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E99445" w14:textId="77777777" w:rsidR="00A05186" w:rsidRPr="00A05186" w:rsidRDefault="00A05186" w:rsidP="00A05186">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4"/>
          <w:sz w:val="18"/>
          <w:szCs w:val="18"/>
          <w:lang w:val="es-419" w:eastAsia="fr-FR"/>
        </w:rPr>
      </w:pPr>
      <w:bookmarkStart w:id="0" w:name="_GoBack"/>
      <w:bookmarkEnd w:id="0"/>
      <w:r w:rsidRPr="00A05186">
        <w:rPr>
          <w:rFonts w:ascii="Arial"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72E9E1DF" w14:textId="77777777" w:rsidR="00A05186" w:rsidRPr="00A05186" w:rsidRDefault="00A05186" w:rsidP="00A05186">
      <w:pPr>
        <w:jc w:val="both"/>
        <w:rPr>
          <w:rFonts w:ascii="Arial" w:hAnsi="Arial" w:cs="Arial"/>
          <w:sz w:val="20"/>
          <w:lang w:val="es-419"/>
        </w:rPr>
      </w:pPr>
    </w:p>
    <w:p w14:paraId="756227C2" w14:textId="2318EC1B" w:rsidR="00A05186" w:rsidRPr="00A05186" w:rsidRDefault="00A05186" w:rsidP="00A05186">
      <w:pPr>
        <w:jc w:val="both"/>
        <w:rPr>
          <w:rFonts w:ascii="Arial" w:hAnsi="Arial" w:cs="Arial"/>
          <w:sz w:val="20"/>
          <w:lang w:val="es-419"/>
        </w:rPr>
      </w:pPr>
      <w:r w:rsidRPr="00A05186">
        <w:rPr>
          <w:rFonts w:ascii="Arial" w:hAnsi="Arial" w:cs="Arial"/>
          <w:sz w:val="20"/>
          <w:lang w:val="es-419"/>
        </w:rPr>
        <w:t>Providencia:</w:t>
      </w:r>
      <w:r w:rsidRPr="00A05186">
        <w:rPr>
          <w:rFonts w:ascii="Arial" w:hAnsi="Arial" w:cs="Arial"/>
          <w:sz w:val="20"/>
          <w:lang w:val="es-419"/>
        </w:rPr>
        <w:tab/>
      </w:r>
      <w:r w:rsidRPr="00A05186">
        <w:rPr>
          <w:rFonts w:ascii="Arial" w:hAnsi="Arial" w:cs="Arial"/>
          <w:sz w:val="20"/>
          <w:lang w:val="es-419"/>
        </w:rPr>
        <w:tab/>
        <w:t>Sentencia de Segunda Instancia, jueves, 17 de octubre de 2019</w:t>
      </w:r>
    </w:p>
    <w:p w14:paraId="519C471E" w14:textId="3DB35036" w:rsidR="00A05186" w:rsidRPr="00A05186" w:rsidRDefault="00A05186" w:rsidP="00A05186">
      <w:pPr>
        <w:jc w:val="both"/>
        <w:rPr>
          <w:rFonts w:ascii="Arial" w:hAnsi="Arial" w:cs="Arial"/>
          <w:sz w:val="20"/>
          <w:lang w:val="es-419"/>
        </w:rPr>
      </w:pPr>
      <w:r w:rsidRPr="00A05186">
        <w:rPr>
          <w:rFonts w:ascii="Arial" w:hAnsi="Arial" w:cs="Arial"/>
          <w:sz w:val="20"/>
          <w:lang w:val="es-419"/>
        </w:rPr>
        <w:t>Radicación No:</w:t>
      </w:r>
      <w:r w:rsidRPr="00A05186">
        <w:rPr>
          <w:rFonts w:ascii="Arial" w:hAnsi="Arial" w:cs="Arial"/>
          <w:sz w:val="20"/>
          <w:lang w:val="es-419"/>
        </w:rPr>
        <w:tab/>
      </w:r>
      <w:r w:rsidRPr="00A05186">
        <w:rPr>
          <w:rFonts w:ascii="Arial" w:hAnsi="Arial" w:cs="Arial"/>
          <w:sz w:val="20"/>
          <w:lang w:val="es-419"/>
        </w:rPr>
        <w:tab/>
        <w:t>66001-31-05-003-2017-00363-01</w:t>
      </w:r>
    </w:p>
    <w:p w14:paraId="73613DA9" w14:textId="5CC9341F" w:rsidR="00A05186" w:rsidRPr="00A05186" w:rsidRDefault="00A05186" w:rsidP="00A05186">
      <w:pPr>
        <w:jc w:val="both"/>
        <w:rPr>
          <w:rFonts w:ascii="Arial" w:hAnsi="Arial" w:cs="Arial"/>
          <w:sz w:val="20"/>
          <w:lang w:val="es-419"/>
        </w:rPr>
      </w:pPr>
      <w:r w:rsidRPr="00A05186">
        <w:rPr>
          <w:rFonts w:ascii="Arial" w:hAnsi="Arial" w:cs="Arial"/>
          <w:sz w:val="20"/>
          <w:lang w:val="es-419"/>
        </w:rPr>
        <w:t>Proceso:</w:t>
      </w:r>
      <w:r w:rsidRPr="00A05186">
        <w:rPr>
          <w:rFonts w:ascii="Arial" w:hAnsi="Arial" w:cs="Arial"/>
          <w:sz w:val="20"/>
          <w:lang w:val="es-419"/>
        </w:rPr>
        <w:tab/>
      </w:r>
      <w:r w:rsidRPr="00A05186">
        <w:rPr>
          <w:rFonts w:ascii="Arial" w:hAnsi="Arial" w:cs="Arial"/>
          <w:sz w:val="20"/>
          <w:lang w:val="es-419"/>
        </w:rPr>
        <w:tab/>
        <w:t>Ordinario Laboral</w:t>
      </w:r>
    </w:p>
    <w:p w14:paraId="74876E95" w14:textId="75712FE5" w:rsidR="00A05186" w:rsidRPr="00A05186" w:rsidRDefault="00A05186" w:rsidP="00A05186">
      <w:pPr>
        <w:jc w:val="both"/>
        <w:rPr>
          <w:rFonts w:ascii="Arial" w:hAnsi="Arial" w:cs="Arial"/>
          <w:sz w:val="20"/>
          <w:lang w:val="es-419"/>
        </w:rPr>
      </w:pPr>
      <w:r w:rsidRPr="00A05186">
        <w:rPr>
          <w:rFonts w:ascii="Arial" w:hAnsi="Arial" w:cs="Arial"/>
          <w:sz w:val="20"/>
          <w:lang w:val="es-419"/>
        </w:rPr>
        <w:t>Demandante:</w:t>
      </w:r>
      <w:r>
        <w:rPr>
          <w:rFonts w:ascii="Arial" w:hAnsi="Arial" w:cs="Arial"/>
          <w:sz w:val="20"/>
          <w:lang w:val="es-419"/>
        </w:rPr>
        <w:tab/>
      </w:r>
      <w:r w:rsidRPr="00A05186">
        <w:rPr>
          <w:rFonts w:ascii="Arial" w:hAnsi="Arial" w:cs="Arial"/>
          <w:sz w:val="20"/>
          <w:lang w:val="es-419"/>
        </w:rPr>
        <w:tab/>
        <w:t xml:space="preserve">Ramiro Rodríguez Castillo </w:t>
      </w:r>
    </w:p>
    <w:p w14:paraId="0AAA4371" w14:textId="5764CE21" w:rsidR="00A05186" w:rsidRPr="00A05186" w:rsidRDefault="00A05186" w:rsidP="00A05186">
      <w:pPr>
        <w:jc w:val="both"/>
        <w:rPr>
          <w:rFonts w:ascii="Arial" w:hAnsi="Arial" w:cs="Arial"/>
          <w:sz w:val="20"/>
          <w:lang w:val="es-419"/>
        </w:rPr>
      </w:pPr>
      <w:r w:rsidRPr="00A05186">
        <w:rPr>
          <w:rFonts w:ascii="Arial" w:hAnsi="Arial" w:cs="Arial"/>
          <w:sz w:val="20"/>
          <w:lang w:val="es-419"/>
        </w:rPr>
        <w:t>Demandado:</w:t>
      </w:r>
      <w:r>
        <w:rPr>
          <w:rFonts w:ascii="Arial" w:hAnsi="Arial" w:cs="Arial"/>
          <w:sz w:val="20"/>
          <w:lang w:val="es-419"/>
        </w:rPr>
        <w:tab/>
      </w:r>
      <w:r w:rsidRPr="00A05186">
        <w:rPr>
          <w:rFonts w:ascii="Arial" w:hAnsi="Arial" w:cs="Arial"/>
          <w:sz w:val="20"/>
          <w:lang w:val="es-419"/>
        </w:rPr>
        <w:tab/>
        <w:t xml:space="preserve">Administradora Colombiana de Pensiones – Colpensiones </w:t>
      </w:r>
    </w:p>
    <w:p w14:paraId="40E9FC86" w14:textId="77777777" w:rsidR="00A05186" w:rsidRPr="00A05186" w:rsidRDefault="00A05186" w:rsidP="00A05186">
      <w:pPr>
        <w:jc w:val="both"/>
        <w:rPr>
          <w:rFonts w:ascii="Arial" w:hAnsi="Arial" w:cs="Arial"/>
          <w:sz w:val="20"/>
          <w:lang w:val="es-419"/>
        </w:rPr>
      </w:pPr>
      <w:r w:rsidRPr="00A05186">
        <w:rPr>
          <w:rFonts w:ascii="Arial" w:hAnsi="Arial" w:cs="Arial"/>
          <w:sz w:val="20"/>
          <w:lang w:val="es-419"/>
        </w:rPr>
        <w:t>Vinculado:</w:t>
      </w:r>
      <w:r w:rsidRPr="00A05186">
        <w:rPr>
          <w:rFonts w:ascii="Arial" w:hAnsi="Arial" w:cs="Arial"/>
          <w:sz w:val="20"/>
          <w:lang w:val="es-419"/>
        </w:rPr>
        <w:tab/>
      </w:r>
      <w:r w:rsidRPr="00A05186">
        <w:rPr>
          <w:rFonts w:ascii="Arial" w:hAnsi="Arial" w:cs="Arial"/>
          <w:sz w:val="20"/>
          <w:lang w:val="es-419"/>
        </w:rPr>
        <w:tab/>
        <w:t>Electrotérmico RO Ltda. En liquidación</w:t>
      </w:r>
    </w:p>
    <w:p w14:paraId="6B897C8A" w14:textId="51449DDB" w:rsidR="00A05186" w:rsidRPr="00A05186" w:rsidRDefault="00A05186" w:rsidP="00A05186">
      <w:pPr>
        <w:jc w:val="both"/>
        <w:rPr>
          <w:rFonts w:ascii="Arial" w:hAnsi="Arial" w:cs="Arial"/>
          <w:sz w:val="20"/>
          <w:lang w:val="es-419"/>
        </w:rPr>
      </w:pPr>
      <w:r w:rsidRPr="00A05186">
        <w:rPr>
          <w:rFonts w:ascii="Arial" w:hAnsi="Arial" w:cs="Arial"/>
          <w:sz w:val="20"/>
          <w:lang w:val="es-419"/>
        </w:rPr>
        <w:t>Juzgado de origen:</w:t>
      </w:r>
      <w:r w:rsidRPr="00A05186">
        <w:rPr>
          <w:rFonts w:ascii="Arial" w:hAnsi="Arial" w:cs="Arial"/>
          <w:sz w:val="20"/>
          <w:lang w:val="es-419"/>
        </w:rPr>
        <w:tab/>
        <w:t>Tercero Laboral del Circuito de Pereira</w:t>
      </w:r>
    </w:p>
    <w:p w14:paraId="118B1ACE" w14:textId="5068BA8B" w:rsidR="00A05186" w:rsidRPr="00A05186" w:rsidRDefault="00A05186" w:rsidP="00A05186">
      <w:pPr>
        <w:jc w:val="both"/>
        <w:rPr>
          <w:rFonts w:ascii="Arial" w:hAnsi="Arial" w:cs="Arial"/>
          <w:sz w:val="20"/>
          <w:lang w:val="es-419"/>
        </w:rPr>
      </w:pPr>
      <w:r w:rsidRPr="00A05186">
        <w:rPr>
          <w:rFonts w:ascii="Arial" w:hAnsi="Arial" w:cs="Arial"/>
          <w:sz w:val="20"/>
          <w:lang w:val="es-419"/>
        </w:rPr>
        <w:t>Magistrado Ponente:</w:t>
      </w:r>
      <w:r w:rsidRPr="00A05186">
        <w:rPr>
          <w:rFonts w:ascii="Arial" w:hAnsi="Arial" w:cs="Arial"/>
          <w:sz w:val="20"/>
          <w:lang w:val="es-419"/>
        </w:rPr>
        <w:tab/>
        <w:t>Francisco Javier Tamayo Tabares</w:t>
      </w:r>
    </w:p>
    <w:p w14:paraId="20900ECE" w14:textId="77777777" w:rsidR="00A05186" w:rsidRPr="00A05186" w:rsidRDefault="00A05186" w:rsidP="00A05186">
      <w:pPr>
        <w:jc w:val="both"/>
        <w:rPr>
          <w:rFonts w:ascii="Arial" w:hAnsi="Arial" w:cs="Arial"/>
          <w:sz w:val="20"/>
          <w:lang w:val="es-419"/>
        </w:rPr>
      </w:pPr>
    </w:p>
    <w:p w14:paraId="5194B0A1" w14:textId="77BCFB57" w:rsidR="00A05186" w:rsidRPr="008A53B8" w:rsidRDefault="00A05186" w:rsidP="00A05186">
      <w:pPr>
        <w:jc w:val="both"/>
        <w:rPr>
          <w:rFonts w:ascii="Arial" w:hAnsi="Arial" w:cs="Arial"/>
          <w:b/>
          <w:bCs/>
          <w:iCs/>
          <w:sz w:val="20"/>
          <w:lang w:val="es-CO" w:eastAsia="fr-FR"/>
        </w:rPr>
      </w:pPr>
      <w:r w:rsidRPr="00A05186">
        <w:rPr>
          <w:rFonts w:ascii="Arial" w:hAnsi="Arial" w:cs="Arial"/>
          <w:b/>
          <w:bCs/>
          <w:iCs/>
          <w:sz w:val="20"/>
          <w:u w:val="single"/>
          <w:lang w:val="es-419" w:eastAsia="fr-FR"/>
        </w:rPr>
        <w:t>TEMAS:</w:t>
      </w:r>
      <w:r w:rsidRPr="00A05186">
        <w:rPr>
          <w:rFonts w:ascii="Arial" w:hAnsi="Arial" w:cs="Arial"/>
          <w:b/>
          <w:bCs/>
          <w:iCs/>
          <w:sz w:val="20"/>
          <w:lang w:val="es-419" w:eastAsia="fr-FR"/>
        </w:rPr>
        <w:tab/>
      </w:r>
      <w:r w:rsidR="008A53B8">
        <w:rPr>
          <w:rFonts w:ascii="Arial" w:hAnsi="Arial" w:cs="Arial"/>
          <w:b/>
          <w:bCs/>
          <w:iCs/>
          <w:sz w:val="20"/>
          <w:lang w:val="es-CO" w:eastAsia="fr-FR"/>
        </w:rPr>
        <w:t xml:space="preserve">PENSIÓN DE VEJEZ / </w:t>
      </w:r>
      <w:r w:rsidRPr="00A05186">
        <w:rPr>
          <w:rFonts w:ascii="Arial" w:hAnsi="Arial" w:cs="Arial"/>
          <w:b/>
          <w:sz w:val="20"/>
          <w:lang w:val="es-419"/>
        </w:rPr>
        <w:t xml:space="preserve">EFECTOS DE LA NO AFILIACIÓN AL SISTEMA DE PENSIONES </w:t>
      </w:r>
      <w:r w:rsidRPr="00A05186">
        <w:rPr>
          <w:rFonts w:ascii="Arial" w:hAnsi="Arial" w:cs="Arial"/>
          <w:b/>
          <w:bCs/>
          <w:iCs/>
          <w:sz w:val="20"/>
          <w:lang w:val="es-419" w:eastAsia="fr-FR"/>
        </w:rPr>
        <w:t xml:space="preserve">/ </w:t>
      </w:r>
      <w:r w:rsidR="008A53B8">
        <w:rPr>
          <w:rFonts w:ascii="Arial" w:hAnsi="Arial" w:cs="Arial"/>
          <w:b/>
          <w:bCs/>
          <w:iCs/>
          <w:sz w:val="20"/>
          <w:lang w:val="es-CO" w:eastAsia="fr-FR"/>
        </w:rPr>
        <w:t xml:space="preserve">EL EMPLEADOR </w:t>
      </w:r>
      <w:proofErr w:type="spellStart"/>
      <w:r w:rsidR="008A53B8">
        <w:rPr>
          <w:rFonts w:ascii="Arial" w:hAnsi="Arial" w:cs="Arial"/>
          <w:b/>
          <w:bCs/>
          <w:iCs/>
          <w:sz w:val="20"/>
          <w:lang w:val="es-CO" w:eastAsia="fr-FR"/>
        </w:rPr>
        <w:t>OMISIVO</w:t>
      </w:r>
      <w:proofErr w:type="spellEnd"/>
      <w:r w:rsidR="008A53B8">
        <w:rPr>
          <w:rFonts w:ascii="Arial" w:hAnsi="Arial" w:cs="Arial"/>
          <w:b/>
          <w:bCs/>
          <w:iCs/>
          <w:sz w:val="20"/>
          <w:lang w:val="es-CO" w:eastAsia="fr-FR"/>
        </w:rPr>
        <w:t xml:space="preserve"> DEBE PAGAR EL CORRESPONDIENTE CÁLCULO ACTUARIAL / VALORACIÓN PROBATORIA SOBRE LA EXISTENCIA DE LA RELACIÓN LABORAL ALEGADA / </w:t>
      </w:r>
      <w:r w:rsidR="001C21C3">
        <w:rPr>
          <w:rFonts w:ascii="Arial" w:hAnsi="Arial" w:cs="Arial"/>
          <w:b/>
          <w:bCs/>
          <w:iCs/>
          <w:sz w:val="20"/>
          <w:lang w:val="es-CO" w:eastAsia="fr-FR"/>
        </w:rPr>
        <w:t>PARÁMETROS PARA EFECTUAR EL ANÁLISIS PROBATORIO.</w:t>
      </w:r>
    </w:p>
    <w:p w14:paraId="5048E861" w14:textId="77777777" w:rsidR="00A05186" w:rsidRPr="00A05186" w:rsidRDefault="00A05186" w:rsidP="00A05186">
      <w:pPr>
        <w:jc w:val="both"/>
        <w:rPr>
          <w:rFonts w:ascii="Arial" w:hAnsi="Arial" w:cs="Arial"/>
          <w:sz w:val="20"/>
          <w:lang w:val="es-419"/>
        </w:rPr>
      </w:pPr>
    </w:p>
    <w:p w14:paraId="1D35DA71" w14:textId="77777777" w:rsidR="001D77F2" w:rsidRPr="001D77F2" w:rsidRDefault="001D77F2" w:rsidP="001D77F2">
      <w:pPr>
        <w:jc w:val="both"/>
        <w:rPr>
          <w:rFonts w:ascii="Arial" w:hAnsi="Arial" w:cs="Arial"/>
          <w:sz w:val="20"/>
          <w:lang w:val="es-419"/>
        </w:rPr>
      </w:pPr>
      <w:r w:rsidRPr="001D77F2">
        <w:rPr>
          <w:rFonts w:ascii="Arial" w:hAnsi="Arial" w:cs="Arial"/>
          <w:sz w:val="20"/>
          <w:lang w:val="es-419"/>
        </w:rPr>
        <w:t>El artículo 61 del CPTSS, concede a los jueces la facultad de apreciar libremente los medios de convicción para formar su convencimiento acerca de los hechos controvertidos en litigio; claro está, con fundamento en los principios científicos que informan la crítica de la prueba, las circunstancias relevantes del pleito y la conducta de las partes durante su desarrollo. Esto significa, que su valoración conjunta debe conducir a una conclusión lógica y consistente, sin que el operador judicial, amparado en dicha potestad, pueda imponer un criterio en contra de la evidencia.</w:t>
      </w:r>
    </w:p>
    <w:p w14:paraId="3609D188" w14:textId="77777777" w:rsidR="001D77F2" w:rsidRPr="001D77F2" w:rsidRDefault="001D77F2" w:rsidP="001D77F2">
      <w:pPr>
        <w:jc w:val="both"/>
        <w:rPr>
          <w:rFonts w:ascii="Arial" w:hAnsi="Arial" w:cs="Arial"/>
          <w:sz w:val="20"/>
          <w:lang w:val="es-419"/>
        </w:rPr>
      </w:pPr>
    </w:p>
    <w:p w14:paraId="1807AD8D" w14:textId="261B7B28" w:rsidR="00A05186" w:rsidRPr="001D77F2" w:rsidRDefault="001D77F2" w:rsidP="001D77F2">
      <w:pPr>
        <w:jc w:val="both"/>
        <w:rPr>
          <w:rFonts w:ascii="Arial" w:hAnsi="Arial" w:cs="Arial"/>
          <w:sz w:val="20"/>
          <w:lang w:val="es-CO"/>
        </w:rPr>
      </w:pPr>
      <w:r w:rsidRPr="001D77F2">
        <w:rPr>
          <w:rFonts w:ascii="Arial" w:hAnsi="Arial" w:cs="Arial"/>
          <w:sz w:val="20"/>
          <w:lang w:val="es-419"/>
        </w:rPr>
        <w:t>En el plenario, a folio 18 obra copia inauténtica de una constancia con el membrete de Electrotérmico RO Ltda., NIT 860.044.735-4, calendada el 14 de abril de 1988 y suscrita por Rodrigo Osorio Betancourt, identificado con la C.C. Nº 19.101.358</w:t>
      </w:r>
      <w:r>
        <w:rPr>
          <w:rFonts w:ascii="Arial" w:hAnsi="Arial" w:cs="Arial"/>
          <w:sz w:val="20"/>
          <w:lang w:val="es-CO"/>
        </w:rPr>
        <w:t>…</w:t>
      </w:r>
    </w:p>
    <w:p w14:paraId="7999CBAB" w14:textId="77777777" w:rsidR="00A05186" w:rsidRPr="00A05186" w:rsidRDefault="00A05186" w:rsidP="00A05186">
      <w:pPr>
        <w:jc w:val="both"/>
        <w:rPr>
          <w:rFonts w:ascii="Arial" w:hAnsi="Arial" w:cs="Arial"/>
          <w:sz w:val="20"/>
          <w:lang w:val="es-419"/>
        </w:rPr>
      </w:pPr>
    </w:p>
    <w:p w14:paraId="1C2749F9" w14:textId="7CBB62C4" w:rsidR="00A05186" w:rsidRDefault="001D77F2" w:rsidP="00A05186">
      <w:pPr>
        <w:jc w:val="both"/>
        <w:rPr>
          <w:rFonts w:ascii="Arial" w:hAnsi="Arial" w:cs="Arial"/>
          <w:sz w:val="20"/>
          <w:lang w:val="es-CO"/>
        </w:rPr>
      </w:pPr>
      <w:r w:rsidRPr="001D77F2">
        <w:rPr>
          <w:rFonts w:ascii="Arial" w:hAnsi="Arial" w:cs="Arial"/>
          <w:sz w:val="20"/>
          <w:lang w:val="es-419"/>
        </w:rPr>
        <w:t>Estando claro que la constancia laboral provino de Electrotérmico Ltda. y  advirtiendo que este documento no fue tachado de falso y que bajo los preceptos del artículo 54A del CPL las reproducciones simples se reputan auténticas; contrario a lo afirmado por la a-quo, en criterio de la Sala, éste escrito debe presumirse veraz, a menos que sea desvirtuado mediante un riguroso ejercicio demostrativo; lo cual</w:t>
      </w:r>
      <w:r>
        <w:rPr>
          <w:rFonts w:ascii="Arial" w:hAnsi="Arial" w:cs="Arial"/>
          <w:sz w:val="20"/>
          <w:lang w:val="es-CO"/>
        </w:rPr>
        <w:t>…</w:t>
      </w:r>
      <w:r w:rsidRPr="001D77F2">
        <w:rPr>
          <w:rFonts w:ascii="Arial" w:hAnsi="Arial" w:cs="Arial"/>
          <w:sz w:val="20"/>
          <w:lang w:val="es-419"/>
        </w:rPr>
        <w:t xml:space="preserve"> no ocurrió en el presente caso.</w:t>
      </w:r>
      <w:r w:rsidR="006F32AA">
        <w:rPr>
          <w:rFonts w:ascii="Arial" w:hAnsi="Arial" w:cs="Arial"/>
          <w:sz w:val="20"/>
          <w:lang w:val="es-CO"/>
        </w:rPr>
        <w:t xml:space="preserve"> (…</w:t>
      </w:r>
      <w:r w:rsidR="005E68F8">
        <w:rPr>
          <w:rFonts w:ascii="Arial" w:hAnsi="Arial" w:cs="Arial"/>
          <w:sz w:val="20"/>
          <w:lang w:val="es-CO"/>
        </w:rPr>
        <w:t>)</w:t>
      </w:r>
    </w:p>
    <w:p w14:paraId="5931BF56" w14:textId="77777777" w:rsidR="006F32AA" w:rsidRPr="006F32AA" w:rsidRDefault="006F32AA" w:rsidP="00A05186">
      <w:pPr>
        <w:jc w:val="both"/>
        <w:rPr>
          <w:rFonts w:ascii="Arial" w:hAnsi="Arial" w:cs="Arial"/>
          <w:sz w:val="20"/>
          <w:lang w:val="es-CO"/>
        </w:rPr>
      </w:pPr>
    </w:p>
    <w:p w14:paraId="4634941F" w14:textId="57824BBA" w:rsidR="001D77F2" w:rsidRPr="006F32AA" w:rsidRDefault="006F32AA" w:rsidP="00A05186">
      <w:pPr>
        <w:jc w:val="both"/>
        <w:rPr>
          <w:rFonts w:ascii="Arial" w:hAnsi="Arial" w:cs="Arial"/>
          <w:sz w:val="20"/>
          <w:lang w:val="es-CO"/>
        </w:rPr>
      </w:pPr>
      <w:r w:rsidRPr="006F32AA">
        <w:rPr>
          <w:rFonts w:ascii="Arial" w:hAnsi="Arial" w:cs="Arial"/>
          <w:sz w:val="20"/>
          <w:lang w:val="es-419"/>
        </w:rPr>
        <w:t>En cuanto a la falta de afiliación del trabajador por parte de su empleador, ha sido pacífica la jurisprudencia del órgano de cierre de esta especialidad en indicar que tal situación tampoco perjudica la aspiración del afiliado de hacerse acreedor de la prestación pensional, en caso de cumplir las exigencias legales, y por tanto, el reconocimiento de la pensión estará a cargo de la respectiva entidad de seguridad social, mientras que el empleador omisivo está en la obligación de cancelar el cálculo actuarial por los tiempos en que no hubo inscripción al sistema pensional</w:t>
      </w:r>
      <w:r>
        <w:rPr>
          <w:rFonts w:ascii="Arial" w:hAnsi="Arial" w:cs="Arial"/>
          <w:sz w:val="20"/>
          <w:lang w:val="es-CO"/>
        </w:rPr>
        <w:t>…</w:t>
      </w:r>
    </w:p>
    <w:p w14:paraId="6A235143" w14:textId="77777777" w:rsidR="001D77F2" w:rsidRDefault="001D77F2" w:rsidP="00A05186">
      <w:pPr>
        <w:jc w:val="both"/>
        <w:rPr>
          <w:rFonts w:ascii="Arial" w:hAnsi="Arial" w:cs="Arial"/>
          <w:sz w:val="20"/>
          <w:lang w:val="es-419"/>
        </w:rPr>
      </w:pPr>
    </w:p>
    <w:p w14:paraId="67F155AC" w14:textId="6F0C860A" w:rsidR="001D77F2" w:rsidRPr="00A05186" w:rsidRDefault="005E68F8" w:rsidP="00A05186">
      <w:pPr>
        <w:jc w:val="both"/>
        <w:rPr>
          <w:rFonts w:ascii="Arial" w:hAnsi="Arial" w:cs="Arial"/>
          <w:sz w:val="20"/>
          <w:lang w:val="es-419"/>
        </w:rPr>
      </w:pPr>
      <w:r w:rsidRPr="005E68F8">
        <w:rPr>
          <w:rFonts w:ascii="Arial" w:hAnsi="Arial" w:cs="Arial"/>
          <w:sz w:val="20"/>
          <w:lang w:val="es-419"/>
        </w:rPr>
        <w:t>Por lo anterior, Electrotérmico RO Ltda. – en liquidación  deberá completar el pago de los periodos faltantes, a través del correspondiente cálculo actuarial a favor de la entidad de seguridad social desde el 1º de agosto de 1982 hasta el 25 de abril de 1985, sobre una base salarial igual al mínimo legal, conforme a la liquidación que sobre la deuda presente la entidad de seguridad social a la obligada, y el reconocimiento de la pensión estará a cargo de la administradora pensional convocada a j</w:t>
      </w:r>
      <w:r>
        <w:rPr>
          <w:rFonts w:ascii="Arial" w:hAnsi="Arial" w:cs="Arial"/>
          <w:sz w:val="20"/>
          <w:lang w:val="es-419"/>
        </w:rPr>
        <w:t>uicio.</w:t>
      </w:r>
    </w:p>
    <w:p w14:paraId="2A4D89D5" w14:textId="77777777" w:rsidR="00A05186" w:rsidRPr="00A05186" w:rsidRDefault="00A05186" w:rsidP="00A05186">
      <w:pPr>
        <w:jc w:val="both"/>
        <w:rPr>
          <w:rFonts w:ascii="Arial" w:hAnsi="Arial" w:cs="Arial"/>
          <w:sz w:val="20"/>
          <w:lang w:val="es-ES"/>
        </w:rPr>
      </w:pPr>
    </w:p>
    <w:p w14:paraId="7BAD88F1" w14:textId="77777777" w:rsidR="00A05186" w:rsidRPr="00A05186" w:rsidRDefault="00A05186" w:rsidP="00A05186">
      <w:pPr>
        <w:jc w:val="both"/>
        <w:rPr>
          <w:rFonts w:ascii="Arial" w:hAnsi="Arial" w:cs="Arial"/>
          <w:sz w:val="20"/>
          <w:lang w:val="es-ES"/>
        </w:rPr>
      </w:pPr>
    </w:p>
    <w:p w14:paraId="4B6B7A37" w14:textId="77777777" w:rsidR="00A05186" w:rsidRPr="00A05186" w:rsidRDefault="00A05186" w:rsidP="00A05186">
      <w:pPr>
        <w:jc w:val="both"/>
        <w:rPr>
          <w:rFonts w:ascii="Arial" w:hAnsi="Arial" w:cs="Arial"/>
          <w:sz w:val="20"/>
          <w:lang w:val="es-ES"/>
        </w:rPr>
      </w:pPr>
    </w:p>
    <w:p w14:paraId="230A9B11" w14:textId="77777777" w:rsidR="00A05186" w:rsidRPr="001C21C3" w:rsidRDefault="00A05186" w:rsidP="00A05186">
      <w:pPr>
        <w:tabs>
          <w:tab w:val="left" w:pos="3105"/>
        </w:tabs>
        <w:spacing w:line="276" w:lineRule="auto"/>
        <w:ind w:left="1418" w:hanging="1418"/>
        <w:jc w:val="center"/>
        <w:rPr>
          <w:rFonts w:ascii="Arial Narrow" w:eastAsia="Calibri" w:hAnsi="Arial Narrow" w:cs="Arial"/>
          <w:b/>
          <w:spacing w:val="2"/>
          <w:sz w:val="26"/>
          <w:szCs w:val="26"/>
          <w:lang w:val="es-ES" w:eastAsia="en-US"/>
        </w:rPr>
      </w:pPr>
      <w:r w:rsidRPr="001C21C3">
        <w:rPr>
          <w:rFonts w:ascii="Arial Narrow" w:eastAsia="Calibri" w:hAnsi="Arial Narrow" w:cs="Arial"/>
          <w:b/>
          <w:spacing w:val="2"/>
          <w:sz w:val="26"/>
          <w:szCs w:val="26"/>
          <w:lang w:val="es-ES" w:eastAsia="en-US"/>
        </w:rPr>
        <w:t>REPÚBLICA DE COLOMBIA</w:t>
      </w:r>
    </w:p>
    <w:p w14:paraId="68EBAD4C" w14:textId="77777777" w:rsidR="00A05186" w:rsidRPr="001C21C3" w:rsidRDefault="00A05186" w:rsidP="00A05186">
      <w:pPr>
        <w:tabs>
          <w:tab w:val="left" w:pos="3060"/>
        </w:tabs>
        <w:spacing w:line="276" w:lineRule="auto"/>
        <w:jc w:val="center"/>
        <w:rPr>
          <w:rFonts w:ascii="Arial Narrow" w:eastAsia="Calibri" w:hAnsi="Arial Narrow" w:cs="Arial"/>
          <w:b/>
          <w:spacing w:val="2"/>
          <w:sz w:val="26"/>
          <w:szCs w:val="26"/>
          <w:lang w:val="es-ES" w:eastAsia="en-US"/>
        </w:rPr>
      </w:pPr>
      <w:r w:rsidRPr="001C21C3">
        <w:rPr>
          <w:rFonts w:ascii="Arial Narrow" w:eastAsia="Calibri" w:hAnsi="Arial Narrow" w:cs="Arial"/>
          <w:b/>
          <w:noProof/>
          <w:spacing w:val="2"/>
          <w:sz w:val="26"/>
          <w:szCs w:val="26"/>
          <w:lang w:val="es-ES"/>
        </w:rPr>
        <w:drawing>
          <wp:inline distT="0" distB="0" distL="0" distR="0" wp14:anchorId="11EC0F9F" wp14:editId="281FFFDC">
            <wp:extent cx="871220" cy="882015"/>
            <wp:effectExtent l="0" t="0" r="508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71220" cy="882015"/>
                    </a:xfrm>
                    <a:prstGeom prst="rect">
                      <a:avLst/>
                    </a:prstGeom>
                    <a:noFill/>
                    <a:ln>
                      <a:noFill/>
                    </a:ln>
                  </pic:spPr>
                </pic:pic>
              </a:graphicData>
            </a:graphic>
          </wp:inline>
        </w:drawing>
      </w:r>
      <w:r w:rsidRPr="001C21C3">
        <w:rPr>
          <w:rFonts w:ascii="Arial Narrow" w:eastAsia="Calibri" w:hAnsi="Arial Narrow" w:cs="Arial"/>
          <w:b/>
          <w:spacing w:val="2"/>
          <w:sz w:val="26"/>
          <w:szCs w:val="26"/>
          <w:lang w:val="es-ES" w:eastAsia="en-US"/>
        </w:rPr>
        <w:br w:type="textWrapping" w:clear="all"/>
        <w:t>TRIBUNAL SUPERIOR DE DISTRITO JUDICIAL DE PEREIRA</w:t>
      </w:r>
    </w:p>
    <w:p w14:paraId="34641972" w14:textId="77777777" w:rsidR="00A05186" w:rsidRPr="001C21C3" w:rsidRDefault="00A05186" w:rsidP="00A05186">
      <w:pPr>
        <w:keepNext/>
        <w:spacing w:line="276" w:lineRule="auto"/>
        <w:jc w:val="center"/>
        <w:outlineLvl w:val="0"/>
        <w:rPr>
          <w:rFonts w:ascii="Arial Narrow" w:eastAsia="Calibri" w:hAnsi="Arial Narrow" w:cs="Arial"/>
          <w:b/>
          <w:bCs/>
          <w:spacing w:val="2"/>
          <w:kern w:val="32"/>
          <w:sz w:val="26"/>
          <w:szCs w:val="26"/>
          <w:lang w:val="es-ES" w:eastAsia="en-US"/>
        </w:rPr>
      </w:pPr>
      <w:r w:rsidRPr="001C21C3">
        <w:rPr>
          <w:rFonts w:ascii="Arial Narrow" w:eastAsia="Calibri" w:hAnsi="Arial Narrow" w:cs="Arial"/>
          <w:b/>
          <w:bCs/>
          <w:spacing w:val="2"/>
          <w:kern w:val="32"/>
          <w:sz w:val="26"/>
          <w:szCs w:val="26"/>
          <w:lang w:val="es-ES" w:eastAsia="en-US"/>
        </w:rPr>
        <w:t>SALA CUARTA DE DECISIÓN LABORAL</w:t>
      </w:r>
    </w:p>
    <w:p w14:paraId="7F310646" w14:textId="77777777" w:rsidR="00A05186" w:rsidRPr="001C21C3" w:rsidRDefault="00A05186" w:rsidP="00A05186">
      <w:pPr>
        <w:tabs>
          <w:tab w:val="left" w:pos="1560"/>
        </w:tabs>
        <w:spacing w:line="276" w:lineRule="auto"/>
        <w:ind w:left="1560" w:hanging="1560"/>
        <w:jc w:val="both"/>
        <w:rPr>
          <w:rFonts w:ascii="Arial Narrow" w:eastAsia="Calibri" w:hAnsi="Arial Narrow" w:cs="Arial"/>
          <w:spacing w:val="2"/>
          <w:sz w:val="26"/>
          <w:szCs w:val="26"/>
          <w:lang w:val="es-ES" w:eastAsia="en-US"/>
        </w:rPr>
      </w:pPr>
    </w:p>
    <w:p w14:paraId="16CA9FCC" w14:textId="77777777" w:rsidR="00A05186" w:rsidRPr="001C21C3" w:rsidRDefault="00A05186" w:rsidP="00A05186">
      <w:pPr>
        <w:spacing w:line="276" w:lineRule="auto"/>
        <w:ind w:left="1440" w:hanging="589"/>
        <w:jc w:val="center"/>
        <w:rPr>
          <w:rFonts w:ascii="Arial Narrow" w:eastAsia="Calibri" w:hAnsi="Arial Narrow" w:cs="Arial"/>
          <w:b/>
          <w:bCs/>
          <w:spacing w:val="2"/>
          <w:sz w:val="26"/>
          <w:szCs w:val="26"/>
          <w:u w:val="single"/>
          <w:lang w:val="es-ES" w:eastAsia="en-US"/>
        </w:rPr>
      </w:pPr>
      <w:r w:rsidRPr="001C21C3">
        <w:rPr>
          <w:rFonts w:ascii="Arial Narrow" w:eastAsia="Calibri" w:hAnsi="Arial Narrow" w:cs="Arial"/>
          <w:spacing w:val="2"/>
          <w:sz w:val="26"/>
          <w:szCs w:val="26"/>
          <w:lang w:val="es-ES" w:eastAsia="en-US"/>
        </w:rPr>
        <w:t>Magistrado Ponente:</w:t>
      </w:r>
      <w:r w:rsidRPr="001C21C3">
        <w:rPr>
          <w:rFonts w:ascii="Arial Narrow" w:eastAsia="Calibri" w:hAnsi="Arial Narrow" w:cs="Arial"/>
          <w:b/>
          <w:spacing w:val="2"/>
          <w:sz w:val="26"/>
          <w:szCs w:val="26"/>
          <w:lang w:val="es-ES" w:eastAsia="en-US"/>
        </w:rPr>
        <w:t xml:space="preserve"> </w:t>
      </w:r>
      <w:r w:rsidRPr="001C21C3">
        <w:rPr>
          <w:rFonts w:ascii="Arial Narrow" w:eastAsia="Calibri" w:hAnsi="Arial Narrow" w:cs="Arial"/>
          <w:b/>
          <w:bCs/>
          <w:spacing w:val="2"/>
          <w:sz w:val="26"/>
          <w:szCs w:val="26"/>
          <w:lang w:val="es-ES" w:eastAsia="en-US"/>
        </w:rPr>
        <w:t>FRANCISCO JAVIER TAMAYO TABARES</w:t>
      </w:r>
    </w:p>
    <w:p w14:paraId="76610C07" w14:textId="77777777" w:rsidR="00A05186" w:rsidRPr="001C21C3" w:rsidRDefault="00A05186" w:rsidP="00A05186">
      <w:pPr>
        <w:tabs>
          <w:tab w:val="left" w:pos="1560"/>
        </w:tabs>
        <w:spacing w:line="276" w:lineRule="auto"/>
        <w:jc w:val="both"/>
        <w:rPr>
          <w:rFonts w:ascii="Arial Narrow" w:eastAsia="Calibri" w:hAnsi="Arial Narrow" w:cs="Arial"/>
          <w:spacing w:val="2"/>
          <w:sz w:val="26"/>
          <w:szCs w:val="26"/>
          <w:lang w:val="es-ES" w:eastAsia="en-US"/>
        </w:rPr>
      </w:pPr>
    </w:p>
    <w:p w14:paraId="04176E38" w14:textId="77777777" w:rsidR="00A05186" w:rsidRPr="001C21C3" w:rsidRDefault="00A05186" w:rsidP="00A05186">
      <w:pPr>
        <w:tabs>
          <w:tab w:val="left" w:pos="1560"/>
        </w:tabs>
        <w:spacing w:line="276" w:lineRule="auto"/>
        <w:jc w:val="both"/>
        <w:rPr>
          <w:rFonts w:ascii="Arial Narrow" w:eastAsia="Calibri" w:hAnsi="Arial Narrow" w:cs="Arial"/>
          <w:spacing w:val="2"/>
          <w:sz w:val="26"/>
          <w:szCs w:val="26"/>
          <w:lang w:val="es-ES" w:eastAsia="en-US"/>
        </w:rPr>
      </w:pPr>
    </w:p>
    <w:p w14:paraId="770DBD5F" w14:textId="003425C4" w:rsidR="00124F5D" w:rsidRPr="001C21C3" w:rsidRDefault="006F0293" w:rsidP="003F0D5B">
      <w:pPr>
        <w:spacing w:line="276" w:lineRule="auto"/>
        <w:ind w:firstLine="851"/>
        <w:jc w:val="both"/>
        <w:rPr>
          <w:rFonts w:ascii="Arial Narrow" w:hAnsi="Arial Narrow" w:cs="Tahoma"/>
          <w:b/>
          <w:bCs/>
          <w:i/>
          <w:spacing w:val="2"/>
          <w:sz w:val="26"/>
          <w:szCs w:val="26"/>
          <w:lang w:eastAsia="es-CO"/>
        </w:rPr>
      </w:pPr>
      <w:r w:rsidRPr="001C21C3">
        <w:rPr>
          <w:rFonts w:ascii="Arial Narrow" w:eastAsia="Calibri" w:hAnsi="Arial Narrow" w:cs="Arial"/>
          <w:spacing w:val="2"/>
          <w:sz w:val="26"/>
          <w:szCs w:val="26"/>
          <w:lang w:val="es-CO" w:eastAsia="en-US"/>
        </w:rPr>
        <w:lastRenderedPageBreak/>
        <w:t xml:space="preserve">En Pereira, a los </w:t>
      </w:r>
      <w:r w:rsidR="00F47987" w:rsidRPr="001C21C3">
        <w:rPr>
          <w:rFonts w:ascii="Arial Narrow" w:eastAsia="Calibri" w:hAnsi="Arial Narrow" w:cs="Arial"/>
          <w:spacing w:val="2"/>
          <w:sz w:val="26"/>
          <w:szCs w:val="26"/>
          <w:lang w:val="es-CO" w:eastAsia="en-US"/>
        </w:rPr>
        <w:t>diecisiete</w:t>
      </w:r>
      <w:r w:rsidRPr="001C21C3">
        <w:rPr>
          <w:rFonts w:ascii="Arial Narrow" w:eastAsia="Calibri" w:hAnsi="Arial Narrow" w:cs="Arial"/>
          <w:spacing w:val="2"/>
          <w:sz w:val="26"/>
          <w:szCs w:val="26"/>
          <w:lang w:val="es-CO" w:eastAsia="en-US"/>
        </w:rPr>
        <w:t xml:space="preserve"> (</w:t>
      </w:r>
      <w:r w:rsidR="000C6DEF" w:rsidRPr="001C21C3">
        <w:rPr>
          <w:rFonts w:ascii="Arial Narrow" w:eastAsia="Calibri" w:hAnsi="Arial Narrow" w:cs="Arial"/>
          <w:spacing w:val="2"/>
          <w:sz w:val="26"/>
          <w:szCs w:val="26"/>
          <w:lang w:val="es-CO" w:eastAsia="en-US"/>
        </w:rPr>
        <w:t>1</w:t>
      </w:r>
      <w:r w:rsidR="00F47987" w:rsidRPr="001C21C3">
        <w:rPr>
          <w:rFonts w:ascii="Arial Narrow" w:eastAsia="Calibri" w:hAnsi="Arial Narrow" w:cs="Arial"/>
          <w:spacing w:val="2"/>
          <w:sz w:val="26"/>
          <w:szCs w:val="26"/>
          <w:lang w:val="es-CO" w:eastAsia="en-US"/>
        </w:rPr>
        <w:t>7</w:t>
      </w:r>
      <w:r w:rsidRPr="001C21C3">
        <w:rPr>
          <w:rFonts w:ascii="Arial Narrow" w:eastAsia="Calibri" w:hAnsi="Arial Narrow" w:cs="Arial"/>
          <w:spacing w:val="2"/>
          <w:sz w:val="26"/>
          <w:szCs w:val="26"/>
          <w:lang w:val="es-CO" w:eastAsia="en-US"/>
        </w:rPr>
        <w:t xml:space="preserve">) días del mes de </w:t>
      </w:r>
      <w:r w:rsidR="00F47987" w:rsidRPr="001C21C3">
        <w:rPr>
          <w:rFonts w:ascii="Arial Narrow" w:eastAsia="Calibri" w:hAnsi="Arial Narrow" w:cs="Arial"/>
          <w:spacing w:val="2"/>
          <w:sz w:val="26"/>
          <w:szCs w:val="26"/>
          <w:lang w:val="es-CO" w:eastAsia="en-US"/>
        </w:rPr>
        <w:t>octubre</w:t>
      </w:r>
      <w:r w:rsidRPr="001C21C3">
        <w:rPr>
          <w:rFonts w:ascii="Arial Narrow" w:eastAsia="Calibri" w:hAnsi="Arial Narrow" w:cs="Arial"/>
          <w:spacing w:val="2"/>
          <w:sz w:val="26"/>
          <w:szCs w:val="26"/>
          <w:lang w:val="es-CO" w:eastAsia="en-US"/>
        </w:rPr>
        <w:t xml:space="preserve"> de dos mil diecinueve (2019), siendo las </w:t>
      </w:r>
      <w:r w:rsidR="000C6DEF" w:rsidRPr="001C21C3">
        <w:rPr>
          <w:rFonts w:ascii="Arial Narrow" w:eastAsia="Calibri" w:hAnsi="Arial Narrow" w:cs="Arial"/>
          <w:spacing w:val="2"/>
          <w:sz w:val="26"/>
          <w:szCs w:val="26"/>
          <w:lang w:val="es-CO" w:eastAsia="en-US"/>
        </w:rPr>
        <w:t>nueve</w:t>
      </w:r>
      <w:r w:rsidRPr="001C21C3">
        <w:rPr>
          <w:rFonts w:ascii="Arial Narrow" w:eastAsia="Calibri" w:hAnsi="Arial Narrow" w:cs="Arial"/>
          <w:spacing w:val="2"/>
          <w:sz w:val="26"/>
          <w:szCs w:val="26"/>
          <w:lang w:val="es-CO" w:eastAsia="en-US"/>
        </w:rPr>
        <w:t xml:space="preserve"> de la mañana (</w:t>
      </w:r>
      <w:r w:rsidR="004D3AEE" w:rsidRPr="001C21C3">
        <w:rPr>
          <w:rFonts w:ascii="Arial Narrow" w:eastAsia="Calibri" w:hAnsi="Arial Narrow" w:cs="Arial"/>
          <w:spacing w:val="2"/>
          <w:sz w:val="26"/>
          <w:szCs w:val="26"/>
          <w:lang w:val="es-CO" w:eastAsia="en-US"/>
        </w:rPr>
        <w:t>0</w:t>
      </w:r>
      <w:r w:rsidR="000C6DEF" w:rsidRPr="001C21C3">
        <w:rPr>
          <w:rFonts w:ascii="Arial Narrow" w:eastAsia="Calibri" w:hAnsi="Arial Narrow" w:cs="Arial"/>
          <w:spacing w:val="2"/>
          <w:sz w:val="26"/>
          <w:szCs w:val="26"/>
          <w:lang w:val="es-CO" w:eastAsia="en-US"/>
        </w:rPr>
        <w:t>9</w:t>
      </w:r>
      <w:r w:rsidRPr="001C21C3">
        <w:rPr>
          <w:rFonts w:ascii="Arial Narrow" w:eastAsia="Calibri" w:hAnsi="Arial Narrow" w:cs="Arial"/>
          <w:spacing w:val="2"/>
          <w:sz w:val="26"/>
          <w:szCs w:val="26"/>
          <w:lang w:val="es-CO" w:eastAsia="en-US"/>
        </w:rPr>
        <w:t>:</w:t>
      </w:r>
      <w:r w:rsidR="000C6DEF" w:rsidRPr="001C21C3">
        <w:rPr>
          <w:rFonts w:ascii="Arial Narrow" w:eastAsia="Calibri" w:hAnsi="Arial Narrow" w:cs="Arial"/>
          <w:spacing w:val="2"/>
          <w:sz w:val="26"/>
          <w:szCs w:val="26"/>
          <w:lang w:val="es-CO" w:eastAsia="en-US"/>
        </w:rPr>
        <w:t xml:space="preserve">00 </w:t>
      </w:r>
      <w:r w:rsidRPr="001C21C3">
        <w:rPr>
          <w:rFonts w:ascii="Arial Narrow" w:eastAsia="Calibri" w:hAnsi="Arial Narrow" w:cs="Arial"/>
          <w:spacing w:val="2"/>
          <w:sz w:val="26"/>
          <w:szCs w:val="26"/>
          <w:lang w:val="es-CO" w:eastAsia="en-US"/>
        </w:rPr>
        <w:t xml:space="preserve">a.m.), </w:t>
      </w:r>
      <w:r w:rsidRPr="001C21C3">
        <w:rPr>
          <w:rFonts w:ascii="Arial Narrow" w:hAnsi="Arial Narrow" w:cs="Tahoma"/>
          <w:bCs/>
          <w:spacing w:val="2"/>
          <w:sz w:val="26"/>
          <w:szCs w:val="26"/>
          <w:lang w:eastAsia="es-CO"/>
        </w:rPr>
        <w:t>reunidos en la Sala de Audiencia</w:t>
      </w:r>
      <w:r w:rsidR="00B251F1" w:rsidRPr="001C21C3">
        <w:rPr>
          <w:rFonts w:ascii="Arial Narrow" w:hAnsi="Arial Narrow" w:cs="Tahoma"/>
          <w:bCs/>
          <w:spacing w:val="2"/>
          <w:sz w:val="26"/>
          <w:szCs w:val="26"/>
          <w:lang w:eastAsia="es-CO"/>
        </w:rPr>
        <w:t>s</w:t>
      </w:r>
      <w:r w:rsidRPr="001C21C3">
        <w:rPr>
          <w:rFonts w:ascii="Arial Narrow" w:hAnsi="Arial Narrow" w:cs="Tahoma"/>
          <w:bCs/>
          <w:spacing w:val="2"/>
          <w:sz w:val="26"/>
          <w:szCs w:val="26"/>
          <w:lang w:eastAsia="es-CO"/>
        </w:rPr>
        <w:t xml:space="preserve"> los magistrados de la Sala de Decisión Laboral No. 04 del Tribunal Superior de Pereira, el ponente declara abierto el acto, q</w:t>
      </w:r>
      <w:r w:rsidR="000C6DEF" w:rsidRPr="001C21C3">
        <w:rPr>
          <w:rFonts w:ascii="Arial Narrow" w:hAnsi="Arial Narrow" w:cs="Tahoma"/>
          <w:bCs/>
          <w:spacing w:val="2"/>
          <w:sz w:val="26"/>
          <w:szCs w:val="26"/>
          <w:lang w:eastAsia="es-CO"/>
        </w:rPr>
        <w:t xml:space="preserve">ue tiene por objeto resolver </w:t>
      </w:r>
      <w:r w:rsidR="00DD4D9D" w:rsidRPr="001C21C3">
        <w:rPr>
          <w:rFonts w:ascii="Arial Narrow" w:hAnsi="Arial Narrow" w:cs="Tahoma"/>
          <w:bCs/>
          <w:spacing w:val="2"/>
          <w:sz w:val="26"/>
          <w:szCs w:val="26"/>
          <w:lang w:eastAsia="es-CO"/>
        </w:rPr>
        <w:t>el grado jurisdiccional de</w:t>
      </w:r>
      <w:r w:rsidR="001649D7" w:rsidRPr="001C21C3">
        <w:rPr>
          <w:rFonts w:ascii="Arial Narrow" w:hAnsi="Arial Narrow" w:cs="Tahoma"/>
          <w:bCs/>
          <w:spacing w:val="2"/>
          <w:sz w:val="26"/>
          <w:szCs w:val="26"/>
          <w:lang w:eastAsia="es-CO"/>
        </w:rPr>
        <w:t xml:space="preserve"> consulta, a favor del demandante, frente a</w:t>
      </w:r>
      <w:r w:rsidRPr="001C21C3">
        <w:rPr>
          <w:rFonts w:ascii="Arial Narrow" w:hAnsi="Arial Narrow" w:cs="Tahoma"/>
          <w:bCs/>
          <w:color w:val="FF0000"/>
          <w:spacing w:val="2"/>
          <w:sz w:val="26"/>
          <w:szCs w:val="26"/>
          <w:lang w:eastAsia="es-CO"/>
        </w:rPr>
        <w:t xml:space="preserve"> </w:t>
      </w:r>
      <w:r w:rsidRPr="001C21C3">
        <w:rPr>
          <w:rFonts w:ascii="Arial Narrow" w:hAnsi="Arial Narrow" w:cs="Tahoma"/>
          <w:bCs/>
          <w:spacing w:val="2"/>
          <w:sz w:val="26"/>
          <w:szCs w:val="26"/>
          <w:lang w:eastAsia="es-CO"/>
        </w:rPr>
        <w:t xml:space="preserve">la sentencia del </w:t>
      </w:r>
      <w:r w:rsidR="00DD4D9D" w:rsidRPr="001C21C3">
        <w:rPr>
          <w:rFonts w:ascii="Arial Narrow" w:hAnsi="Arial Narrow" w:cs="Tahoma"/>
          <w:bCs/>
          <w:spacing w:val="2"/>
          <w:sz w:val="26"/>
          <w:szCs w:val="26"/>
          <w:lang w:eastAsia="es-CO"/>
        </w:rPr>
        <w:t xml:space="preserve">7 de </w:t>
      </w:r>
      <w:r w:rsidR="001649D7" w:rsidRPr="001C21C3">
        <w:rPr>
          <w:rFonts w:ascii="Arial Narrow" w:hAnsi="Arial Narrow" w:cs="Tahoma"/>
          <w:bCs/>
          <w:spacing w:val="2"/>
          <w:sz w:val="26"/>
          <w:szCs w:val="26"/>
          <w:lang w:eastAsia="es-CO"/>
        </w:rPr>
        <w:t>diciembre</w:t>
      </w:r>
      <w:r w:rsidR="00DD4D9D" w:rsidRPr="001C21C3">
        <w:rPr>
          <w:rFonts w:ascii="Arial Narrow" w:hAnsi="Arial Narrow" w:cs="Tahoma"/>
          <w:bCs/>
          <w:spacing w:val="2"/>
          <w:sz w:val="26"/>
          <w:szCs w:val="26"/>
          <w:lang w:eastAsia="es-CO"/>
        </w:rPr>
        <w:t xml:space="preserve"> de 201</w:t>
      </w:r>
      <w:r w:rsidR="001649D7" w:rsidRPr="001C21C3">
        <w:rPr>
          <w:rFonts w:ascii="Arial Narrow" w:hAnsi="Arial Narrow" w:cs="Tahoma"/>
          <w:bCs/>
          <w:spacing w:val="2"/>
          <w:sz w:val="26"/>
          <w:szCs w:val="26"/>
          <w:lang w:eastAsia="es-CO"/>
        </w:rPr>
        <w:t>8</w:t>
      </w:r>
      <w:r w:rsidRPr="001C21C3">
        <w:rPr>
          <w:rFonts w:ascii="Arial Narrow" w:hAnsi="Arial Narrow" w:cs="Tahoma"/>
          <w:bCs/>
          <w:spacing w:val="2"/>
          <w:sz w:val="26"/>
          <w:szCs w:val="26"/>
          <w:lang w:eastAsia="es-CO"/>
        </w:rPr>
        <w:t xml:space="preserve">, dictada por el Juzgado </w:t>
      </w:r>
      <w:r w:rsidR="00367E96" w:rsidRPr="001C21C3">
        <w:rPr>
          <w:rFonts w:ascii="Arial Narrow" w:hAnsi="Arial Narrow" w:cs="Tahoma"/>
          <w:bCs/>
          <w:spacing w:val="2"/>
          <w:sz w:val="26"/>
          <w:szCs w:val="26"/>
          <w:lang w:eastAsia="es-CO"/>
        </w:rPr>
        <w:t>Tercer</w:t>
      </w:r>
      <w:r w:rsidR="00DD4D9D" w:rsidRPr="001C21C3">
        <w:rPr>
          <w:rFonts w:ascii="Arial Narrow" w:hAnsi="Arial Narrow" w:cs="Tahoma"/>
          <w:bCs/>
          <w:spacing w:val="2"/>
          <w:sz w:val="26"/>
          <w:szCs w:val="26"/>
          <w:lang w:eastAsia="es-CO"/>
        </w:rPr>
        <w:t>o</w:t>
      </w:r>
      <w:r w:rsidRPr="001C21C3">
        <w:rPr>
          <w:rFonts w:ascii="Arial Narrow" w:hAnsi="Arial Narrow" w:cs="Tahoma"/>
          <w:bCs/>
          <w:spacing w:val="2"/>
          <w:sz w:val="26"/>
          <w:szCs w:val="26"/>
          <w:lang w:eastAsia="es-CO"/>
        </w:rPr>
        <w:t xml:space="preserve"> Laboral del Circuito de Pereira, dentro del proceso ordinario de la seguridad social promovido por </w:t>
      </w:r>
      <w:r w:rsidR="00367E96" w:rsidRPr="001C21C3">
        <w:rPr>
          <w:rFonts w:ascii="Arial Narrow" w:hAnsi="Arial Narrow" w:cs="Tahoma"/>
          <w:b/>
          <w:bCs/>
          <w:i/>
          <w:spacing w:val="2"/>
          <w:sz w:val="26"/>
          <w:szCs w:val="26"/>
          <w:lang w:eastAsia="es-CO"/>
        </w:rPr>
        <w:t>Ramiro Rodríguez Castillo</w:t>
      </w:r>
      <w:r w:rsidRPr="001C21C3">
        <w:rPr>
          <w:rFonts w:ascii="Arial Narrow" w:hAnsi="Arial Narrow" w:cs="Tahoma"/>
          <w:bCs/>
          <w:spacing w:val="2"/>
          <w:sz w:val="26"/>
          <w:szCs w:val="26"/>
          <w:lang w:eastAsia="es-CO"/>
        </w:rPr>
        <w:t xml:space="preserve"> en contra de </w:t>
      </w:r>
      <w:r w:rsidR="00DD4D9D" w:rsidRPr="001C21C3">
        <w:rPr>
          <w:rFonts w:ascii="Arial Narrow" w:hAnsi="Arial Narrow" w:cs="Tahoma"/>
          <w:bCs/>
          <w:spacing w:val="2"/>
          <w:sz w:val="26"/>
          <w:szCs w:val="26"/>
          <w:lang w:eastAsia="es-CO"/>
        </w:rPr>
        <w:t xml:space="preserve">la </w:t>
      </w:r>
      <w:r w:rsidR="00DD4D9D" w:rsidRPr="001C21C3">
        <w:rPr>
          <w:rFonts w:ascii="Arial Narrow" w:hAnsi="Arial Narrow" w:cs="Tahoma"/>
          <w:b/>
          <w:bCs/>
          <w:i/>
          <w:spacing w:val="2"/>
          <w:sz w:val="26"/>
          <w:szCs w:val="26"/>
          <w:lang w:eastAsia="es-CO"/>
        </w:rPr>
        <w:t>Administradora Colombiana de Pensiones – Colpensiones</w:t>
      </w:r>
      <w:r w:rsidR="007F6FE2" w:rsidRPr="001C21C3">
        <w:rPr>
          <w:rFonts w:ascii="Arial Narrow" w:hAnsi="Arial Narrow" w:cs="Tahoma"/>
          <w:bCs/>
          <w:spacing w:val="2"/>
          <w:sz w:val="26"/>
          <w:szCs w:val="26"/>
          <w:lang w:eastAsia="es-CO"/>
        </w:rPr>
        <w:t xml:space="preserve">; trámite al que fue vinculada la sociedad </w:t>
      </w:r>
      <w:proofErr w:type="spellStart"/>
      <w:r w:rsidR="00367E96" w:rsidRPr="001C21C3">
        <w:rPr>
          <w:rFonts w:ascii="Arial Narrow" w:hAnsi="Arial Narrow" w:cs="Tahoma"/>
          <w:b/>
          <w:bCs/>
          <w:i/>
          <w:spacing w:val="2"/>
          <w:sz w:val="26"/>
          <w:szCs w:val="26"/>
          <w:lang w:eastAsia="es-CO"/>
        </w:rPr>
        <w:t>Electrotérmico</w:t>
      </w:r>
      <w:proofErr w:type="spellEnd"/>
      <w:r w:rsidR="00367E96" w:rsidRPr="001C21C3">
        <w:rPr>
          <w:rFonts w:ascii="Arial Narrow" w:hAnsi="Arial Narrow" w:cs="Tahoma"/>
          <w:b/>
          <w:bCs/>
          <w:i/>
          <w:spacing w:val="2"/>
          <w:sz w:val="26"/>
          <w:szCs w:val="26"/>
          <w:lang w:eastAsia="es-CO"/>
        </w:rPr>
        <w:t xml:space="preserve"> RO Ltda.</w:t>
      </w:r>
      <w:r w:rsidR="00707762" w:rsidRPr="001C21C3">
        <w:rPr>
          <w:rFonts w:ascii="Arial Narrow" w:hAnsi="Arial Narrow" w:cs="Tahoma"/>
          <w:b/>
          <w:bCs/>
          <w:i/>
          <w:spacing w:val="2"/>
          <w:sz w:val="26"/>
          <w:szCs w:val="26"/>
          <w:lang w:eastAsia="es-CO"/>
        </w:rPr>
        <w:t xml:space="preserve"> En liquidación </w:t>
      </w:r>
    </w:p>
    <w:p w14:paraId="42F628B1" w14:textId="77777777" w:rsidR="00215078" w:rsidRPr="001C21C3" w:rsidRDefault="00215078" w:rsidP="003F0D5B">
      <w:pPr>
        <w:shd w:val="clear" w:color="auto" w:fill="FFFFFF"/>
        <w:spacing w:line="276" w:lineRule="auto"/>
        <w:ind w:firstLine="708"/>
        <w:jc w:val="both"/>
        <w:rPr>
          <w:rFonts w:ascii="Arial Narrow" w:hAnsi="Arial Narrow" w:cs="Tahoma"/>
          <w:b/>
          <w:bCs/>
          <w:spacing w:val="2"/>
          <w:sz w:val="26"/>
          <w:szCs w:val="26"/>
          <w:lang w:eastAsia="es-CO"/>
        </w:rPr>
      </w:pPr>
    </w:p>
    <w:p w14:paraId="3A8F7ECF" w14:textId="77777777" w:rsidR="007F5FE9" w:rsidRPr="001C21C3" w:rsidRDefault="00181D67" w:rsidP="003F0D5B">
      <w:pPr>
        <w:shd w:val="clear" w:color="auto" w:fill="FFFFFF"/>
        <w:spacing w:line="276" w:lineRule="auto"/>
        <w:ind w:firstLine="708"/>
        <w:jc w:val="both"/>
        <w:rPr>
          <w:rFonts w:ascii="Arial Narrow" w:hAnsi="Arial Narrow" w:cs="Tahoma"/>
          <w:b/>
          <w:bCs/>
          <w:spacing w:val="2"/>
          <w:sz w:val="26"/>
          <w:szCs w:val="26"/>
          <w:lang w:eastAsia="es-CO"/>
        </w:rPr>
      </w:pPr>
      <w:r w:rsidRPr="001C21C3">
        <w:rPr>
          <w:rFonts w:ascii="Arial Narrow" w:hAnsi="Arial Narrow" w:cs="Tahoma"/>
          <w:b/>
          <w:bCs/>
          <w:spacing w:val="2"/>
          <w:sz w:val="26"/>
          <w:szCs w:val="26"/>
          <w:lang w:eastAsia="es-CO"/>
        </w:rPr>
        <w:t>IDENTIFICACIÓN DE LOS PRESENTES:</w:t>
      </w:r>
    </w:p>
    <w:p w14:paraId="66082D7F" w14:textId="77777777" w:rsidR="007F5FE9" w:rsidRPr="001C21C3" w:rsidRDefault="007F5FE9" w:rsidP="003F0D5B">
      <w:pPr>
        <w:shd w:val="clear" w:color="auto" w:fill="FFFFFF"/>
        <w:spacing w:line="276" w:lineRule="auto"/>
        <w:ind w:firstLine="708"/>
        <w:jc w:val="both"/>
        <w:rPr>
          <w:rFonts w:ascii="Arial Narrow" w:hAnsi="Arial Narrow" w:cs="Tahoma"/>
          <w:b/>
          <w:bCs/>
          <w:spacing w:val="2"/>
          <w:sz w:val="26"/>
          <w:szCs w:val="26"/>
          <w:lang w:eastAsia="es-CO"/>
        </w:rPr>
      </w:pPr>
    </w:p>
    <w:p w14:paraId="2B62BFF0" w14:textId="62C65C3E" w:rsidR="007F5FE9" w:rsidRPr="001C21C3" w:rsidRDefault="007F5FE9" w:rsidP="003F0D5B">
      <w:pPr>
        <w:shd w:val="clear" w:color="auto" w:fill="FFFFFF"/>
        <w:spacing w:line="276" w:lineRule="auto"/>
        <w:ind w:firstLine="708"/>
        <w:jc w:val="both"/>
        <w:rPr>
          <w:rFonts w:ascii="Arial Narrow" w:hAnsi="Arial Narrow" w:cs="Tahoma"/>
          <w:b/>
          <w:bCs/>
          <w:i/>
          <w:spacing w:val="2"/>
          <w:sz w:val="26"/>
          <w:szCs w:val="26"/>
          <w:lang w:eastAsia="es-CO"/>
        </w:rPr>
      </w:pPr>
      <w:r w:rsidRPr="001C21C3">
        <w:rPr>
          <w:rFonts w:ascii="Arial Narrow" w:hAnsi="Arial Narrow" w:cs="Tahoma"/>
          <w:b/>
          <w:bCs/>
          <w:i/>
          <w:spacing w:val="2"/>
          <w:sz w:val="26"/>
          <w:szCs w:val="26"/>
          <w:lang w:eastAsia="es-CO"/>
        </w:rPr>
        <w:t>I.</w:t>
      </w:r>
      <w:r w:rsidRPr="001C21C3">
        <w:rPr>
          <w:rFonts w:ascii="Arial Narrow" w:hAnsi="Arial Narrow" w:cs="Tahoma"/>
          <w:b/>
          <w:i/>
          <w:iCs/>
          <w:spacing w:val="2"/>
          <w:sz w:val="26"/>
          <w:szCs w:val="26"/>
          <w:lang w:val="es-MX" w:eastAsia="es-CO"/>
        </w:rPr>
        <w:t xml:space="preserve"> ALEGATOS EN ESTA INSTANCIA:</w:t>
      </w:r>
    </w:p>
    <w:p w14:paraId="066A1CCD" w14:textId="77777777" w:rsidR="007F5FE9" w:rsidRPr="001C21C3" w:rsidRDefault="007F5FE9" w:rsidP="003F0D5B">
      <w:pPr>
        <w:pStyle w:val="Sinespaciado"/>
        <w:spacing w:line="276" w:lineRule="auto"/>
        <w:rPr>
          <w:rFonts w:ascii="Arial Narrow" w:hAnsi="Arial Narrow" w:cs="Tahoma"/>
          <w:iCs/>
          <w:spacing w:val="2"/>
          <w:sz w:val="26"/>
          <w:szCs w:val="26"/>
          <w:lang w:val="es-MX" w:eastAsia="es-CO"/>
        </w:rPr>
      </w:pPr>
    </w:p>
    <w:p w14:paraId="2FDFAA4F" w14:textId="77777777" w:rsidR="007F5FE9" w:rsidRPr="001C21C3" w:rsidRDefault="007F5FE9" w:rsidP="003F0D5B">
      <w:pPr>
        <w:pStyle w:val="Sinespaciado"/>
        <w:spacing w:line="276" w:lineRule="auto"/>
        <w:ind w:firstLine="708"/>
        <w:jc w:val="both"/>
        <w:rPr>
          <w:rFonts w:ascii="Arial Narrow" w:hAnsi="Arial Narrow" w:cs="Tahoma"/>
          <w:spacing w:val="2"/>
          <w:sz w:val="26"/>
          <w:szCs w:val="26"/>
        </w:rPr>
      </w:pPr>
      <w:r w:rsidRPr="001C21C3">
        <w:rPr>
          <w:rFonts w:ascii="Arial Narrow" w:hAnsi="Arial Narrow" w:cs="Tahoma"/>
          <w:spacing w:val="2"/>
          <w:sz w:val="26"/>
          <w:szCs w:val="26"/>
        </w:rPr>
        <w:t xml:space="preserve">En este estado de la diligencia y antes de que la Colegiatura, proceda a decidir lo de su competencia, se corre traslado por el término de 8 minutos, a cada uno de los voceros judiciales de las partes asistentes a la audiencia, empezando por la parte demandante (art. 66 A </w:t>
      </w:r>
      <w:proofErr w:type="spellStart"/>
      <w:r w:rsidRPr="001C21C3">
        <w:rPr>
          <w:rFonts w:ascii="Arial Narrow" w:hAnsi="Arial Narrow" w:cs="Tahoma"/>
          <w:spacing w:val="2"/>
          <w:sz w:val="26"/>
          <w:szCs w:val="26"/>
        </w:rPr>
        <w:t>CPLSS</w:t>
      </w:r>
      <w:proofErr w:type="spellEnd"/>
      <w:r w:rsidRPr="001C21C3">
        <w:rPr>
          <w:rFonts w:ascii="Arial Narrow" w:hAnsi="Arial Narrow" w:cs="Tahoma"/>
          <w:spacing w:val="2"/>
          <w:sz w:val="26"/>
          <w:szCs w:val="26"/>
        </w:rPr>
        <w:t>.).</w:t>
      </w:r>
    </w:p>
    <w:p w14:paraId="4C50E423" w14:textId="77777777" w:rsidR="00CB573B" w:rsidRPr="001C21C3" w:rsidRDefault="00CB573B" w:rsidP="003F0D5B">
      <w:pPr>
        <w:pStyle w:val="Sinespaciado"/>
        <w:spacing w:line="276" w:lineRule="auto"/>
        <w:ind w:firstLine="708"/>
        <w:jc w:val="both"/>
        <w:rPr>
          <w:rFonts w:ascii="Arial Narrow" w:hAnsi="Arial Narrow" w:cs="Tahoma"/>
          <w:spacing w:val="2"/>
          <w:sz w:val="26"/>
          <w:szCs w:val="26"/>
        </w:rPr>
      </w:pPr>
    </w:p>
    <w:p w14:paraId="264198E2" w14:textId="61A9149E" w:rsidR="007F5FE9" w:rsidRPr="001C21C3" w:rsidRDefault="007F5FE9" w:rsidP="003F0D5B">
      <w:pPr>
        <w:pStyle w:val="Sinespaciado"/>
        <w:spacing w:line="276" w:lineRule="auto"/>
        <w:ind w:firstLine="708"/>
        <w:jc w:val="both"/>
        <w:rPr>
          <w:rFonts w:ascii="Arial Narrow" w:hAnsi="Arial Narrow" w:cs="Tahoma"/>
          <w:spacing w:val="2"/>
          <w:sz w:val="26"/>
          <w:szCs w:val="26"/>
        </w:rPr>
      </w:pPr>
      <w:r w:rsidRPr="001C21C3">
        <w:rPr>
          <w:rFonts w:ascii="Arial Narrow" w:hAnsi="Arial Narrow" w:cs="Tahoma"/>
          <w:spacing w:val="2"/>
          <w:sz w:val="26"/>
          <w:szCs w:val="26"/>
        </w:rPr>
        <w:t xml:space="preserve">Escuchadas las anteriores intervenciones que en síntesis reflejan los puntos debatidos por los integrantes de la Sala, se procede a decidir lo que corresponde. </w:t>
      </w:r>
    </w:p>
    <w:p w14:paraId="3D92CD06" w14:textId="77777777" w:rsidR="007F5FE9" w:rsidRPr="001C21C3" w:rsidRDefault="007F5FE9" w:rsidP="003F0D5B">
      <w:pPr>
        <w:shd w:val="clear" w:color="auto" w:fill="FFFFFF"/>
        <w:spacing w:line="276" w:lineRule="auto"/>
        <w:ind w:firstLine="851"/>
        <w:jc w:val="both"/>
        <w:rPr>
          <w:rFonts w:ascii="Arial Narrow" w:hAnsi="Arial Narrow" w:cs="Tahoma"/>
          <w:iCs/>
          <w:spacing w:val="2"/>
          <w:sz w:val="26"/>
          <w:szCs w:val="26"/>
          <w:lang w:val="es-MX" w:eastAsia="es-CO"/>
        </w:rPr>
      </w:pPr>
    </w:p>
    <w:p w14:paraId="5FE72EAA" w14:textId="77777777" w:rsidR="00215078" w:rsidRPr="001C21C3" w:rsidRDefault="00215078" w:rsidP="003F0D5B">
      <w:pPr>
        <w:shd w:val="clear" w:color="auto" w:fill="FFFFFF"/>
        <w:spacing w:line="276" w:lineRule="auto"/>
        <w:ind w:firstLine="851"/>
        <w:jc w:val="both"/>
        <w:rPr>
          <w:rFonts w:ascii="Arial Narrow" w:hAnsi="Arial Narrow" w:cs="Tahoma"/>
          <w:iCs/>
          <w:spacing w:val="2"/>
          <w:sz w:val="26"/>
          <w:szCs w:val="26"/>
          <w:lang w:val="es-MX" w:eastAsia="es-CO"/>
        </w:rPr>
      </w:pPr>
    </w:p>
    <w:p w14:paraId="336F5AC3" w14:textId="1EED5C89" w:rsidR="00181D67" w:rsidRPr="001C21C3" w:rsidRDefault="007F5FE9" w:rsidP="003F0D5B">
      <w:pPr>
        <w:spacing w:line="276" w:lineRule="auto"/>
        <w:ind w:firstLine="708"/>
        <w:rPr>
          <w:rFonts w:ascii="Arial Narrow" w:hAnsi="Arial Narrow" w:cs="Tahoma"/>
          <w:b/>
          <w:i/>
          <w:spacing w:val="2"/>
          <w:sz w:val="26"/>
          <w:szCs w:val="26"/>
        </w:rPr>
      </w:pPr>
      <w:r w:rsidRPr="001C21C3">
        <w:rPr>
          <w:rFonts w:ascii="Arial Narrow" w:hAnsi="Arial Narrow" w:cs="Tahoma"/>
          <w:b/>
          <w:i/>
          <w:spacing w:val="2"/>
          <w:sz w:val="26"/>
          <w:szCs w:val="26"/>
        </w:rPr>
        <w:t xml:space="preserve">II.  </w:t>
      </w:r>
      <w:r w:rsidR="003A7CBE" w:rsidRPr="001C21C3">
        <w:rPr>
          <w:rFonts w:ascii="Arial Narrow" w:hAnsi="Arial Narrow" w:cs="Tahoma"/>
          <w:b/>
          <w:i/>
          <w:spacing w:val="2"/>
          <w:sz w:val="26"/>
          <w:szCs w:val="26"/>
        </w:rPr>
        <w:t>INTRODUCCIÓN</w:t>
      </w:r>
    </w:p>
    <w:p w14:paraId="51F9A6C8" w14:textId="77777777" w:rsidR="00181D67" w:rsidRPr="001C21C3" w:rsidRDefault="00181D67" w:rsidP="003F0D5B">
      <w:pPr>
        <w:pStyle w:val="Sinespaciado"/>
        <w:spacing w:line="276" w:lineRule="auto"/>
        <w:rPr>
          <w:rFonts w:ascii="Arial Narrow" w:hAnsi="Arial Narrow"/>
          <w:spacing w:val="2"/>
          <w:sz w:val="26"/>
          <w:szCs w:val="26"/>
        </w:rPr>
      </w:pPr>
    </w:p>
    <w:p w14:paraId="629DAED0" w14:textId="4D50B3ED" w:rsidR="0001240B" w:rsidRPr="001C21C3" w:rsidRDefault="005D1424" w:rsidP="003F0D5B">
      <w:pPr>
        <w:shd w:val="clear" w:color="auto" w:fill="FFFFFF"/>
        <w:spacing w:line="276" w:lineRule="auto"/>
        <w:ind w:firstLine="709"/>
        <w:jc w:val="both"/>
        <w:rPr>
          <w:rFonts w:ascii="Arial Narrow" w:hAnsi="Arial Narrow" w:cs="Tahoma"/>
          <w:spacing w:val="2"/>
          <w:sz w:val="26"/>
          <w:szCs w:val="26"/>
        </w:rPr>
      </w:pPr>
      <w:r w:rsidRPr="001C21C3">
        <w:rPr>
          <w:rFonts w:ascii="Arial Narrow" w:hAnsi="Arial Narrow" w:cs="Tahoma"/>
          <w:spacing w:val="2"/>
          <w:sz w:val="26"/>
          <w:szCs w:val="26"/>
        </w:rPr>
        <w:t xml:space="preserve">Pretende </w:t>
      </w:r>
      <w:r w:rsidR="003768D5" w:rsidRPr="001C21C3">
        <w:rPr>
          <w:rFonts w:ascii="Arial Narrow" w:hAnsi="Arial Narrow" w:cs="Tahoma"/>
          <w:spacing w:val="2"/>
          <w:sz w:val="26"/>
          <w:szCs w:val="26"/>
        </w:rPr>
        <w:t>l</w:t>
      </w:r>
      <w:r w:rsidR="00EF59E4" w:rsidRPr="001C21C3">
        <w:rPr>
          <w:rFonts w:ascii="Arial Narrow" w:hAnsi="Arial Narrow" w:cs="Tahoma"/>
          <w:spacing w:val="2"/>
          <w:sz w:val="26"/>
          <w:szCs w:val="26"/>
        </w:rPr>
        <w:t>a</w:t>
      </w:r>
      <w:r w:rsidR="00805A2B" w:rsidRPr="001C21C3">
        <w:rPr>
          <w:rFonts w:ascii="Arial Narrow" w:hAnsi="Arial Narrow" w:cs="Tahoma"/>
          <w:spacing w:val="2"/>
          <w:sz w:val="26"/>
          <w:szCs w:val="26"/>
        </w:rPr>
        <w:t xml:space="preserve"> demandante</w:t>
      </w:r>
      <w:r w:rsidR="002356B4" w:rsidRPr="001C21C3">
        <w:rPr>
          <w:rFonts w:ascii="Arial Narrow" w:hAnsi="Arial Narrow" w:cs="Tahoma"/>
          <w:spacing w:val="2"/>
          <w:sz w:val="26"/>
          <w:szCs w:val="26"/>
        </w:rPr>
        <w:t xml:space="preserve"> </w:t>
      </w:r>
      <w:r w:rsidR="002C2741" w:rsidRPr="001C21C3">
        <w:rPr>
          <w:rFonts w:ascii="Arial Narrow" w:hAnsi="Arial Narrow" w:cs="Tahoma"/>
          <w:spacing w:val="2"/>
          <w:sz w:val="26"/>
          <w:szCs w:val="26"/>
        </w:rPr>
        <w:t>obtener el reconocimiento de la</w:t>
      </w:r>
      <w:r w:rsidR="002356B4" w:rsidRPr="001C21C3">
        <w:rPr>
          <w:rFonts w:ascii="Arial Narrow" w:hAnsi="Arial Narrow" w:cs="Tahoma"/>
          <w:spacing w:val="2"/>
          <w:sz w:val="26"/>
          <w:szCs w:val="26"/>
        </w:rPr>
        <w:t xml:space="preserve"> pensión de vejez,  bajo las reglas del</w:t>
      </w:r>
      <w:r w:rsidR="00073AED" w:rsidRPr="001C21C3">
        <w:rPr>
          <w:rFonts w:ascii="Arial Narrow" w:hAnsi="Arial Narrow" w:cs="Tahoma"/>
          <w:spacing w:val="2"/>
          <w:sz w:val="26"/>
          <w:szCs w:val="26"/>
        </w:rPr>
        <w:t xml:space="preserve"> Acuerdo 224 de 1996 o del</w:t>
      </w:r>
      <w:r w:rsidR="002356B4" w:rsidRPr="001C21C3">
        <w:rPr>
          <w:rFonts w:ascii="Arial Narrow" w:hAnsi="Arial Narrow" w:cs="Tahoma"/>
          <w:spacing w:val="2"/>
          <w:sz w:val="26"/>
          <w:szCs w:val="26"/>
        </w:rPr>
        <w:t xml:space="preserve"> Acuerdo 049 de 1990, al amparo del régimen transicional, a partir del </w:t>
      </w:r>
      <w:r w:rsidR="00BD07A1" w:rsidRPr="001C21C3">
        <w:rPr>
          <w:rFonts w:ascii="Arial Narrow" w:hAnsi="Arial Narrow" w:cs="Tahoma"/>
          <w:spacing w:val="2"/>
          <w:sz w:val="26"/>
          <w:szCs w:val="26"/>
        </w:rPr>
        <w:t>8 de febrero de 1993</w:t>
      </w:r>
      <w:r w:rsidR="002356B4" w:rsidRPr="001C21C3">
        <w:rPr>
          <w:rFonts w:ascii="Arial Narrow" w:hAnsi="Arial Narrow" w:cs="Tahoma"/>
          <w:spacing w:val="2"/>
          <w:sz w:val="26"/>
          <w:szCs w:val="26"/>
        </w:rPr>
        <w:t xml:space="preserve">, </w:t>
      </w:r>
      <w:r w:rsidR="00BD07A1" w:rsidRPr="001C21C3">
        <w:rPr>
          <w:rFonts w:ascii="Arial Narrow" w:hAnsi="Arial Narrow" w:cs="Tahoma"/>
          <w:spacing w:val="2"/>
          <w:sz w:val="26"/>
          <w:szCs w:val="26"/>
        </w:rPr>
        <w:t xml:space="preserve">con catorce mesadas anuales y </w:t>
      </w:r>
      <w:r w:rsidR="002356B4" w:rsidRPr="001C21C3">
        <w:rPr>
          <w:rFonts w:ascii="Arial Narrow" w:hAnsi="Arial Narrow" w:cs="Tahoma"/>
          <w:spacing w:val="2"/>
          <w:sz w:val="26"/>
          <w:szCs w:val="26"/>
        </w:rPr>
        <w:t>los corr</w:t>
      </w:r>
      <w:r w:rsidR="00BD07A1" w:rsidRPr="001C21C3">
        <w:rPr>
          <w:rFonts w:ascii="Arial Narrow" w:hAnsi="Arial Narrow" w:cs="Tahoma"/>
          <w:spacing w:val="2"/>
          <w:sz w:val="26"/>
          <w:szCs w:val="26"/>
        </w:rPr>
        <w:t>espondientes intereses de mora,</w:t>
      </w:r>
      <w:r w:rsidR="002356B4" w:rsidRPr="001C21C3">
        <w:rPr>
          <w:rFonts w:ascii="Arial Narrow" w:hAnsi="Arial Narrow" w:cs="Tahoma"/>
          <w:spacing w:val="2"/>
          <w:sz w:val="26"/>
          <w:szCs w:val="26"/>
        </w:rPr>
        <w:t xml:space="preserve"> más las costas del proceso</w:t>
      </w:r>
      <w:r w:rsidR="0046592C" w:rsidRPr="001C21C3">
        <w:rPr>
          <w:rFonts w:ascii="Arial Narrow" w:hAnsi="Arial Narrow" w:cs="Tahoma"/>
          <w:spacing w:val="2"/>
          <w:sz w:val="26"/>
          <w:szCs w:val="26"/>
        </w:rPr>
        <w:t xml:space="preserve">. </w:t>
      </w:r>
      <w:r w:rsidR="0062162D" w:rsidRPr="001C21C3">
        <w:rPr>
          <w:rFonts w:ascii="Arial Narrow" w:hAnsi="Arial Narrow" w:cs="Tahoma"/>
          <w:spacing w:val="2"/>
          <w:sz w:val="26"/>
          <w:szCs w:val="26"/>
        </w:rPr>
        <w:t xml:space="preserve"> </w:t>
      </w:r>
    </w:p>
    <w:p w14:paraId="5478D203" w14:textId="77777777" w:rsidR="006966DD" w:rsidRPr="001C21C3" w:rsidRDefault="006966DD" w:rsidP="003F0D5B">
      <w:pPr>
        <w:shd w:val="clear" w:color="auto" w:fill="FFFFFF"/>
        <w:spacing w:line="276" w:lineRule="auto"/>
        <w:ind w:firstLine="709"/>
        <w:jc w:val="both"/>
        <w:rPr>
          <w:rFonts w:ascii="Arial Narrow" w:hAnsi="Arial Narrow" w:cs="Tahoma"/>
          <w:i/>
          <w:spacing w:val="2"/>
          <w:sz w:val="26"/>
          <w:szCs w:val="26"/>
        </w:rPr>
      </w:pPr>
    </w:p>
    <w:p w14:paraId="52F14591" w14:textId="1CCBA053" w:rsidR="00DD378D" w:rsidRPr="001C21C3" w:rsidRDefault="008753E0" w:rsidP="003F0D5B">
      <w:pPr>
        <w:shd w:val="clear" w:color="auto" w:fill="FFFFFF"/>
        <w:spacing w:line="276" w:lineRule="auto"/>
        <w:ind w:firstLine="709"/>
        <w:jc w:val="both"/>
        <w:rPr>
          <w:rFonts w:ascii="Arial Narrow" w:hAnsi="Arial Narrow" w:cs="Tahoma"/>
          <w:i/>
          <w:spacing w:val="2"/>
          <w:sz w:val="26"/>
          <w:szCs w:val="26"/>
        </w:rPr>
      </w:pPr>
      <w:r w:rsidRPr="001C21C3">
        <w:rPr>
          <w:rFonts w:ascii="Arial Narrow" w:hAnsi="Arial Narrow" w:cs="Tahoma"/>
          <w:spacing w:val="2"/>
          <w:sz w:val="26"/>
          <w:szCs w:val="26"/>
        </w:rPr>
        <w:t>Como sustento f</w:t>
      </w:r>
      <w:r w:rsidR="00A723C9" w:rsidRPr="001C21C3">
        <w:rPr>
          <w:rFonts w:ascii="Arial Narrow" w:hAnsi="Arial Narrow" w:cs="Tahoma"/>
          <w:spacing w:val="2"/>
          <w:sz w:val="26"/>
          <w:szCs w:val="26"/>
        </w:rPr>
        <w:t>á</w:t>
      </w:r>
      <w:r w:rsidR="00894BF8" w:rsidRPr="001C21C3">
        <w:rPr>
          <w:rFonts w:ascii="Arial Narrow" w:hAnsi="Arial Narrow" w:cs="Tahoma"/>
          <w:spacing w:val="2"/>
          <w:sz w:val="26"/>
          <w:szCs w:val="26"/>
        </w:rPr>
        <w:t xml:space="preserve">ctico de </w:t>
      </w:r>
      <w:r w:rsidR="006C71CE" w:rsidRPr="001C21C3">
        <w:rPr>
          <w:rFonts w:ascii="Arial Narrow" w:hAnsi="Arial Narrow" w:cs="Tahoma"/>
          <w:spacing w:val="2"/>
          <w:sz w:val="26"/>
          <w:szCs w:val="26"/>
        </w:rPr>
        <w:t>esta</w:t>
      </w:r>
      <w:r w:rsidR="00967EE5" w:rsidRPr="001C21C3">
        <w:rPr>
          <w:rFonts w:ascii="Arial Narrow" w:hAnsi="Arial Narrow" w:cs="Tahoma"/>
          <w:spacing w:val="2"/>
          <w:sz w:val="26"/>
          <w:szCs w:val="26"/>
        </w:rPr>
        <w:t>s</w:t>
      </w:r>
      <w:r w:rsidR="006C71CE" w:rsidRPr="001C21C3">
        <w:rPr>
          <w:rFonts w:ascii="Arial Narrow" w:hAnsi="Arial Narrow" w:cs="Tahoma"/>
          <w:spacing w:val="2"/>
          <w:sz w:val="26"/>
          <w:szCs w:val="26"/>
        </w:rPr>
        <w:t xml:space="preserve"> </w:t>
      </w:r>
      <w:r w:rsidR="00894BF8" w:rsidRPr="001C21C3">
        <w:rPr>
          <w:rFonts w:ascii="Arial Narrow" w:hAnsi="Arial Narrow" w:cs="Tahoma"/>
          <w:spacing w:val="2"/>
          <w:sz w:val="26"/>
          <w:szCs w:val="26"/>
        </w:rPr>
        <w:t>solicitud</w:t>
      </w:r>
      <w:r w:rsidR="00967EE5" w:rsidRPr="001C21C3">
        <w:rPr>
          <w:rFonts w:ascii="Arial Narrow" w:hAnsi="Arial Narrow" w:cs="Tahoma"/>
          <w:spacing w:val="2"/>
          <w:sz w:val="26"/>
          <w:szCs w:val="26"/>
        </w:rPr>
        <w:t>e</w:t>
      </w:r>
      <w:r w:rsidR="00B14731" w:rsidRPr="001C21C3">
        <w:rPr>
          <w:rFonts w:ascii="Arial Narrow" w:hAnsi="Arial Narrow" w:cs="Tahoma"/>
          <w:spacing w:val="2"/>
          <w:sz w:val="26"/>
          <w:szCs w:val="26"/>
        </w:rPr>
        <w:t xml:space="preserve">s, </w:t>
      </w:r>
      <w:r w:rsidR="00DD378D" w:rsidRPr="001C21C3">
        <w:rPr>
          <w:rFonts w:ascii="Arial Narrow" w:hAnsi="Arial Narrow" w:cs="Tahoma"/>
          <w:spacing w:val="2"/>
          <w:sz w:val="26"/>
          <w:szCs w:val="26"/>
        </w:rPr>
        <w:t xml:space="preserve">expuso </w:t>
      </w:r>
      <w:r w:rsidR="00FE3F81" w:rsidRPr="001C21C3">
        <w:rPr>
          <w:rFonts w:ascii="Arial Narrow" w:hAnsi="Arial Narrow" w:cs="Tahoma"/>
          <w:spacing w:val="2"/>
          <w:sz w:val="26"/>
          <w:szCs w:val="26"/>
        </w:rPr>
        <w:t>que</w:t>
      </w:r>
      <w:r w:rsidR="001C7800" w:rsidRPr="001C21C3">
        <w:rPr>
          <w:rFonts w:ascii="Arial Narrow" w:hAnsi="Arial Narrow" w:cs="Tahoma"/>
          <w:spacing w:val="2"/>
          <w:sz w:val="26"/>
          <w:szCs w:val="26"/>
        </w:rPr>
        <w:t xml:space="preserve"> </w:t>
      </w:r>
      <w:r w:rsidR="0046592C" w:rsidRPr="001C21C3">
        <w:rPr>
          <w:rFonts w:ascii="Arial Narrow" w:hAnsi="Arial Narrow" w:cs="Tahoma"/>
          <w:spacing w:val="2"/>
          <w:sz w:val="26"/>
          <w:szCs w:val="26"/>
        </w:rPr>
        <w:t>nació el 8 de febrero de 1933</w:t>
      </w:r>
      <w:r w:rsidR="00691E9A" w:rsidRPr="001C21C3">
        <w:rPr>
          <w:rFonts w:ascii="Arial Narrow" w:hAnsi="Arial Narrow" w:cs="Tahoma"/>
          <w:spacing w:val="2"/>
          <w:sz w:val="26"/>
          <w:szCs w:val="26"/>
        </w:rPr>
        <w:t>; que</w:t>
      </w:r>
      <w:r w:rsidR="00261B82" w:rsidRPr="001C21C3">
        <w:rPr>
          <w:rFonts w:ascii="Arial Narrow" w:hAnsi="Arial Narrow" w:cs="Tahoma"/>
          <w:spacing w:val="2"/>
          <w:sz w:val="26"/>
          <w:szCs w:val="26"/>
        </w:rPr>
        <w:t xml:space="preserve"> estuvo afiliado al régimen de prima media desde el 5 de mayo de 1976 hasta el 30 de abril de 1996; que el 15 de mayo de 1996 solicitó el reconocimiento de la pensión de vejez; que esta prestación le fue negada mediante la Resolución nº 006041 del 25 de octubre </w:t>
      </w:r>
      <w:r w:rsidR="00B91A12" w:rsidRPr="001C21C3">
        <w:rPr>
          <w:rFonts w:ascii="Arial Narrow" w:hAnsi="Arial Narrow" w:cs="Tahoma"/>
          <w:spacing w:val="2"/>
          <w:sz w:val="26"/>
          <w:szCs w:val="26"/>
        </w:rPr>
        <w:t xml:space="preserve">de 1996, teniendo en cuenta 436 semanas de cotizaciones; que laboró al servicio de </w:t>
      </w:r>
      <w:proofErr w:type="spellStart"/>
      <w:r w:rsidR="00B91A12" w:rsidRPr="001C21C3">
        <w:rPr>
          <w:rFonts w:ascii="Arial Narrow" w:hAnsi="Arial Narrow" w:cs="Tahoma"/>
          <w:i/>
          <w:spacing w:val="2"/>
          <w:sz w:val="26"/>
          <w:szCs w:val="26"/>
        </w:rPr>
        <w:t>Electro</w:t>
      </w:r>
      <w:r w:rsidR="00770BAC" w:rsidRPr="001C21C3">
        <w:rPr>
          <w:rFonts w:ascii="Arial Narrow" w:hAnsi="Arial Narrow" w:cs="Tahoma"/>
          <w:i/>
          <w:spacing w:val="2"/>
          <w:sz w:val="26"/>
          <w:szCs w:val="26"/>
        </w:rPr>
        <w:t>térmic</w:t>
      </w:r>
      <w:r w:rsidR="00B91A12" w:rsidRPr="001C21C3">
        <w:rPr>
          <w:rFonts w:ascii="Arial Narrow" w:hAnsi="Arial Narrow" w:cs="Tahoma"/>
          <w:i/>
          <w:spacing w:val="2"/>
          <w:sz w:val="26"/>
          <w:szCs w:val="26"/>
        </w:rPr>
        <w:t>o</w:t>
      </w:r>
      <w:proofErr w:type="spellEnd"/>
      <w:r w:rsidR="00B91A12" w:rsidRPr="001C21C3">
        <w:rPr>
          <w:rFonts w:ascii="Arial Narrow" w:hAnsi="Arial Narrow" w:cs="Tahoma"/>
          <w:i/>
          <w:spacing w:val="2"/>
          <w:sz w:val="26"/>
          <w:szCs w:val="26"/>
        </w:rPr>
        <w:t xml:space="preserve"> RO Lt</w:t>
      </w:r>
      <w:r w:rsidR="008577C3" w:rsidRPr="001C21C3">
        <w:rPr>
          <w:rFonts w:ascii="Arial Narrow" w:hAnsi="Arial Narrow" w:cs="Tahoma"/>
          <w:i/>
          <w:spacing w:val="2"/>
          <w:sz w:val="26"/>
          <w:szCs w:val="26"/>
        </w:rPr>
        <w:t>da.</w:t>
      </w:r>
      <w:r w:rsidR="008577C3" w:rsidRPr="001C21C3">
        <w:rPr>
          <w:rFonts w:ascii="Arial Narrow" w:hAnsi="Arial Narrow" w:cs="Tahoma"/>
          <w:spacing w:val="2"/>
          <w:sz w:val="26"/>
          <w:szCs w:val="26"/>
        </w:rPr>
        <w:t xml:space="preserve">, </w:t>
      </w:r>
      <w:r w:rsidR="00695EC2" w:rsidRPr="001C21C3">
        <w:rPr>
          <w:rFonts w:ascii="Arial Narrow" w:hAnsi="Arial Narrow" w:cs="Tahoma"/>
          <w:spacing w:val="2"/>
          <w:sz w:val="26"/>
          <w:szCs w:val="26"/>
        </w:rPr>
        <w:t>desde el 1º de agosto de 1982 hasta el 18 de diciembre de 1987; que fue afiliado tardíamente al régimen de pensione</w:t>
      </w:r>
      <w:r w:rsidR="00770BAC" w:rsidRPr="001C21C3">
        <w:rPr>
          <w:rFonts w:ascii="Arial Narrow" w:hAnsi="Arial Narrow" w:cs="Tahoma"/>
          <w:spacing w:val="2"/>
          <w:sz w:val="26"/>
          <w:szCs w:val="26"/>
        </w:rPr>
        <w:t>s</w:t>
      </w:r>
      <w:r w:rsidR="00695EC2" w:rsidRPr="001C21C3">
        <w:rPr>
          <w:rFonts w:ascii="Arial Narrow" w:hAnsi="Arial Narrow" w:cs="Tahoma"/>
          <w:spacing w:val="2"/>
          <w:sz w:val="26"/>
          <w:szCs w:val="26"/>
        </w:rPr>
        <w:t xml:space="preserve"> por parte de </w:t>
      </w:r>
      <w:proofErr w:type="spellStart"/>
      <w:r w:rsidR="00695EC2" w:rsidRPr="001C21C3">
        <w:rPr>
          <w:rFonts w:ascii="Arial Narrow" w:hAnsi="Arial Narrow" w:cs="Tahoma"/>
          <w:i/>
          <w:spacing w:val="2"/>
          <w:sz w:val="26"/>
          <w:szCs w:val="26"/>
        </w:rPr>
        <w:t>Electrotérmico</w:t>
      </w:r>
      <w:proofErr w:type="spellEnd"/>
      <w:r w:rsidR="00695EC2" w:rsidRPr="001C21C3">
        <w:rPr>
          <w:rFonts w:ascii="Arial Narrow" w:hAnsi="Arial Narrow" w:cs="Tahoma"/>
          <w:i/>
          <w:spacing w:val="2"/>
          <w:sz w:val="26"/>
          <w:szCs w:val="26"/>
        </w:rPr>
        <w:t xml:space="preserve"> RO Ltda.</w:t>
      </w:r>
      <w:r w:rsidR="00770BAC" w:rsidRPr="001C21C3">
        <w:rPr>
          <w:rFonts w:ascii="Arial Narrow" w:hAnsi="Arial Narrow" w:cs="Tahoma"/>
          <w:i/>
          <w:spacing w:val="2"/>
          <w:sz w:val="26"/>
          <w:szCs w:val="26"/>
        </w:rPr>
        <w:t xml:space="preserve">; </w:t>
      </w:r>
      <w:r w:rsidR="00133693" w:rsidRPr="001C21C3">
        <w:rPr>
          <w:rFonts w:ascii="Arial Narrow" w:hAnsi="Arial Narrow" w:cs="Tahoma"/>
          <w:spacing w:val="2"/>
          <w:sz w:val="26"/>
          <w:szCs w:val="26"/>
        </w:rPr>
        <w:t>que la administradora de pensiones no adelantó acciones de cobro contra esta sociedad; y que tampoco tuvo en cuenta los periodos adeudados a efectos de establecer el cumplimiento de los requisitos pensionales</w:t>
      </w:r>
      <w:r w:rsidR="00782280" w:rsidRPr="001C21C3">
        <w:rPr>
          <w:rFonts w:ascii="Arial Narrow" w:hAnsi="Arial Narrow" w:cs="Tahoma"/>
          <w:spacing w:val="2"/>
          <w:sz w:val="26"/>
          <w:szCs w:val="26"/>
        </w:rPr>
        <w:t xml:space="preserve"> </w:t>
      </w:r>
      <w:r w:rsidR="00A10836" w:rsidRPr="001C21C3">
        <w:rPr>
          <w:rFonts w:ascii="Arial Narrow" w:hAnsi="Arial Narrow" w:cs="Tahoma"/>
          <w:spacing w:val="2"/>
          <w:sz w:val="26"/>
          <w:szCs w:val="26"/>
        </w:rPr>
        <w:t>(</w:t>
      </w:r>
      <w:proofErr w:type="spellStart"/>
      <w:r w:rsidR="00A10836" w:rsidRPr="001C21C3">
        <w:rPr>
          <w:rFonts w:ascii="Arial Narrow" w:hAnsi="Arial Narrow" w:cs="Tahoma"/>
          <w:spacing w:val="2"/>
          <w:sz w:val="26"/>
          <w:szCs w:val="26"/>
        </w:rPr>
        <w:t>f</w:t>
      </w:r>
      <w:r w:rsidR="00F343DF" w:rsidRPr="001C21C3">
        <w:rPr>
          <w:rFonts w:ascii="Arial Narrow" w:hAnsi="Arial Narrow" w:cs="Tahoma"/>
          <w:spacing w:val="2"/>
          <w:sz w:val="26"/>
          <w:szCs w:val="26"/>
        </w:rPr>
        <w:t>ols</w:t>
      </w:r>
      <w:proofErr w:type="spellEnd"/>
      <w:r w:rsidR="00A10836" w:rsidRPr="001C21C3">
        <w:rPr>
          <w:rFonts w:ascii="Arial Narrow" w:hAnsi="Arial Narrow" w:cs="Tahoma"/>
          <w:spacing w:val="2"/>
          <w:sz w:val="26"/>
          <w:szCs w:val="26"/>
        </w:rPr>
        <w:t>.</w:t>
      </w:r>
      <w:r w:rsidR="00F343DF" w:rsidRPr="001C21C3">
        <w:rPr>
          <w:rFonts w:ascii="Arial Narrow" w:hAnsi="Arial Narrow" w:cs="Tahoma"/>
          <w:spacing w:val="2"/>
          <w:sz w:val="26"/>
          <w:szCs w:val="26"/>
        </w:rPr>
        <w:t xml:space="preserve"> </w:t>
      </w:r>
      <w:r w:rsidR="00133693" w:rsidRPr="001C21C3">
        <w:rPr>
          <w:rFonts w:ascii="Arial Narrow" w:hAnsi="Arial Narrow" w:cs="Tahoma"/>
          <w:spacing w:val="2"/>
          <w:sz w:val="26"/>
          <w:szCs w:val="26"/>
        </w:rPr>
        <w:t xml:space="preserve">3 </w:t>
      </w:r>
      <w:r w:rsidR="00A10836" w:rsidRPr="001C21C3">
        <w:rPr>
          <w:rFonts w:ascii="Arial Narrow" w:hAnsi="Arial Narrow" w:cs="Tahoma"/>
          <w:spacing w:val="2"/>
          <w:sz w:val="26"/>
          <w:szCs w:val="26"/>
        </w:rPr>
        <w:t xml:space="preserve">a </w:t>
      </w:r>
      <w:r w:rsidR="00133693" w:rsidRPr="001C21C3">
        <w:rPr>
          <w:rFonts w:ascii="Arial Narrow" w:hAnsi="Arial Narrow" w:cs="Tahoma"/>
          <w:spacing w:val="2"/>
          <w:sz w:val="26"/>
          <w:szCs w:val="26"/>
        </w:rPr>
        <w:t>14</w:t>
      </w:r>
      <w:r w:rsidR="00A10836" w:rsidRPr="001C21C3">
        <w:rPr>
          <w:rFonts w:ascii="Arial Narrow" w:hAnsi="Arial Narrow" w:cs="Tahoma"/>
          <w:spacing w:val="2"/>
          <w:sz w:val="26"/>
          <w:szCs w:val="26"/>
        </w:rPr>
        <w:t xml:space="preserve">). </w:t>
      </w:r>
    </w:p>
    <w:p w14:paraId="2367D969" w14:textId="77777777" w:rsidR="000A0DDB" w:rsidRPr="001C21C3" w:rsidRDefault="000A0DDB" w:rsidP="003F0D5B">
      <w:pPr>
        <w:shd w:val="clear" w:color="auto" w:fill="FFFFFF"/>
        <w:spacing w:line="276" w:lineRule="auto"/>
        <w:ind w:firstLine="851"/>
        <w:jc w:val="both"/>
        <w:rPr>
          <w:rFonts w:ascii="Arial Narrow" w:hAnsi="Arial Narrow" w:cs="Tahoma"/>
          <w:spacing w:val="2"/>
          <w:sz w:val="26"/>
          <w:szCs w:val="26"/>
        </w:rPr>
      </w:pPr>
    </w:p>
    <w:p w14:paraId="00D50ABE" w14:textId="08BBBE5B" w:rsidR="00F575FB" w:rsidRPr="001C21C3" w:rsidRDefault="00F575FB" w:rsidP="003F0D5B">
      <w:pPr>
        <w:shd w:val="clear" w:color="auto" w:fill="FFFFFF"/>
        <w:spacing w:line="276" w:lineRule="auto"/>
        <w:ind w:firstLine="851"/>
        <w:jc w:val="both"/>
        <w:rPr>
          <w:rFonts w:ascii="Arial Narrow" w:hAnsi="Arial Narrow" w:cs="Tahoma"/>
          <w:spacing w:val="2"/>
          <w:sz w:val="26"/>
          <w:szCs w:val="26"/>
          <w:lang w:val="es-CO"/>
        </w:rPr>
      </w:pPr>
      <w:r w:rsidRPr="001C21C3">
        <w:rPr>
          <w:rFonts w:ascii="Arial Narrow" w:hAnsi="Arial Narrow" w:cs="Tahoma"/>
          <w:spacing w:val="2"/>
          <w:sz w:val="26"/>
          <w:szCs w:val="26"/>
        </w:rPr>
        <w:t>Al dar contestación a la demanda, l</w:t>
      </w:r>
      <w:r w:rsidR="0061493E" w:rsidRPr="001C21C3">
        <w:rPr>
          <w:rFonts w:ascii="Arial Narrow" w:hAnsi="Arial Narrow" w:cs="Tahoma"/>
          <w:spacing w:val="2"/>
          <w:sz w:val="26"/>
          <w:szCs w:val="26"/>
        </w:rPr>
        <w:t xml:space="preserve">a </w:t>
      </w:r>
      <w:r w:rsidR="00726CB3" w:rsidRPr="001C21C3">
        <w:rPr>
          <w:rFonts w:ascii="Arial Narrow" w:hAnsi="Arial Narrow" w:cs="Tahoma"/>
          <w:spacing w:val="2"/>
          <w:sz w:val="26"/>
          <w:szCs w:val="26"/>
        </w:rPr>
        <w:t xml:space="preserve">Administradora Colombiana de Pensiones </w:t>
      </w:r>
      <w:r w:rsidR="00663D1F" w:rsidRPr="001C21C3">
        <w:rPr>
          <w:rFonts w:ascii="Arial Narrow" w:hAnsi="Arial Narrow" w:cs="Tahoma"/>
          <w:spacing w:val="2"/>
          <w:sz w:val="26"/>
          <w:szCs w:val="26"/>
        </w:rPr>
        <w:t xml:space="preserve"> - </w:t>
      </w:r>
      <w:r w:rsidR="00726CB3" w:rsidRPr="001C21C3">
        <w:rPr>
          <w:rFonts w:ascii="Arial Narrow" w:hAnsi="Arial Narrow" w:cs="Tahoma"/>
          <w:spacing w:val="2"/>
          <w:sz w:val="26"/>
          <w:szCs w:val="26"/>
        </w:rPr>
        <w:t>Colpensiones</w:t>
      </w:r>
      <w:r w:rsidR="007F0A1E" w:rsidRPr="001C21C3">
        <w:rPr>
          <w:rFonts w:ascii="Arial Narrow" w:hAnsi="Arial Narrow" w:cs="Tahoma"/>
          <w:spacing w:val="2"/>
          <w:sz w:val="26"/>
          <w:szCs w:val="26"/>
        </w:rPr>
        <w:t>,</w:t>
      </w:r>
      <w:r w:rsidR="0061493E" w:rsidRPr="001C21C3">
        <w:rPr>
          <w:rFonts w:ascii="Arial Narrow" w:hAnsi="Arial Narrow" w:cs="Tahoma"/>
          <w:spacing w:val="2"/>
          <w:sz w:val="26"/>
          <w:szCs w:val="26"/>
        </w:rPr>
        <w:t xml:space="preserve"> </w:t>
      </w:r>
      <w:r w:rsidR="006874BE" w:rsidRPr="001C21C3">
        <w:rPr>
          <w:rFonts w:ascii="Arial Narrow" w:hAnsi="Arial Narrow" w:cs="Tahoma"/>
          <w:spacing w:val="2"/>
          <w:sz w:val="26"/>
          <w:szCs w:val="26"/>
        </w:rPr>
        <w:t xml:space="preserve">se </w:t>
      </w:r>
      <w:r w:rsidR="00F65F30" w:rsidRPr="001C21C3">
        <w:rPr>
          <w:rFonts w:ascii="Arial Narrow" w:hAnsi="Arial Narrow" w:cs="Tahoma"/>
          <w:spacing w:val="2"/>
          <w:sz w:val="26"/>
          <w:szCs w:val="26"/>
        </w:rPr>
        <w:t>op</w:t>
      </w:r>
      <w:r w:rsidR="006874BE" w:rsidRPr="001C21C3">
        <w:rPr>
          <w:rFonts w:ascii="Arial Narrow" w:hAnsi="Arial Narrow" w:cs="Tahoma"/>
          <w:spacing w:val="2"/>
          <w:sz w:val="26"/>
          <w:szCs w:val="26"/>
        </w:rPr>
        <w:t>uso</w:t>
      </w:r>
      <w:r w:rsidR="00726CB3" w:rsidRPr="001C21C3">
        <w:rPr>
          <w:rFonts w:ascii="Arial Narrow" w:hAnsi="Arial Narrow" w:cs="Tahoma"/>
          <w:spacing w:val="2"/>
          <w:sz w:val="26"/>
          <w:szCs w:val="26"/>
        </w:rPr>
        <w:t xml:space="preserve"> a los pedimentos </w:t>
      </w:r>
      <w:r w:rsidR="009B0B13" w:rsidRPr="001C21C3">
        <w:rPr>
          <w:rFonts w:ascii="Arial Narrow" w:hAnsi="Arial Narrow" w:cs="Tahoma"/>
          <w:spacing w:val="2"/>
          <w:sz w:val="26"/>
          <w:szCs w:val="26"/>
        </w:rPr>
        <w:t xml:space="preserve">e invocó las excepciones </w:t>
      </w:r>
      <w:r w:rsidR="009B0B13" w:rsidRPr="001C21C3">
        <w:rPr>
          <w:rFonts w:ascii="Arial Narrow" w:hAnsi="Arial Narrow" w:cs="Tahoma"/>
          <w:i/>
          <w:spacing w:val="2"/>
          <w:sz w:val="26"/>
          <w:szCs w:val="26"/>
        </w:rPr>
        <w:t>“</w:t>
      </w:r>
      <w:r w:rsidR="00545002" w:rsidRPr="001C21C3">
        <w:rPr>
          <w:rFonts w:ascii="Arial Narrow" w:hAnsi="Arial Narrow" w:cs="Tahoma"/>
          <w:i/>
          <w:spacing w:val="2"/>
          <w:sz w:val="26"/>
          <w:szCs w:val="26"/>
        </w:rPr>
        <w:t>Inexistencia de la obligación demandada</w:t>
      </w:r>
      <w:r w:rsidR="00FF00E7" w:rsidRPr="001C21C3">
        <w:rPr>
          <w:rFonts w:ascii="Arial Narrow" w:hAnsi="Arial Narrow" w:cs="Tahoma"/>
          <w:i/>
          <w:spacing w:val="2"/>
          <w:sz w:val="26"/>
          <w:szCs w:val="26"/>
          <w:lang w:val="es-CO"/>
        </w:rPr>
        <w:t>”</w:t>
      </w:r>
      <w:r w:rsidR="00545002" w:rsidRPr="001C21C3">
        <w:rPr>
          <w:rFonts w:ascii="Arial Narrow" w:hAnsi="Arial Narrow" w:cs="Tahoma"/>
          <w:i/>
          <w:spacing w:val="2"/>
          <w:sz w:val="26"/>
          <w:szCs w:val="26"/>
          <w:lang w:val="es-CO"/>
        </w:rPr>
        <w:t xml:space="preserve">, “Prescripción” </w:t>
      </w:r>
      <w:r w:rsidR="00545002" w:rsidRPr="001C21C3">
        <w:rPr>
          <w:rFonts w:ascii="Arial Narrow" w:hAnsi="Arial Narrow" w:cs="Tahoma"/>
          <w:spacing w:val="2"/>
          <w:sz w:val="26"/>
          <w:szCs w:val="26"/>
          <w:lang w:val="es-CO"/>
        </w:rPr>
        <w:t>y</w:t>
      </w:r>
      <w:r w:rsidR="004D0841" w:rsidRPr="001C21C3">
        <w:rPr>
          <w:rFonts w:ascii="Arial Narrow" w:hAnsi="Arial Narrow" w:cs="Tahoma"/>
          <w:i/>
          <w:spacing w:val="2"/>
          <w:sz w:val="26"/>
          <w:szCs w:val="26"/>
          <w:lang w:val="es-CO"/>
        </w:rPr>
        <w:t xml:space="preserve"> “</w:t>
      </w:r>
      <w:r w:rsidR="00545002" w:rsidRPr="001C21C3">
        <w:rPr>
          <w:rFonts w:ascii="Arial Narrow" w:hAnsi="Arial Narrow" w:cs="Tahoma"/>
          <w:i/>
          <w:spacing w:val="2"/>
          <w:sz w:val="26"/>
          <w:szCs w:val="26"/>
          <w:lang w:val="es-CO"/>
        </w:rPr>
        <w:t>Buena fe</w:t>
      </w:r>
      <w:r w:rsidR="00BC55F4" w:rsidRPr="001C21C3">
        <w:rPr>
          <w:rFonts w:ascii="Arial Narrow" w:hAnsi="Arial Narrow" w:cs="Tahoma"/>
          <w:i/>
          <w:spacing w:val="2"/>
          <w:sz w:val="26"/>
          <w:szCs w:val="26"/>
          <w:lang w:val="es-CO"/>
        </w:rPr>
        <w:t>”</w:t>
      </w:r>
      <w:r w:rsidR="00FF00E7" w:rsidRPr="001C21C3">
        <w:rPr>
          <w:rFonts w:ascii="Arial Narrow" w:hAnsi="Arial Narrow" w:cs="Tahoma"/>
          <w:i/>
          <w:spacing w:val="2"/>
          <w:sz w:val="26"/>
          <w:szCs w:val="26"/>
          <w:lang w:val="es-CO"/>
        </w:rPr>
        <w:t xml:space="preserve"> </w:t>
      </w:r>
      <w:r w:rsidRPr="001C21C3">
        <w:rPr>
          <w:rFonts w:ascii="Arial Narrow" w:hAnsi="Arial Narrow" w:cs="Tahoma"/>
          <w:spacing w:val="2"/>
          <w:sz w:val="26"/>
          <w:szCs w:val="26"/>
          <w:lang w:val="es-CO"/>
        </w:rPr>
        <w:t>(</w:t>
      </w:r>
      <w:proofErr w:type="spellStart"/>
      <w:r w:rsidR="00F0266D" w:rsidRPr="001C21C3">
        <w:rPr>
          <w:rFonts w:ascii="Arial Narrow" w:hAnsi="Arial Narrow" w:cs="Tahoma"/>
          <w:spacing w:val="2"/>
          <w:sz w:val="26"/>
          <w:szCs w:val="26"/>
          <w:lang w:val="es-CO"/>
        </w:rPr>
        <w:t>f</w:t>
      </w:r>
      <w:r w:rsidRPr="001C21C3">
        <w:rPr>
          <w:rFonts w:ascii="Arial Narrow" w:hAnsi="Arial Narrow" w:cs="Tahoma"/>
          <w:spacing w:val="2"/>
          <w:sz w:val="26"/>
          <w:szCs w:val="26"/>
          <w:lang w:val="es-CO"/>
        </w:rPr>
        <w:t>ols</w:t>
      </w:r>
      <w:proofErr w:type="spellEnd"/>
      <w:r w:rsidRPr="001C21C3">
        <w:rPr>
          <w:rFonts w:ascii="Arial Narrow" w:hAnsi="Arial Narrow" w:cs="Tahoma"/>
          <w:spacing w:val="2"/>
          <w:sz w:val="26"/>
          <w:szCs w:val="26"/>
          <w:lang w:val="es-CO"/>
        </w:rPr>
        <w:t xml:space="preserve">. </w:t>
      </w:r>
      <w:r w:rsidR="00545002" w:rsidRPr="001C21C3">
        <w:rPr>
          <w:rFonts w:ascii="Arial Narrow" w:hAnsi="Arial Narrow" w:cs="Tahoma"/>
          <w:spacing w:val="2"/>
          <w:sz w:val="26"/>
          <w:szCs w:val="26"/>
          <w:lang w:val="es-CO"/>
        </w:rPr>
        <w:t>46 a 50</w:t>
      </w:r>
      <w:r w:rsidRPr="001C21C3">
        <w:rPr>
          <w:rFonts w:ascii="Arial Narrow" w:hAnsi="Arial Narrow" w:cs="Tahoma"/>
          <w:spacing w:val="2"/>
          <w:sz w:val="26"/>
          <w:szCs w:val="26"/>
          <w:lang w:val="es-CO"/>
        </w:rPr>
        <w:t xml:space="preserve">). </w:t>
      </w:r>
    </w:p>
    <w:p w14:paraId="786F76C3" w14:textId="77777777" w:rsidR="00F575FB" w:rsidRPr="001C21C3" w:rsidRDefault="00F575FB" w:rsidP="003F0D5B">
      <w:pPr>
        <w:shd w:val="clear" w:color="auto" w:fill="FFFFFF"/>
        <w:spacing w:line="276" w:lineRule="auto"/>
        <w:ind w:firstLine="851"/>
        <w:jc w:val="both"/>
        <w:rPr>
          <w:rFonts w:ascii="Arial Narrow" w:hAnsi="Arial Narrow" w:cs="Tahoma"/>
          <w:spacing w:val="2"/>
          <w:sz w:val="26"/>
          <w:szCs w:val="26"/>
          <w:lang w:val="es-CO"/>
        </w:rPr>
      </w:pPr>
    </w:p>
    <w:p w14:paraId="1AB488F6" w14:textId="05F11A4A" w:rsidR="0061493E" w:rsidRPr="001C21C3" w:rsidRDefault="007F6FE2" w:rsidP="003F0D5B">
      <w:pPr>
        <w:shd w:val="clear" w:color="auto" w:fill="FFFFFF"/>
        <w:spacing w:line="276" w:lineRule="auto"/>
        <w:ind w:firstLine="851"/>
        <w:jc w:val="both"/>
        <w:rPr>
          <w:rFonts w:ascii="Arial Narrow" w:hAnsi="Arial Narrow" w:cs="Tahoma"/>
          <w:spacing w:val="2"/>
          <w:sz w:val="26"/>
          <w:szCs w:val="26"/>
          <w:lang w:val="es-CO"/>
        </w:rPr>
      </w:pPr>
      <w:proofErr w:type="spellStart"/>
      <w:r w:rsidRPr="001C21C3">
        <w:rPr>
          <w:rFonts w:ascii="Arial Narrow" w:hAnsi="Arial Narrow" w:cs="Tahoma"/>
          <w:spacing w:val="2"/>
          <w:sz w:val="26"/>
          <w:szCs w:val="26"/>
          <w:lang w:val="es-CO"/>
        </w:rPr>
        <w:lastRenderedPageBreak/>
        <w:t>Electrotérmico</w:t>
      </w:r>
      <w:proofErr w:type="spellEnd"/>
      <w:r w:rsidRPr="001C21C3">
        <w:rPr>
          <w:rFonts w:ascii="Arial Narrow" w:hAnsi="Arial Narrow" w:cs="Tahoma"/>
          <w:spacing w:val="2"/>
          <w:sz w:val="26"/>
          <w:szCs w:val="26"/>
          <w:lang w:val="es-CO"/>
        </w:rPr>
        <w:t xml:space="preserve"> RO Ltda., representada</w:t>
      </w:r>
      <w:r w:rsidR="00F0266D" w:rsidRPr="001C21C3">
        <w:rPr>
          <w:rFonts w:ascii="Arial Narrow" w:hAnsi="Arial Narrow" w:cs="Tahoma"/>
          <w:spacing w:val="2"/>
          <w:sz w:val="26"/>
          <w:szCs w:val="26"/>
          <w:lang w:val="es-CO"/>
        </w:rPr>
        <w:t xml:space="preserve"> mediante curador </w:t>
      </w:r>
      <w:r w:rsidR="00F0266D" w:rsidRPr="001C21C3">
        <w:rPr>
          <w:rFonts w:ascii="Arial Narrow" w:hAnsi="Arial Narrow" w:cs="Tahoma"/>
          <w:i/>
          <w:spacing w:val="2"/>
          <w:sz w:val="26"/>
          <w:szCs w:val="26"/>
          <w:lang w:val="es-CO"/>
        </w:rPr>
        <w:t>ad-litem</w:t>
      </w:r>
      <w:r w:rsidR="00F575FB" w:rsidRPr="001C21C3">
        <w:rPr>
          <w:rFonts w:ascii="Arial Narrow" w:hAnsi="Arial Narrow" w:cs="Tahoma"/>
          <w:spacing w:val="2"/>
          <w:sz w:val="26"/>
          <w:szCs w:val="26"/>
          <w:lang w:val="es-CO"/>
        </w:rPr>
        <w:t xml:space="preserve">, excepcionó </w:t>
      </w:r>
      <w:r w:rsidR="00F575FB" w:rsidRPr="001C21C3">
        <w:rPr>
          <w:rFonts w:ascii="Arial Narrow" w:hAnsi="Arial Narrow" w:cs="Tahoma"/>
          <w:i/>
          <w:spacing w:val="2"/>
          <w:sz w:val="26"/>
          <w:szCs w:val="26"/>
          <w:lang w:val="es-CO"/>
        </w:rPr>
        <w:t>“</w:t>
      </w:r>
      <w:r w:rsidR="003C1EC3" w:rsidRPr="001C21C3">
        <w:rPr>
          <w:rFonts w:ascii="Arial Narrow" w:hAnsi="Arial Narrow" w:cs="Tahoma"/>
          <w:i/>
          <w:spacing w:val="2"/>
          <w:sz w:val="26"/>
          <w:szCs w:val="26"/>
          <w:lang w:val="es-CO"/>
        </w:rPr>
        <w:t>Inexistencia de la obligación, cobro de lo no debido, ausencia de requisitos de ley y responsabilidad de Colpensiones</w:t>
      </w:r>
      <w:r w:rsidR="00F575FB" w:rsidRPr="001C21C3">
        <w:rPr>
          <w:rFonts w:ascii="Arial Narrow" w:hAnsi="Arial Narrow" w:cs="Tahoma"/>
          <w:i/>
          <w:spacing w:val="2"/>
          <w:sz w:val="26"/>
          <w:szCs w:val="26"/>
          <w:lang w:val="es-CO"/>
        </w:rPr>
        <w:t>”</w:t>
      </w:r>
      <w:r w:rsidR="003C1EC3" w:rsidRPr="001C21C3">
        <w:rPr>
          <w:rFonts w:ascii="Arial Narrow" w:hAnsi="Arial Narrow" w:cs="Tahoma"/>
          <w:i/>
          <w:spacing w:val="2"/>
          <w:sz w:val="26"/>
          <w:szCs w:val="26"/>
          <w:lang w:val="es-CO"/>
        </w:rPr>
        <w:t>, “Buena fe” y “Prescripción”</w:t>
      </w:r>
      <w:r w:rsidR="002C2741" w:rsidRPr="001C21C3">
        <w:rPr>
          <w:rFonts w:ascii="Arial Narrow" w:hAnsi="Arial Narrow" w:cs="Tahoma"/>
          <w:i/>
          <w:spacing w:val="2"/>
          <w:sz w:val="26"/>
          <w:szCs w:val="26"/>
          <w:lang w:val="es-CO"/>
        </w:rPr>
        <w:t xml:space="preserve"> </w:t>
      </w:r>
      <w:r w:rsidR="00F575FB" w:rsidRPr="001C21C3">
        <w:rPr>
          <w:rFonts w:ascii="Arial Narrow" w:hAnsi="Arial Narrow" w:cs="Tahoma"/>
          <w:spacing w:val="2"/>
          <w:sz w:val="26"/>
          <w:szCs w:val="26"/>
          <w:lang w:val="es-CO"/>
        </w:rPr>
        <w:t>(</w:t>
      </w:r>
      <w:proofErr w:type="spellStart"/>
      <w:r w:rsidR="00F575FB" w:rsidRPr="001C21C3">
        <w:rPr>
          <w:rFonts w:ascii="Arial Narrow" w:hAnsi="Arial Narrow" w:cs="Tahoma"/>
          <w:spacing w:val="2"/>
          <w:sz w:val="26"/>
          <w:szCs w:val="26"/>
          <w:lang w:val="es-CO"/>
        </w:rPr>
        <w:t>fols</w:t>
      </w:r>
      <w:proofErr w:type="spellEnd"/>
      <w:r w:rsidR="00F575FB" w:rsidRPr="001C21C3">
        <w:rPr>
          <w:rFonts w:ascii="Arial Narrow" w:hAnsi="Arial Narrow" w:cs="Tahoma"/>
          <w:spacing w:val="2"/>
          <w:sz w:val="26"/>
          <w:szCs w:val="26"/>
          <w:lang w:val="es-CO"/>
        </w:rPr>
        <w:t xml:space="preserve">. </w:t>
      </w:r>
      <w:r w:rsidR="003C1EC3" w:rsidRPr="001C21C3">
        <w:rPr>
          <w:rFonts w:ascii="Arial Narrow" w:hAnsi="Arial Narrow" w:cs="Tahoma"/>
          <w:spacing w:val="2"/>
          <w:sz w:val="26"/>
          <w:szCs w:val="26"/>
          <w:lang w:val="es-CO"/>
        </w:rPr>
        <w:t>78 a 82</w:t>
      </w:r>
      <w:r w:rsidR="00F575FB" w:rsidRPr="001C21C3">
        <w:rPr>
          <w:rFonts w:ascii="Arial Narrow" w:hAnsi="Arial Narrow" w:cs="Tahoma"/>
          <w:spacing w:val="2"/>
          <w:sz w:val="26"/>
          <w:szCs w:val="26"/>
          <w:lang w:val="es-CO"/>
        </w:rPr>
        <w:t xml:space="preserve">). </w:t>
      </w:r>
    </w:p>
    <w:p w14:paraId="4E665AD1" w14:textId="77777777" w:rsidR="00FF00E7" w:rsidRPr="001C21C3" w:rsidRDefault="00FF00E7" w:rsidP="003F0D5B">
      <w:pPr>
        <w:shd w:val="clear" w:color="auto" w:fill="FFFFFF"/>
        <w:spacing w:line="276" w:lineRule="auto"/>
        <w:ind w:firstLine="851"/>
        <w:jc w:val="both"/>
        <w:rPr>
          <w:rFonts w:ascii="Arial Narrow" w:hAnsi="Arial Narrow" w:cs="Tahoma"/>
          <w:spacing w:val="2"/>
          <w:sz w:val="26"/>
          <w:szCs w:val="26"/>
          <w:lang w:val="es-CO"/>
        </w:rPr>
      </w:pPr>
    </w:p>
    <w:p w14:paraId="6893D086" w14:textId="1303C7C4" w:rsidR="00B711B2" w:rsidRPr="001C21C3" w:rsidRDefault="007F5FE9" w:rsidP="003F0D5B">
      <w:pPr>
        <w:spacing w:line="276" w:lineRule="auto"/>
        <w:ind w:firstLine="900"/>
        <w:jc w:val="both"/>
        <w:rPr>
          <w:rFonts w:ascii="Arial Narrow" w:hAnsi="Arial Narrow" w:cs="Tahoma"/>
          <w:b/>
          <w:i/>
          <w:iCs/>
          <w:spacing w:val="2"/>
          <w:sz w:val="26"/>
          <w:szCs w:val="26"/>
        </w:rPr>
      </w:pPr>
      <w:r w:rsidRPr="001C21C3">
        <w:rPr>
          <w:rFonts w:ascii="Arial Narrow" w:hAnsi="Arial Narrow" w:cs="Tahoma"/>
          <w:b/>
          <w:i/>
          <w:iCs/>
          <w:spacing w:val="2"/>
          <w:sz w:val="26"/>
          <w:szCs w:val="26"/>
        </w:rPr>
        <w:t>I</w:t>
      </w:r>
      <w:r w:rsidR="00533BA1" w:rsidRPr="001C21C3">
        <w:rPr>
          <w:rFonts w:ascii="Arial Narrow" w:hAnsi="Arial Narrow" w:cs="Tahoma"/>
          <w:b/>
          <w:i/>
          <w:iCs/>
          <w:spacing w:val="2"/>
          <w:sz w:val="26"/>
          <w:szCs w:val="26"/>
        </w:rPr>
        <w:t xml:space="preserve">II.  </w:t>
      </w:r>
      <w:r w:rsidR="00A868E3" w:rsidRPr="001C21C3">
        <w:rPr>
          <w:rFonts w:ascii="Arial Narrow" w:hAnsi="Arial Narrow" w:cs="Tahoma"/>
          <w:b/>
          <w:i/>
          <w:iCs/>
          <w:spacing w:val="2"/>
          <w:sz w:val="26"/>
          <w:szCs w:val="26"/>
        </w:rPr>
        <w:t>SENTENCIA DEL JUZGADO</w:t>
      </w:r>
    </w:p>
    <w:p w14:paraId="489608A2" w14:textId="77777777" w:rsidR="00B711B2" w:rsidRPr="001C21C3" w:rsidRDefault="00B711B2" w:rsidP="003F0D5B">
      <w:pPr>
        <w:spacing w:line="276" w:lineRule="auto"/>
        <w:ind w:firstLine="900"/>
        <w:jc w:val="both"/>
        <w:rPr>
          <w:rFonts w:ascii="Arial Narrow" w:hAnsi="Arial Narrow" w:cs="Tahoma"/>
          <w:b/>
          <w:i/>
          <w:iCs/>
          <w:spacing w:val="2"/>
          <w:sz w:val="26"/>
          <w:szCs w:val="26"/>
        </w:rPr>
      </w:pPr>
    </w:p>
    <w:p w14:paraId="77D37F4A" w14:textId="5B068563" w:rsidR="006B46F5" w:rsidRPr="001C21C3" w:rsidRDefault="00B711B2" w:rsidP="003F0D5B">
      <w:pPr>
        <w:spacing w:line="276" w:lineRule="auto"/>
        <w:ind w:firstLine="900"/>
        <w:jc w:val="both"/>
        <w:rPr>
          <w:rFonts w:ascii="Arial Narrow" w:hAnsi="Arial Narrow" w:cs="Segoe UI"/>
          <w:spacing w:val="2"/>
          <w:sz w:val="26"/>
          <w:szCs w:val="26"/>
          <w:shd w:val="clear" w:color="auto" w:fill="FFFFFF"/>
        </w:rPr>
      </w:pPr>
      <w:r w:rsidRPr="001C21C3">
        <w:rPr>
          <w:rFonts w:ascii="Arial Narrow" w:hAnsi="Arial Narrow" w:cs="Segoe UI"/>
          <w:spacing w:val="2"/>
          <w:sz w:val="26"/>
          <w:szCs w:val="26"/>
          <w:shd w:val="clear" w:color="auto" w:fill="FFFFFF"/>
        </w:rPr>
        <w:t xml:space="preserve">El juzgado del conocimiento, </w:t>
      </w:r>
      <w:r w:rsidR="0005166A" w:rsidRPr="001C21C3">
        <w:rPr>
          <w:rFonts w:ascii="Arial Narrow" w:hAnsi="Arial Narrow" w:cs="Segoe UI"/>
          <w:spacing w:val="2"/>
          <w:sz w:val="26"/>
          <w:szCs w:val="26"/>
          <w:shd w:val="clear" w:color="auto" w:fill="FFFFFF"/>
        </w:rPr>
        <w:t>en aplicación del principio</w:t>
      </w:r>
      <w:r w:rsidR="001859F5" w:rsidRPr="001C21C3">
        <w:rPr>
          <w:rFonts w:ascii="Arial Narrow" w:hAnsi="Arial Narrow" w:cs="Segoe UI"/>
          <w:spacing w:val="2"/>
          <w:sz w:val="26"/>
          <w:szCs w:val="26"/>
          <w:shd w:val="clear" w:color="auto" w:fill="FFFFFF"/>
        </w:rPr>
        <w:t xml:space="preserve"> </w:t>
      </w:r>
      <w:r w:rsidR="001859F5" w:rsidRPr="001C21C3">
        <w:rPr>
          <w:rFonts w:ascii="Arial Narrow" w:hAnsi="Arial Narrow" w:cs="Segoe UI"/>
          <w:i/>
          <w:spacing w:val="2"/>
          <w:sz w:val="26"/>
          <w:szCs w:val="26"/>
          <w:shd w:val="clear" w:color="auto" w:fill="FFFFFF"/>
        </w:rPr>
        <w:t>extra petita</w:t>
      </w:r>
      <w:r w:rsidR="001859F5" w:rsidRPr="001C21C3">
        <w:rPr>
          <w:rFonts w:ascii="Arial Narrow" w:hAnsi="Arial Narrow" w:cs="Segoe UI"/>
          <w:spacing w:val="2"/>
          <w:sz w:val="26"/>
          <w:szCs w:val="26"/>
          <w:shd w:val="clear" w:color="auto" w:fill="FFFFFF"/>
        </w:rPr>
        <w:t xml:space="preserve">, declaró </w:t>
      </w:r>
      <w:r w:rsidR="0005166A" w:rsidRPr="001C21C3">
        <w:rPr>
          <w:rFonts w:ascii="Arial Narrow" w:hAnsi="Arial Narrow" w:cs="Segoe UI"/>
          <w:spacing w:val="2"/>
          <w:sz w:val="26"/>
          <w:szCs w:val="26"/>
          <w:shd w:val="clear" w:color="auto" w:fill="FFFFFF"/>
        </w:rPr>
        <w:t xml:space="preserve">la existencia de un contrato de trabajo </w:t>
      </w:r>
      <w:r w:rsidR="001859F5" w:rsidRPr="001C21C3">
        <w:rPr>
          <w:rFonts w:ascii="Arial Narrow" w:hAnsi="Arial Narrow" w:cs="Segoe UI"/>
          <w:spacing w:val="2"/>
          <w:sz w:val="26"/>
          <w:szCs w:val="26"/>
          <w:shd w:val="clear" w:color="auto" w:fill="FFFFFF"/>
        </w:rPr>
        <w:t xml:space="preserve">entre </w:t>
      </w:r>
      <w:r w:rsidR="00707762" w:rsidRPr="001C21C3">
        <w:rPr>
          <w:rFonts w:ascii="Arial Narrow" w:hAnsi="Arial Narrow" w:cs="Segoe UI"/>
          <w:spacing w:val="2"/>
          <w:sz w:val="26"/>
          <w:szCs w:val="26"/>
          <w:shd w:val="clear" w:color="auto" w:fill="FFFFFF"/>
        </w:rPr>
        <w:t xml:space="preserve">Ramiro Rodríguez Castillo y </w:t>
      </w:r>
      <w:proofErr w:type="spellStart"/>
      <w:r w:rsidR="00707762" w:rsidRPr="001C21C3">
        <w:rPr>
          <w:rFonts w:ascii="Arial Narrow" w:hAnsi="Arial Narrow" w:cs="Segoe UI"/>
          <w:spacing w:val="2"/>
          <w:sz w:val="26"/>
          <w:szCs w:val="26"/>
          <w:shd w:val="clear" w:color="auto" w:fill="FFFFFF"/>
        </w:rPr>
        <w:t>Electrot</w:t>
      </w:r>
      <w:r w:rsidR="007A2AFD" w:rsidRPr="001C21C3">
        <w:rPr>
          <w:rFonts w:ascii="Arial Narrow" w:hAnsi="Arial Narrow" w:cs="Segoe UI"/>
          <w:spacing w:val="2"/>
          <w:sz w:val="26"/>
          <w:szCs w:val="26"/>
          <w:shd w:val="clear" w:color="auto" w:fill="FFFFFF"/>
        </w:rPr>
        <w:t>érmico</w:t>
      </w:r>
      <w:proofErr w:type="spellEnd"/>
      <w:r w:rsidR="007A2AFD" w:rsidRPr="001C21C3">
        <w:rPr>
          <w:rFonts w:ascii="Arial Narrow" w:hAnsi="Arial Narrow" w:cs="Segoe UI"/>
          <w:spacing w:val="2"/>
          <w:sz w:val="26"/>
          <w:szCs w:val="26"/>
          <w:shd w:val="clear" w:color="auto" w:fill="FFFFFF"/>
        </w:rPr>
        <w:t xml:space="preserve"> RO Ltda.,</w:t>
      </w:r>
      <w:r w:rsidR="001859F5" w:rsidRPr="001C21C3">
        <w:rPr>
          <w:rFonts w:ascii="Arial Narrow" w:hAnsi="Arial Narrow" w:cs="Segoe UI"/>
          <w:spacing w:val="2"/>
          <w:sz w:val="26"/>
          <w:szCs w:val="26"/>
          <w:shd w:val="clear" w:color="auto" w:fill="FFFFFF"/>
        </w:rPr>
        <w:t xml:space="preserve"> </w:t>
      </w:r>
      <w:r w:rsidR="007A2AFD" w:rsidRPr="001C21C3">
        <w:rPr>
          <w:rFonts w:ascii="Arial Narrow" w:hAnsi="Arial Narrow" w:cs="Segoe UI"/>
          <w:spacing w:val="2"/>
          <w:sz w:val="26"/>
          <w:szCs w:val="26"/>
          <w:shd w:val="clear" w:color="auto" w:fill="FFFFFF"/>
        </w:rPr>
        <w:t>desde el 26 de abril de 1985 hasta el 18 de</w:t>
      </w:r>
      <w:r w:rsidR="00A501A6" w:rsidRPr="001C21C3">
        <w:rPr>
          <w:rFonts w:ascii="Arial Narrow" w:hAnsi="Arial Narrow" w:cs="Segoe UI"/>
          <w:spacing w:val="2"/>
          <w:sz w:val="26"/>
          <w:szCs w:val="26"/>
          <w:shd w:val="clear" w:color="auto" w:fill="FFFFFF"/>
        </w:rPr>
        <w:t xml:space="preserve"> diciembre de 1987</w:t>
      </w:r>
      <w:r w:rsidR="00014655" w:rsidRPr="001C21C3">
        <w:rPr>
          <w:rFonts w:ascii="Arial Narrow" w:hAnsi="Arial Narrow" w:cs="Segoe UI"/>
          <w:spacing w:val="2"/>
          <w:sz w:val="26"/>
          <w:szCs w:val="26"/>
          <w:shd w:val="clear" w:color="auto" w:fill="FFFFFF"/>
        </w:rPr>
        <w:t xml:space="preserve">, </w:t>
      </w:r>
      <w:r w:rsidR="00595414" w:rsidRPr="001C21C3">
        <w:rPr>
          <w:rFonts w:ascii="Arial Narrow" w:hAnsi="Arial Narrow" w:cs="Segoe UI"/>
          <w:spacing w:val="2"/>
          <w:sz w:val="26"/>
          <w:szCs w:val="26"/>
          <w:shd w:val="clear" w:color="auto" w:fill="FFFFFF"/>
        </w:rPr>
        <w:t xml:space="preserve">cuyos </w:t>
      </w:r>
      <w:r w:rsidR="009F58DB" w:rsidRPr="001C21C3">
        <w:rPr>
          <w:rFonts w:ascii="Arial Narrow" w:hAnsi="Arial Narrow" w:cs="Segoe UI"/>
          <w:spacing w:val="2"/>
          <w:sz w:val="26"/>
          <w:szCs w:val="26"/>
          <w:shd w:val="clear" w:color="auto" w:fill="FFFFFF"/>
        </w:rPr>
        <w:t xml:space="preserve">periodos </w:t>
      </w:r>
      <w:r w:rsidR="00595414" w:rsidRPr="001C21C3">
        <w:rPr>
          <w:rFonts w:ascii="Arial Narrow" w:hAnsi="Arial Narrow" w:cs="Segoe UI"/>
          <w:spacing w:val="2"/>
          <w:sz w:val="26"/>
          <w:szCs w:val="26"/>
          <w:shd w:val="clear" w:color="auto" w:fill="FFFFFF"/>
        </w:rPr>
        <w:t>de cotización están debidamente acreditados en la historia laboral del actor y</w:t>
      </w:r>
      <w:r w:rsidR="00247847" w:rsidRPr="001C21C3">
        <w:rPr>
          <w:rFonts w:ascii="Arial Narrow" w:hAnsi="Arial Narrow" w:cs="Segoe UI"/>
          <w:spacing w:val="2"/>
          <w:sz w:val="26"/>
          <w:szCs w:val="26"/>
          <w:shd w:val="clear" w:color="auto" w:fill="FFFFFF"/>
        </w:rPr>
        <w:t xml:space="preserve"> ascienden a un total de 529,43 semanas, por el </w:t>
      </w:r>
      <w:r w:rsidR="009F58DB" w:rsidRPr="001C21C3">
        <w:rPr>
          <w:rFonts w:ascii="Arial Narrow" w:hAnsi="Arial Narrow" w:cs="Segoe UI"/>
          <w:spacing w:val="2"/>
          <w:sz w:val="26"/>
          <w:szCs w:val="26"/>
          <w:shd w:val="clear" w:color="auto" w:fill="FFFFFF"/>
        </w:rPr>
        <w:t>lapso</w:t>
      </w:r>
      <w:r w:rsidR="00247847" w:rsidRPr="001C21C3">
        <w:rPr>
          <w:rFonts w:ascii="Arial Narrow" w:hAnsi="Arial Narrow" w:cs="Segoe UI"/>
          <w:spacing w:val="2"/>
          <w:sz w:val="26"/>
          <w:szCs w:val="26"/>
          <w:shd w:val="clear" w:color="auto" w:fill="FFFFFF"/>
        </w:rPr>
        <w:t xml:space="preserve"> entre el 5 de mayo de 1976 y el 30 de abril de 1996.</w:t>
      </w:r>
      <w:r w:rsidR="00595414" w:rsidRPr="001C21C3">
        <w:rPr>
          <w:rFonts w:ascii="Arial Narrow" w:hAnsi="Arial Narrow" w:cs="Segoe UI"/>
          <w:spacing w:val="2"/>
          <w:sz w:val="26"/>
          <w:szCs w:val="26"/>
          <w:shd w:val="clear" w:color="auto" w:fill="FFFFFF"/>
        </w:rPr>
        <w:t xml:space="preserve"> </w:t>
      </w:r>
      <w:r w:rsidR="002E43CD" w:rsidRPr="001C21C3">
        <w:rPr>
          <w:rFonts w:ascii="Arial Narrow" w:hAnsi="Arial Narrow" w:cs="Segoe UI"/>
          <w:spacing w:val="2"/>
          <w:sz w:val="26"/>
          <w:szCs w:val="26"/>
          <w:shd w:val="clear" w:color="auto" w:fill="FFFFFF"/>
        </w:rPr>
        <w:t xml:space="preserve"> </w:t>
      </w:r>
      <w:r w:rsidR="005A1807" w:rsidRPr="001C21C3">
        <w:rPr>
          <w:rFonts w:ascii="Arial Narrow" w:hAnsi="Arial Narrow" w:cs="Segoe UI"/>
          <w:spacing w:val="2"/>
          <w:sz w:val="26"/>
          <w:szCs w:val="26"/>
          <w:shd w:val="clear" w:color="auto" w:fill="FFFFFF"/>
        </w:rPr>
        <w:t>A</w:t>
      </w:r>
      <w:r w:rsidR="00A54444" w:rsidRPr="001C21C3">
        <w:rPr>
          <w:rFonts w:ascii="Arial Narrow" w:hAnsi="Arial Narrow" w:cs="Segoe UI"/>
          <w:spacing w:val="2"/>
          <w:sz w:val="26"/>
          <w:szCs w:val="26"/>
          <w:shd w:val="clear" w:color="auto" w:fill="FFFFFF"/>
        </w:rPr>
        <w:t xml:space="preserve">bsolvió </w:t>
      </w:r>
      <w:r w:rsidR="00384D6A" w:rsidRPr="001C21C3">
        <w:rPr>
          <w:rFonts w:ascii="Arial Narrow" w:hAnsi="Arial Narrow" w:cs="Segoe UI"/>
          <w:spacing w:val="2"/>
          <w:sz w:val="26"/>
          <w:szCs w:val="26"/>
          <w:shd w:val="clear" w:color="auto" w:fill="FFFFFF"/>
        </w:rPr>
        <w:t xml:space="preserve">a la </w:t>
      </w:r>
      <w:r w:rsidR="006461A2" w:rsidRPr="001C21C3">
        <w:rPr>
          <w:rFonts w:ascii="Arial Narrow" w:hAnsi="Arial Narrow" w:cs="Segoe UI"/>
          <w:spacing w:val="2"/>
          <w:sz w:val="26"/>
          <w:szCs w:val="26"/>
          <w:shd w:val="clear" w:color="auto" w:fill="FFFFFF"/>
        </w:rPr>
        <w:t>Administradora Colombi</w:t>
      </w:r>
      <w:r w:rsidR="00014655" w:rsidRPr="001C21C3">
        <w:rPr>
          <w:rFonts w:ascii="Arial Narrow" w:hAnsi="Arial Narrow" w:cs="Segoe UI"/>
          <w:spacing w:val="2"/>
          <w:sz w:val="26"/>
          <w:szCs w:val="26"/>
          <w:shd w:val="clear" w:color="auto" w:fill="FFFFFF"/>
        </w:rPr>
        <w:t>ana de Pensiones</w:t>
      </w:r>
      <w:r w:rsidR="006461A2" w:rsidRPr="001C21C3">
        <w:rPr>
          <w:rFonts w:ascii="Arial Narrow" w:hAnsi="Arial Narrow" w:cs="Segoe UI"/>
          <w:spacing w:val="2"/>
          <w:sz w:val="26"/>
          <w:szCs w:val="26"/>
          <w:shd w:val="clear" w:color="auto" w:fill="FFFFFF"/>
        </w:rPr>
        <w:t xml:space="preserve"> </w:t>
      </w:r>
      <w:r w:rsidR="00384D6A" w:rsidRPr="001C21C3">
        <w:rPr>
          <w:rFonts w:ascii="Arial Narrow" w:hAnsi="Arial Narrow" w:cs="Segoe UI"/>
          <w:spacing w:val="2"/>
          <w:sz w:val="26"/>
          <w:szCs w:val="26"/>
          <w:shd w:val="clear" w:color="auto" w:fill="FFFFFF"/>
        </w:rPr>
        <w:t xml:space="preserve">de todas las pretensiones </w:t>
      </w:r>
      <w:r w:rsidR="00A501A6" w:rsidRPr="001C21C3">
        <w:rPr>
          <w:rFonts w:ascii="Arial Narrow" w:hAnsi="Arial Narrow" w:cs="Segoe UI"/>
          <w:spacing w:val="2"/>
          <w:sz w:val="26"/>
          <w:szCs w:val="26"/>
          <w:shd w:val="clear" w:color="auto" w:fill="FFFFFF"/>
        </w:rPr>
        <w:t xml:space="preserve">incoadas </w:t>
      </w:r>
      <w:r w:rsidR="006461A2" w:rsidRPr="001C21C3">
        <w:rPr>
          <w:rFonts w:ascii="Arial Narrow" w:hAnsi="Arial Narrow" w:cs="Segoe UI"/>
          <w:spacing w:val="2"/>
          <w:sz w:val="26"/>
          <w:szCs w:val="26"/>
          <w:shd w:val="clear" w:color="auto" w:fill="FFFFFF"/>
        </w:rPr>
        <w:t xml:space="preserve">en su contra y </w:t>
      </w:r>
      <w:r w:rsidR="00384D6A" w:rsidRPr="001C21C3">
        <w:rPr>
          <w:rFonts w:ascii="Arial Narrow" w:hAnsi="Arial Narrow" w:cs="Segoe UI"/>
          <w:spacing w:val="2"/>
          <w:sz w:val="26"/>
          <w:szCs w:val="26"/>
          <w:shd w:val="clear" w:color="auto" w:fill="FFFFFF"/>
        </w:rPr>
        <w:t xml:space="preserve">condenó al </w:t>
      </w:r>
      <w:r w:rsidR="001859F5" w:rsidRPr="001C21C3">
        <w:rPr>
          <w:rFonts w:ascii="Arial Narrow" w:hAnsi="Arial Narrow" w:cs="Segoe UI"/>
          <w:spacing w:val="2"/>
          <w:sz w:val="26"/>
          <w:szCs w:val="26"/>
          <w:shd w:val="clear" w:color="auto" w:fill="FFFFFF"/>
        </w:rPr>
        <w:t>demandante</w:t>
      </w:r>
      <w:r w:rsidR="00384D6A" w:rsidRPr="001C21C3">
        <w:rPr>
          <w:rFonts w:ascii="Arial Narrow" w:hAnsi="Arial Narrow" w:cs="Segoe UI"/>
          <w:spacing w:val="2"/>
          <w:sz w:val="26"/>
          <w:szCs w:val="26"/>
          <w:shd w:val="clear" w:color="auto" w:fill="FFFFFF"/>
        </w:rPr>
        <w:t xml:space="preserve"> en cos</w:t>
      </w:r>
      <w:r w:rsidR="006461A2" w:rsidRPr="001C21C3">
        <w:rPr>
          <w:rFonts w:ascii="Arial Narrow" w:hAnsi="Arial Narrow" w:cs="Segoe UI"/>
          <w:spacing w:val="2"/>
          <w:sz w:val="26"/>
          <w:szCs w:val="26"/>
          <w:shd w:val="clear" w:color="auto" w:fill="FFFFFF"/>
        </w:rPr>
        <w:t>tas procesales a favor de e</w:t>
      </w:r>
      <w:r w:rsidR="00495763" w:rsidRPr="001C21C3">
        <w:rPr>
          <w:rFonts w:ascii="Arial Narrow" w:hAnsi="Arial Narrow" w:cs="Segoe UI"/>
          <w:spacing w:val="2"/>
          <w:sz w:val="26"/>
          <w:szCs w:val="26"/>
          <w:shd w:val="clear" w:color="auto" w:fill="FFFFFF"/>
        </w:rPr>
        <w:t xml:space="preserve">sta entidad. </w:t>
      </w:r>
    </w:p>
    <w:p w14:paraId="021783A4" w14:textId="77777777" w:rsidR="006B46F5" w:rsidRPr="001C21C3" w:rsidRDefault="006B46F5" w:rsidP="003F0D5B">
      <w:pPr>
        <w:spacing w:line="276" w:lineRule="auto"/>
        <w:ind w:firstLine="900"/>
        <w:jc w:val="both"/>
        <w:rPr>
          <w:rFonts w:ascii="Arial Narrow" w:hAnsi="Arial Narrow" w:cs="Segoe UI"/>
          <w:spacing w:val="2"/>
          <w:sz w:val="26"/>
          <w:szCs w:val="26"/>
          <w:shd w:val="clear" w:color="auto" w:fill="FFFFFF"/>
        </w:rPr>
      </w:pPr>
    </w:p>
    <w:p w14:paraId="3F3AD2D0" w14:textId="62B6A641" w:rsidR="00BD71FA" w:rsidRPr="001C21C3" w:rsidRDefault="009706BE" w:rsidP="003F0D5B">
      <w:pPr>
        <w:spacing w:line="276" w:lineRule="auto"/>
        <w:ind w:firstLine="900"/>
        <w:jc w:val="both"/>
        <w:rPr>
          <w:rFonts w:ascii="Arial Narrow" w:hAnsi="Arial Narrow" w:cs="Segoe UI"/>
          <w:spacing w:val="2"/>
          <w:sz w:val="26"/>
          <w:szCs w:val="26"/>
          <w:shd w:val="clear" w:color="auto" w:fill="FFFFFF"/>
        </w:rPr>
      </w:pPr>
      <w:r w:rsidRPr="001C21C3">
        <w:rPr>
          <w:rFonts w:ascii="Arial Narrow" w:hAnsi="Arial Narrow" w:cs="Segoe UI"/>
          <w:spacing w:val="2"/>
          <w:sz w:val="26"/>
          <w:szCs w:val="26"/>
          <w:shd w:val="clear" w:color="auto" w:fill="FFFFFF"/>
        </w:rPr>
        <w:t>Como fundamento de lo</w:t>
      </w:r>
      <w:r w:rsidR="00495763" w:rsidRPr="001C21C3">
        <w:rPr>
          <w:rFonts w:ascii="Arial Narrow" w:hAnsi="Arial Narrow" w:cs="Segoe UI"/>
          <w:spacing w:val="2"/>
          <w:sz w:val="26"/>
          <w:szCs w:val="26"/>
          <w:shd w:val="clear" w:color="auto" w:fill="FFFFFF"/>
        </w:rPr>
        <w:t xml:space="preserve"> resu</w:t>
      </w:r>
      <w:r w:rsidR="006A4F15" w:rsidRPr="001C21C3">
        <w:rPr>
          <w:rFonts w:ascii="Arial Narrow" w:hAnsi="Arial Narrow" w:cs="Segoe UI"/>
          <w:spacing w:val="2"/>
          <w:sz w:val="26"/>
          <w:szCs w:val="26"/>
          <w:shd w:val="clear" w:color="auto" w:fill="FFFFFF"/>
        </w:rPr>
        <w:t>e</w:t>
      </w:r>
      <w:r w:rsidR="00495763" w:rsidRPr="001C21C3">
        <w:rPr>
          <w:rFonts w:ascii="Arial Narrow" w:hAnsi="Arial Narrow" w:cs="Segoe UI"/>
          <w:spacing w:val="2"/>
          <w:sz w:val="26"/>
          <w:szCs w:val="26"/>
          <w:shd w:val="clear" w:color="auto" w:fill="FFFFFF"/>
        </w:rPr>
        <w:t xml:space="preserve">lto, </w:t>
      </w:r>
      <w:r w:rsidR="003461BC" w:rsidRPr="001C21C3">
        <w:rPr>
          <w:rFonts w:ascii="Arial Narrow" w:hAnsi="Arial Narrow" w:cs="Segoe UI"/>
          <w:spacing w:val="2"/>
          <w:sz w:val="26"/>
          <w:szCs w:val="26"/>
          <w:shd w:val="clear" w:color="auto" w:fill="FFFFFF"/>
        </w:rPr>
        <w:t xml:space="preserve">explicó que la </w:t>
      </w:r>
      <w:r w:rsidR="004C4CA2" w:rsidRPr="001C21C3">
        <w:rPr>
          <w:rFonts w:ascii="Arial Narrow" w:hAnsi="Arial Narrow" w:cs="Segoe UI"/>
          <w:spacing w:val="2"/>
          <w:sz w:val="26"/>
          <w:szCs w:val="26"/>
          <w:shd w:val="clear" w:color="auto" w:fill="FFFFFF"/>
        </w:rPr>
        <w:t>constancia</w:t>
      </w:r>
      <w:r w:rsidR="00495763" w:rsidRPr="001C21C3">
        <w:rPr>
          <w:rFonts w:ascii="Arial Narrow" w:hAnsi="Arial Narrow" w:cs="Segoe UI"/>
          <w:spacing w:val="2"/>
          <w:sz w:val="26"/>
          <w:szCs w:val="26"/>
          <w:shd w:val="clear" w:color="auto" w:fill="FFFFFF"/>
        </w:rPr>
        <w:t xml:space="preserve"> laboral emitida por </w:t>
      </w:r>
      <w:proofErr w:type="spellStart"/>
      <w:r w:rsidR="006A4F15" w:rsidRPr="001C21C3">
        <w:rPr>
          <w:rFonts w:ascii="Arial Narrow" w:hAnsi="Arial Narrow" w:cs="Segoe UI"/>
          <w:i/>
          <w:spacing w:val="2"/>
          <w:sz w:val="26"/>
          <w:szCs w:val="26"/>
          <w:shd w:val="clear" w:color="auto" w:fill="FFFFFF"/>
        </w:rPr>
        <w:t>Electrot</w:t>
      </w:r>
      <w:r w:rsidR="00796911" w:rsidRPr="001C21C3">
        <w:rPr>
          <w:rFonts w:ascii="Arial Narrow" w:hAnsi="Arial Narrow" w:cs="Segoe UI"/>
          <w:i/>
          <w:spacing w:val="2"/>
          <w:sz w:val="26"/>
          <w:szCs w:val="26"/>
          <w:shd w:val="clear" w:color="auto" w:fill="FFFFFF"/>
        </w:rPr>
        <w:t>érmico</w:t>
      </w:r>
      <w:proofErr w:type="spellEnd"/>
      <w:r w:rsidR="00796911" w:rsidRPr="001C21C3">
        <w:rPr>
          <w:rFonts w:ascii="Arial Narrow" w:hAnsi="Arial Narrow" w:cs="Segoe UI"/>
          <w:i/>
          <w:spacing w:val="2"/>
          <w:sz w:val="26"/>
          <w:szCs w:val="26"/>
          <w:shd w:val="clear" w:color="auto" w:fill="FFFFFF"/>
        </w:rPr>
        <w:t xml:space="preserve"> RO Ltda.,</w:t>
      </w:r>
      <w:r w:rsidR="00796911" w:rsidRPr="001C21C3">
        <w:rPr>
          <w:rFonts w:ascii="Arial Narrow" w:hAnsi="Arial Narrow" w:cs="Segoe UI"/>
          <w:spacing w:val="2"/>
          <w:sz w:val="26"/>
          <w:szCs w:val="26"/>
          <w:shd w:val="clear" w:color="auto" w:fill="FFFFFF"/>
        </w:rPr>
        <w:t xml:space="preserve"> el reporte de semanas cotizadas expedido por la administradora pensional y la </w:t>
      </w:r>
      <w:proofErr w:type="spellStart"/>
      <w:r w:rsidR="00796911" w:rsidRPr="001C21C3">
        <w:rPr>
          <w:rFonts w:ascii="Arial Narrow" w:hAnsi="Arial Narrow" w:cs="Segoe UI"/>
          <w:spacing w:val="2"/>
          <w:sz w:val="26"/>
          <w:szCs w:val="26"/>
          <w:shd w:val="clear" w:color="auto" w:fill="FFFFFF"/>
        </w:rPr>
        <w:t>deponencia</w:t>
      </w:r>
      <w:proofErr w:type="spellEnd"/>
      <w:r w:rsidR="00796911" w:rsidRPr="001C21C3">
        <w:rPr>
          <w:rFonts w:ascii="Arial Narrow" w:hAnsi="Arial Narrow" w:cs="Segoe UI"/>
          <w:spacing w:val="2"/>
          <w:sz w:val="26"/>
          <w:szCs w:val="26"/>
          <w:shd w:val="clear" w:color="auto" w:fill="FFFFFF"/>
        </w:rPr>
        <w:t xml:space="preserve"> </w:t>
      </w:r>
      <w:r w:rsidR="002E43CD" w:rsidRPr="001C21C3">
        <w:rPr>
          <w:rFonts w:ascii="Arial Narrow" w:hAnsi="Arial Narrow" w:cs="Segoe UI"/>
          <w:spacing w:val="2"/>
          <w:sz w:val="26"/>
          <w:szCs w:val="26"/>
          <w:shd w:val="clear" w:color="auto" w:fill="FFFFFF"/>
        </w:rPr>
        <w:t>obrantes en el plenario</w:t>
      </w:r>
      <w:r w:rsidR="003461BC" w:rsidRPr="001C21C3">
        <w:rPr>
          <w:rFonts w:ascii="Arial Narrow" w:hAnsi="Arial Narrow" w:cs="Segoe UI"/>
          <w:spacing w:val="2"/>
          <w:sz w:val="26"/>
          <w:szCs w:val="26"/>
          <w:shd w:val="clear" w:color="auto" w:fill="FFFFFF"/>
        </w:rPr>
        <w:t>, demostraban la existencia de vínculo contractual laboral entre el de</w:t>
      </w:r>
      <w:r w:rsidR="00F255F6" w:rsidRPr="001C21C3">
        <w:rPr>
          <w:rFonts w:ascii="Arial Narrow" w:hAnsi="Arial Narrow" w:cs="Segoe UI"/>
          <w:spacing w:val="2"/>
          <w:sz w:val="26"/>
          <w:szCs w:val="26"/>
          <w:shd w:val="clear" w:color="auto" w:fill="FFFFFF"/>
        </w:rPr>
        <w:t xml:space="preserve">mandante y la entidad vinculada.  </w:t>
      </w:r>
    </w:p>
    <w:p w14:paraId="4050B3C6" w14:textId="77777777" w:rsidR="00BD71FA" w:rsidRPr="001C21C3" w:rsidRDefault="00BD71FA" w:rsidP="003F0D5B">
      <w:pPr>
        <w:spacing w:line="276" w:lineRule="auto"/>
        <w:ind w:firstLine="900"/>
        <w:jc w:val="both"/>
        <w:rPr>
          <w:rFonts w:ascii="Arial Narrow" w:hAnsi="Arial Narrow" w:cs="Segoe UI"/>
          <w:spacing w:val="2"/>
          <w:sz w:val="26"/>
          <w:szCs w:val="26"/>
          <w:shd w:val="clear" w:color="auto" w:fill="FFFFFF"/>
        </w:rPr>
      </w:pPr>
    </w:p>
    <w:p w14:paraId="0BC58B31" w14:textId="04806647" w:rsidR="00C12F24" w:rsidRPr="001C21C3" w:rsidRDefault="00F255F6" w:rsidP="003F0D5B">
      <w:pPr>
        <w:spacing w:line="276" w:lineRule="auto"/>
        <w:ind w:firstLine="900"/>
        <w:jc w:val="both"/>
        <w:rPr>
          <w:rFonts w:ascii="Arial Narrow" w:hAnsi="Arial Narrow" w:cs="Segoe UI"/>
          <w:spacing w:val="2"/>
          <w:sz w:val="26"/>
          <w:szCs w:val="26"/>
          <w:shd w:val="clear" w:color="auto" w:fill="FFFFFF"/>
        </w:rPr>
      </w:pPr>
      <w:r w:rsidRPr="001C21C3">
        <w:rPr>
          <w:rFonts w:ascii="Arial Narrow" w:hAnsi="Arial Narrow" w:cs="Segoe UI"/>
          <w:spacing w:val="2"/>
          <w:sz w:val="26"/>
          <w:szCs w:val="26"/>
          <w:shd w:val="clear" w:color="auto" w:fill="FFFFFF"/>
        </w:rPr>
        <w:t>No obs</w:t>
      </w:r>
      <w:r w:rsidR="00D9232B" w:rsidRPr="001C21C3">
        <w:rPr>
          <w:rFonts w:ascii="Arial Narrow" w:hAnsi="Arial Narrow" w:cs="Segoe UI"/>
          <w:spacing w:val="2"/>
          <w:sz w:val="26"/>
          <w:szCs w:val="26"/>
          <w:shd w:val="clear" w:color="auto" w:fill="FFFFFF"/>
        </w:rPr>
        <w:t>tante, advirtiendo que</w:t>
      </w:r>
      <w:r w:rsidR="008C500D" w:rsidRPr="001C21C3">
        <w:rPr>
          <w:rFonts w:ascii="Arial Narrow" w:hAnsi="Arial Narrow" w:cs="Segoe UI"/>
          <w:spacing w:val="2"/>
          <w:sz w:val="26"/>
          <w:szCs w:val="26"/>
          <w:shd w:val="clear" w:color="auto" w:fill="FFFFFF"/>
        </w:rPr>
        <w:t xml:space="preserve"> </w:t>
      </w:r>
      <w:r w:rsidR="004B6B75" w:rsidRPr="001C21C3">
        <w:rPr>
          <w:rFonts w:ascii="Arial Narrow" w:hAnsi="Arial Narrow" w:cs="Segoe UI"/>
          <w:spacing w:val="2"/>
          <w:sz w:val="26"/>
          <w:szCs w:val="26"/>
          <w:shd w:val="clear" w:color="auto" w:fill="FFFFFF"/>
        </w:rPr>
        <w:t>l</w:t>
      </w:r>
      <w:r w:rsidR="005B6A34" w:rsidRPr="001C21C3">
        <w:rPr>
          <w:rFonts w:ascii="Arial Narrow" w:hAnsi="Arial Narrow" w:cs="Segoe UI"/>
          <w:spacing w:val="2"/>
          <w:sz w:val="26"/>
          <w:szCs w:val="26"/>
          <w:shd w:val="clear" w:color="auto" w:fill="FFFFFF"/>
        </w:rPr>
        <w:t xml:space="preserve">a </w:t>
      </w:r>
      <w:r w:rsidR="008C500D" w:rsidRPr="001C21C3">
        <w:rPr>
          <w:rFonts w:ascii="Arial Narrow" w:hAnsi="Arial Narrow" w:cs="Segoe UI"/>
          <w:spacing w:val="2"/>
          <w:sz w:val="26"/>
          <w:szCs w:val="26"/>
          <w:shd w:val="clear" w:color="auto" w:fill="FFFFFF"/>
        </w:rPr>
        <w:t xml:space="preserve">génesis del contrato </w:t>
      </w:r>
      <w:r w:rsidR="004C3B6F" w:rsidRPr="001C21C3">
        <w:rPr>
          <w:rFonts w:ascii="Arial Narrow" w:hAnsi="Arial Narrow" w:cs="Segoe UI"/>
          <w:spacing w:val="2"/>
          <w:sz w:val="26"/>
          <w:szCs w:val="26"/>
          <w:shd w:val="clear" w:color="auto" w:fill="FFFFFF"/>
        </w:rPr>
        <w:t>indicada</w:t>
      </w:r>
      <w:r w:rsidR="008C500D" w:rsidRPr="001C21C3">
        <w:rPr>
          <w:rFonts w:ascii="Arial Narrow" w:hAnsi="Arial Narrow" w:cs="Segoe UI"/>
          <w:spacing w:val="2"/>
          <w:sz w:val="26"/>
          <w:szCs w:val="26"/>
          <w:shd w:val="clear" w:color="auto" w:fill="FFFFFF"/>
        </w:rPr>
        <w:t xml:space="preserve"> en el certific</w:t>
      </w:r>
      <w:r w:rsidR="004C3B6F" w:rsidRPr="001C21C3">
        <w:rPr>
          <w:rFonts w:ascii="Arial Narrow" w:hAnsi="Arial Narrow" w:cs="Segoe UI"/>
          <w:spacing w:val="2"/>
          <w:sz w:val="26"/>
          <w:szCs w:val="26"/>
          <w:shd w:val="clear" w:color="auto" w:fill="FFFFFF"/>
        </w:rPr>
        <w:t xml:space="preserve">ado laboral no coincidía con la </w:t>
      </w:r>
      <w:r w:rsidR="008C500D" w:rsidRPr="001C21C3">
        <w:rPr>
          <w:rFonts w:ascii="Arial Narrow" w:hAnsi="Arial Narrow" w:cs="Segoe UI"/>
          <w:spacing w:val="2"/>
          <w:sz w:val="26"/>
          <w:szCs w:val="26"/>
          <w:shd w:val="clear" w:color="auto" w:fill="FFFFFF"/>
        </w:rPr>
        <w:t xml:space="preserve">registrada </w:t>
      </w:r>
      <w:r w:rsidR="004C3B6F" w:rsidRPr="001C21C3">
        <w:rPr>
          <w:rFonts w:ascii="Arial Narrow" w:hAnsi="Arial Narrow" w:cs="Segoe UI"/>
          <w:spacing w:val="2"/>
          <w:sz w:val="26"/>
          <w:szCs w:val="26"/>
          <w:shd w:val="clear" w:color="auto" w:fill="FFFFFF"/>
        </w:rPr>
        <w:t>en el historial de cotizaciones</w:t>
      </w:r>
      <w:r w:rsidR="00C12F24" w:rsidRPr="001C21C3">
        <w:rPr>
          <w:rFonts w:ascii="Arial Narrow" w:hAnsi="Arial Narrow" w:cs="Segoe UI"/>
          <w:spacing w:val="2"/>
          <w:sz w:val="26"/>
          <w:szCs w:val="26"/>
          <w:shd w:val="clear" w:color="auto" w:fill="FFFFFF"/>
        </w:rPr>
        <w:t xml:space="preserve">, descartó que ésta fuere el 1º </w:t>
      </w:r>
      <w:r w:rsidR="008A2BDC" w:rsidRPr="001C21C3">
        <w:rPr>
          <w:rFonts w:ascii="Arial Narrow" w:hAnsi="Arial Narrow" w:cs="Segoe UI"/>
          <w:spacing w:val="2"/>
          <w:sz w:val="26"/>
          <w:szCs w:val="26"/>
          <w:shd w:val="clear" w:color="auto" w:fill="FFFFFF"/>
        </w:rPr>
        <w:t>de agosto de 1982, como se dice</w:t>
      </w:r>
      <w:r w:rsidR="004809E9" w:rsidRPr="001C21C3">
        <w:rPr>
          <w:rFonts w:ascii="Arial Narrow" w:hAnsi="Arial Narrow" w:cs="Segoe UI"/>
          <w:spacing w:val="2"/>
          <w:sz w:val="26"/>
          <w:szCs w:val="26"/>
          <w:shd w:val="clear" w:color="auto" w:fill="FFFFFF"/>
        </w:rPr>
        <w:t xml:space="preserve"> señalando que las misma fue aportada en copia, que no estaba autenticada, que no daba cuenta de la naturaleza del vínculo</w:t>
      </w:r>
      <w:r w:rsidR="004A3E71" w:rsidRPr="001C21C3">
        <w:rPr>
          <w:rFonts w:ascii="Arial Narrow" w:hAnsi="Arial Narrow" w:cs="Segoe UI"/>
          <w:spacing w:val="2"/>
          <w:sz w:val="26"/>
          <w:szCs w:val="26"/>
          <w:shd w:val="clear" w:color="auto" w:fill="FFFFFF"/>
        </w:rPr>
        <w:t xml:space="preserve"> y</w:t>
      </w:r>
      <w:r w:rsidR="004809E9" w:rsidRPr="001C21C3">
        <w:rPr>
          <w:rFonts w:ascii="Arial Narrow" w:hAnsi="Arial Narrow" w:cs="Segoe UI"/>
          <w:spacing w:val="2"/>
          <w:sz w:val="26"/>
          <w:szCs w:val="26"/>
          <w:shd w:val="clear" w:color="auto" w:fill="FFFFFF"/>
        </w:rPr>
        <w:t xml:space="preserve"> que no era armónica con </w:t>
      </w:r>
      <w:r w:rsidR="004A3E71" w:rsidRPr="001C21C3">
        <w:rPr>
          <w:rFonts w:ascii="Arial Narrow" w:hAnsi="Arial Narrow" w:cs="Segoe UI"/>
          <w:spacing w:val="2"/>
          <w:sz w:val="26"/>
          <w:szCs w:val="26"/>
          <w:shd w:val="clear" w:color="auto" w:fill="FFFFFF"/>
        </w:rPr>
        <w:t>la</w:t>
      </w:r>
      <w:r w:rsidR="004809E9" w:rsidRPr="001C21C3">
        <w:rPr>
          <w:rFonts w:ascii="Arial Narrow" w:hAnsi="Arial Narrow" w:cs="Segoe UI"/>
          <w:spacing w:val="2"/>
          <w:sz w:val="26"/>
          <w:szCs w:val="26"/>
          <w:shd w:val="clear" w:color="auto" w:fill="FFFFFF"/>
        </w:rPr>
        <w:t xml:space="preserve"> declaraci</w:t>
      </w:r>
      <w:r w:rsidR="004A3E71" w:rsidRPr="001C21C3">
        <w:rPr>
          <w:rFonts w:ascii="Arial Narrow" w:hAnsi="Arial Narrow" w:cs="Segoe UI"/>
          <w:spacing w:val="2"/>
          <w:sz w:val="26"/>
          <w:szCs w:val="26"/>
          <w:shd w:val="clear" w:color="auto" w:fill="FFFFFF"/>
        </w:rPr>
        <w:t>ón del demandante, ni de</w:t>
      </w:r>
      <w:r w:rsidR="00A020D9" w:rsidRPr="001C21C3">
        <w:rPr>
          <w:rFonts w:ascii="Arial Narrow" w:hAnsi="Arial Narrow" w:cs="Segoe UI"/>
          <w:spacing w:val="2"/>
          <w:sz w:val="26"/>
          <w:szCs w:val="26"/>
          <w:shd w:val="clear" w:color="auto" w:fill="FFFFFF"/>
        </w:rPr>
        <w:t xml:space="preserve">l testigo postulado por él. </w:t>
      </w:r>
    </w:p>
    <w:p w14:paraId="37D13F69" w14:textId="77777777" w:rsidR="00C12F24" w:rsidRPr="001C21C3" w:rsidRDefault="00C12F24" w:rsidP="003F0D5B">
      <w:pPr>
        <w:spacing w:line="276" w:lineRule="auto"/>
        <w:ind w:firstLine="900"/>
        <w:jc w:val="both"/>
        <w:rPr>
          <w:rFonts w:ascii="Arial Narrow" w:hAnsi="Arial Narrow" w:cs="Segoe UI"/>
          <w:spacing w:val="2"/>
          <w:sz w:val="26"/>
          <w:szCs w:val="26"/>
          <w:shd w:val="clear" w:color="auto" w:fill="FFFFFF"/>
        </w:rPr>
      </w:pPr>
    </w:p>
    <w:p w14:paraId="2FC19771" w14:textId="6C1C8DD5" w:rsidR="008E05E1" w:rsidRPr="001C21C3" w:rsidRDefault="004A3E71" w:rsidP="003F0D5B">
      <w:pPr>
        <w:spacing w:line="276" w:lineRule="auto"/>
        <w:ind w:firstLine="900"/>
        <w:jc w:val="both"/>
        <w:rPr>
          <w:rFonts w:ascii="Arial Narrow" w:hAnsi="Arial Narrow" w:cs="Segoe UI"/>
          <w:spacing w:val="2"/>
          <w:sz w:val="26"/>
          <w:szCs w:val="26"/>
          <w:shd w:val="clear" w:color="auto" w:fill="FFFFFF"/>
        </w:rPr>
      </w:pPr>
      <w:r w:rsidRPr="001C21C3">
        <w:rPr>
          <w:rFonts w:ascii="Arial Narrow" w:hAnsi="Arial Narrow" w:cs="Segoe UI"/>
          <w:spacing w:val="2"/>
          <w:sz w:val="26"/>
          <w:szCs w:val="26"/>
          <w:shd w:val="clear" w:color="auto" w:fill="FFFFFF"/>
        </w:rPr>
        <w:t>Al respecto, expuso que</w:t>
      </w:r>
      <w:r w:rsidR="00B27CA5" w:rsidRPr="001C21C3">
        <w:rPr>
          <w:rFonts w:ascii="Arial Narrow" w:hAnsi="Arial Narrow" w:cs="Segoe UI"/>
          <w:spacing w:val="2"/>
          <w:sz w:val="26"/>
          <w:szCs w:val="26"/>
          <w:shd w:val="clear" w:color="auto" w:fill="FFFFFF"/>
        </w:rPr>
        <w:t xml:space="preserve"> Rodríguez Castillo </w:t>
      </w:r>
      <w:r w:rsidR="0022450C" w:rsidRPr="001C21C3">
        <w:rPr>
          <w:rFonts w:ascii="Arial Narrow" w:hAnsi="Arial Narrow" w:cs="Segoe UI"/>
          <w:spacing w:val="2"/>
          <w:sz w:val="26"/>
          <w:szCs w:val="26"/>
          <w:shd w:val="clear" w:color="auto" w:fill="FFFFFF"/>
        </w:rPr>
        <w:t>no supo explicar el origen de la certificaci</w:t>
      </w:r>
      <w:r w:rsidR="003427E2" w:rsidRPr="001C21C3">
        <w:rPr>
          <w:rFonts w:ascii="Arial Narrow" w:hAnsi="Arial Narrow" w:cs="Segoe UI"/>
          <w:spacing w:val="2"/>
          <w:sz w:val="26"/>
          <w:szCs w:val="26"/>
          <w:shd w:val="clear" w:color="auto" w:fill="FFFFFF"/>
        </w:rPr>
        <w:t>ón laboral e</w:t>
      </w:r>
      <w:r w:rsidR="0022450C" w:rsidRPr="001C21C3">
        <w:rPr>
          <w:rFonts w:ascii="Arial Narrow" w:hAnsi="Arial Narrow" w:cs="Segoe UI"/>
          <w:spacing w:val="2"/>
          <w:sz w:val="26"/>
          <w:szCs w:val="26"/>
          <w:shd w:val="clear" w:color="auto" w:fill="FFFFFF"/>
        </w:rPr>
        <w:t xml:space="preserve"> h</w:t>
      </w:r>
      <w:r w:rsidR="00F84745" w:rsidRPr="001C21C3">
        <w:rPr>
          <w:rFonts w:ascii="Arial Narrow" w:hAnsi="Arial Narrow" w:cs="Segoe UI"/>
          <w:spacing w:val="2"/>
          <w:sz w:val="26"/>
          <w:szCs w:val="26"/>
          <w:shd w:val="clear" w:color="auto" w:fill="FFFFFF"/>
        </w:rPr>
        <w:t>izo un relato</w:t>
      </w:r>
      <w:r w:rsidR="00DC6CE0" w:rsidRPr="001C21C3">
        <w:rPr>
          <w:rFonts w:ascii="Arial Narrow" w:hAnsi="Arial Narrow" w:cs="Segoe UI"/>
          <w:spacing w:val="2"/>
          <w:sz w:val="26"/>
          <w:szCs w:val="26"/>
          <w:shd w:val="clear" w:color="auto" w:fill="FFFFFF"/>
        </w:rPr>
        <w:t xml:space="preserve"> </w:t>
      </w:r>
      <w:r w:rsidR="00CD0890" w:rsidRPr="001C21C3">
        <w:rPr>
          <w:rFonts w:ascii="Arial Narrow" w:hAnsi="Arial Narrow" w:cs="Segoe UI"/>
          <w:spacing w:val="2"/>
          <w:sz w:val="26"/>
          <w:szCs w:val="26"/>
          <w:shd w:val="clear" w:color="auto" w:fill="FFFFFF"/>
        </w:rPr>
        <w:t xml:space="preserve">inconsistente sobre </w:t>
      </w:r>
      <w:r w:rsidR="008E05E1" w:rsidRPr="001C21C3">
        <w:rPr>
          <w:rFonts w:ascii="Arial Narrow" w:hAnsi="Arial Narrow" w:cs="Segoe UI"/>
          <w:spacing w:val="2"/>
          <w:sz w:val="26"/>
          <w:szCs w:val="26"/>
          <w:shd w:val="clear" w:color="auto" w:fill="FFFFFF"/>
        </w:rPr>
        <w:t>su vida laboral y, de este, dedujo</w:t>
      </w:r>
      <w:r w:rsidR="00D25BF2" w:rsidRPr="001C21C3">
        <w:rPr>
          <w:rFonts w:ascii="Arial Narrow" w:hAnsi="Arial Narrow" w:cs="Segoe UI"/>
          <w:spacing w:val="2"/>
          <w:sz w:val="26"/>
          <w:szCs w:val="26"/>
          <w:shd w:val="clear" w:color="auto" w:fill="FFFFFF"/>
        </w:rPr>
        <w:t xml:space="preserve"> </w:t>
      </w:r>
      <w:r w:rsidR="00CD0890" w:rsidRPr="001C21C3">
        <w:rPr>
          <w:rFonts w:ascii="Arial Narrow" w:hAnsi="Arial Narrow" w:cs="Segoe UI"/>
          <w:spacing w:val="2"/>
          <w:sz w:val="26"/>
          <w:szCs w:val="26"/>
          <w:shd w:val="clear" w:color="auto" w:fill="FFFFFF"/>
        </w:rPr>
        <w:t xml:space="preserve">que </w:t>
      </w:r>
      <w:r w:rsidR="004C74B6" w:rsidRPr="001C21C3">
        <w:rPr>
          <w:rFonts w:ascii="Arial Narrow" w:hAnsi="Arial Narrow" w:cs="Segoe UI"/>
          <w:spacing w:val="2"/>
          <w:sz w:val="26"/>
          <w:szCs w:val="26"/>
          <w:shd w:val="clear" w:color="auto" w:fill="FFFFFF"/>
        </w:rPr>
        <w:t>no er</w:t>
      </w:r>
      <w:r w:rsidR="00F967B8" w:rsidRPr="001C21C3">
        <w:rPr>
          <w:rFonts w:ascii="Arial Narrow" w:hAnsi="Arial Narrow" w:cs="Segoe UI"/>
          <w:spacing w:val="2"/>
          <w:sz w:val="26"/>
          <w:szCs w:val="26"/>
          <w:shd w:val="clear" w:color="auto" w:fill="FFFFFF"/>
        </w:rPr>
        <w:t>a posible que</w:t>
      </w:r>
      <w:r w:rsidR="008E05E1" w:rsidRPr="001C21C3">
        <w:rPr>
          <w:rFonts w:ascii="Arial Narrow" w:hAnsi="Arial Narrow" w:cs="Segoe UI"/>
          <w:spacing w:val="2"/>
          <w:sz w:val="26"/>
          <w:szCs w:val="26"/>
          <w:shd w:val="clear" w:color="auto" w:fill="FFFFFF"/>
        </w:rPr>
        <w:t xml:space="preserve"> él</w:t>
      </w:r>
      <w:r w:rsidR="003848AC" w:rsidRPr="001C21C3">
        <w:rPr>
          <w:rFonts w:ascii="Arial Narrow" w:hAnsi="Arial Narrow" w:cs="Segoe UI"/>
          <w:spacing w:val="2"/>
          <w:sz w:val="26"/>
          <w:szCs w:val="26"/>
          <w:shd w:val="clear" w:color="auto" w:fill="FFFFFF"/>
        </w:rPr>
        <w:t xml:space="preserve"> </w:t>
      </w:r>
      <w:r w:rsidR="008E05E1" w:rsidRPr="001C21C3">
        <w:rPr>
          <w:rFonts w:ascii="Arial Narrow" w:hAnsi="Arial Narrow" w:cs="Segoe UI"/>
          <w:spacing w:val="2"/>
          <w:sz w:val="26"/>
          <w:szCs w:val="26"/>
          <w:shd w:val="clear" w:color="auto" w:fill="FFFFFF"/>
        </w:rPr>
        <w:t>trabajare</w:t>
      </w:r>
      <w:r w:rsidR="003848AC" w:rsidRPr="001C21C3">
        <w:rPr>
          <w:rFonts w:ascii="Arial Narrow" w:hAnsi="Arial Narrow" w:cs="Segoe UI"/>
          <w:spacing w:val="2"/>
          <w:sz w:val="26"/>
          <w:szCs w:val="26"/>
          <w:shd w:val="clear" w:color="auto" w:fill="FFFFFF"/>
        </w:rPr>
        <w:t xml:space="preserve"> al servicio de la vinculada desde 1982, por</w:t>
      </w:r>
      <w:r w:rsidR="008E05E1" w:rsidRPr="001C21C3">
        <w:rPr>
          <w:rFonts w:ascii="Arial Narrow" w:hAnsi="Arial Narrow" w:cs="Segoe UI"/>
          <w:spacing w:val="2"/>
          <w:sz w:val="26"/>
          <w:szCs w:val="26"/>
          <w:shd w:val="clear" w:color="auto" w:fill="FFFFFF"/>
        </w:rPr>
        <w:t>que entre 1984 y 1985 habría estado conduciendo un camión</w:t>
      </w:r>
      <w:r w:rsidR="00C94419" w:rsidRPr="001C21C3">
        <w:rPr>
          <w:rFonts w:ascii="Arial Narrow" w:hAnsi="Arial Narrow" w:cs="Segoe UI"/>
          <w:spacing w:val="2"/>
          <w:sz w:val="26"/>
          <w:szCs w:val="26"/>
          <w:shd w:val="clear" w:color="auto" w:fill="FFFFFF"/>
        </w:rPr>
        <w:t xml:space="preserve"> al servicio de otra persona</w:t>
      </w:r>
      <w:r w:rsidR="008E05E1" w:rsidRPr="001C21C3">
        <w:rPr>
          <w:rFonts w:ascii="Arial Narrow" w:hAnsi="Arial Narrow" w:cs="Segoe UI"/>
          <w:spacing w:val="2"/>
          <w:sz w:val="26"/>
          <w:szCs w:val="26"/>
          <w:shd w:val="clear" w:color="auto" w:fill="FFFFFF"/>
        </w:rPr>
        <w:t xml:space="preserve">. </w:t>
      </w:r>
    </w:p>
    <w:p w14:paraId="70B04719" w14:textId="77777777" w:rsidR="008E05E1" w:rsidRPr="001C21C3" w:rsidRDefault="008E05E1" w:rsidP="003F0D5B">
      <w:pPr>
        <w:spacing w:line="276" w:lineRule="auto"/>
        <w:ind w:firstLine="900"/>
        <w:jc w:val="both"/>
        <w:rPr>
          <w:rFonts w:ascii="Arial Narrow" w:hAnsi="Arial Narrow" w:cs="Segoe UI"/>
          <w:spacing w:val="2"/>
          <w:sz w:val="26"/>
          <w:szCs w:val="26"/>
          <w:shd w:val="clear" w:color="auto" w:fill="FFFFFF"/>
        </w:rPr>
      </w:pPr>
    </w:p>
    <w:p w14:paraId="7E1E210B" w14:textId="078605D1" w:rsidR="00D25BF2" w:rsidRPr="001C21C3" w:rsidRDefault="00D25BF2" w:rsidP="003F0D5B">
      <w:pPr>
        <w:spacing w:line="276" w:lineRule="auto"/>
        <w:ind w:firstLine="900"/>
        <w:jc w:val="both"/>
        <w:rPr>
          <w:rFonts w:ascii="Arial Narrow" w:hAnsi="Arial Narrow" w:cs="Segoe UI"/>
          <w:spacing w:val="2"/>
          <w:sz w:val="26"/>
          <w:szCs w:val="26"/>
          <w:shd w:val="clear" w:color="auto" w:fill="FFFFFF"/>
        </w:rPr>
      </w:pPr>
      <w:r w:rsidRPr="001C21C3">
        <w:rPr>
          <w:rFonts w:ascii="Arial Narrow" w:hAnsi="Arial Narrow" w:cs="Segoe UI"/>
          <w:spacing w:val="2"/>
          <w:sz w:val="26"/>
          <w:szCs w:val="26"/>
          <w:shd w:val="clear" w:color="auto" w:fill="FFFFFF"/>
        </w:rPr>
        <w:t xml:space="preserve">Aunado a ello, sostuvo que </w:t>
      </w:r>
      <w:r w:rsidR="00EF725A" w:rsidRPr="001C21C3">
        <w:rPr>
          <w:rFonts w:ascii="Arial Narrow" w:hAnsi="Arial Narrow" w:cs="Segoe UI"/>
          <w:spacing w:val="2"/>
          <w:sz w:val="26"/>
          <w:szCs w:val="26"/>
          <w:shd w:val="clear" w:color="auto" w:fill="FFFFFF"/>
        </w:rPr>
        <w:t xml:space="preserve">Gustavo Correa informó haber iniciado una relación laboral con </w:t>
      </w:r>
      <w:proofErr w:type="spellStart"/>
      <w:r w:rsidR="00EF725A" w:rsidRPr="001C21C3">
        <w:rPr>
          <w:rFonts w:ascii="Arial Narrow" w:hAnsi="Arial Narrow" w:cs="Segoe UI"/>
          <w:spacing w:val="2"/>
          <w:sz w:val="26"/>
          <w:szCs w:val="26"/>
          <w:shd w:val="clear" w:color="auto" w:fill="FFFFFF"/>
        </w:rPr>
        <w:t>Electrotérmico</w:t>
      </w:r>
      <w:proofErr w:type="spellEnd"/>
      <w:r w:rsidR="00EF725A" w:rsidRPr="001C21C3">
        <w:rPr>
          <w:rFonts w:ascii="Arial Narrow" w:hAnsi="Arial Narrow" w:cs="Segoe UI"/>
          <w:spacing w:val="2"/>
          <w:sz w:val="26"/>
          <w:szCs w:val="26"/>
          <w:shd w:val="clear" w:color="auto" w:fill="FFFFFF"/>
        </w:rPr>
        <w:t xml:space="preserve"> RO Ltda. </w:t>
      </w:r>
      <w:proofErr w:type="gramStart"/>
      <w:r w:rsidR="00EF725A" w:rsidRPr="001C21C3">
        <w:rPr>
          <w:rFonts w:ascii="Arial Narrow" w:hAnsi="Arial Narrow" w:cs="Segoe UI"/>
          <w:spacing w:val="2"/>
          <w:sz w:val="26"/>
          <w:szCs w:val="26"/>
          <w:shd w:val="clear" w:color="auto" w:fill="FFFFFF"/>
        </w:rPr>
        <w:t>antes</w:t>
      </w:r>
      <w:proofErr w:type="gramEnd"/>
      <w:r w:rsidR="00EF725A" w:rsidRPr="001C21C3">
        <w:rPr>
          <w:rFonts w:ascii="Arial Narrow" w:hAnsi="Arial Narrow" w:cs="Segoe UI"/>
          <w:spacing w:val="2"/>
          <w:sz w:val="26"/>
          <w:szCs w:val="26"/>
          <w:shd w:val="clear" w:color="auto" w:fill="FFFFFF"/>
        </w:rPr>
        <w:t xml:space="preserve"> de que el demandante lo hiciera, que </w:t>
      </w:r>
      <w:r w:rsidR="00F66C00" w:rsidRPr="001C21C3">
        <w:rPr>
          <w:rFonts w:ascii="Arial Narrow" w:hAnsi="Arial Narrow" w:cs="Segoe UI"/>
          <w:spacing w:val="2"/>
          <w:sz w:val="26"/>
          <w:szCs w:val="26"/>
          <w:shd w:val="clear" w:color="auto" w:fill="FFFFFF"/>
        </w:rPr>
        <w:t>su vinculación</w:t>
      </w:r>
      <w:r w:rsidR="00EF725A" w:rsidRPr="001C21C3">
        <w:rPr>
          <w:rFonts w:ascii="Arial Narrow" w:hAnsi="Arial Narrow" w:cs="Segoe UI"/>
          <w:spacing w:val="2"/>
          <w:sz w:val="26"/>
          <w:szCs w:val="26"/>
          <w:shd w:val="clear" w:color="auto" w:fill="FFFFFF"/>
        </w:rPr>
        <w:t xml:space="preserve"> </w:t>
      </w:r>
      <w:r w:rsidR="00F66C00" w:rsidRPr="001C21C3">
        <w:rPr>
          <w:rFonts w:ascii="Arial Narrow" w:hAnsi="Arial Narrow" w:cs="Segoe UI"/>
          <w:spacing w:val="2"/>
          <w:sz w:val="26"/>
          <w:szCs w:val="26"/>
          <w:shd w:val="clear" w:color="auto" w:fill="FFFFFF"/>
        </w:rPr>
        <w:t>se extendió por un periodo de 18 meses</w:t>
      </w:r>
      <w:r w:rsidR="00472CA5" w:rsidRPr="001C21C3">
        <w:rPr>
          <w:rFonts w:ascii="Arial Narrow" w:hAnsi="Arial Narrow" w:cs="Segoe UI"/>
          <w:spacing w:val="2"/>
          <w:sz w:val="26"/>
          <w:szCs w:val="26"/>
          <w:shd w:val="clear" w:color="auto" w:fill="FFFFFF"/>
        </w:rPr>
        <w:t>, que se mantuvo durante poco tiempo después del momento en que</w:t>
      </w:r>
      <w:r w:rsidR="00EF725A" w:rsidRPr="001C21C3">
        <w:rPr>
          <w:rFonts w:ascii="Arial Narrow" w:hAnsi="Arial Narrow" w:cs="Segoe UI"/>
          <w:spacing w:val="2"/>
          <w:sz w:val="26"/>
          <w:szCs w:val="26"/>
          <w:shd w:val="clear" w:color="auto" w:fill="FFFFFF"/>
        </w:rPr>
        <w:t xml:space="preserve"> Rodríguez Castillo se </w:t>
      </w:r>
      <w:r w:rsidR="00472CA5" w:rsidRPr="001C21C3">
        <w:rPr>
          <w:rFonts w:ascii="Arial Narrow" w:hAnsi="Arial Narrow" w:cs="Segoe UI"/>
          <w:spacing w:val="2"/>
          <w:sz w:val="26"/>
          <w:szCs w:val="26"/>
          <w:shd w:val="clear" w:color="auto" w:fill="FFFFFF"/>
        </w:rPr>
        <w:t>retiró</w:t>
      </w:r>
      <w:r w:rsidR="00EF725A" w:rsidRPr="001C21C3">
        <w:rPr>
          <w:rFonts w:ascii="Arial Narrow" w:hAnsi="Arial Narrow" w:cs="Segoe UI"/>
          <w:spacing w:val="2"/>
          <w:sz w:val="26"/>
          <w:szCs w:val="26"/>
          <w:shd w:val="clear" w:color="auto" w:fill="FFFFFF"/>
        </w:rPr>
        <w:t xml:space="preserve"> de la empresa y que, teniendo en cuenta los salarios que éste dijo devengar, se sabe que ello habría tenido lugar entre 1985 y 1987, porque a esos montos ascendía el m</w:t>
      </w:r>
      <w:r w:rsidR="00472CA5" w:rsidRPr="001C21C3">
        <w:rPr>
          <w:rFonts w:ascii="Arial Narrow" w:hAnsi="Arial Narrow" w:cs="Segoe UI"/>
          <w:spacing w:val="2"/>
          <w:sz w:val="26"/>
          <w:szCs w:val="26"/>
          <w:shd w:val="clear" w:color="auto" w:fill="FFFFFF"/>
        </w:rPr>
        <w:t xml:space="preserve">ínimo legal vigente para esas anualidades. </w:t>
      </w:r>
    </w:p>
    <w:p w14:paraId="51A485CD" w14:textId="77777777" w:rsidR="00EF725A" w:rsidRPr="001C21C3" w:rsidRDefault="00EF725A" w:rsidP="003F0D5B">
      <w:pPr>
        <w:spacing w:line="276" w:lineRule="auto"/>
        <w:ind w:firstLine="900"/>
        <w:jc w:val="both"/>
        <w:rPr>
          <w:rFonts w:ascii="Arial Narrow" w:hAnsi="Arial Narrow" w:cs="Segoe UI"/>
          <w:spacing w:val="2"/>
          <w:sz w:val="26"/>
          <w:szCs w:val="26"/>
          <w:shd w:val="clear" w:color="auto" w:fill="FFFFFF"/>
        </w:rPr>
      </w:pPr>
    </w:p>
    <w:p w14:paraId="36A44EBA" w14:textId="093EAD13" w:rsidR="00A741A2" w:rsidRPr="001C21C3" w:rsidRDefault="00EC7B0B" w:rsidP="003F0D5B">
      <w:pPr>
        <w:spacing w:line="276" w:lineRule="auto"/>
        <w:ind w:firstLine="900"/>
        <w:jc w:val="both"/>
        <w:rPr>
          <w:rFonts w:ascii="Arial Narrow" w:hAnsi="Arial Narrow" w:cs="Segoe UI"/>
          <w:spacing w:val="2"/>
          <w:sz w:val="26"/>
          <w:szCs w:val="26"/>
          <w:shd w:val="clear" w:color="auto" w:fill="FFFFFF"/>
        </w:rPr>
      </w:pPr>
      <w:r w:rsidRPr="001C21C3">
        <w:rPr>
          <w:rFonts w:ascii="Arial Narrow" w:hAnsi="Arial Narrow" w:cs="Segoe UI"/>
          <w:spacing w:val="2"/>
          <w:sz w:val="26"/>
          <w:szCs w:val="26"/>
          <w:shd w:val="clear" w:color="auto" w:fill="FFFFFF"/>
        </w:rPr>
        <w:t xml:space="preserve">En consecuencia, para declarar la existencia del contrato de trabajo, acogió los extremos temporales </w:t>
      </w:r>
      <w:r w:rsidR="00C75567" w:rsidRPr="001C21C3">
        <w:rPr>
          <w:rFonts w:ascii="Arial Narrow" w:hAnsi="Arial Narrow" w:cs="Segoe UI"/>
          <w:spacing w:val="2"/>
          <w:sz w:val="26"/>
          <w:szCs w:val="26"/>
          <w:shd w:val="clear" w:color="auto" w:fill="FFFFFF"/>
        </w:rPr>
        <w:t>registrados</w:t>
      </w:r>
      <w:r w:rsidRPr="001C21C3">
        <w:rPr>
          <w:rFonts w:ascii="Arial Narrow" w:hAnsi="Arial Narrow" w:cs="Segoe UI"/>
          <w:spacing w:val="2"/>
          <w:sz w:val="26"/>
          <w:szCs w:val="26"/>
          <w:shd w:val="clear" w:color="auto" w:fill="FFFFFF"/>
        </w:rPr>
        <w:t xml:space="preserve"> en la historia laboral emitida por la administradora de pensiones y con fundamento en esta, </w:t>
      </w:r>
      <w:r w:rsidR="003603E3" w:rsidRPr="001C21C3">
        <w:rPr>
          <w:rFonts w:ascii="Arial Narrow" w:hAnsi="Arial Narrow" w:cs="Segoe UI"/>
          <w:spacing w:val="2"/>
          <w:sz w:val="26"/>
          <w:szCs w:val="26"/>
          <w:shd w:val="clear" w:color="auto" w:fill="FFFFFF"/>
        </w:rPr>
        <w:t>concluyó que las 436</w:t>
      </w:r>
      <w:r w:rsidR="00953506" w:rsidRPr="001C21C3">
        <w:rPr>
          <w:rFonts w:ascii="Arial Narrow" w:hAnsi="Arial Narrow" w:cs="Segoe UI"/>
          <w:spacing w:val="2"/>
          <w:sz w:val="26"/>
          <w:szCs w:val="26"/>
          <w:shd w:val="clear" w:color="auto" w:fill="FFFFFF"/>
        </w:rPr>
        <w:t>,42</w:t>
      </w:r>
      <w:r w:rsidR="003603E3" w:rsidRPr="001C21C3">
        <w:rPr>
          <w:rFonts w:ascii="Arial Narrow" w:hAnsi="Arial Narrow" w:cs="Segoe UI"/>
          <w:spacing w:val="2"/>
          <w:sz w:val="26"/>
          <w:szCs w:val="26"/>
          <w:shd w:val="clear" w:color="auto" w:fill="FFFFFF"/>
        </w:rPr>
        <w:t xml:space="preserve"> semanas de cotizaciones que realizó</w:t>
      </w:r>
      <w:r w:rsidR="00953506" w:rsidRPr="001C21C3">
        <w:rPr>
          <w:rFonts w:ascii="Arial Narrow" w:hAnsi="Arial Narrow" w:cs="Segoe UI"/>
          <w:spacing w:val="2"/>
          <w:sz w:val="26"/>
          <w:szCs w:val="26"/>
          <w:shd w:val="clear" w:color="auto" w:fill="FFFFFF"/>
        </w:rPr>
        <w:t xml:space="preserve"> el demandante</w:t>
      </w:r>
      <w:r w:rsidR="003603E3" w:rsidRPr="001C21C3">
        <w:rPr>
          <w:rFonts w:ascii="Arial Narrow" w:hAnsi="Arial Narrow" w:cs="Segoe UI"/>
          <w:spacing w:val="2"/>
          <w:sz w:val="26"/>
          <w:szCs w:val="26"/>
          <w:shd w:val="clear" w:color="auto" w:fill="FFFFFF"/>
        </w:rPr>
        <w:t xml:space="preserve"> dentro de los 20 años anteriores al cumpl</w:t>
      </w:r>
      <w:r w:rsidR="00222214" w:rsidRPr="001C21C3">
        <w:rPr>
          <w:rFonts w:ascii="Arial Narrow" w:hAnsi="Arial Narrow" w:cs="Segoe UI"/>
          <w:spacing w:val="2"/>
          <w:sz w:val="26"/>
          <w:szCs w:val="26"/>
          <w:shd w:val="clear" w:color="auto" w:fill="FFFFFF"/>
        </w:rPr>
        <w:t>imiento de la edad o las 529</w:t>
      </w:r>
      <w:r w:rsidR="00953506" w:rsidRPr="001C21C3">
        <w:rPr>
          <w:rFonts w:ascii="Arial Narrow" w:hAnsi="Arial Narrow" w:cs="Segoe UI"/>
          <w:spacing w:val="2"/>
          <w:sz w:val="26"/>
          <w:szCs w:val="26"/>
          <w:shd w:val="clear" w:color="auto" w:fill="FFFFFF"/>
        </w:rPr>
        <w:t>,43</w:t>
      </w:r>
      <w:r w:rsidR="00222214" w:rsidRPr="001C21C3">
        <w:rPr>
          <w:rFonts w:ascii="Arial Narrow" w:hAnsi="Arial Narrow" w:cs="Segoe UI"/>
          <w:spacing w:val="2"/>
          <w:sz w:val="26"/>
          <w:szCs w:val="26"/>
          <w:shd w:val="clear" w:color="auto" w:fill="FFFFFF"/>
        </w:rPr>
        <w:t xml:space="preserve"> semanas que efectuó durante toda su vida laboral, eran insuficientes para satisfacer el mínimo de 500 y </w:t>
      </w:r>
      <w:r w:rsidR="00953506" w:rsidRPr="001C21C3">
        <w:rPr>
          <w:rFonts w:ascii="Arial Narrow" w:hAnsi="Arial Narrow" w:cs="Segoe UI"/>
          <w:spacing w:val="2"/>
          <w:sz w:val="26"/>
          <w:szCs w:val="26"/>
          <w:shd w:val="clear" w:color="auto" w:fill="FFFFFF"/>
        </w:rPr>
        <w:t xml:space="preserve">de </w:t>
      </w:r>
      <w:r w:rsidR="00222214" w:rsidRPr="001C21C3">
        <w:rPr>
          <w:rFonts w:ascii="Arial Narrow" w:hAnsi="Arial Narrow" w:cs="Segoe UI"/>
          <w:spacing w:val="2"/>
          <w:sz w:val="26"/>
          <w:szCs w:val="26"/>
          <w:shd w:val="clear" w:color="auto" w:fill="FFFFFF"/>
        </w:rPr>
        <w:t>1000 semanas que</w:t>
      </w:r>
      <w:r w:rsidR="00953506" w:rsidRPr="001C21C3">
        <w:rPr>
          <w:rFonts w:ascii="Arial Narrow" w:hAnsi="Arial Narrow" w:cs="Segoe UI"/>
          <w:spacing w:val="2"/>
          <w:sz w:val="26"/>
          <w:szCs w:val="26"/>
          <w:shd w:val="clear" w:color="auto" w:fill="FFFFFF"/>
        </w:rPr>
        <w:t>, en su orden,</w:t>
      </w:r>
      <w:r w:rsidR="00222214" w:rsidRPr="001C21C3">
        <w:rPr>
          <w:rFonts w:ascii="Arial Narrow" w:hAnsi="Arial Narrow" w:cs="Segoe UI"/>
          <w:spacing w:val="2"/>
          <w:sz w:val="26"/>
          <w:szCs w:val="26"/>
          <w:shd w:val="clear" w:color="auto" w:fill="FFFFFF"/>
        </w:rPr>
        <w:t xml:space="preserve"> exige el Acuerdo 049 de 1990 para acceder a la prestación por vejez. </w:t>
      </w:r>
    </w:p>
    <w:p w14:paraId="6779E8E8" w14:textId="77777777" w:rsidR="00A741A2" w:rsidRPr="001C21C3" w:rsidRDefault="00A741A2" w:rsidP="003F0D5B">
      <w:pPr>
        <w:spacing w:line="276" w:lineRule="auto"/>
        <w:ind w:firstLine="900"/>
        <w:jc w:val="both"/>
        <w:rPr>
          <w:rFonts w:ascii="Arial Narrow" w:hAnsi="Arial Narrow" w:cs="Segoe UI"/>
          <w:spacing w:val="2"/>
          <w:sz w:val="26"/>
          <w:szCs w:val="26"/>
          <w:shd w:val="clear" w:color="auto" w:fill="FFFFFF"/>
        </w:rPr>
      </w:pPr>
    </w:p>
    <w:p w14:paraId="37A73282" w14:textId="06BBDB73" w:rsidR="00223120" w:rsidRPr="001C21C3" w:rsidRDefault="007F5FE9" w:rsidP="003F0D5B">
      <w:pPr>
        <w:spacing w:line="276" w:lineRule="auto"/>
        <w:ind w:firstLine="900"/>
        <w:jc w:val="both"/>
        <w:rPr>
          <w:rFonts w:ascii="Arial Narrow" w:hAnsi="Arial Narrow" w:cs="Tahoma"/>
          <w:b/>
          <w:i/>
          <w:spacing w:val="2"/>
          <w:sz w:val="26"/>
          <w:szCs w:val="26"/>
          <w:lang w:eastAsia="es-CO"/>
        </w:rPr>
      </w:pPr>
      <w:r w:rsidRPr="001C21C3">
        <w:rPr>
          <w:rFonts w:ascii="Arial Narrow" w:hAnsi="Arial Narrow" w:cs="Tahoma"/>
          <w:b/>
          <w:i/>
          <w:spacing w:val="2"/>
          <w:sz w:val="26"/>
          <w:szCs w:val="26"/>
          <w:lang w:eastAsia="es-CO"/>
        </w:rPr>
        <w:lastRenderedPageBreak/>
        <w:t>IV</w:t>
      </w:r>
      <w:r w:rsidR="00223120" w:rsidRPr="001C21C3">
        <w:rPr>
          <w:rFonts w:ascii="Arial Narrow" w:hAnsi="Arial Narrow" w:cs="Tahoma"/>
          <w:b/>
          <w:i/>
          <w:spacing w:val="2"/>
          <w:sz w:val="26"/>
          <w:szCs w:val="26"/>
          <w:lang w:eastAsia="es-CO"/>
        </w:rPr>
        <w:t xml:space="preserve">. </w:t>
      </w:r>
      <w:r w:rsidR="001649D7" w:rsidRPr="001C21C3">
        <w:rPr>
          <w:rFonts w:ascii="Arial Narrow" w:hAnsi="Arial Narrow" w:cs="Tahoma"/>
          <w:b/>
          <w:i/>
          <w:spacing w:val="2"/>
          <w:sz w:val="26"/>
          <w:szCs w:val="26"/>
          <w:lang w:eastAsia="es-CO"/>
        </w:rPr>
        <w:t xml:space="preserve">CONSULTA </w:t>
      </w:r>
    </w:p>
    <w:p w14:paraId="244989DB" w14:textId="77777777" w:rsidR="00223120" w:rsidRPr="001C21C3" w:rsidRDefault="00223120" w:rsidP="003F0D5B">
      <w:pPr>
        <w:pStyle w:val="Sinespaciado"/>
        <w:spacing w:line="276" w:lineRule="auto"/>
        <w:rPr>
          <w:rFonts w:ascii="Arial Narrow" w:hAnsi="Arial Narrow"/>
          <w:spacing w:val="2"/>
          <w:sz w:val="26"/>
          <w:szCs w:val="26"/>
          <w:lang w:eastAsia="es-CO"/>
        </w:rPr>
      </w:pPr>
    </w:p>
    <w:p w14:paraId="6DC199D2" w14:textId="1C704DD0" w:rsidR="00352EE7" w:rsidRPr="001C21C3" w:rsidRDefault="001649D7" w:rsidP="003F0D5B">
      <w:pPr>
        <w:shd w:val="clear" w:color="auto" w:fill="FFFFFF"/>
        <w:spacing w:line="276" w:lineRule="auto"/>
        <w:ind w:firstLine="851"/>
        <w:jc w:val="both"/>
        <w:rPr>
          <w:rFonts w:ascii="Arial Narrow" w:hAnsi="Arial Narrow" w:cs="Tahoma"/>
          <w:iCs/>
          <w:spacing w:val="2"/>
          <w:sz w:val="26"/>
          <w:szCs w:val="26"/>
          <w:lang w:val="es-MX" w:eastAsia="es-CO"/>
        </w:rPr>
      </w:pPr>
      <w:r w:rsidRPr="001C21C3">
        <w:rPr>
          <w:rFonts w:ascii="Arial Narrow" w:hAnsi="Arial Narrow" w:cs="Tahoma"/>
          <w:iCs/>
          <w:spacing w:val="2"/>
          <w:sz w:val="26"/>
          <w:szCs w:val="26"/>
          <w:lang w:val="es-MX" w:eastAsia="es-CO"/>
        </w:rPr>
        <w:t xml:space="preserve">De conformidad con lo dispuesto por el artículo 69 del </w:t>
      </w:r>
      <w:proofErr w:type="spellStart"/>
      <w:r w:rsidRPr="001C21C3">
        <w:rPr>
          <w:rFonts w:ascii="Arial Narrow" w:hAnsi="Arial Narrow" w:cs="Tahoma"/>
          <w:iCs/>
          <w:spacing w:val="2"/>
          <w:sz w:val="26"/>
          <w:szCs w:val="26"/>
          <w:lang w:val="es-MX" w:eastAsia="es-CO"/>
        </w:rPr>
        <w:t>CPL</w:t>
      </w:r>
      <w:proofErr w:type="spellEnd"/>
      <w:r w:rsidRPr="001C21C3">
        <w:rPr>
          <w:rFonts w:ascii="Arial Narrow" w:hAnsi="Arial Narrow" w:cs="Tahoma"/>
          <w:iCs/>
          <w:spacing w:val="2"/>
          <w:sz w:val="26"/>
          <w:szCs w:val="26"/>
          <w:lang w:val="es-MX" w:eastAsia="es-CO"/>
        </w:rPr>
        <w:t xml:space="preserve"> se ordenó el grado jurisdiccional de consulta respecto de la anterior decisión, al haber resultado </w:t>
      </w:r>
      <w:proofErr w:type="gramStart"/>
      <w:r w:rsidRPr="001C21C3">
        <w:rPr>
          <w:rFonts w:ascii="Arial Narrow" w:hAnsi="Arial Narrow" w:cs="Tahoma"/>
          <w:iCs/>
          <w:spacing w:val="2"/>
          <w:sz w:val="26"/>
          <w:szCs w:val="26"/>
          <w:lang w:val="es-MX" w:eastAsia="es-CO"/>
        </w:rPr>
        <w:t>adversa</w:t>
      </w:r>
      <w:proofErr w:type="gramEnd"/>
      <w:r w:rsidRPr="001C21C3">
        <w:rPr>
          <w:rFonts w:ascii="Arial Narrow" w:hAnsi="Arial Narrow" w:cs="Tahoma"/>
          <w:iCs/>
          <w:spacing w:val="2"/>
          <w:sz w:val="26"/>
          <w:szCs w:val="26"/>
          <w:lang w:val="es-MX" w:eastAsia="es-CO"/>
        </w:rPr>
        <w:t xml:space="preserve"> a los intereses de la demandante. </w:t>
      </w:r>
    </w:p>
    <w:p w14:paraId="56ED0428" w14:textId="77777777" w:rsidR="001C29AF" w:rsidRPr="001C21C3" w:rsidRDefault="001C29AF" w:rsidP="003F0D5B">
      <w:pPr>
        <w:shd w:val="clear" w:color="auto" w:fill="FFFFFF"/>
        <w:spacing w:line="276" w:lineRule="auto"/>
        <w:ind w:firstLine="851"/>
        <w:jc w:val="both"/>
        <w:rPr>
          <w:rFonts w:ascii="Arial Narrow" w:hAnsi="Arial Narrow" w:cs="Tahoma"/>
          <w:iCs/>
          <w:spacing w:val="2"/>
          <w:sz w:val="26"/>
          <w:szCs w:val="26"/>
          <w:lang w:val="es-MX" w:eastAsia="es-CO"/>
        </w:rPr>
      </w:pPr>
    </w:p>
    <w:p w14:paraId="65518B62" w14:textId="77777777" w:rsidR="00223120" w:rsidRPr="001C21C3" w:rsidRDefault="00223120" w:rsidP="003F0D5B">
      <w:pPr>
        <w:shd w:val="clear" w:color="auto" w:fill="FFFFFF"/>
        <w:spacing w:line="276" w:lineRule="auto"/>
        <w:ind w:firstLine="851"/>
        <w:jc w:val="both"/>
        <w:rPr>
          <w:rFonts w:ascii="Arial Narrow" w:hAnsi="Arial Narrow" w:cs="Tahoma"/>
          <w:b/>
          <w:i/>
          <w:iCs/>
          <w:spacing w:val="2"/>
          <w:sz w:val="26"/>
          <w:szCs w:val="26"/>
          <w:lang w:val="es-MX" w:eastAsia="es-CO"/>
        </w:rPr>
      </w:pPr>
      <w:r w:rsidRPr="001C21C3">
        <w:rPr>
          <w:rFonts w:ascii="Arial Narrow" w:hAnsi="Arial Narrow" w:cs="Tahoma"/>
          <w:b/>
          <w:i/>
          <w:iCs/>
          <w:spacing w:val="2"/>
          <w:sz w:val="26"/>
          <w:szCs w:val="26"/>
          <w:lang w:val="es-MX" w:eastAsia="es-CO"/>
        </w:rPr>
        <w:t>V. CONSIDERACIONES</w:t>
      </w:r>
    </w:p>
    <w:p w14:paraId="045D1E19" w14:textId="77777777" w:rsidR="00223120" w:rsidRPr="001C21C3" w:rsidRDefault="00223120" w:rsidP="003F0D5B">
      <w:pPr>
        <w:shd w:val="clear" w:color="auto" w:fill="FFFFFF"/>
        <w:spacing w:line="276" w:lineRule="auto"/>
        <w:ind w:firstLine="851"/>
        <w:jc w:val="both"/>
        <w:rPr>
          <w:rFonts w:ascii="Arial Narrow" w:hAnsi="Arial Narrow" w:cs="Tahoma"/>
          <w:iCs/>
          <w:spacing w:val="2"/>
          <w:sz w:val="26"/>
          <w:szCs w:val="26"/>
          <w:lang w:val="es-MX" w:eastAsia="es-CO"/>
        </w:rPr>
      </w:pPr>
    </w:p>
    <w:p w14:paraId="0358635A" w14:textId="77777777" w:rsidR="00223120" w:rsidRPr="001C21C3" w:rsidRDefault="00223120" w:rsidP="003F0D5B">
      <w:pPr>
        <w:shd w:val="clear" w:color="auto" w:fill="FFFFFF"/>
        <w:tabs>
          <w:tab w:val="left" w:pos="5197"/>
        </w:tabs>
        <w:spacing w:line="276" w:lineRule="auto"/>
        <w:ind w:firstLine="851"/>
        <w:jc w:val="both"/>
        <w:rPr>
          <w:rFonts w:ascii="Arial Narrow" w:hAnsi="Arial Narrow" w:cs="Tahoma"/>
          <w:b/>
          <w:i/>
          <w:spacing w:val="2"/>
          <w:sz w:val="26"/>
          <w:szCs w:val="26"/>
        </w:rPr>
      </w:pPr>
      <w:r w:rsidRPr="001C21C3">
        <w:rPr>
          <w:rFonts w:ascii="Arial Narrow" w:hAnsi="Arial Narrow" w:cs="Tahoma"/>
          <w:b/>
          <w:i/>
          <w:spacing w:val="2"/>
          <w:sz w:val="26"/>
          <w:szCs w:val="26"/>
        </w:rPr>
        <w:t>Del problema jurídico.</w:t>
      </w:r>
    </w:p>
    <w:p w14:paraId="70E824FF" w14:textId="77777777" w:rsidR="00223120" w:rsidRPr="001C21C3" w:rsidRDefault="00223120" w:rsidP="003F0D5B">
      <w:pPr>
        <w:pStyle w:val="Sinespaciado"/>
        <w:spacing w:line="276" w:lineRule="auto"/>
        <w:rPr>
          <w:rFonts w:ascii="Arial Narrow" w:hAnsi="Arial Narrow"/>
          <w:spacing w:val="2"/>
          <w:sz w:val="26"/>
          <w:szCs w:val="26"/>
        </w:rPr>
      </w:pPr>
    </w:p>
    <w:p w14:paraId="14E03869" w14:textId="271EEEB2" w:rsidR="00223120" w:rsidRPr="001C21C3" w:rsidRDefault="00223120" w:rsidP="003F0D5B">
      <w:pPr>
        <w:shd w:val="clear" w:color="auto" w:fill="FFFFFF"/>
        <w:tabs>
          <w:tab w:val="left" w:pos="5197"/>
        </w:tabs>
        <w:spacing w:line="276" w:lineRule="auto"/>
        <w:ind w:firstLine="851"/>
        <w:jc w:val="both"/>
        <w:rPr>
          <w:rFonts w:ascii="Arial Narrow" w:hAnsi="Arial Narrow" w:cs="Tahoma"/>
          <w:spacing w:val="2"/>
          <w:sz w:val="26"/>
          <w:szCs w:val="26"/>
        </w:rPr>
      </w:pPr>
      <w:r w:rsidRPr="001C21C3">
        <w:rPr>
          <w:rFonts w:ascii="Arial Narrow" w:hAnsi="Arial Narrow" w:cs="Tahoma"/>
          <w:spacing w:val="2"/>
          <w:sz w:val="26"/>
          <w:szCs w:val="26"/>
        </w:rPr>
        <w:t xml:space="preserve">El problema jurídico que plantea la apelación, se puede sintetizar en </w:t>
      </w:r>
      <w:r w:rsidR="00487570" w:rsidRPr="001C21C3">
        <w:rPr>
          <w:rFonts w:ascii="Arial Narrow" w:hAnsi="Arial Narrow" w:cs="Tahoma"/>
          <w:spacing w:val="2"/>
          <w:sz w:val="26"/>
          <w:szCs w:val="26"/>
        </w:rPr>
        <w:t>los siguientes interrogantes</w:t>
      </w:r>
      <w:r w:rsidRPr="001C21C3">
        <w:rPr>
          <w:rFonts w:ascii="Arial Narrow" w:hAnsi="Arial Narrow" w:cs="Tahoma"/>
          <w:spacing w:val="2"/>
          <w:sz w:val="26"/>
          <w:szCs w:val="26"/>
        </w:rPr>
        <w:t>:</w:t>
      </w:r>
    </w:p>
    <w:p w14:paraId="78E0CBAA" w14:textId="77777777" w:rsidR="00223120" w:rsidRPr="001C21C3" w:rsidRDefault="00223120" w:rsidP="003F0D5B">
      <w:pPr>
        <w:shd w:val="clear" w:color="auto" w:fill="FFFFFF"/>
        <w:tabs>
          <w:tab w:val="left" w:pos="5197"/>
        </w:tabs>
        <w:spacing w:line="276" w:lineRule="auto"/>
        <w:ind w:firstLine="851"/>
        <w:jc w:val="both"/>
        <w:rPr>
          <w:rFonts w:ascii="Arial Narrow" w:hAnsi="Arial Narrow" w:cs="Tahoma"/>
          <w:spacing w:val="2"/>
          <w:sz w:val="26"/>
          <w:szCs w:val="26"/>
          <w:lang w:eastAsia="es-CO"/>
        </w:rPr>
      </w:pPr>
    </w:p>
    <w:p w14:paraId="1D56D1BC" w14:textId="5EDBC3FD" w:rsidR="00506458" w:rsidRPr="001C21C3" w:rsidRDefault="00506458" w:rsidP="003F0D5B">
      <w:pPr>
        <w:spacing w:line="276" w:lineRule="auto"/>
        <w:ind w:firstLine="851"/>
        <w:jc w:val="both"/>
        <w:rPr>
          <w:rFonts w:ascii="Arial Narrow" w:hAnsi="Arial Narrow" w:cs="Tahoma"/>
          <w:i/>
          <w:spacing w:val="2"/>
          <w:sz w:val="26"/>
          <w:szCs w:val="26"/>
          <w:lang w:val="es-ES"/>
        </w:rPr>
      </w:pPr>
      <w:r w:rsidRPr="001C21C3">
        <w:rPr>
          <w:rFonts w:ascii="Arial Narrow" w:hAnsi="Arial Narrow" w:cs="Tahoma"/>
          <w:i/>
          <w:spacing w:val="2"/>
          <w:sz w:val="26"/>
          <w:szCs w:val="26"/>
        </w:rPr>
        <w:t>¿</w:t>
      </w:r>
      <w:r w:rsidR="000A1AE1" w:rsidRPr="001C21C3">
        <w:rPr>
          <w:rFonts w:ascii="Arial Narrow" w:hAnsi="Arial Narrow" w:cs="Tahoma"/>
          <w:i/>
          <w:color w:val="000000"/>
          <w:spacing w:val="2"/>
          <w:sz w:val="26"/>
          <w:szCs w:val="26"/>
          <w:lang w:eastAsia="es-CO"/>
        </w:rPr>
        <w:t>Existió un contrato de trabajo entre el demandante y la empresa vinculada desde el 1 de agosto de 1982</w:t>
      </w:r>
      <w:r w:rsidRPr="001C21C3">
        <w:rPr>
          <w:rFonts w:ascii="Arial Narrow" w:hAnsi="Arial Narrow" w:cs="Arial Narrow"/>
          <w:i/>
          <w:color w:val="000000"/>
          <w:spacing w:val="2"/>
          <w:sz w:val="26"/>
          <w:szCs w:val="26"/>
          <w:lang w:eastAsia="es-CO"/>
        </w:rPr>
        <w:t xml:space="preserve">? </w:t>
      </w:r>
      <w:r w:rsidRPr="001C21C3">
        <w:rPr>
          <w:rFonts w:ascii="Arial Narrow" w:hAnsi="Arial Narrow" w:cs="Tahoma"/>
          <w:i/>
          <w:spacing w:val="2"/>
          <w:sz w:val="26"/>
          <w:szCs w:val="26"/>
          <w:lang w:val="es-ES"/>
        </w:rPr>
        <w:t>En caso positivo,</w:t>
      </w:r>
    </w:p>
    <w:p w14:paraId="26B8C7E7" w14:textId="77777777" w:rsidR="00506458" w:rsidRPr="001C21C3" w:rsidRDefault="00506458" w:rsidP="003F0D5B">
      <w:pPr>
        <w:spacing w:line="276" w:lineRule="auto"/>
        <w:ind w:firstLine="851"/>
        <w:jc w:val="both"/>
        <w:rPr>
          <w:rFonts w:ascii="Arial Narrow" w:hAnsi="Arial Narrow" w:cs="Tahoma"/>
          <w:i/>
          <w:spacing w:val="2"/>
          <w:sz w:val="26"/>
          <w:szCs w:val="26"/>
          <w:lang w:val="es-ES"/>
        </w:rPr>
      </w:pPr>
    </w:p>
    <w:p w14:paraId="19D9C203" w14:textId="1EF990CD" w:rsidR="00506458" w:rsidRPr="001C21C3" w:rsidRDefault="00506458" w:rsidP="003F0D5B">
      <w:pPr>
        <w:spacing w:line="276" w:lineRule="auto"/>
        <w:ind w:firstLine="851"/>
        <w:jc w:val="both"/>
        <w:rPr>
          <w:rFonts w:ascii="Arial Narrow" w:hAnsi="Arial Narrow" w:cs="Tahoma"/>
          <w:i/>
          <w:spacing w:val="2"/>
          <w:sz w:val="26"/>
          <w:szCs w:val="26"/>
          <w:lang w:val="es-ES"/>
        </w:rPr>
      </w:pPr>
      <w:r w:rsidRPr="001C21C3">
        <w:rPr>
          <w:rFonts w:ascii="Arial Narrow" w:hAnsi="Arial Narrow" w:cs="Tahoma"/>
          <w:i/>
          <w:spacing w:val="2"/>
          <w:sz w:val="26"/>
          <w:szCs w:val="26"/>
          <w:lang w:val="es-ES"/>
        </w:rPr>
        <w:t xml:space="preserve">¿Hay lugar a condenar </w:t>
      </w:r>
      <w:r w:rsidR="000A1AE1" w:rsidRPr="001C21C3">
        <w:rPr>
          <w:rFonts w:ascii="Arial Narrow" w:hAnsi="Arial Narrow" w:cs="Tahoma"/>
          <w:i/>
          <w:spacing w:val="2"/>
          <w:sz w:val="26"/>
          <w:szCs w:val="26"/>
          <w:lang w:val="es-ES"/>
        </w:rPr>
        <w:t>al empleador</w:t>
      </w:r>
      <w:r w:rsidRPr="001C21C3">
        <w:rPr>
          <w:rFonts w:ascii="Arial Narrow" w:hAnsi="Arial Narrow" w:cs="Tahoma"/>
          <w:i/>
          <w:spacing w:val="2"/>
          <w:sz w:val="26"/>
          <w:szCs w:val="26"/>
          <w:lang w:val="es-ES"/>
        </w:rPr>
        <w:t xml:space="preserve"> al pago del título pensional correspondiente? Por último,</w:t>
      </w:r>
    </w:p>
    <w:p w14:paraId="51F49F71" w14:textId="77777777" w:rsidR="00506458" w:rsidRPr="001C21C3" w:rsidRDefault="00506458" w:rsidP="003F0D5B">
      <w:pPr>
        <w:spacing w:line="276" w:lineRule="auto"/>
        <w:ind w:firstLine="851"/>
        <w:jc w:val="both"/>
        <w:rPr>
          <w:rFonts w:ascii="Arial Narrow" w:hAnsi="Arial Narrow" w:cs="Tahoma"/>
          <w:i/>
          <w:spacing w:val="2"/>
          <w:sz w:val="26"/>
          <w:szCs w:val="26"/>
          <w:lang w:val="es-ES"/>
        </w:rPr>
      </w:pPr>
    </w:p>
    <w:p w14:paraId="30958E4A" w14:textId="5B942F3C" w:rsidR="00506458" w:rsidRPr="001C21C3" w:rsidRDefault="00506458" w:rsidP="003F0D5B">
      <w:pPr>
        <w:spacing w:line="276" w:lineRule="auto"/>
        <w:ind w:firstLine="851"/>
        <w:jc w:val="both"/>
        <w:rPr>
          <w:rFonts w:ascii="Arial Narrow" w:hAnsi="Arial Narrow" w:cs="Tahoma"/>
          <w:i/>
          <w:spacing w:val="2"/>
          <w:sz w:val="26"/>
          <w:szCs w:val="26"/>
        </w:rPr>
      </w:pPr>
      <w:r w:rsidRPr="001C21C3">
        <w:rPr>
          <w:rFonts w:ascii="Arial Narrow" w:hAnsi="Arial Narrow" w:cs="Tahoma"/>
          <w:i/>
          <w:spacing w:val="2"/>
          <w:sz w:val="26"/>
          <w:szCs w:val="26"/>
        </w:rPr>
        <w:t xml:space="preserve">¿Cumplió </w:t>
      </w:r>
      <w:r w:rsidR="000A1AE1" w:rsidRPr="001C21C3">
        <w:rPr>
          <w:rFonts w:ascii="Arial Narrow" w:hAnsi="Arial Narrow" w:cs="Tahoma"/>
          <w:i/>
          <w:spacing w:val="2"/>
          <w:sz w:val="26"/>
          <w:szCs w:val="26"/>
        </w:rPr>
        <w:t>el</w:t>
      </w:r>
      <w:r w:rsidRPr="001C21C3">
        <w:rPr>
          <w:rFonts w:ascii="Arial Narrow" w:hAnsi="Arial Narrow" w:cs="Tahoma"/>
          <w:i/>
          <w:spacing w:val="2"/>
          <w:sz w:val="26"/>
          <w:szCs w:val="26"/>
        </w:rPr>
        <w:t xml:space="preserve"> demandante las condiciones necesarias para pensionarse conforme</w:t>
      </w:r>
      <w:r w:rsidR="000A1AE1" w:rsidRPr="001C21C3">
        <w:rPr>
          <w:rFonts w:ascii="Arial Narrow" w:hAnsi="Arial Narrow" w:cs="Tahoma"/>
          <w:i/>
          <w:spacing w:val="2"/>
          <w:sz w:val="26"/>
          <w:szCs w:val="26"/>
        </w:rPr>
        <w:t xml:space="preserve"> al Acuerdo 049 de 1990</w:t>
      </w:r>
      <w:r w:rsidRPr="001C21C3">
        <w:rPr>
          <w:rFonts w:ascii="Arial Narrow" w:hAnsi="Arial Narrow" w:cs="Tahoma"/>
          <w:i/>
          <w:spacing w:val="2"/>
          <w:sz w:val="26"/>
          <w:szCs w:val="26"/>
        </w:rPr>
        <w:t>?</w:t>
      </w:r>
    </w:p>
    <w:p w14:paraId="4CAED407" w14:textId="77777777" w:rsidR="002A3295" w:rsidRPr="001C21C3" w:rsidRDefault="002A3295" w:rsidP="003F0D5B">
      <w:pPr>
        <w:spacing w:line="276" w:lineRule="auto"/>
        <w:ind w:firstLine="900"/>
        <w:jc w:val="both"/>
        <w:rPr>
          <w:rFonts w:ascii="Arial Narrow" w:hAnsi="Arial Narrow" w:cs="Tahoma"/>
          <w:i/>
          <w:spacing w:val="2"/>
          <w:sz w:val="26"/>
          <w:szCs w:val="26"/>
        </w:rPr>
      </w:pPr>
    </w:p>
    <w:p w14:paraId="2B672F20" w14:textId="29E4584F" w:rsidR="00021FB2" w:rsidRPr="001C21C3" w:rsidRDefault="00021FB2" w:rsidP="003F0D5B">
      <w:pPr>
        <w:spacing w:line="276" w:lineRule="auto"/>
        <w:ind w:firstLine="851"/>
        <w:jc w:val="both"/>
        <w:rPr>
          <w:rFonts w:ascii="Arial Narrow" w:hAnsi="Arial Narrow" w:cs="Tahoma"/>
          <w:b/>
          <w:i/>
          <w:spacing w:val="2"/>
          <w:sz w:val="26"/>
          <w:szCs w:val="26"/>
        </w:rPr>
      </w:pPr>
      <w:r w:rsidRPr="001C21C3">
        <w:rPr>
          <w:rFonts w:ascii="Arial Narrow" w:hAnsi="Arial Narrow" w:cs="Tahoma"/>
          <w:b/>
          <w:i/>
          <w:spacing w:val="2"/>
          <w:sz w:val="26"/>
          <w:szCs w:val="26"/>
        </w:rPr>
        <w:t>Desenvolvimiento de la problemática planteada</w:t>
      </w:r>
    </w:p>
    <w:p w14:paraId="7575DF50" w14:textId="77777777" w:rsidR="00216400" w:rsidRPr="001C21C3" w:rsidRDefault="00216400" w:rsidP="003F0D5B">
      <w:pPr>
        <w:autoSpaceDE w:val="0"/>
        <w:autoSpaceDN w:val="0"/>
        <w:adjustRightInd w:val="0"/>
        <w:spacing w:line="276" w:lineRule="auto"/>
        <w:ind w:firstLine="851"/>
        <w:jc w:val="both"/>
        <w:rPr>
          <w:rFonts w:ascii="Arial Narrow" w:hAnsi="Arial Narrow" w:cs="Arial"/>
          <w:spacing w:val="2"/>
          <w:sz w:val="26"/>
          <w:szCs w:val="26"/>
          <w:lang w:val="es-ES"/>
        </w:rPr>
      </w:pPr>
    </w:p>
    <w:p w14:paraId="53457FA4" w14:textId="14C29F7F" w:rsidR="00FA50D2" w:rsidRPr="001C21C3" w:rsidRDefault="009912DD" w:rsidP="003F0D5B">
      <w:pPr>
        <w:autoSpaceDE w:val="0"/>
        <w:autoSpaceDN w:val="0"/>
        <w:adjustRightInd w:val="0"/>
        <w:spacing w:line="276" w:lineRule="auto"/>
        <w:ind w:firstLine="851"/>
        <w:jc w:val="both"/>
        <w:rPr>
          <w:rFonts w:ascii="Arial Narrow" w:hAnsi="Arial Narrow" w:cs="Arial"/>
          <w:spacing w:val="2"/>
          <w:sz w:val="26"/>
          <w:szCs w:val="26"/>
          <w:lang w:val="es-ES"/>
        </w:rPr>
      </w:pPr>
      <w:r w:rsidRPr="001C21C3">
        <w:rPr>
          <w:rFonts w:ascii="Arial Narrow" w:hAnsi="Arial Narrow" w:cs="Arial"/>
          <w:spacing w:val="2"/>
          <w:sz w:val="26"/>
          <w:szCs w:val="26"/>
          <w:lang w:val="es-ES"/>
        </w:rPr>
        <w:t xml:space="preserve">El artículo 61 del </w:t>
      </w:r>
      <w:proofErr w:type="spellStart"/>
      <w:r w:rsidRPr="001C21C3">
        <w:rPr>
          <w:rFonts w:ascii="Arial Narrow" w:hAnsi="Arial Narrow" w:cs="Arial"/>
          <w:spacing w:val="2"/>
          <w:sz w:val="26"/>
          <w:szCs w:val="26"/>
          <w:lang w:val="es-ES"/>
        </w:rPr>
        <w:t>CPTSS</w:t>
      </w:r>
      <w:proofErr w:type="spellEnd"/>
      <w:r w:rsidR="003D3D0A" w:rsidRPr="001C21C3">
        <w:rPr>
          <w:rFonts w:ascii="Arial Narrow" w:hAnsi="Arial Narrow" w:cs="Arial"/>
          <w:spacing w:val="2"/>
          <w:sz w:val="26"/>
          <w:szCs w:val="26"/>
          <w:lang w:val="es-ES"/>
        </w:rPr>
        <w:t>,</w:t>
      </w:r>
      <w:r w:rsidRPr="001C21C3">
        <w:rPr>
          <w:rFonts w:ascii="Arial Narrow" w:hAnsi="Arial Narrow" w:cs="Arial"/>
          <w:spacing w:val="2"/>
          <w:sz w:val="26"/>
          <w:szCs w:val="26"/>
          <w:lang w:val="es-ES"/>
        </w:rPr>
        <w:t xml:space="preserve"> concede a los jueces la facultad de a</w:t>
      </w:r>
      <w:r w:rsidR="005A36DE" w:rsidRPr="001C21C3">
        <w:rPr>
          <w:rFonts w:ascii="Arial Narrow" w:hAnsi="Arial Narrow" w:cs="Arial"/>
          <w:spacing w:val="2"/>
          <w:sz w:val="26"/>
          <w:szCs w:val="26"/>
          <w:lang w:val="es-ES"/>
        </w:rPr>
        <w:t xml:space="preserve">preciar libremente </w:t>
      </w:r>
      <w:r w:rsidR="001C4778" w:rsidRPr="001C21C3">
        <w:rPr>
          <w:rFonts w:ascii="Arial Narrow" w:hAnsi="Arial Narrow" w:cs="Arial"/>
          <w:spacing w:val="2"/>
          <w:sz w:val="26"/>
          <w:szCs w:val="26"/>
          <w:lang w:val="es-ES"/>
        </w:rPr>
        <w:t xml:space="preserve">los </w:t>
      </w:r>
      <w:r w:rsidR="00FA50D2" w:rsidRPr="001C21C3">
        <w:rPr>
          <w:rFonts w:ascii="Arial Narrow" w:hAnsi="Arial Narrow" w:cs="Arial"/>
          <w:spacing w:val="2"/>
          <w:sz w:val="26"/>
          <w:szCs w:val="26"/>
          <w:lang w:val="es-ES"/>
        </w:rPr>
        <w:t>medios de convicción para formar su convencimiento acerca de los hechos controvertidos</w:t>
      </w:r>
      <w:r w:rsidR="00D716FA" w:rsidRPr="001C21C3">
        <w:rPr>
          <w:rFonts w:ascii="Arial Narrow" w:hAnsi="Arial Narrow" w:cs="Arial"/>
          <w:spacing w:val="2"/>
          <w:sz w:val="26"/>
          <w:szCs w:val="26"/>
          <w:lang w:val="es-ES"/>
        </w:rPr>
        <w:t xml:space="preserve"> en litigio</w:t>
      </w:r>
      <w:r w:rsidR="008A2BDC" w:rsidRPr="001C21C3">
        <w:rPr>
          <w:rFonts w:ascii="Arial Narrow" w:hAnsi="Arial Narrow" w:cs="Arial"/>
          <w:spacing w:val="2"/>
          <w:sz w:val="26"/>
          <w:szCs w:val="26"/>
          <w:lang w:val="es-ES"/>
        </w:rPr>
        <w:t>;</w:t>
      </w:r>
      <w:r w:rsidR="001D0E5A" w:rsidRPr="001C21C3">
        <w:rPr>
          <w:rFonts w:ascii="Arial Narrow" w:hAnsi="Arial Narrow" w:cs="Arial"/>
          <w:spacing w:val="2"/>
          <w:sz w:val="26"/>
          <w:szCs w:val="26"/>
          <w:lang w:val="es-ES"/>
        </w:rPr>
        <w:t xml:space="preserve"> claro está,</w:t>
      </w:r>
      <w:r w:rsidR="00FA50D2" w:rsidRPr="001C21C3">
        <w:rPr>
          <w:rFonts w:ascii="Arial Narrow" w:hAnsi="Arial Narrow" w:cs="Arial"/>
          <w:spacing w:val="2"/>
          <w:sz w:val="26"/>
          <w:szCs w:val="26"/>
          <w:lang w:val="es-ES"/>
        </w:rPr>
        <w:t xml:space="preserve"> con fundamento en los principios científicos que informan la crítica de la prueba, las circunstancias relevantes del </w:t>
      </w:r>
      <w:r w:rsidR="00D716FA" w:rsidRPr="001C21C3">
        <w:rPr>
          <w:rFonts w:ascii="Arial Narrow" w:hAnsi="Arial Narrow" w:cs="Arial"/>
          <w:spacing w:val="2"/>
          <w:sz w:val="26"/>
          <w:szCs w:val="26"/>
          <w:lang w:val="es-ES"/>
        </w:rPr>
        <w:t>pleito</w:t>
      </w:r>
      <w:r w:rsidR="00FA50D2" w:rsidRPr="001C21C3">
        <w:rPr>
          <w:rFonts w:ascii="Arial Narrow" w:hAnsi="Arial Narrow" w:cs="Arial"/>
          <w:spacing w:val="2"/>
          <w:sz w:val="26"/>
          <w:szCs w:val="26"/>
          <w:lang w:val="es-ES"/>
        </w:rPr>
        <w:t xml:space="preserve"> y la conducta </w:t>
      </w:r>
      <w:r w:rsidR="00C927B0" w:rsidRPr="001C21C3">
        <w:rPr>
          <w:rFonts w:ascii="Arial Narrow" w:hAnsi="Arial Narrow" w:cs="Arial"/>
          <w:spacing w:val="2"/>
          <w:sz w:val="26"/>
          <w:szCs w:val="26"/>
          <w:lang w:val="es-ES"/>
        </w:rPr>
        <w:t xml:space="preserve">de </w:t>
      </w:r>
      <w:r w:rsidR="00FA50D2" w:rsidRPr="001C21C3">
        <w:rPr>
          <w:rFonts w:ascii="Arial Narrow" w:hAnsi="Arial Narrow" w:cs="Arial"/>
          <w:spacing w:val="2"/>
          <w:sz w:val="26"/>
          <w:szCs w:val="26"/>
          <w:lang w:val="es-ES"/>
        </w:rPr>
        <w:t>las partes</w:t>
      </w:r>
      <w:r w:rsidR="00C927B0" w:rsidRPr="001C21C3">
        <w:rPr>
          <w:rFonts w:ascii="Arial Narrow" w:hAnsi="Arial Narrow" w:cs="Arial"/>
          <w:spacing w:val="2"/>
          <w:sz w:val="26"/>
          <w:szCs w:val="26"/>
          <w:lang w:val="es-ES"/>
        </w:rPr>
        <w:t xml:space="preserve"> durante su desarrollo</w:t>
      </w:r>
      <w:r w:rsidR="008A2BDC" w:rsidRPr="001C21C3">
        <w:rPr>
          <w:rFonts w:ascii="Arial Narrow" w:hAnsi="Arial Narrow" w:cs="Arial"/>
          <w:spacing w:val="2"/>
          <w:sz w:val="26"/>
          <w:szCs w:val="26"/>
          <w:lang w:val="es-ES"/>
        </w:rPr>
        <w:t>. Esto</w:t>
      </w:r>
      <w:r w:rsidR="00FA50D2" w:rsidRPr="001C21C3">
        <w:rPr>
          <w:rFonts w:ascii="Arial Narrow" w:hAnsi="Arial Narrow" w:cs="Arial"/>
          <w:spacing w:val="2"/>
          <w:sz w:val="26"/>
          <w:szCs w:val="26"/>
          <w:lang w:val="es-ES"/>
        </w:rPr>
        <w:t xml:space="preserve"> significa</w:t>
      </w:r>
      <w:r w:rsidR="008A2BDC" w:rsidRPr="001C21C3">
        <w:rPr>
          <w:rFonts w:ascii="Arial Narrow" w:hAnsi="Arial Narrow" w:cs="Arial"/>
          <w:spacing w:val="2"/>
          <w:sz w:val="26"/>
          <w:szCs w:val="26"/>
          <w:lang w:val="es-ES"/>
        </w:rPr>
        <w:t>,</w:t>
      </w:r>
      <w:r w:rsidR="00FA50D2" w:rsidRPr="001C21C3">
        <w:rPr>
          <w:rFonts w:ascii="Arial Narrow" w:hAnsi="Arial Narrow" w:cs="Arial"/>
          <w:spacing w:val="2"/>
          <w:sz w:val="26"/>
          <w:szCs w:val="26"/>
          <w:lang w:val="es-ES"/>
        </w:rPr>
        <w:t xml:space="preserve"> que</w:t>
      </w:r>
      <w:r w:rsidR="00D716FA" w:rsidRPr="001C21C3">
        <w:rPr>
          <w:rFonts w:ascii="Arial Narrow" w:hAnsi="Arial Narrow" w:cs="Arial"/>
          <w:spacing w:val="2"/>
          <w:sz w:val="26"/>
          <w:szCs w:val="26"/>
          <w:lang w:val="es-ES"/>
        </w:rPr>
        <w:t xml:space="preserve"> su </w:t>
      </w:r>
      <w:r w:rsidR="00994CE4" w:rsidRPr="001C21C3">
        <w:rPr>
          <w:rFonts w:ascii="Arial Narrow" w:hAnsi="Arial Narrow" w:cs="Arial"/>
          <w:spacing w:val="2"/>
          <w:sz w:val="26"/>
          <w:szCs w:val="26"/>
          <w:lang w:val="es-ES"/>
        </w:rPr>
        <w:t>valoración conjunta debe conducir a una conclusión l</w:t>
      </w:r>
      <w:r w:rsidR="00C927B0" w:rsidRPr="001C21C3">
        <w:rPr>
          <w:rFonts w:ascii="Arial Narrow" w:hAnsi="Arial Narrow" w:cs="Arial"/>
          <w:spacing w:val="2"/>
          <w:sz w:val="26"/>
          <w:szCs w:val="26"/>
          <w:lang w:val="es-ES"/>
        </w:rPr>
        <w:t>ógica y consistente, sin que el operador judicial, amparado en dicha potestad, pueda imponer un crit</w:t>
      </w:r>
      <w:r w:rsidR="00AB0B27" w:rsidRPr="001C21C3">
        <w:rPr>
          <w:rFonts w:ascii="Arial Narrow" w:hAnsi="Arial Narrow" w:cs="Arial"/>
          <w:spacing w:val="2"/>
          <w:sz w:val="26"/>
          <w:szCs w:val="26"/>
          <w:lang w:val="es-ES"/>
        </w:rPr>
        <w:t>erio en contra de la evidencia.</w:t>
      </w:r>
    </w:p>
    <w:p w14:paraId="124193C8" w14:textId="77777777" w:rsidR="00AB0B27" w:rsidRPr="001C21C3" w:rsidRDefault="00AB0B27" w:rsidP="003F0D5B">
      <w:pPr>
        <w:autoSpaceDE w:val="0"/>
        <w:autoSpaceDN w:val="0"/>
        <w:adjustRightInd w:val="0"/>
        <w:spacing w:line="276" w:lineRule="auto"/>
        <w:ind w:firstLine="851"/>
        <w:jc w:val="both"/>
        <w:rPr>
          <w:rFonts w:ascii="Arial Narrow" w:hAnsi="Arial Narrow" w:cs="Arial"/>
          <w:spacing w:val="2"/>
          <w:sz w:val="26"/>
          <w:szCs w:val="26"/>
          <w:lang w:val="es-ES"/>
        </w:rPr>
      </w:pPr>
    </w:p>
    <w:p w14:paraId="0BAE7262" w14:textId="3285EC03" w:rsidR="00105F8A" w:rsidRPr="001C21C3" w:rsidRDefault="00FA21FB" w:rsidP="003F0D5B">
      <w:pPr>
        <w:autoSpaceDE w:val="0"/>
        <w:autoSpaceDN w:val="0"/>
        <w:adjustRightInd w:val="0"/>
        <w:spacing w:line="276" w:lineRule="auto"/>
        <w:ind w:firstLine="851"/>
        <w:jc w:val="both"/>
        <w:rPr>
          <w:rFonts w:ascii="Arial Narrow" w:hAnsi="Arial Narrow" w:cs="Arial"/>
          <w:spacing w:val="2"/>
          <w:sz w:val="26"/>
          <w:szCs w:val="26"/>
          <w:lang w:val="es-ES"/>
        </w:rPr>
      </w:pPr>
      <w:r w:rsidRPr="001C21C3">
        <w:rPr>
          <w:rFonts w:ascii="Arial Narrow" w:hAnsi="Arial Narrow" w:cs="Arial"/>
          <w:spacing w:val="2"/>
          <w:sz w:val="26"/>
          <w:szCs w:val="26"/>
          <w:lang w:val="es-ES"/>
        </w:rPr>
        <w:t>En el plenario, a folio 18 obra copia</w:t>
      </w:r>
      <w:r w:rsidR="00317038" w:rsidRPr="001C21C3">
        <w:rPr>
          <w:rFonts w:ascii="Arial Narrow" w:hAnsi="Arial Narrow" w:cs="Arial"/>
          <w:spacing w:val="2"/>
          <w:sz w:val="26"/>
          <w:szCs w:val="26"/>
          <w:lang w:val="es-ES"/>
        </w:rPr>
        <w:t xml:space="preserve"> inauténtica</w:t>
      </w:r>
      <w:r w:rsidRPr="001C21C3">
        <w:rPr>
          <w:rFonts w:ascii="Arial Narrow" w:hAnsi="Arial Narrow" w:cs="Arial"/>
          <w:spacing w:val="2"/>
          <w:sz w:val="26"/>
          <w:szCs w:val="26"/>
          <w:lang w:val="es-ES"/>
        </w:rPr>
        <w:t xml:space="preserve"> de una constancia con el membrete de </w:t>
      </w:r>
      <w:proofErr w:type="spellStart"/>
      <w:r w:rsidRPr="001C21C3">
        <w:rPr>
          <w:rFonts w:ascii="Arial Narrow" w:hAnsi="Arial Narrow" w:cs="Arial"/>
          <w:spacing w:val="2"/>
          <w:sz w:val="26"/>
          <w:szCs w:val="26"/>
          <w:lang w:val="es-ES"/>
        </w:rPr>
        <w:t>Electrotérmico</w:t>
      </w:r>
      <w:proofErr w:type="spellEnd"/>
      <w:r w:rsidRPr="001C21C3">
        <w:rPr>
          <w:rFonts w:ascii="Arial Narrow" w:hAnsi="Arial Narrow" w:cs="Arial"/>
          <w:spacing w:val="2"/>
          <w:sz w:val="26"/>
          <w:szCs w:val="26"/>
          <w:lang w:val="es-ES"/>
        </w:rPr>
        <w:t xml:space="preserve"> RO Ltda.,</w:t>
      </w:r>
      <w:r w:rsidR="007840A3" w:rsidRPr="001C21C3">
        <w:rPr>
          <w:rFonts w:ascii="Arial Narrow" w:hAnsi="Arial Narrow" w:cs="Arial"/>
          <w:spacing w:val="2"/>
          <w:sz w:val="26"/>
          <w:szCs w:val="26"/>
          <w:lang w:val="es-ES"/>
        </w:rPr>
        <w:t xml:space="preserve"> </w:t>
      </w:r>
      <w:proofErr w:type="spellStart"/>
      <w:r w:rsidR="007840A3" w:rsidRPr="001C21C3">
        <w:rPr>
          <w:rFonts w:ascii="Arial Narrow" w:hAnsi="Arial Narrow" w:cs="Arial"/>
          <w:spacing w:val="2"/>
          <w:sz w:val="26"/>
          <w:szCs w:val="26"/>
          <w:lang w:val="es-ES"/>
        </w:rPr>
        <w:t>NIT</w:t>
      </w:r>
      <w:proofErr w:type="spellEnd"/>
      <w:r w:rsidR="007840A3" w:rsidRPr="001C21C3">
        <w:rPr>
          <w:rFonts w:ascii="Arial Narrow" w:hAnsi="Arial Narrow" w:cs="Arial"/>
          <w:spacing w:val="2"/>
          <w:sz w:val="26"/>
          <w:szCs w:val="26"/>
          <w:lang w:val="es-ES"/>
        </w:rPr>
        <w:t xml:space="preserve"> 860.044.735-4,</w:t>
      </w:r>
      <w:r w:rsidRPr="001C21C3">
        <w:rPr>
          <w:rFonts w:ascii="Arial Narrow" w:hAnsi="Arial Narrow" w:cs="Arial"/>
          <w:spacing w:val="2"/>
          <w:sz w:val="26"/>
          <w:szCs w:val="26"/>
          <w:lang w:val="es-ES"/>
        </w:rPr>
        <w:t xml:space="preserve"> calendada el 14 de abril de 1988 y suscrita por Rodrigo Osorio Betancourt,</w:t>
      </w:r>
      <w:r w:rsidR="00AA3A21" w:rsidRPr="001C21C3">
        <w:rPr>
          <w:rFonts w:ascii="Arial Narrow" w:hAnsi="Arial Narrow" w:cs="Arial"/>
          <w:spacing w:val="2"/>
          <w:sz w:val="26"/>
          <w:szCs w:val="26"/>
          <w:lang w:val="es-ES"/>
        </w:rPr>
        <w:t xml:space="preserve"> identificado con la C.C. Nº 19.101.358,</w:t>
      </w:r>
      <w:r w:rsidRPr="001C21C3">
        <w:rPr>
          <w:rFonts w:ascii="Arial Narrow" w:hAnsi="Arial Narrow" w:cs="Arial"/>
          <w:spacing w:val="2"/>
          <w:sz w:val="26"/>
          <w:szCs w:val="26"/>
          <w:lang w:val="es-ES"/>
        </w:rPr>
        <w:t xml:space="preserve"> </w:t>
      </w:r>
      <w:r w:rsidR="00105F8A" w:rsidRPr="001C21C3">
        <w:rPr>
          <w:rFonts w:ascii="Arial Narrow" w:hAnsi="Arial Narrow" w:cs="Arial"/>
          <w:spacing w:val="2"/>
          <w:sz w:val="26"/>
          <w:szCs w:val="26"/>
          <w:lang w:val="es-ES"/>
        </w:rPr>
        <w:t xml:space="preserve">en la que al tenor literal se consignó que: </w:t>
      </w:r>
    </w:p>
    <w:p w14:paraId="07D95552" w14:textId="77777777" w:rsidR="00105F8A" w:rsidRPr="001C21C3" w:rsidRDefault="00105F8A" w:rsidP="003F0D5B">
      <w:pPr>
        <w:autoSpaceDE w:val="0"/>
        <w:autoSpaceDN w:val="0"/>
        <w:adjustRightInd w:val="0"/>
        <w:spacing w:line="276" w:lineRule="auto"/>
        <w:ind w:firstLine="851"/>
        <w:jc w:val="both"/>
        <w:rPr>
          <w:rFonts w:ascii="Arial Narrow" w:hAnsi="Arial Narrow" w:cs="Arial"/>
          <w:spacing w:val="2"/>
          <w:sz w:val="26"/>
          <w:szCs w:val="26"/>
          <w:lang w:val="es-ES"/>
        </w:rPr>
      </w:pPr>
    </w:p>
    <w:p w14:paraId="13D8F2BA" w14:textId="77777777" w:rsidR="00F6447F" w:rsidRPr="001C21C3" w:rsidRDefault="009D47DE" w:rsidP="00712B94">
      <w:pPr>
        <w:autoSpaceDE w:val="0"/>
        <w:autoSpaceDN w:val="0"/>
        <w:adjustRightInd w:val="0"/>
        <w:ind w:left="426" w:right="420"/>
        <w:jc w:val="both"/>
        <w:rPr>
          <w:rFonts w:ascii="Arial Narrow" w:hAnsi="Arial Narrow" w:cs="Arial"/>
          <w:i/>
          <w:spacing w:val="2"/>
          <w:szCs w:val="26"/>
          <w:lang w:val="es-ES"/>
        </w:rPr>
      </w:pPr>
      <w:r w:rsidRPr="001C21C3">
        <w:rPr>
          <w:rFonts w:ascii="Arial Narrow" w:hAnsi="Arial Narrow" w:cs="Arial"/>
          <w:spacing w:val="2"/>
          <w:szCs w:val="26"/>
          <w:lang w:val="es-ES"/>
        </w:rPr>
        <w:t>“</w:t>
      </w:r>
      <w:r w:rsidR="00105F8A" w:rsidRPr="001C21C3">
        <w:rPr>
          <w:rFonts w:ascii="Arial Narrow" w:hAnsi="Arial Narrow" w:cs="Arial"/>
          <w:i/>
          <w:spacing w:val="2"/>
          <w:szCs w:val="26"/>
          <w:lang w:val="es-ES"/>
        </w:rPr>
        <w:t xml:space="preserve">La presente tiene por constar que el señor RAMIRO RODRIGUEZ CASTILLO, con cédula de ciudadanía Nro. 1.248.176 trabajó en nuestra empresa desde el 1 de Agosto de 1982 hasta el 18 de diciembre de 1987. Como motorista repartidor de mercancía, con pago mensual de $25.530 </w:t>
      </w:r>
      <w:proofErr w:type="spellStart"/>
      <w:r w:rsidR="00105F8A" w:rsidRPr="001C21C3">
        <w:rPr>
          <w:rFonts w:ascii="Arial Narrow" w:hAnsi="Arial Narrow" w:cs="Arial"/>
          <w:i/>
          <w:spacing w:val="2"/>
          <w:szCs w:val="26"/>
          <w:lang w:val="es-ES"/>
        </w:rPr>
        <w:t>mct</w:t>
      </w:r>
      <w:proofErr w:type="spellEnd"/>
      <w:r w:rsidR="00105F8A" w:rsidRPr="001C21C3">
        <w:rPr>
          <w:rFonts w:ascii="Arial Narrow" w:hAnsi="Arial Narrow" w:cs="Arial"/>
          <w:i/>
          <w:spacing w:val="2"/>
          <w:szCs w:val="26"/>
          <w:lang w:val="es-ES"/>
        </w:rPr>
        <w:t>.-</w:t>
      </w:r>
    </w:p>
    <w:p w14:paraId="4D55FEC1" w14:textId="77777777" w:rsidR="00F6447F" w:rsidRPr="001C21C3" w:rsidRDefault="00F6447F" w:rsidP="00712B94">
      <w:pPr>
        <w:autoSpaceDE w:val="0"/>
        <w:autoSpaceDN w:val="0"/>
        <w:adjustRightInd w:val="0"/>
        <w:ind w:left="426" w:right="420"/>
        <w:jc w:val="both"/>
        <w:rPr>
          <w:rFonts w:ascii="Arial Narrow" w:hAnsi="Arial Narrow" w:cs="Arial"/>
          <w:i/>
          <w:spacing w:val="2"/>
          <w:szCs w:val="26"/>
          <w:lang w:val="es-ES"/>
        </w:rPr>
      </w:pPr>
    </w:p>
    <w:p w14:paraId="1E5A008F" w14:textId="1D421AFC" w:rsidR="00105F8A" w:rsidRPr="001C21C3" w:rsidRDefault="00105F8A" w:rsidP="00712B94">
      <w:pPr>
        <w:autoSpaceDE w:val="0"/>
        <w:autoSpaceDN w:val="0"/>
        <w:adjustRightInd w:val="0"/>
        <w:ind w:left="426" w:right="420"/>
        <w:jc w:val="both"/>
        <w:rPr>
          <w:rFonts w:ascii="Arial Narrow" w:hAnsi="Arial Narrow" w:cs="Arial"/>
          <w:i/>
          <w:spacing w:val="2"/>
          <w:szCs w:val="26"/>
          <w:lang w:val="es-ES"/>
        </w:rPr>
      </w:pPr>
      <w:r w:rsidRPr="001C21C3">
        <w:rPr>
          <w:rFonts w:ascii="Arial Narrow" w:hAnsi="Arial Narrow" w:cs="Arial"/>
          <w:i/>
          <w:spacing w:val="2"/>
          <w:szCs w:val="26"/>
          <w:lang w:val="es-ES"/>
        </w:rPr>
        <w:t xml:space="preserve">Fue </w:t>
      </w:r>
      <w:r w:rsidR="009D47DE" w:rsidRPr="001C21C3">
        <w:rPr>
          <w:rFonts w:ascii="Arial Narrow" w:hAnsi="Arial Narrow" w:cs="Arial"/>
          <w:i/>
          <w:spacing w:val="2"/>
          <w:szCs w:val="26"/>
          <w:lang w:val="es-ES"/>
        </w:rPr>
        <w:t>para nuestra empresa una persona honesta, cumplidora de sus funciones, cumpliendo horario asignado-afiliado y cotizó para el seguro social Cundinamarca con número patronal -01006116857, con una duración de trabajo de 5 años 4 meses.” sic</w:t>
      </w:r>
    </w:p>
    <w:p w14:paraId="39FE5DF5" w14:textId="77777777" w:rsidR="00AB0B27" w:rsidRPr="001C21C3" w:rsidRDefault="00AB0B27" w:rsidP="003F0D5B">
      <w:pPr>
        <w:autoSpaceDE w:val="0"/>
        <w:autoSpaceDN w:val="0"/>
        <w:adjustRightInd w:val="0"/>
        <w:spacing w:line="276" w:lineRule="auto"/>
        <w:ind w:firstLine="851"/>
        <w:jc w:val="both"/>
        <w:rPr>
          <w:rFonts w:ascii="Arial Narrow" w:hAnsi="Arial Narrow" w:cs="Arial"/>
          <w:spacing w:val="2"/>
          <w:sz w:val="26"/>
          <w:szCs w:val="26"/>
          <w:lang w:val="es-ES"/>
        </w:rPr>
      </w:pPr>
    </w:p>
    <w:p w14:paraId="6F72EB87" w14:textId="413BECB8" w:rsidR="00042F12" w:rsidRPr="001C21C3" w:rsidRDefault="00DD1FAB" w:rsidP="003F0D5B">
      <w:pPr>
        <w:autoSpaceDE w:val="0"/>
        <w:autoSpaceDN w:val="0"/>
        <w:adjustRightInd w:val="0"/>
        <w:spacing w:line="276" w:lineRule="auto"/>
        <w:ind w:firstLine="851"/>
        <w:jc w:val="both"/>
        <w:rPr>
          <w:rFonts w:ascii="Arial Narrow" w:hAnsi="Arial Narrow" w:cs="Arial"/>
          <w:spacing w:val="2"/>
          <w:sz w:val="26"/>
          <w:szCs w:val="26"/>
          <w:lang w:val="es-ES"/>
        </w:rPr>
      </w:pPr>
      <w:r w:rsidRPr="001C21C3">
        <w:rPr>
          <w:rFonts w:ascii="Arial Narrow" w:hAnsi="Arial Narrow" w:cs="Arial"/>
          <w:spacing w:val="2"/>
          <w:sz w:val="26"/>
          <w:szCs w:val="26"/>
          <w:lang w:val="es-ES"/>
        </w:rPr>
        <w:lastRenderedPageBreak/>
        <w:t>Conteste con esta constancia,</w:t>
      </w:r>
      <w:r w:rsidR="00042F12" w:rsidRPr="001C21C3">
        <w:rPr>
          <w:rFonts w:ascii="Arial Narrow" w:hAnsi="Arial Narrow" w:cs="Arial"/>
          <w:spacing w:val="2"/>
          <w:sz w:val="26"/>
          <w:szCs w:val="26"/>
          <w:lang w:val="es-ES"/>
        </w:rPr>
        <w:t xml:space="preserve"> por una parte,</w:t>
      </w:r>
      <w:r w:rsidR="00791D40" w:rsidRPr="001C21C3">
        <w:rPr>
          <w:rFonts w:ascii="Arial Narrow" w:hAnsi="Arial Narrow" w:cs="Arial"/>
          <w:spacing w:val="2"/>
          <w:sz w:val="26"/>
          <w:szCs w:val="26"/>
          <w:lang w:val="es-ES"/>
        </w:rPr>
        <w:t xml:space="preserve"> el reporte de semanas cotizadas en pensiones que milita a folios 70 y 71 da cuenta que ese era el número de</w:t>
      </w:r>
      <w:r w:rsidR="008A07AB" w:rsidRPr="001C21C3">
        <w:rPr>
          <w:rFonts w:ascii="Arial Narrow" w:hAnsi="Arial Narrow" w:cs="Arial"/>
          <w:spacing w:val="2"/>
          <w:sz w:val="26"/>
          <w:szCs w:val="26"/>
          <w:lang w:val="es-ES"/>
        </w:rPr>
        <w:t>l</w:t>
      </w:r>
      <w:r w:rsidR="00791D40" w:rsidRPr="001C21C3">
        <w:rPr>
          <w:rFonts w:ascii="Arial Narrow" w:hAnsi="Arial Narrow" w:cs="Arial"/>
          <w:spacing w:val="2"/>
          <w:sz w:val="26"/>
          <w:szCs w:val="26"/>
          <w:lang w:val="es-ES"/>
        </w:rPr>
        <w:t xml:space="preserve"> aportante de </w:t>
      </w:r>
      <w:proofErr w:type="spellStart"/>
      <w:r w:rsidR="00791D40" w:rsidRPr="001C21C3">
        <w:rPr>
          <w:rFonts w:ascii="Arial Narrow" w:hAnsi="Arial Narrow" w:cs="Arial"/>
          <w:spacing w:val="2"/>
          <w:sz w:val="26"/>
          <w:szCs w:val="26"/>
          <w:lang w:val="es-ES"/>
        </w:rPr>
        <w:t>Electrotérmico</w:t>
      </w:r>
      <w:proofErr w:type="spellEnd"/>
      <w:r w:rsidR="00791D40" w:rsidRPr="001C21C3">
        <w:rPr>
          <w:rFonts w:ascii="Arial Narrow" w:hAnsi="Arial Narrow" w:cs="Arial"/>
          <w:spacing w:val="2"/>
          <w:sz w:val="26"/>
          <w:szCs w:val="26"/>
          <w:lang w:val="es-ES"/>
        </w:rPr>
        <w:t xml:space="preserve"> RO Ltda.; y por la otra, </w:t>
      </w:r>
      <w:r w:rsidR="00390F20" w:rsidRPr="001C21C3">
        <w:rPr>
          <w:rFonts w:ascii="Arial Narrow" w:hAnsi="Arial Narrow" w:cs="Arial"/>
          <w:spacing w:val="2"/>
          <w:sz w:val="26"/>
          <w:szCs w:val="26"/>
          <w:lang w:val="es-ES"/>
        </w:rPr>
        <w:t>el certificado especial emitido por la Cámara de Comercio de Bogot</w:t>
      </w:r>
      <w:r w:rsidR="00791D40" w:rsidRPr="001C21C3">
        <w:rPr>
          <w:rFonts w:ascii="Arial Narrow" w:hAnsi="Arial Narrow" w:cs="Arial"/>
          <w:spacing w:val="2"/>
          <w:sz w:val="26"/>
          <w:szCs w:val="26"/>
          <w:lang w:val="es-ES"/>
        </w:rPr>
        <w:t>á, obrante a</w:t>
      </w:r>
      <w:r w:rsidR="00042F12" w:rsidRPr="001C21C3">
        <w:rPr>
          <w:rFonts w:ascii="Arial Narrow" w:hAnsi="Arial Narrow" w:cs="Arial"/>
          <w:spacing w:val="2"/>
          <w:sz w:val="26"/>
          <w:szCs w:val="26"/>
          <w:lang w:val="es-ES"/>
        </w:rPr>
        <w:t xml:space="preserve"> folio</w:t>
      </w:r>
      <w:r w:rsidR="00390F20" w:rsidRPr="001C21C3">
        <w:rPr>
          <w:rFonts w:ascii="Arial Narrow" w:hAnsi="Arial Narrow" w:cs="Arial"/>
          <w:spacing w:val="2"/>
          <w:sz w:val="26"/>
          <w:szCs w:val="26"/>
          <w:lang w:val="es-ES"/>
        </w:rPr>
        <w:t xml:space="preserve"> 100, informa que </w:t>
      </w:r>
      <w:r w:rsidR="00791D40" w:rsidRPr="001C21C3">
        <w:rPr>
          <w:rFonts w:ascii="Arial Narrow" w:hAnsi="Arial Narrow" w:cs="Arial"/>
          <w:spacing w:val="2"/>
          <w:sz w:val="26"/>
          <w:szCs w:val="26"/>
          <w:lang w:val="es-ES"/>
        </w:rPr>
        <w:t>la demandada</w:t>
      </w:r>
      <w:r w:rsidR="00042F12" w:rsidRPr="001C21C3">
        <w:rPr>
          <w:rFonts w:ascii="Arial Narrow" w:hAnsi="Arial Narrow" w:cs="Arial"/>
          <w:spacing w:val="2"/>
          <w:sz w:val="26"/>
          <w:szCs w:val="26"/>
          <w:lang w:val="es-ES"/>
        </w:rPr>
        <w:t>, se identifica</w:t>
      </w:r>
      <w:r w:rsidR="009678CD" w:rsidRPr="001C21C3">
        <w:rPr>
          <w:rFonts w:ascii="Arial Narrow" w:hAnsi="Arial Narrow" w:cs="Arial"/>
          <w:spacing w:val="2"/>
          <w:sz w:val="26"/>
          <w:szCs w:val="26"/>
          <w:lang w:val="es-ES"/>
        </w:rPr>
        <w:t>ba</w:t>
      </w:r>
      <w:r w:rsidR="00390F20" w:rsidRPr="001C21C3">
        <w:rPr>
          <w:rFonts w:ascii="Arial Narrow" w:hAnsi="Arial Narrow" w:cs="Arial"/>
          <w:spacing w:val="2"/>
          <w:sz w:val="26"/>
          <w:szCs w:val="26"/>
          <w:lang w:val="es-ES"/>
        </w:rPr>
        <w:t xml:space="preserve"> con </w:t>
      </w:r>
      <w:r w:rsidR="00791D40" w:rsidRPr="001C21C3">
        <w:rPr>
          <w:rFonts w:ascii="Arial Narrow" w:hAnsi="Arial Narrow" w:cs="Arial"/>
          <w:spacing w:val="2"/>
          <w:sz w:val="26"/>
          <w:szCs w:val="26"/>
          <w:lang w:val="es-ES"/>
        </w:rPr>
        <w:t xml:space="preserve">el </w:t>
      </w:r>
      <w:proofErr w:type="spellStart"/>
      <w:r w:rsidR="00791D40" w:rsidRPr="001C21C3">
        <w:rPr>
          <w:rFonts w:ascii="Arial Narrow" w:hAnsi="Arial Narrow" w:cs="Arial"/>
          <w:spacing w:val="2"/>
          <w:sz w:val="26"/>
          <w:szCs w:val="26"/>
          <w:lang w:val="es-ES"/>
        </w:rPr>
        <w:t>NIT</w:t>
      </w:r>
      <w:proofErr w:type="spellEnd"/>
      <w:r w:rsidR="00791D40" w:rsidRPr="001C21C3">
        <w:rPr>
          <w:rFonts w:ascii="Arial Narrow" w:hAnsi="Arial Narrow" w:cs="Arial"/>
          <w:spacing w:val="2"/>
          <w:sz w:val="26"/>
          <w:szCs w:val="26"/>
          <w:lang w:val="es-ES"/>
        </w:rPr>
        <w:t xml:space="preserve"> antedicho</w:t>
      </w:r>
      <w:r w:rsidR="009678CD" w:rsidRPr="001C21C3">
        <w:rPr>
          <w:rFonts w:ascii="Arial Narrow" w:hAnsi="Arial Narrow" w:cs="Arial"/>
          <w:spacing w:val="2"/>
          <w:sz w:val="26"/>
          <w:szCs w:val="26"/>
          <w:lang w:val="es-ES"/>
        </w:rPr>
        <w:t xml:space="preserve"> y que</w:t>
      </w:r>
      <w:r w:rsidR="00042F12" w:rsidRPr="001C21C3">
        <w:rPr>
          <w:rFonts w:ascii="Arial Narrow" w:hAnsi="Arial Narrow" w:cs="Arial"/>
          <w:spacing w:val="2"/>
          <w:sz w:val="26"/>
          <w:szCs w:val="26"/>
          <w:lang w:val="es-ES"/>
        </w:rPr>
        <w:t xml:space="preserve"> desde su constitución, ha tenido como único Gerente </w:t>
      </w:r>
      <w:r w:rsidR="008D034C" w:rsidRPr="001C21C3">
        <w:rPr>
          <w:rFonts w:ascii="Arial Narrow" w:hAnsi="Arial Narrow" w:cs="Arial"/>
          <w:spacing w:val="2"/>
          <w:sz w:val="26"/>
          <w:szCs w:val="26"/>
          <w:lang w:val="es-ES"/>
        </w:rPr>
        <w:t xml:space="preserve">y, como tal, como representante legal, </w:t>
      </w:r>
      <w:r w:rsidR="00042F12" w:rsidRPr="001C21C3">
        <w:rPr>
          <w:rFonts w:ascii="Arial Narrow" w:hAnsi="Arial Narrow" w:cs="Arial"/>
          <w:spacing w:val="2"/>
          <w:sz w:val="26"/>
          <w:szCs w:val="26"/>
          <w:lang w:val="es-ES"/>
        </w:rPr>
        <w:t xml:space="preserve">a </w:t>
      </w:r>
      <w:r w:rsidR="00390F20" w:rsidRPr="001C21C3">
        <w:rPr>
          <w:rFonts w:ascii="Arial Narrow" w:hAnsi="Arial Narrow" w:cs="Arial"/>
          <w:spacing w:val="2"/>
          <w:sz w:val="26"/>
          <w:szCs w:val="26"/>
          <w:lang w:val="es-ES"/>
        </w:rPr>
        <w:t xml:space="preserve"> Rodrigo Osorio Betancourt, identificado con la C.C. Nº 19.101.358</w:t>
      </w:r>
      <w:r w:rsidR="00791D40" w:rsidRPr="001C21C3">
        <w:rPr>
          <w:rFonts w:ascii="Arial Narrow" w:hAnsi="Arial Narrow" w:cs="Arial"/>
          <w:spacing w:val="2"/>
          <w:sz w:val="26"/>
          <w:szCs w:val="26"/>
          <w:lang w:val="es-ES"/>
        </w:rPr>
        <w:t xml:space="preserve">. </w:t>
      </w:r>
      <w:r w:rsidR="00042F12" w:rsidRPr="001C21C3">
        <w:rPr>
          <w:rFonts w:ascii="Arial Narrow" w:hAnsi="Arial Narrow" w:cs="Arial"/>
          <w:spacing w:val="2"/>
          <w:sz w:val="26"/>
          <w:szCs w:val="26"/>
          <w:lang w:val="es-ES"/>
        </w:rPr>
        <w:t xml:space="preserve"> </w:t>
      </w:r>
    </w:p>
    <w:p w14:paraId="1225BA54" w14:textId="77777777" w:rsidR="00042F12" w:rsidRPr="001C21C3" w:rsidRDefault="00042F12" w:rsidP="003F0D5B">
      <w:pPr>
        <w:autoSpaceDE w:val="0"/>
        <w:autoSpaceDN w:val="0"/>
        <w:adjustRightInd w:val="0"/>
        <w:spacing w:line="276" w:lineRule="auto"/>
        <w:ind w:firstLine="851"/>
        <w:jc w:val="both"/>
        <w:rPr>
          <w:rFonts w:ascii="Arial Narrow" w:hAnsi="Arial Narrow" w:cs="Arial"/>
          <w:spacing w:val="2"/>
          <w:sz w:val="26"/>
          <w:szCs w:val="26"/>
          <w:lang w:val="es-ES"/>
        </w:rPr>
      </w:pPr>
    </w:p>
    <w:p w14:paraId="4AAA8DFF" w14:textId="7F67D29E" w:rsidR="00DB2270" w:rsidRPr="001C21C3" w:rsidRDefault="00F246B4" w:rsidP="003F0D5B">
      <w:pPr>
        <w:autoSpaceDE w:val="0"/>
        <w:autoSpaceDN w:val="0"/>
        <w:adjustRightInd w:val="0"/>
        <w:spacing w:line="276" w:lineRule="auto"/>
        <w:ind w:firstLine="851"/>
        <w:jc w:val="both"/>
        <w:rPr>
          <w:rFonts w:ascii="Arial Narrow" w:hAnsi="Arial Narrow" w:cs="Arial"/>
          <w:spacing w:val="2"/>
          <w:sz w:val="26"/>
          <w:szCs w:val="26"/>
          <w:lang w:val="es-ES"/>
        </w:rPr>
      </w:pPr>
      <w:r w:rsidRPr="001C21C3">
        <w:rPr>
          <w:rFonts w:ascii="Arial Narrow" w:hAnsi="Arial Narrow" w:cs="Arial"/>
          <w:spacing w:val="2"/>
          <w:sz w:val="26"/>
          <w:szCs w:val="26"/>
          <w:lang w:val="es-ES"/>
        </w:rPr>
        <w:t>Estando</w:t>
      </w:r>
      <w:r w:rsidR="00DB2270" w:rsidRPr="001C21C3">
        <w:rPr>
          <w:rFonts w:ascii="Arial Narrow" w:hAnsi="Arial Narrow" w:cs="Arial"/>
          <w:spacing w:val="2"/>
          <w:sz w:val="26"/>
          <w:szCs w:val="26"/>
          <w:lang w:val="es-ES"/>
        </w:rPr>
        <w:t xml:space="preserve"> claro que la constancia laboral </w:t>
      </w:r>
      <w:r w:rsidR="00E6283C" w:rsidRPr="001C21C3">
        <w:rPr>
          <w:rFonts w:ascii="Arial Narrow" w:hAnsi="Arial Narrow" w:cs="Arial"/>
          <w:spacing w:val="2"/>
          <w:sz w:val="26"/>
          <w:szCs w:val="26"/>
          <w:lang w:val="es-ES"/>
        </w:rPr>
        <w:t xml:space="preserve">provino de </w:t>
      </w:r>
      <w:proofErr w:type="spellStart"/>
      <w:r w:rsidR="00E6283C" w:rsidRPr="001C21C3">
        <w:rPr>
          <w:rFonts w:ascii="Arial Narrow" w:hAnsi="Arial Narrow" w:cs="Arial"/>
          <w:spacing w:val="2"/>
          <w:sz w:val="26"/>
          <w:szCs w:val="26"/>
          <w:lang w:val="es-ES"/>
        </w:rPr>
        <w:t>Electrotérmico</w:t>
      </w:r>
      <w:proofErr w:type="spellEnd"/>
      <w:r w:rsidR="00E6283C" w:rsidRPr="001C21C3">
        <w:rPr>
          <w:rFonts w:ascii="Arial Narrow" w:hAnsi="Arial Narrow" w:cs="Arial"/>
          <w:spacing w:val="2"/>
          <w:sz w:val="26"/>
          <w:szCs w:val="26"/>
          <w:lang w:val="es-ES"/>
        </w:rPr>
        <w:t xml:space="preserve"> Ltda.</w:t>
      </w:r>
      <w:r w:rsidR="00902FD7" w:rsidRPr="001C21C3">
        <w:rPr>
          <w:rFonts w:ascii="Arial Narrow" w:hAnsi="Arial Narrow" w:cs="Arial"/>
          <w:spacing w:val="2"/>
          <w:sz w:val="26"/>
          <w:szCs w:val="26"/>
          <w:lang w:val="es-ES"/>
        </w:rPr>
        <w:t xml:space="preserve"> </w:t>
      </w:r>
      <w:proofErr w:type="gramStart"/>
      <w:r w:rsidR="00902FD7" w:rsidRPr="001C21C3">
        <w:rPr>
          <w:rFonts w:ascii="Arial Narrow" w:hAnsi="Arial Narrow" w:cs="Arial"/>
          <w:spacing w:val="2"/>
          <w:sz w:val="26"/>
          <w:szCs w:val="26"/>
          <w:lang w:val="es-ES"/>
        </w:rPr>
        <w:t>y</w:t>
      </w:r>
      <w:proofErr w:type="gramEnd"/>
      <w:r w:rsidR="00902FD7" w:rsidRPr="001C21C3">
        <w:rPr>
          <w:rFonts w:ascii="Arial Narrow" w:hAnsi="Arial Narrow" w:cs="Arial"/>
          <w:spacing w:val="2"/>
          <w:sz w:val="26"/>
          <w:szCs w:val="26"/>
          <w:lang w:val="es-ES"/>
        </w:rPr>
        <w:t xml:space="preserve"> </w:t>
      </w:r>
      <w:r w:rsidR="0030623A" w:rsidRPr="001C21C3">
        <w:rPr>
          <w:rFonts w:ascii="Arial Narrow" w:hAnsi="Arial Narrow" w:cs="Arial"/>
          <w:spacing w:val="2"/>
          <w:sz w:val="26"/>
          <w:szCs w:val="26"/>
          <w:lang w:val="es-ES"/>
        </w:rPr>
        <w:t xml:space="preserve"> </w:t>
      </w:r>
      <w:r w:rsidR="00C42484" w:rsidRPr="001C21C3">
        <w:rPr>
          <w:rFonts w:ascii="Arial Narrow" w:hAnsi="Arial Narrow" w:cs="Arial"/>
          <w:spacing w:val="2"/>
          <w:sz w:val="26"/>
          <w:szCs w:val="26"/>
          <w:lang w:val="es-ES"/>
        </w:rPr>
        <w:t>advirtiendo que</w:t>
      </w:r>
      <w:r w:rsidR="00DB2270" w:rsidRPr="001C21C3">
        <w:rPr>
          <w:rFonts w:ascii="Arial Narrow" w:hAnsi="Arial Narrow" w:cs="Arial"/>
          <w:spacing w:val="2"/>
          <w:sz w:val="26"/>
          <w:szCs w:val="26"/>
          <w:lang w:val="es-ES"/>
        </w:rPr>
        <w:t xml:space="preserve"> </w:t>
      </w:r>
      <w:r w:rsidR="00E6283C" w:rsidRPr="001C21C3">
        <w:rPr>
          <w:rFonts w:ascii="Arial Narrow" w:hAnsi="Arial Narrow" w:cs="Arial"/>
          <w:spacing w:val="2"/>
          <w:sz w:val="26"/>
          <w:szCs w:val="26"/>
          <w:lang w:val="es-ES"/>
        </w:rPr>
        <w:t>este</w:t>
      </w:r>
      <w:r w:rsidR="00C42484" w:rsidRPr="001C21C3">
        <w:rPr>
          <w:rFonts w:ascii="Arial Narrow" w:hAnsi="Arial Narrow" w:cs="Arial"/>
          <w:spacing w:val="2"/>
          <w:sz w:val="26"/>
          <w:szCs w:val="26"/>
          <w:lang w:val="es-ES"/>
        </w:rPr>
        <w:t xml:space="preserve"> documento</w:t>
      </w:r>
      <w:r w:rsidR="00E6283C" w:rsidRPr="001C21C3">
        <w:rPr>
          <w:rFonts w:ascii="Arial Narrow" w:hAnsi="Arial Narrow" w:cs="Arial"/>
          <w:spacing w:val="2"/>
          <w:sz w:val="26"/>
          <w:szCs w:val="26"/>
          <w:lang w:val="es-ES"/>
        </w:rPr>
        <w:t xml:space="preserve"> no fue</w:t>
      </w:r>
      <w:r w:rsidR="00C42484" w:rsidRPr="001C21C3">
        <w:rPr>
          <w:rFonts w:ascii="Arial Narrow" w:hAnsi="Arial Narrow" w:cs="Arial"/>
          <w:spacing w:val="2"/>
          <w:sz w:val="26"/>
          <w:szCs w:val="26"/>
          <w:lang w:val="es-ES"/>
        </w:rPr>
        <w:t xml:space="preserve"> tachado de falso y que bajo los preceptos del artículo 54A del </w:t>
      </w:r>
      <w:proofErr w:type="spellStart"/>
      <w:r w:rsidR="00C42484" w:rsidRPr="001C21C3">
        <w:rPr>
          <w:rFonts w:ascii="Arial Narrow" w:hAnsi="Arial Narrow" w:cs="Arial"/>
          <w:spacing w:val="2"/>
          <w:sz w:val="26"/>
          <w:szCs w:val="26"/>
          <w:lang w:val="es-ES"/>
        </w:rPr>
        <w:t>CPL</w:t>
      </w:r>
      <w:proofErr w:type="spellEnd"/>
      <w:r w:rsidR="00C42484" w:rsidRPr="001C21C3">
        <w:rPr>
          <w:rFonts w:ascii="Arial Narrow" w:hAnsi="Arial Narrow" w:cs="Arial"/>
          <w:spacing w:val="2"/>
          <w:sz w:val="26"/>
          <w:szCs w:val="26"/>
          <w:lang w:val="es-ES"/>
        </w:rPr>
        <w:t xml:space="preserve"> las reproducciones simples se reputan auténticas; contrario a lo afirmado por la </w:t>
      </w:r>
      <w:r w:rsidR="00C42484" w:rsidRPr="001C21C3">
        <w:rPr>
          <w:rFonts w:ascii="Arial Narrow" w:hAnsi="Arial Narrow" w:cs="Arial"/>
          <w:i/>
          <w:spacing w:val="2"/>
          <w:sz w:val="26"/>
          <w:szCs w:val="26"/>
          <w:lang w:val="es-ES"/>
        </w:rPr>
        <w:t>a-quo</w:t>
      </w:r>
      <w:r w:rsidR="00C42484" w:rsidRPr="001C21C3">
        <w:rPr>
          <w:rFonts w:ascii="Arial Narrow" w:hAnsi="Arial Narrow" w:cs="Arial"/>
          <w:spacing w:val="2"/>
          <w:sz w:val="26"/>
          <w:szCs w:val="26"/>
          <w:lang w:val="es-ES"/>
        </w:rPr>
        <w:t xml:space="preserve">, en criterio de </w:t>
      </w:r>
      <w:r w:rsidR="00E6283C" w:rsidRPr="001C21C3">
        <w:rPr>
          <w:rFonts w:ascii="Arial Narrow" w:hAnsi="Arial Narrow" w:cs="Arial"/>
          <w:spacing w:val="2"/>
          <w:sz w:val="26"/>
          <w:szCs w:val="26"/>
          <w:lang w:val="es-ES"/>
        </w:rPr>
        <w:t>la</w:t>
      </w:r>
      <w:r w:rsidR="00C42484" w:rsidRPr="001C21C3">
        <w:rPr>
          <w:rFonts w:ascii="Arial Narrow" w:hAnsi="Arial Narrow" w:cs="Arial"/>
          <w:spacing w:val="2"/>
          <w:sz w:val="26"/>
          <w:szCs w:val="26"/>
          <w:lang w:val="es-ES"/>
        </w:rPr>
        <w:t xml:space="preserve"> Sala, </w:t>
      </w:r>
      <w:r w:rsidR="00E6283C" w:rsidRPr="001C21C3">
        <w:rPr>
          <w:rFonts w:ascii="Arial Narrow" w:hAnsi="Arial Narrow" w:cs="Arial"/>
          <w:spacing w:val="2"/>
          <w:sz w:val="26"/>
          <w:szCs w:val="26"/>
          <w:lang w:val="es-ES"/>
        </w:rPr>
        <w:t>éste</w:t>
      </w:r>
      <w:r w:rsidR="00DB2270" w:rsidRPr="001C21C3">
        <w:rPr>
          <w:rFonts w:ascii="Arial Narrow" w:hAnsi="Arial Narrow" w:cs="Arial"/>
          <w:spacing w:val="2"/>
          <w:sz w:val="26"/>
          <w:szCs w:val="26"/>
          <w:lang w:val="es-ES"/>
        </w:rPr>
        <w:t xml:space="preserve"> </w:t>
      </w:r>
      <w:r w:rsidR="00E6283C" w:rsidRPr="001C21C3">
        <w:rPr>
          <w:rFonts w:ascii="Arial Narrow" w:hAnsi="Arial Narrow" w:cs="Arial"/>
          <w:spacing w:val="2"/>
          <w:sz w:val="26"/>
          <w:szCs w:val="26"/>
          <w:lang w:val="es-ES"/>
        </w:rPr>
        <w:t xml:space="preserve">escrito </w:t>
      </w:r>
      <w:r w:rsidR="00C42484" w:rsidRPr="001C21C3">
        <w:rPr>
          <w:rFonts w:ascii="Arial Narrow" w:hAnsi="Arial Narrow" w:cs="Arial"/>
          <w:spacing w:val="2"/>
          <w:sz w:val="26"/>
          <w:szCs w:val="26"/>
          <w:lang w:val="es-ES"/>
        </w:rPr>
        <w:t>debe presumirse vera</w:t>
      </w:r>
      <w:r w:rsidR="00E6283C" w:rsidRPr="001C21C3">
        <w:rPr>
          <w:rFonts w:ascii="Arial Narrow" w:hAnsi="Arial Narrow" w:cs="Arial"/>
          <w:spacing w:val="2"/>
          <w:sz w:val="26"/>
          <w:szCs w:val="26"/>
          <w:lang w:val="es-ES"/>
        </w:rPr>
        <w:t>z</w:t>
      </w:r>
      <w:r w:rsidR="00DB2270" w:rsidRPr="001C21C3">
        <w:rPr>
          <w:rFonts w:ascii="Arial Narrow" w:hAnsi="Arial Narrow" w:cs="Arial"/>
          <w:spacing w:val="2"/>
          <w:sz w:val="26"/>
          <w:szCs w:val="26"/>
          <w:lang w:val="es-ES"/>
        </w:rPr>
        <w:t>, a menos que sea desvirtuado mediante un riguroso ejercicio demostrativo</w:t>
      </w:r>
      <w:r w:rsidR="001067D4" w:rsidRPr="001C21C3">
        <w:rPr>
          <w:rFonts w:ascii="Arial Narrow" w:hAnsi="Arial Narrow" w:cs="Arial"/>
          <w:spacing w:val="2"/>
          <w:sz w:val="26"/>
          <w:szCs w:val="26"/>
          <w:lang w:val="es-ES"/>
        </w:rPr>
        <w:t>; lo cual</w:t>
      </w:r>
      <w:r w:rsidR="00B75A19" w:rsidRPr="001C21C3">
        <w:rPr>
          <w:rFonts w:ascii="Arial Narrow" w:hAnsi="Arial Narrow" w:cs="Arial"/>
          <w:spacing w:val="2"/>
          <w:sz w:val="26"/>
          <w:szCs w:val="26"/>
          <w:lang w:val="es-ES"/>
        </w:rPr>
        <w:t xml:space="preserve">, </w:t>
      </w:r>
      <w:r w:rsidR="0030623A" w:rsidRPr="001C21C3">
        <w:rPr>
          <w:rFonts w:ascii="Arial Narrow" w:hAnsi="Arial Narrow" w:cs="Arial"/>
          <w:spacing w:val="2"/>
          <w:sz w:val="26"/>
          <w:szCs w:val="26"/>
          <w:lang w:val="es-ES"/>
        </w:rPr>
        <w:t>como se verá</w:t>
      </w:r>
      <w:r w:rsidR="009F4881" w:rsidRPr="001C21C3">
        <w:rPr>
          <w:rFonts w:ascii="Arial Narrow" w:hAnsi="Arial Narrow" w:cs="Arial"/>
          <w:spacing w:val="2"/>
          <w:sz w:val="26"/>
          <w:szCs w:val="26"/>
          <w:lang w:val="es-ES"/>
        </w:rPr>
        <w:t xml:space="preserve"> a continuación</w:t>
      </w:r>
      <w:r w:rsidR="0030623A" w:rsidRPr="001C21C3">
        <w:rPr>
          <w:rFonts w:ascii="Arial Narrow" w:hAnsi="Arial Narrow" w:cs="Arial"/>
          <w:spacing w:val="2"/>
          <w:sz w:val="26"/>
          <w:szCs w:val="26"/>
          <w:lang w:val="es-ES"/>
        </w:rPr>
        <w:t xml:space="preserve">, </w:t>
      </w:r>
      <w:r w:rsidR="00B75A19" w:rsidRPr="001C21C3">
        <w:rPr>
          <w:rFonts w:ascii="Arial Narrow" w:hAnsi="Arial Narrow" w:cs="Arial"/>
          <w:spacing w:val="2"/>
          <w:sz w:val="26"/>
          <w:szCs w:val="26"/>
          <w:lang w:val="es-ES"/>
        </w:rPr>
        <w:t xml:space="preserve">no </w:t>
      </w:r>
      <w:r w:rsidR="00DB2270" w:rsidRPr="001C21C3">
        <w:rPr>
          <w:rFonts w:ascii="Arial Narrow" w:hAnsi="Arial Narrow" w:cs="Arial"/>
          <w:spacing w:val="2"/>
          <w:sz w:val="26"/>
          <w:szCs w:val="26"/>
          <w:lang w:val="es-ES"/>
        </w:rPr>
        <w:t xml:space="preserve">ocurrió en el presente caso.   </w:t>
      </w:r>
    </w:p>
    <w:p w14:paraId="277F152B" w14:textId="77777777" w:rsidR="00072A16" w:rsidRPr="001C21C3" w:rsidRDefault="00072A16" w:rsidP="003F0D5B">
      <w:pPr>
        <w:autoSpaceDE w:val="0"/>
        <w:autoSpaceDN w:val="0"/>
        <w:adjustRightInd w:val="0"/>
        <w:spacing w:line="276" w:lineRule="auto"/>
        <w:ind w:firstLine="851"/>
        <w:jc w:val="both"/>
        <w:rPr>
          <w:rFonts w:ascii="Arial Narrow" w:hAnsi="Arial Narrow" w:cs="Arial"/>
          <w:spacing w:val="2"/>
          <w:sz w:val="26"/>
          <w:szCs w:val="26"/>
          <w:lang w:val="es-ES"/>
        </w:rPr>
      </w:pPr>
    </w:p>
    <w:p w14:paraId="7F7C715D" w14:textId="3FE14C61" w:rsidR="00BD68CB" w:rsidRPr="001C21C3" w:rsidRDefault="00B0163C" w:rsidP="003F0D5B">
      <w:pPr>
        <w:autoSpaceDE w:val="0"/>
        <w:autoSpaceDN w:val="0"/>
        <w:adjustRightInd w:val="0"/>
        <w:spacing w:line="276" w:lineRule="auto"/>
        <w:ind w:firstLine="851"/>
        <w:jc w:val="both"/>
        <w:rPr>
          <w:rFonts w:ascii="Arial Narrow" w:hAnsi="Arial Narrow" w:cs="Arial"/>
          <w:spacing w:val="2"/>
          <w:sz w:val="26"/>
          <w:szCs w:val="26"/>
          <w:lang w:val="es-ES"/>
        </w:rPr>
      </w:pPr>
      <w:r w:rsidRPr="001C21C3">
        <w:rPr>
          <w:rFonts w:ascii="Arial Narrow" w:hAnsi="Arial Narrow" w:cs="Arial"/>
          <w:spacing w:val="2"/>
          <w:sz w:val="26"/>
          <w:szCs w:val="26"/>
          <w:lang w:val="es-ES"/>
        </w:rPr>
        <w:t xml:space="preserve">Observando </w:t>
      </w:r>
      <w:r w:rsidR="00EE5595" w:rsidRPr="001C21C3">
        <w:rPr>
          <w:rFonts w:ascii="Arial Narrow" w:hAnsi="Arial Narrow" w:cs="Arial"/>
          <w:spacing w:val="2"/>
          <w:sz w:val="26"/>
          <w:szCs w:val="26"/>
          <w:lang w:val="es-ES"/>
        </w:rPr>
        <w:t>l</w:t>
      </w:r>
      <w:r w:rsidR="00B156A8" w:rsidRPr="001C21C3">
        <w:rPr>
          <w:rFonts w:ascii="Arial Narrow" w:hAnsi="Arial Narrow" w:cs="Arial"/>
          <w:spacing w:val="2"/>
          <w:sz w:val="26"/>
          <w:szCs w:val="26"/>
          <w:lang w:val="es-ES"/>
        </w:rPr>
        <w:t>o</w:t>
      </w:r>
      <w:r w:rsidR="002D0C43" w:rsidRPr="001C21C3">
        <w:rPr>
          <w:rFonts w:ascii="Arial Narrow" w:hAnsi="Arial Narrow" w:cs="Arial"/>
          <w:spacing w:val="2"/>
          <w:sz w:val="26"/>
          <w:szCs w:val="26"/>
          <w:lang w:val="es-ES"/>
        </w:rPr>
        <w:t xml:space="preserve">s motivos expuestos por la sentenciadora de primera instancia para descartar </w:t>
      </w:r>
      <w:r w:rsidR="00FB0DE8" w:rsidRPr="001C21C3">
        <w:rPr>
          <w:rFonts w:ascii="Arial Narrow" w:hAnsi="Arial Narrow" w:cs="Arial"/>
          <w:spacing w:val="2"/>
          <w:sz w:val="26"/>
          <w:szCs w:val="26"/>
          <w:lang w:val="es-ES"/>
        </w:rPr>
        <w:t xml:space="preserve">lo </w:t>
      </w:r>
      <w:r w:rsidR="00B156A8" w:rsidRPr="001C21C3">
        <w:rPr>
          <w:rFonts w:ascii="Arial Narrow" w:hAnsi="Arial Narrow" w:cs="Arial"/>
          <w:spacing w:val="2"/>
          <w:sz w:val="26"/>
          <w:szCs w:val="26"/>
          <w:lang w:val="es-ES"/>
        </w:rPr>
        <w:t>vertido</w:t>
      </w:r>
      <w:r w:rsidR="00D05814" w:rsidRPr="001C21C3">
        <w:rPr>
          <w:rFonts w:ascii="Arial Narrow" w:hAnsi="Arial Narrow" w:cs="Arial"/>
          <w:spacing w:val="2"/>
          <w:sz w:val="26"/>
          <w:szCs w:val="26"/>
          <w:lang w:val="es-ES"/>
        </w:rPr>
        <w:t xml:space="preserve"> en la certificación laboral, </w:t>
      </w:r>
      <w:r w:rsidR="009F1649" w:rsidRPr="001C21C3">
        <w:rPr>
          <w:rFonts w:ascii="Arial Narrow" w:hAnsi="Arial Narrow" w:cs="Arial"/>
          <w:spacing w:val="2"/>
          <w:sz w:val="26"/>
          <w:szCs w:val="26"/>
          <w:lang w:val="es-ES"/>
        </w:rPr>
        <w:t>cumple anotar</w:t>
      </w:r>
      <w:r w:rsidR="009A0AFC" w:rsidRPr="001C21C3">
        <w:rPr>
          <w:rFonts w:ascii="Arial Narrow" w:hAnsi="Arial Narrow" w:cs="Arial"/>
          <w:spacing w:val="2"/>
          <w:sz w:val="26"/>
          <w:szCs w:val="26"/>
          <w:lang w:val="es-ES"/>
        </w:rPr>
        <w:t>,</w:t>
      </w:r>
      <w:r w:rsidR="009F1649" w:rsidRPr="001C21C3">
        <w:rPr>
          <w:rFonts w:ascii="Arial Narrow" w:hAnsi="Arial Narrow" w:cs="Arial"/>
          <w:spacing w:val="2"/>
          <w:sz w:val="26"/>
          <w:szCs w:val="26"/>
          <w:lang w:val="es-ES"/>
        </w:rPr>
        <w:t xml:space="preserve"> </w:t>
      </w:r>
      <w:r w:rsidR="00A0657C" w:rsidRPr="001C21C3">
        <w:rPr>
          <w:rFonts w:ascii="Arial Narrow" w:hAnsi="Arial Narrow" w:cs="Arial"/>
          <w:spacing w:val="2"/>
          <w:sz w:val="26"/>
          <w:szCs w:val="26"/>
          <w:lang w:val="es-ES"/>
        </w:rPr>
        <w:t xml:space="preserve">que </w:t>
      </w:r>
      <w:r w:rsidR="00D76B9D" w:rsidRPr="001C21C3">
        <w:rPr>
          <w:rFonts w:ascii="Arial Narrow" w:hAnsi="Arial Narrow" w:cs="Arial"/>
          <w:spacing w:val="2"/>
          <w:sz w:val="26"/>
          <w:szCs w:val="26"/>
          <w:lang w:val="es-ES"/>
        </w:rPr>
        <w:t xml:space="preserve">en </w:t>
      </w:r>
      <w:r w:rsidR="00A0657C" w:rsidRPr="001C21C3">
        <w:rPr>
          <w:rFonts w:ascii="Arial Narrow" w:hAnsi="Arial Narrow" w:cs="Arial"/>
          <w:spacing w:val="2"/>
          <w:sz w:val="26"/>
          <w:szCs w:val="26"/>
          <w:lang w:val="es-ES"/>
        </w:rPr>
        <w:t xml:space="preserve">la </w:t>
      </w:r>
      <w:proofErr w:type="spellStart"/>
      <w:r w:rsidR="00A0657C" w:rsidRPr="001C21C3">
        <w:rPr>
          <w:rFonts w:ascii="Arial Narrow" w:hAnsi="Arial Narrow" w:cs="Arial"/>
          <w:spacing w:val="2"/>
          <w:sz w:val="26"/>
          <w:szCs w:val="26"/>
          <w:lang w:val="es-ES"/>
        </w:rPr>
        <w:t>deponencia</w:t>
      </w:r>
      <w:proofErr w:type="spellEnd"/>
      <w:r w:rsidR="00A0657C" w:rsidRPr="001C21C3">
        <w:rPr>
          <w:rFonts w:ascii="Arial Narrow" w:hAnsi="Arial Narrow" w:cs="Arial"/>
          <w:spacing w:val="2"/>
          <w:sz w:val="26"/>
          <w:szCs w:val="26"/>
          <w:lang w:val="es-ES"/>
        </w:rPr>
        <w:t xml:space="preserve"> de Ramiro Rodrí</w:t>
      </w:r>
      <w:r w:rsidR="00452A4B" w:rsidRPr="001C21C3">
        <w:rPr>
          <w:rFonts w:ascii="Arial Narrow" w:hAnsi="Arial Narrow" w:cs="Arial"/>
          <w:spacing w:val="2"/>
          <w:sz w:val="26"/>
          <w:szCs w:val="26"/>
          <w:lang w:val="es-ES"/>
        </w:rPr>
        <w:t>guez Castillo</w:t>
      </w:r>
      <w:r w:rsidR="008A07AB" w:rsidRPr="001C21C3">
        <w:rPr>
          <w:rFonts w:ascii="Arial Narrow" w:hAnsi="Arial Narrow" w:cs="Arial"/>
          <w:spacing w:val="2"/>
          <w:sz w:val="26"/>
          <w:szCs w:val="26"/>
          <w:lang w:val="es-ES"/>
        </w:rPr>
        <w:t>,</w:t>
      </w:r>
      <w:r w:rsidR="00452A4B" w:rsidRPr="001C21C3">
        <w:rPr>
          <w:rFonts w:ascii="Arial Narrow" w:hAnsi="Arial Narrow" w:cs="Arial"/>
          <w:spacing w:val="2"/>
          <w:sz w:val="26"/>
          <w:szCs w:val="26"/>
          <w:lang w:val="es-ES"/>
        </w:rPr>
        <w:t xml:space="preserve"> </w:t>
      </w:r>
      <w:r w:rsidR="00D76B9D" w:rsidRPr="001C21C3">
        <w:rPr>
          <w:rFonts w:ascii="Arial Narrow" w:hAnsi="Arial Narrow" w:cs="Arial"/>
          <w:spacing w:val="2"/>
          <w:sz w:val="26"/>
          <w:szCs w:val="26"/>
          <w:lang w:val="es-ES"/>
        </w:rPr>
        <w:t xml:space="preserve">no se evidencia </w:t>
      </w:r>
      <w:r w:rsidR="00524089" w:rsidRPr="001C21C3">
        <w:rPr>
          <w:rFonts w:ascii="Arial Narrow" w:hAnsi="Arial Narrow" w:cs="Arial"/>
          <w:spacing w:val="2"/>
          <w:sz w:val="26"/>
          <w:szCs w:val="26"/>
          <w:lang w:val="es-ES"/>
        </w:rPr>
        <w:t>manifestación expresa de hechos que le resulten adversos y benefi</w:t>
      </w:r>
      <w:r w:rsidR="000E02C1" w:rsidRPr="001C21C3">
        <w:rPr>
          <w:rFonts w:ascii="Arial Narrow" w:hAnsi="Arial Narrow" w:cs="Arial"/>
          <w:spacing w:val="2"/>
          <w:sz w:val="26"/>
          <w:szCs w:val="26"/>
          <w:lang w:val="es-ES"/>
        </w:rPr>
        <w:t>cien a la contraparte;</w:t>
      </w:r>
      <w:r w:rsidR="009A0AFC" w:rsidRPr="001C21C3">
        <w:rPr>
          <w:rFonts w:ascii="Arial Narrow" w:hAnsi="Arial Narrow" w:cs="Arial"/>
          <w:spacing w:val="2"/>
          <w:sz w:val="26"/>
          <w:szCs w:val="26"/>
          <w:lang w:val="es-ES"/>
        </w:rPr>
        <w:t xml:space="preserve"> esto es, </w:t>
      </w:r>
      <w:r w:rsidR="000E02C1" w:rsidRPr="001C21C3">
        <w:rPr>
          <w:rFonts w:ascii="Arial Narrow" w:hAnsi="Arial Narrow" w:cs="Arial"/>
          <w:spacing w:val="2"/>
          <w:sz w:val="26"/>
          <w:szCs w:val="26"/>
          <w:lang w:val="es-ES"/>
        </w:rPr>
        <w:t>sus declaraciones no reúnen los elementos necesarios para concluir que hubo una confesión</w:t>
      </w:r>
      <w:r w:rsidR="002A2106" w:rsidRPr="001C21C3">
        <w:rPr>
          <w:rFonts w:ascii="Arial Narrow" w:hAnsi="Arial Narrow" w:cs="Arial"/>
          <w:spacing w:val="2"/>
          <w:sz w:val="26"/>
          <w:szCs w:val="26"/>
          <w:lang w:val="es-ES"/>
        </w:rPr>
        <w:t xml:space="preserve"> v</w:t>
      </w:r>
      <w:r w:rsidR="00BD68CB" w:rsidRPr="001C21C3">
        <w:rPr>
          <w:rFonts w:ascii="Arial Narrow" w:hAnsi="Arial Narrow" w:cs="Arial"/>
          <w:spacing w:val="2"/>
          <w:sz w:val="26"/>
          <w:szCs w:val="26"/>
          <w:lang w:val="es-ES"/>
        </w:rPr>
        <w:t>álida</w:t>
      </w:r>
      <w:r w:rsidR="001067D4" w:rsidRPr="001C21C3">
        <w:rPr>
          <w:rFonts w:ascii="Arial Narrow" w:hAnsi="Arial Narrow" w:cs="Arial"/>
          <w:spacing w:val="2"/>
          <w:sz w:val="26"/>
          <w:szCs w:val="26"/>
          <w:lang w:val="es-ES"/>
        </w:rPr>
        <w:t xml:space="preserve">, </w:t>
      </w:r>
      <w:r w:rsidR="00BD68CB" w:rsidRPr="001C21C3">
        <w:rPr>
          <w:rFonts w:ascii="Arial Narrow" w:hAnsi="Arial Narrow" w:cs="Arial"/>
          <w:spacing w:val="2"/>
          <w:sz w:val="26"/>
          <w:szCs w:val="26"/>
          <w:lang w:val="es-ES"/>
        </w:rPr>
        <w:t xml:space="preserve">que </w:t>
      </w:r>
      <w:r w:rsidR="001B6D8F" w:rsidRPr="001C21C3">
        <w:rPr>
          <w:rFonts w:ascii="Arial Narrow" w:hAnsi="Arial Narrow" w:cs="Arial"/>
          <w:spacing w:val="2"/>
          <w:sz w:val="26"/>
          <w:szCs w:val="26"/>
          <w:lang w:val="es-ES"/>
        </w:rPr>
        <w:t>enerve</w:t>
      </w:r>
      <w:r w:rsidR="000E02C1" w:rsidRPr="001C21C3">
        <w:rPr>
          <w:rFonts w:ascii="Arial Narrow" w:hAnsi="Arial Narrow" w:cs="Arial"/>
          <w:spacing w:val="2"/>
          <w:sz w:val="26"/>
          <w:szCs w:val="26"/>
          <w:lang w:val="es-ES"/>
        </w:rPr>
        <w:t xml:space="preserve"> la autenticidad o </w:t>
      </w:r>
      <w:r w:rsidR="0032572A" w:rsidRPr="001C21C3">
        <w:rPr>
          <w:rFonts w:ascii="Arial Narrow" w:hAnsi="Arial Narrow" w:cs="Arial"/>
          <w:spacing w:val="2"/>
          <w:sz w:val="26"/>
          <w:szCs w:val="26"/>
          <w:lang w:val="es-ES"/>
        </w:rPr>
        <w:t xml:space="preserve">la </w:t>
      </w:r>
      <w:r w:rsidR="009A0AFC" w:rsidRPr="001C21C3">
        <w:rPr>
          <w:rFonts w:ascii="Arial Narrow" w:hAnsi="Arial Narrow" w:cs="Arial"/>
          <w:spacing w:val="2"/>
          <w:sz w:val="26"/>
          <w:szCs w:val="26"/>
          <w:lang w:val="es-ES"/>
        </w:rPr>
        <w:t xml:space="preserve">veracidad de la información contenida </w:t>
      </w:r>
      <w:r w:rsidR="007175FE" w:rsidRPr="001C21C3">
        <w:rPr>
          <w:rFonts w:ascii="Arial Narrow" w:hAnsi="Arial Narrow" w:cs="Arial"/>
          <w:spacing w:val="2"/>
          <w:sz w:val="26"/>
          <w:szCs w:val="26"/>
          <w:lang w:val="es-ES"/>
        </w:rPr>
        <w:t>en el escrito al que se ha venido haciendo referencia.</w:t>
      </w:r>
    </w:p>
    <w:p w14:paraId="57D38E95" w14:textId="77777777" w:rsidR="008941B8" w:rsidRPr="001C21C3" w:rsidRDefault="008941B8" w:rsidP="003F0D5B">
      <w:pPr>
        <w:autoSpaceDE w:val="0"/>
        <w:autoSpaceDN w:val="0"/>
        <w:adjustRightInd w:val="0"/>
        <w:spacing w:line="276" w:lineRule="auto"/>
        <w:ind w:firstLine="851"/>
        <w:jc w:val="both"/>
        <w:rPr>
          <w:rFonts w:ascii="Arial Narrow" w:hAnsi="Arial Narrow" w:cs="Arial"/>
          <w:spacing w:val="2"/>
          <w:sz w:val="26"/>
          <w:szCs w:val="26"/>
          <w:lang w:val="es-ES"/>
        </w:rPr>
      </w:pPr>
    </w:p>
    <w:p w14:paraId="585F9529" w14:textId="20E2C7A5" w:rsidR="00290CB5" w:rsidRPr="001C21C3" w:rsidRDefault="00C65D3D" w:rsidP="003F0D5B">
      <w:pPr>
        <w:autoSpaceDE w:val="0"/>
        <w:autoSpaceDN w:val="0"/>
        <w:adjustRightInd w:val="0"/>
        <w:spacing w:line="276" w:lineRule="auto"/>
        <w:ind w:firstLine="851"/>
        <w:jc w:val="both"/>
        <w:rPr>
          <w:rFonts w:ascii="Arial Narrow" w:hAnsi="Arial Narrow" w:cs="Arial"/>
          <w:spacing w:val="2"/>
          <w:sz w:val="26"/>
          <w:szCs w:val="26"/>
          <w:lang w:val="es-ES"/>
        </w:rPr>
      </w:pPr>
      <w:r w:rsidRPr="001C21C3">
        <w:rPr>
          <w:rFonts w:ascii="Arial Narrow" w:hAnsi="Arial Narrow" w:cs="Arial"/>
          <w:spacing w:val="2"/>
          <w:sz w:val="26"/>
          <w:szCs w:val="26"/>
          <w:lang w:val="es-ES"/>
        </w:rPr>
        <w:t xml:space="preserve">Con el propósito de explicar </w:t>
      </w:r>
      <w:r w:rsidR="004153F7" w:rsidRPr="001C21C3">
        <w:rPr>
          <w:rFonts w:ascii="Arial Narrow" w:hAnsi="Arial Narrow" w:cs="Arial"/>
          <w:spacing w:val="2"/>
          <w:sz w:val="26"/>
          <w:szCs w:val="26"/>
          <w:lang w:val="es-ES"/>
        </w:rPr>
        <w:t>este aserto</w:t>
      </w:r>
      <w:r w:rsidR="00EF4604" w:rsidRPr="001C21C3">
        <w:rPr>
          <w:rFonts w:ascii="Arial Narrow" w:hAnsi="Arial Narrow" w:cs="Arial"/>
          <w:spacing w:val="2"/>
          <w:sz w:val="26"/>
          <w:szCs w:val="26"/>
          <w:lang w:val="es-ES"/>
        </w:rPr>
        <w:t xml:space="preserve">, </w:t>
      </w:r>
      <w:r w:rsidR="00290CB5" w:rsidRPr="001C21C3">
        <w:rPr>
          <w:rFonts w:ascii="Arial Narrow" w:hAnsi="Arial Narrow" w:cs="Arial"/>
          <w:spacing w:val="2"/>
          <w:sz w:val="26"/>
          <w:szCs w:val="26"/>
          <w:lang w:val="es-ES"/>
        </w:rPr>
        <w:t>conviene traer a colación que</w:t>
      </w:r>
      <w:r w:rsidR="004B6979" w:rsidRPr="001C21C3">
        <w:rPr>
          <w:rFonts w:ascii="Arial Narrow" w:hAnsi="Arial Narrow" w:cs="Arial"/>
          <w:spacing w:val="2"/>
          <w:sz w:val="26"/>
          <w:szCs w:val="26"/>
          <w:lang w:val="es-ES"/>
        </w:rPr>
        <w:t xml:space="preserve"> frente la procedencia de la constancia laboral, en el interrogatorio de parte discurrió lo siguiente: </w:t>
      </w:r>
      <w:r w:rsidR="00290CB5" w:rsidRPr="001C21C3">
        <w:rPr>
          <w:rFonts w:ascii="Arial Narrow" w:hAnsi="Arial Narrow" w:cs="Arial"/>
          <w:spacing w:val="2"/>
          <w:sz w:val="26"/>
          <w:szCs w:val="26"/>
          <w:lang w:val="es-ES"/>
        </w:rPr>
        <w:t xml:space="preserve"> </w:t>
      </w:r>
      <w:r w:rsidR="004153F7" w:rsidRPr="001C21C3">
        <w:rPr>
          <w:rFonts w:ascii="Arial Narrow" w:hAnsi="Arial Narrow" w:cs="Arial"/>
          <w:spacing w:val="2"/>
          <w:sz w:val="26"/>
          <w:szCs w:val="26"/>
          <w:lang w:val="es-ES"/>
        </w:rPr>
        <w:t xml:space="preserve"> </w:t>
      </w:r>
    </w:p>
    <w:p w14:paraId="64206653" w14:textId="77777777" w:rsidR="00290CB5" w:rsidRPr="001C21C3" w:rsidRDefault="00290CB5" w:rsidP="003F0D5B">
      <w:pPr>
        <w:autoSpaceDE w:val="0"/>
        <w:autoSpaceDN w:val="0"/>
        <w:adjustRightInd w:val="0"/>
        <w:spacing w:line="276" w:lineRule="auto"/>
        <w:ind w:firstLine="851"/>
        <w:jc w:val="both"/>
        <w:rPr>
          <w:rFonts w:ascii="Arial Narrow" w:hAnsi="Arial Narrow" w:cs="Arial"/>
          <w:spacing w:val="2"/>
          <w:sz w:val="26"/>
          <w:szCs w:val="26"/>
          <w:lang w:val="es-ES"/>
        </w:rPr>
      </w:pPr>
    </w:p>
    <w:p w14:paraId="384748A9" w14:textId="615D8E8A" w:rsidR="00290CB5" w:rsidRPr="001C21C3" w:rsidRDefault="00290CB5" w:rsidP="00712B94">
      <w:pPr>
        <w:autoSpaceDE w:val="0"/>
        <w:autoSpaceDN w:val="0"/>
        <w:adjustRightInd w:val="0"/>
        <w:ind w:left="426" w:right="420"/>
        <w:jc w:val="both"/>
        <w:rPr>
          <w:rFonts w:ascii="Arial Narrow" w:hAnsi="Arial Narrow" w:cs="Arial"/>
          <w:i/>
          <w:spacing w:val="2"/>
          <w:szCs w:val="26"/>
          <w:lang w:val="es-ES"/>
        </w:rPr>
      </w:pPr>
      <w:r w:rsidRPr="001C21C3">
        <w:rPr>
          <w:rFonts w:ascii="Arial Narrow" w:hAnsi="Arial Narrow" w:cs="Arial"/>
          <w:b/>
          <w:i/>
          <w:spacing w:val="2"/>
          <w:szCs w:val="26"/>
          <w:lang w:val="es-ES"/>
        </w:rPr>
        <w:t>[Jueza]</w:t>
      </w:r>
      <w:r w:rsidRPr="001C21C3">
        <w:rPr>
          <w:rFonts w:ascii="Arial Narrow" w:hAnsi="Arial Narrow" w:cs="Arial"/>
          <w:i/>
          <w:spacing w:val="2"/>
          <w:szCs w:val="26"/>
          <w:lang w:val="es-ES"/>
        </w:rPr>
        <w:t xml:space="preserve"> El documento que usted entrega al proceso, está fechado 1988 ¿De dónde salió ese documento?</w:t>
      </w:r>
      <w:r w:rsidRPr="001C21C3">
        <w:rPr>
          <w:rFonts w:ascii="Arial Narrow" w:hAnsi="Arial Narrow" w:cs="Arial"/>
          <w:b/>
          <w:i/>
          <w:spacing w:val="2"/>
          <w:szCs w:val="26"/>
          <w:lang w:val="es-ES"/>
        </w:rPr>
        <w:t xml:space="preserve"> [Ramiro Rodríguez]</w:t>
      </w:r>
      <w:r w:rsidRPr="001C21C3">
        <w:rPr>
          <w:rFonts w:ascii="Arial Narrow" w:hAnsi="Arial Narrow" w:cs="Arial"/>
          <w:i/>
          <w:spacing w:val="2"/>
          <w:szCs w:val="26"/>
          <w:lang w:val="es-ES"/>
        </w:rPr>
        <w:t xml:space="preserve"> ¿Del 68? </w:t>
      </w:r>
      <w:r w:rsidRPr="001C21C3">
        <w:rPr>
          <w:rFonts w:ascii="Arial Narrow" w:hAnsi="Arial Narrow" w:cs="Arial"/>
          <w:b/>
          <w:i/>
          <w:spacing w:val="2"/>
          <w:szCs w:val="26"/>
          <w:lang w:val="es-ES"/>
        </w:rPr>
        <w:t>[Jueza]</w:t>
      </w:r>
      <w:r w:rsidRPr="001C21C3">
        <w:rPr>
          <w:rFonts w:ascii="Arial Narrow" w:hAnsi="Arial Narrow" w:cs="Arial"/>
          <w:i/>
          <w:spacing w:val="2"/>
          <w:szCs w:val="26"/>
          <w:lang w:val="es-ES"/>
        </w:rPr>
        <w:t xml:space="preserve"> Del 88 </w:t>
      </w:r>
      <w:r w:rsidRPr="001C21C3">
        <w:rPr>
          <w:rFonts w:ascii="Arial Narrow" w:hAnsi="Arial Narrow" w:cs="Arial"/>
          <w:b/>
          <w:i/>
          <w:spacing w:val="2"/>
          <w:szCs w:val="26"/>
          <w:lang w:val="es-ES"/>
        </w:rPr>
        <w:t>[Ramiro Rodríguez]</w:t>
      </w:r>
      <w:r w:rsidRPr="001C21C3">
        <w:rPr>
          <w:rFonts w:ascii="Arial Narrow" w:hAnsi="Arial Narrow" w:cs="Arial"/>
          <w:i/>
          <w:spacing w:val="2"/>
          <w:szCs w:val="26"/>
          <w:lang w:val="es-ES"/>
        </w:rPr>
        <w:t xml:space="preserve"> ¿Cuál? ¿El que le entregué a quién?</w:t>
      </w:r>
      <w:r w:rsidRPr="001C21C3">
        <w:rPr>
          <w:rFonts w:ascii="Arial Narrow" w:hAnsi="Arial Narrow" w:cs="Arial"/>
          <w:b/>
          <w:i/>
          <w:spacing w:val="2"/>
          <w:szCs w:val="26"/>
          <w:lang w:val="es-ES"/>
        </w:rPr>
        <w:t xml:space="preserve"> [Jueza] </w:t>
      </w:r>
      <w:r w:rsidRPr="001C21C3">
        <w:rPr>
          <w:rFonts w:ascii="Arial Narrow" w:hAnsi="Arial Narrow" w:cs="Arial"/>
          <w:i/>
          <w:spacing w:val="2"/>
          <w:szCs w:val="26"/>
          <w:lang w:val="es-ES"/>
        </w:rPr>
        <w:t xml:space="preserve">Aquí, a nosotros. Una constancia. ¿De dónde salió ese documento? </w:t>
      </w:r>
      <w:r w:rsidRPr="001C21C3">
        <w:rPr>
          <w:rFonts w:ascii="Arial Narrow" w:hAnsi="Arial Narrow" w:cs="Arial"/>
          <w:b/>
          <w:i/>
          <w:spacing w:val="2"/>
          <w:szCs w:val="26"/>
          <w:lang w:val="es-ES"/>
        </w:rPr>
        <w:t xml:space="preserve">[Ramiro Rodríguez] </w:t>
      </w:r>
      <w:r w:rsidRPr="001C21C3">
        <w:rPr>
          <w:rFonts w:ascii="Arial Narrow" w:hAnsi="Arial Narrow" w:cs="Arial"/>
          <w:i/>
          <w:spacing w:val="2"/>
          <w:szCs w:val="26"/>
          <w:lang w:val="es-ES"/>
        </w:rPr>
        <w:t xml:space="preserve">Una constancia pero de… ¿del seguro o de qué? </w:t>
      </w:r>
      <w:r w:rsidRPr="001C21C3">
        <w:rPr>
          <w:rFonts w:ascii="Arial Narrow" w:hAnsi="Arial Narrow" w:cs="Arial"/>
          <w:b/>
          <w:i/>
          <w:spacing w:val="2"/>
          <w:szCs w:val="26"/>
          <w:lang w:val="es-ES"/>
        </w:rPr>
        <w:t>[Jueza]</w:t>
      </w:r>
      <w:r w:rsidRPr="001C21C3">
        <w:rPr>
          <w:rFonts w:ascii="Arial Narrow" w:hAnsi="Arial Narrow" w:cs="Arial"/>
          <w:i/>
          <w:spacing w:val="2"/>
          <w:szCs w:val="26"/>
          <w:lang w:val="es-ES"/>
        </w:rPr>
        <w:t xml:space="preserve"> La constancia de trabajo de </w:t>
      </w:r>
      <w:proofErr w:type="spellStart"/>
      <w:r w:rsidRPr="001C21C3">
        <w:rPr>
          <w:rFonts w:ascii="Arial Narrow" w:hAnsi="Arial Narrow" w:cs="Arial"/>
          <w:i/>
          <w:spacing w:val="2"/>
          <w:szCs w:val="26"/>
          <w:lang w:val="es-ES"/>
        </w:rPr>
        <w:t>Electrotérmico</w:t>
      </w:r>
      <w:proofErr w:type="spellEnd"/>
      <w:r w:rsidRPr="001C21C3">
        <w:rPr>
          <w:rFonts w:ascii="Arial Narrow" w:hAnsi="Arial Narrow" w:cs="Arial"/>
          <w:i/>
          <w:spacing w:val="2"/>
          <w:szCs w:val="26"/>
          <w:lang w:val="es-ES"/>
        </w:rPr>
        <w:t xml:space="preserve"> </w:t>
      </w:r>
      <w:r w:rsidRPr="001C21C3">
        <w:rPr>
          <w:rFonts w:ascii="Arial Narrow" w:hAnsi="Arial Narrow" w:cs="Arial"/>
          <w:b/>
          <w:i/>
          <w:spacing w:val="2"/>
          <w:szCs w:val="26"/>
          <w:lang w:val="es-ES"/>
        </w:rPr>
        <w:t>[Ramiro Rodríguez]</w:t>
      </w:r>
      <w:r w:rsidRPr="001C21C3">
        <w:rPr>
          <w:rFonts w:ascii="Arial Narrow" w:hAnsi="Arial Narrow" w:cs="Arial"/>
          <w:i/>
          <w:spacing w:val="2"/>
          <w:szCs w:val="26"/>
          <w:lang w:val="es-ES"/>
        </w:rPr>
        <w:t xml:space="preserve"> Ese, sería el único que tenía o algo, porque a mí no me quedó nada de eso </w:t>
      </w:r>
      <w:r w:rsidRPr="001C21C3">
        <w:rPr>
          <w:rFonts w:ascii="Arial Narrow" w:hAnsi="Arial Narrow" w:cs="Arial"/>
          <w:b/>
          <w:i/>
          <w:spacing w:val="2"/>
          <w:szCs w:val="26"/>
          <w:lang w:val="es-ES"/>
        </w:rPr>
        <w:t>[Jueza]</w:t>
      </w:r>
      <w:r w:rsidRPr="001C21C3">
        <w:rPr>
          <w:rFonts w:ascii="Arial Narrow" w:hAnsi="Arial Narrow" w:cs="Arial"/>
          <w:i/>
          <w:spacing w:val="2"/>
          <w:szCs w:val="26"/>
          <w:lang w:val="es-ES"/>
        </w:rPr>
        <w:t xml:space="preserve"> ¿Dónde tiene ese documento usted? ¿Dónde está el original de este documento? [</w:t>
      </w:r>
      <w:r w:rsidRPr="001C21C3">
        <w:rPr>
          <w:rFonts w:ascii="Arial Narrow" w:hAnsi="Arial Narrow" w:cs="Arial"/>
          <w:b/>
          <w:i/>
          <w:spacing w:val="2"/>
          <w:szCs w:val="26"/>
          <w:lang w:val="es-ES"/>
        </w:rPr>
        <w:t>Ramiro Rodrígue</w:t>
      </w:r>
      <w:r w:rsidRPr="001C21C3">
        <w:rPr>
          <w:rFonts w:ascii="Arial Narrow" w:hAnsi="Arial Narrow" w:cs="Arial"/>
          <w:i/>
          <w:spacing w:val="2"/>
          <w:szCs w:val="26"/>
          <w:lang w:val="es-ES"/>
        </w:rPr>
        <w:t xml:space="preserve">z] No doctora, muy difícil acordarme yo de adonde está, una cosa de esas, no. </w:t>
      </w:r>
    </w:p>
    <w:p w14:paraId="21BB50BD" w14:textId="77777777" w:rsidR="00290CB5" w:rsidRPr="001C21C3" w:rsidRDefault="00290CB5" w:rsidP="003F0D5B">
      <w:pPr>
        <w:autoSpaceDE w:val="0"/>
        <w:autoSpaceDN w:val="0"/>
        <w:adjustRightInd w:val="0"/>
        <w:spacing w:line="276" w:lineRule="auto"/>
        <w:ind w:firstLine="851"/>
        <w:jc w:val="both"/>
        <w:rPr>
          <w:rFonts w:ascii="Arial Narrow" w:hAnsi="Arial Narrow" w:cs="Arial"/>
          <w:spacing w:val="2"/>
          <w:sz w:val="26"/>
          <w:szCs w:val="26"/>
          <w:lang w:val="es-ES"/>
        </w:rPr>
      </w:pPr>
    </w:p>
    <w:p w14:paraId="6B846DC8" w14:textId="4B7DB11C" w:rsidR="004B6979" w:rsidRPr="001C21C3" w:rsidRDefault="004B6979" w:rsidP="003F0D5B">
      <w:pPr>
        <w:autoSpaceDE w:val="0"/>
        <w:autoSpaceDN w:val="0"/>
        <w:adjustRightInd w:val="0"/>
        <w:spacing w:line="276" w:lineRule="auto"/>
        <w:ind w:firstLine="851"/>
        <w:jc w:val="both"/>
        <w:rPr>
          <w:rFonts w:ascii="Arial Narrow" w:hAnsi="Arial Narrow" w:cs="Arial"/>
          <w:spacing w:val="2"/>
          <w:sz w:val="26"/>
          <w:szCs w:val="26"/>
          <w:lang w:val="es-ES"/>
        </w:rPr>
      </w:pPr>
      <w:r w:rsidRPr="001C21C3">
        <w:rPr>
          <w:rFonts w:ascii="Arial Narrow" w:hAnsi="Arial Narrow" w:cs="Arial"/>
          <w:spacing w:val="2"/>
          <w:sz w:val="26"/>
          <w:szCs w:val="26"/>
          <w:lang w:val="es-ES"/>
        </w:rPr>
        <w:t>Luego, si bien es cierto que el demandante no explicó el origen de la constancia;</w:t>
      </w:r>
      <w:r w:rsidR="00B5021D" w:rsidRPr="001C21C3">
        <w:rPr>
          <w:rFonts w:ascii="Arial Narrow" w:hAnsi="Arial Narrow" w:cs="Arial"/>
          <w:spacing w:val="2"/>
          <w:sz w:val="26"/>
          <w:szCs w:val="26"/>
          <w:lang w:val="es-ES"/>
        </w:rPr>
        <w:t xml:space="preserve">  también lo es que ésta nunca se le exhibió,</w:t>
      </w:r>
      <w:r w:rsidRPr="001C21C3">
        <w:rPr>
          <w:rFonts w:ascii="Arial Narrow" w:hAnsi="Arial Narrow" w:cs="Arial"/>
          <w:spacing w:val="2"/>
          <w:sz w:val="26"/>
          <w:szCs w:val="26"/>
          <w:lang w:val="es-ES"/>
        </w:rPr>
        <w:t xml:space="preserve"> que él no mostró tener certeza sobre qué  documento </w:t>
      </w:r>
      <w:r w:rsidR="00B5021D" w:rsidRPr="001C21C3">
        <w:rPr>
          <w:rFonts w:ascii="Arial Narrow" w:hAnsi="Arial Narrow" w:cs="Arial"/>
          <w:spacing w:val="2"/>
          <w:sz w:val="26"/>
          <w:szCs w:val="26"/>
          <w:lang w:val="es-ES"/>
        </w:rPr>
        <w:t>se le preguntaba y, mucho menos</w:t>
      </w:r>
      <w:r w:rsidRPr="001C21C3">
        <w:rPr>
          <w:rFonts w:ascii="Arial Narrow" w:hAnsi="Arial Narrow" w:cs="Arial"/>
          <w:spacing w:val="2"/>
          <w:sz w:val="26"/>
          <w:szCs w:val="26"/>
          <w:lang w:val="es-ES"/>
        </w:rPr>
        <w:t xml:space="preserve"> identificó como autor a una persona distinta a quien la suscribió, ni expresó que su contenido </w:t>
      </w:r>
      <w:r w:rsidR="00B5021D" w:rsidRPr="001C21C3">
        <w:rPr>
          <w:rFonts w:ascii="Arial Narrow" w:hAnsi="Arial Narrow" w:cs="Arial"/>
          <w:spacing w:val="2"/>
          <w:sz w:val="26"/>
          <w:szCs w:val="26"/>
          <w:lang w:val="es-ES"/>
        </w:rPr>
        <w:t xml:space="preserve">fuere contrario a la realidad. </w:t>
      </w:r>
    </w:p>
    <w:p w14:paraId="1380B3C8" w14:textId="77777777" w:rsidR="00B5021D" w:rsidRPr="001C21C3" w:rsidRDefault="00B5021D" w:rsidP="003F0D5B">
      <w:pPr>
        <w:autoSpaceDE w:val="0"/>
        <w:autoSpaceDN w:val="0"/>
        <w:adjustRightInd w:val="0"/>
        <w:spacing w:line="276" w:lineRule="auto"/>
        <w:ind w:firstLine="851"/>
        <w:jc w:val="both"/>
        <w:rPr>
          <w:rFonts w:ascii="Arial Narrow" w:hAnsi="Arial Narrow" w:cs="Arial"/>
          <w:spacing w:val="2"/>
          <w:sz w:val="26"/>
          <w:szCs w:val="26"/>
          <w:lang w:val="es-ES"/>
        </w:rPr>
      </w:pPr>
    </w:p>
    <w:p w14:paraId="1F5325AB" w14:textId="4E03215C" w:rsidR="00B44B74" w:rsidRPr="001C21C3" w:rsidRDefault="00B5021D" w:rsidP="003F0D5B">
      <w:pPr>
        <w:autoSpaceDE w:val="0"/>
        <w:autoSpaceDN w:val="0"/>
        <w:adjustRightInd w:val="0"/>
        <w:spacing w:line="276" w:lineRule="auto"/>
        <w:ind w:firstLine="851"/>
        <w:jc w:val="both"/>
        <w:rPr>
          <w:rFonts w:ascii="Arial Narrow" w:hAnsi="Arial Narrow" w:cs="Arial"/>
          <w:spacing w:val="2"/>
          <w:sz w:val="26"/>
          <w:szCs w:val="26"/>
          <w:lang w:val="es-ES"/>
        </w:rPr>
      </w:pPr>
      <w:r w:rsidRPr="001C21C3">
        <w:rPr>
          <w:rFonts w:ascii="Arial Narrow" w:hAnsi="Arial Narrow" w:cs="Arial"/>
          <w:spacing w:val="2"/>
          <w:sz w:val="26"/>
          <w:szCs w:val="26"/>
          <w:lang w:val="es-ES"/>
        </w:rPr>
        <w:t xml:space="preserve">Una situación similar se presenta en torno a los recuentos que hizo Rodríguez Castillo sobre los empleos que tuvo a lo largo de su vida laboralmente activa. El demandante no presentó un relato consistente </w:t>
      </w:r>
      <w:r w:rsidR="00935985" w:rsidRPr="001C21C3">
        <w:rPr>
          <w:rFonts w:ascii="Arial Narrow" w:hAnsi="Arial Narrow" w:cs="Arial"/>
          <w:spacing w:val="2"/>
          <w:sz w:val="26"/>
          <w:szCs w:val="26"/>
          <w:lang w:val="es-ES"/>
        </w:rPr>
        <w:t>sobre quiénes, desde y hasta cua</w:t>
      </w:r>
      <w:r w:rsidRPr="001C21C3">
        <w:rPr>
          <w:rFonts w:ascii="Arial Narrow" w:hAnsi="Arial Narrow" w:cs="Arial"/>
          <w:spacing w:val="2"/>
          <w:sz w:val="26"/>
          <w:szCs w:val="26"/>
          <w:lang w:val="es-ES"/>
        </w:rPr>
        <w:t xml:space="preserve">ndo fueron sus empleadores antes de iniciar su relación de trabajo con </w:t>
      </w:r>
      <w:proofErr w:type="spellStart"/>
      <w:r w:rsidRPr="001C21C3">
        <w:rPr>
          <w:rFonts w:ascii="Arial Narrow" w:hAnsi="Arial Narrow" w:cs="Arial"/>
          <w:spacing w:val="2"/>
          <w:sz w:val="26"/>
          <w:szCs w:val="26"/>
          <w:lang w:val="es-ES"/>
        </w:rPr>
        <w:t>Electrotérmico</w:t>
      </w:r>
      <w:proofErr w:type="spellEnd"/>
      <w:r w:rsidRPr="001C21C3">
        <w:rPr>
          <w:rFonts w:ascii="Arial Narrow" w:hAnsi="Arial Narrow" w:cs="Arial"/>
          <w:spacing w:val="2"/>
          <w:sz w:val="26"/>
          <w:szCs w:val="26"/>
          <w:lang w:val="es-ES"/>
        </w:rPr>
        <w:t xml:space="preserve"> Ltda</w:t>
      </w:r>
      <w:r w:rsidR="00935985" w:rsidRPr="001C21C3">
        <w:rPr>
          <w:rFonts w:ascii="Arial Narrow" w:hAnsi="Arial Narrow" w:cs="Arial"/>
          <w:spacing w:val="2"/>
          <w:sz w:val="26"/>
          <w:szCs w:val="26"/>
          <w:lang w:val="es-ES"/>
        </w:rPr>
        <w:t>.</w:t>
      </w:r>
      <w:r w:rsidR="00B44B74" w:rsidRPr="001C21C3">
        <w:rPr>
          <w:rFonts w:ascii="Arial Narrow" w:hAnsi="Arial Narrow" w:cs="Arial"/>
          <w:spacing w:val="2"/>
          <w:sz w:val="26"/>
          <w:szCs w:val="26"/>
          <w:lang w:val="es-ES"/>
        </w:rPr>
        <w:t xml:space="preserve"> </w:t>
      </w:r>
      <w:r w:rsidR="00935985" w:rsidRPr="001C21C3">
        <w:rPr>
          <w:rFonts w:ascii="Arial Narrow" w:hAnsi="Arial Narrow" w:cs="Arial"/>
          <w:spacing w:val="2"/>
          <w:sz w:val="26"/>
          <w:szCs w:val="26"/>
          <w:lang w:val="es-ES"/>
        </w:rPr>
        <w:t>E</w:t>
      </w:r>
      <w:r w:rsidR="00B44B74" w:rsidRPr="001C21C3">
        <w:rPr>
          <w:rFonts w:ascii="Arial Narrow" w:hAnsi="Arial Narrow" w:cs="Arial"/>
          <w:spacing w:val="2"/>
          <w:sz w:val="26"/>
          <w:szCs w:val="26"/>
          <w:lang w:val="es-ES"/>
        </w:rPr>
        <w:t xml:space="preserve">n un primer momento dijo que antes del 1 de agosto de 1982, trabajó por cuenta propia en un taller denominado Lubricantes Quindío, luego al servicio de Saúl Rojas Camacho y después dejó de trabajar; en un segundo momento, expresó que trabajó en Industrias Cruz </w:t>
      </w:r>
      <w:proofErr w:type="spellStart"/>
      <w:r w:rsidR="00B44B74" w:rsidRPr="001C21C3">
        <w:rPr>
          <w:rFonts w:ascii="Arial Narrow" w:hAnsi="Arial Narrow" w:cs="Arial"/>
          <w:spacing w:val="2"/>
          <w:sz w:val="26"/>
          <w:szCs w:val="26"/>
          <w:lang w:val="es-ES"/>
        </w:rPr>
        <w:t>Morato</w:t>
      </w:r>
      <w:proofErr w:type="spellEnd"/>
      <w:r w:rsidR="00B44B74" w:rsidRPr="001C21C3">
        <w:rPr>
          <w:rFonts w:ascii="Arial Narrow" w:hAnsi="Arial Narrow" w:cs="Arial"/>
          <w:spacing w:val="2"/>
          <w:sz w:val="26"/>
          <w:szCs w:val="26"/>
          <w:lang w:val="es-ES"/>
        </w:rPr>
        <w:t xml:space="preserve">, luego en </w:t>
      </w:r>
      <w:proofErr w:type="spellStart"/>
      <w:r w:rsidR="00B44B74" w:rsidRPr="001C21C3">
        <w:rPr>
          <w:rFonts w:ascii="Arial Narrow" w:hAnsi="Arial Narrow" w:cs="Arial"/>
          <w:spacing w:val="2"/>
          <w:sz w:val="26"/>
          <w:szCs w:val="26"/>
          <w:lang w:val="es-ES"/>
        </w:rPr>
        <w:t>Electrotérmico</w:t>
      </w:r>
      <w:proofErr w:type="spellEnd"/>
      <w:r w:rsidR="00B44B74" w:rsidRPr="001C21C3">
        <w:rPr>
          <w:rFonts w:ascii="Arial Narrow" w:hAnsi="Arial Narrow" w:cs="Arial"/>
          <w:spacing w:val="2"/>
          <w:sz w:val="26"/>
          <w:szCs w:val="26"/>
          <w:lang w:val="es-ES"/>
        </w:rPr>
        <w:t xml:space="preserve"> Ltda., después en </w:t>
      </w:r>
      <w:proofErr w:type="spellStart"/>
      <w:r w:rsidR="00B44B74" w:rsidRPr="001C21C3">
        <w:rPr>
          <w:rFonts w:ascii="Arial Narrow" w:hAnsi="Arial Narrow" w:cs="Arial"/>
          <w:spacing w:val="2"/>
          <w:sz w:val="26"/>
          <w:szCs w:val="26"/>
          <w:lang w:val="es-ES"/>
        </w:rPr>
        <w:t>Sade</w:t>
      </w:r>
      <w:proofErr w:type="spellEnd"/>
      <w:r w:rsidR="00B44B74" w:rsidRPr="001C21C3">
        <w:rPr>
          <w:rFonts w:ascii="Arial Narrow" w:hAnsi="Arial Narrow" w:cs="Arial"/>
          <w:spacing w:val="2"/>
          <w:sz w:val="26"/>
          <w:szCs w:val="26"/>
          <w:lang w:val="es-ES"/>
        </w:rPr>
        <w:t xml:space="preserve"> Suramericana de Electrificación y finalmente en Lubricantes Quindío; y, en un tercer momento, narró que primero tuvo el taller, después trabajó en la construcción de </w:t>
      </w:r>
      <w:r w:rsidR="00B44B74" w:rsidRPr="001C21C3">
        <w:rPr>
          <w:rFonts w:ascii="Arial Narrow" w:hAnsi="Arial Narrow" w:cs="Arial"/>
          <w:spacing w:val="2"/>
          <w:sz w:val="26"/>
          <w:szCs w:val="26"/>
          <w:lang w:val="es-ES"/>
        </w:rPr>
        <w:lastRenderedPageBreak/>
        <w:t>termo-</w:t>
      </w:r>
      <w:r w:rsidR="00935985" w:rsidRPr="001C21C3">
        <w:rPr>
          <w:rFonts w:ascii="Arial Narrow" w:hAnsi="Arial Narrow" w:cs="Arial"/>
          <w:spacing w:val="2"/>
          <w:sz w:val="26"/>
          <w:szCs w:val="26"/>
          <w:lang w:val="es-ES"/>
        </w:rPr>
        <w:t>Cartagena</w:t>
      </w:r>
      <w:r w:rsidR="00B44B74" w:rsidRPr="001C21C3">
        <w:rPr>
          <w:rFonts w:ascii="Arial Narrow" w:hAnsi="Arial Narrow" w:cs="Arial"/>
          <w:spacing w:val="2"/>
          <w:sz w:val="26"/>
          <w:szCs w:val="26"/>
          <w:lang w:val="es-ES"/>
        </w:rPr>
        <w:t xml:space="preserve"> con </w:t>
      </w:r>
      <w:proofErr w:type="spellStart"/>
      <w:r w:rsidR="00B44B74" w:rsidRPr="001C21C3">
        <w:rPr>
          <w:rFonts w:ascii="Arial Narrow" w:hAnsi="Arial Narrow" w:cs="Arial"/>
          <w:spacing w:val="2"/>
          <w:sz w:val="26"/>
          <w:szCs w:val="26"/>
          <w:lang w:val="es-ES"/>
        </w:rPr>
        <w:t>Sade</w:t>
      </w:r>
      <w:proofErr w:type="spellEnd"/>
      <w:r w:rsidR="00B44B74" w:rsidRPr="001C21C3">
        <w:rPr>
          <w:rFonts w:ascii="Arial Narrow" w:hAnsi="Arial Narrow" w:cs="Arial"/>
          <w:spacing w:val="2"/>
          <w:sz w:val="26"/>
          <w:szCs w:val="26"/>
          <w:lang w:val="es-ES"/>
        </w:rPr>
        <w:t xml:space="preserve"> Suramericana de Electrificación,  más adelante </w:t>
      </w:r>
      <w:r w:rsidR="00B139DA" w:rsidRPr="001C21C3">
        <w:rPr>
          <w:rFonts w:ascii="Arial Narrow" w:hAnsi="Arial Narrow" w:cs="Arial"/>
          <w:spacing w:val="2"/>
          <w:sz w:val="26"/>
          <w:szCs w:val="26"/>
          <w:lang w:val="es-ES"/>
        </w:rPr>
        <w:t>laboró</w:t>
      </w:r>
      <w:r w:rsidR="00B44B74" w:rsidRPr="001C21C3">
        <w:rPr>
          <w:rFonts w:ascii="Arial Narrow" w:hAnsi="Arial Narrow" w:cs="Arial"/>
          <w:spacing w:val="2"/>
          <w:sz w:val="26"/>
          <w:szCs w:val="26"/>
          <w:lang w:val="es-ES"/>
        </w:rPr>
        <w:t xml:space="preserve"> en Industrias Cruz </w:t>
      </w:r>
      <w:proofErr w:type="spellStart"/>
      <w:r w:rsidR="00B44B74" w:rsidRPr="001C21C3">
        <w:rPr>
          <w:rFonts w:ascii="Arial Narrow" w:hAnsi="Arial Narrow" w:cs="Arial"/>
          <w:spacing w:val="2"/>
          <w:sz w:val="26"/>
          <w:szCs w:val="26"/>
          <w:lang w:val="es-ES"/>
        </w:rPr>
        <w:t>Morato</w:t>
      </w:r>
      <w:proofErr w:type="spellEnd"/>
      <w:r w:rsidR="00B44B74" w:rsidRPr="001C21C3">
        <w:rPr>
          <w:rFonts w:ascii="Arial Narrow" w:hAnsi="Arial Narrow" w:cs="Arial"/>
          <w:spacing w:val="2"/>
          <w:sz w:val="26"/>
          <w:szCs w:val="26"/>
          <w:lang w:val="es-ES"/>
        </w:rPr>
        <w:t xml:space="preserve"> y posteriormente en </w:t>
      </w:r>
      <w:proofErr w:type="spellStart"/>
      <w:r w:rsidR="00B44B74" w:rsidRPr="001C21C3">
        <w:rPr>
          <w:rFonts w:ascii="Arial Narrow" w:hAnsi="Arial Narrow" w:cs="Arial"/>
          <w:spacing w:val="2"/>
          <w:sz w:val="26"/>
          <w:szCs w:val="26"/>
          <w:lang w:val="es-ES"/>
        </w:rPr>
        <w:t>Electrotérmico</w:t>
      </w:r>
      <w:proofErr w:type="spellEnd"/>
      <w:r w:rsidR="00B44B74" w:rsidRPr="001C21C3">
        <w:rPr>
          <w:rFonts w:ascii="Arial Narrow" w:hAnsi="Arial Narrow" w:cs="Arial"/>
          <w:spacing w:val="2"/>
          <w:sz w:val="26"/>
          <w:szCs w:val="26"/>
          <w:lang w:val="es-ES"/>
        </w:rPr>
        <w:t xml:space="preserve"> Ltda.</w:t>
      </w:r>
    </w:p>
    <w:p w14:paraId="36EA6540" w14:textId="77777777" w:rsidR="00935985" w:rsidRPr="001C21C3" w:rsidRDefault="00935985" w:rsidP="003F0D5B">
      <w:pPr>
        <w:autoSpaceDE w:val="0"/>
        <w:autoSpaceDN w:val="0"/>
        <w:adjustRightInd w:val="0"/>
        <w:spacing w:line="276" w:lineRule="auto"/>
        <w:ind w:firstLine="851"/>
        <w:jc w:val="both"/>
        <w:rPr>
          <w:rFonts w:ascii="Arial Narrow" w:hAnsi="Arial Narrow" w:cs="Arial"/>
          <w:spacing w:val="2"/>
          <w:sz w:val="26"/>
          <w:szCs w:val="26"/>
          <w:lang w:val="es-ES"/>
        </w:rPr>
      </w:pPr>
    </w:p>
    <w:p w14:paraId="7C14ECE9" w14:textId="32F533A0" w:rsidR="00F34C63" w:rsidRPr="001C21C3" w:rsidRDefault="009A58E8" w:rsidP="003F0D5B">
      <w:pPr>
        <w:autoSpaceDE w:val="0"/>
        <w:autoSpaceDN w:val="0"/>
        <w:adjustRightInd w:val="0"/>
        <w:spacing w:line="276" w:lineRule="auto"/>
        <w:ind w:firstLine="851"/>
        <w:jc w:val="both"/>
        <w:rPr>
          <w:rFonts w:ascii="Arial Narrow" w:hAnsi="Arial Narrow" w:cs="Arial"/>
          <w:spacing w:val="2"/>
          <w:sz w:val="26"/>
          <w:szCs w:val="26"/>
          <w:lang w:val="es-ES"/>
        </w:rPr>
      </w:pPr>
      <w:r w:rsidRPr="001C21C3">
        <w:rPr>
          <w:rFonts w:ascii="Arial Narrow" w:hAnsi="Arial Narrow" w:cs="Arial"/>
          <w:spacing w:val="2"/>
          <w:sz w:val="26"/>
          <w:szCs w:val="26"/>
          <w:lang w:val="es-ES"/>
        </w:rPr>
        <w:t xml:space="preserve">Ahora bien, </w:t>
      </w:r>
      <w:r w:rsidR="00F02C6F" w:rsidRPr="001C21C3">
        <w:rPr>
          <w:rFonts w:ascii="Arial Narrow" w:hAnsi="Arial Narrow" w:cs="Arial"/>
          <w:spacing w:val="2"/>
          <w:sz w:val="26"/>
          <w:szCs w:val="26"/>
          <w:lang w:val="es-ES"/>
        </w:rPr>
        <w:t>el demandante no dice que</w:t>
      </w:r>
      <w:r w:rsidR="00113EA7" w:rsidRPr="001C21C3">
        <w:rPr>
          <w:rFonts w:ascii="Arial Narrow" w:hAnsi="Arial Narrow" w:cs="Arial"/>
          <w:spacing w:val="2"/>
          <w:sz w:val="26"/>
          <w:szCs w:val="26"/>
          <w:lang w:val="es-ES"/>
        </w:rPr>
        <w:t xml:space="preserve"> entre 1984 y 1985</w:t>
      </w:r>
      <w:r w:rsidR="00F02C6F" w:rsidRPr="001C21C3">
        <w:rPr>
          <w:rFonts w:ascii="Arial Narrow" w:hAnsi="Arial Narrow" w:cs="Arial"/>
          <w:spacing w:val="2"/>
          <w:sz w:val="26"/>
          <w:szCs w:val="26"/>
          <w:lang w:val="es-ES"/>
        </w:rPr>
        <w:t xml:space="preserve"> estuvo manejando un camión al servicio de </w:t>
      </w:r>
      <w:r w:rsidR="00954BBC" w:rsidRPr="001C21C3">
        <w:rPr>
          <w:rFonts w:ascii="Arial Narrow" w:hAnsi="Arial Narrow" w:cs="Arial"/>
          <w:spacing w:val="2"/>
          <w:sz w:val="26"/>
          <w:szCs w:val="26"/>
          <w:lang w:val="es-ES"/>
        </w:rPr>
        <w:t xml:space="preserve">un </w:t>
      </w:r>
      <w:r w:rsidR="00F02C6F" w:rsidRPr="001C21C3">
        <w:rPr>
          <w:rFonts w:ascii="Arial Narrow" w:hAnsi="Arial Narrow" w:cs="Arial"/>
          <w:spacing w:val="2"/>
          <w:sz w:val="26"/>
          <w:szCs w:val="26"/>
          <w:lang w:val="es-ES"/>
        </w:rPr>
        <w:t>empleador</w:t>
      </w:r>
      <w:r w:rsidR="00F34C63" w:rsidRPr="001C21C3">
        <w:rPr>
          <w:rFonts w:ascii="Arial Narrow" w:hAnsi="Arial Narrow" w:cs="Arial"/>
          <w:spacing w:val="2"/>
          <w:sz w:val="26"/>
          <w:szCs w:val="26"/>
          <w:lang w:val="es-ES"/>
        </w:rPr>
        <w:t xml:space="preserve"> distinto a </w:t>
      </w:r>
      <w:proofErr w:type="spellStart"/>
      <w:r w:rsidR="00F34C63" w:rsidRPr="001C21C3">
        <w:rPr>
          <w:rFonts w:ascii="Arial Narrow" w:hAnsi="Arial Narrow" w:cs="Arial"/>
          <w:spacing w:val="2"/>
          <w:sz w:val="26"/>
          <w:szCs w:val="26"/>
          <w:lang w:val="es-ES"/>
        </w:rPr>
        <w:t>Electrotérmico</w:t>
      </w:r>
      <w:proofErr w:type="spellEnd"/>
      <w:r w:rsidR="00F34C63" w:rsidRPr="001C21C3">
        <w:rPr>
          <w:rFonts w:ascii="Arial Narrow" w:hAnsi="Arial Narrow" w:cs="Arial"/>
          <w:spacing w:val="2"/>
          <w:sz w:val="26"/>
          <w:szCs w:val="26"/>
          <w:lang w:val="es-ES"/>
        </w:rPr>
        <w:t xml:space="preserve"> RO Ltda.</w:t>
      </w:r>
      <w:r w:rsidR="00954BBC" w:rsidRPr="001C21C3">
        <w:rPr>
          <w:rFonts w:ascii="Arial Narrow" w:hAnsi="Arial Narrow" w:cs="Arial"/>
          <w:spacing w:val="2"/>
          <w:sz w:val="26"/>
          <w:szCs w:val="26"/>
          <w:lang w:val="es-ES"/>
        </w:rPr>
        <w:t xml:space="preserve">; </w:t>
      </w:r>
      <w:r w:rsidR="00A359AD" w:rsidRPr="001C21C3">
        <w:rPr>
          <w:rFonts w:ascii="Arial Narrow" w:hAnsi="Arial Narrow" w:cs="Arial"/>
          <w:spacing w:val="2"/>
          <w:sz w:val="26"/>
          <w:szCs w:val="26"/>
          <w:lang w:val="es-ES"/>
        </w:rPr>
        <w:t xml:space="preserve">las suspicacias que despierta </w:t>
      </w:r>
      <w:r w:rsidR="00F34C63" w:rsidRPr="001C21C3">
        <w:rPr>
          <w:rFonts w:ascii="Arial Narrow" w:hAnsi="Arial Narrow" w:cs="Arial"/>
          <w:spacing w:val="2"/>
          <w:sz w:val="26"/>
          <w:szCs w:val="26"/>
          <w:lang w:val="es-ES"/>
        </w:rPr>
        <w:t xml:space="preserve">la falta </w:t>
      </w:r>
      <w:r w:rsidR="008A07AB" w:rsidRPr="001C21C3">
        <w:rPr>
          <w:rFonts w:ascii="Arial Narrow" w:hAnsi="Arial Narrow" w:cs="Arial"/>
          <w:spacing w:val="2"/>
          <w:sz w:val="26"/>
          <w:szCs w:val="26"/>
          <w:lang w:val="es-ES"/>
        </w:rPr>
        <w:t xml:space="preserve">de </w:t>
      </w:r>
      <w:r w:rsidR="00A359AD" w:rsidRPr="001C21C3">
        <w:rPr>
          <w:rFonts w:ascii="Arial Narrow" w:hAnsi="Arial Narrow" w:cs="Arial"/>
          <w:spacing w:val="2"/>
          <w:sz w:val="26"/>
          <w:szCs w:val="26"/>
          <w:lang w:val="es-ES"/>
        </w:rPr>
        <w:t>un r</w:t>
      </w:r>
      <w:r w:rsidR="00E50837" w:rsidRPr="001C21C3">
        <w:rPr>
          <w:rFonts w:ascii="Arial Narrow" w:hAnsi="Arial Narrow" w:cs="Arial"/>
          <w:spacing w:val="2"/>
          <w:sz w:val="26"/>
          <w:szCs w:val="26"/>
          <w:lang w:val="es-ES"/>
        </w:rPr>
        <w:t>elato asertivo sobre esta materia</w:t>
      </w:r>
      <w:r w:rsidR="00A359AD" w:rsidRPr="001C21C3">
        <w:rPr>
          <w:rFonts w:ascii="Arial Narrow" w:hAnsi="Arial Narrow" w:cs="Arial"/>
          <w:spacing w:val="2"/>
          <w:sz w:val="26"/>
          <w:szCs w:val="26"/>
          <w:lang w:val="es-ES"/>
        </w:rPr>
        <w:t xml:space="preserve"> no bastan para concl</w:t>
      </w:r>
      <w:r w:rsidR="00954BBC" w:rsidRPr="001C21C3">
        <w:rPr>
          <w:rFonts w:ascii="Arial Narrow" w:hAnsi="Arial Narrow" w:cs="Arial"/>
          <w:spacing w:val="2"/>
          <w:sz w:val="26"/>
          <w:szCs w:val="26"/>
          <w:lang w:val="es-ES"/>
        </w:rPr>
        <w:t>uirlo; y</w:t>
      </w:r>
      <w:r w:rsidR="00F34C63" w:rsidRPr="001C21C3">
        <w:rPr>
          <w:rFonts w:ascii="Arial Narrow" w:hAnsi="Arial Narrow" w:cs="Arial"/>
          <w:spacing w:val="2"/>
          <w:sz w:val="26"/>
          <w:szCs w:val="26"/>
          <w:lang w:val="es-ES"/>
        </w:rPr>
        <w:t xml:space="preserve"> en general, de esta enrevesada narración tampoco es posible inferi</w:t>
      </w:r>
      <w:r w:rsidR="00954BBC" w:rsidRPr="001C21C3">
        <w:rPr>
          <w:rFonts w:ascii="Arial Narrow" w:hAnsi="Arial Narrow" w:cs="Arial"/>
          <w:spacing w:val="2"/>
          <w:sz w:val="26"/>
          <w:szCs w:val="26"/>
          <w:lang w:val="es-ES"/>
        </w:rPr>
        <w:t xml:space="preserve">r que entre 1982 y 1985, el actor no trabajó con esta sociedad; </w:t>
      </w:r>
      <w:r w:rsidR="00F34C63" w:rsidRPr="001C21C3">
        <w:rPr>
          <w:rFonts w:ascii="Arial Narrow" w:hAnsi="Arial Narrow" w:cs="Arial"/>
          <w:spacing w:val="2"/>
          <w:sz w:val="26"/>
          <w:szCs w:val="26"/>
          <w:lang w:val="es-ES"/>
        </w:rPr>
        <w:t xml:space="preserve">máxime, si se tiene en cuenta que </w:t>
      </w:r>
      <w:r w:rsidR="00954BBC" w:rsidRPr="001C21C3">
        <w:rPr>
          <w:rFonts w:ascii="Arial Narrow" w:hAnsi="Arial Narrow" w:cs="Arial"/>
          <w:spacing w:val="2"/>
          <w:sz w:val="26"/>
          <w:szCs w:val="26"/>
          <w:lang w:val="es-ES"/>
        </w:rPr>
        <w:t xml:space="preserve">la coexistencia de contratos es una figura habilitada por </w:t>
      </w:r>
      <w:r w:rsidR="00F34C63" w:rsidRPr="001C21C3">
        <w:rPr>
          <w:rFonts w:ascii="Arial Narrow" w:hAnsi="Arial Narrow" w:cs="Arial"/>
          <w:spacing w:val="2"/>
          <w:sz w:val="26"/>
          <w:szCs w:val="26"/>
          <w:lang w:val="es-ES"/>
        </w:rPr>
        <w:t xml:space="preserve">el artículo 26 del </w:t>
      </w:r>
      <w:proofErr w:type="spellStart"/>
      <w:r w:rsidR="00F34C63" w:rsidRPr="001C21C3">
        <w:rPr>
          <w:rFonts w:ascii="Arial Narrow" w:hAnsi="Arial Narrow" w:cs="Arial"/>
          <w:spacing w:val="2"/>
          <w:sz w:val="26"/>
          <w:szCs w:val="26"/>
          <w:lang w:val="es-ES"/>
        </w:rPr>
        <w:t>CST</w:t>
      </w:r>
      <w:proofErr w:type="spellEnd"/>
      <w:r w:rsidR="00F34C63" w:rsidRPr="001C21C3">
        <w:rPr>
          <w:rFonts w:ascii="Arial Narrow" w:hAnsi="Arial Narrow" w:cs="Arial"/>
          <w:spacing w:val="2"/>
          <w:sz w:val="26"/>
          <w:szCs w:val="26"/>
          <w:lang w:val="es-ES"/>
        </w:rPr>
        <w:t xml:space="preserve">.   </w:t>
      </w:r>
    </w:p>
    <w:p w14:paraId="474F847E" w14:textId="77777777" w:rsidR="00B5021D" w:rsidRPr="001C21C3" w:rsidRDefault="00B5021D" w:rsidP="003F0D5B">
      <w:pPr>
        <w:autoSpaceDE w:val="0"/>
        <w:autoSpaceDN w:val="0"/>
        <w:adjustRightInd w:val="0"/>
        <w:spacing w:line="276" w:lineRule="auto"/>
        <w:ind w:firstLine="851"/>
        <w:jc w:val="both"/>
        <w:rPr>
          <w:rFonts w:ascii="Arial Narrow" w:hAnsi="Arial Narrow" w:cs="Arial"/>
          <w:spacing w:val="2"/>
          <w:sz w:val="26"/>
          <w:szCs w:val="26"/>
          <w:lang w:val="es-ES"/>
        </w:rPr>
      </w:pPr>
    </w:p>
    <w:p w14:paraId="34B52481" w14:textId="03CA405E" w:rsidR="00C65D3D" w:rsidRPr="001C21C3" w:rsidRDefault="00C65D3D" w:rsidP="003F0D5B">
      <w:pPr>
        <w:autoSpaceDE w:val="0"/>
        <w:autoSpaceDN w:val="0"/>
        <w:adjustRightInd w:val="0"/>
        <w:spacing w:line="276" w:lineRule="auto"/>
        <w:ind w:firstLine="851"/>
        <w:jc w:val="both"/>
        <w:rPr>
          <w:rFonts w:ascii="Arial Narrow" w:hAnsi="Arial Narrow" w:cs="Arial"/>
          <w:spacing w:val="2"/>
          <w:sz w:val="26"/>
          <w:szCs w:val="26"/>
          <w:lang w:val="es-ES"/>
        </w:rPr>
      </w:pPr>
      <w:r w:rsidRPr="001C21C3">
        <w:rPr>
          <w:rFonts w:ascii="Arial Narrow" w:hAnsi="Arial Narrow" w:cs="Arial"/>
          <w:spacing w:val="2"/>
          <w:sz w:val="26"/>
          <w:szCs w:val="26"/>
          <w:lang w:val="es-ES"/>
        </w:rPr>
        <w:t xml:space="preserve">Aunado a esto, no puede perderse de vista que Ramiro Rodríguez Castillo tenía 85 años de edad al momento de rendir su </w:t>
      </w:r>
      <w:proofErr w:type="spellStart"/>
      <w:r w:rsidRPr="001C21C3">
        <w:rPr>
          <w:rFonts w:ascii="Arial Narrow" w:hAnsi="Arial Narrow" w:cs="Arial"/>
          <w:spacing w:val="2"/>
          <w:sz w:val="26"/>
          <w:szCs w:val="26"/>
          <w:lang w:val="es-ES"/>
        </w:rPr>
        <w:t>deponencia</w:t>
      </w:r>
      <w:proofErr w:type="spellEnd"/>
      <w:r w:rsidRPr="001C21C3">
        <w:rPr>
          <w:rFonts w:ascii="Arial Narrow" w:hAnsi="Arial Narrow" w:cs="Arial"/>
          <w:spacing w:val="2"/>
          <w:sz w:val="26"/>
          <w:szCs w:val="26"/>
          <w:lang w:val="es-ES"/>
        </w:rPr>
        <w:t>, que los hechos por los cuales se le preguntó ocurrieron hace más de 30 y hasta 50 años antes y que, en consecuencia, no es extraño que él olvidara la secuencia cronológica de sus empleos, los momentos en que tuvo uno u otro trabajo o que, sólo</w:t>
      </w:r>
      <w:r w:rsidR="008A07AB" w:rsidRPr="001C21C3">
        <w:rPr>
          <w:rFonts w:ascii="Arial Narrow" w:hAnsi="Arial Narrow" w:cs="Arial"/>
          <w:spacing w:val="2"/>
          <w:sz w:val="26"/>
          <w:szCs w:val="26"/>
          <w:lang w:val="es-ES"/>
        </w:rPr>
        <w:t xml:space="preserve"> al</w:t>
      </w:r>
      <w:r w:rsidRPr="001C21C3">
        <w:rPr>
          <w:rFonts w:ascii="Arial Narrow" w:hAnsi="Arial Narrow" w:cs="Arial"/>
          <w:spacing w:val="2"/>
          <w:sz w:val="26"/>
          <w:szCs w:val="26"/>
          <w:lang w:val="es-ES"/>
        </w:rPr>
        <w:t xml:space="preserve"> final, atinara a enlistarlos de forma que coincidieran con lo registrado en la historia laboral expedida por la Administradora Colombiana de Pensiones. </w:t>
      </w:r>
    </w:p>
    <w:p w14:paraId="4E645F41" w14:textId="77777777" w:rsidR="00C94419" w:rsidRPr="001C21C3" w:rsidRDefault="00C94419" w:rsidP="003F0D5B">
      <w:pPr>
        <w:autoSpaceDE w:val="0"/>
        <w:autoSpaceDN w:val="0"/>
        <w:adjustRightInd w:val="0"/>
        <w:spacing w:line="276" w:lineRule="auto"/>
        <w:ind w:firstLine="851"/>
        <w:jc w:val="both"/>
        <w:rPr>
          <w:rFonts w:ascii="Arial Narrow" w:hAnsi="Arial Narrow" w:cs="Arial"/>
          <w:spacing w:val="2"/>
          <w:sz w:val="26"/>
          <w:szCs w:val="26"/>
          <w:lang w:val="es-ES"/>
        </w:rPr>
      </w:pPr>
    </w:p>
    <w:p w14:paraId="2FA07524" w14:textId="40CE59B3" w:rsidR="00DF7227" w:rsidRPr="001C21C3" w:rsidRDefault="00DD59D2" w:rsidP="003F0D5B">
      <w:pPr>
        <w:autoSpaceDE w:val="0"/>
        <w:autoSpaceDN w:val="0"/>
        <w:adjustRightInd w:val="0"/>
        <w:spacing w:line="276" w:lineRule="auto"/>
        <w:ind w:firstLine="851"/>
        <w:jc w:val="both"/>
        <w:rPr>
          <w:rFonts w:ascii="Arial Narrow" w:hAnsi="Arial Narrow" w:cs="Arial"/>
          <w:spacing w:val="2"/>
          <w:sz w:val="26"/>
          <w:szCs w:val="26"/>
          <w:lang w:val="es-ES"/>
        </w:rPr>
      </w:pPr>
      <w:r w:rsidRPr="001C21C3">
        <w:rPr>
          <w:rFonts w:ascii="Arial Narrow" w:hAnsi="Arial Narrow" w:cs="Arial"/>
          <w:spacing w:val="2"/>
          <w:sz w:val="26"/>
          <w:szCs w:val="26"/>
          <w:lang w:val="es-ES"/>
        </w:rPr>
        <w:t xml:space="preserve">De otra parte, </w:t>
      </w:r>
      <w:r w:rsidR="00F3397E" w:rsidRPr="001C21C3">
        <w:rPr>
          <w:rFonts w:ascii="Arial Narrow" w:hAnsi="Arial Narrow" w:cs="Arial"/>
          <w:spacing w:val="2"/>
          <w:sz w:val="26"/>
          <w:szCs w:val="26"/>
          <w:lang w:val="es-ES"/>
        </w:rPr>
        <w:t>no se encuentra acertado</w:t>
      </w:r>
      <w:r w:rsidR="00FE6B32" w:rsidRPr="001C21C3">
        <w:rPr>
          <w:rFonts w:ascii="Arial Narrow" w:hAnsi="Arial Narrow" w:cs="Arial"/>
          <w:spacing w:val="2"/>
          <w:sz w:val="26"/>
          <w:szCs w:val="26"/>
          <w:lang w:val="es-ES"/>
        </w:rPr>
        <w:t xml:space="preserve"> acoger el t</w:t>
      </w:r>
      <w:r w:rsidR="00F3397E" w:rsidRPr="001C21C3">
        <w:rPr>
          <w:rFonts w:ascii="Arial Narrow" w:hAnsi="Arial Narrow" w:cs="Arial"/>
          <w:spacing w:val="2"/>
          <w:sz w:val="26"/>
          <w:szCs w:val="26"/>
          <w:lang w:val="es-ES"/>
        </w:rPr>
        <w:t>estimonio de Gustavo Correa</w:t>
      </w:r>
      <w:r w:rsidR="00FE6B32" w:rsidRPr="001C21C3">
        <w:rPr>
          <w:rFonts w:ascii="Arial Narrow" w:hAnsi="Arial Narrow" w:cs="Arial"/>
          <w:spacing w:val="2"/>
          <w:sz w:val="26"/>
          <w:szCs w:val="26"/>
          <w:lang w:val="es-ES"/>
        </w:rPr>
        <w:t xml:space="preserve"> como fundame</w:t>
      </w:r>
      <w:r w:rsidR="00AA7199" w:rsidRPr="001C21C3">
        <w:rPr>
          <w:rFonts w:ascii="Arial Narrow" w:hAnsi="Arial Narrow" w:cs="Arial"/>
          <w:spacing w:val="2"/>
          <w:sz w:val="26"/>
          <w:szCs w:val="26"/>
          <w:lang w:val="es-ES"/>
        </w:rPr>
        <w:t xml:space="preserve">nto para desconocer el hito </w:t>
      </w:r>
      <w:r w:rsidR="00377C90" w:rsidRPr="001C21C3">
        <w:rPr>
          <w:rFonts w:ascii="Arial Narrow" w:hAnsi="Arial Narrow" w:cs="Arial"/>
          <w:spacing w:val="2"/>
          <w:sz w:val="26"/>
          <w:szCs w:val="26"/>
          <w:lang w:val="es-ES"/>
        </w:rPr>
        <w:t xml:space="preserve">inicial </w:t>
      </w:r>
      <w:r w:rsidR="00AA7199" w:rsidRPr="001C21C3">
        <w:rPr>
          <w:rFonts w:ascii="Arial Narrow" w:hAnsi="Arial Narrow" w:cs="Arial"/>
          <w:spacing w:val="2"/>
          <w:sz w:val="26"/>
          <w:szCs w:val="26"/>
          <w:lang w:val="es-ES"/>
        </w:rPr>
        <w:t xml:space="preserve">reconocido </w:t>
      </w:r>
      <w:r w:rsidR="004E7B57" w:rsidRPr="001C21C3">
        <w:rPr>
          <w:rFonts w:ascii="Arial Narrow" w:hAnsi="Arial Narrow" w:cs="Arial"/>
          <w:spacing w:val="2"/>
          <w:sz w:val="26"/>
          <w:szCs w:val="26"/>
          <w:lang w:val="es-ES"/>
        </w:rPr>
        <w:t>en la certificación</w:t>
      </w:r>
      <w:r w:rsidR="00AA7199" w:rsidRPr="001C21C3">
        <w:rPr>
          <w:rFonts w:ascii="Arial Narrow" w:hAnsi="Arial Narrow" w:cs="Arial"/>
          <w:spacing w:val="2"/>
          <w:sz w:val="26"/>
          <w:szCs w:val="26"/>
          <w:lang w:val="es-ES"/>
        </w:rPr>
        <w:t xml:space="preserve">, </w:t>
      </w:r>
      <w:r w:rsidR="00377C90" w:rsidRPr="001C21C3">
        <w:rPr>
          <w:rFonts w:ascii="Arial Narrow" w:hAnsi="Arial Narrow" w:cs="Arial"/>
          <w:spacing w:val="2"/>
          <w:sz w:val="26"/>
          <w:szCs w:val="26"/>
          <w:lang w:val="es-ES"/>
        </w:rPr>
        <w:t>por cuanto,</w:t>
      </w:r>
      <w:r w:rsidR="004E7B57" w:rsidRPr="001C21C3">
        <w:rPr>
          <w:rFonts w:ascii="Arial Narrow" w:hAnsi="Arial Narrow" w:cs="Arial"/>
          <w:spacing w:val="2"/>
          <w:sz w:val="26"/>
          <w:szCs w:val="26"/>
          <w:lang w:val="es-ES"/>
        </w:rPr>
        <w:t xml:space="preserve"> en su </w:t>
      </w:r>
      <w:proofErr w:type="spellStart"/>
      <w:r w:rsidR="004E7B57" w:rsidRPr="001C21C3">
        <w:rPr>
          <w:rFonts w:ascii="Arial Narrow" w:hAnsi="Arial Narrow" w:cs="Arial"/>
          <w:spacing w:val="2"/>
          <w:sz w:val="26"/>
          <w:szCs w:val="26"/>
          <w:lang w:val="es-ES"/>
        </w:rPr>
        <w:t>deponencia</w:t>
      </w:r>
      <w:proofErr w:type="spellEnd"/>
      <w:r w:rsidR="004E7B57" w:rsidRPr="001C21C3">
        <w:rPr>
          <w:rFonts w:ascii="Arial Narrow" w:hAnsi="Arial Narrow" w:cs="Arial"/>
          <w:spacing w:val="2"/>
          <w:sz w:val="26"/>
          <w:szCs w:val="26"/>
          <w:lang w:val="es-ES"/>
        </w:rPr>
        <w:t xml:space="preserve">, él informó que a finales del año 80 u 81 inició a trabajar con </w:t>
      </w:r>
      <w:proofErr w:type="spellStart"/>
      <w:r w:rsidR="004E7B57" w:rsidRPr="001C21C3">
        <w:rPr>
          <w:rFonts w:ascii="Arial Narrow" w:hAnsi="Arial Narrow" w:cs="Arial"/>
          <w:spacing w:val="2"/>
          <w:sz w:val="26"/>
          <w:szCs w:val="26"/>
          <w:lang w:val="es-ES"/>
        </w:rPr>
        <w:t>Electrotérmico</w:t>
      </w:r>
      <w:proofErr w:type="spellEnd"/>
      <w:r w:rsidR="004E7B57" w:rsidRPr="001C21C3">
        <w:rPr>
          <w:rFonts w:ascii="Arial Narrow" w:hAnsi="Arial Narrow" w:cs="Arial"/>
          <w:spacing w:val="2"/>
          <w:sz w:val="26"/>
          <w:szCs w:val="26"/>
          <w:lang w:val="es-ES"/>
        </w:rPr>
        <w:t xml:space="preserve"> RO Ltda. </w:t>
      </w:r>
      <w:proofErr w:type="gramStart"/>
      <w:r w:rsidR="004E7B57" w:rsidRPr="001C21C3">
        <w:rPr>
          <w:rFonts w:ascii="Arial Narrow" w:hAnsi="Arial Narrow" w:cs="Arial"/>
          <w:spacing w:val="2"/>
          <w:sz w:val="26"/>
          <w:szCs w:val="26"/>
          <w:lang w:val="es-ES"/>
        </w:rPr>
        <w:t>y</w:t>
      </w:r>
      <w:proofErr w:type="gramEnd"/>
      <w:r w:rsidR="004E7B57" w:rsidRPr="001C21C3">
        <w:rPr>
          <w:rFonts w:ascii="Arial Narrow" w:hAnsi="Arial Narrow" w:cs="Arial"/>
          <w:spacing w:val="2"/>
          <w:sz w:val="26"/>
          <w:szCs w:val="26"/>
          <w:lang w:val="es-ES"/>
        </w:rPr>
        <w:t xml:space="preserve"> que llevaba m</w:t>
      </w:r>
      <w:r w:rsidR="004871D9" w:rsidRPr="001C21C3">
        <w:rPr>
          <w:rFonts w:ascii="Arial Narrow" w:hAnsi="Arial Narrow" w:cs="Arial"/>
          <w:spacing w:val="2"/>
          <w:sz w:val="26"/>
          <w:szCs w:val="26"/>
          <w:lang w:val="es-ES"/>
        </w:rPr>
        <w:t>ás o menos un año en la empresa</w:t>
      </w:r>
      <w:r w:rsidR="004E7B57" w:rsidRPr="001C21C3">
        <w:rPr>
          <w:rFonts w:ascii="Arial Narrow" w:hAnsi="Arial Narrow" w:cs="Arial"/>
          <w:spacing w:val="2"/>
          <w:sz w:val="26"/>
          <w:szCs w:val="26"/>
          <w:lang w:val="es-ES"/>
        </w:rPr>
        <w:t xml:space="preserve"> cuando </w:t>
      </w:r>
      <w:r w:rsidR="00A37B8C" w:rsidRPr="001C21C3">
        <w:rPr>
          <w:rFonts w:ascii="Arial Narrow" w:hAnsi="Arial Narrow" w:cs="Arial"/>
          <w:spacing w:val="2"/>
          <w:sz w:val="26"/>
          <w:szCs w:val="26"/>
          <w:lang w:val="es-ES"/>
        </w:rPr>
        <w:t xml:space="preserve">Rodríguez Castillo ingresó a la misma </w:t>
      </w:r>
      <w:r w:rsidR="004871D9" w:rsidRPr="001C21C3">
        <w:rPr>
          <w:rFonts w:ascii="Arial Narrow" w:hAnsi="Arial Narrow" w:cs="Arial"/>
          <w:spacing w:val="2"/>
          <w:sz w:val="26"/>
          <w:szCs w:val="26"/>
          <w:lang w:val="es-ES"/>
        </w:rPr>
        <w:t xml:space="preserve">en el cargo </w:t>
      </w:r>
      <w:r w:rsidR="00A37B8C" w:rsidRPr="001C21C3">
        <w:rPr>
          <w:rFonts w:ascii="Arial Narrow" w:hAnsi="Arial Narrow" w:cs="Arial"/>
          <w:spacing w:val="2"/>
          <w:sz w:val="26"/>
          <w:szCs w:val="26"/>
          <w:lang w:val="es-ES"/>
        </w:rPr>
        <w:t>conductor</w:t>
      </w:r>
      <w:r w:rsidR="004D681B" w:rsidRPr="001C21C3">
        <w:rPr>
          <w:rFonts w:ascii="Arial Narrow" w:hAnsi="Arial Narrow" w:cs="Arial"/>
          <w:spacing w:val="2"/>
          <w:sz w:val="26"/>
          <w:szCs w:val="26"/>
          <w:lang w:val="es-ES"/>
        </w:rPr>
        <w:t>; secundando con ello, por aproximación, el 1º  de agosto 1982 como calenda primigenia de la relación de servicios que existió entr</w:t>
      </w:r>
      <w:r w:rsidR="00DF7227" w:rsidRPr="001C21C3">
        <w:rPr>
          <w:rFonts w:ascii="Arial Narrow" w:hAnsi="Arial Narrow" w:cs="Arial"/>
          <w:spacing w:val="2"/>
          <w:sz w:val="26"/>
          <w:szCs w:val="26"/>
          <w:lang w:val="es-ES"/>
        </w:rPr>
        <w:t>e el demandante y la vinculada.</w:t>
      </w:r>
    </w:p>
    <w:p w14:paraId="404C0E53" w14:textId="77777777" w:rsidR="00DF7227" w:rsidRPr="001C21C3" w:rsidRDefault="00DF7227" w:rsidP="003F0D5B">
      <w:pPr>
        <w:autoSpaceDE w:val="0"/>
        <w:autoSpaceDN w:val="0"/>
        <w:adjustRightInd w:val="0"/>
        <w:spacing w:line="276" w:lineRule="auto"/>
        <w:ind w:firstLine="851"/>
        <w:jc w:val="both"/>
        <w:rPr>
          <w:rFonts w:ascii="Arial Narrow" w:hAnsi="Arial Narrow" w:cs="Arial"/>
          <w:spacing w:val="2"/>
          <w:sz w:val="26"/>
          <w:szCs w:val="26"/>
          <w:lang w:val="es-ES"/>
        </w:rPr>
      </w:pPr>
    </w:p>
    <w:p w14:paraId="0DA44AAE" w14:textId="07B99506" w:rsidR="00133CA5" w:rsidRPr="001C21C3" w:rsidRDefault="00FE121F" w:rsidP="003F0D5B">
      <w:pPr>
        <w:autoSpaceDE w:val="0"/>
        <w:autoSpaceDN w:val="0"/>
        <w:adjustRightInd w:val="0"/>
        <w:spacing w:line="276" w:lineRule="auto"/>
        <w:ind w:firstLine="851"/>
        <w:jc w:val="both"/>
        <w:rPr>
          <w:rFonts w:ascii="Arial Narrow" w:hAnsi="Arial Narrow" w:cs="Arial"/>
          <w:i/>
          <w:spacing w:val="2"/>
          <w:sz w:val="26"/>
          <w:szCs w:val="26"/>
          <w:lang w:val="es-ES"/>
        </w:rPr>
      </w:pPr>
      <w:r w:rsidRPr="001C21C3">
        <w:rPr>
          <w:rFonts w:ascii="Arial Narrow" w:hAnsi="Arial Narrow" w:cs="Arial"/>
          <w:spacing w:val="2"/>
          <w:sz w:val="26"/>
          <w:szCs w:val="26"/>
          <w:lang w:val="es-ES"/>
        </w:rPr>
        <w:t xml:space="preserve">No se obvia que Gustavo Correa mencionó haber trabajado en </w:t>
      </w:r>
      <w:proofErr w:type="spellStart"/>
      <w:r w:rsidRPr="001C21C3">
        <w:rPr>
          <w:rFonts w:ascii="Arial Narrow" w:hAnsi="Arial Narrow" w:cs="Arial"/>
          <w:spacing w:val="2"/>
          <w:sz w:val="26"/>
          <w:szCs w:val="26"/>
          <w:lang w:val="es-ES"/>
        </w:rPr>
        <w:t>Electrotérmico</w:t>
      </w:r>
      <w:proofErr w:type="spellEnd"/>
      <w:r w:rsidRPr="001C21C3">
        <w:rPr>
          <w:rFonts w:ascii="Arial Narrow" w:hAnsi="Arial Narrow" w:cs="Arial"/>
          <w:spacing w:val="2"/>
          <w:sz w:val="26"/>
          <w:szCs w:val="26"/>
          <w:lang w:val="es-ES"/>
        </w:rPr>
        <w:t xml:space="preserve"> RO Ltda.</w:t>
      </w:r>
      <w:r w:rsidR="00691085" w:rsidRPr="001C21C3">
        <w:rPr>
          <w:rFonts w:ascii="Arial Narrow" w:hAnsi="Arial Narrow" w:cs="Arial"/>
          <w:spacing w:val="2"/>
          <w:sz w:val="26"/>
          <w:szCs w:val="26"/>
          <w:lang w:val="es-ES"/>
        </w:rPr>
        <w:t xml:space="preserve"> por e</w:t>
      </w:r>
      <w:r w:rsidR="002F0447" w:rsidRPr="001C21C3">
        <w:rPr>
          <w:rFonts w:ascii="Arial Narrow" w:hAnsi="Arial Narrow" w:cs="Arial"/>
          <w:spacing w:val="2"/>
          <w:sz w:val="26"/>
          <w:szCs w:val="26"/>
          <w:lang w:val="es-ES"/>
        </w:rPr>
        <w:t>spacio de 18 meses</w:t>
      </w:r>
      <w:r w:rsidR="001C1E7F" w:rsidRPr="001C21C3">
        <w:rPr>
          <w:rFonts w:ascii="Arial Narrow" w:hAnsi="Arial Narrow" w:cs="Arial"/>
          <w:spacing w:val="2"/>
          <w:sz w:val="26"/>
          <w:szCs w:val="26"/>
          <w:lang w:val="es-ES"/>
        </w:rPr>
        <w:t xml:space="preserve"> y que Ramiro Rodríguez Castillo supuestamente salió de esta empresa antes que él; sin embargo, </w:t>
      </w:r>
      <w:r w:rsidR="0093433C" w:rsidRPr="001C21C3">
        <w:rPr>
          <w:rFonts w:ascii="Arial Narrow" w:hAnsi="Arial Narrow" w:cs="Arial"/>
          <w:spacing w:val="2"/>
          <w:sz w:val="26"/>
          <w:szCs w:val="26"/>
          <w:lang w:val="es-ES"/>
        </w:rPr>
        <w:t>ell</w:t>
      </w:r>
      <w:r w:rsidR="005761DD" w:rsidRPr="001C21C3">
        <w:rPr>
          <w:rFonts w:ascii="Arial Narrow" w:hAnsi="Arial Narrow" w:cs="Arial"/>
          <w:spacing w:val="2"/>
          <w:sz w:val="26"/>
          <w:szCs w:val="26"/>
          <w:lang w:val="es-ES"/>
        </w:rPr>
        <w:t>o no merece</w:t>
      </w:r>
      <w:r w:rsidR="00133CA5" w:rsidRPr="001C21C3">
        <w:rPr>
          <w:rFonts w:ascii="Arial Narrow" w:hAnsi="Arial Narrow" w:cs="Arial"/>
          <w:spacing w:val="2"/>
          <w:sz w:val="26"/>
          <w:szCs w:val="26"/>
          <w:lang w:val="es-ES"/>
        </w:rPr>
        <w:t xml:space="preserve"> credibilidad, porque</w:t>
      </w:r>
      <w:r w:rsidR="002C51F7" w:rsidRPr="001C21C3">
        <w:rPr>
          <w:rFonts w:ascii="Arial Narrow" w:hAnsi="Arial Narrow" w:cs="Arial"/>
          <w:spacing w:val="2"/>
          <w:sz w:val="26"/>
          <w:szCs w:val="26"/>
          <w:lang w:val="es-ES"/>
        </w:rPr>
        <w:t xml:space="preserve"> </w:t>
      </w:r>
      <w:r w:rsidR="00F250E0" w:rsidRPr="001C21C3">
        <w:rPr>
          <w:rFonts w:ascii="Arial Narrow" w:hAnsi="Arial Narrow" w:cs="Arial"/>
          <w:spacing w:val="2"/>
          <w:sz w:val="26"/>
          <w:szCs w:val="26"/>
          <w:lang w:val="es-ES"/>
        </w:rPr>
        <w:t xml:space="preserve">en su historia laboral el demandante acredita más de 30 meses como dependiente de </w:t>
      </w:r>
      <w:proofErr w:type="spellStart"/>
      <w:r w:rsidR="00F250E0" w:rsidRPr="001C21C3">
        <w:rPr>
          <w:rFonts w:ascii="Arial Narrow" w:hAnsi="Arial Narrow" w:cs="Arial"/>
          <w:spacing w:val="2"/>
          <w:sz w:val="26"/>
          <w:szCs w:val="26"/>
          <w:lang w:val="es-ES"/>
        </w:rPr>
        <w:t>Electrotérmico</w:t>
      </w:r>
      <w:proofErr w:type="spellEnd"/>
      <w:r w:rsidR="00F250E0" w:rsidRPr="001C21C3">
        <w:rPr>
          <w:rFonts w:ascii="Arial Narrow" w:hAnsi="Arial Narrow" w:cs="Arial"/>
          <w:spacing w:val="2"/>
          <w:sz w:val="26"/>
          <w:szCs w:val="26"/>
          <w:lang w:val="es-ES"/>
        </w:rPr>
        <w:t xml:space="preserve"> RO Ltda. </w:t>
      </w:r>
      <w:proofErr w:type="gramStart"/>
      <w:r w:rsidR="00F250E0" w:rsidRPr="001C21C3">
        <w:rPr>
          <w:rFonts w:ascii="Arial Narrow" w:hAnsi="Arial Narrow" w:cs="Arial"/>
          <w:spacing w:val="2"/>
          <w:sz w:val="26"/>
          <w:szCs w:val="26"/>
          <w:lang w:val="es-ES"/>
        </w:rPr>
        <w:t>y</w:t>
      </w:r>
      <w:proofErr w:type="gramEnd"/>
      <w:r w:rsidR="00F250E0" w:rsidRPr="001C21C3">
        <w:rPr>
          <w:rFonts w:ascii="Arial Narrow" w:hAnsi="Arial Narrow" w:cs="Arial"/>
          <w:spacing w:val="2"/>
          <w:sz w:val="26"/>
          <w:szCs w:val="26"/>
          <w:lang w:val="es-ES"/>
        </w:rPr>
        <w:t xml:space="preserve"> porque, </w:t>
      </w:r>
      <w:r w:rsidR="00133CA5" w:rsidRPr="001C21C3">
        <w:rPr>
          <w:rFonts w:ascii="Arial Narrow" w:hAnsi="Arial Narrow" w:cs="Arial"/>
          <w:spacing w:val="2"/>
          <w:sz w:val="26"/>
          <w:szCs w:val="26"/>
          <w:lang w:val="es-ES"/>
        </w:rPr>
        <w:t xml:space="preserve">más adelante, en el minuto 35 con 20 segundos, </w:t>
      </w:r>
      <w:r w:rsidR="00F250E0" w:rsidRPr="001C21C3">
        <w:rPr>
          <w:rFonts w:ascii="Arial Narrow" w:hAnsi="Arial Narrow" w:cs="Arial"/>
          <w:spacing w:val="2"/>
          <w:sz w:val="26"/>
          <w:szCs w:val="26"/>
          <w:lang w:val="es-ES"/>
        </w:rPr>
        <w:t>é</w:t>
      </w:r>
      <w:r w:rsidR="00133CA5" w:rsidRPr="001C21C3">
        <w:rPr>
          <w:rFonts w:ascii="Arial Narrow" w:hAnsi="Arial Narrow" w:cs="Arial"/>
          <w:spacing w:val="2"/>
          <w:sz w:val="26"/>
          <w:szCs w:val="26"/>
          <w:lang w:val="es-ES"/>
        </w:rPr>
        <w:t>ste testigo se contradijo al señalar que</w:t>
      </w:r>
      <w:r w:rsidR="00F250E0" w:rsidRPr="001C21C3">
        <w:rPr>
          <w:rFonts w:ascii="Arial Narrow" w:hAnsi="Arial Narrow" w:cs="Arial"/>
          <w:spacing w:val="2"/>
          <w:sz w:val="26"/>
          <w:szCs w:val="26"/>
          <w:lang w:val="es-ES"/>
        </w:rPr>
        <w:t>:</w:t>
      </w:r>
      <w:r w:rsidR="00133CA5" w:rsidRPr="001C21C3">
        <w:rPr>
          <w:rFonts w:ascii="Arial Narrow" w:hAnsi="Arial Narrow" w:cs="Arial"/>
          <w:spacing w:val="2"/>
          <w:sz w:val="26"/>
          <w:szCs w:val="26"/>
          <w:lang w:val="es-ES"/>
        </w:rPr>
        <w:t xml:space="preserve"> </w:t>
      </w:r>
      <w:r w:rsidR="00133CA5" w:rsidRPr="001C21C3">
        <w:rPr>
          <w:rFonts w:ascii="Arial Narrow" w:hAnsi="Arial Narrow" w:cs="Arial"/>
          <w:i/>
          <w:spacing w:val="2"/>
          <w:sz w:val="26"/>
          <w:szCs w:val="26"/>
          <w:lang w:val="es-ES"/>
        </w:rPr>
        <w:t>“cuando yo me retiré, él [Ramiro] llevaba muy poquito de estar allá, como un mes o mes y pico</w:t>
      </w:r>
      <w:r w:rsidR="00D33092" w:rsidRPr="001C21C3">
        <w:rPr>
          <w:rFonts w:ascii="Arial Narrow" w:hAnsi="Arial Narrow" w:cs="Arial"/>
          <w:i/>
          <w:spacing w:val="2"/>
          <w:sz w:val="26"/>
          <w:szCs w:val="26"/>
          <w:lang w:val="es-ES"/>
        </w:rPr>
        <w:t>, más o menos</w:t>
      </w:r>
      <w:r w:rsidR="00133CA5" w:rsidRPr="001C21C3">
        <w:rPr>
          <w:rFonts w:ascii="Arial Narrow" w:hAnsi="Arial Narrow" w:cs="Arial"/>
          <w:i/>
          <w:spacing w:val="2"/>
          <w:sz w:val="26"/>
          <w:szCs w:val="26"/>
          <w:lang w:val="es-ES"/>
        </w:rPr>
        <w:t>”</w:t>
      </w:r>
      <w:r w:rsidR="00F250E0" w:rsidRPr="001C21C3">
        <w:rPr>
          <w:rFonts w:ascii="Arial Narrow" w:hAnsi="Arial Narrow" w:cs="Arial"/>
          <w:i/>
          <w:spacing w:val="2"/>
          <w:sz w:val="26"/>
          <w:szCs w:val="26"/>
          <w:lang w:val="es-ES"/>
        </w:rPr>
        <w:t xml:space="preserve">. </w:t>
      </w:r>
    </w:p>
    <w:p w14:paraId="76EECB3C" w14:textId="77777777" w:rsidR="00F250E0" w:rsidRPr="001C21C3" w:rsidRDefault="00F250E0" w:rsidP="003F0D5B">
      <w:pPr>
        <w:autoSpaceDE w:val="0"/>
        <w:autoSpaceDN w:val="0"/>
        <w:adjustRightInd w:val="0"/>
        <w:spacing w:line="276" w:lineRule="auto"/>
        <w:ind w:firstLine="851"/>
        <w:jc w:val="both"/>
        <w:rPr>
          <w:rFonts w:ascii="Arial Narrow" w:hAnsi="Arial Narrow" w:cs="Arial"/>
          <w:spacing w:val="2"/>
          <w:sz w:val="26"/>
          <w:szCs w:val="26"/>
          <w:lang w:val="es-ES"/>
        </w:rPr>
      </w:pPr>
    </w:p>
    <w:p w14:paraId="6BCEE9F4" w14:textId="7BF22162" w:rsidR="00FE2F22" w:rsidRPr="001C21C3" w:rsidRDefault="00F45B2D" w:rsidP="003F0D5B">
      <w:pPr>
        <w:autoSpaceDE w:val="0"/>
        <w:autoSpaceDN w:val="0"/>
        <w:adjustRightInd w:val="0"/>
        <w:spacing w:line="276" w:lineRule="auto"/>
        <w:ind w:firstLine="851"/>
        <w:jc w:val="both"/>
        <w:rPr>
          <w:rFonts w:ascii="Arial Narrow" w:hAnsi="Arial Narrow" w:cs="Arial"/>
          <w:spacing w:val="2"/>
          <w:sz w:val="26"/>
          <w:szCs w:val="26"/>
          <w:lang w:val="es-ES"/>
        </w:rPr>
      </w:pPr>
      <w:r w:rsidRPr="001C21C3">
        <w:rPr>
          <w:rFonts w:ascii="Arial Narrow" w:hAnsi="Arial Narrow" w:cs="Arial"/>
          <w:spacing w:val="2"/>
          <w:sz w:val="26"/>
          <w:szCs w:val="26"/>
          <w:lang w:val="es-ES"/>
        </w:rPr>
        <w:t xml:space="preserve">Corolario de lo precedente, </w:t>
      </w:r>
      <w:r w:rsidR="00682857" w:rsidRPr="001C21C3">
        <w:rPr>
          <w:rFonts w:ascii="Arial Narrow" w:hAnsi="Arial Narrow" w:cs="Arial"/>
          <w:spacing w:val="2"/>
          <w:sz w:val="26"/>
          <w:szCs w:val="26"/>
          <w:lang w:val="es-ES"/>
        </w:rPr>
        <w:t xml:space="preserve">en el </w:t>
      </w:r>
      <w:r w:rsidR="00682857" w:rsidRPr="001C21C3">
        <w:rPr>
          <w:rFonts w:ascii="Arial Narrow" w:hAnsi="Arial Narrow" w:cs="Arial"/>
          <w:i/>
          <w:spacing w:val="2"/>
          <w:sz w:val="26"/>
          <w:szCs w:val="26"/>
          <w:lang w:val="es-ES"/>
        </w:rPr>
        <w:t xml:space="preserve">sub examine </w:t>
      </w:r>
      <w:r w:rsidR="00682857" w:rsidRPr="001C21C3">
        <w:rPr>
          <w:rFonts w:ascii="Arial Narrow" w:hAnsi="Arial Narrow" w:cs="Arial"/>
          <w:spacing w:val="2"/>
          <w:sz w:val="26"/>
          <w:szCs w:val="26"/>
          <w:lang w:val="es-ES"/>
        </w:rPr>
        <w:t xml:space="preserve">se encuentra demostrado que entre Ramiro Rodríguez Castillo y </w:t>
      </w:r>
      <w:proofErr w:type="spellStart"/>
      <w:r w:rsidR="00682857" w:rsidRPr="001C21C3">
        <w:rPr>
          <w:rFonts w:ascii="Arial Narrow" w:hAnsi="Arial Narrow" w:cs="Arial"/>
          <w:spacing w:val="2"/>
          <w:sz w:val="26"/>
          <w:szCs w:val="26"/>
          <w:lang w:val="es-ES"/>
        </w:rPr>
        <w:t>Electrotérmico</w:t>
      </w:r>
      <w:proofErr w:type="spellEnd"/>
      <w:r w:rsidR="00682857" w:rsidRPr="001C21C3">
        <w:rPr>
          <w:rFonts w:ascii="Arial Narrow" w:hAnsi="Arial Narrow" w:cs="Arial"/>
          <w:spacing w:val="2"/>
          <w:sz w:val="26"/>
          <w:szCs w:val="26"/>
          <w:lang w:val="es-ES"/>
        </w:rPr>
        <w:t xml:space="preserve"> RO Ltda., existió una relación de servicios desde el 1º de agosto de 1982 hasta el 17 de diciembre  de 1987, </w:t>
      </w:r>
      <w:r w:rsidR="000647A2" w:rsidRPr="001C21C3">
        <w:rPr>
          <w:rFonts w:ascii="Arial Narrow" w:hAnsi="Arial Narrow" w:cs="Arial"/>
          <w:spacing w:val="2"/>
          <w:sz w:val="26"/>
          <w:szCs w:val="26"/>
          <w:lang w:val="es-ES"/>
        </w:rPr>
        <w:t xml:space="preserve">como lo hizo constar esta compañía en la constancia obrante a folio 18 y se reafirma a través del análisis de las restantes probanzas. </w:t>
      </w:r>
      <w:r w:rsidR="00CC3113" w:rsidRPr="001C21C3">
        <w:rPr>
          <w:rFonts w:ascii="Arial Narrow" w:hAnsi="Arial Narrow" w:cs="Arial"/>
          <w:spacing w:val="2"/>
          <w:sz w:val="26"/>
          <w:szCs w:val="26"/>
          <w:lang w:val="es-ES"/>
        </w:rPr>
        <w:t xml:space="preserve"> </w:t>
      </w:r>
    </w:p>
    <w:p w14:paraId="12F7B499" w14:textId="77777777" w:rsidR="00FE2F22" w:rsidRPr="001C21C3" w:rsidRDefault="00FE2F22" w:rsidP="003F0D5B">
      <w:pPr>
        <w:autoSpaceDE w:val="0"/>
        <w:autoSpaceDN w:val="0"/>
        <w:adjustRightInd w:val="0"/>
        <w:spacing w:line="276" w:lineRule="auto"/>
        <w:ind w:firstLine="851"/>
        <w:jc w:val="both"/>
        <w:rPr>
          <w:rFonts w:ascii="Arial Narrow" w:hAnsi="Arial Narrow" w:cs="Arial"/>
          <w:spacing w:val="2"/>
          <w:sz w:val="26"/>
          <w:szCs w:val="26"/>
          <w:lang w:val="es-ES"/>
        </w:rPr>
      </w:pPr>
    </w:p>
    <w:p w14:paraId="43D81F22" w14:textId="7CDCEA27" w:rsidR="00FE2F22" w:rsidRPr="001C21C3" w:rsidRDefault="00FE2F22" w:rsidP="003F0D5B">
      <w:pPr>
        <w:autoSpaceDE w:val="0"/>
        <w:autoSpaceDN w:val="0"/>
        <w:adjustRightInd w:val="0"/>
        <w:spacing w:line="276" w:lineRule="auto"/>
        <w:ind w:firstLine="851"/>
        <w:jc w:val="both"/>
        <w:rPr>
          <w:rFonts w:ascii="Arial Narrow" w:hAnsi="Arial Narrow" w:cs="Arial"/>
          <w:spacing w:val="2"/>
          <w:sz w:val="26"/>
          <w:szCs w:val="26"/>
          <w:lang w:val="es-ES"/>
        </w:rPr>
      </w:pPr>
      <w:r w:rsidRPr="001C21C3">
        <w:rPr>
          <w:rFonts w:ascii="Arial Narrow" w:hAnsi="Arial Narrow" w:cs="Arial"/>
          <w:spacing w:val="2"/>
          <w:sz w:val="26"/>
          <w:szCs w:val="26"/>
          <w:lang w:val="es-ES"/>
        </w:rPr>
        <w:t>Finalmente, dado que en esta certificación no se dice nada en cua</w:t>
      </w:r>
      <w:r w:rsidR="00F27476" w:rsidRPr="001C21C3">
        <w:rPr>
          <w:rFonts w:ascii="Arial Narrow" w:hAnsi="Arial Narrow" w:cs="Arial"/>
          <w:spacing w:val="2"/>
          <w:sz w:val="26"/>
          <w:szCs w:val="26"/>
          <w:lang w:val="es-ES"/>
        </w:rPr>
        <w:t>nto a la naturaleza contractual del</w:t>
      </w:r>
      <w:r w:rsidRPr="001C21C3">
        <w:rPr>
          <w:rFonts w:ascii="Arial Narrow" w:hAnsi="Arial Narrow" w:cs="Arial"/>
          <w:spacing w:val="2"/>
          <w:sz w:val="26"/>
          <w:szCs w:val="26"/>
          <w:lang w:val="es-ES"/>
        </w:rPr>
        <w:t xml:space="preserve"> vínculo, </w:t>
      </w:r>
      <w:r w:rsidR="004236F3" w:rsidRPr="001C21C3">
        <w:rPr>
          <w:rFonts w:ascii="Arial Narrow" w:hAnsi="Arial Narrow" w:cs="Arial"/>
          <w:spacing w:val="2"/>
          <w:sz w:val="26"/>
          <w:szCs w:val="26"/>
          <w:lang w:val="es-ES"/>
        </w:rPr>
        <w:t xml:space="preserve">el mismo debe entenderse que estuvo vigente bajo la égida de </w:t>
      </w:r>
      <w:r w:rsidR="00364B75" w:rsidRPr="001C21C3">
        <w:rPr>
          <w:rFonts w:ascii="Arial Narrow" w:hAnsi="Arial Narrow" w:cs="Arial"/>
          <w:spacing w:val="2"/>
          <w:sz w:val="26"/>
          <w:szCs w:val="26"/>
          <w:lang w:val="es-ES"/>
        </w:rPr>
        <w:t xml:space="preserve">contrato de trabajo, en tanto así se desprende de la aplicación del artículo 23 de </w:t>
      </w:r>
      <w:proofErr w:type="spellStart"/>
      <w:r w:rsidR="00364B75" w:rsidRPr="001C21C3">
        <w:rPr>
          <w:rFonts w:ascii="Arial Narrow" w:hAnsi="Arial Narrow" w:cs="Arial"/>
          <w:spacing w:val="2"/>
          <w:sz w:val="26"/>
          <w:szCs w:val="26"/>
          <w:lang w:val="es-ES"/>
        </w:rPr>
        <w:t>CST</w:t>
      </w:r>
      <w:proofErr w:type="spellEnd"/>
      <w:r w:rsidR="00364B75" w:rsidRPr="001C21C3">
        <w:rPr>
          <w:rFonts w:ascii="Arial Narrow" w:hAnsi="Arial Narrow" w:cs="Arial"/>
          <w:spacing w:val="2"/>
          <w:sz w:val="26"/>
          <w:szCs w:val="26"/>
          <w:lang w:val="es-ES"/>
        </w:rPr>
        <w:t xml:space="preserve"> por el reconocimiento que se hizo de la prestaci</w:t>
      </w:r>
      <w:r w:rsidR="00315BA0" w:rsidRPr="001C21C3">
        <w:rPr>
          <w:rFonts w:ascii="Arial Narrow" w:hAnsi="Arial Narrow" w:cs="Arial"/>
          <w:spacing w:val="2"/>
          <w:sz w:val="26"/>
          <w:szCs w:val="26"/>
          <w:lang w:val="es-ES"/>
        </w:rPr>
        <w:t xml:space="preserve">ón personal del servicio, sumado a la ausencia de otros medios de convicción que indiquen lo contrario. </w:t>
      </w:r>
      <w:r w:rsidR="00A80A6E" w:rsidRPr="001C21C3">
        <w:rPr>
          <w:rFonts w:ascii="Arial Narrow" w:hAnsi="Arial Narrow" w:cs="Arial"/>
          <w:spacing w:val="2"/>
          <w:sz w:val="26"/>
          <w:szCs w:val="26"/>
          <w:lang w:val="es-ES"/>
        </w:rPr>
        <w:t xml:space="preserve"> </w:t>
      </w:r>
    </w:p>
    <w:p w14:paraId="582C3F5B" w14:textId="77777777" w:rsidR="001C4778" w:rsidRPr="001C21C3" w:rsidRDefault="001C4778" w:rsidP="003F0D5B">
      <w:pPr>
        <w:autoSpaceDE w:val="0"/>
        <w:autoSpaceDN w:val="0"/>
        <w:adjustRightInd w:val="0"/>
        <w:spacing w:line="276" w:lineRule="auto"/>
        <w:ind w:firstLine="851"/>
        <w:jc w:val="both"/>
        <w:rPr>
          <w:rFonts w:ascii="Arial Narrow" w:hAnsi="Arial Narrow" w:cs="Arial"/>
          <w:spacing w:val="2"/>
          <w:sz w:val="26"/>
          <w:szCs w:val="26"/>
          <w:lang w:val="es-ES"/>
        </w:rPr>
      </w:pPr>
    </w:p>
    <w:p w14:paraId="68726047" w14:textId="1F04D7A8" w:rsidR="004121D5" w:rsidRPr="001C21C3" w:rsidRDefault="00C167CA" w:rsidP="003F0D5B">
      <w:pPr>
        <w:autoSpaceDE w:val="0"/>
        <w:autoSpaceDN w:val="0"/>
        <w:adjustRightInd w:val="0"/>
        <w:spacing w:line="276" w:lineRule="auto"/>
        <w:ind w:firstLine="851"/>
        <w:jc w:val="both"/>
        <w:rPr>
          <w:rFonts w:ascii="Arial Narrow" w:hAnsi="Arial Narrow" w:cs="Arial"/>
          <w:spacing w:val="2"/>
          <w:sz w:val="26"/>
          <w:szCs w:val="26"/>
          <w:lang w:val="es-ES"/>
        </w:rPr>
      </w:pPr>
      <w:r w:rsidRPr="001C21C3">
        <w:rPr>
          <w:rFonts w:ascii="Arial Narrow" w:hAnsi="Arial Narrow" w:cs="Arial"/>
          <w:spacing w:val="2"/>
          <w:sz w:val="26"/>
          <w:szCs w:val="26"/>
          <w:lang w:val="es-ES"/>
        </w:rPr>
        <w:lastRenderedPageBreak/>
        <w:t>En este contexto, visto en la historia laboral que</w:t>
      </w:r>
      <w:r w:rsidR="00873436" w:rsidRPr="001C21C3">
        <w:rPr>
          <w:rFonts w:ascii="Arial Narrow" w:hAnsi="Arial Narrow" w:cs="Arial"/>
          <w:spacing w:val="2"/>
          <w:sz w:val="26"/>
          <w:szCs w:val="26"/>
          <w:lang w:val="es-ES"/>
        </w:rPr>
        <w:t xml:space="preserve"> solo a partir del 26 de abril 1985, </w:t>
      </w:r>
      <w:proofErr w:type="spellStart"/>
      <w:r w:rsidR="00873436" w:rsidRPr="001C21C3">
        <w:rPr>
          <w:rFonts w:ascii="Arial Narrow" w:hAnsi="Arial Narrow" w:cs="Arial"/>
          <w:spacing w:val="2"/>
          <w:sz w:val="26"/>
          <w:szCs w:val="26"/>
          <w:lang w:val="es-ES"/>
        </w:rPr>
        <w:t>Electrotérmico</w:t>
      </w:r>
      <w:proofErr w:type="spellEnd"/>
      <w:r w:rsidR="00873436" w:rsidRPr="001C21C3">
        <w:rPr>
          <w:rFonts w:ascii="Arial Narrow" w:hAnsi="Arial Narrow" w:cs="Arial"/>
          <w:spacing w:val="2"/>
          <w:sz w:val="26"/>
          <w:szCs w:val="26"/>
          <w:lang w:val="es-ES"/>
        </w:rPr>
        <w:t xml:space="preserve"> RO Ltda. </w:t>
      </w:r>
      <w:proofErr w:type="gramStart"/>
      <w:r w:rsidRPr="001C21C3">
        <w:rPr>
          <w:rFonts w:ascii="Arial Narrow" w:hAnsi="Arial Narrow" w:cs="Arial"/>
          <w:spacing w:val="2"/>
          <w:sz w:val="26"/>
          <w:szCs w:val="26"/>
          <w:lang w:val="es-ES"/>
        </w:rPr>
        <w:t>afilió</w:t>
      </w:r>
      <w:proofErr w:type="gramEnd"/>
      <w:r w:rsidR="00873436" w:rsidRPr="001C21C3">
        <w:rPr>
          <w:rFonts w:ascii="Arial Narrow" w:hAnsi="Arial Narrow" w:cs="Arial"/>
          <w:spacing w:val="2"/>
          <w:sz w:val="26"/>
          <w:szCs w:val="26"/>
          <w:lang w:val="es-ES"/>
        </w:rPr>
        <w:t xml:space="preserve"> y realizó aportes en pensiones a favor de Ramiro Rodríguez Castrillo, se concluye que  efectivamente incumplió con su obligación de afiliarlo desde el 1º de agosto de </w:t>
      </w:r>
      <w:r w:rsidR="00087186" w:rsidRPr="001C21C3">
        <w:rPr>
          <w:rFonts w:ascii="Arial Narrow" w:hAnsi="Arial Narrow" w:cs="Arial"/>
          <w:spacing w:val="2"/>
          <w:sz w:val="26"/>
          <w:szCs w:val="26"/>
          <w:lang w:val="es-ES"/>
        </w:rPr>
        <w:t>1982</w:t>
      </w:r>
      <w:r w:rsidR="00873436" w:rsidRPr="001C21C3">
        <w:rPr>
          <w:rFonts w:ascii="Arial Narrow" w:hAnsi="Arial Narrow" w:cs="Arial"/>
          <w:spacing w:val="2"/>
          <w:sz w:val="26"/>
          <w:szCs w:val="26"/>
          <w:lang w:val="es-ES"/>
        </w:rPr>
        <w:t xml:space="preserve">, cuando empezó la relación </w:t>
      </w:r>
      <w:r w:rsidR="004121D5" w:rsidRPr="001C21C3">
        <w:rPr>
          <w:rFonts w:ascii="Arial Narrow" w:hAnsi="Arial Narrow" w:cs="Arial"/>
          <w:spacing w:val="2"/>
          <w:sz w:val="26"/>
          <w:szCs w:val="26"/>
          <w:lang w:val="es-ES"/>
        </w:rPr>
        <w:t xml:space="preserve">contractual de trabajo. </w:t>
      </w:r>
    </w:p>
    <w:p w14:paraId="04A0823B" w14:textId="77777777" w:rsidR="004121D5" w:rsidRPr="001C21C3" w:rsidRDefault="004121D5" w:rsidP="003F0D5B">
      <w:pPr>
        <w:autoSpaceDE w:val="0"/>
        <w:autoSpaceDN w:val="0"/>
        <w:adjustRightInd w:val="0"/>
        <w:spacing w:line="276" w:lineRule="auto"/>
        <w:ind w:firstLine="851"/>
        <w:jc w:val="both"/>
        <w:rPr>
          <w:rFonts w:ascii="Arial Narrow" w:hAnsi="Arial Narrow" w:cs="Arial"/>
          <w:spacing w:val="2"/>
          <w:sz w:val="26"/>
          <w:szCs w:val="26"/>
          <w:lang w:val="es-ES"/>
        </w:rPr>
      </w:pPr>
    </w:p>
    <w:p w14:paraId="2EC0506F" w14:textId="06E46FC5" w:rsidR="004121D5" w:rsidRPr="001C21C3" w:rsidRDefault="004121D5" w:rsidP="003F0D5B">
      <w:pPr>
        <w:autoSpaceDE w:val="0"/>
        <w:autoSpaceDN w:val="0"/>
        <w:adjustRightInd w:val="0"/>
        <w:spacing w:line="276" w:lineRule="auto"/>
        <w:ind w:firstLine="851"/>
        <w:jc w:val="both"/>
        <w:rPr>
          <w:rFonts w:ascii="Arial Narrow" w:hAnsi="Arial Narrow" w:cs="Arial"/>
          <w:spacing w:val="2"/>
          <w:sz w:val="26"/>
          <w:szCs w:val="26"/>
          <w:lang w:val="es-ES"/>
        </w:rPr>
      </w:pPr>
      <w:r w:rsidRPr="001C21C3">
        <w:rPr>
          <w:rFonts w:ascii="Arial Narrow" w:hAnsi="Arial Narrow" w:cs="Arial"/>
          <w:spacing w:val="2"/>
          <w:sz w:val="26"/>
          <w:szCs w:val="26"/>
          <w:lang w:val="es-ES"/>
        </w:rPr>
        <w:t>En cuanto a la falta de afiliación del trabajador por parte de su empleador, ha sido pacífica la jurisprudencia del órgano de cierre de esta especialidad en indicar que tal situación tampoco perjudica la aspiración del afiliado de hacerse acreedor de la prestación pensional, en caso de cumplir las exigencias legales, y por tanto, el reconocimiento de la pensión estará a cargo de la respectiva entidad de seguridad social</w:t>
      </w:r>
      <w:r w:rsidRPr="001C21C3">
        <w:rPr>
          <w:rFonts w:ascii="Arial Narrow" w:hAnsi="Arial Narrow" w:cs="Arial"/>
          <w:color w:val="000000"/>
          <w:spacing w:val="2"/>
          <w:sz w:val="26"/>
          <w:szCs w:val="26"/>
          <w:lang w:eastAsia="es-CO"/>
        </w:rPr>
        <w:t xml:space="preserve">, mientras que el empleador </w:t>
      </w:r>
      <w:proofErr w:type="spellStart"/>
      <w:r w:rsidRPr="001C21C3">
        <w:rPr>
          <w:rFonts w:ascii="Arial Narrow" w:hAnsi="Arial Narrow" w:cs="Arial"/>
          <w:color w:val="000000"/>
          <w:spacing w:val="2"/>
          <w:sz w:val="26"/>
          <w:szCs w:val="26"/>
          <w:lang w:eastAsia="es-CO"/>
        </w:rPr>
        <w:t>omisivo</w:t>
      </w:r>
      <w:proofErr w:type="spellEnd"/>
      <w:r w:rsidRPr="001C21C3">
        <w:rPr>
          <w:rFonts w:ascii="Arial Narrow" w:hAnsi="Arial Narrow" w:cs="Arial"/>
          <w:color w:val="000000"/>
          <w:spacing w:val="2"/>
          <w:sz w:val="26"/>
          <w:szCs w:val="26"/>
          <w:lang w:eastAsia="es-CO"/>
        </w:rPr>
        <w:t xml:space="preserve"> está en la obligación de cancelar el cálculo actuarial por los tiempos en que no hubo inscripción al sistema pensional. Al respecto esa alta Magistratura en sentencia del </w:t>
      </w:r>
      <w:r w:rsidRPr="001C21C3">
        <w:rPr>
          <w:rFonts w:ascii="Arial Narrow" w:hAnsi="Arial Narrow" w:cs="Arial"/>
          <w:spacing w:val="2"/>
          <w:sz w:val="26"/>
          <w:szCs w:val="26"/>
          <w:lang w:val="es-CO"/>
        </w:rPr>
        <w:t xml:space="preserve">20 de octubre de 2015. Radicado 43182, sostuvo: </w:t>
      </w:r>
      <w:r w:rsidRPr="001C21C3">
        <w:rPr>
          <w:rFonts w:ascii="Arial Narrow" w:hAnsi="Arial Narrow" w:cs="Arial"/>
          <w:color w:val="000000"/>
          <w:spacing w:val="2"/>
          <w:sz w:val="26"/>
          <w:szCs w:val="26"/>
          <w:lang w:eastAsia="es-CO"/>
        </w:rPr>
        <w:t xml:space="preserve"> </w:t>
      </w:r>
    </w:p>
    <w:p w14:paraId="22DA70F7" w14:textId="77777777" w:rsidR="004121D5" w:rsidRPr="001C21C3" w:rsidRDefault="004121D5" w:rsidP="003F0D5B">
      <w:pPr>
        <w:pStyle w:val="Sinespaciado"/>
        <w:spacing w:line="276" w:lineRule="auto"/>
        <w:rPr>
          <w:rFonts w:ascii="Arial Narrow" w:hAnsi="Arial Narrow"/>
          <w:spacing w:val="2"/>
          <w:sz w:val="26"/>
          <w:szCs w:val="26"/>
          <w:lang w:eastAsia="es-CO"/>
        </w:rPr>
      </w:pPr>
    </w:p>
    <w:p w14:paraId="312C87E0" w14:textId="77777777" w:rsidR="004121D5" w:rsidRPr="001C21C3" w:rsidRDefault="004121D5" w:rsidP="00712B94">
      <w:pPr>
        <w:autoSpaceDE w:val="0"/>
        <w:autoSpaceDN w:val="0"/>
        <w:adjustRightInd w:val="0"/>
        <w:ind w:left="426" w:right="420"/>
        <w:jc w:val="both"/>
        <w:rPr>
          <w:rFonts w:ascii="Arial Narrow" w:hAnsi="Arial Narrow" w:cs="Arial"/>
          <w:i/>
          <w:color w:val="000000"/>
          <w:spacing w:val="2"/>
          <w:szCs w:val="26"/>
          <w:lang w:eastAsia="es-CO"/>
        </w:rPr>
      </w:pPr>
      <w:r w:rsidRPr="001C21C3">
        <w:rPr>
          <w:rFonts w:ascii="Arial Narrow" w:hAnsi="Arial Narrow" w:cs="Arial"/>
          <w:i/>
          <w:color w:val="000000"/>
          <w:spacing w:val="2"/>
          <w:szCs w:val="26"/>
          <w:lang w:eastAsia="es-CO"/>
        </w:rPr>
        <w:t>“Por virtud de lo anterior, se repite, la jurisprudencia de la Sala ha evolucionado hasta encontrar una suerte de solución común a las hipótesis de «omisión en la afiliación» al sistema de pensiones, guiada por las disposiciones y principios del sistema de seguridad social, que no se aleja diametralmente de la que se sostiene frente a situaciones de «mora» en el pago de los aportes, pues, en este caso, se mantiene la misma línea de principio de que las entidades de seguridad social siguen a cargo del reconocimiento de las prestaciones.</w:t>
      </w:r>
    </w:p>
    <w:p w14:paraId="1465758B" w14:textId="77777777" w:rsidR="004121D5" w:rsidRPr="001C21C3" w:rsidRDefault="004121D5" w:rsidP="00712B94">
      <w:pPr>
        <w:shd w:val="clear" w:color="auto" w:fill="FFFFFF"/>
        <w:tabs>
          <w:tab w:val="left" w:pos="5197"/>
        </w:tabs>
        <w:ind w:left="426" w:right="420"/>
        <w:jc w:val="both"/>
        <w:rPr>
          <w:rFonts w:ascii="Arial Narrow" w:hAnsi="Arial Narrow" w:cs="Arial"/>
          <w:i/>
          <w:color w:val="000000"/>
          <w:spacing w:val="2"/>
          <w:szCs w:val="26"/>
          <w:lang w:eastAsia="es-CO"/>
        </w:rPr>
      </w:pPr>
    </w:p>
    <w:p w14:paraId="135B0ED2" w14:textId="77777777" w:rsidR="004121D5" w:rsidRPr="001C21C3" w:rsidRDefault="004121D5" w:rsidP="00712B94">
      <w:pPr>
        <w:shd w:val="clear" w:color="auto" w:fill="FFFFFF"/>
        <w:tabs>
          <w:tab w:val="left" w:pos="709"/>
        </w:tabs>
        <w:ind w:left="426" w:right="420"/>
        <w:jc w:val="both"/>
        <w:rPr>
          <w:rFonts w:ascii="Arial Narrow" w:hAnsi="Arial Narrow" w:cs="Arial"/>
          <w:i/>
          <w:color w:val="000000"/>
          <w:spacing w:val="2"/>
          <w:szCs w:val="26"/>
          <w:lang w:eastAsia="es-CO"/>
        </w:rPr>
      </w:pPr>
      <w:r w:rsidRPr="001C21C3">
        <w:rPr>
          <w:rFonts w:ascii="Arial Narrow" w:hAnsi="Arial Narrow" w:cs="Arial"/>
          <w:i/>
          <w:color w:val="000000"/>
          <w:spacing w:val="2"/>
          <w:szCs w:val="26"/>
          <w:lang w:eastAsia="es-CO"/>
        </w:rPr>
        <w:tab/>
        <w:t>Ahora bien, aquí y ahora, para la Corte resulta preciso reivindicar la mencionada orientación y evolución en su jurisprudencia, pues el mencionado traslado de responsabilidades entre entidades de la seguridad social – para pago de las pensiones - y empleadores – para pago de cálculos actuariales -, es el que resulta más adecuado a los intereses de los afiliados y el más acoplado a los objetivos y principios del sistema de seguridad social.</w:t>
      </w:r>
    </w:p>
    <w:p w14:paraId="681CAA5B" w14:textId="77777777" w:rsidR="004121D5" w:rsidRPr="001C21C3" w:rsidRDefault="004121D5" w:rsidP="003F0D5B">
      <w:pPr>
        <w:autoSpaceDE w:val="0"/>
        <w:autoSpaceDN w:val="0"/>
        <w:adjustRightInd w:val="0"/>
        <w:spacing w:line="276" w:lineRule="auto"/>
        <w:ind w:firstLine="851"/>
        <w:jc w:val="both"/>
        <w:rPr>
          <w:rFonts w:ascii="Arial Narrow" w:hAnsi="Arial Narrow" w:cs="Arial"/>
          <w:spacing w:val="2"/>
          <w:sz w:val="26"/>
          <w:szCs w:val="26"/>
          <w:lang w:val="es-ES"/>
        </w:rPr>
      </w:pPr>
    </w:p>
    <w:p w14:paraId="444EF89D" w14:textId="7B928225" w:rsidR="00A80A6E" w:rsidRPr="001C21C3" w:rsidRDefault="00895D11" w:rsidP="003F0D5B">
      <w:pPr>
        <w:autoSpaceDE w:val="0"/>
        <w:autoSpaceDN w:val="0"/>
        <w:adjustRightInd w:val="0"/>
        <w:spacing w:line="276" w:lineRule="auto"/>
        <w:ind w:firstLine="851"/>
        <w:jc w:val="both"/>
        <w:rPr>
          <w:rFonts w:ascii="Arial Narrow" w:hAnsi="Arial Narrow" w:cs="Arial"/>
          <w:spacing w:val="2"/>
          <w:sz w:val="26"/>
          <w:szCs w:val="26"/>
          <w:lang w:val="es-ES"/>
        </w:rPr>
      </w:pPr>
      <w:r w:rsidRPr="001C21C3">
        <w:rPr>
          <w:rFonts w:ascii="Arial Narrow" w:hAnsi="Arial Narrow" w:cs="Arial"/>
          <w:spacing w:val="2"/>
          <w:sz w:val="26"/>
          <w:szCs w:val="26"/>
          <w:lang w:val="es-ES"/>
        </w:rPr>
        <w:t xml:space="preserve">Por lo anterior, </w:t>
      </w:r>
      <w:proofErr w:type="spellStart"/>
      <w:r w:rsidRPr="001C21C3">
        <w:rPr>
          <w:rFonts w:ascii="Arial Narrow" w:hAnsi="Arial Narrow" w:cs="Arial"/>
          <w:spacing w:val="2"/>
          <w:sz w:val="26"/>
          <w:szCs w:val="26"/>
          <w:lang w:val="es-ES"/>
        </w:rPr>
        <w:t>Electrotérmico</w:t>
      </w:r>
      <w:proofErr w:type="spellEnd"/>
      <w:r w:rsidRPr="001C21C3">
        <w:rPr>
          <w:rFonts w:ascii="Arial Narrow" w:hAnsi="Arial Narrow" w:cs="Arial"/>
          <w:spacing w:val="2"/>
          <w:sz w:val="26"/>
          <w:szCs w:val="26"/>
          <w:lang w:val="es-ES"/>
        </w:rPr>
        <w:t xml:space="preserve"> RO Ltda. – </w:t>
      </w:r>
      <w:r w:rsidR="006F32AA" w:rsidRPr="001C21C3">
        <w:rPr>
          <w:rFonts w:ascii="Arial Narrow" w:hAnsi="Arial Narrow" w:cs="Arial"/>
          <w:spacing w:val="2"/>
          <w:sz w:val="26"/>
          <w:szCs w:val="26"/>
          <w:lang w:val="es-ES"/>
        </w:rPr>
        <w:t xml:space="preserve">en </w:t>
      </w:r>
      <w:r w:rsidRPr="001C21C3">
        <w:rPr>
          <w:rFonts w:ascii="Arial Narrow" w:hAnsi="Arial Narrow" w:cs="Arial"/>
          <w:spacing w:val="2"/>
          <w:sz w:val="26"/>
          <w:szCs w:val="26"/>
          <w:lang w:val="es-ES"/>
        </w:rPr>
        <w:t xml:space="preserve">liquidación </w:t>
      </w:r>
      <w:r w:rsidR="006547E0" w:rsidRPr="001C21C3">
        <w:rPr>
          <w:rFonts w:ascii="Arial Narrow" w:hAnsi="Arial Narrow" w:cs="Arial"/>
          <w:spacing w:val="2"/>
          <w:sz w:val="26"/>
          <w:szCs w:val="26"/>
          <w:lang w:val="es-ES"/>
        </w:rPr>
        <w:t xml:space="preserve"> deberá completar el pago de los periodos faltantes, a través del correspondiente cálculo </w:t>
      </w:r>
      <w:r w:rsidR="004121D5" w:rsidRPr="001C21C3">
        <w:rPr>
          <w:rFonts w:ascii="Arial Narrow" w:hAnsi="Arial Narrow" w:cs="Arial"/>
          <w:spacing w:val="2"/>
          <w:sz w:val="26"/>
          <w:szCs w:val="26"/>
          <w:lang w:val="es-ES"/>
        </w:rPr>
        <w:t xml:space="preserve">actuarial a favor de la entidad de seguridad social desde </w:t>
      </w:r>
      <w:r w:rsidR="00DB0F68" w:rsidRPr="001C21C3">
        <w:rPr>
          <w:rFonts w:ascii="Arial Narrow" w:hAnsi="Arial Narrow" w:cs="Arial"/>
          <w:spacing w:val="2"/>
          <w:sz w:val="26"/>
          <w:szCs w:val="26"/>
          <w:lang w:val="es-ES"/>
        </w:rPr>
        <w:t xml:space="preserve">el 1º de agosto de 1982 </w:t>
      </w:r>
      <w:r w:rsidR="004121D5" w:rsidRPr="001C21C3">
        <w:rPr>
          <w:rFonts w:ascii="Arial Narrow" w:hAnsi="Arial Narrow" w:cs="Arial"/>
          <w:spacing w:val="2"/>
          <w:sz w:val="26"/>
          <w:szCs w:val="26"/>
          <w:lang w:val="es-ES"/>
        </w:rPr>
        <w:t>hasta el 25 de abril de 1985, sobre una base</w:t>
      </w:r>
      <w:r w:rsidR="00DB0F68" w:rsidRPr="001C21C3">
        <w:rPr>
          <w:rFonts w:ascii="Arial Narrow" w:hAnsi="Arial Narrow" w:cs="Arial"/>
          <w:spacing w:val="2"/>
          <w:sz w:val="26"/>
          <w:szCs w:val="26"/>
          <w:lang w:val="es-ES"/>
        </w:rPr>
        <w:t xml:space="preserve"> salarial</w:t>
      </w:r>
      <w:r w:rsidR="00BC2EC7" w:rsidRPr="001C21C3">
        <w:rPr>
          <w:rFonts w:ascii="Arial Narrow" w:hAnsi="Arial Narrow" w:cs="Arial"/>
          <w:spacing w:val="2"/>
          <w:sz w:val="26"/>
          <w:szCs w:val="26"/>
          <w:lang w:val="es-ES"/>
        </w:rPr>
        <w:t xml:space="preserve"> igual al mínimo legal, </w:t>
      </w:r>
      <w:r w:rsidR="00002527" w:rsidRPr="001C21C3">
        <w:rPr>
          <w:rFonts w:ascii="Arial Narrow" w:hAnsi="Arial Narrow" w:cs="Arial"/>
          <w:spacing w:val="2"/>
          <w:sz w:val="26"/>
          <w:szCs w:val="26"/>
          <w:lang w:val="es-ES"/>
        </w:rPr>
        <w:t xml:space="preserve">conforme a la liquidación que sobre la deuda presente la entidad de seguridad social a la obligada, </w:t>
      </w:r>
      <w:r w:rsidR="00BC2EC7" w:rsidRPr="001C21C3">
        <w:rPr>
          <w:rFonts w:ascii="Arial Narrow" w:hAnsi="Arial Narrow" w:cs="Arial"/>
          <w:spacing w:val="2"/>
          <w:sz w:val="26"/>
          <w:szCs w:val="26"/>
          <w:lang w:val="es-ES"/>
        </w:rPr>
        <w:t xml:space="preserve">y </w:t>
      </w:r>
      <w:r w:rsidR="00D00224" w:rsidRPr="001C21C3">
        <w:rPr>
          <w:rFonts w:ascii="Arial Narrow" w:hAnsi="Arial Narrow" w:cs="Arial"/>
          <w:spacing w:val="2"/>
          <w:sz w:val="26"/>
          <w:szCs w:val="26"/>
          <w:lang w:val="es-ES"/>
        </w:rPr>
        <w:t xml:space="preserve">el reconocimiento de la pensión estará a cargo de la administradora pensional convocada a juicio.  </w:t>
      </w:r>
    </w:p>
    <w:p w14:paraId="205AA647" w14:textId="77777777" w:rsidR="00424275" w:rsidRPr="001C21C3" w:rsidRDefault="00424275" w:rsidP="003F0D5B">
      <w:pPr>
        <w:autoSpaceDE w:val="0"/>
        <w:autoSpaceDN w:val="0"/>
        <w:adjustRightInd w:val="0"/>
        <w:spacing w:line="276" w:lineRule="auto"/>
        <w:ind w:firstLine="851"/>
        <w:jc w:val="both"/>
        <w:rPr>
          <w:rFonts w:ascii="Arial Narrow" w:hAnsi="Arial Narrow" w:cs="Arial"/>
          <w:spacing w:val="2"/>
          <w:sz w:val="26"/>
          <w:szCs w:val="26"/>
          <w:lang w:val="es-ES"/>
        </w:rPr>
      </w:pPr>
    </w:p>
    <w:p w14:paraId="1BBC859F" w14:textId="6A983DB3" w:rsidR="00424275" w:rsidRPr="001C21C3" w:rsidRDefault="00424275" w:rsidP="003F0D5B">
      <w:pPr>
        <w:autoSpaceDE w:val="0"/>
        <w:autoSpaceDN w:val="0"/>
        <w:adjustRightInd w:val="0"/>
        <w:spacing w:line="276" w:lineRule="auto"/>
        <w:ind w:firstLine="708"/>
        <w:jc w:val="both"/>
        <w:rPr>
          <w:rFonts w:ascii="Arial Narrow" w:hAnsi="Arial Narrow" w:cs="Arial"/>
          <w:spacing w:val="2"/>
          <w:sz w:val="26"/>
          <w:szCs w:val="26"/>
          <w:lang w:val="es-ES"/>
        </w:rPr>
      </w:pPr>
      <w:r w:rsidRPr="001C21C3">
        <w:rPr>
          <w:rFonts w:ascii="Arial Narrow" w:hAnsi="Arial Narrow" w:cs="Arial"/>
          <w:spacing w:val="2"/>
          <w:sz w:val="26"/>
          <w:szCs w:val="26"/>
          <w:lang w:val="es-ES"/>
        </w:rPr>
        <w:t xml:space="preserve">Bajo estas consideraciones, al sumar las 529,43 semanas efectivamente cotizadas por </w:t>
      </w:r>
      <w:r w:rsidR="00695217" w:rsidRPr="001C21C3">
        <w:rPr>
          <w:rFonts w:ascii="Arial Narrow" w:hAnsi="Arial Narrow" w:cs="Arial"/>
          <w:spacing w:val="2"/>
          <w:sz w:val="26"/>
          <w:szCs w:val="26"/>
          <w:lang w:val="es-ES"/>
        </w:rPr>
        <w:t>el actor</w:t>
      </w:r>
      <w:r w:rsidRPr="001C21C3">
        <w:rPr>
          <w:rFonts w:ascii="Arial Narrow" w:hAnsi="Arial Narrow" w:cs="Arial"/>
          <w:spacing w:val="2"/>
          <w:sz w:val="26"/>
          <w:szCs w:val="26"/>
          <w:lang w:val="es-ES"/>
        </w:rPr>
        <w:t xml:space="preserve">, según la historia laboral visible a folio </w:t>
      </w:r>
      <w:r w:rsidR="00695217" w:rsidRPr="001C21C3">
        <w:rPr>
          <w:rFonts w:ascii="Arial Narrow" w:hAnsi="Arial Narrow" w:cs="Arial"/>
          <w:spacing w:val="2"/>
          <w:sz w:val="26"/>
          <w:szCs w:val="26"/>
          <w:lang w:val="es-ES"/>
        </w:rPr>
        <w:t>71</w:t>
      </w:r>
      <w:r w:rsidRPr="001C21C3">
        <w:rPr>
          <w:rFonts w:ascii="Arial Narrow" w:hAnsi="Arial Narrow" w:cs="Arial"/>
          <w:spacing w:val="2"/>
          <w:sz w:val="26"/>
          <w:szCs w:val="26"/>
          <w:lang w:val="es-ES"/>
        </w:rPr>
        <w:t xml:space="preserve">, y las </w:t>
      </w:r>
      <w:r w:rsidR="00695217" w:rsidRPr="001C21C3">
        <w:rPr>
          <w:rFonts w:ascii="Arial Narrow" w:hAnsi="Arial Narrow" w:cs="Arial"/>
          <w:spacing w:val="2"/>
          <w:sz w:val="26"/>
          <w:szCs w:val="26"/>
          <w:lang w:val="es-ES"/>
        </w:rPr>
        <w:t>142,57</w:t>
      </w:r>
      <w:r w:rsidRPr="001C21C3">
        <w:rPr>
          <w:rFonts w:ascii="Arial Narrow" w:hAnsi="Arial Narrow" w:cs="Arial"/>
          <w:spacing w:val="2"/>
          <w:sz w:val="26"/>
          <w:szCs w:val="26"/>
          <w:lang w:val="es-ES"/>
        </w:rPr>
        <w:t xml:space="preserve"> semanas a las que corresponde el lapso en mora a cargo de </w:t>
      </w:r>
      <w:proofErr w:type="spellStart"/>
      <w:r w:rsidR="00695217" w:rsidRPr="001C21C3">
        <w:rPr>
          <w:rFonts w:ascii="Arial Narrow" w:hAnsi="Arial Narrow" w:cs="Arial"/>
          <w:spacing w:val="2"/>
          <w:sz w:val="26"/>
          <w:szCs w:val="26"/>
          <w:lang w:val="es-ES"/>
        </w:rPr>
        <w:t>Electrotérmico</w:t>
      </w:r>
      <w:proofErr w:type="spellEnd"/>
      <w:r w:rsidR="00695217" w:rsidRPr="001C21C3">
        <w:rPr>
          <w:rFonts w:ascii="Arial Narrow" w:hAnsi="Arial Narrow" w:cs="Arial"/>
          <w:spacing w:val="2"/>
          <w:sz w:val="26"/>
          <w:szCs w:val="26"/>
          <w:lang w:val="es-ES"/>
        </w:rPr>
        <w:t xml:space="preserve"> RO Ltda.</w:t>
      </w:r>
      <w:r w:rsidRPr="001C21C3">
        <w:rPr>
          <w:rFonts w:ascii="Arial Narrow" w:hAnsi="Arial Narrow" w:cs="Arial"/>
          <w:spacing w:val="2"/>
          <w:sz w:val="26"/>
          <w:szCs w:val="26"/>
          <w:lang w:val="es-ES"/>
        </w:rPr>
        <w:t xml:space="preserve">, arroja un total de </w:t>
      </w:r>
      <w:r w:rsidR="00695217" w:rsidRPr="001C21C3">
        <w:rPr>
          <w:rFonts w:ascii="Arial Narrow" w:hAnsi="Arial Narrow" w:cs="Arial"/>
          <w:spacing w:val="2"/>
          <w:sz w:val="26"/>
          <w:szCs w:val="26"/>
          <w:lang w:val="es-ES"/>
        </w:rPr>
        <w:t>672,13</w:t>
      </w:r>
      <w:r w:rsidRPr="001C21C3">
        <w:rPr>
          <w:rFonts w:ascii="Arial Narrow" w:hAnsi="Arial Narrow" w:cs="Arial"/>
          <w:spacing w:val="2"/>
          <w:sz w:val="26"/>
          <w:szCs w:val="26"/>
          <w:lang w:val="es-ES"/>
        </w:rPr>
        <w:t xml:space="preserve"> semanas cotizadas en toda la vida laboral, entre el </w:t>
      </w:r>
      <w:r w:rsidR="00695217" w:rsidRPr="001C21C3">
        <w:rPr>
          <w:rFonts w:ascii="Arial Narrow" w:hAnsi="Arial Narrow" w:cs="Arial"/>
          <w:spacing w:val="2"/>
          <w:sz w:val="26"/>
          <w:szCs w:val="26"/>
          <w:lang w:val="es-ES"/>
        </w:rPr>
        <w:t>5 de mayo de 1976 hasta el 30 de abril de 1996</w:t>
      </w:r>
      <w:r w:rsidRPr="001C21C3">
        <w:rPr>
          <w:rFonts w:ascii="Arial Narrow" w:hAnsi="Arial Narrow" w:cs="Arial"/>
          <w:spacing w:val="2"/>
          <w:sz w:val="26"/>
          <w:szCs w:val="26"/>
          <w:lang w:val="es-ES"/>
        </w:rPr>
        <w:t xml:space="preserve">. </w:t>
      </w:r>
    </w:p>
    <w:p w14:paraId="3B615730" w14:textId="77777777" w:rsidR="00424275" w:rsidRPr="001C21C3" w:rsidRDefault="00424275" w:rsidP="003F0D5B">
      <w:pPr>
        <w:autoSpaceDE w:val="0"/>
        <w:autoSpaceDN w:val="0"/>
        <w:adjustRightInd w:val="0"/>
        <w:spacing w:line="276" w:lineRule="auto"/>
        <w:jc w:val="both"/>
        <w:rPr>
          <w:rFonts w:ascii="Arial Narrow" w:hAnsi="Arial Narrow" w:cs="Arial"/>
          <w:spacing w:val="2"/>
          <w:sz w:val="26"/>
          <w:szCs w:val="26"/>
          <w:lang w:val="es-ES"/>
        </w:rPr>
      </w:pPr>
    </w:p>
    <w:p w14:paraId="1CD5F007" w14:textId="0D5B78C6" w:rsidR="006A1942" w:rsidRPr="001C21C3" w:rsidRDefault="00CC02A4" w:rsidP="003F0D5B">
      <w:pPr>
        <w:autoSpaceDE w:val="0"/>
        <w:autoSpaceDN w:val="0"/>
        <w:adjustRightInd w:val="0"/>
        <w:spacing w:line="276" w:lineRule="auto"/>
        <w:ind w:firstLine="851"/>
        <w:jc w:val="both"/>
        <w:rPr>
          <w:rFonts w:ascii="Arial Narrow" w:hAnsi="Arial Narrow"/>
          <w:spacing w:val="2"/>
          <w:sz w:val="26"/>
          <w:szCs w:val="26"/>
          <w:lang w:eastAsia="es-ES_tradnl"/>
        </w:rPr>
      </w:pPr>
      <w:r w:rsidRPr="001C21C3">
        <w:rPr>
          <w:rFonts w:ascii="Arial Narrow" w:hAnsi="Arial Narrow"/>
          <w:spacing w:val="2"/>
          <w:sz w:val="26"/>
          <w:szCs w:val="26"/>
          <w:lang w:eastAsia="es-ES_tradnl"/>
        </w:rPr>
        <w:t>Continuando con el desarrollo de la problem</w:t>
      </w:r>
      <w:r w:rsidR="0076685D" w:rsidRPr="001C21C3">
        <w:rPr>
          <w:rFonts w:ascii="Arial Narrow" w:hAnsi="Arial Narrow"/>
          <w:spacing w:val="2"/>
          <w:sz w:val="26"/>
          <w:szCs w:val="26"/>
          <w:lang w:eastAsia="es-ES_tradnl"/>
        </w:rPr>
        <w:t xml:space="preserve">ática planteada, </w:t>
      </w:r>
      <w:r w:rsidR="001E1488" w:rsidRPr="001C21C3">
        <w:rPr>
          <w:rFonts w:ascii="Arial Narrow" w:hAnsi="Arial Narrow"/>
          <w:spacing w:val="2"/>
          <w:sz w:val="26"/>
          <w:szCs w:val="26"/>
          <w:lang w:eastAsia="es-ES_tradnl"/>
        </w:rPr>
        <w:t>por fuera de discusión se encuentra que</w:t>
      </w:r>
      <w:r w:rsidR="00A54250" w:rsidRPr="001C21C3">
        <w:rPr>
          <w:rFonts w:ascii="Arial Narrow" w:hAnsi="Arial Narrow"/>
          <w:spacing w:val="2"/>
          <w:sz w:val="26"/>
          <w:szCs w:val="26"/>
          <w:lang w:eastAsia="es-ES_tradnl"/>
        </w:rPr>
        <w:t xml:space="preserve"> </w:t>
      </w:r>
      <w:r w:rsidR="006A1942" w:rsidRPr="001C21C3">
        <w:rPr>
          <w:rFonts w:ascii="Arial Narrow" w:hAnsi="Arial Narrow"/>
          <w:spacing w:val="2"/>
          <w:sz w:val="26"/>
          <w:szCs w:val="26"/>
          <w:lang w:eastAsia="es-ES_tradnl"/>
        </w:rPr>
        <w:t>Ramiro Rodríguez Castillo</w:t>
      </w:r>
      <w:r w:rsidR="00D258C2" w:rsidRPr="001C21C3">
        <w:rPr>
          <w:rFonts w:ascii="Arial Narrow" w:hAnsi="Arial Narrow"/>
          <w:spacing w:val="2"/>
          <w:sz w:val="26"/>
          <w:szCs w:val="26"/>
          <w:lang w:eastAsia="es-ES_tradnl"/>
        </w:rPr>
        <w:t>,</w:t>
      </w:r>
      <w:r w:rsidR="001E1488" w:rsidRPr="001C21C3">
        <w:rPr>
          <w:rFonts w:ascii="Arial Narrow" w:hAnsi="Arial Narrow"/>
          <w:spacing w:val="2"/>
          <w:sz w:val="26"/>
          <w:szCs w:val="26"/>
          <w:lang w:eastAsia="es-ES_tradnl"/>
        </w:rPr>
        <w:t xml:space="preserve"> </w:t>
      </w:r>
      <w:r w:rsidR="006A1942" w:rsidRPr="001C21C3">
        <w:rPr>
          <w:rFonts w:ascii="Arial Narrow" w:hAnsi="Arial Narrow"/>
          <w:spacing w:val="2"/>
          <w:sz w:val="26"/>
          <w:szCs w:val="26"/>
          <w:lang w:eastAsia="es-ES_tradnl"/>
        </w:rPr>
        <w:t xml:space="preserve">cumplió 60 años de edad </w:t>
      </w:r>
      <w:r w:rsidR="008A47A5" w:rsidRPr="001C21C3">
        <w:rPr>
          <w:rFonts w:ascii="Arial Narrow" w:hAnsi="Arial Narrow"/>
          <w:spacing w:val="2"/>
          <w:sz w:val="26"/>
          <w:szCs w:val="26"/>
          <w:lang w:eastAsia="es-ES_tradnl"/>
        </w:rPr>
        <w:t>el 8 de febrero de 19</w:t>
      </w:r>
      <w:r w:rsidR="00424275" w:rsidRPr="001C21C3">
        <w:rPr>
          <w:rFonts w:ascii="Arial Narrow" w:hAnsi="Arial Narrow"/>
          <w:spacing w:val="2"/>
          <w:sz w:val="26"/>
          <w:szCs w:val="26"/>
          <w:lang w:eastAsia="es-ES_tradnl"/>
        </w:rPr>
        <w:t xml:space="preserve">93; momento para el cual, se encontraba en vigencia plena el </w:t>
      </w:r>
      <w:r w:rsidR="00E3050B" w:rsidRPr="001C21C3">
        <w:rPr>
          <w:rFonts w:ascii="Arial Narrow" w:hAnsi="Arial Narrow"/>
          <w:spacing w:val="2"/>
          <w:sz w:val="26"/>
          <w:szCs w:val="26"/>
          <w:lang w:eastAsia="es-ES_tradnl"/>
        </w:rPr>
        <w:t xml:space="preserve">Acuerdo 049 de 1990 y por lo mismo, esta norma le resulta aplicable. </w:t>
      </w:r>
    </w:p>
    <w:p w14:paraId="480B67A0" w14:textId="77777777" w:rsidR="007206EC" w:rsidRPr="001C21C3" w:rsidRDefault="007206EC" w:rsidP="003F0D5B">
      <w:pPr>
        <w:autoSpaceDE w:val="0"/>
        <w:autoSpaceDN w:val="0"/>
        <w:adjustRightInd w:val="0"/>
        <w:spacing w:line="276" w:lineRule="auto"/>
        <w:ind w:firstLine="708"/>
        <w:jc w:val="both"/>
        <w:rPr>
          <w:rFonts w:ascii="Arial Narrow" w:hAnsi="Arial Narrow" w:cs="Arial"/>
          <w:spacing w:val="2"/>
          <w:sz w:val="26"/>
          <w:szCs w:val="26"/>
          <w:lang w:val="es-ES"/>
        </w:rPr>
      </w:pPr>
    </w:p>
    <w:p w14:paraId="474EE844" w14:textId="60657085" w:rsidR="007206EC" w:rsidRPr="001C21C3" w:rsidRDefault="00160DBD" w:rsidP="003F0D5B">
      <w:pPr>
        <w:autoSpaceDE w:val="0"/>
        <w:autoSpaceDN w:val="0"/>
        <w:adjustRightInd w:val="0"/>
        <w:spacing w:line="276" w:lineRule="auto"/>
        <w:ind w:firstLine="708"/>
        <w:jc w:val="both"/>
        <w:rPr>
          <w:rFonts w:ascii="Arial Narrow" w:hAnsi="Arial Narrow" w:cs="Arial"/>
          <w:spacing w:val="2"/>
          <w:sz w:val="26"/>
          <w:szCs w:val="26"/>
          <w:lang w:val="es-ES"/>
        </w:rPr>
      </w:pPr>
      <w:r w:rsidRPr="001C21C3">
        <w:rPr>
          <w:rFonts w:ascii="Arial Narrow" w:hAnsi="Arial Narrow" w:cs="Arial"/>
          <w:spacing w:val="2"/>
          <w:sz w:val="26"/>
          <w:szCs w:val="26"/>
          <w:lang w:val="es-ES"/>
        </w:rPr>
        <w:t xml:space="preserve">Dicho precepto, en su artículo 12 exige como requisitos para causar el derecho a la pensión de vejez, en el caso de </w:t>
      </w:r>
      <w:r w:rsidR="000D2B0C" w:rsidRPr="001C21C3">
        <w:rPr>
          <w:rFonts w:ascii="Arial Narrow" w:hAnsi="Arial Narrow" w:cs="Arial"/>
          <w:spacing w:val="2"/>
          <w:sz w:val="26"/>
          <w:szCs w:val="26"/>
          <w:lang w:val="es-ES"/>
        </w:rPr>
        <w:t>los hombres</w:t>
      </w:r>
      <w:r w:rsidRPr="001C21C3">
        <w:rPr>
          <w:rFonts w:ascii="Arial Narrow" w:hAnsi="Arial Narrow" w:cs="Arial"/>
          <w:spacing w:val="2"/>
          <w:sz w:val="26"/>
          <w:szCs w:val="26"/>
          <w:lang w:val="es-ES"/>
        </w:rPr>
        <w:t xml:space="preserve">, (i) tener </w:t>
      </w:r>
      <w:r w:rsidR="000D2B0C" w:rsidRPr="001C21C3">
        <w:rPr>
          <w:rFonts w:ascii="Arial Narrow" w:hAnsi="Arial Narrow" w:cs="Arial"/>
          <w:spacing w:val="2"/>
          <w:sz w:val="26"/>
          <w:szCs w:val="26"/>
          <w:lang w:val="es-ES"/>
        </w:rPr>
        <w:t>60</w:t>
      </w:r>
      <w:r w:rsidRPr="001C21C3">
        <w:rPr>
          <w:rFonts w:ascii="Arial Narrow" w:hAnsi="Arial Narrow" w:cs="Arial"/>
          <w:spacing w:val="2"/>
          <w:sz w:val="26"/>
          <w:szCs w:val="26"/>
          <w:lang w:val="es-ES"/>
        </w:rPr>
        <w:t xml:space="preserve"> años de edad y (ii) 500 semanas dentro de los 20 años anteriores al cumplimiento de la edad mínima o 1000 en cualquier tiempo.</w:t>
      </w:r>
    </w:p>
    <w:p w14:paraId="360CFB17" w14:textId="77777777" w:rsidR="007206EC" w:rsidRPr="001C21C3" w:rsidRDefault="007206EC" w:rsidP="003F0D5B">
      <w:pPr>
        <w:autoSpaceDE w:val="0"/>
        <w:autoSpaceDN w:val="0"/>
        <w:adjustRightInd w:val="0"/>
        <w:spacing w:line="276" w:lineRule="auto"/>
        <w:ind w:firstLine="708"/>
        <w:jc w:val="both"/>
        <w:rPr>
          <w:rFonts w:ascii="Arial Narrow" w:hAnsi="Arial Narrow" w:cs="Arial"/>
          <w:spacing w:val="2"/>
          <w:sz w:val="26"/>
          <w:szCs w:val="26"/>
          <w:lang w:val="es-ES"/>
        </w:rPr>
      </w:pPr>
    </w:p>
    <w:p w14:paraId="49A28648" w14:textId="5B23443C" w:rsidR="002E15A8" w:rsidRPr="001C21C3" w:rsidRDefault="007206EC" w:rsidP="003F0D5B">
      <w:pPr>
        <w:autoSpaceDE w:val="0"/>
        <w:autoSpaceDN w:val="0"/>
        <w:adjustRightInd w:val="0"/>
        <w:spacing w:line="276" w:lineRule="auto"/>
        <w:ind w:firstLine="708"/>
        <w:jc w:val="both"/>
        <w:rPr>
          <w:rFonts w:ascii="Arial Narrow" w:hAnsi="Arial Narrow" w:cs="Arial"/>
          <w:spacing w:val="2"/>
          <w:sz w:val="26"/>
          <w:szCs w:val="26"/>
          <w:lang w:val="es-ES"/>
        </w:rPr>
      </w:pPr>
      <w:r w:rsidRPr="001C21C3">
        <w:rPr>
          <w:rFonts w:ascii="Arial Narrow" w:hAnsi="Arial Narrow" w:cs="Arial"/>
          <w:spacing w:val="2"/>
          <w:sz w:val="26"/>
          <w:szCs w:val="26"/>
          <w:lang w:val="es-ES"/>
        </w:rPr>
        <w:t>Tales condiciones fueron cumplida</w:t>
      </w:r>
      <w:r w:rsidR="00160DBD" w:rsidRPr="001C21C3">
        <w:rPr>
          <w:rFonts w:ascii="Arial Narrow" w:hAnsi="Arial Narrow" w:cs="Arial"/>
          <w:spacing w:val="2"/>
          <w:sz w:val="26"/>
          <w:szCs w:val="26"/>
          <w:lang w:val="es-ES"/>
        </w:rPr>
        <w:t xml:space="preserve">s a cabalidad por </w:t>
      </w:r>
      <w:r w:rsidR="000D2B0C" w:rsidRPr="001C21C3">
        <w:rPr>
          <w:rFonts w:ascii="Arial Narrow" w:hAnsi="Arial Narrow" w:cs="Arial"/>
          <w:spacing w:val="2"/>
          <w:sz w:val="26"/>
          <w:szCs w:val="26"/>
          <w:lang w:val="es-ES"/>
        </w:rPr>
        <w:t>el actor</w:t>
      </w:r>
      <w:r w:rsidR="00E3050B" w:rsidRPr="001C21C3">
        <w:rPr>
          <w:rFonts w:ascii="Arial Narrow" w:hAnsi="Arial Narrow" w:cs="Arial"/>
          <w:spacing w:val="2"/>
          <w:sz w:val="26"/>
          <w:szCs w:val="26"/>
          <w:lang w:val="es-ES"/>
        </w:rPr>
        <w:t xml:space="preserve">, </w:t>
      </w:r>
      <w:r w:rsidR="00160DBD" w:rsidRPr="001C21C3">
        <w:rPr>
          <w:rFonts w:ascii="Arial Narrow" w:hAnsi="Arial Narrow" w:cs="Arial"/>
          <w:spacing w:val="2"/>
          <w:sz w:val="26"/>
          <w:szCs w:val="26"/>
          <w:lang w:val="es-ES"/>
        </w:rPr>
        <w:t>toda vez que</w:t>
      </w:r>
      <w:r w:rsidR="00B054EC" w:rsidRPr="001C21C3">
        <w:rPr>
          <w:rFonts w:ascii="Arial Narrow" w:hAnsi="Arial Narrow" w:cs="Arial"/>
          <w:spacing w:val="2"/>
          <w:sz w:val="26"/>
          <w:szCs w:val="26"/>
          <w:lang w:val="es-ES"/>
        </w:rPr>
        <w:t>,</w:t>
      </w:r>
      <w:r w:rsidR="00160DBD" w:rsidRPr="001C21C3">
        <w:rPr>
          <w:rFonts w:ascii="Arial Narrow" w:hAnsi="Arial Narrow" w:cs="Arial"/>
          <w:spacing w:val="2"/>
          <w:sz w:val="26"/>
          <w:szCs w:val="26"/>
          <w:lang w:val="es-ES"/>
        </w:rPr>
        <w:t xml:space="preserve"> </w:t>
      </w:r>
      <w:r w:rsidR="00E3050B" w:rsidRPr="001C21C3">
        <w:rPr>
          <w:rFonts w:ascii="Arial Narrow" w:hAnsi="Arial Narrow" w:cs="Arial"/>
          <w:spacing w:val="2"/>
          <w:sz w:val="26"/>
          <w:szCs w:val="26"/>
          <w:lang w:val="es-ES"/>
        </w:rPr>
        <w:t>como se dijo</w:t>
      </w:r>
      <w:r w:rsidR="00160DBD" w:rsidRPr="001C21C3">
        <w:rPr>
          <w:rFonts w:ascii="Arial Narrow" w:hAnsi="Arial Narrow" w:cs="Arial"/>
          <w:spacing w:val="2"/>
          <w:sz w:val="26"/>
          <w:szCs w:val="26"/>
          <w:lang w:val="es-ES"/>
        </w:rPr>
        <w:t xml:space="preserve">, cumplió </w:t>
      </w:r>
      <w:r w:rsidR="000D2B0C" w:rsidRPr="001C21C3">
        <w:rPr>
          <w:rFonts w:ascii="Arial Narrow" w:hAnsi="Arial Narrow" w:cs="Arial"/>
          <w:spacing w:val="2"/>
          <w:sz w:val="26"/>
          <w:szCs w:val="26"/>
          <w:lang w:val="es-ES"/>
        </w:rPr>
        <w:t>60</w:t>
      </w:r>
      <w:r w:rsidR="00160DBD" w:rsidRPr="001C21C3">
        <w:rPr>
          <w:rFonts w:ascii="Arial Narrow" w:hAnsi="Arial Narrow" w:cs="Arial"/>
          <w:spacing w:val="2"/>
          <w:sz w:val="26"/>
          <w:szCs w:val="26"/>
          <w:lang w:val="es-ES"/>
        </w:rPr>
        <w:t xml:space="preserve"> años de edad el </w:t>
      </w:r>
      <w:r w:rsidR="000D2B0C" w:rsidRPr="001C21C3">
        <w:rPr>
          <w:rFonts w:ascii="Arial Narrow" w:hAnsi="Arial Narrow"/>
          <w:spacing w:val="2"/>
          <w:sz w:val="26"/>
          <w:szCs w:val="26"/>
          <w:lang w:eastAsia="es-ES_tradnl"/>
        </w:rPr>
        <w:t>8 de febrero de 1993</w:t>
      </w:r>
      <w:r w:rsidR="00434B12" w:rsidRPr="001C21C3">
        <w:rPr>
          <w:rFonts w:ascii="Arial Narrow" w:hAnsi="Arial Narrow" w:cs="Arial"/>
          <w:spacing w:val="2"/>
          <w:sz w:val="26"/>
          <w:szCs w:val="26"/>
          <w:lang w:val="es-ES"/>
        </w:rPr>
        <w:t xml:space="preserve">, y </w:t>
      </w:r>
      <w:r w:rsidR="006429AB" w:rsidRPr="001C21C3">
        <w:rPr>
          <w:rFonts w:ascii="Arial Narrow" w:hAnsi="Arial Narrow" w:cs="Arial"/>
          <w:spacing w:val="2"/>
          <w:sz w:val="26"/>
          <w:szCs w:val="26"/>
          <w:lang w:val="es-ES"/>
        </w:rPr>
        <w:t>sumando a esto</w:t>
      </w:r>
      <w:r w:rsidR="00434B12" w:rsidRPr="001C21C3">
        <w:rPr>
          <w:rFonts w:ascii="Arial Narrow" w:hAnsi="Arial Narrow" w:cs="Arial"/>
          <w:spacing w:val="2"/>
          <w:sz w:val="26"/>
          <w:szCs w:val="26"/>
          <w:lang w:val="es-ES"/>
        </w:rPr>
        <w:t>,</w:t>
      </w:r>
      <w:r w:rsidR="000D2B0C" w:rsidRPr="001C21C3">
        <w:rPr>
          <w:rFonts w:ascii="Arial Narrow" w:hAnsi="Arial Narrow" w:cs="Arial"/>
          <w:spacing w:val="2"/>
          <w:sz w:val="26"/>
          <w:szCs w:val="26"/>
          <w:lang w:val="es-ES"/>
        </w:rPr>
        <w:t xml:space="preserve"> dentro los 20 años anteriores a este momento</w:t>
      </w:r>
      <w:r w:rsidR="006429AB" w:rsidRPr="001C21C3">
        <w:rPr>
          <w:rFonts w:ascii="Arial Narrow" w:hAnsi="Arial Narrow" w:cs="Arial"/>
          <w:spacing w:val="2"/>
          <w:sz w:val="26"/>
          <w:szCs w:val="26"/>
          <w:lang w:val="es-ES"/>
        </w:rPr>
        <w:t>, esto es, entre esta data y</w:t>
      </w:r>
      <w:r w:rsidR="00C5787F" w:rsidRPr="001C21C3">
        <w:rPr>
          <w:rFonts w:ascii="Arial Narrow" w:hAnsi="Arial Narrow" w:cs="Arial"/>
          <w:spacing w:val="2"/>
          <w:sz w:val="26"/>
          <w:szCs w:val="26"/>
          <w:lang w:val="es-ES"/>
        </w:rPr>
        <w:t xml:space="preserve"> el 8 de febrero de 1973, contaría</w:t>
      </w:r>
      <w:r w:rsidR="006429AB" w:rsidRPr="001C21C3">
        <w:rPr>
          <w:rFonts w:ascii="Arial Narrow" w:hAnsi="Arial Narrow" w:cs="Arial"/>
          <w:spacing w:val="2"/>
          <w:sz w:val="26"/>
          <w:szCs w:val="26"/>
          <w:lang w:val="es-ES"/>
        </w:rPr>
        <w:t xml:space="preserve"> </w:t>
      </w:r>
      <w:r w:rsidR="00FE4756" w:rsidRPr="001C21C3">
        <w:rPr>
          <w:rFonts w:ascii="Arial Narrow" w:hAnsi="Arial Narrow" w:cs="Arial"/>
          <w:spacing w:val="2"/>
          <w:sz w:val="26"/>
          <w:szCs w:val="26"/>
          <w:lang w:val="es-ES"/>
        </w:rPr>
        <w:t xml:space="preserve">578 semanas. </w:t>
      </w:r>
    </w:p>
    <w:p w14:paraId="7DEABBC0" w14:textId="77777777" w:rsidR="00C5787F" w:rsidRPr="001C21C3" w:rsidRDefault="00C5787F" w:rsidP="003F0D5B">
      <w:pPr>
        <w:autoSpaceDE w:val="0"/>
        <w:autoSpaceDN w:val="0"/>
        <w:adjustRightInd w:val="0"/>
        <w:spacing w:line="276" w:lineRule="auto"/>
        <w:ind w:firstLine="708"/>
        <w:jc w:val="both"/>
        <w:rPr>
          <w:rFonts w:ascii="Arial Narrow" w:hAnsi="Arial Narrow" w:cs="Arial"/>
          <w:spacing w:val="2"/>
          <w:sz w:val="26"/>
          <w:szCs w:val="26"/>
          <w:lang w:val="es-ES"/>
        </w:rPr>
      </w:pPr>
    </w:p>
    <w:p w14:paraId="5D986165" w14:textId="7B064C99" w:rsidR="002E15A8" w:rsidRPr="001C21C3" w:rsidRDefault="00160DBD" w:rsidP="003F0D5B">
      <w:pPr>
        <w:autoSpaceDE w:val="0"/>
        <w:autoSpaceDN w:val="0"/>
        <w:adjustRightInd w:val="0"/>
        <w:spacing w:line="276" w:lineRule="auto"/>
        <w:ind w:firstLine="708"/>
        <w:jc w:val="both"/>
        <w:rPr>
          <w:rFonts w:ascii="Arial Narrow" w:hAnsi="Arial Narrow" w:cs="Arial"/>
          <w:spacing w:val="2"/>
          <w:sz w:val="26"/>
          <w:szCs w:val="26"/>
          <w:lang w:val="es-ES"/>
        </w:rPr>
      </w:pPr>
      <w:r w:rsidRPr="001C21C3">
        <w:rPr>
          <w:rFonts w:ascii="Arial Narrow" w:hAnsi="Arial Narrow"/>
          <w:spacing w:val="2"/>
          <w:sz w:val="26"/>
          <w:szCs w:val="26"/>
          <w:lang w:val="es-ES"/>
        </w:rPr>
        <w:t>En cuanto al disfrute de la prestación, se tiene conforme a</w:t>
      </w:r>
      <w:r w:rsidRPr="001C21C3">
        <w:rPr>
          <w:rFonts w:ascii="Arial Narrow" w:hAnsi="Arial Narrow"/>
          <w:spacing w:val="2"/>
          <w:sz w:val="26"/>
          <w:szCs w:val="26"/>
          <w:shd w:val="clear" w:color="auto" w:fill="FFFFFF"/>
          <w:lang w:val="es-ES"/>
        </w:rPr>
        <w:t xml:space="preserve"> lo establecido en los artículos 12 y 13 del Acuerdo 049 de 1990, que la pensión de vejez se causa a partir del momento en el cual confluyen en el beneficiario la totalidad de los requisitos, esto es, la edad y el número de cotizaciones o tiempo de servicios y, se disfruta a partir de la fecha en la que se acredita la desafiliación del sistema, respectivamente.</w:t>
      </w:r>
    </w:p>
    <w:p w14:paraId="77902117" w14:textId="77777777" w:rsidR="002E15A8" w:rsidRPr="001C21C3" w:rsidRDefault="002E15A8" w:rsidP="003F0D5B">
      <w:pPr>
        <w:autoSpaceDE w:val="0"/>
        <w:autoSpaceDN w:val="0"/>
        <w:adjustRightInd w:val="0"/>
        <w:spacing w:line="276" w:lineRule="auto"/>
        <w:ind w:firstLine="708"/>
        <w:jc w:val="both"/>
        <w:rPr>
          <w:rFonts w:ascii="Arial Narrow" w:hAnsi="Arial Narrow" w:cs="Arial"/>
          <w:spacing w:val="2"/>
          <w:sz w:val="26"/>
          <w:szCs w:val="26"/>
          <w:lang w:val="es-ES"/>
        </w:rPr>
      </w:pPr>
    </w:p>
    <w:p w14:paraId="0EF6DDC5" w14:textId="7EF3CA6D" w:rsidR="002E15A8" w:rsidRPr="001C21C3" w:rsidRDefault="00160DBD" w:rsidP="003F0D5B">
      <w:pPr>
        <w:autoSpaceDE w:val="0"/>
        <w:autoSpaceDN w:val="0"/>
        <w:adjustRightInd w:val="0"/>
        <w:spacing w:line="276" w:lineRule="auto"/>
        <w:ind w:firstLine="708"/>
        <w:jc w:val="both"/>
        <w:rPr>
          <w:rFonts w:ascii="Arial Narrow" w:hAnsi="Arial Narrow" w:cs="Arial"/>
          <w:spacing w:val="2"/>
          <w:sz w:val="26"/>
          <w:szCs w:val="26"/>
          <w:lang w:val="es-ES"/>
        </w:rPr>
      </w:pPr>
      <w:r w:rsidRPr="001C21C3">
        <w:rPr>
          <w:rFonts w:ascii="Arial Narrow" w:hAnsi="Arial Narrow" w:cs="Arial"/>
          <w:spacing w:val="2"/>
          <w:sz w:val="26"/>
          <w:szCs w:val="26"/>
          <w:lang w:val="es-ES"/>
        </w:rPr>
        <w:t>En el su</w:t>
      </w:r>
      <w:r w:rsidR="00442623" w:rsidRPr="001C21C3">
        <w:rPr>
          <w:rFonts w:ascii="Arial Narrow" w:hAnsi="Arial Narrow" w:cs="Arial"/>
          <w:spacing w:val="2"/>
          <w:sz w:val="26"/>
          <w:szCs w:val="26"/>
          <w:lang w:val="es-ES"/>
        </w:rPr>
        <w:t xml:space="preserve">b-lite, </w:t>
      </w:r>
      <w:r w:rsidRPr="001C21C3">
        <w:rPr>
          <w:rFonts w:ascii="Arial Narrow" w:hAnsi="Arial Narrow" w:cs="Arial"/>
          <w:spacing w:val="2"/>
          <w:sz w:val="26"/>
          <w:szCs w:val="26"/>
          <w:lang w:val="es-ES"/>
        </w:rPr>
        <w:t>atendiendo que</w:t>
      </w:r>
      <w:r w:rsidR="00FE4756" w:rsidRPr="001C21C3">
        <w:rPr>
          <w:rFonts w:ascii="Arial Narrow" w:hAnsi="Arial Narrow" w:cs="Arial"/>
          <w:spacing w:val="2"/>
          <w:sz w:val="26"/>
          <w:szCs w:val="26"/>
          <w:lang w:val="es-ES"/>
        </w:rPr>
        <w:t xml:space="preserve"> a partir del 30 de abril de 1996 </w:t>
      </w:r>
      <w:r w:rsidRPr="001C21C3">
        <w:rPr>
          <w:rFonts w:ascii="Arial Narrow" w:hAnsi="Arial Narrow" w:cs="Arial"/>
          <w:spacing w:val="2"/>
          <w:sz w:val="26"/>
          <w:szCs w:val="26"/>
          <w:lang w:val="es-ES"/>
        </w:rPr>
        <w:t xml:space="preserve">cesaron las cotizaciones en forma definitiva al sistema, </w:t>
      </w:r>
      <w:r w:rsidR="00FE4756" w:rsidRPr="001C21C3">
        <w:rPr>
          <w:rFonts w:ascii="Arial Narrow" w:hAnsi="Arial Narrow" w:cs="Arial"/>
          <w:spacing w:val="2"/>
          <w:sz w:val="26"/>
          <w:szCs w:val="26"/>
          <w:lang w:val="es-ES"/>
        </w:rPr>
        <w:t>el consecuente disfrute de la prestación pensional, se da con el último de estos aportes</w:t>
      </w:r>
      <w:r w:rsidRPr="001C21C3">
        <w:rPr>
          <w:rFonts w:ascii="Arial Narrow" w:hAnsi="Arial Narrow" w:cs="Arial"/>
          <w:spacing w:val="2"/>
          <w:sz w:val="26"/>
          <w:szCs w:val="26"/>
          <w:lang w:val="es-ES"/>
        </w:rPr>
        <w:t xml:space="preserve">, </w:t>
      </w:r>
      <w:r w:rsidR="00FE4756" w:rsidRPr="001C21C3">
        <w:rPr>
          <w:rFonts w:ascii="Arial Narrow" w:hAnsi="Arial Narrow" w:cs="Arial"/>
          <w:spacing w:val="2"/>
          <w:sz w:val="26"/>
          <w:szCs w:val="26"/>
          <w:lang w:val="es-ES"/>
        </w:rPr>
        <w:t xml:space="preserve"> pues a ese momento estaban </w:t>
      </w:r>
      <w:r w:rsidRPr="001C21C3">
        <w:rPr>
          <w:rFonts w:ascii="Arial Narrow" w:hAnsi="Arial Narrow" w:cs="Arial"/>
          <w:spacing w:val="2"/>
          <w:sz w:val="26"/>
          <w:szCs w:val="26"/>
          <w:lang w:val="es-ES"/>
        </w:rPr>
        <w:t>reunido</w:t>
      </w:r>
      <w:r w:rsidR="00FE4756" w:rsidRPr="001C21C3">
        <w:rPr>
          <w:rFonts w:ascii="Arial Narrow" w:hAnsi="Arial Narrow" w:cs="Arial"/>
          <w:spacing w:val="2"/>
          <w:sz w:val="26"/>
          <w:szCs w:val="26"/>
          <w:lang w:val="es-ES"/>
        </w:rPr>
        <w:t xml:space="preserve">s los requisitos con los que se consolidó el derecho. </w:t>
      </w:r>
    </w:p>
    <w:p w14:paraId="20E35CAA" w14:textId="77777777" w:rsidR="002E15A8" w:rsidRPr="001C21C3" w:rsidRDefault="002E15A8" w:rsidP="003F0D5B">
      <w:pPr>
        <w:autoSpaceDE w:val="0"/>
        <w:autoSpaceDN w:val="0"/>
        <w:adjustRightInd w:val="0"/>
        <w:spacing w:line="276" w:lineRule="auto"/>
        <w:ind w:firstLine="708"/>
        <w:jc w:val="both"/>
        <w:rPr>
          <w:rFonts w:ascii="Arial Narrow" w:hAnsi="Arial Narrow" w:cs="Arial"/>
          <w:spacing w:val="2"/>
          <w:sz w:val="26"/>
          <w:szCs w:val="26"/>
          <w:lang w:val="es-ES"/>
        </w:rPr>
      </w:pPr>
    </w:p>
    <w:p w14:paraId="69A9ABCF" w14:textId="347E12DF" w:rsidR="00FE4756" w:rsidRPr="001C21C3" w:rsidRDefault="009F2330" w:rsidP="003F0D5B">
      <w:pPr>
        <w:autoSpaceDE w:val="0"/>
        <w:autoSpaceDN w:val="0"/>
        <w:adjustRightInd w:val="0"/>
        <w:spacing w:line="276" w:lineRule="auto"/>
        <w:ind w:firstLine="708"/>
        <w:jc w:val="both"/>
        <w:rPr>
          <w:rFonts w:ascii="Arial Narrow" w:hAnsi="Arial Narrow" w:cs="Arial"/>
          <w:spacing w:val="2"/>
          <w:sz w:val="26"/>
          <w:szCs w:val="26"/>
          <w:lang w:val="es-ES"/>
        </w:rPr>
      </w:pPr>
      <w:r w:rsidRPr="001C21C3">
        <w:rPr>
          <w:rFonts w:ascii="Arial Narrow" w:hAnsi="Arial Narrow" w:cs="Arial"/>
          <w:spacing w:val="2"/>
          <w:sz w:val="26"/>
          <w:szCs w:val="26"/>
          <w:lang w:val="es-ES"/>
        </w:rPr>
        <w:t xml:space="preserve">Ahora bien, en vista que </w:t>
      </w:r>
      <w:r w:rsidR="00277A32" w:rsidRPr="001C21C3">
        <w:rPr>
          <w:rFonts w:ascii="Arial Narrow" w:hAnsi="Arial Narrow" w:cs="Arial"/>
          <w:spacing w:val="2"/>
          <w:sz w:val="26"/>
          <w:szCs w:val="26"/>
          <w:lang w:val="es-ES"/>
        </w:rPr>
        <w:t xml:space="preserve">la Administradora Colombiana de Pensiones formuló la prescripción como medio exceptivo, se declarará que este fenómeno operó </w:t>
      </w:r>
      <w:r w:rsidR="00256D31" w:rsidRPr="001C21C3">
        <w:rPr>
          <w:rFonts w:ascii="Arial Narrow" w:hAnsi="Arial Narrow" w:cs="Arial"/>
          <w:spacing w:val="2"/>
          <w:sz w:val="26"/>
          <w:szCs w:val="26"/>
          <w:lang w:val="es-ES"/>
        </w:rPr>
        <w:t xml:space="preserve">sobre las mesadas causadas con anterioridad al 11 de agosto de 2014, habida cuenta que la demanda fue presentada  en esos mismos día y mes del </w:t>
      </w:r>
      <w:r w:rsidR="00DE13AC" w:rsidRPr="001C21C3">
        <w:rPr>
          <w:rFonts w:ascii="Arial Narrow" w:hAnsi="Arial Narrow" w:cs="Arial"/>
          <w:spacing w:val="2"/>
          <w:sz w:val="26"/>
          <w:szCs w:val="26"/>
          <w:lang w:val="es-ES"/>
        </w:rPr>
        <w:t xml:space="preserve">año 2017, </w:t>
      </w:r>
      <w:r w:rsidR="00256D31" w:rsidRPr="001C21C3">
        <w:rPr>
          <w:rFonts w:ascii="Arial Narrow" w:hAnsi="Arial Narrow" w:cs="Arial"/>
          <w:spacing w:val="2"/>
          <w:sz w:val="26"/>
          <w:szCs w:val="26"/>
          <w:lang w:val="es-ES"/>
        </w:rPr>
        <w:t>que</w:t>
      </w:r>
      <w:r w:rsidR="00DE13AC" w:rsidRPr="001C21C3">
        <w:rPr>
          <w:rFonts w:ascii="Arial Narrow" w:hAnsi="Arial Narrow" w:cs="Arial"/>
          <w:spacing w:val="2"/>
          <w:sz w:val="26"/>
          <w:szCs w:val="26"/>
          <w:lang w:val="es-ES"/>
        </w:rPr>
        <w:t xml:space="preserve"> no hubo reclamaciones pensionales posteriores a la efectuada </w:t>
      </w:r>
      <w:r w:rsidR="00AC1A58" w:rsidRPr="001C21C3">
        <w:rPr>
          <w:rFonts w:ascii="Arial Narrow" w:hAnsi="Arial Narrow" w:cs="Arial"/>
          <w:spacing w:val="2"/>
          <w:sz w:val="26"/>
          <w:szCs w:val="26"/>
          <w:lang w:val="es-ES"/>
        </w:rPr>
        <w:t>por Ramiro Rodríguez Castillo e</w:t>
      </w:r>
      <w:r w:rsidR="00DE13AC" w:rsidRPr="001C21C3">
        <w:rPr>
          <w:rFonts w:ascii="Arial Narrow" w:hAnsi="Arial Narrow" w:cs="Arial"/>
          <w:spacing w:val="2"/>
          <w:sz w:val="26"/>
          <w:szCs w:val="26"/>
          <w:lang w:val="es-ES"/>
        </w:rPr>
        <w:t xml:space="preserve">l 15 de mayo de 1996 (fol. 17) y que, en consecuencia, se superó con creces el término trienal que trata el artículo 151 del </w:t>
      </w:r>
      <w:proofErr w:type="spellStart"/>
      <w:r w:rsidR="00DE13AC" w:rsidRPr="001C21C3">
        <w:rPr>
          <w:rFonts w:ascii="Arial Narrow" w:hAnsi="Arial Narrow" w:cs="Arial"/>
          <w:spacing w:val="2"/>
          <w:sz w:val="26"/>
          <w:szCs w:val="26"/>
          <w:lang w:val="es-ES"/>
        </w:rPr>
        <w:t>CPT</w:t>
      </w:r>
      <w:proofErr w:type="spellEnd"/>
      <w:r w:rsidR="00DE13AC" w:rsidRPr="001C21C3">
        <w:rPr>
          <w:rFonts w:ascii="Arial Narrow" w:hAnsi="Arial Narrow" w:cs="Arial"/>
          <w:spacing w:val="2"/>
          <w:sz w:val="26"/>
          <w:szCs w:val="26"/>
          <w:lang w:val="es-ES"/>
        </w:rPr>
        <w:t xml:space="preserve">. </w:t>
      </w:r>
    </w:p>
    <w:p w14:paraId="2D3119EA" w14:textId="77777777" w:rsidR="00FE4756" w:rsidRPr="001C21C3" w:rsidRDefault="00FE4756" w:rsidP="003F0D5B">
      <w:pPr>
        <w:autoSpaceDE w:val="0"/>
        <w:autoSpaceDN w:val="0"/>
        <w:adjustRightInd w:val="0"/>
        <w:spacing w:line="276" w:lineRule="auto"/>
        <w:ind w:firstLine="708"/>
        <w:jc w:val="both"/>
        <w:rPr>
          <w:rFonts w:ascii="Arial Narrow" w:hAnsi="Arial Narrow" w:cs="Arial"/>
          <w:spacing w:val="2"/>
          <w:sz w:val="26"/>
          <w:szCs w:val="26"/>
          <w:lang w:val="es-ES"/>
        </w:rPr>
      </w:pPr>
    </w:p>
    <w:p w14:paraId="79887DA1" w14:textId="34059899" w:rsidR="00160DBD" w:rsidRPr="001C21C3" w:rsidRDefault="00A41CF4" w:rsidP="003F0D5B">
      <w:pPr>
        <w:autoSpaceDE w:val="0"/>
        <w:autoSpaceDN w:val="0"/>
        <w:adjustRightInd w:val="0"/>
        <w:spacing w:line="276" w:lineRule="auto"/>
        <w:ind w:firstLine="708"/>
        <w:jc w:val="both"/>
        <w:rPr>
          <w:rFonts w:ascii="Arial Narrow" w:hAnsi="Arial Narrow"/>
          <w:spacing w:val="2"/>
          <w:sz w:val="26"/>
          <w:szCs w:val="26"/>
        </w:rPr>
      </w:pPr>
      <w:r w:rsidRPr="001C21C3">
        <w:rPr>
          <w:rFonts w:ascii="Arial Narrow" w:hAnsi="Arial Narrow"/>
          <w:spacing w:val="2"/>
          <w:sz w:val="26"/>
          <w:szCs w:val="26"/>
        </w:rPr>
        <w:t>Con estos parámetros</w:t>
      </w:r>
      <w:r w:rsidR="00AF6DB8" w:rsidRPr="001C21C3">
        <w:rPr>
          <w:rFonts w:ascii="Arial Narrow" w:hAnsi="Arial Narrow"/>
          <w:spacing w:val="2"/>
          <w:sz w:val="26"/>
          <w:szCs w:val="26"/>
        </w:rPr>
        <w:t xml:space="preserve">, realizados los cálculos correspondientes </w:t>
      </w:r>
      <w:r w:rsidR="007723AE" w:rsidRPr="001C21C3">
        <w:rPr>
          <w:rFonts w:ascii="Arial Narrow" w:hAnsi="Arial Narrow"/>
          <w:spacing w:val="2"/>
          <w:sz w:val="26"/>
          <w:szCs w:val="26"/>
        </w:rPr>
        <w:t xml:space="preserve">teniendo </w:t>
      </w:r>
      <w:r w:rsidR="00FB24F9" w:rsidRPr="001C21C3">
        <w:rPr>
          <w:rFonts w:ascii="Arial Narrow" w:hAnsi="Arial Narrow"/>
          <w:spacing w:val="2"/>
          <w:sz w:val="26"/>
          <w:szCs w:val="26"/>
        </w:rPr>
        <w:t>en cuenta que el actor a lo larg</w:t>
      </w:r>
      <w:r w:rsidR="007723AE" w:rsidRPr="001C21C3">
        <w:rPr>
          <w:rFonts w:ascii="Arial Narrow" w:hAnsi="Arial Narrow"/>
          <w:spacing w:val="2"/>
          <w:sz w:val="26"/>
          <w:szCs w:val="26"/>
        </w:rPr>
        <w:t xml:space="preserve">o su vida laboral tuvo como base de cotización el equivalente a un salario mínimo, se tiene  que el valor de la mesada no puede ser inferior al mismo y como tal, este es el monto en que habrá de reconocerse a su favor, debiéndose precisar que la suma causada al </w:t>
      </w:r>
      <w:r w:rsidR="00160DBD" w:rsidRPr="001C21C3">
        <w:rPr>
          <w:rFonts w:ascii="Arial Narrow" w:hAnsi="Arial Narrow"/>
          <w:spacing w:val="2"/>
          <w:sz w:val="26"/>
          <w:szCs w:val="26"/>
        </w:rPr>
        <w:t>31 de</w:t>
      </w:r>
      <w:r w:rsidR="0015255A" w:rsidRPr="001C21C3">
        <w:rPr>
          <w:rFonts w:ascii="Arial Narrow" w:hAnsi="Arial Narrow"/>
          <w:spacing w:val="2"/>
          <w:sz w:val="26"/>
          <w:szCs w:val="26"/>
        </w:rPr>
        <w:t xml:space="preserve"> agosto</w:t>
      </w:r>
      <w:r w:rsidR="00160DBD" w:rsidRPr="001C21C3">
        <w:rPr>
          <w:rFonts w:ascii="Arial Narrow" w:hAnsi="Arial Narrow"/>
          <w:spacing w:val="2"/>
          <w:sz w:val="26"/>
          <w:szCs w:val="26"/>
        </w:rPr>
        <w:t xml:space="preserve"> de 2019, </w:t>
      </w:r>
      <w:r w:rsidR="007723AE" w:rsidRPr="001C21C3">
        <w:rPr>
          <w:rFonts w:ascii="Arial Narrow" w:hAnsi="Arial Narrow"/>
          <w:spacing w:val="2"/>
          <w:sz w:val="26"/>
          <w:szCs w:val="26"/>
        </w:rPr>
        <w:t>asciende $50.861.</w:t>
      </w:r>
      <w:r w:rsidR="003C7F80" w:rsidRPr="001C21C3">
        <w:rPr>
          <w:rFonts w:ascii="Arial Narrow" w:hAnsi="Arial Narrow"/>
          <w:spacing w:val="2"/>
          <w:sz w:val="26"/>
          <w:szCs w:val="26"/>
        </w:rPr>
        <w:t>654</w:t>
      </w:r>
      <w:r w:rsidR="00160DBD" w:rsidRPr="001C21C3">
        <w:rPr>
          <w:rFonts w:ascii="Arial Narrow" w:hAnsi="Arial Narrow"/>
          <w:spacing w:val="2"/>
          <w:sz w:val="26"/>
          <w:szCs w:val="26"/>
        </w:rPr>
        <w:t>, conforme se ilustra en el cuadro elaborado por la Sala, que se pone de presente a los asistentes y hará parte integrante del acta que se suscriba con ocasión de esta diligencia.</w:t>
      </w:r>
    </w:p>
    <w:p w14:paraId="4B95F0A6" w14:textId="77777777" w:rsidR="00E9546B" w:rsidRPr="001C21C3" w:rsidRDefault="00E9546B" w:rsidP="003F0D5B">
      <w:pPr>
        <w:autoSpaceDE w:val="0"/>
        <w:autoSpaceDN w:val="0"/>
        <w:adjustRightInd w:val="0"/>
        <w:spacing w:line="276" w:lineRule="auto"/>
        <w:ind w:firstLine="851"/>
        <w:jc w:val="both"/>
        <w:rPr>
          <w:rFonts w:ascii="Arial Narrow" w:hAnsi="Arial Narrow" w:cs="Arial"/>
          <w:spacing w:val="2"/>
          <w:sz w:val="26"/>
          <w:szCs w:val="26"/>
          <w:lang w:val="es-ES"/>
        </w:rPr>
      </w:pPr>
    </w:p>
    <w:p w14:paraId="42B312E7" w14:textId="1B0188B5" w:rsidR="00E37F5C" w:rsidRPr="001C21C3" w:rsidRDefault="00FE5DBE" w:rsidP="003F0D5B">
      <w:pPr>
        <w:autoSpaceDE w:val="0"/>
        <w:autoSpaceDN w:val="0"/>
        <w:adjustRightInd w:val="0"/>
        <w:spacing w:line="276" w:lineRule="auto"/>
        <w:ind w:firstLine="851"/>
        <w:jc w:val="both"/>
        <w:rPr>
          <w:rFonts w:ascii="Arial Narrow" w:hAnsi="Arial Narrow" w:cs="Arial"/>
          <w:spacing w:val="2"/>
          <w:sz w:val="26"/>
          <w:szCs w:val="26"/>
        </w:rPr>
      </w:pPr>
      <w:r w:rsidRPr="001C21C3">
        <w:rPr>
          <w:rFonts w:ascii="Arial Narrow" w:hAnsi="Arial Narrow" w:cs="Arial"/>
          <w:spacing w:val="2"/>
          <w:sz w:val="26"/>
          <w:szCs w:val="26"/>
        </w:rPr>
        <w:t>Los intereses moratorios no son procedentes en este caso, en raz</w:t>
      </w:r>
      <w:r w:rsidR="0031589F" w:rsidRPr="001C21C3">
        <w:rPr>
          <w:rFonts w:ascii="Arial Narrow" w:hAnsi="Arial Narrow" w:cs="Arial"/>
          <w:spacing w:val="2"/>
          <w:sz w:val="26"/>
          <w:szCs w:val="26"/>
        </w:rPr>
        <w:t xml:space="preserve">ón a que, </w:t>
      </w:r>
      <w:r w:rsidRPr="001C21C3">
        <w:rPr>
          <w:rFonts w:ascii="Arial Narrow" w:hAnsi="Arial Narrow" w:cs="Arial"/>
          <w:spacing w:val="2"/>
          <w:sz w:val="26"/>
          <w:szCs w:val="26"/>
        </w:rPr>
        <w:t xml:space="preserve">cuando el actor solicitó del ISS, hoy Colpensiones, el reconocimiento de la pensión de vejez, </w:t>
      </w:r>
      <w:r w:rsidR="0031589F" w:rsidRPr="001C21C3">
        <w:rPr>
          <w:rFonts w:ascii="Arial Narrow" w:hAnsi="Arial Narrow" w:cs="Arial"/>
          <w:spacing w:val="2"/>
          <w:sz w:val="26"/>
          <w:szCs w:val="26"/>
        </w:rPr>
        <w:t xml:space="preserve">no </w:t>
      </w:r>
      <w:r w:rsidR="00F95C19" w:rsidRPr="001C21C3">
        <w:rPr>
          <w:rFonts w:ascii="Arial Narrow" w:hAnsi="Arial Narrow" w:cs="Arial"/>
          <w:spacing w:val="2"/>
          <w:sz w:val="26"/>
          <w:szCs w:val="26"/>
        </w:rPr>
        <w:t>contaba en su historia laboral con las semanas de cotización necesarias para acceder al der</w:t>
      </w:r>
      <w:r w:rsidR="00187F3B" w:rsidRPr="001C21C3">
        <w:rPr>
          <w:rFonts w:ascii="Arial Narrow" w:hAnsi="Arial Narrow" w:cs="Arial"/>
          <w:spacing w:val="2"/>
          <w:sz w:val="26"/>
          <w:szCs w:val="26"/>
        </w:rPr>
        <w:t>echo y, por lo tanto, la actuación de la entidad pensional se encuentra amparada por las preceptivas legales pues, como</w:t>
      </w:r>
      <w:r w:rsidR="00F95C19" w:rsidRPr="001C21C3">
        <w:rPr>
          <w:rFonts w:ascii="Arial Narrow" w:hAnsi="Arial Narrow" w:cs="Arial"/>
          <w:spacing w:val="2"/>
          <w:sz w:val="26"/>
          <w:szCs w:val="26"/>
        </w:rPr>
        <w:t xml:space="preserve"> se dejó establecido, </w:t>
      </w:r>
      <w:r w:rsidR="00187F3B" w:rsidRPr="001C21C3">
        <w:rPr>
          <w:rFonts w:ascii="Arial Narrow" w:hAnsi="Arial Narrow" w:cs="Arial"/>
          <w:spacing w:val="2"/>
          <w:sz w:val="26"/>
          <w:szCs w:val="26"/>
        </w:rPr>
        <w:t>tal requisito sólo se</w:t>
      </w:r>
      <w:r w:rsidR="00F95C19" w:rsidRPr="001C21C3">
        <w:rPr>
          <w:rFonts w:ascii="Arial Narrow" w:hAnsi="Arial Narrow" w:cs="Arial"/>
          <w:spacing w:val="2"/>
          <w:sz w:val="26"/>
          <w:szCs w:val="26"/>
        </w:rPr>
        <w:t xml:space="preserve"> satisface con el tiempo laborado y no aportado por parte de </w:t>
      </w:r>
      <w:proofErr w:type="spellStart"/>
      <w:r w:rsidR="00F95C19" w:rsidRPr="001C21C3">
        <w:rPr>
          <w:rFonts w:ascii="Arial Narrow" w:hAnsi="Arial Narrow" w:cs="Arial"/>
          <w:spacing w:val="2"/>
          <w:sz w:val="26"/>
          <w:szCs w:val="26"/>
        </w:rPr>
        <w:t>Electrotérmico</w:t>
      </w:r>
      <w:proofErr w:type="spellEnd"/>
      <w:r w:rsidR="00F95C19" w:rsidRPr="001C21C3">
        <w:rPr>
          <w:rFonts w:ascii="Arial Narrow" w:hAnsi="Arial Narrow" w:cs="Arial"/>
          <w:spacing w:val="2"/>
          <w:sz w:val="26"/>
          <w:szCs w:val="26"/>
        </w:rPr>
        <w:t xml:space="preserve"> Ltda. En liquidaci</w:t>
      </w:r>
      <w:r w:rsidR="00FE3E9A" w:rsidRPr="001C21C3">
        <w:rPr>
          <w:rFonts w:ascii="Arial Narrow" w:hAnsi="Arial Narrow" w:cs="Arial"/>
          <w:spacing w:val="2"/>
          <w:sz w:val="26"/>
          <w:szCs w:val="26"/>
        </w:rPr>
        <w:t>ón</w:t>
      </w:r>
      <w:r w:rsidR="00E37F5C" w:rsidRPr="001C21C3">
        <w:rPr>
          <w:rFonts w:ascii="Arial Narrow" w:hAnsi="Arial Narrow" w:cs="Arial"/>
          <w:spacing w:val="2"/>
          <w:sz w:val="26"/>
          <w:szCs w:val="26"/>
        </w:rPr>
        <w:t>, del cual depende que nazca</w:t>
      </w:r>
      <w:r w:rsidR="00FF61C1" w:rsidRPr="001C21C3">
        <w:rPr>
          <w:rFonts w:ascii="Arial Narrow" w:hAnsi="Arial Narrow" w:cs="Arial"/>
          <w:spacing w:val="2"/>
          <w:sz w:val="26"/>
          <w:szCs w:val="26"/>
        </w:rPr>
        <w:t xml:space="preserve"> efectivamente</w:t>
      </w:r>
      <w:r w:rsidR="00E37F5C" w:rsidRPr="001C21C3">
        <w:rPr>
          <w:rFonts w:ascii="Arial Narrow" w:hAnsi="Arial Narrow" w:cs="Arial"/>
          <w:spacing w:val="2"/>
          <w:sz w:val="26"/>
          <w:szCs w:val="26"/>
        </w:rPr>
        <w:t xml:space="preserve"> la obligación </w:t>
      </w:r>
      <w:r w:rsidR="009B0021" w:rsidRPr="001C21C3">
        <w:rPr>
          <w:rFonts w:ascii="Arial Narrow" w:hAnsi="Arial Narrow" w:cs="Arial"/>
          <w:spacing w:val="2"/>
          <w:sz w:val="26"/>
          <w:szCs w:val="26"/>
        </w:rPr>
        <w:t xml:space="preserve">de reconocimiento y pago </w:t>
      </w:r>
      <w:r w:rsidR="00E37F5C" w:rsidRPr="001C21C3">
        <w:rPr>
          <w:rFonts w:ascii="Arial Narrow" w:hAnsi="Arial Narrow" w:cs="Arial"/>
          <w:spacing w:val="2"/>
          <w:sz w:val="26"/>
          <w:szCs w:val="26"/>
        </w:rPr>
        <w:t>a carg</w:t>
      </w:r>
      <w:r w:rsidR="00554057" w:rsidRPr="001C21C3">
        <w:rPr>
          <w:rFonts w:ascii="Arial Narrow" w:hAnsi="Arial Narrow" w:cs="Arial"/>
          <w:spacing w:val="2"/>
          <w:sz w:val="26"/>
          <w:szCs w:val="26"/>
        </w:rPr>
        <w:t xml:space="preserve">o de la entidad pensional, una vez reciba el cálculo actuarial por el periodo mencionado. </w:t>
      </w:r>
    </w:p>
    <w:p w14:paraId="289EA22A" w14:textId="77777777" w:rsidR="0057591C" w:rsidRPr="001C21C3" w:rsidRDefault="0057591C" w:rsidP="003F0D5B">
      <w:pPr>
        <w:autoSpaceDE w:val="0"/>
        <w:autoSpaceDN w:val="0"/>
        <w:adjustRightInd w:val="0"/>
        <w:spacing w:line="276" w:lineRule="auto"/>
        <w:ind w:firstLine="851"/>
        <w:jc w:val="both"/>
        <w:rPr>
          <w:rFonts w:ascii="Arial Narrow" w:hAnsi="Arial Narrow" w:cs="Arial"/>
          <w:spacing w:val="2"/>
          <w:sz w:val="26"/>
          <w:szCs w:val="26"/>
        </w:rPr>
      </w:pPr>
    </w:p>
    <w:p w14:paraId="68BFF461" w14:textId="571A57F2" w:rsidR="0057591C" w:rsidRPr="001C21C3" w:rsidRDefault="0057591C" w:rsidP="003F0D5B">
      <w:pPr>
        <w:autoSpaceDE w:val="0"/>
        <w:autoSpaceDN w:val="0"/>
        <w:adjustRightInd w:val="0"/>
        <w:spacing w:line="276" w:lineRule="auto"/>
        <w:ind w:firstLine="851"/>
        <w:jc w:val="both"/>
        <w:rPr>
          <w:rFonts w:ascii="Arial Narrow" w:hAnsi="Arial Narrow" w:cs="Arial"/>
          <w:spacing w:val="2"/>
          <w:sz w:val="26"/>
          <w:szCs w:val="26"/>
        </w:rPr>
      </w:pPr>
      <w:r w:rsidRPr="001C21C3">
        <w:rPr>
          <w:rFonts w:ascii="Arial Narrow" w:hAnsi="Arial Narrow" w:cs="Arial"/>
          <w:spacing w:val="2"/>
          <w:sz w:val="26"/>
          <w:szCs w:val="26"/>
        </w:rPr>
        <w:t xml:space="preserve">Las costas en primera instancia estarán a cargo de la Administradora Colombiana de Pensiones y de </w:t>
      </w:r>
      <w:proofErr w:type="spellStart"/>
      <w:r w:rsidRPr="001C21C3">
        <w:rPr>
          <w:rFonts w:ascii="Arial Narrow" w:hAnsi="Arial Narrow" w:cs="Arial"/>
          <w:spacing w:val="2"/>
          <w:sz w:val="26"/>
          <w:szCs w:val="26"/>
        </w:rPr>
        <w:t>Electrotérmico</w:t>
      </w:r>
      <w:proofErr w:type="spellEnd"/>
      <w:r w:rsidRPr="001C21C3">
        <w:rPr>
          <w:rFonts w:ascii="Arial Narrow" w:hAnsi="Arial Narrow" w:cs="Arial"/>
          <w:spacing w:val="2"/>
          <w:sz w:val="26"/>
          <w:szCs w:val="26"/>
        </w:rPr>
        <w:t xml:space="preserve"> RO Ltda. En liquidación, por partes iguales. </w:t>
      </w:r>
    </w:p>
    <w:p w14:paraId="0D745684" w14:textId="77777777" w:rsidR="00021FB2" w:rsidRPr="001C21C3" w:rsidRDefault="00021FB2" w:rsidP="003F0D5B">
      <w:pPr>
        <w:pStyle w:val="Sinespaciado"/>
        <w:spacing w:line="276" w:lineRule="auto"/>
        <w:rPr>
          <w:rFonts w:ascii="Arial Narrow" w:hAnsi="Arial Narrow"/>
          <w:spacing w:val="2"/>
          <w:sz w:val="26"/>
          <w:szCs w:val="26"/>
        </w:rPr>
      </w:pPr>
    </w:p>
    <w:p w14:paraId="4327C950" w14:textId="2AEC2088" w:rsidR="00021FB2" w:rsidRPr="001C21C3" w:rsidRDefault="00382BE1" w:rsidP="003F0D5B">
      <w:pPr>
        <w:autoSpaceDE w:val="0"/>
        <w:autoSpaceDN w:val="0"/>
        <w:adjustRightInd w:val="0"/>
        <w:spacing w:line="276" w:lineRule="auto"/>
        <w:ind w:firstLine="851"/>
        <w:jc w:val="both"/>
        <w:rPr>
          <w:rFonts w:ascii="Arial Narrow" w:hAnsi="Arial Narrow" w:cs="Arial"/>
          <w:spacing w:val="2"/>
          <w:sz w:val="26"/>
          <w:szCs w:val="26"/>
          <w:lang w:val="es-ES"/>
        </w:rPr>
      </w:pPr>
      <w:r w:rsidRPr="001C21C3">
        <w:rPr>
          <w:rFonts w:ascii="Arial Narrow" w:hAnsi="Arial Narrow" w:cs="Arial"/>
          <w:spacing w:val="2"/>
          <w:sz w:val="26"/>
          <w:szCs w:val="26"/>
          <w:lang w:val="es-ES"/>
        </w:rPr>
        <w:lastRenderedPageBreak/>
        <w:t xml:space="preserve">Sin costas en esta instancia, </w:t>
      </w:r>
      <w:r w:rsidR="0057591C" w:rsidRPr="001C21C3">
        <w:rPr>
          <w:rFonts w:ascii="Arial Narrow" w:hAnsi="Arial Narrow" w:cs="Arial"/>
          <w:spacing w:val="2"/>
          <w:sz w:val="26"/>
          <w:szCs w:val="26"/>
          <w:lang w:val="es-ES"/>
        </w:rPr>
        <w:t xml:space="preserve">por haberse conocido en el grado jurisdiccional de consulta. </w:t>
      </w:r>
    </w:p>
    <w:p w14:paraId="6862E737" w14:textId="77777777" w:rsidR="00021FB2" w:rsidRPr="001C21C3" w:rsidRDefault="00021FB2" w:rsidP="003F0D5B">
      <w:pPr>
        <w:pStyle w:val="Sinespaciado"/>
        <w:spacing w:line="276" w:lineRule="auto"/>
        <w:rPr>
          <w:rFonts w:ascii="Arial Narrow" w:hAnsi="Arial Narrow"/>
          <w:spacing w:val="2"/>
          <w:sz w:val="26"/>
          <w:szCs w:val="26"/>
          <w:lang w:val="es-ES"/>
        </w:rPr>
      </w:pPr>
    </w:p>
    <w:p w14:paraId="354D0B10" w14:textId="23D2816E" w:rsidR="00021FB2" w:rsidRPr="001C21C3" w:rsidRDefault="00021FB2" w:rsidP="003F0D5B">
      <w:pPr>
        <w:pStyle w:val="Prrafodelista1"/>
        <w:spacing w:after="0"/>
        <w:ind w:left="0" w:firstLine="900"/>
        <w:jc w:val="both"/>
        <w:rPr>
          <w:rFonts w:ascii="Arial Narrow" w:hAnsi="Arial Narrow" w:cs="Tahoma"/>
          <w:spacing w:val="2"/>
          <w:sz w:val="26"/>
          <w:szCs w:val="26"/>
        </w:rPr>
      </w:pPr>
      <w:r w:rsidRPr="001C21C3">
        <w:rPr>
          <w:rFonts w:ascii="Arial Narrow" w:hAnsi="Arial Narrow" w:cs="Tahoma"/>
          <w:spacing w:val="2"/>
          <w:sz w:val="26"/>
          <w:szCs w:val="26"/>
        </w:rPr>
        <w:t>En mérito de lo expuesto,</w:t>
      </w:r>
      <w:r w:rsidRPr="001C21C3">
        <w:rPr>
          <w:rFonts w:ascii="Arial Narrow" w:hAnsi="Arial Narrow" w:cs="Tahoma"/>
          <w:b/>
          <w:spacing w:val="2"/>
          <w:sz w:val="26"/>
          <w:szCs w:val="26"/>
        </w:rPr>
        <w:t xml:space="preserve"> </w:t>
      </w:r>
      <w:r w:rsidR="00502EF7" w:rsidRPr="001C21C3">
        <w:rPr>
          <w:rFonts w:ascii="Arial Narrow" w:hAnsi="Arial Narrow" w:cs="Tahoma"/>
          <w:b/>
          <w:spacing w:val="2"/>
          <w:sz w:val="26"/>
          <w:szCs w:val="26"/>
        </w:rPr>
        <w:t xml:space="preserve"> </w:t>
      </w:r>
      <w:r w:rsidR="00502EF7" w:rsidRPr="001C21C3">
        <w:rPr>
          <w:rFonts w:ascii="Arial Narrow" w:hAnsi="Arial Narrow" w:cs="Tahoma"/>
          <w:spacing w:val="2"/>
          <w:sz w:val="26"/>
          <w:szCs w:val="26"/>
        </w:rPr>
        <w:t xml:space="preserve">la </w:t>
      </w:r>
      <w:r w:rsidR="00502EF7" w:rsidRPr="001C21C3">
        <w:rPr>
          <w:rFonts w:ascii="Arial Narrow" w:hAnsi="Arial Narrow" w:cs="Tahoma"/>
          <w:b/>
          <w:bCs/>
          <w:spacing w:val="2"/>
          <w:sz w:val="26"/>
          <w:szCs w:val="26"/>
          <w:lang w:eastAsia="es-CO"/>
        </w:rPr>
        <w:t xml:space="preserve">Sala de Decisión Laboral No. 04 </w:t>
      </w:r>
      <w:r w:rsidR="00502EF7" w:rsidRPr="001C21C3">
        <w:rPr>
          <w:rFonts w:ascii="Arial Narrow" w:hAnsi="Arial Narrow" w:cs="Tahoma"/>
          <w:bCs/>
          <w:spacing w:val="2"/>
          <w:sz w:val="26"/>
          <w:szCs w:val="26"/>
          <w:lang w:eastAsia="es-CO"/>
        </w:rPr>
        <w:t>del</w:t>
      </w:r>
      <w:r w:rsidR="00502EF7" w:rsidRPr="001C21C3">
        <w:rPr>
          <w:rFonts w:ascii="Arial Narrow" w:hAnsi="Arial Narrow" w:cs="Tahoma"/>
          <w:b/>
          <w:bCs/>
          <w:spacing w:val="2"/>
          <w:sz w:val="26"/>
          <w:szCs w:val="26"/>
          <w:lang w:eastAsia="es-CO"/>
        </w:rPr>
        <w:t xml:space="preserve"> Tribunal Superior de Pereira</w:t>
      </w:r>
      <w:r w:rsidR="00502EF7" w:rsidRPr="001C21C3">
        <w:rPr>
          <w:rFonts w:ascii="Arial Narrow" w:hAnsi="Arial Narrow" w:cs="Tahoma"/>
          <w:spacing w:val="2"/>
          <w:sz w:val="26"/>
          <w:szCs w:val="26"/>
        </w:rPr>
        <w:t xml:space="preserve">, </w:t>
      </w:r>
      <w:r w:rsidRPr="001C21C3">
        <w:rPr>
          <w:rFonts w:ascii="Arial Narrow" w:hAnsi="Arial Narrow" w:cs="Tahoma"/>
          <w:spacing w:val="2"/>
          <w:sz w:val="26"/>
          <w:szCs w:val="26"/>
        </w:rPr>
        <w:t>administrando justicia en nombre de la República y por autoridad de la ley,</w:t>
      </w:r>
    </w:p>
    <w:p w14:paraId="67AE35BC" w14:textId="77777777" w:rsidR="00021FB2" w:rsidRPr="001C21C3" w:rsidRDefault="00021FB2" w:rsidP="003F0D5B">
      <w:pPr>
        <w:pStyle w:val="Sinespaciado"/>
        <w:spacing w:line="276" w:lineRule="auto"/>
        <w:rPr>
          <w:rFonts w:ascii="Arial Narrow" w:hAnsi="Arial Narrow"/>
          <w:spacing w:val="2"/>
          <w:sz w:val="26"/>
          <w:szCs w:val="26"/>
        </w:rPr>
      </w:pPr>
    </w:p>
    <w:p w14:paraId="21504DBB" w14:textId="77777777" w:rsidR="00021FB2" w:rsidRPr="001C21C3" w:rsidRDefault="00021FB2" w:rsidP="003F0D5B">
      <w:pPr>
        <w:spacing w:line="276" w:lineRule="auto"/>
        <w:jc w:val="center"/>
        <w:rPr>
          <w:rFonts w:ascii="Arial Narrow" w:hAnsi="Arial Narrow" w:cs="Tahoma"/>
          <w:b/>
          <w:spacing w:val="2"/>
          <w:sz w:val="26"/>
          <w:szCs w:val="26"/>
        </w:rPr>
      </w:pPr>
      <w:r w:rsidRPr="001C21C3">
        <w:rPr>
          <w:rFonts w:ascii="Arial Narrow" w:hAnsi="Arial Narrow" w:cs="Tahoma"/>
          <w:b/>
          <w:spacing w:val="2"/>
          <w:sz w:val="26"/>
          <w:szCs w:val="26"/>
        </w:rPr>
        <w:t>FALLA</w:t>
      </w:r>
    </w:p>
    <w:p w14:paraId="15792CC4" w14:textId="77777777" w:rsidR="0025737D" w:rsidRPr="001C21C3" w:rsidRDefault="0025737D" w:rsidP="003F0D5B">
      <w:pPr>
        <w:tabs>
          <w:tab w:val="left" w:pos="-720"/>
        </w:tabs>
        <w:suppressAutoHyphens/>
        <w:spacing w:line="276" w:lineRule="auto"/>
        <w:ind w:right="28"/>
        <w:jc w:val="both"/>
        <w:rPr>
          <w:rFonts w:ascii="Arial Narrow" w:hAnsi="Arial Narrow"/>
          <w:spacing w:val="2"/>
          <w:sz w:val="26"/>
          <w:szCs w:val="26"/>
        </w:rPr>
      </w:pPr>
    </w:p>
    <w:p w14:paraId="0A51B088" w14:textId="14846F78" w:rsidR="001818DA" w:rsidRPr="001C21C3" w:rsidRDefault="0057591C" w:rsidP="003F0D5B">
      <w:pPr>
        <w:tabs>
          <w:tab w:val="left" w:pos="-720"/>
        </w:tabs>
        <w:suppressAutoHyphens/>
        <w:spacing w:line="276" w:lineRule="auto"/>
        <w:ind w:right="28"/>
        <w:jc w:val="both"/>
        <w:rPr>
          <w:rFonts w:ascii="Arial Narrow" w:hAnsi="Arial Narrow" w:cs="Tahoma"/>
          <w:spacing w:val="2"/>
          <w:sz w:val="26"/>
          <w:szCs w:val="26"/>
        </w:rPr>
      </w:pPr>
      <w:r w:rsidRPr="001C21C3">
        <w:rPr>
          <w:rFonts w:ascii="Arial Narrow" w:hAnsi="Arial Narrow" w:cs="Tahoma"/>
          <w:b/>
          <w:spacing w:val="2"/>
          <w:sz w:val="26"/>
          <w:szCs w:val="26"/>
        </w:rPr>
        <w:t>Revocar</w:t>
      </w:r>
      <w:r w:rsidR="0066616A" w:rsidRPr="001C21C3">
        <w:rPr>
          <w:rFonts w:ascii="Arial Narrow" w:hAnsi="Arial Narrow" w:cs="Tahoma"/>
          <w:b/>
          <w:spacing w:val="2"/>
          <w:sz w:val="26"/>
          <w:szCs w:val="26"/>
        </w:rPr>
        <w:t xml:space="preserve"> </w:t>
      </w:r>
      <w:r w:rsidRPr="001C21C3">
        <w:rPr>
          <w:rFonts w:ascii="Arial Narrow" w:hAnsi="Arial Narrow" w:cs="Tahoma"/>
          <w:spacing w:val="2"/>
          <w:sz w:val="26"/>
          <w:szCs w:val="26"/>
        </w:rPr>
        <w:t>la</w:t>
      </w:r>
      <w:r w:rsidR="0066616A" w:rsidRPr="001C21C3">
        <w:rPr>
          <w:rFonts w:ascii="Arial Narrow" w:hAnsi="Arial Narrow" w:cs="Tahoma"/>
          <w:spacing w:val="2"/>
          <w:sz w:val="26"/>
          <w:szCs w:val="26"/>
        </w:rPr>
        <w:t xml:space="preserve"> sentencia proferida el </w:t>
      </w:r>
      <w:r w:rsidRPr="001C21C3">
        <w:rPr>
          <w:rFonts w:ascii="Arial Narrow" w:hAnsi="Arial Narrow" w:cs="Tahoma"/>
          <w:spacing w:val="2"/>
          <w:sz w:val="26"/>
          <w:szCs w:val="26"/>
        </w:rPr>
        <w:t>7 de diciembre</w:t>
      </w:r>
      <w:r w:rsidR="0066616A" w:rsidRPr="001C21C3">
        <w:rPr>
          <w:rFonts w:ascii="Arial Narrow" w:hAnsi="Arial Narrow" w:cs="Tahoma"/>
          <w:spacing w:val="2"/>
          <w:sz w:val="26"/>
          <w:szCs w:val="26"/>
        </w:rPr>
        <w:t xml:space="preserve"> de 2018 por el Juzgado </w:t>
      </w:r>
      <w:r w:rsidRPr="001C21C3">
        <w:rPr>
          <w:rFonts w:ascii="Arial Narrow" w:hAnsi="Arial Narrow" w:cs="Tahoma"/>
          <w:spacing w:val="2"/>
          <w:sz w:val="26"/>
          <w:szCs w:val="26"/>
        </w:rPr>
        <w:t>Tercero</w:t>
      </w:r>
      <w:r w:rsidR="0066616A" w:rsidRPr="001C21C3">
        <w:rPr>
          <w:rFonts w:ascii="Arial Narrow" w:hAnsi="Arial Narrow" w:cs="Tahoma"/>
          <w:spacing w:val="2"/>
          <w:sz w:val="26"/>
          <w:szCs w:val="26"/>
        </w:rPr>
        <w:t xml:space="preserve"> Laboral del Circuito de Pereira, dentro del proceso ordinario laboral de la referencia, </w:t>
      </w:r>
      <w:r w:rsidRPr="001C21C3">
        <w:rPr>
          <w:rFonts w:ascii="Arial Narrow" w:hAnsi="Arial Narrow" w:cs="Tahoma"/>
          <w:spacing w:val="2"/>
          <w:sz w:val="26"/>
          <w:szCs w:val="26"/>
        </w:rPr>
        <w:t xml:space="preserve">para en su lugar: </w:t>
      </w:r>
    </w:p>
    <w:p w14:paraId="37B4FF39" w14:textId="77777777" w:rsidR="0057591C" w:rsidRPr="001C21C3" w:rsidRDefault="0057591C" w:rsidP="003F0D5B">
      <w:pPr>
        <w:tabs>
          <w:tab w:val="left" w:pos="-720"/>
        </w:tabs>
        <w:suppressAutoHyphens/>
        <w:spacing w:line="276" w:lineRule="auto"/>
        <w:ind w:left="426" w:right="28"/>
        <w:jc w:val="both"/>
        <w:rPr>
          <w:rFonts w:ascii="Arial Narrow" w:hAnsi="Arial Narrow" w:cs="Tahoma"/>
          <w:b/>
          <w:spacing w:val="2"/>
          <w:sz w:val="26"/>
          <w:szCs w:val="26"/>
        </w:rPr>
      </w:pPr>
    </w:p>
    <w:p w14:paraId="0E898A1E" w14:textId="68C2A501" w:rsidR="0025737D" w:rsidRPr="001C21C3" w:rsidRDefault="0057591C" w:rsidP="003F0D5B">
      <w:pPr>
        <w:pStyle w:val="Prrafodelista"/>
        <w:numPr>
          <w:ilvl w:val="0"/>
          <w:numId w:val="12"/>
        </w:numPr>
        <w:tabs>
          <w:tab w:val="left" w:pos="-720"/>
        </w:tabs>
        <w:suppressAutoHyphens/>
        <w:spacing w:line="276" w:lineRule="auto"/>
        <w:ind w:right="28"/>
        <w:jc w:val="both"/>
        <w:rPr>
          <w:rFonts w:ascii="Arial Narrow" w:hAnsi="Arial Narrow" w:cs="Tahoma"/>
          <w:spacing w:val="2"/>
          <w:sz w:val="26"/>
          <w:szCs w:val="26"/>
        </w:rPr>
      </w:pPr>
      <w:r w:rsidRPr="001C21C3">
        <w:rPr>
          <w:rFonts w:ascii="Arial Narrow" w:hAnsi="Arial Narrow" w:cs="Tahoma"/>
          <w:b/>
          <w:spacing w:val="2"/>
          <w:sz w:val="26"/>
          <w:szCs w:val="26"/>
        </w:rPr>
        <w:t xml:space="preserve">Declarar </w:t>
      </w:r>
      <w:r w:rsidRPr="001C21C3">
        <w:rPr>
          <w:rFonts w:ascii="Arial Narrow" w:hAnsi="Arial Narrow" w:cs="Tahoma"/>
          <w:spacing w:val="2"/>
          <w:sz w:val="26"/>
          <w:szCs w:val="26"/>
        </w:rPr>
        <w:t xml:space="preserve">que entre Ramiro Rodríguez Castillo y </w:t>
      </w:r>
      <w:proofErr w:type="spellStart"/>
      <w:r w:rsidR="0025737D" w:rsidRPr="001C21C3">
        <w:rPr>
          <w:rFonts w:ascii="Arial Narrow" w:hAnsi="Arial Narrow" w:cs="Tahoma"/>
          <w:spacing w:val="2"/>
          <w:sz w:val="26"/>
          <w:szCs w:val="26"/>
        </w:rPr>
        <w:t>Electrotérmico</w:t>
      </w:r>
      <w:proofErr w:type="spellEnd"/>
      <w:r w:rsidRPr="001C21C3">
        <w:rPr>
          <w:rFonts w:ascii="Arial Narrow" w:hAnsi="Arial Narrow" w:cs="Tahoma"/>
          <w:spacing w:val="2"/>
          <w:sz w:val="26"/>
          <w:szCs w:val="26"/>
        </w:rPr>
        <w:t xml:space="preserve"> RO Ltda. </w:t>
      </w:r>
      <w:r w:rsidR="0025737D" w:rsidRPr="001C21C3">
        <w:rPr>
          <w:rFonts w:ascii="Arial Narrow" w:hAnsi="Arial Narrow" w:cs="Tahoma"/>
          <w:spacing w:val="2"/>
          <w:sz w:val="26"/>
          <w:szCs w:val="26"/>
        </w:rPr>
        <w:t xml:space="preserve">– En liquidación, </w:t>
      </w:r>
      <w:r w:rsidR="008977D1" w:rsidRPr="001C21C3">
        <w:rPr>
          <w:rFonts w:ascii="Arial Narrow" w:hAnsi="Arial Narrow" w:cs="Tahoma"/>
          <w:spacing w:val="2"/>
          <w:sz w:val="26"/>
          <w:szCs w:val="26"/>
        </w:rPr>
        <w:t xml:space="preserve">existió un contrato de trabajo </w:t>
      </w:r>
      <w:r w:rsidR="0025737D" w:rsidRPr="001C21C3">
        <w:rPr>
          <w:rFonts w:ascii="Arial Narrow" w:hAnsi="Arial Narrow" w:cs="Tahoma"/>
          <w:spacing w:val="2"/>
          <w:sz w:val="26"/>
          <w:szCs w:val="26"/>
        </w:rPr>
        <w:t>desde el 1º de agosto de 1982 hasta el 17 de diciembre de 1987.</w:t>
      </w:r>
    </w:p>
    <w:p w14:paraId="6C12711A" w14:textId="77777777" w:rsidR="0025737D" w:rsidRPr="001C21C3" w:rsidRDefault="0025737D" w:rsidP="003F0D5B">
      <w:pPr>
        <w:pStyle w:val="Prrafodelista"/>
        <w:tabs>
          <w:tab w:val="left" w:pos="-720"/>
        </w:tabs>
        <w:suppressAutoHyphens/>
        <w:spacing w:line="276" w:lineRule="auto"/>
        <w:ind w:left="360" w:right="28"/>
        <w:jc w:val="both"/>
        <w:rPr>
          <w:rFonts w:ascii="Arial Narrow" w:hAnsi="Arial Narrow" w:cs="Tahoma"/>
          <w:spacing w:val="2"/>
          <w:sz w:val="26"/>
          <w:szCs w:val="26"/>
        </w:rPr>
      </w:pPr>
    </w:p>
    <w:p w14:paraId="2ECFC47E" w14:textId="0E6BF9A7" w:rsidR="0025737D" w:rsidRPr="001C21C3" w:rsidRDefault="0025737D" w:rsidP="003F0D5B">
      <w:pPr>
        <w:pStyle w:val="Prrafodelista"/>
        <w:numPr>
          <w:ilvl w:val="0"/>
          <w:numId w:val="12"/>
        </w:numPr>
        <w:tabs>
          <w:tab w:val="left" w:pos="-720"/>
        </w:tabs>
        <w:suppressAutoHyphens/>
        <w:spacing w:line="276" w:lineRule="auto"/>
        <w:ind w:right="28"/>
        <w:jc w:val="both"/>
        <w:rPr>
          <w:rFonts w:ascii="Arial Narrow" w:hAnsi="Arial Narrow" w:cs="Tahoma"/>
          <w:spacing w:val="2"/>
          <w:sz w:val="26"/>
          <w:szCs w:val="26"/>
        </w:rPr>
      </w:pPr>
      <w:r w:rsidRPr="001C21C3">
        <w:rPr>
          <w:rFonts w:ascii="Arial Narrow" w:hAnsi="Arial Narrow" w:cs="Tahoma"/>
          <w:b/>
          <w:spacing w:val="2"/>
          <w:sz w:val="26"/>
          <w:szCs w:val="26"/>
        </w:rPr>
        <w:t>Condenar</w:t>
      </w:r>
      <w:r w:rsidRPr="001C21C3">
        <w:rPr>
          <w:rFonts w:ascii="Arial Narrow" w:hAnsi="Arial Narrow" w:cs="Tahoma"/>
          <w:spacing w:val="2"/>
          <w:sz w:val="26"/>
          <w:szCs w:val="26"/>
        </w:rPr>
        <w:t xml:space="preserve"> a </w:t>
      </w:r>
      <w:proofErr w:type="spellStart"/>
      <w:r w:rsidRPr="001C21C3">
        <w:rPr>
          <w:rFonts w:ascii="Arial Narrow" w:hAnsi="Arial Narrow" w:cs="Tahoma"/>
          <w:spacing w:val="2"/>
          <w:sz w:val="26"/>
          <w:szCs w:val="26"/>
        </w:rPr>
        <w:t>Electrotérmico</w:t>
      </w:r>
      <w:proofErr w:type="spellEnd"/>
      <w:r w:rsidRPr="001C21C3">
        <w:rPr>
          <w:rFonts w:ascii="Arial Narrow" w:hAnsi="Arial Narrow" w:cs="Tahoma"/>
          <w:spacing w:val="2"/>
          <w:sz w:val="26"/>
          <w:szCs w:val="26"/>
        </w:rPr>
        <w:t xml:space="preserve"> RO Ltda. – En liquidación, a que pague a la Administradora Colombiana de Pensiones, Colpensiones, el valor del cálculo actuarial, correspondiente a la falta de afiliación de Ramiro Rodríguez Castillo, por el período: 1 de agosto de 1982 hasta el </w:t>
      </w:r>
      <w:r w:rsidRPr="001C21C3">
        <w:rPr>
          <w:rFonts w:ascii="Arial Narrow" w:hAnsi="Arial Narrow" w:cs="Arial"/>
          <w:spacing w:val="2"/>
          <w:sz w:val="26"/>
          <w:szCs w:val="26"/>
          <w:lang w:val="es-ES"/>
        </w:rPr>
        <w:t>25 de abril de 1985</w:t>
      </w:r>
      <w:r w:rsidRPr="001C21C3">
        <w:rPr>
          <w:rFonts w:ascii="Arial Narrow" w:hAnsi="Arial Narrow" w:cs="Tahoma"/>
          <w:spacing w:val="2"/>
          <w:sz w:val="26"/>
          <w:szCs w:val="26"/>
        </w:rPr>
        <w:t>, conforme a la liquidación que sobre la deuda elabore y presente la entidad de seguridad social, a la obligada en el término de diez (10) días, contados a partir de</w:t>
      </w:r>
      <w:r w:rsidR="003C42EA" w:rsidRPr="001C21C3">
        <w:rPr>
          <w:rFonts w:ascii="Arial Narrow" w:hAnsi="Arial Narrow" w:cs="Tahoma"/>
          <w:spacing w:val="2"/>
          <w:sz w:val="26"/>
          <w:szCs w:val="26"/>
        </w:rPr>
        <w:t xml:space="preserve"> la ejecutoria de este proveído, teniendo en cuenta como base, lo equivalente a un salario mínimo. </w:t>
      </w:r>
    </w:p>
    <w:p w14:paraId="73B1F23B" w14:textId="77777777" w:rsidR="0025737D" w:rsidRPr="001C21C3" w:rsidRDefault="0025737D" w:rsidP="003F0D5B">
      <w:pPr>
        <w:spacing w:line="276" w:lineRule="auto"/>
        <w:ind w:left="709" w:hanging="1"/>
        <w:jc w:val="both"/>
        <w:rPr>
          <w:rFonts w:ascii="Arial Narrow" w:hAnsi="Arial Narrow" w:cs="Tahoma"/>
          <w:spacing w:val="2"/>
          <w:sz w:val="26"/>
          <w:szCs w:val="26"/>
        </w:rPr>
      </w:pPr>
    </w:p>
    <w:p w14:paraId="7B283E50" w14:textId="6738DA20" w:rsidR="009B6939" w:rsidRPr="001C21C3" w:rsidRDefault="0025737D" w:rsidP="003F0D5B">
      <w:pPr>
        <w:tabs>
          <w:tab w:val="left" w:pos="-720"/>
        </w:tabs>
        <w:suppressAutoHyphens/>
        <w:spacing w:line="276" w:lineRule="auto"/>
        <w:ind w:left="426" w:right="28"/>
        <w:jc w:val="both"/>
        <w:rPr>
          <w:rFonts w:ascii="Arial Narrow" w:hAnsi="Arial Narrow" w:cs="Tahoma"/>
          <w:spacing w:val="2"/>
          <w:sz w:val="26"/>
          <w:szCs w:val="26"/>
        </w:rPr>
      </w:pPr>
      <w:r w:rsidRPr="001C21C3">
        <w:rPr>
          <w:rFonts w:ascii="Arial Narrow" w:hAnsi="Arial Narrow" w:cs="Tahoma"/>
          <w:spacing w:val="2"/>
          <w:sz w:val="26"/>
          <w:szCs w:val="26"/>
        </w:rPr>
        <w:t xml:space="preserve">Elaborado y presentado a  la </w:t>
      </w:r>
      <w:proofErr w:type="spellStart"/>
      <w:r w:rsidR="003C42EA" w:rsidRPr="001C21C3">
        <w:rPr>
          <w:rFonts w:ascii="Arial Narrow" w:hAnsi="Arial Narrow" w:cs="Tahoma"/>
          <w:spacing w:val="2"/>
          <w:sz w:val="26"/>
          <w:szCs w:val="26"/>
        </w:rPr>
        <w:t>Electrotérmico</w:t>
      </w:r>
      <w:proofErr w:type="spellEnd"/>
      <w:r w:rsidR="003C42EA" w:rsidRPr="001C21C3">
        <w:rPr>
          <w:rFonts w:ascii="Arial Narrow" w:hAnsi="Arial Narrow" w:cs="Tahoma"/>
          <w:spacing w:val="2"/>
          <w:sz w:val="26"/>
          <w:szCs w:val="26"/>
        </w:rPr>
        <w:t xml:space="preserve"> RO Ltda. – En liquidación</w:t>
      </w:r>
      <w:r w:rsidRPr="001C21C3">
        <w:rPr>
          <w:rFonts w:ascii="Arial Narrow" w:hAnsi="Arial Narrow" w:cs="Tahoma"/>
          <w:spacing w:val="2"/>
          <w:sz w:val="26"/>
          <w:szCs w:val="26"/>
        </w:rPr>
        <w:t xml:space="preserve">, el cálculo actuarial de que trata, este numeral, dicha </w:t>
      </w:r>
      <w:r w:rsidR="003C42EA" w:rsidRPr="001C21C3">
        <w:rPr>
          <w:rFonts w:ascii="Arial Narrow" w:hAnsi="Arial Narrow" w:cs="Tahoma"/>
          <w:spacing w:val="2"/>
          <w:sz w:val="26"/>
          <w:szCs w:val="26"/>
        </w:rPr>
        <w:t>empresa</w:t>
      </w:r>
      <w:r w:rsidRPr="001C21C3">
        <w:rPr>
          <w:rFonts w:ascii="Arial Narrow" w:hAnsi="Arial Narrow" w:cs="Tahoma"/>
          <w:spacing w:val="2"/>
          <w:sz w:val="26"/>
          <w:szCs w:val="26"/>
        </w:rPr>
        <w:t xml:space="preserve"> dispondrá de un plazo de un (1) mes, contado a partir de dicho recibo, para cancelar la deuda, constituyendo esta sentencia título que presta merito ejecutivo a favor de la Administradora Colombiana de Pensiones, Colpensiones, en contra de la </w:t>
      </w:r>
      <w:r w:rsidR="003C42EA" w:rsidRPr="001C21C3">
        <w:rPr>
          <w:rFonts w:ascii="Arial Narrow" w:hAnsi="Arial Narrow" w:cs="Tahoma"/>
          <w:spacing w:val="2"/>
          <w:sz w:val="26"/>
          <w:szCs w:val="26"/>
        </w:rPr>
        <w:t xml:space="preserve">sociedad obligada. </w:t>
      </w:r>
    </w:p>
    <w:p w14:paraId="3F603F6E" w14:textId="77777777" w:rsidR="003C42EA" w:rsidRPr="001C21C3" w:rsidRDefault="003C42EA" w:rsidP="003F0D5B">
      <w:pPr>
        <w:tabs>
          <w:tab w:val="left" w:pos="-720"/>
        </w:tabs>
        <w:suppressAutoHyphens/>
        <w:spacing w:line="276" w:lineRule="auto"/>
        <w:ind w:right="28"/>
        <w:jc w:val="both"/>
        <w:rPr>
          <w:rFonts w:ascii="Arial Narrow" w:hAnsi="Arial Narrow" w:cs="Tahoma"/>
          <w:spacing w:val="2"/>
          <w:sz w:val="26"/>
          <w:szCs w:val="26"/>
        </w:rPr>
      </w:pPr>
    </w:p>
    <w:p w14:paraId="6A6E301B" w14:textId="08A9BB86" w:rsidR="003C42EA" w:rsidRPr="001C21C3" w:rsidRDefault="003C42EA" w:rsidP="003F0D5B">
      <w:pPr>
        <w:pStyle w:val="Prrafodelista"/>
        <w:numPr>
          <w:ilvl w:val="0"/>
          <w:numId w:val="12"/>
        </w:numPr>
        <w:tabs>
          <w:tab w:val="left" w:pos="-720"/>
        </w:tabs>
        <w:suppressAutoHyphens/>
        <w:spacing w:line="276" w:lineRule="auto"/>
        <w:ind w:right="28"/>
        <w:jc w:val="both"/>
        <w:rPr>
          <w:rFonts w:ascii="Arial Narrow" w:hAnsi="Arial Narrow" w:cs="Tahoma"/>
          <w:spacing w:val="2"/>
          <w:sz w:val="26"/>
          <w:szCs w:val="26"/>
        </w:rPr>
      </w:pPr>
      <w:r w:rsidRPr="001C21C3">
        <w:rPr>
          <w:rFonts w:ascii="Arial Narrow" w:hAnsi="Arial Narrow" w:cs="Tahoma"/>
          <w:b/>
          <w:spacing w:val="2"/>
          <w:sz w:val="26"/>
          <w:szCs w:val="26"/>
        </w:rPr>
        <w:t xml:space="preserve">Ordenar </w:t>
      </w:r>
      <w:r w:rsidRPr="001C21C3">
        <w:rPr>
          <w:rFonts w:ascii="Arial Narrow" w:hAnsi="Arial Narrow" w:cs="Tahoma"/>
          <w:spacing w:val="2"/>
          <w:sz w:val="26"/>
          <w:szCs w:val="26"/>
        </w:rPr>
        <w:t>a la Administradora Colombiana de Pensiones, Colpensiones, que</w:t>
      </w:r>
      <w:r w:rsidR="00FF61C1" w:rsidRPr="001C21C3">
        <w:rPr>
          <w:rFonts w:ascii="Arial Narrow" w:hAnsi="Arial Narrow" w:cs="Tahoma"/>
          <w:spacing w:val="2"/>
          <w:sz w:val="26"/>
          <w:szCs w:val="26"/>
        </w:rPr>
        <w:t xml:space="preserve"> una vez reciba el monto de la deuda por los aportes </w:t>
      </w:r>
      <w:r w:rsidR="00A05F27" w:rsidRPr="001C21C3">
        <w:rPr>
          <w:rFonts w:ascii="Arial Narrow" w:hAnsi="Arial Narrow" w:cs="Tahoma"/>
          <w:spacing w:val="2"/>
          <w:sz w:val="26"/>
          <w:szCs w:val="26"/>
        </w:rPr>
        <w:t xml:space="preserve">1 de agosto de 1982 al </w:t>
      </w:r>
      <w:r w:rsidR="00A05F27" w:rsidRPr="001C21C3">
        <w:rPr>
          <w:rFonts w:ascii="Arial Narrow" w:hAnsi="Arial Narrow" w:cs="Arial"/>
          <w:spacing w:val="2"/>
          <w:sz w:val="26"/>
          <w:szCs w:val="26"/>
          <w:lang w:val="es-ES"/>
        </w:rPr>
        <w:t xml:space="preserve">25 de abril de 1985, </w:t>
      </w:r>
      <w:r w:rsidRPr="001C21C3">
        <w:rPr>
          <w:rFonts w:ascii="Arial Narrow" w:hAnsi="Arial Narrow" w:cs="Tahoma"/>
          <w:spacing w:val="2"/>
          <w:sz w:val="26"/>
          <w:szCs w:val="26"/>
        </w:rPr>
        <w:t>reconozca la pensión de vejez a Ramiro Rodríguez Castillo</w:t>
      </w:r>
      <w:r w:rsidR="00FC30A1" w:rsidRPr="001C21C3">
        <w:rPr>
          <w:rFonts w:ascii="Arial Narrow" w:hAnsi="Arial Narrow" w:cs="Tahoma"/>
          <w:spacing w:val="2"/>
          <w:sz w:val="26"/>
          <w:szCs w:val="26"/>
        </w:rPr>
        <w:t xml:space="preserve">, en cuantía de un salario mínimo legal mensual vigente y 14 mesadas anuales. </w:t>
      </w:r>
    </w:p>
    <w:p w14:paraId="4E382026" w14:textId="77777777" w:rsidR="00FC30A1" w:rsidRPr="001C21C3" w:rsidRDefault="00FC30A1" w:rsidP="003F0D5B">
      <w:pPr>
        <w:pStyle w:val="Prrafodelista"/>
        <w:tabs>
          <w:tab w:val="left" w:pos="-720"/>
        </w:tabs>
        <w:suppressAutoHyphens/>
        <w:spacing w:line="276" w:lineRule="auto"/>
        <w:ind w:left="360" w:right="28"/>
        <w:jc w:val="both"/>
        <w:rPr>
          <w:rFonts w:ascii="Arial Narrow" w:hAnsi="Arial Narrow" w:cs="Tahoma"/>
          <w:spacing w:val="2"/>
          <w:sz w:val="26"/>
          <w:szCs w:val="26"/>
        </w:rPr>
      </w:pPr>
    </w:p>
    <w:p w14:paraId="5A36201A" w14:textId="2FAD256B" w:rsidR="00FC30A1" w:rsidRPr="001C21C3" w:rsidRDefault="00FC30A1" w:rsidP="003F0D5B">
      <w:pPr>
        <w:pStyle w:val="Prrafodelista"/>
        <w:numPr>
          <w:ilvl w:val="0"/>
          <w:numId w:val="12"/>
        </w:numPr>
        <w:tabs>
          <w:tab w:val="left" w:pos="-720"/>
        </w:tabs>
        <w:suppressAutoHyphens/>
        <w:spacing w:line="276" w:lineRule="auto"/>
        <w:ind w:right="28"/>
        <w:jc w:val="both"/>
        <w:rPr>
          <w:rFonts w:ascii="Arial Narrow" w:hAnsi="Arial Narrow" w:cs="Tahoma"/>
          <w:spacing w:val="2"/>
          <w:sz w:val="26"/>
          <w:szCs w:val="26"/>
        </w:rPr>
      </w:pPr>
      <w:r w:rsidRPr="001C21C3">
        <w:rPr>
          <w:rFonts w:ascii="Arial Narrow" w:hAnsi="Arial Narrow" w:cs="Tahoma"/>
          <w:b/>
          <w:spacing w:val="2"/>
          <w:sz w:val="26"/>
          <w:szCs w:val="26"/>
        </w:rPr>
        <w:t xml:space="preserve">Declarar </w:t>
      </w:r>
      <w:r w:rsidRPr="001C21C3">
        <w:rPr>
          <w:rFonts w:ascii="Arial Narrow" w:hAnsi="Arial Narrow" w:cs="Tahoma"/>
          <w:spacing w:val="2"/>
          <w:sz w:val="26"/>
          <w:szCs w:val="26"/>
        </w:rPr>
        <w:t xml:space="preserve">prescritas las mesada pensionales y los intereses moratorios causados con anterioridad al </w:t>
      </w:r>
      <w:r w:rsidR="000E2D9A" w:rsidRPr="001C21C3">
        <w:rPr>
          <w:rFonts w:ascii="Arial Narrow" w:hAnsi="Arial Narrow" w:cs="Tahoma"/>
          <w:spacing w:val="2"/>
          <w:sz w:val="26"/>
          <w:szCs w:val="26"/>
        </w:rPr>
        <w:t>11 de agosto de 2014.</w:t>
      </w:r>
    </w:p>
    <w:p w14:paraId="5927EB63" w14:textId="77777777" w:rsidR="00FC30A1" w:rsidRPr="001C21C3" w:rsidRDefault="00FC30A1" w:rsidP="003F0D5B">
      <w:pPr>
        <w:tabs>
          <w:tab w:val="left" w:pos="-720"/>
        </w:tabs>
        <w:suppressAutoHyphens/>
        <w:spacing w:line="276" w:lineRule="auto"/>
        <w:ind w:right="28"/>
        <w:jc w:val="both"/>
        <w:rPr>
          <w:rFonts w:ascii="Arial Narrow" w:hAnsi="Arial Narrow" w:cs="Tahoma"/>
          <w:spacing w:val="2"/>
          <w:sz w:val="26"/>
          <w:szCs w:val="26"/>
        </w:rPr>
      </w:pPr>
    </w:p>
    <w:p w14:paraId="0E2C229A" w14:textId="3572559E" w:rsidR="00FC30A1" w:rsidRPr="001C21C3" w:rsidRDefault="000E2D9A" w:rsidP="003F0D5B">
      <w:pPr>
        <w:pStyle w:val="Prrafodelista"/>
        <w:numPr>
          <w:ilvl w:val="0"/>
          <w:numId w:val="12"/>
        </w:numPr>
        <w:tabs>
          <w:tab w:val="left" w:pos="-720"/>
        </w:tabs>
        <w:suppressAutoHyphens/>
        <w:spacing w:line="276" w:lineRule="auto"/>
        <w:ind w:right="28"/>
        <w:jc w:val="both"/>
        <w:rPr>
          <w:rFonts w:ascii="Arial Narrow" w:hAnsi="Arial Narrow" w:cs="Tahoma"/>
          <w:spacing w:val="2"/>
          <w:sz w:val="26"/>
          <w:szCs w:val="26"/>
        </w:rPr>
      </w:pPr>
      <w:r w:rsidRPr="001C21C3">
        <w:rPr>
          <w:rFonts w:ascii="Arial Narrow" w:hAnsi="Arial Narrow" w:cs="Tahoma"/>
          <w:b/>
          <w:spacing w:val="2"/>
          <w:sz w:val="26"/>
          <w:szCs w:val="26"/>
        </w:rPr>
        <w:t xml:space="preserve">Condenar </w:t>
      </w:r>
      <w:r w:rsidRPr="001C21C3">
        <w:rPr>
          <w:rFonts w:ascii="Arial Narrow" w:hAnsi="Arial Narrow" w:cs="Tahoma"/>
          <w:spacing w:val="2"/>
          <w:sz w:val="26"/>
          <w:szCs w:val="26"/>
        </w:rPr>
        <w:t>a la Administradora Colombiana de Pensiones, Colpensiones, a</w:t>
      </w:r>
      <w:r w:rsidR="00876382" w:rsidRPr="001C21C3">
        <w:rPr>
          <w:rFonts w:ascii="Arial Narrow" w:hAnsi="Arial Narrow" w:cs="Tahoma"/>
          <w:spacing w:val="2"/>
          <w:sz w:val="26"/>
          <w:szCs w:val="26"/>
        </w:rPr>
        <w:t xml:space="preserve"> que, una vez reciba el monto de la deuda por los aportes 1 de agosto de 1982 al </w:t>
      </w:r>
      <w:r w:rsidR="00876382" w:rsidRPr="001C21C3">
        <w:rPr>
          <w:rFonts w:ascii="Arial Narrow" w:hAnsi="Arial Narrow" w:cs="Arial"/>
          <w:spacing w:val="2"/>
          <w:sz w:val="26"/>
          <w:szCs w:val="26"/>
          <w:lang w:val="es-ES"/>
        </w:rPr>
        <w:t>25 de abril de 1985,</w:t>
      </w:r>
      <w:r w:rsidR="00876382" w:rsidRPr="001C21C3">
        <w:rPr>
          <w:rFonts w:ascii="Arial Narrow" w:hAnsi="Arial Narrow" w:cs="Tahoma"/>
          <w:spacing w:val="2"/>
          <w:sz w:val="26"/>
          <w:szCs w:val="26"/>
        </w:rPr>
        <w:t xml:space="preserve"> pague a</w:t>
      </w:r>
      <w:r w:rsidRPr="001C21C3">
        <w:rPr>
          <w:rFonts w:ascii="Arial Narrow" w:hAnsi="Arial Narrow" w:cs="Tahoma"/>
          <w:spacing w:val="2"/>
          <w:sz w:val="26"/>
          <w:szCs w:val="26"/>
        </w:rPr>
        <w:t xml:space="preserve"> Ramiro Rodríguez Castillo, por concepto de retroactivo pensional, desde el 11 de agosto de 2014, al 31 de agosto de 2019, la suma de </w:t>
      </w:r>
      <w:r w:rsidRPr="001C21C3">
        <w:rPr>
          <w:rFonts w:ascii="Arial Narrow" w:hAnsi="Arial Narrow"/>
          <w:spacing w:val="2"/>
          <w:sz w:val="26"/>
          <w:szCs w:val="26"/>
        </w:rPr>
        <w:t>$50.861.654</w:t>
      </w:r>
      <w:r w:rsidRPr="001C21C3">
        <w:rPr>
          <w:rFonts w:ascii="Arial Narrow" w:hAnsi="Arial Narrow" w:cs="Tahoma"/>
          <w:spacing w:val="2"/>
          <w:sz w:val="26"/>
          <w:szCs w:val="26"/>
        </w:rPr>
        <w:t>, sin perjuicio de las mesadas que se sigan causando.</w:t>
      </w:r>
    </w:p>
    <w:p w14:paraId="2A0D2E16" w14:textId="77777777" w:rsidR="000E2D9A" w:rsidRPr="001C21C3" w:rsidRDefault="000E2D9A" w:rsidP="003F0D5B">
      <w:pPr>
        <w:pStyle w:val="Prrafodelista"/>
        <w:spacing w:line="276" w:lineRule="auto"/>
        <w:rPr>
          <w:rFonts w:ascii="Arial Narrow" w:hAnsi="Arial Narrow" w:cs="Tahoma"/>
          <w:spacing w:val="2"/>
          <w:sz w:val="26"/>
          <w:szCs w:val="26"/>
        </w:rPr>
      </w:pPr>
    </w:p>
    <w:p w14:paraId="26D7C438" w14:textId="2752A647" w:rsidR="000E2D9A" w:rsidRPr="001C21C3" w:rsidRDefault="00566754" w:rsidP="003F0D5B">
      <w:pPr>
        <w:pStyle w:val="Prrafodelista"/>
        <w:numPr>
          <w:ilvl w:val="0"/>
          <w:numId w:val="12"/>
        </w:numPr>
        <w:tabs>
          <w:tab w:val="left" w:pos="-720"/>
        </w:tabs>
        <w:suppressAutoHyphens/>
        <w:spacing w:line="276" w:lineRule="auto"/>
        <w:ind w:right="28"/>
        <w:jc w:val="both"/>
        <w:rPr>
          <w:rFonts w:ascii="Arial Narrow" w:hAnsi="Arial Narrow" w:cs="Tahoma"/>
          <w:spacing w:val="2"/>
          <w:sz w:val="26"/>
          <w:szCs w:val="26"/>
        </w:rPr>
      </w:pPr>
      <w:r w:rsidRPr="001C21C3">
        <w:rPr>
          <w:rFonts w:ascii="Arial Narrow" w:hAnsi="Arial Narrow" w:cs="Tahoma"/>
          <w:b/>
          <w:spacing w:val="2"/>
          <w:sz w:val="26"/>
          <w:szCs w:val="26"/>
        </w:rPr>
        <w:t>Absolver</w:t>
      </w:r>
      <w:r w:rsidRPr="001C21C3">
        <w:rPr>
          <w:rFonts w:ascii="Arial Narrow" w:hAnsi="Arial Narrow" w:cs="Tahoma"/>
          <w:spacing w:val="2"/>
          <w:sz w:val="26"/>
          <w:szCs w:val="26"/>
        </w:rPr>
        <w:t xml:space="preserve"> a la Administradora Colombiana de Pensiones, Colpensiones, del pago de intereses moratorios. </w:t>
      </w:r>
    </w:p>
    <w:p w14:paraId="1F5BAF6A" w14:textId="77777777" w:rsidR="000E2D9A" w:rsidRPr="001C21C3" w:rsidRDefault="000E2D9A" w:rsidP="003F0D5B">
      <w:pPr>
        <w:pStyle w:val="Prrafodelista"/>
        <w:spacing w:line="276" w:lineRule="auto"/>
        <w:rPr>
          <w:rFonts w:ascii="Arial Narrow" w:hAnsi="Arial Narrow" w:cs="Tahoma"/>
          <w:b/>
          <w:spacing w:val="2"/>
          <w:sz w:val="26"/>
          <w:szCs w:val="26"/>
        </w:rPr>
      </w:pPr>
    </w:p>
    <w:p w14:paraId="4214B8CE" w14:textId="3E8F6D2A" w:rsidR="000E2D9A" w:rsidRPr="001C21C3" w:rsidRDefault="000E2D9A" w:rsidP="003F0D5B">
      <w:pPr>
        <w:pStyle w:val="Prrafodelista"/>
        <w:numPr>
          <w:ilvl w:val="0"/>
          <w:numId w:val="12"/>
        </w:numPr>
        <w:tabs>
          <w:tab w:val="left" w:pos="-720"/>
        </w:tabs>
        <w:suppressAutoHyphens/>
        <w:spacing w:line="276" w:lineRule="auto"/>
        <w:ind w:right="28"/>
        <w:jc w:val="both"/>
        <w:rPr>
          <w:rFonts w:ascii="Arial Narrow" w:hAnsi="Arial Narrow" w:cs="Tahoma"/>
          <w:spacing w:val="2"/>
          <w:sz w:val="26"/>
          <w:szCs w:val="26"/>
        </w:rPr>
      </w:pPr>
      <w:r w:rsidRPr="001C21C3">
        <w:rPr>
          <w:rFonts w:ascii="Arial Narrow" w:hAnsi="Arial Narrow" w:cs="Tahoma"/>
          <w:b/>
          <w:spacing w:val="2"/>
          <w:sz w:val="26"/>
          <w:szCs w:val="26"/>
        </w:rPr>
        <w:t xml:space="preserve">Costas </w:t>
      </w:r>
      <w:r w:rsidRPr="001C21C3">
        <w:rPr>
          <w:rFonts w:ascii="Arial Narrow" w:hAnsi="Arial Narrow" w:cs="Tahoma"/>
          <w:spacing w:val="2"/>
          <w:sz w:val="26"/>
          <w:szCs w:val="26"/>
        </w:rPr>
        <w:t xml:space="preserve">de primera instancia </w:t>
      </w:r>
      <w:r w:rsidRPr="001C21C3">
        <w:rPr>
          <w:rFonts w:ascii="Arial Narrow" w:hAnsi="Arial Narrow" w:cs="Arial"/>
          <w:spacing w:val="2"/>
          <w:sz w:val="26"/>
          <w:szCs w:val="26"/>
        </w:rPr>
        <w:t xml:space="preserve">a cargo de la Administradora Colombiana de Pensiones y de </w:t>
      </w:r>
      <w:proofErr w:type="spellStart"/>
      <w:r w:rsidRPr="001C21C3">
        <w:rPr>
          <w:rFonts w:ascii="Arial Narrow" w:hAnsi="Arial Narrow" w:cs="Arial"/>
          <w:spacing w:val="2"/>
          <w:sz w:val="26"/>
          <w:szCs w:val="26"/>
        </w:rPr>
        <w:t>Electrotérmico</w:t>
      </w:r>
      <w:proofErr w:type="spellEnd"/>
      <w:r w:rsidRPr="001C21C3">
        <w:rPr>
          <w:rFonts w:ascii="Arial Narrow" w:hAnsi="Arial Narrow" w:cs="Arial"/>
          <w:spacing w:val="2"/>
          <w:sz w:val="26"/>
          <w:szCs w:val="26"/>
        </w:rPr>
        <w:t xml:space="preserve"> RO Ltda. En liquidación, por partes iguales. </w:t>
      </w:r>
    </w:p>
    <w:p w14:paraId="3959AA49" w14:textId="77777777" w:rsidR="000E2D9A" w:rsidRPr="001C21C3" w:rsidRDefault="000E2D9A" w:rsidP="003F0D5B">
      <w:pPr>
        <w:tabs>
          <w:tab w:val="left" w:pos="-720"/>
        </w:tabs>
        <w:suppressAutoHyphens/>
        <w:spacing w:line="276" w:lineRule="auto"/>
        <w:ind w:right="28"/>
        <w:jc w:val="both"/>
        <w:rPr>
          <w:rFonts w:ascii="Arial Narrow" w:hAnsi="Arial Narrow" w:cs="Tahoma"/>
          <w:spacing w:val="2"/>
          <w:sz w:val="26"/>
          <w:szCs w:val="26"/>
        </w:rPr>
      </w:pPr>
    </w:p>
    <w:p w14:paraId="1EF6B009" w14:textId="28C1B71A" w:rsidR="000E2D9A" w:rsidRPr="001C21C3" w:rsidRDefault="000E2D9A" w:rsidP="003F0D5B">
      <w:pPr>
        <w:pStyle w:val="Prrafodelista"/>
        <w:numPr>
          <w:ilvl w:val="0"/>
          <w:numId w:val="12"/>
        </w:numPr>
        <w:tabs>
          <w:tab w:val="left" w:pos="-720"/>
        </w:tabs>
        <w:suppressAutoHyphens/>
        <w:spacing w:line="276" w:lineRule="auto"/>
        <w:ind w:right="28"/>
        <w:jc w:val="both"/>
        <w:rPr>
          <w:rFonts w:ascii="Arial Narrow" w:hAnsi="Arial Narrow" w:cs="Tahoma"/>
          <w:spacing w:val="2"/>
          <w:sz w:val="26"/>
          <w:szCs w:val="26"/>
        </w:rPr>
      </w:pPr>
      <w:r w:rsidRPr="001C21C3">
        <w:rPr>
          <w:rFonts w:ascii="Arial Narrow" w:hAnsi="Arial Narrow" w:cs="Tahoma"/>
          <w:spacing w:val="2"/>
          <w:sz w:val="26"/>
          <w:szCs w:val="26"/>
        </w:rPr>
        <w:t>Si</w:t>
      </w:r>
      <w:r w:rsidR="00566754" w:rsidRPr="001C21C3">
        <w:rPr>
          <w:rFonts w:ascii="Arial Narrow" w:hAnsi="Arial Narrow" w:cs="Tahoma"/>
          <w:spacing w:val="2"/>
          <w:sz w:val="26"/>
          <w:szCs w:val="26"/>
        </w:rPr>
        <w:t>n</w:t>
      </w:r>
      <w:r w:rsidRPr="001C21C3">
        <w:rPr>
          <w:rFonts w:ascii="Arial Narrow" w:hAnsi="Arial Narrow" w:cs="Tahoma"/>
          <w:spacing w:val="2"/>
          <w:sz w:val="26"/>
          <w:szCs w:val="26"/>
        </w:rPr>
        <w:t xml:space="preserve"> costas en esta instancia. </w:t>
      </w:r>
    </w:p>
    <w:p w14:paraId="24C0F77E" w14:textId="77777777" w:rsidR="009B6939" w:rsidRPr="001C21C3" w:rsidRDefault="009B6939" w:rsidP="003F0D5B">
      <w:pPr>
        <w:tabs>
          <w:tab w:val="left" w:pos="-720"/>
        </w:tabs>
        <w:suppressAutoHyphens/>
        <w:spacing w:line="276" w:lineRule="auto"/>
        <w:ind w:right="28"/>
        <w:jc w:val="both"/>
        <w:rPr>
          <w:rFonts w:ascii="Arial Narrow" w:hAnsi="Arial Narrow" w:cs="Tahoma"/>
          <w:spacing w:val="2"/>
          <w:sz w:val="26"/>
          <w:szCs w:val="26"/>
        </w:rPr>
      </w:pPr>
    </w:p>
    <w:p w14:paraId="4EC77841" w14:textId="77777777" w:rsidR="00021FB2" w:rsidRPr="001C21C3" w:rsidRDefault="00021FB2" w:rsidP="003F0D5B">
      <w:pPr>
        <w:spacing w:line="276" w:lineRule="auto"/>
        <w:ind w:firstLine="900"/>
        <w:jc w:val="both"/>
        <w:rPr>
          <w:rFonts w:ascii="Arial Narrow" w:hAnsi="Arial Narrow" w:cs="Tahoma"/>
          <w:b/>
          <w:bCs/>
          <w:iCs/>
          <w:spacing w:val="2"/>
          <w:sz w:val="26"/>
          <w:szCs w:val="26"/>
          <w:lang w:val="es-ES"/>
        </w:rPr>
      </w:pPr>
      <w:r w:rsidRPr="001C21C3">
        <w:rPr>
          <w:rFonts w:ascii="Arial Narrow" w:hAnsi="Arial Narrow" w:cs="Tahoma"/>
          <w:b/>
          <w:bCs/>
          <w:iCs/>
          <w:spacing w:val="2"/>
          <w:sz w:val="26"/>
          <w:szCs w:val="26"/>
          <w:lang w:val="es-ES"/>
        </w:rPr>
        <w:t>NOTIFÍQUESE, CÚMPLASE Y DEVUÉLVASE.</w:t>
      </w:r>
    </w:p>
    <w:p w14:paraId="555D4182" w14:textId="77777777" w:rsidR="00021FB2" w:rsidRPr="001C21C3" w:rsidRDefault="00021FB2" w:rsidP="003F0D5B">
      <w:pPr>
        <w:pStyle w:val="Sinespaciado"/>
        <w:spacing w:line="276" w:lineRule="auto"/>
        <w:rPr>
          <w:rFonts w:ascii="Arial Narrow" w:hAnsi="Arial Narrow"/>
          <w:spacing w:val="2"/>
          <w:sz w:val="26"/>
          <w:szCs w:val="26"/>
          <w:lang w:val="es-ES"/>
        </w:rPr>
      </w:pPr>
    </w:p>
    <w:p w14:paraId="75A707A4" w14:textId="77777777" w:rsidR="00021FB2" w:rsidRPr="001C21C3" w:rsidRDefault="00021FB2" w:rsidP="003F0D5B">
      <w:pPr>
        <w:spacing w:line="276" w:lineRule="auto"/>
        <w:ind w:firstLine="900"/>
        <w:jc w:val="both"/>
        <w:rPr>
          <w:rFonts w:ascii="Arial Narrow" w:hAnsi="Arial Narrow" w:cs="Tahoma"/>
          <w:bCs/>
          <w:iCs/>
          <w:spacing w:val="2"/>
          <w:sz w:val="26"/>
          <w:szCs w:val="26"/>
          <w:lang w:val="es-ES"/>
        </w:rPr>
      </w:pPr>
      <w:r w:rsidRPr="001C21C3">
        <w:rPr>
          <w:rFonts w:ascii="Arial Narrow" w:hAnsi="Arial Narrow" w:cs="Tahoma"/>
          <w:bCs/>
          <w:iCs/>
          <w:spacing w:val="2"/>
          <w:sz w:val="26"/>
          <w:szCs w:val="26"/>
          <w:lang w:val="es-ES"/>
        </w:rPr>
        <w:t>La anterior decisión queda notificada en estrados.</w:t>
      </w:r>
    </w:p>
    <w:p w14:paraId="76437E59" w14:textId="77777777" w:rsidR="003F0D5B" w:rsidRPr="003F0D5B" w:rsidRDefault="003F0D5B" w:rsidP="003F0D5B">
      <w:pPr>
        <w:spacing w:line="276" w:lineRule="auto"/>
        <w:rPr>
          <w:rFonts w:ascii="Arial Narrow" w:hAnsi="Arial Narrow"/>
          <w:spacing w:val="-6"/>
          <w:sz w:val="26"/>
          <w:szCs w:val="26"/>
          <w:lang w:val="es-ES"/>
        </w:rPr>
      </w:pPr>
    </w:p>
    <w:p w14:paraId="16530802" w14:textId="77777777" w:rsidR="003F0D5B" w:rsidRPr="003F0D5B" w:rsidRDefault="003F0D5B" w:rsidP="003F0D5B">
      <w:pPr>
        <w:spacing w:line="276" w:lineRule="auto"/>
        <w:rPr>
          <w:rFonts w:ascii="Arial Narrow" w:hAnsi="Arial Narrow"/>
          <w:spacing w:val="-6"/>
          <w:sz w:val="26"/>
          <w:szCs w:val="26"/>
          <w:lang w:val="es-ES"/>
        </w:rPr>
      </w:pPr>
    </w:p>
    <w:p w14:paraId="0A66E8F5" w14:textId="77777777" w:rsidR="003F0D5B" w:rsidRPr="003F0D5B" w:rsidRDefault="003F0D5B" w:rsidP="003F0D5B">
      <w:pPr>
        <w:spacing w:line="276" w:lineRule="auto"/>
        <w:rPr>
          <w:rFonts w:ascii="Arial Narrow" w:hAnsi="Arial Narrow" w:cs="Microsoft Sans Serif"/>
          <w:bCs/>
          <w:iCs/>
          <w:color w:val="000000"/>
          <w:spacing w:val="-6"/>
          <w:sz w:val="26"/>
          <w:szCs w:val="26"/>
          <w:lang w:val="es-ES"/>
        </w:rPr>
      </w:pPr>
    </w:p>
    <w:p w14:paraId="2903A345" w14:textId="77777777" w:rsidR="003F0D5B" w:rsidRPr="003F0D5B" w:rsidRDefault="003F0D5B" w:rsidP="003F0D5B">
      <w:pPr>
        <w:spacing w:line="276" w:lineRule="auto"/>
        <w:jc w:val="center"/>
        <w:rPr>
          <w:rFonts w:ascii="Arial Narrow" w:hAnsi="Arial Narrow" w:cs="Microsoft Sans Serif"/>
          <w:b/>
          <w:bCs/>
          <w:iCs/>
          <w:color w:val="000000"/>
          <w:spacing w:val="-6"/>
          <w:sz w:val="26"/>
          <w:szCs w:val="26"/>
          <w:lang w:val="es-ES"/>
        </w:rPr>
      </w:pPr>
      <w:r w:rsidRPr="003F0D5B">
        <w:rPr>
          <w:rFonts w:ascii="Arial Narrow" w:hAnsi="Arial Narrow" w:cs="Microsoft Sans Serif"/>
          <w:b/>
          <w:bCs/>
          <w:iCs/>
          <w:color w:val="000000"/>
          <w:spacing w:val="-6"/>
          <w:sz w:val="26"/>
          <w:szCs w:val="26"/>
          <w:lang w:val="es-ES"/>
        </w:rPr>
        <w:t>FRANCISCO JAVIER TAMAYO TABARES</w:t>
      </w:r>
    </w:p>
    <w:p w14:paraId="0B9B649D" w14:textId="77777777" w:rsidR="003F0D5B" w:rsidRPr="003F0D5B" w:rsidRDefault="003F0D5B" w:rsidP="003F0D5B">
      <w:pPr>
        <w:spacing w:line="276" w:lineRule="auto"/>
        <w:jc w:val="center"/>
        <w:rPr>
          <w:rFonts w:ascii="Arial Narrow" w:hAnsi="Arial Narrow" w:cs="Microsoft Sans Serif"/>
          <w:color w:val="000000"/>
          <w:spacing w:val="-6"/>
          <w:sz w:val="26"/>
          <w:szCs w:val="26"/>
          <w:lang w:val="es-ES"/>
        </w:rPr>
      </w:pPr>
      <w:r w:rsidRPr="003F0D5B">
        <w:rPr>
          <w:rFonts w:ascii="Arial Narrow" w:hAnsi="Arial Narrow" w:cs="Microsoft Sans Serif"/>
          <w:color w:val="000000"/>
          <w:spacing w:val="-6"/>
          <w:sz w:val="26"/>
          <w:szCs w:val="26"/>
          <w:lang w:val="es-ES"/>
        </w:rPr>
        <w:t xml:space="preserve">Magistrado Ponente </w:t>
      </w:r>
    </w:p>
    <w:p w14:paraId="636F86A4" w14:textId="77777777" w:rsidR="003F0D5B" w:rsidRPr="003F0D5B" w:rsidRDefault="003F0D5B" w:rsidP="003F0D5B">
      <w:pPr>
        <w:spacing w:line="276" w:lineRule="auto"/>
        <w:jc w:val="both"/>
        <w:rPr>
          <w:rFonts w:ascii="Arial Narrow" w:hAnsi="Arial Narrow" w:cs="Microsoft Sans Serif"/>
          <w:color w:val="000000"/>
          <w:spacing w:val="-6"/>
          <w:sz w:val="26"/>
          <w:szCs w:val="26"/>
          <w:lang w:val="es-ES"/>
        </w:rPr>
      </w:pPr>
    </w:p>
    <w:p w14:paraId="488D36D7" w14:textId="77777777" w:rsidR="003F0D5B" w:rsidRPr="003F0D5B" w:rsidRDefault="003F0D5B" w:rsidP="003F0D5B">
      <w:pPr>
        <w:spacing w:line="276" w:lineRule="auto"/>
        <w:rPr>
          <w:rFonts w:ascii="Arial Narrow" w:hAnsi="Arial Narrow"/>
          <w:spacing w:val="-6"/>
          <w:sz w:val="26"/>
          <w:szCs w:val="26"/>
        </w:rPr>
      </w:pPr>
    </w:p>
    <w:p w14:paraId="6C7DBA35" w14:textId="77777777" w:rsidR="003F0D5B" w:rsidRPr="003F0D5B" w:rsidRDefault="003F0D5B" w:rsidP="003F0D5B">
      <w:pPr>
        <w:spacing w:line="276" w:lineRule="auto"/>
        <w:rPr>
          <w:rFonts w:ascii="Arial Narrow" w:hAnsi="Arial Narrow"/>
          <w:spacing w:val="-6"/>
          <w:sz w:val="26"/>
          <w:szCs w:val="26"/>
        </w:rPr>
      </w:pPr>
    </w:p>
    <w:p w14:paraId="2E5D76DF" w14:textId="77777777" w:rsidR="003F0D5B" w:rsidRPr="003F0D5B" w:rsidRDefault="003F0D5B" w:rsidP="003F0D5B">
      <w:pPr>
        <w:spacing w:line="276" w:lineRule="auto"/>
        <w:rPr>
          <w:rFonts w:ascii="Arial Narrow" w:hAnsi="Arial Narrow" w:cs="Microsoft Sans Serif"/>
          <w:b/>
          <w:bCs/>
          <w:iCs/>
          <w:color w:val="000000"/>
          <w:spacing w:val="-6"/>
          <w:sz w:val="26"/>
          <w:szCs w:val="26"/>
          <w:lang w:val="es-ES"/>
        </w:rPr>
      </w:pPr>
      <w:r w:rsidRPr="003F0D5B">
        <w:rPr>
          <w:rFonts w:ascii="Arial Narrow" w:hAnsi="Arial Narrow" w:cs="Microsoft Sans Serif"/>
          <w:b/>
          <w:bCs/>
          <w:iCs/>
          <w:color w:val="000000"/>
          <w:spacing w:val="-6"/>
          <w:sz w:val="26"/>
          <w:szCs w:val="26"/>
          <w:lang w:val="es-ES"/>
        </w:rPr>
        <w:t>ANA LUCÍA CAICEDO CALDERÓN</w:t>
      </w:r>
      <w:r w:rsidRPr="003F0D5B">
        <w:rPr>
          <w:rFonts w:ascii="Arial Narrow" w:hAnsi="Arial Narrow" w:cs="Microsoft Sans Serif"/>
          <w:b/>
          <w:bCs/>
          <w:iCs/>
          <w:color w:val="000000"/>
          <w:spacing w:val="-6"/>
          <w:sz w:val="26"/>
          <w:szCs w:val="26"/>
          <w:lang w:val="es-ES"/>
        </w:rPr>
        <w:tab/>
      </w:r>
      <w:r w:rsidRPr="003F0D5B">
        <w:rPr>
          <w:rFonts w:ascii="Arial Narrow" w:hAnsi="Arial Narrow" w:cs="Microsoft Sans Serif"/>
          <w:b/>
          <w:bCs/>
          <w:iCs/>
          <w:color w:val="000000"/>
          <w:spacing w:val="-6"/>
          <w:sz w:val="26"/>
          <w:szCs w:val="26"/>
          <w:lang w:val="es-ES"/>
        </w:rPr>
        <w:tab/>
      </w:r>
      <w:r w:rsidRPr="003F0D5B">
        <w:rPr>
          <w:rFonts w:ascii="Arial Narrow" w:hAnsi="Arial Narrow" w:cs="Microsoft Sans Serif"/>
          <w:b/>
          <w:bCs/>
          <w:iCs/>
          <w:color w:val="000000"/>
          <w:spacing w:val="-6"/>
          <w:sz w:val="26"/>
          <w:szCs w:val="26"/>
          <w:lang w:val="es-ES"/>
        </w:rPr>
        <w:tab/>
        <w:t xml:space="preserve">         OLGA LUCÍA HOYOS SEPÚLVEDA </w:t>
      </w:r>
    </w:p>
    <w:p w14:paraId="63F20EB1" w14:textId="77777777" w:rsidR="002C413D" w:rsidRDefault="003F0D5B" w:rsidP="003F0D5B">
      <w:pPr>
        <w:spacing w:line="276" w:lineRule="auto"/>
        <w:ind w:firstLine="708"/>
        <w:rPr>
          <w:rFonts w:ascii="Arial Narrow" w:hAnsi="Arial Narrow" w:cs="Microsoft Sans Serif"/>
          <w:color w:val="000000"/>
          <w:spacing w:val="-6"/>
          <w:sz w:val="26"/>
          <w:szCs w:val="26"/>
          <w:lang w:val="es-ES"/>
        </w:rPr>
      </w:pPr>
      <w:r w:rsidRPr="003F0D5B">
        <w:rPr>
          <w:rFonts w:ascii="Arial Narrow" w:hAnsi="Arial Narrow" w:cs="Microsoft Sans Serif"/>
          <w:color w:val="000000"/>
          <w:spacing w:val="-6"/>
          <w:sz w:val="26"/>
          <w:szCs w:val="26"/>
          <w:lang w:val="es-ES"/>
        </w:rPr>
        <w:t xml:space="preserve">      Magistrada</w:t>
      </w:r>
      <w:r w:rsidRPr="003F0D5B">
        <w:rPr>
          <w:rFonts w:ascii="Arial Narrow" w:hAnsi="Arial Narrow" w:cs="Microsoft Sans Serif"/>
          <w:color w:val="000000"/>
          <w:spacing w:val="-6"/>
          <w:sz w:val="26"/>
          <w:szCs w:val="26"/>
          <w:lang w:val="es-ES"/>
        </w:rPr>
        <w:tab/>
      </w:r>
      <w:r w:rsidRPr="003F0D5B">
        <w:rPr>
          <w:rFonts w:ascii="Arial Narrow" w:hAnsi="Arial Narrow" w:cs="Microsoft Sans Serif"/>
          <w:color w:val="000000"/>
          <w:spacing w:val="-6"/>
          <w:sz w:val="26"/>
          <w:szCs w:val="26"/>
          <w:lang w:val="es-ES"/>
        </w:rPr>
        <w:tab/>
      </w:r>
      <w:r w:rsidRPr="003F0D5B">
        <w:rPr>
          <w:rFonts w:ascii="Arial Narrow" w:hAnsi="Arial Narrow" w:cs="Microsoft Sans Serif"/>
          <w:color w:val="000000"/>
          <w:spacing w:val="-6"/>
          <w:sz w:val="26"/>
          <w:szCs w:val="26"/>
          <w:lang w:val="es-ES"/>
        </w:rPr>
        <w:tab/>
      </w:r>
      <w:r w:rsidRPr="003F0D5B">
        <w:rPr>
          <w:rFonts w:ascii="Arial Narrow" w:hAnsi="Arial Narrow" w:cs="Microsoft Sans Serif"/>
          <w:color w:val="000000"/>
          <w:spacing w:val="-6"/>
          <w:sz w:val="26"/>
          <w:szCs w:val="26"/>
          <w:lang w:val="es-ES"/>
        </w:rPr>
        <w:tab/>
      </w:r>
      <w:r w:rsidRPr="003F0D5B">
        <w:rPr>
          <w:rFonts w:ascii="Arial Narrow" w:hAnsi="Arial Narrow" w:cs="Microsoft Sans Serif"/>
          <w:color w:val="000000"/>
          <w:spacing w:val="-6"/>
          <w:sz w:val="26"/>
          <w:szCs w:val="26"/>
          <w:lang w:val="es-ES"/>
        </w:rPr>
        <w:tab/>
      </w:r>
      <w:r w:rsidRPr="003F0D5B">
        <w:rPr>
          <w:rFonts w:ascii="Arial Narrow" w:hAnsi="Arial Narrow" w:cs="Microsoft Sans Serif"/>
          <w:color w:val="000000"/>
          <w:spacing w:val="-6"/>
          <w:sz w:val="26"/>
          <w:szCs w:val="26"/>
          <w:lang w:val="es-ES"/>
        </w:rPr>
        <w:tab/>
      </w:r>
      <w:r w:rsidRPr="003F0D5B">
        <w:rPr>
          <w:rFonts w:ascii="Arial Narrow" w:hAnsi="Arial Narrow" w:cs="Microsoft Sans Serif"/>
          <w:color w:val="000000"/>
          <w:spacing w:val="-6"/>
          <w:sz w:val="26"/>
          <w:szCs w:val="26"/>
          <w:lang w:val="es-ES"/>
        </w:rPr>
        <w:tab/>
        <w:t xml:space="preserve">   </w:t>
      </w:r>
      <w:proofErr w:type="spellStart"/>
      <w:r w:rsidRPr="003F0D5B">
        <w:rPr>
          <w:rFonts w:ascii="Arial Narrow" w:hAnsi="Arial Narrow" w:cs="Microsoft Sans Serif"/>
          <w:color w:val="000000"/>
          <w:spacing w:val="-6"/>
          <w:sz w:val="26"/>
          <w:szCs w:val="26"/>
          <w:lang w:val="es-ES"/>
        </w:rPr>
        <w:t>Magistrada</w:t>
      </w:r>
      <w:proofErr w:type="spellEnd"/>
    </w:p>
    <w:p w14:paraId="16D4DEF8" w14:textId="77777777" w:rsidR="002C413D" w:rsidRDefault="002C413D" w:rsidP="002C413D">
      <w:pPr>
        <w:spacing w:line="276" w:lineRule="auto"/>
        <w:rPr>
          <w:rFonts w:ascii="Arial Narrow" w:hAnsi="Arial Narrow" w:cs="Microsoft Sans Serif"/>
          <w:color w:val="000000"/>
          <w:spacing w:val="-6"/>
          <w:sz w:val="26"/>
          <w:szCs w:val="26"/>
          <w:lang w:val="es-ES"/>
        </w:rPr>
      </w:pPr>
    </w:p>
    <w:p w14:paraId="1D15C72F" w14:textId="77777777" w:rsidR="002C413D" w:rsidRDefault="002C413D" w:rsidP="002C413D">
      <w:pPr>
        <w:spacing w:line="276" w:lineRule="auto"/>
        <w:rPr>
          <w:rFonts w:ascii="Arial Narrow" w:hAnsi="Arial Narrow" w:cs="Microsoft Sans Serif"/>
          <w:color w:val="000000"/>
          <w:spacing w:val="-6"/>
          <w:sz w:val="26"/>
          <w:szCs w:val="26"/>
          <w:lang w:val="es-ES"/>
        </w:rPr>
      </w:pPr>
    </w:p>
    <w:p w14:paraId="67871563" w14:textId="77777777" w:rsidR="002C413D" w:rsidRDefault="002C413D" w:rsidP="002C413D">
      <w:pPr>
        <w:spacing w:line="276" w:lineRule="auto"/>
        <w:rPr>
          <w:rFonts w:ascii="Arial Narrow" w:hAnsi="Arial Narrow" w:cs="Microsoft Sans Serif"/>
          <w:color w:val="000000"/>
          <w:spacing w:val="-6"/>
          <w:sz w:val="26"/>
          <w:szCs w:val="26"/>
          <w:lang w:val="es-ES"/>
        </w:rPr>
      </w:pPr>
    </w:p>
    <w:p w14:paraId="444C6376" w14:textId="77777777" w:rsidR="002C413D" w:rsidRDefault="002C413D" w:rsidP="002C413D">
      <w:pPr>
        <w:spacing w:line="276" w:lineRule="auto"/>
        <w:rPr>
          <w:rFonts w:ascii="Arial Narrow" w:hAnsi="Arial Narrow" w:cs="Microsoft Sans Serif"/>
          <w:color w:val="000000"/>
          <w:spacing w:val="-6"/>
          <w:sz w:val="26"/>
          <w:szCs w:val="26"/>
          <w:lang w:val="es-ES"/>
        </w:rPr>
      </w:pPr>
    </w:p>
    <w:p w14:paraId="02B280C6" w14:textId="4190804E" w:rsidR="000E2D9A" w:rsidRPr="003F0D5B" w:rsidRDefault="000E2D9A" w:rsidP="002C413D">
      <w:pPr>
        <w:spacing w:line="276" w:lineRule="auto"/>
        <w:rPr>
          <w:rFonts w:ascii="Arial Narrow" w:hAnsi="Arial Narrow"/>
          <w:spacing w:val="-6"/>
          <w:sz w:val="26"/>
          <w:szCs w:val="26"/>
          <w:lang w:val="es-ES"/>
        </w:rPr>
      </w:pPr>
    </w:p>
    <w:tbl>
      <w:tblPr>
        <w:tblW w:w="7540" w:type="dxa"/>
        <w:jc w:val="center"/>
        <w:tblCellMar>
          <w:left w:w="70" w:type="dxa"/>
          <w:right w:w="70" w:type="dxa"/>
        </w:tblCellMar>
        <w:tblLook w:val="04A0" w:firstRow="1" w:lastRow="0" w:firstColumn="1" w:lastColumn="0" w:noHBand="0" w:noVBand="1"/>
      </w:tblPr>
      <w:tblGrid>
        <w:gridCol w:w="1220"/>
        <w:gridCol w:w="1220"/>
        <w:gridCol w:w="1220"/>
        <w:gridCol w:w="1220"/>
        <w:gridCol w:w="1240"/>
        <w:gridCol w:w="1420"/>
      </w:tblGrid>
      <w:tr w:rsidR="000E2D9A" w:rsidRPr="000E2D9A" w14:paraId="06A289CE" w14:textId="77777777" w:rsidTr="000E2D9A">
        <w:trPr>
          <w:trHeight w:val="1065"/>
          <w:jc w:val="center"/>
        </w:trPr>
        <w:tc>
          <w:tcPr>
            <w:tcW w:w="7540" w:type="dxa"/>
            <w:gridSpan w:val="6"/>
            <w:tcBorders>
              <w:top w:val="single" w:sz="8" w:space="0" w:color="auto"/>
              <w:left w:val="single" w:sz="8" w:space="0" w:color="auto"/>
              <w:bottom w:val="single" w:sz="8" w:space="0" w:color="auto"/>
              <w:right w:val="single" w:sz="8" w:space="0" w:color="000000"/>
            </w:tcBorders>
            <w:shd w:val="clear" w:color="auto" w:fill="auto"/>
            <w:vAlign w:val="center"/>
            <w:hideMark/>
          </w:tcPr>
          <w:p w14:paraId="0F99496D" w14:textId="77777777" w:rsidR="000E2D9A" w:rsidRPr="000E2D9A" w:rsidRDefault="000E2D9A" w:rsidP="000E2D9A">
            <w:pPr>
              <w:jc w:val="center"/>
              <w:rPr>
                <w:rFonts w:ascii="Calibri" w:hAnsi="Calibri"/>
                <w:b/>
                <w:bCs/>
                <w:color w:val="000000"/>
                <w:szCs w:val="24"/>
                <w:lang w:val="es-ES"/>
              </w:rPr>
            </w:pPr>
            <w:r w:rsidRPr="000E2D9A">
              <w:rPr>
                <w:rFonts w:ascii="Calibri" w:hAnsi="Calibri"/>
                <w:b/>
                <w:bCs/>
                <w:color w:val="000000"/>
                <w:szCs w:val="24"/>
                <w:lang w:val="es-ES"/>
              </w:rPr>
              <w:t>RETROACTIVO PENSIONAL A PARTIR DEL 11 DE AGOSTO DE 2014 HASTA AGOSTO 31 DE 2019</w:t>
            </w:r>
          </w:p>
        </w:tc>
      </w:tr>
      <w:tr w:rsidR="000E2D9A" w:rsidRPr="000E2D9A" w14:paraId="6D203158" w14:textId="77777777" w:rsidTr="000E2D9A">
        <w:trPr>
          <w:trHeight w:val="960"/>
          <w:jc w:val="center"/>
        </w:trPr>
        <w:tc>
          <w:tcPr>
            <w:tcW w:w="1220" w:type="dxa"/>
            <w:tcBorders>
              <w:top w:val="nil"/>
              <w:left w:val="single" w:sz="8" w:space="0" w:color="auto"/>
              <w:bottom w:val="single" w:sz="8" w:space="0" w:color="auto"/>
              <w:right w:val="single" w:sz="4" w:space="0" w:color="808000"/>
            </w:tcBorders>
            <w:shd w:val="clear" w:color="000000" w:fill="FFFF99"/>
            <w:vAlign w:val="center"/>
            <w:hideMark/>
          </w:tcPr>
          <w:p w14:paraId="248D67F3" w14:textId="77777777" w:rsidR="000E2D9A" w:rsidRPr="000E2D9A" w:rsidRDefault="000E2D9A" w:rsidP="000E2D9A">
            <w:pPr>
              <w:jc w:val="center"/>
              <w:rPr>
                <w:rFonts w:ascii="Calibri" w:hAnsi="Calibri"/>
                <w:b/>
                <w:bCs/>
                <w:color w:val="000000"/>
                <w:szCs w:val="24"/>
                <w:lang w:val="es-ES"/>
              </w:rPr>
            </w:pPr>
            <w:r w:rsidRPr="000E2D9A">
              <w:rPr>
                <w:rFonts w:ascii="Calibri" w:hAnsi="Calibri"/>
                <w:b/>
                <w:bCs/>
                <w:color w:val="000000"/>
                <w:szCs w:val="24"/>
                <w:lang w:val="es-ES"/>
              </w:rPr>
              <w:t>IPC</w:t>
            </w:r>
            <w:r w:rsidRPr="000E2D9A">
              <w:rPr>
                <w:rFonts w:ascii="Calibri" w:hAnsi="Calibri"/>
                <w:b/>
                <w:bCs/>
                <w:szCs w:val="24"/>
                <w:lang w:val="es-ES"/>
              </w:rPr>
              <w:t xml:space="preserve">   (Var. Año anterior)</w:t>
            </w:r>
          </w:p>
        </w:tc>
        <w:tc>
          <w:tcPr>
            <w:tcW w:w="1220" w:type="dxa"/>
            <w:tcBorders>
              <w:top w:val="nil"/>
              <w:left w:val="nil"/>
              <w:bottom w:val="single" w:sz="8" w:space="0" w:color="auto"/>
              <w:right w:val="single" w:sz="4" w:space="0" w:color="808000"/>
            </w:tcBorders>
            <w:shd w:val="clear" w:color="000000" w:fill="FFFF99"/>
            <w:vAlign w:val="center"/>
            <w:hideMark/>
          </w:tcPr>
          <w:p w14:paraId="5FD98D06" w14:textId="77777777" w:rsidR="000E2D9A" w:rsidRPr="000E2D9A" w:rsidRDefault="000E2D9A" w:rsidP="000E2D9A">
            <w:pPr>
              <w:jc w:val="center"/>
              <w:rPr>
                <w:rFonts w:ascii="Calibri" w:hAnsi="Calibri"/>
                <w:b/>
                <w:bCs/>
                <w:color w:val="000000"/>
                <w:szCs w:val="24"/>
                <w:lang w:val="es-ES"/>
              </w:rPr>
            </w:pPr>
            <w:r w:rsidRPr="000E2D9A">
              <w:rPr>
                <w:rFonts w:ascii="Calibri" w:hAnsi="Calibri"/>
                <w:b/>
                <w:bCs/>
                <w:color w:val="000000"/>
                <w:szCs w:val="24"/>
                <w:lang w:val="es-ES"/>
              </w:rPr>
              <w:t>Desde</w:t>
            </w:r>
          </w:p>
        </w:tc>
        <w:tc>
          <w:tcPr>
            <w:tcW w:w="1220" w:type="dxa"/>
            <w:tcBorders>
              <w:top w:val="nil"/>
              <w:left w:val="nil"/>
              <w:bottom w:val="single" w:sz="8" w:space="0" w:color="auto"/>
              <w:right w:val="single" w:sz="4" w:space="0" w:color="808000"/>
            </w:tcBorders>
            <w:shd w:val="clear" w:color="000000" w:fill="FFFF99"/>
            <w:vAlign w:val="center"/>
            <w:hideMark/>
          </w:tcPr>
          <w:p w14:paraId="3803FE6A" w14:textId="77777777" w:rsidR="000E2D9A" w:rsidRPr="000E2D9A" w:rsidRDefault="000E2D9A" w:rsidP="000E2D9A">
            <w:pPr>
              <w:jc w:val="center"/>
              <w:rPr>
                <w:rFonts w:ascii="Calibri" w:hAnsi="Calibri"/>
                <w:b/>
                <w:bCs/>
                <w:color w:val="000000"/>
                <w:szCs w:val="24"/>
                <w:lang w:val="es-ES"/>
              </w:rPr>
            </w:pPr>
            <w:r w:rsidRPr="000E2D9A">
              <w:rPr>
                <w:rFonts w:ascii="Calibri" w:hAnsi="Calibri"/>
                <w:b/>
                <w:bCs/>
                <w:color w:val="000000"/>
                <w:szCs w:val="24"/>
                <w:lang w:val="es-ES"/>
              </w:rPr>
              <w:t>Hasta</w:t>
            </w:r>
          </w:p>
        </w:tc>
        <w:tc>
          <w:tcPr>
            <w:tcW w:w="1220" w:type="dxa"/>
            <w:tcBorders>
              <w:top w:val="nil"/>
              <w:left w:val="nil"/>
              <w:bottom w:val="single" w:sz="8" w:space="0" w:color="auto"/>
              <w:right w:val="single" w:sz="4" w:space="0" w:color="808000"/>
            </w:tcBorders>
            <w:shd w:val="clear" w:color="000000" w:fill="FFFF99"/>
            <w:vAlign w:val="center"/>
            <w:hideMark/>
          </w:tcPr>
          <w:p w14:paraId="0C43FD2E" w14:textId="77777777" w:rsidR="000E2D9A" w:rsidRPr="000E2D9A" w:rsidRDefault="000E2D9A" w:rsidP="000E2D9A">
            <w:pPr>
              <w:jc w:val="center"/>
              <w:rPr>
                <w:rFonts w:ascii="Calibri" w:hAnsi="Calibri"/>
                <w:b/>
                <w:bCs/>
                <w:color w:val="000000"/>
                <w:szCs w:val="24"/>
                <w:lang w:val="es-ES"/>
              </w:rPr>
            </w:pPr>
            <w:r w:rsidRPr="000E2D9A">
              <w:rPr>
                <w:rFonts w:ascii="Calibri" w:hAnsi="Calibri"/>
                <w:b/>
                <w:bCs/>
                <w:color w:val="000000"/>
                <w:szCs w:val="24"/>
                <w:lang w:val="es-ES"/>
              </w:rPr>
              <w:t>Causadas</w:t>
            </w:r>
          </w:p>
        </w:tc>
        <w:tc>
          <w:tcPr>
            <w:tcW w:w="1240" w:type="dxa"/>
            <w:tcBorders>
              <w:top w:val="nil"/>
              <w:left w:val="nil"/>
              <w:bottom w:val="single" w:sz="8" w:space="0" w:color="auto"/>
              <w:right w:val="single" w:sz="4" w:space="0" w:color="808000"/>
            </w:tcBorders>
            <w:shd w:val="clear" w:color="000000" w:fill="FFFF99"/>
            <w:vAlign w:val="center"/>
            <w:hideMark/>
          </w:tcPr>
          <w:p w14:paraId="27548AEE" w14:textId="77777777" w:rsidR="000E2D9A" w:rsidRPr="000E2D9A" w:rsidRDefault="000E2D9A" w:rsidP="000E2D9A">
            <w:pPr>
              <w:jc w:val="center"/>
              <w:rPr>
                <w:rFonts w:ascii="Calibri" w:hAnsi="Calibri"/>
                <w:b/>
                <w:bCs/>
                <w:color w:val="000000"/>
                <w:szCs w:val="24"/>
                <w:lang w:val="es-ES"/>
              </w:rPr>
            </w:pPr>
            <w:r w:rsidRPr="000E2D9A">
              <w:rPr>
                <w:rFonts w:ascii="Calibri" w:hAnsi="Calibri"/>
                <w:b/>
                <w:bCs/>
                <w:color w:val="000000"/>
                <w:szCs w:val="24"/>
                <w:lang w:val="es-ES"/>
              </w:rPr>
              <w:t>Valor mesada</w:t>
            </w:r>
          </w:p>
        </w:tc>
        <w:tc>
          <w:tcPr>
            <w:tcW w:w="1420" w:type="dxa"/>
            <w:tcBorders>
              <w:top w:val="nil"/>
              <w:left w:val="nil"/>
              <w:bottom w:val="single" w:sz="8" w:space="0" w:color="auto"/>
              <w:right w:val="single" w:sz="8" w:space="0" w:color="auto"/>
            </w:tcBorders>
            <w:shd w:val="clear" w:color="000000" w:fill="FFFF99"/>
            <w:vAlign w:val="center"/>
            <w:hideMark/>
          </w:tcPr>
          <w:p w14:paraId="71628F4B" w14:textId="77777777" w:rsidR="000E2D9A" w:rsidRPr="000E2D9A" w:rsidRDefault="000E2D9A" w:rsidP="000E2D9A">
            <w:pPr>
              <w:rPr>
                <w:rFonts w:ascii="Calibri" w:hAnsi="Calibri"/>
                <w:b/>
                <w:bCs/>
                <w:color w:val="000000"/>
                <w:szCs w:val="24"/>
                <w:lang w:val="es-ES"/>
              </w:rPr>
            </w:pPr>
            <w:r w:rsidRPr="000E2D9A">
              <w:rPr>
                <w:rFonts w:ascii="Calibri" w:hAnsi="Calibri"/>
                <w:b/>
                <w:bCs/>
                <w:color w:val="000000"/>
                <w:szCs w:val="24"/>
                <w:lang w:val="es-ES"/>
              </w:rPr>
              <w:t>Total Mesadas</w:t>
            </w:r>
          </w:p>
        </w:tc>
      </w:tr>
      <w:tr w:rsidR="000E2D9A" w:rsidRPr="000E2D9A" w14:paraId="293EC1FB" w14:textId="77777777" w:rsidTr="000E2D9A">
        <w:trPr>
          <w:trHeight w:val="315"/>
          <w:jc w:val="center"/>
        </w:trPr>
        <w:tc>
          <w:tcPr>
            <w:tcW w:w="1220" w:type="dxa"/>
            <w:tcBorders>
              <w:top w:val="nil"/>
              <w:left w:val="single" w:sz="8" w:space="0" w:color="auto"/>
              <w:bottom w:val="single" w:sz="4" w:space="0" w:color="auto"/>
              <w:right w:val="single" w:sz="4" w:space="0" w:color="auto"/>
            </w:tcBorders>
            <w:shd w:val="clear" w:color="000000" w:fill="FFFFCC"/>
            <w:noWrap/>
            <w:vAlign w:val="bottom"/>
            <w:hideMark/>
          </w:tcPr>
          <w:p w14:paraId="0711FBFA" w14:textId="77777777" w:rsidR="000E2D9A" w:rsidRPr="000E2D9A" w:rsidRDefault="000E2D9A" w:rsidP="000E2D9A">
            <w:pPr>
              <w:jc w:val="center"/>
              <w:rPr>
                <w:rFonts w:ascii="Calibri" w:hAnsi="Calibri"/>
                <w:szCs w:val="24"/>
                <w:lang w:val="es-ES"/>
              </w:rPr>
            </w:pPr>
            <w:r w:rsidRPr="000E2D9A">
              <w:rPr>
                <w:rFonts w:ascii="Calibri" w:hAnsi="Calibri"/>
                <w:szCs w:val="24"/>
                <w:lang w:val="es-ES"/>
              </w:rPr>
              <w:t>3,66</w:t>
            </w:r>
          </w:p>
        </w:tc>
        <w:tc>
          <w:tcPr>
            <w:tcW w:w="1220" w:type="dxa"/>
            <w:tcBorders>
              <w:top w:val="nil"/>
              <w:left w:val="nil"/>
              <w:bottom w:val="single" w:sz="4" w:space="0" w:color="auto"/>
              <w:right w:val="single" w:sz="4" w:space="0" w:color="auto"/>
            </w:tcBorders>
            <w:shd w:val="clear" w:color="auto" w:fill="auto"/>
            <w:noWrap/>
            <w:vAlign w:val="center"/>
            <w:hideMark/>
          </w:tcPr>
          <w:p w14:paraId="57FC54CD" w14:textId="77777777" w:rsidR="000E2D9A" w:rsidRPr="000E2D9A" w:rsidRDefault="000E2D9A" w:rsidP="000E2D9A">
            <w:pPr>
              <w:jc w:val="right"/>
              <w:rPr>
                <w:rFonts w:ascii="Calibri" w:hAnsi="Calibri"/>
                <w:color w:val="000000"/>
                <w:szCs w:val="24"/>
                <w:lang w:val="es-ES"/>
              </w:rPr>
            </w:pPr>
            <w:r w:rsidRPr="000E2D9A">
              <w:rPr>
                <w:rFonts w:ascii="Calibri" w:hAnsi="Calibri"/>
                <w:color w:val="000000"/>
                <w:szCs w:val="24"/>
                <w:lang w:val="es-ES"/>
              </w:rPr>
              <w:t>11-ago-14</w:t>
            </w:r>
          </w:p>
        </w:tc>
        <w:tc>
          <w:tcPr>
            <w:tcW w:w="1220" w:type="dxa"/>
            <w:tcBorders>
              <w:top w:val="nil"/>
              <w:left w:val="nil"/>
              <w:bottom w:val="single" w:sz="4" w:space="0" w:color="auto"/>
              <w:right w:val="single" w:sz="4" w:space="0" w:color="auto"/>
            </w:tcBorders>
            <w:shd w:val="clear" w:color="auto" w:fill="auto"/>
            <w:noWrap/>
            <w:vAlign w:val="center"/>
            <w:hideMark/>
          </w:tcPr>
          <w:p w14:paraId="064E120B" w14:textId="77777777" w:rsidR="000E2D9A" w:rsidRPr="000E2D9A" w:rsidRDefault="000E2D9A" w:rsidP="000E2D9A">
            <w:pPr>
              <w:jc w:val="right"/>
              <w:rPr>
                <w:rFonts w:ascii="Calibri" w:hAnsi="Calibri"/>
                <w:color w:val="000000"/>
                <w:szCs w:val="24"/>
                <w:lang w:val="es-ES"/>
              </w:rPr>
            </w:pPr>
            <w:r w:rsidRPr="000E2D9A">
              <w:rPr>
                <w:rFonts w:ascii="Calibri" w:hAnsi="Calibri"/>
                <w:color w:val="000000"/>
                <w:szCs w:val="24"/>
                <w:lang w:val="es-ES"/>
              </w:rPr>
              <w:t>31-dic-14</w:t>
            </w:r>
          </w:p>
        </w:tc>
        <w:tc>
          <w:tcPr>
            <w:tcW w:w="1220" w:type="dxa"/>
            <w:tcBorders>
              <w:top w:val="nil"/>
              <w:left w:val="nil"/>
              <w:bottom w:val="single" w:sz="4" w:space="0" w:color="auto"/>
              <w:right w:val="single" w:sz="4" w:space="0" w:color="auto"/>
            </w:tcBorders>
            <w:shd w:val="clear" w:color="000000" w:fill="FFFFCC"/>
            <w:noWrap/>
            <w:vAlign w:val="bottom"/>
            <w:hideMark/>
          </w:tcPr>
          <w:p w14:paraId="7C16F41A" w14:textId="77777777" w:rsidR="000E2D9A" w:rsidRPr="000E2D9A" w:rsidRDefault="000E2D9A" w:rsidP="000E2D9A">
            <w:pPr>
              <w:jc w:val="center"/>
              <w:rPr>
                <w:rFonts w:ascii="Calibri" w:hAnsi="Calibri"/>
                <w:szCs w:val="24"/>
                <w:lang w:val="es-ES"/>
              </w:rPr>
            </w:pPr>
            <w:r w:rsidRPr="000E2D9A">
              <w:rPr>
                <w:rFonts w:ascii="Calibri" w:hAnsi="Calibri"/>
                <w:szCs w:val="24"/>
                <w:lang w:val="es-ES"/>
              </w:rPr>
              <w:t>5,63</w:t>
            </w:r>
          </w:p>
        </w:tc>
        <w:tc>
          <w:tcPr>
            <w:tcW w:w="1240" w:type="dxa"/>
            <w:tcBorders>
              <w:top w:val="nil"/>
              <w:left w:val="nil"/>
              <w:bottom w:val="single" w:sz="4" w:space="0" w:color="auto"/>
              <w:right w:val="single" w:sz="4" w:space="0" w:color="auto"/>
            </w:tcBorders>
            <w:shd w:val="clear" w:color="auto" w:fill="auto"/>
            <w:noWrap/>
            <w:vAlign w:val="bottom"/>
            <w:hideMark/>
          </w:tcPr>
          <w:p w14:paraId="179F8DEC" w14:textId="77777777" w:rsidR="000E2D9A" w:rsidRPr="000E2D9A" w:rsidRDefault="000E2D9A" w:rsidP="000E2D9A">
            <w:pPr>
              <w:rPr>
                <w:rFonts w:ascii="Calibri" w:hAnsi="Calibri"/>
                <w:i/>
                <w:iCs/>
                <w:color w:val="000000"/>
                <w:szCs w:val="24"/>
                <w:lang w:val="es-ES"/>
              </w:rPr>
            </w:pPr>
            <w:r w:rsidRPr="000E2D9A">
              <w:rPr>
                <w:rFonts w:ascii="Calibri" w:hAnsi="Calibri"/>
                <w:i/>
                <w:iCs/>
                <w:color w:val="000000"/>
                <w:szCs w:val="24"/>
                <w:lang w:val="es-ES"/>
              </w:rPr>
              <w:t xml:space="preserve"> $ 616.000 </w:t>
            </w:r>
          </w:p>
        </w:tc>
        <w:tc>
          <w:tcPr>
            <w:tcW w:w="1420" w:type="dxa"/>
            <w:tcBorders>
              <w:top w:val="nil"/>
              <w:left w:val="nil"/>
              <w:bottom w:val="single" w:sz="4" w:space="0" w:color="auto"/>
              <w:right w:val="single" w:sz="8" w:space="0" w:color="auto"/>
            </w:tcBorders>
            <w:shd w:val="clear" w:color="000000" w:fill="FFFFCC"/>
            <w:vAlign w:val="bottom"/>
            <w:hideMark/>
          </w:tcPr>
          <w:p w14:paraId="5F144F9A" w14:textId="77777777" w:rsidR="000E2D9A" w:rsidRPr="000E2D9A" w:rsidRDefault="000E2D9A" w:rsidP="000E2D9A">
            <w:pPr>
              <w:rPr>
                <w:rFonts w:ascii="Calibri" w:hAnsi="Calibri"/>
                <w:szCs w:val="24"/>
                <w:lang w:val="es-ES"/>
              </w:rPr>
            </w:pPr>
            <w:r w:rsidRPr="000E2D9A">
              <w:rPr>
                <w:rFonts w:ascii="Calibri" w:hAnsi="Calibri"/>
                <w:szCs w:val="24"/>
                <w:lang w:val="es-ES"/>
              </w:rPr>
              <w:t xml:space="preserve"> $  3.469.928 </w:t>
            </w:r>
          </w:p>
        </w:tc>
      </w:tr>
      <w:tr w:rsidR="000E2D9A" w:rsidRPr="000E2D9A" w14:paraId="0951A1D5" w14:textId="77777777" w:rsidTr="000E2D9A">
        <w:trPr>
          <w:trHeight w:val="315"/>
          <w:jc w:val="center"/>
        </w:trPr>
        <w:tc>
          <w:tcPr>
            <w:tcW w:w="1220" w:type="dxa"/>
            <w:tcBorders>
              <w:top w:val="nil"/>
              <w:left w:val="single" w:sz="8" w:space="0" w:color="auto"/>
              <w:bottom w:val="single" w:sz="4" w:space="0" w:color="auto"/>
              <w:right w:val="single" w:sz="4" w:space="0" w:color="auto"/>
            </w:tcBorders>
            <w:shd w:val="clear" w:color="000000" w:fill="FFFFCC"/>
            <w:noWrap/>
            <w:vAlign w:val="bottom"/>
            <w:hideMark/>
          </w:tcPr>
          <w:p w14:paraId="67A47766" w14:textId="77777777" w:rsidR="000E2D9A" w:rsidRPr="000E2D9A" w:rsidRDefault="000E2D9A" w:rsidP="000E2D9A">
            <w:pPr>
              <w:jc w:val="center"/>
              <w:rPr>
                <w:rFonts w:ascii="Calibri" w:hAnsi="Calibri"/>
                <w:szCs w:val="24"/>
                <w:lang w:val="es-ES"/>
              </w:rPr>
            </w:pPr>
            <w:r w:rsidRPr="000E2D9A">
              <w:rPr>
                <w:rFonts w:ascii="Calibri" w:hAnsi="Calibri"/>
                <w:szCs w:val="24"/>
                <w:lang w:val="es-ES"/>
              </w:rPr>
              <w:t>6,77</w:t>
            </w:r>
          </w:p>
        </w:tc>
        <w:tc>
          <w:tcPr>
            <w:tcW w:w="1220" w:type="dxa"/>
            <w:tcBorders>
              <w:top w:val="nil"/>
              <w:left w:val="nil"/>
              <w:bottom w:val="single" w:sz="4" w:space="0" w:color="auto"/>
              <w:right w:val="single" w:sz="4" w:space="0" w:color="auto"/>
            </w:tcBorders>
            <w:shd w:val="clear" w:color="auto" w:fill="auto"/>
            <w:noWrap/>
            <w:vAlign w:val="center"/>
            <w:hideMark/>
          </w:tcPr>
          <w:p w14:paraId="2B856D41" w14:textId="77777777" w:rsidR="000E2D9A" w:rsidRPr="000E2D9A" w:rsidRDefault="000E2D9A" w:rsidP="000E2D9A">
            <w:pPr>
              <w:jc w:val="right"/>
              <w:rPr>
                <w:rFonts w:ascii="Calibri" w:hAnsi="Calibri"/>
                <w:color w:val="000000"/>
                <w:szCs w:val="24"/>
                <w:lang w:val="es-ES"/>
              </w:rPr>
            </w:pPr>
            <w:r w:rsidRPr="000E2D9A">
              <w:rPr>
                <w:rFonts w:ascii="Calibri" w:hAnsi="Calibri"/>
                <w:color w:val="000000"/>
                <w:szCs w:val="24"/>
                <w:lang w:val="es-ES"/>
              </w:rPr>
              <w:t>01-ene-15</w:t>
            </w:r>
          </w:p>
        </w:tc>
        <w:tc>
          <w:tcPr>
            <w:tcW w:w="1220" w:type="dxa"/>
            <w:tcBorders>
              <w:top w:val="nil"/>
              <w:left w:val="nil"/>
              <w:bottom w:val="single" w:sz="4" w:space="0" w:color="auto"/>
              <w:right w:val="single" w:sz="4" w:space="0" w:color="auto"/>
            </w:tcBorders>
            <w:shd w:val="clear" w:color="auto" w:fill="auto"/>
            <w:noWrap/>
            <w:vAlign w:val="center"/>
            <w:hideMark/>
          </w:tcPr>
          <w:p w14:paraId="38BD315A" w14:textId="77777777" w:rsidR="000E2D9A" w:rsidRPr="000E2D9A" w:rsidRDefault="000E2D9A" w:rsidP="000E2D9A">
            <w:pPr>
              <w:jc w:val="right"/>
              <w:rPr>
                <w:rFonts w:ascii="Calibri" w:hAnsi="Calibri"/>
                <w:color w:val="000000"/>
                <w:szCs w:val="24"/>
                <w:lang w:val="es-ES"/>
              </w:rPr>
            </w:pPr>
            <w:r w:rsidRPr="000E2D9A">
              <w:rPr>
                <w:rFonts w:ascii="Calibri" w:hAnsi="Calibri"/>
                <w:color w:val="000000"/>
                <w:szCs w:val="24"/>
                <w:lang w:val="es-ES"/>
              </w:rPr>
              <w:t>31-dic-15</w:t>
            </w:r>
          </w:p>
        </w:tc>
        <w:tc>
          <w:tcPr>
            <w:tcW w:w="1220" w:type="dxa"/>
            <w:tcBorders>
              <w:top w:val="nil"/>
              <w:left w:val="nil"/>
              <w:bottom w:val="single" w:sz="4" w:space="0" w:color="auto"/>
              <w:right w:val="single" w:sz="4" w:space="0" w:color="auto"/>
            </w:tcBorders>
            <w:shd w:val="clear" w:color="000000" w:fill="FFFFCC"/>
            <w:noWrap/>
            <w:vAlign w:val="bottom"/>
            <w:hideMark/>
          </w:tcPr>
          <w:p w14:paraId="4D1B2243" w14:textId="77777777" w:rsidR="000E2D9A" w:rsidRPr="000E2D9A" w:rsidRDefault="000E2D9A" w:rsidP="000E2D9A">
            <w:pPr>
              <w:jc w:val="center"/>
              <w:rPr>
                <w:rFonts w:ascii="Calibri" w:hAnsi="Calibri"/>
                <w:szCs w:val="24"/>
                <w:lang w:val="es-ES"/>
              </w:rPr>
            </w:pPr>
            <w:r w:rsidRPr="000E2D9A">
              <w:rPr>
                <w:rFonts w:ascii="Calibri" w:hAnsi="Calibri"/>
                <w:szCs w:val="24"/>
                <w:lang w:val="es-ES"/>
              </w:rPr>
              <w:t>14,00</w:t>
            </w:r>
          </w:p>
        </w:tc>
        <w:tc>
          <w:tcPr>
            <w:tcW w:w="1240" w:type="dxa"/>
            <w:tcBorders>
              <w:top w:val="nil"/>
              <w:left w:val="nil"/>
              <w:bottom w:val="single" w:sz="4" w:space="0" w:color="auto"/>
              <w:right w:val="single" w:sz="4" w:space="0" w:color="auto"/>
            </w:tcBorders>
            <w:shd w:val="clear" w:color="auto" w:fill="auto"/>
            <w:noWrap/>
            <w:vAlign w:val="bottom"/>
            <w:hideMark/>
          </w:tcPr>
          <w:p w14:paraId="24FE32A4" w14:textId="77777777" w:rsidR="000E2D9A" w:rsidRPr="000E2D9A" w:rsidRDefault="000E2D9A" w:rsidP="000E2D9A">
            <w:pPr>
              <w:rPr>
                <w:rFonts w:ascii="Calibri" w:hAnsi="Calibri"/>
                <w:i/>
                <w:iCs/>
                <w:color w:val="000000"/>
                <w:szCs w:val="24"/>
                <w:lang w:val="es-ES"/>
              </w:rPr>
            </w:pPr>
            <w:r w:rsidRPr="000E2D9A">
              <w:rPr>
                <w:rFonts w:ascii="Calibri" w:hAnsi="Calibri"/>
                <w:i/>
                <w:iCs/>
                <w:color w:val="000000"/>
                <w:szCs w:val="24"/>
                <w:lang w:val="es-ES"/>
              </w:rPr>
              <w:t xml:space="preserve"> $ 644.350 </w:t>
            </w:r>
          </w:p>
        </w:tc>
        <w:tc>
          <w:tcPr>
            <w:tcW w:w="1420" w:type="dxa"/>
            <w:tcBorders>
              <w:top w:val="nil"/>
              <w:left w:val="nil"/>
              <w:bottom w:val="single" w:sz="4" w:space="0" w:color="auto"/>
              <w:right w:val="single" w:sz="8" w:space="0" w:color="auto"/>
            </w:tcBorders>
            <w:shd w:val="clear" w:color="000000" w:fill="FFFFCC"/>
            <w:vAlign w:val="bottom"/>
            <w:hideMark/>
          </w:tcPr>
          <w:p w14:paraId="46E9904D" w14:textId="77777777" w:rsidR="000E2D9A" w:rsidRPr="000E2D9A" w:rsidRDefault="000E2D9A" w:rsidP="000E2D9A">
            <w:pPr>
              <w:rPr>
                <w:rFonts w:ascii="Calibri" w:hAnsi="Calibri"/>
                <w:szCs w:val="24"/>
                <w:lang w:val="es-ES"/>
              </w:rPr>
            </w:pPr>
            <w:r w:rsidRPr="000E2D9A">
              <w:rPr>
                <w:rFonts w:ascii="Calibri" w:hAnsi="Calibri"/>
                <w:szCs w:val="24"/>
                <w:lang w:val="es-ES"/>
              </w:rPr>
              <w:t xml:space="preserve"> $  9.020.900 </w:t>
            </w:r>
          </w:p>
        </w:tc>
      </w:tr>
      <w:tr w:rsidR="000E2D9A" w:rsidRPr="000E2D9A" w14:paraId="2D6EFFED" w14:textId="77777777" w:rsidTr="000E2D9A">
        <w:trPr>
          <w:trHeight w:val="315"/>
          <w:jc w:val="center"/>
        </w:trPr>
        <w:tc>
          <w:tcPr>
            <w:tcW w:w="1220" w:type="dxa"/>
            <w:tcBorders>
              <w:top w:val="nil"/>
              <w:left w:val="single" w:sz="8" w:space="0" w:color="auto"/>
              <w:bottom w:val="single" w:sz="4" w:space="0" w:color="auto"/>
              <w:right w:val="single" w:sz="4" w:space="0" w:color="auto"/>
            </w:tcBorders>
            <w:shd w:val="clear" w:color="000000" w:fill="FFFFCC"/>
            <w:noWrap/>
            <w:vAlign w:val="bottom"/>
            <w:hideMark/>
          </w:tcPr>
          <w:p w14:paraId="1BBA2346" w14:textId="77777777" w:rsidR="000E2D9A" w:rsidRPr="000E2D9A" w:rsidRDefault="000E2D9A" w:rsidP="000E2D9A">
            <w:pPr>
              <w:jc w:val="center"/>
              <w:rPr>
                <w:rFonts w:ascii="Calibri" w:hAnsi="Calibri"/>
                <w:szCs w:val="24"/>
                <w:lang w:val="es-ES"/>
              </w:rPr>
            </w:pPr>
            <w:r w:rsidRPr="000E2D9A">
              <w:rPr>
                <w:rFonts w:ascii="Calibri" w:hAnsi="Calibri"/>
                <w:szCs w:val="24"/>
                <w:lang w:val="es-ES"/>
              </w:rPr>
              <w:t>5,75</w:t>
            </w:r>
          </w:p>
        </w:tc>
        <w:tc>
          <w:tcPr>
            <w:tcW w:w="1220" w:type="dxa"/>
            <w:tcBorders>
              <w:top w:val="nil"/>
              <w:left w:val="nil"/>
              <w:bottom w:val="single" w:sz="4" w:space="0" w:color="auto"/>
              <w:right w:val="single" w:sz="4" w:space="0" w:color="auto"/>
            </w:tcBorders>
            <w:shd w:val="clear" w:color="auto" w:fill="auto"/>
            <w:noWrap/>
            <w:vAlign w:val="center"/>
            <w:hideMark/>
          </w:tcPr>
          <w:p w14:paraId="4EE8056D" w14:textId="77777777" w:rsidR="000E2D9A" w:rsidRPr="000E2D9A" w:rsidRDefault="000E2D9A" w:rsidP="000E2D9A">
            <w:pPr>
              <w:jc w:val="right"/>
              <w:rPr>
                <w:rFonts w:ascii="Calibri" w:hAnsi="Calibri"/>
                <w:color w:val="000000"/>
                <w:szCs w:val="24"/>
                <w:lang w:val="es-ES"/>
              </w:rPr>
            </w:pPr>
            <w:r w:rsidRPr="000E2D9A">
              <w:rPr>
                <w:rFonts w:ascii="Calibri" w:hAnsi="Calibri"/>
                <w:color w:val="000000"/>
                <w:szCs w:val="24"/>
                <w:lang w:val="es-ES"/>
              </w:rPr>
              <w:t>01-ene-16</w:t>
            </w:r>
          </w:p>
        </w:tc>
        <w:tc>
          <w:tcPr>
            <w:tcW w:w="1220" w:type="dxa"/>
            <w:tcBorders>
              <w:top w:val="nil"/>
              <w:left w:val="nil"/>
              <w:bottom w:val="single" w:sz="4" w:space="0" w:color="auto"/>
              <w:right w:val="single" w:sz="4" w:space="0" w:color="auto"/>
            </w:tcBorders>
            <w:shd w:val="clear" w:color="auto" w:fill="auto"/>
            <w:noWrap/>
            <w:vAlign w:val="center"/>
            <w:hideMark/>
          </w:tcPr>
          <w:p w14:paraId="36250E00" w14:textId="77777777" w:rsidR="000E2D9A" w:rsidRPr="000E2D9A" w:rsidRDefault="000E2D9A" w:rsidP="000E2D9A">
            <w:pPr>
              <w:jc w:val="right"/>
              <w:rPr>
                <w:rFonts w:ascii="Calibri" w:hAnsi="Calibri"/>
                <w:color w:val="000000"/>
                <w:szCs w:val="24"/>
                <w:lang w:val="es-ES"/>
              </w:rPr>
            </w:pPr>
            <w:r w:rsidRPr="000E2D9A">
              <w:rPr>
                <w:rFonts w:ascii="Calibri" w:hAnsi="Calibri"/>
                <w:color w:val="000000"/>
                <w:szCs w:val="24"/>
                <w:lang w:val="es-ES"/>
              </w:rPr>
              <w:t>31-dic-16</w:t>
            </w:r>
          </w:p>
        </w:tc>
        <w:tc>
          <w:tcPr>
            <w:tcW w:w="1220" w:type="dxa"/>
            <w:tcBorders>
              <w:top w:val="nil"/>
              <w:left w:val="nil"/>
              <w:bottom w:val="single" w:sz="4" w:space="0" w:color="auto"/>
              <w:right w:val="single" w:sz="4" w:space="0" w:color="auto"/>
            </w:tcBorders>
            <w:shd w:val="clear" w:color="000000" w:fill="FFFFCC"/>
            <w:noWrap/>
            <w:vAlign w:val="bottom"/>
            <w:hideMark/>
          </w:tcPr>
          <w:p w14:paraId="4696E2F4" w14:textId="77777777" w:rsidR="000E2D9A" w:rsidRPr="000E2D9A" w:rsidRDefault="000E2D9A" w:rsidP="000E2D9A">
            <w:pPr>
              <w:jc w:val="center"/>
              <w:rPr>
                <w:rFonts w:ascii="Calibri" w:hAnsi="Calibri"/>
                <w:szCs w:val="24"/>
                <w:lang w:val="es-ES"/>
              </w:rPr>
            </w:pPr>
            <w:r w:rsidRPr="000E2D9A">
              <w:rPr>
                <w:rFonts w:ascii="Calibri" w:hAnsi="Calibri"/>
                <w:szCs w:val="24"/>
                <w:lang w:val="es-ES"/>
              </w:rPr>
              <w:t>14,00</w:t>
            </w:r>
          </w:p>
        </w:tc>
        <w:tc>
          <w:tcPr>
            <w:tcW w:w="1240" w:type="dxa"/>
            <w:tcBorders>
              <w:top w:val="nil"/>
              <w:left w:val="nil"/>
              <w:bottom w:val="single" w:sz="4" w:space="0" w:color="auto"/>
              <w:right w:val="single" w:sz="4" w:space="0" w:color="auto"/>
            </w:tcBorders>
            <w:shd w:val="clear" w:color="auto" w:fill="auto"/>
            <w:noWrap/>
            <w:vAlign w:val="bottom"/>
            <w:hideMark/>
          </w:tcPr>
          <w:p w14:paraId="258D7306" w14:textId="77777777" w:rsidR="000E2D9A" w:rsidRPr="000E2D9A" w:rsidRDefault="000E2D9A" w:rsidP="000E2D9A">
            <w:pPr>
              <w:rPr>
                <w:rFonts w:ascii="Calibri" w:hAnsi="Calibri"/>
                <w:i/>
                <w:iCs/>
                <w:color w:val="000000"/>
                <w:szCs w:val="24"/>
                <w:lang w:val="es-ES"/>
              </w:rPr>
            </w:pPr>
            <w:r w:rsidRPr="000E2D9A">
              <w:rPr>
                <w:rFonts w:ascii="Calibri" w:hAnsi="Calibri"/>
                <w:i/>
                <w:iCs/>
                <w:color w:val="000000"/>
                <w:szCs w:val="24"/>
                <w:lang w:val="es-ES"/>
              </w:rPr>
              <w:t xml:space="preserve"> $ 689.454 </w:t>
            </w:r>
          </w:p>
        </w:tc>
        <w:tc>
          <w:tcPr>
            <w:tcW w:w="1420" w:type="dxa"/>
            <w:tcBorders>
              <w:top w:val="nil"/>
              <w:left w:val="nil"/>
              <w:bottom w:val="single" w:sz="4" w:space="0" w:color="auto"/>
              <w:right w:val="single" w:sz="8" w:space="0" w:color="auto"/>
            </w:tcBorders>
            <w:shd w:val="clear" w:color="000000" w:fill="FFFFCC"/>
            <w:vAlign w:val="bottom"/>
            <w:hideMark/>
          </w:tcPr>
          <w:p w14:paraId="3E82727D" w14:textId="77777777" w:rsidR="000E2D9A" w:rsidRPr="000E2D9A" w:rsidRDefault="000E2D9A" w:rsidP="000E2D9A">
            <w:pPr>
              <w:rPr>
                <w:rFonts w:ascii="Calibri" w:hAnsi="Calibri"/>
                <w:szCs w:val="24"/>
                <w:lang w:val="es-ES"/>
              </w:rPr>
            </w:pPr>
            <w:r w:rsidRPr="000E2D9A">
              <w:rPr>
                <w:rFonts w:ascii="Calibri" w:hAnsi="Calibri"/>
                <w:szCs w:val="24"/>
                <w:lang w:val="es-ES"/>
              </w:rPr>
              <w:t xml:space="preserve"> $  9.652.356 </w:t>
            </w:r>
          </w:p>
        </w:tc>
      </w:tr>
      <w:tr w:rsidR="000E2D9A" w:rsidRPr="000E2D9A" w14:paraId="585CF1F6" w14:textId="77777777" w:rsidTr="000E2D9A">
        <w:trPr>
          <w:trHeight w:val="315"/>
          <w:jc w:val="center"/>
        </w:trPr>
        <w:tc>
          <w:tcPr>
            <w:tcW w:w="1220" w:type="dxa"/>
            <w:tcBorders>
              <w:top w:val="nil"/>
              <w:left w:val="single" w:sz="8" w:space="0" w:color="auto"/>
              <w:bottom w:val="single" w:sz="4" w:space="0" w:color="auto"/>
              <w:right w:val="single" w:sz="4" w:space="0" w:color="auto"/>
            </w:tcBorders>
            <w:shd w:val="clear" w:color="000000" w:fill="FFFFCC"/>
            <w:noWrap/>
            <w:vAlign w:val="bottom"/>
            <w:hideMark/>
          </w:tcPr>
          <w:p w14:paraId="165CEAC3" w14:textId="77777777" w:rsidR="000E2D9A" w:rsidRPr="000E2D9A" w:rsidRDefault="000E2D9A" w:rsidP="000E2D9A">
            <w:pPr>
              <w:jc w:val="center"/>
              <w:rPr>
                <w:rFonts w:ascii="Calibri" w:hAnsi="Calibri"/>
                <w:szCs w:val="24"/>
                <w:lang w:val="es-ES"/>
              </w:rPr>
            </w:pPr>
            <w:r w:rsidRPr="000E2D9A">
              <w:rPr>
                <w:rFonts w:ascii="Calibri" w:hAnsi="Calibri"/>
                <w:szCs w:val="24"/>
                <w:lang w:val="es-ES"/>
              </w:rPr>
              <w:t>4,09</w:t>
            </w:r>
          </w:p>
        </w:tc>
        <w:tc>
          <w:tcPr>
            <w:tcW w:w="1220" w:type="dxa"/>
            <w:tcBorders>
              <w:top w:val="nil"/>
              <w:left w:val="nil"/>
              <w:bottom w:val="single" w:sz="4" w:space="0" w:color="auto"/>
              <w:right w:val="single" w:sz="4" w:space="0" w:color="auto"/>
            </w:tcBorders>
            <w:shd w:val="clear" w:color="auto" w:fill="auto"/>
            <w:noWrap/>
            <w:vAlign w:val="center"/>
            <w:hideMark/>
          </w:tcPr>
          <w:p w14:paraId="05A6EF25" w14:textId="77777777" w:rsidR="000E2D9A" w:rsidRPr="000E2D9A" w:rsidRDefault="000E2D9A" w:rsidP="000E2D9A">
            <w:pPr>
              <w:jc w:val="right"/>
              <w:rPr>
                <w:rFonts w:ascii="Calibri" w:hAnsi="Calibri"/>
                <w:color w:val="000000"/>
                <w:szCs w:val="24"/>
                <w:lang w:val="es-ES"/>
              </w:rPr>
            </w:pPr>
            <w:r w:rsidRPr="000E2D9A">
              <w:rPr>
                <w:rFonts w:ascii="Calibri" w:hAnsi="Calibri"/>
                <w:color w:val="000000"/>
                <w:szCs w:val="24"/>
                <w:lang w:val="es-ES"/>
              </w:rPr>
              <w:t>01-ene-17</w:t>
            </w:r>
          </w:p>
        </w:tc>
        <w:tc>
          <w:tcPr>
            <w:tcW w:w="1220" w:type="dxa"/>
            <w:tcBorders>
              <w:top w:val="nil"/>
              <w:left w:val="nil"/>
              <w:bottom w:val="single" w:sz="4" w:space="0" w:color="auto"/>
              <w:right w:val="single" w:sz="4" w:space="0" w:color="auto"/>
            </w:tcBorders>
            <w:shd w:val="clear" w:color="auto" w:fill="auto"/>
            <w:noWrap/>
            <w:vAlign w:val="center"/>
            <w:hideMark/>
          </w:tcPr>
          <w:p w14:paraId="703109AC" w14:textId="77777777" w:rsidR="000E2D9A" w:rsidRPr="000E2D9A" w:rsidRDefault="000E2D9A" w:rsidP="000E2D9A">
            <w:pPr>
              <w:jc w:val="right"/>
              <w:rPr>
                <w:rFonts w:ascii="Calibri" w:hAnsi="Calibri"/>
                <w:color w:val="000000"/>
                <w:szCs w:val="24"/>
                <w:lang w:val="es-ES"/>
              </w:rPr>
            </w:pPr>
            <w:r w:rsidRPr="000E2D9A">
              <w:rPr>
                <w:rFonts w:ascii="Calibri" w:hAnsi="Calibri"/>
                <w:color w:val="000000"/>
                <w:szCs w:val="24"/>
                <w:lang w:val="es-ES"/>
              </w:rPr>
              <w:t>31-dic-17</w:t>
            </w:r>
          </w:p>
        </w:tc>
        <w:tc>
          <w:tcPr>
            <w:tcW w:w="1220" w:type="dxa"/>
            <w:tcBorders>
              <w:top w:val="nil"/>
              <w:left w:val="nil"/>
              <w:bottom w:val="single" w:sz="4" w:space="0" w:color="auto"/>
              <w:right w:val="single" w:sz="4" w:space="0" w:color="auto"/>
            </w:tcBorders>
            <w:shd w:val="clear" w:color="000000" w:fill="FFFFCC"/>
            <w:noWrap/>
            <w:vAlign w:val="bottom"/>
            <w:hideMark/>
          </w:tcPr>
          <w:p w14:paraId="244D0445" w14:textId="77777777" w:rsidR="000E2D9A" w:rsidRPr="000E2D9A" w:rsidRDefault="000E2D9A" w:rsidP="000E2D9A">
            <w:pPr>
              <w:jc w:val="center"/>
              <w:rPr>
                <w:rFonts w:ascii="Calibri" w:hAnsi="Calibri"/>
                <w:szCs w:val="24"/>
                <w:lang w:val="es-ES"/>
              </w:rPr>
            </w:pPr>
            <w:r w:rsidRPr="000E2D9A">
              <w:rPr>
                <w:rFonts w:ascii="Calibri" w:hAnsi="Calibri"/>
                <w:szCs w:val="24"/>
                <w:lang w:val="es-ES"/>
              </w:rPr>
              <w:t>14,00</w:t>
            </w:r>
          </w:p>
        </w:tc>
        <w:tc>
          <w:tcPr>
            <w:tcW w:w="1240" w:type="dxa"/>
            <w:tcBorders>
              <w:top w:val="nil"/>
              <w:left w:val="nil"/>
              <w:bottom w:val="single" w:sz="4" w:space="0" w:color="auto"/>
              <w:right w:val="single" w:sz="4" w:space="0" w:color="auto"/>
            </w:tcBorders>
            <w:shd w:val="clear" w:color="auto" w:fill="auto"/>
            <w:noWrap/>
            <w:vAlign w:val="bottom"/>
            <w:hideMark/>
          </w:tcPr>
          <w:p w14:paraId="39A99D6A" w14:textId="77777777" w:rsidR="000E2D9A" w:rsidRPr="000E2D9A" w:rsidRDefault="000E2D9A" w:rsidP="000E2D9A">
            <w:pPr>
              <w:rPr>
                <w:rFonts w:ascii="Calibri" w:hAnsi="Calibri"/>
                <w:i/>
                <w:iCs/>
                <w:color w:val="000000"/>
                <w:szCs w:val="24"/>
                <w:lang w:val="es-ES"/>
              </w:rPr>
            </w:pPr>
            <w:r w:rsidRPr="000E2D9A">
              <w:rPr>
                <w:rFonts w:ascii="Calibri" w:hAnsi="Calibri"/>
                <w:i/>
                <w:iCs/>
                <w:color w:val="000000"/>
                <w:szCs w:val="24"/>
                <w:lang w:val="es-ES"/>
              </w:rPr>
              <w:t xml:space="preserve"> $ 737.717 </w:t>
            </w:r>
          </w:p>
        </w:tc>
        <w:tc>
          <w:tcPr>
            <w:tcW w:w="1420" w:type="dxa"/>
            <w:tcBorders>
              <w:top w:val="nil"/>
              <w:left w:val="nil"/>
              <w:bottom w:val="single" w:sz="4" w:space="0" w:color="auto"/>
              <w:right w:val="single" w:sz="8" w:space="0" w:color="auto"/>
            </w:tcBorders>
            <w:shd w:val="clear" w:color="000000" w:fill="FFFFCC"/>
            <w:vAlign w:val="bottom"/>
            <w:hideMark/>
          </w:tcPr>
          <w:p w14:paraId="3B08B6E3" w14:textId="77777777" w:rsidR="000E2D9A" w:rsidRPr="000E2D9A" w:rsidRDefault="000E2D9A" w:rsidP="000E2D9A">
            <w:pPr>
              <w:rPr>
                <w:rFonts w:ascii="Calibri" w:hAnsi="Calibri"/>
                <w:szCs w:val="24"/>
                <w:lang w:val="es-ES"/>
              </w:rPr>
            </w:pPr>
            <w:r w:rsidRPr="000E2D9A">
              <w:rPr>
                <w:rFonts w:ascii="Calibri" w:hAnsi="Calibri"/>
                <w:szCs w:val="24"/>
                <w:lang w:val="es-ES"/>
              </w:rPr>
              <w:t xml:space="preserve"> $10.328.038 </w:t>
            </w:r>
          </w:p>
        </w:tc>
      </w:tr>
      <w:tr w:rsidR="000E2D9A" w:rsidRPr="000E2D9A" w14:paraId="343BD194" w14:textId="77777777" w:rsidTr="000E2D9A">
        <w:trPr>
          <w:trHeight w:val="315"/>
          <w:jc w:val="center"/>
        </w:trPr>
        <w:tc>
          <w:tcPr>
            <w:tcW w:w="1220" w:type="dxa"/>
            <w:tcBorders>
              <w:top w:val="nil"/>
              <w:left w:val="single" w:sz="8" w:space="0" w:color="auto"/>
              <w:bottom w:val="single" w:sz="4" w:space="0" w:color="auto"/>
              <w:right w:val="single" w:sz="4" w:space="0" w:color="auto"/>
            </w:tcBorders>
            <w:shd w:val="clear" w:color="000000" w:fill="FFFFCC"/>
            <w:noWrap/>
            <w:vAlign w:val="bottom"/>
            <w:hideMark/>
          </w:tcPr>
          <w:p w14:paraId="00BB5FDC" w14:textId="77777777" w:rsidR="000E2D9A" w:rsidRPr="000E2D9A" w:rsidRDefault="000E2D9A" w:rsidP="000E2D9A">
            <w:pPr>
              <w:jc w:val="center"/>
              <w:rPr>
                <w:rFonts w:ascii="Calibri" w:hAnsi="Calibri"/>
                <w:szCs w:val="24"/>
                <w:lang w:val="es-ES"/>
              </w:rPr>
            </w:pPr>
            <w:r w:rsidRPr="000E2D9A">
              <w:rPr>
                <w:rFonts w:ascii="Calibri" w:hAnsi="Calibri"/>
                <w:szCs w:val="24"/>
                <w:lang w:val="es-ES"/>
              </w:rPr>
              <w:t>3,18</w:t>
            </w:r>
          </w:p>
        </w:tc>
        <w:tc>
          <w:tcPr>
            <w:tcW w:w="1220" w:type="dxa"/>
            <w:tcBorders>
              <w:top w:val="nil"/>
              <w:left w:val="nil"/>
              <w:bottom w:val="single" w:sz="4" w:space="0" w:color="auto"/>
              <w:right w:val="single" w:sz="4" w:space="0" w:color="auto"/>
            </w:tcBorders>
            <w:shd w:val="clear" w:color="auto" w:fill="auto"/>
            <w:noWrap/>
            <w:vAlign w:val="center"/>
            <w:hideMark/>
          </w:tcPr>
          <w:p w14:paraId="2F592735" w14:textId="77777777" w:rsidR="000E2D9A" w:rsidRPr="000E2D9A" w:rsidRDefault="000E2D9A" w:rsidP="000E2D9A">
            <w:pPr>
              <w:jc w:val="right"/>
              <w:rPr>
                <w:rFonts w:ascii="Calibri" w:hAnsi="Calibri"/>
                <w:color w:val="000000"/>
                <w:szCs w:val="24"/>
                <w:lang w:val="es-ES"/>
              </w:rPr>
            </w:pPr>
            <w:r w:rsidRPr="000E2D9A">
              <w:rPr>
                <w:rFonts w:ascii="Calibri" w:hAnsi="Calibri"/>
                <w:color w:val="000000"/>
                <w:szCs w:val="24"/>
                <w:lang w:val="es-ES"/>
              </w:rPr>
              <w:t>01-ene-18</w:t>
            </w:r>
          </w:p>
        </w:tc>
        <w:tc>
          <w:tcPr>
            <w:tcW w:w="1220" w:type="dxa"/>
            <w:tcBorders>
              <w:top w:val="nil"/>
              <w:left w:val="nil"/>
              <w:bottom w:val="single" w:sz="4" w:space="0" w:color="auto"/>
              <w:right w:val="single" w:sz="4" w:space="0" w:color="auto"/>
            </w:tcBorders>
            <w:shd w:val="clear" w:color="auto" w:fill="auto"/>
            <w:noWrap/>
            <w:vAlign w:val="center"/>
            <w:hideMark/>
          </w:tcPr>
          <w:p w14:paraId="0A41DD26" w14:textId="77777777" w:rsidR="000E2D9A" w:rsidRPr="000E2D9A" w:rsidRDefault="000E2D9A" w:rsidP="000E2D9A">
            <w:pPr>
              <w:jc w:val="right"/>
              <w:rPr>
                <w:rFonts w:ascii="Calibri" w:hAnsi="Calibri"/>
                <w:color w:val="000000"/>
                <w:szCs w:val="24"/>
                <w:lang w:val="es-ES"/>
              </w:rPr>
            </w:pPr>
            <w:r w:rsidRPr="000E2D9A">
              <w:rPr>
                <w:rFonts w:ascii="Calibri" w:hAnsi="Calibri"/>
                <w:color w:val="000000"/>
                <w:szCs w:val="24"/>
                <w:lang w:val="es-ES"/>
              </w:rPr>
              <w:t>31-dic-18</w:t>
            </w:r>
          </w:p>
        </w:tc>
        <w:tc>
          <w:tcPr>
            <w:tcW w:w="1220" w:type="dxa"/>
            <w:tcBorders>
              <w:top w:val="nil"/>
              <w:left w:val="nil"/>
              <w:bottom w:val="single" w:sz="4" w:space="0" w:color="auto"/>
              <w:right w:val="single" w:sz="4" w:space="0" w:color="auto"/>
            </w:tcBorders>
            <w:shd w:val="clear" w:color="000000" w:fill="FFFFCC"/>
            <w:noWrap/>
            <w:vAlign w:val="bottom"/>
            <w:hideMark/>
          </w:tcPr>
          <w:p w14:paraId="1BCD9EF6" w14:textId="77777777" w:rsidR="000E2D9A" w:rsidRPr="000E2D9A" w:rsidRDefault="000E2D9A" w:rsidP="000E2D9A">
            <w:pPr>
              <w:jc w:val="center"/>
              <w:rPr>
                <w:rFonts w:ascii="Calibri" w:hAnsi="Calibri"/>
                <w:szCs w:val="24"/>
                <w:lang w:val="es-ES"/>
              </w:rPr>
            </w:pPr>
            <w:r w:rsidRPr="000E2D9A">
              <w:rPr>
                <w:rFonts w:ascii="Calibri" w:hAnsi="Calibri"/>
                <w:szCs w:val="24"/>
                <w:lang w:val="es-ES"/>
              </w:rPr>
              <w:t>14,00</w:t>
            </w:r>
          </w:p>
        </w:tc>
        <w:tc>
          <w:tcPr>
            <w:tcW w:w="1240" w:type="dxa"/>
            <w:tcBorders>
              <w:top w:val="nil"/>
              <w:left w:val="nil"/>
              <w:bottom w:val="single" w:sz="4" w:space="0" w:color="auto"/>
              <w:right w:val="single" w:sz="4" w:space="0" w:color="auto"/>
            </w:tcBorders>
            <w:shd w:val="clear" w:color="auto" w:fill="auto"/>
            <w:noWrap/>
            <w:vAlign w:val="bottom"/>
            <w:hideMark/>
          </w:tcPr>
          <w:p w14:paraId="3A57FC47" w14:textId="77777777" w:rsidR="000E2D9A" w:rsidRPr="000E2D9A" w:rsidRDefault="000E2D9A" w:rsidP="000E2D9A">
            <w:pPr>
              <w:rPr>
                <w:rFonts w:ascii="Calibri" w:hAnsi="Calibri"/>
                <w:i/>
                <w:iCs/>
                <w:color w:val="000000"/>
                <w:szCs w:val="24"/>
                <w:lang w:val="es-ES"/>
              </w:rPr>
            </w:pPr>
            <w:r w:rsidRPr="000E2D9A">
              <w:rPr>
                <w:rFonts w:ascii="Calibri" w:hAnsi="Calibri"/>
                <w:i/>
                <w:iCs/>
                <w:color w:val="000000"/>
                <w:szCs w:val="24"/>
                <w:lang w:val="es-ES"/>
              </w:rPr>
              <w:t xml:space="preserve"> $ 781.242 </w:t>
            </w:r>
          </w:p>
        </w:tc>
        <w:tc>
          <w:tcPr>
            <w:tcW w:w="1420" w:type="dxa"/>
            <w:tcBorders>
              <w:top w:val="nil"/>
              <w:left w:val="nil"/>
              <w:bottom w:val="single" w:sz="4" w:space="0" w:color="auto"/>
              <w:right w:val="single" w:sz="8" w:space="0" w:color="auto"/>
            </w:tcBorders>
            <w:shd w:val="clear" w:color="000000" w:fill="FFFFCC"/>
            <w:vAlign w:val="bottom"/>
            <w:hideMark/>
          </w:tcPr>
          <w:p w14:paraId="5C75F4C3" w14:textId="77777777" w:rsidR="000E2D9A" w:rsidRPr="000E2D9A" w:rsidRDefault="000E2D9A" w:rsidP="000E2D9A">
            <w:pPr>
              <w:rPr>
                <w:rFonts w:ascii="Calibri" w:hAnsi="Calibri"/>
                <w:szCs w:val="24"/>
                <w:lang w:val="es-ES"/>
              </w:rPr>
            </w:pPr>
            <w:r w:rsidRPr="000E2D9A">
              <w:rPr>
                <w:rFonts w:ascii="Calibri" w:hAnsi="Calibri"/>
                <w:szCs w:val="24"/>
                <w:lang w:val="es-ES"/>
              </w:rPr>
              <w:t xml:space="preserve"> $10.937.388 </w:t>
            </w:r>
          </w:p>
        </w:tc>
      </w:tr>
      <w:tr w:rsidR="000E2D9A" w:rsidRPr="000E2D9A" w14:paraId="08315B14" w14:textId="77777777" w:rsidTr="000E2D9A">
        <w:trPr>
          <w:trHeight w:val="330"/>
          <w:jc w:val="center"/>
        </w:trPr>
        <w:tc>
          <w:tcPr>
            <w:tcW w:w="1220" w:type="dxa"/>
            <w:tcBorders>
              <w:top w:val="nil"/>
              <w:left w:val="single" w:sz="8" w:space="0" w:color="auto"/>
              <w:bottom w:val="nil"/>
              <w:right w:val="single" w:sz="4" w:space="0" w:color="auto"/>
            </w:tcBorders>
            <w:shd w:val="clear" w:color="000000" w:fill="FFFFCC"/>
            <w:noWrap/>
            <w:vAlign w:val="bottom"/>
            <w:hideMark/>
          </w:tcPr>
          <w:p w14:paraId="75E3F474" w14:textId="77777777" w:rsidR="000E2D9A" w:rsidRPr="000E2D9A" w:rsidRDefault="000E2D9A" w:rsidP="000E2D9A">
            <w:pPr>
              <w:jc w:val="center"/>
              <w:rPr>
                <w:rFonts w:ascii="Calibri" w:hAnsi="Calibri"/>
                <w:szCs w:val="24"/>
                <w:lang w:val="es-ES"/>
              </w:rPr>
            </w:pPr>
            <w:r w:rsidRPr="000E2D9A">
              <w:rPr>
                <w:rFonts w:ascii="Calibri" w:hAnsi="Calibri"/>
                <w:szCs w:val="24"/>
                <w:lang w:val="es-ES"/>
              </w:rPr>
              <w:t>0,00</w:t>
            </w:r>
          </w:p>
        </w:tc>
        <w:tc>
          <w:tcPr>
            <w:tcW w:w="1220" w:type="dxa"/>
            <w:tcBorders>
              <w:top w:val="nil"/>
              <w:left w:val="nil"/>
              <w:bottom w:val="nil"/>
              <w:right w:val="single" w:sz="4" w:space="0" w:color="auto"/>
            </w:tcBorders>
            <w:shd w:val="clear" w:color="auto" w:fill="auto"/>
            <w:noWrap/>
            <w:vAlign w:val="center"/>
            <w:hideMark/>
          </w:tcPr>
          <w:p w14:paraId="4525F03D" w14:textId="77777777" w:rsidR="000E2D9A" w:rsidRPr="000E2D9A" w:rsidRDefault="000E2D9A" w:rsidP="000E2D9A">
            <w:pPr>
              <w:jc w:val="right"/>
              <w:rPr>
                <w:rFonts w:ascii="Calibri" w:hAnsi="Calibri"/>
                <w:color w:val="000000"/>
                <w:szCs w:val="24"/>
                <w:lang w:val="es-ES"/>
              </w:rPr>
            </w:pPr>
            <w:r w:rsidRPr="000E2D9A">
              <w:rPr>
                <w:rFonts w:ascii="Calibri" w:hAnsi="Calibri"/>
                <w:color w:val="000000"/>
                <w:szCs w:val="24"/>
                <w:lang w:val="es-ES"/>
              </w:rPr>
              <w:t>01-ene-19</w:t>
            </w:r>
          </w:p>
        </w:tc>
        <w:tc>
          <w:tcPr>
            <w:tcW w:w="1220" w:type="dxa"/>
            <w:tcBorders>
              <w:top w:val="nil"/>
              <w:left w:val="nil"/>
              <w:bottom w:val="nil"/>
              <w:right w:val="single" w:sz="4" w:space="0" w:color="auto"/>
            </w:tcBorders>
            <w:shd w:val="clear" w:color="auto" w:fill="auto"/>
            <w:noWrap/>
            <w:vAlign w:val="center"/>
            <w:hideMark/>
          </w:tcPr>
          <w:p w14:paraId="5B7E35CA" w14:textId="77777777" w:rsidR="000E2D9A" w:rsidRPr="000E2D9A" w:rsidRDefault="000E2D9A" w:rsidP="000E2D9A">
            <w:pPr>
              <w:jc w:val="right"/>
              <w:rPr>
                <w:rFonts w:ascii="Calibri" w:hAnsi="Calibri"/>
                <w:color w:val="000000"/>
                <w:szCs w:val="24"/>
                <w:lang w:val="es-ES"/>
              </w:rPr>
            </w:pPr>
            <w:r w:rsidRPr="000E2D9A">
              <w:rPr>
                <w:rFonts w:ascii="Calibri" w:hAnsi="Calibri"/>
                <w:color w:val="000000"/>
                <w:szCs w:val="24"/>
                <w:lang w:val="es-ES"/>
              </w:rPr>
              <w:t>31-ago-19</w:t>
            </w:r>
          </w:p>
        </w:tc>
        <w:tc>
          <w:tcPr>
            <w:tcW w:w="1220" w:type="dxa"/>
            <w:tcBorders>
              <w:top w:val="nil"/>
              <w:left w:val="nil"/>
              <w:bottom w:val="nil"/>
              <w:right w:val="single" w:sz="4" w:space="0" w:color="auto"/>
            </w:tcBorders>
            <w:shd w:val="clear" w:color="000000" w:fill="FFFFCC"/>
            <w:noWrap/>
            <w:vAlign w:val="bottom"/>
            <w:hideMark/>
          </w:tcPr>
          <w:p w14:paraId="13E27A3A" w14:textId="77777777" w:rsidR="000E2D9A" w:rsidRPr="000E2D9A" w:rsidRDefault="000E2D9A" w:rsidP="000E2D9A">
            <w:pPr>
              <w:jc w:val="center"/>
              <w:rPr>
                <w:rFonts w:ascii="Calibri" w:hAnsi="Calibri"/>
                <w:szCs w:val="24"/>
                <w:lang w:val="es-ES"/>
              </w:rPr>
            </w:pPr>
            <w:r w:rsidRPr="000E2D9A">
              <w:rPr>
                <w:rFonts w:ascii="Calibri" w:hAnsi="Calibri"/>
                <w:szCs w:val="24"/>
                <w:lang w:val="es-ES"/>
              </w:rPr>
              <w:t>9,00</w:t>
            </w:r>
          </w:p>
        </w:tc>
        <w:tc>
          <w:tcPr>
            <w:tcW w:w="1240" w:type="dxa"/>
            <w:tcBorders>
              <w:top w:val="nil"/>
              <w:left w:val="nil"/>
              <w:bottom w:val="nil"/>
              <w:right w:val="single" w:sz="4" w:space="0" w:color="auto"/>
            </w:tcBorders>
            <w:shd w:val="clear" w:color="auto" w:fill="auto"/>
            <w:noWrap/>
            <w:vAlign w:val="bottom"/>
            <w:hideMark/>
          </w:tcPr>
          <w:p w14:paraId="7277AF80" w14:textId="77777777" w:rsidR="000E2D9A" w:rsidRPr="000E2D9A" w:rsidRDefault="000E2D9A" w:rsidP="000E2D9A">
            <w:pPr>
              <w:rPr>
                <w:rFonts w:ascii="Calibri" w:hAnsi="Calibri"/>
                <w:i/>
                <w:iCs/>
                <w:color w:val="000000"/>
                <w:szCs w:val="24"/>
                <w:lang w:val="es-ES"/>
              </w:rPr>
            </w:pPr>
            <w:r w:rsidRPr="000E2D9A">
              <w:rPr>
                <w:rFonts w:ascii="Calibri" w:hAnsi="Calibri"/>
                <w:i/>
                <w:iCs/>
                <w:color w:val="000000"/>
                <w:szCs w:val="24"/>
                <w:lang w:val="es-ES"/>
              </w:rPr>
              <w:t xml:space="preserve"> $ 828.116 </w:t>
            </w:r>
          </w:p>
        </w:tc>
        <w:tc>
          <w:tcPr>
            <w:tcW w:w="1420" w:type="dxa"/>
            <w:tcBorders>
              <w:top w:val="nil"/>
              <w:left w:val="nil"/>
              <w:bottom w:val="nil"/>
              <w:right w:val="single" w:sz="8" w:space="0" w:color="auto"/>
            </w:tcBorders>
            <w:shd w:val="clear" w:color="000000" w:fill="FFFFCC"/>
            <w:vAlign w:val="bottom"/>
            <w:hideMark/>
          </w:tcPr>
          <w:p w14:paraId="7494B6AF" w14:textId="77777777" w:rsidR="000E2D9A" w:rsidRPr="000E2D9A" w:rsidRDefault="000E2D9A" w:rsidP="000E2D9A">
            <w:pPr>
              <w:rPr>
                <w:rFonts w:ascii="Calibri" w:hAnsi="Calibri"/>
                <w:szCs w:val="24"/>
                <w:lang w:val="es-ES"/>
              </w:rPr>
            </w:pPr>
            <w:r w:rsidRPr="000E2D9A">
              <w:rPr>
                <w:rFonts w:ascii="Calibri" w:hAnsi="Calibri"/>
                <w:szCs w:val="24"/>
                <w:lang w:val="es-ES"/>
              </w:rPr>
              <w:t xml:space="preserve"> $  7.453.044 </w:t>
            </w:r>
          </w:p>
        </w:tc>
      </w:tr>
      <w:tr w:rsidR="000E2D9A" w:rsidRPr="000E2D9A" w14:paraId="38209D4D" w14:textId="77777777" w:rsidTr="000E2D9A">
        <w:trPr>
          <w:trHeight w:val="330"/>
          <w:jc w:val="center"/>
        </w:trPr>
        <w:tc>
          <w:tcPr>
            <w:tcW w:w="6120" w:type="dxa"/>
            <w:gridSpan w:val="5"/>
            <w:tcBorders>
              <w:top w:val="single" w:sz="8" w:space="0" w:color="auto"/>
              <w:left w:val="single" w:sz="8" w:space="0" w:color="auto"/>
              <w:bottom w:val="single" w:sz="8" w:space="0" w:color="auto"/>
              <w:right w:val="single" w:sz="8" w:space="0" w:color="000000"/>
            </w:tcBorders>
            <w:shd w:val="clear" w:color="000000" w:fill="FFFF99"/>
            <w:noWrap/>
            <w:vAlign w:val="center"/>
            <w:hideMark/>
          </w:tcPr>
          <w:p w14:paraId="687FB959" w14:textId="77777777" w:rsidR="000E2D9A" w:rsidRPr="000E2D9A" w:rsidRDefault="000E2D9A" w:rsidP="000E2D9A">
            <w:pPr>
              <w:jc w:val="center"/>
              <w:rPr>
                <w:rFonts w:ascii="Calibri" w:hAnsi="Calibri"/>
                <w:b/>
                <w:bCs/>
                <w:szCs w:val="24"/>
                <w:lang w:val="es-ES"/>
              </w:rPr>
            </w:pPr>
            <w:r w:rsidRPr="000E2D9A">
              <w:rPr>
                <w:rFonts w:ascii="Calibri" w:hAnsi="Calibri"/>
                <w:b/>
                <w:bCs/>
                <w:szCs w:val="24"/>
                <w:lang w:val="es-ES"/>
              </w:rPr>
              <w:t xml:space="preserve"> total retroactivo </w:t>
            </w:r>
          </w:p>
        </w:tc>
        <w:tc>
          <w:tcPr>
            <w:tcW w:w="1420" w:type="dxa"/>
            <w:tcBorders>
              <w:top w:val="single" w:sz="8" w:space="0" w:color="auto"/>
              <w:left w:val="nil"/>
              <w:bottom w:val="single" w:sz="8" w:space="0" w:color="auto"/>
              <w:right w:val="single" w:sz="8" w:space="0" w:color="auto"/>
            </w:tcBorders>
            <w:shd w:val="clear" w:color="auto" w:fill="auto"/>
            <w:vAlign w:val="bottom"/>
            <w:hideMark/>
          </w:tcPr>
          <w:p w14:paraId="06F6762F" w14:textId="77777777" w:rsidR="000E2D9A" w:rsidRPr="000E2D9A" w:rsidRDefault="000E2D9A" w:rsidP="000E2D9A">
            <w:pPr>
              <w:rPr>
                <w:rFonts w:ascii="Calibri" w:hAnsi="Calibri"/>
                <w:szCs w:val="24"/>
                <w:lang w:val="es-ES"/>
              </w:rPr>
            </w:pPr>
            <w:r w:rsidRPr="000E2D9A">
              <w:rPr>
                <w:rFonts w:ascii="Calibri" w:hAnsi="Calibri"/>
                <w:szCs w:val="24"/>
                <w:lang w:val="es-ES"/>
              </w:rPr>
              <w:t xml:space="preserve"> $50.861.654 </w:t>
            </w:r>
          </w:p>
        </w:tc>
      </w:tr>
    </w:tbl>
    <w:p w14:paraId="385517A1" w14:textId="77777777" w:rsidR="003F0D5B" w:rsidRPr="005654D0" w:rsidRDefault="003F0D5B" w:rsidP="00021FB2">
      <w:pPr>
        <w:pStyle w:val="Sinespaciado"/>
        <w:rPr>
          <w:rFonts w:ascii="Arial Narrow" w:hAnsi="Arial Narrow" w:cs="Tahoma"/>
          <w:spacing w:val="-6"/>
          <w:sz w:val="28"/>
          <w:szCs w:val="28"/>
          <w:lang w:val="es-ES"/>
        </w:rPr>
      </w:pPr>
    </w:p>
    <w:sectPr w:rsidR="003F0D5B" w:rsidRPr="005654D0" w:rsidSect="00F044D9">
      <w:headerReference w:type="default" r:id="rId9"/>
      <w:footerReference w:type="even" r:id="rId10"/>
      <w:footerReference w:type="default" r:id="rId11"/>
      <w:pgSz w:w="12242" w:h="18722" w:code="14"/>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F156A58" w14:textId="77777777" w:rsidR="00226860" w:rsidRDefault="00226860" w:rsidP="00181D67">
      <w:r>
        <w:separator/>
      </w:r>
    </w:p>
  </w:endnote>
  <w:endnote w:type="continuationSeparator" w:id="0">
    <w:p w14:paraId="014250E9" w14:textId="77777777" w:rsidR="00226860" w:rsidRDefault="00226860" w:rsidP="00181D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73EFD" w14:textId="77777777" w:rsidR="00F77893" w:rsidRDefault="00F77893" w:rsidP="00FB2365">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582F61" w14:textId="77777777" w:rsidR="00F77893" w:rsidRDefault="00F77893" w:rsidP="00FB2365">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79B1C" w14:textId="77777777" w:rsidR="00F77893" w:rsidRPr="003F0D5B" w:rsidRDefault="00F77893" w:rsidP="003F0D5B">
    <w:pPr>
      <w:framePr w:wrap="around" w:vAnchor="text" w:hAnchor="margin" w:xAlign="right" w:y="1"/>
      <w:jc w:val="both"/>
      <w:rPr>
        <w:rFonts w:ascii="Arial" w:hAnsi="Arial" w:cs="Arial"/>
        <w:bCs/>
        <w:sz w:val="18"/>
        <w:szCs w:val="16"/>
      </w:rPr>
    </w:pPr>
    <w:r w:rsidRPr="003F0D5B">
      <w:rPr>
        <w:rFonts w:ascii="Arial" w:hAnsi="Arial" w:cs="Arial"/>
        <w:bCs/>
        <w:sz w:val="18"/>
        <w:szCs w:val="16"/>
      </w:rPr>
      <w:fldChar w:fldCharType="begin"/>
    </w:r>
    <w:r w:rsidRPr="003F0D5B">
      <w:rPr>
        <w:rFonts w:ascii="Arial" w:hAnsi="Arial" w:cs="Arial"/>
        <w:bCs/>
        <w:sz w:val="18"/>
        <w:szCs w:val="16"/>
      </w:rPr>
      <w:instrText xml:space="preserve">PAGE  </w:instrText>
    </w:r>
    <w:r w:rsidRPr="003F0D5B">
      <w:rPr>
        <w:rFonts w:ascii="Arial" w:hAnsi="Arial" w:cs="Arial"/>
        <w:bCs/>
        <w:sz w:val="18"/>
        <w:szCs w:val="16"/>
      </w:rPr>
      <w:fldChar w:fldCharType="separate"/>
    </w:r>
    <w:r w:rsidR="002C413D">
      <w:rPr>
        <w:rFonts w:ascii="Arial" w:hAnsi="Arial" w:cs="Arial"/>
        <w:bCs/>
        <w:noProof/>
        <w:sz w:val="18"/>
        <w:szCs w:val="16"/>
      </w:rPr>
      <w:t>10</w:t>
    </w:r>
    <w:r w:rsidRPr="003F0D5B">
      <w:rPr>
        <w:rFonts w:ascii="Arial" w:hAnsi="Arial" w:cs="Arial"/>
        <w:bCs/>
        <w:sz w:val="18"/>
        <w:szCs w:val="16"/>
      </w:rPr>
      <w:fldChar w:fldCharType="end"/>
    </w:r>
  </w:p>
  <w:p w14:paraId="39D664FA" w14:textId="77777777" w:rsidR="00F77893" w:rsidRDefault="00F77893" w:rsidP="00FB2365">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30E9A4" w14:textId="77777777" w:rsidR="00226860" w:rsidRDefault="00226860" w:rsidP="00181D67">
      <w:r>
        <w:separator/>
      </w:r>
    </w:p>
  </w:footnote>
  <w:footnote w:type="continuationSeparator" w:id="0">
    <w:p w14:paraId="2DE58BDD" w14:textId="77777777" w:rsidR="00226860" w:rsidRDefault="00226860" w:rsidP="00181D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0D32E" w14:textId="277129C9" w:rsidR="00F77893" w:rsidRPr="003F0D5B" w:rsidRDefault="00F77893" w:rsidP="00FB2365">
    <w:pPr>
      <w:jc w:val="both"/>
      <w:rPr>
        <w:rFonts w:ascii="Arial" w:hAnsi="Arial" w:cs="Arial"/>
        <w:bCs/>
        <w:sz w:val="18"/>
        <w:szCs w:val="16"/>
      </w:rPr>
    </w:pPr>
    <w:r w:rsidRPr="003F0D5B">
      <w:rPr>
        <w:rFonts w:ascii="Arial" w:hAnsi="Arial" w:cs="Arial"/>
        <w:bCs/>
        <w:sz w:val="18"/>
        <w:szCs w:val="16"/>
      </w:rPr>
      <w:t>Radicación No: 66001-31-05-003-2017-00363-01</w:t>
    </w:r>
  </w:p>
  <w:p w14:paraId="368F0FB8" w14:textId="0B5B1EFF" w:rsidR="00F77893" w:rsidRPr="003F0D5B" w:rsidRDefault="00F77893" w:rsidP="003F0D5B">
    <w:pPr>
      <w:jc w:val="both"/>
      <w:rPr>
        <w:rFonts w:ascii="Arial" w:hAnsi="Arial" w:cs="Arial"/>
        <w:bCs/>
        <w:sz w:val="18"/>
        <w:szCs w:val="16"/>
      </w:rPr>
    </w:pPr>
    <w:r w:rsidRPr="003F0D5B">
      <w:rPr>
        <w:rFonts w:ascii="Arial" w:hAnsi="Arial" w:cs="Arial"/>
        <w:bCs/>
        <w:sz w:val="18"/>
        <w:szCs w:val="16"/>
      </w:rPr>
      <w:t>Ramiro Rodríguez Castillo vs Colpensiones y otro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354AB"/>
    <w:multiLevelType w:val="hybridMultilevel"/>
    <w:tmpl w:val="8286B0D0"/>
    <w:lvl w:ilvl="0" w:tplc="DA6C0252">
      <w:start w:val="1"/>
      <w:numFmt w:val="decimal"/>
      <w:lvlText w:val="%1."/>
      <w:lvlJc w:val="left"/>
      <w:pPr>
        <w:ind w:left="1637" w:hanging="360"/>
      </w:pPr>
      <w:rPr>
        <w:rFonts w:hint="default"/>
        <w:b/>
        <w:i/>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1">
    <w:nsid w:val="17717540"/>
    <w:multiLevelType w:val="hybridMultilevel"/>
    <w:tmpl w:val="A63CF916"/>
    <w:lvl w:ilvl="0" w:tplc="31E6A93A">
      <w:start w:val="1"/>
      <w:numFmt w:val="decimal"/>
      <w:lvlText w:val="%1."/>
      <w:lvlJc w:val="left"/>
      <w:pPr>
        <w:ind w:left="360" w:hanging="360"/>
      </w:pPr>
      <w:rPr>
        <w:rFonts w:hint="default"/>
        <w:b/>
        <w:i/>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1C300880"/>
    <w:multiLevelType w:val="hybridMultilevel"/>
    <w:tmpl w:val="0E402822"/>
    <w:lvl w:ilvl="0" w:tplc="04768B2E">
      <w:start w:val="1"/>
      <w:numFmt w:val="decimal"/>
      <w:lvlText w:val="%1."/>
      <w:lvlJc w:val="left"/>
      <w:pPr>
        <w:ind w:left="1260" w:hanging="360"/>
      </w:pPr>
      <w:rPr>
        <w:rFonts w:hint="default"/>
        <w:b/>
      </w:rPr>
    </w:lvl>
    <w:lvl w:ilvl="1" w:tplc="0C0A0019" w:tentative="1">
      <w:start w:val="1"/>
      <w:numFmt w:val="lowerLetter"/>
      <w:lvlText w:val="%2."/>
      <w:lvlJc w:val="left"/>
      <w:pPr>
        <w:ind w:left="1980" w:hanging="360"/>
      </w:p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3">
    <w:nsid w:val="1CE94BAE"/>
    <w:multiLevelType w:val="hybridMultilevel"/>
    <w:tmpl w:val="A38E2530"/>
    <w:lvl w:ilvl="0" w:tplc="3B661164">
      <w:start w:val="1"/>
      <w:numFmt w:val="upperRoman"/>
      <w:lvlText w:val="%1."/>
      <w:lvlJc w:val="left"/>
      <w:pPr>
        <w:ind w:left="1571" w:hanging="72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
    <w:nsid w:val="21335392"/>
    <w:multiLevelType w:val="hybridMultilevel"/>
    <w:tmpl w:val="D1648AB2"/>
    <w:lvl w:ilvl="0" w:tplc="5664C422">
      <w:start w:val="1"/>
      <w:numFmt w:val="decimal"/>
      <w:lvlText w:val="%1."/>
      <w:lvlJc w:val="left"/>
      <w:pPr>
        <w:ind w:left="360" w:hanging="360"/>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
    <w:nsid w:val="233B4464"/>
    <w:multiLevelType w:val="hybridMultilevel"/>
    <w:tmpl w:val="A14C6FAA"/>
    <w:lvl w:ilvl="0" w:tplc="8F52CD04">
      <w:start w:val="1"/>
      <w:numFmt w:val="upp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332B45B4"/>
    <w:multiLevelType w:val="hybridMultilevel"/>
    <w:tmpl w:val="F522AD4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95D4A75"/>
    <w:multiLevelType w:val="hybridMultilevel"/>
    <w:tmpl w:val="1FB246D6"/>
    <w:lvl w:ilvl="0" w:tplc="7110F9C2">
      <w:start w:val="5"/>
      <w:numFmt w:val="decimal"/>
      <w:lvlText w:val="%1."/>
      <w:lvlJc w:val="left"/>
      <w:pPr>
        <w:ind w:left="720" w:hanging="360"/>
      </w:pPr>
      <w:rPr>
        <w:rFonts w:hint="default"/>
        <w:b/>
        <w:sz w:val="29"/>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5E7C75D2"/>
    <w:multiLevelType w:val="hybridMultilevel"/>
    <w:tmpl w:val="CFD49E26"/>
    <w:lvl w:ilvl="0" w:tplc="92626248">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9">
    <w:nsid w:val="654A261E"/>
    <w:multiLevelType w:val="hybridMultilevel"/>
    <w:tmpl w:val="943E7442"/>
    <w:lvl w:ilvl="0" w:tplc="9A88DA92">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0">
    <w:nsid w:val="6A656C5E"/>
    <w:multiLevelType w:val="hybridMultilevel"/>
    <w:tmpl w:val="E56AC47A"/>
    <w:lvl w:ilvl="0" w:tplc="67A0C1D6">
      <w:start w:val="1"/>
      <w:numFmt w:val="bullet"/>
      <w:lvlText w:val="-"/>
      <w:lvlJc w:val="left"/>
      <w:pPr>
        <w:ind w:left="1211" w:hanging="360"/>
      </w:pPr>
      <w:rPr>
        <w:rFonts w:ascii="Arial Narrow" w:eastAsia="Times New Roman" w:hAnsi="Arial Narrow" w:cs="Tahoma" w:hint="default"/>
      </w:rPr>
    </w:lvl>
    <w:lvl w:ilvl="1" w:tplc="0C0A0003" w:tentative="1">
      <w:start w:val="1"/>
      <w:numFmt w:val="bullet"/>
      <w:lvlText w:val="o"/>
      <w:lvlJc w:val="left"/>
      <w:pPr>
        <w:ind w:left="1931" w:hanging="360"/>
      </w:pPr>
      <w:rPr>
        <w:rFonts w:ascii="Courier New" w:hAnsi="Courier New" w:cs="Courier New" w:hint="default"/>
      </w:rPr>
    </w:lvl>
    <w:lvl w:ilvl="2" w:tplc="0C0A0005" w:tentative="1">
      <w:start w:val="1"/>
      <w:numFmt w:val="bullet"/>
      <w:lvlText w:val=""/>
      <w:lvlJc w:val="left"/>
      <w:pPr>
        <w:ind w:left="2651" w:hanging="360"/>
      </w:pPr>
      <w:rPr>
        <w:rFonts w:ascii="Wingdings" w:hAnsi="Wingdings" w:hint="default"/>
      </w:rPr>
    </w:lvl>
    <w:lvl w:ilvl="3" w:tplc="0C0A0001" w:tentative="1">
      <w:start w:val="1"/>
      <w:numFmt w:val="bullet"/>
      <w:lvlText w:val=""/>
      <w:lvlJc w:val="left"/>
      <w:pPr>
        <w:ind w:left="3371" w:hanging="360"/>
      </w:pPr>
      <w:rPr>
        <w:rFonts w:ascii="Symbol" w:hAnsi="Symbol" w:hint="default"/>
      </w:rPr>
    </w:lvl>
    <w:lvl w:ilvl="4" w:tplc="0C0A0003" w:tentative="1">
      <w:start w:val="1"/>
      <w:numFmt w:val="bullet"/>
      <w:lvlText w:val="o"/>
      <w:lvlJc w:val="left"/>
      <w:pPr>
        <w:ind w:left="4091" w:hanging="360"/>
      </w:pPr>
      <w:rPr>
        <w:rFonts w:ascii="Courier New" w:hAnsi="Courier New" w:cs="Courier New" w:hint="default"/>
      </w:rPr>
    </w:lvl>
    <w:lvl w:ilvl="5" w:tplc="0C0A0005" w:tentative="1">
      <w:start w:val="1"/>
      <w:numFmt w:val="bullet"/>
      <w:lvlText w:val=""/>
      <w:lvlJc w:val="left"/>
      <w:pPr>
        <w:ind w:left="4811" w:hanging="360"/>
      </w:pPr>
      <w:rPr>
        <w:rFonts w:ascii="Wingdings" w:hAnsi="Wingdings" w:hint="default"/>
      </w:rPr>
    </w:lvl>
    <w:lvl w:ilvl="6" w:tplc="0C0A0001" w:tentative="1">
      <w:start w:val="1"/>
      <w:numFmt w:val="bullet"/>
      <w:lvlText w:val=""/>
      <w:lvlJc w:val="left"/>
      <w:pPr>
        <w:ind w:left="5531" w:hanging="360"/>
      </w:pPr>
      <w:rPr>
        <w:rFonts w:ascii="Symbol" w:hAnsi="Symbol" w:hint="default"/>
      </w:rPr>
    </w:lvl>
    <w:lvl w:ilvl="7" w:tplc="0C0A0003" w:tentative="1">
      <w:start w:val="1"/>
      <w:numFmt w:val="bullet"/>
      <w:lvlText w:val="o"/>
      <w:lvlJc w:val="left"/>
      <w:pPr>
        <w:ind w:left="6251" w:hanging="360"/>
      </w:pPr>
      <w:rPr>
        <w:rFonts w:ascii="Courier New" w:hAnsi="Courier New" w:cs="Courier New" w:hint="default"/>
      </w:rPr>
    </w:lvl>
    <w:lvl w:ilvl="8" w:tplc="0C0A0005" w:tentative="1">
      <w:start w:val="1"/>
      <w:numFmt w:val="bullet"/>
      <w:lvlText w:val=""/>
      <w:lvlJc w:val="left"/>
      <w:pPr>
        <w:ind w:left="6971" w:hanging="360"/>
      </w:pPr>
      <w:rPr>
        <w:rFonts w:ascii="Wingdings" w:hAnsi="Wingdings" w:hint="default"/>
      </w:rPr>
    </w:lvl>
  </w:abstractNum>
  <w:abstractNum w:abstractNumId="11">
    <w:nsid w:val="6E1E3A90"/>
    <w:multiLevelType w:val="hybridMultilevel"/>
    <w:tmpl w:val="85C661F2"/>
    <w:lvl w:ilvl="0" w:tplc="404AD810">
      <w:start w:val="2"/>
      <w:numFmt w:val="bullet"/>
      <w:lvlText w:val="-"/>
      <w:lvlJc w:val="left"/>
      <w:pPr>
        <w:ind w:left="1068" w:hanging="360"/>
      </w:pPr>
      <w:rPr>
        <w:rFonts w:ascii="Arial Narrow" w:eastAsia="Times New Roman" w:hAnsi="Arial Narrow"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num w:numId="1">
    <w:abstractNumId w:val="0"/>
  </w:num>
  <w:num w:numId="2">
    <w:abstractNumId w:val="6"/>
  </w:num>
  <w:num w:numId="3">
    <w:abstractNumId w:val="7"/>
  </w:num>
  <w:num w:numId="4">
    <w:abstractNumId w:val="11"/>
  </w:num>
  <w:num w:numId="5">
    <w:abstractNumId w:val="10"/>
  </w:num>
  <w:num w:numId="6">
    <w:abstractNumId w:val="9"/>
  </w:num>
  <w:num w:numId="7">
    <w:abstractNumId w:val="8"/>
  </w:num>
  <w:num w:numId="8">
    <w:abstractNumId w:val="1"/>
  </w:num>
  <w:num w:numId="9">
    <w:abstractNumId w:val="3"/>
  </w:num>
  <w:num w:numId="10">
    <w:abstractNumId w:val="5"/>
  </w:num>
  <w:num w:numId="11">
    <w:abstractNumId w:val="2"/>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1D67"/>
    <w:rsid w:val="000002A6"/>
    <w:rsid w:val="000002E5"/>
    <w:rsid w:val="00000937"/>
    <w:rsid w:val="00000DE3"/>
    <w:rsid w:val="00001019"/>
    <w:rsid w:val="000012D3"/>
    <w:rsid w:val="000019A1"/>
    <w:rsid w:val="000020B8"/>
    <w:rsid w:val="00002527"/>
    <w:rsid w:val="00002DFE"/>
    <w:rsid w:val="00002F96"/>
    <w:rsid w:val="00004926"/>
    <w:rsid w:val="00004E19"/>
    <w:rsid w:val="0000526F"/>
    <w:rsid w:val="0000552F"/>
    <w:rsid w:val="00005B9C"/>
    <w:rsid w:val="000061A5"/>
    <w:rsid w:val="00006C84"/>
    <w:rsid w:val="00007FBD"/>
    <w:rsid w:val="00010888"/>
    <w:rsid w:val="00011151"/>
    <w:rsid w:val="00011B52"/>
    <w:rsid w:val="0001219B"/>
    <w:rsid w:val="0001240B"/>
    <w:rsid w:val="000124EB"/>
    <w:rsid w:val="00012720"/>
    <w:rsid w:val="00012A0D"/>
    <w:rsid w:val="000140B1"/>
    <w:rsid w:val="00014651"/>
    <w:rsid w:val="00014655"/>
    <w:rsid w:val="000148E8"/>
    <w:rsid w:val="00014DCB"/>
    <w:rsid w:val="000150B7"/>
    <w:rsid w:val="0001589E"/>
    <w:rsid w:val="00015D1B"/>
    <w:rsid w:val="00016C97"/>
    <w:rsid w:val="000174A5"/>
    <w:rsid w:val="0001753A"/>
    <w:rsid w:val="0001753B"/>
    <w:rsid w:val="000176DB"/>
    <w:rsid w:val="000200D8"/>
    <w:rsid w:val="0002049A"/>
    <w:rsid w:val="00020F96"/>
    <w:rsid w:val="00021094"/>
    <w:rsid w:val="00021D8E"/>
    <w:rsid w:val="00021FB2"/>
    <w:rsid w:val="00021FFB"/>
    <w:rsid w:val="000225F8"/>
    <w:rsid w:val="00022705"/>
    <w:rsid w:val="00023340"/>
    <w:rsid w:val="000236D6"/>
    <w:rsid w:val="00023CC9"/>
    <w:rsid w:val="00023FAD"/>
    <w:rsid w:val="00024609"/>
    <w:rsid w:val="00024AC0"/>
    <w:rsid w:val="00024AF4"/>
    <w:rsid w:val="00024CFF"/>
    <w:rsid w:val="00024E2D"/>
    <w:rsid w:val="00024EF1"/>
    <w:rsid w:val="0002559C"/>
    <w:rsid w:val="00025879"/>
    <w:rsid w:val="00025A99"/>
    <w:rsid w:val="00026777"/>
    <w:rsid w:val="0002684C"/>
    <w:rsid w:val="000270B8"/>
    <w:rsid w:val="00027122"/>
    <w:rsid w:val="00030D22"/>
    <w:rsid w:val="00030EC5"/>
    <w:rsid w:val="00030FC1"/>
    <w:rsid w:val="000311B6"/>
    <w:rsid w:val="0003157D"/>
    <w:rsid w:val="00031725"/>
    <w:rsid w:val="000319CC"/>
    <w:rsid w:val="00031B23"/>
    <w:rsid w:val="00032E6D"/>
    <w:rsid w:val="000332C3"/>
    <w:rsid w:val="00034742"/>
    <w:rsid w:val="00034A82"/>
    <w:rsid w:val="00034D6D"/>
    <w:rsid w:val="00034E2D"/>
    <w:rsid w:val="00035347"/>
    <w:rsid w:val="00035845"/>
    <w:rsid w:val="00035D93"/>
    <w:rsid w:val="00036145"/>
    <w:rsid w:val="0003620B"/>
    <w:rsid w:val="0003621B"/>
    <w:rsid w:val="00036958"/>
    <w:rsid w:val="00036CF3"/>
    <w:rsid w:val="00036EFB"/>
    <w:rsid w:val="00037537"/>
    <w:rsid w:val="00037A93"/>
    <w:rsid w:val="00037ED4"/>
    <w:rsid w:val="00040B4E"/>
    <w:rsid w:val="00041205"/>
    <w:rsid w:val="00041872"/>
    <w:rsid w:val="000424BF"/>
    <w:rsid w:val="00042F12"/>
    <w:rsid w:val="0004326D"/>
    <w:rsid w:val="00043918"/>
    <w:rsid w:val="000441E1"/>
    <w:rsid w:val="00044B0C"/>
    <w:rsid w:val="00045F14"/>
    <w:rsid w:val="00047B20"/>
    <w:rsid w:val="00047DF1"/>
    <w:rsid w:val="00050C70"/>
    <w:rsid w:val="00050DAC"/>
    <w:rsid w:val="00050DD7"/>
    <w:rsid w:val="0005124A"/>
    <w:rsid w:val="0005166A"/>
    <w:rsid w:val="00051C02"/>
    <w:rsid w:val="00051C34"/>
    <w:rsid w:val="000526E0"/>
    <w:rsid w:val="00053247"/>
    <w:rsid w:val="00053360"/>
    <w:rsid w:val="0005397F"/>
    <w:rsid w:val="00053F65"/>
    <w:rsid w:val="000541AF"/>
    <w:rsid w:val="00054484"/>
    <w:rsid w:val="00054A45"/>
    <w:rsid w:val="0005579C"/>
    <w:rsid w:val="00055E13"/>
    <w:rsid w:val="00056E85"/>
    <w:rsid w:val="00057514"/>
    <w:rsid w:val="0005778B"/>
    <w:rsid w:val="00057D11"/>
    <w:rsid w:val="00060CD0"/>
    <w:rsid w:val="00060CE0"/>
    <w:rsid w:val="000611C3"/>
    <w:rsid w:val="000612C0"/>
    <w:rsid w:val="0006170B"/>
    <w:rsid w:val="0006192A"/>
    <w:rsid w:val="00061CA5"/>
    <w:rsid w:val="00062183"/>
    <w:rsid w:val="00062C4D"/>
    <w:rsid w:val="000632A0"/>
    <w:rsid w:val="000635B5"/>
    <w:rsid w:val="00063846"/>
    <w:rsid w:val="00063E57"/>
    <w:rsid w:val="000647A2"/>
    <w:rsid w:val="0006495E"/>
    <w:rsid w:val="00064BCE"/>
    <w:rsid w:val="00065732"/>
    <w:rsid w:val="00065C84"/>
    <w:rsid w:val="00065DB9"/>
    <w:rsid w:val="00065F1E"/>
    <w:rsid w:val="000667FF"/>
    <w:rsid w:val="000668A1"/>
    <w:rsid w:val="00066D57"/>
    <w:rsid w:val="000674F5"/>
    <w:rsid w:val="000674FB"/>
    <w:rsid w:val="00067CE7"/>
    <w:rsid w:val="000700E7"/>
    <w:rsid w:val="00070317"/>
    <w:rsid w:val="00071203"/>
    <w:rsid w:val="00071630"/>
    <w:rsid w:val="00071A7B"/>
    <w:rsid w:val="00071A9D"/>
    <w:rsid w:val="00071F15"/>
    <w:rsid w:val="00072395"/>
    <w:rsid w:val="00072959"/>
    <w:rsid w:val="00072A16"/>
    <w:rsid w:val="00072A26"/>
    <w:rsid w:val="00072E0A"/>
    <w:rsid w:val="00073119"/>
    <w:rsid w:val="00073AED"/>
    <w:rsid w:val="000745A2"/>
    <w:rsid w:val="00075297"/>
    <w:rsid w:val="0007749B"/>
    <w:rsid w:val="000777EF"/>
    <w:rsid w:val="00077B97"/>
    <w:rsid w:val="000805D6"/>
    <w:rsid w:val="000807E3"/>
    <w:rsid w:val="00080A62"/>
    <w:rsid w:val="0008163B"/>
    <w:rsid w:val="00083E9F"/>
    <w:rsid w:val="00083ED6"/>
    <w:rsid w:val="0008476B"/>
    <w:rsid w:val="00085B99"/>
    <w:rsid w:val="00086828"/>
    <w:rsid w:val="00086D77"/>
    <w:rsid w:val="00087186"/>
    <w:rsid w:val="0008718B"/>
    <w:rsid w:val="00090E14"/>
    <w:rsid w:val="00091022"/>
    <w:rsid w:val="00093351"/>
    <w:rsid w:val="0009339B"/>
    <w:rsid w:val="0009432B"/>
    <w:rsid w:val="00094DD5"/>
    <w:rsid w:val="00096B09"/>
    <w:rsid w:val="00096E2D"/>
    <w:rsid w:val="00097B5A"/>
    <w:rsid w:val="000A0486"/>
    <w:rsid w:val="000A0DDB"/>
    <w:rsid w:val="000A1714"/>
    <w:rsid w:val="000A1AE1"/>
    <w:rsid w:val="000A26AC"/>
    <w:rsid w:val="000A34F8"/>
    <w:rsid w:val="000A37CD"/>
    <w:rsid w:val="000A53FA"/>
    <w:rsid w:val="000A5D49"/>
    <w:rsid w:val="000A619F"/>
    <w:rsid w:val="000A6845"/>
    <w:rsid w:val="000A7366"/>
    <w:rsid w:val="000A78C7"/>
    <w:rsid w:val="000A78D4"/>
    <w:rsid w:val="000A7AC8"/>
    <w:rsid w:val="000A7B01"/>
    <w:rsid w:val="000A7CDE"/>
    <w:rsid w:val="000B0289"/>
    <w:rsid w:val="000B0514"/>
    <w:rsid w:val="000B0775"/>
    <w:rsid w:val="000B0834"/>
    <w:rsid w:val="000B0CF6"/>
    <w:rsid w:val="000B11A3"/>
    <w:rsid w:val="000B17D3"/>
    <w:rsid w:val="000B197E"/>
    <w:rsid w:val="000B206A"/>
    <w:rsid w:val="000B20E7"/>
    <w:rsid w:val="000B2946"/>
    <w:rsid w:val="000B3068"/>
    <w:rsid w:val="000B40AE"/>
    <w:rsid w:val="000B41F9"/>
    <w:rsid w:val="000B46FF"/>
    <w:rsid w:val="000B5289"/>
    <w:rsid w:val="000B56BE"/>
    <w:rsid w:val="000B5AFB"/>
    <w:rsid w:val="000B5C6D"/>
    <w:rsid w:val="000B62E6"/>
    <w:rsid w:val="000B63CC"/>
    <w:rsid w:val="000B6878"/>
    <w:rsid w:val="000B6AD0"/>
    <w:rsid w:val="000B6D0C"/>
    <w:rsid w:val="000B777F"/>
    <w:rsid w:val="000B78C2"/>
    <w:rsid w:val="000B7E19"/>
    <w:rsid w:val="000C0031"/>
    <w:rsid w:val="000C0133"/>
    <w:rsid w:val="000C079D"/>
    <w:rsid w:val="000C0987"/>
    <w:rsid w:val="000C0A92"/>
    <w:rsid w:val="000C133D"/>
    <w:rsid w:val="000C1796"/>
    <w:rsid w:val="000C2A02"/>
    <w:rsid w:val="000C4336"/>
    <w:rsid w:val="000C440E"/>
    <w:rsid w:val="000C520C"/>
    <w:rsid w:val="000C5476"/>
    <w:rsid w:val="000C574B"/>
    <w:rsid w:val="000C5C6C"/>
    <w:rsid w:val="000C61BA"/>
    <w:rsid w:val="000C61F0"/>
    <w:rsid w:val="000C6DEF"/>
    <w:rsid w:val="000C719A"/>
    <w:rsid w:val="000C7217"/>
    <w:rsid w:val="000C73AC"/>
    <w:rsid w:val="000C73EF"/>
    <w:rsid w:val="000C7701"/>
    <w:rsid w:val="000D09A7"/>
    <w:rsid w:val="000D0B8F"/>
    <w:rsid w:val="000D0F1B"/>
    <w:rsid w:val="000D18B1"/>
    <w:rsid w:val="000D1A22"/>
    <w:rsid w:val="000D20AA"/>
    <w:rsid w:val="000D2B0C"/>
    <w:rsid w:val="000D2B5F"/>
    <w:rsid w:val="000D3498"/>
    <w:rsid w:val="000D3E54"/>
    <w:rsid w:val="000D40C3"/>
    <w:rsid w:val="000D4157"/>
    <w:rsid w:val="000D499D"/>
    <w:rsid w:val="000D5287"/>
    <w:rsid w:val="000D60B0"/>
    <w:rsid w:val="000D60EA"/>
    <w:rsid w:val="000D62EE"/>
    <w:rsid w:val="000D6F62"/>
    <w:rsid w:val="000D6FB8"/>
    <w:rsid w:val="000D72D1"/>
    <w:rsid w:val="000D7EDA"/>
    <w:rsid w:val="000E02C1"/>
    <w:rsid w:val="000E0661"/>
    <w:rsid w:val="000E083B"/>
    <w:rsid w:val="000E166B"/>
    <w:rsid w:val="000E1A51"/>
    <w:rsid w:val="000E28FB"/>
    <w:rsid w:val="000E2D9A"/>
    <w:rsid w:val="000E2EFB"/>
    <w:rsid w:val="000E3687"/>
    <w:rsid w:val="000E3DC8"/>
    <w:rsid w:val="000E45AA"/>
    <w:rsid w:val="000E4F31"/>
    <w:rsid w:val="000E4FC0"/>
    <w:rsid w:val="000E5405"/>
    <w:rsid w:val="000E5471"/>
    <w:rsid w:val="000E5913"/>
    <w:rsid w:val="000E7E02"/>
    <w:rsid w:val="000E7F42"/>
    <w:rsid w:val="000E7F96"/>
    <w:rsid w:val="000F0EAC"/>
    <w:rsid w:val="000F3817"/>
    <w:rsid w:val="000F3B51"/>
    <w:rsid w:val="000F49D9"/>
    <w:rsid w:val="000F4C2B"/>
    <w:rsid w:val="000F4DB2"/>
    <w:rsid w:val="000F521D"/>
    <w:rsid w:val="000F5249"/>
    <w:rsid w:val="000F54D4"/>
    <w:rsid w:val="000F5828"/>
    <w:rsid w:val="000F5F5C"/>
    <w:rsid w:val="000F604F"/>
    <w:rsid w:val="000F6283"/>
    <w:rsid w:val="000F6B33"/>
    <w:rsid w:val="000F6B5C"/>
    <w:rsid w:val="000F7404"/>
    <w:rsid w:val="000F7FB3"/>
    <w:rsid w:val="00100619"/>
    <w:rsid w:val="00100BE7"/>
    <w:rsid w:val="00100D1D"/>
    <w:rsid w:val="00100EB3"/>
    <w:rsid w:val="00101C37"/>
    <w:rsid w:val="00102BB4"/>
    <w:rsid w:val="00102D8C"/>
    <w:rsid w:val="00103383"/>
    <w:rsid w:val="0010457B"/>
    <w:rsid w:val="00104F5E"/>
    <w:rsid w:val="00105517"/>
    <w:rsid w:val="00105F8A"/>
    <w:rsid w:val="0010647C"/>
    <w:rsid w:val="001067D4"/>
    <w:rsid w:val="00106CD0"/>
    <w:rsid w:val="0010764E"/>
    <w:rsid w:val="0010790A"/>
    <w:rsid w:val="00107B1A"/>
    <w:rsid w:val="001105B7"/>
    <w:rsid w:val="00110B3C"/>
    <w:rsid w:val="00110F70"/>
    <w:rsid w:val="0011196E"/>
    <w:rsid w:val="00112094"/>
    <w:rsid w:val="00112835"/>
    <w:rsid w:val="00113DFF"/>
    <w:rsid w:val="00113EA7"/>
    <w:rsid w:val="00114935"/>
    <w:rsid w:val="00114E6E"/>
    <w:rsid w:val="00116EB8"/>
    <w:rsid w:val="001201DA"/>
    <w:rsid w:val="00121679"/>
    <w:rsid w:val="001216F8"/>
    <w:rsid w:val="0012187A"/>
    <w:rsid w:val="00121E9E"/>
    <w:rsid w:val="00121ED5"/>
    <w:rsid w:val="00122967"/>
    <w:rsid w:val="00122A78"/>
    <w:rsid w:val="00122B74"/>
    <w:rsid w:val="00122D57"/>
    <w:rsid w:val="001236F3"/>
    <w:rsid w:val="00123FB4"/>
    <w:rsid w:val="00124333"/>
    <w:rsid w:val="00124DEA"/>
    <w:rsid w:val="00124F5D"/>
    <w:rsid w:val="001257D5"/>
    <w:rsid w:val="00126D79"/>
    <w:rsid w:val="00127999"/>
    <w:rsid w:val="00130A92"/>
    <w:rsid w:val="00130B60"/>
    <w:rsid w:val="001320A9"/>
    <w:rsid w:val="001333DE"/>
    <w:rsid w:val="00133693"/>
    <w:rsid w:val="0013369F"/>
    <w:rsid w:val="00133843"/>
    <w:rsid w:val="00133CA5"/>
    <w:rsid w:val="001342E2"/>
    <w:rsid w:val="00134D84"/>
    <w:rsid w:val="00136C02"/>
    <w:rsid w:val="0013719B"/>
    <w:rsid w:val="00140FC0"/>
    <w:rsid w:val="00141FD2"/>
    <w:rsid w:val="00142775"/>
    <w:rsid w:val="00142FE3"/>
    <w:rsid w:val="00143096"/>
    <w:rsid w:val="00144F08"/>
    <w:rsid w:val="00145192"/>
    <w:rsid w:val="001453D1"/>
    <w:rsid w:val="00146C1A"/>
    <w:rsid w:val="0014723F"/>
    <w:rsid w:val="00147A0D"/>
    <w:rsid w:val="00150EEB"/>
    <w:rsid w:val="00151117"/>
    <w:rsid w:val="00151FAB"/>
    <w:rsid w:val="001522C9"/>
    <w:rsid w:val="001523BE"/>
    <w:rsid w:val="0015255A"/>
    <w:rsid w:val="001527F2"/>
    <w:rsid w:val="0015396F"/>
    <w:rsid w:val="00153A97"/>
    <w:rsid w:val="00153C28"/>
    <w:rsid w:val="00154238"/>
    <w:rsid w:val="001545BD"/>
    <w:rsid w:val="00154773"/>
    <w:rsid w:val="00154803"/>
    <w:rsid w:val="00154994"/>
    <w:rsid w:val="00155F83"/>
    <w:rsid w:val="0015632C"/>
    <w:rsid w:val="00156587"/>
    <w:rsid w:val="001571A9"/>
    <w:rsid w:val="001576B1"/>
    <w:rsid w:val="00157DB1"/>
    <w:rsid w:val="0016013E"/>
    <w:rsid w:val="00160501"/>
    <w:rsid w:val="00160B0A"/>
    <w:rsid w:val="00160CA2"/>
    <w:rsid w:val="00160D05"/>
    <w:rsid w:val="00160DBD"/>
    <w:rsid w:val="00160EBB"/>
    <w:rsid w:val="001614A8"/>
    <w:rsid w:val="00161E8D"/>
    <w:rsid w:val="00163237"/>
    <w:rsid w:val="00163A20"/>
    <w:rsid w:val="00163DBD"/>
    <w:rsid w:val="00163ED3"/>
    <w:rsid w:val="00163FDE"/>
    <w:rsid w:val="0016407C"/>
    <w:rsid w:val="00164718"/>
    <w:rsid w:val="001649D7"/>
    <w:rsid w:val="001650C2"/>
    <w:rsid w:val="001655E7"/>
    <w:rsid w:val="00165C53"/>
    <w:rsid w:val="001718A5"/>
    <w:rsid w:val="001723BE"/>
    <w:rsid w:val="00172834"/>
    <w:rsid w:val="00172F30"/>
    <w:rsid w:val="00173DA9"/>
    <w:rsid w:val="00174CAA"/>
    <w:rsid w:val="00174E63"/>
    <w:rsid w:val="00175EAC"/>
    <w:rsid w:val="001765E9"/>
    <w:rsid w:val="00176653"/>
    <w:rsid w:val="00176E9E"/>
    <w:rsid w:val="00177034"/>
    <w:rsid w:val="0017779B"/>
    <w:rsid w:val="00177F22"/>
    <w:rsid w:val="001809E9"/>
    <w:rsid w:val="00180AF9"/>
    <w:rsid w:val="00180B43"/>
    <w:rsid w:val="00180C77"/>
    <w:rsid w:val="00180FA0"/>
    <w:rsid w:val="001817BF"/>
    <w:rsid w:val="001818C1"/>
    <w:rsid w:val="001818DA"/>
    <w:rsid w:val="00181D67"/>
    <w:rsid w:val="00181DBB"/>
    <w:rsid w:val="00181E8F"/>
    <w:rsid w:val="001823DA"/>
    <w:rsid w:val="00183084"/>
    <w:rsid w:val="00183273"/>
    <w:rsid w:val="00183E09"/>
    <w:rsid w:val="00183E4B"/>
    <w:rsid w:val="00184419"/>
    <w:rsid w:val="00184BAA"/>
    <w:rsid w:val="001855C1"/>
    <w:rsid w:val="001859F5"/>
    <w:rsid w:val="00185A3B"/>
    <w:rsid w:val="00185F4E"/>
    <w:rsid w:val="00186931"/>
    <w:rsid w:val="001878C3"/>
    <w:rsid w:val="00187918"/>
    <w:rsid w:val="00187F3B"/>
    <w:rsid w:val="0019078F"/>
    <w:rsid w:val="00190996"/>
    <w:rsid w:val="00192CDA"/>
    <w:rsid w:val="00192EB2"/>
    <w:rsid w:val="00194459"/>
    <w:rsid w:val="001944B6"/>
    <w:rsid w:val="00194763"/>
    <w:rsid w:val="00195FF6"/>
    <w:rsid w:val="001960EF"/>
    <w:rsid w:val="001963A4"/>
    <w:rsid w:val="001966FF"/>
    <w:rsid w:val="001971FD"/>
    <w:rsid w:val="00197A7F"/>
    <w:rsid w:val="00197E56"/>
    <w:rsid w:val="001A0337"/>
    <w:rsid w:val="001A05EE"/>
    <w:rsid w:val="001A1C05"/>
    <w:rsid w:val="001A1F95"/>
    <w:rsid w:val="001A28FC"/>
    <w:rsid w:val="001A2F45"/>
    <w:rsid w:val="001A3025"/>
    <w:rsid w:val="001A3591"/>
    <w:rsid w:val="001A409F"/>
    <w:rsid w:val="001A41C0"/>
    <w:rsid w:val="001A429D"/>
    <w:rsid w:val="001A49CA"/>
    <w:rsid w:val="001A4C77"/>
    <w:rsid w:val="001A4F33"/>
    <w:rsid w:val="001A58A7"/>
    <w:rsid w:val="001A6293"/>
    <w:rsid w:val="001A6C05"/>
    <w:rsid w:val="001A758F"/>
    <w:rsid w:val="001A7BFC"/>
    <w:rsid w:val="001B0456"/>
    <w:rsid w:val="001B068F"/>
    <w:rsid w:val="001B1915"/>
    <w:rsid w:val="001B2525"/>
    <w:rsid w:val="001B283A"/>
    <w:rsid w:val="001B28DE"/>
    <w:rsid w:val="001B2DE6"/>
    <w:rsid w:val="001B3B3D"/>
    <w:rsid w:val="001B3BAB"/>
    <w:rsid w:val="001B52AE"/>
    <w:rsid w:val="001B6533"/>
    <w:rsid w:val="001B6D8F"/>
    <w:rsid w:val="001B6E08"/>
    <w:rsid w:val="001B724F"/>
    <w:rsid w:val="001B7647"/>
    <w:rsid w:val="001B7F2B"/>
    <w:rsid w:val="001C1A3A"/>
    <w:rsid w:val="001C1E2D"/>
    <w:rsid w:val="001C1E7F"/>
    <w:rsid w:val="001C21C3"/>
    <w:rsid w:val="001C24E7"/>
    <w:rsid w:val="001C29AF"/>
    <w:rsid w:val="001C2E76"/>
    <w:rsid w:val="001C3344"/>
    <w:rsid w:val="001C345B"/>
    <w:rsid w:val="001C3617"/>
    <w:rsid w:val="001C3BA6"/>
    <w:rsid w:val="001C41B4"/>
    <w:rsid w:val="001C461A"/>
    <w:rsid w:val="001C4778"/>
    <w:rsid w:val="001C4FE7"/>
    <w:rsid w:val="001C5279"/>
    <w:rsid w:val="001C5BEF"/>
    <w:rsid w:val="001C5DDB"/>
    <w:rsid w:val="001C66A9"/>
    <w:rsid w:val="001C7070"/>
    <w:rsid w:val="001C70A6"/>
    <w:rsid w:val="001C7800"/>
    <w:rsid w:val="001D092D"/>
    <w:rsid w:val="001D0A65"/>
    <w:rsid w:val="001D0E5A"/>
    <w:rsid w:val="001D3AFE"/>
    <w:rsid w:val="001D4089"/>
    <w:rsid w:val="001D50D1"/>
    <w:rsid w:val="001D52BC"/>
    <w:rsid w:val="001D5AEA"/>
    <w:rsid w:val="001D5F75"/>
    <w:rsid w:val="001D6733"/>
    <w:rsid w:val="001D6C2F"/>
    <w:rsid w:val="001D6FC4"/>
    <w:rsid w:val="001D77F2"/>
    <w:rsid w:val="001E08DD"/>
    <w:rsid w:val="001E09C4"/>
    <w:rsid w:val="001E0C51"/>
    <w:rsid w:val="001E1488"/>
    <w:rsid w:val="001E1C8D"/>
    <w:rsid w:val="001E208C"/>
    <w:rsid w:val="001E2A79"/>
    <w:rsid w:val="001E3647"/>
    <w:rsid w:val="001E457B"/>
    <w:rsid w:val="001E50BC"/>
    <w:rsid w:val="001E59D0"/>
    <w:rsid w:val="001E67B2"/>
    <w:rsid w:val="001E6C9C"/>
    <w:rsid w:val="001E6D22"/>
    <w:rsid w:val="001E6F39"/>
    <w:rsid w:val="001F1129"/>
    <w:rsid w:val="001F1D6D"/>
    <w:rsid w:val="001F233B"/>
    <w:rsid w:val="001F2964"/>
    <w:rsid w:val="001F2C63"/>
    <w:rsid w:val="001F32DA"/>
    <w:rsid w:val="001F357D"/>
    <w:rsid w:val="001F44E5"/>
    <w:rsid w:val="001F45AB"/>
    <w:rsid w:val="001F4FC1"/>
    <w:rsid w:val="001F5FFA"/>
    <w:rsid w:val="001F6790"/>
    <w:rsid w:val="001F6EBD"/>
    <w:rsid w:val="001F70B4"/>
    <w:rsid w:val="001F76CE"/>
    <w:rsid w:val="001F7B4E"/>
    <w:rsid w:val="001F7FF1"/>
    <w:rsid w:val="0020010F"/>
    <w:rsid w:val="0020066B"/>
    <w:rsid w:val="00200D02"/>
    <w:rsid w:val="0020183E"/>
    <w:rsid w:val="00201F59"/>
    <w:rsid w:val="00202914"/>
    <w:rsid w:val="00202995"/>
    <w:rsid w:val="00202E87"/>
    <w:rsid w:val="00203176"/>
    <w:rsid w:val="002049BB"/>
    <w:rsid w:val="00204A69"/>
    <w:rsid w:val="00204A9E"/>
    <w:rsid w:val="00204F66"/>
    <w:rsid w:val="002054B4"/>
    <w:rsid w:val="00205D5A"/>
    <w:rsid w:val="002060F5"/>
    <w:rsid w:val="002065DB"/>
    <w:rsid w:val="00206762"/>
    <w:rsid w:val="00206D9D"/>
    <w:rsid w:val="00207DA4"/>
    <w:rsid w:val="00210C8F"/>
    <w:rsid w:val="002112F7"/>
    <w:rsid w:val="002115EE"/>
    <w:rsid w:val="0021163C"/>
    <w:rsid w:val="0021164D"/>
    <w:rsid w:val="002117DD"/>
    <w:rsid w:val="0021195C"/>
    <w:rsid w:val="00212684"/>
    <w:rsid w:val="0021365A"/>
    <w:rsid w:val="00213C49"/>
    <w:rsid w:val="00214550"/>
    <w:rsid w:val="00214C50"/>
    <w:rsid w:val="00214F11"/>
    <w:rsid w:val="00215078"/>
    <w:rsid w:val="00215206"/>
    <w:rsid w:val="002159EC"/>
    <w:rsid w:val="00216400"/>
    <w:rsid w:val="0021690B"/>
    <w:rsid w:val="00216C4E"/>
    <w:rsid w:val="00216D2A"/>
    <w:rsid w:val="00217065"/>
    <w:rsid w:val="0021716F"/>
    <w:rsid w:val="00217203"/>
    <w:rsid w:val="002173F6"/>
    <w:rsid w:val="00217581"/>
    <w:rsid w:val="00217683"/>
    <w:rsid w:val="00217C8B"/>
    <w:rsid w:val="00220901"/>
    <w:rsid w:val="0022159E"/>
    <w:rsid w:val="00221FAB"/>
    <w:rsid w:val="00222214"/>
    <w:rsid w:val="002222DE"/>
    <w:rsid w:val="00222F35"/>
    <w:rsid w:val="0022301B"/>
    <w:rsid w:val="00223035"/>
    <w:rsid w:val="00223120"/>
    <w:rsid w:val="002237D5"/>
    <w:rsid w:val="0022450C"/>
    <w:rsid w:val="0022454D"/>
    <w:rsid w:val="002246DA"/>
    <w:rsid w:val="00224A40"/>
    <w:rsid w:val="00224ADD"/>
    <w:rsid w:val="002258B3"/>
    <w:rsid w:val="00225EA0"/>
    <w:rsid w:val="00226860"/>
    <w:rsid w:val="00230320"/>
    <w:rsid w:val="0023078D"/>
    <w:rsid w:val="0023081F"/>
    <w:rsid w:val="002310DD"/>
    <w:rsid w:val="002319CF"/>
    <w:rsid w:val="00231B26"/>
    <w:rsid w:val="00231D9F"/>
    <w:rsid w:val="00233031"/>
    <w:rsid w:val="0023347E"/>
    <w:rsid w:val="00234172"/>
    <w:rsid w:val="0023419A"/>
    <w:rsid w:val="002353A9"/>
    <w:rsid w:val="002356B4"/>
    <w:rsid w:val="002360E8"/>
    <w:rsid w:val="00236E4C"/>
    <w:rsid w:val="002377AF"/>
    <w:rsid w:val="00237D45"/>
    <w:rsid w:val="002400C5"/>
    <w:rsid w:val="00240C29"/>
    <w:rsid w:val="00240EAC"/>
    <w:rsid w:val="00241858"/>
    <w:rsid w:val="00241CF7"/>
    <w:rsid w:val="00242090"/>
    <w:rsid w:val="00242152"/>
    <w:rsid w:val="00242E6F"/>
    <w:rsid w:val="00242E89"/>
    <w:rsid w:val="00244CEF"/>
    <w:rsid w:val="00245208"/>
    <w:rsid w:val="002465F7"/>
    <w:rsid w:val="00247372"/>
    <w:rsid w:val="002475D9"/>
    <w:rsid w:val="00247619"/>
    <w:rsid w:val="00247847"/>
    <w:rsid w:val="00247B15"/>
    <w:rsid w:val="00250400"/>
    <w:rsid w:val="0025081D"/>
    <w:rsid w:val="00250A42"/>
    <w:rsid w:val="00250B39"/>
    <w:rsid w:val="0025169D"/>
    <w:rsid w:val="00251DB4"/>
    <w:rsid w:val="002524ED"/>
    <w:rsid w:val="002526EC"/>
    <w:rsid w:val="002546DF"/>
    <w:rsid w:val="0025481E"/>
    <w:rsid w:val="0025488D"/>
    <w:rsid w:val="0025580D"/>
    <w:rsid w:val="00256198"/>
    <w:rsid w:val="00256705"/>
    <w:rsid w:val="00256D31"/>
    <w:rsid w:val="0025737D"/>
    <w:rsid w:val="00257449"/>
    <w:rsid w:val="00257E3B"/>
    <w:rsid w:val="002605A7"/>
    <w:rsid w:val="00260778"/>
    <w:rsid w:val="002607A6"/>
    <w:rsid w:val="00260CB3"/>
    <w:rsid w:val="00261072"/>
    <w:rsid w:val="002611F2"/>
    <w:rsid w:val="00261743"/>
    <w:rsid w:val="00261AAC"/>
    <w:rsid w:val="00261B82"/>
    <w:rsid w:val="00262DD2"/>
    <w:rsid w:val="00263FDD"/>
    <w:rsid w:val="00264443"/>
    <w:rsid w:val="002645CC"/>
    <w:rsid w:val="0026474F"/>
    <w:rsid w:val="00264855"/>
    <w:rsid w:val="0026548F"/>
    <w:rsid w:val="0026637A"/>
    <w:rsid w:val="002666DD"/>
    <w:rsid w:val="00266A1B"/>
    <w:rsid w:val="00266CDA"/>
    <w:rsid w:val="00266E5B"/>
    <w:rsid w:val="00266F75"/>
    <w:rsid w:val="00267399"/>
    <w:rsid w:val="00267ADA"/>
    <w:rsid w:val="00270921"/>
    <w:rsid w:val="002713CB"/>
    <w:rsid w:val="002714E5"/>
    <w:rsid w:val="00271E56"/>
    <w:rsid w:val="00271F3B"/>
    <w:rsid w:val="002724B5"/>
    <w:rsid w:val="00272D6A"/>
    <w:rsid w:val="002735EE"/>
    <w:rsid w:val="00274163"/>
    <w:rsid w:val="00274383"/>
    <w:rsid w:val="00274723"/>
    <w:rsid w:val="00275006"/>
    <w:rsid w:val="00275903"/>
    <w:rsid w:val="00275D1A"/>
    <w:rsid w:val="00277A32"/>
    <w:rsid w:val="00277CF1"/>
    <w:rsid w:val="00277D96"/>
    <w:rsid w:val="00280FF9"/>
    <w:rsid w:val="00281AF3"/>
    <w:rsid w:val="00281C1B"/>
    <w:rsid w:val="00282824"/>
    <w:rsid w:val="00282AC7"/>
    <w:rsid w:val="00282C3E"/>
    <w:rsid w:val="00282DEE"/>
    <w:rsid w:val="0028369F"/>
    <w:rsid w:val="00283850"/>
    <w:rsid w:val="00283CD8"/>
    <w:rsid w:val="00284475"/>
    <w:rsid w:val="00285A5C"/>
    <w:rsid w:val="00286579"/>
    <w:rsid w:val="0028740A"/>
    <w:rsid w:val="002876D5"/>
    <w:rsid w:val="00287849"/>
    <w:rsid w:val="00287AA6"/>
    <w:rsid w:val="00290CB5"/>
    <w:rsid w:val="00290FC3"/>
    <w:rsid w:val="00291058"/>
    <w:rsid w:val="00291BFB"/>
    <w:rsid w:val="00291F51"/>
    <w:rsid w:val="00292B47"/>
    <w:rsid w:val="00292F1A"/>
    <w:rsid w:val="002931BE"/>
    <w:rsid w:val="00293B42"/>
    <w:rsid w:val="00294339"/>
    <w:rsid w:val="0029621F"/>
    <w:rsid w:val="00296B88"/>
    <w:rsid w:val="00296C3A"/>
    <w:rsid w:val="002971B9"/>
    <w:rsid w:val="00297304"/>
    <w:rsid w:val="00297DDB"/>
    <w:rsid w:val="00297F24"/>
    <w:rsid w:val="002A03D9"/>
    <w:rsid w:val="002A0AF0"/>
    <w:rsid w:val="002A0D7A"/>
    <w:rsid w:val="002A1634"/>
    <w:rsid w:val="002A1875"/>
    <w:rsid w:val="002A2106"/>
    <w:rsid w:val="002A2CC4"/>
    <w:rsid w:val="002A3295"/>
    <w:rsid w:val="002A3FFD"/>
    <w:rsid w:val="002A50F1"/>
    <w:rsid w:val="002A6657"/>
    <w:rsid w:val="002A6D28"/>
    <w:rsid w:val="002A7F9E"/>
    <w:rsid w:val="002B0243"/>
    <w:rsid w:val="002B0872"/>
    <w:rsid w:val="002B0BE7"/>
    <w:rsid w:val="002B0D58"/>
    <w:rsid w:val="002B11F5"/>
    <w:rsid w:val="002B120A"/>
    <w:rsid w:val="002B152D"/>
    <w:rsid w:val="002B18DF"/>
    <w:rsid w:val="002B1D2C"/>
    <w:rsid w:val="002B28ED"/>
    <w:rsid w:val="002B2BE6"/>
    <w:rsid w:val="002B2F11"/>
    <w:rsid w:val="002B2FCA"/>
    <w:rsid w:val="002B3135"/>
    <w:rsid w:val="002B34F5"/>
    <w:rsid w:val="002B3D22"/>
    <w:rsid w:val="002B4119"/>
    <w:rsid w:val="002B4B0A"/>
    <w:rsid w:val="002B5272"/>
    <w:rsid w:val="002B5300"/>
    <w:rsid w:val="002B53A7"/>
    <w:rsid w:val="002B5701"/>
    <w:rsid w:val="002B5A38"/>
    <w:rsid w:val="002B5EAA"/>
    <w:rsid w:val="002C0C30"/>
    <w:rsid w:val="002C21DD"/>
    <w:rsid w:val="002C236B"/>
    <w:rsid w:val="002C2442"/>
    <w:rsid w:val="002C2688"/>
    <w:rsid w:val="002C271B"/>
    <w:rsid w:val="002C2741"/>
    <w:rsid w:val="002C2FD5"/>
    <w:rsid w:val="002C379A"/>
    <w:rsid w:val="002C3B7B"/>
    <w:rsid w:val="002C413D"/>
    <w:rsid w:val="002C44FD"/>
    <w:rsid w:val="002C4797"/>
    <w:rsid w:val="002C502E"/>
    <w:rsid w:val="002C50FA"/>
    <w:rsid w:val="002C51F3"/>
    <w:rsid w:val="002C51F7"/>
    <w:rsid w:val="002C57F2"/>
    <w:rsid w:val="002C62E6"/>
    <w:rsid w:val="002C67CD"/>
    <w:rsid w:val="002C76A9"/>
    <w:rsid w:val="002C77E7"/>
    <w:rsid w:val="002C790E"/>
    <w:rsid w:val="002C7972"/>
    <w:rsid w:val="002C7ACC"/>
    <w:rsid w:val="002C7B24"/>
    <w:rsid w:val="002C7E84"/>
    <w:rsid w:val="002D063A"/>
    <w:rsid w:val="002D0B64"/>
    <w:rsid w:val="002D0C43"/>
    <w:rsid w:val="002D1249"/>
    <w:rsid w:val="002D167B"/>
    <w:rsid w:val="002D2037"/>
    <w:rsid w:val="002D2365"/>
    <w:rsid w:val="002D2ABA"/>
    <w:rsid w:val="002D2DB2"/>
    <w:rsid w:val="002D3588"/>
    <w:rsid w:val="002D554A"/>
    <w:rsid w:val="002D5825"/>
    <w:rsid w:val="002D591D"/>
    <w:rsid w:val="002D5FCF"/>
    <w:rsid w:val="002D633D"/>
    <w:rsid w:val="002D68AB"/>
    <w:rsid w:val="002D697F"/>
    <w:rsid w:val="002D77ED"/>
    <w:rsid w:val="002D781E"/>
    <w:rsid w:val="002E0137"/>
    <w:rsid w:val="002E0243"/>
    <w:rsid w:val="002E0B91"/>
    <w:rsid w:val="002E0EB1"/>
    <w:rsid w:val="002E15A8"/>
    <w:rsid w:val="002E1ABE"/>
    <w:rsid w:val="002E23CB"/>
    <w:rsid w:val="002E2FD2"/>
    <w:rsid w:val="002E37FB"/>
    <w:rsid w:val="002E3C40"/>
    <w:rsid w:val="002E43CD"/>
    <w:rsid w:val="002E5037"/>
    <w:rsid w:val="002E5E2C"/>
    <w:rsid w:val="002E6A41"/>
    <w:rsid w:val="002E6E57"/>
    <w:rsid w:val="002E72F3"/>
    <w:rsid w:val="002E7A48"/>
    <w:rsid w:val="002E7C7B"/>
    <w:rsid w:val="002F0447"/>
    <w:rsid w:val="002F104E"/>
    <w:rsid w:val="002F1757"/>
    <w:rsid w:val="002F18BD"/>
    <w:rsid w:val="002F1B64"/>
    <w:rsid w:val="002F21EF"/>
    <w:rsid w:val="002F24E1"/>
    <w:rsid w:val="002F28F3"/>
    <w:rsid w:val="002F2B18"/>
    <w:rsid w:val="002F2D76"/>
    <w:rsid w:val="002F4D4B"/>
    <w:rsid w:val="002F4EC2"/>
    <w:rsid w:val="002F5946"/>
    <w:rsid w:val="002F6033"/>
    <w:rsid w:val="002F6976"/>
    <w:rsid w:val="002F7680"/>
    <w:rsid w:val="002F7DB7"/>
    <w:rsid w:val="003008E5"/>
    <w:rsid w:val="00300AED"/>
    <w:rsid w:val="003011A6"/>
    <w:rsid w:val="003013A0"/>
    <w:rsid w:val="003015E2"/>
    <w:rsid w:val="00301919"/>
    <w:rsid w:val="00301AC0"/>
    <w:rsid w:val="00302FE6"/>
    <w:rsid w:val="003033A0"/>
    <w:rsid w:val="00303471"/>
    <w:rsid w:val="003035FD"/>
    <w:rsid w:val="00303888"/>
    <w:rsid w:val="00304723"/>
    <w:rsid w:val="00304BA2"/>
    <w:rsid w:val="00305DC5"/>
    <w:rsid w:val="00305EF7"/>
    <w:rsid w:val="00305FDE"/>
    <w:rsid w:val="0030623A"/>
    <w:rsid w:val="003074C6"/>
    <w:rsid w:val="003107F8"/>
    <w:rsid w:val="00310A39"/>
    <w:rsid w:val="0031121A"/>
    <w:rsid w:val="0031143A"/>
    <w:rsid w:val="00311714"/>
    <w:rsid w:val="00312266"/>
    <w:rsid w:val="00312FB5"/>
    <w:rsid w:val="003135D4"/>
    <w:rsid w:val="003136A3"/>
    <w:rsid w:val="003138EB"/>
    <w:rsid w:val="00313B7D"/>
    <w:rsid w:val="00313BAF"/>
    <w:rsid w:val="00313DD0"/>
    <w:rsid w:val="003141C5"/>
    <w:rsid w:val="0031473C"/>
    <w:rsid w:val="0031484A"/>
    <w:rsid w:val="003152EE"/>
    <w:rsid w:val="003156F5"/>
    <w:rsid w:val="0031589F"/>
    <w:rsid w:val="00315BA0"/>
    <w:rsid w:val="00316BAC"/>
    <w:rsid w:val="00317038"/>
    <w:rsid w:val="003174D7"/>
    <w:rsid w:val="003177B4"/>
    <w:rsid w:val="00320143"/>
    <w:rsid w:val="003203C8"/>
    <w:rsid w:val="003205D8"/>
    <w:rsid w:val="003205FF"/>
    <w:rsid w:val="00321455"/>
    <w:rsid w:val="00321E2C"/>
    <w:rsid w:val="003228D6"/>
    <w:rsid w:val="0032330C"/>
    <w:rsid w:val="00323A90"/>
    <w:rsid w:val="00325367"/>
    <w:rsid w:val="0032572A"/>
    <w:rsid w:val="003259EF"/>
    <w:rsid w:val="00325C8C"/>
    <w:rsid w:val="00326321"/>
    <w:rsid w:val="003265D5"/>
    <w:rsid w:val="003268CE"/>
    <w:rsid w:val="00326A0D"/>
    <w:rsid w:val="00327174"/>
    <w:rsid w:val="00327818"/>
    <w:rsid w:val="00327BCF"/>
    <w:rsid w:val="0033037D"/>
    <w:rsid w:val="00330E76"/>
    <w:rsid w:val="00331884"/>
    <w:rsid w:val="00331A84"/>
    <w:rsid w:val="00331E00"/>
    <w:rsid w:val="00331F79"/>
    <w:rsid w:val="0033233A"/>
    <w:rsid w:val="00332C2D"/>
    <w:rsid w:val="00334592"/>
    <w:rsid w:val="00334B19"/>
    <w:rsid w:val="003350FC"/>
    <w:rsid w:val="00335201"/>
    <w:rsid w:val="00335663"/>
    <w:rsid w:val="003357CB"/>
    <w:rsid w:val="00335AC0"/>
    <w:rsid w:val="00336379"/>
    <w:rsid w:val="0033684C"/>
    <w:rsid w:val="003369BF"/>
    <w:rsid w:val="00336F17"/>
    <w:rsid w:val="003370DF"/>
    <w:rsid w:val="00337576"/>
    <w:rsid w:val="00337E47"/>
    <w:rsid w:val="003400C8"/>
    <w:rsid w:val="00340DEC"/>
    <w:rsid w:val="0034221D"/>
    <w:rsid w:val="003425F9"/>
    <w:rsid w:val="003427E2"/>
    <w:rsid w:val="0034304D"/>
    <w:rsid w:val="00344174"/>
    <w:rsid w:val="003451C8"/>
    <w:rsid w:val="003455BB"/>
    <w:rsid w:val="00345661"/>
    <w:rsid w:val="00345A05"/>
    <w:rsid w:val="00345D09"/>
    <w:rsid w:val="0034611A"/>
    <w:rsid w:val="003461BC"/>
    <w:rsid w:val="00347750"/>
    <w:rsid w:val="00350526"/>
    <w:rsid w:val="00350750"/>
    <w:rsid w:val="00350B53"/>
    <w:rsid w:val="00350D62"/>
    <w:rsid w:val="003510B2"/>
    <w:rsid w:val="00351220"/>
    <w:rsid w:val="00351AFD"/>
    <w:rsid w:val="00351B8A"/>
    <w:rsid w:val="00351E9F"/>
    <w:rsid w:val="003529D7"/>
    <w:rsid w:val="00352A35"/>
    <w:rsid w:val="00352EE7"/>
    <w:rsid w:val="00353032"/>
    <w:rsid w:val="00353084"/>
    <w:rsid w:val="0035399E"/>
    <w:rsid w:val="00353D46"/>
    <w:rsid w:val="00353DFB"/>
    <w:rsid w:val="003543DD"/>
    <w:rsid w:val="00354934"/>
    <w:rsid w:val="00354A24"/>
    <w:rsid w:val="00354E49"/>
    <w:rsid w:val="00355D5D"/>
    <w:rsid w:val="003603E3"/>
    <w:rsid w:val="003606BB"/>
    <w:rsid w:val="00360979"/>
    <w:rsid w:val="003609E6"/>
    <w:rsid w:val="00361253"/>
    <w:rsid w:val="00361D68"/>
    <w:rsid w:val="00362BCD"/>
    <w:rsid w:val="00362CCE"/>
    <w:rsid w:val="00363139"/>
    <w:rsid w:val="00363472"/>
    <w:rsid w:val="003637FD"/>
    <w:rsid w:val="00363AF8"/>
    <w:rsid w:val="00363B1E"/>
    <w:rsid w:val="00363D38"/>
    <w:rsid w:val="00363F84"/>
    <w:rsid w:val="0036403E"/>
    <w:rsid w:val="00364657"/>
    <w:rsid w:val="00364B75"/>
    <w:rsid w:val="00364B89"/>
    <w:rsid w:val="00365ECD"/>
    <w:rsid w:val="00366683"/>
    <w:rsid w:val="00367E96"/>
    <w:rsid w:val="0037075C"/>
    <w:rsid w:val="00370797"/>
    <w:rsid w:val="00371218"/>
    <w:rsid w:val="003712F0"/>
    <w:rsid w:val="00372AE8"/>
    <w:rsid w:val="003740EA"/>
    <w:rsid w:val="00374F83"/>
    <w:rsid w:val="00375171"/>
    <w:rsid w:val="0037529D"/>
    <w:rsid w:val="003752A6"/>
    <w:rsid w:val="003760E9"/>
    <w:rsid w:val="003768D5"/>
    <w:rsid w:val="003776BB"/>
    <w:rsid w:val="00377AB8"/>
    <w:rsid w:val="00377C90"/>
    <w:rsid w:val="00377D71"/>
    <w:rsid w:val="003803FD"/>
    <w:rsid w:val="00380404"/>
    <w:rsid w:val="00381DAE"/>
    <w:rsid w:val="003822EE"/>
    <w:rsid w:val="0038232F"/>
    <w:rsid w:val="00382954"/>
    <w:rsid w:val="00382B15"/>
    <w:rsid w:val="00382BE1"/>
    <w:rsid w:val="00383032"/>
    <w:rsid w:val="00383DD0"/>
    <w:rsid w:val="003848AC"/>
    <w:rsid w:val="00384D6A"/>
    <w:rsid w:val="00384DF4"/>
    <w:rsid w:val="00384FB1"/>
    <w:rsid w:val="00385CE0"/>
    <w:rsid w:val="00385DC8"/>
    <w:rsid w:val="00385FB5"/>
    <w:rsid w:val="00386720"/>
    <w:rsid w:val="003872B2"/>
    <w:rsid w:val="00390F20"/>
    <w:rsid w:val="00390F68"/>
    <w:rsid w:val="003910C4"/>
    <w:rsid w:val="003912D9"/>
    <w:rsid w:val="00391DB8"/>
    <w:rsid w:val="00391E07"/>
    <w:rsid w:val="00391F9E"/>
    <w:rsid w:val="003920EA"/>
    <w:rsid w:val="00392A15"/>
    <w:rsid w:val="00392A30"/>
    <w:rsid w:val="00392CFD"/>
    <w:rsid w:val="003934EC"/>
    <w:rsid w:val="0039443D"/>
    <w:rsid w:val="00394467"/>
    <w:rsid w:val="00396A00"/>
    <w:rsid w:val="00397217"/>
    <w:rsid w:val="00397685"/>
    <w:rsid w:val="003A089F"/>
    <w:rsid w:val="003A0C95"/>
    <w:rsid w:val="003A0EF2"/>
    <w:rsid w:val="003A1A42"/>
    <w:rsid w:val="003A3459"/>
    <w:rsid w:val="003A34A4"/>
    <w:rsid w:val="003A3606"/>
    <w:rsid w:val="003A407C"/>
    <w:rsid w:val="003A429E"/>
    <w:rsid w:val="003A4937"/>
    <w:rsid w:val="003A4C72"/>
    <w:rsid w:val="003A5323"/>
    <w:rsid w:val="003A5925"/>
    <w:rsid w:val="003A6207"/>
    <w:rsid w:val="003A76F4"/>
    <w:rsid w:val="003A7A69"/>
    <w:rsid w:val="003A7CBE"/>
    <w:rsid w:val="003B2001"/>
    <w:rsid w:val="003B2AD2"/>
    <w:rsid w:val="003B2AF9"/>
    <w:rsid w:val="003B30B8"/>
    <w:rsid w:val="003B32CF"/>
    <w:rsid w:val="003B35A1"/>
    <w:rsid w:val="003B4491"/>
    <w:rsid w:val="003B458E"/>
    <w:rsid w:val="003B45AA"/>
    <w:rsid w:val="003B536B"/>
    <w:rsid w:val="003B7098"/>
    <w:rsid w:val="003B767A"/>
    <w:rsid w:val="003B7B58"/>
    <w:rsid w:val="003B7E72"/>
    <w:rsid w:val="003C0FD0"/>
    <w:rsid w:val="003C16A8"/>
    <w:rsid w:val="003C1734"/>
    <w:rsid w:val="003C17B9"/>
    <w:rsid w:val="003C1EC3"/>
    <w:rsid w:val="003C214B"/>
    <w:rsid w:val="003C21DC"/>
    <w:rsid w:val="003C2F57"/>
    <w:rsid w:val="003C329F"/>
    <w:rsid w:val="003C3693"/>
    <w:rsid w:val="003C3CFF"/>
    <w:rsid w:val="003C3DBE"/>
    <w:rsid w:val="003C3DF1"/>
    <w:rsid w:val="003C42EA"/>
    <w:rsid w:val="003C6248"/>
    <w:rsid w:val="003C6252"/>
    <w:rsid w:val="003C6CD0"/>
    <w:rsid w:val="003C70E6"/>
    <w:rsid w:val="003C7744"/>
    <w:rsid w:val="003C7F80"/>
    <w:rsid w:val="003D01E1"/>
    <w:rsid w:val="003D0232"/>
    <w:rsid w:val="003D0A54"/>
    <w:rsid w:val="003D1640"/>
    <w:rsid w:val="003D1A96"/>
    <w:rsid w:val="003D2375"/>
    <w:rsid w:val="003D2516"/>
    <w:rsid w:val="003D2517"/>
    <w:rsid w:val="003D2568"/>
    <w:rsid w:val="003D2D18"/>
    <w:rsid w:val="003D2F2C"/>
    <w:rsid w:val="003D3D0A"/>
    <w:rsid w:val="003D42AD"/>
    <w:rsid w:val="003D448D"/>
    <w:rsid w:val="003D53FA"/>
    <w:rsid w:val="003D5AF4"/>
    <w:rsid w:val="003D6823"/>
    <w:rsid w:val="003E0602"/>
    <w:rsid w:val="003E0DF3"/>
    <w:rsid w:val="003E0F7B"/>
    <w:rsid w:val="003E245A"/>
    <w:rsid w:val="003E24A3"/>
    <w:rsid w:val="003E257C"/>
    <w:rsid w:val="003E2EEC"/>
    <w:rsid w:val="003E35FA"/>
    <w:rsid w:val="003E381B"/>
    <w:rsid w:val="003E3FB6"/>
    <w:rsid w:val="003E40E3"/>
    <w:rsid w:val="003E4FC5"/>
    <w:rsid w:val="003E5B26"/>
    <w:rsid w:val="003E5CA3"/>
    <w:rsid w:val="003E6044"/>
    <w:rsid w:val="003E65F2"/>
    <w:rsid w:val="003E6807"/>
    <w:rsid w:val="003F0932"/>
    <w:rsid w:val="003F0D5B"/>
    <w:rsid w:val="003F0F47"/>
    <w:rsid w:val="003F13E1"/>
    <w:rsid w:val="003F1871"/>
    <w:rsid w:val="003F1AD2"/>
    <w:rsid w:val="003F1B01"/>
    <w:rsid w:val="003F1CC8"/>
    <w:rsid w:val="003F1FA5"/>
    <w:rsid w:val="003F3302"/>
    <w:rsid w:val="003F38C3"/>
    <w:rsid w:val="003F449E"/>
    <w:rsid w:val="003F45C8"/>
    <w:rsid w:val="003F471B"/>
    <w:rsid w:val="003F4C10"/>
    <w:rsid w:val="003F4D93"/>
    <w:rsid w:val="003F502F"/>
    <w:rsid w:val="003F56A4"/>
    <w:rsid w:val="003F629F"/>
    <w:rsid w:val="003F62F8"/>
    <w:rsid w:val="003F6953"/>
    <w:rsid w:val="003F6B4B"/>
    <w:rsid w:val="003F7383"/>
    <w:rsid w:val="003F7BED"/>
    <w:rsid w:val="003F7D03"/>
    <w:rsid w:val="003F7E2D"/>
    <w:rsid w:val="0040108B"/>
    <w:rsid w:val="004021D5"/>
    <w:rsid w:val="00403157"/>
    <w:rsid w:val="00403317"/>
    <w:rsid w:val="00403AD9"/>
    <w:rsid w:val="00404AD2"/>
    <w:rsid w:val="00405093"/>
    <w:rsid w:val="00405983"/>
    <w:rsid w:val="0040689D"/>
    <w:rsid w:val="00406E92"/>
    <w:rsid w:val="00407661"/>
    <w:rsid w:val="004076CE"/>
    <w:rsid w:val="00407D9D"/>
    <w:rsid w:val="00410250"/>
    <w:rsid w:val="00410907"/>
    <w:rsid w:val="00410A3C"/>
    <w:rsid w:val="00410F96"/>
    <w:rsid w:val="00411052"/>
    <w:rsid w:val="0041163F"/>
    <w:rsid w:val="00411894"/>
    <w:rsid w:val="00411938"/>
    <w:rsid w:val="00411E62"/>
    <w:rsid w:val="004121D5"/>
    <w:rsid w:val="00412A2B"/>
    <w:rsid w:val="00412ECA"/>
    <w:rsid w:val="004149E9"/>
    <w:rsid w:val="00414A04"/>
    <w:rsid w:val="00414CD0"/>
    <w:rsid w:val="00414FC7"/>
    <w:rsid w:val="004153F7"/>
    <w:rsid w:val="00415FDC"/>
    <w:rsid w:val="004163C2"/>
    <w:rsid w:val="004168BF"/>
    <w:rsid w:val="00416B66"/>
    <w:rsid w:val="00416E1A"/>
    <w:rsid w:val="0041771A"/>
    <w:rsid w:val="00417830"/>
    <w:rsid w:val="00417839"/>
    <w:rsid w:val="00417942"/>
    <w:rsid w:val="00417DC5"/>
    <w:rsid w:val="00420398"/>
    <w:rsid w:val="0042124F"/>
    <w:rsid w:val="004219D7"/>
    <w:rsid w:val="00421C1C"/>
    <w:rsid w:val="00421C30"/>
    <w:rsid w:val="004221CD"/>
    <w:rsid w:val="004224CD"/>
    <w:rsid w:val="00422947"/>
    <w:rsid w:val="00422F42"/>
    <w:rsid w:val="004236F3"/>
    <w:rsid w:val="00423C85"/>
    <w:rsid w:val="00424275"/>
    <w:rsid w:val="00425AE6"/>
    <w:rsid w:val="00426FA3"/>
    <w:rsid w:val="004301B2"/>
    <w:rsid w:val="004313A0"/>
    <w:rsid w:val="00431605"/>
    <w:rsid w:val="00431E79"/>
    <w:rsid w:val="00431F79"/>
    <w:rsid w:val="0043248B"/>
    <w:rsid w:val="00432A7A"/>
    <w:rsid w:val="004341D2"/>
    <w:rsid w:val="00434236"/>
    <w:rsid w:val="0043493C"/>
    <w:rsid w:val="00434A0D"/>
    <w:rsid w:val="00434B12"/>
    <w:rsid w:val="00434E80"/>
    <w:rsid w:val="0043558C"/>
    <w:rsid w:val="0043646D"/>
    <w:rsid w:val="004364C3"/>
    <w:rsid w:val="00436744"/>
    <w:rsid w:val="00436B95"/>
    <w:rsid w:val="00436D05"/>
    <w:rsid w:val="00436D7D"/>
    <w:rsid w:val="0043764B"/>
    <w:rsid w:val="0043786A"/>
    <w:rsid w:val="00437873"/>
    <w:rsid w:val="0044001E"/>
    <w:rsid w:val="00440987"/>
    <w:rsid w:val="00440ECC"/>
    <w:rsid w:val="00442623"/>
    <w:rsid w:val="00442B05"/>
    <w:rsid w:val="00442E42"/>
    <w:rsid w:val="0044386C"/>
    <w:rsid w:val="004450B1"/>
    <w:rsid w:val="0044693A"/>
    <w:rsid w:val="00446957"/>
    <w:rsid w:val="00446A9B"/>
    <w:rsid w:val="004471CA"/>
    <w:rsid w:val="00447B7D"/>
    <w:rsid w:val="00447FEF"/>
    <w:rsid w:val="00452A4B"/>
    <w:rsid w:val="00452C4E"/>
    <w:rsid w:val="00453300"/>
    <w:rsid w:val="0045452C"/>
    <w:rsid w:val="00454AE3"/>
    <w:rsid w:val="004551F0"/>
    <w:rsid w:val="00460E71"/>
    <w:rsid w:val="00461284"/>
    <w:rsid w:val="0046164E"/>
    <w:rsid w:val="004625DA"/>
    <w:rsid w:val="00462929"/>
    <w:rsid w:val="00463703"/>
    <w:rsid w:val="004642BF"/>
    <w:rsid w:val="004657A7"/>
    <w:rsid w:val="0046592C"/>
    <w:rsid w:val="00465CFD"/>
    <w:rsid w:val="00466648"/>
    <w:rsid w:val="00466667"/>
    <w:rsid w:val="00467AFF"/>
    <w:rsid w:val="00467DDF"/>
    <w:rsid w:val="00467F75"/>
    <w:rsid w:val="00470266"/>
    <w:rsid w:val="00471C6F"/>
    <w:rsid w:val="00472419"/>
    <w:rsid w:val="004724F6"/>
    <w:rsid w:val="00472CA5"/>
    <w:rsid w:val="00472FB5"/>
    <w:rsid w:val="00473548"/>
    <w:rsid w:val="00475127"/>
    <w:rsid w:val="004751A9"/>
    <w:rsid w:val="00476311"/>
    <w:rsid w:val="00476415"/>
    <w:rsid w:val="00476592"/>
    <w:rsid w:val="00476A5A"/>
    <w:rsid w:val="00476F91"/>
    <w:rsid w:val="00477A68"/>
    <w:rsid w:val="00477CDB"/>
    <w:rsid w:val="00477EE2"/>
    <w:rsid w:val="00480182"/>
    <w:rsid w:val="004806D5"/>
    <w:rsid w:val="004809E9"/>
    <w:rsid w:val="00480AC3"/>
    <w:rsid w:val="00480BFF"/>
    <w:rsid w:val="0048198C"/>
    <w:rsid w:val="00481EE2"/>
    <w:rsid w:val="00482058"/>
    <w:rsid w:val="00482439"/>
    <w:rsid w:val="0048243A"/>
    <w:rsid w:val="00482591"/>
    <w:rsid w:val="00482A2E"/>
    <w:rsid w:val="00482CB6"/>
    <w:rsid w:val="00482D15"/>
    <w:rsid w:val="00483406"/>
    <w:rsid w:val="00483723"/>
    <w:rsid w:val="00485130"/>
    <w:rsid w:val="004854B3"/>
    <w:rsid w:val="004854FC"/>
    <w:rsid w:val="00485BA6"/>
    <w:rsid w:val="004871D9"/>
    <w:rsid w:val="00487570"/>
    <w:rsid w:val="00487A36"/>
    <w:rsid w:val="00487E20"/>
    <w:rsid w:val="0049004C"/>
    <w:rsid w:val="004910F5"/>
    <w:rsid w:val="0049170C"/>
    <w:rsid w:val="00491F1F"/>
    <w:rsid w:val="00492207"/>
    <w:rsid w:val="00492454"/>
    <w:rsid w:val="0049276B"/>
    <w:rsid w:val="00492A7F"/>
    <w:rsid w:val="00492A8E"/>
    <w:rsid w:val="00492A9C"/>
    <w:rsid w:val="00492D57"/>
    <w:rsid w:val="00492F9A"/>
    <w:rsid w:val="00493120"/>
    <w:rsid w:val="00494B2E"/>
    <w:rsid w:val="00495763"/>
    <w:rsid w:val="004958B1"/>
    <w:rsid w:val="00495DED"/>
    <w:rsid w:val="004966D4"/>
    <w:rsid w:val="0049681D"/>
    <w:rsid w:val="00496B93"/>
    <w:rsid w:val="00496FF7"/>
    <w:rsid w:val="0049776E"/>
    <w:rsid w:val="004A000B"/>
    <w:rsid w:val="004A0934"/>
    <w:rsid w:val="004A18E6"/>
    <w:rsid w:val="004A1C38"/>
    <w:rsid w:val="004A359A"/>
    <w:rsid w:val="004A370B"/>
    <w:rsid w:val="004A3E71"/>
    <w:rsid w:val="004A5015"/>
    <w:rsid w:val="004A5781"/>
    <w:rsid w:val="004A58A2"/>
    <w:rsid w:val="004A62FF"/>
    <w:rsid w:val="004A6524"/>
    <w:rsid w:val="004A68A9"/>
    <w:rsid w:val="004A6BBD"/>
    <w:rsid w:val="004A703F"/>
    <w:rsid w:val="004A7168"/>
    <w:rsid w:val="004A7539"/>
    <w:rsid w:val="004A7D82"/>
    <w:rsid w:val="004B119A"/>
    <w:rsid w:val="004B15CF"/>
    <w:rsid w:val="004B1670"/>
    <w:rsid w:val="004B1B1D"/>
    <w:rsid w:val="004B1D2A"/>
    <w:rsid w:val="004B275A"/>
    <w:rsid w:val="004B2F59"/>
    <w:rsid w:val="004B3006"/>
    <w:rsid w:val="004B3702"/>
    <w:rsid w:val="004B3883"/>
    <w:rsid w:val="004B38EA"/>
    <w:rsid w:val="004B4085"/>
    <w:rsid w:val="004B4109"/>
    <w:rsid w:val="004B4939"/>
    <w:rsid w:val="004B564F"/>
    <w:rsid w:val="004B585A"/>
    <w:rsid w:val="004B6979"/>
    <w:rsid w:val="004B6B75"/>
    <w:rsid w:val="004B6F43"/>
    <w:rsid w:val="004B6F6B"/>
    <w:rsid w:val="004B7629"/>
    <w:rsid w:val="004B7996"/>
    <w:rsid w:val="004B7EE0"/>
    <w:rsid w:val="004C04F8"/>
    <w:rsid w:val="004C04FD"/>
    <w:rsid w:val="004C1424"/>
    <w:rsid w:val="004C15BB"/>
    <w:rsid w:val="004C204D"/>
    <w:rsid w:val="004C309B"/>
    <w:rsid w:val="004C313C"/>
    <w:rsid w:val="004C3765"/>
    <w:rsid w:val="004C37B8"/>
    <w:rsid w:val="004C37BF"/>
    <w:rsid w:val="004C3B6F"/>
    <w:rsid w:val="004C401F"/>
    <w:rsid w:val="004C4A0B"/>
    <w:rsid w:val="004C4CA2"/>
    <w:rsid w:val="004C4D32"/>
    <w:rsid w:val="004C51C0"/>
    <w:rsid w:val="004C6543"/>
    <w:rsid w:val="004C73FC"/>
    <w:rsid w:val="004C74B6"/>
    <w:rsid w:val="004D011D"/>
    <w:rsid w:val="004D019B"/>
    <w:rsid w:val="004D01C5"/>
    <w:rsid w:val="004D021D"/>
    <w:rsid w:val="004D0841"/>
    <w:rsid w:val="004D13D4"/>
    <w:rsid w:val="004D15E3"/>
    <w:rsid w:val="004D23AE"/>
    <w:rsid w:val="004D3001"/>
    <w:rsid w:val="004D3309"/>
    <w:rsid w:val="004D3446"/>
    <w:rsid w:val="004D3844"/>
    <w:rsid w:val="004D3AEE"/>
    <w:rsid w:val="004D464B"/>
    <w:rsid w:val="004D484D"/>
    <w:rsid w:val="004D4C7A"/>
    <w:rsid w:val="004D5040"/>
    <w:rsid w:val="004D51C0"/>
    <w:rsid w:val="004D60A4"/>
    <w:rsid w:val="004D681B"/>
    <w:rsid w:val="004D70CB"/>
    <w:rsid w:val="004D7628"/>
    <w:rsid w:val="004D79BA"/>
    <w:rsid w:val="004D7BE8"/>
    <w:rsid w:val="004E0F55"/>
    <w:rsid w:val="004E173D"/>
    <w:rsid w:val="004E20E9"/>
    <w:rsid w:val="004E2ACB"/>
    <w:rsid w:val="004E33E6"/>
    <w:rsid w:val="004E5663"/>
    <w:rsid w:val="004E64E0"/>
    <w:rsid w:val="004E7128"/>
    <w:rsid w:val="004E7B57"/>
    <w:rsid w:val="004F037B"/>
    <w:rsid w:val="004F14A8"/>
    <w:rsid w:val="004F26D2"/>
    <w:rsid w:val="004F2A46"/>
    <w:rsid w:val="004F3B9E"/>
    <w:rsid w:val="004F3CC2"/>
    <w:rsid w:val="004F41A0"/>
    <w:rsid w:val="004F4534"/>
    <w:rsid w:val="004F4DD2"/>
    <w:rsid w:val="004F5273"/>
    <w:rsid w:val="004F5E4C"/>
    <w:rsid w:val="004F6356"/>
    <w:rsid w:val="004F6913"/>
    <w:rsid w:val="004F72FF"/>
    <w:rsid w:val="004F759E"/>
    <w:rsid w:val="004F77A7"/>
    <w:rsid w:val="00500BAF"/>
    <w:rsid w:val="005010B3"/>
    <w:rsid w:val="00501230"/>
    <w:rsid w:val="00501BB8"/>
    <w:rsid w:val="00502503"/>
    <w:rsid w:val="00502B3A"/>
    <w:rsid w:val="00502EF7"/>
    <w:rsid w:val="005031CD"/>
    <w:rsid w:val="00503569"/>
    <w:rsid w:val="005035FE"/>
    <w:rsid w:val="00503737"/>
    <w:rsid w:val="00503CF8"/>
    <w:rsid w:val="00503E1E"/>
    <w:rsid w:val="00504F15"/>
    <w:rsid w:val="0050557A"/>
    <w:rsid w:val="0050569C"/>
    <w:rsid w:val="00505AE3"/>
    <w:rsid w:val="00505F81"/>
    <w:rsid w:val="00506458"/>
    <w:rsid w:val="005076A6"/>
    <w:rsid w:val="00507FE5"/>
    <w:rsid w:val="005101DB"/>
    <w:rsid w:val="00510811"/>
    <w:rsid w:val="0051084B"/>
    <w:rsid w:val="00511C5B"/>
    <w:rsid w:val="00512665"/>
    <w:rsid w:val="00512EBD"/>
    <w:rsid w:val="00512F08"/>
    <w:rsid w:val="0051364C"/>
    <w:rsid w:val="0051431F"/>
    <w:rsid w:val="00514F80"/>
    <w:rsid w:val="00515BDC"/>
    <w:rsid w:val="00515E7C"/>
    <w:rsid w:val="00516C68"/>
    <w:rsid w:val="00516EA5"/>
    <w:rsid w:val="005202B8"/>
    <w:rsid w:val="005206C7"/>
    <w:rsid w:val="00520A89"/>
    <w:rsid w:val="0052178E"/>
    <w:rsid w:val="00521871"/>
    <w:rsid w:val="00521D82"/>
    <w:rsid w:val="005222D8"/>
    <w:rsid w:val="0052266A"/>
    <w:rsid w:val="005230C9"/>
    <w:rsid w:val="0052379C"/>
    <w:rsid w:val="00524089"/>
    <w:rsid w:val="00524502"/>
    <w:rsid w:val="00524CD3"/>
    <w:rsid w:val="0052583D"/>
    <w:rsid w:val="00525DA7"/>
    <w:rsid w:val="00530CCF"/>
    <w:rsid w:val="00531175"/>
    <w:rsid w:val="005318EA"/>
    <w:rsid w:val="00532CED"/>
    <w:rsid w:val="005330F3"/>
    <w:rsid w:val="00533BA1"/>
    <w:rsid w:val="005340A8"/>
    <w:rsid w:val="00535C26"/>
    <w:rsid w:val="005363B0"/>
    <w:rsid w:val="005369F1"/>
    <w:rsid w:val="00537302"/>
    <w:rsid w:val="005374BA"/>
    <w:rsid w:val="005376A7"/>
    <w:rsid w:val="00537817"/>
    <w:rsid w:val="00540E0A"/>
    <w:rsid w:val="00541665"/>
    <w:rsid w:val="005417FF"/>
    <w:rsid w:val="00541F4D"/>
    <w:rsid w:val="005426D2"/>
    <w:rsid w:val="00542F86"/>
    <w:rsid w:val="005434F4"/>
    <w:rsid w:val="0054450C"/>
    <w:rsid w:val="005446D5"/>
    <w:rsid w:val="00545002"/>
    <w:rsid w:val="005453DE"/>
    <w:rsid w:val="00545771"/>
    <w:rsid w:val="0054642F"/>
    <w:rsid w:val="005465C2"/>
    <w:rsid w:val="00547B23"/>
    <w:rsid w:val="00547E8E"/>
    <w:rsid w:val="00547EC0"/>
    <w:rsid w:val="00550CEE"/>
    <w:rsid w:val="005525C3"/>
    <w:rsid w:val="00553F87"/>
    <w:rsid w:val="00554057"/>
    <w:rsid w:val="00555712"/>
    <w:rsid w:val="005558F7"/>
    <w:rsid w:val="0055611B"/>
    <w:rsid w:val="0055634F"/>
    <w:rsid w:val="00557A98"/>
    <w:rsid w:val="00560715"/>
    <w:rsid w:val="0056091B"/>
    <w:rsid w:val="00560B68"/>
    <w:rsid w:val="00561710"/>
    <w:rsid w:val="00561DB0"/>
    <w:rsid w:val="0056258A"/>
    <w:rsid w:val="00563496"/>
    <w:rsid w:val="005635D8"/>
    <w:rsid w:val="0056501F"/>
    <w:rsid w:val="0056504A"/>
    <w:rsid w:val="005654D0"/>
    <w:rsid w:val="00566754"/>
    <w:rsid w:val="005668A3"/>
    <w:rsid w:val="00566DED"/>
    <w:rsid w:val="00567A81"/>
    <w:rsid w:val="00570757"/>
    <w:rsid w:val="0057078F"/>
    <w:rsid w:val="00570AA4"/>
    <w:rsid w:val="00570DDF"/>
    <w:rsid w:val="00570FA5"/>
    <w:rsid w:val="0057109A"/>
    <w:rsid w:val="005711BD"/>
    <w:rsid w:val="00571339"/>
    <w:rsid w:val="00571B65"/>
    <w:rsid w:val="005723DC"/>
    <w:rsid w:val="00572BE0"/>
    <w:rsid w:val="00572EEC"/>
    <w:rsid w:val="005730EF"/>
    <w:rsid w:val="00573BA6"/>
    <w:rsid w:val="00573D7E"/>
    <w:rsid w:val="00573D8F"/>
    <w:rsid w:val="005750D4"/>
    <w:rsid w:val="005757BB"/>
    <w:rsid w:val="0057581A"/>
    <w:rsid w:val="0057591C"/>
    <w:rsid w:val="00575F2B"/>
    <w:rsid w:val="005761DD"/>
    <w:rsid w:val="0057691D"/>
    <w:rsid w:val="00576DA6"/>
    <w:rsid w:val="00577CB3"/>
    <w:rsid w:val="00577D4D"/>
    <w:rsid w:val="00577D6A"/>
    <w:rsid w:val="005805C8"/>
    <w:rsid w:val="00580684"/>
    <w:rsid w:val="00580741"/>
    <w:rsid w:val="00580877"/>
    <w:rsid w:val="005813DC"/>
    <w:rsid w:val="00581805"/>
    <w:rsid w:val="00581830"/>
    <w:rsid w:val="00581C34"/>
    <w:rsid w:val="00582187"/>
    <w:rsid w:val="005822F2"/>
    <w:rsid w:val="00582462"/>
    <w:rsid w:val="00583EA7"/>
    <w:rsid w:val="005846AB"/>
    <w:rsid w:val="00584AF2"/>
    <w:rsid w:val="00584B30"/>
    <w:rsid w:val="00584EC3"/>
    <w:rsid w:val="00584FFE"/>
    <w:rsid w:val="0058617F"/>
    <w:rsid w:val="005869D7"/>
    <w:rsid w:val="00586C3B"/>
    <w:rsid w:val="00586FDC"/>
    <w:rsid w:val="00587156"/>
    <w:rsid w:val="0059001E"/>
    <w:rsid w:val="005902A7"/>
    <w:rsid w:val="0059030D"/>
    <w:rsid w:val="0059060F"/>
    <w:rsid w:val="00590A99"/>
    <w:rsid w:val="0059109F"/>
    <w:rsid w:val="0059122D"/>
    <w:rsid w:val="00592314"/>
    <w:rsid w:val="00592739"/>
    <w:rsid w:val="00592BA9"/>
    <w:rsid w:val="00593041"/>
    <w:rsid w:val="00593AA5"/>
    <w:rsid w:val="0059475A"/>
    <w:rsid w:val="00594B90"/>
    <w:rsid w:val="00594E60"/>
    <w:rsid w:val="00595414"/>
    <w:rsid w:val="005954B5"/>
    <w:rsid w:val="005956FB"/>
    <w:rsid w:val="00597569"/>
    <w:rsid w:val="00597DFA"/>
    <w:rsid w:val="005A1807"/>
    <w:rsid w:val="005A1FBA"/>
    <w:rsid w:val="005A2E0A"/>
    <w:rsid w:val="005A33C5"/>
    <w:rsid w:val="005A36DE"/>
    <w:rsid w:val="005A39C0"/>
    <w:rsid w:val="005A4EAC"/>
    <w:rsid w:val="005A5074"/>
    <w:rsid w:val="005A57B8"/>
    <w:rsid w:val="005A6802"/>
    <w:rsid w:val="005A6BD9"/>
    <w:rsid w:val="005A6ED4"/>
    <w:rsid w:val="005A70B7"/>
    <w:rsid w:val="005A737E"/>
    <w:rsid w:val="005A7CF4"/>
    <w:rsid w:val="005B0298"/>
    <w:rsid w:val="005B031F"/>
    <w:rsid w:val="005B05E2"/>
    <w:rsid w:val="005B1568"/>
    <w:rsid w:val="005B1FAC"/>
    <w:rsid w:val="005B216A"/>
    <w:rsid w:val="005B271A"/>
    <w:rsid w:val="005B303C"/>
    <w:rsid w:val="005B3340"/>
    <w:rsid w:val="005B3539"/>
    <w:rsid w:val="005B38DD"/>
    <w:rsid w:val="005B4A4B"/>
    <w:rsid w:val="005B4B6A"/>
    <w:rsid w:val="005B4DCF"/>
    <w:rsid w:val="005B4FF3"/>
    <w:rsid w:val="005B51C7"/>
    <w:rsid w:val="005B5882"/>
    <w:rsid w:val="005B6330"/>
    <w:rsid w:val="005B681F"/>
    <w:rsid w:val="005B6A34"/>
    <w:rsid w:val="005B7915"/>
    <w:rsid w:val="005C111A"/>
    <w:rsid w:val="005C128E"/>
    <w:rsid w:val="005C1B57"/>
    <w:rsid w:val="005C20E1"/>
    <w:rsid w:val="005C3DA6"/>
    <w:rsid w:val="005C408E"/>
    <w:rsid w:val="005C5229"/>
    <w:rsid w:val="005C576B"/>
    <w:rsid w:val="005C5C8D"/>
    <w:rsid w:val="005C5FC7"/>
    <w:rsid w:val="005C5FF4"/>
    <w:rsid w:val="005C6B10"/>
    <w:rsid w:val="005C6C24"/>
    <w:rsid w:val="005C6E65"/>
    <w:rsid w:val="005C79FC"/>
    <w:rsid w:val="005D1424"/>
    <w:rsid w:val="005D1C51"/>
    <w:rsid w:val="005D1EC4"/>
    <w:rsid w:val="005D2030"/>
    <w:rsid w:val="005D23B7"/>
    <w:rsid w:val="005D2EA6"/>
    <w:rsid w:val="005D3840"/>
    <w:rsid w:val="005D3B35"/>
    <w:rsid w:val="005D3D52"/>
    <w:rsid w:val="005D4282"/>
    <w:rsid w:val="005D47AF"/>
    <w:rsid w:val="005D4946"/>
    <w:rsid w:val="005D4CDE"/>
    <w:rsid w:val="005D526F"/>
    <w:rsid w:val="005D5638"/>
    <w:rsid w:val="005D677A"/>
    <w:rsid w:val="005D75CB"/>
    <w:rsid w:val="005E0034"/>
    <w:rsid w:val="005E03B1"/>
    <w:rsid w:val="005E066B"/>
    <w:rsid w:val="005E0B3D"/>
    <w:rsid w:val="005E1192"/>
    <w:rsid w:val="005E153D"/>
    <w:rsid w:val="005E2778"/>
    <w:rsid w:val="005E352D"/>
    <w:rsid w:val="005E3F27"/>
    <w:rsid w:val="005E430C"/>
    <w:rsid w:val="005E65D3"/>
    <w:rsid w:val="005E6638"/>
    <w:rsid w:val="005E68F8"/>
    <w:rsid w:val="005E6B0B"/>
    <w:rsid w:val="005E761E"/>
    <w:rsid w:val="005E7E57"/>
    <w:rsid w:val="005F03D3"/>
    <w:rsid w:val="005F0CFB"/>
    <w:rsid w:val="005F117D"/>
    <w:rsid w:val="005F20DB"/>
    <w:rsid w:val="005F295C"/>
    <w:rsid w:val="005F2984"/>
    <w:rsid w:val="005F3A6F"/>
    <w:rsid w:val="005F414A"/>
    <w:rsid w:val="005F4AF5"/>
    <w:rsid w:val="005F51EF"/>
    <w:rsid w:val="005F5C73"/>
    <w:rsid w:val="005F5E82"/>
    <w:rsid w:val="005F653B"/>
    <w:rsid w:val="005F6E17"/>
    <w:rsid w:val="005F79F2"/>
    <w:rsid w:val="005F7DEE"/>
    <w:rsid w:val="00600B88"/>
    <w:rsid w:val="006017DA"/>
    <w:rsid w:val="006020E7"/>
    <w:rsid w:val="006025D6"/>
    <w:rsid w:val="00602AC9"/>
    <w:rsid w:val="006035BB"/>
    <w:rsid w:val="006039C1"/>
    <w:rsid w:val="00603A51"/>
    <w:rsid w:val="00603A9C"/>
    <w:rsid w:val="00603F35"/>
    <w:rsid w:val="006040FE"/>
    <w:rsid w:val="00604842"/>
    <w:rsid w:val="00604A9C"/>
    <w:rsid w:val="006051E0"/>
    <w:rsid w:val="00605D5E"/>
    <w:rsid w:val="00605ED8"/>
    <w:rsid w:val="00606246"/>
    <w:rsid w:val="00606710"/>
    <w:rsid w:val="0060695A"/>
    <w:rsid w:val="006073CC"/>
    <w:rsid w:val="0061003B"/>
    <w:rsid w:val="0061120D"/>
    <w:rsid w:val="00611487"/>
    <w:rsid w:val="006114AC"/>
    <w:rsid w:val="006122A4"/>
    <w:rsid w:val="006135E9"/>
    <w:rsid w:val="006137DA"/>
    <w:rsid w:val="00613850"/>
    <w:rsid w:val="006148A9"/>
    <w:rsid w:val="0061493E"/>
    <w:rsid w:val="006156A2"/>
    <w:rsid w:val="00615CCC"/>
    <w:rsid w:val="0062058F"/>
    <w:rsid w:val="00620FD5"/>
    <w:rsid w:val="0062162D"/>
    <w:rsid w:val="0062289C"/>
    <w:rsid w:val="0062298B"/>
    <w:rsid w:val="00622BC6"/>
    <w:rsid w:val="00623118"/>
    <w:rsid w:val="0062322B"/>
    <w:rsid w:val="00623E30"/>
    <w:rsid w:val="00623F8D"/>
    <w:rsid w:val="006241C4"/>
    <w:rsid w:val="006242E7"/>
    <w:rsid w:val="006244CE"/>
    <w:rsid w:val="0062455B"/>
    <w:rsid w:val="00624AE0"/>
    <w:rsid w:val="00624C48"/>
    <w:rsid w:val="00624E9D"/>
    <w:rsid w:val="006259E6"/>
    <w:rsid w:val="00625AF3"/>
    <w:rsid w:val="00625B69"/>
    <w:rsid w:val="0062614A"/>
    <w:rsid w:val="0062787B"/>
    <w:rsid w:val="00627DEF"/>
    <w:rsid w:val="00627F8B"/>
    <w:rsid w:val="006311AC"/>
    <w:rsid w:val="0063232A"/>
    <w:rsid w:val="00632366"/>
    <w:rsid w:val="00632A38"/>
    <w:rsid w:val="006332A7"/>
    <w:rsid w:val="006338A4"/>
    <w:rsid w:val="006340C0"/>
    <w:rsid w:val="006344A9"/>
    <w:rsid w:val="006344AB"/>
    <w:rsid w:val="00634CCA"/>
    <w:rsid w:val="00634D08"/>
    <w:rsid w:val="00634F9D"/>
    <w:rsid w:val="006350B4"/>
    <w:rsid w:val="00635380"/>
    <w:rsid w:val="0063579F"/>
    <w:rsid w:val="00635C10"/>
    <w:rsid w:val="00636060"/>
    <w:rsid w:val="00636ADA"/>
    <w:rsid w:val="00636E82"/>
    <w:rsid w:val="00640513"/>
    <w:rsid w:val="006407F0"/>
    <w:rsid w:val="006407FB"/>
    <w:rsid w:val="00640826"/>
    <w:rsid w:val="0064126C"/>
    <w:rsid w:val="0064198A"/>
    <w:rsid w:val="00642556"/>
    <w:rsid w:val="006429AB"/>
    <w:rsid w:val="00642E54"/>
    <w:rsid w:val="006430ED"/>
    <w:rsid w:val="006431BA"/>
    <w:rsid w:val="00644254"/>
    <w:rsid w:val="0064574F"/>
    <w:rsid w:val="00645839"/>
    <w:rsid w:val="00645C4D"/>
    <w:rsid w:val="0064619D"/>
    <w:rsid w:val="006461A2"/>
    <w:rsid w:val="006469DF"/>
    <w:rsid w:val="00646A4A"/>
    <w:rsid w:val="00646C36"/>
    <w:rsid w:val="00646D84"/>
    <w:rsid w:val="00646DBD"/>
    <w:rsid w:val="00646DDB"/>
    <w:rsid w:val="00647111"/>
    <w:rsid w:val="006471E7"/>
    <w:rsid w:val="006471EE"/>
    <w:rsid w:val="00647DA4"/>
    <w:rsid w:val="006501AE"/>
    <w:rsid w:val="00650774"/>
    <w:rsid w:val="006507A1"/>
    <w:rsid w:val="00650E34"/>
    <w:rsid w:val="00651F90"/>
    <w:rsid w:val="0065239A"/>
    <w:rsid w:val="00652A02"/>
    <w:rsid w:val="0065406E"/>
    <w:rsid w:val="0065449F"/>
    <w:rsid w:val="006547E0"/>
    <w:rsid w:val="006550B1"/>
    <w:rsid w:val="00655DA5"/>
    <w:rsid w:val="006563EA"/>
    <w:rsid w:val="00656EF4"/>
    <w:rsid w:val="00657B53"/>
    <w:rsid w:val="00660198"/>
    <w:rsid w:val="006603BE"/>
    <w:rsid w:val="00661137"/>
    <w:rsid w:val="006619EA"/>
    <w:rsid w:val="00662945"/>
    <w:rsid w:val="00662CCB"/>
    <w:rsid w:val="00662D3E"/>
    <w:rsid w:val="00663124"/>
    <w:rsid w:val="006631A0"/>
    <w:rsid w:val="00663777"/>
    <w:rsid w:val="00663981"/>
    <w:rsid w:val="00663986"/>
    <w:rsid w:val="00663D1F"/>
    <w:rsid w:val="00664814"/>
    <w:rsid w:val="00664F7B"/>
    <w:rsid w:val="00665448"/>
    <w:rsid w:val="0066593B"/>
    <w:rsid w:val="0066616A"/>
    <w:rsid w:val="00666276"/>
    <w:rsid w:val="00666BED"/>
    <w:rsid w:val="006678A0"/>
    <w:rsid w:val="00667F19"/>
    <w:rsid w:val="0067014B"/>
    <w:rsid w:val="00671729"/>
    <w:rsid w:val="00671956"/>
    <w:rsid w:val="00671CFA"/>
    <w:rsid w:val="006723A0"/>
    <w:rsid w:val="006727D4"/>
    <w:rsid w:val="00673146"/>
    <w:rsid w:val="00674E8A"/>
    <w:rsid w:val="0067744C"/>
    <w:rsid w:val="00677DAE"/>
    <w:rsid w:val="00680D89"/>
    <w:rsid w:val="006813CC"/>
    <w:rsid w:val="00681474"/>
    <w:rsid w:val="0068211C"/>
    <w:rsid w:val="00682857"/>
    <w:rsid w:val="00682A21"/>
    <w:rsid w:val="00683754"/>
    <w:rsid w:val="00685AE1"/>
    <w:rsid w:val="006866CA"/>
    <w:rsid w:val="0068688B"/>
    <w:rsid w:val="006868B7"/>
    <w:rsid w:val="00686AD0"/>
    <w:rsid w:val="00686D2D"/>
    <w:rsid w:val="00687346"/>
    <w:rsid w:val="006874BE"/>
    <w:rsid w:val="00690DBB"/>
    <w:rsid w:val="00691085"/>
    <w:rsid w:val="0069113B"/>
    <w:rsid w:val="0069136F"/>
    <w:rsid w:val="00691D22"/>
    <w:rsid w:val="00691E75"/>
    <w:rsid w:val="00691E9A"/>
    <w:rsid w:val="00691F49"/>
    <w:rsid w:val="00692401"/>
    <w:rsid w:val="00692A99"/>
    <w:rsid w:val="00692B42"/>
    <w:rsid w:val="00692C6F"/>
    <w:rsid w:val="00693CF6"/>
    <w:rsid w:val="00693E37"/>
    <w:rsid w:val="006941A8"/>
    <w:rsid w:val="00694458"/>
    <w:rsid w:val="006944D5"/>
    <w:rsid w:val="00694C9C"/>
    <w:rsid w:val="00695217"/>
    <w:rsid w:val="0069530D"/>
    <w:rsid w:val="00695D23"/>
    <w:rsid w:val="00695EC2"/>
    <w:rsid w:val="00695ED8"/>
    <w:rsid w:val="006966DD"/>
    <w:rsid w:val="00696978"/>
    <w:rsid w:val="00696EE6"/>
    <w:rsid w:val="00697087"/>
    <w:rsid w:val="006972F7"/>
    <w:rsid w:val="006976E9"/>
    <w:rsid w:val="006978FF"/>
    <w:rsid w:val="00697F7C"/>
    <w:rsid w:val="006A1276"/>
    <w:rsid w:val="006A14E6"/>
    <w:rsid w:val="006A15C1"/>
    <w:rsid w:val="006A1942"/>
    <w:rsid w:val="006A25BE"/>
    <w:rsid w:val="006A4458"/>
    <w:rsid w:val="006A4EEB"/>
    <w:rsid w:val="006A4F15"/>
    <w:rsid w:val="006A6494"/>
    <w:rsid w:val="006A7969"/>
    <w:rsid w:val="006A7DE2"/>
    <w:rsid w:val="006B063B"/>
    <w:rsid w:val="006B079C"/>
    <w:rsid w:val="006B1861"/>
    <w:rsid w:val="006B1BDE"/>
    <w:rsid w:val="006B1E90"/>
    <w:rsid w:val="006B2BBE"/>
    <w:rsid w:val="006B3B97"/>
    <w:rsid w:val="006B3FCD"/>
    <w:rsid w:val="006B4297"/>
    <w:rsid w:val="006B46F5"/>
    <w:rsid w:val="006B4716"/>
    <w:rsid w:val="006B5D21"/>
    <w:rsid w:val="006B5FAA"/>
    <w:rsid w:val="006B6340"/>
    <w:rsid w:val="006B6681"/>
    <w:rsid w:val="006B676B"/>
    <w:rsid w:val="006B6B5A"/>
    <w:rsid w:val="006C0721"/>
    <w:rsid w:val="006C0FAE"/>
    <w:rsid w:val="006C14AD"/>
    <w:rsid w:val="006C1C52"/>
    <w:rsid w:val="006C2E0D"/>
    <w:rsid w:val="006C3573"/>
    <w:rsid w:val="006C408E"/>
    <w:rsid w:val="006C4DE4"/>
    <w:rsid w:val="006C5521"/>
    <w:rsid w:val="006C56D1"/>
    <w:rsid w:val="006C5CC3"/>
    <w:rsid w:val="006C5F4D"/>
    <w:rsid w:val="006C6146"/>
    <w:rsid w:val="006C65CB"/>
    <w:rsid w:val="006C6929"/>
    <w:rsid w:val="006C70BA"/>
    <w:rsid w:val="006C71CE"/>
    <w:rsid w:val="006D004A"/>
    <w:rsid w:val="006D023B"/>
    <w:rsid w:val="006D0C97"/>
    <w:rsid w:val="006D11B8"/>
    <w:rsid w:val="006D1C1E"/>
    <w:rsid w:val="006D32D8"/>
    <w:rsid w:val="006D382C"/>
    <w:rsid w:val="006D3F49"/>
    <w:rsid w:val="006D42C3"/>
    <w:rsid w:val="006D45A4"/>
    <w:rsid w:val="006D4701"/>
    <w:rsid w:val="006D4AF0"/>
    <w:rsid w:val="006D4CF5"/>
    <w:rsid w:val="006D4D16"/>
    <w:rsid w:val="006D4F51"/>
    <w:rsid w:val="006D4F68"/>
    <w:rsid w:val="006D6256"/>
    <w:rsid w:val="006D70FA"/>
    <w:rsid w:val="006D7458"/>
    <w:rsid w:val="006D7980"/>
    <w:rsid w:val="006D7E82"/>
    <w:rsid w:val="006E03DC"/>
    <w:rsid w:val="006E15EE"/>
    <w:rsid w:val="006E1DE4"/>
    <w:rsid w:val="006E2DF1"/>
    <w:rsid w:val="006E2E57"/>
    <w:rsid w:val="006E376C"/>
    <w:rsid w:val="006E4008"/>
    <w:rsid w:val="006E55C7"/>
    <w:rsid w:val="006E56E0"/>
    <w:rsid w:val="006E575B"/>
    <w:rsid w:val="006E5837"/>
    <w:rsid w:val="006E7CCA"/>
    <w:rsid w:val="006F0293"/>
    <w:rsid w:val="006F0505"/>
    <w:rsid w:val="006F09B9"/>
    <w:rsid w:val="006F115D"/>
    <w:rsid w:val="006F1835"/>
    <w:rsid w:val="006F1B4D"/>
    <w:rsid w:val="006F1D2A"/>
    <w:rsid w:val="006F2792"/>
    <w:rsid w:val="006F2A30"/>
    <w:rsid w:val="006F2CAD"/>
    <w:rsid w:val="006F2FF3"/>
    <w:rsid w:val="006F32AA"/>
    <w:rsid w:val="006F3382"/>
    <w:rsid w:val="006F387C"/>
    <w:rsid w:val="006F3B6C"/>
    <w:rsid w:val="006F462E"/>
    <w:rsid w:val="006F5276"/>
    <w:rsid w:val="006F5277"/>
    <w:rsid w:val="006F5FE2"/>
    <w:rsid w:val="006F7475"/>
    <w:rsid w:val="006F75DD"/>
    <w:rsid w:val="006F75FE"/>
    <w:rsid w:val="006F7641"/>
    <w:rsid w:val="006F7AD2"/>
    <w:rsid w:val="0070036B"/>
    <w:rsid w:val="00701067"/>
    <w:rsid w:val="0070146B"/>
    <w:rsid w:val="00701543"/>
    <w:rsid w:val="00701601"/>
    <w:rsid w:val="00702193"/>
    <w:rsid w:val="00702D64"/>
    <w:rsid w:val="0070329D"/>
    <w:rsid w:val="00704255"/>
    <w:rsid w:val="007049E7"/>
    <w:rsid w:val="00704A5A"/>
    <w:rsid w:val="007056CA"/>
    <w:rsid w:val="00705A7C"/>
    <w:rsid w:val="0070655C"/>
    <w:rsid w:val="00706ADF"/>
    <w:rsid w:val="00707762"/>
    <w:rsid w:val="00707AC0"/>
    <w:rsid w:val="00710118"/>
    <w:rsid w:val="00711C02"/>
    <w:rsid w:val="00711C4E"/>
    <w:rsid w:val="00712022"/>
    <w:rsid w:val="007127B1"/>
    <w:rsid w:val="00712B22"/>
    <w:rsid w:val="00712B94"/>
    <w:rsid w:val="00712BA5"/>
    <w:rsid w:val="00712E27"/>
    <w:rsid w:val="00714136"/>
    <w:rsid w:val="00714353"/>
    <w:rsid w:val="0071599E"/>
    <w:rsid w:val="00716361"/>
    <w:rsid w:val="00716C1B"/>
    <w:rsid w:val="007170BC"/>
    <w:rsid w:val="007175FE"/>
    <w:rsid w:val="00720263"/>
    <w:rsid w:val="007206EC"/>
    <w:rsid w:val="00720D73"/>
    <w:rsid w:val="00720F87"/>
    <w:rsid w:val="007212F6"/>
    <w:rsid w:val="00721577"/>
    <w:rsid w:val="007218F2"/>
    <w:rsid w:val="00722730"/>
    <w:rsid w:val="00722DF7"/>
    <w:rsid w:val="00724209"/>
    <w:rsid w:val="00724506"/>
    <w:rsid w:val="0072554D"/>
    <w:rsid w:val="00725823"/>
    <w:rsid w:val="00725BA1"/>
    <w:rsid w:val="00726023"/>
    <w:rsid w:val="007263D3"/>
    <w:rsid w:val="00726434"/>
    <w:rsid w:val="007264E4"/>
    <w:rsid w:val="00726601"/>
    <w:rsid w:val="007268E1"/>
    <w:rsid w:val="00726B59"/>
    <w:rsid w:val="00726CB3"/>
    <w:rsid w:val="007275CA"/>
    <w:rsid w:val="0072787A"/>
    <w:rsid w:val="00727C88"/>
    <w:rsid w:val="0073066B"/>
    <w:rsid w:val="00730C16"/>
    <w:rsid w:val="007310F7"/>
    <w:rsid w:val="0073299C"/>
    <w:rsid w:val="00733789"/>
    <w:rsid w:val="007338A0"/>
    <w:rsid w:val="0073496A"/>
    <w:rsid w:val="0073529E"/>
    <w:rsid w:val="00735725"/>
    <w:rsid w:val="0073583D"/>
    <w:rsid w:val="00736A88"/>
    <w:rsid w:val="00737403"/>
    <w:rsid w:val="007374BD"/>
    <w:rsid w:val="007379B6"/>
    <w:rsid w:val="00740103"/>
    <w:rsid w:val="00740681"/>
    <w:rsid w:val="00741603"/>
    <w:rsid w:val="00741626"/>
    <w:rsid w:val="007416BB"/>
    <w:rsid w:val="0074233E"/>
    <w:rsid w:val="0074280E"/>
    <w:rsid w:val="0074323F"/>
    <w:rsid w:val="007432A3"/>
    <w:rsid w:val="0074399E"/>
    <w:rsid w:val="007440A2"/>
    <w:rsid w:val="00744295"/>
    <w:rsid w:val="00744EC2"/>
    <w:rsid w:val="00745689"/>
    <w:rsid w:val="00745E8A"/>
    <w:rsid w:val="00745F82"/>
    <w:rsid w:val="00745FB7"/>
    <w:rsid w:val="007464A2"/>
    <w:rsid w:val="00746C7B"/>
    <w:rsid w:val="00746C86"/>
    <w:rsid w:val="00752F38"/>
    <w:rsid w:val="00752F59"/>
    <w:rsid w:val="00753108"/>
    <w:rsid w:val="00753686"/>
    <w:rsid w:val="007547F9"/>
    <w:rsid w:val="007549F2"/>
    <w:rsid w:val="00755E24"/>
    <w:rsid w:val="00756D3D"/>
    <w:rsid w:val="0075767F"/>
    <w:rsid w:val="00757BFA"/>
    <w:rsid w:val="0076093C"/>
    <w:rsid w:val="00760A37"/>
    <w:rsid w:val="00760AE3"/>
    <w:rsid w:val="0076225A"/>
    <w:rsid w:val="00762C41"/>
    <w:rsid w:val="00762CCA"/>
    <w:rsid w:val="00762ED2"/>
    <w:rsid w:val="007633AD"/>
    <w:rsid w:val="00763ED2"/>
    <w:rsid w:val="007641F0"/>
    <w:rsid w:val="00764301"/>
    <w:rsid w:val="00764AE2"/>
    <w:rsid w:val="00764CCE"/>
    <w:rsid w:val="0076566F"/>
    <w:rsid w:val="0076568A"/>
    <w:rsid w:val="007659A2"/>
    <w:rsid w:val="00766546"/>
    <w:rsid w:val="0076685D"/>
    <w:rsid w:val="00766970"/>
    <w:rsid w:val="00766F81"/>
    <w:rsid w:val="00767361"/>
    <w:rsid w:val="00767A27"/>
    <w:rsid w:val="00767E20"/>
    <w:rsid w:val="00770BAC"/>
    <w:rsid w:val="007718F2"/>
    <w:rsid w:val="00772397"/>
    <w:rsid w:val="007723AE"/>
    <w:rsid w:val="00773A3F"/>
    <w:rsid w:val="0077412D"/>
    <w:rsid w:val="00774E04"/>
    <w:rsid w:val="007757E3"/>
    <w:rsid w:val="00776280"/>
    <w:rsid w:val="0077676A"/>
    <w:rsid w:val="00776DEF"/>
    <w:rsid w:val="0077746B"/>
    <w:rsid w:val="00777CEF"/>
    <w:rsid w:val="00780003"/>
    <w:rsid w:val="007806FC"/>
    <w:rsid w:val="00781115"/>
    <w:rsid w:val="0078152A"/>
    <w:rsid w:val="00781796"/>
    <w:rsid w:val="0078188B"/>
    <w:rsid w:val="00781AD2"/>
    <w:rsid w:val="007820B9"/>
    <w:rsid w:val="00782280"/>
    <w:rsid w:val="00782A0A"/>
    <w:rsid w:val="00782E64"/>
    <w:rsid w:val="007830B8"/>
    <w:rsid w:val="00783414"/>
    <w:rsid w:val="00783AC5"/>
    <w:rsid w:val="007840A3"/>
    <w:rsid w:val="007841A4"/>
    <w:rsid w:val="007845F2"/>
    <w:rsid w:val="00784837"/>
    <w:rsid w:val="0078592B"/>
    <w:rsid w:val="00785A16"/>
    <w:rsid w:val="00785B24"/>
    <w:rsid w:val="007874B9"/>
    <w:rsid w:val="00787A80"/>
    <w:rsid w:val="00790A6D"/>
    <w:rsid w:val="00791D40"/>
    <w:rsid w:val="00791E87"/>
    <w:rsid w:val="0079233D"/>
    <w:rsid w:val="007928E1"/>
    <w:rsid w:val="007933BC"/>
    <w:rsid w:val="00793825"/>
    <w:rsid w:val="007938EE"/>
    <w:rsid w:val="00793BC7"/>
    <w:rsid w:val="00794E2B"/>
    <w:rsid w:val="00795513"/>
    <w:rsid w:val="00795969"/>
    <w:rsid w:val="00795A09"/>
    <w:rsid w:val="00796911"/>
    <w:rsid w:val="00796FC2"/>
    <w:rsid w:val="0079701E"/>
    <w:rsid w:val="00797097"/>
    <w:rsid w:val="0079779A"/>
    <w:rsid w:val="007A1294"/>
    <w:rsid w:val="007A20CD"/>
    <w:rsid w:val="007A2AFD"/>
    <w:rsid w:val="007A2FBE"/>
    <w:rsid w:val="007A3483"/>
    <w:rsid w:val="007A3A90"/>
    <w:rsid w:val="007A40BE"/>
    <w:rsid w:val="007A563A"/>
    <w:rsid w:val="007A5702"/>
    <w:rsid w:val="007A6293"/>
    <w:rsid w:val="007A6463"/>
    <w:rsid w:val="007A7725"/>
    <w:rsid w:val="007A7841"/>
    <w:rsid w:val="007A7926"/>
    <w:rsid w:val="007A7E61"/>
    <w:rsid w:val="007A7FC4"/>
    <w:rsid w:val="007B00EC"/>
    <w:rsid w:val="007B1039"/>
    <w:rsid w:val="007B14C6"/>
    <w:rsid w:val="007B1972"/>
    <w:rsid w:val="007B1A2B"/>
    <w:rsid w:val="007B1D2F"/>
    <w:rsid w:val="007B1F61"/>
    <w:rsid w:val="007B247C"/>
    <w:rsid w:val="007B3566"/>
    <w:rsid w:val="007B4648"/>
    <w:rsid w:val="007B472E"/>
    <w:rsid w:val="007B5499"/>
    <w:rsid w:val="007B639F"/>
    <w:rsid w:val="007B64D5"/>
    <w:rsid w:val="007B6687"/>
    <w:rsid w:val="007B731C"/>
    <w:rsid w:val="007B7F4B"/>
    <w:rsid w:val="007C04E6"/>
    <w:rsid w:val="007C050A"/>
    <w:rsid w:val="007C0EAF"/>
    <w:rsid w:val="007C1831"/>
    <w:rsid w:val="007C217B"/>
    <w:rsid w:val="007C2289"/>
    <w:rsid w:val="007C2EA8"/>
    <w:rsid w:val="007C32E9"/>
    <w:rsid w:val="007C3E85"/>
    <w:rsid w:val="007C4979"/>
    <w:rsid w:val="007C4FF5"/>
    <w:rsid w:val="007C50CF"/>
    <w:rsid w:val="007C54BA"/>
    <w:rsid w:val="007C6A47"/>
    <w:rsid w:val="007C7BDD"/>
    <w:rsid w:val="007D092B"/>
    <w:rsid w:val="007D0C04"/>
    <w:rsid w:val="007D0CBF"/>
    <w:rsid w:val="007D153B"/>
    <w:rsid w:val="007D1CC2"/>
    <w:rsid w:val="007D2B25"/>
    <w:rsid w:val="007D3355"/>
    <w:rsid w:val="007D46CF"/>
    <w:rsid w:val="007D4CC8"/>
    <w:rsid w:val="007D4D43"/>
    <w:rsid w:val="007D65A9"/>
    <w:rsid w:val="007D6BA0"/>
    <w:rsid w:val="007E00EC"/>
    <w:rsid w:val="007E022C"/>
    <w:rsid w:val="007E05E8"/>
    <w:rsid w:val="007E07AD"/>
    <w:rsid w:val="007E0B6E"/>
    <w:rsid w:val="007E1111"/>
    <w:rsid w:val="007E1D79"/>
    <w:rsid w:val="007E293C"/>
    <w:rsid w:val="007E33BE"/>
    <w:rsid w:val="007E3989"/>
    <w:rsid w:val="007E47B0"/>
    <w:rsid w:val="007E480D"/>
    <w:rsid w:val="007E53BA"/>
    <w:rsid w:val="007E67F4"/>
    <w:rsid w:val="007E7C59"/>
    <w:rsid w:val="007E7D33"/>
    <w:rsid w:val="007F00B4"/>
    <w:rsid w:val="007F0A1E"/>
    <w:rsid w:val="007F1048"/>
    <w:rsid w:val="007F112B"/>
    <w:rsid w:val="007F1418"/>
    <w:rsid w:val="007F178F"/>
    <w:rsid w:val="007F3990"/>
    <w:rsid w:val="007F3BF9"/>
    <w:rsid w:val="007F4F47"/>
    <w:rsid w:val="007F5033"/>
    <w:rsid w:val="007F52BB"/>
    <w:rsid w:val="007F55AC"/>
    <w:rsid w:val="007F5FE9"/>
    <w:rsid w:val="007F6FE2"/>
    <w:rsid w:val="007F7E6B"/>
    <w:rsid w:val="0080019E"/>
    <w:rsid w:val="008019C2"/>
    <w:rsid w:val="00801B0C"/>
    <w:rsid w:val="0080200F"/>
    <w:rsid w:val="008028DD"/>
    <w:rsid w:val="00802AC3"/>
    <w:rsid w:val="00802FCC"/>
    <w:rsid w:val="00803066"/>
    <w:rsid w:val="00803751"/>
    <w:rsid w:val="00803D49"/>
    <w:rsid w:val="008045B4"/>
    <w:rsid w:val="00804A62"/>
    <w:rsid w:val="00805677"/>
    <w:rsid w:val="00805736"/>
    <w:rsid w:val="00805818"/>
    <w:rsid w:val="0080583E"/>
    <w:rsid w:val="00805A2B"/>
    <w:rsid w:val="008061A6"/>
    <w:rsid w:val="00806658"/>
    <w:rsid w:val="00806D5F"/>
    <w:rsid w:val="0080745D"/>
    <w:rsid w:val="00807E3E"/>
    <w:rsid w:val="0081110D"/>
    <w:rsid w:val="008126CF"/>
    <w:rsid w:val="00812ACE"/>
    <w:rsid w:val="0081464E"/>
    <w:rsid w:val="00815415"/>
    <w:rsid w:val="0081574D"/>
    <w:rsid w:val="00816549"/>
    <w:rsid w:val="00817BFE"/>
    <w:rsid w:val="00817E5D"/>
    <w:rsid w:val="008200AE"/>
    <w:rsid w:val="00821019"/>
    <w:rsid w:val="008212BE"/>
    <w:rsid w:val="008213FA"/>
    <w:rsid w:val="00821828"/>
    <w:rsid w:val="00821A51"/>
    <w:rsid w:val="008223AF"/>
    <w:rsid w:val="008229FF"/>
    <w:rsid w:val="00823B56"/>
    <w:rsid w:val="00823F84"/>
    <w:rsid w:val="00825127"/>
    <w:rsid w:val="0082548E"/>
    <w:rsid w:val="00825B27"/>
    <w:rsid w:val="00825B5D"/>
    <w:rsid w:val="00826168"/>
    <w:rsid w:val="00826F3D"/>
    <w:rsid w:val="00827CD0"/>
    <w:rsid w:val="00830E9A"/>
    <w:rsid w:val="008314BC"/>
    <w:rsid w:val="00831B14"/>
    <w:rsid w:val="00831C29"/>
    <w:rsid w:val="00832BF0"/>
    <w:rsid w:val="00832EF3"/>
    <w:rsid w:val="008332FA"/>
    <w:rsid w:val="0083337E"/>
    <w:rsid w:val="0083360F"/>
    <w:rsid w:val="008338EC"/>
    <w:rsid w:val="00833F23"/>
    <w:rsid w:val="0083439F"/>
    <w:rsid w:val="00834812"/>
    <w:rsid w:val="00834C2F"/>
    <w:rsid w:val="00834D24"/>
    <w:rsid w:val="00835A53"/>
    <w:rsid w:val="0083617F"/>
    <w:rsid w:val="008361E4"/>
    <w:rsid w:val="008369BF"/>
    <w:rsid w:val="008401BB"/>
    <w:rsid w:val="00841E72"/>
    <w:rsid w:val="00842B24"/>
    <w:rsid w:val="008446ED"/>
    <w:rsid w:val="00844BE8"/>
    <w:rsid w:val="008459C4"/>
    <w:rsid w:val="00845D96"/>
    <w:rsid w:val="008462E5"/>
    <w:rsid w:val="008467E8"/>
    <w:rsid w:val="00846867"/>
    <w:rsid w:val="00847730"/>
    <w:rsid w:val="008507EC"/>
    <w:rsid w:val="008513B2"/>
    <w:rsid w:val="00851C5B"/>
    <w:rsid w:val="00853C18"/>
    <w:rsid w:val="00854577"/>
    <w:rsid w:val="00854651"/>
    <w:rsid w:val="00854B53"/>
    <w:rsid w:val="008552F3"/>
    <w:rsid w:val="00855DC7"/>
    <w:rsid w:val="00855E4A"/>
    <w:rsid w:val="00856DC8"/>
    <w:rsid w:val="008575B6"/>
    <w:rsid w:val="00857799"/>
    <w:rsid w:val="008577C3"/>
    <w:rsid w:val="00857AE0"/>
    <w:rsid w:val="00857E4D"/>
    <w:rsid w:val="00860327"/>
    <w:rsid w:val="008605F1"/>
    <w:rsid w:val="0086092E"/>
    <w:rsid w:val="008620ED"/>
    <w:rsid w:val="008623CD"/>
    <w:rsid w:val="008624AD"/>
    <w:rsid w:val="00862C38"/>
    <w:rsid w:val="00863575"/>
    <w:rsid w:val="008639BF"/>
    <w:rsid w:val="00863B00"/>
    <w:rsid w:val="008667D4"/>
    <w:rsid w:val="00866F60"/>
    <w:rsid w:val="0086753D"/>
    <w:rsid w:val="00867A04"/>
    <w:rsid w:val="00867D25"/>
    <w:rsid w:val="0087007C"/>
    <w:rsid w:val="00870113"/>
    <w:rsid w:val="00870F68"/>
    <w:rsid w:val="008710F7"/>
    <w:rsid w:val="00872229"/>
    <w:rsid w:val="0087267C"/>
    <w:rsid w:val="00873436"/>
    <w:rsid w:val="0087439E"/>
    <w:rsid w:val="008753E0"/>
    <w:rsid w:val="00875A96"/>
    <w:rsid w:val="00875B5D"/>
    <w:rsid w:val="00876382"/>
    <w:rsid w:val="00877CE5"/>
    <w:rsid w:val="0088012E"/>
    <w:rsid w:val="00880CF0"/>
    <w:rsid w:val="00881605"/>
    <w:rsid w:val="00881B84"/>
    <w:rsid w:val="00882081"/>
    <w:rsid w:val="008827E0"/>
    <w:rsid w:val="00882848"/>
    <w:rsid w:val="0088333D"/>
    <w:rsid w:val="00883457"/>
    <w:rsid w:val="008846C9"/>
    <w:rsid w:val="008850A8"/>
    <w:rsid w:val="008851A6"/>
    <w:rsid w:val="00885324"/>
    <w:rsid w:val="00886131"/>
    <w:rsid w:val="00886467"/>
    <w:rsid w:val="0088711A"/>
    <w:rsid w:val="00887363"/>
    <w:rsid w:val="00887825"/>
    <w:rsid w:val="0088799C"/>
    <w:rsid w:val="00887DDB"/>
    <w:rsid w:val="00887F9A"/>
    <w:rsid w:val="00890618"/>
    <w:rsid w:val="008927B9"/>
    <w:rsid w:val="00892AC3"/>
    <w:rsid w:val="0089320E"/>
    <w:rsid w:val="00893AE4"/>
    <w:rsid w:val="00893D25"/>
    <w:rsid w:val="008941B8"/>
    <w:rsid w:val="00894390"/>
    <w:rsid w:val="00894BE0"/>
    <w:rsid w:val="00894BF8"/>
    <w:rsid w:val="00894E6B"/>
    <w:rsid w:val="00894F1F"/>
    <w:rsid w:val="00894F23"/>
    <w:rsid w:val="00895171"/>
    <w:rsid w:val="00895620"/>
    <w:rsid w:val="0089580C"/>
    <w:rsid w:val="00895D11"/>
    <w:rsid w:val="00896F0E"/>
    <w:rsid w:val="008972C9"/>
    <w:rsid w:val="008977D1"/>
    <w:rsid w:val="0089781E"/>
    <w:rsid w:val="00897A5F"/>
    <w:rsid w:val="00897E42"/>
    <w:rsid w:val="00897F95"/>
    <w:rsid w:val="008A07AB"/>
    <w:rsid w:val="008A16D2"/>
    <w:rsid w:val="008A24C6"/>
    <w:rsid w:val="008A29E5"/>
    <w:rsid w:val="008A2BDC"/>
    <w:rsid w:val="008A3639"/>
    <w:rsid w:val="008A3843"/>
    <w:rsid w:val="008A47A5"/>
    <w:rsid w:val="008A4CBF"/>
    <w:rsid w:val="008A53B8"/>
    <w:rsid w:val="008A5559"/>
    <w:rsid w:val="008A5E90"/>
    <w:rsid w:val="008A64A8"/>
    <w:rsid w:val="008A69E0"/>
    <w:rsid w:val="008A6D78"/>
    <w:rsid w:val="008B04E6"/>
    <w:rsid w:val="008B08E9"/>
    <w:rsid w:val="008B0AF3"/>
    <w:rsid w:val="008B1303"/>
    <w:rsid w:val="008B13E9"/>
    <w:rsid w:val="008B1C2F"/>
    <w:rsid w:val="008B27D0"/>
    <w:rsid w:val="008B2BF7"/>
    <w:rsid w:val="008B39AC"/>
    <w:rsid w:val="008B3E6C"/>
    <w:rsid w:val="008B3F94"/>
    <w:rsid w:val="008B425B"/>
    <w:rsid w:val="008B4C5C"/>
    <w:rsid w:val="008B4F7B"/>
    <w:rsid w:val="008B58F6"/>
    <w:rsid w:val="008B5A7A"/>
    <w:rsid w:val="008B5EEC"/>
    <w:rsid w:val="008B612A"/>
    <w:rsid w:val="008B6956"/>
    <w:rsid w:val="008B6D44"/>
    <w:rsid w:val="008B70A9"/>
    <w:rsid w:val="008C03C1"/>
    <w:rsid w:val="008C047E"/>
    <w:rsid w:val="008C07FD"/>
    <w:rsid w:val="008C0844"/>
    <w:rsid w:val="008C0C9B"/>
    <w:rsid w:val="008C0CF7"/>
    <w:rsid w:val="008C0EC6"/>
    <w:rsid w:val="008C1004"/>
    <w:rsid w:val="008C188A"/>
    <w:rsid w:val="008C1D54"/>
    <w:rsid w:val="008C3A4E"/>
    <w:rsid w:val="008C500D"/>
    <w:rsid w:val="008C66D6"/>
    <w:rsid w:val="008C69E0"/>
    <w:rsid w:val="008C7B8F"/>
    <w:rsid w:val="008D034C"/>
    <w:rsid w:val="008D0385"/>
    <w:rsid w:val="008D0D2F"/>
    <w:rsid w:val="008D0F22"/>
    <w:rsid w:val="008D1168"/>
    <w:rsid w:val="008D1837"/>
    <w:rsid w:val="008D18B7"/>
    <w:rsid w:val="008D1F35"/>
    <w:rsid w:val="008D2C98"/>
    <w:rsid w:val="008D2CC7"/>
    <w:rsid w:val="008D30B6"/>
    <w:rsid w:val="008D3173"/>
    <w:rsid w:val="008D31BC"/>
    <w:rsid w:val="008D344D"/>
    <w:rsid w:val="008D372F"/>
    <w:rsid w:val="008D4541"/>
    <w:rsid w:val="008D6175"/>
    <w:rsid w:val="008D672F"/>
    <w:rsid w:val="008D69AF"/>
    <w:rsid w:val="008D6D8F"/>
    <w:rsid w:val="008D775A"/>
    <w:rsid w:val="008D797D"/>
    <w:rsid w:val="008D79CF"/>
    <w:rsid w:val="008E05E1"/>
    <w:rsid w:val="008E14BB"/>
    <w:rsid w:val="008E1CEB"/>
    <w:rsid w:val="008E224A"/>
    <w:rsid w:val="008E2AA3"/>
    <w:rsid w:val="008E3174"/>
    <w:rsid w:val="008E3635"/>
    <w:rsid w:val="008E387C"/>
    <w:rsid w:val="008E3891"/>
    <w:rsid w:val="008E4DB6"/>
    <w:rsid w:val="008E4F51"/>
    <w:rsid w:val="008E5593"/>
    <w:rsid w:val="008E5661"/>
    <w:rsid w:val="008E56C1"/>
    <w:rsid w:val="008E56FD"/>
    <w:rsid w:val="008E5886"/>
    <w:rsid w:val="008E5B37"/>
    <w:rsid w:val="008E5FCC"/>
    <w:rsid w:val="008E6FE8"/>
    <w:rsid w:val="008E7058"/>
    <w:rsid w:val="008E7301"/>
    <w:rsid w:val="008F003B"/>
    <w:rsid w:val="008F0218"/>
    <w:rsid w:val="008F0402"/>
    <w:rsid w:val="008F05BD"/>
    <w:rsid w:val="008F0E14"/>
    <w:rsid w:val="008F119C"/>
    <w:rsid w:val="008F1908"/>
    <w:rsid w:val="008F1A83"/>
    <w:rsid w:val="008F2088"/>
    <w:rsid w:val="008F49A7"/>
    <w:rsid w:val="008F5221"/>
    <w:rsid w:val="008F68C7"/>
    <w:rsid w:val="008F6B6B"/>
    <w:rsid w:val="008F6BB9"/>
    <w:rsid w:val="008F6FE3"/>
    <w:rsid w:val="008F70A9"/>
    <w:rsid w:val="008F7ACA"/>
    <w:rsid w:val="008F7FE7"/>
    <w:rsid w:val="00900467"/>
    <w:rsid w:val="00900C15"/>
    <w:rsid w:val="00900EB8"/>
    <w:rsid w:val="009013DB"/>
    <w:rsid w:val="0090164A"/>
    <w:rsid w:val="009018AE"/>
    <w:rsid w:val="00902981"/>
    <w:rsid w:val="00902B6D"/>
    <w:rsid w:val="00902FD7"/>
    <w:rsid w:val="0090395F"/>
    <w:rsid w:val="00903CD2"/>
    <w:rsid w:val="00903F80"/>
    <w:rsid w:val="009041F2"/>
    <w:rsid w:val="00904E96"/>
    <w:rsid w:val="0090585D"/>
    <w:rsid w:val="00906637"/>
    <w:rsid w:val="00906F49"/>
    <w:rsid w:val="00907A5F"/>
    <w:rsid w:val="00907E44"/>
    <w:rsid w:val="0091069D"/>
    <w:rsid w:val="0091423E"/>
    <w:rsid w:val="009143E7"/>
    <w:rsid w:val="00914EDD"/>
    <w:rsid w:val="009150A3"/>
    <w:rsid w:val="0091597A"/>
    <w:rsid w:val="00920B0A"/>
    <w:rsid w:val="0092122F"/>
    <w:rsid w:val="00921D71"/>
    <w:rsid w:val="00923D33"/>
    <w:rsid w:val="00924C32"/>
    <w:rsid w:val="00925430"/>
    <w:rsid w:val="0092551F"/>
    <w:rsid w:val="00925881"/>
    <w:rsid w:val="00925894"/>
    <w:rsid w:val="00925B2A"/>
    <w:rsid w:val="00926F7A"/>
    <w:rsid w:val="00927763"/>
    <w:rsid w:val="009279DB"/>
    <w:rsid w:val="00930116"/>
    <w:rsid w:val="009303AE"/>
    <w:rsid w:val="009304F7"/>
    <w:rsid w:val="0093094A"/>
    <w:rsid w:val="00930F69"/>
    <w:rsid w:val="00931586"/>
    <w:rsid w:val="00931F39"/>
    <w:rsid w:val="0093217A"/>
    <w:rsid w:val="009332B8"/>
    <w:rsid w:val="00933454"/>
    <w:rsid w:val="00933922"/>
    <w:rsid w:val="0093433C"/>
    <w:rsid w:val="009345A3"/>
    <w:rsid w:val="0093483E"/>
    <w:rsid w:val="00935608"/>
    <w:rsid w:val="00935985"/>
    <w:rsid w:val="009377C5"/>
    <w:rsid w:val="009379AE"/>
    <w:rsid w:val="00937E0B"/>
    <w:rsid w:val="009406A4"/>
    <w:rsid w:val="00941411"/>
    <w:rsid w:val="009418AB"/>
    <w:rsid w:val="00941BF3"/>
    <w:rsid w:val="009420C8"/>
    <w:rsid w:val="00942224"/>
    <w:rsid w:val="009424D7"/>
    <w:rsid w:val="0094394F"/>
    <w:rsid w:val="00943C41"/>
    <w:rsid w:val="00943D39"/>
    <w:rsid w:val="00943F58"/>
    <w:rsid w:val="009446E4"/>
    <w:rsid w:val="0094518A"/>
    <w:rsid w:val="00945E81"/>
    <w:rsid w:val="00945FFE"/>
    <w:rsid w:val="00946010"/>
    <w:rsid w:val="00946402"/>
    <w:rsid w:val="00946A91"/>
    <w:rsid w:val="00946CDB"/>
    <w:rsid w:val="00947B24"/>
    <w:rsid w:val="009516DA"/>
    <w:rsid w:val="00951BB3"/>
    <w:rsid w:val="009520CC"/>
    <w:rsid w:val="00952BD9"/>
    <w:rsid w:val="00952E49"/>
    <w:rsid w:val="00952EBC"/>
    <w:rsid w:val="00953506"/>
    <w:rsid w:val="009537D5"/>
    <w:rsid w:val="00953807"/>
    <w:rsid w:val="00953CFA"/>
    <w:rsid w:val="00954193"/>
    <w:rsid w:val="00954519"/>
    <w:rsid w:val="009549B2"/>
    <w:rsid w:val="00954BBC"/>
    <w:rsid w:val="00954E8F"/>
    <w:rsid w:val="00955679"/>
    <w:rsid w:val="00955B13"/>
    <w:rsid w:val="00956E92"/>
    <w:rsid w:val="0095711E"/>
    <w:rsid w:val="009576BE"/>
    <w:rsid w:val="009579FC"/>
    <w:rsid w:val="00960576"/>
    <w:rsid w:val="00960E35"/>
    <w:rsid w:val="009619D7"/>
    <w:rsid w:val="0096268C"/>
    <w:rsid w:val="00962DAD"/>
    <w:rsid w:val="009637C6"/>
    <w:rsid w:val="00963C08"/>
    <w:rsid w:val="00963C6E"/>
    <w:rsid w:val="00963EC7"/>
    <w:rsid w:val="00964436"/>
    <w:rsid w:val="00964FD2"/>
    <w:rsid w:val="0096549B"/>
    <w:rsid w:val="00965716"/>
    <w:rsid w:val="009662B5"/>
    <w:rsid w:val="0096676B"/>
    <w:rsid w:val="00966A5F"/>
    <w:rsid w:val="00967629"/>
    <w:rsid w:val="009678CD"/>
    <w:rsid w:val="009679F4"/>
    <w:rsid w:val="00967BD2"/>
    <w:rsid w:val="00967EE5"/>
    <w:rsid w:val="0097026E"/>
    <w:rsid w:val="009706BE"/>
    <w:rsid w:val="009707DC"/>
    <w:rsid w:val="00970D98"/>
    <w:rsid w:val="00970E2C"/>
    <w:rsid w:val="00971817"/>
    <w:rsid w:val="00971E19"/>
    <w:rsid w:val="0097201B"/>
    <w:rsid w:val="0097454C"/>
    <w:rsid w:val="009747DC"/>
    <w:rsid w:val="009748A9"/>
    <w:rsid w:val="00975691"/>
    <w:rsid w:val="00975C24"/>
    <w:rsid w:val="00975F9F"/>
    <w:rsid w:val="0098076B"/>
    <w:rsid w:val="00980914"/>
    <w:rsid w:val="00980B0C"/>
    <w:rsid w:val="00980F03"/>
    <w:rsid w:val="0098260C"/>
    <w:rsid w:val="00982A6C"/>
    <w:rsid w:val="00982BBB"/>
    <w:rsid w:val="009831F0"/>
    <w:rsid w:val="00983343"/>
    <w:rsid w:val="009835F2"/>
    <w:rsid w:val="00983B62"/>
    <w:rsid w:val="00983B97"/>
    <w:rsid w:val="00983C2B"/>
    <w:rsid w:val="00984427"/>
    <w:rsid w:val="009849B6"/>
    <w:rsid w:val="00984C1B"/>
    <w:rsid w:val="00984F28"/>
    <w:rsid w:val="0098539F"/>
    <w:rsid w:val="00985665"/>
    <w:rsid w:val="00985A27"/>
    <w:rsid w:val="00985D6A"/>
    <w:rsid w:val="00985EDB"/>
    <w:rsid w:val="009866AC"/>
    <w:rsid w:val="00986ACB"/>
    <w:rsid w:val="00987032"/>
    <w:rsid w:val="00987F01"/>
    <w:rsid w:val="00990216"/>
    <w:rsid w:val="00990C70"/>
    <w:rsid w:val="009912DD"/>
    <w:rsid w:val="0099141A"/>
    <w:rsid w:val="00991C07"/>
    <w:rsid w:val="00992064"/>
    <w:rsid w:val="009921B1"/>
    <w:rsid w:val="00992470"/>
    <w:rsid w:val="009925AC"/>
    <w:rsid w:val="00992A37"/>
    <w:rsid w:val="0099308C"/>
    <w:rsid w:val="00993F1D"/>
    <w:rsid w:val="0099449D"/>
    <w:rsid w:val="00994B83"/>
    <w:rsid w:val="00994CE4"/>
    <w:rsid w:val="00994E5F"/>
    <w:rsid w:val="00995002"/>
    <w:rsid w:val="00995E17"/>
    <w:rsid w:val="0099702B"/>
    <w:rsid w:val="00997DB9"/>
    <w:rsid w:val="009A01AC"/>
    <w:rsid w:val="009A0730"/>
    <w:rsid w:val="009A0AFC"/>
    <w:rsid w:val="009A103C"/>
    <w:rsid w:val="009A197E"/>
    <w:rsid w:val="009A1DBA"/>
    <w:rsid w:val="009A1F1B"/>
    <w:rsid w:val="009A1F7A"/>
    <w:rsid w:val="009A283F"/>
    <w:rsid w:val="009A2908"/>
    <w:rsid w:val="009A3A6F"/>
    <w:rsid w:val="009A40BE"/>
    <w:rsid w:val="009A5882"/>
    <w:rsid w:val="009A58E8"/>
    <w:rsid w:val="009A5A79"/>
    <w:rsid w:val="009A5FC5"/>
    <w:rsid w:val="009A6A83"/>
    <w:rsid w:val="009A6DEB"/>
    <w:rsid w:val="009A738D"/>
    <w:rsid w:val="009A7DB9"/>
    <w:rsid w:val="009B0021"/>
    <w:rsid w:val="009B061B"/>
    <w:rsid w:val="009B0A66"/>
    <w:rsid w:val="009B0B13"/>
    <w:rsid w:val="009B195D"/>
    <w:rsid w:val="009B1F48"/>
    <w:rsid w:val="009B2EC7"/>
    <w:rsid w:val="009B3665"/>
    <w:rsid w:val="009B3D81"/>
    <w:rsid w:val="009B4577"/>
    <w:rsid w:val="009B4758"/>
    <w:rsid w:val="009B52E7"/>
    <w:rsid w:val="009B53A9"/>
    <w:rsid w:val="009B5AB2"/>
    <w:rsid w:val="009B6165"/>
    <w:rsid w:val="009B691E"/>
    <w:rsid w:val="009B6939"/>
    <w:rsid w:val="009B6A05"/>
    <w:rsid w:val="009B6EDF"/>
    <w:rsid w:val="009B7D8B"/>
    <w:rsid w:val="009B7F97"/>
    <w:rsid w:val="009C0544"/>
    <w:rsid w:val="009C06AF"/>
    <w:rsid w:val="009C09E6"/>
    <w:rsid w:val="009C0E98"/>
    <w:rsid w:val="009C0EE0"/>
    <w:rsid w:val="009C1185"/>
    <w:rsid w:val="009C1267"/>
    <w:rsid w:val="009C3B82"/>
    <w:rsid w:val="009C4FF8"/>
    <w:rsid w:val="009C53E2"/>
    <w:rsid w:val="009C5407"/>
    <w:rsid w:val="009C59EE"/>
    <w:rsid w:val="009C5AEE"/>
    <w:rsid w:val="009C5BB2"/>
    <w:rsid w:val="009C6515"/>
    <w:rsid w:val="009C69F6"/>
    <w:rsid w:val="009C7203"/>
    <w:rsid w:val="009C72FC"/>
    <w:rsid w:val="009C735C"/>
    <w:rsid w:val="009D077C"/>
    <w:rsid w:val="009D16AB"/>
    <w:rsid w:val="009D1967"/>
    <w:rsid w:val="009D1AA9"/>
    <w:rsid w:val="009D28AB"/>
    <w:rsid w:val="009D2D4E"/>
    <w:rsid w:val="009D2ECD"/>
    <w:rsid w:val="009D2F4A"/>
    <w:rsid w:val="009D38F2"/>
    <w:rsid w:val="009D47DE"/>
    <w:rsid w:val="009D5322"/>
    <w:rsid w:val="009D53CA"/>
    <w:rsid w:val="009D560A"/>
    <w:rsid w:val="009D58B3"/>
    <w:rsid w:val="009D5EDB"/>
    <w:rsid w:val="009D5EEB"/>
    <w:rsid w:val="009D63B2"/>
    <w:rsid w:val="009D6CC5"/>
    <w:rsid w:val="009D738C"/>
    <w:rsid w:val="009D78AA"/>
    <w:rsid w:val="009E0C95"/>
    <w:rsid w:val="009E0CC1"/>
    <w:rsid w:val="009E1459"/>
    <w:rsid w:val="009E1CDD"/>
    <w:rsid w:val="009E1EF6"/>
    <w:rsid w:val="009E1F47"/>
    <w:rsid w:val="009E2962"/>
    <w:rsid w:val="009E2BE2"/>
    <w:rsid w:val="009E326F"/>
    <w:rsid w:val="009E39F8"/>
    <w:rsid w:val="009E46E3"/>
    <w:rsid w:val="009E50B0"/>
    <w:rsid w:val="009E6A06"/>
    <w:rsid w:val="009E729D"/>
    <w:rsid w:val="009E7CEA"/>
    <w:rsid w:val="009E7DE0"/>
    <w:rsid w:val="009F081C"/>
    <w:rsid w:val="009F1389"/>
    <w:rsid w:val="009F1649"/>
    <w:rsid w:val="009F2330"/>
    <w:rsid w:val="009F285A"/>
    <w:rsid w:val="009F29A4"/>
    <w:rsid w:val="009F2B8B"/>
    <w:rsid w:val="009F3067"/>
    <w:rsid w:val="009F34A5"/>
    <w:rsid w:val="009F3D9B"/>
    <w:rsid w:val="009F3EEA"/>
    <w:rsid w:val="009F41ED"/>
    <w:rsid w:val="009F4881"/>
    <w:rsid w:val="009F4B5C"/>
    <w:rsid w:val="009F58DB"/>
    <w:rsid w:val="009F5AE7"/>
    <w:rsid w:val="009F5F4B"/>
    <w:rsid w:val="009F60D7"/>
    <w:rsid w:val="009F67DA"/>
    <w:rsid w:val="009F6DA6"/>
    <w:rsid w:val="009F7447"/>
    <w:rsid w:val="00A00606"/>
    <w:rsid w:val="00A00894"/>
    <w:rsid w:val="00A01334"/>
    <w:rsid w:val="00A01799"/>
    <w:rsid w:val="00A01AC3"/>
    <w:rsid w:val="00A020D9"/>
    <w:rsid w:val="00A02B2B"/>
    <w:rsid w:val="00A02C6C"/>
    <w:rsid w:val="00A02C86"/>
    <w:rsid w:val="00A05186"/>
    <w:rsid w:val="00A053AD"/>
    <w:rsid w:val="00A05D6F"/>
    <w:rsid w:val="00A05DFC"/>
    <w:rsid w:val="00A05F27"/>
    <w:rsid w:val="00A0624C"/>
    <w:rsid w:val="00A0657C"/>
    <w:rsid w:val="00A06631"/>
    <w:rsid w:val="00A06CEE"/>
    <w:rsid w:val="00A0719D"/>
    <w:rsid w:val="00A07421"/>
    <w:rsid w:val="00A0781C"/>
    <w:rsid w:val="00A07F28"/>
    <w:rsid w:val="00A1014C"/>
    <w:rsid w:val="00A104B1"/>
    <w:rsid w:val="00A1082C"/>
    <w:rsid w:val="00A10836"/>
    <w:rsid w:val="00A10F9C"/>
    <w:rsid w:val="00A10FA3"/>
    <w:rsid w:val="00A115F8"/>
    <w:rsid w:val="00A11603"/>
    <w:rsid w:val="00A11BAC"/>
    <w:rsid w:val="00A11BE9"/>
    <w:rsid w:val="00A120AD"/>
    <w:rsid w:val="00A13345"/>
    <w:rsid w:val="00A1340C"/>
    <w:rsid w:val="00A13FA4"/>
    <w:rsid w:val="00A142C9"/>
    <w:rsid w:val="00A1475D"/>
    <w:rsid w:val="00A14C49"/>
    <w:rsid w:val="00A14C8F"/>
    <w:rsid w:val="00A153CC"/>
    <w:rsid w:val="00A16059"/>
    <w:rsid w:val="00A17DD3"/>
    <w:rsid w:val="00A2081E"/>
    <w:rsid w:val="00A20881"/>
    <w:rsid w:val="00A208D1"/>
    <w:rsid w:val="00A21F0A"/>
    <w:rsid w:val="00A22BA7"/>
    <w:rsid w:val="00A2300E"/>
    <w:rsid w:val="00A23ADB"/>
    <w:rsid w:val="00A23CFA"/>
    <w:rsid w:val="00A246CC"/>
    <w:rsid w:val="00A24FF4"/>
    <w:rsid w:val="00A252BA"/>
    <w:rsid w:val="00A25431"/>
    <w:rsid w:val="00A2553D"/>
    <w:rsid w:val="00A257C0"/>
    <w:rsid w:val="00A25A96"/>
    <w:rsid w:val="00A26A38"/>
    <w:rsid w:val="00A276DB"/>
    <w:rsid w:val="00A27B50"/>
    <w:rsid w:val="00A27B70"/>
    <w:rsid w:val="00A30F14"/>
    <w:rsid w:val="00A316FE"/>
    <w:rsid w:val="00A31734"/>
    <w:rsid w:val="00A31A93"/>
    <w:rsid w:val="00A345FE"/>
    <w:rsid w:val="00A346CE"/>
    <w:rsid w:val="00A34D7C"/>
    <w:rsid w:val="00A35397"/>
    <w:rsid w:val="00A35693"/>
    <w:rsid w:val="00A359AD"/>
    <w:rsid w:val="00A36194"/>
    <w:rsid w:val="00A366D3"/>
    <w:rsid w:val="00A371C5"/>
    <w:rsid w:val="00A37414"/>
    <w:rsid w:val="00A37B8C"/>
    <w:rsid w:val="00A40297"/>
    <w:rsid w:val="00A41CF2"/>
    <w:rsid w:val="00A41CF4"/>
    <w:rsid w:val="00A43A5B"/>
    <w:rsid w:val="00A43EFE"/>
    <w:rsid w:val="00A44C08"/>
    <w:rsid w:val="00A45535"/>
    <w:rsid w:val="00A45C12"/>
    <w:rsid w:val="00A45C2A"/>
    <w:rsid w:val="00A45C3B"/>
    <w:rsid w:val="00A45E33"/>
    <w:rsid w:val="00A46AF9"/>
    <w:rsid w:val="00A46D01"/>
    <w:rsid w:val="00A4740F"/>
    <w:rsid w:val="00A47AAD"/>
    <w:rsid w:val="00A47F17"/>
    <w:rsid w:val="00A501A6"/>
    <w:rsid w:val="00A50C1D"/>
    <w:rsid w:val="00A50C8A"/>
    <w:rsid w:val="00A50DF3"/>
    <w:rsid w:val="00A51BEE"/>
    <w:rsid w:val="00A51D65"/>
    <w:rsid w:val="00A51F87"/>
    <w:rsid w:val="00A522BA"/>
    <w:rsid w:val="00A52F9C"/>
    <w:rsid w:val="00A536F2"/>
    <w:rsid w:val="00A53C0F"/>
    <w:rsid w:val="00A54245"/>
    <w:rsid w:val="00A54250"/>
    <w:rsid w:val="00A54444"/>
    <w:rsid w:val="00A556E8"/>
    <w:rsid w:val="00A570D1"/>
    <w:rsid w:val="00A57C44"/>
    <w:rsid w:val="00A57E37"/>
    <w:rsid w:val="00A57F25"/>
    <w:rsid w:val="00A57FE3"/>
    <w:rsid w:val="00A61136"/>
    <w:rsid w:val="00A61149"/>
    <w:rsid w:val="00A61D12"/>
    <w:rsid w:val="00A61E28"/>
    <w:rsid w:val="00A626DF"/>
    <w:rsid w:val="00A626FD"/>
    <w:rsid w:val="00A62838"/>
    <w:rsid w:val="00A6366B"/>
    <w:rsid w:val="00A638E5"/>
    <w:rsid w:val="00A648E0"/>
    <w:rsid w:val="00A649B9"/>
    <w:rsid w:val="00A651FF"/>
    <w:rsid w:val="00A65B0D"/>
    <w:rsid w:val="00A662AF"/>
    <w:rsid w:val="00A6646F"/>
    <w:rsid w:val="00A6701B"/>
    <w:rsid w:val="00A67124"/>
    <w:rsid w:val="00A67B23"/>
    <w:rsid w:val="00A67C9C"/>
    <w:rsid w:val="00A71089"/>
    <w:rsid w:val="00A723C9"/>
    <w:rsid w:val="00A73843"/>
    <w:rsid w:val="00A7415F"/>
    <w:rsid w:val="00A741A2"/>
    <w:rsid w:val="00A74F76"/>
    <w:rsid w:val="00A75548"/>
    <w:rsid w:val="00A76A36"/>
    <w:rsid w:val="00A7763E"/>
    <w:rsid w:val="00A80069"/>
    <w:rsid w:val="00A80193"/>
    <w:rsid w:val="00A80292"/>
    <w:rsid w:val="00A80A0F"/>
    <w:rsid w:val="00A80A6E"/>
    <w:rsid w:val="00A80EB1"/>
    <w:rsid w:val="00A8168E"/>
    <w:rsid w:val="00A827E3"/>
    <w:rsid w:val="00A82D7C"/>
    <w:rsid w:val="00A82EA8"/>
    <w:rsid w:val="00A833AE"/>
    <w:rsid w:val="00A83713"/>
    <w:rsid w:val="00A841E7"/>
    <w:rsid w:val="00A8449C"/>
    <w:rsid w:val="00A84814"/>
    <w:rsid w:val="00A84830"/>
    <w:rsid w:val="00A8554B"/>
    <w:rsid w:val="00A85BD7"/>
    <w:rsid w:val="00A868E3"/>
    <w:rsid w:val="00A876C0"/>
    <w:rsid w:val="00A879AF"/>
    <w:rsid w:val="00A902FA"/>
    <w:rsid w:val="00A915C0"/>
    <w:rsid w:val="00A91853"/>
    <w:rsid w:val="00A92C53"/>
    <w:rsid w:val="00A92F45"/>
    <w:rsid w:val="00A93210"/>
    <w:rsid w:val="00A93427"/>
    <w:rsid w:val="00A9346E"/>
    <w:rsid w:val="00A93E67"/>
    <w:rsid w:val="00A9471C"/>
    <w:rsid w:val="00A949BF"/>
    <w:rsid w:val="00A94F73"/>
    <w:rsid w:val="00A9661D"/>
    <w:rsid w:val="00A967BE"/>
    <w:rsid w:val="00A968FE"/>
    <w:rsid w:val="00A96C26"/>
    <w:rsid w:val="00A96FCA"/>
    <w:rsid w:val="00A97937"/>
    <w:rsid w:val="00AA007A"/>
    <w:rsid w:val="00AA0930"/>
    <w:rsid w:val="00AA1165"/>
    <w:rsid w:val="00AA1726"/>
    <w:rsid w:val="00AA1813"/>
    <w:rsid w:val="00AA2144"/>
    <w:rsid w:val="00AA330E"/>
    <w:rsid w:val="00AA3A0B"/>
    <w:rsid w:val="00AA3A21"/>
    <w:rsid w:val="00AA51D6"/>
    <w:rsid w:val="00AA53F3"/>
    <w:rsid w:val="00AA5836"/>
    <w:rsid w:val="00AA63DB"/>
    <w:rsid w:val="00AA6850"/>
    <w:rsid w:val="00AA6ED4"/>
    <w:rsid w:val="00AA7199"/>
    <w:rsid w:val="00AB05A1"/>
    <w:rsid w:val="00AB095D"/>
    <w:rsid w:val="00AB0B27"/>
    <w:rsid w:val="00AB17F6"/>
    <w:rsid w:val="00AB1F56"/>
    <w:rsid w:val="00AB3753"/>
    <w:rsid w:val="00AB4CFB"/>
    <w:rsid w:val="00AB4D39"/>
    <w:rsid w:val="00AB5445"/>
    <w:rsid w:val="00AB5D25"/>
    <w:rsid w:val="00AB7031"/>
    <w:rsid w:val="00AB704F"/>
    <w:rsid w:val="00AB729F"/>
    <w:rsid w:val="00AB7937"/>
    <w:rsid w:val="00AC0389"/>
    <w:rsid w:val="00AC0770"/>
    <w:rsid w:val="00AC1055"/>
    <w:rsid w:val="00AC1A58"/>
    <w:rsid w:val="00AC206D"/>
    <w:rsid w:val="00AC2401"/>
    <w:rsid w:val="00AC27B8"/>
    <w:rsid w:val="00AC28E7"/>
    <w:rsid w:val="00AC55D8"/>
    <w:rsid w:val="00AC5DB9"/>
    <w:rsid w:val="00AC62EE"/>
    <w:rsid w:val="00AC6DFA"/>
    <w:rsid w:val="00AC7AC9"/>
    <w:rsid w:val="00AC7EB6"/>
    <w:rsid w:val="00AD010D"/>
    <w:rsid w:val="00AD03FE"/>
    <w:rsid w:val="00AD060A"/>
    <w:rsid w:val="00AD092C"/>
    <w:rsid w:val="00AD09B3"/>
    <w:rsid w:val="00AD0EC8"/>
    <w:rsid w:val="00AD1090"/>
    <w:rsid w:val="00AD1578"/>
    <w:rsid w:val="00AD170A"/>
    <w:rsid w:val="00AD1795"/>
    <w:rsid w:val="00AD1885"/>
    <w:rsid w:val="00AD2913"/>
    <w:rsid w:val="00AD2971"/>
    <w:rsid w:val="00AD2DDE"/>
    <w:rsid w:val="00AD3075"/>
    <w:rsid w:val="00AD3805"/>
    <w:rsid w:val="00AD3E2C"/>
    <w:rsid w:val="00AD46E2"/>
    <w:rsid w:val="00AD48DA"/>
    <w:rsid w:val="00AD5314"/>
    <w:rsid w:val="00AD55FF"/>
    <w:rsid w:val="00AD5805"/>
    <w:rsid w:val="00AD588F"/>
    <w:rsid w:val="00AD5D00"/>
    <w:rsid w:val="00AD73DB"/>
    <w:rsid w:val="00AD7619"/>
    <w:rsid w:val="00AE132A"/>
    <w:rsid w:val="00AE2124"/>
    <w:rsid w:val="00AE2928"/>
    <w:rsid w:val="00AE2E74"/>
    <w:rsid w:val="00AE3AC8"/>
    <w:rsid w:val="00AE3DDD"/>
    <w:rsid w:val="00AE67F1"/>
    <w:rsid w:val="00AE776C"/>
    <w:rsid w:val="00AF0283"/>
    <w:rsid w:val="00AF0999"/>
    <w:rsid w:val="00AF0D26"/>
    <w:rsid w:val="00AF0E3C"/>
    <w:rsid w:val="00AF1A32"/>
    <w:rsid w:val="00AF1D5C"/>
    <w:rsid w:val="00AF1FB1"/>
    <w:rsid w:val="00AF257D"/>
    <w:rsid w:val="00AF28FA"/>
    <w:rsid w:val="00AF29FB"/>
    <w:rsid w:val="00AF2A0C"/>
    <w:rsid w:val="00AF2EDA"/>
    <w:rsid w:val="00AF3731"/>
    <w:rsid w:val="00AF39EB"/>
    <w:rsid w:val="00AF3AA3"/>
    <w:rsid w:val="00AF3ACD"/>
    <w:rsid w:val="00AF3C00"/>
    <w:rsid w:val="00AF3F16"/>
    <w:rsid w:val="00AF4E56"/>
    <w:rsid w:val="00AF4F19"/>
    <w:rsid w:val="00AF56D2"/>
    <w:rsid w:val="00AF67DE"/>
    <w:rsid w:val="00AF6DB8"/>
    <w:rsid w:val="00B00C7B"/>
    <w:rsid w:val="00B013A7"/>
    <w:rsid w:val="00B0163C"/>
    <w:rsid w:val="00B016C6"/>
    <w:rsid w:val="00B01FDA"/>
    <w:rsid w:val="00B0220A"/>
    <w:rsid w:val="00B028DE"/>
    <w:rsid w:val="00B02AD0"/>
    <w:rsid w:val="00B030B9"/>
    <w:rsid w:val="00B0451A"/>
    <w:rsid w:val="00B0460D"/>
    <w:rsid w:val="00B0476C"/>
    <w:rsid w:val="00B05343"/>
    <w:rsid w:val="00B0537B"/>
    <w:rsid w:val="00B054EC"/>
    <w:rsid w:val="00B055D8"/>
    <w:rsid w:val="00B05CD2"/>
    <w:rsid w:val="00B05E8A"/>
    <w:rsid w:val="00B0615A"/>
    <w:rsid w:val="00B062D6"/>
    <w:rsid w:val="00B06734"/>
    <w:rsid w:val="00B069B6"/>
    <w:rsid w:val="00B069EA"/>
    <w:rsid w:val="00B0773C"/>
    <w:rsid w:val="00B10621"/>
    <w:rsid w:val="00B139DA"/>
    <w:rsid w:val="00B14098"/>
    <w:rsid w:val="00B1451E"/>
    <w:rsid w:val="00B1453C"/>
    <w:rsid w:val="00B145DB"/>
    <w:rsid w:val="00B14731"/>
    <w:rsid w:val="00B156A8"/>
    <w:rsid w:val="00B15F2B"/>
    <w:rsid w:val="00B16684"/>
    <w:rsid w:val="00B1671C"/>
    <w:rsid w:val="00B16858"/>
    <w:rsid w:val="00B16F32"/>
    <w:rsid w:val="00B20A28"/>
    <w:rsid w:val="00B20E31"/>
    <w:rsid w:val="00B217EE"/>
    <w:rsid w:val="00B21967"/>
    <w:rsid w:val="00B2199F"/>
    <w:rsid w:val="00B22E48"/>
    <w:rsid w:val="00B236C8"/>
    <w:rsid w:val="00B2378C"/>
    <w:rsid w:val="00B2474B"/>
    <w:rsid w:val="00B2474C"/>
    <w:rsid w:val="00B24A5D"/>
    <w:rsid w:val="00B251A0"/>
    <w:rsid w:val="00B251F1"/>
    <w:rsid w:val="00B25CBE"/>
    <w:rsid w:val="00B25DCB"/>
    <w:rsid w:val="00B260BF"/>
    <w:rsid w:val="00B265E5"/>
    <w:rsid w:val="00B2675E"/>
    <w:rsid w:val="00B26FD9"/>
    <w:rsid w:val="00B27A02"/>
    <w:rsid w:val="00B27BEB"/>
    <w:rsid w:val="00B27CA5"/>
    <w:rsid w:val="00B30CBF"/>
    <w:rsid w:val="00B3156A"/>
    <w:rsid w:val="00B321F1"/>
    <w:rsid w:val="00B3285B"/>
    <w:rsid w:val="00B32EBF"/>
    <w:rsid w:val="00B33228"/>
    <w:rsid w:val="00B332DD"/>
    <w:rsid w:val="00B339C3"/>
    <w:rsid w:val="00B344A1"/>
    <w:rsid w:val="00B34731"/>
    <w:rsid w:val="00B3484D"/>
    <w:rsid w:val="00B3505C"/>
    <w:rsid w:val="00B3680A"/>
    <w:rsid w:val="00B3738C"/>
    <w:rsid w:val="00B401B8"/>
    <w:rsid w:val="00B40C45"/>
    <w:rsid w:val="00B40E7A"/>
    <w:rsid w:val="00B41095"/>
    <w:rsid w:val="00B410AD"/>
    <w:rsid w:val="00B412F4"/>
    <w:rsid w:val="00B4220F"/>
    <w:rsid w:val="00B424DD"/>
    <w:rsid w:val="00B4285D"/>
    <w:rsid w:val="00B439C2"/>
    <w:rsid w:val="00B43C20"/>
    <w:rsid w:val="00B43DB9"/>
    <w:rsid w:val="00B43EAD"/>
    <w:rsid w:val="00B44B74"/>
    <w:rsid w:val="00B463F8"/>
    <w:rsid w:val="00B46477"/>
    <w:rsid w:val="00B46848"/>
    <w:rsid w:val="00B47301"/>
    <w:rsid w:val="00B473DE"/>
    <w:rsid w:val="00B47436"/>
    <w:rsid w:val="00B4772F"/>
    <w:rsid w:val="00B47D87"/>
    <w:rsid w:val="00B5021D"/>
    <w:rsid w:val="00B5130E"/>
    <w:rsid w:val="00B5158D"/>
    <w:rsid w:val="00B518C1"/>
    <w:rsid w:val="00B51C21"/>
    <w:rsid w:val="00B51FBA"/>
    <w:rsid w:val="00B51FC2"/>
    <w:rsid w:val="00B52837"/>
    <w:rsid w:val="00B53491"/>
    <w:rsid w:val="00B53DAF"/>
    <w:rsid w:val="00B54B0C"/>
    <w:rsid w:val="00B551F6"/>
    <w:rsid w:val="00B55344"/>
    <w:rsid w:val="00B555C3"/>
    <w:rsid w:val="00B55738"/>
    <w:rsid w:val="00B56289"/>
    <w:rsid w:val="00B56429"/>
    <w:rsid w:val="00B56E76"/>
    <w:rsid w:val="00B5766E"/>
    <w:rsid w:val="00B57E17"/>
    <w:rsid w:val="00B60108"/>
    <w:rsid w:val="00B6010E"/>
    <w:rsid w:val="00B61D77"/>
    <w:rsid w:val="00B63402"/>
    <w:rsid w:val="00B63E7A"/>
    <w:rsid w:val="00B663B4"/>
    <w:rsid w:val="00B664E4"/>
    <w:rsid w:val="00B66E58"/>
    <w:rsid w:val="00B66ECE"/>
    <w:rsid w:val="00B66FCE"/>
    <w:rsid w:val="00B67171"/>
    <w:rsid w:val="00B674E4"/>
    <w:rsid w:val="00B67582"/>
    <w:rsid w:val="00B675BD"/>
    <w:rsid w:val="00B7108A"/>
    <w:rsid w:val="00B711B2"/>
    <w:rsid w:val="00B72085"/>
    <w:rsid w:val="00B72388"/>
    <w:rsid w:val="00B73354"/>
    <w:rsid w:val="00B74170"/>
    <w:rsid w:val="00B74282"/>
    <w:rsid w:val="00B74B14"/>
    <w:rsid w:val="00B74B62"/>
    <w:rsid w:val="00B74ECF"/>
    <w:rsid w:val="00B74FA2"/>
    <w:rsid w:val="00B75A19"/>
    <w:rsid w:val="00B763C6"/>
    <w:rsid w:val="00B763D7"/>
    <w:rsid w:val="00B800B8"/>
    <w:rsid w:val="00B802E3"/>
    <w:rsid w:val="00B8071C"/>
    <w:rsid w:val="00B81692"/>
    <w:rsid w:val="00B819C1"/>
    <w:rsid w:val="00B8234B"/>
    <w:rsid w:val="00B82C4C"/>
    <w:rsid w:val="00B8315A"/>
    <w:rsid w:val="00B83440"/>
    <w:rsid w:val="00B8394F"/>
    <w:rsid w:val="00B83EA4"/>
    <w:rsid w:val="00B842FF"/>
    <w:rsid w:val="00B8456D"/>
    <w:rsid w:val="00B8467E"/>
    <w:rsid w:val="00B85190"/>
    <w:rsid w:val="00B85B78"/>
    <w:rsid w:val="00B85CF6"/>
    <w:rsid w:val="00B85FDB"/>
    <w:rsid w:val="00B86AF3"/>
    <w:rsid w:val="00B86E7F"/>
    <w:rsid w:val="00B86EFA"/>
    <w:rsid w:val="00B87059"/>
    <w:rsid w:val="00B876A5"/>
    <w:rsid w:val="00B8786E"/>
    <w:rsid w:val="00B87CC3"/>
    <w:rsid w:val="00B902C2"/>
    <w:rsid w:val="00B90A02"/>
    <w:rsid w:val="00B90B2D"/>
    <w:rsid w:val="00B91A12"/>
    <w:rsid w:val="00B92067"/>
    <w:rsid w:val="00B92284"/>
    <w:rsid w:val="00B9230F"/>
    <w:rsid w:val="00B92EB5"/>
    <w:rsid w:val="00B9318A"/>
    <w:rsid w:val="00B9347B"/>
    <w:rsid w:val="00B93570"/>
    <w:rsid w:val="00B936D0"/>
    <w:rsid w:val="00B94039"/>
    <w:rsid w:val="00B947D3"/>
    <w:rsid w:val="00B94F5E"/>
    <w:rsid w:val="00B951C3"/>
    <w:rsid w:val="00B972B4"/>
    <w:rsid w:val="00B97B88"/>
    <w:rsid w:val="00B97F82"/>
    <w:rsid w:val="00BA119E"/>
    <w:rsid w:val="00BA1477"/>
    <w:rsid w:val="00BA1583"/>
    <w:rsid w:val="00BA15B5"/>
    <w:rsid w:val="00BA20CC"/>
    <w:rsid w:val="00BA2CD0"/>
    <w:rsid w:val="00BA384F"/>
    <w:rsid w:val="00BA4329"/>
    <w:rsid w:val="00BA52F1"/>
    <w:rsid w:val="00BA5BC7"/>
    <w:rsid w:val="00BA63E2"/>
    <w:rsid w:val="00BA6625"/>
    <w:rsid w:val="00BA6878"/>
    <w:rsid w:val="00BA7173"/>
    <w:rsid w:val="00BA754D"/>
    <w:rsid w:val="00BA7602"/>
    <w:rsid w:val="00BA7762"/>
    <w:rsid w:val="00BB0137"/>
    <w:rsid w:val="00BB119D"/>
    <w:rsid w:val="00BB2270"/>
    <w:rsid w:val="00BB2962"/>
    <w:rsid w:val="00BB2C55"/>
    <w:rsid w:val="00BB2E1B"/>
    <w:rsid w:val="00BB38A3"/>
    <w:rsid w:val="00BB3A7F"/>
    <w:rsid w:val="00BB455C"/>
    <w:rsid w:val="00BB4F7E"/>
    <w:rsid w:val="00BB5610"/>
    <w:rsid w:val="00BB5D9E"/>
    <w:rsid w:val="00BB6644"/>
    <w:rsid w:val="00BB7426"/>
    <w:rsid w:val="00BB7B03"/>
    <w:rsid w:val="00BB7DB2"/>
    <w:rsid w:val="00BC00D1"/>
    <w:rsid w:val="00BC01D5"/>
    <w:rsid w:val="00BC0575"/>
    <w:rsid w:val="00BC128F"/>
    <w:rsid w:val="00BC2A50"/>
    <w:rsid w:val="00BC2EC7"/>
    <w:rsid w:val="00BC3C7D"/>
    <w:rsid w:val="00BC41F2"/>
    <w:rsid w:val="00BC475A"/>
    <w:rsid w:val="00BC47DF"/>
    <w:rsid w:val="00BC4D00"/>
    <w:rsid w:val="00BC50E7"/>
    <w:rsid w:val="00BC55F4"/>
    <w:rsid w:val="00BC5A4F"/>
    <w:rsid w:val="00BC6672"/>
    <w:rsid w:val="00BC6716"/>
    <w:rsid w:val="00BC67C5"/>
    <w:rsid w:val="00BC6DB1"/>
    <w:rsid w:val="00BC76A3"/>
    <w:rsid w:val="00BD05D6"/>
    <w:rsid w:val="00BD07A1"/>
    <w:rsid w:val="00BD0E3D"/>
    <w:rsid w:val="00BD130B"/>
    <w:rsid w:val="00BD14DF"/>
    <w:rsid w:val="00BD1E58"/>
    <w:rsid w:val="00BD1FDF"/>
    <w:rsid w:val="00BD2093"/>
    <w:rsid w:val="00BD25FD"/>
    <w:rsid w:val="00BD311B"/>
    <w:rsid w:val="00BD418C"/>
    <w:rsid w:val="00BD54A4"/>
    <w:rsid w:val="00BD5A92"/>
    <w:rsid w:val="00BD5C30"/>
    <w:rsid w:val="00BD6618"/>
    <w:rsid w:val="00BD68CB"/>
    <w:rsid w:val="00BD6C24"/>
    <w:rsid w:val="00BD7089"/>
    <w:rsid w:val="00BD71FA"/>
    <w:rsid w:val="00BD7DC2"/>
    <w:rsid w:val="00BE0F1A"/>
    <w:rsid w:val="00BE18F9"/>
    <w:rsid w:val="00BE215F"/>
    <w:rsid w:val="00BE2EF9"/>
    <w:rsid w:val="00BE2FD0"/>
    <w:rsid w:val="00BE36D3"/>
    <w:rsid w:val="00BE3D51"/>
    <w:rsid w:val="00BE3E90"/>
    <w:rsid w:val="00BE49D1"/>
    <w:rsid w:val="00BE4A50"/>
    <w:rsid w:val="00BE51DE"/>
    <w:rsid w:val="00BE5AE2"/>
    <w:rsid w:val="00BE5DB5"/>
    <w:rsid w:val="00BE61AB"/>
    <w:rsid w:val="00BE7A67"/>
    <w:rsid w:val="00BE7B27"/>
    <w:rsid w:val="00BE7CCC"/>
    <w:rsid w:val="00BF06CE"/>
    <w:rsid w:val="00BF0B2A"/>
    <w:rsid w:val="00BF2DA4"/>
    <w:rsid w:val="00BF2DC5"/>
    <w:rsid w:val="00BF2DE0"/>
    <w:rsid w:val="00BF3F77"/>
    <w:rsid w:val="00BF45DE"/>
    <w:rsid w:val="00BF5BBF"/>
    <w:rsid w:val="00BF5DC8"/>
    <w:rsid w:val="00BF665B"/>
    <w:rsid w:val="00BF7649"/>
    <w:rsid w:val="00BF7955"/>
    <w:rsid w:val="00C009BB"/>
    <w:rsid w:val="00C00BF3"/>
    <w:rsid w:val="00C01015"/>
    <w:rsid w:val="00C01FFD"/>
    <w:rsid w:val="00C0212C"/>
    <w:rsid w:val="00C0292B"/>
    <w:rsid w:val="00C0340E"/>
    <w:rsid w:val="00C03614"/>
    <w:rsid w:val="00C04C57"/>
    <w:rsid w:val="00C05585"/>
    <w:rsid w:val="00C0640A"/>
    <w:rsid w:val="00C06830"/>
    <w:rsid w:val="00C07CBC"/>
    <w:rsid w:val="00C104E9"/>
    <w:rsid w:val="00C107DC"/>
    <w:rsid w:val="00C11A56"/>
    <w:rsid w:val="00C12134"/>
    <w:rsid w:val="00C1217F"/>
    <w:rsid w:val="00C1265B"/>
    <w:rsid w:val="00C1266F"/>
    <w:rsid w:val="00C12F24"/>
    <w:rsid w:val="00C131CB"/>
    <w:rsid w:val="00C14412"/>
    <w:rsid w:val="00C14E5C"/>
    <w:rsid w:val="00C1540E"/>
    <w:rsid w:val="00C15A83"/>
    <w:rsid w:val="00C16270"/>
    <w:rsid w:val="00C1629B"/>
    <w:rsid w:val="00C166C4"/>
    <w:rsid w:val="00C167CA"/>
    <w:rsid w:val="00C16AE6"/>
    <w:rsid w:val="00C16AEC"/>
    <w:rsid w:val="00C20994"/>
    <w:rsid w:val="00C20E2D"/>
    <w:rsid w:val="00C22770"/>
    <w:rsid w:val="00C23572"/>
    <w:rsid w:val="00C25B53"/>
    <w:rsid w:val="00C25F88"/>
    <w:rsid w:val="00C2606F"/>
    <w:rsid w:val="00C27153"/>
    <w:rsid w:val="00C27473"/>
    <w:rsid w:val="00C27D14"/>
    <w:rsid w:val="00C31017"/>
    <w:rsid w:val="00C31041"/>
    <w:rsid w:val="00C31495"/>
    <w:rsid w:val="00C31537"/>
    <w:rsid w:val="00C31623"/>
    <w:rsid w:val="00C31933"/>
    <w:rsid w:val="00C324A2"/>
    <w:rsid w:val="00C32714"/>
    <w:rsid w:val="00C3298D"/>
    <w:rsid w:val="00C331C6"/>
    <w:rsid w:val="00C33361"/>
    <w:rsid w:val="00C33B6C"/>
    <w:rsid w:val="00C33C5A"/>
    <w:rsid w:val="00C352A9"/>
    <w:rsid w:val="00C356B6"/>
    <w:rsid w:val="00C378B0"/>
    <w:rsid w:val="00C40082"/>
    <w:rsid w:val="00C40772"/>
    <w:rsid w:val="00C40859"/>
    <w:rsid w:val="00C418E6"/>
    <w:rsid w:val="00C42392"/>
    <w:rsid w:val="00C42484"/>
    <w:rsid w:val="00C426A5"/>
    <w:rsid w:val="00C42893"/>
    <w:rsid w:val="00C42CE5"/>
    <w:rsid w:val="00C43685"/>
    <w:rsid w:val="00C43DA4"/>
    <w:rsid w:val="00C44005"/>
    <w:rsid w:val="00C449F0"/>
    <w:rsid w:val="00C468CB"/>
    <w:rsid w:val="00C4717B"/>
    <w:rsid w:val="00C47200"/>
    <w:rsid w:val="00C47AE9"/>
    <w:rsid w:val="00C47CF6"/>
    <w:rsid w:val="00C50801"/>
    <w:rsid w:val="00C50BDF"/>
    <w:rsid w:val="00C50D01"/>
    <w:rsid w:val="00C50D95"/>
    <w:rsid w:val="00C51098"/>
    <w:rsid w:val="00C51204"/>
    <w:rsid w:val="00C515DC"/>
    <w:rsid w:val="00C5299E"/>
    <w:rsid w:val="00C52C9F"/>
    <w:rsid w:val="00C532DB"/>
    <w:rsid w:val="00C54946"/>
    <w:rsid w:val="00C560C4"/>
    <w:rsid w:val="00C5646C"/>
    <w:rsid w:val="00C5787F"/>
    <w:rsid w:val="00C57D41"/>
    <w:rsid w:val="00C606C8"/>
    <w:rsid w:val="00C60FE5"/>
    <w:rsid w:val="00C6143B"/>
    <w:rsid w:val="00C6207F"/>
    <w:rsid w:val="00C6239A"/>
    <w:rsid w:val="00C623C0"/>
    <w:rsid w:val="00C63510"/>
    <w:rsid w:val="00C64398"/>
    <w:rsid w:val="00C65966"/>
    <w:rsid w:val="00C659E7"/>
    <w:rsid w:val="00C65D3D"/>
    <w:rsid w:val="00C66462"/>
    <w:rsid w:val="00C664A3"/>
    <w:rsid w:val="00C668E3"/>
    <w:rsid w:val="00C675F9"/>
    <w:rsid w:val="00C71D14"/>
    <w:rsid w:val="00C71FBF"/>
    <w:rsid w:val="00C72D9C"/>
    <w:rsid w:val="00C7399B"/>
    <w:rsid w:val="00C73D15"/>
    <w:rsid w:val="00C7406F"/>
    <w:rsid w:val="00C74E99"/>
    <w:rsid w:val="00C75567"/>
    <w:rsid w:val="00C75882"/>
    <w:rsid w:val="00C75E36"/>
    <w:rsid w:val="00C7605C"/>
    <w:rsid w:val="00C762CE"/>
    <w:rsid w:val="00C76376"/>
    <w:rsid w:val="00C76529"/>
    <w:rsid w:val="00C770AB"/>
    <w:rsid w:val="00C77645"/>
    <w:rsid w:val="00C77650"/>
    <w:rsid w:val="00C802C2"/>
    <w:rsid w:val="00C8130F"/>
    <w:rsid w:val="00C81699"/>
    <w:rsid w:val="00C81A91"/>
    <w:rsid w:val="00C81E99"/>
    <w:rsid w:val="00C82452"/>
    <w:rsid w:val="00C829CB"/>
    <w:rsid w:val="00C8310E"/>
    <w:rsid w:val="00C836D5"/>
    <w:rsid w:val="00C841CF"/>
    <w:rsid w:val="00C8492D"/>
    <w:rsid w:val="00C852DE"/>
    <w:rsid w:val="00C85902"/>
    <w:rsid w:val="00C85C57"/>
    <w:rsid w:val="00C87215"/>
    <w:rsid w:val="00C878F1"/>
    <w:rsid w:val="00C87C62"/>
    <w:rsid w:val="00C90BB8"/>
    <w:rsid w:val="00C90D55"/>
    <w:rsid w:val="00C90FF9"/>
    <w:rsid w:val="00C91708"/>
    <w:rsid w:val="00C927B0"/>
    <w:rsid w:val="00C92C8B"/>
    <w:rsid w:val="00C92F24"/>
    <w:rsid w:val="00C9320C"/>
    <w:rsid w:val="00C9351A"/>
    <w:rsid w:val="00C93889"/>
    <w:rsid w:val="00C93C52"/>
    <w:rsid w:val="00C94375"/>
    <w:rsid w:val="00C943F9"/>
    <w:rsid w:val="00C94419"/>
    <w:rsid w:val="00C9471F"/>
    <w:rsid w:val="00C95F7D"/>
    <w:rsid w:val="00C9637B"/>
    <w:rsid w:val="00C9692E"/>
    <w:rsid w:val="00C96C45"/>
    <w:rsid w:val="00C9735B"/>
    <w:rsid w:val="00C97CE3"/>
    <w:rsid w:val="00CA0A62"/>
    <w:rsid w:val="00CA14F7"/>
    <w:rsid w:val="00CA1774"/>
    <w:rsid w:val="00CA1D2D"/>
    <w:rsid w:val="00CA209A"/>
    <w:rsid w:val="00CA2C28"/>
    <w:rsid w:val="00CA357B"/>
    <w:rsid w:val="00CA364F"/>
    <w:rsid w:val="00CA39C8"/>
    <w:rsid w:val="00CA4308"/>
    <w:rsid w:val="00CA4895"/>
    <w:rsid w:val="00CA4A69"/>
    <w:rsid w:val="00CA4BBF"/>
    <w:rsid w:val="00CA4DB9"/>
    <w:rsid w:val="00CA524B"/>
    <w:rsid w:val="00CA713F"/>
    <w:rsid w:val="00CA7589"/>
    <w:rsid w:val="00CA7F07"/>
    <w:rsid w:val="00CB0132"/>
    <w:rsid w:val="00CB0D40"/>
    <w:rsid w:val="00CB15F7"/>
    <w:rsid w:val="00CB23C7"/>
    <w:rsid w:val="00CB23E9"/>
    <w:rsid w:val="00CB26E8"/>
    <w:rsid w:val="00CB27E7"/>
    <w:rsid w:val="00CB4515"/>
    <w:rsid w:val="00CB45A7"/>
    <w:rsid w:val="00CB4D3C"/>
    <w:rsid w:val="00CB5453"/>
    <w:rsid w:val="00CB56D1"/>
    <w:rsid w:val="00CB573B"/>
    <w:rsid w:val="00CB6B0D"/>
    <w:rsid w:val="00CB6CD2"/>
    <w:rsid w:val="00CB6EBB"/>
    <w:rsid w:val="00CB7964"/>
    <w:rsid w:val="00CB7D6B"/>
    <w:rsid w:val="00CC02A4"/>
    <w:rsid w:val="00CC0B21"/>
    <w:rsid w:val="00CC0F9F"/>
    <w:rsid w:val="00CC10EB"/>
    <w:rsid w:val="00CC1974"/>
    <w:rsid w:val="00CC1E78"/>
    <w:rsid w:val="00CC1F5D"/>
    <w:rsid w:val="00CC1FAE"/>
    <w:rsid w:val="00CC24EB"/>
    <w:rsid w:val="00CC3113"/>
    <w:rsid w:val="00CC45CC"/>
    <w:rsid w:val="00CC45F7"/>
    <w:rsid w:val="00CC50EC"/>
    <w:rsid w:val="00CC55AD"/>
    <w:rsid w:val="00CC6443"/>
    <w:rsid w:val="00CC64E2"/>
    <w:rsid w:val="00CC6852"/>
    <w:rsid w:val="00CC6B90"/>
    <w:rsid w:val="00CC6D33"/>
    <w:rsid w:val="00CC758D"/>
    <w:rsid w:val="00CC784E"/>
    <w:rsid w:val="00CD0137"/>
    <w:rsid w:val="00CD0890"/>
    <w:rsid w:val="00CD0D01"/>
    <w:rsid w:val="00CD1313"/>
    <w:rsid w:val="00CD16BC"/>
    <w:rsid w:val="00CD2C92"/>
    <w:rsid w:val="00CD3344"/>
    <w:rsid w:val="00CD364D"/>
    <w:rsid w:val="00CD385C"/>
    <w:rsid w:val="00CD398F"/>
    <w:rsid w:val="00CD4525"/>
    <w:rsid w:val="00CD492F"/>
    <w:rsid w:val="00CD5B19"/>
    <w:rsid w:val="00CD5D6C"/>
    <w:rsid w:val="00CD6D1F"/>
    <w:rsid w:val="00CD6F0E"/>
    <w:rsid w:val="00CD7033"/>
    <w:rsid w:val="00CD759E"/>
    <w:rsid w:val="00CE0AF9"/>
    <w:rsid w:val="00CE0BAB"/>
    <w:rsid w:val="00CE1262"/>
    <w:rsid w:val="00CE1F81"/>
    <w:rsid w:val="00CE24FA"/>
    <w:rsid w:val="00CE2D61"/>
    <w:rsid w:val="00CE381B"/>
    <w:rsid w:val="00CE3AAD"/>
    <w:rsid w:val="00CE3ECD"/>
    <w:rsid w:val="00CE43B8"/>
    <w:rsid w:val="00CE48DE"/>
    <w:rsid w:val="00CE528D"/>
    <w:rsid w:val="00CE5542"/>
    <w:rsid w:val="00CE5787"/>
    <w:rsid w:val="00CE6609"/>
    <w:rsid w:val="00CE6866"/>
    <w:rsid w:val="00CE6E55"/>
    <w:rsid w:val="00CE6F8C"/>
    <w:rsid w:val="00CE7321"/>
    <w:rsid w:val="00CE7C64"/>
    <w:rsid w:val="00CE7ECE"/>
    <w:rsid w:val="00CF0A60"/>
    <w:rsid w:val="00CF1071"/>
    <w:rsid w:val="00CF24D4"/>
    <w:rsid w:val="00CF2646"/>
    <w:rsid w:val="00CF2735"/>
    <w:rsid w:val="00CF3970"/>
    <w:rsid w:val="00CF39BE"/>
    <w:rsid w:val="00CF478D"/>
    <w:rsid w:val="00CF50AF"/>
    <w:rsid w:val="00CF575D"/>
    <w:rsid w:val="00CF576A"/>
    <w:rsid w:val="00CF586F"/>
    <w:rsid w:val="00CF5A00"/>
    <w:rsid w:val="00CF615B"/>
    <w:rsid w:val="00CF6320"/>
    <w:rsid w:val="00CF7FBA"/>
    <w:rsid w:val="00D000BE"/>
    <w:rsid w:val="00D00224"/>
    <w:rsid w:val="00D003AB"/>
    <w:rsid w:val="00D00EEA"/>
    <w:rsid w:val="00D01D49"/>
    <w:rsid w:val="00D01FC5"/>
    <w:rsid w:val="00D024AB"/>
    <w:rsid w:val="00D02AE8"/>
    <w:rsid w:val="00D03432"/>
    <w:rsid w:val="00D03885"/>
    <w:rsid w:val="00D03AF4"/>
    <w:rsid w:val="00D03FB5"/>
    <w:rsid w:val="00D04761"/>
    <w:rsid w:val="00D05814"/>
    <w:rsid w:val="00D05B3F"/>
    <w:rsid w:val="00D05D84"/>
    <w:rsid w:val="00D05DE2"/>
    <w:rsid w:val="00D065B9"/>
    <w:rsid w:val="00D0693B"/>
    <w:rsid w:val="00D1035A"/>
    <w:rsid w:val="00D106BE"/>
    <w:rsid w:val="00D10865"/>
    <w:rsid w:val="00D10CF8"/>
    <w:rsid w:val="00D111C8"/>
    <w:rsid w:val="00D11394"/>
    <w:rsid w:val="00D11398"/>
    <w:rsid w:val="00D117AF"/>
    <w:rsid w:val="00D11B62"/>
    <w:rsid w:val="00D11C44"/>
    <w:rsid w:val="00D120CB"/>
    <w:rsid w:val="00D12196"/>
    <w:rsid w:val="00D126FE"/>
    <w:rsid w:val="00D12DAD"/>
    <w:rsid w:val="00D13B6E"/>
    <w:rsid w:val="00D13B83"/>
    <w:rsid w:val="00D13C4E"/>
    <w:rsid w:val="00D1475E"/>
    <w:rsid w:val="00D150BD"/>
    <w:rsid w:val="00D15112"/>
    <w:rsid w:val="00D151B6"/>
    <w:rsid w:val="00D159F1"/>
    <w:rsid w:val="00D15BB2"/>
    <w:rsid w:val="00D16510"/>
    <w:rsid w:val="00D16A39"/>
    <w:rsid w:val="00D16B21"/>
    <w:rsid w:val="00D16BC9"/>
    <w:rsid w:val="00D175D1"/>
    <w:rsid w:val="00D17B65"/>
    <w:rsid w:val="00D17D62"/>
    <w:rsid w:val="00D2006D"/>
    <w:rsid w:val="00D20CFF"/>
    <w:rsid w:val="00D2118B"/>
    <w:rsid w:val="00D2256E"/>
    <w:rsid w:val="00D236F0"/>
    <w:rsid w:val="00D23BC7"/>
    <w:rsid w:val="00D247B8"/>
    <w:rsid w:val="00D25137"/>
    <w:rsid w:val="00D2564F"/>
    <w:rsid w:val="00D258C2"/>
    <w:rsid w:val="00D259F5"/>
    <w:rsid w:val="00D25B59"/>
    <w:rsid w:val="00D25BF2"/>
    <w:rsid w:val="00D25F31"/>
    <w:rsid w:val="00D2652A"/>
    <w:rsid w:val="00D26BB5"/>
    <w:rsid w:val="00D26D25"/>
    <w:rsid w:val="00D279D2"/>
    <w:rsid w:val="00D30DF9"/>
    <w:rsid w:val="00D30FA7"/>
    <w:rsid w:val="00D310ED"/>
    <w:rsid w:val="00D314F4"/>
    <w:rsid w:val="00D31511"/>
    <w:rsid w:val="00D316C1"/>
    <w:rsid w:val="00D3191F"/>
    <w:rsid w:val="00D32708"/>
    <w:rsid w:val="00D33092"/>
    <w:rsid w:val="00D33368"/>
    <w:rsid w:val="00D337C5"/>
    <w:rsid w:val="00D338C5"/>
    <w:rsid w:val="00D33B06"/>
    <w:rsid w:val="00D340F4"/>
    <w:rsid w:val="00D34345"/>
    <w:rsid w:val="00D3470D"/>
    <w:rsid w:val="00D34F1E"/>
    <w:rsid w:val="00D35CE0"/>
    <w:rsid w:val="00D37003"/>
    <w:rsid w:val="00D3707F"/>
    <w:rsid w:val="00D370F0"/>
    <w:rsid w:val="00D371CF"/>
    <w:rsid w:val="00D37E1A"/>
    <w:rsid w:val="00D404F3"/>
    <w:rsid w:val="00D40B5E"/>
    <w:rsid w:val="00D40E6E"/>
    <w:rsid w:val="00D41566"/>
    <w:rsid w:val="00D41C4B"/>
    <w:rsid w:val="00D41C7C"/>
    <w:rsid w:val="00D43B98"/>
    <w:rsid w:val="00D43D58"/>
    <w:rsid w:val="00D43E4B"/>
    <w:rsid w:val="00D44003"/>
    <w:rsid w:val="00D44198"/>
    <w:rsid w:val="00D4507B"/>
    <w:rsid w:val="00D458E5"/>
    <w:rsid w:val="00D45AC8"/>
    <w:rsid w:val="00D45C64"/>
    <w:rsid w:val="00D47832"/>
    <w:rsid w:val="00D47C9C"/>
    <w:rsid w:val="00D47D8E"/>
    <w:rsid w:val="00D47EC5"/>
    <w:rsid w:val="00D500D3"/>
    <w:rsid w:val="00D50834"/>
    <w:rsid w:val="00D50AD6"/>
    <w:rsid w:val="00D513E9"/>
    <w:rsid w:val="00D51B14"/>
    <w:rsid w:val="00D52D42"/>
    <w:rsid w:val="00D53112"/>
    <w:rsid w:val="00D534D9"/>
    <w:rsid w:val="00D53F01"/>
    <w:rsid w:val="00D53FF6"/>
    <w:rsid w:val="00D5467F"/>
    <w:rsid w:val="00D54BB8"/>
    <w:rsid w:val="00D54DBB"/>
    <w:rsid w:val="00D5507E"/>
    <w:rsid w:val="00D553F8"/>
    <w:rsid w:val="00D566B5"/>
    <w:rsid w:val="00D570F8"/>
    <w:rsid w:val="00D572E2"/>
    <w:rsid w:val="00D5789F"/>
    <w:rsid w:val="00D57ABF"/>
    <w:rsid w:val="00D57C54"/>
    <w:rsid w:val="00D57E2E"/>
    <w:rsid w:val="00D57ED0"/>
    <w:rsid w:val="00D57FC0"/>
    <w:rsid w:val="00D605B8"/>
    <w:rsid w:val="00D60D54"/>
    <w:rsid w:val="00D610F4"/>
    <w:rsid w:val="00D6213F"/>
    <w:rsid w:val="00D6218B"/>
    <w:rsid w:val="00D627C4"/>
    <w:rsid w:val="00D62C00"/>
    <w:rsid w:val="00D632C4"/>
    <w:rsid w:val="00D6386A"/>
    <w:rsid w:val="00D649F7"/>
    <w:rsid w:val="00D64B90"/>
    <w:rsid w:val="00D65AF5"/>
    <w:rsid w:val="00D65F30"/>
    <w:rsid w:val="00D663AD"/>
    <w:rsid w:val="00D66E9F"/>
    <w:rsid w:val="00D66FC7"/>
    <w:rsid w:val="00D703C4"/>
    <w:rsid w:val="00D7125F"/>
    <w:rsid w:val="00D712EA"/>
    <w:rsid w:val="00D716FA"/>
    <w:rsid w:val="00D71740"/>
    <w:rsid w:val="00D71F68"/>
    <w:rsid w:val="00D72756"/>
    <w:rsid w:val="00D72A2A"/>
    <w:rsid w:val="00D743F4"/>
    <w:rsid w:val="00D74E3B"/>
    <w:rsid w:val="00D757F8"/>
    <w:rsid w:val="00D75C19"/>
    <w:rsid w:val="00D75C46"/>
    <w:rsid w:val="00D76896"/>
    <w:rsid w:val="00D76B9D"/>
    <w:rsid w:val="00D76FC0"/>
    <w:rsid w:val="00D771C6"/>
    <w:rsid w:val="00D77759"/>
    <w:rsid w:val="00D77938"/>
    <w:rsid w:val="00D77D91"/>
    <w:rsid w:val="00D8052E"/>
    <w:rsid w:val="00D8158F"/>
    <w:rsid w:val="00D81A77"/>
    <w:rsid w:val="00D8248A"/>
    <w:rsid w:val="00D83FC5"/>
    <w:rsid w:val="00D8467B"/>
    <w:rsid w:val="00D84B5D"/>
    <w:rsid w:val="00D85B77"/>
    <w:rsid w:val="00D86C76"/>
    <w:rsid w:val="00D87EEE"/>
    <w:rsid w:val="00D90712"/>
    <w:rsid w:val="00D907A0"/>
    <w:rsid w:val="00D908E1"/>
    <w:rsid w:val="00D90D0B"/>
    <w:rsid w:val="00D9120C"/>
    <w:rsid w:val="00D91212"/>
    <w:rsid w:val="00D918F4"/>
    <w:rsid w:val="00D91E82"/>
    <w:rsid w:val="00D921EB"/>
    <w:rsid w:val="00D9232B"/>
    <w:rsid w:val="00D93A46"/>
    <w:rsid w:val="00D93B8D"/>
    <w:rsid w:val="00D944A3"/>
    <w:rsid w:val="00D950CA"/>
    <w:rsid w:val="00D95366"/>
    <w:rsid w:val="00D96960"/>
    <w:rsid w:val="00D97027"/>
    <w:rsid w:val="00D976D7"/>
    <w:rsid w:val="00DA03B9"/>
    <w:rsid w:val="00DA047B"/>
    <w:rsid w:val="00DA0B0D"/>
    <w:rsid w:val="00DA0C37"/>
    <w:rsid w:val="00DA1047"/>
    <w:rsid w:val="00DA23A2"/>
    <w:rsid w:val="00DA25B7"/>
    <w:rsid w:val="00DA296D"/>
    <w:rsid w:val="00DA2A78"/>
    <w:rsid w:val="00DA4595"/>
    <w:rsid w:val="00DA5010"/>
    <w:rsid w:val="00DA5AAA"/>
    <w:rsid w:val="00DA5CFC"/>
    <w:rsid w:val="00DA5F88"/>
    <w:rsid w:val="00DA66B5"/>
    <w:rsid w:val="00DA6805"/>
    <w:rsid w:val="00DA6BD5"/>
    <w:rsid w:val="00DA701F"/>
    <w:rsid w:val="00DB0708"/>
    <w:rsid w:val="00DB0766"/>
    <w:rsid w:val="00DB0D6A"/>
    <w:rsid w:val="00DB0F68"/>
    <w:rsid w:val="00DB0F6F"/>
    <w:rsid w:val="00DB192B"/>
    <w:rsid w:val="00DB1CFF"/>
    <w:rsid w:val="00DB2270"/>
    <w:rsid w:val="00DB24C2"/>
    <w:rsid w:val="00DB2DDC"/>
    <w:rsid w:val="00DB345C"/>
    <w:rsid w:val="00DB35CE"/>
    <w:rsid w:val="00DB35DE"/>
    <w:rsid w:val="00DB4E9A"/>
    <w:rsid w:val="00DB53D7"/>
    <w:rsid w:val="00DB6A08"/>
    <w:rsid w:val="00DB6EA3"/>
    <w:rsid w:val="00DB7CA9"/>
    <w:rsid w:val="00DB7D3F"/>
    <w:rsid w:val="00DB7E01"/>
    <w:rsid w:val="00DC0264"/>
    <w:rsid w:val="00DC0542"/>
    <w:rsid w:val="00DC0AE1"/>
    <w:rsid w:val="00DC0AE2"/>
    <w:rsid w:val="00DC19C5"/>
    <w:rsid w:val="00DC1A0A"/>
    <w:rsid w:val="00DC1C49"/>
    <w:rsid w:val="00DC2472"/>
    <w:rsid w:val="00DC2A80"/>
    <w:rsid w:val="00DC33A2"/>
    <w:rsid w:val="00DC3439"/>
    <w:rsid w:val="00DC5549"/>
    <w:rsid w:val="00DC5650"/>
    <w:rsid w:val="00DC5776"/>
    <w:rsid w:val="00DC64EC"/>
    <w:rsid w:val="00DC66B3"/>
    <w:rsid w:val="00DC6CE0"/>
    <w:rsid w:val="00DC6CF3"/>
    <w:rsid w:val="00DC6FF2"/>
    <w:rsid w:val="00DC776A"/>
    <w:rsid w:val="00DC7DC2"/>
    <w:rsid w:val="00DC7FDF"/>
    <w:rsid w:val="00DD0F17"/>
    <w:rsid w:val="00DD1FAB"/>
    <w:rsid w:val="00DD2159"/>
    <w:rsid w:val="00DD2BE7"/>
    <w:rsid w:val="00DD2D0D"/>
    <w:rsid w:val="00DD31E5"/>
    <w:rsid w:val="00DD378D"/>
    <w:rsid w:val="00DD38FE"/>
    <w:rsid w:val="00DD3DB0"/>
    <w:rsid w:val="00DD4844"/>
    <w:rsid w:val="00DD4B02"/>
    <w:rsid w:val="00DD4B20"/>
    <w:rsid w:val="00DD4D9D"/>
    <w:rsid w:val="00DD4DF4"/>
    <w:rsid w:val="00DD5824"/>
    <w:rsid w:val="00DD59D2"/>
    <w:rsid w:val="00DD6193"/>
    <w:rsid w:val="00DD6696"/>
    <w:rsid w:val="00DD673E"/>
    <w:rsid w:val="00DD7569"/>
    <w:rsid w:val="00DD7DBF"/>
    <w:rsid w:val="00DE0689"/>
    <w:rsid w:val="00DE13AC"/>
    <w:rsid w:val="00DE177D"/>
    <w:rsid w:val="00DE20F3"/>
    <w:rsid w:val="00DE38C1"/>
    <w:rsid w:val="00DE3A68"/>
    <w:rsid w:val="00DE428A"/>
    <w:rsid w:val="00DE461B"/>
    <w:rsid w:val="00DE46FF"/>
    <w:rsid w:val="00DE5068"/>
    <w:rsid w:val="00DE5426"/>
    <w:rsid w:val="00DE568F"/>
    <w:rsid w:val="00DE5A4D"/>
    <w:rsid w:val="00DE663B"/>
    <w:rsid w:val="00DE7DD0"/>
    <w:rsid w:val="00DE7F39"/>
    <w:rsid w:val="00DE7F95"/>
    <w:rsid w:val="00DF038F"/>
    <w:rsid w:val="00DF04FD"/>
    <w:rsid w:val="00DF0DA6"/>
    <w:rsid w:val="00DF15A0"/>
    <w:rsid w:val="00DF204F"/>
    <w:rsid w:val="00DF30A5"/>
    <w:rsid w:val="00DF30EF"/>
    <w:rsid w:val="00DF4BFF"/>
    <w:rsid w:val="00DF4DE9"/>
    <w:rsid w:val="00DF58D2"/>
    <w:rsid w:val="00DF663A"/>
    <w:rsid w:val="00DF6939"/>
    <w:rsid w:val="00DF7227"/>
    <w:rsid w:val="00DF7689"/>
    <w:rsid w:val="00DF7A6D"/>
    <w:rsid w:val="00DF7E2D"/>
    <w:rsid w:val="00E00418"/>
    <w:rsid w:val="00E00FC3"/>
    <w:rsid w:val="00E01842"/>
    <w:rsid w:val="00E020C5"/>
    <w:rsid w:val="00E022B4"/>
    <w:rsid w:val="00E02E8B"/>
    <w:rsid w:val="00E03CC9"/>
    <w:rsid w:val="00E03D3A"/>
    <w:rsid w:val="00E03EBF"/>
    <w:rsid w:val="00E04014"/>
    <w:rsid w:val="00E04749"/>
    <w:rsid w:val="00E049AB"/>
    <w:rsid w:val="00E0506C"/>
    <w:rsid w:val="00E0618F"/>
    <w:rsid w:val="00E06970"/>
    <w:rsid w:val="00E073D0"/>
    <w:rsid w:val="00E1051B"/>
    <w:rsid w:val="00E105A4"/>
    <w:rsid w:val="00E1060C"/>
    <w:rsid w:val="00E10C4C"/>
    <w:rsid w:val="00E11F2D"/>
    <w:rsid w:val="00E12365"/>
    <w:rsid w:val="00E12CB1"/>
    <w:rsid w:val="00E139C4"/>
    <w:rsid w:val="00E13F9D"/>
    <w:rsid w:val="00E140F6"/>
    <w:rsid w:val="00E14AD4"/>
    <w:rsid w:val="00E14AFD"/>
    <w:rsid w:val="00E14CDC"/>
    <w:rsid w:val="00E150F7"/>
    <w:rsid w:val="00E155D5"/>
    <w:rsid w:val="00E169D0"/>
    <w:rsid w:val="00E17262"/>
    <w:rsid w:val="00E173FA"/>
    <w:rsid w:val="00E17CCB"/>
    <w:rsid w:val="00E2010E"/>
    <w:rsid w:val="00E202F9"/>
    <w:rsid w:val="00E206B3"/>
    <w:rsid w:val="00E212E0"/>
    <w:rsid w:val="00E21619"/>
    <w:rsid w:val="00E222CD"/>
    <w:rsid w:val="00E22EE7"/>
    <w:rsid w:val="00E23A22"/>
    <w:rsid w:val="00E24BD6"/>
    <w:rsid w:val="00E25F19"/>
    <w:rsid w:val="00E262C0"/>
    <w:rsid w:val="00E26F14"/>
    <w:rsid w:val="00E2784C"/>
    <w:rsid w:val="00E27B52"/>
    <w:rsid w:val="00E27C6A"/>
    <w:rsid w:val="00E27DCF"/>
    <w:rsid w:val="00E3042E"/>
    <w:rsid w:val="00E3050B"/>
    <w:rsid w:val="00E30986"/>
    <w:rsid w:val="00E30B7F"/>
    <w:rsid w:val="00E30BF8"/>
    <w:rsid w:val="00E30E5F"/>
    <w:rsid w:val="00E3119C"/>
    <w:rsid w:val="00E33FE9"/>
    <w:rsid w:val="00E340FE"/>
    <w:rsid w:val="00E34234"/>
    <w:rsid w:val="00E347F8"/>
    <w:rsid w:val="00E3587E"/>
    <w:rsid w:val="00E35E73"/>
    <w:rsid w:val="00E36436"/>
    <w:rsid w:val="00E36885"/>
    <w:rsid w:val="00E36A78"/>
    <w:rsid w:val="00E37057"/>
    <w:rsid w:val="00E3759A"/>
    <w:rsid w:val="00E37F5C"/>
    <w:rsid w:val="00E41767"/>
    <w:rsid w:val="00E42214"/>
    <w:rsid w:val="00E4343D"/>
    <w:rsid w:val="00E43E37"/>
    <w:rsid w:val="00E454B3"/>
    <w:rsid w:val="00E458BB"/>
    <w:rsid w:val="00E4737D"/>
    <w:rsid w:val="00E47532"/>
    <w:rsid w:val="00E47BC0"/>
    <w:rsid w:val="00E5068A"/>
    <w:rsid w:val="00E50837"/>
    <w:rsid w:val="00E50EDB"/>
    <w:rsid w:val="00E5169C"/>
    <w:rsid w:val="00E51AD2"/>
    <w:rsid w:val="00E53355"/>
    <w:rsid w:val="00E533DE"/>
    <w:rsid w:val="00E5576B"/>
    <w:rsid w:val="00E55B44"/>
    <w:rsid w:val="00E5602D"/>
    <w:rsid w:val="00E56F77"/>
    <w:rsid w:val="00E5706B"/>
    <w:rsid w:val="00E57847"/>
    <w:rsid w:val="00E601CA"/>
    <w:rsid w:val="00E6030D"/>
    <w:rsid w:val="00E60544"/>
    <w:rsid w:val="00E60EF3"/>
    <w:rsid w:val="00E617C9"/>
    <w:rsid w:val="00E61FB0"/>
    <w:rsid w:val="00E620E1"/>
    <w:rsid w:val="00E62163"/>
    <w:rsid w:val="00E623CD"/>
    <w:rsid w:val="00E6283C"/>
    <w:rsid w:val="00E634E6"/>
    <w:rsid w:val="00E63608"/>
    <w:rsid w:val="00E63650"/>
    <w:rsid w:val="00E63B4B"/>
    <w:rsid w:val="00E63FBF"/>
    <w:rsid w:val="00E6472E"/>
    <w:rsid w:val="00E650CB"/>
    <w:rsid w:val="00E65CC6"/>
    <w:rsid w:val="00E65DAC"/>
    <w:rsid w:val="00E670AF"/>
    <w:rsid w:val="00E711CD"/>
    <w:rsid w:val="00E7175B"/>
    <w:rsid w:val="00E71799"/>
    <w:rsid w:val="00E71AAE"/>
    <w:rsid w:val="00E71FF3"/>
    <w:rsid w:val="00E726E0"/>
    <w:rsid w:val="00E72B17"/>
    <w:rsid w:val="00E73259"/>
    <w:rsid w:val="00E73717"/>
    <w:rsid w:val="00E73FB4"/>
    <w:rsid w:val="00E746FE"/>
    <w:rsid w:val="00E74AAB"/>
    <w:rsid w:val="00E74E7A"/>
    <w:rsid w:val="00E75764"/>
    <w:rsid w:val="00E758E4"/>
    <w:rsid w:val="00E768A4"/>
    <w:rsid w:val="00E77C73"/>
    <w:rsid w:val="00E77C77"/>
    <w:rsid w:val="00E801F4"/>
    <w:rsid w:val="00E807C8"/>
    <w:rsid w:val="00E80808"/>
    <w:rsid w:val="00E80C98"/>
    <w:rsid w:val="00E815D7"/>
    <w:rsid w:val="00E81AA4"/>
    <w:rsid w:val="00E82DD4"/>
    <w:rsid w:val="00E84907"/>
    <w:rsid w:val="00E851F9"/>
    <w:rsid w:val="00E855E3"/>
    <w:rsid w:val="00E85780"/>
    <w:rsid w:val="00E85927"/>
    <w:rsid w:val="00E85A1D"/>
    <w:rsid w:val="00E85EE0"/>
    <w:rsid w:val="00E86C3E"/>
    <w:rsid w:val="00E86E49"/>
    <w:rsid w:val="00E8713A"/>
    <w:rsid w:val="00E87AD2"/>
    <w:rsid w:val="00E906E9"/>
    <w:rsid w:val="00E90FC3"/>
    <w:rsid w:val="00E91559"/>
    <w:rsid w:val="00E9190B"/>
    <w:rsid w:val="00E91CE5"/>
    <w:rsid w:val="00E91F02"/>
    <w:rsid w:val="00E929B4"/>
    <w:rsid w:val="00E92C2D"/>
    <w:rsid w:val="00E9303A"/>
    <w:rsid w:val="00E93FAA"/>
    <w:rsid w:val="00E94AEC"/>
    <w:rsid w:val="00E953BB"/>
    <w:rsid w:val="00E9546B"/>
    <w:rsid w:val="00E95D08"/>
    <w:rsid w:val="00E9655F"/>
    <w:rsid w:val="00E9673C"/>
    <w:rsid w:val="00E967D9"/>
    <w:rsid w:val="00E97194"/>
    <w:rsid w:val="00E97351"/>
    <w:rsid w:val="00E97419"/>
    <w:rsid w:val="00E97FD8"/>
    <w:rsid w:val="00EA0050"/>
    <w:rsid w:val="00EA0301"/>
    <w:rsid w:val="00EA0826"/>
    <w:rsid w:val="00EA0DA7"/>
    <w:rsid w:val="00EA1404"/>
    <w:rsid w:val="00EA18B9"/>
    <w:rsid w:val="00EA1F33"/>
    <w:rsid w:val="00EA218F"/>
    <w:rsid w:val="00EA22F6"/>
    <w:rsid w:val="00EA2380"/>
    <w:rsid w:val="00EA263E"/>
    <w:rsid w:val="00EA297D"/>
    <w:rsid w:val="00EA2C52"/>
    <w:rsid w:val="00EA3CE9"/>
    <w:rsid w:val="00EA4588"/>
    <w:rsid w:val="00EA463D"/>
    <w:rsid w:val="00EA4C51"/>
    <w:rsid w:val="00EA5329"/>
    <w:rsid w:val="00EA53AC"/>
    <w:rsid w:val="00EA6EFA"/>
    <w:rsid w:val="00EA7802"/>
    <w:rsid w:val="00EB06FE"/>
    <w:rsid w:val="00EB089F"/>
    <w:rsid w:val="00EB115E"/>
    <w:rsid w:val="00EB2562"/>
    <w:rsid w:val="00EB2FE0"/>
    <w:rsid w:val="00EB365A"/>
    <w:rsid w:val="00EB3EC6"/>
    <w:rsid w:val="00EB401E"/>
    <w:rsid w:val="00EB4699"/>
    <w:rsid w:val="00EB4DC4"/>
    <w:rsid w:val="00EB4DDC"/>
    <w:rsid w:val="00EB52D2"/>
    <w:rsid w:val="00EB54C4"/>
    <w:rsid w:val="00EB5E89"/>
    <w:rsid w:val="00EB63DB"/>
    <w:rsid w:val="00EB67CF"/>
    <w:rsid w:val="00EB6D1F"/>
    <w:rsid w:val="00EB6D8E"/>
    <w:rsid w:val="00EB745E"/>
    <w:rsid w:val="00EB76AA"/>
    <w:rsid w:val="00EB797A"/>
    <w:rsid w:val="00EB79CD"/>
    <w:rsid w:val="00EB7A4B"/>
    <w:rsid w:val="00EB7A59"/>
    <w:rsid w:val="00EB7B90"/>
    <w:rsid w:val="00EB7DB4"/>
    <w:rsid w:val="00EC00C9"/>
    <w:rsid w:val="00EC0109"/>
    <w:rsid w:val="00EC0940"/>
    <w:rsid w:val="00EC0CD4"/>
    <w:rsid w:val="00EC16AB"/>
    <w:rsid w:val="00EC2570"/>
    <w:rsid w:val="00EC27E8"/>
    <w:rsid w:val="00EC2986"/>
    <w:rsid w:val="00EC2CBB"/>
    <w:rsid w:val="00EC3A8E"/>
    <w:rsid w:val="00EC3C3D"/>
    <w:rsid w:val="00EC3FD6"/>
    <w:rsid w:val="00EC44F8"/>
    <w:rsid w:val="00EC46AE"/>
    <w:rsid w:val="00EC4788"/>
    <w:rsid w:val="00EC4A8F"/>
    <w:rsid w:val="00EC4EF1"/>
    <w:rsid w:val="00EC57D7"/>
    <w:rsid w:val="00EC5911"/>
    <w:rsid w:val="00EC632A"/>
    <w:rsid w:val="00EC6B40"/>
    <w:rsid w:val="00EC6E17"/>
    <w:rsid w:val="00EC7B0B"/>
    <w:rsid w:val="00EC7F7A"/>
    <w:rsid w:val="00ED12E4"/>
    <w:rsid w:val="00ED19CD"/>
    <w:rsid w:val="00ED21A3"/>
    <w:rsid w:val="00ED2A1F"/>
    <w:rsid w:val="00ED2A42"/>
    <w:rsid w:val="00ED2ED5"/>
    <w:rsid w:val="00ED2F22"/>
    <w:rsid w:val="00ED3546"/>
    <w:rsid w:val="00ED39B1"/>
    <w:rsid w:val="00ED4A20"/>
    <w:rsid w:val="00ED5411"/>
    <w:rsid w:val="00ED622F"/>
    <w:rsid w:val="00ED6963"/>
    <w:rsid w:val="00ED6FB0"/>
    <w:rsid w:val="00EE0006"/>
    <w:rsid w:val="00EE063E"/>
    <w:rsid w:val="00EE09A3"/>
    <w:rsid w:val="00EE1A24"/>
    <w:rsid w:val="00EE1AD1"/>
    <w:rsid w:val="00EE1DDA"/>
    <w:rsid w:val="00EE25EC"/>
    <w:rsid w:val="00EE2686"/>
    <w:rsid w:val="00EE2F79"/>
    <w:rsid w:val="00EE300A"/>
    <w:rsid w:val="00EE395E"/>
    <w:rsid w:val="00EE3D66"/>
    <w:rsid w:val="00EE4468"/>
    <w:rsid w:val="00EE5595"/>
    <w:rsid w:val="00EE576F"/>
    <w:rsid w:val="00EE58A8"/>
    <w:rsid w:val="00EE6295"/>
    <w:rsid w:val="00EE6874"/>
    <w:rsid w:val="00EE6E97"/>
    <w:rsid w:val="00EE6ED3"/>
    <w:rsid w:val="00EE750C"/>
    <w:rsid w:val="00EE7920"/>
    <w:rsid w:val="00EE7A7B"/>
    <w:rsid w:val="00EE7F7A"/>
    <w:rsid w:val="00EF1CD4"/>
    <w:rsid w:val="00EF1F15"/>
    <w:rsid w:val="00EF3202"/>
    <w:rsid w:val="00EF3389"/>
    <w:rsid w:val="00EF34E7"/>
    <w:rsid w:val="00EF390A"/>
    <w:rsid w:val="00EF409E"/>
    <w:rsid w:val="00EF4604"/>
    <w:rsid w:val="00EF4780"/>
    <w:rsid w:val="00EF47EF"/>
    <w:rsid w:val="00EF5314"/>
    <w:rsid w:val="00EF59E4"/>
    <w:rsid w:val="00EF5B4C"/>
    <w:rsid w:val="00EF6D9D"/>
    <w:rsid w:val="00EF6E39"/>
    <w:rsid w:val="00EF7149"/>
    <w:rsid w:val="00EF725A"/>
    <w:rsid w:val="00EF7F80"/>
    <w:rsid w:val="00F00489"/>
    <w:rsid w:val="00F0151D"/>
    <w:rsid w:val="00F019CC"/>
    <w:rsid w:val="00F02235"/>
    <w:rsid w:val="00F02477"/>
    <w:rsid w:val="00F0266D"/>
    <w:rsid w:val="00F029C4"/>
    <w:rsid w:val="00F02C6F"/>
    <w:rsid w:val="00F03F45"/>
    <w:rsid w:val="00F044D9"/>
    <w:rsid w:val="00F0491D"/>
    <w:rsid w:val="00F069FB"/>
    <w:rsid w:val="00F06B80"/>
    <w:rsid w:val="00F100B4"/>
    <w:rsid w:val="00F10591"/>
    <w:rsid w:val="00F10AE7"/>
    <w:rsid w:val="00F10DC1"/>
    <w:rsid w:val="00F10F70"/>
    <w:rsid w:val="00F112A1"/>
    <w:rsid w:val="00F112BB"/>
    <w:rsid w:val="00F11748"/>
    <w:rsid w:val="00F1274B"/>
    <w:rsid w:val="00F136B3"/>
    <w:rsid w:val="00F13D78"/>
    <w:rsid w:val="00F159C0"/>
    <w:rsid w:val="00F167CC"/>
    <w:rsid w:val="00F16B32"/>
    <w:rsid w:val="00F20B20"/>
    <w:rsid w:val="00F21E89"/>
    <w:rsid w:val="00F21EFF"/>
    <w:rsid w:val="00F2230C"/>
    <w:rsid w:val="00F22781"/>
    <w:rsid w:val="00F2326E"/>
    <w:rsid w:val="00F23481"/>
    <w:rsid w:val="00F237BD"/>
    <w:rsid w:val="00F23C34"/>
    <w:rsid w:val="00F23D98"/>
    <w:rsid w:val="00F23E36"/>
    <w:rsid w:val="00F24136"/>
    <w:rsid w:val="00F24337"/>
    <w:rsid w:val="00F243CB"/>
    <w:rsid w:val="00F243D4"/>
    <w:rsid w:val="00F246B4"/>
    <w:rsid w:val="00F24733"/>
    <w:rsid w:val="00F250E0"/>
    <w:rsid w:val="00F254B3"/>
    <w:rsid w:val="00F255F6"/>
    <w:rsid w:val="00F25758"/>
    <w:rsid w:val="00F25DCA"/>
    <w:rsid w:val="00F25E74"/>
    <w:rsid w:val="00F261DA"/>
    <w:rsid w:val="00F2722E"/>
    <w:rsid w:val="00F2728C"/>
    <w:rsid w:val="00F27476"/>
    <w:rsid w:val="00F30DE3"/>
    <w:rsid w:val="00F31AC1"/>
    <w:rsid w:val="00F32387"/>
    <w:rsid w:val="00F32959"/>
    <w:rsid w:val="00F32A90"/>
    <w:rsid w:val="00F3386F"/>
    <w:rsid w:val="00F3397E"/>
    <w:rsid w:val="00F33E75"/>
    <w:rsid w:val="00F34085"/>
    <w:rsid w:val="00F342D4"/>
    <w:rsid w:val="00F343DF"/>
    <w:rsid w:val="00F34990"/>
    <w:rsid w:val="00F34BEB"/>
    <w:rsid w:val="00F34C63"/>
    <w:rsid w:val="00F35E28"/>
    <w:rsid w:val="00F3643C"/>
    <w:rsid w:val="00F36FBC"/>
    <w:rsid w:val="00F37256"/>
    <w:rsid w:val="00F372DD"/>
    <w:rsid w:val="00F3750E"/>
    <w:rsid w:val="00F37961"/>
    <w:rsid w:val="00F37EF6"/>
    <w:rsid w:val="00F400C1"/>
    <w:rsid w:val="00F4013F"/>
    <w:rsid w:val="00F406DD"/>
    <w:rsid w:val="00F406ED"/>
    <w:rsid w:val="00F41C51"/>
    <w:rsid w:val="00F43050"/>
    <w:rsid w:val="00F438BF"/>
    <w:rsid w:val="00F43D1C"/>
    <w:rsid w:val="00F449F7"/>
    <w:rsid w:val="00F45B2D"/>
    <w:rsid w:val="00F46F6F"/>
    <w:rsid w:val="00F46F8F"/>
    <w:rsid w:val="00F4702F"/>
    <w:rsid w:val="00F47987"/>
    <w:rsid w:val="00F5023F"/>
    <w:rsid w:val="00F50D17"/>
    <w:rsid w:val="00F51CEA"/>
    <w:rsid w:val="00F51D5F"/>
    <w:rsid w:val="00F51F59"/>
    <w:rsid w:val="00F52358"/>
    <w:rsid w:val="00F52374"/>
    <w:rsid w:val="00F52FE7"/>
    <w:rsid w:val="00F53179"/>
    <w:rsid w:val="00F53AC5"/>
    <w:rsid w:val="00F53B3A"/>
    <w:rsid w:val="00F53CD8"/>
    <w:rsid w:val="00F53FBF"/>
    <w:rsid w:val="00F5402F"/>
    <w:rsid w:val="00F54250"/>
    <w:rsid w:val="00F5441C"/>
    <w:rsid w:val="00F54539"/>
    <w:rsid w:val="00F54648"/>
    <w:rsid w:val="00F54D0A"/>
    <w:rsid w:val="00F54E8E"/>
    <w:rsid w:val="00F55080"/>
    <w:rsid w:val="00F55A06"/>
    <w:rsid w:val="00F55BBB"/>
    <w:rsid w:val="00F563DC"/>
    <w:rsid w:val="00F56E10"/>
    <w:rsid w:val="00F575E9"/>
    <w:rsid w:val="00F575FB"/>
    <w:rsid w:val="00F57EDB"/>
    <w:rsid w:val="00F60470"/>
    <w:rsid w:val="00F60732"/>
    <w:rsid w:val="00F6122D"/>
    <w:rsid w:val="00F619C5"/>
    <w:rsid w:val="00F61C01"/>
    <w:rsid w:val="00F6214B"/>
    <w:rsid w:val="00F622FA"/>
    <w:rsid w:val="00F624A2"/>
    <w:rsid w:val="00F6265D"/>
    <w:rsid w:val="00F62A7D"/>
    <w:rsid w:val="00F6377A"/>
    <w:rsid w:val="00F63B6C"/>
    <w:rsid w:val="00F63D74"/>
    <w:rsid w:val="00F6447F"/>
    <w:rsid w:val="00F6451D"/>
    <w:rsid w:val="00F64734"/>
    <w:rsid w:val="00F65645"/>
    <w:rsid w:val="00F65805"/>
    <w:rsid w:val="00F65F30"/>
    <w:rsid w:val="00F662FC"/>
    <w:rsid w:val="00F66C00"/>
    <w:rsid w:val="00F66E8C"/>
    <w:rsid w:val="00F702BE"/>
    <w:rsid w:val="00F70AEF"/>
    <w:rsid w:val="00F71B13"/>
    <w:rsid w:val="00F729DB"/>
    <w:rsid w:val="00F72D61"/>
    <w:rsid w:val="00F74330"/>
    <w:rsid w:val="00F74AE9"/>
    <w:rsid w:val="00F7520E"/>
    <w:rsid w:val="00F75758"/>
    <w:rsid w:val="00F75869"/>
    <w:rsid w:val="00F77893"/>
    <w:rsid w:val="00F77BEB"/>
    <w:rsid w:val="00F802E5"/>
    <w:rsid w:val="00F804F5"/>
    <w:rsid w:val="00F805B2"/>
    <w:rsid w:val="00F81429"/>
    <w:rsid w:val="00F81430"/>
    <w:rsid w:val="00F815FA"/>
    <w:rsid w:val="00F81A9B"/>
    <w:rsid w:val="00F8239A"/>
    <w:rsid w:val="00F828D3"/>
    <w:rsid w:val="00F82AB2"/>
    <w:rsid w:val="00F82CCE"/>
    <w:rsid w:val="00F8402C"/>
    <w:rsid w:val="00F84745"/>
    <w:rsid w:val="00F84746"/>
    <w:rsid w:val="00F84B06"/>
    <w:rsid w:val="00F84E4E"/>
    <w:rsid w:val="00F84F53"/>
    <w:rsid w:val="00F856EC"/>
    <w:rsid w:val="00F86D77"/>
    <w:rsid w:val="00F87736"/>
    <w:rsid w:val="00F87A57"/>
    <w:rsid w:val="00F90AB9"/>
    <w:rsid w:val="00F91602"/>
    <w:rsid w:val="00F91724"/>
    <w:rsid w:val="00F917BA"/>
    <w:rsid w:val="00F9293C"/>
    <w:rsid w:val="00F93BAD"/>
    <w:rsid w:val="00F94098"/>
    <w:rsid w:val="00F941C5"/>
    <w:rsid w:val="00F944A7"/>
    <w:rsid w:val="00F94A1D"/>
    <w:rsid w:val="00F94B0C"/>
    <w:rsid w:val="00F94BE0"/>
    <w:rsid w:val="00F95C19"/>
    <w:rsid w:val="00F96590"/>
    <w:rsid w:val="00F967B8"/>
    <w:rsid w:val="00F96B8E"/>
    <w:rsid w:val="00F978E1"/>
    <w:rsid w:val="00F97E71"/>
    <w:rsid w:val="00FA0AC5"/>
    <w:rsid w:val="00FA1DEE"/>
    <w:rsid w:val="00FA21FB"/>
    <w:rsid w:val="00FA2275"/>
    <w:rsid w:val="00FA3171"/>
    <w:rsid w:val="00FA3C19"/>
    <w:rsid w:val="00FA50D2"/>
    <w:rsid w:val="00FA61EB"/>
    <w:rsid w:val="00FA7194"/>
    <w:rsid w:val="00FA71DC"/>
    <w:rsid w:val="00FA7A55"/>
    <w:rsid w:val="00FA7D29"/>
    <w:rsid w:val="00FA7D73"/>
    <w:rsid w:val="00FB0218"/>
    <w:rsid w:val="00FB0760"/>
    <w:rsid w:val="00FB0CDF"/>
    <w:rsid w:val="00FB0DE8"/>
    <w:rsid w:val="00FB137C"/>
    <w:rsid w:val="00FB15CE"/>
    <w:rsid w:val="00FB2239"/>
    <w:rsid w:val="00FB2365"/>
    <w:rsid w:val="00FB24F9"/>
    <w:rsid w:val="00FB3846"/>
    <w:rsid w:val="00FB535F"/>
    <w:rsid w:val="00FB57CE"/>
    <w:rsid w:val="00FB57CF"/>
    <w:rsid w:val="00FB583B"/>
    <w:rsid w:val="00FB5968"/>
    <w:rsid w:val="00FB5A80"/>
    <w:rsid w:val="00FB5C0F"/>
    <w:rsid w:val="00FB6DB5"/>
    <w:rsid w:val="00FB6F90"/>
    <w:rsid w:val="00FB70AB"/>
    <w:rsid w:val="00FB78CA"/>
    <w:rsid w:val="00FB7F32"/>
    <w:rsid w:val="00FC0453"/>
    <w:rsid w:val="00FC0900"/>
    <w:rsid w:val="00FC0977"/>
    <w:rsid w:val="00FC0CAF"/>
    <w:rsid w:val="00FC190D"/>
    <w:rsid w:val="00FC1B33"/>
    <w:rsid w:val="00FC1FF6"/>
    <w:rsid w:val="00FC21E2"/>
    <w:rsid w:val="00FC2BB1"/>
    <w:rsid w:val="00FC2BCC"/>
    <w:rsid w:val="00FC2DC0"/>
    <w:rsid w:val="00FC30A1"/>
    <w:rsid w:val="00FC3DE2"/>
    <w:rsid w:val="00FC3EC7"/>
    <w:rsid w:val="00FC47A5"/>
    <w:rsid w:val="00FC5530"/>
    <w:rsid w:val="00FC578E"/>
    <w:rsid w:val="00FC59F1"/>
    <w:rsid w:val="00FC6278"/>
    <w:rsid w:val="00FC6A64"/>
    <w:rsid w:val="00FC7D71"/>
    <w:rsid w:val="00FC7F48"/>
    <w:rsid w:val="00FD0591"/>
    <w:rsid w:val="00FD0970"/>
    <w:rsid w:val="00FD1011"/>
    <w:rsid w:val="00FD1131"/>
    <w:rsid w:val="00FD1175"/>
    <w:rsid w:val="00FD2350"/>
    <w:rsid w:val="00FD2C11"/>
    <w:rsid w:val="00FD3CB2"/>
    <w:rsid w:val="00FD3DC2"/>
    <w:rsid w:val="00FD3EB5"/>
    <w:rsid w:val="00FD42C7"/>
    <w:rsid w:val="00FD43F7"/>
    <w:rsid w:val="00FD4AD6"/>
    <w:rsid w:val="00FD5776"/>
    <w:rsid w:val="00FD5E6D"/>
    <w:rsid w:val="00FD5F8C"/>
    <w:rsid w:val="00FD6085"/>
    <w:rsid w:val="00FD61BA"/>
    <w:rsid w:val="00FD6B66"/>
    <w:rsid w:val="00FD701C"/>
    <w:rsid w:val="00FD70F5"/>
    <w:rsid w:val="00FD74BB"/>
    <w:rsid w:val="00FD763E"/>
    <w:rsid w:val="00FE010E"/>
    <w:rsid w:val="00FE0318"/>
    <w:rsid w:val="00FE0BC6"/>
    <w:rsid w:val="00FE0CA1"/>
    <w:rsid w:val="00FE121F"/>
    <w:rsid w:val="00FE1D8C"/>
    <w:rsid w:val="00FE2738"/>
    <w:rsid w:val="00FE2F22"/>
    <w:rsid w:val="00FE315C"/>
    <w:rsid w:val="00FE378C"/>
    <w:rsid w:val="00FE3A22"/>
    <w:rsid w:val="00FE3CA7"/>
    <w:rsid w:val="00FE3E9A"/>
    <w:rsid w:val="00FE3F81"/>
    <w:rsid w:val="00FE4205"/>
    <w:rsid w:val="00FE4756"/>
    <w:rsid w:val="00FE4B6B"/>
    <w:rsid w:val="00FE5DBE"/>
    <w:rsid w:val="00FE5F4B"/>
    <w:rsid w:val="00FE6B32"/>
    <w:rsid w:val="00FE79BD"/>
    <w:rsid w:val="00FE7FDC"/>
    <w:rsid w:val="00FF00E7"/>
    <w:rsid w:val="00FF0A97"/>
    <w:rsid w:val="00FF0F65"/>
    <w:rsid w:val="00FF180F"/>
    <w:rsid w:val="00FF1A0C"/>
    <w:rsid w:val="00FF1F5D"/>
    <w:rsid w:val="00FF32CA"/>
    <w:rsid w:val="00FF3669"/>
    <w:rsid w:val="00FF39B4"/>
    <w:rsid w:val="00FF3BE4"/>
    <w:rsid w:val="00FF46B5"/>
    <w:rsid w:val="00FF5550"/>
    <w:rsid w:val="00FF593B"/>
    <w:rsid w:val="00FF5D08"/>
    <w:rsid w:val="00FF5F15"/>
    <w:rsid w:val="00FF61C1"/>
    <w:rsid w:val="00FF734B"/>
    <w:rsid w:val="00FF75A4"/>
    <w:rsid w:val="00FF7A9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6874F7"/>
  <w15:chartTrackingRefBased/>
  <w15:docId w15:val="{4430B519-CB3B-42ED-BF40-FEC44B891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D67"/>
    <w:pPr>
      <w:spacing w:after="0" w:line="240" w:lineRule="auto"/>
    </w:pPr>
    <w:rPr>
      <w:rFonts w:ascii="Times New Roman" w:eastAsia="Times New Roman" w:hAnsi="Times New Roman" w:cs="Times New Roman"/>
      <w:sz w:val="24"/>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181D67"/>
    <w:rPr>
      <w:rFonts w:ascii="Arial" w:hAnsi="Arial" w:cs="Arial"/>
      <w:sz w:val="24"/>
      <w:lang w:val="es-ES_tradnl" w:eastAsia="es-ES"/>
    </w:rPr>
  </w:style>
  <w:style w:type="paragraph" w:styleId="Textoindependiente">
    <w:name w:val="Body Text"/>
    <w:basedOn w:val="Normal"/>
    <w:link w:val="TextoindependienteCar"/>
    <w:rsid w:val="00181D67"/>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181D67"/>
    <w:rPr>
      <w:rFonts w:ascii="Times New Roman" w:eastAsia="Times New Roman" w:hAnsi="Times New Roman" w:cs="Times New Roman"/>
      <w:sz w:val="24"/>
      <w:szCs w:val="20"/>
      <w:lang w:val="es-ES_tradnl" w:eastAsia="es-ES"/>
    </w:rPr>
  </w:style>
  <w:style w:type="paragraph" w:styleId="Piedepgina">
    <w:name w:val="footer"/>
    <w:basedOn w:val="Normal"/>
    <w:link w:val="PiedepginaCar"/>
    <w:rsid w:val="00181D67"/>
    <w:pPr>
      <w:tabs>
        <w:tab w:val="center" w:pos="4252"/>
        <w:tab w:val="right" w:pos="8504"/>
      </w:tabs>
    </w:pPr>
  </w:style>
  <w:style w:type="character" w:customStyle="1" w:styleId="PiedepginaCar">
    <w:name w:val="Pie de página Car"/>
    <w:basedOn w:val="Fuentedeprrafopredeter"/>
    <w:link w:val="Piedepgina"/>
    <w:rsid w:val="00181D67"/>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181D67"/>
  </w:style>
  <w:style w:type="paragraph" w:styleId="Encabezado">
    <w:name w:val="header"/>
    <w:basedOn w:val="Normal"/>
    <w:link w:val="EncabezadoCar"/>
    <w:rsid w:val="00181D67"/>
    <w:pPr>
      <w:tabs>
        <w:tab w:val="center" w:pos="4252"/>
        <w:tab w:val="right" w:pos="8504"/>
      </w:tabs>
    </w:pPr>
  </w:style>
  <w:style w:type="character" w:customStyle="1" w:styleId="EncabezadoCar">
    <w:name w:val="Encabezado Car"/>
    <w:basedOn w:val="Fuentedeprrafopredeter"/>
    <w:link w:val="Encabezado"/>
    <w:rsid w:val="00181D67"/>
    <w:rPr>
      <w:rFonts w:ascii="Times New Roman" w:eastAsia="Times New Roman" w:hAnsi="Times New Roman" w:cs="Times New Roman"/>
      <w:sz w:val="24"/>
      <w:szCs w:val="20"/>
      <w:lang w:val="es-ES_tradnl" w:eastAsia="es-ES"/>
    </w:rPr>
  </w:style>
  <w:style w:type="paragraph" w:customStyle="1" w:styleId="Prrafodelista1">
    <w:name w:val="Párrafo de lista1"/>
    <w:basedOn w:val="Normal"/>
    <w:rsid w:val="00181D67"/>
    <w:pPr>
      <w:spacing w:after="200" w:line="276" w:lineRule="auto"/>
      <w:ind w:left="720"/>
      <w:contextualSpacing/>
    </w:pPr>
    <w:rPr>
      <w:rFonts w:ascii="Calibri" w:hAnsi="Calibri"/>
      <w:sz w:val="22"/>
      <w:szCs w:val="22"/>
      <w:lang w:val="es-CO" w:eastAsia="en-US"/>
    </w:rPr>
  </w:style>
  <w:style w:type="paragraph" w:styleId="Prrafodelista">
    <w:name w:val="List Paragraph"/>
    <w:basedOn w:val="Normal"/>
    <w:uiPriority w:val="34"/>
    <w:qFormat/>
    <w:rsid w:val="00181D67"/>
    <w:pPr>
      <w:ind w:left="708"/>
    </w:pPr>
  </w:style>
  <w:style w:type="paragraph" w:styleId="Sinespaciado">
    <w:name w:val="No Spacing"/>
    <w:link w:val="SinespaciadoCar"/>
    <w:uiPriority w:val="1"/>
    <w:qFormat/>
    <w:rsid w:val="00181D67"/>
    <w:pPr>
      <w:spacing w:after="0" w:line="240" w:lineRule="auto"/>
    </w:pPr>
    <w:rPr>
      <w:rFonts w:ascii="Times New Roman" w:eastAsia="Times New Roman" w:hAnsi="Times New Roman" w:cs="Times New Roman"/>
      <w:sz w:val="24"/>
      <w:szCs w:val="20"/>
      <w:lang w:val="es-ES_tradnl" w:eastAsia="es-ES"/>
    </w:rPr>
  </w:style>
  <w:style w:type="paragraph" w:styleId="NormalWeb">
    <w:name w:val="Normal (Web)"/>
    <w:basedOn w:val="Normal"/>
    <w:uiPriority w:val="99"/>
    <w:unhideWhenUsed/>
    <w:rsid w:val="00505F81"/>
    <w:pPr>
      <w:spacing w:before="100" w:beforeAutospacing="1" w:after="100" w:afterAutospacing="1"/>
    </w:pPr>
    <w:rPr>
      <w:szCs w:val="24"/>
      <w:lang w:val="es-ES"/>
    </w:rPr>
  </w:style>
  <w:style w:type="paragraph" w:customStyle="1" w:styleId="Textoindependiente21">
    <w:name w:val="Texto independiente 21"/>
    <w:basedOn w:val="Normal"/>
    <w:link w:val="BodyText2Car"/>
    <w:rsid w:val="002B11F5"/>
    <w:pPr>
      <w:spacing w:line="480" w:lineRule="auto"/>
      <w:ind w:firstLine="708"/>
      <w:jc w:val="both"/>
    </w:pPr>
    <w:rPr>
      <w:rFonts w:ascii="Arial" w:hAnsi="Arial"/>
      <w:b/>
    </w:rPr>
  </w:style>
  <w:style w:type="character" w:customStyle="1" w:styleId="BodyText2Car">
    <w:name w:val="Body Text 2 Car"/>
    <w:link w:val="Textoindependiente21"/>
    <w:rsid w:val="002B11F5"/>
    <w:rPr>
      <w:rFonts w:ascii="Arial" w:eastAsia="Times New Roman" w:hAnsi="Arial" w:cs="Times New Roman"/>
      <w:b/>
      <w:sz w:val="24"/>
      <w:szCs w:val="20"/>
      <w:lang w:val="es-ES_tradnl" w:eastAsia="es-ES"/>
    </w:rPr>
  </w:style>
  <w:style w:type="paragraph" w:styleId="Sangradetextonormal">
    <w:name w:val="Body Text Indent"/>
    <w:basedOn w:val="Normal"/>
    <w:link w:val="SangradetextonormalCar"/>
    <w:uiPriority w:val="99"/>
    <w:unhideWhenUsed/>
    <w:rsid w:val="00DE5426"/>
    <w:pPr>
      <w:spacing w:after="120"/>
      <w:ind w:left="283"/>
    </w:pPr>
  </w:style>
  <w:style w:type="character" w:customStyle="1" w:styleId="SangradetextonormalCar">
    <w:name w:val="Sangría de texto normal Car"/>
    <w:basedOn w:val="Fuentedeprrafopredeter"/>
    <w:link w:val="Sangradetextonormal"/>
    <w:uiPriority w:val="99"/>
    <w:rsid w:val="00DE5426"/>
    <w:rPr>
      <w:rFonts w:ascii="Times New Roman" w:eastAsia="Times New Roman" w:hAnsi="Times New Roman" w:cs="Times New Roman"/>
      <w:sz w:val="24"/>
      <w:szCs w:val="20"/>
      <w:lang w:val="es-ES_tradnl" w:eastAsia="es-ES"/>
    </w:rPr>
  </w:style>
  <w:style w:type="paragraph" w:customStyle="1" w:styleId="Textoindependiente31">
    <w:name w:val="Texto independiente 31"/>
    <w:basedOn w:val="Normal"/>
    <w:rsid w:val="007E480D"/>
    <w:pPr>
      <w:spacing w:line="360" w:lineRule="auto"/>
      <w:jc w:val="both"/>
    </w:pPr>
    <w:rPr>
      <w:rFonts w:ascii="Arial" w:hAnsi="Arial"/>
      <w:sz w:val="28"/>
    </w:rPr>
  </w:style>
  <w:style w:type="paragraph" w:styleId="Textodeglobo">
    <w:name w:val="Balloon Text"/>
    <w:basedOn w:val="Normal"/>
    <w:link w:val="TextodegloboCar"/>
    <w:uiPriority w:val="99"/>
    <w:semiHidden/>
    <w:unhideWhenUsed/>
    <w:rsid w:val="00DD4B0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4B02"/>
    <w:rPr>
      <w:rFonts w:ascii="Segoe UI" w:eastAsia="Times New Roman" w:hAnsi="Segoe UI" w:cs="Segoe UI"/>
      <w:sz w:val="18"/>
      <w:szCs w:val="18"/>
      <w:lang w:val="es-ES_tradnl" w:eastAsia="es-ES"/>
    </w:rPr>
  </w:style>
  <w:style w:type="character" w:customStyle="1" w:styleId="apple-converted-space">
    <w:name w:val="apple-converted-space"/>
    <w:basedOn w:val="Fuentedeprrafopredeter"/>
    <w:rsid w:val="00AC7AC9"/>
  </w:style>
  <w:style w:type="paragraph" w:customStyle="1" w:styleId="unico">
    <w:name w:val="unico"/>
    <w:basedOn w:val="Normal"/>
    <w:rsid w:val="004F6356"/>
    <w:pPr>
      <w:spacing w:before="100" w:beforeAutospacing="1" w:after="100" w:afterAutospacing="1"/>
    </w:pPr>
    <w:rPr>
      <w:szCs w:val="24"/>
      <w:lang w:val="es-ES"/>
    </w:rPr>
  </w:style>
  <w:style w:type="paragraph" w:customStyle="1" w:styleId="sangria">
    <w:name w:val="sangria"/>
    <w:basedOn w:val="Normal"/>
    <w:rsid w:val="004F6356"/>
    <w:pPr>
      <w:spacing w:before="100" w:beforeAutospacing="1" w:after="100" w:afterAutospacing="1"/>
    </w:pPr>
    <w:rPr>
      <w:szCs w:val="24"/>
      <w:lang w:val="es-ES"/>
    </w:rPr>
  </w:style>
  <w:style w:type="paragraph" w:customStyle="1" w:styleId="jurisprudencia">
    <w:name w:val="jurisprudencia"/>
    <w:basedOn w:val="Normal"/>
    <w:rsid w:val="00C87C62"/>
    <w:pPr>
      <w:spacing w:before="100" w:beforeAutospacing="1" w:after="100" w:afterAutospacing="1"/>
    </w:pPr>
    <w:rPr>
      <w:szCs w:val="24"/>
      <w:lang w:val="es-ES"/>
    </w:rPr>
  </w:style>
  <w:style w:type="character" w:customStyle="1" w:styleId="sufijo">
    <w:name w:val="sufijo"/>
    <w:basedOn w:val="Fuentedeprrafopredeter"/>
    <w:rsid w:val="005A737E"/>
  </w:style>
  <w:style w:type="character" w:customStyle="1" w:styleId="campo1">
    <w:name w:val="campo.1"/>
    <w:basedOn w:val="Fuentedeprrafopredeter"/>
    <w:rsid w:val="005A737E"/>
  </w:style>
  <w:style w:type="paragraph" w:styleId="Textoindependiente2">
    <w:name w:val="Body Text 2"/>
    <w:basedOn w:val="Normal"/>
    <w:link w:val="Textoindependiente2Car"/>
    <w:uiPriority w:val="99"/>
    <w:semiHidden/>
    <w:unhideWhenUsed/>
    <w:rsid w:val="00EB54C4"/>
    <w:pPr>
      <w:spacing w:after="120" w:line="480" w:lineRule="auto"/>
    </w:pPr>
  </w:style>
  <w:style w:type="character" w:customStyle="1" w:styleId="Textoindependiente2Car">
    <w:name w:val="Texto independiente 2 Car"/>
    <w:basedOn w:val="Fuentedeprrafopredeter"/>
    <w:link w:val="Textoindependiente2"/>
    <w:uiPriority w:val="99"/>
    <w:semiHidden/>
    <w:rsid w:val="00EB54C4"/>
    <w:rPr>
      <w:rFonts w:ascii="Times New Roman" w:eastAsia="Times New Roman" w:hAnsi="Times New Roman" w:cs="Times New Roman"/>
      <w:sz w:val="24"/>
      <w:szCs w:val="20"/>
      <w:lang w:val="es-ES_tradnl" w:eastAsia="es-ES"/>
    </w:rPr>
  </w:style>
  <w:style w:type="paragraph" w:styleId="Textonotapie">
    <w:name w:val="footnote text"/>
    <w:basedOn w:val="Normal"/>
    <w:link w:val="TextonotapieCar"/>
    <w:uiPriority w:val="99"/>
    <w:unhideWhenUsed/>
    <w:rsid w:val="00EB54C4"/>
    <w:rPr>
      <w:sz w:val="20"/>
    </w:rPr>
  </w:style>
  <w:style w:type="character" w:customStyle="1" w:styleId="TextonotapieCar">
    <w:name w:val="Texto nota pie Car"/>
    <w:basedOn w:val="Fuentedeprrafopredeter"/>
    <w:link w:val="Textonotapie"/>
    <w:uiPriority w:val="99"/>
    <w:rsid w:val="00EB54C4"/>
    <w:rPr>
      <w:rFonts w:ascii="Times New Roman" w:eastAsia="Times New Roman" w:hAnsi="Times New Roman" w:cs="Times New Roman"/>
      <w:sz w:val="20"/>
      <w:szCs w:val="20"/>
      <w:lang w:val="es-ES_tradnl" w:eastAsia="es-ES"/>
    </w:rPr>
  </w:style>
  <w:style w:type="character" w:styleId="Refdenotaalpie">
    <w:name w:val="footnote reference"/>
    <w:basedOn w:val="Fuentedeprrafopredeter"/>
    <w:uiPriority w:val="99"/>
    <w:unhideWhenUsed/>
    <w:rsid w:val="00EB54C4"/>
    <w:rPr>
      <w:vertAlign w:val="superscript"/>
    </w:rPr>
  </w:style>
  <w:style w:type="paragraph" w:styleId="Puesto">
    <w:name w:val="Title"/>
    <w:basedOn w:val="Normal"/>
    <w:link w:val="PuestoCar"/>
    <w:qFormat/>
    <w:rsid w:val="000B6D0C"/>
    <w:pPr>
      <w:widowControl w:val="0"/>
      <w:autoSpaceDE w:val="0"/>
      <w:autoSpaceDN w:val="0"/>
      <w:adjustRightInd w:val="0"/>
      <w:spacing w:line="360" w:lineRule="auto"/>
      <w:jc w:val="center"/>
    </w:pPr>
    <w:rPr>
      <w:rFonts w:ascii="Arial" w:hAnsi="Arial" w:cs="Arial"/>
      <w:b/>
      <w:szCs w:val="24"/>
      <w:lang w:val="es-ES"/>
    </w:rPr>
  </w:style>
  <w:style w:type="character" w:customStyle="1" w:styleId="PuestoCar">
    <w:name w:val="Puesto Car"/>
    <w:basedOn w:val="Fuentedeprrafopredeter"/>
    <w:link w:val="Puesto"/>
    <w:rsid w:val="000B6D0C"/>
    <w:rPr>
      <w:rFonts w:ascii="Arial" w:eastAsia="Times New Roman" w:hAnsi="Arial" w:cs="Arial"/>
      <w:b/>
      <w:sz w:val="24"/>
      <w:szCs w:val="24"/>
      <w:lang w:val="es-ES" w:eastAsia="es-ES"/>
    </w:rPr>
  </w:style>
  <w:style w:type="character" w:customStyle="1" w:styleId="SinespaciadoCar">
    <w:name w:val="Sin espaciado Car"/>
    <w:link w:val="Sinespaciado"/>
    <w:uiPriority w:val="1"/>
    <w:locked/>
    <w:rsid w:val="00063846"/>
    <w:rPr>
      <w:rFonts w:ascii="Times New Roman" w:eastAsia="Times New Roman" w:hAnsi="Times New Roman" w:cs="Times New Roman"/>
      <w:sz w:val="24"/>
      <w:szCs w:val="20"/>
      <w:lang w:val="es-ES_tradnl" w:eastAsia="es-ES"/>
    </w:rPr>
  </w:style>
  <w:style w:type="paragraph" w:customStyle="1" w:styleId="Prrafodelista2">
    <w:name w:val="Párrafo de lista2"/>
    <w:basedOn w:val="Normal"/>
    <w:rsid w:val="00011B52"/>
    <w:pPr>
      <w:spacing w:after="200" w:line="276" w:lineRule="auto"/>
      <w:ind w:left="720"/>
      <w:contextualSpacing/>
    </w:pPr>
    <w:rPr>
      <w:rFonts w:ascii="Calibri" w:hAnsi="Calibri"/>
      <w:sz w:val="22"/>
      <w:szCs w:val="22"/>
      <w:lang w:val="es-CO" w:eastAsia="en-US"/>
    </w:rPr>
  </w:style>
  <w:style w:type="character" w:styleId="Hipervnculo">
    <w:name w:val="Hyperlink"/>
    <w:basedOn w:val="Fuentedeprrafopredeter"/>
    <w:uiPriority w:val="99"/>
    <w:semiHidden/>
    <w:unhideWhenUsed/>
    <w:rsid w:val="003F7383"/>
    <w:rPr>
      <w:color w:val="0000FF"/>
      <w:u w:val="single"/>
    </w:rPr>
  </w:style>
  <w:style w:type="character" w:customStyle="1" w:styleId="iaj">
    <w:name w:val="i_aj"/>
    <w:basedOn w:val="Fuentedeprrafopredeter"/>
    <w:rsid w:val="003F73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85174">
      <w:bodyDiv w:val="1"/>
      <w:marLeft w:val="0"/>
      <w:marRight w:val="0"/>
      <w:marTop w:val="0"/>
      <w:marBottom w:val="0"/>
      <w:divBdr>
        <w:top w:val="none" w:sz="0" w:space="0" w:color="auto"/>
        <w:left w:val="none" w:sz="0" w:space="0" w:color="auto"/>
        <w:bottom w:val="none" w:sz="0" w:space="0" w:color="auto"/>
        <w:right w:val="none" w:sz="0" w:space="0" w:color="auto"/>
      </w:divBdr>
    </w:div>
    <w:div w:id="415323768">
      <w:bodyDiv w:val="1"/>
      <w:marLeft w:val="0"/>
      <w:marRight w:val="0"/>
      <w:marTop w:val="0"/>
      <w:marBottom w:val="0"/>
      <w:divBdr>
        <w:top w:val="none" w:sz="0" w:space="0" w:color="auto"/>
        <w:left w:val="none" w:sz="0" w:space="0" w:color="auto"/>
        <w:bottom w:val="none" w:sz="0" w:space="0" w:color="auto"/>
        <w:right w:val="none" w:sz="0" w:space="0" w:color="auto"/>
      </w:divBdr>
    </w:div>
    <w:div w:id="548148891">
      <w:bodyDiv w:val="1"/>
      <w:marLeft w:val="0"/>
      <w:marRight w:val="0"/>
      <w:marTop w:val="0"/>
      <w:marBottom w:val="0"/>
      <w:divBdr>
        <w:top w:val="none" w:sz="0" w:space="0" w:color="auto"/>
        <w:left w:val="none" w:sz="0" w:space="0" w:color="auto"/>
        <w:bottom w:val="none" w:sz="0" w:space="0" w:color="auto"/>
        <w:right w:val="none" w:sz="0" w:space="0" w:color="auto"/>
      </w:divBdr>
      <w:divsChild>
        <w:div w:id="311980827">
          <w:marLeft w:val="0"/>
          <w:marRight w:val="0"/>
          <w:marTop w:val="0"/>
          <w:marBottom w:val="0"/>
          <w:divBdr>
            <w:top w:val="none" w:sz="0" w:space="0" w:color="auto"/>
            <w:left w:val="none" w:sz="0" w:space="0" w:color="auto"/>
            <w:bottom w:val="none" w:sz="0" w:space="0" w:color="auto"/>
            <w:right w:val="none" w:sz="0" w:space="0" w:color="auto"/>
          </w:divBdr>
          <w:divsChild>
            <w:div w:id="1037655284">
              <w:marLeft w:val="0"/>
              <w:marRight w:val="0"/>
              <w:marTop w:val="0"/>
              <w:marBottom w:val="0"/>
              <w:divBdr>
                <w:top w:val="none" w:sz="0" w:space="0" w:color="auto"/>
                <w:left w:val="none" w:sz="0" w:space="0" w:color="auto"/>
                <w:bottom w:val="none" w:sz="0" w:space="0" w:color="auto"/>
                <w:right w:val="none" w:sz="0" w:space="0" w:color="auto"/>
              </w:divBdr>
            </w:div>
          </w:divsChild>
        </w:div>
        <w:div w:id="322440932">
          <w:marLeft w:val="0"/>
          <w:marRight w:val="0"/>
          <w:marTop w:val="0"/>
          <w:marBottom w:val="0"/>
          <w:divBdr>
            <w:top w:val="none" w:sz="0" w:space="0" w:color="auto"/>
            <w:left w:val="none" w:sz="0" w:space="0" w:color="auto"/>
            <w:bottom w:val="none" w:sz="0" w:space="0" w:color="auto"/>
            <w:right w:val="none" w:sz="0" w:space="0" w:color="auto"/>
          </w:divBdr>
          <w:divsChild>
            <w:div w:id="1535270565">
              <w:marLeft w:val="0"/>
              <w:marRight w:val="0"/>
              <w:marTop w:val="0"/>
              <w:marBottom w:val="0"/>
              <w:divBdr>
                <w:top w:val="none" w:sz="0" w:space="0" w:color="auto"/>
                <w:left w:val="none" w:sz="0" w:space="0" w:color="auto"/>
                <w:bottom w:val="none" w:sz="0" w:space="0" w:color="auto"/>
                <w:right w:val="none" w:sz="0" w:space="0" w:color="auto"/>
              </w:divBdr>
            </w:div>
          </w:divsChild>
        </w:div>
        <w:div w:id="1052777349">
          <w:marLeft w:val="0"/>
          <w:marRight w:val="0"/>
          <w:marTop w:val="0"/>
          <w:marBottom w:val="0"/>
          <w:divBdr>
            <w:top w:val="none" w:sz="0" w:space="0" w:color="auto"/>
            <w:left w:val="none" w:sz="0" w:space="0" w:color="auto"/>
            <w:bottom w:val="none" w:sz="0" w:space="0" w:color="auto"/>
            <w:right w:val="none" w:sz="0" w:space="0" w:color="auto"/>
          </w:divBdr>
          <w:divsChild>
            <w:div w:id="1086457851">
              <w:marLeft w:val="0"/>
              <w:marRight w:val="0"/>
              <w:marTop w:val="0"/>
              <w:marBottom w:val="0"/>
              <w:divBdr>
                <w:top w:val="none" w:sz="0" w:space="0" w:color="auto"/>
                <w:left w:val="none" w:sz="0" w:space="0" w:color="auto"/>
                <w:bottom w:val="none" w:sz="0" w:space="0" w:color="auto"/>
                <w:right w:val="none" w:sz="0" w:space="0" w:color="auto"/>
              </w:divBdr>
            </w:div>
          </w:divsChild>
        </w:div>
        <w:div w:id="1365790553">
          <w:marLeft w:val="0"/>
          <w:marRight w:val="0"/>
          <w:marTop w:val="0"/>
          <w:marBottom w:val="0"/>
          <w:divBdr>
            <w:top w:val="none" w:sz="0" w:space="0" w:color="auto"/>
            <w:left w:val="none" w:sz="0" w:space="0" w:color="auto"/>
            <w:bottom w:val="none" w:sz="0" w:space="0" w:color="auto"/>
            <w:right w:val="none" w:sz="0" w:space="0" w:color="auto"/>
          </w:divBdr>
          <w:divsChild>
            <w:div w:id="245311289">
              <w:marLeft w:val="0"/>
              <w:marRight w:val="0"/>
              <w:marTop w:val="0"/>
              <w:marBottom w:val="0"/>
              <w:divBdr>
                <w:top w:val="none" w:sz="0" w:space="0" w:color="auto"/>
                <w:left w:val="none" w:sz="0" w:space="0" w:color="auto"/>
                <w:bottom w:val="none" w:sz="0" w:space="0" w:color="auto"/>
                <w:right w:val="none" w:sz="0" w:space="0" w:color="auto"/>
              </w:divBdr>
            </w:div>
          </w:divsChild>
        </w:div>
        <w:div w:id="1618633754">
          <w:marLeft w:val="0"/>
          <w:marRight w:val="0"/>
          <w:marTop w:val="0"/>
          <w:marBottom w:val="0"/>
          <w:divBdr>
            <w:top w:val="none" w:sz="0" w:space="0" w:color="auto"/>
            <w:left w:val="none" w:sz="0" w:space="0" w:color="auto"/>
            <w:bottom w:val="none" w:sz="0" w:space="0" w:color="auto"/>
            <w:right w:val="none" w:sz="0" w:space="0" w:color="auto"/>
          </w:divBdr>
          <w:divsChild>
            <w:div w:id="9288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427631">
      <w:bodyDiv w:val="1"/>
      <w:marLeft w:val="0"/>
      <w:marRight w:val="0"/>
      <w:marTop w:val="0"/>
      <w:marBottom w:val="0"/>
      <w:divBdr>
        <w:top w:val="none" w:sz="0" w:space="0" w:color="auto"/>
        <w:left w:val="none" w:sz="0" w:space="0" w:color="auto"/>
        <w:bottom w:val="none" w:sz="0" w:space="0" w:color="auto"/>
        <w:right w:val="none" w:sz="0" w:space="0" w:color="auto"/>
      </w:divBdr>
    </w:div>
    <w:div w:id="667831072">
      <w:bodyDiv w:val="1"/>
      <w:marLeft w:val="0"/>
      <w:marRight w:val="0"/>
      <w:marTop w:val="0"/>
      <w:marBottom w:val="0"/>
      <w:divBdr>
        <w:top w:val="none" w:sz="0" w:space="0" w:color="auto"/>
        <w:left w:val="none" w:sz="0" w:space="0" w:color="auto"/>
        <w:bottom w:val="none" w:sz="0" w:space="0" w:color="auto"/>
        <w:right w:val="none" w:sz="0" w:space="0" w:color="auto"/>
      </w:divBdr>
    </w:div>
    <w:div w:id="721515222">
      <w:bodyDiv w:val="1"/>
      <w:marLeft w:val="0"/>
      <w:marRight w:val="0"/>
      <w:marTop w:val="0"/>
      <w:marBottom w:val="0"/>
      <w:divBdr>
        <w:top w:val="none" w:sz="0" w:space="0" w:color="auto"/>
        <w:left w:val="none" w:sz="0" w:space="0" w:color="auto"/>
        <w:bottom w:val="none" w:sz="0" w:space="0" w:color="auto"/>
        <w:right w:val="none" w:sz="0" w:space="0" w:color="auto"/>
      </w:divBdr>
    </w:div>
    <w:div w:id="759446624">
      <w:bodyDiv w:val="1"/>
      <w:marLeft w:val="0"/>
      <w:marRight w:val="0"/>
      <w:marTop w:val="0"/>
      <w:marBottom w:val="0"/>
      <w:divBdr>
        <w:top w:val="none" w:sz="0" w:space="0" w:color="auto"/>
        <w:left w:val="none" w:sz="0" w:space="0" w:color="auto"/>
        <w:bottom w:val="none" w:sz="0" w:space="0" w:color="auto"/>
        <w:right w:val="none" w:sz="0" w:space="0" w:color="auto"/>
      </w:divBdr>
    </w:div>
    <w:div w:id="892231917">
      <w:bodyDiv w:val="1"/>
      <w:marLeft w:val="0"/>
      <w:marRight w:val="0"/>
      <w:marTop w:val="0"/>
      <w:marBottom w:val="0"/>
      <w:divBdr>
        <w:top w:val="none" w:sz="0" w:space="0" w:color="auto"/>
        <w:left w:val="none" w:sz="0" w:space="0" w:color="auto"/>
        <w:bottom w:val="none" w:sz="0" w:space="0" w:color="auto"/>
        <w:right w:val="none" w:sz="0" w:space="0" w:color="auto"/>
      </w:divBdr>
    </w:div>
    <w:div w:id="1202090663">
      <w:bodyDiv w:val="1"/>
      <w:marLeft w:val="0"/>
      <w:marRight w:val="0"/>
      <w:marTop w:val="0"/>
      <w:marBottom w:val="0"/>
      <w:divBdr>
        <w:top w:val="none" w:sz="0" w:space="0" w:color="auto"/>
        <w:left w:val="none" w:sz="0" w:space="0" w:color="auto"/>
        <w:bottom w:val="none" w:sz="0" w:space="0" w:color="auto"/>
        <w:right w:val="none" w:sz="0" w:space="0" w:color="auto"/>
      </w:divBdr>
    </w:div>
    <w:div w:id="1653486982">
      <w:bodyDiv w:val="1"/>
      <w:marLeft w:val="0"/>
      <w:marRight w:val="0"/>
      <w:marTop w:val="0"/>
      <w:marBottom w:val="0"/>
      <w:divBdr>
        <w:top w:val="none" w:sz="0" w:space="0" w:color="auto"/>
        <w:left w:val="none" w:sz="0" w:space="0" w:color="auto"/>
        <w:bottom w:val="none" w:sz="0" w:space="0" w:color="auto"/>
        <w:right w:val="none" w:sz="0" w:space="0" w:color="auto"/>
      </w:divBdr>
    </w:div>
    <w:div w:id="1703242303">
      <w:bodyDiv w:val="1"/>
      <w:marLeft w:val="0"/>
      <w:marRight w:val="0"/>
      <w:marTop w:val="0"/>
      <w:marBottom w:val="0"/>
      <w:divBdr>
        <w:top w:val="none" w:sz="0" w:space="0" w:color="auto"/>
        <w:left w:val="none" w:sz="0" w:space="0" w:color="auto"/>
        <w:bottom w:val="none" w:sz="0" w:space="0" w:color="auto"/>
        <w:right w:val="none" w:sz="0" w:space="0" w:color="auto"/>
      </w:divBdr>
    </w:div>
    <w:div w:id="1719277695">
      <w:bodyDiv w:val="1"/>
      <w:marLeft w:val="0"/>
      <w:marRight w:val="0"/>
      <w:marTop w:val="0"/>
      <w:marBottom w:val="0"/>
      <w:divBdr>
        <w:top w:val="none" w:sz="0" w:space="0" w:color="auto"/>
        <w:left w:val="none" w:sz="0" w:space="0" w:color="auto"/>
        <w:bottom w:val="none" w:sz="0" w:space="0" w:color="auto"/>
        <w:right w:val="none" w:sz="0" w:space="0" w:color="auto"/>
      </w:divBdr>
    </w:div>
    <w:div w:id="1873808855">
      <w:bodyDiv w:val="1"/>
      <w:marLeft w:val="0"/>
      <w:marRight w:val="0"/>
      <w:marTop w:val="0"/>
      <w:marBottom w:val="0"/>
      <w:divBdr>
        <w:top w:val="none" w:sz="0" w:space="0" w:color="auto"/>
        <w:left w:val="none" w:sz="0" w:space="0" w:color="auto"/>
        <w:bottom w:val="none" w:sz="0" w:space="0" w:color="auto"/>
        <w:right w:val="none" w:sz="0" w:space="0" w:color="auto"/>
      </w:divBdr>
    </w:div>
    <w:div w:id="188922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A9F745-807D-41D3-974A-A631B40B3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1</Pages>
  <Words>4279</Words>
  <Characters>23539</Characters>
  <Application>Microsoft Office Word</Application>
  <DocSecurity>0</DocSecurity>
  <Lines>196</Lines>
  <Paragraphs>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87</cp:revision>
  <cp:lastPrinted>2019-09-09T18:40:00Z</cp:lastPrinted>
  <dcterms:created xsi:type="dcterms:W3CDTF">2019-09-05T15:21:00Z</dcterms:created>
  <dcterms:modified xsi:type="dcterms:W3CDTF">2019-11-21T18:29:00Z</dcterms:modified>
</cp:coreProperties>
</file>