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6FA" w:rsidRPr="00D756FA" w:rsidRDefault="00D756FA" w:rsidP="00D756FA">
      <w:pPr>
        <w:pBdr>
          <w:top w:val="single" w:sz="4" w:space="0" w:color="auto"/>
          <w:left w:val="single" w:sz="4" w:space="4" w:color="auto"/>
          <w:bottom w:val="single" w:sz="4" w:space="1" w:color="auto"/>
          <w:right w:val="single" w:sz="4" w:space="4" w:color="auto"/>
        </w:pBdr>
        <w:shd w:val="clear" w:color="auto" w:fill="FFFFFF"/>
        <w:jc w:val="both"/>
        <w:rPr>
          <w:rFonts w:ascii="Arial" w:eastAsia="Times New Roman" w:hAnsi="Arial" w:cs="Arial"/>
          <w:color w:val="FF0000"/>
          <w:spacing w:val="-4"/>
          <w:sz w:val="18"/>
          <w:szCs w:val="18"/>
          <w:lang w:val="es-419" w:eastAsia="fr-FR"/>
        </w:rPr>
      </w:pPr>
      <w:r w:rsidRPr="00D756FA">
        <w:rPr>
          <w:rFonts w:ascii="Arial" w:eastAsia="Times New Roman"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D756FA" w:rsidRPr="00D756FA" w:rsidRDefault="00D756FA" w:rsidP="00D756FA">
      <w:pPr>
        <w:jc w:val="both"/>
        <w:rPr>
          <w:rFonts w:ascii="Arial" w:eastAsia="Times New Roman" w:hAnsi="Arial" w:cs="Arial"/>
          <w:sz w:val="20"/>
          <w:szCs w:val="20"/>
          <w:lang w:val="es-419" w:eastAsia="es-ES"/>
        </w:rPr>
      </w:pPr>
    </w:p>
    <w:p w:rsidR="00D756FA" w:rsidRPr="00D756FA" w:rsidRDefault="00D756FA" w:rsidP="00D756FA">
      <w:pPr>
        <w:jc w:val="both"/>
        <w:rPr>
          <w:rFonts w:ascii="Arial" w:eastAsia="Times New Roman" w:hAnsi="Arial" w:cs="Arial"/>
          <w:sz w:val="20"/>
          <w:szCs w:val="20"/>
          <w:lang w:val="es-419" w:eastAsia="es-ES"/>
        </w:rPr>
      </w:pPr>
      <w:r w:rsidRPr="00D756FA">
        <w:rPr>
          <w:rFonts w:ascii="Arial" w:eastAsia="Times New Roman" w:hAnsi="Arial" w:cs="Arial"/>
          <w:sz w:val="20"/>
          <w:szCs w:val="20"/>
          <w:lang w:val="es-419" w:eastAsia="es-ES"/>
        </w:rPr>
        <w:t>Providencia:</w:t>
      </w:r>
      <w:r w:rsidRPr="00D756FA">
        <w:rPr>
          <w:rFonts w:ascii="Arial" w:eastAsia="Times New Roman" w:hAnsi="Arial" w:cs="Arial"/>
          <w:sz w:val="20"/>
          <w:szCs w:val="20"/>
          <w:lang w:val="es-419" w:eastAsia="es-ES"/>
        </w:rPr>
        <w:tab/>
      </w:r>
      <w:r w:rsidRPr="00D756FA">
        <w:rPr>
          <w:rFonts w:ascii="Arial" w:eastAsia="Times New Roman" w:hAnsi="Arial" w:cs="Arial"/>
          <w:sz w:val="20"/>
          <w:szCs w:val="20"/>
          <w:lang w:val="es-419" w:eastAsia="es-ES"/>
        </w:rPr>
        <w:tab/>
        <w:t>Sentencia de Segunda Instancia, 7 de noviembre de 2019.</w:t>
      </w:r>
    </w:p>
    <w:p w:rsidR="00D756FA" w:rsidRPr="00D756FA" w:rsidRDefault="00D756FA" w:rsidP="00D756FA">
      <w:pPr>
        <w:jc w:val="both"/>
        <w:rPr>
          <w:rFonts w:ascii="Arial" w:eastAsia="Times New Roman" w:hAnsi="Arial" w:cs="Arial"/>
          <w:sz w:val="20"/>
          <w:szCs w:val="20"/>
          <w:lang w:val="es-419" w:eastAsia="es-ES"/>
        </w:rPr>
      </w:pPr>
      <w:r w:rsidRPr="00D756FA">
        <w:rPr>
          <w:rFonts w:ascii="Arial" w:eastAsia="Times New Roman" w:hAnsi="Arial" w:cs="Arial"/>
          <w:sz w:val="20"/>
          <w:szCs w:val="20"/>
          <w:lang w:val="es-419" w:eastAsia="es-ES"/>
        </w:rPr>
        <w:t>Radicación No:</w:t>
      </w:r>
      <w:r w:rsidRPr="00D756FA">
        <w:rPr>
          <w:rFonts w:ascii="Arial" w:eastAsia="Times New Roman" w:hAnsi="Arial" w:cs="Arial"/>
          <w:sz w:val="20"/>
          <w:szCs w:val="20"/>
          <w:lang w:val="es-419" w:eastAsia="es-ES"/>
        </w:rPr>
        <w:tab/>
      </w:r>
      <w:r w:rsidRPr="00D756FA">
        <w:rPr>
          <w:rFonts w:ascii="Arial" w:eastAsia="Times New Roman" w:hAnsi="Arial" w:cs="Arial"/>
          <w:sz w:val="20"/>
          <w:szCs w:val="20"/>
          <w:lang w:val="es-419" w:eastAsia="es-ES"/>
        </w:rPr>
        <w:tab/>
        <w:t>66001-31-05-001-2016-00409-01</w:t>
      </w:r>
    </w:p>
    <w:p w:rsidR="00D756FA" w:rsidRPr="00D756FA" w:rsidRDefault="00D756FA" w:rsidP="00D756FA">
      <w:pPr>
        <w:jc w:val="both"/>
        <w:rPr>
          <w:rFonts w:ascii="Arial" w:eastAsia="Times New Roman" w:hAnsi="Arial" w:cs="Arial"/>
          <w:sz w:val="20"/>
          <w:szCs w:val="20"/>
          <w:lang w:val="es-419" w:eastAsia="es-ES"/>
        </w:rPr>
      </w:pPr>
      <w:r w:rsidRPr="00D756FA">
        <w:rPr>
          <w:rFonts w:ascii="Arial" w:eastAsia="Times New Roman" w:hAnsi="Arial" w:cs="Arial"/>
          <w:sz w:val="20"/>
          <w:szCs w:val="20"/>
          <w:lang w:val="es-419" w:eastAsia="es-ES"/>
        </w:rPr>
        <w:t>Proceso:</w:t>
      </w:r>
      <w:r w:rsidRPr="00D756FA">
        <w:rPr>
          <w:rFonts w:ascii="Arial" w:eastAsia="Times New Roman" w:hAnsi="Arial" w:cs="Arial"/>
          <w:sz w:val="20"/>
          <w:szCs w:val="20"/>
          <w:lang w:val="es-419" w:eastAsia="es-ES"/>
        </w:rPr>
        <w:tab/>
      </w:r>
      <w:r w:rsidRPr="00D756FA">
        <w:rPr>
          <w:rFonts w:ascii="Arial" w:eastAsia="Times New Roman" w:hAnsi="Arial" w:cs="Arial"/>
          <w:sz w:val="20"/>
          <w:szCs w:val="20"/>
          <w:lang w:val="es-419" w:eastAsia="es-ES"/>
        </w:rPr>
        <w:tab/>
        <w:t>Ordinario Laboral</w:t>
      </w:r>
    </w:p>
    <w:p w:rsidR="00D756FA" w:rsidRPr="00D756FA" w:rsidRDefault="00D756FA" w:rsidP="00D756FA">
      <w:pPr>
        <w:jc w:val="both"/>
        <w:rPr>
          <w:rFonts w:ascii="Arial" w:eastAsia="Times New Roman" w:hAnsi="Arial" w:cs="Arial"/>
          <w:sz w:val="20"/>
          <w:szCs w:val="20"/>
          <w:lang w:val="es-419" w:eastAsia="es-ES"/>
        </w:rPr>
      </w:pPr>
      <w:r w:rsidRPr="00D756FA">
        <w:rPr>
          <w:rFonts w:ascii="Arial" w:eastAsia="Times New Roman" w:hAnsi="Arial" w:cs="Arial"/>
          <w:sz w:val="20"/>
          <w:szCs w:val="20"/>
          <w:lang w:val="es-419" w:eastAsia="es-ES"/>
        </w:rPr>
        <w:t>Demandante:</w:t>
      </w:r>
      <w:r>
        <w:rPr>
          <w:rFonts w:ascii="Arial" w:eastAsia="Times New Roman" w:hAnsi="Arial" w:cs="Arial"/>
          <w:sz w:val="20"/>
          <w:szCs w:val="20"/>
          <w:lang w:val="es-419" w:eastAsia="es-ES"/>
        </w:rPr>
        <w:tab/>
      </w:r>
      <w:r w:rsidRPr="00D756FA">
        <w:rPr>
          <w:rFonts w:ascii="Arial" w:eastAsia="Times New Roman" w:hAnsi="Arial" w:cs="Arial"/>
          <w:sz w:val="20"/>
          <w:szCs w:val="20"/>
          <w:lang w:val="es-419" w:eastAsia="es-ES"/>
        </w:rPr>
        <w:tab/>
        <w:t>José Gabriel Mejía Rodríguez</w:t>
      </w:r>
    </w:p>
    <w:p w:rsidR="00D756FA" w:rsidRPr="00D756FA" w:rsidRDefault="00D756FA" w:rsidP="00D756FA">
      <w:pPr>
        <w:jc w:val="both"/>
        <w:rPr>
          <w:rFonts w:ascii="Arial" w:eastAsia="Times New Roman" w:hAnsi="Arial" w:cs="Arial"/>
          <w:sz w:val="20"/>
          <w:szCs w:val="20"/>
          <w:lang w:val="es-419" w:eastAsia="es-ES"/>
        </w:rPr>
      </w:pPr>
      <w:r w:rsidRPr="00D756FA">
        <w:rPr>
          <w:rFonts w:ascii="Arial" w:eastAsia="Times New Roman" w:hAnsi="Arial" w:cs="Arial"/>
          <w:sz w:val="20"/>
          <w:szCs w:val="20"/>
          <w:lang w:val="es-419" w:eastAsia="es-ES"/>
        </w:rPr>
        <w:t xml:space="preserve">Demandado: </w:t>
      </w:r>
      <w:r w:rsidRPr="00D756FA">
        <w:rPr>
          <w:rFonts w:ascii="Arial" w:eastAsia="Times New Roman" w:hAnsi="Arial" w:cs="Arial"/>
          <w:sz w:val="20"/>
          <w:szCs w:val="20"/>
          <w:lang w:val="es-419" w:eastAsia="es-ES"/>
        </w:rPr>
        <w:tab/>
      </w:r>
      <w:r>
        <w:rPr>
          <w:rFonts w:ascii="Arial" w:eastAsia="Times New Roman" w:hAnsi="Arial" w:cs="Arial"/>
          <w:sz w:val="20"/>
          <w:szCs w:val="20"/>
          <w:lang w:val="es-419" w:eastAsia="es-ES"/>
        </w:rPr>
        <w:tab/>
      </w:r>
      <w:r w:rsidRPr="00D756FA">
        <w:rPr>
          <w:rFonts w:ascii="Arial" w:eastAsia="Times New Roman" w:hAnsi="Arial" w:cs="Arial"/>
          <w:sz w:val="20"/>
          <w:szCs w:val="20"/>
          <w:lang w:val="es-419" w:eastAsia="es-ES"/>
        </w:rPr>
        <w:t xml:space="preserve">Coochoferes Pereira </w:t>
      </w:r>
    </w:p>
    <w:p w:rsidR="00D756FA" w:rsidRPr="00D756FA" w:rsidRDefault="00D756FA" w:rsidP="00D756FA">
      <w:pPr>
        <w:jc w:val="both"/>
        <w:rPr>
          <w:rFonts w:ascii="Arial" w:eastAsia="Times New Roman" w:hAnsi="Arial" w:cs="Arial"/>
          <w:sz w:val="20"/>
          <w:szCs w:val="20"/>
          <w:lang w:val="es-419" w:eastAsia="es-ES"/>
        </w:rPr>
      </w:pPr>
      <w:r w:rsidRPr="00D756FA">
        <w:rPr>
          <w:rFonts w:ascii="Arial" w:eastAsia="Times New Roman" w:hAnsi="Arial" w:cs="Arial"/>
          <w:sz w:val="20"/>
          <w:szCs w:val="20"/>
          <w:lang w:val="es-419" w:eastAsia="es-ES"/>
        </w:rPr>
        <w:t>Juzgado de origen:</w:t>
      </w:r>
      <w:r w:rsidRPr="00D756FA">
        <w:rPr>
          <w:rFonts w:ascii="Arial" w:eastAsia="Times New Roman" w:hAnsi="Arial" w:cs="Arial"/>
          <w:sz w:val="20"/>
          <w:szCs w:val="20"/>
          <w:lang w:val="es-419" w:eastAsia="es-ES"/>
        </w:rPr>
        <w:tab/>
        <w:t>Primero Laboral del Circuito de Pereira</w:t>
      </w:r>
    </w:p>
    <w:p w:rsidR="00D756FA" w:rsidRPr="00D756FA" w:rsidRDefault="00D756FA" w:rsidP="00D756FA">
      <w:pPr>
        <w:jc w:val="both"/>
        <w:rPr>
          <w:rFonts w:ascii="Arial" w:eastAsia="Times New Roman" w:hAnsi="Arial" w:cs="Arial"/>
          <w:sz w:val="20"/>
          <w:szCs w:val="20"/>
          <w:lang w:val="es-419" w:eastAsia="es-ES"/>
        </w:rPr>
      </w:pPr>
      <w:r w:rsidRPr="00D756FA">
        <w:rPr>
          <w:rFonts w:ascii="Arial" w:eastAsia="Times New Roman" w:hAnsi="Arial" w:cs="Arial"/>
          <w:sz w:val="20"/>
          <w:szCs w:val="20"/>
          <w:lang w:val="es-419" w:eastAsia="es-ES"/>
        </w:rPr>
        <w:t>Magistrado Ponente:</w:t>
      </w:r>
      <w:r w:rsidRPr="00D756FA">
        <w:rPr>
          <w:rFonts w:ascii="Arial" w:eastAsia="Times New Roman" w:hAnsi="Arial" w:cs="Arial"/>
          <w:sz w:val="20"/>
          <w:szCs w:val="20"/>
          <w:lang w:val="es-419" w:eastAsia="es-ES"/>
        </w:rPr>
        <w:tab/>
        <w:t>Francisco Javier Tamayo Tabares.</w:t>
      </w:r>
    </w:p>
    <w:p w:rsidR="00D756FA" w:rsidRPr="00D756FA" w:rsidRDefault="00D756FA" w:rsidP="00D756FA">
      <w:pPr>
        <w:jc w:val="both"/>
        <w:rPr>
          <w:rFonts w:ascii="Arial" w:eastAsia="Times New Roman" w:hAnsi="Arial" w:cs="Arial"/>
          <w:sz w:val="20"/>
          <w:szCs w:val="20"/>
          <w:lang w:val="es-419" w:eastAsia="es-ES"/>
        </w:rPr>
      </w:pPr>
    </w:p>
    <w:p w:rsidR="00D756FA" w:rsidRPr="00D756FA" w:rsidRDefault="00D756FA" w:rsidP="00B55826">
      <w:pPr>
        <w:jc w:val="both"/>
        <w:rPr>
          <w:rFonts w:ascii="Arial" w:eastAsia="Times New Roman" w:hAnsi="Arial" w:cs="Arial"/>
          <w:b/>
          <w:bCs/>
          <w:iCs/>
          <w:sz w:val="20"/>
          <w:szCs w:val="20"/>
          <w:lang w:val="es-419" w:eastAsia="fr-FR"/>
        </w:rPr>
      </w:pPr>
      <w:r w:rsidRPr="00D756FA">
        <w:rPr>
          <w:rFonts w:ascii="Arial" w:eastAsia="Times New Roman" w:hAnsi="Arial" w:cs="Arial"/>
          <w:b/>
          <w:bCs/>
          <w:iCs/>
          <w:sz w:val="20"/>
          <w:szCs w:val="20"/>
          <w:u w:val="single"/>
          <w:lang w:val="es-419" w:eastAsia="fr-FR"/>
        </w:rPr>
        <w:t>TEMAS:</w:t>
      </w:r>
      <w:r w:rsidRPr="00D756FA">
        <w:rPr>
          <w:rFonts w:ascii="Arial" w:eastAsia="Times New Roman" w:hAnsi="Arial" w:cs="Arial"/>
          <w:b/>
          <w:bCs/>
          <w:iCs/>
          <w:sz w:val="20"/>
          <w:szCs w:val="20"/>
          <w:lang w:val="es-419" w:eastAsia="fr-FR"/>
        </w:rPr>
        <w:tab/>
      </w:r>
      <w:r w:rsidR="00305774" w:rsidRPr="00305774">
        <w:rPr>
          <w:rFonts w:ascii="Arial" w:eastAsia="Times New Roman" w:hAnsi="Arial" w:cs="Arial"/>
          <w:b/>
          <w:bCs/>
          <w:iCs/>
          <w:sz w:val="20"/>
          <w:szCs w:val="20"/>
          <w:lang w:val="es-419" w:eastAsia="fr-FR"/>
        </w:rPr>
        <w:t xml:space="preserve">CONTRATO DE TRABAJO </w:t>
      </w:r>
      <w:r w:rsidR="00B55826">
        <w:rPr>
          <w:rFonts w:ascii="Arial" w:eastAsia="Times New Roman" w:hAnsi="Arial" w:cs="Arial"/>
          <w:b/>
          <w:bCs/>
          <w:iCs/>
          <w:sz w:val="20"/>
          <w:szCs w:val="20"/>
          <w:lang w:val="es-CO" w:eastAsia="fr-FR"/>
        </w:rPr>
        <w:t xml:space="preserve">/ </w:t>
      </w:r>
      <w:r w:rsidR="00305774" w:rsidRPr="00305774">
        <w:rPr>
          <w:rFonts w:ascii="Arial" w:eastAsia="Times New Roman" w:hAnsi="Arial" w:cs="Arial"/>
          <w:b/>
          <w:bCs/>
          <w:iCs/>
          <w:sz w:val="20"/>
          <w:szCs w:val="20"/>
          <w:lang w:val="es-419" w:eastAsia="fr-FR"/>
        </w:rPr>
        <w:t>CON</w:t>
      </w:r>
      <w:r w:rsidR="00B55826">
        <w:rPr>
          <w:rFonts w:ascii="Arial" w:eastAsia="Times New Roman" w:hAnsi="Arial" w:cs="Arial"/>
          <w:b/>
          <w:bCs/>
          <w:iCs/>
          <w:sz w:val="20"/>
          <w:szCs w:val="20"/>
          <w:lang w:val="es-CO" w:eastAsia="fr-FR"/>
        </w:rPr>
        <w:t xml:space="preserve">DUCTOR </w:t>
      </w:r>
      <w:r w:rsidR="00B55826" w:rsidRPr="00D756FA">
        <w:rPr>
          <w:rFonts w:ascii="Arial" w:eastAsia="Times New Roman" w:hAnsi="Arial" w:cs="Arial"/>
          <w:b/>
          <w:bCs/>
          <w:iCs/>
          <w:sz w:val="20"/>
          <w:szCs w:val="20"/>
          <w:lang w:val="es-419" w:eastAsia="fr-FR"/>
        </w:rPr>
        <w:t>EQUIPOS DESTINADOS AL SERVICIO PÚBLICO DE TRANSPORTE TERRESTRE DE PASAJEROS</w:t>
      </w:r>
      <w:r w:rsidR="00B55826">
        <w:rPr>
          <w:rFonts w:ascii="Arial" w:eastAsia="Times New Roman" w:hAnsi="Arial" w:cs="Arial"/>
          <w:b/>
          <w:bCs/>
          <w:iCs/>
          <w:sz w:val="20"/>
          <w:szCs w:val="20"/>
          <w:lang w:val="es-CO" w:eastAsia="fr-FR"/>
        </w:rPr>
        <w:t xml:space="preserve"> / BUSES </w:t>
      </w:r>
      <w:r w:rsidR="00305774" w:rsidRPr="00305774">
        <w:rPr>
          <w:rFonts w:ascii="Arial" w:eastAsia="Times New Roman" w:hAnsi="Arial" w:cs="Arial"/>
          <w:b/>
          <w:bCs/>
          <w:iCs/>
          <w:sz w:val="20"/>
          <w:szCs w:val="20"/>
          <w:lang w:val="es-419" w:eastAsia="fr-FR"/>
        </w:rPr>
        <w:t>/ REGULACIÓN LEGAL / PREVÉ LA EXISTENCIA DE CONTRATO DE TRABAJO CON LA EMPRESA AFILIADORA /</w:t>
      </w:r>
      <w:r w:rsidR="00B55826">
        <w:rPr>
          <w:rFonts w:ascii="Arial" w:eastAsia="Times New Roman" w:hAnsi="Arial" w:cs="Arial"/>
          <w:b/>
          <w:bCs/>
          <w:iCs/>
          <w:sz w:val="20"/>
          <w:szCs w:val="20"/>
          <w:lang w:val="es-CO" w:eastAsia="fr-FR"/>
        </w:rPr>
        <w:t xml:space="preserve"> VALORACIÓN PROBATORIA / DESPIDO CON JUSTA CAUSA / MALOS TRATOS A COMPAÑEROS DE TRABAJO.</w:t>
      </w:r>
    </w:p>
    <w:p w:rsidR="00D756FA" w:rsidRPr="00D756FA" w:rsidRDefault="00D756FA" w:rsidP="00D756FA">
      <w:pPr>
        <w:jc w:val="both"/>
        <w:rPr>
          <w:rFonts w:ascii="Arial" w:eastAsia="Times New Roman" w:hAnsi="Arial" w:cs="Arial"/>
          <w:sz w:val="20"/>
          <w:szCs w:val="20"/>
          <w:lang w:val="es-419" w:eastAsia="es-ES"/>
        </w:rPr>
      </w:pPr>
    </w:p>
    <w:p w:rsidR="00FD021E" w:rsidRPr="00FD021E" w:rsidRDefault="00FD021E" w:rsidP="00FD021E">
      <w:pPr>
        <w:jc w:val="both"/>
        <w:rPr>
          <w:rFonts w:ascii="Arial" w:eastAsia="Times New Roman" w:hAnsi="Arial" w:cs="Arial"/>
          <w:sz w:val="20"/>
          <w:szCs w:val="20"/>
          <w:lang w:val="es-419" w:eastAsia="es-ES"/>
        </w:rPr>
      </w:pPr>
      <w:r w:rsidRPr="00FD021E">
        <w:rPr>
          <w:rFonts w:ascii="Arial" w:eastAsia="Times New Roman" w:hAnsi="Arial" w:cs="Arial"/>
          <w:sz w:val="20"/>
          <w:szCs w:val="20"/>
          <w:lang w:val="es-419" w:eastAsia="es-ES"/>
        </w:rPr>
        <w:t xml:space="preserve">En el marco del transporte público terrestre, los artículos 15 y 36 de las Leyes 15 de 1959 y 336 de 1996, en su orden, determinan la naturaleza de la relación entre los conductores, por un lado, y las empresas afiliadoras y dueños, por otra parte. Reza la primera disposición: “el contrato de trabajo verbal o escrito, de los choferes asalariados del servicio público, se entenderán celebrados con las empresas respectivas...las empresas y los propietarios de los vehículos, serán solidariamente responsables”. </w:t>
      </w:r>
    </w:p>
    <w:p w:rsidR="00FD021E" w:rsidRPr="00FD021E" w:rsidRDefault="00FD021E" w:rsidP="00FD021E">
      <w:pPr>
        <w:jc w:val="both"/>
        <w:rPr>
          <w:rFonts w:ascii="Arial" w:eastAsia="Times New Roman" w:hAnsi="Arial" w:cs="Arial"/>
          <w:sz w:val="20"/>
          <w:szCs w:val="20"/>
          <w:lang w:val="es-419" w:eastAsia="es-ES"/>
        </w:rPr>
      </w:pPr>
    </w:p>
    <w:p w:rsidR="00FD021E" w:rsidRPr="00FD021E" w:rsidRDefault="00FD021E" w:rsidP="00FD021E">
      <w:pPr>
        <w:jc w:val="both"/>
        <w:rPr>
          <w:rFonts w:ascii="Arial" w:eastAsia="Times New Roman" w:hAnsi="Arial" w:cs="Arial"/>
          <w:sz w:val="20"/>
          <w:szCs w:val="20"/>
          <w:lang w:val="es-419" w:eastAsia="es-ES"/>
        </w:rPr>
      </w:pPr>
      <w:r w:rsidRPr="00FD021E">
        <w:rPr>
          <w:rFonts w:ascii="Arial" w:eastAsia="Times New Roman" w:hAnsi="Arial" w:cs="Arial"/>
          <w:sz w:val="20"/>
          <w:szCs w:val="20"/>
          <w:lang w:val="es-419" w:eastAsia="es-ES"/>
        </w:rPr>
        <w:t xml:space="preserve">Al paso que la segunda establece que: “Los conductores de los equipos destinados al servicio público de transporte serán contratados directamente por la empresa operadora de transporte, quien para todos los efectos será solidariamente responsable junto con el propietario del equipo”. </w:t>
      </w:r>
    </w:p>
    <w:p w:rsidR="00FD021E" w:rsidRPr="00FD021E" w:rsidRDefault="00FD021E" w:rsidP="00FD021E">
      <w:pPr>
        <w:jc w:val="both"/>
        <w:rPr>
          <w:rFonts w:ascii="Arial" w:eastAsia="Times New Roman" w:hAnsi="Arial" w:cs="Arial"/>
          <w:sz w:val="20"/>
          <w:szCs w:val="20"/>
          <w:lang w:val="es-419" w:eastAsia="es-ES"/>
        </w:rPr>
      </w:pPr>
    </w:p>
    <w:p w:rsidR="00D756FA" w:rsidRDefault="00FD021E" w:rsidP="00FD021E">
      <w:pPr>
        <w:jc w:val="both"/>
        <w:rPr>
          <w:rFonts w:ascii="Arial" w:eastAsia="Times New Roman" w:hAnsi="Arial" w:cs="Arial"/>
          <w:sz w:val="20"/>
          <w:szCs w:val="20"/>
          <w:lang w:val="es-CO" w:eastAsia="es-ES"/>
        </w:rPr>
      </w:pPr>
      <w:r w:rsidRPr="00FD021E">
        <w:rPr>
          <w:rFonts w:ascii="Arial" w:eastAsia="Times New Roman" w:hAnsi="Arial" w:cs="Arial"/>
          <w:sz w:val="20"/>
          <w:szCs w:val="20"/>
          <w:lang w:val="es-419" w:eastAsia="es-ES"/>
        </w:rPr>
        <w:t>Así las cosas, los conductores del servicio público de transporte, por mandato legal, están atados a la empresa operadora, mediante un contrato de trabajo, siendo esta, en calidad de empleadora, responsable de manera solidaria al lado del propietario del vehículo, a pagar los salarios, prestaciones sociales y demás acreencias derivadas de la relación laboral, como es, el pago de los aportes al sistema de seguridad social en el porcentaje que corresponda.</w:t>
      </w:r>
      <w:r>
        <w:rPr>
          <w:rFonts w:ascii="Arial" w:eastAsia="Times New Roman" w:hAnsi="Arial" w:cs="Arial"/>
          <w:sz w:val="20"/>
          <w:szCs w:val="20"/>
          <w:lang w:val="es-CO" w:eastAsia="es-ES"/>
        </w:rPr>
        <w:t xml:space="preserve"> (…)</w:t>
      </w:r>
    </w:p>
    <w:p w:rsidR="00305774" w:rsidRDefault="00305774" w:rsidP="00FD021E">
      <w:pPr>
        <w:jc w:val="both"/>
        <w:rPr>
          <w:rFonts w:ascii="Arial" w:eastAsia="Times New Roman" w:hAnsi="Arial" w:cs="Arial"/>
          <w:sz w:val="20"/>
          <w:szCs w:val="20"/>
          <w:lang w:val="es-CO" w:eastAsia="es-ES"/>
        </w:rPr>
      </w:pPr>
    </w:p>
    <w:p w:rsidR="00305774" w:rsidRDefault="00305774" w:rsidP="00FD021E">
      <w:pPr>
        <w:jc w:val="both"/>
        <w:rPr>
          <w:rFonts w:ascii="Arial" w:eastAsia="Times New Roman" w:hAnsi="Arial" w:cs="Arial"/>
          <w:sz w:val="20"/>
          <w:szCs w:val="20"/>
          <w:lang w:val="es-CO" w:eastAsia="es-ES"/>
        </w:rPr>
      </w:pPr>
      <w:r>
        <w:rPr>
          <w:rFonts w:ascii="Arial" w:eastAsia="Times New Roman" w:hAnsi="Arial" w:cs="Arial"/>
          <w:sz w:val="20"/>
          <w:szCs w:val="20"/>
          <w:lang w:val="es-CO" w:eastAsia="es-ES"/>
        </w:rPr>
        <w:t xml:space="preserve">… </w:t>
      </w:r>
      <w:r w:rsidRPr="00305774">
        <w:rPr>
          <w:rFonts w:ascii="Arial" w:eastAsia="Times New Roman" w:hAnsi="Arial" w:cs="Arial"/>
          <w:sz w:val="20"/>
          <w:szCs w:val="20"/>
          <w:lang w:val="es-CO" w:eastAsia="es-ES"/>
        </w:rPr>
        <w:t xml:space="preserve">la empresa adujo como razones para el despido, las causales contempladas en el artículo 62 y 63 </w:t>
      </w:r>
      <w:proofErr w:type="spellStart"/>
      <w:r w:rsidRPr="00305774">
        <w:rPr>
          <w:rFonts w:ascii="Arial" w:eastAsia="Times New Roman" w:hAnsi="Arial" w:cs="Arial"/>
          <w:sz w:val="20"/>
          <w:szCs w:val="20"/>
          <w:lang w:val="es-CO" w:eastAsia="es-ES"/>
        </w:rPr>
        <w:t>lit.</w:t>
      </w:r>
      <w:proofErr w:type="spellEnd"/>
      <w:r w:rsidRPr="00305774">
        <w:rPr>
          <w:rFonts w:ascii="Arial" w:eastAsia="Times New Roman" w:hAnsi="Arial" w:cs="Arial"/>
          <w:sz w:val="20"/>
          <w:szCs w:val="20"/>
          <w:lang w:val="es-CO" w:eastAsia="es-ES"/>
        </w:rPr>
        <w:t xml:space="preserve"> a) núm. 3º y 6º del </w:t>
      </w:r>
      <w:proofErr w:type="spellStart"/>
      <w:r w:rsidRPr="00305774">
        <w:rPr>
          <w:rFonts w:ascii="Arial" w:eastAsia="Times New Roman" w:hAnsi="Arial" w:cs="Arial"/>
          <w:sz w:val="20"/>
          <w:szCs w:val="20"/>
          <w:lang w:val="es-CO" w:eastAsia="es-ES"/>
        </w:rPr>
        <w:t>CST</w:t>
      </w:r>
      <w:proofErr w:type="spellEnd"/>
      <w:r w:rsidRPr="00305774">
        <w:rPr>
          <w:rFonts w:ascii="Arial" w:eastAsia="Times New Roman" w:hAnsi="Arial" w:cs="Arial"/>
          <w:sz w:val="20"/>
          <w:szCs w:val="20"/>
          <w:lang w:val="es-CO" w:eastAsia="es-ES"/>
        </w:rPr>
        <w:t xml:space="preserve">, concordante con el artículo 58 numeral 1º. Lo anterior, con sustento en que el actor presenta reiteradas conductas de irrespeto a los pasajeros y compañeros de trabajo; incumplió reiteradamente la obligación de cumplir con la circular número 44 del 9 de noviembre de 2015, a través de la cual se comunica lo ordenado por el Consejo de Administración, y realiza </w:t>
      </w:r>
      <w:proofErr w:type="spellStart"/>
      <w:r w:rsidRPr="00305774">
        <w:rPr>
          <w:rFonts w:ascii="Arial" w:eastAsia="Times New Roman" w:hAnsi="Arial" w:cs="Arial"/>
          <w:sz w:val="20"/>
          <w:szCs w:val="20"/>
          <w:lang w:val="es-CO" w:eastAsia="es-ES"/>
        </w:rPr>
        <w:t>tanqueo</w:t>
      </w:r>
      <w:proofErr w:type="spellEnd"/>
      <w:r w:rsidRPr="00305774">
        <w:rPr>
          <w:rFonts w:ascii="Arial" w:eastAsia="Times New Roman" w:hAnsi="Arial" w:cs="Arial"/>
          <w:sz w:val="20"/>
          <w:szCs w:val="20"/>
          <w:lang w:val="es-CO" w:eastAsia="es-ES"/>
        </w:rPr>
        <w:t xml:space="preserve"> por valores irrisorios que no cumplen con las exigencias.</w:t>
      </w:r>
      <w:r>
        <w:rPr>
          <w:rFonts w:ascii="Arial" w:eastAsia="Times New Roman" w:hAnsi="Arial" w:cs="Arial"/>
          <w:sz w:val="20"/>
          <w:szCs w:val="20"/>
          <w:lang w:val="es-CO" w:eastAsia="es-ES"/>
        </w:rPr>
        <w:t xml:space="preserve"> (…)</w:t>
      </w:r>
    </w:p>
    <w:p w:rsidR="00305774" w:rsidRPr="00FD021E" w:rsidRDefault="00305774" w:rsidP="00FD021E">
      <w:pPr>
        <w:jc w:val="both"/>
        <w:rPr>
          <w:rFonts w:ascii="Arial" w:eastAsia="Times New Roman" w:hAnsi="Arial" w:cs="Arial"/>
          <w:sz w:val="20"/>
          <w:szCs w:val="20"/>
          <w:lang w:val="es-CO" w:eastAsia="es-ES"/>
        </w:rPr>
      </w:pPr>
    </w:p>
    <w:p w:rsidR="00D756FA" w:rsidRDefault="00305774" w:rsidP="00D756FA">
      <w:pPr>
        <w:jc w:val="both"/>
        <w:rPr>
          <w:rFonts w:ascii="Arial" w:eastAsia="Times New Roman" w:hAnsi="Arial" w:cs="Arial"/>
          <w:sz w:val="20"/>
          <w:szCs w:val="20"/>
          <w:lang w:val="es-419" w:eastAsia="es-ES"/>
        </w:rPr>
      </w:pPr>
      <w:r w:rsidRPr="00305774">
        <w:rPr>
          <w:rFonts w:ascii="Arial" w:eastAsia="Times New Roman" w:hAnsi="Arial" w:cs="Arial"/>
          <w:sz w:val="20"/>
          <w:szCs w:val="20"/>
          <w:lang w:val="es-419" w:eastAsia="es-ES"/>
        </w:rPr>
        <w:t>Lo dicho es suficiente para dar por acreditada la justa causa para la terminación del contrato de trabajo, atinente a los actos de violencia, injuria, malos trato del trabajador en sus labores, contra compañeros, o representantes del patrono, pues claramente ese tipo de tratos entre compañeros configura una vulneración a las reglas básicas de respeto y la importancia del buen trato en el trabajo.</w:t>
      </w:r>
    </w:p>
    <w:p w:rsidR="00DA2316" w:rsidRDefault="00DA2316" w:rsidP="00D756FA">
      <w:pPr>
        <w:jc w:val="both"/>
        <w:rPr>
          <w:rFonts w:ascii="Arial" w:eastAsia="Times New Roman" w:hAnsi="Arial" w:cs="Arial"/>
          <w:sz w:val="20"/>
          <w:szCs w:val="20"/>
          <w:lang w:val="es-419" w:eastAsia="es-ES"/>
        </w:rPr>
      </w:pPr>
    </w:p>
    <w:p w:rsidR="00DA2316" w:rsidRPr="00DA2316" w:rsidRDefault="00DA2316" w:rsidP="00D756FA">
      <w:pPr>
        <w:jc w:val="both"/>
        <w:rPr>
          <w:rFonts w:ascii="Arial" w:eastAsia="Times New Roman" w:hAnsi="Arial" w:cs="Arial"/>
          <w:b/>
          <w:color w:val="FF0000"/>
          <w:sz w:val="20"/>
          <w:szCs w:val="20"/>
          <w:lang w:val="es-CO" w:eastAsia="es-ES"/>
        </w:rPr>
      </w:pPr>
      <w:r w:rsidRPr="00DA2316">
        <w:rPr>
          <w:rFonts w:ascii="Arial" w:eastAsia="Times New Roman" w:hAnsi="Arial" w:cs="Arial"/>
          <w:b/>
          <w:color w:val="FF0000"/>
          <w:sz w:val="20"/>
          <w:szCs w:val="20"/>
          <w:lang w:val="es-CO" w:eastAsia="es-ES"/>
        </w:rPr>
        <w:t>ACLARACIÓN DE VOTO: DOCTORA OLGA LUCÍA HOYOS SEPÚLVEDA</w:t>
      </w:r>
    </w:p>
    <w:p w:rsidR="00DA2316" w:rsidRDefault="00DA2316" w:rsidP="00D756FA">
      <w:pPr>
        <w:jc w:val="both"/>
        <w:rPr>
          <w:rFonts w:ascii="Arial" w:eastAsia="Times New Roman" w:hAnsi="Arial" w:cs="Arial"/>
          <w:sz w:val="20"/>
          <w:szCs w:val="20"/>
          <w:lang w:val="es-CO" w:eastAsia="es-ES"/>
        </w:rPr>
      </w:pPr>
    </w:p>
    <w:p w:rsidR="00DA2316" w:rsidRPr="00DA2316" w:rsidRDefault="00DA2316" w:rsidP="00D756FA">
      <w:pPr>
        <w:jc w:val="both"/>
        <w:rPr>
          <w:rFonts w:ascii="Arial" w:eastAsia="Times New Roman" w:hAnsi="Arial" w:cs="Arial"/>
          <w:sz w:val="20"/>
          <w:szCs w:val="20"/>
          <w:lang w:val="es-CO" w:eastAsia="es-ES"/>
        </w:rPr>
      </w:pPr>
      <w:r w:rsidRPr="00DA2316">
        <w:rPr>
          <w:rFonts w:ascii="Arial" w:eastAsia="Times New Roman" w:hAnsi="Arial" w:cs="Arial"/>
          <w:sz w:val="20"/>
          <w:szCs w:val="20"/>
          <w:lang w:val="es-CO" w:eastAsia="es-ES"/>
        </w:rPr>
        <w:t>De manera respetuosa, aclaro mi voto porque aun cuando por mandato legal - leyes 15 de 1959 y 336 de 1996 - las relaciones acaecidas entre el conductor y la empresa de transporte público están regidas por un contrato de trabajo, la Sala Laboral de la Corte Suprema de Justicia ha delimitado el ámbito interpretativo de dichas leyes, para lo cual enseñó que su finalidad primordial es garantizar condiciones dignas de trabajo a los conductores de servicio público de transporte; sin embargo, aclaró que ellas de ninguna manera impiden la configuración de contratos de servicios independientes, ni exime de la carga probatoria de los tres elementos constitutivos del contrato de trabajo</w:t>
      </w:r>
      <w:r>
        <w:rPr>
          <w:rFonts w:ascii="Arial" w:eastAsia="Times New Roman" w:hAnsi="Arial" w:cs="Arial"/>
          <w:sz w:val="20"/>
          <w:szCs w:val="20"/>
          <w:lang w:val="es-CO" w:eastAsia="es-ES"/>
        </w:rPr>
        <w:t>…</w:t>
      </w:r>
    </w:p>
    <w:p w:rsidR="00D756FA" w:rsidRPr="00D756FA" w:rsidRDefault="00D756FA" w:rsidP="00D756FA">
      <w:pPr>
        <w:jc w:val="both"/>
        <w:rPr>
          <w:rFonts w:ascii="Arial" w:eastAsia="Times New Roman" w:hAnsi="Arial" w:cs="Arial"/>
          <w:sz w:val="20"/>
          <w:szCs w:val="20"/>
          <w:lang w:eastAsia="es-ES"/>
        </w:rPr>
      </w:pPr>
    </w:p>
    <w:p w:rsidR="00D756FA" w:rsidRPr="00D756FA" w:rsidRDefault="00D756FA" w:rsidP="00D756FA">
      <w:pPr>
        <w:jc w:val="both"/>
        <w:rPr>
          <w:rFonts w:ascii="Arial" w:eastAsia="Times New Roman" w:hAnsi="Arial" w:cs="Arial"/>
          <w:sz w:val="20"/>
          <w:szCs w:val="20"/>
          <w:lang w:eastAsia="es-ES"/>
        </w:rPr>
      </w:pPr>
    </w:p>
    <w:p w:rsidR="00D756FA" w:rsidRPr="00D756FA" w:rsidRDefault="00D756FA" w:rsidP="00D756FA">
      <w:pPr>
        <w:jc w:val="both"/>
        <w:rPr>
          <w:rFonts w:ascii="Arial" w:eastAsia="Times New Roman" w:hAnsi="Arial" w:cs="Arial"/>
          <w:sz w:val="20"/>
          <w:szCs w:val="20"/>
          <w:lang w:eastAsia="es-ES"/>
        </w:rPr>
      </w:pPr>
    </w:p>
    <w:p w:rsidR="00575F82" w:rsidRPr="00575F82" w:rsidRDefault="00575F82" w:rsidP="00575F82">
      <w:pPr>
        <w:keepNext/>
        <w:spacing w:line="276" w:lineRule="auto"/>
        <w:jc w:val="center"/>
        <w:outlineLvl w:val="2"/>
        <w:rPr>
          <w:rFonts w:ascii="Arial Narrow" w:eastAsia="Times New Roman" w:hAnsi="Arial Narrow" w:cs="Arial"/>
          <w:b/>
          <w:sz w:val="26"/>
          <w:szCs w:val="26"/>
          <w:lang w:val="es-ES_tradnl" w:eastAsia="es-ES"/>
        </w:rPr>
      </w:pPr>
      <w:r w:rsidRPr="00575F82">
        <w:rPr>
          <w:rFonts w:ascii="Arial Narrow" w:eastAsia="Times New Roman" w:hAnsi="Arial Narrow" w:cs="Arial"/>
          <w:b/>
          <w:sz w:val="26"/>
          <w:szCs w:val="26"/>
          <w:lang w:val="es-ES_tradnl" w:eastAsia="es-ES"/>
        </w:rPr>
        <w:t>TRIBUNAL SUPERIOR DEL DISTRITO JUDICIAL</w:t>
      </w:r>
    </w:p>
    <w:p w:rsidR="00575F82" w:rsidRPr="00575F82" w:rsidRDefault="00575F82" w:rsidP="00575F82">
      <w:pPr>
        <w:spacing w:line="276" w:lineRule="auto"/>
        <w:jc w:val="center"/>
        <w:rPr>
          <w:rFonts w:ascii="Arial Narrow" w:eastAsia="Times New Roman" w:hAnsi="Arial Narrow" w:cs="Arial"/>
          <w:b/>
          <w:sz w:val="26"/>
          <w:szCs w:val="26"/>
          <w:lang w:val="es-CO" w:eastAsia="es-ES"/>
        </w:rPr>
      </w:pPr>
      <w:r w:rsidRPr="00575F82">
        <w:rPr>
          <w:rFonts w:ascii="Arial Narrow" w:eastAsia="Times New Roman" w:hAnsi="Arial Narrow" w:cs="Times New Roman"/>
          <w:b/>
          <w:spacing w:val="-3"/>
          <w:sz w:val="26"/>
          <w:szCs w:val="26"/>
          <w:lang w:val="es-CO" w:eastAsia="es-ES"/>
        </w:rPr>
        <w:object w:dxaOrig="3090" w:dyaOrig="32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pt;height:54.75pt" o:ole="" fillcolor="window">
            <v:imagedata r:id="rId8" o:title=""/>
          </v:shape>
          <o:OLEObject Type="Embed" ProgID="PBrush" ShapeID="_x0000_i1025" DrawAspect="Content" ObjectID="_1640666981" r:id="rId9"/>
        </w:object>
      </w:r>
    </w:p>
    <w:p w:rsidR="00575F82" w:rsidRPr="00575F82" w:rsidRDefault="00575F82" w:rsidP="00575F82">
      <w:pPr>
        <w:spacing w:line="276" w:lineRule="auto"/>
        <w:jc w:val="center"/>
        <w:rPr>
          <w:rFonts w:ascii="Arial Narrow" w:eastAsia="Times New Roman" w:hAnsi="Arial Narrow" w:cs="Arial"/>
          <w:b/>
          <w:sz w:val="26"/>
          <w:szCs w:val="26"/>
          <w:lang w:val="es-CO" w:eastAsia="es-ES"/>
        </w:rPr>
      </w:pPr>
      <w:r w:rsidRPr="00575F82">
        <w:rPr>
          <w:rFonts w:ascii="Arial Narrow" w:eastAsia="Times New Roman" w:hAnsi="Arial Narrow" w:cs="Arial"/>
          <w:b/>
          <w:sz w:val="26"/>
          <w:szCs w:val="26"/>
          <w:lang w:val="es-CO" w:eastAsia="es-ES"/>
        </w:rPr>
        <w:t>SALA CUARTA DE DECISIÓN LABORAL</w:t>
      </w:r>
    </w:p>
    <w:p w:rsidR="00575F82" w:rsidRPr="00575F82" w:rsidRDefault="00575F82" w:rsidP="00575F82">
      <w:pPr>
        <w:spacing w:line="276" w:lineRule="auto"/>
        <w:jc w:val="center"/>
        <w:rPr>
          <w:rFonts w:ascii="Arial Narrow" w:eastAsia="Times New Roman" w:hAnsi="Arial Narrow" w:cs="Arial"/>
          <w:b/>
          <w:sz w:val="26"/>
          <w:szCs w:val="26"/>
          <w:lang w:val="es-CO" w:eastAsia="es-ES"/>
        </w:rPr>
      </w:pPr>
      <w:r w:rsidRPr="00575F82">
        <w:rPr>
          <w:rFonts w:ascii="Arial Narrow" w:eastAsia="Times New Roman" w:hAnsi="Arial Narrow" w:cs="Arial"/>
          <w:b/>
          <w:sz w:val="26"/>
          <w:szCs w:val="26"/>
          <w:lang w:val="es-CO" w:eastAsia="es-ES"/>
        </w:rPr>
        <w:t>PEREIRA</w:t>
      </w:r>
      <w:r w:rsidRPr="00575F82">
        <w:rPr>
          <w:rFonts w:ascii="Arial Narrow" w:eastAsia="Times New Roman" w:hAnsi="Arial Narrow" w:cs="Arial"/>
          <w:b/>
          <w:sz w:val="26"/>
          <w:szCs w:val="26"/>
          <w:lang w:val="es-CO" w:eastAsia="es-ES"/>
        </w:rPr>
        <w:tab/>
        <w:t>RISARALDA</w:t>
      </w:r>
    </w:p>
    <w:p w:rsidR="00575F82" w:rsidRPr="00575F82" w:rsidRDefault="00575F82" w:rsidP="00575F82">
      <w:pPr>
        <w:spacing w:line="276" w:lineRule="auto"/>
        <w:jc w:val="center"/>
        <w:rPr>
          <w:rFonts w:ascii="Arial Narrow" w:eastAsia="Times New Roman" w:hAnsi="Arial Narrow" w:cs="Arial"/>
          <w:sz w:val="26"/>
          <w:szCs w:val="26"/>
          <w:lang w:val="es-ES_tradnl" w:eastAsia="es-ES"/>
        </w:rPr>
      </w:pPr>
    </w:p>
    <w:p w:rsidR="00575F82" w:rsidRPr="00575F82" w:rsidRDefault="00575F82" w:rsidP="00575F82">
      <w:pPr>
        <w:spacing w:line="276" w:lineRule="auto"/>
        <w:jc w:val="center"/>
        <w:rPr>
          <w:rFonts w:ascii="Arial Narrow" w:eastAsia="Times New Roman" w:hAnsi="Arial Narrow" w:cs="Arial"/>
          <w:b/>
          <w:sz w:val="26"/>
          <w:szCs w:val="26"/>
          <w:lang w:val="es-ES_tradnl" w:eastAsia="es-ES"/>
        </w:rPr>
      </w:pPr>
      <w:r w:rsidRPr="00575F82">
        <w:rPr>
          <w:rFonts w:ascii="Arial Narrow" w:eastAsia="Times New Roman" w:hAnsi="Arial Narrow" w:cs="Arial"/>
          <w:b/>
          <w:sz w:val="26"/>
          <w:szCs w:val="26"/>
          <w:lang w:val="es-ES_tradnl" w:eastAsia="es-ES"/>
        </w:rPr>
        <w:t>MAGISTRADO PONENTE: FRANCISCO JAVIER TAMAYO TABARES</w:t>
      </w:r>
    </w:p>
    <w:p w:rsidR="00575F82" w:rsidRPr="00575F82" w:rsidRDefault="00575F82" w:rsidP="00575F82">
      <w:pPr>
        <w:spacing w:line="276" w:lineRule="auto"/>
        <w:rPr>
          <w:rFonts w:ascii="Arial Narrow" w:eastAsia="Times New Roman" w:hAnsi="Arial Narrow" w:cs="Times New Roman"/>
          <w:sz w:val="26"/>
          <w:szCs w:val="26"/>
          <w:lang w:val="es-CO" w:eastAsia="es-ES"/>
        </w:rPr>
      </w:pPr>
    </w:p>
    <w:p w:rsidR="00B23DC6" w:rsidRPr="00FA1932" w:rsidRDefault="00B23DC6" w:rsidP="00575F82">
      <w:pPr>
        <w:spacing w:line="276" w:lineRule="auto"/>
        <w:ind w:firstLine="851"/>
        <w:jc w:val="both"/>
        <w:rPr>
          <w:rFonts w:ascii="Arial Narrow" w:hAnsi="Arial Narrow" w:cs="Arial"/>
          <w:b/>
          <w:i/>
          <w:iCs/>
          <w:spacing w:val="-4"/>
          <w:sz w:val="26"/>
          <w:szCs w:val="26"/>
        </w:rPr>
      </w:pPr>
      <w:r w:rsidRPr="00FA1932">
        <w:rPr>
          <w:rFonts w:ascii="Arial Narrow" w:eastAsia="Calibri" w:hAnsi="Arial Narrow" w:cs="Arial"/>
          <w:spacing w:val="-4"/>
          <w:sz w:val="26"/>
          <w:szCs w:val="26"/>
          <w:lang w:val="es-CO"/>
        </w:rPr>
        <w:t xml:space="preserve">En Pereira, hoy </w:t>
      </w:r>
      <w:r w:rsidR="004F69D2" w:rsidRPr="00FA1932">
        <w:rPr>
          <w:rFonts w:ascii="Arial Narrow" w:eastAsia="Calibri" w:hAnsi="Arial Narrow" w:cs="Arial"/>
          <w:spacing w:val="-4"/>
          <w:sz w:val="26"/>
          <w:szCs w:val="26"/>
          <w:lang w:val="es-CO"/>
        </w:rPr>
        <w:t>siete (07) de noviembre de</w:t>
      </w:r>
      <w:r w:rsidRPr="00FA1932">
        <w:rPr>
          <w:rFonts w:ascii="Arial Narrow" w:eastAsia="Calibri" w:hAnsi="Arial Narrow" w:cs="Arial"/>
          <w:spacing w:val="-4"/>
          <w:sz w:val="26"/>
          <w:szCs w:val="26"/>
          <w:lang w:val="es-CO"/>
        </w:rPr>
        <w:t xml:space="preserve"> dos mil diecinueve (2019), siendo las </w:t>
      </w:r>
      <w:r w:rsidR="004F69D2" w:rsidRPr="00FA1932">
        <w:rPr>
          <w:rFonts w:ascii="Arial Narrow" w:eastAsia="Calibri" w:hAnsi="Arial Narrow" w:cs="Arial"/>
          <w:spacing w:val="-4"/>
          <w:sz w:val="26"/>
          <w:szCs w:val="26"/>
          <w:lang w:val="es-CO"/>
        </w:rPr>
        <w:t xml:space="preserve">nueve y cuarenta y cinco </w:t>
      </w:r>
      <w:r w:rsidRPr="00FA1932">
        <w:rPr>
          <w:rFonts w:ascii="Arial Narrow" w:eastAsia="Calibri" w:hAnsi="Arial Narrow" w:cs="Arial"/>
          <w:spacing w:val="-4"/>
          <w:sz w:val="26"/>
          <w:szCs w:val="26"/>
          <w:lang w:val="es-CO"/>
        </w:rPr>
        <w:t>minutos de la mañana (</w:t>
      </w:r>
      <w:r w:rsidR="004F69D2" w:rsidRPr="00FA1932">
        <w:rPr>
          <w:rFonts w:ascii="Arial Narrow" w:eastAsia="Calibri" w:hAnsi="Arial Narrow" w:cs="Arial"/>
          <w:spacing w:val="-4"/>
          <w:sz w:val="26"/>
          <w:szCs w:val="26"/>
          <w:lang w:val="es-CO"/>
        </w:rPr>
        <w:t>9:45 a.m.</w:t>
      </w:r>
      <w:r w:rsidRPr="00FA1932">
        <w:rPr>
          <w:rFonts w:ascii="Arial Narrow" w:eastAsia="Calibri" w:hAnsi="Arial Narrow" w:cs="Arial"/>
          <w:spacing w:val="-4"/>
          <w:sz w:val="26"/>
          <w:szCs w:val="26"/>
          <w:lang w:val="es-CO"/>
        </w:rPr>
        <w:t xml:space="preserve">) </w:t>
      </w:r>
      <w:r w:rsidRPr="00FA1932">
        <w:rPr>
          <w:rFonts w:ascii="Arial Narrow" w:hAnsi="Arial Narrow" w:cs="Tahoma"/>
          <w:bCs/>
          <w:color w:val="000000"/>
          <w:spacing w:val="-4"/>
          <w:sz w:val="26"/>
          <w:szCs w:val="26"/>
        </w:rPr>
        <w:t>reunidos en la Sala de Audiencia de la Sala Cuarta de Decisión Laboral del Tribunal de Pereira, presidido por el ponente, declaran formalmente abierto el acto</w:t>
      </w:r>
      <w:r w:rsidRPr="00FA1932">
        <w:rPr>
          <w:rFonts w:ascii="Arial Narrow" w:eastAsia="Calibri" w:hAnsi="Arial Narrow" w:cs="Arial"/>
          <w:spacing w:val="-4"/>
          <w:sz w:val="26"/>
          <w:szCs w:val="26"/>
          <w:lang w:val="es-CO"/>
        </w:rPr>
        <w:t xml:space="preserve">, para </w:t>
      </w:r>
      <w:r w:rsidRPr="00FA1932">
        <w:rPr>
          <w:rFonts w:ascii="Arial Narrow" w:hAnsi="Arial Narrow" w:cs="Arial"/>
          <w:iCs/>
          <w:spacing w:val="-4"/>
          <w:sz w:val="26"/>
          <w:szCs w:val="26"/>
        </w:rPr>
        <w:t xml:space="preserve">decidir el </w:t>
      </w:r>
      <w:r w:rsidR="004F69D2" w:rsidRPr="00FA1932">
        <w:rPr>
          <w:rFonts w:ascii="Arial Narrow" w:hAnsi="Arial Narrow" w:cs="Arial"/>
          <w:iCs/>
          <w:spacing w:val="-4"/>
          <w:sz w:val="26"/>
          <w:szCs w:val="26"/>
        </w:rPr>
        <w:t>grado jurisdiccional de consulta frente a</w:t>
      </w:r>
      <w:r w:rsidRPr="00FA1932">
        <w:rPr>
          <w:rFonts w:ascii="Arial Narrow" w:hAnsi="Arial Narrow" w:cs="Arial"/>
          <w:iCs/>
          <w:spacing w:val="-4"/>
          <w:sz w:val="26"/>
          <w:szCs w:val="26"/>
        </w:rPr>
        <w:t xml:space="preserve"> la </w:t>
      </w:r>
      <w:r w:rsidRPr="00FA1932">
        <w:rPr>
          <w:rFonts w:ascii="Arial Narrow" w:hAnsi="Arial Narrow" w:cs="Arial"/>
          <w:spacing w:val="-4"/>
          <w:sz w:val="26"/>
          <w:szCs w:val="26"/>
        </w:rPr>
        <w:t xml:space="preserve">sentencia proferida el </w:t>
      </w:r>
      <w:r w:rsidR="004F69D2" w:rsidRPr="00FA1932">
        <w:rPr>
          <w:rFonts w:ascii="Arial Narrow" w:hAnsi="Arial Narrow" w:cs="Arial"/>
          <w:spacing w:val="-4"/>
          <w:sz w:val="26"/>
          <w:szCs w:val="26"/>
        </w:rPr>
        <w:t xml:space="preserve">2 de abril de 2019 </w:t>
      </w:r>
      <w:r w:rsidRPr="00FA1932">
        <w:rPr>
          <w:rFonts w:ascii="Arial Narrow" w:hAnsi="Arial Narrow" w:cs="Tahoma"/>
          <w:spacing w:val="-4"/>
          <w:sz w:val="26"/>
          <w:szCs w:val="26"/>
        </w:rPr>
        <w:t>por el Juzgado Primero Laboral del Circuito de Pereira</w:t>
      </w:r>
      <w:r w:rsidRPr="00FA1932">
        <w:rPr>
          <w:rFonts w:ascii="Arial Narrow" w:hAnsi="Arial Narrow" w:cs="Arial"/>
          <w:spacing w:val="-4"/>
          <w:sz w:val="26"/>
          <w:szCs w:val="26"/>
        </w:rPr>
        <w:t xml:space="preserve">, dentro del proceso ordinario promovido por </w:t>
      </w:r>
      <w:r w:rsidR="00077CC8" w:rsidRPr="00FA1932">
        <w:rPr>
          <w:rFonts w:ascii="Arial Narrow" w:hAnsi="Arial Narrow" w:cs="Tahoma"/>
          <w:b/>
          <w:iCs/>
          <w:spacing w:val="-4"/>
          <w:sz w:val="26"/>
          <w:szCs w:val="26"/>
        </w:rPr>
        <w:t>José Gabriel Mejía Rodríguez</w:t>
      </w:r>
      <w:r w:rsidRPr="00FA1932">
        <w:rPr>
          <w:rFonts w:ascii="Arial Narrow" w:hAnsi="Arial Narrow" w:cs="Tahoma"/>
          <w:b/>
          <w:iCs/>
          <w:spacing w:val="-4"/>
          <w:sz w:val="26"/>
          <w:szCs w:val="26"/>
        </w:rPr>
        <w:t xml:space="preserve"> </w:t>
      </w:r>
      <w:r w:rsidRPr="00FA1932">
        <w:rPr>
          <w:rFonts w:ascii="Arial Narrow" w:hAnsi="Arial Narrow" w:cs="Tahoma"/>
          <w:spacing w:val="-4"/>
          <w:sz w:val="26"/>
          <w:szCs w:val="26"/>
        </w:rPr>
        <w:t xml:space="preserve">contra </w:t>
      </w:r>
      <w:r w:rsidR="00077CC8" w:rsidRPr="00FA1932">
        <w:rPr>
          <w:rFonts w:ascii="Arial Narrow" w:hAnsi="Arial Narrow" w:cs="Tahoma"/>
          <w:b/>
          <w:spacing w:val="-4"/>
          <w:sz w:val="26"/>
          <w:szCs w:val="26"/>
        </w:rPr>
        <w:t>Coochoferes Pereira</w:t>
      </w:r>
      <w:r w:rsidRPr="00FA1932">
        <w:rPr>
          <w:rFonts w:ascii="Arial Narrow" w:hAnsi="Arial Narrow" w:cs="Tahoma"/>
          <w:spacing w:val="-4"/>
          <w:sz w:val="26"/>
          <w:szCs w:val="26"/>
        </w:rPr>
        <w:t xml:space="preserve">. </w:t>
      </w:r>
    </w:p>
    <w:p w:rsidR="00B23DC6" w:rsidRPr="00FA1932" w:rsidRDefault="00B23DC6" w:rsidP="00575F82">
      <w:pPr>
        <w:pStyle w:val="Sinespaciado"/>
        <w:spacing w:line="276" w:lineRule="auto"/>
        <w:rPr>
          <w:rFonts w:ascii="Arial Narrow" w:hAnsi="Arial Narrow"/>
          <w:spacing w:val="-4"/>
          <w:sz w:val="26"/>
          <w:szCs w:val="26"/>
        </w:rPr>
      </w:pPr>
      <w:r w:rsidRPr="00FA1932">
        <w:rPr>
          <w:rFonts w:ascii="Arial Narrow" w:hAnsi="Arial Narrow"/>
          <w:spacing w:val="-4"/>
          <w:sz w:val="26"/>
          <w:szCs w:val="26"/>
          <w:lang w:val="es-ES"/>
        </w:rPr>
        <w:t> </w:t>
      </w:r>
    </w:p>
    <w:p w:rsidR="00B23DC6" w:rsidRPr="00FA1932" w:rsidRDefault="00B23DC6" w:rsidP="00575F82">
      <w:pPr>
        <w:shd w:val="clear" w:color="auto" w:fill="FFFFFF"/>
        <w:spacing w:line="276" w:lineRule="auto"/>
        <w:ind w:firstLine="851"/>
        <w:jc w:val="both"/>
        <w:rPr>
          <w:rFonts w:ascii="Arial Narrow" w:hAnsi="Arial Narrow" w:cs="Tahoma"/>
          <w:b/>
          <w:bCs/>
          <w:color w:val="000000"/>
          <w:spacing w:val="-4"/>
          <w:sz w:val="26"/>
          <w:szCs w:val="26"/>
        </w:rPr>
      </w:pPr>
      <w:r w:rsidRPr="00FA1932">
        <w:rPr>
          <w:rFonts w:ascii="Arial Narrow" w:hAnsi="Arial Narrow" w:cs="Tahoma"/>
          <w:b/>
          <w:bCs/>
          <w:color w:val="000000"/>
          <w:spacing w:val="-4"/>
          <w:sz w:val="26"/>
          <w:szCs w:val="26"/>
        </w:rPr>
        <w:t>IDENTIFICACIÓN DE LOS PRESENTES:</w:t>
      </w:r>
    </w:p>
    <w:p w:rsidR="00B23DC6" w:rsidRPr="00FA1932" w:rsidRDefault="00B23DC6" w:rsidP="00575F82">
      <w:pPr>
        <w:pStyle w:val="Sinespaciado"/>
        <w:spacing w:line="276" w:lineRule="auto"/>
        <w:rPr>
          <w:rFonts w:ascii="Arial Narrow" w:hAnsi="Arial Narrow"/>
          <w:spacing w:val="-4"/>
          <w:sz w:val="26"/>
          <w:szCs w:val="26"/>
        </w:rPr>
      </w:pPr>
    </w:p>
    <w:p w:rsidR="00B23DC6" w:rsidRPr="00FA1932" w:rsidRDefault="00B23DC6" w:rsidP="00575F82">
      <w:pPr>
        <w:pStyle w:val="Prrafodelista"/>
        <w:numPr>
          <w:ilvl w:val="0"/>
          <w:numId w:val="3"/>
        </w:numPr>
        <w:spacing w:line="276" w:lineRule="auto"/>
        <w:rPr>
          <w:rFonts w:ascii="Arial Narrow" w:hAnsi="Arial Narrow" w:cs="Tahoma"/>
          <w:b/>
          <w:i/>
          <w:spacing w:val="-4"/>
          <w:sz w:val="26"/>
          <w:szCs w:val="26"/>
        </w:rPr>
      </w:pPr>
      <w:r w:rsidRPr="00FA1932">
        <w:rPr>
          <w:rFonts w:ascii="Arial Narrow" w:hAnsi="Arial Narrow" w:cs="Tahoma"/>
          <w:b/>
          <w:i/>
          <w:spacing w:val="-4"/>
          <w:sz w:val="26"/>
          <w:szCs w:val="26"/>
        </w:rPr>
        <w:t>INTRODUCCIÓN</w:t>
      </w:r>
    </w:p>
    <w:p w:rsidR="00B23DC6" w:rsidRPr="00FA1932" w:rsidRDefault="00B23DC6" w:rsidP="00575F82">
      <w:pPr>
        <w:pStyle w:val="Sinespaciado"/>
        <w:spacing w:line="276" w:lineRule="auto"/>
        <w:rPr>
          <w:rFonts w:ascii="Arial Narrow" w:hAnsi="Arial Narrow"/>
          <w:spacing w:val="-4"/>
          <w:sz w:val="26"/>
          <w:szCs w:val="26"/>
        </w:rPr>
      </w:pPr>
    </w:p>
    <w:p w:rsidR="003A6B11" w:rsidRPr="00FA1932" w:rsidRDefault="00B23DC6" w:rsidP="00575F82">
      <w:pPr>
        <w:spacing w:line="276" w:lineRule="auto"/>
        <w:ind w:firstLine="708"/>
        <w:jc w:val="both"/>
        <w:rPr>
          <w:rFonts w:ascii="Arial Narrow" w:hAnsi="Arial Narrow" w:cs="Arial"/>
          <w:spacing w:val="-4"/>
          <w:sz w:val="26"/>
          <w:szCs w:val="26"/>
        </w:rPr>
      </w:pPr>
      <w:r w:rsidRPr="00FA1932">
        <w:rPr>
          <w:rFonts w:ascii="Arial Narrow" w:hAnsi="Arial Narrow" w:cs="Arial"/>
          <w:spacing w:val="-4"/>
          <w:sz w:val="26"/>
          <w:szCs w:val="26"/>
        </w:rPr>
        <w:t xml:space="preserve">Pretende el demandante que se declare que entre él y </w:t>
      </w:r>
      <w:r w:rsidR="004F69D2" w:rsidRPr="00FA1932">
        <w:rPr>
          <w:rFonts w:ascii="Arial Narrow" w:hAnsi="Arial Narrow" w:cs="Arial"/>
          <w:spacing w:val="-4"/>
          <w:sz w:val="26"/>
          <w:szCs w:val="26"/>
        </w:rPr>
        <w:t>el</w:t>
      </w:r>
      <w:r w:rsidR="00077CC8" w:rsidRPr="00FA1932">
        <w:rPr>
          <w:rFonts w:ascii="Arial Narrow" w:hAnsi="Arial Narrow" w:cs="Arial"/>
          <w:spacing w:val="-4"/>
          <w:sz w:val="26"/>
          <w:szCs w:val="26"/>
        </w:rPr>
        <w:t xml:space="preserve"> </w:t>
      </w:r>
      <w:r w:rsidRPr="00FA1932">
        <w:rPr>
          <w:rFonts w:ascii="Arial Narrow" w:hAnsi="Arial Narrow" w:cs="Arial"/>
          <w:spacing w:val="-4"/>
          <w:sz w:val="26"/>
          <w:szCs w:val="26"/>
        </w:rPr>
        <w:t xml:space="preserve">demandado existió un contrato de trabajo a término indefinido desde el </w:t>
      </w:r>
      <w:r w:rsidR="00B50982" w:rsidRPr="00FA1932">
        <w:rPr>
          <w:rFonts w:ascii="Arial Narrow" w:hAnsi="Arial Narrow" w:cs="Arial"/>
          <w:spacing w:val="-4"/>
          <w:sz w:val="26"/>
          <w:szCs w:val="26"/>
        </w:rPr>
        <w:t>1</w:t>
      </w:r>
      <w:r w:rsidRPr="00FA1932">
        <w:rPr>
          <w:rFonts w:ascii="Arial Narrow" w:hAnsi="Arial Narrow" w:cs="Arial"/>
          <w:spacing w:val="-4"/>
          <w:sz w:val="26"/>
          <w:szCs w:val="26"/>
        </w:rPr>
        <w:t xml:space="preserve">5 de </w:t>
      </w:r>
      <w:r w:rsidR="00077CC8" w:rsidRPr="00FA1932">
        <w:rPr>
          <w:rFonts w:ascii="Arial Narrow" w:hAnsi="Arial Narrow" w:cs="Arial"/>
          <w:spacing w:val="-4"/>
          <w:sz w:val="26"/>
          <w:szCs w:val="26"/>
        </w:rPr>
        <w:t xml:space="preserve">febrero </w:t>
      </w:r>
      <w:r w:rsidRPr="00FA1932">
        <w:rPr>
          <w:rFonts w:ascii="Arial Narrow" w:hAnsi="Arial Narrow" w:cs="Arial"/>
          <w:spacing w:val="-4"/>
          <w:sz w:val="26"/>
          <w:szCs w:val="26"/>
        </w:rPr>
        <w:t>de</w:t>
      </w:r>
      <w:r w:rsidR="00077CC8" w:rsidRPr="00FA1932">
        <w:rPr>
          <w:rFonts w:ascii="Arial Narrow" w:hAnsi="Arial Narrow" w:cs="Arial"/>
          <w:spacing w:val="-4"/>
          <w:sz w:val="26"/>
          <w:szCs w:val="26"/>
        </w:rPr>
        <w:t>l 2001</w:t>
      </w:r>
      <w:r w:rsidRPr="00FA1932">
        <w:rPr>
          <w:rFonts w:ascii="Arial Narrow" w:hAnsi="Arial Narrow" w:cs="Arial"/>
          <w:spacing w:val="-4"/>
          <w:sz w:val="26"/>
          <w:szCs w:val="26"/>
        </w:rPr>
        <w:t xml:space="preserve"> al </w:t>
      </w:r>
      <w:r w:rsidR="00077CC8" w:rsidRPr="00FA1932">
        <w:rPr>
          <w:rFonts w:ascii="Arial Narrow" w:hAnsi="Arial Narrow" w:cs="Arial"/>
          <w:spacing w:val="-4"/>
          <w:sz w:val="26"/>
          <w:szCs w:val="26"/>
        </w:rPr>
        <w:t>9 de diciembre</w:t>
      </w:r>
      <w:r w:rsidRPr="00FA1932">
        <w:rPr>
          <w:rFonts w:ascii="Arial Narrow" w:hAnsi="Arial Narrow" w:cs="Arial"/>
          <w:spacing w:val="-4"/>
          <w:sz w:val="26"/>
          <w:szCs w:val="26"/>
        </w:rPr>
        <w:t xml:space="preserve"> de</w:t>
      </w:r>
      <w:r w:rsidR="00077CC8" w:rsidRPr="00FA1932">
        <w:rPr>
          <w:rFonts w:ascii="Arial Narrow" w:hAnsi="Arial Narrow" w:cs="Arial"/>
          <w:spacing w:val="-4"/>
          <w:sz w:val="26"/>
          <w:szCs w:val="26"/>
        </w:rPr>
        <w:t>l</w:t>
      </w:r>
      <w:r w:rsidRPr="00FA1932">
        <w:rPr>
          <w:rFonts w:ascii="Arial Narrow" w:hAnsi="Arial Narrow" w:cs="Arial"/>
          <w:spacing w:val="-4"/>
          <w:sz w:val="26"/>
          <w:szCs w:val="26"/>
        </w:rPr>
        <w:t xml:space="preserve"> 2015</w:t>
      </w:r>
      <w:r w:rsidR="00077CC8" w:rsidRPr="00FA1932">
        <w:rPr>
          <w:rFonts w:ascii="Arial Narrow" w:hAnsi="Arial Narrow" w:cs="Arial"/>
          <w:spacing w:val="-4"/>
          <w:sz w:val="26"/>
          <w:szCs w:val="26"/>
        </w:rPr>
        <w:t xml:space="preserve">, </w:t>
      </w:r>
      <w:r w:rsidR="003A6B11" w:rsidRPr="00FA1932">
        <w:rPr>
          <w:rFonts w:ascii="Arial Narrow" w:hAnsi="Arial Narrow" w:cs="Arial"/>
          <w:spacing w:val="-4"/>
          <w:sz w:val="26"/>
          <w:szCs w:val="26"/>
        </w:rPr>
        <w:t>y en consecuencia, se condene al demandado a pagar el reajuste salarial, las prestaciones sociales, vacaciones, trabajo suplementario, liquidación final, las</w:t>
      </w:r>
      <w:r w:rsidR="001A63A9" w:rsidRPr="00FA1932">
        <w:rPr>
          <w:rFonts w:ascii="Arial Narrow" w:hAnsi="Arial Narrow" w:cs="Arial"/>
          <w:spacing w:val="-4"/>
          <w:sz w:val="26"/>
          <w:szCs w:val="26"/>
        </w:rPr>
        <w:t xml:space="preserve"> indemnizaciones moratorias </w:t>
      </w:r>
      <w:r w:rsidR="003A6B11" w:rsidRPr="00FA1932">
        <w:rPr>
          <w:rFonts w:ascii="Arial Narrow" w:hAnsi="Arial Narrow" w:cs="Arial"/>
          <w:spacing w:val="-4"/>
          <w:sz w:val="26"/>
          <w:szCs w:val="26"/>
        </w:rPr>
        <w:t xml:space="preserve">previstas en el artículo 65 CST y 99 de la Ley 50/90, los aportes a pensión entre el 2001 y el 2012, la indemnización por despido injusto y, las costas del proceso a su favor. </w:t>
      </w:r>
    </w:p>
    <w:p w:rsidR="00B23DC6" w:rsidRPr="00FA1932" w:rsidRDefault="00B23DC6" w:rsidP="00575F82">
      <w:pPr>
        <w:pStyle w:val="Sinespaciado"/>
        <w:spacing w:line="276" w:lineRule="auto"/>
        <w:rPr>
          <w:rFonts w:ascii="Arial Narrow" w:hAnsi="Arial Narrow"/>
          <w:spacing w:val="-4"/>
          <w:sz w:val="26"/>
          <w:szCs w:val="26"/>
        </w:rPr>
      </w:pPr>
    </w:p>
    <w:p w:rsidR="00AF29DC" w:rsidRPr="00FA1932" w:rsidRDefault="002A2025" w:rsidP="00575F82">
      <w:pPr>
        <w:spacing w:line="276" w:lineRule="auto"/>
        <w:ind w:firstLine="708"/>
        <w:jc w:val="both"/>
        <w:rPr>
          <w:rFonts w:ascii="Arial Narrow" w:hAnsi="Arial Narrow"/>
          <w:spacing w:val="-4"/>
          <w:sz w:val="26"/>
          <w:szCs w:val="26"/>
        </w:rPr>
      </w:pPr>
      <w:r w:rsidRPr="00FA1932">
        <w:rPr>
          <w:rFonts w:ascii="Arial Narrow" w:hAnsi="Arial Narrow" w:cs="Arial"/>
          <w:spacing w:val="-4"/>
          <w:sz w:val="26"/>
          <w:szCs w:val="26"/>
        </w:rPr>
        <w:t>Fundamentó esas peticiones,</w:t>
      </w:r>
      <w:r w:rsidR="003A6B11" w:rsidRPr="00FA1932">
        <w:rPr>
          <w:rFonts w:ascii="Arial Narrow" w:hAnsi="Arial Narrow" w:cs="Arial"/>
          <w:spacing w:val="-4"/>
          <w:sz w:val="26"/>
          <w:szCs w:val="26"/>
        </w:rPr>
        <w:t xml:space="preserve"> expresó </w:t>
      </w:r>
      <w:r w:rsidRPr="00FA1932">
        <w:rPr>
          <w:rFonts w:ascii="Arial Narrow" w:hAnsi="Arial Narrow" w:cs="Arial"/>
          <w:spacing w:val="-4"/>
          <w:sz w:val="26"/>
          <w:szCs w:val="26"/>
        </w:rPr>
        <w:t xml:space="preserve">básicamente que prestó sus </w:t>
      </w:r>
      <w:r w:rsidR="00B04DDA" w:rsidRPr="00FA1932">
        <w:rPr>
          <w:rFonts w:ascii="Arial Narrow" w:hAnsi="Arial Narrow" w:cs="Arial"/>
          <w:spacing w:val="-4"/>
          <w:sz w:val="26"/>
          <w:szCs w:val="26"/>
        </w:rPr>
        <w:t xml:space="preserve">servicios </w:t>
      </w:r>
      <w:r w:rsidR="003A6B11" w:rsidRPr="00FA1932">
        <w:rPr>
          <w:rFonts w:ascii="Arial Narrow" w:hAnsi="Arial Narrow" w:cs="Arial"/>
          <w:spacing w:val="-4"/>
          <w:sz w:val="26"/>
          <w:szCs w:val="26"/>
        </w:rPr>
        <w:t>personales a favor de la demandada</w:t>
      </w:r>
      <w:r w:rsidR="00B04DDA" w:rsidRPr="00FA1932">
        <w:rPr>
          <w:rFonts w:ascii="Arial Narrow" w:hAnsi="Arial Narrow" w:cs="Arial"/>
          <w:spacing w:val="-4"/>
          <w:sz w:val="26"/>
          <w:szCs w:val="26"/>
        </w:rPr>
        <w:t>,</w:t>
      </w:r>
      <w:r w:rsidR="003A6B11" w:rsidRPr="00FA1932">
        <w:rPr>
          <w:rFonts w:ascii="Arial Narrow" w:hAnsi="Arial Narrow" w:cs="Arial"/>
          <w:spacing w:val="-4"/>
          <w:sz w:val="26"/>
          <w:szCs w:val="26"/>
        </w:rPr>
        <w:t xml:space="preserve"> desempeñándose </w:t>
      </w:r>
      <w:r w:rsidR="00B23DC6" w:rsidRPr="00FA1932">
        <w:rPr>
          <w:rFonts w:ascii="Arial Narrow" w:hAnsi="Arial Narrow" w:cs="Arial"/>
          <w:spacing w:val="-4"/>
          <w:sz w:val="26"/>
          <w:szCs w:val="26"/>
        </w:rPr>
        <w:t>como conductor</w:t>
      </w:r>
      <w:r w:rsidR="003A6B11" w:rsidRPr="00FA1932">
        <w:rPr>
          <w:rFonts w:ascii="Arial Narrow" w:hAnsi="Arial Narrow" w:cs="Arial"/>
          <w:spacing w:val="-4"/>
          <w:sz w:val="26"/>
          <w:szCs w:val="26"/>
        </w:rPr>
        <w:t xml:space="preserve"> de bus, </w:t>
      </w:r>
      <w:r w:rsidR="00B23DC6" w:rsidRPr="00FA1932">
        <w:rPr>
          <w:rFonts w:ascii="Arial Narrow" w:hAnsi="Arial Narrow" w:cs="Arial"/>
          <w:spacing w:val="-4"/>
          <w:sz w:val="26"/>
          <w:szCs w:val="26"/>
        </w:rPr>
        <w:t xml:space="preserve">identificado con </w:t>
      </w:r>
      <w:r w:rsidRPr="00FA1932">
        <w:rPr>
          <w:rFonts w:ascii="Arial Narrow" w:hAnsi="Arial Narrow" w:cs="Arial"/>
          <w:spacing w:val="-4"/>
          <w:sz w:val="26"/>
          <w:szCs w:val="26"/>
        </w:rPr>
        <w:t xml:space="preserve">placas </w:t>
      </w:r>
      <w:r w:rsidR="00510C5C" w:rsidRPr="00FA1932">
        <w:rPr>
          <w:rFonts w:ascii="Arial Narrow" w:hAnsi="Arial Narrow" w:cs="Arial"/>
          <w:spacing w:val="-4"/>
          <w:sz w:val="26"/>
          <w:szCs w:val="26"/>
        </w:rPr>
        <w:t xml:space="preserve">WHL-280 </w:t>
      </w:r>
      <w:r w:rsidR="003A6B11" w:rsidRPr="00FA1932">
        <w:rPr>
          <w:rFonts w:ascii="Arial Narrow" w:hAnsi="Arial Narrow" w:cs="Arial"/>
          <w:spacing w:val="-4"/>
          <w:sz w:val="26"/>
          <w:szCs w:val="26"/>
        </w:rPr>
        <w:t xml:space="preserve">y </w:t>
      </w:r>
      <w:r w:rsidR="00510C5C" w:rsidRPr="00FA1932">
        <w:rPr>
          <w:rFonts w:ascii="Arial Narrow" w:hAnsi="Arial Narrow" w:cs="Arial"/>
          <w:spacing w:val="-4"/>
          <w:sz w:val="26"/>
          <w:szCs w:val="26"/>
        </w:rPr>
        <w:t>número interno 14</w:t>
      </w:r>
      <w:r w:rsidR="003A6B11" w:rsidRPr="00FA1932">
        <w:rPr>
          <w:rFonts w:ascii="Arial Narrow" w:hAnsi="Arial Narrow" w:cs="Arial"/>
          <w:spacing w:val="-4"/>
          <w:sz w:val="26"/>
          <w:szCs w:val="26"/>
        </w:rPr>
        <w:t xml:space="preserve">, para cubrir las rutas con destino a los municipios de Armenia, Cartago y </w:t>
      </w:r>
      <w:r w:rsidR="002E5F42" w:rsidRPr="00FA1932">
        <w:rPr>
          <w:rFonts w:ascii="Arial Narrow" w:hAnsi="Arial Narrow" w:cs="Arial"/>
          <w:spacing w:val="-4"/>
          <w:sz w:val="26"/>
          <w:szCs w:val="26"/>
        </w:rPr>
        <w:t xml:space="preserve">La </w:t>
      </w:r>
      <w:r w:rsidR="003A6B11" w:rsidRPr="00FA1932">
        <w:rPr>
          <w:rFonts w:ascii="Arial Narrow" w:hAnsi="Arial Narrow" w:cs="Arial"/>
          <w:spacing w:val="-4"/>
          <w:sz w:val="26"/>
          <w:szCs w:val="26"/>
        </w:rPr>
        <w:t>Virginia</w:t>
      </w:r>
      <w:r w:rsidR="00B23DC6" w:rsidRPr="00FA1932">
        <w:rPr>
          <w:rFonts w:ascii="Arial Narrow" w:hAnsi="Arial Narrow" w:cs="Arial"/>
          <w:spacing w:val="-4"/>
          <w:sz w:val="26"/>
          <w:szCs w:val="26"/>
        </w:rPr>
        <w:t xml:space="preserve">; que </w:t>
      </w:r>
      <w:r w:rsidRPr="00FA1932">
        <w:rPr>
          <w:rFonts w:ascii="Arial Narrow" w:hAnsi="Arial Narrow" w:cs="Arial"/>
          <w:spacing w:val="-4"/>
          <w:sz w:val="26"/>
          <w:szCs w:val="26"/>
        </w:rPr>
        <w:t>la jornada labor</w:t>
      </w:r>
      <w:r w:rsidR="00C70976" w:rsidRPr="00FA1932">
        <w:rPr>
          <w:rFonts w:ascii="Arial Narrow" w:hAnsi="Arial Narrow" w:cs="Arial"/>
          <w:spacing w:val="-4"/>
          <w:sz w:val="26"/>
          <w:szCs w:val="26"/>
        </w:rPr>
        <w:t>al era de domingo a domingo de 5 a.m. a 8</w:t>
      </w:r>
      <w:r w:rsidRPr="00FA1932">
        <w:rPr>
          <w:rFonts w:ascii="Arial Narrow" w:hAnsi="Arial Narrow" w:cs="Arial"/>
          <w:spacing w:val="-4"/>
          <w:sz w:val="26"/>
          <w:szCs w:val="26"/>
        </w:rPr>
        <w:t xml:space="preserve"> p.m., con descanso</w:t>
      </w:r>
      <w:r w:rsidR="003A6B11" w:rsidRPr="00FA1932">
        <w:rPr>
          <w:rFonts w:ascii="Arial Narrow" w:hAnsi="Arial Narrow" w:cs="Arial"/>
          <w:spacing w:val="-4"/>
          <w:sz w:val="26"/>
          <w:szCs w:val="26"/>
        </w:rPr>
        <w:t xml:space="preserve"> </w:t>
      </w:r>
      <w:r w:rsidRPr="00FA1932">
        <w:rPr>
          <w:rFonts w:ascii="Arial Narrow" w:hAnsi="Arial Narrow" w:cs="Arial"/>
          <w:spacing w:val="-4"/>
          <w:sz w:val="26"/>
          <w:szCs w:val="26"/>
        </w:rPr>
        <w:t xml:space="preserve">para consumir los alimentos; </w:t>
      </w:r>
      <w:r w:rsidR="00C70976" w:rsidRPr="00FA1932">
        <w:rPr>
          <w:rFonts w:ascii="Arial Narrow" w:hAnsi="Arial Narrow" w:cs="Arial"/>
          <w:spacing w:val="-4"/>
          <w:sz w:val="26"/>
          <w:szCs w:val="26"/>
        </w:rPr>
        <w:t xml:space="preserve">que fue contratado de manera verbal por el demandado </w:t>
      </w:r>
      <w:r w:rsidR="003A6B11" w:rsidRPr="00FA1932">
        <w:rPr>
          <w:rFonts w:ascii="Arial Narrow" w:hAnsi="Arial Narrow" w:cs="Arial"/>
          <w:spacing w:val="-4"/>
          <w:sz w:val="26"/>
          <w:szCs w:val="26"/>
        </w:rPr>
        <w:t xml:space="preserve">y posteriormente en el año 2013, suscribieron </w:t>
      </w:r>
      <w:r w:rsidR="00C70976" w:rsidRPr="00FA1932">
        <w:rPr>
          <w:rFonts w:ascii="Arial Narrow" w:hAnsi="Arial Narrow" w:cs="Arial"/>
          <w:spacing w:val="-4"/>
          <w:sz w:val="26"/>
          <w:szCs w:val="26"/>
        </w:rPr>
        <w:t xml:space="preserve">contrato </w:t>
      </w:r>
      <w:r w:rsidR="003A6B11" w:rsidRPr="00FA1932">
        <w:rPr>
          <w:rFonts w:ascii="Arial Narrow" w:hAnsi="Arial Narrow" w:cs="Arial"/>
          <w:spacing w:val="-4"/>
          <w:sz w:val="26"/>
          <w:szCs w:val="26"/>
        </w:rPr>
        <w:t xml:space="preserve">de trabajo </w:t>
      </w:r>
      <w:r w:rsidR="00423B0D" w:rsidRPr="00FA1932">
        <w:rPr>
          <w:rFonts w:ascii="Arial Narrow" w:hAnsi="Arial Narrow" w:cs="Arial"/>
          <w:spacing w:val="-4"/>
          <w:sz w:val="26"/>
          <w:szCs w:val="26"/>
        </w:rPr>
        <w:t>a término indefinido; que cada</w:t>
      </w:r>
      <w:r w:rsidR="00C70976" w:rsidRPr="00FA1932">
        <w:rPr>
          <w:rFonts w:ascii="Arial Narrow" w:hAnsi="Arial Narrow" w:cs="Arial"/>
          <w:spacing w:val="-4"/>
          <w:sz w:val="26"/>
          <w:szCs w:val="26"/>
        </w:rPr>
        <w:t xml:space="preserve"> 15 días debía firmar una planilla de nómina, </w:t>
      </w:r>
      <w:r w:rsidR="00423B0D" w:rsidRPr="00FA1932">
        <w:rPr>
          <w:rFonts w:ascii="Arial Narrow" w:hAnsi="Arial Narrow" w:cs="Arial"/>
          <w:spacing w:val="-4"/>
          <w:sz w:val="26"/>
          <w:szCs w:val="26"/>
        </w:rPr>
        <w:t xml:space="preserve">sin embargo el pago era diario; </w:t>
      </w:r>
      <w:r w:rsidR="00C70976" w:rsidRPr="00FA1932">
        <w:rPr>
          <w:rFonts w:ascii="Arial Narrow" w:hAnsi="Arial Narrow" w:cs="Arial"/>
          <w:spacing w:val="-4"/>
          <w:sz w:val="26"/>
          <w:szCs w:val="26"/>
        </w:rPr>
        <w:t xml:space="preserve">que la remuneración era </w:t>
      </w:r>
      <w:r w:rsidR="00423B0D" w:rsidRPr="00FA1932">
        <w:rPr>
          <w:rFonts w:ascii="Arial Narrow" w:hAnsi="Arial Narrow" w:cs="Arial"/>
          <w:spacing w:val="-4"/>
          <w:sz w:val="26"/>
          <w:szCs w:val="26"/>
        </w:rPr>
        <w:t>de 1 SMLMV</w:t>
      </w:r>
      <w:r w:rsidR="00C70976" w:rsidRPr="00FA1932">
        <w:rPr>
          <w:rFonts w:ascii="Arial Narrow" w:hAnsi="Arial Narrow" w:cs="Arial"/>
          <w:spacing w:val="-4"/>
          <w:sz w:val="26"/>
          <w:szCs w:val="26"/>
        </w:rPr>
        <w:t xml:space="preserve">, que a partir del 2 de mayo de 2013 </w:t>
      </w:r>
      <w:r w:rsidR="00423B0D" w:rsidRPr="00FA1932">
        <w:rPr>
          <w:rFonts w:ascii="Arial Narrow" w:hAnsi="Arial Narrow" w:cs="Arial"/>
          <w:spacing w:val="-4"/>
          <w:sz w:val="26"/>
          <w:szCs w:val="26"/>
        </w:rPr>
        <w:t xml:space="preserve">la empresa le </w:t>
      </w:r>
      <w:r w:rsidR="00C70976" w:rsidRPr="00FA1932">
        <w:rPr>
          <w:rFonts w:ascii="Arial Narrow" w:hAnsi="Arial Narrow" w:cs="Arial"/>
          <w:spacing w:val="-4"/>
          <w:sz w:val="26"/>
          <w:szCs w:val="26"/>
        </w:rPr>
        <w:t xml:space="preserve">cobró </w:t>
      </w:r>
      <w:r w:rsidR="00423B0D" w:rsidRPr="00FA1932">
        <w:rPr>
          <w:rFonts w:ascii="Arial Narrow" w:hAnsi="Arial Narrow" w:cs="Arial"/>
          <w:spacing w:val="-4"/>
          <w:sz w:val="26"/>
          <w:szCs w:val="26"/>
        </w:rPr>
        <w:t>$16.800</w:t>
      </w:r>
      <w:r w:rsidR="00C70976" w:rsidRPr="00FA1932">
        <w:rPr>
          <w:rFonts w:ascii="Arial Narrow" w:hAnsi="Arial Narrow" w:cs="Arial"/>
          <w:spacing w:val="-4"/>
          <w:sz w:val="26"/>
          <w:szCs w:val="26"/>
        </w:rPr>
        <w:t xml:space="preserve"> para el pago de la planilla de seguridad social integral y la garantía para el pa</w:t>
      </w:r>
      <w:r w:rsidR="00423B0D" w:rsidRPr="00FA1932">
        <w:rPr>
          <w:rFonts w:ascii="Arial Narrow" w:hAnsi="Arial Narrow" w:cs="Arial"/>
          <w:spacing w:val="-4"/>
          <w:sz w:val="26"/>
          <w:szCs w:val="26"/>
        </w:rPr>
        <w:t>go de las prestaciones sociales;</w:t>
      </w:r>
      <w:r w:rsidR="00C70976" w:rsidRPr="00FA1932">
        <w:rPr>
          <w:rFonts w:ascii="Arial Narrow" w:hAnsi="Arial Narrow" w:cs="Arial"/>
          <w:spacing w:val="-4"/>
          <w:sz w:val="26"/>
          <w:szCs w:val="26"/>
        </w:rPr>
        <w:t xml:space="preserve"> </w:t>
      </w:r>
      <w:r w:rsidRPr="00FA1932">
        <w:rPr>
          <w:rFonts w:ascii="Arial Narrow" w:hAnsi="Arial Narrow" w:cs="Arial"/>
          <w:spacing w:val="-4"/>
          <w:sz w:val="26"/>
          <w:szCs w:val="26"/>
        </w:rPr>
        <w:t xml:space="preserve">que recibió instrucciones y </w:t>
      </w:r>
      <w:r w:rsidR="00AF29DC" w:rsidRPr="00FA1932">
        <w:rPr>
          <w:rFonts w:ascii="Arial Narrow" w:hAnsi="Arial Narrow" w:cs="Arial"/>
          <w:spacing w:val="-4"/>
          <w:sz w:val="26"/>
          <w:szCs w:val="26"/>
        </w:rPr>
        <w:t>órdenes</w:t>
      </w:r>
      <w:r w:rsidRPr="00FA1932">
        <w:rPr>
          <w:rFonts w:ascii="Arial Narrow" w:hAnsi="Arial Narrow" w:cs="Arial"/>
          <w:spacing w:val="-4"/>
          <w:sz w:val="26"/>
          <w:szCs w:val="26"/>
        </w:rPr>
        <w:t xml:space="preserve"> del demandado respe</w:t>
      </w:r>
      <w:r w:rsidR="00C70976" w:rsidRPr="00FA1932">
        <w:rPr>
          <w:rFonts w:ascii="Arial Narrow" w:hAnsi="Arial Narrow" w:cs="Arial"/>
          <w:spacing w:val="-4"/>
          <w:sz w:val="26"/>
          <w:szCs w:val="26"/>
        </w:rPr>
        <w:t>cto del cumplimiento de horario</w:t>
      </w:r>
      <w:r w:rsidRPr="00FA1932">
        <w:rPr>
          <w:rFonts w:ascii="Arial Narrow" w:hAnsi="Arial Narrow" w:cs="Arial"/>
          <w:spacing w:val="-4"/>
          <w:sz w:val="26"/>
          <w:szCs w:val="26"/>
        </w:rPr>
        <w:t xml:space="preserve">; que el </w:t>
      </w:r>
      <w:r w:rsidR="00C70976" w:rsidRPr="00FA1932">
        <w:rPr>
          <w:rFonts w:ascii="Arial Narrow" w:hAnsi="Arial Narrow" w:cs="Arial"/>
          <w:spacing w:val="-4"/>
          <w:sz w:val="26"/>
          <w:szCs w:val="26"/>
        </w:rPr>
        <w:t>9 de diciembre del</w:t>
      </w:r>
      <w:r w:rsidRPr="00FA1932">
        <w:rPr>
          <w:rFonts w:ascii="Arial Narrow" w:hAnsi="Arial Narrow" w:cs="Arial"/>
          <w:spacing w:val="-4"/>
          <w:sz w:val="26"/>
          <w:szCs w:val="26"/>
        </w:rPr>
        <w:t xml:space="preserve"> 2015 le fue terminado de forma injustificada el contrato de </w:t>
      </w:r>
      <w:r w:rsidR="00C70976" w:rsidRPr="00FA1932">
        <w:rPr>
          <w:rFonts w:ascii="Arial Narrow" w:hAnsi="Arial Narrow" w:cs="Arial"/>
          <w:spacing w:val="-4"/>
          <w:sz w:val="26"/>
          <w:szCs w:val="26"/>
        </w:rPr>
        <w:t>trabajo</w:t>
      </w:r>
      <w:r w:rsidR="00423B0D" w:rsidRPr="00FA1932">
        <w:rPr>
          <w:rFonts w:ascii="Arial Narrow" w:hAnsi="Arial Narrow" w:cs="Arial"/>
          <w:spacing w:val="-4"/>
          <w:sz w:val="26"/>
          <w:szCs w:val="26"/>
        </w:rPr>
        <w:t xml:space="preserve">; </w:t>
      </w:r>
      <w:r w:rsidR="00C70976" w:rsidRPr="00FA1932">
        <w:rPr>
          <w:rFonts w:ascii="Arial Narrow" w:hAnsi="Arial Narrow" w:cs="Arial"/>
          <w:spacing w:val="-4"/>
          <w:sz w:val="26"/>
          <w:szCs w:val="26"/>
        </w:rPr>
        <w:t>que le fue consignado un valor de $1’432.836 por concepto de liquidación</w:t>
      </w:r>
      <w:r w:rsidR="00423B0D" w:rsidRPr="00FA1932">
        <w:rPr>
          <w:rFonts w:ascii="Arial Narrow" w:hAnsi="Arial Narrow" w:cs="Arial"/>
          <w:spacing w:val="-4"/>
          <w:sz w:val="26"/>
          <w:szCs w:val="26"/>
        </w:rPr>
        <w:t xml:space="preserve"> a órdenes de un juzgado; </w:t>
      </w:r>
      <w:r w:rsidR="005D23D8" w:rsidRPr="00FA1932">
        <w:rPr>
          <w:rFonts w:ascii="Arial Narrow" w:hAnsi="Arial Narrow" w:cs="Arial"/>
          <w:spacing w:val="-4"/>
          <w:sz w:val="26"/>
          <w:szCs w:val="26"/>
        </w:rPr>
        <w:t xml:space="preserve"> que el 26 de enero </w:t>
      </w:r>
      <w:r w:rsidR="00423B0D" w:rsidRPr="00FA1932">
        <w:rPr>
          <w:rFonts w:ascii="Arial Narrow" w:hAnsi="Arial Narrow" w:cs="Arial"/>
          <w:spacing w:val="-4"/>
          <w:sz w:val="26"/>
          <w:szCs w:val="26"/>
        </w:rPr>
        <w:t>de</w:t>
      </w:r>
      <w:r w:rsidR="005D23D8" w:rsidRPr="00FA1932">
        <w:rPr>
          <w:rFonts w:ascii="Arial Narrow" w:hAnsi="Arial Narrow" w:cs="Arial"/>
          <w:spacing w:val="-4"/>
          <w:sz w:val="26"/>
          <w:szCs w:val="26"/>
        </w:rPr>
        <w:t xml:space="preserve"> 2016 radicó derecho de petición, solicitando </w:t>
      </w:r>
      <w:r w:rsidR="00423B0D" w:rsidRPr="00FA1932">
        <w:rPr>
          <w:rFonts w:ascii="Arial Narrow" w:hAnsi="Arial Narrow" w:cs="Arial"/>
          <w:spacing w:val="-4"/>
          <w:sz w:val="26"/>
          <w:szCs w:val="26"/>
        </w:rPr>
        <w:t xml:space="preserve">la </w:t>
      </w:r>
      <w:r w:rsidR="005D23D8" w:rsidRPr="00FA1932">
        <w:rPr>
          <w:rFonts w:ascii="Arial Narrow" w:hAnsi="Arial Narrow" w:cs="Arial"/>
          <w:spacing w:val="-4"/>
          <w:sz w:val="26"/>
          <w:szCs w:val="26"/>
        </w:rPr>
        <w:t xml:space="preserve">reliquidación de las acreencias laborales e indemnización por despido injusto, </w:t>
      </w:r>
      <w:r w:rsidR="00423B0D" w:rsidRPr="00FA1932">
        <w:rPr>
          <w:rFonts w:ascii="Arial Narrow" w:hAnsi="Arial Narrow" w:cs="Arial"/>
          <w:spacing w:val="-4"/>
          <w:sz w:val="26"/>
          <w:szCs w:val="26"/>
        </w:rPr>
        <w:t xml:space="preserve">por lo que </w:t>
      </w:r>
      <w:r w:rsidR="005D23D8" w:rsidRPr="00FA1932">
        <w:rPr>
          <w:rFonts w:ascii="Arial Narrow" w:hAnsi="Arial Narrow" w:cs="Arial"/>
          <w:spacing w:val="-4"/>
          <w:sz w:val="26"/>
          <w:szCs w:val="26"/>
        </w:rPr>
        <w:t xml:space="preserve">mediante oficio GER-695 se dio respuesta </w:t>
      </w:r>
      <w:r w:rsidR="00423B0D" w:rsidRPr="00FA1932">
        <w:rPr>
          <w:rFonts w:ascii="Arial Narrow" w:hAnsi="Arial Narrow" w:cs="Arial"/>
          <w:spacing w:val="-4"/>
          <w:sz w:val="26"/>
          <w:szCs w:val="26"/>
        </w:rPr>
        <w:t>denegando t</w:t>
      </w:r>
      <w:r w:rsidR="005D23D8" w:rsidRPr="00FA1932">
        <w:rPr>
          <w:rFonts w:ascii="Arial Narrow" w:hAnsi="Arial Narrow" w:cs="Arial"/>
          <w:spacing w:val="-4"/>
          <w:sz w:val="26"/>
          <w:szCs w:val="26"/>
        </w:rPr>
        <w:t>odas las pretensiones</w:t>
      </w:r>
      <w:r w:rsidR="00423B0D" w:rsidRPr="00FA1932">
        <w:rPr>
          <w:rFonts w:ascii="Arial Narrow" w:hAnsi="Arial Narrow" w:cs="Arial"/>
          <w:spacing w:val="-4"/>
          <w:sz w:val="26"/>
          <w:szCs w:val="26"/>
        </w:rPr>
        <w:t>; que el</w:t>
      </w:r>
      <w:r w:rsidR="005D23D8" w:rsidRPr="00FA1932">
        <w:rPr>
          <w:rFonts w:ascii="Arial Narrow" w:hAnsi="Arial Narrow" w:cs="Arial"/>
          <w:spacing w:val="-4"/>
          <w:sz w:val="26"/>
          <w:szCs w:val="26"/>
        </w:rPr>
        <w:t xml:space="preserve"> 17 de febrero </w:t>
      </w:r>
      <w:r w:rsidR="00423B0D" w:rsidRPr="00FA1932">
        <w:rPr>
          <w:rFonts w:ascii="Arial Narrow" w:hAnsi="Arial Narrow" w:cs="Arial"/>
          <w:spacing w:val="-4"/>
          <w:sz w:val="26"/>
          <w:szCs w:val="26"/>
        </w:rPr>
        <w:t xml:space="preserve">de 2016 se </w:t>
      </w:r>
      <w:r w:rsidR="005D23D8" w:rsidRPr="00FA1932">
        <w:rPr>
          <w:rFonts w:ascii="Arial Narrow" w:hAnsi="Arial Narrow" w:cs="Arial"/>
          <w:spacing w:val="-4"/>
          <w:sz w:val="26"/>
          <w:szCs w:val="26"/>
        </w:rPr>
        <w:t xml:space="preserve">realizó audiencia de conciliación </w:t>
      </w:r>
      <w:r w:rsidR="00423B0D" w:rsidRPr="00FA1932">
        <w:rPr>
          <w:rFonts w:ascii="Arial Narrow" w:hAnsi="Arial Narrow" w:cs="Arial"/>
          <w:spacing w:val="-4"/>
          <w:sz w:val="26"/>
          <w:szCs w:val="26"/>
        </w:rPr>
        <w:t>ante la</w:t>
      </w:r>
      <w:r w:rsidR="005D23D8" w:rsidRPr="00FA1932">
        <w:rPr>
          <w:rFonts w:ascii="Arial Narrow" w:hAnsi="Arial Narrow" w:cs="Arial"/>
          <w:spacing w:val="-4"/>
          <w:sz w:val="26"/>
          <w:szCs w:val="26"/>
        </w:rPr>
        <w:t xml:space="preserve"> Inspectora del Trabajo de Pereira Risaralda, </w:t>
      </w:r>
      <w:r w:rsidR="00423B0D" w:rsidRPr="00FA1932">
        <w:rPr>
          <w:rFonts w:ascii="Arial Narrow" w:hAnsi="Arial Narrow" w:cs="Arial"/>
          <w:spacing w:val="-4"/>
          <w:sz w:val="26"/>
          <w:szCs w:val="26"/>
        </w:rPr>
        <w:t xml:space="preserve">empero que no se llegó a ningún acuerdo. </w:t>
      </w:r>
      <w:r w:rsidR="005D23D8" w:rsidRPr="00FA1932">
        <w:rPr>
          <w:rFonts w:ascii="Arial Narrow" w:hAnsi="Arial Narrow" w:cs="Arial"/>
          <w:spacing w:val="-4"/>
          <w:sz w:val="26"/>
          <w:szCs w:val="26"/>
        </w:rPr>
        <w:t xml:space="preserve"> </w:t>
      </w:r>
    </w:p>
    <w:p w:rsidR="007F7C80" w:rsidRPr="00FA1932" w:rsidRDefault="007F7C80" w:rsidP="00575F82">
      <w:pPr>
        <w:pStyle w:val="Sinespaciado"/>
        <w:spacing w:line="276" w:lineRule="auto"/>
        <w:rPr>
          <w:rFonts w:ascii="Arial Narrow" w:hAnsi="Arial Narrow"/>
          <w:spacing w:val="-4"/>
          <w:sz w:val="26"/>
          <w:szCs w:val="26"/>
        </w:rPr>
      </w:pPr>
    </w:p>
    <w:p w:rsidR="00B23DC6" w:rsidRPr="00FA1932" w:rsidRDefault="00B23DC6" w:rsidP="00575F82">
      <w:pPr>
        <w:spacing w:line="276" w:lineRule="auto"/>
        <w:ind w:firstLine="708"/>
        <w:jc w:val="both"/>
        <w:rPr>
          <w:rFonts w:ascii="Arial Narrow" w:hAnsi="Arial Narrow" w:cs="Arial"/>
          <w:spacing w:val="-4"/>
          <w:sz w:val="26"/>
          <w:szCs w:val="26"/>
        </w:rPr>
      </w:pPr>
      <w:r w:rsidRPr="00FA1932">
        <w:rPr>
          <w:rFonts w:ascii="Arial Narrow" w:hAnsi="Arial Narrow" w:cs="Tahoma"/>
          <w:spacing w:val="-4"/>
          <w:sz w:val="26"/>
          <w:szCs w:val="26"/>
        </w:rPr>
        <w:t xml:space="preserve">En su oportuna contestación, </w:t>
      </w:r>
      <w:r w:rsidR="007F7C80" w:rsidRPr="00FA1932">
        <w:rPr>
          <w:rFonts w:ascii="Arial Narrow" w:hAnsi="Arial Narrow" w:cs="Tahoma"/>
          <w:spacing w:val="-4"/>
          <w:sz w:val="26"/>
          <w:szCs w:val="26"/>
        </w:rPr>
        <w:t>Coochoferes Pereira</w:t>
      </w:r>
      <w:r w:rsidR="008A3A85" w:rsidRPr="00FA1932">
        <w:rPr>
          <w:rFonts w:ascii="Arial Narrow" w:hAnsi="Arial Narrow" w:cs="Tahoma"/>
          <w:spacing w:val="-4"/>
          <w:sz w:val="26"/>
          <w:szCs w:val="26"/>
        </w:rPr>
        <w:t xml:space="preserve"> se pronunció a través de apoderado judicial,</w:t>
      </w:r>
      <w:r w:rsidR="007F7C80" w:rsidRPr="00FA1932">
        <w:rPr>
          <w:rFonts w:ascii="Arial Narrow" w:hAnsi="Arial Narrow" w:cs="Tahoma"/>
          <w:spacing w:val="-4"/>
          <w:sz w:val="26"/>
          <w:szCs w:val="26"/>
        </w:rPr>
        <w:t xml:space="preserve"> </w:t>
      </w:r>
      <w:r w:rsidR="00423B0D" w:rsidRPr="00FA1932">
        <w:rPr>
          <w:rFonts w:ascii="Arial Narrow" w:hAnsi="Arial Narrow" w:cs="Tahoma"/>
          <w:spacing w:val="-4"/>
          <w:sz w:val="26"/>
          <w:szCs w:val="26"/>
        </w:rPr>
        <w:t xml:space="preserve">aduciendo que con antelación al 2 de mayo de 2013  no tuvo ningún tipo de vínculo laboral con el actor; que entre ellos, se celebraron dos contratos así: uno </w:t>
      </w:r>
      <w:r w:rsidR="007F7C80" w:rsidRPr="00FA1932">
        <w:rPr>
          <w:rFonts w:ascii="Arial Narrow" w:hAnsi="Arial Narrow" w:cs="Tahoma"/>
          <w:spacing w:val="-4"/>
          <w:sz w:val="26"/>
          <w:szCs w:val="26"/>
        </w:rPr>
        <w:t xml:space="preserve">a término indefinido desde el 2 de mayo de 2013 hasta el 30 de septiembre de 2013, </w:t>
      </w:r>
      <w:r w:rsidR="00423B0D" w:rsidRPr="00FA1932">
        <w:rPr>
          <w:rFonts w:ascii="Arial Narrow" w:hAnsi="Arial Narrow" w:cs="Tahoma"/>
          <w:spacing w:val="-4"/>
          <w:sz w:val="26"/>
          <w:szCs w:val="26"/>
        </w:rPr>
        <w:t xml:space="preserve">y otro a </w:t>
      </w:r>
      <w:r w:rsidR="009E656F" w:rsidRPr="00FA1932">
        <w:rPr>
          <w:rFonts w:ascii="Arial Narrow" w:hAnsi="Arial Narrow" w:cs="Tahoma"/>
          <w:spacing w:val="-4"/>
          <w:sz w:val="26"/>
          <w:szCs w:val="26"/>
        </w:rPr>
        <w:t xml:space="preserve">término fijo inferior a un año, cuyo término fue de 11 meses y 29 días, </w:t>
      </w:r>
      <w:r w:rsidR="00423B0D" w:rsidRPr="00FA1932">
        <w:rPr>
          <w:rFonts w:ascii="Arial Narrow" w:hAnsi="Arial Narrow" w:cs="Tahoma"/>
          <w:spacing w:val="-4"/>
          <w:sz w:val="26"/>
          <w:szCs w:val="26"/>
        </w:rPr>
        <w:t xml:space="preserve">que culminó por violación del trabajador a </w:t>
      </w:r>
      <w:r w:rsidR="009E656F" w:rsidRPr="00FA1932">
        <w:rPr>
          <w:rFonts w:ascii="Arial Narrow" w:hAnsi="Arial Narrow" w:cs="Tahoma"/>
          <w:spacing w:val="-4"/>
          <w:sz w:val="26"/>
          <w:szCs w:val="26"/>
        </w:rPr>
        <w:t>lo establecido en los artículos 62 y 63 literal a numerales 3 y 6 del</w:t>
      </w:r>
      <w:r w:rsidR="00423B0D" w:rsidRPr="00FA1932">
        <w:rPr>
          <w:rFonts w:ascii="Arial Narrow" w:hAnsi="Arial Narrow" w:cs="Tahoma"/>
          <w:spacing w:val="-4"/>
          <w:sz w:val="26"/>
          <w:szCs w:val="26"/>
        </w:rPr>
        <w:t xml:space="preserve"> Código Sustantivo del Trabajo. Se opuso a las pretensiones y</w:t>
      </w:r>
      <w:r w:rsidR="008A3A85" w:rsidRPr="00FA1932">
        <w:rPr>
          <w:rFonts w:ascii="Arial Narrow" w:hAnsi="Arial Narrow" w:cs="Tahoma"/>
          <w:spacing w:val="-4"/>
          <w:sz w:val="26"/>
          <w:szCs w:val="26"/>
        </w:rPr>
        <w:t xml:space="preserve"> </w:t>
      </w:r>
      <w:r w:rsidRPr="00FA1932">
        <w:rPr>
          <w:rFonts w:ascii="Arial Narrow" w:hAnsi="Arial Narrow" w:cs="Arial"/>
          <w:spacing w:val="-4"/>
          <w:sz w:val="26"/>
          <w:szCs w:val="26"/>
        </w:rPr>
        <w:t>propuso como excepciones de mérito</w:t>
      </w:r>
      <w:r w:rsidR="00423B0D" w:rsidRPr="00FA1932">
        <w:rPr>
          <w:rFonts w:ascii="Arial Narrow" w:hAnsi="Arial Narrow" w:cs="Arial"/>
          <w:spacing w:val="-4"/>
          <w:sz w:val="26"/>
          <w:szCs w:val="26"/>
        </w:rPr>
        <w:t xml:space="preserve">: </w:t>
      </w:r>
      <w:r w:rsidRPr="00FA1932">
        <w:rPr>
          <w:rFonts w:ascii="Arial Narrow" w:hAnsi="Arial Narrow" w:cs="Arial"/>
          <w:spacing w:val="-4"/>
          <w:sz w:val="26"/>
          <w:szCs w:val="26"/>
        </w:rPr>
        <w:t>“</w:t>
      </w:r>
      <w:r w:rsidR="009E656F" w:rsidRPr="00FA1932">
        <w:rPr>
          <w:rFonts w:ascii="Arial Narrow" w:hAnsi="Arial Narrow" w:cs="Arial"/>
          <w:spacing w:val="-4"/>
          <w:sz w:val="26"/>
          <w:szCs w:val="26"/>
        </w:rPr>
        <w:t xml:space="preserve">Inexigibilidad de las obligaciones pretendidas por el </w:t>
      </w:r>
      <w:r w:rsidR="009E656F" w:rsidRPr="00FA1932">
        <w:rPr>
          <w:rFonts w:ascii="Arial Narrow" w:hAnsi="Arial Narrow" w:cs="Arial"/>
          <w:spacing w:val="-4"/>
          <w:sz w:val="26"/>
          <w:szCs w:val="26"/>
        </w:rPr>
        <w:lastRenderedPageBreak/>
        <w:t>demandante</w:t>
      </w:r>
      <w:r w:rsidR="008A3A85" w:rsidRPr="00FA1932">
        <w:rPr>
          <w:rFonts w:ascii="Arial Narrow" w:hAnsi="Arial Narrow" w:cs="Arial"/>
          <w:spacing w:val="-4"/>
          <w:sz w:val="26"/>
          <w:szCs w:val="26"/>
        </w:rPr>
        <w:t>”, “</w:t>
      </w:r>
      <w:r w:rsidR="009E656F" w:rsidRPr="00FA1932">
        <w:rPr>
          <w:rFonts w:ascii="Arial Narrow" w:hAnsi="Arial Narrow" w:cs="Arial"/>
          <w:spacing w:val="-4"/>
          <w:sz w:val="26"/>
          <w:szCs w:val="26"/>
        </w:rPr>
        <w:t>Inexistencia de vínculo laboral bajo la modalidad de trabajo a término indefinido alegado por el demandante entre el 15 de febrero de 2001 y el 09 de diciembre de 2015</w:t>
      </w:r>
      <w:r w:rsidR="008A3A85" w:rsidRPr="00FA1932">
        <w:rPr>
          <w:rFonts w:ascii="Arial Narrow" w:hAnsi="Arial Narrow" w:cs="Arial"/>
          <w:spacing w:val="-4"/>
          <w:sz w:val="26"/>
          <w:szCs w:val="26"/>
        </w:rPr>
        <w:t>”, “</w:t>
      </w:r>
      <w:r w:rsidR="00A536F5" w:rsidRPr="00FA1932">
        <w:rPr>
          <w:rFonts w:ascii="Arial Narrow" w:hAnsi="Arial Narrow" w:cs="Arial"/>
          <w:spacing w:val="-4"/>
          <w:sz w:val="26"/>
          <w:szCs w:val="26"/>
        </w:rPr>
        <w:t>Improcedencia de la indemnización por despido injusto” y</w:t>
      </w:r>
      <w:r w:rsidR="008A3A85" w:rsidRPr="00FA1932">
        <w:rPr>
          <w:rFonts w:ascii="Arial Narrow" w:hAnsi="Arial Narrow" w:cs="Arial"/>
          <w:spacing w:val="-4"/>
          <w:sz w:val="26"/>
          <w:szCs w:val="26"/>
        </w:rPr>
        <w:t xml:space="preserve"> “Prescripción” </w:t>
      </w:r>
      <w:r w:rsidR="00DA2316" w:rsidRPr="00FA1932">
        <w:rPr>
          <w:rFonts w:ascii="Arial Narrow" w:hAnsi="Arial Narrow" w:cs="Arial"/>
          <w:spacing w:val="-4"/>
          <w:sz w:val="26"/>
          <w:szCs w:val="26"/>
        </w:rPr>
        <w:t>(</w:t>
      </w:r>
      <w:r w:rsidRPr="00FA1932">
        <w:rPr>
          <w:rFonts w:ascii="Arial Narrow" w:hAnsi="Arial Narrow" w:cs="Arial"/>
          <w:spacing w:val="-4"/>
          <w:sz w:val="26"/>
          <w:szCs w:val="26"/>
        </w:rPr>
        <w:t>fls.</w:t>
      </w:r>
      <w:r w:rsidR="00A536F5" w:rsidRPr="00FA1932">
        <w:rPr>
          <w:rFonts w:ascii="Arial Narrow" w:hAnsi="Arial Narrow" w:cs="Arial"/>
          <w:spacing w:val="-4"/>
          <w:sz w:val="26"/>
          <w:szCs w:val="26"/>
        </w:rPr>
        <w:t>156 al 160</w:t>
      </w:r>
      <w:r w:rsidR="00DA2316" w:rsidRPr="00FA1932">
        <w:rPr>
          <w:rFonts w:ascii="Arial Narrow" w:hAnsi="Arial Narrow" w:cs="Arial"/>
          <w:spacing w:val="-4"/>
          <w:sz w:val="26"/>
          <w:szCs w:val="26"/>
        </w:rPr>
        <w:t>).</w:t>
      </w:r>
    </w:p>
    <w:p w:rsidR="00575F82" w:rsidRPr="00FA1932" w:rsidRDefault="00575F82" w:rsidP="00575F82">
      <w:pPr>
        <w:spacing w:line="276" w:lineRule="auto"/>
        <w:ind w:firstLine="708"/>
        <w:jc w:val="both"/>
        <w:rPr>
          <w:rFonts w:ascii="Arial Narrow" w:hAnsi="Arial Narrow" w:cs="Arial"/>
          <w:spacing w:val="-4"/>
          <w:sz w:val="26"/>
          <w:szCs w:val="26"/>
        </w:rPr>
      </w:pPr>
    </w:p>
    <w:p w:rsidR="001A63A9" w:rsidRPr="00FA1932" w:rsidRDefault="001A63A9" w:rsidP="00575F82">
      <w:pPr>
        <w:spacing w:line="276" w:lineRule="auto"/>
        <w:ind w:firstLine="708"/>
        <w:jc w:val="both"/>
        <w:rPr>
          <w:rFonts w:ascii="Arial Narrow" w:hAnsi="Arial Narrow" w:cs="Arial"/>
          <w:b/>
          <w:i/>
          <w:spacing w:val="-4"/>
          <w:sz w:val="26"/>
          <w:szCs w:val="26"/>
        </w:rPr>
      </w:pPr>
      <w:r w:rsidRPr="00FA1932">
        <w:rPr>
          <w:rFonts w:ascii="Arial Narrow" w:hAnsi="Arial Narrow" w:cs="Arial"/>
          <w:b/>
          <w:i/>
          <w:spacing w:val="-4"/>
          <w:sz w:val="26"/>
          <w:szCs w:val="26"/>
        </w:rPr>
        <w:t>SENTENCIA DEL JUZGADO</w:t>
      </w:r>
    </w:p>
    <w:p w:rsidR="001A63A9" w:rsidRPr="00FA1932" w:rsidRDefault="001A63A9" w:rsidP="00575F82">
      <w:pPr>
        <w:pStyle w:val="Sinespaciado"/>
        <w:spacing w:line="276" w:lineRule="auto"/>
        <w:rPr>
          <w:rFonts w:ascii="Arial Narrow" w:hAnsi="Arial Narrow"/>
          <w:spacing w:val="-4"/>
          <w:sz w:val="26"/>
          <w:szCs w:val="26"/>
        </w:rPr>
      </w:pPr>
    </w:p>
    <w:p w:rsidR="00CE13B8" w:rsidRPr="00FA1932" w:rsidRDefault="00B23DC6" w:rsidP="00575F82">
      <w:pPr>
        <w:spacing w:line="276" w:lineRule="auto"/>
        <w:ind w:firstLine="708"/>
        <w:jc w:val="both"/>
        <w:rPr>
          <w:rFonts w:ascii="Arial Narrow" w:hAnsi="Arial Narrow" w:cs="Arial"/>
          <w:spacing w:val="-4"/>
          <w:sz w:val="26"/>
          <w:szCs w:val="26"/>
        </w:rPr>
      </w:pPr>
      <w:r w:rsidRPr="00FA1932">
        <w:rPr>
          <w:rFonts w:ascii="Arial Narrow" w:hAnsi="Arial Narrow" w:cs="Arial"/>
          <w:spacing w:val="-4"/>
          <w:sz w:val="26"/>
          <w:szCs w:val="26"/>
        </w:rPr>
        <w:t>La jueza</w:t>
      </w:r>
      <w:r w:rsidR="008A3A85" w:rsidRPr="00FA1932">
        <w:rPr>
          <w:rFonts w:ascii="Arial Narrow" w:hAnsi="Arial Narrow" w:cs="Arial"/>
          <w:spacing w:val="-4"/>
          <w:sz w:val="26"/>
          <w:szCs w:val="26"/>
        </w:rPr>
        <w:t xml:space="preserve"> del conocimiento mediante </w:t>
      </w:r>
      <w:r w:rsidRPr="00FA1932">
        <w:rPr>
          <w:rFonts w:ascii="Arial Narrow" w:hAnsi="Arial Narrow" w:cs="Arial"/>
          <w:spacing w:val="-4"/>
          <w:sz w:val="26"/>
          <w:szCs w:val="26"/>
        </w:rPr>
        <w:t xml:space="preserve">sentencia </w:t>
      </w:r>
      <w:r w:rsidR="008A3A85" w:rsidRPr="00FA1932">
        <w:rPr>
          <w:rFonts w:ascii="Arial Narrow" w:hAnsi="Arial Narrow" w:cs="Arial"/>
          <w:spacing w:val="-4"/>
          <w:sz w:val="26"/>
          <w:szCs w:val="26"/>
        </w:rPr>
        <w:t xml:space="preserve">dictada el </w:t>
      </w:r>
      <w:r w:rsidR="0074160D" w:rsidRPr="00FA1932">
        <w:rPr>
          <w:rFonts w:ascii="Arial Narrow" w:hAnsi="Arial Narrow" w:cs="Arial"/>
          <w:spacing w:val="-4"/>
          <w:sz w:val="26"/>
          <w:szCs w:val="26"/>
        </w:rPr>
        <w:t>2 de abril de 2019</w:t>
      </w:r>
      <w:r w:rsidRPr="00FA1932">
        <w:rPr>
          <w:rFonts w:ascii="Arial Narrow" w:hAnsi="Arial Narrow" w:cs="Arial"/>
          <w:spacing w:val="-4"/>
          <w:sz w:val="26"/>
          <w:szCs w:val="26"/>
        </w:rPr>
        <w:t>,</w:t>
      </w:r>
      <w:r w:rsidR="008A3A85" w:rsidRPr="00FA1932">
        <w:rPr>
          <w:rFonts w:ascii="Arial Narrow" w:hAnsi="Arial Narrow" w:cs="Arial"/>
          <w:spacing w:val="-4"/>
          <w:sz w:val="26"/>
          <w:szCs w:val="26"/>
        </w:rPr>
        <w:t xml:space="preserve"> declaró </w:t>
      </w:r>
      <w:r w:rsidR="00DB077F" w:rsidRPr="00FA1932">
        <w:rPr>
          <w:rFonts w:ascii="Arial Narrow" w:hAnsi="Arial Narrow" w:cs="Arial"/>
          <w:spacing w:val="-4"/>
          <w:sz w:val="26"/>
          <w:szCs w:val="26"/>
        </w:rPr>
        <w:t xml:space="preserve">que entre los contendientes existieron dos contratos de trabajo, el primero, a </w:t>
      </w:r>
      <w:r w:rsidR="00335897" w:rsidRPr="00FA1932">
        <w:rPr>
          <w:rFonts w:ascii="Arial Narrow" w:hAnsi="Arial Narrow" w:cs="Arial"/>
          <w:spacing w:val="-4"/>
          <w:sz w:val="26"/>
          <w:szCs w:val="26"/>
        </w:rPr>
        <w:t>término</w:t>
      </w:r>
      <w:r w:rsidR="00DB077F" w:rsidRPr="00FA1932">
        <w:rPr>
          <w:rFonts w:ascii="Arial Narrow" w:hAnsi="Arial Narrow" w:cs="Arial"/>
          <w:spacing w:val="-4"/>
          <w:sz w:val="26"/>
          <w:szCs w:val="26"/>
        </w:rPr>
        <w:t xml:space="preserve"> indefinido entre el 2 de mayo de 2013 y el 30 de septiembre de 2014, el cual culminó por </w:t>
      </w:r>
      <w:r w:rsidR="00335897" w:rsidRPr="00FA1932">
        <w:rPr>
          <w:rFonts w:ascii="Arial Narrow" w:hAnsi="Arial Narrow" w:cs="Arial"/>
          <w:spacing w:val="-4"/>
          <w:sz w:val="26"/>
          <w:szCs w:val="26"/>
        </w:rPr>
        <w:t>renuncia</w:t>
      </w:r>
      <w:r w:rsidR="00DB077F" w:rsidRPr="00FA1932">
        <w:rPr>
          <w:rFonts w:ascii="Arial Narrow" w:hAnsi="Arial Narrow" w:cs="Arial"/>
          <w:spacing w:val="-4"/>
          <w:sz w:val="26"/>
          <w:szCs w:val="26"/>
        </w:rPr>
        <w:t xml:space="preserve"> del trabajador, y el segundo, a término fijo, entre el </w:t>
      </w:r>
      <w:r w:rsidR="00335897" w:rsidRPr="00FA1932">
        <w:rPr>
          <w:rFonts w:ascii="Arial Narrow" w:hAnsi="Arial Narrow" w:cs="Arial"/>
          <w:spacing w:val="-4"/>
          <w:sz w:val="26"/>
          <w:szCs w:val="26"/>
        </w:rPr>
        <w:t xml:space="preserve">30 de octubre de 2014 y el 9 de diciembre de 2015, el cual se dio por terminado de manera unilateral y con justa causa por el empleador. Declaró </w:t>
      </w:r>
      <w:r w:rsidR="008A3A85" w:rsidRPr="00FA1932">
        <w:rPr>
          <w:rFonts w:ascii="Arial Narrow" w:hAnsi="Arial Narrow" w:cs="Arial"/>
          <w:spacing w:val="-4"/>
          <w:sz w:val="26"/>
          <w:szCs w:val="26"/>
        </w:rPr>
        <w:t>probada</w:t>
      </w:r>
      <w:r w:rsidR="0074160D" w:rsidRPr="00FA1932">
        <w:rPr>
          <w:rFonts w:ascii="Arial Narrow" w:hAnsi="Arial Narrow" w:cs="Arial"/>
          <w:spacing w:val="-4"/>
          <w:sz w:val="26"/>
          <w:szCs w:val="26"/>
        </w:rPr>
        <w:t>s la</w:t>
      </w:r>
      <w:r w:rsidR="00DB077F" w:rsidRPr="00FA1932">
        <w:rPr>
          <w:rFonts w:ascii="Arial Narrow" w:hAnsi="Arial Narrow" w:cs="Arial"/>
          <w:spacing w:val="-4"/>
          <w:sz w:val="26"/>
          <w:szCs w:val="26"/>
        </w:rPr>
        <w:t>s</w:t>
      </w:r>
      <w:r w:rsidR="0074160D" w:rsidRPr="00FA1932">
        <w:rPr>
          <w:rFonts w:ascii="Arial Narrow" w:hAnsi="Arial Narrow" w:cs="Arial"/>
          <w:spacing w:val="-4"/>
          <w:sz w:val="26"/>
          <w:szCs w:val="26"/>
        </w:rPr>
        <w:t xml:space="preserve"> excepciones</w:t>
      </w:r>
      <w:r w:rsidR="008A3A85" w:rsidRPr="00FA1932">
        <w:rPr>
          <w:rFonts w:ascii="Arial Narrow" w:hAnsi="Arial Narrow" w:cs="Arial"/>
          <w:spacing w:val="-4"/>
          <w:sz w:val="26"/>
          <w:szCs w:val="26"/>
        </w:rPr>
        <w:t xml:space="preserve"> de </w:t>
      </w:r>
      <w:r w:rsidR="0074160D" w:rsidRPr="00FA1932">
        <w:rPr>
          <w:rFonts w:ascii="Arial Narrow" w:hAnsi="Arial Narrow" w:cs="Arial"/>
          <w:spacing w:val="-4"/>
          <w:sz w:val="26"/>
          <w:szCs w:val="26"/>
        </w:rPr>
        <w:t>“inexigibilidad de las obligaciones pretendidas en la demanda”, “inexistencia de vínculo laboral bajo la modalidad de trabajo a término indefinido alegado por el demandante entre el 15 de febrero de 2001 y el 9 de diciembre de 2015” e “improcedencia de la indemnización por despido injusto”</w:t>
      </w:r>
      <w:r w:rsidR="008A3A85" w:rsidRPr="00FA1932">
        <w:rPr>
          <w:rFonts w:ascii="Arial Narrow" w:hAnsi="Arial Narrow" w:cs="Arial"/>
          <w:spacing w:val="-4"/>
          <w:sz w:val="26"/>
          <w:szCs w:val="26"/>
        </w:rPr>
        <w:t xml:space="preserve">, y en consecuencia, </w:t>
      </w:r>
      <w:r w:rsidRPr="00FA1932">
        <w:rPr>
          <w:rFonts w:ascii="Arial Narrow" w:hAnsi="Arial Narrow" w:cs="Arial"/>
          <w:spacing w:val="-4"/>
          <w:sz w:val="26"/>
          <w:szCs w:val="26"/>
        </w:rPr>
        <w:t>a</w:t>
      </w:r>
      <w:r w:rsidR="008A3A85" w:rsidRPr="00FA1932">
        <w:rPr>
          <w:rFonts w:ascii="Arial Narrow" w:hAnsi="Arial Narrow" w:cs="Arial"/>
          <w:spacing w:val="-4"/>
          <w:sz w:val="26"/>
          <w:szCs w:val="26"/>
        </w:rPr>
        <w:t xml:space="preserve">l </w:t>
      </w:r>
      <w:r w:rsidR="008C37F2" w:rsidRPr="00FA1932">
        <w:rPr>
          <w:rFonts w:ascii="Arial Narrow" w:hAnsi="Arial Narrow" w:cs="Arial"/>
          <w:spacing w:val="-4"/>
          <w:sz w:val="26"/>
          <w:szCs w:val="26"/>
        </w:rPr>
        <w:t xml:space="preserve">absolvió </w:t>
      </w:r>
      <w:r w:rsidR="008A3A85" w:rsidRPr="00FA1932">
        <w:rPr>
          <w:rFonts w:ascii="Arial Narrow" w:hAnsi="Arial Narrow" w:cs="Arial"/>
          <w:spacing w:val="-4"/>
          <w:sz w:val="26"/>
          <w:szCs w:val="26"/>
        </w:rPr>
        <w:t xml:space="preserve">demandado </w:t>
      </w:r>
      <w:r w:rsidRPr="00FA1932">
        <w:rPr>
          <w:rFonts w:ascii="Arial Narrow" w:hAnsi="Arial Narrow" w:cs="Arial"/>
          <w:spacing w:val="-4"/>
          <w:sz w:val="26"/>
          <w:szCs w:val="26"/>
        </w:rPr>
        <w:t>de todas las pre</w:t>
      </w:r>
      <w:r w:rsidR="008A3A85" w:rsidRPr="00FA1932">
        <w:rPr>
          <w:rFonts w:ascii="Arial Narrow" w:hAnsi="Arial Narrow" w:cs="Arial"/>
          <w:spacing w:val="-4"/>
          <w:sz w:val="26"/>
          <w:szCs w:val="26"/>
        </w:rPr>
        <w:t xml:space="preserve">tensiones incoadas en su contra. Condenó en costas a la parte actora en un 100%. </w:t>
      </w:r>
    </w:p>
    <w:p w:rsidR="00CE13B8" w:rsidRPr="00FA1932" w:rsidRDefault="00CE13B8" w:rsidP="00575F82">
      <w:pPr>
        <w:pStyle w:val="Sinespaciado"/>
        <w:spacing w:line="276" w:lineRule="auto"/>
        <w:rPr>
          <w:rFonts w:ascii="Arial Narrow" w:hAnsi="Arial Narrow"/>
          <w:spacing w:val="-4"/>
          <w:sz w:val="26"/>
          <w:szCs w:val="26"/>
        </w:rPr>
      </w:pPr>
    </w:p>
    <w:p w:rsidR="008C37F2" w:rsidRPr="00FA1932" w:rsidRDefault="008A3A85" w:rsidP="00575F82">
      <w:pPr>
        <w:spacing w:line="276" w:lineRule="auto"/>
        <w:ind w:firstLine="708"/>
        <w:jc w:val="both"/>
        <w:rPr>
          <w:rFonts w:ascii="Arial Narrow" w:hAnsi="Arial Narrow" w:cs="Arial"/>
          <w:spacing w:val="-4"/>
          <w:sz w:val="26"/>
          <w:szCs w:val="26"/>
        </w:rPr>
      </w:pPr>
      <w:r w:rsidRPr="00FA1932">
        <w:rPr>
          <w:rFonts w:ascii="Arial Narrow" w:hAnsi="Arial Narrow" w:cs="Arial"/>
          <w:spacing w:val="-4"/>
          <w:sz w:val="26"/>
          <w:szCs w:val="26"/>
        </w:rPr>
        <w:t>Para arribar a tal determinación</w:t>
      </w:r>
      <w:r w:rsidR="00CE13B8" w:rsidRPr="00FA1932">
        <w:rPr>
          <w:rFonts w:ascii="Arial Narrow" w:hAnsi="Arial Narrow" w:cs="Arial"/>
          <w:spacing w:val="-4"/>
          <w:sz w:val="26"/>
          <w:szCs w:val="26"/>
        </w:rPr>
        <w:t xml:space="preserve">, </w:t>
      </w:r>
      <w:r w:rsidRPr="00FA1932">
        <w:rPr>
          <w:rFonts w:ascii="Arial Narrow" w:hAnsi="Arial Narrow" w:cs="Arial"/>
          <w:spacing w:val="-4"/>
          <w:sz w:val="26"/>
          <w:szCs w:val="26"/>
        </w:rPr>
        <w:t xml:space="preserve">estimó </w:t>
      </w:r>
      <w:r w:rsidR="008C37F2" w:rsidRPr="00FA1932">
        <w:rPr>
          <w:rFonts w:ascii="Arial Narrow" w:hAnsi="Arial Narrow" w:cs="Arial"/>
          <w:spacing w:val="-4"/>
          <w:sz w:val="26"/>
          <w:szCs w:val="26"/>
        </w:rPr>
        <w:t xml:space="preserve">con base en el material probatorio allegado al proceso, que la parte actora no demostró </w:t>
      </w:r>
      <w:r w:rsidR="00366837" w:rsidRPr="00FA1932">
        <w:rPr>
          <w:rFonts w:ascii="Arial Narrow" w:hAnsi="Arial Narrow" w:cs="Arial"/>
          <w:spacing w:val="-4"/>
          <w:sz w:val="26"/>
          <w:szCs w:val="26"/>
        </w:rPr>
        <w:t>la existencia d</w:t>
      </w:r>
      <w:r w:rsidR="008C37F2" w:rsidRPr="00FA1932">
        <w:rPr>
          <w:rFonts w:ascii="Arial Narrow" w:hAnsi="Arial Narrow" w:cs="Arial"/>
          <w:spacing w:val="-4"/>
          <w:sz w:val="26"/>
          <w:szCs w:val="26"/>
        </w:rPr>
        <w:t xml:space="preserve">el vínculo laboral alegado desde el 2001 al 2012, pues únicamente se acreditó </w:t>
      </w:r>
      <w:r w:rsidR="00366837" w:rsidRPr="00FA1932">
        <w:rPr>
          <w:rFonts w:ascii="Arial Narrow" w:hAnsi="Arial Narrow" w:cs="Arial"/>
          <w:spacing w:val="-4"/>
          <w:sz w:val="26"/>
          <w:szCs w:val="26"/>
        </w:rPr>
        <w:t>que las partes estuvieron atadas por un contrato de trabajo en dos momentos, previamente referidos</w:t>
      </w:r>
      <w:r w:rsidR="008C37F2" w:rsidRPr="00FA1932">
        <w:rPr>
          <w:rFonts w:ascii="Arial Narrow" w:hAnsi="Arial Narrow" w:cs="Arial"/>
          <w:spacing w:val="-4"/>
          <w:sz w:val="26"/>
          <w:szCs w:val="26"/>
        </w:rPr>
        <w:t xml:space="preserve">, en los cuales el empleador </w:t>
      </w:r>
      <w:r w:rsidR="00366837" w:rsidRPr="00FA1932">
        <w:rPr>
          <w:rFonts w:ascii="Arial Narrow" w:hAnsi="Arial Narrow" w:cs="Arial"/>
          <w:spacing w:val="-4"/>
          <w:sz w:val="26"/>
          <w:szCs w:val="26"/>
        </w:rPr>
        <w:t>cumplió con el pago de l</w:t>
      </w:r>
      <w:r w:rsidR="0074160D" w:rsidRPr="00FA1932">
        <w:rPr>
          <w:rFonts w:ascii="Arial Narrow" w:hAnsi="Arial Narrow" w:cs="Arial"/>
          <w:spacing w:val="-4"/>
          <w:sz w:val="26"/>
          <w:szCs w:val="26"/>
        </w:rPr>
        <w:t xml:space="preserve">a totalidad de las </w:t>
      </w:r>
      <w:r w:rsidR="008C37F2" w:rsidRPr="00FA1932">
        <w:rPr>
          <w:rFonts w:ascii="Arial Narrow" w:hAnsi="Arial Narrow" w:cs="Arial"/>
          <w:spacing w:val="-4"/>
          <w:sz w:val="26"/>
          <w:szCs w:val="26"/>
        </w:rPr>
        <w:t xml:space="preserve">acreencias laborales </w:t>
      </w:r>
      <w:r w:rsidR="00366837" w:rsidRPr="00FA1932">
        <w:rPr>
          <w:rFonts w:ascii="Arial Narrow" w:hAnsi="Arial Narrow" w:cs="Arial"/>
          <w:spacing w:val="-4"/>
          <w:sz w:val="26"/>
          <w:szCs w:val="26"/>
        </w:rPr>
        <w:t xml:space="preserve">a su trabajador. </w:t>
      </w:r>
      <w:r w:rsidR="008C37F2" w:rsidRPr="00FA1932">
        <w:rPr>
          <w:rFonts w:ascii="Arial Narrow" w:hAnsi="Arial Narrow" w:cs="Arial"/>
          <w:spacing w:val="-4"/>
          <w:sz w:val="26"/>
          <w:szCs w:val="26"/>
        </w:rPr>
        <w:t xml:space="preserve"> </w:t>
      </w:r>
    </w:p>
    <w:p w:rsidR="00567C01" w:rsidRPr="00FA1932" w:rsidRDefault="00567C01" w:rsidP="00575F82">
      <w:pPr>
        <w:spacing w:line="276" w:lineRule="auto"/>
        <w:ind w:firstLine="708"/>
        <w:jc w:val="both"/>
        <w:rPr>
          <w:rFonts w:ascii="Arial Narrow" w:hAnsi="Arial Narrow" w:cs="Arial"/>
          <w:spacing w:val="-4"/>
          <w:sz w:val="26"/>
          <w:szCs w:val="26"/>
        </w:rPr>
      </w:pPr>
    </w:p>
    <w:p w:rsidR="00567C01" w:rsidRPr="00FA1932" w:rsidRDefault="00567C01" w:rsidP="00575F82">
      <w:pPr>
        <w:spacing w:line="276" w:lineRule="auto"/>
        <w:ind w:firstLine="708"/>
        <w:jc w:val="both"/>
        <w:rPr>
          <w:rFonts w:ascii="Arial Narrow" w:hAnsi="Arial Narrow" w:cs="Arial"/>
          <w:b/>
          <w:i/>
          <w:spacing w:val="-4"/>
          <w:sz w:val="26"/>
          <w:szCs w:val="26"/>
        </w:rPr>
      </w:pPr>
      <w:r w:rsidRPr="00FA1932">
        <w:rPr>
          <w:rFonts w:ascii="Arial Narrow" w:hAnsi="Arial Narrow" w:cs="Arial"/>
          <w:b/>
          <w:i/>
          <w:spacing w:val="-4"/>
          <w:sz w:val="26"/>
          <w:szCs w:val="26"/>
        </w:rPr>
        <w:t xml:space="preserve">CONSULTA </w:t>
      </w:r>
    </w:p>
    <w:p w:rsidR="00567C01" w:rsidRPr="00FA1932" w:rsidRDefault="00567C01" w:rsidP="00575F82">
      <w:pPr>
        <w:pStyle w:val="Sinespaciado"/>
        <w:spacing w:line="276" w:lineRule="auto"/>
        <w:rPr>
          <w:rFonts w:ascii="Arial Narrow" w:hAnsi="Arial Narrow"/>
          <w:spacing w:val="-4"/>
          <w:sz w:val="26"/>
          <w:szCs w:val="26"/>
        </w:rPr>
      </w:pPr>
    </w:p>
    <w:p w:rsidR="00567C01" w:rsidRPr="00FA1932" w:rsidRDefault="00567C01" w:rsidP="00575F82">
      <w:pPr>
        <w:spacing w:line="276" w:lineRule="auto"/>
        <w:ind w:firstLine="708"/>
        <w:jc w:val="both"/>
        <w:rPr>
          <w:rFonts w:ascii="Arial Narrow" w:hAnsi="Arial Narrow" w:cs="Arial"/>
          <w:spacing w:val="-4"/>
          <w:sz w:val="26"/>
          <w:szCs w:val="26"/>
        </w:rPr>
      </w:pPr>
      <w:r w:rsidRPr="00FA1932">
        <w:rPr>
          <w:rFonts w:ascii="Arial Narrow" w:hAnsi="Arial Narrow" w:cs="Arial"/>
          <w:spacing w:val="-4"/>
          <w:sz w:val="26"/>
          <w:szCs w:val="26"/>
        </w:rPr>
        <w:t xml:space="preserve">Por auto del 9 de mayo del año en curso, se declaró inadmisible el recurso de apelación interpuesto, motivo por el que se dispuso el grado jurisdiccional de consulta, en los términos del artículo 69 CPTSS. </w:t>
      </w:r>
    </w:p>
    <w:p w:rsidR="0049375A" w:rsidRPr="00FA1932" w:rsidRDefault="0049375A" w:rsidP="00575F82">
      <w:pPr>
        <w:shd w:val="clear" w:color="auto" w:fill="FFFFFF"/>
        <w:tabs>
          <w:tab w:val="left" w:pos="5197"/>
        </w:tabs>
        <w:spacing w:line="276" w:lineRule="auto"/>
        <w:ind w:firstLine="851"/>
        <w:jc w:val="both"/>
        <w:rPr>
          <w:rFonts w:ascii="Arial Narrow" w:hAnsi="Arial Narrow" w:cs="Tahoma"/>
          <w:b/>
          <w:i/>
          <w:spacing w:val="-4"/>
          <w:w w:val="90"/>
          <w:sz w:val="26"/>
          <w:szCs w:val="26"/>
        </w:rPr>
      </w:pPr>
    </w:p>
    <w:p w:rsidR="00B23DC6" w:rsidRPr="00FA1932" w:rsidRDefault="00B23DC6" w:rsidP="00575F82">
      <w:pPr>
        <w:shd w:val="clear" w:color="auto" w:fill="FFFFFF"/>
        <w:tabs>
          <w:tab w:val="left" w:pos="5197"/>
        </w:tabs>
        <w:spacing w:line="276" w:lineRule="auto"/>
        <w:ind w:firstLine="851"/>
        <w:jc w:val="both"/>
        <w:rPr>
          <w:rFonts w:ascii="Arial Narrow" w:hAnsi="Arial Narrow" w:cs="Tahoma"/>
          <w:b/>
          <w:i/>
          <w:spacing w:val="-4"/>
          <w:w w:val="90"/>
          <w:sz w:val="26"/>
          <w:szCs w:val="26"/>
        </w:rPr>
      </w:pPr>
      <w:r w:rsidRPr="00FA1932">
        <w:rPr>
          <w:rFonts w:ascii="Arial Narrow" w:hAnsi="Arial Narrow" w:cs="Tahoma"/>
          <w:b/>
          <w:i/>
          <w:spacing w:val="-4"/>
          <w:w w:val="90"/>
          <w:sz w:val="26"/>
          <w:szCs w:val="26"/>
        </w:rPr>
        <w:t>Del problema jurídico.</w:t>
      </w:r>
    </w:p>
    <w:p w:rsidR="00B23DC6" w:rsidRPr="00FA1932" w:rsidRDefault="00B23DC6" w:rsidP="00575F82">
      <w:pPr>
        <w:pStyle w:val="Sinespaciado"/>
        <w:spacing w:line="276" w:lineRule="auto"/>
        <w:rPr>
          <w:rFonts w:ascii="Arial Narrow" w:hAnsi="Arial Narrow"/>
          <w:spacing w:val="-4"/>
          <w:sz w:val="26"/>
          <w:szCs w:val="26"/>
        </w:rPr>
      </w:pPr>
    </w:p>
    <w:p w:rsidR="00B23DC6" w:rsidRPr="00FA1932" w:rsidRDefault="00B23DC6" w:rsidP="00575F82">
      <w:pPr>
        <w:shd w:val="clear" w:color="auto" w:fill="FFFFFF"/>
        <w:tabs>
          <w:tab w:val="left" w:pos="5197"/>
        </w:tabs>
        <w:spacing w:line="276" w:lineRule="auto"/>
        <w:ind w:firstLine="851"/>
        <w:jc w:val="both"/>
        <w:rPr>
          <w:rFonts w:ascii="Arial Narrow" w:hAnsi="Arial Narrow" w:cs="Tahoma"/>
          <w:color w:val="000000"/>
          <w:spacing w:val="-4"/>
          <w:sz w:val="26"/>
          <w:szCs w:val="26"/>
          <w:lang w:eastAsia="es-CO"/>
        </w:rPr>
      </w:pPr>
      <w:r w:rsidRPr="00FA1932">
        <w:rPr>
          <w:rFonts w:ascii="Arial Narrow" w:hAnsi="Arial Narrow" w:cs="Tahoma"/>
          <w:color w:val="000000"/>
          <w:spacing w:val="-4"/>
          <w:sz w:val="26"/>
          <w:szCs w:val="26"/>
          <w:lang w:eastAsia="es-CO"/>
        </w:rPr>
        <w:t xml:space="preserve">Visto el recuento anterior, la Sala formula el problema jurídico </w:t>
      </w:r>
      <w:r w:rsidR="001A63A9" w:rsidRPr="00FA1932">
        <w:rPr>
          <w:rFonts w:ascii="Arial Narrow" w:hAnsi="Arial Narrow" w:cs="Tahoma"/>
          <w:color w:val="000000"/>
          <w:spacing w:val="-4"/>
          <w:sz w:val="26"/>
          <w:szCs w:val="26"/>
          <w:lang w:eastAsia="es-CO"/>
        </w:rPr>
        <w:t xml:space="preserve">en estos </w:t>
      </w:r>
      <w:r w:rsidRPr="00FA1932">
        <w:rPr>
          <w:rFonts w:ascii="Arial Narrow" w:hAnsi="Arial Narrow" w:cs="Tahoma"/>
          <w:color w:val="000000"/>
          <w:spacing w:val="-4"/>
          <w:sz w:val="26"/>
          <w:szCs w:val="26"/>
          <w:lang w:eastAsia="es-CO"/>
        </w:rPr>
        <w:t>términos:</w:t>
      </w:r>
    </w:p>
    <w:p w:rsidR="001A63A9" w:rsidRPr="00FA1932" w:rsidRDefault="001A63A9" w:rsidP="00575F82">
      <w:pPr>
        <w:pStyle w:val="Sinespaciado"/>
        <w:spacing w:line="276" w:lineRule="auto"/>
        <w:rPr>
          <w:rFonts w:ascii="Arial Narrow" w:hAnsi="Arial Narrow"/>
          <w:spacing w:val="-4"/>
          <w:sz w:val="26"/>
          <w:szCs w:val="26"/>
        </w:rPr>
      </w:pPr>
    </w:p>
    <w:p w:rsidR="00B23DC6" w:rsidRPr="00FA1932" w:rsidRDefault="00B23DC6" w:rsidP="00575F82">
      <w:pPr>
        <w:shd w:val="clear" w:color="auto" w:fill="FFFFFF"/>
        <w:tabs>
          <w:tab w:val="left" w:pos="5197"/>
        </w:tabs>
        <w:spacing w:line="276" w:lineRule="auto"/>
        <w:ind w:firstLine="851"/>
        <w:jc w:val="both"/>
        <w:rPr>
          <w:rFonts w:ascii="Arial Narrow" w:hAnsi="Arial Narrow"/>
          <w:i/>
          <w:iCs/>
          <w:spacing w:val="-4"/>
          <w:sz w:val="26"/>
          <w:szCs w:val="26"/>
        </w:rPr>
      </w:pPr>
      <w:r w:rsidRPr="00FA1932">
        <w:rPr>
          <w:rFonts w:ascii="Arial Narrow" w:hAnsi="Arial Narrow"/>
          <w:i/>
          <w:iCs/>
          <w:spacing w:val="-4"/>
          <w:sz w:val="26"/>
          <w:szCs w:val="26"/>
        </w:rPr>
        <w:t>¿Se presentó entr</w:t>
      </w:r>
      <w:r w:rsidR="007E4F7D" w:rsidRPr="00FA1932">
        <w:rPr>
          <w:rFonts w:ascii="Arial Narrow" w:hAnsi="Arial Narrow"/>
          <w:i/>
          <w:iCs/>
          <w:spacing w:val="-4"/>
          <w:sz w:val="26"/>
          <w:szCs w:val="26"/>
        </w:rPr>
        <w:t>e</w:t>
      </w:r>
      <w:r w:rsidRPr="00FA1932">
        <w:rPr>
          <w:rFonts w:ascii="Arial Narrow" w:hAnsi="Arial Narrow"/>
          <w:i/>
          <w:iCs/>
          <w:spacing w:val="-4"/>
          <w:sz w:val="26"/>
          <w:szCs w:val="26"/>
        </w:rPr>
        <w:t xml:space="preserve"> el señor </w:t>
      </w:r>
      <w:r w:rsidR="00567C01" w:rsidRPr="00FA1932">
        <w:rPr>
          <w:rFonts w:ascii="Arial Narrow" w:hAnsi="Arial Narrow"/>
          <w:i/>
          <w:iCs/>
          <w:spacing w:val="-4"/>
          <w:sz w:val="26"/>
          <w:szCs w:val="26"/>
        </w:rPr>
        <w:t xml:space="preserve">José Gabriel Mejía Rodríguez y la Cooperativa Integral de Choferes de Pereira – Coochoferes Pereira-, </w:t>
      </w:r>
      <w:r w:rsidRPr="00FA1932">
        <w:rPr>
          <w:rFonts w:ascii="Arial Narrow" w:hAnsi="Arial Narrow"/>
          <w:i/>
          <w:iCs/>
          <w:spacing w:val="-4"/>
          <w:sz w:val="26"/>
          <w:szCs w:val="26"/>
        </w:rPr>
        <w:t xml:space="preserve">un contrato de trabajo entre el </w:t>
      </w:r>
      <w:r w:rsidR="00567C01" w:rsidRPr="00FA1932">
        <w:rPr>
          <w:rFonts w:ascii="Arial Narrow" w:hAnsi="Arial Narrow" w:cs="Arial"/>
          <w:spacing w:val="-4"/>
          <w:sz w:val="26"/>
          <w:szCs w:val="26"/>
        </w:rPr>
        <w:t>15 de febrero del 2001 al 09 de diciembre del 2015</w:t>
      </w:r>
      <w:r w:rsidR="00B50982" w:rsidRPr="00FA1932">
        <w:rPr>
          <w:rFonts w:ascii="Arial Narrow" w:hAnsi="Arial Narrow"/>
          <w:i/>
          <w:iCs/>
          <w:spacing w:val="-4"/>
          <w:sz w:val="26"/>
          <w:szCs w:val="26"/>
        </w:rPr>
        <w:t>?</w:t>
      </w:r>
      <w:r w:rsidR="00567C01" w:rsidRPr="00FA1932">
        <w:rPr>
          <w:rFonts w:ascii="Arial Narrow" w:hAnsi="Arial Narrow"/>
          <w:i/>
          <w:iCs/>
          <w:spacing w:val="-4"/>
          <w:sz w:val="26"/>
          <w:szCs w:val="26"/>
        </w:rPr>
        <w:t xml:space="preserve"> En caso positivo </w:t>
      </w:r>
    </w:p>
    <w:p w:rsidR="00567C01" w:rsidRPr="00FA1932" w:rsidRDefault="00567C01" w:rsidP="00575F82">
      <w:pPr>
        <w:shd w:val="clear" w:color="auto" w:fill="FFFFFF"/>
        <w:tabs>
          <w:tab w:val="left" w:pos="5197"/>
        </w:tabs>
        <w:spacing w:line="276" w:lineRule="auto"/>
        <w:ind w:firstLine="851"/>
        <w:jc w:val="both"/>
        <w:rPr>
          <w:rFonts w:ascii="Arial Narrow" w:hAnsi="Arial Narrow"/>
          <w:i/>
          <w:iCs/>
          <w:spacing w:val="-4"/>
          <w:sz w:val="26"/>
          <w:szCs w:val="26"/>
        </w:rPr>
      </w:pPr>
    </w:p>
    <w:p w:rsidR="00567C01" w:rsidRPr="00FA1932" w:rsidRDefault="00567C01" w:rsidP="00575F82">
      <w:pPr>
        <w:shd w:val="clear" w:color="auto" w:fill="FFFFFF"/>
        <w:tabs>
          <w:tab w:val="left" w:pos="5197"/>
        </w:tabs>
        <w:spacing w:line="276" w:lineRule="auto"/>
        <w:ind w:firstLine="851"/>
        <w:jc w:val="both"/>
        <w:rPr>
          <w:rFonts w:ascii="Arial Narrow" w:hAnsi="Arial Narrow"/>
          <w:i/>
          <w:iCs/>
          <w:spacing w:val="-4"/>
          <w:sz w:val="26"/>
          <w:szCs w:val="26"/>
        </w:rPr>
      </w:pPr>
      <w:r w:rsidRPr="00FA1932">
        <w:rPr>
          <w:rFonts w:ascii="Arial Narrow" w:hAnsi="Arial Narrow"/>
          <w:i/>
          <w:iCs/>
          <w:spacing w:val="-4"/>
          <w:sz w:val="26"/>
          <w:szCs w:val="26"/>
        </w:rPr>
        <w:t>¿Le asiste al actor derecho al pago de las acreencias laborales solicitadas en la demanda?</w:t>
      </w:r>
    </w:p>
    <w:p w:rsidR="00567C01" w:rsidRPr="00FA1932" w:rsidRDefault="00567C01" w:rsidP="00575F82">
      <w:pPr>
        <w:shd w:val="clear" w:color="auto" w:fill="FFFFFF"/>
        <w:tabs>
          <w:tab w:val="left" w:pos="5197"/>
        </w:tabs>
        <w:spacing w:line="276" w:lineRule="auto"/>
        <w:ind w:firstLine="851"/>
        <w:jc w:val="both"/>
        <w:rPr>
          <w:rFonts w:ascii="Arial Narrow" w:hAnsi="Arial Narrow"/>
          <w:i/>
          <w:iCs/>
          <w:spacing w:val="-4"/>
          <w:sz w:val="26"/>
          <w:szCs w:val="26"/>
        </w:rPr>
      </w:pPr>
    </w:p>
    <w:p w:rsidR="00567C01" w:rsidRPr="00FA1932" w:rsidRDefault="00567C01" w:rsidP="00575F82">
      <w:pPr>
        <w:shd w:val="clear" w:color="auto" w:fill="FFFFFF"/>
        <w:tabs>
          <w:tab w:val="left" w:pos="851"/>
        </w:tabs>
        <w:spacing w:line="276" w:lineRule="auto"/>
        <w:jc w:val="both"/>
        <w:rPr>
          <w:rFonts w:ascii="Arial Narrow" w:hAnsi="Arial Narrow"/>
          <w:i/>
          <w:iCs/>
          <w:spacing w:val="-4"/>
          <w:sz w:val="26"/>
          <w:szCs w:val="26"/>
        </w:rPr>
      </w:pPr>
      <w:r w:rsidRPr="00FA1932">
        <w:rPr>
          <w:rFonts w:ascii="Arial Narrow" w:hAnsi="Arial Narrow"/>
          <w:i/>
          <w:iCs/>
          <w:spacing w:val="-4"/>
          <w:sz w:val="26"/>
          <w:szCs w:val="26"/>
        </w:rPr>
        <w:tab/>
        <w:t xml:space="preserve">¿La terminación del vínculo laboral que se dio el 9 de diciembre de 2015  fue terminada en forma injusta y en consecuencia tiene derecho  la indemnización correspondiente? </w:t>
      </w:r>
    </w:p>
    <w:p w:rsidR="001A63A9" w:rsidRPr="00FA1932" w:rsidRDefault="001A63A9" w:rsidP="00575F82">
      <w:pPr>
        <w:pStyle w:val="Sinespaciado"/>
        <w:spacing w:line="276" w:lineRule="auto"/>
        <w:rPr>
          <w:rFonts w:ascii="Arial Narrow" w:hAnsi="Arial Narrow"/>
          <w:spacing w:val="-4"/>
          <w:sz w:val="26"/>
          <w:szCs w:val="26"/>
          <w:highlight w:val="yellow"/>
        </w:rPr>
      </w:pPr>
    </w:p>
    <w:p w:rsidR="00B23DC6" w:rsidRPr="00FA1932" w:rsidRDefault="00B23DC6" w:rsidP="00575F82">
      <w:pPr>
        <w:tabs>
          <w:tab w:val="left" w:pos="0"/>
          <w:tab w:val="left" w:pos="8647"/>
        </w:tabs>
        <w:suppressAutoHyphens/>
        <w:spacing w:line="276" w:lineRule="auto"/>
        <w:ind w:firstLine="900"/>
        <w:jc w:val="both"/>
        <w:rPr>
          <w:rFonts w:ascii="Arial Narrow" w:hAnsi="Arial Narrow" w:cs="Tahoma"/>
          <w:spacing w:val="-4"/>
          <w:sz w:val="26"/>
          <w:szCs w:val="26"/>
        </w:rPr>
      </w:pPr>
      <w:r w:rsidRPr="00FA1932">
        <w:rPr>
          <w:rFonts w:ascii="Arial Narrow" w:hAnsi="Arial Narrow" w:cs="Tahoma"/>
          <w:b/>
          <w:i/>
          <w:spacing w:val="-4"/>
          <w:sz w:val="26"/>
          <w:szCs w:val="26"/>
        </w:rPr>
        <w:t>Alegatos en esta instancia</w:t>
      </w:r>
      <w:r w:rsidRPr="00FA1932">
        <w:rPr>
          <w:rFonts w:ascii="Arial Narrow" w:hAnsi="Arial Narrow" w:cs="Tahoma"/>
          <w:spacing w:val="-4"/>
          <w:sz w:val="26"/>
          <w:szCs w:val="26"/>
        </w:rPr>
        <w:t>:</w:t>
      </w:r>
    </w:p>
    <w:p w:rsidR="00B23DC6" w:rsidRPr="00FA1932" w:rsidRDefault="00B23DC6" w:rsidP="00575F82">
      <w:pPr>
        <w:pStyle w:val="Sinespaciado"/>
        <w:spacing w:line="276" w:lineRule="auto"/>
        <w:rPr>
          <w:rFonts w:ascii="Arial Narrow" w:hAnsi="Arial Narrow"/>
          <w:spacing w:val="-4"/>
          <w:sz w:val="26"/>
          <w:szCs w:val="26"/>
        </w:rPr>
      </w:pPr>
    </w:p>
    <w:p w:rsidR="00B23DC6" w:rsidRPr="00FA1932" w:rsidRDefault="00B23DC6" w:rsidP="00575F82">
      <w:pPr>
        <w:spacing w:line="276" w:lineRule="auto"/>
        <w:ind w:firstLine="851"/>
        <w:jc w:val="both"/>
        <w:rPr>
          <w:rFonts w:ascii="Arial Narrow" w:hAnsi="Arial Narrow" w:cs="Tahoma"/>
          <w:spacing w:val="-4"/>
          <w:sz w:val="26"/>
          <w:szCs w:val="26"/>
        </w:rPr>
      </w:pPr>
      <w:r w:rsidRPr="00FA1932">
        <w:rPr>
          <w:rFonts w:ascii="Arial Narrow" w:hAnsi="Arial Narrow" w:cs="Tahoma"/>
          <w:spacing w:val="-4"/>
          <w:sz w:val="26"/>
          <w:szCs w:val="26"/>
        </w:rPr>
        <w:lastRenderedPageBreak/>
        <w:t>En este estado de la diligencia, alegan los voceros judicial</w:t>
      </w:r>
      <w:r w:rsidR="00575918" w:rsidRPr="00FA1932">
        <w:rPr>
          <w:rFonts w:ascii="Arial Narrow" w:hAnsi="Arial Narrow" w:cs="Tahoma"/>
          <w:spacing w:val="-4"/>
          <w:sz w:val="26"/>
          <w:szCs w:val="26"/>
        </w:rPr>
        <w:t>es</w:t>
      </w:r>
      <w:r w:rsidRPr="00FA1932">
        <w:rPr>
          <w:rFonts w:ascii="Arial Narrow" w:hAnsi="Arial Narrow" w:cs="Tahoma"/>
          <w:spacing w:val="-4"/>
          <w:sz w:val="26"/>
          <w:szCs w:val="26"/>
        </w:rPr>
        <w:t xml:space="preserve">, si asistieron y si es la voluntad de ellos hacerlo. Escuchadas las anteriores intervenciones que en síntesis se refirieron a los puntos debatidos por los integrantes de la Sala, se procede a decidir de fondo, previa las siguientes: </w:t>
      </w:r>
    </w:p>
    <w:p w:rsidR="001A63A9" w:rsidRPr="00FA1932" w:rsidRDefault="001A63A9" w:rsidP="00575F82">
      <w:pPr>
        <w:spacing w:line="276" w:lineRule="auto"/>
        <w:ind w:firstLine="851"/>
        <w:jc w:val="both"/>
        <w:rPr>
          <w:rFonts w:ascii="Arial Narrow" w:hAnsi="Arial Narrow" w:cs="Tahoma"/>
          <w:spacing w:val="-4"/>
          <w:sz w:val="26"/>
          <w:szCs w:val="26"/>
        </w:rPr>
      </w:pPr>
    </w:p>
    <w:p w:rsidR="00B23DC6" w:rsidRPr="00FA1932" w:rsidRDefault="00B23DC6" w:rsidP="00575F82">
      <w:pPr>
        <w:pStyle w:val="Sinespaciado"/>
        <w:spacing w:line="276" w:lineRule="auto"/>
        <w:ind w:firstLine="708"/>
        <w:jc w:val="both"/>
        <w:rPr>
          <w:rFonts w:ascii="Arial Narrow" w:hAnsi="Arial Narrow"/>
          <w:b/>
          <w:spacing w:val="-4"/>
          <w:sz w:val="26"/>
          <w:szCs w:val="26"/>
        </w:rPr>
      </w:pPr>
      <w:r w:rsidRPr="00FA1932">
        <w:rPr>
          <w:rFonts w:ascii="Arial Narrow" w:hAnsi="Arial Narrow"/>
          <w:b/>
          <w:spacing w:val="-4"/>
          <w:sz w:val="26"/>
          <w:szCs w:val="26"/>
        </w:rPr>
        <w:t>CONSIDERACIONES</w:t>
      </w:r>
    </w:p>
    <w:p w:rsidR="00C00009" w:rsidRPr="00FA1932" w:rsidRDefault="00C00009" w:rsidP="00575F82">
      <w:pPr>
        <w:pStyle w:val="Sinespaciado"/>
        <w:spacing w:line="276" w:lineRule="auto"/>
        <w:rPr>
          <w:rFonts w:ascii="Arial Narrow" w:hAnsi="Arial Narrow"/>
          <w:spacing w:val="-4"/>
          <w:sz w:val="26"/>
          <w:szCs w:val="26"/>
        </w:rPr>
      </w:pPr>
    </w:p>
    <w:p w:rsidR="00DA04E8" w:rsidRPr="00FA1932" w:rsidRDefault="00DA04E8" w:rsidP="00575F82">
      <w:pPr>
        <w:pStyle w:val="Sinespaciado"/>
        <w:spacing w:line="276" w:lineRule="auto"/>
        <w:ind w:firstLine="708"/>
        <w:jc w:val="both"/>
        <w:rPr>
          <w:rFonts w:ascii="Arial Narrow" w:hAnsi="Arial Narrow" w:cs="Tahoma"/>
          <w:spacing w:val="-4"/>
          <w:sz w:val="26"/>
          <w:szCs w:val="26"/>
        </w:rPr>
      </w:pPr>
      <w:r w:rsidRPr="00FA1932">
        <w:rPr>
          <w:rFonts w:ascii="Arial Narrow" w:hAnsi="Arial Narrow" w:cs="Tahoma"/>
          <w:spacing w:val="-4"/>
          <w:sz w:val="26"/>
          <w:szCs w:val="26"/>
        </w:rPr>
        <w:t>Concebidos los elementos que est</w:t>
      </w:r>
      <w:r w:rsidR="003432BE" w:rsidRPr="00FA1932">
        <w:rPr>
          <w:rFonts w:ascii="Arial Narrow" w:hAnsi="Arial Narrow" w:cs="Tahoma"/>
          <w:spacing w:val="-4"/>
          <w:sz w:val="26"/>
          <w:szCs w:val="26"/>
        </w:rPr>
        <w:t>ructuran el contrato de trabajo</w:t>
      </w:r>
      <w:r w:rsidRPr="00FA1932">
        <w:rPr>
          <w:rFonts w:ascii="Arial Narrow" w:hAnsi="Arial Narrow" w:cs="Tahoma"/>
          <w:spacing w:val="-4"/>
          <w:sz w:val="26"/>
          <w:szCs w:val="26"/>
        </w:rPr>
        <w:t xml:space="preserve">: prestación personal del servicio, subordinación y salario (artículo 23 C.S.T.), </w:t>
      </w:r>
      <w:r w:rsidRPr="00FA1932">
        <w:rPr>
          <w:rFonts w:ascii="Arial Narrow" w:hAnsi="Arial Narrow"/>
          <w:spacing w:val="-4"/>
          <w:sz w:val="26"/>
          <w:szCs w:val="26"/>
          <w:lang w:eastAsia="en-US"/>
        </w:rPr>
        <w:t xml:space="preserve">su protección legal y Constitucional pasa, en primer lugar, por asumir como suficiente el primer elemento, para que se entienda gobernado por las normas del C.S.T., </w:t>
      </w:r>
      <w:r w:rsidRPr="00FA1932">
        <w:rPr>
          <w:rFonts w:ascii="Arial Narrow" w:hAnsi="Arial Narrow" w:cs="Tahoma"/>
          <w:spacing w:val="-4"/>
          <w:sz w:val="26"/>
          <w:szCs w:val="26"/>
        </w:rPr>
        <w:t>gracias a la presunción consagrada en el artículo 24 ibídem, a menos que el sujeto pasivo la desvirtúe, evidenciando, que en la relación convenida con su oponente no se ofreció la subordinación o dependencia, sino otro tipo de patrón de comportamiento contractual, gobernados por otras disciplinas jurídicas.</w:t>
      </w:r>
    </w:p>
    <w:p w:rsidR="00D43F27" w:rsidRPr="00FA1932" w:rsidRDefault="00D43F27" w:rsidP="00575F82">
      <w:pPr>
        <w:pStyle w:val="Sinespaciado"/>
        <w:spacing w:line="276" w:lineRule="auto"/>
        <w:rPr>
          <w:rFonts w:ascii="Arial Narrow" w:hAnsi="Arial Narrow"/>
          <w:spacing w:val="-4"/>
          <w:sz w:val="26"/>
          <w:szCs w:val="26"/>
        </w:rPr>
      </w:pPr>
    </w:p>
    <w:p w:rsidR="00D43F27" w:rsidRPr="00FA1932" w:rsidRDefault="00D43F27" w:rsidP="00575F82">
      <w:pPr>
        <w:pStyle w:val="Sinespaciado"/>
        <w:spacing w:line="276" w:lineRule="auto"/>
        <w:ind w:firstLine="708"/>
        <w:jc w:val="both"/>
        <w:rPr>
          <w:rFonts w:ascii="Arial Narrow" w:hAnsi="Arial Narrow" w:cs="Arial"/>
          <w:spacing w:val="-4"/>
          <w:sz w:val="26"/>
          <w:szCs w:val="26"/>
        </w:rPr>
      </w:pPr>
      <w:r w:rsidRPr="00FA1932">
        <w:rPr>
          <w:rFonts w:ascii="Arial Narrow" w:hAnsi="Arial Narrow" w:cs="Segoe UI"/>
          <w:spacing w:val="-4"/>
          <w:sz w:val="26"/>
          <w:szCs w:val="26"/>
          <w:shd w:val="clear" w:color="auto" w:fill="FFFFFF"/>
        </w:rPr>
        <w:t xml:space="preserve">En el marco del transporte público terrestre, los artículos 15 y 36 de las Leyes 15 de 1959 y 336 de 1996, en su orden, determinan la naturaleza de la relación entre los conductores, por un lado, y las empresas afiliadoras y dueños, por otra parte. Reza la primera disposición: </w:t>
      </w:r>
      <w:r w:rsidRPr="00FA1932">
        <w:rPr>
          <w:rFonts w:ascii="Arial Narrow" w:hAnsi="Arial Narrow" w:cs="Arial"/>
          <w:i/>
          <w:spacing w:val="-4"/>
          <w:sz w:val="26"/>
          <w:szCs w:val="26"/>
        </w:rPr>
        <w:t>“el contrato de trabajo verbal o escrito, de los choferes asalariados del servicio público, se entenderán celebrados con las empresas respectivas...las empresas y los propietarios de los vehículos, serán solidariamente responsables”.</w:t>
      </w:r>
      <w:r w:rsidRPr="00FA1932">
        <w:rPr>
          <w:rFonts w:ascii="Arial Narrow" w:hAnsi="Arial Narrow" w:cs="Arial"/>
          <w:spacing w:val="-4"/>
          <w:sz w:val="26"/>
          <w:szCs w:val="26"/>
        </w:rPr>
        <w:t xml:space="preserve"> </w:t>
      </w:r>
    </w:p>
    <w:p w:rsidR="00D43F27" w:rsidRPr="00FA1932" w:rsidRDefault="00D43F27" w:rsidP="00575F82">
      <w:pPr>
        <w:pStyle w:val="Sinespaciado"/>
        <w:spacing w:line="276" w:lineRule="auto"/>
        <w:rPr>
          <w:rFonts w:ascii="Arial Narrow" w:hAnsi="Arial Narrow"/>
          <w:spacing w:val="-4"/>
          <w:sz w:val="26"/>
          <w:szCs w:val="26"/>
        </w:rPr>
      </w:pPr>
    </w:p>
    <w:p w:rsidR="00D43F27" w:rsidRPr="00FA1932" w:rsidRDefault="00D43F27" w:rsidP="00575F82">
      <w:pPr>
        <w:pStyle w:val="Sinespaciado"/>
        <w:spacing w:line="276" w:lineRule="auto"/>
        <w:ind w:firstLine="708"/>
        <w:jc w:val="both"/>
        <w:rPr>
          <w:rFonts w:ascii="Arial Narrow" w:hAnsi="Arial Narrow" w:cs="Arial"/>
          <w:i/>
          <w:spacing w:val="-4"/>
          <w:sz w:val="26"/>
          <w:szCs w:val="26"/>
        </w:rPr>
      </w:pPr>
      <w:r w:rsidRPr="00FA1932">
        <w:rPr>
          <w:rFonts w:ascii="Arial Narrow" w:hAnsi="Arial Narrow" w:cs="Arial"/>
          <w:spacing w:val="-4"/>
          <w:sz w:val="26"/>
          <w:szCs w:val="26"/>
        </w:rPr>
        <w:t xml:space="preserve">Al paso que la segunda establece que: </w:t>
      </w:r>
      <w:r w:rsidRPr="00FA1932">
        <w:rPr>
          <w:rFonts w:ascii="Arial Narrow" w:hAnsi="Arial Narrow" w:cs="Arial"/>
          <w:i/>
          <w:spacing w:val="-4"/>
          <w:sz w:val="26"/>
          <w:szCs w:val="26"/>
        </w:rPr>
        <w:t xml:space="preserve">“Los conductores de los equipos destinados al servicio público de transporte serán contratados directamente por la empresa operadora de transporte, quien para todos los efectos será solidariamente responsable junto con el propietario del equipo”. </w:t>
      </w:r>
    </w:p>
    <w:p w:rsidR="00D43F27" w:rsidRPr="00FA1932" w:rsidRDefault="00D43F27" w:rsidP="00575F82">
      <w:pPr>
        <w:pStyle w:val="Sinespaciado"/>
        <w:spacing w:line="276" w:lineRule="auto"/>
        <w:rPr>
          <w:rFonts w:ascii="Arial Narrow" w:hAnsi="Arial Narrow"/>
          <w:spacing w:val="-4"/>
          <w:sz w:val="26"/>
          <w:szCs w:val="26"/>
        </w:rPr>
      </w:pPr>
    </w:p>
    <w:p w:rsidR="00D43F27" w:rsidRPr="00FA1932" w:rsidRDefault="00D43F27" w:rsidP="00575F82">
      <w:pPr>
        <w:pStyle w:val="Sinespaciado"/>
        <w:spacing w:line="276" w:lineRule="auto"/>
        <w:ind w:firstLine="708"/>
        <w:jc w:val="both"/>
        <w:rPr>
          <w:rFonts w:ascii="Arial Narrow" w:hAnsi="Arial Narrow" w:cs="Segoe UI"/>
          <w:spacing w:val="-4"/>
          <w:sz w:val="26"/>
          <w:szCs w:val="26"/>
          <w:shd w:val="clear" w:color="auto" w:fill="FFFFFF"/>
        </w:rPr>
      </w:pPr>
      <w:r w:rsidRPr="00FA1932">
        <w:rPr>
          <w:rFonts w:ascii="Arial Narrow" w:hAnsi="Arial Narrow" w:cs="Segoe UI"/>
          <w:spacing w:val="-4"/>
          <w:sz w:val="26"/>
          <w:szCs w:val="26"/>
          <w:shd w:val="clear" w:color="auto" w:fill="FFFFFF"/>
        </w:rPr>
        <w:t xml:space="preserve">Así las cosas, los conductores del servicio público de transporte, por mandato legal, están atados a la empresa operadora, mediante un contrato de trabajo, siendo esta, en calidad de empleadora, responsable de manera solidaria al lado del propietario del vehículo, a pagar los salarios, prestaciones sociales y demás acreencias derivadas de la relación laboral, como es, el pago de los aportes al sistema de seguridad social en el porcentaje que corresponda. </w:t>
      </w:r>
    </w:p>
    <w:p w:rsidR="00567C01" w:rsidRPr="00FA1932" w:rsidRDefault="0077383F" w:rsidP="00575F82">
      <w:pPr>
        <w:pStyle w:val="Sinespaciado"/>
        <w:spacing w:line="276" w:lineRule="auto"/>
        <w:rPr>
          <w:rFonts w:ascii="Arial Narrow" w:hAnsi="Arial Narrow"/>
          <w:spacing w:val="-4"/>
          <w:sz w:val="26"/>
          <w:szCs w:val="26"/>
        </w:rPr>
      </w:pPr>
      <w:r w:rsidRPr="00FA1932">
        <w:rPr>
          <w:rFonts w:ascii="Arial Narrow" w:hAnsi="Arial Narrow"/>
          <w:spacing w:val="-4"/>
          <w:sz w:val="26"/>
          <w:szCs w:val="26"/>
          <w:lang w:val="es-CO"/>
        </w:rPr>
        <w:tab/>
      </w:r>
    </w:p>
    <w:p w:rsidR="006D2C68" w:rsidRPr="00FA1932" w:rsidRDefault="003432BE" w:rsidP="00575F82">
      <w:pPr>
        <w:pStyle w:val="Sinespaciado"/>
        <w:spacing w:line="276" w:lineRule="auto"/>
        <w:ind w:firstLine="708"/>
        <w:jc w:val="both"/>
        <w:rPr>
          <w:rFonts w:ascii="Arial Narrow" w:hAnsi="Arial Narrow"/>
          <w:b/>
          <w:spacing w:val="-4"/>
          <w:sz w:val="26"/>
          <w:szCs w:val="26"/>
          <w:lang w:val="es-CO"/>
        </w:rPr>
      </w:pPr>
      <w:r w:rsidRPr="00FA1932">
        <w:rPr>
          <w:rFonts w:ascii="Arial Narrow" w:hAnsi="Arial Narrow"/>
          <w:b/>
          <w:spacing w:val="-4"/>
          <w:sz w:val="26"/>
          <w:szCs w:val="26"/>
          <w:lang w:val="es-CO"/>
        </w:rPr>
        <w:t xml:space="preserve">Caso concreto </w:t>
      </w:r>
    </w:p>
    <w:p w:rsidR="006D2C68" w:rsidRPr="00FA1932" w:rsidRDefault="006D2C68" w:rsidP="00575F82">
      <w:pPr>
        <w:pStyle w:val="Sinespaciado"/>
        <w:spacing w:line="276" w:lineRule="auto"/>
        <w:rPr>
          <w:rFonts w:ascii="Arial Narrow" w:hAnsi="Arial Narrow"/>
          <w:spacing w:val="-4"/>
          <w:sz w:val="26"/>
          <w:szCs w:val="26"/>
        </w:rPr>
      </w:pPr>
    </w:p>
    <w:p w:rsidR="006D2C68" w:rsidRPr="00FA1932" w:rsidRDefault="003432BE" w:rsidP="00575F82">
      <w:pPr>
        <w:pStyle w:val="Sinespaciado"/>
        <w:spacing w:line="276" w:lineRule="auto"/>
        <w:ind w:firstLine="708"/>
        <w:jc w:val="both"/>
        <w:rPr>
          <w:rFonts w:ascii="Arial Narrow" w:hAnsi="Arial Narrow" w:cs="Tahoma"/>
          <w:color w:val="000000"/>
          <w:spacing w:val="-4"/>
          <w:sz w:val="26"/>
          <w:szCs w:val="26"/>
          <w:shd w:val="clear" w:color="auto" w:fill="FFFFFF"/>
          <w:lang w:val="es-CO"/>
        </w:rPr>
      </w:pPr>
      <w:r w:rsidRPr="00FA1932">
        <w:rPr>
          <w:rFonts w:ascii="Arial Narrow" w:hAnsi="Arial Narrow" w:cs="Tahoma"/>
          <w:color w:val="000000"/>
          <w:spacing w:val="-4"/>
          <w:sz w:val="26"/>
          <w:szCs w:val="26"/>
          <w:shd w:val="clear" w:color="auto" w:fill="FFFFFF"/>
          <w:lang w:val="es-CO"/>
        </w:rPr>
        <w:t>Solicita la parte actora se declare que entre él y la Cooper</w:t>
      </w:r>
      <w:r w:rsidR="00F62DD4" w:rsidRPr="00FA1932">
        <w:rPr>
          <w:rFonts w:ascii="Arial Narrow" w:hAnsi="Arial Narrow" w:cs="Tahoma"/>
          <w:color w:val="000000"/>
          <w:spacing w:val="-4"/>
          <w:sz w:val="26"/>
          <w:szCs w:val="26"/>
          <w:shd w:val="clear" w:color="auto" w:fill="FFFFFF"/>
          <w:lang w:val="es-CO"/>
        </w:rPr>
        <w:t>a</w:t>
      </w:r>
      <w:r w:rsidRPr="00FA1932">
        <w:rPr>
          <w:rFonts w:ascii="Arial Narrow" w:hAnsi="Arial Narrow" w:cs="Tahoma"/>
          <w:color w:val="000000"/>
          <w:spacing w:val="-4"/>
          <w:sz w:val="26"/>
          <w:szCs w:val="26"/>
          <w:shd w:val="clear" w:color="auto" w:fill="FFFFFF"/>
          <w:lang w:val="es-CO"/>
        </w:rPr>
        <w:t xml:space="preserve">tiva Integral Choferes de Pereira – Coochoferes Pereira- existió un contrato de trabajo </w:t>
      </w:r>
      <w:r w:rsidR="00F62DD4" w:rsidRPr="00FA1932">
        <w:rPr>
          <w:rFonts w:ascii="Arial Narrow" w:hAnsi="Arial Narrow" w:cs="Tahoma"/>
          <w:color w:val="000000"/>
          <w:spacing w:val="-4"/>
          <w:sz w:val="26"/>
          <w:szCs w:val="26"/>
          <w:shd w:val="clear" w:color="auto" w:fill="FFFFFF"/>
          <w:lang w:val="es-CO"/>
        </w:rPr>
        <w:t xml:space="preserve">a término indefinido </w:t>
      </w:r>
      <w:r w:rsidRPr="00FA1932">
        <w:rPr>
          <w:rFonts w:ascii="Arial Narrow" w:hAnsi="Arial Narrow" w:cs="Tahoma"/>
          <w:color w:val="000000"/>
          <w:spacing w:val="-4"/>
          <w:sz w:val="26"/>
          <w:szCs w:val="26"/>
          <w:shd w:val="clear" w:color="auto" w:fill="FFFFFF"/>
          <w:lang w:val="es-CO"/>
        </w:rPr>
        <w:t xml:space="preserve">desde el </w:t>
      </w:r>
      <w:r w:rsidR="00F62DD4" w:rsidRPr="00FA1932">
        <w:rPr>
          <w:rFonts w:ascii="Arial Narrow" w:hAnsi="Arial Narrow" w:cs="Tahoma"/>
          <w:color w:val="000000"/>
          <w:spacing w:val="-4"/>
          <w:sz w:val="26"/>
          <w:szCs w:val="26"/>
          <w:shd w:val="clear" w:color="auto" w:fill="FFFFFF"/>
          <w:lang w:val="es-CO"/>
        </w:rPr>
        <w:t>15 de febrero de 2001 al 9 de diciembre de 2015, fecha en que fue despedido de manera unilateral e injusta, razón por la que solicita se condene a su contraparte al pago de las acreencias laborales derivadas de la relación laboral</w:t>
      </w:r>
      <w:r w:rsidR="006D2C68" w:rsidRPr="00FA1932">
        <w:rPr>
          <w:rFonts w:ascii="Arial Narrow" w:hAnsi="Arial Narrow" w:cs="Tahoma"/>
          <w:color w:val="000000"/>
          <w:spacing w:val="-4"/>
          <w:sz w:val="26"/>
          <w:szCs w:val="26"/>
          <w:shd w:val="clear" w:color="auto" w:fill="FFFFFF"/>
          <w:lang w:val="es-CO"/>
        </w:rPr>
        <w:t xml:space="preserve">. </w:t>
      </w:r>
    </w:p>
    <w:p w:rsidR="0077383F" w:rsidRPr="00FA1932" w:rsidRDefault="0077383F" w:rsidP="00575F82">
      <w:pPr>
        <w:pStyle w:val="Sinespaciado"/>
        <w:spacing w:line="276" w:lineRule="auto"/>
        <w:rPr>
          <w:rFonts w:ascii="Arial Narrow" w:hAnsi="Arial Narrow"/>
          <w:spacing w:val="-4"/>
          <w:sz w:val="26"/>
          <w:szCs w:val="26"/>
        </w:rPr>
      </w:pPr>
    </w:p>
    <w:p w:rsidR="000F0F9B" w:rsidRPr="00FA1932" w:rsidRDefault="00F62DD4" w:rsidP="00575F82">
      <w:pPr>
        <w:pStyle w:val="Sinespaciado"/>
        <w:spacing w:line="276" w:lineRule="auto"/>
        <w:ind w:firstLine="708"/>
        <w:jc w:val="both"/>
        <w:rPr>
          <w:rFonts w:ascii="Arial Narrow" w:hAnsi="Arial Narrow" w:cs="Tahoma"/>
          <w:color w:val="000000"/>
          <w:spacing w:val="-4"/>
          <w:sz w:val="26"/>
          <w:szCs w:val="26"/>
          <w:shd w:val="clear" w:color="auto" w:fill="FFFFFF"/>
          <w:lang w:val="es-CO"/>
        </w:rPr>
      </w:pPr>
      <w:r w:rsidRPr="00FA1932">
        <w:rPr>
          <w:rFonts w:ascii="Arial Narrow" w:hAnsi="Arial Narrow" w:cs="Tahoma"/>
          <w:color w:val="000000"/>
          <w:spacing w:val="-4"/>
          <w:sz w:val="26"/>
          <w:szCs w:val="26"/>
          <w:shd w:val="clear" w:color="auto" w:fill="FFFFFF"/>
        </w:rPr>
        <w:t>Con tal propósito, citó a declarar a los señores</w:t>
      </w:r>
      <w:r w:rsidRPr="00FA1932">
        <w:rPr>
          <w:rFonts w:ascii="Arial Narrow" w:hAnsi="Arial Narrow" w:cs="Tahoma"/>
          <w:color w:val="000000"/>
          <w:spacing w:val="-4"/>
          <w:sz w:val="26"/>
          <w:szCs w:val="26"/>
          <w:shd w:val="clear" w:color="auto" w:fill="FFFFFF"/>
          <w:lang w:val="es-CO"/>
        </w:rPr>
        <w:t xml:space="preserve"> Luis Alberto Arango y Diego Valencia Rodríguez. El primero, refirió conocer al actor laborando al servicio de la demandada desde el año 2001, fecha para la cual debía entregar $30.000 diarios al propietario del vehículo; que </w:t>
      </w:r>
      <w:r w:rsidR="001A40D0" w:rsidRPr="00FA1932">
        <w:rPr>
          <w:rFonts w:ascii="Arial Narrow" w:hAnsi="Arial Narrow" w:cs="Tahoma"/>
          <w:color w:val="000000"/>
          <w:spacing w:val="-4"/>
          <w:sz w:val="26"/>
          <w:szCs w:val="26"/>
          <w:shd w:val="clear" w:color="auto" w:fill="FFFFFF"/>
          <w:lang w:val="es-CO"/>
        </w:rPr>
        <w:t xml:space="preserve">la empresa tenía afiliados vehículos propios y otros que no eran de la cooperativa; que los trabajadores que conducían los vehículos de la empresa tenían derecho a prestaciones sociales, los demás no; que el actor nunca estuvo directamente con la cooperativa, que le correspondía comprar las camisas de </w:t>
      </w:r>
      <w:r w:rsidR="001A40D0" w:rsidRPr="00FA1932">
        <w:rPr>
          <w:rFonts w:ascii="Arial Narrow" w:hAnsi="Arial Narrow" w:cs="Tahoma"/>
          <w:color w:val="000000"/>
          <w:spacing w:val="-4"/>
          <w:sz w:val="26"/>
          <w:szCs w:val="26"/>
          <w:shd w:val="clear" w:color="auto" w:fill="FFFFFF"/>
          <w:lang w:val="es-CO"/>
        </w:rPr>
        <w:lastRenderedPageBreak/>
        <w:t xml:space="preserve">uniforme; que el llamado “conduce” salía del producido del vehículo, y por último, que el actor fue despedido por la gerente Ana María, desconociendo las </w:t>
      </w:r>
      <w:r w:rsidR="006D2C68" w:rsidRPr="00FA1932">
        <w:rPr>
          <w:rFonts w:ascii="Arial Narrow" w:hAnsi="Arial Narrow" w:cs="Tahoma"/>
          <w:color w:val="000000"/>
          <w:spacing w:val="-4"/>
          <w:sz w:val="26"/>
          <w:szCs w:val="26"/>
          <w:shd w:val="clear" w:color="auto" w:fill="FFFFFF"/>
          <w:lang w:val="es-CO"/>
        </w:rPr>
        <w:t>razones que motivaron esa decisión</w:t>
      </w:r>
      <w:r w:rsidR="000F0F9B" w:rsidRPr="00FA1932">
        <w:rPr>
          <w:rFonts w:ascii="Arial Narrow" w:hAnsi="Arial Narrow" w:cs="Tahoma"/>
          <w:color w:val="000000"/>
          <w:spacing w:val="-4"/>
          <w:sz w:val="26"/>
          <w:szCs w:val="26"/>
          <w:shd w:val="clear" w:color="auto" w:fill="FFFFFF"/>
          <w:lang w:val="es-CO"/>
        </w:rPr>
        <w:t xml:space="preserve">. </w:t>
      </w:r>
    </w:p>
    <w:p w:rsidR="000F0F9B" w:rsidRPr="00FA1932" w:rsidRDefault="000F0F9B" w:rsidP="00575F82">
      <w:pPr>
        <w:pStyle w:val="Sinespaciado"/>
        <w:spacing w:line="276" w:lineRule="auto"/>
        <w:rPr>
          <w:rFonts w:ascii="Arial Narrow" w:hAnsi="Arial Narrow"/>
          <w:spacing w:val="-4"/>
          <w:sz w:val="26"/>
          <w:szCs w:val="26"/>
        </w:rPr>
      </w:pPr>
    </w:p>
    <w:p w:rsidR="000F0F9B" w:rsidRPr="00FA1932" w:rsidRDefault="006D2C68" w:rsidP="00575F82">
      <w:pPr>
        <w:pStyle w:val="Sinespaciado"/>
        <w:spacing w:line="276" w:lineRule="auto"/>
        <w:ind w:firstLine="708"/>
        <w:jc w:val="both"/>
        <w:rPr>
          <w:rFonts w:ascii="Arial Narrow" w:hAnsi="Arial Narrow" w:cs="Tahoma"/>
          <w:color w:val="000000"/>
          <w:spacing w:val="-4"/>
          <w:sz w:val="26"/>
          <w:szCs w:val="26"/>
          <w:shd w:val="clear" w:color="auto" w:fill="FFFFFF"/>
          <w:lang w:val="es-CO"/>
        </w:rPr>
      </w:pPr>
      <w:r w:rsidRPr="00FA1932">
        <w:rPr>
          <w:rFonts w:ascii="Arial Narrow" w:hAnsi="Arial Narrow" w:cs="Tahoma"/>
          <w:color w:val="000000"/>
          <w:spacing w:val="-4"/>
          <w:sz w:val="26"/>
          <w:szCs w:val="26"/>
          <w:shd w:val="clear" w:color="auto" w:fill="FFFFFF"/>
          <w:lang w:val="es-CO"/>
        </w:rPr>
        <w:t>P</w:t>
      </w:r>
      <w:r w:rsidR="001A40D0" w:rsidRPr="00FA1932">
        <w:rPr>
          <w:rFonts w:ascii="Arial Narrow" w:hAnsi="Arial Narrow" w:cs="Tahoma"/>
          <w:color w:val="000000"/>
          <w:spacing w:val="-4"/>
          <w:sz w:val="26"/>
          <w:szCs w:val="26"/>
          <w:shd w:val="clear" w:color="auto" w:fill="FFFFFF"/>
          <w:lang w:val="es-CO"/>
        </w:rPr>
        <w:t>or su parte, el segundo declarante manifestó</w:t>
      </w:r>
      <w:r w:rsidR="00AC115D" w:rsidRPr="00FA1932">
        <w:rPr>
          <w:rFonts w:ascii="Arial Narrow" w:hAnsi="Arial Narrow" w:cs="Tahoma"/>
          <w:color w:val="000000"/>
          <w:spacing w:val="-4"/>
          <w:sz w:val="26"/>
          <w:szCs w:val="26"/>
          <w:shd w:val="clear" w:color="auto" w:fill="FFFFFF"/>
          <w:lang w:val="es-CO"/>
        </w:rPr>
        <w:t xml:space="preserve"> que laboró </w:t>
      </w:r>
      <w:r w:rsidR="00F9207A" w:rsidRPr="00FA1932">
        <w:rPr>
          <w:rFonts w:ascii="Arial Narrow" w:hAnsi="Arial Narrow" w:cs="Tahoma"/>
          <w:color w:val="000000"/>
          <w:spacing w:val="-4"/>
          <w:sz w:val="26"/>
          <w:szCs w:val="26"/>
          <w:shd w:val="clear" w:color="auto" w:fill="FFFFFF"/>
          <w:lang w:val="es-CO"/>
        </w:rPr>
        <w:t>como conductor en la cooperativa desde</w:t>
      </w:r>
      <w:r w:rsidR="00825CFE" w:rsidRPr="00FA1932">
        <w:rPr>
          <w:rFonts w:ascii="Arial Narrow" w:hAnsi="Arial Narrow" w:cs="Tahoma"/>
          <w:color w:val="000000"/>
          <w:spacing w:val="-4"/>
          <w:sz w:val="26"/>
          <w:szCs w:val="26"/>
          <w:shd w:val="clear" w:color="auto" w:fill="FFFFFF"/>
          <w:lang w:val="es-CO"/>
        </w:rPr>
        <w:t xml:space="preserve"> el 2009, fecha para la cual </w:t>
      </w:r>
      <w:r w:rsidR="00F9207A" w:rsidRPr="00FA1932">
        <w:rPr>
          <w:rFonts w:ascii="Arial Narrow" w:hAnsi="Arial Narrow" w:cs="Tahoma"/>
          <w:color w:val="000000"/>
          <w:spacing w:val="-4"/>
          <w:sz w:val="26"/>
          <w:szCs w:val="26"/>
          <w:shd w:val="clear" w:color="auto" w:fill="FFFFFF"/>
          <w:lang w:val="es-CO"/>
        </w:rPr>
        <w:t xml:space="preserve">el demandante ya se encontraba allí prestando sus servicios, </w:t>
      </w:r>
      <w:r w:rsidR="00900C13" w:rsidRPr="00FA1932">
        <w:rPr>
          <w:rFonts w:ascii="Arial Narrow" w:hAnsi="Arial Narrow" w:cs="Tahoma"/>
          <w:color w:val="000000"/>
          <w:spacing w:val="-4"/>
          <w:sz w:val="26"/>
          <w:szCs w:val="26"/>
          <w:shd w:val="clear" w:color="auto" w:fill="FFFFFF"/>
          <w:lang w:val="es-CO"/>
        </w:rPr>
        <w:t xml:space="preserve">conduciendo un </w:t>
      </w:r>
      <w:r w:rsidR="00F9207A" w:rsidRPr="00FA1932">
        <w:rPr>
          <w:rFonts w:ascii="Arial Narrow" w:hAnsi="Arial Narrow" w:cs="Tahoma"/>
          <w:color w:val="000000"/>
          <w:spacing w:val="-4"/>
          <w:sz w:val="26"/>
          <w:szCs w:val="26"/>
          <w:shd w:val="clear" w:color="auto" w:fill="FFFFFF"/>
          <w:lang w:val="es-CO"/>
        </w:rPr>
        <w:t xml:space="preserve">vehículo Mitsubishi Canter, que luego el declarante compró y siguió conduciendo; que el demandante continuó  laborando en la empresa, sin recordar que otro carro conducía; que la empresa les cobraba el </w:t>
      </w:r>
      <w:r w:rsidRPr="00FA1932">
        <w:rPr>
          <w:rFonts w:ascii="Arial Narrow" w:hAnsi="Arial Narrow" w:cs="Tahoma"/>
          <w:color w:val="000000"/>
          <w:spacing w:val="-4"/>
          <w:sz w:val="26"/>
          <w:szCs w:val="26"/>
          <w:shd w:val="clear" w:color="auto" w:fill="FFFFFF"/>
          <w:lang w:val="es-CO"/>
        </w:rPr>
        <w:t>“</w:t>
      </w:r>
      <w:r w:rsidR="00F9207A" w:rsidRPr="00FA1932">
        <w:rPr>
          <w:rFonts w:ascii="Arial Narrow" w:hAnsi="Arial Narrow" w:cs="Tahoma"/>
          <w:color w:val="000000"/>
          <w:spacing w:val="-4"/>
          <w:sz w:val="26"/>
          <w:szCs w:val="26"/>
          <w:shd w:val="clear" w:color="auto" w:fill="FFFFFF"/>
          <w:lang w:val="es-CO"/>
        </w:rPr>
        <w:t>conducer</w:t>
      </w:r>
      <w:r w:rsidRPr="00FA1932">
        <w:rPr>
          <w:rFonts w:ascii="Arial Narrow" w:hAnsi="Arial Narrow" w:cs="Tahoma"/>
          <w:color w:val="000000"/>
          <w:spacing w:val="-4"/>
          <w:sz w:val="26"/>
          <w:szCs w:val="26"/>
          <w:shd w:val="clear" w:color="auto" w:fill="FFFFFF"/>
          <w:lang w:val="es-CO"/>
        </w:rPr>
        <w:t>”</w:t>
      </w:r>
      <w:r w:rsidR="00F9207A" w:rsidRPr="00FA1932">
        <w:rPr>
          <w:rFonts w:ascii="Arial Narrow" w:hAnsi="Arial Narrow" w:cs="Tahoma"/>
          <w:color w:val="000000"/>
          <w:spacing w:val="-4"/>
          <w:sz w:val="26"/>
          <w:szCs w:val="26"/>
          <w:shd w:val="clear" w:color="auto" w:fill="FFFFFF"/>
          <w:lang w:val="es-CO"/>
        </w:rPr>
        <w:t xml:space="preserve"> la salida del terminal y un porcentaje del producido; que hubo una época en que el actor tuvo vehículo propio</w:t>
      </w:r>
      <w:r w:rsidR="00900C13" w:rsidRPr="00FA1932">
        <w:rPr>
          <w:rFonts w:ascii="Arial Narrow" w:hAnsi="Arial Narrow" w:cs="Tahoma"/>
          <w:color w:val="000000"/>
          <w:spacing w:val="-4"/>
          <w:sz w:val="26"/>
          <w:szCs w:val="26"/>
          <w:shd w:val="clear" w:color="auto" w:fill="FFFFFF"/>
          <w:lang w:val="es-CO"/>
        </w:rPr>
        <w:t xml:space="preserve"> y que lo estaba pagando, por lo que no debía hacer entregas, empero que, n</w:t>
      </w:r>
      <w:r w:rsidR="00F9207A" w:rsidRPr="00FA1932">
        <w:rPr>
          <w:rFonts w:ascii="Arial Narrow" w:hAnsi="Arial Narrow" w:cs="Tahoma"/>
          <w:color w:val="000000"/>
          <w:spacing w:val="-4"/>
          <w:sz w:val="26"/>
          <w:szCs w:val="26"/>
          <w:shd w:val="clear" w:color="auto" w:fill="FFFFFF"/>
          <w:lang w:val="es-CO"/>
        </w:rPr>
        <w:t>o recuerda con exactitud la época. Manifestó que lo contrataba el dueño del vehículo pero quien daba órdenes y directrices era la empresa</w:t>
      </w:r>
      <w:r w:rsidR="002567A1" w:rsidRPr="00FA1932">
        <w:rPr>
          <w:rFonts w:ascii="Arial Narrow" w:hAnsi="Arial Narrow" w:cs="Tahoma"/>
          <w:color w:val="000000"/>
          <w:spacing w:val="-4"/>
          <w:sz w:val="26"/>
          <w:szCs w:val="26"/>
          <w:shd w:val="clear" w:color="auto" w:fill="FFFFFF"/>
          <w:lang w:val="es-CO"/>
        </w:rPr>
        <w:t>, pues era quien autorizaba las rutas, horarios y demás</w:t>
      </w:r>
      <w:r w:rsidR="00F9207A" w:rsidRPr="00FA1932">
        <w:rPr>
          <w:rFonts w:ascii="Arial Narrow" w:hAnsi="Arial Narrow" w:cs="Tahoma"/>
          <w:color w:val="000000"/>
          <w:spacing w:val="-4"/>
          <w:sz w:val="26"/>
          <w:szCs w:val="26"/>
          <w:shd w:val="clear" w:color="auto" w:fill="FFFFFF"/>
          <w:lang w:val="es-CO"/>
        </w:rPr>
        <w:t xml:space="preserve">; que </w:t>
      </w:r>
      <w:r w:rsidR="00BC3A04" w:rsidRPr="00FA1932">
        <w:rPr>
          <w:rFonts w:ascii="Arial Narrow" w:hAnsi="Arial Narrow" w:cs="Tahoma"/>
          <w:color w:val="000000"/>
          <w:spacing w:val="-4"/>
          <w:sz w:val="26"/>
          <w:szCs w:val="26"/>
          <w:shd w:val="clear" w:color="auto" w:fill="FFFFFF"/>
          <w:lang w:val="es-CO"/>
        </w:rPr>
        <w:t xml:space="preserve">existían </w:t>
      </w:r>
      <w:r w:rsidR="00F9207A" w:rsidRPr="00FA1932">
        <w:rPr>
          <w:rFonts w:ascii="Arial Narrow" w:hAnsi="Arial Narrow" w:cs="Tahoma"/>
          <w:color w:val="000000"/>
          <w:spacing w:val="-4"/>
          <w:sz w:val="26"/>
          <w:szCs w:val="26"/>
          <w:shd w:val="clear" w:color="auto" w:fill="FFFFFF"/>
          <w:lang w:val="es-CO"/>
        </w:rPr>
        <w:t>vehículos propios de la cooperativa, pero que el actor nunca los llegó a manejar</w:t>
      </w:r>
      <w:r w:rsidR="00F87678" w:rsidRPr="00FA1932">
        <w:rPr>
          <w:rFonts w:ascii="Arial Narrow" w:hAnsi="Arial Narrow" w:cs="Tahoma"/>
          <w:color w:val="000000"/>
          <w:spacing w:val="-4"/>
          <w:sz w:val="26"/>
          <w:szCs w:val="26"/>
          <w:shd w:val="clear" w:color="auto" w:fill="FFFFFF"/>
          <w:lang w:val="es-CO"/>
        </w:rPr>
        <w:t xml:space="preserve">; que </w:t>
      </w:r>
      <w:r w:rsidR="0077383F" w:rsidRPr="00FA1932">
        <w:rPr>
          <w:rFonts w:ascii="Arial Narrow" w:hAnsi="Arial Narrow" w:cs="Tahoma"/>
          <w:color w:val="000000"/>
          <w:spacing w:val="-4"/>
          <w:sz w:val="26"/>
          <w:szCs w:val="26"/>
          <w:shd w:val="clear" w:color="auto" w:fill="FFFFFF"/>
          <w:lang w:val="es-CO"/>
        </w:rPr>
        <w:t xml:space="preserve">él </w:t>
      </w:r>
      <w:r w:rsidR="00F87678" w:rsidRPr="00FA1932">
        <w:rPr>
          <w:rFonts w:ascii="Arial Narrow" w:hAnsi="Arial Narrow" w:cs="Tahoma"/>
          <w:color w:val="000000"/>
          <w:spacing w:val="-4"/>
          <w:sz w:val="26"/>
          <w:szCs w:val="26"/>
          <w:shd w:val="clear" w:color="auto" w:fill="FFFFFF"/>
          <w:lang w:val="es-CO"/>
        </w:rPr>
        <w:t xml:space="preserve">hacía entrega directamente a los propietarios, en una tarifa fija; que la remuneración </w:t>
      </w:r>
      <w:r w:rsidR="00BC3A04" w:rsidRPr="00FA1932">
        <w:rPr>
          <w:rFonts w:ascii="Arial Narrow" w:hAnsi="Arial Narrow" w:cs="Tahoma"/>
          <w:color w:val="000000"/>
          <w:spacing w:val="-4"/>
          <w:sz w:val="26"/>
          <w:szCs w:val="26"/>
          <w:shd w:val="clear" w:color="auto" w:fill="FFFFFF"/>
          <w:lang w:val="es-CO"/>
        </w:rPr>
        <w:t>del conductor resultaba luego de hacer la entrega</w:t>
      </w:r>
      <w:r w:rsidR="00CB3BEC" w:rsidRPr="00FA1932">
        <w:rPr>
          <w:rFonts w:ascii="Arial Narrow" w:hAnsi="Arial Narrow" w:cs="Tahoma"/>
          <w:color w:val="000000"/>
          <w:spacing w:val="-4"/>
          <w:sz w:val="26"/>
          <w:szCs w:val="26"/>
          <w:shd w:val="clear" w:color="auto" w:fill="FFFFFF"/>
          <w:lang w:val="es-CO"/>
        </w:rPr>
        <w:t xml:space="preserve"> y </w:t>
      </w:r>
      <w:r w:rsidR="00BC3A04" w:rsidRPr="00FA1932">
        <w:rPr>
          <w:rFonts w:ascii="Arial Narrow" w:hAnsi="Arial Narrow" w:cs="Tahoma"/>
          <w:color w:val="000000"/>
          <w:spacing w:val="-4"/>
          <w:sz w:val="26"/>
          <w:szCs w:val="26"/>
          <w:shd w:val="clear" w:color="auto" w:fill="FFFFFF"/>
          <w:lang w:val="es-CO"/>
        </w:rPr>
        <w:t xml:space="preserve">descontar lo del conduce; que después del año 2013 comenzaron a trabajar asegurados, por lo que descontaban $16.000 </w:t>
      </w:r>
      <w:r w:rsidR="00CB3BEC" w:rsidRPr="00FA1932">
        <w:rPr>
          <w:rFonts w:ascii="Arial Narrow" w:hAnsi="Arial Narrow" w:cs="Tahoma"/>
          <w:color w:val="000000"/>
          <w:spacing w:val="-4"/>
          <w:sz w:val="26"/>
          <w:szCs w:val="26"/>
          <w:shd w:val="clear" w:color="auto" w:fill="FFFFFF"/>
          <w:lang w:val="es-CO"/>
        </w:rPr>
        <w:t xml:space="preserve">del producido </w:t>
      </w:r>
      <w:r w:rsidR="00BC3A04" w:rsidRPr="00FA1932">
        <w:rPr>
          <w:rFonts w:ascii="Arial Narrow" w:hAnsi="Arial Narrow" w:cs="Tahoma"/>
          <w:color w:val="000000"/>
          <w:spacing w:val="-4"/>
          <w:sz w:val="26"/>
          <w:szCs w:val="26"/>
          <w:shd w:val="clear" w:color="auto" w:fill="FFFFFF"/>
          <w:lang w:val="es-CO"/>
        </w:rPr>
        <w:t>para el pago de seguridad social,</w:t>
      </w:r>
      <w:r w:rsidR="00CB3BEC" w:rsidRPr="00FA1932">
        <w:rPr>
          <w:rFonts w:ascii="Arial Narrow" w:hAnsi="Arial Narrow" w:cs="Tahoma"/>
          <w:color w:val="000000"/>
          <w:spacing w:val="-4"/>
          <w:sz w:val="26"/>
          <w:szCs w:val="26"/>
          <w:shd w:val="clear" w:color="auto" w:fill="FFFFFF"/>
          <w:lang w:val="es-CO"/>
        </w:rPr>
        <w:t xml:space="preserve"> y </w:t>
      </w:r>
      <w:r w:rsidR="002567A1" w:rsidRPr="00FA1932">
        <w:rPr>
          <w:rFonts w:ascii="Arial Narrow" w:hAnsi="Arial Narrow" w:cs="Tahoma"/>
          <w:color w:val="000000"/>
          <w:spacing w:val="-4"/>
          <w:sz w:val="26"/>
          <w:szCs w:val="26"/>
          <w:shd w:val="clear" w:color="auto" w:fill="FFFFFF"/>
          <w:lang w:val="es-CO"/>
        </w:rPr>
        <w:t>que desconoce cuáles fueron los motivos del despido del actor, que nunca escuchó que tuviere mal comportamiento con los pasajeros o compañeros</w:t>
      </w:r>
      <w:r w:rsidR="000F0F9B" w:rsidRPr="00FA1932">
        <w:rPr>
          <w:rFonts w:ascii="Arial Narrow" w:hAnsi="Arial Narrow" w:cs="Tahoma"/>
          <w:color w:val="000000"/>
          <w:spacing w:val="-4"/>
          <w:sz w:val="26"/>
          <w:szCs w:val="26"/>
          <w:shd w:val="clear" w:color="auto" w:fill="FFFFFF"/>
          <w:lang w:val="es-CO"/>
        </w:rPr>
        <w:t>.</w:t>
      </w:r>
    </w:p>
    <w:p w:rsidR="000F0F9B" w:rsidRPr="00FA1932" w:rsidRDefault="000F0F9B" w:rsidP="00575F82">
      <w:pPr>
        <w:pStyle w:val="Sinespaciado"/>
        <w:spacing w:line="276" w:lineRule="auto"/>
        <w:rPr>
          <w:rFonts w:ascii="Arial Narrow" w:hAnsi="Arial Narrow"/>
          <w:spacing w:val="-4"/>
          <w:sz w:val="26"/>
          <w:szCs w:val="26"/>
        </w:rPr>
      </w:pPr>
    </w:p>
    <w:p w:rsidR="000F0F9B" w:rsidRPr="00FA1932" w:rsidRDefault="007D5944" w:rsidP="00575F82">
      <w:pPr>
        <w:pStyle w:val="Sinespaciado"/>
        <w:spacing w:line="276" w:lineRule="auto"/>
        <w:ind w:firstLine="708"/>
        <w:jc w:val="both"/>
        <w:rPr>
          <w:rFonts w:ascii="Arial Narrow" w:hAnsi="Arial Narrow" w:cs="Tahoma"/>
          <w:color w:val="000000"/>
          <w:spacing w:val="-4"/>
          <w:sz w:val="26"/>
          <w:szCs w:val="26"/>
          <w:shd w:val="clear" w:color="auto" w:fill="FFFFFF"/>
          <w:lang w:val="es-CO"/>
        </w:rPr>
      </w:pPr>
      <w:r w:rsidRPr="00FA1932">
        <w:rPr>
          <w:rFonts w:ascii="Arial Narrow" w:hAnsi="Arial Narrow" w:cs="Tahoma"/>
          <w:color w:val="000000"/>
          <w:spacing w:val="-4"/>
          <w:sz w:val="26"/>
          <w:szCs w:val="26"/>
          <w:shd w:val="clear" w:color="auto" w:fill="FFFFFF"/>
          <w:lang w:val="es-CO"/>
        </w:rPr>
        <w:t xml:space="preserve">Dentro del material probatorio militan además las </w:t>
      </w:r>
      <w:r w:rsidR="00AD4EB0" w:rsidRPr="00FA1932">
        <w:rPr>
          <w:rFonts w:ascii="Arial Narrow" w:hAnsi="Arial Narrow" w:cs="Tahoma"/>
          <w:color w:val="000000"/>
          <w:spacing w:val="-4"/>
          <w:sz w:val="26"/>
          <w:szCs w:val="26"/>
          <w:shd w:val="clear" w:color="auto" w:fill="FFFFFF"/>
          <w:lang w:val="es-CO"/>
        </w:rPr>
        <w:t xml:space="preserve">siguientes pruebas documentales que sirven de base a la decisión que se adopta: </w:t>
      </w:r>
      <w:r w:rsidRPr="00FA1932">
        <w:rPr>
          <w:rFonts w:ascii="Arial Narrow" w:hAnsi="Arial Narrow" w:cs="Tahoma"/>
          <w:color w:val="000000"/>
          <w:spacing w:val="-4"/>
          <w:sz w:val="26"/>
          <w:szCs w:val="26"/>
          <w:shd w:val="clear" w:color="auto" w:fill="FFFFFF"/>
          <w:lang w:val="es-CO"/>
        </w:rPr>
        <w:t xml:space="preserve"> </w:t>
      </w:r>
    </w:p>
    <w:p w:rsidR="000F0F9B" w:rsidRPr="00FA1932" w:rsidRDefault="000F0F9B" w:rsidP="00575F82">
      <w:pPr>
        <w:pStyle w:val="Sinespaciado"/>
        <w:spacing w:line="276" w:lineRule="auto"/>
        <w:rPr>
          <w:rFonts w:ascii="Arial Narrow" w:hAnsi="Arial Narrow"/>
          <w:spacing w:val="-4"/>
          <w:sz w:val="26"/>
          <w:szCs w:val="26"/>
        </w:rPr>
      </w:pPr>
      <w:r w:rsidRPr="00FA1932">
        <w:rPr>
          <w:rFonts w:ascii="Arial Narrow" w:hAnsi="Arial Narrow"/>
          <w:spacing w:val="-4"/>
          <w:sz w:val="26"/>
          <w:szCs w:val="26"/>
          <w:shd w:val="clear" w:color="auto" w:fill="FFFFFF"/>
          <w:lang w:val="es-CO"/>
        </w:rPr>
        <w:tab/>
      </w:r>
    </w:p>
    <w:p w:rsidR="00AA5385" w:rsidRPr="00FA1932" w:rsidRDefault="000F0F9B" w:rsidP="00575F82">
      <w:pPr>
        <w:pStyle w:val="Sinespaciado"/>
        <w:spacing w:line="276" w:lineRule="auto"/>
        <w:jc w:val="both"/>
        <w:rPr>
          <w:rFonts w:ascii="Arial Narrow" w:hAnsi="Arial Narrow" w:cs="Tahoma"/>
          <w:color w:val="000000"/>
          <w:spacing w:val="-4"/>
          <w:sz w:val="26"/>
          <w:szCs w:val="26"/>
          <w:shd w:val="clear" w:color="auto" w:fill="FFFFFF"/>
          <w:lang w:val="es-CO"/>
        </w:rPr>
      </w:pPr>
      <w:r w:rsidRPr="00FA1932">
        <w:rPr>
          <w:rFonts w:ascii="Arial Narrow" w:hAnsi="Arial Narrow" w:cs="Tahoma"/>
          <w:color w:val="000000"/>
          <w:spacing w:val="-4"/>
          <w:sz w:val="26"/>
          <w:szCs w:val="26"/>
          <w:shd w:val="clear" w:color="auto" w:fill="FFFFFF"/>
          <w:lang w:val="es-CO"/>
        </w:rPr>
        <w:tab/>
        <w:t xml:space="preserve">- </w:t>
      </w:r>
      <w:r w:rsidR="00010A95" w:rsidRPr="00FA1932">
        <w:rPr>
          <w:rFonts w:ascii="Arial Narrow" w:hAnsi="Arial Narrow" w:cs="Tahoma"/>
          <w:color w:val="000000"/>
          <w:spacing w:val="-4"/>
          <w:sz w:val="26"/>
          <w:szCs w:val="26"/>
          <w:shd w:val="clear" w:color="auto" w:fill="FFFFFF"/>
          <w:lang w:val="es-CO"/>
        </w:rPr>
        <w:t xml:space="preserve">Contrato de trabajo a término indefinido suscrito entre los contendientes el 2 de mayo de 2013, </w:t>
      </w:r>
      <w:r w:rsidR="00AA5385" w:rsidRPr="00FA1932">
        <w:rPr>
          <w:rFonts w:ascii="Arial Narrow" w:hAnsi="Arial Narrow" w:cs="Tahoma"/>
          <w:color w:val="000000"/>
          <w:spacing w:val="-4"/>
          <w:sz w:val="26"/>
          <w:szCs w:val="26"/>
          <w:shd w:val="clear" w:color="auto" w:fill="FFFFFF"/>
          <w:lang w:val="es-CO"/>
        </w:rPr>
        <w:t xml:space="preserve">cuya terminación </w:t>
      </w:r>
      <w:r w:rsidR="006D2C68" w:rsidRPr="00FA1932">
        <w:rPr>
          <w:rFonts w:ascii="Arial Narrow" w:hAnsi="Arial Narrow" w:cs="Tahoma"/>
          <w:color w:val="000000"/>
          <w:spacing w:val="-4"/>
          <w:sz w:val="26"/>
          <w:szCs w:val="26"/>
          <w:shd w:val="clear" w:color="auto" w:fill="FFFFFF"/>
          <w:lang w:val="es-CO"/>
        </w:rPr>
        <w:t xml:space="preserve">se </w:t>
      </w:r>
      <w:r w:rsidR="00FF5289" w:rsidRPr="00FA1932">
        <w:rPr>
          <w:rFonts w:ascii="Arial Narrow" w:hAnsi="Arial Narrow" w:cs="Tahoma"/>
          <w:color w:val="000000"/>
          <w:spacing w:val="-4"/>
          <w:sz w:val="26"/>
          <w:szCs w:val="26"/>
          <w:shd w:val="clear" w:color="auto" w:fill="FFFFFF"/>
          <w:lang w:val="es-CO"/>
        </w:rPr>
        <w:t xml:space="preserve">dio </w:t>
      </w:r>
      <w:r w:rsidR="00AA5385" w:rsidRPr="00FA1932">
        <w:rPr>
          <w:rFonts w:ascii="Arial Narrow" w:hAnsi="Arial Narrow" w:cs="Tahoma"/>
          <w:color w:val="000000"/>
          <w:spacing w:val="-4"/>
          <w:sz w:val="26"/>
          <w:szCs w:val="26"/>
          <w:shd w:val="clear" w:color="auto" w:fill="FFFFFF"/>
          <w:lang w:val="es-CO"/>
        </w:rPr>
        <w:t xml:space="preserve">por renuncia del trabajador el día 30 de septiembre de 2014. </w:t>
      </w:r>
    </w:p>
    <w:p w:rsidR="001A63A9" w:rsidRPr="00FA1932" w:rsidRDefault="001A63A9" w:rsidP="00575F82">
      <w:pPr>
        <w:pStyle w:val="Sinespaciado"/>
        <w:spacing w:line="276" w:lineRule="auto"/>
        <w:rPr>
          <w:rFonts w:ascii="Arial Narrow" w:hAnsi="Arial Narrow"/>
          <w:spacing w:val="-4"/>
          <w:sz w:val="26"/>
          <w:szCs w:val="26"/>
        </w:rPr>
      </w:pPr>
    </w:p>
    <w:p w:rsidR="00AA5385" w:rsidRPr="00FA1932" w:rsidRDefault="00AA5385" w:rsidP="00575F82">
      <w:pPr>
        <w:pStyle w:val="Sinespaciado"/>
        <w:spacing w:line="276" w:lineRule="auto"/>
        <w:jc w:val="both"/>
        <w:rPr>
          <w:rFonts w:ascii="Arial Narrow" w:hAnsi="Arial Narrow" w:cs="Tahoma"/>
          <w:color w:val="000000"/>
          <w:spacing w:val="-4"/>
          <w:sz w:val="26"/>
          <w:szCs w:val="26"/>
          <w:shd w:val="clear" w:color="auto" w:fill="FFFFFF"/>
          <w:lang w:val="es-CO"/>
        </w:rPr>
      </w:pPr>
      <w:r w:rsidRPr="00FA1932">
        <w:rPr>
          <w:rFonts w:ascii="Arial Narrow" w:hAnsi="Arial Narrow" w:cs="Tahoma"/>
          <w:color w:val="000000"/>
          <w:spacing w:val="-4"/>
          <w:sz w:val="26"/>
          <w:szCs w:val="26"/>
          <w:shd w:val="clear" w:color="auto" w:fill="FFFFFF"/>
          <w:lang w:val="es-CO"/>
        </w:rPr>
        <w:tab/>
        <w:t>- Liquidación definitiva del contrato en mención, por valor de $861.918, en la que se tuvo en cuenta como base para la liquidación, el salario mínimo más el auxilio de transporte.</w:t>
      </w:r>
    </w:p>
    <w:p w:rsidR="0077383F" w:rsidRPr="00FA1932" w:rsidRDefault="0077383F" w:rsidP="00575F82">
      <w:pPr>
        <w:pStyle w:val="Sinespaciado"/>
        <w:spacing w:line="276" w:lineRule="auto"/>
        <w:rPr>
          <w:rFonts w:ascii="Arial Narrow" w:hAnsi="Arial Narrow"/>
          <w:spacing w:val="-4"/>
          <w:sz w:val="26"/>
          <w:szCs w:val="26"/>
        </w:rPr>
      </w:pPr>
    </w:p>
    <w:p w:rsidR="000F0F9B" w:rsidRPr="00FA1932" w:rsidRDefault="00AA5385" w:rsidP="00575F82">
      <w:pPr>
        <w:pStyle w:val="Sinespaciado"/>
        <w:spacing w:line="276" w:lineRule="auto"/>
        <w:jc w:val="both"/>
        <w:rPr>
          <w:rFonts w:ascii="Arial Narrow" w:hAnsi="Arial Narrow" w:cs="Tahoma"/>
          <w:color w:val="000000"/>
          <w:spacing w:val="-4"/>
          <w:sz w:val="26"/>
          <w:szCs w:val="26"/>
          <w:shd w:val="clear" w:color="auto" w:fill="FFFFFF"/>
          <w:lang w:val="es-CO"/>
        </w:rPr>
      </w:pPr>
      <w:r w:rsidRPr="00FA1932">
        <w:rPr>
          <w:rFonts w:ascii="Arial Narrow" w:hAnsi="Arial Narrow" w:cs="Tahoma"/>
          <w:color w:val="000000"/>
          <w:spacing w:val="-4"/>
          <w:sz w:val="26"/>
          <w:szCs w:val="26"/>
          <w:shd w:val="clear" w:color="auto" w:fill="FFFFFF"/>
          <w:lang w:val="es-CO"/>
        </w:rPr>
        <w:tab/>
        <w:t xml:space="preserve">- Examen </w:t>
      </w:r>
      <w:r w:rsidR="00695FAB" w:rsidRPr="00FA1932">
        <w:rPr>
          <w:rFonts w:ascii="Arial Narrow" w:hAnsi="Arial Narrow" w:cs="Tahoma"/>
          <w:color w:val="000000"/>
          <w:spacing w:val="-4"/>
          <w:sz w:val="26"/>
          <w:szCs w:val="26"/>
          <w:shd w:val="clear" w:color="auto" w:fill="FFFFFF"/>
          <w:lang w:val="es-CO"/>
        </w:rPr>
        <w:t xml:space="preserve">médico ocupacional de </w:t>
      </w:r>
      <w:r w:rsidRPr="00FA1932">
        <w:rPr>
          <w:rFonts w:ascii="Arial Narrow" w:hAnsi="Arial Narrow" w:cs="Tahoma"/>
          <w:color w:val="000000"/>
          <w:spacing w:val="-4"/>
          <w:sz w:val="26"/>
          <w:szCs w:val="26"/>
          <w:shd w:val="clear" w:color="auto" w:fill="FFFFFF"/>
          <w:lang w:val="es-CO"/>
        </w:rPr>
        <w:t>egreso del trabajador con concepto satisfactorio.</w:t>
      </w:r>
    </w:p>
    <w:p w:rsidR="00AA5385" w:rsidRPr="00FA1932" w:rsidRDefault="00AA5385" w:rsidP="00575F82">
      <w:pPr>
        <w:pStyle w:val="Sinespaciado"/>
        <w:spacing w:line="276" w:lineRule="auto"/>
        <w:rPr>
          <w:rFonts w:ascii="Arial Narrow" w:hAnsi="Arial Narrow"/>
          <w:spacing w:val="-4"/>
          <w:sz w:val="26"/>
          <w:szCs w:val="26"/>
        </w:rPr>
      </w:pPr>
      <w:r w:rsidRPr="00FA1932">
        <w:rPr>
          <w:rFonts w:ascii="Arial Narrow" w:hAnsi="Arial Narrow"/>
          <w:spacing w:val="-4"/>
          <w:sz w:val="26"/>
          <w:szCs w:val="26"/>
        </w:rPr>
        <w:t xml:space="preserve"> </w:t>
      </w:r>
      <w:r w:rsidR="00FF5289" w:rsidRPr="00FA1932">
        <w:rPr>
          <w:rFonts w:ascii="Arial Narrow" w:hAnsi="Arial Narrow"/>
          <w:spacing w:val="-4"/>
          <w:sz w:val="26"/>
          <w:szCs w:val="26"/>
        </w:rPr>
        <w:tab/>
      </w:r>
    </w:p>
    <w:p w:rsidR="00695FAB" w:rsidRPr="00FA1932" w:rsidRDefault="00AA5385" w:rsidP="00575F82">
      <w:pPr>
        <w:pStyle w:val="Sinespaciado"/>
        <w:spacing w:line="276" w:lineRule="auto"/>
        <w:jc w:val="both"/>
        <w:rPr>
          <w:rFonts w:ascii="Arial Narrow" w:hAnsi="Arial Narrow" w:cs="Tahoma"/>
          <w:color w:val="000000"/>
          <w:spacing w:val="-4"/>
          <w:sz w:val="26"/>
          <w:szCs w:val="26"/>
          <w:shd w:val="clear" w:color="auto" w:fill="FFFFFF"/>
          <w:lang w:val="es-CO"/>
        </w:rPr>
      </w:pPr>
      <w:r w:rsidRPr="00FA1932">
        <w:rPr>
          <w:rFonts w:ascii="Arial Narrow" w:hAnsi="Arial Narrow" w:cs="Tahoma"/>
          <w:color w:val="000000"/>
          <w:spacing w:val="-4"/>
          <w:sz w:val="26"/>
          <w:szCs w:val="26"/>
          <w:shd w:val="clear" w:color="auto" w:fill="FFFFFF"/>
          <w:lang w:val="es-CO"/>
        </w:rPr>
        <w:tab/>
        <w:t xml:space="preserve">- Contrato de trabajo a término fijo inferior a un año suscrito para iniciación de labores el 30 de octubre de 2014 </w:t>
      </w:r>
      <w:r w:rsidR="00695FAB" w:rsidRPr="00FA1932">
        <w:rPr>
          <w:rFonts w:ascii="Arial Narrow" w:hAnsi="Arial Narrow" w:cs="Tahoma"/>
          <w:color w:val="000000"/>
          <w:spacing w:val="-4"/>
          <w:sz w:val="26"/>
          <w:szCs w:val="26"/>
          <w:shd w:val="clear" w:color="auto" w:fill="FFFFFF"/>
          <w:lang w:val="es-CO"/>
        </w:rPr>
        <w:t>hasta el</w:t>
      </w:r>
      <w:r w:rsidRPr="00FA1932">
        <w:rPr>
          <w:rFonts w:ascii="Arial Narrow" w:hAnsi="Arial Narrow" w:cs="Tahoma"/>
          <w:color w:val="000000"/>
          <w:spacing w:val="-4"/>
          <w:sz w:val="26"/>
          <w:szCs w:val="26"/>
          <w:shd w:val="clear" w:color="auto" w:fill="FFFFFF"/>
          <w:lang w:val="es-CO"/>
        </w:rPr>
        <w:t xml:space="preserve"> 28 de octubre de 2015. </w:t>
      </w:r>
    </w:p>
    <w:p w:rsidR="000F0F9B" w:rsidRPr="00FA1932" w:rsidRDefault="000F0F9B" w:rsidP="00575F82">
      <w:pPr>
        <w:pStyle w:val="Sinespaciado"/>
        <w:spacing w:line="276" w:lineRule="auto"/>
        <w:rPr>
          <w:rFonts w:ascii="Arial Narrow" w:hAnsi="Arial Narrow"/>
          <w:spacing w:val="-4"/>
          <w:sz w:val="26"/>
          <w:szCs w:val="26"/>
        </w:rPr>
      </w:pPr>
    </w:p>
    <w:p w:rsidR="00764BA8" w:rsidRPr="00FA1932" w:rsidRDefault="00695FAB" w:rsidP="00575F82">
      <w:pPr>
        <w:pStyle w:val="Sinespaciado"/>
        <w:spacing w:line="276" w:lineRule="auto"/>
        <w:jc w:val="both"/>
        <w:rPr>
          <w:rFonts w:ascii="Arial Narrow" w:hAnsi="Arial Narrow" w:cs="Tahoma"/>
          <w:color w:val="000000"/>
          <w:spacing w:val="-4"/>
          <w:sz w:val="26"/>
          <w:szCs w:val="26"/>
          <w:shd w:val="clear" w:color="auto" w:fill="FFFFFF"/>
          <w:lang w:val="es-CO"/>
        </w:rPr>
      </w:pPr>
      <w:r w:rsidRPr="00FA1932">
        <w:rPr>
          <w:rFonts w:ascii="Arial Narrow" w:hAnsi="Arial Narrow" w:cs="Tahoma"/>
          <w:color w:val="000000"/>
          <w:spacing w:val="-4"/>
          <w:sz w:val="26"/>
          <w:szCs w:val="26"/>
          <w:shd w:val="clear" w:color="auto" w:fill="FFFFFF"/>
          <w:lang w:val="es-CO"/>
        </w:rPr>
        <w:tab/>
        <w:t xml:space="preserve">- </w:t>
      </w:r>
      <w:r w:rsidR="006D2C68" w:rsidRPr="00FA1932">
        <w:rPr>
          <w:rFonts w:ascii="Arial Narrow" w:hAnsi="Arial Narrow" w:cs="Tahoma"/>
          <w:color w:val="000000"/>
          <w:spacing w:val="-4"/>
          <w:sz w:val="26"/>
          <w:szCs w:val="26"/>
          <w:shd w:val="clear" w:color="auto" w:fill="FFFFFF"/>
          <w:lang w:val="es-CO"/>
        </w:rPr>
        <w:t xml:space="preserve">Formato de informe de novedades e incidentes </w:t>
      </w:r>
      <w:r w:rsidRPr="00FA1932">
        <w:rPr>
          <w:rFonts w:ascii="Arial Narrow" w:hAnsi="Arial Narrow" w:cs="Tahoma"/>
          <w:color w:val="000000"/>
          <w:spacing w:val="-4"/>
          <w:sz w:val="26"/>
          <w:szCs w:val="26"/>
          <w:shd w:val="clear" w:color="auto" w:fill="FFFFFF"/>
          <w:lang w:val="es-CO"/>
        </w:rPr>
        <w:t xml:space="preserve">fechado el 1 de diciembre de 2015, mediante el cual la señora Martha Lucía Zapata, en calidad de despachadora de la cooperativa, pone en conocimiento </w:t>
      </w:r>
      <w:r w:rsidR="006D2C68" w:rsidRPr="00FA1932">
        <w:rPr>
          <w:rFonts w:ascii="Arial Narrow" w:hAnsi="Arial Narrow" w:cs="Tahoma"/>
          <w:color w:val="000000"/>
          <w:spacing w:val="-4"/>
          <w:sz w:val="26"/>
          <w:szCs w:val="26"/>
          <w:shd w:val="clear" w:color="auto" w:fill="FFFFFF"/>
          <w:lang w:val="es-CO"/>
        </w:rPr>
        <w:t xml:space="preserve">de la empresa que el actor, </w:t>
      </w:r>
      <w:r w:rsidR="008074D6" w:rsidRPr="00FA1932">
        <w:rPr>
          <w:rFonts w:ascii="Arial Narrow" w:hAnsi="Arial Narrow" w:cs="Tahoma"/>
          <w:color w:val="000000"/>
          <w:spacing w:val="-4"/>
          <w:sz w:val="26"/>
          <w:szCs w:val="26"/>
          <w:shd w:val="clear" w:color="auto" w:fill="FFFFFF"/>
          <w:lang w:val="es-CO"/>
        </w:rPr>
        <w:t xml:space="preserve">una queja contra el actor. </w:t>
      </w:r>
    </w:p>
    <w:p w:rsidR="000F0F9B" w:rsidRPr="00FA1932" w:rsidRDefault="00FF5289" w:rsidP="00575F82">
      <w:pPr>
        <w:pStyle w:val="Sinespaciado"/>
        <w:spacing w:line="276" w:lineRule="auto"/>
        <w:rPr>
          <w:rFonts w:ascii="Arial Narrow" w:hAnsi="Arial Narrow"/>
          <w:spacing w:val="-4"/>
          <w:sz w:val="26"/>
          <w:szCs w:val="26"/>
        </w:rPr>
      </w:pPr>
      <w:r w:rsidRPr="00FA1932">
        <w:rPr>
          <w:rFonts w:ascii="Arial Narrow" w:hAnsi="Arial Narrow"/>
          <w:spacing w:val="-4"/>
          <w:sz w:val="26"/>
          <w:szCs w:val="26"/>
        </w:rPr>
        <w:tab/>
      </w:r>
    </w:p>
    <w:p w:rsidR="007D5944" w:rsidRPr="00FA1932" w:rsidRDefault="007D5944" w:rsidP="00575F82">
      <w:pPr>
        <w:pStyle w:val="Sinespaciado"/>
        <w:spacing w:line="276" w:lineRule="auto"/>
        <w:ind w:firstLine="708"/>
        <w:jc w:val="both"/>
        <w:rPr>
          <w:rFonts w:ascii="Arial Narrow" w:hAnsi="Arial Narrow" w:cs="Tahoma"/>
          <w:color w:val="000000"/>
          <w:spacing w:val="-4"/>
          <w:sz w:val="26"/>
          <w:szCs w:val="26"/>
          <w:shd w:val="clear" w:color="auto" w:fill="FFFFFF"/>
          <w:lang w:val="es-CO"/>
        </w:rPr>
      </w:pPr>
      <w:r w:rsidRPr="00FA1932">
        <w:rPr>
          <w:rFonts w:ascii="Arial Narrow" w:hAnsi="Arial Narrow" w:cs="Tahoma"/>
          <w:color w:val="000000"/>
          <w:spacing w:val="-4"/>
          <w:sz w:val="26"/>
          <w:szCs w:val="26"/>
          <w:shd w:val="clear" w:color="auto" w:fill="FFFFFF"/>
          <w:lang w:val="es-CO"/>
        </w:rPr>
        <w:t xml:space="preserve">- Acta de descargos calendada el 7 de diciembre de 2015, </w:t>
      </w:r>
      <w:r w:rsidR="000F0F9B" w:rsidRPr="00FA1932">
        <w:rPr>
          <w:rFonts w:ascii="Arial Narrow" w:hAnsi="Arial Narrow" w:cs="Tahoma"/>
          <w:color w:val="000000"/>
          <w:spacing w:val="-4"/>
          <w:sz w:val="26"/>
          <w:szCs w:val="26"/>
          <w:shd w:val="clear" w:color="auto" w:fill="FFFFFF"/>
          <w:lang w:val="es-CO"/>
        </w:rPr>
        <w:t xml:space="preserve">donde se interroga al trabajador sobre el suceso puesto en conocimiento por una compañera de trabajo </w:t>
      </w:r>
    </w:p>
    <w:p w:rsidR="001D3B66" w:rsidRPr="00FA1932" w:rsidRDefault="00FF5289" w:rsidP="00575F82">
      <w:pPr>
        <w:pStyle w:val="Sinespaciado"/>
        <w:spacing w:line="276" w:lineRule="auto"/>
        <w:rPr>
          <w:rFonts w:ascii="Arial Narrow" w:hAnsi="Arial Narrow"/>
          <w:spacing w:val="-4"/>
          <w:sz w:val="26"/>
          <w:szCs w:val="26"/>
        </w:rPr>
      </w:pPr>
      <w:r w:rsidRPr="00FA1932">
        <w:rPr>
          <w:rFonts w:ascii="Arial Narrow" w:hAnsi="Arial Narrow"/>
          <w:spacing w:val="-4"/>
          <w:sz w:val="26"/>
          <w:szCs w:val="26"/>
          <w:shd w:val="clear" w:color="auto" w:fill="FFFFFF"/>
          <w:lang w:val="es-CO"/>
        </w:rPr>
        <w:tab/>
      </w:r>
      <w:r w:rsidRPr="00FA1932">
        <w:rPr>
          <w:rFonts w:ascii="Arial Narrow" w:hAnsi="Arial Narrow"/>
          <w:spacing w:val="-4"/>
          <w:sz w:val="26"/>
          <w:szCs w:val="26"/>
          <w:shd w:val="clear" w:color="auto" w:fill="FFFFFF"/>
          <w:lang w:val="es-CO"/>
        </w:rPr>
        <w:tab/>
      </w:r>
    </w:p>
    <w:p w:rsidR="00351718" w:rsidRPr="00FA1932" w:rsidRDefault="00FF5289" w:rsidP="00575F82">
      <w:pPr>
        <w:pStyle w:val="Sinespaciado"/>
        <w:spacing w:line="276" w:lineRule="auto"/>
        <w:ind w:firstLine="708"/>
        <w:jc w:val="both"/>
        <w:rPr>
          <w:rFonts w:ascii="Arial Narrow" w:hAnsi="Arial Narrow" w:cs="Tahoma"/>
          <w:color w:val="000000"/>
          <w:spacing w:val="-4"/>
          <w:sz w:val="26"/>
          <w:szCs w:val="26"/>
          <w:shd w:val="clear" w:color="auto" w:fill="FFFFFF"/>
          <w:lang w:val="es-CO"/>
        </w:rPr>
      </w:pPr>
      <w:r w:rsidRPr="00FA1932">
        <w:rPr>
          <w:rFonts w:ascii="Arial Narrow" w:hAnsi="Arial Narrow" w:cs="Tahoma"/>
          <w:color w:val="000000"/>
          <w:spacing w:val="-4"/>
          <w:sz w:val="26"/>
          <w:szCs w:val="26"/>
          <w:shd w:val="clear" w:color="auto" w:fill="FFFFFF"/>
          <w:lang w:val="es-CO"/>
        </w:rPr>
        <w:t>- Carta</w:t>
      </w:r>
      <w:r w:rsidR="00F62DD4" w:rsidRPr="00FA1932">
        <w:rPr>
          <w:rFonts w:ascii="Arial Narrow" w:hAnsi="Arial Narrow" w:cs="Tahoma"/>
          <w:color w:val="000000"/>
          <w:spacing w:val="-4"/>
          <w:sz w:val="26"/>
          <w:szCs w:val="26"/>
          <w:shd w:val="clear" w:color="auto" w:fill="FFFFFF"/>
          <w:lang w:val="es-CO"/>
        </w:rPr>
        <w:t xml:space="preserve"> de terminación</w:t>
      </w:r>
      <w:r w:rsidR="007D5944" w:rsidRPr="00FA1932">
        <w:rPr>
          <w:rFonts w:ascii="Arial Narrow" w:hAnsi="Arial Narrow" w:cs="Tahoma"/>
          <w:color w:val="000000"/>
          <w:spacing w:val="-4"/>
          <w:sz w:val="26"/>
          <w:szCs w:val="26"/>
          <w:shd w:val="clear" w:color="auto" w:fill="FFFFFF"/>
          <w:lang w:val="es-CO"/>
        </w:rPr>
        <w:t xml:space="preserve"> unilateral </w:t>
      </w:r>
      <w:r w:rsidR="00F62DD4" w:rsidRPr="00FA1932">
        <w:rPr>
          <w:rFonts w:ascii="Arial Narrow" w:hAnsi="Arial Narrow" w:cs="Tahoma"/>
          <w:color w:val="000000"/>
          <w:spacing w:val="-4"/>
          <w:sz w:val="26"/>
          <w:szCs w:val="26"/>
          <w:shd w:val="clear" w:color="auto" w:fill="FFFFFF"/>
          <w:lang w:val="es-CO"/>
        </w:rPr>
        <w:t xml:space="preserve">del contrato </w:t>
      </w:r>
      <w:r w:rsidR="007D5944" w:rsidRPr="00FA1932">
        <w:rPr>
          <w:rFonts w:ascii="Arial Narrow" w:hAnsi="Arial Narrow" w:cs="Tahoma"/>
          <w:color w:val="000000"/>
          <w:spacing w:val="-4"/>
          <w:sz w:val="26"/>
          <w:szCs w:val="26"/>
          <w:shd w:val="clear" w:color="auto" w:fill="FFFFFF"/>
          <w:lang w:val="es-CO"/>
        </w:rPr>
        <w:t>de trabajo, en la que se aducen como motivos justificables para la terminación, las conductas reiteradas de irrespeto a los pasajeros y compañeros de trabajo, además del incumplimiento de la obligación impuesta mediante circular No. 44 del 9 de noviembre último</w:t>
      </w:r>
      <w:r w:rsidR="00351718" w:rsidRPr="00FA1932">
        <w:rPr>
          <w:rFonts w:ascii="Arial Narrow" w:hAnsi="Arial Narrow" w:cs="Tahoma"/>
          <w:color w:val="000000"/>
          <w:spacing w:val="-4"/>
          <w:sz w:val="26"/>
          <w:szCs w:val="26"/>
          <w:shd w:val="clear" w:color="auto" w:fill="FFFFFF"/>
          <w:lang w:val="es-CO"/>
        </w:rPr>
        <w:t>.</w:t>
      </w:r>
    </w:p>
    <w:p w:rsidR="00010A95" w:rsidRPr="00FA1932" w:rsidRDefault="006D2C68" w:rsidP="00575F82">
      <w:pPr>
        <w:pStyle w:val="Sinespaciado"/>
        <w:spacing w:line="276" w:lineRule="auto"/>
        <w:rPr>
          <w:rFonts w:ascii="Arial Narrow" w:hAnsi="Arial Narrow"/>
          <w:spacing w:val="-4"/>
          <w:sz w:val="26"/>
          <w:szCs w:val="26"/>
        </w:rPr>
      </w:pPr>
      <w:r w:rsidRPr="00FA1932">
        <w:rPr>
          <w:rFonts w:ascii="Arial Narrow" w:hAnsi="Arial Narrow"/>
          <w:spacing w:val="-4"/>
          <w:sz w:val="26"/>
          <w:szCs w:val="26"/>
          <w:shd w:val="clear" w:color="auto" w:fill="FFFFFF"/>
        </w:rPr>
        <w:tab/>
      </w:r>
    </w:p>
    <w:p w:rsidR="00010A95" w:rsidRPr="00FA1932" w:rsidRDefault="00FF5289" w:rsidP="00575F82">
      <w:pPr>
        <w:pStyle w:val="Sinespaciado"/>
        <w:spacing w:line="276" w:lineRule="auto"/>
        <w:ind w:firstLine="708"/>
        <w:jc w:val="both"/>
        <w:rPr>
          <w:rFonts w:ascii="Arial Narrow" w:hAnsi="Arial Narrow" w:cs="Tahoma"/>
          <w:spacing w:val="-4"/>
          <w:sz w:val="26"/>
          <w:szCs w:val="26"/>
          <w:shd w:val="clear" w:color="auto" w:fill="FFFFFF"/>
          <w:lang w:val="es-CO"/>
        </w:rPr>
      </w:pPr>
      <w:r w:rsidRPr="00FA1932">
        <w:rPr>
          <w:rFonts w:ascii="Arial Narrow" w:hAnsi="Arial Narrow" w:cs="Tahoma"/>
          <w:spacing w:val="-4"/>
          <w:sz w:val="26"/>
          <w:szCs w:val="26"/>
          <w:shd w:val="clear" w:color="auto" w:fill="FFFFFF"/>
        </w:rPr>
        <w:lastRenderedPageBreak/>
        <w:t>-</w:t>
      </w:r>
      <w:r w:rsidR="00010A95" w:rsidRPr="00FA1932">
        <w:rPr>
          <w:rFonts w:ascii="Arial Narrow" w:hAnsi="Arial Narrow" w:cs="Tahoma"/>
          <w:spacing w:val="-4"/>
          <w:sz w:val="26"/>
          <w:szCs w:val="26"/>
          <w:shd w:val="clear" w:color="auto" w:fill="FFFFFF"/>
          <w:lang w:val="es-CO"/>
        </w:rPr>
        <w:t xml:space="preserve"> Planilla integrada de autoliquidación de aportes</w:t>
      </w:r>
      <w:r w:rsidRPr="00FA1932">
        <w:rPr>
          <w:rFonts w:ascii="Arial Narrow" w:hAnsi="Arial Narrow" w:cs="Tahoma"/>
          <w:spacing w:val="-4"/>
          <w:sz w:val="26"/>
          <w:szCs w:val="26"/>
          <w:shd w:val="clear" w:color="auto" w:fill="FFFFFF"/>
          <w:lang w:val="es-CO"/>
        </w:rPr>
        <w:t xml:space="preserve">, y de reporte de pago de afiliados a Colfondos, </w:t>
      </w:r>
      <w:r w:rsidR="00010A95" w:rsidRPr="00FA1932">
        <w:rPr>
          <w:rFonts w:ascii="Arial Narrow" w:hAnsi="Arial Narrow" w:cs="Tahoma"/>
          <w:spacing w:val="-4"/>
          <w:sz w:val="26"/>
          <w:szCs w:val="26"/>
          <w:shd w:val="clear" w:color="auto" w:fill="FFFFFF"/>
          <w:lang w:val="es-CO"/>
        </w:rPr>
        <w:t xml:space="preserve">de donde se colige que la demandada realizó </w:t>
      </w:r>
      <w:r w:rsidR="0077383F" w:rsidRPr="00FA1932">
        <w:rPr>
          <w:rFonts w:ascii="Arial Narrow" w:hAnsi="Arial Narrow" w:cs="Tahoma"/>
          <w:spacing w:val="-4"/>
          <w:sz w:val="26"/>
          <w:szCs w:val="26"/>
          <w:shd w:val="clear" w:color="auto" w:fill="FFFFFF"/>
          <w:lang w:val="es-CO"/>
        </w:rPr>
        <w:t xml:space="preserve">los respectivos pagos </w:t>
      </w:r>
      <w:r w:rsidR="00010A95" w:rsidRPr="00FA1932">
        <w:rPr>
          <w:rFonts w:ascii="Arial Narrow" w:hAnsi="Arial Narrow" w:cs="Tahoma"/>
          <w:spacing w:val="-4"/>
          <w:sz w:val="26"/>
          <w:szCs w:val="26"/>
          <w:shd w:val="clear" w:color="auto" w:fill="FFFFFF"/>
          <w:lang w:val="es-CO"/>
        </w:rPr>
        <w:t>favor del actor d</w:t>
      </w:r>
      <w:r w:rsidRPr="00FA1932">
        <w:rPr>
          <w:rFonts w:ascii="Arial Narrow" w:hAnsi="Arial Narrow" w:cs="Tahoma"/>
          <w:spacing w:val="-4"/>
          <w:sz w:val="26"/>
          <w:szCs w:val="26"/>
          <w:shd w:val="clear" w:color="auto" w:fill="FFFFFF"/>
          <w:lang w:val="es-CO"/>
        </w:rPr>
        <w:t xml:space="preserve">urante </w:t>
      </w:r>
      <w:r w:rsidR="0077383F" w:rsidRPr="00FA1932">
        <w:rPr>
          <w:rFonts w:ascii="Arial Narrow" w:hAnsi="Arial Narrow" w:cs="Tahoma"/>
          <w:spacing w:val="-4"/>
          <w:sz w:val="26"/>
          <w:szCs w:val="26"/>
          <w:shd w:val="clear" w:color="auto" w:fill="FFFFFF"/>
          <w:lang w:val="es-CO"/>
        </w:rPr>
        <w:t xml:space="preserve">la vigencia de los contratos de trabajo escritos. </w:t>
      </w:r>
    </w:p>
    <w:p w:rsidR="00010A95" w:rsidRPr="00FA1932" w:rsidRDefault="00FF5289" w:rsidP="00575F82">
      <w:pPr>
        <w:pStyle w:val="Sinespaciado"/>
        <w:spacing w:line="276" w:lineRule="auto"/>
        <w:rPr>
          <w:rFonts w:ascii="Arial Narrow" w:hAnsi="Arial Narrow"/>
          <w:spacing w:val="-4"/>
          <w:sz w:val="26"/>
          <w:szCs w:val="26"/>
        </w:rPr>
      </w:pPr>
      <w:r w:rsidRPr="00FA1932">
        <w:rPr>
          <w:rFonts w:ascii="Arial Narrow" w:hAnsi="Arial Narrow"/>
          <w:spacing w:val="-4"/>
          <w:sz w:val="26"/>
          <w:szCs w:val="26"/>
          <w:shd w:val="clear" w:color="auto" w:fill="FFFFFF"/>
          <w:lang w:val="es-CO"/>
        </w:rPr>
        <w:tab/>
      </w:r>
      <w:r w:rsidRPr="00FA1932">
        <w:rPr>
          <w:rFonts w:ascii="Arial Narrow" w:hAnsi="Arial Narrow"/>
          <w:spacing w:val="-4"/>
          <w:sz w:val="26"/>
          <w:szCs w:val="26"/>
          <w:shd w:val="clear" w:color="auto" w:fill="FFFFFF"/>
          <w:lang w:val="es-CO"/>
        </w:rPr>
        <w:tab/>
      </w:r>
    </w:p>
    <w:p w:rsidR="00010A95" w:rsidRPr="00FA1932" w:rsidRDefault="00010A95" w:rsidP="00575F82">
      <w:pPr>
        <w:pStyle w:val="Sinespaciado"/>
        <w:spacing w:line="276" w:lineRule="auto"/>
        <w:ind w:firstLine="708"/>
        <w:jc w:val="both"/>
        <w:rPr>
          <w:rFonts w:ascii="Arial Narrow" w:hAnsi="Arial Narrow" w:cs="Tahoma"/>
          <w:color w:val="000000"/>
          <w:spacing w:val="-4"/>
          <w:sz w:val="26"/>
          <w:szCs w:val="26"/>
          <w:shd w:val="clear" w:color="auto" w:fill="FFFFFF"/>
          <w:lang w:val="es-CO"/>
        </w:rPr>
      </w:pPr>
      <w:r w:rsidRPr="00FA1932">
        <w:rPr>
          <w:rFonts w:ascii="Arial Narrow" w:hAnsi="Arial Narrow" w:cs="Tahoma"/>
          <w:color w:val="000000"/>
          <w:spacing w:val="-4"/>
          <w:sz w:val="26"/>
          <w:szCs w:val="26"/>
          <w:shd w:val="clear" w:color="auto" w:fill="FFFFFF"/>
          <w:lang w:val="es-CO"/>
        </w:rPr>
        <w:t>-</w:t>
      </w:r>
      <w:r w:rsidR="00397F66" w:rsidRPr="00FA1932">
        <w:rPr>
          <w:rFonts w:ascii="Arial Narrow" w:hAnsi="Arial Narrow" w:cs="Tahoma"/>
          <w:color w:val="000000"/>
          <w:spacing w:val="-4"/>
          <w:sz w:val="26"/>
          <w:szCs w:val="26"/>
          <w:shd w:val="clear" w:color="auto" w:fill="FFFFFF"/>
          <w:lang w:val="es-CO"/>
        </w:rPr>
        <w:t xml:space="preserve"> </w:t>
      </w:r>
      <w:r w:rsidRPr="00FA1932">
        <w:rPr>
          <w:rFonts w:ascii="Arial Narrow" w:hAnsi="Arial Narrow" w:cs="Tahoma"/>
          <w:color w:val="000000"/>
          <w:spacing w:val="-4"/>
          <w:sz w:val="26"/>
          <w:szCs w:val="26"/>
          <w:shd w:val="clear" w:color="auto" w:fill="FFFFFF"/>
          <w:lang w:val="es-CO"/>
        </w:rPr>
        <w:t>Planilla de reporte de afiliados a Colfondos, donde se registran las cotizaciones a favor del actor, en el mismo periodo referido.</w:t>
      </w:r>
    </w:p>
    <w:p w:rsidR="007D5944" w:rsidRPr="00FA1932" w:rsidRDefault="007D5944" w:rsidP="00575F82">
      <w:pPr>
        <w:pStyle w:val="Sinespaciado"/>
        <w:spacing w:line="276" w:lineRule="auto"/>
        <w:ind w:firstLine="708"/>
        <w:jc w:val="both"/>
        <w:rPr>
          <w:rFonts w:ascii="Arial Narrow" w:hAnsi="Arial Narrow" w:cs="Tahoma"/>
          <w:color w:val="000000"/>
          <w:spacing w:val="-4"/>
          <w:sz w:val="26"/>
          <w:szCs w:val="26"/>
          <w:shd w:val="clear" w:color="auto" w:fill="FFFFFF"/>
          <w:lang w:val="es-CO"/>
        </w:rPr>
      </w:pPr>
      <w:r w:rsidRPr="00FA1932">
        <w:rPr>
          <w:rFonts w:ascii="Arial Narrow" w:hAnsi="Arial Narrow" w:cs="Tahoma"/>
          <w:color w:val="000000"/>
          <w:spacing w:val="-4"/>
          <w:sz w:val="26"/>
          <w:szCs w:val="26"/>
          <w:shd w:val="clear" w:color="auto" w:fill="FFFFFF"/>
          <w:lang w:val="es-CO"/>
        </w:rPr>
        <w:t xml:space="preserve">- </w:t>
      </w:r>
      <w:r w:rsidR="00652C00" w:rsidRPr="00FA1932">
        <w:rPr>
          <w:rFonts w:ascii="Arial Narrow" w:hAnsi="Arial Narrow" w:cs="Tahoma"/>
          <w:color w:val="000000"/>
          <w:spacing w:val="-4"/>
          <w:sz w:val="26"/>
          <w:szCs w:val="26"/>
          <w:shd w:val="clear" w:color="auto" w:fill="FFFFFF"/>
          <w:lang w:val="es-CO"/>
        </w:rPr>
        <w:t>Autorización</w:t>
      </w:r>
      <w:r w:rsidRPr="00FA1932">
        <w:rPr>
          <w:rFonts w:ascii="Arial Narrow" w:hAnsi="Arial Narrow" w:cs="Tahoma"/>
          <w:color w:val="000000"/>
          <w:spacing w:val="-4"/>
          <w:sz w:val="26"/>
          <w:szCs w:val="26"/>
          <w:shd w:val="clear" w:color="auto" w:fill="FFFFFF"/>
          <w:lang w:val="es-CO"/>
        </w:rPr>
        <w:t xml:space="preserve"> para la entrega de las cesantías, expedida el 11 de diciembre de 2015.</w:t>
      </w:r>
    </w:p>
    <w:p w:rsidR="0077383F" w:rsidRPr="00FA1932" w:rsidRDefault="0077383F" w:rsidP="00575F82">
      <w:pPr>
        <w:pStyle w:val="Sinespaciado"/>
        <w:spacing w:line="276" w:lineRule="auto"/>
        <w:rPr>
          <w:rFonts w:ascii="Arial Narrow" w:hAnsi="Arial Narrow"/>
          <w:spacing w:val="-4"/>
          <w:sz w:val="26"/>
          <w:szCs w:val="26"/>
        </w:rPr>
      </w:pPr>
    </w:p>
    <w:p w:rsidR="007D5944" w:rsidRPr="00FA1932" w:rsidRDefault="007D5944" w:rsidP="00575F82">
      <w:pPr>
        <w:pStyle w:val="Sinespaciado"/>
        <w:spacing w:line="276" w:lineRule="auto"/>
        <w:ind w:firstLine="708"/>
        <w:jc w:val="both"/>
        <w:rPr>
          <w:rFonts w:ascii="Arial Narrow" w:hAnsi="Arial Narrow" w:cs="Tahoma"/>
          <w:color w:val="000000"/>
          <w:spacing w:val="-4"/>
          <w:sz w:val="26"/>
          <w:szCs w:val="26"/>
          <w:shd w:val="clear" w:color="auto" w:fill="FFFFFF"/>
          <w:lang w:val="es-CO"/>
        </w:rPr>
      </w:pPr>
      <w:r w:rsidRPr="00FA1932">
        <w:rPr>
          <w:rFonts w:ascii="Arial Narrow" w:hAnsi="Arial Narrow" w:cs="Tahoma"/>
          <w:color w:val="000000"/>
          <w:spacing w:val="-4"/>
          <w:sz w:val="26"/>
          <w:szCs w:val="26"/>
          <w:shd w:val="clear" w:color="auto" w:fill="FFFFFF"/>
          <w:lang w:val="es-CO"/>
        </w:rPr>
        <w:t xml:space="preserve">- </w:t>
      </w:r>
      <w:r w:rsidR="00652C00" w:rsidRPr="00FA1932">
        <w:rPr>
          <w:rFonts w:ascii="Arial Narrow" w:hAnsi="Arial Narrow" w:cs="Tahoma"/>
          <w:color w:val="000000"/>
          <w:spacing w:val="-4"/>
          <w:sz w:val="26"/>
          <w:szCs w:val="26"/>
          <w:shd w:val="clear" w:color="auto" w:fill="FFFFFF"/>
          <w:lang w:val="es-CO"/>
        </w:rPr>
        <w:t>Consignación</w:t>
      </w:r>
      <w:r w:rsidRPr="00FA1932">
        <w:rPr>
          <w:rFonts w:ascii="Arial Narrow" w:hAnsi="Arial Narrow" w:cs="Tahoma"/>
          <w:color w:val="000000"/>
          <w:spacing w:val="-4"/>
          <w:sz w:val="26"/>
          <w:szCs w:val="26"/>
          <w:shd w:val="clear" w:color="auto" w:fill="FFFFFF"/>
          <w:lang w:val="es-CO"/>
        </w:rPr>
        <w:t xml:space="preserve"> de prestaciones sociales definitivas ante el Juzgado Quinto Laboral del Circuito de esta ciudad, el día </w:t>
      </w:r>
      <w:r w:rsidR="00AD4EB0" w:rsidRPr="00FA1932">
        <w:rPr>
          <w:rFonts w:ascii="Arial Narrow" w:hAnsi="Arial Narrow" w:cs="Tahoma"/>
          <w:color w:val="000000"/>
          <w:spacing w:val="-4"/>
          <w:sz w:val="26"/>
          <w:szCs w:val="26"/>
          <w:shd w:val="clear" w:color="auto" w:fill="FFFFFF"/>
          <w:lang w:val="es-CO"/>
        </w:rPr>
        <w:t xml:space="preserve">9 de diciembre de 2015, por valor de $1`432.863, así como el pago por consignación efectuado al actor el 18 ese mes y año. </w:t>
      </w:r>
    </w:p>
    <w:p w:rsidR="00FB0758" w:rsidRPr="00FA1932" w:rsidRDefault="00FB0758" w:rsidP="00575F82">
      <w:pPr>
        <w:pStyle w:val="Sinespaciado"/>
        <w:spacing w:line="276" w:lineRule="auto"/>
        <w:rPr>
          <w:rFonts w:ascii="Arial Narrow" w:hAnsi="Arial Narrow"/>
          <w:spacing w:val="-4"/>
          <w:sz w:val="26"/>
          <w:szCs w:val="26"/>
        </w:rPr>
      </w:pPr>
    </w:p>
    <w:p w:rsidR="00764BA8" w:rsidRPr="00FA1932" w:rsidRDefault="00764BA8" w:rsidP="00575F82">
      <w:pPr>
        <w:pStyle w:val="Sinespaciado"/>
        <w:spacing w:line="276" w:lineRule="auto"/>
        <w:ind w:firstLine="708"/>
        <w:jc w:val="both"/>
        <w:rPr>
          <w:rFonts w:ascii="Arial Narrow" w:hAnsi="Arial Narrow" w:cs="Tahoma"/>
          <w:color w:val="000000"/>
          <w:spacing w:val="-4"/>
          <w:sz w:val="26"/>
          <w:szCs w:val="26"/>
          <w:shd w:val="clear" w:color="auto" w:fill="FFFFFF"/>
          <w:lang w:val="es-CO"/>
        </w:rPr>
      </w:pPr>
      <w:r w:rsidRPr="00FA1932">
        <w:rPr>
          <w:rFonts w:ascii="Arial Narrow" w:hAnsi="Arial Narrow" w:cs="Tahoma"/>
          <w:color w:val="000000"/>
          <w:spacing w:val="-4"/>
          <w:sz w:val="26"/>
          <w:szCs w:val="26"/>
          <w:shd w:val="clear" w:color="auto" w:fill="FFFFFF"/>
          <w:lang w:val="es-CO"/>
        </w:rPr>
        <w:t xml:space="preserve">- Solicitud presentada por el actor a la empresa el 26 de enero de 2016, en la que narra dentro de los hechos, que desde el mes de febrero de 2004 fue empleado de </w:t>
      </w:r>
      <w:r w:rsidR="00FB0758" w:rsidRPr="00FA1932">
        <w:rPr>
          <w:rFonts w:ascii="Arial Narrow" w:hAnsi="Arial Narrow" w:cs="Tahoma"/>
          <w:color w:val="000000"/>
          <w:spacing w:val="-4"/>
          <w:sz w:val="26"/>
          <w:szCs w:val="26"/>
          <w:shd w:val="clear" w:color="auto" w:fill="FFFFFF"/>
          <w:lang w:val="es-CO"/>
        </w:rPr>
        <w:t>la misma.</w:t>
      </w:r>
      <w:r w:rsidRPr="00FA1932">
        <w:rPr>
          <w:rFonts w:ascii="Arial Narrow" w:hAnsi="Arial Narrow" w:cs="Tahoma"/>
          <w:color w:val="000000"/>
          <w:spacing w:val="-4"/>
          <w:sz w:val="26"/>
          <w:szCs w:val="26"/>
          <w:shd w:val="clear" w:color="auto" w:fill="FFFFFF"/>
          <w:lang w:val="es-CO"/>
        </w:rPr>
        <w:t xml:space="preserve"> </w:t>
      </w:r>
    </w:p>
    <w:p w:rsidR="00482A95" w:rsidRPr="00FA1932" w:rsidRDefault="00482A95" w:rsidP="00575F82">
      <w:pPr>
        <w:pStyle w:val="Sinespaciado"/>
        <w:spacing w:line="276" w:lineRule="auto"/>
        <w:rPr>
          <w:rFonts w:ascii="Arial Narrow" w:hAnsi="Arial Narrow"/>
          <w:spacing w:val="-4"/>
          <w:sz w:val="26"/>
          <w:szCs w:val="26"/>
          <w:lang w:val="es-CO"/>
        </w:rPr>
      </w:pPr>
    </w:p>
    <w:p w:rsidR="00FB0758" w:rsidRPr="00FA1932" w:rsidRDefault="006F66CA" w:rsidP="00575F82">
      <w:pPr>
        <w:pStyle w:val="Sinespaciado"/>
        <w:spacing w:line="276" w:lineRule="auto"/>
        <w:ind w:firstLine="708"/>
        <w:jc w:val="both"/>
        <w:rPr>
          <w:rFonts w:ascii="Arial Narrow" w:hAnsi="Arial Narrow" w:cs="Tahoma"/>
          <w:color w:val="000000"/>
          <w:spacing w:val="-4"/>
          <w:sz w:val="26"/>
          <w:szCs w:val="26"/>
          <w:shd w:val="clear" w:color="auto" w:fill="FFFFFF"/>
          <w:lang w:val="es-CO"/>
        </w:rPr>
      </w:pPr>
      <w:r w:rsidRPr="00FA1932">
        <w:rPr>
          <w:rFonts w:ascii="Arial Narrow" w:hAnsi="Arial Narrow" w:cs="Tahoma"/>
          <w:color w:val="000000"/>
          <w:spacing w:val="-4"/>
          <w:sz w:val="26"/>
          <w:szCs w:val="26"/>
          <w:shd w:val="clear" w:color="auto" w:fill="FFFFFF"/>
          <w:lang w:val="es-CO"/>
        </w:rPr>
        <w:t xml:space="preserve">Acorde con el material probatorio al que se ha hecho alusión, </w:t>
      </w:r>
      <w:r w:rsidR="00FB0758" w:rsidRPr="00FA1932">
        <w:rPr>
          <w:rFonts w:ascii="Arial Narrow" w:hAnsi="Arial Narrow" w:cs="Tahoma"/>
          <w:color w:val="000000"/>
          <w:spacing w:val="-4"/>
          <w:sz w:val="26"/>
          <w:szCs w:val="26"/>
          <w:shd w:val="clear" w:color="auto" w:fill="FFFFFF"/>
          <w:lang w:val="es-CO"/>
        </w:rPr>
        <w:t>de entrada, se colige que, tal como lo declaró la sentenciadora de primer grado, no milita duda en torno a que los contendientes estuvieron atados laboralmente entre el 2 de mayo de 2013 y el 9 de diciembre de 2015, a través de dos contratos de trabajo, según se demuestran con las copias de es</w:t>
      </w:r>
      <w:r w:rsidR="009B63C0" w:rsidRPr="00FA1932">
        <w:rPr>
          <w:rFonts w:ascii="Arial Narrow" w:hAnsi="Arial Narrow" w:cs="Tahoma"/>
          <w:color w:val="000000"/>
          <w:spacing w:val="-4"/>
          <w:sz w:val="26"/>
          <w:szCs w:val="26"/>
          <w:shd w:val="clear" w:color="auto" w:fill="FFFFFF"/>
          <w:lang w:val="es-CO"/>
        </w:rPr>
        <w:t>t</w:t>
      </w:r>
      <w:r w:rsidR="00FB0758" w:rsidRPr="00FA1932">
        <w:rPr>
          <w:rFonts w:ascii="Arial Narrow" w:hAnsi="Arial Narrow" w:cs="Tahoma"/>
          <w:color w:val="000000"/>
          <w:spacing w:val="-4"/>
          <w:sz w:val="26"/>
          <w:szCs w:val="26"/>
          <w:shd w:val="clear" w:color="auto" w:fill="FFFFFF"/>
          <w:lang w:val="es-CO"/>
        </w:rPr>
        <w:t xml:space="preserve">os documentos. Por ende, la Sala centrará su análisis, </w:t>
      </w:r>
      <w:r w:rsidR="009B63C0" w:rsidRPr="00FA1932">
        <w:rPr>
          <w:rFonts w:ascii="Arial Narrow" w:hAnsi="Arial Narrow" w:cs="Tahoma"/>
          <w:color w:val="000000"/>
          <w:spacing w:val="-4"/>
          <w:sz w:val="26"/>
          <w:szCs w:val="26"/>
          <w:shd w:val="clear" w:color="auto" w:fill="FFFFFF"/>
          <w:lang w:val="es-CO"/>
        </w:rPr>
        <w:t>primeramente</w:t>
      </w:r>
      <w:r w:rsidR="00FB0758" w:rsidRPr="00FA1932">
        <w:rPr>
          <w:rFonts w:ascii="Arial Narrow" w:hAnsi="Arial Narrow" w:cs="Tahoma"/>
          <w:color w:val="000000"/>
          <w:spacing w:val="-4"/>
          <w:sz w:val="26"/>
          <w:szCs w:val="26"/>
          <w:shd w:val="clear" w:color="auto" w:fill="FFFFFF"/>
          <w:lang w:val="es-CO"/>
        </w:rPr>
        <w:t xml:space="preserve">, en determinar si con antelación al 2 de mayo de 2013, existió o no una relación laboral. </w:t>
      </w:r>
    </w:p>
    <w:p w:rsidR="00FB0758" w:rsidRPr="00FA1932" w:rsidRDefault="00FB0758" w:rsidP="00575F82">
      <w:pPr>
        <w:pStyle w:val="Sinespaciado"/>
        <w:spacing w:line="276" w:lineRule="auto"/>
        <w:rPr>
          <w:rFonts w:ascii="Arial Narrow" w:hAnsi="Arial Narrow"/>
          <w:spacing w:val="-4"/>
          <w:sz w:val="26"/>
          <w:szCs w:val="26"/>
        </w:rPr>
      </w:pPr>
    </w:p>
    <w:p w:rsidR="006F66CA" w:rsidRPr="00FA1932" w:rsidRDefault="00FB0758" w:rsidP="00575F82">
      <w:pPr>
        <w:pStyle w:val="Sinespaciado"/>
        <w:spacing w:line="276" w:lineRule="auto"/>
        <w:ind w:firstLine="708"/>
        <w:jc w:val="both"/>
        <w:rPr>
          <w:rFonts w:ascii="Arial Narrow" w:hAnsi="Arial Narrow" w:cs="Tahoma"/>
          <w:color w:val="000000"/>
          <w:spacing w:val="-4"/>
          <w:sz w:val="26"/>
          <w:szCs w:val="26"/>
          <w:shd w:val="clear" w:color="auto" w:fill="FFFFFF"/>
          <w:lang w:val="es-CO"/>
        </w:rPr>
      </w:pPr>
      <w:r w:rsidRPr="00FA1932">
        <w:rPr>
          <w:rFonts w:ascii="Arial Narrow" w:hAnsi="Arial Narrow" w:cs="Tahoma"/>
          <w:color w:val="000000"/>
          <w:spacing w:val="-4"/>
          <w:sz w:val="26"/>
          <w:szCs w:val="26"/>
          <w:shd w:val="clear" w:color="auto" w:fill="FFFFFF"/>
          <w:lang w:val="es-CO"/>
        </w:rPr>
        <w:t xml:space="preserve">Con tal propósito, se tiene conforme a las pruebas testimoniales a las que se hizo alusión, que en efecto el demandante </w:t>
      </w:r>
      <w:r w:rsidR="006F66CA" w:rsidRPr="00FA1932">
        <w:rPr>
          <w:rFonts w:ascii="Arial Narrow" w:hAnsi="Arial Narrow" w:cs="Tahoma"/>
          <w:color w:val="000000"/>
          <w:spacing w:val="-4"/>
          <w:sz w:val="26"/>
          <w:szCs w:val="26"/>
          <w:shd w:val="clear" w:color="auto" w:fill="FFFFFF"/>
          <w:lang w:val="es-CO"/>
        </w:rPr>
        <w:t>prestó sus servicios personales a favor de la Cooperativa Integral de Choferes de Pereira, como conductor</w:t>
      </w:r>
      <w:r w:rsidR="001D7AFE" w:rsidRPr="00FA1932">
        <w:rPr>
          <w:rFonts w:ascii="Arial Narrow" w:hAnsi="Arial Narrow" w:cs="Tahoma"/>
          <w:color w:val="000000"/>
          <w:spacing w:val="-4"/>
          <w:sz w:val="26"/>
          <w:szCs w:val="26"/>
          <w:shd w:val="clear" w:color="auto" w:fill="FFFFFF"/>
          <w:lang w:val="es-CO"/>
        </w:rPr>
        <w:t xml:space="preserve"> de vehículos </w:t>
      </w:r>
      <w:r w:rsidR="006F66CA" w:rsidRPr="00FA1932">
        <w:rPr>
          <w:rFonts w:ascii="Arial Narrow" w:hAnsi="Arial Narrow" w:cs="Tahoma"/>
          <w:color w:val="000000"/>
          <w:spacing w:val="-4"/>
          <w:sz w:val="26"/>
          <w:szCs w:val="26"/>
          <w:shd w:val="clear" w:color="auto" w:fill="FFFFFF"/>
          <w:lang w:val="es-CO"/>
        </w:rPr>
        <w:t>para el servicio de transporte terrestre de pasajeros, desde una fecha an</w:t>
      </w:r>
      <w:r w:rsidRPr="00FA1932">
        <w:rPr>
          <w:rFonts w:ascii="Arial Narrow" w:hAnsi="Arial Narrow" w:cs="Tahoma"/>
          <w:color w:val="000000"/>
          <w:spacing w:val="-4"/>
          <w:sz w:val="26"/>
          <w:szCs w:val="26"/>
          <w:shd w:val="clear" w:color="auto" w:fill="FFFFFF"/>
          <w:lang w:val="es-CO"/>
        </w:rPr>
        <w:t>terior al 2 de mayo de 2013</w:t>
      </w:r>
      <w:r w:rsidR="001D7AFE" w:rsidRPr="00FA1932">
        <w:rPr>
          <w:rFonts w:ascii="Arial Narrow" w:hAnsi="Arial Narrow" w:cs="Tahoma"/>
          <w:color w:val="000000"/>
          <w:spacing w:val="-4"/>
          <w:sz w:val="26"/>
          <w:szCs w:val="26"/>
          <w:shd w:val="clear" w:color="auto" w:fill="FFFFFF"/>
          <w:lang w:val="es-CO"/>
        </w:rPr>
        <w:t xml:space="preserve">; </w:t>
      </w:r>
      <w:r w:rsidR="006F66CA" w:rsidRPr="00FA1932">
        <w:rPr>
          <w:rFonts w:ascii="Arial Narrow" w:hAnsi="Arial Narrow" w:cs="Tahoma"/>
          <w:color w:val="000000"/>
          <w:spacing w:val="-4"/>
          <w:sz w:val="26"/>
          <w:szCs w:val="26"/>
          <w:shd w:val="clear" w:color="auto" w:fill="FFFFFF"/>
          <w:lang w:val="es-CO"/>
        </w:rPr>
        <w:t>pues</w:t>
      </w:r>
      <w:r w:rsidR="006240EB" w:rsidRPr="00FA1932">
        <w:rPr>
          <w:rFonts w:ascii="Arial Narrow" w:hAnsi="Arial Narrow" w:cs="Tahoma"/>
          <w:color w:val="000000"/>
          <w:spacing w:val="-4"/>
          <w:sz w:val="26"/>
          <w:szCs w:val="26"/>
          <w:shd w:val="clear" w:color="auto" w:fill="FFFFFF"/>
          <w:lang w:val="es-CO"/>
        </w:rPr>
        <w:t xml:space="preserve">to que los declarantes indicaron que lo vieron, uno desde el año 2001, y el otro, desde el 2009, conduciendo </w:t>
      </w:r>
      <w:r w:rsidR="001D7AFE" w:rsidRPr="00FA1932">
        <w:rPr>
          <w:rFonts w:ascii="Arial Narrow" w:hAnsi="Arial Narrow" w:cs="Tahoma"/>
          <w:color w:val="000000"/>
          <w:spacing w:val="-4"/>
          <w:sz w:val="26"/>
          <w:szCs w:val="26"/>
          <w:shd w:val="clear" w:color="auto" w:fill="FFFFFF"/>
          <w:lang w:val="es-CO"/>
        </w:rPr>
        <w:t xml:space="preserve">distintos vehículos adscritos a la empresa, siendo esta quien </w:t>
      </w:r>
      <w:r w:rsidR="006F66CA" w:rsidRPr="00FA1932">
        <w:rPr>
          <w:rFonts w:ascii="Arial Narrow" w:hAnsi="Arial Narrow" w:cs="Tahoma"/>
          <w:color w:val="000000"/>
          <w:spacing w:val="-4"/>
          <w:sz w:val="26"/>
          <w:szCs w:val="26"/>
          <w:shd w:val="clear" w:color="auto" w:fill="FFFFFF"/>
          <w:lang w:val="es-CO"/>
        </w:rPr>
        <w:t xml:space="preserve">ejercía subordinación </w:t>
      </w:r>
      <w:r w:rsidR="001D7AFE" w:rsidRPr="00FA1932">
        <w:rPr>
          <w:rFonts w:ascii="Arial Narrow" w:hAnsi="Arial Narrow" w:cs="Tahoma"/>
          <w:color w:val="000000"/>
          <w:spacing w:val="-4"/>
          <w:sz w:val="26"/>
          <w:szCs w:val="26"/>
          <w:shd w:val="clear" w:color="auto" w:fill="FFFFFF"/>
          <w:lang w:val="es-CO"/>
        </w:rPr>
        <w:t>sobre él</w:t>
      </w:r>
      <w:r w:rsidR="006F66CA" w:rsidRPr="00FA1932">
        <w:rPr>
          <w:rFonts w:ascii="Arial Narrow" w:hAnsi="Arial Narrow" w:cs="Tahoma"/>
          <w:color w:val="000000"/>
          <w:spacing w:val="-4"/>
          <w:sz w:val="26"/>
          <w:szCs w:val="26"/>
          <w:shd w:val="clear" w:color="auto" w:fill="FFFFFF"/>
          <w:lang w:val="es-CO"/>
        </w:rPr>
        <w:t xml:space="preserve">, en tanto que, daba las órdenes e instrucciones sobre las condiciones de tiempo, modo y lugar en que debía prestar el servicio. </w:t>
      </w:r>
    </w:p>
    <w:p w:rsidR="00452E42" w:rsidRPr="00FA1932" w:rsidRDefault="00452E42" w:rsidP="00575F82">
      <w:pPr>
        <w:pStyle w:val="Sinespaciado"/>
        <w:spacing w:line="276" w:lineRule="auto"/>
        <w:rPr>
          <w:rFonts w:ascii="Arial Narrow" w:hAnsi="Arial Narrow"/>
          <w:spacing w:val="-4"/>
          <w:sz w:val="26"/>
          <w:szCs w:val="26"/>
        </w:rPr>
      </w:pPr>
    </w:p>
    <w:p w:rsidR="00452E42" w:rsidRPr="00FA1932" w:rsidRDefault="006240EB" w:rsidP="00575F82">
      <w:pPr>
        <w:pStyle w:val="Sinespaciado"/>
        <w:spacing w:line="276" w:lineRule="auto"/>
        <w:ind w:firstLine="708"/>
        <w:jc w:val="both"/>
        <w:rPr>
          <w:rFonts w:ascii="Arial Narrow" w:hAnsi="Arial Narrow" w:cs="Tahoma"/>
          <w:color w:val="000000"/>
          <w:spacing w:val="-4"/>
          <w:sz w:val="26"/>
          <w:szCs w:val="26"/>
          <w:shd w:val="clear" w:color="auto" w:fill="FFFFFF"/>
          <w:lang w:val="es-CO"/>
        </w:rPr>
      </w:pPr>
      <w:r w:rsidRPr="00FA1932">
        <w:rPr>
          <w:rFonts w:ascii="Arial Narrow" w:hAnsi="Arial Narrow" w:cs="Tahoma"/>
          <w:color w:val="000000"/>
          <w:spacing w:val="-4"/>
          <w:sz w:val="26"/>
          <w:szCs w:val="26"/>
          <w:shd w:val="clear" w:color="auto" w:fill="FFFFFF"/>
          <w:lang w:val="es-CO"/>
        </w:rPr>
        <w:t>Manifestaron además que el trabajador debía</w:t>
      </w:r>
      <w:r w:rsidR="00452E42" w:rsidRPr="00FA1932">
        <w:rPr>
          <w:rFonts w:ascii="Arial Narrow" w:hAnsi="Arial Narrow" w:cs="Tahoma"/>
          <w:color w:val="000000"/>
          <w:spacing w:val="-4"/>
          <w:sz w:val="26"/>
          <w:szCs w:val="26"/>
          <w:shd w:val="clear" w:color="auto" w:fill="FFFFFF"/>
          <w:lang w:val="es-CO"/>
        </w:rPr>
        <w:t xml:space="preserve"> realizar una entrega diaria </w:t>
      </w:r>
      <w:r w:rsidRPr="00FA1932">
        <w:rPr>
          <w:rFonts w:ascii="Arial Narrow" w:hAnsi="Arial Narrow" w:cs="Tahoma"/>
          <w:color w:val="000000"/>
          <w:spacing w:val="-4"/>
          <w:sz w:val="26"/>
          <w:szCs w:val="26"/>
          <w:shd w:val="clear" w:color="auto" w:fill="FFFFFF"/>
          <w:lang w:val="es-CO"/>
        </w:rPr>
        <w:t xml:space="preserve">o </w:t>
      </w:r>
      <w:r w:rsidR="00452E42" w:rsidRPr="00FA1932">
        <w:rPr>
          <w:rFonts w:ascii="Arial Narrow" w:hAnsi="Arial Narrow" w:cs="Tahoma"/>
          <w:color w:val="000000"/>
          <w:spacing w:val="-4"/>
          <w:sz w:val="26"/>
          <w:szCs w:val="26"/>
          <w:shd w:val="clear" w:color="auto" w:fill="FFFFFF"/>
          <w:lang w:val="es-CO"/>
        </w:rPr>
        <w:t xml:space="preserve">“realizo” al propietario del vehículo, </w:t>
      </w:r>
      <w:r w:rsidRPr="00FA1932">
        <w:rPr>
          <w:rFonts w:ascii="Arial Narrow" w:hAnsi="Arial Narrow" w:cs="Tahoma"/>
          <w:color w:val="000000"/>
          <w:spacing w:val="-4"/>
          <w:sz w:val="26"/>
          <w:szCs w:val="26"/>
          <w:shd w:val="clear" w:color="auto" w:fill="FFFFFF"/>
          <w:lang w:val="es-CO"/>
        </w:rPr>
        <w:t xml:space="preserve">sin que tal circunstancia sea </w:t>
      </w:r>
      <w:r w:rsidR="00452E42" w:rsidRPr="00FA1932">
        <w:rPr>
          <w:rFonts w:ascii="Arial Narrow" w:hAnsi="Arial Narrow" w:cs="Tahoma"/>
          <w:color w:val="000000"/>
          <w:spacing w:val="-4"/>
          <w:sz w:val="26"/>
          <w:szCs w:val="26"/>
          <w:shd w:val="clear" w:color="auto" w:fill="FFFFFF"/>
          <w:lang w:val="es-CO"/>
        </w:rPr>
        <w:t>óbice para descartar el contrato de trabajo con la  empresa</w:t>
      </w:r>
      <w:r w:rsidR="001D7AFE" w:rsidRPr="00FA1932">
        <w:rPr>
          <w:rFonts w:ascii="Arial Narrow" w:hAnsi="Arial Narrow" w:cs="Tahoma"/>
          <w:color w:val="000000"/>
          <w:spacing w:val="-4"/>
          <w:sz w:val="26"/>
          <w:szCs w:val="26"/>
          <w:shd w:val="clear" w:color="auto" w:fill="FFFFFF"/>
          <w:lang w:val="es-CO"/>
        </w:rPr>
        <w:t xml:space="preserve"> demandada, si se tiene en cuenta que por ley (artículos 15 y 36 de las Leyes 15 de 1959 y 336 de 1996, en su orden), </w:t>
      </w:r>
      <w:r w:rsidR="007C398B" w:rsidRPr="00FA1932">
        <w:rPr>
          <w:rFonts w:ascii="Arial Narrow" w:hAnsi="Arial Narrow" w:cs="Tahoma"/>
          <w:color w:val="000000"/>
          <w:spacing w:val="-4"/>
          <w:sz w:val="26"/>
          <w:szCs w:val="26"/>
          <w:shd w:val="clear" w:color="auto" w:fill="FFFFFF"/>
          <w:lang w:val="es-CO"/>
        </w:rPr>
        <w:t xml:space="preserve">en consonancia con el artículo 23 CST, se </w:t>
      </w:r>
      <w:r w:rsidR="00483193" w:rsidRPr="00FA1932">
        <w:rPr>
          <w:rFonts w:ascii="Arial Narrow" w:hAnsi="Arial Narrow" w:cs="Tahoma"/>
          <w:color w:val="000000"/>
          <w:spacing w:val="-4"/>
          <w:sz w:val="26"/>
          <w:szCs w:val="26"/>
          <w:shd w:val="clear" w:color="auto" w:fill="FFFFFF"/>
          <w:lang w:val="es-CO"/>
        </w:rPr>
        <w:t xml:space="preserve">reglamentó </w:t>
      </w:r>
      <w:r w:rsidR="001D7AFE" w:rsidRPr="00FA1932">
        <w:rPr>
          <w:rFonts w:ascii="Arial Narrow" w:hAnsi="Arial Narrow" w:cs="Tahoma"/>
          <w:color w:val="000000"/>
          <w:spacing w:val="-4"/>
          <w:sz w:val="26"/>
          <w:szCs w:val="26"/>
          <w:shd w:val="clear" w:color="auto" w:fill="FFFFFF"/>
          <w:lang w:val="es-CO"/>
        </w:rPr>
        <w:t xml:space="preserve">que </w:t>
      </w:r>
      <w:r w:rsidR="00483193" w:rsidRPr="00FA1932">
        <w:rPr>
          <w:rFonts w:ascii="Arial Narrow" w:hAnsi="Arial Narrow" w:cs="Tahoma"/>
          <w:color w:val="000000"/>
          <w:spacing w:val="-4"/>
          <w:sz w:val="26"/>
          <w:szCs w:val="26"/>
          <w:shd w:val="clear" w:color="auto" w:fill="FFFFFF"/>
          <w:lang w:val="es-CO"/>
        </w:rPr>
        <w:t xml:space="preserve">la vinculación laboral o el contrato de trabajo </w:t>
      </w:r>
      <w:r w:rsidR="001D7AFE" w:rsidRPr="00FA1932">
        <w:rPr>
          <w:rFonts w:ascii="Arial Narrow" w:hAnsi="Arial Narrow" w:cs="Tahoma"/>
          <w:color w:val="000000"/>
          <w:spacing w:val="-4"/>
          <w:sz w:val="26"/>
          <w:szCs w:val="26"/>
          <w:shd w:val="clear" w:color="auto" w:fill="FFFFFF"/>
          <w:lang w:val="es-CO"/>
        </w:rPr>
        <w:t xml:space="preserve">de los trabajadores de servicio público, debe entenderse celebrado con la empresa respectiva, </w:t>
      </w:r>
      <w:r w:rsidR="00483193" w:rsidRPr="00FA1932">
        <w:rPr>
          <w:rFonts w:ascii="Arial Narrow" w:hAnsi="Arial Narrow" w:cs="Tahoma"/>
          <w:color w:val="000000"/>
          <w:spacing w:val="-4"/>
          <w:sz w:val="26"/>
          <w:szCs w:val="26"/>
          <w:shd w:val="clear" w:color="auto" w:fill="FFFFFF"/>
          <w:lang w:val="es-CO"/>
        </w:rPr>
        <w:t xml:space="preserve">máxime cuando en este caso,  no sólo se acreditó la prestación personal del servicio en favor de aquella, sino también que la empresa era </w:t>
      </w:r>
      <w:r w:rsidR="00825CFE" w:rsidRPr="00FA1932">
        <w:rPr>
          <w:rFonts w:ascii="Arial Narrow" w:hAnsi="Arial Narrow" w:cs="Tahoma"/>
          <w:color w:val="000000"/>
          <w:spacing w:val="-4"/>
          <w:sz w:val="26"/>
          <w:szCs w:val="26"/>
          <w:shd w:val="clear" w:color="auto" w:fill="FFFFFF"/>
          <w:lang w:val="es-CO"/>
        </w:rPr>
        <w:t xml:space="preserve">quien descontaba lo correspondiente al “conduce” o tarjeta de operaciones, </w:t>
      </w:r>
      <w:r w:rsidR="00483193" w:rsidRPr="00FA1932">
        <w:rPr>
          <w:rFonts w:ascii="Arial Narrow" w:hAnsi="Arial Narrow" w:cs="Tahoma"/>
          <w:color w:val="000000"/>
          <w:spacing w:val="-4"/>
          <w:sz w:val="26"/>
          <w:szCs w:val="26"/>
          <w:shd w:val="clear" w:color="auto" w:fill="FFFFFF"/>
          <w:lang w:val="es-CO"/>
        </w:rPr>
        <w:t xml:space="preserve">y </w:t>
      </w:r>
      <w:r w:rsidR="00452E42" w:rsidRPr="00FA1932">
        <w:rPr>
          <w:rFonts w:ascii="Arial Narrow" w:hAnsi="Arial Narrow" w:cs="Tahoma"/>
          <w:color w:val="000000"/>
          <w:spacing w:val="-4"/>
          <w:sz w:val="26"/>
          <w:szCs w:val="26"/>
          <w:shd w:val="clear" w:color="auto" w:fill="FFFFFF"/>
          <w:lang w:val="es-CO"/>
        </w:rPr>
        <w:t xml:space="preserve">daba órdenes e instrucciones </w:t>
      </w:r>
      <w:r w:rsidR="00483193" w:rsidRPr="00FA1932">
        <w:rPr>
          <w:rFonts w:ascii="Arial Narrow" w:hAnsi="Arial Narrow" w:cs="Tahoma"/>
          <w:color w:val="000000"/>
          <w:spacing w:val="-4"/>
          <w:sz w:val="26"/>
          <w:szCs w:val="26"/>
          <w:shd w:val="clear" w:color="auto" w:fill="FFFFFF"/>
          <w:lang w:val="es-CO"/>
        </w:rPr>
        <w:t>en torno a los turnos y rutas que debía realizar el actor.</w:t>
      </w:r>
      <w:r w:rsidR="00452E42" w:rsidRPr="00FA1932">
        <w:rPr>
          <w:rFonts w:ascii="Arial Narrow" w:hAnsi="Arial Narrow" w:cs="Tahoma"/>
          <w:color w:val="000000"/>
          <w:spacing w:val="-4"/>
          <w:sz w:val="26"/>
          <w:szCs w:val="26"/>
          <w:shd w:val="clear" w:color="auto" w:fill="FFFFFF"/>
          <w:lang w:val="es-CO"/>
        </w:rPr>
        <w:t xml:space="preserve"> </w:t>
      </w:r>
    </w:p>
    <w:p w:rsidR="00397F66" w:rsidRPr="00FA1932" w:rsidRDefault="00397F66" w:rsidP="00575F82">
      <w:pPr>
        <w:pStyle w:val="Sinespaciado"/>
        <w:spacing w:line="276" w:lineRule="auto"/>
        <w:ind w:firstLine="708"/>
        <w:jc w:val="both"/>
        <w:rPr>
          <w:rFonts w:ascii="Arial Narrow" w:hAnsi="Arial Narrow" w:cs="Tahoma"/>
          <w:color w:val="000000"/>
          <w:spacing w:val="-4"/>
          <w:sz w:val="26"/>
          <w:szCs w:val="26"/>
          <w:shd w:val="clear" w:color="auto" w:fill="FFFFFF"/>
          <w:lang w:val="es-CO"/>
        </w:rPr>
      </w:pPr>
    </w:p>
    <w:p w:rsidR="007B5E91" w:rsidRPr="00FA1932" w:rsidRDefault="006240EB" w:rsidP="00575F82">
      <w:pPr>
        <w:spacing w:line="276" w:lineRule="auto"/>
        <w:ind w:firstLine="708"/>
        <w:jc w:val="both"/>
        <w:rPr>
          <w:rFonts w:ascii="Arial Narrow" w:hAnsi="Arial Narrow" w:cs="Arial"/>
          <w:spacing w:val="-4"/>
          <w:sz w:val="26"/>
          <w:szCs w:val="26"/>
        </w:rPr>
      </w:pPr>
      <w:r w:rsidRPr="00FA1932">
        <w:rPr>
          <w:rFonts w:ascii="Arial Narrow" w:eastAsia="MS Gothic" w:hAnsi="Arial Narrow" w:cs="MS Gothic"/>
          <w:spacing w:val="-4"/>
          <w:sz w:val="26"/>
          <w:szCs w:val="26"/>
          <w:lang w:val="es-ES_tradnl"/>
        </w:rPr>
        <w:t>M</w:t>
      </w:r>
      <w:r w:rsidR="00452E42" w:rsidRPr="00FA1932">
        <w:rPr>
          <w:rFonts w:ascii="Arial Narrow" w:eastAsia="MS Gothic" w:hAnsi="Arial Narrow" w:cs="MS Gothic"/>
          <w:spacing w:val="-4"/>
          <w:sz w:val="26"/>
          <w:szCs w:val="26"/>
          <w:lang w:val="es-ES_tradnl"/>
        </w:rPr>
        <w:t xml:space="preserve">enos </w:t>
      </w:r>
      <w:r w:rsidR="00452E42" w:rsidRPr="00FA1932">
        <w:rPr>
          <w:rFonts w:ascii="Arial Narrow" w:eastAsia="MS Gothic" w:hAnsi="Arial Narrow" w:cs="MS Gothic"/>
          <w:spacing w:val="-4"/>
          <w:sz w:val="26"/>
          <w:szCs w:val="26"/>
        </w:rPr>
        <w:t xml:space="preserve">aún serviría para desnaturalizar el contrato de trabajo, el hecho de que la remuneración del actor dependiera de </w:t>
      </w:r>
      <w:r w:rsidR="00300F22" w:rsidRPr="00FA1932">
        <w:rPr>
          <w:rFonts w:ascii="Arial Narrow" w:eastAsia="MS Gothic" w:hAnsi="Arial Narrow" w:cs="MS Gothic"/>
          <w:spacing w:val="-4"/>
          <w:sz w:val="26"/>
          <w:szCs w:val="26"/>
        </w:rPr>
        <w:t xml:space="preserve">lo que </w:t>
      </w:r>
      <w:r w:rsidR="007B5E91" w:rsidRPr="00FA1932">
        <w:rPr>
          <w:rFonts w:ascii="Arial Narrow" w:eastAsia="MS Gothic" w:hAnsi="Arial Narrow" w:cs="MS Gothic"/>
          <w:spacing w:val="-4"/>
          <w:sz w:val="26"/>
          <w:szCs w:val="26"/>
        </w:rPr>
        <w:t>quedaba</w:t>
      </w:r>
      <w:r w:rsidR="00300F22" w:rsidRPr="00FA1932">
        <w:rPr>
          <w:rFonts w:ascii="Arial Narrow" w:eastAsia="MS Gothic" w:hAnsi="Arial Narrow" w:cs="MS Gothic"/>
          <w:spacing w:val="-4"/>
          <w:sz w:val="26"/>
          <w:szCs w:val="26"/>
        </w:rPr>
        <w:t xml:space="preserve"> del producido diario, luego de descontar </w:t>
      </w:r>
      <w:r w:rsidR="007B5E91" w:rsidRPr="00FA1932">
        <w:rPr>
          <w:rFonts w:ascii="Arial Narrow" w:eastAsia="MS Gothic" w:hAnsi="Arial Narrow" w:cs="MS Gothic"/>
          <w:spacing w:val="-4"/>
          <w:sz w:val="26"/>
          <w:szCs w:val="26"/>
        </w:rPr>
        <w:t xml:space="preserve">el valor de la entrega diaria fija, el </w:t>
      </w:r>
      <w:r w:rsidR="00300F22" w:rsidRPr="00FA1932">
        <w:rPr>
          <w:rFonts w:ascii="Arial Narrow" w:eastAsia="MS Gothic" w:hAnsi="Arial Narrow" w:cs="MS Gothic"/>
          <w:spacing w:val="-4"/>
          <w:sz w:val="26"/>
          <w:szCs w:val="26"/>
        </w:rPr>
        <w:t xml:space="preserve">conduce y demás </w:t>
      </w:r>
      <w:r w:rsidR="007B5E91" w:rsidRPr="00FA1932">
        <w:rPr>
          <w:rFonts w:ascii="Arial Narrow" w:eastAsia="MS Gothic" w:hAnsi="Arial Narrow" w:cs="MS Gothic"/>
          <w:spacing w:val="-4"/>
          <w:sz w:val="26"/>
          <w:szCs w:val="26"/>
        </w:rPr>
        <w:t>gastos</w:t>
      </w:r>
      <w:r w:rsidR="00452E42" w:rsidRPr="00FA1932">
        <w:rPr>
          <w:rFonts w:ascii="Arial Narrow" w:eastAsia="MS Gothic" w:hAnsi="Arial Narrow" w:cs="MS Gothic"/>
          <w:spacing w:val="-4"/>
          <w:sz w:val="26"/>
          <w:szCs w:val="26"/>
        </w:rPr>
        <w:t>, como lo indicaron en forma unánime los declarantes, pues</w:t>
      </w:r>
      <w:r w:rsidR="007B5E91" w:rsidRPr="00FA1932">
        <w:rPr>
          <w:rFonts w:ascii="Arial Narrow" w:eastAsia="MS Gothic" w:hAnsi="Arial Narrow" w:cs="MS Gothic"/>
          <w:spacing w:val="-4"/>
          <w:sz w:val="26"/>
          <w:szCs w:val="26"/>
        </w:rPr>
        <w:t>to que d</w:t>
      </w:r>
      <w:r w:rsidR="00300F22" w:rsidRPr="00FA1932">
        <w:rPr>
          <w:rFonts w:ascii="Arial Narrow" w:eastAsia="MS Gothic" w:hAnsi="Arial Narrow" w:cs="MS Gothic"/>
          <w:spacing w:val="-4"/>
          <w:sz w:val="26"/>
          <w:szCs w:val="26"/>
        </w:rPr>
        <w:t xml:space="preserve">e </w:t>
      </w:r>
      <w:r w:rsidR="00452E42" w:rsidRPr="00FA1932">
        <w:rPr>
          <w:rFonts w:ascii="Arial Narrow" w:eastAsia="MS Gothic" w:hAnsi="Arial Narrow" w:cs="MS Gothic"/>
          <w:spacing w:val="-4"/>
          <w:sz w:val="26"/>
          <w:szCs w:val="26"/>
        </w:rPr>
        <w:t xml:space="preserve">conformidad con la ley laboral, puntualmente, en lo establecido en el inciso 2º artículo 38 </w:t>
      </w:r>
      <w:r w:rsidR="007B5E91" w:rsidRPr="00FA1932">
        <w:rPr>
          <w:rFonts w:ascii="Arial Narrow" w:eastAsia="MS Gothic" w:hAnsi="Arial Narrow" w:cs="MS Gothic"/>
          <w:spacing w:val="-4"/>
          <w:sz w:val="26"/>
          <w:szCs w:val="26"/>
        </w:rPr>
        <w:t xml:space="preserve">y 132 </w:t>
      </w:r>
      <w:r w:rsidR="00452E42" w:rsidRPr="00FA1932">
        <w:rPr>
          <w:rFonts w:ascii="Arial Narrow" w:eastAsia="MS Gothic" w:hAnsi="Arial Narrow" w:cs="MS Gothic"/>
          <w:spacing w:val="-4"/>
          <w:sz w:val="26"/>
          <w:szCs w:val="26"/>
        </w:rPr>
        <w:t xml:space="preserve">ibídem, </w:t>
      </w:r>
      <w:r w:rsidR="00452E42" w:rsidRPr="00FA1932">
        <w:rPr>
          <w:rFonts w:ascii="Arial Narrow" w:hAnsi="Arial Narrow" w:cs="Arial"/>
          <w:spacing w:val="-4"/>
          <w:sz w:val="26"/>
          <w:szCs w:val="26"/>
        </w:rPr>
        <w:t xml:space="preserve">las partes deben ponerse de acuerdo entre otros puntos, en la </w:t>
      </w:r>
      <w:r w:rsidR="00452E42" w:rsidRPr="00FA1932">
        <w:rPr>
          <w:rFonts w:ascii="Arial Narrow" w:hAnsi="Arial Narrow" w:cs="Arial"/>
          <w:spacing w:val="-4"/>
          <w:sz w:val="26"/>
          <w:szCs w:val="26"/>
        </w:rPr>
        <w:lastRenderedPageBreak/>
        <w:t>forma de remuneración o salario en sus diversas modalidades, “</w:t>
      </w:r>
      <w:r w:rsidR="00452E42" w:rsidRPr="00FA1932">
        <w:rPr>
          <w:rFonts w:ascii="Arial Narrow" w:hAnsi="Arial Narrow" w:cs="Arial"/>
          <w:i/>
          <w:spacing w:val="-4"/>
          <w:sz w:val="24"/>
          <w:szCs w:val="26"/>
        </w:rPr>
        <w:t xml:space="preserve">ya sea por unidad de tiempo, por obra ejecutada, por tarea, </w:t>
      </w:r>
      <w:r w:rsidR="00452E42" w:rsidRPr="00FA1932">
        <w:rPr>
          <w:rFonts w:ascii="Arial Narrow" w:hAnsi="Arial Narrow" w:cs="Arial"/>
          <w:b/>
          <w:i/>
          <w:spacing w:val="-4"/>
          <w:sz w:val="24"/>
          <w:szCs w:val="26"/>
          <w:u w:val="single"/>
        </w:rPr>
        <w:t>a destajo</w:t>
      </w:r>
      <w:r w:rsidR="00452E42" w:rsidRPr="00FA1932">
        <w:rPr>
          <w:rFonts w:ascii="Arial Narrow" w:hAnsi="Arial Narrow" w:cs="Arial"/>
          <w:b/>
          <w:i/>
          <w:spacing w:val="-4"/>
          <w:sz w:val="24"/>
          <w:szCs w:val="26"/>
        </w:rPr>
        <w:t xml:space="preserve"> </w:t>
      </w:r>
      <w:r w:rsidR="00452E42" w:rsidRPr="00FA1932">
        <w:rPr>
          <w:rFonts w:ascii="Arial Narrow" w:hAnsi="Arial Narrow" w:cs="Arial"/>
          <w:i/>
          <w:spacing w:val="-4"/>
          <w:sz w:val="24"/>
          <w:szCs w:val="26"/>
        </w:rPr>
        <w:t>u otra cualquiera, y los períodos que regulen su pago, (…)</w:t>
      </w:r>
      <w:r w:rsidR="00452E42" w:rsidRPr="00FA1932">
        <w:rPr>
          <w:rFonts w:ascii="Arial Narrow" w:hAnsi="Arial Narrow" w:cs="Arial"/>
          <w:i/>
          <w:spacing w:val="-4"/>
          <w:sz w:val="26"/>
          <w:szCs w:val="26"/>
        </w:rPr>
        <w:t xml:space="preserve">” </w:t>
      </w:r>
      <w:r w:rsidR="007B5E91" w:rsidRPr="00FA1932">
        <w:rPr>
          <w:rFonts w:ascii="Arial Narrow" w:hAnsi="Arial Narrow" w:cs="Arial"/>
          <w:spacing w:val="-4"/>
          <w:sz w:val="26"/>
          <w:szCs w:val="26"/>
        </w:rPr>
        <w:t>, por lo que debe entenderse que el dinero con el que queda</w:t>
      </w:r>
      <w:r w:rsidR="00416414" w:rsidRPr="00FA1932">
        <w:rPr>
          <w:rFonts w:ascii="Arial Narrow" w:hAnsi="Arial Narrow" w:cs="Arial"/>
          <w:spacing w:val="-4"/>
          <w:sz w:val="26"/>
          <w:szCs w:val="26"/>
        </w:rPr>
        <w:t xml:space="preserve">ba </w:t>
      </w:r>
      <w:r w:rsidR="007B5E91" w:rsidRPr="00FA1932">
        <w:rPr>
          <w:rFonts w:ascii="Arial Narrow" w:hAnsi="Arial Narrow" w:cs="Arial"/>
          <w:spacing w:val="-4"/>
          <w:sz w:val="26"/>
          <w:szCs w:val="26"/>
        </w:rPr>
        <w:t xml:space="preserve">el conductor a título de contraprestación del servicio, es un verdadero salario a destajo.  </w:t>
      </w:r>
    </w:p>
    <w:p w:rsidR="007B5E91" w:rsidRPr="00FA1932" w:rsidRDefault="007B5E91" w:rsidP="00575F82">
      <w:pPr>
        <w:pStyle w:val="Sinespaciado"/>
        <w:spacing w:line="276" w:lineRule="auto"/>
        <w:rPr>
          <w:rFonts w:ascii="Arial Narrow" w:hAnsi="Arial Narrow"/>
          <w:spacing w:val="-4"/>
          <w:sz w:val="26"/>
          <w:szCs w:val="26"/>
        </w:rPr>
      </w:pPr>
    </w:p>
    <w:p w:rsidR="001D7AFE" w:rsidRPr="00FA1932" w:rsidRDefault="00416414" w:rsidP="00575F82">
      <w:pPr>
        <w:pStyle w:val="Sinespaciado"/>
        <w:spacing w:line="276" w:lineRule="auto"/>
        <w:ind w:firstLine="708"/>
        <w:jc w:val="both"/>
        <w:rPr>
          <w:rFonts w:ascii="Arial Narrow" w:hAnsi="Arial Narrow" w:cs="Segoe UI"/>
          <w:spacing w:val="-4"/>
          <w:sz w:val="26"/>
          <w:szCs w:val="26"/>
          <w:shd w:val="clear" w:color="auto" w:fill="FFFFFF"/>
        </w:rPr>
      </w:pPr>
      <w:r w:rsidRPr="00FA1932">
        <w:rPr>
          <w:rFonts w:ascii="Arial Narrow" w:hAnsi="Arial Narrow" w:cs="Segoe UI"/>
          <w:spacing w:val="-4"/>
          <w:sz w:val="26"/>
          <w:szCs w:val="26"/>
          <w:shd w:val="clear" w:color="auto" w:fill="FFFFFF"/>
        </w:rPr>
        <w:t xml:space="preserve">Luego entonces, </w:t>
      </w:r>
      <w:r w:rsidR="006240EB" w:rsidRPr="00FA1932">
        <w:rPr>
          <w:rFonts w:ascii="Arial Narrow" w:hAnsi="Arial Narrow" w:cs="Segoe UI"/>
          <w:spacing w:val="-4"/>
          <w:sz w:val="26"/>
          <w:szCs w:val="26"/>
          <w:shd w:val="clear" w:color="auto" w:fill="FFFFFF"/>
        </w:rPr>
        <w:t xml:space="preserve">teniendo en cuenta que </w:t>
      </w:r>
      <w:r w:rsidRPr="00FA1932">
        <w:rPr>
          <w:rFonts w:ascii="Arial Narrow" w:hAnsi="Arial Narrow" w:cs="Segoe UI"/>
          <w:spacing w:val="-4"/>
          <w:sz w:val="26"/>
          <w:szCs w:val="26"/>
          <w:shd w:val="clear" w:color="auto" w:fill="FFFFFF"/>
        </w:rPr>
        <w:t xml:space="preserve">no se omite ninguno de los tres elementos constitutivos del contrato de trabajo, instituidos en el artículo 23 CST, en tanto que, se acreditó el cumplimiento integral de la prestación del servicio personal, la subordinación y dependencia y </w:t>
      </w:r>
      <w:r w:rsidR="006240EB" w:rsidRPr="00FA1932">
        <w:rPr>
          <w:rFonts w:ascii="Arial Narrow" w:hAnsi="Arial Narrow" w:cs="Segoe UI"/>
          <w:spacing w:val="-4"/>
          <w:sz w:val="26"/>
          <w:szCs w:val="26"/>
          <w:shd w:val="clear" w:color="auto" w:fill="FFFFFF"/>
        </w:rPr>
        <w:t xml:space="preserve">la remuneración, habría lugar, en principio a declarar la existencia del contrato de trabajo en fecha anterior al 2 de mayo de 2013. </w:t>
      </w:r>
    </w:p>
    <w:p w:rsidR="007B5E91" w:rsidRPr="00FA1932" w:rsidRDefault="007B5E91" w:rsidP="00575F82">
      <w:pPr>
        <w:pStyle w:val="Sinespaciado"/>
        <w:spacing w:line="276" w:lineRule="auto"/>
        <w:rPr>
          <w:rFonts w:ascii="Arial Narrow" w:hAnsi="Arial Narrow"/>
          <w:spacing w:val="-4"/>
          <w:sz w:val="26"/>
          <w:szCs w:val="26"/>
        </w:rPr>
      </w:pPr>
    </w:p>
    <w:p w:rsidR="00CF6133" w:rsidRPr="00FA1932" w:rsidRDefault="00452E42" w:rsidP="00575F82">
      <w:pPr>
        <w:tabs>
          <w:tab w:val="left" w:pos="0"/>
          <w:tab w:val="left" w:pos="8647"/>
        </w:tabs>
        <w:suppressAutoHyphens/>
        <w:spacing w:line="276" w:lineRule="auto"/>
        <w:ind w:firstLine="900"/>
        <w:jc w:val="both"/>
        <w:rPr>
          <w:rFonts w:ascii="Arial Narrow" w:eastAsia="MS Gothic" w:hAnsi="Arial Narrow" w:cs="MS Gothic"/>
          <w:spacing w:val="-4"/>
          <w:sz w:val="26"/>
          <w:szCs w:val="26"/>
        </w:rPr>
      </w:pPr>
      <w:r w:rsidRPr="00FA1932">
        <w:rPr>
          <w:rFonts w:ascii="Arial Narrow" w:eastAsia="MS Gothic" w:hAnsi="Arial Narrow" w:cs="MS Gothic"/>
          <w:spacing w:val="-4"/>
          <w:sz w:val="26"/>
          <w:szCs w:val="26"/>
        </w:rPr>
        <w:t xml:space="preserve">No obstante lo </w:t>
      </w:r>
      <w:r w:rsidR="006240EB" w:rsidRPr="00FA1932">
        <w:rPr>
          <w:rFonts w:ascii="Arial Narrow" w:eastAsia="MS Gothic" w:hAnsi="Arial Narrow" w:cs="MS Gothic"/>
          <w:spacing w:val="-4"/>
          <w:sz w:val="26"/>
          <w:szCs w:val="26"/>
        </w:rPr>
        <w:t>anterior</w:t>
      </w:r>
      <w:r w:rsidRPr="00FA1932">
        <w:rPr>
          <w:rFonts w:ascii="Arial Narrow" w:eastAsia="MS Gothic" w:hAnsi="Arial Narrow" w:cs="MS Gothic"/>
          <w:spacing w:val="-4"/>
          <w:sz w:val="26"/>
          <w:szCs w:val="26"/>
        </w:rPr>
        <w:t xml:space="preserve">, observa la Sala que el </w:t>
      </w:r>
      <w:r w:rsidR="00900C13" w:rsidRPr="00FA1932">
        <w:rPr>
          <w:rFonts w:ascii="Arial Narrow" w:eastAsia="MS Gothic" w:hAnsi="Arial Narrow" w:cs="MS Gothic"/>
          <w:spacing w:val="-4"/>
          <w:sz w:val="26"/>
          <w:szCs w:val="26"/>
        </w:rPr>
        <w:t>actor</w:t>
      </w:r>
      <w:r w:rsidRPr="00FA1932">
        <w:rPr>
          <w:rFonts w:ascii="Arial Narrow" w:eastAsia="MS Gothic" w:hAnsi="Arial Narrow" w:cs="MS Gothic"/>
          <w:spacing w:val="-4"/>
          <w:sz w:val="26"/>
          <w:szCs w:val="26"/>
        </w:rPr>
        <w:t xml:space="preserve"> incumplió la carga </w:t>
      </w:r>
      <w:r w:rsidR="006240EB" w:rsidRPr="00FA1932">
        <w:rPr>
          <w:rFonts w:ascii="Arial Narrow" w:eastAsia="MS Gothic" w:hAnsi="Arial Narrow" w:cs="MS Gothic"/>
          <w:spacing w:val="-4"/>
          <w:sz w:val="26"/>
          <w:szCs w:val="26"/>
        </w:rPr>
        <w:t xml:space="preserve">probatoria </w:t>
      </w:r>
      <w:r w:rsidRPr="00FA1932">
        <w:rPr>
          <w:rFonts w:ascii="Arial Narrow" w:eastAsia="MS Gothic" w:hAnsi="Arial Narrow" w:cs="MS Gothic"/>
          <w:spacing w:val="-4"/>
          <w:sz w:val="26"/>
          <w:szCs w:val="26"/>
        </w:rPr>
        <w:t xml:space="preserve">que le correspondía de acreditar los extremos de la relación laboral, </w:t>
      </w:r>
      <w:r w:rsidR="00416414" w:rsidRPr="00FA1932">
        <w:rPr>
          <w:rFonts w:ascii="Arial Narrow" w:eastAsia="MS Gothic" w:hAnsi="Arial Narrow" w:cs="MS Gothic"/>
          <w:spacing w:val="-4"/>
          <w:sz w:val="26"/>
          <w:szCs w:val="26"/>
        </w:rPr>
        <w:t xml:space="preserve">con antelación al 2 de mayo de 2013, puesto que en la demanda se aduce que la relación laboral inició en el año 2001, sin embargo, el demandante en </w:t>
      </w:r>
      <w:r w:rsidR="00CF6133" w:rsidRPr="00FA1932">
        <w:rPr>
          <w:rFonts w:ascii="Arial Narrow" w:eastAsia="MS Gothic" w:hAnsi="Arial Narrow" w:cs="MS Gothic"/>
          <w:spacing w:val="-4"/>
          <w:sz w:val="26"/>
          <w:szCs w:val="26"/>
        </w:rPr>
        <w:t xml:space="preserve">un </w:t>
      </w:r>
      <w:r w:rsidR="00416414" w:rsidRPr="00FA1932">
        <w:rPr>
          <w:rFonts w:ascii="Arial Narrow" w:eastAsia="MS Gothic" w:hAnsi="Arial Narrow" w:cs="MS Gothic"/>
          <w:spacing w:val="-4"/>
          <w:sz w:val="26"/>
          <w:szCs w:val="26"/>
        </w:rPr>
        <w:t xml:space="preserve">escrito dirigido a la empresa, </w:t>
      </w:r>
      <w:r w:rsidR="00B31FAF" w:rsidRPr="00FA1932">
        <w:rPr>
          <w:rFonts w:ascii="Arial Narrow" w:eastAsia="MS Gothic" w:hAnsi="Arial Narrow" w:cs="MS Gothic"/>
          <w:spacing w:val="-4"/>
          <w:sz w:val="26"/>
          <w:szCs w:val="26"/>
        </w:rPr>
        <w:t xml:space="preserve">visible </w:t>
      </w:r>
      <w:r w:rsidR="00CF6133" w:rsidRPr="00FA1932">
        <w:rPr>
          <w:rFonts w:ascii="Arial Narrow" w:eastAsia="MS Gothic" w:hAnsi="Arial Narrow" w:cs="MS Gothic"/>
          <w:spacing w:val="-4"/>
          <w:sz w:val="26"/>
          <w:szCs w:val="26"/>
        </w:rPr>
        <w:t xml:space="preserve">a folio </w:t>
      </w:r>
      <w:r w:rsidR="00416414" w:rsidRPr="00FA1932">
        <w:rPr>
          <w:rFonts w:ascii="Arial Narrow" w:eastAsia="MS Gothic" w:hAnsi="Arial Narrow" w:cs="MS Gothic"/>
          <w:spacing w:val="-4"/>
          <w:sz w:val="26"/>
          <w:szCs w:val="26"/>
        </w:rPr>
        <w:t xml:space="preserve">54, aduce que sus labores </w:t>
      </w:r>
      <w:r w:rsidR="00CF6133" w:rsidRPr="00FA1932">
        <w:rPr>
          <w:rFonts w:ascii="Arial Narrow" w:eastAsia="MS Gothic" w:hAnsi="Arial Narrow" w:cs="MS Gothic"/>
          <w:spacing w:val="-4"/>
          <w:sz w:val="26"/>
          <w:szCs w:val="26"/>
        </w:rPr>
        <w:t xml:space="preserve">en </w:t>
      </w:r>
      <w:r w:rsidR="00416414" w:rsidRPr="00FA1932">
        <w:rPr>
          <w:rFonts w:ascii="Arial Narrow" w:eastAsia="MS Gothic" w:hAnsi="Arial Narrow" w:cs="MS Gothic"/>
          <w:spacing w:val="-4"/>
          <w:sz w:val="26"/>
          <w:szCs w:val="26"/>
        </w:rPr>
        <w:t>la empresa iniciaron en el año 2004,</w:t>
      </w:r>
      <w:r w:rsidR="00B31FAF" w:rsidRPr="00FA1932">
        <w:rPr>
          <w:rFonts w:ascii="Arial Narrow" w:eastAsia="MS Gothic" w:hAnsi="Arial Narrow" w:cs="MS Gothic"/>
          <w:spacing w:val="-4"/>
          <w:sz w:val="26"/>
          <w:szCs w:val="26"/>
        </w:rPr>
        <w:t xml:space="preserve"> quedando sin sustento </w:t>
      </w:r>
      <w:r w:rsidR="002968AB" w:rsidRPr="00FA1932">
        <w:rPr>
          <w:rFonts w:ascii="Arial Narrow" w:eastAsia="MS Gothic" w:hAnsi="Arial Narrow" w:cs="MS Gothic"/>
          <w:spacing w:val="-4"/>
          <w:sz w:val="26"/>
          <w:szCs w:val="26"/>
        </w:rPr>
        <w:t xml:space="preserve">entonces su reclamo desde </w:t>
      </w:r>
      <w:r w:rsidR="006240EB" w:rsidRPr="00FA1932">
        <w:rPr>
          <w:rFonts w:ascii="Arial Narrow" w:eastAsia="MS Gothic" w:hAnsi="Arial Narrow" w:cs="MS Gothic"/>
          <w:spacing w:val="-4"/>
          <w:sz w:val="26"/>
          <w:szCs w:val="26"/>
        </w:rPr>
        <w:t>la fecha antes referida, es decir, 2001</w:t>
      </w:r>
      <w:r w:rsidR="002968AB" w:rsidRPr="00FA1932">
        <w:rPr>
          <w:rFonts w:ascii="Arial Narrow" w:eastAsia="MS Gothic" w:hAnsi="Arial Narrow" w:cs="MS Gothic"/>
          <w:spacing w:val="-4"/>
          <w:sz w:val="26"/>
          <w:szCs w:val="26"/>
        </w:rPr>
        <w:t xml:space="preserve">.  </w:t>
      </w:r>
    </w:p>
    <w:p w:rsidR="002968AB" w:rsidRPr="00FA1932" w:rsidRDefault="002968AB" w:rsidP="00575F82">
      <w:pPr>
        <w:pStyle w:val="Sinespaciado"/>
        <w:spacing w:line="276" w:lineRule="auto"/>
        <w:rPr>
          <w:rFonts w:ascii="Arial Narrow" w:eastAsia="MS Gothic" w:hAnsi="Arial Narrow"/>
          <w:spacing w:val="-4"/>
          <w:sz w:val="26"/>
          <w:szCs w:val="26"/>
        </w:rPr>
      </w:pPr>
    </w:p>
    <w:p w:rsidR="003873A0" w:rsidRPr="00FA1932" w:rsidRDefault="002968AB" w:rsidP="00575F82">
      <w:pPr>
        <w:tabs>
          <w:tab w:val="left" w:pos="0"/>
          <w:tab w:val="left" w:pos="8647"/>
        </w:tabs>
        <w:suppressAutoHyphens/>
        <w:spacing w:line="276" w:lineRule="auto"/>
        <w:ind w:firstLine="567"/>
        <w:jc w:val="both"/>
        <w:rPr>
          <w:rFonts w:ascii="Arial Narrow" w:eastAsia="MS Gothic" w:hAnsi="Arial Narrow" w:cs="MS Gothic"/>
          <w:spacing w:val="-4"/>
          <w:sz w:val="26"/>
          <w:szCs w:val="26"/>
        </w:rPr>
      </w:pPr>
      <w:r w:rsidRPr="00FA1932">
        <w:rPr>
          <w:rFonts w:ascii="Arial Narrow" w:eastAsia="MS Gothic" w:hAnsi="Arial Narrow" w:cs="MS Gothic"/>
          <w:spacing w:val="-4"/>
          <w:sz w:val="26"/>
          <w:szCs w:val="26"/>
        </w:rPr>
        <w:t>Y si bien el hito inicial podría remontarse al año 2009, fecha en que el segundo declarante indicó que</w:t>
      </w:r>
      <w:r w:rsidR="006240EB" w:rsidRPr="00FA1932">
        <w:rPr>
          <w:rFonts w:ascii="Arial Narrow" w:eastAsia="MS Gothic" w:hAnsi="Arial Narrow" w:cs="MS Gothic"/>
          <w:spacing w:val="-4"/>
          <w:sz w:val="26"/>
          <w:szCs w:val="26"/>
        </w:rPr>
        <w:t xml:space="preserve"> él </w:t>
      </w:r>
      <w:r w:rsidRPr="00FA1932">
        <w:rPr>
          <w:rFonts w:ascii="Arial Narrow" w:eastAsia="MS Gothic" w:hAnsi="Arial Narrow" w:cs="MS Gothic"/>
          <w:spacing w:val="-4"/>
          <w:sz w:val="26"/>
          <w:szCs w:val="26"/>
        </w:rPr>
        <w:t xml:space="preserve">ingresó a laborar </w:t>
      </w:r>
      <w:r w:rsidR="003873A0" w:rsidRPr="00FA1932">
        <w:rPr>
          <w:rFonts w:ascii="Arial Narrow" w:eastAsia="MS Gothic" w:hAnsi="Arial Narrow" w:cs="MS Gothic"/>
          <w:spacing w:val="-4"/>
          <w:sz w:val="26"/>
          <w:szCs w:val="26"/>
        </w:rPr>
        <w:t xml:space="preserve">en </w:t>
      </w:r>
      <w:r w:rsidRPr="00FA1932">
        <w:rPr>
          <w:rFonts w:ascii="Arial Narrow" w:eastAsia="MS Gothic" w:hAnsi="Arial Narrow" w:cs="MS Gothic"/>
          <w:spacing w:val="-4"/>
          <w:sz w:val="26"/>
          <w:szCs w:val="26"/>
        </w:rPr>
        <w:t xml:space="preserve">la empresa y vio laborando al demandante, lo cierto es que </w:t>
      </w:r>
      <w:r w:rsidR="00900C13" w:rsidRPr="00FA1932">
        <w:rPr>
          <w:rFonts w:ascii="Arial Narrow" w:eastAsia="MS Gothic" w:hAnsi="Arial Narrow" w:cs="MS Gothic"/>
          <w:spacing w:val="-4"/>
          <w:sz w:val="26"/>
          <w:szCs w:val="26"/>
        </w:rPr>
        <w:t xml:space="preserve">ese mismo </w:t>
      </w:r>
      <w:r w:rsidR="006240EB" w:rsidRPr="00FA1932">
        <w:rPr>
          <w:rFonts w:ascii="Arial Narrow" w:eastAsia="MS Gothic" w:hAnsi="Arial Narrow" w:cs="MS Gothic"/>
          <w:spacing w:val="-4"/>
          <w:sz w:val="26"/>
          <w:szCs w:val="26"/>
        </w:rPr>
        <w:t>deponente</w:t>
      </w:r>
      <w:r w:rsidR="00900C13" w:rsidRPr="00FA1932">
        <w:rPr>
          <w:rFonts w:ascii="Arial Narrow" w:eastAsia="MS Gothic" w:hAnsi="Arial Narrow" w:cs="MS Gothic"/>
          <w:spacing w:val="-4"/>
          <w:sz w:val="26"/>
          <w:szCs w:val="26"/>
        </w:rPr>
        <w:t xml:space="preserve"> indicó que en algún periodo, el cua</w:t>
      </w:r>
      <w:r w:rsidR="006240EB" w:rsidRPr="00FA1932">
        <w:rPr>
          <w:rFonts w:ascii="Arial Narrow" w:eastAsia="MS Gothic" w:hAnsi="Arial Narrow" w:cs="MS Gothic"/>
          <w:spacing w:val="-4"/>
          <w:sz w:val="26"/>
          <w:szCs w:val="26"/>
        </w:rPr>
        <w:t>l desconoce a ciencia cierta</w:t>
      </w:r>
      <w:r w:rsidR="00900C13" w:rsidRPr="00FA1932">
        <w:rPr>
          <w:rFonts w:ascii="Arial Narrow" w:eastAsia="MS Gothic" w:hAnsi="Arial Narrow" w:cs="MS Gothic"/>
          <w:spacing w:val="-4"/>
          <w:sz w:val="26"/>
          <w:szCs w:val="26"/>
        </w:rPr>
        <w:t xml:space="preserve">, </w:t>
      </w:r>
      <w:r w:rsidR="006240EB" w:rsidRPr="00FA1932">
        <w:rPr>
          <w:rFonts w:ascii="Arial Narrow" w:eastAsia="MS Gothic" w:hAnsi="Arial Narrow" w:cs="MS Gothic"/>
          <w:spacing w:val="-4"/>
          <w:sz w:val="26"/>
          <w:szCs w:val="26"/>
        </w:rPr>
        <w:t xml:space="preserve">el actor </w:t>
      </w:r>
      <w:r w:rsidR="00900C13" w:rsidRPr="00FA1932">
        <w:rPr>
          <w:rFonts w:ascii="Arial Narrow" w:eastAsia="MS Gothic" w:hAnsi="Arial Narrow" w:cs="MS Gothic"/>
          <w:spacing w:val="-4"/>
          <w:sz w:val="26"/>
          <w:szCs w:val="26"/>
        </w:rPr>
        <w:t xml:space="preserve">fue propietario de </w:t>
      </w:r>
      <w:r w:rsidR="006240EB" w:rsidRPr="00FA1932">
        <w:rPr>
          <w:rFonts w:ascii="Arial Narrow" w:eastAsia="MS Gothic" w:hAnsi="Arial Narrow" w:cs="MS Gothic"/>
          <w:spacing w:val="-4"/>
          <w:sz w:val="26"/>
          <w:szCs w:val="26"/>
        </w:rPr>
        <w:t xml:space="preserve">un vehículo, y que </w:t>
      </w:r>
      <w:r w:rsidR="00900C13" w:rsidRPr="00FA1932">
        <w:rPr>
          <w:rFonts w:ascii="Arial Narrow" w:eastAsia="MS Gothic" w:hAnsi="Arial Narrow" w:cs="MS Gothic"/>
          <w:spacing w:val="-4"/>
          <w:sz w:val="26"/>
          <w:szCs w:val="26"/>
        </w:rPr>
        <w:t xml:space="preserve">lo estaba pagando, circunstancia </w:t>
      </w:r>
      <w:r w:rsidR="006240EB" w:rsidRPr="00FA1932">
        <w:rPr>
          <w:rFonts w:ascii="Arial Narrow" w:eastAsia="MS Gothic" w:hAnsi="Arial Narrow" w:cs="MS Gothic"/>
          <w:spacing w:val="-4"/>
          <w:sz w:val="26"/>
          <w:szCs w:val="26"/>
        </w:rPr>
        <w:t xml:space="preserve">esta </w:t>
      </w:r>
      <w:r w:rsidR="003873A0" w:rsidRPr="00FA1932">
        <w:rPr>
          <w:rFonts w:ascii="Arial Narrow" w:eastAsia="MS Gothic" w:hAnsi="Arial Narrow" w:cs="MS Gothic"/>
          <w:spacing w:val="-4"/>
          <w:sz w:val="26"/>
          <w:szCs w:val="26"/>
        </w:rPr>
        <w:t xml:space="preserve">que </w:t>
      </w:r>
      <w:r w:rsidR="00900C13" w:rsidRPr="00FA1932">
        <w:rPr>
          <w:rFonts w:ascii="Arial Narrow" w:eastAsia="MS Gothic" w:hAnsi="Arial Narrow" w:cs="MS Gothic"/>
          <w:spacing w:val="-4"/>
          <w:sz w:val="26"/>
          <w:szCs w:val="26"/>
        </w:rPr>
        <w:t xml:space="preserve">implica un </w:t>
      </w:r>
      <w:r w:rsidR="00FD021E" w:rsidRPr="00FA1932">
        <w:rPr>
          <w:rFonts w:ascii="Arial Narrow" w:eastAsia="MS Gothic" w:hAnsi="Arial Narrow" w:cs="MS Gothic"/>
          <w:spacing w:val="-4"/>
          <w:sz w:val="26"/>
          <w:szCs w:val="26"/>
        </w:rPr>
        <w:t>desconocimiento frente a si él -</w:t>
      </w:r>
      <w:r w:rsidR="00900C13" w:rsidRPr="00FA1932">
        <w:rPr>
          <w:rFonts w:ascii="Arial Narrow" w:eastAsia="MS Gothic" w:hAnsi="Arial Narrow" w:cs="MS Gothic"/>
          <w:spacing w:val="-4"/>
          <w:sz w:val="26"/>
          <w:szCs w:val="26"/>
        </w:rPr>
        <w:t>el actor- era la persona que lo conducía</w:t>
      </w:r>
      <w:r w:rsidR="006240EB" w:rsidRPr="00FA1932">
        <w:rPr>
          <w:rFonts w:ascii="Arial Narrow" w:eastAsia="MS Gothic" w:hAnsi="Arial Narrow" w:cs="MS Gothic"/>
          <w:spacing w:val="-4"/>
          <w:sz w:val="26"/>
          <w:szCs w:val="26"/>
        </w:rPr>
        <w:t xml:space="preserve"> el vehículo o </w:t>
      </w:r>
      <w:r w:rsidR="00900C13" w:rsidRPr="00FA1932">
        <w:rPr>
          <w:rFonts w:ascii="Arial Narrow" w:eastAsia="MS Gothic" w:hAnsi="Arial Narrow" w:cs="MS Gothic"/>
          <w:spacing w:val="-4"/>
          <w:sz w:val="26"/>
          <w:szCs w:val="26"/>
        </w:rPr>
        <w:t>designaba a otra persona para que lo condujera, pues nada se dijo al respecto,</w:t>
      </w:r>
      <w:r w:rsidR="005959F7" w:rsidRPr="00FA1932">
        <w:rPr>
          <w:rFonts w:ascii="Arial Narrow" w:eastAsia="MS Gothic" w:hAnsi="Arial Narrow" w:cs="MS Gothic"/>
          <w:spacing w:val="-4"/>
          <w:sz w:val="26"/>
          <w:szCs w:val="26"/>
        </w:rPr>
        <w:t xml:space="preserve"> máxime que de ser él quien conducía el v</w:t>
      </w:r>
      <w:r w:rsidR="005959F7" w:rsidRPr="00FA1932">
        <w:rPr>
          <w:rFonts w:ascii="Arial Narrow" w:hAnsi="Arial Narrow" w:cs="Tahoma"/>
          <w:spacing w:val="-4"/>
          <w:sz w:val="26"/>
          <w:szCs w:val="26"/>
        </w:rPr>
        <w:t>ehículo, bien podría darle absoluta autonomía para elegir los horarios, los días de descanso y el número de viajes diarios que quería realizar,</w:t>
      </w:r>
      <w:r w:rsidR="00900C13" w:rsidRPr="00FA1932">
        <w:rPr>
          <w:rFonts w:ascii="Arial Narrow" w:eastAsia="MS Gothic" w:hAnsi="Arial Narrow" w:cs="MS Gothic"/>
          <w:spacing w:val="-4"/>
          <w:sz w:val="26"/>
          <w:szCs w:val="26"/>
        </w:rPr>
        <w:t xml:space="preserve"> lo que de entrada desdice o rompe el elemento de prestación personal del servicio, </w:t>
      </w:r>
      <w:r w:rsidR="005959F7" w:rsidRPr="00FA1932">
        <w:rPr>
          <w:rFonts w:ascii="Arial Narrow" w:eastAsia="MS Gothic" w:hAnsi="Arial Narrow" w:cs="MS Gothic"/>
          <w:spacing w:val="-4"/>
          <w:sz w:val="26"/>
          <w:szCs w:val="26"/>
        </w:rPr>
        <w:t xml:space="preserve">amén de que </w:t>
      </w:r>
      <w:r w:rsidR="00900C13" w:rsidRPr="00FA1932">
        <w:rPr>
          <w:rFonts w:ascii="Arial Narrow" w:eastAsia="MS Gothic" w:hAnsi="Arial Narrow" w:cs="MS Gothic"/>
          <w:spacing w:val="-4"/>
          <w:sz w:val="26"/>
          <w:szCs w:val="26"/>
        </w:rPr>
        <w:t xml:space="preserve">tampoco se logró acreditar nada respecto al extremo final de ese primer lapso. </w:t>
      </w:r>
    </w:p>
    <w:p w:rsidR="00397F66" w:rsidRPr="00FA1932" w:rsidRDefault="00397F66" w:rsidP="00575F82">
      <w:pPr>
        <w:tabs>
          <w:tab w:val="left" w:pos="0"/>
          <w:tab w:val="left" w:pos="8647"/>
        </w:tabs>
        <w:suppressAutoHyphens/>
        <w:spacing w:line="276" w:lineRule="auto"/>
        <w:ind w:firstLine="567"/>
        <w:jc w:val="both"/>
        <w:rPr>
          <w:rFonts w:ascii="Arial Narrow" w:eastAsia="MS Gothic" w:hAnsi="Arial Narrow" w:cs="MS Gothic"/>
          <w:spacing w:val="-4"/>
          <w:sz w:val="26"/>
          <w:szCs w:val="26"/>
        </w:rPr>
      </w:pPr>
    </w:p>
    <w:p w:rsidR="00900C13" w:rsidRPr="00FA1932" w:rsidRDefault="00900C13" w:rsidP="00575F82">
      <w:pPr>
        <w:tabs>
          <w:tab w:val="left" w:pos="0"/>
          <w:tab w:val="left" w:pos="8647"/>
        </w:tabs>
        <w:suppressAutoHyphens/>
        <w:spacing w:line="276" w:lineRule="auto"/>
        <w:ind w:firstLine="567"/>
        <w:jc w:val="both"/>
        <w:rPr>
          <w:rFonts w:ascii="Arial Narrow" w:eastAsia="MS Gothic" w:hAnsi="Arial Narrow" w:cs="MS Gothic"/>
          <w:spacing w:val="-4"/>
          <w:sz w:val="26"/>
          <w:szCs w:val="26"/>
        </w:rPr>
      </w:pPr>
      <w:r w:rsidRPr="00FA1932">
        <w:rPr>
          <w:rFonts w:ascii="Arial Narrow" w:eastAsia="MS Gothic" w:hAnsi="Arial Narrow" w:cs="MS Gothic"/>
          <w:spacing w:val="-4"/>
          <w:sz w:val="26"/>
          <w:szCs w:val="26"/>
        </w:rPr>
        <w:t xml:space="preserve">Por ende, </w:t>
      </w:r>
      <w:r w:rsidR="00FE0C56" w:rsidRPr="00FA1932">
        <w:rPr>
          <w:rFonts w:ascii="Arial Narrow" w:eastAsia="MS Gothic" w:hAnsi="Arial Narrow" w:cs="MS Gothic"/>
          <w:spacing w:val="-4"/>
          <w:sz w:val="26"/>
          <w:szCs w:val="26"/>
        </w:rPr>
        <w:t xml:space="preserve">ante el incumplimiento en la carga probatoria que le incumbía al actor respecto a este punto, forzoso resulta la confirmación de la sentencia </w:t>
      </w:r>
      <w:r w:rsidR="006240EB" w:rsidRPr="00FA1932">
        <w:rPr>
          <w:rFonts w:ascii="Arial Narrow" w:eastAsia="MS Gothic" w:hAnsi="Arial Narrow" w:cs="MS Gothic"/>
          <w:spacing w:val="-4"/>
          <w:sz w:val="26"/>
          <w:szCs w:val="26"/>
        </w:rPr>
        <w:t xml:space="preserve">absolutoria </w:t>
      </w:r>
      <w:r w:rsidR="00FE0C56" w:rsidRPr="00FA1932">
        <w:rPr>
          <w:rFonts w:ascii="Arial Narrow" w:eastAsia="MS Gothic" w:hAnsi="Arial Narrow" w:cs="MS Gothic"/>
          <w:spacing w:val="-4"/>
          <w:sz w:val="26"/>
          <w:szCs w:val="26"/>
        </w:rPr>
        <w:t xml:space="preserve">frente a ese primer periodo, aunque por razones distintas. </w:t>
      </w:r>
    </w:p>
    <w:p w:rsidR="00B2011F" w:rsidRPr="00FA1932" w:rsidRDefault="00B2011F" w:rsidP="00575F82">
      <w:pPr>
        <w:pStyle w:val="Sinespaciado"/>
        <w:spacing w:line="276" w:lineRule="auto"/>
        <w:rPr>
          <w:rFonts w:ascii="Arial Narrow" w:eastAsia="MS Gothic" w:hAnsi="Arial Narrow"/>
          <w:spacing w:val="-4"/>
          <w:sz w:val="26"/>
          <w:szCs w:val="26"/>
        </w:rPr>
      </w:pPr>
    </w:p>
    <w:p w:rsidR="00E835DA" w:rsidRPr="00FA1932" w:rsidRDefault="00B2011F" w:rsidP="00575F82">
      <w:pPr>
        <w:tabs>
          <w:tab w:val="left" w:pos="0"/>
          <w:tab w:val="left" w:pos="8647"/>
        </w:tabs>
        <w:suppressAutoHyphens/>
        <w:spacing w:line="276" w:lineRule="auto"/>
        <w:ind w:firstLine="567"/>
        <w:jc w:val="both"/>
        <w:rPr>
          <w:rFonts w:ascii="Arial Narrow" w:eastAsia="MS Gothic" w:hAnsi="Arial Narrow" w:cs="MS Gothic"/>
          <w:spacing w:val="-4"/>
          <w:sz w:val="26"/>
          <w:szCs w:val="26"/>
        </w:rPr>
      </w:pPr>
      <w:r w:rsidRPr="00FA1932">
        <w:rPr>
          <w:rFonts w:ascii="Arial Narrow" w:eastAsia="MS Gothic" w:hAnsi="Arial Narrow" w:cs="MS Gothic"/>
          <w:spacing w:val="-4"/>
          <w:sz w:val="26"/>
          <w:szCs w:val="26"/>
        </w:rPr>
        <w:t xml:space="preserve">De otra parte, </w:t>
      </w:r>
      <w:r w:rsidR="009B63C0" w:rsidRPr="00FA1932">
        <w:rPr>
          <w:rFonts w:ascii="Arial Narrow" w:eastAsia="MS Gothic" w:hAnsi="Arial Narrow" w:cs="MS Gothic"/>
          <w:spacing w:val="-4"/>
          <w:sz w:val="26"/>
          <w:szCs w:val="26"/>
        </w:rPr>
        <w:t xml:space="preserve">dado que las </w:t>
      </w:r>
      <w:r w:rsidRPr="00FA1932">
        <w:rPr>
          <w:rFonts w:ascii="Arial Narrow" w:eastAsia="MS Gothic" w:hAnsi="Arial Narrow" w:cs="MS Gothic"/>
          <w:spacing w:val="-4"/>
          <w:sz w:val="26"/>
          <w:szCs w:val="26"/>
        </w:rPr>
        <w:t xml:space="preserve">partes </w:t>
      </w:r>
      <w:r w:rsidR="00F80DF0" w:rsidRPr="00FA1932">
        <w:rPr>
          <w:rFonts w:ascii="Arial Narrow" w:eastAsia="MS Gothic" w:hAnsi="Arial Narrow" w:cs="MS Gothic"/>
          <w:spacing w:val="-4"/>
          <w:sz w:val="26"/>
          <w:szCs w:val="26"/>
        </w:rPr>
        <w:t xml:space="preserve">suscribieron </w:t>
      </w:r>
      <w:r w:rsidRPr="00FA1932">
        <w:rPr>
          <w:rFonts w:ascii="Arial Narrow" w:eastAsia="MS Gothic" w:hAnsi="Arial Narrow" w:cs="MS Gothic"/>
          <w:spacing w:val="-4"/>
          <w:sz w:val="26"/>
          <w:szCs w:val="26"/>
        </w:rPr>
        <w:t xml:space="preserve">dos contratos de trabajo, uno, </w:t>
      </w:r>
      <w:r w:rsidR="009B63C0" w:rsidRPr="00FA1932">
        <w:rPr>
          <w:rFonts w:ascii="Arial Narrow" w:eastAsia="MS Gothic" w:hAnsi="Arial Narrow" w:cs="MS Gothic"/>
          <w:spacing w:val="-4"/>
          <w:sz w:val="26"/>
          <w:szCs w:val="26"/>
        </w:rPr>
        <w:t>del 2 de mayo de 2013 a</w:t>
      </w:r>
      <w:r w:rsidRPr="00FA1932">
        <w:rPr>
          <w:rFonts w:ascii="Arial Narrow" w:eastAsia="MS Gothic" w:hAnsi="Arial Narrow" w:cs="MS Gothic"/>
          <w:spacing w:val="-4"/>
          <w:sz w:val="26"/>
          <w:szCs w:val="26"/>
        </w:rPr>
        <w:t xml:space="preserve">l 30 de septiembre de 2014, fecha en que el demandante presentó renuncia voluntaria, y el otro, del 30 de octubre de 2014 al 9 de diciembre de 2015, el cual terminó por decisión unilateral del empleador, </w:t>
      </w:r>
      <w:r w:rsidR="006240EB" w:rsidRPr="00FA1932">
        <w:rPr>
          <w:rFonts w:ascii="Arial Narrow" w:eastAsia="MS Gothic" w:hAnsi="Arial Narrow" w:cs="MS Gothic"/>
          <w:spacing w:val="-4"/>
          <w:sz w:val="26"/>
          <w:szCs w:val="26"/>
        </w:rPr>
        <w:t xml:space="preserve">deberá la Sala </w:t>
      </w:r>
      <w:r w:rsidR="00E835DA" w:rsidRPr="00FA1932">
        <w:rPr>
          <w:rFonts w:ascii="Arial Narrow" w:eastAsia="MS Gothic" w:hAnsi="Arial Narrow" w:cs="MS Gothic"/>
          <w:spacing w:val="-4"/>
          <w:sz w:val="26"/>
          <w:szCs w:val="26"/>
        </w:rPr>
        <w:t>en virtud de grado jurisdiccional de consulta</w:t>
      </w:r>
      <w:r w:rsidR="009B63C0" w:rsidRPr="00FA1932">
        <w:rPr>
          <w:rFonts w:ascii="Arial Narrow" w:eastAsia="MS Gothic" w:hAnsi="Arial Narrow" w:cs="MS Gothic"/>
          <w:spacing w:val="-4"/>
          <w:sz w:val="26"/>
          <w:szCs w:val="26"/>
        </w:rPr>
        <w:t xml:space="preserve"> que opera en favor del actor</w:t>
      </w:r>
      <w:r w:rsidR="00E835DA" w:rsidRPr="00FA1932">
        <w:rPr>
          <w:rFonts w:ascii="Arial Narrow" w:eastAsia="MS Gothic" w:hAnsi="Arial Narrow" w:cs="MS Gothic"/>
          <w:spacing w:val="-4"/>
          <w:sz w:val="26"/>
          <w:szCs w:val="26"/>
        </w:rPr>
        <w:t>, determinar si</w:t>
      </w:r>
      <w:r w:rsidR="009B63C0" w:rsidRPr="00FA1932">
        <w:rPr>
          <w:rFonts w:ascii="Arial Narrow" w:eastAsia="MS Gothic" w:hAnsi="Arial Narrow" w:cs="MS Gothic"/>
          <w:spacing w:val="-4"/>
          <w:sz w:val="26"/>
          <w:szCs w:val="26"/>
        </w:rPr>
        <w:t xml:space="preserve"> se le quedaron adeudando acreencias laborales</w:t>
      </w:r>
      <w:r w:rsidR="00B93E1D" w:rsidRPr="00FA1932">
        <w:rPr>
          <w:rFonts w:ascii="Arial Narrow" w:eastAsia="MS Gothic" w:hAnsi="Arial Narrow" w:cs="MS Gothic"/>
          <w:spacing w:val="-4"/>
          <w:sz w:val="26"/>
          <w:szCs w:val="26"/>
        </w:rPr>
        <w:t xml:space="preserve"> derivadas de esas dos relaciones laborales</w:t>
      </w:r>
      <w:r w:rsidR="00E835DA" w:rsidRPr="00FA1932">
        <w:rPr>
          <w:rFonts w:ascii="Arial Narrow" w:eastAsia="MS Gothic" w:hAnsi="Arial Narrow" w:cs="MS Gothic"/>
          <w:spacing w:val="-4"/>
          <w:sz w:val="26"/>
          <w:szCs w:val="26"/>
        </w:rPr>
        <w:t xml:space="preserve">, dado que en primera instancia ninguna condena material se profirió.  </w:t>
      </w:r>
    </w:p>
    <w:p w:rsidR="00E835DA" w:rsidRPr="00FA1932" w:rsidRDefault="00E835DA" w:rsidP="00575F82">
      <w:pPr>
        <w:pStyle w:val="Sinespaciado"/>
        <w:spacing w:line="276" w:lineRule="auto"/>
        <w:rPr>
          <w:rFonts w:ascii="Arial Narrow" w:eastAsia="MS Gothic" w:hAnsi="Arial Narrow"/>
          <w:spacing w:val="-4"/>
          <w:sz w:val="26"/>
          <w:szCs w:val="26"/>
        </w:rPr>
      </w:pPr>
    </w:p>
    <w:p w:rsidR="008074D6" w:rsidRPr="00FA1932" w:rsidRDefault="00E835DA" w:rsidP="00575F82">
      <w:pPr>
        <w:tabs>
          <w:tab w:val="left" w:pos="0"/>
          <w:tab w:val="left" w:pos="8647"/>
        </w:tabs>
        <w:suppressAutoHyphens/>
        <w:spacing w:line="276" w:lineRule="auto"/>
        <w:ind w:firstLine="567"/>
        <w:jc w:val="both"/>
        <w:rPr>
          <w:rFonts w:ascii="Arial Narrow" w:eastAsia="MS Gothic" w:hAnsi="Arial Narrow" w:cs="MS Gothic"/>
          <w:spacing w:val="-4"/>
          <w:sz w:val="26"/>
          <w:szCs w:val="26"/>
        </w:rPr>
      </w:pPr>
      <w:r w:rsidRPr="00FA1932">
        <w:rPr>
          <w:rFonts w:ascii="Arial Narrow" w:eastAsia="MS Gothic" w:hAnsi="Arial Narrow" w:cs="MS Gothic"/>
          <w:spacing w:val="-4"/>
          <w:sz w:val="26"/>
          <w:szCs w:val="26"/>
        </w:rPr>
        <w:t>As</w:t>
      </w:r>
      <w:r w:rsidR="009B63C0" w:rsidRPr="00FA1932">
        <w:rPr>
          <w:rFonts w:ascii="Arial Narrow" w:eastAsia="MS Gothic" w:hAnsi="Arial Narrow" w:cs="MS Gothic"/>
          <w:spacing w:val="-4"/>
          <w:sz w:val="26"/>
          <w:szCs w:val="26"/>
        </w:rPr>
        <w:t xml:space="preserve">í pues, en torno a la existencia o no de </w:t>
      </w:r>
      <w:r w:rsidRPr="00FA1932">
        <w:rPr>
          <w:rFonts w:ascii="Arial Narrow" w:eastAsia="MS Gothic" w:hAnsi="Arial Narrow" w:cs="MS Gothic"/>
          <w:spacing w:val="-4"/>
          <w:sz w:val="26"/>
          <w:szCs w:val="26"/>
        </w:rPr>
        <w:t>una justa causa para el despido, c</w:t>
      </w:r>
      <w:r w:rsidR="00B2011F" w:rsidRPr="00FA1932">
        <w:rPr>
          <w:rFonts w:ascii="Arial Narrow" w:eastAsia="MS Gothic" w:hAnsi="Arial Narrow" w:cs="MS Gothic"/>
          <w:spacing w:val="-4"/>
          <w:sz w:val="26"/>
          <w:szCs w:val="26"/>
        </w:rPr>
        <w:t>onforme a la carta de terminación de ese último contrato, se advierte que la empresa adujo como razones para el despido, las causales contempladas en el artículo 62 y 63 lit. a) núm. 3º y 6º del CST, concordante con el art</w:t>
      </w:r>
      <w:r w:rsidR="008074D6" w:rsidRPr="00FA1932">
        <w:rPr>
          <w:rFonts w:ascii="Arial Narrow" w:eastAsia="MS Gothic" w:hAnsi="Arial Narrow" w:cs="MS Gothic"/>
          <w:spacing w:val="-4"/>
          <w:sz w:val="26"/>
          <w:szCs w:val="26"/>
        </w:rPr>
        <w:t xml:space="preserve">ículo 58 numeral 1º. </w:t>
      </w:r>
      <w:r w:rsidR="00BB41CF" w:rsidRPr="00FA1932">
        <w:rPr>
          <w:rFonts w:ascii="Arial Narrow" w:eastAsia="MS Gothic" w:hAnsi="Arial Narrow" w:cs="MS Gothic"/>
          <w:spacing w:val="-4"/>
          <w:sz w:val="26"/>
          <w:szCs w:val="26"/>
        </w:rPr>
        <w:t xml:space="preserve">Lo anterior, </w:t>
      </w:r>
      <w:r w:rsidR="008074D6" w:rsidRPr="00FA1932">
        <w:rPr>
          <w:rFonts w:ascii="Arial Narrow" w:eastAsia="MS Gothic" w:hAnsi="Arial Narrow" w:cs="MS Gothic"/>
          <w:spacing w:val="-4"/>
          <w:sz w:val="26"/>
          <w:szCs w:val="26"/>
        </w:rPr>
        <w:t xml:space="preserve">con sustento </w:t>
      </w:r>
      <w:r w:rsidR="00BB41CF" w:rsidRPr="00FA1932">
        <w:rPr>
          <w:rFonts w:ascii="Arial Narrow" w:eastAsia="MS Gothic" w:hAnsi="Arial Narrow" w:cs="MS Gothic"/>
          <w:spacing w:val="-4"/>
          <w:sz w:val="26"/>
          <w:szCs w:val="26"/>
        </w:rPr>
        <w:t>en que el actor presenta reiteradas conductas de irrespeto a los pasajeros y compañeros de trabajo</w:t>
      </w:r>
      <w:r w:rsidR="008074D6" w:rsidRPr="00FA1932">
        <w:rPr>
          <w:rFonts w:ascii="Arial Narrow" w:eastAsia="MS Gothic" w:hAnsi="Arial Narrow" w:cs="MS Gothic"/>
          <w:spacing w:val="-4"/>
          <w:sz w:val="26"/>
          <w:szCs w:val="26"/>
        </w:rPr>
        <w:t>;</w:t>
      </w:r>
      <w:r w:rsidR="00BB41CF" w:rsidRPr="00FA1932">
        <w:rPr>
          <w:rFonts w:ascii="Arial Narrow" w:eastAsia="MS Gothic" w:hAnsi="Arial Narrow" w:cs="MS Gothic"/>
          <w:spacing w:val="-4"/>
          <w:sz w:val="26"/>
          <w:szCs w:val="26"/>
        </w:rPr>
        <w:t xml:space="preserve"> incumplió reiteradamente la obligación de </w:t>
      </w:r>
      <w:r w:rsidR="00BB41CF" w:rsidRPr="00FA1932">
        <w:rPr>
          <w:rFonts w:ascii="Arial Narrow" w:eastAsia="MS Gothic" w:hAnsi="Arial Narrow" w:cs="MS Gothic"/>
          <w:spacing w:val="-4"/>
          <w:sz w:val="26"/>
          <w:szCs w:val="26"/>
        </w:rPr>
        <w:lastRenderedPageBreak/>
        <w:t>cumplir con la circular número 44 del 9 de noviembre de 2015, a través de la cual se comunica lo ordenado por el Consejo de Administración, y realiza tanqueo por valores irrisorios que</w:t>
      </w:r>
      <w:r w:rsidR="008074D6" w:rsidRPr="00FA1932">
        <w:rPr>
          <w:rFonts w:ascii="Arial Narrow" w:eastAsia="MS Gothic" w:hAnsi="Arial Narrow" w:cs="MS Gothic"/>
          <w:spacing w:val="-4"/>
          <w:sz w:val="26"/>
          <w:szCs w:val="26"/>
        </w:rPr>
        <w:t xml:space="preserve"> no cumplen con las exigencias.</w:t>
      </w:r>
    </w:p>
    <w:p w:rsidR="001A63A9" w:rsidRPr="00FA1932" w:rsidRDefault="001A63A9" w:rsidP="00575F82">
      <w:pPr>
        <w:pStyle w:val="Sinespaciado"/>
        <w:spacing w:line="276" w:lineRule="auto"/>
        <w:rPr>
          <w:rFonts w:ascii="Arial Narrow" w:eastAsia="MS Gothic" w:hAnsi="Arial Narrow"/>
          <w:spacing w:val="-4"/>
          <w:sz w:val="26"/>
          <w:szCs w:val="26"/>
        </w:rPr>
      </w:pPr>
    </w:p>
    <w:p w:rsidR="008074D6" w:rsidRPr="00FA1932" w:rsidRDefault="008074D6" w:rsidP="00575F82">
      <w:pPr>
        <w:pStyle w:val="Sinespaciado"/>
        <w:spacing w:line="276" w:lineRule="auto"/>
        <w:ind w:firstLine="567"/>
        <w:jc w:val="both"/>
        <w:rPr>
          <w:rFonts w:ascii="Arial Narrow" w:hAnsi="Arial Narrow" w:cs="Tahoma"/>
          <w:color w:val="000000"/>
          <w:spacing w:val="-4"/>
          <w:sz w:val="26"/>
          <w:szCs w:val="26"/>
          <w:shd w:val="clear" w:color="auto" w:fill="FFFFFF"/>
          <w:lang w:val="es-CO"/>
        </w:rPr>
      </w:pPr>
      <w:r w:rsidRPr="00FA1932">
        <w:rPr>
          <w:rFonts w:ascii="Arial Narrow" w:eastAsia="MS Gothic" w:hAnsi="Arial Narrow" w:cs="MS Gothic"/>
          <w:spacing w:val="-4"/>
          <w:sz w:val="26"/>
          <w:szCs w:val="26"/>
        </w:rPr>
        <w:t xml:space="preserve">Conforme se indicó previamente, existe un formato de novedad o incidente diligenciado por la señora </w:t>
      </w:r>
      <w:r w:rsidRPr="00FA1932">
        <w:rPr>
          <w:rFonts w:ascii="Arial Narrow" w:hAnsi="Arial Narrow" w:cs="Tahoma"/>
          <w:color w:val="000000"/>
          <w:spacing w:val="-4"/>
          <w:sz w:val="26"/>
          <w:szCs w:val="26"/>
          <w:shd w:val="clear" w:color="auto" w:fill="FFFFFF"/>
          <w:lang w:val="es-CO"/>
        </w:rPr>
        <w:t xml:space="preserve">Martha Lucía Zapata, </w:t>
      </w:r>
      <w:r w:rsidR="00D76DD7" w:rsidRPr="00FA1932">
        <w:rPr>
          <w:rFonts w:ascii="Arial Narrow" w:eastAsia="MS Gothic" w:hAnsi="Arial Narrow" w:cs="MS Gothic"/>
          <w:spacing w:val="-4"/>
          <w:sz w:val="26"/>
          <w:szCs w:val="26"/>
          <w:lang w:val="es-CO"/>
        </w:rPr>
        <w:t>despachadora de la empresa en el terminal de buses</w:t>
      </w:r>
      <w:r w:rsidR="00D76DD7" w:rsidRPr="00FA1932">
        <w:rPr>
          <w:rFonts w:ascii="Arial Narrow" w:hAnsi="Arial Narrow" w:cs="Tahoma"/>
          <w:color w:val="000000"/>
          <w:spacing w:val="-4"/>
          <w:sz w:val="26"/>
          <w:szCs w:val="26"/>
          <w:shd w:val="clear" w:color="auto" w:fill="FFFFFF"/>
          <w:lang w:val="es-CO"/>
        </w:rPr>
        <w:t xml:space="preserve"> </w:t>
      </w:r>
      <w:r w:rsidRPr="00FA1932">
        <w:rPr>
          <w:rFonts w:ascii="Arial Narrow" w:hAnsi="Arial Narrow" w:cs="Tahoma"/>
          <w:color w:val="000000"/>
          <w:spacing w:val="-4"/>
          <w:sz w:val="26"/>
          <w:szCs w:val="26"/>
          <w:shd w:val="clear" w:color="auto" w:fill="FFFFFF"/>
          <w:lang w:val="es-CO"/>
        </w:rPr>
        <w:t xml:space="preserve">fechado el 1 de diciembre de 2015, en el que informa que el día lunes </w:t>
      </w:r>
      <w:r w:rsidR="00BC7E06" w:rsidRPr="00FA1932">
        <w:rPr>
          <w:rFonts w:ascii="Arial Narrow" w:hAnsi="Arial Narrow" w:cs="Tahoma"/>
          <w:color w:val="000000"/>
          <w:spacing w:val="-4"/>
          <w:sz w:val="26"/>
          <w:szCs w:val="26"/>
          <w:shd w:val="clear" w:color="auto" w:fill="FFFFFF"/>
          <w:lang w:val="es-CO"/>
        </w:rPr>
        <w:t xml:space="preserve">el actor </w:t>
      </w:r>
      <w:r w:rsidRPr="00FA1932">
        <w:rPr>
          <w:rFonts w:ascii="Arial Narrow" w:hAnsi="Arial Narrow" w:cs="Tahoma"/>
          <w:color w:val="000000"/>
          <w:spacing w:val="-4"/>
          <w:sz w:val="26"/>
          <w:szCs w:val="26"/>
          <w:shd w:val="clear" w:color="auto" w:fill="FFFFFF"/>
          <w:lang w:val="es-CO"/>
        </w:rPr>
        <w:t xml:space="preserve">quiso salirse del turno de la ruta Pereira – Cartago, y que pese a que ella lo convenció de que no lo hiciera, llegadas las 6 pm, él muy grosero se dirigió a ella con palabras soeces y altaneras </w:t>
      </w:r>
      <w:r w:rsidR="00BC7E06" w:rsidRPr="00FA1932">
        <w:rPr>
          <w:rFonts w:ascii="Arial Narrow" w:hAnsi="Arial Narrow" w:cs="Tahoma"/>
          <w:color w:val="000000"/>
          <w:spacing w:val="-4"/>
          <w:sz w:val="26"/>
          <w:szCs w:val="26"/>
          <w:shd w:val="clear" w:color="auto" w:fill="FFFFFF"/>
          <w:lang w:val="es-CO"/>
        </w:rPr>
        <w:t xml:space="preserve">y le dijo: </w:t>
      </w:r>
      <w:r w:rsidRPr="00FA1932">
        <w:rPr>
          <w:rFonts w:ascii="Arial Narrow" w:hAnsi="Arial Narrow" w:cs="Tahoma"/>
          <w:i/>
          <w:color w:val="000000"/>
          <w:spacing w:val="-4"/>
          <w:sz w:val="26"/>
          <w:szCs w:val="26"/>
          <w:shd w:val="clear" w:color="auto" w:fill="FFFFFF"/>
          <w:lang w:val="es-CO"/>
        </w:rPr>
        <w:t>“yo me voy para Cartago pero si de venida me va mal me tiene que pagar lo que pie</w:t>
      </w:r>
      <w:r w:rsidR="00BC7E06" w:rsidRPr="00FA1932">
        <w:rPr>
          <w:rFonts w:ascii="Arial Narrow" w:hAnsi="Arial Narrow" w:cs="Tahoma"/>
          <w:i/>
          <w:color w:val="000000"/>
          <w:spacing w:val="-4"/>
          <w:sz w:val="26"/>
          <w:szCs w:val="26"/>
          <w:shd w:val="clear" w:color="auto" w:fill="FFFFFF"/>
          <w:lang w:val="es-CO"/>
        </w:rPr>
        <w:t xml:space="preserve">rda o si no le doy </w:t>
      </w:r>
      <w:r w:rsidRPr="00FA1932">
        <w:rPr>
          <w:rFonts w:ascii="Arial Narrow" w:hAnsi="Arial Narrow" w:cs="Tahoma"/>
          <w:i/>
          <w:color w:val="000000"/>
          <w:spacing w:val="-4"/>
          <w:sz w:val="26"/>
          <w:szCs w:val="26"/>
          <w:shd w:val="clear" w:color="auto" w:fill="FFFFFF"/>
          <w:lang w:val="es-CO"/>
        </w:rPr>
        <w:t>con el perdón suyo, por el culo”.</w:t>
      </w:r>
      <w:r w:rsidRPr="00FA1932">
        <w:rPr>
          <w:rFonts w:ascii="Arial Narrow" w:hAnsi="Arial Narrow" w:cs="Tahoma"/>
          <w:color w:val="000000"/>
          <w:spacing w:val="-4"/>
          <w:sz w:val="26"/>
          <w:szCs w:val="26"/>
          <w:shd w:val="clear" w:color="auto" w:fill="FFFFFF"/>
          <w:lang w:val="es-CO"/>
        </w:rPr>
        <w:t xml:space="preserve"> </w:t>
      </w:r>
      <w:r w:rsidRPr="00FA1932">
        <w:rPr>
          <w:rFonts w:ascii="Arial Narrow" w:hAnsi="Arial Narrow" w:cs="Tahoma"/>
          <w:color w:val="000000"/>
          <w:spacing w:val="-4"/>
          <w:sz w:val="26"/>
          <w:szCs w:val="26"/>
          <w:shd w:val="clear" w:color="auto" w:fill="FFFFFF"/>
          <w:lang w:val="es-CO"/>
        </w:rPr>
        <w:tab/>
        <w:t xml:space="preserve"> </w:t>
      </w:r>
    </w:p>
    <w:p w:rsidR="00BC7E06" w:rsidRPr="00FA1932" w:rsidRDefault="00BC7E06" w:rsidP="00575F82">
      <w:pPr>
        <w:pStyle w:val="Sinespaciado"/>
        <w:spacing w:line="276" w:lineRule="auto"/>
        <w:rPr>
          <w:rFonts w:ascii="Arial Narrow" w:hAnsi="Arial Narrow"/>
          <w:spacing w:val="-4"/>
          <w:sz w:val="26"/>
          <w:szCs w:val="26"/>
        </w:rPr>
      </w:pPr>
    </w:p>
    <w:p w:rsidR="00BC7E06" w:rsidRPr="00FA1932" w:rsidRDefault="00BC7E06" w:rsidP="00575F82">
      <w:pPr>
        <w:pStyle w:val="Sinespaciado"/>
        <w:spacing w:line="276" w:lineRule="auto"/>
        <w:jc w:val="both"/>
        <w:rPr>
          <w:rFonts w:ascii="Arial Narrow" w:hAnsi="Arial Narrow" w:cs="Tahoma"/>
          <w:color w:val="000000"/>
          <w:spacing w:val="-4"/>
          <w:sz w:val="26"/>
          <w:szCs w:val="26"/>
          <w:shd w:val="clear" w:color="auto" w:fill="FFFFFF"/>
          <w:lang w:val="es-CO"/>
        </w:rPr>
      </w:pPr>
      <w:r w:rsidRPr="00FA1932">
        <w:rPr>
          <w:rFonts w:ascii="Arial Narrow" w:hAnsi="Arial Narrow" w:cs="Tahoma"/>
          <w:color w:val="000000"/>
          <w:spacing w:val="-4"/>
          <w:sz w:val="26"/>
          <w:szCs w:val="26"/>
          <w:shd w:val="clear" w:color="auto" w:fill="FFFFFF"/>
          <w:lang w:val="es-CO"/>
        </w:rPr>
        <w:tab/>
        <w:t xml:space="preserve">Obra además a folio </w:t>
      </w:r>
      <w:r w:rsidR="00DD330C" w:rsidRPr="00FA1932">
        <w:rPr>
          <w:rFonts w:ascii="Arial Narrow" w:hAnsi="Arial Narrow" w:cs="Tahoma"/>
          <w:color w:val="000000"/>
          <w:spacing w:val="-4"/>
          <w:sz w:val="26"/>
          <w:szCs w:val="26"/>
          <w:shd w:val="clear" w:color="auto" w:fill="FFFFFF"/>
          <w:lang w:val="es-CO"/>
        </w:rPr>
        <w:t>497, copia de la declaración rendida por el señor Elver Barrios Mosquera, empleado de la empresa, el día 7 de diciembre de 2015, en la que manifiesta que tuvo conocimiento de los hechos referidos en precedencia, pues él estaba sentado ese día en el terminal, en las sillas a</w:t>
      </w:r>
      <w:r w:rsidR="001A63A9" w:rsidRPr="00FA1932">
        <w:rPr>
          <w:rFonts w:ascii="Arial Narrow" w:hAnsi="Arial Narrow" w:cs="Tahoma"/>
          <w:color w:val="000000"/>
          <w:spacing w:val="-4"/>
          <w:sz w:val="26"/>
          <w:szCs w:val="26"/>
          <w:shd w:val="clear" w:color="auto" w:fill="FFFFFF"/>
          <w:lang w:val="es-CO"/>
        </w:rPr>
        <w:t>fuera</w:t>
      </w:r>
      <w:r w:rsidR="00DD330C" w:rsidRPr="00FA1932">
        <w:rPr>
          <w:rFonts w:ascii="Arial Narrow" w:hAnsi="Arial Narrow" w:cs="Tahoma"/>
          <w:color w:val="000000"/>
          <w:spacing w:val="-4"/>
          <w:sz w:val="26"/>
          <w:szCs w:val="26"/>
          <w:shd w:val="clear" w:color="auto" w:fill="FFFFFF"/>
          <w:lang w:val="es-CO"/>
        </w:rPr>
        <w:t xml:space="preserve"> de la taquilla, y escuchó que el actor estaba disgustado porque lo habían despachado para Cartago, haciendo alusión concretamente a lo que escuchó que el compañero le dijo a la señora Martha, frente a lo cual esta respondió que la respetara, que es una mujer sería, reiterándose en ese momento. Dejó además consignado el declarante, que </w:t>
      </w:r>
      <w:r w:rsidR="001B54F8" w:rsidRPr="00FA1932">
        <w:rPr>
          <w:rFonts w:ascii="Arial Narrow" w:hAnsi="Arial Narrow" w:cs="Tahoma"/>
          <w:color w:val="000000"/>
          <w:spacing w:val="-4"/>
          <w:sz w:val="26"/>
          <w:szCs w:val="26"/>
          <w:shd w:val="clear" w:color="auto" w:fill="FFFFFF"/>
          <w:lang w:val="es-CO"/>
        </w:rPr>
        <w:t xml:space="preserve">antes </w:t>
      </w:r>
      <w:r w:rsidR="00DD330C" w:rsidRPr="00FA1932">
        <w:rPr>
          <w:rFonts w:ascii="Arial Narrow" w:hAnsi="Arial Narrow" w:cs="Tahoma"/>
          <w:color w:val="000000"/>
          <w:spacing w:val="-4"/>
          <w:sz w:val="26"/>
          <w:szCs w:val="26"/>
          <w:shd w:val="clear" w:color="auto" w:fill="FFFFFF"/>
          <w:lang w:val="es-CO"/>
        </w:rPr>
        <w:t xml:space="preserve">el trato entre estos dos compañeros </w:t>
      </w:r>
      <w:r w:rsidR="001B54F8" w:rsidRPr="00FA1932">
        <w:rPr>
          <w:rFonts w:ascii="Arial Narrow" w:hAnsi="Arial Narrow" w:cs="Tahoma"/>
          <w:color w:val="000000"/>
          <w:spacing w:val="-4"/>
          <w:sz w:val="26"/>
          <w:szCs w:val="26"/>
          <w:shd w:val="clear" w:color="auto" w:fill="FFFFFF"/>
          <w:lang w:val="es-CO"/>
        </w:rPr>
        <w:t>-</w:t>
      </w:r>
      <w:r w:rsidR="00DD330C" w:rsidRPr="00FA1932">
        <w:rPr>
          <w:rFonts w:ascii="Arial Narrow" w:hAnsi="Arial Narrow" w:cs="Tahoma"/>
          <w:color w:val="000000"/>
          <w:spacing w:val="-4"/>
          <w:sz w:val="26"/>
          <w:szCs w:val="26"/>
          <w:shd w:val="clear" w:color="auto" w:fill="FFFFFF"/>
          <w:lang w:val="es-CO"/>
        </w:rPr>
        <w:t>Gabriel Mejía</w:t>
      </w:r>
      <w:r w:rsidR="001B54F8" w:rsidRPr="00FA1932">
        <w:rPr>
          <w:rFonts w:ascii="Arial Narrow" w:hAnsi="Arial Narrow" w:cs="Tahoma"/>
          <w:color w:val="000000"/>
          <w:spacing w:val="-4"/>
          <w:sz w:val="26"/>
          <w:szCs w:val="26"/>
          <w:shd w:val="clear" w:color="auto" w:fill="FFFFFF"/>
          <w:lang w:val="es-CO"/>
        </w:rPr>
        <w:t xml:space="preserve"> y Martha Lucia-, era respetuoso y charlaban normal, y que no había confianza para un trato vulgar. Manifestó además que el demandante </w:t>
      </w:r>
      <w:r w:rsidR="00716A7A" w:rsidRPr="00FA1932">
        <w:rPr>
          <w:rFonts w:ascii="Arial Narrow" w:hAnsi="Arial Narrow" w:cs="Tahoma"/>
          <w:color w:val="000000"/>
          <w:spacing w:val="-4"/>
          <w:sz w:val="26"/>
          <w:szCs w:val="26"/>
          <w:shd w:val="clear" w:color="auto" w:fill="FFFFFF"/>
          <w:lang w:val="es-CO"/>
        </w:rPr>
        <w:t>solía</w:t>
      </w:r>
      <w:r w:rsidR="001B54F8" w:rsidRPr="00FA1932">
        <w:rPr>
          <w:rFonts w:ascii="Arial Narrow" w:hAnsi="Arial Narrow" w:cs="Tahoma"/>
          <w:color w:val="000000"/>
          <w:spacing w:val="-4"/>
          <w:sz w:val="26"/>
          <w:szCs w:val="26"/>
          <w:shd w:val="clear" w:color="auto" w:fill="FFFFFF"/>
          <w:lang w:val="es-CO"/>
        </w:rPr>
        <w:t xml:space="preserve"> tratar groseramente a la gente, </w:t>
      </w:r>
      <w:r w:rsidR="00716A7A" w:rsidRPr="00FA1932">
        <w:rPr>
          <w:rFonts w:ascii="Arial Narrow" w:hAnsi="Arial Narrow" w:cs="Tahoma"/>
          <w:color w:val="000000"/>
          <w:spacing w:val="-4"/>
          <w:sz w:val="26"/>
          <w:szCs w:val="26"/>
          <w:shd w:val="clear" w:color="auto" w:fill="FFFFFF"/>
          <w:lang w:val="es-CO"/>
        </w:rPr>
        <w:t xml:space="preserve">y </w:t>
      </w:r>
      <w:r w:rsidR="001B54F8" w:rsidRPr="00FA1932">
        <w:rPr>
          <w:rFonts w:ascii="Arial Narrow" w:hAnsi="Arial Narrow" w:cs="Tahoma"/>
          <w:color w:val="000000"/>
          <w:spacing w:val="-4"/>
          <w:sz w:val="26"/>
          <w:szCs w:val="26"/>
          <w:shd w:val="clear" w:color="auto" w:fill="FFFFFF"/>
          <w:lang w:val="es-CO"/>
        </w:rPr>
        <w:t xml:space="preserve">con los pasajeros acostumbraba a decir cosas que no debía decir. </w:t>
      </w:r>
    </w:p>
    <w:p w:rsidR="001A63A9" w:rsidRPr="00FA1932" w:rsidRDefault="001A63A9" w:rsidP="00575F82">
      <w:pPr>
        <w:pStyle w:val="Sinespaciado"/>
        <w:spacing w:line="276" w:lineRule="auto"/>
        <w:rPr>
          <w:rFonts w:ascii="Arial Narrow" w:hAnsi="Arial Narrow"/>
          <w:spacing w:val="-4"/>
          <w:sz w:val="26"/>
          <w:szCs w:val="26"/>
        </w:rPr>
      </w:pPr>
    </w:p>
    <w:p w:rsidR="00716A7A" w:rsidRPr="00FA1932" w:rsidRDefault="00BC7E06" w:rsidP="00575F82">
      <w:pPr>
        <w:pStyle w:val="Sinespaciado"/>
        <w:spacing w:line="276" w:lineRule="auto"/>
        <w:jc w:val="both"/>
        <w:rPr>
          <w:rFonts w:ascii="Arial Narrow" w:hAnsi="Arial Narrow" w:cs="Tahoma"/>
          <w:color w:val="000000"/>
          <w:spacing w:val="-4"/>
          <w:sz w:val="26"/>
          <w:szCs w:val="26"/>
          <w:shd w:val="clear" w:color="auto" w:fill="FFFFFF"/>
          <w:lang w:val="es-CO"/>
        </w:rPr>
      </w:pPr>
      <w:r w:rsidRPr="00FA1932">
        <w:rPr>
          <w:rFonts w:ascii="Arial Narrow" w:hAnsi="Arial Narrow" w:cs="Tahoma"/>
          <w:color w:val="000000"/>
          <w:spacing w:val="-4"/>
          <w:sz w:val="26"/>
          <w:szCs w:val="26"/>
          <w:shd w:val="clear" w:color="auto" w:fill="FFFFFF"/>
          <w:lang w:val="es-CO"/>
        </w:rPr>
        <w:tab/>
        <w:t>E</w:t>
      </w:r>
      <w:r w:rsidR="00716A7A" w:rsidRPr="00FA1932">
        <w:rPr>
          <w:rFonts w:ascii="Arial Narrow" w:hAnsi="Arial Narrow" w:cs="Tahoma"/>
          <w:color w:val="000000"/>
          <w:spacing w:val="-4"/>
          <w:sz w:val="26"/>
          <w:szCs w:val="26"/>
          <w:shd w:val="clear" w:color="auto" w:fill="FFFFFF"/>
          <w:lang w:val="es-CO"/>
        </w:rPr>
        <w:t xml:space="preserve">s así que el actor fue citado a diligencia de descargos, la cual se llevó a cabo el 9 de diciembre de 2015, en cumplimiento de los mandatos legales y jurisprudenciales, en la que se extrae lo siguiente: </w:t>
      </w:r>
    </w:p>
    <w:p w:rsidR="00B93E1D" w:rsidRPr="00FA1932" w:rsidRDefault="00B93E1D" w:rsidP="00575F82">
      <w:pPr>
        <w:pStyle w:val="Sinespaciado"/>
        <w:spacing w:line="276" w:lineRule="auto"/>
        <w:rPr>
          <w:rFonts w:ascii="Arial Narrow" w:hAnsi="Arial Narrow"/>
          <w:spacing w:val="-4"/>
          <w:sz w:val="26"/>
          <w:szCs w:val="26"/>
        </w:rPr>
      </w:pPr>
    </w:p>
    <w:p w:rsidR="00716A7A" w:rsidRPr="00FA1932" w:rsidRDefault="00716A7A" w:rsidP="00575F82">
      <w:pPr>
        <w:pStyle w:val="Sinespaciado"/>
        <w:spacing w:line="276" w:lineRule="auto"/>
        <w:ind w:firstLine="708"/>
        <w:jc w:val="both"/>
        <w:rPr>
          <w:rFonts w:ascii="Arial Narrow" w:hAnsi="Arial Narrow" w:cs="Tahoma"/>
          <w:color w:val="000000"/>
          <w:spacing w:val="-4"/>
          <w:sz w:val="26"/>
          <w:szCs w:val="26"/>
          <w:shd w:val="clear" w:color="auto" w:fill="FFFFFF"/>
          <w:lang w:val="es-CO"/>
        </w:rPr>
      </w:pPr>
      <w:r w:rsidRPr="00FA1932">
        <w:rPr>
          <w:rFonts w:ascii="Arial Narrow" w:hAnsi="Arial Narrow" w:cs="Tahoma"/>
          <w:color w:val="000000"/>
          <w:spacing w:val="-4"/>
          <w:sz w:val="26"/>
          <w:szCs w:val="26"/>
          <w:shd w:val="clear" w:color="auto" w:fill="FFFFFF"/>
          <w:lang w:val="es-CO"/>
        </w:rPr>
        <w:t>Frente a la pregunta realizada sobre lo ocurrido el día del incidente manifestó: “</w:t>
      </w:r>
      <w:r w:rsidRPr="00FA1932">
        <w:rPr>
          <w:rFonts w:ascii="Arial Narrow" w:hAnsi="Arial Narrow" w:cs="Tahoma"/>
          <w:i/>
          <w:color w:val="000000"/>
          <w:spacing w:val="-4"/>
          <w:sz w:val="26"/>
          <w:szCs w:val="26"/>
          <w:shd w:val="clear" w:color="auto" w:fill="FFFFFF"/>
          <w:lang w:val="es-CO"/>
        </w:rPr>
        <w:t>A eso no tengo nada que decir, pues si usted y yo charlamos de manera grosera y usted algún día interpreta mal lo que se le dice, no es cual que interprete mal la charla</w:t>
      </w:r>
      <w:r w:rsidRPr="00FA1932">
        <w:rPr>
          <w:rFonts w:ascii="Arial Narrow" w:hAnsi="Arial Narrow" w:cs="Tahoma"/>
          <w:color w:val="000000"/>
          <w:spacing w:val="-4"/>
          <w:sz w:val="26"/>
          <w:szCs w:val="26"/>
          <w:shd w:val="clear" w:color="auto" w:fill="FFFFFF"/>
          <w:lang w:val="es-CO"/>
        </w:rPr>
        <w:t xml:space="preserve">”. </w:t>
      </w:r>
    </w:p>
    <w:p w:rsidR="00716A7A" w:rsidRPr="00FA1932" w:rsidRDefault="00716A7A" w:rsidP="00575F82">
      <w:pPr>
        <w:pStyle w:val="Sinespaciado"/>
        <w:spacing w:line="276" w:lineRule="auto"/>
        <w:rPr>
          <w:rFonts w:ascii="Arial Narrow" w:hAnsi="Arial Narrow"/>
          <w:spacing w:val="-4"/>
          <w:sz w:val="26"/>
          <w:szCs w:val="26"/>
        </w:rPr>
      </w:pPr>
      <w:r w:rsidRPr="00FA1932">
        <w:rPr>
          <w:rFonts w:ascii="Arial Narrow" w:hAnsi="Arial Narrow"/>
          <w:spacing w:val="-4"/>
          <w:sz w:val="26"/>
          <w:szCs w:val="26"/>
          <w:shd w:val="clear" w:color="auto" w:fill="FFFFFF"/>
          <w:lang w:val="es-CO"/>
        </w:rPr>
        <w:tab/>
      </w:r>
    </w:p>
    <w:p w:rsidR="00716A7A" w:rsidRPr="00FA1932" w:rsidRDefault="00716A7A" w:rsidP="00575F82">
      <w:pPr>
        <w:pStyle w:val="Sinespaciado"/>
        <w:spacing w:line="276" w:lineRule="auto"/>
        <w:ind w:firstLine="708"/>
        <w:jc w:val="both"/>
        <w:rPr>
          <w:rFonts w:ascii="Arial Narrow" w:hAnsi="Arial Narrow" w:cs="Tahoma"/>
          <w:color w:val="000000"/>
          <w:spacing w:val="-4"/>
          <w:sz w:val="26"/>
          <w:szCs w:val="26"/>
          <w:shd w:val="clear" w:color="auto" w:fill="FFFFFF"/>
          <w:lang w:val="es-CO"/>
        </w:rPr>
      </w:pPr>
      <w:r w:rsidRPr="00FA1932">
        <w:rPr>
          <w:rFonts w:ascii="Arial Narrow" w:hAnsi="Arial Narrow" w:cs="Tahoma"/>
          <w:color w:val="000000"/>
          <w:spacing w:val="-4"/>
          <w:sz w:val="26"/>
          <w:szCs w:val="26"/>
          <w:shd w:val="clear" w:color="auto" w:fill="FFFFFF"/>
          <w:lang w:val="es-CO"/>
        </w:rPr>
        <w:t xml:space="preserve"> Frente a si era costumbre que él y la quejosa charlaran de manera grosera indicó: “</w:t>
      </w:r>
      <w:r w:rsidRPr="00FA1932">
        <w:rPr>
          <w:rFonts w:ascii="Arial Narrow" w:hAnsi="Arial Narrow" w:cs="Tahoma"/>
          <w:i/>
          <w:color w:val="000000"/>
          <w:spacing w:val="-4"/>
          <w:sz w:val="26"/>
          <w:szCs w:val="26"/>
          <w:shd w:val="clear" w:color="auto" w:fill="FFFFFF"/>
          <w:lang w:val="es-CO"/>
        </w:rPr>
        <w:t>si es costumbre que ella y yo charlemos de esta forma, somos del gremio del trabajo y en ese momento a ella le daba risa lo que yo le decía”</w:t>
      </w:r>
      <w:r w:rsidRPr="00FA1932">
        <w:rPr>
          <w:rFonts w:ascii="Arial Narrow" w:hAnsi="Arial Narrow" w:cs="Tahoma"/>
          <w:color w:val="000000"/>
          <w:spacing w:val="-4"/>
          <w:sz w:val="26"/>
          <w:szCs w:val="26"/>
          <w:shd w:val="clear" w:color="auto" w:fill="FFFFFF"/>
          <w:lang w:val="es-CO"/>
        </w:rPr>
        <w:t xml:space="preserve">. Indicó además que no tenía testigos de lo que pasó ese día, pues estaban ellos dos solos en ese momento. </w:t>
      </w:r>
    </w:p>
    <w:p w:rsidR="008074D6" w:rsidRPr="00FA1932" w:rsidRDefault="008074D6" w:rsidP="00575F82">
      <w:pPr>
        <w:pStyle w:val="Sinespaciado"/>
        <w:spacing w:line="276" w:lineRule="auto"/>
        <w:rPr>
          <w:rFonts w:ascii="Arial Narrow" w:eastAsia="MS Gothic" w:hAnsi="Arial Narrow"/>
          <w:spacing w:val="-4"/>
          <w:sz w:val="26"/>
          <w:szCs w:val="26"/>
        </w:rPr>
      </w:pPr>
    </w:p>
    <w:p w:rsidR="00716A7A" w:rsidRPr="00FA1932" w:rsidRDefault="00716A7A" w:rsidP="00575F82">
      <w:pPr>
        <w:tabs>
          <w:tab w:val="left" w:pos="0"/>
          <w:tab w:val="left" w:pos="8647"/>
        </w:tabs>
        <w:suppressAutoHyphens/>
        <w:spacing w:line="276" w:lineRule="auto"/>
        <w:ind w:firstLine="567"/>
        <w:jc w:val="both"/>
        <w:rPr>
          <w:rFonts w:ascii="Arial Narrow" w:eastAsia="MS Gothic" w:hAnsi="Arial Narrow" w:cs="MS Gothic"/>
          <w:i/>
          <w:spacing w:val="-4"/>
          <w:sz w:val="26"/>
          <w:szCs w:val="26"/>
          <w:lang w:val="es-CO"/>
        </w:rPr>
      </w:pPr>
      <w:r w:rsidRPr="00FA1932">
        <w:rPr>
          <w:rFonts w:ascii="Arial Narrow" w:eastAsia="MS Gothic" w:hAnsi="Arial Narrow" w:cs="MS Gothic"/>
          <w:spacing w:val="-4"/>
          <w:sz w:val="26"/>
          <w:szCs w:val="26"/>
          <w:lang w:val="es-CO"/>
        </w:rPr>
        <w:t xml:space="preserve">Se le inquirió además sobre si entre ellos hubo alguna discusión, a lo cual manifestó que no hubo nada, </w:t>
      </w:r>
      <w:r w:rsidR="00940D05" w:rsidRPr="00FA1932">
        <w:rPr>
          <w:rFonts w:ascii="Arial Narrow" w:eastAsia="MS Gothic" w:hAnsi="Arial Narrow" w:cs="MS Gothic"/>
          <w:i/>
          <w:spacing w:val="-4"/>
          <w:sz w:val="26"/>
          <w:szCs w:val="26"/>
          <w:lang w:val="es-CO"/>
        </w:rPr>
        <w:t xml:space="preserve">“solamente manifesté lo que dije anteriormente, sólo que ella se dirigió a Arley (jefe de rodamiento) a colocar la queja o a decirle que tenía que obligarme a ir, entonces le expliqué a  Arley el motivo por el cual era muy tarde para ir por allá´, por la pérdida del dinero y porque a los otros compañeros si los sacaban del rodamiento de Cartago y a mí me ponían a perder”. </w:t>
      </w:r>
    </w:p>
    <w:p w:rsidR="00741E1C" w:rsidRPr="00FA1932" w:rsidRDefault="00741E1C" w:rsidP="00575F82">
      <w:pPr>
        <w:pStyle w:val="Sinespaciado"/>
        <w:spacing w:line="276" w:lineRule="auto"/>
        <w:rPr>
          <w:rFonts w:ascii="Arial Narrow" w:eastAsia="MS Gothic" w:hAnsi="Arial Narrow"/>
          <w:spacing w:val="-4"/>
          <w:sz w:val="26"/>
          <w:szCs w:val="26"/>
        </w:rPr>
      </w:pPr>
    </w:p>
    <w:p w:rsidR="00DA3FD4" w:rsidRPr="00FA1932" w:rsidRDefault="00741E1C" w:rsidP="00575F82">
      <w:pPr>
        <w:tabs>
          <w:tab w:val="left" w:pos="0"/>
          <w:tab w:val="left" w:pos="8647"/>
        </w:tabs>
        <w:suppressAutoHyphens/>
        <w:spacing w:line="276" w:lineRule="auto"/>
        <w:ind w:firstLine="567"/>
        <w:jc w:val="both"/>
        <w:rPr>
          <w:rFonts w:ascii="Arial Narrow" w:eastAsia="MS Gothic" w:hAnsi="Arial Narrow" w:cs="MS Gothic"/>
          <w:spacing w:val="-4"/>
          <w:sz w:val="26"/>
          <w:szCs w:val="26"/>
          <w:lang w:val="es-CO"/>
        </w:rPr>
      </w:pPr>
      <w:r w:rsidRPr="00FA1932">
        <w:rPr>
          <w:rFonts w:ascii="Arial Narrow" w:eastAsia="MS Gothic" w:hAnsi="Arial Narrow" w:cs="MS Gothic"/>
          <w:spacing w:val="-4"/>
          <w:sz w:val="26"/>
          <w:szCs w:val="26"/>
          <w:lang w:val="es-CO"/>
        </w:rPr>
        <w:t>De lo anterior, se infiere claramente que el actor acept</w:t>
      </w:r>
      <w:r w:rsidR="00DA3FD4" w:rsidRPr="00FA1932">
        <w:rPr>
          <w:rFonts w:ascii="Arial Narrow" w:eastAsia="MS Gothic" w:hAnsi="Arial Narrow" w:cs="MS Gothic"/>
          <w:spacing w:val="-4"/>
          <w:sz w:val="26"/>
          <w:szCs w:val="26"/>
          <w:lang w:val="es-CO"/>
        </w:rPr>
        <w:t>ó</w:t>
      </w:r>
      <w:r w:rsidRPr="00FA1932">
        <w:rPr>
          <w:rFonts w:ascii="Arial Narrow" w:eastAsia="MS Gothic" w:hAnsi="Arial Narrow" w:cs="MS Gothic"/>
          <w:spacing w:val="-4"/>
          <w:sz w:val="26"/>
          <w:szCs w:val="26"/>
          <w:lang w:val="es-CO"/>
        </w:rPr>
        <w:t xml:space="preserve"> </w:t>
      </w:r>
      <w:r w:rsidR="00D76DD7" w:rsidRPr="00FA1932">
        <w:rPr>
          <w:rFonts w:ascii="Arial Narrow" w:eastAsia="MS Gothic" w:hAnsi="Arial Narrow" w:cs="MS Gothic"/>
          <w:spacing w:val="-4"/>
          <w:sz w:val="26"/>
          <w:szCs w:val="26"/>
          <w:lang w:val="es-CO"/>
        </w:rPr>
        <w:t xml:space="preserve">haberle dicho a su compañera </w:t>
      </w:r>
      <w:r w:rsidRPr="00FA1932">
        <w:rPr>
          <w:rFonts w:ascii="Arial Narrow" w:eastAsia="MS Gothic" w:hAnsi="Arial Narrow" w:cs="MS Gothic"/>
          <w:spacing w:val="-4"/>
          <w:sz w:val="26"/>
          <w:szCs w:val="26"/>
          <w:lang w:val="es-CO"/>
        </w:rPr>
        <w:t xml:space="preserve">las palabras soeces y groseras </w:t>
      </w:r>
      <w:r w:rsidR="00D76DD7" w:rsidRPr="00FA1932">
        <w:rPr>
          <w:rFonts w:ascii="Arial Narrow" w:eastAsia="MS Gothic" w:hAnsi="Arial Narrow" w:cs="MS Gothic"/>
          <w:spacing w:val="-4"/>
          <w:sz w:val="26"/>
          <w:szCs w:val="26"/>
          <w:lang w:val="es-CO"/>
        </w:rPr>
        <w:t>que motivaron la queja</w:t>
      </w:r>
      <w:r w:rsidRPr="00FA1932">
        <w:rPr>
          <w:rFonts w:ascii="Arial Narrow" w:eastAsia="MS Gothic" w:hAnsi="Arial Narrow" w:cs="MS Gothic"/>
          <w:spacing w:val="-4"/>
          <w:sz w:val="26"/>
          <w:szCs w:val="26"/>
          <w:lang w:val="es-CO"/>
        </w:rPr>
        <w:t xml:space="preserve">, justificando su actuar en que dicho trato era común entre ellos, y que en ese momento su compañera malinterpretó la charla. </w:t>
      </w:r>
    </w:p>
    <w:p w:rsidR="00DA3FD4" w:rsidRPr="00FA1932" w:rsidRDefault="00DA3FD4" w:rsidP="00575F82">
      <w:pPr>
        <w:pStyle w:val="Sinespaciado"/>
        <w:spacing w:line="276" w:lineRule="auto"/>
        <w:rPr>
          <w:rFonts w:ascii="Arial Narrow" w:eastAsia="MS Gothic" w:hAnsi="Arial Narrow"/>
          <w:spacing w:val="-4"/>
          <w:sz w:val="26"/>
          <w:szCs w:val="26"/>
        </w:rPr>
      </w:pPr>
    </w:p>
    <w:p w:rsidR="00FE0C56" w:rsidRPr="00FA1932" w:rsidRDefault="00741E1C" w:rsidP="00575F82">
      <w:pPr>
        <w:tabs>
          <w:tab w:val="left" w:pos="0"/>
          <w:tab w:val="left" w:pos="8647"/>
        </w:tabs>
        <w:suppressAutoHyphens/>
        <w:spacing w:line="276" w:lineRule="auto"/>
        <w:ind w:firstLine="567"/>
        <w:jc w:val="both"/>
        <w:rPr>
          <w:rFonts w:ascii="Arial Narrow" w:eastAsia="MS Gothic" w:hAnsi="Arial Narrow" w:cs="MS Gothic"/>
          <w:spacing w:val="-4"/>
          <w:sz w:val="26"/>
          <w:szCs w:val="26"/>
          <w:lang w:val="es-CO"/>
        </w:rPr>
      </w:pPr>
      <w:r w:rsidRPr="00FA1932">
        <w:rPr>
          <w:rFonts w:ascii="Arial Narrow" w:eastAsia="MS Gothic" w:hAnsi="Arial Narrow" w:cs="MS Gothic"/>
          <w:spacing w:val="-4"/>
          <w:sz w:val="26"/>
          <w:szCs w:val="26"/>
          <w:lang w:val="es-CO"/>
        </w:rPr>
        <w:lastRenderedPageBreak/>
        <w:t xml:space="preserve">Sin embargo, ninguna probanza arrimó </w:t>
      </w:r>
      <w:r w:rsidR="00D76DD7" w:rsidRPr="00FA1932">
        <w:rPr>
          <w:rFonts w:ascii="Arial Narrow" w:eastAsia="MS Gothic" w:hAnsi="Arial Narrow" w:cs="MS Gothic"/>
          <w:spacing w:val="-4"/>
          <w:sz w:val="26"/>
          <w:szCs w:val="26"/>
          <w:lang w:val="es-CO"/>
        </w:rPr>
        <w:t xml:space="preserve">al plenario </w:t>
      </w:r>
      <w:r w:rsidR="00DA3FD4" w:rsidRPr="00FA1932">
        <w:rPr>
          <w:rFonts w:ascii="Arial Narrow" w:eastAsia="MS Gothic" w:hAnsi="Arial Narrow" w:cs="MS Gothic"/>
          <w:spacing w:val="-4"/>
          <w:sz w:val="26"/>
          <w:szCs w:val="26"/>
          <w:lang w:val="es-CO"/>
        </w:rPr>
        <w:t xml:space="preserve">con el propósito de </w:t>
      </w:r>
      <w:r w:rsidR="00D76DD7" w:rsidRPr="00FA1932">
        <w:rPr>
          <w:rFonts w:ascii="Arial Narrow" w:eastAsia="MS Gothic" w:hAnsi="Arial Narrow" w:cs="MS Gothic"/>
          <w:spacing w:val="-4"/>
          <w:sz w:val="26"/>
          <w:szCs w:val="26"/>
          <w:lang w:val="es-CO"/>
        </w:rPr>
        <w:t xml:space="preserve">desvirtuar la queja de su compañera y </w:t>
      </w:r>
      <w:r w:rsidR="00DA3FD4" w:rsidRPr="00FA1932">
        <w:rPr>
          <w:rFonts w:ascii="Arial Narrow" w:eastAsia="MS Gothic" w:hAnsi="Arial Narrow" w:cs="MS Gothic"/>
          <w:spacing w:val="-4"/>
          <w:sz w:val="26"/>
          <w:szCs w:val="26"/>
          <w:lang w:val="es-CO"/>
        </w:rPr>
        <w:t xml:space="preserve">acreditar </w:t>
      </w:r>
      <w:r w:rsidRPr="00FA1932">
        <w:rPr>
          <w:rFonts w:ascii="Arial Narrow" w:eastAsia="MS Gothic" w:hAnsi="Arial Narrow" w:cs="MS Gothic"/>
          <w:spacing w:val="-4"/>
          <w:sz w:val="26"/>
          <w:szCs w:val="26"/>
          <w:lang w:val="es-CO"/>
        </w:rPr>
        <w:t xml:space="preserve">que </w:t>
      </w:r>
      <w:r w:rsidR="00DA3FD4" w:rsidRPr="00FA1932">
        <w:rPr>
          <w:rFonts w:ascii="Arial Narrow" w:eastAsia="MS Gothic" w:hAnsi="Arial Narrow" w:cs="MS Gothic"/>
          <w:spacing w:val="-4"/>
          <w:sz w:val="26"/>
          <w:szCs w:val="26"/>
          <w:lang w:val="es-CO"/>
        </w:rPr>
        <w:t xml:space="preserve">existía </w:t>
      </w:r>
      <w:r w:rsidR="00D76DD7" w:rsidRPr="00FA1932">
        <w:rPr>
          <w:rFonts w:ascii="Arial Narrow" w:eastAsia="MS Gothic" w:hAnsi="Arial Narrow" w:cs="MS Gothic"/>
          <w:spacing w:val="-4"/>
          <w:sz w:val="26"/>
          <w:szCs w:val="26"/>
          <w:lang w:val="es-CO"/>
        </w:rPr>
        <w:t xml:space="preserve">un alto </w:t>
      </w:r>
      <w:r w:rsidRPr="00FA1932">
        <w:rPr>
          <w:rFonts w:ascii="Arial Narrow" w:eastAsia="MS Gothic" w:hAnsi="Arial Narrow" w:cs="MS Gothic"/>
          <w:spacing w:val="-4"/>
          <w:sz w:val="26"/>
          <w:szCs w:val="26"/>
          <w:lang w:val="es-CO"/>
        </w:rPr>
        <w:t>gra</w:t>
      </w:r>
      <w:r w:rsidR="00CB33B6" w:rsidRPr="00FA1932">
        <w:rPr>
          <w:rFonts w:ascii="Arial Narrow" w:eastAsia="MS Gothic" w:hAnsi="Arial Narrow" w:cs="MS Gothic"/>
          <w:spacing w:val="-4"/>
          <w:sz w:val="26"/>
          <w:szCs w:val="26"/>
          <w:lang w:val="es-CO"/>
        </w:rPr>
        <w:t>do de confianza</w:t>
      </w:r>
      <w:r w:rsidR="00D76DD7" w:rsidRPr="00FA1932">
        <w:rPr>
          <w:rFonts w:ascii="Arial Narrow" w:eastAsia="MS Gothic" w:hAnsi="Arial Narrow" w:cs="MS Gothic"/>
          <w:spacing w:val="-4"/>
          <w:sz w:val="26"/>
          <w:szCs w:val="26"/>
          <w:lang w:val="es-CO"/>
        </w:rPr>
        <w:t xml:space="preserve"> entre ellos</w:t>
      </w:r>
      <w:r w:rsidR="00CB33B6" w:rsidRPr="00FA1932">
        <w:rPr>
          <w:rFonts w:ascii="Arial Narrow" w:eastAsia="MS Gothic" w:hAnsi="Arial Narrow" w:cs="MS Gothic"/>
          <w:spacing w:val="-4"/>
          <w:sz w:val="26"/>
          <w:szCs w:val="26"/>
          <w:lang w:val="es-CO"/>
        </w:rPr>
        <w:t xml:space="preserve">, </w:t>
      </w:r>
      <w:r w:rsidR="00D76DD7" w:rsidRPr="00FA1932">
        <w:rPr>
          <w:rFonts w:ascii="Arial Narrow" w:eastAsia="MS Gothic" w:hAnsi="Arial Narrow" w:cs="MS Gothic"/>
          <w:spacing w:val="-4"/>
          <w:sz w:val="26"/>
          <w:szCs w:val="26"/>
          <w:lang w:val="es-CO"/>
        </w:rPr>
        <w:t xml:space="preserve">a </w:t>
      </w:r>
      <w:r w:rsidR="00CB33B6" w:rsidRPr="00FA1932">
        <w:rPr>
          <w:rFonts w:ascii="Arial Narrow" w:eastAsia="MS Gothic" w:hAnsi="Arial Narrow" w:cs="MS Gothic"/>
          <w:spacing w:val="-4"/>
          <w:sz w:val="26"/>
          <w:szCs w:val="26"/>
          <w:lang w:val="es-CO"/>
        </w:rPr>
        <w:t>tal punto q</w:t>
      </w:r>
      <w:r w:rsidR="00DA3FD4" w:rsidRPr="00FA1932">
        <w:rPr>
          <w:rFonts w:ascii="Arial Narrow" w:eastAsia="MS Gothic" w:hAnsi="Arial Narrow" w:cs="MS Gothic"/>
          <w:spacing w:val="-4"/>
          <w:sz w:val="26"/>
          <w:szCs w:val="26"/>
          <w:lang w:val="es-CO"/>
        </w:rPr>
        <w:t xml:space="preserve">ue ese tipo de tratos era común </w:t>
      </w:r>
      <w:r w:rsidR="00D76DD7" w:rsidRPr="00FA1932">
        <w:rPr>
          <w:rFonts w:ascii="Arial Narrow" w:eastAsia="MS Gothic" w:hAnsi="Arial Narrow" w:cs="MS Gothic"/>
          <w:spacing w:val="-4"/>
          <w:sz w:val="26"/>
          <w:szCs w:val="26"/>
          <w:lang w:val="es-CO"/>
        </w:rPr>
        <w:t xml:space="preserve">y que </w:t>
      </w:r>
      <w:r w:rsidR="00DA3FD4" w:rsidRPr="00FA1932">
        <w:rPr>
          <w:rFonts w:ascii="Arial Narrow" w:eastAsia="MS Gothic" w:hAnsi="Arial Narrow" w:cs="MS Gothic"/>
          <w:spacing w:val="-4"/>
          <w:sz w:val="26"/>
          <w:szCs w:val="26"/>
          <w:lang w:val="es-CO"/>
        </w:rPr>
        <w:t xml:space="preserve">se lanzaban con frecuencia </w:t>
      </w:r>
      <w:r w:rsidRPr="00FA1932">
        <w:rPr>
          <w:rFonts w:ascii="Arial Narrow" w:eastAsia="MS Gothic" w:hAnsi="Arial Narrow" w:cs="MS Gothic"/>
          <w:spacing w:val="-4"/>
          <w:sz w:val="26"/>
          <w:szCs w:val="26"/>
          <w:lang w:val="es-CO"/>
        </w:rPr>
        <w:t>frases</w:t>
      </w:r>
      <w:r w:rsidR="00DA3FD4" w:rsidRPr="00FA1932">
        <w:rPr>
          <w:rFonts w:ascii="Arial Narrow" w:eastAsia="MS Gothic" w:hAnsi="Arial Narrow" w:cs="MS Gothic"/>
          <w:spacing w:val="-4"/>
          <w:sz w:val="26"/>
          <w:szCs w:val="26"/>
          <w:lang w:val="es-CO"/>
        </w:rPr>
        <w:t xml:space="preserve"> pesadas y groseras </w:t>
      </w:r>
      <w:r w:rsidR="00CB33B6" w:rsidRPr="00FA1932">
        <w:rPr>
          <w:rFonts w:ascii="Arial Narrow" w:eastAsia="MS Gothic" w:hAnsi="Arial Narrow" w:cs="MS Gothic"/>
          <w:spacing w:val="-4"/>
          <w:sz w:val="26"/>
          <w:szCs w:val="26"/>
          <w:lang w:val="es-CO"/>
        </w:rPr>
        <w:t xml:space="preserve">en forma de chanza, </w:t>
      </w:r>
      <w:r w:rsidR="00CC04CC" w:rsidRPr="00FA1932">
        <w:rPr>
          <w:rFonts w:ascii="Arial Narrow" w:eastAsia="MS Gothic" w:hAnsi="Arial Narrow" w:cs="MS Gothic"/>
          <w:spacing w:val="-4"/>
          <w:sz w:val="26"/>
          <w:szCs w:val="26"/>
          <w:lang w:val="es-CO"/>
        </w:rPr>
        <w:t xml:space="preserve">máxime cuando </w:t>
      </w:r>
      <w:r w:rsidR="00DA3FD4" w:rsidRPr="00FA1932">
        <w:rPr>
          <w:rFonts w:ascii="Arial Narrow" w:eastAsia="MS Gothic" w:hAnsi="Arial Narrow" w:cs="MS Gothic"/>
          <w:spacing w:val="-4"/>
          <w:sz w:val="26"/>
          <w:szCs w:val="26"/>
          <w:lang w:val="es-CO"/>
        </w:rPr>
        <w:t xml:space="preserve">por el contrario, la declaración </w:t>
      </w:r>
      <w:r w:rsidR="00CC04CC" w:rsidRPr="00FA1932">
        <w:rPr>
          <w:rFonts w:ascii="Arial Narrow" w:eastAsia="MS Gothic" w:hAnsi="Arial Narrow" w:cs="MS Gothic"/>
          <w:spacing w:val="-4"/>
          <w:sz w:val="26"/>
          <w:szCs w:val="26"/>
          <w:lang w:val="es-CO"/>
        </w:rPr>
        <w:t>de</w:t>
      </w:r>
      <w:r w:rsidR="00DA3FD4" w:rsidRPr="00FA1932">
        <w:rPr>
          <w:rFonts w:ascii="Arial Narrow" w:eastAsia="MS Gothic" w:hAnsi="Arial Narrow" w:cs="MS Gothic"/>
          <w:spacing w:val="-4"/>
          <w:sz w:val="26"/>
          <w:szCs w:val="26"/>
          <w:lang w:val="es-CO"/>
        </w:rPr>
        <w:t xml:space="preserve"> Elver Barrios Mosquera, d</w:t>
      </w:r>
      <w:r w:rsidR="00CB33B6" w:rsidRPr="00FA1932">
        <w:rPr>
          <w:rFonts w:ascii="Arial Narrow" w:eastAsia="MS Gothic" w:hAnsi="Arial Narrow" w:cs="MS Gothic"/>
          <w:spacing w:val="-4"/>
          <w:sz w:val="26"/>
          <w:szCs w:val="26"/>
          <w:lang w:val="es-CO"/>
        </w:rPr>
        <w:t>ej</w:t>
      </w:r>
      <w:r w:rsidR="00D76DD7" w:rsidRPr="00FA1932">
        <w:rPr>
          <w:rFonts w:ascii="Arial Narrow" w:eastAsia="MS Gothic" w:hAnsi="Arial Narrow" w:cs="MS Gothic"/>
          <w:spacing w:val="-4"/>
          <w:sz w:val="26"/>
          <w:szCs w:val="26"/>
          <w:lang w:val="es-CO"/>
        </w:rPr>
        <w:t xml:space="preserve">ó sin sustento las afirmaciones de defensa del actor, </w:t>
      </w:r>
      <w:r w:rsidR="00CC04CC" w:rsidRPr="00FA1932">
        <w:rPr>
          <w:rFonts w:ascii="Arial Narrow" w:eastAsia="MS Gothic" w:hAnsi="Arial Narrow" w:cs="MS Gothic"/>
          <w:spacing w:val="-4"/>
          <w:sz w:val="26"/>
          <w:szCs w:val="26"/>
          <w:lang w:val="es-CO"/>
        </w:rPr>
        <w:t xml:space="preserve">puesto que no sólo corrobora </w:t>
      </w:r>
      <w:r w:rsidR="00D76DD7" w:rsidRPr="00FA1932">
        <w:rPr>
          <w:rFonts w:ascii="Arial Narrow" w:eastAsia="MS Gothic" w:hAnsi="Arial Narrow" w:cs="MS Gothic"/>
          <w:spacing w:val="-4"/>
          <w:sz w:val="26"/>
          <w:szCs w:val="26"/>
          <w:lang w:val="es-CO"/>
        </w:rPr>
        <w:t xml:space="preserve">los </w:t>
      </w:r>
      <w:r w:rsidR="00CC04CC" w:rsidRPr="00FA1932">
        <w:rPr>
          <w:rFonts w:ascii="Arial Narrow" w:eastAsia="MS Gothic" w:hAnsi="Arial Narrow" w:cs="MS Gothic"/>
          <w:spacing w:val="-4"/>
          <w:sz w:val="26"/>
          <w:szCs w:val="26"/>
          <w:lang w:val="es-CO"/>
        </w:rPr>
        <w:t xml:space="preserve">hechos </w:t>
      </w:r>
      <w:r w:rsidR="00D76DD7" w:rsidRPr="00FA1932">
        <w:rPr>
          <w:rFonts w:ascii="Arial Narrow" w:eastAsia="MS Gothic" w:hAnsi="Arial Narrow" w:cs="MS Gothic"/>
          <w:spacing w:val="-4"/>
          <w:sz w:val="26"/>
          <w:szCs w:val="26"/>
          <w:lang w:val="es-CO"/>
        </w:rPr>
        <w:t>que motivaron la queja</w:t>
      </w:r>
      <w:r w:rsidR="00CC04CC" w:rsidRPr="00FA1932">
        <w:rPr>
          <w:rFonts w:ascii="Arial Narrow" w:eastAsia="MS Gothic" w:hAnsi="Arial Narrow" w:cs="MS Gothic"/>
          <w:spacing w:val="-4"/>
          <w:sz w:val="26"/>
          <w:szCs w:val="26"/>
          <w:lang w:val="es-CO"/>
        </w:rPr>
        <w:t xml:space="preserve"> de la trabajadora</w:t>
      </w:r>
      <w:r w:rsidR="00D76DD7" w:rsidRPr="00FA1932">
        <w:rPr>
          <w:rFonts w:ascii="Arial Narrow" w:eastAsia="MS Gothic" w:hAnsi="Arial Narrow" w:cs="MS Gothic"/>
          <w:spacing w:val="-4"/>
          <w:sz w:val="26"/>
          <w:szCs w:val="26"/>
          <w:lang w:val="es-CO"/>
        </w:rPr>
        <w:t xml:space="preserve">, </w:t>
      </w:r>
      <w:r w:rsidR="00CC04CC" w:rsidRPr="00FA1932">
        <w:rPr>
          <w:rFonts w:ascii="Arial Narrow" w:eastAsia="MS Gothic" w:hAnsi="Arial Narrow" w:cs="MS Gothic"/>
          <w:spacing w:val="-4"/>
          <w:sz w:val="26"/>
          <w:szCs w:val="26"/>
          <w:lang w:val="es-CO"/>
        </w:rPr>
        <w:t xml:space="preserve">indicando que no </w:t>
      </w:r>
      <w:r w:rsidR="00CB33B6" w:rsidRPr="00FA1932">
        <w:rPr>
          <w:rFonts w:ascii="Arial Narrow" w:eastAsia="MS Gothic" w:hAnsi="Arial Narrow" w:cs="MS Gothic"/>
          <w:spacing w:val="-4"/>
          <w:sz w:val="26"/>
          <w:szCs w:val="26"/>
          <w:lang w:val="es-CO"/>
        </w:rPr>
        <w:t xml:space="preserve">existía confianza </w:t>
      </w:r>
      <w:r w:rsidR="00CC04CC" w:rsidRPr="00FA1932">
        <w:rPr>
          <w:rFonts w:ascii="Arial Narrow" w:eastAsia="MS Gothic" w:hAnsi="Arial Narrow" w:cs="MS Gothic"/>
          <w:spacing w:val="-4"/>
          <w:sz w:val="26"/>
          <w:szCs w:val="26"/>
          <w:lang w:val="es-CO"/>
        </w:rPr>
        <w:t xml:space="preserve">entre ellos </w:t>
      </w:r>
      <w:r w:rsidR="00CB33B6" w:rsidRPr="00FA1932">
        <w:rPr>
          <w:rFonts w:ascii="Arial Narrow" w:eastAsia="MS Gothic" w:hAnsi="Arial Narrow" w:cs="MS Gothic"/>
          <w:spacing w:val="-4"/>
          <w:sz w:val="26"/>
          <w:szCs w:val="26"/>
          <w:lang w:val="es-CO"/>
        </w:rPr>
        <w:t xml:space="preserve">para ese tipo de tratos, </w:t>
      </w:r>
      <w:r w:rsidR="00CC04CC" w:rsidRPr="00FA1932">
        <w:rPr>
          <w:rFonts w:ascii="Arial Narrow" w:eastAsia="MS Gothic" w:hAnsi="Arial Narrow" w:cs="MS Gothic"/>
          <w:spacing w:val="-4"/>
          <w:sz w:val="26"/>
          <w:szCs w:val="26"/>
          <w:lang w:val="es-CO"/>
        </w:rPr>
        <w:t xml:space="preserve">sino que </w:t>
      </w:r>
      <w:r w:rsidR="00CB33B6" w:rsidRPr="00FA1932">
        <w:rPr>
          <w:rFonts w:ascii="Arial Narrow" w:eastAsia="MS Gothic" w:hAnsi="Arial Narrow" w:cs="MS Gothic"/>
          <w:spacing w:val="-4"/>
          <w:sz w:val="26"/>
          <w:szCs w:val="26"/>
          <w:lang w:val="es-CO"/>
        </w:rPr>
        <w:t xml:space="preserve">además el demandante solía actuar de esa forma </w:t>
      </w:r>
      <w:r w:rsidR="00CC04CC" w:rsidRPr="00FA1932">
        <w:rPr>
          <w:rFonts w:ascii="Arial Narrow" w:eastAsia="MS Gothic" w:hAnsi="Arial Narrow" w:cs="MS Gothic"/>
          <w:spacing w:val="-4"/>
          <w:sz w:val="26"/>
          <w:szCs w:val="26"/>
          <w:lang w:val="es-CO"/>
        </w:rPr>
        <w:t xml:space="preserve">soez </w:t>
      </w:r>
      <w:r w:rsidR="00CB33B6" w:rsidRPr="00FA1932">
        <w:rPr>
          <w:rFonts w:ascii="Arial Narrow" w:eastAsia="MS Gothic" w:hAnsi="Arial Narrow" w:cs="MS Gothic"/>
          <w:spacing w:val="-4"/>
          <w:sz w:val="26"/>
          <w:szCs w:val="26"/>
          <w:lang w:val="es-CO"/>
        </w:rPr>
        <w:t xml:space="preserve">con los pasajeros. </w:t>
      </w:r>
    </w:p>
    <w:p w:rsidR="00CB33B6" w:rsidRPr="00FA1932" w:rsidRDefault="00CB33B6" w:rsidP="00575F82">
      <w:pPr>
        <w:pStyle w:val="Sinespaciado"/>
        <w:spacing w:line="276" w:lineRule="auto"/>
        <w:rPr>
          <w:rFonts w:ascii="Arial Narrow" w:eastAsia="MS Gothic" w:hAnsi="Arial Narrow"/>
          <w:spacing w:val="-4"/>
          <w:sz w:val="26"/>
          <w:szCs w:val="26"/>
        </w:rPr>
      </w:pPr>
    </w:p>
    <w:p w:rsidR="00CB33B6" w:rsidRPr="00FA1932" w:rsidRDefault="00CB33B6" w:rsidP="00575F82">
      <w:pPr>
        <w:tabs>
          <w:tab w:val="left" w:pos="0"/>
          <w:tab w:val="left" w:pos="8647"/>
        </w:tabs>
        <w:suppressAutoHyphens/>
        <w:spacing w:line="276" w:lineRule="auto"/>
        <w:ind w:firstLine="567"/>
        <w:jc w:val="both"/>
        <w:rPr>
          <w:rFonts w:ascii="Arial Narrow" w:eastAsia="MS Gothic" w:hAnsi="Arial Narrow" w:cs="MS Gothic"/>
          <w:spacing w:val="-4"/>
          <w:sz w:val="26"/>
          <w:szCs w:val="26"/>
          <w:lang w:val="es-CO"/>
        </w:rPr>
      </w:pPr>
      <w:r w:rsidRPr="00FA1932">
        <w:rPr>
          <w:rFonts w:ascii="Arial Narrow" w:eastAsia="MS Gothic" w:hAnsi="Arial Narrow" w:cs="MS Gothic"/>
          <w:spacing w:val="-4"/>
          <w:sz w:val="26"/>
          <w:szCs w:val="26"/>
          <w:lang w:val="es-CO"/>
        </w:rPr>
        <w:t xml:space="preserve">Lo dicho es suficiente </w:t>
      </w:r>
      <w:r w:rsidR="00CC04CC" w:rsidRPr="00FA1932">
        <w:rPr>
          <w:rFonts w:ascii="Arial Narrow" w:eastAsia="MS Gothic" w:hAnsi="Arial Narrow" w:cs="MS Gothic"/>
          <w:spacing w:val="-4"/>
          <w:sz w:val="26"/>
          <w:szCs w:val="26"/>
          <w:lang w:val="es-CO"/>
        </w:rPr>
        <w:t>para dar por acreditada la</w:t>
      </w:r>
      <w:r w:rsidR="001153A3" w:rsidRPr="00FA1932">
        <w:rPr>
          <w:rFonts w:ascii="Arial Narrow" w:eastAsia="MS Gothic" w:hAnsi="Arial Narrow" w:cs="MS Gothic"/>
          <w:spacing w:val="-4"/>
          <w:sz w:val="26"/>
          <w:szCs w:val="26"/>
          <w:lang w:val="es-CO"/>
        </w:rPr>
        <w:t xml:space="preserve"> justa causa para la terminación del contrato de trabajo, atinente a los actos de violencia, injuria, malos trato del trabajador en sus labores, contra compañeros, o representantes del patrono, </w:t>
      </w:r>
      <w:r w:rsidR="00A94662" w:rsidRPr="00FA1932">
        <w:rPr>
          <w:rFonts w:ascii="Arial Narrow" w:eastAsia="MS Gothic" w:hAnsi="Arial Narrow" w:cs="MS Gothic"/>
          <w:spacing w:val="-4"/>
          <w:sz w:val="26"/>
          <w:szCs w:val="26"/>
          <w:lang w:val="es-CO"/>
        </w:rPr>
        <w:t xml:space="preserve">pues claramente ese tipo de tratos entre compañeros configura una </w:t>
      </w:r>
      <w:r w:rsidR="0016323B" w:rsidRPr="00FA1932">
        <w:rPr>
          <w:rFonts w:ascii="Arial Narrow" w:eastAsia="MS Gothic" w:hAnsi="Arial Narrow" w:cs="MS Gothic"/>
          <w:spacing w:val="-4"/>
          <w:sz w:val="26"/>
          <w:szCs w:val="26"/>
          <w:lang w:val="es-CO"/>
        </w:rPr>
        <w:t xml:space="preserve">vulneración a las reglas básicas de respeto y la importancia del buen trato en el trabajo. No es </w:t>
      </w:r>
      <w:r w:rsidR="001153A3" w:rsidRPr="00FA1932">
        <w:rPr>
          <w:rFonts w:ascii="Arial Narrow" w:eastAsia="MS Gothic" w:hAnsi="Arial Narrow" w:cs="MS Gothic"/>
          <w:spacing w:val="-4"/>
          <w:sz w:val="26"/>
          <w:szCs w:val="26"/>
          <w:lang w:val="es-CO"/>
        </w:rPr>
        <w:t>necesario entonces examinar las demás causales que la empresa aduce también</w:t>
      </w:r>
      <w:r w:rsidR="00397F66" w:rsidRPr="00FA1932">
        <w:rPr>
          <w:rFonts w:ascii="Arial Narrow" w:eastAsia="MS Gothic" w:hAnsi="Arial Narrow" w:cs="MS Gothic"/>
          <w:spacing w:val="-4"/>
          <w:sz w:val="26"/>
          <w:szCs w:val="26"/>
          <w:lang w:val="es-CO"/>
        </w:rPr>
        <w:t xml:space="preserve"> fueron motivo para el despido.</w:t>
      </w:r>
    </w:p>
    <w:p w:rsidR="00397F66" w:rsidRPr="00FA1932" w:rsidRDefault="00397F66" w:rsidP="00575F82">
      <w:pPr>
        <w:tabs>
          <w:tab w:val="left" w:pos="0"/>
          <w:tab w:val="left" w:pos="8647"/>
        </w:tabs>
        <w:suppressAutoHyphens/>
        <w:spacing w:line="276" w:lineRule="auto"/>
        <w:ind w:firstLine="567"/>
        <w:jc w:val="both"/>
        <w:rPr>
          <w:rFonts w:ascii="Arial Narrow" w:eastAsia="MS Gothic" w:hAnsi="Arial Narrow" w:cs="MS Gothic"/>
          <w:color w:val="FF0000"/>
          <w:spacing w:val="-4"/>
          <w:sz w:val="26"/>
          <w:szCs w:val="26"/>
          <w:lang w:val="es-CO"/>
        </w:rPr>
      </w:pPr>
    </w:p>
    <w:p w:rsidR="00567C01" w:rsidRPr="00FA1932" w:rsidRDefault="00F80DF0" w:rsidP="00397F66">
      <w:pPr>
        <w:tabs>
          <w:tab w:val="left" w:pos="0"/>
          <w:tab w:val="left" w:pos="8647"/>
        </w:tabs>
        <w:suppressAutoHyphens/>
        <w:spacing w:line="276" w:lineRule="auto"/>
        <w:ind w:firstLine="567"/>
        <w:jc w:val="both"/>
        <w:rPr>
          <w:rFonts w:ascii="Arial Narrow" w:eastAsia="MS Gothic" w:hAnsi="Arial Narrow" w:cs="MS Gothic"/>
          <w:spacing w:val="-4"/>
          <w:sz w:val="26"/>
          <w:szCs w:val="26"/>
          <w:lang w:val="es-CO"/>
        </w:rPr>
      </w:pPr>
      <w:r w:rsidRPr="00FA1932">
        <w:rPr>
          <w:rFonts w:ascii="Arial Narrow" w:eastAsia="MS Gothic" w:hAnsi="Arial Narrow" w:cs="MS Gothic"/>
          <w:spacing w:val="-4"/>
          <w:sz w:val="26"/>
          <w:szCs w:val="26"/>
          <w:lang w:val="es-CO"/>
        </w:rPr>
        <w:t xml:space="preserve">En cuanto al trabajo suplementario y reliquidación de prestaciones sociales respecto a  estos dos últimos contratos de trabajo, </w:t>
      </w:r>
      <w:r w:rsidR="00D85635" w:rsidRPr="00FA1932">
        <w:rPr>
          <w:rFonts w:ascii="Arial Narrow" w:eastAsia="MS Gothic" w:hAnsi="Arial Narrow" w:cs="MS Gothic"/>
          <w:spacing w:val="-4"/>
          <w:sz w:val="26"/>
          <w:szCs w:val="26"/>
          <w:lang w:val="es-CO"/>
        </w:rPr>
        <w:t xml:space="preserve">es preciso advertir que, como se dijo previamente, </w:t>
      </w:r>
      <w:r w:rsidRPr="00FA1932">
        <w:rPr>
          <w:rFonts w:ascii="Arial Narrow" w:eastAsia="MS Gothic" w:hAnsi="Arial Narrow" w:cs="MS Gothic"/>
          <w:spacing w:val="-4"/>
          <w:sz w:val="26"/>
          <w:szCs w:val="26"/>
          <w:lang w:val="es-CO"/>
        </w:rPr>
        <w:t>no se logró establecer con claridad cuál era exactamente el</w:t>
      </w:r>
      <w:r w:rsidR="00D85635" w:rsidRPr="00FA1932">
        <w:rPr>
          <w:rFonts w:ascii="Arial Narrow" w:eastAsia="MS Gothic" w:hAnsi="Arial Narrow" w:cs="MS Gothic"/>
          <w:spacing w:val="-4"/>
          <w:sz w:val="26"/>
          <w:szCs w:val="26"/>
          <w:lang w:val="es-CO"/>
        </w:rPr>
        <w:t xml:space="preserve"> valor del salario que recibía el actor, </w:t>
      </w:r>
      <w:r w:rsidR="002A11C9" w:rsidRPr="00FA1932">
        <w:rPr>
          <w:rFonts w:ascii="Arial Narrow" w:eastAsia="MS Gothic" w:hAnsi="Arial Narrow" w:cs="MS Gothic"/>
          <w:spacing w:val="-4"/>
          <w:sz w:val="26"/>
          <w:szCs w:val="26"/>
          <w:lang w:val="es-CO"/>
        </w:rPr>
        <w:t>pues sus ingresos dependían del recaudo en la taquilla del Terminal y seguramente de los puestos vendidos durante el recorrido de la ruta asignada, monto sobre el cual la Cooperativa descontaba en taquilla una comisión en función de la ruta. Tampoco se estableció c</w:t>
      </w:r>
      <w:r w:rsidR="00D85635" w:rsidRPr="00FA1932">
        <w:rPr>
          <w:rFonts w:ascii="Arial Narrow" w:eastAsia="MS Gothic" w:hAnsi="Arial Narrow" w:cs="MS Gothic"/>
          <w:spacing w:val="-4"/>
          <w:sz w:val="26"/>
          <w:szCs w:val="26"/>
          <w:lang w:val="es-CO"/>
        </w:rPr>
        <w:t>uál era el</w:t>
      </w:r>
      <w:r w:rsidRPr="00FA1932">
        <w:rPr>
          <w:rFonts w:ascii="Arial Narrow" w:eastAsia="MS Gothic" w:hAnsi="Arial Narrow" w:cs="MS Gothic"/>
          <w:spacing w:val="-4"/>
          <w:sz w:val="26"/>
          <w:szCs w:val="26"/>
          <w:lang w:val="es-CO"/>
        </w:rPr>
        <w:t xml:space="preserve"> horario de trabajo que </w:t>
      </w:r>
      <w:r w:rsidR="00FD4D48" w:rsidRPr="00FA1932">
        <w:rPr>
          <w:rFonts w:ascii="Arial Narrow" w:eastAsia="MS Gothic" w:hAnsi="Arial Narrow" w:cs="MS Gothic"/>
          <w:spacing w:val="-4"/>
          <w:sz w:val="26"/>
          <w:szCs w:val="26"/>
          <w:lang w:val="es-CO"/>
        </w:rPr>
        <w:t>cumplía</w:t>
      </w:r>
      <w:r w:rsidR="00D85635" w:rsidRPr="00FA1932">
        <w:rPr>
          <w:rFonts w:ascii="Arial Narrow" w:eastAsia="MS Gothic" w:hAnsi="Arial Narrow" w:cs="MS Gothic"/>
          <w:spacing w:val="-4"/>
          <w:sz w:val="26"/>
          <w:szCs w:val="26"/>
          <w:lang w:val="es-CO"/>
        </w:rPr>
        <w:t xml:space="preserve">, </w:t>
      </w:r>
      <w:r w:rsidR="00FD4D48" w:rsidRPr="00FA1932">
        <w:rPr>
          <w:rFonts w:ascii="Arial Narrow" w:eastAsia="MS Gothic" w:hAnsi="Arial Narrow" w:cs="MS Gothic"/>
          <w:spacing w:val="-4"/>
          <w:sz w:val="26"/>
          <w:szCs w:val="26"/>
          <w:lang w:val="es-CO"/>
        </w:rPr>
        <w:t>como para incrementar su salario con recargo alguno o trabajo suplementario, por lo que necesariamente deberá tenerse como contraprestación del servicio</w:t>
      </w:r>
      <w:r w:rsidR="00D85635" w:rsidRPr="00FA1932">
        <w:rPr>
          <w:rFonts w:ascii="Arial Narrow" w:eastAsia="MS Gothic" w:hAnsi="Arial Narrow" w:cs="MS Gothic"/>
          <w:spacing w:val="-4"/>
          <w:sz w:val="26"/>
          <w:szCs w:val="26"/>
          <w:lang w:val="es-CO"/>
        </w:rPr>
        <w:t xml:space="preserve">, un salario equivalente al mínimo legal mensual vigente, tal cual se dejó pactado en los contratos de trabajo.  </w:t>
      </w:r>
      <w:r w:rsidR="00FD4D48" w:rsidRPr="00FA1932">
        <w:rPr>
          <w:rFonts w:ascii="Arial Narrow" w:eastAsia="MS Gothic" w:hAnsi="Arial Narrow" w:cs="MS Gothic"/>
          <w:spacing w:val="-4"/>
          <w:sz w:val="26"/>
          <w:szCs w:val="26"/>
          <w:lang w:val="es-CO"/>
        </w:rPr>
        <w:tab/>
      </w:r>
    </w:p>
    <w:p w:rsidR="00D85635" w:rsidRPr="00FA1932" w:rsidRDefault="00D85635" w:rsidP="00575F82">
      <w:pPr>
        <w:pStyle w:val="Sinespaciado"/>
        <w:spacing w:line="276" w:lineRule="auto"/>
        <w:rPr>
          <w:rFonts w:ascii="Arial Narrow" w:hAnsi="Arial Narrow"/>
          <w:spacing w:val="-4"/>
          <w:sz w:val="26"/>
          <w:szCs w:val="26"/>
        </w:rPr>
      </w:pPr>
    </w:p>
    <w:p w:rsidR="0036080A" w:rsidRPr="00FA1932" w:rsidRDefault="00D85635" w:rsidP="00575F82">
      <w:pPr>
        <w:pStyle w:val="Sinespaciado"/>
        <w:spacing w:line="276" w:lineRule="auto"/>
        <w:jc w:val="both"/>
        <w:rPr>
          <w:rFonts w:ascii="Arial Narrow" w:hAnsi="Arial Narrow" w:cs="Tahoma"/>
          <w:color w:val="000000"/>
          <w:spacing w:val="-4"/>
          <w:sz w:val="26"/>
          <w:szCs w:val="26"/>
          <w:shd w:val="clear" w:color="auto" w:fill="FFFFFF"/>
          <w:lang w:val="es-CO"/>
        </w:rPr>
      </w:pPr>
      <w:r w:rsidRPr="00FA1932">
        <w:rPr>
          <w:rFonts w:ascii="Arial Narrow" w:hAnsi="Arial Narrow"/>
          <w:spacing w:val="-4"/>
          <w:sz w:val="26"/>
          <w:szCs w:val="26"/>
        </w:rPr>
        <w:tab/>
        <w:t xml:space="preserve">En ese orden, obra en el plenario </w:t>
      </w:r>
      <w:r w:rsidR="0036080A" w:rsidRPr="00FA1932">
        <w:rPr>
          <w:rFonts w:ascii="Arial Narrow" w:hAnsi="Arial Narrow"/>
          <w:spacing w:val="-4"/>
          <w:sz w:val="26"/>
          <w:szCs w:val="26"/>
        </w:rPr>
        <w:t xml:space="preserve">las nóminas liquidadas durante la vigencia de esos dos últimos contratos de trabajo habidos entre los contendientes, así como los soportes del pago de aportes a la seguridad social por ese mismo lapso. Obra </w:t>
      </w:r>
      <w:r w:rsidRPr="00FA1932">
        <w:rPr>
          <w:rFonts w:ascii="Arial Narrow" w:hAnsi="Arial Narrow"/>
          <w:spacing w:val="-4"/>
          <w:sz w:val="26"/>
          <w:szCs w:val="26"/>
        </w:rPr>
        <w:t>el reporte de semanas cotizadas al demandante, expedido por Colfondos, del que se desprende que Coochoferes registró en debida forma el pago de los aportes al sis</w:t>
      </w:r>
      <w:r w:rsidR="008B17B9" w:rsidRPr="00FA1932">
        <w:rPr>
          <w:rFonts w:ascii="Arial Narrow" w:hAnsi="Arial Narrow"/>
          <w:spacing w:val="-4"/>
          <w:sz w:val="26"/>
          <w:szCs w:val="26"/>
        </w:rPr>
        <w:t>tema. F</w:t>
      </w:r>
      <w:r w:rsidR="0036080A" w:rsidRPr="00FA1932">
        <w:rPr>
          <w:rFonts w:ascii="Arial Narrow" w:hAnsi="Arial Narrow" w:cs="Tahoma"/>
          <w:color w:val="000000"/>
          <w:spacing w:val="-4"/>
          <w:sz w:val="26"/>
          <w:szCs w:val="26"/>
          <w:shd w:val="clear" w:color="auto" w:fill="FFFFFF"/>
          <w:lang w:val="es-CO"/>
        </w:rPr>
        <w:t xml:space="preserve">inalmente, se </w:t>
      </w:r>
      <w:r w:rsidR="008B17B9" w:rsidRPr="00FA1932">
        <w:rPr>
          <w:rFonts w:ascii="Arial Narrow" w:hAnsi="Arial Narrow" w:cs="Tahoma"/>
          <w:color w:val="000000"/>
          <w:spacing w:val="-4"/>
          <w:sz w:val="26"/>
          <w:szCs w:val="26"/>
          <w:shd w:val="clear" w:color="auto" w:fill="FFFFFF"/>
          <w:lang w:val="es-CO"/>
        </w:rPr>
        <w:t xml:space="preserve">aportan las respectivas liquidaciones de los contratos de trabajo en comento, debidamente liquidadas y pagadas en favor del trabajador, en las cuales se </w:t>
      </w:r>
      <w:r w:rsidR="0036080A" w:rsidRPr="00FA1932">
        <w:rPr>
          <w:rFonts w:ascii="Arial Narrow" w:hAnsi="Arial Narrow" w:cs="Tahoma"/>
          <w:color w:val="000000"/>
          <w:spacing w:val="-4"/>
          <w:sz w:val="26"/>
          <w:szCs w:val="26"/>
          <w:shd w:val="clear" w:color="auto" w:fill="FFFFFF"/>
          <w:lang w:val="es-CO"/>
        </w:rPr>
        <w:t>exhibe su</w:t>
      </w:r>
      <w:r w:rsidR="008B17B9" w:rsidRPr="00FA1932">
        <w:rPr>
          <w:rFonts w:ascii="Arial Narrow" w:hAnsi="Arial Narrow" w:cs="Tahoma"/>
          <w:color w:val="000000"/>
          <w:spacing w:val="-4"/>
          <w:sz w:val="26"/>
          <w:szCs w:val="26"/>
          <w:shd w:val="clear" w:color="auto" w:fill="FFFFFF"/>
          <w:lang w:val="es-CO"/>
        </w:rPr>
        <w:t xml:space="preserve"> </w:t>
      </w:r>
      <w:r w:rsidR="002A11C9" w:rsidRPr="00FA1932">
        <w:rPr>
          <w:rFonts w:ascii="Arial Narrow" w:hAnsi="Arial Narrow" w:cs="Tahoma"/>
          <w:color w:val="000000"/>
          <w:spacing w:val="-4"/>
          <w:sz w:val="26"/>
          <w:szCs w:val="26"/>
          <w:shd w:val="clear" w:color="auto" w:fill="FFFFFF"/>
          <w:lang w:val="es-CO"/>
        </w:rPr>
        <w:t>rúbrica</w:t>
      </w:r>
      <w:r w:rsidR="008B17B9" w:rsidRPr="00FA1932">
        <w:rPr>
          <w:rFonts w:ascii="Arial Narrow" w:hAnsi="Arial Narrow" w:cs="Tahoma"/>
          <w:color w:val="000000"/>
          <w:spacing w:val="-4"/>
          <w:sz w:val="26"/>
          <w:szCs w:val="26"/>
          <w:shd w:val="clear" w:color="auto" w:fill="FFFFFF"/>
          <w:lang w:val="es-CO"/>
        </w:rPr>
        <w:t xml:space="preserve">. </w:t>
      </w:r>
    </w:p>
    <w:p w:rsidR="000E0156" w:rsidRPr="00FA1932" w:rsidRDefault="000E0156" w:rsidP="00575F82">
      <w:pPr>
        <w:pStyle w:val="Sinespaciado"/>
        <w:spacing w:line="276" w:lineRule="auto"/>
        <w:rPr>
          <w:rFonts w:ascii="Arial Narrow" w:hAnsi="Arial Narrow"/>
          <w:spacing w:val="-4"/>
          <w:sz w:val="26"/>
          <w:szCs w:val="26"/>
        </w:rPr>
      </w:pPr>
    </w:p>
    <w:p w:rsidR="000E0156" w:rsidRPr="00FA1932" w:rsidRDefault="000E0156" w:rsidP="00575F82">
      <w:pPr>
        <w:pStyle w:val="Sinespaciado"/>
        <w:spacing w:line="276" w:lineRule="auto"/>
        <w:ind w:firstLine="708"/>
        <w:jc w:val="both"/>
        <w:rPr>
          <w:rFonts w:ascii="Arial Narrow" w:hAnsi="Arial Narrow" w:cs="Tahoma"/>
          <w:color w:val="000000"/>
          <w:spacing w:val="-4"/>
          <w:sz w:val="26"/>
          <w:szCs w:val="26"/>
          <w:shd w:val="clear" w:color="auto" w:fill="FFFFFF"/>
          <w:lang w:val="es-CO"/>
        </w:rPr>
      </w:pPr>
      <w:r w:rsidRPr="00FA1932">
        <w:rPr>
          <w:rFonts w:ascii="Arial Narrow" w:hAnsi="Arial Narrow" w:cs="Tahoma"/>
          <w:color w:val="000000"/>
          <w:spacing w:val="-4"/>
          <w:sz w:val="26"/>
          <w:szCs w:val="26"/>
          <w:shd w:val="clear" w:color="auto" w:fill="FFFFFF"/>
          <w:lang w:val="es-CO"/>
        </w:rPr>
        <w:t>En cuanto al descuento de $16.000 que aduce la parte actora, le era descontada para el pago de la seguridad social y demás acreencias laborales, conviene aclarar que dicho rubro era descontado del producido del vehículo, mas no de los ingresos netos del trabajador, pues antes de ser despachado el bus del terminal de transportes, debía descontarse además de esa suma, el valor del conduce, de la salida del terminal o porcentaje de la cooperativa, más otros administrativos fijos (gasolina, peaje, lavada, entre otros), y posteriormente, el valor de la entrega, por lo que no puede entenderse que el descuento se hiciere sobre el salario del trabajador.</w:t>
      </w:r>
    </w:p>
    <w:p w:rsidR="00567C01" w:rsidRPr="00FA1932" w:rsidRDefault="00567C01" w:rsidP="00575F82">
      <w:pPr>
        <w:pStyle w:val="Sinespaciado"/>
        <w:spacing w:line="276" w:lineRule="auto"/>
        <w:rPr>
          <w:rFonts w:ascii="Arial Narrow" w:hAnsi="Arial Narrow"/>
          <w:spacing w:val="-4"/>
          <w:sz w:val="26"/>
          <w:szCs w:val="26"/>
        </w:rPr>
      </w:pPr>
    </w:p>
    <w:p w:rsidR="005959F7" w:rsidRPr="00FA1932" w:rsidRDefault="005959F7" w:rsidP="00575F82">
      <w:pPr>
        <w:spacing w:line="276" w:lineRule="auto"/>
        <w:ind w:firstLine="708"/>
        <w:jc w:val="both"/>
        <w:rPr>
          <w:rFonts w:ascii="Arial Narrow" w:hAnsi="Arial Narrow"/>
          <w:spacing w:val="-4"/>
          <w:sz w:val="26"/>
          <w:szCs w:val="26"/>
        </w:rPr>
      </w:pPr>
      <w:r w:rsidRPr="00FA1932">
        <w:rPr>
          <w:rFonts w:ascii="Arial Narrow" w:hAnsi="Arial Narrow"/>
          <w:spacing w:val="-4"/>
          <w:sz w:val="26"/>
          <w:szCs w:val="26"/>
        </w:rPr>
        <w:t xml:space="preserve">Finalmente, no hay lugar a analizar las indemnizaciones moratorias peticionadas, como quiera que no existen créditos laborales pendientes de pago a favor del trabajador. </w:t>
      </w:r>
    </w:p>
    <w:p w:rsidR="005959F7" w:rsidRPr="00FA1932" w:rsidRDefault="005959F7" w:rsidP="00397F66">
      <w:pPr>
        <w:pStyle w:val="Sinespaciado"/>
        <w:spacing w:line="276" w:lineRule="auto"/>
        <w:ind w:firstLine="708"/>
        <w:jc w:val="both"/>
        <w:rPr>
          <w:rFonts w:ascii="Arial Narrow" w:hAnsi="Arial Narrow" w:cs="Tahoma"/>
          <w:color w:val="000000"/>
          <w:spacing w:val="-4"/>
          <w:sz w:val="26"/>
          <w:szCs w:val="26"/>
          <w:shd w:val="clear" w:color="auto" w:fill="FFFFFF"/>
          <w:lang w:val="es-CO"/>
        </w:rPr>
      </w:pPr>
    </w:p>
    <w:p w:rsidR="005959F7" w:rsidRPr="00FA1932" w:rsidRDefault="005959F7" w:rsidP="00397F66">
      <w:pPr>
        <w:pStyle w:val="Sinespaciado"/>
        <w:spacing w:line="276" w:lineRule="auto"/>
        <w:ind w:firstLine="708"/>
        <w:jc w:val="both"/>
        <w:rPr>
          <w:rFonts w:ascii="Arial Narrow" w:hAnsi="Arial Narrow" w:cs="Tahoma"/>
          <w:color w:val="000000"/>
          <w:spacing w:val="-4"/>
          <w:sz w:val="26"/>
          <w:szCs w:val="26"/>
          <w:shd w:val="clear" w:color="auto" w:fill="FFFFFF"/>
          <w:lang w:val="es-CO"/>
        </w:rPr>
      </w:pPr>
      <w:r w:rsidRPr="00FA1932">
        <w:rPr>
          <w:rFonts w:ascii="Arial Narrow" w:hAnsi="Arial Narrow" w:cs="Tahoma"/>
          <w:color w:val="000000"/>
          <w:spacing w:val="-4"/>
          <w:sz w:val="26"/>
          <w:szCs w:val="26"/>
          <w:shd w:val="clear" w:color="auto" w:fill="FFFFFF"/>
          <w:lang w:val="es-CO"/>
        </w:rPr>
        <w:lastRenderedPageBreak/>
        <w:t xml:space="preserve">Corolario  de lo dicho, se </w:t>
      </w:r>
      <w:r w:rsidR="00581DB8" w:rsidRPr="00FA1932">
        <w:rPr>
          <w:rFonts w:ascii="Arial Narrow" w:hAnsi="Arial Narrow" w:cs="Tahoma"/>
          <w:color w:val="000000"/>
          <w:spacing w:val="-4"/>
          <w:sz w:val="26"/>
          <w:szCs w:val="26"/>
          <w:shd w:val="clear" w:color="auto" w:fill="FFFFFF"/>
          <w:lang w:val="es-CO"/>
        </w:rPr>
        <w:t>revocará parcialmente el ordinal 2º de la sentencia de primer grado, en cuanto dio por probada la excepción de inexistencia del vínculo laboral alegado por el demandante entre el 15 de febrero de 2001 y el 9 de diciembre de 2015, para en su lugar, negar las pretensiones</w:t>
      </w:r>
      <w:r w:rsidR="00D7037C" w:rsidRPr="00FA1932">
        <w:rPr>
          <w:rFonts w:ascii="Arial Narrow" w:hAnsi="Arial Narrow" w:cs="Tahoma"/>
          <w:color w:val="000000"/>
          <w:spacing w:val="-4"/>
          <w:sz w:val="26"/>
          <w:szCs w:val="26"/>
          <w:shd w:val="clear" w:color="auto" w:fill="FFFFFF"/>
          <w:lang w:val="es-CO"/>
        </w:rPr>
        <w:t xml:space="preserve"> respecto al periodo comprendido entre el 15 de febrero de 2001 y el 1 de mayo de 2013, ante la falta de demostración de extremos laborales</w:t>
      </w:r>
      <w:r w:rsidRPr="00FA1932">
        <w:rPr>
          <w:rFonts w:ascii="Arial Narrow" w:hAnsi="Arial Narrow" w:cs="Tahoma"/>
          <w:color w:val="000000"/>
          <w:spacing w:val="-4"/>
          <w:sz w:val="26"/>
          <w:szCs w:val="26"/>
          <w:shd w:val="clear" w:color="auto" w:fill="FFFFFF"/>
          <w:lang w:val="es-CO"/>
        </w:rPr>
        <w:t>.</w:t>
      </w:r>
      <w:r w:rsidR="00581DB8" w:rsidRPr="00FA1932">
        <w:rPr>
          <w:rFonts w:ascii="Arial Narrow" w:hAnsi="Arial Narrow" w:cs="Tahoma"/>
          <w:color w:val="000000"/>
          <w:spacing w:val="-4"/>
          <w:sz w:val="26"/>
          <w:szCs w:val="26"/>
          <w:shd w:val="clear" w:color="auto" w:fill="FFFFFF"/>
          <w:lang w:val="es-CO"/>
        </w:rPr>
        <w:t xml:space="preserve"> Se confirmará todo lo demás.</w:t>
      </w:r>
    </w:p>
    <w:p w:rsidR="005959F7" w:rsidRPr="00FA1932" w:rsidRDefault="005959F7" w:rsidP="00397F66">
      <w:pPr>
        <w:pStyle w:val="Sinespaciado"/>
        <w:spacing w:line="276" w:lineRule="auto"/>
        <w:ind w:firstLine="708"/>
        <w:jc w:val="both"/>
        <w:rPr>
          <w:rFonts w:ascii="Arial Narrow" w:hAnsi="Arial Narrow" w:cs="Tahoma"/>
          <w:color w:val="000000"/>
          <w:spacing w:val="-4"/>
          <w:sz w:val="26"/>
          <w:szCs w:val="26"/>
          <w:shd w:val="clear" w:color="auto" w:fill="FFFFFF"/>
          <w:lang w:val="es-CO"/>
        </w:rPr>
      </w:pPr>
    </w:p>
    <w:p w:rsidR="00567C01" w:rsidRPr="00FA1932" w:rsidRDefault="005959F7" w:rsidP="00575F82">
      <w:pPr>
        <w:spacing w:line="276" w:lineRule="auto"/>
        <w:jc w:val="both"/>
        <w:rPr>
          <w:rFonts w:ascii="Arial Narrow" w:hAnsi="Arial Narrow"/>
          <w:spacing w:val="-4"/>
          <w:sz w:val="26"/>
          <w:szCs w:val="26"/>
        </w:rPr>
      </w:pPr>
      <w:r w:rsidRPr="00FA1932">
        <w:rPr>
          <w:rFonts w:ascii="Arial Narrow" w:hAnsi="Arial Narrow"/>
          <w:spacing w:val="-4"/>
          <w:sz w:val="26"/>
          <w:szCs w:val="26"/>
        </w:rPr>
        <w:tab/>
        <w:t>Sin costas en esta instancia, por tratarse del grado de consulta.</w:t>
      </w:r>
    </w:p>
    <w:p w:rsidR="00567C01" w:rsidRPr="00FA1932" w:rsidRDefault="00567C01" w:rsidP="00575F82">
      <w:pPr>
        <w:pStyle w:val="Sinespaciado"/>
        <w:spacing w:line="276" w:lineRule="auto"/>
        <w:rPr>
          <w:rFonts w:ascii="Arial Narrow" w:hAnsi="Arial Narrow"/>
          <w:spacing w:val="-4"/>
          <w:sz w:val="26"/>
          <w:szCs w:val="26"/>
        </w:rPr>
      </w:pPr>
    </w:p>
    <w:p w:rsidR="00B23DC6" w:rsidRPr="00FA1932" w:rsidRDefault="00B23DC6" w:rsidP="00575F82">
      <w:pPr>
        <w:pStyle w:val="Sinespaciado"/>
        <w:spacing w:line="276" w:lineRule="auto"/>
        <w:jc w:val="both"/>
        <w:rPr>
          <w:rFonts w:ascii="Arial Narrow" w:hAnsi="Arial Narrow"/>
          <w:spacing w:val="-4"/>
          <w:sz w:val="26"/>
          <w:szCs w:val="26"/>
        </w:rPr>
      </w:pPr>
      <w:r w:rsidRPr="00FA1932">
        <w:rPr>
          <w:rFonts w:ascii="Arial Narrow" w:hAnsi="Arial Narrow"/>
          <w:spacing w:val="-4"/>
          <w:sz w:val="26"/>
          <w:szCs w:val="26"/>
        </w:rPr>
        <w:tab/>
        <w:t xml:space="preserve">En mérito de lo expuesto, </w:t>
      </w:r>
      <w:r w:rsidRPr="00FA1932">
        <w:rPr>
          <w:rFonts w:ascii="Arial Narrow" w:hAnsi="Arial Narrow"/>
          <w:b/>
          <w:i/>
          <w:spacing w:val="-4"/>
          <w:sz w:val="26"/>
          <w:szCs w:val="26"/>
        </w:rPr>
        <w:t>el Tribunal Superior del Distrito Judicial de Pereira - Risaralda, Sala 4 Laboral,</w:t>
      </w:r>
      <w:r w:rsidRPr="00FA1932">
        <w:rPr>
          <w:rFonts w:ascii="Arial Narrow" w:hAnsi="Arial Narrow"/>
          <w:spacing w:val="-4"/>
          <w:sz w:val="26"/>
          <w:szCs w:val="26"/>
        </w:rPr>
        <w:t xml:space="preserve"> administrando justicia en nombre de la República y por autoridad de la ley,</w:t>
      </w:r>
    </w:p>
    <w:p w:rsidR="00B23DC6" w:rsidRPr="00FA1932" w:rsidRDefault="00B23DC6" w:rsidP="00575F82">
      <w:pPr>
        <w:pStyle w:val="Sinespaciado"/>
        <w:spacing w:line="276" w:lineRule="auto"/>
        <w:rPr>
          <w:rFonts w:ascii="Arial Narrow" w:hAnsi="Arial Narrow"/>
          <w:spacing w:val="-4"/>
          <w:sz w:val="26"/>
          <w:szCs w:val="26"/>
        </w:rPr>
      </w:pPr>
    </w:p>
    <w:p w:rsidR="00B23DC6" w:rsidRPr="00FA1932" w:rsidRDefault="00B23DC6" w:rsidP="00575F82">
      <w:pPr>
        <w:spacing w:line="276" w:lineRule="auto"/>
        <w:jc w:val="center"/>
        <w:rPr>
          <w:rFonts w:ascii="Arial Narrow" w:hAnsi="Arial Narrow" w:cs="Arial"/>
          <w:b/>
          <w:spacing w:val="-4"/>
          <w:sz w:val="26"/>
          <w:szCs w:val="26"/>
        </w:rPr>
      </w:pPr>
      <w:r w:rsidRPr="00FA1932">
        <w:rPr>
          <w:rFonts w:ascii="Arial Narrow" w:hAnsi="Arial Narrow" w:cs="Arial"/>
          <w:b/>
          <w:spacing w:val="-4"/>
          <w:sz w:val="26"/>
          <w:szCs w:val="26"/>
        </w:rPr>
        <w:t>FALLA</w:t>
      </w:r>
    </w:p>
    <w:p w:rsidR="00B23DC6" w:rsidRPr="00FA1932" w:rsidRDefault="00B23DC6" w:rsidP="00575F82">
      <w:pPr>
        <w:pStyle w:val="Sinespaciado"/>
        <w:spacing w:line="276" w:lineRule="auto"/>
        <w:rPr>
          <w:rFonts w:ascii="Arial Narrow" w:hAnsi="Arial Narrow"/>
          <w:spacing w:val="-4"/>
          <w:sz w:val="26"/>
          <w:szCs w:val="26"/>
        </w:rPr>
      </w:pPr>
    </w:p>
    <w:p w:rsidR="00B23DC6" w:rsidRPr="00FA1932" w:rsidRDefault="00B23DC6" w:rsidP="00575F82">
      <w:pPr>
        <w:tabs>
          <w:tab w:val="left" w:pos="-720"/>
        </w:tabs>
        <w:suppressAutoHyphens/>
        <w:spacing w:line="276" w:lineRule="auto"/>
        <w:ind w:right="28"/>
        <w:jc w:val="both"/>
        <w:rPr>
          <w:rFonts w:ascii="Arial Narrow" w:hAnsi="Arial Narrow" w:cs="Tahoma"/>
          <w:spacing w:val="-4"/>
          <w:sz w:val="26"/>
          <w:szCs w:val="26"/>
        </w:rPr>
      </w:pPr>
      <w:r w:rsidRPr="00FA1932">
        <w:rPr>
          <w:rFonts w:ascii="Arial Narrow" w:hAnsi="Arial Narrow" w:cs="Tahoma"/>
          <w:b/>
          <w:spacing w:val="-4"/>
          <w:sz w:val="26"/>
          <w:szCs w:val="26"/>
        </w:rPr>
        <w:tab/>
      </w:r>
      <w:r w:rsidR="001A63A9" w:rsidRPr="00FA1932">
        <w:rPr>
          <w:rFonts w:ascii="Arial Narrow" w:hAnsi="Arial Narrow" w:cs="Tahoma"/>
          <w:b/>
          <w:spacing w:val="-4"/>
          <w:sz w:val="26"/>
          <w:szCs w:val="26"/>
        </w:rPr>
        <w:t xml:space="preserve">1. </w:t>
      </w:r>
      <w:r w:rsidR="00D7037C" w:rsidRPr="00FA1932">
        <w:rPr>
          <w:rFonts w:ascii="Arial Narrow" w:hAnsi="Arial Narrow" w:cs="Tahoma"/>
          <w:b/>
          <w:spacing w:val="-4"/>
          <w:sz w:val="26"/>
          <w:szCs w:val="26"/>
        </w:rPr>
        <w:t xml:space="preserve">Revocar parcialmente </w:t>
      </w:r>
      <w:r w:rsidR="00D7037C" w:rsidRPr="00FA1932">
        <w:rPr>
          <w:rFonts w:ascii="Arial Narrow" w:hAnsi="Arial Narrow" w:cs="Tahoma"/>
          <w:spacing w:val="-4"/>
          <w:sz w:val="26"/>
          <w:szCs w:val="26"/>
        </w:rPr>
        <w:t>el ordinal 2º de la sentencia</w:t>
      </w:r>
      <w:r w:rsidRPr="00FA1932">
        <w:rPr>
          <w:rFonts w:ascii="Arial Narrow" w:hAnsi="Arial Narrow" w:cs="Tahoma"/>
          <w:spacing w:val="-4"/>
          <w:sz w:val="26"/>
          <w:szCs w:val="26"/>
        </w:rPr>
        <w:t xml:space="preserve"> proferida el </w:t>
      </w:r>
      <w:r w:rsidR="001A63A9" w:rsidRPr="00FA1932">
        <w:rPr>
          <w:rFonts w:ascii="Arial Narrow" w:hAnsi="Arial Narrow" w:cs="Tahoma"/>
          <w:spacing w:val="-4"/>
          <w:sz w:val="26"/>
          <w:szCs w:val="26"/>
        </w:rPr>
        <w:t>2 de abril de 2019</w:t>
      </w:r>
      <w:r w:rsidR="00964D07" w:rsidRPr="00FA1932">
        <w:rPr>
          <w:rFonts w:ascii="Arial Narrow" w:hAnsi="Arial Narrow" w:cs="Tahoma"/>
          <w:spacing w:val="-4"/>
          <w:sz w:val="26"/>
          <w:szCs w:val="26"/>
        </w:rPr>
        <w:t xml:space="preserve"> </w:t>
      </w:r>
      <w:r w:rsidRPr="00FA1932">
        <w:rPr>
          <w:rFonts w:ascii="Arial Narrow" w:hAnsi="Arial Narrow" w:cs="Tahoma"/>
          <w:spacing w:val="-4"/>
          <w:sz w:val="26"/>
          <w:szCs w:val="26"/>
        </w:rPr>
        <w:t xml:space="preserve">por el Juzgado </w:t>
      </w:r>
      <w:r w:rsidR="00964D07" w:rsidRPr="00FA1932">
        <w:rPr>
          <w:rFonts w:ascii="Arial Narrow" w:hAnsi="Arial Narrow" w:cs="Tahoma"/>
          <w:spacing w:val="-4"/>
          <w:sz w:val="26"/>
          <w:szCs w:val="26"/>
        </w:rPr>
        <w:t xml:space="preserve">Primero </w:t>
      </w:r>
      <w:r w:rsidRPr="00FA1932">
        <w:rPr>
          <w:rFonts w:ascii="Arial Narrow" w:hAnsi="Arial Narrow" w:cs="Tahoma"/>
          <w:spacing w:val="-4"/>
          <w:sz w:val="26"/>
          <w:szCs w:val="26"/>
        </w:rPr>
        <w:t>Laboral del Circuito de esta ciudad, dentr</w:t>
      </w:r>
      <w:r w:rsidR="00D7037C" w:rsidRPr="00FA1932">
        <w:rPr>
          <w:rFonts w:ascii="Arial Narrow" w:hAnsi="Arial Narrow" w:cs="Tahoma"/>
          <w:spacing w:val="-4"/>
          <w:sz w:val="26"/>
          <w:szCs w:val="26"/>
        </w:rPr>
        <w:t xml:space="preserve">o del proceso de la referencia, el cual quedará así: </w:t>
      </w:r>
    </w:p>
    <w:p w:rsidR="00D7037C" w:rsidRPr="00FA1932" w:rsidRDefault="00D7037C" w:rsidP="00575F82">
      <w:pPr>
        <w:pStyle w:val="Sinespaciado"/>
        <w:spacing w:line="276" w:lineRule="auto"/>
        <w:rPr>
          <w:rFonts w:ascii="Arial Narrow" w:hAnsi="Arial Narrow"/>
          <w:spacing w:val="-4"/>
          <w:sz w:val="26"/>
          <w:szCs w:val="26"/>
        </w:rPr>
      </w:pPr>
    </w:p>
    <w:p w:rsidR="00D7037C" w:rsidRPr="00FA1932" w:rsidRDefault="00D7037C" w:rsidP="00575F82">
      <w:pPr>
        <w:tabs>
          <w:tab w:val="left" w:pos="-720"/>
        </w:tabs>
        <w:suppressAutoHyphens/>
        <w:spacing w:line="276" w:lineRule="auto"/>
        <w:ind w:right="28"/>
        <w:jc w:val="both"/>
        <w:rPr>
          <w:rFonts w:ascii="Arial Narrow" w:hAnsi="Arial Narrow" w:cs="Tahoma"/>
          <w:spacing w:val="-4"/>
          <w:sz w:val="26"/>
          <w:szCs w:val="26"/>
        </w:rPr>
      </w:pPr>
      <w:r w:rsidRPr="00FA1932">
        <w:rPr>
          <w:rFonts w:ascii="Arial Narrow" w:hAnsi="Arial Narrow" w:cs="Tahoma"/>
          <w:spacing w:val="-4"/>
          <w:sz w:val="26"/>
          <w:szCs w:val="26"/>
        </w:rPr>
        <w:tab/>
        <w:t xml:space="preserve">a) Negar las pretensiones de la demandada, respecto al periodo comprendido entre el 1 de febrero de 2001 y el 1 de mayo de 2013, por lo expuesto en la parte motiva. </w:t>
      </w:r>
    </w:p>
    <w:p w:rsidR="00D7037C" w:rsidRPr="00FA1932" w:rsidRDefault="00D7037C" w:rsidP="00575F82">
      <w:pPr>
        <w:tabs>
          <w:tab w:val="left" w:pos="-720"/>
        </w:tabs>
        <w:suppressAutoHyphens/>
        <w:spacing w:line="276" w:lineRule="auto"/>
        <w:ind w:right="28"/>
        <w:jc w:val="both"/>
        <w:rPr>
          <w:rFonts w:ascii="Arial Narrow" w:hAnsi="Arial Narrow" w:cs="Tahoma"/>
          <w:spacing w:val="-4"/>
          <w:sz w:val="26"/>
          <w:szCs w:val="26"/>
        </w:rPr>
      </w:pPr>
    </w:p>
    <w:p w:rsidR="00D7037C" w:rsidRPr="00FA1932" w:rsidRDefault="00D7037C" w:rsidP="00575F82">
      <w:pPr>
        <w:tabs>
          <w:tab w:val="left" w:pos="-720"/>
        </w:tabs>
        <w:suppressAutoHyphens/>
        <w:spacing w:line="276" w:lineRule="auto"/>
        <w:ind w:right="28"/>
        <w:jc w:val="both"/>
        <w:rPr>
          <w:rFonts w:ascii="Arial Narrow" w:hAnsi="Arial Narrow" w:cs="Tahoma"/>
          <w:spacing w:val="-4"/>
          <w:sz w:val="26"/>
          <w:szCs w:val="26"/>
        </w:rPr>
      </w:pPr>
      <w:r w:rsidRPr="00FA1932">
        <w:rPr>
          <w:rFonts w:ascii="Arial Narrow" w:hAnsi="Arial Narrow" w:cs="Tahoma"/>
          <w:spacing w:val="-4"/>
          <w:sz w:val="26"/>
          <w:szCs w:val="26"/>
        </w:rPr>
        <w:tab/>
        <w:t xml:space="preserve">b) Declarar probadas las excepciones improcedencia de la indemnización por despido injusto propuesta por la demandada. </w:t>
      </w:r>
    </w:p>
    <w:p w:rsidR="001A63A9" w:rsidRPr="00FA1932" w:rsidRDefault="001A63A9" w:rsidP="00575F82">
      <w:pPr>
        <w:pStyle w:val="Sinespaciado"/>
        <w:spacing w:line="276" w:lineRule="auto"/>
        <w:rPr>
          <w:rFonts w:ascii="Arial Narrow" w:hAnsi="Arial Narrow"/>
          <w:spacing w:val="-4"/>
          <w:sz w:val="26"/>
          <w:szCs w:val="26"/>
        </w:rPr>
      </w:pPr>
    </w:p>
    <w:p w:rsidR="00D7037C" w:rsidRPr="00FA1932" w:rsidRDefault="001A63A9" w:rsidP="00575F82">
      <w:pPr>
        <w:tabs>
          <w:tab w:val="left" w:pos="-720"/>
        </w:tabs>
        <w:suppressAutoHyphens/>
        <w:spacing w:line="276" w:lineRule="auto"/>
        <w:ind w:right="28"/>
        <w:jc w:val="both"/>
        <w:rPr>
          <w:rFonts w:ascii="Arial Narrow" w:hAnsi="Arial Narrow" w:cs="Tahoma"/>
          <w:spacing w:val="-4"/>
          <w:sz w:val="26"/>
          <w:szCs w:val="26"/>
        </w:rPr>
      </w:pPr>
      <w:r w:rsidRPr="00FA1932">
        <w:rPr>
          <w:rFonts w:ascii="Arial Narrow" w:hAnsi="Arial Narrow" w:cs="Tahoma"/>
          <w:spacing w:val="-4"/>
          <w:sz w:val="26"/>
          <w:szCs w:val="26"/>
        </w:rPr>
        <w:tab/>
      </w:r>
      <w:r w:rsidRPr="00FA1932">
        <w:rPr>
          <w:rFonts w:ascii="Arial Narrow" w:hAnsi="Arial Narrow" w:cs="Tahoma"/>
          <w:b/>
          <w:spacing w:val="-4"/>
          <w:sz w:val="26"/>
          <w:szCs w:val="26"/>
        </w:rPr>
        <w:t>2.</w:t>
      </w:r>
      <w:r w:rsidRPr="00FA1932">
        <w:rPr>
          <w:rFonts w:ascii="Arial Narrow" w:hAnsi="Arial Narrow" w:cs="Tahoma"/>
          <w:spacing w:val="-4"/>
          <w:sz w:val="26"/>
          <w:szCs w:val="26"/>
        </w:rPr>
        <w:t xml:space="preserve"> </w:t>
      </w:r>
      <w:r w:rsidR="00D7037C" w:rsidRPr="00FA1932">
        <w:rPr>
          <w:rFonts w:ascii="Arial Narrow" w:hAnsi="Arial Narrow" w:cs="Tahoma"/>
          <w:spacing w:val="-4"/>
          <w:sz w:val="26"/>
          <w:szCs w:val="26"/>
        </w:rPr>
        <w:t xml:space="preserve">Confirmar todo lo demás. </w:t>
      </w:r>
    </w:p>
    <w:p w:rsidR="00D7037C" w:rsidRPr="00FA1932" w:rsidRDefault="00D7037C" w:rsidP="00575F82">
      <w:pPr>
        <w:tabs>
          <w:tab w:val="left" w:pos="-720"/>
        </w:tabs>
        <w:suppressAutoHyphens/>
        <w:spacing w:line="276" w:lineRule="auto"/>
        <w:ind w:right="28"/>
        <w:jc w:val="both"/>
        <w:rPr>
          <w:rFonts w:ascii="Arial Narrow" w:hAnsi="Arial Narrow" w:cs="Tahoma"/>
          <w:spacing w:val="-4"/>
          <w:sz w:val="26"/>
          <w:szCs w:val="26"/>
        </w:rPr>
      </w:pPr>
    </w:p>
    <w:p w:rsidR="001A63A9" w:rsidRPr="00FA1932" w:rsidRDefault="00D7037C" w:rsidP="00575F82">
      <w:pPr>
        <w:tabs>
          <w:tab w:val="left" w:pos="-720"/>
        </w:tabs>
        <w:suppressAutoHyphens/>
        <w:spacing w:line="276" w:lineRule="auto"/>
        <w:ind w:right="28"/>
        <w:jc w:val="both"/>
        <w:rPr>
          <w:rFonts w:ascii="Arial Narrow" w:hAnsi="Arial Narrow" w:cs="Tahoma"/>
          <w:spacing w:val="-4"/>
          <w:sz w:val="26"/>
          <w:szCs w:val="26"/>
        </w:rPr>
      </w:pPr>
      <w:r w:rsidRPr="00FA1932">
        <w:rPr>
          <w:rFonts w:ascii="Arial Narrow" w:hAnsi="Arial Narrow" w:cs="Tahoma"/>
          <w:spacing w:val="-4"/>
          <w:sz w:val="26"/>
          <w:szCs w:val="26"/>
        </w:rPr>
        <w:tab/>
        <w:t xml:space="preserve">3. </w:t>
      </w:r>
      <w:r w:rsidR="001A63A9" w:rsidRPr="00FA1932">
        <w:rPr>
          <w:rFonts w:ascii="Arial Narrow" w:hAnsi="Arial Narrow" w:cs="Tahoma"/>
          <w:spacing w:val="-4"/>
          <w:sz w:val="26"/>
          <w:szCs w:val="26"/>
        </w:rPr>
        <w:t xml:space="preserve">Sin costas en esta instancia. </w:t>
      </w:r>
    </w:p>
    <w:p w:rsidR="00B23DC6" w:rsidRPr="00FA1932" w:rsidRDefault="00B23DC6" w:rsidP="00575F82">
      <w:pPr>
        <w:pStyle w:val="Sinespaciado"/>
        <w:spacing w:line="276" w:lineRule="auto"/>
        <w:rPr>
          <w:rFonts w:ascii="Arial Narrow" w:hAnsi="Arial Narrow"/>
          <w:spacing w:val="-4"/>
          <w:sz w:val="26"/>
          <w:szCs w:val="26"/>
        </w:rPr>
      </w:pPr>
    </w:p>
    <w:p w:rsidR="00B23DC6" w:rsidRPr="00FA1932" w:rsidRDefault="00B23DC6" w:rsidP="00575F82">
      <w:pPr>
        <w:spacing w:line="276" w:lineRule="auto"/>
        <w:ind w:firstLine="900"/>
        <w:jc w:val="both"/>
        <w:rPr>
          <w:rFonts w:ascii="Arial Narrow" w:hAnsi="Arial Narrow" w:cs="Microsoft Sans Serif"/>
          <w:b/>
          <w:bCs/>
          <w:i/>
          <w:iCs/>
          <w:spacing w:val="-4"/>
          <w:sz w:val="26"/>
          <w:szCs w:val="26"/>
        </w:rPr>
      </w:pPr>
      <w:r w:rsidRPr="00FA1932">
        <w:rPr>
          <w:rFonts w:ascii="Arial Narrow" w:hAnsi="Arial Narrow" w:cs="Microsoft Sans Serif"/>
          <w:b/>
          <w:bCs/>
          <w:i/>
          <w:iCs/>
          <w:spacing w:val="-4"/>
          <w:sz w:val="26"/>
          <w:szCs w:val="26"/>
        </w:rPr>
        <w:t>NOTIFÍQUESE, CÚMPLASE Y DEVUÉLVASE.</w:t>
      </w:r>
    </w:p>
    <w:p w:rsidR="00B23DC6" w:rsidRPr="00FA1932" w:rsidRDefault="00B23DC6" w:rsidP="00575F82">
      <w:pPr>
        <w:spacing w:line="276" w:lineRule="auto"/>
        <w:ind w:firstLine="900"/>
        <w:jc w:val="both"/>
        <w:rPr>
          <w:rFonts w:ascii="Arial Narrow" w:hAnsi="Arial Narrow" w:cs="Microsoft Sans Serif"/>
          <w:b/>
          <w:bCs/>
          <w:i/>
          <w:iCs/>
          <w:spacing w:val="-4"/>
          <w:sz w:val="26"/>
          <w:szCs w:val="26"/>
        </w:rPr>
      </w:pPr>
    </w:p>
    <w:p w:rsidR="00B23DC6" w:rsidRPr="00FA1932" w:rsidRDefault="00B23DC6" w:rsidP="00575F82">
      <w:pPr>
        <w:spacing w:line="276" w:lineRule="auto"/>
        <w:ind w:firstLine="900"/>
        <w:jc w:val="both"/>
        <w:rPr>
          <w:rFonts w:ascii="Arial Narrow" w:hAnsi="Arial Narrow" w:cs="Microsoft Sans Serif"/>
          <w:bCs/>
          <w:iCs/>
          <w:spacing w:val="-4"/>
          <w:sz w:val="26"/>
          <w:szCs w:val="26"/>
        </w:rPr>
      </w:pPr>
      <w:r w:rsidRPr="00FA1932">
        <w:rPr>
          <w:rFonts w:ascii="Arial Narrow" w:hAnsi="Arial Narrow" w:cs="Microsoft Sans Serif"/>
          <w:bCs/>
          <w:iCs/>
          <w:spacing w:val="-4"/>
          <w:sz w:val="26"/>
          <w:szCs w:val="26"/>
        </w:rPr>
        <w:t>La anterior decisión queda notificada en estrados.</w:t>
      </w:r>
    </w:p>
    <w:p w:rsidR="00575F82" w:rsidRPr="00575F82" w:rsidRDefault="00575F82" w:rsidP="00575F82">
      <w:pPr>
        <w:spacing w:line="288" w:lineRule="auto"/>
        <w:rPr>
          <w:rFonts w:ascii="Arial Narrow" w:eastAsia="Times New Roman" w:hAnsi="Arial Narrow" w:cs="Times New Roman"/>
          <w:spacing w:val="-4"/>
          <w:sz w:val="26"/>
          <w:szCs w:val="26"/>
          <w:lang w:eastAsia="es-ES"/>
        </w:rPr>
      </w:pPr>
    </w:p>
    <w:p w:rsidR="00575F82" w:rsidRPr="00575F82" w:rsidRDefault="00575F82" w:rsidP="00575F82">
      <w:pPr>
        <w:spacing w:line="288" w:lineRule="auto"/>
        <w:rPr>
          <w:rFonts w:ascii="Arial Narrow" w:eastAsia="Times New Roman" w:hAnsi="Arial Narrow" w:cs="Times New Roman"/>
          <w:spacing w:val="-4"/>
          <w:sz w:val="26"/>
          <w:szCs w:val="26"/>
          <w:lang w:eastAsia="es-ES"/>
        </w:rPr>
      </w:pPr>
    </w:p>
    <w:p w:rsidR="00575F82" w:rsidRPr="00575F82" w:rsidRDefault="00575F82" w:rsidP="00575F82">
      <w:pPr>
        <w:spacing w:line="288" w:lineRule="auto"/>
        <w:rPr>
          <w:rFonts w:ascii="Arial Narrow" w:eastAsia="Times New Roman" w:hAnsi="Arial Narrow" w:cs="Microsoft Sans Serif"/>
          <w:bCs/>
          <w:iCs/>
          <w:color w:val="000000"/>
          <w:spacing w:val="-4"/>
          <w:sz w:val="26"/>
          <w:szCs w:val="26"/>
          <w:lang w:eastAsia="es-ES"/>
        </w:rPr>
      </w:pPr>
    </w:p>
    <w:p w:rsidR="00575F82" w:rsidRPr="00575F82" w:rsidRDefault="00575F82" w:rsidP="00575F82">
      <w:pPr>
        <w:spacing w:line="288" w:lineRule="auto"/>
        <w:jc w:val="center"/>
        <w:rPr>
          <w:rFonts w:ascii="Arial Narrow" w:eastAsia="Times New Roman" w:hAnsi="Arial Narrow" w:cs="Microsoft Sans Serif"/>
          <w:b/>
          <w:bCs/>
          <w:iCs/>
          <w:color w:val="000000"/>
          <w:spacing w:val="-4"/>
          <w:sz w:val="26"/>
          <w:szCs w:val="26"/>
          <w:lang w:eastAsia="es-ES"/>
        </w:rPr>
      </w:pPr>
      <w:r w:rsidRPr="00575F82">
        <w:rPr>
          <w:rFonts w:ascii="Arial Narrow" w:eastAsia="Times New Roman" w:hAnsi="Arial Narrow" w:cs="Microsoft Sans Serif"/>
          <w:b/>
          <w:bCs/>
          <w:iCs/>
          <w:color w:val="000000"/>
          <w:spacing w:val="-4"/>
          <w:sz w:val="26"/>
          <w:szCs w:val="26"/>
          <w:lang w:eastAsia="es-ES"/>
        </w:rPr>
        <w:t>FRANCISCO JAVIER TAMAYO TABARES</w:t>
      </w:r>
    </w:p>
    <w:p w:rsidR="00575F82" w:rsidRPr="00575F82" w:rsidRDefault="00575F82" w:rsidP="00575F82">
      <w:pPr>
        <w:spacing w:line="288" w:lineRule="auto"/>
        <w:jc w:val="center"/>
        <w:rPr>
          <w:rFonts w:ascii="Arial Narrow" w:eastAsia="Times New Roman" w:hAnsi="Arial Narrow" w:cs="Microsoft Sans Serif"/>
          <w:color w:val="000000"/>
          <w:spacing w:val="-4"/>
          <w:sz w:val="26"/>
          <w:szCs w:val="26"/>
          <w:lang w:eastAsia="es-ES"/>
        </w:rPr>
      </w:pPr>
      <w:r w:rsidRPr="00575F82">
        <w:rPr>
          <w:rFonts w:ascii="Arial Narrow" w:eastAsia="Times New Roman" w:hAnsi="Arial Narrow" w:cs="Microsoft Sans Serif"/>
          <w:color w:val="000000"/>
          <w:spacing w:val="-4"/>
          <w:sz w:val="26"/>
          <w:szCs w:val="26"/>
          <w:lang w:eastAsia="es-ES"/>
        </w:rPr>
        <w:t xml:space="preserve">Magistrado Ponente </w:t>
      </w:r>
    </w:p>
    <w:p w:rsidR="00575F82" w:rsidRPr="00575F82" w:rsidRDefault="00575F82" w:rsidP="00575F82">
      <w:pPr>
        <w:spacing w:line="288" w:lineRule="auto"/>
        <w:jc w:val="both"/>
        <w:rPr>
          <w:rFonts w:ascii="Arial Narrow" w:eastAsia="Times New Roman" w:hAnsi="Arial Narrow" w:cs="Microsoft Sans Serif"/>
          <w:color w:val="000000"/>
          <w:spacing w:val="-4"/>
          <w:sz w:val="26"/>
          <w:szCs w:val="26"/>
          <w:lang w:eastAsia="es-ES"/>
        </w:rPr>
      </w:pPr>
    </w:p>
    <w:p w:rsidR="00575F82" w:rsidRPr="00575F82" w:rsidRDefault="00575F82" w:rsidP="00575F82">
      <w:pPr>
        <w:spacing w:line="288" w:lineRule="auto"/>
        <w:rPr>
          <w:rFonts w:ascii="Arial Narrow" w:eastAsia="Times New Roman" w:hAnsi="Arial Narrow" w:cs="Times New Roman"/>
          <w:spacing w:val="-4"/>
          <w:sz w:val="26"/>
          <w:szCs w:val="26"/>
          <w:lang w:val="es-ES_tradnl" w:eastAsia="es-ES"/>
        </w:rPr>
      </w:pPr>
    </w:p>
    <w:p w:rsidR="00575F82" w:rsidRPr="00575F82" w:rsidRDefault="00575F82" w:rsidP="00575F82">
      <w:pPr>
        <w:spacing w:line="288" w:lineRule="auto"/>
        <w:rPr>
          <w:rFonts w:ascii="Arial Narrow" w:eastAsia="Times New Roman" w:hAnsi="Arial Narrow" w:cs="Times New Roman"/>
          <w:spacing w:val="-4"/>
          <w:sz w:val="26"/>
          <w:szCs w:val="26"/>
          <w:lang w:val="es-ES_tradnl" w:eastAsia="es-ES"/>
        </w:rPr>
      </w:pPr>
    </w:p>
    <w:p w:rsidR="00575F82" w:rsidRPr="00575F82" w:rsidRDefault="00575F82" w:rsidP="00575F82">
      <w:pPr>
        <w:spacing w:line="288" w:lineRule="auto"/>
        <w:rPr>
          <w:rFonts w:ascii="Arial Narrow" w:eastAsia="Times New Roman" w:hAnsi="Arial Narrow" w:cs="Microsoft Sans Serif"/>
          <w:b/>
          <w:bCs/>
          <w:iCs/>
          <w:color w:val="000000"/>
          <w:spacing w:val="-4"/>
          <w:sz w:val="26"/>
          <w:szCs w:val="26"/>
          <w:lang w:eastAsia="es-ES"/>
        </w:rPr>
      </w:pPr>
      <w:r w:rsidRPr="00575F82">
        <w:rPr>
          <w:rFonts w:ascii="Arial Narrow" w:eastAsia="Times New Roman" w:hAnsi="Arial Narrow" w:cs="Microsoft Sans Serif"/>
          <w:b/>
          <w:bCs/>
          <w:iCs/>
          <w:color w:val="000000"/>
          <w:spacing w:val="-4"/>
          <w:sz w:val="26"/>
          <w:szCs w:val="26"/>
          <w:lang w:eastAsia="es-ES"/>
        </w:rPr>
        <w:t>ANA LUCÍA CAICEDO CALDERÓN</w:t>
      </w:r>
      <w:r w:rsidRPr="00575F82">
        <w:rPr>
          <w:rFonts w:ascii="Arial Narrow" w:eastAsia="Times New Roman" w:hAnsi="Arial Narrow" w:cs="Microsoft Sans Serif"/>
          <w:b/>
          <w:bCs/>
          <w:iCs/>
          <w:color w:val="000000"/>
          <w:spacing w:val="-4"/>
          <w:sz w:val="26"/>
          <w:szCs w:val="26"/>
          <w:lang w:eastAsia="es-ES"/>
        </w:rPr>
        <w:tab/>
      </w:r>
      <w:r w:rsidRPr="00575F82">
        <w:rPr>
          <w:rFonts w:ascii="Arial Narrow" w:eastAsia="Times New Roman" w:hAnsi="Arial Narrow" w:cs="Microsoft Sans Serif"/>
          <w:b/>
          <w:bCs/>
          <w:iCs/>
          <w:color w:val="000000"/>
          <w:spacing w:val="-4"/>
          <w:sz w:val="26"/>
          <w:szCs w:val="26"/>
          <w:lang w:eastAsia="es-ES"/>
        </w:rPr>
        <w:tab/>
      </w:r>
      <w:r w:rsidRPr="00575F82">
        <w:rPr>
          <w:rFonts w:ascii="Arial Narrow" w:eastAsia="Times New Roman" w:hAnsi="Arial Narrow" w:cs="Microsoft Sans Serif"/>
          <w:b/>
          <w:bCs/>
          <w:iCs/>
          <w:color w:val="000000"/>
          <w:spacing w:val="-4"/>
          <w:sz w:val="26"/>
          <w:szCs w:val="26"/>
          <w:lang w:eastAsia="es-ES"/>
        </w:rPr>
        <w:tab/>
        <w:t xml:space="preserve">           OLGA LUCÍA HOYOS SEPÚLVEDA </w:t>
      </w:r>
    </w:p>
    <w:p w:rsidR="00B23DC6" w:rsidRDefault="00575F82" w:rsidP="00575F82">
      <w:pPr>
        <w:spacing w:line="288" w:lineRule="auto"/>
        <w:ind w:left="708"/>
        <w:rPr>
          <w:rFonts w:ascii="Arial Narrow" w:eastAsia="Times New Roman" w:hAnsi="Arial Narrow" w:cs="Microsoft Sans Serif"/>
          <w:color w:val="000000"/>
          <w:spacing w:val="-4"/>
          <w:sz w:val="26"/>
          <w:szCs w:val="26"/>
          <w:lang w:eastAsia="es-ES"/>
        </w:rPr>
      </w:pPr>
      <w:r w:rsidRPr="00575F82">
        <w:rPr>
          <w:rFonts w:ascii="Arial Narrow" w:eastAsia="Times New Roman" w:hAnsi="Arial Narrow" w:cs="Microsoft Sans Serif"/>
          <w:color w:val="000000"/>
          <w:spacing w:val="-4"/>
          <w:sz w:val="26"/>
          <w:szCs w:val="26"/>
          <w:lang w:eastAsia="es-ES"/>
        </w:rPr>
        <w:t xml:space="preserve">       Magistrada</w:t>
      </w:r>
      <w:r w:rsidRPr="00575F82">
        <w:rPr>
          <w:rFonts w:ascii="Arial Narrow" w:eastAsia="Times New Roman" w:hAnsi="Arial Narrow" w:cs="Microsoft Sans Serif"/>
          <w:color w:val="000000"/>
          <w:spacing w:val="-4"/>
          <w:sz w:val="26"/>
          <w:szCs w:val="26"/>
          <w:lang w:eastAsia="es-ES"/>
        </w:rPr>
        <w:tab/>
      </w:r>
      <w:r w:rsidRPr="00575F82">
        <w:rPr>
          <w:rFonts w:ascii="Arial Narrow" w:eastAsia="Times New Roman" w:hAnsi="Arial Narrow" w:cs="Microsoft Sans Serif"/>
          <w:color w:val="000000"/>
          <w:spacing w:val="-4"/>
          <w:sz w:val="26"/>
          <w:szCs w:val="26"/>
          <w:lang w:eastAsia="es-ES"/>
        </w:rPr>
        <w:tab/>
      </w:r>
      <w:r w:rsidRPr="00575F82">
        <w:rPr>
          <w:rFonts w:ascii="Arial Narrow" w:eastAsia="Times New Roman" w:hAnsi="Arial Narrow" w:cs="Microsoft Sans Serif"/>
          <w:color w:val="000000"/>
          <w:spacing w:val="-4"/>
          <w:sz w:val="26"/>
          <w:szCs w:val="26"/>
          <w:lang w:eastAsia="es-ES"/>
        </w:rPr>
        <w:tab/>
      </w:r>
      <w:r w:rsidRPr="00575F82">
        <w:rPr>
          <w:rFonts w:ascii="Arial Narrow" w:eastAsia="Times New Roman" w:hAnsi="Arial Narrow" w:cs="Microsoft Sans Serif"/>
          <w:color w:val="000000"/>
          <w:spacing w:val="-4"/>
          <w:sz w:val="26"/>
          <w:szCs w:val="26"/>
          <w:lang w:eastAsia="es-ES"/>
        </w:rPr>
        <w:tab/>
      </w:r>
      <w:r w:rsidRPr="00575F82">
        <w:rPr>
          <w:rFonts w:ascii="Arial Narrow" w:eastAsia="Times New Roman" w:hAnsi="Arial Narrow" w:cs="Microsoft Sans Serif"/>
          <w:color w:val="000000"/>
          <w:spacing w:val="-4"/>
          <w:sz w:val="26"/>
          <w:szCs w:val="26"/>
          <w:lang w:eastAsia="es-ES"/>
        </w:rPr>
        <w:tab/>
      </w:r>
      <w:r w:rsidRPr="00575F82">
        <w:rPr>
          <w:rFonts w:ascii="Arial Narrow" w:eastAsia="Times New Roman" w:hAnsi="Arial Narrow" w:cs="Microsoft Sans Serif"/>
          <w:color w:val="000000"/>
          <w:spacing w:val="-4"/>
          <w:sz w:val="26"/>
          <w:szCs w:val="26"/>
          <w:lang w:eastAsia="es-ES"/>
        </w:rPr>
        <w:tab/>
      </w:r>
      <w:r w:rsidRPr="00575F82">
        <w:rPr>
          <w:rFonts w:ascii="Arial Narrow" w:eastAsia="Times New Roman" w:hAnsi="Arial Narrow" w:cs="Microsoft Sans Serif"/>
          <w:color w:val="000000"/>
          <w:spacing w:val="-4"/>
          <w:sz w:val="26"/>
          <w:szCs w:val="26"/>
          <w:lang w:eastAsia="es-ES"/>
        </w:rPr>
        <w:tab/>
        <w:t xml:space="preserve">        </w:t>
      </w:r>
      <w:proofErr w:type="spellStart"/>
      <w:r w:rsidRPr="00575F82">
        <w:rPr>
          <w:rFonts w:ascii="Arial Narrow" w:eastAsia="Times New Roman" w:hAnsi="Arial Narrow" w:cs="Microsoft Sans Serif"/>
          <w:color w:val="000000"/>
          <w:spacing w:val="-4"/>
          <w:sz w:val="26"/>
          <w:szCs w:val="26"/>
          <w:lang w:eastAsia="es-ES"/>
        </w:rPr>
        <w:t>Magistrada</w:t>
      </w:r>
      <w:proofErr w:type="spellEnd"/>
    </w:p>
    <w:p w:rsidR="00C5281E" w:rsidRDefault="00C5281E" w:rsidP="00575F82">
      <w:pPr>
        <w:spacing w:line="288" w:lineRule="auto"/>
        <w:ind w:left="708"/>
        <w:rPr>
          <w:rFonts w:ascii="Arial Narrow" w:eastAsia="Times New Roman" w:hAnsi="Arial Narrow" w:cs="Microsoft Sans Serif"/>
          <w:color w:val="000000"/>
          <w:spacing w:val="-4"/>
          <w:sz w:val="26"/>
          <w:szCs w:val="26"/>
          <w:lang w:eastAsia="es-ES"/>
        </w:rPr>
      </w:pPr>
      <w:r>
        <w:rPr>
          <w:rFonts w:ascii="Arial Narrow" w:eastAsia="Times New Roman" w:hAnsi="Arial Narrow" w:cs="Microsoft Sans Serif"/>
          <w:color w:val="000000"/>
          <w:spacing w:val="-4"/>
          <w:sz w:val="26"/>
          <w:szCs w:val="26"/>
          <w:lang w:eastAsia="es-ES"/>
        </w:rPr>
        <w:tab/>
      </w:r>
      <w:r>
        <w:rPr>
          <w:rFonts w:ascii="Arial Narrow" w:eastAsia="Times New Roman" w:hAnsi="Arial Narrow" w:cs="Microsoft Sans Serif"/>
          <w:color w:val="000000"/>
          <w:spacing w:val="-4"/>
          <w:sz w:val="26"/>
          <w:szCs w:val="26"/>
          <w:lang w:eastAsia="es-ES"/>
        </w:rPr>
        <w:tab/>
      </w:r>
      <w:r>
        <w:rPr>
          <w:rFonts w:ascii="Arial Narrow" w:eastAsia="Times New Roman" w:hAnsi="Arial Narrow" w:cs="Microsoft Sans Serif"/>
          <w:color w:val="000000"/>
          <w:spacing w:val="-4"/>
          <w:sz w:val="26"/>
          <w:szCs w:val="26"/>
          <w:lang w:eastAsia="es-ES"/>
        </w:rPr>
        <w:tab/>
      </w:r>
      <w:r>
        <w:rPr>
          <w:rFonts w:ascii="Arial Narrow" w:eastAsia="Times New Roman" w:hAnsi="Arial Narrow" w:cs="Microsoft Sans Serif"/>
          <w:color w:val="000000"/>
          <w:spacing w:val="-4"/>
          <w:sz w:val="26"/>
          <w:szCs w:val="26"/>
          <w:lang w:eastAsia="es-ES"/>
        </w:rPr>
        <w:tab/>
      </w:r>
      <w:r>
        <w:rPr>
          <w:rFonts w:ascii="Arial Narrow" w:eastAsia="Times New Roman" w:hAnsi="Arial Narrow" w:cs="Microsoft Sans Serif"/>
          <w:color w:val="000000"/>
          <w:spacing w:val="-4"/>
          <w:sz w:val="26"/>
          <w:szCs w:val="26"/>
          <w:lang w:eastAsia="es-ES"/>
        </w:rPr>
        <w:tab/>
      </w:r>
      <w:r>
        <w:rPr>
          <w:rFonts w:ascii="Arial Narrow" w:eastAsia="Times New Roman" w:hAnsi="Arial Narrow" w:cs="Microsoft Sans Serif"/>
          <w:color w:val="000000"/>
          <w:spacing w:val="-4"/>
          <w:sz w:val="26"/>
          <w:szCs w:val="26"/>
          <w:lang w:eastAsia="es-ES"/>
        </w:rPr>
        <w:tab/>
      </w:r>
      <w:r>
        <w:rPr>
          <w:rFonts w:ascii="Arial Narrow" w:eastAsia="Times New Roman" w:hAnsi="Arial Narrow" w:cs="Microsoft Sans Serif"/>
          <w:color w:val="000000"/>
          <w:spacing w:val="-4"/>
          <w:sz w:val="26"/>
          <w:szCs w:val="26"/>
          <w:lang w:eastAsia="es-ES"/>
        </w:rPr>
        <w:tab/>
      </w:r>
      <w:r>
        <w:rPr>
          <w:rFonts w:ascii="Arial Narrow" w:eastAsia="Times New Roman" w:hAnsi="Arial Narrow" w:cs="Microsoft Sans Serif"/>
          <w:color w:val="000000"/>
          <w:spacing w:val="-4"/>
          <w:sz w:val="26"/>
          <w:szCs w:val="26"/>
          <w:lang w:eastAsia="es-ES"/>
        </w:rPr>
        <w:tab/>
      </w:r>
      <w:r w:rsidRPr="00575F82">
        <w:rPr>
          <w:rFonts w:ascii="Arial Narrow" w:eastAsia="Times New Roman" w:hAnsi="Arial Narrow" w:cs="Microsoft Sans Serif"/>
          <w:color w:val="000000"/>
          <w:spacing w:val="-4"/>
          <w:sz w:val="26"/>
          <w:szCs w:val="26"/>
          <w:lang w:eastAsia="es-ES"/>
        </w:rPr>
        <w:t xml:space="preserve">        </w:t>
      </w:r>
      <w:r>
        <w:rPr>
          <w:rFonts w:ascii="Arial Narrow" w:eastAsia="Times New Roman" w:hAnsi="Arial Narrow" w:cs="Microsoft Sans Serif"/>
          <w:color w:val="000000"/>
          <w:spacing w:val="-4"/>
          <w:sz w:val="26"/>
          <w:szCs w:val="26"/>
          <w:lang w:eastAsia="es-ES"/>
        </w:rPr>
        <w:t>Aclara voto</w:t>
      </w:r>
      <w:bookmarkStart w:id="0" w:name="_GoBack"/>
      <w:bookmarkEnd w:id="0"/>
    </w:p>
    <w:p w:rsidR="00162C1F" w:rsidRDefault="00162C1F" w:rsidP="00162C1F">
      <w:pPr>
        <w:spacing w:line="288" w:lineRule="auto"/>
        <w:rPr>
          <w:rFonts w:ascii="Arial Narrow" w:eastAsia="Times New Roman" w:hAnsi="Arial Narrow" w:cs="Microsoft Sans Serif"/>
          <w:color w:val="000000"/>
          <w:spacing w:val="-4"/>
          <w:sz w:val="26"/>
          <w:szCs w:val="26"/>
          <w:lang w:eastAsia="es-ES"/>
        </w:rPr>
      </w:pPr>
    </w:p>
    <w:p w:rsidR="00162C1F" w:rsidRDefault="00162C1F">
      <w:pPr>
        <w:spacing w:after="160" w:line="259" w:lineRule="auto"/>
        <w:rPr>
          <w:rFonts w:ascii="Arial Narrow" w:eastAsia="Times New Roman" w:hAnsi="Arial Narrow" w:cs="Microsoft Sans Serif"/>
          <w:color w:val="000000"/>
          <w:spacing w:val="-4"/>
          <w:sz w:val="26"/>
          <w:szCs w:val="26"/>
          <w:lang w:eastAsia="es-ES"/>
        </w:rPr>
      </w:pPr>
      <w:r>
        <w:rPr>
          <w:rFonts w:ascii="Arial Narrow" w:eastAsia="Times New Roman" w:hAnsi="Arial Narrow" w:cs="Microsoft Sans Serif"/>
          <w:color w:val="000000"/>
          <w:spacing w:val="-4"/>
          <w:sz w:val="26"/>
          <w:szCs w:val="26"/>
          <w:lang w:eastAsia="es-ES"/>
        </w:rPr>
        <w:br w:type="page"/>
      </w:r>
    </w:p>
    <w:p w:rsidR="00162C1F" w:rsidRPr="00162C1F" w:rsidRDefault="00162C1F" w:rsidP="00162C1F">
      <w:pPr>
        <w:widowControl w:val="0"/>
        <w:autoSpaceDE w:val="0"/>
        <w:autoSpaceDN w:val="0"/>
        <w:adjustRightInd w:val="0"/>
        <w:jc w:val="both"/>
        <w:rPr>
          <w:rFonts w:ascii="Arial" w:eastAsia="Times New Roman" w:hAnsi="Arial" w:cs="Arial"/>
          <w:bCs/>
          <w:sz w:val="20"/>
          <w:szCs w:val="24"/>
          <w:lang w:eastAsia="es-ES"/>
        </w:rPr>
      </w:pPr>
      <w:r w:rsidRPr="00162C1F">
        <w:rPr>
          <w:rFonts w:ascii="Arial" w:eastAsia="Times New Roman" w:hAnsi="Arial" w:cs="Arial"/>
          <w:sz w:val="20"/>
          <w:szCs w:val="24"/>
          <w:lang w:eastAsia="es-ES"/>
        </w:rPr>
        <w:lastRenderedPageBreak/>
        <w:t xml:space="preserve">Providencia: </w:t>
      </w:r>
      <w:r w:rsidRPr="00162C1F">
        <w:rPr>
          <w:rFonts w:ascii="Arial" w:eastAsia="Times New Roman" w:hAnsi="Arial" w:cs="Arial"/>
          <w:sz w:val="20"/>
          <w:szCs w:val="24"/>
          <w:lang w:eastAsia="es-ES"/>
        </w:rPr>
        <w:tab/>
      </w:r>
      <w:r w:rsidRPr="00162C1F">
        <w:rPr>
          <w:rFonts w:ascii="Arial" w:eastAsia="Times New Roman" w:hAnsi="Arial" w:cs="Arial"/>
          <w:sz w:val="20"/>
          <w:szCs w:val="24"/>
          <w:lang w:eastAsia="es-ES"/>
        </w:rPr>
        <w:tab/>
        <w:t xml:space="preserve">Sentencia </w:t>
      </w:r>
      <w:r w:rsidRPr="00162C1F">
        <w:rPr>
          <w:rFonts w:ascii="Arial" w:eastAsia="Times New Roman" w:hAnsi="Arial" w:cs="Arial"/>
          <w:bCs/>
          <w:sz w:val="20"/>
          <w:szCs w:val="24"/>
          <w:lang w:eastAsia="es-ES"/>
        </w:rPr>
        <w:t xml:space="preserve">del 07/11/2019 </w:t>
      </w:r>
    </w:p>
    <w:p w:rsidR="00162C1F" w:rsidRPr="00162C1F" w:rsidRDefault="00162C1F" w:rsidP="00162C1F">
      <w:pPr>
        <w:widowControl w:val="0"/>
        <w:autoSpaceDE w:val="0"/>
        <w:autoSpaceDN w:val="0"/>
        <w:adjustRightInd w:val="0"/>
        <w:jc w:val="both"/>
        <w:rPr>
          <w:rFonts w:ascii="Arial" w:eastAsia="Times New Roman" w:hAnsi="Arial" w:cs="Arial"/>
          <w:sz w:val="20"/>
          <w:szCs w:val="24"/>
          <w:lang w:eastAsia="es-ES"/>
        </w:rPr>
      </w:pPr>
      <w:r w:rsidRPr="00162C1F">
        <w:rPr>
          <w:rFonts w:ascii="Arial" w:eastAsia="Times New Roman" w:hAnsi="Arial" w:cs="Arial"/>
          <w:sz w:val="20"/>
          <w:szCs w:val="24"/>
          <w:lang w:eastAsia="es-ES"/>
        </w:rPr>
        <w:t>Radicación No.:</w:t>
      </w:r>
      <w:r w:rsidRPr="00162C1F">
        <w:rPr>
          <w:rFonts w:ascii="Arial" w:eastAsia="Times New Roman" w:hAnsi="Arial" w:cs="Arial"/>
          <w:sz w:val="20"/>
          <w:szCs w:val="24"/>
          <w:lang w:eastAsia="es-ES"/>
        </w:rPr>
        <w:tab/>
      </w:r>
      <w:r w:rsidRPr="00162C1F">
        <w:rPr>
          <w:rFonts w:ascii="Arial" w:eastAsia="Times New Roman" w:hAnsi="Arial" w:cs="Arial"/>
          <w:sz w:val="20"/>
          <w:szCs w:val="24"/>
          <w:lang w:eastAsia="es-ES"/>
        </w:rPr>
        <w:tab/>
        <w:t>66001-31-05-001-2016-00409-01</w:t>
      </w:r>
    </w:p>
    <w:p w:rsidR="00162C1F" w:rsidRPr="00162C1F" w:rsidRDefault="00162C1F" w:rsidP="00162C1F">
      <w:pPr>
        <w:widowControl w:val="0"/>
        <w:autoSpaceDE w:val="0"/>
        <w:autoSpaceDN w:val="0"/>
        <w:adjustRightInd w:val="0"/>
        <w:jc w:val="both"/>
        <w:rPr>
          <w:rFonts w:ascii="Arial" w:eastAsia="Times New Roman" w:hAnsi="Arial" w:cs="Arial"/>
          <w:sz w:val="20"/>
          <w:szCs w:val="24"/>
          <w:lang w:eastAsia="es-ES"/>
        </w:rPr>
      </w:pPr>
      <w:r w:rsidRPr="00162C1F">
        <w:rPr>
          <w:rFonts w:ascii="Arial" w:eastAsia="Times New Roman" w:hAnsi="Arial" w:cs="Arial"/>
          <w:sz w:val="20"/>
          <w:szCs w:val="24"/>
          <w:lang w:eastAsia="es-ES"/>
        </w:rPr>
        <w:t>Proceso:</w:t>
      </w:r>
      <w:r w:rsidRPr="00162C1F">
        <w:rPr>
          <w:rFonts w:ascii="Arial" w:eastAsia="Times New Roman" w:hAnsi="Arial" w:cs="Arial"/>
          <w:sz w:val="20"/>
          <w:szCs w:val="24"/>
          <w:lang w:eastAsia="es-ES"/>
        </w:rPr>
        <w:tab/>
      </w:r>
      <w:r w:rsidRPr="00162C1F">
        <w:rPr>
          <w:rFonts w:ascii="Arial" w:eastAsia="Times New Roman" w:hAnsi="Arial" w:cs="Arial"/>
          <w:sz w:val="20"/>
          <w:szCs w:val="24"/>
          <w:lang w:eastAsia="es-ES"/>
        </w:rPr>
        <w:tab/>
        <w:t xml:space="preserve">Ordinario laboral </w:t>
      </w:r>
    </w:p>
    <w:p w:rsidR="00162C1F" w:rsidRPr="00162C1F" w:rsidRDefault="00162C1F" w:rsidP="00162C1F">
      <w:pPr>
        <w:widowControl w:val="0"/>
        <w:autoSpaceDE w:val="0"/>
        <w:autoSpaceDN w:val="0"/>
        <w:adjustRightInd w:val="0"/>
        <w:jc w:val="both"/>
        <w:rPr>
          <w:rFonts w:ascii="Arial" w:eastAsia="Times New Roman" w:hAnsi="Arial" w:cs="Arial"/>
          <w:sz w:val="20"/>
          <w:szCs w:val="24"/>
          <w:lang w:eastAsia="es-ES"/>
        </w:rPr>
      </w:pPr>
      <w:r w:rsidRPr="00162C1F">
        <w:rPr>
          <w:rFonts w:ascii="Arial" w:eastAsia="Times New Roman" w:hAnsi="Arial" w:cs="Arial"/>
          <w:sz w:val="20"/>
          <w:szCs w:val="24"/>
          <w:lang w:eastAsia="es-ES"/>
        </w:rPr>
        <w:t>Demandante:</w:t>
      </w:r>
      <w:r w:rsidRPr="00162C1F">
        <w:rPr>
          <w:rFonts w:ascii="Arial" w:eastAsia="Times New Roman" w:hAnsi="Arial" w:cs="Arial"/>
          <w:sz w:val="20"/>
          <w:szCs w:val="24"/>
          <w:lang w:eastAsia="es-ES"/>
        </w:rPr>
        <w:tab/>
      </w:r>
      <w:r w:rsidRPr="00162C1F">
        <w:rPr>
          <w:rFonts w:ascii="Arial" w:eastAsia="Times New Roman" w:hAnsi="Arial" w:cs="Arial"/>
          <w:sz w:val="20"/>
          <w:szCs w:val="24"/>
          <w:lang w:eastAsia="es-ES"/>
        </w:rPr>
        <w:tab/>
        <w:t>José Gabriel Mejía Rodríguez</w:t>
      </w:r>
    </w:p>
    <w:p w:rsidR="00162C1F" w:rsidRPr="00162C1F" w:rsidRDefault="00162C1F" w:rsidP="00162C1F">
      <w:pPr>
        <w:widowControl w:val="0"/>
        <w:autoSpaceDE w:val="0"/>
        <w:autoSpaceDN w:val="0"/>
        <w:adjustRightInd w:val="0"/>
        <w:jc w:val="both"/>
        <w:rPr>
          <w:rFonts w:ascii="Arial" w:eastAsia="Times New Roman" w:hAnsi="Arial" w:cs="Arial"/>
          <w:sz w:val="20"/>
          <w:szCs w:val="24"/>
          <w:lang w:eastAsia="es-ES"/>
        </w:rPr>
      </w:pPr>
      <w:r w:rsidRPr="00162C1F">
        <w:rPr>
          <w:rFonts w:ascii="Arial" w:eastAsia="Times New Roman" w:hAnsi="Arial" w:cs="Arial"/>
          <w:sz w:val="20"/>
          <w:szCs w:val="24"/>
          <w:lang w:eastAsia="es-ES"/>
        </w:rPr>
        <w:t>Demandado:</w:t>
      </w:r>
      <w:r>
        <w:rPr>
          <w:rFonts w:ascii="Arial" w:eastAsia="Times New Roman" w:hAnsi="Arial" w:cs="Arial"/>
          <w:sz w:val="20"/>
          <w:szCs w:val="24"/>
          <w:lang w:eastAsia="es-ES"/>
        </w:rPr>
        <w:tab/>
      </w:r>
      <w:r w:rsidRPr="00162C1F">
        <w:rPr>
          <w:rFonts w:ascii="Arial" w:eastAsia="Times New Roman" w:hAnsi="Arial" w:cs="Arial"/>
          <w:sz w:val="20"/>
          <w:szCs w:val="24"/>
          <w:lang w:eastAsia="es-ES"/>
        </w:rPr>
        <w:tab/>
        <w:t xml:space="preserve">Cooperativa Integral de Choferes de Pereira – </w:t>
      </w:r>
      <w:proofErr w:type="spellStart"/>
      <w:r w:rsidRPr="00162C1F">
        <w:rPr>
          <w:rFonts w:ascii="Arial" w:eastAsia="Times New Roman" w:hAnsi="Arial" w:cs="Arial"/>
          <w:sz w:val="20"/>
          <w:szCs w:val="24"/>
          <w:lang w:eastAsia="es-ES"/>
        </w:rPr>
        <w:t>Coochoferes</w:t>
      </w:r>
      <w:proofErr w:type="spellEnd"/>
      <w:r w:rsidRPr="00162C1F">
        <w:rPr>
          <w:rFonts w:ascii="Arial" w:eastAsia="Times New Roman" w:hAnsi="Arial" w:cs="Arial"/>
          <w:sz w:val="20"/>
          <w:szCs w:val="24"/>
          <w:lang w:eastAsia="es-ES"/>
        </w:rPr>
        <w:t xml:space="preserve"> Pereira</w:t>
      </w:r>
    </w:p>
    <w:p w:rsidR="00162C1F" w:rsidRPr="00162C1F" w:rsidRDefault="00162C1F" w:rsidP="00162C1F">
      <w:pPr>
        <w:widowControl w:val="0"/>
        <w:autoSpaceDE w:val="0"/>
        <w:autoSpaceDN w:val="0"/>
        <w:adjustRightInd w:val="0"/>
        <w:jc w:val="both"/>
        <w:rPr>
          <w:rFonts w:ascii="Arial" w:eastAsia="Times New Roman" w:hAnsi="Arial" w:cs="Arial"/>
          <w:sz w:val="20"/>
          <w:szCs w:val="24"/>
          <w:lang w:eastAsia="es-ES"/>
        </w:rPr>
      </w:pPr>
      <w:r w:rsidRPr="00162C1F">
        <w:rPr>
          <w:rFonts w:ascii="Arial" w:eastAsia="Times New Roman" w:hAnsi="Arial" w:cs="Arial"/>
          <w:sz w:val="20"/>
          <w:szCs w:val="24"/>
          <w:lang w:eastAsia="es-ES"/>
        </w:rPr>
        <w:t>Magistrado ponente:</w:t>
      </w:r>
      <w:r w:rsidRPr="00162C1F">
        <w:rPr>
          <w:rFonts w:ascii="Arial" w:eastAsia="Times New Roman" w:hAnsi="Arial" w:cs="Arial"/>
          <w:sz w:val="20"/>
          <w:szCs w:val="24"/>
          <w:lang w:eastAsia="es-ES"/>
        </w:rPr>
        <w:tab/>
        <w:t xml:space="preserve">Dr. Francisco Javier Tamayo Tabares  </w:t>
      </w:r>
    </w:p>
    <w:p w:rsidR="00162C1F" w:rsidRDefault="00162C1F" w:rsidP="00162C1F">
      <w:pPr>
        <w:widowControl w:val="0"/>
        <w:autoSpaceDE w:val="0"/>
        <w:autoSpaceDN w:val="0"/>
        <w:adjustRightInd w:val="0"/>
        <w:jc w:val="both"/>
        <w:rPr>
          <w:rFonts w:ascii="Arial" w:eastAsia="Times New Roman" w:hAnsi="Arial" w:cs="Arial"/>
          <w:szCs w:val="24"/>
          <w:lang w:eastAsia="es-ES"/>
        </w:rPr>
      </w:pPr>
    </w:p>
    <w:p w:rsidR="00162C1F" w:rsidRPr="00162C1F" w:rsidRDefault="00162C1F" w:rsidP="00162C1F">
      <w:pPr>
        <w:widowControl w:val="0"/>
        <w:autoSpaceDE w:val="0"/>
        <w:autoSpaceDN w:val="0"/>
        <w:adjustRightInd w:val="0"/>
        <w:jc w:val="both"/>
        <w:rPr>
          <w:rFonts w:ascii="Arial" w:eastAsia="Times New Roman" w:hAnsi="Arial" w:cs="Arial"/>
          <w:szCs w:val="24"/>
          <w:lang w:eastAsia="es-ES"/>
        </w:rPr>
      </w:pPr>
    </w:p>
    <w:p w:rsidR="00162C1F" w:rsidRPr="00162C1F" w:rsidRDefault="00162C1F" w:rsidP="00162C1F">
      <w:pPr>
        <w:keepNext/>
        <w:spacing w:line="276" w:lineRule="auto"/>
        <w:jc w:val="center"/>
        <w:outlineLvl w:val="0"/>
        <w:rPr>
          <w:rFonts w:ascii="Arial" w:eastAsia="Times New Roman" w:hAnsi="Arial" w:cs="Arial"/>
          <w:b/>
          <w:bCs/>
          <w:sz w:val="24"/>
          <w:szCs w:val="24"/>
          <w:u w:val="single"/>
          <w:lang w:eastAsia="es-ES"/>
        </w:rPr>
      </w:pPr>
      <w:r w:rsidRPr="00162C1F">
        <w:rPr>
          <w:rFonts w:ascii="Arial" w:eastAsia="Times New Roman" w:hAnsi="Arial" w:cs="Arial"/>
          <w:b/>
          <w:bCs/>
          <w:sz w:val="24"/>
          <w:szCs w:val="24"/>
          <w:u w:val="single"/>
          <w:lang w:eastAsia="es-ES"/>
        </w:rPr>
        <w:t>ACLARACIÓN DE VOTO</w:t>
      </w:r>
    </w:p>
    <w:p w:rsidR="00162C1F" w:rsidRPr="00162C1F" w:rsidRDefault="00162C1F" w:rsidP="00162C1F">
      <w:pPr>
        <w:spacing w:line="276" w:lineRule="auto"/>
        <w:jc w:val="both"/>
        <w:rPr>
          <w:rFonts w:ascii="Arial" w:eastAsia="Times New Roman" w:hAnsi="Arial" w:cs="Arial"/>
          <w:b/>
          <w:bCs/>
          <w:sz w:val="24"/>
          <w:szCs w:val="24"/>
          <w:lang w:eastAsia="es-ES"/>
        </w:rPr>
      </w:pPr>
    </w:p>
    <w:p w:rsidR="00162C1F" w:rsidRPr="00162C1F" w:rsidRDefault="00162C1F" w:rsidP="00162C1F">
      <w:pPr>
        <w:spacing w:line="276" w:lineRule="auto"/>
        <w:jc w:val="both"/>
        <w:rPr>
          <w:rFonts w:ascii="Arial" w:eastAsia="Times New Roman" w:hAnsi="Arial" w:cs="Arial"/>
          <w:sz w:val="24"/>
          <w:szCs w:val="24"/>
          <w:lang w:eastAsia="es-ES"/>
        </w:rPr>
      </w:pPr>
      <w:r w:rsidRPr="00162C1F">
        <w:rPr>
          <w:rFonts w:ascii="Arial" w:eastAsia="Times New Roman" w:hAnsi="Arial" w:cs="Arial"/>
          <w:sz w:val="24"/>
          <w:szCs w:val="24"/>
          <w:lang w:eastAsia="es-ES"/>
        </w:rPr>
        <w:t>De manera respetuosa, aclaro mi voto porque aun cuando por mandato legal - leyes 15 de 1959 y 336 de 1996 - las relaciones acaecidas entre el conductor y la empresa de transporte público están regidas por un contrato de trabajo</w:t>
      </w:r>
      <w:r w:rsidRPr="00162C1F">
        <w:rPr>
          <w:rFonts w:ascii="Arial" w:eastAsia="Times New Roman" w:hAnsi="Arial" w:cs="Arial"/>
          <w:sz w:val="24"/>
          <w:szCs w:val="24"/>
          <w:vertAlign w:val="superscript"/>
          <w:lang w:eastAsia="es-ES"/>
        </w:rPr>
        <w:footnoteReference w:id="1"/>
      </w:r>
      <w:r w:rsidRPr="00162C1F">
        <w:rPr>
          <w:rFonts w:ascii="Arial" w:eastAsia="Times New Roman" w:hAnsi="Arial" w:cs="Arial"/>
          <w:sz w:val="24"/>
          <w:szCs w:val="24"/>
          <w:lang w:eastAsia="es-ES"/>
        </w:rPr>
        <w:t>, la Sala Laboral de la Corte Suprema de Justicia ha delimitado el ámbito interpretativo de dichas leyes</w:t>
      </w:r>
      <w:r w:rsidRPr="00162C1F">
        <w:rPr>
          <w:rFonts w:ascii="Arial" w:eastAsia="Times New Roman" w:hAnsi="Arial" w:cs="Arial"/>
          <w:sz w:val="24"/>
          <w:szCs w:val="24"/>
          <w:vertAlign w:val="superscript"/>
          <w:lang w:eastAsia="es-ES"/>
        </w:rPr>
        <w:footnoteReference w:id="2"/>
      </w:r>
      <w:r w:rsidRPr="00162C1F">
        <w:rPr>
          <w:rFonts w:ascii="Arial" w:eastAsia="Times New Roman" w:hAnsi="Arial" w:cs="Arial"/>
          <w:sz w:val="24"/>
          <w:szCs w:val="24"/>
          <w:lang w:eastAsia="es-ES"/>
        </w:rPr>
        <w:t>, para lo cual enseñó que su finalidad primordial es garantizar condiciones dignas de trabajo a los conductores de servicio público de transporte; sin embargo, aclaró que ellas de ninguna manera impiden la configuración de contratos de servicios independientes, ni exime de la carga probatoria de los tres elementos constitutivos del contrato de trabajo, así en palabras de la Corte:</w:t>
      </w:r>
    </w:p>
    <w:p w:rsidR="00162C1F" w:rsidRPr="00162C1F" w:rsidRDefault="00162C1F" w:rsidP="00162C1F">
      <w:pPr>
        <w:spacing w:line="276" w:lineRule="auto"/>
        <w:jc w:val="both"/>
        <w:rPr>
          <w:rFonts w:ascii="Arial" w:hAnsi="Arial" w:cs="Arial"/>
          <w:bCs/>
          <w:iCs/>
          <w:sz w:val="24"/>
          <w:szCs w:val="24"/>
          <w:lang w:eastAsia="es-ES"/>
        </w:rPr>
      </w:pPr>
    </w:p>
    <w:p w:rsidR="00162C1F" w:rsidRPr="00162C1F" w:rsidRDefault="00162C1F" w:rsidP="00420EA8">
      <w:pPr>
        <w:ind w:left="426" w:right="420"/>
        <w:jc w:val="both"/>
        <w:rPr>
          <w:rFonts w:ascii="Arial" w:hAnsi="Arial" w:cs="Arial"/>
          <w:bCs/>
          <w:i/>
          <w:iCs/>
          <w:szCs w:val="24"/>
          <w:lang w:eastAsia="es-ES"/>
        </w:rPr>
      </w:pPr>
      <w:r w:rsidRPr="00162C1F">
        <w:rPr>
          <w:rFonts w:ascii="Arial" w:hAnsi="Arial" w:cs="Arial"/>
          <w:bCs/>
          <w:iCs/>
          <w:szCs w:val="24"/>
          <w:lang w:eastAsia="es-ES"/>
        </w:rPr>
        <w:t>“</w:t>
      </w:r>
      <w:r w:rsidRPr="00162C1F">
        <w:rPr>
          <w:rFonts w:ascii="Arial" w:hAnsi="Arial" w:cs="Arial"/>
          <w:bCs/>
          <w:i/>
          <w:iCs/>
          <w:szCs w:val="24"/>
          <w:lang w:eastAsia="es-ES"/>
        </w:rPr>
        <w:t>Ello no quiere decir, que entre estos sujetos no pueda desdibujarse tal contratación y derribarse dicha presunción, cuando se omita alguno de tres elementos constitutivos del contrato de trabajo instituidos en el art. 23 del Código Sustantivo del Trabajo, pues, este articulado guarda total consonancia con el artículo 15 de la Ley 15 de 1959 que reglamenta la vinculación de los conductores del servicio público, y su ejecución debe estar soportada en el cumplimiento integral de la prestación personal del servicio, la continuada subordinación y dependencia, y la remuneración, elementos estos que, conforme a las consideraciones plasmadas ante el cargo primero, no fueron derrotados por el censor”.</w:t>
      </w:r>
    </w:p>
    <w:p w:rsidR="00162C1F" w:rsidRPr="00162C1F" w:rsidRDefault="00162C1F" w:rsidP="00162C1F">
      <w:pPr>
        <w:spacing w:line="276" w:lineRule="auto"/>
        <w:jc w:val="both"/>
        <w:rPr>
          <w:rFonts w:ascii="Arial" w:eastAsia="Times New Roman" w:hAnsi="Arial" w:cs="Arial"/>
          <w:sz w:val="24"/>
          <w:szCs w:val="24"/>
          <w:lang w:eastAsia="es-ES"/>
        </w:rPr>
      </w:pPr>
    </w:p>
    <w:p w:rsidR="00162C1F" w:rsidRPr="00162C1F" w:rsidRDefault="00162C1F" w:rsidP="00162C1F">
      <w:pPr>
        <w:spacing w:line="276" w:lineRule="auto"/>
        <w:jc w:val="both"/>
        <w:rPr>
          <w:rFonts w:ascii="Arial" w:eastAsia="Times New Roman" w:hAnsi="Arial" w:cs="Arial"/>
          <w:sz w:val="24"/>
          <w:szCs w:val="24"/>
          <w:lang w:eastAsia="es-ES"/>
        </w:rPr>
      </w:pPr>
      <w:r w:rsidRPr="00162C1F">
        <w:rPr>
          <w:rFonts w:ascii="Arial" w:eastAsia="Times New Roman" w:hAnsi="Arial" w:cs="Arial"/>
          <w:sz w:val="24"/>
          <w:szCs w:val="24"/>
          <w:lang w:eastAsia="es-ES"/>
        </w:rPr>
        <w:t xml:space="preserve">Puestas de ese modo las cosas, considero que para cada uno de los casos en los que se discute la existencia de un contrato realidad entre un conductor de un vehículo de servicio público de transporte en modalidad de taxi, resulta imperativo acreditar los elementos configurativos del contrato de trabajo, pues iterase podrá ocurrir que entre los contratantes en realidad se haya pactado un contrato diferente al regulado por la Ley 15 de 1959 y 336 de 1996. </w:t>
      </w:r>
    </w:p>
    <w:p w:rsidR="00162C1F" w:rsidRPr="00162C1F" w:rsidRDefault="00162C1F" w:rsidP="00162C1F">
      <w:pPr>
        <w:spacing w:line="276" w:lineRule="auto"/>
        <w:jc w:val="both"/>
        <w:rPr>
          <w:rFonts w:ascii="Arial" w:eastAsia="Times New Roman" w:hAnsi="Arial" w:cs="Arial"/>
          <w:sz w:val="24"/>
          <w:szCs w:val="24"/>
          <w:lang w:eastAsia="es-ES"/>
        </w:rPr>
      </w:pPr>
    </w:p>
    <w:p w:rsidR="00162C1F" w:rsidRPr="00162C1F" w:rsidRDefault="00162C1F" w:rsidP="00162C1F">
      <w:pPr>
        <w:spacing w:line="276" w:lineRule="auto"/>
        <w:jc w:val="both"/>
        <w:rPr>
          <w:rFonts w:ascii="Arial" w:eastAsia="Times New Roman" w:hAnsi="Arial" w:cs="Arial"/>
          <w:sz w:val="24"/>
          <w:szCs w:val="24"/>
          <w:lang w:eastAsia="es-ES"/>
        </w:rPr>
      </w:pPr>
      <w:r w:rsidRPr="00162C1F">
        <w:rPr>
          <w:rFonts w:ascii="Arial" w:eastAsia="Times New Roman" w:hAnsi="Arial" w:cs="Arial"/>
          <w:sz w:val="24"/>
          <w:szCs w:val="24"/>
          <w:lang w:eastAsia="es-ES"/>
        </w:rPr>
        <w:t>En estos términos aclaro mi voto.</w:t>
      </w:r>
    </w:p>
    <w:p w:rsidR="00162C1F" w:rsidRPr="00162C1F" w:rsidRDefault="00162C1F" w:rsidP="00162C1F">
      <w:pPr>
        <w:spacing w:line="276" w:lineRule="auto"/>
        <w:jc w:val="both"/>
        <w:rPr>
          <w:rFonts w:ascii="Arial" w:eastAsia="Times New Roman" w:hAnsi="Arial" w:cs="Arial"/>
          <w:sz w:val="24"/>
          <w:szCs w:val="24"/>
          <w:lang w:eastAsia="es-ES"/>
        </w:rPr>
      </w:pPr>
    </w:p>
    <w:p w:rsidR="00162C1F" w:rsidRPr="00162C1F" w:rsidRDefault="00162C1F" w:rsidP="00162C1F">
      <w:pPr>
        <w:spacing w:line="276" w:lineRule="auto"/>
        <w:jc w:val="both"/>
        <w:rPr>
          <w:rFonts w:ascii="Arial" w:eastAsia="Times New Roman" w:hAnsi="Arial" w:cs="Arial"/>
          <w:sz w:val="24"/>
          <w:szCs w:val="24"/>
          <w:lang w:eastAsia="es-ES"/>
        </w:rPr>
      </w:pPr>
    </w:p>
    <w:p w:rsidR="00162C1F" w:rsidRPr="00162C1F" w:rsidRDefault="00162C1F" w:rsidP="00162C1F">
      <w:pPr>
        <w:spacing w:line="276" w:lineRule="auto"/>
        <w:jc w:val="both"/>
        <w:rPr>
          <w:rFonts w:ascii="Arial" w:eastAsia="Times New Roman" w:hAnsi="Arial" w:cs="Arial"/>
          <w:sz w:val="24"/>
          <w:szCs w:val="24"/>
          <w:lang w:eastAsia="es-ES"/>
        </w:rPr>
      </w:pPr>
    </w:p>
    <w:p w:rsidR="00162C1F" w:rsidRPr="00162C1F" w:rsidRDefault="00162C1F" w:rsidP="00162C1F">
      <w:pPr>
        <w:spacing w:line="276" w:lineRule="auto"/>
        <w:jc w:val="both"/>
        <w:rPr>
          <w:rFonts w:ascii="Arial" w:eastAsia="Times New Roman" w:hAnsi="Arial" w:cs="Arial"/>
          <w:sz w:val="24"/>
          <w:szCs w:val="24"/>
          <w:lang w:eastAsia="es-ES"/>
        </w:rPr>
      </w:pPr>
    </w:p>
    <w:p w:rsidR="00162C1F" w:rsidRPr="00162C1F" w:rsidRDefault="00162C1F" w:rsidP="00162C1F">
      <w:pPr>
        <w:spacing w:line="276" w:lineRule="auto"/>
        <w:jc w:val="center"/>
        <w:rPr>
          <w:rFonts w:ascii="Arial" w:eastAsia="Times New Roman" w:hAnsi="Arial" w:cs="Arial"/>
          <w:b/>
          <w:sz w:val="24"/>
          <w:szCs w:val="24"/>
          <w:lang w:eastAsia="es-ES"/>
        </w:rPr>
      </w:pPr>
      <w:r w:rsidRPr="00162C1F">
        <w:rPr>
          <w:rFonts w:ascii="Arial" w:eastAsia="Times New Roman" w:hAnsi="Arial" w:cs="Arial"/>
          <w:b/>
          <w:sz w:val="24"/>
          <w:szCs w:val="24"/>
          <w:lang w:eastAsia="es-ES"/>
        </w:rPr>
        <w:t>OLGA LUCÍA HOYOS SEPÚLVEDA</w:t>
      </w:r>
    </w:p>
    <w:p w:rsidR="00162C1F" w:rsidRPr="00162C1F" w:rsidRDefault="00162C1F" w:rsidP="00162C1F">
      <w:pPr>
        <w:spacing w:line="276" w:lineRule="auto"/>
        <w:jc w:val="center"/>
        <w:rPr>
          <w:rFonts w:ascii="Arial" w:eastAsia="Times New Roman" w:hAnsi="Arial" w:cs="Arial"/>
          <w:sz w:val="24"/>
          <w:szCs w:val="24"/>
          <w:lang w:eastAsia="es-ES"/>
        </w:rPr>
      </w:pPr>
      <w:r w:rsidRPr="00162C1F">
        <w:rPr>
          <w:rFonts w:ascii="Arial" w:eastAsia="Times New Roman" w:hAnsi="Arial" w:cs="Arial"/>
          <w:sz w:val="24"/>
          <w:szCs w:val="24"/>
          <w:lang w:eastAsia="es-ES"/>
        </w:rPr>
        <w:t>Magistrada</w:t>
      </w:r>
    </w:p>
    <w:sectPr w:rsidR="00162C1F" w:rsidRPr="00162C1F" w:rsidSect="00575F82">
      <w:headerReference w:type="default" r:id="rId10"/>
      <w:footerReference w:type="even" r:id="rId11"/>
      <w:footerReference w:type="default" r:id="rId12"/>
      <w:pgSz w:w="12242" w:h="18722" w:code="14"/>
      <w:pgMar w:top="1871" w:right="1304" w:bottom="1304" w:left="187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2871" w:rsidRDefault="00722871" w:rsidP="00B23DC6">
      <w:r>
        <w:separator/>
      </w:r>
    </w:p>
  </w:endnote>
  <w:endnote w:type="continuationSeparator" w:id="0">
    <w:p w:rsidR="00722871" w:rsidRDefault="00722871" w:rsidP="00B23D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icrosoft Sans Serif">
    <w:panose1 w:val="020B0604020202020204"/>
    <w:charset w:val="00"/>
    <w:family w:val="swiss"/>
    <w:pitch w:val="variable"/>
    <w:sig w:usb0="E1002AFF" w:usb1="C0000002"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73A0" w:rsidRDefault="003873A0" w:rsidP="003873A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3873A0" w:rsidRDefault="003873A0" w:rsidP="003873A0">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73A0" w:rsidRPr="00575F82" w:rsidRDefault="003873A0" w:rsidP="00575F82">
    <w:pPr>
      <w:framePr w:wrap="around" w:vAnchor="text" w:hAnchor="margin" w:xAlign="right" w:y="1"/>
      <w:jc w:val="both"/>
      <w:rPr>
        <w:rFonts w:ascii="Arial" w:hAnsi="Arial" w:cs="Arial"/>
        <w:bCs/>
        <w:sz w:val="18"/>
        <w:szCs w:val="18"/>
      </w:rPr>
    </w:pPr>
    <w:r w:rsidRPr="00575F82">
      <w:rPr>
        <w:rFonts w:ascii="Arial" w:hAnsi="Arial" w:cs="Arial"/>
        <w:bCs/>
        <w:sz w:val="18"/>
        <w:szCs w:val="18"/>
      </w:rPr>
      <w:fldChar w:fldCharType="begin"/>
    </w:r>
    <w:r w:rsidRPr="00575F82">
      <w:rPr>
        <w:rFonts w:ascii="Arial" w:hAnsi="Arial" w:cs="Arial"/>
        <w:bCs/>
        <w:sz w:val="18"/>
        <w:szCs w:val="18"/>
      </w:rPr>
      <w:instrText xml:space="preserve">PAGE  </w:instrText>
    </w:r>
    <w:r w:rsidRPr="00575F82">
      <w:rPr>
        <w:rFonts w:ascii="Arial" w:hAnsi="Arial" w:cs="Arial"/>
        <w:bCs/>
        <w:sz w:val="18"/>
        <w:szCs w:val="18"/>
      </w:rPr>
      <w:fldChar w:fldCharType="separate"/>
    </w:r>
    <w:r w:rsidR="00C5281E">
      <w:rPr>
        <w:rFonts w:ascii="Arial" w:hAnsi="Arial" w:cs="Arial"/>
        <w:bCs/>
        <w:noProof/>
        <w:sz w:val="18"/>
        <w:szCs w:val="18"/>
      </w:rPr>
      <w:t>11</w:t>
    </w:r>
    <w:r w:rsidRPr="00575F82">
      <w:rPr>
        <w:rFonts w:ascii="Arial" w:hAnsi="Arial" w:cs="Arial"/>
        <w:bCs/>
        <w:sz w:val="18"/>
        <w:szCs w:val="18"/>
      </w:rPr>
      <w:fldChar w:fldCharType="end"/>
    </w:r>
  </w:p>
  <w:p w:rsidR="003873A0" w:rsidRPr="00575F82" w:rsidRDefault="003873A0" w:rsidP="003873A0">
    <w:pPr>
      <w:pStyle w:val="Piedepgina"/>
      <w:ind w:right="360"/>
      <w:rPr>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2871" w:rsidRDefault="00722871" w:rsidP="00B23DC6">
      <w:r>
        <w:separator/>
      </w:r>
    </w:p>
  </w:footnote>
  <w:footnote w:type="continuationSeparator" w:id="0">
    <w:p w:rsidR="00722871" w:rsidRDefault="00722871" w:rsidP="00B23DC6">
      <w:r>
        <w:continuationSeparator/>
      </w:r>
    </w:p>
  </w:footnote>
  <w:footnote w:id="1">
    <w:p w:rsidR="00162C1F" w:rsidRPr="00420EA8" w:rsidRDefault="00162C1F" w:rsidP="00420EA8">
      <w:pPr>
        <w:jc w:val="both"/>
        <w:rPr>
          <w:rFonts w:ascii="Arial" w:hAnsi="Arial" w:cs="Arial"/>
          <w:sz w:val="18"/>
          <w:szCs w:val="20"/>
          <w:lang w:val="es-CO"/>
        </w:rPr>
      </w:pPr>
      <w:r w:rsidRPr="00420EA8">
        <w:rPr>
          <w:rStyle w:val="Refdenotaalpie"/>
          <w:rFonts w:ascii="Arial" w:hAnsi="Arial" w:cs="Arial"/>
          <w:sz w:val="18"/>
          <w:szCs w:val="20"/>
        </w:rPr>
        <w:footnoteRef/>
      </w:r>
      <w:r w:rsidRPr="00420EA8">
        <w:rPr>
          <w:rFonts w:ascii="Arial" w:hAnsi="Arial" w:cs="Arial"/>
          <w:sz w:val="18"/>
          <w:szCs w:val="20"/>
        </w:rPr>
        <w:t xml:space="preserve"> </w:t>
      </w:r>
      <w:r w:rsidR="00420EA8">
        <w:rPr>
          <w:rFonts w:ascii="Arial" w:hAnsi="Arial" w:cs="Arial"/>
          <w:sz w:val="18"/>
          <w:szCs w:val="20"/>
        </w:rPr>
        <w:t xml:space="preserve">Artículo </w:t>
      </w:r>
      <w:r w:rsidRPr="00420EA8">
        <w:rPr>
          <w:rFonts w:ascii="Arial" w:hAnsi="Arial" w:cs="Arial"/>
          <w:sz w:val="18"/>
          <w:szCs w:val="20"/>
          <w:lang w:val="es-ES_tradnl"/>
        </w:rPr>
        <w:t>15 de la Ley 15 de 1959 y los artículos 2º y 36 de la Ley 336 de 1996, último artículo que conserva vigencia pese a las modificaciones realizadas por los decretos 1122 de 26 de junio de 1999 y 266 de 22 de febrero de 2000, debido a la declaratoria de inexequibilidad de estas normas, mediante las sentencias C - 923 de 18 de noviembre de 1999 y C - 1316 de 26 de septiembre de 2000.</w:t>
      </w:r>
    </w:p>
  </w:footnote>
  <w:footnote w:id="2">
    <w:p w:rsidR="00162C1F" w:rsidRPr="00420EA8" w:rsidRDefault="00162C1F" w:rsidP="00420EA8">
      <w:pPr>
        <w:pStyle w:val="Textonotapie"/>
        <w:jc w:val="both"/>
        <w:rPr>
          <w:rFonts w:ascii="Arial" w:hAnsi="Arial" w:cs="Arial"/>
          <w:sz w:val="18"/>
          <w:lang w:val="es-CO"/>
        </w:rPr>
      </w:pPr>
      <w:r w:rsidRPr="00420EA8">
        <w:rPr>
          <w:rStyle w:val="Refdenotaalpie"/>
          <w:rFonts w:ascii="Arial" w:hAnsi="Arial" w:cs="Arial"/>
          <w:sz w:val="18"/>
        </w:rPr>
        <w:footnoteRef/>
      </w:r>
      <w:r w:rsidRPr="00420EA8">
        <w:rPr>
          <w:rFonts w:ascii="Arial" w:hAnsi="Arial" w:cs="Arial"/>
          <w:sz w:val="18"/>
        </w:rPr>
        <w:t xml:space="preserve"> </w:t>
      </w:r>
      <w:proofErr w:type="spellStart"/>
      <w:r w:rsidRPr="00420EA8">
        <w:rPr>
          <w:rFonts w:ascii="Arial" w:hAnsi="Arial" w:cs="Arial"/>
          <w:sz w:val="18"/>
        </w:rPr>
        <w:t>Sent</w:t>
      </w:r>
      <w:proofErr w:type="spellEnd"/>
      <w:r w:rsidRPr="00420EA8">
        <w:rPr>
          <w:rFonts w:ascii="Arial" w:hAnsi="Arial" w:cs="Arial"/>
          <w:sz w:val="18"/>
        </w:rPr>
        <w:t xml:space="preserve">. Cas. </w:t>
      </w:r>
      <w:proofErr w:type="spellStart"/>
      <w:r w:rsidRPr="00420EA8">
        <w:rPr>
          <w:rFonts w:ascii="Arial" w:hAnsi="Arial" w:cs="Arial"/>
          <w:sz w:val="18"/>
        </w:rPr>
        <w:t>Lab</w:t>
      </w:r>
      <w:proofErr w:type="spellEnd"/>
      <w:r w:rsidRPr="00420EA8">
        <w:rPr>
          <w:rFonts w:ascii="Arial" w:hAnsi="Arial" w:cs="Arial"/>
          <w:sz w:val="18"/>
        </w:rPr>
        <w:t xml:space="preserve">. de 21-11-2017, </w:t>
      </w:r>
      <w:proofErr w:type="spellStart"/>
      <w:r w:rsidRPr="00420EA8">
        <w:rPr>
          <w:rFonts w:ascii="Arial" w:hAnsi="Arial" w:cs="Arial"/>
          <w:sz w:val="18"/>
        </w:rPr>
        <w:t>Exp</w:t>
      </w:r>
      <w:proofErr w:type="spellEnd"/>
      <w:r w:rsidRPr="00420EA8">
        <w:rPr>
          <w:rFonts w:ascii="Arial" w:hAnsi="Arial" w:cs="Arial"/>
          <w:sz w:val="18"/>
        </w:rPr>
        <w:t>. No. 45486, M.P. Santander Rafael Brito Cuadrado.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73A0" w:rsidRPr="00575F82" w:rsidRDefault="003873A0" w:rsidP="00575F82">
    <w:pPr>
      <w:jc w:val="both"/>
      <w:rPr>
        <w:rFonts w:ascii="Arial" w:hAnsi="Arial" w:cs="Arial"/>
        <w:bCs/>
        <w:sz w:val="18"/>
        <w:szCs w:val="18"/>
      </w:rPr>
    </w:pPr>
    <w:r w:rsidRPr="00575F82">
      <w:rPr>
        <w:rFonts w:ascii="Arial" w:hAnsi="Arial" w:cs="Arial"/>
        <w:bCs/>
        <w:sz w:val="18"/>
        <w:szCs w:val="18"/>
      </w:rPr>
      <w:t>Radicación No: 66001-31-05-001-2016-00409-01</w:t>
    </w:r>
  </w:p>
  <w:p w:rsidR="003873A0" w:rsidRPr="00575F82" w:rsidRDefault="003873A0" w:rsidP="00575F82">
    <w:pPr>
      <w:jc w:val="both"/>
      <w:rPr>
        <w:rFonts w:ascii="Arial" w:hAnsi="Arial" w:cs="Arial"/>
        <w:bCs/>
        <w:sz w:val="18"/>
        <w:szCs w:val="18"/>
      </w:rPr>
    </w:pPr>
    <w:r w:rsidRPr="00575F82">
      <w:rPr>
        <w:rFonts w:ascii="Arial" w:hAnsi="Arial" w:cs="Arial"/>
        <w:bCs/>
        <w:sz w:val="18"/>
        <w:szCs w:val="18"/>
      </w:rPr>
      <w:t>José Gabriel Mejía Rodríguez vs</w:t>
    </w:r>
    <w:r w:rsidR="00575F82" w:rsidRPr="00575F82">
      <w:rPr>
        <w:rFonts w:ascii="Arial" w:hAnsi="Arial" w:cs="Arial"/>
        <w:bCs/>
        <w:sz w:val="18"/>
        <w:szCs w:val="18"/>
      </w:rPr>
      <w:t xml:space="preserve"> </w:t>
    </w:r>
    <w:proofErr w:type="spellStart"/>
    <w:r w:rsidR="00575F82" w:rsidRPr="00575F82">
      <w:rPr>
        <w:rFonts w:ascii="Arial" w:hAnsi="Arial" w:cs="Arial"/>
        <w:bCs/>
        <w:sz w:val="18"/>
        <w:szCs w:val="18"/>
      </w:rPr>
      <w:t>Coochoferes</w:t>
    </w:r>
    <w:proofErr w:type="spellEnd"/>
    <w:r w:rsidR="00575F82" w:rsidRPr="00575F82">
      <w:rPr>
        <w:rFonts w:ascii="Arial" w:hAnsi="Arial" w:cs="Arial"/>
        <w:bCs/>
        <w:sz w:val="18"/>
        <w:szCs w:val="18"/>
      </w:rPr>
      <w:t xml:space="preserve"> Pereira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6A3A50"/>
    <w:multiLevelType w:val="hybridMultilevel"/>
    <w:tmpl w:val="A0903EE8"/>
    <w:lvl w:ilvl="0" w:tplc="27706F6A">
      <w:start w:val="1"/>
      <w:numFmt w:val="upperRoman"/>
      <w:lvlText w:val="%1."/>
      <w:lvlJc w:val="left"/>
      <w:pPr>
        <w:ind w:left="1571" w:hanging="720"/>
      </w:pPr>
      <w:rPr>
        <w:rFonts w:hint="default"/>
      </w:rPr>
    </w:lvl>
    <w:lvl w:ilvl="1" w:tplc="0C0A0019" w:tentative="1">
      <w:start w:val="1"/>
      <w:numFmt w:val="lowerLetter"/>
      <w:lvlText w:val="%2."/>
      <w:lvlJc w:val="left"/>
      <w:pPr>
        <w:ind w:left="1931" w:hanging="360"/>
      </w:pPr>
    </w:lvl>
    <w:lvl w:ilvl="2" w:tplc="0C0A001B" w:tentative="1">
      <w:start w:val="1"/>
      <w:numFmt w:val="lowerRoman"/>
      <w:lvlText w:val="%3."/>
      <w:lvlJc w:val="right"/>
      <w:pPr>
        <w:ind w:left="2651" w:hanging="180"/>
      </w:pPr>
    </w:lvl>
    <w:lvl w:ilvl="3" w:tplc="0C0A000F" w:tentative="1">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abstractNum w:abstractNumId="1">
    <w:nsid w:val="687F21AE"/>
    <w:multiLevelType w:val="hybridMultilevel"/>
    <w:tmpl w:val="80048B58"/>
    <w:lvl w:ilvl="0" w:tplc="1CA68AEE">
      <w:start w:val="1"/>
      <w:numFmt w:val="decimal"/>
      <w:lvlText w:val="%1."/>
      <w:lvlJc w:val="left"/>
      <w:pPr>
        <w:ind w:left="1211" w:hanging="360"/>
      </w:pPr>
      <w:rPr>
        <w:rFonts w:ascii="Arial Narrow" w:hAnsi="Arial Narrow" w:hint="default"/>
        <w:b/>
        <w:sz w:val="28"/>
        <w:szCs w:val="28"/>
      </w:rPr>
    </w:lvl>
    <w:lvl w:ilvl="1" w:tplc="240A0019">
      <w:start w:val="1"/>
      <w:numFmt w:val="lowerLetter"/>
      <w:lvlText w:val="%2."/>
      <w:lvlJc w:val="left"/>
      <w:pPr>
        <w:ind w:left="1931" w:hanging="360"/>
      </w:pPr>
    </w:lvl>
    <w:lvl w:ilvl="2" w:tplc="240A001B" w:tentative="1">
      <w:start w:val="1"/>
      <w:numFmt w:val="lowerRoman"/>
      <w:lvlText w:val="%3."/>
      <w:lvlJc w:val="right"/>
      <w:pPr>
        <w:ind w:left="2651" w:hanging="180"/>
      </w:pPr>
    </w:lvl>
    <w:lvl w:ilvl="3" w:tplc="240A000F" w:tentative="1">
      <w:start w:val="1"/>
      <w:numFmt w:val="decimal"/>
      <w:lvlText w:val="%4."/>
      <w:lvlJc w:val="left"/>
      <w:pPr>
        <w:ind w:left="3371" w:hanging="360"/>
      </w:pPr>
    </w:lvl>
    <w:lvl w:ilvl="4" w:tplc="240A0019" w:tentative="1">
      <w:start w:val="1"/>
      <w:numFmt w:val="lowerLetter"/>
      <w:lvlText w:val="%5."/>
      <w:lvlJc w:val="left"/>
      <w:pPr>
        <w:ind w:left="4091" w:hanging="360"/>
      </w:pPr>
    </w:lvl>
    <w:lvl w:ilvl="5" w:tplc="240A001B" w:tentative="1">
      <w:start w:val="1"/>
      <w:numFmt w:val="lowerRoman"/>
      <w:lvlText w:val="%6."/>
      <w:lvlJc w:val="right"/>
      <w:pPr>
        <w:ind w:left="4811" w:hanging="180"/>
      </w:pPr>
    </w:lvl>
    <w:lvl w:ilvl="6" w:tplc="240A000F" w:tentative="1">
      <w:start w:val="1"/>
      <w:numFmt w:val="decimal"/>
      <w:lvlText w:val="%7."/>
      <w:lvlJc w:val="left"/>
      <w:pPr>
        <w:ind w:left="5531" w:hanging="360"/>
      </w:pPr>
    </w:lvl>
    <w:lvl w:ilvl="7" w:tplc="240A0019" w:tentative="1">
      <w:start w:val="1"/>
      <w:numFmt w:val="lowerLetter"/>
      <w:lvlText w:val="%8."/>
      <w:lvlJc w:val="left"/>
      <w:pPr>
        <w:ind w:left="6251" w:hanging="360"/>
      </w:pPr>
    </w:lvl>
    <w:lvl w:ilvl="8" w:tplc="240A001B" w:tentative="1">
      <w:start w:val="1"/>
      <w:numFmt w:val="lowerRoman"/>
      <w:lvlText w:val="%9."/>
      <w:lvlJc w:val="right"/>
      <w:pPr>
        <w:ind w:left="6971" w:hanging="180"/>
      </w:pPr>
    </w:lvl>
  </w:abstractNum>
  <w:abstractNum w:abstractNumId="2">
    <w:nsid w:val="72FB4D42"/>
    <w:multiLevelType w:val="hybridMultilevel"/>
    <w:tmpl w:val="A4B405BA"/>
    <w:lvl w:ilvl="0" w:tplc="86BA11BC">
      <w:numFmt w:val="bullet"/>
      <w:lvlText w:val="-"/>
      <w:lvlJc w:val="left"/>
      <w:pPr>
        <w:ind w:left="720" w:hanging="360"/>
      </w:pPr>
      <w:rPr>
        <w:rFonts w:ascii="Arial Narrow" w:eastAsia="Times New Roman" w:hAnsi="Arial Narrow"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DC6"/>
    <w:rsid w:val="000006A6"/>
    <w:rsid w:val="00010A95"/>
    <w:rsid w:val="00011AB7"/>
    <w:rsid w:val="0002442D"/>
    <w:rsid w:val="00026D23"/>
    <w:rsid w:val="00031AD5"/>
    <w:rsid w:val="00047086"/>
    <w:rsid w:val="0006105A"/>
    <w:rsid w:val="0006506E"/>
    <w:rsid w:val="00077CC8"/>
    <w:rsid w:val="000A5804"/>
    <w:rsid w:val="000C0C85"/>
    <w:rsid w:val="000E0156"/>
    <w:rsid w:val="000E0919"/>
    <w:rsid w:val="000F0F9B"/>
    <w:rsid w:val="000F6812"/>
    <w:rsid w:val="001010F3"/>
    <w:rsid w:val="001153A3"/>
    <w:rsid w:val="00120071"/>
    <w:rsid w:val="00126E00"/>
    <w:rsid w:val="00161AD9"/>
    <w:rsid w:val="00162C1F"/>
    <w:rsid w:val="0016323B"/>
    <w:rsid w:val="001A40D0"/>
    <w:rsid w:val="001A49F9"/>
    <w:rsid w:val="001A63A9"/>
    <w:rsid w:val="001B14DC"/>
    <w:rsid w:val="001B54F8"/>
    <w:rsid w:val="001B6B3C"/>
    <w:rsid w:val="001D3B66"/>
    <w:rsid w:val="001D7AFE"/>
    <w:rsid w:val="002567A1"/>
    <w:rsid w:val="00276851"/>
    <w:rsid w:val="0028249D"/>
    <w:rsid w:val="002826E9"/>
    <w:rsid w:val="002968AB"/>
    <w:rsid w:val="002A11C9"/>
    <w:rsid w:val="002A2025"/>
    <w:rsid w:val="002A302B"/>
    <w:rsid w:val="002B5393"/>
    <w:rsid w:val="002D70CD"/>
    <w:rsid w:val="002E5F42"/>
    <w:rsid w:val="00300F22"/>
    <w:rsid w:val="00305774"/>
    <w:rsid w:val="00310C0B"/>
    <w:rsid w:val="0031245A"/>
    <w:rsid w:val="00316BC1"/>
    <w:rsid w:val="00335897"/>
    <w:rsid w:val="003430F5"/>
    <w:rsid w:val="003432BE"/>
    <w:rsid w:val="00351718"/>
    <w:rsid w:val="0036080A"/>
    <w:rsid w:val="00366837"/>
    <w:rsid w:val="003873A0"/>
    <w:rsid w:val="00397F66"/>
    <w:rsid w:val="003A6B11"/>
    <w:rsid w:val="00413858"/>
    <w:rsid w:val="00416414"/>
    <w:rsid w:val="00420EA8"/>
    <w:rsid w:val="00423B0D"/>
    <w:rsid w:val="00434A2B"/>
    <w:rsid w:val="00452E42"/>
    <w:rsid w:val="00482A95"/>
    <w:rsid w:val="00483193"/>
    <w:rsid w:val="0049375A"/>
    <w:rsid w:val="004A32E4"/>
    <w:rsid w:val="004B2755"/>
    <w:rsid w:val="004C71FC"/>
    <w:rsid w:val="004E02F2"/>
    <w:rsid w:val="004F69D2"/>
    <w:rsid w:val="00510C5C"/>
    <w:rsid w:val="00530BC5"/>
    <w:rsid w:val="00535933"/>
    <w:rsid w:val="00546C95"/>
    <w:rsid w:val="00567C01"/>
    <w:rsid w:val="00575918"/>
    <w:rsid w:val="00575F82"/>
    <w:rsid w:val="00581DB8"/>
    <w:rsid w:val="005959F7"/>
    <w:rsid w:val="005D23D8"/>
    <w:rsid w:val="00612BD1"/>
    <w:rsid w:val="0061728B"/>
    <w:rsid w:val="006240EB"/>
    <w:rsid w:val="00647A8B"/>
    <w:rsid w:val="00652C00"/>
    <w:rsid w:val="0067757E"/>
    <w:rsid w:val="00695FAB"/>
    <w:rsid w:val="006B6FEB"/>
    <w:rsid w:val="006C2E3A"/>
    <w:rsid w:val="006D2C68"/>
    <w:rsid w:val="006E00C9"/>
    <w:rsid w:val="006F66CA"/>
    <w:rsid w:val="0070243B"/>
    <w:rsid w:val="00716A7A"/>
    <w:rsid w:val="00722871"/>
    <w:rsid w:val="0072723A"/>
    <w:rsid w:val="00730B47"/>
    <w:rsid w:val="0074160D"/>
    <w:rsid w:val="00741E1C"/>
    <w:rsid w:val="007541D5"/>
    <w:rsid w:val="00764BA8"/>
    <w:rsid w:val="00771C56"/>
    <w:rsid w:val="0077383F"/>
    <w:rsid w:val="007758B9"/>
    <w:rsid w:val="007841D3"/>
    <w:rsid w:val="007B5E91"/>
    <w:rsid w:val="007C398B"/>
    <w:rsid w:val="007D5944"/>
    <w:rsid w:val="007E4F7D"/>
    <w:rsid w:val="007F5E9B"/>
    <w:rsid w:val="007F7C80"/>
    <w:rsid w:val="00801092"/>
    <w:rsid w:val="008074D6"/>
    <w:rsid w:val="008217E0"/>
    <w:rsid w:val="00825CFE"/>
    <w:rsid w:val="00843C3B"/>
    <w:rsid w:val="008A2C60"/>
    <w:rsid w:val="008A3A85"/>
    <w:rsid w:val="008B17B9"/>
    <w:rsid w:val="008C37F2"/>
    <w:rsid w:val="00900C13"/>
    <w:rsid w:val="00940D05"/>
    <w:rsid w:val="00964D07"/>
    <w:rsid w:val="0098507B"/>
    <w:rsid w:val="009A7CD8"/>
    <w:rsid w:val="009B63C0"/>
    <w:rsid w:val="009E656F"/>
    <w:rsid w:val="00A37688"/>
    <w:rsid w:val="00A536F5"/>
    <w:rsid w:val="00A54CD2"/>
    <w:rsid w:val="00A675BB"/>
    <w:rsid w:val="00A77186"/>
    <w:rsid w:val="00A94662"/>
    <w:rsid w:val="00AA5385"/>
    <w:rsid w:val="00AB02C0"/>
    <w:rsid w:val="00AC115D"/>
    <w:rsid w:val="00AC2071"/>
    <w:rsid w:val="00AD4EB0"/>
    <w:rsid w:val="00AF20FB"/>
    <w:rsid w:val="00AF29DC"/>
    <w:rsid w:val="00AF2E68"/>
    <w:rsid w:val="00B009B5"/>
    <w:rsid w:val="00B04DDA"/>
    <w:rsid w:val="00B2011F"/>
    <w:rsid w:val="00B23DC6"/>
    <w:rsid w:val="00B31FAF"/>
    <w:rsid w:val="00B50982"/>
    <w:rsid w:val="00B55826"/>
    <w:rsid w:val="00B56A1B"/>
    <w:rsid w:val="00B63A2F"/>
    <w:rsid w:val="00B93E1D"/>
    <w:rsid w:val="00BA2B4B"/>
    <w:rsid w:val="00BB3761"/>
    <w:rsid w:val="00BB41CF"/>
    <w:rsid w:val="00BC3A04"/>
    <w:rsid w:val="00BC7E06"/>
    <w:rsid w:val="00BD4288"/>
    <w:rsid w:val="00C00009"/>
    <w:rsid w:val="00C25ECE"/>
    <w:rsid w:val="00C41059"/>
    <w:rsid w:val="00C44894"/>
    <w:rsid w:val="00C468CD"/>
    <w:rsid w:val="00C47F38"/>
    <w:rsid w:val="00C5281E"/>
    <w:rsid w:val="00C70976"/>
    <w:rsid w:val="00CA0FA6"/>
    <w:rsid w:val="00CB33B6"/>
    <w:rsid w:val="00CB3BEC"/>
    <w:rsid w:val="00CC04CC"/>
    <w:rsid w:val="00CC450E"/>
    <w:rsid w:val="00CE13B8"/>
    <w:rsid w:val="00CE7F4F"/>
    <w:rsid w:val="00CF6133"/>
    <w:rsid w:val="00D11004"/>
    <w:rsid w:val="00D43F27"/>
    <w:rsid w:val="00D7037C"/>
    <w:rsid w:val="00D756FA"/>
    <w:rsid w:val="00D76DD7"/>
    <w:rsid w:val="00D81D53"/>
    <w:rsid w:val="00D85635"/>
    <w:rsid w:val="00DA04E8"/>
    <w:rsid w:val="00DA2316"/>
    <w:rsid w:val="00DA3FD4"/>
    <w:rsid w:val="00DB077F"/>
    <w:rsid w:val="00DB73A0"/>
    <w:rsid w:val="00DD24C3"/>
    <w:rsid w:val="00DD330C"/>
    <w:rsid w:val="00DF575E"/>
    <w:rsid w:val="00E143E8"/>
    <w:rsid w:val="00E26013"/>
    <w:rsid w:val="00E52E61"/>
    <w:rsid w:val="00E835DA"/>
    <w:rsid w:val="00EA4F99"/>
    <w:rsid w:val="00EB70A5"/>
    <w:rsid w:val="00EC41B6"/>
    <w:rsid w:val="00EF4DCC"/>
    <w:rsid w:val="00F266DD"/>
    <w:rsid w:val="00F30806"/>
    <w:rsid w:val="00F430F6"/>
    <w:rsid w:val="00F50EEB"/>
    <w:rsid w:val="00F567A6"/>
    <w:rsid w:val="00F56CB4"/>
    <w:rsid w:val="00F62DD4"/>
    <w:rsid w:val="00F80DF0"/>
    <w:rsid w:val="00F82A29"/>
    <w:rsid w:val="00F87678"/>
    <w:rsid w:val="00F9207A"/>
    <w:rsid w:val="00FA1932"/>
    <w:rsid w:val="00FB0758"/>
    <w:rsid w:val="00FD021E"/>
    <w:rsid w:val="00FD4D48"/>
    <w:rsid w:val="00FE0C56"/>
    <w:rsid w:val="00FF528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691235-E06B-44D9-95A3-2B9D9FD64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3DC6"/>
    <w:pPr>
      <w:spacing w:after="0" w:line="240" w:lineRule="auto"/>
    </w:pPr>
  </w:style>
  <w:style w:type="paragraph" w:styleId="Ttulo1">
    <w:name w:val="heading 1"/>
    <w:basedOn w:val="Normal"/>
    <w:next w:val="Normal"/>
    <w:link w:val="Ttulo1Car"/>
    <w:uiPriority w:val="9"/>
    <w:qFormat/>
    <w:rsid w:val="00F266D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3">
    <w:name w:val="heading 3"/>
    <w:basedOn w:val="Normal"/>
    <w:next w:val="Normal"/>
    <w:link w:val="Ttulo3Car"/>
    <w:uiPriority w:val="9"/>
    <w:semiHidden/>
    <w:unhideWhenUsed/>
    <w:qFormat/>
    <w:rsid w:val="00575F82"/>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9"/>
    <w:semiHidden/>
    <w:unhideWhenUsed/>
    <w:qFormat/>
    <w:rsid w:val="00162C1F"/>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rsid w:val="00B23DC6"/>
    <w:pPr>
      <w:tabs>
        <w:tab w:val="center" w:pos="4252"/>
        <w:tab w:val="right" w:pos="8504"/>
      </w:tabs>
    </w:pPr>
  </w:style>
  <w:style w:type="character" w:customStyle="1" w:styleId="PiedepginaCar">
    <w:name w:val="Pie de página Car"/>
    <w:basedOn w:val="Fuentedeprrafopredeter"/>
    <w:link w:val="Piedepgina"/>
    <w:rsid w:val="00B23DC6"/>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B23DC6"/>
  </w:style>
  <w:style w:type="paragraph" w:styleId="Encabezado">
    <w:name w:val="header"/>
    <w:basedOn w:val="Normal"/>
    <w:link w:val="EncabezadoCar"/>
    <w:uiPriority w:val="99"/>
    <w:rsid w:val="00B23DC6"/>
    <w:pPr>
      <w:tabs>
        <w:tab w:val="center" w:pos="4252"/>
        <w:tab w:val="right" w:pos="8504"/>
      </w:tabs>
    </w:pPr>
  </w:style>
  <w:style w:type="character" w:customStyle="1" w:styleId="EncabezadoCar">
    <w:name w:val="Encabezado Car"/>
    <w:basedOn w:val="Fuentedeprrafopredeter"/>
    <w:link w:val="Encabezado"/>
    <w:uiPriority w:val="99"/>
    <w:rsid w:val="00B23DC6"/>
    <w:rPr>
      <w:rFonts w:ascii="Times New Roman" w:eastAsia="Times New Roman" w:hAnsi="Times New Roman" w:cs="Times New Roman"/>
      <w:sz w:val="24"/>
      <w:szCs w:val="20"/>
      <w:lang w:val="es-ES_tradnl" w:eastAsia="es-ES"/>
    </w:rPr>
  </w:style>
  <w:style w:type="paragraph" w:styleId="Sinespaciado">
    <w:name w:val="No Spacing"/>
    <w:link w:val="SinespaciadoCar"/>
    <w:uiPriority w:val="1"/>
    <w:qFormat/>
    <w:rsid w:val="00B23DC6"/>
    <w:pPr>
      <w:spacing w:after="0" w:line="240" w:lineRule="auto"/>
    </w:pPr>
    <w:rPr>
      <w:rFonts w:ascii="Times New Roman" w:eastAsia="Times New Roman" w:hAnsi="Times New Roman" w:cs="Times New Roman"/>
      <w:sz w:val="24"/>
      <w:szCs w:val="20"/>
      <w:lang w:val="es-ES_tradnl" w:eastAsia="es-ES"/>
    </w:rPr>
  </w:style>
  <w:style w:type="paragraph" w:styleId="Prrafodelista">
    <w:name w:val="List Paragraph"/>
    <w:basedOn w:val="Normal"/>
    <w:uiPriority w:val="34"/>
    <w:qFormat/>
    <w:rsid w:val="00B23DC6"/>
    <w:pPr>
      <w:ind w:left="720"/>
      <w:contextualSpacing/>
    </w:pPr>
  </w:style>
  <w:style w:type="paragraph" w:customStyle="1" w:styleId="Textoindependiente21">
    <w:name w:val="Texto independiente 21"/>
    <w:basedOn w:val="Normal"/>
    <w:link w:val="BodyText2Car"/>
    <w:rsid w:val="00B23DC6"/>
    <w:pPr>
      <w:overflowPunct w:val="0"/>
      <w:autoSpaceDE w:val="0"/>
      <w:autoSpaceDN w:val="0"/>
      <w:adjustRightInd w:val="0"/>
      <w:spacing w:line="360" w:lineRule="auto"/>
      <w:ind w:firstLine="709"/>
      <w:jc w:val="both"/>
      <w:textAlignment w:val="baseline"/>
    </w:pPr>
    <w:rPr>
      <w:rFonts w:ascii="Arial Narrow" w:hAnsi="Arial Narrow"/>
      <w:sz w:val="30"/>
      <w:lang w:val="es-CO"/>
    </w:rPr>
  </w:style>
  <w:style w:type="character" w:customStyle="1" w:styleId="BodyText2Car">
    <w:name w:val="Body Text 2 Car"/>
    <w:basedOn w:val="Fuentedeprrafopredeter"/>
    <w:link w:val="Textoindependiente21"/>
    <w:rsid w:val="00B23DC6"/>
    <w:rPr>
      <w:rFonts w:ascii="Arial Narrow" w:eastAsia="Times New Roman" w:hAnsi="Arial Narrow" w:cs="Times New Roman"/>
      <w:sz w:val="30"/>
      <w:szCs w:val="20"/>
      <w:lang w:val="es-CO" w:eastAsia="es-ES"/>
    </w:rPr>
  </w:style>
  <w:style w:type="character" w:customStyle="1" w:styleId="SinespaciadoCar">
    <w:name w:val="Sin espaciado Car"/>
    <w:link w:val="Sinespaciado"/>
    <w:uiPriority w:val="1"/>
    <w:locked/>
    <w:rsid w:val="00B23DC6"/>
    <w:rPr>
      <w:rFonts w:ascii="Times New Roman" w:eastAsia="Times New Roman" w:hAnsi="Times New Roman" w:cs="Times New Roman"/>
      <w:sz w:val="24"/>
      <w:szCs w:val="20"/>
      <w:lang w:val="es-ES_tradnl" w:eastAsia="es-ES"/>
    </w:rPr>
  </w:style>
  <w:style w:type="paragraph" w:styleId="Textoindependiente">
    <w:name w:val="Body Text"/>
    <w:basedOn w:val="Normal"/>
    <w:link w:val="TextoindependienteCar"/>
    <w:rsid w:val="00B23DC6"/>
    <w:pPr>
      <w:spacing w:line="360" w:lineRule="auto"/>
      <w:jc w:val="both"/>
    </w:pPr>
    <w:rPr>
      <w:rFonts w:ascii="Arial" w:hAnsi="Arial"/>
      <w:sz w:val="26"/>
    </w:rPr>
  </w:style>
  <w:style w:type="character" w:customStyle="1" w:styleId="TextoindependienteCar">
    <w:name w:val="Texto independiente Car"/>
    <w:basedOn w:val="Fuentedeprrafopredeter"/>
    <w:link w:val="Textoindependiente"/>
    <w:rsid w:val="00B23DC6"/>
    <w:rPr>
      <w:rFonts w:ascii="Arial" w:eastAsia="Times New Roman" w:hAnsi="Arial" w:cs="Times New Roman"/>
      <w:sz w:val="26"/>
      <w:szCs w:val="20"/>
      <w:lang w:val="es-ES_tradnl" w:eastAsia="es-ES"/>
    </w:rPr>
  </w:style>
  <w:style w:type="character" w:customStyle="1" w:styleId="Ttulo1Car">
    <w:name w:val="Título 1 Car"/>
    <w:basedOn w:val="Fuentedeprrafopredeter"/>
    <w:link w:val="Ttulo1"/>
    <w:uiPriority w:val="9"/>
    <w:rsid w:val="00F266DD"/>
    <w:rPr>
      <w:rFonts w:asciiTheme="majorHAnsi" w:eastAsiaTheme="majorEastAsia" w:hAnsiTheme="majorHAnsi" w:cstheme="majorBidi"/>
      <w:color w:val="2E74B5" w:themeColor="accent1" w:themeShade="BF"/>
      <w:sz w:val="32"/>
      <w:szCs w:val="32"/>
    </w:rPr>
  </w:style>
  <w:style w:type="paragraph" w:styleId="Textodeglobo">
    <w:name w:val="Balloon Text"/>
    <w:basedOn w:val="Normal"/>
    <w:link w:val="TextodegloboCar"/>
    <w:uiPriority w:val="99"/>
    <w:semiHidden/>
    <w:unhideWhenUsed/>
    <w:rsid w:val="0067757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7757E"/>
    <w:rPr>
      <w:rFonts w:ascii="Segoe UI" w:hAnsi="Segoe UI" w:cs="Segoe UI"/>
      <w:sz w:val="18"/>
      <w:szCs w:val="18"/>
    </w:rPr>
  </w:style>
  <w:style w:type="paragraph" w:styleId="Sangradetextonormal">
    <w:name w:val="Body Text Indent"/>
    <w:basedOn w:val="Normal"/>
    <w:link w:val="SangradetextonormalCar"/>
    <w:uiPriority w:val="99"/>
    <w:unhideWhenUsed/>
    <w:rsid w:val="00567C01"/>
    <w:pPr>
      <w:spacing w:after="120" w:line="259" w:lineRule="auto"/>
      <w:ind w:left="283" w:firstLine="709"/>
      <w:jc w:val="both"/>
    </w:pPr>
  </w:style>
  <w:style w:type="character" w:customStyle="1" w:styleId="SangradetextonormalCar">
    <w:name w:val="Sangría de texto normal Car"/>
    <w:basedOn w:val="Fuentedeprrafopredeter"/>
    <w:link w:val="Sangradetextonormal"/>
    <w:uiPriority w:val="99"/>
    <w:rsid w:val="00567C01"/>
  </w:style>
  <w:style w:type="character" w:customStyle="1" w:styleId="Ttulo3Car">
    <w:name w:val="Título 3 Car"/>
    <w:basedOn w:val="Fuentedeprrafopredeter"/>
    <w:link w:val="Ttulo3"/>
    <w:uiPriority w:val="9"/>
    <w:semiHidden/>
    <w:rsid w:val="00575F82"/>
    <w:rPr>
      <w:rFonts w:asciiTheme="majorHAnsi" w:eastAsiaTheme="majorEastAsia" w:hAnsiTheme="majorHAnsi" w:cstheme="majorBidi"/>
      <w:color w:val="1F4D78" w:themeColor="accent1" w:themeShade="7F"/>
      <w:sz w:val="24"/>
      <w:szCs w:val="24"/>
    </w:rPr>
  </w:style>
  <w:style w:type="character" w:customStyle="1" w:styleId="Ttulo4Car">
    <w:name w:val="Título 4 Car"/>
    <w:basedOn w:val="Fuentedeprrafopredeter"/>
    <w:link w:val="Ttulo4"/>
    <w:uiPriority w:val="9"/>
    <w:semiHidden/>
    <w:rsid w:val="00162C1F"/>
    <w:rPr>
      <w:rFonts w:asciiTheme="majorHAnsi" w:eastAsiaTheme="majorEastAsia" w:hAnsiTheme="majorHAnsi" w:cstheme="majorBidi"/>
      <w:i/>
      <w:iCs/>
      <w:color w:val="2E74B5" w:themeColor="accent1" w:themeShade="BF"/>
    </w:rPr>
  </w:style>
  <w:style w:type="character" w:styleId="Refdenotaalpie">
    <w:name w:val="footnote reference"/>
    <w:aliases w:val="Texto de nota al pie,referencia nota al pie"/>
    <w:basedOn w:val="Fuentedeprrafopredeter"/>
    <w:uiPriority w:val="99"/>
    <w:unhideWhenUsed/>
    <w:rsid w:val="00162C1F"/>
    <w:rPr>
      <w:vertAlign w:val="superscript"/>
    </w:rPr>
  </w:style>
  <w:style w:type="paragraph" w:styleId="Textonotapie">
    <w:name w:val="footnote text"/>
    <w:aliases w:val="Texto nota pie Car2,Footnote Text Char Char Char Char Char Car1,Footnote Text Char Char Char Char Car1,Footnote reference Car1,FA Fu Car1,Footnote Text Char Char Char Car1,texto de nota al pie Car Car,Texto nota pie Car Car Car,FA Fu"/>
    <w:basedOn w:val="Normal"/>
    <w:link w:val="TextonotapieCar"/>
    <w:uiPriority w:val="99"/>
    <w:unhideWhenUsed/>
    <w:rsid w:val="00162C1F"/>
    <w:rPr>
      <w:rFonts w:ascii="Times New Roman" w:eastAsia="Times New Roman" w:hAnsi="Times New Roman" w:cs="Times New Roman"/>
      <w:sz w:val="20"/>
      <w:szCs w:val="20"/>
      <w:lang w:val="es-ES_tradnl" w:eastAsia="es-ES"/>
    </w:rPr>
  </w:style>
  <w:style w:type="character" w:customStyle="1" w:styleId="TextonotapieCar">
    <w:name w:val="Texto nota pie Car"/>
    <w:aliases w:val="Texto nota pie Car2 Car,Footnote Text Char Char Char Char Char Car1 Car,Footnote Text Char Char Char Char Car1 Car,Footnote reference Car1 Car,FA Fu Car1 Car,Footnote Text Char Char Char Car1 Car,texto de nota al pie Car Car Car"/>
    <w:basedOn w:val="Fuentedeprrafopredeter"/>
    <w:link w:val="Textonotapie"/>
    <w:uiPriority w:val="99"/>
    <w:rsid w:val="00162C1F"/>
    <w:rPr>
      <w:rFonts w:ascii="Times New Roman" w:eastAsia="Times New Roman" w:hAnsi="Times New Roman" w:cs="Times New Roman"/>
      <w:sz w:val="2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8417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46F749-35D5-4C1C-A5CE-5BF9A52CB7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11</Pages>
  <Words>5155</Words>
  <Characters>28356</Characters>
  <Application>Microsoft Office Word</Application>
  <DocSecurity>0</DocSecurity>
  <Lines>236</Lines>
  <Paragraphs>66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Alberto Simoes Piedrahita</dc:creator>
  <cp:keywords/>
  <dc:description/>
  <cp:lastModifiedBy>Henry Lora Rodriguez</cp:lastModifiedBy>
  <cp:revision>12</cp:revision>
  <cp:lastPrinted>2019-11-01T14:35:00Z</cp:lastPrinted>
  <dcterms:created xsi:type="dcterms:W3CDTF">2019-11-01T15:51:00Z</dcterms:created>
  <dcterms:modified xsi:type="dcterms:W3CDTF">2020-01-16T13:03:00Z</dcterms:modified>
</cp:coreProperties>
</file>