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6F70D" w14:textId="77777777" w:rsidR="00337938" w:rsidRPr="00337938" w:rsidRDefault="00337938" w:rsidP="0033793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33793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407C9F" w14:textId="77777777" w:rsidR="00337938" w:rsidRPr="00337938" w:rsidRDefault="00337938" w:rsidP="00337938">
      <w:pPr>
        <w:spacing w:line="240" w:lineRule="auto"/>
        <w:ind w:firstLine="0"/>
        <w:rPr>
          <w:rFonts w:ascii="Arial" w:eastAsia="Times New Roman" w:hAnsi="Arial" w:cs="Arial"/>
          <w:sz w:val="20"/>
          <w:szCs w:val="20"/>
          <w:lang w:val="es-419" w:eastAsia="es-ES"/>
        </w:rPr>
      </w:pPr>
    </w:p>
    <w:p w14:paraId="38DA2A82"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 xml:space="preserve">Providencia: </w:t>
      </w:r>
      <w:r w:rsidRPr="00337938">
        <w:rPr>
          <w:rFonts w:ascii="Arial" w:eastAsia="Times New Roman" w:hAnsi="Arial" w:cs="Arial"/>
          <w:sz w:val="20"/>
          <w:szCs w:val="20"/>
          <w:lang w:val="es-419" w:eastAsia="es-ES"/>
        </w:rPr>
        <w:tab/>
      </w:r>
      <w:r w:rsidRPr="00337938">
        <w:rPr>
          <w:rFonts w:ascii="Arial" w:eastAsia="Times New Roman" w:hAnsi="Arial" w:cs="Arial"/>
          <w:sz w:val="20"/>
          <w:szCs w:val="20"/>
          <w:lang w:val="es-419" w:eastAsia="es-ES"/>
        </w:rPr>
        <w:tab/>
        <w:t xml:space="preserve">Sentencia del 29 de noviembre de 2019 </w:t>
      </w:r>
    </w:p>
    <w:p w14:paraId="249D8D8D"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Radicación No.:</w:t>
      </w:r>
      <w:r w:rsidRPr="00337938">
        <w:rPr>
          <w:rFonts w:ascii="Arial" w:eastAsia="Times New Roman" w:hAnsi="Arial" w:cs="Arial"/>
          <w:sz w:val="20"/>
          <w:szCs w:val="20"/>
          <w:lang w:val="es-419" w:eastAsia="es-ES"/>
        </w:rPr>
        <w:tab/>
      </w:r>
      <w:r w:rsidRPr="00337938">
        <w:rPr>
          <w:rFonts w:ascii="Arial" w:eastAsia="Times New Roman" w:hAnsi="Arial" w:cs="Arial"/>
          <w:sz w:val="20"/>
          <w:szCs w:val="20"/>
          <w:lang w:val="es-419" w:eastAsia="es-ES"/>
        </w:rPr>
        <w:tab/>
        <w:t>66001-31-05-001-2016-00206-01</w:t>
      </w:r>
    </w:p>
    <w:p w14:paraId="4B4C2946"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Proceso:</w:t>
      </w:r>
      <w:r w:rsidRPr="00337938">
        <w:rPr>
          <w:rFonts w:ascii="Arial" w:eastAsia="Times New Roman" w:hAnsi="Arial" w:cs="Arial"/>
          <w:sz w:val="20"/>
          <w:szCs w:val="20"/>
          <w:lang w:val="es-419" w:eastAsia="es-ES"/>
        </w:rPr>
        <w:tab/>
      </w:r>
      <w:r w:rsidRPr="00337938">
        <w:rPr>
          <w:rFonts w:ascii="Arial" w:eastAsia="Times New Roman" w:hAnsi="Arial" w:cs="Arial"/>
          <w:sz w:val="20"/>
          <w:szCs w:val="20"/>
          <w:lang w:val="es-419" w:eastAsia="es-ES"/>
        </w:rPr>
        <w:tab/>
        <w:t xml:space="preserve">Ordinario laboral </w:t>
      </w:r>
    </w:p>
    <w:p w14:paraId="43D82E1B"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Demandantes:</w:t>
      </w:r>
      <w:r w:rsidRPr="00337938">
        <w:rPr>
          <w:rFonts w:ascii="Arial" w:eastAsia="Times New Roman" w:hAnsi="Arial" w:cs="Arial"/>
          <w:sz w:val="20"/>
          <w:szCs w:val="20"/>
          <w:lang w:val="es-419" w:eastAsia="es-ES"/>
        </w:rPr>
        <w:tab/>
      </w:r>
      <w:r w:rsidRPr="00337938">
        <w:rPr>
          <w:rFonts w:ascii="Arial" w:eastAsia="Times New Roman" w:hAnsi="Arial" w:cs="Arial"/>
          <w:sz w:val="20"/>
          <w:szCs w:val="20"/>
          <w:lang w:val="es-419" w:eastAsia="es-ES"/>
        </w:rPr>
        <w:tab/>
        <w:t>María Carmenza Tabares Restrepo y otras</w:t>
      </w:r>
    </w:p>
    <w:p w14:paraId="576DAD2E"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Demandado:</w:t>
      </w:r>
      <w:r w:rsidRPr="00337938">
        <w:rPr>
          <w:rFonts w:ascii="Arial" w:eastAsia="Times New Roman" w:hAnsi="Arial" w:cs="Arial"/>
          <w:sz w:val="20"/>
          <w:szCs w:val="20"/>
          <w:lang w:val="es-419" w:eastAsia="es-ES"/>
        </w:rPr>
        <w:tab/>
      </w:r>
      <w:r w:rsidRPr="00337938">
        <w:rPr>
          <w:rFonts w:ascii="Arial" w:eastAsia="Times New Roman" w:hAnsi="Arial" w:cs="Arial"/>
          <w:sz w:val="20"/>
          <w:szCs w:val="20"/>
          <w:lang w:val="es-419" w:eastAsia="es-ES"/>
        </w:rPr>
        <w:tab/>
        <w:t>Colpensiones</w:t>
      </w:r>
    </w:p>
    <w:p w14:paraId="2599A2B7" w14:textId="77777777"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 xml:space="preserve">Juzgado de origen: </w:t>
      </w:r>
      <w:r w:rsidRPr="00337938">
        <w:rPr>
          <w:rFonts w:ascii="Arial" w:eastAsia="Times New Roman" w:hAnsi="Arial" w:cs="Arial"/>
          <w:sz w:val="20"/>
          <w:szCs w:val="20"/>
          <w:lang w:val="es-419" w:eastAsia="es-ES"/>
        </w:rPr>
        <w:tab/>
        <w:t>Primero Laboral del Circuito de Pereira</w:t>
      </w:r>
    </w:p>
    <w:p w14:paraId="2FF9C3DE" w14:textId="12041AA1" w:rsidR="00337938" w:rsidRPr="00337938" w:rsidRDefault="00337938" w:rsidP="00337938">
      <w:pPr>
        <w:spacing w:line="240" w:lineRule="auto"/>
        <w:ind w:firstLine="0"/>
        <w:rPr>
          <w:rFonts w:ascii="Arial" w:eastAsia="Times New Roman" w:hAnsi="Arial" w:cs="Arial"/>
          <w:sz w:val="20"/>
          <w:szCs w:val="20"/>
          <w:lang w:val="es-419" w:eastAsia="es-ES"/>
        </w:rPr>
      </w:pPr>
      <w:r w:rsidRPr="00337938">
        <w:rPr>
          <w:rFonts w:ascii="Arial" w:eastAsia="Times New Roman" w:hAnsi="Arial" w:cs="Arial"/>
          <w:sz w:val="20"/>
          <w:szCs w:val="20"/>
          <w:lang w:val="es-419" w:eastAsia="es-ES"/>
        </w:rPr>
        <w:t>Magistrada ponente:</w:t>
      </w:r>
      <w:r w:rsidRPr="00337938">
        <w:rPr>
          <w:rFonts w:ascii="Arial" w:eastAsia="Times New Roman" w:hAnsi="Arial" w:cs="Arial"/>
          <w:sz w:val="20"/>
          <w:szCs w:val="20"/>
          <w:lang w:val="es-419" w:eastAsia="es-ES"/>
        </w:rPr>
        <w:tab/>
        <w:t>Dra. Ana Lucía Caicedo Calderón</w:t>
      </w:r>
    </w:p>
    <w:p w14:paraId="1BDBE8E7" w14:textId="77777777" w:rsidR="00337938" w:rsidRPr="00337938" w:rsidRDefault="00337938" w:rsidP="00337938">
      <w:pPr>
        <w:spacing w:line="240" w:lineRule="auto"/>
        <w:ind w:firstLine="0"/>
        <w:rPr>
          <w:rFonts w:ascii="Arial" w:eastAsia="Times New Roman" w:hAnsi="Arial" w:cs="Arial"/>
          <w:sz w:val="20"/>
          <w:szCs w:val="20"/>
          <w:lang w:val="es-419" w:eastAsia="es-ES"/>
        </w:rPr>
      </w:pPr>
    </w:p>
    <w:p w14:paraId="5E82A3CF" w14:textId="46ED0D5E" w:rsidR="00337938" w:rsidRPr="00D21E33" w:rsidRDefault="00337938" w:rsidP="00337938">
      <w:pPr>
        <w:spacing w:line="240" w:lineRule="auto"/>
        <w:ind w:firstLine="0"/>
        <w:rPr>
          <w:rFonts w:ascii="Arial" w:eastAsia="Times New Roman" w:hAnsi="Arial" w:cs="Arial"/>
          <w:b/>
          <w:bCs/>
          <w:iCs/>
          <w:sz w:val="20"/>
          <w:szCs w:val="20"/>
          <w:lang w:val="es-CO" w:eastAsia="fr-FR"/>
        </w:rPr>
      </w:pPr>
      <w:r w:rsidRPr="00337938">
        <w:rPr>
          <w:rFonts w:ascii="Arial" w:eastAsia="Times New Roman" w:hAnsi="Arial" w:cs="Arial"/>
          <w:b/>
          <w:bCs/>
          <w:iCs/>
          <w:sz w:val="20"/>
          <w:szCs w:val="20"/>
          <w:u w:val="single"/>
          <w:lang w:val="es-419" w:eastAsia="fr-FR"/>
        </w:rPr>
        <w:t>TEMAS:</w:t>
      </w:r>
      <w:r w:rsidRPr="00337938">
        <w:rPr>
          <w:rFonts w:ascii="Arial" w:eastAsia="Times New Roman" w:hAnsi="Arial" w:cs="Arial"/>
          <w:b/>
          <w:bCs/>
          <w:iCs/>
          <w:sz w:val="20"/>
          <w:szCs w:val="20"/>
          <w:lang w:val="es-419" w:eastAsia="fr-FR"/>
        </w:rPr>
        <w:tab/>
      </w:r>
      <w:r w:rsidRPr="00337938">
        <w:rPr>
          <w:rFonts w:ascii="Arial" w:eastAsia="Times New Roman" w:hAnsi="Arial" w:cs="Arial"/>
          <w:b/>
          <w:sz w:val="20"/>
          <w:szCs w:val="20"/>
          <w:lang w:val="es-419" w:eastAsia="es-ES"/>
        </w:rPr>
        <w:t xml:space="preserve">PENSIÓN DE SOBREVIVIENTES </w:t>
      </w:r>
      <w:r w:rsidR="0039145F">
        <w:rPr>
          <w:rFonts w:ascii="Arial" w:eastAsia="Times New Roman" w:hAnsi="Arial" w:cs="Arial"/>
          <w:b/>
          <w:sz w:val="20"/>
          <w:szCs w:val="20"/>
          <w:lang w:val="es-CO" w:eastAsia="es-ES"/>
        </w:rPr>
        <w:t xml:space="preserve">/ NORMATIVIDAD APLICABLE / LEY 797 DE 2003 / CONVIVENCIA / </w:t>
      </w:r>
      <w:r w:rsidRPr="00337938">
        <w:rPr>
          <w:rFonts w:ascii="Arial" w:eastAsia="Times New Roman" w:hAnsi="Arial" w:cs="Arial"/>
          <w:b/>
          <w:sz w:val="20"/>
          <w:szCs w:val="20"/>
          <w:lang w:val="es-419" w:eastAsia="es-ES"/>
        </w:rPr>
        <w:t>CONCEPTO DE VIDA MARITAL</w:t>
      </w:r>
      <w:r w:rsidR="00D21E33">
        <w:rPr>
          <w:rFonts w:ascii="Arial" w:eastAsia="Times New Roman" w:hAnsi="Arial" w:cs="Arial"/>
          <w:b/>
          <w:bCs/>
          <w:iCs/>
          <w:sz w:val="20"/>
          <w:szCs w:val="20"/>
          <w:lang w:val="es-419" w:eastAsia="fr-FR"/>
        </w:rPr>
        <w:t xml:space="preserve"> / SE</w:t>
      </w:r>
      <w:r w:rsidR="00D21E33">
        <w:rPr>
          <w:rFonts w:ascii="Arial" w:eastAsia="Times New Roman" w:hAnsi="Arial" w:cs="Arial"/>
          <w:b/>
          <w:bCs/>
          <w:iCs/>
          <w:sz w:val="20"/>
          <w:szCs w:val="20"/>
          <w:lang w:val="es-CO" w:eastAsia="fr-FR"/>
        </w:rPr>
        <w:t xml:space="preserve"> NIEGAN LAS PRETENSIONES.</w:t>
      </w:r>
      <w:bookmarkStart w:id="0" w:name="_GoBack"/>
      <w:bookmarkEnd w:id="0"/>
    </w:p>
    <w:p w14:paraId="54D31763" w14:textId="77777777" w:rsidR="00337938" w:rsidRDefault="00337938" w:rsidP="00337938">
      <w:pPr>
        <w:spacing w:line="240" w:lineRule="auto"/>
        <w:ind w:firstLine="0"/>
        <w:rPr>
          <w:rFonts w:ascii="Arial" w:eastAsia="Times New Roman" w:hAnsi="Arial" w:cs="Arial"/>
          <w:sz w:val="20"/>
          <w:szCs w:val="20"/>
          <w:lang w:val="es-419" w:eastAsia="es-ES"/>
        </w:rPr>
      </w:pPr>
    </w:p>
    <w:p w14:paraId="5BEA5064" w14:textId="02376D02" w:rsidR="001537FF" w:rsidRPr="001537FF" w:rsidRDefault="001537FF" w:rsidP="001537FF">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1537FF">
        <w:rPr>
          <w:rFonts w:ascii="Arial" w:eastAsia="Times New Roman" w:hAnsi="Arial" w:cs="Arial"/>
          <w:sz w:val="20"/>
          <w:szCs w:val="20"/>
          <w:lang w:val="es-419" w:eastAsia="es-ES"/>
        </w:rPr>
        <w:t>la normatividad aplicable para el reconocimiento de la pensión de sobrevivientes es la que se encuentre vigente al momento del fallecimiento del pensionado o del afiliado al sistema de Seguridad Social; y, además, que el cónyuge o compañero o compañera permanente del causante debe cumplir ciertas exigencias de índole personal y temporal para acceder a la pensión de sobrevivencia</w:t>
      </w:r>
      <w:r>
        <w:rPr>
          <w:rFonts w:ascii="Arial" w:eastAsia="Times New Roman" w:hAnsi="Arial" w:cs="Arial"/>
          <w:sz w:val="20"/>
          <w:szCs w:val="20"/>
          <w:lang w:val="es-CO" w:eastAsia="es-ES"/>
        </w:rPr>
        <w:t>…</w:t>
      </w:r>
    </w:p>
    <w:p w14:paraId="471AE711" w14:textId="77777777" w:rsidR="001537FF" w:rsidRPr="001537FF" w:rsidRDefault="001537FF" w:rsidP="001537FF">
      <w:pPr>
        <w:spacing w:line="240" w:lineRule="auto"/>
        <w:ind w:firstLine="0"/>
        <w:rPr>
          <w:rFonts w:ascii="Arial" w:eastAsia="Times New Roman" w:hAnsi="Arial" w:cs="Arial"/>
          <w:sz w:val="20"/>
          <w:szCs w:val="20"/>
          <w:lang w:val="es-419" w:eastAsia="es-ES"/>
        </w:rPr>
      </w:pPr>
    </w:p>
    <w:p w14:paraId="41C6544D" w14:textId="32527D1A" w:rsidR="001537FF" w:rsidRPr="001537FF" w:rsidRDefault="001537FF" w:rsidP="001537FF">
      <w:pPr>
        <w:spacing w:line="240" w:lineRule="auto"/>
        <w:ind w:firstLine="0"/>
        <w:rPr>
          <w:rFonts w:ascii="Arial" w:eastAsia="Times New Roman" w:hAnsi="Arial" w:cs="Arial"/>
          <w:sz w:val="20"/>
          <w:szCs w:val="20"/>
          <w:lang w:val="es-CO" w:eastAsia="es-ES"/>
        </w:rPr>
      </w:pPr>
      <w:r w:rsidRPr="001537FF">
        <w:rPr>
          <w:rFonts w:ascii="Arial" w:eastAsia="Times New Roman" w:hAnsi="Arial" w:cs="Arial"/>
          <w:sz w:val="20"/>
          <w:szCs w:val="20"/>
          <w:lang w:val="es-419" w:eastAsia="es-ES"/>
        </w:rPr>
        <w:t>Para el presente caso, dada la fecha del fallecimiento del pensionado (24 de septiembre de 2015), la normatividad a aplicar no es otra que la Ley 797 de 2003</w:t>
      </w:r>
      <w:r>
        <w:rPr>
          <w:rFonts w:ascii="Arial" w:eastAsia="Times New Roman" w:hAnsi="Arial" w:cs="Arial"/>
          <w:sz w:val="20"/>
          <w:szCs w:val="20"/>
          <w:lang w:val="es-CO" w:eastAsia="es-ES"/>
        </w:rPr>
        <w:t>…</w:t>
      </w:r>
    </w:p>
    <w:p w14:paraId="709CEE2E" w14:textId="77777777" w:rsidR="001537FF" w:rsidRDefault="001537FF" w:rsidP="00337938">
      <w:pPr>
        <w:spacing w:line="240" w:lineRule="auto"/>
        <w:ind w:firstLine="0"/>
        <w:rPr>
          <w:rFonts w:ascii="Arial" w:eastAsia="Times New Roman" w:hAnsi="Arial" w:cs="Arial"/>
          <w:sz w:val="20"/>
          <w:szCs w:val="20"/>
          <w:lang w:val="es-419" w:eastAsia="es-ES"/>
        </w:rPr>
      </w:pPr>
    </w:p>
    <w:p w14:paraId="4F6A3D3E" w14:textId="3EC65F46" w:rsidR="001537FF" w:rsidRPr="001537FF" w:rsidRDefault="001537FF" w:rsidP="00337938">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1537FF">
        <w:rPr>
          <w:rFonts w:ascii="Arial" w:eastAsia="Times New Roman" w:hAnsi="Arial" w:cs="Arial"/>
          <w:sz w:val="20"/>
          <w:szCs w:val="20"/>
          <w:lang w:val="es-419" w:eastAsia="es-ES"/>
        </w:rPr>
        <w:t>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r>
        <w:rPr>
          <w:rFonts w:ascii="Arial" w:eastAsia="Times New Roman" w:hAnsi="Arial" w:cs="Arial"/>
          <w:sz w:val="20"/>
          <w:szCs w:val="20"/>
          <w:lang w:val="es-CO" w:eastAsia="es-ES"/>
        </w:rPr>
        <w:t xml:space="preserve"> (…)</w:t>
      </w:r>
    </w:p>
    <w:p w14:paraId="39BC47F8" w14:textId="77777777" w:rsidR="001537FF" w:rsidRPr="00337938" w:rsidRDefault="001537FF" w:rsidP="00337938">
      <w:pPr>
        <w:spacing w:line="240" w:lineRule="auto"/>
        <w:ind w:firstLine="0"/>
        <w:rPr>
          <w:rFonts w:ascii="Arial" w:eastAsia="Times New Roman" w:hAnsi="Arial" w:cs="Arial"/>
          <w:sz w:val="20"/>
          <w:szCs w:val="20"/>
          <w:lang w:val="es-419" w:eastAsia="es-ES"/>
        </w:rPr>
      </w:pPr>
    </w:p>
    <w:p w14:paraId="2B3FAEC2" w14:textId="716B9732" w:rsidR="00337938" w:rsidRPr="00337938" w:rsidRDefault="0039145F" w:rsidP="0033793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39145F">
        <w:rPr>
          <w:rFonts w:ascii="Arial" w:eastAsia="Times New Roman" w:hAnsi="Arial" w:cs="Arial"/>
          <w:sz w:val="20"/>
          <w:szCs w:val="20"/>
          <w:lang w:val="es-419" w:eastAsia="es-ES"/>
        </w:rPr>
        <w:t xml:space="preserve">se confirmará el fallo de primera instancia, pues el escueto relato y el poco conocimiento de causa de las personas citadas al proceso por la señora </w:t>
      </w:r>
      <w:r w:rsidR="007A7A68" w:rsidRPr="0039145F">
        <w:rPr>
          <w:rFonts w:ascii="Arial" w:eastAsia="Times New Roman" w:hAnsi="Arial" w:cs="Arial"/>
          <w:sz w:val="20"/>
          <w:szCs w:val="20"/>
          <w:lang w:val="es-419" w:eastAsia="es-ES"/>
        </w:rPr>
        <w:t>Maria Carme</w:t>
      </w:r>
      <w:r w:rsidR="007A7A68">
        <w:rPr>
          <w:rFonts w:ascii="Arial" w:eastAsia="Times New Roman" w:hAnsi="Arial" w:cs="Arial"/>
          <w:sz w:val="20"/>
          <w:szCs w:val="20"/>
          <w:lang w:val="es-CO" w:eastAsia="es-ES"/>
        </w:rPr>
        <w:t>n</w:t>
      </w:r>
      <w:r w:rsidR="007A7A68" w:rsidRPr="0039145F">
        <w:rPr>
          <w:rFonts w:ascii="Arial" w:eastAsia="Times New Roman" w:hAnsi="Arial" w:cs="Arial"/>
          <w:sz w:val="20"/>
          <w:szCs w:val="20"/>
          <w:lang w:val="es-419" w:eastAsia="es-ES"/>
        </w:rPr>
        <w:t>za Tabares</w:t>
      </w:r>
      <w:r w:rsidRPr="0039145F">
        <w:rPr>
          <w:rFonts w:ascii="Arial" w:eastAsia="Times New Roman" w:hAnsi="Arial" w:cs="Arial"/>
          <w:sz w:val="20"/>
          <w:szCs w:val="20"/>
          <w:lang w:val="es-419" w:eastAsia="es-ES"/>
        </w:rPr>
        <w:t xml:space="preserve">, resulta insuficiente para concluir que entre esta y el causante existió una relación de convivencia, contrario a lo que ocurre en el caso de la señora </w:t>
      </w:r>
      <w:r w:rsidR="007A7A68" w:rsidRPr="0039145F">
        <w:rPr>
          <w:rFonts w:ascii="Arial" w:eastAsia="Times New Roman" w:hAnsi="Arial" w:cs="Arial"/>
          <w:sz w:val="20"/>
          <w:szCs w:val="20"/>
          <w:lang w:val="es-419" w:eastAsia="es-ES"/>
        </w:rPr>
        <w:t>Myriam Rosa Hernández</w:t>
      </w:r>
      <w:r w:rsidRPr="0039145F">
        <w:rPr>
          <w:rFonts w:ascii="Arial" w:eastAsia="Times New Roman" w:hAnsi="Arial" w:cs="Arial"/>
          <w:sz w:val="20"/>
          <w:szCs w:val="20"/>
          <w:lang w:val="es-419" w:eastAsia="es-ES"/>
        </w:rPr>
        <w:t>, quien aportó al proceso suficientes medios de convicción que ratifican la veracidad de los supuestos de hecho alegados en su demanda.</w:t>
      </w:r>
    </w:p>
    <w:p w14:paraId="45201D72" w14:textId="77777777" w:rsidR="00337938" w:rsidRPr="00337938" w:rsidRDefault="00337938" w:rsidP="00337938">
      <w:pPr>
        <w:spacing w:line="240" w:lineRule="auto"/>
        <w:ind w:firstLine="0"/>
        <w:rPr>
          <w:rFonts w:ascii="Arial" w:eastAsia="Times New Roman" w:hAnsi="Arial" w:cs="Arial"/>
          <w:sz w:val="20"/>
          <w:szCs w:val="20"/>
          <w:lang w:val="es-419" w:eastAsia="es-ES"/>
        </w:rPr>
      </w:pPr>
    </w:p>
    <w:p w14:paraId="04F36895" w14:textId="77777777" w:rsidR="00337938" w:rsidRPr="00337938" w:rsidRDefault="00337938" w:rsidP="00337938">
      <w:pPr>
        <w:spacing w:line="240" w:lineRule="auto"/>
        <w:ind w:firstLine="0"/>
        <w:rPr>
          <w:rFonts w:ascii="Arial" w:eastAsia="Times New Roman" w:hAnsi="Arial" w:cs="Arial"/>
          <w:sz w:val="20"/>
          <w:szCs w:val="20"/>
          <w:lang w:eastAsia="es-ES"/>
        </w:rPr>
      </w:pPr>
    </w:p>
    <w:p w14:paraId="08FFD202" w14:textId="77777777" w:rsidR="00337938" w:rsidRPr="00337938" w:rsidRDefault="00337938" w:rsidP="00337938">
      <w:pPr>
        <w:spacing w:line="240" w:lineRule="auto"/>
        <w:ind w:firstLine="0"/>
        <w:rPr>
          <w:rFonts w:ascii="Arial" w:eastAsia="Times New Roman" w:hAnsi="Arial" w:cs="Arial"/>
          <w:sz w:val="20"/>
          <w:szCs w:val="20"/>
          <w:lang w:eastAsia="es-ES"/>
        </w:rPr>
      </w:pPr>
    </w:p>
    <w:p w14:paraId="67236D70" w14:textId="77777777" w:rsidR="00B378FF" w:rsidRPr="00FD0355" w:rsidRDefault="00B378FF" w:rsidP="00B378FF">
      <w:pPr>
        <w:pStyle w:val="Ttulo4"/>
        <w:widowControl w:val="0"/>
        <w:tabs>
          <w:tab w:val="clear" w:pos="0"/>
        </w:tabs>
        <w:spacing w:line="276" w:lineRule="auto"/>
        <w:rPr>
          <w:rFonts w:ascii="Tahoma" w:hAnsi="Tahoma" w:cs="Tahoma"/>
          <w:bCs/>
          <w:szCs w:val="24"/>
          <w:lang w:eastAsia="es-MX"/>
        </w:rPr>
      </w:pPr>
      <w:r w:rsidRPr="00FD0355">
        <w:rPr>
          <w:rFonts w:ascii="Tahoma" w:hAnsi="Tahoma" w:cs="Tahoma"/>
          <w:bCs/>
          <w:szCs w:val="24"/>
          <w:lang w:eastAsia="es-MX"/>
        </w:rPr>
        <w:t>TRIBUNAL SUPERIOR DEL DISTRITO JUDICIAL DE PEREIRA</w:t>
      </w:r>
    </w:p>
    <w:p w14:paraId="552A44E4" w14:textId="77777777" w:rsidR="00B378FF" w:rsidRPr="00FD0355" w:rsidRDefault="00B378FF" w:rsidP="00B378FF">
      <w:pPr>
        <w:pStyle w:val="Ttulo4"/>
        <w:widowControl w:val="0"/>
        <w:tabs>
          <w:tab w:val="clear" w:pos="0"/>
        </w:tabs>
        <w:spacing w:line="276" w:lineRule="auto"/>
        <w:rPr>
          <w:rFonts w:ascii="Tahoma" w:hAnsi="Tahoma" w:cs="Tahoma"/>
          <w:bCs/>
          <w:szCs w:val="24"/>
          <w:lang w:eastAsia="es-MX"/>
        </w:rPr>
      </w:pPr>
      <w:r w:rsidRPr="00FD0355">
        <w:rPr>
          <w:rFonts w:ascii="Tahoma" w:hAnsi="Tahoma" w:cs="Tahoma"/>
          <w:bCs/>
          <w:szCs w:val="24"/>
          <w:lang w:eastAsia="es-MX"/>
        </w:rPr>
        <w:t>SALA DE DECISION LABORAL No. 1</w:t>
      </w:r>
    </w:p>
    <w:p w14:paraId="51A1CB8C" w14:textId="77777777" w:rsidR="00B378FF" w:rsidRPr="00FD0355" w:rsidRDefault="00B378FF" w:rsidP="00B378FF">
      <w:pPr>
        <w:spacing w:line="240" w:lineRule="auto"/>
        <w:jc w:val="center"/>
        <w:rPr>
          <w:rFonts w:ascii="Tahoma" w:hAnsi="Tahoma" w:cs="Tahoma"/>
          <w:bCs/>
          <w:sz w:val="20"/>
          <w:szCs w:val="20"/>
        </w:rPr>
      </w:pPr>
    </w:p>
    <w:p w14:paraId="470AA934" w14:textId="77777777" w:rsidR="00B378FF" w:rsidRPr="00FD0355" w:rsidRDefault="00B378FF" w:rsidP="00B378FF">
      <w:pPr>
        <w:spacing w:line="276" w:lineRule="auto"/>
        <w:ind w:firstLine="0"/>
        <w:jc w:val="center"/>
        <w:rPr>
          <w:rFonts w:ascii="Tahoma" w:hAnsi="Tahoma" w:cs="Tahoma"/>
          <w:b/>
          <w:bCs/>
          <w:sz w:val="24"/>
          <w:szCs w:val="24"/>
        </w:rPr>
      </w:pPr>
      <w:r w:rsidRPr="00FD0355">
        <w:rPr>
          <w:rFonts w:ascii="Tahoma" w:hAnsi="Tahoma" w:cs="Tahoma"/>
          <w:bCs/>
          <w:sz w:val="24"/>
          <w:szCs w:val="24"/>
        </w:rPr>
        <w:t>Magistrada Ponente:</w:t>
      </w:r>
      <w:r w:rsidRPr="00FD0355">
        <w:rPr>
          <w:rFonts w:ascii="Tahoma" w:hAnsi="Tahoma" w:cs="Tahoma"/>
          <w:b/>
          <w:bCs/>
          <w:sz w:val="24"/>
          <w:szCs w:val="24"/>
        </w:rPr>
        <w:t xml:space="preserve"> Ana Lucía Caicedo Calderón</w:t>
      </w:r>
    </w:p>
    <w:p w14:paraId="7F0A0694" w14:textId="77777777" w:rsidR="00B378FF" w:rsidRPr="00FD0355" w:rsidRDefault="00B378FF" w:rsidP="00D3780E">
      <w:pPr>
        <w:spacing w:line="240" w:lineRule="auto"/>
        <w:jc w:val="center"/>
        <w:rPr>
          <w:rFonts w:ascii="Tahoma" w:hAnsi="Tahoma" w:cs="Tahoma"/>
          <w:b/>
          <w:bCs/>
          <w:sz w:val="24"/>
          <w:szCs w:val="24"/>
        </w:rPr>
      </w:pPr>
    </w:p>
    <w:p w14:paraId="3EAB620A" w14:textId="77777777" w:rsidR="00B378FF" w:rsidRPr="00FD0355" w:rsidRDefault="00B378FF" w:rsidP="00B378FF">
      <w:pPr>
        <w:spacing w:line="276" w:lineRule="auto"/>
        <w:ind w:firstLine="0"/>
        <w:jc w:val="center"/>
        <w:rPr>
          <w:rFonts w:ascii="Tahoma" w:hAnsi="Tahoma" w:cs="Tahoma"/>
          <w:b/>
          <w:sz w:val="24"/>
          <w:szCs w:val="24"/>
        </w:rPr>
      </w:pPr>
      <w:r w:rsidRPr="00FD0355">
        <w:rPr>
          <w:rFonts w:ascii="Tahoma" w:hAnsi="Tahoma" w:cs="Tahoma"/>
          <w:b/>
          <w:sz w:val="24"/>
          <w:szCs w:val="24"/>
        </w:rPr>
        <w:t>Acta No. ____</w:t>
      </w:r>
    </w:p>
    <w:p w14:paraId="4FDCE04A" w14:textId="77777777" w:rsidR="00B378FF" w:rsidRPr="00FD0355" w:rsidRDefault="001F6FE9" w:rsidP="00FD0355">
      <w:pPr>
        <w:spacing w:line="276" w:lineRule="auto"/>
        <w:ind w:firstLine="0"/>
        <w:jc w:val="center"/>
        <w:rPr>
          <w:rFonts w:ascii="Tahoma" w:hAnsi="Tahoma" w:cs="Tahoma"/>
          <w:b/>
          <w:sz w:val="24"/>
          <w:szCs w:val="24"/>
        </w:rPr>
      </w:pPr>
      <w:r>
        <w:rPr>
          <w:rFonts w:ascii="Tahoma" w:hAnsi="Tahoma" w:cs="Tahoma"/>
          <w:b/>
          <w:sz w:val="24"/>
          <w:szCs w:val="24"/>
        </w:rPr>
        <w:t>(Noviembre 29</w:t>
      </w:r>
      <w:r w:rsidR="00B378FF" w:rsidRPr="00FD0355">
        <w:rPr>
          <w:rFonts w:ascii="Tahoma" w:hAnsi="Tahoma" w:cs="Tahoma"/>
          <w:b/>
          <w:sz w:val="24"/>
          <w:szCs w:val="24"/>
        </w:rPr>
        <w:t xml:space="preserve"> de 2019)</w:t>
      </w:r>
    </w:p>
    <w:p w14:paraId="67955BBC" w14:textId="77777777" w:rsidR="00B378FF" w:rsidRPr="00FD0355" w:rsidRDefault="00B378FF" w:rsidP="00B378FF">
      <w:pPr>
        <w:pStyle w:val="Ttulo5"/>
        <w:spacing w:line="276" w:lineRule="auto"/>
        <w:ind w:firstLine="0"/>
        <w:jc w:val="center"/>
        <w:rPr>
          <w:rFonts w:ascii="Tahoma" w:hAnsi="Tahoma" w:cs="Tahoma"/>
        </w:rPr>
      </w:pPr>
      <w:r w:rsidRPr="00FD0355">
        <w:rPr>
          <w:rFonts w:ascii="Tahoma" w:hAnsi="Tahoma" w:cs="Tahoma"/>
        </w:rPr>
        <w:t>Sistema oral - Audiencia de juzgamiento</w:t>
      </w:r>
    </w:p>
    <w:p w14:paraId="67ED27DE" w14:textId="77777777" w:rsidR="00B378FF" w:rsidRPr="00FD0355" w:rsidRDefault="00B378FF" w:rsidP="00D3780E">
      <w:pPr>
        <w:tabs>
          <w:tab w:val="left" w:pos="708"/>
          <w:tab w:val="left" w:pos="1416"/>
          <w:tab w:val="center" w:pos="5058"/>
        </w:tabs>
        <w:spacing w:line="276" w:lineRule="auto"/>
        <w:rPr>
          <w:rFonts w:ascii="Tahoma" w:hAnsi="Tahoma" w:cs="Tahoma"/>
          <w:sz w:val="24"/>
          <w:szCs w:val="24"/>
          <w:lang w:val="es-ES_tradnl"/>
        </w:rPr>
      </w:pPr>
      <w:r w:rsidRPr="00FD0355">
        <w:rPr>
          <w:rFonts w:ascii="Tahoma" w:hAnsi="Tahoma" w:cs="Tahoma"/>
          <w:b/>
          <w:sz w:val="24"/>
          <w:szCs w:val="24"/>
        </w:rPr>
        <w:tab/>
      </w:r>
      <w:r w:rsidR="00FD0355">
        <w:rPr>
          <w:rFonts w:ascii="Tahoma" w:hAnsi="Tahoma" w:cs="Tahoma"/>
          <w:b/>
          <w:sz w:val="24"/>
          <w:szCs w:val="24"/>
        </w:rPr>
        <w:tab/>
      </w:r>
    </w:p>
    <w:p w14:paraId="101F510F" w14:textId="389F1C27" w:rsidR="00B378FF" w:rsidRPr="00FD0355" w:rsidRDefault="00B378FF" w:rsidP="00FD0355">
      <w:pPr>
        <w:spacing w:line="276" w:lineRule="auto"/>
        <w:ind w:firstLine="708"/>
        <w:rPr>
          <w:rFonts w:ascii="Tahoma" w:hAnsi="Tahoma" w:cs="Tahoma"/>
          <w:sz w:val="24"/>
          <w:szCs w:val="24"/>
          <w:lang w:val="es-ES_tradnl"/>
        </w:rPr>
      </w:pPr>
      <w:r w:rsidRPr="00FD0355">
        <w:rPr>
          <w:rFonts w:ascii="Tahoma" w:hAnsi="Tahoma" w:cs="Tahoma"/>
          <w:sz w:val="24"/>
          <w:szCs w:val="24"/>
          <w:lang w:val="es-ES_tradnl"/>
        </w:rPr>
        <w:t>Siendo las…</w:t>
      </w:r>
      <w:r w:rsidR="00F8103B" w:rsidRPr="00FD0355">
        <w:rPr>
          <w:rFonts w:ascii="Tahoma" w:hAnsi="Tahoma" w:cs="Tahoma"/>
          <w:sz w:val="24"/>
          <w:szCs w:val="24"/>
          <w:lang w:val="es-ES_tradnl"/>
        </w:rPr>
        <w:t>…. a.m</w:t>
      </w:r>
      <w:r w:rsidR="00246676">
        <w:rPr>
          <w:rFonts w:ascii="Tahoma" w:hAnsi="Tahoma" w:cs="Tahoma"/>
          <w:sz w:val="24"/>
          <w:szCs w:val="24"/>
          <w:lang w:val="es-ES_tradnl"/>
        </w:rPr>
        <w:t>. de hoy, viernes 29 de noviembre</w:t>
      </w:r>
      <w:r w:rsidRPr="00FD0355">
        <w:rPr>
          <w:rFonts w:ascii="Tahoma" w:hAnsi="Tahoma" w:cs="Tahoma"/>
          <w:sz w:val="24"/>
          <w:szCs w:val="24"/>
          <w:lang w:val="es-ES_tradnl"/>
        </w:rPr>
        <w:t xml:space="preserve"> de 2019, la Sala de Decisión Laboral No. 1 del Tribunal Superior de Pereira se constituye en audiencia pública de juzgamiento en el Proceso Ordinario Laboral instaurado por </w:t>
      </w:r>
      <w:r w:rsidRPr="00FD0355">
        <w:rPr>
          <w:rFonts w:ascii="Tahoma" w:hAnsi="Tahoma" w:cs="Tahoma"/>
          <w:b/>
          <w:caps/>
          <w:sz w:val="24"/>
          <w:szCs w:val="24"/>
        </w:rPr>
        <w:t xml:space="preserve">MARIA CARMENZA TABARES RESTREPO </w:t>
      </w:r>
      <w:r w:rsidRPr="00FD0355">
        <w:rPr>
          <w:rFonts w:ascii="Tahoma" w:hAnsi="Tahoma" w:cs="Tahoma"/>
          <w:sz w:val="24"/>
          <w:szCs w:val="24"/>
          <w:lang w:val="es-ES_tradnl"/>
        </w:rPr>
        <w:t xml:space="preserve">en contra de la </w:t>
      </w:r>
      <w:r w:rsidRPr="00FD0355">
        <w:rPr>
          <w:rFonts w:ascii="Tahoma" w:hAnsi="Tahoma" w:cs="Tahoma"/>
          <w:b/>
          <w:sz w:val="24"/>
          <w:szCs w:val="24"/>
          <w:lang w:val="es-ES_tradnl"/>
        </w:rPr>
        <w:t>ADMINISTRADORA COLOMBIANA DE PENSIONES –</w:t>
      </w:r>
      <w:r w:rsidR="00CA30EA">
        <w:rPr>
          <w:rFonts w:ascii="Tahoma" w:hAnsi="Tahoma" w:cs="Tahoma"/>
          <w:b/>
          <w:sz w:val="24"/>
          <w:szCs w:val="24"/>
          <w:lang w:val="es-ES_tradnl"/>
        </w:rPr>
        <w:t xml:space="preserve"> </w:t>
      </w:r>
      <w:r w:rsidRPr="00FD0355">
        <w:rPr>
          <w:rFonts w:ascii="Tahoma" w:hAnsi="Tahoma" w:cs="Tahoma"/>
          <w:b/>
          <w:sz w:val="24"/>
          <w:szCs w:val="24"/>
          <w:lang w:val="es-ES_tradnl"/>
        </w:rPr>
        <w:t>COLPENSIONES</w:t>
      </w:r>
      <w:r w:rsidRPr="00FD0355">
        <w:rPr>
          <w:rFonts w:ascii="Tahoma" w:hAnsi="Tahoma" w:cs="Tahoma"/>
          <w:sz w:val="24"/>
          <w:szCs w:val="24"/>
          <w:lang w:val="es-ES_tradnl"/>
        </w:rPr>
        <w:t>,</w:t>
      </w:r>
      <w:r w:rsidRPr="00FD0355">
        <w:rPr>
          <w:rFonts w:ascii="Tahoma" w:hAnsi="Tahoma" w:cs="Tahoma"/>
          <w:b/>
          <w:sz w:val="24"/>
          <w:szCs w:val="24"/>
          <w:lang w:val="es-ES_tradnl"/>
        </w:rPr>
        <w:t xml:space="preserve"> </w:t>
      </w:r>
      <w:r w:rsidRPr="00FD0355">
        <w:rPr>
          <w:rFonts w:ascii="Tahoma" w:hAnsi="Tahoma" w:cs="Tahoma"/>
          <w:sz w:val="24"/>
          <w:szCs w:val="24"/>
          <w:lang w:val="es-ES_tradnl"/>
        </w:rPr>
        <w:t>proceso al cual fueron vinculadas</w:t>
      </w:r>
      <w:r w:rsidR="00F8103B" w:rsidRPr="00FD0355">
        <w:rPr>
          <w:rFonts w:ascii="Tahoma" w:hAnsi="Tahoma" w:cs="Tahoma"/>
          <w:sz w:val="24"/>
          <w:szCs w:val="24"/>
          <w:lang w:val="es-ES_tradnl"/>
        </w:rPr>
        <w:t xml:space="preserve"> en calidad de intervinientes las señoras </w:t>
      </w:r>
      <w:r w:rsidR="00F8103B" w:rsidRPr="00FD0355">
        <w:rPr>
          <w:rFonts w:ascii="Tahoma" w:hAnsi="Tahoma" w:cs="Tahoma"/>
          <w:b/>
          <w:sz w:val="24"/>
          <w:szCs w:val="24"/>
          <w:lang w:val="es-CO"/>
        </w:rPr>
        <w:t>MYRIAM ROSA HERNÁNDEZ TIQUE</w:t>
      </w:r>
      <w:r w:rsidR="00F8103B" w:rsidRPr="00FD0355">
        <w:rPr>
          <w:rFonts w:ascii="Tahoma" w:hAnsi="Tahoma" w:cs="Tahoma"/>
          <w:sz w:val="24"/>
          <w:szCs w:val="24"/>
          <w:lang w:val="es-CO"/>
        </w:rPr>
        <w:t>,</w:t>
      </w:r>
      <w:r w:rsidR="00F8103B" w:rsidRPr="00FD0355">
        <w:rPr>
          <w:rFonts w:ascii="Tahoma" w:hAnsi="Tahoma" w:cs="Tahoma"/>
          <w:b/>
          <w:sz w:val="24"/>
          <w:szCs w:val="24"/>
          <w:lang w:val="es-CO"/>
        </w:rPr>
        <w:t xml:space="preserve"> CELINA ÁLZATE GALLEGO</w:t>
      </w:r>
      <w:r w:rsidR="00F8103B" w:rsidRPr="00FD0355">
        <w:rPr>
          <w:rFonts w:ascii="Tahoma" w:hAnsi="Tahoma" w:cs="Tahoma"/>
          <w:sz w:val="24"/>
          <w:szCs w:val="24"/>
          <w:lang w:val="es-CO"/>
        </w:rPr>
        <w:t xml:space="preserve"> y </w:t>
      </w:r>
      <w:r w:rsidR="00F8103B" w:rsidRPr="00FD0355">
        <w:rPr>
          <w:rFonts w:ascii="Tahoma" w:hAnsi="Tahoma" w:cs="Tahoma"/>
          <w:b/>
          <w:sz w:val="24"/>
          <w:szCs w:val="24"/>
          <w:lang w:val="es-CO"/>
        </w:rPr>
        <w:t>LUZ MIRYAM RIOS ACEVEDO</w:t>
      </w:r>
      <w:r w:rsidR="00F8103B" w:rsidRPr="00FD0355">
        <w:rPr>
          <w:rFonts w:ascii="Tahoma" w:hAnsi="Tahoma" w:cs="Tahoma"/>
          <w:sz w:val="24"/>
          <w:szCs w:val="24"/>
          <w:lang w:val="es-ES_tradnl"/>
        </w:rPr>
        <w:t xml:space="preserve">. </w:t>
      </w:r>
      <w:r w:rsidRPr="00FD0355">
        <w:rPr>
          <w:rFonts w:ascii="Tahoma" w:hAnsi="Tahoma" w:cs="Tahoma"/>
          <w:sz w:val="24"/>
          <w:szCs w:val="24"/>
          <w:lang w:val="es-ES_tradnl"/>
        </w:rPr>
        <w:t>Para el efecto, se verifica la asistencia de las partes a la presente diligencia: Por la parte demandante… Por la demandada…</w:t>
      </w:r>
    </w:p>
    <w:p w14:paraId="1C756506" w14:textId="77777777" w:rsidR="00B378FF" w:rsidRPr="00FD0355" w:rsidRDefault="00B378FF" w:rsidP="00D3780E">
      <w:pPr>
        <w:spacing w:line="276" w:lineRule="auto"/>
        <w:ind w:firstLine="1122"/>
        <w:rPr>
          <w:rFonts w:ascii="Tahoma" w:hAnsi="Tahoma" w:cs="Tahoma"/>
          <w:caps/>
          <w:sz w:val="24"/>
          <w:szCs w:val="24"/>
          <w:lang w:val="es-ES_tradnl"/>
        </w:rPr>
      </w:pPr>
    </w:p>
    <w:p w14:paraId="5EB14FF9" w14:textId="77777777" w:rsidR="00B378FF" w:rsidRPr="00FD0355" w:rsidRDefault="00B378FF" w:rsidP="00B378FF">
      <w:pPr>
        <w:widowControl w:val="0"/>
        <w:autoSpaceDE w:val="0"/>
        <w:autoSpaceDN w:val="0"/>
        <w:adjustRightInd w:val="0"/>
        <w:spacing w:line="276" w:lineRule="auto"/>
        <w:ind w:firstLine="0"/>
        <w:jc w:val="center"/>
        <w:rPr>
          <w:rFonts w:ascii="Tahoma" w:hAnsi="Tahoma" w:cs="Tahoma"/>
          <w:b/>
          <w:caps/>
          <w:sz w:val="24"/>
          <w:szCs w:val="24"/>
        </w:rPr>
      </w:pPr>
      <w:r w:rsidRPr="00FD0355">
        <w:rPr>
          <w:rFonts w:ascii="Tahoma" w:hAnsi="Tahoma" w:cs="Tahoma"/>
          <w:b/>
          <w:caps/>
          <w:sz w:val="24"/>
          <w:szCs w:val="24"/>
        </w:rPr>
        <w:t>Alegatos de conclusión</w:t>
      </w:r>
    </w:p>
    <w:p w14:paraId="5355F785" w14:textId="77777777" w:rsidR="00B378FF" w:rsidRPr="00FD0355" w:rsidRDefault="00D3780E" w:rsidP="00D3780E">
      <w:pPr>
        <w:widowControl w:val="0"/>
        <w:tabs>
          <w:tab w:val="left" w:pos="3209"/>
        </w:tabs>
        <w:autoSpaceDE w:val="0"/>
        <w:autoSpaceDN w:val="0"/>
        <w:adjustRightInd w:val="0"/>
        <w:spacing w:line="276" w:lineRule="auto"/>
        <w:rPr>
          <w:rFonts w:ascii="Tahoma" w:hAnsi="Tahoma" w:cs="Tahoma"/>
          <w:sz w:val="24"/>
          <w:szCs w:val="24"/>
        </w:rPr>
      </w:pPr>
      <w:r>
        <w:rPr>
          <w:rFonts w:ascii="Tahoma" w:hAnsi="Tahoma" w:cs="Tahoma"/>
          <w:sz w:val="24"/>
          <w:szCs w:val="24"/>
        </w:rPr>
        <w:lastRenderedPageBreak/>
        <w:tab/>
      </w:r>
    </w:p>
    <w:p w14:paraId="24059105" w14:textId="77777777" w:rsidR="00B378FF" w:rsidRPr="00FD0355" w:rsidRDefault="00B378FF" w:rsidP="00B378FF">
      <w:pPr>
        <w:spacing w:line="276" w:lineRule="auto"/>
        <w:ind w:firstLine="708"/>
        <w:rPr>
          <w:rFonts w:ascii="Tahoma" w:hAnsi="Tahoma" w:cs="Tahoma"/>
          <w:sz w:val="24"/>
          <w:szCs w:val="24"/>
          <w:lang w:val="es-ES_tradnl"/>
        </w:rPr>
      </w:pPr>
      <w:r w:rsidRPr="00FD0355">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w:t>
      </w:r>
      <w:r w:rsidR="00F8103B" w:rsidRPr="00FD0355">
        <w:rPr>
          <w:rFonts w:ascii="Tahoma" w:hAnsi="Tahoma" w:cs="Tahoma"/>
          <w:sz w:val="24"/>
          <w:szCs w:val="24"/>
          <w:lang w:val="es-ES_tradnl"/>
        </w:rPr>
        <w:t>s</w:t>
      </w:r>
      <w:r w:rsidRPr="00FD0355">
        <w:rPr>
          <w:rFonts w:ascii="Tahoma" w:hAnsi="Tahoma" w:cs="Tahoma"/>
          <w:sz w:val="24"/>
          <w:szCs w:val="24"/>
          <w:lang w:val="es-ES_tradnl"/>
        </w:rPr>
        <w:t xml:space="preserve"> demandante</w:t>
      </w:r>
      <w:r w:rsidR="00F8103B" w:rsidRPr="00FD0355">
        <w:rPr>
          <w:rFonts w:ascii="Tahoma" w:hAnsi="Tahoma" w:cs="Tahoma"/>
          <w:sz w:val="24"/>
          <w:szCs w:val="24"/>
          <w:lang w:val="es-ES_tradnl"/>
        </w:rPr>
        <w:t>s</w:t>
      </w:r>
      <w:r w:rsidRPr="00FD0355">
        <w:rPr>
          <w:rFonts w:ascii="Tahoma" w:hAnsi="Tahoma" w:cs="Tahoma"/>
          <w:sz w:val="24"/>
          <w:szCs w:val="24"/>
          <w:lang w:val="es-ES_tradnl"/>
        </w:rPr>
        <w:t>… Por la parte demandada…</w:t>
      </w:r>
    </w:p>
    <w:p w14:paraId="04992F48" w14:textId="77777777" w:rsidR="00B378FF" w:rsidRPr="00FD0355" w:rsidRDefault="00B378FF" w:rsidP="00D3780E">
      <w:pPr>
        <w:spacing w:line="276" w:lineRule="auto"/>
        <w:ind w:firstLine="708"/>
        <w:rPr>
          <w:rFonts w:ascii="Tahoma" w:hAnsi="Tahoma" w:cs="Tahoma"/>
          <w:sz w:val="24"/>
          <w:szCs w:val="24"/>
          <w:lang w:val="es-ES_tradnl"/>
        </w:rPr>
      </w:pPr>
    </w:p>
    <w:p w14:paraId="03B7950F" w14:textId="77777777" w:rsidR="00B378FF" w:rsidRPr="00FD0355" w:rsidRDefault="00B378FF" w:rsidP="00B378FF">
      <w:pPr>
        <w:widowControl w:val="0"/>
        <w:autoSpaceDE w:val="0"/>
        <w:autoSpaceDN w:val="0"/>
        <w:adjustRightInd w:val="0"/>
        <w:spacing w:line="276" w:lineRule="auto"/>
        <w:ind w:firstLine="0"/>
        <w:jc w:val="center"/>
        <w:rPr>
          <w:rFonts w:ascii="Tahoma" w:hAnsi="Tahoma" w:cs="Tahoma"/>
          <w:b/>
          <w:sz w:val="24"/>
          <w:szCs w:val="24"/>
        </w:rPr>
      </w:pPr>
      <w:r w:rsidRPr="00FD0355">
        <w:rPr>
          <w:rFonts w:ascii="Tahoma" w:hAnsi="Tahoma" w:cs="Tahoma"/>
          <w:b/>
          <w:sz w:val="24"/>
          <w:szCs w:val="24"/>
        </w:rPr>
        <w:t>SENTENCIA</w:t>
      </w:r>
    </w:p>
    <w:p w14:paraId="34DE00E5" w14:textId="77777777" w:rsidR="00B378FF" w:rsidRPr="00FD0355" w:rsidRDefault="00B378FF" w:rsidP="00B378FF">
      <w:pPr>
        <w:widowControl w:val="0"/>
        <w:autoSpaceDE w:val="0"/>
        <w:autoSpaceDN w:val="0"/>
        <w:adjustRightInd w:val="0"/>
        <w:spacing w:line="240" w:lineRule="auto"/>
        <w:jc w:val="center"/>
        <w:rPr>
          <w:rFonts w:ascii="Tahoma" w:hAnsi="Tahoma" w:cs="Tahoma"/>
          <w:b/>
          <w:sz w:val="24"/>
          <w:szCs w:val="24"/>
        </w:rPr>
      </w:pPr>
    </w:p>
    <w:p w14:paraId="43D51D9E" w14:textId="77777777" w:rsidR="00B378FF" w:rsidRPr="00C44FBD" w:rsidRDefault="00B378FF" w:rsidP="00C44FBD">
      <w:pPr>
        <w:widowControl w:val="0"/>
        <w:autoSpaceDE w:val="0"/>
        <w:autoSpaceDN w:val="0"/>
        <w:adjustRightInd w:val="0"/>
        <w:spacing w:line="276" w:lineRule="auto"/>
        <w:ind w:firstLine="708"/>
        <w:rPr>
          <w:rFonts w:ascii="Tahoma" w:hAnsi="Tahoma" w:cs="Tahoma"/>
          <w:sz w:val="24"/>
          <w:szCs w:val="24"/>
        </w:rPr>
      </w:pPr>
      <w:r w:rsidRPr="00FD0355">
        <w:rPr>
          <w:rFonts w:ascii="Tahoma" w:hAnsi="Tahoma" w:cs="Tahoma"/>
          <w:sz w:val="24"/>
          <w:szCs w:val="24"/>
        </w:rPr>
        <w:t>Como quiera que los alegatos coinciden a cabalidad con los puntos fácticos y jurídicos objeto de discusión en esta instancia, procede la Sala a resolver el recurso de apelaci</w:t>
      </w:r>
      <w:r w:rsidR="00FD0355" w:rsidRPr="00FD0355">
        <w:rPr>
          <w:rFonts w:ascii="Tahoma" w:hAnsi="Tahoma" w:cs="Tahoma"/>
          <w:sz w:val="24"/>
          <w:szCs w:val="24"/>
        </w:rPr>
        <w:t xml:space="preserve">ón impetrado por </w:t>
      </w:r>
      <w:r w:rsidR="00FD0355" w:rsidRPr="00FD0355">
        <w:rPr>
          <w:rFonts w:ascii="Tahoma" w:hAnsi="Tahoma" w:cs="Tahoma"/>
          <w:b/>
          <w:caps/>
          <w:sz w:val="24"/>
          <w:szCs w:val="24"/>
        </w:rPr>
        <w:t>MARIA CARMENZA TABARES RESTREPO</w:t>
      </w:r>
      <w:r w:rsidRPr="00FD0355">
        <w:rPr>
          <w:rFonts w:ascii="Tahoma" w:hAnsi="Tahoma" w:cs="Tahoma"/>
          <w:sz w:val="24"/>
          <w:szCs w:val="24"/>
        </w:rPr>
        <w:t xml:space="preserve"> </w:t>
      </w:r>
      <w:r w:rsidR="00FD0355" w:rsidRPr="00FD0355">
        <w:rPr>
          <w:rFonts w:ascii="Tahoma" w:hAnsi="Tahoma" w:cs="Tahoma"/>
          <w:sz w:val="24"/>
          <w:szCs w:val="24"/>
        </w:rPr>
        <w:t>en contra de la sentencia del 15 de octubre de 2018, lo mismo que el grado jurisdiccional de consulta sobre la sentencia, habida cuenta de que fue totalmente adversa a los intereses de la entidad pública demandada.</w:t>
      </w:r>
    </w:p>
    <w:p w14:paraId="61DE1ABA" w14:textId="77777777" w:rsidR="00B378FF" w:rsidRPr="00FD0355" w:rsidRDefault="00B378FF" w:rsidP="00B378FF">
      <w:pPr>
        <w:widowControl w:val="0"/>
        <w:autoSpaceDE w:val="0"/>
        <w:autoSpaceDN w:val="0"/>
        <w:adjustRightInd w:val="0"/>
        <w:spacing w:line="276" w:lineRule="auto"/>
        <w:ind w:firstLine="0"/>
        <w:jc w:val="center"/>
        <w:rPr>
          <w:rFonts w:ascii="Tahoma" w:hAnsi="Tahoma" w:cs="Tahoma"/>
          <w:b/>
          <w:sz w:val="24"/>
          <w:szCs w:val="24"/>
        </w:rPr>
      </w:pPr>
      <w:r w:rsidRPr="00FD0355">
        <w:rPr>
          <w:rFonts w:ascii="Tahoma" w:hAnsi="Tahoma" w:cs="Tahoma"/>
          <w:b/>
          <w:sz w:val="24"/>
          <w:szCs w:val="24"/>
        </w:rPr>
        <w:t>PROBLEMA JURIDÍCO</w:t>
      </w:r>
    </w:p>
    <w:p w14:paraId="20B433BB" w14:textId="77777777" w:rsidR="00B378FF" w:rsidRPr="00C44FBD" w:rsidRDefault="00D3780E" w:rsidP="00C44FBD">
      <w:pPr>
        <w:widowControl w:val="0"/>
        <w:tabs>
          <w:tab w:val="left" w:pos="3412"/>
        </w:tabs>
        <w:autoSpaceDE w:val="0"/>
        <w:autoSpaceDN w:val="0"/>
        <w:adjustRightInd w:val="0"/>
        <w:spacing w:line="240" w:lineRule="auto"/>
        <w:ind w:firstLine="708"/>
        <w:rPr>
          <w:rFonts w:ascii="Tahoma" w:hAnsi="Tahoma" w:cs="Tahoma"/>
          <w:sz w:val="20"/>
          <w:szCs w:val="20"/>
        </w:rPr>
      </w:pPr>
      <w:r>
        <w:rPr>
          <w:rFonts w:ascii="Tahoma" w:hAnsi="Tahoma" w:cs="Tahoma"/>
          <w:sz w:val="24"/>
          <w:szCs w:val="24"/>
        </w:rPr>
        <w:tab/>
      </w:r>
    </w:p>
    <w:p w14:paraId="3C313E76" w14:textId="77777777" w:rsidR="00FD0355" w:rsidRDefault="00FD0355" w:rsidP="00FD0355">
      <w:pPr>
        <w:spacing w:line="276" w:lineRule="auto"/>
        <w:ind w:firstLine="708"/>
        <w:rPr>
          <w:rFonts w:ascii="Tahoma" w:hAnsi="Tahoma" w:cs="Tahoma"/>
          <w:sz w:val="24"/>
          <w:szCs w:val="24"/>
          <w:lang w:val="es-CO"/>
        </w:rPr>
      </w:pPr>
      <w:r w:rsidRPr="00FD0355">
        <w:rPr>
          <w:rFonts w:ascii="Tahoma" w:hAnsi="Tahoma" w:cs="Tahoma"/>
          <w:sz w:val="24"/>
          <w:szCs w:val="24"/>
        </w:rPr>
        <w:t xml:space="preserve">De acuerdo al esquema del recurso de apelación, le corresponde a la Sala determinar si </w:t>
      </w:r>
      <w:r w:rsidRPr="00FD0355">
        <w:rPr>
          <w:rFonts w:ascii="Tahoma" w:hAnsi="Tahoma" w:cs="Tahoma"/>
          <w:b/>
          <w:caps/>
          <w:sz w:val="24"/>
          <w:szCs w:val="24"/>
        </w:rPr>
        <w:t>MARIA CARMENZA TABARES RESTREPO</w:t>
      </w:r>
      <w:r w:rsidRPr="00FD0355">
        <w:rPr>
          <w:rFonts w:ascii="Tahoma" w:hAnsi="Tahoma" w:cs="Tahoma"/>
          <w:sz w:val="24"/>
          <w:szCs w:val="24"/>
        </w:rPr>
        <w:t xml:space="preserve"> hizo vida marital con el causante hasta su muerte y si </w:t>
      </w:r>
      <w:r w:rsidRPr="00FD0355">
        <w:rPr>
          <w:rFonts w:ascii="Tahoma" w:hAnsi="Tahoma" w:cs="Tahoma"/>
          <w:sz w:val="24"/>
          <w:szCs w:val="24"/>
          <w:lang w:val="es-CO"/>
        </w:rPr>
        <w:t>convivió con este no menos de cinco (5) años continuos con anterioridad al deceso.</w:t>
      </w:r>
    </w:p>
    <w:p w14:paraId="4836112E" w14:textId="77777777" w:rsidR="00C44FBD" w:rsidRPr="00C44FBD" w:rsidRDefault="00C44FBD" w:rsidP="00C44FBD">
      <w:pPr>
        <w:spacing w:line="240" w:lineRule="auto"/>
        <w:ind w:firstLine="708"/>
        <w:rPr>
          <w:rFonts w:ascii="Tahoma" w:hAnsi="Tahoma" w:cs="Tahoma"/>
          <w:sz w:val="20"/>
          <w:szCs w:val="20"/>
        </w:rPr>
      </w:pPr>
    </w:p>
    <w:p w14:paraId="5D3DE328" w14:textId="77777777" w:rsidR="00DC7923" w:rsidRPr="00DC7923" w:rsidRDefault="00DC7923" w:rsidP="00DC7923">
      <w:pPr>
        <w:spacing w:line="276" w:lineRule="auto"/>
        <w:ind w:firstLine="0"/>
        <w:jc w:val="center"/>
        <w:rPr>
          <w:rFonts w:ascii="Tahoma" w:hAnsi="Tahoma" w:cs="Tahoma"/>
          <w:b/>
          <w:sz w:val="24"/>
          <w:szCs w:val="24"/>
          <w:lang w:val="es-CO"/>
        </w:rPr>
      </w:pPr>
      <w:r w:rsidRPr="00FD0355">
        <w:rPr>
          <w:rFonts w:ascii="Tahoma" w:hAnsi="Tahoma" w:cs="Tahoma"/>
          <w:b/>
          <w:sz w:val="24"/>
          <w:szCs w:val="24"/>
          <w:lang w:val="es-CO"/>
        </w:rPr>
        <w:t>I – ANTECEDENTES</w:t>
      </w:r>
    </w:p>
    <w:p w14:paraId="2A406061" w14:textId="77777777" w:rsidR="00DC7923" w:rsidRPr="00C44FBD" w:rsidRDefault="00DC7923" w:rsidP="00C44FBD">
      <w:pPr>
        <w:spacing w:line="240" w:lineRule="auto"/>
        <w:rPr>
          <w:rFonts w:ascii="Tahoma" w:hAnsi="Tahoma" w:cs="Tahoma"/>
          <w:sz w:val="20"/>
          <w:szCs w:val="20"/>
          <w:lang w:val="es-CO"/>
        </w:rPr>
      </w:pPr>
    </w:p>
    <w:p w14:paraId="02BE43D5" w14:textId="071C2D11" w:rsidR="000B0D55" w:rsidRDefault="00460EDC" w:rsidP="00DF0EC2">
      <w:pPr>
        <w:spacing w:line="276" w:lineRule="auto"/>
        <w:rPr>
          <w:rFonts w:ascii="Tahoma" w:hAnsi="Tahoma" w:cs="Tahoma"/>
          <w:sz w:val="24"/>
          <w:szCs w:val="24"/>
          <w:lang w:val="es-CO"/>
        </w:rPr>
      </w:pPr>
      <w:r w:rsidRPr="00460EDC">
        <w:rPr>
          <w:rFonts w:ascii="Tahoma" w:hAnsi="Tahoma" w:cs="Tahoma"/>
          <w:sz w:val="24"/>
          <w:szCs w:val="24"/>
          <w:lang w:val="es-CO"/>
        </w:rPr>
        <w:t xml:space="preserve">La señora </w:t>
      </w:r>
      <w:r w:rsidRPr="00460EDC">
        <w:rPr>
          <w:rFonts w:ascii="Tahoma" w:hAnsi="Tahoma" w:cs="Tahoma"/>
          <w:b/>
          <w:sz w:val="24"/>
          <w:szCs w:val="24"/>
          <w:lang w:val="es-CO"/>
        </w:rPr>
        <w:t>MARIA CARMENZA TABARES RESTREPO</w:t>
      </w:r>
      <w:r w:rsidRPr="00460EDC">
        <w:rPr>
          <w:rFonts w:ascii="Tahoma" w:hAnsi="Tahoma" w:cs="Tahoma"/>
          <w:sz w:val="24"/>
          <w:szCs w:val="24"/>
          <w:lang w:val="es-CO"/>
        </w:rPr>
        <w:t xml:space="preserve"> pretende que se declare que tiene derecho al reconocimiento y pago de la pensión de sobrevivientes por el fallecimiento del señor JOSÉ WALTER SÁNCHEZ RENDÓN</w:t>
      </w:r>
      <w:r w:rsidR="00A771E9">
        <w:rPr>
          <w:rFonts w:ascii="Tahoma" w:hAnsi="Tahoma" w:cs="Tahoma"/>
          <w:sz w:val="24"/>
          <w:szCs w:val="24"/>
          <w:lang w:val="es-CO"/>
        </w:rPr>
        <w:t>, con quien sostuvo</w:t>
      </w:r>
      <w:r>
        <w:rPr>
          <w:rFonts w:ascii="Tahoma" w:hAnsi="Tahoma" w:cs="Tahoma"/>
          <w:sz w:val="24"/>
          <w:szCs w:val="24"/>
          <w:lang w:val="es-CO"/>
        </w:rPr>
        <w:t xml:space="preserve"> relación de convivencia </w:t>
      </w:r>
      <w:r w:rsidR="00886A92">
        <w:rPr>
          <w:rFonts w:ascii="Tahoma" w:hAnsi="Tahoma" w:cs="Tahoma"/>
          <w:sz w:val="24"/>
          <w:szCs w:val="24"/>
          <w:lang w:val="es-CO"/>
        </w:rPr>
        <w:t xml:space="preserve">entre el </w:t>
      </w:r>
      <w:r w:rsidR="00886A92" w:rsidRPr="00886A92">
        <w:rPr>
          <w:rFonts w:ascii="Tahoma" w:hAnsi="Tahoma" w:cs="Tahoma"/>
          <w:sz w:val="24"/>
          <w:szCs w:val="24"/>
          <w:u w:val="single"/>
          <w:lang w:val="es-CO"/>
        </w:rPr>
        <w:t>16 de mayo de 2008</w:t>
      </w:r>
      <w:r w:rsidR="00886A92">
        <w:rPr>
          <w:rFonts w:ascii="Tahoma" w:hAnsi="Tahoma" w:cs="Tahoma"/>
          <w:sz w:val="24"/>
          <w:szCs w:val="24"/>
          <w:lang w:val="es-CO"/>
        </w:rPr>
        <w:t xml:space="preserve"> y el </w:t>
      </w:r>
      <w:r w:rsidR="00886A92" w:rsidRPr="00886A92">
        <w:rPr>
          <w:rFonts w:ascii="Tahoma" w:hAnsi="Tahoma" w:cs="Tahoma"/>
          <w:sz w:val="24"/>
          <w:szCs w:val="24"/>
          <w:u w:val="single"/>
          <w:lang w:val="es-CO"/>
        </w:rPr>
        <w:t>24 de septiembre de 2015</w:t>
      </w:r>
      <w:r w:rsidR="00886A92">
        <w:rPr>
          <w:rFonts w:ascii="Tahoma" w:hAnsi="Tahoma" w:cs="Tahoma"/>
          <w:sz w:val="24"/>
          <w:szCs w:val="24"/>
          <w:lang w:val="es-CO"/>
        </w:rPr>
        <w:t>, fecha en que este último falleció.</w:t>
      </w:r>
      <w:r w:rsidR="00594DE9">
        <w:rPr>
          <w:rFonts w:ascii="Tahoma" w:hAnsi="Tahoma" w:cs="Tahoma"/>
          <w:sz w:val="24"/>
          <w:szCs w:val="24"/>
          <w:lang w:val="es-CO"/>
        </w:rPr>
        <w:t xml:space="preserve"> </w:t>
      </w:r>
      <w:r w:rsidR="00886A92">
        <w:rPr>
          <w:rFonts w:ascii="Tahoma" w:hAnsi="Tahoma" w:cs="Tahoma"/>
          <w:sz w:val="24"/>
          <w:szCs w:val="24"/>
          <w:lang w:val="es-CO"/>
        </w:rPr>
        <w:t>Aduce para el efecto</w:t>
      </w:r>
      <w:r w:rsidR="00A771E9">
        <w:rPr>
          <w:rFonts w:ascii="Tahoma" w:hAnsi="Tahoma" w:cs="Tahoma"/>
          <w:sz w:val="24"/>
          <w:szCs w:val="24"/>
          <w:lang w:val="es-CO"/>
        </w:rPr>
        <w:t>, básicamente,</w:t>
      </w:r>
      <w:r w:rsidR="00886A92">
        <w:rPr>
          <w:rFonts w:ascii="Tahoma" w:hAnsi="Tahoma" w:cs="Tahoma"/>
          <w:sz w:val="24"/>
          <w:szCs w:val="24"/>
          <w:lang w:val="es-CO"/>
        </w:rPr>
        <w:t xml:space="preserve"> que durante ese lapso convivieron como pareja bajo el mismo techo; que se prodigaron amor, respeto y ayuda mutua, y que ella dependía económicamente de </w:t>
      </w:r>
      <w:r w:rsidR="00A771E9">
        <w:rPr>
          <w:rFonts w:ascii="Tahoma" w:hAnsi="Tahoma" w:cs="Tahoma"/>
          <w:sz w:val="24"/>
          <w:szCs w:val="24"/>
          <w:lang w:val="es-CO"/>
        </w:rPr>
        <w:t>él</w:t>
      </w:r>
      <w:r w:rsidR="00C44FBD">
        <w:rPr>
          <w:rFonts w:ascii="Tahoma" w:hAnsi="Tahoma" w:cs="Tahoma"/>
          <w:sz w:val="24"/>
          <w:szCs w:val="24"/>
          <w:lang w:val="es-CO"/>
        </w:rPr>
        <w:t xml:space="preserve">. </w:t>
      </w:r>
      <w:r w:rsidR="00886A92">
        <w:rPr>
          <w:rFonts w:ascii="Tahoma" w:hAnsi="Tahoma" w:cs="Tahoma"/>
          <w:sz w:val="24"/>
          <w:szCs w:val="24"/>
          <w:lang w:val="es-CO"/>
        </w:rPr>
        <w:t>S</w:t>
      </w:r>
      <w:r w:rsidR="009E5411">
        <w:rPr>
          <w:rFonts w:ascii="Tahoma" w:hAnsi="Tahoma" w:cs="Tahoma"/>
          <w:sz w:val="24"/>
          <w:szCs w:val="24"/>
          <w:lang w:val="es-CO"/>
        </w:rPr>
        <w:t xml:space="preserve">eñala igualmente: </w:t>
      </w:r>
      <w:r w:rsidR="009E5411" w:rsidRPr="009E5411">
        <w:rPr>
          <w:rFonts w:ascii="Tahoma" w:hAnsi="Tahoma" w:cs="Tahoma"/>
          <w:b/>
          <w:sz w:val="24"/>
          <w:szCs w:val="24"/>
          <w:lang w:val="es-CO"/>
        </w:rPr>
        <w:t xml:space="preserve">1) </w:t>
      </w:r>
      <w:r w:rsidR="009E5411">
        <w:rPr>
          <w:rFonts w:ascii="Tahoma" w:hAnsi="Tahoma" w:cs="Tahoma"/>
          <w:sz w:val="24"/>
          <w:szCs w:val="24"/>
          <w:lang w:val="es-CO"/>
        </w:rPr>
        <w:t xml:space="preserve">que el señor SANCHÉZ RENDÓN </w:t>
      </w:r>
      <w:r w:rsidR="009339E0">
        <w:rPr>
          <w:rFonts w:ascii="Tahoma" w:hAnsi="Tahoma" w:cs="Tahoma"/>
          <w:sz w:val="24"/>
          <w:szCs w:val="24"/>
          <w:lang w:val="es-CO"/>
        </w:rPr>
        <w:t>estaba</w:t>
      </w:r>
      <w:r w:rsidR="009E5411">
        <w:rPr>
          <w:rFonts w:ascii="Tahoma" w:hAnsi="Tahoma" w:cs="Tahoma"/>
          <w:sz w:val="24"/>
          <w:szCs w:val="24"/>
          <w:lang w:val="es-CO"/>
        </w:rPr>
        <w:t xml:space="preserve"> pensionado por invalidez desde el 22 de enero de 2010, en virtud de la Resolución No. 2122 del 1º de enero de 2011, expedida por el I</w:t>
      </w:r>
      <w:r w:rsidR="009339E0">
        <w:rPr>
          <w:rFonts w:ascii="Tahoma" w:hAnsi="Tahoma" w:cs="Tahoma"/>
          <w:sz w:val="24"/>
          <w:szCs w:val="24"/>
          <w:lang w:val="es-CO"/>
        </w:rPr>
        <w:t>SS</w:t>
      </w:r>
      <w:r w:rsidR="009E5411">
        <w:rPr>
          <w:rFonts w:ascii="Tahoma" w:hAnsi="Tahoma" w:cs="Tahoma"/>
          <w:sz w:val="24"/>
          <w:szCs w:val="24"/>
          <w:lang w:val="es-CO"/>
        </w:rPr>
        <w:t xml:space="preserve"> –</w:t>
      </w:r>
      <w:r w:rsidR="00CA30EA">
        <w:rPr>
          <w:rFonts w:ascii="Tahoma" w:hAnsi="Tahoma" w:cs="Tahoma"/>
          <w:sz w:val="24"/>
          <w:szCs w:val="24"/>
          <w:lang w:val="es-CO"/>
        </w:rPr>
        <w:t xml:space="preserve"> </w:t>
      </w:r>
      <w:r w:rsidR="009E5411">
        <w:rPr>
          <w:rFonts w:ascii="Tahoma" w:hAnsi="Tahoma" w:cs="Tahoma"/>
          <w:sz w:val="24"/>
          <w:szCs w:val="24"/>
          <w:lang w:val="es-CO"/>
        </w:rPr>
        <w:t xml:space="preserve">HOY COLPENSIONES </w:t>
      </w:r>
      <w:r w:rsidR="009E5411" w:rsidRPr="009E5411">
        <w:rPr>
          <w:rFonts w:ascii="Tahoma" w:hAnsi="Tahoma" w:cs="Tahoma"/>
          <w:b/>
          <w:sz w:val="24"/>
          <w:szCs w:val="24"/>
          <w:lang w:val="es-CO"/>
        </w:rPr>
        <w:t>2)</w:t>
      </w:r>
      <w:r w:rsidR="009E5411">
        <w:rPr>
          <w:rFonts w:ascii="Tahoma" w:hAnsi="Tahoma" w:cs="Tahoma"/>
          <w:sz w:val="24"/>
          <w:szCs w:val="24"/>
          <w:lang w:val="es-CO"/>
        </w:rPr>
        <w:t xml:space="preserve"> que tras la muerte de su compañero, el</w:t>
      </w:r>
      <w:r w:rsidR="009339E0">
        <w:rPr>
          <w:rFonts w:ascii="Tahoma" w:hAnsi="Tahoma" w:cs="Tahoma"/>
          <w:sz w:val="24"/>
          <w:szCs w:val="24"/>
          <w:lang w:val="es-CO"/>
        </w:rPr>
        <w:t xml:space="preserve">evó solicitud pensional </w:t>
      </w:r>
      <w:r w:rsidR="009E5411">
        <w:rPr>
          <w:rFonts w:ascii="Tahoma" w:hAnsi="Tahoma" w:cs="Tahoma"/>
          <w:sz w:val="24"/>
          <w:szCs w:val="24"/>
          <w:lang w:val="es-CO"/>
        </w:rPr>
        <w:t>a COLPENSIONES</w:t>
      </w:r>
      <w:r w:rsidR="009339E0">
        <w:rPr>
          <w:rFonts w:ascii="Tahoma" w:hAnsi="Tahoma" w:cs="Tahoma"/>
          <w:sz w:val="24"/>
          <w:szCs w:val="24"/>
          <w:lang w:val="es-CO"/>
        </w:rPr>
        <w:t xml:space="preserve"> el 22 de octubre de 2015 y</w:t>
      </w:r>
      <w:r w:rsidR="009E5411">
        <w:rPr>
          <w:rFonts w:ascii="Tahoma" w:hAnsi="Tahoma" w:cs="Tahoma"/>
          <w:sz w:val="24"/>
          <w:szCs w:val="24"/>
          <w:lang w:val="es-CO"/>
        </w:rPr>
        <w:t xml:space="preserve"> </w:t>
      </w:r>
      <w:r w:rsidR="009E5411" w:rsidRPr="009E5411">
        <w:rPr>
          <w:rFonts w:ascii="Tahoma" w:hAnsi="Tahoma" w:cs="Tahoma"/>
          <w:b/>
          <w:sz w:val="24"/>
          <w:szCs w:val="24"/>
          <w:lang w:val="es-CO"/>
        </w:rPr>
        <w:t>3)</w:t>
      </w:r>
      <w:r w:rsidR="009339E0">
        <w:rPr>
          <w:rFonts w:ascii="Tahoma" w:hAnsi="Tahoma" w:cs="Tahoma"/>
          <w:b/>
          <w:sz w:val="24"/>
          <w:szCs w:val="24"/>
          <w:lang w:val="es-CO"/>
        </w:rPr>
        <w:t xml:space="preserve"> </w:t>
      </w:r>
      <w:r w:rsidR="009339E0" w:rsidRPr="009339E0">
        <w:rPr>
          <w:rFonts w:ascii="Tahoma" w:hAnsi="Tahoma" w:cs="Tahoma"/>
          <w:sz w:val="24"/>
          <w:szCs w:val="24"/>
          <w:lang w:val="es-CO"/>
        </w:rPr>
        <w:t>que</w:t>
      </w:r>
      <w:r w:rsidR="009339E0">
        <w:rPr>
          <w:rFonts w:ascii="Tahoma" w:hAnsi="Tahoma" w:cs="Tahoma"/>
          <w:sz w:val="24"/>
          <w:szCs w:val="24"/>
          <w:lang w:val="es-CO"/>
        </w:rPr>
        <w:t xml:space="preserve"> la entidad</w:t>
      </w:r>
      <w:r w:rsidR="00A771E9">
        <w:rPr>
          <w:rFonts w:ascii="Tahoma" w:hAnsi="Tahoma" w:cs="Tahoma"/>
          <w:sz w:val="24"/>
          <w:szCs w:val="24"/>
          <w:lang w:val="es-CO"/>
        </w:rPr>
        <w:t xml:space="preserve"> demandada</w:t>
      </w:r>
      <w:r w:rsidR="009339E0">
        <w:rPr>
          <w:rFonts w:ascii="Tahoma" w:hAnsi="Tahoma" w:cs="Tahoma"/>
          <w:sz w:val="24"/>
          <w:szCs w:val="24"/>
          <w:lang w:val="es-CO"/>
        </w:rPr>
        <w:t>, mediante Resolución No. GNR 54232 del 19 de febrero de 2016, le negó la pensión de sobrevivientes a ella y</w:t>
      </w:r>
      <w:r w:rsidR="00A771E9">
        <w:rPr>
          <w:rFonts w:ascii="Tahoma" w:hAnsi="Tahoma" w:cs="Tahoma"/>
          <w:sz w:val="24"/>
          <w:szCs w:val="24"/>
          <w:lang w:val="es-CO"/>
        </w:rPr>
        <w:t xml:space="preserve"> a</w:t>
      </w:r>
      <w:r w:rsidR="009339E0">
        <w:rPr>
          <w:rFonts w:ascii="Tahoma" w:hAnsi="Tahoma" w:cs="Tahoma"/>
          <w:sz w:val="24"/>
          <w:szCs w:val="24"/>
          <w:lang w:val="es-CO"/>
        </w:rPr>
        <w:t xml:space="preserve"> las señoras </w:t>
      </w:r>
      <w:r w:rsidR="009339E0" w:rsidRPr="009339E0">
        <w:rPr>
          <w:rFonts w:ascii="Tahoma" w:hAnsi="Tahoma" w:cs="Tahoma"/>
          <w:b/>
          <w:sz w:val="24"/>
          <w:szCs w:val="24"/>
          <w:lang w:val="es-CO"/>
        </w:rPr>
        <w:t>CELINA ÁLZATE GALLEGO</w:t>
      </w:r>
      <w:r w:rsidR="009339E0">
        <w:rPr>
          <w:rFonts w:ascii="Tahoma" w:hAnsi="Tahoma" w:cs="Tahoma"/>
          <w:sz w:val="24"/>
          <w:szCs w:val="24"/>
          <w:lang w:val="es-CO"/>
        </w:rPr>
        <w:t xml:space="preserve"> y </w:t>
      </w:r>
      <w:r w:rsidR="009339E0" w:rsidRPr="009339E0">
        <w:rPr>
          <w:rFonts w:ascii="Tahoma" w:hAnsi="Tahoma" w:cs="Tahoma"/>
          <w:b/>
          <w:sz w:val="24"/>
          <w:szCs w:val="24"/>
          <w:lang w:val="es-CO"/>
        </w:rPr>
        <w:t>MYRIAM ROSA HERNÁNDEZ TIQUE</w:t>
      </w:r>
      <w:r w:rsidR="009339E0">
        <w:rPr>
          <w:rFonts w:ascii="Tahoma" w:hAnsi="Tahoma" w:cs="Tahoma"/>
          <w:sz w:val="24"/>
          <w:szCs w:val="24"/>
          <w:lang w:val="es-CO"/>
        </w:rPr>
        <w:t>, con el argumento de que ninguna</w:t>
      </w:r>
      <w:r w:rsidR="0014552E">
        <w:rPr>
          <w:rFonts w:ascii="Tahoma" w:hAnsi="Tahoma" w:cs="Tahoma"/>
          <w:sz w:val="24"/>
          <w:szCs w:val="24"/>
          <w:lang w:val="es-CO"/>
        </w:rPr>
        <w:t xml:space="preserve"> de ellas</w:t>
      </w:r>
      <w:r w:rsidR="009339E0">
        <w:rPr>
          <w:rFonts w:ascii="Tahoma" w:hAnsi="Tahoma" w:cs="Tahoma"/>
          <w:sz w:val="24"/>
          <w:szCs w:val="24"/>
          <w:lang w:val="es-CO"/>
        </w:rPr>
        <w:t xml:space="preserve"> había logrado acreditar una relación de convivencia con el causante.</w:t>
      </w:r>
      <w:r w:rsidR="00F0098E">
        <w:rPr>
          <w:rFonts w:ascii="Tahoma" w:hAnsi="Tahoma" w:cs="Tahoma"/>
          <w:sz w:val="24"/>
          <w:szCs w:val="24"/>
          <w:lang w:val="es-CO"/>
        </w:rPr>
        <w:t xml:space="preserve"> </w:t>
      </w:r>
      <w:r w:rsidR="00A771E9">
        <w:rPr>
          <w:rFonts w:ascii="Tahoma" w:hAnsi="Tahoma" w:cs="Tahoma"/>
          <w:sz w:val="24"/>
          <w:szCs w:val="24"/>
          <w:lang w:val="es-CO"/>
        </w:rPr>
        <w:t>Asevera</w:t>
      </w:r>
      <w:r w:rsidR="009339E0">
        <w:rPr>
          <w:rFonts w:ascii="Tahoma" w:hAnsi="Tahoma" w:cs="Tahoma"/>
          <w:sz w:val="24"/>
          <w:szCs w:val="24"/>
          <w:lang w:val="es-CO"/>
        </w:rPr>
        <w:t xml:space="preserve">, finalmente, que </w:t>
      </w:r>
      <w:r w:rsidR="00594DE9">
        <w:rPr>
          <w:rFonts w:ascii="Tahoma" w:hAnsi="Tahoma" w:cs="Tahoma"/>
          <w:sz w:val="24"/>
          <w:szCs w:val="24"/>
          <w:lang w:val="es-CO"/>
        </w:rPr>
        <w:t>la pareja tuvo como único domicilio un apartamento ubicado en la manzana 11, casa 14, piso 3, Montelibano, Cuba (Pereira) y que mediante d</w:t>
      </w:r>
      <w:r w:rsidR="00A771E9">
        <w:rPr>
          <w:rFonts w:ascii="Tahoma" w:hAnsi="Tahoma" w:cs="Tahoma"/>
          <w:sz w:val="24"/>
          <w:szCs w:val="24"/>
          <w:lang w:val="es-CO"/>
        </w:rPr>
        <w:t xml:space="preserve">eclaración juramentada ante el Notario Segundo del Circulo de </w:t>
      </w:r>
      <w:r w:rsidR="00F0098E">
        <w:rPr>
          <w:rFonts w:ascii="Tahoma" w:hAnsi="Tahoma" w:cs="Tahoma"/>
          <w:sz w:val="24"/>
          <w:szCs w:val="24"/>
          <w:lang w:val="es-CO"/>
        </w:rPr>
        <w:t>Pereira</w:t>
      </w:r>
      <w:r w:rsidR="00594DE9">
        <w:rPr>
          <w:rFonts w:ascii="Tahoma" w:hAnsi="Tahoma" w:cs="Tahoma"/>
          <w:sz w:val="24"/>
          <w:szCs w:val="24"/>
          <w:lang w:val="es-CO"/>
        </w:rPr>
        <w:t>, ambos expresaron tener entre ellos una unión marital de hecho desde el 16 de mayo de 2008.</w:t>
      </w:r>
    </w:p>
    <w:p w14:paraId="583CE6A5" w14:textId="77777777" w:rsidR="000B0D55" w:rsidRPr="00C44FBD" w:rsidRDefault="000B0D55" w:rsidP="00C44FBD">
      <w:pPr>
        <w:spacing w:line="240" w:lineRule="auto"/>
        <w:rPr>
          <w:rFonts w:ascii="Tahoma" w:hAnsi="Tahoma" w:cs="Tahoma"/>
          <w:sz w:val="20"/>
          <w:szCs w:val="20"/>
          <w:lang w:val="es-CO"/>
        </w:rPr>
      </w:pPr>
    </w:p>
    <w:p w14:paraId="33691E7D" w14:textId="77777777" w:rsidR="00A771E9" w:rsidRDefault="000B0D55" w:rsidP="00A771E9">
      <w:pPr>
        <w:spacing w:line="276" w:lineRule="auto"/>
        <w:rPr>
          <w:rFonts w:ascii="Tahoma" w:hAnsi="Tahoma" w:cs="Tahoma"/>
          <w:sz w:val="24"/>
          <w:szCs w:val="24"/>
          <w:lang w:val="es-CO"/>
        </w:rPr>
      </w:pPr>
      <w:r>
        <w:rPr>
          <w:rFonts w:ascii="Tahoma" w:hAnsi="Tahoma" w:cs="Tahoma"/>
          <w:sz w:val="24"/>
          <w:szCs w:val="24"/>
          <w:lang w:val="es-CO"/>
        </w:rPr>
        <w:t>La jueza ordenó de oficio la vinculación de</w:t>
      </w:r>
      <w:r w:rsidR="00A771E9">
        <w:rPr>
          <w:rFonts w:ascii="Tahoma" w:hAnsi="Tahoma" w:cs="Tahoma"/>
          <w:sz w:val="24"/>
          <w:szCs w:val="24"/>
          <w:lang w:val="es-CO"/>
        </w:rPr>
        <w:t xml:space="preserve"> las señoras</w:t>
      </w:r>
      <w:r>
        <w:rPr>
          <w:rFonts w:ascii="Tahoma" w:hAnsi="Tahoma" w:cs="Tahoma"/>
          <w:sz w:val="24"/>
          <w:szCs w:val="24"/>
          <w:lang w:val="es-CO"/>
        </w:rPr>
        <w:t xml:space="preserve"> </w:t>
      </w:r>
      <w:r w:rsidRPr="009339E0">
        <w:rPr>
          <w:rFonts w:ascii="Tahoma" w:hAnsi="Tahoma" w:cs="Tahoma"/>
          <w:b/>
          <w:sz w:val="24"/>
          <w:szCs w:val="24"/>
          <w:lang w:val="es-CO"/>
        </w:rPr>
        <w:t>CELINA ÁLZATE GALLEGO</w:t>
      </w:r>
      <w:r w:rsidR="003F4C54">
        <w:rPr>
          <w:rFonts w:ascii="Tahoma" w:hAnsi="Tahoma" w:cs="Tahoma"/>
          <w:sz w:val="24"/>
          <w:szCs w:val="24"/>
          <w:lang w:val="es-CO"/>
        </w:rPr>
        <w:t xml:space="preserve">, </w:t>
      </w:r>
      <w:r w:rsidRPr="009339E0">
        <w:rPr>
          <w:rFonts w:ascii="Tahoma" w:hAnsi="Tahoma" w:cs="Tahoma"/>
          <w:b/>
          <w:sz w:val="24"/>
          <w:szCs w:val="24"/>
          <w:lang w:val="es-CO"/>
        </w:rPr>
        <w:t>MYRIAM ROSA HERNÁNDEZ TIQUE</w:t>
      </w:r>
      <w:r w:rsidR="003F4C54">
        <w:rPr>
          <w:rFonts w:ascii="Tahoma" w:hAnsi="Tahoma" w:cs="Tahoma"/>
          <w:sz w:val="24"/>
          <w:szCs w:val="24"/>
          <w:lang w:val="es-CO"/>
        </w:rPr>
        <w:t xml:space="preserve"> y </w:t>
      </w:r>
      <w:r w:rsidR="003F4C54" w:rsidRPr="004D78EC">
        <w:rPr>
          <w:rFonts w:ascii="Tahoma" w:hAnsi="Tahoma" w:cs="Tahoma"/>
          <w:b/>
          <w:sz w:val="24"/>
          <w:szCs w:val="24"/>
          <w:lang w:val="es-CO"/>
        </w:rPr>
        <w:t>LUZ MIRYAM RIOS ACEVEDO</w:t>
      </w:r>
      <w:r w:rsidR="003F4C54">
        <w:rPr>
          <w:rFonts w:ascii="Tahoma" w:hAnsi="Tahoma" w:cs="Tahoma"/>
          <w:sz w:val="24"/>
          <w:szCs w:val="24"/>
          <w:lang w:val="es-CO"/>
        </w:rPr>
        <w:t xml:space="preserve">, esta última en calidad de cónyuge supérstite del pensionado, por haberse presentado a reclamar el auxilio funerario bajo dicha calidad, y las dos primeras, en calidad de posibles compañeras permanentes del mismo, por haber alegado dicha </w:t>
      </w:r>
      <w:r w:rsidR="003F4C54">
        <w:rPr>
          <w:rFonts w:ascii="Tahoma" w:hAnsi="Tahoma" w:cs="Tahoma"/>
          <w:sz w:val="24"/>
          <w:szCs w:val="24"/>
          <w:lang w:val="es-CO"/>
        </w:rPr>
        <w:lastRenderedPageBreak/>
        <w:t xml:space="preserve">calidad </w:t>
      </w:r>
      <w:r w:rsidR="00DF0EC2">
        <w:rPr>
          <w:rFonts w:ascii="Tahoma" w:hAnsi="Tahoma" w:cs="Tahoma"/>
          <w:sz w:val="24"/>
          <w:szCs w:val="24"/>
          <w:lang w:val="es-CO"/>
        </w:rPr>
        <w:t>ante COLPENSIONES. Las 3</w:t>
      </w:r>
      <w:r w:rsidR="003F4C54">
        <w:rPr>
          <w:rFonts w:ascii="Tahoma" w:hAnsi="Tahoma" w:cs="Tahoma"/>
          <w:sz w:val="24"/>
          <w:szCs w:val="24"/>
          <w:lang w:val="es-CO"/>
        </w:rPr>
        <w:t xml:space="preserve"> </w:t>
      </w:r>
      <w:r>
        <w:rPr>
          <w:rFonts w:ascii="Tahoma" w:hAnsi="Tahoma" w:cs="Tahoma"/>
          <w:sz w:val="24"/>
          <w:szCs w:val="24"/>
          <w:lang w:val="es-CO"/>
        </w:rPr>
        <w:t>se notificaron</w:t>
      </w:r>
      <w:r w:rsidR="00A771E9">
        <w:rPr>
          <w:rFonts w:ascii="Tahoma" w:hAnsi="Tahoma" w:cs="Tahoma"/>
          <w:sz w:val="24"/>
          <w:szCs w:val="24"/>
          <w:lang w:val="es-CO"/>
        </w:rPr>
        <w:t xml:space="preserve"> del auto admisorio (Fls. 46-49) </w:t>
      </w:r>
      <w:r w:rsidR="00F0098E">
        <w:rPr>
          <w:rFonts w:ascii="Tahoma" w:hAnsi="Tahoma" w:cs="Tahoma"/>
          <w:sz w:val="24"/>
          <w:szCs w:val="24"/>
          <w:lang w:val="es-CO"/>
        </w:rPr>
        <w:t>e intervinieron,</w:t>
      </w:r>
      <w:r w:rsidR="00DF0EC2">
        <w:rPr>
          <w:rFonts w:ascii="Tahoma" w:hAnsi="Tahoma" w:cs="Tahoma"/>
          <w:sz w:val="24"/>
          <w:szCs w:val="24"/>
          <w:lang w:val="es-CO"/>
        </w:rPr>
        <w:t xml:space="preserve"> así</w:t>
      </w:r>
      <w:r w:rsidR="00A771E9">
        <w:rPr>
          <w:rFonts w:ascii="Tahoma" w:hAnsi="Tahoma" w:cs="Tahoma"/>
          <w:sz w:val="24"/>
          <w:szCs w:val="24"/>
          <w:lang w:val="es-CO"/>
        </w:rPr>
        <w:t xml:space="preserve">: </w:t>
      </w:r>
    </w:p>
    <w:p w14:paraId="62C36405" w14:textId="77777777" w:rsidR="00A771E9" w:rsidRPr="00C44FBD" w:rsidRDefault="00A771E9" w:rsidP="00C44FBD">
      <w:pPr>
        <w:spacing w:line="240" w:lineRule="auto"/>
        <w:rPr>
          <w:rFonts w:ascii="Tahoma" w:hAnsi="Tahoma" w:cs="Tahoma"/>
          <w:sz w:val="20"/>
          <w:szCs w:val="20"/>
          <w:lang w:val="es-CO"/>
        </w:rPr>
      </w:pPr>
    </w:p>
    <w:p w14:paraId="7CE10002" w14:textId="5EF99FC5" w:rsidR="00DC7923" w:rsidRDefault="00A771E9" w:rsidP="00C44FBD">
      <w:pPr>
        <w:spacing w:line="276" w:lineRule="auto"/>
        <w:rPr>
          <w:rFonts w:ascii="Tahoma" w:hAnsi="Tahoma" w:cs="Tahoma"/>
          <w:sz w:val="24"/>
          <w:szCs w:val="24"/>
          <w:lang w:val="es-CO"/>
        </w:rPr>
      </w:pPr>
      <w:r>
        <w:rPr>
          <w:rFonts w:ascii="Tahoma" w:hAnsi="Tahoma" w:cs="Tahoma"/>
          <w:sz w:val="24"/>
          <w:szCs w:val="24"/>
          <w:lang w:val="es-CO"/>
        </w:rPr>
        <w:t xml:space="preserve">La señora </w:t>
      </w:r>
      <w:r w:rsidRPr="00A771E9">
        <w:rPr>
          <w:rFonts w:ascii="Tahoma" w:hAnsi="Tahoma" w:cs="Tahoma"/>
          <w:b/>
          <w:sz w:val="24"/>
          <w:szCs w:val="24"/>
          <w:lang w:val="es-CO"/>
        </w:rPr>
        <w:t>CELINA ÁLZATE GALLEGO</w:t>
      </w:r>
      <w:r>
        <w:rPr>
          <w:rFonts w:ascii="Tahoma" w:hAnsi="Tahoma" w:cs="Tahoma"/>
          <w:sz w:val="24"/>
          <w:szCs w:val="24"/>
          <w:lang w:val="es-CO"/>
        </w:rPr>
        <w:t xml:space="preserve"> se opuso a las pretensiones</w:t>
      </w:r>
      <w:r w:rsidR="009C403C">
        <w:rPr>
          <w:rFonts w:ascii="Tahoma" w:hAnsi="Tahoma" w:cs="Tahoma"/>
          <w:sz w:val="24"/>
          <w:szCs w:val="24"/>
          <w:lang w:val="es-CO"/>
        </w:rPr>
        <w:t>, alegando que</w:t>
      </w:r>
      <w:r>
        <w:rPr>
          <w:rFonts w:ascii="Tahoma" w:hAnsi="Tahoma" w:cs="Tahoma"/>
          <w:sz w:val="24"/>
          <w:szCs w:val="24"/>
          <w:lang w:val="es-CO"/>
        </w:rPr>
        <w:t xml:space="preserve"> </w:t>
      </w:r>
      <w:proofErr w:type="spellStart"/>
      <w:r>
        <w:rPr>
          <w:rFonts w:ascii="Tahoma" w:hAnsi="Tahoma" w:cs="Tahoma"/>
          <w:sz w:val="24"/>
          <w:szCs w:val="24"/>
          <w:lang w:val="es-CO"/>
        </w:rPr>
        <w:t>MARIA</w:t>
      </w:r>
      <w:proofErr w:type="spellEnd"/>
      <w:r>
        <w:rPr>
          <w:rFonts w:ascii="Tahoma" w:hAnsi="Tahoma" w:cs="Tahoma"/>
          <w:sz w:val="24"/>
          <w:szCs w:val="24"/>
          <w:lang w:val="es-CO"/>
        </w:rPr>
        <w:t xml:space="preserve"> CARME</w:t>
      </w:r>
      <w:r w:rsidR="00CA30EA">
        <w:rPr>
          <w:rFonts w:ascii="Tahoma" w:hAnsi="Tahoma" w:cs="Tahoma"/>
          <w:sz w:val="24"/>
          <w:szCs w:val="24"/>
          <w:lang w:val="es-CO"/>
        </w:rPr>
        <w:t>N</w:t>
      </w:r>
      <w:r>
        <w:rPr>
          <w:rFonts w:ascii="Tahoma" w:hAnsi="Tahoma" w:cs="Tahoma"/>
          <w:sz w:val="24"/>
          <w:szCs w:val="24"/>
          <w:lang w:val="es-CO"/>
        </w:rPr>
        <w:t>ZA</w:t>
      </w:r>
      <w:r w:rsidR="009C403C">
        <w:rPr>
          <w:rFonts w:ascii="Tahoma" w:hAnsi="Tahoma" w:cs="Tahoma"/>
          <w:sz w:val="24"/>
          <w:szCs w:val="24"/>
          <w:lang w:val="es-CO"/>
        </w:rPr>
        <w:t xml:space="preserve"> TABARES RESTREPO</w:t>
      </w:r>
      <w:r>
        <w:rPr>
          <w:rFonts w:ascii="Tahoma" w:hAnsi="Tahoma" w:cs="Tahoma"/>
          <w:sz w:val="24"/>
          <w:szCs w:val="24"/>
          <w:lang w:val="es-CO"/>
        </w:rPr>
        <w:t xml:space="preserve"> </w:t>
      </w:r>
      <w:r w:rsidR="003F4C54">
        <w:rPr>
          <w:rFonts w:ascii="Tahoma" w:hAnsi="Tahoma" w:cs="Tahoma"/>
          <w:sz w:val="24"/>
          <w:szCs w:val="24"/>
          <w:lang w:val="es-CO"/>
        </w:rPr>
        <w:t xml:space="preserve">(demandante inicial) </w:t>
      </w:r>
      <w:r w:rsidR="00863D7C">
        <w:rPr>
          <w:rFonts w:ascii="Tahoma" w:hAnsi="Tahoma" w:cs="Tahoma"/>
          <w:sz w:val="24"/>
          <w:szCs w:val="24"/>
          <w:lang w:val="es-CO"/>
        </w:rPr>
        <w:t>jamás</w:t>
      </w:r>
      <w:r>
        <w:rPr>
          <w:rFonts w:ascii="Tahoma" w:hAnsi="Tahoma" w:cs="Tahoma"/>
          <w:sz w:val="24"/>
          <w:szCs w:val="24"/>
          <w:lang w:val="es-CO"/>
        </w:rPr>
        <w:t xml:space="preserve"> convivió como compañera permanente ni tuvo ningún tipo de relación marital con el señor JOSÉ WALTER SÁNCHEZ</w:t>
      </w:r>
      <w:r w:rsidR="00863D7C">
        <w:rPr>
          <w:rFonts w:ascii="Tahoma" w:hAnsi="Tahoma" w:cs="Tahoma"/>
          <w:sz w:val="24"/>
          <w:szCs w:val="24"/>
          <w:lang w:val="es-CO"/>
        </w:rPr>
        <w:t>,</w:t>
      </w:r>
      <w:r>
        <w:rPr>
          <w:rFonts w:ascii="Tahoma" w:hAnsi="Tahoma" w:cs="Tahoma"/>
          <w:sz w:val="24"/>
          <w:szCs w:val="24"/>
          <w:lang w:val="es-CO"/>
        </w:rPr>
        <w:t xml:space="preserve"> y por el contrario abusó de la amistad que este le brindó para hacerle firmar una declar</w:t>
      </w:r>
      <w:r w:rsidR="00DF0EC2">
        <w:rPr>
          <w:rFonts w:ascii="Tahoma" w:hAnsi="Tahoma" w:cs="Tahoma"/>
          <w:sz w:val="24"/>
          <w:szCs w:val="24"/>
          <w:lang w:val="es-CO"/>
        </w:rPr>
        <w:t>ación juramentada el 19/mar/</w:t>
      </w:r>
      <w:r>
        <w:rPr>
          <w:rFonts w:ascii="Tahoma" w:hAnsi="Tahoma" w:cs="Tahoma"/>
          <w:sz w:val="24"/>
          <w:szCs w:val="24"/>
          <w:lang w:val="es-CO"/>
        </w:rPr>
        <w:t>2015, cuando ya se enco</w:t>
      </w:r>
      <w:r w:rsidR="00863D7C">
        <w:rPr>
          <w:rFonts w:ascii="Tahoma" w:hAnsi="Tahoma" w:cs="Tahoma"/>
          <w:sz w:val="24"/>
          <w:szCs w:val="24"/>
          <w:lang w:val="es-CO"/>
        </w:rPr>
        <w:t>ntraba enfermo y al cuidado de ella</w:t>
      </w:r>
      <w:r w:rsidR="0043233A">
        <w:rPr>
          <w:rFonts w:ascii="Tahoma" w:hAnsi="Tahoma" w:cs="Tahoma"/>
          <w:sz w:val="24"/>
          <w:szCs w:val="24"/>
          <w:lang w:val="es-CO"/>
        </w:rPr>
        <w:t>,</w:t>
      </w:r>
      <w:r>
        <w:rPr>
          <w:rFonts w:ascii="Tahoma" w:hAnsi="Tahoma" w:cs="Tahoma"/>
          <w:sz w:val="24"/>
          <w:szCs w:val="24"/>
          <w:lang w:val="es-CO"/>
        </w:rPr>
        <w:t xml:space="preserve"> como enfermera</w:t>
      </w:r>
      <w:r w:rsidR="0043233A">
        <w:rPr>
          <w:rFonts w:ascii="Tahoma" w:hAnsi="Tahoma" w:cs="Tahoma"/>
          <w:sz w:val="24"/>
          <w:szCs w:val="24"/>
          <w:lang w:val="es-CO"/>
        </w:rPr>
        <w:t xml:space="preserve"> de este</w:t>
      </w:r>
      <w:r w:rsidR="00863D7C">
        <w:rPr>
          <w:rFonts w:ascii="Tahoma" w:hAnsi="Tahoma" w:cs="Tahoma"/>
          <w:sz w:val="24"/>
          <w:szCs w:val="24"/>
          <w:lang w:val="es-CO"/>
        </w:rPr>
        <w:t xml:space="preserve"> y de la señora </w:t>
      </w:r>
      <w:r w:rsidR="00863D7C" w:rsidRPr="004071C5">
        <w:rPr>
          <w:rFonts w:ascii="Tahoma" w:hAnsi="Tahoma" w:cs="Tahoma"/>
          <w:b/>
          <w:sz w:val="24"/>
          <w:szCs w:val="24"/>
          <w:lang w:val="es-CO"/>
        </w:rPr>
        <w:t>ROSA MIRYAM HERNÁNDEZ TIQUE</w:t>
      </w:r>
      <w:r w:rsidR="00863D7C">
        <w:rPr>
          <w:rFonts w:ascii="Tahoma" w:hAnsi="Tahoma" w:cs="Tahoma"/>
          <w:sz w:val="24"/>
          <w:szCs w:val="24"/>
          <w:lang w:val="es-CO"/>
        </w:rPr>
        <w:t>, que fue la</w:t>
      </w:r>
      <w:r>
        <w:rPr>
          <w:rFonts w:ascii="Tahoma" w:hAnsi="Tahoma" w:cs="Tahoma"/>
          <w:sz w:val="24"/>
          <w:szCs w:val="24"/>
          <w:lang w:val="es-CO"/>
        </w:rPr>
        <w:t xml:space="preserve"> única compañera permanente</w:t>
      </w:r>
      <w:r w:rsidR="00863D7C">
        <w:rPr>
          <w:rFonts w:ascii="Tahoma" w:hAnsi="Tahoma" w:cs="Tahoma"/>
          <w:sz w:val="24"/>
          <w:szCs w:val="24"/>
          <w:lang w:val="es-CO"/>
        </w:rPr>
        <w:t xml:space="preserve"> que este tuvo</w:t>
      </w:r>
      <w:r w:rsidR="0043233A">
        <w:rPr>
          <w:rFonts w:ascii="Tahoma" w:hAnsi="Tahoma" w:cs="Tahoma"/>
          <w:sz w:val="24"/>
          <w:szCs w:val="24"/>
          <w:lang w:val="es-CO"/>
        </w:rPr>
        <w:t xml:space="preserve"> (Fl. 55)</w:t>
      </w:r>
      <w:r w:rsidR="00863D7C">
        <w:rPr>
          <w:rFonts w:ascii="Tahoma" w:hAnsi="Tahoma" w:cs="Tahoma"/>
          <w:sz w:val="24"/>
          <w:szCs w:val="24"/>
          <w:lang w:val="es-CO"/>
        </w:rPr>
        <w:t>.</w:t>
      </w:r>
      <w:r>
        <w:rPr>
          <w:rFonts w:ascii="Tahoma" w:hAnsi="Tahoma" w:cs="Tahoma"/>
          <w:sz w:val="24"/>
          <w:szCs w:val="24"/>
          <w:lang w:val="es-CO"/>
        </w:rPr>
        <w:t xml:space="preserve"> </w:t>
      </w:r>
      <w:r w:rsidR="00DF0EC2">
        <w:rPr>
          <w:rFonts w:ascii="Tahoma" w:hAnsi="Tahoma" w:cs="Tahoma"/>
          <w:sz w:val="24"/>
          <w:szCs w:val="24"/>
          <w:lang w:val="es-CO"/>
        </w:rPr>
        <w:t>S</w:t>
      </w:r>
      <w:r w:rsidR="0043233A">
        <w:rPr>
          <w:rFonts w:ascii="Tahoma" w:hAnsi="Tahoma" w:cs="Tahoma"/>
          <w:sz w:val="24"/>
          <w:szCs w:val="24"/>
          <w:lang w:val="es-CO"/>
        </w:rPr>
        <w:t>eñaló</w:t>
      </w:r>
      <w:r w:rsidR="00DF0EC2">
        <w:rPr>
          <w:rFonts w:ascii="Tahoma" w:hAnsi="Tahoma" w:cs="Tahoma"/>
          <w:sz w:val="24"/>
          <w:szCs w:val="24"/>
          <w:lang w:val="es-CO"/>
        </w:rPr>
        <w:t xml:space="preserve"> igualmente</w:t>
      </w:r>
      <w:r w:rsidR="0043233A">
        <w:rPr>
          <w:rFonts w:ascii="Tahoma" w:hAnsi="Tahoma" w:cs="Tahoma"/>
          <w:sz w:val="24"/>
          <w:szCs w:val="24"/>
          <w:lang w:val="es-CO"/>
        </w:rPr>
        <w:t xml:space="preserve"> que</w:t>
      </w:r>
      <w:r w:rsidR="00F0098E">
        <w:rPr>
          <w:rFonts w:ascii="Tahoma" w:hAnsi="Tahoma" w:cs="Tahoma"/>
          <w:sz w:val="24"/>
          <w:szCs w:val="24"/>
          <w:lang w:val="es-CO"/>
        </w:rPr>
        <w:t xml:space="preserve"> no tiene ningún interés en la pensión de sobrevivientes, pues</w:t>
      </w:r>
      <w:r w:rsidR="0043233A">
        <w:rPr>
          <w:rFonts w:ascii="Tahoma" w:hAnsi="Tahoma" w:cs="Tahoma"/>
          <w:sz w:val="24"/>
          <w:szCs w:val="24"/>
          <w:lang w:val="es-CO"/>
        </w:rPr>
        <w:t xml:space="preserve"> ella </w:t>
      </w:r>
      <w:r w:rsidR="003F4C54">
        <w:rPr>
          <w:rFonts w:ascii="Tahoma" w:hAnsi="Tahoma" w:cs="Tahoma"/>
          <w:sz w:val="24"/>
          <w:szCs w:val="24"/>
          <w:lang w:val="es-CO"/>
        </w:rPr>
        <w:t xml:space="preserve">en realidad </w:t>
      </w:r>
      <w:r w:rsidR="0043233A">
        <w:rPr>
          <w:rFonts w:ascii="Tahoma" w:hAnsi="Tahoma" w:cs="Tahoma"/>
          <w:sz w:val="24"/>
          <w:szCs w:val="24"/>
          <w:lang w:val="es-CO"/>
        </w:rPr>
        <w:t>nunca convivió con el señor JOSÉ WALTER</w:t>
      </w:r>
      <w:r>
        <w:rPr>
          <w:rFonts w:ascii="Tahoma" w:hAnsi="Tahoma" w:cs="Tahoma"/>
          <w:sz w:val="24"/>
          <w:szCs w:val="24"/>
          <w:lang w:val="es-CO"/>
        </w:rPr>
        <w:t xml:space="preserve"> </w:t>
      </w:r>
      <w:r w:rsidR="00F0098E">
        <w:rPr>
          <w:rFonts w:ascii="Tahoma" w:hAnsi="Tahoma" w:cs="Tahoma"/>
          <w:sz w:val="24"/>
          <w:szCs w:val="24"/>
          <w:lang w:val="es-CO"/>
        </w:rPr>
        <w:t xml:space="preserve">y </w:t>
      </w:r>
      <w:r w:rsidR="0043233A">
        <w:rPr>
          <w:rFonts w:ascii="Tahoma" w:hAnsi="Tahoma" w:cs="Tahoma"/>
          <w:sz w:val="24"/>
          <w:szCs w:val="24"/>
          <w:lang w:val="es-CO"/>
        </w:rPr>
        <w:t>la declara</w:t>
      </w:r>
      <w:r w:rsidR="003F4C54">
        <w:rPr>
          <w:rFonts w:ascii="Tahoma" w:hAnsi="Tahoma" w:cs="Tahoma"/>
          <w:sz w:val="24"/>
          <w:szCs w:val="24"/>
          <w:lang w:val="es-CO"/>
        </w:rPr>
        <w:t>ción suscrita el 10</w:t>
      </w:r>
      <w:r w:rsidR="00DF0EC2">
        <w:rPr>
          <w:rFonts w:ascii="Tahoma" w:hAnsi="Tahoma" w:cs="Tahoma"/>
          <w:sz w:val="24"/>
          <w:szCs w:val="24"/>
          <w:lang w:val="es-CO"/>
        </w:rPr>
        <w:t>/mar/</w:t>
      </w:r>
      <w:r w:rsidR="003F4C54">
        <w:rPr>
          <w:rFonts w:ascii="Tahoma" w:hAnsi="Tahoma" w:cs="Tahoma"/>
          <w:sz w:val="24"/>
          <w:szCs w:val="24"/>
          <w:lang w:val="es-CO"/>
        </w:rPr>
        <w:t xml:space="preserve"> </w:t>
      </w:r>
      <w:r w:rsidR="0043233A">
        <w:rPr>
          <w:rFonts w:ascii="Tahoma" w:hAnsi="Tahoma" w:cs="Tahoma"/>
          <w:sz w:val="24"/>
          <w:szCs w:val="24"/>
          <w:lang w:val="es-CO"/>
        </w:rPr>
        <w:t>2014, mediante escritura públi</w:t>
      </w:r>
      <w:r w:rsidR="00DF0EC2">
        <w:rPr>
          <w:rFonts w:ascii="Tahoma" w:hAnsi="Tahoma" w:cs="Tahoma"/>
          <w:sz w:val="24"/>
          <w:szCs w:val="24"/>
          <w:lang w:val="es-CO"/>
        </w:rPr>
        <w:t>ca No. 748 de la Notaría 1ra.</w:t>
      </w:r>
      <w:r w:rsidR="00F0098E">
        <w:rPr>
          <w:rFonts w:ascii="Tahoma" w:hAnsi="Tahoma" w:cs="Tahoma"/>
          <w:sz w:val="24"/>
          <w:szCs w:val="24"/>
          <w:lang w:val="es-CO"/>
        </w:rPr>
        <w:t xml:space="preserve"> </w:t>
      </w:r>
      <w:r w:rsidR="0043233A">
        <w:rPr>
          <w:rFonts w:ascii="Tahoma" w:hAnsi="Tahoma" w:cs="Tahoma"/>
          <w:sz w:val="24"/>
          <w:szCs w:val="24"/>
          <w:lang w:val="es-CO"/>
        </w:rPr>
        <w:t>de Pereira, fue</w:t>
      </w:r>
      <w:r w:rsidR="00DF0EC2">
        <w:rPr>
          <w:rFonts w:ascii="Tahoma" w:hAnsi="Tahoma" w:cs="Tahoma"/>
          <w:sz w:val="24"/>
          <w:szCs w:val="24"/>
          <w:lang w:val="es-CO"/>
        </w:rPr>
        <w:t xml:space="preserve"> producto de una petición que este</w:t>
      </w:r>
      <w:r w:rsidR="0043233A">
        <w:rPr>
          <w:rFonts w:ascii="Tahoma" w:hAnsi="Tahoma" w:cs="Tahoma"/>
          <w:sz w:val="24"/>
          <w:szCs w:val="24"/>
          <w:lang w:val="es-CO"/>
        </w:rPr>
        <w:t xml:space="preserve"> le hiciera con el fin altruista de colaborarle</w:t>
      </w:r>
      <w:r w:rsidR="00F0098E">
        <w:rPr>
          <w:rFonts w:ascii="Tahoma" w:hAnsi="Tahoma" w:cs="Tahoma"/>
          <w:sz w:val="24"/>
          <w:szCs w:val="24"/>
          <w:lang w:val="es-CO"/>
        </w:rPr>
        <w:t xml:space="preserve"> con</w:t>
      </w:r>
      <w:r w:rsidR="0043233A">
        <w:rPr>
          <w:rFonts w:ascii="Tahoma" w:hAnsi="Tahoma" w:cs="Tahoma"/>
          <w:sz w:val="24"/>
          <w:szCs w:val="24"/>
          <w:lang w:val="es-CO"/>
        </w:rPr>
        <w:t xml:space="preserve"> el sostenimiento del hogar de paso del que ella es directora, y en el que este residía mientras su compañera, ROSA MYRIAM</w:t>
      </w:r>
      <w:r w:rsidR="00F0098E">
        <w:rPr>
          <w:rFonts w:ascii="Tahoma" w:hAnsi="Tahoma" w:cs="Tahoma"/>
          <w:sz w:val="24"/>
          <w:szCs w:val="24"/>
          <w:lang w:val="es-CO"/>
        </w:rPr>
        <w:t xml:space="preserve">, regresaba de Bogotá, adonde se tuvo que desplazar para ocuparse del cuidado de su madre enferma. Aclaró igualmente que el estado mental del causante </w:t>
      </w:r>
      <w:r w:rsidR="00F0098E" w:rsidRPr="00D0292B">
        <w:rPr>
          <w:rFonts w:ascii="Arial Narrow" w:hAnsi="Arial Narrow" w:cs="Tahoma"/>
          <w:i/>
          <w:sz w:val="24"/>
          <w:szCs w:val="24"/>
          <w:lang w:val="es-CO"/>
        </w:rPr>
        <w:t>“no fue el mejor”</w:t>
      </w:r>
      <w:r w:rsidR="003F4C54">
        <w:rPr>
          <w:rFonts w:ascii="Tahoma" w:hAnsi="Tahoma" w:cs="Tahoma"/>
          <w:sz w:val="24"/>
          <w:szCs w:val="24"/>
          <w:lang w:val="es-CO"/>
        </w:rPr>
        <w:t xml:space="preserve"> ni</w:t>
      </w:r>
      <w:r w:rsidR="00D0292B">
        <w:rPr>
          <w:rFonts w:ascii="Tahoma" w:hAnsi="Tahoma" w:cs="Tahoma"/>
          <w:sz w:val="24"/>
          <w:szCs w:val="24"/>
          <w:lang w:val="es-CO"/>
        </w:rPr>
        <w:t xml:space="preserve"> </w:t>
      </w:r>
      <w:r w:rsidR="00F0098E">
        <w:rPr>
          <w:rFonts w:ascii="Tahoma" w:hAnsi="Tahoma" w:cs="Tahoma"/>
          <w:sz w:val="24"/>
          <w:szCs w:val="24"/>
          <w:lang w:val="es-CO"/>
        </w:rPr>
        <w:t>era coordinado en su actuar ni en sus expresiones.</w:t>
      </w:r>
    </w:p>
    <w:p w14:paraId="66814482" w14:textId="77777777" w:rsidR="00337938" w:rsidRPr="00D3780E" w:rsidRDefault="00337938" w:rsidP="00C44FBD">
      <w:pPr>
        <w:spacing w:line="276" w:lineRule="auto"/>
        <w:rPr>
          <w:rFonts w:ascii="Tahoma" w:hAnsi="Tahoma" w:cs="Tahoma"/>
          <w:sz w:val="24"/>
          <w:szCs w:val="24"/>
          <w:lang w:val="es-CO"/>
        </w:rPr>
      </w:pPr>
    </w:p>
    <w:p w14:paraId="5ECA5804" w14:textId="77777777" w:rsidR="00D809A5" w:rsidRDefault="00D0292B" w:rsidP="00886A92">
      <w:pPr>
        <w:spacing w:line="276" w:lineRule="auto"/>
        <w:rPr>
          <w:rFonts w:ascii="Tahoma" w:hAnsi="Tahoma" w:cs="Tahoma"/>
          <w:sz w:val="24"/>
          <w:szCs w:val="24"/>
          <w:lang w:val="es-CO"/>
        </w:rPr>
      </w:pPr>
      <w:r>
        <w:rPr>
          <w:rFonts w:ascii="Tahoma" w:hAnsi="Tahoma" w:cs="Tahoma"/>
          <w:sz w:val="24"/>
          <w:szCs w:val="24"/>
          <w:lang w:val="es-CO"/>
        </w:rPr>
        <w:t>La señora</w:t>
      </w:r>
      <w:r w:rsidR="004D78EC">
        <w:rPr>
          <w:rFonts w:ascii="Tahoma" w:hAnsi="Tahoma" w:cs="Tahoma"/>
          <w:sz w:val="24"/>
          <w:szCs w:val="24"/>
          <w:lang w:val="es-CO"/>
        </w:rPr>
        <w:t xml:space="preserve"> </w:t>
      </w:r>
      <w:r w:rsidR="004D78EC" w:rsidRPr="004D78EC">
        <w:rPr>
          <w:rFonts w:ascii="Tahoma" w:hAnsi="Tahoma" w:cs="Tahoma"/>
          <w:b/>
          <w:sz w:val="24"/>
          <w:szCs w:val="24"/>
          <w:lang w:val="es-CO"/>
        </w:rPr>
        <w:t>LUZ MIRYAM RIOS ACEVEDO</w:t>
      </w:r>
      <w:r>
        <w:rPr>
          <w:rFonts w:ascii="Tahoma" w:hAnsi="Tahoma" w:cs="Tahoma"/>
          <w:sz w:val="24"/>
          <w:szCs w:val="24"/>
          <w:lang w:val="es-CO"/>
        </w:rPr>
        <w:t>, por su parte, indicó que l</w:t>
      </w:r>
      <w:r w:rsidR="004071C5">
        <w:rPr>
          <w:rFonts w:ascii="Tahoma" w:hAnsi="Tahoma" w:cs="Tahoma"/>
          <w:sz w:val="24"/>
          <w:szCs w:val="24"/>
          <w:lang w:val="es-CO"/>
        </w:rPr>
        <w:t xml:space="preserve">a única compañera permanente </w:t>
      </w:r>
      <w:r w:rsidR="00D809A5">
        <w:rPr>
          <w:rFonts w:ascii="Tahoma" w:hAnsi="Tahoma" w:cs="Tahoma"/>
          <w:sz w:val="24"/>
          <w:szCs w:val="24"/>
          <w:lang w:val="es-CO"/>
        </w:rPr>
        <w:t>del</w:t>
      </w:r>
      <w:r>
        <w:rPr>
          <w:rFonts w:ascii="Tahoma" w:hAnsi="Tahoma" w:cs="Tahoma"/>
          <w:sz w:val="24"/>
          <w:szCs w:val="24"/>
          <w:lang w:val="es-CO"/>
        </w:rPr>
        <w:t xml:space="preserve"> señor </w:t>
      </w:r>
      <w:r w:rsidRPr="00D0292B">
        <w:rPr>
          <w:rFonts w:ascii="Tahoma" w:hAnsi="Tahoma" w:cs="Tahoma"/>
          <w:b/>
          <w:sz w:val="24"/>
          <w:szCs w:val="24"/>
          <w:lang w:val="es-CO"/>
        </w:rPr>
        <w:t>JOSÉ WALTER SÁNCHEZ RENDÓN</w:t>
      </w:r>
      <w:r>
        <w:rPr>
          <w:rFonts w:ascii="Tahoma" w:hAnsi="Tahoma" w:cs="Tahoma"/>
          <w:sz w:val="24"/>
          <w:szCs w:val="24"/>
          <w:lang w:val="es-CO"/>
        </w:rPr>
        <w:t xml:space="preserve"> fue</w:t>
      </w:r>
      <w:r w:rsidR="004D78EC">
        <w:rPr>
          <w:rFonts w:ascii="Tahoma" w:hAnsi="Tahoma" w:cs="Tahoma"/>
          <w:sz w:val="24"/>
          <w:szCs w:val="24"/>
          <w:lang w:val="es-CO"/>
        </w:rPr>
        <w:t xml:space="preserve"> la señora</w:t>
      </w:r>
      <w:r>
        <w:rPr>
          <w:rFonts w:ascii="Tahoma" w:hAnsi="Tahoma" w:cs="Tahoma"/>
          <w:sz w:val="24"/>
          <w:szCs w:val="24"/>
          <w:lang w:val="es-CO"/>
        </w:rPr>
        <w:t xml:space="preserve"> </w:t>
      </w:r>
      <w:r w:rsidR="004D78EC" w:rsidRPr="009339E0">
        <w:rPr>
          <w:rFonts w:ascii="Tahoma" w:hAnsi="Tahoma" w:cs="Tahoma"/>
          <w:b/>
          <w:sz w:val="24"/>
          <w:szCs w:val="24"/>
          <w:lang w:val="es-CO"/>
        </w:rPr>
        <w:t>MYRIAM ROSA HERNÁNDEZ TIQUE</w:t>
      </w:r>
      <w:r w:rsidR="004D78EC">
        <w:rPr>
          <w:rFonts w:ascii="Tahoma" w:hAnsi="Tahoma" w:cs="Tahoma"/>
          <w:b/>
          <w:sz w:val="24"/>
          <w:szCs w:val="24"/>
          <w:lang w:val="es-CO"/>
        </w:rPr>
        <w:t xml:space="preserve"> </w:t>
      </w:r>
      <w:r>
        <w:rPr>
          <w:rFonts w:ascii="Tahoma" w:hAnsi="Tahoma" w:cs="Tahoma"/>
          <w:sz w:val="24"/>
          <w:szCs w:val="24"/>
          <w:lang w:val="es-CO"/>
        </w:rPr>
        <w:t xml:space="preserve">y no se explica cómo la señora </w:t>
      </w:r>
      <w:r w:rsidRPr="00D0292B">
        <w:rPr>
          <w:rFonts w:ascii="Tahoma" w:hAnsi="Tahoma" w:cs="Tahoma"/>
          <w:b/>
          <w:sz w:val="24"/>
          <w:szCs w:val="24"/>
          <w:lang w:val="es-CO"/>
        </w:rPr>
        <w:t>MARIA CARMEZA TABARES RESTREPO</w:t>
      </w:r>
      <w:r>
        <w:rPr>
          <w:rFonts w:ascii="Tahoma" w:hAnsi="Tahoma" w:cs="Tahoma"/>
          <w:sz w:val="24"/>
          <w:szCs w:val="24"/>
          <w:lang w:val="es-CO"/>
        </w:rPr>
        <w:t xml:space="preserve"> pudo obtener la declaración</w:t>
      </w:r>
      <w:r w:rsidR="00A65D9A">
        <w:rPr>
          <w:rFonts w:ascii="Tahoma" w:hAnsi="Tahoma" w:cs="Tahoma"/>
          <w:sz w:val="24"/>
          <w:szCs w:val="24"/>
          <w:lang w:val="es-CO"/>
        </w:rPr>
        <w:t xml:space="preserve"> extra-juicio</w:t>
      </w:r>
      <w:r>
        <w:rPr>
          <w:rFonts w:ascii="Tahoma" w:hAnsi="Tahoma" w:cs="Tahoma"/>
          <w:sz w:val="24"/>
          <w:szCs w:val="24"/>
          <w:lang w:val="es-CO"/>
        </w:rPr>
        <w:t xml:space="preserve"> que aportó con la demanda</w:t>
      </w:r>
      <w:r w:rsidR="00D809A5">
        <w:rPr>
          <w:rFonts w:ascii="Tahoma" w:hAnsi="Tahoma" w:cs="Tahoma"/>
          <w:sz w:val="24"/>
          <w:szCs w:val="24"/>
          <w:lang w:val="es-CO"/>
        </w:rPr>
        <w:t>, pues cuando</w:t>
      </w:r>
      <w:r w:rsidR="00DF0EC2">
        <w:rPr>
          <w:rFonts w:ascii="Tahoma" w:hAnsi="Tahoma" w:cs="Tahoma"/>
          <w:sz w:val="24"/>
          <w:szCs w:val="24"/>
          <w:lang w:val="es-CO"/>
        </w:rPr>
        <w:t xml:space="preserve"> fue suscrito este documento</w:t>
      </w:r>
      <w:r w:rsidR="00A65D9A">
        <w:rPr>
          <w:rFonts w:ascii="Tahoma" w:hAnsi="Tahoma" w:cs="Tahoma"/>
          <w:sz w:val="24"/>
          <w:szCs w:val="24"/>
          <w:lang w:val="es-CO"/>
        </w:rPr>
        <w:t>,</w:t>
      </w:r>
      <w:r w:rsidR="00205AC2">
        <w:rPr>
          <w:rFonts w:ascii="Tahoma" w:hAnsi="Tahoma" w:cs="Tahoma"/>
          <w:sz w:val="24"/>
          <w:szCs w:val="24"/>
          <w:lang w:val="es-CO"/>
        </w:rPr>
        <w:t xml:space="preserve"> el pensionado estaba enfermo </w:t>
      </w:r>
      <w:r w:rsidR="00DF0EC2">
        <w:rPr>
          <w:rFonts w:ascii="Tahoma" w:hAnsi="Tahoma" w:cs="Tahoma"/>
          <w:sz w:val="24"/>
          <w:szCs w:val="24"/>
          <w:lang w:val="es-CO"/>
        </w:rPr>
        <w:t xml:space="preserve">y al cuidado de </w:t>
      </w:r>
      <w:r w:rsidR="00205AC2">
        <w:rPr>
          <w:rFonts w:ascii="Tahoma" w:hAnsi="Tahoma" w:cs="Tahoma"/>
          <w:sz w:val="24"/>
          <w:szCs w:val="24"/>
          <w:lang w:val="es-CO"/>
        </w:rPr>
        <w:t xml:space="preserve">CELINA </w:t>
      </w:r>
      <w:r w:rsidR="00A65D9A">
        <w:rPr>
          <w:rFonts w:ascii="Tahoma" w:hAnsi="Tahoma" w:cs="Tahoma"/>
          <w:sz w:val="24"/>
          <w:szCs w:val="24"/>
          <w:lang w:val="es-CO"/>
        </w:rPr>
        <w:t>ÁLZATE GALLEGO, como enfermera y propiet</w:t>
      </w:r>
      <w:r w:rsidR="009D77E6">
        <w:rPr>
          <w:rFonts w:ascii="Tahoma" w:hAnsi="Tahoma" w:cs="Tahoma"/>
          <w:sz w:val="24"/>
          <w:szCs w:val="24"/>
          <w:lang w:val="es-CO"/>
        </w:rPr>
        <w:t>aria del hogar CORPOTRINIDAD, a</w:t>
      </w:r>
      <w:r w:rsidR="004D78EC">
        <w:rPr>
          <w:rFonts w:ascii="Tahoma" w:hAnsi="Tahoma" w:cs="Tahoma"/>
          <w:sz w:val="24"/>
          <w:szCs w:val="24"/>
          <w:lang w:val="es-CO"/>
        </w:rPr>
        <w:t>donde residía mientras su compañera, MYRIAM ROSA</w:t>
      </w:r>
      <w:r w:rsidR="003F4C54">
        <w:rPr>
          <w:rFonts w:ascii="Tahoma" w:hAnsi="Tahoma" w:cs="Tahoma"/>
          <w:sz w:val="24"/>
          <w:szCs w:val="24"/>
          <w:lang w:val="es-CO"/>
        </w:rPr>
        <w:t>,</w:t>
      </w:r>
      <w:r w:rsidR="004D78EC">
        <w:rPr>
          <w:rFonts w:ascii="Tahoma" w:hAnsi="Tahoma" w:cs="Tahoma"/>
          <w:sz w:val="24"/>
          <w:szCs w:val="24"/>
          <w:lang w:val="es-CO"/>
        </w:rPr>
        <w:t xml:space="preserve"> cuidaba a su</w:t>
      </w:r>
      <w:r w:rsidR="003F4C54">
        <w:rPr>
          <w:rFonts w:ascii="Tahoma" w:hAnsi="Tahoma" w:cs="Tahoma"/>
          <w:sz w:val="24"/>
          <w:szCs w:val="24"/>
          <w:lang w:val="es-CO"/>
        </w:rPr>
        <w:t xml:space="preserve"> madre en Bogotá, donde tenía previsto demorarse menos</w:t>
      </w:r>
      <w:r w:rsidR="004D78EC">
        <w:rPr>
          <w:rFonts w:ascii="Tahoma" w:hAnsi="Tahoma" w:cs="Tahoma"/>
          <w:sz w:val="24"/>
          <w:szCs w:val="24"/>
          <w:lang w:val="es-CO"/>
        </w:rPr>
        <w:t xml:space="preserve"> de 15 días. Indicó</w:t>
      </w:r>
      <w:r w:rsidR="00D809A5">
        <w:rPr>
          <w:rFonts w:ascii="Tahoma" w:hAnsi="Tahoma" w:cs="Tahoma"/>
          <w:sz w:val="24"/>
          <w:szCs w:val="24"/>
          <w:lang w:val="es-CO"/>
        </w:rPr>
        <w:t>,</w:t>
      </w:r>
      <w:r w:rsidR="004D78EC">
        <w:rPr>
          <w:rFonts w:ascii="Tahoma" w:hAnsi="Tahoma" w:cs="Tahoma"/>
          <w:sz w:val="24"/>
          <w:szCs w:val="24"/>
          <w:lang w:val="es-CO"/>
        </w:rPr>
        <w:t xml:space="preserve"> igualmente</w:t>
      </w:r>
      <w:r w:rsidR="00D809A5">
        <w:rPr>
          <w:rFonts w:ascii="Tahoma" w:hAnsi="Tahoma" w:cs="Tahoma"/>
          <w:sz w:val="24"/>
          <w:szCs w:val="24"/>
          <w:lang w:val="es-CO"/>
        </w:rPr>
        <w:t>,</w:t>
      </w:r>
      <w:r w:rsidR="003F4C54">
        <w:rPr>
          <w:rFonts w:ascii="Tahoma" w:hAnsi="Tahoma" w:cs="Tahoma"/>
          <w:sz w:val="24"/>
          <w:szCs w:val="24"/>
          <w:lang w:val="es-CO"/>
        </w:rPr>
        <w:t xml:space="preserve"> que </w:t>
      </w:r>
      <w:r w:rsidR="004071C5">
        <w:rPr>
          <w:rFonts w:ascii="Tahoma" w:hAnsi="Tahoma" w:cs="Tahoma"/>
          <w:sz w:val="24"/>
          <w:szCs w:val="24"/>
          <w:lang w:val="es-CO"/>
        </w:rPr>
        <w:t>ella contrajo matrimonio con el causante el 20 de septiembre de 1969, que procrearon 3 hijos,</w:t>
      </w:r>
      <w:r w:rsidR="00DF0EC2">
        <w:rPr>
          <w:rFonts w:ascii="Tahoma" w:hAnsi="Tahoma" w:cs="Tahoma"/>
          <w:sz w:val="24"/>
          <w:szCs w:val="24"/>
          <w:lang w:val="es-CO"/>
        </w:rPr>
        <w:t xml:space="preserve"> hoy todos mayores de edad,</w:t>
      </w:r>
      <w:r w:rsidR="004071C5">
        <w:rPr>
          <w:rFonts w:ascii="Tahoma" w:hAnsi="Tahoma" w:cs="Tahoma"/>
          <w:sz w:val="24"/>
          <w:szCs w:val="24"/>
          <w:lang w:val="es-CO"/>
        </w:rPr>
        <w:t xml:space="preserve"> y que mediante sentencia del Juzgado Segundo Promiscuo de Familia de Pereira, del 21 de abril de 1992, se decretó la separación definitiva de cuerpos entre ellos, y desde esa fecha y hasta su muerte</w:t>
      </w:r>
      <w:r w:rsidR="00DF0EC2">
        <w:rPr>
          <w:rFonts w:ascii="Tahoma" w:hAnsi="Tahoma" w:cs="Tahoma"/>
          <w:sz w:val="24"/>
          <w:szCs w:val="24"/>
          <w:lang w:val="es-CO"/>
        </w:rPr>
        <w:t>,</w:t>
      </w:r>
      <w:r w:rsidR="004071C5">
        <w:rPr>
          <w:rFonts w:ascii="Tahoma" w:hAnsi="Tahoma" w:cs="Tahoma"/>
          <w:sz w:val="24"/>
          <w:szCs w:val="24"/>
          <w:lang w:val="es-CO"/>
        </w:rPr>
        <w:t xml:space="preserve"> </w:t>
      </w:r>
      <w:r w:rsidR="00D809A5">
        <w:rPr>
          <w:rFonts w:ascii="Tahoma" w:hAnsi="Tahoma" w:cs="Tahoma"/>
          <w:sz w:val="24"/>
          <w:szCs w:val="24"/>
          <w:lang w:val="es-CO"/>
        </w:rPr>
        <w:t xml:space="preserve">JOSÉ WALTER </w:t>
      </w:r>
      <w:r w:rsidR="004071C5">
        <w:rPr>
          <w:rFonts w:ascii="Tahoma" w:hAnsi="Tahoma" w:cs="Tahoma"/>
          <w:sz w:val="24"/>
          <w:szCs w:val="24"/>
          <w:lang w:val="es-CO"/>
        </w:rPr>
        <w:t xml:space="preserve">empezó a convivir con </w:t>
      </w:r>
      <w:r w:rsidR="004071C5" w:rsidRPr="004071C5">
        <w:rPr>
          <w:rFonts w:ascii="Tahoma" w:hAnsi="Tahoma" w:cs="Tahoma"/>
          <w:sz w:val="24"/>
          <w:szCs w:val="24"/>
          <w:lang w:val="es-CO"/>
        </w:rPr>
        <w:t>ROSA MIR</w:t>
      </w:r>
      <w:r w:rsidR="004071C5">
        <w:rPr>
          <w:rFonts w:ascii="Tahoma" w:hAnsi="Tahoma" w:cs="Tahoma"/>
          <w:sz w:val="24"/>
          <w:szCs w:val="24"/>
          <w:lang w:val="es-CO"/>
        </w:rPr>
        <w:t>YAM HERNÁNDEZ TIQUE.</w:t>
      </w:r>
    </w:p>
    <w:p w14:paraId="139F8512" w14:textId="77777777" w:rsidR="00D809A5" w:rsidRPr="00E15058" w:rsidRDefault="00D809A5" w:rsidP="00E15058">
      <w:pPr>
        <w:spacing w:line="240" w:lineRule="auto"/>
        <w:rPr>
          <w:rFonts w:ascii="Tahoma" w:hAnsi="Tahoma" w:cs="Tahoma"/>
          <w:sz w:val="20"/>
          <w:szCs w:val="20"/>
          <w:lang w:val="es-CO"/>
        </w:rPr>
      </w:pPr>
    </w:p>
    <w:p w14:paraId="69C0C16D" w14:textId="77777777" w:rsidR="00DF7D3E" w:rsidRPr="00DF7D3E" w:rsidRDefault="00D809A5" w:rsidP="00E15058">
      <w:pPr>
        <w:spacing w:line="276" w:lineRule="auto"/>
        <w:rPr>
          <w:rFonts w:ascii="Tahoma" w:hAnsi="Tahoma" w:cs="Tahoma"/>
          <w:sz w:val="24"/>
          <w:szCs w:val="24"/>
          <w:lang w:val="es-CO"/>
        </w:rPr>
      </w:pPr>
      <w:r>
        <w:rPr>
          <w:rFonts w:ascii="Tahoma" w:hAnsi="Tahoma" w:cs="Tahoma"/>
          <w:sz w:val="24"/>
          <w:szCs w:val="24"/>
          <w:lang w:val="es-CO"/>
        </w:rPr>
        <w:t>Esta última</w:t>
      </w:r>
      <w:r w:rsidR="00043584">
        <w:rPr>
          <w:rFonts w:ascii="Tahoma" w:hAnsi="Tahoma" w:cs="Tahoma"/>
          <w:sz w:val="24"/>
          <w:szCs w:val="24"/>
          <w:lang w:val="es-CO"/>
        </w:rPr>
        <w:t xml:space="preserve"> (</w:t>
      </w:r>
      <w:r w:rsidR="00043584" w:rsidRPr="00043584">
        <w:rPr>
          <w:rFonts w:ascii="Tahoma" w:hAnsi="Tahoma" w:cs="Tahoma"/>
          <w:b/>
          <w:sz w:val="24"/>
          <w:szCs w:val="24"/>
          <w:lang w:val="es-CO"/>
        </w:rPr>
        <w:t>ROSA MIRYAM HERNÁNDEZ TIQUE</w:t>
      </w:r>
      <w:r w:rsidR="00043584">
        <w:rPr>
          <w:rFonts w:ascii="Tahoma" w:hAnsi="Tahoma" w:cs="Tahoma"/>
          <w:sz w:val="24"/>
          <w:szCs w:val="24"/>
          <w:lang w:val="es-CO"/>
        </w:rPr>
        <w:t>)</w:t>
      </w:r>
      <w:r>
        <w:rPr>
          <w:rFonts w:ascii="Tahoma" w:hAnsi="Tahoma" w:cs="Tahoma"/>
          <w:sz w:val="24"/>
          <w:szCs w:val="24"/>
          <w:lang w:val="es-CO"/>
        </w:rPr>
        <w:t>, por su parte,</w:t>
      </w:r>
      <w:r w:rsidR="00334BE4">
        <w:rPr>
          <w:rFonts w:ascii="Tahoma" w:hAnsi="Tahoma" w:cs="Tahoma"/>
          <w:sz w:val="24"/>
          <w:szCs w:val="24"/>
          <w:lang w:val="es-CO"/>
        </w:rPr>
        <w:t xml:space="preserve"> dio </w:t>
      </w:r>
      <w:r w:rsidR="00334BE4" w:rsidRPr="00043584">
        <w:rPr>
          <w:rFonts w:ascii="Tahoma" w:hAnsi="Tahoma" w:cs="Tahoma"/>
          <w:sz w:val="24"/>
          <w:szCs w:val="24"/>
          <w:u w:val="single"/>
          <w:lang w:val="es-CO"/>
        </w:rPr>
        <w:t>respuesta a la demanda</w:t>
      </w:r>
      <w:r w:rsidR="00DC7923">
        <w:rPr>
          <w:rFonts w:ascii="Tahoma" w:hAnsi="Tahoma" w:cs="Tahoma"/>
          <w:sz w:val="24"/>
          <w:szCs w:val="24"/>
          <w:lang w:val="es-CO"/>
        </w:rPr>
        <w:t xml:space="preserve">, y </w:t>
      </w:r>
      <w:r>
        <w:rPr>
          <w:rFonts w:ascii="Tahoma" w:hAnsi="Tahoma" w:cs="Tahoma"/>
          <w:sz w:val="24"/>
          <w:szCs w:val="24"/>
          <w:lang w:val="es-CO"/>
        </w:rPr>
        <w:t xml:space="preserve">en el mismo sentido de CELINA y LUZ MIRYAM, </w:t>
      </w:r>
      <w:r w:rsidR="00D3780E">
        <w:rPr>
          <w:rFonts w:ascii="Tahoma" w:hAnsi="Tahoma" w:cs="Tahoma"/>
          <w:sz w:val="24"/>
          <w:szCs w:val="24"/>
          <w:lang w:val="es-CO"/>
        </w:rPr>
        <w:t>se presentó como</w:t>
      </w:r>
      <w:r>
        <w:rPr>
          <w:rFonts w:ascii="Tahoma" w:hAnsi="Tahoma" w:cs="Tahoma"/>
          <w:sz w:val="24"/>
          <w:szCs w:val="24"/>
          <w:lang w:val="es-CO"/>
        </w:rPr>
        <w:t xml:space="preserve"> única compañera permanente de</w:t>
      </w:r>
      <w:r w:rsidR="00334BE4">
        <w:rPr>
          <w:rFonts w:ascii="Tahoma" w:hAnsi="Tahoma" w:cs="Tahoma"/>
          <w:sz w:val="24"/>
          <w:szCs w:val="24"/>
          <w:lang w:val="es-CO"/>
        </w:rPr>
        <w:t xml:space="preserve">l señor </w:t>
      </w:r>
      <w:r w:rsidR="00334BE4" w:rsidRPr="00334BE4">
        <w:rPr>
          <w:rFonts w:ascii="Tahoma" w:hAnsi="Tahoma" w:cs="Tahoma"/>
          <w:sz w:val="24"/>
          <w:szCs w:val="24"/>
          <w:lang w:val="es-CO"/>
        </w:rPr>
        <w:t>JOSÉ WALTER SÁNCHEZ RENDÓN</w:t>
      </w:r>
      <w:r w:rsidR="00D3780E">
        <w:rPr>
          <w:rFonts w:ascii="Tahoma" w:hAnsi="Tahoma" w:cs="Tahoma"/>
          <w:sz w:val="24"/>
          <w:szCs w:val="24"/>
          <w:lang w:val="es-CO"/>
        </w:rPr>
        <w:t>, señalando</w:t>
      </w:r>
      <w:r w:rsidR="00334BE4">
        <w:rPr>
          <w:rFonts w:ascii="Tahoma" w:hAnsi="Tahoma" w:cs="Tahoma"/>
          <w:sz w:val="24"/>
          <w:szCs w:val="24"/>
          <w:lang w:val="es-CO"/>
        </w:rPr>
        <w:t xml:space="preserve"> que la relación de convivencia entre ellos inició en el año 1993 y se extendió</w:t>
      </w:r>
      <w:r w:rsidR="00FD5DF5">
        <w:rPr>
          <w:rFonts w:ascii="Tahoma" w:hAnsi="Tahoma" w:cs="Tahoma"/>
          <w:sz w:val="24"/>
          <w:szCs w:val="24"/>
          <w:lang w:val="es-CO"/>
        </w:rPr>
        <w:t xml:space="preserve"> ininterrumpidamente</w:t>
      </w:r>
      <w:r w:rsidR="00334BE4">
        <w:rPr>
          <w:rFonts w:ascii="Tahoma" w:hAnsi="Tahoma" w:cs="Tahoma"/>
          <w:sz w:val="24"/>
          <w:szCs w:val="24"/>
          <w:lang w:val="es-CO"/>
        </w:rPr>
        <w:t xml:space="preserve"> hasta la muerte de este, </w:t>
      </w:r>
      <w:r w:rsidR="004E4178">
        <w:rPr>
          <w:rFonts w:ascii="Tahoma" w:hAnsi="Tahoma" w:cs="Tahoma"/>
          <w:sz w:val="24"/>
          <w:szCs w:val="24"/>
          <w:lang w:val="es-CO"/>
        </w:rPr>
        <w:t xml:space="preserve">ocurrida </w:t>
      </w:r>
      <w:r w:rsidR="00334BE4">
        <w:rPr>
          <w:rFonts w:ascii="Tahoma" w:hAnsi="Tahoma" w:cs="Tahoma"/>
          <w:sz w:val="24"/>
          <w:szCs w:val="24"/>
          <w:lang w:val="es-CO"/>
        </w:rPr>
        <w:t xml:space="preserve">el </w:t>
      </w:r>
      <w:r w:rsidR="004E4178">
        <w:rPr>
          <w:rFonts w:ascii="Tahoma" w:hAnsi="Tahoma" w:cs="Tahoma"/>
          <w:sz w:val="24"/>
          <w:szCs w:val="24"/>
          <w:lang w:val="es-CO"/>
        </w:rPr>
        <w:t xml:space="preserve">24 </w:t>
      </w:r>
      <w:r w:rsidR="00FD5DF5">
        <w:rPr>
          <w:rFonts w:ascii="Tahoma" w:hAnsi="Tahoma" w:cs="Tahoma"/>
          <w:sz w:val="24"/>
          <w:szCs w:val="24"/>
          <w:lang w:val="es-CO"/>
        </w:rPr>
        <w:t>de septiembre de 2015. A</w:t>
      </w:r>
      <w:r w:rsidR="00334BE4">
        <w:rPr>
          <w:rFonts w:ascii="Tahoma" w:hAnsi="Tahoma" w:cs="Tahoma"/>
          <w:sz w:val="24"/>
          <w:szCs w:val="24"/>
          <w:lang w:val="es-CO"/>
        </w:rPr>
        <w:t>claró</w:t>
      </w:r>
      <w:r w:rsidR="004E4178">
        <w:rPr>
          <w:rFonts w:ascii="Tahoma" w:hAnsi="Tahoma" w:cs="Tahoma"/>
          <w:sz w:val="24"/>
          <w:szCs w:val="24"/>
          <w:lang w:val="es-CO"/>
        </w:rPr>
        <w:t>, igualmente, que desde mediados</w:t>
      </w:r>
      <w:r w:rsidR="00334BE4">
        <w:rPr>
          <w:rFonts w:ascii="Tahoma" w:hAnsi="Tahoma" w:cs="Tahoma"/>
          <w:sz w:val="24"/>
          <w:szCs w:val="24"/>
          <w:lang w:val="es-CO"/>
        </w:rPr>
        <w:t xml:space="preserve"> de febrero de 2014</w:t>
      </w:r>
      <w:r w:rsidR="00FD5DF5">
        <w:rPr>
          <w:rFonts w:ascii="Tahoma" w:hAnsi="Tahoma" w:cs="Tahoma"/>
          <w:sz w:val="24"/>
          <w:szCs w:val="24"/>
          <w:lang w:val="es-CO"/>
        </w:rPr>
        <w:t xml:space="preserve">, se vio obligada a viajar periódicamente a Bogotá a cumplir con su deber de hija, porque su madre se encontraba en </w:t>
      </w:r>
      <w:r w:rsidR="00FD5DF5" w:rsidRPr="00DC7923">
        <w:rPr>
          <w:rFonts w:ascii="Arial Narrow" w:hAnsi="Arial Narrow" w:cs="Tahoma"/>
          <w:i/>
          <w:sz w:val="24"/>
          <w:szCs w:val="24"/>
          <w:lang w:val="es-CO"/>
        </w:rPr>
        <w:t>“pésimas condiciones de salud”</w:t>
      </w:r>
      <w:r w:rsidR="00FD5DF5">
        <w:rPr>
          <w:rFonts w:ascii="Tahoma" w:hAnsi="Tahoma" w:cs="Tahoma"/>
          <w:sz w:val="24"/>
          <w:szCs w:val="24"/>
          <w:lang w:val="es-CO"/>
        </w:rPr>
        <w:t>, por lo que tuvo que</w:t>
      </w:r>
      <w:r w:rsidR="00043584">
        <w:rPr>
          <w:rFonts w:ascii="Tahoma" w:hAnsi="Tahoma" w:cs="Tahoma"/>
          <w:sz w:val="24"/>
          <w:szCs w:val="24"/>
          <w:lang w:val="es-CO"/>
        </w:rPr>
        <w:t xml:space="preserve"> dejar </w:t>
      </w:r>
      <w:r w:rsidR="00FD5DF5">
        <w:rPr>
          <w:rFonts w:ascii="Tahoma" w:hAnsi="Tahoma" w:cs="Tahoma"/>
          <w:sz w:val="24"/>
          <w:szCs w:val="24"/>
          <w:lang w:val="es-CO"/>
        </w:rPr>
        <w:t>su compañero al cuidado</w:t>
      </w:r>
      <w:r w:rsidR="00043584">
        <w:rPr>
          <w:rFonts w:ascii="Tahoma" w:hAnsi="Tahoma" w:cs="Tahoma"/>
          <w:sz w:val="24"/>
          <w:szCs w:val="24"/>
          <w:lang w:val="es-CO"/>
        </w:rPr>
        <w:t xml:space="preserve"> temporal</w:t>
      </w:r>
      <w:r w:rsidR="00FD5DF5">
        <w:rPr>
          <w:rFonts w:ascii="Tahoma" w:hAnsi="Tahoma" w:cs="Tahoma"/>
          <w:sz w:val="24"/>
          <w:szCs w:val="24"/>
          <w:lang w:val="es-CO"/>
        </w:rPr>
        <w:t xml:space="preserve"> de CELINA ÁLZATE GALLEGO, propietaria del hogar de paso del adulto mayor lla</w:t>
      </w:r>
      <w:r w:rsidR="00FF73DF">
        <w:rPr>
          <w:rFonts w:ascii="Tahoma" w:hAnsi="Tahoma" w:cs="Tahoma"/>
          <w:sz w:val="24"/>
          <w:szCs w:val="24"/>
          <w:lang w:val="es-CO"/>
        </w:rPr>
        <w:t>mado “CORPOTRINIDAD”, ubicado para la época de los hechos</w:t>
      </w:r>
      <w:r w:rsidR="00FD5DF5">
        <w:rPr>
          <w:rFonts w:ascii="Tahoma" w:hAnsi="Tahoma" w:cs="Tahoma"/>
          <w:sz w:val="24"/>
          <w:szCs w:val="24"/>
          <w:lang w:val="es-CO"/>
        </w:rPr>
        <w:t xml:space="preserve"> en la carrera 20bis No. 21-15, barrio Providencia</w:t>
      </w:r>
      <w:r w:rsidR="00FF73DF">
        <w:rPr>
          <w:rFonts w:ascii="Tahoma" w:hAnsi="Tahoma" w:cs="Tahoma"/>
          <w:sz w:val="24"/>
          <w:szCs w:val="24"/>
          <w:lang w:val="es-CO"/>
        </w:rPr>
        <w:t xml:space="preserve"> (Pereira)</w:t>
      </w:r>
      <w:r w:rsidR="00FD5DF5">
        <w:rPr>
          <w:rFonts w:ascii="Tahoma" w:hAnsi="Tahoma" w:cs="Tahoma"/>
          <w:sz w:val="24"/>
          <w:szCs w:val="24"/>
          <w:lang w:val="es-CO"/>
        </w:rPr>
        <w:t>, a quien le pagaba una mensualidad por ese servicio</w:t>
      </w:r>
      <w:r w:rsidR="00DF6C35">
        <w:rPr>
          <w:rFonts w:ascii="Tahoma" w:hAnsi="Tahoma" w:cs="Tahoma"/>
          <w:sz w:val="24"/>
          <w:szCs w:val="24"/>
          <w:lang w:val="es-CO"/>
        </w:rPr>
        <w:t xml:space="preserve"> habitacional y asistencial</w:t>
      </w:r>
      <w:r w:rsidR="00FD5DF5">
        <w:rPr>
          <w:rFonts w:ascii="Tahoma" w:hAnsi="Tahoma" w:cs="Tahoma"/>
          <w:sz w:val="24"/>
          <w:szCs w:val="24"/>
          <w:lang w:val="es-CO"/>
        </w:rPr>
        <w:t xml:space="preserve">, el cual implicaba </w:t>
      </w:r>
      <w:r w:rsidR="00043584">
        <w:rPr>
          <w:rFonts w:ascii="Tahoma" w:hAnsi="Tahoma" w:cs="Tahoma"/>
          <w:sz w:val="24"/>
          <w:szCs w:val="24"/>
          <w:lang w:val="es-CO"/>
        </w:rPr>
        <w:t xml:space="preserve">la preparación </w:t>
      </w:r>
      <w:r w:rsidR="00043584">
        <w:rPr>
          <w:rFonts w:ascii="Tahoma" w:hAnsi="Tahoma" w:cs="Tahoma"/>
          <w:sz w:val="24"/>
          <w:szCs w:val="24"/>
          <w:lang w:val="es-CO"/>
        </w:rPr>
        <w:lastRenderedPageBreak/>
        <w:t>de alimentos y</w:t>
      </w:r>
      <w:r w:rsidR="00FD5DF5">
        <w:rPr>
          <w:rFonts w:ascii="Tahoma" w:hAnsi="Tahoma" w:cs="Tahoma"/>
          <w:sz w:val="24"/>
          <w:szCs w:val="24"/>
          <w:lang w:val="es-CO"/>
        </w:rPr>
        <w:t xml:space="preserve"> la provisión puntual </w:t>
      </w:r>
      <w:r w:rsidR="00043584">
        <w:rPr>
          <w:rFonts w:ascii="Tahoma" w:hAnsi="Tahoma" w:cs="Tahoma"/>
          <w:sz w:val="24"/>
          <w:szCs w:val="24"/>
          <w:lang w:val="es-CO"/>
        </w:rPr>
        <w:t>de medicamento</w:t>
      </w:r>
      <w:r w:rsidR="00DF6C35">
        <w:rPr>
          <w:rFonts w:ascii="Tahoma" w:hAnsi="Tahoma" w:cs="Tahoma"/>
          <w:sz w:val="24"/>
          <w:szCs w:val="24"/>
          <w:lang w:val="es-CO"/>
        </w:rPr>
        <w:t>s.</w:t>
      </w:r>
      <w:r w:rsidR="00043584">
        <w:rPr>
          <w:rFonts w:ascii="Tahoma" w:hAnsi="Tahoma" w:cs="Tahoma"/>
          <w:sz w:val="24"/>
          <w:szCs w:val="24"/>
          <w:lang w:val="es-CO"/>
        </w:rPr>
        <w:t xml:space="preserve"> Agrega que cuando regresó de Bogotá, se fue a vivir junto a su compañero a la Cra. 20B No. 24-18, apartamento 201, Edificio Mapibu, apartamento alquilado mediante contrato suscrito con la inmobiliaria ARRENDAMIENTOS MONCADA &amp; CIA LTDA; que sus viajes periódicos a Bogotá continuaron, y en esos</w:t>
      </w:r>
      <w:r w:rsidR="001C36C2">
        <w:rPr>
          <w:rFonts w:ascii="Tahoma" w:hAnsi="Tahoma" w:cs="Tahoma"/>
          <w:sz w:val="24"/>
          <w:szCs w:val="24"/>
          <w:lang w:val="es-CO"/>
        </w:rPr>
        <w:t xml:space="preserve"> lapsos en que estaba</w:t>
      </w:r>
      <w:r w:rsidR="00043584">
        <w:rPr>
          <w:rFonts w:ascii="Tahoma" w:hAnsi="Tahoma" w:cs="Tahoma"/>
          <w:sz w:val="24"/>
          <w:szCs w:val="24"/>
          <w:lang w:val="es-CO"/>
        </w:rPr>
        <w:t xml:space="preserve"> fuera de la ciudad, su compañero</w:t>
      </w:r>
      <w:r w:rsidR="00DC7923">
        <w:rPr>
          <w:rFonts w:ascii="Tahoma" w:hAnsi="Tahoma" w:cs="Tahoma"/>
          <w:sz w:val="24"/>
          <w:szCs w:val="24"/>
          <w:lang w:val="es-CO"/>
        </w:rPr>
        <w:t xml:space="preserve"> se quedaba en el hogar de paso, y que fue la persona que lo acompañó en la última etapa de su vida, mientras estuvo hospitalizado en la Clínica Salu</w:t>
      </w:r>
      <w:r w:rsidR="00152DAF">
        <w:rPr>
          <w:rFonts w:ascii="Tahoma" w:hAnsi="Tahoma" w:cs="Tahoma"/>
          <w:sz w:val="24"/>
          <w:szCs w:val="24"/>
          <w:lang w:val="es-CO"/>
        </w:rPr>
        <w:t>dCoop, donde le amputaron la pierna derecha</w:t>
      </w:r>
      <w:r w:rsidR="00DC7923">
        <w:rPr>
          <w:rFonts w:ascii="Tahoma" w:hAnsi="Tahoma" w:cs="Tahoma"/>
          <w:sz w:val="24"/>
          <w:szCs w:val="24"/>
          <w:lang w:val="es-CO"/>
        </w:rPr>
        <w:t xml:space="preserve"> a la altura de la rodilla. </w:t>
      </w:r>
      <w:r w:rsidR="00A958FF">
        <w:rPr>
          <w:rFonts w:ascii="Tahoma" w:hAnsi="Tahoma" w:cs="Tahoma"/>
          <w:sz w:val="24"/>
          <w:szCs w:val="24"/>
          <w:lang w:val="es-CO"/>
        </w:rPr>
        <w:t xml:space="preserve">En escrito separado, la señora </w:t>
      </w:r>
      <w:r w:rsidR="00A958FF" w:rsidRPr="00A958FF">
        <w:rPr>
          <w:rFonts w:ascii="Tahoma" w:hAnsi="Tahoma" w:cs="Tahoma"/>
          <w:b/>
          <w:sz w:val="24"/>
          <w:szCs w:val="24"/>
          <w:lang w:val="es-CO"/>
        </w:rPr>
        <w:t>ROSA</w:t>
      </w:r>
      <w:r w:rsidR="00A958FF">
        <w:rPr>
          <w:rFonts w:ascii="Tahoma" w:hAnsi="Tahoma" w:cs="Tahoma"/>
          <w:sz w:val="24"/>
          <w:szCs w:val="24"/>
          <w:lang w:val="es-CO"/>
        </w:rPr>
        <w:t xml:space="preserve"> </w:t>
      </w:r>
      <w:r w:rsidR="00A958FF" w:rsidRPr="00043584">
        <w:rPr>
          <w:rFonts w:ascii="Tahoma" w:hAnsi="Tahoma" w:cs="Tahoma"/>
          <w:b/>
          <w:sz w:val="24"/>
          <w:szCs w:val="24"/>
          <w:lang w:val="es-CO"/>
        </w:rPr>
        <w:t>MIRYAM HERNÁNDEZ TIQUE</w:t>
      </w:r>
      <w:r w:rsidR="00A958FF">
        <w:rPr>
          <w:rFonts w:ascii="Tahoma" w:hAnsi="Tahoma" w:cs="Tahoma"/>
          <w:sz w:val="24"/>
          <w:szCs w:val="24"/>
          <w:lang w:val="es-CO"/>
        </w:rPr>
        <w:t xml:space="preserve"> presentó demanda contra COLPENSIONES, con la finalida</w:t>
      </w:r>
      <w:r w:rsidR="00DC7923">
        <w:rPr>
          <w:rFonts w:ascii="Tahoma" w:hAnsi="Tahoma" w:cs="Tahoma"/>
          <w:sz w:val="24"/>
          <w:szCs w:val="24"/>
          <w:lang w:val="es-CO"/>
        </w:rPr>
        <w:t xml:space="preserve">d de que se le reconozca </w:t>
      </w:r>
      <w:r w:rsidR="00A958FF">
        <w:rPr>
          <w:rFonts w:ascii="Tahoma" w:hAnsi="Tahoma" w:cs="Tahoma"/>
          <w:sz w:val="24"/>
          <w:szCs w:val="24"/>
          <w:lang w:val="es-CO"/>
        </w:rPr>
        <w:t>la pensión de sobrevivientes por la muerte del señor JOSÉ WALTER SÁNCHEZ RENDÓN, alegando los mismos hechos</w:t>
      </w:r>
      <w:r w:rsidR="00DC7923">
        <w:rPr>
          <w:rFonts w:ascii="Tahoma" w:hAnsi="Tahoma" w:cs="Tahoma"/>
          <w:sz w:val="24"/>
          <w:szCs w:val="24"/>
          <w:lang w:val="es-CO"/>
        </w:rPr>
        <w:t xml:space="preserve"> que planteó</w:t>
      </w:r>
      <w:r w:rsidR="00A958FF">
        <w:rPr>
          <w:rFonts w:ascii="Tahoma" w:hAnsi="Tahoma" w:cs="Tahoma"/>
          <w:sz w:val="24"/>
          <w:szCs w:val="24"/>
          <w:lang w:val="es-CO"/>
        </w:rPr>
        <w:t xml:space="preserve"> en </w:t>
      </w:r>
      <w:r w:rsidR="00DC7923">
        <w:rPr>
          <w:rFonts w:ascii="Tahoma" w:hAnsi="Tahoma" w:cs="Tahoma"/>
          <w:sz w:val="24"/>
          <w:szCs w:val="24"/>
          <w:lang w:val="es-CO"/>
        </w:rPr>
        <w:t>el escrito de</w:t>
      </w:r>
      <w:r w:rsidR="00A958FF">
        <w:rPr>
          <w:rFonts w:ascii="Tahoma" w:hAnsi="Tahoma" w:cs="Tahoma"/>
          <w:sz w:val="24"/>
          <w:szCs w:val="24"/>
          <w:lang w:val="es-CO"/>
        </w:rPr>
        <w:t xml:space="preserve"> respuesta a la demanda propuesta por la señora </w:t>
      </w:r>
      <w:r w:rsidR="00A958FF" w:rsidRPr="00460EDC">
        <w:rPr>
          <w:rFonts w:ascii="Tahoma" w:hAnsi="Tahoma" w:cs="Tahoma"/>
          <w:b/>
          <w:sz w:val="24"/>
          <w:szCs w:val="24"/>
          <w:lang w:val="es-CO"/>
        </w:rPr>
        <w:t>MARIA CARMENZA TABARES RESTREPO</w:t>
      </w:r>
      <w:r w:rsidR="00A958FF" w:rsidRPr="00A958FF">
        <w:rPr>
          <w:rFonts w:ascii="Tahoma" w:hAnsi="Tahoma" w:cs="Tahoma"/>
          <w:sz w:val="24"/>
          <w:szCs w:val="24"/>
          <w:lang w:val="es-CO"/>
        </w:rPr>
        <w:t>.</w:t>
      </w:r>
      <w:r w:rsidR="00E15058">
        <w:rPr>
          <w:rFonts w:ascii="Tahoma" w:hAnsi="Tahoma" w:cs="Tahoma"/>
          <w:sz w:val="24"/>
          <w:szCs w:val="24"/>
          <w:lang w:val="es-CO"/>
        </w:rPr>
        <w:t xml:space="preserve"> </w:t>
      </w:r>
      <w:r w:rsidR="00DF7D3E">
        <w:rPr>
          <w:rFonts w:ascii="Tahoma" w:hAnsi="Tahoma" w:cs="Tahoma"/>
          <w:sz w:val="24"/>
          <w:szCs w:val="24"/>
          <w:lang w:val="es-CO"/>
        </w:rPr>
        <w:t xml:space="preserve">En la audiencia del artículo 77 del CPT las señoras </w:t>
      </w:r>
      <w:r w:rsidR="00DF7D3E" w:rsidRPr="004D78EC">
        <w:rPr>
          <w:rFonts w:ascii="Tahoma" w:hAnsi="Tahoma" w:cs="Tahoma"/>
          <w:b/>
          <w:sz w:val="24"/>
          <w:szCs w:val="24"/>
          <w:lang w:val="es-CO"/>
        </w:rPr>
        <w:t>LUZ MIRYAM RIOS ACEVEDO</w:t>
      </w:r>
      <w:r w:rsidR="00DF7D3E">
        <w:rPr>
          <w:rFonts w:ascii="Tahoma" w:hAnsi="Tahoma" w:cs="Tahoma"/>
          <w:sz w:val="24"/>
          <w:szCs w:val="24"/>
          <w:lang w:val="es-CO"/>
        </w:rPr>
        <w:t xml:space="preserve"> y </w:t>
      </w:r>
      <w:r w:rsidR="00DF7D3E" w:rsidRPr="00A771E9">
        <w:rPr>
          <w:rFonts w:ascii="Tahoma" w:hAnsi="Tahoma" w:cs="Tahoma"/>
          <w:b/>
          <w:sz w:val="24"/>
          <w:szCs w:val="24"/>
          <w:lang w:val="es-CO"/>
        </w:rPr>
        <w:t>CELINA ÁLZATE GALLEGO</w:t>
      </w:r>
      <w:r w:rsidR="00DF7D3E">
        <w:rPr>
          <w:rFonts w:ascii="Tahoma" w:hAnsi="Tahoma" w:cs="Tahoma"/>
          <w:b/>
          <w:sz w:val="24"/>
          <w:szCs w:val="24"/>
          <w:lang w:val="es-CO"/>
        </w:rPr>
        <w:t xml:space="preserve"> </w:t>
      </w:r>
      <w:r w:rsidR="00DF7D3E" w:rsidRPr="00DF7D3E">
        <w:rPr>
          <w:rFonts w:ascii="Tahoma" w:hAnsi="Tahoma" w:cs="Tahoma"/>
          <w:sz w:val="24"/>
          <w:szCs w:val="24"/>
          <w:lang w:val="es-CO"/>
        </w:rPr>
        <w:t xml:space="preserve">desistieron de intervenir en el proceso. </w:t>
      </w:r>
    </w:p>
    <w:p w14:paraId="22C97427" w14:textId="77777777" w:rsidR="00DC7923" w:rsidRPr="00E15058" w:rsidRDefault="00DC7923" w:rsidP="00D3780E">
      <w:pPr>
        <w:spacing w:line="276" w:lineRule="auto"/>
        <w:rPr>
          <w:rFonts w:ascii="Tahoma" w:hAnsi="Tahoma" w:cs="Tahoma"/>
          <w:sz w:val="20"/>
          <w:szCs w:val="20"/>
          <w:lang w:val="es-CO"/>
        </w:rPr>
      </w:pPr>
    </w:p>
    <w:p w14:paraId="2579B1D2" w14:textId="77777777" w:rsidR="00886A92" w:rsidRDefault="00DC7923" w:rsidP="00DC7923">
      <w:pPr>
        <w:spacing w:line="276" w:lineRule="auto"/>
        <w:ind w:firstLine="0"/>
        <w:jc w:val="center"/>
        <w:rPr>
          <w:rFonts w:ascii="Tahoma" w:hAnsi="Tahoma" w:cs="Tahoma"/>
          <w:b/>
          <w:sz w:val="24"/>
          <w:szCs w:val="24"/>
          <w:lang w:val="es-CO"/>
        </w:rPr>
      </w:pPr>
      <w:r w:rsidRPr="00DC7923">
        <w:rPr>
          <w:rFonts w:ascii="Tahoma" w:hAnsi="Tahoma" w:cs="Tahoma"/>
          <w:b/>
          <w:sz w:val="24"/>
          <w:szCs w:val="24"/>
          <w:lang w:val="es-CO"/>
        </w:rPr>
        <w:t>II – SENTENCIA DE PRIMERA INSTANCIA</w:t>
      </w:r>
    </w:p>
    <w:p w14:paraId="48A77ADD" w14:textId="77777777" w:rsidR="00AC0D35" w:rsidRPr="00E15058" w:rsidRDefault="00AC0D35" w:rsidP="00E15058">
      <w:pPr>
        <w:spacing w:line="240" w:lineRule="auto"/>
        <w:ind w:firstLine="0"/>
        <w:jc w:val="center"/>
        <w:rPr>
          <w:rFonts w:ascii="Tahoma" w:hAnsi="Tahoma" w:cs="Tahoma"/>
          <w:b/>
          <w:sz w:val="20"/>
          <w:szCs w:val="20"/>
          <w:lang w:val="es-CO"/>
        </w:rPr>
      </w:pPr>
    </w:p>
    <w:p w14:paraId="5C214541" w14:textId="77777777" w:rsidR="003A539C" w:rsidRDefault="00A90A0B" w:rsidP="00E15058">
      <w:pPr>
        <w:spacing w:line="276" w:lineRule="auto"/>
        <w:ind w:firstLine="0"/>
        <w:rPr>
          <w:rFonts w:ascii="Tahoma" w:hAnsi="Tahoma" w:cs="Tahoma"/>
          <w:sz w:val="24"/>
          <w:szCs w:val="24"/>
          <w:lang w:val="es-CO"/>
        </w:rPr>
      </w:pPr>
      <w:r>
        <w:rPr>
          <w:rFonts w:ascii="Tahoma" w:hAnsi="Tahoma" w:cs="Tahoma"/>
          <w:b/>
          <w:sz w:val="24"/>
          <w:szCs w:val="24"/>
          <w:lang w:val="es-CO"/>
        </w:rPr>
        <w:tab/>
      </w:r>
      <w:r>
        <w:rPr>
          <w:rFonts w:ascii="Tahoma" w:hAnsi="Tahoma" w:cs="Tahoma"/>
          <w:sz w:val="24"/>
          <w:szCs w:val="24"/>
          <w:lang w:val="es-CO"/>
        </w:rPr>
        <w:t xml:space="preserve">Con apoyo en las pruebas practicadas en </w:t>
      </w:r>
      <w:r w:rsidR="00FF73DF">
        <w:rPr>
          <w:rFonts w:ascii="Tahoma" w:hAnsi="Tahoma" w:cs="Tahoma"/>
          <w:sz w:val="24"/>
          <w:szCs w:val="24"/>
          <w:lang w:val="es-CO"/>
        </w:rPr>
        <w:t>primera instancia</w:t>
      </w:r>
      <w:r>
        <w:rPr>
          <w:rFonts w:ascii="Tahoma" w:hAnsi="Tahoma" w:cs="Tahoma"/>
          <w:sz w:val="24"/>
          <w:szCs w:val="24"/>
          <w:lang w:val="es-CO"/>
        </w:rPr>
        <w:t xml:space="preserve">, la jueza concluyó: </w:t>
      </w:r>
      <w:r w:rsidRPr="00FF73DF">
        <w:rPr>
          <w:rFonts w:ascii="Tahoma" w:hAnsi="Tahoma" w:cs="Tahoma"/>
          <w:sz w:val="24"/>
          <w:szCs w:val="24"/>
          <w:lang w:val="es-CO"/>
        </w:rPr>
        <w:t>1)</w:t>
      </w:r>
      <w:r>
        <w:rPr>
          <w:rFonts w:ascii="Tahoma" w:hAnsi="Tahoma" w:cs="Tahoma"/>
          <w:sz w:val="24"/>
          <w:szCs w:val="24"/>
          <w:lang w:val="es-CO"/>
        </w:rPr>
        <w:t xml:space="preserve"> que el fallecid</w:t>
      </w:r>
      <w:r w:rsidR="00FF73DF">
        <w:rPr>
          <w:rFonts w:ascii="Tahoma" w:hAnsi="Tahoma" w:cs="Tahoma"/>
          <w:sz w:val="24"/>
          <w:szCs w:val="24"/>
          <w:lang w:val="es-CO"/>
        </w:rPr>
        <w:t>o JOSÉ WALTER SÁNCHEZ RENDÓN ostentaba la condición</w:t>
      </w:r>
      <w:r>
        <w:rPr>
          <w:rFonts w:ascii="Tahoma" w:hAnsi="Tahoma" w:cs="Tahoma"/>
          <w:sz w:val="24"/>
          <w:szCs w:val="24"/>
          <w:lang w:val="es-CO"/>
        </w:rPr>
        <w:t xml:space="preserve"> </w:t>
      </w:r>
      <w:r w:rsidR="00FF73DF">
        <w:rPr>
          <w:rFonts w:ascii="Tahoma" w:hAnsi="Tahoma" w:cs="Tahoma"/>
          <w:sz w:val="24"/>
          <w:szCs w:val="24"/>
          <w:lang w:val="es-CO"/>
        </w:rPr>
        <w:t>de pensionado por</w:t>
      </w:r>
      <w:r>
        <w:rPr>
          <w:rFonts w:ascii="Tahoma" w:hAnsi="Tahoma" w:cs="Tahoma"/>
          <w:sz w:val="24"/>
          <w:szCs w:val="24"/>
          <w:lang w:val="es-CO"/>
        </w:rPr>
        <w:t xml:space="preserve"> COLPENSIONES y </w:t>
      </w:r>
      <w:r w:rsidRPr="00FF73DF">
        <w:rPr>
          <w:rFonts w:ascii="Tahoma" w:hAnsi="Tahoma" w:cs="Tahoma"/>
          <w:sz w:val="24"/>
          <w:szCs w:val="24"/>
          <w:lang w:val="es-CO"/>
        </w:rPr>
        <w:t>2)</w:t>
      </w:r>
      <w:r>
        <w:rPr>
          <w:rFonts w:ascii="Tahoma" w:hAnsi="Tahoma" w:cs="Tahoma"/>
          <w:sz w:val="24"/>
          <w:szCs w:val="24"/>
          <w:lang w:val="es-CO"/>
        </w:rPr>
        <w:t xml:space="preserve"> que falleció por enfermedad</w:t>
      </w:r>
      <w:r w:rsidR="00FF73DF">
        <w:rPr>
          <w:rFonts w:ascii="Tahoma" w:hAnsi="Tahoma" w:cs="Tahoma"/>
          <w:sz w:val="24"/>
          <w:szCs w:val="24"/>
          <w:lang w:val="es-CO"/>
        </w:rPr>
        <w:t xml:space="preserve"> de origen</w:t>
      </w:r>
      <w:r>
        <w:rPr>
          <w:rFonts w:ascii="Tahoma" w:hAnsi="Tahoma" w:cs="Tahoma"/>
          <w:sz w:val="24"/>
          <w:szCs w:val="24"/>
          <w:lang w:val="es-CO"/>
        </w:rPr>
        <w:t xml:space="preserve"> común el 24 de septiembre de 2015.</w:t>
      </w:r>
      <w:r w:rsidR="00DF0EC2">
        <w:rPr>
          <w:rFonts w:ascii="Tahoma" w:hAnsi="Tahoma" w:cs="Tahoma"/>
          <w:sz w:val="24"/>
          <w:szCs w:val="24"/>
          <w:lang w:val="es-CO"/>
        </w:rPr>
        <w:t xml:space="preserve"> </w:t>
      </w:r>
      <w:r>
        <w:rPr>
          <w:rFonts w:ascii="Tahoma" w:hAnsi="Tahoma" w:cs="Tahoma"/>
          <w:sz w:val="24"/>
          <w:szCs w:val="24"/>
          <w:lang w:val="es-CO"/>
        </w:rPr>
        <w:t xml:space="preserve">Con sustento en lo anterior, </w:t>
      </w:r>
      <w:r w:rsidR="0070134B">
        <w:rPr>
          <w:rFonts w:ascii="Tahoma" w:hAnsi="Tahoma" w:cs="Tahoma"/>
          <w:sz w:val="24"/>
          <w:szCs w:val="24"/>
          <w:lang w:val="es-CO"/>
        </w:rPr>
        <w:t>dio por</w:t>
      </w:r>
      <w:r>
        <w:rPr>
          <w:rFonts w:ascii="Tahoma" w:hAnsi="Tahoma" w:cs="Tahoma"/>
          <w:sz w:val="24"/>
          <w:szCs w:val="24"/>
          <w:lang w:val="es-CO"/>
        </w:rPr>
        <w:t xml:space="preserve"> acreditada la causación del derecho </w:t>
      </w:r>
      <w:r w:rsidR="0070134B">
        <w:rPr>
          <w:rFonts w:ascii="Tahoma" w:hAnsi="Tahoma" w:cs="Tahoma"/>
          <w:sz w:val="24"/>
          <w:szCs w:val="24"/>
          <w:lang w:val="es-CO"/>
        </w:rPr>
        <w:t>reclamado</w:t>
      </w:r>
      <w:r w:rsidR="00AE41E2">
        <w:rPr>
          <w:rFonts w:ascii="Tahoma" w:hAnsi="Tahoma" w:cs="Tahoma"/>
          <w:sz w:val="24"/>
          <w:szCs w:val="24"/>
          <w:lang w:val="es-CO"/>
        </w:rPr>
        <w:t xml:space="preserve"> y procedió a verificar si las demandantes te</w:t>
      </w:r>
      <w:r w:rsidR="0070134B">
        <w:rPr>
          <w:rFonts w:ascii="Tahoma" w:hAnsi="Tahoma" w:cs="Tahoma"/>
          <w:sz w:val="24"/>
          <w:szCs w:val="24"/>
          <w:lang w:val="es-CO"/>
        </w:rPr>
        <w:t>nían derecho a disfrutarlo</w:t>
      </w:r>
      <w:r w:rsidR="00FF73DF">
        <w:rPr>
          <w:rFonts w:ascii="Tahoma" w:hAnsi="Tahoma" w:cs="Tahoma"/>
          <w:sz w:val="24"/>
          <w:szCs w:val="24"/>
          <w:lang w:val="es-CO"/>
        </w:rPr>
        <w:t xml:space="preserve"> en calidad de beneficiarias</w:t>
      </w:r>
      <w:r w:rsidR="00AE41E2">
        <w:rPr>
          <w:rFonts w:ascii="Tahoma" w:hAnsi="Tahoma" w:cs="Tahoma"/>
          <w:sz w:val="24"/>
          <w:szCs w:val="24"/>
          <w:lang w:val="es-CO"/>
        </w:rPr>
        <w:t>.</w:t>
      </w:r>
    </w:p>
    <w:p w14:paraId="4E4EB736" w14:textId="77777777" w:rsidR="00337938" w:rsidRPr="00E15058" w:rsidRDefault="00337938" w:rsidP="00E15058">
      <w:pPr>
        <w:spacing w:line="276" w:lineRule="auto"/>
        <w:ind w:firstLine="0"/>
        <w:rPr>
          <w:rFonts w:ascii="Tahoma" w:hAnsi="Tahoma" w:cs="Tahoma"/>
          <w:sz w:val="24"/>
          <w:szCs w:val="24"/>
          <w:lang w:val="es-CO"/>
        </w:rPr>
      </w:pPr>
    </w:p>
    <w:p w14:paraId="036AA7B5" w14:textId="77777777" w:rsidR="00C275E5" w:rsidRDefault="00AE41E2" w:rsidP="00C44FBD">
      <w:pPr>
        <w:spacing w:line="276" w:lineRule="auto"/>
        <w:ind w:firstLine="708"/>
        <w:rPr>
          <w:rFonts w:ascii="Tahoma" w:hAnsi="Tahoma" w:cs="Tahoma"/>
          <w:sz w:val="24"/>
          <w:szCs w:val="24"/>
          <w:lang w:val="es-CO"/>
        </w:rPr>
      </w:pPr>
      <w:r>
        <w:rPr>
          <w:rFonts w:ascii="Tahoma" w:hAnsi="Tahoma" w:cs="Tahoma"/>
          <w:sz w:val="24"/>
          <w:szCs w:val="24"/>
          <w:lang w:val="es-CO"/>
        </w:rPr>
        <w:t>Con ese propósito</w:t>
      </w:r>
      <w:r w:rsidR="00377600">
        <w:rPr>
          <w:rFonts w:ascii="Tahoma" w:hAnsi="Tahoma" w:cs="Tahoma"/>
          <w:sz w:val="24"/>
          <w:szCs w:val="24"/>
          <w:lang w:val="es-CO"/>
        </w:rPr>
        <w:t>, recordó que tienen derecho a</w:t>
      </w:r>
      <w:r w:rsidR="00FF73DF">
        <w:rPr>
          <w:rFonts w:ascii="Tahoma" w:hAnsi="Tahoma" w:cs="Tahoma"/>
          <w:sz w:val="24"/>
          <w:szCs w:val="24"/>
          <w:lang w:val="es-CO"/>
        </w:rPr>
        <w:t xml:space="preserve"> la pensión de sobrevivientes</w:t>
      </w:r>
      <w:r>
        <w:rPr>
          <w:rFonts w:ascii="Tahoma" w:hAnsi="Tahoma" w:cs="Tahoma"/>
          <w:sz w:val="24"/>
          <w:szCs w:val="24"/>
          <w:lang w:val="es-CO"/>
        </w:rPr>
        <w:t xml:space="preserve"> </w:t>
      </w:r>
      <w:r w:rsidR="00377600">
        <w:rPr>
          <w:rFonts w:ascii="Tahoma" w:hAnsi="Tahoma" w:cs="Tahoma"/>
          <w:sz w:val="24"/>
          <w:szCs w:val="24"/>
          <w:lang w:val="es-CO"/>
        </w:rPr>
        <w:t xml:space="preserve">los miembros del grupo familiar del pensionado </w:t>
      </w:r>
      <w:r w:rsidR="0070134B">
        <w:rPr>
          <w:rFonts w:ascii="Tahoma" w:hAnsi="Tahoma" w:cs="Tahoma"/>
          <w:sz w:val="24"/>
          <w:szCs w:val="24"/>
          <w:lang w:val="es-CO"/>
        </w:rPr>
        <w:t>relacionados</w:t>
      </w:r>
      <w:r w:rsidR="00377600">
        <w:rPr>
          <w:rFonts w:ascii="Tahoma" w:hAnsi="Tahoma" w:cs="Tahoma"/>
          <w:sz w:val="24"/>
          <w:szCs w:val="24"/>
          <w:lang w:val="es-CO"/>
        </w:rPr>
        <w:t xml:space="preserve"> en el artículo 47 de la Ley 100 de 1993, que en lo que interesa al caso </w:t>
      </w:r>
      <w:r w:rsidR="00377600" w:rsidRPr="00377600">
        <w:rPr>
          <w:rFonts w:ascii="Arial Narrow" w:hAnsi="Arial Narrow" w:cs="Tahoma"/>
          <w:i/>
          <w:sz w:val="24"/>
          <w:szCs w:val="24"/>
          <w:lang w:val="es-CO"/>
        </w:rPr>
        <w:t>sub-examine</w:t>
      </w:r>
      <w:r w:rsidR="00377600">
        <w:rPr>
          <w:rFonts w:ascii="Tahoma" w:hAnsi="Tahoma" w:cs="Tahoma"/>
          <w:sz w:val="24"/>
          <w:szCs w:val="24"/>
          <w:lang w:val="es-CO"/>
        </w:rPr>
        <w:t xml:space="preserve">, dispone que son beneficiarios de </w:t>
      </w:r>
      <w:r w:rsidR="00FF73DF">
        <w:rPr>
          <w:rFonts w:ascii="Tahoma" w:hAnsi="Tahoma" w:cs="Tahoma"/>
          <w:sz w:val="24"/>
          <w:szCs w:val="24"/>
          <w:lang w:val="es-CO"/>
        </w:rPr>
        <w:t>dicha prestación</w:t>
      </w:r>
      <w:r w:rsidR="00377600">
        <w:rPr>
          <w:rFonts w:ascii="Tahoma" w:hAnsi="Tahoma" w:cs="Tahoma"/>
          <w:sz w:val="24"/>
          <w:szCs w:val="24"/>
          <w:lang w:val="es-CO"/>
        </w:rPr>
        <w:t>, entre otros, en forma vitalicia, el cónyuge o la compañera permanente o compañero permanente o supérstite, siempre y cuando dicho beneficiario a la fecha del fallecimiento del causante, ten</w:t>
      </w:r>
      <w:r w:rsidR="0070134B">
        <w:rPr>
          <w:rFonts w:ascii="Tahoma" w:hAnsi="Tahoma" w:cs="Tahoma"/>
          <w:sz w:val="24"/>
          <w:szCs w:val="24"/>
          <w:lang w:val="es-CO"/>
        </w:rPr>
        <w:t>ga 30 o más años de edad y</w:t>
      </w:r>
      <w:r w:rsidR="00377600">
        <w:rPr>
          <w:rFonts w:ascii="Tahoma" w:hAnsi="Tahoma" w:cs="Tahoma"/>
          <w:sz w:val="24"/>
          <w:szCs w:val="24"/>
          <w:lang w:val="es-CO"/>
        </w:rPr>
        <w:t xml:space="preserve"> siempre que acredite que estuvo haciendo vida marital con el causante hasta su muerte y haya convivido con el fallecido no menos de cinco (5) años continuos con anterioridad a su muerte</w:t>
      </w:r>
      <w:r w:rsidR="00C275E5">
        <w:rPr>
          <w:rFonts w:ascii="Tahoma" w:hAnsi="Tahoma" w:cs="Tahoma"/>
          <w:sz w:val="24"/>
          <w:szCs w:val="24"/>
          <w:lang w:val="es-CO"/>
        </w:rPr>
        <w:t>.</w:t>
      </w:r>
    </w:p>
    <w:p w14:paraId="2DB07D1B" w14:textId="77777777" w:rsidR="00D3780E" w:rsidRPr="003A539C" w:rsidRDefault="00D3780E" w:rsidP="00DF0EC2">
      <w:pPr>
        <w:spacing w:line="276" w:lineRule="auto"/>
        <w:ind w:firstLine="0"/>
        <w:rPr>
          <w:rFonts w:ascii="Tahoma" w:hAnsi="Tahoma" w:cs="Tahoma"/>
          <w:sz w:val="24"/>
          <w:szCs w:val="24"/>
          <w:lang w:val="es-CO"/>
        </w:rPr>
      </w:pPr>
    </w:p>
    <w:p w14:paraId="66BC510B" w14:textId="77777777" w:rsidR="00C062F5" w:rsidRDefault="00C275E5" w:rsidP="00A90A0B">
      <w:pPr>
        <w:spacing w:line="276" w:lineRule="auto"/>
        <w:ind w:firstLine="0"/>
        <w:rPr>
          <w:rFonts w:ascii="Tahoma" w:hAnsi="Tahoma" w:cs="Tahoma"/>
          <w:sz w:val="24"/>
          <w:szCs w:val="24"/>
          <w:lang w:val="es-CO"/>
        </w:rPr>
      </w:pPr>
      <w:r>
        <w:rPr>
          <w:rFonts w:ascii="Tahoma" w:hAnsi="Tahoma" w:cs="Tahoma"/>
          <w:sz w:val="24"/>
          <w:szCs w:val="24"/>
          <w:lang w:val="es-CO"/>
        </w:rPr>
        <w:tab/>
        <w:t>Bajo tal premisa,</w:t>
      </w:r>
      <w:r w:rsidR="00C062F5">
        <w:rPr>
          <w:rFonts w:ascii="Tahoma" w:hAnsi="Tahoma" w:cs="Tahoma"/>
          <w:sz w:val="24"/>
          <w:szCs w:val="24"/>
          <w:lang w:val="es-CO"/>
        </w:rPr>
        <w:t xml:space="preserve"> luego de anal</w:t>
      </w:r>
      <w:r w:rsidR="001855F6">
        <w:rPr>
          <w:rFonts w:ascii="Tahoma" w:hAnsi="Tahoma" w:cs="Tahoma"/>
          <w:sz w:val="24"/>
          <w:szCs w:val="24"/>
          <w:lang w:val="es-CO"/>
        </w:rPr>
        <w:t>izar las declaraciones recaudadas</w:t>
      </w:r>
      <w:r w:rsidR="00C062F5">
        <w:rPr>
          <w:rFonts w:ascii="Tahoma" w:hAnsi="Tahoma" w:cs="Tahoma"/>
          <w:sz w:val="24"/>
          <w:szCs w:val="24"/>
          <w:lang w:val="es-CO"/>
        </w:rPr>
        <w:t xml:space="preserve"> en </w:t>
      </w:r>
      <w:r w:rsidR="00C12ACD">
        <w:rPr>
          <w:rFonts w:ascii="Tahoma" w:hAnsi="Tahoma" w:cs="Tahoma"/>
          <w:sz w:val="24"/>
          <w:szCs w:val="24"/>
          <w:lang w:val="es-CO"/>
        </w:rPr>
        <w:t>1ra.</w:t>
      </w:r>
      <w:r w:rsidR="00C062F5">
        <w:rPr>
          <w:rFonts w:ascii="Tahoma" w:hAnsi="Tahoma" w:cs="Tahoma"/>
          <w:sz w:val="24"/>
          <w:szCs w:val="24"/>
          <w:lang w:val="es-CO"/>
        </w:rPr>
        <w:t xml:space="preserve"> instancia, la </w:t>
      </w:r>
      <w:r w:rsidR="00C062F5" w:rsidRPr="00C062F5">
        <w:rPr>
          <w:rFonts w:ascii="Arial Narrow" w:hAnsi="Arial Narrow" w:cs="Tahoma"/>
          <w:i/>
          <w:sz w:val="24"/>
          <w:szCs w:val="24"/>
          <w:lang w:val="es-CO"/>
        </w:rPr>
        <w:t>a-quo</w:t>
      </w:r>
      <w:r>
        <w:rPr>
          <w:rFonts w:ascii="Tahoma" w:hAnsi="Tahoma" w:cs="Tahoma"/>
          <w:sz w:val="24"/>
          <w:szCs w:val="24"/>
          <w:lang w:val="es-CO"/>
        </w:rPr>
        <w:t xml:space="preserve"> concluyó q</w:t>
      </w:r>
      <w:r w:rsidR="001228A2">
        <w:rPr>
          <w:rFonts w:ascii="Tahoma" w:hAnsi="Tahoma" w:cs="Tahoma"/>
          <w:sz w:val="24"/>
          <w:szCs w:val="24"/>
          <w:lang w:val="es-CO"/>
        </w:rPr>
        <w:t xml:space="preserve">ue </w:t>
      </w:r>
      <w:r w:rsidR="0070134B">
        <w:rPr>
          <w:rFonts w:ascii="Tahoma" w:hAnsi="Tahoma" w:cs="Tahoma"/>
          <w:sz w:val="24"/>
          <w:szCs w:val="24"/>
          <w:lang w:val="es-CO"/>
        </w:rPr>
        <w:t xml:space="preserve">ROSA MIRIAM HÉRNANDEZ era </w:t>
      </w:r>
      <w:r w:rsidR="001228A2">
        <w:rPr>
          <w:rFonts w:ascii="Tahoma" w:hAnsi="Tahoma" w:cs="Tahoma"/>
          <w:sz w:val="24"/>
          <w:szCs w:val="24"/>
          <w:lang w:val="es-CO"/>
        </w:rPr>
        <w:t>la única</w:t>
      </w:r>
      <w:r w:rsidR="0070134B">
        <w:rPr>
          <w:rFonts w:ascii="Tahoma" w:hAnsi="Tahoma" w:cs="Tahoma"/>
          <w:sz w:val="24"/>
          <w:szCs w:val="24"/>
          <w:lang w:val="es-CO"/>
        </w:rPr>
        <w:t xml:space="preserve"> de las </w:t>
      </w:r>
      <w:r w:rsidR="001228A2">
        <w:rPr>
          <w:rFonts w:ascii="Tahoma" w:hAnsi="Tahoma" w:cs="Tahoma"/>
          <w:sz w:val="24"/>
          <w:szCs w:val="24"/>
          <w:lang w:val="es-CO"/>
        </w:rPr>
        <w:t>demandante</w:t>
      </w:r>
      <w:r w:rsidR="0070134B">
        <w:rPr>
          <w:rFonts w:ascii="Tahoma" w:hAnsi="Tahoma" w:cs="Tahoma"/>
          <w:sz w:val="24"/>
          <w:szCs w:val="24"/>
          <w:lang w:val="es-CO"/>
        </w:rPr>
        <w:t>s</w:t>
      </w:r>
      <w:r w:rsidR="001228A2">
        <w:rPr>
          <w:rFonts w:ascii="Tahoma" w:hAnsi="Tahoma" w:cs="Tahoma"/>
          <w:sz w:val="24"/>
          <w:szCs w:val="24"/>
          <w:lang w:val="es-CO"/>
        </w:rPr>
        <w:t xml:space="preserve"> que reunía</w:t>
      </w:r>
      <w:r w:rsidR="0070134B">
        <w:rPr>
          <w:rFonts w:ascii="Tahoma" w:hAnsi="Tahoma" w:cs="Tahoma"/>
          <w:sz w:val="24"/>
          <w:szCs w:val="24"/>
          <w:lang w:val="es-CO"/>
        </w:rPr>
        <w:t xml:space="preserve"> los requisitos para acceder a la pensión de sobrevivientes, </w:t>
      </w:r>
      <w:r w:rsidR="001228A2">
        <w:rPr>
          <w:rFonts w:ascii="Tahoma" w:hAnsi="Tahoma" w:cs="Tahoma"/>
          <w:sz w:val="24"/>
          <w:szCs w:val="24"/>
          <w:lang w:val="es-CO"/>
        </w:rPr>
        <w:t>pues</w:t>
      </w:r>
      <w:r w:rsidR="00C12ACD">
        <w:rPr>
          <w:rFonts w:ascii="Tahoma" w:hAnsi="Tahoma" w:cs="Tahoma"/>
          <w:sz w:val="24"/>
          <w:szCs w:val="24"/>
          <w:lang w:val="es-CO"/>
        </w:rPr>
        <w:t xml:space="preserve"> solo ella</w:t>
      </w:r>
      <w:r w:rsidR="0070134B">
        <w:rPr>
          <w:rFonts w:ascii="Tahoma" w:hAnsi="Tahoma" w:cs="Tahoma"/>
          <w:sz w:val="24"/>
          <w:szCs w:val="24"/>
          <w:lang w:val="es-CO"/>
        </w:rPr>
        <w:t xml:space="preserve"> pudo</w:t>
      </w:r>
      <w:r w:rsidR="001228A2">
        <w:rPr>
          <w:rFonts w:ascii="Tahoma" w:hAnsi="Tahoma" w:cs="Tahoma"/>
          <w:sz w:val="24"/>
          <w:szCs w:val="24"/>
          <w:lang w:val="es-CO"/>
        </w:rPr>
        <w:t xml:space="preserve"> </w:t>
      </w:r>
      <w:r w:rsidR="0070134B">
        <w:rPr>
          <w:rFonts w:ascii="Tahoma" w:hAnsi="Tahoma" w:cs="Tahoma"/>
          <w:sz w:val="24"/>
          <w:szCs w:val="24"/>
          <w:lang w:val="es-CO"/>
        </w:rPr>
        <w:t>demostrar que convivió con el señor</w:t>
      </w:r>
      <w:r w:rsidR="001228A2">
        <w:rPr>
          <w:rFonts w:ascii="Tahoma" w:hAnsi="Tahoma" w:cs="Tahoma"/>
          <w:sz w:val="24"/>
          <w:szCs w:val="24"/>
          <w:lang w:val="es-CO"/>
        </w:rPr>
        <w:t xml:space="preserve"> JOSÉ WALTER SÁNCHEZ desde el año 1993 y hasta su muerte. Y aunque en el último año </w:t>
      </w:r>
      <w:r w:rsidR="0070134B">
        <w:rPr>
          <w:rFonts w:ascii="Tahoma" w:hAnsi="Tahoma" w:cs="Tahoma"/>
          <w:sz w:val="24"/>
          <w:szCs w:val="24"/>
          <w:lang w:val="es-CO"/>
        </w:rPr>
        <w:t>de vida del afiliado</w:t>
      </w:r>
      <w:r w:rsidR="00C12ACD">
        <w:rPr>
          <w:rFonts w:ascii="Tahoma" w:hAnsi="Tahoma" w:cs="Tahoma"/>
          <w:sz w:val="24"/>
          <w:szCs w:val="24"/>
          <w:lang w:val="es-CO"/>
        </w:rPr>
        <w:t xml:space="preserve">, </w:t>
      </w:r>
      <w:r w:rsidR="001228A2">
        <w:rPr>
          <w:rFonts w:ascii="Tahoma" w:hAnsi="Tahoma" w:cs="Tahoma"/>
          <w:sz w:val="24"/>
          <w:szCs w:val="24"/>
          <w:lang w:val="es-CO"/>
        </w:rPr>
        <w:t>se la pasaba viajando entre Pereira</w:t>
      </w:r>
      <w:r w:rsidR="001855F6">
        <w:rPr>
          <w:rFonts w:ascii="Tahoma" w:hAnsi="Tahoma" w:cs="Tahoma"/>
          <w:sz w:val="24"/>
          <w:szCs w:val="24"/>
          <w:lang w:val="es-CO"/>
        </w:rPr>
        <w:t xml:space="preserve"> y Bogotá, hasta donde se desplazaba</w:t>
      </w:r>
      <w:r w:rsidR="001228A2">
        <w:rPr>
          <w:rFonts w:ascii="Tahoma" w:hAnsi="Tahoma" w:cs="Tahoma"/>
          <w:sz w:val="24"/>
          <w:szCs w:val="24"/>
          <w:lang w:val="es-CO"/>
        </w:rPr>
        <w:t xml:space="preserve"> a cuidar a su madre enferma, </w:t>
      </w:r>
      <w:r w:rsidR="00D3780E">
        <w:rPr>
          <w:rFonts w:ascii="Tahoma" w:hAnsi="Tahoma" w:cs="Tahoma"/>
          <w:sz w:val="24"/>
          <w:szCs w:val="24"/>
          <w:lang w:val="es-CO"/>
        </w:rPr>
        <w:t>se pudo</w:t>
      </w:r>
      <w:r w:rsidR="001855F6">
        <w:rPr>
          <w:rFonts w:ascii="Tahoma" w:hAnsi="Tahoma" w:cs="Tahoma"/>
          <w:sz w:val="24"/>
          <w:szCs w:val="24"/>
          <w:lang w:val="es-CO"/>
        </w:rPr>
        <w:t xml:space="preserve"> igualmente</w:t>
      </w:r>
      <w:r w:rsidR="00D3780E">
        <w:rPr>
          <w:rFonts w:ascii="Tahoma" w:hAnsi="Tahoma" w:cs="Tahoma"/>
          <w:sz w:val="24"/>
          <w:szCs w:val="24"/>
          <w:lang w:val="es-CO"/>
        </w:rPr>
        <w:t xml:space="preserve"> establecer, gracias al testimonio</w:t>
      </w:r>
      <w:r w:rsidR="001228A2">
        <w:rPr>
          <w:rFonts w:ascii="Tahoma" w:hAnsi="Tahoma" w:cs="Tahoma"/>
          <w:sz w:val="24"/>
          <w:szCs w:val="24"/>
          <w:lang w:val="es-CO"/>
        </w:rPr>
        <w:t xml:space="preserve"> de CELINA ÁLZATE GALLEGO</w:t>
      </w:r>
      <w:r w:rsidR="00D3780E">
        <w:rPr>
          <w:rFonts w:ascii="Tahoma" w:hAnsi="Tahoma" w:cs="Tahoma"/>
          <w:sz w:val="24"/>
          <w:szCs w:val="24"/>
          <w:lang w:val="es-CO"/>
        </w:rPr>
        <w:t xml:space="preserve">, que </w:t>
      </w:r>
      <w:r w:rsidR="00C12ACD">
        <w:rPr>
          <w:rFonts w:ascii="Tahoma" w:hAnsi="Tahoma" w:cs="Tahoma"/>
          <w:sz w:val="24"/>
          <w:szCs w:val="24"/>
          <w:lang w:val="es-CO"/>
        </w:rPr>
        <w:t>era ella quien</w:t>
      </w:r>
      <w:r w:rsidR="00C062F5">
        <w:rPr>
          <w:rFonts w:ascii="Tahoma" w:hAnsi="Tahoma" w:cs="Tahoma"/>
          <w:sz w:val="24"/>
          <w:szCs w:val="24"/>
          <w:lang w:val="es-CO"/>
        </w:rPr>
        <w:t xml:space="preserve"> costeaba</w:t>
      </w:r>
      <w:r w:rsidR="0070134B">
        <w:rPr>
          <w:rFonts w:ascii="Tahoma" w:hAnsi="Tahoma" w:cs="Tahoma"/>
          <w:sz w:val="24"/>
          <w:szCs w:val="24"/>
          <w:lang w:val="es-CO"/>
        </w:rPr>
        <w:t xml:space="preserve"> el c</w:t>
      </w:r>
      <w:r w:rsidR="00C12ACD">
        <w:rPr>
          <w:rFonts w:ascii="Tahoma" w:hAnsi="Tahoma" w:cs="Tahoma"/>
          <w:sz w:val="24"/>
          <w:szCs w:val="24"/>
          <w:lang w:val="es-CO"/>
        </w:rPr>
        <w:t xml:space="preserve">osto del hogar de paso donde </w:t>
      </w:r>
      <w:r w:rsidR="00525B6D">
        <w:rPr>
          <w:rFonts w:ascii="Tahoma" w:hAnsi="Tahoma" w:cs="Tahoma"/>
          <w:sz w:val="24"/>
          <w:szCs w:val="24"/>
          <w:lang w:val="es-CO"/>
        </w:rPr>
        <w:t xml:space="preserve">moraba </w:t>
      </w:r>
      <w:r w:rsidR="00C062F5">
        <w:rPr>
          <w:rFonts w:ascii="Tahoma" w:hAnsi="Tahoma" w:cs="Tahoma"/>
          <w:sz w:val="24"/>
          <w:szCs w:val="24"/>
          <w:lang w:val="es-CO"/>
        </w:rPr>
        <w:t>su compañe</w:t>
      </w:r>
      <w:r w:rsidR="001855F6">
        <w:rPr>
          <w:rFonts w:ascii="Tahoma" w:hAnsi="Tahoma" w:cs="Tahoma"/>
          <w:sz w:val="24"/>
          <w:szCs w:val="24"/>
          <w:lang w:val="es-CO"/>
        </w:rPr>
        <w:t>ro cuando</w:t>
      </w:r>
      <w:r w:rsidR="00F46003">
        <w:rPr>
          <w:rFonts w:ascii="Tahoma" w:hAnsi="Tahoma" w:cs="Tahoma"/>
          <w:sz w:val="24"/>
          <w:szCs w:val="24"/>
          <w:lang w:val="es-CO"/>
        </w:rPr>
        <w:t xml:space="preserve"> ella</w:t>
      </w:r>
      <w:r w:rsidR="001855F6">
        <w:rPr>
          <w:rFonts w:ascii="Tahoma" w:hAnsi="Tahoma" w:cs="Tahoma"/>
          <w:sz w:val="24"/>
          <w:szCs w:val="24"/>
          <w:lang w:val="es-CO"/>
        </w:rPr>
        <w:t xml:space="preserve"> estaba en</w:t>
      </w:r>
      <w:r w:rsidR="00C062F5">
        <w:rPr>
          <w:rFonts w:ascii="Tahoma" w:hAnsi="Tahoma" w:cs="Tahoma"/>
          <w:sz w:val="24"/>
          <w:szCs w:val="24"/>
          <w:lang w:val="es-CO"/>
        </w:rPr>
        <w:t xml:space="preserve"> Bogotá, y también se estableció que cuando retornaba a Pereira</w:t>
      </w:r>
      <w:r w:rsidR="00D3780E">
        <w:rPr>
          <w:rFonts w:ascii="Tahoma" w:hAnsi="Tahoma" w:cs="Tahoma"/>
          <w:sz w:val="24"/>
          <w:szCs w:val="24"/>
          <w:lang w:val="es-CO"/>
        </w:rPr>
        <w:t>,</w:t>
      </w:r>
      <w:r w:rsidR="00C062F5">
        <w:rPr>
          <w:rFonts w:ascii="Tahoma" w:hAnsi="Tahoma" w:cs="Tahoma"/>
          <w:sz w:val="24"/>
          <w:szCs w:val="24"/>
          <w:lang w:val="es-CO"/>
        </w:rPr>
        <w:t xml:space="preserve"> convivía con su compañero bajo el mismo techo.</w:t>
      </w:r>
    </w:p>
    <w:p w14:paraId="617E03D6" w14:textId="77777777" w:rsidR="001F6FE9" w:rsidRPr="003A539C" w:rsidRDefault="001F6FE9" w:rsidP="00A90A0B">
      <w:pPr>
        <w:spacing w:line="276" w:lineRule="auto"/>
        <w:ind w:firstLine="0"/>
        <w:rPr>
          <w:rFonts w:ascii="Tahoma" w:hAnsi="Tahoma" w:cs="Tahoma"/>
          <w:sz w:val="24"/>
          <w:szCs w:val="24"/>
          <w:lang w:val="es-CO"/>
        </w:rPr>
      </w:pPr>
    </w:p>
    <w:p w14:paraId="3A6617B6" w14:textId="77777777" w:rsidR="001F6FE9" w:rsidRDefault="001F6FE9" w:rsidP="001F6FE9">
      <w:pPr>
        <w:spacing w:line="276" w:lineRule="auto"/>
        <w:ind w:firstLine="708"/>
        <w:rPr>
          <w:rFonts w:ascii="Tahoma" w:hAnsi="Tahoma" w:cs="Tahoma"/>
          <w:sz w:val="24"/>
          <w:szCs w:val="24"/>
          <w:lang w:val="es-CO"/>
        </w:rPr>
      </w:pPr>
      <w:r>
        <w:rPr>
          <w:rFonts w:ascii="Tahoma" w:hAnsi="Tahoma" w:cs="Tahoma"/>
          <w:sz w:val="24"/>
          <w:szCs w:val="24"/>
          <w:lang w:val="es-CO"/>
        </w:rPr>
        <w:lastRenderedPageBreak/>
        <w:t xml:space="preserve">En lo que atañe a la señora </w:t>
      </w:r>
      <w:r w:rsidRPr="00B378FF">
        <w:rPr>
          <w:rFonts w:ascii="Tahoma" w:hAnsi="Tahoma" w:cs="Tahoma"/>
          <w:b/>
          <w:sz w:val="24"/>
          <w:szCs w:val="24"/>
          <w:lang w:val="es-CO"/>
        </w:rPr>
        <w:t>MARIA CARMEZA TABARES</w:t>
      </w:r>
      <w:r>
        <w:rPr>
          <w:rFonts w:ascii="Tahoma" w:hAnsi="Tahoma" w:cs="Tahoma"/>
          <w:sz w:val="24"/>
          <w:szCs w:val="24"/>
          <w:lang w:val="es-CO"/>
        </w:rPr>
        <w:t>, indicó que aunque sus testigos decían que la veían paseando de la mano con el señor JOSÉ WALTER o tomando el transporte juntos, ninguno de ellos pudo dar fe de que vivieran bajo el mismo techo, pues nunca llegaron a visitarlos en el domicilio. Luego entonces, concluyó, que si bien pudo haber existido alguna relación sentimental con el causante, no llegó a convertirse en una relación de convivencia, pues no vivieron juntos. Y al margen de eso, ninguno de los testigos pudo dar fe de la fecha en que dicha relación inició. Aparte de lo anterior, la jueza le dio un valor prevalente al testimonio de la señora CELINA ÁLZATE, quien manifestó que MARIA CARMEZA llegó al hogar de ancianos a hacer una actividad con el SENA, como practicante, y así fue que conoció al pensionado, con quien entabló una relación de carácter sentimental, que no era estable. Ella ocasionalmente lo visita</w:t>
      </w:r>
      <w:r w:rsidR="00152DAF">
        <w:rPr>
          <w:rFonts w:ascii="Tahoma" w:hAnsi="Tahoma" w:cs="Tahoma"/>
          <w:sz w:val="24"/>
          <w:szCs w:val="24"/>
          <w:lang w:val="es-CO"/>
        </w:rPr>
        <w:t>ba</w:t>
      </w:r>
      <w:r>
        <w:rPr>
          <w:rFonts w:ascii="Tahoma" w:hAnsi="Tahoma" w:cs="Tahoma"/>
          <w:sz w:val="24"/>
          <w:szCs w:val="24"/>
          <w:lang w:val="es-CO"/>
        </w:rPr>
        <w:t xml:space="preserve"> y él también la visitaba en su casa de habitación los fines de semana, siempre que no estuviera ROSA MIRYAM, afirmó. </w:t>
      </w:r>
    </w:p>
    <w:p w14:paraId="79A87B54" w14:textId="77777777" w:rsidR="008276A0" w:rsidRPr="003A539C" w:rsidRDefault="008276A0" w:rsidP="003A539C">
      <w:pPr>
        <w:spacing w:line="276" w:lineRule="auto"/>
        <w:ind w:firstLine="0"/>
        <w:rPr>
          <w:rFonts w:ascii="Tahoma" w:hAnsi="Tahoma" w:cs="Tahoma"/>
          <w:sz w:val="24"/>
          <w:szCs w:val="24"/>
          <w:lang w:val="es-CO"/>
        </w:rPr>
      </w:pPr>
    </w:p>
    <w:p w14:paraId="4F903A07" w14:textId="77777777" w:rsidR="001617B0" w:rsidRDefault="008276A0" w:rsidP="00A90A0B">
      <w:pPr>
        <w:spacing w:line="276" w:lineRule="auto"/>
        <w:ind w:firstLine="0"/>
        <w:rPr>
          <w:rFonts w:ascii="Tahoma" w:hAnsi="Tahoma" w:cs="Tahoma"/>
          <w:sz w:val="24"/>
          <w:szCs w:val="24"/>
          <w:lang w:val="es-CO"/>
        </w:rPr>
      </w:pPr>
      <w:r>
        <w:rPr>
          <w:rFonts w:ascii="Tahoma" w:hAnsi="Tahoma" w:cs="Tahoma"/>
          <w:sz w:val="24"/>
          <w:szCs w:val="24"/>
          <w:lang w:val="es-CO"/>
        </w:rPr>
        <w:tab/>
        <w:t>En ese orden</w:t>
      </w:r>
      <w:r w:rsidR="001855F6">
        <w:rPr>
          <w:rFonts w:ascii="Tahoma" w:hAnsi="Tahoma" w:cs="Tahoma"/>
          <w:sz w:val="24"/>
          <w:szCs w:val="24"/>
          <w:lang w:val="es-CO"/>
        </w:rPr>
        <w:t xml:space="preserve"> de ideas</w:t>
      </w:r>
      <w:r>
        <w:rPr>
          <w:rFonts w:ascii="Tahoma" w:hAnsi="Tahoma" w:cs="Tahoma"/>
          <w:sz w:val="24"/>
          <w:szCs w:val="24"/>
          <w:lang w:val="es-CO"/>
        </w:rPr>
        <w:t>, declaró que ROSA MYRIAM HERNÁNDEZ TIQUE tiene derecho a la pensión de sobrevivientes en calidad de compañera permanente del fallecido JOSÉ WALTER SÁNCHEZ, y condenó a su pago a COLPENSIONES, a partir del 25 de septiembre de 2015, en cuantía de un salario mínimo y por 13 mesadas al año</w:t>
      </w:r>
      <w:r w:rsidR="001855F6">
        <w:rPr>
          <w:rFonts w:ascii="Tahoma" w:hAnsi="Tahoma" w:cs="Tahoma"/>
          <w:sz w:val="24"/>
          <w:szCs w:val="24"/>
          <w:lang w:val="es-CO"/>
        </w:rPr>
        <w:t xml:space="preserve"> (lo que arrojó un retroactivo de $28.939.102, causados hasta la sentencia de 1ra instancia)</w:t>
      </w:r>
      <w:r w:rsidR="001617B0">
        <w:rPr>
          <w:rFonts w:ascii="Tahoma" w:hAnsi="Tahoma" w:cs="Tahoma"/>
          <w:sz w:val="24"/>
          <w:szCs w:val="24"/>
          <w:lang w:val="es-CO"/>
        </w:rPr>
        <w:t xml:space="preserve">. </w:t>
      </w:r>
    </w:p>
    <w:p w14:paraId="6B0F09C3" w14:textId="77777777" w:rsidR="001617B0" w:rsidRPr="003A539C" w:rsidRDefault="001617B0" w:rsidP="003A539C">
      <w:pPr>
        <w:spacing w:line="276" w:lineRule="auto"/>
        <w:ind w:firstLine="0"/>
        <w:rPr>
          <w:rFonts w:ascii="Tahoma" w:hAnsi="Tahoma" w:cs="Tahoma"/>
          <w:sz w:val="24"/>
          <w:szCs w:val="24"/>
          <w:lang w:val="es-CO"/>
        </w:rPr>
      </w:pPr>
    </w:p>
    <w:p w14:paraId="3AF67B45" w14:textId="77777777" w:rsidR="001855F6" w:rsidRDefault="001617B0" w:rsidP="001617B0">
      <w:pPr>
        <w:spacing w:line="276" w:lineRule="auto"/>
        <w:ind w:firstLine="708"/>
        <w:rPr>
          <w:rFonts w:ascii="Arial Narrow" w:hAnsi="Arial Narrow" w:cs="Tahoma"/>
          <w:i/>
          <w:sz w:val="24"/>
          <w:szCs w:val="24"/>
          <w:lang w:val="es-CO"/>
        </w:rPr>
      </w:pPr>
      <w:r>
        <w:rPr>
          <w:rFonts w:ascii="Tahoma" w:hAnsi="Tahoma" w:cs="Tahoma"/>
          <w:sz w:val="24"/>
          <w:szCs w:val="24"/>
          <w:lang w:val="es-CO"/>
        </w:rPr>
        <w:t>De otra parte, autorizó a la demandada a descontar del retroactivo el 12% correspondiente al pago de aportes a Seguridad Social en Salud</w:t>
      </w:r>
      <w:r w:rsidR="001855F6">
        <w:rPr>
          <w:rFonts w:ascii="Tahoma" w:hAnsi="Tahoma" w:cs="Tahoma"/>
          <w:sz w:val="24"/>
          <w:szCs w:val="24"/>
          <w:lang w:val="es-CO"/>
        </w:rPr>
        <w:t xml:space="preserve"> a cargo de la pensionada</w:t>
      </w:r>
      <w:r>
        <w:rPr>
          <w:rFonts w:ascii="Tahoma" w:hAnsi="Tahoma" w:cs="Tahoma"/>
          <w:sz w:val="24"/>
          <w:szCs w:val="24"/>
          <w:lang w:val="es-CO"/>
        </w:rPr>
        <w:t>, absolvió del pa</w:t>
      </w:r>
      <w:r w:rsidR="001855F6">
        <w:rPr>
          <w:rFonts w:ascii="Tahoma" w:hAnsi="Tahoma" w:cs="Tahoma"/>
          <w:sz w:val="24"/>
          <w:szCs w:val="24"/>
          <w:lang w:val="es-CO"/>
        </w:rPr>
        <w:t>go de costas a COLPENSIONES e</w:t>
      </w:r>
      <w:r>
        <w:rPr>
          <w:rFonts w:ascii="Tahoma" w:hAnsi="Tahoma" w:cs="Tahoma"/>
          <w:sz w:val="24"/>
          <w:szCs w:val="24"/>
          <w:lang w:val="es-CO"/>
        </w:rPr>
        <w:t xml:space="preserve"> impuso</w:t>
      </w:r>
      <w:r w:rsidR="001855F6">
        <w:rPr>
          <w:rFonts w:ascii="Tahoma" w:hAnsi="Tahoma" w:cs="Tahoma"/>
          <w:sz w:val="24"/>
          <w:szCs w:val="24"/>
          <w:lang w:val="es-CO"/>
        </w:rPr>
        <w:t xml:space="preserve"> su pago</w:t>
      </w:r>
      <w:r>
        <w:rPr>
          <w:rFonts w:ascii="Tahoma" w:hAnsi="Tahoma" w:cs="Tahoma"/>
          <w:sz w:val="24"/>
          <w:szCs w:val="24"/>
          <w:lang w:val="es-CO"/>
        </w:rPr>
        <w:t xml:space="preserve"> a</w:t>
      </w:r>
      <w:r w:rsidR="001855F6">
        <w:rPr>
          <w:rFonts w:ascii="Tahoma" w:hAnsi="Tahoma" w:cs="Tahoma"/>
          <w:sz w:val="24"/>
          <w:szCs w:val="24"/>
          <w:lang w:val="es-CO"/>
        </w:rPr>
        <w:t xml:space="preserve"> la codemandante</w:t>
      </w:r>
      <w:r>
        <w:rPr>
          <w:rFonts w:ascii="Tahoma" w:hAnsi="Tahoma" w:cs="Tahoma"/>
          <w:sz w:val="24"/>
          <w:szCs w:val="24"/>
          <w:lang w:val="es-CO"/>
        </w:rPr>
        <w:t xml:space="preserve"> MARIA CARMENZA TABARES RESTREPO, y, por último, ordenó compulsar copias a la Fiscalía General de la Nación, para que </w:t>
      </w:r>
      <w:r w:rsidR="001855F6" w:rsidRPr="001855F6">
        <w:rPr>
          <w:rFonts w:ascii="Arial Narrow" w:hAnsi="Arial Narrow" w:cs="Tahoma"/>
          <w:i/>
          <w:sz w:val="24"/>
          <w:szCs w:val="24"/>
          <w:lang w:val="es-CO"/>
        </w:rPr>
        <w:t>“</w:t>
      </w:r>
      <w:r w:rsidRPr="001855F6">
        <w:rPr>
          <w:rFonts w:ascii="Arial Narrow" w:hAnsi="Arial Narrow" w:cs="Tahoma"/>
          <w:i/>
          <w:sz w:val="24"/>
          <w:szCs w:val="24"/>
          <w:lang w:val="es-CO"/>
        </w:rPr>
        <w:t>investigue la posible ocurrencia de alguna irregularidad en cuanto a la declaración rendida por MARÍA CARMENZA TABARES RESTREPO</w:t>
      </w:r>
      <w:r w:rsidR="001855F6" w:rsidRPr="001855F6">
        <w:rPr>
          <w:rFonts w:ascii="Arial Narrow" w:hAnsi="Arial Narrow" w:cs="Tahoma"/>
          <w:i/>
          <w:sz w:val="24"/>
          <w:szCs w:val="24"/>
          <w:lang w:val="es-CO"/>
        </w:rPr>
        <w:t xml:space="preserve"> en el proceso”</w:t>
      </w:r>
      <w:r w:rsidRPr="001855F6">
        <w:rPr>
          <w:rFonts w:ascii="Arial Narrow" w:hAnsi="Arial Narrow" w:cs="Tahoma"/>
          <w:i/>
          <w:sz w:val="24"/>
          <w:szCs w:val="24"/>
          <w:lang w:val="es-CO"/>
        </w:rPr>
        <w:t>.</w:t>
      </w:r>
    </w:p>
    <w:p w14:paraId="590C8618" w14:textId="77777777" w:rsidR="00E15058" w:rsidRPr="00337938" w:rsidRDefault="00E15058" w:rsidP="00337938">
      <w:pPr>
        <w:spacing w:line="276" w:lineRule="auto"/>
        <w:ind w:firstLine="0"/>
        <w:jc w:val="center"/>
        <w:rPr>
          <w:rFonts w:ascii="Tahoma" w:hAnsi="Tahoma" w:cs="Tahoma"/>
          <w:b/>
          <w:sz w:val="20"/>
          <w:szCs w:val="20"/>
          <w:lang w:val="es-CO"/>
        </w:rPr>
      </w:pPr>
    </w:p>
    <w:p w14:paraId="50812281" w14:textId="77777777" w:rsidR="001855F6" w:rsidRDefault="001855F6" w:rsidP="001855F6">
      <w:pPr>
        <w:spacing w:line="276" w:lineRule="auto"/>
        <w:ind w:firstLine="0"/>
        <w:jc w:val="center"/>
        <w:rPr>
          <w:rFonts w:ascii="Tahoma" w:hAnsi="Tahoma" w:cs="Tahoma"/>
          <w:b/>
          <w:sz w:val="24"/>
          <w:szCs w:val="24"/>
          <w:lang w:val="es-CO"/>
        </w:rPr>
      </w:pPr>
      <w:r w:rsidRPr="001855F6">
        <w:rPr>
          <w:rFonts w:ascii="Tahoma" w:hAnsi="Tahoma" w:cs="Tahoma"/>
          <w:b/>
          <w:sz w:val="24"/>
          <w:szCs w:val="24"/>
          <w:lang w:val="es-CO"/>
        </w:rPr>
        <w:t xml:space="preserve">III </w:t>
      </w:r>
      <w:r>
        <w:rPr>
          <w:rFonts w:ascii="Tahoma" w:hAnsi="Tahoma" w:cs="Tahoma"/>
          <w:b/>
          <w:sz w:val="24"/>
          <w:szCs w:val="24"/>
          <w:lang w:val="es-CO"/>
        </w:rPr>
        <w:t>–</w:t>
      </w:r>
      <w:r w:rsidRPr="001855F6">
        <w:rPr>
          <w:rFonts w:ascii="Tahoma" w:hAnsi="Tahoma" w:cs="Tahoma"/>
          <w:b/>
          <w:sz w:val="24"/>
          <w:szCs w:val="24"/>
          <w:lang w:val="es-CO"/>
        </w:rPr>
        <w:t xml:space="preserve"> </w:t>
      </w:r>
      <w:r w:rsidR="001F6FE9">
        <w:rPr>
          <w:rFonts w:ascii="Tahoma" w:hAnsi="Tahoma" w:cs="Tahoma"/>
          <w:b/>
          <w:sz w:val="24"/>
          <w:szCs w:val="24"/>
          <w:lang w:val="es-CO"/>
        </w:rPr>
        <w:t>APELACIÓN</w:t>
      </w:r>
    </w:p>
    <w:p w14:paraId="05159C43" w14:textId="77777777" w:rsidR="001855F6" w:rsidRPr="00C44FBD" w:rsidRDefault="001855F6" w:rsidP="001855F6">
      <w:pPr>
        <w:spacing w:line="276" w:lineRule="auto"/>
        <w:ind w:firstLine="0"/>
        <w:jc w:val="center"/>
        <w:rPr>
          <w:rFonts w:ascii="Tahoma" w:hAnsi="Tahoma" w:cs="Tahoma"/>
          <w:b/>
          <w:sz w:val="20"/>
          <w:szCs w:val="20"/>
          <w:lang w:val="es-CO"/>
        </w:rPr>
      </w:pPr>
    </w:p>
    <w:p w14:paraId="2918714F" w14:textId="77777777" w:rsidR="001F6FE9" w:rsidRDefault="00306624" w:rsidP="00C44FBD">
      <w:pPr>
        <w:spacing w:line="276" w:lineRule="auto"/>
        <w:ind w:firstLine="708"/>
        <w:rPr>
          <w:rFonts w:ascii="Tahoma" w:hAnsi="Tahoma" w:cs="Tahoma"/>
          <w:sz w:val="24"/>
          <w:szCs w:val="24"/>
          <w:lang w:val="es-CO"/>
        </w:rPr>
      </w:pPr>
      <w:r>
        <w:rPr>
          <w:rFonts w:ascii="Tahoma" w:hAnsi="Tahoma" w:cs="Tahoma"/>
          <w:sz w:val="24"/>
          <w:szCs w:val="24"/>
          <w:lang w:val="es-CO"/>
        </w:rPr>
        <w:t>Contra la decisión de 1ra instancia interpone recurso de apelación el</w:t>
      </w:r>
      <w:r w:rsidR="007248B3">
        <w:rPr>
          <w:rFonts w:ascii="Tahoma" w:hAnsi="Tahoma" w:cs="Tahoma"/>
          <w:sz w:val="24"/>
          <w:szCs w:val="24"/>
          <w:lang w:val="es-CO"/>
        </w:rPr>
        <w:t xml:space="preserve"> apoderado judicial de MARIA CARMENZA TABARES RESTREPO</w:t>
      </w:r>
      <w:r>
        <w:rPr>
          <w:rFonts w:ascii="Tahoma" w:hAnsi="Tahoma" w:cs="Tahoma"/>
          <w:sz w:val="24"/>
          <w:szCs w:val="24"/>
          <w:lang w:val="es-CO"/>
        </w:rPr>
        <w:t>, para que se revoque en sede de 2do grado y se profiera un nuevo fallo que reconozca el derecho a su prohijada, pues lo más importante es que prevalezca la verdad real sobre la procesal, indicó.</w:t>
      </w:r>
      <w:r w:rsidR="00C44FBD">
        <w:rPr>
          <w:rFonts w:ascii="Tahoma" w:hAnsi="Tahoma" w:cs="Tahoma"/>
          <w:sz w:val="24"/>
          <w:szCs w:val="24"/>
          <w:lang w:val="es-CO"/>
        </w:rPr>
        <w:t xml:space="preserve"> </w:t>
      </w:r>
      <w:r>
        <w:rPr>
          <w:rFonts w:ascii="Tahoma" w:hAnsi="Tahoma" w:cs="Tahoma"/>
          <w:sz w:val="24"/>
          <w:szCs w:val="24"/>
          <w:lang w:val="es-CO"/>
        </w:rPr>
        <w:t>Seguidamente señaló que aunque no era el momento procesal oportuno, estaba en capacidad de aporta</w:t>
      </w:r>
      <w:r w:rsidR="008E3866">
        <w:rPr>
          <w:rFonts w:ascii="Tahoma" w:hAnsi="Tahoma" w:cs="Tahoma"/>
          <w:sz w:val="24"/>
          <w:szCs w:val="24"/>
          <w:lang w:val="es-CO"/>
        </w:rPr>
        <w:t>r al proceso</w:t>
      </w:r>
      <w:r>
        <w:rPr>
          <w:rFonts w:ascii="Tahoma" w:hAnsi="Tahoma" w:cs="Tahoma"/>
          <w:sz w:val="24"/>
          <w:szCs w:val="24"/>
          <w:lang w:val="es-CO"/>
        </w:rPr>
        <w:t xml:space="preserve"> la historia laboral de la señora </w:t>
      </w:r>
      <w:r w:rsidRPr="00306624">
        <w:rPr>
          <w:rFonts w:ascii="Tahoma" w:hAnsi="Tahoma" w:cs="Tahoma"/>
          <w:caps/>
          <w:sz w:val="24"/>
          <w:szCs w:val="24"/>
          <w:lang w:val="es-CO"/>
        </w:rPr>
        <w:t>Miryam Rosa Hernández</w:t>
      </w:r>
      <w:r w:rsidR="008E3866">
        <w:rPr>
          <w:rFonts w:ascii="Tahoma" w:hAnsi="Tahoma" w:cs="Tahoma"/>
          <w:caps/>
          <w:sz w:val="24"/>
          <w:szCs w:val="24"/>
          <w:lang w:val="es-CO"/>
        </w:rPr>
        <w:t xml:space="preserve">, </w:t>
      </w:r>
      <w:r w:rsidR="008E3866">
        <w:rPr>
          <w:rFonts w:ascii="Tahoma" w:hAnsi="Tahoma" w:cs="Tahoma"/>
          <w:sz w:val="24"/>
          <w:szCs w:val="24"/>
          <w:lang w:val="es-CO"/>
        </w:rPr>
        <w:t xml:space="preserve">con lo que demostraría que esta trabaja en el </w:t>
      </w:r>
      <w:r w:rsidR="008E3866" w:rsidRPr="008E3866">
        <w:rPr>
          <w:rFonts w:ascii="Tahoma" w:hAnsi="Tahoma" w:cs="Tahoma"/>
          <w:caps/>
          <w:sz w:val="24"/>
          <w:szCs w:val="24"/>
          <w:lang w:val="es-CO"/>
        </w:rPr>
        <w:t>Hospital San Jorge</w:t>
      </w:r>
      <w:r w:rsidR="008E3866">
        <w:rPr>
          <w:rFonts w:ascii="Tahoma" w:hAnsi="Tahoma" w:cs="Tahoma"/>
          <w:sz w:val="24"/>
          <w:szCs w:val="24"/>
          <w:lang w:val="es-CO"/>
        </w:rPr>
        <w:t xml:space="preserve"> desde el año 2009, lo que deja sin piso la versión de que se la pasaba entre Pereira y Bogotá, y no tendría</w:t>
      </w:r>
      <w:r w:rsidR="00F46003">
        <w:rPr>
          <w:rFonts w:ascii="Tahoma" w:hAnsi="Tahoma" w:cs="Tahoma"/>
          <w:sz w:val="24"/>
          <w:szCs w:val="24"/>
          <w:lang w:val="es-CO"/>
        </w:rPr>
        <w:t xml:space="preserve"> en consecuencia có</w:t>
      </w:r>
      <w:r w:rsidR="008E3866">
        <w:rPr>
          <w:rFonts w:ascii="Tahoma" w:hAnsi="Tahoma" w:cs="Tahoma"/>
          <w:sz w:val="24"/>
          <w:szCs w:val="24"/>
          <w:lang w:val="es-CO"/>
        </w:rPr>
        <w:t>mo explicar por qué viviendo en Pereira, su compañero vivía en un hogar de paso. Aparte de eso, considera que</w:t>
      </w:r>
      <w:r w:rsidR="00220EE8">
        <w:rPr>
          <w:rFonts w:ascii="Tahoma" w:hAnsi="Tahoma" w:cs="Tahoma"/>
          <w:sz w:val="24"/>
          <w:szCs w:val="24"/>
          <w:lang w:val="es-CO"/>
        </w:rPr>
        <w:t xml:space="preserve"> su prohijada es quien tiene derecho a la pensión, pues</w:t>
      </w:r>
      <w:r w:rsidR="008E3866">
        <w:rPr>
          <w:rFonts w:ascii="Tahoma" w:hAnsi="Tahoma" w:cs="Tahoma"/>
          <w:sz w:val="24"/>
          <w:szCs w:val="24"/>
          <w:lang w:val="es-CO"/>
        </w:rPr>
        <w:t xml:space="preserve"> los testigos escuchados en el proceso reconocen que el causante</w:t>
      </w:r>
      <w:r w:rsidR="00220EE8">
        <w:rPr>
          <w:rFonts w:ascii="Tahoma" w:hAnsi="Tahoma" w:cs="Tahoma"/>
          <w:sz w:val="24"/>
          <w:szCs w:val="24"/>
          <w:lang w:val="es-CO"/>
        </w:rPr>
        <w:t xml:space="preserve"> y ella</w:t>
      </w:r>
      <w:r w:rsidR="008E3866">
        <w:rPr>
          <w:rFonts w:ascii="Tahoma" w:hAnsi="Tahoma" w:cs="Tahoma"/>
          <w:sz w:val="24"/>
          <w:szCs w:val="24"/>
          <w:lang w:val="es-CO"/>
        </w:rPr>
        <w:t xml:space="preserve"> tenía</w:t>
      </w:r>
      <w:r w:rsidR="00220EE8">
        <w:rPr>
          <w:rFonts w:ascii="Tahoma" w:hAnsi="Tahoma" w:cs="Tahoma"/>
          <w:sz w:val="24"/>
          <w:szCs w:val="24"/>
          <w:lang w:val="es-CO"/>
        </w:rPr>
        <w:t>n</w:t>
      </w:r>
      <w:r w:rsidR="008E3866">
        <w:rPr>
          <w:rFonts w:ascii="Tahoma" w:hAnsi="Tahoma" w:cs="Tahoma"/>
          <w:sz w:val="24"/>
          <w:szCs w:val="24"/>
          <w:lang w:val="es-CO"/>
        </w:rPr>
        <w:t xml:space="preserve"> una relaci</w:t>
      </w:r>
      <w:r w:rsidR="00220EE8">
        <w:rPr>
          <w:rFonts w:ascii="Tahoma" w:hAnsi="Tahoma" w:cs="Tahoma"/>
          <w:sz w:val="24"/>
          <w:szCs w:val="24"/>
          <w:lang w:val="es-CO"/>
        </w:rPr>
        <w:t>ón</w:t>
      </w:r>
      <w:r w:rsidR="008E3866">
        <w:rPr>
          <w:rFonts w:ascii="Tahoma" w:hAnsi="Tahoma" w:cs="Tahoma"/>
          <w:sz w:val="24"/>
          <w:szCs w:val="24"/>
          <w:lang w:val="es-CO"/>
        </w:rPr>
        <w:t>: todos reconocieron que</w:t>
      </w:r>
      <w:r w:rsidR="00220EE8">
        <w:rPr>
          <w:rFonts w:ascii="Tahoma" w:hAnsi="Tahoma" w:cs="Tahoma"/>
          <w:sz w:val="24"/>
          <w:szCs w:val="24"/>
          <w:lang w:val="es-CO"/>
        </w:rPr>
        <w:t xml:space="preserve"> los</w:t>
      </w:r>
      <w:r w:rsidR="008E3866">
        <w:rPr>
          <w:rFonts w:ascii="Tahoma" w:hAnsi="Tahoma" w:cs="Tahoma"/>
          <w:sz w:val="24"/>
          <w:szCs w:val="24"/>
          <w:lang w:val="es-CO"/>
        </w:rPr>
        <w:t xml:space="preserve"> veían juntos</w:t>
      </w:r>
      <w:r w:rsidR="00220EE8">
        <w:rPr>
          <w:rFonts w:ascii="Tahoma" w:hAnsi="Tahoma" w:cs="Tahoma"/>
          <w:sz w:val="24"/>
          <w:szCs w:val="24"/>
          <w:lang w:val="es-CO"/>
        </w:rPr>
        <w:t>, caminando en la calle o tomando el transporte, al punto que la misma CELINA, en su testi</w:t>
      </w:r>
      <w:r w:rsidR="00F46003">
        <w:rPr>
          <w:rFonts w:ascii="Tahoma" w:hAnsi="Tahoma" w:cs="Tahoma"/>
          <w:sz w:val="24"/>
          <w:szCs w:val="24"/>
          <w:lang w:val="es-CO"/>
        </w:rPr>
        <w:t>monio aceptó que la apelante</w:t>
      </w:r>
      <w:r w:rsidR="00220EE8">
        <w:rPr>
          <w:rFonts w:ascii="Tahoma" w:hAnsi="Tahoma" w:cs="Tahoma"/>
          <w:sz w:val="24"/>
          <w:szCs w:val="24"/>
          <w:lang w:val="es-CO"/>
        </w:rPr>
        <w:t xml:space="preserve"> recogía al causante en el hogar los fines de semana para llevárselo para su casa.</w:t>
      </w:r>
    </w:p>
    <w:p w14:paraId="29BFBBAB" w14:textId="77777777" w:rsidR="001855F6" w:rsidRPr="00C44FBD" w:rsidRDefault="008E3866" w:rsidP="00F46003">
      <w:pPr>
        <w:spacing w:line="276" w:lineRule="auto"/>
        <w:ind w:firstLine="708"/>
        <w:rPr>
          <w:rFonts w:ascii="Tahoma" w:hAnsi="Tahoma" w:cs="Tahoma"/>
          <w:sz w:val="20"/>
          <w:szCs w:val="20"/>
          <w:lang w:val="es-CO"/>
        </w:rPr>
      </w:pPr>
      <w:r>
        <w:rPr>
          <w:rFonts w:ascii="Tahoma" w:hAnsi="Tahoma" w:cs="Tahoma"/>
          <w:sz w:val="24"/>
          <w:szCs w:val="24"/>
          <w:lang w:val="es-CO"/>
        </w:rPr>
        <w:t xml:space="preserve"> </w:t>
      </w:r>
    </w:p>
    <w:p w14:paraId="3B8F4C0A" w14:textId="77777777" w:rsidR="008276A0" w:rsidRPr="001855F6" w:rsidRDefault="001855F6" w:rsidP="001855F6">
      <w:pPr>
        <w:spacing w:line="276" w:lineRule="auto"/>
        <w:ind w:firstLine="0"/>
        <w:jc w:val="center"/>
        <w:rPr>
          <w:rFonts w:ascii="Arial Narrow" w:hAnsi="Arial Narrow" w:cs="Tahoma"/>
          <w:b/>
          <w:i/>
          <w:sz w:val="24"/>
          <w:szCs w:val="24"/>
          <w:lang w:val="es-CO"/>
        </w:rPr>
      </w:pPr>
      <w:r>
        <w:rPr>
          <w:rFonts w:ascii="Tahoma" w:hAnsi="Tahoma" w:cs="Tahoma"/>
          <w:b/>
          <w:sz w:val="24"/>
          <w:szCs w:val="24"/>
          <w:lang w:val="es-CO"/>
        </w:rPr>
        <w:lastRenderedPageBreak/>
        <w:t xml:space="preserve">IV - </w:t>
      </w:r>
      <w:r w:rsidRPr="001855F6">
        <w:rPr>
          <w:rFonts w:ascii="Tahoma" w:hAnsi="Tahoma" w:cs="Tahoma"/>
          <w:b/>
          <w:sz w:val="24"/>
          <w:szCs w:val="24"/>
          <w:lang w:val="es-CO"/>
        </w:rPr>
        <w:t>CONSIDERACIONES</w:t>
      </w:r>
    </w:p>
    <w:p w14:paraId="0364E8F6" w14:textId="77777777" w:rsidR="001855F6" w:rsidRPr="00C44FBD" w:rsidRDefault="001855F6" w:rsidP="001855F6">
      <w:pPr>
        <w:spacing w:line="276" w:lineRule="auto"/>
        <w:ind w:firstLine="0"/>
        <w:rPr>
          <w:rFonts w:ascii="Tahoma" w:hAnsi="Tahoma" w:cs="Tahoma"/>
          <w:sz w:val="20"/>
          <w:szCs w:val="20"/>
          <w:lang w:val="es-CO"/>
        </w:rPr>
      </w:pPr>
    </w:p>
    <w:p w14:paraId="5149EA3A" w14:textId="77777777" w:rsidR="00246676" w:rsidRPr="00701480" w:rsidRDefault="00246676" w:rsidP="00246676">
      <w:pPr>
        <w:spacing w:line="276" w:lineRule="auto"/>
        <w:ind w:right="15" w:firstLine="0"/>
        <w:jc w:val="center"/>
        <w:rPr>
          <w:rFonts w:ascii="Tahoma" w:hAnsi="Tahoma" w:cs="Tahoma"/>
          <w:b/>
          <w:sz w:val="24"/>
          <w:szCs w:val="24"/>
        </w:rPr>
      </w:pPr>
      <w:r>
        <w:rPr>
          <w:rFonts w:ascii="Tahoma" w:hAnsi="Tahoma" w:cs="Tahoma"/>
          <w:b/>
          <w:sz w:val="24"/>
          <w:szCs w:val="24"/>
        </w:rPr>
        <w:t>4.1</w:t>
      </w:r>
      <w:r w:rsidRPr="00701480">
        <w:rPr>
          <w:rFonts w:ascii="Tahoma" w:hAnsi="Tahoma" w:cs="Tahoma"/>
          <w:b/>
          <w:sz w:val="24"/>
          <w:szCs w:val="24"/>
        </w:rPr>
        <w:t>. APROXIMACIÓN AL CONCEPTO LEGAL DE “VIDA MARITAL” PREVISTO EN EL ARTÍCULO 47 DE LA LEY 100 DE 1993.</w:t>
      </w:r>
    </w:p>
    <w:p w14:paraId="1BAB8A24" w14:textId="77777777" w:rsidR="00246676" w:rsidRPr="00C44FBD" w:rsidRDefault="00246676" w:rsidP="00246676">
      <w:pPr>
        <w:spacing w:line="240" w:lineRule="auto"/>
        <w:ind w:right="15" w:firstLine="708"/>
        <w:rPr>
          <w:rFonts w:ascii="Tahoma" w:hAnsi="Tahoma" w:cs="Tahoma"/>
          <w:sz w:val="20"/>
          <w:szCs w:val="20"/>
        </w:rPr>
      </w:pPr>
    </w:p>
    <w:p w14:paraId="1EDF3D1B" w14:textId="77777777" w:rsidR="00246676" w:rsidRDefault="00246676" w:rsidP="00246676">
      <w:pPr>
        <w:spacing w:line="276" w:lineRule="auto"/>
        <w:ind w:right="15" w:firstLine="708"/>
        <w:rPr>
          <w:rFonts w:ascii="Tahoma" w:hAnsi="Tahoma" w:cs="Tahoma"/>
          <w:sz w:val="24"/>
          <w:szCs w:val="24"/>
        </w:rPr>
      </w:pPr>
      <w:r w:rsidRPr="00701480">
        <w:rPr>
          <w:rFonts w:ascii="Tahoma" w:hAnsi="Tahoma" w:cs="Tahoma"/>
          <w:sz w:val="24"/>
          <w:szCs w:val="24"/>
        </w:rPr>
        <w:t>Es indudable, como regla general, que la normatividad aplicable para el reconocimiento de la pensión de sobrevivientes es la que se encuentre vigente al momento del fallecimiento del pensionado o del afiliado al sistema de Seguridad Social; y</w:t>
      </w:r>
      <w:r>
        <w:rPr>
          <w:rFonts w:ascii="Tahoma" w:hAnsi="Tahoma" w:cs="Tahoma"/>
          <w:sz w:val="24"/>
          <w:szCs w:val="24"/>
        </w:rPr>
        <w:t>,</w:t>
      </w:r>
      <w:r w:rsidRPr="00701480">
        <w:rPr>
          <w:rFonts w:ascii="Tahoma" w:hAnsi="Tahoma" w:cs="Tahoma"/>
          <w:sz w:val="24"/>
          <w:szCs w:val="24"/>
        </w:rPr>
        <w:t xml:space="preserve"> además, que el cónyuge o compañero o compañera permanente del causante debe cumplir ciertas exigencias de índole personal y temporal para acceder a la pensión de sobrevivencia</w:t>
      </w:r>
      <w:r>
        <w:rPr>
          <w:rFonts w:ascii="Tahoma" w:hAnsi="Tahoma" w:cs="Tahoma"/>
          <w:sz w:val="24"/>
          <w:szCs w:val="24"/>
        </w:rPr>
        <w:t xml:space="preserve">, </w:t>
      </w:r>
      <w:r w:rsidRPr="00701480">
        <w:rPr>
          <w:rFonts w:ascii="Tahoma" w:hAnsi="Tahoma" w:cs="Tahoma"/>
          <w:sz w:val="24"/>
          <w:szCs w:val="24"/>
        </w:rPr>
        <w:t>lo cual constituye una garantía de legitimidad y justicia en el otorgamiento de dicha prestación que favorece a los demás miembros del grupo familiar, potencialmente beneficiarios de la misma prestación.</w:t>
      </w:r>
    </w:p>
    <w:p w14:paraId="7537E6DC" w14:textId="77777777" w:rsidR="00246676" w:rsidRPr="00C44FBD" w:rsidRDefault="00246676" w:rsidP="00C44FBD">
      <w:pPr>
        <w:spacing w:line="240" w:lineRule="auto"/>
        <w:ind w:right="15" w:firstLine="708"/>
        <w:rPr>
          <w:rFonts w:ascii="Tahoma" w:hAnsi="Tahoma" w:cs="Tahoma"/>
          <w:sz w:val="20"/>
          <w:szCs w:val="20"/>
        </w:rPr>
      </w:pPr>
    </w:p>
    <w:p w14:paraId="7CA06CA5" w14:textId="77777777" w:rsidR="00246676" w:rsidRPr="00701480" w:rsidRDefault="00246676" w:rsidP="00246676">
      <w:pPr>
        <w:spacing w:line="276" w:lineRule="auto"/>
        <w:ind w:right="15" w:firstLine="708"/>
        <w:rPr>
          <w:rFonts w:ascii="Arial Narrow" w:hAnsi="Arial Narrow" w:cs="Tahoma"/>
          <w:i/>
          <w:color w:val="000000"/>
          <w:sz w:val="24"/>
          <w:szCs w:val="24"/>
        </w:rPr>
      </w:pPr>
      <w:r w:rsidRPr="00701480">
        <w:rPr>
          <w:rFonts w:ascii="Tahoma" w:hAnsi="Tahoma" w:cs="Tahoma"/>
          <w:sz w:val="24"/>
          <w:szCs w:val="24"/>
        </w:rPr>
        <w:t xml:space="preserve">Para el presente caso, dada la fecha del fallecimiento del pensionado </w:t>
      </w:r>
      <w:r w:rsidRPr="00246676">
        <w:rPr>
          <w:rFonts w:ascii="Tahoma" w:hAnsi="Tahoma" w:cs="Tahoma"/>
          <w:sz w:val="24"/>
          <w:szCs w:val="24"/>
        </w:rPr>
        <w:t>(</w:t>
      </w:r>
      <w:r w:rsidRPr="00246676">
        <w:rPr>
          <w:rFonts w:ascii="Tahoma" w:hAnsi="Tahoma" w:cs="Tahoma"/>
          <w:sz w:val="24"/>
          <w:szCs w:val="24"/>
          <w:lang w:val="es-CO"/>
        </w:rPr>
        <w:t>24 de septiembre de 2015</w:t>
      </w:r>
      <w:r w:rsidRPr="00246676">
        <w:rPr>
          <w:rFonts w:ascii="Tahoma" w:hAnsi="Tahoma" w:cs="Tahoma"/>
          <w:sz w:val="24"/>
          <w:szCs w:val="24"/>
        </w:rPr>
        <w:t>)</w:t>
      </w:r>
      <w:r w:rsidRPr="00701480">
        <w:rPr>
          <w:rFonts w:ascii="Tahoma" w:hAnsi="Tahoma" w:cs="Tahoma"/>
          <w:sz w:val="24"/>
          <w:szCs w:val="24"/>
        </w:rPr>
        <w:t>, la normatividad a aplicar no es otra que la Ley 797 de 2003, que establece, a la altura del artículo 13, modificatorio del artículo 47 de la Ley 100 de 1993, en lo que in</w:t>
      </w:r>
      <w:r>
        <w:rPr>
          <w:rFonts w:ascii="Tahoma" w:hAnsi="Tahoma" w:cs="Tahoma"/>
          <w:sz w:val="24"/>
          <w:szCs w:val="24"/>
        </w:rPr>
        <w:t>teresa al proceso, que serán</w:t>
      </w:r>
      <w:r w:rsidRPr="00701480">
        <w:rPr>
          <w:rFonts w:ascii="Tahoma" w:hAnsi="Tahoma" w:cs="Tahoma"/>
          <w:sz w:val="24"/>
          <w:szCs w:val="24"/>
        </w:rPr>
        <w:t xml:space="preserve"> </w:t>
      </w:r>
      <w:r w:rsidRPr="00701480">
        <w:rPr>
          <w:rFonts w:ascii="Arial Narrow" w:hAnsi="Arial Narrow" w:cs="Tahoma"/>
          <w:i/>
          <w:color w:val="000000"/>
          <w:sz w:val="24"/>
          <w:szCs w:val="24"/>
        </w:rPr>
        <w:t xml:space="preserve">“beneficiarios de la Pensión de sobrevivientes: </w:t>
      </w:r>
      <w:r w:rsidRPr="00701480">
        <w:rPr>
          <w:rFonts w:ascii="Arial Narrow" w:hAnsi="Arial Narrow" w:cs="Tahoma"/>
          <w:i/>
          <w:sz w:val="24"/>
          <w:szCs w:val="24"/>
        </w:rPr>
        <w:t>“</w:t>
      </w:r>
      <w:r w:rsidRPr="00A46EC5">
        <w:rPr>
          <w:rFonts w:ascii="Arial Narrow" w:hAnsi="Arial Narrow" w:cs="Tahoma"/>
          <w:b/>
          <w:i/>
          <w:color w:val="000000"/>
          <w:sz w:val="24"/>
          <w:szCs w:val="24"/>
        </w:rPr>
        <w:t>a)</w:t>
      </w:r>
      <w:r w:rsidRPr="00701480">
        <w:rPr>
          <w:rFonts w:ascii="Arial Narrow" w:hAnsi="Arial Narrow" w:cs="Tahoma"/>
          <w:i/>
          <w:color w:val="000000"/>
          <w:sz w:val="24"/>
          <w:szCs w:val="24"/>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701480">
        <w:rPr>
          <w:rFonts w:ascii="Arial Narrow" w:hAnsi="Arial Narrow" w:cs="Tahoma"/>
          <w:bCs/>
          <w:i/>
          <w:color w:val="000000"/>
          <w:sz w:val="24"/>
          <w:szCs w:val="24"/>
        </w:rPr>
        <w:t>la compañera o compañero permanente supérstite, deberá acreditar que estuvo haciendo vida marital con el causante hasta su muerte y haya convivido con el fallecido no menos de cinco (5) años continuos con anterioridad a su muerte</w:t>
      </w:r>
      <w:r>
        <w:rPr>
          <w:rFonts w:ascii="Arial Narrow" w:hAnsi="Arial Narrow" w:cs="Tahoma"/>
          <w:i/>
          <w:color w:val="000000"/>
          <w:sz w:val="24"/>
          <w:szCs w:val="24"/>
        </w:rPr>
        <w:t>”</w:t>
      </w:r>
    </w:p>
    <w:p w14:paraId="3174F758" w14:textId="77777777" w:rsidR="00246676" w:rsidRPr="00C44FBD" w:rsidRDefault="00246676" w:rsidP="00C44FBD">
      <w:pPr>
        <w:spacing w:line="240" w:lineRule="auto"/>
        <w:ind w:firstLine="708"/>
        <w:rPr>
          <w:rFonts w:ascii="Tahoma" w:hAnsi="Tahoma" w:cs="Tahoma"/>
          <w:sz w:val="20"/>
          <w:szCs w:val="20"/>
          <w:lang w:val="es-CO"/>
        </w:rPr>
      </w:pPr>
    </w:p>
    <w:p w14:paraId="6F41B91E" w14:textId="77777777" w:rsidR="006315B5" w:rsidRDefault="00246676" w:rsidP="00700221">
      <w:pPr>
        <w:spacing w:line="276" w:lineRule="auto"/>
        <w:ind w:firstLine="708"/>
        <w:rPr>
          <w:rFonts w:ascii="Tahoma" w:hAnsi="Tahoma" w:cs="Tahoma"/>
          <w:sz w:val="24"/>
          <w:szCs w:val="24"/>
        </w:rPr>
      </w:pPr>
      <w:r w:rsidRPr="00701480">
        <w:rPr>
          <w:rFonts w:ascii="Tahoma" w:hAnsi="Tahoma" w:cs="Tahoma"/>
          <w:sz w:val="24"/>
          <w:szCs w:val="24"/>
          <w:lang w:val="es-CO"/>
        </w:rPr>
        <w:t>Dicho todo lo anterior, cabe recordar</w:t>
      </w:r>
      <w:r>
        <w:rPr>
          <w:rFonts w:ascii="Tahoma" w:hAnsi="Tahoma" w:cs="Tahoma"/>
          <w:sz w:val="24"/>
          <w:szCs w:val="24"/>
          <w:lang w:val="es-CO"/>
        </w:rPr>
        <w:t>, por último,</w:t>
      </w:r>
      <w:r w:rsidRPr="00701480">
        <w:rPr>
          <w:rFonts w:ascii="Tahoma" w:hAnsi="Tahoma" w:cs="Tahoma"/>
          <w:sz w:val="24"/>
          <w:szCs w:val="24"/>
          <w:lang w:val="es-CO"/>
        </w:rPr>
        <w:t xml:space="preserve">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701480">
        <w:rPr>
          <w:rFonts w:ascii="Tahoma" w:hAnsi="Tahoma" w:cs="Tahoma"/>
          <w:sz w:val="24"/>
          <w:szCs w:val="24"/>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47679F0C" w14:textId="77777777" w:rsidR="003A539C" w:rsidRPr="00C44FBD" w:rsidRDefault="003A539C" w:rsidP="00C44FBD">
      <w:pPr>
        <w:spacing w:line="276" w:lineRule="auto"/>
        <w:ind w:firstLine="708"/>
        <w:rPr>
          <w:rFonts w:ascii="Tahoma" w:hAnsi="Tahoma" w:cs="Tahoma"/>
          <w:sz w:val="24"/>
          <w:szCs w:val="24"/>
        </w:rPr>
      </w:pPr>
    </w:p>
    <w:p w14:paraId="6D4D5F9B" w14:textId="77777777" w:rsidR="006315B5" w:rsidRPr="00246676" w:rsidRDefault="00246676" w:rsidP="00246676">
      <w:pPr>
        <w:spacing w:line="276" w:lineRule="auto"/>
        <w:ind w:firstLine="0"/>
        <w:jc w:val="center"/>
        <w:rPr>
          <w:rFonts w:ascii="Tahoma" w:hAnsi="Tahoma" w:cs="Tahoma"/>
          <w:b/>
          <w:sz w:val="24"/>
          <w:szCs w:val="24"/>
          <w:lang w:val="es-CO"/>
        </w:rPr>
      </w:pPr>
      <w:r w:rsidRPr="00246676">
        <w:rPr>
          <w:rFonts w:ascii="Tahoma" w:hAnsi="Tahoma" w:cs="Tahoma"/>
          <w:b/>
          <w:sz w:val="24"/>
          <w:szCs w:val="24"/>
          <w:lang w:val="es-CO"/>
        </w:rPr>
        <w:t>4.2. CASO CONCRETO</w:t>
      </w:r>
    </w:p>
    <w:p w14:paraId="4C59ABC1" w14:textId="77777777" w:rsidR="00246676" w:rsidRPr="003E3749" w:rsidRDefault="00246676" w:rsidP="003E3749">
      <w:pPr>
        <w:spacing w:line="240" w:lineRule="auto"/>
        <w:ind w:firstLine="0"/>
        <w:rPr>
          <w:rFonts w:ascii="Tahoma" w:hAnsi="Tahoma" w:cs="Tahoma"/>
          <w:sz w:val="20"/>
          <w:szCs w:val="20"/>
          <w:lang w:val="es-CO"/>
        </w:rPr>
      </w:pPr>
    </w:p>
    <w:p w14:paraId="271EDB10" w14:textId="77777777" w:rsidR="00411E5E" w:rsidRDefault="003A539C" w:rsidP="006315B5">
      <w:pPr>
        <w:spacing w:line="276" w:lineRule="auto"/>
        <w:ind w:firstLine="0"/>
        <w:rPr>
          <w:rFonts w:ascii="Tahoma" w:hAnsi="Tahoma" w:cs="Tahoma"/>
          <w:sz w:val="24"/>
          <w:szCs w:val="24"/>
          <w:lang w:val="es-CO"/>
        </w:rPr>
      </w:pPr>
      <w:r>
        <w:rPr>
          <w:rFonts w:ascii="Tahoma" w:hAnsi="Tahoma" w:cs="Tahoma"/>
          <w:sz w:val="24"/>
          <w:szCs w:val="24"/>
          <w:lang w:val="es-CO"/>
        </w:rPr>
        <w:tab/>
        <w:t>Para verificar las afirmaciones del apoderado judicial</w:t>
      </w:r>
      <w:r w:rsidR="00700221">
        <w:rPr>
          <w:rFonts w:ascii="Tahoma" w:hAnsi="Tahoma" w:cs="Tahoma"/>
          <w:sz w:val="24"/>
          <w:szCs w:val="24"/>
          <w:lang w:val="es-CO"/>
        </w:rPr>
        <w:t xml:space="preserve"> la</w:t>
      </w:r>
      <w:r>
        <w:rPr>
          <w:rFonts w:ascii="Tahoma" w:hAnsi="Tahoma" w:cs="Tahoma"/>
          <w:sz w:val="24"/>
          <w:szCs w:val="24"/>
          <w:lang w:val="es-CO"/>
        </w:rPr>
        <w:t xml:space="preserve"> apelante, en el sentido de que la señora </w:t>
      </w:r>
      <w:r w:rsidRPr="003A539C">
        <w:rPr>
          <w:rFonts w:ascii="Tahoma" w:hAnsi="Tahoma" w:cs="Tahoma"/>
          <w:b/>
          <w:caps/>
          <w:sz w:val="24"/>
          <w:szCs w:val="24"/>
          <w:lang w:val="es-CO"/>
        </w:rPr>
        <w:t>Miryam Rosa Hernández</w:t>
      </w:r>
      <w:r>
        <w:rPr>
          <w:rFonts w:ascii="Tahoma" w:hAnsi="Tahoma" w:cs="Tahoma"/>
          <w:b/>
          <w:caps/>
          <w:sz w:val="24"/>
          <w:szCs w:val="24"/>
          <w:lang w:val="es-CO"/>
        </w:rPr>
        <w:t xml:space="preserve"> TIQUE</w:t>
      </w:r>
      <w:r>
        <w:rPr>
          <w:rFonts w:ascii="Tahoma" w:hAnsi="Tahoma" w:cs="Tahoma"/>
          <w:caps/>
          <w:sz w:val="24"/>
          <w:szCs w:val="24"/>
          <w:lang w:val="es-CO"/>
        </w:rPr>
        <w:t xml:space="preserve"> </w:t>
      </w:r>
      <w:r>
        <w:rPr>
          <w:rFonts w:ascii="Tahoma" w:hAnsi="Tahoma" w:cs="Tahoma"/>
          <w:sz w:val="24"/>
          <w:szCs w:val="24"/>
          <w:lang w:val="es-CO"/>
        </w:rPr>
        <w:t>registra</w:t>
      </w:r>
      <w:r w:rsidR="00411E5E">
        <w:rPr>
          <w:rFonts w:ascii="Tahoma" w:hAnsi="Tahoma" w:cs="Tahoma"/>
          <w:sz w:val="24"/>
          <w:szCs w:val="24"/>
          <w:lang w:val="es-CO"/>
        </w:rPr>
        <w:t>ba</w:t>
      </w:r>
      <w:r>
        <w:rPr>
          <w:rFonts w:ascii="Tahoma" w:hAnsi="Tahoma" w:cs="Tahoma"/>
          <w:sz w:val="24"/>
          <w:szCs w:val="24"/>
          <w:lang w:val="es-CO"/>
        </w:rPr>
        <w:t xml:space="preserve"> aportes pensionales </w:t>
      </w:r>
      <w:r w:rsidR="00F31F3F">
        <w:rPr>
          <w:rFonts w:ascii="Tahoma" w:hAnsi="Tahoma" w:cs="Tahoma"/>
          <w:sz w:val="24"/>
          <w:szCs w:val="24"/>
          <w:lang w:val="es-CO"/>
        </w:rPr>
        <w:t xml:space="preserve">como empleada del </w:t>
      </w:r>
      <w:r w:rsidR="00F31F3F" w:rsidRPr="003A539C">
        <w:rPr>
          <w:rFonts w:ascii="Tahoma" w:hAnsi="Tahoma" w:cs="Tahoma"/>
          <w:b/>
          <w:sz w:val="24"/>
          <w:szCs w:val="24"/>
          <w:lang w:val="es-CO"/>
        </w:rPr>
        <w:t>HOSPITAL UNIVERSITARIO SAN JORGE</w:t>
      </w:r>
      <w:r w:rsidR="00F31F3F">
        <w:rPr>
          <w:rFonts w:ascii="Tahoma" w:hAnsi="Tahoma" w:cs="Tahoma"/>
          <w:sz w:val="24"/>
          <w:szCs w:val="24"/>
          <w:lang w:val="es-CO"/>
        </w:rPr>
        <w:t xml:space="preserve"> de Pereira</w:t>
      </w:r>
      <w:r>
        <w:rPr>
          <w:rFonts w:ascii="Tahoma" w:hAnsi="Tahoma" w:cs="Tahoma"/>
          <w:sz w:val="24"/>
          <w:szCs w:val="24"/>
          <w:lang w:val="es-CO"/>
        </w:rPr>
        <w:t>,</w:t>
      </w:r>
      <w:r w:rsidR="00411E5E">
        <w:rPr>
          <w:rFonts w:ascii="Tahoma" w:hAnsi="Tahoma" w:cs="Tahoma"/>
          <w:sz w:val="24"/>
          <w:szCs w:val="24"/>
          <w:lang w:val="es-CO"/>
        </w:rPr>
        <w:t xml:space="preserve"> en periodos en lo</w:t>
      </w:r>
      <w:r w:rsidR="00F31F3F">
        <w:rPr>
          <w:rFonts w:ascii="Tahoma" w:hAnsi="Tahoma" w:cs="Tahoma"/>
          <w:sz w:val="24"/>
          <w:szCs w:val="24"/>
          <w:lang w:val="es-CO"/>
        </w:rPr>
        <w:t xml:space="preserve">s que supuestamente se encontraba al cuidado de su madre en la ciudad de Bogotá, </w:t>
      </w:r>
      <w:r w:rsidR="00411E5E">
        <w:rPr>
          <w:rFonts w:ascii="Tahoma" w:hAnsi="Tahoma" w:cs="Tahoma"/>
          <w:sz w:val="24"/>
          <w:szCs w:val="24"/>
          <w:lang w:val="es-CO"/>
        </w:rPr>
        <w:t>se decretó como prueba de oficio requerir a COLPENSIONES la remisión del reporte de semanas cotizadas por la señora HERNÁNDEZ TIQUE</w:t>
      </w:r>
      <w:r>
        <w:rPr>
          <w:rFonts w:ascii="Tahoma" w:hAnsi="Tahoma" w:cs="Tahoma"/>
          <w:sz w:val="24"/>
          <w:szCs w:val="24"/>
          <w:lang w:val="es-CO"/>
        </w:rPr>
        <w:t>,</w:t>
      </w:r>
      <w:r w:rsidR="00411E5E">
        <w:rPr>
          <w:rFonts w:ascii="Tahoma" w:hAnsi="Tahoma" w:cs="Tahoma"/>
          <w:sz w:val="24"/>
          <w:szCs w:val="24"/>
          <w:lang w:val="es-CO"/>
        </w:rPr>
        <w:t xml:space="preserve"> en respuesta de lo cual la entidad allegó al plenario la respectiva historia laboral en 5 folios, en los que se observa que en efecto el citado hospital viene cotizando ininterrumpidamente en pensiones a la actora desde el 1 de enero de 2009. </w:t>
      </w:r>
    </w:p>
    <w:p w14:paraId="65C6C762" w14:textId="77777777" w:rsidR="00411E5E" w:rsidRPr="003E3749" w:rsidRDefault="00411E5E" w:rsidP="003E3749">
      <w:pPr>
        <w:spacing w:line="240" w:lineRule="auto"/>
        <w:ind w:firstLine="0"/>
        <w:rPr>
          <w:rFonts w:ascii="Tahoma" w:hAnsi="Tahoma" w:cs="Tahoma"/>
          <w:sz w:val="20"/>
          <w:szCs w:val="20"/>
          <w:lang w:val="es-CO"/>
        </w:rPr>
      </w:pPr>
    </w:p>
    <w:p w14:paraId="15DBDAE3" w14:textId="77777777" w:rsidR="00411E5E" w:rsidRDefault="00411E5E" w:rsidP="006315B5">
      <w:pPr>
        <w:spacing w:line="276" w:lineRule="auto"/>
        <w:ind w:firstLine="0"/>
        <w:rPr>
          <w:rFonts w:ascii="Tahoma" w:hAnsi="Tahoma" w:cs="Tahoma"/>
          <w:sz w:val="24"/>
          <w:szCs w:val="24"/>
          <w:lang w:val="es-CO"/>
        </w:rPr>
      </w:pPr>
      <w:r>
        <w:rPr>
          <w:rFonts w:ascii="Tahoma" w:hAnsi="Tahoma" w:cs="Tahoma"/>
          <w:sz w:val="24"/>
          <w:szCs w:val="24"/>
          <w:lang w:val="es-CO"/>
        </w:rPr>
        <w:lastRenderedPageBreak/>
        <w:tab/>
        <w:t>Ahora bien, con</w:t>
      </w:r>
      <w:r w:rsidR="001675C0">
        <w:rPr>
          <w:rFonts w:ascii="Tahoma" w:hAnsi="Tahoma" w:cs="Tahoma"/>
          <w:sz w:val="24"/>
          <w:szCs w:val="24"/>
          <w:lang w:val="es-CO"/>
        </w:rPr>
        <w:t xml:space="preserve"> apoyo en el contenido de</w:t>
      </w:r>
      <w:r>
        <w:rPr>
          <w:rFonts w:ascii="Tahoma" w:hAnsi="Tahoma" w:cs="Tahoma"/>
          <w:sz w:val="24"/>
          <w:szCs w:val="24"/>
          <w:lang w:val="es-CO"/>
        </w:rPr>
        <w:t xml:space="preserve"> la resolución No. 1017 del 11 de diciembre de 2008, expedida por el Hospital Universitario San Jorge y aportada al plenario por la señora ROSA MIRIAM HERN</w:t>
      </w:r>
      <w:r w:rsidR="001675C0">
        <w:rPr>
          <w:rFonts w:ascii="Tahoma" w:hAnsi="Tahoma" w:cs="Tahoma"/>
          <w:sz w:val="24"/>
          <w:szCs w:val="24"/>
          <w:lang w:val="es-CO"/>
        </w:rPr>
        <w:t xml:space="preserve">ÁNDEZ TIQUE, </w:t>
      </w:r>
      <w:r w:rsidR="00D35631">
        <w:rPr>
          <w:rFonts w:ascii="Tahoma" w:hAnsi="Tahoma" w:cs="Tahoma"/>
          <w:sz w:val="24"/>
          <w:szCs w:val="24"/>
          <w:lang w:val="es-CO"/>
        </w:rPr>
        <w:t>documento puesto</w:t>
      </w:r>
      <w:r w:rsidR="001675C0">
        <w:rPr>
          <w:rFonts w:ascii="Tahoma" w:hAnsi="Tahoma" w:cs="Tahoma"/>
          <w:sz w:val="24"/>
          <w:szCs w:val="24"/>
          <w:lang w:val="es-CO"/>
        </w:rPr>
        <w:t xml:space="preserve"> en conocimiento de las partes al inicio de</w:t>
      </w:r>
      <w:r>
        <w:rPr>
          <w:rFonts w:ascii="Tahoma" w:hAnsi="Tahoma" w:cs="Tahoma"/>
          <w:sz w:val="24"/>
          <w:szCs w:val="24"/>
          <w:lang w:val="es-CO"/>
        </w:rPr>
        <w:t xml:space="preserve"> esta diligencia</w:t>
      </w:r>
      <w:r w:rsidR="001675C0">
        <w:rPr>
          <w:rFonts w:ascii="Tahoma" w:hAnsi="Tahoma" w:cs="Tahoma"/>
          <w:sz w:val="24"/>
          <w:szCs w:val="24"/>
          <w:lang w:val="es-CO"/>
        </w:rPr>
        <w:t xml:space="preserve"> y </w:t>
      </w:r>
      <w:r w:rsidR="00D35631">
        <w:rPr>
          <w:rFonts w:ascii="Tahoma" w:hAnsi="Tahoma" w:cs="Tahoma"/>
          <w:sz w:val="24"/>
          <w:szCs w:val="24"/>
          <w:lang w:val="es-CO"/>
        </w:rPr>
        <w:t xml:space="preserve">que </w:t>
      </w:r>
      <w:r w:rsidR="001675C0">
        <w:rPr>
          <w:rFonts w:ascii="Tahoma" w:hAnsi="Tahoma" w:cs="Tahoma"/>
          <w:sz w:val="24"/>
          <w:szCs w:val="24"/>
          <w:lang w:val="es-CO"/>
        </w:rPr>
        <w:t>obra en el plenario como prueba</w:t>
      </w:r>
      <w:r w:rsidR="00D35631">
        <w:rPr>
          <w:rFonts w:ascii="Tahoma" w:hAnsi="Tahoma" w:cs="Tahoma"/>
          <w:sz w:val="24"/>
          <w:szCs w:val="24"/>
          <w:lang w:val="es-CO"/>
        </w:rPr>
        <w:t xml:space="preserve"> decretada</w:t>
      </w:r>
      <w:r w:rsidR="001675C0">
        <w:rPr>
          <w:rFonts w:ascii="Tahoma" w:hAnsi="Tahoma" w:cs="Tahoma"/>
          <w:sz w:val="24"/>
          <w:szCs w:val="24"/>
          <w:lang w:val="es-CO"/>
        </w:rPr>
        <w:t xml:space="preserve"> de oficio</w:t>
      </w:r>
      <w:r w:rsidR="00D35631">
        <w:rPr>
          <w:rFonts w:ascii="Tahoma" w:hAnsi="Tahoma" w:cs="Tahoma"/>
          <w:sz w:val="24"/>
          <w:szCs w:val="24"/>
          <w:lang w:val="es-CO"/>
        </w:rPr>
        <w:t xml:space="preserve"> (Fl. 16 al 21 del cuaderno de segunda instancia)</w:t>
      </w:r>
      <w:r w:rsidR="001675C0">
        <w:rPr>
          <w:rFonts w:ascii="Tahoma" w:hAnsi="Tahoma" w:cs="Tahoma"/>
          <w:sz w:val="24"/>
          <w:szCs w:val="24"/>
          <w:lang w:val="es-CO"/>
        </w:rPr>
        <w:t>, se pudo establecer que dichos apor</w:t>
      </w:r>
      <w:r w:rsidR="00D35631">
        <w:rPr>
          <w:rFonts w:ascii="Tahoma" w:hAnsi="Tahoma" w:cs="Tahoma"/>
          <w:sz w:val="24"/>
          <w:szCs w:val="24"/>
          <w:lang w:val="es-CO"/>
        </w:rPr>
        <w:t>tes no obedecen a</w:t>
      </w:r>
      <w:r w:rsidR="001675C0">
        <w:rPr>
          <w:rFonts w:ascii="Tahoma" w:hAnsi="Tahoma" w:cs="Tahoma"/>
          <w:sz w:val="24"/>
          <w:szCs w:val="24"/>
          <w:lang w:val="es-CO"/>
        </w:rPr>
        <w:t xml:space="preserve"> una vinculación laboral de la actora con el Hospital, sino al hecho de</w:t>
      </w:r>
      <w:r w:rsidR="00D35631">
        <w:rPr>
          <w:rFonts w:ascii="Tahoma" w:hAnsi="Tahoma" w:cs="Tahoma"/>
          <w:sz w:val="24"/>
          <w:szCs w:val="24"/>
          <w:lang w:val="es-CO"/>
        </w:rPr>
        <w:t xml:space="preserve"> la</w:t>
      </w:r>
      <w:r w:rsidR="001675C0">
        <w:rPr>
          <w:rFonts w:ascii="Tahoma" w:hAnsi="Tahoma" w:cs="Tahoma"/>
          <w:sz w:val="24"/>
          <w:szCs w:val="24"/>
          <w:lang w:val="es-CO"/>
        </w:rPr>
        <w:t xml:space="preserve"> compartibilidad de la prestaci</w:t>
      </w:r>
      <w:r w:rsidR="00D35631">
        <w:rPr>
          <w:rFonts w:ascii="Tahoma" w:hAnsi="Tahoma" w:cs="Tahoma"/>
          <w:sz w:val="24"/>
          <w:szCs w:val="24"/>
          <w:lang w:val="es-CO"/>
        </w:rPr>
        <w:t xml:space="preserve">ón económica con COLPENSIONES, en virtud de la cual la pagadora de la pensión de jubilación (Hospital) persigue subrogar el pago de la prestación en COLPENSIONES desde el momento en que la jubilada alcance los requisitos para acceder a la pensión de vejez pagada por el Sistema Pensional, para lo cual sigue efectuando aportes con ese único propósito. </w:t>
      </w:r>
      <w:r w:rsidR="001675C0">
        <w:rPr>
          <w:rFonts w:ascii="Tahoma" w:hAnsi="Tahoma" w:cs="Tahoma"/>
          <w:sz w:val="24"/>
          <w:szCs w:val="24"/>
          <w:lang w:val="es-CO"/>
        </w:rPr>
        <w:t xml:space="preserve"> </w:t>
      </w:r>
      <w:r>
        <w:rPr>
          <w:rFonts w:ascii="Tahoma" w:hAnsi="Tahoma" w:cs="Tahoma"/>
          <w:sz w:val="24"/>
          <w:szCs w:val="24"/>
          <w:lang w:val="es-CO"/>
        </w:rPr>
        <w:t xml:space="preserve"> </w:t>
      </w:r>
    </w:p>
    <w:p w14:paraId="2E68F99A" w14:textId="77777777" w:rsidR="003A539C" w:rsidRPr="003E3749" w:rsidRDefault="003A539C" w:rsidP="003E3749">
      <w:pPr>
        <w:spacing w:line="240" w:lineRule="auto"/>
        <w:ind w:firstLine="0"/>
        <w:rPr>
          <w:rFonts w:ascii="Tahoma" w:hAnsi="Tahoma" w:cs="Tahoma"/>
          <w:sz w:val="20"/>
          <w:szCs w:val="20"/>
          <w:lang w:val="es-CO"/>
        </w:rPr>
      </w:pPr>
    </w:p>
    <w:p w14:paraId="0C3C5932" w14:textId="77777777" w:rsidR="00D35631" w:rsidRDefault="00D35631" w:rsidP="006315B5">
      <w:pPr>
        <w:spacing w:line="276" w:lineRule="auto"/>
        <w:ind w:firstLine="0"/>
        <w:rPr>
          <w:rFonts w:ascii="Tahoma" w:hAnsi="Tahoma" w:cs="Tahoma"/>
          <w:sz w:val="24"/>
          <w:szCs w:val="24"/>
          <w:lang w:val="es-CO"/>
        </w:rPr>
      </w:pPr>
      <w:r>
        <w:rPr>
          <w:rFonts w:ascii="Tahoma" w:hAnsi="Tahoma" w:cs="Tahoma"/>
          <w:sz w:val="24"/>
          <w:szCs w:val="24"/>
          <w:lang w:val="es-CO"/>
        </w:rPr>
        <w:tab/>
        <w:t xml:space="preserve">En ese orden de ideas, se </w:t>
      </w:r>
      <w:r w:rsidR="00275EB8">
        <w:rPr>
          <w:rFonts w:ascii="Tahoma" w:hAnsi="Tahoma" w:cs="Tahoma"/>
          <w:sz w:val="24"/>
          <w:szCs w:val="24"/>
          <w:lang w:val="es-CO"/>
        </w:rPr>
        <w:t>tiene</w:t>
      </w:r>
      <w:r>
        <w:rPr>
          <w:rFonts w:ascii="Tahoma" w:hAnsi="Tahoma" w:cs="Tahoma"/>
          <w:sz w:val="24"/>
          <w:szCs w:val="24"/>
          <w:lang w:val="es-CO"/>
        </w:rPr>
        <w:t xml:space="preserve"> establecido que la señora </w:t>
      </w:r>
      <w:r w:rsidRPr="003A539C">
        <w:rPr>
          <w:rFonts w:ascii="Tahoma" w:hAnsi="Tahoma" w:cs="Tahoma"/>
          <w:b/>
          <w:caps/>
          <w:sz w:val="24"/>
          <w:szCs w:val="24"/>
          <w:lang w:val="es-CO"/>
        </w:rPr>
        <w:t>Miryam Rosa Hernández</w:t>
      </w:r>
      <w:r>
        <w:rPr>
          <w:rFonts w:ascii="Tahoma" w:hAnsi="Tahoma" w:cs="Tahoma"/>
          <w:b/>
          <w:caps/>
          <w:sz w:val="24"/>
          <w:szCs w:val="24"/>
          <w:lang w:val="es-CO"/>
        </w:rPr>
        <w:t xml:space="preserve"> TIQUE </w:t>
      </w:r>
      <w:r>
        <w:rPr>
          <w:rFonts w:ascii="Tahoma" w:hAnsi="Tahoma" w:cs="Tahoma"/>
          <w:sz w:val="24"/>
          <w:szCs w:val="24"/>
          <w:lang w:val="es-CO"/>
        </w:rPr>
        <w:t>trabajó hasta enero de 2009, fecha en la cual empezó a disfrutar su pensión de jubilación como servidora pública, lo cual sirve como indicio favorable a sus dichos, pues con ello se</w:t>
      </w:r>
      <w:r w:rsidR="00430248">
        <w:rPr>
          <w:rFonts w:ascii="Tahoma" w:hAnsi="Tahoma" w:cs="Tahoma"/>
          <w:sz w:val="24"/>
          <w:szCs w:val="24"/>
          <w:lang w:val="es-CO"/>
        </w:rPr>
        <w:t xml:space="preserve"> comprueba que no tenía compromisos laborales </w:t>
      </w:r>
      <w:r>
        <w:rPr>
          <w:rFonts w:ascii="Tahoma" w:hAnsi="Tahoma" w:cs="Tahoma"/>
          <w:sz w:val="24"/>
          <w:szCs w:val="24"/>
          <w:lang w:val="es-CO"/>
        </w:rPr>
        <w:t>que le impidiera</w:t>
      </w:r>
      <w:r w:rsidR="00430248">
        <w:rPr>
          <w:rFonts w:ascii="Tahoma" w:hAnsi="Tahoma" w:cs="Tahoma"/>
          <w:sz w:val="24"/>
          <w:szCs w:val="24"/>
          <w:lang w:val="es-CO"/>
        </w:rPr>
        <w:t>n</w:t>
      </w:r>
      <w:r>
        <w:rPr>
          <w:rFonts w:ascii="Tahoma" w:hAnsi="Tahoma" w:cs="Tahoma"/>
          <w:sz w:val="24"/>
          <w:szCs w:val="24"/>
          <w:lang w:val="es-CO"/>
        </w:rPr>
        <w:t xml:space="preserve"> vivir entre Pereira y Bogotá</w:t>
      </w:r>
      <w:r w:rsidR="00430248">
        <w:rPr>
          <w:rFonts w:ascii="Tahoma" w:hAnsi="Tahoma" w:cs="Tahoma"/>
          <w:sz w:val="24"/>
          <w:szCs w:val="24"/>
          <w:lang w:val="es-CO"/>
        </w:rPr>
        <w:t>,</w:t>
      </w:r>
      <w:r>
        <w:rPr>
          <w:rFonts w:ascii="Tahoma" w:hAnsi="Tahoma" w:cs="Tahoma"/>
          <w:sz w:val="24"/>
          <w:szCs w:val="24"/>
          <w:lang w:val="es-CO"/>
        </w:rPr>
        <w:t xml:space="preserve"> y que también sirve al propósito de esclarecer las razones por las que su compañero pasaba algunas temporadas en un hogar de pa</w:t>
      </w:r>
      <w:r w:rsidR="00275EB8">
        <w:rPr>
          <w:rFonts w:ascii="Tahoma" w:hAnsi="Tahoma" w:cs="Tahoma"/>
          <w:sz w:val="24"/>
          <w:szCs w:val="24"/>
          <w:lang w:val="es-CO"/>
        </w:rPr>
        <w:t>so y no viviendo junto a ella en</w:t>
      </w:r>
      <w:r>
        <w:rPr>
          <w:rFonts w:ascii="Tahoma" w:hAnsi="Tahoma" w:cs="Tahoma"/>
          <w:sz w:val="24"/>
          <w:szCs w:val="24"/>
          <w:lang w:val="es-CO"/>
        </w:rPr>
        <w:t xml:space="preserve"> esta ciu</w:t>
      </w:r>
      <w:r w:rsidR="00430248">
        <w:rPr>
          <w:rFonts w:ascii="Tahoma" w:hAnsi="Tahoma" w:cs="Tahoma"/>
          <w:sz w:val="24"/>
          <w:szCs w:val="24"/>
          <w:lang w:val="es-CO"/>
        </w:rPr>
        <w:t>dad.</w:t>
      </w:r>
    </w:p>
    <w:p w14:paraId="02369B40" w14:textId="77777777" w:rsidR="00430248" w:rsidRPr="003E3749" w:rsidRDefault="00430248" w:rsidP="003E3749">
      <w:pPr>
        <w:spacing w:line="240" w:lineRule="auto"/>
        <w:ind w:firstLine="0"/>
        <w:rPr>
          <w:rFonts w:ascii="Tahoma" w:hAnsi="Tahoma" w:cs="Tahoma"/>
          <w:sz w:val="20"/>
          <w:szCs w:val="20"/>
          <w:lang w:val="es-CO"/>
        </w:rPr>
      </w:pPr>
    </w:p>
    <w:p w14:paraId="03EE8FB0" w14:textId="77777777" w:rsidR="00430248" w:rsidRDefault="00275EB8" w:rsidP="006315B5">
      <w:pPr>
        <w:spacing w:line="276" w:lineRule="auto"/>
        <w:ind w:firstLine="0"/>
        <w:rPr>
          <w:rFonts w:ascii="Tahoma" w:hAnsi="Tahoma" w:cs="Tahoma"/>
          <w:sz w:val="24"/>
          <w:szCs w:val="24"/>
          <w:lang w:val="es-CO"/>
        </w:rPr>
      </w:pPr>
      <w:r>
        <w:rPr>
          <w:rFonts w:ascii="Tahoma" w:hAnsi="Tahoma" w:cs="Tahoma"/>
          <w:sz w:val="24"/>
          <w:szCs w:val="24"/>
          <w:lang w:val="es-CO"/>
        </w:rPr>
        <w:tab/>
        <w:t xml:space="preserve">Ahora bien, tampoco hay </w:t>
      </w:r>
      <w:r w:rsidR="00430248">
        <w:rPr>
          <w:rFonts w:ascii="Tahoma" w:hAnsi="Tahoma" w:cs="Tahoma"/>
          <w:sz w:val="24"/>
          <w:szCs w:val="24"/>
          <w:lang w:val="es-CO"/>
        </w:rPr>
        <w:t>duda</w:t>
      </w:r>
      <w:r>
        <w:rPr>
          <w:rFonts w:ascii="Tahoma" w:hAnsi="Tahoma" w:cs="Tahoma"/>
          <w:sz w:val="24"/>
          <w:szCs w:val="24"/>
          <w:lang w:val="es-CO"/>
        </w:rPr>
        <w:t xml:space="preserve"> en cuanto a</w:t>
      </w:r>
      <w:r w:rsidR="00430248">
        <w:rPr>
          <w:rFonts w:ascii="Tahoma" w:hAnsi="Tahoma" w:cs="Tahoma"/>
          <w:sz w:val="24"/>
          <w:szCs w:val="24"/>
          <w:lang w:val="es-CO"/>
        </w:rPr>
        <w:t xml:space="preserve"> que la señora </w:t>
      </w:r>
      <w:r w:rsidR="00430248" w:rsidRPr="00B378FF">
        <w:rPr>
          <w:rFonts w:ascii="Tahoma" w:hAnsi="Tahoma" w:cs="Tahoma"/>
          <w:b/>
          <w:sz w:val="24"/>
          <w:szCs w:val="24"/>
          <w:lang w:val="es-CO"/>
        </w:rPr>
        <w:t>MARIA CARMEZA TABARES</w:t>
      </w:r>
      <w:r w:rsidR="00430248">
        <w:rPr>
          <w:rFonts w:ascii="Tahoma" w:hAnsi="Tahoma" w:cs="Tahoma"/>
          <w:b/>
          <w:sz w:val="24"/>
          <w:szCs w:val="24"/>
          <w:lang w:val="es-CO"/>
        </w:rPr>
        <w:t xml:space="preserve"> </w:t>
      </w:r>
      <w:r w:rsidR="00430248" w:rsidRPr="00430248">
        <w:rPr>
          <w:rFonts w:ascii="Tahoma" w:hAnsi="Tahoma" w:cs="Tahoma"/>
          <w:sz w:val="24"/>
          <w:szCs w:val="24"/>
          <w:lang w:val="es-CO"/>
        </w:rPr>
        <w:t>sostuvo</w:t>
      </w:r>
      <w:r w:rsidR="00430248">
        <w:rPr>
          <w:rFonts w:ascii="Tahoma" w:hAnsi="Tahoma" w:cs="Tahoma"/>
          <w:sz w:val="24"/>
          <w:szCs w:val="24"/>
          <w:lang w:val="es-CO"/>
        </w:rPr>
        <w:t xml:space="preserve"> un romance con el causante, pues así lo reconoció CELINA ÁLZATE, quien señaló que MARIA CARMENZA visitaba a JOSÉ WALTER en el hogar geriátrico y este, a su vez, iba a visitarla en su casa. Aparte de esa afirmación, no hay ninguna otra que ponga </w:t>
      </w:r>
      <w:r>
        <w:rPr>
          <w:rFonts w:ascii="Tahoma" w:hAnsi="Tahoma" w:cs="Tahoma"/>
          <w:sz w:val="24"/>
          <w:szCs w:val="24"/>
          <w:lang w:val="es-CO"/>
        </w:rPr>
        <w:t xml:space="preserve">de relieve una relación marital, pues la señora </w:t>
      </w:r>
      <w:r w:rsidRPr="00275EB8">
        <w:rPr>
          <w:rFonts w:ascii="Tahoma" w:hAnsi="Tahoma" w:cs="Tahoma"/>
          <w:caps/>
          <w:sz w:val="24"/>
          <w:szCs w:val="24"/>
          <w:lang w:val="es-CO"/>
        </w:rPr>
        <w:t>Bertha Lucía Aristizábal Tobón</w:t>
      </w:r>
      <w:r>
        <w:rPr>
          <w:rFonts w:ascii="Tahoma" w:hAnsi="Tahoma" w:cs="Tahoma"/>
          <w:sz w:val="24"/>
          <w:szCs w:val="24"/>
          <w:lang w:val="es-CO"/>
        </w:rPr>
        <w:t xml:space="preserve"> y los señores </w:t>
      </w:r>
      <w:r w:rsidRPr="00275EB8">
        <w:rPr>
          <w:rFonts w:ascii="Tahoma" w:hAnsi="Tahoma" w:cs="Tahoma"/>
          <w:caps/>
          <w:sz w:val="24"/>
          <w:szCs w:val="24"/>
          <w:lang w:val="es-CO"/>
        </w:rPr>
        <w:t>John Jairo Ciro Martínez</w:t>
      </w:r>
      <w:r>
        <w:rPr>
          <w:rFonts w:ascii="Tahoma" w:hAnsi="Tahoma" w:cs="Tahoma"/>
          <w:sz w:val="24"/>
          <w:szCs w:val="24"/>
          <w:lang w:val="es-CO"/>
        </w:rPr>
        <w:t xml:space="preserve"> y </w:t>
      </w:r>
      <w:r w:rsidRPr="00275EB8">
        <w:rPr>
          <w:rFonts w:ascii="Tahoma" w:hAnsi="Tahoma" w:cs="Tahoma"/>
          <w:caps/>
          <w:sz w:val="24"/>
          <w:szCs w:val="24"/>
          <w:lang w:val="es-CO"/>
        </w:rPr>
        <w:t>José Arquídio Osorio</w:t>
      </w:r>
      <w:r>
        <w:rPr>
          <w:rFonts w:ascii="Tahoma" w:hAnsi="Tahoma" w:cs="Tahoma"/>
          <w:caps/>
          <w:sz w:val="24"/>
          <w:szCs w:val="24"/>
          <w:lang w:val="es-CO"/>
        </w:rPr>
        <w:t xml:space="preserve">, </w:t>
      </w:r>
      <w:r>
        <w:rPr>
          <w:rFonts w:ascii="Tahoma" w:hAnsi="Tahoma" w:cs="Tahoma"/>
          <w:sz w:val="24"/>
          <w:szCs w:val="24"/>
          <w:lang w:val="es-CO"/>
        </w:rPr>
        <w:t xml:space="preserve">se limitaron a señalar que veían a la pareja caminando en la calle o esperando el transporte, al tiempo que reconocieron que nunca los visitaron en el domicilio.   </w:t>
      </w:r>
    </w:p>
    <w:p w14:paraId="720B1792" w14:textId="77777777" w:rsidR="00275EB8" w:rsidRPr="003E3749" w:rsidRDefault="00275EB8" w:rsidP="003E3749">
      <w:pPr>
        <w:spacing w:line="240" w:lineRule="auto"/>
        <w:ind w:firstLine="0"/>
        <w:rPr>
          <w:rFonts w:ascii="Tahoma" w:hAnsi="Tahoma" w:cs="Tahoma"/>
          <w:sz w:val="20"/>
          <w:szCs w:val="20"/>
          <w:lang w:val="es-CO"/>
        </w:rPr>
      </w:pPr>
    </w:p>
    <w:p w14:paraId="2E943B8F" w14:textId="77777777" w:rsidR="00275EB8" w:rsidRDefault="00275EB8" w:rsidP="00275EB8">
      <w:pPr>
        <w:spacing w:line="276" w:lineRule="auto"/>
        <w:ind w:firstLine="708"/>
        <w:rPr>
          <w:rFonts w:ascii="Tahoma" w:hAnsi="Tahoma" w:cs="Tahoma"/>
          <w:sz w:val="24"/>
          <w:szCs w:val="24"/>
          <w:lang w:val="es-CO"/>
        </w:rPr>
      </w:pPr>
      <w:r w:rsidRPr="00A37D6B">
        <w:rPr>
          <w:rFonts w:ascii="Tahoma" w:hAnsi="Tahoma" w:cs="Tahoma"/>
          <w:sz w:val="24"/>
          <w:szCs w:val="24"/>
          <w:lang w:val="es-CO"/>
        </w:rPr>
        <w:t>John Jairo Ciro Martínez</w:t>
      </w:r>
      <w:r>
        <w:rPr>
          <w:rFonts w:ascii="Tahoma" w:hAnsi="Tahoma" w:cs="Tahoma"/>
          <w:sz w:val="24"/>
          <w:szCs w:val="24"/>
          <w:lang w:val="es-CO"/>
        </w:rPr>
        <w:t xml:space="preserve">, vecino de María Carmenza y dueño de una tienda cercana a su </w:t>
      </w:r>
      <w:r w:rsidR="003E3749">
        <w:rPr>
          <w:rFonts w:ascii="Tahoma" w:hAnsi="Tahoma" w:cs="Tahoma"/>
          <w:sz w:val="24"/>
          <w:szCs w:val="24"/>
          <w:lang w:val="es-CO"/>
        </w:rPr>
        <w:t>casa</w:t>
      </w:r>
      <w:r>
        <w:rPr>
          <w:rFonts w:ascii="Tahoma" w:hAnsi="Tahoma" w:cs="Tahoma"/>
          <w:sz w:val="24"/>
          <w:szCs w:val="24"/>
          <w:lang w:val="es-CO"/>
        </w:rPr>
        <w:t>, dijo que desde 2013 vio que la demandante pasó varias veces de la mano de José Walter por el frente de su establecimiento, pero que nunca tuvo amistad con ellos.</w:t>
      </w:r>
    </w:p>
    <w:p w14:paraId="07BDAD80" w14:textId="77777777" w:rsidR="00275EB8" w:rsidRPr="003E3749" w:rsidRDefault="00275EB8" w:rsidP="003E3749">
      <w:pPr>
        <w:spacing w:line="240" w:lineRule="auto"/>
        <w:ind w:firstLine="708"/>
        <w:rPr>
          <w:rFonts w:ascii="Tahoma" w:hAnsi="Tahoma" w:cs="Tahoma"/>
          <w:sz w:val="20"/>
          <w:szCs w:val="20"/>
          <w:lang w:val="es-CO"/>
        </w:rPr>
      </w:pPr>
    </w:p>
    <w:p w14:paraId="12B5C518" w14:textId="77777777" w:rsidR="003E3749" w:rsidRDefault="00275EB8" w:rsidP="00275EB8">
      <w:pPr>
        <w:spacing w:line="276" w:lineRule="auto"/>
        <w:ind w:firstLine="708"/>
        <w:rPr>
          <w:rFonts w:ascii="Tahoma" w:hAnsi="Tahoma" w:cs="Tahoma"/>
          <w:sz w:val="24"/>
          <w:szCs w:val="24"/>
          <w:lang w:val="es-CO"/>
        </w:rPr>
      </w:pPr>
      <w:r>
        <w:rPr>
          <w:rFonts w:ascii="Tahoma" w:hAnsi="Tahoma" w:cs="Tahoma"/>
          <w:sz w:val="24"/>
          <w:szCs w:val="24"/>
          <w:lang w:val="es-CO"/>
        </w:rPr>
        <w:t>José Arquidio Osorio</w:t>
      </w:r>
      <w:r w:rsidR="003E3749">
        <w:rPr>
          <w:rFonts w:ascii="Tahoma" w:hAnsi="Tahoma" w:cs="Tahoma"/>
          <w:sz w:val="24"/>
          <w:szCs w:val="24"/>
          <w:lang w:val="es-CO"/>
        </w:rPr>
        <w:t>, quien también se presentó como vecino de la demandante, dijo que veía todos días a la pareja caminando por el barrio, que supo que José Walter ejercía el comercio, al tiempo que reconoció que nunca los visitó o los vio juntos en la casa de María Carmenza.</w:t>
      </w:r>
    </w:p>
    <w:p w14:paraId="6256E908" w14:textId="77777777" w:rsidR="003E3749" w:rsidRDefault="003E3749" w:rsidP="00275EB8">
      <w:pPr>
        <w:spacing w:line="276" w:lineRule="auto"/>
        <w:ind w:firstLine="708"/>
        <w:rPr>
          <w:rFonts w:ascii="Tahoma" w:hAnsi="Tahoma" w:cs="Tahoma"/>
          <w:sz w:val="24"/>
          <w:szCs w:val="24"/>
          <w:lang w:val="es-CO"/>
        </w:rPr>
      </w:pPr>
    </w:p>
    <w:p w14:paraId="3B36C467" w14:textId="77777777" w:rsidR="004C01A5" w:rsidRDefault="003E3749" w:rsidP="00275EB8">
      <w:pPr>
        <w:spacing w:line="276" w:lineRule="auto"/>
        <w:ind w:firstLine="708"/>
        <w:rPr>
          <w:rFonts w:ascii="Tahoma" w:hAnsi="Tahoma" w:cs="Tahoma"/>
          <w:sz w:val="24"/>
          <w:szCs w:val="24"/>
          <w:lang w:val="es-CO"/>
        </w:rPr>
      </w:pPr>
      <w:r>
        <w:rPr>
          <w:rFonts w:ascii="Tahoma" w:hAnsi="Tahoma" w:cs="Tahoma"/>
          <w:sz w:val="24"/>
          <w:szCs w:val="24"/>
          <w:lang w:val="es-CO"/>
        </w:rPr>
        <w:t xml:space="preserve">Finalmente, </w:t>
      </w:r>
      <w:r w:rsidRPr="00A37D6B">
        <w:rPr>
          <w:rFonts w:ascii="Tahoma" w:hAnsi="Tahoma" w:cs="Tahoma"/>
          <w:sz w:val="24"/>
          <w:szCs w:val="24"/>
          <w:lang w:val="es-CO"/>
        </w:rPr>
        <w:t>Bertha Lucía Aristizábal Tobón</w:t>
      </w:r>
      <w:r>
        <w:rPr>
          <w:rFonts w:ascii="Tahoma" w:hAnsi="Tahoma" w:cs="Tahoma"/>
          <w:sz w:val="24"/>
          <w:szCs w:val="24"/>
          <w:lang w:val="es-CO"/>
        </w:rPr>
        <w:t>, dijo que era amiga de la hermana de María Carmenza y por esa amistad fue que la conoció, agregó que algunas veces se la encontraba junto al causante en la casa de su amiga, cuando la frecuentaba, que a su juicio eran una pareja, que los veía cogiendo el transporte, sin embargo no les consta donde vivían, ni nunca los visitó.</w:t>
      </w:r>
    </w:p>
    <w:p w14:paraId="3F197DDB" w14:textId="77777777" w:rsidR="004C01A5" w:rsidRPr="00E72096" w:rsidRDefault="004C01A5" w:rsidP="00275EB8">
      <w:pPr>
        <w:spacing w:line="276" w:lineRule="auto"/>
        <w:ind w:firstLine="708"/>
        <w:rPr>
          <w:rFonts w:ascii="Tahoma" w:hAnsi="Tahoma" w:cs="Tahoma"/>
          <w:sz w:val="20"/>
          <w:szCs w:val="20"/>
          <w:lang w:val="es-CO"/>
        </w:rPr>
      </w:pPr>
    </w:p>
    <w:p w14:paraId="4FFE1D9D" w14:textId="77777777" w:rsidR="00700221" w:rsidRDefault="004C01A5" w:rsidP="004C01A5">
      <w:pPr>
        <w:spacing w:line="276" w:lineRule="auto"/>
        <w:ind w:firstLine="708"/>
        <w:rPr>
          <w:rFonts w:ascii="Tahoma" w:hAnsi="Tahoma" w:cs="Tahoma"/>
          <w:sz w:val="24"/>
          <w:szCs w:val="24"/>
          <w:lang w:val="es-CO"/>
        </w:rPr>
      </w:pPr>
      <w:r>
        <w:rPr>
          <w:rFonts w:ascii="Tahoma" w:hAnsi="Tahoma" w:cs="Tahoma"/>
          <w:sz w:val="24"/>
          <w:szCs w:val="24"/>
          <w:lang w:val="es-CO"/>
        </w:rPr>
        <w:t xml:space="preserve">De esos testimonios no se desprende ningún elemento de convicción que pueda llevar al convencimiento de una vida en común entre </w:t>
      </w:r>
      <w:r w:rsidRPr="00B378FF">
        <w:rPr>
          <w:rFonts w:ascii="Tahoma" w:hAnsi="Tahoma" w:cs="Tahoma"/>
          <w:b/>
          <w:sz w:val="24"/>
          <w:szCs w:val="24"/>
          <w:lang w:val="es-CO"/>
        </w:rPr>
        <w:t>MARIA CARMEZA TABARES</w:t>
      </w:r>
      <w:r>
        <w:rPr>
          <w:rFonts w:ascii="Tahoma" w:hAnsi="Tahoma" w:cs="Tahoma"/>
          <w:b/>
          <w:sz w:val="24"/>
          <w:szCs w:val="24"/>
          <w:lang w:val="es-CO"/>
        </w:rPr>
        <w:t xml:space="preserve"> </w:t>
      </w:r>
      <w:r w:rsidRPr="004C01A5">
        <w:rPr>
          <w:rFonts w:ascii="Tahoma" w:hAnsi="Tahoma" w:cs="Tahoma"/>
          <w:sz w:val="24"/>
          <w:szCs w:val="24"/>
          <w:lang w:val="es-CO"/>
        </w:rPr>
        <w:t xml:space="preserve">y </w:t>
      </w:r>
      <w:r w:rsidRPr="004C01A5">
        <w:rPr>
          <w:rFonts w:ascii="Tahoma" w:hAnsi="Tahoma" w:cs="Tahoma"/>
          <w:b/>
          <w:sz w:val="24"/>
          <w:szCs w:val="24"/>
          <w:lang w:val="es-CO"/>
        </w:rPr>
        <w:t>JOSÉ WALTER SÁNCHEZ RENDÓN</w:t>
      </w:r>
      <w:r>
        <w:rPr>
          <w:rFonts w:ascii="Tahoma" w:hAnsi="Tahoma" w:cs="Tahoma"/>
          <w:sz w:val="24"/>
          <w:szCs w:val="24"/>
          <w:lang w:val="es-CO"/>
        </w:rPr>
        <w:t xml:space="preserve">. Lo único que se puede comprobar con esas </w:t>
      </w:r>
      <w:r>
        <w:rPr>
          <w:rFonts w:ascii="Tahoma" w:hAnsi="Tahoma" w:cs="Tahoma"/>
          <w:sz w:val="24"/>
          <w:szCs w:val="24"/>
          <w:lang w:val="es-CO"/>
        </w:rPr>
        <w:lastRenderedPageBreak/>
        <w:t>declaraciones, son los encuentros casuales y furtivos entre la demandante y el causante, y el trato cariñoso y cercano entre estos. No hay una sola prueba de que vivieran juntos, de que</w:t>
      </w:r>
      <w:r w:rsidR="00152DAF">
        <w:rPr>
          <w:rFonts w:ascii="Tahoma" w:hAnsi="Tahoma" w:cs="Tahoma"/>
          <w:sz w:val="24"/>
          <w:szCs w:val="24"/>
          <w:lang w:val="es-CO"/>
        </w:rPr>
        <w:t xml:space="preserve"> se</w:t>
      </w:r>
      <w:r>
        <w:rPr>
          <w:rFonts w:ascii="Tahoma" w:hAnsi="Tahoma" w:cs="Tahoma"/>
          <w:sz w:val="24"/>
          <w:szCs w:val="24"/>
          <w:lang w:val="es-CO"/>
        </w:rPr>
        <w:t xml:space="preserve"> auxiliaran económicamente o de que compartieran reuniones o encuentros familiares. Al contrario, lo que se acredita con el testimonio de la señora CELINA ALZATE, es que dichos encuentros se daban cuando </w:t>
      </w:r>
      <w:r w:rsidRPr="003A539C">
        <w:rPr>
          <w:rFonts w:ascii="Tahoma" w:hAnsi="Tahoma" w:cs="Tahoma"/>
          <w:b/>
          <w:caps/>
          <w:sz w:val="24"/>
          <w:szCs w:val="24"/>
          <w:lang w:val="es-CO"/>
        </w:rPr>
        <w:t xml:space="preserve">Miryam </w:t>
      </w:r>
      <w:r>
        <w:rPr>
          <w:rFonts w:ascii="Tahoma" w:hAnsi="Tahoma" w:cs="Tahoma"/>
          <w:b/>
          <w:caps/>
          <w:sz w:val="24"/>
          <w:szCs w:val="24"/>
          <w:lang w:val="es-CO"/>
        </w:rPr>
        <w:t>Rosa</w:t>
      </w:r>
      <w:r>
        <w:rPr>
          <w:rFonts w:ascii="Tahoma" w:hAnsi="Tahoma" w:cs="Tahoma"/>
          <w:sz w:val="24"/>
          <w:szCs w:val="24"/>
          <w:lang w:val="es-CO"/>
        </w:rPr>
        <w:t xml:space="preserve"> estaba en Bogotá, lo que pone de relieve la clandestinidad de dicha relación.</w:t>
      </w:r>
    </w:p>
    <w:p w14:paraId="62C2EED1" w14:textId="77777777" w:rsidR="00F47457" w:rsidRPr="00E72096" w:rsidRDefault="00F47457" w:rsidP="004C01A5">
      <w:pPr>
        <w:spacing w:line="276" w:lineRule="auto"/>
        <w:ind w:firstLine="708"/>
        <w:rPr>
          <w:rFonts w:ascii="Tahoma" w:hAnsi="Tahoma" w:cs="Tahoma"/>
          <w:sz w:val="20"/>
          <w:szCs w:val="20"/>
          <w:lang w:val="es-CO"/>
        </w:rPr>
      </w:pPr>
    </w:p>
    <w:p w14:paraId="6B50BF82" w14:textId="4F32C678" w:rsidR="004B25AB" w:rsidRDefault="002F40C2" w:rsidP="0022096A">
      <w:pPr>
        <w:spacing w:line="276" w:lineRule="auto"/>
        <w:ind w:firstLine="708"/>
        <w:rPr>
          <w:rFonts w:ascii="Tahoma" w:hAnsi="Tahoma" w:cs="Tahoma"/>
          <w:sz w:val="24"/>
          <w:szCs w:val="24"/>
          <w:lang w:val="es-CO"/>
        </w:rPr>
      </w:pPr>
      <w:r>
        <w:rPr>
          <w:rFonts w:ascii="Tahoma" w:hAnsi="Tahoma" w:cs="Tahoma"/>
          <w:sz w:val="24"/>
          <w:szCs w:val="24"/>
          <w:lang w:val="es-CO"/>
        </w:rPr>
        <w:t>E</w:t>
      </w:r>
      <w:r w:rsidR="00F47457">
        <w:rPr>
          <w:rFonts w:ascii="Tahoma" w:hAnsi="Tahoma" w:cs="Tahoma"/>
          <w:sz w:val="24"/>
          <w:szCs w:val="24"/>
          <w:lang w:val="es-CO"/>
        </w:rPr>
        <w:t>n lo que atañe al grado jurisdiccional de consulta</w:t>
      </w:r>
      <w:r w:rsidR="009D0F14">
        <w:rPr>
          <w:rFonts w:ascii="Tahoma" w:hAnsi="Tahoma" w:cs="Tahoma"/>
          <w:sz w:val="24"/>
          <w:szCs w:val="24"/>
          <w:lang w:val="es-CO"/>
        </w:rPr>
        <w:t xml:space="preserve"> a favor de </w:t>
      </w:r>
      <w:r w:rsidR="00982B47">
        <w:rPr>
          <w:rFonts w:ascii="Tahoma" w:hAnsi="Tahoma" w:cs="Tahoma"/>
          <w:sz w:val="24"/>
          <w:szCs w:val="24"/>
          <w:lang w:val="es-CO"/>
        </w:rPr>
        <w:t xml:space="preserve">la </w:t>
      </w:r>
      <w:r w:rsidR="00982B47" w:rsidRPr="0022096A">
        <w:rPr>
          <w:rFonts w:ascii="Tahoma" w:hAnsi="Tahoma" w:cs="Tahoma"/>
          <w:sz w:val="24"/>
          <w:szCs w:val="24"/>
          <w:lang w:val="es-CO"/>
        </w:rPr>
        <w:t>ADMINISTRADORA COLOMBIANA DE PENSIONES –</w:t>
      </w:r>
      <w:r w:rsidR="00B861E5">
        <w:rPr>
          <w:rFonts w:ascii="Tahoma" w:hAnsi="Tahoma" w:cs="Tahoma"/>
          <w:sz w:val="24"/>
          <w:szCs w:val="24"/>
          <w:lang w:val="es-CO"/>
        </w:rPr>
        <w:t xml:space="preserve"> </w:t>
      </w:r>
      <w:r w:rsidR="009D0F14" w:rsidRPr="0022096A">
        <w:rPr>
          <w:rFonts w:ascii="Tahoma" w:hAnsi="Tahoma" w:cs="Tahoma"/>
          <w:sz w:val="24"/>
          <w:szCs w:val="24"/>
          <w:lang w:val="es-CO"/>
        </w:rPr>
        <w:t>COLPENSIONES</w:t>
      </w:r>
      <w:r w:rsidR="00982B47" w:rsidRPr="0022096A">
        <w:rPr>
          <w:rFonts w:ascii="Tahoma" w:hAnsi="Tahoma" w:cs="Tahoma"/>
          <w:sz w:val="24"/>
          <w:szCs w:val="24"/>
          <w:lang w:val="es-CO"/>
        </w:rPr>
        <w:t xml:space="preserve"> </w:t>
      </w:r>
      <w:r w:rsidR="00982B47">
        <w:rPr>
          <w:rFonts w:ascii="Tahoma" w:hAnsi="Tahoma" w:cs="Tahoma"/>
          <w:sz w:val="24"/>
          <w:szCs w:val="24"/>
          <w:lang w:val="es-CO"/>
        </w:rPr>
        <w:t>luego de examinar</w:t>
      </w:r>
      <w:r>
        <w:rPr>
          <w:rFonts w:ascii="Tahoma" w:hAnsi="Tahoma" w:cs="Tahoma"/>
          <w:sz w:val="24"/>
          <w:szCs w:val="24"/>
          <w:lang w:val="es-CO"/>
        </w:rPr>
        <w:t xml:space="preserve"> detenidamente</w:t>
      </w:r>
      <w:r w:rsidR="00982B47">
        <w:rPr>
          <w:rFonts w:ascii="Tahoma" w:hAnsi="Tahoma" w:cs="Tahoma"/>
          <w:sz w:val="24"/>
          <w:szCs w:val="24"/>
          <w:lang w:val="es-CO"/>
        </w:rPr>
        <w:t xml:space="preserve"> la </w:t>
      </w:r>
      <w:r w:rsidR="004B25AB">
        <w:rPr>
          <w:rFonts w:ascii="Tahoma" w:hAnsi="Tahoma" w:cs="Tahoma"/>
          <w:sz w:val="24"/>
          <w:szCs w:val="24"/>
          <w:lang w:val="es-CO"/>
        </w:rPr>
        <w:t>abundante evidencia</w:t>
      </w:r>
      <w:r w:rsidR="00982B47">
        <w:rPr>
          <w:rFonts w:ascii="Tahoma" w:hAnsi="Tahoma" w:cs="Tahoma"/>
          <w:sz w:val="24"/>
          <w:szCs w:val="24"/>
          <w:lang w:val="es-CO"/>
        </w:rPr>
        <w:t xml:space="preserve"> aportada por la señora </w:t>
      </w:r>
      <w:r w:rsidR="00982B47" w:rsidRPr="0022096A">
        <w:rPr>
          <w:rFonts w:ascii="Tahoma" w:hAnsi="Tahoma" w:cs="Tahoma"/>
          <w:sz w:val="24"/>
          <w:szCs w:val="24"/>
          <w:lang w:val="es-CO"/>
        </w:rPr>
        <w:t>ROSA MYRIAM HERNÁNDEZ TIQUE</w:t>
      </w:r>
      <w:r w:rsidR="00982B47">
        <w:rPr>
          <w:rFonts w:ascii="Tahoma" w:hAnsi="Tahoma" w:cs="Tahoma"/>
          <w:sz w:val="24"/>
          <w:szCs w:val="24"/>
          <w:lang w:val="es-CO"/>
        </w:rPr>
        <w:t>, esta Sala</w:t>
      </w:r>
      <w:r w:rsidR="0022096A">
        <w:rPr>
          <w:rFonts w:ascii="Tahoma" w:hAnsi="Tahoma" w:cs="Tahoma"/>
          <w:sz w:val="24"/>
          <w:szCs w:val="24"/>
          <w:lang w:val="es-CO"/>
        </w:rPr>
        <w:t xml:space="preserve"> de consulta</w:t>
      </w:r>
      <w:r w:rsidR="00982B47">
        <w:rPr>
          <w:rFonts w:ascii="Tahoma" w:hAnsi="Tahoma" w:cs="Tahoma"/>
          <w:sz w:val="24"/>
          <w:szCs w:val="24"/>
          <w:lang w:val="es-CO"/>
        </w:rPr>
        <w:t xml:space="preserve"> concuerda con la decisión de otorgarle la pensi</w:t>
      </w:r>
      <w:r w:rsidR="0022096A">
        <w:rPr>
          <w:rFonts w:ascii="Tahoma" w:hAnsi="Tahoma" w:cs="Tahoma"/>
          <w:sz w:val="24"/>
          <w:szCs w:val="24"/>
          <w:lang w:val="es-CO"/>
        </w:rPr>
        <w:t>ón de sobrevivientes a ella</w:t>
      </w:r>
      <w:r w:rsidR="00982B47">
        <w:rPr>
          <w:rFonts w:ascii="Tahoma" w:hAnsi="Tahoma" w:cs="Tahoma"/>
          <w:sz w:val="24"/>
          <w:szCs w:val="24"/>
          <w:lang w:val="es-CO"/>
        </w:rPr>
        <w:t>,</w:t>
      </w:r>
      <w:r w:rsidR="004B25AB">
        <w:rPr>
          <w:rFonts w:ascii="Tahoma" w:hAnsi="Tahoma" w:cs="Tahoma"/>
          <w:sz w:val="24"/>
          <w:szCs w:val="24"/>
          <w:lang w:val="es-CO"/>
        </w:rPr>
        <w:t xml:space="preserve"> por las siguientes razones:</w:t>
      </w:r>
    </w:p>
    <w:p w14:paraId="13CFDA89" w14:textId="77777777" w:rsidR="004B25AB" w:rsidRPr="00E72096" w:rsidRDefault="004B25AB" w:rsidP="0022096A">
      <w:pPr>
        <w:spacing w:line="276" w:lineRule="auto"/>
        <w:ind w:firstLine="708"/>
        <w:rPr>
          <w:rFonts w:ascii="Tahoma" w:hAnsi="Tahoma" w:cs="Tahoma"/>
          <w:sz w:val="20"/>
          <w:szCs w:val="20"/>
          <w:lang w:val="es-CO"/>
        </w:rPr>
      </w:pPr>
    </w:p>
    <w:p w14:paraId="27FF7A6F" w14:textId="77777777" w:rsidR="004B25AB" w:rsidRDefault="004B25AB" w:rsidP="0022096A">
      <w:pPr>
        <w:spacing w:line="276" w:lineRule="auto"/>
        <w:ind w:firstLine="708"/>
        <w:rPr>
          <w:rFonts w:ascii="Tahoma" w:hAnsi="Tahoma" w:cs="Tahoma"/>
          <w:sz w:val="24"/>
          <w:szCs w:val="24"/>
          <w:lang w:val="es-CO"/>
        </w:rPr>
      </w:pPr>
      <w:r w:rsidRPr="004B25AB">
        <w:rPr>
          <w:rFonts w:ascii="Tahoma" w:hAnsi="Tahoma" w:cs="Tahoma"/>
          <w:b/>
          <w:sz w:val="24"/>
          <w:szCs w:val="24"/>
          <w:lang w:val="es-CO"/>
        </w:rPr>
        <w:t>1)</w:t>
      </w:r>
      <w:r>
        <w:rPr>
          <w:rFonts w:ascii="Tahoma" w:hAnsi="Tahoma" w:cs="Tahoma"/>
          <w:sz w:val="24"/>
          <w:szCs w:val="24"/>
          <w:lang w:val="es-CO"/>
        </w:rPr>
        <w:t xml:space="preserve"> Q</w:t>
      </w:r>
      <w:r w:rsidR="0022096A">
        <w:rPr>
          <w:rFonts w:ascii="Tahoma" w:hAnsi="Tahoma" w:cs="Tahoma"/>
          <w:sz w:val="24"/>
          <w:szCs w:val="24"/>
          <w:lang w:val="es-CO"/>
        </w:rPr>
        <w:t>uedó claramente establecido que fue</w:t>
      </w:r>
      <w:r>
        <w:rPr>
          <w:rFonts w:ascii="Tahoma" w:hAnsi="Tahoma" w:cs="Tahoma"/>
          <w:sz w:val="24"/>
          <w:szCs w:val="24"/>
          <w:lang w:val="es-CO"/>
        </w:rPr>
        <w:t xml:space="preserve"> ella </w:t>
      </w:r>
      <w:r w:rsidR="00982B47">
        <w:rPr>
          <w:rFonts w:ascii="Tahoma" w:hAnsi="Tahoma" w:cs="Tahoma"/>
          <w:sz w:val="24"/>
          <w:szCs w:val="24"/>
          <w:lang w:val="es-CO"/>
        </w:rPr>
        <w:t>quien busc</w:t>
      </w:r>
      <w:r w:rsidR="002F40C2">
        <w:rPr>
          <w:rFonts w:ascii="Tahoma" w:hAnsi="Tahoma" w:cs="Tahoma"/>
          <w:sz w:val="24"/>
          <w:szCs w:val="24"/>
          <w:lang w:val="es-CO"/>
        </w:rPr>
        <w:t>ó</w:t>
      </w:r>
      <w:r w:rsidR="0022096A">
        <w:rPr>
          <w:rFonts w:ascii="Tahoma" w:hAnsi="Tahoma" w:cs="Tahoma"/>
          <w:sz w:val="24"/>
          <w:szCs w:val="24"/>
          <w:lang w:val="es-CO"/>
        </w:rPr>
        <w:t xml:space="preserve"> </w:t>
      </w:r>
      <w:r w:rsidR="002F40C2">
        <w:rPr>
          <w:rFonts w:ascii="Tahoma" w:hAnsi="Tahoma" w:cs="Tahoma"/>
          <w:sz w:val="24"/>
          <w:szCs w:val="24"/>
          <w:lang w:val="es-CO"/>
        </w:rPr>
        <w:t>un hogar de paso para su compañero</w:t>
      </w:r>
      <w:r w:rsidR="00982B47">
        <w:rPr>
          <w:rFonts w:ascii="Tahoma" w:hAnsi="Tahoma" w:cs="Tahoma"/>
          <w:sz w:val="24"/>
          <w:szCs w:val="24"/>
          <w:lang w:val="es-CO"/>
        </w:rPr>
        <w:t xml:space="preserve"> en febrero de 2014, </w:t>
      </w:r>
      <w:r w:rsidR="0022096A">
        <w:rPr>
          <w:rFonts w:ascii="Tahoma" w:hAnsi="Tahoma" w:cs="Tahoma"/>
          <w:sz w:val="24"/>
          <w:szCs w:val="24"/>
          <w:lang w:val="es-CO"/>
        </w:rPr>
        <w:t xml:space="preserve">y que lo hizo </w:t>
      </w:r>
      <w:r w:rsidR="00982B47">
        <w:rPr>
          <w:rFonts w:ascii="Tahoma" w:hAnsi="Tahoma" w:cs="Tahoma"/>
          <w:sz w:val="24"/>
          <w:szCs w:val="24"/>
          <w:lang w:val="es-CO"/>
        </w:rPr>
        <w:t xml:space="preserve">con la </w:t>
      </w:r>
      <w:r w:rsidR="00E72096">
        <w:rPr>
          <w:rFonts w:ascii="Tahoma" w:hAnsi="Tahoma" w:cs="Tahoma"/>
          <w:sz w:val="24"/>
          <w:szCs w:val="24"/>
          <w:lang w:val="es-CO"/>
        </w:rPr>
        <w:t xml:space="preserve">única finalidad de acudir al cuidado </w:t>
      </w:r>
      <w:r w:rsidR="0022096A">
        <w:rPr>
          <w:rFonts w:ascii="Tahoma" w:hAnsi="Tahoma" w:cs="Tahoma"/>
          <w:sz w:val="24"/>
          <w:szCs w:val="24"/>
          <w:lang w:val="es-CO"/>
        </w:rPr>
        <w:t xml:space="preserve"> de su</w:t>
      </w:r>
      <w:r w:rsidR="002F40C2">
        <w:rPr>
          <w:rFonts w:ascii="Tahoma" w:hAnsi="Tahoma" w:cs="Tahoma"/>
          <w:sz w:val="24"/>
          <w:szCs w:val="24"/>
          <w:lang w:val="es-CO"/>
        </w:rPr>
        <w:t xml:space="preserve"> madre enferma en</w:t>
      </w:r>
      <w:r w:rsidR="0022096A">
        <w:rPr>
          <w:rFonts w:ascii="Tahoma" w:hAnsi="Tahoma" w:cs="Tahoma"/>
          <w:sz w:val="24"/>
          <w:szCs w:val="24"/>
          <w:lang w:val="es-CO"/>
        </w:rPr>
        <w:t xml:space="preserve"> la ciudad de</w:t>
      </w:r>
      <w:r w:rsidR="002F40C2">
        <w:rPr>
          <w:rFonts w:ascii="Tahoma" w:hAnsi="Tahoma" w:cs="Tahoma"/>
          <w:sz w:val="24"/>
          <w:szCs w:val="24"/>
          <w:lang w:val="es-CO"/>
        </w:rPr>
        <w:t xml:space="preserve"> Bogotá. Así lo dio a conocer</w:t>
      </w:r>
      <w:r w:rsidR="0022096A">
        <w:rPr>
          <w:rFonts w:ascii="Tahoma" w:hAnsi="Tahoma" w:cs="Tahoma"/>
          <w:sz w:val="24"/>
          <w:szCs w:val="24"/>
          <w:lang w:val="es-CO"/>
        </w:rPr>
        <w:t xml:space="preserve"> la</w:t>
      </w:r>
      <w:r w:rsidR="002F40C2">
        <w:rPr>
          <w:rFonts w:ascii="Tahoma" w:hAnsi="Tahoma" w:cs="Tahoma"/>
          <w:sz w:val="24"/>
          <w:szCs w:val="24"/>
          <w:lang w:val="es-CO"/>
        </w:rPr>
        <w:t xml:space="preserve"> misma propietaria del hogar geriátrico,</w:t>
      </w:r>
      <w:r w:rsidR="0022096A">
        <w:rPr>
          <w:rFonts w:ascii="Tahoma" w:hAnsi="Tahoma" w:cs="Tahoma"/>
          <w:sz w:val="24"/>
          <w:szCs w:val="24"/>
          <w:lang w:val="es-CO"/>
        </w:rPr>
        <w:t xml:space="preserve"> </w:t>
      </w:r>
      <w:r w:rsidR="0022096A" w:rsidRPr="0022096A">
        <w:rPr>
          <w:rFonts w:ascii="Tahoma" w:hAnsi="Tahoma" w:cs="Tahoma"/>
          <w:sz w:val="24"/>
          <w:szCs w:val="24"/>
          <w:lang w:val="es-CO"/>
        </w:rPr>
        <w:t>CELINA ALZATE GALLEGO</w:t>
      </w:r>
      <w:r w:rsidR="0022096A">
        <w:rPr>
          <w:rFonts w:ascii="Tahoma" w:hAnsi="Tahoma" w:cs="Tahoma"/>
          <w:sz w:val="24"/>
          <w:szCs w:val="24"/>
          <w:lang w:val="es-CO"/>
        </w:rPr>
        <w:t>,</w:t>
      </w:r>
      <w:r w:rsidR="002F40C2">
        <w:rPr>
          <w:rFonts w:ascii="Tahoma" w:hAnsi="Tahoma" w:cs="Tahoma"/>
          <w:sz w:val="24"/>
          <w:szCs w:val="24"/>
          <w:lang w:val="es-CO"/>
        </w:rPr>
        <w:t xml:space="preserve"> quien además informó</w:t>
      </w:r>
      <w:r w:rsidR="00EA6323">
        <w:rPr>
          <w:rFonts w:ascii="Tahoma" w:hAnsi="Tahoma" w:cs="Tahoma"/>
          <w:sz w:val="24"/>
          <w:szCs w:val="24"/>
          <w:lang w:val="es-CO"/>
        </w:rPr>
        <w:t>, como atrás ya se dijo,</w:t>
      </w:r>
      <w:r w:rsidR="002F40C2">
        <w:rPr>
          <w:rFonts w:ascii="Tahoma" w:hAnsi="Tahoma" w:cs="Tahoma"/>
          <w:sz w:val="24"/>
          <w:szCs w:val="24"/>
          <w:lang w:val="es-CO"/>
        </w:rPr>
        <w:t xml:space="preserve"> que ROSA MYRIAM venía cada 15 </w:t>
      </w:r>
      <w:r w:rsidR="0022096A">
        <w:rPr>
          <w:rFonts w:ascii="Tahoma" w:hAnsi="Tahoma" w:cs="Tahoma"/>
          <w:sz w:val="24"/>
          <w:szCs w:val="24"/>
          <w:lang w:val="es-CO"/>
        </w:rPr>
        <w:t xml:space="preserve">o 20 </w:t>
      </w:r>
      <w:r w:rsidR="002F40C2">
        <w:rPr>
          <w:rFonts w:ascii="Tahoma" w:hAnsi="Tahoma" w:cs="Tahoma"/>
          <w:sz w:val="24"/>
          <w:szCs w:val="24"/>
          <w:lang w:val="es-CO"/>
        </w:rPr>
        <w:t>días</w:t>
      </w:r>
      <w:r w:rsidR="0022096A">
        <w:rPr>
          <w:rFonts w:ascii="Tahoma" w:hAnsi="Tahoma" w:cs="Tahoma"/>
          <w:sz w:val="24"/>
          <w:szCs w:val="24"/>
          <w:lang w:val="es-CO"/>
        </w:rPr>
        <w:t xml:space="preserve"> a Pereira</w:t>
      </w:r>
      <w:r w:rsidR="002F40C2">
        <w:rPr>
          <w:rFonts w:ascii="Tahoma" w:hAnsi="Tahoma" w:cs="Tahoma"/>
          <w:sz w:val="24"/>
          <w:szCs w:val="24"/>
          <w:lang w:val="es-CO"/>
        </w:rPr>
        <w:t>,</w:t>
      </w:r>
      <w:r w:rsidR="0022096A">
        <w:rPr>
          <w:rFonts w:ascii="Tahoma" w:hAnsi="Tahoma" w:cs="Tahoma"/>
          <w:sz w:val="24"/>
          <w:szCs w:val="24"/>
          <w:lang w:val="es-CO"/>
        </w:rPr>
        <w:t xml:space="preserve"> recogía a su compañero en el hogar y</w:t>
      </w:r>
      <w:r w:rsidR="002F40C2">
        <w:rPr>
          <w:rFonts w:ascii="Tahoma" w:hAnsi="Tahoma" w:cs="Tahoma"/>
          <w:sz w:val="24"/>
          <w:szCs w:val="24"/>
          <w:lang w:val="es-CO"/>
        </w:rPr>
        <w:t xml:space="preserve"> se quedaba</w:t>
      </w:r>
      <w:r w:rsidR="00EA6323">
        <w:rPr>
          <w:rFonts w:ascii="Tahoma" w:hAnsi="Tahoma" w:cs="Tahoma"/>
          <w:sz w:val="24"/>
          <w:szCs w:val="24"/>
          <w:lang w:val="es-CO"/>
        </w:rPr>
        <w:t xml:space="preserve"> con este por unos</w:t>
      </w:r>
      <w:r w:rsidR="002F40C2">
        <w:rPr>
          <w:rFonts w:ascii="Tahoma" w:hAnsi="Tahoma" w:cs="Tahoma"/>
          <w:sz w:val="24"/>
          <w:szCs w:val="24"/>
          <w:lang w:val="es-CO"/>
        </w:rPr>
        <w:t xml:space="preserve"> 8 o 15 días</w:t>
      </w:r>
      <w:r w:rsidR="0022096A">
        <w:rPr>
          <w:rFonts w:ascii="Tahoma" w:hAnsi="Tahoma" w:cs="Tahoma"/>
          <w:sz w:val="24"/>
          <w:szCs w:val="24"/>
          <w:lang w:val="es-CO"/>
        </w:rPr>
        <w:t xml:space="preserve">, tiempo durante el cual </w:t>
      </w:r>
      <w:r>
        <w:rPr>
          <w:rFonts w:ascii="Tahoma" w:hAnsi="Tahoma" w:cs="Tahoma"/>
          <w:sz w:val="24"/>
          <w:szCs w:val="24"/>
          <w:lang w:val="es-CO"/>
        </w:rPr>
        <w:t>cohabitaban</w:t>
      </w:r>
      <w:r w:rsidR="002F40C2">
        <w:rPr>
          <w:rFonts w:ascii="Tahoma" w:hAnsi="Tahoma" w:cs="Tahoma"/>
          <w:sz w:val="24"/>
          <w:szCs w:val="24"/>
          <w:lang w:val="es-CO"/>
        </w:rPr>
        <w:t xml:space="preserve"> en un apartamento que tenían</w:t>
      </w:r>
      <w:r>
        <w:rPr>
          <w:rFonts w:ascii="Tahoma" w:hAnsi="Tahoma" w:cs="Tahoma"/>
          <w:sz w:val="24"/>
          <w:szCs w:val="24"/>
          <w:lang w:val="es-CO"/>
        </w:rPr>
        <w:t xml:space="preserve"> alquilado</w:t>
      </w:r>
      <w:r w:rsidR="002F40C2">
        <w:rPr>
          <w:rFonts w:ascii="Tahoma" w:hAnsi="Tahoma" w:cs="Tahoma"/>
          <w:sz w:val="24"/>
          <w:szCs w:val="24"/>
          <w:lang w:val="es-CO"/>
        </w:rPr>
        <w:t xml:space="preserve"> </w:t>
      </w:r>
      <w:r w:rsidR="0022096A">
        <w:rPr>
          <w:rFonts w:ascii="Tahoma" w:hAnsi="Tahoma" w:cs="Tahoma"/>
          <w:sz w:val="24"/>
          <w:szCs w:val="24"/>
          <w:lang w:val="es-CO"/>
        </w:rPr>
        <w:t>cerca del ancianato</w:t>
      </w:r>
      <w:r w:rsidR="00EA6323">
        <w:rPr>
          <w:rFonts w:ascii="Tahoma" w:hAnsi="Tahoma" w:cs="Tahoma"/>
          <w:sz w:val="24"/>
          <w:szCs w:val="24"/>
          <w:lang w:val="es-CO"/>
        </w:rPr>
        <w:t xml:space="preserve"> (en el barrio Providencia), y volvía a Bogotá para volver a ponerse</w:t>
      </w:r>
      <w:r w:rsidR="002F40C2">
        <w:rPr>
          <w:rFonts w:ascii="Tahoma" w:hAnsi="Tahoma" w:cs="Tahoma"/>
          <w:sz w:val="24"/>
          <w:szCs w:val="24"/>
          <w:lang w:val="es-CO"/>
        </w:rPr>
        <w:t xml:space="preserve"> al frente del cuidado de la madre</w:t>
      </w:r>
      <w:r w:rsidR="0022096A">
        <w:rPr>
          <w:rFonts w:ascii="Tahoma" w:hAnsi="Tahoma" w:cs="Tahoma"/>
          <w:sz w:val="24"/>
          <w:szCs w:val="24"/>
          <w:lang w:val="es-CO"/>
        </w:rPr>
        <w:t>.</w:t>
      </w:r>
    </w:p>
    <w:p w14:paraId="0F08C4CD" w14:textId="77777777" w:rsidR="004B25AB" w:rsidRDefault="004B25AB" w:rsidP="0022096A">
      <w:pPr>
        <w:spacing w:line="276" w:lineRule="auto"/>
        <w:ind w:firstLine="708"/>
        <w:rPr>
          <w:rFonts w:ascii="Tahoma" w:hAnsi="Tahoma" w:cs="Tahoma"/>
          <w:sz w:val="24"/>
          <w:szCs w:val="24"/>
          <w:lang w:val="es-CO"/>
        </w:rPr>
      </w:pPr>
    </w:p>
    <w:p w14:paraId="5E72A318" w14:textId="77777777" w:rsidR="004B25AB" w:rsidRDefault="004B25AB" w:rsidP="0022096A">
      <w:pPr>
        <w:spacing w:line="276" w:lineRule="auto"/>
        <w:ind w:firstLine="708"/>
        <w:rPr>
          <w:rFonts w:ascii="Tahoma" w:hAnsi="Tahoma" w:cs="Tahoma"/>
          <w:sz w:val="24"/>
          <w:szCs w:val="24"/>
          <w:lang w:val="es-CO"/>
        </w:rPr>
      </w:pPr>
      <w:r w:rsidRPr="00E72096">
        <w:rPr>
          <w:rFonts w:ascii="Tahoma" w:hAnsi="Tahoma" w:cs="Tahoma"/>
          <w:b/>
          <w:sz w:val="24"/>
          <w:szCs w:val="24"/>
          <w:lang w:val="es-CO"/>
        </w:rPr>
        <w:t>2)</w:t>
      </w:r>
      <w:r w:rsidR="0022096A">
        <w:rPr>
          <w:rFonts w:ascii="Tahoma" w:hAnsi="Tahoma" w:cs="Tahoma"/>
          <w:sz w:val="24"/>
          <w:szCs w:val="24"/>
          <w:lang w:val="es-CO"/>
        </w:rPr>
        <w:t xml:space="preserve"> Aparte de lo anterior,</w:t>
      </w:r>
      <w:r>
        <w:rPr>
          <w:rFonts w:ascii="Tahoma" w:hAnsi="Tahoma" w:cs="Tahoma"/>
          <w:sz w:val="24"/>
          <w:szCs w:val="24"/>
          <w:lang w:val="es-CO"/>
        </w:rPr>
        <w:t xml:space="preserve"> la misma </w:t>
      </w:r>
      <w:r w:rsidRPr="00E72096">
        <w:rPr>
          <w:rFonts w:ascii="Tahoma" w:hAnsi="Tahoma" w:cs="Tahoma"/>
          <w:sz w:val="24"/>
          <w:szCs w:val="24"/>
          <w:lang w:val="es-CO"/>
        </w:rPr>
        <w:t>CELINA ALZATE</w:t>
      </w:r>
      <w:r>
        <w:rPr>
          <w:rFonts w:ascii="Tahoma" w:hAnsi="Tahoma" w:cs="Tahoma"/>
          <w:sz w:val="24"/>
          <w:szCs w:val="24"/>
          <w:lang w:val="es-CO"/>
        </w:rPr>
        <w:t xml:space="preserve"> y lo</w:t>
      </w:r>
      <w:r w:rsidR="00E72096">
        <w:rPr>
          <w:rFonts w:ascii="Tahoma" w:hAnsi="Tahoma" w:cs="Tahoma"/>
          <w:sz w:val="24"/>
          <w:szCs w:val="24"/>
          <w:lang w:val="es-CO"/>
        </w:rPr>
        <w:t>s demás testigos llamados por</w:t>
      </w:r>
      <w:r>
        <w:rPr>
          <w:rFonts w:ascii="Tahoma" w:hAnsi="Tahoma" w:cs="Tahoma"/>
          <w:sz w:val="24"/>
          <w:szCs w:val="24"/>
          <w:lang w:val="es-CO"/>
        </w:rPr>
        <w:t xml:space="preserve"> ROSA MYRIAM, esto es: </w:t>
      </w:r>
      <w:r w:rsidRPr="00E72096">
        <w:rPr>
          <w:rFonts w:ascii="Tahoma" w:hAnsi="Tahoma" w:cs="Tahoma"/>
          <w:sz w:val="24"/>
          <w:szCs w:val="24"/>
          <w:lang w:val="es-CO"/>
        </w:rPr>
        <w:t xml:space="preserve">MERY DEVIA RODRIGUEZ, JOSÉ ELKIN TIQUE MURCIA y </w:t>
      </w:r>
      <w:r w:rsidRPr="00E72096">
        <w:rPr>
          <w:rFonts w:ascii="Tahoma" w:hAnsi="Tahoma" w:cs="Tahoma"/>
          <w:caps/>
          <w:sz w:val="24"/>
          <w:szCs w:val="24"/>
          <w:lang w:val="es-CO"/>
        </w:rPr>
        <w:t>Yolanda Tique Murcia,</w:t>
      </w:r>
      <w:r>
        <w:rPr>
          <w:rFonts w:ascii="Tahoma" w:hAnsi="Tahoma" w:cs="Tahoma"/>
          <w:b/>
          <w:caps/>
          <w:sz w:val="24"/>
          <w:szCs w:val="24"/>
          <w:lang w:val="es-CO"/>
        </w:rPr>
        <w:t xml:space="preserve"> </w:t>
      </w:r>
      <w:r>
        <w:rPr>
          <w:rFonts w:ascii="Tahoma" w:hAnsi="Tahoma" w:cs="Tahoma"/>
          <w:sz w:val="24"/>
          <w:szCs w:val="24"/>
          <w:lang w:val="es-CO"/>
        </w:rPr>
        <w:t xml:space="preserve">afirmaron que el pensionado murió en el apartamento junto a su compañera, luego de sufrir un paro cardio-respiratorio el 24 de septiembre de 2015. </w:t>
      </w:r>
    </w:p>
    <w:p w14:paraId="6EE7B984" w14:textId="77777777" w:rsidR="004B25AB" w:rsidRDefault="004B25AB" w:rsidP="0022096A">
      <w:pPr>
        <w:spacing w:line="276" w:lineRule="auto"/>
        <w:ind w:firstLine="708"/>
        <w:rPr>
          <w:rFonts w:ascii="Tahoma" w:hAnsi="Tahoma" w:cs="Tahoma"/>
          <w:sz w:val="24"/>
          <w:szCs w:val="24"/>
          <w:lang w:val="es-CO"/>
        </w:rPr>
      </w:pPr>
    </w:p>
    <w:p w14:paraId="4AC4E913" w14:textId="77777777" w:rsidR="00E72096" w:rsidRDefault="004B25AB" w:rsidP="0022096A">
      <w:pPr>
        <w:spacing w:line="276" w:lineRule="auto"/>
        <w:ind w:firstLine="708"/>
        <w:rPr>
          <w:rFonts w:ascii="Tahoma" w:hAnsi="Tahoma" w:cs="Tahoma"/>
          <w:sz w:val="24"/>
          <w:szCs w:val="24"/>
          <w:lang w:val="es-CO"/>
        </w:rPr>
      </w:pPr>
      <w:r w:rsidRPr="00E72096">
        <w:rPr>
          <w:rFonts w:ascii="Tahoma" w:hAnsi="Tahoma" w:cs="Tahoma"/>
          <w:b/>
          <w:sz w:val="24"/>
          <w:szCs w:val="24"/>
          <w:lang w:val="es-CO"/>
        </w:rPr>
        <w:t>3)</w:t>
      </w:r>
      <w:r>
        <w:rPr>
          <w:rFonts w:ascii="Tahoma" w:hAnsi="Tahoma" w:cs="Tahoma"/>
          <w:sz w:val="24"/>
          <w:szCs w:val="24"/>
          <w:lang w:val="es-CO"/>
        </w:rPr>
        <w:t xml:space="preserve"> La señora </w:t>
      </w:r>
      <w:r w:rsidRPr="00E72096">
        <w:rPr>
          <w:rFonts w:ascii="Tahoma" w:hAnsi="Tahoma" w:cs="Tahoma"/>
          <w:sz w:val="24"/>
          <w:szCs w:val="24"/>
          <w:lang w:val="es-CO"/>
        </w:rPr>
        <w:t>ROSA MYRIAM</w:t>
      </w:r>
      <w:r>
        <w:rPr>
          <w:rFonts w:ascii="Tahoma" w:hAnsi="Tahoma" w:cs="Tahoma"/>
          <w:sz w:val="24"/>
          <w:szCs w:val="24"/>
          <w:lang w:val="es-CO"/>
        </w:rPr>
        <w:t xml:space="preserve"> aportó documentos </w:t>
      </w:r>
      <w:r w:rsidR="00EA6323">
        <w:rPr>
          <w:rFonts w:ascii="Tahoma" w:hAnsi="Tahoma" w:cs="Tahoma"/>
          <w:sz w:val="24"/>
          <w:szCs w:val="24"/>
          <w:lang w:val="es-CO"/>
        </w:rPr>
        <w:t xml:space="preserve">personales del causante, </w:t>
      </w:r>
      <w:r>
        <w:rPr>
          <w:rFonts w:ascii="Tahoma" w:hAnsi="Tahoma" w:cs="Tahoma"/>
          <w:sz w:val="24"/>
          <w:szCs w:val="24"/>
          <w:lang w:val="es-CO"/>
        </w:rPr>
        <w:t>relacionados con obligaciones bancarias,</w:t>
      </w:r>
      <w:r w:rsidR="00EA6323">
        <w:rPr>
          <w:rFonts w:ascii="Tahoma" w:hAnsi="Tahoma" w:cs="Tahoma"/>
          <w:sz w:val="24"/>
          <w:szCs w:val="24"/>
          <w:lang w:val="es-CO"/>
        </w:rPr>
        <w:t xml:space="preserve"> facturas, extractos,</w:t>
      </w:r>
      <w:r>
        <w:rPr>
          <w:rFonts w:ascii="Tahoma" w:hAnsi="Tahoma" w:cs="Tahoma"/>
          <w:sz w:val="24"/>
          <w:szCs w:val="24"/>
          <w:lang w:val="es-CO"/>
        </w:rPr>
        <w:t xml:space="preserve"> fórmulas médicas, exámenes médicos,</w:t>
      </w:r>
      <w:r w:rsidR="00E72096">
        <w:rPr>
          <w:rFonts w:ascii="Tahoma" w:hAnsi="Tahoma" w:cs="Tahoma"/>
          <w:sz w:val="24"/>
          <w:szCs w:val="24"/>
          <w:lang w:val="es-CO"/>
        </w:rPr>
        <w:t xml:space="preserve"> documentos y resoluciones vinculados a la pensión de invalidez que le fue reconocida en 2011, </w:t>
      </w:r>
      <w:r>
        <w:rPr>
          <w:rFonts w:ascii="Tahoma" w:hAnsi="Tahoma" w:cs="Tahoma"/>
          <w:sz w:val="24"/>
          <w:szCs w:val="24"/>
          <w:lang w:val="es-CO"/>
        </w:rPr>
        <w:t xml:space="preserve">fotografías familiares </w:t>
      </w:r>
      <w:r w:rsidR="00E72096">
        <w:rPr>
          <w:rFonts w:ascii="Tahoma" w:hAnsi="Tahoma" w:cs="Tahoma"/>
          <w:sz w:val="24"/>
          <w:szCs w:val="24"/>
          <w:lang w:val="es-CO"/>
        </w:rPr>
        <w:t xml:space="preserve">(Fls. 207-280), </w:t>
      </w:r>
      <w:r>
        <w:rPr>
          <w:rFonts w:ascii="Tahoma" w:hAnsi="Tahoma" w:cs="Tahoma"/>
          <w:sz w:val="24"/>
          <w:szCs w:val="24"/>
          <w:lang w:val="es-CO"/>
        </w:rPr>
        <w:t>y además el contrato de arrendamiento de un apartamento en el Edificio Mapibú en Pereira</w:t>
      </w:r>
      <w:r w:rsidR="00EA6323">
        <w:rPr>
          <w:rFonts w:ascii="Tahoma" w:hAnsi="Tahoma" w:cs="Tahoma"/>
          <w:sz w:val="24"/>
          <w:szCs w:val="24"/>
          <w:lang w:val="es-CO"/>
        </w:rPr>
        <w:t xml:space="preserve"> (en el barrio Providencia)</w:t>
      </w:r>
      <w:r>
        <w:rPr>
          <w:rFonts w:ascii="Tahoma" w:hAnsi="Tahoma" w:cs="Tahoma"/>
          <w:sz w:val="24"/>
          <w:szCs w:val="24"/>
          <w:lang w:val="es-CO"/>
        </w:rPr>
        <w:t xml:space="preserve">, tomado por el causante el </w:t>
      </w:r>
      <w:r w:rsidR="00E72096">
        <w:rPr>
          <w:rFonts w:ascii="Tahoma" w:hAnsi="Tahoma" w:cs="Tahoma"/>
          <w:sz w:val="24"/>
          <w:szCs w:val="24"/>
          <w:lang w:val="es-CO"/>
        </w:rPr>
        <w:t>0</w:t>
      </w:r>
      <w:r>
        <w:rPr>
          <w:rFonts w:ascii="Tahoma" w:hAnsi="Tahoma" w:cs="Tahoma"/>
          <w:sz w:val="24"/>
          <w:szCs w:val="24"/>
          <w:lang w:val="es-CO"/>
        </w:rPr>
        <w:t>5 de febrero de 2015, por el término de un año y con un canon mensual de arrendamiento de $340.000 pesos</w:t>
      </w:r>
      <w:r w:rsidR="00E72096">
        <w:rPr>
          <w:rFonts w:ascii="Tahoma" w:hAnsi="Tahoma" w:cs="Tahoma"/>
          <w:sz w:val="24"/>
          <w:szCs w:val="24"/>
          <w:lang w:val="es-CO"/>
        </w:rPr>
        <w:t xml:space="preserve"> (Fl. 209)</w:t>
      </w:r>
      <w:r>
        <w:rPr>
          <w:rFonts w:ascii="Tahoma" w:hAnsi="Tahoma" w:cs="Tahoma"/>
          <w:sz w:val="24"/>
          <w:szCs w:val="24"/>
          <w:lang w:val="es-CO"/>
        </w:rPr>
        <w:t>.</w:t>
      </w:r>
    </w:p>
    <w:p w14:paraId="7F2E5BEF" w14:textId="77777777" w:rsidR="00E72096" w:rsidRDefault="00E72096" w:rsidP="0022096A">
      <w:pPr>
        <w:spacing w:line="276" w:lineRule="auto"/>
        <w:ind w:firstLine="708"/>
        <w:rPr>
          <w:rFonts w:ascii="Tahoma" w:hAnsi="Tahoma" w:cs="Tahoma"/>
          <w:sz w:val="24"/>
          <w:szCs w:val="24"/>
          <w:lang w:val="es-CO"/>
        </w:rPr>
      </w:pPr>
    </w:p>
    <w:p w14:paraId="3089DE74" w14:textId="77777777" w:rsidR="004B25AB" w:rsidRPr="00E72096" w:rsidRDefault="00E72096" w:rsidP="0022096A">
      <w:pPr>
        <w:spacing w:line="276" w:lineRule="auto"/>
        <w:ind w:firstLine="708"/>
        <w:rPr>
          <w:rFonts w:ascii="Tahoma" w:hAnsi="Tahoma" w:cs="Tahoma"/>
          <w:b/>
          <w:sz w:val="24"/>
          <w:szCs w:val="24"/>
          <w:lang w:val="es-CO"/>
        </w:rPr>
      </w:pPr>
      <w:r w:rsidRPr="00E72096">
        <w:rPr>
          <w:rFonts w:ascii="Tahoma" w:hAnsi="Tahoma" w:cs="Tahoma"/>
          <w:b/>
          <w:sz w:val="24"/>
          <w:szCs w:val="24"/>
          <w:lang w:val="es-CO"/>
        </w:rPr>
        <w:t>4)</w:t>
      </w:r>
      <w:r>
        <w:rPr>
          <w:rFonts w:ascii="Tahoma" w:hAnsi="Tahoma" w:cs="Tahoma"/>
          <w:b/>
          <w:sz w:val="24"/>
          <w:szCs w:val="24"/>
          <w:lang w:val="es-CO"/>
        </w:rPr>
        <w:t xml:space="preserve"> </w:t>
      </w:r>
      <w:r w:rsidRPr="00E72096">
        <w:rPr>
          <w:rFonts w:ascii="Tahoma" w:hAnsi="Tahoma" w:cs="Tahoma"/>
          <w:sz w:val="24"/>
          <w:szCs w:val="24"/>
          <w:lang w:val="es-CO"/>
        </w:rPr>
        <w:t xml:space="preserve">La primera esposa del causante y madre de su dos hijos, dijo que conoció a ROSA MYRIAM un año después </w:t>
      </w:r>
      <w:r w:rsidR="00EA6323">
        <w:rPr>
          <w:rFonts w:ascii="Tahoma" w:hAnsi="Tahoma" w:cs="Tahoma"/>
          <w:sz w:val="24"/>
          <w:szCs w:val="24"/>
          <w:lang w:val="es-CO"/>
        </w:rPr>
        <w:t>de divorciarse de aquel;</w:t>
      </w:r>
      <w:r>
        <w:rPr>
          <w:rFonts w:ascii="Tahoma" w:hAnsi="Tahoma" w:cs="Tahoma"/>
          <w:sz w:val="24"/>
          <w:szCs w:val="24"/>
          <w:lang w:val="es-CO"/>
        </w:rPr>
        <w:t xml:space="preserve"> que su ex-esposo se la presentó</w:t>
      </w:r>
      <w:r w:rsidR="00EA6323">
        <w:rPr>
          <w:rFonts w:ascii="Tahoma" w:hAnsi="Tahoma" w:cs="Tahoma"/>
          <w:sz w:val="24"/>
          <w:szCs w:val="24"/>
          <w:lang w:val="es-CO"/>
        </w:rPr>
        <w:t xml:space="preserve"> a ella y a sus dos hijos</w:t>
      </w:r>
      <w:r>
        <w:rPr>
          <w:rFonts w:ascii="Tahoma" w:hAnsi="Tahoma" w:cs="Tahoma"/>
          <w:sz w:val="24"/>
          <w:szCs w:val="24"/>
          <w:lang w:val="es-CO"/>
        </w:rPr>
        <w:t xml:space="preserve"> como su nueva compañera y que supo que vivieron juntos desde ese año y hasta que este falleci</w:t>
      </w:r>
      <w:r w:rsidR="00EA6323">
        <w:rPr>
          <w:rFonts w:ascii="Tahoma" w:hAnsi="Tahoma" w:cs="Tahoma"/>
          <w:sz w:val="24"/>
          <w:szCs w:val="24"/>
          <w:lang w:val="es-CO"/>
        </w:rPr>
        <w:t>ó:</w:t>
      </w:r>
      <w:r>
        <w:rPr>
          <w:rFonts w:ascii="Tahoma" w:hAnsi="Tahoma" w:cs="Tahoma"/>
          <w:sz w:val="24"/>
          <w:szCs w:val="24"/>
          <w:lang w:val="es-CO"/>
        </w:rPr>
        <w:t xml:space="preserve"> primero en Pereira, luego en Bogotá, entre el 2000 y 2009, y luego otra vez en Pereira. Afirmaciones que fueron confirmadas ante notario por JOSÉ LUIS SÁNCHEZ RÍOS y MARTHA LUCÍA SÁNCHEZ RÍOS, hijos del causante, tal como se acredita con la declaración extra</w:t>
      </w:r>
      <w:r w:rsidR="00EA6323">
        <w:rPr>
          <w:rFonts w:ascii="Tahoma" w:hAnsi="Tahoma" w:cs="Tahoma"/>
          <w:sz w:val="24"/>
          <w:szCs w:val="24"/>
          <w:lang w:val="es-CO"/>
        </w:rPr>
        <w:t>-</w:t>
      </w:r>
      <w:r>
        <w:rPr>
          <w:rFonts w:ascii="Tahoma" w:hAnsi="Tahoma" w:cs="Tahoma"/>
          <w:sz w:val="24"/>
          <w:szCs w:val="24"/>
          <w:lang w:val="es-CO"/>
        </w:rPr>
        <w:t>juicio visible en el folio 201 del expediente.</w:t>
      </w:r>
    </w:p>
    <w:p w14:paraId="3427E115" w14:textId="77777777" w:rsidR="00700221" w:rsidRDefault="00700221" w:rsidP="00EA6323">
      <w:pPr>
        <w:spacing w:line="276" w:lineRule="auto"/>
        <w:ind w:firstLine="0"/>
        <w:rPr>
          <w:rFonts w:ascii="Tahoma" w:hAnsi="Tahoma" w:cs="Tahoma"/>
          <w:sz w:val="24"/>
          <w:szCs w:val="24"/>
          <w:lang w:val="es-CO"/>
        </w:rPr>
      </w:pPr>
    </w:p>
    <w:p w14:paraId="78F2AD67" w14:textId="112E0F42" w:rsidR="007B4016" w:rsidRDefault="00700221" w:rsidP="004C01A5">
      <w:pPr>
        <w:spacing w:line="276" w:lineRule="auto"/>
        <w:ind w:firstLine="708"/>
        <w:rPr>
          <w:rFonts w:ascii="Tahoma" w:hAnsi="Tahoma" w:cs="Tahoma"/>
          <w:sz w:val="24"/>
          <w:szCs w:val="24"/>
          <w:lang w:val="es-CO"/>
        </w:rPr>
      </w:pPr>
      <w:r>
        <w:rPr>
          <w:rFonts w:ascii="Tahoma" w:hAnsi="Tahoma" w:cs="Tahoma"/>
          <w:sz w:val="24"/>
          <w:szCs w:val="24"/>
          <w:lang w:val="es-CO"/>
        </w:rPr>
        <w:lastRenderedPageBreak/>
        <w:t>Es por todo lo anterior que se confirmará el fal</w:t>
      </w:r>
      <w:r w:rsidR="00A018BD">
        <w:rPr>
          <w:rFonts w:ascii="Tahoma" w:hAnsi="Tahoma" w:cs="Tahoma"/>
          <w:sz w:val="24"/>
          <w:szCs w:val="24"/>
          <w:lang w:val="es-CO"/>
        </w:rPr>
        <w:t xml:space="preserve">lo de primera instancia, pues el escueto relato y el poco conocimiento de causa </w:t>
      </w:r>
      <w:r>
        <w:rPr>
          <w:rFonts w:ascii="Tahoma" w:hAnsi="Tahoma" w:cs="Tahoma"/>
          <w:sz w:val="24"/>
          <w:szCs w:val="24"/>
          <w:lang w:val="es-CO"/>
        </w:rPr>
        <w:t xml:space="preserve">de las personas citadas al proceso por la señora </w:t>
      </w:r>
      <w:r w:rsidRPr="00B378FF">
        <w:rPr>
          <w:rFonts w:ascii="Tahoma" w:hAnsi="Tahoma" w:cs="Tahoma"/>
          <w:b/>
          <w:sz w:val="24"/>
          <w:szCs w:val="24"/>
          <w:lang w:val="es-CO"/>
        </w:rPr>
        <w:t>MARIA CARMEZA TABARES</w:t>
      </w:r>
      <w:r w:rsidR="00A018BD" w:rsidRPr="00A018BD">
        <w:rPr>
          <w:rFonts w:ascii="Tahoma" w:hAnsi="Tahoma" w:cs="Tahoma"/>
          <w:sz w:val="24"/>
          <w:szCs w:val="24"/>
          <w:lang w:val="es-CO"/>
        </w:rPr>
        <w:t>, resulta</w:t>
      </w:r>
      <w:r w:rsidR="00A018BD">
        <w:rPr>
          <w:rFonts w:ascii="Tahoma" w:hAnsi="Tahoma" w:cs="Tahoma"/>
          <w:b/>
          <w:sz w:val="24"/>
          <w:szCs w:val="24"/>
          <w:lang w:val="es-CO"/>
        </w:rPr>
        <w:t xml:space="preserve"> </w:t>
      </w:r>
      <w:r w:rsidR="00A018BD">
        <w:rPr>
          <w:rFonts w:ascii="Tahoma" w:hAnsi="Tahoma" w:cs="Tahoma"/>
          <w:sz w:val="24"/>
          <w:szCs w:val="24"/>
          <w:lang w:val="es-CO"/>
        </w:rPr>
        <w:t>insuficiente</w:t>
      </w:r>
      <w:r w:rsidRPr="00700221">
        <w:rPr>
          <w:rFonts w:ascii="Tahoma" w:hAnsi="Tahoma" w:cs="Tahoma"/>
          <w:sz w:val="24"/>
          <w:szCs w:val="24"/>
          <w:lang w:val="es-CO"/>
        </w:rPr>
        <w:t xml:space="preserve"> para</w:t>
      </w:r>
      <w:r w:rsidR="00A018BD">
        <w:rPr>
          <w:rFonts w:ascii="Tahoma" w:hAnsi="Tahoma" w:cs="Tahoma"/>
          <w:sz w:val="24"/>
          <w:szCs w:val="24"/>
          <w:lang w:val="es-CO"/>
        </w:rPr>
        <w:t xml:space="preserve"> concluir que entre esta y el causante existió una relación de convivencia</w:t>
      </w:r>
      <w:r w:rsidR="006A64D6">
        <w:rPr>
          <w:rFonts w:ascii="Tahoma" w:hAnsi="Tahoma" w:cs="Tahoma"/>
          <w:sz w:val="24"/>
          <w:szCs w:val="24"/>
          <w:lang w:val="es-CO"/>
        </w:rPr>
        <w:t xml:space="preserve">, contrario a lo que ocurre en el caso de la señora </w:t>
      </w:r>
      <w:r w:rsidR="006A64D6" w:rsidRPr="00FD0355">
        <w:rPr>
          <w:rFonts w:ascii="Tahoma" w:hAnsi="Tahoma" w:cs="Tahoma"/>
          <w:b/>
          <w:sz w:val="24"/>
          <w:szCs w:val="24"/>
          <w:lang w:val="es-CO"/>
        </w:rPr>
        <w:t>MYRIAM ROSA HERNÁNDEZ</w:t>
      </w:r>
      <w:r w:rsidR="006A64D6">
        <w:rPr>
          <w:rFonts w:ascii="Tahoma" w:hAnsi="Tahoma" w:cs="Tahoma"/>
          <w:sz w:val="24"/>
          <w:szCs w:val="24"/>
          <w:lang w:val="es-CO"/>
        </w:rPr>
        <w:t xml:space="preserve">, quien aportó al proceso suficientes medios de convicción que ratifican </w:t>
      </w:r>
      <w:r w:rsidR="009D0F14">
        <w:rPr>
          <w:rFonts w:ascii="Tahoma" w:hAnsi="Tahoma" w:cs="Tahoma"/>
          <w:sz w:val="24"/>
          <w:szCs w:val="24"/>
          <w:lang w:val="es-CO"/>
        </w:rPr>
        <w:t>la veracidad de los supu</w:t>
      </w:r>
      <w:r w:rsidR="00EA6323">
        <w:rPr>
          <w:rFonts w:ascii="Tahoma" w:hAnsi="Tahoma" w:cs="Tahoma"/>
          <w:sz w:val="24"/>
          <w:szCs w:val="24"/>
          <w:lang w:val="es-CO"/>
        </w:rPr>
        <w:t>estos de hecho alegados en su</w:t>
      </w:r>
      <w:r w:rsidR="009D0F14">
        <w:rPr>
          <w:rFonts w:ascii="Tahoma" w:hAnsi="Tahoma" w:cs="Tahoma"/>
          <w:sz w:val="24"/>
          <w:szCs w:val="24"/>
          <w:lang w:val="es-CO"/>
        </w:rPr>
        <w:t xml:space="preserve"> demanda.</w:t>
      </w:r>
      <w:r w:rsidR="007B4016">
        <w:rPr>
          <w:rFonts w:ascii="Tahoma" w:hAnsi="Tahoma" w:cs="Tahoma"/>
          <w:sz w:val="24"/>
          <w:szCs w:val="24"/>
          <w:lang w:val="es-CO"/>
        </w:rPr>
        <w:t xml:space="preserve"> Aparte de lo anterior, se juzga acertada la condena al pago de la pensión desde el 24 de septiembre de 2015, fecha de fallecimiento del pensionado, en cuantía de un </w:t>
      </w:r>
      <w:r w:rsidR="0039145F">
        <w:rPr>
          <w:rFonts w:ascii="Tahoma" w:hAnsi="Tahoma" w:cs="Tahoma"/>
          <w:sz w:val="24"/>
          <w:szCs w:val="24"/>
          <w:lang w:val="es-CO"/>
        </w:rPr>
        <w:t xml:space="preserve">salario mínimo legal mensual vigente </w:t>
      </w:r>
      <w:r w:rsidR="007B4016">
        <w:rPr>
          <w:rFonts w:ascii="Tahoma" w:hAnsi="Tahoma" w:cs="Tahoma"/>
          <w:sz w:val="24"/>
          <w:szCs w:val="24"/>
          <w:lang w:val="es-CO"/>
        </w:rPr>
        <w:t xml:space="preserve">y por 13 mesadas al año, pues no operó la prescripción alegada por la demandada, como quiera que la demanda se presentó el 25 de mayo de 2016, esto es, dentro de los 3 años siguientes a la causación del derecho. </w:t>
      </w:r>
    </w:p>
    <w:p w14:paraId="10F35343" w14:textId="77777777" w:rsidR="007B4016" w:rsidRDefault="007B4016" w:rsidP="004C01A5">
      <w:pPr>
        <w:spacing w:line="276" w:lineRule="auto"/>
        <w:ind w:firstLine="708"/>
        <w:rPr>
          <w:rFonts w:ascii="Tahoma" w:hAnsi="Tahoma" w:cs="Tahoma"/>
          <w:sz w:val="24"/>
          <w:szCs w:val="24"/>
          <w:lang w:val="es-CO"/>
        </w:rPr>
      </w:pPr>
    </w:p>
    <w:p w14:paraId="61CDFB24" w14:textId="77777777" w:rsidR="00417B24" w:rsidRDefault="00A018BD" w:rsidP="004C01A5">
      <w:pPr>
        <w:spacing w:line="276" w:lineRule="auto"/>
        <w:ind w:firstLine="708"/>
        <w:rPr>
          <w:rFonts w:ascii="Tahoma" w:hAnsi="Tahoma" w:cs="Tahoma"/>
          <w:sz w:val="24"/>
          <w:szCs w:val="24"/>
          <w:lang w:val="es-CO"/>
        </w:rPr>
      </w:pPr>
      <w:r>
        <w:rPr>
          <w:rFonts w:ascii="Tahoma" w:hAnsi="Tahoma" w:cs="Tahoma"/>
          <w:sz w:val="24"/>
          <w:szCs w:val="24"/>
          <w:lang w:val="es-CO"/>
        </w:rPr>
        <w:t>Consecuencia de las resultas del proceso, se impondr</w:t>
      </w:r>
      <w:r w:rsidR="00417B24">
        <w:rPr>
          <w:rFonts w:ascii="Tahoma" w:hAnsi="Tahoma" w:cs="Tahoma"/>
          <w:sz w:val="24"/>
          <w:szCs w:val="24"/>
          <w:lang w:val="es-CO"/>
        </w:rPr>
        <w:t>á el pago de</w:t>
      </w:r>
      <w:r>
        <w:rPr>
          <w:rFonts w:ascii="Tahoma" w:hAnsi="Tahoma" w:cs="Tahoma"/>
          <w:sz w:val="24"/>
          <w:szCs w:val="24"/>
          <w:lang w:val="es-CO"/>
        </w:rPr>
        <w:t xml:space="preserve"> las costas</w:t>
      </w:r>
      <w:r w:rsidR="00417B24">
        <w:rPr>
          <w:rFonts w:ascii="Tahoma" w:hAnsi="Tahoma" w:cs="Tahoma"/>
          <w:sz w:val="24"/>
          <w:szCs w:val="24"/>
          <w:lang w:val="es-CO"/>
        </w:rPr>
        <w:t xml:space="preserve"> procesales de segunda instancia</w:t>
      </w:r>
      <w:r>
        <w:rPr>
          <w:rFonts w:ascii="Tahoma" w:hAnsi="Tahoma" w:cs="Tahoma"/>
          <w:sz w:val="24"/>
          <w:szCs w:val="24"/>
          <w:lang w:val="es-CO"/>
        </w:rPr>
        <w:t xml:space="preserve"> a la señora MARIA CARMENZA TABARES</w:t>
      </w:r>
      <w:r w:rsidR="00417B24">
        <w:rPr>
          <w:rFonts w:ascii="Tahoma" w:hAnsi="Tahoma" w:cs="Tahoma"/>
          <w:sz w:val="24"/>
          <w:szCs w:val="24"/>
          <w:lang w:val="es-CO"/>
        </w:rPr>
        <w:t>.</w:t>
      </w:r>
    </w:p>
    <w:p w14:paraId="3628910F" w14:textId="77777777" w:rsidR="00417B24" w:rsidRDefault="00417B24" w:rsidP="004C01A5">
      <w:pPr>
        <w:spacing w:line="276" w:lineRule="auto"/>
        <w:ind w:firstLine="708"/>
        <w:rPr>
          <w:rFonts w:ascii="Tahoma" w:hAnsi="Tahoma" w:cs="Tahoma"/>
          <w:sz w:val="24"/>
          <w:szCs w:val="24"/>
          <w:lang w:val="es-CO"/>
        </w:rPr>
      </w:pPr>
    </w:p>
    <w:p w14:paraId="4D51C563" w14:textId="77777777" w:rsidR="00417B24" w:rsidRPr="00243448" w:rsidRDefault="00417B24" w:rsidP="00417B24">
      <w:pPr>
        <w:tabs>
          <w:tab w:val="left" w:pos="748"/>
        </w:tabs>
        <w:spacing w:line="276" w:lineRule="auto"/>
        <w:rPr>
          <w:rFonts w:ascii="Tahoma" w:hAnsi="Tahoma" w:cs="Tahoma"/>
          <w:sz w:val="24"/>
          <w:szCs w:val="24"/>
        </w:rPr>
      </w:pPr>
      <w:r w:rsidRPr="00243448">
        <w:rPr>
          <w:rFonts w:ascii="Tahoma" w:hAnsi="Tahoma" w:cs="Tahoma"/>
          <w:sz w:val="24"/>
          <w:szCs w:val="24"/>
        </w:rPr>
        <w:t xml:space="preserve">En mérito de lo expuesto, el </w:t>
      </w:r>
      <w:r w:rsidRPr="00243448">
        <w:rPr>
          <w:rFonts w:ascii="Tahoma" w:hAnsi="Tahoma" w:cs="Tahoma"/>
          <w:b/>
          <w:sz w:val="24"/>
          <w:szCs w:val="24"/>
        </w:rPr>
        <w:t>Tribunal Superior del Distrito Judicial de Pereira (Risaralda)</w:t>
      </w:r>
      <w:r w:rsidRPr="00243448">
        <w:rPr>
          <w:rFonts w:ascii="Tahoma" w:hAnsi="Tahoma" w:cs="Tahoma"/>
          <w:sz w:val="24"/>
          <w:szCs w:val="24"/>
        </w:rPr>
        <w:t xml:space="preserve">, </w:t>
      </w:r>
      <w:r w:rsidRPr="00243448">
        <w:rPr>
          <w:rFonts w:ascii="Tahoma" w:hAnsi="Tahoma" w:cs="Tahoma"/>
          <w:b/>
          <w:sz w:val="24"/>
          <w:szCs w:val="24"/>
        </w:rPr>
        <w:t>Sala Laboral No. 1</w:t>
      </w:r>
      <w:r w:rsidRPr="00243448">
        <w:rPr>
          <w:rFonts w:ascii="Tahoma" w:hAnsi="Tahoma" w:cs="Tahoma"/>
          <w:sz w:val="24"/>
          <w:szCs w:val="24"/>
        </w:rPr>
        <w:t>, Administrando Justicia en Nombre de la República y por autoridad de la Ley,</w:t>
      </w:r>
    </w:p>
    <w:p w14:paraId="550E581B" w14:textId="77777777" w:rsidR="00417B24" w:rsidRPr="006940D4" w:rsidRDefault="00417B24" w:rsidP="00417B24">
      <w:pPr>
        <w:tabs>
          <w:tab w:val="left" w:pos="748"/>
        </w:tabs>
        <w:spacing w:line="276" w:lineRule="auto"/>
        <w:rPr>
          <w:rFonts w:ascii="Tahoma" w:hAnsi="Tahoma" w:cs="Tahoma"/>
          <w:iCs/>
          <w:highlight w:val="yellow"/>
        </w:rPr>
      </w:pPr>
    </w:p>
    <w:p w14:paraId="2256E84A" w14:textId="77777777" w:rsidR="00417B24" w:rsidRPr="00417B24" w:rsidRDefault="00417B24" w:rsidP="00417B24">
      <w:pPr>
        <w:widowControl w:val="0"/>
        <w:autoSpaceDE w:val="0"/>
        <w:autoSpaceDN w:val="0"/>
        <w:adjustRightInd w:val="0"/>
        <w:spacing w:line="276" w:lineRule="auto"/>
        <w:jc w:val="center"/>
        <w:rPr>
          <w:rFonts w:ascii="Tahoma" w:hAnsi="Tahoma" w:cs="Tahoma"/>
          <w:b/>
          <w:color w:val="000000" w:themeColor="text1"/>
          <w:sz w:val="24"/>
          <w:szCs w:val="24"/>
        </w:rPr>
      </w:pPr>
      <w:r w:rsidRPr="00417B24">
        <w:rPr>
          <w:rFonts w:ascii="Tahoma" w:hAnsi="Tahoma" w:cs="Tahoma"/>
          <w:b/>
          <w:color w:val="000000" w:themeColor="text1"/>
          <w:sz w:val="24"/>
          <w:szCs w:val="24"/>
        </w:rPr>
        <w:t>R E S U E L V E:</w:t>
      </w:r>
    </w:p>
    <w:p w14:paraId="7B1A289C" w14:textId="77777777" w:rsidR="00417B24" w:rsidRPr="00243448" w:rsidRDefault="00417B24" w:rsidP="00417B24">
      <w:pPr>
        <w:widowControl w:val="0"/>
        <w:autoSpaceDE w:val="0"/>
        <w:autoSpaceDN w:val="0"/>
        <w:adjustRightInd w:val="0"/>
        <w:spacing w:line="276" w:lineRule="auto"/>
        <w:ind w:firstLine="0"/>
        <w:rPr>
          <w:rFonts w:ascii="Tahoma" w:hAnsi="Tahoma" w:cs="Tahoma"/>
          <w:b/>
          <w:color w:val="000000" w:themeColor="text1"/>
          <w:sz w:val="24"/>
          <w:szCs w:val="24"/>
        </w:rPr>
      </w:pPr>
    </w:p>
    <w:p w14:paraId="3594DEAF" w14:textId="77777777" w:rsidR="00417B24" w:rsidRDefault="00417B24" w:rsidP="00417B24">
      <w:pPr>
        <w:spacing w:line="276" w:lineRule="auto"/>
        <w:ind w:firstLine="708"/>
        <w:rPr>
          <w:rFonts w:ascii="Tahoma" w:hAnsi="Tahoma" w:cs="Tahoma"/>
          <w:color w:val="000000" w:themeColor="text1"/>
          <w:sz w:val="24"/>
          <w:szCs w:val="24"/>
        </w:rPr>
      </w:pPr>
      <w:r w:rsidRPr="00243448">
        <w:rPr>
          <w:rFonts w:ascii="Tahoma" w:hAnsi="Tahoma" w:cs="Tahoma"/>
          <w:b/>
          <w:color w:val="000000" w:themeColor="text1"/>
          <w:sz w:val="24"/>
          <w:szCs w:val="24"/>
          <w:u w:val="single"/>
        </w:rPr>
        <w:t>PRIMERO</w:t>
      </w:r>
      <w:r w:rsidRPr="00791083">
        <w:rPr>
          <w:rFonts w:ascii="Tahoma" w:hAnsi="Tahoma" w:cs="Tahoma"/>
          <w:color w:val="000000" w:themeColor="text1"/>
          <w:sz w:val="24"/>
          <w:szCs w:val="24"/>
          <w:u w:val="single"/>
        </w:rPr>
        <w:t>.</w:t>
      </w:r>
      <w:r w:rsidRPr="00243448">
        <w:rPr>
          <w:rFonts w:ascii="Tahoma" w:hAnsi="Tahoma" w:cs="Tahoma"/>
          <w:color w:val="000000" w:themeColor="text1"/>
          <w:sz w:val="24"/>
          <w:szCs w:val="24"/>
        </w:rPr>
        <w:t xml:space="preserve"> - </w:t>
      </w:r>
      <w:r w:rsidRPr="00243448">
        <w:rPr>
          <w:rFonts w:ascii="Tahoma" w:hAnsi="Tahoma" w:cs="Tahoma"/>
          <w:b/>
          <w:color w:val="000000" w:themeColor="text1"/>
          <w:sz w:val="24"/>
          <w:szCs w:val="24"/>
        </w:rPr>
        <w:t>CONFIRMAR</w:t>
      </w:r>
      <w:r>
        <w:rPr>
          <w:rFonts w:ascii="Tahoma" w:hAnsi="Tahoma" w:cs="Tahoma"/>
          <w:color w:val="000000" w:themeColor="text1"/>
          <w:sz w:val="24"/>
          <w:szCs w:val="24"/>
        </w:rPr>
        <w:t xml:space="preserve"> la sentencia de la referencia.</w:t>
      </w:r>
    </w:p>
    <w:p w14:paraId="2B2FBCB6" w14:textId="77777777" w:rsidR="00417B24" w:rsidRPr="00243448" w:rsidRDefault="00417B24" w:rsidP="00417B24">
      <w:pPr>
        <w:spacing w:line="276" w:lineRule="auto"/>
        <w:ind w:firstLine="708"/>
        <w:rPr>
          <w:rFonts w:ascii="Tahoma" w:hAnsi="Tahoma" w:cs="Tahoma"/>
          <w:color w:val="000000" w:themeColor="text1"/>
          <w:sz w:val="24"/>
          <w:szCs w:val="24"/>
        </w:rPr>
      </w:pPr>
    </w:p>
    <w:p w14:paraId="6167637D" w14:textId="77777777" w:rsidR="00417B24" w:rsidRDefault="00417B24" w:rsidP="00417B24">
      <w:pPr>
        <w:spacing w:line="276" w:lineRule="auto"/>
        <w:ind w:firstLine="708"/>
        <w:rPr>
          <w:rFonts w:ascii="Tahoma" w:hAnsi="Tahoma" w:cs="Tahoma"/>
          <w:sz w:val="24"/>
          <w:szCs w:val="24"/>
          <w:lang w:val="es-CO"/>
        </w:rPr>
      </w:pPr>
      <w:r w:rsidRPr="00243448">
        <w:rPr>
          <w:rFonts w:ascii="Tahoma" w:hAnsi="Tahoma" w:cs="Tahoma"/>
          <w:b/>
          <w:color w:val="000000" w:themeColor="text1"/>
          <w:sz w:val="24"/>
          <w:szCs w:val="24"/>
          <w:u w:val="single"/>
        </w:rPr>
        <w:t>SEGUNDO.</w:t>
      </w:r>
      <w:r w:rsidRPr="00243448">
        <w:rPr>
          <w:rFonts w:ascii="Tahoma" w:hAnsi="Tahoma" w:cs="Tahoma"/>
          <w:caps/>
          <w:color w:val="000000" w:themeColor="text1"/>
          <w:sz w:val="24"/>
          <w:szCs w:val="24"/>
        </w:rPr>
        <w:t xml:space="preserve"> – </w:t>
      </w:r>
      <w:r>
        <w:rPr>
          <w:rFonts w:ascii="Tahoma" w:hAnsi="Tahoma" w:cs="Tahoma"/>
          <w:b/>
          <w:caps/>
          <w:color w:val="000000" w:themeColor="text1"/>
          <w:sz w:val="24"/>
          <w:szCs w:val="24"/>
        </w:rPr>
        <w:t xml:space="preserve">condenar </w:t>
      </w:r>
      <w:r w:rsidRPr="00417B24">
        <w:rPr>
          <w:rFonts w:ascii="Tahoma" w:hAnsi="Tahoma" w:cs="Tahoma"/>
          <w:color w:val="000000" w:themeColor="text1"/>
          <w:sz w:val="24"/>
          <w:szCs w:val="24"/>
        </w:rPr>
        <w:t>en</w:t>
      </w:r>
      <w:r w:rsidRPr="00243448">
        <w:rPr>
          <w:rFonts w:ascii="Tahoma" w:hAnsi="Tahoma" w:cs="Tahoma"/>
          <w:b/>
          <w:caps/>
          <w:color w:val="000000" w:themeColor="text1"/>
          <w:sz w:val="24"/>
          <w:szCs w:val="24"/>
        </w:rPr>
        <w:t xml:space="preserve"> COSTAS</w:t>
      </w:r>
      <w:r w:rsidRPr="00243448">
        <w:rPr>
          <w:rFonts w:ascii="Tahoma" w:hAnsi="Tahoma" w:cs="Tahoma"/>
          <w:caps/>
          <w:color w:val="000000" w:themeColor="text1"/>
          <w:sz w:val="24"/>
          <w:szCs w:val="24"/>
        </w:rPr>
        <w:t xml:space="preserve"> </w:t>
      </w:r>
      <w:r>
        <w:rPr>
          <w:rFonts w:ascii="Tahoma" w:hAnsi="Tahoma" w:cs="Tahoma"/>
          <w:color w:val="000000" w:themeColor="text1"/>
          <w:sz w:val="24"/>
          <w:szCs w:val="24"/>
        </w:rPr>
        <w:t xml:space="preserve">procesales de esta instancia a la señora </w:t>
      </w:r>
      <w:r w:rsidRPr="00417B24">
        <w:rPr>
          <w:rFonts w:ascii="Tahoma" w:hAnsi="Tahoma" w:cs="Tahoma"/>
          <w:b/>
          <w:sz w:val="24"/>
          <w:szCs w:val="24"/>
          <w:lang w:val="es-CO"/>
        </w:rPr>
        <w:t>MARIA CARMENZA TABARES</w:t>
      </w:r>
      <w:r>
        <w:rPr>
          <w:rFonts w:ascii="Tahoma" w:hAnsi="Tahoma" w:cs="Tahoma"/>
          <w:sz w:val="24"/>
          <w:szCs w:val="24"/>
          <w:lang w:val="es-CO"/>
        </w:rPr>
        <w:t xml:space="preserve"> y a favor de </w:t>
      </w:r>
      <w:r w:rsidRPr="003A539C">
        <w:rPr>
          <w:rFonts w:ascii="Tahoma" w:hAnsi="Tahoma" w:cs="Tahoma"/>
          <w:b/>
          <w:caps/>
          <w:sz w:val="24"/>
          <w:szCs w:val="24"/>
          <w:lang w:val="es-CO"/>
        </w:rPr>
        <w:t>Miryam Rosa Hernández</w:t>
      </w:r>
      <w:r>
        <w:rPr>
          <w:rFonts w:ascii="Tahoma" w:hAnsi="Tahoma" w:cs="Tahoma"/>
          <w:b/>
          <w:caps/>
          <w:sz w:val="24"/>
          <w:szCs w:val="24"/>
          <w:lang w:val="es-CO"/>
        </w:rPr>
        <w:t xml:space="preserve"> TIQUE</w:t>
      </w:r>
      <w:r>
        <w:rPr>
          <w:rFonts w:ascii="Tahoma" w:hAnsi="Tahoma" w:cs="Tahoma"/>
          <w:sz w:val="24"/>
          <w:szCs w:val="24"/>
          <w:lang w:val="es-CO"/>
        </w:rPr>
        <w:t>.</w:t>
      </w:r>
    </w:p>
    <w:p w14:paraId="5660964A" w14:textId="77777777" w:rsidR="00417B24" w:rsidRPr="00243448" w:rsidRDefault="00417B24" w:rsidP="00417B24">
      <w:pPr>
        <w:spacing w:line="276" w:lineRule="auto"/>
        <w:rPr>
          <w:rFonts w:ascii="Tahoma" w:hAnsi="Tahoma" w:cs="Tahoma"/>
          <w:color w:val="000000" w:themeColor="text1"/>
          <w:sz w:val="24"/>
          <w:szCs w:val="24"/>
        </w:rPr>
      </w:pPr>
      <w:r>
        <w:rPr>
          <w:rFonts w:ascii="Tahoma" w:hAnsi="Tahoma" w:cs="Tahoma"/>
          <w:color w:val="000000" w:themeColor="text1"/>
          <w:sz w:val="24"/>
          <w:szCs w:val="24"/>
        </w:rPr>
        <w:t xml:space="preserve"> </w:t>
      </w:r>
    </w:p>
    <w:p w14:paraId="52727397" w14:textId="77777777" w:rsidR="00417B24" w:rsidRPr="00243448" w:rsidRDefault="00417B24" w:rsidP="00417B24">
      <w:pPr>
        <w:widowControl w:val="0"/>
        <w:autoSpaceDE w:val="0"/>
        <w:autoSpaceDN w:val="0"/>
        <w:adjustRightInd w:val="0"/>
        <w:spacing w:line="276" w:lineRule="auto"/>
        <w:ind w:firstLine="708"/>
        <w:rPr>
          <w:rFonts w:ascii="Tahoma" w:hAnsi="Tahoma" w:cs="Tahoma"/>
          <w:b/>
          <w:bCs/>
          <w:color w:val="000000" w:themeColor="text1"/>
          <w:sz w:val="24"/>
          <w:szCs w:val="24"/>
        </w:rPr>
      </w:pPr>
      <w:r w:rsidRPr="00243448">
        <w:rPr>
          <w:rFonts w:ascii="Tahoma" w:hAnsi="Tahoma" w:cs="Tahoma"/>
          <w:bCs/>
          <w:color w:val="000000" w:themeColor="text1"/>
          <w:sz w:val="24"/>
          <w:szCs w:val="24"/>
        </w:rPr>
        <w:t xml:space="preserve">Notificación surtida en estrados. </w:t>
      </w:r>
      <w:r w:rsidRPr="00243448">
        <w:rPr>
          <w:rFonts w:ascii="Tahoma" w:hAnsi="Tahoma" w:cs="Tahoma"/>
          <w:color w:val="000000" w:themeColor="text1"/>
          <w:sz w:val="24"/>
          <w:szCs w:val="24"/>
        </w:rPr>
        <w:t>Cúmplase y devuélvase al Juzgado de origen.</w:t>
      </w:r>
    </w:p>
    <w:p w14:paraId="0BC9587A" w14:textId="77777777" w:rsidR="00417B24" w:rsidRPr="00243448" w:rsidRDefault="00417B24" w:rsidP="00417B24">
      <w:pPr>
        <w:spacing w:line="276" w:lineRule="auto"/>
        <w:rPr>
          <w:rFonts w:ascii="Tahoma" w:hAnsi="Tahoma" w:cs="Tahoma"/>
          <w:color w:val="000000" w:themeColor="text1"/>
          <w:sz w:val="24"/>
          <w:szCs w:val="24"/>
        </w:rPr>
      </w:pPr>
      <w:r w:rsidRPr="00243448">
        <w:rPr>
          <w:rFonts w:ascii="Tahoma" w:hAnsi="Tahoma" w:cs="Tahoma"/>
          <w:color w:val="000000" w:themeColor="text1"/>
          <w:sz w:val="24"/>
          <w:szCs w:val="24"/>
        </w:rPr>
        <w:t xml:space="preserve"> </w:t>
      </w:r>
    </w:p>
    <w:p w14:paraId="4653F405" w14:textId="77777777" w:rsidR="00417B24" w:rsidRPr="00243448" w:rsidRDefault="00417B24" w:rsidP="00417B24">
      <w:pPr>
        <w:spacing w:line="276" w:lineRule="auto"/>
        <w:ind w:firstLine="708"/>
        <w:rPr>
          <w:rFonts w:ascii="Tahoma" w:hAnsi="Tahoma" w:cs="Tahoma"/>
          <w:color w:val="000000" w:themeColor="text1"/>
          <w:sz w:val="24"/>
          <w:szCs w:val="24"/>
        </w:rPr>
      </w:pPr>
      <w:r w:rsidRPr="00243448">
        <w:rPr>
          <w:rFonts w:ascii="Tahoma" w:hAnsi="Tahoma" w:cs="Tahoma"/>
          <w:color w:val="000000" w:themeColor="text1"/>
          <w:sz w:val="24"/>
          <w:szCs w:val="24"/>
        </w:rPr>
        <w:t>La Magistrada ponente,</w:t>
      </w:r>
    </w:p>
    <w:p w14:paraId="7C82B5B4" w14:textId="77777777" w:rsidR="00337938" w:rsidRPr="00337938" w:rsidRDefault="00337938" w:rsidP="00337938">
      <w:pPr>
        <w:widowControl w:val="0"/>
        <w:autoSpaceDE w:val="0"/>
        <w:autoSpaceDN w:val="0"/>
        <w:adjustRightInd w:val="0"/>
        <w:spacing w:line="276" w:lineRule="auto"/>
        <w:ind w:firstLine="0"/>
        <w:rPr>
          <w:rFonts w:ascii="Tahoma" w:eastAsia="Times New Roman" w:hAnsi="Tahoma" w:cs="Tahoma"/>
          <w:sz w:val="24"/>
          <w:szCs w:val="24"/>
          <w:lang w:eastAsia="es-ES"/>
        </w:rPr>
      </w:pPr>
    </w:p>
    <w:p w14:paraId="3D81B220"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sz w:val="24"/>
          <w:szCs w:val="24"/>
          <w:lang w:eastAsia="es-ES"/>
        </w:rPr>
      </w:pPr>
    </w:p>
    <w:p w14:paraId="339B59A8"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69CB4850"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36A20D70" w14:textId="77777777" w:rsidR="00337938" w:rsidRPr="00337938" w:rsidRDefault="00337938" w:rsidP="00337938">
      <w:pPr>
        <w:widowControl w:val="0"/>
        <w:autoSpaceDE w:val="0"/>
        <w:autoSpaceDN w:val="0"/>
        <w:adjustRightInd w:val="0"/>
        <w:spacing w:line="240" w:lineRule="auto"/>
        <w:ind w:firstLine="0"/>
        <w:jc w:val="center"/>
        <w:rPr>
          <w:rFonts w:ascii="Tahoma" w:eastAsia="Times New Roman" w:hAnsi="Tahoma" w:cs="Tahoma"/>
          <w:b/>
          <w:sz w:val="24"/>
          <w:szCs w:val="24"/>
          <w:lang w:eastAsia="es-ES"/>
        </w:rPr>
      </w:pPr>
      <w:r w:rsidRPr="00337938">
        <w:rPr>
          <w:rFonts w:ascii="Tahoma" w:eastAsia="Times New Roman" w:hAnsi="Tahoma" w:cs="Tahoma"/>
          <w:b/>
          <w:sz w:val="24"/>
          <w:szCs w:val="24"/>
          <w:lang w:eastAsia="es-ES"/>
        </w:rPr>
        <w:t>ANA LUCÍA CAICEDO CALDERÓN</w:t>
      </w:r>
    </w:p>
    <w:p w14:paraId="01EA5C81"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16EB7A09"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62B57573"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6667A6E0" w14:textId="77777777" w:rsidR="00337938" w:rsidRPr="00337938" w:rsidRDefault="00337938" w:rsidP="00337938">
      <w:pPr>
        <w:widowControl w:val="0"/>
        <w:autoSpaceDE w:val="0"/>
        <w:autoSpaceDN w:val="0"/>
        <w:adjustRightInd w:val="0"/>
        <w:spacing w:line="240" w:lineRule="auto"/>
        <w:ind w:firstLine="0"/>
        <w:jc w:val="left"/>
        <w:rPr>
          <w:rFonts w:ascii="Tahoma" w:eastAsia="Times New Roman" w:hAnsi="Tahoma" w:cs="Tahoma"/>
          <w:b/>
          <w:sz w:val="24"/>
          <w:szCs w:val="24"/>
          <w:lang w:eastAsia="es-ES"/>
        </w:rPr>
      </w:pPr>
    </w:p>
    <w:p w14:paraId="3179C102" w14:textId="77777777" w:rsidR="00337938" w:rsidRPr="00337938" w:rsidRDefault="00337938" w:rsidP="00337938">
      <w:pPr>
        <w:widowControl w:val="0"/>
        <w:autoSpaceDE w:val="0"/>
        <w:autoSpaceDN w:val="0"/>
        <w:adjustRightInd w:val="0"/>
        <w:spacing w:line="240" w:lineRule="auto"/>
        <w:ind w:firstLine="0"/>
        <w:rPr>
          <w:rFonts w:ascii="Tahoma" w:eastAsia="Times New Roman" w:hAnsi="Tahoma" w:cs="Tahoma"/>
          <w:b/>
          <w:sz w:val="24"/>
          <w:szCs w:val="24"/>
          <w:lang w:eastAsia="es-ES"/>
        </w:rPr>
      </w:pPr>
      <w:r w:rsidRPr="00337938">
        <w:rPr>
          <w:rFonts w:ascii="Tahoma" w:eastAsia="Times New Roman" w:hAnsi="Tahoma" w:cs="Tahoma"/>
          <w:b/>
          <w:sz w:val="24"/>
          <w:szCs w:val="24"/>
          <w:lang w:eastAsia="es-ES"/>
        </w:rPr>
        <w:t>OLGA LUCÍA HOYOS SEPÚLVEDA</w:t>
      </w:r>
      <w:r w:rsidRPr="00337938">
        <w:rPr>
          <w:rFonts w:ascii="Tahoma" w:eastAsia="Times New Roman" w:hAnsi="Tahoma" w:cs="Tahoma"/>
          <w:b/>
          <w:sz w:val="24"/>
          <w:szCs w:val="24"/>
          <w:lang w:eastAsia="es-ES"/>
        </w:rPr>
        <w:tab/>
      </w:r>
      <w:r w:rsidRPr="00337938">
        <w:rPr>
          <w:rFonts w:ascii="Tahoma" w:eastAsia="Times New Roman" w:hAnsi="Tahoma" w:cs="Tahoma"/>
          <w:b/>
          <w:sz w:val="24"/>
          <w:szCs w:val="24"/>
          <w:lang w:eastAsia="es-ES"/>
        </w:rPr>
        <w:tab/>
        <w:t>JULIO CÉSAR SALAZAR MUÑOZ</w:t>
      </w:r>
    </w:p>
    <w:p w14:paraId="67FD3D36" w14:textId="1BC898B0" w:rsidR="004A7492" w:rsidRPr="00337938" w:rsidRDefault="00337938" w:rsidP="00337938">
      <w:pPr>
        <w:widowControl w:val="0"/>
        <w:autoSpaceDE w:val="0"/>
        <w:autoSpaceDN w:val="0"/>
        <w:adjustRightInd w:val="0"/>
        <w:spacing w:line="240" w:lineRule="auto"/>
        <w:ind w:firstLine="0"/>
        <w:rPr>
          <w:rFonts w:ascii="Tahoma" w:eastAsia="Times New Roman" w:hAnsi="Tahoma" w:cs="Tahoma"/>
          <w:sz w:val="24"/>
          <w:szCs w:val="24"/>
          <w:lang w:eastAsia="es-ES"/>
        </w:rPr>
      </w:pPr>
      <w:r w:rsidRPr="00337938">
        <w:rPr>
          <w:rFonts w:ascii="Tahoma" w:eastAsia="Times New Roman" w:hAnsi="Tahoma" w:cs="Tahoma"/>
          <w:sz w:val="24"/>
          <w:szCs w:val="24"/>
          <w:lang w:eastAsia="es-ES"/>
        </w:rPr>
        <w:t>Magistrada</w:t>
      </w:r>
      <w:r w:rsidRPr="00337938">
        <w:rPr>
          <w:rFonts w:ascii="Tahoma" w:eastAsia="Times New Roman" w:hAnsi="Tahoma" w:cs="Tahoma"/>
          <w:sz w:val="24"/>
          <w:szCs w:val="24"/>
          <w:lang w:eastAsia="es-ES"/>
        </w:rPr>
        <w:tab/>
      </w:r>
      <w:r w:rsidRPr="00337938">
        <w:rPr>
          <w:rFonts w:ascii="Tahoma" w:eastAsia="Times New Roman" w:hAnsi="Tahoma" w:cs="Tahoma"/>
          <w:sz w:val="24"/>
          <w:szCs w:val="24"/>
          <w:lang w:eastAsia="es-ES"/>
        </w:rPr>
        <w:tab/>
      </w:r>
      <w:r w:rsidRPr="00337938">
        <w:rPr>
          <w:rFonts w:ascii="Tahoma" w:eastAsia="Times New Roman" w:hAnsi="Tahoma" w:cs="Tahoma"/>
          <w:sz w:val="24"/>
          <w:szCs w:val="24"/>
          <w:lang w:eastAsia="es-ES"/>
        </w:rPr>
        <w:tab/>
      </w:r>
      <w:r w:rsidRPr="00337938">
        <w:rPr>
          <w:rFonts w:ascii="Tahoma" w:eastAsia="Times New Roman" w:hAnsi="Tahoma" w:cs="Tahoma"/>
          <w:sz w:val="24"/>
          <w:szCs w:val="24"/>
          <w:lang w:eastAsia="es-ES"/>
        </w:rPr>
        <w:tab/>
      </w:r>
      <w:r w:rsidRPr="00337938">
        <w:rPr>
          <w:rFonts w:ascii="Tahoma" w:eastAsia="Times New Roman" w:hAnsi="Tahoma" w:cs="Tahoma"/>
          <w:sz w:val="24"/>
          <w:szCs w:val="24"/>
          <w:lang w:eastAsia="es-ES"/>
        </w:rPr>
        <w:tab/>
      </w:r>
      <w:r w:rsidRPr="00337938">
        <w:rPr>
          <w:rFonts w:ascii="Tahoma" w:eastAsia="Times New Roman" w:hAnsi="Tahoma" w:cs="Tahoma"/>
          <w:sz w:val="24"/>
          <w:szCs w:val="24"/>
          <w:lang w:eastAsia="es-ES"/>
        </w:rPr>
        <w:tab/>
        <w:t>Magistrado</w:t>
      </w:r>
    </w:p>
    <w:sectPr w:rsidR="004A7492" w:rsidRPr="00337938" w:rsidSect="00337938">
      <w:headerReference w:type="default" r:id="rId6"/>
      <w:footerReference w:type="default" r:id="rId7"/>
      <w:headerReference w:type="firs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4289" w14:textId="77777777" w:rsidR="00AE2BB4" w:rsidRDefault="00AE2BB4" w:rsidP="00DC7923">
      <w:pPr>
        <w:spacing w:line="240" w:lineRule="auto"/>
      </w:pPr>
      <w:r>
        <w:separator/>
      </w:r>
    </w:p>
  </w:endnote>
  <w:endnote w:type="continuationSeparator" w:id="0">
    <w:p w14:paraId="42E31B10" w14:textId="77777777" w:rsidR="00AE2BB4" w:rsidRDefault="00AE2BB4" w:rsidP="00DC7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41934"/>
      <w:docPartObj>
        <w:docPartGallery w:val="Page Numbers (Bottom of Page)"/>
        <w:docPartUnique/>
      </w:docPartObj>
    </w:sdtPr>
    <w:sdtEndPr>
      <w:rPr>
        <w:rFonts w:ascii="Arial" w:hAnsi="Arial" w:cs="Arial"/>
        <w:sz w:val="18"/>
        <w:szCs w:val="14"/>
        <w:lang w:val="es-CO"/>
      </w:rPr>
    </w:sdtEndPr>
    <w:sdtContent>
      <w:p w14:paraId="1F64BD03" w14:textId="77777777" w:rsidR="004B25AB" w:rsidRPr="00337938" w:rsidRDefault="004B25AB">
        <w:pPr>
          <w:pStyle w:val="Piedepgina"/>
          <w:jc w:val="right"/>
          <w:rPr>
            <w:rFonts w:ascii="Arial" w:hAnsi="Arial" w:cs="Arial"/>
            <w:sz w:val="18"/>
            <w:szCs w:val="14"/>
            <w:lang w:val="es-CO"/>
          </w:rPr>
        </w:pPr>
        <w:r w:rsidRPr="00337938">
          <w:rPr>
            <w:rFonts w:ascii="Arial" w:hAnsi="Arial" w:cs="Arial"/>
            <w:sz w:val="18"/>
            <w:szCs w:val="14"/>
            <w:lang w:val="es-CO"/>
          </w:rPr>
          <w:fldChar w:fldCharType="begin"/>
        </w:r>
        <w:r w:rsidRPr="00337938">
          <w:rPr>
            <w:rFonts w:ascii="Arial" w:hAnsi="Arial" w:cs="Arial"/>
            <w:sz w:val="18"/>
            <w:szCs w:val="14"/>
            <w:lang w:val="es-CO"/>
          </w:rPr>
          <w:instrText>PAGE   \* MERGEFORMAT</w:instrText>
        </w:r>
        <w:r w:rsidRPr="00337938">
          <w:rPr>
            <w:rFonts w:ascii="Arial" w:hAnsi="Arial" w:cs="Arial"/>
            <w:sz w:val="18"/>
            <w:szCs w:val="14"/>
            <w:lang w:val="es-CO"/>
          </w:rPr>
          <w:fldChar w:fldCharType="separate"/>
        </w:r>
        <w:r w:rsidR="00D21E33">
          <w:rPr>
            <w:rFonts w:ascii="Arial" w:hAnsi="Arial" w:cs="Arial"/>
            <w:noProof/>
            <w:sz w:val="18"/>
            <w:szCs w:val="14"/>
            <w:lang w:val="es-CO"/>
          </w:rPr>
          <w:t>9</w:t>
        </w:r>
        <w:r w:rsidRPr="00337938">
          <w:rPr>
            <w:rFonts w:ascii="Arial" w:hAnsi="Arial" w:cs="Arial"/>
            <w:sz w:val="18"/>
            <w:szCs w:val="14"/>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7E14" w14:textId="77777777" w:rsidR="00AE2BB4" w:rsidRDefault="00AE2BB4" w:rsidP="00DC7923">
      <w:pPr>
        <w:spacing w:line="240" w:lineRule="auto"/>
      </w:pPr>
      <w:r>
        <w:separator/>
      </w:r>
    </w:p>
  </w:footnote>
  <w:footnote w:type="continuationSeparator" w:id="0">
    <w:p w14:paraId="67C152B7" w14:textId="77777777" w:rsidR="00AE2BB4" w:rsidRDefault="00AE2BB4" w:rsidP="00DC79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25FF3" w14:textId="77777777" w:rsidR="004B25AB" w:rsidRPr="00337938" w:rsidRDefault="004B25AB" w:rsidP="00AC0D35">
    <w:pPr>
      <w:pStyle w:val="Encabezado"/>
      <w:ind w:firstLine="0"/>
      <w:rPr>
        <w:rFonts w:ascii="Arial" w:hAnsi="Arial" w:cs="Arial"/>
        <w:sz w:val="18"/>
        <w:szCs w:val="14"/>
        <w:lang w:val="es-CO"/>
      </w:rPr>
    </w:pPr>
    <w:r w:rsidRPr="00337938">
      <w:rPr>
        <w:rFonts w:ascii="Arial" w:hAnsi="Arial" w:cs="Arial"/>
        <w:sz w:val="18"/>
        <w:szCs w:val="14"/>
        <w:lang w:val="es-CO"/>
      </w:rPr>
      <w:t>María Carmenza Tabares Restrepo vs. Colpensiones y otros</w:t>
    </w:r>
  </w:p>
  <w:p w14:paraId="5B954FD1" w14:textId="13E3579F" w:rsidR="004B25AB" w:rsidRPr="00337938" w:rsidRDefault="004B25AB" w:rsidP="00DC7923">
    <w:pPr>
      <w:pStyle w:val="Encabezado"/>
      <w:ind w:firstLine="0"/>
      <w:rPr>
        <w:rFonts w:ascii="Arial" w:hAnsi="Arial" w:cs="Arial"/>
        <w:sz w:val="18"/>
        <w:szCs w:val="14"/>
        <w:lang w:val="es-CO"/>
      </w:rPr>
    </w:pPr>
    <w:r w:rsidRPr="00337938">
      <w:rPr>
        <w:rFonts w:ascii="Arial" w:hAnsi="Arial" w:cs="Arial"/>
        <w:sz w:val="18"/>
        <w:szCs w:val="14"/>
        <w:lang w:val="es-CO"/>
      </w:rPr>
      <w:t>Radicado: 2016-00206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4A84" w14:textId="77777777" w:rsidR="004B25AB" w:rsidRPr="00DC7923" w:rsidRDefault="004B25AB" w:rsidP="00DC7923">
    <w:pPr>
      <w:pStyle w:val="Encabezado"/>
      <w:ind w:firstLine="0"/>
      <w:rPr>
        <w:rFonts w:asciiTheme="majorHAnsi" w:hAnsiTheme="majorHAnsi"/>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C5"/>
    <w:rsid w:val="00012217"/>
    <w:rsid w:val="00043584"/>
    <w:rsid w:val="00081BC1"/>
    <w:rsid w:val="000A42B6"/>
    <w:rsid w:val="000B0D55"/>
    <w:rsid w:val="000B7E0F"/>
    <w:rsid w:val="000D66A5"/>
    <w:rsid w:val="001107C5"/>
    <w:rsid w:val="001228A2"/>
    <w:rsid w:val="0014552E"/>
    <w:rsid w:val="00152DAF"/>
    <w:rsid w:val="001537FF"/>
    <w:rsid w:val="001617B0"/>
    <w:rsid w:val="001675C0"/>
    <w:rsid w:val="001855F6"/>
    <w:rsid w:val="001C36C2"/>
    <w:rsid w:val="001F6FE9"/>
    <w:rsid w:val="00205AC2"/>
    <w:rsid w:val="0022096A"/>
    <w:rsid w:val="00220EE8"/>
    <w:rsid w:val="002257A5"/>
    <w:rsid w:val="00246676"/>
    <w:rsid w:val="00275EB8"/>
    <w:rsid w:val="002A1FF8"/>
    <w:rsid w:val="002B30E0"/>
    <w:rsid w:val="002F2B5C"/>
    <w:rsid w:val="002F40C2"/>
    <w:rsid w:val="002F6442"/>
    <w:rsid w:val="00306624"/>
    <w:rsid w:val="00334BE4"/>
    <w:rsid w:val="00337938"/>
    <w:rsid w:val="00377600"/>
    <w:rsid w:val="00383606"/>
    <w:rsid w:val="0039145F"/>
    <w:rsid w:val="003A539C"/>
    <w:rsid w:val="003E3749"/>
    <w:rsid w:val="003E68AF"/>
    <w:rsid w:val="003F4C54"/>
    <w:rsid w:val="00402528"/>
    <w:rsid w:val="004071C5"/>
    <w:rsid w:val="00411E5E"/>
    <w:rsid w:val="00416879"/>
    <w:rsid w:val="00417B24"/>
    <w:rsid w:val="00430248"/>
    <w:rsid w:val="0043233A"/>
    <w:rsid w:val="0044559A"/>
    <w:rsid w:val="00460EDC"/>
    <w:rsid w:val="00487DFF"/>
    <w:rsid w:val="004A7492"/>
    <w:rsid w:val="004B25AB"/>
    <w:rsid w:val="004C01A5"/>
    <w:rsid w:val="004D78EC"/>
    <w:rsid w:val="004E4178"/>
    <w:rsid w:val="00507E82"/>
    <w:rsid w:val="00525B6D"/>
    <w:rsid w:val="00594DE9"/>
    <w:rsid w:val="00607C0F"/>
    <w:rsid w:val="00613E01"/>
    <w:rsid w:val="006315B5"/>
    <w:rsid w:val="00657230"/>
    <w:rsid w:val="006912B3"/>
    <w:rsid w:val="006A64D6"/>
    <w:rsid w:val="006B0FA9"/>
    <w:rsid w:val="00700221"/>
    <w:rsid w:val="0070134B"/>
    <w:rsid w:val="007101C3"/>
    <w:rsid w:val="007248B3"/>
    <w:rsid w:val="0072570C"/>
    <w:rsid w:val="00733366"/>
    <w:rsid w:val="007432B6"/>
    <w:rsid w:val="007964CA"/>
    <w:rsid w:val="007A7A68"/>
    <w:rsid w:val="007B4016"/>
    <w:rsid w:val="007E0722"/>
    <w:rsid w:val="007F5186"/>
    <w:rsid w:val="008276A0"/>
    <w:rsid w:val="00837766"/>
    <w:rsid w:val="00863D7C"/>
    <w:rsid w:val="00886A92"/>
    <w:rsid w:val="008A7D64"/>
    <w:rsid w:val="008E3866"/>
    <w:rsid w:val="009339E0"/>
    <w:rsid w:val="00933D99"/>
    <w:rsid w:val="00982B47"/>
    <w:rsid w:val="009C403C"/>
    <w:rsid w:val="009D0F14"/>
    <w:rsid w:val="009D77E6"/>
    <w:rsid w:val="009E5411"/>
    <w:rsid w:val="00A018BD"/>
    <w:rsid w:val="00A30ABC"/>
    <w:rsid w:val="00A37D6B"/>
    <w:rsid w:val="00A64BA5"/>
    <w:rsid w:val="00A65D9A"/>
    <w:rsid w:val="00A7383E"/>
    <w:rsid w:val="00A771E9"/>
    <w:rsid w:val="00A90A0B"/>
    <w:rsid w:val="00A9328A"/>
    <w:rsid w:val="00A958FF"/>
    <w:rsid w:val="00AC0D35"/>
    <w:rsid w:val="00AC3005"/>
    <w:rsid w:val="00AE2BB4"/>
    <w:rsid w:val="00AE41E2"/>
    <w:rsid w:val="00B378FF"/>
    <w:rsid w:val="00B861E5"/>
    <w:rsid w:val="00C04DB8"/>
    <w:rsid w:val="00C062F5"/>
    <w:rsid w:val="00C123AF"/>
    <w:rsid w:val="00C12ACD"/>
    <w:rsid w:val="00C16062"/>
    <w:rsid w:val="00C17D87"/>
    <w:rsid w:val="00C275E5"/>
    <w:rsid w:val="00C44FBD"/>
    <w:rsid w:val="00C65AF5"/>
    <w:rsid w:val="00C833A5"/>
    <w:rsid w:val="00C87AED"/>
    <w:rsid w:val="00C91FCF"/>
    <w:rsid w:val="00CA30EA"/>
    <w:rsid w:val="00CC7B70"/>
    <w:rsid w:val="00CF1D9C"/>
    <w:rsid w:val="00D0292B"/>
    <w:rsid w:val="00D21E33"/>
    <w:rsid w:val="00D35631"/>
    <w:rsid w:val="00D3780E"/>
    <w:rsid w:val="00D809A5"/>
    <w:rsid w:val="00DC7923"/>
    <w:rsid w:val="00DF0EC2"/>
    <w:rsid w:val="00DF6C35"/>
    <w:rsid w:val="00DF7D3E"/>
    <w:rsid w:val="00E15058"/>
    <w:rsid w:val="00E5441C"/>
    <w:rsid w:val="00E72096"/>
    <w:rsid w:val="00EA6323"/>
    <w:rsid w:val="00EC5DD1"/>
    <w:rsid w:val="00EF4534"/>
    <w:rsid w:val="00F0098E"/>
    <w:rsid w:val="00F21617"/>
    <w:rsid w:val="00F23554"/>
    <w:rsid w:val="00F31F3F"/>
    <w:rsid w:val="00F46003"/>
    <w:rsid w:val="00F47457"/>
    <w:rsid w:val="00F8103B"/>
    <w:rsid w:val="00FD0355"/>
    <w:rsid w:val="00FD2DA1"/>
    <w:rsid w:val="00FD51AD"/>
    <w:rsid w:val="00FD5DF5"/>
    <w:rsid w:val="00FF7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1575"/>
  <w15:chartTrackingRefBased/>
  <w15:docId w15:val="{6A6A9FFE-0125-407A-85CA-67969DAD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17B2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B378FF"/>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B378FF"/>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792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7923"/>
  </w:style>
  <w:style w:type="paragraph" w:styleId="Piedepgina">
    <w:name w:val="footer"/>
    <w:basedOn w:val="Normal"/>
    <w:link w:val="PiedepginaCar"/>
    <w:uiPriority w:val="99"/>
    <w:unhideWhenUsed/>
    <w:rsid w:val="00DC792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7923"/>
  </w:style>
  <w:style w:type="character" w:customStyle="1" w:styleId="Ttulo4Car">
    <w:name w:val="Título 4 Car"/>
    <w:basedOn w:val="Fuentedeprrafopredeter"/>
    <w:link w:val="Ttulo4"/>
    <w:rsid w:val="00B378FF"/>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B378FF"/>
    <w:rPr>
      <w:rFonts w:ascii="Arial" w:eastAsia="Times New Roman" w:hAnsi="Arial" w:cs="Arial"/>
      <w:b/>
      <w:bCs/>
      <w:sz w:val="24"/>
      <w:szCs w:val="24"/>
      <w:lang w:eastAsia="es-ES"/>
    </w:rPr>
  </w:style>
  <w:style w:type="paragraph" w:styleId="Puesto">
    <w:name w:val="Title"/>
    <w:basedOn w:val="Normal"/>
    <w:link w:val="PuestoCar"/>
    <w:qFormat/>
    <w:rsid w:val="00B378F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B378FF"/>
    <w:rPr>
      <w:rFonts w:ascii="Arial" w:eastAsia="Times New Roman" w:hAnsi="Arial" w:cs="Arial"/>
      <w:b/>
      <w:sz w:val="24"/>
      <w:szCs w:val="24"/>
      <w:lang w:eastAsia="es-ES"/>
    </w:rPr>
  </w:style>
  <w:style w:type="character" w:customStyle="1" w:styleId="apple-converted-space">
    <w:name w:val="apple-converted-space"/>
    <w:basedOn w:val="Fuentedeprrafopredeter"/>
    <w:rsid w:val="00FD0355"/>
  </w:style>
  <w:style w:type="character" w:customStyle="1" w:styleId="Ttulo3Car">
    <w:name w:val="Título 3 Car"/>
    <w:basedOn w:val="Fuentedeprrafopredeter"/>
    <w:link w:val="Ttulo3"/>
    <w:uiPriority w:val="9"/>
    <w:semiHidden/>
    <w:rsid w:val="00417B24"/>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17B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9</Pages>
  <Words>4066</Words>
  <Characters>22368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32</cp:revision>
  <cp:lastPrinted>2019-11-28T21:17:00Z</cp:lastPrinted>
  <dcterms:created xsi:type="dcterms:W3CDTF">2019-09-30T15:21:00Z</dcterms:created>
  <dcterms:modified xsi:type="dcterms:W3CDTF">2019-12-18T15:31:00Z</dcterms:modified>
</cp:coreProperties>
</file>