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D816" w14:textId="77777777" w:rsidR="00BC6641" w:rsidRPr="00BC6641" w:rsidRDefault="00BC6641" w:rsidP="00BC664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BC664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AA966A" w14:textId="77777777" w:rsidR="00BC6641" w:rsidRPr="00BC6641" w:rsidRDefault="00BC6641" w:rsidP="00BC6641">
      <w:pPr>
        <w:spacing w:after="0" w:line="240" w:lineRule="auto"/>
        <w:jc w:val="both"/>
        <w:rPr>
          <w:rFonts w:ascii="Arial" w:eastAsia="Times New Roman" w:hAnsi="Arial" w:cs="Arial"/>
          <w:sz w:val="20"/>
          <w:szCs w:val="20"/>
          <w:lang w:val="es-419" w:eastAsia="es-ES"/>
        </w:rPr>
      </w:pPr>
    </w:p>
    <w:p w14:paraId="65EC47F2" w14:textId="77777777" w:rsidR="00BC6641" w:rsidRPr="00BC6641" w:rsidRDefault="00BC6641" w:rsidP="00BC6641">
      <w:pPr>
        <w:spacing w:after="0" w:line="240" w:lineRule="auto"/>
        <w:jc w:val="both"/>
        <w:rPr>
          <w:rFonts w:ascii="Arial" w:eastAsia="Times New Roman" w:hAnsi="Arial" w:cs="Arial"/>
          <w:sz w:val="20"/>
          <w:szCs w:val="20"/>
          <w:lang w:val="es-419" w:eastAsia="es-ES"/>
        </w:rPr>
      </w:pPr>
      <w:r w:rsidRPr="00BC6641">
        <w:rPr>
          <w:rFonts w:ascii="Arial" w:eastAsia="Times New Roman" w:hAnsi="Arial" w:cs="Arial"/>
          <w:sz w:val="20"/>
          <w:szCs w:val="20"/>
          <w:lang w:val="es-419" w:eastAsia="es-ES"/>
        </w:rPr>
        <w:t>Providencia:</w:t>
      </w:r>
      <w:r w:rsidRPr="00BC6641">
        <w:rPr>
          <w:rFonts w:ascii="Arial" w:eastAsia="Times New Roman" w:hAnsi="Arial" w:cs="Arial"/>
          <w:sz w:val="20"/>
          <w:szCs w:val="20"/>
          <w:lang w:val="es-419" w:eastAsia="es-ES"/>
        </w:rPr>
        <w:tab/>
      </w:r>
      <w:r w:rsidRPr="00BC6641">
        <w:rPr>
          <w:rFonts w:ascii="Arial" w:eastAsia="Times New Roman" w:hAnsi="Arial" w:cs="Arial"/>
          <w:sz w:val="20"/>
          <w:szCs w:val="20"/>
          <w:lang w:val="es-419" w:eastAsia="es-ES"/>
        </w:rPr>
        <w:tab/>
        <w:t>Sentencia del 28 de noviembre de 2019</w:t>
      </w:r>
    </w:p>
    <w:p w14:paraId="3490F890" w14:textId="77777777" w:rsidR="00BC6641" w:rsidRPr="00BC6641" w:rsidRDefault="00BC6641" w:rsidP="00BC6641">
      <w:pPr>
        <w:spacing w:after="0" w:line="240" w:lineRule="auto"/>
        <w:jc w:val="both"/>
        <w:rPr>
          <w:rFonts w:ascii="Arial" w:eastAsia="Times New Roman" w:hAnsi="Arial" w:cs="Arial"/>
          <w:sz w:val="20"/>
          <w:szCs w:val="20"/>
          <w:lang w:val="es-419" w:eastAsia="es-ES"/>
        </w:rPr>
      </w:pPr>
      <w:r w:rsidRPr="00BC6641">
        <w:rPr>
          <w:rFonts w:ascii="Arial" w:eastAsia="Times New Roman" w:hAnsi="Arial" w:cs="Arial"/>
          <w:sz w:val="20"/>
          <w:szCs w:val="20"/>
          <w:lang w:val="es-419" w:eastAsia="es-ES"/>
        </w:rPr>
        <w:t>Radicación No.:</w:t>
      </w:r>
      <w:r w:rsidRPr="00BC6641">
        <w:rPr>
          <w:rFonts w:ascii="Arial" w:eastAsia="Times New Roman" w:hAnsi="Arial" w:cs="Arial"/>
          <w:sz w:val="20"/>
          <w:szCs w:val="20"/>
          <w:lang w:val="es-419" w:eastAsia="es-ES"/>
        </w:rPr>
        <w:tab/>
      </w:r>
      <w:r w:rsidRPr="00BC6641">
        <w:rPr>
          <w:rFonts w:ascii="Arial" w:eastAsia="Times New Roman" w:hAnsi="Arial" w:cs="Arial"/>
          <w:sz w:val="20"/>
          <w:szCs w:val="20"/>
          <w:lang w:val="es-419" w:eastAsia="es-ES"/>
        </w:rPr>
        <w:tab/>
        <w:t>66170-31-05-001-2019-00381-01</w:t>
      </w:r>
    </w:p>
    <w:p w14:paraId="389C8A80" w14:textId="77777777" w:rsidR="00BC6641" w:rsidRPr="00BC6641" w:rsidRDefault="00BC6641" w:rsidP="00BC6641">
      <w:pPr>
        <w:spacing w:after="0" w:line="240" w:lineRule="auto"/>
        <w:jc w:val="both"/>
        <w:rPr>
          <w:rFonts w:ascii="Arial" w:eastAsia="Times New Roman" w:hAnsi="Arial" w:cs="Arial"/>
          <w:sz w:val="20"/>
          <w:szCs w:val="20"/>
          <w:lang w:val="es-419" w:eastAsia="es-ES"/>
        </w:rPr>
      </w:pPr>
      <w:r w:rsidRPr="00BC6641">
        <w:rPr>
          <w:rFonts w:ascii="Arial" w:eastAsia="Times New Roman" w:hAnsi="Arial" w:cs="Arial"/>
          <w:sz w:val="20"/>
          <w:szCs w:val="20"/>
          <w:lang w:val="es-419" w:eastAsia="es-ES"/>
        </w:rPr>
        <w:t>Proceso:</w:t>
      </w:r>
      <w:r w:rsidRPr="00BC6641">
        <w:rPr>
          <w:rFonts w:ascii="Arial" w:eastAsia="Times New Roman" w:hAnsi="Arial" w:cs="Arial"/>
          <w:sz w:val="20"/>
          <w:szCs w:val="20"/>
          <w:lang w:val="es-419" w:eastAsia="es-ES"/>
        </w:rPr>
        <w:tab/>
      </w:r>
      <w:r w:rsidRPr="00BC6641">
        <w:rPr>
          <w:rFonts w:ascii="Arial" w:eastAsia="Times New Roman" w:hAnsi="Arial" w:cs="Arial"/>
          <w:sz w:val="20"/>
          <w:szCs w:val="20"/>
          <w:lang w:val="es-419" w:eastAsia="es-ES"/>
        </w:rPr>
        <w:tab/>
        <w:t xml:space="preserve">Acción de tutela </w:t>
      </w:r>
    </w:p>
    <w:p w14:paraId="687A1056" w14:textId="1F31ADDB" w:rsidR="00BC6641" w:rsidRPr="00BC6641" w:rsidRDefault="00BC6641" w:rsidP="00BC6641">
      <w:pPr>
        <w:spacing w:after="0" w:line="240" w:lineRule="auto"/>
        <w:jc w:val="both"/>
        <w:rPr>
          <w:rFonts w:ascii="Arial" w:eastAsia="Times New Roman" w:hAnsi="Arial" w:cs="Arial"/>
          <w:sz w:val="20"/>
          <w:szCs w:val="20"/>
          <w:lang w:val="es-419" w:eastAsia="es-ES"/>
        </w:rPr>
      </w:pPr>
      <w:r w:rsidRPr="00BC6641">
        <w:rPr>
          <w:rFonts w:ascii="Arial" w:eastAsia="Times New Roman" w:hAnsi="Arial" w:cs="Arial"/>
          <w:sz w:val="20"/>
          <w:szCs w:val="20"/>
          <w:lang w:val="es-419" w:eastAsia="es-ES"/>
        </w:rPr>
        <w:t>Accionante:</w:t>
      </w:r>
      <w:r w:rsidRPr="00BC6641">
        <w:rPr>
          <w:rFonts w:ascii="Arial" w:eastAsia="Times New Roman" w:hAnsi="Arial" w:cs="Arial"/>
          <w:sz w:val="20"/>
          <w:szCs w:val="20"/>
          <w:lang w:val="es-419" w:eastAsia="es-ES"/>
        </w:rPr>
        <w:tab/>
      </w:r>
      <w:r w:rsidRPr="00BC6641">
        <w:rPr>
          <w:rFonts w:ascii="Arial" w:eastAsia="Times New Roman" w:hAnsi="Arial" w:cs="Arial"/>
          <w:sz w:val="20"/>
          <w:szCs w:val="20"/>
          <w:lang w:val="es-419" w:eastAsia="es-ES"/>
        </w:rPr>
        <w:tab/>
        <w:t>Rogelio Cuellar R</w:t>
      </w:r>
      <w:r>
        <w:rPr>
          <w:rFonts w:ascii="Arial" w:eastAsia="Times New Roman" w:hAnsi="Arial" w:cs="Arial"/>
          <w:sz w:val="20"/>
          <w:szCs w:val="20"/>
          <w:lang w:val="es-CO" w:eastAsia="es-ES"/>
        </w:rPr>
        <w:t>.</w:t>
      </w:r>
      <w:r w:rsidRPr="00BC6641">
        <w:rPr>
          <w:rFonts w:ascii="Arial" w:eastAsia="Times New Roman" w:hAnsi="Arial" w:cs="Arial"/>
          <w:sz w:val="20"/>
          <w:szCs w:val="20"/>
          <w:lang w:val="es-419" w:eastAsia="es-ES"/>
        </w:rPr>
        <w:t xml:space="preserve"> -</w:t>
      </w:r>
      <w:r>
        <w:rPr>
          <w:rFonts w:ascii="Arial" w:eastAsia="Times New Roman" w:hAnsi="Arial" w:cs="Arial"/>
          <w:sz w:val="20"/>
          <w:szCs w:val="20"/>
          <w:lang w:val="es-CO" w:eastAsia="es-ES"/>
        </w:rPr>
        <w:t xml:space="preserve"> </w:t>
      </w:r>
      <w:r w:rsidRPr="00BC6641">
        <w:rPr>
          <w:rFonts w:ascii="Arial" w:eastAsia="Times New Roman" w:hAnsi="Arial" w:cs="Arial"/>
          <w:sz w:val="20"/>
          <w:szCs w:val="20"/>
          <w:lang w:val="es-419" w:eastAsia="es-ES"/>
        </w:rPr>
        <w:t>agente oficioso del menor Sergio Esteban Buitrago G</w:t>
      </w:r>
      <w:r>
        <w:rPr>
          <w:rFonts w:ascii="Arial" w:eastAsia="Times New Roman" w:hAnsi="Arial" w:cs="Arial"/>
          <w:sz w:val="20"/>
          <w:szCs w:val="20"/>
          <w:lang w:val="es-CO" w:eastAsia="es-ES"/>
        </w:rPr>
        <w:t>.</w:t>
      </w:r>
    </w:p>
    <w:p w14:paraId="345932DB" w14:textId="203A6526" w:rsidR="00BC6641" w:rsidRPr="00BC6641" w:rsidRDefault="00BC6641" w:rsidP="00BC6641">
      <w:pPr>
        <w:spacing w:after="0" w:line="240" w:lineRule="auto"/>
        <w:jc w:val="both"/>
        <w:rPr>
          <w:rFonts w:ascii="Arial" w:eastAsia="Times New Roman" w:hAnsi="Arial" w:cs="Arial"/>
          <w:sz w:val="20"/>
          <w:szCs w:val="20"/>
          <w:lang w:val="es-419" w:eastAsia="es-ES"/>
        </w:rPr>
      </w:pPr>
      <w:r w:rsidRPr="00BC6641">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BC6641">
        <w:rPr>
          <w:rFonts w:ascii="Arial" w:eastAsia="Times New Roman" w:hAnsi="Arial" w:cs="Arial"/>
          <w:sz w:val="20"/>
          <w:szCs w:val="20"/>
          <w:lang w:val="es-419" w:eastAsia="es-ES"/>
        </w:rPr>
        <w:tab/>
        <w:t>Sanidad Militar y otros</w:t>
      </w:r>
    </w:p>
    <w:p w14:paraId="5D00C6EF" w14:textId="77777777" w:rsidR="00BC6641" w:rsidRPr="00BC6641" w:rsidRDefault="00BC6641" w:rsidP="00BC6641">
      <w:pPr>
        <w:spacing w:after="0" w:line="240" w:lineRule="auto"/>
        <w:jc w:val="both"/>
        <w:rPr>
          <w:rFonts w:ascii="Arial" w:eastAsia="Times New Roman" w:hAnsi="Arial" w:cs="Arial"/>
          <w:sz w:val="20"/>
          <w:szCs w:val="20"/>
          <w:lang w:val="es-419" w:eastAsia="es-ES"/>
        </w:rPr>
      </w:pPr>
    </w:p>
    <w:p w14:paraId="01DCB4B1" w14:textId="6989DCC0" w:rsidR="00BC6641" w:rsidRPr="00B934E4" w:rsidRDefault="00BC6641" w:rsidP="00BC6641">
      <w:pPr>
        <w:spacing w:after="0" w:line="240" w:lineRule="auto"/>
        <w:jc w:val="both"/>
        <w:rPr>
          <w:rFonts w:ascii="Arial" w:eastAsia="Times New Roman" w:hAnsi="Arial" w:cs="Arial"/>
          <w:b/>
          <w:bCs/>
          <w:iCs/>
          <w:sz w:val="20"/>
          <w:szCs w:val="20"/>
          <w:lang w:val="es-CO" w:eastAsia="fr-FR"/>
        </w:rPr>
      </w:pPr>
      <w:r w:rsidRPr="00BC6641">
        <w:rPr>
          <w:rFonts w:ascii="Arial" w:eastAsia="Times New Roman" w:hAnsi="Arial" w:cs="Arial"/>
          <w:b/>
          <w:bCs/>
          <w:iCs/>
          <w:sz w:val="20"/>
          <w:szCs w:val="20"/>
          <w:u w:val="single"/>
          <w:lang w:val="es-419" w:eastAsia="fr-FR"/>
        </w:rPr>
        <w:t>TEMAS:</w:t>
      </w:r>
      <w:r w:rsidRPr="00BC6641">
        <w:rPr>
          <w:rFonts w:ascii="Arial" w:eastAsia="Times New Roman" w:hAnsi="Arial" w:cs="Arial"/>
          <w:b/>
          <w:bCs/>
          <w:iCs/>
          <w:sz w:val="20"/>
          <w:szCs w:val="20"/>
          <w:lang w:val="es-419" w:eastAsia="fr-FR"/>
        </w:rPr>
        <w:tab/>
      </w:r>
      <w:r w:rsidRPr="00BC6641">
        <w:rPr>
          <w:rFonts w:ascii="Arial" w:eastAsia="Times New Roman" w:hAnsi="Arial" w:cs="Arial"/>
          <w:b/>
          <w:sz w:val="20"/>
          <w:szCs w:val="20"/>
          <w:lang w:val="es-419" w:eastAsia="es-ES"/>
        </w:rPr>
        <w:t xml:space="preserve">DERECHO A LA SALUD </w:t>
      </w:r>
      <w:r w:rsidR="00B934E4">
        <w:rPr>
          <w:rFonts w:ascii="Arial" w:eastAsia="Times New Roman" w:hAnsi="Arial" w:cs="Arial"/>
          <w:b/>
          <w:sz w:val="20"/>
          <w:szCs w:val="20"/>
          <w:lang w:val="es-CO" w:eastAsia="es-ES"/>
        </w:rPr>
        <w:t xml:space="preserve">/ </w:t>
      </w:r>
      <w:r w:rsidRPr="00BC6641">
        <w:rPr>
          <w:rFonts w:ascii="Arial" w:eastAsia="Times New Roman" w:hAnsi="Arial" w:cs="Arial"/>
          <w:b/>
          <w:sz w:val="20"/>
          <w:szCs w:val="20"/>
          <w:lang w:val="es-419" w:eastAsia="es-ES"/>
        </w:rPr>
        <w:t xml:space="preserve">MENORES </w:t>
      </w:r>
      <w:r w:rsidR="00B934E4">
        <w:rPr>
          <w:rFonts w:ascii="Arial" w:eastAsia="Times New Roman" w:hAnsi="Arial" w:cs="Arial"/>
          <w:b/>
          <w:sz w:val="20"/>
          <w:szCs w:val="20"/>
          <w:lang w:val="es-CO" w:eastAsia="es-ES"/>
        </w:rPr>
        <w:t xml:space="preserve">DE EDAD </w:t>
      </w:r>
      <w:r w:rsidRPr="00BC6641">
        <w:rPr>
          <w:rFonts w:ascii="Arial" w:eastAsia="Times New Roman" w:hAnsi="Arial" w:cs="Arial"/>
          <w:b/>
          <w:bCs/>
          <w:iCs/>
          <w:sz w:val="20"/>
          <w:szCs w:val="20"/>
          <w:lang w:val="es-419" w:eastAsia="fr-FR"/>
        </w:rPr>
        <w:t xml:space="preserve">/ </w:t>
      </w:r>
      <w:r w:rsidR="00B934E4">
        <w:rPr>
          <w:rFonts w:ascii="Arial" w:eastAsia="Times New Roman" w:hAnsi="Arial" w:cs="Arial"/>
          <w:b/>
          <w:bCs/>
          <w:iCs/>
          <w:sz w:val="20"/>
          <w:szCs w:val="20"/>
          <w:lang w:val="es-CO" w:eastAsia="fr-FR"/>
        </w:rPr>
        <w:t xml:space="preserve">LEGITIMACIÓN EN LA CAUSA POR PASIVA / NO LA TIENE LA DIRECCIÓN GENERAL DE SANIDAD MILITAR RESPECTO DE AFILIADOS </w:t>
      </w:r>
      <w:r w:rsidR="00D65796">
        <w:rPr>
          <w:rFonts w:ascii="Arial" w:eastAsia="Times New Roman" w:hAnsi="Arial" w:cs="Arial"/>
          <w:b/>
          <w:bCs/>
          <w:iCs/>
          <w:sz w:val="20"/>
          <w:szCs w:val="20"/>
          <w:lang w:val="es-CO" w:eastAsia="fr-FR"/>
        </w:rPr>
        <w:t>A LA DIRECCIÓN DE SANIDAD DEL EJÉRCITO NACIONAL.</w:t>
      </w:r>
    </w:p>
    <w:p w14:paraId="0B0C9311" w14:textId="77777777" w:rsidR="00BC6641" w:rsidRDefault="00BC6641" w:rsidP="00BC6641">
      <w:pPr>
        <w:spacing w:after="0" w:line="240" w:lineRule="auto"/>
        <w:jc w:val="both"/>
        <w:rPr>
          <w:rFonts w:ascii="Arial" w:eastAsia="Times New Roman" w:hAnsi="Arial" w:cs="Arial"/>
          <w:sz w:val="20"/>
          <w:szCs w:val="20"/>
          <w:lang w:val="es-419" w:eastAsia="es-ES"/>
        </w:rPr>
      </w:pPr>
    </w:p>
    <w:p w14:paraId="7E343B98" w14:textId="77CACCB3" w:rsidR="00C63863" w:rsidRPr="00C63863" w:rsidRDefault="00C63863" w:rsidP="00C63863">
      <w:pPr>
        <w:spacing w:after="0" w:line="240" w:lineRule="auto"/>
        <w:jc w:val="both"/>
        <w:rPr>
          <w:rFonts w:ascii="Arial" w:eastAsia="Times New Roman" w:hAnsi="Arial" w:cs="Arial"/>
          <w:sz w:val="20"/>
          <w:szCs w:val="20"/>
          <w:lang w:val="es-419" w:eastAsia="es-ES"/>
        </w:rPr>
      </w:pPr>
      <w:r w:rsidRPr="00C63863">
        <w:rPr>
          <w:rFonts w:ascii="Arial" w:eastAsia="Times New Roman" w:hAnsi="Arial" w:cs="Arial"/>
          <w:sz w:val="20"/>
          <w:szCs w:val="20"/>
          <w:lang w:val="es-419" w:eastAsia="es-ES"/>
        </w:rPr>
        <w:t>La Corte Constitucional en sentencia T-1001 de 2006 expresó que</w:t>
      </w:r>
      <w:r>
        <w:rPr>
          <w:rFonts w:ascii="Arial" w:eastAsia="Times New Roman" w:hAnsi="Arial" w:cs="Arial"/>
          <w:sz w:val="20"/>
          <w:szCs w:val="20"/>
          <w:lang w:val="es-CO" w:eastAsia="es-ES"/>
        </w:rPr>
        <w:t>… “</w:t>
      </w:r>
      <w:r w:rsidRPr="00C63863">
        <w:rPr>
          <w:rFonts w:ascii="Arial" w:eastAsia="Times New Roman" w:hAnsi="Arial" w:cs="Arial"/>
          <w:sz w:val="20"/>
          <w:szCs w:val="20"/>
          <w:lang w:val="es-419" w:eastAsia="es-ES"/>
        </w:rPr>
        <w:t>la legitimación en la causa como requisito de procedibilidad exige la presencia de un nexo de causalidad entre la vulneración de los derechos del demandante y la acción u omisión de la autoridad o el particular demandado, vínculo sin el cual la tutela se torna improcedente, situación que a las claras brota en el caso que ahora ocupa la atención de la Sala, pues no se entiende ¿por qué siendo CAJANAL, la entidad presuntamente vulneradora del derecho esgrimido como quebrantado la petición se dirige ante el FOPEP?.</w:t>
      </w:r>
    </w:p>
    <w:p w14:paraId="34DF3CCA" w14:textId="77777777" w:rsidR="00C63863" w:rsidRPr="00C63863" w:rsidRDefault="00C63863" w:rsidP="00C63863">
      <w:pPr>
        <w:spacing w:after="0" w:line="240" w:lineRule="auto"/>
        <w:jc w:val="both"/>
        <w:rPr>
          <w:rFonts w:ascii="Arial" w:eastAsia="Times New Roman" w:hAnsi="Arial" w:cs="Arial"/>
          <w:sz w:val="20"/>
          <w:szCs w:val="20"/>
          <w:lang w:val="es-419" w:eastAsia="es-ES"/>
        </w:rPr>
      </w:pPr>
      <w:r w:rsidRPr="00C63863">
        <w:rPr>
          <w:rFonts w:ascii="Arial" w:eastAsia="Times New Roman" w:hAnsi="Arial" w:cs="Arial"/>
          <w:sz w:val="20"/>
          <w:szCs w:val="20"/>
          <w:lang w:val="es-419" w:eastAsia="es-ES"/>
        </w:rPr>
        <w:t xml:space="preserve"> </w:t>
      </w:r>
    </w:p>
    <w:p w14:paraId="661A5E2F" w14:textId="022E81FE" w:rsidR="00C63863" w:rsidRPr="00BE1CE6" w:rsidRDefault="00C63863" w:rsidP="00C63863">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C63863">
        <w:rPr>
          <w:rFonts w:ascii="Arial" w:eastAsia="Times New Roman" w:hAnsi="Arial" w:cs="Arial"/>
          <w:sz w:val="20"/>
          <w:szCs w:val="20"/>
          <w:lang w:val="es-419" w:eastAsia="es-ES"/>
        </w:rPr>
        <w:t>Habida cuenta de lo dicho, como lo ha reiterado permanentemente esta Corte, cuando del trámite procesal se deduce que el demandado no es responsable del quebrantamiento de los derechos fundamentales del actor, no puede concederse la tutela en su contra pues no existe nexo de causalidad entre la acción de tutela y la omisión o acción o amenaza de derechos fundamentales</w:t>
      </w:r>
      <w:r w:rsidR="00BE1CE6">
        <w:rPr>
          <w:rFonts w:ascii="Arial" w:eastAsia="Times New Roman" w:hAnsi="Arial" w:cs="Arial"/>
          <w:sz w:val="20"/>
          <w:szCs w:val="20"/>
          <w:lang w:val="es-CO" w:eastAsia="es-ES"/>
        </w:rPr>
        <w:t>…”.</w:t>
      </w:r>
    </w:p>
    <w:p w14:paraId="1C9C1FF8" w14:textId="77777777" w:rsidR="00C63863" w:rsidRDefault="00C63863" w:rsidP="00BC6641">
      <w:pPr>
        <w:spacing w:after="0" w:line="240" w:lineRule="auto"/>
        <w:jc w:val="both"/>
        <w:rPr>
          <w:rFonts w:ascii="Arial" w:eastAsia="Times New Roman" w:hAnsi="Arial" w:cs="Arial"/>
          <w:sz w:val="20"/>
          <w:szCs w:val="20"/>
          <w:lang w:val="es-419" w:eastAsia="es-ES"/>
        </w:rPr>
      </w:pPr>
    </w:p>
    <w:p w14:paraId="2C834057" w14:textId="214578C7" w:rsidR="00C63863" w:rsidRPr="00BE1CE6" w:rsidRDefault="00BE1CE6" w:rsidP="00BC6641">
      <w:pPr>
        <w:spacing w:after="0" w:line="240" w:lineRule="auto"/>
        <w:jc w:val="both"/>
        <w:rPr>
          <w:rFonts w:ascii="Arial" w:eastAsia="Times New Roman" w:hAnsi="Arial" w:cs="Arial"/>
          <w:sz w:val="20"/>
          <w:szCs w:val="20"/>
          <w:lang w:val="es-CO" w:eastAsia="es-ES"/>
        </w:rPr>
      </w:pPr>
      <w:r w:rsidRPr="00BE1CE6">
        <w:rPr>
          <w:rFonts w:ascii="Arial" w:eastAsia="Times New Roman" w:hAnsi="Arial" w:cs="Arial"/>
          <w:sz w:val="20"/>
          <w:szCs w:val="20"/>
          <w:lang w:val="es-419" w:eastAsia="es-ES"/>
        </w:rPr>
        <w:t>La Sala encuentra que respecto a la impugnación presentada, no es viable atribuir responsabilidad alguna sobre la Dirección General de Sanidad Militar, ya que como lo manifestó en el escrito de impugnación, ésta cumple funciones netamente administrativas y como se puede vislumbrar en el Decreto Ley 1795 del 2000 las direcciones de sanidad fueron creadas por las normas internas de cada Fuerza; por lo cual la entidad encargada de acatar el fallo de tutela es directamente la Dirección de Sanidad del Ejercito Nacional a través del establecimiento de Sanidad Militar del Batallón de Artillería Nº 8 “San Mateo”.</w:t>
      </w:r>
      <w:r>
        <w:rPr>
          <w:rFonts w:ascii="Arial" w:eastAsia="Times New Roman" w:hAnsi="Arial" w:cs="Arial"/>
          <w:sz w:val="20"/>
          <w:szCs w:val="20"/>
          <w:lang w:val="es-CO" w:eastAsia="es-ES"/>
        </w:rPr>
        <w:t xml:space="preserve"> (…)</w:t>
      </w:r>
    </w:p>
    <w:p w14:paraId="42481BE0" w14:textId="77777777" w:rsidR="00C63863" w:rsidRDefault="00C63863" w:rsidP="00BC6641">
      <w:pPr>
        <w:spacing w:after="0" w:line="240" w:lineRule="auto"/>
        <w:jc w:val="both"/>
        <w:rPr>
          <w:rFonts w:ascii="Arial" w:eastAsia="Times New Roman" w:hAnsi="Arial" w:cs="Arial"/>
          <w:sz w:val="20"/>
          <w:szCs w:val="20"/>
          <w:lang w:val="es-419" w:eastAsia="es-ES"/>
        </w:rPr>
      </w:pPr>
    </w:p>
    <w:p w14:paraId="18117106" w14:textId="77777777" w:rsidR="00BC6641" w:rsidRPr="00BC6641" w:rsidRDefault="00BC6641" w:rsidP="00BC6641">
      <w:pPr>
        <w:spacing w:after="0" w:line="240" w:lineRule="auto"/>
        <w:jc w:val="both"/>
        <w:rPr>
          <w:rFonts w:ascii="Arial" w:eastAsia="Times New Roman" w:hAnsi="Arial" w:cs="Arial"/>
          <w:sz w:val="20"/>
          <w:szCs w:val="20"/>
          <w:lang w:eastAsia="es-ES"/>
        </w:rPr>
      </w:pPr>
    </w:p>
    <w:p w14:paraId="7029A827" w14:textId="77777777" w:rsidR="00BC6641" w:rsidRPr="00BC6641" w:rsidRDefault="00BC6641" w:rsidP="00BC6641">
      <w:pPr>
        <w:spacing w:after="0" w:line="240" w:lineRule="auto"/>
        <w:jc w:val="both"/>
        <w:rPr>
          <w:rFonts w:ascii="Arial" w:eastAsia="Times New Roman" w:hAnsi="Arial" w:cs="Arial"/>
          <w:sz w:val="20"/>
          <w:szCs w:val="20"/>
          <w:lang w:eastAsia="es-ES"/>
        </w:rPr>
      </w:pPr>
    </w:p>
    <w:p w14:paraId="67F5FC79" w14:textId="77777777" w:rsidR="00C73708" w:rsidRPr="00D65796" w:rsidRDefault="00C73708" w:rsidP="00C27662">
      <w:pPr>
        <w:keepNext/>
        <w:widowControl w:val="0"/>
        <w:autoSpaceDE w:val="0"/>
        <w:autoSpaceDN w:val="0"/>
        <w:adjustRightInd w:val="0"/>
        <w:spacing w:after="0" w:line="276" w:lineRule="auto"/>
        <w:jc w:val="center"/>
        <w:rPr>
          <w:rFonts w:ascii="Tahoma" w:hAnsi="Tahoma" w:cs="Tahoma"/>
          <w:b/>
          <w:bCs/>
          <w:spacing w:val="-4"/>
          <w:sz w:val="24"/>
          <w:szCs w:val="24"/>
        </w:rPr>
      </w:pPr>
      <w:r w:rsidRPr="00D65796">
        <w:rPr>
          <w:rFonts w:ascii="Tahoma" w:hAnsi="Tahoma" w:cs="Tahoma"/>
          <w:b/>
          <w:bCs/>
          <w:spacing w:val="-4"/>
          <w:sz w:val="24"/>
          <w:szCs w:val="24"/>
        </w:rPr>
        <w:t>TRIBUNAL SUPERIOR DEL DISTRITO JUDICIAL DE PEREIRA</w:t>
      </w:r>
    </w:p>
    <w:p w14:paraId="62E3A88A" w14:textId="1E5BC11F" w:rsidR="00C73708" w:rsidRPr="00D65796" w:rsidRDefault="00C73708" w:rsidP="00C27662">
      <w:pPr>
        <w:keepNext/>
        <w:widowControl w:val="0"/>
        <w:autoSpaceDE w:val="0"/>
        <w:autoSpaceDN w:val="0"/>
        <w:adjustRightInd w:val="0"/>
        <w:spacing w:after="0" w:line="276" w:lineRule="auto"/>
        <w:jc w:val="center"/>
        <w:rPr>
          <w:rFonts w:ascii="Tahoma" w:hAnsi="Tahoma" w:cs="Tahoma"/>
          <w:b/>
          <w:bCs/>
          <w:spacing w:val="-4"/>
          <w:sz w:val="24"/>
          <w:szCs w:val="24"/>
        </w:rPr>
      </w:pPr>
      <w:r w:rsidRPr="00D65796">
        <w:rPr>
          <w:rFonts w:ascii="Tahoma" w:hAnsi="Tahoma" w:cs="Tahoma"/>
          <w:b/>
          <w:bCs/>
          <w:spacing w:val="-4"/>
          <w:sz w:val="24"/>
          <w:szCs w:val="24"/>
        </w:rPr>
        <w:t>SALA</w:t>
      </w:r>
      <w:r w:rsidR="00775C5D" w:rsidRPr="00D65796">
        <w:rPr>
          <w:rFonts w:ascii="Tahoma" w:hAnsi="Tahoma" w:cs="Tahoma"/>
          <w:b/>
          <w:bCs/>
          <w:spacing w:val="-4"/>
          <w:sz w:val="24"/>
          <w:szCs w:val="24"/>
        </w:rPr>
        <w:t xml:space="preserve"> DE DECISIÓN</w:t>
      </w:r>
      <w:r w:rsidRPr="00D65796">
        <w:rPr>
          <w:rFonts w:ascii="Tahoma" w:hAnsi="Tahoma" w:cs="Tahoma"/>
          <w:b/>
          <w:bCs/>
          <w:spacing w:val="-4"/>
          <w:sz w:val="24"/>
          <w:szCs w:val="24"/>
        </w:rPr>
        <w:t xml:space="preserve"> LABORAL</w:t>
      </w:r>
      <w:r w:rsidR="00775C5D" w:rsidRPr="00D65796">
        <w:rPr>
          <w:rFonts w:ascii="Tahoma" w:hAnsi="Tahoma" w:cs="Tahoma"/>
          <w:b/>
          <w:bCs/>
          <w:spacing w:val="-4"/>
          <w:sz w:val="24"/>
          <w:szCs w:val="24"/>
        </w:rPr>
        <w:t xml:space="preserve"> No. 1</w:t>
      </w:r>
    </w:p>
    <w:p w14:paraId="52C59644" w14:textId="29853E7F" w:rsidR="00C73708" w:rsidRPr="00D65796" w:rsidRDefault="00C73708" w:rsidP="00C27662">
      <w:pPr>
        <w:pStyle w:val="Sinespaciado"/>
        <w:spacing w:line="276" w:lineRule="auto"/>
        <w:rPr>
          <w:rFonts w:ascii="Tahoma" w:hAnsi="Tahoma" w:cs="Tahoma"/>
          <w:spacing w:val="-4"/>
          <w:szCs w:val="24"/>
        </w:rPr>
      </w:pPr>
    </w:p>
    <w:p w14:paraId="01228A45" w14:textId="77777777" w:rsidR="00C73708" w:rsidRPr="00D65796" w:rsidRDefault="00C73708" w:rsidP="00C27662">
      <w:pPr>
        <w:autoSpaceDE w:val="0"/>
        <w:autoSpaceDN w:val="0"/>
        <w:adjustRightInd w:val="0"/>
        <w:spacing w:after="0" w:line="276" w:lineRule="auto"/>
        <w:jc w:val="center"/>
        <w:rPr>
          <w:rFonts w:ascii="Tahoma" w:hAnsi="Tahoma" w:cs="Tahoma"/>
          <w:b/>
          <w:bCs/>
          <w:spacing w:val="-4"/>
          <w:sz w:val="24"/>
          <w:szCs w:val="24"/>
        </w:rPr>
      </w:pPr>
      <w:r w:rsidRPr="00D65796">
        <w:rPr>
          <w:rFonts w:ascii="Tahoma" w:hAnsi="Tahoma" w:cs="Tahoma"/>
          <w:spacing w:val="-4"/>
          <w:sz w:val="24"/>
          <w:szCs w:val="24"/>
        </w:rPr>
        <w:t>Magistrada Ponente:</w:t>
      </w:r>
      <w:r w:rsidRPr="00D65796">
        <w:rPr>
          <w:rFonts w:ascii="Tahoma" w:hAnsi="Tahoma" w:cs="Tahoma"/>
          <w:b/>
          <w:bCs/>
          <w:spacing w:val="-4"/>
          <w:sz w:val="24"/>
          <w:szCs w:val="24"/>
        </w:rPr>
        <w:t xml:space="preserve"> Ana Lucía Caicedo Calderón</w:t>
      </w:r>
    </w:p>
    <w:p w14:paraId="251F2B32" w14:textId="77777777" w:rsidR="00C73708" w:rsidRPr="00D65796" w:rsidRDefault="00C73708" w:rsidP="00C27662">
      <w:pPr>
        <w:pStyle w:val="Sinespaciado"/>
        <w:spacing w:line="276" w:lineRule="auto"/>
        <w:rPr>
          <w:rFonts w:ascii="Tahoma" w:hAnsi="Tahoma" w:cs="Tahoma"/>
          <w:spacing w:val="-4"/>
          <w:szCs w:val="24"/>
        </w:rPr>
      </w:pPr>
    </w:p>
    <w:p w14:paraId="37C8E47F" w14:textId="77777777" w:rsidR="00C73708" w:rsidRPr="00D65796" w:rsidRDefault="00C73708" w:rsidP="00C27662">
      <w:pPr>
        <w:spacing w:after="0" w:line="276" w:lineRule="auto"/>
        <w:jc w:val="center"/>
        <w:rPr>
          <w:rFonts w:ascii="Tahoma" w:hAnsi="Tahoma" w:cs="Tahoma"/>
          <w:b/>
          <w:spacing w:val="-4"/>
          <w:sz w:val="24"/>
          <w:szCs w:val="24"/>
        </w:rPr>
      </w:pPr>
      <w:r w:rsidRPr="00D65796">
        <w:rPr>
          <w:rFonts w:ascii="Tahoma" w:hAnsi="Tahoma" w:cs="Tahoma"/>
          <w:b/>
          <w:spacing w:val="-4"/>
          <w:sz w:val="24"/>
          <w:szCs w:val="24"/>
        </w:rPr>
        <w:t>Acta No. ___</w:t>
      </w:r>
    </w:p>
    <w:p w14:paraId="30F2BE7B" w14:textId="4D521E6A" w:rsidR="00C73708" w:rsidRPr="00D65796" w:rsidRDefault="00C73708" w:rsidP="00C27662">
      <w:pPr>
        <w:spacing w:after="0" w:line="276" w:lineRule="auto"/>
        <w:jc w:val="center"/>
        <w:rPr>
          <w:rFonts w:ascii="Tahoma" w:hAnsi="Tahoma" w:cs="Tahoma"/>
          <w:b/>
          <w:spacing w:val="-4"/>
          <w:sz w:val="24"/>
          <w:szCs w:val="24"/>
        </w:rPr>
      </w:pPr>
      <w:r w:rsidRPr="00D65796">
        <w:rPr>
          <w:rFonts w:ascii="Tahoma" w:hAnsi="Tahoma" w:cs="Tahoma"/>
          <w:b/>
          <w:spacing w:val="-4"/>
          <w:sz w:val="24"/>
          <w:szCs w:val="24"/>
        </w:rPr>
        <w:t>(</w:t>
      </w:r>
      <w:r w:rsidR="00DF17F5" w:rsidRPr="00D65796">
        <w:rPr>
          <w:rFonts w:ascii="Tahoma" w:hAnsi="Tahoma" w:cs="Tahoma"/>
          <w:b/>
          <w:spacing w:val="-4"/>
          <w:sz w:val="24"/>
          <w:szCs w:val="24"/>
        </w:rPr>
        <w:t>Noviembre</w:t>
      </w:r>
      <w:r w:rsidR="00FF1FA2" w:rsidRPr="00D65796">
        <w:rPr>
          <w:rFonts w:ascii="Tahoma" w:hAnsi="Tahoma" w:cs="Tahoma"/>
          <w:b/>
          <w:spacing w:val="-4"/>
          <w:sz w:val="24"/>
          <w:szCs w:val="24"/>
        </w:rPr>
        <w:t xml:space="preserve"> </w:t>
      </w:r>
      <w:r w:rsidR="003F1A42" w:rsidRPr="00D65796">
        <w:rPr>
          <w:rFonts w:ascii="Tahoma" w:hAnsi="Tahoma" w:cs="Tahoma"/>
          <w:b/>
          <w:spacing w:val="-4"/>
          <w:sz w:val="24"/>
          <w:szCs w:val="24"/>
        </w:rPr>
        <w:t>2</w:t>
      </w:r>
      <w:r w:rsidR="00351FE1" w:rsidRPr="00D65796">
        <w:rPr>
          <w:rFonts w:ascii="Tahoma" w:hAnsi="Tahoma" w:cs="Tahoma"/>
          <w:b/>
          <w:spacing w:val="-4"/>
          <w:sz w:val="24"/>
          <w:szCs w:val="24"/>
        </w:rPr>
        <w:t>8</w:t>
      </w:r>
      <w:r w:rsidR="00D63716" w:rsidRPr="00D65796">
        <w:rPr>
          <w:rFonts w:ascii="Tahoma" w:hAnsi="Tahoma" w:cs="Tahoma"/>
          <w:b/>
          <w:spacing w:val="-4"/>
          <w:sz w:val="24"/>
          <w:szCs w:val="24"/>
        </w:rPr>
        <w:t xml:space="preserve"> de 2019</w:t>
      </w:r>
      <w:r w:rsidRPr="00D65796">
        <w:rPr>
          <w:rFonts w:ascii="Tahoma" w:hAnsi="Tahoma" w:cs="Tahoma"/>
          <w:b/>
          <w:spacing w:val="-4"/>
          <w:sz w:val="24"/>
          <w:szCs w:val="24"/>
        </w:rPr>
        <w:t>)</w:t>
      </w:r>
    </w:p>
    <w:p w14:paraId="6B824AD9" w14:textId="77777777" w:rsidR="00C73708" w:rsidRPr="00D65796" w:rsidRDefault="00C73708" w:rsidP="00C27662">
      <w:pPr>
        <w:pStyle w:val="Sinespaciado"/>
        <w:spacing w:line="276" w:lineRule="auto"/>
        <w:rPr>
          <w:rFonts w:ascii="Tahoma" w:hAnsi="Tahoma" w:cs="Tahoma"/>
          <w:spacing w:val="-4"/>
          <w:szCs w:val="24"/>
        </w:rPr>
      </w:pPr>
    </w:p>
    <w:p w14:paraId="2C9EEB13" w14:textId="4148AF8A" w:rsidR="00381864" w:rsidRPr="00D65796" w:rsidRDefault="00C73708" w:rsidP="00C27662">
      <w:pPr>
        <w:autoSpaceDE w:val="0"/>
        <w:autoSpaceDN w:val="0"/>
        <w:adjustRightInd w:val="0"/>
        <w:spacing w:after="0" w:line="276" w:lineRule="auto"/>
        <w:ind w:firstLine="708"/>
        <w:jc w:val="both"/>
        <w:rPr>
          <w:rFonts w:ascii="Tahoma" w:hAnsi="Tahoma" w:cs="Tahoma"/>
          <w:spacing w:val="-4"/>
          <w:sz w:val="24"/>
          <w:szCs w:val="24"/>
        </w:rPr>
      </w:pPr>
      <w:r w:rsidRPr="00D65796">
        <w:rPr>
          <w:rFonts w:ascii="Tahoma" w:hAnsi="Tahoma" w:cs="Tahoma"/>
          <w:iCs/>
          <w:spacing w:val="-4"/>
          <w:sz w:val="24"/>
          <w:szCs w:val="24"/>
        </w:rPr>
        <w:t>P</w:t>
      </w:r>
      <w:r w:rsidRPr="00D65796">
        <w:rPr>
          <w:rFonts w:ascii="Tahoma" w:hAnsi="Tahoma" w:cs="Tahoma"/>
          <w:spacing w:val="-4"/>
          <w:sz w:val="24"/>
          <w:szCs w:val="24"/>
        </w:rPr>
        <w:t xml:space="preserve">rocede la Judicatura a resolver </w:t>
      </w:r>
      <w:r w:rsidR="00BB6D19" w:rsidRPr="00D65796">
        <w:rPr>
          <w:rFonts w:ascii="Tahoma" w:hAnsi="Tahoma" w:cs="Tahoma"/>
          <w:spacing w:val="-4"/>
          <w:sz w:val="24"/>
          <w:szCs w:val="24"/>
        </w:rPr>
        <w:t xml:space="preserve">la </w:t>
      </w:r>
      <w:r w:rsidR="006145A7" w:rsidRPr="00D65796">
        <w:rPr>
          <w:rFonts w:ascii="Tahoma" w:hAnsi="Tahoma" w:cs="Tahoma"/>
          <w:spacing w:val="-4"/>
          <w:sz w:val="24"/>
          <w:szCs w:val="24"/>
        </w:rPr>
        <w:t>impugnación</w:t>
      </w:r>
      <w:r w:rsidR="00BB6D19" w:rsidRPr="00D65796">
        <w:rPr>
          <w:rFonts w:ascii="Tahoma" w:hAnsi="Tahoma" w:cs="Tahoma"/>
          <w:spacing w:val="-4"/>
          <w:sz w:val="24"/>
          <w:szCs w:val="24"/>
        </w:rPr>
        <w:t xml:space="preserve"> propuest</w:t>
      </w:r>
      <w:r w:rsidR="00D26A7A" w:rsidRPr="00D65796">
        <w:rPr>
          <w:rFonts w:ascii="Tahoma" w:hAnsi="Tahoma" w:cs="Tahoma"/>
          <w:spacing w:val="-4"/>
          <w:sz w:val="24"/>
          <w:szCs w:val="24"/>
        </w:rPr>
        <w:t>a</w:t>
      </w:r>
      <w:r w:rsidR="00E926AB" w:rsidRPr="00D65796">
        <w:rPr>
          <w:rFonts w:ascii="Tahoma" w:hAnsi="Tahoma" w:cs="Tahoma"/>
          <w:spacing w:val="-4"/>
          <w:sz w:val="24"/>
          <w:szCs w:val="24"/>
        </w:rPr>
        <w:t xml:space="preserve"> contra el fallo proferido el 17</w:t>
      </w:r>
      <w:r w:rsidR="00FE5732" w:rsidRPr="00D65796">
        <w:rPr>
          <w:rFonts w:ascii="Tahoma" w:hAnsi="Tahoma" w:cs="Tahoma"/>
          <w:spacing w:val="-4"/>
          <w:sz w:val="24"/>
          <w:szCs w:val="24"/>
        </w:rPr>
        <w:t xml:space="preserve"> de octubre</w:t>
      </w:r>
      <w:r w:rsidR="00037D83" w:rsidRPr="00D65796">
        <w:rPr>
          <w:rFonts w:ascii="Tahoma" w:hAnsi="Tahoma" w:cs="Tahoma"/>
          <w:spacing w:val="-4"/>
          <w:sz w:val="24"/>
          <w:szCs w:val="24"/>
        </w:rPr>
        <w:t xml:space="preserve"> de</w:t>
      </w:r>
      <w:r w:rsidR="00BB4822" w:rsidRPr="00D65796">
        <w:rPr>
          <w:rFonts w:ascii="Tahoma" w:hAnsi="Tahoma" w:cs="Tahoma"/>
          <w:spacing w:val="-4"/>
          <w:sz w:val="24"/>
          <w:szCs w:val="24"/>
        </w:rPr>
        <w:t xml:space="preserve"> 2019 por el Juzgado Laboral del Circuito de Dosquebradas</w:t>
      </w:r>
      <w:r w:rsidR="00BB6D19" w:rsidRPr="00D65796">
        <w:rPr>
          <w:rFonts w:ascii="Tahoma" w:hAnsi="Tahoma" w:cs="Tahoma"/>
          <w:spacing w:val="-4"/>
          <w:sz w:val="24"/>
          <w:szCs w:val="24"/>
        </w:rPr>
        <w:t xml:space="preserve">, dentro de la </w:t>
      </w:r>
      <w:r w:rsidR="00381864" w:rsidRPr="00D65796">
        <w:rPr>
          <w:rFonts w:ascii="Tahoma" w:hAnsi="Tahoma" w:cs="Tahoma"/>
          <w:b/>
          <w:bCs/>
          <w:spacing w:val="-4"/>
          <w:sz w:val="24"/>
          <w:szCs w:val="24"/>
        </w:rPr>
        <w:t>Acción de Tutela</w:t>
      </w:r>
      <w:r w:rsidR="005D61D1" w:rsidRPr="00D65796">
        <w:rPr>
          <w:rFonts w:ascii="Tahoma" w:hAnsi="Tahoma" w:cs="Tahoma"/>
          <w:b/>
          <w:bCs/>
          <w:spacing w:val="-4"/>
          <w:sz w:val="24"/>
          <w:szCs w:val="24"/>
        </w:rPr>
        <w:t xml:space="preserve"> </w:t>
      </w:r>
      <w:r w:rsidR="00BB4822" w:rsidRPr="00D65796">
        <w:rPr>
          <w:rFonts w:ascii="Tahoma" w:hAnsi="Tahoma" w:cs="Tahoma"/>
          <w:spacing w:val="-4"/>
          <w:sz w:val="24"/>
          <w:szCs w:val="24"/>
        </w:rPr>
        <w:t>impetrada por el</w:t>
      </w:r>
      <w:r w:rsidR="000D4931" w:rsidRPr="00D65796">
        <w:rPr>
          <w:rFonts w:ascii="Tahoma" w:hAnsi="Tahoma" w:cs="Tahoma"/>
          <w:spacing w:val="-4"/>
          <w:sz w:val="24"/>
          <w:szCs w:val="24"/>
        </w:rPr>
        <w:t xml:space="preserve"> señor </w:t>
      </w:r>
      <w:r w:rsidR="000D4931" w:rsidRPr="00D65796">
        <w:rPr>
          <w:rFonts w:ascii="Tahoma" w:hAnsi="Tahoma" w:cs="Tahoma"/>
          <w:b/>
          <w:spacing w:val="-4"/>
          <w:sz w:val="24"/>
          <w:szCs w:val="24"/>
        </w:rPr>
        <w:t>Rogelio Cuellar Ramírez</w:t>
      </w:r>
      <w:r w:rsidR="00DC51FE" w:rsidRPr="00D65796">
        <w:rPr>
          <w:rFonts w:ascii="Tahoma" w:hAnsi="Tahoma" w:cs="Tahoma"/>
          <w:spacing w:val="-4"/>
          <w:sz w:val="24"/>
          <w:szCs w:val="24"/>
        </w:rPr>
        <w:t>,</w:t>
      </w:r>
      <w:r w:rsidR="000D4931" w:rsidRPr="00D65796">
        <w:rPr>
          <w:rFonts w:ascii="Tahoma" w:hAnsi="Tahoma" w:cs="Tahoma"/>
          <w:b/>
          <w:spacing w:val="-4"/>
          <w:sz w:val="24"/>
          <w:szCs w:val="24"/>
        </w:rPr>
        <w:t xml:space="preserve"> </w:t>
      </w:r>
      <w:r w:rsidR="000D4931" w:rsidRPr="00D65796">
        <w:rPr>
          <w:rFonts w:ascii="Tahoma" w:hAnsi="Tahoma" w:cs="Tahoma"/>
          <w:spacing w:val="-4"/>
          <w:sz w:val="24"/>
          <w:szCs w:val="24"/>
        </w:rPr>
        <w:t>agente oficioso del menor</w:t>
      </w:r>
      <w:r w:rsidR="00BB4822" w:rsidRPr="00D65796">
        <w:rPr>
          <w:rFonts w:ascii="Tahoma" w:hAnsi="Tahoma" w:cs="Tahoma"/>
          <w:spacing w:val="-4"/>
          <w:sz w:val="24"/>
          <w:szCs w:val="24"/>
        </w:rPr>
        <w:t xml:space="preserve"> </w:t>
      </w:r>
      <w:r w:rsidR="00BB4822" w:rsidRPr="00D65796">
        <w:rPr>
          <w:rFonts w:ascii="Tahoma" w:hAnsi="Tahoma" w:cs="Tahoma"/>
          <w:b/>
          <w:spacing w:val="-4"/>
          <w:sz w:val="24"/>
          <w:szCs w:val="24"/>
        </w:rPr>
        <w:t>Sergio Esteban Buitrago Gutiérrez</w:t>
      </w:r>
      <w:r w:rsidR="00DC51FE" w:rsidRPr="00D65796">
        <w:rPr>
          <w:rFonts w:ascii="Tahoma" w:hAnsi="Tahoma" w:cs="Tahoma"/>
          <w:spacing w:val="-4"/>
          <w:sz w:val="24"/>
          <w:szCs w:val="24"/>
        </w:rPr>
        <w:t>,</w:t>
      </w:r>
      <w:r w:rsidR="00BB4822" w:rsidRPr="00D65796">
        <w:rPr>
          <w:rFonts w:ascii="Tahoma" w:hAnsi="Tahoma" w:cs="Tahoma"/>
          <w:spacing w:val="-4"/>
          <w:sz w:val="24"/>
          <w:szCs w:val="24"/>
        </w:rPr>
        <w:t xml:space="preserve"> </w:t>
      </w:r>
      <w:r w:rsidR="00381864" w:rsidRPr="00D65796">
        <w:rPr>
          <w:rFonts w:ascii="Tahoma" w:hAnsi="Tahoma" w:cs="Tahoma"/>
          <w:spacing w:val="-4"/>
          <w:sz w:val="24"/>
          <w:szCs w:val="24"/>
        </w:rPr>
        <w:t>en contra de</w:t>
      </w:r>
      <w:r w:rsidR="00744281" w:rsidRPr="00D65796">
        <w:rPr>
          <w:rFonts w:ascii="Tahoma" w:hAnsi="Tahoma" w:cs="Tahoma"/>
          <w:spacing w:val="-4"/>
          <w:sz w:val="24"/>
          <w:szCs w:val="24"/>
        </w:rPr>
        <w:t xml:space="preserve"> la </w:t>
      </w:r>
      <w:r w:rsidR="00744281" w:rsidRPr="00D65796">
        <w:rPr>
          <w:rFonts w:ascii="Tahoma" w:hAnsi="Tahoma" w:cs="Tahoma"/>
          <w:b/>
          <w:spacing w:val="-4"/>
          <w:sz w:val="24"/>
          <w:szCs w:val="24"/>
        </w:rPr>
        <w:t>Dirección General de</w:t>
      </w:r>
      <w:r w:rsidR="00BB4822" w:rsidRPr="00D65796">
        <w:rPr>
          <w:rFonts w:ascii="Tahoma" w:hAnsi="Tahoma" w:cs="Tahoma"/>
          <w:spacing w:val="-4"/>
          <w:sz w:val="24"/>
          <w:szCs w:val="24"/>
        </w:rPr>
        <w:t xml:space="preserve"> </w:t>
      </w:r>
      <w:r w:rsidR="00BB4822" w:rsidRPr="00D65796">
        <w:rPr>
          <w:rFonts w:ascii="Tahoma" w:hAnsi="Tahoma" w:cs="Tahoma"/>
          <w:b/>
          <w:spacing w:val="-4"/>
          <w:sz w:val="24"/>
          <w:szCs w:val="24"/>
        </w:rPr>
        <w:t>Sanidad Militar</w:t>
      </w:r>
      <w:r w:rsidR="003C19F4" w:rsidRPr="00D65796">
        <w:rPr>
          <w:rFonts w:ascii="Tahoma" w:hAnsi="Tahoma" w:cs="Tahoma"/>
          <w:bCs/>
          <w:spacing w:val="-4"/>
          <w:sz w:val="24"/>
          <w:szCs w:val="24"/>
        </w:rPr>
        <w:t xml:space="preserve"> por medio de la cual solicita se ampare</w:t>
      </w:r>
      <w:r w:rsidR="003F1A42" w:rsidRPr="00D65796">
        <w:rPr>
          <w:rFonts w:ascii="Tahoma" w:hAnsi="Tahoma" w:cs="Tahoma"/>
          <w:bCs/>
          <w:spacing w:val="-4"/>
          <w:sz w:val="24"/>
          <w:szCs w:val="24"/>
        </w:rPr>
        <w:t>n</w:t>
      </w:r>
      <w:r w:rsidR="003C19F4" w:rsidRPr="00D65796">
        <w:rPr>
          <w:rFonts w:ascii="Tahoma" w:hAnsi="Tahoma" w:cs="Tahoma"/>
          <w:bCs/>
          <w:spacing w:val="-4"/>
          <w:sz w:val="24"/>
          <w:szCs w:val="24"/>
        </w:rPr>
        <w:t xml:space="preserve"> su</w:t>
      </w:r>
      <w:r w:rsidR="003F1A42" w:rsidRPr="00D65796">
        <w:rPr>
          <w:rFonts w:ascii="Tahoma" w:hAnsi="Tahoma" w:cs="Tahoma"/>
          <w:bCs/>
          <w:spacing w:val="-4"/>
          <w:sz w:val="24"/>
          <w:szCs w:val="24"/>
        </w:rPr>
        <w:t>s</w:t>
      </w:r>
      <w:r w:rsidR="003C19F4" w:rsidRPr="00D65796">
        <w:rPr>
          <w:rFonts w:ascii="Tahoma" w:hAnsi="Tahoma" w:cs="Tahoma"/>
          <w:bCs/>
          <w:spacing w:val="-4"/>
          <w:sz w:val="24"/>
          <w:szCs w:val="24"/>
        </w:rPr>
        <w:t xml:space="preserve"> </w:t>
      </w:r>
      <w:r w:rsidR="003C19F4" w:rsidRPr="00D65796">
        <w:rPr>
          <w:rFonts w:ascii="Tahoma" w:hAnsi="Tahoma" w:cs="Tahoma"/>
          <w:spacing w:val="-4"/>
          <w:sz w:val="24"/>
          <w:szCs w:val="24"/>
        </w:rPr>
        <w:t xml:space="preserve">derechos fundamentales a la </w:t>
      </w:r>
      <w:r w:rsidR="003C19F4" w:rsidRPr="00D65796">
        <w:rPr>
          <w:rFonts w:ascii="Tahoma" w:hAnsi="Tahoma" w:cs="Tahoma"/>
          <w:b/>
          <w:spacing w:val="-4"/>
          <w:sz w:val="24"/>
          <w:szCs w:val="24"/>
        </w:rPr>
        <w:t>salud y calidad de vida</w:t>
      </w:r>
      <w:r w:rsidR="003C19F4" w:rsidRPr="00D65796">
        <w:rPr>
          <w:rFonts w:ascii="Tahoma" w:hAnsi="Tahoma" w:cs="Tahoma"/>
          <w:b/>
          <w:bCs/>
          <w:spacing w:val="-4"/>
          <w:sz w:val="24"/>
          <w:szCs w:val="24"/>
        </w:rPr>
        <w:t xml:space="preserve">. </w:t>
      </w:r>
      <w:r w:rsidR="003C19F4" w:rsidRPr="00D65796">
        <w:rPr>
          <w:rFonts w:ascii="Tahoma" w:hAnsi="Tahoma" w:cs="Tahoma"/>
          <w:bCs/>
          <w:spacing w:val="-4"/>
          <w:sz w:val="24"/>
          <w:szCs w:val="24"/>
        </w:rPr>
        <w:t xml:space="preserve">A esta acción se vinculó </w:t>
      </w:r>
      <w:r w:rsidR="006E2F28" w:rsidRPr="00D65796">
        <w:rPr>
          <w:rFonts w:ascii="Tahoma" w:hAnsi="Tahoma" w:cs="Tahoma"/>
          <w:bCs/>
          <w:spacing w:val="-4"/>
          <w:sz w:val="24"/>
          <w:szCs w:val="24"/>
        </w:rPr>
        <w:t>a la</w:t>
      </w:r>
      <w:r w:rsidR="006E2F28" w:rsidRPr="00D65796">
        <w:rPr>
          <w:rFonts w:ascii="Tahoma" w:hAnsi="Tahoma" w:cs="Tahoma"/>
          <w:b/>
          <w:bCs/>
          <w:spacing w:val="-4"/>
          <w:sz w:val="24"/>
          <w:szCs w:val="24"/>
        </w:rPr>
        <w:t xml:space="preserve"> Dirección de Sanidad del </w:t>
      </w:r>
      <w:r w:rsidR="00825146" w:rsidRPr="00D65796">
        <w:rPr>
          <w:rFonts w:ascii="Tahoma" w:hAnsi="Tahoma" w:cs="Tahoma"/>
          <w:b/>
          <w:bCs/>
          <w:spacing w:val="-4"/>
          <w:sz w:val="24"/>
          <w:szCs w:val="24"/>
        </w:rPr>
        <w:t>Ejército</w:t>
      </w:r>
      <w:r w:rsidR="006E2F28" w:rsidRPr="00D65796">
        <w:rPr>
          <w:rFonts w:ascii="Tahoma" w:hAnsi="Tahoma" w:cs="Tahoma"/>
          <w:b/>
          <w:bCs/>
          <w:spacing w:val="-4"/>
          <w:sz w:val="24"/>
          <w:szCs w:val="24"/>
        </w:rPr>
        <w:t xml:space="preserve"> Nacional </w:t>
      </w:r>
      <w:r w:rsidR="006E2F28" w:rsidRPr="00D65796">
        <w:rPr>
          <w:rFonts w:ascii="Tahoma" w:hAnsi="Tahoma" w:cs="Tahoma"/>
          <w:bCs/>
          <w:spacing w:val="-4"/>
          <w:sz w:val="24"/>
          <w:szCs w:val="24"/>
        </w:rPr>
        <w:t xml:space="preserve">y </w:t>
      </w:r>
      <w:r w:rsidR="00825146" w:rsidRPr="00D65796">
        <w:rPr>
          <w:rFonts w:ascii="Tahoma" w:hAnsi="Tahoma" w:cs="Tahoma"/>
          <w:bCs/>
          <w:spacing w:val="-4"/>
          <w:sz w:val="24"/>
          <w:szCs w:val="24"/>
        </w:rPr>
        <w:t>al</w:t>
      </w:r>
      <w:r w:rsidR="00BB4822" w:rsidRPr="00D65796">
        <w:rPr>
          <w:rFonts w:ascii="Tahoma" w:hAnsi="Tahoma" w:cs="Tahoma"/>
          <w:b/>
          <w:bCs/>
          <w:spacing w:val="-4"/>
          <w:sz w:val="24"/>
          <w:szCs w:val="24"/>
        </w:rPr>
        <w:t xml:space="preserve"> Establecimiento de Sanidad Militar del Batallón de Artillería No. 8 Santa Mateo</w:t>
      </w:r>
      <w:r w:rsidR="003C19F4" w:rsidRPr="00D65796">
        <w:rPr>
          <w:rFonts w:ascii="Tahoma" w:hAnsi="Tahoma" w:cs="Tahoma"/>
          <w:bCs/>
          <w:spacing w:val="-4"/>
          <w:sz w:val="24"/>
          <w:szCs w:val="24"/>
        </w:rPr>
        <w:t>.</w:t>
      </w:r>
    </w:p>
    <w:p w14:paraId="0B9CDD85" w14:textId="08E3F402" w:rsidR="00296AE1" w:rsidRPr="00D65796" w:rsidRDefault="00296AE1" w:rsidP="00D65796">
      <w:pPr>
        <w:pStyle w:val="Sinespaciado"/>
        <w:spacing w:line="276" w:lineRule="auto"/>
        <w:rPr>
          <w:rFonts w:ascii="Tahoma" w:hAnsi="Tahoma" w:cs="Tahoma"/>
          <w:spacing w:val="-4"/>
          <w:szCs w:val="24"/>
        </w:rPr>
      </w:pPr>
    </w:p>
    <w:p w14:paraId="1BEAFA28" w14:textId="77777777" w:rsidR="00C73708" w:rsidRPr="00D65796" w:rsidRDefault="00216361" w:rsidP="00C27662">
      <w:pPr>
        <w:pStyle w:val="Ttulo4"/>
        <w:numPr>
          <w:ilvl w:val="0"/>
          <w:numId w:val="2"/>
        </w:numPr>
        <w:tabs>
          <w:tab w:val="clear" w:pos="1080"/>
          <w:tab w:val="left" w:pos="426"/>
        </w:tabs>
        <w:spacing w:line="276" w:lineRule="auto"/>
        <w:ind w:left="0" w:firstLine="0"/>
        <w:rPr>
          <w:rFonts w:ascii="Tahoma" w:hAnsi="Tahoma" w:cs="Tahoma"/>
          <w:spacing w:val="-4"/>
          <w:szCs w:val="24"/>
        </w:rPr>
      </w:pPr>
      <w:r w:rsidRPr="00D65796">
        <w:rPr>
          <w:rFonts w:ascii="Tahoma" w:hAnsi="Tahoma" w:cs="Tahoma"/>
          <w:spacing w:val="-4"/>
          <w:szCs w:val="24"/>
        </w:rPr>
        <w:t>La demanda</w:t>
      </w:r>
    </w:p>
    <w:p w14:paraId="208B9069" w14:textId="1F8C3848" w:rsidR="00E7771E" w:rsidRPr="00D65796" w:rsidRDefault="00761C5B" w:rsidP="00D65796">
      <w:pPr>
        <w:pStyle w:val="Sinespaciado"/>
        <w:spacing w:line="276" w:lineRule="auto"/>
        <w:rPr>
          <w:rFonts w:ascii="Tahoma" w:hAnsi="Tahoma" w:cs="Tahoma"/>
          <w:spacing w:val="-4"/>
          <w:szCs w:val="24"/>
        </w:rPr>
      </w:pPr>
      <w:r w:rsidRPr="00D65796">
        <w:rPr>
          <w:rFonts w:ascii="Tahoma" w:hAnsi="Tahoma" w:cs="Tahoma"/>
          <w:spacing w:val="-4"/>
          <w:szCs w:val="24"/>
        </w:rPr>
        <w:tab/>
      </w:r>
    </w:p>
    <w:p w14:paraId="5C5CB7D5" w14:textId="1922FB35" w:rsidR="00D73D03" w:rsidRPr="00D65796" w:rsidRDefault="00686F12" w:rsidP="00C27662">
      <w:pPr>
        <w:autoSpaceDE w:val="0"/>
        <w:autoSpaceDN w:val="0"/>
        <w:adjustRightInd w:val="0"/>
        <w:spacing w:after="0" w:line="276" w:lineRule="auto"/>
        <w:ind w:firstLine="708"/>
        <w:jc w:val="both"/>
        <w:rPr>
          <w:rFonts w:ascii="Tahoma" w:hAnsi="Tahoma" w:cs="Tahoma"/>
          <w:spacing w:val="-4"/>
          <w:sz w:val="24"/>
          <w:szCs w:val="24"/>
        </w:rPr>
      </w:pPr>
      <w:r w:rsidRPr="00D65796">
        <w:rPr>
          <w:rFonts w:ascii="Tahoma" w:hAnsi="Tahoma" w:cs="Tahoma"/>
          <w:spacing w:val="-4"/>
          <w:sz w:val="24"/>
          <w:szCs w:val="24"/>
        </w:rPr>
        <w:t>El aludido</w:t>
      </w:r>
      <w:r w:rsidR="00826F2C" w:rsidRPr="00D65796">
        <w:rPr>
          <w:rFonts w:ascii="Tahoma" w:hAnsi="Tahoma" w:cs="Tahoma"/>
          <w:spacing w:val="-4"/>
          <w:sz w:val="24"/>
          <w:szCs w:val="24"/>
        </w:rPr>
        <w:t xml:space="preserve"> accionante</w:t>
      </w:r>
      <w:r w:rsidR="00F50945" w:rsidRPr="00D65796">
        <w:rPr>
          <w:rFonts w:ascii="Tahoma" w:hAnsi="Tahoma" w:cs="Tahoma"/>
          <w:spacing w:val="-4"/>
          <w:sz w:val="24"/>
          <w:szCs w:val="24"/>
        </w:rPr>
        <w:t xml:space="preserve"> </w:t>
      </w:r>
      <w:r w:rsidR="00826F2C" w:rsidRPr="00D65796">
        <w:rPr>
          <w:rFonts w:ascii="Tahoma" w:hAnsi="Tahoma" w:cs="Tahoma"/>
          <w:spacing w:val="-4"/>
          <w:sz w:val="24"/>
          <w:szCs w:val="24"/>
        </w:rPr>
        <w:t>solicita</w:t>
      </w:r>
      <w:r w:rsidR="00887107" w:rsidRPr="00D65796">
        <w:rPr>
          <w:rFonts w:ascii="Tahoma" w:hAnsi="Tahoma" w:cs="Tahoma"/>
          <w:spacing w:val="-4"/>
          <w:sz w:val="24"/>
          <w:szCs w:val="24"/>
        </w:rPr>
        <w:t xml:space="preserve"> que</w:t>
      </w:r>
      <w:r w:rsidR="001C1D79" w:rsidRPr="00D65796">
        <w:rPr>
          <w:rFonts w:ascii="Tahoma" w:hAnsi="Tahoma" w:cs="Tahoma"/>
          <w:spacing w:val="-4"/>
          <w:sz w:val="24"/>
          <w:szCs w:val="24"/>
          <w:lang w:eastAsia="es-ES"/>
        </w:rPr>
        <w:t xml:space="preserve"> se tutele su</w:t>
      </w:r>
      <w:r w:rsidR="006D16B7" w:rsidRPr="00D65796">
        <w:rPr>
          <w:rFonts w:ascii="Tahoma" w:hAnsi="Tahoma" w:cs="Tahoma"/>
          <w:spacing w:val="-4"/>
          <w:sz w:val="24"/>
          <w:szCs w:val="24"/>
          <w:lang w:eastAsia="es-ES"/>
        </w:rPr>
        <w:t>s</w:t>
      </w:r>
      <w:r w:rsidR="001C1D79" w:rsidRPr="00D65796">
        <w:rPr>
          <w:rFonts w:ascii="Tahoma" w:hAnsi="Tahoma" w:cs="Tahoma"/>
          <w:spacing w:val="-4"/>
          <w:sz w:val="24"/>
          <w:szCs w:val="24"/>
          <w:lang w:eastAsia="es-ES"/>
        </w:rPr>
        <w:t xml:space="preserve"> derecho</w:t>
      </w:r>
      <w:r w:rsidR="006D16B7" w:rsidRPr="00D65796">
        <w:rPr>
          <w:rFonts w:ascii="Tahoma" w:hAnsi="Tahoma" w:cs="Tahoma"/>
          <w:spacing w:val="-4"/>
          <w:sz w:val="24"/>
          <w:szCs w:val="24"/>
          <w:lang w:eastAsia="es-ES"/>
        </w:rPr>
        <w:t>s</w:t>
      </w:r>
      <w:r w:rsidR="001C1D79" w:rsidRPr="00D65796">
        <w:rPr>
          <w:rFonts w:ascii="Tahoma" w:hAnsi="Tahoma" w:cs="Tahoma"/>
          <w:spacing w:val="-4"/>
          <w:sz w:val="24"/>
          <w:szCs w:val="24"/>
          <w:lang w:eastAsia="es-ES"/>
        </w:rPr>
        <w:t xml:space="preserve"> fundamental</w:t>
      </w:r>
      <w:r w:rsidR="006D16B7" w:rsidRPr="00D65796">
        <w:rPr>
          <w:rFonts w:ascii="Tahoma" w:hAnsi="Tahoma" w:cs="Tahoma"/>
          <w:spacing w:val="-4"/>
          <w:sz w:val="24"/>
          <w:szCs w:val="24"/>
          <w:lang w:eastAsia="es-ES"/>
        </w:rPr>
        <w:t>es</w:t>
      </w:r>
      <w:r w:rsidR="008B42E9" w:rsidRPr="00D65796">
        <w:rPr>
          <w:rFonts w:ascii="Tahoma" w:hAnsi="Tahoma" w:cs="Tahoma"/>
          <w:spacing w:val="-4"/>
          <w:sz w:val="24"/>
          <w:szCs w:val="24"/>
          <w:lang w:eastAsia="es-ES"/>
        </w:rPr>
        <w:t xml:space="preserve"> </w:t>
      </w:r>
      <w:r w:rsidR="00DA189B" w:rsidRPr="00D65796">
        <w:rPr>
          <w:rFonts w:ascii="Tahoma" w:hAnsi="Tahoma" w:cs="Tahoma"/>
          <w:spacing w:val="-4"/>
          <w:sz w:val="24"/>
          <w:szCs w:val="24"/>
          <w:lang w:eastAsia="es-ES"/>
        </w:rPr>
        <w:t>a la salud y calidad de vida,</w:t>
      </w:r>
      <w:r w:rsidR="008B42E9" w:rsidRPr="00D65796">
        <w:rPr>
          <w:rFonts w:ascii="Tahoma" w:hAnsi="Tahoma" w:cs="Tahoma"/>
          <w:spacing w:val="-4"/>
          <w:sz w:val="24"/>
          <w:szCs w:val="24"/>
        </w:rPr>
        <w:t xml:space="preserve"> </w:t>
      </w:r>
      <w:r w:rsidR="00F543A3" w:rsidRPr="00D65796">
        <w:rPr>
          <w:rFonts w:ascii="Tahoma" w:hAnsi="Tahoma" w:cs="Tahoma"/>
          <w:spacing w:val="-4"/>
          <w:sz w:val="24"/>
          <w:szCs w:val="24"/>
        </w:rPr>
        <w:t xml:space="preserve">los cuales fueron </w:t>
      </w:r>
      <w:r w:rsidR="008B42E9" w:rsidRPr="00D65796">
        <w:rPr>
          <w:rFonts w:ascii="Tahoma" w:hAnsi="Tahoma" w:cs="Tahoma"/>
          <w:spacing w:val="-4"/>
          <w:sz w:val="24"/>
          <w:szCs w:val="24"/>
        </w:rPr>
        <w:t xml:space="preserve">presuntamente </w:t>
      </w:r>
      <w:r w:rsidR="00F543A3" w:rsidRPr="00D65796">
        <w:rPr>
          <w:rFonts w:ascii="Tahoma" w:hAnsi="Tahoma" w:cs="Tahoma"/>
          <w:spacing w:val="-4"/>
          <w:sz w:val="24"/>
          <w:szCs w:val="24"/>
        </w:rPr>
        <w:t>vulnerados por</w:t>
      </w:r>
      <w:r w:rsidR="00322BA5" w:rsidRPr="00D65796">
        <w:rPr>
          <w:rFonts w:ascii="Tahoma" w:hAnsi="Tahoma" w:cs="Tahoma"/>
          <w:spacing w:val="-4"/>
          <w:sz w:val="24"/>
          <w:szCs w:val="24"/>
        </w:rPr>
        <w:t xml:space="preserve"> </w:t>
      </w:r>
      <w:r w:rsidR="00DA189B" w:rsidRPr="00D65796">
        <w:rPr>
          <w:rFonts w:ascii="Tahoma" w:hAnsi="Tahoma" w:cs="Tahoma"/>
          <w:spacing w:val="-4"/>
          <w:sz w:val="24"/>
          <w:szCs w:val="24"/>
        </w:rPr>
        <w:t xml:space="preserve">Sanidad Militar, </w:t>
      </w:r>
      <w:r w:rsidR="00DA189B" w:rsidRPr="00D65796">
        <w:rPr>
          <w:rFonts w:ascii="Tahoma" w:hAnsi="Tahoma" w:cs="Tahoma"/>
          <w:spacing w:val="-4"/>
          <w:sz w:val="24"/>
          <w:szCs w:val="24"/>
        </w:rPr>
        <w:lastRenderedPageBreak/>
        <w:t>Dirección de Sanidad del Ejercito Nacional y el Establecimiento de Sanidad Militar del Batallón de Artillería No. 8 Santa Mateo.</w:t>
      </w:r>
    </w:p>
    <w:p w14:paraId="364BB6A1" w14:textId="77777777" w:rsidR="00EE65F0" w:rsidRPr="00D65796" w:rsidRDefault="00EE65F0" w:rsidP="00D65796">
      <w:pPr>
        <w:pStyle w:val="Sinespaciado"/>
        <w:spacing w:line="276" w:lineRule="auto"/>
        <w:rPr>
          <w:rFonts w:ascii="Tahoma" w:hAnsi="Tahoma" w:cs="Tahoma"/>
          <w:spacing w:val="-4"/>
          <w:szCs w:val="24"/>
        </w:rPr>
      </w:pPr>
    </w:p>
    <w:p w14:paraId="13393940" w14:textId="1C830F5C" w:rsidR="00646FCD" w:rsidRPr="00D65796" w:rsidRDefault="0000196A" w:rsidP="00C27662">
      <w:pPr>
        <w:spacing w:after="0" w:line="276" w:lineRule="auto"/>
        <w:ind w:right="-187" w:firstLine="708"/>
        <w:jc w:val="both"/>
        <w:rPr>
          <w:rFonts w:ascii="Tahoma" w:hAnsi="Tahoma" w:cs="Tahoma"/>
          <w:spacing w:val="-4"/>
          <w:sz w:val="24"/>
          <w:szCs w:val="24"/>
        </w:rPr>
      </w:pPr>
      <w:r w:rsidRPr="00D65796">
        <w:rPr>
          <w:rFonts w:ascii="Tahoma" w:hAnsi="Tahoma" w:cs="Tahoma"/>
          <w:spacing w:val="-4"/>
          <w:sz w:val="24"/>
          <w:szCs w:val="24"/>
        </w:rPr>
        <w:t>El señor Rogelio Cuellar Ramírez</w:t>
      </w:r>
      <w:r w:rsidR="001C74B6" w:rsidRPr="00D65796">
        <w:rPr>
          <w:rFonts w:ascii="Tahoma" w:hAnsi="Tahoma" w:cs="Tahoma"/>
          <w:spacing w:val="-4"/>
          <w:sz w:val="24"/>
          <w:szCs w:val="24"/>
        </w:rPr>
        <w:t xml:space="preserve"> </w:t>
      </w:r>
      <w:r w:rsidRPr="00D65796">
        <w:rPr>
          <w:rFonts w:ascii="Tahoma" w:hAnsi="Tahoma" w:cs="Tahoma"/>
          <w:spacing w:val="-4"/>
          <w:sz w:val="24"/>
          <w:szCs w:val="24"/>
        </w:rPr>
        <w:t>manifestó</w:t>
      </w:r>
      <w:r w:rsidR="00CE2212" w:rsidRPr="00D65796">
        <w:rPr>
          <w:rFonts w:ascii="Tahoma" w:hAnsi="Tahoma" w:cs="Tahoma"/>
          <w:spacing w:val="-4"/>
          <w:sz w:val="24"/>
          <w:szCs w:val="24"/>
        </w:rPr>
        <w:t xml:space="preserve"> que </w:t>
      </w:r>
      <w:r w:rsidRPr="00D65796">
        <w:rPr>
          <w:rFonts w:ascii="Tahoma" w:hAnsi="Tahoma" w:cs="Tahoma"/>
          <w:spacing w:val="-4"/>
          <w:sz w:val="24"/>
          <w:szCs w:val="24"/>
        </w:rPr>
        <w:t xml:space="preserve">la señora Elsy Johanna Gutiérrez </w:t>
      </w:r>
      <w:proofErr w:type="spellStart"/>
      <w:r w:rsidRPr="00D65796">
        <w:rPr>
          <w:rFonts w:ascii="Tahoma" w:hAnsi="Tahoma" w:cs="Tahoma"/>
          <w:spacing w:val="-4"/>
          <w:sz w:val="24"/>
          <w:szCs w:val="24"/>
        </w:rPr>
        <w:t>Atehort</w:t>
      </w:r>
      <w:r w:rsidR="006528AA" w:rsidRPr="00D65796">
        <w:rPr>
          <w:rFonts w:ascii="Tahoma" w:hAnsi="Tahoma" w:cs="Tahoma"/>
          <w:spacing w:val="-4"/>
          <w:sz w:val="24"/>
          <w:szCs w:val="24"/>
        </w:rPr>
        <w:t>ú</w:t>
      </w:r>
      <w:r w:rsidRPr="00D65796">
        <w:rPr>
          <w:rFonts w:ascii="Tahoma" w:hAnsi="Tahoma" w:cs="Tahoma"/>
          <w:spacing w:val="-4"/>
          <w:sz w:val="24"/>
          <w:szCs w:val="24"/>
        </w:rPr>
        <w:t>a</w:t>
      </w:r>
      <w:proofErr w:type="spellEnd"/>
      <w:r w:rsidRPr="00D65796">
        <w:rPr>
          <w:rFonts w:ascii="Tahoma" w:hAnsi="Tahoma" w:cs="Tahoma"/>
          <w:spacing w:val="-4"/>
          <w:sz w:val="24"/>
          <w:szCs w:val="24"/>
        </w:rPr>
        <w:t>, quien es la madre del menor Sergio Esteban Buitrago Gutiérrez</w:t>
      </w:r>
      <w:r w:rsidR="00DC51FE" w:rsidRPr="00D65796">
        <w:rPr>
          <w:rFonts w:ascii="Tahoma" w:hAnsi="Tahoma" w:cs="Tahoma"/>
          <w:spacing w:val="-4"/>
          <w:sz w:val="24"/>
          <w:szCs w:val="24"/>
        </w:rPr>
        <w:t>,</w:t>
      </w:r>
      <w:r w:rsidRPr="00D65796">
        <w:rPr>
          <w:rFonts w:ascii="Tahoma" w:hAnsi="Tahoma" w:cs="Tahoma"/>
          <w:spacing w:val="-4"/>
          <w:sz w:val="24"/>
          <w:szCs w:val="24"/>
        </w:rPr>
        <w:t xml:space="preserve"> </w:t>
      </w:r>
      <w:r w:rsidR="007055DD" w:rsidRPr="00D65796">
        <w:rPr>
          <w:rFonts w:ascii="Tahoma" w:hAnsi="Tahoma" w:cs="Tahoma"/>
          <w:spacing w:val="-4"/>
          <w:sz w:val="24"/>
          <w:szCs w:val="24"/>
        </w:rPr>
        <w:t>solicitó la representación de los derechos fundamentales por parte del Ministerio Público.</w:t>
      </w:r>
    </w:p>
    <w:p w14:paraId="4AE6409F" w14:textId="77777777" w:rsidR="00AC6F15" w:rsidRPr="00D65796" w:rsidRDefault="00AC6F15" w:rsidP="00D65796">
      <w:pPr>
        <w:pStyle w:val="Sinespaciado"/>
        <w:spacing w:line="276" w:lineRule="auto"/>
        <w:rPr>
          <w:rFonts w:ascii="Tahoma" w:hAnsi="Tahoma" w:cs="Tahoma"/>
          <w:spacing w:val="-4"/>
          <w:szCs w:val="24"/>
        </w:rPr>
      </w:pPr>
    </w:p>
    <w:p w14:paraId="7E49EB33" w14:textId="39B93131" w:rsidR="00AC6F15" w:rsidRPr="00D65796" w:rsidRDefault="00AC6F15" w:rsidP="00C27662">
      <w:pPr>
        <w:spacing w:after="0" w:line="276" w:lineRule="auto"/>
        <w:ind w:right="-187" w:firstLine="709"/>
        <w:jc w:val="both"/>
        <w:rPr>
          <w:rFonts w:ascii="Tahoma" w:hAnsi="Tahoma" w:cs="Tahoma"/>
          <w:spacing w:val="-4"/>
          <w:sz w:val="24"/>
          <w:szCs w:val="24"/>
        </w:rPr>
      </w:pPr>
      <w:r w:rsidRPr="00D65796">
        <w:rPr>
          <w:rFonts w:ascii="Tahoma" w:hAnsi="Tahoma" w:cs="Tahoma"/>
          <w:spacing w:val="-4"/>
          <w:sz w:val="24"/>
          <w:szCs w:val="24"/>
        </w:rPr>
        <w:t>Explicó que</w:t>
      </w:r>
      <w:r w:rsidR="007055DD" w:rsidRPr="00D65796">
        <w:rPr>
          <w:rFonts w:ascii="Tahoma" w:hAnsi="Tahoma" w:cs="Tahoma"/>
          <w:spacing w:val="-4"/>
          <w:sz w:val="24"/>
          <w:szCs w:val="24"/>
        </w:rPr>
        <w:t xml:space="preserve"> su agenciado se encuentra afiliado a Sanidad Militar, y de acuerdo a su historia clínica padece de Rinitis Alérgica No Especificada, para lo cual requiere de un tratamiento denominado </w:t>
      </w:r>
      <w:r w:rsidR="007055DD" w:rsidRPr="00D65796">
        <w:rPr>
          <w:rFonts w:ascii="Arial Narrow" w:hAnsi="Arial Narrow" w:cs="Tahoma"/>
          <w:i/>
          <w:spacing w:val="-4"/>
          <w:sz w:val="24"/>
          <w:szCs w:val="24"/>
        </w:rPr>
        <w:t xml:space="preserve">“inmunoterapia especificada para ácaros frascos de concentración P/V 1/10, administración subcutánea, numero de aplicaciones una cada </w:t>
      </w:r>
      <w:proofErr w:type="spellStart"/>
      <w:r w:rsidR="007055DD" w:rsidRPr="00D65796">
        <w:rPr>
          <w:rFonts w:ascii="Arial Narrow" w:hAnsi="Arial Narrow" w:cs="Tahoma"/>
          <w:i/>
          <w:spacing w:val="-4"/>
          <w:sz w:val="24"/>
          <w:szCs w:val="24"/>
        </w:rPr>
        <w:t>s.c</w:t>
      </w:r>
      <w:proofErr w:type="spellEnd"/>
      <w:r w:rsidR="007055DD" w:rsidRPr="00D65796">
        <w:rPr>
          <w:rFonts w:ascii="Arial Narrow" w:hAnsi="Arial Narrow" w:cs="Tahoma"/>
          <w:i/>
          <w:spacing w:val="-4"/>
          <w:sz w:val="24"/>
          <w:szCs w:val="24"/>
        </w:rPr>
        <w:t xml:space="preserve"> meses para seis meses, consulta de primera vez por especialista en alergológica” </w:t>
      </w:r>
      <w:r w:rsidR="00863F27" w:rsidRPr="00D65796">
        <w:rPr>
          <w:rFonts w:ascii="Tahoma" w:hAnsi="Tahoma" w:cs="Tahoma"/>
          <w:spacing w:val="-4"/>
          <w:sz w:val="24"/>
          <w:szCs w:val="24"/>
        </w:rPr>
        <w:t>determinado por la Médica</w:t>
      </w:r>
      <w:r w:rsidR="007055DD" w:rsidRPr="00D65796">
        <w:rPr>
          <w:rFonts w:ascii="Tahoma" w:hAnsi="Tahoma" w:cs="Tahoma"/>
          <w:spacing w:val="-4"/>
          <w:sz w:val="24"/>
          <w:szCs w:val="24"/>
        </w:rPr>
        <w:t xml:space="preserve"> tratante.</w:t>
      </w:r>
      <w:r w:rsidRPr="00D65796">
        <w:rPr>
          <w:rFonts w:ascii="Tahoma" w:hAnsi="Tahoma" w:cs="Tahoma"/>
          <w:spacing w:val="-4"/>
          <w:sz w:val="24"/>
          <w:szCs w:val="24"/>
        </w:rPr>
        <w:t xml:space="preserve"> </w:t>
      </w:r>
    </w:p>
    <w:p w14:paraId="29CF3453" w14:textId="77777777" w:rsidR="0017785F" w:rsidRPr="00D65796" w:rsidRDefault="0017785F" w:rsidP="00D65796">
      <w:pPr>
        <w:pStyle w:val="Sinespaciado"/>
        <w:spacing w:line="276" w:lineRule="auto"/>
        <w:rPr>
          <w:rFonts w:ascii="Tahoma" w:hAnsi="Tahoma" w:cs="Tahoma"/>
          <w:spacing w:val="-4"/>
          <w:szCs w:val="24"/>
        </w:rPr>
      </w:pPr>
    </w:p>
    <w:p w14:paraId="6F8CEF99" w14:textId="61C33203" w:rsidR="0017785F" w:rsidRPr="00D65796" w:rsidRDefault="00000C7D" w:rsidP="00C27662">
      <w:pPr>
        <w:spacing w:after="0" w:line="276" w:lineRule="auto"/>
        <w:ind w:right="-187" w:firstLine="709"/>
        <w:jc w:val="both"/>
        <w:rPr>
          <w:rFonts w:ascii="Tahoma" w:hAnsi="Tahoma" w:cs="Tahoma"/>
          <w:spacing w:val="-4"/>
          <w:sz w:val="24"/>
          <w:szCs w:val="24"/>
        </w:rPr>
      </w:pPr>
      <w:r w:rsidRPr="00D65796">
        <w:rPr>
          <w:rFonts w:ascii="Tahoma" w:hAnsi="Tahoma" w:cs="Tahoma"/>
          <w:spacing w:val="-4"/>
          <w:sz w:val="24"/>
          <w:szCs w:val="24"/>
        </w:rPr>
        <w:t xml:space="preserve">Por último señaló que la madre de su representado solicitó a Sanidad Militar la realización y el suministro de los </w:t>
      </w:r>
      <w:r w:rsidR="00C30318" w:rsidRPr="00D65796">
        <w:rPr>
          <w:rFonts w:ascii="Tahoma" w:hAnsi="Tahoma" w:cs="Tahoma"/>
          <w:spacing w:val="-4"/>
          <w:sz w:val="24"/>
          <w:szCs w:val="24"/>
        </w:rPr>
        <w:t>tratamientos</w:t>
      </w:r>
      <w:r w:rsidR="000F004D" w:rsidRPr="00D65796">
        <w:rPr>
          <w:rFonts w:ascii="Tahoma" w:hAnsi="Tahoma" w:cs="Tahoma"/>
          <w:spacing w:val="-4"/>
          <w:sz w:val="24"/>
          <w:szCs w:val="24"/>
        </w:rPr>
        <w:t xml:space="preserve"> ordenados por la Médica</w:t>
      </w:r>
      <w:r w:rsidRPr="00D65796">
        <w:rPr>
          <w:rFonts w:ascii="Tahoma" w:hAnsi="Tahoma" w:cs="Tahoma"/>
          <w:spacing w:val="-4"/>
          <w:sz w:val="24"/>
          <w:szCs w:val="24"/>
        </w:rPr>
        <w:t xml:space="preserve"> tratante del menor, pero no ha s</w:t>
      </w:r>
      <w:r w:rsidR="00C30318" w:rsidRPr="00D65796">
        <w:rPr>
          <w:rFonts w:ascii="Tahoma" w:hAnsi="Tahoma" w:cs="Tahoma"/>
          <w:spacing w:val="-4"/>
          <w:sz w:val="24"/>
          <w:szCs w:val="24"/>
        </w:rPr>
        <w:t>ido posible que la EPS autorice estos</w:t>
      </w:r>
      <w:r w:rsidRPr="00D65796">
        <w:rPr>
          <w:rFonts w:ascii="Tahoma" w:hAnsi="Tahoma" w:cs="Tahoma"/>
          <w:spacing w:val="-4"/>
          <w:sz w:val="24"/>
          <w:szCs w:val="24"/>
        </w:rPr>
        <w:t xml:space="preserve"> servicios.</w:t>
      </w:r>
    </w:p>
    <w:p w14:paraId="3BFF7D1B" w14:textId="43B29401" w:rsidR="0017785F" w:rsidRPr="00D65796" w:rsidRDefault="00956B26" w:rsidP="00D65796">
      <w:pPr>
        <w:pStyle w:val="Sinespaciado"/>
        <w:spacing w:line="276" w:lineRule="auto"/>
        <w:rPr>
          <w:rFonts w:ascii="Tahoma" w:hAnsi="Tahoma" w:cs="Tahoma"/>
          <w:spacing w:val="-4"/>
          <w:szCs w:val="24"/>
        </w:rPr>
      </w:pPr>
      <w:r w:rsidRPr="00D65796">
        <w:rPr>
          <w:rFonts w:ascii="Tahoma" w:hAnsi="Tahoma" w:cs="Tahoma"/>
          <w:spacing w:val="-4"/>
          <w:szCs w:val="24"/>
        </w:rPr>
        <w:t xml:space="preserve"> </w:t>
      </w:r>
    </w:p>
    <w:p w14:paraId="0FC8F6C3" w14:textId="221EC871" w:rsidR="00310164" w:rsidRPr="00D65796" w:rsidRDefault="00A40E93" w:rsidP="00C27662">
      <w:pPr>
        <w:pStyle w:val="Ttulo4"/>
        <w:numPr>
          <w:ilvl w:val="0"/>
          <w:numId w:val="2"/>
        </w:numPr>
        <w:tabs>
          <w:tab w:val="clear" w:pos="1080"/>
        </w:tabs>
        <w:spacing w:line="276" w:lineRule="auto"/>
        <w:ind w:left="0" w:firstLine="0"/>
        <w:rPr>
          <w:rFonts w:ascii="Tahoma" w:hAnsi="Tahoma" w:cs="Tahoma"/>
          <w:spacing w:val="-4"/>
          <w:szCs w:val="24"/>
        </w:rPr>
      </w:pPr>
      <w:r w:rsidRPr="00D65796">
        <w:rPr>
          <w:rFonts w:ascii="Tahoma" w:hAnsi="Tahoma" w:cs="Tahoma"/>
          <w:spacing w:val="-4"/>
          <w:szCs w:val="24"/>
        </w:rPr>
        <w:t>Contestación de la demanda</w:t>
      </w:r>
    </w:p>
    <w:p w14:paraId="01D322B3" w14:textId="77777777" w:rsidR="00744281" w:rsidRPr="00D65796" w:rsidRDefault="00744281" w:rsidP="00D65796">
      <w:pPr>
        <w:pStyle w:val="Sinespaciado"/>
        <w:spacing w:line="276" w:lineRule="auto"/>
        <w:rPr>
          <w:rFonts w:ascii="Tahoma" w:hAnsi="Tahoma" w:cs="Tahoma"/>
          <w:spacing w:val="-4"/>
          <w:szCs w:val="24"/>
        </w:rPr>
      </w:pPr>
    </w:p>
    <w:p w14:paraId="1D82A9BC" w14:textId="22C5301A" w:rsidR="0084289A" w:rsidRPr="00D65796" w:rsidRDefault="00257F2D" w:rsidP="00C27662">
      <w:pPr>
        <w:pStyle w:val="Sinespaciado"/>
        <w:spacing w:line="276" w:lineRule="auto"/>
        <w:jc w:val="both"/>
        <w:rPr>
          <w:rFonts w:ascii="Tahoma" w:hAnsi="Tahoma" w:cs="Tahoma"/>
          <w:b/>
          <w:spacing w:val="-4"/>
          <w:sz w:val="24"/>
          <w:szCs w:val="24"/>
        </w:rPr>
      </w:pPr>
      <w:r w:rsidRPr="00D65796">
        <w:rPr>
          <w:rFonts w:ascii="Tahoma" w:hAnsi="Tahoma" w:cs="Tahoma"/>
          <w:spacing w:val="-4"/>
          <w:sz w:val="24"/>
          <w:szCs w:val="24"/>
        </w:rPr>
        <w:t xml:space="preserve"> </w:t>
      </w:r>
      <w:r w:rsidR="002078FE" w:rsidRPr="00D65796">
        <w:rPr>
          <w:rFonts w:ascii="Tahoma" w:hAnsi="Tahoma" w:cs="Tahoma"/>
          <w:spacing w:val="-4"/>
          <w:sz w:val="24"/>
          <w:szCs w:val="24"/>
        </w:rPr>
        <w:tab/>
      </w:r>
      <w:r w:rsidR="00744281" w:rsidRPr="00D65796">
        <w:rPr>
          <w:rFonts w:ascii="Tahoma" w:hAnsi="Tahoma" w:cs="Tahoma"/>
          <w:b/>
          <w:spacing w:val="-4"/>
          <w:sz w:val="24"/>
          <w:szCs w:val="24"/>
        </w:rPr>
        <w:t xml:space="preserve"> Dirección General de </w:t>
      </w:r>
      <w:r w:rsidR="00825146" w:rsidRPr="00D65796">
        <w:rPr>
          <w:rFonts w:ascii="Tahoma" w:hAnsi="Tahoma" w:cs="Tahoma"/>
          <w:b/>
          <w:spacing w:val="-4"/>
          <w:sz w:val="24"/>
          <w:szCs w:val="24"/>
        </w:rPr>
        <w:t>Sanidad Militar</w:t>
      </w:r>
    </w:p>
    <w:p w14:paraId="64F3C90F" w14:textId="77777777" w:rsidR="00825146" w:rsidRPr="00D65796" w:rsidRDefault="00825146" w:rsidP="00D65796">
      <w:pPr>
        <w:pStyle w:val="Sinespaciado"/>
        <w:spacing w:line="276" w:lineRule="auto"/>
        <w:rPr>
          <w:rFonts w:ascii="Tahoma" w:hAnsi="Tahoma" w:cs="Tahoma"/>
          <w:spacing w:val="-4"/>
          <w:szCs w:val="24"/>
        </w:rPr>
      </w:pPr>
    </w:p>
    <w:p w14:paraId="636E0AAC" w14:textId="3BD37253" w:rsidR="00825146" w:rsidRPr="00D65796" w:rsidRDefault="005445FD"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 xml:space="preserve">La Dirección General de </w:t>
      </w:r>
      <w:r w:rsidR="00825146" w:rsidRPr="00D65796">
        <w:rPr>
          <w:rFonts w:ascii="Tahoma" w:hAnsi="Tahoma" w:cs="Tahoma"/>
          <w:spacing w:val="-4"/>
          <w:sz w:val="24"/>
          <w:szCs w:val="24"/>
        </w:rPr>
        <w:t>Sanidad Militar contestó la acción constitucional precisando al Despacho la falta de legitimació</w:t>
      </w:r>
      <w:r w:rsidR="005F1ED5" w:rsidRPr="00D65796">
        <w:rPr>
          <w:rFonts w:ascii="Tahoma" w:hAnsi="Tahoma" w:cs="Tahoma"/>
          <w:spacing w:val="-4"/>
          <w:sz w:val="24"/>
          <w:szCs w:val="24"/>
        </w:rPr>
        <w:t>n en la causa por pasiva, pues esta, cumple funciones netamente administrativas mas no asistenciales, es decir no es una EPS, además,</w:t>
      </w:r>
      <w:r w:rsidR="00825146" w:rsidRPr="00D65796">
        <w:rPr>
          <w:rFonts w:ascii="Tahoma" w:hAnsi="Tahoma" w:cs="Tahoma"/>
          <w:spacing w:val="-4"/>
          <w:sz w:val="24"/>
          <w:szCs w:val="24"/>
        </w:rPr>
        <w:t xml:space="preserve"> se estableció que el menor Sergio Esteban Buitrago Gutiérrez figura como ACTIVO dentro del sistema de salud de las fuerzas militares a cargo de la dirección de Sanidad Del Ejercito Nacional</w:t>
      </w:r>
      <w:r w:rsidR="00CD647A" w:rsidRPr="00D65796">
        <w:rPr>
          <w:rFonts w:ascii="Tahoma" w:hAnsi="Tahoma" w:cs="Tahoma"/>
          <w:spacing w:val="-4"/>
          <w:sz w:val="24"/>
          <w:szCs w:val="24"/>
        </w:rPr>
        <w:t xml:space="preserve"> </w:t>
      </w:r>
      <w:r w:rsidR="00825146" w:rsidRPr="00D65796">
        <w:rPr>
          <w:rFonts w:ascii="Tahoma" w:hAnsi="Tahoma" w:cs="Tahoma"/>
          <w:spacing w:val="-4"/>
          <w:sz w:val="24"/>
          <w:szCs w:val="24"/>
        </w:rPr>
        <w:t xml:space="preserve">- </w:t>
      </w:r>
      <w:r w:rsidR="00CD647A" w:rsidRPr="00D65796">
        <w:rPr>
          <w:rFonts w:ascii="Tahoma" w:hAnsi="Tahoma" w:cs="Tahoma"/>
          <w:spacing w:val="-4"/>
          <w:sz w:val="24"/>
          <w:szCs w:val="24"/>
        </w:rPr>
        <w:t>Establecimiento de Sanidad Militar del Batallón de Artillería</w:t>
      </w:r>
      <w:r w:rsidR="00825146" w:rsidRPr="00D65796">
        <w:rPr>
          <w:rFonts w:ascii="Tahoma" w:hAnsi="Tahoma" w:cs="Tahoma"/>
          <w:spacing w:val="-4"/>
          <w:sz w:val="24"/>
          <w:szCs w:val="24"/>
        </w:rPr>
        <w:t xml:space="preserve"> Nº</w:t>
      </w:r>
      <w:r w:rsidR="00CD647A" w:rsidRPr="00D65796">
        <w:rPr>
          <w:rFonts w:ascii="Tahoma" w:hAnsi="Tahoma" w:cs="Tahoma"/>
          <w:spacing w:val="-4"/>
          <w:sz w:val="24"/>
          <w:szCs w:val="24"/>
        </w:rPr>
        <w:t xml:space="preserve"> 8 “San Mateo”</w:t>
      </w:r>
      <w:r w:rsidR="00DC51FE" w:rsidRPr="00D65796">
        <w:rPr>
          <w:rFonts w:ascii="Tahoma" w:hAnsi="Tahoma" w:cs="Tahoma"/>
          <w:spacing w:val="-4"/>
          <w:sz w:val="24"/>
          <w:szCs w:val="24"/>
        </w:rPr>
        <w:t>,</w:t>
      </w:r>
      <w:r w:rsidR="00CD647A" w:rsidRPr="00D65796">
        <w:rPr>
          <w:rFonts w:ascii="Tahoma" w:hAnsi="Tahoma" w:cs="Tahoma"/>
          <w:spacing w:val="-4"/>
          <w:sz w:val="24"/>
          <w:szCs w:val="24"/>
        </w:rPr>
        <w:t xml:space="preserve"> quienes son los que prestan los servicios médicos asistenciales.</w:t>
      </w:r>
      <w:r w:rsidR="00710FD6" w:rsidRPr="00D65796">
        <w:rPr>
          <w:rFonts w:ascii="Tahoma" w:hAnsi="Tahoma" w:cs="Tahoma"/>
          <w:spacing w:val="-4"/>
          <w:sz w:val="24"/>
          <w:szCs w:val="24"/>
        </w:rPr>
        <w:t xml:space="preserve"> </w:t>
      </w:r>
      <w:r w:rsidR="00825146" w:rsidRPr="00D65796">
        <w:rPr>
          <w:rFonts w:ascii="Tahoma" w:hAnsi="Tahoma" w:cs="Tahoma"/>
          <w:spacing w:val="-4"/>
          <w:sz w:val="24"/>
          <w:szCs w:val="24"/>
        </w:rPr>
        <w:t xml:space="preserve"> </w:t>
      </w:r>
    </w:p>
    <w:p w14:paraId="470A8760" w14:textId="77777777" w:rsidR="000C3FAE" w:rsidRPr="00D65796" w:rsidRDefault="000C3FAE" w:rsidP="00D65796">
      <w:pPr>
        <w:pStyle w:val="Sinespaciado"/>
        <w:spacing w:line="276" w:lineRule="auto"/>
        <w:rPr>
          <w:rFonts w:ascii="Tahoma" w:hAnsi="Tahoma" w:cs="Tahoma"/>
          <w:spacing w:val="-4"/>
          <w:szCs w:val="24"/>
        </w:rPr>
      </w:pPr>
    </w:p>
    <w:p w14:paraId="79F84C35" w14:textId="283F8DBE" w:rsidR="000C3FAE" w:rsidRPr="00D65796" w:rsidRDefault="000C3FAE"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Indicó que en virtud del artículo 39 del Código de Procedimiento Administrativo y de lo Contencioso Administrativo, se dio traslado por competencia a la Dirección de Sanidad del Ejército Nacional, representada legalmente por el señor Brigadier General Marco Vinicio Mayorga Niño, para que en coordinación con el establecimiento de Sanidad Militar Del Batallón De Artillería Nº 8”San Mateo”, verifiquen el caso y emitan respuesta.</w:t>
      </w:r>
    </w:p>
    <w:p w14:paraId="3126200E" w14:textId="77777777" w:rsidR="00062A38" w:rsidRPr="00D65796" w:rsidRDefault="00062A38" w:rsidP="00D65796">
      <w:pPr>
        <w:pStyle w:val="Sinespaciado"/>
        <w:spacing w:line="276" w:lineRule="auto"/>
        <w:rPr>
          <w:rFonts w:ascii="Tahoma" w:hAnsi="Tahoma" w:cs="Tahoma"/>
          <w:spacing w:val="-4"/>
          <w:szCs w:val="24"/>
        </w:rPr>
      </w:pPr>
    </w:p>
    <w:p w14:paraId="10770F7F" w14:textId="39C78FFC" w:rsidR="009C2099" w:rsidRPr="00D65796" w:rsidRDefault="00062A38"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 xml:space="preserve">Por último </w:t>
      </w:r>
      <w:r w:rsidR="005F1ED5" w:rsidRPr="00D65796">
        <w:rPr>
          <w:rFonts w:ascii="Tahoma" w:hAnsi="Tahoma" w:cs="Tahoma"/>
          <w:spacing w:val="-4"/>
          <w:sz w:val="24"/>
          <w:szCs w:val="24"/>
        </w:rPr>
        <w:t>solicitó que se desvincule, por cuanto se escapa de su competencia los trámites administrativos que deban adelantar los directos responsables de prestar los servicios médicos requeridos por el menor Sergio Esteban Buitrago Gutiérrez.</w:t>
      </w:r>
    </w:p>
    <w:p w14:paraId="37EB7BB5" w14:textId="77777777" w:rsidR="00833D16" w:rsidRPr="00D65796" w:rsidRDefault="00833D16" w:rsidP="00D65796">
      <w:pPr>
        <w:pStyle w:val="Sinespaciado"/>
        <w:spacing w:line="276" w:lineRule="auto"/>
        <w:rPr>
          <w:rFonts w:ascii="Tahoma" w:hAnsi="Tahoma" w:cs="Tahoma"/>
          <w:spacing w:val="-4"/>
          <w:szCs w:val="24"/>
        </w:rPr>
      </w:pPr>
    </w:p>
    <w:p w14:paraId="5FF59B54" w14:textId="5883327A" w:rsidR="00833D16" w:rsidRPr="00D65796" w:rsidRDefault="00833D16" w:rsidP="00C27662">
      <w:pPr>
        <w:pStyle w:val="Sinespaciado"/>
        <w:spacing w:line="276" w:lineRule="auto"/>
        <w:ind w:firstLine="708"/>
        <w:jc w:val="both"/>
        <w:rPr>
          <w:rFonts w:ascii="Tahoma" w:hAnsi="Tahoma" w:cs="Tahoma"/>
          <w:b/>
          <w:bCs/>
          <w:spacing w:val="-4"/>
          <w:sz w:val="24"/>
          <w:szCs w:val="24"/>
        </w:rPr>
      </w:pPr>
      <w:r w:rsidRPr="00D65796">
        <w:rPr>
          <w:rFonts w:ascii="Tahoma" w:hAnsi="Tahoma" w:cs="Tahoma"/>
          <w:b/>
          <w:bCs/>
          <w:spacing w:val="-4"/>
          <w:sz w:val="24"/>
          <w:szCs w:val="24"/>
        </w:rPr>
        <w:t>Dirección de Sanidad del Ejército Nacional</w:t>
      </w:r>
    </w:p>
    <w:p w14:paraId="3C34676F" w14:textId="77777777" w:rsidR="00833D16" w:rsidRPr="00D65796" w:rsidRDefault="00833D16" w:rsidP="00D65796">
      <w:pPr>
        <w:pStyle w:val="Sinespaciado"/>
        <w:spacing w:line="276" w:lineRule="auto"/>
        <w:rPr>
          <w:rFonts w:ascii="Tahoma" w:hAnsi="Tahoma" w:cs="Tahoma"/>
          <w:spacing w:val="-4"/>
          <w:szCs w:val="24"/>
        </w:rPr>
      </w:pPr>
    </w:p>
    <w:p w14:paraId="6E20F9D6" w14:textId="39D5BB2F" w:rsidR="00D66293" w:rsidRPr="00D65796" w:rsidRDefault="00C54F4F" w:rsidP="00C27662">
      <w:pPr>
        <w:pStyle w:val="Sinespaciado"/>
        <w:spacing w:line="276" w:lineRule="auto"/>
        <w:ind w:firstLine="708"/>
        <w:jc w:val="both"/>
        <w:rPr>
          <w:rFonts w:ascii="Tahoma" w:hAnsi="Tahoma" w:cs="Tahoma"/>
          <w:bCs/>
          <w:spacing w:val="-4"/>
          <w:sz w:val="24"/>
          <w:szCs w:val="24"/>
        </w:rPr>
      </w:pPr>
      <w:r w:rsidRPr="00D65796">
        <w:rPr>
          <w:rFonts w:ascii="Tahoma" w:hAnsi="Tahoma" w:cs="Tahoma"/>
          <w:bCs/>
          <w:spacing w:val="-4"/>
          <w:sz w:val="24"/>
          <w:szCs w:val="24"/>
        </w:rPr>
        <w:t xml:space="preserve">La </w:t>
      </w:r>
      <w:r w:rsidR="00833D16" w:rsidRPr="00D65796">
        <w:rPr>
          <w:rFonts w:ascii="Tahoma" w:hAnsi="Tahoma" w:cs="Tahoma"/>
          <w:bCs/>
          <w:spacing w:val="-4"/>
          <w:sz w:val="24"/>
          <w:szCs w:val="24"/>
        </w:rPr>
        <w:t>Dirección de Sanidad del Ejército Nacional contestó la acción constitucional aduciendo que las autorizaciones y remisiones deben ser realizadas por el Establecimiento de Sanidad del Batallón de Artillería</w:t>
      </w:r>
      <w:r w:rsidR="00D66293" w:rsidRPr="00D65796">
        <w:rPr>
          <w:rFonts w:ascii="Tahoma" w:hAnsi="Tahoma" w:cs="Tahoma"/>
          <w:bCs/>
          <w:spacing w:val="-4"/>
          <w:sz w:val="24"/>
          <w:szCs w:val="24"/>
        </w:rPr>
        <w:t xml:space="preserve"> Nº 8 San Mateo de Pereira</w:t>
      </w:r>
      <w:r w:rsidR="00DC51FE" w:rsidRPr="00D65796">
        <w:rPr>
          <w:rFonts w:ascii="Tahoma" w:hAnsi="Tahoma" w:cs="Tahoma"/>
          <w:bCs/>
          <w:spacing w:val="-4"/>
          <w:sz w:val="24"/>
          <w:szCs w:val="24"/>
        </w:rPr>
        <w:t>,</w:t>
      </w:r>
      <w:r w:rsidR="00D66293" w:rsidRPr="00D65796">
        <w:rPr>
          <w:rFonts w:ascii="Tahoma" w:hAnsi="Tahoma" w:cs="Tahoma"/>
          <w:bCs/>
          <w:spacing w:val="-4"/>
          <w:sz w:val="24"/>
          <w:szCs w:val="24"/>
        </w:rPr>
        <w:t xml:space="preserve"> que se encuentra a cargo de la atención medica de los pacientes, como del suministro de los </w:t>
      </w:r>
      <w:r w:rsidR="00D66293" w:rsidRPr="00D65796">
        <w:rPr>
          <w:rFonts w:ascii="Tahoma" w:hAnsi="Tahoma" w:cs="Tahoma"/>
          <w:bCs/>
          <w:spacing w:val="-4"/>
          <w:sz w:val="24"/>
          <w:szCs w:val="24"/>
        </w:rPr>
        <w:lastRenderedPageBreak/>
        <w:t xml:space="preserve">insumos determinados y autorizados por ellos para el tratamiento del </w:t>
      </w:r>
      <w:r w:rsidR="006528AA" w:rsidRPr="00D65796">
        <w:rPr>
          <w:rFonts w:ascii="Tahoma" w:hAnsi="Tahoma" w:cs="Tahoma"/>
          <w:bCs/>
          <w:spacing w:val="-4"/>
          <w:sz w:val="24"/>
          <w:szCs w:val="24"/>
        </w:rPr>
        <w:t>diagnóstico</w:t>
      </w:r>
      <w:r w:rsidR="00D66293" w:rsidRPr="00D65796">
        <w:rPr>
          <w:rFonts w:ascii="Tahoma" w:hAnsi="Tahoma" w:cs="Tahoma"/>
          <w:bCs/>
          <w:spacing w:val="-4"/>
          <w:sz w:val="24"/>
          <w:szCs w:val="24"/>
        </w:rPr>
        <w:t xml:space="preserve"> presentado por el menor.</w:t>
      </w:r>
    </w:p>
    <w:p w14:paraId="400E57D6" w14:textId="77777777" w:rsidR="00D66293" w:rsidRPr="00D65796" w:rsidRDefault="00D66293" w:rsidP="00D65796">
      <w:pPr>
        <w:pStyle w:val="Sinespaciado"/>
        <w:spacing w:line="276" w:lineRule="auto"/>
        <w:rPr>
          <w:rFonts w:ascii="Tahoma" w:hAnsi="Tahoma" w:cs="Tahoma"/>
          <w:spacing w:val="-4"/>
          <w:szCs w:val="24"/>
        </w:rPr>
      </w:pPr>
    </w:p>
    <w:p w14:paraId="1FF9B4E9" w14:textId="186288C4" w:rsidR="00833D16" w:rsidRPr="00D65796" w:rsidRDefault="00D66293" w:rsidP="00C27662">
      <w:pPr>
        <w:pStyle w:val="Sinespaciado"/>
        <w:spacing w:line="276" w:lineRule="auto"/>
        <w:ind w:firstLine="708"/>
        <w:jc w:val="both"/>
        <w:rPr>
          <w:rFonts w:ascii="Tahoma" w:hAnsi="Tahoma" w:cs="Tahoma"/>
          <w:bCs/>
          <w:spacing w:val="-4"/>
          <w:sz w:val="24"/>
          <w:szCs w:val="24"/>
        </w:rPr>
      </w:pPr>
      <w:r w:rsidRPr="00D65796">
        <w:rPr>
          <w:rFonts w:ascii="Tahoma" w:hAnsi="Tahoma" w:cs="Tahoma"/>
          <w:bCs/>
          <w:spacing w:val="-4"/>
          <w:sz w:val="24"/>
          <w:szCs w:val="24"/>
        </w:rPr>
        <w:t xml:space="preserve">Agregó que por su parte no hay vulneración del derecho fundamental del menor Sergio Esteban Buitrago Gutiérrez al no ser competentes para realizar lo solicitado, toda vez que no </w:t>
      </w:r>
      <w:r w:rsidR="000F004D" w:rsidRPr="00D65796">
        <w:rPr>
          <w:rFonts w:ascii="Tahoma" w:hAnsi="Tahoma" w:cs="Tahoma"/>
          <w:bCs/>
          <w:spacing w:val="-4"/>
          <w:sz w:val="24"/>
          <w:szCs w:val="24"/>
        </w:rPr>
        <w:t xml:space="preserve">son </w:t>
      </w:r>
      <w:r w:rsidRPr="00D65796">
        <w:rPr>
          <w:rFonts w:ascii="Tahoma" w:hAnsi="Tahoma" w:cs="Tahoma"/>
          <w:bCs/>
          <w:spacing w:val="-4"/>
          <w:sz w:val="24"/>
          <w:szCs w:val="24"/>
        </w:rPr>
        <w:t xml:space="preserve">una entidad asistencial, como lo es el Dispensario de Sanidad de Pereira. </w:t>
      </w:r>
      <w:r w:rsidR="00833D16" w:rsidRPr="00D65796">
        <w:rPr>
          <w:rFonts w:ascii="Tahoma" w:hAnsi="Tahoma" w:cs="Tahoma"/>
          <w:bCs/>
          <w:spacing w:val="-4"/>
          <w:sz w:val="24"/>
          <w:szCs w:val="24"/>
        </w:rPr>
        <w:t xml:space="preserve">  </w:t>
      </w:r>
    </w:p>
    <w:p w14:paraId="70144F87" w14:textId="77777777" w:rsidR="00D66293" w:rsidRPr="00D65796" w:rsidRDefault="00D66293" w:rsidP="00D65796">
      <w:pPr>
        <w:pStyle w:val="Sinespaciado"/>
        <w:spacing w:line="276" w:lineRule="auto"/>
        <w:rPr>
          <w:rFonts w:ascii="Tahoma" w:hAnsi="Tahoma" w:cs="Tahoma"/>
          <w:spacing w:val="-4"/>
          <w:szCs w:val="24"/>
        </w:rPr>
      </w:pPr>
    </w:p>
    <w:p w14:paraId="563BE208" w14:textId="1F6B1ACF" w:rsidR="00D66293" w:rsidRDefault="00D66293" w:rsidP="00C27662">
      <w:pPr>
        <w:pStyle w:val="Sinespaciado"/>
        <w:spacing w:line="276" w:lineRule="auto"/>
        <w:ind w:firstLine="708"/>
        <w:jc w:val="both"/>
        <w:rPr>
          <w:rFonts w:ascii="Tahoma" w:hAnsi="Tahoma" w:cs="Tahoma"/>
          <w:bCs/>
          <w:spacing w:val="-4"/>
          <w:sz w:val="24"/>
          <w:szCs w:val="24"/>
        </w:rPr>
      </w:pPr>
      <w:r w:rsidRPr="00D65796">
        <w:rPr>
          <w:rFonts w:ascii="Tahoma" w:hAnsi="Tahoma" w:cs="Tahoma"/>
          <w:bCs/>
          <w:spacing w:val="-4"/>
          <w:sz w:val="24"/>
          <w:szCs w:val="24"/>
        </w:rPr>
        <w:t xml:space="preserve">Finalmente solicitó declarar la improcedencia de la acción frente a los servicios médicos en vista de la ausencia de vulneración del derecho a la salud del menor por parte de la Dirección de Sanidad del Ejército Nacional, toda vez que al encontrarse ACTIVO se le </w:t>
      </w:r>
      <w:r w:rsidR="00DC51FE" w:rsidRPr="00D65796">
        <w:rPr>
          <w:rFonts w:ascii="Tahoma" w:hAnsi="Tahoma" w:cs="Tahoma"/>
          <w:bCs/>
          <w:spacing w:val="-4"/>
          <w:sz w:val="24"/>
          <w:szCs w:val="24"/>
        </w:rPr>
        <w:t>está</w:t>
      </w:r>
      <w:r w:rsidRPr="00D65796">
        <w:rPr>
          <w:rFonts w:ascii="Tahoma" w:hAnsi="Tahoma" w:cs="Tahoma"/>
          <w:bCs/>
          <w:spacing w:val="-4"/>
          <w:sz w:val="24"/>
          <w:szCs w:val="24"/>
        </w:rPr>
        <w:t xml:space="preserve"> garantizando los servicios médicos por parte del establecimiento de sanidad, además, requiere la desvinculación a la acción constitucional, por falta de legitimación.</w:t>
      </w:r>
    </w:p>
    <w:p w14:paraId="55A33AA3" w14:textId="77777777" w:rsidR="00070727" w:rsidRPr="00070727" w:rsidRDefault="00070727" w:rsidP="00070727">
      <w:pPr>
        <w:pStyle w:val="Sinespaciado"/>
        <w:spacing w:line="276" w:lineRule="auto"/>
        <w:rPr>
          <w:rFonts w:ascii="Tahoma" w:hAnsi="Tahoma" w:cs="Tahoma"/>
          <w:spacing w:val="-4"/>
          <w:szCs w:val="24"/>
        </w:rPr>
      </w:pPr>
    </w:p>
    <w:p w14:paraId="6D13B2CA" w14:textId="77777777" w:rsidR="002F305C" w:rsidRPr="00D65796" w:rsidRDefault="002F305C" w:rsidP="00C27662">
      <w:pPr>
        <w:pStyle w:val="Ttulo4"/>
        <w:numPr>
          <w:ilvl w:val="0"/>
          <w:numId w:val="2"/>
        </w:numPr>
        <w:tabs>
          <w:tab w:val="clear" w:pos="1080"/>
        </w:tabs>
        <w:spacing w:line="276" w:lineRule="auto"/>
        <w:ind w:left="0" w:firstLine="0"/>
        <w:rPr>
          <w:rFonts w:ascii="Tahoma" w:hAnsi="Tahoma" w:cs="Tahoma"/>
          <w:spacing w:val="-4"/>
          <w:szCs w:val="24"/>
        </w:rPr>
      </w:pPr>
      <w:r w:rsidRPr="00D65796">
        <w:rPr>
          <w:rFonts w:ascii="Tahoma" w:hAnsi="Tahoma" w:cs="Tahoma"/>
          <w:spacing w:val="-4"/>
          <w:szCs w:val="24"/>
        </w:rPr>
        <w:t>Providencia impugnada</w:t>
      </w:r>
    </w:p>
    <w:p w14:paraId="01D6F813" w14:textId="77777777" w:rsidR="002F305C" w:rsidRPr="00D65796" w:rsidRDefault="002F305C" w:rsidP="00D65796">
      <w:pPr>
        <w:pStyle w:val="Sinespaciado"/>
        <w:spacing w:line="276" w:lineRule="auto"/>
        <w:rPr>
          <w:rFonts w:ascii="Tahoma" w:hAnsi="Tahoma" w:cs="Tahoma"/>
          <w:spacing w:val="-4"/>
          <w:szCs w:val="24"/>
        </w:rPr>
      </w:pPr>
    </w:p>
    <w:p w14:paraId="2EF7A222" w14:textId="53044C72" w:rsidR="002F305C" w:rsidRPr="00D65796" w:rsidRDefault="00A92076"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 xml:space="preserve"> </w:t>
      </w:r>
      <w:r w:rsidR="00BB57A3" w:rsidRPr="00D65796">
        <w:rPr>
          <w:rFonts w:ascii="Tahoma" w:hAnsi="Tahoma" w:cs="Tahoma"/>
          <w:spacing w:val="-4"/>
          <w:sz w:val="24"/>
          <w:szCs w:val="24"/>
        </w:rPr>
        <w:t>El Juez</w:t>
      </w:r>
      <w:r w:rsidRPr="00D65796">
        <w:rPr>
          <w:rFonts w:ascii="Tahoma" w:hAnsi="Tahoma" w:cs="Tahoma"/>
          <w:spacing w:val="-4"/>
          <w:sz w:val="24"/>
          <w:szCs w:val="24"/>
        </w:rPr>
        <w:t xml:space="preserve"> de primer grado</w:t>
      </w:r>
      <w:r w:rsidR="003E04DD" w:rsidRPr="00D65796">
        <w:rPr>
          <w:rFonts w:ascii="Tahoma" w:hAnsi="Tahoma" w:cs="Tahoma"/>
          <w:spacing w:val="-4"/>
          <w:sz w:val="24"/>
          <w:szCs w:val="24"/>
        </w:rPr>
        <w:t xml:space="preserve"> concedió</w:t>
      </w:r>
      <w:r w:rsidR="00E06CC2" w:rsidRPr="00D65796">
        <w:rPr>
          <w:rFonts w:ascii="Tahoma" w:hAnsi="Tahoma" w:cs="Tahoma"/>
          <w:spacing w:val="-4"/>
          <w:sz w:val="24"/>
          <w:szCs w:val="24"/>
        </w:rPr>
        <w:t xml:space="preserve"> </w:t>
      </w:r>
      <w:r w:rsidR="00B65A98" w:rsidRPr="00D65796">
        <w:rPr>
          <w:rFonts w:ascii="Tahoma" w:hAnsi="Tahoma" w:cs="Tahoma"/>
          <w:spacing w:val="-4"/>
          <w:sz w:val="24"/>
          <w:szCs w:val="24"/>
        </w:rPr>
        <w:t>la protección de los derechos fundament</w:t>
      </w:r>
      <w:r w:rsidR="00BB57A3" w:rsidRPr="00D65796">
        <w:rPr>
          <w:rFonts w:ascii="Tahoma" w:hAnsi="Tahoma" w:cs="Tahoma"/>
          <w:spacing w:val="-4"/>
          <w:sz w:val="24"/>
          <w:szCs w:val="24"/>
        </w:rPr>
        <w:t>ales invocados por el</w:t>
      </w:r>
      <w:r w:rsidR="003E04DD" w:rsidRPr="00D65796">
        <w:rPr>
          <w:rFonts w:ascii="Tahoma" w:hAnsi="Tahoma" w:cs="Tahoma"/>
          <w:spacing w:val="-4"/>
          <w:sz w:val="24"/>
          <w:szCs w:val="24"/>
        </w:rPr>
        <w:t xml:space="preserve"> accionante.</w:t>
      </w:r>
    </w:p>
    <w:p w14:paraId="0BB98F1E" w14:textId="77777777" w:rsidR="008C4EC4" w:rsidRPr="00070727" w:rsidRDefault="008C4EC4" w:rsidP="00070727">
      <w:pPr>
        <w:pStyle w:val="Sinespaciado"/>
        <w:spacing w:line="276" w:lineRule="auto"/>
        <w:rPr>
          <w:rFonts w:ascii="Tahoma" w:hAnsi="Tahoma" w:cs="Tahoma"/>
          <w:spacing w:val="-4"/>
          <w:szCs w:val="24"/>
        </w:rPr>
      </w:pPr>
    </w:p>
    <w:p w14:paraId="1C8EC4C1" w14:textId="3A910AF1" w:rsidR="003E04DD" w:rsidRPr="00D65796" w:rsidRDefault="00A92076"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Para llegar a ta</w:t>
      </w:r>
      <w:r w:rsidR="00653AF3" w:rsidRPr="00D65796">
        <w:rPr>
          <w:rFonts w:ascii="Tahoma" w:hAnsi="Tahoma" w:cs="Tahoma"/>
          <w:spacing w:val="-4"/>
          <w:sz w:val="24"/>
          <w:szCs w:val="24"/>
        </w:rPr>
        <w:t>l conclusión la A-quo argumentó que,</w:t>
      </w:r>
      <w:r w:rsidR="00F6695F" w:rsidRPr="00D65796">
        <w:rPr>
          <w:rFonts w:ascii="Tahoma" w:hAnsi="Tahoma" w:cs="Tahoma"/>
          <w:spacing w:val="-4"/>
          <w:sz w:val="24"/>
          <w:szCs w:val="24"/>
        </w:rPr>
        <w:t xml:space="preserve"> </w:t>
      </w:r>
      <w:r w:rsidR="003E04DD" w:rsidRPr="00D65796">
        <w:rPr>
          <w:rFonts w:ascii="Tahoma" w:hAnsi="Tahoma" w:cs="Tahoma"/>
          <w:spacing w:val="-4"/>
          <w:sz w:val="24"/>
          <w:szCs w:val="24"/>
        </w:rPr>
        <w:t xml:space="preserve">con base en las pruebas que obran en el expediente, </w:t>
      </w:r>
      <w:r w:rsidR="000F004D" w:rsidRPr="00D65796">
        <w:rPr>
          <w:rFonts w:ascii="Tahoma" w:hAnsi="Tahoma" w:cs="Tahoma"/>
          <w:spacing w:val="-4"/>
          <w:sz w:val="24"/>
          <w:szCs w:val="24"/>
        </w:rPr>
        <w:t>está</w:t>
      </w:r>
      <w:r w:rsidR="00F55966" w:rsidRPr="00D65796">
        <w:rPr>
          <w:rFonts w:ascii="Tahoma" w:hAnsi="Tahoma" w:cs="Tahoma"/>
          <w:spacing w:val="-4"/>
          <w:sz w:val="24"/>
          <w:szCs w:val="24"/>
        </w:rPr>
        <w:t xml:space="preserve"> fuera de discusión que el accionante requiere el tratamiento de inmunoterapia y la cita con la médica especialista en alergología. </w:t>
      </w:r>
    </w:p>
    <w:p w14:paraId="1CA3FA3C" w14:textId="77190FE9" w:rsidR="00620959" w:rsidRPr="00070727" w:rsidRDefault="00FB0962" w:rsidP="00070727">
      <w:pPr>
        <w:pStyle w:val="Sinespaciado"/>
        <w:spacing w:line="276" w:lineRule="auto"/>
        <w:rPr>
          <w:rFonts w:ascii="Tahoma" w:hAnsi="Tahoma" w:cs="Tahoma"/>
          <w:spacing w:val="-4"/>
          <w:szCs w:val="24"/>
        </w:rPr>
      </w:pPr>
      <w:r w:rsidRPr="00070727">
        <w:rPr>
          <w:rFonts w:ascii="Tahoma" w:hAnsi="Tahoma" w:cs="Tahoma"/>
          <w:spacing w:val="-4"/>
          <w:szCs w:val="24"/>
        </w:rPr>
        <w:tab/>
      </w:r>
    </w:p>
    <w:p w14:paraId="7B32AAAE" w14:textId="344D5B3A" w:rsidR="00F55966" w:rsidRPr="00D65796" w:rsidRDefault="00433763"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Además indicó</w:t>
      </w:r>
      <w:r w:rsidR="00653AF3" w:rsidRPr="00D65796">
        <w:rPr>
          <w:rFonts w:ascii="Tahoma" w:hAnsi="Tahoma" w:cs="Tahoma"/>
          <w:spacing w:val="-4"/>
          <w:sz w:val="24"/>
          <w:szCs w:val="24"/>
        </w:rPr>
        <w:t xml:space="preserve"> que </w:t>
      </w:r>
      <w:r w:rsidR="00AB1135" w:rsidRPr="00D65796">
        <w:rPr>
          <w:rFonts w:ascii="Tahoma" w:hAnsi="Tahoma" w:cs="Tahoma"/>
          <w:spacing w:val="-4"/>
          <w:sz w:val="24"/>
          <w:szCs w:val="24"/>
        </w:rPr>
        <w:t xml:space="preserve">la señora </w:t>
      </w:r>
      <w:r w:rsidR="00F55966" w:rsidRPr="00D65796">
        <w:rPr>
          <w:rFonts w:ascii="Tahoma" w:hAnsi="Tahoma" w:cs="Tahoma"/>
          <w:spacing w:val="-4"/>
          <w:sz w:val="24"/>
          <w:szCs w:val="24"/>
        </w:rPr>
        <w:t xml:space="preserve">Elsy Johana Gutiérrez </w:t>
      </w:r>
      <w:proofErr w:type="spellStart"/>
      <w:r w:rsidR="00F55966" w:rsidRPr="00D65796">
        <w:rPr>
          <w:rFonts w:ascii="Tahoma" w:hAnsi="Tahoma" w:cs="Tahoma"/>
          <w:spacing w:val="-4"/>
          <w:sz w:val="24"/>
          <w:szCs w:val="24"/>
        </w:rPr>
        <w:t>Atehortura</w:t>
      </w:r>
      <w:proofErr w:type="spellEnd"/>
      <w:r w:rsidR="00F55966" w:rsidRPr="00D65796">
        <w:rPr>
          <w:rFonts w:ascii="Tahoma" w:hAnsi="Tahoma" w:cs="Tahoma"/>
          <w:spacing w:val="-4"/>
          <w:sz w:val="24"/>
          <w:szCs w:val="24"/>
        </w:rPr>
        <w:t xml:space="preserve"> quien es la madre del accionante, cumplió con su deber de poner en conocimiento al </w:t>
      </w:r>
      <w:r w:rsidR="00F55966" w:rsidRPr="00D65796">
        <w:rPr>
          <w:rFonts w:ascii="Tahoma" w:hAnsi="Tahoma" w:cs="Tahoma"/>
          <w:bCs/>
          <w:spacing w:val="-4"/>
          <w:sz w:val="24"/>
          <w:szCs w:val="24"/>
        </w:rPr>
        <w:t>Establecimiento de Sanidad Militar del Batallón de Artillería No. 8 “Santa Mateo”</w:t>
      </w:r>
      <w:r w:rsidR="00F55966" w:rsidRPr="00D65796">
        <w:rPr>
          <w:rFonts w:ascii="Tahoma" w:hAnsi="Tahoma" w:cs="Tahoma"/>
          <w:spacing w:val="-4"/>
          <w:sz w:val="24"/>
          <w:szCs w:val="24"/>
        </w:rPr>
        <w:t xml:space="preserve"> de la orden medica dada al menor, y aunque no </w:t>
      </w:r>
      <w:r w:rsidR="006528AA" w:rsidRPr="00D65796">
        <w:rPr>
          <w:rFonts w:ascii="Tahoma" w:hAnsi="Tahoma" w:cs="Tahoma"/>
          <w:spacing w:val="-4"/>
          <w:sz w:val="24"/>
          <w:szCs w:val="24"/>
        </w:rPr>
        <w:t>está</w:t>
      </w:r>
      <w:r w:rsidR="00F55966" w:rsidRPr="00D65796">
        <w:rPr>
          <w:rFonts w:ascii="Tahoma" w:hAnsi="Tahoma" w:cs="Tahoma"/>
          <w:spacing w:val="-4"/>
          <w:sz w:val="24"/>
          <w:szCs w:val="24"/>
        </w:rPr>
        <w:t xml:space="preserve"> claro si dicha orden medica fue escalada al comité técnico científico, lo cierto del caso,</w:t>
      </w:r>
      <w:r w:rsidR="0026445F" w:rsidRPr="00D65796">
        <w:rPr>
          <w:rFonts w:ascii="Tahoma" w:hAnsi="Tahoma" w:cs="Tahoma"/>
          <w:spacing w:val="-4"/>
          <w:sz w:val="24"/>
          <w:szCs w:val="24"/>
        </w:rPr>
        <w:t xml:space="preserve"> es que</w:t>
      </w:r>
      <w:r w:rsidR="00F55966" w:rsidRPr="00D65796">
        <w:rPr>
          <w:rFonts w:ascii="Tahoma" w:hAnsi="Tahoma" w:cs="Tahoma"/>
          <w:spacing w:val="-4"/>
          <w:sz w:val="24"/>
          <w:szCs w:val="24"/>
        </w:rPr>
        <w:t xml:space="preserve"> </w:t>
      </w:r>
      <w:r w:rsidR="00DA4EA2" w:rsidRPr="00D65796">
        <w:rPr>
          <w:rFonts w:ascii="Tahoma" w:hAnsi="Tahoma" w:cs="Tahoma"/>
          <w:spacing w:val="-4"/>
          <w:sz w:val="24"/>
          <w:szCs w:val="24"/>
        </w:rPr>
        <w:t xml:space="preserve">10 meses después </w:t>
      </w:r>
      <w:r w:rsidR="00F55966" w:rsidRPr="00D65796">
        <w:rPr>
          <w:rFonts w:ascii="Tahoma" w:hAnsi="Tahoma" w:cs="Tahoma"/>
          <w:spacing w:val="-4"/>
          <w:sz w:val="24"/>
          <w:szCs w:val="24"/>
        </w:rPr>
        <w:t>se autorizó consulta por primera vez con el especialista en alergología</w:t>
      </w:r>
      <w:r w:rsidR="00DA4EA2" w:rsidRPr="00D65796">
        <w:rPr>
          <w:rFonts w:ascii="Tahoma" w:hAnsi="Tahoma" w:cs="Tahoma"/>
          <w:spacing w:val="-4"/>
          <w:sz w:val="24"/>
          <w:szCs w:val="24"/>
        </w:rPr>
        <w:t>, sin embargo</w:t>
      </w:r>
      <w:r w:rsidR="00F55966" w:rsidRPr="00D65796">
        <w:rPr>
          <w:rFonts w:ascii="Tahoma" w:hAnsi="Tahoma" w:cs="Tahoma"/>
          <w:spacing w:val="-4"/>
          <w:sz w:val="24"/>
          <w:szCs w:val="24"/>
        </w:rPr>
        <w:t xml:space="preserve"> </w:t>
      </w:r>
      <w:r w:rsidR="00DA4EA2" w:rsidRPr="00D65796">
        <w:rPr>
          <w:rFonts w:ascii="Tahoma" w:hAnsi="Tahoma" w:cs="Tahoma"/>
          <w:spacing w:val="-4"/>
          <w:sz w:val="24"/>
          <w:szCs w:val="24"/>
        </w:rPr>
        <w:t xml:space="preserve">no se ha realizado </w:t>
      </w:r>
      <w:r w:rsidR="00F55966" w:rsidRPr="00D65796">
        <w:rPr>
          <w:rFonts w:ascii="Tahoma" w:hAnsi="Tahoma" w:cs="Tahoma"/>
          <w:spacing w:val="-4"/>
          <w:sz w:val="24"/>
          <w:szCs w:val="24"/>
        </w:rPr>
        <w:t xml:space="preserve">el tratamiento de inmunoterapia para ácaros la cual debe realizarse de manera ininterrumpida por 24 o 36 meses. </w:t>
      </w:r>
    </w:p>
    <w:p w14:paraId="6AF04306" w14:textId="77777777" w:rsidR="00DC51FE" w:rsidRPr="00070727" w:rsidRDefault="00DC51FE" w:rsidP="00070727">
      <w:pPr>
        <w:pStyle w:val="Sinespaciado"/>
        <w:spacing w:line="276" w:lineRule="auto"/>
        <w:rPr>
          <w:rFonts w:ascii="Tahoma" w:hAnsi="Tahoma" w:cs="Tahoma"/>
          <w:spacing w:val="-4"/>
          <w:szCs w:val="24"/>
        </w:rPr>
      </w:pPr>
    </w:p>
    <w:p w14:paraId="023C9B00" w14:textId="6C9C5F21" w:rsidR="006A6F76" w:rsidRPr="00D65796" w:rsidRDefault="006A6F76"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Agregó que resultan vulnerados los derechos fundamentales a la salud, la seguridad social, calidad de vida e integridad personal del menor, ya que lo obligan a permanecer en un estado de indefensión y angustia por las consecuencias en su salud, lo cual resulta contraria a los principios que consagra el sistema de seguridad social integral.</w:t>
      </w:r>
    </w:p>
    <w:p w14:paraId="2A609909" w14:textId="323414F4" w:rsidR="00622706" w:rsidRPr="00070727" w:rsidRDefault="00622706" w:rsidP="00070727">
      <w:pPr>
        <w:pStyle w:val="Sinespaciado"/>
        <w:spacing w:line="276" w:lineRule="auto"/>
        <w:rPr>
          <w:rFonts w:ascii="Tahoma" w:hAnsi="Tahoma" w:cs="Tahoma"/>
          <w:spacing w:val="-4"/>
          <w:szCs w:val="24"/>
        </w:rPr>
      </w:pPr>
    </w:p>
    <w:p w14:paraId="2F94652D" w14:textId="77777777" w:rsidR="00E44B3C" w:rsidRPr="00D65796" w:rsidRDefault="00E44B3C" w:rsidP="00C27662">
      <w:pPr>
        <w:pStyle w:val="Ttulo4"/>
        <w:tabs>
          <w:tab w:val="left" w:pos="426"/>
        </w:tabs>
        <w:spacing w:line="276" w:lineRule="auto"/>
        <w:rPr>
          <w:rFonts w:ascii="Tahoma" w:hAnsi="Tahoma" w:cs="Tahoma"/>
          <w:spacing w:val="-4"/>
          <w:szCs w:val="24"/>
        </w:rPr>
      </w:pPr>
      <w:r w:rsidRPr="00D65796">
        <w:rPr>
          <w:rFonts w:ascii="Tahoma" w:hAnsi="Tahoma" w:cs="Tahoma"/>
          <w:spacing w:val="-4"/>
          <w:szCs w:val="24"/>
        </w:rPr>
        <w:t>Impugnación</w:t>
      </w:r>
    </w:p>
    <w:p w14:paraId="135DE759" w14:textId="77777777" w:rsidR="00744281" w:rsidRPr="00070727" w:rsidRDefault="00744281" w:rsidP="00070727">
      <w:pPr>
        <w:pStyle w:val="Sinespaciado"/>
        <w:spacing w:line="276" w:lineRule="auto"/>
        <w:rPr>
          <w:rFonts w:ascii="Tahoma" w:hAnsi="Tahoma" w:cs="Tahoma"/>
          <w:spacing w:val="-4"/>
          <w:szCs w:val="24"/>
        </w:rPr>
      </w:pPr>
    </w:p>
    <w:p w14:paraId="2EC22E2D" w14:textId="719B5C5A" w:rsidR="00744281" w:rsidRPr="00D65796" w:rsidRDefault="00744281" w:rsidP="00C27662">
      <w:pPr>
        <w:spacing w:after="0" w:line="276" w:lineRule="auto"/>
        <w:rPr>
          <w:rFonts w:ascii="Tahoma" w:hAnsi="Tahoma" w:cs="Tahoma"/>
          <w:b/>
          <w:spacing w:val="-4"/>
          <w:sz w:val="24"/>
          <w:szCs w:val="24"/>
          <w:lang w:eastAsia="es-ES"/>
        </w:rPr>
      </w:pPr>
      <w:r w:rsidRPr="00D65796">
        <w:rPr>
          <w:spacing w:val="-4"/>
          <w:sz w:val="24"/>
          <w:szCs w:val="24"/>
          <w:lang w:eastAsia="es-ES"/>
        </w:rPr>
        <w:tab/>
      </w:r>
      <w:r w:rsidR="005445FD" w:rsidRPr="00D65796">
        <w:rPr>
          <w:rFonts w:ascii="Tahoma" w:hAnsi="Tahoma" w:cs="Tahoma"/>
          <w:b/>
          <w:spacing w:val="-4"/>
          <w:sz w:val="24"/>
          <w:szCs w:val="24"/>
        </w:rPr>
        <w:t>Dirección General de Sanidad Militar</w:t>
      </w:r>
    </w:p>
    <w:p w14:paraId="6793F92E" w14:textId="77777777" w:rsidR="000B24E1" w:rsidRPr="00070727" w:rsidRDefault="000B24E1" w:rsidP="00070727">
      <w:pPr>
        <w:pStyle w:val="Sinespaciado"/>
        <w:spacing w:line="276" w:lineRule="auto"/>
        <w:rPr>
          <w:rFonts w:ascii="Tahoma" w:hAnsi="Tahoma" w:cs="Tahoma"/>
          <w:spacing w:val="-4"/>
          <w:szCs w:val="24"/>
        </w:rPr>
      </w:pPr>
    </w:p>
    <w:p w14:paraId="53F18A91" w14:textId="695D9112" w:rsidR="00614E01" w:rsidRPr="00D65796" w:rsidRDefault="005445FD"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lang w:eastAsia="es-ES"/>
        </w:rPr>
        <w:t xml:space="preserve">La </w:t>
      </w:r>
      <w:r w:rsidRPr="00D65796">
        <w:rPr>
          <w:rFonts w:ascii="Tahoma" w:hAnsi="Tahoma" w:cs="Tahoma"/>
          <w:spacing w:val="-4"/>
          <w:sz w:val="24"/>
          <w:szCs w:val="24"/>
        </w:rPr>
        <w:t>Dirección General de Sanidad Militar</w:t>
      </w:r>
      <w:r w:rsidRPr="00D65796">
        <w:rPr>
          <w:rFonts w:ascii="Tahoma" w:hAnsi="Tahoma" w:cs="Tahoma"/>
          <w:spacing w:val="-4"/>
          <w:sz w:val="24"/>
          <w:szCs w:val="24"/>
          <w:lang w:eastAsia="es-ES"/>
        </w:rPr>
        <w:t xml:space="preserve"> m</w:t>
      </w:r>
      <w:r w:rsidR="00744281" w:rsidRPr="00D65796">
        <w:rPr>
          <w:rFonts w:ascii="Tahoma" w:hAnsi="Tahoma" w:cs="Tahoma"/>
          <w:spacing w:val="-4"/>
          <w:sz w:val="24"/>
          <w:szCs w:val="24"/>
        </w:rPr>
        <w:t>anifiesta</w:t>
      </w:r>
      <w:r w:rsidR="00113756" w:rsidRPr="00D65796">
        <w:rPr>
          <w:rFonts w:ascii="Tahoma" w:hAnsi="Tahoma" w:cs="Tahoma"/>
          <w:spacing w:val="-4"/>
          <w:sz w:val="24"/>
          <w:szCs w:val="24"/>
        </w:rPr>
        <w:t xml:space="preserve"> que</w:t>
      </w:r>
      <w:r w:rsidR="00000536" w:rsidRPr="00D65796">
        <w:rPr>
          <w:rFonts w:ascii="Tahoma" w:hAnsi="Tahoma" w:cs="Tahoma"/>
          <w:spacing w:val="-4"/>
          <w:sz w:val="24"/>
          <w:szCs w:val="24"/>
        </w:rPr>
        <w:t xml:space="preserve"> </w:t>
      </w:r>
      <w:r w:rsidR="00614E01" w:rsidRPr="00D65796">
        <w:rPr>
          <w:rFonts w:ascii="Tahoma" w:hAnsi="Tahoma" w:cs="Tahoma"/>
          <w:spacing w:val="-4"/>
          <w:sz w:val="24"/>
          <w:szCs w:val="24"/>
        </w:rPr>
        <w:t>no comparte la decisión</w:t>
      </w:r>
      <w:r w:rsidR="00961DB6" w:rsidRPr="00D65796">
        <w:rPr>
          <w:rFonts w:ascii="Tahoma" w:hAnsi="Tahoma" w:cs="Tahoma"/>
          <w:spacing w:val="-4"/>
          <w:sz w:val="24"/>
          <w:szCs w:val="24"/>
        </w:rPr>
        <w:t xml:space="preserve"> del Despacho, considerando </w:t>
      </w:r>
      <w:r w:rsidR="008245EA" w:rsidRPr="00D65796">
        <w:rPr>
          <w:rFonts w:ascii="Tahoma" w:hAnsi="Tahoma" w:cs="Tahoma"/>
          <w:spacing w:val="-4"/>
          <w:sz w:val="24"/>
          <w:szCs w:val="24"/>
        </w:rPr>
        <w:t xml:space="preserve">que </w:t>
      </w:r>
      <w:r w:rsidR="001B1298" w:rsidRPr="00D65796">
        <w:rPr>
          <w:rFonts w:ascii="Tahoma" w:hAnsi="Tahoma" w:cs="Tahoma"/>
          <w:spacing w:val="-4"/>
          <w:sz w:val="24"/>
          <w:szCs w:val="24"/>
        </w:rPr>
        <w:t xml:space="preserve">solo cumple funciones administrativas y no asistenciales, y que de conformidad con lo establecido en los artículos 9 y 10 de la Ley 352 de 1997 no es superior jerárquico del director de Sanidad del Ejercito y tampoco es </w:t>
      </w:r>
      <w:r w:rsidR="001B1298" w:rsidRPr="00D65796">
        <w:rPr>
          <w:rFonts w:ascii="Tahoma" w:hAnsi="Tahoma" w:cs="Tahoma"/>
          <w:spacing w:val="-4"/>
          <w:sz w:val="24"/>
          <w:szCs w:val="24"/>
        </w:rPr>
        <w:lastRenderedPageBreak/>
        <w:t>superior jerárquico del director del establecimiento de Sanidad Militar del Batallón de Artillería Nº 8 “San Mateo”</w:t>
      </w:r>
      <w:r w:rsidR="000F004D" w:rsidRPr="00D65796">
        <w:rPr>
          <w:rFonts w:ascii="Tahoma" w:hAnsi="Tahoma" w:cs="Tahoma"/>
          <w:spacing w:val="-4"/>
          <w:sz w:val="24"/>
          <w:szCs w:val="24"/>
        </w:rPr>
        <w:t>.</w:t>
      </w:r>
    </w:p>
    <w:p w14:paraId="61C15C55" w14:textId="77777777" w:rsidR="00614E01" w:rsidRPr="00070727" w:rsidRDefault="00614E01" w:rsidP="00070727">
      <w:pPr>
        <w:pStyle w:val="Sinespaciado"/>
        <w:spacing w:line="276" w:lineRule="auto"/>
        <w:rPr>
          <w:rFonts w:ascii="Tahoma" w:hAnsi="Tahoma" w:cs="Tahoma"/>
          <w:spacing w:val="-4"/>
          <w:szCs w:val="24"/>
        </w:rPr>
      </w:pPr>
    </w:p>
    <w:p w14:paraId="4EF9DBB8" w14:textId="79DC1386" w:rsidR="006B4328" w:rsidRPr="00D65796" w:rsidRDefault="001B1298"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Explic</w:t>
      </w:r>
      <w:r w:rsidR="00A57E85" w:rsidRPr="00D65796">
        <w:rPr>
          <w:rFonts w:ascii="Tahoma" w:hAnsi="Tahoma" w:cs="Tahoma"/>
          <w:spacing w:val="-4"/>
          <w:sz w:val="24"/>
          <w:szCs w:val="24"/>
        </w:rPr>
        <w:t>a</w:t>
      </w:r>
      <w:r w:rsidRPr="00D65796">
        <w:rPr>
          <w:rFonts w:ascii="Tahoma" w:hAnsi="Tahoma" w:cs="Tahoma"/>
          <w:spacing w:val="-4"/>
          <w:sz w:val="24"/>
          <w:szCs w:val="24"/>
        </w:rPr>
        <w:t xml:space="preserve"> que la Dirección de Sanidad del Ejercito Nacional es una dependencia del Comando del </w:t>
      </w:r>
      <w:r w:rsidR="006528AA" w:rsidRPr="00D65796">
        <w:rPr>
          <w:rFonts w:ascii="Tahoma" w:hAnsi="Tahoma" w:cs="Tahoma"/>
          <w:spacing w:val="-4"/>
          <w:sz w:val="24"/>
          <w:szCs w:val="24"/>
        </w:rPr>
        <w:t>Ejército</w:t>
      </w:r>
      <w:r w:rsidRPr="00D65796">
        <w:rPr>
          <w:rFonts w:ascii="Tahoma" w:hAnsi="Tahoma" w:cs="Tahoma"/>
          <w:spacing w:val="-4"/>
          <w:sz w:val="24"/>
          <w:szCs w:val="24"/>
        </w:rPr>
        <w:t xml:space="preserve"> Nacional, de conformidad con lo establecido en el parágrafo del artículo 16 del Decreto Ley 1795 de 2000, que taxativamente indica: </w:t>
      </w:r>
      <w:r w:rsidRPr="00D65796">
        <w:rPr>
          <w:rFonts w:ascii="Arial Narrow" w:hAnsi="Arial Narrow" w:cs="Tahoma"/>
          <w:i/>
          <w:spacing w:val="-4"/>
          <w:sz w:val="24"/>
          <w:szCs w:val="24"/>
        </w:rPr>
        <w:t xml:space="preserve">“Las Direcciones de Sanidad a las que se refiere el presente artículo serán las creadas por las normas internas de cada Fuerza” </w:t>
      </w:r>
      <w:r w:rsidRPr="00D65796">
        <w:rPr>
          <w:rFonts w:ascii="Tahoma" w:hAnsi="Tahoma" w:cs="Tahoma"/>
          <w:spacing w:val="-4"/>
          <w:sz w:val="24"/>
          <w:szCs w:val="24"/>
        </w:rPr>
        <w:t xml:space="preserve">representada por el señor Brigadier </w:t>
      </w:r>
      <w:r w:rsidR="00A0737C" w:rsidRPr="00D65796">
        <w:rPr>
          <w:rFonts w:ascii="Tahoma" w:hAnsi="Tahoma" w:cs="Tahoma"/>
          <w:spacing w:val="-4"/>
          <w:sz w:val="24"/>
          <w:szCs w:val="24"/>
        </w:rPr>
        <w:t>General</w:t>
      </w:r>
      <w:r w:rsidRPr="00D65796">
        <w:rPr>
          <w:rFonts w:ascii="Tahoma" w:hAnsi="Tahoma" w:cs="Tahoma"/>
          <w:spacing w:val="-4"/>
          <w:sz w:val="24"/>
          <w:szCs w:val="24"/>
        </w:rPr>
        <w:t xml:space="preserve"> </w:t>
      </w:r>
      <w:r w:rsidR="003F1A42" w:rsidRPr="00D65796">
        <w:rPr>
          <w:rFonts w:ascii="Tahoma" w:hAnsi="Tahoma" w:cs="Tahoma"/>
          <w:spacing w:val="-4"/>
          <w:sz w:val="24"/>
          <w:szCs w:val="24"/>
        </w:rPr>
        <w:t>Marco Vi</w:t>
      </w:r>
      <w:r w:rsidR="000127E3" w:rsidRPr="00D65796">
        <w:rPr>
          <w:rFonts w:ascii="Tahoma" w:hAnsi="Tahoma" w:cs="Tahoma"/>
          <w:spacing w:val="-4"/>
          <w:sz w:val="24"/>
          <w:szCs w:val="24"/>
        </w:rPr>
        <w:t>nicio Mayorga Niño</w:t>
      </w:r>
      <w:r w:rsidRPr="00D65796">
        <w:rPr>
          <w:rFonts w:ascii="Tahoma" w:hAnsi="Tahoma" w:cs="Tahoma"/>
          <w:spacing w:val="-4"/>
          <w:sz w:val="24"/>
          <w:szCs w:val="24"/>
        </w:rPr>
        <w:t xml:space="preserve">, Director de Sanidad del Ejercito Nacional, quien es la encargada de brindarle </w:t>
      </w:r>
      <w:r w:rsidR="00A0737C" w:rsidRPr="00D65796">
        <w:rPr>
          <w:rFonts w:ascii="Tahoma" w:hAnsi="Tahoma" w:cs="Tahoma"/>
          <w:spacing w:val="-4"/>
          <w:sz w:val="24"/>
          <w:szCs w:val="24"/>
        </w:rPr>
        <w:t>los servicios</w:t>
      </w:r>
      <w:r w:rsidRPr="00D65796">
        <w:rPr>
          <w:rFonts w:ascii="Tahoma" w:hAnsi="Tahoma" w:cs="Tahoma"/>
          <w:spacing w:val="-4"/>
          <w:sz w:val="24"/>
          <w:szCs w:val="24"/>
        </w:rPr>
        <w:t xml:space="preserve"> médicos al menor Sergio Esteban Buitrago </w:t>
      </w:r>
      <w:r w:rsidR="00A0737C" w:rsidRPr="00D65796">
        <w:rPr>
          <w:rFonts w:ascii="Tahoma" w:hAnsi="Tahoma" w:cs="Tahoma"/>
          <w:spacing w:val="-4"/>
          <w:sz w:val="24"/>
          <w:szCs w:val="24"/>
        </w:rPr>
        <w:t>Gutiérrez</w:t>
      </w:r>
      <w:r w:rsidRPr="00D65796">
        <w:rPr>
          <w:rFonts w:ascii="Tahoma" w:hAnsi="Tahoma" w:cs="Tahoma"/>
          <w:spacing w:val="-4"/>
          <w:sz w:val="24"/>
          <w:szCs w:val="24"/>
        </w:rPr>
        <w:t xml:space="preserve"> a través del establecimiento de Sanidad Militar del </w:t>
      </w:r>
      <w:r w:rsidR="00A0737C" w:rsidRPr="00D65796">
        <w:rPr>
          <w:rFonts w:ascii="Tahoma" w:hAnsi="Tahoma" w:cs="Tahoma"/>
          <w:spacing w:val="-4"/>
          <w:sz w:val="24"/>
          <w:szCs w:val="24"/>
        </w:rPr>
        <w:t>Batallón</w:t>
      </w:r>
      <w:r w:rsidRPr="00D65796">
        <w:rPr>
          <w:rFonts w:ascii="Tahoma" w:hAnsi="Tahoma" w:cs="Tahoma"/>
          <w:spacing w:val="-4"/>
          <w:sz w:val="24"/>
          <w:szCs w:val="24"/>
        </w:rPr>
        <w:t xml:space="preserve"> de Artillería Nº 8 “San Mateo”</w:t>
      </w:r>
    </w:p>
    <w:p w14:paraId="54FF8E29" w14:textId="22471B13" w:rsidR="006B4328" w:rsidRPr="00070727" w:rsidRDefault="00233F9D" w:rsidP="00070727">
      <w:pPr>
        <w:pStyle w:val="Sinespaciado"/>
        <w:spacing w:line="276" w:lineRule="auto"/>
        <w:rPr>
          <w:rFonts w:ascii="Tahoma" w:hAnsi="Tahoma" w:cs="Tahoma"/>
          <w:spacing w:val="-4"/>
          <w:szCs w:val="24"/>
        </w:rPr>
      </w:pPr>
      <w:r w:rsidRPr="00070727">
        <w:rPr>
          <w:rFonts w:ascii="Tahoma" w:hAnsi="Tahoma" w:cs="Tahoma"/>
          <w:spacing w:val="-4"/>
          <w:szCs w:val="24"/>
        </w:rPr>
        <w:t xml:space="preserve"> </w:t>
      </w:r>
    </w:p>
    <w:p w14:paraId="56703E98" w14:textId="4BACCB2C" w:rsidR="00222B0C" w:rsidRPr="00D65796" w:rsidRDefault="00A57E85"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Finalmente</w:t>
      </w:r>
      <w:r w:rsidR="006B4328" w:rsidRPr="00D65796">
        <w:rPr>
          <w:rFonts w:ascii="Tahoma" w:hAnsi="Tahoma" w:cs="Tahoma"/>
          <w:spacing w:val="-4"/>
          <w:sz w:val="24"/>
          <w:szCs w:val="24"/>
        </w:rPr>
        <w:t xml:space="preserve"> </w:t>
      </w:r>
      <w:r w:rsidRPr="00D65796">
        <w:rPr>
          <w:rFonts w:ascii="Tahoma" w:hAnsi="Tahoma" w:cs="Tahoma"/>
          <w:spacing w:val="-4"/>
          <w:sz w:val="24"/>
          <w:szCs w:val="24"/>
        </w:rPr>
        <w:t>solicita que se desvincule y se exonere de toda responsabilidad a la Dirección General de Sanidad Militar, por falta de legitimación en la causa por pasiva, toda vez que la entidad no es competente para acatar el fallo de tutela en mención y respecto a la prestación de los servicios médicos asistenciales requeridos por el accionante, corresponde a la Dirección de Sanidad del Ejercito Nacional a través del Establecimiento de Sanidad Militar del Batallón de Artillería Nº8 “San Mateo”, de acuerdo a las competencias legales descritas y a quienes se solicita requerir en adelanta sobre el asunto.</w:t>
      </w:r>
    </w:p>
    <w:p w14:paraId="2B1E2FC0" w14:textId="77777777" w:rsidR="00222B0C" w:rsidRPr="00070727" w:rsidRDefault="00222B0C" w:rsidP="00070727">
      <w:pPr>
        <w:pStyle w:val="Sinespaciado"/>
        <w:spacing w:line="276" w:lineRule="auto"/>
        <w:rPr>
          <w:rFonts w:ascii="Tahoma" w:hAnsi="Tahoma" w:cs="Tahoma"/>
          <w:spacing w:val="-4"/>
          <w:szCs w:val="24"/>
        </w:rPr>
      </w:pPr>
    </w:p>
    <w:p w14:paraId="041AAD59" w14:textId="00093AD9" w:rsidR="00D32839" w:rsidRPr="00D65796" w:rsidRDefault="00D32839" w:rsidP="00C27662">
      <w:pPr>
        <w:pStyle w:val="Prrafodelista"/>
        <w:numPr>
          <w:ilvl w:val="1"/>
          <w:numId w:val="7"/>
        </w:numPr>
        <w:tabs>
          <w:tab w:val="left" w:pos="1134"/>
          <w:tab w:val="left" w:pos="1276"/>
          <w:tab w:val="left" w:pos="1701"/>
        </w:tabs>
        <w:suppressAutoHyphens/>
        <w:autoSpaceDN w:val="0"/>
        <w:spacing w:after="0" w:line="276" w:lineRule="auto"/>
        <w:ind w:hanging="11"/>
        <w:jc w:val="both"/>
        <w:rPr>
          <w:rFonts w:ascii="Tahoma" w:hAnsi="Tahoma" w:cs="Tahoma"/>
          <w:b/>
          <w:spacing w:val="-4"/>
          <w:sz w:val="24"/>
          <w:szCs w:val="24"/>
        </w:rPr>
      </w:pPr>
      <w:r w:rsidRPr="00D65796">
        <w:rPr>
          <w:rFonts w:ascii="Tahoma" w:hAnsi="Tahoma" w:cs="Tahoma"/>
          <w:b/>
          <w:spacing w:val="-4"/>
          <w:sz w:val="24"/>
          <w:szCs w:val="24"/>
        </w:rPr>
        <w:t>Problema jurídico por resolver</w:t>
      </w:r>
      <w:r w:rsidR="002511CA" w:rsidRPr="00D65796">
        <w:rPr>
          <w:rFonts w:ascii="Tahoma" w:hAnsi="Tahoma" w:cs="Tahoma"/>
          <w:b/>
          <w:spacing w:val="-4"/>
          <w:sz w:val="24"/>
          <w:szCs w:val="24"/>
        </w:rPr>
        <w:t xml:space="preserve"> </w:t>
      </w:r>
      <w:r w:rsidR="008B72A2" w:rsidRPr="00D65796">
        <w:rPr>
          <w:rFonts w:ascii="Tahoma" w:hAnsi="Tahoma" w:cs="Tahoma"/>
          <w:b/>
          <w:spacing w:val="-4"/>
          <w:sz w:val="24"/>
          <w:szCs w:val="24"/>
        </w:rPr>
        <w:t xml:space="preserve"> </w:t>
      </w:r>
    </w:p>
    <w:p w14:paraId="02E52C6A" w14:textId="77777777" w:rsidR="009D5EED" w:rsidRPr="00070727" w:rsidRDefault="009D5EED" w:rsidP="00070727">
      <w:pPr>
        <w:pStyle w:val="Sinespaciado"/>
        <w:spacing w:line="276" w:lineRule="auto"/>
        <w:rPr>
          <w:rFonts w:ascii="Tahoma" w:hAnsi="Tahoma" w:cs="Tahoma"/>
          <w:spacing w:val="-4"/>
          <w:szCs w:val="24"/>
        </w:rPr>
      </w:pPr>
    </w:p>
    <w:p w14:paraId="26AAF3D9" w14:textId="537ED893" w:rsidR="008A2B07" w:rsidRPr="00D65796" w:rsidRDefault="0027104F" w:rsidP="00C27662">
      <w:pPr>
        <w:autoSpaceDE w:val="0"/>
        <w:autoSpaceDN w:val="0"/>
        <w:adjustRightInd w:val="0"/>
        <w:spacing w:after="0" w:line="276" w:lineRule="auto"/>
        <w:ind w:firstLine="708"/>
        <w:jc w:val="both"/>
        <w:rPr>
          <w:rFonts w:ascii="Tahoma" w:hAnsi="Tahoma" w:cs="Tahoma"/>
          <w:spacing w:val="-4"/>
          <w:sz w:val="24"/>
          <w:szCs w:val="24"/>
        </w:rPr>
      </w:pPr>
      <w:r w:rsidRPr="00D65796">
        <w:rPr>
          <w:rFonts w:ascii="Tahoma" w:hAnsi="Tahoma" w:cs="Tahoma"/>
          <w:spacing w:val="-4"/>
          <w:sz w:val="24"/>
          <w:szCs w:val="24"/>
        </w:rPr>
        <w:t>Le corresponde a la Sala determinar</w:t>
      </w:r>
      <w:r w:rsidR="0041418B" w:rsidRPr="00D65796">
        <w:rPr>
          <w:rFonts w:ascii="Tahoma" w:hAnsi="Tahoma" w:cs="Tahoma"/>
          <w:spacing w:val="-4"/>
          <w:sz w:val="24"/>
          <w:szCs w:val="24"/>
        </w:rPr>
        <w:t xml:space="preserve"> si</w:t>
      </w:r>
      <w:r w:rsidR="00961C37" w:rsidRPr="00D65796">
        <w:rPr>
          <w:rFonts w:ascii="Tahoma" w:hAnsi="Tahoma" w:cs="Tahoma"/>
          <w:spacing w:val="-4"/>
          <w:sz w:val="24"/>
          <w:szCs w:val="24"/>
        </w:rPr>
        <w:t xml:space="preserve"> la Dirección General de Sanidad Militar</w:t>
      </w:r>
      <w:r w:rsidRPr="00D65796">
        <w:rPr>
          <w:rFonts w:ascii="Tahoma" w:hAnsi="Tahoma" w:cs="Tahoma"/>
          <w:spacing w:val="-4"/>
          <w:sz w:val="24"/>
          <w:szCs w:val="24"/>
        </w:rPr>
        <w:t xml:space="preserve"> </w:t>
      </w:r>
      <w:r w:rsidR="003E420A" w:rsidRPr="00D65796">
        <w:rPr>
          <w:rFonts w:ascii="Tahoma" w:hAnsi="Tahoma" w:cs="Tahoma"/>
          <w:spacing w:val="-4"/>
          <w:sz w:val="24"/>
          <w:szCs w:val="24"/>
        </w:rPr>
        <w:t>vulneró</w:t>
      </w:r>
      <w:r w:rsidR="000C0810" w:rsidRPr="00D65796">
        <w:rPr>
          <w:rFonts w:ascii="Tahoma" w:hAnsi="Tahoma" w:cs="Tahoma"/>
          <w:spacing w:val="-4"/>
          <w:sz w:val="24"/>
          <w:szCs w:val="24"/>
        </w:rPr>
        <w:t xml:space="preserve"> los d</w:t>
      </w:r>
      <w:r w:rsidR="00DD7E94" w:rsidRPr="00D65796">
        <w:rPr>
          <w:rFonts w:ascii="Tahoma" w:hAnsi="Tahoma" w:cs="Tahoma"/>
          <w:spacing w:val="-4"/>
          <w:sz w:val="24"/>
          <w:szCs w:val="24"/>
        </w:rPr>
        <w:t xml:space="preserve">erechos fundamentales </w:t>
      </w:r>
      <w:r w:rsidR="004F1D85" w:rsidRPr="00D65796">
        <w:rPr>
          <w:rFonts w:ascii="Tahoma" w:hAnsi="Tahoma" w:cs="Tahoma"/>
          <w:spacing w:val="-4"/>
          <w:sz w:val="24"/>
          <w:szCs w:val="24"/>
          <w:lang w:eastAsia="es-ES"/>
        </w:rPr>
        <w:t>a la salud y calidad de vida</w:t>
      </w:r>
      <w:r w:rsidR="00D72809" w:rsidRPr="00D65796">
        <w:rPr>
          <w:rFonts w:ascii="Tahoma" w:hAnsi="Tahoma" w:cs="Tahoma"/>
          <w:spacing w:val="-4"/>
          <w:sz w:val="24"/>
          <w:szCs w:val="24"/>
        </w:rPr>
        <w:t xml:space="preserve"> </w:t>
      </w:r>
      <w:r w:rsidR="004F1D85" w:rsidRPr="00D65796">
        <w:rPr>
          <w:rFonts w:ascii="Tahoma" w:hAnsi="Tahoma" w:cs="Tahoma"/>
          <w:spacing w:val="-4"/>
          <w:sz w:val="24"/>
          <w:szCs w:val="24"/>
        </w:rPr>
        <w:t>del</w:t>
      </w:r>
      <w:r w:rsidR="00591373" w:rsidRPr="00D65796">
        <w:rPr>
          <w:rFonts w:ascii="Tahoma" w:hAnsi="Tahoma" w:cs="Tahoma"/>
          <w:spacing w:val="-4"/>
          <w:sz w:val="24"/>
          <w:szCs w:val="24"/>
        </w:rPr>
        <w:t xml:space="preserve"> </w:t>
      </w:r>
      <w:r w:rsidR="004F1D85" w:rsidRPr="00D65796">
        <w:rPr>
          <w:rFonts w:ascii="Tahoma" w:hAnsi="Tahoma" w:cs="Tahoma"/>
          <w:spacing w:val="-4"/>
          <w:sz w:val="24"/>
          <w:szCs w:val="24"/>
        </w:rPr>
        <w:t xml:space="preserve">menor Sergio Esteban </w:t>
      </w:r>
      <w:r w:rsidR="00535E1E" w:rsidRPr="00D65796">
        <w:rPr>
          <w:rFonts w:ascii="Tahoma" w:hAnsi="Tahoma" w:cs="Tahoma"/>
          <w:spacing w:val="-4"/>
          <w:sz w:val="24"/>
          <w:szCs w:val="24"/>
        </w:rPr>
        <w:t>Buitrago Gutiérrez.</w:t>
      </w:r>
    </w:p>
    <w:p w14:paraId="735FCA47" w14:textId="0915DC24" w:rsidR="00D72809" w:rsidRPr="00070727" w:rsidRDefault="00D72809" w:rsidP="00070727">
      <w:pPr>
        <w:pStyle w:val="Sinespaciado"/>
        <w:spacing w:line="276" w:lineRule="auto"/>
        <w:rPr>
          <w:rFonts w:ascii="Tahoma" w:hAnsi="Tahoma" w:cs="Tahoma"/>
          <w:spacing w:val="-4"/>
          <w:szCs w:val="24"/>
        </w:rPr>
      </w:pPr>
    </w:p>
    <w:p w14:paraId="4AFF2887" w14:textId="11B22100" w:rsidR="00DD7E94" w:rsidRPr="00D65796" w:rsidRDefault="002F305C" w:rsidP="00C27662">
      <w:pPr>
        <w:spacing w:after="0" w:line="276" w:lineRule="auto"/>
        <w:ind w:left="709"/>
        <w:jc w:val="both"/>
        <w:textAlignment w:val="baseline"/>
        <w:rPr>
          <w:rFonts w:ascii="Tahoma" w:eastAsia="Times New Roman" w:hAnsi="Tahoma" w:cs="Tahoma"/>
          <w:spacing w:val="-4"/>
          <w:sz w:val="24"/>
          <w:szCs w:val="24"/>
          <w:bdr w:val="none" w:sz="0" w:space="0" w:color="auto" w:frame="1"/>
          <w:lang w:val="es-CO" w:eastAsia="es-ES"/>
        </w:rPr>
      </w:pPr>
      <w:r w:rsidRPr="00D65796">
        <w:rPr>
          <w:rFonts w:ascii="Tahoma" w:hAnsi="Tahoma" w:cs="Tahoma"/>
          <w:b/>
          <w:spacing w:val="-4"/>
          <w:sz w:val="24"/>
          <w:szCs w:val="24"/>
        </w:rPr>
        <w:t xml:space="preserve"> </w:t>
      </w:r>
      <w:r w:rsidR="00451390" w:rsidRPr="00D65796">
        <w:rPr>
          <w:rFonts w:ascii="Tahoma" w:eastAsia="Times New Roman" w:hAnsi="Tahoma" w:cs="Tahoma"/>
          <w:b/>
          <w:bCs/>
          <w:spacing w:val="-4"/>
          <w:sz w:val="24"/>
          <w:szCs w:val="24"/>
          <w:bdr w:val="none" w:sz="0" w:space="0" w:color="auto" w:frame="1"/>
          <w:lang w:eastAsia="es-ES"/>
        </w:rPr>
        <w:t xml:space="preserve">5.2 </w:t>
      </w:r>
      <w:r w:rsidR="0008253D" w:rsidRPr="00D65796">
        <w:rPr>
          <w:rFonts w:ascii="Tahoma" w:hAnsi="Tahoma" w:cs="Tahoma"/>
          <w:b/>
          <w:bCs/>
          <w:spacing w:val="-4"/>
          <w:sz w:val="24"/>
          <w:szCs w:val="24"/>
          <w:bdr w:val="none" w:sz="0" w:space="0" w:color="auto" w:frame="1"/>
          <w:lang w:val="es-CO"/>
        </w:rPr>
        <w:t>Falta de legitimación por pasiva en tutela</w:t>
      </w:r>
    </w:p>
    <w:p w14:paraId="2DF9496C" w14:textId="77777777" w:rsidR="00486FB2" w:rsidRPr="00070727" w:rsidRDefault="00486FB2" w:rsidP="00070727">
      <w:pPr>
        <w:pStyle w:val="Sinespaciado"/>
        <w:spacing w:line="276" w:lineRule="auto"/>
        <w:rPr>
          <w:rFonts w:ascii="Tahoma" w:hAnsi="Tahoma" w:cs="Tahoma"/>
          <w:spacing w:val="-4"/>
          <w:szCs w:val="24"/>
        </w:rPr>
      </w:pPr>
    </w:p>
    <w:p w14:paraId="14C66CF4" w14:textId="6E65A5AA" w:rsidR="00AF766E" w:rsidRPr="00D65796" w:rsidRDefault="00032A13" w:rsidP="00C27662">
      <w:pPr>
        <w:spacing w:after="0" w:line="276" w:lineRule="auto"/>
        <w:ind w:firstLine="708"/>
        <w:jc w:val="both"/>
        <w:textAlignment w:val="baseline"/>
        <w:rPr>
          <w:rFonts w:ascii="Tahoma" w:eastAsia="Times New Roman" w:hAnsi="Tahoma" w:cs="Tahoma"/>
          <w:spacing w:val="-4"/>
          <w:sz w:val="24"/>
          <w:szCs w:val="24"/>
          <w:bdr w:val="none" w:sz="0" w:space="0" w:color="auto" w:frame="1"/>
          <w:lang w:val="es-CO" w:eastAsia="es-ES"/>
        </w:rPr>
      </w:pPr>
      <w:r w:rsidRPr="00D65796">
        <w:rPr>
          <w:rFonts w:ascii="Tahoma" w:eastAsia="Times New Roman" w:hAnsi="Tahoma" w:cs="Tahoma"/>
          <w:spacing w:val="-4"/>
          <w:sz w:val="24"/>
          <w:szCs w:val="24"/>
          <w:bdr w:val="none" w:sz="0" w:space="0" w:color="auto" w:frame="1"/>
          <w:lang w:val="es-CO" w:eastAsia="es-ES"/>
        </w:rPr>
        <w:t xml:space="preserve">La </w:t>
      </w:r>
      <w:r w:rsidR="00CD3044" w:rsidRPr="00D65796">
        <w:rPr>
          <w:rFonts w:ascii="Tahoma" w:eastAsia="Times New Roman" w:hAnsi="Tahoma" w:cs="Tahoma"/>
          <w:spacing w:val="-4"/>
          <w:sz w:val="24"/>
          <w:szCs w:val="24"/>
          <w:bdr w:val="none" w:sz="0" w:space="0" w:color="auto" w:frame="1"/>
          <w:lang w:val="es-CO" w:eastAsia="es-ES"/>
        </w:rPr>
        <w:t xml:space="preserve">Corte Constitucional </w:t>
      </w:r>
      <w:r w:rsidRPr="00D65796">
        <w:rPr>
          <w:rFonts w:ascii="Tahoma" w:eastAsia="Times New Roman" w:hAnsi="Tahoma" w:cs="Tahoma"/>
          <w:spacing w:val="-4"/>
          <w:sz w:val="24"/>
          <w:szCs w:val="24"/>
          <w:bdr w:val="none" w:sz="0" w:space="0" w:color="auto" w:frame="1"/>
          <w:lang w:val="es-CO" w:eastAsia="es-ES"/>
        </w:rPr>
        <w:t xml:space="preserve">en </w:t>
      </w:r>
      <w:r w:rsidRPr="00D65796">
        <w:rPr>
          <w:rFonts w:ascii="Tahoma" w:hAnsi="Tahoma" w:cs="Tahoma"/>
          <w:bCs/>
          <w:spacing w:val="-4"/>
          <w:sz w:val="24"/>
          <w:szCs w:val="24"/>
          <w:bdr w:val="none" w:sz="0" w:space="0" w:color="auto" w:frame="1"/>
        </w:rPr>
        <w:t>sentencia</w:t>
      </w:r>
      <w:r w:rsidR="000B2B27" w:rsidRPr="00D65796">
        <w:rPr>
          <w:rFonts w:ascii="Tahoma" w:hAnsi="Tahoma" w:cs="Tahoma"/>
          <w:bCs/>
          <w:spacing w:val="-4"/>
          <w:sz w:val="24"/>
          <w:szCs w:val="24"/>
          <w:bdr w:val="none" w:sz="0" w:space="0" w:color="auto" w:frame="1"/>
        </w:rPr>
        <w:t xml:space="preserve"> </w:t>
      </w:r>
      <w:r w:rsidR="007A1775" w:rsidRPr="00D65796">
        <w:rPr>
          <w:rFonts w:ascii="Tahoma" w:hAnsi="Tahoma" w:cs="Tahoma"/>
          <w:bCs/>
          <w:spacing w:val="-4"/>
          <w:sz w:val="24"/>
          <w:szCs w:val="24"/>
          <w:bdr w:val="none" w:sz="0" w:space="0" w:color="auto" w:frame="1"/>
          <w:lang w:val="es-CO"/>
        </w:rPr>
        <w:t>T-1001</w:t>
      </w:r>
      <w:r w:rsidR="007A1775" w:rsidRPr="00D65796">
        <w:rPr>
          <w:rFonts w:ascii="Tahoma" w:hAnsi="Tahoma" w:cs="Tahoma"/>
          <w:bCs/>
          <w:spacing w:val="-4"/>
          <w:sz w:val="24"/>
          <w:szCs w:val="24"/>
          <w:bdr w:val="none" w:sz="0" w:space="0" w:color="auto" w:frame="1"/>
        </w:rPr>
        <w:t xml:space="preserve"> </w:t>
      </w:r>
      <w:r w:rsidR="00DC389B" w:rsidRPr="00D65796">
        <w:rPr>
          <w:rFonts w:ascii="Tahoma" w:hAnsi="Tahoma" w:cs="Tahoma"/>
          <w:bCs/>
          <w:spacing w:val="-4"/>
          <w:sz w:val="24"/>
          <w:szCs w:val="24"/>
          <w:bdr w:val="none" w:sz="0" w:space="0" w:color="auto" w:frame="1"/>
        </w:rPr>
        <w:t>de</w:t>
      </w:r>
      <w:r w:rsidR="007A1775" w:rsidRPr="00D65796">
        <w:rPr>
          <w:rFonts w:ascii="Tahoma" w:hAnsi="Tahoma" w:cs="Tahoma"/>
          <w:bCs/>
          <w:spacing w:val="-4"/>
          <w:sz w:val="24"/>
          <w:szCs w:val="24"/>
          <w:bdr w:val="none" w:sz="0" w:space="0" w:color="auto" w:frame="1"/>
        </w:rPr>
        <w:t xml:space="preserve"> 2006</w:t>
      </w:r>
      <w:r w:rsidRPr="00D65796">
        <w:rPr>
          <w:rFonts w:ascii="Tahoma" w:hAnsi="Tahoma" w:cs="Tahoma"/>
          <w:bCs/>
          <w:spacing w:val="-4"/>
          <w:sz w:val="24"/>
          <w:szCs w:val="24"/>
          <w:bdr w:val="none" w:sz="0" w:space="0" w:color="auto" w:frame="1"/>
        </w:rPr>
        <w:t xml:space="preserve"> </w:t>
      </w:r>
      <w:r w:rsidR="000B2B27" w:rsidRPr="00D65796">
        <w:rPr>
          <w:rFonts w:ascii="Tahoma" w:hAnsi="Tahoma" w:cs="Tahoma"/>
          <w:bCs/>
          <w:spacing w:val="-4"/>
          <w:sz w:val="24"/>
          <w:szCs w:val="24"/>
          <w:bdr w:val="none" w:sz="0" w:space="0" w:color="auto" w:frame="1"/>
        </w:rPr>
        <w:t xml:space="preserve">expresó </w:t>
      </w:r>
      <w:r w:rsidR="00B85D27" w:rsidRPr="00D65796">
        <w:rPr>
          <w:rFonts w:ascii="Tahoma" w:hAnsi="Tahoma" w:cs="Tahoma"/>
          <w:bCs/>
          <w:spacing w:val="-4"/>
          <w:sz w:val="24"/>
          <w:szCs w:val="24"/>
          <w:bdr w:val="none" w:sz="0" w:space="0" w:color="auto" w:frame="1"/>
        </w:rPr>
        <w:t xml:space="preserve">que </w:t>
      </w:r>
      <w:r w:rsidR="006F7DE3" w:rsidRPr="00D65796">
        <w:rPr>
          <w:rFonts w:ascii="Tahoma" w:hAnsi="Tahoma" w:cs="Tahoma"/>
          <w:bCs/>
          <w:spacing w:val="-4"/>
          <w:sz w:val="24"/>
          <w:szCs w:val="24"/>
          <w:bdr w:val="none" w:sz="0" w:space="0" w:color="auto" w:frame="1"/>
        </w:rPr>
        <w:t>la legitimación en la causa es requisito de procedibilidad</w:t>
      </w:r>
      <w:r w:rsidR="00091ABE" w:rsidRPr="00D65796">
        <w:rPr>
          <w:rFonts w:ascii="Tahoma" w:hAnsi="Tahoma" w:cs="Tahoma"/>
          <w:bCs/>
          <w:spacing w:val="-4"/>
          <w:sz w:val="24"/>
          <w:szCs w:val="24"/>
          <w:bdr w:val="none" w:sz="0" w:space="0" w:color="auto" w:frame="1"/>
        </w:rPr>
        <w:t xml:space="preserve">, ya que se requiere </w:t>
      </w:r>
      <w:r w:rsidR="00091ABE" w:rsidRPr="00D65796">
        <w:rPr>
          <w:rFonts w:ascii="Tahoma" w:eastAsia="Times New Roman" w:hAnsi="Tahoma" w:cs="Tahoma"/>
          <w:spacing w:val="-4"/>
          <w:sz w:val="24"/>
          <w:szCs w:val="24"/>
          <w:bdr w:val="none" w:sz="0" w:space="0" w:color="auto" w:frame="1"/>
          <w:lang w:val="es-CO" w:eastAsia="es-ES"/>
        </w:rPr>
        <w:t>un nexo de causalidad entre la vulneración de los derechos del demandante y la acción u omisión del demandado</w:t>
      </w:r>
      <w:r w:rsidR="00C63863" w:rsidRPr="00D65796">
        <w:rPr>
          <w:rFonts w:ascii="Tahoma" w:eastAsia="Times New Roman" w:hAnsi="Tahoma" w:cs="Tahoma"/>
          <w:spacing w:val="-4"/>
          <w:sz w:val="24"/>
          <w:szCs w:val="24"/>
          <w:bdr w:val="none" w:sz="0" w:space="0" w:color="auto" w:frame="1"/>
          <w:lang w:val="es-CO" w:eastAsia="es-ES"/>
        </w:rPr>
        <w:t>:</w:t>
      </w:r>
    </w:p>
    <w:p w14:paraId="2B5FECE6" w14:textId="3001B072" w:rsidR="004D2AB3" w:rsidRPr="00070727" w:rsidRDefault="00AF766E" w:rsidP="00070727">
      <w:pPr>
        <w:pStyle w:val="Sinespaciado"/>
        <w:spacing w:line="276" w:lineRule="auto"/>
        <w:rPr>
          <w:rFonts w:ascii="Tahoma" w:hAnsi="Tahoma" w:cs="Tahoma"/>
          <w:spacing w:val="-4"/>
          <w:szCs w:val="24"/>
        </w:rPr>
      </w:pPr>
      <w:r w:rsidRPr="00070727">
        <w:rPr>
          <w:rFonts w:ascii="Tahoma" w:hAnsi="Tahoma" w:cs="Tahoma"/>
          <w:spacing w:val="-4"/>
          <w:szCs w:val="24"/>
        </w:rPr>
        <w:t> </w:t>
      </w:r>
      <w:r w:rsidR="004B6720" w:rsidRPr="00070727">
        <w:rPr>
          <w:rFonts w:ascii="Tahoma" w:hAnsi="Tahoma" w:cs="Tahoma"/>
          <w:spacing w:val="-4"/>
          <w:szCs w:val="24"/>
        </w:rPr>
        <w:t xml:space="preserve"> </w:t>
      </w:r>
      <w:r w:rsidR="004D2AB3" w:rsidRPr="00070727">
        <w:rPr>
          <w:rFonts w:ascii="Tahoma" w:hAnsi="Tahoma" w:cs="Tahoma"/>
          <w:spacing w:val="-4"/>
          <w:szCs w:val="24"/>
        </w:rPr>
        <w:t> </w:t>
      </w:r>
    </w:p>
    <w:p w14:paraId="1A100DFF" w14:textId="4C915262" w:rsidR="004D2AB3" w:rsidRPr="00D65796" w:rsidRDefault="004D2AB3" w:rsidP="00C27662">
      <w:pPr>
        <w:spacing w:after="0" w:line="240" w:lineRule="auto"/>
        <w:ind w:left="426" w:right="420" w:firstLine="1"/>
        <w:jc w:val="both"/>
        <w:textAlignment w:val="baseline"/>
        <w:rPr>
          <w:rFonts w:ascii="Arial Narrow" w:eastAsia="Times New Roman" w:hAnsi="Arial Narrow" w:cs="Tahoma"/>
          <w:i/>
          <w:spacing w:val="-4"/>
          <w:sz w:val="24"/>
          <w:szCs w:val="24"/>
          <w:bdr w:val="none" w:sz="0" w:space="0" w:color="auto" w:frame="1"/>
          <w:lang w:eastAsia="es-ES"/>
        </w:rPr>
      </w:pPr>
      <w:r w:rsidRPr="00D65796">
        <w:rPr>
          <w:rFonts w:ascii="Arial Narrow" w:eastAsia="Times New Roman" w:hAnsi="Arial Narrow" w:cs="Tahoma"/>
          <w:i/>
          <w:spacing w:val="-4"/>
          <w:sz w:val="24"/>
          <w:szCs w:val="24"/>
          <w:bdr w:val="none" w:sz="0" w:space="0" w:color="auto" w:frame="1"/>
          <w:lang w:val="es-CO" w:eastAsia="es-ES"/>
        </w:rPr>
        <w:t>“En este sentido, la legitimación en la causa como requisito de procedibilidad exige la presencia de un nexo de causalidad entre la vulneración de los derechos del demandante y la acción u omisión de la autoridad o el particular demandado, vínculo sin el cual la tutela se torna improcedente, situación que a las claras brota en el caso que ahora ocupa la atención de la Sala, pues no se entiende ¿por</w:t>
      </w:r>
      <w:r w:rsidR="00C63863" w:rsidRPr="00D65796">
        <w:rPr>
          <w:rFonts w:ascii="Arial Narrow" w:eastAsia="Times New Roman" w:hAnsi="Arial Narrow" w:cs="Tahoma"/>
          <w:i/>
          <w:spacing w:val="-4"/>
          <w:sz w:val="24"/>
          <w:szCs w:val="24"/>
          <w:bdr w:val="none" w:sz="0" w:space="0" w:color="auto" w:frame="1"/>
          <w:lang w:val="es-CO" w:eastAsia="es-ES"/>
        </w:rPr>
        <w:t xml:space="preserve"> </w:t>
      </w:r>
      <w:r w:rsidRPr="00D65796">
        <w:rPr>
          <w:rFonts w:ascii="Arial Narrow" w:eastAsia="Times New Roman" w:hAnsi="Arial Narrow" w:cs="Tahoma"/>
          <w:i/>
          <w:spacing w:val="-4"/>
          <w:sz w:val="24"/>
          <w:szCs w:val="24"/>
          <w:bdr w:val="none" w:sz="0" w:space="0" w:color="auto" w:frame="1"/>
          <w:lang w:val="es-CO" w:eastAsia="es-ES"/>
        </w:rPr>
        <w:t xml:space="preserve">qué siendo </w:t>
      </w:r>
      <w:proofErr w:type="spellStart"/>
      <w:r w:rsidRPr="00D65796">
        <w:rPr>
          <w:rFonts w:ascii="Arial Narrow" w:eastAsia="Times New Roman" w:hAnsi="Arial Narrow" w:cs="Tahoma"/>
          <w:i/>
          <w:spacing w:val="-4"/>
          <w:sz w:val="24"/>
          <w:szCs w:val="24"/>
          <w:bdr w:val="none" w:sz="0" w:space="0" w:color="auto" w:frame="1"/>
          <w:lang w:val="es-CO" w:eastAsia="es-ES"/>
        </w:rPr>
        <w:t>CAJANAL</w:t>
      </w:r>
      <w:proofErr w:type="spellEnd"/>
      <w:r w:rsidRPr="00D65796">
        <w:rPr>
          <w:rFonts w:ascii="Arial Narrow" w:eastAsia="Times New Roman" w:hAnsi="Arial Narrow" w:cs="Tahoma"/>
          <w:i/>
          <w:spacing w:val="-4"/>
          <w:sz w:val="24"/>
          <w:szCs w:val="24"/>
          <w:bdr w:val="none" w:sz="0" w:space="0" w:color="auto" w:frame="1"/>
          <w:lang w:val="es-CO" w:eastAsia="es-ES"/>
        </w:rPr>
        <w:t xml:space="preserve">, la entidad presuntamente vulneradora del derecho esgrimido como quebrantado la petición se dirige ante el </w:t>
      </w:r>
      <w:proofErr w:type="spellStart"/>
      <w:r w:rsidRPr="00D65796">
        <w:rPr>
          <w:rFonts w:ascii="Arial Narrow" w:eastAsia="Times New Roman" w:hAnsi="Arial Narrow" w:cs="Tahoma"/>
          <w:i/>
          <w:spacing w:val="-4"/>
          <w:sz w:val="24"/>
          <w:szCs w:val="24"/>
          <w:bdr w:val="none" w:sz="0" w:space="0" w:color="auto" w:frame="1"/>
          <w:lang w:val="es-CO" w:eastAsia="es-ES"/>
        </w:rPr>
        <w:t>FOPEP</w:t>
      </w:r>
      <w:proofErr w:type="spellEnd"/>
      <w:r w:rsidRPr="00D65796">
        <w:rPr>
          <w:rFonts w:ascii="Arial Narrow" w:eastAsia="Times New Roman" w:hAnsi="Arial Narrow" w:cs="Tahoma"/>
          <w:i/>
          <w:spacing w:val="-4"/>
          <w:sz w:val="24"/>
          <w:szCs w:val="24"/>
          <w:bdr w:val="none" w:sz="0" w:space="0" w:color="auto" w:frame="1"/>
          <w:lang w:val="es-CO" w:eastAsia="es-ES"/>
        </w:rPr>
        <w:t>?.</w:t>
      </w:r>
    </w:p>
    <w:p w14:paraId="74F5AC53" w14:textId="77777777" w:rsidR="004D2AB3" w:rsidRPr="00D65796" w:rsidRDefault="004D2AB3" w:rsidP="00C27662">
      <w:pPr>
        <w:spacing w:after="0" w:line="240" w:lineRule="auto"/>
        <w:ind w:left="426" w:right="420" w:firstLine="1"/>
        <w:jc w:val="both"/>
        <w:textAlignment w:val="baseline"/>
        <w:rPr>
          <w:rFonts w:ascii="Arial Narrow" w:eastAsia="Times New Roman" w:hAnsi="Arial Narrow" w:cs="Tahoma"/>
          <w:i/>
          <w:iCs/>
          <w:spacing w:val="-4"/>
          <w:sz w:val="24"/>
          <w:szCs w:val="24"/>
          <w:bdr w:val="none" w:sz="0" w:space="0" w:color="auto" w:frame="1"/>
          <w:lang w:eastAsia="es-ES"/>
        </w:rPr>
      </w:pPr>
      <w:r w:rsidRPr="00D65796">
        <w:rPr>
          <w:rFonts w:ascii="Arial Narrow" w:eastAsia="Times New Roman" w:hAnsi="Arial Narrow" w:cs="Tahoma"/>
          <w:i/>
          <w:spacing w:val="-4"/>
          <w:sz w:val="24"/>
          <w:szCs w:val="24"/>
          <w:bdr w:val="none" w:sz="0" w:space="0" w:color="auto" w:frame="1"/>
          <w:lang w:val="es-CO" w:eastAsia="es-ES"/>
        </w:rPr>
        <w:t> </w:t>
      </w:r>
    </w:p>
    <w:p w14:paraId="11A4FF96" w14:textId="6D4F37EF" w:rsidR="00DC389B" w:rsidRPr="00D65796" w:rsidRDefault="004D2AB3" w:rsidP="00C27662">
      <w:pPr>
        <w:spacing w:after="0" w:line="240" w:lineRule="auto"/>
        <w:ind w:left="426" w:right="420" w:firstLine="1"/>
        <w:jc w:val="both"/>
        <w:textAlignment w:val="baseline"/>
        <w:rPr>
          <w:rFonts w:ascii="Tahoma" w:hAnsi="Tahoma" w:cs="Tahoma"/>
          <w:b/>
          <w:bCs/>
          <w:spacing w:val="-4"/>
          <w:sz w:val="24"/>
          <w:szCs w:val="24"/>
          <w:bdr w:val="none" w:sz="0" w:space="0" w:color="auto" w:frame="1"/>
          <w:lang w:val="es-CO"/>
        </w:rPr>
      </w:pPr>
      <w:r w:rsidRPr="00D65796">
        <w:rPr>
          <w:rFonts w:ascii="Arial Narrow" w:eastAsia="Times New Roman" w:hAnsi="Arial Narrow" w:cs="Tahoma"/>
          <w:i/>
          <w:spacing w:val="-4"/>
          <w:sz w:val="24"/>
          <w:szCs w:val="24"/>
          <w:bdr w:val="none" w:sz="0" w:space="0" w:color="auto" w:frame="1"/>
          <w:lang w:val="es-CO" w:eastAsia="es-ES"/>
        </w:rPr>
        <w:t>Habida cuenta de lo dicho, como lo ha reiterado permanentemente esta Corte, cuando del trámite procesal se deduce que el demandado no es responsable del quebrantamiento de los derechos fundamentales del actor, no puede concederse la tutela en su contra pues no existe nexo de causalidad entre la acción de tutela y la omisión o acción o amenaza de derechos fundamentales, por lo que se torna improcedente, por configurarse el fenómeno de la falta de legitimación pasiva de la tutela.”</w:t>
      </w:r>
      <w:r w:rsidR="00DC389B" w:rsidRPr="00D65796">
        <w:rPr>
          <w:rFonts w:ascii="Tahoma" w:hAnsi="Tahoma" w:cs="Tahoma"/>
          <w:b/>
          <w:bCs/>
          <w:spacing w:val="-4"/>
          <w:sz w:val="24"/>
          <w:szCs w:val="24"/>
          <w:bdr w:val="none" w:sz="0" w:space="0" w:color="auto" w:frame="1"/>
          <w:lang w:val="es-CO"/>
        </w:rPr>
        <w:t> </w:t>
      </w:r>
      <w:r w:rsidR="00264C6F" w:rsidRPr="00D65796">
        <w:rPr>
          <w:rFonts w:ascii="Tahoma" w:hAnsi="Tahoma" w:cs="Tahoma"/>
          <w:b/>
          <w:bCs/>
          <w:spacing w:val="-4"/>
          <w:sz w:val="24"/>
          <w:szCs w:val="24"/>
          <w:bdr w:val="none" w:sz="0" w:space="0" w:color="auto" w:frame="1"/>
          <w:lang w:val="es-CO"/>
        </w:rPr>
        <w:t xml:space="preserve"> </w:t>
      </w:r>
    </w:p>
    <w:p w14:paraId="6829CB6E" w14:textId="77777777" w:rsidR="00A625BA" w:rsidRPr="00070727" w:rsidRDefault="00A625BA" w:rsidP="00070727">
      <w:pPr>
        <w:pStyle w:val="Sinespaciado"/>
        <w:spacing w:line="276" w:lineRule="auto"/>
        <w:rPr>
          <w:rFonts w:ascii="Tahoma" w:hAnsi="Tahoma" w:cs="Tahoma"/>
          <w:spacing w:val="-4"/>
          <w:szCs w:val="24"/>
        </w:rPr>
      </w:pPr>
    </w:p>
    <w:p w14:paraId="423EDC49" w14:textId="11F89471" w:rsidR="00427BA2" w:rsidRPr="00D65796" w:rsidRDefault="00427BA2" w:rsidP="00C27662">
      <w:pPr>
        <w:spacing w:after="0" w:line="276" w:lineRule="auto"/>
        <w:ind w:firstLine="753"/>
        <w:jc w:val="both"/>
        <w:textAlignment w:val="baseline"/>
        <w:rPr>
          <w:rFonts w:ascii="Tahoma" w:hAnsi="Tahoma" w:cs="Tahoma"/>
          <w:b/>
          <w:spacing w:val="-4"/>
          <w:sz w:val="24"/>
          <w:szCs w:val="24"/>
        </w:rPr>
      </w:pPr>
      <w:r w:rsidRPr="00D65796">
        <w:rPr>
          <w:rFonts w:ascii="Tahoma" w:hAnsi="Tahoma" w:cs="Tahoma"/>
          <w:b/>
          <w:bCs/>
          <w:spacing w:val="-4"/>
          <w:sz w:val="24"/>
          <w:szCs w:val="24"/>
          <w:bdr w:val="none" w:sz="0" w:space="0" w:color="auto" w:frame="1"/>
          <w:lang w:val="es-CO"/>
        </w:rPr>
        <w:t>5.3 Decreto Ley</w:t>
      </w:r>
      <w:r w:rsidRPr="00D65796">
        <w:rPr>
          <w:rFonts w:ascii="Tahoma" w:hAnsi="Tahoma" w:cs="Tahoma"/>
          <w:b/>
          <w:spacing w:val="-4"/>
          <w:sz w:val="24"/>
          <w:szCs w:val="24"/>
        </w:rPr>
        <w:t xml:space="preserve"> 1795 de 2000 </w:t>
      </w:r>
    </w:p>
    <w:p w14:paraId="1D0217E2" w14:textId="77777777" w:rsidR="00427BA2" w:rsidRPr="00070727" w:rsidRDefault="00427BA2" w:rsidP="00070727">
      <w:pPr>
        <w:pStyle w:val="Sinespaciado"/>
        <w:spacing w:line="276" w:lineRule="auto"/>
        <w:rPr>
          <w:rFonts w:ascii="Tahoma" w:hAnsi="Tahoma" w:cs="Tahoma"/>
          <w:spacing w:val="-4"/>
          <w:szCs w:val="24"/>
        </w:rPr>
      </w:pPr>
    </w:p>
    <w:p w14:paraId="2BD8925D" w14:textId="3A99F9C2" w:rsidR="00427BA2" w:rsidRPr="00D65796" w:rsidRDefault="00427BA2" w:rsidP="00C27662">
      <w:pPr>
        <w:spacing w:after="0" w:line="276" w:lineRule="auto"/>
        <w:ind w:firstLine="753"/>
        <w:jc w:val="both"/>
        <w:textAlignment w:val="baseline"/>
        <w:rPr>
          <w:rFonts w:ascii="Tahoma" w:hAnsi="Tahoma" w:cs="Tahoma"/>
          <w:bCs/>
          <w:spacing w:val="-4"/>
          <w:sz w:val="24"/>
          <w:szCs w:val="24"/>
        </w:rPr>
      </w:pPr>
      <w:r w:rsidRPr="00D65796">
        <w:rPr>
          <w:rFonts w:ascii="Tahoma" w:hAnsi="Tahoma" w:cs="Tahoma"/>
          <w:bCs/>
          <w:spacing w:val="-4"/>
          <w:sz w:val="24"/>
          <w:szCs w:val="24"/>
        </w:rPr>
        <w:t xml:space="preserve">Por el cual se estructura el Sistema de Salud de las Fuerzas Militares y de la Policía Nacional </w:t>
      </w:r>
    </w:p>
    <w:p w14:paraId="2E73B355" w14:textId="77777777" w:rsidR="00427BA2" w:rsidRPr="00070727" w:rsidRDefault="00427BA2" w:rsidP="00070727">
      <w:pPr>
        <w:pStyle w:val="Sinespaciado"/>
        <w:spacing w:line="276" w:lineRule="auto"/>
        <w:rPr>
          <w:rFonts w:ascii="Tahoma" w:hAnsi="Tahoma" w:cs="Tahoma"/>
          <w:spacing w:val="-4"/>
          <w:szCs w:val="24"/>
        </w:rPr>
      </w:pPr>
    </w:p>
    <w:p w14:paraId="27B38A8A" w14:textId="77777777" w:rsidR="00427BA2" w:rsidRPr="00D65796" w:rsidRDefault="00427BA2" w:rsidP="00C27662">
      <w:pPr>
        <w:spacing w:after="0" w:line="240" w:lineRule="auto"/>
        <w:ind w:left="426" w:right="420" w:firstLine="1"/>
        <w:jc w:val="both"/>
        <w:textAlignment w:val="baseline"/>
        <w:rPr>
          <w:rFonts w:ascii="Arial Narrow" w:eastAsia="Times New Roman" w:hAnsi="Arial Narrow" w:cs="Tahoma"/>
          <w:i/>
          <w:spacing w:val="-4"/>
          <w:sz w:val="24"/>
          <w:szCs w:val="24"/>
          <w:bdr w:val="none" w:sz="0" w:space="0" w:color="auto" w:frame="1"/>
          <w:lang w:val="es-CO" w:eastAsia="es-ES"/>
        </w:rPr>
      </w:pPr>
      <w:r w:rsidRPr="00D65796">
        <w:rPr>
          <w:rFonts w:ascii="Arial Narrow" w:eastAsia="Times New Roman" w:hAnsi="Arial Narrow" w:cs="Tahoma"/>
          <w:i/>
          <w:spacing w:val="-4"/>
          <w:sz w:val="24"/>
          <w:szCs w:val="24"/>
          <w:bdr w:val="none" w:sz="0" w:space="0" w:color="auto" w:frame="1"/>
          <w:lang w:val="es-CO" w:eastAsia="es-ES"/>
        </w:rPr>
        <w:t xml:space="preserve">“ARTICULO 16. FUNCIONES ASIGNADAS A LAS FUERZAS MILITARES.- El Ejército Nacional, la Armada Nacional y la Fuerza Aérea serán las encargadas de prestar los servicios de salud a través de las Direcciones de Sanidad de cada una de las Fuerzas a los afiliados y sus beneficiarios del Subsistema de Salud de las Fuerzas Militares, por medio de sus Establecimientos de Sanidad Militar; así mismo podrán solicitar servicios preferencialmente con el Hospital Militar Central o con Instituciones Prestadoras de Servicios de Salud y profesionales habilitados, de conformidad con los planes, políticas, parámetros y lineamientos establecidos por el </w:t>
      </w:r>
      <w:proofErr w:type="spellStart"/>
      <w:r w:rsidRPr="00D65796">
        <w:rPr>
          <w:rFonts w:ascii="Arial Narrow" w:eastAsia="Times New Roman" w:hAnsi="Arial Narrow" w:cs="Tahoma"/>
          <w:i/>
          <w:spacing w:val="-4"/>
          <w:sz w:val="24"/>
          <w:szCs w:val="24"/>
          <w:bdr w:val="none" w:sz="0" w:space="0" w:color="auto" w:frame="1"/>
          <w:lang w:val="es-CO" w:eastAsia="es-ES"/>
        </w:rPr>
        <w:t>CSSMP</w:t>
      </w:r>
      <w:proofErr w:type="spellEnd"/>
      <w:r w:rsidRPr="00D65796">
        <w:rPr>
          <w:rFonts w:ascii="Arial Narrow" w:eastAsia="Times New Roman" w:hAnsi="Arial Narrow" w:cs="Tahoma"/>
          <w:i/>
          <w:spacing w:val="-4"/>
          <w:sz w:val="24"/>
          <w:szCs w:val="24"/>
          <w:bdr w:val="none" w:sz="0" w:space="0" w:color="auto" w:frame="1"/>
          <w:lang w:val="es-CO" w:eastAsia="es-ES"/>
        </w:rPr>
        <w:t>. </w:t>
      </w:r>
    </w:p>
    <w:p w14:paraId="2DD68EA0" w14:textId="77777777" w:rsidR="00427BA2" w:rsidRPr="00D65796" w:rsidRDefault="00427BA2" w:rsidP="00C27662">
      <w:pPr>
        <w:spacing w:after="0" w:line="240" w:lineRule="auto"/>
        <w:ind w:left="426" w:right="420" w:firstLine="1"/>
        <w:jc w:val="both"/>
        <w:textAlignment w:val="baseline"/>
        <w:rPr>
          <w:rFonts w:ascii="Arial Narrow" w:eastAsia="Times New Roman" w:hAnsi="Arial Narrow" w:cs="Tahoma"/>
          <w:i/>
          <w:spacing w:val="-4"/>
          <w:sz w:val="24"/>
          <w:szCs w:val="24"/>
          <w:bdr w:val="none" w:sz="0" w:space="0" w:color="auto" w:frame="1"/>
          <w:lang w:val="es-CO" w:eastAsia="es-ES"/>
        </w:rPr>
      </w:pPr>
      <w:r w:rsidRPr="00D65796">
        <w:rPr>
          <w:rFonts w:ascii="Arial Narrow" w:eastAsia="Times New Roman" w:hAnsi="Arial Narrow" w:cs="Tahoma"/>
          <w:i/>
          <w:spacing w:val="-4"/>
          <w:sz w:val="24"/>
          <w:szCs w:val="24"/>
          <w:bdr w:val="none" w:sz="0" w:space="0" w:color="auto" w:frame="1"/>
          <w:lang w:val="es-CO" w:eastAsia="es-ES"/>
        </w:rPr>
        <w:t>  </w:t>
      </w:r>
    </w:p>
    <w:p w14:paraId="1B2A5656" w14:textId="77777777" w:rsidR="00427BA2" w:rsidRPr="00D65796" w:rsidRDefault="00427BA2" w:rsidP="00C27662">
      <w:pPr>
        <w:spacing w:after="0" w:line="240" w:lineRule="auto"/>
        <w:ind w:left="426" w:right="420" w:firstLine="1"/>
        <w:jc w:val="both"/>
        <w:textAlignment w:val="baseline"/>
        <w:rPr>
          <w:rFonts w:ascii="Arial Narrow" w:eastAsia="Times New Roman" w:hAnsi="Arial Narrow" w:cs="Tahoma"/>
          <w:i/>
          <w:spacing w:val="-4"/>
          <w:sz w:val="24"/>
          <w:szCs w:val="24"/>
          <w:bdr w:val="none" w:sz="0" w:space="0" w:color="auto" w:frame="1"/>
          <w:lang w:val="es-CO" w:eastAsia="es-ES"/>
        </w:rPr>
      </w:pPr>
      <w:proofErr w:type="spellStart"/>
      <w:r w:rsidRPr="00D65796">
        <w:rPr>
          <w:rFonts w:ascii="Arial Narrow" w:eastAsia="Times New Roman" w:hAnsi="Arial Narrow" w:cs="Tahoma"/>
          <w:i/>
          <w:spacing w:val="-4"/>
          <w:sz w:val="24"/>
          <w:szCs w:val="24"/>
          <w:bdr w:val="none" w:sz="0" w:space="0" w:color="auto" w:frame="1"/>
          <w:lang w:val="es-CO" w:eastAsia="es-ES"/>
        </w:rPr>
        <w:t>PARAGRAFO</w:t>
      </w:r>
      <w:proofErr w:type="spellEnd"/>
      <w:r w:rsidRPr="00D65796">
        <w:rPr>
          <w:rFonts w:ascii="Arial Narrow" w:eastAsia="Times New Roman" w:hAnsi="Arial Narrow" w:cs="Tahoma"/>
          <w:i/>
          <w:spacing w:val="-4"/>
          <w:sz w:val="24"/>
          <w:szCs w:val="24"/>
          <w:bdr w:val="none" w:sz="0" w:space="0" w:color="auto" w:frame="1"/>
          <w:lang w:val="es-CO" w:eastAsia="es-ES"/>
        </w:rPr>
        <w:t>.- Las Direcciones de Sanidad a las que se refiere el presente Artículo serán las creadas por las normas internas de cada Fuerza.” </w:t>
      </w:r>
    </w:p>
    <w:p w14:paraId="31E22CF2" w14:textId="77777777" w:rsidR="00FF1EFE" w:rsidRPr="00070727" w:rsidRDefault="00FF1EFE" w:rsidP="00070727">
      <w:pPr>
        <w:pStyle w:val="Sinespaciado"/>
        <w:spacing w:line="276" w:lineRule="auto"/>
        <w:rPr>
          <w:rFonts w:ascii="Tahoma" w:hAnsi="Tahoma" w:cs="Tahoma"/>
          <w:spacing w:val="-4"/>
          <w:szCs w:val="24"/>
        </w:rPr>
      </w:pPr>
    </w:p>
    <w:p w14:paraId="73006B3D" w14:textId="362E4A01" w:rsidR="003718EF" w:rsidRPr="00D65796" w:rsidRDefault="003D4FFE" w:rsidP="00C27662">
      <w:pPr>
        <w:spacing w:after="0" w:line="276" w:lineRule="auto"/>
        <w:ind w:left="720" w:right="-234"/>
        <w:jc w:val="both"/>
        <w:textAlignment w:val="baseline"/>
        <w:rPr>
          <w:rFonts w:ascii="Tahoma" w:hAnsi="Tahoma" w:cs="Tahoma"/>
          <w:b/>
          <w:spacing w:val="-4"/>
          <w:sz w:val="24"/>
          <w:szCs w:val="24"/>
        </w:rPr>
      </w:pPr>
      <w:r w:rsidRPr="00D65796">
        <w:rPr>
          <w:rFonts w:ascii="Tahoma" w:hAnsi="Tahoma" w:cs="Tahoma"/>
          <w:b/>
          <w:spacing w:val="-4"/>
          <w:sz w:val="24"/>
          <w:szCs w:val="24"/>
        </w:rPr>
        <w:t>5.</w:t>
      </w:r>
      <w:r w:rsidR="00427BA2" w:rsidRPr="00D65796">
        <w:rPr>
          <w:rFonts w:ascii="Tahoma" w:hAnsi="Tahoma" w:cs="Tahoma"/>
          <w:b/>
          <w:spacing w:val="-4"/>
          <w:sz w:val="24"/>
          <w:szCs w:val="24"/>
        </w:rPr>
        <w:t>4</w:t>
      </w:r>
      <w:r w:rsidR="00EE5208" w:rsidRPr="00D65796">
        <w:rPr>
          <w:rFonts w:ascii="Tahoma" w:hAnsi="Tahoma" w:cs="Tahoma"/>
          <w:b/>
          <w:spacing w:val="-4"/>
          <w:sz w:val="24"/>
          <w:szCs w:val="24"/>
        </w:rPr>
        <w:t xml:space="preserve"> </w:t>
      </w:r>
      <w:r w:rsidR="007D3A2D" w:rsidRPr="00D65796">
        <w:rPr>
          <w:rFonts w:ascii="Tahoma" w:hAnsi="Tahoma" w:cs="Tahoma"/>
          <w:b/>
          <w:spacing w:val="-4"/>
          <w:sz w:val="24"/>
          <w:szCs w:val="24"/>
        </w:rPr>
        <w:t>Caso concreto</w:t>
      </w:r>
    </w:p>
    <w:p w14:paraId="721F0588" w14:textId="77777777" w:rsidR="00FF559F" w:rsidRPr="00070727" w:rsidRDefault="00FF559F" w:rsidP="00C27662">
      <w:pPr>
        <w:pStyle w:val="Sinespaciado"/>
        <w:spacing w:line="276" w:lineRule="auto"/>
        <w:rPr>
          <w:rFonts w:ascii="Tahoma" w:hAnsi="Tahoma" w:cs="Tahoma"/>
          <w:spacing w:val="-4"/>
          <w:szCs w:val="24"/>
        </w:rPr>
      </w:pPr>
    </w:p>
    <w:p w14:paraId="42026AD8" w14:textId="4CE30393" w:rsidR="006C3DEA" w:rsidRPr="00D65796" w:rsidRDefault="00264E34" w:rsidP="00C27662">
      <w:pPr>
        <w:autoSpaceDE w:val="0"/>
        <w:autoSpaceDN w:val="0"/>
        <w:adjustRightInd w:val="0"/>
        <w:spacing w:after="0" w:line="276" w:lineRule="auto"/>
        <w:ind w:firstLine="708"/>
        <w:jc w:val="both"/>
        <w:rPr>
          <w:rFonts w:ascii="Tahoma" w:hAnsi="Tahoma" w:cs="Tahoma"/>
          <w:spacing w:val="-4"/>
          <w:sz w:val="24"/>
          <w:szCs w:val="24"/>
        </w:rPr>
      </w:pPr>
      <w:r w:rsidRPr="00D65796">
        <w:rPr>
          <w:rFonts w:ascii="Tahoma" w:hAnsi="Tahoma" w:cs="Tahoma"/>
          <w:spacing w:val="-4"/>
          <w:sz w:val="24"/>
          <w:szCs w:val="24"/>
        </w:rPr>
        <w:t xml:space="preserve">En el caso que </w:t>
      </w:r>
      <w:r w:rsidR="00CE3EB0" w:rsidRPr="00D65796">
        <w:rPr>
          <w:rFonts w:ascii="Tahoma" w:hAnsi="Tahoma" w:cs="Tahoma"/>
          <w:spacing w:val="-4"/>
          <w:sz w:val="24"/>
          <w:szCs w:val="24"/>
        </w:rPr>
        <w:t xml:space="preserve">ocupa la atención de la Sala, </w:t>
      </w:r>
      <w:r w:rsidR="00BC56D8" w:rsidRPr="00D65796">
        <w:rPr>
          <w:rFonts w:ascii="Tahoma" w:hAnsi="Tahoma" w:cs="Tahoma"/>
          <w:spacing w:val="-4"/>
          <w:sz w:val="24"/>
          <w:szCs w:val="24"/>
        </w:rPr>
        <w:t xml:space="preserve">el señor Rogelio Cuellar Ramírez agente oficioso del menor Sergio Esteban Buitrago Gutiérrez </w:t>
      </w:r>
      <w:r w:rsidRPr="00D65796">
        <w:rPr>
          <w:rFonts w:ascii="Tahoma" w:hAnsi="Tahoma" w:cs="Tahoma"/>
          <w:spacing w:val="-4"/>
          <w:sz w:val="24"/>
          <w:szCs w:val="24"/>
        </w:rPr>
        <w:t>acude a la acción constitucional con e</w:t>
      </w:r>
      <w:r w:rsidR="00BD3EC3" w:rsidRPr="00D65796">
        <w:rPr>
          <w:rFonts w:ascii="Tahoma" w:hAnsi="Tahoma" w:cs="Tahoma"/>
          <w:spacing w:val="-4"/>
          <w:sz w:val="24"/>
          <w:szCs w:val="24"/>
        </w:rPr>
        <w:t>l fin de que se garantice</w:t>
      </w:r>
      <w:r w:rsidR="003A2BB4" w:rsidRPr="00D65796">
        <w:rPr>
          <w:rFonts w:ascii="Tahoma" w:hAnsi="Tahoma" w:cs="Tahoma"/>
          <w:spacing w:val="-4"/>
          <w:sz w:val="24"/>
          <w:szCs w:val="24"/>
        </w:rPr>
        <w:t>n</w:t>
      </w:r>
      <w:r w:rsidR="00BD3EC3" w:rsidRPr="00D65796">
        <w:rPr>
          <w:rFonts w:ascii="Tahoma" w:hAnsi="Tahoma" w:cs="Tahoma"/>
          <w:spacing w:val="-4"/>
          <w:sz w:val="24"/>
          <w:szCs w:val="24"/>
        </w:rPr>
        <w:t xml:space="preserve"> su</w:t>
      </w:r>
      <w:r w:rsidR="003A2BB4" w:rsidRPr="00D65796">
        <w:rPr>
          <w:rFonts w:ascii="Tahoma" w:hAnsi="Tahoma" w:cs="Tahoma"/>
          <w:spacing w:val="-4"/>
          <w:sz w:val="24"/>
          <w:szCs w:val="24"/>
        </w:rPr>
        <w:t>s</w:t>
      </w:r>
      <w:r w:rsidR="00BD3EC3" w:rsidRPr="00D65796">
        <w:rPr>
          <w:rFonts w:ascii="Tahoma" w:hAnsi="Tahoma" w:cs="Tahoma"/>
          <w:spacing w:val="-4"/>
          <w:sz w:val="24"/>
          <w:szCs w:val="24"/>
        </w:rPr>
        <w:t xml:space="preserve"> derecho</w:t>
      </w:r>
      <w:r w:rsidR="003A2BB4" w:rsidRPr="00D65796">
        <w:rPr>
          <w:rFonts w:ascii="Tahoma" w:hAnsi="Tahoma" w:cs="Tahoma"/>
          <w:spacing w:val="-4"/>
          <w:sz w:val="24"/>
          <w:szCs w:val="24"/>
        </w:rPr>
        <w:t>s</w:t>
      </w:r>
      <w:r w:rsidR="00BD3EC3" w:rsidRPr="00D65796">
        <w:rPr>
          <w:rFonts w:ascii="Tahoma" w:hAnsi="Tahoma" w:cs="Tahoma"/>
          <w:spacing w:val="-4"/>
          <w:sz w:val="24"/>
          <w:szCs w:val="24"/>
        </w:rPr>
        <w:t xml:space="preserve"> fundamental</w:t>
      </w:r>
      <w:r w:rsidR="003A2BB4" w:rsidRPr="00D65796">
        <w:rPr>
          <w:rFonts w:ascii="Tahoma" w:hAnsi="Tahoma" w:cs="Tahoma"/>
          <w:spacing w:val="-4"/>
          <w:sz w:val="24"/>
          <w:szCs w:val="24"/>
        </w:rPr>
        <w:t>es</w:t>
      </w:r>
      <w:r w:rsidR="00BC56D8" w:rsidRPr="00D65796">
        <w:rPr>
          <w:rFonts w:ascii="Tahoma" w:hAnsi="Tahoma" w:cs="Tahoma"/>
          <w:spacing w:val="-4"/>
          <w:sz w:val="24"/>
          <w:szCs w:val="24"/>
        </w:rPr>
        <w:t xml:space="preserve"> a la salud y calidad de vida, los cuales fueron presuntamente vulnerados por Sanidad Militar, Dirección de Sanidad del Ejercito Nacional y el Establecimiento de Sanidad Militar del Batallón de Artillería No. 8 Santa Mateo.</w:t>
      </w:r>
    </w:p>
    <w:p w14:paraId="23FE7C69" w14:textId="77777777" w:rsidR="00172B9C" w:rsidRPr="00070727" w:rsidRDefault="00172B9C" w:rsidP="00070727">
      <w:pPr>
        <w:pStyle w:val="Sinespaciado"/>
        <w:spacing w:line="276" w:lineRule="auto"/>
        <w:rPr>
          <w:rFonts w:ascii="Tahoma" w:hAnsi="Tahoma" w:cs="Tahoma"/>
          <w:spacing w:val="-4"/>
          <w:szCs w:val="24"/>
        </w:rPr>
      </w:pPr>
    </w:p>
    <w:p w14:paraId="7F852F4C" w14:textId="528B9D8F" w:rsidR="000F64BE" w:rsidRPr="00D65796" w:rsidRDefault="003A0E3B"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Bajo ese contexto</w:t>
      </w:r>
      <w:r w:rsidR="00F15FD7" w:rsidRPr="00D65796">
        <w:rPr>
          <w:rFonts w:ascii="Tahoma" w:hAnsi="Tahoma" w:cs="Tahoma"/>
          <w:spacing w:val="-4"/>
          <w:sz w:val="24"/>
          <w:szCs w:val="24"/>
        </w:rPr>
        <w:t>,</w:t>
      </w:r>
      <w:r w:rsidRPr="00D65796">
        <w:rPr>
          <w:rFonts w:ascii="Tahoma" w:hAnsi="Tahoma" w:cs="Tahoma"/>
          <w:spacing w:val="-4"/>
          <w:sz w:val="24"/>
          <w:szCs w:val="24"/>
        </w:rPr>
        <w:t xml:space="preserve"> la</w:t>
      </w:r>
      <w:r w:rsidR="00F15FD7" w:rsidRPr="00D65796">
        <w:rPr>
          <w:rFonts w:ascii="Tahoma" w:hAnsi="Tahoma" w:cs="Tahoma"/>
          <w:spacing w:val="-4"/>
          <w:sz w:val="24"/>
          <w:szCs w:val="24"/>
        </w:rPr>
        <w:t xml:space="preserve"> a</w:t>
      </w:r>
      <w:r w:rsidR="00BE1CE6" w:rsidRPr="00D65796">
        <w:rPr>
          <w:rFonts w:ascii="Tahoma" w:hAnsi="Tahoma" w:cs="Tahoma"/>
          <w:spacing w:val="-4"/>
          <w:sz w:val="24"/>
          <w:szCs w:val="24"/>
        </w:rPr>
        <w:t>-</w:t>
      </w:r>
      <w:r w:rsidRPr="00D65796">
        <w:rPr>
          <w:rFonts w:ascii="Tahoma" w:hAnsi="Tahoma" w:cs="Tahoma"/>
          <w:spacing w:val="-4"/>
          <w:sz w:val="24"/>
          <w:szCs w:val="24"/>
        </w:rPr>
        <w:t>quo concedió el amparo constitucional</w:t>
      </w:r>
      <w:r w:rsidR="00D01297" w:rsidRPr="00D65796">
        <w:rPr>
          <w:rFonts w:ascii="Tahoma" w:hAnsi="Tahoma" w:cs="Tahoma"/>
          <w:spacing w:val="-4"/>
          <w:sz w:val="24"/>
          <w:szCs w:val="24"/>
        </w:rPr>
        <w:t xml:space="preserve">; no obstante, </w:t>
      </w:r>
      <w:r w:rsidR="00D01297" w:rsidRPr="00D65796">
        <w:rPr>
          <w:rFonts w:ascii="Tahoma" w:hAnsi="Tahoma" w:cs="Tahoma"/>
          <w:spacing w:val="-4"/>
          <w:sz w:val="24"/>
          <w:szCs w:val="24"/>
          <w:lang w:eastAsia="es-ES"/>
        </w:rPr>
        <w:t xml:space="preserve">la </w:t>
      </w:r>
      <w:r w:rsidR="00D01297" w:rsidRPr="00D65796">
        <w:rPr>
          <w:rFonts w:ascii="Tahoma" w:hAnsi="Tahoma" w:cs="Tahoma"/>
          <w:spacing w:val="-4"/>
          <w:sz w:val="24"/>
          <w:szCs w:val="24"/>
        </w:rPr>
        <w:t xml:space="preserve">Dirección General de Sanidad Militar impugnó la decisión, solicitando </w:t>
      </w:r>
      <w:r w:rsidR="000F64BE" w:rsidRPr="00D65796">
        <w:rPr>
          <w:rFonts w:ascii="Tahoma" w:hAnsi="Tahoma" w:cs="Tahoma"/>
          <w:spacing w:val="-4"/>
          <w:sz w:val="24"/>
          <w:szCs w:val="24"/>
        </w:rPr>
        <w:t>se desvincule y se exonere de toda responsabilidad por falta de legitimación en la causa por pasiva</w:t>
      </w:r>
      <w:r w:rsidR="00D01297" w:rsidRPr="00D65796">
        <w:rPr>
          <w:rFonts w:ascii="Tahoma" w:hAnsi="Tahoma" w:cs="Tahoma"/>
          <w:spacing w:val="-4"/>
          <w:sz w:val="24"/>
          <w:szCs w:val="24"/>
        </w:rPr>
        <w:t>.</w:t>
      </w:r>
    </w:p>
    <w:p w14:paraId="76B2BA60" w14:textId="77777777" w:rsidR="000F64BE" w:rsidRPr="00070727" w:rsidRDefault="000F64BE" w:rsidP="00070727">
      <w:pPr>
        <w:pStyle w:val="Sinespaciado"/>
        <w:spacing w:line="276" w:lineRule="auto"/>
        <w:rPr>
          <w:rFonts w:ascii="Tahoma" w:hAnsi="Tahoma" w:cs="Tahoma"/>
          <w:spacing w:val="-4"/>
          <w:szCs w:val="24"/>
        </w:rPr>
      </w:pPr>
    </w:p>
    <w:p w14:paraId="4605764E" w14:textId="44CCC4E1" w:rsidR="001A7AAA" w:rsidRPr="00D65796" w:rsidRDefault="000F64BE" w:rsidP="00C27662">
      <w:pPr>
        <w:pStyle w:val="Sinespaciado"/>
        <w:spacing w:line="276" w:lineRule="auto"/>
        <w:ind w:firstLine="708"/>
        <w:jc w:val="both"/>
        <w:rPr>
          <w:rFonts w:ascii="Tahoma" w:hAnsi="Tahoma" w:cs="Tahoma"/>
          <w:spacing w:val="-4"/>
          <w:sz w:val="24"/>
          <w:szCs w:val="24"/>
        </w:rPr>
      </w:pPr>
      <w:r w:rsidRPr="00D65796">
        <w:rPr>
          <w:rFonts w:ascii="Tahoma" w:hAnsi="Tahoma" w:cs="Tahoma"/>
          <w:spacing w:val="-4"/>
          <w:sz w:val="24"/>
          <w:szCs w:val="24"/>
        </w:rPr>
        <w:t>La Sala encuentra que</w:t>
      </w:r>
      <w:r w:rsidR="00FE2365" w:rsidRPr="00D65796">
        <w:rPr>
          <w:rFonts w:ascii="Tahoma" w:hAnsi="Tahoma" w:cs="Tahoma"/>
          <w:spacing w:val="-4"/>
          <w:sz w:val="24"/>
          <w:szCs w:val="24"/>
        </w:rPr>
        <w:t xml:space="preserve"> </w:t>
      </w:r>
      <w:r w:rsidRPr="00D65796">
        <w:rPr>
          <w:rFonts w:ascii="Tahoma" w:hAnsi="Tahoma" w:cs="Tahoma"/>
          <w:spacing w:val="-4"/>
          <w:sz w:val="24"/>
          <w:szCs w:val="24"/>
        </w:rPr>
        <w:t>r</w:t>
      </w:r>
      <w:r w:rsidR="00036E91" w:rsidRPr="00D65796">
        <w:rPr>
          <w:rFonts w:ascii="Tahoma" w:hAnsi="Tahoma" w:cs="Tahoma"/>
          <w:spacing w:val="-4"/>
          <w:sz w:val="24"/>
          <w:szCs w:val="24"/>
        </w:rPr>
        <w:t>especto</w:t>
      </w:r>
      <w:r w:rsidR="003F1A42" w:rsidRPr="00D65796">
        <w:rPr>
          <w:rFonts w:ascii="Tahoma" w:hAnsi="Tahoma" w:cs="Tahoma"/>
          <w:spacing w:val="-4"/>
          <w:sz w:val="24"/>
          <w:szCs w:val="24"/>
        </w:rPr>
        <w:t xml:space="preserve"> a</w:t>
      </w:r>
      <w:r w:rsidR="00036E91" w:rsidRPr="00D65796">
        <w:rPr>
          <w:rFonts w:ascii="Tahoma" w:hAnsi="Tahoma" w:cs="Tahoma"/>
          <w:spacing w:val="-4"/>
          <w:sz w:val="24"/>
          <w:szCs w:val="24"/>
        </w:rPr>
        <w:t xml:space="preserve"> </w:t>
      </w:r>
      <w:r w:rsidRPr="00D65796">
        <w:rPr>
          <w:rFonts w:ascii="Tahoma" w:hAnsi="Tahoma" w:cs="Tahoma"/>
          <w:spacing w:val="-4"/>
          <w:sz w:val="24"/>
          <w:szCs w:val="24"/>
        </w:rPr>
        <w:t>la impugnación presentada,</w:t>
      </w:r>
      <w:r w:rsidR="00036E91" w:rsidRPr="00D65796">
        <w:rPr>
          <w:rFonts w:ascii="Tahoma" w:hAnsi="Tahoma" w:cs="Tahoma"/>
          <w:spacing w:val="-4"/>
          <w:sz w:val="24"/>
          <w:szCs w:val="24"/>
        </w:rPr>
        <w:t xml:space="preserve"> no</w:t>
      </w:r>
      <w:r w:rsidR="006C3B3F" w:rsidRPr="00D65796">
        <w:rPr>
          <w:rFonts w:ascii="Tahoma" w:hAnsi="Tahoma" w:cs="Tahoma"/>
          <w:spacing w:val="-4"/>
          <w:sz w:val="24"/>
          <w:szCs w:val="24"/>
        </w:rPr>
        <w:t xml:space="preserve"> es viable </w:t>
      </w:r>
      <w:r w:rsidR="006705AE" w:rsidRPr="00D65796">
        <w:rPr>
          <w:rFonts w:ascii="Tahoma" w:hAnsi="Tahoma" w:cs="Tahoma"/>
          <w:spacing w:val="-4"/>
          <w:sz w:val="24"/>
          <w:szCs w:val="24"/>
        </w:rPr>
        <w:t>atribuir responsabilidad alguna sobre</w:t>
      </w:r>
      <w:r w:rsidR="00036E91" w:rsidRPr="00D65796">
        <w:rPr>
          <w:rFonts w:ascii="Tahoma" w:hAnsi="Tahoma" w:cs="Tahoma"/>
          <w:spacing w:val="-4"/>
          <w:sz w:val="24"/>
          <w:szCs w:val="24"/>
        </w:rPr>
        <w:t xml:space="preserve"> </w:t>
      </w:r>
      <w:r w:rsidR="00036E91" w:rsidRPr="00D65796">
        <w:rPr>
          <w:rFonts w:ascii="Tahoma" w:hAnsi="Tahoma" w:cs="Tahoma"/>
          <w:spacing w:val="-4"/>
          <w:sz w:val="24"/>
          <w:szCs w:val="24"/>
          <w:lang w:eastAsia="es-ES"/>
        </w:rPr>
        <w:t xml:space="preserve">la </w:t>
      </w:r>
      <w:r w:rsidR="00036E91" w:rsidRPr="00D65796">
        <w:rPr>
          <w:rFonts w:ascii="Tahoma" w:hAnsi="Tahoma" w:cs="Tahoma"/>
          <w:spacing w:val="-4"/>
          <w:sz w:val="24"/>
          <w:szCs w:val="24"/>
        </w:rPr>
        <w:t>Dirección General de Sanidad Militar</w:t>
      </w:r>
      <w:r w:rsidR="003F1A42" w:rsidRPr="00D65796">
        <w:rPr>
          <w:rFonts w:ascii="Tahoma" w:hAnsi="Tahoma" w:cs="Tahoma"/>
          <w:spacing w:val="-4"/>
          <w:sz w:val="24"/>
          <w:szCs w:val="24"/>
        </w:rPr>
        <w:t xml:space="preserve">, ya que como </w:t>
      </w:r>
      <w:r w:rsidR="006705AE" w:rsidRPr="00D65796">
        <w:rPr>
          <w:rFonts w:ascii="Tahoma" w:hAnsi="Tahoma" w:cs="Tahoma"/>
          <w:spacing w:val="-4"/>
          <w:sz w:val="24"/>
          <w:szCs w:val="24"/>
        </w:rPr>
        <w:t>lo manifestó en el escrito de impugnación,</w:t>
      </w:r>
      <w:r w:rsidR="003F1A42" w:rsidRPr="00D65796">
        <w:rPr>
          <w:rFonts w:ascii="Tahoma" w:hAnsi="Tahoma" w:cs="Tahoma"/>
          <w:spacing w:val="-4"/>
          <w:sz w:val="24"/>
          <w:szCs w:val="24"/>
        </w:rPr>
        <w:t xml:space="preserve"> é</w:t>
      </w:r>
      <w:r w:rsidR="00A66A5B" w:rsidRPr="00D65796">
        <w:rPr>
          <w:rFonts w:ascii="Tahoma" w:hAnsi="Tahoma" w:cs="Tahoma"/>
          <w:spacing w:val="-4"/>
          <w:sz w:val="24"/>
          <w:szCs w:val="24"/>
        </w:rPr>
        <w:t>sta</w:t>
      </w:r>
      <w:r w:rsidR="006705AE" w:rsidRPr="00D65796">
        <w:rPr>
          <w:rFonts w:ascii="Tahoma" w:hAnsi="Tahoma" w:cs="Tahoma"/>
          <w:spacing w:val="-4"/>
          <w:sz w:val="24"/>
          <w:szCs w:val="24"/>
        </w:rPr>
        <w:t xml:space="preserve"> </w:t>
      </w:r>
      <w:r w:rsidR="00036E91" w:rsidRPr="00D65796">
        <w:rPr>
          <w:rFonts w:ascii="Tahoma" w:hAnsi="Tahoma" w:cs="Tahoma"/>
          <w:spacing w:val="-4"/>
          <w:sz w:val="24"/>
          <w:szCs w:val="24"/>
        </w:rPr>
        <w:t xml:space="preserve">cumple funciones </w:t>
      </w:r>
      <w:r w:rsidR="006705AE" w:rsidRPr="00D65796">
        <w:rPr>
          <w:rFonts w:ascii="Tahoma" w:hAnsi="Tahoma" w:cs="Tahoma"/>
          <w:spacing w:val="-4"/>
          <w:sz w:val="24"/>
          <w:szCs w:val="24"/>
        </w:rPr>
        <w:t>netamente administrativas</w:t>
      </w:r>
      <w:r w:rsidR="003B0661" w:rsidRPr="00D65796">
        <w:rPr>
          <w:rFonts w:ascii="Tahoma" w:hAnsi="Tahoma" w:cs="Tahoma"/>
          <w:spacing w:val="-4"/>
          <w:sz w:val="24"/>
          <w:szCs w:val="24"/>
        </w:rPr>
        <w:t xml:space="preserve"> y como se puede vislumbrar en el Decreto Ley 1795 del 2000 </w:t>
      </w:r>
      <w:r w:rsidR="001C799C" w:rsidRPr="00D65796">
        <w:rPr>
          <w:rFonts w:ascii="Tahoma" w:hAnsi="Tahoma" w:cs="Tahoma"/>
          <w:bCs/>
          <w:spacing w:val="-4"/>
          <w:sz w:val="24"/>
          <w:szCs w:val="24"/>
        </w:rPr>
        <w:t>l</w:t>
      </w:r>
      <w:r w:rsidR="000F004D" w:rsidRPr="00D65796">
        <w:rPr>
          <w:rFonts w:ascii="Tahoma" w:hAnsi="Tahoma" w:cs="Tahoma"/>
          <w:bCs/>
          <w:spacing w:val="-4"/>
          <w:sz w:val="24"/>
          <w:szCs w:val="24"/>
        </w:rPr>
        <w:t>as direcciones de s</w:t>
      </w:r>
      <w:r w:rsidR="001C799C" w:rsidRPr="00D65796">
        <w:rPr>
          <w:rFonts w:ascii="Tahoma" w:hAnsi="Tahoma" w:cs="Tahoma"/>
          <w:bCs/>
          <w:spacing w:val="-4"/>
          <w:sz w:val="24"/>
          <w:szCs w:val="24"/>
        </w:rPr>
        <w:t xml:space="preserve">anidad </w:t>
      </w:r>
      <w:r w:rsidR="00036E91" w:rsidRPr="00D65796">
        <w:rPr>
          <w:rFonts w:ascii="Tahoma" w:hAnsi="Tahoma" w:cs="Tahoma"/>
          <w:bCs/>
          <w:spacing w:val="-4"/>
          <w:sz w:val="24"/>
          <w:szCs w:val="24"/>
        </w:rPr>
        <w:t xml:space="preserve">fueron </w:t>
      </w:r>
      <w:r w:rsidR="001C799C" w:rsidRPr="00D65796">
        <w:rPr>
          <w:rFonts w:ascii="Tahoma" w:hAnsi="Tahoma" w:cs="Tahoma"/>
          <w:bCs/>
          <w:spacing w:val="-4"/>
          <w:sz w:val="24"/>
          <w:szCs w:val="24"/>
        </w:rPr>
        <w:t>creadas p</w:t>
      </w:r>
      <w:r w:rsidRPr="00D65796">
        <w:rPr>
          <w:rFonts w:ascii="Tahoma" w:hAnsi="Tahoma" w:cs="Tahoma"/>
          <w:bCs/>
          <w:spacing w:val="-4"/>
          <w:sz w:val="24"/>
          <w:szCs w:val="24"/>
        </w:rPr>
        <w:t>or las normas internas de cada F</w:t>
      </w:r>
      <w:r w:rsidR="001C799C" w:rsidRPr="00D65796">
        <w:rPr>
          <w:rFonts w:ascii="Tahoma" w:hAnsi="Tahoma" w:cs="Tahoma"/>
          <w:bCs/>
          <w:spacing w:val="-4"/>
          <w:sz w:val="24"/>
          <w:szCs w:val="24"/>
        </w:rPr>
        <w:t>uerza</w:t>
      </w:r>
      <w:r w:rsidR="00DD6E15" w:rsidRPr="00D65796">
        <w:rPr>
          <w:rFonts w:ascii="Tahoma" w:hAnsi="Tahoma" w:cs="Tahoma"/>
          <w:bCs/>
          <w:spacing w:val="-4"/>
          <w:sz w:val="24"/>
          <w:szCs w:val="24"/>
        </w:rPr>
        <w:t>; por lo cual la entidad</w:t>
      </w:r>
      <w:r w:rsidR="00E67C3E" w:rsidRPr="00D65796">
        <w:rPr>
          <w:rFonts w:ascii="Tahoma" w:hAnsi="Tahoma" w:cs="Tahoma"/>
          <w:bCs/>
          <w:spacing w:val="-4"/>
          <w:sz w:val="24"/>
          <w:szCs w:val="24"/>
        </w:rPr>
        <w:t xml:space="preserve"> encargad</w:t>
      </w:r>
      <w:r w:rsidR="00730B9C" w:rsidRPr="00D65796">
        <w:rPr>
          <w:rFonts w:ascii="Tahoma" w:hAnsi="Tahoma" w:cs="Tahoma"/>
          <w:bCs/>
          <w:spacing w:val="-4"/>
          <w:sz w:val="24"/>
          <w:szCs w:val="24"/>
        </w:rPr>
        <w:t>a</w:t>
      </w:r>
      <w:r w:rsidR="00E67C3E" w:rsidRPr="00D65796">
        <w:rPr>
          <w:rFonts w:ascii="Tahoma" w:hAnsi="Tahoma" w:cs="Tahoma"/>
          <w:bCs/>
          <w:spacing w:val="-4"/>
          <w:sz w:val="24"/>
          <w:szCs w:val="24"/>
        </w:rPr>
        <w:t xml:space="preserve"> de acatar el fallo de tutela</w:t>
      </w:r>
      <w:r w:rsidR="00730B9C" w:rsidRPr="00D65796">
        <w:rPr>
          <w:rFonts w:ascii="Tahoma" w:hAnsi="Tahoma" w:cs="Tahoma"/>
          <w:bCs/>
          <w:spacing w:val="-4"/>
          <w:sz w:val="24"/>
          <w:szCs w:val="24"/>
        </w:rPr>
        <w:t xml:space="preserve"> es</w:t>
      </w:r>
      <w:r w:rsidR="003E004F" w:rsidRPr="00D65796">
        <w:rPr>
          <w:rFonts w:ascii="Tahoma" w:hAnsi="Tahoma" w:cs="Tahoma"/>
          <w:bCs/>
          <w:spacing w:val="-4"/>
          <w:sz w:val="24"/>
          <w:szCs w:val="24"/>
        </w:rPr>
        <w:t xml:space="preserve"> directamente</w:t>
      </w:r>
      <w:r w:rsidR="00E67C3E" w:rsidRPr="00D65796">
        <w:rPr>
          <w:rFonts w:ascii="Tahoma" w:hAnsi="Tahoma" w:cs="Tahoma"/>
          <w:bCs/>
          <w:spacing w:val="-4"/>
          <w:sz w:val="24"/>
          <w:szCs w:val="24"/>
        </w:rPr>
        <w:t xml:space="preserve"> la Dirección de Sanidad del Ejercito Nacional a través del establecimiento de Sanidad Militar del Batallón de Artillería Nº</w:t>
      </w:r>
      <w:r w:rsidR="00E2722D" w:rsidRPr="00D65796">
        <w:rPr>
          <w:rFonts w:ascii="Tahoma" w:hAnsi="Tahoma" w:cs="Tahoma"/>
          <w:bCs/>
          <w:spacing w:val="-4"/>
          <w:sz w:val="24"/>
          <w:szCs w:val="24"/>
        </w:rPr>
        <w:t xml:space="preserve"> </w:t>
      </w:r>
      <w:r w:rsidR="00E67C3E" w:rsidRPr="00D65796">
        <w:rPr>
          <w:rFonts w:ascii="Tahoma" w:hAnsi="Tahoma" w:cs="Tahoma"/>
          <w:bCs/>
          <w:spacing w:val="-4"/>
          <w:sz w:val="24"/>
          <w:szCs w:val="24"/>
        </w:rPr>
        <w:t>8 “San Mateo”</w:t>
      </w:r>
      <w:r w:rsidRPr="00D65796">
        <w:rPr>
          <w:rFonts w:ascii="Tahoma" w:hAnsi="Tahoma" w:cs="Tahoma"/>
          <w:bCs/>
          <w:spacing w:val="-4"/>
          <w:sz w:val="24"/>
          <w:szCs w:val="24"/>
        </w:rPr>
        <w:t>.</w:t>
      </w:r>
    </w:p>
    <w:p w14:paraId="390744E9" w14:textId="5A0F0D62" w:rsidR="00077171" w:rsidRPr="00070727" w:rsidRDefault="005F3BD1" w:rsidP="00070727">
      <w:pPr>
        <w:pStyle w:val="Sinespaciado"/>
        <w:spacing w:line="276" w:lineRule="auto"/>
        <w:rPr>
          <w:rFonts w:ascii="Tahoma" w:hAnsi="Tahoma" w:cs="Tahoma"/>
          <w:spacing w:val="-4"/>
          <w:szCs w:val="24"/>
        </w:rPr>
      </w:pPr>
      <w:r w:rsidRPr="00070727">
        <w:rPr>
          <w:rFonts w:ascii="Tahoma" w:hAnsi="Tahoma" w:cs="Tahoma"/>
          <w:spacing w:val="-4"/>
          <w:szCs w:val="24"/>
        </w:rPr>
        <w:t xml:space="preserve">  </w:t>
      </w:r>
    </w:p>
    <w:p w14:paraId="5761F2AF" w14:textId="16A085C8" w:rsidR="00A85C3C" w:rsidRPr="00D65796" w:rsidRDefault="00E9340F" w:rsidP="00C27662">
      <w:pPr>
        <w:spacing w:after="0" w:line="276" w:lineRule="auto"/>
        <w:ind w:firstLine="753"/>
        <w:jc w:val="both"/>
        <w:textAlignment w:val="baseline"/>
        <w:rPr>
          <w:rFonts w:ascii="Tahoma" w:hAnsi="Tahoma" w:cs="Tahoma"/>
          <w:spacing w:val="-4"/>
          <w:sz w:val="24"/>
          <w:szCs w:val="24"/>
        </w:rPr>
      </w:pPr>
      <w:r w:rsidRPr="00D65796">
        <w:rPr>
          <w:rFonts w:ascii="Tahoma" w:hAnsi="Tahoma" w:cs="Tahoma"/>
          <w:spacing w:val="-4"/>
          <w:sz w:val="24"/>
          <w:szCs w:val="24"/>
        </w:rPr>
        <w:t xml:space="preserve">Por </w:t>
      </w:r>
      <w:r w:rsidR="003F1A42" w:rsidRPr="00D65796">
        <w:rPr>
          <w:rFonts w:ascii="Tahoma" w:hAnsi="Tahoma" w:cs="Tahoma"/>
          <w:spacing w:val="-4"/>
          <w:sz w:val="24"/>
          <w:szCs w:val="24"/>
        </w:rPr>
        <w:t>otra parte</w:t>
      </w:r>
      <w:r w:rsidR="00E768CD" w:rsidRPr="00D65796">
        <w:rPr>
          <w:rFonts w:ascii="Tahoma" w:hAnsi="Tahoma" w:cs="Tahoma"/>
          <w:spacing w:val="-4"/>
          <w:sz w:val="24"/>
          <w:szCs w:val="24"/>
        </w:rPr>
        <w:t>,</w:t>
      </w:r>
      <w:r w:rsidR="003F1A42" w:rsidRPr="00D65796">
        <w:rPr>
          <w:rFonts w:ascii="Tahoma" w:hAnsi="Tahoma" w:cs="Tahoma"/>
          <w:spacing w:val="-4"/>
          <w:sz w:val="24"/>
          <w:szCs w:val="24"/>
        </w:rPr>
        <w:t xml:space="preserve"> a pesar de que no se impugnó el amparo que ordenó la sentencia de primera instancia, no sobra recalcar que</w:t>
      </w:r>
      <w:r w:rsidR="00323B0B" w:rsidRPr="00D65796">
        <w:rPr>
          <w:rFonts w:ascii="Tahoma" w:hAnsi="Tahoma" w:cs="Tahoma"/>
          <w:spacing w:val="-4"/>
          <w:sz w:val="24"/>
          <w:szCs w:val="24"/>
        </w:rPr>
        <w:t xml:space="preserve"> respecto a los </w:t>
      </w:r>
      <w:r w:rsidR="007E4BFE" w:rsidRPr="00D65796">
        <w:rPr>
          <w:rFonts w:ascii="Tahoma" w:hAnsi="Tahoma" w:cs="Tahoma"/>
          <w:spacing w:val="-4"/>
          <w:sz w:val="24"/>
          <w:szCs w:val="24"/>
        </w:rPr>
        <w:t xml:space="preserve">derechos fundamentales invocados </w:t>
      </w:r>
      <w:r w:rsidR="003F1A42" w:rsidRPr="00D65796">
        <w:rPr>
          <w:rFonts w:ascii="Tahoma" w:hAnsi="Tahoma" w:cs="Tahoma"/>
          <w:spacing w:val="-4"/>
          <w:sz w:val="24"/>
          <w:szCs w:val="24"/>
        </w:rPr>
        <w:t xml:space="preserve">por </w:t>
      </w:r>
      <w:r w:rsidR="007E4BFE" w:rsidRPr="00D65796">
        <w:rPr>
          <w:rFonts w:ascii="Tahoma" w:hAnsi="Tahoma" w:cs="Tahoma"/>
          <w:spacing w:val="-4"/>
          <w:sz w:val="24"/>
          <w:szCs w:val="24"/>
        </w:rPr>
        <w:t>el señor Rogelio Cuellar Ramírez</w:t>
      </w:r>
      <w:r w:rsidR="007E4BFE" w:rsidRPr="00D65796">
        <w:rPr>
          <w:rFonts w:ascii="Tahoma" w:hAnsi="Tahoma" w:cs="Tahoma"/>
          <w:b/>
          <w:spacing w:val="-4"/>
          <w:sz w:val="24"/>
          <w:szCs w:val="24"/>
        </w:rPr>
        <w:t xml:space="preserve"> </w:t>
      </w:r>
      <w:r w:rsidR="007E4BFE" w:rsidRPr="00D65796">
        <w:rPr>
          <w:rFonts w:ascii="Tahoma" w:hAnsi="Tahoma" w:cs="Tahoma"/>
          <w:spacing w:val="-4"/>
          <w:sz w:val="24"/>
          <w:szCs w:val="24"/>
        </w:rPr>
        <w:t>agente oficioso del menor Sergio Esteban Buitrago Gutiérrez</w:t>
      </w:r>
      <w:r w:rsidR="006856A9" w:rsidRPr="00D65796">
        <w:rPr>
          <w:rFonts w:ascii="Tahoma" w:hAnsi="Tahoma" w:cs="Tahoma"/>
          <w:spacing w:val="-4"/>
          <w:sz w:val="24"/>
          <w:szCs w:val="24"/>
          <w:lang w:val="es-CO"/>
        </w:rPr>
        <w:t>,</w:t>
      </w:r>
      <w:r w:rsidR="00323B0B" w:rsidRPr="00D65796">
        <w:rPr>
          <w:rFonts w:ascii="Tahoma" w:hAnsi="Tahoma" w:cs="Tahoma"/>
          <w:spacing w:val="-4"/>
          <w:sz w:val="24"/>
          <w:szCs w:val="24"/>
          <w:lang w:val="es-CO"/>
        </w:rPr>
        <w:t xml:space="preserve"> se debe garantizar </w:t>
      </w:r>
      <w:r w:rsidR="00582177" w:rsidRPr="00D65796">
        <w:rPr>
          <w:rFonts w:ascii="Tahoma" w:hAnsi="Tahoma" w:cs="Tahoma"/>
          <w:spacing w:val="-4"/>
          <w:sz w:val="24"/>
          <w:szCs w:val="24"/>
          <w:lang w:val="es-CO"/>
        </w:rPr>
        <w:t xml:space="preserve">su </w:t>
      </w:r>
      <w:r w:rsidR="00582177" w:rsidRPr="00D65796">
        <w:rPr>
          <w:rFonts w:ascii="Tahoma" w:hAnsi="Tahoma" w:cs="Tahoma"/>
          <w:spacing w:val="-4"/>
          <w:sz w:val="24"/>
          <w:szCs w:val="24"/>
        </w:rPr>
        <w:t>protección inmediata y prioritaria</w:t>
      </w:r>
      <w:r w:rsidR="006856A9" w:rsidRPr="00D65796">
        <w:rPr>
          <w:rFonts w:ascii="Tahoma" w:hAnsi="Tahoma" w:cs="Tahoma"/>
          <w:spacing w:val="-4"/>
          <w:sz w:val="24"/>
          <w:szCs w:val="24"/>
          <w:lang w:val="es-CO"/>
        </w:rPr>
        <w:t xml:space="preserve"> en vista de que </w:t>
      </w:r>
      <w:r w:rsidR="009B2D18" w:rsidRPr="00D65796">
        <w:rPr>
          <w:rFonts w:ascii="Tahoma" w:hAnsi="Tahoma" w:cs="Tahoma"/>
          <w:spacing w:val="-4"/>
          <w:sz w:val="24"/>
          <w:szCs w:val="24"/>
          <w:lang w:val="es-CO"/>
        </w:rPr>
        <w:t>se trata de</w:t>
      </w:r>
      <w:r w:rsidR="006856A9" w:rsidRPr="00D65796">
        <w:rPr>
          <w:rFonts w:ascii="Tahoma" w:hAnsi="Tahoma" w:cs="Tahoma"/>
          <w:spacing w:val="-4"/>
          <w:sz w:val="24"/>
          <w:szCs w:val="24"/>
          <w:lang w:val="es-CO"/>
        </w:rPr>
        <w:t xml:space="preserve"> un sujeto de especial protección constitucional, </w:t>
      </w:r>
      <w:r w:rsidR="00E20405" w:rsidRPr="00D65796">
        <w:rPr>
          <w:rFonts w:ascii="Tahoma" w:hAnsi="Tahoma" w:cs="Tahoma"/>
          <w:spacing w:val="-4"/>
          <w:sz w:val="24"/>
          <w:szCs w:val="24"/>
          <w:lang w:val="es-CO"/>
        </w:rPr>
        <w:t>más</w:t>
      </w:r>
      <w:r w:rsidR="006856A9" w:rsidRPr="00D65796">
        <w:rPr>
          <w:rFonts w:ascii="Tahoma" w:hAnsi="Tahoma" w:cs="Tahoma"/>
          <w:spacing w:val="-4"/>
          <w:sz w:val="24"/>
          <w:szCs w:val="24"/>
          <w:lang w:val="es-CO"/>
        </w:rPr>
        <w:t xml:space="preserve"> aún, cuando </w:t>
      </w:r>
      <w:r w:rsidR="006856A9" w:rsidRPr="00D65796">
        <w:rPr>
          <w:rFonts w:ascii="Tahoma" w:hAnsi="Tahoma" w:cs="Tahoma"/>
          <w:spacing w:val="-4"/>
          <w:sz w:val="24"/>
          <w:szCs w:val="24"/>
        </w:rPr>
        <w:t>el derecho vulnerado es el de la salud, ya que este último tiene carácter prevalente</w:t>
      </w:r>
      <w:r w:rsidR="00582177" w:rsidRPr="00D65796">
        <w:rPr>
          <w:rFonts w:ascii="Tahoma" w:hAnsi="Tahoma" w:cs="Tahoma"/>
          <w:spacing w:val="-4"/>
          <w:sz w:val="24"/>
          <w:szCs w:val="24"/>
        </w:rPr>
        <w:t>.</w:t>
      </w:r>
    </w:p>
    <w:p w14:paraId="1437E86F" w14:textId="77777777" w:rsidR="00036C5D" w:rsidRPr="00070727" w:rsidRDefault="00036C5D" w:rsidP="00070727">
      <w:pPr>
        <w:pStyle w:val="Sinespaciado"/>
        <w:spacing w:line="276" w:lineRule="auto"/>
        <w:rPr>
          <w:rFonts w:ascii="Tahoma" w:hAnsi="Tahoma" w:cs="Tahoma"/>
          <w:spacing w:val="-4"/>
          <w:szCs w:val="24"/>
        </w:rPr>
      </w:pPr>
    </w:p>
    <w:p w14:paraId="3FDC945C" w14:textId="6444FC2C" w:rsidR="00036C5D" w:rsidRPr="00D65796" w:rsidRDefault="00036C5D" w:rsidP="00C27662">
      <w:pPr>
        <w:spacing w:after="0" w:line="276" w:lineRule="auto"/>
        <w:ind w:firstLine="753"/>
        <w:jc w:val="both"/>
        <w:textAlignment w:val="baseline"/>
        <w:rPr>
          <w:rFonts w:ascii="Tahoma" w:hAnsi="Tahoma" w:cs="Tahoma"/>
          <w:spacing w:val="-4"/>
          <w:sz w:val="24"/>
          <w:szCs w:val="24"/>
          <w:lang w:val="es-CO"/>
        </w:rPr>
      </w:pPr>
      <w:r w:rsidRPr="00D65796">
        <w:rPr>
          <w:rFonts w:ascii="Tahoma" w:hAnsi="Tahoma" w:cs="Tahoma"/>
          <w:spacing w:val="-4"/>
          <w:sz w:val="24"/>
          <w:szCs w:val="24"/>
        </w:rPr>
        <w:t>Finalmente, es preciso dil</w:t>
      </w:r>
      <w:r w:rsidR="00D34E55" w:rsidRPr="00D65796">
        <w:rPr>
          <w:rFonts w:ascii="Tahoma" w:hAnsi="Tahoma" w:cs="Tahoma"/>
          <w:spacing w:val="-4"/>
          <w:sz w:val="24"/>
          <w:szCs w:val="24"/>
        </w:rPr>
        <w:t>ucidar que</w:t>
      </w:r>
      <w:r w:rsidRPr="00D65796">
        <w:rPr>
          <w:rFonts w:ascii="Tahoma" w:hAnsi="Tahoma" w:cs="Tahoma"/>
          <w:spacing w:val="-4"/>
          <w:sz w:val="24"/>
          <w:szCs w:val="24"/>
        </w:rPr>
        <w:t xml:space="preserve"> la</w:t>
      </w:r>
      <w:r w:rsidR="00D34E55" w:rsidRPr="00D65796">
        <w:rPr>
          <w:rFonts w:ascii="Tahoma" w:hAnsi="Tahoma" w:cs="Tahoma"/>
          <w:spacing w:val="-4"/>
          <w:sz w:val="24"/>
          <w:szCs w:val="24"/>
        </w:rPr>
        <w:t xml:space="preserve"> orden del fallo de tutela será dirigido a la</w:t>
      </w:r>
      <w:r w:rsidRPr="00D65796">
        <w:rPr>
          <w:rFonts w:ascii="Tahoma" w:hAnsi="Tahoma" w:cs="Tahoma"/>
          <w:spacing w:val="-4"/>
          <w:sz w:val="24"/>
          <w:szCs w:val="24"/>
        </w:rPr>
        <w:t xml:space="preserve"> Dirección de Sanidad del Ejército</w:t>
      </w:r>
      <w:r w:rsidR="00D34E55" w:rsidRPr="00D65796">
        <w:rPr>
          <w:rFonts w:ascii="Tahoma" w:hAnsi="Tahoma" w:cs="Tahoma"/>
          <w:spacing w:val="-4"/>
          <w:sz w:val="24"/>
          <w:szCs w:val="24"/>
        </w:rPr>
        <w:t xml:space="preserve"> por intermedio del </w:t>
      </w:r>
      <w:r w:rsidR="0060293C" w:rsidRPr="00D65796">
        <w:rPr>
          <w:rFonts w:ascii="Tahoma" w:hAnsi="Tahoma" w:cs="Tahoma"/>
          <w:spacing w:val="-4"/>
          <w:sz w:val="24"/>
          <w:szCs w:val="24"/>
        </w:rPr>
        <w:t xml:space="preserve">Dispensario Médico </w:t>
      </w:r>
      <w:r w:rsidR="00D34E55" w:rsidRPr="00D65796">
        <w:rPr>
          <w:rFonts w:ascii="Tahoma" w:hAnsi="Tahoma" w:cs="Tahoma"/>
          <w:spacing w:val="-4"/>
          <w:sz w:val="24"/>
          <w:szCs w:val="24"/>
        </w:rPr>
        <w:t>3029</w:t>
      </w:r>
      <w:r w:rsidRPr="00D65796">
        <w:rPr>
          <w:rFonts w:ascii="Tahoma" w:hAnsi="Tahoma" w:cs="Tahoma"/>
          <w:spacing w:val="-4"/>
          <w:sz w:val="24"/>
          <w:szCs w:val="24"/>
        </w:rPr>
        <w:t xml:space="preserve"> </w:t>
      </w:r>
      <w:r w:rsidR="00D34E55" w:rsidRPr="00D65796">
        <w:rPr>
          <w:rFonts w:ascii="Tahoma" w:hAnsi="Tahoma" w:cs="Tahoma"/>
          <w:spacing w:val="-4"/>
          <w:sz w:val="24"/>
          <w:szCs w:val="24"/>
          <w:lang w:eastAsia="es-ES"/>
        </w:rPr>
        <w:t xml:space="preserve">del </w:t>
      </w:r>
      <w:r w:rsidR="00D34E55" w:rsidRPr="00D65796">
        <w:rPr>
          <w:rFonts w:ascii="Tahoma" w:hAnsi="Tahoma" w:cs="Tahoma"/>
          <w:spacing w:val="-4"/>
          <w:sz w:val="24"/>
          <w:szCs w:val="24"/>
          <w:lang w:eastAsia="es-ES"/>
        </w:rPr>
        <w:lastRenderedPageBreak/>
        <w:t>Batallón de Artillería Nº 8 “</w:t>
      </w:r>
      <w:r w:rsidR="0060293C" w:rsidRPr="00D65796">
        <w:rPr>
          <w:rFonts w:ascii="Tahoma" w:hAnsi="Tahoma" w:cs="Tahoma"/>
          <w:spacing w:val="-4"/>
          <w:sz w:val="24"/>
          <w:szCs w:val="24"/>
          <w:lang w:eastAsia="es-ES"/>
        </w:rPr>
        <w:t>Batallón San Mateo</w:t>
      </w:r>
      <w:r w:rsidR="00D34E55" w:rsidRPr="00D65796">
        <w:rPr>
          <w:rFonts w:ascii="Tahoma" w:hAnsi="Tahoma" w:cs="Tahoma"/>
          <w:spacing w:val="-4"/>
          <w:sz w:val="24"/>
          <w:szCs w:val="24"/>
          <w:lang w:eastAsia="es-ES"/>
        </w:rPr>
        <w:t>”, entendido como una sola entidad y</w:t>
      </w:r>
      <w:r w:rsidR="0060293C" w:rsidRPr="00D65796">
        <w:rPr>
          <w:rFonts w:ascii="Tahoma" w:hAnsi="Tahoma" w:cs="Tahoma"/>
          <w:spacing w:val="-4"/>
          <w:sz w:val="24"/>
          <w:szCs w:val="24"/>
          <w:lang w:eastAsia="es-ES"/>
        </w:rPr>
        <w:t>,</w:t>
      </w:r>
      <w:r w:rsidR="00D34E55" w:rsidRPr="00D65796">
        <w:rPr>
          <w:rFonts w:ascii="Tahoma" w:hAnsi="Tahoma" w:cs="Tahoma"/>
          <w:spacing w:val="-4"/>
          <w:sz w:val="24"/>
          <w:szCs w:val="24"/>
          <w:lang w:eastAsia="es-ES"/>
        </w:rPr>
        <w:t xml:space="preserve"> por consiguiente</w:t>
      </w:r>
      <w:r w:rsidR="0060293C" w:rsidRPr="00D65796">
        <w:rPr>
          <w:rFonts w:ascii="Tahoma" w:hAnsi="Tahoma" w:cs="Tahoma"/>
          <w:spacing w:val="-4"/>
          <w:sz w:val="24"/>
          <w:szCs w:val="24"/>
          <w:lang w:eastAsia="es-ES"/>
        </w:rPr>
        <w:t>,</w:t>
      </w:r>
      <w:r w:rsidR="00D34E55" w:rsidRPr="00D65796">
        <w:rPr>
          <w:rFonts w:ascii="Tahoma" w:hAnsi="Tahoma" w:cs="Tahoma"/>
          <w:spacing w:val="-4"/>
          <w:sz w:val="24"/>
          <w:szCs w:val="24"/>
          <w:lang w:eastAsia="es-ES"/>
        </w:rPr>
        <w:t xml:space="preserve"> se </w:t>
      </w:r>
      <w:r w:rsidR="000843B9" w:rsidRPr="00D65796">
        <w:rPr>
          <w:rFonts w:ascii="Tahoma" w:hAnsi="Tahoma" w:cs="Tahoma"/>
          <w:spacing w:val="-4"/>
          <w:sz w:val="24"/>
          <w:szCs w:val="24"/>
          <w:lang w:eastAsia="es-ES"/>
        </w:rPr>
        <w:t xml:space="preserve">aclarará </w:t>
      </w:r>
      <w:r w:rsidR="00D34E55" w:rsidRPr="00D65796">
        <w:rPr>
          <w:rFonts w:ascii="Tahoma" w:hAnsi="Tahoma" w:cs="Tahoma"/>
          <w:spacing w:val="-4"/>
          <w:sz w:val="24"/>
          <w:szCs w:val="24"/>
          <w:lang w:eastAsia="es-ES"/>
        </w:rPr>
        <w:t>el ordinal segundo de la sentencia de primera instancia.</w:t>
      </w:r>
    </w:p>
    <w:p w14:paraId="5C274C38" w14:textId="3599AE01" w:rsidR="00FF4622" w:rsidRPr="00070727" w:rsidRDefault="00077171" w:rsidP="00070727">
      <w:pPr>
        <w:pStyle w:val="Sinespaciado"/>
        <w:spacing w:line="276" w:lineRule="auto"/>
        <w:rPr>
          <w:rFonts w:ascii="Tahoma" w:hAnsi="Tahoma" w:cs="Tahoma"/>
          <w:spacing w:val="-4"/>
          <w:szCs w:val="24"/>
        </w:rPr>
      </w:pPr>
      <w:r w:rsidRPr="00070727">
        <w:rPr>
          <w:rFonts w:ascii="Tahoma" w:hAnsi="Tahoma" w:cs="Tahoma"/>
          <w:spacing w:val="-4"/>
          <w:szCs w:val="24"/>
        </w:rPr>
        <w:tab/>
      </w:r>
      <w:r w:rsidRPr="00070727">
        <w:rPr>
          <w:rFonts w:ascii="Tahoma" w:hAnsi="Tahoma" w:cs="Tahoma"/>
          <w:spacing w:val="-4"/>
          <w:szCs w:val="24"/>
        </w:rPr>
        <w:tab/>
      </w:r>
    </w:p>
    <w:p w14:paraId="6AA3EC3D" w14:textId="1A0E79F4" w:rsidR="00FF4622" w:rsidRPr="00D65796" w:rsidRDefault="00FF4622" w:rsidP="00C27662">
      <w:pPr>
        <w:spacing w:after="0" w:line="276" w:lineRule="auto"/>
        <w:jc w:val="both"/>
        <w:rPr>
          <w:rFonts w:ascii="Tahoma" w:eastAsia="Times New Roman" w:hAnsi="Tahoma" w:cs="Tahoma"/>
          <w:spacing w:val="-4"/>
          <w:sz w:val="24"/>
          <w:szCs w:val="24"/>
          <w:bdr w:val="none" w:sz="0" w:space="0" w:color="auto" w:frame="1"/>
          <w:lang w:val="es-CO" w:eastAsia="es-ES"/>
        </w:rPr>
      </w:pPr>
      <w:r w:rsidRPr="00D65796">
        <w:rPr>
          <w:rFonts w:ascii="Tahoma" w:hAnsi="Tahoma" w:cs="Tahoma"/>
          <w:spacing w:val="-4"/>
          <w:sz w:val="24"/>
          <w:szCs w:val="24"/>
        </w:rPr>
        <w:tab/>
      </w:r>
      <w:r w:rsidR="008D38BB" w:rsidRPr="00D65796">
        <w:rPr>
          <w:rFonts w:ascii="Tahoma" w:hAnsi="Tahoma" w:cs="Tahoma"/>
          <w:spacing w:val="-4"/>
          <w:sz w:val="24"/>
          <w:szCs w:val="24"/>
        </w:rPr>
        <w:t xml:space="preserve">Con fundamento </w:t>
      </w:r>
      <w:r w:rsidR="004B48FA" w:rsidRPr="00D65796">
        <w:rPr>
          <w:rFonts w:ascii="Tahoma" w:hAnsi="Tahoma" w:cs="Tahoma"/>
          <w:spacing w:val="-4"/>
          <w:sz w:val="24"/>
          <w:szCs w:val="24"/>
        </w:rPr>
        <w:t>en lo anteriormente expuesto</w:t>
      </w:r>
      <w:r w:rsidR="008D38BB" w:rsidRPr="00D65796">
        <w:rPr>
          <w:rFonts w:ascii="Tahoma" w:hAnsi="Tahoma" w:cs="Tahoma"/>
          <w:spacing w:val="-4"/>
          <w:sz w:val="24"/>
          <w:szCs w:val="24"/>
        </w:rPr>
        <w:t>, en el asun</w:t>
      </w:r>
      <w:r w:rsidR="006A1BDB" w:rsidRPr="00D65796">
        <w:rPr>
          <w:rFonts w:ascii="Tahoma" w:hAnsi="Tahoma" w:cs="Tahoma"/>
          <w:spacing w:val="-4"/>
          <w:sz w:val="24"/>
          <w:szCs w:val="24"/>
        </w:rPr>
        <w:t>to bajo examen</w:t>
      </w:r>
      <w:r w:rsidR="00730B9C" w:rsidRPr="00D65796">
        <w:rPr>
          <w:rFonts w:ascii="Tahoma" w:hAnsi="Tahoma" w:cs="Tahoma"/>
          <w:spacing w:val="-4"/>
          <w:sz w:val="24"/>
          <w:szCs w:val="24"/>
        </w:rPr>
        <w:t xml:space="preserve"> la Sala</w:t>
      </w:r>
      <w:r w:rsidR="00E06CB8" w:rsidRPr="00D65796">
        <w:rPr>
          <w:rFonts w:ascii="Tahoma" w:hAnsi="Tahoma" w:cs="Tahoma"/>
          <w:spacing w:val="-4"/>
          <w:sz w:val="24"/>
          <w:szCs w:val="24"/>
        </w:rPr>
        <w:t xml:space="preserve"> modificará</w:t>
      </w:r>
      <w:r w:rsidR="008D38BB" w:rsidRPr="00D65796">
        <w:rPr>
          <w:rFonts w:ascii="Tahoma" w:hAnsi="Tahoma" w:cs="Tahoma"/>
          <w:spacing w:val="-4"/>
          <w:sz w:val="24"/>
          <w:szCs w:val="24"/>
        </w:rPr>
        <w:t xml:space="preserve"> la sent</w:t>
      </w:r>
      <w:r w:rsidR="00730B9C" w:rsidRPr="00D65796">
        <w:rPr>
          <w:rFonts w:ascii="Tahoma" w:hAnsi="Tahoma" w:cs="Tahoma"/>
          <w:spacing w:val="-4"/>
          <w:sz w:val="24"/>
          <w:szCs w:val="24"/>
        </w:rPr>
        <w:t>encia de tutela proferida por el Juez</w:t>
      </w:r>
      <w:r w:rsidR="00D660A2" w:rsidRPr="00D65796">
        <w:rPr>
          <w:rFonts w:ascii="Tahoma" w:hAnsi="Tahoma" w:cs="Tahoma"/>
          <w:spacing w:val="-4"/>
          <w:sz w:val="24"/>
          <w:szCs w:val="24"/>
        </w:rPr>
        <w:t xml:space="preserve"> de primer grado ya que </w:t>
      </w:r>
      <w:r w:rsidR="00D660A2" w:rsidRPr="00D65796">
        <w:rPr>
          <w:rFonts w:ascii="Tahoma" w:eastAsia="Times New Roman" w:hAnsi="Tahoma" w:cs="Tahoma"/>
          <w:spacing w:val="-4"/>
          <w:sz w:val="24"/>
          <w:szCs w:val="24"/>
          <w:bdr w:val="none" w:sz="0" w:space="0" w:color="auto" w:frame="1"/>
          <w:lang w:val="es-CO" w:eastAsia="es-ES"/>
        </w:rPr>
        <w:t xml:space="preserve">considera que </w:t>
      </w:r>
      <w:r w:rsidR="00444530" w:rsidRPr="00D65796">
        <w:rPr>
          <w:rFonts w:ascii="Tahoma" w:eastAsia="Times New Roman" w:hAnsi="Tahoma" w:cs="Tahoma"/>
          <w:spacing w:val="-4"/>
          <w:sz w:val="24"/>
          <w:szCs w:val="24"/>
          <w:bdr w:val="none" w:sz="0" w:space="0" w:color="auto" w:frame="1"/>
          <w:lang w:val="es-CO" w:eastAsia="es-ES"/>
        </w:rPr>
        <w:t xml:space="preserve">la </w:t>
      </w:r>
      <w:r w:rsidR="00730B9C" w:rsidRPr="00D65796">
        <w:rPr>
          <w:rFonts w:ascii="Tahoma" w:eastAsia="Times New Roman" w:hAnsi="Tahoma" w:cs="Tahoma"/>
          <w:spacing w:val="-4"/>
          <w:sz w:val="24"/>
          <w:szCs w:val="24"/>
          <w:bdr w:val="none" w:sz="0" w:space="0" w:color="auto" w:frame="1"/>
          <w:lang w:val="es-CO" w:eastAsia="es-ES"/>
        </w:rPr>
        <w:t>entidad encargada de cumplir con el fallo de tutela</w:t>
      </w:r>
      <w:r w:rsidR="00C62251" w:rsidRPr="00D65796">
        <w:rPr>
          <w:rFonts w:ascii="Tahoma" w:eastAsia="Times New Roman" w:hAnsi="Tahoma" w:cs="Tahoma"/>
          <w:spacing w:val="-4"/>
          <w:sz w:val="24"/>
          <w:szCs w:val="24"/>
          <w:bdr w:val="none" w:sz="0" w:space="0" w:color="auto" w:frame="1"/>
          <w:lang w:val="es-CO" w:eastAsia="es-ES"/>
        </w:rPr>
        <w:t xml:space="preserve"> es</w:t>
      </w:r>
      <w:r w:rsidR="00730B9C" w:rsidRPr="00D65796">
        <w:rPr>
          <w:rFonts w:ascii="Tahoma" w:eastAsia="Times New Roman" w:hAnsi="Tahoma" w:cs="Tahoma"/>
          <w:spacing w:val="-4"/>
          <w:sz w:val="24"/>
          <w:szCs w:val="24"/>
          <w:bdr w:val="none" w:sz="0" w:space="0" w:color="auto" w:frame="1"/>
          <w:lang w:val="es-CO" w:eastAsia="es-ES"/>
        </w:rPr>
        <w:t xml:space="preserve"> </w:t>
      </w:r>
      <w:r w:rsidR="00730B9C" w:rsidRPr="00D65796">
        <w:rPr>
          <w:rFonts w:ascii="Tahoma" w:hAnsi="Tahoma" w:cs="Tahoma"/>
          <w:bCs/>
          <w:spacing w:val="-4"/>
          <w:sz w:val="24"/>
          <w:szCs w:val="24"/>
        </w:rPr>
        <w:t>la Dirección de Sanidad del Ejercito Nacional a través del establecimiento de Sanidad Militar del Batallón de Artillería Nº</w:t>
      </w:r>
      <w:r w:rsidR="00C62251" w:rsidRPr="00D65796">
        <w:rPr>
          <w:rFonts w:ascii="Tahoma" w:hAnsi="Tahoma" w:cs="Tahoma"/>
          <w:bCs/>
          <w:spacing w:val="-4"/>
          <w:sz w:val="24"/>
          <w:szCs w:val="24"/>
        </w:rPr>
        <w:t xml:space="preserve"> </w:t>
      </w:r>
      <w:r w:rsidR="00730B9C" w:rsidRPr="00D65796">
        <w:rPr>
          <w:rFonts w:ascii="Tahoma" w:hAnsi="Tahoma" w:cs="Tahoma"/>
          <w:bCs/>
          <w:spacing w:val="-4"/>
          <w:sz w:val="24"/>
          <w:szCs w:val="24"/>
        </w:rPr>
        <w:t>8 “San Mateo”.</w:t>
      </w:r>
      <w:r w:rsidR="00657999" w:rsidRPr="00D65796">
        <w:rPr>
          <w:rFonts w:ascii="Tahoma" w:hAnsi="Tahoma" w:cs="Tahoma"/>
          <w:bCs/>
          <w:spacing w:val="-4"/>
          <w:sz w:val="24"/>
          <w:szCs w:val="24"/>
        </w:rPr>
        <w:t xml:space="preserve"> Por lo tanto se desvinculará de esta acción a la Dirección General de Sanidad Militar. </w:t>
      </w:r>
    </w:p>
    <w:p w14:paraId="17B775F9" w14:textId="77777777" w:rsidR="00F17186" w:rsidRPr="00070727" w:rsidRDefault="00F17186" w:rsidP="00070727">
      <w:pPr>
        <w:pStyle w:val="Sinespaciado"/>
        <w:spacing w:line="276" w:lineRule="auto"/>
        <w:rPr>
          <w:rFonts w:ascii="Tahoma" w:hAnsi="Tahoma" w:cs="Tahoma"/>
          <w:spacing w:val="-4"/>
          <w:szCs w:val="24"/>
        </w:rPr>
      </w:pPr>
    </w:p>
    <w:p w14:paraId="0ACC3876" w14:textId="04B57686" w:rsidR="00264E34" w:rsidRPr="00D65796" w:rsidRDefault="00264E34" w:rsidP="00C27662">
      <w:pPr>
        <w:spacing w:after="0" w:line="276" w:lineRule="auto"/>
        <w:ind w:firstLine="708"/>
        <w:jc w:val="both"/>
        <w:rPr>
          <w:rFonts w:ascii="Tahoma" w:hAnsi="Tahoma" w:cs="Tahoma"/>
          <w:spacing w:val="-4"/>
          <w:sz w:val="24"/>
          <w:szCs w:val="24"/>
          <w:lang w:eastAsia="es-CO"/>
        </w:rPr>
      </w:pPr>
      <w:r w:rsidRPr="00D65796">
        <w:rPr>
          <w:rFonts w:ascii="Tahoma" w:hAnsi="Tahoma" w:cs="Tahoma"/>
          <w:spacing w:val="-4"/>
          <w:sz w:val="24"/>
          <w:szCs w:val="24"/>
          <w:lang w:eastAsia="es-CO"/>
        </w:rPr>
        <w:t xml:space="preserve">En mérito de lo expuesto, la </w:t>
      </w:r>
      <w:r w:rsidRPr="00D65796">
        <w:rPr>
          <w:rFonts w:ascii="Tahoma" w:hAnsi="Tahoma" w:cs="Tahoma"/>
          <w:b/>
          <w:spacing w:val="-4"/>
          <w:sz w:val="24"/>
          <w:szCs w:val="24"/>
          <w:lang w:eastAsia="es-CO"/>
        </w:rPr>
        <w:t>Sala  de Decisión Laboral</w:t>
      </w:r>
      <w:r w:rsidR="006854F5" w:rsidRPr="00D65796">
        <w:rPr>
          <w:rFonts w:ascii="Tahoma" w:hAnsi="Tahoma" w:cs="Tahoma"/>
          <w:b/>
          <w:spacing w:val="-4"/>
          <w:sz w:val="24"/>
          <w:szCs w:val="24"/>
          <w:lang w:eastAsia="es-CO"/>
        </w:rPr>
        <w:t xml:space="preserve"> </w:t>
      </w:r>
      <w:r w:rsidR="00932A90" w:rsidRPr="00D65796">
        <w:rPr>
          <w:rFonts w:ascii="Tahoma" w:hAnsi="Tahoma" w:cs="Tahoma"/>
          <w:b/>
          <w:spacing w:val="-4"/>
          <w:sz w:val="24"/>
          <w:szCs w:val="24"/>
          <w:lang w:eastAsia="es-CO"/>
        </w:rPr>
        <w:t>Número</w:t>
      </w:r>
      <w:r w:rsidR="006854F5" w:rsidRPr="00D65796">
        <w:rPr>
          <w:rFonts w:ascii="Tahoma" w:hAnsi="Tahoma" w:cs="Tahoma"/>
          <w:b/>
          <w:spacing w:val="-4"/>
          <w:sz w:val="24"/>
          <w:szCs w:val="24"/>
          <w:lang w:eastAsia="es-CO"/>
        </w:rPr>
        <w:t xml:space="preserve"> 1</w:t>
      </w:r>
      <w:r w:rsidRPr="00D65796">
        <w:rPr>
          <w:rFonts w:ascii="Tahoma" w:hAnsi="Tahoma" w:cs="Tahoma"/>
          <w:b/>
          <w:spacing w:val="-4"/>
          <w:sz w:val="24"/>
          <w:szCs w:val="24"/>
          <w:lang w:eastAsia="es-CO"/>
        </w:rPr>
        <w:t xml:space="preserve"> del Tribunal Superior del Distrito Judicial de Pereira</w:t>
      </w:r>
      <w:r w:rsidRPr="00D65796">
        <w:rPr>
          <w:rFonts w:ascii="Tahoma" w:hAnsi="Tahoma" w:cs="Tahoma"/>
          <w:spacing w:val="-4"/>
          <w:sz w:val="24"/>
          <w:szCs w:val="24"/>
          <w:lang w:eastAsia="es-CO"/>
        </w:rPr>
        <w:t>, en nombre del Pueblo y por autoridad de la Constitución y la ley,</w:t>
      </w:r>
    </w:p>
    <w:p w14:paraId="2D20A983" w14:textId="77777777" w:rsidR="0037048E" w:rsidRPr="00070727" w:rsidRDefault="0037048E" w:rsidP="00C27662">
      <w:pPr>
        <w:pStyle w:val="Sinespaciado"/>
        <w:spacing w:line="276" w:lineRule="auto"/>
        <w:rPr>
          <w:rFonts w:ascii="Tahoma" w:hAnsi="Tahoma" w:cs="Tahoma"/>
          <w:spacing w:val="-4"/>
          <w:szCs w:val="24"/>
        </w:rPr>
      </w:pPr>
    </w:p>
    <w:p w14:paraId="001D4B1C" w14:textId="77777777" w:rsidR="00264E34" w:rsidRPr="00D65796" w:rsidRDefault="00264E34" w:rsidP="00C27662">
      <w:pPr>
        <w:pStyle w:val="Ttulo4"/>
        <w:spacing w:line="276" w:lineRule="auto"/>
        <w:rPr>
          <w:rFonts w:ascii="Tahoma" w:hAnsi="Tahoma" w:cs="Tahoma"/>
          <w:spacing w:val="-4"/>
          <w:szCs w:val="24"/>
        </w:rPr>
      </w:pPr>
      <w:r w:rsidRPr="00D65796">
        <w:rPr>
          <w:rFonts w:ascii="Tahoma" w:hAnsi="Tahoma" w:cs="Tahoma"/>
          <w:spacing w:val="-4"/>
          <w:szCs w:val="24"/>
        </w:rPr>
        <w:t>RESUELVE</w:t>
      </w:r>
    </w:p>
    <w:p w14:paraId="725B6D47" w14:textId="77777777" w:rsidR="00264E34" w:rsidRPr="00070727" w:rsidRDefault="00264E34" w:rsidP="00070727">
      <w:pPr>
        <w:pStyle w:val="Sinespaciado"/>
        <w:spacing w:line="276" w:lineRule="auto"/>
        <w:rPr>
          <w:rFonts w:ascii="Tahoma" w:hAnsi="Tahoma" w:cs="Tahoma"/>
          <w:spacing w:val="-4"/>
          <w:szCs w:val="24"/>
        </w:rPr>
      </w:pPr>
    </w:p>
    <w:p w14:paraId="20657EE2" w14:textId="5DD1BA7E" w:rsidR="00497EC0" w:rsidRPr="00D65796" w:rsidRDefault="002A38B3" w:rsidP="00C27662">
      <w:pPr>
        <w:spacing w:after="0" w:line="276" w:lineRule="auto"/>
        <w:ind w:firstLine="708"/>
        <w:jc w:val="both"/>
        <w:rPr>
          <w:rFonts w:ascii="Tahoma" w:hAnsi="Tahoma" w:cs="Tahoma"/>
          <w:b/>
          <w:spacing w:val="-4"/>
          <w:sz w:val="24"/>
          <w:szCs w:val="24"/>
          <w:lang w:eastAsia="es-ES"/>
        </w:rPr>
      </w:pPr>
      <w:r w:rsidRPr="00D65796">
        <w:rPr>
          <w:rFonts w:ascii="Tahoma" w:eastAsia="Calibri" w:hAnsi="Tahoma" w:cs="Tahoma"/>
          <w:b/>
          <w:bCs/>
          <w:spacing w:val="-4"/>
          <w:sz w:val="24"/>
          <w:szCs w:val="24"/>
        </w:rPr>
        <w:t>PRIMERO</w:t>
      </w:r>
      <w:r w:rsidR="00C021FE" w:rsidRPr="00D65796">
        <w:rPr>
          <w:rFonts w:ascii="Tahoma" w:eastAsia="Calibri" w:hAnsi="Tahoma" w:cs="Tahoma"/>
          <w:b/>
          <w:bCs/>
          <w:spacing w:val="-4"/>
          <w:sz w:val="24"/>
          <w:szCs w:val="24"/>
        </w:rPr>
        <w:t>:</w:t>
      </w:r>
      <w:r w:rsidR="00C021FE" w:rsidRPr="00D65796">
        <w:rPr>
          <w:rFonts w:ascii="Tahoma" w:eastAsia="Calibri" w:hAnsi="Tahoma" w:cs="Tahoma"/>
          <w:bCs/>
          <w:spacing w:val="-4"/>
          <w:sz w:val="24"/>
          <w:szCs w:val="24"/>
        </w:rPr>
        <w:t xml:space="preserve"> </w:t>
      </w:r>
      <w:r w:rsidR="00ED2DD2" w:rsidRPr="00D65796">
        <w:rPr>
          <w:rFonts w:ascii="Tahoma" w:eastAsia="Calibri" w:hAnsi="Tahoma" w:cs="Tahoma"/>
          <w:b/>
          <w:bCs/>
          <w:spacing w:val="-4"/>
          <w:sz w:val="24"/>
          <w:szCs w:val="24"/>
        </w:rPr>
        <w:t>MODIFICAR</w:t>
      </w:r>
      <w:r w:rsidR="00497EC0" w:rsidRPr="00D65796">
        <w:rPr>
          <w:rFonts w:ascii="Tahoma" w:eastAsia="Calibri" w:hAnsi="Tahoma" w:cs="Tahoma"/>
          <w:b/>
          <w:bCs/>
          <w:spacing w:val="-4"/>
          <w:sz w:val="24"/>
          <w:szCs w:val="24"/>
        </w:rPr>
        <w:t xml:space="preserve"> </w:t>
      </w:r>
      <w:r w:rsidR="00497EC0" w:rsidRPr="00D65796">
        <w:rPr>
          <w:rFonts w:ascii="Tahoma" w:eastAsia="Calibri" w:hAnsi="Tahoma" w:cs="Tahoma"/>
          <w:bCs/>
          <w:spacing w:val="-4"/>
          <w:sz w:val="24"/>
          <w:szCs w:val="24"/>
        </w:rPr>
        <w:t>la sent</w:t>
      </w:r>
      <w:r w:rsidR="00C8317A" w:rsidRPr="00D65796">
        <w:rPr>
          <w:rFonts w:ascii="Tahoma" w:eastAsia="Calibri" w:hAnsi="Tahoma" w:cs="Tahoma"/>
          <w:bCs/>
          <w:spacing w:val="-4"/>
          <w:sz w:val="24"/>
          <w:szCs w:val="24"/>
        </w:rPr>
        <w:t xml:space="preserve">encia proferida por el Juzgado </w:t>
      </w:r>
      <w:r w:rsidR="00497EC0" w:rsidRPr="00D65796">
        <w:rPr>
          <w:rFonts w:ascii="Tahoma" w:eastAsia="Calibri" w:hAnsi="Tahoma" w:cs="Tahoma"/>
          <w:bCs/>
          <w:spacing w:val="-4"/>
          <w:sz w:val="24"/>
          <w:szCs w:val="24"/>
        </w:rPr>
        <w:t>Laboral del Circ</w:t>
      </w:r>
      <w:r w:rsidR="00C8317A" w:rsidRPr="00D65796">
        <w:rPr>
          <w:rFonts w:ascii="Tahoma" w:eastAsia="Calibri" w:hAnsi="Tahoma" w:cs="Tahoma"/>
          <w:bCs/>
          <w:spacing w:val="-4"/>
          <w:sz w:val="24"/>
          <w:szCs w:val="24"/>
        </w:rPr>
        <w:t>uito de Dosquebradas, Risaralda el 17</w:t>
      </w:r>
      <w:r w:rsidR="00077171" w:rsidRPr="00D65796">
        <w:rPr>
          <w:rFonts w:ascii="Tahoma" w:eastAsia="Calibri" w:hAnsi="Tahoma" w:cs="Tahoma"/>
          <w:bCs/>
          <w:spacing w:val="-4"/>
          <w:sz w:val="24"/>
          <w:szCs w:val="24"/>
        </w:rPr>
        <w:t xml:space="preserve"> de octubre</w:t>
      </w:r>
      <w:r w:rsidR="00497EC0" w:rsidRPr="00D65796">
        <w:rPr>
          <w:rFonts w:ascii="Tahoma" w:eastAsia="Calibri" w:hAnsi="Tahoma" w:cs="Tahoma"/>
          <w:bCs/>
          <w:spacing w:val="-4"/>
          <w:sz w:val="24"/>
          <w:szCs w:val="24"/>
        </w:rPr>
        <w:t xml:space="preserve"> de 2019, </w:t>
      </w:r>
      <w:r w:rsidR="00ED2DD2" w:rsidRPr="00D65796">
        <w:rPr>
          <w:rFonts w:ascii="Tahoma" w:eastAsia="Calibri" w:hAnsi="Tahoma" w:cs="Tahoma"/>
          <w:bCs/>
          <w:spacing w:val="-4"/>
          <w:sz w:val="24"/>
          <w:szCs w:val="24"/>
        </w:rPr>
        <w:t>en el sentido de desvincular</w:t>
      </w:r>
      <w:r w:rsidR="009536E1" w:rsidRPr="00D65796">
        <w:rPr>
          <w:rFonts w:ascii="Tahoma" w:eastAsia="Calibri" w:hAnsi="Tahoma" w:cs="Tahoma"/>
          <w:bCs/>
          <w:spacing w:val="-4"/>
          <w:sz w:val="24"/>
          <w:szCs w:val="24"/>
        </w:rPr>
        <w:t xml:space="preserve"> de esta acción</w:t>
      </w:r>
      <w:r w:rsidR="00ED2DD2" w:rsidRPr="00D65796">
        <w:rPr>
          <w:rFonts w:ascii="Tahoma" w:eastAsia="Calibri" w:hAnsi="Tahoma" w:cs="Tahoma"/>
          <w:bCs/>
          <w:spacing w:val="-4"/>
          <w:sz w:val="24"/>
          <w:szCs w:val="24"/>
        </w:rPr>
        <w:t xml:space="preserve"> a la </w:t>
      </w:r>
      <w:r w:rsidR="00ED2DD2" w:rsidRPr="00D65796">
        <w:rPr>
          <w:rFonts w:ascii="Tahoma" w:hAnsi="Tahoma" w:cs="Tahoma"/>
          <w:b/>
          <w:spacing w:val="-4"/>
          <w:sz w:val="24"/>
          <w:szCs w:val="24"/>
        </w:rPr>
        <w:t>Dirección General de Sanidad Militar</w:t>
      </w:r>
      <w:r w:rsidR="0005607F" w:rsidRPr="00D65796">
        <w:rPr>
          <w:rFonts w:ascii="Tahoma" w:hAnsi="Tahoma" w:cs="Tahoma"/>
          <w:b/>
          <w:spacing w:val="-4"/>
          <w:sz w:val="24"/>
          <w:szCs w:val="24"/>
        </w:rPr>
        <w:t xml:space="preserve"> </w:t>
      </w:r>
      <w:r w:rsidR="00ED2DD2" w:rsidRPr="00D65796">
        <w:rPr>
          <w:rFonts w:ascii="Tahoma" w:hAnsi="Tahoma" w:cs="Tahoma"/>
          <w:b/>
          <w:spacing w:val="-4"/>
          <w:sz w:val="24"/>
          <w:szCs w:val="24"/>
          <w:lang w:eastAsia="es-ES"/>
        </w:rPr>
        <w:t xml:space="preserve"> </w:t>
      </w:r>
    </w:p>
    <w:p w14:paraId="6BD5B1D4" w14:textId="77777777" w:rsidR="003D4BAD" w:rsidRPr="00070727" w:rsidRDefault="003D4BAD" w:rsidP="00070727">
      <w:pPr>
        <w:pStyle w:val="Sinespaciado"/>
        <w:spacing w:line="276" w:lineRule="auto"/>
        <w:rPr>
          <w:rFonts w:ascii="Tahoma" w:hAnsi="Tahoma" w:cs="Tahoma"/>
          <w:spacing w:val="-4"/>
          <w:szCs w:val="24"/>
        </w:rPr>
      </w:pPr>
    </w:p>
    <w:p w14:paraId="737F3371" w14:textId="4513CEA2" w:rsidR="006854F5" w:rsidRPr="00D65796" w:rsidRDefault="003D4BAD" w:rsidP="00C27662">
      <w:pPr>
        <w:spacing w:after="0" w:line="276" w:lineRule="auto"/>
        <w:ind w:firstLine="708"/>
        <w:jc w:val="both"/>
        <w:rPr>
          <w:rFonts w:ascii="Tahoma" w:hAnsi="Tahoma" w:cs="Tahoma"/>
          <w:spacing w:val="-4"/>
          <w:sz w:val="24"/>
          <w:szCs w:val="24"/>
          <w:lang w:eastAsia="es-ES"/>
        </w:rPr>
      </w:pPr>
      <w:r w:rsidRPr="00D65796">
        <w:rPr>
          <w:rFonts w:ascii="Tahoma" w:hAnsi="Tahoma" w:cs="Tahoma"/>
          <w:b/>
          <w:spacing w:val="-4"/>
          <w:sz w:val="24"/>
          <w:szCs w:val="24"/>
          <w:lang w:eastAsia="es-ES"/>
        </w:rPr>
        <w:t xml:space="preserve">SEGUNDO: </w:t>
      </w:r>
      <w:r w:rsidR="000843B9" w:rsidRPr="00D65796">
        <w:rPr>
          <w:rFonts w:ascii="Tahoma" w:hAnsi="Tahoma" w:cs="Tahoma"/>
          <w:b/>
          <w:spacing w:val="-4"/>
          <w:sz w:val="24"/>
          <w:szCs w:val="24"/>
          <w:lang w:eastAsia="es-ES"/>
        </w:rPr>
        <w:t>ACLARAR</w:t>
      </w:r>
      <w:r w:rsidRPr="00D65796">
        <w:rPr>
          <w:rFonts w:ascii="Tahoma" w:hAnsi="Tahoma" w:cs="Tahoma"/>
          <w:b/>
          <w:spacing w:val="-4"/>
          <w:sz w:val="24"/>
          <w:szCs w:val="24"/>
          <w:lang w:eastAsia="es-ES"/>
        </w:rPr>
        <w:t xml:space="preserve"> </w:t>
      </w:r>
      <w:r w:rsidRPr="00D65796">
        <w:rPr>
          <w:rFonts w:ascii="Tahoma" w:hAnsi="Tahoma" w:cs="Tahoma"/>
          <w:spacing w:val="-4"/>
          <w:sz w:val="24"/>
          <w:szCs w:val="24"/>
          <w:lang w:eastAsia="es-ES"/>
        </w:rPr>
        <w:t xml:space="preserve">el ordinal segundo de la sentencia de primera instancia, en el sentido </w:t>
      </w:r>
      <w:r w:rsidR="000843B9" w:rsidRPr="00D65796">
        <w:rPr>
          <w:rFonts w:ascii="Tahoma" w:hAnsi="Tahoma" w:cs="Tahoma"/>
          <w:spacing w:val="-4"/>
          <w:sz w:val="24"/>
          <w:szCs w:val="24"/>
          <w:lang w:eastAsia="es-ES"/>
        </w:rPr>
        <w:t>de que la orden del fallo de tutela se dirig</w:t>
      </w:r>
      <w:r w:rsidR="0060293C" w:rsidRPr="00D65796">
        <w:rPr>
          <w:rFonts w:ascii="Tahoma" w:hAnsi="Tahoma" w:cs="Tahoma"/>
          <w:spacing w:val="-4"/>
          <w:sz w:val="24"/>
          <w:szCs w:val="24"/>
          <w:lang w:eastAsia="es-ES"/>
        </w:rPr>
        <w:t>e</w:t>
      </w:r>
      <w:r w:rsidR="000843B9" w:rsidRPr="00D65796">
        <w:rPr>
          <w:rFonts w:ascii="Tahoma" w:hAnsi="Tahoma" w:cs="Tahoma"/>
          <w:spacing w:val="-4"/>
          <w:sz w:val="24"/>
          <w:szCs w:val="24"/>
          <w:lang w:eastAsia="es-ES"/>
        </w:rPr>
        <w:t xml:space="preserve"> a la Dirección de Sanidad del Ejército por intermedio del dispensario médico 3029 del Batallón de Artillería Nº 8 “SAN MATEO”, entendido como una sola entidad</w:t>
      </w:r>
    </w:p>
    <w:p w14:paraId="2DA26738" w14:textId="77777777" w:rsidR="000843B9" w:rsidRPr="00070727" w:rsidRDefault="000843B9" w:rsidP="00070727">
      <w:pPr>
        <w:pStyle w:val="Sinespaciado"/>
        <w:spacing w:line="276" w:lineRule="auto"/>
        <w:rPr>
          <w:rFonts w:ascii="Tahoma" w:hAnsi="Tahoma" w:cs="Tahoma"/>
          <w:spacing w:val="-4"/>
          <w:szCs w:val="24"/>
        </w:rPr>
      </w:pPr>
    </w:p>
    <w:p w14:paraId="43E8F53C" w14:textId="77E37392" w:rsidR="00C021FE" w:rsidRPr="00D65796" w:rsidRDefault="003D4BAD" w:rsidP="00C27662">
      <w:pPr>
        <w:spacing w:after="0" w:line="276" w:lineRule="auto"/>
        <w:ind w:right="3" w:firstLine="708"/>
        <w:jc w:val="both"/>
        <w:rPr>
          <w:rFonts w:ascii="Tahoma" w:eastAsia="Calibri" w:hAnsi="Tahoma" w:cs="Tahoma"/>
          <w:bCs/>
          <w:spacing w:val="-4"/>
          <w:sz w:val="24"/>
          <w:szCs w:val="24"/>
        </w:rPr>
      </w:pPr>
      <w:r w:rsidRPr="00D65796">
        <w:rPr>
          <w:rFonts w:ascii="Tahoma" w:eastAsia="Calibri" w:hAnsi="Tahoma" w:cs="Tahoma"/>
          <w:b/>
          <w:bCs/>
          <w:spacing w:val="-4"/>
          <w:sz w:val="24"/>
          <w:szCs w:val="24"/>
        </w:rPr>
        <w:t>TERCERO</w:t>
      </w:r>
      <w:r w:rsidR="00B91DB8" w:rsidRPr="00D65796">
        <w:rPr>
          <w:rFonts w:ascii="Tahoma" w:eastAsia="Calibri" w:hAnsi="Tahoma" w:cs="Tahoma"/>
          <w:b/>
          <w:bCs/>
          <w:spacing w:val="-4"/>
          <w:sz w:val="24"/>
          <w:szCs w:val="24"/>
        </w:rPr>
        <w:t>:</w:t>
      </w:r>
      <w:r w:rsidR="0042398B" w:rsidRPr="00D65796">
        <w:rPr>
          <w:rFonts w:ascii="Arial Narrow" w:hAnsi="Arial Narrow" w:cs="Tahoma"/>
          <w:i/>
          <w:spacing w:val="-4"/>
          <w:sz w:val="24"/>
          <w:szCs w:val="24"/>
        </w:rPr>
        <w:t xml:space="preserve"> </w:t>
      </w:r>
      <w:r w:rsidR="0005607F" w:rsidRPr="00D65796">
        <w:rPr>
          <w:rFonts w:ascii="Tahoma" w:eastAsia="Calibri" w:hAnsi="Tahoma" w:cs="Tahoma"/>
          <w:b/>
          <w:bCs/>
          <w:spacing w:val="-4"/>
          <w:sz w:val="24"/>
          <w:szCs w:val="24"/>
        </w:rPr>
        <w:t xml:space="preserve">CONFIRMAR </w:t>
      </w:r>
      <w:r w:rsidR="0005607F" w:rsidRPr="00D65796">
        <w:rPr>
          <w:rFonts w:ascii="Tahoma" w:eastAsia="Calibri" w:hAnsi="Tahoma" w:cs="Tahoma"/>
          <w:bCs/>
          <w:spacing w:val="-4"/>
          <w:sz w:val="24"/>
          <w:szCs w:val="24"/>
        </w:rPr>
        <w:t>en todo lo demás</w:t>
      </w:r>
    </w:p>
    <w:p w14:paraId="5B14C826" w14:textId="77777777" w:rsidR="00C021FE" w:rsidRPr="00070727" w:rsidRDefault="00C021FE" w:rsidP="00070727">
      <w:pPr>
        <w:pStyle w:val="Sinespaciado"/>
        <w:spacing w:line="276" w:lineRule="auto"/>
        <w:rPr>
          <w:rFonts w:ascii="Tahoma" w:hAnsi="Tahoma" w:cs="Tahoma"/>
          <w:spacing w:val="-4"/>
          <w:szCs w:val="24"/>
        </w:rPr>
      </w:pPr>
    </w:p>
    <w:p w14:paraId="2E6F1A71" w14:textId="6F156BC1" w:rsidR="001E73AE" w:rsidRPr="00D65796" w:rsidRDefault="003D4BAD" w:rsidP="00C27662">
      <w:pPr>
        <w:spacing w:after="0" w:line="276" w:lineRule="auto"/>
        <w:ind w:right="3" w:firstLine="708"/>
        <w:jc w:val="both"/>
        <w:rPr>
          <w:rFonts w:ascii="Tahoma" w:eastAsia="Calibri" w:hAnsi="Tahoma" w:cs="Tahoma"/>
          <w:bCs/>
          <w:spacing w:val="-4"/>
          <w:sz w:val="24"/>
          <w:szCs w:val="24"/>
        </w:rPr>
      </w:pPr>
      <w:r w:rsidRPr="00D65796">
        <w:rPr>
          <w:rFonts w:ascii="Tahoma" w:eastAsia="Calibri" w:hAnsi="Tahoma" w:cs="Tahoma"/>
          <w:b/>
          <w:bCs/>
          <w:spacing w:val="-4"/>
          <w:sz w:val="24"/>
          <w:szCs w:val="24"/>
        </w:rPr>
        <w:t>CUARTO</w:t>
      </w:r>
      <w:r w:rsidR="00C021FE" w:rsidRPr="00D65796">
        <w:rPr>
          <w:rFonts w:ascii="Tahoma" w:eastAsia="Calibri" w:hAnsi="Tahoma" w:cs="Tahoma"/>
          <w:b/>
          <w:bCs/>
          <w:spacing w:val="-4"/>
          <w:sz w:val="24"/>
          <w:szCs w:val="24"/>
        </w:rPr>
        <w:t>:</w:t>
      </w:r>
      <w:r w:rsidR="00C021FE" w:rsidRPr="00D65796">
        <w:rPr>
          <w:rFonts w:ascii="Tahoma" w:eastAsia="Calibri" w:hAnsi="Tahoma" w:cs="Tahoma"/>
          <w:bCs/>
          <w:spacing w:val="-4"/>
          <w:sz w:val="24"/>
          <w:szCs w:val="24"/>
        </w:rPr>
        <w:t xml:space="preserve"> </w:t>
      </w:r>
      <w:r w:rsidR="00A01F09" w:rsidRPr="00D65796">
        <w:rPr>
          <w:rFonts w:ascii="Tahoma" w:eastAsia="Calibri" w:hAnsi="Tahoma" w:cs="Tahoma"/>
          <w:bCs/>
          <w:spacing w:val="-4"/>
          <w:sz w:val="24"/>
          <w:szCs w:val="24"/>
        </w:rPr>
        <w:t>Notifíquese la decisión por el medio más eficaz</w:t>
      </w:r>
      <w:r w:rsidR="00351B32" w:rsidRPr="00D65796">
        <w:rPr>
          <w:rFonts w:ascii="Tahoma" w:eastAsia="Calibri" w:hAnsi="Tahoma" w:cs="Tahoma"/>
          <w:b/>
          <w:bCs/>
          <w:spacing w:val="-4"/>
          <w:sz w:val="24"/>
          <w:szCs w:val="24"/>
        </w:rPr>
        <w:t>.</w:t>
      </w:r>
    </w:p>
    <w:p w14:paraId="3F6C2D8A" w14:textId="77777777" w:rsidR="001E73AE" w:rsidRPr="00070727" w:rsidRDefault="001E73AE" w:rsidP="00070727">
      <w:pPr>
        <w:pStyle w:val="Sinespaciado"/>
        <w:spacing w:line="276" w:lineRule="auto"/>
        <w:rPr>
          <w:rFonts w:ascii="Tahoma" w:hAnsi="Tahoma" w:cs="Tahoma"/>
          <w:spacing w:val="-4"/>
          <w:szCs w:val="24"/>
        </w:rPr>
      </w:pPr>
    </w:p>
    <w:p w14:paraId="474F5357" w14:textId="6CFBB996" w:rsidR="00C021FE" w:rsidRPr="00D65796" w:rsidRDefault="003D4BAD" w:rsidP="00C27662">
      <w:pPr>
        <w:spacing w:after="0" w:line="276" w:lineRule="auto"/>
        <w:ind w:right="3" w:firstLine="708"/>
        <w:jc w:val="both"/>
        <w:rPr>
          <w:rFonts w:ascii="Tahoma" w:hAnsi="Tahoma" w:cs="Tahoma"/>
          <w:iCs/>
          <w:spacing w:val="-4"/>
          <w:sz w:val="24"/>
          <w:szCs w:val="24"/>
        </w:rPr>
      </w:pPr>
      <w:r w:rsidRPr="00D65796">
        <w:rPr>
          <w:rFonts w:ascii="Tahoma" w:eastAsia="Calibri" w:hAnsi="Tahoma" w:cs="Tahoma"/>
          <w:b/>
          <w:bCs/>
          <w:spacing w:val="-4"/>
          <w:sz w:val="24"/>
          <w:szCs w:val="24"/>
        </w:rPr>
        <w:t>QUINTO</w:t>
      </w:r>
      <w:r w:rsidR="001E73AE" w:rsidRPr="00D65796">
        <w:rPr>
          <w:rFonts w:ascii="Tahoma" w:eastAsia="Calibri" w:hAnsi="Tahoma" w:cs="Tahoma"/>
          <w:b/>
          <w:bCs/>
          <w:spacing w:val="-4"/>
          <w:sz w:val="24"/>
          <w:szCs w:val="24"/>
        </w:rPr>
        <w:t>:</w:t>
      </w:r>
      <w:r w:rsidR="001E73AE" w:rsidRPr="00D65796">
        <w:rPr>
          <w:rFonts w:ascii="Tahoma" w:eastAsia="Calibri" w:hAnsi="Tahoma" w:cs="Tahoma"/>
          <w:bCs/>
          <w:spacing w:val="-4"/>
          <w:sz w:val="24"/>
          <w:szCs w:val="24"/>
        </w:rPr>
        <w:t xml:space="preserve"> </w:t>
      </w:r>
      <w:r w:rsidR="0003062E" w:rsidRPr="00D65796">
        <w:rPr>
          <w:rFonts w:ascii="Tahoma" w:eastAsia="Calibri" w:hAnsi="Tahoma" w:cs="Tahoma"/>
          <w:bCs/>
          <w:spacing w:val="-4"/>
          <w:sz w:val="24"/>
          <w:szCs w:val="24"/>
        </w:rPr>
        <w:t>R</w:t>
      </w:r>
      <w:r w:rsidR="00C021FE" w:rsidRPr="00D65796">
        <w:rPr>
          <w:rFonts w:ascii="Tahoma" w:eastAsia="Calibri" w:hAnsi="Tahoma" w:cs="Tahoma"/>
          <w:bCs/>
          <w:spacing w:val="-4"/>
          <w:sz w:val="24"/>
          <w:szCs w:val="24"/>
        </w:rPr>
        <w:t>emítase el expediente a la Corte Constitucional para su eventual revisión, conforme al artículo 31 del Decreto 2591 de 1991.</w:t>
      </w:r>
    </w:p>
    <w:p w14:paraId="493CFBE8" w14:textId="77777777" w:rsidR="00C021FE" w:rsidRPr="00070727" w:rsidRDefault="00C021FE" w:rsidP="00C27662">
      <w:pPr>
        <w:pStyle w:val="Sinespaciado"/>
        <w:spacing w:line="276" w:lineRule="auto"/>
        <w:rPr>
          <w:rFonts w:ascii="Tahoma" w:hAnsi="Tahoma" w:cs="Tahoma"/>
          <w:spacing w:val="-4"/>
          <w:szCs w:val="24"/>
        </w:rPr>
      </w:pPr>
    </w:p>
    <w:p w14:paraId="4398E22D" w14:textId="77777777" w:rsidR="00C021FE" w:rsidRPr="00D65796" w:rsidRDefault="00C021FE" w:rsidP="00C27662">
      <w:pPr>
        <w:pStyle w:val="Prrafodelista"/>
        <w:suppressAutoHyphens/>
        <w:spacing w:after="0" w:line="276" w:lineRule="auto"/>
        <w:jc w:val="both"/>
        <w:rPr>
          <w:rFonts w:ascii="Tahoma" w:hAnsi="Tahoma" w:cs="Tahoma"/>
          <w:spacing w:val="-4"/>
          <w:sz w:val="24"/>
          <w:szCs w:val="24"/>
        </w:rPr>
      </w:pPr>
      <w:r w:rsidRPr="00D65796">
        <w:rPr>
          <w:rFonts w:ascii="Tahoma" w:hAnsi="Tahoma" w:cs="Tahoma"/>
          <w:spacing w:val="-4"/>
          <w:sz w:val="24"/>
          <w:szCs w:val="24"/>
        </w:rPr>
        <w:t xml:space="preserve">Notifíquese y Cúmplase </w:t>
      </w:r>
    </w:p>
    <w:p w14:paraId="00E050FE" w14:textId="77777777" w:rsidR="00601594" w:rsidRPr="00070727" w:rsidRDefault="00601594" w:rsidP="00C27662">
      <w:pPr>
        <w:pStyle w:val="Sinespaciado"/>
        <w:spacing w:line="276" w:lineRule="auto"/>
        <w:rPr>
          <w:rFonts w:ascii="Tahoma" w:hAnsi="Tahoma" w:cs="Tahoma"/>
          <w:spacing w:val="-4"/>
          <w:szCs w:val="24"/>
        </w:rPr>
      </w:pPr>
    </w:p>
    <w:p w14:paraId="506B767E" w14:textId="33FE091D" w:rsidR="00C73708" w:rsidRPr="00070727" w:rsidRDefault="00576DAD" w:rsidP="00070727">
      <w:pPr>
        <w:pStyle w:val="Prrafodelista"/>
        <w:suppressAutoHyphens/>
        <w:spacing w:after="0" w:line="276" w:lineRule="auto"/>
        <w:jc w:val="both"/>
        <w:rPr>
          <w:rFonts w:ascii="Tahoma" w:hAnsi="Tahoma" w:cs="Tahoma"/>
          <w:spacing w:val="-4"/>
          <w:sz w:val="24"/>
          <w:szCs w:val="24"/>
        </w:rPr>
      </w:pPr>
      <w:r w:rsidRPr="00070727">
        <w:rPr>
          <w:rFonts w:ascii="Tahoma" w:hAnsi="Tahoma" w:cs="Tahoma"/>
          <w:spacing w:val="-4"/>
          <w:sz w:val="24"/>
          <w:szCs w:val="24"/>
        </w:rPr>
        <w:t>L</w:t>
      </w:r>
      <w:r w:rsidR="007D3A2D" w:rsidRPr="00070727">
        <w:rPr>
          <w:rFonts w:ascii="Tahoma" w:hAnsi="Tahoma" w:cs="Tahoma"/>
          <w:spacing w:val="-4"/>
          <w:sz w:val="24"/>
          <w:szCs w:val="24"/>
        </w:rPr>
        <w:t>a</w:t>
      </w:r>
      <w:r w:rsidRPr="00070727">
        <w:rPr>
          <w:rFonts w:ascii="Tahoma" w:hAnsi="Tahoma" w:cs="Tahoma"/>
          <w:spacing w:val="-4"/>
          <w:sz w:val="24"/>
          <w:szCs w:val="24"/>
        </w:rPr>
        <w:t xml:space="preserve"> Magistrada</w:t>
      </w:r>
      <w:r w:rsidR="00583891" w:rsidRPr="00070727">
        <w:rPr>
          <w:rFonts w:ascii="Tahoma" w:hAnsi="Tahoma" w:cs="Tahoma"/>
          <w:spacing w:val="-4"/>
          <w:sz w:val="24"/>
          <w:szCs w:val="24"/>
        </w:rPr>
        <w:t xml:space="preserve"> ponente</w:t>
      </w:r>
      <w:r w:rsidR="00C73708" w:rsidRPr="00070727">
        <w:rPr>
          <w:rFonts w:ascii="Tahoma" w:hAnsi="Tahoma" w:cs="Tahoma"/>
          <w:spacing w:val="-4"/>
          <w:sz w:val="24"/>
          <w:szCs w:val="24"/>
        </w:rPr>
        <w:t xml:space="preserve">, </w:t>
      </w:r>
    </w:p>
    <w:p w14:paraId="671368D8" w14:textId="77777777" w:rsidR="00C27662" w:rsidRPr="00070727" w:rsidRDefault="00C27662" w:rsidP="00070727">
      <w:pPr>
        <w:pStyle w:val="Sinespaciado"/>
        <w:spacing w:line="276" w:lineRule="auto"/>
        <w:rPr>
          <w:rFonts w:ascii="Tahoma" w:hAnsi="Tahoma" w:cs="Tahoma"/>
          <w:spacing w:val="-4"/>
          <w:szCs w:val="24"/>
        </w:rPr>
      </w:pPr>
    </w:p>
    <w:p w14:paraId="0B1CC566" w14:textId="77777777" w:rsidR="00C27662" w:rsidRPr="00070727" w:rsidRDefault="00C27662" w:rsidP="00070727">
      <w:pPr>
        <w:pStyle w:val="Sinespaciado"/>
        <w:spacing w:line="276" w:lineRule="auto"/>
        <w:rPr>
          <w:rFonts w:ascii="Tahoma" w:hAnsi="Tahoma" w:cs="Tahoma"/>
          <w:spacing w:val="-4"/>
          <w:szCs w:val="24"/>
        </w:rPr>
      </w:pPr>
    </w:p>
    <w:p w14:paraId="69CDA176" w14:textId="77777777" w:rsidR="00C27662" w:rsidRPr="00070727" w:rsidRDefault="00C27662" w:rsidP="00070727">
      <w:pPr>
        <w:pStyle w:val="Sinespaciado"/>
        <w:spacing w:line="276" w:lineRule="auto"/>
        <w:rPr>
          <w:rFonts w:ascii="Tahoma" w:hAnsi="Tahoma" w:cs="Tahoma"/>
          <w:spacing w:val="-4"/>
          <w:szCs w:val="24"/>
        </w:rPr>
      </w:pPr>
    </w:p>
    <w:p w14:paraId="10B809AE" w14:textId="77777777" w:rsidR="00C27662" w:rsidRPr="00C27662" w:rsidRDefault="00C27662" w:rsidP="00C27662">
      <w:pPr>
        <w:widowControl w:val="0"/>
        <w:autoSpaceDE w:val="0"/>
        <w:autoSpaceDN w:val="0"/>
        <w:adjustRightInd w:val="0"/>
        <w:spacing w:after="0" w:line="276" w:lineRule="auto"/>
        <w:jc w:val="center"/>
        <w:rPr>
          <w:rFonts w:ascii="Tahoma" w:eastAsia="Times New Roman" w:hAnsi="Tahoma" w:cs="Tahoma"/>
          <w:b/>
          <w:sz w:val="24"/>
          <w:szCs w:val="24"/>
          <w:lang w:eastAsia="es-ES"/>
        </w:rPr>
      </w:pPr>
      <w:r w:rsidRPr="00C27662">
        <w:rPr>
          <w:rFonts w:ascii="Tahoma" w:eastAsia="Times New Roman" w:hAnsi="Tahoma" w:cs="Tahoma"/>
          <w:b/>
          <w:sz w:val="24"/>
          <w:szCs w:val="24"/>
          <w:lang w:eastAsia="es-ES"/>
        </w:rPr>
        <w:t>ANA LUCÍA CAICEDO CALDERÓN</w:t>
      </w:r>
    </w:p>
    <w:p w14:paraId="7F581B91" w14:textId="77777777" w:rsidR="00C27662" w:rsidRPr="00070727" w:rsidRDefault="00C27662" w:rsidP="00070727">
      <w:pPr>
        <w:pStyle w:val="Sinespaciado"/>
        <w:spacing w:line="276" w:lineRule="auto"/>
        <w:rPr>
          <w:rFonts w:ascii="Tahoma" w:hAnsi="Tahoma" w:cs="Tahoma"/>
          <w:spacing w:val="-4"/>
          <w:szCs w:val="24"/>
        </w:rPr>
      </w:pPr>
    </w:p>
    <w:p w14:paraId="72269531" w14:textId="77777777" w:rsidR="00C27662" w:rsidRPr="00070727" w:rsidRDefault="00C27662" w:rsidP="00070727">
      <w:pPr>
        <w:pStyle w:val="Sinespaciado"/>
        <w:spacing w:line="276" w:lineRule="auto"/>
        <w:rPr>
          <w:rFonts w:ascii="Tahoma" w:hAnsi="Tahoma" w:cs="Tahoma"/>
          <w:spacing w:val="-4"/>
          <w:szCs w:val="24"/>
        </w:rPr>
      </w:pPr>
    </w:p>
    <w:p w14:paraId="4D365B08" w14:textId="77777777" w:rsidR="00C27662" w:rsidRPr="00070727" w:rsidRDefault="00C27662" w:rsidP="00070727">
      <w:pPr>
        <w:pStyle w:val="Sinespaciado"/>
        <w:spacing w:line="276" w:lineRule="auto"/>
        <w:rPr>
          <w:rFonts w:ascii="Tahoma" w:hAnsi="Tahoma" w:cs="Tahoma"/>
          <w:spacing w:val="-4"/>
          <w:szCs w:val="24"/>
        </w:rPr>
      </w:pPr>
    </w:p>
    <w:p w14:paraId="2BABB744" w14:textId="77777777" w:rsidR="00C27662" w:rsidRPr="00C27662" w:rsidRDefault="00C27662" w:rsidP="00C27662">
      <w:pPr>
        <w:widowControl w:val="0"/>
        <w:autoSpaceDE w:val="0"/>
        <w:autoSpaceDN w:val="0"/>
        <w:adjustRightInd w:val="0"/>
        <w:spacing w:after="0" w:line="276" w:lineRule="auto"/>
        <w:jc w:val="both"/>
        <w:rPr>
          <w:rFonts w:ascii="Tahoma" w:eastAsia="Times New Roman" w:hAnsi="Tahoma" w:cs="Tahoma"/>
          <w:b/>
          <w:sz w:val="24"/>
          <w:szCs w:val="24"/>
          <w:lang w:eastAsia="es-ES"/>
        </w:rPr>
      </w:pPr>
      <w:r w:rsidRPr="00C27662">
        <w:rPr>
          <w:rFonts w:ascii="Tahoma" w:eastAsia="Times New Roman" w:hAnsi="Tahoma" w:cs="Tahoma"/>
          <w:b/>
          <w:sz w:val="24"/>
          <w:szCs w:val="24"/>
          <w:lang w:eastAsia="es-ES"/>
        </w:rPr>
        <w:t>OLGA LUCÍA HOYOS SEPÚLVEDA</w:t>
      </w:r>
      <w:r w:rsidRPr="00C27662">
        <w:rPr>
          <w:rFonts w:ascii="Tahoma" w:eastAsia="Times New Roman" w:hAnsi="Tahoma" w:cs="Tahoma"/>
          <w:b/>
          <w:sz w:val="24"/>
          <w:szCs w:val="24"/>
          <w:lang w:eastAsia="es-ES"/>
        </w:rPr>
        <w:tab/>
      </w:r>
      <w:r w:rsidRPr="00C27662">
        <w:rPr>
          <w:rFonts w:ascii="Tahoma" w:eastAsia="Times New Roman" w:hAnsi="Tahoma" w:cs="Tahoma"/>
          <w:b/>
          <w:sz w:val="24"/>
          <w:szCs w:val="24"/>
          <w:lang w:eastAsia="es-ES"/>
        </w:rPr>
        <w:tab/>
        <w:t>JULIO CÉSAR SALAZAR MUÑOZ</w:t>
      </w:r>
    </w:p>
    <w:p w14:paraId="0DA62187" w14:textId="75184C1E" w:rsidR="000843B9" w:rsidRPr="00C27662" w:rsidRDefault="00C27662" w:rsidP="00C27662">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C27662">
        <w:rPr>
          <w:rFonts w:ascii="Tahoma" w:eastAsia="Times New Roman" w:hAnsi="Tahoma" w:cs="Tahoma"/>
          <w:sz w:val="24"/>
          <w:szCs w:val="24"/>
          <w:lang w:eastAsia="es-ES"/>
        </w:rPr>
        <w:t>Magistrada</w:t>
      </w:r>
      <w:r w:rsidRPr="00C27662">
        <w:rPr>
          <w:rFonts w:ascii="Tahoma" w:eastAsia="Times New Roman" w:hAnsi="Tahoma" w:cs="Tahoma"/>
          <w:sz w:val="24"/>
          <w:szCs w:val="24"/>
          <w:lang w:eastAsia="es-ES"/>
        </w:rPr>
        <w:tab/>
      </w:r>
      <w:r w:rsidRPr="00C27662">
        <w:rPr>
          <w:rFonts w:ascii="Tahoma" w:eastAsia="Times New Roman" w:hAnsi="Tahoma" w:cs="Tahoma"/>
          <w:sz w:val="24"/>
          <w:szCs w:val="24"/>
          <w:lang w:eastAsia="es-ES"/>
        </w:rPr>
        <w:tab/>
      </w:r>
      <w:r w:rsidRPr="00C27662">
        <w:rPr>
          <w:rFonts w:ascii="Tahoma" w:eastAsia="Times New Roman" w:hAnsi="Tahoma" w:cs="Tahoma"/>
          <w:sz w:val="24"/>
          <w:szCs w:val="24"/>
          <w:lang w:eastAsia="es-ES"/>
        </w:rPr>
        <w:tab/>
      </w:r>
      <w:r w:rsidRPr="00C27662">
        <w:rPr>
          <w:rFonts w:ascii="Tahoma" w:eastAsia="Times New Roman" w:hAnsi="Tahoma" w:cs="Tahoma"/>
          <w:sz w:val="24"/>
          <w:szCs w:val="24"/>
          <w:lang w:eastAsia="es-ES"/>
        </w:rPr>
        <w:tab/>
      </w:r>
      <w:r w:rsidRPr="00C27662">
        <w:rPr>
          <w:rFonts w:ascii="Tahoma" w:eastAsia="Times New Roman" w:hAnsi="Tahoma" w:cs="Tahoma"/>
          <w:sz w:val="24"/>
          <w:szCs w:val="24"/>
          <w:lang w:eastAsia="es-ES"/>
        </w:rPr>
        <w:tab/>
      </w:r>
      <w:r w:rsidRPr="00C27662">
        <w:rPr>
          <w:rFonts w:ascii="Tahoma" w:eastAsia="Times New Roman" w:hAnsi="Tahoma" w:cs="Tahoma"/>
          <w:sz w:val="24"/>
          <w:szCs w:val="24"/>
          <w:lang w:eastAsia="es-ES"/>
        </w:rPr>
        <w:tab/>
        <w:t>Magistrado</w:t>
      </w:r>
    </w:p>
    <w:sectPr w:rsidR="000843B9" w:rsidRPr="00C27662" w:rsidSect="00BC6641">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F041" w14:textId="77777777" w:rsidR="00877363" w:rsidRDefault="00877363" w:rsidP="00C73708">
      <w:pPr>
        <w:spacing w:after="0" w:line="240" w:lineRule="auto"/>
      </w:pPr>
      <w:r>
        <w:separator/>
      </w:r>
    </w:p>
  </w:endnote>
  <w:endnote w:type="continuationSeparator" w:id="0">
    <w:p w14:paraId="3506CF83" w14:textId="77777777" w:rsidR="00877363" w:rsidRDefault="0087736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4"/>
      </w:rPr>
    </w:sdtEndPr>
    <w:sdtContent>
      <w:p w14:paraId="0DAE6920" w14:textId="77777777" w:rsidR="003D4BAD" w:rsidRPr="00C27662" w:rsidRDefault="003D4BAD">
        <w:pPr>
          <w:pStyle w:val="Piedepgina"/>
          <w:jc w:val="right"/>
          <w:rPr>
            <w:rFonts w:ascii="Arial" w:hAnsi="Arial" w:cs="Arial"/>
            <w:sz w:val="18"/>
            <w:szCs w:val="14"/>
          </w:rPr>
        </w:pPr>
        <w:r w:rsidRPr="00C27662">
          <w:rPr>
            <w:rFonts w:ascii="Arial" w:hAnsi="Arial" w:cs="Arial"/>
            <w:sz w:val="18"/>
            <w:szCs w:val="14"/>
          </w:rPr>
          <w:fldChar w:fldCharType="begin"/>
        </w:r>
        <w:r w:rsidRPr="00C27662">
          <w:rPr>
            <w:rFonts w:ascii="Arial" w:hAnsi="Arial" w:cs="Arial"/>
            <w:sz w:val="18"/>
            <w:szCs w:val="14"/>
          </w:rPr>
          <w:instrText>PAGE   \* MERGEFORMAT</w:instrText>
        </w:r>
        <w:r w:rsidRPr="00C27662">
          <w:rPr>
            <w:rFonts w:ascii="Arial" w:hAnsi="Arial" w:cs="Arial"/>
            <w:sz w:val="18"/>
            <w:szCs w:val="14"/>
          </w:rPr>
          <w:fldChar w:fldCharType="separate"/>
        </w:r>
        <w:r w:rsidR="00070727">
          <w:rPr>
            <w:rFonts w:ascii="Arial" w:hAnsi="Arial" w:cs="Arial"/>
            <w:noProof/>
            <w:sz w:val="18"/>
            <w:szCs w:val="14"/>
          </w:rPr>
          <w:t>6</w:t>
        </w:r>
        <w:r w:rsidRPr="00C27662">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0059" w14:textId="77777777" w:rsidR="00877363" w:rsidRDefault="00877363" w:rsidP="00C73708">
      <w:pPr>
        <w:spacing w:after="0" w:line="240" w:lineRule="auto"/>
      </w:pPr>
      <w:r>
        <w:separator/>
      </w:r>
    </w:p>
  </w:footnote>
  <w:footnote w:type="continuationSeparator" w:id="0">
    <w:p w14:paraId="38782050" w14:textId="77777777" w:rsidR="00877363" w:rsidRDefault="00877363"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3D4BAD" w:rsidRDefault="003D4B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3D4BAD" w:rsidRDefault="003D4BA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11FCD676" w:rsidR="003D4BAD" w:rsidRDefault="003D4BAD" w:rsidP="00CD3044">
    <w:pPr>
      <w:pStyle w:val="Encabezado"/>
      <w:framePr w:wrap="around" w:vAnchor="text" w:hAnchor="page" w:x="11221" w:y="55"/>
      <w:rPr>
        <w:rStyle w:val="Nmerodepgina"/>
      </w:rPr>
    </w:pPr>
  </w:p>
  <w:p w14:paraId="48710A0E" w14:textId="32CB42F4" w:rsidR="003D4BAD" w:rsidRPr="00C27662" w:rsidRDefault="003D4BAD" w:rsidP="00E104C6">
    <w:pPr>
      <w:pStyle w:val="Sinespaciado"/>
      <w:rPr>
        <w:rFonts w:ascii="Arial" w:hAnsi="Arial" w:cs="Arial"/>
        <w:sz w:val="18"/>
        <w:szCs w:val="14"/>
      </w:rPr>
    </w:pPr>
    <w:r w:rsidRPr="00C27662">
      <w:rPr>
        <w:rFonts w:ascii="Arial" w:hAnsi="Arial" w:cs="Arial"/>
        <w:sz w:val="18"/>
        <w:szCs w:val="14"/>
      </w:rPr>
      <w:t>Radicación No.: 66170-31-05-001-2019-00381-01</w:t>
    </w:r>
  </w:p>
  <w:p w14:paraId="339BA51C" w14:textId="3B0D03D8" w:rsidR="003D4BAD" w:rsidRPr="00C27662" w:rsidRDefault="003D4BAD" w:rsidP="00E104C6">
    <w:pPr>
      <w:pStyle w:val="Sinespaciado"/>
      <w:rPr>
        <w:rFonts w:ascii="Arial" w:hAnsi="Arial" w:cs="Arial"/>
        <w:sz w:val="18"/>
        <w:szCs w:val="14"/>
      </w:rPr>
    </w:pPr>
    <w:r w:rsidRPr="00C27662">
      <w:rPr>
        <w:rFonts w:ascii="Arial" w:hAnsi="Arial" w:cs="Arial"/>
        <w:sz w:val="18"/>
        <w:szCs w:val="14"/>
      </w:rPr>
      <w:t xml:space="preserve">Accionante: Rogelio Cuellar Ramírez – agente oficioso del </w:t>
    </w:r>
    <w:r w:rsidR="00C27662" w:rsidRPr="00C27662">
      <w:rPr>
        <w:rFonts w:ascii="Arial" w:hAnsi="Arial" w:cs="Arial"/>
        <w:sz w:val="18"/>
        <w:szCs w:val="14"/>
      </w:rPr>
      <w:t xml:space="preserve">menor </w:t>
    </w:r>
    <w:r w:rsidRPr="00C27662">
      <w:rPr>
        <w:rFonts w:ascii="Arial" w:hAnsi="Arial" w:cs="Arial"/>
        <w:sz w:val="18"/>
        <w:szCs w:val="14"/>
      </w:rPr>
      <w:t xml:space="preserve">Sergio Esteban Buitrago Gutiérrez </w:t>
    </w:r>
  </w:p>
  <w:p w14:paraId="5404F73F" w14:textId="29DDE094" w:rsidR="003D4BAD" w:rsidRPr="00C27662" w:rsidRDefault="003D4BAD" w:rsidP="00761C5B">
    <w:pPr>
      <w:pStyle w:val="Sinespaciado"/>
      <w:rPr>
        <w:rFonts w:ascii="Arial" w:hAnsi="Arial" w:cs="Arial"/>
        <w:sz w:val="18"/>
        <w:szCs w:val="14"/>
      </w:rPr>
    </w:pPr>
    <w:r w:rsidRPr="00C27662">
      <w:rPr>
        <w:rFonts w:ascii="Arial" w:hAnsi="Arial" w:cs="Arial"/>
        <w:sz w:val="18"/>
        <w:szCs w:val="14"/>
      </w:rPr>
      <w:t>Accionado: Sanidad Militar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E06F80"/>
    <w:multiLevelType w:val="hybridMultilevel"/>
    <w:tmpl w:val="BEE25C80"/>
    <w:lvl w:ilvl="0" w:tplc="8FEA7D2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0DA352E"/>
    <w:multiLevelType w:val="multilevel"/>
    <w:tmpl w:val="EDB865E8"/>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BE56120"/>
    <w:multiLevelType w:val="multilevel"/>
    <w:tmpl w:val="CBA622B0"/>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6052083"/>
    <w:multiLevelType w:val="hybridMultilevel"/>
    <w:tmpl w:val="47D0891E"/>
    <w:lvl w:ilvl="0" w:tplc="3F0880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B901A2F"/>
    <w:multiLevelType w:val="multilevel"/>
    <w:tmpl w:val="52BC7E82"/>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2"/>
  </w:num>
  <w:num w:numId="2">
    <w:abstractNumId w:val="13"/>
  </w:num>
  <w:num w:numId="3">
    <w:abstractNumId w:val="1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6"/>
  </w:num>
  <w:num w:numId="9">
    <w:abstractNumId w:val="4"/>
  </w:num>
  <w:num w:numId="10">
    <w:abstractNumId w:val="2"/>
  </w:num>
  <w:num w:numId="11">
    <w:abstractNumId w:val="21"/>
  </w:num>
  <w:num w:numId="12">
    <w:abstractNumId w:val="1"/>
  </w:num>
  <w:num w:numId="13">
    <w:abstractNumId w:val="12"/>
  </w:num>
  <w:num w:numId="14">
    <w:abstractNumId w:val="18"/>
  </w:num>
  <w:num w:numId="15">
    <w:abstractNumId w:val="11"/>
  </w:num>
  <w:num w:numId="16">
    <w:abstractNumId w:val="8"/>
  </w:num>
  <w:num w:numId="17">
    <w:abstractNumId w:val="19"/>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7"/>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36"/>
    <w:rsid w:val="00000551"/>
    <w:rsid w:val="00000608"/>
    <w:rsid w:val="00000926"/>
    <w:rsid w:val="00000C7D"/>
    <w:rsid w:val="0000196A"/>
    <w:rsid w:val="00002609"/>
    <w:rsid w:val="00003FA3"/>
    <w:rsid w:val="00004AA0"/>
    <w:rsid w:val="00006285"/>
    <w:rsid w:val="00006350"/>
    <w:rsid w:val="00006D87"/>
    <w:rsid w:val="00006D9B"/>
    <w:rsid w:val="000070F8"/>
    <w:rsid w:val="000070FD"/>
    <w:rsid w:val="000077AE"/>
    <w:rsid w:val="00010FAC"/>
    <w:rsid w:val="000112C2"/>
    <w:rsid w:val="00012751"/>
    <w:rsid w:val="000127E3"/>
    <w:rsid w:val="00013D97"/>
    <w:rsid w:val="00015674"/>
    <w:rsid w:val="00015FCE"/>
    <w:rsid w:val="00016110"/>
    <w:rsid w:val="00016AC2"/>
    <w:rsid w:val="0001709E"/>
    <w:rsid w:val="000202E3"/>
    <w:rsid w:val="000204C4"/>
    <w:rsid w:val="000229BC"/>
    <w:rsid w:val="000233E1"/>
    <w:rsid w:val="00023F76"/>
    <w:rsid w:val="00025AD2"/>
    <w:rsid w:val="0002697E"/>
    <w:rsid w:val="00026A76"/>
    <w:rsid w:val="0003007F"/>
    <w:rsid w:val="0003062E"/>
    <w:rsid w:val="00030A0B"/>
    <w:rsid w:val="00032A13"/>
    <w:rsid w:val="000333F0"/>
    <w:rsid w:val="00033979"/>
    <w:rsid w:val="00036C5D"/>
    <w:rsid w:val="00036E91"/>
    <w:rsid w:val="00037123"/>
    <w:rsid w:val="00037D83"/>
    <w:rsid w:val="00040F92"/>
    <w:rsid w:val="00041147"/>
    <w:rsid w:val="00044D4C"/>
    <w:rsid w:val="00045869"/>
    <w:rsid w:val="00051D84"/>
    <w:rsid w:val="0005272B"/>
    <w:rsid w:val="00053470"/>
    <w:rsid w:val="00053C06"/>
    <w:rsid w:val="000555BF"/>
    <w:rsid w:val="0005607F"/>
    <w:rsid w:val="00056FAC"/>
    <w:rsid w:val="000578FC"/>
    <w:rsid w:val="00057982"/>
    <w:rsid w:val="000579CB"/>
    <w:rsid w:val="00057B62"/>
    <w:rsid w:val="000617D1"/>
    <w:rsid w:val="0006267E"/>
    <w:rsid w:val="00062A38"/>
    <w:rsid w:val="00063149"/>
    <w:rsid w:val="00063918"/>
    <w:rsid w:val="00065D6E"/>
    <w:rsid w:val="00065DC2"/>
    <w:rsid w:val="00067018"/>
    <w:rsid w:val="00067609"/>
    <w:rsid w:val="000678F9"/>
    <w:rsid w:val="00067E2A"/>
    <w:rsid w:val="00067E82"/>
    <w:rsid w:val="0007045E"/>
    <w:rsid w:val="00070727"/>
    <w:rsid w:val="00070943"/>
    <w:rsid w:val="000725C2"/>
    <w:rsid w:val="00072CD2"/>
    <w:rsid w:val="000734A4"/>
    <w:rsid w:val="0007351F"/>
    <w:rsid w:val="00074757"/>
    <w:rsid w:val="0007497E"/>
    <w:rsid w:val="00075FB4"/>
    <w:rsid w:val="00076BDF"/>
    <w:rsid w:val="00077171"/>
    <w:rsid w:val="00077791"/>
    <w:rsid w:val="00080802"/>
    <w:rsid w:val="00080FDE"/>
    <w:rsid w:val="00081074"/>
    <w:rsid w:val="0008116C"/>
    <w:rsid w:val="0008253D"/>
    <w:rsid w:val="000843B9"/>
    <w:rsid w:val="000843C0"/>
    <w:rsid w:val="00085FD5"/>
    <w:rsid w:val="00087F45"/>
    <w:rsid w:val="00091942"/>
    <w:rsid w:val="00091ABE"/>
    <w:rsid w:val="00093D3E"/>
    <w:rsid w:val="00093D5D"/>
    <w:rsid w:val="0009477A"/>
    <w:rsid w:val="00094B12"/>
    <w:rsid w:val="00094FC2"/>
    <w:rsid w:val="0009616F"/>
    <w:rsid w:val="00096782"/>
    <w:rsid w:val="000967FC"/>
    <w:rsid w:val="0009775D"/>
    <w:rsid w:val="000A2909"/>
    <w:rsid w:val="000A371F"/>
    <w:rsid w:val="000A3D3E"/>
    <w:rsid w:val="000A3FEF"/>
    <w:rsid w:val="000A460D"/>
    <w:rsid w:val="000A5A5E"/>
    <w:rsid w:val="000A7173"/>
    <w:rsid w:val="000B0AAC"/>
    <w:rsid w:val="000B15DC"/>
    <w:rsid w:val="000B1D32"/>
    <w:rsid w:val="000B1E12"/>
    <w:rsid w:val="000B2349"/>
    <w:rsid w:val="000B246F"/>
    <w:rsid w:val="000B2496"/>
    <w:rsid w:val="000B24E1"/>
    <w:rsid w:val="000B2B27"/>
    <w:rsid w:val="000B2B78"/>
    <w:rsid w:val="000B45B2"/>
    <w:rsid w:val="000B561B"/>
    <w:rsid w:val="000B7A2E"/>
    <w:rsid w:val="000C0810"/>
    <w:rsid w:val="000C23A3"/>
    <w:rsid w:val="000C2DCC"/>
    <w:rsid w:val="000C33DC"/>
    <w:rsid w:val="000C347F"/>
    <w:rsid w:val="000C3DC3"/>
    <w:rsid w:val="000C3FAE"/>
    <w:rsid w:val="000C6101"/>
    <w:rsid w:val="000C6241"/>
    <w:rsid w:val="000D0C02"/>
    <w:rsid w:val="000D2217"/>
    <w:rsid w:val="000D2AE0"/>
    <w:rsid w:val="000D4931"/>
    <w:rsid w:val="000D4A9E"/>
    <w:rsid w:val="000D4DE9"/>
    <w:rsid w:val="000E04D4"/>
    <w:rsid w:val="000E1A53"/>
    <w:rsid w:val="000E2A00"/>
    <w:rsid w:val="000E2DF8"/>
    <w:rsid w:val="000E323E"/>
    <w:rsid w:val="000E32BF"/>
    <w:rsid w:val="000E48F5"/>
    <w:rsid w:val="000E56A3"/>
    <w:rsid w:val="000E5DC2"/>
    <w:rsid w:val="000E6DCE"/>
    <w:rsid w:val="000E705A"/>
    <w:rsid w:val="000F004D"/>
    <w:rsid w:val="000F0FAB"/>
    <w:rsid w:val="000F1A68"/>
    <w:rsid w:val="000F276D"/>
    <w:rsid w:val="000F3B63"/>
    <w:rsid w:val="000F50A0"/>
    <w:rsid w:val="000F6114"/>
    <w:rsid w:val="000F64BE"/>
    <w:rsid w:val="000F68D2"/>
    <w:rsid w:val="000F6DD3"/>
    <w:rsid w:val="000F75D9"/>
    <w:rsid w:val="0010030E"/>
    <w:rsid w:val="00100A41"/>
    <w:rsid w:val="00101C9C"/>
    <w:rsid w:val="00102075"/>
    <w:rsid w:val="00103721"/>
    <w:rsid w:val="00103820"/>
    <w:rsid w:val="00103A2E"/>
    <w:rsid w:val="00103DBE"/>
    <w:rsid w:val="001045FF"/>
    <w:rsid w:val="00105413"/>
    <w:rsid w:val="00105DC1"/>
    <w:rsid w:val="00106726"/>
    <w:rsid w:val="00106BE4"/>
    <w:rsid w:val="001106A3"/>
    <w:rsid w:val="00111CEA"/>
    <w:rsid w:val="0011359A"/>
    <w:rsid w:val="00113756"/>
    <w:rsid w:val="00113F69"/>
    <w:rsid w:val="00114A73"/>
    <w:rsid w:val="0011539B"/>
    <w:rsid w:val="00115A42"/>
    <w:rsid w:val="00120356"/>
    <w:rsid w:val="00120C62"/>
    <w:rsid w:val="00120C9C"/>
    <w:rsid w:val="00121EED"/>
    <w:rsid w:val="001234CA"/>
    <w:rsid w:val="00123B07"/>
    <w:rsid w:val="00123F58"/>
    <w:rsid w:val="00124B09"/>
    <w:rsid w:val="00125FA2"/>
    <w:rsid w:val="0012639C"/>
    <w:rsid w:val="00127D4C"/>
    <w:rsid w:val="001302E0"/>
    <w:rsid w:val="00130D96"/>
    <w:rsid w:val="00130EA0"/>
    <w:rsid w:val="00131FAF"/>
    <w:rsid w:val="00133E4B"/>
    <w:rsid w:val="0013432B"/>
    <w:rsid w:val="0013643F"/>
    <w:rsid w:val="0013696B"/>
    <w:rsid w:val="0013758D"/>
    <w:rsid w:val="00137721"/>
    <w:rsid w:val="00137771"/>
    <w:rsid w:val="0014080A"/>
    <w:rsid w:val="00140B50"/>
    <w:rsid w:val="001417BD"/>
    <w:rsid w:val="001421F2"/>
    <w:rsid w:val="001426EC"/>
    <w:rsid w:val="00142994"/>
    <w:rsid w:val="00142CF0"/>
    <w:rsid w:val="00144761"/>
    <w:rsid w:val="00144FDB"/>
    <w:rsid w:val="00147EEF"/>
    <w:rsid w:val="00150352"/>
    <w:rsid w:val="001513FC"/>
    <w:rsid w:val="0015285E"/>
    <w:rsid w:val="001533A5"/>
    <w:rsid w:val="00153AC2"/>
    <w:rsid w:val="00153F76"/>
    <w:rsid w:val="001550B7"/>
    <w:rsid w:val="00155625"/>
    <w:rsid w:val="00156183"/>
    <w:rsid w:val="00161F0C"/>
    <w:rsid w:val="0016239E"/>
    <w:rsid w:val="00162D65"/>
    <w:rsid w:val="0016447C"/>
    <w:rsid w:val="00164CD1"/>
    <w:rsid w:val="00165809"/>
    <w:rsid w:val="00165A3F"/>
    <w:rsid w:val="001669E4"/>
    <w:rsid w:val="001701C9"/>
    <w:rsid w:val="00170200"/>
    <w:rsid w:val="0017254B"/>
    <w:rsid w:val="00172B9C"/>
    <w:rsid w:val="00176144"/>
    <w:rsid w:val="0017785F"/>
    <w:rsid w:val="001806BC"/>
    <w:rsid w:val="00182097"/>
    <w:rsid w:val="001824B7"/>
    <w:rsid w:val="00182C7F"/>
    <w:rsid w:val="00183AF0"/>
    <w:rsid w:val="00184C64"/>
    <w:rsid w:val="00185590"/>
    <w:rsid w:val="00191DA3"/>
    <w:rsid w:val="00192FD0"/>
    <w:rsid w:val="001930D9"/>
    <w:rsid w:val="0019320C"/>
    <w:rsid w:val="001942D1"/>
    <w:rsid w:val="001959CC"/>
    <w:rsid w:val="00196484"/>
    <w:rsid w:val="001A2E3A"/>
    <w:rsid w:val="001A2FA2"/>
    <w:rsid w:val="001A3252"/>
    <w:rsid w:val="001A4051"/>
    <w:rsid w:val="001A42A6"/>
    <w:rsid w:val="001A7AAA"/>
    <w:rsid w:val="001B0924"/>
    <w:rsid w:val="001B0B66"/>
    <w:rsid w:val="001B1298"/>
    <w:rsid w:val="001B1B05"/>
    <w:rsid w:val="001B1F75"/>
    <w:rsid w:val="001B21B4"/>
    <w:rsid w:val="001B2694"/>
    <w:rsid w:val="001B2B1E"/>
    <w:rsid w:val="001B2CE4"/>
    <w:rsid w:val="001B47DA"/>
    <w:rsid w:val="001B4E58"/>
    <w:rsid w:val="001B617D"/>
    <w:rsid w:val="001B6987"/>
    <w:rsid w:val="001B6E1E"/>
    <w:rsid w:val="001B73C6"/>
    <w:rsid w:val="001B7532"/>
    <w:rsid w:val="001B7F45"/>
    <w:rsid w:val="001C045E"/>
    <w:rsid w:val="001C1D79"/>
    <w:rsid w:val="001C21C2"/>
    <w:rsid w:val="001C2F25"/>
    <w:rsid w:val="001C3A57"/>
    <w:rsid w:val="001C6793"/>
    <w:rsid w:val="001C74B6"/>
    <w:rsid w:val="001C799C"/>
    <w:rsid w:val="001D1232"/>
    <w:rsid w:val="001D6617"/>
    <w:rsid w:val="001D6D34"/>
    <w:rsid w:val="001D739C"/>
    <w:rsid w:val="001E0DD5"/>
    <w:rsid w:val="001E1012"/>
    <w:rsid w:val="001E2DAF"/>
    <w:rsid w:val="001E4359"/>
    <w:rsid w:val="001E6129"/>
    <w:rsid w:val="001E6427"/>
    <w:rsid w:val="001E73AE"/>
    <w:rsid w:val="001F0B27"/>
    <w:rsid w:val="001F0DB2"/>
    <w:rsid w:val="001F1A16"/>
    <w:rsid w:val="001F2235"/>
    <w:rsid w:val="001F228C"/>
    <w:rsid w:val="001F47BD"/>
    <w:rsid w:val="001F4CDD"/>
    <w:rsid w:val="001F52BB"/>
    <w:rsid w:val="00200A0C"/>
    <w:rsid w:val="00200E60"/>
    <w:rsid w:val="00201058"/>
    <w:rsid w:val="0020130E"/>
    <w:rsid w:val="0020277B"/>
    <w:rsid w:val="00202CF4"/>
    <w:rsid w:val="00204E77"/>
    <w:rsid w:val="00207057"/>
    <w:rsid w:val="002078FE"/>
    <w:rsid w:val="00207B67"/>
    <w:rsid w:val="00210BF0"/>
    <w:rsid w:val="002118D3"/>
    <w:rsid w:val="00212E37"/>
    <w:rsid w:val="00214C36"/>
    <w:rsid w:val="002151B5"/>
    <w:rsid w:val="00216361"/>
    <w:rsid w:val="00216708"/>
    <w:rsid w:val="002178B2"/>
    <w:rsid w:val="00217D2F"/>
    <w:rsid w:val="00217EC6"/>
    <w:rsid w:val="0022031A"/>
    <w:rsid w:val="0022068F"/>
    <w:rsid w:val="0022085E"/>
    <w:rsid w:val="00222B0C"/>
    <w:rsid w:val="00224584"/>
    <w:rsid w:val="00224B1C"/>
    <w:rsid w:val="002261F3"/>
    <w:rsid w:val="00226E79"/>
    <w:rsid w:val="0022725E"/>
    <w:rsid w:val="00227438"/>
    <w:rsid w:val="00227473"/>
    <w:rsid w:val="0022771D"/>
    <w:rsid w:val="002308E3"/>
    <w:rsid w:val="002310BF"/>
    <w:rsid w:val="00232749"/>
    <w:rsid w:val="0023372A"/>
    <w:rsid w:val="00233E08"/>
    <w:rsid w:val="00233E40"/>
    <w:rsid w:val="00233F9D"/>
    <w:rsid w:val="002366CC"/>
    <w:rsid w:val="00236A62"/>
    <w:rsid w:val="002402CB"/>
    <w:rsid w:val="00241FB1"/>
    <w:rsid w:val="00242F09"/>
    <w:rsid w:val="00243599"/>
    <w:rsid w:val="0024387C"/>
    <w:rsid w:val="00244F80"/>
    <w:rsid w:val="00245F64"/>
    <w:rsid w:val="00247C66"/>
    <w:rsid w:val="0025078F"/>
    <w:rsid w:val="00250DBF"/>
    <w:rsid w:val="002511CA"/>
    <w:rsid w:val="00251B9A"/>
    <w:rsid w:val="00252121"/>
    <w:rsid w:val="00252133"/>
    <w:rsid w:val="00252F53"/>
    <w:rsid w:val="002541EC"/>
    <w:rsid w:val="002542CA"/>
    <w:rsid w:val="00254EB8"/>
    <w:rsid w:val="002552D3"/>
    <w:rsid w:val="002553CA"/>
    <w:rsid w:val="00255E20"/>
    <w:rsid w:val="002569D6"/>
    <w:rsid w:val="00257326"/>
    <w:rsid w:val="00257F2D"/>
    <w:rsid w:val="00263913"/>
    <w:rsid w:val="0026445F"/>
    <w:rsid w:val="00264C6F"/>
    <w:rsid w:val="00264E34"/>
    <w:rsid w:val="0026542F"/>
    <w:rsid w:val="00265796"/>
    <w:rsid w:val="002665BA"/>
    <w:rsid w:val="0027104F"/>
    <w:rsid w:val="002716A9"/>
    <w:rsid w:val="00271F96"/>
    <w:rsid w:val="00272887"/>
    <w:rsid w:val="00274B3F"/>
    <w:rsid w:val="00275ABE"/>
    <w:rsid w:val="00276407"/>
    <w:rsid w:val="00276EDD"/>
    <w:rsid w:val="0027787F"/>
    <w:rsid w:val="00281921"/>
    <w:rsid w:val="00281BBA"/>
    <w:rsid w:val="00283A5D"/>
    <w:rsid w:val="002854AE"/>
    <w:rsid w:val="00285789"/>
    <w:rsid w:val="0028686B"/>
    <w:rsid w:val="00286E02"/>
    <w:rsid w:val="00290EF0"/>
    <w:rsid w:val="002916F4"/>
    <w:rsid w:val="00292F1A"/>
    <w:rsid w:val="00292F1C"/>
    <w:rsid w:val="00293450"/>
    <w:rsid w:val="0029349D"/>
    <w:rsid w:val="002934F0"/>
    <w:rsid w:val="00293597"/>
    <w:rsid w:val="00293EEB"/>
    <w:rsid w:val="00294645"/>
    <w:rsid w:val="002955E6"/>
    <w:rsid w:val="00295E97"/>
    <w:rsid w:val="00295EEE"/>
    <w:rsid w:val="00296AE1"/>
    <w:rsid w:val="00297276"/>
    <w:rsid w:val="002A0B6B"/>
    <w:rsid w:val="002A169B"/>
    <w:rsid w:val="002A38B3"/>
    <w:rsid w:val="002A3B6D"/>
    <w:rsid w:val="002A6152"/>
    <w:rsid w:val="002A63A1"/>
    <w:rsid w:val="002A65D9"/>
    <w:rsid w:val="002A777E"/>
    <w:rsid w:val="002A7B26"/>
    <w:rsid w:val="002A7C8B"/>
    <w:rsid w:val="002A7E1B"/>
    <w:rsid w:val="002B0F47"/>
    <w:rsid w:val="002B1C64"/>
    <w:rsid w:val="002B28C8"/>
    <w:rsid w:val="002B2CAA"/>
    <w:rsid w:val="002B3D6F"/>
    <w:rsid w:val="002B42B2"/>
    <w:rsid w:val="002B4745"/>
    <w:rsid w:val="002B54D1"/>
    <w:rsid w:val="002B6564"/>
    <w:rsid w:val="002B6636"/>
    <w:rsid w:val="002B6769"/>
    <w:rsid w:val="002C03FA"/>
    <w:rsid w:val="002C322E"/>
    <w:rsid w:val="002C3281"/>
    <w:rsid w:val="002C356E"/>
    <w:rsid w:val="002C3A74"/>
    <w:rsid w:val="002C5313"/>
    <w:rsid w:val="002C539F"/>
    <w:rsid w:val="002C54F7"/>
    <w:rsid w:val="002C772B"/>
    <w:rsid w:val="002D12A7"/>
    <w:rsid w:val="002D12D2"/>
    <w:rsid w:val="002D315F"/>
    <w:rsid w:val="002D3520"/>
    <w:rsid w:val="002D3611"/>
    <w:rsid w:val="002D3EDA"/>
    <w:rsid w:val="002D4323"/>
    <w:rsid w:val="002D584A"/>
    <w:rsid w:val="002D58CF"/>
    <w:rsid w:val="002E2A6E"/>
    <w:rsid w:val="002E358D"/>
    <w:rsid w:val="002E45DA"/>
    <w:rsid w:val="002E4C50"/>
    <w:rsid w:val="002E5AF6"/>
    <w:rsid w:val="002E69B8"/>
    <w:rsid w:val="002E7F8F"/>
    <w:rsid w:val="002F1407"/>
    <w:rsid w:val="002F1B31"/>
    <w:rsid w:val="002F305C"/>
    <w:rsid w:val="002F36E0"/>
    <w:rsid w:val="002F41FF"/>
    <w:rsid w:val="002F42C8"/>
    <w:rsid w:val="002F4A46"/>
    <w:rsid w:val="002F5172"/>
    <w:rsid w:val="002F64A4"/>
    <w:rsid w:val="002F6CEE"/>
    <w:rsid w:val="002F7529"/>
    <w:rsid w:val="002F754C"/>
    <w:rsid w:val="002F75BD"/>
    <w:rsid w:val="002F7B97"/>
    <w:rsid w:val="002F7C5B"/>
    <w:rsid w:val="00301709"/>
    <w:rsid w:val="003021CC"/>
    <w:rsid w:val="0030317E"/>
    <w:rsid w:val="003056FC"/>
    <w:rsid w:val="0030656D"/>
    <w:rsid w:val="00306B9B"/>
    <w:rsid w:val="00306C86"/>
    <w:rsid w:val="00310164"/>
    <w:rsid w:val="003101BD"/>
    <w:rsid w:val="00311E07"/>
    <w:rsid w:val="0031308F"/>
    <w:rsid w:val="00314E65"/>
    <w:rsid w:val="00314E9C"/>
    <w:rsid w:val="00314F8C"/>
    <w:rsid w:val="00315020"/>
    <w:rsid w:val="00315A75"/>
    <w:rsid w:val="00315C05"/>
    <w:rsid w:val="00321AD7"/>
    <w:rsid w:val="0032225B"/>
    <w:rsid w:val="00322BA5"/>
    <w:rsid w:val="00323566"/>
    <w:rsid w:val="003239BB"/>
    <w:rsid w:val="00323B0B"/>
    <w:rsid w:val="00325420"/>
    <w:rsid w:val="00325D68"/>
    <w:rsid w:val="00327117"/>
    <w:rsid w:val="003277F2"/>
    <w:rsid w:val="003302BE"/>
    <w:rsid w:val="00330C45"/>
    <w:rsid w:val="00332A48"/>
    <w:rsid w:val="00332FF9"/>
    <w:rsid w:val="0033393F"/>
    <w:rsid w:val="00333E1F"/>
    <w:rsid w:val="00334A6B"/>
    <w:rsid w:val="00334D30"/>
    <w:rsid w:val="00335709"/>
    <w:rsid w:val="00335DF4"/>
    <w:rsid w:val="00336B83"/>
    <w:rsid w:val="00336E08"/>
    <w:rsid w:val="00337074"/>
    <w:rsid w:val="00337437"/>
    <w:rsid w:val="00337DF5"/>
    <w:rsid w:val="003436B6"/>
    <w:rsid w:val="00344752"/>
    <w:rsid w:val="003465E5"/>
    <w:rsid w:val="00346B8C"/>
    <w:rsid w:val="00347024"/>
    <w:rsid w:val="0034756A"/>
    <w:rsid w:val="00347B34"/>
    <w:rsid w:val="00350550"/>
    <w:rsid w:val="003517C2"/>
    <w:rsid w:val="00351B32"/>
    <w:rsid w:val="00351EB6"/>
    <w:rsid w:val="00351FE1"/>
    <w:rsid w:val="00352360"/>
    <w:rsid w:val="00352709"/>
    <w:rsid w:val="00353E9A"/>
    <w:rsid w:val="00353FDD"/>
    <w:rsid w:val="0035424C"/>
    <w:rsid w:val="00354C84"/>
    <w:rsid w:val="00355614"/>
    <w:rsid w:val="00356383"/>
    <w:rsid w:val="0035784A"/>
    <w:rsid w:val="00357C5B"/>
    <w:rsid w:val="00357C80"/>
    <w:rsid w:val="00357D27"/>
    <w:rsid w:val="0036014F"/>
    <w:rsid w:val="003605CC"/>
    <w:rsid w:val="00360ABD"/>
    <w:rsid w:val="0036139B"/>
    <w:rsid w:val="00361500"/>
    <w:rsid w:val="00362704"/>
    <w:rsid w:val="00363282"/>
    <w:rsid w:val="003632E3"/>
    <w:rsid w:val="00365FB5"/>
    <w:rsid w:val="00366636"/>
    <w:rsid w:val="00370318"/>
    <w:rsid w:val="0037048E"/>
    <w:rsid w:val="003718EF"/>
    <w:rsid w:val="00371FF1"/>
    <w:rsid w:val="00372189"/>
    <w:rsid w:val="00373B0F"/>
    <w:rsid w:val="00373B56"/>
    <w:rsid w:val="00374A36"/>
    <w:rsid w:val="0037611C"/>
    <w:rsid w:val="003761E4"/>
    <w:rsid w:val="00376253"/>
    <w:rsid w:val="0037741F"/>
    <w:rsid w:val="00377F1D"/>
    <w:rsid w:val="00380BA7"/>
    <w:rsid w:val="00380C12"/>
    <w:rsid w:val="00381864"/>
    <w:rsid w:val="00381A7C"/>
    <w:rsid w:val="00385C3B"/>
    <w:rsid w:val="0038649A"/>
    <w:rsid w:val="003868C2"/>
    <w:rsid w:val="00387024"/>
    <w:rsid w:val="00390416"/>
    <w:rsid w:val="00390F09"/>
    <w:rsid w:val="0039126E"/>
    <w:rsid w:val="00391960"/>
    <w:rsid w:val="00391D97"/>
    <w:rsid w:val="003922B5"/>
    <w:rsid w:val="0039333D"/>
    <w:rsid w:val="00393437"/>
    <w:rsid w:val="003939E9"/>
    <w:rsid w:val="0039529C"/>
    <w:rsid w:val="0039584C"/>
    <w:rsid w:val="00395DF6"/>
    <w:rsid w:val="00395FB8"/>
    <w:rsid w:val="003A0332"/>
    <w:rsid w:val="003A03D3"/>
    <w:rsid w:val="003A090B"/>
    <w:rsid w:val="003A0B0D"/>
    <w:rsid w:val="003A0E3B"/>
    <w:rsid w:val="003A1BE5"/>
    <w:rsid w:val="003A2376"/>
    <w:rsid w:val="003A2A54"/>
    <w:rsid w:val="003A2BB4"/>
    <w:rsid w:val="003A452C"/>
    <w:rsid w:val="003A528D"/>
    <w:rsid w:val="003A57A6"/>
    <w:rsid w:val="003A7475"/>
    <w:rsid w:val="003B04D2"/>
    <w:rsid w:val="003B0661"/>
    <w:rsid w:val="003B0888"/>
    <w:rsid w:val="003B0DA8"/>
    <w:rsid w:val="003B259D"/>
    <w:rsid w:val="003B2E58"/>
    <w:rsid w:val="003B4239"/>
    <w:rsid w:val="003B4DD9"/>
    <w:rsid w:val="003B543D"/>
    <w:rsid w:val="003B7B94"/>
    <w:rsid w:val="003C0C38"/>
    <w:rsid w:val="003C19F4"/>
    <w:rsid w:val="003C217E"/>
    <w:rsid w:val="003C2D72"/>
    <w:rsid w:val="003C35C4"/>
    <w:rsid w:val="003C40F2"/>
    <w:rsid w:val="003C4D3B"/>
    <w:rsid w:val="003C5087"/>
    <w:rsid w:val="003C6335"/>
    <w:rsid w:val="003C6FE9"/>
    <w:rsid w:val="003C724F"/>
    <w:rsid w:val="003C7E20"/>
    <w:rsid w:val="003D0245"/>
    <w:rsid w:val="003D0AE9"/>
    <w:rsid w:val="003D1B38"/>
    <w:rsid w:val="003D4342"/>
    <w:rsid w:val="003D4BAD"/>
    <w:rsid w:val="003D4FFE"/>
    <w:rsid w:val="003D5CA9"/>
    <w:rsid w:val="003D6018"/>
    <w:rsid w:val="003D6796"/>
    <w:rsid w:val="003D706E"/>
    <w:rsid w:val="003E004F"/>
    <w:rsid w:val="003E04DD"/>
    <w:rsid w:val="003E1A53"/>
    <w:rsid w:val="003E388E"/>
    <w:rsid w:val="003E419F"/>
    <w:rsid w:val="003E420A"/>
    <w:rsid w:val="003E6790"/>
    <w:rsid w:val="003F0617"/>
    <w:rsid w:val="003F0B4A"/>
    <w:rsid w:val="003F0DC8"/>
    <w:rsid w:val="003F15BD"/>
    <w:rsid w:val="003F1A42"/>
    <w:rsid w:val="003F1E26"/>
    <w:rsid w:val="003F2174"/>
    <w:rsid w:val="003F267F"/>
    <w:rsid w:val="003F3147"/>
    <w:rsid w:val="003F3B22"/>
    <w:rsid w:val="003F551B"/>
    <w:rsid w:val="003F73C8"/>
    <w:rsid w:val="00404D39"/>
    <w:rsid w:val="00405C30"/>
    <w:rsid w:val="00406576"/>
    <w:rsid w:val="00410188"/>
    <w:rsid w:val="00412AAF"/>
    <w:rsid w:val="0041323B"/>
    <w:rsid w:val="00413441"/>
    <w:rsid w:val="00413501"/>
    <w:rsid w:val="0041418B"/>
    <w:rsid w:val="00414757"/>
    <w:rsid w:val="0041546A"/>
    <w:rsid w:val="0041547E"/>
    <w:rsid w:val="00416367"/>
    <w:rsid w:val="00416E57"/>
    <w:rsid w:val="00417117"/>
    <w:rsid w:val="00417281"/>
    <w:rsid w:val="00417430"/>
    <w:rsid w:val="004177E0"/>
    <w:rsid w:val="004177F7"/>
    <w:rsid w:val="0042398B"/>
    <w:rsid w:val="00423A9D"/>
    <w:rsid w:val="00426049"/>
    <w:rsid w:val="00426334"/>
    <w:rsid w:val="00427101"/>
    <w:rsid w:val="0042758C"/>
    <w:rsid w:val="004276A8"/>
    <w:rsid w:val="00427BA2"/>
    <w:rsid w:val="004300C6"/>
    <w:rsid w:val="00430195"/>
    <w:rsid w:val="00433763"/>
    <w:rsid w:val="00433D0F"/>
    <w:rsid w:val="0043509A"/>
    <w:rsid w:val="00436811"/>
    <w:rsid w:val="004369D9"/>
    <w:rsid w:val="00442B5A"/>
    <w:rsid w:val="00443BFC"/>
    <w:rsid w:val="00444288"/>
    <w:rsid w:val="0044433C"/>
    <w:rsid w:val="00444530"/>
    <w:rsid w:val="00444EBC"/>
    <w:rsid w:val="0044610E"/>
    <w:rsid w:val="00451390"/>
    <w:rsid w:val="004518A5"/>
    <w:rsid w:val="00451FBA"/>
    <w:rsid w:val="004525FB"/>
    <w:rsid w:val="00453A7B"/>
    <w:rsid w:val="0045401C"/>
    <w:rsid w:val="00454AF3"/>
    <w:rsid w:val="0045502B"/>
    <w:rsid w:val="00456753"/>
    <w:rsid w:val="0046021D"/>
    <w:rsid w:val="0046160E"/>
    <w:rsid w:val="00462F1D"/>
    <w:rsid w:val="00463E58"/>
    <w:rsid w:val="00464161"/>
    <w:rsid w:val="00466685"/>
    <w:rsid w:val="004669D7"/>
    <w:rsid w:val="00470845"/>
    <w:rsid w:val="00470F4E"/>
    <w:rsid w:val="00471BC3"/>
    <w:rsid w:val="004739EA"/>
    <w:rsid w:val="00474631"/>
    <w:rsid w:val="0047485F"/>
    <w:rsid w:val="0048171F"/>
    <w:rsid w:val="00481C8F"/>
    <w:rsid w:val="004824E5"/>
    <w:rsid w:val="00485CAC"/>
    <w:rsid w:val="004860BE"/>
    <w:rsid w:val="00486FB2"/>
    <w:rsid w:val="00490127"/>
    <w:rsid w:val="00490B50"/>
    <w:rsid w:val="00491269"/>
    <w:rsid w:val="00491523"/>
    <w:rsid w:val="00491575"/>
    <w:rsid w:val="00491763"/>
    <w:rsid w:val="00492066"/>
    <w:rsid w:val="0049588C"/>
    <w:rsid w:val="00497EC0"/>
    <w:rsid w:val="004A0B1C"/>
    <w:rsid w:val="004A0BF3"/>
    <w:rsid w:val="004A34AF"/>
    <w:rsid w:val="004A603A"/>
    <w:rsid w:val="004A6521"/>
    <w:rsid w:val="004A6D9E"/>
    <w:rsid w:val="004A79C1"/>
    <w:rsid w:val="004B090B"/>
    <w:rsid w:val="004B0C82"/>
    <w:rsid w:val="004B277C"/>
    <w:rsid w:val="004B3172"/>
    <w:rsid w:val="004B31DE"/>
    <w:rsid w:val="004B47A9"/>
    <w:rsid w:val="004B48FA"/>
    <w:rsid w:val="004B4E76"/>
    <w:rsid w:val="004B5347"/>
    <w:rsid w:val="004B598A"/>
    <w:rsid w:val="004B639E"/>
    <w:rsid w:val="004B6720"/>
    <w:rsid w:val="004B6EFE"/>
    <w:rsid w:val="004B7A8E"/>
    <w:rsid w:val="004C12BD"/>
    <w:rsid w:val="004C2E24"/>
    <w:rsid w:val="004C4364"/>
    <w:rsid w:val="004C4866"/>
    <w:rsid w:val="004C5798"/>
    <w:rsid w:val="004C5A61"/>
    <w:rsid w:val="004C64BA"/>
    <w:rsid w:val="004C6B21"/>
    <w:rsid w:val="004C7535"/>
    <w:rsid w:val="004C7E08"/>
    <w:rsid w:val="004D0292"/>
    <w:rsid w:val="004D0A92"/>
    <w:rsid w:val="004D0BA6"/>
    <w:rsid w:val="004D2AB3"/>
    <w:rsid w:val="004D2F45"/>
    <w:rsid w:val="004D33B6"/>
    <w:rsid w:val="004D3A23"/>
    <w:rsid w:val="004D3C46"/>
    <w:rsid w:val="004D4189"/>
    <w:rsid w:val="004D48EA"/>
    <w:rsid w:val="004D4FAE"/>
    <w:rsid w:val="004D6B7E"/>
    <w:rsid w:val="004E17B5"/>
    <w:rsid w:val="004E1E23"/>
    <w:rsid w:val="004E2ADB"/>
    <w:rsid w:val="004E30D2"/>
    <w:rsid w:val="004E43EF"/>
    <w:rsid w:val="004E5567"/>
    <w:rsid w:val="004E6B0E"/>
    <w:rsid w:val="004E7E8E"/>
    <w:rsid w:val="004F0DAE"/>
    <w:rsid w:val="004F1CA6"/>
    <w:rsid w:val="004F1D85"/>
    <w:rsid w:val="004F2B2A"/>
    <w:rsid w:val="004F3DFD"/>
    <w:rsid w:val="004F6D1F"/>
    <w:rsid w:val="004F76DD"/>
    <w:rsid w:val="004F7CC9"/>
    <w:rsid w:val="00500197"/>
    <w:rsid w:val="00500B7D"/>
    <w:rsid w:val="00500D0F"/>
    <w:rsid w:val="0050282C"/>
    <w:rsid w:val="005042FC"/>
    <w:rsid w:val="00504A3B"/>
    <w:rsid w:val="00505E2C"/>
    <w:rsid w:val="0050620E"/>
    <w:rsid w:val="0050747F"/>
    <w:rsid w:val="00507656"/>
    <w:rsid w:val="005100DB"/>
    <w:rsid w:val="00512152"/>
    <w:rsid w:val="00512374"/>
    <w:rsid w:val="00513B6F"/>
    <w:rsid w:val="005143D3"/>
    <w:rsid w:val="005146C5"/>
    <w:rsid w:val="00514D70"/>
    <w:rsid w:val="00515F2D"/>
    <w:rsid w:val="0051680D"/>
    <w:rsid w:val="00516A7E"/>
    <w:rsid w:val="00517298"/>
    <w:rsid w:val="005206D0"/>
    <w:rsid w:val="00522BB6"/>
    <w:rsid w:val="00522D19"/>
    <w:rsid w:val="00523788"/>
    <w:rsid w:val="00525D7D"/>
    <w:rsid w:val="0052695F"/>
    <w:rsid w:val="00527E63"/>
    <w:rsid w:val="00530482"/>
    <w:rsid w:val="00530BD8"/>
    <w:rsid w:val="00531536"/>
    <w:rsid w:val="0053168D"/>
    <w:rsid w:val="005346BC"/>
    <w:rsid w:val="00534C9A"/>
    <w:rsid w:val="00535486"/>
    <w:rsid w:val="00535E1E"/>
    <w:rsid w:val="00536088"/>
    <w:rsid w:val="005378C4"/>
    <w:rsid w:val="005409D1"/>
    <w:rsid w:val="00541628"/>
    <w:rsid w:val="005422BE"/>
    <w:rsid w:val="005438AF"/>
    <w:rsid w:val="005445E8"/>
    <w:rsid w:val="005445FD"/>
    <w:rsid w:val="005447FF"/>
    <w:rsid w:val="00544AE2"/>
    <w:rsid w:val="00545EE7"/>
    <w:rsid w:val="00546789"/>
    <w:rsid w:val="00547251"/>
    <w:rsid w:val="00550841"/>
    <w:rsid w:val="0055084E"/>
    <w:rsid w:val="00550A9C"/>
    <w:rsid w:val="005518FB"/>
    <w:rsid w:val="00551B8B"/>
    <w:rsid w:val="00552E38"/>
    <w:rsid w:val="005555E4"/>
    <w:rsid w:val="00555F97"/>
    <w:rsid w:val="005565D5"/>
    <w:rsid w:val="0055663C"/>
    <w:rsid w:val="0055693D"/>
    <w:rsid w:val="0056106F"/>
    <w:rsid w:val="0056113B"/>
    <w:rsid w:val="00562CC5"/>
    <w:rsid w:val="00562FCE"/>
    <w:rsid w:val="00565430"/>
    <w:rsid w:val="0056784D"/>
    <w:rsid w:val="00570DC2"/>
    <w:rsid w:val="0057298E"/>
    <w:rsid w:val="00574F44"/>
    <w:rsid w:val="00576372"/>
    <w:rsid w:val="005764E7"/>
    <w:rsid w:val="00576D58"/>
    <w:rsid w:val="00576DAD"/>
    <w:rsid w:val="0057767D"/>
    <w:rsid w:val="00577D4A"/>
    <w:rsid w:val="005807EC"/>
    <w:rsid w:val="00582177"/>
    <w:rsid w:val="005821AD"/>
    <w:rsid w:val="00582842"/>
    <w:rsid w:val="0058322A"/>
    <w:rsid w:val="00583891"/>
    <w:rsid w:val="00584091"/>
    <w:rsid w:val="00587494"/>
    <w:rsid w:val="0059063F"/>
    <w:rsid w:val="00591373"/>
    <w:rsid w:val="00592B46"/>
    <w:rsid w:val="005956DB"/>
    <w:rsid w:val="005956EC"/>
    <w:rsid w:val="00596A84"/>
    <w:rsid w:val="00596F2A"/>
    <w:rsid w:val="005A026F"/>
    <w:rsid w:val="005A2D4B"/>
    <w:rsid w:val="005A38B7"/>
    <w:rsid w:val="005A4655"/>
    <w:rsid w:val="005A4A28"/>
    <w:rsid w:val="005A4CC2"/>
    <w:rsid w:val="005A4E44"/>
    <w:rsid w:val="005A6458"/>
    <w:rsid w:val="005A661E"/>
    <w:rsid w:val="005A6E9F"/>
    <w:rsid w:val="005A75A1"/>
    <w:rsid w:val="005B5E70"/>
    <w:rsid w:val="005C204E"/>
    <w:rsid w:val="005C26B3"/>
    <w:rsid w:val="005C3FC5"/>
    <w:rsid w:val="005C4314"/>
    <w:rsid w:val="005C736D"/>
    <w:rsid w:val="005D18A9"/>
    <w:rsid w:val="005D5230"/>
    <w:rsid w:val="005D61D1"/>
    <w:rsid w:val="005E154C"/>
    <w:rsid w:val="005E1BF1"/>
    <w:rsid w:val="005E2A10"/>
    <w:rsid w:val="005E4DF4"/>
    <w:rsid w:val="005E59C1"/>
    <w:rsid w:val="005E5A70"/>
    <w:rsid w:val="005E6AA6"/>
    <w:rsid w:val="005E708F"/>
    <w:rsid w:val="005F0A5D"/>
    <w:rsid w:val="005F1AF9"/>
    <w:rsid w:val="005F1ED5"/>
    <w:rsid w:val="005F3BD1"/>
    <w:rsid w:val="005F589F"/>
    <w:rsid w:val="005F5957"/>
    <w:rsid w:val="00601237"/>
    <w:rsid w:val="00601537"/>
    <w:rsid w:val="00601594"/>
    <w:rsid w:val="00601CB6"/>
    <w:rsid w:val="0060204E"/>
    <w:rsid w:val="0060293C"/>
    <w:rsid w:val="00603F10"/>
    <w:rsid w:val="00604D84"/>
    <w:rsid w:val="00605378"/>
    <w:rsid w:val="00606FBC"/>
    <w:rsid w:val="006075AF"/>
    <w:rsid w:val="00607C56"/>
    <w:rsid w:val="006100B0"/>
    <w:rsid w:val="00610E02"/>
    <w:rsid w:val="00611838"/>
    <w:rsid w:val="00612AA5"/>
    <w:rsid w:val="006137CD"/>
    <w:rsid w:val="00614406"/>
    <w:rsid w:val="006145A7"/>
    <w:rsid w:val="00614E01"/>
    <w:rsid w:val="00616918"/>
    <w:rsid w:val="00620731"/>
    <w:rsid w:val="00620959"/>
    <w:rsid w:val="00621FCE"/>
    <w:rsid w:val="0062235C"/>
    <w:rsid w:val="00622706"/>
    <w:rsid w:val="00623D36"/>
    <w:rsid w:val="006244F9"/>
    <w:rsid w:val="00627594"/>
    <w:rsid w:val="0063117A"/>
    <w:rsid w:val="00631C71"/>
    <w:rsid w:val="00633E50"/>
    <w:rsid w:val="006346B6"/>
    <w:rsid w:val="00634723"/>
    <w:rsid w:val="00637CD8"/>
    <w:rsid w:val="00637FBB"/>
    <w:rsid w:val="00641252"/>
    <w:rsid w:val="00641326"/>
    <w:rsid w:val="00641506"/>
    <w:rsid w:val="00644430"/>
    <w:rsid w:val="00644B3C"/>
    <w:rsid w:val="00645333"/>
    <w:rsid w:val="00645A57"/>
    <w:rsid w:val="00645BE8"/>
    <w:rsid w:val="00646FCD"/>
    <w:rsid w:val="006473B1"/>
    <w:rsid w:val="0065208D"/>
    <w:rsid w:val="00652644"/>
    <w:rsid w:val="006528AA"/>
    <w:rsid w:val="00653AF3"/>
    <w:rsid w:val="00654265"/>
    <w:rsid w:val="00654835"/>
    <w:rsid w:val="00657999"/>
    <w:rsid w:val="006616A7"/>
    <w:rsid w:val="006619B6"/>
    <w:rsid w:val="00662786"/>
    <w:rsid w:val="00662D2C"/>
    <w:rsid w:val="00662F9B"/>
    <w:rsid w:val="00663035"/>
    <w:rsid w:val="00663A81"/>
    <w:rsid w:val="00663E25"/>
    <w:rsid w:val="00665943"/>
    <w:rsid w:val="0066646A"/>
    <w:rsid w:val="006668F1"/>
    <w:rsid w:val="00666931"/>
    <w:rsid w:val="00666961"/>
    <w:rsid w:val="006705AE"/>
    <w:rsid w:val="00670772"/>
    <w:rsid w:val="0067139F"/>
    <w:rsid w:val="00671420"/>
    <w:rsid w:val="006721EE"/>
    <w:rsid w:val="00672BA3"/>
    <w:rsid w:val="00672BCE"/>
    <w:rsid w:val="00674713"/>
    <w:rsid w:val="00674B17"/>
    <w:rsid w:val="00675836"/>
    <w:rsid w:val="00676F8F"/>
    <w:rsid w:val="00681C03"/>
    <w:rsid w:val="006847B3"/>
    <w:rsid w:val="00684B6C"/>
    <w:rsid w:val="00684E94"/>
    <w:rsid w:val="0068530C"/>
    <w:rsid w:val="0068530D"/>
    <w:rsid w:val="006854F5"/>
    <w:rsid w:val="0068564C"/>
    <w:rsid w:val="006856A9"/>
    <w:rsid w:val="0068633E"/>
    <w:rsid w:val="00686D02"/>
    <w:rsid w:val="00686F12"/>
    <w:rsid w:val="0068771E"/>
    <w:rsid w:val="00687F5A"/>
    <w:rsid w:val="00692EB0"/>
    <w:rsid w:val="006950A2"/>
    <w:rsid w:val="006960EA"/>
    <w:rsid w:val="00696E01"/>
    <w:rsid w:val="00697E4A"/>
    <w:rsid w:val="006A0B70"/>
    <w:rsid w:val="006A1A01"/>
    <w:rsid w:val="006A1BDB"/>
    <w:rsid w:val="006A347F"/>
    <w:rsid w:val="006A407C"/>
    <w:rsid w:val="006A47DE"/>
    <w:rsid w:val="006A4B22"/>
    <w:rsid w:val="006A4E48"/>
    <w:rsid w:val="006A5087"/>
    <w:rsid w:val="006A616C"/>
    <w:rsid w:val="006A6F76"/>
    <w:rsid w:val="006A7B84"/>
    <w:rsid w:val="006B1574"/>
    <w:rsid w:val="006B2C12"/>
    <w:rsid w:val="006B3EE7"/>
    <w:rsid w:val="006B4328"/>
    <w:rsid w:val="006B6EB3"/>
    <w:rsid w:val="006B7B95"/>
    <w:rsid w:val="006B7CC0"/>
    <w:rsid w:val="006B7F0B"/>
    <w:rsid w:val="006C30A2"/>
    <w:rsid w:val="006C3456"/>
    <w:rsid w:val="006C3473"/>
    <w:rsid w:val="006C3B3F"/>
    <w:rsid w:val="006C3CA4"/>
    <w:rsid w:val="006C3DEA"/>
    <w:rsid w:val="006C45F3"/>
    <w:rsid w:val="006C5466"/>
    <w:rsid w:val="006C650D"/>
    <w:rsid w:val="006C6523"/>
    <w:rsid w:val="006C69B2"/>
    <w:rsid w:val="006D02EE"/>
    <w:rsid w:val="006D0E03"/>
    <w:rsid w:val="006D16B7"/>
    <w:rsid w:val="006D1ECA"/>
    <w:rsid w:val="006D3224"/>
    <w:rsid w:val="006D4CCF"/>
    <w:rsid w:val="006D532A"/>
    <w:rsid w:val="006D69B3"/>
    <w:rsid w:val="006D74FB"/>
    <w:rsid w:val="006E0904"/>
    <w:rsid w:val="006E1156"/>
    <w:rsid w:val="006E16E9"/>
    <w:rsid w:val="006E1B94"/>
    <w:rsid w:val="006E2179"/>
    <w:rsid w:val="006E2243"/>
    <w:rsid w:val="006E22FE"/>
    <w:rsid w:val="006E2A7D"/>
    <w:rsid w:val="006E2F28"/>
    <w:rsid w:val="006E3C14"/>
    <w:rsid w:val="006E4943"/>
    <w:rsid w:val="006E5144"/>
    <w:rsid w:val="006E713E"/>
    <w:rsid w:val="006E743A"/>
    <w:rsid w:val="006F0B29"/>
    <w:rsid w:val="006F35DC"/>
    <w:rsid w:val="006F3B5C"/>
    <w:rsid w:val="006F4722"/>
    <w:rsid w:val="006F5A02"/>
    <w:rsid w:val="006F5BD9"/>
    <w:rsid w:val="006F7DE3"/>
    <w:rsid w:val="00704C4F"/>
    <w:rsid w:val="00704CE8"/>
    <w:rsid w:val="007055DD"/>
    <w:rsid w:val="00710FD6"/>
    <w:rsid w:val="00711DCF"/>
    <w:rsid w:val="00713010"/>
    <w:rsid w:val="00716004"/>
    <w:rsid w:val="0071732B"/>
    <w:rsid w:val="0071772E"/>
    <w:rsid w:val="00717927"/>
    <w:rsid w:val="00721366"/>
    <w:rsid w:val="00721FD0"/>
    <w:rsid w:val="00722208"/>
    <w:rsid w:val="00724CEB"/>
    <w:rsid w:val="007259F6"/>
    <w:rsid w:val="007265A5"/>
    <w:rsid w:val="00727B24"/>
    <w:rsid w:val="00730B9C"/>
    <w:rsid w:val="00731524"/>
    <w:rsid w:val="00732F56"/>
    <w:rsid w:val="00735766"/>
    <w:rsid w:val="00735A6F"/>
    <w:rsid w:val="00735FE6"/>
    <w:rsid w:val="007362E7"/>
    <w:rsid w:val="00737F01"/>
    <w:rsid w:val="007414D3"/>
    <w:rsid w:val="00743D09"/>
    <w:rsid w:val="0074413D"/>
    <w:rsid w:val="00744281"/>
    <w:rsid w:val="00744340"/>
    <w:rsid w:val="0074441E"/>
    <w:rsid w:val="007469D6"/>
    <w:rsid w:val="00746C46"/>
    <w:rsid w:val="00747190"/>
    <w:rsid w:val="007473CC"/>
    <w:rsid w:val="00750A2A"/>
    <w:rsid w:val="007516DA"/>
    <w:rsid w:val="0075387E"/>
    <w:rsid w:val="0075394B"/>
    <w:rsid w:val="00753D56"/>
    <w:rsid w:val="00754D04"/>
    <w:rsid w:val="0075536C"/>
    <w:rsid w:val="00757C51"/>
    <w:rsid w:val="00757D46"/>
    <w:rsid w:val="007607DB"/>
    <w:rsid w:val="00761946"/>
    <w:rsid w:val="00761C5B"/>
    <w:rsid w:val="00762387"/>
    <w:rsid w:val="007634DF"/>
    <w:rsid w:val="00763D7A"/>
    <w:rsid w:val="00764355"/>
    <w:rsid w:val="007643AD"/>
    <w:rsid w:val="00764E9A"/>
    <w:rsid w:val="00766706"/>
    <w:rsid w:val="00766D1A"/>
    <w:rsid w:val="00770BD4"/>
    <w:rsid w:val="007719BD"/>
    <w:rsid w:val="00771A03"/>
    <w:rsid w:val="0077317D"/>
    <w:rsid w:val="00773BB2"/>
    <w:rsid w:val="007741E9"/>
    <w:rsid w:val="0077471C"/>
    <w:rsid w:val="0077539A"/>
    <w:rsid w:val="0077592D"/>
    <w:rsid w:val="00775C5D"/>
    <w:rsid w:val="0077607D"/>
    <w:rsid w:val="007764F4"/>
    <w:rsid w:val="00777864"/>
    <w:rsid w:val="0078057E"/>
    <w:rsid w:val="00780A87"/>
    <w:rsid w:val="007820F6"/>
    <w:rsid w:val="0078228A"/>
    <w:rsid w:val="0078327B"/>
    <w:rsid w:val="00783FCF"/>
    <w:rsid w:val="00784B35"/>
    <w:rsid w:val="00785BB6"/>
    <w:rsid w:val="007901B0"/>
    <w:rsid w:val="00790E4A"/>
    <w:rsid w:val="00790E9C"/>
    <w:rsid w:val="00792120"/>
    <w:rsid w:val="007926A1"/>
    <w:rsid w:val="00793114"/>
    <w:rsid w:val="0079321D"/>
    <w:rsid w:val="00793A4B"/>
    <w:rsid w:val="0079422F"/>
    <w:rsid w:val="00795608"/>
    <w:rsid w:val="00795BF5"/>
    <w:rsid w:val="0079620B"/>
    <w:rsid w:val="007971D3"/>
    <w:rsid w:val="007A10C1"/>
    <w:rsid w:val="007A1775"/>
    <w:rsid w:val="007A1C74"/>
    <w:rsid w:val="007A22BA"/>
    <w:rsid w:val="007A2CF6"/>
    <w:rsid w:val="007A3EBA"/>
    <w:rsid w:val="007A4368"/>
    <w:rsid w:val="007A48F1"/>
    <w:rsid w:val="007A636B"/>
    <w:rsid w:val="007A6BF6"/>
    <w:rsid w:val="007A6E0F"/>
    <w:rsid w:val="007B059B"/>
    <w:rsid w:val="007B2560"/>
    <w:rsid w:val="007B5E1D"/>
    <w:rsid w:val="007B74D5"/>
    <w:rsid w:val="007C0244"/>
    <w:rsid w:val="007C0839"/>
    <w:rsid w:val="007C1C1E"/>
    <w:rsid w:val="007C22C1"/>
    <w:rsid w:val="007C22C5"/>
    <w:rsid w:val="007C34D1"/>
    <w:rsid w:val="007C3799"/>
    <w:rsid w:val="007C4F32"/>
    <w:rsid w:val="007C64F6"/>
    <w:rsid w:val="007C69E5"/>
    <w:rsid w:val="007C6D58"/>
    <w:rsid w:val="007D053A"/>
    <w:rsid w:val="007D257E"/>
    <w:rsid w:val="007D2938"/>
    <w:rsid w:val="007D2940"/>
    <w:rsid w:val="007D3882"/>
    <w:rsid w:val="007D3A2D"/>
    <w:rsid w:val="007D5344"/>
    <w:rsid w:val="007D59EE"/>
    <w:rsid w:val="007E1212"/>
    <w:rsid w:val="007E1818"/>
    <w:rsid w:val="007E396B"/>
    <w:rsid w:val="007E4BFE"/>
    <w:rsid w:val="007E4D96"/>
    <w:rsid w:val="007E6C7F"/>
    <w:rsid w:val="007E6FA0"/>
    <w:rsid w:val="007E7AA6"/>
    <w:rsid w:val="007E7CCA"/>
    <w:rsid w:val="007F11A2"/>
    <w:rsid w:val="007F1A2F"/>
    <w:rsid w:val="007F264B"/>
    <w:rsid w:val="007F5838"/>
    <w:rsid w:val="007F6C01"/>
    <w:rsid w:val="007F6C31"/>
    <w:rsid w:val="00800676"/>
    <w:rsid w:val="008024A1"/>
    <w:rsid w:val="00802868"/>
    <w:rsid w:val="0080321E"/>
    <w:rsid w:val="008036F6"/>
    <w:rsid w:val="0080749B"/>
    <w:rsid w:val="00807C4C"/>
    <w:rsid w:val="00807E80"/>
    <w:rsid w:val="00810CB8"/>
    <w:rsid w:val="00810E75"/>
    <w:rsid w:val="00810F80"/>
    <w:rsid w:val="00811F89"/>
    <w:rsid w:val="008122DC"/>
    <w:rsid w:val="00814929"/>
    <w:rsid w:val="00814AF8"/>
    <w:rsid w:val="0081674A"/>
    <w:rsid w:val="00816E64"/>
    <w:rsid w:val="008178D6"/>
    <w:rsid w:val="00817C8C"/>
    <w:rsid w:val="00822077"/>
    <w:rsid w:val="00822B3C"/>
    <w:rsid w:val="00822D93"/>
    <w:rsid w:val="00823252"/>
    <w:rsid w:val="008237D1"/>
    <w:rsid w:val="008245EA"/>
    <w:rsid w:val="00824B39"/>
    <w:rsid w:val="00825146"/>
    <w:rsid w:val="0082542A"/>
    <w:rsid w:val="00825432"/>
    <w:rsid w:val="00825744"/>
    <w:rsid w:val="008257FA"/>
    <w:rsid w:val="00825D3B"/>
    <w:rsid w:val="00826ACA"/>
    <w:rsid w:val="00826CE0"/>
    <w:rsid w:val="00826F2C"/>
    <w:rsid w:val="0082770E"/>
    <w:rsid w:val="00831013"/>
    <w:rsid w:val="0083149F"/>
    <w:rsid w:val="0083155C"/>
    <w:rsid w:val="0083165E"/>
    <w:rsid w:val="0083179D"/>
    <w:rsid w:val="008324BB"/>
    <w:rsid w:val="00832E59"/>
    <w:rsid w:val="008338F6"/>
    <w:rsid w:val="00833D16"/>
    <w:rsid w:val="00834EBF"/>
    <w:rsid w:val="008352FC"/>
    <w:rsid w:val="00835F5A"/>
    <w:rsid w:val="0083771A"/>
    <w:rsid w:val="00841274"/>
    <w:rsid w:val="0084203B"/>
    <w:rsid w:val="008422FD"/>
    <w:rsid w:val="0084289A"/>
    <w:rsid w:val="0084295F"/>
    <w:rsid w:val="00843C20"/>
    <w:rsid w:val="00844370"/>
    <w:rsid w:val="00844E85"/>
    <w:rsid w:val="00845137"/>
    <w:rsid w:val="00846850"/>
    <w:rsid w:val="00847A35"/>
    <w:rsid w:val="00852CF2"/>
    <w:rsid w:val="00853692"/>
    <w:rsid w:val="00853FDE"/>
    <w:rsid w:val="00860C11"/>
    <w:rsid w:val="00860ECD"/>
    <w:rsid w:val="0086139F"/>
    <w:rsid w:val="00863F27"/>
    <w:rsid w:val="008649D3"/>
    <w:rsid w:val="00864DE2"/>
    <w:rsid w:val="00865C2D"/>
    <w:rsid w:val="008676EC"/>
    <w:rsid w:val="00867A6E"/>
    <w:rsid w:val="00870925"/>
    <w:rsid w:val="00872358"/>
    <w:rsid w:val="0087298B"/>
    <w:rsid w:val="00872A23"/>
    <w:rsid w:val="00873120"/>
    <w:rsid w:val="00876180"/>
    <w:rsid w:val="00877363"/>
    <w:rsid w:val="008801C7"/>
    <w:rsid w:val="00880A52"/>
    <w:rsid w:val="008811E9"/>
    <w:rsid w:val="00881756"/>
    <w:rsid w:val="008818C3"/>
    <w:rsid w:val="00881E03"/>
    <w:rsid w:val="00883146"/>
    <w:rsid w:val="00883B80"/>
    <w:rsid w:val="00885041"/>
    <w:rsid w:val="00885516"/>
    <w:rsid w:val="00886A13"/>
    <w:rsid w:val="00886E71"/>
    <w:rsid w:val="00887107"/>
    <w:rsid w:val="0088736D"/>
    <w:rsid w:val="008907A4"/>
    <w:rsid w:val="008910D2"/>
    <w:rsid w:val="00891F6F"/>
    <w:rsid w:val="008A164E"/>
    <w:rsid w:val="008A2B07"/>
    <w:rsid w:val="008A3A21"/>
    <w:rsid w:val="008A42B4"/>
    <w:rsid w:val="008A50D1"/>
    <w:rsid w:val="008B1678"/>
    <w:rsid w:val="008B42E9"/>
    <w:rsid w:val="008B432A"/>
    <w:rsid w:val="008B4480"/>
    <w:rsid w:val="008B4AA0"/>
    <w:rsid w:val="008B4F29"/>
    <w:rsid w:val="008B6F97"/>
    <w:rsid w:val="008B72A2"/>
    <w:rsid w:val="008C06E3"/>
    <w:rsid w:val="008C234F"/>
    <w:rsid w:val="008C24F2"/>
    <w:rsid w:val="008C3623"/>
    <w:rsid w:val="008C48A3"/>
    <w:rsid w:val="008C4ADF"/>
    <w:rsid w:val="008C4EC4"/>
    <w:rsid w:val="008C523E"/>
    <w:rsid w:val="008C534A"/>
    <w:rsid w:val="008C636F"/>
    <w:rsid w:val="008C67CD"/>
    <w:rsid w:val="008C7354"/>
    <w:rsid w:val="008D16D6"/>
    <w:rsid w:val="008D2332"/>
    <w:rsid w:val="008D34F3"/>
    <w:rsid w:val="008D38BB"/>
    <w:rsid w:val="008D3E42"/>
    <w:rsid w:val="008D440B"/>
    <w:rsid w:val="008D451D"/>
    <w:rsid w:val="008D4DA4"/>
    <w:rsid w:val="008D5703"/>
    <w:rsid w:val="008D6C29"/>
    <w:rsid w:val="008E0951"/>
    <w:rsid w:val="008E236F"/>
    <w:rsid w:val="008E35FC"/>
    <w:rsid w:val="008E59F4"/>
    <w:rsid w:val="008E5A2F"/>
    <w:rsid w:val="008E7141"/>
    <w:rsid w:val="008E73AD"/>
    <w:rsid w:val="008E757D"/>
    <w:rsid w:val="008E7582"/>
    <w:rsid w:val="008E7FC8"/>
    <w:rsid w:val="008F0BE8"/>
    <w:rsid w:val="008F24EB"/>
    <w:rsid w:val="008F280A"/>
    <w:rsid w:val="008F43B7"/>
    <w:rsid w:val="008F489E"/>
    <w:rsid w:val="008F5A84"/>
    <w:rsid w:val="008F6A4D"/>
    <w:rsid w:val="0090059C"/>
    <w:rsid w:val="00901BC2"/>
    <w:rsid w:val="00904792"/>
    <w:rsid w:val="009061A2"/>
    <w:rsid w:val="00906579"/>
    <w:rsid w:val="00906AB2"/>
    <w:rsid w:val="00910ED8"/>
    <w:rsid w:val="0091145D"/>
    <w:rsid w:val="00911C28"/>
    <w:rsid w:val="00911FA7"/>
    <w:rsid w:val="0091733B"/>
    <w:rsid w:val="0092089F"/>
    <w:rsid w:val="00920B39"/>
    <w:rsid w:val="00921AEE"/>
    <w:rsid w:val="00921E73"/>
    <w:rsid w:val="00922242"/>
    <w:rsid w:val="009243B5"/>
    <w:rsid w:val="00924E3C"/>
    <w:rsid w:val="00926F8D"/>
    <w:rsid w:val="00927817"/>
    <w:rsid w:val="00931072"/>
    <w:rsid w:val="00932A90"/>
    <w:rsid w:val="00932D1D"/>
    <w:rsid w:val="00932E5B"/>
    <w:rsid w:val="00934E15"/>
    <w:rsid w:val="009358D3"/>
    <w:rsid w:val="00935AD1"/>
    <w:rsid w:val="00936055"/>
    <w:rsid w:val="00936B44"/>
    <w:rsid w:val="009404D3"/>
    <w:rsid w:val="00942BAB"/>
    <w:rsid w:val="00943B64"/>
    <w:rsid w:val="0094528B"/>
    <w:rsid w:val="009461C3"/>
    <w:rsid w:val="00950D8A"/>
    <w:rsid w:val="009510B0"/>
    <w:rsid w:val="009526D8"/>
    <w:rsid w:val="009536E1"/>
    <w:rsid w:val="00953BB6"/>
    <w:rsid w:val="0095436C"/>
    <w:rsid w:val="00955A85"/>
    <w:rsid w:val="00956B26"/>
    <w:rsid w:val="00956D21"/>
    <w:rsid w:val="00957ADD"/>
    <w:rsid w:val="0096070B"/>
    <w:rsid w:val="009611E3"/>
    <w:rsid w:val="00961C37"/>
    <w:rsid w:val="00961DB6"/>
    <w:rsid w:val="0096204E"/>
    <w:rsid w:val="00963117"/>
    <w:rsid w:val="00963756"/>
    <w:rsid w:val="009639ED"/>
    <w:rsid w:val="00963A2F"/>
    <w:rsid w:val="00963D1C"/>
    <w:rsid w:val="00963E72"/>
    <w:rsid w:val="00963FE8"/>
    <w:rsid w:val="00964FFC"/>
    <w:rsid w:val="0096506B"/>
    <w:rsid w:val="00966B47"/>
    <w:rsid w:val="00966F57"/>
    <w:rsid w:val="00967BB8"/>
    <w:rsid w:val="009701A9"/>
    <w:rsid w:val="00970BB3"/>
    <w:rsid w:val="00970C6C"/>
    <w:rsid w:val="00972EF6"/>
    <w:rsid w:val="0097379D"/>
    <w:rsid w:val="00973FFA"/>
    <w:rsid w:val="00975449"/>
    <w:rsid w:val="009758E8"/>
    <w:rsid w:val="009767C2"/>
    <w:rsid w:val="00976C52"/>
    <w:rsid w:val="00980A4A"/>
    <w:rsid w:val="00986E40"/>
    <w:rsid w:val="009874EA"/>
    <w:rsid w:val="00990079"/>
    <w:rsid w:val="0099034B"/>
    <w:rsid w:val="00990788"/>
    <w:rsid w:val="00993C4F"/>
    <w:rsid w:val="00993E87"/>
    <w:rsid w:val="00995F13"/>
    <w:rsid w:val="00996C02"/>
    <w:rsid w:val="00996CE5"/>
    <w:rsid w:val="009975DD"/>
    <w:rsid w:val="009A1492"/>
    <w:rsid w:val="009A2E4B"/>
    <w:rsid w:val="009A358A"/>
    <w:rsid w:val="009A5655"/>
    <w:rsid w:val="009A633B"/>
    <w:rsid w:val="009A696E"/>
    <w:rsid w:val="009A7237"/>
    <w:rsid w:val="009A7451"/>
    <w:rsid w:val="009B0074"/>
    <w:rsid w:val="009B0BA9"/>
    <w:rsid w:val="009B27D8"/>
    <w:rsid w:val="009B2D18"/>
    <w:rsid w:val="009B3C60"/>
    <w:rsid w:val="009B3F3D"/>
    <w:rsid w:val="009B4DA1"/>
    <w:rsid w:val="009B502F"/>
    <w:rsid w:val="009B5CC1"/>
    <w:rsid w:val="009B6C0C"/>
    <w:rsid w:val="009B7846"/>
    <w:rsid w:val="009B7B0B"/>
    <w:rsid w:val="009C0C70"/>
    <w:rsid w:val="009C2099"/>
    <w:rsid w:val="009C34D6"/>
    <w:rsid w:val="009C3A91"/>
    <w:rsid w:val="009C605F"/>
    <w:rsid w:val="009C678B"/>
    <w:rsid w:val="009C735F"/>
    <w:rsid w:val="009D1CF6"/>
    <w:rsid w:val="009D2BBB"/>
    <w:rsid w:val="009D2C73"/>
    <w:rsid w:val="009D5EED"/>
    <w:rsid w:val="009D65A6"/>
    <w:rsid w:val="009D67E2"/>
    <w:rsid w:val="009D6E29"/>
    <w:rsid w:val="009D7359"/>
    <w:rsid w:val="009E07D0"/>
    <w:rsid w:val="009E1DC3"/>
    <w:rsid w:val="009E38AA"/>
    <w:rsid w:val="009E4135"/>
    <w:rsid w:val="009E4884"/>
    <w:rsid w:val="009E52DB"/>
    <w:rsid w:val="009E6669"/>
    <w:rsid w:val="009E7190"/>
    <w:rsid w:val="009F0331"/>
    <w:rsid w:val="009F098D"/>
    <w:rsid w:val="009F1006"/>
    <w:rsid w:val="009F23C1"/>
    <w:rsid w:val="009F3BB5"/>
    <w:rsid w:val="009F46BF"/>
    <w:rsid w:val="009F5488"/>
    <w:rsid w:val="009F5CED"/>
    <w:rsid w:val="009F6A9B"/>
    <w:rsid w:val="009F709C"/>
    <w:rsid w:val="009F744A"/>
    <w:rsid w:val="009F7BE3"/>
    <w:rsid w:val="00A00031"/>
    <w:rsid w:val="00A0041F"/>
    <w:rsid w:val="00A0094C"/>
    <w:rsid w:val="00A01F09"/>
    <w:rsid w:val="00A01FAC"/>
    <w:rsid w:val="00A03298"/>
    <w:rsid w:val="00A03EE9"/>
    <w:rsid w:val="00A072A0"/>
    <w:rsid w:val="00A0737C"/>
    <w:rsid w:val="00A11483"/>
    <w:rsid w:val="00A11CA3"/>
    <w:rsid w:val="00A126B4"/>
    <w:rsid w:val="00A12DE6"/>
    <w:rsid w:val="00A13806"/>
    <w:rsid w:val="00A1503D"/>
    <w:rsid w:val="00A15592"/>
    <w:rsid w:val="00A15B3D"/>
    <w:rsid w:val="00A169F1"/>
    <w:rsid w:val="00A20561"/>
    <w:rsid w:val="00A209C6"/>
    <w:rsid w:val="00A21439"/>
    <w:rsid w:val="00A228D6"/>
    <w:rsid w:val="00A230FD"/>
    <w:rsid w:val="00A2465B"/>
    <w:rsid w:val="00A246D1"/>
    <w:rsid w:val="00A25FA0"/>
    <w:rsid w:val="00A25FE1"/>
    <w:rsid w:val="00A261F4"/>
    <w:rsid w:val="00A26702"/>
    <w:rsid w:val="00A272F7"/>
    <w:rsid w:val="00A32AE4"/>
    <w:rsid w:val="00A32DF8"/>
    <w:rsid w:val="00A338A0"/>
    <w:rsid w:val="00A33B73"/>
    <w:rsid w:val="00A340EF"/>
    <w:rsid w:val="00A34C26"/>
    <w:rsid w:val="00A34E20"/>
    <w:rsid w:val="00A35A9C"/>
    <w:rsid w:val="00A360DB"/>
    <w:rsid w:val="00A36E9E"/>
    <w:rsid w:val="00A36ECA"/>
    <w:rsid w:val="00A36FE6"/>
    <w:rsid w:val="00A402C5"/>
    <w:rsid w:val="00A406C2"/>
    <w:rsid w:val="00A40E93"/>
    <w:rsid w:val="00A41117"/>
    <w:rsid w:val="00A41963"/>
    <w:rsid w:val="00A420F6"/>
    <w:rsid w:val="00A42C8B"/>
    <w:rsid w:val="00A437D7"/>
    <w:rsid w:val="00A4531C"/>
    <w:rsid w:val="00A45609"/>
    <w:rsid w:val="00A461DF"/>
    <w:rsid w:val="00A46725"/>
    <w:rsid w:val="00A46BB5"/>
    <w:rsid w:val="00A46F91"/>
    <w:rsid w:val="00A47A5D"/>
    <w:rsid w:val="00A50ED9"/>
    <w:rsid w:val="00A511AF"/>
    <w:rsid w:val="00A52E39"/>
    <w:rsid w:val="00A5313F"/>
    <w:rsid w:val="00A54478"/>
    <w:rsid w:val="00A544A2"/>
    <w:rsid w:val="00A558F2"/>
    <w:rsid w:val="00A57E85"/>
    <w:rsid w:val="00A6067F"/>
    <w:rsid w:val="00A60E9A"/>
    <w:rsid w:val="00A611BD"/>
    <w:rsid w:val="00A61D26"/>
    <w:rsid w:val="00A61F15"/>
    <w:rsid w:val="00A6200B"/>
    <w:rsid w:val="00A6257C"/>
    <w:rsid w:val="00A625BA"/>
    <w:rsid w:val="00A63C7B"/>
    <w:rsid w:val="00A64093"/>
    <w:rsid w:val="00A643D7"/>
    <w:rsid w:val="00A64406"/>
    <w:rsid w:val="00A64C9A"/>
    <w:rsid w:val="00A64CC8"/>
    <w:rsid w:val="00A64EBF"/>
    <w:rsid w:val="00A658D7"/>
    <w:rsid w:val="00A65CC3"/>
    <w:rsid w:val="00A66A5B"/>
    <w:rsid w:val="00A66EB8"/>
    <w:rsid w:val="00A7268E"/>
    <w:rsid w:val="00A728C4"/>
    <w:rsid w:val="00A72A2A"/>
    <w:rsid w:val="00A74CA7"/>
    <w:rsid w:val="00A76FBF"/>
    <w:rsid w:val="00A776A4"/>
    <w:rsid w:val="00A82217"/>
    <w:rsid w:val="00A82933"/>
    <w:rsid w:val="00A83C18"/>
    <w:rsid w:val="00A84751"/>
    <w:rsid w:val="00A85C3C"/>
    <w:rsid w:val="00A8702B"/>
    <w:rsid w:val="00A872B2"/>
    <w:rsid w:val="00A874C2"/>
    <w:rsid w:val="00A87D57"/>
    <w:rsid w:val="00A90241"/>
    <w:rsid w:val="00A9024D"/>
    <w:rsid w:val="00A90329"/>
    <w:rsid w:val="00A92076"/>
    <w:rsid w:val="00A935A0"/>
    <w:rsid w:val="00A93B9A"/>
    <w:rsid w:val="00A96021"/>
    <w:rsid w:val="00A96193"/>
    <w:rsid w:val="00A96C31"/>
    <w:rsid w:val="00AA3F39"/>
    <w:rsid w:val="00AA418F"/>
    <w:rsid w:val="00AA5683"/>
    <w:rsid w:val="00AA6DE9"/>
    <w:rsid w:val="00AA73FD"/>
    <w:rsid w:val="00AB0514"/>
    <w:rsid w:val="00AB0E19"/>
    <w:rsid w:val="00AB1135"/>
    <w:rsid w:val="00AB1278"/>
    <w:rsid w:val="00AB4DE7"/>
    <w:rsid w:val="00AB6F1D"/>
    <w:rsid w:val="00AB7584"/>
    <w:rsid w:val="00AB7D52"/>
    <w:rsid w:val="00AC1051"/>
    <w:rsid w:val="00AC24C2"/>
    <w:rsid w:val="00AC2E7D"/>
    <w:rsid w:val="00AC5FD0"/>
    <w:rsid w:val="00AC6F15"/>
    <w:rsid w:val="00AC7760"/>
    <w:rsid w:val="00AD0129"/>
    <w:rsid w:val="00AD2034"/>
    <w:rsid w:val="00AD25C1"/>
    <w:rsid w:val="00AD5223"/>
    <w:rsid w:val="00AD6241"/>
    <w:rsid w:val="00AD6970"/>
    <w:rsid w:val="00AE029B"/>
    <w:rsid w:val="00AE0574"/>
    <w:rsid w:val="00AE0A45"/>
    <w:rsid w:val="00AE1810"/>
    <w:rsid w:val="00AE35AE"/>
    <w:rsid w:val="00AE3891"/>
    <w:rsid w:val="00AE5866"/>
    <w:rsid w:val="00AE5D86"/>
    <w:rsid w:val="00AE6D6B"/>
    <w:rsid w:val="00AE7106"/>
    <w:rsid w:val="00AE775F"/>
    <w:rsid w:val="00AF02F0"/>
    <w:rsid w:val="00AF27FD"/>
    <w:rsid w:val="00AF37F9"/>
    <w:rsid w:val="00AF4CB6"/>
    <w:rsid w:val="00AF4DEF"/>
    <w:rsid w:val="00AF512A"/>
    <w:rsid w:val="00AF6A56"/>
    <w:rsid w:val="00AF6D7A"/>
    <w:rsid w:val="00AF766E"/>
    <w:rsid w:val="00AF7CF4"/>
    <w:rsid w:val="00B00DDF"/>
    <w:rsid w:val="00B027BF"/>
    <w:rsid w:val="00B066C0"/>
    <w:rsid w:val="00B0678A"/>
    <w:rsid w:val="00B072FC"/>
    <w:rsid w:val="00B101CB"/>
    <w:rsid w:val="00B10EB9"/>
    <w:rsid w:val="00B1123B"/>
    <w:rsid w:val="00B11E83"/>
    <w:rsid w:val="00B12830"/>
    <w:rsid w:val="00B14075"/>
    <w:rsid w:val="00B15D8C"/>
    <w:rsid w:val="00B16FB3"/>
    <w:rsid w:val="00B20886"/>
    <w:rsid w:val="00B20C2F"/>
    <w:rsid w:val="00B22311"/>
    <w:rsid w:val="00B224F2"/>
    <w:rsid w:val="00B234A3"/>
    <w:rsid w:val="00B253FA"/>
    <w:rsid w:val="00B27485"/>
    <w:rsid w:val="00B27DB4"/>
    <w:rsid w:val="00B30DEA"/>
    <w:rsid w:val="00B3195A"/>
    <w:rsid w:val="00B322E2"/>
    <w:rsid w:val="00B3281F"/>
    <w:rsid w:val="00B32F05"/>
    <w:rsid w:val="00B32FF4"/>
    <w:rsid w:val="00B330F7"/>
    <w:rsid w:val="00B333AA"/>
    <w:rsid w:val="00B34530"/>
    <w:rsid w:val="00B34830"/>
    <w:rsid w:val="00B34FF4"/>
    <w:rsid w:val="00B35143"/>
    <w:rsid w:val="00B351F1"/>
    <w:rsid w:val="00B37EC6"/>
    <w:rsid w:val="00B42E62"/>
    <w:rsid w:val="00B43023"/>
    <w:rsid w:val="00B43190"/>
    <w:rsid w:val="00B4363A"/>
    <w:rsid w:val="00B441FE"/>
    <w:rsid w:val="00B44653"/>
    <w:rsid w:val="00B462D7"/>
    <w:rsid w:val="00B46B45"/>
    <w:rsid w:val="00B47125"/>
    <w:rsid w:val="00B471FA"/>
    <w:rsid w:val="00B47212"/>
    <w:rsid w:val="00B476A3"/>
    <w:rsid w:val="00B477E2"/>
    <w:rsid w:val="00B478FB"/>
    <w:rsid w:val="00B511A1"/>
    <w:rsid w:val="00B521E6"/>
    <w:rsid w:val="00B544A3"/>
    <w:rsid w:val="00B557F2"/>
    <w:rsid w:val="00B56E9F"/>
    <w:rsid w:val="00B65754"/>
    <w:rsid w:val="00B65A98"/>
    <w:rsid w:val="00B701FA"/>
    <w:rsid w:val="00B705D3"/>
    <w:rsid w:val="00B719FA"/>
    <w:rsid w:val="00B71C9B"/>
    <w:rsid w:val="00B72C78"/>
    <w:rsid w:val="00B731C9"/>
    <w:rsid w:val="00B74E7D"/>
    <w:rsid w:val="00B751EC"/>
    <w:rsid w:val="00B7579E"/>
    <w:rsid w:val="00B767B3"/>
    <w:rsid w:val="00B80572"/>
    <w:rsid w:val="00B82E58"/>
    <w:rsid w:val="00B83696"/>
    <w:rsid w:val="00B843FD"/>
    <w:rsid w:val="00B8517D"/>
    <w:rsid w:val="00B859CC"/>
    <w:rsid w:val="00B85D27"/>
    <w:rsid w:val="00B86D2C"/>
    <w:rsid w:val="00B86EFD"/>
    <w:rsid w:val="00B87092"/>
    <w:rsid w:val="00B875E7"/>
    <w:rsid w:val="00B90B4D"/>
    <w:rsid w:val="00B91DB8"/>
    <w:rsid w:val="00B9229C"/>
    <w:rsid w:val="00B934E4"/>
    <w:rsid w:val="00B94ED1"/>
    <w:rsid w:val="00B9513D"/>
    <w:rsid w:val="00B9640F"/>
    <w:rsid w:val="00B969B8"/>
    <w:rsid w:val="00B97B0E"/>
    <w:rsid w:val="00B97CDA"/>
    <w:rsid w:val="00BA04AE"/>
    <w:rsid w:val="00BA04BE"/>
    <w:rsid w:val="00BA07AF"/>
    <w:rsid w:val="00BA0D53"/>
    <w:rsid w:val="00BA0E8F"/>
    <w:rsid w:val="00BA1055"/>
    <w:rsid w:val="00BA116E"/>
    <w:rsid w:val="00BA1F02"/>
    <w:rsid w:val="00BA1FB5"/>
    <w:rsid w:val="00BA22E4"/>
    <w:rsid w:val="00BA4B3A"/>
    <w:rsid w:val="00BA68B4"/>
    <w:rsid w:val="00BA701A"/>
    <w:rsid w:val="00BA70A2"/>
    <w:rsid w:val="00BA7D01"/>
    <w:rsid w:val="00BB00A9"/>
    <w:rsid w:val="00BB083D"/>
    <w:rsid w:val="00BB234B"/>
    <w:rsid w:val="00BB29C5"/>
    <w:rsid w:val="00BB2D7F"/>
    <w:rsid w:val="00BB3348"/>
    <w:rsid w:val="00BB4822"/>
    <w:rsid w:val="00BB4A37"/>
    <w:rsid w:val="00BB4D8F"/>
    <w:rsid w:val="00BB57A3"/>
    <w:rsid w:val="00BB6B76"/>
    <w:rsid w:val="00BB6D19"/>
    <w:rsid w:val="00BB7B2B"/>
    <w:rsid w:val="00BC0641"/>
    <w:rsid w:val="00BC2782"/>
    <w:rsid w:val="00BC56D8"/>
    <w:rsid w:val="00BC5A3B"/>
    <w:rsid w:val="00BC6641"/>
    <w:rsid w:val="00BC7758"/>
    <w:rsid w:val="00BC7908"/>
    <w:rsid w:val="00BD04E1"/>
    <w:rsid w:val="00BD14CC"/>
    <w:rsid w:val="00BD150E"/>
    <w:rsid w:val="00BD152F"/>
    <w:rsid w:val="00BD2744"/>
    <w:rsid w:val="00BD2A11"/>
    <w:rsid w:val="00BD317F"/>
    <w:rsid w:val="00BD3CC7"/>
    <w:rsid w:val="00BD3EC3"/>
    <w:rsid w:val="00BD4AB1"/>
    <w:rsid w:val="00BD60E4"/>
    <w:rsid w:val="00BD6951"/>
    <w:rsid w:val="00BD6B2D"/>
    <w:rsid w:val="00BE0952"/>
    <w:rsid w:val="00BE0E72"/>
    <w:rsid w:val="00BE1CE6"/>
    <w:rsid w:val="00BE360A"/>
    <w:rsid w:val="00BE477F"/>
    <w:rsid w:val="00BE4D40"/>
    <w:rsid w:val="00BE4F43"/>
    <w:rsid w:val="00BE5D13"/>
    <w:rsid w:val="00BE660D"/>
    <w:rsid w:val="00BE72EB"/>
    <w:rsid w:val="00BF13AA"/>
    <w:rsid w:val="00BF303A"/>
    <w:rsid w:val="00BF4AFD"/>
    <w:rsid w:val="00BF5142"/>
    <w:rsid w:val="00BF67F8"/>
    <w:rsid w:val="00C005EA"/>
    <w:rsid w:val="00C00ADD"/>
    <w:rsid w:val="00C0130A"/>
    <w:rsid w:val="00C01AEF"/>
    <w:rsid w:val="00C021FE"/>
    <w:rsid w:val="00C04C8B"/>
    <w:rsid w:val="00C05374"/>
    <w:rsid w:val="00C053A1"/>
    <w:rsid w:val="00C06D5F"/>
    <w:rsid w:val="00C07289"/>
    <w:rsid w:val="00C10C66"/>
    <w:rsid w:val="00C10D5D"/>
    <w:rsid w:val="00C111D7"/>
    <w:rsid w:val="00C11716"/>
    <w:rsid w:val="00C129C8"/>
    <w:rsid w:val="00C14CBB"/>
    <w:rsid w:val="00C16586"/>
    <w:rsid w:val="00C16AEC"/>
    <w:rsid w:val="00C16B65"/>
    <w:rsid w:val="00C17DC6"/>
    <w:rsid w:val="00C23F2F"/>
    <w:rsid w:val="00C2699B"/>
    <w:rsid w:val="00C275B4"/>
    <w:rsid w:val="00C27662"/>
    <w:rsid w:val="00C30318"/>
    <w:rsid w:val="00C33068"/>
    <w:rsid w:val="00C33FF8"/>
    <w:rsid w:val="00C359CA"/>
    <w:rsid w:val="00C37139"/>
    <w:rsid w:val="00C371E7"/>
    <w:rsid w:val="00C37240"/>
    <w:rsid w:val="00C37B8B"/>
    <w:rsid w:val="00C40FA0"/>
    <w:rsid w:val="00C41026"/>
    <w:rsid w:val="00C417C3"/>
    <w:rsid w:val="00C427E3"/>
    <w:rsid w:val="00C437AA"/>
    <w:rsid w:val="00C43D1E"/>
    <w:rsid w:val="00C44783"/>
    <w:rsid w:val="00C44A9F"/>
    <w:rsid w:val="00C45982"/>
    <w:rsid w:val="00C47370"/>
    <w:rsid w:val="00C4769C"/>
    <w:rsid w:val="00C47E95"/>
    <w:rsid w:val="00C5010A"/>
    <w:rsid w:val="00C50EF1"/>
    <w:rsid w:val="00C5157F"/>
    <w:rsid w:val="00C544AE"/>
    <w:rsid w:val="00C545AA"/>
    <w:rsid w:val="00C54865"/>
    <w:rsid w:val="00C54F4F"/>
    <w:rsid w:val="00C55017"/>
    <w:rsid w:val="00C55BBC"/>
    <w:rsid w:val="00C56627"/>
    <w:rsid w:val="00C56A94"/>
    <w:rsid w:val="00C5744C"/>
    <w:rsid w:val="00C57C1A"/>
    <w:rsid w:val="00C6223D"/>
    <w:rsid w:val="00C62251"/>
    <w:rsid w:val="00C63863"/>
    <w:rsid w:val="00C65229"/>
    <w:rsid w:val="00C6596F"/>
    <w:rsid w:val="00C66E18"/>
    <w:rsid w:val="00C6758F"/>
    <w:rsid w:val="00C6776C"/>
    <w:rsid w:val="00C71243"/>
    <w:rsid w:val="00C72253"/>
    <w:rsid w:val="00C7270F"/>
    <w:rsid w:val="00C72B24"/>
    <w:rsid w:val="00C73708"/>
    <w:rsid w:val="00C74274"/>
    <w:rsid w:val="00C74313"/>
    <w:rsid w:val="00C75817"/>
    <w:rsid w:val="00C76699"/>
    <w:rsid w:val="00C769A1"/>
    <w:rsid w:val="00C7771A"/>
    <w:rsid w:val="00C8020A"/>
    <w:rsid w:val="00C8041B"/>
    <w:rsid w:val="00C80EC4"/>
    <w:rsid w:val="00C82984"/>
    <w:rsid w:val="00C82CA5"/>
    <w:rsid w:val="00C8317A"/>
    <w:rsid w:val="00C83A14"/>
    <w:rsid w:val="00C86E61"/>
    <w:rsid w:val="00C86EDF"/>
    <w:rsid w:val="00C87C1B"/>
    <w:rsid w:val="00C87C27"/>
    <w:rsid w:val="00C9022C"/>
    <w:rsid w:val="00C90DC7"/>
    <w:rsid w:val="00C9259B"/>
    <w:rsid w:val="00C93E46"/>
    <w:rsid w:val="00C96097"/>
    <w:rsid w:val="00C979E2"/>
    <w:rsid w:val="00C97FE0"/>
    <w:rsid w:val="00CA252F"/>
    <w:rsid w:val="00CA2CC8"/>
    <w:rsid w:val="00CA3A81"/>
    <w:rsid w:val="00CA4C93"/>
    <w:rsid w:val="00CA5275"/>
    <w:rsid w:val="00CA7B26"/>
    <w:rsid w:val="00CB05B8"/>
    <w:rsid w:val="00CB1707"/>
    <w:rsid w:val="00CB3469"/>
    <w:rsid w:val="00CB5C73"/>
    <w:rsid w:val="00CB5C77"/>
    <w:rsid w:val="00CB7D0F"/>
    <w:rsid w:val="00CC0F9F"/>
    <w:rsid w:val="00CC1E80"/>
    <w:rsid w:val="00CC2058"/>
    <w:rsid w:val="00CC22DF"/>
    <w:rsid w:val="00CC287A"/>
    <w:rsid w:val="00CC5A20"/>
    <w:rsid w:val="00CC6680"/>
    <w:rsid w:val="00CD01BD"/>
    <w:rsid w:val="00CD0490"/>
    <w:rsid w:val="00CD04C9"/>
    <w:rsid w:val="00CD1F4C"/>
    <w:rsid w:val="00CD1F77"/>
    <w:rsid w:val="00CD3044"/>
    <w:rsid w:val="00CD647A"/>
    <w:rsid w:val="00CD7112"/>
    <w:rsid w:val="00CE0158"/>
    <w:rsid w:val="00CE0C4D"/>
    <w:rsid w:val="00CE1D24"/>
    <w:rsid w:val="00CE1E86"/>
    <w:rsid w:val="00CE2212"/>
    <w:rsid w:val="00CE3EB0"/>
    <w:rsid w:val="00CE4153"/>
    <w:rsid w:val="00CE41AD"/>
    <w:rsid w:val="00CE436C"/>
    <w:rsid w:val="00CE6064"/>
    <w:rsid w:val="00CE63FC"/>
    <w:rsid w:val="00CE6984"/>
    <w:rsid w:val="00CF35AB"/>
    <w:rsid w:val="00CF37C3"/>
    <w:rsid w:val="00CF3A05"/>
    <w:rsid w:val="00CF3D9B"/>
    <w:rsid w:val="00CF4216"/>
    <w:rsid w:val="00CF49B4"/>
    <w:rsid w:val="00CF67D3"/>
    <w:rsid w:val="00CF6C75"/>
    <w:rsid w:val="00CF6CCE"/>
    <w:rsid w:val="00D00DE8"/>
    <w:rsid w:val="00D01297"/>
    <w:rsid w:val="00D02D08"/>
    <w:rsid w:val="00D038AF"/>
    <w:rsid w:val="00D03F82"/>
    <w:rsid w:val="00D05853"/>
    <w:rsid w:val="00D06AEF"/>
    <w:rsid w:val="00D0719A"/>
    <w:rsid w:val="00D10E7F"/>
    <w:rsid w:val="00D10F5B"/>
    <w:rsid w:val="00D1138E"/>
    <w:rsid w:val="00D114D7"/>
    <w:rsid w:val="00D11834"/>
    <w:rsid w:val="00D11CC5"/>
    <w:rsid w:val="00D129B6"/>
    <w:rsid w:val="00D12E95"/>
    <w:rsid w:val="00D13843"/>
    <w:rsid w:val="00D13A26"/>
    <w:rsid w:val="00D13F09"/>
    <w:rsid w:val="00D14E15"/>
    <w:rsid w:val="00D1557D"/>
    <w:rsid w:val="00D16898"/>
    <w:rsid w:val="00D203FD"/>
    <w:rsid w:val="00D2065F"/>
    <w:rsid w:val="00D23504"/>
    <w:rsid w:val="00D235A1"/>
    <w:rsid w:val="00D24568"/>
    <w:rsid w:val="00D24F42"/>
    <w:rsid w:val="00D250C2"/>
    <w:rsid w:val="00D250FA"/>
    <w:rsid w:val="00D26053"/>
    <w:rsid w:val="00D26909"/>
    <w:rsid w:val="00D26A7A"/>
    <w:rsid w:val="00D26EBB"/>
    <w:rsid w:val="00D2762F"/>
    <w:rsid w:val="00D2771A"/>
    <w:rsid w:val="00D3018E"/>
    <w:rsid w:val="00D30682"/>
    <w:rsid w:val="00D30949"/>
    <w:rsid w:val="00D3126B"/>
    <w:rsid w:val="00D31368"/>
    <w:rsid w:val="00D31437"/>
    <w:rsid w:val="00D32839"/>
    <w:rsid w:val="00D32B45"/>
    <w:rsid w:val="00D335B3"/>
    <w:rsid w:val="00D347E0"/>
    <w:rsid w:val="00D34B6B"/>
    <w:rsid w:val="00D34E55"/>
    <w:rsid w:val="00D34F86"/>
    <w:rsid w:val="00D3570B"/>
    <w:rsid w:val="00D37C25"/>
    <w:rsid w:val="00D40C38"/>
    <w:rsid w:val="00D410FE"/>
    <w:rsid w:val="00D41DE2"/>
    <w:rsid w:val="00D4275A"/>
    <w:rsid w:val="00D431FA"/>
    <w:rsid w:val="00D45B64"/>
    <w:rsid w:val="00D45C4A"/>
    <w:rsid w:val="00D470D9"/>
    <w:rsid w:val="00D50B1D"/>
    <w:rsid w:val="00D51EB6"/>
    <w:rsid w:val="00D5212A"/>
    <w:rsid w:val="00D52F30"/>
    <w:rsid w:val="00D536EF"/>
    <w:rsid w:val="00D54648"/>
    <w:rsid w:val="00D55C40"/>
    <w:rsid w:val="00D55CE2"/>
    <w:rsid w:val="00D571CB"/>
    <w:rsid w:val="00D57872"/>
    <w:rsid w:val="00D57A2D"/>
    <w:rsid w:val="00D60AEB"/>
    <w:rsid w:val="00D62085"/>
    <w:rsid w:val="00D63716"/>
    <w:rsid w:val="00D650B5"/>
    <w:rsid w:val="00D65796"/>
    <w:rsid w:val="00D660A2"/>
    <w:rsid w:val="00D66293"/>
    <w:rsid w:val="00D67195"/>
    <w:rsid w:val="00D71B32"/>
    <w:rsid w:val="00D72809"/>
    <w:rsid w:val="00D73D03"/>
    <w:rsid w:val="00D73DF4"/>
    <w:rsid w:val="00D74CF8"/>
    <w:rsid w:val="00D76675"/>
    <w:rsid w:val="00D7703A"/>
    <w:rsid w:val="00D8206D"/>
    <w:rsid w:val="00D84CC4"/>
    <w:rsid w:val="00D8634E"/>
    <w:rsid w:val="00D87842"/>
    <w:rsid w:val="00D91331"/>
    <w:rsid w:val="00D9181D"/>
    <w:rsid w:val="00D91D69"/>
    <w:rsid w:val="00D92C53"/>
    <w:rsid w:val="00D93507"/>
    <w:rsid w:val="00D93A39"/>
    <w:rsid w:val="00D93E19"/>
    <w:rsid w:val="00D95559"/>
    <w:rsid w:val="00D95A6B"/>
    <w:rsid w:val="00D9634D"/>
    <w:rsid w:val="00DA0934"/>
    <w:rsid w:val="00DA0DAC"/>
    <w:rsid w:val="00DA0EF8"/>
    <w:rsid w:val="00DA14E7"/>
    <w:rsid w:val="00DA15A1"/>
    <w:rsid w:val="00DA189B"/>
    <w:rsid w:val="00DA3373"/>
    <w:rsid w:val="00DA3E60"/>
    <w:rsid w:val="00DA4EA2"/>
    <w:rsid w:val="00DA67B6"/>
    <w:rsid w:val="00DA709C"/>
    <w:rsid w:val="00DB012C"/>
    <w:rsid w:val="00DB01A3"/>
    <w:rsid w:val="00DB01C7"/>
    <w:rsid w:val="00DB0836"/>
    <w:rsid w:val="00DB08E9"/>
    <w:rsid w:val="00DB12D9"/>
    <w:rsid w:val="00DB16FE"/>
    <w:rsid w:val="00DB2C18"/>
    <w:rsid w:val="00DB3051"/>
    <w:rsid w:val="00DB377D"/>
    <w:rsid w:val="00DB474B"/>
    <w:rsid w:val="00DB5013"/>
    <w:rsid w:val="00DB5700"/>
    <w:rsid w:val="00DB59C2"/>
    <w:rsid w:val="00DB68DF"/>
    <w:rsid w:val="00DB6978"/>
    <w:rsid w:val="00DB7073"/>
    <w:rsid w:val="00DB72EB"/>
    <w:rsid w:val="00DC0EF3"/>
    <w:rsid w:val="00DC389B"/>
    <w:rsid w:val="00DC40F4"/>
    <w:rsid w:val="00DC51FE"/>
    <w:rsid w:val="00DC5958"/>
    <w:rsid w:val="00DC6B84"/>
    <w:rsid w:val="00DC762E"/>
    <w:rsid w:val="00DC7777"/>
    <w:rsid w:val="00DC78AD"/>
    <w:rsid w:val="00DD348B"/>
    <w:rsid w:val="00DD3E93"/>
    <w:rsid w:val="00DD6E15"/>
    <w:rsid w:val="00DD72B3"/>
    <w:rsid w:val="00DD7E94"/>
    <w:rsid w:val="00DE1546"/>
    <w:rsid w:val="00DE2431"/>
    <w:rsid w:val="00DE2F6F"/>
    <w:rsid w:val="00DE3DD7"/>
    <w:rsid w:val="00DE5254"/>
    <w:rsid w:val="00DF06BC"/>
    <w:rsid w:val="00DF0D5A"/>
    <w:rsid w:val="00DF0E10"/>
    <w:rsid w:val="00DF112E"/>
    <w:rsid w:val="00DF17F5"/>
    <w:rsid w:val="00DF1C13"/>
    <w:rsid w:val="00DF1D54"/>
    <w:rsid w:val="00DF1E63"/>
    <w:rsid w:val="00DF1F82"/>
    <w:rsid w:val="00DF1F90"/>
    <w:rsid w:val="00DF3843"/>
    <w:rsid w:val="00DF3D62"/>
    <w:rsid w:val="00DF3E6B"/>
    <w:rsid w:val="00DF3F8F"/>
    <w:rsid w:val="00DF4CD2"/>
    <w:rsid w:val="00DF53DB"/>
    <w:rsid w:val="00DF69BC"/>
    <w:rsid w:val="00DF6EC9"/>
    <w:rsid w:val="00DF70B2"/>
    <w:rsid w:val="00DF77BC"/>
    <w:rsid w:val="00DF7C96"/>
    <w:rsid w:val="00E0001A"/>
    <w:rsid w:val="00E01A8D"/>
    <w:rsid w:val="00E01E00"/>
    <w:rsid w:val="00E02134"/>
    <w:rsid w:val="00E02A57"/>
    <w:rsid w:val="00E0433D"/>
    <w:rsid w:val="00E049D7"/>
    <w:rsid w:val="00E0589A"/>
    <w:rsid w:val="00E05C91"/>
    <w:rsid w:val="00E064CF"/>
    <w:rsid w:val="00E0690C"/>
    <w:rsid w:val="00E06CB8"/>
    <w:rsid w:val="00E06CC2"/>
    <w:rsid w:val="00E10025"/>
    <w:rsid w:val="00E104C6"/>
    <w:rsid w:val="00E112CE"/>
    <w:rsid w:val="00E1180E"/>
    <w:rsid w:val="00E15031"/>
    <w:rsid w:val="00E16438"/>
    <w:rsid w:val="00E1771A"/>
    <w:rsid w:val="00E2025C"/>
    <w:rsid w:val="00E20405"/>
    <w:rsid w:val="00E21E93"/>
    <w:rsid w:val="00E2532F"/>
    <w:rsid w:val="00E25ACA"/>
    <w:rsid w:val="00E260C4"/>
    <w:rsid w:val="00E2722D"/>
    <w:rsid w:val="00E2733E"/>
    <w:rsid w:val="00E3000F"/>
    <w:rsid w:val="00E30B2D"/>
    <w:rsid w:val="00E31416"/>
    <w:rsid w:val="00E317BD"/>
    <w:rsid w:val="00E31CD2"/>
    <w:rsid w:val="00E35B6D"/>
    <w:rsid w:val="00E36DDC"/>
    <w:rsid w:val="00E3713E"/>
    <w:rsid w:val="00E379B2"/>
    <w:rsid w:val="00E41890"/>
    <w:rsid w:val="00E425EB"/>
    <w:rsid w:val="00E4292E"/>
    <w:rsid w:val="00E44AB6"/>
    <w:rsid w:val="00E44B3C"/>
    <w:rsid w:val="00E458AE"/>
    <w:rsid w:val="00E45E3B"/>
    <w:rsid w:val="00E47203"/>
    <w:rsid w:val="00E505C8"/>
    <w:rsid w:val="00E5281A"/>
    <w:rsid w:val="00E536A4"/>
    <w:rsid w:val="00E53EB8"/>
    <w:rsid w:val="00E543DF"/>
    <w:rsid w:val="00E54E7B"/>
    <w:rsid w:val="00E5667C"/>
    <w:rsid w:val="00E570AB"/>
    <w:rsid w:val="00E600AF"/>
    <w:rsid w:val="00E60503"/>
    <w:rsid w:val="00E60941"/>
    <w:rsid w:val="00E62783"/>
    <w:rsid w:val="00E62B09"/>
    <w:rsid w:val="00E62DAA"/>
    <w:rsid w:val="00E63693"/>
    <w:rsid w:val="00E63840"/>
    <w:rsid w:val="00E64550"/>
    <w:rsid w:val="00E645B4"/>
    <w:rsid w:val="00E65F8B"/>
    <w:rsid w:val="00E662DB"/>
    <w:rsid w:val="00E66AA6"/>
    <w:rsid w:val="00E6751D"/>
    <w:rsid w:val="00E67C3E"/>
    <w:rsid w:val="00E70ADD"/>
    <w:rsid w:val="00E71A8A"/>
    <w:rsid w:val="00E725EB"/>
    <w:rsid w:val="00E72696"/>
    <w:rsid w:val="00E7293A"/>
    <w:rsid w:val="00E72C9B"/>
    <w:rsid w:val="00E733F3"/>
    <w:rsid w:val="00E750CA"/>
    <w:rsid w:val="00E75B25"/>
    <w:rsid w:val="00E768CD"/>
    <w:rsid w:val="00E7771E"/>
    <w:rsid w:val="00E7774E"/>
    <w:rsid w:val="00E80309"/>
    <w:rsid w:val="00E804CD"/>
    <w:rsid w:val="00E807E2"/>
    <w:rsid w:val="00E807EB"/>
    <w:rsid w:val="00E80F4A"/>
    <w:rsid w:val="00E81087"/>
    <w:rsid w:val="00E81C23"/>
    <w:rsid w:val="00E81D18"/>
    <w:rsid w:val="00E81FE3"/>
    <w:rsid w:val="00E8242E"/>
    <w:rsid w:val="00E85427"/>
    <w:rsid w:val="00E900E2"/>
    <w:rsid w:val="00E91358"/>
    <w:rsid w:val="00E917FE"/>
    <w:rsid w:val="00E926AB"/>
    <w:rsid w:val="00E9340F"/>
    <w:rsid w:val="00E944B9"/>
    <w:rsid w:val="00E94628"/>
    <w:rsid w:val="00E960CE"/>
    <w:rsid w:val="00E96A14"/>
    <w:rsid w:val="00E970CE"/>
    <w:rsid w:val="00E97227"/>
    <w:rsid w:val="00E975B4"/>
    <w:rsid w:val="00E97F2A"/>
    <w:rsid w:val="00EA034F"/>
    <w:rsid w:val="00EA3687"/>
    <w:rsid w:val="00EA3E04"/>
    <w:rsid w:val="00EA4761"/>
    <w:rsid w:val="00EA4975"/>
    <w:rsid w:val="00EA5068"/>
    <w:rsid w:val="00EA5FED"/>
    <w:rsid w:val="00EA6209"/>
    <w:rsid w:val="00EA7BDD"/>
    <w:rsid w:val="00EB038E"/>
    <w:rsid w:val="00EB17E6"/>
    <w:rsid w:val="00EB1F8A"/>
    <w:rsid w:val="00EB30B0"/>
    <w:rsid w:val="00EB321E"/>
    <w:rsid w:val="00EB3E03"/>
    <w:rsid w:val="00EB536F"/>
    <w:rsid w:val="00EB59F4"/>
    <w:rsid w:val="00EB5F54"/>
    <w:rsid w:val="00EB6497"/>
    <w:rsid w:val="00EB70D0"/>
    <w:rsid w:val="00EB7439"/>
    <w:rsid w:val="00EC1C0E"/>
    <w:rsid w:val="00EC2F29"/>
    <w:rsid w:val="00EC3301"/>
    <w:rsid w:val="00EC3EB4"/>
    <w:rsid w:val="00EC4CD8"/>
    <w:rsid w:val="00EC568B"/>
    <w:rsid w:val="00EC58E1"/>
    <w:rsid w:val="00EC66E7"/>
    <w:rsid w:val="00EC7A28"/>
    <w:rsid w:val="00ED0669"/>
    <w:rsid w:val="00ED0B49"/>
    <w:rsid w:val="00ED1E38"/>
    <w:rsid w:val="00ED2737"/>
    <w:rsid w:val="00ED2C3C"/>
    <w:rsid w:val="00ED2DD2"/>
    <w:rsid w:val="00ED3CF8"/>
    <w:rsid w:val="00ED416C"/>
    <w:rsid w:val="00ED429A"/>
    <w:rsid w:val="00ED46B0"/>
    <w:rsid w:val="00ED4732"/>
    <w:rsid w:val="00ED6498"/>
    <w:rsid w:val="00EE0356"/>
    <w:rsid w:val="00EE1CEB"/>
    <w:rsid w:val="00EE2A97"/>
    <w:rsid w:val="00EE3305"/>
    <w:rsid w:val="00EE34CF"/>
    <w:rsid w:val="00EE3C0F"/>
    <w:rsid w:val="00EE5208"/>
    <w:rsid w:val="00EE5884"/>
    <w:rsid w:val="00EE65F0"/>
    <w:rsid w:val="00EE694C"/>
    <w:rsid w:val="00EE7550"/>
    <w:rsid w:val="00EF13EA"/>
    <w:rsid w:val="00EF3C55"/>
    <w:rsid w:val="00EF3CCD"/>
    <w:rsid w:val="00EF4409"/>
    <w:rsid w:val="00EF57B0"/>
    <w:rsid w:val="00EF5E53"/>
    <w:rsid w:val="00EF6208"/>
    <w:rsid w:val="00EF68BC"/>
    <w:rsid w:val="00EF703E"/>
    <w:rsid w:val="00EF76F7"/>
    <w:rsid w:val="00F003CD"/>
    <w:rsid w:val="00F008D1"/>
    <w:rsid w:val="00F00F17"/>
    <w:rsid w:val="00F0100D"/>
    <w:rsid w:val="00F0227E"/>
    <w:rsid w:val="00F02E44"/>
    <w:rsid w:val="00F039AB"/>
    <w:rsid w:val="00F04081"/>
    <w:rsid w:val="00F04537"/>
    <w:rsid w:val="00F05CB0"/>
    <w:rsid w:val="00F064B7"/>
    <w:rsid w:val="00F10D2F"/>
    <w:rsid w:val="00F11F40"/>
    <w:rsid w:val="00F11F62"/>
    <w:rsid w:val="00F13B17"/>
    <w:rsid w:val="00F13CF8"/>
    <w:rsid w:val="00F144B2"/>
    <w:rsid w:val="00F14B35"/>
    <w:rsid w:val="00F14C6E"/>
    <w:rsid w:val="00F1541F"/>
    <w:rsid w:val="00F15FD7"/>
    <w:rsid w:val="00F16011"/>
    <w:rsid w:val="00F166AD"/>
    <w:rsid w:val="00F17186"/>
    <w:rsid w:val="00F17203"/>
    <w:rsid w:val="00F17E6E"/>
    <w:rsid w:val="00F2142F"/>
    <w:rsid w:val="00F21CDB"/>
    <w:rsid w:val="00F227B9"/>
    <w:rsid w:val="00F23644"/>
    <w:rsid w:val="00F258DB"/>
    <w:rsid w:val="00F25BD5"/>
    <w:rsid w:val="00F268A3"/>
    <w:rsid w:val="00F27906"/>
    <w:rsid w:val="00F31B41"/>
    <w:rsid w:val="00F350AD"/>
    <w:rsid w:val="00F37A26"/>
    <w:rsid w:val="00F41C0A"/>
    <w:rsid w:val="00F42F4D"/>
    <w:rsid w:val="00F44893"/>
    <w:rsid w:val="00F45F00"/>
    <w:rsid w:val="00F50945"/>
    <w:rsid w:val="00F50B8E"/>
    <w:rsid w:val="00F51236"/>
    <w:rsid w:val="00F51F87"/>
    <w:rsid w:val="00F52480"/>
    <w:rsid w:val="00F52824"/>
    <w:rsid w:val="00F52CF0"/>
    <w:rsid w:val="00F53188"/>
    <w:rsid w:val="00F543A3"/>
    <w:rsid w:val="00F55321"/>
    <w:rsid w:val="00F55966"/>
    <w:rsid w:val="00F57080"/>
    <w:rsid w:val="00F602E1"/>
    <w:rsid w:val="00F60A2C"/>
    <w:rsid w:val="00F62240"/>
    <w:rsid w:val="00F62A3E"/>
    <w:rsid w:val="00F65753"/>
    <w:rsid w:val="00F65B15"/>
    <w:rsid w:val="00F66422"/>
    <w:rsid w:val="00F6695F"/>
    <w:rsid w:val="00F671F3"/>
    <w:rsid w:val="00F67984"/>
    <w:rsid w:val="00F70EF4"/>
    <w:rsid w:val="00F7156C"/>
    <w:rsid w:val="00F728AC"/>
    <w:rsid w:val="00F74C58"/>
    <w:rsid w:val="00F74FDD"/>
    <w:rsid w:val="00F7626D"/>
    <w:rsid w:val="00F7757C"/>
    <w:rsid w:val="00F77C59"/>
    <w:rsid w:val="00F80629"/>
    <w:rsid w:val="00F8223D"/>
    <w:rsid w:val="00F82F97"/>
    <w:rsid w:val="00F83001"/>
    <w:rsid w:val="00F8421C"/>
    <w:rsid w:val="00F85ABF"/>
    <w:rsid w:val="00F85CBF"/>
    <w:rsid w:val="00F85D8E"/>
    <w:rsid w:val="00F86315"/>
    <w:rsid w:val="00F8637D"/>
    <w:rsid w:val="00F869FF"/>
    <w:rsid w:val="00F87228"/>
    <w:rsid w:val="00F8783B"/>
    <w:rsid w:val="00F87F19"/>
    <w:rsid w:val="00F900DC"/>
    <w:rsid w:val="00F91F65"/>
    <w:rsid w:val="00F94316"/>
    <w:rsid w:val="00F95318"/>
    <w:rsid w:val="00F9597E"/>
    <w:rsid w:val="00F95B50"/>
    <w:rsid w:val="00F971F9"/>
    <w:rsid w:val="00FA2F4E"/>
    <w:rsid w:val="00FA46A9"/>
    <w:rsid w:val="00FA67C9"/>
    <w:rsid w:val="00FA71CC"/>
    <w:rsid w:val="00FA73F4"/>
    <w:rsid w:val="00FA7867"/>
    <w:rsid w:val="00FB0962"/>
    <w:rsid w:val="00FB1048"/>
    <w:rsid w:val="00FB1059"/>
    <w:rsid w:val="00FB164A"/>
    <w:rsid w:val="00FB2E49"/>
    <w:rsid w:val="00FB3441"/>
    <w:rsid w:val="00FB3ED2"/>
    <w:rsid w:val="00FB48E9"/>
    <w:rsid w:val="00FB4AF6"/>
    <w:rsid w:val="00FB5F93"/>
    <w:rsid w:val="00FB7DBF"/>
    <w:rsid w:val="00FC0B56"/>
    <w:rsid w:val="00FC0E97"/>
    <w:rsid w:val="00FC148E"/>
    <w:rsid w:val="00FC17FA"/>
    <w:rsid w:val="00FC1975"/>
    <w:rsid w:val="00FC2D4B"/>
    <w:rsid w:val="00FC42FA"/>
    <w:rsid w:val="00FD09B5"/>
    <w:rsid w:val="00FD1D8F"/>
    <w:rsid w:val="00FD2238"/>
    <w:rsid w:val="00FD2B39"/>
    <w:rsid w:val="00FD3493"/>
    <w:rsid w:val="00FD3AFD"/>
    <w:rsid w:val="00FD4638"/>
    <w:rsid w:val="00FD5248"/>
    <w:rsid w:val="00FD78B6"/>
    <w:rsid w:val="00FD7FB0"/>
    <w:rsid w:val="00FE10D3"/>
    <w:rsid w:val="00FE10F0"/>
    <w:rsid w:val="00FE2365"/>
    <w:rsid w:val="00FE373E"/>
    <w:rsid w:val="00FE5732"/>
    <w:rsid w:val="00FE57B9"/>
    <w:rsid w:val="00FE7619"/>
    <w:rsid w:val="00FE7F30"/>
    <w:rsid w:val="00FF0F97"/>
    <w:rsid w:val="00FF167C"/>
    <w:rsid w:val="00FF1EFE"/>
    <w:rsid w:val="00FF1FA2"/>
    <w:rsid w:val="00FF2AF2"/>
    <w:rsid w:val="00FF39C8"/>
    <w:rsid w:val="00FF4622"/>
    <w:rsid w:val="00FF559F"/>
    <w:rsid w:val="00FF5C80"/>
    <w:rsid w:val="00FF6145"/>
    <w:rsid w:val="00FF6958"/>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FC5472EB-3BE4-4E3E-B988-8536A952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1">
    <w:name w:val="heading 1"/>
    <w:basedOn w:val="Normal"/>
    <w:next w:val="Normal"/>
    <w:link w:val="Ttulo1Car"/>
    <w:uiPriority w:val="9"/>
    <w:qFormat/>
    <w:rsid w:val="00DC38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 w:type="character" w:customStyle="1" w:styleId="baj">
    <w:name w:val="b_aj"/>
    <w:basedOn w:val="Fuentedeprrafopredeter"/>
    <w:rsid w:val="001B2694"/>
  </w:style>
  <w:style w:type="character" w:styleId="Textoennegrita">
    <w:name w:val="Strong"/>
    <w:basedOn w:val="Fuentedeprrafopredeter"/>
    <w:uiPriority w:val="22"/>
    <w:qFormat/>
    <w:rsid w:val="007A2CF6"/>
    <w:rPr>
      <w:b/>
      <w:bCs/>
    </w:rPr>
  </w:style>
  <w:style w:type="character" w:styleId="nfasis">
    <w:name w:val="Emphasis"/>
    <w:basedOn w:val="Fuentedeprrafopredeter"/>
    <w:uiPriority w:val="20"/>
    <w:qFormat/>
    <w:rsid w:val="007A2CF6"/>
    <w:rPr>
      <w:i/>
      <w:iCs/>
    </w:rPr>
  </w:style>
  <w:style w:type="paragraph" w:styleId="Sangradetextonormal">
    <w:name w:val="Body Text Indent"/>
    <w:basedOn w:val="Normal"/>
    <w:link w:val="SangradetextonormalCar"/>
    <w:uiPriority w:val="99"/>
    <w:semiHidden/>
    <w:unhideWhenUsed/>
    <w:rsid w:val="00DC389B"/>
    <w:pPr>
      <w:spacing w:after="120"/>
      <w:ind w:left="283"/>
    </w:pPr>
  </w:style>
  <w:style w:type="character" w:customStyle="1" w:styleId="SangradetextonormalCar">
    <w:name w:val="Sangría de texto normal Car"/>
    <w:basedOn w:val="Fuentedeprrafopredeter"/>
    <w:link w:val="Sangradetextonormal"/>
    <w:uiPriority w:val="99"/>
    <w:semiHidden/>
    <w:rsid w:val="00DC389B"/>
  </w:style>
  <w:style w:type="character" w:customStyle="1" w:styleId="Ttulo1Car">
    <w:name w:val="Título 1 Car"/>
    <w:basedOn w:val="Fuentedeprrafopredeter"/>
    <w:link w:val="Ttulo1"/>
    <w:uiPriority w:val="9"/>
    <w:rsid w:val="00DC389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061">
      <w:bodyDiv w:val="1"/>
      <w:marLeft w:val="0"/>
      <w:marRight w:val="0"/>
      <w:marTop w:val="0"/>
      <w:marBottom w:val="0"/>
      <w:divBdr>
        <w:top w:val="none" w:sz="0" w:space="0" w:color="auto"/>
        <w:left w:val="none" w:sz="0" w:space="0" w:color="auto"/>
        <w:bottom w:val="none" w:sz="0" w:space="0" w:color="auto"/>
        <w:right w:val="none" w:sz="0" w:space="0" w:color="auto"/>
      </w:divBdr>
    </w:div>
    <w:div w:id="67777015">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50295987">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286855246">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31762265">
      <w:bodyDiv w:val="1"/>
      <w:marLeft w:val="0"/>
      <w:marRight w:val="0"/>
      <w:marTop w:val="0"/>
      <w:marBottom w:val="0"/>
      <w:divBdr>
        <w:top w:val="none" w:sz="0" w:space="0" w:color="auto"/>
        <w:left w:val="none" w:sz="0" w:space="0" w:color="auto"/>
        <w:bottom w:val="none" w:sz="0" w:space="0" w:color="auto"/>
        <w:right w:val="none" w:sz="0" w:space="0" w:color="auto"/>
      </w:divBdr>
    </w:div>
    <w:div w:id="38653699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23439878">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90264422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069768256">
      <w:bodyDiv w:val="1"/>
      <w:marLeft w:val="0"/>
      <w:marRight w:val="0"/>
      <w:marTop w:val="0"/>
      <w:marBottom w:val="0"/>
      <w:divBdr>
        <w:top w:val="none" w:sz="0" w:space="0" w:color="auto"/>
        <w:left w:val="none" w:sz="0" w:space="0" w:color="auto"/>
        <w:bottom w:val="none" w:sz="0" w:space="0" w:color="auto"/>
        <w:right w:val="none" w:sz="0" w:space="0" w:color="auto"/>
      </w:divBdr>
    </w:div>
    <w:div w:id="112554557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0729031">
      <w:bodyDiv w:val="1"/>
      <w:marLeft w:val="0"/>
      <w:marRight w:val="0"/>
      <w:marTop w:val="0"/>
      <w:marBottom w:val="0"/>
      <w:divBdr>
        <w:top w:val="none" w:sz="0" w:space="0" w:color="auto"/>
        <w:left w:val="none" w:sz="0" w:space="0" w:color="auto"/>
        <w:bottom w:val="none" w:sz="0" w:space="0" w:color="auto"/>
        <w:right w:val="none" w:sz="0" w:space="0" w:color="auto"/>
      </w:divBdr>
    </w:div>
    <w:div w:id="1234393430">
      <w:bodyDiv w:val="1"/>
      <w:marLeft w:val="0"/>
      <w:marRight w:val="0"/>
      <w:marTop w:val="0"/>
      <w:marBottom w:val="0"/>
      <w:divBdr>
        <w:top w:val="none" w:sz="0" w:space="0" w:color="auto"/>
        <w:left w:val="none" w:sz="0" w:space="0" w:color="auto"/>
        <w:bottom w:val="none" w:sz="0" w:space="0" w:color="auto"/>
        <w:right w:val="none" w:sz="0" w:space="0" w:color="auto"/>
      </w:divBdr>
    </w:div>
    <w:div w:id="1265576175">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0542749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652128991">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752505777">
      <w:bodyDiv w:val="1"/>
      <w:marLeft w:val="0"/>
      <w:marRight w:val="0"/>
      <w:marTop w:val="0"/>
      <w:marBottom w:val="0"/>
      <w:divBdr>
        <w:top w:val="none" w:sz="0" w:space="0" w:color="auto"/>
        <w:left w:val="none" w:sz="0" w:space="0" w:color="auto"/>
        <w:bottom w:val="none" w:sz="0" w:space="0" w:color="auto"/>
        <w:right w:val="none" w:sz="0" w:space="0" w:color="auto"/>
      </w:divBdr>
    </w:div>
    <w:div w:id="1760178709">
      <w:bodyDiv w:val="1"/>
      <w:marLeft w:val="0"/>
      <w:marRight w:val="0"/>
      <w:marTop w:val="0"/>
      <w:marBottom w:val="0"/>
      <w:divBdr>
        <w:top w:val="none" w:sz="0" w:space="0" w:color="auto"/>
        <w:left w:val="none" w:sz="0" w:space="0" w:color="auto"/>
        <w:bottom w:val="none" w:sz="0" w:space="0" w:color="auto"/>
        <w:right w:val="none" w:sz="0" w:space="0" w:color="auto"/>
      </w:divBdr>
    </w:div>
    <w:div w:id="1769081411">
      <w:bodyDiv w:val="1"/>
      <w:marLeft w:val="0"/>
      <w:marRight w:val="0"/>
      <w:marTop w:val="0"/>
      <w:marBottom w:val="0"/>
      <w:divBdr>
        <w:top w:val="none" w:sz="0" w:space="0" w:color="auto"/>
        <w:left w:val="none" w:sz="0" w:space="0" w:color="auto"/>
        <w:bottom w:val="none" w:sz="0" w:space="0" w:color="auto"/>
        <w:right w:val="none" w:sz="0" w:space="0" w:color="auto"/>
      </w:divBdr>
    </w:div>
    <w:div w:id="1774589623">
      <w:bodyDiv w:val="1"/>
      <w:marLeft w:val="0"/>
      <w:marRight w:val="0"/>
      <w:marTop w:val="0"/>
      <w:marBottom w:val="0"/>
      <w:divBdr>
        <w:top w:val="none" w:sz="0" w:space="0" w:color="auto"/>
        <w:left w:val="none" w:sz="0" w:space="0" w:color="auto"/>
        <w:bottom w:val="none" w:sz="0" w:space="0" w:color="auto"/>
        <w:right w:val="none" w:sz="0" w:space="0" w:color="auto"/>
      </w:divBdr>
    </w:div>
    <w:div w:id="1881285317">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1966039620">
      <w:bodyDiv w:val="1"/>
      <w:marLeft w:val="0"/>
      <w:marRight w:val="0"/>
      <w:marTop w:val="0"/>
      <w:marBottom w:val="0"/>
      <w:divBdr>
        <w:top w:val="none" w:sz="0" w:space="0" w:color="auto"/>
        <w:left w:val="none" w:sz="0" w:space="0" w:color="auto"/>
        <w:bottom w:val="none" w:sz="0" w:space="0" w:color="auto"/>
        <w:right w:val="none" w:sz="0" w:space="0" w:color="auto"/>
      </w:divBdr>
    </w:div>
    <w:div w:id="2042238068">
      <w:bodyDiv w:val="1"/>
      <w:marLeft w:val="0"/>
      <w:marRight w:val="0"/>
      <w:marTop w:val="0"/>
      <w:marBottom w:val="0"/>
      <w:divBdr>
        <w:top w:val="none" w:sz="0" w:space="0" w:color="auto"/>
        <w:left w:val="none" w:sz="0" w:space="0" w:color="auto"/>
        <w:bottom w:val="none" w:sz="0" w:space="0" w:color="auto"/>
        <w:right w:val="none" w:sz="0" w:space="0" w:color="auto"/>
      </w:divBdr>
    </w:div>
    <w:div w:id="2075658582">
      <w:bodyDiv w:val="1"/>
      <w:marLeft w:val="0"/>
      <w:marRight w:val="0"/>
      <w:marTop w:val="0"/>
      <w:marBottom w:val="0"/>
      <w:divBdr>
        <w:top w:val="none" w:sz="0" w:space="0" w:color="auto"/>
        <w:left w:val="none" w:sz="0" w:space="0" w:color="auto"/>
        <w:bottom w:val="none" w:sz="0" w:space="0" w:color="auto"/>
        <w:right w:val="none" w:sz="0" w:space="0" w:color="auto"/>
      </w:divBdr>
    </w:div>
    <w:div w:id="2081369391">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 w:id="21370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B95A-F0A5-40DE-BBB6-8047FA2E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11316</TotalTime>
  <Pages>1</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248</cp:revision>
  <cp:lastPrinted>2019-11-28T19:17:00Z</cp:lastPrinted>
  <dcterms:created xsi:type="dcterms:W3CDTF">2019-08-13T18:32:00Z</dcterms:created>
  <dcterms:modified xsi:type="dcterms:W3CDTF">2019-12-18T18:56:00Z</dcterms:modified>
</cp:coreProperties>
</file>