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4A58" w14:textId="77777777" w:rsidR="006E4878" w:rsidRPr="00B30EFC" w:rsidRDefault="006E4878" w:rsidP="006E48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2DD6D3" w14:textId="77777777" w:rsidR="006E4878" w:rsidRDefault="006E4878" w:rsidP="006E4878">
      <w:pPr>
        <w:jc w:val="both"/>
        <w:rPr>
          <w:rFonts w:ascii="Arial" w:hAnsi="Arial" w:cs="Arial"/>
          <w:sz w:val="20"/>
          <w:lang w:val="es-419"/>
        </w:rPr>
      </w:pPr>
    </w:p>
    <w:p w14:paraId="3024511E" w14:textId="77777777" w:rsidR="006E4878" w:rsidRPr="006E4878" w:rsidRDefault="006E4878" w:rsidP="006E4878">
      <w:pPr>
        <w:jc w:val="both"/>
        <w:rPr>
          <w:rFonts w:ascii="Arial" w:hAnsi="Arial" w:cs="Arial"/>
          <w:sz w:val="20"/>
          <w:lang w:val="es-419"/>
        </w:rPr>
      </w:pPr>
      <w:r w:rsidRPr="006E4878">
        <w:rPr>
          <w:rFonts w:ascii="Arial" w:hAnsi="Arial" w:cs="Arial"/>
          <w:sz w:val="20"/>
          <w:lang w:val="es-419"/>
        </w:rPr>
        <w:t>Asunto.</w:t>
      </w:r>
      <w:r w:rsidRPr="006E4878">
        <w:rPr>
          <w:rFonts w:ascii="Arial" w:hAnsi="Arial" w:cs="Arial"/>
          <w:sz w:val="20"/>
          <w:lang w:val="es-419"/>
        </w:rPr>
        <w:tab/>
      </w:r>
      <w:r w:rsidRPr="006E4878">
        <w:rPr>
          <w:rFonts w:ascii="Arial" w:hAnsi="Arial" w:cs="Arial"/>
          <w:sz w:val="20"/>
          <w:lang w:val="es-419"/>
        </w:rPr>
        <w:tab/>
      </w:r>
      <w:r w:rsidRPr="006E4878">
        <w:rPr>
          <w:rFonts w:ascii="Arial" w:hAnsi="Arial" w:cs="Arial"/>
          <w:sz w:val="20"/>
          <w:lang w:val="es-419"/>
        </w:rPr>
        <w:tab/>
        <w:t>Consulta sentencia</w:t>
      </w:r>
      <w:r w:rsidRPr="006E4878">
        <w:rPr>
          <w:rFonts w:ascii="Arial" w:hAnsi="Arial" w:cs="Arial"/>
          <w:sz w:val="20"/>
          <w:lang w:val="es-419"/>
        </w:rPr>
        <w:tab/>
        <w:t xml:space="preserve"> </w:t>
      </w:r>
    </w:p>
    <w:p w14:paraId="7C48BAF2" w14:textId="081789D1" w:rsidR="006E4878" w:rsidRPr="006E4878" w:rsidRDefault="006E4878" w:rsidP="006E4878">
      <w:pPr>
        <w:jc w:val="both"/>
        <w:rPr>
          <w:rFonts w:ascii="Arial" w:hAnsi="Arial" w:cs="Arial"/>
          <w:sz w:val="20"/>
          <w:lang w:val="es-419"/>
        </w:rPr>
      </w:pPr>
      <w:r w:rsidRPr="006E4878">
        <w:rPr>
          <w:rFonts w:ascii="Arial" w:hAnsi="Arial" w:cs="Arial"/>
          <w:sz w:val="20"/>
          <w:lang w:val="es-419"/>
        </w:rPr>
        <w:t>Proceso.</w:t>
      </w:r>
      <w:r w:rsidRPr="006E4878">
        <w:rPr>
          <w:rFonts w:ascii="Arial" w:hAnsi="Arial" w:cs="Arial"/>
          <w:sz w:val="20"/>
          <w:lang w:val="es-419"/>
        </w:rPr>
        <w:tab/>
      </w:r>
      <w:r w:rsidRPr="006E4878">
        <w:rPr>
          <w:rFonts w:ascii="Arial" w:hAnsi="Arial" w:cs="Arial"/>
          <w:sz w:val="20"/>
          <w:lang w:val="es-419"/>
        </w:rPr>
        <w:tab/>
        <w:t>Ordinario laboral</w:t>
      </w:r>
    </w:p>
    <w:p w14:paraId="0D38C7F5" w14:textId="774362E2" w:rsidR="006E4878" w:rsidRPr="006E4878" w:rsidRDefault="006E4878" w:rsidP="006E4878">
      <w:pPr>
        <w:jc w:val="both"/>
        <w:rPr>
          <w:rFonts w:ascii="Arial" w:hAnsi="Arial" w:cs="Arial"/>
          <w:sz w:val="20"/>
          <w:lang w:val="es-419"/>
        </w:rPr>
      </w:pPr>
      <w:r w:rsidRPr="006E4878">
        <w:rPr>
          <w:rFonts w:ascii="Arial" w:hAnsi="Arial" w:cs="Arial"/>
          <w:sz w:val="20"/>
          <w:lang w:val="es-419"/>
        </w:rPr>
        <w:t>Radicación Nro.:</w:t>
      </w:r>
      <w:r w:rsidRPr="006E4878">
        <w:rPr>
          <w:rFonts w:ascii="Arial" w:hAnsi="Arial" w:cs="Arial"/>
          <w:sz w:val="20"/>
          <w:lang w:val="es-419"/>
        </w:rPr>
        <w:tab/>
        <w:t>66001-31-05-001-2015-00400-01</w:t>
      </w:r>
    </w:p>
    <w:p w14:paraId="565BC729" w14:textId="77777777" w:rsidR="006E4878" w:rsidRPr="006E4878" w:rsidRDefault="006E4878" w:rsidP="006E4878">
      <w:pPr>
        <w:jc w:val="both"/>
        <w:rPr>
          <w:rFonts w:ascii="Arial" w:hAnsi="Arial" w:cs="Arial"/>
          <w:sz w:val="20"/>
          <w:lang w:val="es-419"/>
        </w:rPr>
      </w:pPr>
      <w:r w:rsidRPr="006E4878">
        <w:rPr>
          <w:rFonts w:ascii="Arial" w:hAnsi="Arial" w:cs="Arial"/>
          <w:sz w:val="20"/>
          <w:lang w:val="es-419"/>
        </w:rPr>
        <w:t xml:space="preserve">Demandante: </w:t>
      </w:r>
      <w:r w:rsidRPr="006E4878">
        <w:rPr>
          <w:rFonts w:ascii="Arial" w:hAnsi="Arial" w:cs="Arial"/>
          <w:sz w:val="20"/>
          <w:lang w:val="es-419"/>
        </w:rPr>
        <w:tab/>
      </w:r>
      <w:r w:rsidRPr="006E4878">
        <w:rPr>
          <w:rFonts w:ascii="Arial" w:hAnsi="Arial" w:cs="Arial"/>
          <w:sz w:val="20"/>
          <w:lang w:val="es-419"/>
        </w:rPr>
        <w:tab/>
        <w:t xml:space="preserve">Jaider Elías Grisales Valencia </w:t>
      </w:r>
    </w:p>
    <w:p w14:paraId="19F462D6" w14:textId="26A44C80" w:rsidR="006E4878" w:rsidRPr="006E4878" w:rsidRDefault="006E4878" w:rsidP="006E4878">
      <w:pPr>
        <w:jc w:val="both"/>
        <w:rPr>
          <w:rFonts w:ascii="Arial" w:hAnsi="Arial" w:cs="Arial"/>
          <w:sz w:val="20"/>
          <w:lang w:val="es-419"/>
        </w:rPr>
      </w:pPr>
      <w:r w:rsidRPr="006E4878">
        <w:rPr>
          <w:rFonts w:ascii="Arial" w:hAnsi="Arial" w:cs="Arial"/>
          <w:sz w:val="20"/>
          <w:lang w:val="es-419"/>
        </w:rPr>
        <w:t xml:space="preserve">Demandado: </w:t>
      </w:r>
      <w:r>
        <w:rPr>
          <w:rFonts w:ascii="Arial" w:hAnsi="Arial" w:cs="Arial"/>
          <w:sz w:val="20"/>
          <w:lang w:val="es-419"/>
        </w:rPr>
        <w:tab/>
      </w:r>
      <w:r w:rsidRPr="006E4878">
        <w:rPr>
          <w:rFonts w:ascii="Arial" w:hAnsi="Arial" w:cs="Arial"/>
          <w:sz w:val="20"/>
          <w:lang w:val="es-419"/>
        </w:rPr>
        <w:tab/>
        <w:t>Compañía Agroindustrial S.A.</w:t>
      </w:r>
    </w:p>
    <w:p w14:paraId="4F8077A5" w14:textId="77777777" w:rsidR="006E4878" w:rsidRPr="006E4878" w:rsidRDefault="006E4878" w:rsidP="006E4878">
      <w:pPr>
        <w:jc w:val="both"/>
        <w:rPr>
          <w:rFonts w:ascii="Arial" w:hAnsi="Arial" w:cs="Arial"/>
          <w:sz w:val="20"/>
          <w:lang w:val="es-419"/>
        </w:rPr>
      </w:pPr>
      <w:r w:rsidRPr="006E4878">
        <w:rPr>
          <w:rFonts w:ascii="Arial" w:hAnsi="Arial" w:cs="Arial"/>
          <w:sz w:val="20"/>
          <w:lang w:val="es-419"/>
        </w:rPr>
        <w:t>Juzgado de Origen:</w:t>
      </w:r>
      <w:r w:rsidRPr="006E4878">
        <w:rPr>
          <w:rFonts w:ascii="Arial" w:hAnsi="Arial" w:cs="Arial"/>
          <w:sz w:val="20"/>
          <w:lang w:val="es-419"/>
        </w:rPr>
        <w:tab/>
        <w:t xml:space="preserve">Primero Laboral del Circuito de Pereira </w:t>
      </w:r>
    </w:p>
    <w:p w14:paraId="29975A16" w14:textId="77777777" w:rsidR="006E4878" w:rsidRPr="00B30EFC" w:rsidRDefault="006E4878" w:rsidP="006E4878">
      <w:pPr>
        <w:jc w:val="both"/>
        <w:rPr>
          <w:rFonts w:ascii="Arial" w:hAnsi="Arial" w:cs="Arial"/>
          <w:sz w:val="20"/>
          <w:lang w:val="es-419"/>
        </w:rPr>
      </w:pPr>
    </w:p>
    <w:p w14:paraId="2E67B42B" w14:textId="1BBB4D6F" w:rsidR="006E4878" w:rsidRPr="00D45171" w:rsidRDefault="00B91096" w:rsidP="00B91096">
      <w:pPr>
        <w:jc w:val="both"/>
        <w:rPr>
          <w:rFonts w:ascii="Arial" w:hAnsi="Arial" w:cs="Arial"/>
          <w:b/>
          <w:sz w:val="20"/>
          <w:lang w:val="es-CO"/>
        </w:rPr>
      </w:pPr>
      <w:r w:rsidRPr="00B91096">
        <w:rPr>
          <w:rFonts w:ascii="Arial" w:hAnsi="Arial" w:cs="Arial"/>
          <w:b/>
          <w:sz w:val="20"/>
          <w:lang w:val="es-419"/>
        </w:rPr>
        <w:t>TEMAS:</w:t>
      </w:r>
      <w:r w:rsidRPr="00B91096">
        <w:rPr>
          <w:rFonts w:ascii="Arial" w:hAnsi="Arial" w:cs="Arial"/>
          <w:b/>
          <w:sz w:val="20"/>
          <w:lang w:val="es-419"/>
        </w:rPr>
        <w:tab/>
        <w:t xml:space="preserve">TERMINACIÓN DEL CONTRATO POR MUTUO ACUERDO </w:t>
      </w:r>
      <w:r>
        <w:rPr>
          <w:rFonts w:ascii="Arial" w:hAnsi="Arial" w:cs="Arial"/>
          <w:b/>
          <w:sz w:val="20"/>
          <w:lang w:val="es-CO"/>
        </w:rPr>
        <w:t>/</w:t>
      </w:r>
      <w:r w:rsidR="00E90BF4">
        <w:rPr>
          <w:rFonts w:ascii="Arial" w:hAnsi="Arial" w:cs="Arial"/>
          <w:b/>
          <w:sz w:val="20"/>
          <w:lang w:val="es-CO"/>
        </w:rPr>
        <w:t xml:space="preserve"> EL </w:t>
      </w:r>
      <w:r w:rsidR="008F7360">
        <w:rPr>
          <w:rFonts w:ascii="Arial" w:hAnsi="Arial" w:cs="Arial"/>
          <w:b/>
          <w:sz w:val="20"/>
          <w:lang w:val="es-CO"/>
        </w:rPr>
        <w:t xml:space="preserve">CONVENIO </w:t>
      </w:r>
      <w:r w:rsidR="00E90BF4">
        <w:rPr>
          <w:rFonts w:ascii="Arial" w:hAnsi="Arial" w:cs="Arial"/>
          <w:b/>
          <w:sz w:val="20"/>
          <w:lang w:val="es-CO"/>
        </w:rPr>
        <w:t>HACE TRÁNSITO A COSA JUZGADA</w:t>
      </w:r>
      <w:r w:rsidR="008F7360">
        <w:rPr>
          <w:rFonts w:ascii="Arial" w:hAnsi="Arial" w:cs="Arial"/>
          <w:b/>
          <w:sz w:val="20"/>
          <w:lang w:val="es-CO"/>
        </w:rPr>
        <w:t xml:space="preserve"> / EXCEPCIONES / </w:t>
      </w:r>
      <w:r w:rsidRPr="00B91096">
        <w:rPr>
          <w:rFonts w:ascii="Arial" w:hAnsi="Arial" w:cs="Arial"/>
          <w:b/>
          <w:sz w:val="20"/>
          <w:lang w:val="es-419"/>
        </w:rPr>
        <w:t xml:space="preserve">ACCIDENTE DE TRABAJO / </w:t>
      </w:r>
      <w:r w:rsidR="00D45171">
        <w:rPr>
          <w:rFonts w:ascii="Arial" w:hAnsi="Arial" w:cs="Arial"/>
          <w:b/>
          <w:sz w:val="20"/>
          <w:lang w:val="es-CO"/>
        </w:rPr>
        <w:t>ELEMENTOS QUE LO CONSTITUYEN.</w:t>
      </w:r>
    </w:p>
    <w:p w14:paraId="5B77959C" w14:textId="77777777" w:rsidR="006E4878" w:rsidRDefault="006E4878" w:rsidP="006E4878">
      <w:pPr>
        <w:jc w:val="both"/>
        <w:rPr>
          <w:rFonts w:ascii="Arial" w:hAnsi="Arial" w:cs="Arial"/>
          <w:sz w:val="20"/>
          <w:lang w:val="es-419"/>
        </w:rPr>
      </w:pPr>
    </w:p>
    <w:p w14:paraId="071FF196" w14:textId="77777777" w:rsidR="00E90BF4" w:rsidRPr="00E90BF4" w:rsidRDefault="00E90BF4" w:rsidP="00E90BF4">
      <w:pPr>
        <w:jc w:val="both"/>
        <w:rPr>
          <w:rFonts w:ascii="Arial" w:hAnsi="Arial" w:cs="Arial"/>
          <w:sz w:val="20"/>
          <w:lang w:val="es-419"/>
        </w:rPr>
      </w:pPr>
      <w:r w:rsidRPr="00E90BF4">
        <w:rPr>
          <w:rFonts w:ascii="Arial" w:hAnsi="Arial" w:cs="Arial"/>
          <w:sz w:val="20"/>
          <w:lang w:val="es-419"/>
        </w:rPr>
        <w:t xml:space="preserve">Los acuerdos conciliatorios hacen tránsito a cosa juzgada y tienen plenos efectos “siempre y cuando no esté afectada por algún vicio en el consentimiento, su objeto y causa sea lícitos, no desconozca derechos mínimos, ciertos e indiscutibles y no produzca lesión a la Constitución y a la ley” , por lo que su validez o efectos permanecerán incólumes ante la ausencia de alguno de los anteriores elementos; por lo tanto, para discutir la terminación de un contrato de trabajo que finalizó a través de este instrumento, resulta necesario impugnar su validez y demostrar que medió un vicio en el consentimiento. </w:t>
      </w:r>
    </w:p>
    <w:p w14:paraId="6F83CBF9" w14:textId="77777777" w:rsidR="00E90BF4" w:rsidRPr="00E90BF4" w:rsidRDefault="00E90BF4" w:rsidP="00E90BF4">
      <w:pPr>
        <w:jc w:val="both"/>
        <w:rPr>
          <w:rFonts w:ascii="Arial" w:hAnsi="Arial" w:cs="Arial"/>
          <w:sz w:val="20"/>
          <w:lang w:val="es-419"/>
        </w:rPr>
      </w:pPr>
    </w:p>
    <w:p w14:paraId="1AF3067A" w14:textId="79CE2CA0" w:rsidR="00E90BF4" w:rsidRDefault="00E90BF4" w:rsidP="00E90BF4">
      <w:pPr>
        <w:jc w:val="both"/>
        <w:rPr>
          <w:rFonts w:ascii="Arial" w:hAnsi="Arial" w:cs="Arial"/>
          <w:sz w:val="20"/>
          <w:lang w:val="es-CO"/>
        </w:rPr>
      </w:pPr>
      <w:r w:rsidRPr="00E90BF4">
        <w:rPr>
          <w:rFonts w:ascii="Arial" w:hAnsi="Arial" w:cs="Arial"/>
          <w:sz w:val="20"/>
          <w:lang w:val="es-419"/>
        </w:rPr>
        <w:t>Descendiendo al caso bajo examen, se encuentra acreditado que el contrato de trabajo suscrito entre las partes finalizó el 05/07/2012 por mutuo acuerdo como se desprende del acta de conciliación No. 052 realizada el día seis del mismo mes y año (fls. 124 y 125 c. 1), sin que el demandante pretendiera en el proceso de ahora impugnar la validez de dicho instrumento conciliatorio, ni allegará prueba alguna que acreditara vicio alguno en el consentimiento del trabajador</w:t>
      </w:r>
      <w:r>
        <w:rPr>
          <w:rFonts w:ascii="Arial" w:hAnsi="Arial" w:cs="Arial"/>
          <w:sz w:val="20"/>
          <w:lang w:val="es-CO"/>
        </w:rPr>
        <w:t>…</w:t>
      </w:r>
    </w:p>
    <w:p w14:paraId="7E5B7226" w14:textId="77777777" w:rsidR="008F7360" w:rsidRDefault="008F7360" w:rsidP="00E90BF4">
      <w:pPr>
        <w:jc w:val="both"/>
        <w:rPr>
          <w:rFonts w:ascii="Arial" w:hAnsi="Arial" w:cs="Arial"/>
          <w:sz w:val="20"/>
          <w:lang w:val="es-CO"/>
        </w:rPr>
      </w:pPr>
    </w:p>
    <w:p w14:paraId="31BDA434" w14:textId="75702748" w:rsidR="00E90BF4" w:rsidRDefault="008F7360" w:rsidP="00E90BF4">
      <w:pPr>
        <w:jc w:val="both"/>
        <w:rPr>
          <w:rFonts w:ascii="Arial" w:hAnsi="Arial" w:cs="Arial"/>
          <w:sz w:val="20"/>
          <w:lang w:val="es-CO"/>
        </w:rPr>
      </w:pPr>
      <w:r w:rsidRPr="008F7360">
        <w:rPr>
          <w:rFonts w:ascii="Arial" w:hAnsi="Arial" w:cs="Arial"/>
          <w:sz w:val="20"/>
          <w:lang w:val="es-CO"/>
        </w:rPr>
        <w:t>La Ley 361 de 1997 consagra mecanismos obligatorios que garantizan la incorporación social de las personas en situación de discapacidad en los distintos lugares en donde actúan</w:t>
      </w:r>
      <w:r>
        <w:rPr>
          <w:rFonts w:ascii="Arial" w:hAnsi="Arial" w:cs="Arial"/>
          <w:sz w:val="20"/>
          <w:lang w:val="es-CO"/>
        </w:rPr>
        <w:t>…</w:t>
      </w:r>
    </w:p>
    <w:p w14:paraId="6A9FED1D" w14:textId="77777777" w:rsidR="008F7360" w:rsidRDefault="008F7360" w:rsidP="00E90BF4">
      <w:pPr>
        <w:jc w:val="both"/>
        <w:rPr>
          <w:rFonts w:ascii="Arial" w:hAnsi="Arial" w:cs="Arial"/>
          <w:sz w:val="20"/>
          <w:lang w:val="es-CO"/>
        </w:rPr>
      </w:pPr>
    </w:p>
    <w:p w14:paraId="58CB9EA6" w14:textId="76D1A360" w:rsidR="0009717E" w:rsidRPr="0009717E" w:rsidRDefault="0009717E" w:rsidP="0009717E">
      <w:pPr>
        <w:jc w:val="both"/>
        <w:rPr>
          <w:rFonts w:ascii="Arial" w:hAnsi="Arial" w:cs="Arial"/>
          <w:sz w:val="20"/>
          <w:lang w:val="es-CO"/>
        </w:rPr>
      </w:pPr>
      <w:r w:rsidRPr="0009717E">
        <w:rPr>
          <w:rFonts w:ascii="Arial" w:hAnsi="Arial" w:cs="Arial"/>
          <w:sz w:val="20"/>
          <w:lang w:val="es-CO"/>
        </w:rPr>
        <w:t>Así, para el caso que nos ocupa, el artículo 26, señala que una persona en situación de discapacidad no puede ser despedida o su contrato terminado por razón de la misma, salvo que medie autorización de la oficina de trabajo</w:t>
      </w:r>
      <w:r>
        <w:rPr>
          <w:rFonts w:ascii="Arial" w:hAnsi="Arial" w:cs="Arial"/>
          <w:sz w:val="20"/>
          <w:lang w:val="es-CO"/>
        </w:rPr>
        <w:t>…</w:t>
      </w:r>
    </w:p>
    <w:p w14:paraId="16922D09" w14:textId="77777777" w:rsidR="0009717E" w:rsidRPr="0009717E" w:rsidRDefault="0009717E" w:rsidP="0009717E">
      <w:pPr>
        <w:jc w:val="both"/>
        <w:rPr>
          <w:rFonts w:ascii="Arial" w:hAnsi="Arial" w:cs="Arial"/>
          <w:sz w:val="20"/>
          <w:lang w:val="es-CO"/>
        </w:rPr>
      </w:pPr>
    </w:p>
    <w:p w14:paraId="14586A66" w14:textId="63759FB2" w:rsidR="008F7360" w:rsidRDefault="0009717E" w:rsidP="0009717E">
      <w:pPr>
        <w:jc w:val="both"/>
        <w:rPr>
          <w:rFonts w:ascii="Arial" w:hAnsi="Arial" w:cs="Arial"/>
          <w:sz w:val="20"/>
          <w:lang w:val="es-CO"/>
        </w:rPr>
      </w:pPr>
      <w:r w:rsidRPr="0009717E">
        <w:rPr>
          <w:rFonts w:ascii="Arial" w:hAnsi="Arial" w:cs="Arial"/>
          <w:sz w:val="20"/>
          <w:lang w:val="es-CO"/>
        </w:rPr>
        <w:t>Ahora bien, la actual jurisprudencia de la Sala Laboral de la Corte Suprema de Justicia  clarificó la adecuada interpretación de la normativa atrás descrita, para explicitar que se presume discriminatorio la ruptura de un vínculo laboral con un trabajador en situación de discapacidad, a menos que el empleador demuestre una causa real y objetiva para su finalización, como se explicará en detalle más adelante; sin embargo, para que opere dicha presunción, la Sala de Descongestión del tribunal de cierre en sentencia de 09-08-2018 recordó que debe acreditarse en primer lugar la limitación física, psíquica o sensorial igual a 15% o superior, en segundo lugar, el conocimiento del empleador de esta y, finalmente, que no haya pedido autorización al inspector de trabajo.</w:t>
      </w:r>
    </w:p>
    <w:p w14:paraId="7DF388A6" w14:textId="77777777" w:rsidR="005902A1" w:rsidRDefault="005902A1" w:rsidP="0009717E">
      <w:pPr>
        <w:jc w:val="both"/>
        <w:rPr>
          <w:rFonts w:ascii="Arial" w:hAnsi="Arial" w:cs="Arial"/>
          <w:sz w:val="20"/>
          <w:lang w:val="es-CO"/>
        </w:rPr>
      </w:pPr>
    </w:p>
    <w:p w14:paraId="02CE3D46" w14:textId="4F28FAA5" w:rsidR="005902A1" w:rsidRPr="00E90BF4" w:rsidRDefault="005902A1" w:rsidP="0009717E">
      <w:pPr>
        <w:jc w:val="both"/>
        <w:rPr>
          <w:rFonts w:ascii="Arial" w:hAnsi="Arial" w:cs="Arial"/>
          <w:sz w:val="20"/>
          <w:lang w:val="es-CO"/>
        </w:rPr>
      </w:pPr>
      <w:r>
        <w:rPr>
          <w:rFonts w:ascii="Arial" w:hAnsi="Arial" w:cs="Arial"/>
          <w:sz w:val="20"/>
          <w:lang w:val="es-CO"/>
        </w:rPr>
        <w:t xml:space="preserve">… </w:t>
      </w:r>
      <w:r w:rsidRPr="005902A1">
        <w:rPr>
          <w:rFonts w:ascii="Arial" w:hAnsi="Arial" w:cs="Arial"/>
          <w:sz w:val="20"/>
          <w:lang w:val="es-CO"/>
        </w:rPr>
        <w:t>se configura un accidente de trabajo cuando: i) acaece un suceso repentino o imprevisto, por ende es un hecho que no pudo evitarse; ii) que se produce por causa o con ocasión de la labor realizada por el trabajador, es decir, porque ocurrió durante la ejecución concreta de la tarea para la cual fue contratado, o en la realización de una actividad alterna, pero vinculado a su trabajo; iii) que el suceso cause un perjuicio en la integridad del trabajador y por ende, genere una lesión orgánica, perturbación funcional, la invalidez o la muerte</w:t>
      </w:r>
      <w:r>
        <w:rPr>
          <w:rFonts w:ascii="Arial" w:hAnsi="Arial" w:cs="Arial"/>
          <w:sz w:val="20"/>
          <w:lang w:val="es-CO"/>
        </w:rPr>
        <w:t>.</w:t>
      </w:r>
    </w:p>
    <w:p w14:paraId="15B36029" w14:textId="77777777" w:rsidR="006E4878" w:rsidRDefault="006E4878" w:rsidP="006E4878">
      <w:pPr>
        <w:jc w:val="both"/>
        <w:rPr>
          <w:rFonts w:ascii="Arial" w:hAnsi="Arial" w:cs="Arial"/>
          <w:sz w:val="20"/>
          <w:lang w:val="es-419"/>
        </w:rPr>
      </w:pPr>
    </w:p>
    <w:p w14:paraId="1D7CBA3F" w14:textId="77777777" w:rsidR="006E4878" w:rsidRDefault="006E4878" w:rsidP="006E4878">
      <w:pPr>
        <w:jc w:val="both"/>
        <w:rPr>
          <w:rFonts w:ascii="Arial" w:hAnsi="Arial" w:cs="Arial"/>
          <w:sz w:val="20"/>
          <w:lang w:val="es-419"/>
        </w:rPr>
      </w:pPr>
    </w:p>
    <w:p w14:paraId="5501C2F3" w14:textId="77777777" w:rsidR="006E4878" w:rsidRDefault="006E4878" w:rsidP="006E4878">
      <w:pPr>
        <w:jc w:val="both"/>
        <w:rPr>
          <w:rFonts w:ascii="Arial" w:hAnsi="Arial" w:cs="Arial"/>
          <w:sz w:val="20"/>
          <w:lang w:val="es-419"/>
        </w:rPr>
      </w:pPr>
    </w:p>
    <w:p w14:paraId="78BEE8A7" w14:textId="4F64EB6A" w:rsidR="00B93086" w:rsidRPr="006E4878" w:rsidRDefault="0051356A" w:rsidP="006E4878">
      <w:pPr>
        <w:widowControl w:val="0"/>
        <w:jc w:val="center"/>
        <w:rPr>
          <w:rFonts w:ascii="Arial" w:hAnsi="Arial" w:cs="Arial"/>
          <w:b/>
          <w:bCs/>
          <w:color w:val="000000"/>
          <w:kern w:val="28"/>
          <w:szCs w:val="24"/>
          <w:lang w:val="es-ES"/>
        </w:rPr>
      </w:pPr>
      <w:r w:rsidRPr="006E4878">
        <w:rPr>
          <w:rFonts w:ascii="Arial" w:hAnsi="Arial" w:cs="Arial"/>
          <w:b/>
          <w:bCs/>
          <w:color w:val="000000"/>
          <w:kern w:val="28"/>
          <w:szCs w:val="24"/>
          <w:lang w:val="es-ES"/>
        </w:rPr>
        <w:t xml:space="preserve"> </w:t>
      </w:r>
      <w:r w:rsidR="00B93086" w:rsidRPr="006E4878">
        <w:rPr>
          <w:rFonts w:ascii="Arial" w:hAnsi="Arial" w:cs="Arial"/>
          <w:b/>
          <w:bCs/>
          <w:noProof/>
          <w:color w:val="000000"/>
          <w:kern w:val="28"/>
          <w:szCs w:val="24"/>
          <w:lang w:val="es-ES"/>
        </w:rPr>
        <w:drawing>
          <wp:inline distT="0" distB="0" distL="0" distR="0" wp14:anchorId="53B2F69A" wp14:editId="13AB4A2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EF05191" w14:textId="77777777" w:rsidR="00B93086" w:rsidRPr="006E4878" w:rsidRDefault="00B93086" w:rsidP="006E4878">
      <w:pPr>
        <w:widowControl w:val="0"/>
        <w:jc w:val="center"/>
        <w:rPr>
          <w:rFonts w:ascii="Arial" w:hAnsi="Arial" w:cs="Arial"/>
          <w:b/>
          <w:bCs/>
          <w:color w:val="000000"/>
          <w:kern w:val="28"/>
          <w:szCs w:val="24"/>
          <w:lang w:val="es-ES"/>
        </w:rPr>
      </w:pPr>
      <w:r w:rsidRPr="006E4878">
        <w:rPr>
          <w:rFonts w:ascii="Arial" w:hAnsi="Arial" w:cs="Arial"/>
          <w:b/>
          <w:bCs/>
          <w:color w:val="000000"/>
          <w:kern w:val="28"/>
          <w:szCs w:val="24"/>
          <w:lang w:val="es-ES"/>
        </w:rPr>
        <w:t>RAMA JUDICIAL DEL PODER PÚBLICO</w:t>
      </w:r>
    </w:p>
    <w:p w14:paraId="74760E1A" w14:textId="77777777" w:rsidR="00B93086" w:rsidRPr="006E4878" w:rsidRDefault="00B93086" w:rsidP="006E4878">
      <w:pPr>
        <w:widowControl w:val="0"/>
        <w:jc w:val="center"/>
        <w:rPr>
          <w:rFonts w:ascii="Arial" w:hAnsi="Arial" w:cs="Arial"/>
          <w:b/>
          <w:bCs/>
          <w:color w:val="000000"/>
          <w:kern w:val="28"/>
          <w:szCs w:val="24"/>
          <w:lang w:val="es-ES"/>
        </w:rPr>
      </w:pPr>
      <w:r w:rsidRPr="006E4878">
        <w:rPr>
          <w:rFonts w:ascii="Arial" w:hAnsi="Arial" w:cs="Arial"/>
          <w:b/>
          <w:bCs/>
          <w:color w:val="000000"/>
          <w:kern w:val="28"/>
          <w:szCs w:val="24"/>
          <w:lang w:val="es-ES"/>
        </w:rPr>
        <w:t>TRIBUNAL SUPERIOR DEL DISTRITO JUDICIAL DE PEREIRA</w:t>
      </w:r>
    </w:p>
    <w:p w14:paraId="7007E0E5" w14:textId="26C240EA" w:rsidR="00B93086" w:rsidRPr="006E4878" w:rsidRDefault="00B93086" w:rsidP="006E4878">
      <w:pPr>
        <w:widowControl w:val="0"/>
        <w:jc w:val="center"/>
        <w:rPr>
          <w:rFonts w:ascii="Arial" w:hAnsi="Arial" w:cs="Arial"/>
          <w:b/>
          <w:bCs/>
          <w:color w:val="000000"/>
          <w:kern w:val="28"/>
          <w:szCs w:val="24"/>
          <w:lang w:val="es-ES"/>
        </w:rPr>
      </w:pPr>
      <w:r w:rsidRPr="006E4878">
        <w:rPr>
          <w:rFonts w:ascii="Arial" w:hAnsi="Arial" w:cs="Arial"/>
          <w:b/>
          <w:bCs/>
          <w:color w:val="000000"/>
          <w:kern w:val="28"/>
          <w:szCs w:val="24"/>
          <w:lang w:val="es-ES"/>
        </w:rPr>
        <w:t>SALA</w:t>
      </w:r>
      <w:r w:rsidR="00AB02A2" w:rsidRPr="006E4878">
        <w:rPr>
          <w:rFonts w:ascii="Arial" w:hAnsi="Arial" w:cs="Arial"/>
          <w:b/>
          <w:bCs/>
          <w:color w:val="000000"/>
          <w:kern w:val="28"/>
          <w:szCs w:val="24"/>
          <w:lang w:val="es-ES"/>
        </w:rPr>
        <w:t xml:space="preserve"> SEGUNDA</w:t>
      </w:r>
      <w:r w:rsidRPr="006E4878">
        <w:rPr>
          <w:rFonts w:ascii="Arial" w:hAnsi="Arial" w:cs="Arial"/>
          <w:b/>
          <w:bCs/>
          <w:color w:val="000000"/>
          <w:kern w:val="28"/>
          <w:szCs w:val="24"/>
          <w:lang w:val="es-ES"/>
        </w:rPr>
        <w:t xml:space="preserve"> LABORAL</w:t>
      </w:r>
    </w:p>
    <w:p w14:paraId="62454D5F" w14:textId="77777777" w:rsidR="006E4878" w:rsidRDefault="006E4878" w:rsidP="00B93086">
      <w:pPr>
        <w:jc w:val="center"/>
        <w:rPr>
          <w:rFonts w:ascii="Arial" w:hAnsi="Arial" w:cs="Arial"/>
          <w:color w:val="000000"/>
          <w:szCs w:val="24"/>
          <w:lang w:val="es-ES"/>
        </w:rPr>
      </w:pPr>
    </w:p>
    <w:p w14:paraId="794BAF4B" w14:textId="77777777"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6790C50F" w14:textId="77777777"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37E4B12F" w14:textId="77777777" w:rsidR="006521F5" w:rsidRPr="00764878" w:rsidRDefault="006521F5" w:rsidP="00B93086">
      <w:pPr>
        <w:widowControl w:val="0"/>
        <w:jc w:val="center"/>
        <w:rPr>
          <w:rFonts w:ascii="Arial" w:hAnsi="Arial" w:cs="Arial"/>
          <w:b/>
          <w:bCs/>
          <w:color w:val="000000"/>
          <w:kern w:val="28"/>
          <w:szCs w:val="24"/>
          <w:lang w:val="es-ES"/>
        </w:rPr>
      </w:pPr>
    </w:p>
    <w:p w14:paraId="2A9AF0EB" w14:textId="77777777" w:rsidR="005771AC" w:rsidRDefault="005771AC" w:rsidP="00E0707A">
      <w:pPr>
        <w:ind w:left="1985"/>
        <w:jc w:val="both"/>
        <w:rPr>
          <w:rFonts w:ascii="Arial" w:hAnsi="Arial" w:cs="Arial"/>
          <w:b/>
          <w:sz w:val="18"/>
          <w:szCs w:val="16"/>
        </w:rPr>
      </w:pPr>
    </w:p>
    <w:p w14:paraId="7EC42C34" w14:textId="637198CB"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00175400">
        <w:rPr>
          <w:rFonts w:ascii="Arial" w:eastAsia="Calibri" w:hAnsi="Arial" w:cs="Arial"/>
          <w:szCs w:val="24"/>
          <w:lang w:val="es-CO" w:eastAsia="en-US"/>
        </w:rPr>
        <w:t xml:space="preserve">a los </w:t>
      </w:r>
      <w:r w:rsidR="00AB02A2">
        <w:rPr>
          <w:rFonts w:ascii="Arial" w:eastAsia="Calibri" w:hAnsi="Arial" w:cs="Arial"/>
          <w:szCs w:val="24"/>
          <w:lang w:val="es-CO" w:eastAsia="en-US"/>
        </w:rPr>
        <w:t>cinco</w:t>
      </w:r>
      <w:r w:rsidR="00F75B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B4534D">
        <w:rPr>
          <w:rFonts w:ascii="Arial" w:eastAsia="Calibri" w:hAnsi="Arial" w:cs="Arial"/>
          <w:szCs w:val="24"/>
          <w:lang w:val="es-CO" w:eastAsia="en-US"/>
        </w:rPr>
        <w:t>0</w:t>
      </w:r>
      <w:r w:rsidR="00AB02A2">
        <w:rPr>
          <w:rFonts w:ascii="Arial" w:eastAsia="Calibri" w:hAnsi="Arial" w:cs="Arial"/>
          <w:szCs w:val="24"/>
          <w:lang w:val="es-CO" w:eastAsia="en-US"/>
        </w:rPr>
        <w:t>5</w:t>
      </w:r>
      <w:r w:rsidRPr="00CF0D70">
        <w:rPr>
          <w:rFonts w:ascii="Arial" w:eastAsia="Calibri" w:hAnsi="Arial" w:cs="Arial"/>
          <w:szCs w:val="24"/>
          <w:lang w:val="es-CO" w:eastAsia="en-US"/>
        </w:rPr>
        <w:t>) días del mes de</w:t>
      </w:r>
      <w:r w:rsidR="00CF45F7">
        <w:rPr>
          <w:rFonts w:ascii="Arial" w:eastAsia="Calibri" w:hAnsi="Arial" w:cs="Arial"/>
          <w:szCs w:val="24"/>
          <w:lang w:val="es-CO" w:eastAsia="en-US"/>
        </w:rPr>
        <w:t xml:space="preserve"> </w:t>
      </w:r>
      <w:r w:rsidR="00AB02A2">
        <w:rPr>
          <w:rFonts w:ascii="Arial" w:eastAsia="Calibri" w:hAnsi="Arial" w:cs="Arial"/>
          <w:szCs w:val="24"/>
          <w:lang w:val="es-CO" w:eastAsia="en-US"/>
        </w:rPr>
        <w:t>marzo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9E057B">
        <w:rPr>
          <w:rFonts w:ascii="Arial" w:eastAsia="Calibri" w:hAnsi="Arial" w:cs="Arial"/>
          <w:szCs w:val="24"/>
          <w:lang w:val="es-CO" w:eastAsia="en-US"/>
        </w:rPr>
        <w:t>dieci</w:t>
      </w:r>
      <w:r w:rsidR="00AB02A2">
        <w:rPr>
          <w:rFonts w:ascii="Arial" w:eastAsia="Calibri" w:hAnsi="Arial" w:cs="Arial"/>
          <w:szCs w:val="24"/>
          <w:lang w:val="es-CO" w:eastAsia="en-US"/>
        </w:rPr>
        <w:t>nueve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AB02A2">
        <w:rPr>
          <w:rFonts w:ascii="Arial" w:eastAsia="Calibri" w:hAnsi="Arial" w:cs="Arial"/>
          <w:szCs w:val="24"/>
          <w:lang w:val="es-CO" w:eastAsia="en-US"/>
        </w:rPr>
        <w:t>9</w:t>
      </w:r>
      <w:r w:rsidRPr="00CF0D70">
        <w:rPr>
          <w:rFonts w:ascii="Arial" w:eastAsia="Calibri" w:hAnsi="Arial" w:cs="Arial"/>
          <w:szCs w:val="24"/>
          <w:lang w:val="es-CO" w:eastAsia="en-US"/>
        </w:rPr>
        <w:t>), siendo las</w:t>
      </w:r>
      <w:r w:rsidR="00CF45F7">
        <w:rPr>
          <w:rFonts w:ascii="Arial" w:eastAsia="Calibri" w:hAnsi="Arial" w:cs="Arial"/>
          <w:szCs w:val="24"/>
          <w:lang w:val="es-CO" w:eastAsia="en-US"/>
        </w:rPr>
        <w:t xml:space="preserve"> </w:t>
      </w:r>
      <w:r w:rsidR="00B4534D">
        <w:rPr>
          <w:rFonts w:ascii="Arial" w:eastAsia="Calibri" w:hAnsi="Arial" w:cs="Arial"/>
          <w:szCs w:val="24"/>
          <w:lang w:val="es-CO" w:eastAsia="en-US"/>
        </w:rPr>
        <w:t>diez</w:t>
      </w:r>
      <w:r w:rsidR="00CF45F7">
        <w:rPr>
          <w:rFonts w:ascii="Arial" w:eastAsia="Calibri" w:hAnsi="Arial" w:cs="Arial"/>
          <w:szCs w:val="24"/>
          <w:lang w:val="es-CO" w:eastAsia="en-US"/>
        </w:rPr>
        <w:t xml:space="preserve"> de la </w:t>
      </w:r>
      <w:r w:rsidR="00B4534D">
        <w:rPr>
          <w:rFonts w:ascii="Arial" w:eastAsia="Calibri" w:hAnsi="Arial" w:cs="Arial"/>
          <w:szCs w:val="24"/>
          <w:lang w:val="es-CO" w:eastAsia="en-US"/>
        </w:rPr>
        <w:t>mañana</w:t>
      </w:r>
      <w:r w:rsidR="00C1062A" w:rsidRPr="00CF0D70">
        <w:rPr>
          <w:rFonts w:ascii="Arial" w:eastAsia="Calibri" w:hAnsi="Arial" w:cs="Arial"/>
          <w:szCs w:val="24"/>
          <w:lang w:val="es-CO" w:eastAsia="en-US"/>
        </w:rPr>
        <w:t xml:space="preserve"> (</w:t>
      </w:r>
      <w:r w:rsidR="00B4534D">
        <w:rPr>
          <w:rFonts w:ascii="Arial" w:eastAsia="Calibri" w:hAnsi="Arial" w:cs="Arial"/>
          <w:szCs w:val="24"/>
          <w:lang w:val="es-CO" w:eastAsia="en-US"/>
        </w:rPr>
        <w:t>10</w:t>
      </w:r>
      <w:r w:rsidR="00AB02A2">
        <w:rPr>
          <w:rFonts w:ascii="Arial" w:eastAsia="Calibri" w:hAnsi="Arial" w:cs="Arial"/>
          <w:szCs w:val="24"/>
          <w:lang w:val="es-CO" w:eastAsia="en-US"/>
        </w:rPr>
        <w:t>:0</w:t>
      </w:r>
      <w:r w:rsidR="00CF45F7">
        <w:rPr>
          <w:rFonts w:ascii="Arial" w:eastAsia="Calibri" w:hAnsi="Arial" w:cs="Arial"/>
          <w:szCs w:val="24"/>
          <w:lang w:val="es-CO" w:eastAsia="en-US"/>
        </w:rPr>
        <w:t>0</w:t>
      </w:r>
      <w:r w:rsidR="00F75B18">
        <w:rPr>
          <w:rFonts w:ascii="Arial" w:eastAsia="Calibri" w:hAnsi="Arial" w:cs="Arial"/>
          <w:szCs w:val="24"/>
          <w:lang w:val="es-CO" w:eastAsia="en-US"/>
        </w:rPr>
        <w:t xml:space="preserve"> </w:t>
      </w:r>
      <w:r w:rsidR="00B4534D">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FB7443">
        <w:rPr>
          <w:rFonts w:ascii="Arial" w:hAnsi="Arial" w:cs="Arial"/>
          <w:bCs/>
          <w:color w:val="000000"/>
          <w:szCs w:val="24"/>
          <w:lang w:eastAsia="es-CO"/>
        </w:rPr>
        <w:t xml:space="preserve"> </w:t>
      </w:r>
      <w:r w:rsidR="00B4534D">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w:t>
      </w:r>
      <w:r w:rsidR="00AB02A2">
        <w:rPr>
          <w:rFonts w:ascii="Arial" w:hAnsi="Arial" w:cs="Arial"/>
          <w:bCs/>
          <w:color w:val="000000"/>
          <w:szCs w:val="24"/>
          <w:lang w:eastAsia="es-CO"/>
        </w:rPr>
        <w:t>el recurso de apelación contra</w:t>
      </w:r>
      <w:r w:rsidR="00B4534D">
        <w:rPr>
          <w:rFonts w:ascii="Arial" w:hAnsi="Arial" w:cs="Arial"/>
          <w:bCs/>
          <w:color w:val="000000"/>
          <w:szCs w:val="24"/>
          <w:lang w:eastAsia="es-CO"/>
        </w:rPr>
        <w:t xml:space="preserve"> la</w:t>
      </w:r>
      <w:r w:rsidRPr="00AC486E">
        <w:rPr>
          <w:rFonts w:ascii="Arial" w:hAnsi="Arial" w:cs="Arial"/>
          <w:bCs/>
          <w:color w:val="000000"/>
          <w:szCs w:val="24"/>
          <w:lang w:eastAsia="es-CO"/>
        </w:rPr>
        <w:t xml:space="preserve"> sentencia p</w:t>
      </w:r>
      <w:r w:rsidRPr="00AC486E">
        <w:rPr>
          <w:rFonts w:ascii="Arial" w:hAnsi="Arial" w:cs="Arial"/>
          <w:szCs w:val="24"/>
        </w:rPr>
        <w:t xml:space="preserve">roferida el </w:t>
      </w:r>
      <w:r w:rsidR="00AB02A2">
        <w:rPr>
          <w:rFonts w:ascii="Arial" w:hAnsi="Arial" w:cs="Arial"/>
          <w:szCs w:val="24"/>
        </w:rPr>
        <w:t>6 de junio de 2018</w:t>
      </w:r>
      <w:r w:rsidR="00B4534D">
        <w:rPr>
          <w:rFonts w:ascii="Arial" w:hAnsi="Arial" w:cs="Arial"/>
          <w:szCs w:val="24"/>
        </w:rPr>
        <w:t xml:space="preserve"> por el Juzgado</w:t>
      </w:r>
      <w:r w:rsidR="003440CA">
        <w:rPr>
          <w:rFonts w:ascii="Arial" w:hAnsi="Arial" w:cs="Arial"/>
          <w:szCs w:val="24"/>
        </w:rPr>
        <w:t xml:space="preserve"> </w:t>
      </w:r>
      <w:r w:rsidR="00AB02A2">
        <w:rPr>
          <w:rFonts w:ascii="Arial" w:hAnsi="Arial" w:cs="Arial"/>
          <w:szCs w:val="24"/>
        </w:rPr>
        <w:t>Primero Laboral del Circuito de Pereira</w:t>
      </w:r>
      <w:r w:rsidRPr="00AC486E">
        <w:rPr>
          <w:rFonts w:ascii="Arial" w:hAnsi="Arial" w:cs="Arial"/>
          <w:szCs w:val="24"/>
        </w:rPr>
        <w:t xml:space="preserve">, dentro del proceso </w:t>
      </w:r>
      <w:r w:rsidR="00AB02A2">
        <w:rPr>
          <w:rFonts w:ascii="Arial" w:hAnsi="Arial" w:cs="Arial"/>
          <w:szCs w:val="24"/>
        </w:rPr>
        <w:t xml:space="preserve">promovido por </w:t>
      </w:r>
      <w:proofErr w:type="spellStart"/>
      <w:r w:rsidR="00AB02A2">
        <w:rPr>
          <w:rFonts w:ascii="Arial" w:hAnsi="Arial" w:cs="Arial"/>
          <w:b/>
          <w:szCs w:val="24"/>
        </w:rPr>
        <w:t>Jaider</w:t>
      </w:r>
      <w:proofErr w:type="spellEnd"/>
      <w:r w:rsidR="00AB02A2">
        <w:rPr>
          <w:rFonts w:ascii="Arial" w:hAnsi="Arial" w:cs="Arial"/>
          <w:b/>
          <w:szCs w:val="24"/>
        </w:rPr>
        <w:t xml:space="preserve"> Elías Grisales Valencia, </w:t>
      </w:r>
      <w:r w:rsidR="00AB02A2">
        <w:rPr>
          <w:rFonts w:ascii="Arial" w:hAnsi="Arial" w:cs="Arial"/>
          <w:szCs w:val="24"/>
        </w:rPr>
        <w:t xml:space="preserve">en nombre propio y en representación de los menores </w:t>
      </w:r>
      <w:proofErr w:type="spellStart"/>
      <w:r w:rsidR="00AB02A2">
        <w:rPr>
          <w:rFonts w:ascii="Arial" w:hAnsi="Arial" w:cs="Arial"/>
          <w:b/>
          <w:szCs w:val="24"/>
        </w:rPr>
        <w:t>Brahian</w:t>
      </w:r>
      <w:proofErr w:type="spellEnd"/>
      <w:r w:rsidR="00AB02A2">
        <w:rPr>
          <w:rFonts w:ascii="Arial" w:hAnsi="Arial" w:cs="Arial"/>
          <w:b/>
          <w:szCs w:val="24"/>
        </w:rPr>
        <w:t xml:space="preserve"> Andrés </w:t>
      </w:r>
      <w:r w:rsidR="00AB02A2">
        <w:rPr>
          <w:rFonts w:ascii="Arial" w:hAnsi="Arial" w:cs="Arial"/>
          <w:szCs w:val="24"/>
        </w:rPr>
        <w:t xml:space="preserve">y </w:t>
      </w:r>
      <w:proofErr w:type="spellStart"/>
      <w:r w:rsidR="00AB02A2">
        <w:rPr>
          <w:rFonts w:ascii="Arial" w:hAnsi="Arial" w:cs="Arial"/>
          <w:b/>
          <w:szCs w:val="24"/>
        </w:rPr>
        <w:t>Nikol</w:t>
      </w:r>
      <w:proofErr w:type="spellEnd"/>
      <w:r w:rsidR="00AB02A2">
        <w:rPr>
          <w:rFonts w:ascii="Arial" w:hAnsi="Arial" w:cs="Arial"/>
          <w:b/>
          <w:szCs w:val="24"/>
        </w:rPr>
        <w:t xml:space="preserve"> Grisales Meza </w:t>
      </w:r>
      <w:r w:rsidR="00F75B18">
        <w:rPr>
          <w:rFonts w:ascii="Arial" w:hAnsi="Arial" w:cs="Arial"/>
          <w:szCs w:val="24"/>
        </w:rPr>
        <w:t>contra</w:t>
      </w:r>
      <w:r w:rsidR="00AB02A2">
        <w:rPr>
          <w:rFonts w:ascii="Arial" w:hAnsi="Arial" w:cs="Arial"/>
          <w:b/>
          <w:szCs w:val="16"/>
        </w:rPr>
        <w:t xml:space="preserve"> </w:t>
      </w:r>
      <w:r w:rsidR="00AB02A2">
        <w:rPr>
          <w:rFonts w:ascii="Arial" w:hAnsi="Arial" w:cs="Arial"/>
          <w:szCs w:val="16"/>
        </w:rPr>
        <w:t xml:space="preserve">la </w:t>
      </w:r>
      <w:r w:rsidR="00AB02A2">
        <w:rPr>
          <w:rFonts w:ascii="Arial" w:hAnsi="Arial" w:cs="Arial"/>
          <w:b/>
          <w:szCs w:val="16"/>
        </w:rPr>
        <w:t xml:space="preserve">Compañía Colombiana Agroindustrial S.A. </w:t>
      </w:r>
      <w:r w:rsidR="00AB02A2">
        <w:rPr>
          <w:rFonts w:ascii="Arial" w:hAnsi="Arial" w:cs="Arial"/>
          <w:szCs w:val="16"/>
        </w:rPr>
        <w:t xml:space="preserve">y la </w:t>
      </w:r>
      <w:r w:rsidR="00AB02A2">
        <w:rPr>
          <w:rFonts w:ascii="Arial" w:hAnsi="Arial" w:cs="Arial"/>
          <w:b/>
          <w:szCs w:val="16"/>
        </w:rPr>
        <w:t xml:space="preserve">Sociedad Seguros de Riesgos Profesionales Suramericana </w:t>
      </w:r>
      <w:proofErr w:type="spellStart"/>
      <w:r w:rsidR="00AB02A2">
        <w:rPr>
          <w:rFonts w:ascii="Arial" w:hAnsi="Arial" w:cs="Arial"/>
          <w:b/>
          <w:szCs w:val="16"/>
        </w:rPr>
        <w:t>A.R.L</w:t>
      </w:r>
      <w:proofErr w:type="spellEnd"/>
      <w:r w:rsidR="00AB02A2">
        <w:rPr>
          <w:rFonts w:ascii="Arial" w:hAnsi="Arial" w:cs="Arial"/>
          <w:b/>
          <w:szCs w:val="16"/>
        </w:rPr>
        <w:t>. SURA</w:t>
      </w:r>
      <w:r w:rsidR="006C6DE9">
        <w:rPr>
          <w:rFonts w:ascii="Arial" w:hAnsi="Arial" w:cs="Arial"/>
          <w:b/>
          <w:szCs w:val="16"/>
        </w:rPr>
        <w:t>,</w:t>
      </w:r>
      <w:r w:rsidR="001A406C">
        <w:rPr>
          <w:rFonts w:ascii="Arial" w:hAnsi="Arial" w:cs="Arial"/>
          <w:b/>
          <w:szCs w:val="16"/>
        </w:rPr>
        <w:t xml:space="preserve"> </w:t>
      </w:r>
      <w:r w:rsidR="001A406C">
        <w:rPr>
          <w:rFonts w:ascii="Arial" w:hAnsi="Arial" w:cs="Arial"/>
          <w:szCs w:val="16"/>
        </w:rPr>
        <w:t xml:space="preserve">sucedida procesalmente por </w:t>
      </w:r>
      <w:r w:rsidR="001A406C" w:rsidRPr="001A406C">
        <w:rPr>
          <w:rFonts w:ascii="Arial" w:hAnsi="Arial" w:cs="Arial"/>
          <w:b/>
          <w:szCs w:val="16"/>
        </w:rPr>
        <w:t>Seguros de Vida Suramericana S.A.</w:t>
      </w:r>
      <w:r w:rsidR="007B4F86">
        <w:rPr>
          <w:rFonts w:ascii="Arial" w:hAnsi="Arial" w:cs="Arial"/>
          <w:b/>
          <w:szCs w:val="16"/>
        </w:rPr>
        <w:t xml:space="preserve">, </w:t>
      </w:r>
      <w:r w:rsidR="007B4F86">
        <w:rPr>
          <w:rFonts w:ascii="Arial" w:hAnsi="Arial" w:cs="Arial"/>
          <w:szCs w:val="16"/>
        </w:rPr>
        <w:t>por lo que se reconoce ahora tal condición, de conformidad con el artículo 68 del C.G.P.</w:t>
      </w:r>
      <w:r w:rsidR="006C6DE9" w:rsidRPr="001A406C">
        <w:rPr>
          <w:rFonts w:ascii="Arial" w:hAnsi="Arial" w:cs="Arial"/>
          <w:b/>
          <w:szCs w:val="16"/>
        </w:rPr>
        <w:t xml:space="preserve"> </w:t>
      </w:r>
      <w:r w:rsidR="007B4F86" w:rsidRPr="007B4F86">
        <w:rPr>
          <w:rFonts w:ascii="Arial" w:hAnsi="Arial" w:cs="Arial"/>
          <w:szCs w:val="16"/>
        </w:rPr>
        <w:t>Proceso</w:t>
      </w:r>
      <w:r w:rsidR="007B4F86">
        <w:rPr>
          <w:rFonts w:ascii="Arial" w:hAnsi="Arial" w:cs="Arial"/>
          <w:b/>
          <w:szCs w:val="16"/>
        </w:rPr>
        <w:t xml:space="preserve"> </w:t>
      </w:r>
      <w:r w:rsidR="006C6DE9" w:rsidRPr="006C6DE9">
        <w:rPr>
          <w:rFonts w:ascii="Arial" w:hAnsi="Arial" w:cs="Arial"/>
          <w:szCs w:val="16"/>
        </w:rPr>
        <w:t>radicado</w:t>
      </w:r>
      <w:r w:rsidR="007B4F86">
        <w:rPr>
          <w:rFonts w:ascii="Arial" w:hAnsi="Arial" w:cs="Arial"/>
          <w:szCs w:val="16"/>
        </w:rPr>
        <w:t xml:space="preserve"> al</w:t>
      </w:r>
      <w:r w:rsidR="006C6DE9" w:rsidRPr="006C6DE9">
        <w:rPr>
          <w:rFonts w:ascii="Arial" w:hAnsi="Arial" w:cs="Arial"/>
          <w:sz w:val="18"/>
          <w:szCs w:val="16"/>
        </w:rPr>
        <w:t xml:space="preserve"> </w:t>
      </w:r>
      <w:r w:rsidR="00B11F13">
        <w:rPr>
          <w:rFonts w:ascii="Arial" w:hAnsi="Arial" w:cs="Arial"/>
          <w:szCs w:val="16"/>
        </w:rPr>
        <w:t>66</w:t>
      </w:r>
      <w:r w:rsidR="00AB02A2">
        <w:rPr>
          <w:rFonts w:ascii="Arial" w:hAnsi="Arial" w:cs="Arial"/>
          <w:szCs w:val="16"/>
        </w:rPr>
        <w:t>001</w:t>
      </w:r>
      <w:r w:rsidR="00B11F13">
        <w:rPr>
          <w:rFonts w:ascii="Arial" w:hAnsi="Arial" w:cs="Arial"/>
          <w:szCs w:val="16"/>
        </w:rPr>
        <w:t>-31-05-00</w:t>
      </w:r>
      <w:r w:rsidR="00B4534D">
        <w:rPr>
          <w:rFonts w:ascii="Arial" w:hAnsi="Arial" w:cs="Arial"/>
          <w:szCs w:val="16"/>
        </w:rPr>
        <w:t>1</w:t>
      </w:r>
      <w:r w:rsidR="00B11F13">
        <w:rPr>
          <w:rFonts w:ascii="Arial" w:hAnsi="Arial" w:cs="Arial"/>
          <w:szCs w:val="16"/>
        </w:rPr>
        <w:t>-201</w:t>
      </w:r>
      <w:r w:rsidR="00AB02A2">
        <w:rPr>
          <w:rFonts w:ascii="Arial" w:hAnsi="Arial" w:cs="Arial"/>
          <w:szCs w:val="16"/>
        </w:rPr>
        <w:t>5</w:t>
      </w:r>
      <w:r w:rsidR="00B11F13">
        <w:rPr>
          <w:rFonts w:ascii="Arial" w:hAnsi="Arial" w:cs="Arial"/>
          <w:szCs w:val="16"/>
        </w:rPr>
        <w:t>-00</w:t>
      </w:r>
      <w:r w:rsidR="00AB02A2">
        <w:rPr>
          <w:rFonts w:ascii="Arial" w:hAnsi="Arial" w:cs="Arial"/>
          <w:szCs w:val="16"/>
        </w:rPr>
        <w:t>400</w:t>
      </w:r>
      <w:r w:rsidR="006C6DE9" w:rsidRPr="006C6DE9">
        <w:rPr>
          <w:rFonts w:ascii="Arial" w:hAnsi="Arial" w:cs="Arial"/>
          <w:szCs w:val="16"/>
        </w:rPr>
        <w:t>-01.</w:t>
      </w:r>
    </w:p>
    <w:p w14:paraId="46E0C213" w14:textId="77777777" w:rsidR="00E8654D" w:rsidRDefault="00E8654D" w:rsidP="00E0707A">
      <w:pPr>
        <w:rPr>
          <w:rFonts w:ascii="Arial" w:hAnsi="Arial" w:cs="Arial"/>
          <w:b/>
          <w:szCs w:val="24"/>
        </w:rPr>
      </w:pPr>
    </w:p>
    <w:p w14:paraId="37821E0E"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15C7E00C" w14:textId="77777777" w:rsidR="00502691" w:rsidRPr="00174E3F" w:rsidRDefault="00502691" w:rsidP="00E0707A">
      <w:pPr>
        <w:ind w:firstLine="851"/>
        <w:rPr>
          <w:rFonts w:ascii="Arial" w:hAnsi="Arial" w:cs="Arial"/>
          <w:szCs w:val="24"/>
        </w:rPr>
      </w:pPr>
    </w:p>
    <w:p w14:paraId="2FEAE17C" w14:textId="77777777"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60D92391" w14:textId="77777777" w:rsidR="00272C8B" w:rsidRPr="00174E3F" w:rsidRDefault="00272C8B" w:rsidP="00E0707A">
      <w:pPr>
        <w:ind w:left="709" w:firstLine="142"/>
        <w:contextualSpacing/>
        <w:jc w:val="both"/>
        <w:rPr>
          <w:rFonts w:ascii="Arial" w:hAnsi="Arial" w:cs="Arial"/>
          <w:szCs w:val="24"/>
        </w:rPr>
      </w:pPr>
    </w:p>
    <w:p w14:paraId="0536637F"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1293AF3E" w14:textId="77777777" w:rsidR="00272C8B" w:rsidRPr="00174E3F" w:rsidRDefault="00272C8B" w:rsidP="00E0707A">
      <w:pPr>
        <w:contextualSpacing/>
        <w:jc w:val="both"/>
        <w:rPr>
          <w:rFonts w:ascii="Arial" w:hAnsi="Arial" w:cs="Arial"/>
          <w:szCs w:val="24"/>
        </w:rPr>
      </w:pPr>
      <w:r w:rsidRPr="00174E3F">
        <w:rPr>
          <w:rFonts w:ascii="Arial" w:hAnsi="Arial" w:cs="Arial"/>
          <w:szCs w:val="24"/>
        </w:rPr>
        <w:t xml:space="preserve"> </w:t>
      </w:r>
    </w:p>
    <w:p w14:paraId="46B6A887"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86C1610" w14:textId="77777777" w:rsidR="004C7FD8" w:rsidRDefault="004C7FD8" w:rsidP="00E0707A">
      <w:pPr>
        <w:rPr>
          <w:rFonts w:ascii="Arial" w:hAnsi="Arial" w:cs="Arial"/>
          <w:b/>
          <w:szCs w:val="24"/>
        </w:rPr>
      </w:pPr>
    </w:p>
    <w:p w14:paraId="5023429A" w14:textId="77777777" w:rsidR="00D45171" w:rsidRDefault="00D45171" w:rsidP="00E0707A">
      <w:pPr>
        <w:rPr>
          <w:rFonts w:ascii="Arial" w:hAnsi="Arial" w:cs="Arial"/>
          <w:b/>
          <w:szCs w:val="24"/>
        </w:rPr>
      </w:pPr>
    </w:p>
    <w:p w14:paraId="1597478C" w14:textId="77777777"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14:paraId="67A07044" w14:textId="77777777" w:rsidR="00226D5F" w:rsidRDefault="00226D5F" w:rsidP="00E0707A">
      <w:pPr>
        <w:pStyle w:val="Sinespaciado"/>
        <w:rPr>
          <w:rFonts w:ascii="Arial" w:hAnsi="Arial" w:cs="Arial"/>
          <w:sz w:val="24"/>
          <w:szCs w:val="24"/>
        </w:rPr>
      </w:pPr>
    </w:p>
    <w:p w14:paraId="73BEE8FB" w14:textId="77777777" w:rsidR="00D45171" w:rsidRDefault="00D45171" w:rsidP="00E0707A">
      <w:pPr>
        <w:pStyle w:val="Sinespaciado"/>
        <w:rPr>
          <w:rFonts w:ascii="Arial" w:hAnsi="Arial" w:cs="Arial"/>
          <w:sz w:val="24"/>
          <w:szCs w:val="24"/>
        </w:rPr>
      </w:pPr>
    </w:p>
    <w:p w14:paraId="424A42A1" w14:textId="77777777" w:rsidR="00341CD1" w:rsidRPr="00B006C9" w:rsidRDefault="00341CD1" w:rsidP="00584EF4">
      <w:pPr>
        <w:pStyle w:val="Prrafodelista"/>
        <w:numPr>
          <w:ilvl w:val="0"/>
          <w:numId w:val="14"/>
        </w:numPr>
        <w:suppressAutoHyphens/>
        <w:spacing w:line="276" w:lineRule="auto"/>
        <w:jc w:val="both"/>
        <w:rPr>
          <w:rFonts w:ascii="Arial" w:hAnsi="Arial" w:cs="Arial"/>
          <w:b/>
          <w:spacing w:val="-2"/>
          <w:sz w:val="24"/>
          <w:szCs w:val="24"/>
        </w:rPr>
      </w:pPr>
      <w:r w:rsidRPr="00B006C9">
        <w:rPr>
          <w:rFonts w:ascii="Arial" w:hAnsi="Arial" w:cs="Arial"/>
          <w:b/>
          <w:spacing w:val="-2"/>
          <w:sz w:val="24"/>
          <w:szCs w:val="24"/>
        </w:rPr>
        <w:t>Síntesis de la demanda y su contestación</w:t>
      </w:r>
    </w:p>
    <w:p w14:paraId="57E2CD9F" w14:textId="77777777" w:rsidR="00E0707A" w:rsidRDefault="00E0707A" w:rsidP="00E0707A">
      <w:pPr>
        <w:jc w:val="both"/>
        <w:rPr>
          <w:rFonts w:ascii="Arial" w:hAnsi="Arial" w:cs="Arial"/>
          <w:szCs w:val="24"/>
        </w:rPr>
      </w:pPr>
    </w:p>
    <w:p w14:paraId="3C06B624" w14:textId="4D6A1D03" w:rsidR="00AB02A2" w:rsidRPr="00AE2240" w:rsidRDefault="00AB02A2" w:rsidP="00ED00AC">
      <w:pPr>
        <w:spacing w:line="276" w:lineRule="auto"/>
        <w:jc w:val="both"/>
        <w:rPr>
          <w:rFonts w:ascii="Arial" w:hAnsi="Arial" w:cs="Arial"/>
          <w:szCs w:val="24"/>
        </w:rPr>
      </w:pPr>
      <w:proofErr w:type="spellStart"/>
      <w:r>
        <w:rPr>
          <w:rFonts w:ascii="Arial" w:hAnsi="Arial" w:cs="Arial"/>
          <w:szCs w:val="24"/>
        </w:rPr>
        <w:t>Jaider</w:t>
      </w:r>
      <w:proofErr w:type="spellEnd"/>
      <w:r>
        <w:rPr>
          <w:rFonts w:ascii="Arial" w:hAnsi="Arial" w:cs="Arial"/>
          <w:szCs w:val="24"/>
        </w:rPr>
        <w:t xml:space="preserve"> Elías Grisales Valencia pretende que se </w:t>
      </w:r>
      <w:r w:rsidR="00B84C94">
        <w:rPr>
          <w:rFonts w:ascii="Arial" w:hAnsi="Arial" w:cs="Arial"/>
          <w:szCs w:val="24"/>
        </w:rPr>
        <w:t>declare la exist</w:t>
      </w:r>
      <w:r w:rsidR="002410A6">
        <w:rPr>
          <w:rFonts w:ascii="Arial" w:hAnsi="Arial" w:cs="Arial"/>
          <w:szCs w:val="24"/>
        </w:rPr>
        <w:t>encia de un contrato de trabajo</w:t>
      </w:r>
      <w:r>
        <w:rPr>
          <w:rFonts w:ascii="Arial" w:hAnsi="Arial" w:cs="Arial"/>
          <w:szCs w:val="24"/>
        </w:rPr>
        <w:t xml:space="preserve"> a término fijo desde el 19/10/2010 hasta el 31/09/2012</w:t>
      </w:r>
      <w:r w:rsidR="00AE2240">
        <w:rPr>
          <w:rFonts w:ascii="Arial" w:hAnsi="Arial" w:cs="Arial"/>
          <w:szCs w:val="24"/>
        </w:rPr>
        <w:t>, que finalizó sin justa causa por la demandada. Además, que se declare que sufrió un accidente de trabajo el 30/09/2011; en consecuencia, solicita la indemnizació</w:t>
      </w:r>
      <w:r w:rsidR="0017103C">
        <w:rPr>
          <w:rFonts w:ascii="Arial" w:hAnsi="Arial" w:cs="Arial"/>
          <w:szCs w:val="24"/>
        </w:rPr>
        <w:t xml:space="preserve">n por despido sin justa causa, </w:t>
      </w:r>
      <w:r w:rsidR="00AE2240">
        <w:rPr>
          <w:rFonts w:ascii="Arial" w:hAnsi="Arial" w:cs="Arial"/>
          <w:szCs w:val="24"/>
        </w:rPr>
        <w:t xml:space="preserve"> la indemnización plena de perjuicios previ</w:t>
      </w:r>
      <w:r w:rsidR="0017103C">
        <w:rPr>
          <w:rFonts w:ascii="Arial" w:hAnsi="Arial" w:cs="Arial"/>
          <w:szCs w:val="24"/>
        </w:rPr>
        <w:t xml:space="preserve">sta en el art. 216 del </w:t>
      </w:r>
      <w:proofErr w:type="spellStart"/>
      <w:r w:rsidR="0017103C">
        <w:rPr>
          <w:rFonts w:ascii="Arial" w:hAnsi="Arial" w:cs="Arial"/>
          <w:szCs w:val="24"/>
        </w:rPr>
        <w:t>C.S.T</w:t>
      </w:r>
      <w:proofErr w:type="spellEnd"/>
      <w:r w:rsidR="0017103C">
        <w:rPr>
          <w:rFonts w:ascii="Arial" w:hAnsi="Arial" w:cs="Arial"/>
          <w:szCs w:val="24"/>
        </w:rPr>
        <w:t>. y</w:t>
      </w:r>
      <w:r w:rsidR="00AE2240">
        <w:rPr>
          <w:rFonts w:ascii="Arial" w:hAnsi="Arial" w:cs="Arial"/>
          <w:i/>
          <w:szCs w:val="24"/>
        </w:rPr>
        <w:t xml:space="preserve"> </w:t>
      </w:r>
      <w:r w:rsidR="00AE2240">
        <w:rPr>
          <w:rFonts w:ascii="Arial" w:hAnsi="Arial" w:cs="Arial"/>
          <w:szCs w:val="24"/>
        </w:rPr>
        <w:t>la indemnización por pérdida de la capacidad laboral.</w:t>
      </w:r>
    </w:p>
    <w:p w14:paraId="187B3094" w14:textId="77777777" w:rsidR="008C4335" w:rsidRDefault="008C4335" w:rsidP="008057CD">
      <w:pPr>
        <w:spacing w:line="276" w:lineRule="auto"/>
        <w:jc w:val="both"/>
        <w:rPr>
          <w:rFonts w:ascii="Arial" w:hAnsi="Arial" w:cs="Arial"/>
          <w:szCs w:val="24"/>
        </w:rPr>
      </w:pPr>
    </w:p>
    <w:p w14:paraId="4633CADE" w14:textId="4494985F" w:rsidR="00DC0B71" w:rsidRPr="00ED00AC" w:rsidRDefault="00A957FB" w:rsidP="008057CD">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7068F7">
        <w:rPr>
          <w:rFonts w:ascii="Arial" w:hAnsi="Arial" w:cs="Arial"/>
          <w:i/>
          <w:szCs w:val="24"/>
        </w:rPr>
        <w:t>i)</w:t>
      </w:r>
      <w:r w:rsidR="003B7DFA">
        <w:rPr>
          <w:rFonts w:ascii="Arial" w:hAnsi="Arial" w:cs="Arial"/>
          <w:szCs w:val="24"/>
        </w:rPr>
        <w:t xml:space="preserve"> </w:t>
      </w:r>
      <w:r w:rsidR="007B4205">
        <w:rPr>
          <w:rFonts w:ascii="Arial" w:hAnsi="Arial" w:cs="Arial"/>
          <w:szCs w:val="24"/>
        </w:rPr>
        <w:t xml:space="preserve">el </w:t>
      </w:r>
      <w:r w:rsidR="00AE2240">
        <w:rPr>
          <w:rFonts w:ascii="Arial" w:hAnsi="Arial" w:cs="Arial"/>
          <w:szCs w:val="24"/>
        </w:rPr>
        <w:t>19/10/2010</w:t>
      </w:r>
      <w:r w:rsidR="000E42F7">
        <w:rPr>
          <w:rFonts w:ascii="Arial" w:hAnsi="Arial" w:cs="Arial"/>
          <w:szCs w:val="24"/>
        </w:rPr>
        <w:t xml:space="preserve"> fue contratado </w:t>
      </w:r>
      <w:r w:rsidR="00AE2240">
        <w:rPr>
          <w:rFonts w:ascii="Arial" w:hAnsi="Arial" w:cs="Arial"/>
          <w:szCs w:val="24"/>
        </w:rPr>
        <w:t xml:space="preserve">por la Compañía Agroindustrial S.A. </w:t>
      </w:r>
      <w:r w:rsidR="000E42F7">
        <w:rPr>
          <w:rFonts w:ascii="Arial" w:hAnsi="Arial" w:cs="Arial"/>
          <w:szCs w:val="24"/>
        </w:rPr>
        <w:t xml:space="preserve">para </w:t>
      </w:r>
      <w:r w:rsidR="00ED00AC">
        <w:rPr>
          <w:rFonts w:ascii="Arial" w:hAnsi="Arial" w:cs="Arial"/>
          <w:szCs w:val="24"/>
        </w:rPr>
        <w:t xml:space="preserve">desempeñarse como auxiliar de </w:t>
      </w:r>
      <w:r w:rsidR="00DA1C6B">
        <w:rPr>
          <w:rFonts w:ascii="Arial" w:hAnsi="Arial" w:cs="Arial"/>
          <w:szCs w:val="24"/>
        </w:rPr>
        <w:t>calidades en La Trilladora Royal del Municipio de La Virginia</w:t>
      </w:r>
      <w:r w:rsidR="00623A38">
        <w:rPr>
          <w:rFonts w:ascii="Arial" w:hAnsi="Arial" w:cs="Arial"/>
          <w:szCs w:val="24"/>
        </w:rPr>
        <w:t xml:space="preserve">; </w:t>
      </w:r>
      <w:r w:rsidR="00623A38" w:rsidRPr="00623A38">
        <w:rPr>
          <w:rFonts w:ascii="Arial" w:hAnsi="Arial" w:cs="Arial"/>
          <w:i/>
          <w:szCs w:val="24"/>
        </w:rPr>
        <w:t>ii)</w:t>
      </w:r>
      <w:r w:rsidR="00623A38">
        <w:rPr>
          <w:rFonts w:ascii="Arial" w:hAnsi="Arial" w:cs="Arial"/>
          <w:i/>
          <w:szCs w:val="24"/>
        </w:rPr>
        <w:t xml:space="preserve"> </w:t>
      </w:r>
      <w:r w:rsidR="00623A38">
        <w:rPr>
          <w:rFonts w:ascii="Arial" w:hAnsi="Arial" w:cs="Arial"/>
          <w:szCs w:val="24"/>
        </w:rPr>
        <w:t xml:space="preserve">el </w:t>
      </w:r>
      <w:r w:rsidR="00DA1C6B">
        <w:rPr>
          <w:rFonts w:ascii="Arial" w:hAnsi="Arial" w:cs="Arial"/>
          <w:szCs w:val="24"/>
        </w:rPr>
        <w:t>30/09/2011</w:t>
      </w:r>
      <w:r w:rsidR="00ED00AC">
        <w:rPr>
          <w:rFonts w:ascii="Arial" w:hAnsi="Arial" w:cs="Arial"/>
          <w:szCs w:val="24"/>
        </w:rPr>
        <w:t xml:space="preserve"> el demandante sufrió un accidente </w:t>
      </w:r>
      <w:r w:rsidR="0051358F">
        <w:rPr>
          <w:rFonts w:ascii="Arial" w:hAnsi="Arial" w:cs="Arial"/>
          <w:szCs w:val="24"/>
        </w:rPr>
        <w:t>durante la celebración del “</w:t>
      </w:r>
      <w:r w:rsidR="0051358F" w:rsidRPr="0051358F">
        <w:rPr>
          <w:rFonts w:ascii="Arial" w:hAnsi="Arial" w:cs="Arial"/>
          <w:i/>
          <w:szCs w:val="24"/>
        </w:rPr>
        <w:t>día del amor y la amistad</w:t>
      </w:r>
      <w:r w:rsidR="0051358F">
        <w:rPr>
          <w:rFonts w:ascii="Arial" w:hAnsi="Arial" w:cs="Arial"/>
          <w:i/>
          <w:szCs w:val="24"/>
        </w:rPr>
        <w:t xml:space="preserve">”; </w:t>
      </w:r>
      <w:r w:rsidR="0051358F" w:rsidRPr="0051358F">
        <w:rPr>
          <w:rFonts w:ascii="Arial" w:hAnsi="Arial" w:cs="Arial"/>
          <w:i/>
          <w:szCs w:val="24"/>
        </w:rPr>
        <w:t>iii)</w:t>
      </w:r>
      <w:r w:rsidR="0051358F">
        <w:rPr>
          <w:rFonts w:ascii="Arial" w:hAnsi="Arial" w:cs="Arial"/>
          <w:i/>
          <w:szCs w:val="24"/>
        </w:rPr>
        <w:t xml:space="preserve"> </w:t>
      </w:r>
      <w:r w:rsidR="0051358F">
        <w:rPr>
          <w:rFonts w:ascii="Arial" w:hAnsi="Arial" w:cs="Arial"/>
          <w:szCs w:val="24"/>
        </w:rPr>
        <w:t xml:space="preserve">la actividad fue promovida por la empleadora; </w:t>
      </w:r>
      <w:r w:rsidR="0051358F" w:rsidRPr="0051358F">
        <w:rPr>
          <w:rFonts w:ascii="Arial" w:hAnsi="Arial" w:cs="Arial"/>
          <w:i/>
          <w:szCs w:val="24"/>
        </w:rPr>
        <w:t>iv)</w:t>
      </w:r>
      <w:r w:rsidR="0051358F">
        <w:rPr>
          <w:rFonts w:ascii="Arial" w:hAnsi="Arial" w:cs="Arial"/>
          <w:i/>
          <w:szCs w:val="24"/>
        </w:rPr>
        <w:t xml:space="preserve"> </w:t>
      </w:r>
      <w:r w:rsidR="0051358F">
        <w:rPr>
          <w:rFonts w:ascii="Arial" w:hAnsi="Arial" w:cs="Arial"/>
          <w:szCs w:val="24"/>
        </w:rPr>
        <w:t xml:space="preserve">la </w:t>
      </w:r>
      <w:proofErr w:type="spellStart"/>
      <w:r w:rsidR="0051358F">
        <w:rPr>
          <w:rFonts w:ascii="Arial" w:hAnsi="Arial" w:cs="Arial"/>
          <w:szCs w:val="24"/>
        </w:rPr>
        <w:t>ARP</w:t>
      </w:r>
      <w:proofErr w:type="spellEnd"/>
      <w:r w:rsidR="0051358F">
        <w:rPr>
          <w:rFonts w:ascii="Arial" w:hAnsi="Arial" w:cs="Arial"/>
          <w:szCs w:val="24"/>
        </w:rPr>
        <w:t xml:space="preserve"> SURA calificó que el evento traumático no correspondía a un accidente de trabajo</w:t>
      </w:r>
      <w:r w:rsidR="008057CD">
        <w:rPr>
          <w:rFonts w:ascii="Arial" w:hAnsi="Arial" w:cs="Arial"/>
          <w:szCs w:val="24"/>
        </w:rPr>
        <w:t xml:space="preserve">; </w:t>
      </w:r>
      <w:r w:rsidR="008057CD" w:rsidRPr="008057CD">
        <w:rPr>
          <w:rFonts w:ascii="Arial" w:hAnsi="Arial" w:cs="Arial"/>
          <w:i/>
          <w:szCs w:val="24"/>
        </w:rPr>
        <w:t>v)</w:t>
      </w:r>
      <w:r w:rsidR="008057CD">
        <w:rPr>
          <w:rFonts w:ascii="Arial" w:hAnsi="Arial" w:cs="Arial"/>
          <w:i/>
          <w:szCs w:val="24"/>
        </w:rPr>
        <w:t xml:space="preserve"> </w:t>
      </w:r>
      <w:r w:rsidR="008057CD">
        <w:rPr>
          <w:rFonts w:ascii="Arial" w:hAnsi="Arial" w:cs="Arial"/>
          <w:szCs w:val="24"/>
        </w:rPr>
        <w:t>el 06/07/2012 mediante acta de conciliación No. 52 ante la Inspección de Trabajo del Municipio de La Virginia se terminó el contrato; fecha para la cual el demandante se encontraba en tratamiento médico por las secuelas del accidente sufrido el 30/09/2011.</w:t>
      </w:r>
    </w:p>
    <w:p w14:paraId="1FA6A072" w14:textId="77777777" w:rsidR="00ED00AC" w:rsidRDefault="00ED00AC" w:rsidP="007B4205">
      <w:pPr>
        <w:spacing w:line="276" w:lineRule="auto"/>
        <w:jc w:val="both"/>
        <w:rPr>
          <w:rFonts w:ascii="Arial" w:hAnsi="Arial" w:cs="Arial"/>
          <w:szCs w:val="24"/>
        </w:rPr>
      </w:pPr>
    </w:p>
    <w:p w14:paraId="07BE6071" w14:textId="2D0965FC" w:rsidR="00687131" w:rsidRDefault="008057CD" w:rsidP="00F761F9">
      <w:pPr>
        <w:spacing w:line="276" w:lineRule="auto"/>
        <w:jc w:val="both"/>
        <w:rPr>
          <w:rFonts w:ascii="Arial" w:hAnsi="Arial" w:cs="Arial"/>
          <w:szCs w:val="24"/>
        </w:rPr>
      </w:pPr>
      <w:r>
        <w:rPr>
          <w:rFonts w:ascii="Arial" w:hAnsi="Arial" w:cs="Arial"/>
          <w:szCs w:val="24"/>
        </w:rPr>
        <w:t xml:space="preserve">La </w:t>
      </w:r>
      <w:r>
        <w:rPr>
          <w:rFonts w:ascii="Arial" w:hAnsi="Arial" w:cs="Arial"/>
          <w:b/>
          <w:szCs w:val="24"/>
        </w:rPr>
        <w:t>Compañía Colombiana Agroindustrial S.A.</w:t>
      </w:r>
      <w:r w:rsidR="000374D4">
        <w:rPr>
          <w:rFonts w:ascii="Arial" w:hAnsi="Arial" w:cs="Arial"/>
          <w:b/>
          <w:szCs w:val="24"/>
        </w:rPr>
        <w:t xml:space="preserve"> </w:t>
      </w:r>
      <w:r w:rsidR="001939F0">
        <w:rPr>
          <w:rFonts w:ascii="Arial" w:hAnsi="Arial" w:cs="Arial"/>
          <w:szCs w:val="24"/>
        </w:rPr>
        <w:t>al contestar la demanda se o</w:t>
      </w:r>
      <w:r w:rsidR="000374D4">
        <w:rPr>
          <w:rFonts w:ascii="Arial" w:hAnsi="Arial" w:cs="Arial"/>
          <w:szCs w:val="24"/>
        </w:rPr>
        <w:t xml:space="preserve">puso </w:t>
      </w:r>
      <w:r w:rsidR="008B5356">
        <w:rPr>
          <w:rFonts w:ascii="Arial" w:hAnsi="Arial" w:cs="Arial"/>
          <w:szCs w:val="24"/>
        </w:rPr>
        <w:t>a</w:t>
      </w:r>
      <w:r w:rsidR="000374D4">
        <w:rPr>
          <w:rFonts w:ascii="Arial" w:hAnsi="Arial" w:cs="Arial"/>
          <w:szCs w:val="24"/>
        </w:rPr>
        <w:t xml:space="preserve"> las preten</w:t>
      </w:r>
      <w:r w:rsidR="00DC0B71">
        <w:rPr>
          <w:rFonts w:ascii="Arial" w:hAnsi="Arial" w:cs="Arial"/>
          <w:szCs w:val="24"/>
        </w:rPr>
        <w:t xml:space="preserve">siones, para lo cual </w:t>
      </w:r>
      <w:r>
        <w:rPr>
          <w:rFonts w:ascii="Arial" w:hAnsi="Arial" w:cs="Arial"/>
          <w:szCs w:val="24"/>
        </w:rPr>
        <w:t xml:space="preserve">argumentó que sí </w:t>
      </w:r>
      <w:r w:rsidR="00AA2B33">
        <w:rPr>
          <w:rFonts w:ascii="Arial" w:hAnsi="Arial" w:cs="Arial"/>
          <w:szCs w:val="24"/>
        </w:rPr>
        <w:t>había existido</w:t>
      </w:r>
      <w:r>
        <w:rPr>
          <w:rFonts w:ascii="Arial" w:hAnsi="Arial" w:cs="Arial"/>
          <w:szCs w:val="24"/>
        </w:rPr>
        <w:t xml:space="preserve"> un contrato de trabajo desde el 19/10/2010, pero hasta el 05/07/2012 que finalizó por</w:t>
      </w:r>
      <w:r w:rsidR="00F826FF">
        <w:rPr>
          <w:rFonts w:ascii="Arial" w:hAnsi="Arial" w:cs="Arial"/>
          <w:szCs w:val="24"/>
        </w:rPr>
        <w:t xml:space="preserve"> mutuo acuerdo entre las partes</w:t>
      </w:r>
      <w:r>
        <w:rPr>
          <w:rFonts w:ascii="Arial" w:hAnsi="Arial" w:cs="Arial"/>
          <w:szCs w:val="24"/>
        </w:rPr>
        <w:t xml:space="preserve"> ante la Inspección de Trabajo del Municipio de La Virginia, </w:t>
      </w:r>
      <w:r>
        <w:rPr>
          <w:rFonts w:ascii="Arial" w:hAnsi="Arial" w:cs="Arial"/>
          <w:szCs w:val="24"/>
        </w:rPr>
        <w:lastRenderedPageBreak/>
        <w:t>Risaralda.</w:t>
      </w:r>
      <w:r w:rsidR="00AA2B33">
        <w:rPr>
          <w:rFonts w:ascii="Arial" w:hAnsi="Arial" w:cs="Arial"/>
          <w:szCs w:val="24"/>
        </w:rPr>
        <w:t xml:space="preserve"> Hito final para el que desconocía si el demandante se encontraba en tratamiento con especialista alguno.</w:t>
      </w:r>
    </w:p>
    <w:p w14:paraId="1CC0216A" w14:textId="77777777" w:rsidR="00687131" w:rsidRDefault="00687131" w:rsidP="00F761F9">
      <w:pPr>
        <w:spacing w:line="276" w:lineRule="auto"/>
        <w:jc w:val="both"/>
        <w:rPr>
          <w:rFonts w:ascii="Arial" w:hAnsi="Arial" w:cs="Arial"/>
          <w:szCs w:val="24"/>
        </w:rPr>
      </w:pPr>
    </w:p>
    <w:p w14:paraId="46998562" w14:textId="3522715A" w:rsidR="008057CD" w:rsidRDefault="008057CD" w:rsidP="00F761F9">
      <w:pPr>
        <w:spacing w:line="276" w:lineRule="auto"/>
        <w:jc w:val="both"/>
        <w:rPr>
          <w:rFonts w:ascii="Arial" w:hAnsi="Arial" w:cs="Arial"/>
          <w:szCs w:val="24"/>
        </w:rPr>
      </w:pPr>
      <w:r>
        <w:rPr>
          <w:rFonts w:ascii="Arial" w:hAnsi="Arial" w:cs="Arial"/>
          <w:szCs w:val="24"/>
        </w:rPr>
        <w:t xml:space="preserve">Por otro lado, indicó que ningún accidente de trabajo había ocurrido, ni culpa patronal porque </w:t>
      </w:r>
      <w:r w:rsidR="008F269A">
        <w:rPr>
          <w:rFonts w:ascii="Arial" w:hAnsi="Arial" w:cs="Arial"/>
          <w:szCs w:val="24"/>
        </w:rPr>
        <w:t xml:space="preserve">el </w:t>
      </w:r>
      <w:r w:rsidR="00AA2B33">
        <w:rPr>
          <w:rFonts w:ascii="Arial" w:hAnsi="Arial" w:cs="Arial"/>
          <w:szCs w:val="24"/>
        </w:rPr>
        <w:t>infortunio</w:t>
      </w:r>
      <w:r w:rsidR="008F269A">
        <w:rPr>
          <w:rFonts w:ascii="Arial" w:hAnsi="Arial" w:cs="Arial"/>
          <w:szCs w:val="24"/>
        </w:rPr>
        <w:t xml:space="preserve"> se originó durante una celebración del </w:t>
      </w:r>
      <w:r w:rsidR="008F269A" w:rsidRPr="008F269A">
        <w:rPr>
          <w:rFonts w:ascii="Arial" w:hAnsi="Arial" w:cs="Arial"/>
          <w:i/>
          <w:szCs w:val="24"/>
        </w:rPr>
        <w:t>amor y</w:t>
      </w:r>
      <w:r w:rsidR="008F269A">
        <w:rPr>
          <w:rFonts w:ascii="Arial" w:hAnsi="Arial" w:cs="Arial"/>
          <w:i/>
          <w:szCs w:val="24"/>
        </w:rPr>
        <w:t xml:space="preserve"> la</w:t>
      </w:r>
      <w:r w:rsidR="008F269A" w:rsidRPr="008F269A">
        <w:rPr>
          <w:rFonts w:ascii="Arial" w:hAnsi="Arial" w:cs="Arial"/>
          <w:i/>
          <w:szCs w:val="24"/>
        </w:rPr>
        <w:t xml:space="preserve"> amistad</w:t>
      </w:r>
      <w:r w:rsidR="008F269A">
        <w:rPr>
          <w:rFonts w:ascii="Arial" w:hAnsi="Arial" w:cs="Arial"/>
          <w:i/>
          <w:szCs w:val="24"/>
        </w:rPr>
        <w:t>,</w:t>
      </w:r>
      <w:r w:rsidR="00AA2B33">
        <w:rPr>
          <w:rFonts w:ascii="Arial" w:hAnsi="Arial" w:cs="Arial"/>
          <w:szCs w:val="24"/>
        </w:rPr>
        <w:t xml:space="preserve"> que no fue organizada, ni patrocinada por la empleadora, y mucho menos su asistencia era obligatoria. Además, la </w:t>
      </w:r>
      <w:proofErr w:type="spellStart"/>
      <w:r w:rsidR="00AA2B33">
        <w:rPr>
          <w:rFonts w:ascii="Arial" w:hAnsi="Arial" w:cs="Arial"/>
          <w:szCs w:val="24"/>
        </w:rPr>
        <w:t>ARL</w:t>
      </w:r>
      <w:proofErr w:type="spellEnd"/>
      <w:r w:rsidR="00AA2B33">
        <w:rPr>
          <w:rFonts w:ascii="Arial" w:hAnsi="Arial" w:cs="Arial"/>
          <w:szCs w:val="24"/>
        </w:rPr>
        <w:t xml:space="preserve"> SURA calificó </w:t>
      </w:r>
      <w:r w:rsidR="00687131">
        <w:rPr>
          <w:rFonts w:ascii="Arial" w:hAnsi="Arial" w:cs="Arial"/>
          <w:szCs w:val="24"/>
        </w:rPr>
        <w:t>dicho</w:t>
      </w:r>
      <w:r w:rsidR="00AA2B33">
        <w:rPr>
          <w:rFonts w:ascii="Arial" w:hAnsi="Arial" w:cs="Arial"/>
          <w:szCs w:val="24"/>
        </w:rPr>
        <w:t xml:space="preserve"> suceso como de origen común.</w:t>
      </w:r>
      <w:r w:rsidR="008F269A">
        <w:rPr>
          <w:rFonts w:ascii="Arial" w:hAnsi="Arial" w:cs="Arial"/>
          <w:szCs w:val="24"/>
        </w:rPr>
        <w:t xml:space="preserve"> </w:t>
      </w:r>
      <w:r w:rsidR="00687131">
        <w:rPr>
          <w:rFonts w:ascii="Arial" w:hAnsi="Arial" w:cs="Arial"/>
          <w:szCs w:val="24"/>
        </w:rPr>
        <w:t>En consecuencia presentó las excepciones de mérito que denominó “</w:t>
      </w:r>
      <w:r w:rsidR="00687131" w:rsidRPr="00687131">
        <w:rPr>
          <w:rFonts w:ascii="Arial" w:hAnsi="Arial" w:cs="Arial"/>
          <w:i/>
          <w:szCs w:val="24"/>
        </w:rPr>
        <w:t xml:space="preserve">mala fe del demandante”, </w:t>
      </w:r>
      <w:r w:rsidR="00687131">
        <w:rPr>
          <w:rFonts w:ascii="Arial" w:hAnsi="Arial" w:cs="Arial"/>
          <w:szCs w:val="24"/>
        </w:rPr>
        <w:t>“</w:t>
      </w:r>
      <w:r w:rsidR="00687131" w:rsidRPr="00687131">
        <w:rPr>
          <w:rFonts w:ascii="Arial" w:hAnsi="Arial" w:cs="Arial"/>
          <w:i/>
          <w:szCs w:val="24"/>
        </w:rPr>
        <w:t>enriquecimiento ilícito”,</w:t>
      </w:r>
      <w:r w:rsidR="00687131">
        <w:rPr>
          <w:rFonts w:ascii="Arial" w:hAnsi="Arial" w:cs="Arial"/>
          <w:szCs w:val="24"/>
        </w:rPr>
        <w:t xml:space="preserve"> “</w:t>
      </w:r>
      <w:r w:rsidR="00687131" w:rsidRPr="00687131">
        <w:rPr>
          <w:rFonts w:ascii="Arial" w:hAnsi="Arial" w:cs="Arial"/>
          <w:i/>
          <w:szCs w:val="24"/>
        </w:rPr>
        <w:t>enriquecimiento sin justa causa”,</w:t>
      </w:r>
      <w:r w:rsidR="00687131">
        <w:rPr>
          <w:rFonts w:ascii="Arial" w:hAnsi="Arial" w:cs="Arial"/>
          <w:szCs w:val="24"/>
        </w:rPr>
        <w:t xml:space="preserve"> “</w:t>
      </w:r>
      <w:r w:rsidR="00687131" w:rsidRPr="00687131">
        <w:rPr>
          <w:rFonts w:ascii="Arial" w:hAnsi="Arial" w:cs="Arial"/>
          <w:i/>
          <w:szCs w:val="24"/>
        </w:rPr>
        <w:t xml:space="preserve">cobro de lo no debido”, </w:t>
      </w:r>
      <w:r w:rsidR="00687131">
        <w:rPr>
          <w:rFonts w:ascii="Arial" w:hAnsi="Arial" w:cs="Arial"/>
          <w:szCs w:val="24"/>
        </w:rPr>
        <w:t>“</w:t>
      </w:r>
      <w:r w:rsidR="00687131" w:rsidRPr="00687131">
        <w:rPr>
          <w:rFonts w:ascii="Arial" w:hAnsi="Arial" w:cs="Arial"/>
          <w:i/>
          <w:szCs w:val="24"/>
        </w:rPr>
        <w:t>buena fe de la sociedad demandada”,</w:t>
      </w:r>
      <w:r w:rsidR="00687131">
        <w:rPr>
          <w:rFonts w:ascii="Arial" w:hAnsi="Arial" w:cs="Arial"/>
          <w:szCs w:val="24"/>
        </w:rPr>
        <w:t xml:space="preserve"> “</w:t>
      </w:r>
      <w:r w:rsidR="00687131" w:rsidRPr="00687131">
        <w:rPr>
          <w:rFonts w:ascii="Arial" w:hAnsi="Arial" w:cs="Arial"/>
          <w:i/>
          <w:szCs w:val="24"/>
        </w:rPr>
        <w:t xml:space="preserve">cosa juzgada” </w:t>
      </w:r>
      <w:r w:rsidR="00687131">
        <w:rPr>
          <w:rFonts w:ascii="Arial" w:hAnsi="Arial" w:cs="Arial"/>
          <w:szCs w:val="24"/>
        </w:rPr>
        <w:t>y “</w:t>
      </w:r>
      <w:r w:rsidR="00687131" w:rsidRPr="00687131">
        <w:rPr>
          <w:rFonts w:ascii="Arial" w:hAnsi="Arial" w:cs="Arial"/>
          <w:i/>
          <w:szCs w:val="24"/>
        </w:rPr>
        <w:t>prescripción”.</w:t>
      </w:r>
    </w:p>
    <w:p w14:paraId="2F14DA6C" w14:textId="77777777" w:rsidR="00687131" w:rsidRDefault="00687131" w:rsidP="00F761F9">
      <w:pPr>
        <w:spacing w:line="276" w:lineRule="auto"/>
        <w:jc w:val="both"/>
        <w:rPr>
          <w:rFonts w:ascii="Arial" w:hAnsi="Arial" w:cs="Arial"/>
          <w:szCs w:val="24"/>
        </w:rPr>
      </w:pPr>
    </w:p>
    <w:p w14:paraId="3B77773C" w14:textId="21D46C3A" w:rsidR="009C5CD4" w:rsidRDefault="00687131" w:rsidP="00687131">
      <w:pPr>
        <w:spacing w:line="276" w:lineRule="auto"/>
        <w:jc w:val="both"/>
        <w:rPr>
          <w:rFonts w:ascii="Arial" w:hAnsi="Arial" w:cs="Arial"/>
          <w:i/>
          <w:szCs w:val="24"/>
        </w:rPr>
      </w:pPr>
      <w:r>
        <w:rPr>
          <w:rFonts w:ascii="Arial" w:hAnsi="Arial" w:cs="Arial"/>
          <w:szCs w:val="24"/>
        </w:rPr>
        <w:t xml:space="preserve">La </w:t>
      </w:r>
      <w:proofErr w:type="spellStart"/>
      <w:r>
        <w:rPr>
          <w:rFonts w:ascii="Arial" w:hAnsi="Arial" w:cs="Arial"/>
          <w:b/>
          <w:szCs w:val="24"/>
        </w:rPr>
        <w:t>ARL</w:t>
      </w:r>
      <w:proofErr w:type="spellEnd"/>
      <w:r>
        <w:rPr>
          <w:rFonts w:ascii="Arial" w:hAnsi="Arial" w:cs="Arial"/>
          <w:b/>
          <w:szCs w:val="24"/>
        </w:rPr>
        <w:t xml:space="preserve"> SURA </w:t>
      </w:r>
      <w:r>
        <w:rPr>
          <w:rFonts w:ascii="Arial" w:hAnsi="Arial" w:cs="Arial"/>
          <w:szCs w:val="24"/>
        </w:rPr>
        <w:t>también se opuso a la prosperidad de las pretensiones porque el riesgo sufrido por el demandante no constituía un accidente de trabajo, y por ello fue calificado de origen común. Por otro lado, argumentó que la indemnización plena de perjuicios pretendida no hace parte de las prestaciones que cubre el Sistema General de Riesgos Laborales. Como medios de defensa presentó “</w:t>
      </w:r>
      <w:r w:rsidRPr="00687131">
        <w:rPr>
          <w:rFonts w:ascii="Arial" w:hAnsi="Arial" w:cs="Arial"/>
          <w:i/>
          <w:szCs w:val="24"/>
        </w:rPr>
        <w:t xml:space="preserve">origen común del accidente sufrido el 30 de septiembre de 2011 por parte del señor </w:t>
      </w:r>
      <w:proofErr w:type="spellStart"/>
      <w:r w:rsidRPr="00687131">
        <w:rPr>
          <w:rFonts w:ascii="Arial" w:hAnsi="Arial" w:cs="Arial"/>
          <w:i/>
          <w:szCs w:val="24"/>
        </w:rPr>
        <w:t>Jaider</w:t>
      </w:r>
      <w:proofErr w:type="spellEnd"/>
      <w:r w:rsidRPr="00687131">
        <w:rPr>
          <w:rFonts w:ascii="Arial" w:hAnsi="Arial" w:cs="Arial"/>
          <w:i/>
          <w:szCs w:val="24"/>
        </w:rPr>
        <w:t xml:space="preserve"> </w:t>
      </w:r>
      <w:proofErr w:type="spellStart"/>
      <w:r w:rsidRPr="00687131">
        <w:rPr>
          <w:rFonts w:ascii="Arial" w:hAnsi="Arial" w:cs="Arial"/>
          <w:i/>
          <w:szCs w:val="24"/>
        </w:rPr>
        <w:t>Elias</w:t>
      </w:r>
      <w:proofErr w:type="spellEnd"/>
      <w:r w:rsidRPr="00687131">
        <w:rPr>
          <w:rFonts w:ascii="Arial" w:hAnsi="Arial" w:cs="Arial"/>
          <w:i/>
          <w:szCs w:val="24"/>
        </w:rPr>
        <w:t xml:space="preserve"> Grisales Valencia”, </w:t>
      </w:r>
      <w:r>
        <w:rPr>
          <w:rFonts w:ascii="Arial" w:hAnsi="Arial" w:cs="Arial"/>
          <w:szCs w:val="24"/>
        </w:rPr>
        <w:t>“</w:t>
      </w:r>
      <w:r w:rsidR="008C4335">
        <w:rPr>
          <w:rFonts w:ascii="Arial" w:hAnsi="Arial" w:cs="Arial"/>
          <w:i/>
          <w:szCs w:val="24"/>
        </w:rPr>
        <w:t>cubrimiento de las indem</w:t>
      </w:r>
      <w:r w:rsidRPr="00687131">
        <w:rPr>
          <w:rFonts w:ascii="Arial" w:hAnsi="Arial" w:cs="Arial"/>
          <w:i/>
          <w:szCs w:val="24"/>
        </w:rPr>
        <w:t>nizaciones derivadas de la culpa del empleado no está incluido en el sistema integral de seguridad social (…)”,</w:t>
      </w:r>
      <w:r>
        <w:rPr>
          <w:rFonts w:ascii="Arial" w:hAnsi="Arial" w:cs="Arial"/>
          <w:szCs w:val="24"/>
        </w:rPr>
        <w:t xml:space="preserve"> “</w:t>
      </w:r>
      <w:r w:rsidRPr="00687131">
        <w:rPr>
          <w:rFonts w:ascii="Arial" w:hAnsi="Arial" w:cs="Arial"/>
          <w:i/>
          <w:szCs w:val="24"/>
        </w:rPr>
        <w:t>presunción de origen común”,</w:t>
      </w:r>
      <w:r>
        <w:rPr>
          <w:rFonts w:ascii="Arial" w:hAnsi="Arial" w:cs="Arial"/>
          <w:szCs w:val="24"/>
        </w:rPr>
        <w:t xml:space="preserve"> “</w:t>
      </w:r>
      <w:r w:rsidRPr="00687131">
        <w:rPr>
          <w:rFonts w:ascii="Arial" w:hAnsi="Arial" w:cs="Arial"/>
          <w:i/>
          <w:szCs w:val="24"/>
        </w:rPr>
        <w:t>prescripción”,</w:t>
      </w:r>
      <w:r>
        <w:rPr>
          <w:rFonts w:ascii="Arial" w:hAnsi="Arial" w:cs="Arial"/>
          <w:szCs w:val="24"/>
        </w:rPr>
        <w:t xml:space="preserve"> “</w:t>
      </w:r>
      <w:r w:rsidRPr="00687131">
        <w:rPr>
          <w:rFonts w:ascii="Arial" w:hAnsi="Arial" w:cs="Arial"/>
          <w:i/>
          <w:szCs w:val="24"/>
        </w:rPr>
        <w:t>total cumplimiento de las obligaciones a cargo de la demandada – buena fe –“.</w:t>
      </w:r>
    </w:p>
    <w:p w14:paraId="00E6A5E6" w14:textId="77777777" w:rsidR="00687131" w:rsidRDefault="00687131" w:rsidP="00687131">
      <w:pPr>
        <w:spacing w:line="276" w:lineRule="auto"/>
        <w:jc w:val="both"/>
        <w:rPr>
          <w:rFonts w:ascii="Arial" w:hAnsi="Arial" w:cs="Arial"/>
          <w:szCs w:val="24"/>
        </w:rPr>
      </w:pPr>
    </w:p>
    <w:p w14:paraId="6A1EE9CA" w14:textId="7BAE87F5" w:rsidR="00226D5F" w:rsidRDefault="000374D4" w:rsidP="005E6922">
      <w:pPr>
        <w:spacing w:line="276" w:lineRule="auto"/>
        <w:jc w:val="both"/>
        <w:rPr>
          <w:rFonts w:ascii="Arial" w:hAnsi="Arial" w:cs="Arial"/>
          <w:b/>
          <w:szCs w:val="24"/>
        </w:rPr>
      </w:pPr>
      <w:r>
        <w:rPr>
          <w:rFonts w:ascii="Arial" w:hAnsi="Arial" w:cs="Arial"/>
          <w:szCs w:val="24"/>
        </w:rPr>
        <w:t xml:space="preserve"> </w:t>
      </w:r>
      <w:r w:rsidR="00A85C3A">
        <w:rPr>
          <w:rFonts w:ascii="Arial" w:hAnsi="Arial" w:cs="Arial"/>
          <w:b/>
          <w:szCs w:val="24"/>
        </w:rPr>
        <w:t xml:space="preserve">2. Síntesis de la sentencia </w:t>
      </w:r>
    </w:p>
    <w:p w14:paraId="3EFBEB69" w14:textId="77777777" w:rsidR="00CE418A" w:rsidRDefault="00CE418A" w:rsidP="002D0D07">
      <w:pPr>
        <w:spacing w:line="276" w:lineRule="auto"/>
        <w:rPr>
          <w:rFonts w:ascii="Arial" w:hAnsi="Arial" w:cs="Arial"/>
          <w:b/>
          <w:szCs w:val="24"/>
        </w:rPr>
      </w:pPr>
    </w:p>
    <w:p w14:paraId="3B430352" w14:textId="09E33A3A" w:rsidR="00537597" w:rsidRDefault="00226D5F" w:rsidP="00BA2D0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87131">
        <w:rPr>
          <w:rFonts w:ascii="Arial" w:hAnsi="Arial" w:cs="Arial"/>
          <w:color w:val="000000"/>
          <w:szCs w:val="24"/>
          <w:lang w:eastAsia="es-CO"/>
        </w:rPr>
        <w:t xml:space="preserve">Primero </w:t>
      </w:r>
      <w:r w:rsidRPr="00AC486E">
        <w:rPr>
          <w:rFonts w:ascii="Arial" w:hAnsi="Arial" w:cs="Arial"/>
          <w:color w:val="000000"/>
          <w:szCs w:val="24"/>
          <w:lang w:eastAsia="es-CO"/>
        </w:rPr>
        <w:t xml:space="preserve">Laboral del Circuito de </w:t>
      </w:r>
      <w:r w:rsidR="00687131">
        <w:rPr>
          <w:rFonts w:ascii="Arial" w:hAnsi="Arial" w:cs="Arial"/>
          <w:color w:val="000000"/>
          <w:szCs w:val="24"/>
          <w:lang w:eastAsia="es-CO"/>
        </w:rPr>
        <w:t>Pereira</w:t>
      </w:r>
      <w:r w:rsidR="00095AFA">
        <w:rPr>
          <w:rFonts w:ascii="Arial" w:hAnsi="Arial" w:cs="Arial"/>
          <w:color w:val="000000"/>
          <w:szCs w:val="24"/>
          <w:lang w:eastAsia="es-CO"/>
        </w:rPr>
        <w:t xml:space="preserve"> </w:t>
      </w:r>
      <w:r w:rsidR="00FB3B93">
        <w:rPr>
          <w:rFonts w:ascii="Arial" w:hAnsi="Arial" w:cs="Arial"/>
          <w:color w:val="000000"/>
          <w:szCs w:val="24"/>
          <w:lang w:eastAsia="es-CO"/>
        </w:rPr>
        <w:t>declaró</w:t>
      </w:r>
      <w:r w:rsidR="00537597">
        <w:rPr>
          <w:rFonts w:ascii="Arial" w:hAnsi="Arial" w:cs="Arial"/>
          <w:color w:val="000000"/>
          <w:szCs w:val="24"/>
          <w:lang w:eastAsia="es-CO"/>
        </w:rPr>
        <w:t xml:space="preserve"> la existencia de un contrato de trabaj</w:t>
      </w:r>
      <w:r w:rsidR="00687131">
        <w:rPr>
          <w:rFonts w:ascii="Arial" w:hAnsi="Arial" w:cs="Arial"/>
          <w:color w:val="000000"/>
          <w:szCs w:val="24"/>
          <w:lang w:eastAsia="es-CO"/>
        </w:rPr>
        <w:t>o entre las partes en contienda desde el 19/10/2010 hasta el 05/07/2012, pero ab</w:t>
      </w:r>
      <w:r w:rsidR="0017103C">
        <w:rPr>
          <w:rFonts w:ascii="Arial" w:hAnsi="Arial" w:cs="Arial"/>
          <w:color w:val="000000"/>
          <w:szCs w:val="24"/>
          <w:lang w:eastAsia="es-CO"/>
        </w:rPr>
        <w:t>solvió a los demandados de</w:t>
      </w:r>
      <w:r w:rsidR="00687131">
        <w:rPr>
          <w:rFonts w:ascii="Arial" w:hAnsi="Arial" w:cs="Arial"/>
          <w:color w:val="000000"/>
          <w:szCs w:val="24"/>
          <w:lang w:eastAsia="es-CO"/>
        </w:rPr>
        <w:t xml:space="preserve"> las</w:t>
      </w:r>
      <w:r w:rsidR="0017103C">
        <w:rPr>
          <w:rFonts w:ascii="Arial" w:hAnsi="Arial" w:cs="Arial"/>
          <w:color w:val="000000"/>
          <w:szCs w:val="24"/>
          <w:lang w:eastAsia="es-CO"/>
        </w:rPr>
        <w:t xml:space="preserve"> demás</w:t>
      </w:r>
      <w:r w:rsidR="00687131">
        <w:rPr>
          <w:rFonts w:ascii="Arial" w:hAnsi="Arial" w:cs="Arial"/>
          <w:color w:val="000000"/>
          <w:szCs w:val="24"/>
          <w:lang w:eastAsia="es-CO"/>
        </w:rPr>
        <w:t xml:space="preserve"> pretensiones</w:t>
      </w:r>
      <w:r w:rsidR="00BA2D0F">
        <w:rPr>
          <w:rFonts w:ascii="Arial" w:hAnsi="Arial" w:cs="Arial"/>
          <w:color w:val="000000"/>
          <w:szCs w:val="24"/>
          <w:lang w:eastAsia="es-CO"/>
        </w:rPr>
        <w:t>.</w:t>
      </w:r>
    </w:p>
    <w:p w14:paraId="6B169220" w14:textId="77777777" w:rsidR="00537597" w:rsidRDefault="00537597" w:rsidP="00537597">
      <w:pPr>
        <w:spacing w:line="276" w:lineRule="auto"/>
        <w:jc w:val="both"/>
        <w:rPr>
          <w:rFonts w:ascii="Arial" w:hAnsi="Arial" w:cs="Arial"/>
          <w:color w:val="000000"/>
          <w:szCs w:val="24"/>
          <w:lang w:eastAsia="es-CO"/>
        </w:rPr>
      </w:pPr>
    </w:p>
    <w:p w14:paraId="638363CC" w14:textId="774F7802" w:rsidR="00BA2D0F" w:rsidRDefault="00085B5B" w:rsidP="00537597">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de su decisi</w:t>
      </w:r>
      <w:r w:rsidR="009F20AB">
        <w:rPr>
          <w:rFonts w:ascii="Arial" w:hAnsi="Arial" w:cs="Arial"/>
          <w:color w:val="000000"/>
          <w:szCs w:val="24"/>
          <w:lang w:eastAsia="es-CO"/>
        </w:rPr>
        <w:t>ón adujo que</w:t>
      </w:r>
      <w:r w:rsidR="0017103C">
        <w:rPr>
          <w:rFonts w:ascii="Arial" w:hAnsi="Arial" w:cs="Arial"/>
          <w:color w:val="000000"/>
          <w:szCs w:val="24"/>
          <w:lang w:eastAsia="es-CO"/>
        </w:rPr>
        <w:t xml:space="preserve"> a pesar de la oscuridad de la demanda, se encontraba en discusión si el contrato de trabajo existente entre los interesados había finalizado el 31/09/2012, mediando una estabilidad laboral reforzada y por ello, había finalizado sin justa causa por parte del empleador. Además, determinar si el 30/09/2011 había ocurrido un accidente de trabajo, y en caso afirmativo pagar las indemnizaciones solicitadas. </w:t>
      </w:r>
    </w:p>
    <w:p w14:paraId="47B2457D" w14:textId="77777777" w:rsidR="0017103C" w:rsidRDefault="0017103C" w:rsidP="00537597">
      <w:pPr>
        <w:spacing w:line="276" w:lineRule="auto"/>
        <w:jc w:val="both"/>
        <w:rPr>
          <w:rFonts w:ascii="Arial" w:hAnsi="Arial" w:cs="Arial"/>
          <w:color w:val="000000"/>
          <w:szCs w:val="24"/>
          <w:lang w:eastAsia="es-CO"/>
        </w:rPr>
      </w:pPr>
    </w:p>
    <w:p w14:paraId="2770430B" w14:textId="607F5D91" w:rsidR="007C6D19" w:rsidRDefault="0017103C" w:rsidP="0053759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sentido, determinó que el contrato </w:t>
      </w:r>
      <w:r w:rsidR="007C6D19">
        <w:rPr>
          <w:rFonts w:ascii="Arial" w:hAnsi="Arial" w:cs="Arial"/>
          <w:color w:val="000000"/>
          <w:szCs w:val="24"/>
          <w:lang w:eastAsia="es-CO"/>
        </w:rPr>
        <w:t>había finalizado</w:t>
      </w:r>
      <w:r>
        <w:rPr>
          <w:rFonts w:ascii="Arial" w:hAnsi="Arial" w:cs="Arial"/>
          <w:color w:val="000000"/>
          <w:szCs w:val="24"/>
          <w:lang w:eastAsia="es-CO"/>
        </w:rPr>
        <w:t xml:space="preserve"> el 05/07/2012 como se despre</w:t>
      </w:r>
      <w:r w:rsidR="00FF29E3">
        <w:rPr>
          <w:rFonts w:ascii="Arial" w:hAnsi="Arial" w:cs="Arial"/>
          <w:color w:val="000000"/>
          <w:szCs w:val="24"/>
          <w:lang w:eastAsia="es-CO"/>
        </w:rPr>
        <w:t>ndía</w:t>
      </w:r>
      <w:r>
        <w:rPr>
          <w:rFonts w:ascii="Arial" w:hAnsi="Arial" w:cs="Arial"/>
          <w:color w:val="000000"/>
          <w:szCs w:val="24"/>
          <w:lang w:eastAsia="es-CO"/>
        </w:rPr>
        <w:t xml:space="preserve"> del acta de conciliación suscrita por el trabajador y la sociedad,</w:t>
      </w:r>
      <w:r w:rsidR="007C6D19">
        <w:rPr>
          <w:rFonts w:ascii="Arial" w:hAnsi="Arial" w:cs="Arial"/>
          <w:color w:val="000000"/>
          <w:szCs w:val="24"/>
          <w:lang w:eastAsia="es-CO"/>
        </w:rPr>
        <w:t xml:space="preserve"> en la que se inscribió que la terminación había ocurrido por mutuo acuerdo</w:t>
      </w:r>
      <w:r w:rsidR="00FF29E3">
        <w:rPr>
          <w:rFonts w:ascii="Arial" w:hAnsi="Arial" w:cs="Arial"/>
          <w:color w:val="000000"/>
          <w:szCs w:val="24"/>
          <w:lang w:eastAsia="es-CO"/>
        </w:rPr>
        <w:t>. A</w:t>
      </w:r>
      <w:r w:rsidR="0043505C">
        <w:rPr>
          <w:rFonts w:ascii="Arial" w:hAnsi="Arial" w:cs="Arial"/>
          <w:color w:val="000000"/>
          <w:szCs w:val="24"/>
          <w:lang w:eastAsia="es-CO"/>
        </w:rPr>
        <w:t>cta de conciliación</w:t>
      </w:r>
      <w:r w:rsidR="00FF29E3">
        <w:rPr>
          <w:rFonts w:ascii="Arial" w:hAnsi="Arial" w:cs="Arial"/>
          <w:color w:val="000000"/>
          <w:szCs w:val="24"/>
          <w:lang w:eastAsia="es-CO"/>
        </w:rPr>
        <w:t xml:space="preserve"> que</w:t>
      </w:r>
      <w:r>
        <w:rPr>
          <w:rFonts w:ascii="Arial" w:hAnsi="Arial" w:cs="Arial"/>
          <w:color w:val="000000"/>
          <w:szCs w:val="24"/>
          <w:lang w:eastAsia="es-CO"/>
        </w:rPr>
        <w:t xml:space="preserve"> no fu</w:t>
      </w:r>
      <w:r w:rsidR="007C6D19">
        <w:rPr>
          <w:rFonts w:ascii="Arial" w:hAnsi="Arial" w:cs="Arial"/>
          <w:color w:val="000000"/>
          <w:szCs w:val="24"/>
          <w:lang w:eastAsia="es-CO"/>
        </w:rPr>
        <w:t xml:space="preserve">e desconocida ni en su contenido, ni propósito por el demandante, y por ello, </w:t>
      </w:r>
      <w:r w:rsidR="00D80F44">
        <w:rPr>
          <w:rFonts w:ascii="Arial" w:hAnsi="Arial" w:cs="Arial"/>
          <w:color w:val="000000"/>
          <w:szCs w:val="24"/>
          <w:lang w:eastAsia="es-CO"/>
        </w:rPr>
        <w:t>el mutuo acuerdo descartaba la ocurrencia de d</w:t>
      </w:r>
      <w:r w:rsidR="007C6D19">
        <w:rPr>
          <w:rFonts w:ascii="Arial" w:hAnsi="Arial" w:cs="Arial"/>
          <w:color w:val="000000"/>
          <w:szCs w:val="24"/>
          <w:lang w:eastAsia="es-CO"/>
        </w:rPr>
        <w:t xml:space="preserve">espido </w:t>
      </w:r>
      <w:r w:rsidR="00D80F44">
        <w:rPr>
          <w:rFonts w:ascii="Arial" w:hAnsi="Arial" w:cs="Arial"/>
          <w:color w:val="000000"/>
          <w:szCs w:val="24"/>
          <w:lang w:eastAsia="es-CO"/>
        </w:rPr>
        <w:t>alguno</w:t>
      </w:r>
      <w:r w:rsidR="007C6D19">
        <w:rPr>
          <w:rFonts w:ascii="Arial" w:hAnsi="Arial" w:cs="Arial"/>
          <w:color w:val="000000"/>
          <w:szCs w:val="24"/>
          <w:lang w:eastAsia="es-CO"/>
        </w:rPr>
        <w:t xml:space="preserve">, aspecto que de contera </w:t>
      </w:r>
      <w:r w:rsidR="00D80F44">
        <w:rPr>
          <w:rFonts w:ascii="Arial" w:hAnsi="Arial" w:cs="Arial"/>
          <w:color w:val="000000"/>
          <w:szCs w:val="24"/>
          <w:lang w:eastAsia="es-CO"/>
        </w:rPr>
        <w:t xml:space="preserve">excluía las consecuencias de los despidos de personas en situación de discapacidad, máxime que para dicha data </w:t>
      </w:r>
      <w:proofErr w:type="spellStart"/>
      <w:r w:rsidR="00D80F44">
        <w:rPr>
          <w:rFonts w:ascii="Arial" w:hAnsi="Arial" w:cs="Arial"/>
          <w:color w:val="000000"/>
          <w:szCs w:val="24"/>
          <w:lang w:eastAsia="es-CO"/>
        </w:rPr>
        <w:t>Jaider</w:t>
      </w:r>
      <w:proofErr w:type="spellEnd"/>
      <w:r w:rsidR="00D80F44">
        <w:rPr>
          <w:rFonts w:ascii="Arial" w:hAnsi="Arial" w:cs="Arial"/>
          <w:color w:val="000000"/>
          <w:szCs w:val="24"/>
          <w:lang w:eastAsia="es-CO"/>
        </w:rPr>
        <w:t xml:space="preserve"> Elías Grisales Valencia no se encontraba incapacitado, pues la última prescripción médica había finalizado en abril del 2012. </w:t>
      </w:r>
    </w:p>
    <w:p w14:paraId="677454A0" w14:textId="77777777" w:rsidR="007C6D19" w:rsidRDefault="007C6D19" w:rsidP="00537597">
      <w:pPr>
        <w:spacing w:line="276" w:lineRule="auto"/>
        <w:jc w:val="both"/>
        <w:rPr>
          <w:rFonts w:ascii="Arial" w:hAnsi="Arial" w:cs="Arial"/>
          <w:color w:val="000000"/>
          <w:szCs w:val="24"/>
          <w:lang w:eastAsia="es-CO"/>
        </w:rPr>
      </w:pPr>
    </w:p>
    <w:p w14:paraId="7E78E6D7" w14:textId="255F4D6B" w:rsidR="006A5718" w:rsidRDefault="0043505C" w:rsidP="006A57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al accidente de trabajo, la </w:t>
      </w:r>
      <w:r w:rsidRPr="0043505C">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 xml:space="preserve">concluyó que de la historia clínica se desprendía que el 30/09/2011 el demandante había sufrido un trauma en el oído </w:t>
      </w:r>
      <w:r>
        <w:rPr>
          <w:rFonts w:ascii="Arial" w:hAnsi="Arial" w:cs="Arial"/>
          <w:color w:val="000000"/>
          <w:szCs w:val="24"/>
          <w:lang w:eastAsia="es-CO"/>
        </w:rPr>
        <w:lastRenderedPageBreak/>
        <w:t xml:space="preserve">derecho al recibir un golpe involuntario </w:t>
      </w:r>
      <w:r w:rsidR="00F826FF">
        <w:rPr>
          <w:rFonts w:ascii="Arial" w:hAnsi="Arial" w:cs="Arial"/>
          <w:color w:val="000000"/>
          <w:szCs w:val="24"/>
          <w:lang w:eastAsia="es-CO"/>
        </w:rPr>
        <w:t>de un compañero mientras nadaba</w:t>
      </w:r>
      <w:r>
        <w:rPr>
          <w:rFonts w:ascii="Arial" w:hAnsi="Arial" w:cs="Arial"/>
          <w:color w:val="000000"/>
          <w:szCs w:val="24"/>
          <w:lang w:eastAsia="es-CO"/>
        </w:rPr>
        <w:t>, durante un</w:t>
      </w:r>
      <w:r w:rsidRPr="0043505C">
        <w:rPr>
          <w:rFonts w:ascii="Arial" w:hAnsi="Arial" w:cs="Arial"/>
          <w:i/>
          <w:color w:val="000000"/>
          <w:szCs w:val="24"/>
          <w:lang w:eastAsia="es-CO"/>
        </w:rPr>
        <w:t xml:space="preserve"> paseo</w:t>
      </w:r>
      <w:r w:rsidR="006A5718">
        <w:rPr>
          <w:rFonts w:ascii="Arial" w:hAnsi="Arial" w:cs="Arial"/>
          <w:color w:val="000000"/>
          <w:szCs w:val="24"/>
          <w:lang w:eastAsia="es-CO"/>
        </w:rPr>
        <w:t xml:space="preserve"> de la empresa.</w:t>
      </w:r>
      <w:r w:rsidR="00856A16">
        <w:rPr>
          <w:rFonts w:ascii="Arial" w:hAnsi="Arial" w:cs="Arial"/>
          <w:color w:val="000000"/>
          <w:szCs w:val="24"/>
          <w:lang w:eastAsia="es-CO"/>
        </w:rPr>
        <w:t xml:space="preserve"> </w:t>
      </w:r>
      <w:r w:rsidR="006A5718">
        <w:rPr>
          <w:rFonts w:ascii="Arial" w:hAnsi="Arial" w:cs="Arial"/>
          <w:color w:val="000000"/>
          <w:szCs w:val="24"/>
          <w:lang w:eastAsia="es-CO"/>
        </w:rPr>
        <w:t>P</w:t>
      </w:r>
      <w:r w:rsidR="00856A16">
        <w:rPr>
          <w:rFonts w:ascii="Arial" w:hAnsi="Arial" w:cs="Arial"/>
          <w:color w:val="000000"/>
          <w:szCs w:val="24"/>
          <w:lang w:eastAsia="es-CO"/>
        </w:rPr>
        <w:t>erjuicio que no tuvo ori</w:t>
      </w:r>
      <w:r w:rsidR="00FF29E3">
        <w:rPr>
          <w:rFonts w:ascii="Arial" w:hAnsi="Arial" w:cs="Arial"/>
          <w:color w:val="000000"/>
          <w:szCs w:val="24"/>
          <w:lang w:eastAsia="es-CO"/>
        </w:rPr>
        <w:t>gen en una actividad organizada o</w:t>
      </w:r>
      <w:r w:rsidR="00856A16">
        <w:rPr>
          <w:rFonts w:ascii="Arial" w:hAnsi="Arial" w:cs="Arial"/>
          <w:color w:val="000000"/>
          <w:szCs w:val="24"/>
          <w:lang w:eastAsia="es-CO"/>
        </w:rPr>
        <w:t xml:space="preserve"> patrocinada</w:t>
      </w:r>
      <w:r w:rsidR="00FF29E3">
        <w:rPr>
          <w:rFonts w:ascii="Arial" w:hAnsi="Arial" w:cs="Arial"/>
          <w:color w:val="000000"/>
          <w:szCs w:val="24"/>
          <w:lang w:eastAsia="es-CO"/>
        </w:rPr>
        <w:t xml:space="preserve"> por el empleador</w:t>
      </w:r>
      <w:r w:rsidR="00856A16">
        <w:rPr>
          <w:rFonts w:ascii="Arial" w:hAnsi="Arial" w:cs="Arial"/>
          <w:color w:val="000000"/>
          <w:szCs w:val="24"/>
          <w:lang w:eastAsia="es-CO"/>
        </w:rPr>
        <w:t xml:space="preserve">, ni en representación </w:t>
      </w:r>
      <w:r w:rsidR="00FF29E3">
        <w:rPr>
          <w:rFonts w:ascii="Arial" w:hAnsi="Arial" w:cs="Arial"/>
          <w:color w:val="000000"/>
          <w:szCs w:val="24"/>
          <w:lang w:eastAsia="es-CO"/>
        </w:rPr>
        <w:t>de este</w:t>
      </w:r>
      <w:r w:rsidR="00856A16">
        <w:rPr>
          <w:rFonts w:ascii="Arial" w:hAnsi="Arial" w:cs="Arial"/>
          <w:color w:val="000000"/>
          <w:szCs w:val="24"/>
          <w:lang w:eastAsia="es-CO"/>
        </w:rPr>
        <w:t xml:space="preserve">, pues ocurrió durante una celebración del día </w:t>
      </w:r>
      <w:r w:rsidR="00856A16" w:rsidRPr="006A5718">
        <w:rPr>
          <w:rFonts w:ascii="Arial" w:hAnsi="Arial" w:cs="Arial"/>
          <w:i/>
          <w:color w:val="000000"/>
          <w:szCs w:val="24"/>
          <w:lang w:eastAsia="es-CO"/>
        </w:rPr>
        <w:t>de amor y amistad</w:t>
      </w:r>
      <w:r w:rsidR="00856A16">
        <w:rPr>
          <w:rFonts w:ascii="Arial" w:hAnsi="Arial" w:cs="Arial"/>
          <w:color w:val="000000"/>
          <w:szCs w:val="24"/>
          <w:lang w:eastAsia="es-CO"/>
        </w:rPr>
        <w:t xml:space="preserve"> emprendida por cuenta de los mismos trabajadores, pese a que contaban con permiso de la demandada para realizar dicha actividad con posterioridad a las 4:00 p.m. Así, concluyó la juzgadora que el accidente ocurrió con posterioridad a dicha hora, y por ende, su acaecimiento carecía de connotación laboral. </w:t>
      </w:r>
    </w:p>
    <w:p w14:paraId="484992D8" w14:textId="77777777" w:rsidR="006A5718" w:rsidRDefault="006A5718" w:rsidP="006A5718">
      <w:pPr>
        <w:spacing w:line="276" w:lineRule="auto"/>
        <w:jc w:val="both"/>
        <w:rPr>
          <w:rFonts w:ascii="Arial" w:hAnsi="Arial" w:cs="Arial"/>
          <w:color w:val="000000"/>
          <w:szCs w:val="24"/>
          <w:lang w:eastAsia="es-CO"/>
        </w:rPr>
      </w:pPr>
    </w:p>
    <w:p w14:paraId="10C0FE92" w14:textId="22D4D76D" w:rsidR="00835483" w:rsidRPr="000130DB" w:rsidRDefault="00835483" w:rsidP="00835483">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w:t>
      </w:r>
      <w:r>
        <w:rPr>
          <w:rFonts w:ascii="Arial" w:hAnsi="Arial" w:cs="Arial"/>
          <w:b/>
          <w:color w:val="000000"/>
          <w:szCs w:val="24"/>
          <w:lang w:eastAsia="es-CO"/>
        </w:rPr>
        <w:t xml:space="preserve">Del </w:t>
      </w:r>
      <w:r w:rsidR="006A5718">
        <w:rPr>
          <w:rFonts w:ascii="Arial" w:hAnsi="Arial" w:cs="Arial"/>
          <w:b/>
          <w:color w:val="000000"/>
          <w:szCs w:val="24"/>
          <w:lang w:eastAsia="es-CO"/>
        </w:rPr>
        <w:t>recurso de apelación.</w:t>
      </w:r>
    </w:p>
    <w:p w14:paraId="56F2F0C5" w14:textId="77777777" w:rsidR="00835483" w:rsidRDefault="00835483" w:rsidP="00835483">
      <w:pPr>
        <w:spacing w:line="276" w:lineRule="auto"/>
        <w:jc w:val="both"/>
        <w:rPr>
          <w:rFonts w:ascii="Arial" w:hAnsi="Arial" w:cs="Arial"/>
          <w:color w:val="000000"/>
          <w:szCs w:val="24"/>
          <w:lang w:eastAsia="es-CO"/>
        </w:rPr>
      </w:pPr>
    </w:p>
    <w:p w14:paraId="5C623A8C" w14:textId="30D5DCDF" w:rsidR="00835483" w:rsidRDefault="006A5718" w:rsidP="00835483">
      <w:pPr>
        <w:spacing w:line="276" w:lineRule="auto"/>
        <w:jc w:val="both"/>
        <w:rPr>
          <w:rFonts w:ascii="Arial" w:hAnsi="Arial" w:cs="Arial"/>
          <w:szCs w:val="24"/>
        </w:rPr>
      </w:pPr>
      <w:r>
        <w:rPr>
          <w:rFonts w:ascii="Arial" w:hAnsi="Arial" w:cs="Arial"/>
          <w:szCs w:val="24"/>
        </w:rPr>
        <w:t>Inconforme con la decisión, el demandante elevó el recurso de apelación para lo cual argumentó, en primer lugar que al momento de la terminación del contrato de trabajo aún existía la patología que lo aquejaba, pese a que se habían superado las incapacidades médicas, pues se encontraba en un estado de salud precario con ocasión al accidente ocurrido el 30/09/2011.</w:t>
      </w:r>
    </w:p>
    <w:p w14:paraId="2A73D375" w14:textId="77777777" w:rsidR="00D61571" w:rsidRDefault="00D61571" w:rsidP="00835483">
      <w:pPr>
        <w:spacing w:line="276" w:lineRule="auto"/>
        <w:jc w:val="both"/>
        <w:rPr>
          <w:rFonts w:ascii="Arial" w:hAnsi="Arial" w:cs="Arial"/>
          <w:szCs w:val="24"/>
        </w:rPr>
      </w:pPr>
    </w:p>
    <w:p w14:paraId="24999930" w14:textId="36BAC044" w:rsidR="006A5718" w:rsidRDefault="006A5718" w:rsidP="00835483">
      <w:pPr>
        <w:spacing w:line="276" w:lineRule="auto"/>
        <w:jc w:val="both"/>
        <w:rPr>
          <w:rFonts w:ascii="Arial" w:hAnsi="Arial" w:cs="Arial"/>
          <w:szCs w:val="24"/>
        </w:rPr>
      </w:pPr>
      <w:r>
        <w:rPr>
          <w:rFonts w:ascii="Arial" w:hAnsi="Arial" w:cs="Arial"/>
          <w:szCs w:val="24"/>
        </w:rPr>
        <w:t>En segundo lugar, censuró que el accidente sí tenía connotación laboral pues ocurrió durante actividades lúdicas de los trabajadores, máxime que el gerente de la trilladora para la época, afirmó que el accidente había ocurrido antes del mediodía del 30/09/2011 en las ins</w:t>
      </w:r>
      <w:r w:rsidR="009F0053">
        <w:rPr>
          <w:rFonts w:ascii="Arial" w:hAnsi="Arial" w:cs="Arial"/>
          <w:szCs w:val="24"/>
        </w:rPr>
        <w:t xml:space="preserve">talaciones recreacionales de </w:t>
      </w:r>
      <w:proofErr w:type="spellStart"/>
      <w:r w:rsidR="009F0053">
        <w:rPr>
          <w:rFonts w:ascii="Arial" w:hAnsi="Arial" w:cs="Arial"/>
          <w:szCs w:val="24"/>
        </w:rPr>
        <w:t>Com</w:t>
      </w:r>
      <w:r>
        <w:rPr>
          <w:rFonts w:ascii="Arial" w:hAnsi="Arial" w:cs="Arial"/>
          <w:szCs w:val="24"/>
        </w:rPr>
        <w:t>familiar</w:t>
      </w:r>
      <w:proofErr w:type="spellEnd"/>
      <w:r>
        <w:rPr>
          <w:rFonts w:ascii="Arial" w:hAnsi="Arial" w:cs="Arial"/>
          <w:szCs w:val="24"/>
        </w:rPr>
        <w:t>, y no como concluyó la juzgadora que asignó su ocurrencia con posterioridad a las 4:00 p.m.</w:t>
      </w:r>
    </w:p>
    <w:p w14:paraId="7E82EE1B" w14:textId="77777777" w:rsidR="00D61571" w:rsidRDefault="00D61571" w:rsidP="00835483">
      <w:pPr>
        <w:spacing w:line="276" w:lineRule="auto"/>
        <w:jc w:val="both"/>
        <w:rPr>
          <w:rFonts w:ascii="Arial" w:hAnsi="Arial" w:cs="Arial"/>
          <w:szCs w:val="24"/>
        </w:rPr>
      </w:pPr>
    </w:p>
    <w:p w14:paraId="056A62CB" w14:textId="596D8B44" w:rsidR="00D61571" w:rsidRPr="00BA4605" w:rsidRDefault="00D61571" w:rsidP="00BA4605">
      <w:pPr>
        <w:spacing w:line="276" w:lineRule="auto"/>
        <w:jc w:val="both"/>
        <w:rPr>
          <w:rFonts w:ascii="Arial" w:hAnsi="Arial" w:cs="Arial"/>
          <w:szCs w:val="24"/>
        </w:rPr>
      </w:pPr>
      <w:r>
        <w:rPr>
          <w:rFonts w:ascii="Arial" w:hAnsi="Arial" w:cs="Arial"/>
          <w:szCs w:val="24"/>
        </w:rPr>
        <w:t xml:space="preserve">Por último, </w:t>
      </w:r>
      <w:r w:rsidR="00BA4605">
        <w:rPr>
          <w:rFonts w:ascii="Arial" w:hAnsi="Arial" w:cs="Arial"/>
          <w:szCs w:val="24"/>
        </w:rPr>
        <w:t xml:space="preserve">de la terminología utilizada en el recurso de alzada se desprende que el apelante también se encuentra inconforme con la motivación de la </w:t>
      </w:r>
      <w:r w:rsidR="00BA4605" w:rsidRPr="00BA4605">
        <w:rPr>
          <w:rFonts w:ascii="Arial" w:hAnsi="Arial" w:cs="Arial"/>
          <w:i/>
          <w:szCs w:val="24"/>
        </w:rPr>
        <w:t>a quo</w:t>
      </w:r>
      <w:r w:rsidR="00BA4605">
        <w:rPr>
          <w:rFonts w:ascii="Arial" w:hAnsi="Arial" w:cs="Arial"/>
          <w:i/>
          <w:szCs w:val="24"/>
        </w:rPr>
        <w:t xml:space="preserve"> </w:t>
      </w:r>
      <w:r w:rsidR="00BA4605">
        <w:rPr>
          <w:rFonts w:ascii="Arial" w:hAnsi="Arial" w:cs="Arial"/>
          <w:szCs w:val="24"/>
        </w:rPr>
        <w:t xml:space="preserve">que adujo que el contrato terminó por mutuo acuerdo, pese a que en la censura no se reprochó directamente el modo de terminación. </w:t>
      </w:r>
      <w:r w:rsidR="00BA4605">
        <w:rPr>
          <w:rFonts w:ascii="Arial" w:hAnsi="Arial" w:cs="Arial"/>
          <w:i/>
          <w:szCs w:val="24"/>
        </w:rPr>
        <w:t xml:space="preserve"> </w:t>
      </w:r>
    </w:p>
    <w:p w14:paraId="7EFC7794" w14:textId="77777777" w:rsidR="000D7356" w:rsidRDefault="000D7356" w:rsidP="00D45171">
      <w:pPr>
        <w:shd w:val="clear" w:color="auto" w:fill="FFFFFF"/>
        <w:tabs>
          <w:tab w:val="left" w:pos="5197"/>
        </w:tabs>
        <w:spacing w:line="276" w:lineRule="auto"/>
        <w:rPr>
          <w:rFonts w:ascii="Arial" w:hAnsi="Arial" w:cs="Arial"/>
          <w:b/>
          <w:szCs w:val="24"/>
        </w:rPr>
      </w:pPr>
    </w:p>
    <w:p w14:paraId="7DFCD99E" w14:textId="77777777" w:rsidR="00D45171" w:rsidRDefault="00D45171" w:rsidP="00D45171">
      <w:pPr>
        <w:shd w:val="clear" w:color="auto" w:fill="FFFFFF"/>
        <w:tabs>
          <w:tab w:val="left" w:pos="5197"/>
        </w:tabs>
        <w:spacing w:line="276" w:lineRule="auto"/>
        <w:rPr>
          <w:rFonts w:ascii="Arial" w:hAnsi="Arial" w:cs="Arial"/>
          <w:b/>
          <w:szCs w:val="24"/>
        </w:rPr>
      </w:pPr>
    </w:p>
    <w:p w14:paraId="36846872"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5005DCA6" w14:textId="77777777" w:rsidR="00AB0B77" w:rsidRDefault="00AB0B77" w:rsidP="00AB0B77">
      <w:pPr>
        <w:shd w:val="clear" w:color="auto" w:fill="FFFFFF"/>
        <w:tabs>
          <w:tab w:val="left" w:pos="5197"/>
        </w:tabs>
        <w:spacing w:line="276" w:lineRule="auto"/>
        <w:rPr>
          <w:rFonts w:ascii="Arial" w:hAnsi="Arial" w:cs="Arial"/>
          <w:b/>
          <w:szCs w:val="24"/>
        </w:rPr>
      </w:pPr>
    </w:p>
    <w:p w14:paraId="3472AA26" w14:textId="77777777" w:rsidR="00AB0B77" w:rsidRDefault="00AB0B77" w:rsidP="00AB0B77">
      <w:pPr>
        <w:shd w:val="clear" w:color="auto" w:fill="FFFFFF"/>
        <w:tabs>
          <w:tab w:val="left" w:pos="5197"/>
        </w:tabs>
        <w:spacing w:line="276" w:lineRule="auto"/>
        <w:rPr>
          <w:rFonts w:ascii="Arial" w:hAnsi="Arial" w:cs="Arial"/>
          <w:b/>
          <w:szCs w:val="24"/>
        </w:rPr>
      </w:pPr>
      <w:r>
        <w:rPr>
          <w:rFonts w:ascii="Arial" w:hAnsi="Arial" w:cs="Arial"/>
          <w:b/>
          <w:szCs w:val="24"/>
        </w:rPr>
        <w:t>Cuestión previa</w:t>
      </w:r>
    </w:p>
    <w:p w14:paraId="5975ADFF" w14:textId="77777777" w:rsidR="00AB0B77" w:rsidRDefault="00AB0B77" w:rsidP="00AB0B77">
      <w:pPr>
        <w:shd w:val="clear" w:color="auto" w:fill="FFFFFF"/>
        <w:tabs>
          <w:tab w:val="left" w:pos="5197"/>
        </w:tabs>
        <w:spacing w:line="276" w:lineRule="auto"/>
        <w:rPr>
          <w:rFonts w:ascii="Arial" w:hAnsi="Arial" w:cs="Arial"/>
          <w:b/>
          <w:szCs w:val="24"/>
        </w:rPr>
      </w:pPr>
    </w:p>
    <w:p w14:paraId="02F0DF51" w14:textId="356ECE70" w:rsidR="00AB0B77" w:rsidRDefault="00AB0B77" w:rsidP="00AB0B77">
      <w:pPr>
        <w:shd w:val="clear" w:color="auto" w:fill="FFFFFF"/>
        <w:tabs>
          <w:tab w:val="left" w:pos="5197"/>
        </w:tabs>
        <w:spacing w:line="276" w:lineRule="auto"/>
        <w:jc w:val="both"/>
        <w:rPr>
          <w:rFonts w:ascii="Arial" w:hAnsi="Arial" w:cs="Arial"/>
          <w:b/>
          <w:szCs w:val="24"/>
        </w:rPr>
      </w:pPr>
      <w:r w:rsidRPr="00AB0B77">
        <w:rPr>
          <w:rFonts w:ascii="Arial" w:hAnsi="Arial" w:cs="Arial"/>
          <w:szCs w:val="24"/>
        </w:rPr>
        <w:t>De manera liminar, debe decirse que no hay discusión, por cuanto así</w:t>
      </w:r>
      <w:r>
        <w:rPr>
          <w:rFonts w:ascii="Arial" w:hAnsi="Arial" w:cs="Arial"/>
          <w:szCs w:val="24"/>
        </w:rPr>
        <w:t xml:space="preserve"> fue aceptado y no reprochado por los interesados que</w:t>
      </w:r>
      <w:r w:rsidR="009F0053">
        <w:rPr>
          <w:rFonts w:ascii="Arial" w:hAnsi="Arial" w:cs="Arial"/>
          <w:szCs w:val="24"/>
        </w:rPr>
        <w:t>,</w:t>
      </w:r>
      <w:r>
        <w:rPr>
          <w:rFonts w:ascii="Arial" w:hAnsi="Arial" w:cs="Arial"/>
          <w:szCs w:val="24"/>
        </w:rPr>
        <w:t xml:space="preserve"> entre </w:t>
      </w:r>
      <w:proofErr w:type="spellStart"/>
      <w:r>
        <w:rPr>
          <w:rFonts w:ascii="Arial" w:hAnsi="Arial" w:cs="Arial"/>
          <w:szCs w:val="24"/>
        </w:rPr>
        <w:t>Jaider</w:t>
      </w:r>
      <w:proofErr w:type="spellEnd"/>
      <w:r>
        <w:rPr>
          <w:rFonts w:ascii="Arial" w:hAnsi="Arial" w:cs="Arial"/>
          <w:szCs w:val="24"/>
        </w:rPr>
        <w:t xml:space="preserve"> Elías Grisales Valencia y la Compañía Agroindustrial S.A. existió un contrato de trabajo que finalizó el 05/07/2012, en consecuencia</w:t>
      </w:r>
      <w:r w:rsidRPr="00AB0B77">
        <w:rPr>
          <w:rFonts w:ascii="Arial" w:hAnsi="Arial" w:cs="Arial"/>
          <w:szCs w:val="24"/>
        </w:rPr>
        <w:t xml:space="preserve"> </w:t>
      </w:r>
      <w:r>
        <w:rPr>
          <w:rFonts w:ascii="Arial" w:hAnsi="Arial" w:cs="Arial"/>
          <w:szCs w:val="24"/>
        </w:rPr>
        <w:t>compete a esta Colegiatura formular los siguientes:</w:t>
      </w:r>
    </w:p>
    <w:p w14:paraId="0BEEB62F" w14:textId="77777777" w:rsidR="00AB0B77" w:rsidRDefault="00AB0B77" w:rsidP="00AB0B77">
      <w:pPr>
        <w:shd w:val="clear" w:color="auto" w:fill="FFFFFF"/>
        <w:tabs>
          <w:tab w:val="left" w:pos="5197"/>
        </w:tabs>
        <w:spacing w:line="276" w:lineRule="auto"/>
        <w:rPr>
          <w:rFonts w:ascii="Arial" w:hAnsi="Arial" w:cs="Arial"/>
          <w:b/>
          <w:szCs w:val="24"/>
        </w:rPr>
      </w:pPr>
    </w:p>
    <w:p w14:paraId="10A7A4AD" w14:textId="77777777" w:rsidR="003D55A5" w:rsidRDefault="003D55A5" w:rsidP="003D55A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14:paraId="5A848CB0" w14:textId="77777777" w:rsidR="00BA4605" w:rsidRDefault="00BA4605" w:rsidP="003D55A5">
      <w:pPr>
        <w:shd w:val="clear" w:color="auto" w:fill="FFFFFF"/>
        <w:tabs>
          <w:tab w:val="left" w:pos="5197"/>
        </w:tabs>
        <w:spacing w:line="276" w:lineRule="auto"/>
        <w:jc w:val="both"/>
        <w:rPr>
          <w:rFonts w:ascii="Arial" w:hAnsi="Arial" w:cs="Arial"/>
          <w:b/>
          <w:szCs w:val="24"/>
        </w:rPr>
      </w:pPr>
    </w:p>
    <w:p w14:paraId="7A0702A4" w14:textId="3F206DB6" w:rsidR="00121161" w:rsidRPr="00372FF7" w:rsidRDefault="00121161" w:rsidP="00121161">
      <w:pPr>
        <w:pStyle w:val="Prrafodelista"/>
        <w:numPr>
          <w:ilvl w:val="0"/>
          <w:numId w:val="13"/>
        </w:numPr>
        <w:shd w:val="clear" w:color="auto" w:fill="FFFFFF"/>
        <w:tabs>
          <w:tab w:val="left" w:pos="5197"/>
        </w:tabs>
        <w:spacing w:line="276" w:lineRule="auto"/>
        <w:jc w:val="both"/>
        <w:rPr>
          <w:rFonts w:ascii="Arial" w:hAnsi="Arial" w:cs="Arial"/>
          <w:color w:val="000000"/>
          <w:sz w:val="28"/>
          <w:szCs w:val="24"/>
          <w:lang w:eastAsia="es-CO"/>
        </w:rPr>
      </w:pPr>
      <w:r w:rsidRPr="00372FF7">
        <w:rPr>
          <w:rFonts w:ascii="Arial" w:hAnsi="Arial" w:cs="Arial"/>
          <w:sz w:val="24"/>
          <w:szCs w:val="24"/>
        </w:rPr>
        <w:t>¿</w:t>
      </w:r>
      <w:r w:rsidR="00372FF7" w:rsidRPr="00372FF7">
        <w:rPr>
          <w:rFonts w:ascii="Arial" w:hAnsi="Arial" w:cs="Arial"/>
          <w:sz w:val="24"/>
          <w:szCs w:val="24"/>
        </w:rPr>
        <w:t>Era procedente discutir la forma de terminación del contrato de trabajo, a pesar de que había sido finiquitado a través de acta de conciliación</w:t>
      </w:r>
      <w:r w:rsidRPr="00372FF7">
        <w:rPr>
          <w:rFonts w:ascii="Arial" w:hAnsi="Arial" w:cs="Arial"/>
          <w:sz w:val="24"/>
          <w:szCs w:val="24"/>
        </w:rPr>
        <w:t>?</w:t>
      </w:r>
    </w:p>
    <w:p w14:paraId="48645FBF" w14:textId="5FA8E2CB" w:rsidR="00AB0B77" w:rsidRPr="00121161" w:rsidRDefault="00AB0B77" w:rsidP="00AB0B77">
      <w:pPr>
        <w:pStyle w:val="Prrafodelista"/>
        <w:numPr>
          <w:ilvl w:val="0"/>
          <w:numId w:val="13"/>
        </w:numPr>
        <w:shd w:val="clear" w:color="auto" w:fill="FFFFFF"/>
        <w:tabs>
          <w:tab w:val="left" w:pos="5197"/>
        </w:tabs>
        <w:spacing w:line="276" w:lineRule="auto"/>
        <w:jc w:val="both"/>
        <w:rPr>
          <w:rFonts w:ascii="Arial" w:hAnsi="Arial" w:cs="Arial"/>
          <w:color w:val="000000"/>
          <w:sz w:val="28"/>
          <w:szCs w:val="24"/>
          <w:lang w:eastAsia="es-CO"/>
        </w:rPr>
      </w:pPr>
      <w:r w:rsidRPr="008634EE">
        <w:rPr>
          <w:rFonts w:ascii="Arial" w:hAnsi="Arial" w:cs="Arial"/>
          <w:sz w:val="24"/>
          <w:szCs w:val="24"/>
        </w:rPr>
        <w:t>¿</w:t>
      </w:r>
      <w:r w:rsidR="00A0344F">
        <w:rPr>
          <w:rFonts w:ascii="Arial" w:hAnsi="Arial" w:cs="Arial"/>
          <w:sz w:val="24"/>
          <w:szCs w:val="24"/>
        </w:rPr>
        <w:t xml:space="preserve">Gozaba el </w:t>
      </w:r>
      <w:r w:rsidR="00F826FF">
        <w:rPr>
          <w:rFonts w:ascii="Arial" w:hAnsi="Arial" w:cs="Arial"/>
          <w:sz w:val="24"/>
          <w:szCs w:val="24"/>
        </w:rPr>
        <w:t>demandante</w:t>
      </w:r>
      <w:r w:rsidR="00A0344F">
        <w:rPr>
          <w:rFonts w:ascii="Arial" w:hAnsi="Arial" w:cs="Arial"/>
          <w:sz w:val="24"/>
          <w:szCs w:val="24"/>
        </w:rPr>
        <w:t xml:space="preserve"> de estabilidad laboral reforzada al momento de la terminación del contrato de trabajo</w:t>
      </w:r>
      <w:r>
        <w:rPr>
          <w:rFonts w:ascii="Arial" w:hAnsi="Arial" w:cs="Arial"/>
          <w:sz w:val="24"/>
          <w:szCs w:val="24"/>
        </w:rPr>
        <w:t>?</w:t>
      </w:r>
    </w:p>
    <w:p w14:paraId="04F6AA47" w14:textId="542CD153" w:rsidR="00CF6A19" w:rsidRDefault="00121161" w:rsidP="00432BF1">
      <w:pPr>
        <w:pStyle w:val="Prrafodelista"/>
        <w:numPr>
          <w:ilvl w:val="0"/>
          <w:numId w:val="13"/>
        </w:numPr>
        <w:shd w:val="clear" w:color="auto" w:fill="FFFFFF"/>
        <w:tabs>
          <w:tab w:val="left" w:pos="5197"/>
        </w:tabs>
        <w:spacing w:line="276" w:lineRule="auto"/>
        <w:jc w:val="both"/>
        <w:rPr>
          <w:b/>
          <w:iCs/>
          <w:szCs w:val="24"/>
        </w:rPr>
      </w:pPr>
      <w:r>
        <w:rPr>
          <w:rFonts w:ascii="Arial" w:hAnsi="Arial" w:cs="Arial"/>
          <w:color w:val="000000"/>
          <w:sz w:val="24"/>
          <w:szCs w:val="24"/>
          <w:lang w:eastAsia="es-CO"/>
        </w:rPr>
        <w:t xml:space="preserve">¿El accidente sufrido por </w:t>
      </w:r>
      <w:proofErr w:type="spellStart"/>
      <w:r>
        <w:rPr>
          <w:rFonts w:ascii="Arial" w:hAnsi="Arial" w:cs="Arial"/>
          <w:color w:val="000000"/>
          <w:sz w:val="24"/>
          <w:szCs w:val="24"/>
          <w:lang w:eastAsia="es-CO"/>
        </w:rPr>
        <w:t>Jaider</w:t>
      </w:r>
      <w:proofErr w:type="spellEnd"/>
      <w:r>
        <w:rPr>
          <w:rFonts w:ascii="Arial" w:hAnsi="Arial" w:cs="Arial"/>
          <w:color w:val="000000"/>
          <w:sz w:val="24"/>
          <w:szCs w:val="24"/>
          <w:lang w:eastAsia="es-CO"/>
        </w:rPr>
        <w:t xml:space="preserve"> El</w:t>
      </w:r>
      <w:r w:rsidR="00432BF1">
        <w:rPr>
          <w:rFonts w:ascii="Arial" w:hAnsi="Arial" w:cs="Arial"/>
          <w:color w:val="000000"/>
          <w:sz w:val="24"/>
          <w:szCs w:val="24"/>
          <w:lang w:eastAsia="es-CO"/>
        </w:rPr>
        <w:t>ías Grisales fue un accidente de trabajo? En caso de respuesta positiva ¿el riesgo acaecido devino por causa atribuible a la culpa patronal?</w:t>
      </w:r>
      <w:r w:rsidR="00432BF1">
        <w:rPr>
          <w:b/>
          <w:iCs/>
          <w:szCs w:val="24"/>
        </w:rPr>
        <w:t xml:space="preserve"> </w:t>
      </w:r>
    </w:p>
    <w:p w14:paraId="64BE3E71" w14:textId="77777777" w:rsidR="003D55A5" w:rsidRDefault="003D55A5" w:rsidP="003D55A5">
      <w:pPr>
        <w:pStyle w:val="Textoindependiente"/>
        <w:spacing w:line="276" w:lineRule="auto"/>
        <w:contextualSpacing/>
        <w:rPr>
          <w:b/>
          <w:iCs/>
          <w:szCs w:val="24"/>
        </w:rPr>
      </w:pPr>
      <w:r>
        <w:rPr>
          <w:b/>
          <w:iCs/>
          <w:szCs w:val="24"/>
        </w:rPr>
        <w:lastRenderedPageBreak/>
        <w:t>2. Soluciones a los interrogantes planteados</w:t>
      </w:r>
    </w:p>
    <w:p w14:paraId="729B6241" w14:textId="77777777" w:rsidR="00AB0B77" w:rsidRDefault="00AB0B77" w:rsidP="003D55A5">
      <w:pPr>
        <w:pStyle w:val="Textoindependiente"/>
        <w:spacing w:line="276" w:lineRule="auto"/>
        <w:contextualSpacing/>
        <w:rPr>
          <w:b/>
          <w:iCs/>
          <w:szCs w:val="24"/>
        </w:rPr>
      </w:pPr>
    </w:p>
    <w:p w14:paraId="58A6FD48" w14:textId="28C1CA2E" w:rsidR="00432BF1" w:rsidRDefault="008A4025" w:rsidP="00432BF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372FF7">
        <w:rPr>
          <w:rFonts w:ascii="Arial" w:hAnsi="Arial" w:cs="Arial"/>
          <w:b/>
          <w:szCs w:val="24"/>
        </w:rPr>
        <w:t xml:space="preserve">Actas de conciliación </w:t>
      </w:r>
    </w:p>
    <w:p w14:paraId="1A6B0474" w14:textId="77777777" w:rsidR="00F46C39" w:rsidRDefault="00F46C39" w:rsidP="00432BF1">
      <w:pPr>
        <w:autoSpaceDE w:val="0"/>
        <w:autoSpaceDN w:val="0"/>
        <w:adjustRightInd w:val="0"/>
        <w:spacing w:line="276" w:lineRule="auto"/>
        <w:jc w:val="both"/>
        <w:rPr>
          <w:rFonts w:ascii="Arial" w:hAnsi="Arial" w:cs="Arial"/>
          <w:szCs w:val="24"/>
        </w:rPr>
      </w:pPr>
    </w:p>
    <w:p w14:paraId="798D5D36" w14:textId="69262E6B" w:rsidR="007B2E2D" w:rsidRDefault="008A4025" w:rsidP="00F8385F">
      <w:pPr>
        <w:autoSpaceDE w:val="0"/>
        <w:autoSpaceDN w:val="0"/>
        <w:adjustRightInd w:val="0"/>
        <w:spacing w:line="276" w:lineRule="auto"/>
        <w:jc w:val="both"/>
        <w:rPr>
          <w:rFonts w:ascii="Arial" w:hAnsi="Arial" w:cs="Arial"/>
          <w:szCs w:val="24"/>
        </w:rPr>
      </w:pPr>
      <w:r>
        <w:rPr>
          <w:rFonts w:ascii="Arial" w:hAnsi="Arial" w:cs="Arial"/>
          <w:szCs w:val="24"/>
        </w:rPr>
        <w:t xml:space="preserve">2.1.1. </w:t>
      </w:r>
      <w:r w:rsidR="00372FF7">
        <w:rPr>
          <w:rFonts w:ascii="Arial" w:hAnsi="Arial" w:cs="Arial"/>
          <w:szCs w:val="24"/>
        </w:rPr>
        <w:t>Los acuerdos conciliatorios</w:t>
      </w:r>
      <w:r w:rsidR="007B2E2D">
        <w:rPr>
          <w:rFonts w:ascii="Arial" w:hAnsi="Arial" w:cs="Arial"/>
          <w:szCs w:val="24"/>
        </w:rPr>
        <w:t xml:space="preserve"> hacen tránsito a cosa juzgada y tienen plenos efectos “</w:t>
      </w:r>
      <w:r w:rsidR="007B2E2D" w:rsidRPr="005F1975">
        <w:rPr>
          <w:rFonts w:ascii="Arial" w:hAnsi="Arial" w:cs="Arial"/>
          <w:i/>
          <w:sz w:val="22"/>
          <w:szCs w:val="24"/>
        </w:rPr>
        <w:t>siempre y cuando no esté afectada por algún vicio en el consentimiento, su objeto y causa sea lícitos, no desconozca derechos mínimos, ciertos e indiscutibles y no produzca lesión a la Constitución y a la ley</w:t>
      </w:r>
      <w:r w:rsidR="007B2E2D" w:rsidRPr="007B2E2D">
        <w:rPr>
          <w:rFonts w:ascii="Arial" w:hAnsi="Arial" w:cs="Arial"/>
          <w:i/>
          <w:szCs w:val="24"/>
        </w:rPr>
        <w:t>”</w:t>
      </w:r>
      <w:r w:rsidR="007B2E2D">
        <w:rPr>
          <w:rStyle w:val="Refdenotaalpie"/>
          <w:rFonts w:ascii="Arial" w:hAnsi="Arial" w:cs="Arial"/>
          <w:i/>
          <w:szCs w:val="24"/>
        </w:rPr>
        <w:footnoteReference w:id="1"/>
      </w:r>
      <w:r w:rsidR="007B2E2D">
        <w:rPr>
          <w:rFonts w:ascii="Arial" w:hAnsi="Arial" w:cs="Arial"/>
          <w:i/>
          <w:szCs w:val="24"/>
        </w:rPr>
        <w:t xml:space="preserve">, </w:t>
      </w:r>
      <w:r w:rsidR="007B2E2D">
        <w:rPr>
          <w:rFonts w:ascii="Arial" w:hAnsi="Arial" w:cs="Arial"/>
          <w:szCs w:val="24"/>
        </w:rPr>
        <w:t>por lo que su validez o efectos permanecerán incólumes ante la ausencia de alg</w:t>
      </w:r>
      <w:r w:rsidR="00372FF7">
        <w:rPr>
          <w:rFonts w:ascii="Arial" w:hAnsi="Arial" w:cs="Arial"/>
          <w:szCs w:val="24"/>
        </w:rPr>
        <w:t xml:space="preserve">uno de los anteriores elementos; </w:t>
      </w:r>
      <w:r>
        <w:rPr>
          <w:rFonts w:ascii="Arial" w:hAnsi="Arial" w:cs="Arial"/>
          <w:szCs w:val="24"/>
        </w:rPr>
        <w:t>por lo tanto</w:t>
      </w:r>
      <w:r w:rsidR="00372FF7">
        <w:rPr>
          <w:rFonts w:ascii="Arial" w:hAnsi="Arial" w:cs="Arial"/>
          <w:szCs w:val="24"/>
        </w:rPr>
        <w:t>,</w:t>
      </w:r>
      <w:r w:rsidR="00F8385F">
        <w:rPr>
          <w:rFonts w:ascii="Arial" w:hAnsi="Arial" w:cs="Arial"/>
          <w:szCs w:val="24"/>
        </w:rPr>
        <w:t xml:space="preserve"> para discutir la terminación de un contrato de trabajo que finalizó a través de este instrumento, resulta necesario impugnar </w:t>
      </w:r>
      <w:r>
        <w:rPr>
          <w:rFonts w:ascii="Arial" w:hAnsi="Arial" w:cs="Arial"/>
          <w:szCs w:val="24"/>
        </w:rPr>
        <w:t>su validez y demostrar que medió</w:t>
      </w:r>
      <w:r w:rsidR="00F8385F">
        <w:rPr>
          <w:rFonts w:ascii="Arial" w:hAnsi="Arial" w:cs="Arial"/>
          <w:szCs w:val="24"/>
        </w:rPr>
        <w:t xml:space="preserve"> un vicio en el consentimiento. </w:t>
      </w:r>
    </w:p>
    <w:p w14:paraId="185999DC" w14:textId="77777777" w:rsidR="00AB0B77" w:rsidRPr="00834CEB" w:rsidRDefault="00AB0B77" w:rsidP="00834CEB">
      <w:pPr>
        <w:autoSpaceDE w:val="0"/>
        <w:autoSpaceDN w:val="0"/>
        <w:adjustRightInd w:val="0"/>
        <w:spacing w:line="276" w:lineRule="auto"/>
        <w:jc w:val="both"/>
        <w:rPr>
          <w:rFonts w:ascii="Arial" w:hAnsi="Arial" w:cs="Arial"/>
          <w:bCs/>
          <w:szCs w:val="24"/>
        </w:rPr>
      </w:pPr>
    </w:p>
    <w:p w14:paraId="0159B28A" w14:textId="58587E7D" w:rsidR="00A0344F" w:rsidRDefault="008A4025" w:rsidP="00755E88">
      <w:pPr>
        <w:autoSpaceDE w:val="0"/>
        <w:autoSpaceDN w:val="0"/>
        <w:adjustRightInd w:val="0"/>
        <w:spacing w:line="276" w:lineRule="auto"/>
        <w:jc w:val="both"/>
        <w:rPr>
          <w:rFonts w:ascii="Arial" w:eastAsia="Arial" w:hAnsi="Arial" w:cs="Arial"/>
          <w:szCs w:val="26"/>
        </w:rPr>
      </w:pPr>
      <w:r>
        <w:rPr>
          <w:rFonts w:ascii="Arial" w:hAnsi="Arial" w:cs="Arial"/>
          <w:szCs w:val="24"/>
        </w:rPr>
        <w:t>2.1.2. Descendiendo al caso bajo examen, s</w:t>
      </w:r>
      <w:r w:rsidR="00AB0B77">
        <w:rPr>
          <w:rFonts w:ascii="Arial" w:hAnsi="Arial" w:cs="Arial"/>
          <w:szCs w:val="24"/>
        </w:rPr>
        <w:t xml:space="preserve">e encuentra acreditado que </w:t>
      </w:r>
      <w:r w:rsidR="005C7680">
        <w:rPr>
          <w:rFonts w:ascii="Arial" w:hAnsi="Arial" w:cs="Arial"/>
          <w:szCs w:val="24"/>
        </w:rPr>
        <w:t xml:space="preserve">el contrato de trabajo suscrito entre las partes finalizó el </w:t>
      </w:r>
      <w:r w:rsidR="001C6B2E">
        <w:rPr>
          <w:rFonts w:ascii="Arial" w:hAnsi="Arial" w:cs="Arial"/>
          <w:szCs w:val="24"/>
        </w:rPr>
        <w:t>05/07/2012</w:t>
      </w:r>
      <w:r w:rsidR="00F8385F">
        <w:rPr>
          <w:rFonts w:ascii="Arial" w:hAnsi="Arial" w:cs="Arial"/>
          <w:szCs w:val="24"/>
        </w:rPr>
        <w:t xml:space="preserve"> por mutuo acuerdo</w:t>
      </w:r>
      <w:r w:rsidR="005C7680">
        <w:rPr>
          <w:rFonts w:ascii="Arial" w:hAnsi="Arial" w:cs="Arial"/>
          <w:szCs w:val="24"/>
        </w:rPr>
        <w:t xml:space="preserve"> como se desprende </w:t>
      </w:r>
      <w:r w:rsidR="001C6B2E">
        <w:rPr>
          <w:rFonts w:ascii="Arial" w:hAnsi="Arial" w:cs="Arial"/>
          <w:szCs w:val="24"/>
        </w:rPr>
        <w:t>del acta de conciliación No. 052 realizada el día seis del mismo mes y año (</w:t>
      </w:r>
      <w:proofErr w:type="spellStart"/>
      <w:r w:rsidR="001C6B2E">
        <w:rPr>
          <w:rFonts w:ascii="Arial" w:hAnsi="Arial" w:cs="Arial"/>
          <w:szCs w:val="24"/>
        </w:rPr>
        <w:t>fl</w:t>
      </w:r>
      <w:r w:rsidR="003D5A52">
        <w:rPr>
          <w:rFonts w:ascii="Arial" w:hAnsi="Arial" w:cs="Arial"/>
          <w:szCs w:val="24"/>
        </w:rPr>
        <w:t>s</w:t>
      </w:r>
      <w:proofErr w:type="spellEnd"/>
      <w:r w:rsidR="001C6B2E">
        <w:rPr>
          <w:rFonts w:ascii="Arial" w:hAnsi="Arial" w:cs="Arial"/>
          <w:szCs w:val="24"/>
        </w:rPr>
        <w:t>. 124</w:t>
      </w:r>
      <w:r w:rsidR="003D5A52">
        <w:rPr>
          <w:rFonts w:ascii="Arial" w:hAnsi="Arial" w:cs="Arial"/>
          <w:szCs w:val="24"/>
        </w:rPr>
        <w:t xml:space="preserve"> y 125</w:t>
      </w:r>
      <w:r w:rsidR="00F8385F">
        <w:rPr>
          <w:rFonts w:ascii="Arial" w:hAnsi="Arial" w:cs="Arial"/>
          <w:szCs w:val="24"/>
        </w:rPr>
        <w:t xml:space="preserve"> c. 1), sin que el demandante pretendiera en el proceso de ahora impugnar la validez de dicho instrumento conciliatorio,</w:t>
      </w:r>
      <w:r w:rsidR="00A0344F">
        <w:rPr>
          <w:rFonts w:ascii="Arial" w:hAnsi="Arial" w:cs="Arial"/>
          <w:szCs w:val="24"/>
        </w:rPr>
        <w:t xml:space="preserve"> </w:t>
      </w:r>
      <w:r w:rsidR="00F8385F">
        <w:rPr>
          <w:rFonts w:ascii="Arial" w:hAnsi="Arial" w:cs="Arial"/>
          <w:szCs w:val="24"/>
        </w:rPr>
        <w:t>ni allegará prueba alguna que acreditara</w:t>
      </w:r>
      <w:r w:rsidR="00755E88">
        <w:rPr>
          <w:rFonts w:ascii="Arial" w:eastAsia="Arial" w:hAnsi="Arial" w:cs="Arial"/>
          <w:szCs w:val="26"/>
        </w:rPr>
        <w:t xml:space="preserve"> </w:t>
      </w:r>
      <w:r w:rsidR="005B2F93">
        <w:rPr>
          <w:rFonts w:ascii="Arial" w:eastAsia="Arial" w:hAnsi="Arial" w:cs="Arial"/>
          <w:szCs w:val="26"/>
        </w:rPr>
        <w:t>vici</w:t>
      </w:r>
      <w:r w:rsidR="009F0053">
        <w:rPr>
          <w:rFonts w:ascii="Arial" w:eastAsia="Arial" w:hAnsi="Arial" w:cs="Arial"/>
          <w:szCs w:val="26"/>
        </w:rPr>
        <w:t>o alguno en el consentimiento del trabajador</w:t>
      </w:r>
      <w:r w:rsidR="00755E88">
        <w:rPr>
          <w:rFonts w:ascii="Arial" w:eastAsia="Arial" w:hAnsi="Arial" w:cs="Arial"/>
          <w:szCs w:val="26"/>
        </w:rPr>
        <w:t xml:space="preserve">, pues al absolver </w:t>
      </w:r>
      <w:r w:rsidR="001C6B2E">
        <w:rPr>
          <w:rFonts w:ascii="Arial" w:eastAsia="Arial" w:hAnsi="Arial" w:cs="Arial"/>
          <w:szCs w:val="26"/>
        </w:rPr>
        <w:t xml:space="preserve">el interrogatorio de parte afirmó que </w:t>
      </w:r>
      <w:r w:rsidR="00A80D70">
        <w:rPr>
          <w:rFonts w:ascii="Arial" w:eastAsia="Arial" w:hAnsi="Arial" w:cs="Arial"/>
          <w:szCs w:val="26"/>
        </w:rPr>
        <w:t xml:space="preserve">sí </w:t>
      </w:r>
      <w:r w:rsidR="00A0344F">
        <w:rPr>
          <w:rFonts w:ascii="Arial" w:eastAsia="Arial" w:hAnsi="Arial" w:cs="Arial"/>
          <w:szCs w:val="26"/>
        </w:rPr>
        <w:t>había suscrito dicha acta</w:t>
      </w:r>
      <w:r w:rsidR="003D5A52">
        <w:rPr>
          <w:rFonts w:ascii="Arial" w:eastAsia="Arial" w:hAnsi="Arial" w:cs="Arial"/>
          <w:szCs w:val="26"/>
        </w:rPr>
        <w:t xml:space="preserve"> y que en contraposición recibió las sumas de dinero all</w:t>
      </w:r>
      <w:r w:rsidR="005B2F93">
        <w:rPr>
          <w:rFonts w:ascii="Arial" w:eastAsia="Arial" w:hAnsi="Arial" w:cs="Arial"/>
          <w:szCs w:val="26"/>
        </w:rPr>
        <w:t xml:space="preserve">í pactadas, sin que diera cuenta de algún </w:t>
      </w:r>
      <w:r w:rsidR="00755E88">
        <w:rPr>
          <w:rFonts w:ascii="Arial" w:eastAsia="Arial" w:hAnsi="Arial" w:cs="Arial"/>
          <w:szCs w:val="26"/>
        </w:rPr>
        <w:t>error</w:t>
      </w:r>
      <w:r w:rsidR="00A0344F">
        <w:rPr>
          <w:rFonts w:ascii="Arial" w:eastAsia="Arial" w:hAnsi="Arial" w:cs="Arial"/>
          <w:szCs w:val="26"/>
        </w:rPr>
        <w:t>, o que su empleador lo</w:t>
      </w:r>
      <w:r w:rsidR="00755E88">
        <w:rPr>
          <w:rFonts w:ascii="Arial" w:eastAsia="Arial" w:hAnsi="Arial" w:cs="Arial"/>
          <w:szCs w:val="26"/>
        </w:rPr>
        <w:t xml:space="preserve"> indujo o compelió a aceptar dicho acuerdo conciliatorio</w:t>
      </w:r>
      <w:r w:rsidR="005B2F93">
        <w:rPr>
          <w:rFonts w:ascii="Arial" w:eastAsia="Arial" w:hAnsi="Arial" w:cs="Arial"/>
          <w:szCs w:val="26"/>
        </w:rPr>
        <w:t>, como para derruir los efectos</w:t>
      </w:r>
      <w:r w:rsidR="00A0344F">
        <w:rPr>
          <w:rFonts w:ascii="Arial" w:eastAsia="Arial" w:hAnsi="Arial" w:cs="Arial"/>
          <w:szCs w:val="26"/>
        </w:rPr>
        <w:t xml:space="preserve"> jurídicos de dicha documental.</w:t>
      </w:r>
    </w:p>
    <w:p w14:paraId="01A0A46B" w14:textId="77777777" w:rsidR="00A0344F" w:rsidRDefault="00A0344F" w:rsidP="00755E88">
      <w:pPr>
        <w:autoSpaceDE w:val="0"/>
        <w:autoSpaceDN w:val="0"/>
        <w:adjustRightInd w:val="0"/>
        <w:spacing w:line="276" w:lineRule="auto"/>
        <w:jc w:val="both"/>
        <w:rPr>
          <w:rFonts w:ascii="Arial" w:eastAsia="Arial" w:hAnsi="Arial" w:cs="Arial"/>
          <w:szCs w:val="26"/>
        </w:rPr>
      </w:pPr>
    </w:p>
    <w:p w14:paraId="01D10402" w14:textId="4582C068" w:rsidR="003D5A52" w:rsidRDefault="00A0344F" w:rsidP="00755E88">
      <w:pPr>
        <w:autoSpaceDE w:val="0"/>
        <w:autoSpaceDN w:val="0"/>
        <w:adjustRightInd w:val="0"/>
        <w:spacing w:line="276" w:lineRule="auto"/>
        <w:jc w:val="both"/>
        <w:rPr>
          <w:rFonts w:ascii="Arial" w:eastAsia="Arial" w:hAnsi="Arial" w:cs="Arial"/>
          <w:szCs w:val="26"/>
        </w:rPr>
      </w:pPr>
      <w:r>
        <w:rPr>
          <w:rFonts w:ascii="Arial" w:eastAsia="Arial" w:hAnsi="Arial" w:cs="Arial"/>
          <w:szCs w:val="26"/>
        </w:rPr>
        <w:t>Puestas de ese modo las cosas, la terminación del contrato por mutuo acuerdo consignada en un acta de conciliación, ya hizo tránsito a cosa juzgada imposibilitando a la jurisdicción en su especialidad laboral volver a analizar dicha terminación.</w:t>
      </w:r>
    </w:p>
    <w:p w14:paraId="55F97878" w14:textId="77777777" w:rsidR="008A4025" w:rsidRDefault="008A4025" w:rsidP="00755E88">
      <w:pPr>
        <w:autoSpaceDE w:val="0"/>
        <w:autoSpaceDN w:val="0"/>
        <w:adjustRightInd w:val="0"/>
        <w:spacing w:line="276" w:lineRule="auto"/>
        <w:jc w:val="both"/>
        <w:rPr>
          <w:rFonts w:ascii="Arial" w:eastAsia="Arial" w:hAnsi="Arial" w:cs="Arial"/>
          <w:szCs w:val="26"/>
        </w:rPr>
      </w:pPr>
    </w:p>
    <w:p w14:paraId="44D861CE" w14:textId="5E8F857C" w:rsidR="00755E88" w:rsidRDefault="008A4025" w:rsidP="00755E88">
      <w:pPr>
        <w:pStyle w:val="Textoindependiente"/>
        <w:spacing w:line="276" w:lineRule="auto"/>
        <w:contextualSpacing/>
        <w:rPr>
          <w:b/>
          <w:szCs w:val="24"/>
        </w:rPr>
      </w:pPr>
      <w:r>
        <w:rPr>
          <w:b/>
          <w:szCs w:val="24"/>
        </w:rPr>
        <w:t xml:space="preserve">2.2. </w:t>
      </w:r>
      <w:r w:rsidR="00755E88" w:rsidRPr="006E79D3">
        <w:rPr>
          <w:b/>
          <w:szCs w:val="24"/>
        </w:rPr>
        <w:t>Garantía a la estabilidad laboral del artículo 26 de la Ley 361 de 1997</w:t>
      </w:r>
    </w:p>
    <w:p w14:paraId="3C2CFD65" w14:textId="77777777" w:rsidR="00755E88" w:rsidRDefault="00755E88" w:rsidP="00755E88">
      <w:pPr>
        <w:suppressAutoHyphens/>
        <w:overflowPunct w:val="0"/>
        <w:autoSpaceDE w:val="0"/>
        <w:autoSpaceDN w:val="0"/>
        <w:adjustRightInd w:val="0"/>
        <w:spacing w:line="276" w:lineRule="auto"/>
        <w:jc w:val="both"/>
        <w:textAlignment w:val="baseline"/>
        <w:rPr>
          <w:rFonts w:ascii="Arial" w:hAnsi="Arial" w:cs="Arial"/>
          <w:b/>
          <w:szCs w:val="24"/>
        </w:rPr>
      </w:pPr>
    </w:p>
    <w:p w14:paraId="2501D233" w14:textId="4300C37C" w:rsidR="00755E88" w:rsidRDefault="008A4025" w:rsidP="00755E88">
      <w:pPr>
        <w:autoSpaceDE w:val="0"/>
        <w:autoSpaceDN w:val="0"/>
        <w:adjustRightInd w:val="0"/>
        <w:spacing w:line="276" w:lineRule="auto"/>
        <w:contextualSpacing/>
        <w:jc w:val="both"/>
        <w:rPr>
          <w:rFonts w:ascii="Arial" w:hAnsi="Arial" w:cs="Arial"/>
          <w:bCs/>
          <w:szCs w:val="24"/>
        </w:rPr>
      </w:pPr>
      <w:r>
        <w:rPr>
          <w:rFonts w:ascii="Arial" w:hAnsi="Arial" w:cs="Arial"/>
          <w:bCs/>
          <w:szCs w:val="24"/>
        </w:rPr>
        <w:t xml:space="preserve">2.2.1. </w:t>
      </w:r>
      <w:r w:rsidR="00755E88">
        <w:rPr>
          <w:rFonts w:ascii="Arial" w:hAnsi="Arial" w:cs="Arial"/>
          <w:bCs/>
          <w:szCs w:val="24"/>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 sicológica, física o sensorial</w:t>
      </w:r>
      <w:r w:rsidR="00755E88">
        <w:rPr>
          <w:rStyle w:val="Refdenotaalpie"/>
          <w:rFonts w:ascii="Arial" w:hAnsi="Arial" w:cs="Arial"/>
          <w:bCs/>
          <w:szCs w:val="24"/>
        </w:rPr>
        <w:footnoteReference w:id="2"/>
      </w:r>
      <w:r w:rsidR="00755E88">
        <w:rPr>
          <w:rFonts w:ascii="Arial" w:hAnsi="Arial" w:cs="Arial"/>
          <w:bCs/>
          <w:szCs w:val="24"/>
        </w:rPr>
        <w:t>.</w:t>
      </w:r>
    </w:p>
    <w:p w14:paraId="51E9C572" w14:textId="77777777" w:rsidR="00755E88" w:rsidRDefault="00755E88" w:rsidP="00755E88">
      <w:pPr>
        <w:autoSpaceDE w:val="0"/>
        <w:autoSpaceDN w:val="0"/>
        <w:adjustRightInd w:val="0"/>
        <w:spacing w:line="276" w:lineRule="auto"/>
        <w:contextualSpacing/>
        <w:jc w:val="both"/>
        <w:rPr>
          <w:rFonts w:ascii="Arial" w:hAnsi="Arial" w:cs="Arial"/>
          <w:bCs/>
          <w:szCs w:val="24"/>
        </w:rPr>
      </w:pPr>
    </w:p>
    <w:p w14:paraId="104874DE" w14:textId="0C208D13" w:rsidR="00755E88" w:rsidRDefault="00755E88" w:rsidP="00755E88">
      <w:pPr>
        <w:autoSpaceDE w:val="0"/>
        <w:autoSpaceDN w:val="0"/>
        <w:adjustRightInd w:val="0"/>
        <w:spacing w:line="276" w:lineRule="auto"/>
        <w:contextualSpacing/>
        <w:jc w:val="both"/>
        <w:rPr>
          <w:rFonts w:ascii="Arial" w:hAnsi="Arial" w:cs="Arial"/>
          <w:szCs w:val="24"/>
        </w:rPr>
      </w:pPr>
      <w:r>
        <w:rPr>
          <w:rFonts w:ascii="Arial" w:hAnsi="Arial" w:cs="Arial"/>
          <w:bCs/>
          <w:szCs w:val="24"/>
        </w:rPr>
        <w:t>Así, para el caso que nos ocupa, el artículo 26, señala que</w:t>
      </w:r>
      <w:r w:rsidRPr="0095759D">
        <w:rPr>
          <w:rFonts w:ascii="Arial" w:hAnsi="Arial" w:cs="Arial"/>
          <w:szCs w:val="24"/>
        </w:rPr>
        <w:t xml:space="preserve"> una </w:t>
      </w:r>
      <w:r w:rsidRPr="009E19CA">
        <w:rPr>
          <w:rFonts w:ascii="Arial" w:hAnsi="Arial" w:cs="Arial"/>
          <w:szCs w:val="24"/>
        </w:rPr>
        <w:t>persona en situación de discapacidad</w:t>
      </w:r>
      <w:r>
        <w:rPr>
          <w:rFonts w:ascii="Arial" w:hAnsi="Arial" w:cs="Arial"/>
          <w:szCs w:val="24"/>
        </w:rPr>
        <w:t xml:space="preserve">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w:t>
      </w:r>
      <w:r w:rsidR="00F826FF">
        <w:rPr>
          <w:rFonts w:ascii="Arial" w:hAnsi="Arial" w:cs="Arial"/>
          <w:szCs w:val="24"/>
        </w:rPr>
        <w:t>es a que hubiere lugar además del reintegro.</w:t>
      </w:r>
    </w:p>
    <w:p w14:paraId="46B822F1" w14:textId="77777777" w:rsidR="00755E88" w:rsidRDefault="00755E88" w:rsidP="00755E88">
      <w:pPr>
        <w:autoSpaceDE w:val="0"/>
        <w:autoSpaceDN w:val="0"/>
        <w:adjustRightInd w:val="0"/>
        <w:spacing w:line="276" w:lineRule="auto"/>
        <w:contextualSpacing/>
        <w:jc w:val="both"/>
        <w:rPr>
          <w:rFonts w:ascii="Arial" w:hAnsi="Arial" w:cs="Arial"/>
          <w:szCs w:val="24"/>
        </w:rPr>
      </w:pPr>
    </w:p>
    <w:p w14:paraId="21215D88" w14:textId="78C41D3B" w:rsidR="00755E88" w:rsidRDefault="00755E88" w:rsidP="00755E88">
      <w:pPr>
        <w:autoSpaceDE w:val="0"/>
        <w:autoSpaceDN w:val="0"/>
        <w:adjustRightInd w:val="0"/>
        <w:spacing w:line="276" w:lineRule="auto"/>
        <w:contextualSpacing/>
        <w:jc w:val="both"/>
        <w:rPr>
          <w:rFonts w:ascii="Arial" w:hAnsi="Arial" w:cs="Arial"/>
          <w:i/>
          <w:szCs w:val="24"/>
        </w:rPr>
      </w:pPr>
      <w:r>
        <w:rPr>
          <w:rFonts w:ascii="Arial" w:hAnsi="Arial" w:cs="Arial"/>
          <w:bCs/>
          <w:szCs w:val="24"/>
        </w:rPr>
        <w:t>Ahora bien,</w:t>
      </w:r>
      <w:r w:rsidRPr="00834CEB">
        <w:rPr>
          <w:rFonts w:ascii="Arial" w:hAnsi="Arial" w:cs="Arial"/>
          <w:bCs/>
          <w:szCs w:val="24"/>
        </w:rPr>
        <w:t xml:space="preserve"> la actual jurisprudencia de la Sala Laboral de la Corte Suprema de Justicia</w:t>
      </w:r>
      <w:r>
        <w:rPr>
          <w:rStyle w:val="Refdenotaalpie"/>
          <w:rFonts w:ascii="Arial" w:hAnsi="Arial" w:cs="Arial"/>
          <w:bCs/>
          <w:szCs w:val="24"/>
        </w:rPr>
        <w:footnoteReference w:id="3"/>
      </w:r>
      <w:r w:rsidRPr="00834CEB">
        <w:rPr>
          <w:rFonts w:ascii="Arial" w:hAnsi="Arial" w:cs="Arial"/>
          <w:bCs/>
          <w:szCs w:val="24"/>
        </w:rPr>
        <w:t xml:space="preserve"> clarificó la adecuada interpretación de la normativa atrás descrita,</w:t>
      </w:r>
      <w:r>
        <w:rPr>
          <w:rFonts w:ascii="Arial" w:hAnsi="Arial" w:cs="Arial"/>
          <w:bCs/>
          <w:szCs w:val="24"/>
        </w:rPr>
        <w:t xml:space="preserve"> para </w:t>
      </w:r>
      <w:r>
        <w:rPr>
          <w:rFonts w:ascii="Arial" w:hAnsi="Arial" w:cs="Arial"/>
          <w:bCs/>
          <w:szCs w:val="24"/>
        </w:rPr>
        <w:lastRenderedPageBreak/>
        <w:t xml:space="preserve">explicitar que se presume discriminatorio </w:t>
      </w:r>
      <w:r w:rsidR="008A4025">
        <w:rPr>
          <w:rFonts w:ascii="Arial" w:hAnsi="Arial" w:cs="Arial"/>
          <w:bCs/>
          <w:szCs w:val="24"/>
        </w:rPr>
        <w:t>la ruptura de un vínculo laboral con</w:t>
      </w:r>
      <w:r>
        <w:rPr>
          <w:rFonts w:ascii="Arial" w:hAnsi="Arial" w:cs="Arial"/>
          <w:bCs/>
          <w:szCs w:val="24"/>
        </w:rPr>
        <w:t xml:space="preserve"> un trabajador en situación de discapacidad, a menos que el empleador demuestre una causa real y objetiva para su finalización, como se explicará en detalle más adelante; sin embargo, para que opere dicha presunción, la Sala de Descongestión del tribunal de cierre en sentencia de 09-08-2018</w:t>
      </w:r>
      <w:r>
        <w:rPr>
          <w:rStyle w:val="Refdenotaalpie"/>
          <w:rFonts w:ascii="Arial" w:hAnsi="Arial" w:cs="Arial"/>
          <w:bCs/>
          <w:szCs w:val="24"/>
        </w:rPr>
        <w:footnoteReference w:id="4"/>
      </w:r>
      <w:r>
        <w:rPr>
          <w:rFonts w:ascii="Arial" w:hAnsi="Arial" w:cs="Arial"/>
          <w:bCs/>
          <w:szCs w:val="24"/>
        </w:rPr>
        <w:t xml:space="preserve"> recordó que debe acreditarse en primer lugar la limitación física, psíquica o sensorial igual a 15% o superior, en segundo lugar, el conocimiento del empleador de esta y, finalmente, que no haya pedido autorización al inspector de trabajo.</w:t>
      </w:r>
    </w:p>
    <w:p w14:paraId="180DE60D" w14:textId="77777777" w:rsidR="00755E88" w:rsidRDefault="00755E88" w:rsidP="00755E88">
      <w:pPr>
        <w:spacing w:before="100" w:beforeAutospacing="1" w:after="100" w:afterAutospacing="1" w:line="276" w:lineRule="auto"/>
        <w:contextualSpacing/>
        <w:jc w:val="both"/>
        <w:rPr>
          <w:rFonts w:ascii="Arial" w:hAnsi="Arial" w:cs="Arial"/>
          <w:i/>
          <w:szCs w:val="24"/>
        </w:rPr>
      </w:pPr>
    </w:p>
    <w:p w14:paraId="683F4AAD" w14:textId="6F5BA4DB" w:rsidR="00755E88" w:rsidRDefault="00755E88" w:rsidP="00755E88">
      <w:pPr>
        <w:spacing w:before="100" w:beforeAutospacing="1" w:after="100" w:afterAutospacing="1" w:line="276" w:lineRule="auto"/>
        <w:contextualSpacing/>
        <w:jc w:val="both"/>
        <w:rPr>
          <w:rFonts w:ascii="Arial" w:hAnsi="Arial" w:cs="Arial"/>
          <w:szCs w:val="24"/>
        </w:rPr>
      </w:pPr>
      <w:r>
        <w:rPr>
          <w:rFonts w:ascii="Arial" w:hAnsi="Arial" w:cs="Arial"/>
          <w:szCs w:val="24"/>
        </w:rPr>
        <w:t>De estas exigencias, la Corte Constitucional estima que sólo es necesaria la existencia de una limitació</w:t>
      </w:r>
      <w:r w:rsidRPr="009E19CA">
        <w:rPr>
          <w:rFonts w:ascii="Arial" w:hAnsi="Arial" w:cs="Arial"/>
          <w:szCs w:val="24"/>
        </w:rPr>
        <w:t>n</w:t>
      </w:r>
      <w:r w:rsidRPr="009E19CA">
        <w:rPr>
          <w:rFonts w:cs="Arial"/>
          <w:szCs w:val="24"/>
        </w:rPr>
        <w:t xml:space="preserve"> </w:t>
      </w:r>
      <w:r w:rsidRPr="009E19CA">
        <w:rPr>
          <w:rFonts w:ascii="Arial" w:hAnsi="Arial" w:cs="Arial"/>
          <w:szCs w:val="24"/>
        </w:rPr>
        <w:t>física, sensorial o sicológica para realizar su trabajo regularmente, sin requerir calificación o discapacidad declarada, certificada y cuantificada</w:t>
      </w:r>
      <w:r w:rsidRPr="009E19CA">
        <w:rPr>
          <w:rFonts w:ascii="Arial" w:hAnsi="Arial" w:cs="Arial"/>
          <w:szCs w:val="24"/>
          <w:vertAlign w:val="superscript"/>
        </w:rPr>
        <w:footnoteReference w:id="5"/>
      </w:r>
      <w:r w:rsidRPr="009E19CA">
        <w:rPr>
          <w:rFonts w:ascii="Arial" w:hAnsi="Arial" w:cs="Arial"/>
          <w:szCs w:val="24"/>
        </w:rPr>
        <w:t xml:space="preserve">, al bastar, </w:t>
      </w:r>
      <w:r>
        <w:rPr>
          <w:rFonts w:ascii="Arial" w:hAnsi="Arial" w:cs="Arial"/>
          <w:szCs w:val="24"/>
        </w:rPr>
        <w:t xml:space="preserve">que </w:t>
      </w:r>
      <w:r w:rsidRPr="009E19CA">
        <w:rPr>
          <w:rFonts w:ascii="Arial" w:hAnsi="Arial" w:cs="Arial"/>
          <w:szCs w:val="24"/>
        </w:rPr>
        <w:t xml:space="preserve">se trate de persona en situación de vulnerabilidad por razones de </w:t>
      </w:r>
      <w:r w:rsidR="008A4025">
        <w:rPr>
          <w:rFonts w:ascii="Arial" w:hAnsi="Arial" w:cs="Arial"/>
          <w:szCs w:val="24"/>
        </w:rPr>
        <w:t>“</w:t>
      </w:r>
      <w:r w:rsidRPr="005F1975">
        <w:rPr>
          <w:rFonts w:ascii="Arial" w:hAnsi="Arial" w:cs="Arial"/>
          <w:i/>
          <w:sz w:val="22"/>
          <w:szCs w:val="24"/>
        </w:rPr>
        <w:t>salud</w:t>
      </w:r>
      <w:r w:rsidR="008A4025" w:rsidRPr="005F1975">
        <w:rPr>
          <w:rFonts w:ascii="Arial" w:hAnsi="Arial" w:cs="Arial"/>
          <w:i/>
          <w:sz w:val="22"/>
          <w:szCs w:val="24"/>
        </w:rPr>
        <w:t xml:space="preserve"> que le impida o dificulte sustancialmente el desempeño de sus labores en las condiciones regulares</w:t>
      </w:r>
      <w:proofErr w:type="gramStart"/>
      <w:r w:rsidR="008A4025" w:rsidRPr="008A4025">
        <w:rPr>
          <w:rFonts w:ascii="Arial" w:hAnsi="Arial" w:cs="Arial"/>
          <w:i/>
          <w:szCs w:val="24"/>
        </w:rPr>
        <w:t>”</w:t>
      </w:r>
      <w:r w:rsidR="008A4025">
        <w:rPr>
          <w:i/>
          <w:iCs/>
          <w:color w:val="2D2D2D"/>
          <w:spacing w:val="-6"/>
          <w:sz w:val="28"/>
          <w:szCs w:val="28"/>
          <w:bdr w:val="none" w:sz="0" w:space="0" w:color="auto" w:frame="1"/>
        </w:rPr>
        <w:t> </w:t>
      </w:r>
      <w:proofErr w:type="gramEnd"/>
      <w:r w:rsidRPr="009E19CA">
        <w:rPr>
          <w:rFonts w:ascii="Arial" w:hAnsi="Arial" w:cs="Arial"/>
          <w:szCs w:val="24"/>
          <w:vertAlign w:val="superscript"/>
        </w:rPr>
        <w:footnoteReference w:id="6"/>
      </w:r>
      <w:r>
        <w:rPr>
          <w:rFonts w:ascii="Arial" w:hAnsi="Arial" w:cs="Arial"/>
          <w:szCs w:val="24"/>
        </w:rPr>
        <w:t>.</w:t>
      </w:r>
    </w:p>
    <w:p w14:paraId="5F20B366" w14:textId="77777777" w:rsidR="00755E88" w:rsidRDefault="00755E88" w:rsidP="00755E88">
      <w:pPr>
        <w:spacing w:before="100" w:beforeAutospacing="1" w:after="100" w:afterAutospacing="1" w:line="276" w:lineRule="auto"/>
        <w:contextualSpacing/>
        <w:jc w:val="both"/>
        <w:rPr>
          <w:rFonts w:ascii="Arial" w:hAnsi="Arial" w:cs="Arial"/>
          <w:szCs w:val="24"/>
        </w:rPr>
      </w:pPr>
    </w:p>
    <w:p w14:paraId="048F471F" w14:textId="5112842C" w:rsidR="00755E88" w:rsidRPr="00834CEB" w:rsidRDefault="00755E88" w:rsidP="00755E88">
      <w:pPr>
        <w:autoSpaceDE w:val="0"/>
        <w:autoSpaceDN w:val="0"/>
        <w:adjustRightInd w:val="0"/>
        <w:spacing w:line="276" w:lineRule="auto"/>
        <w:contextualSpacing/>
        <w:jc w:val="both"/>
        <w:rPr>
          <w:rFonts w:ascii="Arial" w:hAnsi="Arial" w:cs="Arial"/>
          <w:bCs/>
          <w:szCs w:val="24"/>
        </w:rPr>
      </w:pPr>
      <w:r w:rsidRPr="0089257A">
        <w:rPr>
          <w:rFonts w:ascii="Arial" w:hAnsi="Arial" w:cs="Arial"/>
          <w:bCs/>
          <w:szCs w:val="24"/>
        </w:rPr>
        <w:t xml:space="preserve">Por otro lado, frente a la presunción de </w:t>
      </w:r>
      <w:r w:rsidR="002C7989">
        <w:rPr>
          <w:rFonts w:ascii="Arial" w:hAnsi="Arial" w:cs="Arial"/>
          <w:bCs/>
          <w:szCs w:val="24"/>
        </w:rPr>
        <w:t>finalización del vínculo laboral con carácter</w:t>
      </w:r>
      <w:r w:rsidRPr="0089257A">
        <w:rPr>
          <w:rFonts w:ascii="Arial" w:hAnsi="Arial" w:cs="Arial"/>
          <w:bCs/>
          <w:szCs w:val="24"/>
        </w:rPr>
        <w:t xml:space="preserve"> discriminatorio la Sala Laboral de la</w:t>
      </w:r>
      <w:r w:rsidRPr="007A40D3">
        <w:rPr>
          <w:rFonts w:ascii="Arial" w:hAnsi="Arial" w:cs="Arial"/>
          <w:bCs/>
          <w:szCs w:val="24"/>
        </w:rPr>
        <w:t xml:space="preserve"> Corte Suprema de Justicia</w:t>
      </w:r>
      <w:r w:rsidRPr="007A40D3">
        <w:rPr>
          <w:rStyle w:val="Refdenotaalpie"/>
          <w:rFonts w:ascii="Arial" w:hAnsi="Arial" w:cs="Arial"/>
          <w:bCs/>
          <w:szCs w:val="24"/>
        </w:rPr>
        <w:footnoteReference w:id="7"/>
      </w:r>
      <w:r w:rsidRPr="007A40D3">
        <w:rPr>
          <w:rFonts w:ascii="Arial" w:hAnsi="Arial" w:cs="Arial"/>
          <w:bCs/>
          <w:szCs w:val="24"/>
        </w:rPr>
        <w:t xml:space="preserve"> resaltó que está </w:t>
      </w:r>
      <w:r w:rsidR="002C7989">
        <w:rPr>
          <w:rFonts w:ascii="Arial" w:hAnsi="Arial" w:cs="Arial"/>
          <w:bCs/>
          <w:szCs w:val="24"/>
        </w:rPr>
        <w:t>permitida la conclusión del pacto con</w:t>
      </w:r>
      <w:r w:rsidRPr="007A40D3">
        <w:rPr>
          <w:rFonts w:ascii="Arial" w:hAnsi="Arial" w:cs="Arial"/>
          <w:bCs/>
          <w:szCs w:val="24"/>
        </w:rPr>
        <w:t xml:space="preserve"> un trabajador que se encuentre en situación de discapacidad</w:t>
      </w:r>
      <w:r w:rsidRPr="00834CEB">
        <w:rPr>
          <w:rFonts w:ascii="Arial" w:hAnsi="Arial" w:cs="Arial"/>
          <w:bCs/>
          <w:szCs w:val="24"/>
        </w:rPr>
        <w:t xml:space="preserve">, siempre y cuando se acredite </w:t>
      </w:r>
      <w:r>
        <w:rPr>
          <w:rFonts w:ascii="Arial" w:hAnsi="Arial" w:cs="Arial"/>
          <w:bCs/>
          <w:szCs w:val="24"/>
        </w:rPr>
        <w:t xml:space="preserve">una </w:t>
      </w:r>
      <w:r w:rsidRPr="00834CEB">
        <w:rPr>
          <w:rFonts w:ascii="Arial" w:hAnsi="Arial" w:cs="Arial"/>
          <w:b/>
          <w:bCs/>
          <w:i/>
          <w:szCs w:val="24"/>
        </w:rPr>
        <w:t>causa objetiva</w:t>
      </w:r>
      <w:r w:rsidRPr="00834CEB">
        <w:rPr>
          <w:rFonts w:ascii="Arial" w:hAnsi="Arial" w:cs="Arial"/>
          <w:bCs/>
          <w:szCs w:val="24"/>
        </w:rPr>
        <w:t xml:space="preserve"> para terminar el </w:t>
      </w:r>
      <w:r w:rsidR="002C7989">
        <w:rPr>
          <w:rFonts w:ascii="Arial" w:hAnsi="Arial" w:cs="Arial"/>
          <w:bCs/>
          <w:szCs w:val="24"/>
        </w:rPr>
        <w:t>contrato</w:t>
      </w:r>
      <w:r w:rsidRPr="008328AD">
        <w:rPr>
          <w:rFonts w:ascii="Arial" w:hAnsi="Arial" w:cs="Arial"/>
          <w:bCs/>
          <w:szCs w:val="24"/>
        </w:rPr>
        <w:t xml:space="preserve">, presencia que descarta de contera la exigencia de solicitar un permiso para despedir al trabajador </w:t>
      </w:r>
      <w:r w:rsidR="002C7989">
        <w:rPr>
          <w:rFonts w:ascii="Arial" w:hAnsi="Arial" w:cs="Arial"/>
          <w:bCs/>
          <w:szCs w:val="24"/>
        </w:rPr>
        <w:t xml:space="preserve">o terminar su contrato </w:t>
      </w:r>
      <w:r w:rsidRPr="008328AD">
        <w:rPr>
          <w:rFonts w:ascii="Arial" w:hAnsi="Arial" w:cs="Arial"/>
          <w:bCs/>
          <w:szCs w:val="24"/>
        </w:rPr>
        <w:t>ante el inspector del trabajo, a menos que tal extinción tenga como antecedente un elemento discriminatorio</w:t>
      </w:r>
      <w:r w:rsidRPr="008328AD">
        <w:rPr>
          <w:rStyle w:val="Refdenotaalpie"/>
          <w:rFonts w:ascii="Arial" w:hAnsi="Arial" w:cs="Arial"/>
          <w:bCs/>
          <w:szCs w:val="24"/>
        </w:rPr>
        <w:footnoteReference w:id="8"/>
      </w:r>
      <w:r w:rsidRPr="008328AD">
        <w:rPr>
          <w:rFonts w:ascii="Arial" w:hAnsi="Arial" w:cs="Arial"/>
          <w:bCs/>
          <w:szCs w:val="24"/>
        </w:rPr>
        <w:t>.</w:t>
      </w:r>
    </w:p>
    <w:p w14:paraId="07A8156E" w14:textId="77777777" w:rsidR="00755E88" w:rsidRPr="00834CEB" w:rsidRDefault="00755E88" w:rsidP="00755E88">
      <w:pPr>
        <w:autoSpaceDE w:val="0"/>
        <w:autoSpaceDN w:val="0"/>
        <w:adjustRightInd w:val="0"/>
        <w:spacing w:line="276" w:lineRule="auto"/>
        <w:contextualSpacing/>
        <w:jc w:val="both"/>
        <w:rPr>
          <w:rFonts w:ascii="Arial" w:hAnsi="Arial" w:cs="Arial"/>
          <w:bCs/>
          <w:szCs w:val="24"/>
        </w:rPr>
      </w:pPr>
    </w:p>
    <w:p w14:paraId="564AD408" w14:textId="27FABE7E" w:rsidR="00755E88" w:rsidRDefault="00755E88" w:rsidP="00755E88">
      <w:pPr>
        <w:autoSpaceDE w:val="0"/>
        <w:autoSpaceDN w:val="0"/>
        <w:adjustRightInd w:val="0"/>
        <w:spacing w:line="276" w:lineRule="auto"/>
        <w:contextualSpacing/>
        <w:jc w:val="both"/>
        <w:rPr>
          <w:rFonts w:ascii="Arial" w:hAnsi="Arial" w:cs="Arial"/>
          <w:bCs/>
          <w:szCs w:val="24"/>
        </w:rPr>
      </w:pPr>
      <w:r w:rsidRPr="00834CEB">
        <w:rPr>
          <w:rFonts w:ascii="Arial" w:hAnsi="Arial" w:cs="Arial"/>
          <w:bCs/>
          <w:szCs w:val="24"/>
        </w:rPr>
        <w:t xml:space="preserve">Por último, frente a la solicitud de permiso que debe elevarse ante el inspector de trabajo, la Corte aclaró que de conformidad con la sentencia C-531 del 2000 el permiso ante </w:t>
      </w:r>
      <w:r>
        <w:rPr>
          <w:rFonts w:ascii="Arial" w:hAnsi="Arial" w:cs="Arial"/>
          <w:bCs/>
          <w:szCs w:val="24"/>
        </w:rPr>
        <w:t>el inspector laboral</w:t>
      </w:r>
      <w:r w:rsidRPr="00834CEB">
        <w:rPr>
          <w:rFonts w:ascii="Arial" w:hAnsi="Arial" w:cs="Arial"/>
          <w:bCs/>
          <w:szCs w:val="24"/>
        </w:rPr>
        <w:t xml:space="preserve"> únicamente se requiere cuando la finalización del vínculo </w:t>
      </w:r>
      <w:r>
        <w:rPr>
          <w:rFonts w:ascii="Arial" w:hAnsi="Arial" w:cs="Arial"/>
          <w:bCs/>
          <w:szCs w:val="24"/>
        </w:rPr>
        <w:t>se soporta</w:t>
      </w:r>
      <w:r w:rsidRPr="00834CEB">
        <w:rPr>
          <w:rFonts w:ascii="Arial" w:hAnsi="Arial" w:cs="Arial"/>
          <w:bCs/>
          <w:szCs w:val="24"/>
        </w:rPr>
        <w:t xml:space="preserve"> en la limitación padecida por el trabajador</w:t>
      </w:r>
      <w:r>
        <w:rPr>
          <w:rFonts w:ascii="Arial" w:hAnsi="Arial" w:cs="Arial"/>
          <w:bCs/>
          <w:szCs w:val="24"/>
        </w:rPr>
        <w:t>, pues nadie está obligado a lo imposible o soportar cargas que superan sus facultades, o para el asunto de ahora, a dar continuidad a un vínculo laboral que no puede ser desempeñado por su trabajador, en cuyo caso se requerirá</w:t>
      </w:r>
      <w:r w:rsidRPr="00834CEB">
        <w:rPr>
          <w:rFonts w:ascii="Arial" w:hAnsi="Arial" w:cs="Arial"/>
          <w:bCs/>
          <w:szCs w:val="24"/>
        </w:rPr>
        <w:t xml:space="preserve"> “</w:t>
      </w:r>
      <w:r w:rsidRPr="005F1975">
        <w:rPr>
          <w:rFonts w:ascii="Arial" w:hAnsi="Arial" w:cs="Arial"/>
          <w:bCs/>
          <w:i/>
          <w:sz w:val="22"/>
          <w:szCs w:val="24"/>
        </w:rPr>
        <w:t>la autorización del Ministerio del Trabajo para comprobar si, en efecto, esa deficiencia era incompatible e insuperable o, dicho de otro modo, si la prosecución del vínculo laboral se tornaba imposible por razón de la situación de discapacidad del trabajador</w:t>
      </w:r>
      <w:r w:rsidRPr="00382100">
        <w:rPr>
          <w:rFonts w:ascii="Arial" w:hAnsi="Arial" w:cs="Arial"/>
          <w:bCs/>
          <w:i/>
          <w:szCs w:val="24"/>
        </w:rPr>
        <w:t>”</w:t>
      </w:r>
      <w:r w:rsidR="005F1975">
        <w:rPr>
          <w:rFonts w:ascii="Arial" w:hAnsi="Arial" w:cs="Arial"/>
          <w:bCs/>
          <w:i/>
          <w:szCs w:val="24"/>
        </w:rPr>
        <w:t xml:space="preserve"> </w:t>
      </w:r>
      <w:r>
        <w:rPr>
          <w:rStyle w:val="Refdenotaalpie"/>
          <w:rFonts w:ascii="Arial" w:hAnsi="Arial" w:cs="Arial"/>
          <w:bCs/>
          <w:i/>
          <w:szCs w:val="24"/>
        </w:rPr>
        <w:footnoteReference w:id="9"/>
      </w:r>
      <w:r>
        <w:rPr>
          <w:rFonts w:ascii="Arial" w:hAnsi="Arial" w:cs="Arial"/>
          <w:bCs/>
          <w:i/>
          <w:szCs w:val="24"/>
        </w:rPr>
        <w:t xml:space="preserve"> </w:t>
      </w:r>
      <w:r w:rsidRPr="00834CEB">
        <w:rPr>
          <w:rFonts w:ascii="Arial" w:hAnsi="Arial" w:cs="Arial"/>
          <w:bCs/>
          <w:szCs w:val="24"/>
        </w:rPr>
        <w:t xml:space="preserve">o correlativamente, la discapacidad de ninguna manera incidía en el adecuado desempeño del </w:t>
      </w:r>
      <w:r>
        <w:rPr>
          <w:rFonts w:ascii="Arial" w:hAnsi="Arial" w:cs="Arial"/>
          <w:bCs/>
          <w:szCs w:val="24"/>
        </w:rPr>
        <w:t>subordinado</w:t>
      </w:r>
      <w:r w:rsidRPr="00834CEB">
        <w:rPr>
          <w:rFonts w:ascii="Arial" w:hAnsi="Arial" w:cs="Arial"/>
          <w:bCs/>
          <w:szCs w:val="24"/>
        </w:rPr>
        <w:t xml:space="preserve"> para la labor que fue contratado, pues el “</w:t>
      </w:r>
      <w:r w:rsidRPr="005F1975">
        <w:rPr>
          <w:rFonts w:ascii="Arial" w:hAnsi="Arial" w:cs="Arial"/>
          <w:bCs/>
          <w:i/>
          <w:sz w:val="22"/>
          <w:szCs w:val="24"/>
        </w:rPr>
        <w:t>Tribunal Constitucional del año 2000 no proscribió la terminación del contrato sin aval ministerial por razón diferente a la discapacidad del trabajador</w:t>
      </w:r>
      <w:r w:rsidRPr="00382100">
        <w:rPr>
          <w:rFonts w:ascii="Arial" w:hAnsi="Arial" w:cs="Arial"/>
          <w:bCs/>
          <w:i/>
          <w:szCs w:val="24"/>
        </w:rPr>
        <w:t>”</w:t>
      </w:r>
      <w:r w:rsidRPr="00834CEB">
        <w:rPr>
          <w:rFonts w:ascii="Arial" w:hAnsi="Arial" w:cs="Arial"/>
          <w:bCs/>
          <w:szCs w:val="24"/>
        </w:rPr>
        <w:t xml:space="preserve"> (ibídem).</w:t>
      </w:r>
    </w:p>
    <w:p w14:paraId="0FB52428" w14:textId="77777777" w:rsidR="00755E88" w:rsidRPr="00834CEB" w:rsidRDefault="00755E88" w:rsidP="00755E88">
      <w:pPr>
        <w:autoSpaceDE w:val="0"/>
        <w:autoSpaceDN w:val="0"/>
        <w:adjustRightInd w:val="0"/>
        <w:spacing w:line="276" w:lineRule="auto"/>
        <w:contextualSpacing/>
        <w:jc w:val="both"/>
        <w:rPr>
          <w:rFonts w:ascii="Arial" w:hAnsi="Arial" w:cs="Arial"/>
          <w:bCs/>
          <w:szCs w:val="24"/>
        </w:rPr>
      </w:pPr>
    </w:p>
    <w:p w14:paraId="00906A9A" w14:textId="53B4511A" w:rsidR="00755E88" w:rsidRDefault="002C7989" w:rsidP="00755E88">
      <w:pPr>
        <w:autoSpaceDE w:val="0"/>
        <w:autoSpaceDN w:val="0"/>
        <w:adjustRightInd w:val="0"/>
        <w:spacing w:line="276" w:lineRule="auto"/>
        <w:jc w:val="both"/>
        <w:rPr>
          <w:rFonts w:ascii="Arial" w:hAnsi="Arial" w:cs="Arial"/>
          <w:szCs w:val="24"/>
        </w:rPr>
      </w:pPr>
      <w:r>
        <w:rPr>
          <w:rFonts w:ascii="Arial" w:hAnsi="Arial" w:cs="Arial"/>
          <w:szCs w:val="24"/>
        </w:rPr>
        <w:t xml:space="preserve">2.2.2. Con fundamento en lo dicho, la Sala procederá </w:t>
      </w:r>
      <w:r w:rsidR="00755E88">
        <w:rPr>
          <w:rFonts w:ascii="Arial" w:hAnsi="Arial" w:cs="Arial"/>
          <w:szCs w:val="24"/>
        </w:rPr>
        <w:t xml:space="preserve">con el análisis del cumplimiento de los requisitos mencionados por la jurisprudencia, que de ser probados darían lugar a la ineficacia de la terminación del contrato de trabajo por </w:t>
      </w:r>
      <w:r w:rsidR="00755E88">
        <w:rPr>
          <w:rFonts w:ascii="Arial" w:hAnsi="Arial" w:cs="Arial"/>
          <w:szCs w:val="24"/>
        </w:rPr>
        <w:lastRenderedPageBreak/>
        <w:t xml:space="preserve">gozar </w:t>
      </w:r>
      <w:proofErr w:type="spellStart"/>
      <w:r>
        <w:rPr>
          <w:rFonts w:ascii="Arial" w:hAnsi="Arial" w:cs="Arial"/>
          <w:szCs w:val="24"/>
        </w:rPr>
        <w:t>Jaider</w:t>
      </w:r>
      <w:proofErr w:type="spellEnd"/>
      <w:r>
        <w:rPr>
          <w:rFonts w:ascii="Arial" w:hAnsi="Arial" w:cs="Arial"/>
          <w:szCs w:val="24"/>
        </w:rPr>
        <w:t xml:space="preserve"> Elías Grisales Valencia </w:t>
      </w:r>
      <w:r w:rsidR="00755E88">
        <w:rPr>
          <w:rFonts w:ascii="Arial" w:hAnsi="Arial" w:cs="Arial"/>
          <w:szCs w:val="24"/>
        </w:rPr>
        <w:t>de una estabilidad laboral reforzada, al presumirse discriminatorio la</w:t>
      </w:r>
      <w:r>
        <w:rPr>
          <w:rFonts w:ascii="Arial" w:hAnsi="Arial" w:cs="Arial"/>
          <w:szCs w:val="24"/>
        </w:rPr>
        <w:t xml:space="preserve"> prescindencia de sus labores </w:t>
      </w:r>
      <w:r w:rsidR="00755E88">
        <w:rPr>
          <w:rFonts w:ascii="Arial" w:hAnsi="Arial" w:cs="Arial"/>
          <w:szCs w:val="24"/>
        </w:rPr>
        <w:t>y el conse</w:t>
      </w:r>
      <w:r>
        <w:rPr>
          <w:rFonts w:ascii="Arial" w:hAnsi="Arial" w:cs="Arial"/>
          <w:szCs w:val="24"/>
        </w:rPr>
        <w:t>cuente pago de la indemnización, único solicitado en la demanda.</w:t>
      </w:r>
    </w:p>
    <w:p w14:paraId="6B517128" w14:textId="77777777" w:rsidR="00755E88" w:rsidRDefault="00755E88" w:rsidP="00755E88">
      <w:pPr>
        <w:pStyle w:val="Textoindependiente21"/>
        <w:spacing w:line="276" w:lineRule="auto"/>
        <w:ind w:right="-91"/>
        <w:contextualSpacing/>
        <w:rPr>
          <w:rFonts w:cs="Arial"/>
          <w:szCs w:val="24"/>
        </w:rPr>
      </w:pPr>
      <w:r w:rsidRPr="0013552F">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Pr>
          <w:rFonts w:cs="Arial"/>
          <w:szCs w:val="24"/>
        </w:rPr>
        <w:t xml:space="preserve"> </w:t>
      </w:r>
    </w:p>
    <w:p w14:paraId="2E6EFDA6" w14:textId="77777777" w:rsidR="00755E88" w:rsidRDefault="00755E88" w:rsidP="00755E88">
      <w:pPr>
        <w:autoSpaceDE w:val="0"/>
        <w:autoSpaceDN w:val="0"/>
        <w:adjustRightInd w:val="0"/>
        <w:spacing w:line="276" w:lineRule="auto"/>
        <w:contextualSpacing/>
        <w:jc w:val="both"/>
        <w:rPr>
          <w:rFonts w:ascii="Arial" w:hAnsi="Arial" w:cs="Arial"/>
          <w:szCs w:val="24"/>
        </w:rPr>
      </w:pPr>
    </w:p>
    <w:p w14:paraId="7305955B" w14:textId="77777777" w:rsidR="00755E88" w:rsidRDefault="00755E88" w:rsidP="00755E88">
      <w:pPr>
        <w:autoSpaceDE w:val="0"/>
        <w:autoSpaceDN w:val="0"/>
        <w:adjustRightInd w:val="0"/>
        <w:spacing w:line="276" w:lineRule="auto"/>
        <w:contextualSpacing/>
        <w:jc w:val="both"/>
        <w:rPr>
          <w:rFonts w:ascii="Arial" w:hAnsi="Arial" w:cs="Arial"/>
          <w:szCs w:val="24"/>
        </w:rPr>
      </w:pPr>
      <w:r>
        <w:rPr>
          <w:rFonts w:ascii="Arial" w:hAnsi="Arial" w:cs="Arial"/>
          <w:szCs w:val="24"/>
        </w:rPr>
        <w:t>En primer lugar, se encuentra acreditado que el contrato de trabajo suscrito entre las partes finalizó el 05/07/2012 por mutuo acuerdo, como se desprende del acta de conciliación No. 052 realizada el día seis del mismo mes y año (</w:t>
      </w:r>
      <w:proofErr w:type="spellStart"/>
      <w:r>
        <w:rPr>
          <w:rFonts w:ascii="Arial" w:hAnsi="Arial" w:cs="Arial"/>
          <w:szCs w:val="24"/>
        </w:rPr>
        <w:t>fls</w:t>
      </w:r>
      <w:proofErr w:type="spellEnd"/>
      <w:r>
        <w:rPr>
          <w:rFonts w:ascii="Arial" w:hAnsi="Arial" w:cs="Arial"/>
          <w:szCs w:val="24"/>
        </w:rPr>
        <w:t>. 124 y 125 c. 1).</w:t>
      </w:r>
    </w:p>
    <w:p w14:paraId="383FABE9" w14:textId="77777777" w:rsidR="00755E88" w:rsidRDefault="00755E88" w:rsidP="00755E88">
      <w:pPr>
        <w:autoSpaceDE w:val="0"/>
        <w:autoSpaceDN w:val="0"/>
        <w:adjustRightInd w:val="0"/>
        <w:spacing w:line="276" w:lineRule="auto"/>
        <w:contextualSpacing/>
        <w:jc w:val="both"/>
        <w:rPr>
          <w:rFonts w:ascii="Arial" w:hAnsi="Arial" w:cs="Arial"/>
          <w:szCs w:val="24"/>
        </w:rPr>
      </w:pPr>
    </w:p>
    <w:p w14:paraId="7DB2DA30" w14:textId="270D3AA6" w:rsidR="00755E88" w:rsidRDefault="00755E88" w:rsidP="00755E88">
      <w:pPr>
        <w:autoSpaceDE w:val="0"/>
        <w:autoSpaceDN w:val="0"/>
        <w:adjustRightInd w:val="0"/>
        <w:spacing w:line="276" w:lineRule="auto"/>
        <w:contextualSpacing/>
        <w:jc w:val="both"/>
        <w:rPr>
          <w:rFonts w:ascii="Arial" w:hAnsi="Arial" w:cs="Arial"/>
          <w:i/>
          <w:szCs w:val="24"/>
        </w:rPr>
      </w:pPr>
      <w:r>
        <w:rPr>
          <w:rFonts w:ascii="Arial" w:hAnsi="Arial" w:cs="Arial"/>
          <w:szCs w:val="24"/>
        </w:rPr>
        <w:t>En segundo lugar, obra en el expediente el “</w:t>
      </w:r>
      <w:r w:rsidRPr="008328AD">
        <w:rPr>
          <w:rFonts w:ascii="Arial" w:hAnsi="Arial" w:cs="Arial"/>
          <w:i/>
          <w:szCs w:val="24"/>
        </w:rPr>
        <w:t>dictamen de determinación de origen y/o pérdida de capacidad laboral y ocupacional”</w:t>
      </w:r>
      <w:r>
        <w:rPr>
          <w:rFonts w:ascii="Arial" w:hAnsi="Arial" w:cs="Arial"/>
          <w:szCs w:val="24"/>
        </w:rPr>
        <w:t xml:space="preserve"> del demandante elaborado el 02/05/2018 (</w:t>
      </w:r>
      <w:proofErr w:type="spellStart"/>
      <w:r>
        <w:rPr>
          <w:rFonts w:ascii="Arial" w:hAnsi="Arial" w:cs="Arial"/>
          <w:szCs w:val="24"/>
        </w:rPr>
        <w:t>fls</w:t>
      </w:r>
      <w:proofErr w:type="spellEnd"/>
      <w:r>
        <w:rPr>
          <w:rFonts w:ascii="Arial" w:hAnsi="Arial" w:cs="Arial"/>
          <w:szCs w:val="24"/>
        </w:rPr>
        <w:t xml:space="preserve">. 260 a 262 c. 1) en el que se </w:t>
      </w:r>
      <w:r w:rsidR="002C7989">
        <w:rPr>
          <w:rFonts w:ascii="Arial" w:hAnsi="Arial" w:cs="Arial"/>
          <w:szCs w:val="24"/>
        </w:rPr>
        <w:t>anota</w:t>
      </w:r>
      <w:r>
        <w:rPr>
          <w:rFonts w:ascii="Arial" w:hAnsi="Arial" w:cs="Arial"/>
          <w:szCs w:val="24"/>
        </w:rPr>
        <w:t xml:space="preserve"> una disminución laboral igual al 3.30% de origen común, estructurada el 27/04/2012 y con un diagnóstico de “</w:t>
      </w:r>
      <w:r w:rsidRPr="008B436B">
        <w:rPr>
          <w:rFonts w:ascii="Arial" w:hAnsi="Arial" w:cs="Arial"/>
          <w:i/>
          <w:szCs w:val="24"/>
        </w:rPr>
        <w:t>traumatismo superficial del oído”</w:t>
      </w:r>
      <w:r>
        <w:rPr>
          <w:rFonts w:ascii="Arial" w:hAnsi="Arial" w:cs="Arial"/>
          <w:i/>
          <w:szCs w:val="24"/>
        </w:rPr>
        <w:t>.</w:t>
      </w:r>
    </w:p>
    <w:p w14:paraId="5E09732C" w14:textId="77777777" w:rsidR="00755E88" w:rsidRPr="008B436B" w:rsidRDefault="00755E88" w:rsidP="00755E88">
      <w:pPr>
        <w:autoSpaceDE w:val="0"/>
        <w:autoSpaceDN w:val="0"/>
        <w:adjustRightInd w:val="0"/>
        <w:spacing w:line="276" w:lineRule="auto"/>
        <w:contextualSpacing/>
        <w:jc w:val="both"/>
        <w:rPr>
          <w:rFonts w:ascii="Arial" w:hAnsi="Arial" w:cs="Arial"/>
          <w:szCs w:val="24"/>
        </w:rPr>
      </w:pPr>
    </w:p>
    <w:p w14:paraId="51696DC1" w14:textId="677E101E" w:rsidR="00755E88" w:rsidRPr="004C7FCF" w:rsidRDefault="00755E88" w:rsidP="00755E88">
      <w:pPr>
        <w:autoSpaceDE w:val="0"/>
        <w:autoSpaceDN w:val="0"/>
        <w:adjustRightInd w:val="0"/>
        <w:spacing w:line="276" w:lineRule="auto"/>
        <w:contextualSpacing/>
        <w:jc w:val="both"/>
        <w:rPr>
          <w:rFonts w:ascii="Arial" w:hAnsi="Arial" w:cs="Arial"/>
          <w:szCs w:val="24"/>
        </w:rPr>
      </w:pPr>
      <w:r>
        <w:rPr>
          <w:rFonts w:ascii="Arial" w:hAnsi="Arial" w:cs="Arial"/>
          <w:szCs w:val="24"/>
        </w:rPr>
        <w:t>Luego obra la historia clínica del demandante y demás informes médicos, sin que obr</w:t>
      </w:r>
      <w:r w:rsidR="0009717E">
        <w:rPr>
          <w:rFonts w:ascii="Arial" w:hAnsi="Arial" w:cs="Arial"/>
          <w:szCs w:val="24"/>
        </w:rPr>
        <w:t>e</w:t>
      </w:r>
      <w:r>
        <w:rPr>
          <w:rFonts w:ascii="Arial" w:hAnsi="Arial" w:cs="Arial"/>
          <w:szCs w:val="24"/>
        </w:rPr>
        <w:t xml:space="preserve"> incapacidad alguna para la época de la terminación del vínculo laboral, y si bien para el 04/06/2012 el demandante tuvo un control en la especialidad de otorrinolaringología, en la descripción de la misma aparece “</w:t>
      </w:r>
      <w:r w:rsidRPr="004C7FCF">
        <w:rPr>
          <w:rFonts w:ascii="Arial" w:hAnsi="Arial" w:cs="Arial"/>
          <w:i/>
          <w:szCs w:val="24"/>
        </w:rPr>
        <w:t xml:space="preserve">evolución satisfactoria (…) conducta: se efectúa limpieza, control en un mes, avisar cambios”. </w:t>
      </w:r>
      <w:r>
        <w:rPr>
          <w:rFonts w:ascii="Arial" w:hAnsi="Arial" w:cs="Arial"/>
          <w:szCs w:val="24"/>
        </w:rPr>
        <w:t>(</w:t>
      </w:r>
      <w:proofErr w:type="spellStart"/>
      <w:r>
        <w:rPr>
          <w:rFonts w:ascii="Arial" w:hAnsi="Arial" w:cs="Arial"/>
          <w:szCs w:val="24"/>
        </w:rPr>
        <w:t>fl</w:t>
      </w:r>
      <w:proofErr w:type="spellEnd"/>
      <w:r>
        <w:rPr>
          <w:rFonts w:ascii="Arial" w:hAnsi="Arial" w:cs="Arial"/>
          <w:szCs w:val="24"/>
        </w:rPr>
        <w:t>. 119 c. 1); luego, el 31/07/2012 aparece nuevamente un control por la misma especialidad con “</w:t>
      </w:r>
      <w:r w:rsidRPr="004C7FCF">
        <w:rPr>
          <w:rFonts w:ascii="Arial" w:hAnsi="Arial" w:cs="Arial"/>
          <w:i/>
          <w:szCs w:val="24"/>
        </w:rPr>
        <w:t>evolución satisfactoria”</w:t>
      </w:r>
      <w:r>
        <w:rPr>
          <w:rFonts w:ascii="Arial" w:hAnsi="Arial" w:cs="Arial"/>
          <w:i/>
          <w:szCs w:val="24"/>
        </w:rPr>
        <w:t xml:space="preserve"> </w:t>
      </w:r>
      <w:r>
        <w:rPr>
          <w:rFonts w:ascii="Arial" w:hAnsi="Arial" w:cs="Arial"/>
          <w:szCs w:val="24"/>
        </w:rPr>
        <w:t>con control en 2 meses (</w:t>
      </w:r>
      <w:proofErr w:type="spellStart"/>
      <w:r>
        <w:rPr>
          <w:rFonts w:ascii="Arial" w:hAnsi="Arial" w:cs="Arial"/>
          <w:szCs w:val="24"/>
        </w:rPr>
        <w:t>fl</w:t>
      </w:r>
      <w:proofErr w:type="spellEnd"/>
      <w:r>
        <w:rPr>
          <w:rFonts w:ascii="Arial" w:hAnsi="Arial" w:cs="Arial"/>
          <w:szCs w:val="24"/>
        </w:rPr>
        <w:t>. 119 vto. c. 1).</w:t>
      </w:r>
    </w:p>
    <w:p w14:paraId="54A46AF1" w14:textId="77777777" w:rsidR="00755E88" w:rsidRDefault="00755E88" w:rsidP="00755E88">
      <w:pPr>
        <w:autoSpaceDE w:val="0"/>
        <w:autoSpaceDN w:val="0"/>
        <w:adjustRightInd w:val="0"/>
        <w:spacing w:line="276" w:lineRule="auto"/>
        <w:contextualSpacing/>
        <w:jc w:val="both"/>
        <w:rPr>
          <w:rFonts w:ascii="Arial" w:hAnsi="Arial" w:cs="Arial"/>
          <w:szCs w:val="24"/>
        </w:rPr>
      </w:pPr>
    </w:p>
    <w:p w14:paraId="42A7739F" w14:textId="77777777" w:rsidR="00755E88" w:rsidRDefault="00755E88" w:rsidP="00755E88">
      <w:pPr>
        <w:autoSpaceDE w:val="0"/>
        <w:autoSpaceDN w:val="0"/>
        <w:adjustRightInd w:val="0"/>
        <w:spacing w:line="276" w:lineRule="auto"/>
        <w:contextualSpacing/>
        <w:jc w:val="both"/>
        <w:rPr>
          <w:rFonts w:ascii="Arial" w:hAnsi="Arial" w:cs="Arial"/>
          <w:szCs w:val="24"/>
        </w:rPr>
      </w:pPr>
      <w:r>
        <w:rPr>
          <w:rFonts w:ascii="Arial" w:hAnsi="Arial" w:cs="Arial"/>
          <w:szCs w:val="24"/>
        </w:rPr>
        <w:t>Por último obra concepto ocupacional realizado el 09/07/2012 en el que se inscribe “</w:t>
      </w:r>
      <w:r w:rsidRPr="007C0578">
        <w:rPr>
          <w:rFonts w:ascii="Arial" w:hAnsi="Arial" w:cs="Arial"/>
          <w:i/>
          <w:szCs w:val="24"/>
        </w:rPr>
        <w:t xml:space="preserve">observaciones y recomendaciones: mantener control por EPS para alteración </w:t>
      </w:r>
      <w:proofErr w:type="spellStart"/>
      <w:r w:rsidRPr="007C0578">
        <w:rPr>
          <w:rFonts w:ascii="Arial" w:hAnsi="Arial" w:cs="Arial"/>
          <w:i/>
          <w:szCs w:val="24"/>
        </w:rPr>
        <w:t>otica</w:t>
      </w:r>
      <w:proofErr w:type="spellEnd"/>
      <w:r w:rsidRPr="007C0578">
        <w:rPr>
          <w:rFonts w:ascii="Arial" w:hAnsi="Arial" w:cs="Arial"/>
          <w:i/>
          <w:szCs w:val="24"/>
        </w:rPr>
        <w:t xml:space="preserve"> y para litiasis urinaria en estudio”</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126 vto. c. 1).</w:t>
      </w:r>
    </w:p>
    <w:p w14:paraId="2D0B6CF6" w14:textId="77777777" w:rsidR="00755E88" w:rsidRDefault="00755E88" w:rsidP="00755E88">
      <w:pPr>
        <w:autoSpaceDE w:val="0"/>
        <w:autoSpaceDN w:val="0"/>
        <w:adjustRightInd w:val="0"/>
        <w:spacing w:line="276" w:lineRule="auto"/>
        <w:contextualSpacing/>
        <w:jc w:val="both"/>
        <w:rPr>
          <w:rFonts w:ascii="Arial" w:hAnsi="Arial" w:cs="Arial"/>
          <w:szCs w:val="24"/>
        </w:rPr>
      </w:pPr>
    </w:p>
    <w:p w14:paraId="2A5FD6CF" w14:textId="25815325" w:rsidR="00755E88" w:rsidRDefault="00755E88" w:rsidP="00755E88">
      <w:pPr>
        <w:autoSpaceDE w:val="0"/>
        <w:autoSpaceDN w:val="0"/>
        <w:adjustRightInd w:val="0"/>
        <w:spacing w:line="276" w:lineRule="auto"/>
        <w:contextualSpacing/>
        <w:jc w:val="both"/>
        <w:rPr>
          <w:rFonts w:ascii="Arial" w:hAnsi="Arial" w:cs="Arial"/>
          <w:color w:val="000000"/>
          <w:szCs w:val="24"/>
          <w:lang w:eastAsia="es-CO"/>
        </w:rPr>
      </w:pPr>
      <w:r>
        <w:rPr>
          <w:rFonts w:ascii="Arial" w:hAnsi="Arial" w:cs="Arial"/>
          <w:szCs w:val="24"/>
        </w:rPr>
        <w:t xml:space="preserve">Del anterior derrotero probatorio se desprende que para la época de la terminación del contrato </w:t>
      </w:r>
      <w:proofErr w:type="spellStart"/>
      <w:r>
        <w:rPr>
          <w:rFonts w:ascii="Arial" w:hAnsi="Arial" w:cs="Arial"/>
          <w:szCs w:val="24"/>
        </w:rPr>
        <w:t>Jaider</w:t>
      </w:r>
      <w:proofErr w:type="spellEnd"/>
      <w:r>
        <w:rPr>
          <w:rFonts w:ascii="Arial" w:hAnsi="Arial" w:cs="Arial"/>
          <w:szCs w:val="24"/>
        </w:rPr>
        <w:t xml:space="preserve"> Elías Grisales Valencia no se encontraba incapacitado, y si bien durante la vigencia del pacto laboral no contaba con calificación de su pérdida de la capacidad laboral, toda vez que solo hasta el 02/05/2018 fue calificado, su resultado fue apenas de 3.30% de </w:t>
      </w:r>
      <w:proofErr w:type="spellStart"/>
      <w:r>
        <w:rPr>
          <w:rFonts w:ascii="Arial" w:hAnsi="Arial" w:cs="Arial"/>
          <w:szCs w:val="24"/>
        </w:rPr>
        <w:t>PCL</w:t>
      </w:r>
      <w:proofErr w:type="spellEnd"/>
      <w:r>
        <w:rPr>
          <w:rFonts w:ascii="Arial" w:hAnsi="Arial" w:cs="Arial"/>
          <w:szCs w:val="24"/>
        </w:rPr>
        <w:t>, estructurada 2 meses antes de finalizar el vínculo laboral</w:t>
      </w:r>
      <w:r w:rsidR="00A0344F">
        <w:rPr>
          <w:rFonts w:ascii="Arial" w:hAnsi="Arial" w:cs="Arial"/>
          <w:szCs w:val="24"/>
        </w:rPr>
        <w:t xml:space="preserve">; por lo que, </w:t>
      </w:r>
      <w:r>
        <w:rPr>
          <w:rFonts w:ascii="Arial" w:hAnsi="Arial" w:cs="Arial"/>
          <w:szCs w:val="24"/>
        </w:rPr>
        <w:t xml:space="preserve">además de ser inferior al 15% requerido por la jurisprudencia de la Corte Suprema, </w:t>
      </w:r>
      <w:r>
        <w:rPr>
          <w:rFonts w:ascii="Arial" w:hAnsi="Arial" w:cs="Arial"/>
          <w:color w:val="000000"/>
          <w:szCs w:val="24"/>
          <w:lang w:eastAsia="es-CO"/>
        </w:rPr>
        <w:t xml:space="preserve">ninguna prueba se allegó con el propósito de demostrar que </w:t>
      </w:r>
      <w:r w:rsidR="00A0344F">
        <w:rPr>
          <w:rFonts w:ascii="Arial" w:hAnsi="Arial" w:cs="Arial"/>
          <w:color w:val="000000"/>
          <w:szCs w:val="24"/>
          <w:lang w:eastAsia="es-CO"/>
        </w:rPr>
        <w:t>para el</w:t>
      </w:r>
      <w:r>
        <w:rPr>
          <w:rFonts w:ascii="Arial" w:hAnsi="Arial" w:cs="Arial"/>
          <w:color w:val="000000"/>
          <w:szCs w:val="24"/>
          <w:lang w:eastAsia="es-CO"/>
        </w:rPr>
        <w:t xml:space="preserve"> 05/07/2012</w:t>
      </w:r>
      <w:r w:rsidR="00A0344F">
        <w:rPr>
          <w:rFonts w:ascii="Arial" w:hAnsi="Arial" w:cs="Arial"/>
          <w:color w:val="000000"/>
          <w:szCs w:val="24"/>
          <w:lang w:eastAsia="es-CO"/>
        </w:rPr>
        <w:t xml:space="preserve">, </w:t>
      </w:r>
      <w:r>
        <w:rPr>
          <w:rFonts w:ascii="Arial" w:hAnsi="Arial" w:cs="Arial"/>
          <w:color w:val="000000"/>
          <w:szCs w:val="24"/>
          <w:lang w:eastAsia="es-CO"/>
        </w:rPr>
        <w:t>el demandante presentaba disminuciones físicas incompatibles con la actividad desempeñada en la empresa demandada</w:t>
      </w:r>
      <w:r w:rsidR="002C7989">
        <w:rPr>
          <w:rFonts w:ascii="Arial" w:hAnsi="Arial" w:cs="Arial"/>
          <w:color w:val="000000"/>
          <w:szCs w:val="24"/>
          <w:lang w:eastAsia="es-CO"/>
        </w:rPr>
        <w:t>.</w:t>
      </w:r>
      <w:r>
        <w:rPr>
          <w:rFonts w:ascii="Arial" w:hAnsi="Arial" w:cs="Arial"/>
          <w:color w:val="000000"/>
          <w:szCs w:val="24"/>
          <w:lang w:eastAsia="es-CO"/>
        </w:rPr>
        <w:t xml:space="preserve"> </w:t>
      </w:r>
    </w:p>
    <w:p w14:paraId="39C09AF1" w14:textId="77777777" w:rsidR="00755E88" w:rsidRDefault="00755E88" w:rsidP="00755E88">
      <w:pPr>
        <w:autoSpaceDE w:val="0"/>
        <w:autoSpaceDN w:val="0"/>
        <w:adjustRightInd w:val="0"/>
        <w:spacing w:line="276" w:lineRule="auto"/>
        <w:contextualSpacing/>
        <w:jc w:val="both"/>
        <w:rPr>
          <w:rFonts w:ascii="Arial" w:hAnsi="Arial" w:cs="Arial"/>
          <w:color w:val="000000"/>
          <w:szCs w:val="24"/>
          <w:lang w:eastAsia="es-CO"/>
        </w:rPr>
      </w:pPr>
    </w:p>
    <w:p w14:paraId="2D04DDED" w14:textId="7E5F1559" w:rsidR="00755E88" w:rsidRDefault="00755E88" w:rsidP="00755E88">
      <w:pPr>
        <w:autoSpaceDE w:val="0"/>
        <w:autoSpaceDN w:val="0"/>
        <w:adjustRightInd w:val="0"/>
        <w:spacing w:line="276" w:lineRule="auto"/>
        <w:contextualSpacing/>
        <w:jc w:val="both"/>
        <w:rPr>
          <w:rFonts w:ascii="Arial" w:hAnsi="Arial" w:cs="Arial"/>
          <w:szCs w:val="24"/>
        </w:rPr>
      </w:pPr>
      <w:r>
        <w:rPr>
          <w:rFonts w:ascii="Arial" w:hAnsi="Arial" w:cs="Arial"/>
          <w:szCs w:val="24"/>
        </w:rPr>
        <w:t>Tampoco se acreditó que durante la ejecución del contrato de trabajo</w:t>
      </w:r>
      <w:r w:rsidR="002C7989">
        <w:rPr>
          <w:rFonts w:ascii="Arial" w:hAnsi="Arial" w:cs="Arial"/>
          <w:szCs w:val="24"/>
        </w:rPr>
        <w:t xml:space="preserve"> y concretamente para la fecha de la terminación</w:t>
      </w:r>
      <w:r>
        <w:rPr>
          <w:rFonts w:ascii="Arial" w:hAnsi="Arial" w:cs="Arial"/>
          <w:szCs w:val="24"/>
        </w:rPr>
        <w:t>, el actor hubiese presentado una afectación física o psicológica que le generara una limitación de manera regular para el cumplimiento de las funciones para las que fue contratado, pues nótese que si bien en su historia clínica se reporta la asistencia a controles, no obra concepto alguno que eviden</w:t>
      </w:r>
      <w:r w:rsidR="00A0344F">
        <w:rPr>
          <w:rFonts w:ascii="Arial" w:hAnsi="Arial" w:cs="Arial"/>
          <w:szCs w:val="24"/>
        </w:rPr>
        <w:t>ci</w:t>
      </w:r>
      <w:r w:rsidR="00F826FF">
        <w:rPr>
          <w:rFonts w:ascii="Arial" w:hAnsi="Arial" w:cs="Arial"/>
          <w:szCs w:val="24"/>
        </w:rPr>
        <w:t>e</w:t>
      </w:r>
      <w:r w:rsidR="00A0344F">
        <w:rPr>
          <w:rFonts w:ascii="Arial" w:hAnsi="Arial" w:cs="Arial"/>
          <w:szCs w:val="24"/>
        </w:rPr>
        <w:t xml:space="preserve"> que no era apto para laborar</w:t>
      </w:r>
      <w:r>
        <w:rPr>
          <w:rFonts w:ascii="Arial" w:hAnsi="Arial" w:cs="Arial"/>
          <w:szCs w:val="24"/>
        </w:rPr>
        <w:t xml:space="preserve">. </w:t>
      </w:r>
    </w:p>
    <w:p w14:paraId="2D94A236" w14:textId="77777777" w:rsidR="002C7989" w:rsidRDefault="002C7989" w:rsidP="00755E88">
      <w:pPr>
        <w:autoSpaceDE w:val="0"/>
        <w:autoSpaceDN w:val="0"/>
        <w:adjustRightInd w:val="0"/>
        <w:spacing w:line="276" w:lineRule="auto"/>
        <w:contextualSpacing/>
        <w:jc w:val="both"/>
        <w:rPr>
          <w:rFonts w:ascii="Arial" w:hAnsi="Arial" w:cs="Arial"/>
          <w:szCs w:val="24"/>
        </w:rPr>
      </w:pPr>
    </w:p>
    <w:p w14:paraId="7DCE676B" w14:textId="70548FBB" w:rsidR="002C7989" w:rsidRDefault="002C7989" w:rsidP="00755E8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Igual conclusión se desprende de los testigos José Emilio Gutiérrez González y María Cecilia Valencia de Grisales, vecino y progenitora del demandante, pues nada aportaron a evidenciar el hecho principal escrutado, ya que a lo sumo contaron que </w:t>
      </w:r>
      <w:proofErr w:type="spellStart"/>
      <w:r>
        <w:rPr>
          <w:rFonts w:ascii="Arial" w:hAnsi="Arial" w:cs="Arial"/>
          <w:szCs w:val="24"/>
        </w:rPr>
        <w:lastRenderedPageBreak/>
        <w:t>Jaider</w:t>
      </w:r>
      <w:proofErr w:type="spellEnd"/>
      <w:r>
        <w:rPr>
          <w:rFonts w:ascii="Arial" w:hAnsi="Arial" w:cs="Arial"/>
          <w:szCs w:val="24"/>
        </w:rPr>
        <w:t xml:space="preserve"> Elías Grisales Valencia ha tenido dificultades para encontrar nuevos trabajos con posterioridad a la terminación del pacto de trabajo.</w:t>
      </w:r>
    </w:p>
    <w:p w14:paraId="2EC2A6CA" w14:textId="77777777" w:rsidR="00755E88" w:rsidRDefault="00755E88" w:rsidP="00755E88">
      <w:pPr>
        <w:autoSpaceDE w:val="0"/>
        <w:autoSpaceDN w:val="0"/>
        <w:adjustRightInd w:val="0"/>
        <w:spacing w:line="276" w:lineRule="auto"/>
        <w:contextualSpacing/>
        <w:jc w:val="both"/>
        <w:rPr>
          <w:rFonts w:ascii="Arial" w:hAnsi="Arial" w:cs="Arial"/>
          <w:szCs w:val="24"/>
        </w:rPr>
      </w:pPr>
    </w:p>
    <w:p w14:paraId="7C85571D" w14:textId="77777777" w:rsidR="00755E88" w:rsidRDefault="00755E88" w:rsidP="00755E88">
      <w:pPr>
        <w:autoSpaceDE w:val="0"/>
        <w:autoSpaceDN w:val="0"/>
        <w:adjustRightInd w:val="0"/>
        <w:spacing w:line="276" w:lineRule="auto"/>
        <w:contextualSpacing/>
        <w:jc w:val="both"/>
        <w:rPr>
          <w:rFonts w:ascii="Arial" w:hAnsi="Arial" w:cs="Arial"/>
          <w:szCs w:val="24"/>
        </w:rPr>
      </w:pPr>
      <w:r>
        <w:rPr>
          <w:rFonts w:ascii="Arial" w:hAnsi="Arial" w:cs="Arial"/>
          <w:szCs w:val="24"/>
        </w:rPr>
        <w:t>En consecuencia,</w:t>
      </w:r>
      <w:r w:rsidRPr="006E1891">
        <w:rPr>
          <w:rFonts w:ascii="Arial" w:hAnsi="Arial" w:cs="Arial"/>
          <w:szCs w:val="24"/>
        </w:rPr>
        <w:t xml:space="preserve"> el actor no logró acreditar que se encontra</w:t>
      </w:r>
      <w:r>
        <w:rPr>
          <w:rFonts w:ascii="Arial" w:hAnsi="Arial" w:cs="Arial"/>
          <w:szCs w:val="24"/>
        </w:rPr>
        <w:t>ra</w:t>
      </w:r>
      <w:r w:rsidRPr="006E1891">
        <w:rPr>
          <w:rFonts w:ascii="Arial" w:hAnsi="Arial" w:cs="Arial"/>
          <w:szCs w:val="24"/>
        </w:rPr>
        <w:t xml:space="preserve"> en una situación de vulnerabilidad </w:t>
      </w:r>
      <w:r>
        <w:rPr>
          <w:rFonts w:ascii="Arial" w:hAnsi="Arial" w:cs="Arial"/>
          <w:szCs w:val="24"/>
        </w:rPr>
        <w:t xml:space="preserve">manifiesta </w:t>
      </w:r>
      <w:r w:rsidRPr="006E1891">
        <w:rPr>
          <w:rFonts w:ascii="Arial" w:hAnsi="Arial" w:cs="Arial"/>
          <w:szCs w:val="24"/>
        </w:rPr>
        <w:t xml:space="preserve">para la época del rompimiento laboral y consecuente con ello, la Sala se encuentra relevada de efectuar el análisis del cumplimiento de los demás requisitos. </w:t>
      </w:r>
    </w:p>
    <w:p w14:paraId="226BFB88" w14:textId="77777777" w:rsidR="00755E88" w:rsidRPr="006E1891" w:rsidRDefault="00755E88" w:rsidP="00755E88">
      <w:pPr>
        <w:autoSpaceDE w:val="0"/>
        <w:autoSpaceDN w:val="0"/>
        <w:adjustRightInd w:val="0"/>
        <w:spacing w:line="276" w:lineRule="auto"/>
        <w:contextualSpacing/>
        <w:jc w:val="both"/>
        <w:rPr>
          <w:rFonts w:ascii="Arial" w:hAnsi="Arial" w:cs="Arial"/>
          <w:szCs w:val="24"/>
        </w:rPr>
      </w:pPr>
    </w:p>
    <w:p w14:paraId="239D5DF6" w14:textId="77777777" w:rsidR="00755E88" w:rsidRDefault="00755E88" w:rsidP="00755E88">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Pero en todo caso de tenerlos por acreditados, para esta Corporación es indubitable que la causa que generó la ruptura del contrato laboral entre las partes fue objetiva, dado que obedeció a la prevista en el artículo 61 del </w:t>
      </w:r>
      <w:proofErr w:type="spellStart"/>
      <w:r>
        <w:rPr>
          <w:rFonts w:ascii="Arial" w:hAnsi="Arial" w:cs="Arial"/>
          <w:szCs w:val="24"/>
        </w:rPr>
        <w:t>CST</w:t>
      </w:r>
      <w:proofErr w:type="spellEnd"/>
      <w:r>
        <w:rPr>
          <w:rFonts w:ascii="Arial" w:hAnsi="Arial" w:cs="Arial"/>
          <w:szCs w:val="24"/>
        </w:rPr>
        <w:t>, esto es, por mutuo acuerdo, sin que el demandante tampoco alcanzara a probar vicio en el consentimiento alguno para invalidar el acta de conciliación de 06/07/2012 por medio de la cual finalizó el contrato (</w:t>
      </w:r>
      <w:proofErr w:type="spellStart"/>
      <w:r>
        <w:rPr>
          <w:rFonts w:ascii="Arial" w:hAnsi="Arial" w:cs="Arial"/>
          <w:szCs w:val="24"/>
        </w:rPr>
        <w:t>fl</w:t>
      </w:r>
      <w:proofErr w:type="spellEnd"/>
      <w:r>
        <w:rPr>
          <w:rFonts w:ascii="Arial" w:hAnsi="Arial" w:cs="Arial"/>
          <w:szCs w:val="24"/>
        </w:rPr>
        <w:t>. 124 vto. c. 1).</w:t>
      </w:r>
    </w:p>
    <w:p w14:paraId="1035000C" w14:textId="77777777" w:rsidR="00755E88" w:rsidRPr="00D45171" w:rsidRDefault="00755E88" w:rsidP="00D45171">
      <w:pPr>
        <w:autoSpaceDE w:val="0"/>
        <w:autoSpaceDN w:val="0"/>
        <w:adjustRightInd w:val="0"/>
        <w:spacing w:line="276" w:lineRule="auto"/>
        <w:contextualSpacing/>
        <w:jc w:val="both"/>
        <w:rPr>
          <w:rFonts w:ascii="Arial" w:hAnsi="Arial" w:cs="Arial"/>
          <w:szCs w:val="24"/>
        </w:rPr>
      </w:pPr>
    </w:p>
    <w:p w14:paraId="28B0D09F" w14:textId="1E47E93A" w:rsidR="00D03D73" w:rsidRPr="00D03D73" w:rsidRDefault="00A26215" w:rsidP="005C7680">
      <w:pPr>
        <w:autoSpaceDE w:val="0"/>
        <w:autoSpaceDN w:val="0"/>
        <w:adjustRightInd w:val="0"/>
        <w:spacing w:line="276" w:lineRule="auto"/>
        <w:jc w:val="both"/>
        <w:rPr>
          <w:rFonts w:ascii="Arial" w:hAnsi="Arial" w:cs="Arial"/>
          <w:b/>
          <w:szCs w:val="24"/>
        </w:rPr>
      </w:pPr>
      <w:r>
        <w:rPr>
          <w:rFonts w:ascii="Arial" w:hAnsi="Arial" w:cs="Arial"/>
          <w:b/>
          <w:szCs w:val="24"/>
        </w:rPr>
        <w:t xml:space="preserve">2.3. </w:t>
      </w:r>
      <w:r w:rsidR="00D03D73" w:rsidRPr="00D03D73">
        <w:rPr>
          <w:rFonts w:ascii="Arial" w:hAnsi="Arial" w:cs="Arial"/>
          <w:b/>
          <w:szCs w:val="24"/>
        </w:rPr>
        <w:t>Accidente de trabajo</w:t>
      </w:r>
    </w:p>
    <w:p w14:paraId="31E6DA2C" w14:textId="77777777" w:rsidR="00AB0B77" w:rsidRDefault="00AB0B77" w:rsidP="00D45171">
      <w:pPr>
        <w:autoSpaceDE w:val="0"/>
        <w:autoSpaceDN w:val="0"/>
        <w:adjustRightInd w:val="0"/>
        <w:spacing w:line="276" w:lineRule="auto"/>
        <w:contextualSpacing/>
        <w:jc w:val="both"/>
        <w:rPr>
          <w:rFonts w:ascii="Arial" w:hAnsi="Arial" w:cs="Arial"/>
          <w:szCs w:val="24"/>
        </w:rPr>
      </w:pPr>
      <w:bookmarkStart w:id="0" w:name="_GoBack"/>
    </w:p>
    <w:bookmarkEnd w:id="0"/>
    <w:p w14:paraId="004C8721" w14:textId="1E279479" w:rsidR="00AB0B77" w:rsidRDefault="00A26215" w:rsidP="00D03D73">
      <w:pPr>
        <w:tabs>
          <w:tab w:val="left" w:pos="-720"/>
        </w:tabs>
        <w:suppressAutoHyphens/>
        <w:spacing w:line="276" w:lineRule="auto"/>
        <w:jc w:val="both"/>
        <w:rPr>
          <w:rFonts w:ascii="Arial" w:hAnsi="Arial" w:cs="Arial"/>
          <w:szCs w:val="24"/>
        </w:rPr>
      </w:pPr>
      <w:r>
        <w:rPr>
          <w:rFonts w:ascii="Arial" w:hAnsi="Arial" w:cs="Arial"/>
          <w:szCs w:val="24"/>
        </w:rPr>
        <w:t xml:space="preserve">2.3.1 </w:t>
      </w:r>
      <w:r w:rsidR="00D03D73" w:rsidRPr="00D03D73">
        <w:rPr>
          <w:rFonts w:ascii="Arial" w:hAnsi="Arial" w:cs="Arial"/>
          <w:szCs w:val="24"/>
        </w:rPr>
        <w:t>La Ley 1562 de 2012 modificó el Decreto 1295 de 1994, por medio del cual se estableció el sistema general de riesgo</w:t>
      </w:r>
      <w:r w:rsidR="00D60573">
        <w:rPr>
          <w:rFonts w:ascii="Arial" w:hAnsi="Arial" w:cs="Arial"/>
          <w:szCs w:val="24"/>
        </w:rPr>
        <w:t>s profesionales – hoy laborales</w:t>
      </w:r>
      <w:r w:rsidR="00D03D73" w:rsidRPr="00D03D73">
        <w:rPr>
          <w:rFonts w:ascii="Arial" w:hAnsi="Arial" w:cs="Arial"/>
          <w:szCs w:val="24"/>
        </w:rPr>
        <w:t>. Sistema que tiene como propósito esencial proteger a los trabajadores d</w:t>
      </w:r>
      <w:r w:rsidR="00AB0B77" w:rsidRPr="00D03D73">
        <w:rPr>
          <w:rFonts w:ascii="Arial" w:hAnsi="Arial" w:cs="Arial"/>
          <w:szCs w:val="24"/>
        </w:rPr>
        <w:t xml:space="preserve">e las enfermedades y accidentes que pudieran </w:t>
      </w:r>
      <w:r w:rsidR="00D03D73" w:rsidRPr="00D03D73">
        <w:rPr>
          <w:rFonts w:ascii="Arial" w:hAnsi="Arial" w:cs="Arial"/>
          <w:szCs w:val="24"/>
        </w:rPr>
        <w:t xml:space="preserve">acaecer dentro de las actividades laborales </w:t>
      </w:r>
      <w:r w:rsidR="00AB0B77" w:rsidRPr="00D03D73">
        <w:rPr>
          <w:rFonts w:ascii="Arial" w:hAnsi="Arial" w:cs="Arial"/>
          <w:szCs w:val="24"/>
        </w:rPr>
        <w:t>que desarrollan.</w:t>
      </w:r>
    </w:p>
    <w:p w14:paraId="2D9B0CC5" w14:textId="77777777" w:rsidR="00D03D73" w:rsidRDefault="00D03D73" w:rsidP="00D03D73">
      <w:pPr>
        <w:tabs>
          <w:tab w:val="left" w:pos="-720"/>
        </w:tabs>
        <w:suppressAutoHyphens/>
        <w:spacing w:line="276" w:lineRule="auto"/>
        <w:jc w:val="both"/>
        <w:rPr>
          <w:rFonts w:ascii="Arial" w:hAnsi="Arial" w:cs="Arial"/>
          <w:szCs w:val="24"/>
        </w:rPr>
      </w:pPr>
    </w:p>
    <w:p w14:paraId="3045B902" w14:textId="4AA96167" w:rsidR="00D03D73" w:rsidRDefault="00D03D73" w:rsidP="00D03D73">
      <w:pPr>
        <w:tabs>
          <w:tab w:val="left" w:pos="-720"/>
        </w:tabs>
        <w:suppressAutoHyphens/>
        <w:spacing w:line="276" w:lineRule="auto"/>
        <w:jc w:val="both"/>
        <w:rPr>
          <w:rFonts w:ascii="Arial" w:hAnsi="Arial" w:cs="Arial"/>
          <w:szCs w:val="24"/>
        </w:rPr>
      </w:pPr>
      <w:r>
        <w:rPr>
          <w:rFonts w:ascii="Arial" w:hAnsi="Arial" w:cs="Arial"/>
          <w:szCs w:val="24"/>
        </w:rPr>
        <w:t xml:space="preserve">Ahora bien, respecto a la vigencia de la ley en el tiempo, el artículo 16 del </w:t>
      </w:r>
      <w:proofErr w:type="spellStart"/>
      <w:r>
        <w:rPr>
          <w:rFonts w:ascii="Arial" w:hAnsi="Arial" w:cs="Arial"/>
          <w:szCs w:val="24"/>
        </w:rPr>
        <w:t>C.S.T</w:t>
      </w:r>
      <w:proofErr w:type="spellEnd"/>
      <w:r>
        <w:rPr>
          <w:rFonts w:ascii="Arial" w:hAnsi="Arial" w:cs="Arial"/>
          <w:szCs w:val="24"/>
        </w:rPr>
        <w:t>. prescribe que las normas laborales tienen un efecto general inmediato, por lo que las controversias laborales estarán gobernadas por la regla jurídica vigente al tiempo en que ocurrió</w:t>
      </w:r>
      <w:r w:rsidR="0069406A">
        <w:rPr>
          <w:rFonts w:ascii="Arial" w:hAnsi="Arial" w:cs="Arial"/>
          <w:szCs w:val="24"/>
        </w:rPr>
        <w:t xml:space="preserve"> el evento desencadenante, y por ende, el efecto jurídico perseguido será el previsto en dicha disposición.</w:t>
      </w:r>
    </w:p>
    <w:p w14:paraId="20C2F105" w14:textId="77777777" w:rsidR="00F826FF" w:rsidRDefault="00F826FF" w:rsidP="00D03D73">
      <w:pPr>
        <w:tabs>
          <w:tab w:val="left" w:pos="-720"/>
        </w:tabs>
        <w:suppressAutoHyphens/>
        <w:spacing w:line="276" w:lineRule="auto"/>
        <w:jc w:val="both"/>
        <w:rPr>
          <w:rFonts w:ascii="Arial" w:hAnsi="Arial" w:cs="Arial"/>
          <w:szCs w:val="24"/>
        </w:rPr>
      </w:pPr>
    </w:p>
    <w:p w14:paraId="3366576E" w14:textId="02F4C1C2" w:rsidR="00AB0B77" w:rsidRDefault="0069406A" w:rsidP="0069406A">
      <w:pPr>
        <w:tabs>
          <w:tab w:val="left" w:pos="-720"/>
        </w:tabs>
        <w:suppressAutoHyphens/>
        <w:spacing w:line="276" w:lineRule="auto"/>
        <w:jc w:val="both"/>
        <w:rPr>
          <w:rFonts w:ascii="Arial" w:hAnsi="Arial" w:cs="Arial"/>
          <w:szCs w:val="24"/>
        </w:rPr>
      </w:pPr>
      <w:r>
        <w:rPr>
          <w:rFonts w:ascii="Arial" w:hAnsi="Arial" w:cs="Arial"/>
          <w:szCs w:val="24"/>
        </w:rPr>
        <w:t xml:space="preserve">De conformidad a lo anterior, en tanto </w:t>
      </w:r>
      <w:proofErr w:type="spellStart"/>
      <w:r>
        <w:rPr>
          <w:rFonts w:ascii="Arial" w:hAnsi="Arial" w:cs="Arial"/>
          <w:szCs w:val="24"/>
        </w:rPr>
        <w:t>Jaider</w:t>
      </w:r>
      <w:proofErr w:type="spellEnd"/>
      <w:r>
        <w:rPr>
          <w:rFonts w:ascii="Arial" w:hAnsi="Arial" w:cs="Arial"/>
          <w:szCs w:val="24"/>
        </w:rPr>
        <w:t xml:space="preserve"> Elías Grisales Valencia adujo que el accidente padecido ocurrió el 30/09/2011, resulta imprescindible aplicar la normativa en riesgos profesionales que estaba vigente para la época. </w:t>
      </w:r>
    </w:p>
    <w:p w14:paraId="17E52FD2" w14:textId="77777777" w:rsidR="00F826FF" w:rsidRDefault="00F826FF" w:rsidP="0069406A">
      <w:pPr>
        <w:tabs>
          <w:tab w:val="left" w:pos="-720"/>
        </w:tabs>
        <w:suppressAutoHyphens/>
        <w:spacing w:line="276" w:lineRule="auto"/>
        <w:jc w:val="both"/>
        <w:rPr>
          <w:rFonts w:ascii="Arial" w:hAnsi="Arial" w:cs="Arial"/>
          <w:szCs w:val="24"/>
        </w:rPr>
      </w:pPr>
    </w:p>
    <w:p w14:paraId="31D6EA36" w14:textId="2787F47E" w:rsidR="0069406A" w:rsidRDefault="0069406A" w:rsidP="0069406A">
      <w:pPr>
        <w:tabs>
          <w:tab w:val="left" w:pos="-720"/>
        </w:tabs>
        <w:suppressAutoHyphens/>
        <w:spacing w:line="276" w:lineRule="auto"/>
        <w:jc w:val="both"/>
        <w:rPr>
          <w:rFonts w:ascii="Arial" w:hAnsi="Arial" w:cs="Arial"/>
          <w:szCs w:val="24"/>
        </w:rPr>
      </w:pPr>
      <w:r>
        <w:rPr>
          <w:rFonts w:ascii="Arial" w:hAnsi="Arial" w:cs="Arial"/>
          <w:szCs w:val="24"/>
        </w:rPr>
        <w:t>En ese sentido, la normativa vigente para la época del siniestro corresponde al Instrumento Andino de Seguridad y Salud en el Trabajo aprobado en la decisión No. 584 de la Comunidad Andina de Naciones, expedida el 07/05/2004, en concordancia con el Acuerdo de Cartagena de 1997, puesto que la sentencia C-858 de 18/10/2006 declaró inexequible los artículos 9º y 10º del Decreto 1295/1994 que tenían por finalidad la definición del accidente de trabajo.</w:t>
      </w:r>
    </w:p>
    <w:p w14:paraId="1F62ACB2" w14:textId="77777777" w:rsidR="0069406A" w:rsidRDefault="0069406A" w:rsidP="0069406A">
      <w:pPr>
        <w:tabs>
          <w:tab w:val="left" w:pos="-720"/>
        </w:tabs>
        <w:suppressAutoHyphens/>
        <w:spacing w:line="276" w:lineRule="auto"/>
        <w:jc w:val="both"/>
        <w:rPr>
          <w:rFonts w:ascii="Arial" w:hAnsi="Arial" w:cs="Arial"/>
          <w:szCs w:val="24"/>
        </w:rPr>
      </w:pPr>
    </w:p>
    <w:p w14:paraId="21484ABC" w14:textId="356005A7" w:rsidR="00AB0B77" w:rsidRDefault="0069406A" w:rsidP="0069406A">
      <w:pPr>
        <w:pStyle w:val="Sangradetextonormal"/>
        <w:spacing w:after="0" w:line="276" w:lineRule="auto"/>
        <w:ind w:left="0"/>
        <w:jc w:val="both"/>
        <w:rPr>
          <w:rFonts w:ascii="Arial" w:hAnsi="Arial" w:cs="Arial"/>
          <w:i/>
          <w:szCs w:val="24"/>
        </w:rPr>
      </w:pPr>
      <w:r w:rsidRPr="0069406A">
        <w:rPr>
          <w:rFonts w:ascii="Arial" w:hAnsi="Arial" w:cs="Arial"/>
          <w:szCs w:val="24"/>
        </w:rPr>
        <w:t xml:space="preserve">Así, para efectos de definir un accidente de trabajo el </w:t>
      </w:r>
      <w:r w:rsidR="00A80D70">
        <w:rPr>
          <w:rFonts w:ascii="Arial" w:hAnsi="Arial" w:cs="Arial"/>
          <w:szCs w:val="24"/>
        </w:rPr>
        <w:t>literal n)</w:t>
      </w:r>
      <w:r w:rsidR="00AB0B77" w:rsidRPr="0069406A">
        <w:rPr>
          <w:rFonts w:ascii="Arial" w:hAnsi="Arial" w:cs="Arial"/>
          <w:szCs w:val="24"/>
        </w:rPr>
        <w:t xml:space="preserve"> del artículo 1º del citado instrumento </w:t>
      </w:r>
      <w:r w:rsidRPr="0069406A">
        <w:rPr>
          <w:rFonts w:ascii="Arial" w:hAnsi="Arial" w:cs="Arial"/>
          <w:szCs w:val="24"/>
        </w:rPr>
        <w:t xml:space="preserve">lo </w:t>
      </w:r>
      <w:r w:rsidR="00A80D70" w:rsidRPr="0069406A">
        <w:rPr>
          <w:rFonts w:ascii="Arial" w:hAnsi="Arial" w:cs="Arial"/>
          <w:szCs w:val="24"/>
        </w:rPr>
        <w:t>precisó</w:t>
      </w:r>
      <w:r w:rsidRPr="0069406A">
        <w:rPr>
          <w:rFonts w:ascii="Arial" w:hAnsi="Arial" w:cs="Arial"/>
          <w:szCs w:val="24"/>
        </w:rPr>
        <w:t xml:space="preserve"> como</w:t>
      </w:r>
      <w:r w:rsidR="00AB0B77" w:rsidRPr="0069406A">
        <w:rPr>
          <w:rFonts w:ascii="Arial" w:hAnsi="Arial" w:cs="Arial"/>
          <w:szCs w:val="24"/>
        </w:rPr>
        <w:t xml:space="preserve"> “</w:t>
      </w:r>
      <w:r w:rsidR="00AB0B77" w:rsidRPr="006E4878">
        <w:rPr>
          <w:rFonts w:ascii="Arial" w:hAnsi="Arial" w:cs="Arial"/>
          <w:i/>
          <w:sz w:val="22"/>
          <w:szCs w:val="24"/>
        </w:rPr>
        <w:t>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aún fuera del lugar y horas de trabajo</w:t>
      </w:r>
      <w:r w:rsidR="00AB0B77" w:rsidRPr="0069406A">
        <w:rPr>
          <w:rFonts w:ascii="Arial" w:hAnsi="Arial" w:cs="Arial"/>
          <w:i/>
          <w:szCs w:val="24"/>
        </w:rPr>
        <w:t>”.</w:t>
      </w:r>
    </w:p>
    <w:p w14:paraId="1F257ADB" w14:textId="77777777" w:rsidR="0069406A" w:rsidRDefault="0069406A" w:rsidP="0069406A">
      <w:pPr>
        <w:pStyle w:val="Sangradetextonormal"/>
        <w:spacing w:after="0" w:line="276" w:lineRule="auto"/>
        <w:ind w:left="0"/>
        <w:jc w:val="both"/>
        <w:rPr>
          <w:rFonts w:ascii="Arial" w:hAnsi="Arial" w:cs="Arial"/>
          <w:i/>
          <w:szCs w:val="24"/>
        </w:rPr>
      </w:pPr>
    </w:p>
    <w:p w14:paraId="36A942FA" w14:textId="1E5AD7CA" w:rsidR="00AB0B77" w:rsidRDefault="0069406A" w:rsidP="0033283C">
      <w:pPr>
        <w:pStyle w:val="Sangradetextonormal"/>
        <w:spacing w:after="0" w:line="276" w:lineRule="auto"/>
        <w:ind w:left="0"/>
        <w:jc w:val="both"/>
        <w:rPr>
          <w:rFonts w:ascii="Arial" w:hAnsi="Arial" w:cs="Arial"/>
          <w:szCs w:val="24"/>
        </w:rPr>
      </w:pPr>
      <w:r>
        <w:rPr>
          <w:rFonts w:ascii="Arial" w:hAnsi="Arial" w:cs="Arial"/>
          <w:szCs w:val="24"/>
        </w:rPr>
        <w:lastRenderedPageBreak/>
        <w:t>Puestas de ese modo las cosas, se configura un accidente de trabajo cuando</w:t>
      </w:r>
      <w:r w:rsidR="00F826FF">
        <w:rPr>
          <w:rFonts w:ascii="Arial" w:hAnsi="Arial" w:cs="Arial"/>
          <w:szCs w:val="24"/>
        </w:rPr>
        <w:t>:</w:t>
      </w:r>
      <w:r>
        <w:rPr>
          <w:rFonts w:ascii="Arial" w:hAnsi="Arial" w:cs="Arial"/>
          <w:szCs w:val="24"/>
        </w:rPr>
        <w:t xml:space="preserve"> </w:t>
      </w:r>
      <w:r w:rsidRPr="0033283C">
        <w:rPr>
          <w:rFonts w:ascii="Arial" w:hAnsi="Arial" w:cs="Arial"/>
          <w:i/>
          <w:szCs w:val="24"/>
        </w:rPr>
        <w:t>i)</w:t>
      </w:r>
      <w:r>
        <w:rPr>
          <w:rFonts w:ascii="Arial" w:hAnsi="Arial" w:cs="Arial"/>
          <w:szCs w:val="24"/>
        </w:rPr>
        <w:t xml:space="preserve"> acaece un suceso repentino o imprevisto, por ende es un hecho que no pudo evitarse; </w:t>
      </w:r>
      <w:r w:rsidRPr="0069406A">
        <w:rPr>
          <w:rFonts w:ascii="Arial" w:hAnsi="Arial" w:cs="Arial"/>
          <w:i/>
          <w:szCs w:val="24"/>
        </w:rPr>
        <w:t>ii)</w:t>
      </w:r>
      <w:r>
        <w:rPr>
          <w:rFonts w:ascii="Arial" w:hAnsi="Arial" w:cs="Arial"/>
          <w:i/>
          <w:szCs w:val="24"/>
        </w:rPr>
        <w:t xml:space="preserve"> </w:t>
      </w:r>
      <w:r>
        <w:rPr>
          <w:rFonts w:ascii="Arial" w:hAnsi="Arial" w:cs="Arial"/>
          <w:szCs w:val="24"/>
        </w:rPr>
        <w:t xml:space="preserve">que se produce por causa o con ocasión de la labor </w:t>
      </w:r>
      <w:r w:rsidR="0033283C">
        <w:rPr>
          <w:rFonts w:ascii="Arial" w:hAnsi="Arial" w:cs="Arial"/>
          <w:szCs w:val="24"/>
        </w:rPr>
        <w:t>realizada</w:t>
      </w:r>
      <w:r>
        <w:rPr>
          <w:rFonts w:ascii="Arial" w:hAnsi="Arial" w:cs="Arial"/>
          <w:szCs w:val="24"/>
        </w:rPr>
        <w:t xml:space="preserve"> por el trabajador</w:t>
      </w:r>
      <w:r w:rsidR="0033283C">
        <w:rPr>
          <w:rFonts w:ascii="Arial" w:hAnsi="Arial" w:cs="Arial"/>
          <w:szCs w:val="24"/>
        </w:rPr>
        <w:t>, es decir, porque ocurrió durante la ejecución concreta de la</w:t>
      </w:r>
      <w:r w:rsidR="00F826FF">
        <w:rPr>
          <w:rFonts w:ascii="Arial" w:hAnsi="Arial" w:cs="Arial"/>
          <w:szCs w:val="24"/>
        </w:rPr>
        <w:t xml:space="preserve"> tarea para la cual fue contratado</w:t>
      </w:r>
      <w:r w:rsidR="0033283C">
        <w:rPr>
          <w:rFonts w:ascii="Arial" w:hAnsi="Arial" w:cs="Arial"/>
          <w:szCs w:val="24"/>
        </w:rPr>
        <w:t xml:space="preserve">, o en la realización de una actividad alterna, pero vinculado a su trabajo; </w:t>
      </w:r>
      <w:r w:rsidR="0033283C" w:rsidRPr="0033283C">
        <w:rPr>
          <w:rFonts w:ascii="Arial" w:hAnsi="Arial" w:cs="Arial"/>
          <w:i/>
          <w:szCs w:val="24"/>
        </w:rPr>
        <w:t>iii)</w:t>
      </w:r>
      <w:r w:rsidR="0033283C">
        <w:rPr>
          <w:rFonts w:ascii="Arial" w:hAnsi="Arial" w:cs="Arial"/>
          <w:i/>
          <w:szCs w:val="24"/>
        </w:rPr>
        <w:t xml:space="preserve"> </w:t>
      </w:r>
      <w:r w:rsidR="0033283C">
        <w:rPr>
          <w:rFonts w:ascii="Arial" w:hAnsi="Arial" w:cs="Arial"/>
          <w:szCs w:val="24"/>
        </w:rPr>
        <w:t xml:space="preserve">que el suceso cause un perjuicio en la integridad del trabajador y por ende, genere una lesión orgánica, perturbación funcional, la invalidez o la muerte. </w:t>
      </w:r>
    </w:p>
    <w:p w14:paraId="3AF50CDA" w14:textId="77777777" w:rsidR="0033283C" w:rsidRDefault="0033283C" w:rsidP="0033283C">
      <w:pPr>
        <w:pStyle w:val="Sangradetextonormal"/>
        <w:spacing w:after="0" w:line="276" w:lineRule="auto"/>
        <w:ind w:left="0"/>
        <w:jc w:val="both"/>
        <w:rPr>
          <w:rFonts w:ascii="Arial" w:hAnsi="Arial" w:cs="Arial"/>
          <w:szCs w:val="24"/>
        </w:rPr>
      </w:pPr>
    </w:p>
    <w:p w14:paraId="58727210" w14:textId="298DD1C2" w:rsidR="0033283C" w:rsidRDefault="00E81FB8" w:rsidP="0033283C">
      <w:pPr>
        <w:pStyle w:val="Sangradetextonormal"/>
        <w:spacing w:after="0" w:line="276" w:lineRule="auto"/>
        <w:ind w:left="0"/>
        <w:jc w:val="both"/>
        <w:rPr>
          <w:rFonts w:ascii="Arial" w:hAnsi="Arial" w:cs="Arial"/>
          <w:szCs w:val="24"/>
        </w:rPr>
      </w:pPr>
      <w:r>
        <w:rPr>
          <w:rFonts w:ascii="Arial" w:hAnsi="Arial" w:cs="Arial"/>
          <w:szCs w:val="24"/>
        </w:rPr>
        <w:t>F</w:t>
      </w:r>
      <w:r w:rsidR="0033283C">
        <w:rPr>
          <w:rFonts w:ascii="Arial" w:hAnsi="Arial" w:cs="Arial"/>
          <w:szCs w:val="24"/>
        </w:rPr>
        <w:t xml:space="preserve">rente al segundo requisito, es decir, que el suceso se produzca por causa o con ocasión al trabajo, </w:t>
      </w:r>
      <w:r>
        <w:rPr>
          <w:rFonts w:ascii="Arial" w:hAnsi="Arial" w:cs="Arial"/>
          <w:szCs w:val="24"/>
        </w:rPr>
        <w:t>que conforme a la definición de la CAN solo constituirá accidente de trabajo cuando</w:t>
      </w:r>
      <w:r w:rsidR="00A0344F">
        <w:rPr>
          <w:rFonts w:ascii="Arial" w:hAnsi="Arial" w:cs="Arial"/>
          <w:szCs w:val="24"/>
        </w:rPr>
        <w:t>, en tratándose de</w:t>
      </w:r>
      <w:r>
        <w:rPr>
          <w:rFonts w:ascii="Arial" w:hAnsi="Arial" w:cs="Arial"/>
          <w:szCs w:val="24"/>
        </w:rPr>
        <w:t xml:space="preserve"> evento</w:t>
      </w:r>
      <w:r w:rsidR="00A0344F">
        <w:rPr>
          <w:rFonts w:ascii="Arial" w:hAnsi="Arial" w:cs="Arial"/>
          <w:szCs w:val="24"/>
        </w:rPr>
        <w:t>s</w:t>
      </w:r>
      <w:r>
        <w:rPr>
          <w:rFonts w:ascii="Arial" w:hAnsi="Arial" w:cs="Arial"/>
          <w:szCs w:val="24"/>
        </w:rPr>
        <w:t xml:space="preserve"> deportivo</w:t>
      </w:r>
      <w:r w:rsidR="00A0344F">
        <w:rPr>
          <w:rFonts w:ascii="Arial" w:hAnsi="Arial" w:cs="Arial"/>
          <w:szCs w:val="24"/>
        </w:rPr>
        <w:t>s</w:t>
      </w:r>
      <w:r>
        <w:rPr>
          <w:rFonts w:ascii="Arial" w:hAnsi="Arial" w:cs="Arial"/>
          <w:szCs w:val="24"/>
        </w:rPr>
        <w:t xml:space="preserve"> o lúdico</w:t>
      </w:r>
      <w:r w:rsidR="00A0344F">
        <w:rPr>
          <w:rFonts w:ascii="Arial" w:hAnsi="Arial" w:cs="Arial"/>
          <w:szCs w:val="24"/>
        </w:rPr>
        <w:t>s</w:t>
      </w:r>
      <w:r>
        <w:rPr>
          <w:rFonts w:ascii="Arial" w:hAnsi="Arial" w:cs="Arial"/>
          <w:szCs w:val="24"/>
        </w:rPr>
        <w:t xml:space="preserve"> </w:t>
      </w:r>
      <w:r w:rsidR="00A80D70">
        <w:rPr>
          <w:rFonts w:ascii="Arial" w:hAnsi="Arial" w:cs="Arial"/>
          <w:szCs w:val="24"/>
        </w:rPr>
        <w:t xml:space="preserve">durante el cual ocurra un siniestro, </w:t>
      </w:r>
      <w:r>
        <w:rPr>
          <w:rFonts w:ascii="Arial" w:hAnsi="Arial" w:cs="Arial"/>
          <w:szCs w:val="24"/>
        </w:rPr>
        <w:t xml:space="preserve">haya sido organizado o patrocinado por el empleador, o el trabajador enviado por el empleador en su representación para participar en dicho evento; por el contrario, si </w:t>
      </w:r>
      <w:r w:rsidR="00A0344F">
        <w:rPr>
          <w:rFonts w:ascii="Arial" w:hAnsi="Arial" w:cs="Arial"/>
          <w:szCs w:val="24"/>
        </w:rPr>
        <w:t>la actividad fue organizada</w:t>
      </w:r>
      <w:r>
        <w:rPr>
          <w:rFonts w:ascii="Arial" w:hAnsi="Arial" w:cs="Arial"/>
          <w:szCs w:val="24"/>
        </w:rPr>
        <w:t xml:space="preserve"> por el mismo trabajador o realizado por su cuenta o sin autorización del</w:t>
      </w:r>
      <w:r w:rsidR="00F826FF">
        <w:rPr>
          <w:rFonts w:ascii="Arial" w:hAnsi="Arial" w:cs="Arial"/>
          <w:szCs w:val="24"/>
        </w:rPr>
        <w:t xml:space="preserve"> empleador, no se constituirá</w:t>
      </w:r>
      <w:r>
        <w:rPr>
          <w:rFonts w:ascii="Arial" w:hAnsi="Arial" w:cs="Arial"/>
          <w:szCs w:val="24"/>
        </w:rPr>
        <w:t xml:space="preserve"> accidente de trabajo. </w:t>
      </w:r>
      <w:r w:rsidR="00A26E1D">
        <w:rPr>
          <w:rFonts w:ascii="Arial" w:hAnsi="Arial" w:cs="Arial"/>
          <w:szCs w:val="24"/>
        </w:rPr>
        <w:t>Conclusión contenida actualmente en el inciso 5º del art. 3º de la Ley 1562/12</w:t>
      </w:r>
      <w:r w:rsidR="0033283C">
        <w:rPr>
          <w:rFonts w:ascii="Arial" w:hAnsi="Arial" w:cs="Arial"/>
          <w:szCs w:val="24"/>
        </w:rPr>
        <w:t xml:space="preserve">. </w:t>
      </w:r>
    </w:p>
    <w:p w14:paraId="793FF160" w14:textId="65E20833" w:rsidR="00AB0B77" w:rsidRDefault="00AB0B77" w:rsidP="00DD552C">
      <w:pPr>
        <w:pStyle w:val="Sangradetextonormal"/>
        <w:spacing w:after="0" w:line="276" w:lineRule="auto"/>
        <w:ind w:left="0"/>
        <w:jc w:val="both"/>
        <w:rPr>
          <w:rFonts w:ascii="Arial" w:hAnsi="Arial" w:cs="Arial"/>
          <w:szCs w:val="24"/>
        </w:rPr>
      </w:pPr>
    </w:p>
    <w:p w14:paraId="32B03E04" w14:textId="43E8385E" w:rsidR="00A26215" w:rsidRDefault="00A26215" w:rsidP="00A26215">
      <w:pPr>
        <w:autoSpaceDE w:val="0"/>
        <w:autoSpaceDN w:val="0"/>
        <w:adjustRightInd w:val="0"/>
        <w:spacing w:line="276" w:lineRule="auto"/>
        <w:jc w:val="both"/>
        <w:rPr>
          <w:rFonts w:ascii="Arial" w:hAnsi="Arial" w:cs="Arial"/>
          <w:szCs w:val="24"/>
        </w:rPr>
      </w:pPr>
      <w:r>
        <w:rPr>
          <w:rFonts w:ascii="Arial" w:hAnsi="Arial" w:cs="Arial"/>
          <w:szCs w:val="24"/>
        </w:rPr>
        <w:t xml:space="preserve">2.3.2 </w:t>
      </w:r>
      <w:r w:rsidR="00A0115D">
        <w:rPr>
          <w:rFonts w:ascii="Arial" w:hAnsi="Arial" w:cs="Arial"/>
          <w:szCs w:val="24"/>
        </w:rPr>
        <w:t>Rememórese que el demandante adujo en el libelo genitor que durante la celebración del día del amor y la amistad el 30/09/2011 sufrió un accidente</w:t>
      </w:r>
      <w:r w:rsidR="00F826FF">
        <w:rPr>
          <w:rFonts w:ascii="Arial" w:hAnsi="Arial" w:cs="Arial"/>
          <w:szCs w:val="24"/>
        </w:rPr>
        <w:t xml:space="preserve"> que calificó de origen laboral, a pesar de ello</w:t>
      </w:r>
      <w:r>
        <w:rPr>
          <w:rFonts w:ascii="Arial" w:hAnsi="Arial" w:cs="Arial"/>
          <w:szCs w:val="24"/>
        </w:rPr>
        <w:t xml:space="preserve"> obra en el expediente el dictamen de determinación de origen y/o pérdida de capacidad laboral del </w:t>
      </w:r>
      <w:r w:rsidR="00333725">
        <w:rPr>
          <w:rFonts w:ascii="Arial" w:hAnsi="Arial" w:cs="Arial"/>
          <w:szCs w:val="24"/>
        </w:rPr>
        <w:t>peticionario</w:t>
      </w:r>
      <w:r>
        <w:rPr>
          <w:rFonts w:ascii="Arial" w:hAnsi="Arial" w:cs="Arial"/>
          <w:szCs w:val="24"/>
        </w:rPr>
        <w:t xml:space="preserve"> en el que se tuvo en cuenta como primer concepto médico el “</w:t>
      </w:r>
      <w:r w:rsidRPr="006E4878">
        <w:rPr>
          <w:rFonts w:ascii="Arial" w:hAnsi="Arial" w:cs="Arial"/>
          <w:i/>
          <w:sz w:val="22"/>
          <w:szCs w:val="24"/>
        </w:rPr>
        <w:t>reporte de accidente de trabajo”</w:t>
      </w:r>
      <w:r w:rsidRPr="006E4878">
        <w:rPr>
          <w:rFonts w:ascii="Arial" w:hAnsi="Arial" w:cs="Arial"/>
          <w:sz w:val="22"/>
          <w:szCs w:val="24"/>
        </w:rPr>
        <w:t xml:space="preserve"> de 30/09/2011 describiendo que para dicho día “</w:t>
      </w:r>
      <w:r w:rsidRPr="006E4878">
        <w:rPr>
          <w:rFonts w:ascii="Arial" w:hAnsi="Arial" w:cs="Arial"/>
          <w:i/>
          <w:sz w:val="22"/>
          <w:szCs w:val="24"/>
        </w:rPr>
        <w:t xml:space="preserve">a las 4:50 p.m. el trabajador se encontraba en una actividad recreativa en el parque de </w:t>
      </w:r>
      <w:r w:rsidR="005902A1">
        <w:rPr>
          <w:rFonts w:ascii="Arial" w:hAnsi="Arial" w:cs="Arial"/>
          <w:i/>
          <w:sz w:val="22"/>
          <w:szCs w:val="24"/>
        </w:rPr>
        <w:t>re</w:t>
      </w:r>
      <w:r w:rsidRPr="006E4878">
        <w:rPr>
          <w:rFonts w:ascii="Arial" w:hAnsi="Arial" w:cs="Arial"/>
          <w:i/>
          <w:sz w:val="22"/>
          <w:szCs w:val="24"/>
        </w:rPr>
        <w:t xml:space="preserve">creación </w:t>
      </w:r>
      <w:proofErr w:type="spellStart"/>
      <w:r w:rsidR="005902A1" w:rsidRPr="006E4878">
        <w:rPr>
          <w:rFonts w:ascii="Arial" w:hAnsi="Arial" w:cs="Arial"/>
          <w:i/>
          <w:sz w:val="22"/>
          <w:szCs w:val="24"/>
        </w:rPr>
        <w:t>Comfamiliar</w:t>
      </w:r>
      <w:proofErr w:type="spellEnd"/>
      <w:r w:rsidR="005902A1" w:rsidRPr="006E4878">
        <w:rPr>
          <w:rFonts w:ascii="Arial" w:hAnsi="Arial" w:cs="Arial"/>
          <w:i/>
          <w:sz w:val="22"/>
          <w:szCs w:val="24"/>
        </w:rPr>
        <w:t xml:space="preserve"> </w:t>
      </w:r>
      <w:r w:rsidRPr="006E4878">
        <w:rPr>
          <w:rFonts w:ascii="Arial" w:hAnsi="Arial" w:cs="Arial"/>
          <w:i/>
          <w:sz w:val="22"/>
          <w:szCs w:val="24"/>
        </w:rPr>
        <w:t>Risaralda, se encontraba en la piscina y se resbalo cayendo sobre la rodilla de un compañero, ocasionándole un fuerte dolor de oído derecho</w:t>
      </w:r>
      <w:r w:rsidRPr="00A26215">
        <w:rPr>
          <w:rFonts w:ascii="Arial" w:hAnsi="Arial" w:cs="Arial"/>
          <w:i/>
          <w:szCs w:val="24"/>
        </w:rPr>
        <w:t>”</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260 vto. c. 1)</w:t>
      </w:r>
      <w:r w:rsidR="00996254">
        <w:rPr>
          <w:rFonts w:ascii="Arial" w:hAnsi="Arial" w:cs="Arial"/>
          <w:szCs w:val="24"/>
        </w:rPr>
        <w:t xml:space="preserve">; </w:t>
      </w:r>
      <w:r w:rsidR="00333725">
        <w:rPr>
          <w:rFonts w:ascii="Arial" w:hAnsi="Arial" w:cs="Arial"/>
          <w:szCs w:val="24"/>
        </w:rPr>
        <w:t>sin embargo,</w:t>
      </w:r>
      <w:r w:rsidR="00996254">
        <w:rPr>
          <w:rFonts w:ascii="Arial" w:hAnsi="Arial" w:cs="Arial"/>
          <w:szCs w:val="24"/>
        </w:rPr>
        <w:t xml:space="preserve"> concluyó el dictamen que </w:t>
      </w:r>
      <w:proofErr w:type="spellStart"/>
      <w:r w:rsidR="00996254">
        <w:rPr>
          <w:rFonts w:ascii="Arial" w:hAnsi="Arial" w:cs="Arial"/>
          <w:szCs w:val="24"/>
        </w:rPr>
        <w:t>Jaider</w:t>
      </w:r>
      <w:proofErr w:type="spellEnd"/>
      <w:r w:rsidR="00996254">
        <w:rPr>
          <w:rFonts w:ascii="Arial" w:hAnsi="Arial" w:cs="Arial"/>
          <w:szCs w:val="24"/>
        </w:rPr>
        <w:t xml:space="preserve"> Elías Grisales Valencia tuvo una pérdida de capacidad laboral igual al 3.30%, pero su origen fue común y su estructuración el </w:t>
      </w:r>
      <w:r>
        <w:rPr>
          <w:rFonts w:ascii="Arial" w:hAnsi="Arial" w:cs="Arial"/>
          <w:szCs w:val="24"/>
        </w:rPr>
        <w:t>27/04/2012 con un diagnóstico de “</w:t>
      </w:r>
      <w:r w:rsidRPr="008A578B">
        <w:rPr>
          <w:rFonts w:ascii="Arial" w:hAnsi="Arial" w:cs="Arial"/>
          <w:i/>
          <w:szCs w:val="24"/>
        </w:rPr>
        <w:t>traumatismo superficial del oído”</w:t>
      </w:r>
      <w:r>
        <w:rPr>
          <w:rFonts w:ascii="Arial" w:hAnsi="Arial" w:cs="Arial"/>
          <w:szCs w:val="24"/>
        </w:rPr>
        <w:t xml:space="preserve"> </w:t>
      </w:r>
      <w:r w:rsidR="00996254">
        <w:rPr>
          <w:rFonts w:ascii="Arial" w:hAnsi="Arial" w:cs="Arial"/>
          <w:szCs w:val="24"/>
        </w:rPr>
        <w:t>(</w:t>
      </w:r>
      <w:proofErr w:type="spellStart"/>
      <w:r w:rsidR="00996254">
        <w:rPr>
          <w:rFonts w:ascii="Arial" w:hAnsi="Arial" w:cs="Arial"/>
          <w:szCs w:val="24"/>
        </w:rPr>
        <w:t>fls</w:t>
      </w:r>
      <w:proofErr w:type="spellEnd"/>
      <w:r w:rsidR="00996254">
        <w:rPr>
          <w:rFonts w:ascii="Arial" w:hAnsi="Arial" w:cs="Arial"/>
          <w:szCs w:val="24"/>
        </w:rPr>
        <w:t>. 260 a 262 c. 1).</w:t>
      </w:r>
    </w:p>
    <w:p w14:paraId="703CA01F" w14:textId="77777777" w:rsidR="00996254" w:rsidRDefault="00996254" w:rsidP="00A26215">
      <w:pPr>
        <w:autoSpaceDE w:val="0"/>
        <w:autoSpaceDN w:val="0"/>
        <w:adjustRightInd w:val="0"/>
        <w:spacing w:line="276" w:lineRule="auto"/>
        <w:jc w:val="both"/>
        <w:rPr>
          <w:rFonts w:ascii="Arial" w:hAnsi="Arial" w:cs="Arial"/>
          <w:szCs w:val="24"/>
        </w:rPr>
      </w:pPr>
    </w:p>
    <w:p w14:paraId="198B1169" w14:textId="0B8662FD" w:rsidR="00996254" w:rsidRDefault="007112E3" w:rsidP="00A26215">
      <w:pPr>
        <w:autoSpaceDE w:val="0"/>
        <w:autoSpaceDN w:val="0"/>
        <w:adjustRightInd w:val="0"/>
        <w:spacing w:line="276" w:lineRule="auto"/>
        <w:jc w:val="both"/>
        <w:rPr>
          <w:rFonts w:ascii="Arial" w:hAnsi="Arial" w:cs="Arial"/>
          <w:szCs w:val="24"/>
        </w:rPr>
      </w:pPr>
      <w:r>
        <w:rPr>
          <w:rFonts w:ascii="Arial" w:hAnsi="Arial" w:cs="Arial"/>
          <w:szCs w:val="24"/>
        </w:rPr>
        <w:t>Dictamen del</w:t>
      </w:r>
      <w:r w:rsidR="00996254">
        <w:rPr>
          <w:rFonts w:ascii="Arial" w:hAnsi="Arial" w:cs="Arial"/>
          <w:szCs w:val="24"/>
        </w:rPr>
        <w:t xml:space="preserve"> que se desprende que el percance sufrido el 30/09/2011 no fue de origen laboral y su pérdida de capacidad tampoco se estructuró dicho día, sin que el </w:t>
      </w:r>
      <w:r w:rsidR="00333725">
        <w:rPr>
          <w:rFonts w:ascii="Arial" w:hAnsi="Arial" w:cs="Arial"/>
          <w:szCs w:val="24"/>
        </w:rPr>
        <w:t>accionante</w:t>
      </w:r>
      <w:r>
        <w:rPr>
          <w:rFonts w:ascii="Arial" w:hAnsi="Arial" w:cs="Arial"/>
          <w:szCs w:val="24"/>
        </w:rPr>
        <w:t xml:space="preserve"> haya discutido el mismo antes ni ahora, </w:t>
      </w:r>
      <w:r w:rsidR="00996254">
        <w:rPr>
          <w:rFonts w:ascii="Arial" w:hAnsi="Arial" w:cs="Arial"/>
          <w:szCs w:val="24"/>
        </w:rPr>
        <w:t xml:space="preserve">elemento indispensable para invalidar la conclusión del dictamen aludido. </w:t>
      </w:r>
    </w:p>
    <w:p w14:paraId="1662896B" w14:textId="77777777" w:rsidR="00996254" w:rsidRDefault="00996254" w:rsidP="00A26215">
      <w:pPr>
        <w:autoSpaceDE w:val="0"/>
        <w:autoSpaceDN w:val="0"/>
        <w:adjustRightInd w:val="0"/>
        <w:spacing w:line="276" w:lineRule="auto"/>
        <w:jc w:val="both"/>
        <w:rPr>
          <w:rFonts w:ascii="Arial" w:hAnsi="Arial" w:cs="Arial"/>
          <w:szCs w:val="24"/>
        </w:rPr>
      </w:pPr>
    </w:p>
    <w:p w14:paraId="4B5A36EE" w14:textId="3EC746CA" w:rsidR="00A0115D" w:rsidRDefault="00812D03" w:rsidP="00E81FB8">
      <w:pPr>
        <w:autoSpaceDE w:val="0"/>
        <w:autoSpaceDN w:val="0"/>
        <w:adjustRightInd w:val="0"/>
        <w:spacing w:line="276" w:lineRule="auto"/>
        <w:jc w:val="both"/>
        <w:rPr>
          <w:rFonts w:ascii="Arial" w:hAnsi="Arial" w:cs="Arial"/>
          <w:szCs w:val="24"/>
        </w:rPr>
      </w:pPr>
      <w:r>
        <w:rPr>
          <w:rFonts w:ascii="Arial" w:hAnsi="Arial" w:cs="Arial"/>
          <w:szCs w:val="24"/>
        </w:rPr>
        <w:t>Ahora</w:t>
      </w:r>
      <w:r w:rsidR="00F826FF">
        <w:rPr>
          <w:rFonts w:ascii="Arial" w:hAnsi="Arial" w:cs="Arial"/>
          <w:szCs w:val="24"/>
        </w:rPr>
        <w:t>,</w:t>
      </w:r>
      <w:r>
        <w:rPr>
          <w:rFonts w:ascii="Arial" w:hAnsi="Arial" w:cs="Arial"/>
          <w:szCs w:val="24"/>
        </w:rPr>
        <w:t xml:space="preserve"> si</w:t>
      </w:r>
      <w:r w:rsidR="005902A1">
        <w:rPr>
          <w:rFonts w:ascii="Arial" w:hAnsi="Arial" w:cs="Arial"/>
          <w:szCs w:val="24"/>
        </w:rPr>
        <w:t xml:space="preserve"> </w:t>
      </w:r>
      <w:r w:rsidR="00996254">
        <w:rPr>
          <w:rFonts w:ascii="Arial" w:hAnsi="Arial" w:cs="Arial"/>
          <w:szCs w:val="24"/>
        </w:rPr>
        <w:t xml:space="preserve">no fuera suficiente lo anterior para dar al traste con la pretensión tendiente a establecer que el 30/09/2011 </w:t>
      </w:r>
      <w:proofErr w:type="spellStart"/>
      <w:r w:rsidR="00996254">
        <w:rPr>
          <w:rFonts w:ascii="Arial" w:hAnsi="Arial" w:cs="Arial"/>
          <w:szCs w:val="24"/>
        </w:rPr>
        <w:t>Jaider</w:t>
      </w:r>
      <w:proofErr w:type="spellEnd"/>
      <w:r w:rsidR="00996254">
        <w:rPr>
          <w:rFonts w:ascii="Arial" w:hAnsi="Arial" w:cs="Arial"/>
          <w:szCs w:val="24"/>
        </w:rPr>
        <w:t xml:space="preserve"> Elías Grisales Valencia sufrió un accidente de trabajo, </w:t>
      </w:r>
      <w:r w:rsidR="00A80D70">
        <w:rPr>
          <w:rFonts w:ascii="Arial" w:hAnsi="Arial" w:cs="Arial"/>
          <w:szCs w:val="24"/>
        </w:rPr>
        <w:t>obra en el expediente</w:t>
      </w:r>
      <w:r w:rsidR="00A0115D">
        <w:rPr>
          <w:rFonts w:ascii="Arial" w:hAnsi="Arial" w:cs="Arial"/>
          <w:szCs w:val="24"/>
        </w:rPr>
        <w:t xml:space="preserve"> </w:t>
      </w:r>
      <w:r w:rsidR="007112E3">
        <w:rPr>
          <w:rFonts w:ascii="Arial" w:hAnsi="Arial" w:cs="Arial"/>
          <w:szCs w:val="24"/>
        </w:rPr>
        <w:t>el</w:t>
      </w:r>
      <w:r w:rsidR="00A0115D">
        <w:rPr>
          <w:rFonts w:ascii="Arial" w:hAnsi="Arial" w:cs="Arial"/>
          <w:szCs w:val="24"/>
        </w:rPr>
        <w:t xml:space="preserve"> informe de accidente expedido por la </w:t>
      </w:r>
      <w:proofErr w:type="spellStart"/>
      <w:r w:rsidR="00A0115D">
        <w:rPr>
          <w:rFonts w:ascii="Arial" w:hAnsi="Arial" w:cs="Arial"/>
          <w:szCs w:val="24"/>
        </w:rPr>
        <w:t>ARP</w:t>
      </w:r>
      <w:proofErr w:type="spellEnd"/>
      <w:r w:rsidR="00A0115D">
        <w:rPr>
          <w:rFonts w:ascii="Arial" w:hAnsi="Arial" w:cs="Arial"/>
          <w:szCs w:val="24"/>
        </w:rPr>
        <w:t xml:space="preserve"> Sura que indicó </w:t>
      </w:r>
      <w:r w:rsidR="00127C9D">
        <w:rPr>
          <w:rFonts w:ascii="Arial" w:hAnsi="Arial" w:cs="Arial"/>
          <w:szCs w:val="24"/>
        </w:rPr>
        <w:t xml:space="preserve">que </w:t>
      </w:r>
      <w:r w:rsidR="00A0115D">
        <w:rPr>
          <w:rFonts w:ascii="Arial" w:hAnsi="Arial" w:cs="Arial"/>
          <w:szCs w:val="24"/>
        </w:rPr>
        <w:t>el viernes, 30/09/2011 a las 4:50 p.m. “</w:t>
      </w:r>
      <w:r w:rsidR="00A0115D" w:rsidRPr="00A0115D">
        <w:rPr>
          <w:rFonts w:ascii="Arial" w:hAnsi="Arial" w:cs="Arial"/>
          <w:i/>
          <w:szCs w:val="24"/>
        </w:rPr>
        <w:t xml:space="preserve">el trabajador se encontraba en una actividad recreativa en el parque de recreación </w:t>
      </w:r>
      <w:proofErr w:type="spellStart"/>
      <w:r w:rsidR="00A0115D" w:rsidRPr="00A0115D">
        <w:rPr>
          <w:rFonts w:ascii="Arial" w:hAnsi="Arial" w:cs="Arial"/>
          <w:i/>
          <w:szCs w:val="24"/>
        </w:rPr>
        <w:t>Comfamiliar</w:t>
      </w:r>
      <w:proofErr w:type="spellEnd"/>
      <w:r w:rsidR="00A0115D" w:rsidRPr="00A0115D">
        <w:rPr>
          <w:rFonts w:ascii="Arial" w:hAnsi="Arial" w:cs="Arial"/>
          <w:i/>
          <w:szCs w:val="24"/>
        </w:rPr>
        <w:t xml:space="preserve"> Risaralda, se encontraba en las piscinas y se </w:t>
      </w:r>
      <w:r w:rsidR="00127C9D" w:rsidRPr="00A0115D">
        <w:rPr>
          <w:rFonts w:ascii="Arial" w:hAnsi="Arial" w:cs="Arial"/>
          <w:i/>
          <w:szCs w:val="24"/>
        </w:rPr>
        <w:t>resbaló</w:t>
      </w:r>
      <w:r w:rsidR="00A0115D" w:rsidRPr="00A0115D">
        <w:rPr>
          <w:rFonts w:ascii="Arial" w:hAnsi="Arial" w:cs="Arial"/>
          <w:i/>
          <w:szCs w:val="24"/>
        </w:rPr>
        <w:t xml:space="preserve"> cayendo sobre la rodilla de un compañero, ocasionándole un fuerte dolor en el oído derecho”</w:t>
      </w:r>
      <w:r w:rsidR="00A0115D">
        <w:rPr>
          <w:rFonts w:ascii="Arial" w:hAnsi="Arial" w:cs="Arial"/>
          <w:szCs w:val="24"/>
        </w:rPr>
        <w:t xml:space="preserve"> (</w:t>
      </w:r>
      <w:proofErr w:type="spellStart"/>
      <w:r w:rsidR="00A0115D">
        <w:rPr>
          <w:rFonts w:ascii="Arial" w:hAnsi="Arial" w:cs="Arial"/>
          <w:szCs w:val="24"/>
        </w:rPr>
        <w:t>fl</w:t>
      </w:r>
      <w:proofErr w:type="spellEnd"/>
      <w:r w:rsidR="00A0115D">
        <w:rPr>
          <w:rFonts w:ascii="Arial" w:hAnsi="Arial" w:cs="Arial"/>
          <w:szCs w:val="24"/>
        </w:rPr>
        <w:t>. 122 c. 1)</w:t>
      </w:r>
      <w:r w:rsidR="008A578B">
        <w:rPr>
          <w:rFonts w:ascii="Arial" w:hAnsi="Arial" w:cs="Arial"/>
          <w:szCs w:val="24"/>
        </w:rPr>
        <w:t>.</w:t>
      </w:r>
      <w:r w:rsidR="00127C9D">
        <w:rPr>
          <w:rFonts w:ascii="Arial" w:hAnsi="Arial" w:cs="Arial"/>
          <w:szCs w:val="24"/>
        </w:rPr>
        <w:t xml:space="preserve"> Y la conclusión de que el siniestro </w:t>
      </w:r>
      <w:r w:rsidR="00127C9D" w:rsidRPr="00996254">
        <w:rPr>
          <w:rFonts w:ascii="Arial" w:hAnsi="Arial" w:cs="Arial"/>
          <w:b/>
          <w:szCs w:val="24"/>
        </w:rPr>
        <w:t>no</w:t>
      </w:r>
      <w:r w:rsidR="00127C9D">
        <w:rPr>
          <w:rFonts w:ascii="Arial" w:hAnsi="Arial" w:cs="Arial"/>
          <w:szCs w:val="24"/>
        </w:rPr>
        <w:t xml:space="preserve"> correspondía a un acci</w:t>
      </w:r>
      <w:r w:rsidR="007112E3">
        <w:rPr>
          <w:rFonts w:ascii="Arial" w:hAnsi="Arial" w:cs="Arial"/>
          <w:szCs w:val="24"/>
        </w:rPr>
        <w:t>dente de trabajo (</w:t>
      </w:r>
      <w:proofErr w:type="spellStart"/>
      <w:r w:rsidR="007112E3">
        <w:rPr>
          <w:rFonts w:ascii="Arial" w:hAnsi="Arial" w:cs="Arial"/>
          <w:szCs w:val="24"/>
        </w:rPr>
        <w:t>fl</w:t>
      </w:r>
      <w:proofErr w:type="spellEnd"/>
      <w:r w:rsidR="007112E3">
        <w:rPr>
          <w:rFonts w:ascii="Arial" w:hAnsi="Arial" w:cs="Arial"/>
          <w:szCs w:val="24"/>
        </w:rPr>
        <w:t>. 123 c. 1). Condiciones de tiempo, modo y lugar que se narran en la historia clínica del demandante (</w:t>
      </w:r>
      <w:proofErr w:type="spellStart"/>
      <w:r w:rsidR="007112E3">
        <w:rPr>
          <w:rFonts w:ascii="Arial" w:hAnsi="Arial" w:cs="Arial"/>
          <w:szCs w:val="24"/>
        </w:rPr>
        <w:t>fl</w:t>
      </w:r>
      <w:proofErr w:type="spellEnd"/>
      <w:r w:rsidR="007112E3">
        <w:rPr>
          <w:rFonts w:ascii="Arial" w:hAnsi="Arial" w:cs="Arial"/>
          <w:szCs w:val="24"/>
        </w:rPr>
        <w:t>. 99 c. 1).</w:t>
      </w:r>
    </w:p>
    <w:p w14:paraId="5909C0AE" w14:textId="77777777" w:rsidR="008A578B" w:rsidRDefault="008A578B" w:rsidP="00E81FB8">
      <w:pPr>
        <w:autoSpaceDE w:val="0"/>
        <w:autoSpaceDN w:val="0"/>
        <w:adjustRightInd w:val="0"/>
        <w:spacing w:line="276" w:lineRule="auto"/>
        <w:jc w:val="both"/>
        <w:rPr>
          <w:rFonts w:ascii="Arial" w:hAnsi="Arial" w:cs="Arial"/>
          <w:szCs w:val="24"/>
        </w:rPr>
      </w:pPr>
    </w:p>
    <w:p w14:paraId="1ABD1DEA" w14:textId="320CC600" w:rsidR="00CA6210" w:rsidRDefault="007112E3" w:rsidP="00CA6210">
      <w:pPr>
        <w:autoSpaceDE w:val="0"/>
        <w:autoSpaceDN w:val="0"/>
        <w:adjustRightInd w:val="0"/>
        <w:spacing w:line="276" w:lineRule="auto"/>
        <w:jc w:val="both"/>
        <w:rPr>
          <w:rFonts w:ascii="Arial" w:hAnsi="Arial" w:cs="Arial"/>
          <w:szCs w:val="24"/>
        </w:rPr>
      </w:pPr>
      <w:r>
        <w:rPr>
          <w:rFonts w:ascii="Arial" w:hAnsi="Arial" w:cs="Arial"/>
          <w:szCs w:val="24"/>
        </w:rPr>
        <w:lastRenderedPageBreak/>
        <w:t>De lo</w:t>
      </w:r>
      <w:r w:rsidR="00127C9D">
        <w:rPr>
          <w:rFonts w:ascii="Arial" w:hAnsi="Arial" w:cs="Arial"/>
          <w:szCs w:val="24"/>
        </w:rPr>
        <w:t xml:space="preserve"> anterior </w:t>
      </w:r>
      <w:r w:rsidR="008A578B">
        <w:rPr>
          <w:rFonts w:ascii="Arial" w:hAnsi="Arial" w:cs="Arial"/>
          <w:szCs w:val="24"/>
        </w:rPr>
        <w:t xml:space="preserve">se desprende </w:t>
      </w:r>
      <w:r w:rsidR="00127C9D">
        <w:rPr>
          <w:rFonts w:ascii="Arial" w:hAnsi="Arial" w:cs="Arial"/>
          <w:szCs w:val="24"/>
        </w:rPr>
        <w:t>que</w:t>
      </w:r>
      <w:r w:rsidR="008A578B">
        <w:rPr>
          <w:rFonts w:ascii="Arial" w:hAnsi="Arial" w:cs="Arial"/>
          <w:szCs w:val="24"/>
        </w:rPr>
        <w:t xml:space="preserve"> </w:t>
      </w:r>
      <w:proofErr w:type="spellStart"/>
      <w:r w:rsidR="008A578B">
        <w:rPr>
          <w:rFonts w:ascii="Arial" w:hAnsi="Arial" w:cs="Arial"/>
          <w:szCs w:val="24"/>
        </w:rPr>
        <w:t>Jaider</w:t>
      </w:r>
      <w:proofErr w:type="spellEnd"/>
      <w:r w:rsidR="008A578B">
        <w:rPr>
          <w:rFonts w:ascii="Arial" w:hAnsi="Arial" w:cs="Arial"/>
          <w:szCs w:val="24"/>
        </w:rPr>
        <w:t xml:space="preserve"> Elías Grisales Valencia padeció un suceso repentino que generó un perjuic</w:t>
      </w:r>
      <w:r>
        <w:rPr>
          <w:rFonts w:ascii="Arial" w:hAnsi="Arial" w:cs="Arial"/>
          <w:szCs w:val="24"/>
        </w:rPr>
        <w:t>io en su integridad física, pero este no se dio</w:t>
      </w:r>
      <w:r w:rsidR="00CA6210">
        <w:rPr>
          <w:rFonts w:ascii="Arial" w:hAnsi="Arial" w:cs="Arial"/>
          <w:szCs w:val="24"/>
        </w:rPr>
        <w:t xml:space="preserve"> por causa o con ocasión de su trabajo, pues ocurrió durante un even</w:t>
      </w:r>
      <w:r>
        <w:rPr>
          <w:rFonts w:ascii="Arial" w:hAnsi="Arial" w:cs="Arial"/>
          <w:szCs w:val="24"/>
        </w:rPr>
        <w:t>to lúdico que no fue organizado</w:t>
      </w:r>
      <w:r w:rsidR="00CA6210">
        <w:rPr>
          <w:rFonts w:ascii="Arial" w:hAnsi="Arial" w:cs="Arial"/>
          <w:szCs w:val="24"/>
        </w:rPr>
        <w:t xml:space="preserve"> ni patrocinado por su empleador, y mucho menos enviado en represen</w:t>
      </w:r>
      <w:r>
        <w:rPr>
          <w:rFonts w:ascii="Arial" w:hAnsi="Arial" w:cs="Arial"/>
          <w:szCs w:val="24"/>
        </w:rPr>
        <w:t xml:space="preserve">tación de la compañía demandada, como se acredita con los testimonios de </w:t>
      </w:r>
      <w:proofErr w:type="spellStart"/>
      <w:r>
        <w:rPr>
          <w:rFonts w:ascii="Arial" w:hAnsi="Arial" w:cs="Arial"/>
          <w:szCs w:val="24"/>
        </w:rPr>
        <w:t>Alix</w:t>
      </w:r>
      <w:proofErr w:type="spellEnd"/>
      <w:r>
        <w:rPr>
          <w:rFonts w:ascii="Arial" w:hAnsi="Arial" w:cs="Arial"/>
          <w:szCs w:val="24"/>
        </w:rPr>
        <w:t xml:space="preserve"> Romero Cortez y Daniel Londoño Jaramillo</w:t>
      </w:r>
      <w:r w:rsidR="00A05543">
        <w:rPr>
          <w:rFonts w:ascii="Arial" w:hAnsi="Arial" w:cs="Arial"/>
          <w:szCs w:val="24"/>
        </w:rPr>
        <w:t xml:space="preserve">, trabajadores de la demandada, que coincidieron en afirmar que la gerencia de la Compañía Agroindustrial S.A. si bien había otorgado un permiso para que los trabajadores de la trilladora de La Virginia se ausentaran de sus labores, la actividad realizada en </w:t>
      </w:r>
      <w:proofErr w:type="spellStart"/>
      <w:r w:rsidR="00A05543">
        <w:rPr>
          <w:rFonts w:ascii="Arial" w:hAnsi="Arial" w:cs="Arial"/>
          <w:szCs w:val="24"/>
        </w:rPr>
        <w:t>Comfamiliar</w:t>
      </w:r>
      <w:proofErr w:type="spellEnd"/>
      <w:r w:rsidR="00A05543">
        <w:rPr>
          <w:rFonts w:ascii="Arial" w:hAnsi="Arial" w:cs="Arial"/>
          <w:szCs w:val="24"/>
        </w:rPr>
        <w:t xml:space="preserve"> Risaralda fue organizada por iniciativa de ellos, sin que la demandada suministrara dinero o transporte y mucho menos organizara dicha actividad.  </w:t>
      </w:r>
    </w:p>
    <w:p w14:paraId="6CEA122B" w14:textId="77777777" w:rsidR="00A05543" w:rsidRDefault="00A05543" w:rsidP="00CA6210">
      <w:pPr>
        <w:autoSpaceDE w:val="0"/>
        <w:autoSpaceDN w:val="0"/>
        <w:adjustRightInd w:val="0"/>
        <w:spacing w:line="276" w:lineRule="auto"/>
        <w:jc w:val="both"/>
        <w:rPr>
          <w:rFonts w:ascii="Arial" w:hAnsi="Arial" w:cs="Arial"/>
          <w:szCs w:val="24"/>
        </w:rPr>
      </w:pPr>
    </w:p>
    <w:p w14:paraId="5E525481" w14:textId="0F47B175" w:rsidR="005B6A87" w:rsidRDefault="00A05543" w:rsidP="00A05543">
      <w:pPr>
        <w:autoSpaceDE w:val="0"/>
        <w:autoSpaceDN w:val="0"/>
        <w:adjustRightInd w:val="0"/>
        <w:spacing w:line="276" w:lineRule="auto"/>
        <w:jc w:val="both"/>
        <w:rPr>
          <w:rFonts w:ascii="Arial" w:hAnsi="Arial" w:cs="Arial"/>
          <w:szCs w:val="24"/>
        </w:rPr>
      </w:pPr>
      <w:r>
        <w:rPr>
          <w:rFonts w:ascii="Arial" w:hAnsi="Arial" w:cs="Arial"/>
          <w:szCs w:val="24"/>
        </w:rPr>
        <w:t xml:space="preserve">Declaraciones </w:t>
      </w:r>
      <w:r w:rsidR="009738F1">
        <w:rPr>
          <w:rFonts w:ascii="Arial" w:hAnsi="Arial" w:cs="Arial"/>
          <w:szCs w:val="24"/>
        </w:rPr>
        <w:t>que coinciden con</w:t>
      </w:r>
      <w:r>
        <w:rPr>
          <w:rFonts w:ascii="Arial" w:hAnsi="Arial" w:cs="Arial"/>
          <w:szCs w:val="24"/>
        </w:rPr>
        <w:t xml:space="preserve"> el interrogatorio de parte absuelto por el demandante, quien aceptó que entre todos los trabajadores decidieron cómo celebrar el día del amor y la amistad, esto es, sin directriz alguna del empleador. En consecuencia, y</w:t>
      </w:r>
      <w:r w:rsidR="009738F1">
        <w:rPr>
          <w:rFonts w:ascii="Arial" w:hAnsi="Arial" w:cs="Arial"/>
          <w:szCs w:val="24"/>
        </w:rPr>
        <w:t xml:space="preserve"> ante</w:t>
      </w:r>
      <w:r>
        <w:rPr>
          <w:rFonts w:ascii="Arial" w:hAnsi="Arial" w:cs="Arial"/>
          <w:szCs w:val="24"/>
        </w:rPr>
        <w:t xml:space="preserve"> la ausencia de connotación laboral del accidente padecido por el demandante,</w:t>
      </w:r>
      <w:r w:rsidR="009738F1">
        <w:rPr>
          <w:rFonts w:ascii="Arial" w:hAnsi="Arial" w:cs="Arial"/>
          <w:szCs w:val="24"/>
        </w:rPr>
        <w:t xml:space="preserve"> forzosamente</w:t>
      </w:r>
      <w:r>
        <w:rPr>
          <w:rFonts w:ascii="Arial" w:hAnsi="Arial" w:cs="Arial"/>
          <w:szCs w:val="24"/>
        </w:rPr>
        <w:t xml:space="preserve"> implica la confirmación de la decisión de primer grado. </w:t>
      </w:r>
    </w:p>
    <w:p w14:paraId="761C2604" w14:textId="77777777" w:rsidR="00A05543" w:rsidRDefault="00A05543" w:rsidP="00C512F1">
      <w:pPr>
        <w:autoSpaceDE w:val="0"/>
        <w:autoSpaceDN w:val="0"/>
        <w:adjustRightInd w:val="0"/>
        <w:spacing w:line="276" w:lineRule="auto"/>
        <w:jc w:val="both"/>
        <w:rPr>
          <w:rFonts w:ascii="Arial" w:hAnsi="Arial" w:cs="Arial"/>
          <w:szCs w:val="24"/>
        </w:rPr>
      </w:pPr>
    </w:p>
    <w:p w14:paraId="47468FC1" w14:textId="5D88A3D3" w:rsidR="00BC759A" w:rsidRDefault="00BC759A" w:rsidP="00C512F1">
      <w:pPr>
        <w:autoSpaceDE w:val="0"/>
        <w:autoSpaceDN w:val="0"/>
        <w:adjustRightInd w:val="0"/>
        <w:spacing w:line="276" w:lineRule="auto"/>
        <w:jc w:val="both"/>
        <w:rPr>
          <w:rFonts w:ascii="Arial" w:hAnsi="Arial" w:cs="Arial"/>
          <w:szCs w:val="24"/>
        </w:rPr>
      </w:pPr>
      <w:r>
        <w:rPr>
          <w:rFonts w:ascii="Arial" w:hAnsi="Arial" w:cs="Arial"/>
          <w:szCs w:val="24"/>
        </w:rPr>
        <w:t xml:space="preserve">En punto al reproche elevado por el demandante, independientemente de que el accidente hubiese ocurrido antes de las 4:00 p.m., que fue el permiso concedido por la demandada, nótese que la actividad se originó únicamente por la voluntad de los trabajadores, sin que la compañía demandada tuviera una injerencia mayor a la concesión de un permiso a partir de una hora determinada, acto que de ninguna manera convertía la actividad recreacional durante la cual el demandante sufrió un padecimiento, en un accidente laboral. </w:t>
      </w:r>
    </w:p>
    <w:p w14:paraId="1BC48BB6" w14:textId="77777777" w:rsidR="00C61486" w:rsidRDefault="00C61486" w:rsidP="00F826FF">
      <w:pPr>
        <w:autoSpaceDE w:val="0"/>
        <w:autoSpaceDN w:val="0"/>
        <w:adjustRightInd w:val="0"/>
        <w:spacing w:line="480" w:lineRule="auto"/>
        <w:jc w:val="both"/>
        <w:rPr>
          <w:rFonts w:ascii="Arial" w:hAnsi="Arial" w:cs="Arial"/>
          <w:szCs w:val="24"/>
        </w:rPr>
      </w:pPr>
    </w:p>
    <w:p w14:paraId="3B16A2C0" w14:textId="77777777" w:rsidR="00C94D7D" w:rsidRDefault="00DF4DE4" w:rsidP="00FB02E0">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14:paraId="7719833C" w14:textId="77777777" w:rsidR="006E4878" w:rsidRDefault="006E4878" w:rsidP="00CA5BDD">
      <w:pPr>
        <w:spacing w:line="276" w:lineRule="auto"/>
        <w:contextualSpacing/>
        <w:jc w:val="both"/>
        <w:rPr>
          <w:rFonts w:ascii="Arial" w:hAnsi="Arial" w:cs="Arial"/>
          <w:iCs/>
          <w:szCs w:val="24"/>
        </w:rPr>
      </w:pPr>
    </w:p>
    <w:p w14:paraId="1A0E41A8" w14:textId="3B2BBC57" w:rsidR="00CA5BDD" w:rsidRDefault="000C6F36" w:rsidP="00CA5BDD">
      <w:pPr>
        <w:spacing w:line="276" w:lineRule="auto"/>
        <w:contextualSpacing/>
        <w:jc w:val="both"/>
        <w:rPr>
          <w:rFonts w:ascii="Arial" w:hAnsi="Arial" w:cs="Arial"/>
          <w:szCs w:val="24"/>
        </w:rPr>
      </w:pPr>
      <w:r w:rsidRPr="00971251">
        <w:rPr>
          <w:rFonts w:ascii="Arial" w:hAnsi="Arial" w:cs="Arial"/>
          <w:iCs/>
          <w:szCs w:val="24"/>
        </w:rPr>
        <w:t xml:space="preserve">A tono con lo expuesto, la decisión revisada se confirmará, </w:t>
      </w:r>
      <w:r w:rsidR="00C61486">
        <w:rPr>
          <w:rFonts w:ascii="Arial" w:hAnsi="Arial" w:cs="Arial"/>
          <w:iCs/>
          <w:szCs w:val="24"/>
        </w:rPr>
        <w:t xml:space="preserve">y se condenará en costas al demandante, a favor de las </w:t>
      </w:r>
      <w:r w:rsidR="00F826FF">
        <w:rPr>
          <w:rFonts w:ascii="Arial" w:hAnsi="Arial" w:cs="Arial"/>
          <w:iCs/>
          <w:szCs w:val="24"/>
        </w:rPr>
        <w:t>demandadas al fracasar la alzada.</w:t>
      </w:r>
    </w:p>
    <w:p w14:paraId="429DF7D3" w14:textId="77777777" w:rsidR="002023C1" w:rsidRDefault="002023C1" w:rsidP="00926052">
      <w:pPr>
        <w:shd w:val="clear" w:color="auto" w:fill="FFFFFF"/>
        <w:tabs>
          <w:tab w:val="left" w:pos="5197"/>
        </w:tabs>
        <w:spacing w:line="480" w:lineRule="auto"/>
        <w:contextualSpacing/>
        <w:jc w:val="both"/>
        <w:rPr>
          <w:rFonts w:ascii="Arial" w:hAnsi="Arial" w:cs="Arial"/>
          <w:b/>
          <w:szCs w:val="24"/>
        </w:rPr>
      </w:pPr>
    </w:p>
    <w:p w14:paraId="4C4E18AF" w14:textId="77777777" w:rsidR="0020271B" w:rsidRDefault="0020271B" w:rsidP="0020271B">
      <w:pPr>
        <w:spacing w:line="276" w:lineRule="auto"/>
        <w:jc w:val="center"/>
        <w:rPr>
          <w:rFonts w:ascii="Arial" w:hAnsi="Arial" w:cs="Arial"/>
          <w:b/>
          <w:szCs w:val="24"/>
        </w:rPr>
      </w:pPr>
      <w:r>
        <w:rPr>
          <w:rFonts w:ascii="Arial" w:hAnsi="Arial" w:cs="Arial"/>
          <w:b/>
          <w:szCs w:val="24"/>
        </w:rPr>
        <w:t>DECISIÓN</w:t>
      </w:r>
    </w:p>
    <w:p w14:paraId="6B15C8DD" w14:textId="77777777" w:rsidR="0020271B" w:rsidRPr="00DF4DE4" w:rsidRDefault="0020271B" w:rsidP="00493F11">
      <w:pPr>
        <w:spacing w:line="480" w:lineRule="auto"/>
        <w:jc w:val="center"/>
        <w:rPr>
          <w:rFonts w:ascii="Arial" w:hAnsi="Arial" w:cs="Arial"/>
          <w:b/>
          <w:szCs w:val="24"/>
        </w:rPr>
      </w:pPr>
    </w:p>
    <w:p w14:paraId="3DC7B794" w14:textId="77777777" w:rsidR="0020271B" w:rsidRPr="00D578CB" w:rsidRDefault="0020271B" w:rsidP="0020271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5E6E4B9D" w14:textId="77777777" w:rsidR="00926052" w:rsidRDefault="00926052" w:rsidP="00926052">
      <w:pPr>
        <w:spacing w:line="480" w:lineRule="auto"/>
        <w:jc w:val="center"/>
        <w:rPr>
          <w:rFonts w:ascii="Arial" w:hAnsi="Arial" w:cs="Arial"/>
          <w:b/>
          <w:szCs w:val="24"/>
        </w:rPr>
      </w:pPr>
    </w:p>
    <w:p w14:paraId="24C05DC7" w14:textId="77777777" w:rsidR="0020271B" w:rsidRDefault="0020271B" w:rsidP="0020271B">
      <w:pPr>
        <w:spacing w:line="276" w:lineRule="auto"/>
        <w:jc w:val="center"/>
        <w:rPr>
          <w:rFonts w:ascii="Arial" w:hAnsi="Arial" w:cs="Arial"/>
          <w:b/>
          <w:szCs w:val="24"/>
        </w:rPr>
      </w:pPr>
      <w:r w:rsidRPr="00D578CB">
        <w:rPr>
          <w:rFonts w:ascii="Arial" w:hAnsi="Arial" w:cs="Arial"/>
          <w:b/>
          <w:szCs w:val="24"/>
        </w:rPr>
        <w:t>RESUELVE</w:t>
      </w:r>
    </w:p>
    <w:p w14:paraId="02DA6BB2" w14:textId="77777777" w:rsidR="0020271B" w:rsidRPr="00D578CB" w:rsidRDefault="0020271B" w:rsidP="00926052">
      <w:pPr>
        <w:jc w:val="center"/>
        <w:rPr>
          <w:rFonts w:ascii="Arial" w:hAnsi="Arial" w:cs="Arial"/>
          <w:b/>
          <w:szCs w:val="24"/>
        </w:rPr>
      </w:pPr>
    </w:p>
    <w:p w14:paraId="042F510A" w14:textId="6189E6B9" w:rsidR="0020271B" w:rsidRDefault="0020271B" w:rsidP="00AF1EAA">
      <w:pPr>
        <w:spacing w:line="276" w:lineRule="auto"/>
        <w:jc w:val="both"/>
        <w:rPr>
          <w:rFonts w:ascii="Arial" w:hAnsi="Arial" w:cs="Arial"/>
          <w:b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F1EAA" w:rsidRPr="00FD0B1B">
        <w:rPr>
          <w:rFonts w:ascii="Arial" w:hAnsi="Arial" w:cs="Arial"/>
          <w:b/>
          <w:szCs w:val="24"/>
        </w:rPr>
        <w:t xml:space="preserve">CONFIRMAR </w:t>
      </w:r>
      <w:r w:rsidR="00AF1EAA" w:rsidRPr="00FD0B1B">
        <w:rPr>
          <w:rFonts w:ascii="Arial" w:hAnsi="Arial" w:cs="Arial"/>
          <w:szCs w:val="24"/>
        </w:rPr>
        <w:t xml:space="preserve">la sentencia proferida el </w:t>
      </w:r>
      <w:r w:rsidR="00C61486">
        <w:rPr>
          <w:rFonts w:ascii="Arial" w:hAnsi="Arial" w:cs="Arial"/>
          <w:szCs w:val="24"/>
        </w:rPr>
        <w:t>6 de junio de 2018</w:t>
      </w:r>
      <w:r w:rsidR="006B7C1C">
        <w:rPr>
          <w:rFonts w:ascii="Arial" w:hAnsi="Arial" w:cs="Arial"/>
          <w:szCs w:val="24"/>
        </w:rPr>
        <w:t xml:space="preserve"> por</w:t>
      </w:r>
      <w:r w:rsidR="00AF1EAA">
        <w:rPr>
          <w:rFonts w:ascii="Arial" w:hAnsi="Arial" w:cs="Arial"/>
          <w:szCs w:val="24"/>
        </w:rPr>
        <w:t xml:space="preserve"> </w:t>
      </w:r>
      <w:r w:rsidR="00C61486">
        <w:rPr>
          <w:rFonts w:ascii="Arial" w:hAnsi="Arial" w:cs="Arial"/>
          <w:szCs w:val="24"/>
        </w:rPr>
        <w:t>el Juzgado Primero Laboral del Circuito de Pereira</w:t>
      </w:r>
      <w:r w:rsidR="00C61486" w:rsidRPr="00AC486E">
        <w:rPr>
          <w:rFonts w:ascii="Arial" w:hAnsi="Arial" w:cs="Arial"/>
          <w:szCs w:val="24"/>
        </w:rPr>
        <w:t xml:space="preserve">, dentro del proceso </w:t>
      </w:r>
      <w:r w:rsidR="00C61486">
        <w:rPr>
          <w:rFonts w:ascii="Arial" w:hAnsi="Arial" w:cs="Arial"/>
          <w:szCs w:val="24"/>
        </w:rPr>
        <w:t xml:space="preserve">promovido por </w:t>
      </w:r>
      <w:proofErr w:type="spellStart"/>
      <w:r w:rsidR="00C61486">
        <w:rPr>
          <w:rFonts w:ascii="Arial" w:hAnsi="Arial" w:cs="Arial"/>
          <w:b/>
          <w:szCs w:val="24"/>
        </w:rPr>
        <w:t>Jaider</w:t>
      </w:r>
      <w:proofErr w:type="spellEnd"/>
      <w:r w:rsidR="00C61486">
        <w:rPr>
          <w:rFonts w:ascii="Arial" w:hAnsi="Arial" w:cs="Arial"/>
          <w:b/>
          <w:szCs w:val="24"/>
        </w:rPr>
        <w:t xml:space="preserve"> Elías Grisales Valencia, </w:t>
      </w:r>
      <w:r w:rsidR="00C61486">
        <w:rPr>
          <w:rFonts w:ascii="Arial" w:hAnsi="Arial" w:cs="Arial"/>
          <w:szCs w:val="24"/>
        </w:rPr>
        <w:t xml:space="preserve">en nombre propio y en representación de los menores </w:t>
      </w:r>
      <w:proofErr w:type="spellStart"/>
      <w:r w:rsidR="00C61486">
        <w:rPr>
          <w:rFonts w:ascii="Arial" w:hAnsi="Arial" w:cs="Arial"/>
          <w:b/>
          <w:szCs w:val="24"/>
        </w:rPr>
        <w:t>Brahian</w:t>
      </w:r>
      <w:proofErr w:type="spellEnd"/>
      <w:r w:rsidR="00C61486">
        <w:rPr>
          <w:rFonts w:ascii="Arial" w:hAnsi="Arial" w:cs="Arial"/>
          <w:b/>
          <w:szCs w:val="24"/>
        </w:rPr>
        <w:t xml:space="preserve"> Andrés </w:t>
      </w:r>
      <w:r w:rsidR="00C61486">
        <w:rPr>
          <w:rFonts w:ascii="Arial" w:hAnsi="Arial" w:cs="Arial"/>
          <w:szCs w:val="24"/>
        </w:rPr>
        <w:t xml:space="preserve">y </w:t>
      </w:r>
      <w:proofErr w:type="spellStart"/>
      <w:r w:rsidR="00C61486">
        <w:rPr>
          <w:rFonts w:ascii="Arial" w:hAnsi="Arial" w:cs="Arial"/>
          <w:b/>
          <w:szCs w:val="24"/>
        </w:rPr>
        <w:t>Nikol</w:t>
      </w:r>
      <w:proofErr w:type="spellEnd"/>
      <w:r w:rsidR="00C61486">
        <w:rPr>
          <w:rFonts w:ascii="Arial" w:hAnsi="Arial" w:cs="Arial"/>
          <w:b/>
          <w:szCs w:val="24"/>
        </w:rPr>
        <w:t xml:space="preserve"> Grisales Meza </w:t>
      </w:r>
      <w:r w:rsidR="00C61486">
        <w:rPr>
          <w:rFonts w:ascii="Arial" w:hAnsi="Arial" w:cs="Arial"/>
          <w:szCs w:val="24"/>
        </w:rPr>
        <w:t>contra</w:t>
      </w:r>
      <w:r w:rsidR="00C61486">
        <w:rPr>
          <w:rFonts w:ascii="Arial" w:hAnsi="Arial" w:cs="Arial"/>
          <w:b/>
          <w:szCs w:val="16"/>
        </w:rPr>
        <w:t xml:space="preserve"> </w:t>
      </w:r>
      <w:r w:rsidR="00C61486">
        <w:rPr>
          <w:rFonts w:ascii="Arial" w:hAnsi="Arial" w:cs="Arial"/>
          <w:szCs w:val="16"/>
        </w:rPr>
        <w:t xml:space="preserve">la </w:t>
      </w:r>
      <w:r w:rsidR="00C61486">
        <w:rPr>
          <w:rFonts w:ascii="Arial" w:hAnsi="Arial" w:cs="Arial"/>
          <w:b/>
          <w:szCs w:val="16"/>
        </w:rPr>
        <w:t xml:space="preserve">Compañía Colombiana Agroindustrial S.A. </w:t>
      </w:r>
      <w:r w:rsidR="00C61486">
        <w:rPr>
          <w:rFonts w:ascii="Arial" w:hAnsi="Arial" w:cs="Arial"/>
          <w:szCs w:val="16"/>
        </w:rPr>
        <w:t xml:space="preserve">y la </w:t>
      </w:r>
      <w:r w:rsidR="00C61486">
        <w:rPr>
          <w:rFonts w:ascii="Arial" w:hAnsi="Arial" w:cs="Arial"/>
          <w:b/>
          <w:szCs w:val="16"/>
        </w:rPr>
        <w:t xml:space="preserve">Sociedad Seguros de Riesgos Profesionales </w:t>
      </w:r>
      <w:r w:rsidR="00C61486">
        <w:rPr>
          <w:rFonts w:ascii="Arial" w:hAnsi="Arial" w:cs="Arial"/>
          <w:b/>
          <w:szCs w:val="16"/>
        </w:rPr>
        <w:lastRenderedPageBreak/>
        <w:t xml:space="preserve">Suramericana </w:t>
      </w:r>
      <w:proofErr w:type="spellStart"/>
      <w:r w:rsidR="00C61486">
        <w:rPr>
          <w:rFonts w:ascii="Arial" w:hAnsi="Arial" w:cs="Arial"/>
          <w:b/>
          <w:szCs w:val="16"/>
        </w:rPr>
        <w:t>A.R.L</w:t>
      </w:r>
      <w:proofErr w:type="spellEnd"/>
      <w:r w:rsidR="00C61486">
        <w:rPr>
          <w:rFonts w:ascii="Arial" w:hAnsi="Arial" w:cs="Arial"/>
          <w:b/>
          <w:szCs w:val="16"/>
        </w:rPr>
        <w:t xml:space="preserve">. SURA, </w:t>
      </w:r>
      <w:r w:rsidR="001A406C">
        <w:rPr>
          <w:rFonts w:ascii="Arial" w:hAnsi="Arial" w:cs="Arial"/>
          <w:szCs w:val="16"/>
        </w:rPr>
        <w:t xml:space="preserve">sucedida procesalmente por </w:t>
      </w:r>
      <w:r w:rsidR="001A406C" w:rsidRPr="001A406C">
        <w:rPr>
          <w:rFonts w:ascii="Arial" w:hAnsi="Arial" w:cs="Arial"/>
          <w:b/>
          <w:szCs w:val="16"/>
        </w:rPr>
        <w:t xml:space="preserve">Seguros de Vida Suramericana S.A., </w:t>
      </w:r>
      <w:r w:rsidR="00AF1EAA">
        <w:rPr>
          <w:rFonts w:ascii="Arial" w:hAnsi="Arial" w:cs="Arial"/>
          <w:bCs/>
          <w:szCs w:val="24"/>
        </w:rPr>
        <w:t>por las razones expuestas en precedencia.</w:t>
      </w:r>
    </w:p>
    <w:p w14:paraId="12D888AD" w14:textId="77777777" w:rsidR="006B7C1C" w:rsidRDefault="006B7C1C" w:rsidP="00AF1EAA">
      <w:pPr>
        <w:spacing w:line="276" w:lineRule="auto"/>
        <w:jc w:val="both"/>
        <w:rPr>
          <w:rFonts w:ascii="Arial" w:hAnsi="Arial" w:cs="Arial"/>
          <w:bCs/>
          <w:szCs w:val="24"/>
        </w:rPr>
      </w:pPr>
    </w:p>
    <w:p w14:paraId="2644AA73" w14:textId="1F0AA31C" w:rsidR="0020271B" w:rsidRDefault="0020271B" w:rsidP="00434B38">
      <w:pPr>
        <w:spacing w:line="276" w:lineRule="auto"/>
        <w:jc w:val="both"/>
        <w:rPr>
          <w:rFonts w:ascii="Arial" w:hAnsi="Arial" w:cs="Arial"/>
          <w:szCs w:val="24"/>
        </w:rPr>
      </w:pPr>
      <w:r>
        <w:rPr>
          <w:rFonts w:ascii="Arial" w:hAnsi="Arial" w:cs="Arial"/>
          <w:b/>
          <w:bCs/>
        </w:rPr>
        <w:t>SEGUNDO:</w:t>
      </w:r>
      <w:r w:rsidRPr="00434B38">
        <w:rPr>
          <w:rFonts w:ascii="Arial" w:hAnsi="Arial" w:cs="Arial"/>
          <w:bCs/>
        </w:rPr>
        <w:t xml:space="preserve"> </w:t>
      </w:r>
      <w:r w:rsidR="00C61486">
        <w:rPr>
          <w:rFonts w:ascii="Arial" w:hAnsi="Arial" w:cs="Arial"/>
          <w:b/>
          <w:bCs/>
        </w:rPr>
        <w:t xml:space="preserve">CONDENAR </w:t>
      </w:r>
      <w:r w:rsidR="00C61486">
        <w:rPr>
          <w:rFonts w:ascii="Arial" w:hAnsi="Arial" w:cs="Arial"/>
          <w:bCs/>
        </w:rPr>
        <w:t>en costas a la parte demandante y a favor de las demandadas.</w:t>
      </w:r>
    </w:p>
    <w:p w14:paraId="76B40477" w14:textId="77777777" w:rsidR="00AF1EAA" w:rsidRPr="00EE494E" w:rsidRDefault="00AF1EAA" w:rsidP="00926052">
      <w:pPr>
        <w:jc w:val="both"/>
        <w:rPr>
          <w:rFonts w:ascii="Arial" w:hAnsi="Arial" w:cs="Arial"/>
          <w:bCs/>
          <w:i/>
          <w:color w:val="000000"/>
          <w:szCs w:val="24"/>
          <w:lang w:eastAsia="es-CO"/>
        </w:rPr>
      </w:pPr>
    </w:p>
    <w:p w14:paraId="334BD1FF" w14:textId="77777777"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14:paraId="7EC403C4" w14:textId="77777777" w:rsidR="00434B38" w:rsidRDefault="00434B38" w:rsidP="00926052">
      <w:pPr>
        <w:autoSpaceDE w:val="0"/>
        <w:autoSpaceDN w:val="0"/>
        <w:adjustRightInd w:val="0"/>
        <w:jc w:val="both"/>
        <w:rPr>
          <w:rFonts w:ascii="Arial" w:hAnsi="Arial" w:cs="Arial"/>
          <w:szCs w:val="24"/>
          <w:lang w:val="es-ES"/>
        </w:rPr>
      </w:pPr>
    </w:p>
    <w:p w14:paraId="40D17821" w14:textId="77777777"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EFA62A1" w14:textId="77777777" w:rsidR="00593B1E" w:rsidRPr="00A47C8D" w:rsidRDefault="00593B1E" w:rsidP="00926052">
      <w:pPr>
        <w:pStyle w:val="Textoindependiente"/>
        <w:contextualSpacing/>
        <w:rPr>
          <w:szCs w:val="24"/>
        </w:rPr>
      </w:pPr>
    </w:p>
    <w:p w14:paraId="26A68FC2" w14:textId="77777777"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EE5D413" w14:textId="77777777" w:rsidR="00134C86" w:rsidRDefault="00134C86" w:rsidP="00F017BF">
      <w:pPr>
        <w:pStyle w:val="Sinespaciado"/>
        <w:spacing w:line="276" w:lineRule="auto"/>
        <w:rPr>
          <w:rFonts w:ascii="Arial" w:hAnsi="Arial" w:cs="Arial"/>
          <w:sz w:val="24"/>
          <w:szCs w:val="24"/>
        </w:rPr>
      </w:pPr>
    </w:p>
    <w:p w14:paraId="3205CB7F" w14:textId="77777777" w:rsidR="00E43AEA" w:rsidRDefault="00E43AEA" w:rsidP="00F017BF">
      <w:pPr>
        <w:pStyle w:val="Sinespaciado"/>
        <w:spacing w:line="276" w:lineRule="auto"/>
        <w:rPr>
          <w:rFonts w:ascii="Arial" w:hAnsi="Arial" w:cs="Arial"/>
          <w:sz w:val="24"/>
          <w:szCs w:val="24"/>
        </w:rPr>
      </w:pPr>
    </w:p>
    <w:p w14:paraId="235CA4E0" w14:textId="77777777" w:rsidR="006C6DE9" w:rsidRDefault="006C6DE9" w:rsidP="00F017BF">
      <w:pPr>
        <w:pStyle w:val="Sinespaciado"/>
        <w:spacing w:line="276" w:lineRule="auto"/>
        <w:jc w:val="center"/>
        <w:rPr>
          <w:rFonts w:ascii="Arial" w:hAnsi="Arial" w:cs="Arial"/>
          <w:b/>
          <w:sz w:val="24"/>
          <w:szCs w:val="24"/>
          <w:lang w:val="es-ES"/>
        </w:rPr>
      </w:pPr>
    </w:p>
    <w:p w14:paraId="342DE1C5" w14:textId="77777777" w:rsidR="006C6DE9" w:rsidRDefault="006C6DE9" w:rsidP="00F017BF">
      <w:pPr>
        <w:pStyle w:val="Sinespaciado"/>
        <w:spacing w:line="276" w:lineRule="auto"/>
        <w:jc w:val="center"/>
        <w:rPr>
          <w:rFonts w:ascii="Arial" w:hAnsi="Arial" w:cs="Arial"/>
          <w:b/>
          <w:sz w:val="24"/>
          <w:szCs w:val="24"/>
          <w:lang w:val="es-ES"/>
        </w:rPr>
      </w:pPr>
    </w:p>
    <w:p w14:paraId="5F3B057A" w14:textId="77777777"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764DFB06" w14:textId="77777777"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14:paraId="28A40FFD" w14:textId="77777777" w:rsidR="00134C86" w:rsidRDefault="00134C86" w:rsidP="00F017BF">
      <w:pPr>
        <w:spacing w:line="276" w:lineRule="auto"/>
        <w:ind w:firstLine="900"/>
        <w:jc w:val="center"/>
        <w:rPr>
          <w:rFonts w:ascii="Arial" w:hAnsi="Arial" w:cs="Arial"/>
          <w:b/>
          <w:szCs w:val="24"/>
          <w:lang w:val="es-ES"/>
        </w:rPr>
      </w:pPr>
    </w:p>
    <w:p w14:paraId="39062BA9" w14:textId="77777777" w:rsidR="00593B1E" w:rsidRDefault="00593B1E" w:rsidP="00F017BF">
      <w:pPr>
        <w:spacing w:line="276" w:lineRule="auto"/>
        <w:ind w:firstLine="900"/>
        <w:jc w:val="center"/>
        <w:rPr>
          <w:rFonts w:ascii="Arial" w:hAnsi="Arial" w:cs="Arial"/>
          <w:b/>
          <w:szCs w:val="24"/>
          <w:lang w:val="es-ES"/>
        </w:rPr>
      </w:pPr>
    </w:p>
    <w:p w14:paraId="3CC5C890" w14:textId="77777777" w:rsidR="006C6DE9" w:rsidRDefault="006C6DE9" w:rsidP="00F017BF">
      <w:pPr>
        <w:spacing w:line="276" w:lineRule="auto"/>
        <w:jc w:val="both"/>
        <w:rPr>
          <w:rFonts w:ascii="Arial" w:hAnsi="Arial" w:cs="Arial"/>
          <w:b/>
          <w:bCs/>
          <w:iCs/>
          <w:sz w:val="23"/>
          <w:szCs w:val="23"/>
          <w:lang w:val="es-ES"/>
        </w:rPr>
      </w:pPr>
    </w:p>
    <w:p w14:paraId="0AAC11CF" w14:textId="40084FF6" w:rsidR="006C6DE9" w:rsidRDefault="005B6A87" w:rsidP="005B6A87">
      <w:pPr>
        <w:tabs>
          <w:tab w:val="left" w:pos="1065"/>
        </w:tabs>
        <w:spacing w:line="276" w:lineRule="auto"/>
        <w:jc w:val="both"/>
        <w:rPr>
          <w:rFonts w:ascii="Arial" w:hAnsi="Arial" w:cs="Arial"/>
          <w:b/>
          <w:bCs/>
          <w:iCs/>
          <w:sz w:val="23"/>
          <w:szCs w:val="23"/>
          <w:lang w:val="es-ES"/>
        </w:rPr>
      </w:pPr>
      <w:r>
        <w:rPr>
          <w:rFonts w:ascii="Arial" w:hAnsi="Arial" w:cs="Arial"/>
          <w:b/>
          <w:bCs/>
          <w:iCs/>
          <w:sz w:val="23"/>
          <w:szCs w:val="23"/>
          <w:lang w:val="es-ES"/>
        </w:rPr>
        <w:tab/>
      </w:r>
    </w:p>
    <w:p w14:paraId="0633EF58" w14:textId="38CAB794"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8E232C">
        <w:rPr>
          <w:rFonts w:ascii="Arial" w:hAnsi="Arial" w:cs="Arial"/>
          <w:sz w:val="23"/>
          <w:szCs w:val="23"/>
          <w:lang w:val="es-ES"/>
        </w:rPr>
        <w:tab/>
      </w:r>
      <w:r w:rsidR="00103C92">
        <w:rPr>
          <w:rFonts w:ascii="Arial" w:hAnsi="Arial" w:cs="Arial"/>
          <w:sz w:val="23"/>
          <w:szCs w:val="23"/>
          <w:lang w:val="es-ES"/>
        </w:rPr>
        <w:t xml:space="preserve"> </w:t>
      </w:r>
      <w:r w:rsidR="00B006C9">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14:paraId="1171BED7" w14:textId="21A16933" w:rsidR="00F109A8" w:rsidRDefault="00EA1B84" w:rsidP="001353A8">
      <w:pPr>
        <w:spacing w:line="276" w:lineRule="auto"/>
        <w:jc w:val="both"/>
        <w:rPr>
          <w:rFonts w:ascii="Arial" w:hAnsi="Arial" w:cs="Arial"/>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proofErr w:type="spellStart"/>
      <w:r>
        <w:rPr>
          <w:rFonts w:ascii="Arial" w:hAnsi="Arial" w:cs="Arial"/>
          <w:sz w:val="23"/>
          <w:szCs w:val="23"/>
          <w:lang w:val="es-ES"/>
        </w:rPr>
        <w:t>Magistrad</w:t>
      </w:r>
      <w:r w:rsidR="00CB6772">
        <w:rPr>
          <w:rFonts w:ascii="Arial" w:hAnsi="Arial" w:cs="Arial"/>
          <w:sz w:val="23"/>
          <w:szCs w:val="23"/>
          <w:lang w:val="es-ES"/>
        </w:rPr>
        <w:t>o</w:t>
      </w:r>
      <w:proofErr w:type="spellEnd"/>
    </w:p>
    <w:sectPr w:rsidR="00F109A8" w:rsidSect="00D45171">
      <w:headerReference w:type="default" r:id="rId9"/>
      <w:footerReference w:type="even" r:id="rId10"/>
      <w:footerReference w:type="default" r:id="rId11"/>
      <w:pgSz w:w="12240" w:h="18720"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7052" w14:textId="77777777" w:rsidR="00A1434F" w:rsidRDefault="00A1434F" w:rsidP="00226D5F">
      <w:r>
        <w:separator/>
      </w:r>
    </w:p>
  </w:endnote>
  <w:endnote w:type="continuationSeparator" w:id="0">
    <w:p w14:paraId="7436E91F" w14:textId="77777777" w:rsidR="00A1434F" w:rsidRDefault="00A1434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CA6210" w:rsidRDefault="00CA621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CA6210" w:rsidRDefault="00CA621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CA6210" w:rsidRPr="005F1975" w:rsidRDefault="00CA6210" w:rsidP="00B131F4">
    <w:pPr>
      <w:pStyle w:val="Piedepgina"/>
      <w:framePr w:wrap="around" w:vAnchor="text" w:hAnchor="margin" w:xAlign="right" w:y="1"/>
      <w:rPr>
        <w:rStyle w:val="Nmerodepgina"/>
        <w:rFonts w:ascii="Arial" w:hAnsi="Arial" w:cs="Arial"/>
        <w:sz w:val="20"/>
      </w:rPr>
    </w:pPr>
    <w:r w:rsidRPr="005F1975">
      <w:rPr>
        <w:rStyle w:val="Nmerodepgina"/>
        <w:rFonts w:ascii="Arial" w:hAnsi="Arial" w:cs="Arial"/>
        <w:sz w:val="20"/>
      </w:rPr>
      <w:fldChar w:fldCharType="begin"/>
    </w:r>
    <w:r w:rsidRPr="005F1975">
      <w:rPr>
        <w:rStyle w:val="Nmerodepgina"/>
        <w:rFonts w:ascii="Arial" w:hAnsi="Arial" w:cs="Arial"/>
        <w:sz w:val="20"/>
      </w:rPr>
      <w:instrText xml:space="preserve">PAGE  </w:instrText>
    </w:r>
    <w:r w:rsidRPr="005F1975">
      <w:rPr>
        <w:rStyle w:val="Nmerodepgina"/>
        <w:rFonts w:ascii="Arial" w:hAnsi="Arial" w:cs="Arial"/>
        <w:sz w:val="20"/>
      </w:rPr>
      <w:fldChar w:fldCharType="separate"/>
    </w:r>
    <w:r w:rsidR="00D45171">
      <w:rPr>
        <w:rStyle w:val="Nmerodepgina"/>
        <w:rFonts w:ascii="Arial" w:hAnsi="Arial" w:cs="Arial"/>
        <w:noProof/>
        <w:sz w:val="20"/>
      </w:rPr>
      <w:t>11</w:t>
    </w:r>
    <w:r w:rsidRPr="005F1975">
      <w:rPr>
        <w:rStyle w:val="Nmerodepgina"/>
        <w:rFonts w:ascii="Arial" w:hAnsi="Arial" w:cs="Arial"/>
        <w:sz w:val="20"/>
      </w:rPr>
      <w:fldChar w:fldCharType="end"/>
    </w:r>
  </w:p>
  <w:p w14:paraId="7556EFC1" w14:textId="77777777" w:rsidR="00CA6210" w:rsidRDefault="00CA621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4B48" w14:textId="77777777" w:rsidR="00A1434F" w:rsidRDefault="00A1434F" w:rsidP="00226D5F">
      <w:r>
        <w:separator/>
      </w:r>
    </w:p>
  </w:footnote>
  <w:footnote w:type="continuationSeparator" w:id="0">
    <w:p w14:paraId="1161B45D" w14:textId="77777777" w:rsidR="00A1434F" w:rsidRDefault="00A1434F" w:rsidP="00226D5F">
      <w:r>
        <w:continuationSeparator/>
      </w:r>
    </w:p>
  </w:footnote>
  <w:footnote w:id="1">
    <w:p w14:paraId="6ABAA436" w14:textId="47CAE7C3" w:rsidR="00CA6210" w:rsidRPr="005F1975" w:rsidRDefault="00CA6210">
      <w:pPr>
        <w:pStyle w:val="Textonotapie"/>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 </w:t>
      </w:r>
      <w:proofErr w:type="spellStart"/>
      <w:r w:rsidRPr="005F1975">
        <w:rPr>
          <w:rFonts w:ascii="Arial" w:hAnsi="Arial" w:cs="Arial"/>
          <w:sz w:val="18"/>
          <w:szCs w:val="18"/>
          <w:lang w:val="es-CO"/>
        </w:rPr>
        <w:t>Sent</w:t>
      </w:r>
      <w:proofErr w:type="spellEnd"/>
      <w:r w:rsidRPr="005F1975">
        <w:rPr>
          <w:rFonts w:ascii="Arial" w:hAnsi="Arial" w:cs="Arial"/>
          <w:sz w:val="18"/>
          <w:szCs w:val="18"/>
          <w:lang w:val="es-CO"/>
        </w:rPr>
        <w:t xml:space="preserve">. Cas. </w:t>
      </w:r>
      <w:proofErr w:type="spellStart"/>
      <w:r w:rsidRPr="005F1975">
        <w:rPr>
          <w:rFonts w:ascii="Arial" w:hAnsi="Arial" w:cs="Arial"/>
          <w:sz w:val="18"/>
          <w:szCs w:val="18"/>
          <w:lang w:val="es-CO"/>
        </w:rPr>
        <w:t>Lab</w:t>
      </w:r>
      <w:proofErr w:type="spellEnd"/>
      <w:r w:rsidRPr="005F1975">
        <w:rPr>
          <w:rFonts w:ascii="Arial" w:hAnsi="Arial" w:cs="Arial"/>
          <w:sz w:val="18"/>
          <w:szCs w:val="18"/>
          <w:lang w:val="es-CO"/>
        </w:rPr>
        <w:t>. de 12/09/2018, SL3940-2018.</w:t>
      </w:r>
    </w:p>
  </w:footnote>
  <w:footnote w:id="2">
    <w:p w14:paraId="672A59C4" w14:textId="77777777" w:rsidR="00755E88" w:rsidRPr="005F1975" w:rsidRDefault="00755E88" w:rsidP="00755E88">
      <w:pPr>
        <w:pStyle w:val="Textonotapie"/>
        <w:jc w:val="both"/>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 CORTE CONSTITUCIONAL. Sentencia C-458 de 22-07-2015. M.P. Gloria Stella Ortiz Delgado. </w:t>
      </w:r>
    </w:p>
  </w:footnote>
  <w:footnote w:id="3">
    <w:p w14:paraId="5EC2A545" w14:textId="77777777" w:rsidR="00755E88" w:rsidRPr="005F1975" w:rsidRDefault="00755E88" w:rsidP="00755E88">
      <w:pPr>
        <w:pStyle w:val="Textonotapie"/>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CSJ, </w:t>
      </w:r>
      <w:proofErr w:type="spellStart"/>
      <w:r w:rsidRPr="005F1975">
        <w:rPr>
          <w:rFonts w:ascii="Arial" w:hAnsi="Arial" w:cs="Arial"/>
          <w:sz w:val="18"/>
          <w:szCs w:val="18"/>
        </w:rPr>
        <w:t>SCL</w:t>
      </w:r>
      <w:proofErr w:type="spellEnd"/>
      <w:r w:rsidRPr="005F1975">
        <w:rPr>
          <w:rFonts w:ascii="Arial" w:hAnsi="Arial" w:cs="Arial"/>
          <w:sz w:val="18"/>
          <w:szCs w:val="18"/>
        </w:rPr>
        <w:t>. Sentencia de 11-04-2018. SL1360-2018, radicado 53394. M.P. Clara Cecilia Dueñas Quevedo.</w:t>
      </w:r>
    </w:p>
  </w:footnote>
  <w:footnote w:id="4">
    <w:p w14:paraId="6C4B2593" w14:textId="77777777" w:rsidR="00755E88" w:rsidRPr="005F1975" w:rsidRDefault="00755E88" w:rsidP="00755E88">
      <w:pPr>
        <w:pStyle w:val="Textonotapie"/>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 CSJ, </w:t>
      </w:r>
      <w:proofErr w:type="spellStart"/>
      <w:r w:rsidRPr="005F1975">
        <w:rPr>
          <w:rFonts w:ascii="Arial" w:hAnsi="Arial" w:cs="Arial"/>
          <w:sz w:val="18"/>
          <w:szCs w:val="18"/>
        </w:rPr>
        <w:t>SCL</w:t>
      </w:r>
      <w:proofErr w:type="spellEnd"/>
      <w:r w:rsidRPr="005F1975">
        <w:rPr>
          <w:rFonts w:ascii="Arial" w:hAnsi="Arial" w:cs="Arial"/>
          <w:sz w:val="18"/>
          <w:szCs w:val="18"/>
        </w:rPr>
        <w:t xml:space="preserve">. SL3251-2018, radicado 56995. M.P. Dolly Amparo </w:t>
      </w:r>
      <w:proofErr w:type="spellStart"/>
      <w:r w:rsidRPr="005F1975">
        <w:rPr>
          <w:rFonts w:ascii="Arial" w:hAnsi="Arial" w:cs="Arial"/>
          <w:sz w:val="18"/>
          <w:szCs w:val="18"/>
        </w:rPr>
        <w:t>Caguasango</w:t>
      </w:r>
      <w:proofErr w:type="spellEnd"/>
      <w:r w:rsidRPr="005F1975">
        <w:rPr>
          <w:rFonts w:ascii="Arial" w:hAnsi="Arial" w:cs="Arial"/>
          <w:sz w:val="18"/>
          <w:szCs w:val="18"/>
        </w:rPr>
        <w:t xml:space="preserve"> Villota.</w:t>
      </w:r>
    </w:p>
  </w:footnote>
  <w:footnote w:id="5">
    <w:p w14:paraId="19ED6C9E" w14:textId="77777777" w:rsidR="00755E88" w:rsidRPr="005F1975" w:rsidRDefault="00755E88" w:rsidP="00755E88">
      <w:pPr>
        <w:pStyle w:val="Textonotapie"/>
        <w:jc w:val="both"/>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lang w:val="es-CO"/>
        </w:rPr>
        <w:t xml:space="preserve"> Sentencia T-320 de 21-06-2016. M.P. Alberto Rojas Ríos y SU-049 de 02-02-2017. M.P. María Victoria Calle Correa.</w:t>
      </w:r>
    </w:p>
  </w:footnote>
  <w:footnote w:id="6">
    <w:p w14:paraId="446CB8BF" w14:textId="77777777" w:rsidR="00755E88" w:rsidRPr="005F1975" w:rsidRDefault="00755E88" w:rsidP="00755E88">
      <w:pPr>
        <w:pStyle w:val="Textonotapie"/>
        <w:jc w:val="both"/>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 </w:t>
      </w:r>
      <w:r w:rsidRPr="005F1975">
        <w:rPr>
          <w:rFonts w:ascii="Arial" w:hAnsi="Arial" w:cs="Arial"/>
          <w:sz w:val="18"/>
          <w:szCs w:val="18"/>
          <w:lang w:val="es-CO"/>
        </w:rPr>
        <w:t>Sentencia T -141 de 28-03-2016. M.P. Alejandro Cantillo Linares y SU-049 de 02-02-2017 M.P. María Victoria Calle Correa.</w:t>
      </w:r>
    </w:p>
  </w:footnote>
  <w:footnote w:id="7">
    <w:p w14:paraId="19F85EF1" w14:textId="77777777" w:rsidR="00755E88" w:rsidRPr="005F1975" w:rsidRDefault="00755E88" w:rsidP="00755E88">
      <w:pPr>
        <w:pStyle w:val="Textonotapie"/>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 CSJ, </w:t>
      </w:r>
      <w:proofErr w:type="spellStart"/>
      <w:r w:rsidRPr="005F1975">
        <w:rPr>
          <w:rFonts w:ascii="Arial" w:hAnsi="Arial" w:cs="Arial"/>
          <w:sz w:val="18"/>
          <w:szCs w:val="18"/>
        </w:rPr>
        <w:t>SCL</w:t>
      </w:r>
      <w:proofErr w:type="spellEnd"/>
      <w:r w:rsidRPr="005F1975">
        <w:rPr>
          <w:rFonts w:ascii="Arial" w:hAnsi="Arial" w:cs="Arial"/>
          <w:sz w:val="18"/>
          <w:szCs w:val="18"/>
        </w:rPr>
        <w:t>. Sentencia de 11-04-2018. SL1360-2018, radicado 53394. M.P. Clara Cecilia Dueñas Quevedo.</w:t>
      </w:r>
    </w:p>
  </w:footnote>
  <w:footnote w:id="8">
    <w:p w14:paraId="685EF813" w14:textId="77777777" w:rsidR="00755E88" w:rsidRPr="005F1975" w:rsidRDefault="00755E88" w:rsidP="00755E88">
      <w:pPr>
        <w:pStyle w:val="Textonotapie"/>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 </w:t>
      </w:r>
      <w:r w:rsidRPr="005F1975">
        <w:rPr>
          <w:rFonts w:ascii="Arial" w:hAnsi="Arial" w:cs="Arial"/>
          <w:i/>
          <w:sz w:val="18"/>
          <w:szCs w:val="18"/>
        </w:rPr>
        <w:t>Ibídem</w:t>
      </w:r>
      <w:r w:rsidRPr="005F1975">
        <w:rPr>
          <w:rFonts w:ascii="Arial" w:hAnsi="Arial" w:cs="Arial"/>
          <w:sz w:val="18"/>
          <w:szCs w:val="18"/>
        </w:rPr>
        <w:t>.</w:t>
      </w:r>
    </w:p>
  </w:footnote>
  <w:footnote w:id="9">
    <w:p w14:paraId="1E5FD768" w14:textId="77777777" w:rsidR="00755E88" w:rsidRPr="005F1975" w:rsidRDefault="00755E88" w:rsidP="00755E88">
      <w:pPr>
        <w:pStyle w:val="Textonotapie"/>
        <w:rPr>
          <w:rFonts w:ascii="Arial" w:hAnsi="Arial" w:cs="Arial"/>
          <w:sz w:val="18"/>
          <w:szCs w:val="18"/>
          <w:lang w:val="es-CO"/>
        </w:rPr>
      </w:pPr>
      <w:r w:rsidRPr="005F1975">
        <w:rPr>
          <w:rStyle w:val="Refdenotaalpie"/>
          <w:rFonts w:ascii="Arial" w:hAnsi="Arial" w:cs="Arial"/>
          <w:sz w:val="18"/>
          <w:szCs w:val="18"/>
        </w:rPr>
        <w:footnoteRef/>
      </w:r>
      <w:r w:rsidRPr="005F1975">
        <w:rPr>
          <w:rFonts w:ascii="Arial" w:hAnsi="Arial" w:cs="Arial"/>
          <w:sz w:val="18"/>
          <w:szCs w:val="18"/>
        </w:rPr>
        <w:t xml:space="preserve"> CSJ, </w:t>
      </w:r>
      <w:proofErr w:type="spellStart"/>
      <w:r w:rsidRPr="005F1975">
        <w:rPr>
          <w:rFonts w:ascii="Arial" w:hAnsi="Arial" w:cs="Arial"/>
          <w:sz w:val="18"/>
          <w:szCs w:val="18"/>
        </w:rPr>
        <w:t>SCL</w:t>
      </w:r>
      <w:proofErr w:type="spellEnd"/>
      <w:r w:rsidRPr="005F1975">
        <w:rPr>
          <w:rFonts w:ascii="Arial" w:hAnsi="Arial" w:cs="Arial"/>
          <w:sz w:val="18"/>
          <w:szCs w:val="18"/>
        </w:rPr>
        <w:t>. Sentencia de 11-04-2018. SL1360-2018, radicado 53394.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CA6210" w:rsidRPr="00174E3F" w:rsidRDefault="00CA621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56C66516" w14:textId="37EFEBE3" w:rsidR="00CA6210" w:rsidRPr="00174E3F" w:rsidRDefault="00CA6210" w:rsidP="00174E3F">
    <w:pPr>
      <w:pStyle w:val="Encabezado"/>
      <w:jc w:val="center"/>
      <w:rPr>
        <w:rFonts w:ascii="Arial" w:hAnsi="Arial" w:cs="Arial"/>
        <w:sz w:val="18"/>
        <w:szCs w:val="18"/>
      </w:rPr>
    </w:pPr>
    <w:r>
      <w:rPr>
        <w:rFonts w:ascii="Arial" w:hAnsi="Arial" w:cs="Arial"/>
        <w:sz w:val="18"/>
        <w:szCs w:val="18"/>
      </w:rPr>
      <w:t>66001-31-05-001-2015-00400</w:t>
    </w:r>
    <w:r w:rsidRPr="00174E3F">
      <w:rPr>
        <w:rFonts w:ascii="Arial" w:hAnsi="Arial" w:cs="Arial"/>
        <w:sz w:val="18"/>
        <w:szCs w:val="18"/>
      </w:rPr>
      <w:t>-01</w:t>
    </w:r>
  </w:p>
  <w:p w14:paraId="4E84B105" w14:textId="1FB181A6" w:rsidR="00CA6210" w:rsidRPr="00174E3F" w:rsidRDefault="00CA6210" w:rsidP="00ED00AC">
    <w:pPr>
      <w:pStyle w:val="Encabezado"/>
      <w:jc w:val="center"/>
      <w:rPr>
        <w:rFonts w:ascii="Arial" w:hAnsi="Arial" w:cs="Arial"/>
        <w:sz w:val="18"/>
        <w:szCs w:val="18"/>
      </w:rPr>
    </w:pPr>
    <w:proofErr w:type="spellStart"/>
    <w:r>
      <w:rPr>
        <w:rFonts w:ascii="Arial" w:hAnsi="Arial" w:cs="Arial"/>
        <w:sz w:val="18"/>
        <w:szCs w:val="18"/>
      </w:rPr>
      <w:t>Jaider</w:t>
    </w:r>
    <w:proofErr w:type="spellEnd"/>
    <w:r>
      <w:rPr>
        <w:rFonts w:ascii="Arial" w:hAnsi="Arial" w:cs="Arial"/>
        <w:sz w:val="18"/>
        <w:szCs w:val="18"/>
      </w:rPr>
      <w:t xml:space="preserve"> Elías Grisales Valencia y otros Vs. Compañía Agroindustrial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hybridMultilevel"/>
    <w:tmpl w:val="BEB0F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83095"/>
    <w:multiLevelType w:val="hybridMultilevel"/>
    <w:tmpl w:val="C310BAF4"/>
    <w:lvl w:ilvl="0" w:tplc="DD56D3AA">
      <w:start w:val="1"/>
      <w:numFmt w:val="lowerRoman"/>
      <w:lvlText w:val="(%1)"/>
      <w:lvlJc w:val="left"/>
      <w:pPr>
        <w:ind w:left="1080" w:hanging="720"/>
      </w:pPr>
      <w:rPr>
        <w:rFonts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3"/>
  </w:num>
  <w:num w:numId="5">
    <w:abstractNumId w:val="0"/>
  </w:num>
  <w:num w:numId="6">
    <w:abstractNumId w:val="12"/>
  </w:num>
  <w:num w:numId="7">
    <w:abstractNumId w:val="1"/>
  </w:num>
  <w:num w:numId="8">
    <w:abstractNumId w:val="9"/>
  </w:num>
  <w:num w:numId="9">
    <w:abstractNumId w:val="10"/>
  </w:num>
  <w:num w:numId="10">
    <w:abstractNumId w:val="14"/>
  </w:num>
  <w:num w:numId="11">
    <w:abstractNumId w:val="2"/>
  </w:num>
  <w:num w:numId="12">
    <w:abstractNumId w:val="6"/>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CE2"/>
    <w:rsid w:val="000035E7"/>
    <w:rsid w:val="0000377D"/>
    <w:rsid w:val="0000581C"/>
    <w:rsid w:val="00005D3D"/>
    <w:rsid w:val="00007B72"/>
    <w:rsid w:val="0001390C"/>
    <w:rsid w:val="00013DE6"/>
    <w:rsid w:val="00014C37"/>
    <w:rsid w:val="00014E00"/>
    <w:rsid w:val="000157D2"/>
    <w:rsid w:val="0001724C"/>
    <w:rsid w:val="00017D74"/>
    <w:rsid w:val="000207B5"/>
    <w:rsid w:val="000222D4"/>
    <w:rsid w:val="00024270"/>
    <w:rsid w:val="0002571D"/>
    <w:rsid w:val="00025D53"/>
    <w:rsid w:val="00025D9D"/>
    <w:rsid w:val="00026BC6"/>
    <w:rsid w:val="00027220"/>
    <w:rsid w:val="00027CE4"/>
    <w:rsid w:val="0003084E"/>
    <w:rsid w:val="00032103"/>
    <w:rsid w:val="000343F6"/>
    <w:rsid w:val="000344FD"/>
    <w:rsid w:val="00036E43"/>
    <w:rsid w:val="0003705C"/>
    <w:rsid w:val="000374D4"/>
    <w:rsid w:val="00040E9A"/>
    <w:rsid w:val="000429E7"/>
    <w:rsid w:val="000459AC"/>
    <w:rsid w:val="00047A62"/>
    <w:rsid w:val="00047FA4"/>
    <w:rsid w:val="000523DE"/>
    <w:rsid w:val="0005292D"/>
    <w:rsid w:val="00053E26"/>
    <w:rsid w:val="00054836"/>
    <w:rsid w:val="00056D9C"/>
    <w:rsid w:val="00057890"/>
    <w:rsid w:val="000608A6"/>
    <w:rsid w:val="00060FB3"/>
    <w:rsid w:val="0006136C"/>
    <w:rsid w:val="0006191F"/>
    <w:rsid w:val="00063358"/>
    <w:rsid w:val="000647AE"/>
    <w:rsid w:val="00065E73"/>
    <w:rsid w:val="000667AF"/>
    <w:rsid w:val="00067E9B"/>
    <w:rsid w:val="0007003E"/>
    <w:rsid w:val="0007067C"/>
    <w:rsid w:val="000717AD"/>
    <w:rsid w:val="000757B2"/>
    <w:rsid w:val="000760DA"/>
    <w:rsid w:val="000764CA"/>
    <w:rsid w:val="00077801"/>
    <w:rsid w:val="00080570"/>
    <w:rsid w:val="00081200"/>
    <w:rsid w:val="00081FDC"/>
    <w:rsid w:val="0008222B"/>
    <w:rsid w:val="00082409"/>
    <w:rsid w:val="00082AEB"/>
    <w:rsid w:val="000830C8"/>
    <w:rsid w:val="00085B5B"/>
    <w:rsid w:val="000919E6"/>
    <w:rsid w:val="000922D0"/>
    <w:rsid w:val="00094A3E"/>
    <w:rsid w:val="00095AFA"/>
    <w:rsid w:val="0009717E"/>
    <w:rsid w:val="000A397D"/>
    <w:rsid w:val="000A4845"/>
    <w:rsid w:val="000A697D"/>
    <w:rsid w:val="000A6A53"/>
    <w:rsid w:val="000B0CA6"/>
    <w:rsid w:val="000B0D23"/>
    <w:rsid w:val="000B164B"/>
    <w:rsid w:val="000B2CA7"/>
    <w:rsid w:val="000B30C2"/>
    <w:rsid w:val="000B34D9"/>
    <w:rsid w:val="000B3897"/>
    <w:rsid w:val="000B5F21"/>
    <w:rsid w:val="000B67F1"/>
    <w:rsid w:val="000C0796"/>
    <w:rsid w:val="000C08B1"/>
    <w:rsid w:val="000C0A51"/>
    <w:rsid w:val="000C26B3"/>
    <w:rsid w:val="000C3417"/>
    <w:rsid w:val="000C46E7"/>
    <w:rsid w:val="000C530A"/>
    <w:rsid w:val="000C6895"/>
    <w:rsid w:val="000C6F36"/>
    <w:rsid w:val="000D0E2E"/>
    <w:rsid w:val="000D133D"/>
    <w:rsid w:val="000D1828"/>
    <w:rsid w:val="000D1D46"/>
    <w:rsid w:val="000D34DC"/>
    <w:rsid w:val="000D3E0E"/>
    <w:rsid w:val="000D60D8"/>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358E"/>
    <w:rsid w:val="000F44F4"/>
    <w:rsid w:val="000F5775"/>
    <w:rsid w:val="000F6C60"/>
    <w:rsid w:val="000F6CCF"/>
    <w:rsid w:val="000F7A95"/>
    <w:rsid w:val="000F7AC0"/>
    <w:rsid w:val="00100300"/>
    <w:rsid w:val="00100A37"/>
    <w:rsid w:val="00101DEB"/>
    <w:rsid w:val="00103884"/>
    <w:rsid w:val="00103C92"/>
    <w:rsid w:val="00104110"/>
    <w:rsid w:val="001053E1"/>
    <w:rsid w:val="00107337"/>
    <w:rsid w:val="001133F4"/>
    <w:rsid w:val="00114F06"/>
    <w:rsid w:val="00115A3C"/>
    <w:rsid w:val="00115F57"/>
    <w:rsid w:val="00116480"/>
    <w:rsid w:val="00117D87"/>
    <w:rsid w:val="00121161"/>
    <w:rsid w:val="00121188"/>
    <w:rsid w:val="0012145E"/>
    <w:rsid w:val="00121C34"/>
    <w:rsid w:val="00121DE9"/>
    <w:rsid w:val="001225D6"/>
    <w:rsid w:val="00122A57"/>
    <w:rsid w:val="00123369"/>
    <w:rsid w:val="00123603"/>
    <w:rsid w:val="00123611"/>
    <w:rsid w:val="001238E8"/>
    <w:rsid w:val="001238FE"/>
    <w:rsid w:val="001240F2"/>
    <w:rsid w:val="00124B6E"/>
    <w:rsid w:val="00124FE9"/>
    <w:rsid w:val="00127390"/>
    <w:rsid w:val="00127AE7"/>
    <w:rsid w:val="00127C9D"/>
    <w:rsid w:val="00131426"/>
    <w:rsid w:val="00134393"/>
    <w:rsid w:val="00134C86"/>
    <w:rsid w:val="001353A8"/>
    <w:rsid w:val="001362A6"/>
    <w:rsid w:val="00136DE6"/>
    <w:rsid w:val="00136DFB"/>
    <w:rsid w:val="001400FF"/>
    <w:rsid w:val="00140453"/>
    <w:rsid w:val="00141A41"/>
    <w:rsid w:val="00141E39"/>
    <w:rsid w:val="0014202C"/>
    <w:rsid w:val="00142A3D"/>
    <w:rsid w:val="0014375B"/>
    <w:rsid w:val="00144D6B"/>
    <w:rsid w:val="00145359"/>
    <w:rsid w:val="00146784"/>
    <w:rsid w:val="001470E4"/>
    <w:rsid w:val="001471AE"/>
    <w:rsid w:val="0015050F"/>
    <w:rsid w:val="00151A72"/>
    <w:rsid w:val="00154279"/>
    <w:rsid w:val="00154D76"/>
    <w:rsid w:val="001557C9"/>
    <w:rsid w:val="00155ACB"/>
    <w:rsid w:val="00155DC7"/>
    <w:rsid w:val="00156B5B"/>
    <w:rsid w:val="00156D5B"/>
    <w:rsid w:val="00157A8F"/>
    <w:rsid w:val="00157EB2"/>
    <w:rsid w:val="00160CE7"/>
    <w:rsid w:val="00161736"/>
    <w:rsid w:val="00163804"/>
    <w:rsid w:val="001643EB"/>
    <w:rsid w:val="001667FB"/>
    <w:rsid w:val="00167322"/>
    <w:rsid w:val="00167EBF"/>
    <w:rsid w:val="0017103C"/>
    <w:rsid w:val="00171C56"/>
    <w:rsid w:val="00172834"/>
    <w:rsid w:val="0017378E"/>
    <w:rsid w:val="001746D8"/>
    <w:rsid w:val="001747B5"/>
    <w:rsid w:val="00174E3F"/>
    <w:rsid w:val="001751D4"/>
    <w:rsid w:val="00175294"/>
    <w:rsid w:val="00175400"/>
    <w:rsid w:val="00177F0B"/>
    <w:rsid w:val="001806DC"/>
    <w:rsid w:val="001807FF"/>
    <w:rsid w:val="00182241"/>
    <w:rsid w:val="001833CA"/>
    <w:rsid w:val="00183477"/>
    <w:rsid w:val="0018453C"/>
    <w:rsid w:val="001847F1"/>
    <w:rsid w:val="001859B3"/>
    <w:rsid w:val="00185B74"/>
    <w:rsid w:val="00187631"/>
    <w:rsid w:val="00192C6C"/>
    <w:rsid w:val="001939F0"/>
    <w:rsid w:val="00193C74"/>
    <w:rsid w:val="00194FFF"/>
    <w:rsid w:val="00195156"/>
    <w:rsid w:val="001A0433"/>
    <w:rsid w:val="001A08A5"/>
    <w:rsid w:val="001A1E04"/>
    <w:rsid w:val="001A406C"/>
    <w:rsid w:val="001A4D21"/>
    <w:rsid w:val="001A5D2F"/>
    <w:rsid w:val="001A68A1"/>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B2E"/>
    <w:rsid w:val="001C6B8E"/>
    <w:rsid w:val="001C6E6F"/>
    <w:rsid w:val="001D1D47"/>
    <w:rsid w:val="001D21BB"/>
    <w:rsid w:val="001D25FE"/>
    <w:rsid w:val="001D5213"/>
    <w:rsid w:val="001D5398"/>
    <w:rsid w:val="001D53C2"/>
    <w:rsid w:val="001D5517"/>
    <w:rsid w:val="001D772B"/>
    <w:rsid w:val="001D7DD8"/>
    <w:rsid w:val="001E0313"/>
    <w:rsid w:val="001E3575"/>
    <w:rsid w:val="001E3CBE"/>
    <w:rsid w:val="001F217B"/>
    <w:rsid w:val="001F45C2"/>
    <w:rsid w:val="001F4FE3"/>
    <w:rsid w:val="001F7943"/>
    <w:rsid w:val="002005A8"/>
    <w:rsid w:val="0020097F"/>
    <w:rsid w:val="00200FC0"/>
    <w:rsid w:val="00201B01"/>
    <w:rsid w:val="002023C1"/>
    <w:rsid w:val="0020271B"/>
    <w:rsid w:val="00203E4A"/>
    <w:rsid w:val="00204881"/>
    <w:rsid w:val="00204DF7"/>
    <w:rsid w:val="0020572E"/>
    <w:rsid w:val="0020583D"/>
    <w:rsid w:val="00205A26"/>
    <w:rsid w:val="002075C4"/>
    <w:rsid w:val="002077DB"/>
    <w:rsid w:val="00210A6E"/>
    <w:rsid w:val="00211488"/>
    <w:rsid w:val="002116E8"/>
    <w:rsid w:val="00212143"/>
    <w:rsid w:val="00214379"/>
    <w:rsid w:val="0021493D"/>
    <w:rsid w:val="00214FE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89E"/>
    <w:rsid w:val="00240939"/>
    <w:rsid w:val="00240D2C"/>
    <w:rsid w:val="002410A6"/>
    <w:rsid w:val="00242152"/>
    <w:rsid w:val="002424AA"/>
    <w:rsid w:val="00242587"/>
    <w:rsid w:val="0024322F"/>
    <w:rsid w:val="00243D93"/>
    <w:rsid w:val="0024432C"/>
    <w:rsid w:val="0024450D"/>
    <w:rsid w:val="00245041"/>
    <w:rsid w:val="00246AF6"/>
    <w:rsid w:val="002471DD"/>
    <w:rsid w:val="00247BBE"/>
    <w:rsid w:val="00250AF1"/>
    <w:rsid w:val="002511F7"/>
    <w:rsid w:val="00252B31"/>
    <w:rsid w:val="00254967"/>
    <w:rsid w:val="002578B8"/>
    <w:rsid w:val="00260413"/>
    <w:rsid w:val="002632BA"/>
    <w:rsid w:val="00263385"/>
    <w:rsid w:val="002638B6"/>
    <w:rsid w:val="00263AAC"/>
    <w:rsid w:val="0026473F"/>
    <w:rsid w:val="00264EFC"/>
    <w:rsid w:val="002650BE"/>
    <w:rsid w:val="002658E4"/>
    <w:rsid w:val="00265B59"/>
    <w:rsid w:val="002677EA"/>
    <w:rsid w:val="00267946"/>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3F7"/>
    <w:rsid w:val="002928F7"/>
    <w:rsid w:val="00292E79"/>
    <w:rsid w:val="0029344B"/>
    <w:rsid w:val="002953B6"/>
    <w:rsid w:val="002A0188"/>
    <w:rsid w:val="002A02BA"/>
    <w:rsid w:val="002A03EF"/>
    <w:rsid w:val="002A0C71"/>
    <w:rsid w:val="002A2784"/>
    <w:rsid w:val="002A3808"/>
    <w:rsid w:val="002A427D"/>
    <w:rsid w:val="002A55E3"/>
    <w:rsid w:val="002A678D"/>
    <w:rsid w:val="002A7822"/>
    <w:rsid w:val="002A7C2B"/>
    <w:rsid w:val="002A7E1A"/>
    <w:rsid w:val="002B09C7"/>
    <w:rsid w:val="002B14D4"/>
    <w:rsid w:val="002B242A"/>
    <w:rsid w:val="002B601E"/>
    <w:rsid w:val="002B6EFF"/>
    <w:rsid w:val="002B7086"/>
    <w:rsid w:val="002B7745"/>
    <w:rsid w:val="002C0A83"/>
    <w:rsid w:val="002C2FE3"/>
    <w:rsid w:val="002C3A4E"/>
    <w:rsid w:val="002C5146"/>
    <w:rsid w:val="002C5811"/>
    <w:rsid w:val="002C5B4E"/>
    <w:rsid w:val="002C7989"/>
    <w:rsid w:val="002D0D07"/>
    <w:rsid w:val="002D171F"/>
    <w:rsid w:val="002D1B00"/>
    <w:rsid w:val="002D3523"/>
    <w:rsid w:val="002D4A94"/>
    <w:rsid w:val="002D6807"/>
    <w:rsid w:val="002D724B"/>
    <w:rsid w:val="002D7C51"/>
    <w:rsid w:val="002E086F"/>
    <w:rsid w:val="002E0D7A"/>
    <w:rsid w:val="002E0FBC"/>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530A"/>
    <w:rsid w:val="002F5A15"/>
    <w:rsid w:val="002F6124"/>
    <w:rsid w:val="002F79B0"/>
    <w:rsid w:val="00302383"/>
    <w:rsid w:val="003032C2"/>
    <w:rsid w:val="0030405A"/>
    <w:rsid w:val="003045CF"/>
    <w:rsid w:val="00305AD4"/>
    <w:rsid w:val="003062EC"/>
    <w:rsid w:val="0030640F"/>
    <w:rsid w:val="003064E3"/>
    <w:rsid w:val="003065F6"/>
    <w:rsid w:val="003066F9"/>
    <w:rsid w:val="00306A51"/>
    <w:rsid w:val="00306E6A"/>
    <w:rsid w:val="0030706E"/>
    <w:rsid w:val="0030734F"/>
    <w:rsid w:val="00311DDC"/>
    <w:rsid w:val="00312FC7"/>
    <w:rsid w:val="003138FB"/>
    <w:rsid w:val="003142A3"/>
    <w:rsid w:val="00315F4C"/>
    <w:rsid w:val="003162F6"/>
    <w:rsid w:val="00317564"/>
    <w:rsid w:val="003177F7"/>
    <w:rsid w:val="00317ADB"/>
    <w:rsid w:val="00317F40"/>
    <w:rsid w:val="00321DBD"/>
    <w:rsid w:val="0032212A"/>
    <w:rsid w:val="003222D2"/>
    <w:rsid w:val="00322EBE"/>
    <w:rsid w:val="003253EB"/>
    <w:rsid w:val="003262F8"/>
    <w:rsid w:val="00326B85"/>
    <w:rsid w:val="00327091"/>
    <w:rsid w:val="003276F8"/>
    <w:rsid w:val="0033283C"/>
    <w:rsid w:val="00333706"/>
    <w:rsid w:val="00333725"/>
    <w:rsid w:val="00334040"/>
    <w:rsid w:val="003371D6"/>
    <w:rsid w:val="00340770"/>
    <w:rsid w:val="0034133C"/>
    <w:rsid w:val="00341CD1"/>
    <w:rsid w:val="00343223"/>
    <w:rsid w:val="00343F07"/>
    <w:rsid w:val="003440CA"/>
    <w:rsid w:val="00345380"/>
    <w:rsid w:val="003463CD"/>
    <w:rsid w:val="003465C4"/>
    <w:rsid w:val="00346D5D"/>
    <w:rsid w:val="00346E96"/>
    <w:rsid w:val="00347556"/>
    <w:rsid w:val="003477EB"/>
    <w:rsid w:val="003506D7"/>
    <w:rsid w:val="00350B0C"/>
    <w:rsid w:val="00350B80"/>
    <w:rsid w:val="00351C71"/>
    <w:rsid w:val="00356D70"/>
    <w:rsid w:val="00356F54"/>
    <w:rsid w:val="00357D45"/>
    <w:rsid w:val="003603C9"/>
    <w:rsid w:val="00360B29"/>
    <w:rsid w:val="00360DEF"/>
    <w:rsid w:val="003610BE"/>
    <w:rsid w:val="003613C4"/>
    <w:rsid w:val="00362988"/>
    <w:rsid w:val="0036354C"/>
    <w:rsid w:val="00365C27"/>
    <w:rsid w:val="00367E11"/>
    <w:rsid w:val="00370CE5"/>
    <w:rsid w:val="00370DB8"/>
    <w:rsid w:val="00371CE2"/>
    <w:rsid w:val="00372F89"/>
    <w:rsid w:val="00372FF7"/>
    <w:rsid w:val="0037339B"/>
    <w:rsid w:val="00374005"/>
    <w:rsid w:val="00376659"/>
    <w:rsid w:val="00377FE0"/>
    <w:rsid w:val="00381820"/>
    <w:rsid w:val="00382100"/>
    <w:rsid w:val="003836C5"/>
    <w:rsid w:val="003836CE"/>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42B0"/>
    <w:rsid w:val="003A49DA"/>
    <w:rsid w:val="003A5767"/>
    <w:rsid w:val="003A6C93"/>
    <w:rsid w:val="003A7F52"/>
    <w:rsid w:val="003B0824"/>
    <w:rsid w:val="003B5B1E"/>
    <w:rsid w:val="003B5C6C"/>
    <w:rsid w:val="003B63E7"/>
    <w:rsid w:val="003B7DFA"/>
    <w:rsid w:val="003C0AFC"/>
    <w:rsid w:val="003C1992"/>
    <w:rsid w:val="003C1CD1"/>
    <w:rsid w:val="003C1F71"/>
    <w:rsid w:val="003C2103"/>
    <w:rsid w:val="003C26CD"/>
    <w:rsid w:val="003C32B1"/>
    <w:rsid w:val="003C3A9D"/>
    <w:rsid w:val="003C4EDF"/>
    <w:rsid w:val="003C704B"/>
    <w:rsid w:val="003D098B"/>
    <w:rsid w:val="003D166E"/>
    <w:rsid w:val="003D1DE3"/>
    <w:rsid w:val="003D1F3A"/>
    <w:rsid w:val="003D225E"/>
    <w:rsid w:val="003D262B"/>
    <w:rsid w:val="003D26D7"/>
    <w:rsid w:val="003D3A5A"/>
    <w:rsid w:val="003D55A5"/>
    <w:rsid w:val="003D5A04"/>
    <w:rsid w:val="003D5A52"/>
    <w:rsid w:val="003D78CD"/>
    <w:rsid w:val="003E071C"/>
    <w:rsid w:val="003E0EE5"/>
    <w:rsid w:val="003E2548"/>
    <w:rsid w:val="003E307B"/>
    <w:rsid w:val="003E4AB8"/>
    <w:rsid w:val="003E5044"/>
    <w:rsid w:val="003E5253"/>
    <w:rsid w:val="003E52C7"/>
    <w:rsid w:val="003E54E1"/>
    <w:rsid w:val="003E6FD7"/>
    <w:rsid w:val="003E76D5"/>
    <w:rsid w:val="003E7969"/>
    <w:rsid w:val="003F0DFB"/>
    <w:rsid w:val="003F171F"/>
    <w:rsid w:val="003F18F4"/>
    <w:rsid w:val="003F1B33"/>
    <w:rsid w:val="003F1BD2"/>
    <w:rsid w:val="003F2168"/>
    <w:rsid w:val="003F2466"/>
    <w:rsid w:val="003F4E7D"/>
    <w:rsid w:val="003F5503"/>
    <w:rsid w:val="003F685C"/>
    <w:rsid w:val="003F7462"/>
    <w:rsid w:val="00400C72"/>
    <w:rsid w:val="00400F07"/>
    <w:rsid w:val="00401E94"/>
    <w:rsid w:val="00402654"/>
    <w:rsid w:val="004050D9"/>
    <w:rsid w:val="004074E6"/>
    <w:rsid w:val="0040758B"/>
    <w:rsid w:val="00407C31"/>
    <w:rsid w:val="00411C81"/>
    <w:rsid w:val="00411CE6"/>
    <w:rsid w:val="00413335"/>
    <w:rsid w:val="00413BB4"/>
    <w:rsid w:val="0041490B"/>
    <w:rsid w:val="00414AEF"/>
    <w:rsid w:val="004166ED"/>
    <w:rsid w:val="004168A3"/>
    <w:rsid w:val="00416BCE"/>
    <w:rsid w:val="004175D9"/>
    <w:rsid w:val="0042105E"/>
    <w:rsid w:val="0042214B"/>
    <w:rsid w:val="0042297A"/>
    <w:rsid w:val="00425BEB"/>
    <w:rsid w:val="00430D62"/>
    <w:rsid w:val="004316AA"/>
    <w:rsid w:val="00432941"/>
    <w:rsid w:val="00432BF1"/>
    <w:rsid w:val="004332E5"/>
    <w:rsid w:val="004338DE"/>
    <w:rsid w:val="004348AB"/>
    <w:rsid w:val="00434B38"/>
    <w:rsid w:val="0043505C"/>
    <w:rsid w:val="0043564A"/>
    <w:rsid w:val="00435966"/>
    <w:rsid w:val="00435FFF"/>
    <w:rsid w:val="00436D10"/>
    <w:rsid w:val="00442C38"/>
    <w:rsid w:val="00443AB3"/>
    <w:rsid w:val="00444317"/>
    <w:rsid w:val="00444C20"/>
    <w:rsid w:val="00445AA3"/>
    <w:rsid w:val="00447A2F"/>
    <w:rsid w:val="00447B97"/>
    <w:rsid w:val="00450598"/>
    <w:rsid w:val="00450903"/>
    <w:rsid w:val="004519EB"/>
    <w:rsid w:val="00451A50"/>
    <w:rsid w:val="0045273B"/>
    <w:rsid w:val="00453FF3"/>
    <w:rsid w:val="00454482"/>
    <w:rsid w:val="0045551F"/>
    <w:rsid w:val="00456531"/>
    <w:rsid w:val="00456BD9"/>
    <w:rsid w:val="00457881"/>
    <w:rsid w:val="0046149C"/>
    <w:rsid w:val="00463A9A"/>
    <w:rsid w:val="00464350"/>
    <w:rsid w:val="00465885"/>
    <w:rsid w:val="00465C38"/>
    <w:rsid w:val="004711EA"/>
    <w:rsid w:val="00471A20"/>
    <w:rsid w:val="004745F1"/>
    <w:rsid w:val="00474BF0"/>
    <w:rsid w:val="0047592E"/>
    <w:rsid w:val="004765C2"/>
    <w:rsid w:val="00476AB8"/>
    <w:rsid w:val="00476E52"/>
    <w:rsid w:val="00480C6A"/>
    <w:rsid w:val="00481AAB"/>
    <w:rsid w:val="00482459"/>
    <w:rsid w:val="00484312"/>
    <w:rsid w:val="00484A4A"/>
    <w:rsid w:val="004853A1"/>
    <w:rsid w:val="00485659"/>
    <w:rsid w:val="00485A43"/>
    <w:rsid w:val="0048777B"/>
    <w:rsid w:val="00490C4D"/>
    <w:rsid w:val="00490E5F"/>
    <w:rsid w:val="004914BE"/>
    <w:rsid w:val="0049278A"/>
    <w:rsid w:val="00493F11"/>
    <w:rsid w:val="00495233"/>
    <w:rsid w:val="004974D6"/>
    <w:rsid w:val="0049754A"/>
    <w:rsid w:val="00497B82"/>
    <w:rsid w:val="004A0554"/>
    <w:rsid w:val="004A2468"/>
    <w:rsid w:val="004A3182"/>
    <w:rsid w:val="004A483E"/>
    <w:rsid w:val="004A4F3A"/>
    <w:rsid w:val="004A557F"/>
    <w:rsid w:val="004A5893"/>
    <w:rsid w:val="004A6293"/>
    <w:rsid w:val="004B0A7C"/>
    <w:rsid w:val="004B2145"/>
    <w:rsid w:val="004B273F"/>
    <w:rsid w:val="004B2B6C"/>
    <w:rsid w:val="004B30DA"/>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CF"/>
    <w:rsid w:val="004C7FD8"/>
    <w:rsid w:val="004D01A4"/>
    <w:rsid w:val="004D01C5"/>
    <w:rsid w:val="004D0D6D"/>
    <w:rsid w:val="004D26DE"/>
    <w:rsid w:val="004D5D85"/>
    <w:rsid w:val="004D6570"/>
    <w:rsid w:val="004E03E3"/>
    <w:rsid w:val="004E142F"/>
    <w:rsid w:val="004E2277"/>
    <w:rsid w:val="004E307E"/>
    <w:rsid w:val="004E4CC6"/>
    <w:rsid w:val="004E546E"/>
    <w:rsid w:val="004E6192"/>
    <w:rsid w:val="004E68A4"/>
    <w:rsid w:val="004E6B85"/>
    <w:rsid w:val="004E7D9D"/>
    <w:rsid w:val="004F193C"/>
    <w:rsid w:val="004F1B74"/>
    <w:rsid w:val="004F1DE8"/>
    <w:rsid w:val="004F2451"/>
    <w:rsid w:val="004F30A0"/>
    <w:rsid w:val="004F4918"/>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DB5"/>
    <w:rsid w:val="005063D9"/>
    <w:rsid w:val="005068FA"/>
    <w:rsid w:val="00507A6A"/>
    <w:rsid w:val="005110AB"/>
    <w:rsid w:val="005110FF"/>
    <w:rsid w:val="005132A4"/>
    <w:rsid w:val="0051356A"/>
    <w:rsid w:val="0051358F"/>
    <w:rsid w:val="0051375D"/>
    <w:rsid w:val="005155DB"/>
    <w:rsid w:val="00515BDC"/>
    <w:rsid w:val="0051621D"/>
    <w:rsid w:val="00516B5D"/>
    <w:rsid w:val="00516DB5"/>
    <w:rsid w:val="0051790B"/>
    <w:rsid w:val="005206F5"/>
    <w:rsid w:val="00520FC3"/>
    <w:rsid w:val="005212BC"/>
    <w:rsid w:val="00522E81"/>
    <w:rsid w:val="005250CB"/>
    <w:rsid w:val="00525724"/>
    <w:rsid w:val="00525CE4"/>
    <w:rsid w:val="00527498"/>
    <w:rsid w:val="00527C2E"/>
    <w:rsid w:val="00530347"/>
    <w:rsid w:val="00531992"/>
    <w:rsid w:val="00531CAC"/>
    <w:rsid w:val="00533479"/>
    <w:rsid w:val="0053562A"/>
    <w:rsid w:val="005362EE"/>
    <w:rsid w:val="0053641B"/>
    <w:rsid w:val="00537597"/>
    <w:rsid w:val="005419E2"/>
    <w:rsid w:val="00541CD4"/>
    <w:rsid w:val="00546420"/>
    <w:rsid w:val="005501C5"/>
    <w:rsid w:val="005517AD"/>
    <w:rsid w:val="00551B9A"/>
    <w:rsid w:val="0055290C"/>
    <w:rsid w:val="00553245"/>
    <w:rsid w:val="005538C6"/>
    <w:rsid w:val="00553CAA"/>
    <w:rsid w:val="0055465D"/>
    <w:rsid w:val="00554D2B"/>
    <w:rsid w:val="00557011"/>
    <w:rsid w:val="00561314"/>
    <w:rsid w:val="00561418"/>
    <w:rsid w:val="00561E8D"/>
    <w:rsid w:val="005620F4"/>
    <w:rsid w:val="00562CBC"/>
    <w:rsid w:val="00562CEB"/>
    <w:rsid w:val="00563496"/>
    <w:rsid w:val="00565B3B"/>
    <w:rsid w:val="00565E83"/>
    <w:rsid w:val="005663E6"/>
    <w:rsid w:val="00566410"/>
    <w:rsid w:val="00566A22"/>
    <w:rsid w:val="0056745A"/>
    <w:rsid w:val="00567B33"/>
    <w:rsid w:val="005718CB"/>
    <w:rsid w:val="00571AFB"/>
    <w:rsid w:val="00572BE9"/>
    <w:rsid w:val="00573B9A"/>
    <w:rsid w:val="00573F98"/>
    <w:rsid w:val="00574156"/>
    <w:rsid w:val="00575211"/>
    <w:rsid w:val="005771AC"/>
    <w:rsid w:val="00577C3F"/>
    <w:rsid w:val="00580737"/>
    <w:rsid w:val="00580EE6"/>
    <w:rsid w:val="005821CC"/>
    <w:rsid w:val="00582A25"/>
    <w:rsid w:val="00582FF5"/>
    <w:rsid w:val="0058366B"/>
    <w:rsid w:val="00584EF4"/>
    <w:rsid w:val="0058573E"/>
    <w:rsid w:val="00586454"/>
    <w:rsid w:val="005870F0"/>
    <w:rsid w:val="00587502"/>
    <w:rsid w:val="005877F6"/>
    <w:rsid w:val="005902A1"/>
    <w:rsid w:val="00591934"/>
    <w:rsid w:val="00593B1E"/>
    <w:rsid w:val="00594DDA"/>
    <w:rsid w:val="005A19BC"/>
    <w:rsid w:val="005A2D10"/>
    <w:rsid w:val="005A328B"/>
    <w:rsid w:val="005A32DB"/>
    <w:rsid w:val="005A46B6"/>
    <w:rsid w:val="005A5961"/>
    <w:rsid w:val="005A5C40"/>
    <w:rsid w:val="005A617C"/>
    <w:rsid w:val="005A7228"/>
    <w:rsid w:val="005B0294"/>
    <w:rsid w:val="005B195E"/>
    <w:rsid w:val="005B2F93"/>
    <w:rsid w:val="005B31B1"/>
    <w:rsid w:val="005B32E4"/>
    <w:rsid w:val="005B36A8"/>
    <w:rsid w:val="005B4043"/>
    <w:rsid w:val="005B49BF"/>
    <w:rsid w:val="005B5E4E"/>
    <w:rsid w:val="005B640D"/>
    <w:rsid w:val="005B6A87"/>
    <w:rsid w:val="005B7841"/>
    <w:rsid w:val="005C0EEE"/>
    <w:rsid w:val="005C2889"/>
    <w:rsid w:val="005C69BB"/>
    <w:rsid w:val="005C6FC5"/>
    <w:rsid w:val="005C7680"/>
    <w:rsid w:val="005D04E2"/>
    <w:rsid w:val="005D453B"/>
    <w:rsid w:val="005D4EB7"/>
    <w:rsid w:val="005D5862"/>
    <w:rsid w:val="005D5E66"/>
    <w:rsid w:val="005D663A"/>
    <w:rsid w:val="005D6808"/>
    <w:rsid w:val="005D71EC"/>
    <w:rsid w:val="005D7AE6"/>
    <w:rsid w:val="005D7AEB"/>
    <w:rsid w:val="005D7B8F"/>
    <w:rsid w:val="005E06DA"/>
    <w:rsid w:val="005E0ED1"/>
    <w:rsid w:val="005E2767"/>
    <w:rsid w:val="005E4BAA"/>
    <w:rsid w:val="005E55B2"/>
    <w:rsid w:val="005E6922"/>
    <w:rsid w:val="005E7434"/>
    <w:rsid w:val="005E76CB"/>
    <w:rsid w:val="005E789F"/>
    <w:rsid w:val="005F1975"/>
    <w:rsid w:val="005F1E48"/>
    <w:rsid w:val="005F3057"/>
    <w:rsid w:val="005F3ABD"/>
    <w:rsid w:val="005F43EE"/>
    <w:rsid w:val="005F4424"/>
    <w:rsid w:val="005F5E82"/>
    <w:rsid w:val="005F78CE"/>
    <w:rsid w:val="005F794B"/>
    <w:rsid w:val="00603CF1"/>
    <w:rsid w:val="00605E6E"/>
    <w:rsid w:val="00605E81"/>
    <w:rsid w:val="0060634C"/>
    <w:rsid w:val="006066CD"/>
    <w:rsid w:val="00607F9F"/>
    <w:rsid w:val="00612626"/>
    <w:rsid w:val="0061273A"/>
    <w:rsid w:val="00612EDA"/>
    <w:rsid w:val="006135E9"/>
    <w:rsid w:val="00613839"/>
    <w:rsid w:val="0061396E"/>
    <w:rsid w:val="0061484D"/>
    <w:rsid w:val="00614B3A"/>
    <w:rsid w:val="00615075"/>
    <w:rsid w:val="006150C5"/>
    <w:rsid w:val="006173D2"/>
    <w:rsid w:val="006204F2"/>
    <w:rsid w:val="00621060"/>
    <w:rsid w:val="006211FE"/>
    <w:rsid w:val="0062121E"/>
    <w:rsid w:val="00623A38"/>
    <w:rsid w:val="00623C74"/>
    <w:rsid w:val="00623C9F"/>
    <w:rsid w:val="00627ADA"/>
    <w:rsid w:val="00631FA5"/>
    <w:rsid w:val="00633107"/>
    <w:rsid w:val="0063322A"/>
    <w:rsid w:val="006335F9"/>
    <w:rsid w:val="00634F81"/>
    <w:rsid w:val="00636A54"/>
    <w:rsid w:val="00636B6A"/>
    <w:rsid w:val="00637118"/>
    <w:rsid w:val="0063752F"/>
    <w:rsid w:val="00637554"/>
    <w:rsid w:val="00637924"/>
    <w:rsid w:val="00637F80"/>
    <w:rsid w:val="00643115"/>
    <w:rsid w:val="006448CD"/>
    <w:rsid w:val="00645C49"/>
    <w:rsid w:val="006462C9"/>
    <w:rsid w:val="00646F82"/>
    <w:rsid w:val="006478DE"/>
    <w:rsid w:val="00647A0A"/>
    <w:rsid w:val="00647FA6"/>
    <w:rsid w:val="00650BBB"/>
    <w:rsid w:val="006516CA"/>
    <w:rsid w:val="006521F5"/>
    <w:rsid w:val="006526EB"/>
    <w:rsid w:val="00653124"/>
    <w:rsid w:val="006544D3"/>
    <w:rsid w:val="00654547"/>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160B"/>
    <w:rsid w:val="006724BB"/>
    <w:rsid w:val="00673250"/>
    <w:rsid w:val="0067340E"/>
    <w:rsid w:val="006743E1"/>
    <w:rsid w:val="006744F8"/>
    <w:rsid w:val="00675DE2"/>
    <w:rsid w:val="00675E25"/>
    <w:rsid w:val="00676401"/>
    <w:rsid w:val="00676476"/>
    <w:rsid w:val="00677A20"/>
    <w:rsid w:val="00681403"/>
    <w:rsid w:val="00684B58"/>
    <w:rsid w:val="00685D91"/>
    <w:rsid w:val="00687131"/>
    <w:rsid w:val="006879AD"/>
    <w:rsid w:val="00687F67"/>
    <w:rsid w:val="006901D8"/>
    <w:rsid w:val="00691DAF"/>
    <w:rsid w:val="0069406A"/>
    <w:rsid w:val="0069641D"/>
    <w:rsid w:val="006967AA"/>
    <w:rsid w:val="00696B20"/>
    <w:rsid w:val="00696CC0"/>
    <w:rsid w:val="00696DDA"/>
    <w:rsid w:val="006A034F"/>
    <w:rsid w:val="006A0D48"/>
    <w:rsid w:val="006A5718"/>
    <w:rsid w:val="006A5AB6"/>
    <w:rsid w:val="006A5ADE"/>
    <w:rsid w:val="006A5DC0"/>
    <w:rsid w:val="006A7D6E"/>
    <w:rsid w:val="006B0B08"/>
    <w:rsid w:val="006B1708"/>
    <w:rsid w:val="006B1B53"/>
    <w:rsid w:val="006B25FD"/>
    <w:rsid w:val="006B37E9"/>
    <w:rsid w:val="006B7C1C"/>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99D"/>
    <w:rsid w:val="006E11A2"/>
    <w:rsid w:val="006E14E4"/>
    <w:rsid w:val="006E23F4"/>
    <w:rsid w:val="006E2C68"/>
    <w:rsid w:val="006E2C86"/>
    <w:rsid w:val="006E2F01"/>
    <w:rsid w:val="006E4878"/>
    <w:rsid w:val="006E79D3"/>
    <w:rsid w:val="006F002D"/>
    <w:rsid w:val="006F1150"/>
    <w:rsid w:val="006F2FF3"/>
    <w:rsid w:val="006F3415"/>
    <w:rsid w:val="006F3D12"/>
    <w:rsid w:val="006F4511"/>
    <w:rsid w:val="006F60FC"/>
    <w:rsid w:val="006F6172"/>
    <w:rsid w:val="006F68BC"/>
    <w:rsid w:val="006F71DD"/>
    <w:rsid w:val="00700C74"/>
    <w:rsid w:val="00701226"/>
    <w:rsid w:val="00701B2E"/>
    <w:rsid w:val="00701F94"/>
    <w:rsid w:val="00703517"/>
    <w:rsid w:val="007046FA"/>
    <w:rsid w:val="00704AF7"/>
    <w:rsid w:val="007064A6"/>
    <w:rsid w:val="007068F7"/>
    <w:rsid w:val="00707327"/>
    <w:rsid w:val="00710718"/>
    <w:rsid w:val="0071108C"/>
    <w:rsid w:val="007112E3"/>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4EF5"/>
    <w:rsid w:val="007258A6"/>
    <w:rsid w:val="007265E1"/>
    <w:rsid w:val="007272B1"/>
    <w:rsid w:val="007308D1"/>
    <w:rsid w:val="00730B6E"/>
    <w:rsid w:val="00733896"/>
    <w:rsid w:val="00733C4E"/>
    <w:rsid w:val="007358AE"/>
    <w:rsid w:val="00737D55"/>
    <w:rsid w:val="0074023B"/>
    <w:rsid w:val="00742321"/>
    <w:rsid w:val="00742C74"/>
    <w:rsid w:val="00745571"/>
    <w:rsid w:val="0074575F"/>
    <w:rsid w:val="00745B11"/>
    <w:rsid w:val="007465BA"/>
    <w:rsid w:val="007509DB"/>
    <w:rsid w:val="00751208"/>
    <w:rsid w:val="00755E88"/>
    <w:rsid w:val="00756CEA"/>
    <w:rsid w:val="0076016F"/>
    <w:rsid w:val="007601CD"/>
    <w:rsid w:val="00760947"/>
    <w:rsid w:val="007611D4"/>
    <w:rsid w:val="00761E91"/>
    <w:rsid w:val="0076210E"/>
    <w:rsid w:val="00762A00"/>
    <w:rsid w:val="007632AA"/>
    <w:rsid w:val="007638AC"/>
    <w:rsid w:val="00764100"/>
    <w:rsid w:val="007641AC"/>
    <w:rsid w:val="007647BC"/>
    <w:rsid w:val="00764C9B"/>
    <w:rsid w:val="0076518D"/>
    <w:rsid w:val="00766428"/>
    <w:rsid w:val="00770917"/>
    <w:rsid w:val="00770A8C"/>
    <w:rsid w:val="00770B74"/>
    <w:rsid w:val="007714C0"/>
    <w:rsid w:val="0077203D"/>
    <w:rsid w:val="0077313D"/>
    <w:rsid w:val="0077315E"/>
    <w:rsid w:val="007732B7"/>
    <w:rsid w:val="00774312"/>
    <w:rsid w:val="00776347"/>
    <w:rsid w:val="00776B34"/>
    <w:rsid w:val="00777D9C"/>
    <w:rsid w:val="00780B0F"/>
    <w:rsid w:val="00781814"/>
    <w:rsid w:val="00782686"/>
    <w:rsid w:val="00783066"/>
    <w:rsid w:val="0078541E"/>
    <w:rsid w:val="007860DE"/>
    <w:rsid w:val="00786880"/>
    <w:rsid w:val="00787399"/>
    <w:rsid w:val="007910B1"/>
    <w:rsid w:val="00791F1D"/>
    <w:rsid w:val="0079283F"/>
    <w:rsid w:val="007929E6"/>
    <w:rsid w:val="00793C2E"/>
    <w:rsid w:val="00793DC4"/>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0D3"/>
    <w:rsid w:val="007A4410"/>
    <w:rsid w:val="007B05AC"/>
    <w:rsid w:val="007B1977"/>
    <w:rsid w:val="007B2E2D"/>
    <w:rsid w:val="007B3705"/>
    <w:rsid w:val="007B4205"/>
    <w:rsid w:val="007B44A6"/>
    <w:rsid w:val="007B4A07"/>
    <w:rsid w:val="007B4F86"/>
    <w:rsid w:val="007B5499"/>
    <w:rsid w:val="007B6835"/>
    <w:rsid w:val="007B6EB7"/>
    <w:rsid w:val="007B71B1"/>
    <w:rsid w:val="007B7BCC"/>
    <w:rsid w:val="007C0578"/>
    <w:rsid w:val="007C1F37"/>
    <w:rsid w:val="007C1FEF"/>
    <w:rsid w:val="007C338F"/>
    <w:rsid w:val="007C55FD"/>
    <w:rsid w:val="007C5A02"/>
    <w:rsid w:val="007C5BEB"/>
    <w:rsid w:val="007C5C98"/>
    <w:rsid w:val="007C6D19"/>
    <w:rsid w:val="007C6D6E"/>
    <w:rsid w:val="007D00C1"/>
    <w:rsid w:val="007D21B0"/>
    <w:rsid w:val="007D2AEC"/>
    <w:rsid w:val="007D4324"/>
    <w:rsid w:val="007D56F2"/>
    <w:rsid w:val="007D5E30"/>
    <w:rsid w:val="007D6363"/>
    <w:rsid w:val="007D7449"/>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057CD"/>
    <w:rsid w:val="00810397"/>
    <w:rsid w:val="00812D03"/>
    <w:rsid w:val="0081316B"/>
    <w:rsid w:val="00813385"/>
    <w:rsid w:val="00813CE6"/>
    <w:rsid w:val="008141B8"/>
    <w:rsid w:val="008142CB"/>
    <w:rsid w:val="008148B9"/>
    <w:rsid w:val="00814A1B"/>
    <w:rsid w:val="00814C32"/>
    <w:rsid w:val="00815015"/>
    <w:rsid w:val="008159F9"/>
    <w:rsid w:val="0081603A"/>
    <w:rsid w:val="008166F0"/>
    <w:rsid w:val="0081685C"/>
    <w:rsid w:val="00817891"/>
    <w:rsid w:val="00821339"/>
    <w:rsid w:val="00821F51"/>
    <w:rsid w:val="008221D9"/>
    <w:rsid w:val="00824066"/>
    <w:rsid w:val="008241AC"/>
    <w:rsid w:val="00825550"/>
    <w:rsid w:val="00825B7A"/>
    <w:rsid w:val="00826B92"/>
    <w:rsid w:val="0083061B"/>
    <w:rsid w:val="00831125"/>
    <w:rsid w:val="0083155E"/>
    <w:rsid w:val="008328AD"/>
    <w:rsid w:val="00832CAB"/>
    <w:rsid w:val="00832FB9"/>
    <w:rsid w:val="00833350"/>
    <w:rsid w:val="00833819"/>
    <w:rsid w:val="00834CEB"/>
    <w:rsid w:val="00835472"/>
    <w:rsid w:val="00835483"/>
    <w:rsid w:val="00840433"/>
    <w:rsid w:val="00841BA1"/>
    <w:rsid w:val="00841C5D"/>
    <w:rsid w:val="00842AF9"/>
    <w:rsid w:val="0084426A"/>
    <w:rsid w:val="00844443"/>
    <w:rsid w:val="00845004"/>
    <w:rsid w:val="00845464"/>
    <w:rsid w:val="00850C2F"/>
    <w:rsid w:val="0085151E"/>
    <w:rsid w:val="00851922"/>
    <w:rsid w:val="00853590"/>
    <w:rsid w:val="0085498F"/>
    <w:rsid w:val="00856739"/>
    <w:rsid w:val="00856A16"/>
    <w:rsid w:val="00856F31"/>
    <w:rsid w:val="008577F9"/>
    <w:rsid w:val="00857B33"/>
    <w:rsid w:val="00857FFD"/>
    <w:rsid w:val="0086036B"/>
    <w:rsid w:val="008609AE"/>
    <w:rsid w:val="00861151"/>
    <w:rsid w:val="008619BA"/>
    <w:rsid w:val="00861B09"/>
    <w:rsid w:val="00861D8B"/>
    <w:rsid w:val="00862EE1"/>
    <w:rsid w:val="008634EE"/>
    <w:rsid w:val="00863E24"/>
    <w:rsid w:val="00864CB2"/>
    <w:rsid w:val="00866A37"/>
    <w:rsid w:val="00867DE9"/>
    <w:rsid w:val="0087065B"/>
    <w:rsid w:val="008724B0"/>
    <w:rsid w:val="00874CAD"/>
    <w:rsid w:val="008751D8"/>
    <w:rsid w:val="008778BA"/>
    <w:rsid w:val="00877CF3"/>
    <w:rsid w:val="00881758"/>
    <w:rsid w:val="0088196D"/>
    <w:rsid w:val="00881EAA"/>
    <w:rsid w:val="00882880"/>
    <w:rsid w:val="00884909"/>
    <w:rsid w:val="008864A5"/>
    <w:rsid w:val="008867D8"/>
    <w:rsid w:val="00886DF5"/>
    <w:rsid w:val="0089053E"/>
    <w:rsid w:val="0089056F"/>
    <w:rsid w:val="008905E5"/>
    <w:rsid w:val="00891F9C"/>
    <w:rsid w:val="00892DF7"/>
    <w:rsid w:val="00893ACA"/>
    <w:rsid w:val="0089494E"/>
    <w:rsid w:val="00894E45"/>
    <w:rsid w:val="00894F1A"/>
    <w:rsid w:val="00895036"/>
    <w:rsid w:val="0089665E"/>
    <w:rsid w:val="00896C7A"/>
    <w:rsid w:val="00896E9A"/>
    <w:rsid w:val="00897122"/>
    <w:rsid w:val="008A03AE"/>
    <w:rsid w:val="008A0421"/>
    <w:rsid w:val="008A04F6"/>
    <w:rsid w:val="008A34DE"/>
    <w:rsid w:val="008A4025"/>
    <w:rsid w:val="008A50F9"/>
    <w:rsid w:val="008A578B"/>
    <w:rsid w:val="008A5C1D"/>
    <w:rsid w:val="008A5F3B"/>
    <w:rsid w:val="008A6251"/>
    <w:rsid w:val="008A632B"/>
    <w:rsid w:val="008A69A5"/>
    <w:rsid w:val="008A70B7"/>
    <w:rsid w:val="008A797F"/>
    <w:rsid w:val="008B0EBD"/>
    <w:rsid w:val="008B1066"/>
    <w:rsid w:val="008B1110"/>
    <w:rsid w:val="008B1E23"/>
    <w:rsid w:val="008B2DB3"/>
    <w:rsid w:val="008B436B"/>
    <w:rsid w:val="008B5356"/>
    <w:rsid w:val="008B6EBA"/>
    <w:rsid w:val="008C0B4A"/>
    <w:rsid w:val="008C1F98"/>
    <w:rsid w:val="008C28DF"/>
    <w:rsid w:val="008C33BF"/>
    <w:rsid w:val="008C4335"/>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69A"/>
    <w:rsid w:val="008F2BCF"/>
    <w:rsid w:val="008F539A"/>
    <w:rsid w:val="008F591A"/>
    <w:rsid w:val="008F5F5E"/>
    <w:rsid w:val="008F6774"/>
    <w:rsid w:val="008F7360"/>
    <w:rsid w:val="00900FBB"/>
    <w:rsid w:val="009027B5"/>
    <w:rsid w:val="00902D01"/>
    <w:rsid w:val="00903579"/>
    <w:rsid w:val="009040B1"/>
    <w:rsid w:val="0090451C"/>
    <w:rsid w:val="00904995"/>
    <w:rsid w:val="0090527C"/>
    <w:rsid w:val="0090624A"/>
    <w:rsid w:val="009065C6"/>
    <w:rsid w:val="00907A5F"/>
    <w:rsid w:val="00907D3A"/>
    <w:rsid w:val="0091055C"/>
    <w:rsid w:val="00914468"/>
    <w:rsid w:val="00915EE3"/>
    <w:rsid w:val="009162CE"/>
    <w:rsid w:val="009171EB"/>
    <w:rsid w:val="00917E40"/>
    <w:rsid w:val="00922DCA"/>
    <w:rsid w:val="00923401"/>
    <w:rsid w:val="0092344C"/>
    <w:rsid w:val="00923E5C"/>
    <w:rsid w:val="00924D80"/>
    <w:rsid w:val="0092586C"/>
    <w:rsid w:val="00926052"/>
    <w:rsid w:val="00926DF4"/>
    <w:rsid w:val="009308C6"/>
    <w:rsid w:val="009315C0"/>
    <w:rsid w:val="00931ECB"/>
    <w:rsid w:val="00932F69"/>
    <w:rsid w:val="0093309A"/>
    <w:rsid w:val="009352DE"/>
    <w:rsid w:val="00936B2A"/>
    <w:rsid w:val="009375C8"/>
    <w:rsid w:val="00941F71"/>
    <w:rsid w:val="009420D4"/>
    <w:rsid w:val="00943127"/>
    <w:rsid w:val="00944036"/>
    <w:rsid w:val="00944CF1"/>
    <w:rsid w:val="009453D5"/>
    <w:rsid w:val="00945870"/>
    <w:rsid w:val="0094587A"/>
    <w:rsid w:val="00945E4F"/>
    <w:rsid w:val="00945F68"/>
    <w:rsid w:val="00947CCA"/>
    <w:rsid w:val="00951F39"/>
    <w:rsid w:val="00952C93"/>
    <w:rsid w:val="00953AAA"/>
    <w:rsid w:val="00954C98"/>
    <w:rsid w:val="009557D3"/>
    <w:rsid w:val="009562DB"/>
    <w:rsid w:val="0096033F"/>
    <w:rsid w:val="00960D55"/>
    <w:rsid w:val="00961903"/>
    <w:rsid w:val="00961C5C"/>
    <w:rsid w:val="00962246"/>
    <w:rsid w:val="00965E18"/>
    <w:rsid w:val="009667C1"/>
    <w:rsid w:val="00966F23"/>
    <w:rsid w:val="00967EE0"/>
    <w:rsid w:val="009736DB"/>
    <w:rsid w:val="009738F1"/>
    <w:rsid w:val="009740CF"/>
    <w:rsid w:val="00974372"/>
    <w:rsid w:val="00977845"/>
    <w:rsid w:val="009805C8"/>
    <w:rsid w:val="00981B83"/>
    <w:rsid w:val="00982521"/>
    <w:rsid w:val="00983870"/>
    <w:rsid w:val="009847A2"/>
    <w:rsid w:val="009847E3"/>
    <w:rsid w:val="0098754D"/>
    <w:rsid w:val="009876A7"/>
    <w:rsid w:val="009902BE"/>
    <w:rsid w:val="00990E65"/>
    <w:rsid w:val="009926FF"/>
    <w:rsid w:val="009934E1"/>
    <w:rsid w:val="009943D9"/>
    <w:rsid w:val="0099499C"/>
    <w:rsid w:val="00995393"/>
    <w:rsid w:val="009954E2"/>
    <w:rsid w:val="00996254"/>
    <w:rsid w:val="00997DAA"/>
    <w:rsid w:val="00997F00"/>
    <w:rsid w:val="009A083F"/>
    <w:rsid w:val="009A0EA9"/>
    <w:rsid w:val="009A1A5C"/>
    <w:rsid w:val="009A1E24"/>
    <w:rsid w:val="009A2686"/>
    <w:rsid w:val="009A2B99"/>
    <w:rsid w:val="009A3B7E"/>
    <w:rsid w:val="009A41BE"/>
    <w:rsid w:val="009B0B50"/>
    <w:rsid w:val="009B19E6"/>
    <w:rsid w:val="009B1AE8"/>
    <w:rsid w:val="009B230A"/>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5CD4"/>
    <w:rsid w:val="009C6046"/>
    <w:rsid w:val="009C6057"/>
    <w:rsid w:val="009C60F1"/>
    <w:rsid w:val="009C6E85"/>
    <w:rsid w:val="009C7CDB"/>
    <w:rsid w:val="009C7F73"/>
    <w:rsid w:val="009D0343"/>
    <w:rsid w:val="009D102D"/>
    <w:rsid w:val="009D1A56"/>
    <w:rsid w:val="009D47B3"/>
    <w:rsid w:val="009D7D60"/>
    <w:rsid w:val="009E057B"/>
    <w:rsid w:val="009E1066"/>
    <w:rsid w:val="009E471B"/>
    <w:rsid w:val="009E59CC"/>
    <w:rsid w:val="009E5A8E"/>
    <w:rsid w:val="009E5AA8"/>
    <w:rsid w:val="009E7B2F"/>
    <w:rsid w:val="009F0053"/>
    <w:rsid w:val="009F1835"/>
    <w:rsid w:val="009F19D2"/>
    <w:rsid w:val="009F1F98"/>
    <w:rsid w:val="009F20AB"/>
    <w:rsid w:val="009F2922"/>
    <w:rsid w:val="009F5335"/>
    <w:rsid w:val="009F629E"/>
    <w:rsid w:val="009F75D6"/>
    <w:rsid w:val="00A004CA"/>
    <w:rsid w:val="00A0115D"/>
    <w:rsid w:val="00A01EA8"/>
    <w:rsid w:val="00A02CE6"/>
    <w:rsid w:val="00A0344F"/>
    <w:rsid w:val="00A03B2F"/>
    <w:rsid w:val="00A05543"/>
    <w:rsid w:val="00A05E12"/>
    <w:rsid w:val="00A06D40"/>
    <w:rsid w:val="00A07DD5"/>
    <w:rsid w:val="00A10068"/>
    <w:rsid w:val="00A1236D"/>
    <w:rsid w:val="00A130F7"/>
    <w:rsid w:val="00A1434F"/>
    <w:rsid w:val="00A144A2"/>
    <w:rsid w:val="00A17CDB"/>
    <w:rsid w:val="00A2347C"/>
    <w:rsid w:val="00A239DC"/>
    <w:rsid w:val="00A23C15"/>
    <w:rsid w:val="00A23CFA"/>
    <w:rsid w:val="00A2443B"/>
    <w:rsid w:val="00A24D08"/>
    <w:rsid w:val="00A24F8A"/>
    <w:rsid w:val="00A2504E"/>
    <w:rsid w:val="00A26215"/>
    <w:rsid w:val="00A2679A"/>
    <w:rsid w:val="00A26E1D"/>
    <w:rsid w:val="00A27137"/>
    <w:rsid w:val="00A27690"/>
    <w:rsid w:val="00A277B5"/>
    <w:rsid w:val="00A30D4C"/>
    <w:rsid w:val="00A310B9"/>
    <w:rsid w:val="00A32DBA"/>
    <w:rsid w:val="00A34A98"/>
    <w:rsid w:val="00A35A28"/>
    <w:rsid w:val="00A363FB"/>
    <w:rsid w:val="00A36E5A"/>
    <w:rsid w:val="00A40DAC"/>
    <w:rsid w:val="00A40EDE"/>
    <w:rsid w:val="00A413D0"/>
    <w:rsid w:val="00A4234E"/>
    <w:rsid w:val="00A434FC"/>
    <w:rsid w:val="00A43533"/>
    <w:rsid w:val="00A437AE"/>
    <w:rsid w:val="00A46A33"/>
    <w:rsid w:val="00A4710D"/>
    <w:rsid w:val="00A471F2"/>
    <w:rsid w:val="00A50050"/>
    <w:rsid w:val="00A5024C"/>
    <w:rsid w:val="00A50595"/>
    <w:rsid w:val="00A52CB6"/>
    <w:rsid w:val="00A53070"/>
    <w:rsid w:val="00A533B9"/>
    <w:rsid w:val="00A53D87"/>
    <w:rsid w:val="00A5598E"/>
    <w:rsid w:val="00A57806"/>
    <w:rsid w:val="00A6087F"/>
    <w:rsid w:val="00A60C42"/>
    <w:rsid w:val="00A612E0"/>
    <w:rsid w:val="00A62BF9"/>
    <w:rsid w:val="00A6442E"/>
    <w:rsid w:val="00A65328"/>
    <w:rsid w:val="00A65E5B"/>
    <w:rsid w:val="00A67910"/>
    <w:rsid w:val="00A67B45"/>
    <w:rsid w:val="00A735E2"/>
    <w:rsid w:val="00A73819"/>
    <w:rsid w:val="00A7482E"/>
    <w:rsid w:val="00A75186"/>
    <w:rsid w:val="00A76ABE"/>
    <w:rsid w:val="00A76D4F"/>
    <w:rsid w:val="00A80D70"/>
    <w:rsid w:val="00A8221A"/>
    <w:rsid w:val="00A8266C"/>
    <w:rsid w:val="00A8386A"/>
    <w:rsid w:val="00A85C3A"/>
    <w:rsid w:val="00A865D7"/>
    <w:rsid w:val="00A86BC0"/>
    <w:rsid w:val="00A86E1E"/>
    <w:rsid w:val="00A9023E"/>
    <w:rsid w:val="00A90F81"/>
    <w:rsid w:val="00A928AB"/>
    <w:rsid w:val="00A928D2"/>
    <w:rsid w:val="00A92CEA"/>
    <w:rsid w:val="00A92E64"/>
    <w:rsid w:val="00A93DCA"/>
    <w:rsid w:val="00A94285"/>
    <w:rsid w:val="00A9500E"/>
    <w:rsid w:val="00A957FB"/>
    <w:rsid w:val="00A97AA5"/>
    <w:rsid w:val="00A97D69"/>
    <w:rsid w:val="00AA1B05"/>
    <w:rsid w:val="00AA2147"/>
    <w:rsid w:val="00AA2B33"/>
    <w:rsid w:val="00AA62FE"/>
    <w:rsid w:val="00AA7544"/>
    <w:rsid w:val="00AB02A2"/>
    <w:rsid w:val="00AB0B77"/>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E0F"/>
    <w:rsid w:val="00AC486E"/>
    <w:rsid w:val="00AC61B2"/>
    <w:rsid w:val="00AC67F3"/>
    <w:rsid w:val="00AD0908"/>
    <w:rsid w:val="00AD14C1"/>
    <w:rsid w:val="00AD16AF"/>
    <w:rsid w:val="00AD1C64"/>
    <w:rsid w:val="00AD21F1"/>
    <w:rsid w:val="00AD2661"/>
    <w:rsid w:val="00AD74D9"/>
    <w:rsid w:val="00AD7F36"/>
    <w:rsid w:val="00AE2240"/>
    <w:rsid w:val="00AE3303"/>
    <w:rsid w:val="00AE5FED"/>
    <w:rsid w:val="00AE7124"/>
    <w:rsid w:val="00AE754D"/>
    <w:rsid w:val="00AF1EAA"/>
    <w:rsid w:val="00AF44FD"/>
    <w:rsid w:val="00AF4C89"/>
    <w:rsid w:val="00AF51F2"/>
    <w:rsid w:val="00AF5203"/>
    <w:rsid w:val="00AF622D"/>
    <w:rsid w:val="00AF68D5"/>
    <w:rsid w:val="00AF7676"/>
    <w:rsid w:val="00B006C9"/>
    <w:rsid w:val="00B007CA"/>
    <w:rsid w:val="00B01C5A"/>
    <w:rsid w:val="00B026E7"/>
    <w:rsid w:val="00B0355F"/>
    <w:rsid w:val="00B0466B"/>
    <w:rsid w:val="00B054A6"/>
    <w:rsid w:val="00B060C7"/>
    <w:rsid w:val="00B066F0"/>
    <w:rsid w:val="00B06FCC"/>
    <w:rsid w:val="00B071D6"/>
    <w:rsid w:val="00B074ED"/>
    <w:rsid w:val="00B10E89"/>
    <w:rsid w:val="00B10FBC"/>
    <w:rsid w:val="00B1139C"/>
    <w:rsid w:val="00B11F13"/>
    <w:rsid w:val="00B13089"/>
    <w:rsid w:val="00B1315F"/>
    <w:rsid w:val="00B131F4"/>
    <w:rsid w:val="00B14FE3"/>
    <w:rsid w:val="00B16D0D"/>
    <w:rsid w:val="00B204D6"/>
    <w:rsid w:val="00B206A8"/>
    <w:rsid w:val="00B226A2"/>
    <w:rsid w:val="00B22A30"/>
    <w:rsid w:val="00B22E56"/>
    <w:rsid w:val="00B24648"/>
    <w:rsid w:val="00B24719"/>
    <w:rsid w:val="00B24A82"/>
    <w:rsid w:val="00B24B98"/>
    <w:rsid w:val="00B26592"/>
    <w:rsid w:val="00B26E75"/>
    <w:rsid w:val="00B2755F"/>
    <w:rsid w:val="00B305C0"/>
    <w:rsid w:val="00B31ADC"/>
    <w:rsid w:val="00B3291E"/>
    <w:rsid w:val="00B34386"/>
    <w:rsid w:val="00B34742"/>
    <w:rsid w:val="00B3474E"/>
    <w:rsid w:val="00B34A13"/>
    <w:rsid w:val="00B350AC"/>
    <w:rsid w:val="00B35677"/>
    <w:rsid w:val="00B36323"/>
    <w:rsid w:val="00B419BD"/>
    <w:rsid w:val="00B43351"/>
    <w:rsid w:val="00B4338D"/>
    <w:rsid w:val="00B44683"/>
    <w:rsid w:val="00B4534D"/>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542B"/>
    <w:rsid w:val="00B66319"/>
    <w:rsid w:val="00B66FB5"/>
    <w:rsid w:val="00B67118"/>
    <w:rsid w:val="00B71147"/>
    <w:rsid w:val="00B75B65"/>
    <w:rsid w:val="00B769BF"/>
    <w:rsid w:val="00B77826"/>
    <w:rsid w:val="00B8027D"/>
    <w:rsid w:val="00B80F43"/>
    <w:rsid w:val="00B810D6"/>
    <w:rsid w:val="00B815DC"/>
    <w:rsid w:val="00B81EE0"/>
    <w:rsid w:val="00B8254B"/>
    <w:rsid w:val="00B82792"/>
    <w:rsid w:val="00B82A13"/>
    <w:rsid w:val="00B82B46"/>
    <w:rsid w:val="00B836CB"/>
    <w:rsid w:val="00B8373A"/>
    <w:rsid w:val="00B84C94"/>
    <w:rsid w:val="00B8518E"/>
    <w:rsid w:val="00B85745"/>
    <w:rsid w:val="00B85C78"/>
    <w:rsid w:val="00B85CE0"/>
    <w:rsid w:val="00B85E81"/>
    <w:rsid w:val="00B87248"/>
    <w:rsid w:val="00B87996"/>
    <w:rsid w:val="00B90D6A"/>
    <w:rsid w:val="00B91096"/>
    <w:rsid w:val="00B9160B"/>
    <w:rsid w:val="00B93086"/>
    <w:rsid w:val="00B93F5E"/>
    <w:rsid w:val="00B94B2F"/>
    <w:rsid w:val="00B94EC0"/>
    <w:rsid w:val="00B9600C"/>
    <w:rsid w:val="00BA0678"/>
    <w:rsid w:val="00BA0900"/>
    <w:rsid w:val="00BA0C20"/>
    <w:rsid w:val="00BA1641"/>
    <w:rsid w:val="00BA19E9"/>
    <w:rsid w:val="00BA2D0F"/>
    <w:rsid w:val="00BA2F19"/>
    <w:rsid w:val="00BA4605"/>
    <w:rsid w:val="00BA56B4"/>
    <w:rsid w:val="00BA5FDB"/>
    <w:rsid w:val="00BA6E18"/>
    <w:rsid w:val="00BA7E9A"/>
    <w:rsid w:val="00BB0F24"/>
    <w:rsid w:val="00BB108B"/>
    <w:rsid w:val="00BB1C9D"/>
    <w:rsid w:val="00BB3689"/>
    <w:rsid w:val="00BB3B4D"/>
    <w:rsid w:val="00BB4145"/>
    <w:rsid w:val="00BB4EB1"/>
    <w:rsid w:val="00BC071C"/>
    <w:rsid w:val="00BC12C2"/>
    <w:rsid w:val="00BC1549"/>
    <w:rsid w:val="00BC192A"/>
    <w:rsid w:val="00BC230B"/>
    <w:rsid w:val="00BC31C8"/>
    <w:rsid w:val="00BC398C"/>
    <w:rsid w:val="00BC6EEC"/>
    <w:rsid w:val="00BC759A"/>
    <w:rsid w:val="00BC7724"/>
    <w:rsid w:val="00BC7F06"/>
    <w:rsid w:val="00BD00C4"/>
    <w:rsid w:val="00BD0503"/>
    <w:rsid w:val="00BD0761"/>
    <w:rsid w:val="00BD0961"/>
    <w:rsid w:val="00BD1A37"/>
    <w:rsid w:val="00BD1BC0"/>
    <w:rsid w:val="00BD1E53"/>
    <w:rsid w:val="00BD2671"/>
    <w:rsid w:val="00BD27CF"/>
    <w:rsid w:val="00BD3A70"/>
    <w:rsid w:val="00BD5148"/>
    <w:rsid w:val="00BE0367"/>
    <w:rsid w:val="00BE0373"/>
    <w:rsid w:val="00BE0BB7"/>
    <w:rsid w:val="00BE20ED"/>
    <w:rsid w:val="00BE2D23"/>
    <w:rsid w:val="00BE301E"/>
    <w:rsid w:val="00BE44EA"/>
    <w:rsid w:val="00BE53E4"/>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284B"/>
    <w:rsid w:val="00C13E97"/>
    <w:rsid w:val="00C1458F"/>
    <w:rsid w:val="00C1591F"/>
    <w:rsid w:val="00C15FAB"/>
    <w:rsid w:val="00C20D46"/>
    <w:rsid w:val="00C217DD"/>
    <w:rsid w:val="00C2217F"/>
    <w:rsid w:val="00C2271A"/>
    <w:rsid w:val="00C235DD"/>
    <w:rsid w:val="00C24165"/>
    <w:rsid w:val="00C25840"/>
    <w:rsid w:val="00C25F80"/>
    <w:rsid w:val="00C279A3"/>
    <w:rsid w:val="00C3019C"/>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47B2D"/>
    <w:rsid w:val="00C512F1"/>
    <w:rsid w:val="00C51B88"/>
    <w:rsid w:val="00C51BFD"/>
    <w:rsid w:val="00C53C47"/>
    <w:rsid w:val="00C546E9"/>
    <w:rsid w:val="00C552D5"/>
    <w:rsid w:val="00C60503"/>
    <w:rsid w:val="00C61486"/>
    <w:rsid w:val="00C628DB"/>
    <w:rsid w:val="00C62FF7"/>
    <w:rsid w:val="00C63FBF"/>
    <w:rsid w:val="00C645B3"/>
    <w:rsid w:val="00C65774"/>
    <w:rsid w:val="00C67788"/>
    <w:rsid w:val="00C67F46"/>
    <w:rsid w:val="00C718E3"/>
    <w:rsid w:val="00C71E81"/>
    <w:rsid w:val="00C728CC"/>
    <w:rsid w:val="00C7656F"/>
    <w:rsid w:val="00C77E60"/>
    <w:rsid w:val="00C809BF"/>
    <w:rsid w:val="00C80D1F"/>
    <w:rsid w:val="00C80E8B"/>
    <w:rsid w:val="00C827A7"/>
    <w:rsid w:val="00C828EA"/>
    <w:rsid w:val="00C83132"/>
    <w:rsid w:val="00C831FB"/>
    <w:rsid w:val="00C83784"/>
    <w:rsid w:val="00C84164"/>
    <w:rsid w:val="00C84A48"/>
    <w:rsid w:val="00C87C70"/>
    <w:rsid w:val="00C91182"/>
    <w:rsid w:val="00C91902"/>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3C1B"/>
    <w:rsid w:val="00CA52C9"/>
    <w:rsid w:val="00CA59BD"/>
    <w:rsid w:val="00CA5B70"/>
    <w:rsid w:val="00CA5BDD"/>
    <w:rsid w:val="00CA6210"/>
    <w:rsid w:val="00CA64FD"/>
    <w:rsid w:val="00CA73F8"/>
    <w:rsid w:val="00CA7456"/>
    <w:rsid w:val="00CA7B56"/>
    <w:rsid w:val="00CB03B2"/>
    <w:rsid w:val="00CB1323"/>
    <w:rsid w:val="00CB1571"/>
    <w:rsid w:val="00CB2514"/>
    <w:rsid w:val="00CB2B63"/>
    <w:rsid w:val="00CB2E3A"/>
    <w:rsid w:val="00CB4756"/>
    <w:rsid w:val="00CB4D4C"/>
    <w:rsid w:val="00CB4E45"/>
    <w:rsid w:val="00CB547C"/>
    <w:rsid w:val="00CB5B21"/>
    <w:rsid w:val="00CB6772"/>
    <w:rsid w:val="00CC0928"/>
    <w:rsid w:val="00CC1AC9"/>
    <w:rsid w:val="00CC2D49"/>
    <w:rsid w:val="00CC2D4C"/>
    <w:rsid w:val="00CC2F7F"/>
    <w:rsid w:val="00CC3D5A"/>
    <w:rsid w:val="00CC4B2B"/>
    <w:rsid w:val="00CC4F76"/>
    <w:rsid w:val="00CC4FBC"/>
    <w:rsid w:val="00CC5049"/>
    <w:rsid w:val="00CC52B8"/>
    <w:rsid w:val="00CC5CE1"/>
    <w:rsid w:val="00CC6558"/>
    <w:rsid w:val="00CC7994"/>
    <w:rsid w:val="00CD3425"/>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A19"/>
    <w:rsid w:val="00CF6F63"/>
    <w:rsid w:val="00CF70B9"/>
    <w:rsid w:val="00D00AD0"/>
    <w:rsid w:val="00D00EEF"/>
    <w:rsid w:val="00D0139F"/>
    <w:rsid w:val="00D0188B"/>
    <w:rsid w:val="00D03334"/>
    <w:rsid w:val="00D03566"/>
    <w:rsid w:val="00D03D73"/>
    <w:rsid w:val="00D0496E"/>
    <w:rsid w:val="00D04A9E"/>
    <w:rsid w:val="00D05FBB"/>
    <w:rsid w:val="00D06215"/>
    <w:rsid w:val="00D0678E"/>
    <w:rsid w:val="00D06C12"/>
    <w:rsid w:val="00D0750C"/>
    <w:rsid w:val="00D10079"/>
    <w:rsid w:val="00D11363"/>
    <w:rsid w:val="00D11658"/>
    <w:rsid w:val="00D1205F"/>
    <w:rsid w:val="00D13040"/>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5FFF"/>
    <w:rsid w:val="00D3614D"/>
    <w:rsid w:val="00D36D68"/>
    <w:rsid w:val="00D40233"/>
    <w:rsid w:val="00D418FD"/>
    <w:rsid w:val="00D420F6"/>
    <w:rsid w:val="00D427CB"/>
    <w:rsid w:val="00D445F1"/>
    <w:rsid w:val="00D45171"/>
    <w:rsid w:val="00D458C3"/>
    <w:rsid w:val="00D47B5F"/>
    <w:rsid w:val="00D51BFE"/>
    <w:rsid w:val="00D54C6C"/>
    <w:rsid w:val="00D54F0C"/>
    <w:rsid w:val="00D55C55"/>
    <w:rsid w:val="00D56022"/>
    <w:rsid w:val="00D578CB"/>
    <w:rsid w:val="00D57D47"/>
    <w:rsid w:val="00D60573"/>
    <w:rsid w:val="00D605BC"/>
    <w:rsid w:val="00D60CBF"/>
    <w:rsid w:val="00D6129D"/>
    <w:rsid w:val="00D61571"/>
    <w:rsid w:val="00D619D6"/>
    <w:rsid w:val="00D62286"/>
    <w:rsid w:val="00D64183"/>
    <w:rsid w:val="00D64E44"/>
    <w:rsid w:val="00D66DB2"/>
    <w:rsid w:val="00D700F5"/>
    <w:rsid w:val="00D703B3"/>
    <w:rsid w:val="00D718C4"/>
    <w:rsid w:val="00D73BF9"/>
    <w:rsid w:val="00D7435E"/>
    <w:rsid w:val="00D747E2"/>
    <w:rsid w:val="00D75E43"/>
    <w:rsid w:val="00D803FC"/>
    <w:rsid w:val="00D80792"/>
    <w:rsid w:val="00D80D87"/>
    <w:rsid w:val="00D80F44"/>
    <w:rsid w:val="00D83DD4"/>
    <w:rsid w:val="00D85732"/>
    <w:rsid w:val="00D86706"/>
    <w:rsid w:val="00D879BD"/>
    <w:rsid w:val="00D87E2F"/>
    <w:rsid w:val="00D90C87"/>
    <w:rsid w:val="00D91CBC"/>
    <w:rsid w:val="00D92C02"/>
    <w:rsid w:val="00D94309"/>
    <w:rsid w:val="00D94BC2"/>
    <w:rsid w:val="00D964AD"/>
    <w:rsid w:val="00D9659B"/>
    <w:rsid w:val="00D97E1A"/>
    <w:rsid w:val="00DA0073"/>
    <w:rsid w:val="00DA1C6B"/>
    <w:rsid w:val="00DA2705"/>
    <w:rsid w:val="00DA27EC"/>
    <w:rsid w:val="00DA2871"/>
    <w:rsid w:val="00DA29D3"/>
    <w:rsid w:val="00DA3E57"/>
    <w:rsid w:val="00DA40C7"/>
    <w:rsid w:val="00DA4DD6"/>
    <w:rsid w:val="00DA4E03"/>
    <w:rsid w:val="00DA4F31"/>
    <w:rsid w:val="00DB07B8"/>
    <w:rsid w:val="00DB1D62"/>
    <w:rsid w:val="00DB2A90"/>
    <w:rsid w:val="00DB3701"/>
    <w:rsid w:val="00DB3968"/>
    <w:rsid w:val="00DB4FE2"/>
    <w:rsid w:val="00DB63E9"/>
    <w:rsid w:val="00DB6744"/>
    <w:rsid w:val="00DC0B71"/>
    <w:rsid w:val="00DC13C4"/>
    <w:rsid w:val="00DC34B0"/>
    <w:rsid w:val="00DC4903"/>
    <w:rsid w:val="00DD0273"/>
    <w:rsid w:val="00DD218F"/>
    <w:rsid w:val="00DD3057"/>
    <w:rsid w:val="00DD441F"/>
    <w:rsid w:val="00DD552C"/>
    <w:rsid w:val="00DD5C83"/>
    <w:rsid w:val="00DE033F"/>
    <w:rsid w:val="00DE04A2"/>
    <w:rsid w:val="00DE12DF"/>
    <w:rsid w:val="00DE1383"/>
    <w:rsid w:val="00DE1A7D"/>
    <w:rsid w:val="00DE286E"/>
    <w:rsid w:val="00DE2D83"/>
    <w:rsid w:val="00DE3540"/>
    <w:rsid w:val="00DE35F6"/>
    <w:rsid w:val="00DE4D0D"/>
    <w:rsid w:val="00DE591A"/>
    <w:rsid w:val="00DE6752"/>
    <w:rsid w:val="00DF0178"/>
    <w:rsid w:val="00DF0D5F"/>
    <w:rsid w:val="00DF1104"/>
    <w:rsid w:val="00DF30A5"/>
    <w:rsid w:val="00DF3E73"/>
    <w:rsid w:val="00DF4DE4"/>
    <w:rsid w:val="00DF73E7"/>
    <w:rsid w:val="00E00E37"/>
    <w:rsid w:val="00E03AED"/>
    <w:rsid w:val="00E062F9"/>
    <w:rsid w:val="00E0707A"/>
    <w:rsid w:val="00E11A95"/>
    <w:rsid w:val="00E11F8A"/>
    <w:rsid w:val="00E13992"/>
    <w:rsid w:val="00E14B41"/>
    <w:rsid w:val="00E14B91"/>
    <w:rsid w:val="00E14DFB"/>
    <w:rsid w:val="00E15023"/>
    <w:rsid w:val="00E1543A"/>
    <w:rsid w:val="00E1559E"/>
    <w:rsid w:val="00E1797A"/>
    <w:rsid w:val="00E2076A"/>
    <w:rsid w:val="00E22D61"/>
    <w:rsid w:val="00E2419B"/>
    <w:rsid w:val="00E24AB9"/>
    <w:rsid w:val="00E24B19"/>
    <w:rsid w:val="00E24D10"/>
    <w:rsid w:val="00E27B52"/>
    <w:rsid w:val="00E31112"/>
    <w:rsid w:val="00E312C8"/>
    <w:rsid w:val="00E32243"/>
    <w:rsid w:val="00E3406A"/>
    <w:rsid w:val="00E368B2"/>
    <w:rsid w:val="00E402B9"/>
    <w:rsid w:val="00E40AAF"/>
    <w:rsid w:val="00E426A1"/>
    <w:rsid w:val="00E42B21"/>
    <w:rsid w:val="00E42B8C"/>
    <w:rsid w:val="00E43AEA"/>
    <w:rsid w:val="00E43ED4"/>
    <w:rsid w:val="00E4472F"/>
    <w:rsid w:val="00E45073"/>
    <w:rsid w:val="00E45F33"/>
    <w:rsid w:val="00E46B55"/>
    <w:rsid w:val="00E476CE"/>
    <w:rsid w:val="00E47F0E"/>
    <w:rsid w:val="00E50320"/>
    <w:rsid w:val="00E5049F"/>
    <w:rsid w:val="00E51DEF"/>
    <w:rsid w:val="00E5328C"/>
    <w:rsid w:val="00E54A49"/>
    <w:rsid w:val="00E559F8"/>
    <w:rsid w:val="00E60EB1"/>
    <w:rsid w:val="00E632C1"/>
    <w:rsid w:val="00E63665"/>
    <w:rsid w:val="00E638B1"/>
    <w:rsid w:val="00E65143"/>
    <w:rsid w:val="00E65E12"/>
    <w:rsid w:val="00E66327"/>
    <w:rsid w:val="00E665CA"/>
    <w:rsid w:val="00E67A93"/>
    <w:rsid w:val="00E70A48"/>
    <w:rsid w:val="00E7324E"/>
    <w:rsid w:val="00E75786"/>
    <w:rsid w:val="00E77477"/>
    <w:rsid w:val="00E80BE9"/>
    <w:rsid w:val="00E81412"/>
    <w:rsid w:val="00E81FB8"/>
    <w:rsid w:val="00E82B41"/>
    <w:rsid w:val="00E83B38"/>
    <w:rsid w:val="00E84387"/>
    <w:rsid w:val="00E8654D"/>
    <w:rsid w:val="00E86F2A"/>
    <w:rsid w:val="00E90BF4"/>
    <w:rsid w:val="00E918D0"/>
    <w:rsid w:val="00E9644F"/>
    <w:rsid w:val="00E969B8"/>
    <w:rsid w:val="00E976F1"/>
    <w:rsid w:val="00E97727"/>
    <w:rsid w:val="00EA0373"/>
    <w:rsid w:val="00EA0DDE"/>
    <w:rsid w:val="00EA1451"/>
    <w:rsid w:val="00EA1480"/>
    <w:rsid w:val="00EA1B84"/>
    <w:rsid w:val="00EA31D2"/>
    <w:rsid w:val="00EA4765"/>
    <w:rsid w:val="00EA49C7"/>
    <w:rsid w:val="00EA4D5D"/>
    <w:rsid w:val="00EA5A5B"/>
    <w:rsid w:val="00EA6E87"/>
    <w:rsid w:val="00EA73D9"/>
    <w:rsid w:val="00EA7B80"/>
    <w:rsid w:val="00EB10E3"/>
    <w:rsid w:val="00EB127B"/>
    <w:rsid w:val="00EB21C1"/>
    <w:rsid w:val="00EB2648"/>
    <w:rsid w:val="00EB32D2"/>
    <w:rsid w:val="00EB3308"/>
    <w:rsid w:val="00EB42C4"/>
    <w:rsid w:val="00EB4BBE"/>
    <w:rsid w:val="00EB61C2"/>
    <w:rsid w:val="00EC0EA2"/>
    <w:rsid w:val="00EC108C"/>
    <w:rsid w:val="00EC344B"/>
    <w:rsid w:val="00EC3C6F"/>
    <w:rsid w:val="00EC5AC2"/>
    <w:rsid w:val="00EC5B9B"/>
    <w:rsid w:val="00EC6A4D"/>
    <w:rsid w:val="00EC7821"/>
    <w:rsid w:val="00ED00AC"/>
    <w:rsid w:val="00ED17AB"/>
    <w:rsid w:val="00ED29A3"/>
    <w:rsid w:val="00ED3321"/>
    <w:rsid w:val="00ED5146"/>
    <w:rsid w:val="00ED55C9"/>
    <w:rsid w:val="00EE072B"/>
    <w:rsid w:val="00EE0812"/>
    <w:rsid w:val="00EE0E31"/>
    <w:rsid w:val="00EE26CD"/>
    <w:rsid w:val="00EE30D3"/>
    <w:rsid w:val="00EE39A1"/>
    <w:rsid w:val="00EE39C6"/>
    <w:rsid w:val="00EE4714"/>
    <w:rsid w:val="00EE494E"/>
    <w:rsid w:val="00EE4FB7"/>
    <w:rsid w:val="00EE6058"/>
    <w:rsid w:val="00EE7988"/>
    <w:rsid w:val="00EF0092"/>
    <w:rsid w:val="00EF0E35"/>
    <w:rsid w:val="00EF0ECD"/>
    <w:rsid w:val="00EF2074"/>
    <w:rsid w:val="00EF30AA"/>
    <w:rsid w:val="00EF4D4A"/>
    <w:rsid w:val="00EF548C"/>
    <w:rsid w:val="00F00316"/>
    <w:rsid w:val="00F00C58"/>
    <w:rsid w:val="00F00C7F"/>
    <w:rsid w:val="00F01102"/>
    <w:rsid w:val="00F017BF"/>
    <w:rsid w:val="00F03F80"/>
    <w:rsid w:val="00F04534"/>
    <w:rsid w:val="00F04AF8"/>
    <w:rsid w:val="00F056CF"/>
    <w:rsid w:val="00F057D4"/>
    <w:rsid w:val="00F06167"/>
    <w:rsid w:val="00F062CF"/>
    <w:rsid w:val="00F109A8"/>
    <w:rsid w:val="00F11410"/>
    <w:rsid w:val="00F13D96"/>
    <w:rsid w:val="00F13F2E"/>
    <w:rsid w:val="00F20570"/>
    <w:rsid w:val="00F20AB9"/>
    <w:rsid w:val="00F21493"/>
    <w:rsid w:val="00F21515"/>
    <w:rsid w:val="00F221D2"/>
    <w:rsid w:val="00F22D81"/>
    <w:rsid w:val="00F22E90"/>
    <w:rsid w:val="00F22FDF"/>
    <w:rsid w:val="00F271D5"/>
    <w:rsid w:val="00F27C21"/>
    <w:rsid w:val="00F306B0"/>
    <w:rsid w:val="00F30B9F"/>
    <w:rsid w:val="00F32921"/>
    <w:rsid w:val="00F34D33"/>
    <w:rsid w:val="00F3588C"/>
    <w:rsid w:val="00F359A6"/>
    <w:rsid w:val="00F35FC0"/>
    <w:rsid w:val="00F3665D"/>
    <w:rsid w:val="00F37140"/>
    <w:rsid w:val="00F37BEE"/>
    <w:rsid w:val="00F37C20"/>
    <w:rsid w:val="00F40905"/>
    <w:rsid w:val="00F41629"/>
    <w:rsid w:val="00F416CA"/>
    <w:rsid w:val="00F4194C"/>
    <w:rsid w:val="00F4204B"/>
    <w:rsid w:val="00F42AD2"/>
    <w:rsid w:val="00F4312A"/>
    <w:rsid w:val="00F44736"/>
    <w:rsid w:val="00F46C39"/>
    <w:rsid w:val="00F46D34"/>
    <w:rsid w:val="00F500A7"/>
    <w:rsid w:val="00F52588"/>
    <w:rsid w:val="00F52C22"/>
    <w:rsid w:val="00F52C26"/>
    <w:rsid w:val="00F535DF"/>
    <w:rsid w:val="00F54B5C"/>
    <w:rsid w:val="00F57383"/>
    <w:rsid w:val="00F57840"/>
    <w:rsid w:val="00F6445D"/>
    <w:rsid w:val="00F65645"/>
    <w:rsid w:val="00F6659E"/>
    <w:rsid w:val="00F66F45"/>
    <w:rsid w:val="00F709EA"/>
    <w:rsid w:val="00F7229A"/>
    <w:rsid w:val="00F73DF8"/>
    <w:rsid w:val="00F75B18"/>
    <w:rsid w:val="00F761F9"/>
    <w:rsid w:val="00F769B1"/>
    <w:rsid w:val="00F76BAF"/>
    <w:rsid w:val="00F8267A"/>
    <w:rsid w:val="00F826FF"/>
    <w:rsid w:val="00F837DD"/>
    <w:rsid w:val="00F837E9"/>
    <w:rsid w:val="00F8385F"/>
    <w:rsid w:val="00F83C28"/>
    <w:rsid w:val="00F844BE"/>
    <w:rsid w:val="00F863DE"/>
    <w:rsid w:val="00F8669D"/>
    <w:rsid w:val="00F86C3B"/>
    <w:rsid w:val="00F86E44"/>
    <w:rsid w:val="00F87808"/>
    <w:rsid w:val="00F87C40"/>
    <w:rsid w:val="00F91459"/>
    <w:rsid w:val="00F91FDD"/>
    <w:rsid w:val="00F92535"/>
    <w:rsid w:val="00F9382C"/>
    <w:rsid w:val="00F947A3"/>
    <w:rsid w:val="00F9596E"/>
    <w:rsid w:val="00F95C6D"/>
    <w:rsid w:val="00F95E72"/>
    <w:rsid w:val="00F9783D"/>
    <w:rsid w:val="00FA146D"/>
    <w:rsid w:val="00FA5299"/>
    <w:rsid w:val="00FA5A14"/>
    <w:rsid w:val="00FA5E62"/>
    <w:rsid w:val="00FA6675"/>
    <w:rsid w:val="00FA6938"/>
    <w:rsid w:val="00FA7314"/>
    <w:rsid w:val="00FA7FA8"/>
    <w:rsid w:val="00FB02E0"/>
    <w:rsid w:val="00FB0B0E"/>
    <w:rsid w:val="00FB1E17"/>
    <w:rsid w:val="00FB3944"/>
    <w:rsid w:val="00FB3B93"/>
    <w:rsid w:val="00FB44D0"/>
    <w:rsid w:val="00FB4C33"/>
    <w:rsid w:val="00FB4CFB"/>
    <w:rsid w:val="00FB5337"/>
    <w:rsid w:val="00FB538A"/>
    <w:rsid w:val="00FB580D"/>
    <w:rsid w:val="00FB7443"/>
    <w:rsid w:val="00FB7F2B"/>
    <w:rsid w:val="00FC008B"/>
    <w:rsid w:val="00FC0700"/>
    <w:rsid w:val="00FC0E48"/>
    <w:rsid w:val="00FC2CAD"/>
    <w:rsid w:val="00FC5C54"/>
    <w:rsid w:val="00FC6ED2"/>
    <w:rsid w:val="00FC6F73"/>
    <w:rsid w:val="00FC7EF4"/>
    <w:rsid w:val="00FD1367"/>
    <w:rsid w:val="00FD145B"/>
    <w:rsid w:val="00FD2E7B"/>
    <w:rsid w:val="00FD3D71"/>
    <w:rsid w:val="00FD499E"/>
    <w:rsid w:val="00FD4FFC"/>
    <w:rsid w:val="00FD6794"/>
    <w:rsid w:val="00FD69F4"/>
    <w:rsid w:val="00FD721F"/>
    <w:rsid w:val="00FD79C5"/>
    <w:rsid w:val="00FE059A"/>
    <w:rsid w:val="00FE0921"/>
    <w:rsid w:val="00FE0BEB"/>
    <w:rsid w:val="00FE21CE"/>
    <w:rsid w:val="00FE28A1"/>
    <w:rsid w:val="00FE2D4F"/>
    <w:rsid w:val="00FE2EA4"/>
    <w:rsid w:val="00FE5292"/>
    <w:rsid w:val="00FE52E6"/>
    <w:rsid w:val="00FE6093"/>
    <w:rsid w:val="00FE6CF3"/>
    <w:rsid w:val="00FF01F2"/>
    <w:rsid w:val="00FF22B2"/>
    <w:rsid w:val="00FF2377"/>
    <w:rsid w:val="00FF2416"/>
    <w:rsid w:val="00FF24FA"/>
    <w:rsid w:val="00FF29E3"/>
    <w:rsid w:val="00FF2A88"/>
    <w:rsid w:val="00FF3242"/>
    <w:rsid w:val="00FF632C"/>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5C673F1E-38E9-4086-8BA5-CDD209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B2E2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 w:type="paragraph" w:customStyle="1" w:styleId="Yo">
    <w:name w:val="Yo"/>
    <w:basedOn w:val="Ttulo3"/>
    <w:rsid w:val="007B2E2D"/>
    <w:pPr>
      <w:keepLines w:val="0"/>
      <w:widowControl w:val="0"/>
      <w:numPr>
        <w:numId w:val="15"/>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7B2E2D"/>
    <w:rPr>
      <w:rFonts w:asciiTheme="majorHAnsi" w:eastAsiaTheme="majorEastAsia" w:hAnsiTheme="majorHAnsi" w:cstheme="majorBidi"/>
      <w:color w:val="1F4D78" w:themeColor="accent1" w:themeShade="7F"/>
      <w:sz w:val="24"/>
      <w:szCs w:val="24"/>
      <w:lang w:val="es-ES_tradnl" w:eastAsia="es-ES"/>
    </w:rPr>
  </w:style>
  <w:style w:type="character" w:customStyle="1" w:styleId="SinespaciadoCar">
    <w:name w:val="Sin espaciado Car"/>
    <w:link w:val="Sinespaciado"/>
    <w:uiPriority w:val="1"/>
    <w:locked/>
    <w:rsid w:val="006E487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BED8-B0CE-43F6-A8B7-4163DFAB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4583</Words>
  <Characters>25211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17</cp:revision>
  <cp:lastPrinted>2019-02-26T19:16:00Z</cp:lastPrinted>
  <dcterms:created xsi:type="dcterms:W3CDTF">2019-02-21T20:40:00Z</dcterms:created>
  <dcterms:modified xsi:type="dcterms:W3CDTF">2019-04-01T16:57:00Z</dcterms:modified>
</cp:coreProperties>
</file>