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3A" w:rsidRPr="0072303A" w:rsidRDefault="0072303A" w:rsidP="0072303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72303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2303A" w:rsidRPr="0072303A" w:rsidRDefault="0072303A" w:rsidP="0072303A">
      <w:pPr>
        <w:overflowPunct/>
        <w:autoSpaceDE/>
        <w:autoSpaceDN/>
        <w:adjustRightInd/>
        <w:jc w:val="both"/>
        <w:textAlignment w:val="auto"/>
        <w:rPr>
          <w:rFonts w:ascii="Arial" w:hAnsi="Arial" w:cs="Arial"/>
          <w:lang w:val="es-419"/>
        </w:rPr>
      </w:pPr>
    </w:p>
    <w:p w:rsidR="0072303A" w:rsidRPr="0072303A" w:rsidRDefault="0072303A" w:rsidP="0072303A">
      <w:pPr>
        <w:overflowPunct/>
        <w:autoSpaceDE/>
        <w:autoSpaceDN/>
        <w:adjustRightInd/>
        <w:jc w:val="both"/>
        <w:textAlignment w:val="auto"/>
        <w:rPr>
          <w:rFonts w:ascii="Arial" w:hAnsi="Arial" w:cs="Arial"/>
          <w:b/>
          <w:bCs/>
          <w:iCs/>
          <w:lang w:val="es-419" w:eastAsia="fr-FR"/>
        </w:rPr>
      </w:pPr>
      <w:r w:rsidRPr="0072303A">
        <w:rPr>
          <w:rFonts w:ascii="Arial" w:hAnsi="Arial" w:cs="Arial"/>
          <w:b/>
          <w:bCs/>
          <w:iCs/>
          <w:u w:val="single"/>
          <w:lang w:val="es-419" w:eastAsia="fr-FR"/>
        </w:rPr>
        <w:t>TEMAS:</w:t>
      </w:r>
      <w:r w:rsidRPr="0072303A">
        <w:rPr>
          <w:rFonts w:ascii="Arial" w:hAnsi="Arial" w:cs="Arial"/>
          <w:b/>
          <w:bCs/>
          <w:iCs/>
          <w:lang w:val="es-419" w:eastAsia="fr-FR"/>
        </w:rPr>
        <w:tab/>
      </w:r>
      <w:r w:rsidR="0080736A">
        <w:rPr>
          <w:rFonts w:ascii="Arial" w:hAnsi="Arial" w:cs="Arial"/>
          <w:b/>
          <w:bCs/>
          <w:iCs/>
          <w:lang w:val="es-419" w:eastAsia="fr-FR"/>
        </w:rPr>
        <w:t>MENORES BAJO MEDIDAS DE PROTECCIÓN ICBF /  COSA JUZGADA</w:t>
      </w:r>
      <w:r w:rsidR="008B13E5">
        <w:rPr>
          <w:rFonts w:ascii="Arial" w:hAnsi="Arial" w:cs="Arial"/>
          <w:b/>
          <w:bCs/>
          <w:iCs/>
          <w:lang w:val="es-419" w:eastAsia="fr-FR"/>
        </w:rPr>
        <w:t xml:space="preserve"> CONSTITUCIONAL</w:t>
      </w:r>
      <w:r w:rsidR="0080736A">
        <w:rPr>
          <w:rFonts w:ascii="Arial" w:hAnsi="Arial" w:cs="Arial"/>
          <w:b/>
          <w:bCs/>
          <w:iCs/>
          <w:lang w:val="es-419" w:eastAsia="fr-FR"/>
        </w:rPr>
        <w:t xml:space="preserve"> / PRESUPUESTOS / IDENTIDAD DE PARTES, CAUSA Y OBJETO / IMPROCEDENCIA DE LA TUTELA.</w:t>
      </w:r>
    </w:p>
    <w:p w:rsidR="0072303A" w:rsidRPr="0072303A" w:rsidRDefault="0072303A" w:rsidP="0072303A">
      <w:pPr>
        <w:overflowPunct/>
        <w:autoSpaceDE/>
        <w:autoSpaceDN/>
        <w:adjustRightInd/>
        <w:jc w:val="both"/>
        <w:textAlignment w:val="auto"/>
        <w:rPr>
          <w:rFonts w:ascii="Arial" w:hAnsi="Arial" w:cs="Arial"/>
          <w:lang w:val="es-419"/>
        </w:rPr>
      </w:pPr>
    </w:p>
    <w:p w:rsidR="0080736A" w:rsidRPr="0080736A" w:rsidRDefault="0080736A" w:rsidP="0080736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0736A">
        <w:rPr>
          <w:rFonts w:ascii="Arial" w:hAnsi="Arial" w:cs="Arial"/>
          <w:lang w:val="es-419"/>
        </w:rPr>
        <w:t>antes de analizar la cuestión de fondo, es menester examinar si en este asunto se produjo el fenómeno de cosa juzgada.</w:t>
      </w:r>
    </w:p>
    <w:p w:rsidR="0080736A" w:rsidRPr="0080736A" w:rsidRDefault="0080736A" w:rsidP="0080736A">
      <w:pPr>
        <w:overflowPunct/>
        <w:autoSpaceDE/>
        <w:autoSpaceDN/>
        <w:adjustRightInd/>
        <w:jc w:val="both"/>
        <w:textAlignment w:val="auto"/>
        <w:rPr>
          <w:rFonts w:ascii="Arial" w:hAnsi="Arial" w:cs="Arial"/>
          <w:lang w:val="es-419"/>
        </w:rPr>
      </w:pPr>
    </w:p>
    <w:p w:rsidR="0080736A" w:rsidRPr="0080736A" w:rsidRDefault="0080736A" w:rsidP="0080736A">
      <w:pPr>
        <w:overflowPunct/>
        <w:autoSpaceDE/>
        <w:autoSpaceDN/>
        <w:adjustRightInd/>
        <w:jc w:val="both"/>
        <w:textAlignment w:val="auto"/>
        <w:rPr>
          <w:rFonts w:ascii="Arial" w:hAnsi="Arial" w:cs="Arial"/>
          <w:lang w:val="es-419"/>
        </w:rPr>
      </w:pPr>
      <w:r w:rsidRPr="0080736A">
        <w:rPr>
          <w:rFonts w:ascii="Arial" w:hAnsi="Arial" w:cs="Arial"/>
          <w:lang w:val="es-419"/>
        </w:rPr>
        <w:t>Sobre esa figura ha dicho la Corte Constitucional :</w:t>
      </w:r>
    </w:p>
    <w:p w:rsidR="0080736A" w:rsidRPr="0080736A" w:rsidRDefault="0080736A" w:rsidP="0080736A">
      <w:pPr>
        <w:overflowPunct/>
        <w:autoSpaceDE/>
        <w:autoSpaceDN/>
        <w:adjustRightInd/>
        <w:jc w:val="both"/>
        <w:textAlignment w:val="auto"/>
        <w:rPr>
          <w:rFonts w:ascii="Arial" w:hAnsi="Arial" w:cs="Arial"/>
          <w:lang w:val="es-419"/>
        </w:rPr>
      </w:pPr>
    </w:p>
    <w:p w:rsidR="0080736A" w:rsidRPr="0080736A" w:rsidRDefault="0080736A" w:rsidP="0080736A">
      <w:pPr>
        <w:overflowPunct/>
        <w:autoSpaceDE/>
        <w:autoSpaceDN/>
        <w:adjustRightInd/>
        <w:jc w:val="both"/>
        <w:textAlignment w:val="auto"/>
        <w:rPr>
          <w:rFonts w:ascii="Arial" w:hAnsi="Arial" w:cs="Arial"/>
          <w:lang w:val="es-419"/>
        </w:rPr>
      </w:pPr>
      <w:r w:rsidRPr="0080736A">
        <w:rPr>
          <w:rFonts w:ascii="Arial" w:hAnsi="Arial" w:cs="Arial"/>
          <w:lang w:val="es-419"/>
        </w:rPr>
        <w:t>“La Corte también ha manifestado que el juez de tutela deberá declarar improcedente la acción, cuando encuentre que la situación bajo estudio es idéntica en su contenido mínimo a un asunto que ya ha sido fallado o cuyo fallo está pendiente (…)</w:t>
      </w:r>
    </w:p>
    <w:p w:rsidR="0080736A" w:rsidRPr="0080736A" w:rsidRDefault="0080736A" w:rsidP="0080736A">
      <w:pPr>
        <w:overflowPunct/>
        <w:autoSpaceDE/>
        <w:autoSpaceDN/>
        <w:adjustRightInd/>
        <w:jc w:val="both"/>
        <w:textAlignment w:val="auto"/>
        <w:rPr>
          <w:rFonts w:ascii="Arial" w:hAnsi="Arial" w:cs="Arial"/>
          <w:lang w:val="es-419"/>
        </w:rPr>
      </w:pPr>
    </w:p>
    <w:p w:rsidR="0080736A" w:rsidRPr="0080736A" w:rsidRDefault="0080736A" w:rsidP="0080736A">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80736A">
        <w:rPr>
          <w:rFonts w:ascii="Arial" w:hAnsi="Arial" w:cs="Arial"/>
          <w:lang w:val="es-419"/>
        </w:rPr>
        <w:t>(…) en sentencia T- 1103 de 2005 se reiteraron los parámetros ya fijados por esta Corporación a efectos de demostrar la configuración de la temeridad, dentro del curso de la acción de tutela, para lo cual se dispuso que era indispensable acreditar:</w:t>
      </w:r>
    </w:p>
    <w:p w:rsidR="0080736A" w:rsidRPr="0080736A" w:rsidRDefault="0080736A" w:rsidP="0080736A">
      <w:pPr>
        <w:overflowPunct/>
        <w:autoSpaceDE/>
        <w:autoSpaceDN/>
        <w:adjustRightInd/>
        <w:jc w:val="both"/>
        <w:textAlignment w:val="auto"/>
        <w:rPr>
          <w:rFonts w:ascii="Arial" w:hAnsi="Arial" w:cs="Arial"/>
          <w:lang w:val="es-419"/>
        </w:rPr>
      </w:pPr>
      <w:r w:rsidRPr="0080736A">
        <w:rPr>
          <w:rFonts w:ascii="Arial" w:hAnsi="Arial" w:cs="Arial"/>
          <w:lang w:val="es-419"/>
        </w:rPr>
        <w:t xml:space="preserve"> </w:t>
      </w:r>
    </w:p>
    <w:p w:rsidR="0080736A" w:rsidRDefault="0080736A" w:rsidP="0080736A">
      <w:pPr>
        <w:overflowPunct/>
        <w:autoSpaceDE/>
        <w:autoSpaceDN/>
        <w:adjustRightInd/>
        <w:jc w:val="both"/>
        <w:textAlignment w:val="auto"/>
        <w:rPr>
          <w:rFonts w:ascii="Arial" w:hAnsi="Arial" w:cs="Arial"/>
          <w:lang w:val="es-419"/>
        </w:rPr>
      </w:pPr>
      <w:r w:rsidRPr="0080736A">
        <w:rPr>
          <w:rFonts w:ascii="Arial" w:hAnsi="Arial" w:cs="Arial"/>
          <w:lang w:val="es-419"/>
        </w:rPr>
        <w:t>“(i) La identidad de partes</w:t>
      </w:r>
      <w:r>
        <w:rPr>
          <w:rFonts w:ascii="Arial" w:hAnsi="Arial" w:cs="Arial"/>
          <w:lang w:val="es-419"/>
        </w:rPr>
        <w:t>…</w:t>
      </w:r>
    </w:p>
    <w:p w:rsidR="0080736A" w:rsidRPr="0080736A" w:rsidRDefault="0080736A" w:rsidP="0080736A">
      <w:pPr>
        <w:overflowPunct/>
        <w:autoSpaceDE/>
        <w:autoSpaceDN/>
        <w:adjustRightInd/>
        <w:jc w:val="both"/>
        <w:textAlignment w:val="auto"/>
        <w:rPr>
          <w:rFonts w:ascii="Arial" w:hAnsi="Arial" w:cs="Arial"/>
          <w:lang w:val="es-419"/>
        </w:rPr>
      </w:pPr>
      <w:r w:rsidRPr="0080736A">
        <w:rPr>
          <w:rFonts w:ascii="Arial" w:hAnsi="Arial" w:cs="Arial"/>
          <w:lang w:val="es-419"/>
        </w:rPr>
        <w:t xml:space="preserve"> </w:t>
      </w:r>
    </w:p>
    <w:p w:rsidR="0080736A" w:rsidRPr="0080736A" w:rsidRDefault="0080736A" w:rsidP="0080736A">
      <w:pPr>
        <w:overflowPunct/>
        <w:autoSpaceDE/>
        <w:autoSpaceDN/>
        <w:adjustRightInd/>
        <w:jc w:val="both"/>
        <w:textAlignment w:val="auto"/>
        <w:rPr>
          <w:rFonts w:ascii="Arial" w:hAnsi="Arial" w:cs="Arial"/>
          <w:lang w:val="es-419"/>
        </w:rPr>
      </w:pPr>
      <w:r>
        <w:rPr>
          <w:rFonts w:ascii="Arial" w:hAnsi="Arial" w:cs="Arial"/>
          <w:lang w:val="es-419"/>
        </w:rPr>
        <w:t>“</w:t>
      </w:r>
      <w:r w:rsidRPr="0080736A">
        <w:rPr>
          <w:rFonts w:ascii="Arial" w:hAnsi="Arial" w:cs="Arial"/>
          <w:lang w:val="es-419"/>
        </w:rPr>
        <w:t>(ii) La identidad de causa petendi</w:t>
      </w:r>
      <w:r>
        <w:rPr>
          <w:rFonts w:ascii="Arial" w:hAnsi="Arial" w:cs="Arial"/>
          <w:lang w:val="es-419"/>
        </w:rPr>
        <w:t>…</w:t>
      </w:r>
    </w:p>
    <w:p w:rsidR="0080736A" w:rsidRPr="0080736A" w:rsidRDefault="0080736A" w:rsidP="0080736A">
      <w:pPr>
        <w:overflowPunct/>
        <w:autoSpaceDE/>
        <w:autoSpaceDN/>
        <w:adjustRightInd/>
        <w:jc w:val="both"/>
        <w:textAlignment w:val="auto"/>
        <w:rPr>
          <w:rFonts w:ascii="Arial" w:hAnsi="Arial" w:cs="Arial"/>
          <w:lang w:val="es-419"/>
        </w:rPr>
      </w:pPr>
      <w:r w:rsidRPr="0080736A">
        <w:rPr>
          <w:rFonts w:ascii="Arial" w:hAnsi="Arial" w:cs="Arial"/>
          <w:lang w:val="es-419"/>
        </w:rPr>
        <w:t xml:space="preserve"> </w:t>
      </w:r>
    </w:p>
    <w:p w:rsidR="0072303A" w:rsidRPr="0072303A" w:rsidRDefault="0080736A" w:rsidP="0080736A">
      <w:pPr>
        <w:overflowPunct/>
        <w:autoSpaceDE/>
        <w:autoSpaceDN/>
        <w:adjustRightInd/>
        <w:jc w:val="both"/>
        <w:textAlignment w:val="auto"/>
        <w:rPr>
          <w:rFonts w:ascii="Arial" w:hAnsi="Arial" w:cs="Arial"/>
          <w:lang w:val="es-419"/>
        </w:rPr>
      </w:pPr>
      <w:r>
        <w:rPr>
          <w:rFonts w:ascii="Arial" w:hAnsi="Arial" w:cs="Arial"/>
          <w:lang w:val="es-419"/>
        </w:rPr>
        <w:t>“</w:t>
      </w:r>
      <w:r w:rsidRPr="0080736A">
        <w:rPr>
          <w:rFonts w:ascii="Arial" w:hAnsi="Arial" w:cs="Arial"/>
          <w:lang w:val="es-419"/>
        </w:rPr>
        <w:t>(iii) La identidad de objeto</w:t>
      </w:r>
      <w:r>
        <w:rPr>
          <w:rFonts w:ascii="Arial" w:hAnsi="Arial" w:cs="Arial"/>
          <w:lang w:val="es-419"/>
        </w:rPr>
        <w:t>…</w:t>
      </w:r>
      <w:r w:rsidRPr="0080736A">
        <w:rPr>
          <w:rFonts w:ascii="Arial" w:hAnsi="Arial" w:cs="Arial"/>
          <w:lang w:val="es-419"/>
        </w:rPr>
        <w:t>”</w:t>
      </w:r>
    </w:p>
    <w:p w:rsidR="0072303A" w:rsidRPr="0072303A" w:rsidRDefault="0072303A" w:rsidP="0072303A">
      <w:pPr>
        <w:overflowPunct/>
        <w:autoSpaceDE/>
        <w:autoSpaceDN/>
        <w:adjustRightInd/>
        <w:jc w:val="both"/>
        <w:textAlignment w:val="auto"/>
        <w:rPr>
          <w:rFonts w:ascii="Arial" w:hAnsi="Arial" w:cs="Arial"/>
          <w:lang w:val="es-419"/>
        </w:rPr>
      </w:pPr>
    </w:p>
    <w:p w:rsidR="0080736A" w:rsidRPr="0080736A" w:rsidRDefault="0080736A" w:rsidP="0080736A">
      <w:pPr>
        <w:overflowPunct/>
        <w:autoSpaceDE/>
        <w:autoSpaceDN/>
        <w:adjustRightInd/>
        <w:jc w:val="both"/>
        <w:textAlignment w:val="auto"/>
        <w:rPr>
          <w:rFonts w:ascii="Arial" w:hAnsi="Arial" w:cs="Arial"/>
          <w:lang w:val="es-419"/>
        </w:rPr>
      </w:pPr>
      <w:r w:rsidRPr="0080736A">
        <w:rPr>
          <w:rFonts w:ascii="Arial" w:hAnsi="Arial" w:cs="Arial"/>
          <w:lang w:val="es-419"/>
        </w:rPr>
        <w:t>Surge de las pruebas aportadas que para obtener la libertad de Lizeth Dahiana Garcia Arango, o para ser más precisos la entrega de esa joven a su grupo familiar, fueron promovidos, en el mes de octubre pasado, cuatro hábeas corpus.</w:t>
      </w:r>
    </w:p>
    <w:p w:rsidR="0080736A" w:rsidRPr="0080736A" w:rsidRDefault="0080736A" w:rsidP="0080736A">
      <w:pPr>
        <w:overflowPunct/>
        <w:autoSpaceDE/>
        <w:autoSpaceDN/>
        <w:adjustRightInd/>
        <w:jc w:val="both"/>
        <w:textAlignment w:val="auto"/>
        <w:rPr>
          <w:rFonts w:ascii="Arial" w:hAnsi="Arial" w:cs="Arial"/>
          <w:lang w:val="es-419"/>
        </w:rPr>
      </w:pPr>
    </w:p>
    <w:p w:rsidR="0072303A" w:rsidRPr="0072303A" w:rsidRDefault="0080736A" w:rsidP="0080736A">
      <w:pPr>
        <w:overflowPunct/>
        <w:autoSpaceDE/>
        <w:autoSpaceDN/>
        <w:adjustRightInd/>
        <w:jc w:val="both"/>
        <w:textAlignment w:val="auto"/>
        <w:rPr>
          <w:rFonts w:ascii="Arial" w:hAnsi="Arial" w:cs="Arial"/>
          <w:lang w:val="es-419"/>
        </w:rPr>
      </w:pPr>
      <w:r w:rsidRPr="0080736A">
        <w:rPr>
          <w:rFonts w:ascii="Arial" w:hAnsi="Arial" w:cs="Arial"/>
          <w:lang w:val="es-419"/>
        </w:rPr>
        <w:t>Con igual objeto se promovió una acción de tutela que, al igual que esta, fue formulada no solo para proteger los derechos de una sola menor, sino de manera general</w:t>
      </w:r>
      <w:r>
        <w:rPr>
          <w:rFonts w:ascii="Arial" w:hAnsi="Arial" w:cs="Arial"/>
          <w:lang w:val="es-419"/>
        </w:rPr>
        <w:t>…</w:t>
      </w:r>
    </w:p>
    <w:p w:rsidR="0072303A" w:rsidRPr="0072303A" w:rsidRDefault="0072303A" w:rsidP="0072303A">
      <w:pPr>
        <w:overflowPunct/>
        <w:autoSpaceDE/>
        <w:autoSpaceDN/>
        <w:adjustRightInd/>
        <w:jc w:val="both"/>
        <w:textAlignment w:val="auto"/>
        <w:rPr>
          <w:rFonts w:ascii="Arial" w:hAnsi="Arial" w:cs="Arial"/>
          <w:lang w:val="es-419"/>
        </w:rPr>
      </w:pPr>
    </w:p>
    <w:p w:rsidR="0072303A" w:rsidRPr="0072303A" w:rsidRDefault="0080736A" w:rsidP="0072303A">
      <w:pPr>
        <w:overflowPunct/>
        <w:autoSpaceDE/>
        <w:autoSpaceDN/>
        <w:adjustRightInd/>
        <w:jc w:val="both"/>
        <w:textAlignment w:val="auto"/>
        <w:rPr>
          <w:rFonts w:ascii="Arial" w:hAnsi="Arial" w:cs="Arial"/>
          <w:lang w:val="es-ES"/>
        </w:rPr>
      </w:pPr>
      <w:r w:rsidRPr="0080736A">
        <w:rPr>
          <w:rFonts w:ascii="Arial" w:hAnsi="Arial" w:cs="Arial"/>
          <w:lang w:val="es-419"/>
        </w:rPr>
        <w:t>Significa lo anterior que las solicitudes que aquí se formulan ya han sido planteadas ante juez constitucional, no solo en sede de hábeas corpus, sino también en el marco de una acción de tutela, y por lo mismo el amp</w:t>
      </w:r>
      <w:bookmarkStart w:id="0" w:name="_GoBack"/>
      <w:bookmarkEnd w:id="0"/>
      <w:r w:rsidRPr="0080736A">
        <w:rPr>
          <w:rFonts w:ascii="Arial" w:hAnsi="Arial" w:cs="Arial"/>
          <w:lang w:val="es-419"/>
        </w:rPr>
        <w:t>aro es improcedente porque no resulta posible decidir la situación por segunda vez, con fundamento en unos mismos hechos, de acuerdo con el artículo 38 del Decreto 2591 de 1991.</w:t>
      </w:r>
    </w:p>
    <w:p w:rsidR="0072303A" w:rsidRDefault="0072303A" w:rsidP="0072303A">
      <w:pPr>
        <w:overflowPunct/>
        <w:autoSpaceDE/>
        <w:autoSpaceDN/>
        <w:adjustRightInd/>
        <w:jc w:val="both"/>
        <w:textAlignment w:val="auto"/>
        <w:rPr>
          <w:rFonts w:ascii="Arial" w:hAnsi="Arial" w:cs="Arial"/>
          <w:lang w:val="es-ES"/>
        </w:rPr>
      </w:pPr>
    </w:p>
    <w:p w:rsidR="0080736A" w:rsidRPr="0072303A" w:rsidRDefault="0080736A" w:rsidP="0072303A">
      <w:pPr>
        <w:overflowPunct/>
        <w:autoSpaceDE/>
        <w:autoSpaceDN/>
        <w:adjustRightInd/>
        <w:jc w:val="both"/>
        <w:textAlignment w:val="auto"/>
        <w:rPr>
          <w:rFonts w:ascii="Arial" w:hAnsi="Arial" w:cs="Arial"/>
          <w:lang w:val="es-ES"/>
        </w:rPr>
      </w:pPr>
    </w:p>
    <w:p w:rsidR="0072303A" w:rsidRPr="0072303A" w:rsidRDefault="0072303A" w:rsidP="0072303A">
      <w:pPr>
        <w:overflowPunct/>
        <w:autoSpaceDE/>
        <w:autoSpaceDN/>
        <w:adjustRightInd/>
        <w:jc w:val="both"/>
        <w:textAlignment w:val="auto"/>
        <w:rPr>
          <w:rFonts w:ascii="Arial" w:hAnsi="Arial" w:cs="Arial"/>
          <w:lang w:val="es-ES"/>
        </w:rPr>
      </w:pPr>
    </w:p>
    <w:p w:rsidR="001368C3" w:rsidRPr="0072303A" w:rsidRDefault="001368C3"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72303A">
        <w:rPr>
          <w:rFonts w:ascii="Tahoma" w:hAnsi="Tahoma" w:cs="Tahoma"/>
          <w:b/>
          <w:spacing w:val="-4"/>
          <w:sz w:val="24"/>
          <w:szCs w:val="24"/>
        </w:rPr>
        <w:t>TRIBUNAL SUPERIOR DEL DISTRITO JUDICIAL</w:t>
      </w:r>
    </w:p>
    <w:p w:rsidR="001368C3" w:rsidRPr="0072303A" w:rsidRDefault="001368C3"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72303A">
        <w:rPr>
          <w:rFonts w:ascii="Tahoma" w:hAnsi="Tahoma" w:cs="Tahoma"/>
          <w:b/>
          <w:spacing w:val="-4"/>
          <w:sz w:val="24"/>
          <w:szCs w:val="24"/>
        </w:rPr>
        <w:t>SALA DE DECISIÓN CIVIL FAMILIA</w:t>
      </w:r>
    </w:p>
    <w:p w:rsidR="002B1F38" w:rsidRPr="0072303A" w:rsidRDefault="002B1F38"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B1F38" w:rsidRPr="0072303A" w:rsidRDefault="002B1F38" w:rsidP="00723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2303A">
        <w:rPr>
          <w:rFonts w:ascii="Tahoma" w:hAnsi="Tahoma" w:cs="Tahoma"/>
          <w:spacing w:val="-4"/>
          <w:sz w:val="24"/>
          <w:szCs w:val="24"/>
        </w:rPr>
        <w:tab/>
        <w:t>Magistrada Ponente: Claudia María Arcila Ríos</w:t>
      </w:r>
    </w:p>
    <w:p w:rsidR="002B1F38" w:rsidRPr="0072303A" w:rsidRDefault="002B1F38" w:rsidP="00723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2303A">
        <w:rPr>
          <w:rFonts w:ascii="Tahoma" w:hAnsi="Tahoma" w:cs="Tahoma"/>
          <w:spacing w:val="-4"/>
          <w:sz w:val="24"/>
          <w:szCs w:val="24"/>
        </w:rPr>
        <w:tab/>
        <w:t xml:space="preserve">Pereira, </w:t>
      </w:r>
      <w:r w:rsidR="00D71A9F" w:rsidRPr="0072303A">
        <w:rPr>
          <w:rFonts w:ascii="Tahoma" w:hAnsi="Tahoma" w:cs="Tahoma"/>
          <w:spacing w:val="-4"/>
          <w:sz w:val="24"/>
          <w:szCs w:val="24"/>
        </w:rPr>
        <w:t>noviembre</w:t>
      </w:r>
      <w:r w:rsidR="00297FB7" w:rsidRPr="0072303A">
        <w:rPr>
          <w:rFonts w:ascii="Tahoma" w:hAnsi="Tahoma" w:cs="Tahoma"/>
          <w:spacing w:val="-4"/>
          <w:sz w:val="24"/>
          <w:szCs w:val="24"/>
        </w:rPr>
        <w:t xml:space="preserve"> once</w:t>
      </w:r>
      <w:r w:rsidRPr="0072303A">
        <w:rPr>
          <w:rFonts w:ascii="Tahoma" w:hAnsi="Tahoma" w:cs="Tahoma"/>
          <w:spacing w:val="-4"/>
          <w:sz w:val="24"/>
          <w:szCs w:val="24"/>
        </w:rPr>
        <w:t xml:space="preserve"> (</w:t>
      </w:r>
      <w:r w:rsidR="00297FB7" w:rsidRPr="0072303A">
        <w:rPr>
          <w:rFonts w:ascii="Tahoma" w:hAnsi="Tahoma" w:cs="Tahoma"/>
          <w:spacing w:val="-4"/>
          <w:sz w:val="24"/>
          <w:szCs w:val="24"/>
        </w:rPr>
        <w:t>11</w:t>
      </w:r>
      <w:r w:rsidRPr="0072303A">
        <w:rPr>
          <w:rFonts w:ascii="Tahoma" w:hAnsi="Tahoma" w:cs="Tahoma"/>
          <w:spacing w:val="-4"/>
          <w:sz w:val="24"/>
          <w:szCs w:val="24"/>
        </w:rPr>
        <w:t xml:space="preserve">) de dos mil veinte (2020) </w:t>
      </w:r>
    </w:p>
    <w:p w:rsidR="002B1F38" w:rsidRPr="0072303A" w:rsidRDefault="00D71A9F" w:rsidP="00723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2303A">
        <w:rPr>
          <w:rFonts w:ascii="Tahoma" w:hAnsi="Tahoma" w:cs="Tahoma"/>
          <w:spacing w:val="-4"/>
          <w:sz w:val="24"/>
          <w:szCs w:val="24"/>
        </w:rPr>
        <w:tab/>
        <w:t xml:space="preserve">Acta No. </w:t>
      </w:r>
      <w:r w:rsidR="00297FB7" w:rsidRPr="0072303A">
        <w:rPr>
          <w:rFonts w:ascii="Tahoma" w:hAnsi="Tahoma" w:cs="Tahoma"/>
          <w:spacing w:val="-4"/>
          <w:sz w:val="24"/>
          <w:szCs w:val="24"/>
        </w:rPr>
        <w:t>405</w:t>
      </w:r>
      <w:r w:rsidRPr="0072303A">
        <w:rPr>
          <w:rFonts w:ascii="Tahoma" w:hAnsi="Tahoma" w:cs="Tahoma"/>
          <w:spacing w:val="-4"/>
          <w:sz w:val="24"/>
          <w:szCs w:val="24"/>
        </w:rPr>
        <w:t xml:space="preserve"> </w:t>
      </w:r>
      <w:r w:rsidR="002B1F38" w:rsidRPr="0072303A">
        <w:rPr>
          <w:rFonts w:ascii="Tahoma" w:hAnsi="Tahoma" w:cs="Tahoma"/>
          <w:spacing w:val="-4"/>
          <w:sz w:val="24"/>
          <w:szCs w:val="24"/>
        </w:rPr>
        <w:t>del</w:t>
      </w:r>
      <w:r w:rsidR="00297FB7" w:rsidRPr="0072303A">
        <w:rPr>
          <w:rFonts w:ascii="Tahoma" w:hAnsi="Tahoma" w:cs="Tahoma"/>
          <w:spacing w:val="-4"/>
          <w:sz w:val="24"/>
          <w:szCs w:val="24"/>
        </w:rPr>
        <w:t xml:space="preserve"> 11</w:t>
      </w:r>
      <w:r w:rsidRPr="0072303A">
        <w:rPr>
          <w:rFonts w:ascii="Tahoma" w:hAnsi="Tahoma" w:cs="Tahoma"/>
          <w:spacing w:val="-4"/>
          <w:sz w:val="24"/>
          <w:szCs w:val="24"/>
        </w:rPr>
        <w:t xml:space="preserve"> </w:t>
      </w:r>
      <w:r w:rsidR="002B1F38" w:rsidRPr="0072303A">
        <w:rPr>
          <w:rFonts w:ascii="Tahoma" w:hAnsi="Tahoma" w:cs="Tahoma"/>
          <w:spacing w:val="-4"/>
          <w:sz w:val="24"/>
          <w:szCs w:val="24"/>
        </w:rPr>
        <w:t xml:space="preserve">de </w:t>
      </w:r>
      <w:r w:rsidRPr="0072303A">
        <w:rPr>
          <w:rFonts w:ascii="Tahoma" w:hAnsi="Tahoma" w:cs="Tahoma"/>
          <w:spacing w:val="-4"/>
          <w:sz w:val="24"/>
          <w:szCs w:val="24"/>
        </w:rPr>
        <w:t>noviembre</w:t>
      </w:r>
      <w:r w:rsidR="002B1F38" w:rsidRPr="0072303A">
        <w:rPr>
          <w:rFonts w:ascii="Tahoma" w:hAnsi="Tahoma" w:cs="Tahoma"/>
          <w:spacing w:val="-4"/>
          <w:sz w:val="24"/>
          <w:szCs w:val="24"/>
        </w:rPr>
        <w:t xml:space="preserve"> de 2020</w:t>
      </w:r>
    </w:p>
    <w:p w:rsidR="009941FB" w:rsidRPr="0072303A" w:rsidRDefault="002B1F38" w:rsidP="00723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72303A">
        <w:rPr>
          <w:rFonts w:ascii="Tahoma" w:hAnsi="Tahoma" w:cs="Tahoma"/>
          <w:spacing w:val="-4"/>
          <w:sz w:val="24"/>
          <w:szCs w:val="24"/>
        </w:rPr>
        <w:tab/>
      </w:r>
      <w:r w:rsidR="001368C3" w:rsidRPr="0072303A">
        <w:rPr>
          <w:rFonts w:ascii="Tahoma" w:hAnsi="Tahoma" w:cs="Tahoma"/>
          <w:spacing w:val="-4"/>
          <w:sz w:val="24"/>
          <w:szCs w:val="24"/>
        </w:rPr>
        <w:t>Exped</w:t>
      </w:r>
      <w:r w:rsidR="005B37B8" w:rsidRPr="0072303A">
        <w:rPr>
          <w:rFonts w:ascii="Tahoma" w:hAnsi="Tahoma" w:cs="Tahoma"/>
          <w:spacing w:val="-4"/>
          <w:sz w:val="24"/>
          <w:szCs w:val="24"/>
        </w:rPr>
        <w:t>iente No</w:t>
      </w:r>
      <w:r w:rsidR="00081E08" w:rsidRPr="0072303A">
        <w:rPr>
          <w:rFonts w:ascii="Tahoma" w:hAnsi="Tahoma" w:cs="Tahoma"/>
          <w:spacing w:val="-4"/>
          <w:sz w:val="24"/>
          <w:szCs w:val="24"/>
        </w:rPr>
        <w:t>.</w:t>
      </w:r>
      <w:r w:rsidR="00B76A30" w:rsidRPr="0072303A">
        <w:rPr>
          <w:rFonts w:ascii="Tahoma" w:hAnsi="Tahoma" w:cs="Tahoma"/>
          <w:spacing w:val="-4"/>
          <w:sz w:val="24"/>
          <w:szCs w:val="24"/>
        </w:rPr>
        <w:t xml:space="preserve"> </w:t>
      </w:r>
      <w:r w:rsidR="009E6324" w:rsidRPr="0072303A">
        <w:rPr>
          <w:rFonts w:ascii="Tahoma" w:hAnsi="Tahoma" w:cs="Tahoma"/>
          <w:spacing w:val="-4"/>
          <w:sz w:val="24"/>
          <w:szCs w:val="24"/>
        </w:rPr>
        <w:t>66001-22-13-000-2020</w:t>
      </w:r>
      <w:r w:rsidR="00524F23" w:rsidRPr="0072303A">
        <w:rPr>
          <w:rFonts w:ascii="Tahoma" w:hAnsi="Tahoma" w:cs="Tahoma"/>
          <w:spacing w:val="-4"/>
          <w:sz w:val="24"/>
          <w:szCs w:val="24"/>
        </w:rPr>
        <w:t>-00</w:t>
      </w:r>
      <w:r w:rsidR="000D4AD8" w:rsidRPr="0072303A">
        <w:rPr>
          <w:rFonts w:ascii="Tahoma" w:hAnsi="Tahoma" w:cs="Tahoma"/>
          <w:spacing w:val="-4"/>
          <w:sz w:val="24"/>
          <w:szCs w:val="24"/>
        </w:rPr>
        <w:t>2</w:t>
      </w:r>
      <w:r w:rsidR="00D71A9F" w:rsidRPr="0072303A">
        <w:rPr>
          <w:rFonts w:ascii="Tahoma" w:hAnsi="Tahoma" w:cs="Tahoma"/>
          <w:spacing w:val="-4"/>
          <w:sz w:val="24"/>
          <w:szCs w:val="24"/>
        </w:rPr>
        <w:t>70</w:t>
      </w:r>
      <w:r w:rsidR="009941FB" w:rsidRPr="0072303A">
        <w:rPr>
          <w:rFonts w:ascii="Tahoma" w:hAnsi="Tahoma" w:cs="Tahoma"/>
          <w:spacing w:val="-4"/>
          <w:sz w:val="24"/>
          <w:szCs w:val="24"/>
        </w:rPr>
        <w:t>-00</w:t>
      </w:r>
    </w:p>
    <w:p w:rsidR="002B1F38" w:rsidRPr="0072303A" w:rsidRDefault="002B1F38"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9724B" w:rsidRPr="0072303A" w:rsidRDefault="005B37B8"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72303A">
        <w:rPr>
          <w:rFonts w:ascii="Tahoma" w:hAnsi="Tahoma" w:cs="Tahoma"/>
          <w:sz w:val="24"/>
          <w:szCs w:val="24"/>
        </w:rPr>
        <w:t>Se decide en primera instancia la</w:t>
      </w:r>
      <w:r w:rsidR="00DD0387" w:rsidRPr="0072303A">
        <w:rPr>
          <w:rFonts w:ascii="Tahoma" w:hAnsi="Tahoma" w:cs="Tahoma"/>
          <w:sz w:val="24"/>
          <w:szCs w:val="24"/>
        </w:rPr>
        <w:t xml:space="preserve"> acció</w:t>
      </w:r>
      <w:r w:rsidR="7BEA13E8" w:rsidRPr="0072303A">
        <w:rPr>
          <w:rFonts w:ascii="Tahoma" w:hAnsi="Tahoma" w:cs="Tahoma"/>
          <w:sz w:val="24"/>
          <w:szCs w:val="24"/>
        </w:rPr>
        <w:t>n</w:t>
      </w:r>
      <w:r w:rsidR="0029724B" w:rsidRPr="0072303A">
        <w:rPr>
          <w:rFonts w:ascii="Tahoma" w:hAnsi="Tahoma" w:cs="Tahoma"/>
          <w:sz w:val="24"/>
          <w:szCs w:val="24"/>
        </w:rPr>
        <w:t xml:space="preserve"> de tut</w:t>
      </w:r>
      <w:r w:rsidRPr="0072303A">
        <w:rPr>
          <w:rFonts w:ascii="Tahoma" w:hAnsi="Tahoma" w:cs="Tahoma"/>
          <w:sz w:val="24"/>
          <w:szCs w:val="24"/>
        </w:rPr>
        <w:t xml:space="preserve">ela de la referencia, </w:t>
      </w:r>
      <w:r w:rsidR="0049783F" w:rsidRPr="0072303A">
        <w:rPr>
          <w:rFonts w:ascii="Tahoma" w:hAnsi="Tahoma" w:cs="Tahoma"/>
          <w:sz w:val="24"/>
          <w:szCs w:val="24"/>
        </w:rPr>
        <w:t xml:space="preserve">instaurada </w:t>
      </w:r>
      <w:r w:rsidR="0029724B" w:rsidRPr="0072303A">
        <w:rPr>
          <w:rFonts w:ascii="Tahoma" w:hAnsi="Tahoma" w:cs="Tahoma"/>
          <w:sz w:val="24"/>
          <w:szCs w:val="24"/>
        </w:rPr>
        <w:t xml:space="preserve">por </w:t>
      </w:r>
      <w:r w:rsidR="00D71A9F" w:rsidRPr="0072303A">
        <w:rPr>
          <w:rFonts w:ascii="Tahoma" w:hAnsi="Tahoma" w:cs="Tahoma"/>
          <w:sz w:val="24"/>
          <w:szCs w:val="24"/>
          <w:lang w:val="es-CO"/>
        </w:rPr>
        <w:t xml:space="preserve">Laura Valentina Arango Cataño en interés de la también menor </w:t>
      </w:r>
      <w:proofErr w:type="spellStart"/>
      <w:r w:rsidR="00D71A9F" w:rsidRPr="0072303A">
        <w:rPr>
          <w:rFonts w:ascii="Tahoma" w:hAnsi="Tahoma" w:cs="Tahoma"/>
          <w:sz w:val="24"/>
          <w:szCs w:val="24"/>
          <w:lang w:val="es-CO"/>
        </w:rPr>
        <w:t>Lizeth</w:t>
      </w:r>
      <w:proofErr w:type="spellEnd"/>
      <w:r w:rsidR="00D71A9F" w:rsidRPr="0072303A">
        <w:rPr>
          <w:rFonts w:ascii="Tahoma" w:hAnsi="Tahoma" w:cs="Tahoma"/>
          <w:sz w:val="24"/>
          <w:szCs w:val="24"/>
          <w:lang w:val="es-CO"/>
        </w:rPr>
        <w:t xml:space="preserve"> </w:t>
      </w:r>
      <w:proofErr w:type="spellStart"/>
      <w:r w:rsidR="00D71A9F" w:rsidRPr="0072303A">
        <w:rPr>
          <w:rFonts w:ascii="Tahoma" w:hAnsi="Tahoma" w:cs="Tahoma"/>
          <w:sz w:val="24"/>
          <w:szCs w:val="24"/>
          <w:lang w:val="es-CO"/>
        </w:rPr>
        <w:t>Dahiana</w:t>
      </w:r>
      <w:proofErr w:type="spellEnd"/>
      <w:r w:rsidR="00D71A9F" w:rsidRPr="0072303A">
        <w:rPr>
          <w:rFonts w:ascii="Tahoma" w:hAnsi="Tahoma" w:cs="Tahoma"/>
          <w:sz w:val="24"/>
          <w:szCs w:val="24"/>
          <w:lang w:val="es-CO"/>
        </w:rPr>
        <w:t xml:space="preserve"> García Arango y de cuarenta niñas más, internas en la Corporación Sirviendo con Amor, contra el Instituto Colombiano de Bienestar Familiar, a la que fueron vinculadas la señora </w:t>
      </w:r>
      <w:proofErr w:type="spellStart"/>
      <w:r w:rsidR="00D71A9F" w:rsidRPr="0072303A">
        <w:rPr>
          <w:rFonts w:ascii="Tahoma" w:hAnsi="Tahoma" w:cs="Tahoma"/>
          <w:sz w:val="24"/>
          <w:szCs w:val="24"/>
          <w:lang w:val="es-CO"/>
        </w:rPr>
        <w:t>Anyi</w:t>
      </w:r>
      <w:proofErr w:type="spellEnd"/>
      <w:r w:rsidR="00D71A9F" w:rsidRPr="0072303A">
        <w:rPr>
          <w:rFonts w:ascii="Tahoma" w:hAnsi="Tahoma" w:cs="Tahoma"/>
          <w:sz w:val="24"/>
          <w:szCs w:val="24"/>
          <w:lang w:val="es-CO"/>
        </w:rPr>
        <w:t xml:space="preserve"> Lorena Arango Castaño</w:t>
      </w:r>
      <w:r w:rsidR="6BEE5C55" w:rsidRPr="0072303A">
        <w:rPr>
          <w:rFonts w:ascii="Tahoma" w:hAnsi="Tahoma" w:cs="Tahoma"/>
          <w:sz w:val="24"/>
          <w:szCs w:val="24"/>
          <w:lang w:val="es-CO"/>
        </w:rPr>
        <w:t>, madre de la menor en cuyo interés se promovió la acción;</w:t>
      </w:r>
      <w:r w:rsidR="00D71A9F" w:rsidRPr="0072303A">
        <w:rPr>
          <w:rFonts w:ascii="Tahoma" w:hAnsi="Tahoma" w:cs="Tahoma"/>
          <w:sz w:val="24"/>
          <w:szCs w:val="24"/>
          <w:lang w:val="es-CO"/>
        </w:rPr>
        <w:t xml:space="preserve"> el Dr. </w:t>
      </w:r>
      <w:r w:rsidR="00FA0ACD" w:rsidRPr="0072303A">
        <w:rPr>
          <w:rFonts w:ascii="Tahoma" w:hAnsi="Tahoma" w:cs="Tahoma"/>
          <w:sz w:val="24"/>
          <w:szCs w:val="24"/>
          <w:lang w:val="es-CO"/>
        </w:rPr>
        <w:t>Mario Fernando Ortega Jurado</w:t>
      </w:r>
      <w:r w:rsidR="00D71A9F" w:rsidRPr="0072303A">
        <w:rPr>
          <w:rFonts w:ascii="Tahoma" w:hAnsi="Tahoma" w:cs="Tahoma"/>
          <w:sz w:val="24"/>
          <w:szCs w:val="24"/>
          <w:lang w:val="es-CO"/>
        </w:rPr>
        <w:t>, Procurador Delegado de Familia</w:t>
      </w:r>
      <w:r w:rsidR="30E894AA" w:rsidRPr="0072303A">
        <w:rPr>
          <w:rFonts w:ascii="Tahoma" w:hAnsi="Tahoma" w:cs="Tahoma"/>
          <w:sz w:val="24"/>
          <w:szCs w:val="24"/>
          <w:lang w:val="es-CO"/>
        </w:rPr>
        <w:t>;</w:t>
      </w:r>
      <w:r w:rsidR="00D71A9F" w:rsidRPr="0072303A">
        <w:rPr>
          <w:rFonts w:ascii="Tahoma" w:hAnsi="Tahoma" w:cs="Tahoma"/>
          <w:sz w:val="24"/>
          <w:szCs w:val="24"/>
          <w:lang w:val="es-CO"/>
        </w:rPr>
        <w:t xml:space="preserve"> la Dra. Inés </w:t>
      </w:r>
      <w:proofErr w:type="spellStart"/>
      <w:r w:rsidR="00D71A9F" w:rsidRPr="0072303A">
        <w:rPr>
          <w:rFonts w:ascii="Tahoma" w:hAnsi="Tahoma" w:cs="Tahoma"/>
          <w:sz w:val="24"/>
          <w:szCs w:val="24"/>
          <w:lang w:val="es-CO"/>
        </w:rPr>
        <w:t>Yamel</w:t>
      </w:r>
      <w:proofErr w:type="spellEnd"/>
      <w:r w:rsidR="00D71A9F" w:rsidRPr="0072303A">
        <w:rPr>
          <w:rFonts w:ascii="Tahoma" w:hAnsi="Tahoma" w:cs="Tahoma"/>
          <w:sz w:val="24"/>
          <w:szCs w:val="24"/>
          <w:lang w:val="es-CO"/>
        </w:rPr>
        <w:t xml:space="preserve"> </w:t>
      </w:r>
      <w:proofErr w:type="spellStart"/>
      <w:r w:rsidR="00D71A9F" w:rsidRPr="0072303A">
        <w:rPr>
          <w:rFonts w:ascii="Tahoma" w:hAnsi="Tahoma" w:cs="Tahoma"/>
          <w:sz w:val="24"/>
          <w:szCs w:val="24"/>
          <w:lang w:val="es-CO"/>
        </w:rPr>
        <w:t>Buriticá</w:t>
      </w:r>
      <w:proofErr w:type="spellEnd"/>
      <w:r w:rsidR="00D71A9F" w:rsidRPr="0072303A">
        <w:rPr>
          <w:rFonts w:ascii="Tahoma" w:hAnsi="Tahoma" w:cs="Tahoma"/>
          <w:sz w:val="24"/>
          <w:szCs w:val="24"/>
          <w:lang w:val="es-CO"/>
        </w:rPr>
        <w:t xml:space="preserve"> Sánchez, Defensora de Familia de Dosquebradas</w:t>
      </w:r>
      <w:r w:rsidR="7E875CB9" w:rsidRPr="0072303A">
        <w:rPr>
          <w:rFonts w:ascii="Tahoma" w:hAnsi="Tahoma" w:cs="Tahoma"/>
          <w:sz w:val="24"/>
          <w:szCs w:val="24"/>
          <w:lang w:val="es-CO"/>
        </w:rPr>
        <w:t>;</w:t>
      </w:r>
      <w:r w:rsidR="00D71A9F" w:rsidRPr="0072303A">
        <w:rPr>
          <w:rFonts w:ascii="Tahoma" w:hAnsi="Tahoma" w:cs="Tahoma"/>
          <w:sz w:val="24"/>
          <w:szCs w:val="24"/>
          <w:lang w:val="es-CO"/>
        </w:rPr>
        <w:t xml:space="preserve"> la Directora </w:t>
      </w:r>
      <w:r w:rsidR="19B77E75" w:rsidRPr="0072303A">
        <w:rPr>
          <w:rFonts w:ascii="Tahoma" w:hAnsi="Tahoma" w:cs="Tahoma"/>
          <w:sz w:val="24"/>
          <w:szCs w:val="24"/>
          <w:lang w:val="es-CO"/>
        </w:rPr>
        <w:t xml:space="preserve">del </w:t>
      </w:r>
      <w:proofErr w:type="spellStart"/>
      <w:r w:rsidR="19B77E75" w:rsidRPr="0072303A">
        <w:rPr>
          <w:rFonts w:ascii="Tahoma" w:hAnsi="Tahoma" w:cs="Tahoma"/>
          <w:sz w:val="24"/>
          <w:szCs w:val="24"/>
          <w:lang w:val="es-CO"/>
        </w:rPr>
        <w:t>ICBF</w:t>
      </w:r>
      <w:proofErr w:type="spellEnd"/>
      <w:r w:rsidR="00D71A9F" w:rsidRPr="0072303A">
        <w:rPr>
          <w:rFonts w:ascii="Tahoma" w:hAnsi="Tahoma" w:cs="Tahoma"/>
          <w:sz w:val="24"/>
          <w:szCs w:val="24"/>
          <w:lang w:val="es-CO"/>
        </w:rPr>
        <w:t xml:space="preserve"> </w:t>
      </w:r>
      <w:r w:rsidR="0080736A" w:rsidRPr="0072303A">
        <w:rPr>
          <w:rFonts w:ascii="Tahoma" w:hAnsi="Tahoma" w:cs="Tahoma"/>
          <w:sz w:val="24"/>
          <w:szCs w:val="24"/>
          <w:lang w:val="es-CO"/>
        </w:rPr>
        <w:t xml:space="preserve">Regional </w:t>
      </w:r>
      <w:r w:rsidR="00D71A9F" w:rsidRPr="0072303A">
        <w:rPr>
          <w:rFonts w:ascii="Tahoma" w:hAnsi="Tahoma" w:cs="Tahoma"/>
          <w:sz w:val="24"/>
          <w:szCs w:val="24"/>
          <w:lang w:val="es-CO"/>
        </w:rPr>
        <w:t>Risaralda y el representante legal de la Corporación Sirviendo con Amor.</w:t>
      </w:r>
    </w:p>
    <w:p w:rsidR="000C5FDC" w:rsidRPr="0072303A" w:rsidRDefault="000C5FDC" w:rsidP="0072303A">
      <w:pPr>
        <w:spacing w:line="276" w:lineRule="auto"/>
        <w:jc w:val="both"/>
        <w:rPr>
          <w:rFonts w:ascii="Tahoma" w:hAnsi="Tahoma" w:cs="Tahoma"/>
          <w:sz w:val="24"/>
          <w:szCs w:val="24"/>
        </w:rPr>
      </w:pPr>
    </w:p>
    <w:p w:rsidR="00E471D6" w:rsidRPr="0072303A" w:rsidRDefault="00E471D6" w:rsidP="0072303A">
      <w:pPr>
        <w:spacing w:line="276" w:lineRule="auto"/>
        <w:jc w:val="both"/>
        <w:rPr>
          <w:rFonts w:ascii="Tahoma" w:hAnsi="Tahoma" w:cs="Tahoma"/>
          <w:b/>
          <w:sz w:val="24"/>
          <w:szCs w:val="24"/>
        </w:rPr>
      </w:pPr>
      <w:r w:rsidRPr="0072303A">
        <w:rPr>
          <w:rFonts w:ascii="Tahoma" w:hAnsi="Tahoma" w:cs="Tahoma"/>
          <w:b/>
          <w:sz w:val="24"/>
          <w:szCs w:val="24"/>
        </w:rPr>
        <w:lastRenderedPageBreak/>
        <w:t>A N T E C E D E N T E S</w:t>
      </w:r>
    </w:p>
    <w:p w:rsidR="00E471D6" w:rsidRPr="0072303A" w:rsidRDefault="00E471D6" w:rsidP="0072303A">
      <w:pPr>
        <w:spacing w:line="276" w:lineRule="auto"/>
        <w:jc w:val="both"/>
        <w:rPr>
          <w:rFonts w:ascii="Tahoma" w:hAnsi="Tahoma" w:cs="Tahoma"/>
          <w:sz w:val="24"/>
          <w:szCs w:val="24"/>
        </w:rPr>
      </w:pPr>
    </w:p>
    <w:p w:rsidR="00D71A9F" w:rsidRPr="0072303A" w:rsidRDefault="0061162F" w:rsidP="0072303A">
      <w:pPr>
        <w:spacing w:line="276" w:lineRule="auto"/>
        <w:jc w:val="both"/>
        <w:rPr>
          <w:rFonts w:ascii="Tahoma" w:hAnsi="Tahoma" w:cs="Tahoma"/>
          <w:sz w:val="24"/>
          <w:szCs w:val="24"/>
        </w:rPr>
      </w:pPr>
      <w:r w:rsidRPr="0072303A">
        <w:rPr>
          <w:rFonts w:ascii="Tahoma" w:hAnsi="Tahoma" w:cs="Tahoma"/>
          <w:sz w:val="24"/>
          <w:szCs w:val="24"/>
        </w:rPr>
        <w:t>1.</w:t>
      </w:r>
      <w:r w:rsidR="00D71A9F" w:rsidRPr="0072303A">
        <w:rPr>
          <w:rFonts w:ascii="Tahoma" w:hAnsi="Tahoma" w:cs="Tahoma"/>
          <w:sz w:val="24"/>
          <w:szCs w:val="24"/>
        </w:rPr>
        <w:t xml:space="preserve"> Relató </w:t>
      </w:r>
      <w:r w:rsidR="00E471D6" w:rsidRPr="0072303A">
        <w:rPr>
          <w:rFonts w:ascii="Tahoma" w:hAnsi="Tahoma" w:cs="Tahoma"/>
          <w:sz w:val="24"/>
          <w:szCs w:val="24"/>
        </w:rPr>
        <w:t>l</w:t>
      </w:r>
      <w:r w:rsidR="00D71A9F" w:rsidRPr="0072303A">
        <w:rPr>
          <w:rFonts w:ascii="Tahoma" w:hAnsi="Tahoma" w:cs="Tahoma"/>
          <w:sz w:val="24"/>
          <w:szCs w:val="24"/>
        </w:rPr>
        <w:t>a accionante los hechos que admiten el siguiente resumen:</w:t>
      </w:r>
    </w:p>
    <w:p w:rsidR="00D71A9F" w:rsidRPr="0072303A" w:rsidRDefault="00D71A9F" w:rsidP="0072303A">
      <w:pPr>
        <w:spacing w:line="276" w:lineRule="auto"/>
        <w:jc w:val="both"/>
        <w:rPr>
          <w:rFonts w:ascii="Tahoma" w:hAnsi="Tahoma" w:cs="Tahoma"/>
          <w:sz w:val="24"/>
          <w:szCs w:val="24"/>
        </w:rPr>
      </w:pPr>
    </w:p>
    <w:p w:rsidR="00D71A9F" w:rsidRPr="0072303A" w:rsidRDefault="00D71A9F" w:rsidP="0072303A">
      <w:pPr>
        <w:spacing w:line="276" w:lineRule="auto"/>
        <w:jc w:val="both"/>
        <w:rPr>
          <w:rFonts w:ascii="Tahoma" w:hAnsi="Tahoma" w:cs="Tahoma"/>
          <w:sz w:val="24"/>
          <w:szCs w:val="24"/>
        </w:rPr>
      </w:pPr>
      <w:r w:rsidRPr="0072303A">
        <w:rPr>
          <w:rFonts w:ascii="Tahoma" w:hAnsi="Tahoma" w:cs="Tahoma"/>
          <w:sz w:val="24"/>
          <w:szCs w:val="24"/>
        </w:rPr>
        <w:t xml:space="preserve">1.1 </w:t>
      </w:r>
      <w:r w:rsidR="00E471D6" w:rsidRPr="0072303A">
        <w:rPr>
          <w:rFonts w:ascii="Tahoma" w:hAnsi="Tahoma" w:cs="Tahoma"/>
          <w:sz w:val="24"/>
          <w:szCs w:val="24"/>
        </w:rPr>
        <w:t xml:space="preserve"> </w:t>
      </w:r>
      <w:r w:rsidRPr="0072303A">
        <w:rPr>
          <w:rFonts w:ascii="Tahoma" w:hAnsi="Tahoma" w:cs="Tahoma"/>
          <w:sz w:val="24"/>
          <w:szCs w:val="24"/>
        </w:rPr>
        <w:t>El 24 de marzo de este año</w:t>
      </w:r>
      <w:r w:rsidR="7E90584D" w:rsidRPr="0072303A">
        <w:rPr>
          <w:rFonts w:ascii="Tahoma" w:hAnsi="Tahoma" w:cs="Tahoma"/>
          <w:sz w:val="24"/>
          <w:szCs w:val="24"/>
        </w:rPr>
        <w:t xml:space="preserve">, </w:t>
      </w:r>
      <w:r w:rsidRPr="0072303A">
        <w:rPr>
          <w:rFonts w:ascii="Tahoma" w:hAnsi="Tahoma" w:cs="Tahoma"/>
          <w:sz w:val="24"/>
          <w:szCs w:val="24"/>
        </w:rPr>
        <w:t xml:space="preserve">su hermana </w:t>
      </w:r>
      <w:proofErr w:type="spellStart"/>
      <w:r w:rsidRPr="0072303A">
        <w:rPr>
          <w:rFonts w:ascii="Tahoma" w:hAnsi="Tahoma" w:cs="Tahoma"/>
          <w:sz w:val="24"/>
          <w:szCs w:val="24"/>
        </w:rPr>
        <w:t>Lizeth</w:t>
      </w:r>
      <w:proofErr w:type="spellEnd"/>
      <w:r w:rsidRPr="0072303A">
        <w:rPr>
          <w:rFonts w:ascii="Tahoma" w:hAnsi="Tahoma" w:cs="Tahoma"/>
          <w:sz w:val="24"/>
          <w:szCs w:val="24"/>
        </w:rPr>
        <w:t xml:space="preserve"> </w:t>
      </w:r>
      <w:proofErr w:type="spellStart"/>
      <w:r w:rsidRPr="0072303A">
        <w:rPr>
          <w:rFonts w:ascii="Tahoma" w:hAnsi="Tahoma" w:cs="Tahoma"/>
          <w:sz w:val="24"/>
          <w:szCs w:val="24"/>
        </w:rPr>
        <w:t>Dahiana</w:t>
      </w:r>
      <w:proofErr w:type="spellEnd"/>
      <w:r w:rsidRPr="0072303A">
        <w:rPr>
          <w:rFonts w:ascii="Tahoma" w:hAnsi="Tahoma" w:cs="Tahoma"/>
          <w:sz w:val="24"/>
          <w:szCs w:val="24"/>
        </w:rPr>
        <w:t xml:space="preserve"> García Arango, de 14 años de edad, </w:t>
      </w:r>
      <w:r w:rsidR="00260F56" w:rsidRPr="0072303A">
        <w:rPr>
          <w:rFonts w:ascii="Tahoma" w:hAnsi="Tahoma" w:cs="Tahoma"/>
          <w:sz w:val="24"/>
          <w:szCs w:val="24"/>
        </w:rPr>
        <w:t xml:space="preserve">debido a su estado de depresión, decidió ingerir </w:t>
      </w:r>
      <w:r w:rsidRPr="0072303A">
        <w:rPr>
          <w:rFonts w:ascii="Tahoma" w:hAnsi="Tahoma" w:cs="Tahoma"/>
          <w:sz w:val="24"/>
          <w:szCs w:val="24"/>
        </w:rPr>
        <w:t>un</w:t>
      </w:r>
      <w:r w:rsidR="64D08EBF" w:rsidRPr="0072303A">
        <w:rPr>
          <w:rFonts w:ascii="Tahoma" w:hAnsi="Tahoma" w:cs="Tahoma"/>
          <w:sz w:val="24"/>
          <w:szCs w:val="24"/>
        </w:rPr>
        <w:t>as pastillas</w:t>
      </w:r>
      <w:r w:rsidR="00260F56" w:rsidRPr="0072303A">
        <w:rPr>
          <w:rFonts w:ascii="Tahoma" w:hAnsi="Tahoma" w:cs="Tahoma"/>
          <w:sz w:val="24"/>
          <w:szCs w:val="24"/>
        </w:rPr>
        <w:t>. Inmediatamente su progenito</w:t>
      </w:r>
      <w:r w:rsidR="009B29A0" w:rsidRPr="0072303A">
        <w:rPr>
          <w:rFonts w:ascii="Tahoma" w:hAnsi="Tahoma" w:cs="Tahoma"/>
          <w:sz w:val="24"/>
          <w:szCs w:val="24"/>
        </w:rPr>
        <w:t>ra la condujo a centro de salud y a</w:t>
      </w:r>
      <w:r w:rsidR="00260F56" w:rsidRPr="0072303A">
        <w:rPr>
          <w:rFonts w:ascii="Tahoma" w:hAnsi="Tahoma" w:cs="Tahoma"/>
          <w:sz w:val="24"/>
          <w:szCs w:val="24"/>
        </w:rPr>
        <w:t xml:space="preserve">l </w:t>
      </w:r>
      <w:r w:rsidRPr="0072303A">
        <w:rPr>
          <w:rFonts w:ascii="Tahoma" w:hAnsi="Tahoma" w:cs="Tahoma"/>
          <w:sz w:val="24"/>
          <w:szCs w:val="24"/>
        </w:rPr>
        <w:t>día</w:t>
      </w:r>
      <w:r w:rsidR="00260F56" w:rsidRPr="0072303A">
        <w:rPr>
          <w:rFonts w:ascii="Tahoma" w:hAnsi="Tahoma" w:cs="Tahoma"/>
          <w:sz w:val="24"/>
          <w:szCs w:val="24"/>
        </w:rPr>
        <w:t xml:space="preserve"> siguiente aquella</w:t>
      </w:r>
      <w:r w:rsidRPr="0072303A">
        <w:rPr>
          <w:rFonts w:ascii="Tahoma" w:hAnsi="Tahoma" w:cs="Tahoma"/>
          <w:sz w:val="24"/>
          <w:szCs w:val="24"/>
        </w:rPr>
        <w:t xml:space="preserve"> fue remitida a la</w:t>
      </w:r>
      <w:r w:rsidR="00260F56" w:rsidRPr="0072303A">
        <w:rPr>
          <w:rFonts w:ascii="Tahoma" w:hAnsi="Tahoma" w:cs="Tahoma"/>
          <w:sz w:val="24"/>
          <w:szCs w:val="24"/>
        </w:rPr>
        <w:t xml:space="preserve"> </w:t>
      </w:r>
      <w:r w:rsidRPr="0072303A">
        <w:rPr>
          <w:rFonts w:ascii="Tahoma" w:hAnsi="Tahoma" w:cs="Tahoma"/>
          <w:sz w:val="24"/>
          <w:szCs w:val="24"/>
        </w:rPr>
        <w:t>C</w:t>
      </w:r>
      <w:r w:rsidR="00260F56" w:rsidRPr="0072303A">
        <w:rPr>
          <w:rFonts w:ascii="Tahoma" w:hAnsi="Tahoma" w:cs="Tahoma"/>
          <w:sz w:val="24"/>
          <w:szCs w:val="24"/>
        </w:rPr>
        <w:t xml:space="preserve">línica </w:t>
      </w:r>
      <w:proofErr w:type="spellStart"/>
      <w:r w:rsidR="00260F56" w:rsidRPr="0072303A">
        <w:rPr>
          <w:rFonts w:ascii="Tahoma" w:hAnsi="Tahoma" w:cs="Tahoma"/>
          <w:sz w:val="24"/>
          <w:szCs w:val="24"/>
        </w:rPr>
        <w:t>Megacentro</w:t>
      </w:r>
      <w:proofErr w:type="spellEnd"/>
      <w:r w:rsidR="00260F56" w:rsidRPr="0072303A">
        <w:rPr>
          <w:rFonts w:ascii="Tahoma" w:hAnsi="Tahoma" w:cs="Tahoma"/>
          <w:sz w:val="24"/>
          <w:szCs w:val="24"/>
        </w:rPr>
        <w:t xml:space="preserve"> Pinares.</w:t>
      </w:r>
    </w:p>
    <w:p w:rsidR="00260F56" w:rsidRPr="0072303A" w:rsidRDefault="00260F56" w:rsidP="0072303A">
      <w:pPr>
        <w:spacing w:line="276" w:lineRule="auto"/>
        <w:jc w:val="both"/>
        <w:rPr>
          <w:rFonts w:ascii="Tahoma" w:hAnsi="Tahoma" w:cs="Tahoma"/>
          <w:sz w:val="24"/>
          <w:szCs w:val="24"/>
        </w:rPr>
      </w:pPr>
    </w:p>
    <w:p w:rsidR="00D71A9F" w:rsidRPr="0072303A" w:rsidRDefault="00260F56" w:rsidP="0072303A">
      <w:pPr>
        <w:spacing w:line="276" w:lineRule="auto"/>
        <w:jc w:val="both"/>
        <w:rPr>
          <w:rFonts w:ascii="Tahoma" w:hAnsi="Tahoma" w:cs="Tahoma"/>
          <w:sz w:val="24"/>
          <w:szCs w:val="24"/>
        </w:rPr>
      </w:pPr>
      <w:r w:rsidRPr="0072303A">
        <w:rPr>
          <w:rFonts w:ascii="Tahoma" w:hAnsi="Tahoma" w:cs="Tahoma"/>
          <w:sz w:val="24"/>
          <w:szCs w:val="24"/>
        </w:rPr>
        <w:t xml:space="preserve">1.2 </w:t>
      </w:r>
      <w:r w:rsidR="00D71A9F" w:rsidRPr="0072303A">
        <w:rPr>
          <w:rFonts w:ascii="Tahoma" w:hAnsi="Tahoma" w:cs="Tahoma"/>
          <w:sz w:val="24"/>
          <w:szCs w:val="24"/>
        </w:rPr>
        <w:t xml:space="preserve">El </w:t>
      </w:r>
      <w:r w:rsidRPr="0072303A">
        <w:rPr>
          <w:rFonts w:ascii="Tahoma" w:hAnsi="Tahoma" w:cs="Tahoma"/>
          <w:sz w:val="24"/>
          <w:szCs w:val="24"/>
        </w:rPr>
        <w:t>30 del citado mes</w:t>
      </w:r>
      <w:r w:rsidR="118204C7" w:rsidRPr="0072303A">
        <w:rPr>
          <w:rFonts w:ascii="Tahoma" w:hAnsi="Tahoma" w:cs="Tahoma"/>
          <w:sz w:val="24"/>
          <w:szCs w:val="24"/>
        </w:rPr>
        <w:t>,</w:t>
      </w:r>
      <w:r w:rsidRPr="0072303A">
        <w:rPr>
          <w:rFonts w:ascii="Tahoma" w:hAnsi="Tahoma" w:cs="Tahoma"/>
          <w:sz w:val="24"/>
          <w:szCs w:val="24"/>
        </w:rPr>
        <w:t xml:space="preserve"> </w:t>
      </w:r>
      <w:r w:rsidR="00B00C2B" w:rsidRPr="0072303A">
        <w:rPr>
          <w:rFonts w:ascii="Tahoma" w:hAnsi="Tahoma" w:cs="Tahoma"/>
          <w:sz w:val="24"/>
          <w:szCs w:val="24"/>
        </w:rPr>
        <w:t xml:space="preserve">funcionaria del </w:t>
      </w:r>
      <w:proofErr w:type="spellStart"/>
      <w:r w:rsidR="00B00C2B" w:rsidRPr="0072303A">
        <w:rPr>
          <w:rFonts w:ascii="Tahoma" w:hAnsi="Tahoma" w:cs="Tahoma"/>
          <w:sz w:val="24"/>
          <w:szCs w:val="24"/>
        </w:rPr>
        <w:t>ICBF</w:t>
      </w:r>
      <w:proofErr w:type="spellEnd"/>
      <w:r w:rsidRPr="0072303A">
        <w:rPr>
          <w:rFonts w:ascii="Tahoma" w:hAnsi="Tahoma" w:cs="Tahoma"/>
          <w:sz w:val="24"/>
          <w:szCs w:val="24"/>
        </w:rPr>
        <w:t xml:space="preserve"> obligó a</w:t>
      </w:r>
      <w:r w:rsidR="00B00C2B" w:rsidRPr="0072303A">
        <w:rPr>
          <w:rFonts w:ascii="Tahoma" w:hAnsi="Tahoma" w:cs="Tahoma"/>
          <w:sz w:val="24"/>
          <w:szCs w:val="24"/>
        </w:rPr>
        <w:t xml:space="preserve"> su progenitora a </w:t>
      </w:r>
      <w:r w:rsidRPr="0072303A">
        <w:rPr>
          <w:rFonts w:ascii="Tahoma" w:hAnsi="Tahoma" w:cs="Tahoma"/>
          <w:sz w:val="24"/>
          <w:szCs w:val="24"/>
        </w:rPr>
        <w:t>hacerle entrega de su hermana, desconoci</w:t>
      </w:r>
      <w:r w:rsidR="67B4CB13" w:rsidRPr="0072303A">
        <w:rPr>
          <w:rFonts w:ascii="Tahoma" w:hAnsi="Tahoma" w:cs="Tahoma"/>
          <w:sz w:val="24"/>
          <w:szCs w:val="24"/>
        </w:rPr>
        <w:t xml:space="preserve">endo </w:t>
      </w:r>
      <w:r w:rsidR="00D71A9F" w:rsidRPr="0072303A">
        <w:rPr>
          <w:rFonts w:ascii="Tahoma" w:hAnsi="Tahoma" w:cs="Tahoma"/>
          <w:sz w:val="24"/>
          <w:szCs w:val="24"/>
        </w:rPr>
        <w:t xml:space="preserve">los artículos 24, 28, 29 y 44 de </w:t>
      </w:r>
      <w:r w:rsidRPr="0072303A">
        <w:rPr>
          <w:rFonts w:ascii="Tahoma" w:hAnsi="Tahoma" w:cs="Tahoma"/>
          <w:sz w:val="24"/>
          <w:szCs w:val="24"/>
        </w:rPr>
        <w:t xml:space="preserve">la </w:t>
      </w:r>
      <w:r w:rsidR="00D71A9F" w:rsidRPr="0072303A">
        <w:rPr>
          <w:rFonts w:ascii="Tahoma" w:hAnsi="Tahoma" w:cs="Tahoma"/>
          <w:sz w:val="24"/>
          <w:szCs w:val="24"/>
        </w:rPr>
        <w:t>Constitución</w:t>
      </w:r>
      <w:r w:rsidRPr="0072303A">
        <w:rPr>
          <w:rFonts w:ascii="Tahoma" w:hAnsi="Tahoma" w:cs="Tahoma"/>
          <w:sz w:val="24"/>
          <w:szCs w:val="24"/>
        </w:rPr>
        <w:t xml:space="preserve"> Política</w:t>
      </w:r>
      <w:r w:rsidR="00B00C2B" w:rsidRPr="0072303A">
        <w:rPr>
          <w:rFonts w:ascii="Tahoma" w:hAnsi="Tahoma" w:cs="Tahoma"/>
          <w:sz w:val="24"/>
          <w:szCs w:val="24"/>
        </w:rPr>
        <w:t xml:space="preserve"> y 21 y 26 de la Ley 1098 de 2006, así como de las normas de derecho internacional sobre la protección de los menores, bajo la amenaza de enviarla a la cárcel</w:t>
      </w:r>
      <w:r w:rsidR="00D67AE4" w:rsidRPr="0072303A">
        <w:rPr>
          <w:rFonts w:ascii="Tahoma" w:hAnsi="Tahoma" w:cs="Tahoma"/>
          <w:sz w:val="24"/>
          <w:szCs w:val="24"/>
        </w:rPr>
        <w:t>, conducta que se considera un secuestro.</w:t>
      </w:r>
    </w:p>
    <w:p w:rsidR="00B00C2B" w:rsidRPr="0072303A" w:rsidRDefault="00B00C2B" w:rsidP="0072303A">
      <w:pPr>
        <w:spacing w:line="276" w:lineRule="auto"/>
        <w:jc w:val="both"/>
        <w:rPr>
          <w:rFonts w:ascii="Tahoma" w:hAnsi="Tahoma" w:cs="Tahoma"/>
          <w:sz w:val="24"/>
          <w:szCs w:val="24"/>
        </w:rPr>
      </w:pPr>
    </w:p>
    <w:p w:rsidR="00D71A9F" w:rsidRPr="0072303A" w:rsidRDefault="00B00C2B" w:rsidP="0072303A">
      <w:pPr>
        <w:spacing w:line="276" w:lineRule="auto"/>
        <w:jc w:val="both"/>
        <w:rPr>
          <w:rFonts w:ascii="Tahoma" w:hAnsi="Tahoma" w:cs="Tahoma"/>
          <w:sz w:val="24"/>
          <w:szCs w:val="24"/>
        </w:rPr>
      </w:pPr>
      <w:r w:rsidRPr="0072303A">
        <w:rPr>
          <w:rFonts w:ascii="Tahoma" w:hAnsi="Tahoma" w:cs="Tahoma"/>
          <w:sz w:val="24"/>
          <w:szCs w:val="24"/>
        </w:rPr>
        <w:t xml:space="preserve">1.3 Luego de casi treinta días sin conocer </w:t>
      </w:r>
      <w:r w:rsidR="00D71A9F" w:rsidRPr="0072303A">
        <w:rPr>
          <w:rFonts w:ascii="Tahoma" w:hAnsi="Tahoma" w:cs="Tahoma"/>
          <w:sz w:val="24"/>
          <w:szCs w:val="24"/>
        </w:rPr>
        <w:t xml:space="preserve">el paradero de </w:t>
      </w:r>
      <w:r w:rsidRPr="0072303A">
        <w:rPr>
          <w:rFonts w:ascii="Tahoma" w:hAnsi="Tahoma" w:cs="Tahoma"/>
          <w:sz w:val="24"/>
          <w:szCs w:val="24"/>
        </w:rPr>
        <w:t xml:space="preserve">su </w:t>
      </w:r>
      <w:r w:rsidR="00D71A9F" w:rsidRPr="0072303A">
        <w:rPr>
          <w:rFonts w:ascii="Tahoma" w:hAnsi="Tahoma" w:cs="Tahoma"/>
          <w:sz w:val="24"/>
          <w:szCs w:val="24"/>
        </w:rPr>
        <w:t>hermana</w:t>
      </w:r>
      <w:r w:rsidR="00D67AE4" w:rsidRPr="0072303A">
        <w:rPr>
          <w:rFonts w:ascii="Tahoma" w:hAnsi="Tahoma" w:cs="Tahoma"/>
          <w:sz w:val="24"/>
          <w:szCs w:val="24"/>
        </w:rPr>
        <w:t xml:space="preserve">, pues </w:t>
      </w:r>
      <w:r w:rsidR="00D71A9F" w:rsidRPr="0072303A">
        <w:rPr>
          <w:rFonts w:ascii="Tahoma" w:hAnsi="Tahoma" w:cs="Tahoma"/>
          <w:sz w:val="24"/>
          <w:szCs w:val="24"/>
        </w:rPr>
        <w:t xml:space="preserve">el </w:t>
      </w:r>
      <w:proofErr w:type="spellStart"/>
      <w:r w:rsidR="00D71A9F" w:rsidRPr="0072303A">
        <w:rPr>
          <w:rFonts w:ascii="Tahoma" w:hAnsi="Tahoma" w:cs="Tahoma"/>
          <w:sz w:val="24"/>
          <w:szCs w:val="24"/>
        </w:rPr>
        <w:t>ICBF</w:t>
      </w:r>
      <w:proofErr w:type="spellEnd"/>
      <w:r w:rsidR="00D67AE4" w:rsidRPr="0072303A">
        <w:rPr>
          <w:rFonts w:ascii="Tahoma" w:hAnsi="Tahoma" w:cs="Tahoma"/>
          <w:sz w:val="24"/>
          <w:szCs w:val="24"/>
        </w:rPr>
        <w:t xml:space="preserve"> siempre se negaba a brindarles información al respecto</w:t>
      </w:r>
      <w:r w:rsidR="00D71A9F" w:rsidRPr="0072303A">
        <w:rPr>
          <w:rFonts w:ascii="Tahoma" w:hAnsi="Tahoma" w:cs="Tahoma"/>
          <w:sz w:val="24"/>
          <w:szCs w:val="24"/>
        </w:rPr>
        <w:t>,</w:t>
      </w:r>
      <w:r w:rsidR="00D67AE4" w:rsidRPr="0072303A">
        <w:rPr>
          <w:rFonts w:ascii="Tahoma" w:hAnsi="Tahoma" w:cs="Tahoma"/>
          <w:sz w:val="24"/>
          <w:szCs w:val="24"/>
        </w:rPr>
        <w:t xml:space="preserve"> </w:t>
      </w:r>
      <w:r w:rsidR="009B29A0" w:rsidRPr="0072303A">
        <w:rPr>
          <w:rFonts w:ascii="Tahoma" w:hAnsi="Tahoma" w:cs="Tahoma"/>
          <w:sz w:val="24"/>
          <w:szCs w:val="24"/>
        </w:rPr>
        <w:t>recibieron una llamada de ella</w:t>
      </w:r>
      <w:r w:rsidR="5C24A0B7" w:rsidRPr="0072303A">
        <w:rPr>
          <w:rFonts w:ascii="Tahoma" w:hAnsi="Tahoma" w:cs="Tahoma"/>
          <w:sz w:val="24"/>
          <w:szCs w:val="24"/>
        </w:rPr>
        <w:t xml:space="preserve">, </w:t>
      </w:r>
      <w:r w:rsidR="009B29A0" w:rsidRPr="0072303A">
        <w:rPr>
          <w:rFonts w:ascii="Tahoma" w:hAnsi="Tahoma" w:cs="Tahoma"/>
          <w:sz w:val="24"/>
          <w:szCs w:val="24"/>
        </w:rPr>
        <w:t>en la cual</w:t>
      </w:r>
      <w:r w:rsidR="00D67AE4" w:rsidRPr="0072303A">
        <w:rPr>
          <w:rFonts w:ascii="Tahoma" w:hAnsi="Tahoma" w:cs="Tahoma"/>
          <w:sz w:val="24"/>
          <w:szCs w:val="24"/>
        </w:rPr>
        <w:t xml:space="preserve"> les informó que “</w:t>
      </w:r>
      <w:r w:rsidR="00D71A9F" w:rsidRPr="0072303A">
        <w:rPr>
          <w:rFonts w:ascii="Tahoma" w:hAnsi="Tahoma" w:cs="Tahoma"/>
          <w:sz w:val="22"/>
          <w:szCs w:val="24"/>
        </w:rPr>
        <w:t>estaba PRIVADA DE LA LIBERTAD EN EL CENTRO DE RECLUSIÓN DE</w:t>
      </w:r>
      <w:r w:rsidR="00D67AE4" w:rsidRPr="0072303A">
        <w:rPr>
          <w:rFonts w:ascii="Tahoma" w:hAnsi="Tahoma" w:cs="Tahoma"/>
          <w:sz w:val="22"/>
          <w:szCs w:val="24"/>
        </w:rPr>
        <w:t xml:space="preserve"> </w:t>
      </w:r>
      <w:r w:rsidR="00D71A9F" w:rsidRPr="0072303A">
        <w:rPr>
          <w:rFonts w:ascii="Tahoma" w:hAnsi="Tahoma" w:cs="Tahoma"/>
          <w:sz w:val="22"/>
          <w:szCs w:val="24"/>
        </w:rPr>
        <w:t>NOMBRE SIRVIENDO CON AMOR</w:t>
      </w:r>
      <w:r w:rsidR="00D67AE4" w:rsidRPr="0072303A">
        <w:rPr>
          <w:rFonts w:ascii="Tahoma" w:hAnsi="Tahoma" w:cs="Tahoma"/>
          <w:sz w:val="24"/>
          <w:szCs w:val="24"/>
        </w:rPr>
        <w:t>”, a pesar de no haber cometido delito alguno.</w:t>
      </w:r>
    </w:p>
    <w:p w:rsidR="00D67AE4" w:rsidRPr="0072303A" w:rsidRDefault="00D67AE4" w:rsidP="0072303A">
      <w:pPr>
        <w:spacing w:line="276" w:lineRule="auto"/>
        <w:jc w:val="both"/>
        <w:rPr>
          <w:rFonts w:ascii="Tahoma" w:hAnsi="Tahoma" w:cs="Tahoma"/>
          <w:sz w:val="24"/>
          <w:szCs w:val="24"/>
        </w:rPr>
      </w:pPr>
    </w:p>
    <w:p w:rsidR="00D71A9F" w:rsidRPr="0072303A" w:rsidRDefault="00D67AE4" w:rsidP="0072303A">
      <w:pPr>
        <w:spacing w:line="276" w:lineRule="auto"/>
        <w:jc w:val="both"/>
        <w:rPr>
          <w:rFonts w:ascii="Tahoma" w:hAnsi="Tahoma" w:cs="Tahoma"/>
          <w:sz w:val="24"/>
          <w:szCs w:val="24"/>
        </w:rPr>
      </w:pPr>
      <w:r w:rsidRPr="0072303A">
        <w:rPr>
          <w:rFonts w:ascii="Tahoma" w:hAnsi="Tahoma" w:cs="Tahoma"/>
          <w:sz w:val="24"/>
          <w:szCs w:val="24"/>
        </w:rPr>
        <w:t>1.4 L</w:t>
      </w:r>
      <w:r w:rsidR="00D71A9F" w:rsidRPr="0072303A">
        <w:rPr>
          <w:rFonts w:ascii="Tahoma" w:hAnsi="Tahoma" w:cs="Tahoma"/>
          <w:sz w:val="24"/>
          <w:szCs w:val="24"/>
        </w:rPr>
        <w:t>a última vez que</w:t>
      </w:r>
      <w:r w:rsidRPr="0072303A">
        <w:rPr>
          <w:rFonts w:ascii="Tahoma" w:hAnsi="Tahoma" w:cs="Tahoma"/>
          <w:sz w:val="24"/>
          <w:szCs w:val="24"/>
        </w:rPr>
        <w:t xml:space="preserve"> la</w:t>
      </w:r>
      <w:r w:rsidR="00D71A9F" w:rsidRPr="0072303A">
        <w:rPr>
          <w:rFonts w:ascii="Tahoma" w:hAnsi="Tahoma" w:cs="Tahoma"/>
          <w:sz w:val="24"/>
          <w:szCs w:val="24"/>
        </w:rPr>
        <w:t xml:space="preserve"> </w:t>
      </w:r>
      <w:r w:rsidRPr="0072303A">
        <w:rPr>
          <w:rFonts w:ascii="Tahoma" w:hAnsi="Tahoma" w:cs="Tahoma"/>
          <w:sz w:val="24"/>
          <w:szCs w:val="24"/>
        </w:rPr>
        <w:t xml:space="preserve">vieron fue </w:t>
      </w:r>
      <w:r w:rsidR="00D71A9F" w:rsidRPr="0072303A">
        <w:rPr>
          <w:rFonts w:ascii="Tahoma" w:hAnsi="Tahoma" w:cs="Tahoma"/>
          <w:sz w:val="24"/>
          <w:szCs w:val="24"/>
        </w:rPr>
        <w:t>el día 30 de marzo</w:t>
      </w:r>
      <w:r w:rsidRPr="0072303A">
        <w:rPr>
          <w:rFonts w:ascii="Tahoma" w:hAnsi="Tahoma" w:cs="Tahoma"/>
          <w:sz w:val="24"/>
          <w:szCs w:val="24"/>
        </w:rPr>
        <w:t xml:space="preserve"> pasado</w:t>
      </w:r>
      <w:r w:rsidR="00D71A9F" w:rsidRPr="0072303A">
        <w:rPr>
          <w:rFonts w:ascii="Tahoma" w:hAnsi="Tahoma" w:cs="Tahoma"/>
          <w:sz w:val="24"/>
          <w:szCs w:val="24"/>
        </w:rPr>
        <w:t xml:space="preserve"> </w:t>
      </w:r>
      <w:r w:rsidRPr="0072303A">
        <w:rPr>
          <w:rFonts w:ascii="Tahoma" w:hAnsi="Tahoma" w:cs="Tahoma"/>
          <w:sz w:val="24"/>
          <w:szCs w:val="24"/>
        </w:rPr>
        <w:t xml:space="preserve">ya que no les han permitido visitarla, a pesar de los constantes esfuerzos que ha adelantado su progenitora ante el </w:t>
      </w:r>
      <w:proofErr w:type="spellStart"/>
      <w:r w:rsidRPr="0072303A">
        <w:rPr>
          <w:rFonts w:ascii="Tahoma" w:hAnsi="Tahoma" w:cs="Tahoma"/>
          <w:sz w:val="24"/>
          <w:szCs w:val="24"/>
        </w:rPr>
        <w:t>ICBF</w:t>
      </w:r>
      <w:proofErr w:type="spellEnd"/>
      <w:r w:rsidRPr="0072303A">
        <w:rPr>
          <w:rFonts w:ascii="Tahoma" w:hAnsi="Tahoma" w:cs="Tahoma"/>
          <w:sz w:val="24"/>
          <w:szCs w:val="24"/>
        </w:rPr>
        <w:t>;</w:t>
      </w:r>
      <w:r w:rsidR="00D71A9F" w:rsidRPr="0072303A">
        <w:rPr>
          <w:rFonts w:ascii="Tahoma" w:hAnsi="Tahoma" w:cs="Tahoma"/>
          <w:sz w:val="24"/>
          <w:szCs w:val="24"/>
        </w:rPr>
        <w:t xml:space="preserve"> sin embargo siempre</w:t>
      </w:r>
      <w:r w:rsidRPr="0072303A">
        <w:rPr>
          <w:rFonts w:ascii="Tahoma" w:hAnsi="Tahoma" w:cs="Tahoma"/>
          <w:sz w:val="24"/>
          <w:szCs w:val="24"/>
        </w:rPr>
        <w:t xml:space="preserve"> la remiten ante</w:t>
      </w:r>
      <w:r w:rsidR="00D71A9F" w:rsidRPr="0072303A">
        <w:rPr>
          <w:rFonts w:ascii="Tahoma" w:hAnsi="Tahoma" w:cs="Tahoma"/>
          <w:sz w:val="24"/>
          <w:szCs w:val="24"/>
        </w:rPr>
        <w:t xml:space="preserve"> la</w:t>
      </w:r>
      <w:r w:rsidRPr="0072303A">
        <w:rPr>
          <w:rFonts w:ascii="Tahoma" w:hAnsi="Tahoma" w:cs="Tahoma"/>
          <w:sz w:val="24"/>
          <w:szCs w:val="24"/>
        </w:rPr>
        <w:t xml:space="preserve"> Defensora de Familia de Dosquebradas, Dra. Inés </w:t>
      </w:r>
      <w:proofErr w:type="spellStart"/>
      <w:r w:rsidRPr="0072303A">
        <w:rPr>
          <w:rFonts w:ascii="Tahoma" w:hAnsi="Tahoma" w:cs="Tahoma"/>
          <w:sz w:val="24"/>
          <w:szCs w:val="24"/>
        </w:rPr>
        <w:t>Yamel</w:t>
      </w:r>
      <w:proofErr w:type="spellEnd"/>
      <w:r w:rsidRPr="0072303A">
        <w:rPr>
          <w:rFonts w:ascii="Tahoma" w:hAnsi="Tahoma" w:cs="Tahoma"/>
          <w:sz w:val="24"/>
          <w:szCs w:val="24"/>
        </w:rPr>
        <w:t xml:space="preserve"> </w:t>
      </w:r>
      <w:proofErr w:type="spellStart"/>
      <w:r w:rsidRPr="0072303A">
        <w:rPr>
          <w:rFonts w:ascii="Tahoma" w:hAnsi="Tahoma" w:cs="Tahoma"/>
          <w:sz w:val="24"/>
          <w:szCs w:val="24"/>
        </w:rPr>
        <w:t>Buriticá</w:t>
      </w:r>
      <w:proofErr w:type="spellEnd"/>
      <w:r w:rsidRPr="0072303A">
        <w:rPr>
          <w:rFonts w:ascii="Tahoma" w:hAnsi="Tahoma" w:cs="Tahoma"/>
          <w:sz w:val="24"/>
          <w:szCs w:val="24"/>
        </w:rPr>
        <w:t xml:space="preserve"> Sánchez</w:t>
      </w:r>
      <w:r w:rsidR="00D71A9F" w:rsidRPr="0072303A">
        <w:rPr>
          <w:rFonts w:ascii="Tahoma" w:hAnsi="Tahoma" w:cs="Tahoma"/>
          <w:sz w:val="24"/>
          <w:szCs w:val="24"/>
        </w:rPr>
        <w:t xml:space="preserve">, </w:t>
      </w:r>
      <w:r w:rsidRPr="0072303A">
        <w:rPr>
          <w:rFonts w:ascii="Tahoma" w:hAnsi="Tahoma" w:cs="Tahoma"/>
          <w:sz w:val="24"/>
          <w:szCs w:val="24"/>
        </w:rPr>
        <w:t>“</w:t>
      </w:r>
      <w:r w:rsidR="00D71A9F" w:rsidRPr="0072303A">
        <w:rPr>
          <w:rFonts w:ascii="Tahoma" w:hAnsi="Tahoma" w:cs="Tahoma"/>
          <w:sz w:val="22"/>
          <w:szCs w:val="24"/>
        </w:rPr>
        <w:t>quien amparada en un falso</w:t>
      </w:r>
      <w:r w:rsidRPr="0072303A">
        <w:rPr>
          <w:rFonts w:ascii="Tahoma" w:hAnsi="Tahoma" w:cs="Tahoma"/>
          <w:sz w:val="22"/>
          <w:szCs w:val="24"/>
        </w:rPr>
        <w:t xml:space="preserve"> </w:t>
      </w:r>
      <w:r w:rsidR="00D71A9F" w:rsidRPr="0072303A">
        <w:rPr>
          <w:rFonts w:ascii="Tahoma" w:hAnsi="Tahoma" w:cs="Tahoma"/>
          <w:sz w:val="22"/>
          <w:szCs w:val="24"/>
        </w:rPr>
        <w:t>proceso administrativo de restablecimiento de DERECHOS</w:t>
      </w:r>
      <w:r w:rsidRPr="0072303A">
        <w:rPr>
          <w:rFonts w:ascii="Tahoma" w:hAnsi="Tahoma" w:cs="Tahoma"/>
          <w:sz w:val="24"/>
          <w:szCs w:val="24"/>
        </w:rPr>
        <w:t xml:space="preserve">” y desconociendo las normas que regulan la materia, mantiene a su hermana privada de la libertad, </w:t>
      </w:r>
      <w:r w:rsidR="009B29A0" w:rsidRPr="0072303A">
        <w:rPr>
          <w:rFonts w:ascii="Tahoma" w:hAnsi="Tahoma" w:cs="Tahoma"/>
          <w:sz w:val="24"/>
          <w:szCs w:val="24"/>
        </w:rPr>
        <w:t>de manera indefinida e injustificadamente</w:t>
      </w:r>
      <w:r w:rsidRPr="0072303A">
        <w:rPr>
          <w:rFonts w:ascii="Tahoma" w:hAnsi="Tahoma" w:cs="Tahoma"/>
          <w:sz w:val="24"/>
          <w:szCs w:val="24"/>
        </w:rPr>
        <w:t>, y sin derecho a visitas.</w:t>
      </w:r>
    </w:p>
    <w:p w:rsidR="00D67AE4" w:rsidRPr="0072303A" w:rsidRDefault="00D67AE4" w:rsidP="0072303A">
      <w:pPr>
        <w:spacing w:line="276" w:lineRule="auto"/>
        <w:jc w:val="both"/>
        <w:rPr>
          <w:rFonts w:ascii="Tahoma" w:hAnsi="Tahoma" w:cs="Tahoma"/>
          <w:sz w:val="24"/>
          <w:szCs w:val="24"/>
        </w:rPr>
      </w:pPr>
    </w:p>
    <w:p w:rsidR="00692A32" w:rsidRPr="0072303A" w:rsidRDefault="00D67AE4" w:rsidP="0072303A">
      <w:pPr>
        <w:spacing w:line="276" w:lineRule="auto"/>
        <w:jc w:val="both"/>
        <w:rPr>
          <w:rFonts w:ascii="Tahoma" w:hAnsi="Tahoma" w:cs="Tahoma"/>
          <w:sz w:val="24"/>
          <w:szCs w:val="24"/>
        </w:rPr>
      </w:pPr>
      <w:r w:rsidRPr="0072303A">
        <w:rPr>
          <w:rFonts w:ascii="Tahoma" w:hAnsi="Tahoma" w:cs="Tahoma"/>
          <w:sz w:val="24"/>
          <w:szCs w:val="24"/>
        </w:rPr>
        <w:t xml:space="preserve">1.5 Esa conducta también se ejerce frente a otras cuarenta menores de edad </w:t>
      </w:r>
      <w:r w:rsidR="00692A32" w:rsidRPr="0072303A">
        <w:rPr>
          <w:rFonts w:ascii="Tahoma" w:hAnsi="Tahoma" w:cs="Tahoma"/>
          <w:sz w:val="24"/>
          <w:szCs w:val="24"/>
        </w:rPr>
        <w:t>“</w:t>
      </w:r>
      <w:r w:rsidRPr="0072303A">
        <w:rPr>
          <w:rFonts w:ascii="Tahoma" w:hAnsi="Tahoma" w:cs="Tahoma"/>
          <w:sz w:val="22"/>
          <w:szCs w:val="24"/>
        </w:rPr>
        <w:t>secuestradas o</w:t>
      </w:r>
      <w:r w:rsidR="00692A32" w:rsidRPr="0072303A">
        <w:rPr>
          <w:rFonts w:ascii="Tahoma" w:hAnsi="Tahoma" w:cs="Tahoma"/>
          <w:sz w:val="22"/>
          <w:szCs w:val="24"/>
        </w:rPr>
        <w:t xml:space="preserve"> privadas de la libertad</w:t>
      </w:r>
      <w:r w:rsidR="00692A32" w:rsidRPr="0072303A">
        <w:rPr>
          <w:rFonts w:ascii="Tahoma" w:hAnsi="Tahoma" w:cs="Tahoma"/>
          <w:sz w:val="24"/>
          <w:szCs w:val="24"/>
        </w:rPr>
        <w:t>” en aquel centro.</w:t>
      </w:r>
    </w:p>
    <w:p w:rsidR="00692A32" w:rsidRPr="0072303A" w:rsidRDefault="00692A32" w:rsidP="0072303A">
      <w:pPr>
        <w:spacing w:line="276" w:lineRule="auto"/>
        <w:jc w:val="both"/>
        <w:rPr>
          <w:rFonts w:ascii="Tahoma" w:hAnsi="Tahoma" w:cs="Tahoma"/>
          <w:sz w:val="24"/>
          <w:szCs w:val="24"/>
        </w:rPr>
      </w:pPr>
    </w:p>
    <w:p w:rsidR="00D71A9F" w:rsidRPr="0072303A" w:rsidRDefault="00692A32" w:rsidP="0072303A">
      <w:pPr>
        <w:spacing w:line="276" w:lineRule="auto"/>
        <w:jc w:val="both"/>
        <w:rPr>
          <w:rFonts w:ascii="Tahoma" w:hAnsi="Tahoma" w:cs="Tahoma"/>
          <w:sz w:val="24"/>
          <w:szCs w:val="24"/>
        </w:rPr>
      </w:pPr>
      <w:r w:rsidRPr="0072303A">
        <w:rPr>
          <w:rFonts w:ascii="Tahoma" w:hAnsi="Tahoma" w:cs="Tahoma"/>
          <w:sz w:val="24"/>
          <w:szCs w:val="24"/>
        </w:rPr>
        <w:t>1.6 Aunque a dichas menores se les permite realizar una llamada a la semana, estas comunicaciones son vigiladas para evitar de que las internas informen a sus</w:t>
      </w:r>
      <w:r w:rsidR="00D71A9F" w:rsidRPr="0072303A">
        <w:rPr>
          <w:rFonts w:ascii="Tahoma" w:hAnsi="Tahoma" w:cs="Tahoma"/>
          <w:sz w:val="24"/>
          <w:szCs w:val="24"/>
        </w:rPr>
        <w:t xml:space="preserve"> familias </w:t>
      </w:r>
      <w:r w:rsidRPr="0072303A">
        <w:rPr>
          <w:rFonts w:ascii="Tahoma" w:hAnsi="Tahoma" w:cs="Tahoma"/>
          <w:sz w:val="24"/>
          <w:szCs w:val="24"/>
        </w:rPr>
        <w:t>de</w:t>
      </w:r>
      <w:r w:rsidR="00D71A9F" w:rsidRPr="0072303A">
        <w:rPr>
          <w:rFonts w:ascii="Tahoma" w:hAnsi="Tahoma" w:cs="Tahoma"/>
          <w:sz w:val="24"/>
          <w:szCs w:val="24"/>
        </w:rPr>
        <w:t xml:space="preserve"> las constantes vulneraciones a los</w:t>
      </w:r>
      <w:r w:rsidR="6E64922A" w:rsidRPr="0072303A">
        <w:rPr>
          <w:rFonts w:ascii="Tahoma" w:hAnsi="Tahoma" w:cs="Tahoma"/>
          <w:sz w:val="24"/>
          <w:szCs w:val="24"/>
        </w:rPr>
        <w:t xml:space="preserve"> </w:t>
      </w:r>
      <w:r w:rsidRPr="0072303A">
        <w:rPr>
          <w:rFonts w:ascii="Tahoma" w:hAnsi="Tahoma" w:cs="Tahoma"/>
          <w:sz w:val="24"/>
          <w:szCs w:val="24"/>
        </w:rPr>
        <w:t>d</w:t>
      </w:r>
      <w:r w:rsidR="00D71A9F" w:rsidRPr="0072303A">
        <w:rPr>
          <w:rFonts w:ascii="Tahoma" w:hAnsi="Tahoma" w:cs="Tahoma"/>
          <w:sz w:val="24"/>
          <w:szCs w:val="24"/>
        </w:rPr>
        <w:t xml:space="preserve">erechos fundamentales de los cuales son víctimas </w:t>
      </w:r>
      <w:r w:rsidRPr="0072303A">
        <w:rPr>
          <w:rFonts w:ascii="Tahoma" w:hAnsi="Tahoma" w:cs="Tahoma"/>
          <w:sz w:val="24"/>
          <w:szCs w:val="24"/>
        </w:rPr>
        <w:t>allí. Lo mismo ocurre con la correspondencia escrita.</w:t>
      </w:r>
    </w:p>
    <w:p w:rsidR="00692A32" w:rsidRPr="0072303A" w:rsidRDefault="00692A32" w:rsidP="0072303A">
      <w:pPr>
        <w:spacing w:line="276" w:lineRule="auto"/>
        <w:jc w:val="both"/>
        <w:rPr>
          <w:rFonts w:ascii="Tahoma" w:hAnsi="Tahoma" w:cs="Tahoma"/>
          <w:sz w:val="24"/>
          <w:szCs w:val="24"/>
        </w:rPr>
      </w:pPr>
    </w:p>
    <w:p w:rsidR="00D71A9F" w:rsidRPr="0072303A" w:rsidRDefault="009B29A0" w:rsidP="0072303A">
      <w:pPr>
        <w:spacing w:line="276" w:lineRule="auto"/>
        <w:jc w:val="both"/>
        <w:rPr>
          <w:rFonts w:ascii="Tahoma" w:hAnsi="Tahoma" w:cs="Tahoma"/>
          <w:sz w:val="24"/>
          <w:szCs w:val="24"/>
        </w:rPr>
      </w:pPr>
      <w:r w:rsidRPr="0072303A">
        <w:rPr>
          <w:rFonts w:ascii="Tahoma" w:hAnsi="Tahoma" w:cs="Tahoma"/>
          <w:sz w:val="24"/>
          <w:szCs w:val="24"/>
        </w:rPr>
        <w:t>1.7 E</w:t>
      </w:r>
      <w:r w:rsidR="00D71A9F" w:rsidRPr="0072303A">
        <w:rPr>
          <w:rFonts w:ascii="Tahoma" w:hAnsi="Tahoma" w:cs="Tahoma"/>
          <w:sz w:val="24"/>
          <w:szCs w:val="24"/>
        </w:rPr>
        <w:t>l personal del</w:t>
      </w:r>
      <w:r w:rsidR="00692A32" w:rsidRPr="0072303A">
        <w:rPr>
          <w:rFonts w:ascii="Tahoma" w:hAnsi="Tahoma" w:cs="Tahoma"/>
          <w:sz w:val="24"/>
          <w:szCs w:val="24"/>
        </w:rPr>
        <w:t xml:space="preserve"> mencionado hogar</w:t>
      </w:r>
      <w:r w:rsidR="00D71A9F" w:rsidRPr="0072303A">
        <w:rPr>
          <w:rFonts w:ascii="Tahoma" w:hAnsi="Tahoma" w:cs="Tahoma"/>
          <w:sz w:val="24"/>
          <w:szCs w:val="24"/>
        </w:rPr>
        <w:t xml:space="preserve"> </w:t>
      </w:r>
      <w:r w:rsidR="00692A32" w:rsidRPr="0072303A">
        <w:rPr>
          <w:rFonts w:ascii="Tahoma" w:hAnsi="Tahoma" w:cs="Tahoma"/>
          <w:sz w:val="24"/>
          <w:szCs w:val="24"/>
        </w:rPr>
        <w:t>“</w:t>
      </w:r>
      <w:r w:rsidR="00D71A9F" w:rsidRPr="0072303A">
        <w:rPr>
          <w:rFonts w:ascii="Tahoma" w:hAnsi="Tahoma" w:cs="Tahoma"/>
          <w:sz w:val="22"/>
          <w:szCs w:val="24"/>
        </w:rPr>
        <w:t>pertenece a una IGLESIA CRISTIANA</w:t>
      </w:r>
      <w:r w:rsidR="00692A32" w:rsidRPr="0072303A">
        <w:rPr>
          <w:rFonts w:ascii="Tahoma" w:hAnsi="Tahoma" w:cs="Tahoma"/>
          <w:sz w:val="24"/>
          <w:szCs w:val="24"/>
        </w:rPr>
        <w:t xml:space="preserve">”, el cual no le </w:t>
      </w:r>
      <w:r w:rsidR="00D71A9F" w:rsidRPr="0072303A">
        <w:rPr>
          <w:rFonts w:ascii="Tahoma" w:hAnsi="Tahoma" w:cs="Tahoma"/>
          <w:sz w:val="24"/>
          <w:szCs w:val="24"/>
        </w:rPr>
        <w:t xml:space="preserve">permite </w:t>
      </w:r>
      <w:r w:rsidR="00692A32" w:rsidRPr="0072303A">
        <w:rPr>
          <w:rFonts w:ascii="Tahoma" w:hAnsi="Tahoma" w:cs="Tahoma"/>
          <w:sz w:val="24"/>
          <w:szCs w:val="24"/>
        </w:rPr>
        <w:t xml:space="preserve">a las menores </w:t>
      </w:r>
      <w:r w:rsidR="00D71A9F" w:rsidRPr="0072303A">
        <w:rPr>
          <w:rFonts w:ascii="Tahoma" w:hAnsi="Tahoma" w:cs="Tahoma"/>
          <w:sz w:val="24"/>
          <w:szCs w:val="24"/>
        </w:rPr>
        <w:t xml:space="preserve">profesar sus propias religiones. </w:t>
      </w:r>
    </w:p>
    <w:p w:rsidR="00692A32" w:rsidRPr="0072303A" w:rsidRDefault="00692A32" w:rsidP="0072303A">
      <w:pPr>
        <w:spacing w:line="276" w:lineRule="auto"/>
        <w:jc w:val="both"/>
        <w:rPr>
          <w:rFonts w:ascii="Tahoma" w:hAnsi="Tahoma" w:cs="Tahoma"/>
          <w:sz w:val="24"/>
          <w:szCs w:val="24"/>
        </w:rPr>
      </w:pPr>
    </w:p>
    <w:p w:rsidR="00692A32" w:rsidRPr="0072303A" w:rsidRDefault="00692A32" w:rsidP="0072303A">
      <w:pPr>
        <w:spacing w:line="276" w:lineRule="auto"/>
        <w:jc w:val="both"/>
        <w:rPr>
          <w:rFonts w:ascii="Tahoma" w:hAnsi="Tahoma" w:cs="Tahoma"/>
          <w:sz w:val="24"/>
          <w:szCs w:val="24"/>
        </w:rPr>
      </w:pPr>
      <w:r w:rsidRPr="0072303A">
        <w:rPr>
          <w:rFonts w:ascii="Tahoma" w:hAnsi="Tahoma" w:cs="Tahoma"/>
          <w:sz w:val="24"/>
          <w:szCs w:val="24"/>
        </w:rPr>
        <w:t xml:space="preserve">1.8 Mediante determinación del </w:t>
      </w:r>
      <w:r w:rsidR="00D71A9F" w:rsidRPr="0072303A">
        <w:rPr>
          <w:rFonts w:ascii="Tahoma" w:hAnsi="Tahoma" w:cs="Tahoma"/>
          <w:sz w:val="24"/>
          <w:szCs w:val="24"/>
        </w:rPr>
        <w:t>5 de octubre</w:t>
      </w:r>
      <w:r w:rsidRPr="0072303A">
        <w:rPr>
          <w:rFonts w:ascii="Tahoma" w:hAnsi="Tahoma" w:cs="Tahoma"/>
          <w:sz w:val="24"/>
          <w:szCs w:val="24"/>
        </w:rPr>
        <w:t xml:space="preserve"> último</w:t>
      </w:r>
      <w:r w:rsidR="7AA5D78E" w:rsidRPr="0072303A">
        <w:rPr>
          <w:rFonts w:ascii="Tahoma" w:hAnsi="Tahoma" w:cs="Tahoma"/>
          <w:sz w:val="24"/>
          <w:szCs w:val="24"/>
        </w:rPr>
        <w:t>,</w:t>
      </w:r>
      <w:r w:rsidR="00D71A9F" w:rsidRPr="0072303A">
        <w:rPr>
          <w:rFonts w:ascii="Tahoma" w:hAnsi="Tahoma" w:cs="Tahoma"/>
          <w:sz w:val="24"/>
          <w:szCs w:val="24"/>
        </w:rPr>
        <w:t xml:space="preserve"> la</w:t>
      </w:r>
      <w:r w:rsidRPr="0072303A">
        <w:rPr>
          <w:rFonts w:ascii="Tahoma" w:hAnsi="Tahoma" w:cs="Tahoma"/>
          <w:sz w:val="24"/>
          <w:szCs w:val="24"/>
        </w:rPr>
        <w:t xml:space="preserve"> Dra.</w:t>
      </w:r>
      <w:r w:rsidR="00D71A9F" w:rsidRPr="0072303A">
        <w:rPr>
          <w:rFonts w:ascii="Tahoma" w:hAnsi="Tahoma" w:cs="Tahoma"/>
          <w:sz w:val="24"/>
          <w:szCs w:val="24"/>
        </w:rPr>
        <w:t xml:space="preserve"> </w:t>
      </w:r>
      <w:r w:rsidRPr="0072303A">
        <w:rPr>
          <w:rFonts w:ascii="Tahoma" w:hAnsi="Tahoma" w:cs="Tahoma"/>
          <w:sz w:val="24"/>
          <w:szCs w:val="24"/>
        </w:rPr>
        <w:t xml:space="preserve">Inés </w:t>
      </w:r>
      <w:proofErr w:type="spellStart"/>
      <w:r w:rsidRPr="0072303A">
        <w:rPr>
          <w:rFonts w:ascii="Tahoma" w:hAnsi="Tahoma" w:cs="Tahoma"/>
          <w:sz w:val="24"/>
          <w:szCs w:val="24"/>
        </w:rPr>
        <w:t>Yamel</w:t>
      </w:r>
      <w:proofErr w:type="spellEnd"/>
      <w:r w:rsidRPr="0072303A">
        <w:rPr>
          <w:rFonts w:ascii="Tahoma" w:hAnsi="Tahoma" w:cs="Tahoma"/>
          <w:sz w:val="24"/>
          <w:szCs w:val="24"/>
        </w:rPr>
        <w:t xml:space="preserve"> </w:t>
      </w:r>
      <w:proofErr w:type="spellStart"/>
      <w:r w:rsidRPr="0072303A">
        <w:rPr>
          <w:rFonts w:ascii="Tahoma" w:hAnsi="Tahoma" w:cs="Tahoma"/>
          <w:sz w:val="24"/>
          <w:szCs w:val="24"/>
        </w:rPr>
        <w:t>Buriticá</w:t>
      </w:r>
      <w:proofErr w:type="spellEnd"/>
      <w:r w:rsidRPr="0072303A">
        <w:rPr>
          <w:rFonts w:ascii="Tahoma" w:hAnsi="Tahoma" w:cs="Tahoma"/>
          <w:sz w:val="24"/>
          <w:szCs w:val="24"/>
        </w:rPr>
        <w:t xml:space="preserve"> Sánchez</w:t>
      </w:r>
      <w:r w:rsidR="00D71A9F" w:rsidRPr="0072303A">
        <w:rPr>
          <w:rFonts w:ascii="Tahoma" w:hAnsi="Tahoma" w:cs="Tahoma"/>
          <w:sz w:val="24"/>
          <w:szCs w:val="24"/>
        </w:rPr>
        <w:t xml:space="preserve">, decidió suspender de forma definitiva el </w:t>
      </w:r>
      <w:r w:rsidRPr="0072303A">
        <w:rPr>
          <w:rFonts w:ascii="Tahoma" w:hAnsi="Tahoma" w:cs="Tahoma"/>
          <w:sz w:val="24"/>
          <w:szCs w:val="24"/>
        </w:rPr>
        <w:t>derecho a las visitas de su hermana.</w:t>
      </w:r>
    </w:p>
    <w:p w:rsidR="00692A32" w:rsidRPr="0072303A" w:rsidRDefault="00692A32" w:rsidP="0072303A">
      <w:pPr>
        <w:spacing w:line="276" w:lineRule="auto"/>
        <w:jc w:val="both"/>
        <w:rPr>
          <w:rFonts w:ascii="Tahoma" w:hAnsi="Tahoma" w:cs="Tahoma"/>
          <w:sz w:val="24"/>
          <w:szCs w:val="24"/>
        </w:rPr>
      </w:pPr>
    </w:p>
    <w:p w:rsidR="00D71A9F" w:rsidRPr="0072303A" w:rsidRDefault="00692A32" w:rsidP="0072303A">
      <w:pPr>
        <w:spacing w:line="276" w:lineRule="auto"/>
        <w:jc w:val="both"/>
        <w:rPr>
          <w:rFonts w:ascii="Tahoma" w:hAnsi="Tahoma" w:cs="Tahoma"/>
          <w:sz w:val="24"/>
          <w:szCs w:val="24"/>
        </w:rPr>
      </w:pPr>
      <w:r w:rsidRPr="0072303A">
        <w:rPr>
          <w:rFonts w:ascii="Tahoma" w:hAnsi="Tahoma" w:cs="Tahoma"/>
          <w:sz w:val="24"/>
          <w:szCs w:val="24"/>
        </w:rPr>
        <w:t>1.9 Como si fuera poco</w:t>
      </w:r>
      <w:r w:rsidR="199F21F8" w:rsidRPr="0072303A">
        <w:rPr>
          <w:rFonts w:ascii="Tahoma" w:hAnsi="Tahoma" w:cs="Tahoma"/>
          <w:sz w:val="24"/>
          <w:szCs w:val="24"/>
        </w:rPr>
        <w:t xml:space="preserve">, </w:t>
      </w:r>
      <w:r w:rsidRPr="0072303A">
        <w:rPr>
          <w:rFonts w:ascii="Tahoma" w:hAnsi="Tahoma" w:cs="Tahoma"/>
          <w:sz w:val="24"/>
          <w:szCs w:val="24"/>
        </w:rPr>
        <w:t xml:space="preserve">a esta última </w:t>
      </w:r>
      <w:r w:rsidR="00D71A9F" w:rsidRPr="0072303A">
        <w:rPr>
          <w:rFonts w:ascii="Tahoma" w:hAnsi="Tahoma" w:cs="Tahoma"/>
          <w:sz w:val="24"/>
          <w:szCs w:val="24"/>
        </w:rPr>
        <w:t>no</w:t>
      </w:r>
      <w:r w:rsidRPr="0072303A">
        <w:rPr>
          <w:rFonts w:ascii="Tahoma" w:hAnsi="Tahoma" w:cs="Tahoma"/>
          <w:sz w:val="24"/>
          <w:szCs w:val="24"/>
        </w:rPr>
        <w:t xml:space="preserve"> se le permite acceder a una defensa técnica</w:t>
      </w:r>
      <w:r w:rsidR="2D47F9E3" w:rsidRPr="0072303A">
        <w:rPr>
          <w:rFonts w:ascii="Tahoma" w:hAnsi="Tahoma" w:cs="Tahoma"/>
          <w:sz w:val="24"/>
          <w:szCs w:val="24"/>
        </w:rPr>
        <w:t>,</w:t>
      </w:r>
      <w:r w:rsidRPr="0072303A">
        <w:rPr>
          <w:rFonts w:ascii="Tahoma" w:hAnsi="Tahoma" w:cs="Tahoma"/>
          <w:sz w:val="24"/>
          <w:szCs w:val="24"/>
        </w:rPr>
        <w:t xml:space="preserve"> ya que las “</w:t>
      </w:r>
      <w:r w:rsidR="00D71A9F" w:rsidRPr="0072303A">
        <w:rPr>
          <w:rFonts w:ascii="Tahoma" w:hAnsi="Tahoma" w:cs="Tahoma"/>
          <w:sz w:val="22"/>
          <w:szCs w:val="24"/>
        </w:rPr>
        <w:t>defensoras de familia cumplen funciones de juez y parte</w:t>
      </w:r>
      <w:r w:rsidRPr="0072303A">
        <w:rPr>
          <w:rFonts w:ascii="Tahoma" w:hAnsi="Tahoma" w:cs="Tahoma"/>
          <w:sz w:val="24"/>
          <w:szCs w:val="24"/>
        </w:rPr>
        <w:t>”</w:t>
      </w:r>
      <w:r w:rsidR="00D71A9F" w:rsidRPr="0072303A">
        <w:rPr>
          <w:rFonts w:ascii="Tahoma" w:hAnsi="Tahoma" w:cs="Tahoma"/>
          <w:sz w:val="24"/>
          <w:szCs w:val="24"/>
        </w:rPr>
        <w:t xml:space="preserve">. </w:t>
      </w:r>
    </w:p>
    <w:p w:rsidR="00692A32" w:rsidRPr="0072303A" w:rsidRDefault="00692A32" w:rsidP="0072303A">
      <w:pPr>
        <w:spacing w:line="276" w:lineRule="auto"/>
        <w:jc w:val="both"/>
        <w:rPr>
          <w:rFonts w:ascii="Tahoma" w:hAnsi="Tahoma" w:cs="Tahoma"/>
          <w:sz w:val="24"/>
          <w:szCs w:val="24"/>
        </w:rPr>
      </w:pPr>
    </w:p>
    <w:p w:rsidR="00841757" w:rsidRPr="0072303A" w:rsidRDefault="00D95C8B" w:rsidP="0072303A">
      <w:pPr>
        <w:spacing w:line="276" w:lineRule="auto"/>
        <w:jc w:val="both"/>
        <w:rPr>
          <w:rFonts w:ascii="Tahoma" w:hAnsi="Tahoma" w:cs="Tahoma"/>
          <w:sz w:val="24"/>
          <w:szCs w:val="24"/>
        </w:rPr>
      </w:pPr>
      <w:r w:rsidRPr="0072303A">
        <w:rPr>
          <w:rFonts w:ascii="Tahoma" w:hAnsi="Tahoma" w:cs="Tahoma"/>
          <w:sz w:val="24"/>
          <w:szCs w:val="24"/>
        </w:rPr>
        <w:t xml:space="preserve">2. </w:t>
      </w:r>
      <w:r w:rsidR="00AF3B1E" w:rsidRPr="0072303A">
        <w:rPr>
          <w:rFonts w:ascii="Tahoma" w:hAnsi="Tahoma" w:cs="Tahoma"/>
          <w:sz w:val="24"/>
          <w:szCs w:val="24"/>
        </w:rPr>
        <w:t>S</w:t>
      </w:r>
      <w:r w:rsidRPr="0072303A">
        <w:rPr>
          <w:rFonts w:ascii="Tahoma" w:hAnsi="Tahoma" w:cs="Tahoma"/>
          <w:sz w:val="24"/>
          <w:szCs w:val="24"/>
        </w:rPr>
        <w:t>olicita</w:t>
      </w:r>
      <w:r w:rsidR="00AF3B1E" w:rsidRPr="0072303A">
        <w:rPr>
          <w:rFonts w:ascii="Tahoma" w:hAnsi="Tahoma" w:cs="Tahoma"/>
          <w:sz w:val="24"/>
          <w:szCs w:val="24"/>
        </w:rPr>
        <w:t xml:space="preserve"> se ordene</w:t>
      </w:r>
      <w:r w:rsidR="00692A32" w:rsidRPr="0072303A">
        <w:rPr>
          <w:rFonts w:ascii="Tahoma" w:hAnsi="Tahoma" w:cs="Tahoma"/>
          <w:sz w:val="24"/>
          <w:szCs w:val="24"/>
        </w:rPr>
        <w:t xml:space="preserve">: a) </w:t>
      </w:r>
      <w:r w:rsidR="00AF3B1E" w:rsidRPr="0072303A">
        <w:rPr>
          <w:rFonts w:ascii="Tahoma" w:hAnsi="Tahoma" w:cs="Tahoma"/>
          <w:sz w:val="24"/>
          <w:szCs w:val="24"/>
        </w:rPr>
        <w:t xml:space="preserve">aplicar el artículo 417 de la Ley 599 de 2000 para efecto de denunciar penal y disciplinariamente </w:t>
      </w:r>
      <w:r w:rsidR="00692A32" w:rsidRPr="0072303A">
        <w:rPr>
          <w:rFonts w:ascii="Tahoma" w:hAnsi="Tahoma" w:cs="Tahoma"/>
          <w:sz w:val="24"/>
          <w:szCs w:val="24"/>
        </w:rPr>
        <w:t xml:space="preserve">al </w:t>
      </w:r>
      <w:r w:rsidR="00AF3B1E" w:rsidRPr="0072303A">
        <w:rPr>
          <w:rFonts w:ascii="Tahoma" w:hAnsi="Tahoma" w:cs="Tahoma"/>
          <w:sz w:val="24"/>
          <w:szCs w:val="24"/>
        </w:rPr>
        <w:t>Procurador de Familia, Dr. Fernando Ortega</w:t>
      </w:r>
      <w:r w:rsidR="00692A32" w:rsidRPr="0072303A">
        <w:rPr>
          <w:rFonts w:ascii="Tahoma" w:hAnsi="Tahoma" w:cs="Tahoma"/>
          <w:sz w:val="24"/>
          <w:szCs w:val="24"/>
        </w:rPr>
        <w:t>, por</w:t>
      </w:r>
      <w:r w:rsidR="00AF3B1E" w:rsidRPr="0072303A">
        <w:rPr>
          <w:rFonts w:ascii="Tahoma" w:hAnsi="Tahoma" w:cs="Tahoma"/>
          <w:sz w:val="24"/>
          <w:szCs w:val="24"/>
        </w:rPr>
        <w:t xml:space="preserve"> </w:t>
      </w:r>
      <w:r w:rsidR="00692A32" w:rsidRPr="0072303A">
        <w:rPr>
          <w:rFonts w:ascii="Tahoma" w:hAnsi="Tahoma" w:cs="Tahoma"/>
          <w:sz w:val="24"/>
          <w:szCs w:val="24"/>
        </w:rPr>
        <w:t>las conductas omisiv</w:t>
      </w:r>
      <w:r w:rsidR="00AF3B1E" w:rsidRPr="0072303A">
        <w:rPr>
          <w:rFonts w:ascii="Tahoma" w:hAnsi="Tahoma" w:cs="Tahoma"/>
          <w:sz w:val="24"/>
          <w:szCs w:val="24"/>
        </w:rPr>
        <w:t xml:space="preserve">as en las que está incurriendo, pues a pesar que desde hace </w:t>
      </w:r>
      <w:r w:rsidR="00692A32" w:rsidRPr="0072303A">
        <w:rPr>
          <w:rFonts w:ascii="Tahoma" w:hAnsi="Tahoma" w:cs="Tahoma"/>
          <w:sz w:val="24"/>
          <w:szCs w:val="24"/>
        </w:rPr>
        <w:t>más de un año tiene pleno conocimiento de</w:t>
      </w:r>
      <w:r w:rsidR="00AF3B1E" w:rsidRPr="0072303A">
        <w:rPr>
          <w:rFonts w:ascii="Tahoma" w:hAnsi="Tahoma" w:cs="Tahoma"/>
          <w:sz w:val="24"/>
          <w:szCs w:val="24"/>
        </w:rPr>
        <w:t xml:space="preserve"> </w:t>
      </w:r>
      <w:r w:rsidR="00692A32" w:rsidRPr="0072303A">
        <w:rPr>
          <w:rFonts w:ascii="Tahoma" w:hAnsi="Tahoma" w:cs="Tahoma"/>
          <w:sz w:val="24"/>
          <w:szCs w:val="24"/>
        </w:rPr>
        <w:t>la existencia de</w:t>
      </w:r>
      <w:r w:rsidR="43D77EFC" w:rsidRPr="0072303A">
        <w:rPr>
          <w:rFonts w:ascii="Tahoma" w:hAnsi="Tahoma" w:cs="Tahoma"/>
          <w:sz w:val="24"/>
          <w:szCs w:val="24"/>
        </w:rPr>
        <w:t>l</w:t>
      </w:r>
      <w:r w:rsidR="00692A32" w:rsidRPr="0072303A">
        <w:rPr>
          <w:rFonts w:ascii="Tahoma" w:hAnsi="Tahoma" w:cs="Tahoma"/>
          <w:sz w:val="24"/>
          <w:szCs w:val="24"/>
        </w:rPr>
        <w:t xml:space="preserve"> referido </w:t>
      </w:r>
      <w:r w:rsidR="00AF3B1E" w:rsidRPr="0072303A">
        <w:rPr>
          <w:rFonts w:ascii="Tahoma" w:hAnsi="Tahoma" w:cs="Tahoma"/>
          <w:sz w:val="24"/>
          <w:szCs w:val="24"/>
        </w:rPr>
        <w:t xml:space="preserve">centro de reclusión </w:t>
      </w:r>
      <w:r w:rsidR="00692A32" w:rsidRPr="0072303A">
        <w:rPr>
          <w:rFonts w:ascii="Tahoma" w:hAnsi="Tahoma" w:cs="Tahoma"/>
          <w:sz w:val="24"/>
          <w:szCs w:val="24"/>
        </w:rPr>
        <w:t xml:space="preserve">y de la </w:t>
      </w:r>
      <w:r w:rsidR="00AF3B1E" w:rsidRPr="0072303A">
        <w:rPr>
          <w:rFonts w:ascii="Tahoma" w:hAnsi="Tahoma" w:cs="Tahoma"/>
          <w:sz w:val="24"/>
          <w:szCs w:val="24"/>
        </w:rPr>
        <w:t>constante y sistemática violación a los derechos fundamentales de las que están siendo víctimas las menores de edad allí recluidas, no ha tomado ninguna medida; b)</w:t>
      </w:r>
      <w:r w:rsidR="00692A32" w:rsidRPr="0072303A">
        <w:rPr>
          <w:rFonts w:ascii="Tahoma" w:hAnsi="Tahoma" w:cs="Tahoma"/>
          <w:sz w:val="24"/>
          <w:szCs w:val="24"/>
        </w:rPr>
        <w:t xml:space="preserve"> al</w:t>
      </w:r>
      <w:r w:rsidR="00AF3B1E" w:rsidRPr="0072303A">
        <w:rPr>
          <w:rFonts w:ascii="Tahoma" w:hAnsi="Tahoma" w:cs="Tahoma"/>
          <w:sz w:val="24"/>
          <w:szCs w:val="24"/>
        </w:rPr>
        <w:t xml:space="preserve"> </w:t>
      </w:r>
      <w:proofErr w:type="spellStart"/>
      <w:r w:rsidR="00AF3B1E" w:rsidRPr="0072303A">
        <w:rPr>
          <w:rFonts w:ascii="Tahoma" w:hAnsi="Tahoma" w:cs="Tahoma"/>
          <w:sz w:val="24"/>
          <w:szCs w:val="24"/>
        </w:rPr>
        <w:t>ICBF</w:t>
      </w:r>
      <w:proofErr w:type="spellEnd"/>
      <w:r w:rsidR="00AF3B1E" w:rsidRPr="0072303A">
        <w:rPr>
          <w:rFonts w:ascii="Tahoma" w:hAnsi="Tahoma" w:cs="Tahoma"/>
          <w:sz w:val="24"/>
          <w:szCs w:val="24"/>
        </w:rPr>
        <w:t xml:space="preserve"> disponer la libertad inmediata de </w:t>
      </w:r>
      <w:proofErr w:type="spellStart"/>
      <w:r w:rsidR="00AF3B1E" w:rsidRPr="0072303A">
        <w:rPr>
          <w:rFonts w:ascii="Tahoma" w:hAnsi="Tahoma" w:cs="Tahoma"/>
          <w:sz w:val="24"/>
          <w:szCs w:val="24"/>
        </w:rPr>
        <w:t>Lizeth</w:t>
      </w:r>
      <w:proofErr w:type="spellEnd"/>
      <w:r w:rsidR="00AF3B1E" w:rsidRPr="0072303A">
        <w:rPr>
          <w:rFonts w:ascii="Tahoma" w:hAnsi="Tahoma" w:cs="Tahoma"/>
          <w:sz w:val="24"/>
          <w:szCs w:val="24"/>
        </w:rPr>
        <w:t xml:space="preserve"> </w:t>
      </w:r>
      <w:proofErr w:type="spellStart"/>
      <w:r w:rsidR="00AF3B1E" w:rsidRPr="0072303A">
        <w:rPr>
          <w:rFonts w:ascii="Tahoma" w:hAnsi="Tahoma" w:cs="Tahoma"/>
          <w:sz w:val="24"/>
          <w:szCs w:val="24"/>
        </w:rPr>
        <w:t>Dahiana</w:t>
      </w:r>
      <w:proofErr w:type="spellEnd"/>
      <w:r w:rsidR="00AF3B1E" w:rsidRPr="0072303A">
        <w:rPr>
          <w:rFonts w:ascii="Tahoma" w:hAnsi="Tahoma" w:cs="Tahoma"/>
          <w:sz w:val="24"/>
          <w:szCs w:val="24"/>
        </w:rPr>
        <w:t xml:space="preserve"> García Arango, así como de todas las menores recluidas en el hogar Sirviendo con Amor</w:t>
      </w:r>
      <w:r w:rsidR="5096C919" w:rsidRPr="0072303A">
        <w:rPr>
          <w:rFonts w:ascii="Tahoma" w:hAnsi="Tahoma" w:cs="Tahoma"/>
          <w:sz w:val="24"/>
          <w:szCs w:val="24"/>
        </w:rPr>
        <w:t>;</w:t>
      </w:r>
      <w:r w:rsidR="00FB57E1" w:rsidRPr="0072303A">
        <w:rPr>
          <w:rFonts w:ascii="Tahoma" w:hAnsi="Tahoma" w:cs="Tahoma"/>
          <w:sz w:val="24"/>
          <w:szCs w:val="24"/>
        </w:rPr>
        <w:t xml:space="preserve"> en su defecto</w:t>
      </w:r>
      <w:r w:rsidR="5119C38C" w:rsidRPr="0072303A">
        <w:rPr>
          <w:rFonts w:ascii="Tahoma" w:hAnsi="Tahoma" w:cs="Tahoma"/>
          <w:sz w:val="24"/>
          <w:szCs w:val="24"/>
        </w:rPr>
        <w:t>,</w:t>
      </w:r>
      <w:r w:rsidR="00FB57E1" w:rsidRPr="0072303A">
        <w:rPr>
          <w:rFonts w:ascii="Tahoma" w:hAnsi="Tahoma" w:cs="Tahoma"/>
          <w:sz w:val="24"/>
          <w:szCs w:val="24"/>
        </w:rPr>
        <w:t xml:space="preserve"> reubicarlas en lugar que no represente “</w:t>
      </w:r>
      <w:r w:rsidR="00FB57E1" w:rsidRPr="0072303A">
        <w:rPr>
          <w:rFonts w:ascii="Tahoma" w:hAnsi="Tahoma" w:cs="Tahoma"/>
          <w:sz w:val="22"/>
          <w:szCs w:val="24"/>
        </w:rPr>
        <w:t>una tortura física y sicológica para las menores</w:t>
      </w:r>
      <w:r w:rsidR="00FB57E1" w:rsidRPr="0072303A">
        <w:rPr>
          <w:rFonts w:ascii="Tahoma" w:hAnsi="Tahoma" w:cs="Tahoma"/>
          <w:sz w:val="24"/>
          <w:szCs w:val="24"/>
        </w:rPr>
        <w:t>”</w:t>
      </w:r>
      <w:r w:rsidR="00AF3B1E" w:rsidRPr="0072303A">
        <w:rPr>
          <w:rFonts w:ascii="Tahoma" w:hAnsi="Tahoma" w:cs="Tahoma"/>
          <w:sz w:val="24"/>
          <w:szCs w:val="24"/>
        </w:rPr>
        <w:t>; c) comisionar a las entidades competentes para que evalúen el estado psicológico de esas internas, pues existen testimonio</w:t>
      </w:r>
      <w:r w:rsidR="00FB57E1" w:rsidRPr="0072303A">
        <w:rPr>
          <w:rFonts w:ascii="Tahoma" w:hAnsi="Tahoma" w:cs="Tahoma"/>
          <w:sz w:val="24"/>
          <w:szCs w:val="24"/>
        </w:rPr>
        <w:t>s que señalan</w:t>
      </w:r>
      <w:r w:rsidR="00AF3B1E" w:rsidRPr="0072303A">
        <w:rPr>
          <w:rFonts w:ascii="Tahoma" w:hAnsi="Tahoma" w:cs="Tahoma"/>
          <w:sz w:val="24"/>
          <w:szCs w:val="24"/>
        </w:rPr>
        <w:t xml:space="preserve"> que ellas son sometidas a tratamientos farmacológicos para evitar fugas, d) denunciar penal y disciplinariamente a la Directora de la Regional del </w:t>
      </w:r>
      <w:proofErr w:type="spellStart"/>
      <w:r w:rsidR="00AF3B1E" w:rsidRPr="0072303A">
        <w:rPr>
          <w:rFonts w:ascii="Tahoma" w:hAnsi="Tahoma" w:cs="Tahoma"/>
          <w:sz w:val="24"/>
          <w:szCs w:val="24"/>
        </w:rPr>
        <w:t>ICBF</w:t>
      </w:r>
      <w:proofErr w:type="spellEnd"/>
      <w:r w:rsidR="00AF3B1E" w:rsidRPr="0072303A">
        <w:rPr>
          <w:rFonts w:ascii="Tahoma" w:hAnsi="Tahoma" w:cs="Tahoma"/>
          <w:sz w:val="24"/>
          <w:szCs w:val="24"/>
        </w:rPr>
        <w:t xml:space="preserve"> y a la</w:t>
      </w:r>
      <w:r w:rsidR="00FB57E1" w:rsidRPr="0072303A">
        <w:rPr>
          <w:rFonts w:ascii="Tahoma" w:hAnsi="Tahoma" w:cs="Tahoma"/>
          <w:sz w:val="24"/>
          <w:szCs w:val="24"/>
        </w:rPr>
        <w:t xml:space="preserve"> Dra. Inés </w:t>
      </w:r>
      <w:proofErr w:type="spellStart"/>
      <w:r w:rsidR="00FB57E1" w:rsidRPr="0072303A">
        <w:rPr>
          <w:rFonts w:ascii="Tahoma" w:hAnsi="Tahoma" w:cs="Tahoma"/>
          <w:sz w:val="24"/>
          <w:szCs w:val="24"/>
        </w:rPr>
        <w:t>Yamel</w:t>
      </w:r>
      <w:proofErr w:type="spellEnd"/>
      <w:r w:rsidR="00FB57E1" w:rsidRPr="0072303A">
        <w:rPr>
          <w:rFonts w:ascii="Tahoma" w:hAnsi="Tahoma" w:cs="Tahoma"/>
          <w:sz w:val="24"/>
          <w:szCs w:val="24"/>
        </w:rPr>
        <w:t xml:space="preserve"> </w:t>
      </w:r>
      <w:proofErr w:type="spellStart"/>
      <w:r w:rsidR="00FB57E1" w:rsidRPr="0072303A">
        <w:rPr>
          <w:rFonts w:ascii="Tahoma" w:hAnsi="Tahoma" w:cs="Tahoma"/>
          <w:sz w:val="24"/>
          <w:szCs w:val="24"/>
        </w:rPr>
        <w:t>Buriticá</w:t>
      </w:r>
      <w:proofErr w:type="spellEnd"/>
      <w:r w:rsidR="00FB57E1" w:rsidRPr="0072303A">
        <w:rPr>
          <w:rFonts w:ascii="Tahoma" w:hAnsi="Tahoma" w:cs="Tahoma"/>
          <w:sz w:val="24"/>
          <w:szCs w:val="24"/>
        </w:rPr>
        <w:t xml:space="preserve"> Sánchez; e) analizar si en este caso se ha incurrido en las </w:t>
      </w:r>
      <w:r w:rsidR="00692A32" w:rsidRPr="0072303A">
        <w:rPr>
          <w:rFonts w:ascii="Tahoma" w:hAnsi="Tahoma" w:cs="Tahoma"/>
          <w:sz w:val="24"/>
          <w:szCs w:val="24"/>
        </w:rPr>
        <w:t>conductas tipificadas en</w:t>
      </w:r>
      <w:r w:rsidR="00FB57E1" w:rsidRPr="0072303A">
        <w:rPr>
          <w:rFonts w:ascii="Tahoma" w:hAnsi="Tahoma" w:cs="Tahoma"/>
          <w:sz w:val="24"/>
          <w:szCs w:val="24"/>
        </w:rPr>
        <w:t xml:space="preserve"> los artículos 182, </w:t>
      </w:r>
      <w:r w:rsidR="00692A32" w:rsidRPr="0072303A">
        <w:rPr>
          <w:rFonts w:ascii="Tahoma" w:hAnsi="Tahoma" w:cs="Tahoma"/>
          <w:sz w:val="24"/>
          <w:szCs w:val="24"/>
        </w:rPr>
        <w:t>168, 174, 176, 413, 414 y 428 de</w:t>
      </w:r>
      <w:r w:rsidR="00FB57E1" w:rsidRPr="0072303A">
        <w:rPr>
          <w:rFonts w:ascii="Tahoma" w:hAnsi="Tahoma" w:cs="Tahoma"/>
          <w:sz w:val="24"/>
          <w:szCs w:val="24"/>
        </w:rPr>
        <w:t xml:space="preserve"> la Ley 599 de 2000 y en caso positivo</w:t>
      </w:r>
      <w:r w:rsidR="16DA9455" w:rsidRPr="0072303A">
        <w:rPr>
          <w:rFonts w:ascii="Tahoma" w:hAnsi="Tahoma" w:cs="Tahoma"/>
          <w:sz w:val="24"/>
          <w:szCs w:val="24"/>
        </w:rPr>
        <w:t>,</w:t>
      </w:r>
      <w:r w:rsidR="00FB57E1" w:rsidRPr="0072303A">
        <w:rPr>
          <w:rFonts w:ascii="Tahoma" w:hAnsi="Tahoma" w:cs="Tahoma"/>
          <w:sz w:val="24"/>
          <w:szCs w:val="24"/>
        </w:rPr>
        <w:t xml:space="preserve"> ponerlas en conocimiento de la Fiscalía General de la Nación; g) al </w:t>
      </w:r>
      <w:proofErr w:type="spellStart"/>
      <w:r w:rsidR="00FB57E1" w:rsidRPr="0072303A">
        <w:rPr>
          <w:rFonts w:ascii="Tahoma" w:hAnsi="Tahoma" w:cs="Tahoma"/>
          <w:sz w:val="24"/>
          <w:szCs w:val="24"/>
        </w:rPr>
        <w:t>ICBF</w:t>
      </w:r>
      <w:proofErr w:type="spellEnd"/>
      <w:r w:rsidR="090205BE" w:rsidRPr="0072303A">
        <w:rPr>
          <w:rFonts w:ascii="Tahoma" w:hAnsi="Tahoma" w:cs="Tahoma"/>
          <w:sz w:val="24"/>
          <w:szCs w:val="24"/>
        </w:rPr>
        <w:t>,</w:t>
      </w:r>
      <w:r w:rsidR="00692A32" w:rsidRPr="0072303A">
        <w:rPr>
          <w:rFonts w:ascii="Tahoma" w:hAnsi="Tahoma" w:cs="Tahoma"/>
          <w:sz w:val="24"/>
          <w:szCs w:val="24"/>
        </w:rPr>
        <w:t xml:space="preserve"> cancelar de manera inmediata la licencia de</w:t>
      </w:r>
      <w:r w:rsidR="00FB57E1" w:rsidRPr="0072303A">
        <w:rPr>
          <w:rFonts w:ascii="Tahoma" w:hAnsi="Tahoma" w:cs="Tahoma"/>
          <w:sz w:val="24"/>
          <w:szCs w:val="24"/>
        </w:rPr>
        <w:t xml:space="preserve"> funcionamiento de la Corporación Sirviendo con Amor; h) se compulsen copias a las </w:t>
      </w:r>
      <w:r w:rsidR="00692A32" w:rsidRPr="0072303A">
        <w:rPr>
          <w:rFonts w:ascii="Tahoma" w:hAnsi="Tahoma" w:cs="Tahoma"/>
          <w:sz w:val="24"/>
          <w:szCs w:val="24"/>
        </w:rPr>
        <w:t>autoridades competentes para</w:t>
      </w:r>
      <w:r w:rsidR="00FB57E1" w:rsidRPr="0072303A">
        <w:rPr>
          <w:rFonts w:ascii="Tahoma" w:hAnsi="Tahoma" w:cs="Tahoma"/>
          <w:sz w:val="24"/>
          <w:szCs w:val="24"/>
        </w:rPr>
        <w:t xml:space="preserve"> que</w:t>
      </w:r>
      <w:r w:rsidR="00692A32" w:rsidRPr="0072303A">
        <w:rPr>
          <w:rFonts w:ascii="Tahoma" w:hAnsi="Tahoma" w:cs="Tahoma"/>
          <w:sz w:val="24"/>
          <w:szCs w:val="24"/>
        </w:rPr>
        <w:t xml:space="preserve"> sean invest</w:t>
      </w:r>
      <w:r w:rsidR="00FB57E1" w:rsidRPr="0072303A">
        <w:rPr>
          <w:rFonts w:ascii="Tahoma" w:hAnsi="Tahoma" w:cs="Tahoma"/>
          <w:sz w:val="24"/>
          <w:szCs w:val="24"/>
        </w:rPr>
        <w:t xml:space="preserve">igados los funcionarios que han </w:t>
      </w:r>
      <w:r w:rsidR="00692A32" w:rsidRPr="0072303A">
        <w:rPr>
          <w:rFonts w:ascii="Tahoma" w:hAnsi="Tahoma" w:cs="Tahoma"/>
          <w:sz w:val="24"/>
          <w:szCs w:val="24"/>
        </w:rPr>
        <w:t>permitido la</w:t>
      </w:r>
      <w:r w:rsidR="00FB57E1" w:rsidRPr="0072303A">
        <w:rPr>
          <w:rFonts w:ascii="Tahoma" w:hAnsi="Tahoma" w:cs="Tahoma"/>
          <w:sz w:val="24"/>
          <w:szCs w:val="24"/>
        </w:rPr>
        <w:t xml:space="preserve"> mencionada lesión de derechos fundamentales y i) se emita orden de captura contra los encargados del aquel hogar</w:t>
      </w:r>
      <w:r w:rsidR="00D67AE4" w:rsidRPr="0072303A">
        <w:rPr>
          <w:rStyle w:val="Refdenotaalpie"/>
          <w:rFonts w:ascii="Tahoma" w:hAnsi="Tahoma" w:cs="Tahoma"/>
          <w:sz w:val="24"/>
          <w:szCs w:val="24"/>
          <w:lang w:val="es-CO"/>
        </w:rPr>
        <w:footnoteReference w:id="1"/>
      </w:r>
      <w:r w:rsidR="00841757" w:rsidRPr="0072303A">
        <w:rPr>
          <w:rFonts w:ascii="Tahoma" w:hAnsi="Tahoma" w:cs="Tahoma"/>
          <w:sz w:val="24"/>
          <w:szCs w:val="24"/>
          <w:lang w:val="es-CO"/>
        </w:rPr>
        <w:t>.</w:t>
      </w:r>
    </w:p>
    <w:p w:rsidR="00D95C8B" w:rsidRPr="0072303A" w:rsidRDefault="00D95C8B" w:rsidP="0072303A">
      <w:pPr>
        <w:spacing w:line="276" w:lineRule="auto"/>
        <w:jc w:val="both"/>
        <w:rPr>
          <w:rFonts w:ascii="Tahoma" w:hAnsi="Tahoma" w:cs="Tahoma"/>
          <w:sz w:val="24"/>
          <w:szCs w:val="24"/>
        </w:rPr>
      </w:pPr>
    </w:p>
    <w:p w:rsidR="00D95C8B" w:rsidRPr="0072303A" w:rsidRDefault="00D95C8B" w:rsidP="0072303A">
      <w:pPr>
        <w:spacing w:line="276" w:lineRule="auto"/>
        <w:jc w:val="both"/>
        <w:rPr>
          <w:rFonts w:ascii="Tahoma" w:hAnsi="Tahoma" w:cs="Tahoma"/>
          <w:b/>
          <w:sz w:val="24"/>
          <w:szCs w:val="24"/>
        </w:rPr>
      </w:pPr>
      <w:r w:rsidRPr="0072303A">
        <w:rPr>
          <w:rFonts w:ascii="Tahoma" w:hAnsi="Tahoma" w:cs="Tahoma"/>
          <w:b/>
          <w:sz w:val="24"/>
          <w:szCs w:val="24"/>
        </w:rPr>
        <w:t>A C T U A C I Ó N   P R O C E S A L</w:t>
      </w:r>
    </w:p>
    <w:p w:rsidR="00D95C8B" w:rsidRPr="0072303A" w:rsidRDefault="00D95C8B" w:rsidP="0072303A">
      <w:pPr>
        <w:spacing w:line="276" w:lineRule="auto"/>
        <w:jc w:val="both"/>
        <w:rPr>
          <w:rFonts w:ascii="Tahoma" w:hAnsi="Tahoma" w:cs="Tahoma"/>
          <w:b/>
          <w:sz w:val="24"/>
          <w:szCs w:val="24"/>
        </w:rPr>
      </w:pPr>
    </w:p>
    <w:p w:rsidR="003D6DD9" w:rsidRPr="0072303A" w:rsidRDefault="00D95C8B" w:rsidP="0072303A">
      <w:pPr>
        <w:spacing w:line="276" w:lineRule="auto"/>
        <w:jc w:val="both"/>
        <w:rPr>
          <w:rFonts w:ascii="Tahoma" w:hAnsi="Tahoma" w:cs="Tahoma"/>
          <w:sz w:val="24"/>
          <w:szCs w:val="24"/>
        </w:rPr>
      </w:pPr>
      <w:r w:rsidRPr="0072303A">
        <w:rPr>
          <w:rFonts w:ascii="Tahoma" w:hAnsi="Tahoma" w:cs="Tahoma"/>
          <w:sz w:val="24"/>
          <w:szCs w:val="24"/>
        </w:rPr>
        <w:t>1.</w:t>
      </w:r>
      <w:r w:rsidR="00FB57E1" w:rsidRPr="0072303A">
        <w:rPr>
          <w:rFonts w:ascii="Tahoma" w:hAnsi="Tahoma" w:cs="Tahoma"/>
          <w:sz w:val="24"/>
          <w:szCs w:val="24"/>
        </w:rPr>
        <w:t xml:space="preserve"> De la acción de tutela conoció en primera oportunidad la Sala de Casación Laboral de la Corte Suprema de Justicia</w:t>
      </w:r>
      <w:r w:rsidR="003D6DD9" w:rsidRPr="0072303A">
        <w:rPr>
          <w:rFonts w:ascii="Tahoma" w:hAnsi="Tahoma" w:cs="Tahoma"/>
          <w:sz w:val="24"/>
          <w:szCs w:val="24"/>
        </w:rPr>
        <w:t>, que m</w:t>
      </w:r>
      <w:r w:rsidRPr="0072303A">
        <w:rPr>
          <w:rFonts w:ascii="Tahoma" w:hAnsi="Tahoma" w:cs="Tahoma"/>
          <w:sz w:val="24"/>
          <w:szCs w:val="24"/>
        </w:rPr>
        <w:t>ediante</w:t>
      </w:r>
      <w:r w:rsidR="003D6DD9" w:rsidRPr="0072303A">
        <w:rPr>
          <w:rFonts w:ascii="Tahoma" w:hAnsi="Tahoma" w:cs="Tahoma"/>
          <w:sz w:val="24"/>
          <w:szCs w:val="24"/>
        </w:rPr>
        <w:t xml:space="preserve"> auto del pasado 21 de octubre dispuso su remisión a este Tribunal con sustento en que si bien la demanda también se dirigía </w:t>
      </w:r>
      <w:r w:rsidR="009B29A0" w:rsidRPr="0072303A">
        <w:rPr>
          <w:rFonts w:ascii="Tahoma" w:hAnsi="Tahoma" w:cs="Tahoma"/>
          <w:sz w:val="24"/>
          <w:szCs w:val="24"/>
        </w:rPr>
        <w:t>en su contra</w:t>
      </w:r>
      <w:r w:rsidR="003D6DD9" w:rsidRPr="0072303A">
        <w:rPr>
          <w:rFonts w:ascii="Tahoma" w:hAnsi="Tahoma" w:cs="Tahoma"/>
          <w:sz w:val="24"/>
          <w:szCs w:val="24"/>
        </w:rPr>
        <w:t>, ningún reproche</w:t>
      </w:r>
      <w:r w:rsidR="009B29A0" w:rsidRPr="0072303A">
        <w:rPr>
          <w:rFonts w:ascii="Tahoma" w:hAnsi="Tahoma" w:cs="Tahoma"/>
          <w:sz w:val="24"/>
          <w:szCs w:val="24"/>
        </w:rPr>
        <w:t xml:space="preserve"> se le formuló</w:t>
      </w:r>
      <w:r w:rsidR="003D6DD9" w:rsidRPr="0072303A">
        <w:rPr>
          <w:rStyle w:val="Refdenotaalpie"/>
          <w:rFonts w:ascii="Tahoma" w:hAnsi="Tahoma" w:cs="Tahoma"/>
          <w:sz w:val="24"/>
          <w:szCs w:val="24"/>
          <w:lang w:val="es-CO"/>
        </w:rPr>
        <w:footnoteReference w:id="2"/>
      </w:r>
      <w:r w:rsidR="003D6DD9" w:rsidRPr="0072303A">
        <w:rPr>
          <w:rFonts w:ascii="Tahoma" w:hAnsi="Tahoma" w:cs="Tahoma"/>
          <w:sz w:val="24"/>
          <w:szCs w:val="24"/>
        </w:rPr>
        <w:t xml:space="preserve">. </w:t>
      </w:r>
    </w:p>
    <w:p w:rsidR="003D6DD9" w:rsidRPr="0072303A" w:rsidRDefault="003D6DD9" w:rsidP="0072303A">
      <w:pPr>
        <w:spacing w:line="276" w:lineRule="auto"/>
        <w:jc w:val="both"/>
        <w:rPr>
          <w:rFonts w:ascii="Tahoma" w:hAnsi="Tahoma" w:cs="Tahoma"/>
          <w:sz w:val="24"/>
          <w:szCs w:val="24"/>
        </w:rPr>
      </w:pPr>
    </w:p>
    <w:p w:rsidR="003D6DD9" w:rsidRPr="0072303A" w:rsidRDefault="003D6DD9"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303A">
        <w:rPr>
          <w:rFonts w:ascii="Tahoma" w:hAnsi="Tahoma" w:cs="Tahoma"/>
          <w:sz w:val="24"/>
          <w:szCs w:val="24"/>
        </w:rPr>
        <w:t xml:space="preserve">2. </w:t>
      </w:r>
      <w:r w:rsidR="3078C042" w:rsidRPr="0072303A">
        <w:rPr>
          <w:rFonts w:ascii="Tahoma" w:hAnsi="Tahoma" w:cs="Tahoma"/>
          <w:sz w:val="24"/>
          <w:szCs w:val="24"/>
        </w:rPr>
        <w:t xml:space="preserve">En proveído del </w:t>
      </w:r>
      <w:r w:rsidRPr="0072303A">
        <w:rPr>
          <w:rFonts w:ascii="Tahoma" w:hAnsi="Tahoma" w:cs="Tahoma"/>
          <w:sz w:val="24"/>
          <w:szCs w:val="24"/>
        </w:rPr>
        <w:t xml:space="preserve">28 del citado mes, esta Sala avocó el conocimiento del asunto, decretó pruebas y ordenó vincular a </w:t>
      </w:r>
      <w:r w:rsidRPr="0072303A">
        <w:rPr>
          <w:rFonts w:ascii="Tahoma" w:hAnsi="Tahoma" w:cs="Tahoma"/>
          <w:sz w:val="24"/>
          <w:szCs w:val="24"/>
          <w:lang w:val="es-CO"/>
        </w:rPr>
        <w:t xml:space="preserve">la señora </w:t>
      </w:r>
      <w:proofErr w:type="spellStart"/>
      <w:r w:rsidRPr="0072303A">
        <w:rPr>
          <w:rFonts w:ascii="Tahoma" w:hAnsi="Tahoma" w:cs="Tahoma"/>
          <w:sz w:val="24"/>
          <w:szCs w:val="24"/>
          <w:lang w:val="es-CO"/>
        </w:rPr>
        <w:t>Anyi</w:t>
      </w:r>
      <w:proofErr w:type="spellEnd"/>
      <w:r w:rsidRPr="0072303A">
        <w:rPr>
          <w:rFonts w:ascii="Tahoma" w:hAnsi="Tahoma" w:cs="Tahoma"/>
          <w:sz w:val="24"/>
          <w:szCs w:val="24"/>
          <w:lang w:val="es-CO"/>
        </w:rPr>
        <w:t xml:space="preserve"> Lorena Arango Castaño, al Dr. </w:t>
      </w:r>
      <w:r w:rsidR="00FA0ACD" w:rsidRPr="0072303A">
        <w:rPr>
          <w:rFonts w:ascii="Tahoma" w:hAnsi="Tahoma" w:cs="Tahoma"/>
          <w:sz w:val="24"/>
          <w:szCs w:val="24"/>
          <w:lang w:val="es-CO"/>
        </w:rPr>
        <w:t>Mario Fernando Ortega Jurado</w:t>
      </w:r>
      <w:r w:rsidRPr="0072303A">
        <w:rPr>
          <w:rFonts w:ascii="Tahoma" w:hAnsi="Tahoma" w:cs="Tahoma"/>
          <w:sz w:val="24"/>
          <w:szCs w:val="24"/>
          <w:lang w:val="es-CO"/>
        </w:rPr>
        <w:t xml:space="preserve">, a la Dra. Inés </w:t>
      </w:r>
      <w:proofErr w:type="spellStart"/>
      <w:r w:rsidRPr="0072303A">
        <w:rPr>
          <w:rFonts w:ascii="Tahoma" w:hAnsi="Tahoma" w:cs="Tahoma"/>
          <w:sz w:val="24"/>
          <w:szCs w:val="24"/>
          <w:lang w:val="es-CO"/>
        </w:rPr>
        <w:t>Yamel</w:t>
      </w:r>
      <w:proofErr w:type="spellEnd"/>
      <w:r w:rsidRPr="0072303A">
        <w:rPr>
          <w:rFonts w:ascii="Tahoma" w:hAnsi="Tahoma" w:cs="Tahoma"/>
          <w:sz w:val="24"/>
          <w:szCs w:val="24"/>
          <w:lang w:val="es-CO"/>
        </w:rPr>
        <w:t xml:space="preserve"> </w:t>
      </w:r>
      <w:proofErr w:type="spellStart"/>
      <w:r w:rsidRPr="0072303A">
        <w:rPr>
          <w:rFonts w:ascii="Tahoma" w:hAnsi="Tahoma" w:cs="Tahoma"/>
          <w:sz w:val="24"/>
          <w:szCs w:val="24"/>
          <w:lang w:val="es-CO"/>
        </w:rPr>
        <w:t>Buriticá</w:t>
      </w:r>
      <w:proofErr w:type="spellEnd"/>
      <w:r w:rsidRPr="0072303A">
        <w:rPr>
          <w:rFonts w:ascii="Tahoma" w:hAnsi="Tahoma" w:cs="Tahoma"/>
          <w:sz w:val="24"/>
          <w:szCs w:val="24"/>
          <w:lang w:val="es-CO"/>
        </w:rPr>
        <w:t xml:space="preserve"> Sánchez, a la Directora Regional Risaralda del </w:t>
      </w:r>
      <w:proofErr w:type="spellStart"/>
      <w:r w:rsidRPr="0072303A">
        <w:rPr>
          <w:rFonts w:ascii="Tahoma" w:hAnsi="Tahoma" w:cs="Tahoma"/>
          <w:sz w:val="24"/>
          <w:szCs w:val="24"/>
          <w:lang w:val="es-CO"/>
        </w:rPr>
        <w:t>ICBF</w:t>
      </w:r>
      <w:proofErr w:type="spellEnd"/>
      <w:r w:rsidRPr="0072303A">
        <w:rPr>
          <w:rFonts w:ascii="Tahoma" w:hAnsi="Tahoma" w:cs="Tahoma"/>
          <w:sz w:val="24"/>
          <w:szCs w:val="24"/>
          <w:lang w:val="es-CO"/>
        </w:rPr>
        <w:t xml:space="preserve"> y al representante legal o director de la Corporación Sirviendo con Amor</w:t>
      </w:r>
      <w:r w:rsidRPr="0072303A">
        <w:rPr>
          <w:rStyle w:val="Refdenotaalpie"/>
          <w:rFonts w:ascii="Tahoma" w:hAnsi="Tahoma" w:cs="Tahoma"/>
          <w:sz w:val="24"/>
          <w:szCs w:val="24"/>
          <w:lang w:val="es-CO"/>
        </w:rPr>
        <w:footnoteReference w:id="3"/>
      </w:r>
      <w:r w:rsidRPr="0072303A">
        <w:rPr>
          <w:rFonts w:ascii="Tahoma" w:hAnsi="Tahoma" w:cs="Tahoma"/>
          <w:sz w:val="24"/>
          <w:szCs w:val="24"/>
          <w:lang w:val="es-CO"/>
        </w:rPr>
        <w:t>.</w:t>
      </w:r>
    </w:p>
    <w:p w:rsidR="003D6DD9" w:rsidRPr="0072303A" w:rsidRDefault="003D6DD9"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95C8B" w:rsidRPr="0072303A" w:rsidRDefault="003D6DD9" w:rsidP="0072303A">
      <w:pPr>
        <w:spacing w:line="276" w:lineRule="auto"/>
        <w:jc w:val="both"/>
        <w:rPr>
          <w:rFonts w:ascii="Tahoma" w:hAnsi="Tahoma" w:cs="Tahoma"/>
          <w:sz w:val="24"/>
          <w:szCs w:val="24"/>
        </w:rPr>
      </w:pPr>
      <w:r w:rsidRPr="0072303A">
        <w:rPr>
          <w:rFonts w:ascii="Tahoma" w:hAnsi="Tahoma" w:cs="Tahoma"/>
          <w:sz w:val="24"/>
          <w:szCs w:val="24"/>
        </w:rPr>
        <w:t>3</w:t>
      </w:r>
      <w:r w:rsidR="00D95C8B" w:rsidRPr="0072303A">
        <w:rPr>
          <w:rFonts w:ascii="Tahoma" w:hAnsi="Tahoma" w:cs="Tahoma"/>
          <w:sz w:val="24"/>
          <w:szCs w:val="24"/>
        </w:rPr>
        <w:t>. En el curso de esta instancia, se produjeron los siguientes pronunciamientos:</w:t>
      </w:r>
    </w:p>
    <w:p w:rsidR="00D95C8B" w:rsidRPr="0072303A" w:rsidRDefault="00D95C8B" w:rsidP="0072303A">
      <w:pPr>
        <w:spacing w:line="276" w:lineRule="auto"/>
        <w:jc w:val="both"/>
        <w:rPr>
          <w:rFonts w:ascii="Tahoma" w:hAnsi="Tahoma" w:cs="Tahoma"/>
          <w:sz w:val="24"/>
          <w:szCs w:val="24"/>
        </w:rPr>
      </w:pPr>
    </w:p>
    <w:p w:rsidR="003D6DD9" w:rsidRPr="0072303A" w:rsidRDefault="003D6DD9" w:rsidP="0072303A">
      <w:pPr>
        <w:tabs>
          <w:tab w:val="left" w:pos="4550"/>
        </w:tabs>
        <w:spacing w:line="276" w:lineRule="auto"/>
        <w:jc w:val="both"/>
        <w:rPr>
          <w:rFonts w:ascii="Tahoma" w:hAnsi="Tahoma" w:cs="Tahoma"/>
          <w:sz w:val="24"/>
          <w:szCs w:val="24"/>
          <w:lang w:val="es-CO"/>
        </w:rPr>
      </w:pPr>
      <w:r w:rsidRPr="0072303A">
        <w:rPr>
          <w:rFonts w:ascii="Tahoma" w:hAnsi="Tahoma" w:cs="Tahoma"/>
          <w:sz w:val="24"/>
          <w:szCs w:val="24"/>
        </w:rPr>
        <w:t>3</w:t>
      </w:r>
      <w:r w:rsidR="00D95C8B" w:rsidRPr="0072303A">
        <w:rPr>
          <w:rFonts w:ascii="Tahoma" w:hAnsi="Tahoma" w:cs="Tahoma"/>
          <w:sz w:val="24"/>
          <w:szCs w:val="24"/>
        </w:rPr>
        <w:t>.1</w:t>
      </w:r>
      <w:r w:rsidR="006827B1" w:rsidRPr="0072303A">
        <w:rPr>
          <w:rFonts w:ascii="Tahoma" w:hAnsi="Tahoma" w:cs="Tahoma"/>
          <w:sz w:val="24"/>
          <w:szCs w:val="24"/>
        </w:rPr>
        <w:t xml:space="preserve"> </w:t>
      </w:r>
      <w:r w:rsidR="00035CF0" w:rsidRPr="0072303A">
        <w:rPr>
          <w:rFonts w:ascii="Tahoma" w:hAnsi="Tahoma" w:cs="Tahoma"/>
          <w:sz w:val="24"/>
          <w:szCs w:val="24"/>
        </w:rPr>
        <w:t xml:space="preserve">La señora </w:t>
      </w:r>
      <w:proofErr w:type="spellStart"/>
      <w:r w:rsidR="00035CF0" w:rsidRPr="0072303A">
        <w:rPr>
          <w:rFonts w:ascii="Tahoma" w:hAnsi="Tahoma" w:cs="Tahoma"/>
          <w:sz w:val="24"/>
          <w:szCs w:val="24"/>
        </w:rPr>
        <w:t>Anyi</w:t>
      </w:r>
      <w:proofErr w:type="spellEnd"/>
      <w:r w:rsidR="00035CF0" w:rsidRPr="0072303A">
        <w:rPr>
          <w:rFonts w:ascii="Tahoma" w:hAnsi="Tahoma" w:cs="Tahoma"/>
          <w:sz w:val="24"/>
          <w:szCs w:val="24"/>
        </w:rPr>
        <w:t xml:space="preserve"> Lorena Arango Castaño manifestó: a) la acción de tutela se propuso como mecanismo transitorio para evitar un perjuicio irremediable, pues su hija le ha manifestado que está </w:t>
      </w:r>
      <w:r w:rsidRPr="0072303A">
        <w:rPr>
          <w:rFonts w:ascii="Tahoma" w:hAnsi="Tahoma" w:cs="Tahoma"/>
          <w:sz w:val="24"/>
          <w:szCs w:val="24"/>
        </w:rPr>
        <w:t xml:space="preserve">muy afectada </w:t>
      </w:r>
      <w:r w:rsidR="00035CF0" w:rsidRPr="0072303A">
        <w:rPr>
          <w:rFonts w:ascii="Tahoma" w:hAnsi="Tahoma" w:cs="Tahoma"/>
          <w:sz w:val="24"/>
          <w:szCs w:val="24"/>
        </w:rPr>
        <w:t>“</w:t>
      </w:r>
      <w:r w:rsidRPr="0072303A">
        <w:rPr>
          <w:rFonts w:ascii="Tahoma" w:hAnsi="Tahoma" w:cs="Tahoma"/>
          <w:sz w:val="22"/>
          <w:szCs w:val="24"/>
        </w:rPr>
        <w:t>hasta el punto que ya fue lesionada por una de la CARCELERAS</w:t>
      </w:r>
      <w:r w:rsidR="00035CF0" w:rsidRPr="0072303A">
        <w:rPr>
          <w:rFonts w:ascii="Tahoma" w:hAnsi="Tahoma" w:cs="Tahoma"/>
          <w:sz w:val="24"/>
          <w:szCs w:val="24"/>
        </w:rPr>
        <w:t>”. De ello fue informado el Dr.</w:t>
      </w:r>
      <w:r w:rsidRPr="0072303A">
        <w:rPr>
          <w:rFonts w:ascii="Tahoma" w:hAnsi="Tahoma" w:cs="Tahoma"/>
          <w:sz w:val="24"/>
          <w:szCs w:val="24"/>
        </w:rPr>
        <w:t xml:space="preserve"> </w:t>
      </w:r>
      <w:r w:rsidR="00035CF0" w:rsidRPr="0072303A">
        <w:rPr>
          <w:rFonts w:ascii="Tahoma" w:hAnsi="Tahoma" w:cs="Tahoma"/>
          <w:sz w:val="24"/>
          <w:szCs w:val="24"/>
        </w:rPr>
        <w:t xml:space="preserve">Mario Fernando Ortega Jurado. </w:t>
      </w:r>
      <w:r w:rsidR="00035CF0" w:rsidRPr="0072303A">
        <w:rPr>
          <w:rFonts w:ascii="Tahoma" w:hAnsi="Tahoma" w:cs="Tahoma"/>
          <w:sz w:val="24"/>
          <w:szCs w:val="24"/>
        </w:rPr>
        <w:lastRenderedPageBreak/>
        <w:t>La respuesta emitida por este funcionario fue injustificada; b) debido a las protestas realizadas en vías públicas</w:t>
      </w:r>
      <w:r w:rsidR="0442C67C" w:rsidRPr="0072303A">
        <w:rPr>
          <w:rFonts w:ascii="Tahoma" w:hAnsi="Tahoma" w:cs="Tahoma"/>
          <w:sz w:val="24"/>
          <w:szCs w:val="24"/>
        </w:rPr>
        <w:t>,</w:t>
      </w:r>
      <w:r w:rsidR="00035CF0" w:rsidRPr="0072303A">
        <w:rPr>
          <w:rFonts w:ascii="Tahoma" w:hAnsi="Tahoma" w:cs="Tahoma"/>
          <w:sz w:val="24"/>
          <w:szCs w:val="24"/>
        </w:rPr>
        <w:t xml:space="preserve"> l</w:t>
      </w:r>
      <w:r w:rsidR="32050810" w:rsidRPr="0072303A">
        <w:rPr>
          <w:rFonts w:ascii="Tahoma" w:hAnsi="Tahoma" w:cs="Tahoma"/>
          <w:sz w:val="24"/>
          <w:szCs w:val="24"/>
        </w:rPr>
        <w:t>a Defensora de Familia I</w:t>
      </w:r>
      <w:proofErr w:type="spellStart"/>
      <w:r w:rsidR="00035CF0" w:rsidRPr="0072303A">
        <w:rPr>
          <w:rFonts w:ascii="Tahoma" w:hAnsi="Tahoma" w:cs="Tahoma"/>
          <w:sz w:val="24"/>
          <w:szCs w:val="24"/>
          <w:lang w:val="es-CO"/>
        </w:rPr>
        <w:t>nés</w:t>
      </w:r>
      <w:proofErr w:type="spellEnd"/>
      <w:r w:rsidR="00035CF0" w:rsidRPr="0072303A">
        <w:rPr>
          <w:rFonts w:ascii="Tahoma" w:hAnsi="Tahoma" w:cs="Tahoma"/>
          <w:sz w:val="24"/>
          <w:szCs w:val="24"/>
          <w:lang w:val="es-CO"/>
        </w:rPr>
        <w:t xml:space="preserve"> </w:t>
      </w:r>
      <w:proofErr w:type="spellStart"/>
      <w:r w:rsidR="00035CF0" w:rsidRPr="0072303A">
        <w:rPr>
          <w:rFonts w:ascii="Tahoma" w:hAnsi="Tahoma" w:cs="Tahoma"/>
          <w:sz w:val="24"/>
          <w:szCs w:val="24"/>
          <w:lang w:val="es-CO"/>
        </w:rPr>
        <w:t>Yamel</w:t>
      </w:r>
      <w:proofErr w:type="spellEnd"/>
      <w:r w:rsidR="00035CF0" w:rsidRPr="0072303A">
        <w:rPr>
          <w:rFonts w:ascii="Tahoma" w:hAnsi="Tahoma" w:cs="Tahoma"/>
          <w:sz w:val="24"/>
          <w:szCs w:val="24"/>
          <w:lang w:val="es-CO"/>
        </w:rPr>
        <w:t xml:space="preserve"> </w:t>
      </w:r>
      <w:proofErr w:type="spellStart"/>
      <w:r w:rsidR="00035CF0" w:rsidRPr="0072303A">
        <w:rPr>
          <w:rFonts w:ascii="Tahoma" w:hAnsi="Tahoma" w:cs="Tahoma"/>
          <w:sz w:val="24"/>
          <w:szCs w:val="24"/>
          <w:lang w:val="es-CO"/>
        </w:rPr>
        <w:t>Buriticá</w:t>
      </w:r>
      <w:proofErr w:type="spellEnd"/>
      <w:r w:rsidR="00035CF0" w:rsidRPr="0072303A">
        <w:rPr>
          <w:rFonts w:ascii="Tahoma" w:hAnsi="Tahoma" w:cs="Tahoma"/>
          <w:sz w:val="24"/>
          <w:szCs w:val="24"/>
          <w:lang w:val="es-CO"/>
        </w:rPr>
        <w:t xml:space="preserve"> Sánchez decidió suspender definitivamente </w:t>
      </w:r>
      <w:r w:rsidR="00D3245D" w:rsidRPr="0072303A">
        <w:rPr>
          <w:rFonts w:ascii="Tahoma" w:hAnsi="Tahoma" w:cs="Tahoma"/>
          <w:sz w:val="24"/>
          <w:szCs w:val="24"/>
          <w:lang w:val="es-CO"/>
        </w:rPr>
        <w:t>el derecho a visitar a su hija y</w:t>
      </w:r>
      <w:r w:rsidR="00035CF0" w:rsidRPr="0072303A">
        <w:rPr>
          <w:rFonts w:ascii="Tahoma" w:hAnsi="Tahoma" w:cs="Tahoma"/>
          <w:sz w:val="24"/>
          <w:szCs w:val="24"/>
          <w:lang w:val="es-CO"/>
        </w:rPr>
        <w:t xml:space="preserve"> c) esta se encuentra detenida sin haber cometido delito alguno</w:t>
      </w:r>
      <w:r w:rsidR="00D3245D" w:rsidRPr="0072303A">
        <w:rPr>
          <w:rFonts w:ascii="Tahoma" w:hAnsi="Tahoma" w:cs="Tahoma"/>
          <w:sz w:val="24"/>
          <w:szCs w:val="24"/>
          <w:lang w:val="es-CO"/>
        </w:rPr>
        <w:t>. Solicita se ordene la libertad inmediata de</w:t>
      </w:r>
      <w:r w:rsidR="008F25AF" w:rsidRPr="0072303A">
        <w:rPr>
          <w:rFonts w:ascii="Tahoma" w:hAnsi="Tahoma" w:cs="Tahoma"/>
          <w:sz w:val="24"/>
          <w:szCs w:val="24"/>
          <w:lang w:val="es-CO"/>
        </w:rPr>
        <w:t xml:space="preserve"> su hija</w:t>
      </w:r>
      <w:r w:rsidR="00D3245D" w:rsidRPr="0072303A">
        <w:rPr>
          <w:rFonts w:ascii="Tahoma" w:hAnsi="Tahoma" w:cs="Tahoma"/>
          <w:sz w:val="24"/>
          <w:szCs w:val="24"/>
          <w:lang w:val="es-CO"/>
        </w:rPr>
        <w:t xml:space="preserve"> </w:t>
      </w:r>
      <w:proofErr w:type="spellStart"/>
      <w:r w:rsidR="00D3245D" w:rsidRPr="0072303A">
        <w:rPr>
          <w:rFonts w:ascii="Tahoma" w:hAnsi="Tahoma" w:cs="Tahoma"/>
          <w:sz w:val="24"/>
          <w:szCs w:val="24"/>
          <w:lang w:val="es-CO"/>
        </w:rPr>
        <w:t>Lizeth</w:t>
      </w:r>
      <w:proofErr w:type="spellEnd"/>
      <w:r w:rsidR="00D3245D" w:rsidRPr="0072303A">
        <w:rPr>
          <w:rFonts w:ascii="Tahoma" w:hAnsi="Tahoma" w:cs="Tahoma"/>
          <w:sz w:val="24"/>
          <w:szCs w:val="24"/>
          <w:lang w:val="es-CO"/>
        </w:rPr>
        <w:t xml:space="preserve"> </w:t>
      </w:r>
      <w:proofErr w:type="spellStart"/>
      <w:r w:rsidR="00D3245D" w:rsidRPr="0072303A">
        <w:rPr>
          <w:rFonts w:ascii="Tahoma" w:hAnsi="Tahoma" w:cs="Tahoma"/>
          <w:sz w:val="24"/>
          <w:szCs w:val="24"/>
          <w:lang w:val="es-CO"/>
        </w:rPr>
        <w:t>Dahiana</w:t>
      </w:r>
      <w:proofErr w:type="spellEnd"/>
      <w:r w:rsidR="00D3245D" w:rsidRPr="0072303A">
        <w:rPr>
          <w:rFonts w:ascii="Tahoma" w:hAnsi="Tahoma" w:cs="Tahoma"/>
          <w:sz w:val="24"/>
          <w:szCs w:val="24"/>
          <w:lang w:val="es-CO"/>
        </w:rPr>
        <w:t xml:space="preserve"> García Arango o en su defecto</w:t>
      </w:r>
      <w:r w:rsidR="22997D91" w:rsidRPr="0072303A">
        <w:rPr>
          <w:rFonts w:ascii="Tahoma" w:hAnsi="Tahoma" w:cs="Tahoma"/>
          <w:sz w:val="24"/>
          <w:szCs w:val="24"/>
          <w:lang w:val="es-CO"/>
        </w:rPr>
        <w:t>,</w:t>
      </w:r>
      <w:r w:rsidR="00D3245D" w:rsidRPr="0072303A">
        <w:rPr>
          <w:rFonts w:ascii="Tahoma" w:hAnsi="Tahoma" w:cs="Tahoma"/>
          <w:sz w:val="24"/>
          <w:szCs w:val="24"/>
          <w:lang w:val="es-CO"/>
        </w:rPr>
        <w:t xml:space="preserve"> se reactive el derecho a tener visitas</w:t>
      </w:r>
      <w:r w:rsidR="00D3245D" w:rsidRPr="0072303A">
        <w:rPr>
          <w:rStyle w:val="Refdenotaalpie"/>
          <w:rFonts w:ascii="Tahoma" w:hAnsi="Tahoma" w:cs="Tahoma"/>
          <w:sz w:val="24"/>
          <w:szCs w:val="24"/>
          <w:lang w:val="es-CO"/>
        </w:rPr>
        <w:footnoteReference w:id="4"/>
      </w:r>
      <w:r w:rsidR="00D3245D" w:rsidRPr="0072303A">
        <w:rPr>
          <w:rFonts w:ascii="Tahoma" w:hAnsi="Tahoma" w:cs="Tahoma"/>
          <w:sz w:val="24"/>
          <w:szCs w:val="24"/>
          <w:lang w:val="es-CO"/>
        </w:rPr>
        <w:t>.</w:t>
      </w:r>
    </w:p>
    <w:p w:rsidR="00D3245D" w:rsidRPr="0072303A" w:rsidRDefault="00D3245D" w:rsidP="0072303A">
      <w:pPr>
        <w:tabs>
          <w:tab w:val="left" w:pos="4550"/>
        </w:tabs>
        <w:spacing w:line="276" w:lineRule="auto"/>
        <w:jc w:val="both"/>
        <w:rPr>
          <w:rFonts w:ascii="Tahoma" w:hAnsi="Tahoma" w:cs="Tahoma"/>
          <w:sz w:val="24"/>
          <w:szCs w:val="24"/>
          <w:lang w:val="es-CO"/>
        </w:rPr>
      </w:pPr>
    </w:p>
    <w:p w:rsidR="00F9083C" w:rsidRPr="0072303A" w:rsidRDefault="00FA0ACD" w:rsidP="0072303A">
      <w:pPr>
        <w:tabs>
          <w:tab w:val="left" w:pos="4550"/>
        </w:tabs>
        <w:spacing w:line="276" w:lineRule="auto"/>
        <w:jc w:val="both"/>
        <w:rPr>
          <w:rFonts w:ascii="Tahoma" w:hAnsi="Tahoma" w:cs="Tahoma"/>
          <w:sz w:val="24"/>
          <w:szCs w:val="24"/>
          <w:lang w:val="es-CO"/>
        </w:rPr>
      </w:pPr>
      <w:r w:rsidRPr="0072303A">
        <w:rPr>
          <w:rFonts w:ascii="Tahoma" w:hAnsi="Tahoma" w:cs="Tahoma"/>
          <w:sz w:val="24"/>
          <w:szCs w:val="24"/>
          <w:lang w:val="es-CO"/>
        </w:rPr>
        <w:t>3.2 El Dr. Mario Fernando Ortega Jurado, Procurador Delegado de Familia, refirió: a) la acción de amparo es improcedente al incumplir el presupuesto de la legitimación por activa</w:t>
      </w:r>
      <w:r w:rsidR="22028634" w:rsidRPr="0072303A">
        <w:rPr>
          <w:rFonts w:ascii="Tahoma" w:hAnsi="Tahoma" w:cs="Tahoma"/>
          <w:sz w:val="24"/>
          <w:szCs w:val="24"/>
          <w:lang w:val="es-CO"/>
        </w:rPr>
        <w:t>,</w:t>
      </w:r>
      <w:r w:rsidRPr="0072303A">
        <w:rPr>
          <w:rFonts w:ascii="Tahoma" w:hAnsi="Tahoma" w:cs="Tahoma"/>
          <w:sz w:val="24"/>
          <w:szCs w:val="24"/>
          <w:lang w:val="es-CO"/>
        </w:rPr>
        <w:t xml:space="preserve"> ya que quien propuso la demanda en nombre de </w:t>
      </w:r>
      <w:proofErr w:type="spellStart"/>
      <w:r w:rsidRPr="0072303A">
        <w:rPr>
          <w:rFonts w:ascii="Tahoma" w:hAnsi="Tahoma" w:cs="Tahoma"/>
          <w:sz w:val="24"/>
          <w:szCs w:val="24"/>
          <w:lang w:val="es-CO"/>
        </w:rPr>
        <w:t>Lizeth</w:t>
      </w:r>
      <w:proofErr w:type="spellEnd"/>
      <w:r w:rsidRPr="0072303A">
        <w:rPr>
          <w:rFonts w:ascii="Tahoma" w:hAnsi="Tahoma" w:cs="Tahoma"/>
          <w:sz w:val="24"/>
          <w:szCs w:val="24"/>
          <w:lang w:val="es-CO"/>
        </w:rPr>
        <w:t xml:space="preserve"> </w:t>
      </w:r>
      <w:proofErr w:type="spellStart"/>
      <w:r w:rsidRPr="0072303A">
        <w:rPr>
          <w:rFonts w:ascii="Tahoma" w:hAnsi="Tahoma" w:cs="Tahoma"/>
          <w:sz w:val="24"/>
          <w:szCs w:val="24"/>
          <w:lang w:val="es-CO"/>
        </w:rPr>
        <w:t>Dahiana</w:t>
      </w:r>
      <w:proofErr w:type="spellEnd"/>
      <w:r w:rsidRPr="0072303A">
        <w:rPr>
          <w:rFonts w:ascii="Tahoma" w:hAnsi="Tahoma" w:cs="Tahoma"/>
          <w:sz w:val="24"/>
          <w:szCs w:val="24"/>
          <w:lang w:val="es-CO"/>
        </w:rPr>
        <w:t xml:space="preserve"> García Arango es otra menor de edad y no se acreditó su vínculo familiar</w:t>
      </w:r>
      <w:r w:rsidR="00F9083C" w:rsidRPr="0072303A">
        <w:rPr>
          <w:rFonts w:ascii="Tahoma" w:hAnsi="Tahoma" w:cs="Tahoma"/>
          <w:sz w:val="24"/>
          <w:szCs w:val="24"/>
          <w:lang w:val="es-CO"/>
        </w:rPr>
        <w:t>. Tampoco se reúne el de la subsidiariedad</w:t>
      </w:r>
      <w:r w:rsidR="00714857" w:rsidRPr="0072303A">
        <w:rPr>
          <w:rFonts w:ascii="Tahoma" w:hAnsi="Tahoma" w:cs="Tahoma"/>
          <w:sz w:val="24"/>
          <w:szCs w:val="24"/>
          <w:lang w:val="es-CO"/>
        </w:rPr>
        <w:t xml:space="preserve"> porque </w:t>
      </w:r>
      <w:r w:rsidR="00F9083C" w:rsidRPr="0072303A">
        <w:rPr>
          <w:rFonts w:ascii="Tahoma" w:hAnsi="Tahoma" w:cs="Tahoma"/>
          <w:sz w:val="24"/>
          <w:szCs w:val="24"/>
          <w:lang w:val="es-CO"/>
        </w:rPr>
        <w:t xml:space="preserve">en estos casos el legislador instituyó el </w:t>
      </w:r>
      <w:r w:rsidR="0719E064" w:rsidRPr="0072303A">
        <w:rPr>
          <w:rFonts w:ascii="Tahoma" w:hAnsi="Tahoma" w:cs="Tahoma"/>
          <w:sz w:val="24"/>
          <w:szCs w:val="24"/>
          <w:lang w:val="es-CO"/>
        </w:rPr>
        <w:t>p</w:t>
      </w:r>
      <w:r w:rsidR="00F9083C" w:rsidRPr="0072303A">
        <w:rPr>
          <w:rFonts w:ascii="Tahoma" w:hAnsi="Tahoma" w:cs="Tahoma"/>
          <w:sz w:val="24"/>
          <w:szCs w:val="24"/>
          <w:lang w:val="es-CO"/>
        </w:rPr>
        <w:t xml:space="preserve">roceso </w:t>
      </w:r>
      <w:r w:rsidR="6C30E9AC" w:rsidRPr="0072303A">
        <w:rPr>
          <w:rFonts w:ascii="Tahoma" w:hAnsi="Tahoma" w:cs="Tahoma"/>
          <w:sz w:val="24"/>
          <w:szCs w:val="24"/>
          <w:lang w:val="es-CO"/>
        </w:rPr>
        <w:t>a</w:t>
      </w:r>
      <w:r w:rsidR="00F9083C" w:rsidRPr="0072303A">
        <w:rPr>
          <w:rFonts w:ascii="Tahoma" w:hAnsi="Tahoma" w:cs="Tahoma"/>
          <w:sz w:val="24"/>
          <w:szCs w:val="24"/>
          <w:lang w:val="es-CO"/>
        </w:rPr>
        <w:t xml:space="preserve">dministrativo de </w:t>
      </w:r>
      <w:r w:rsidR="3D769AD5" w:rsidRPr="0072303A">
        <w:rPr>
          <w:rFonts w:ascii="Tahoma" w:hAnsi="Tahoma" w:cs="Tahoma"/>
          <w:sz w:val="24"/>
          <w:szCs w:val="24"/>
          <w:lang w:val="es-CO"/>
        </w:rPr>
        <w:t>r</w:t>
      </w:r>
      <w:r w:rsidR="00F9083C" w:rsidRPr="0072303A">
        <w:rPr>
          <w:rFonts w:ascii="Tahoma" w:hAnsi="Tahoma" w:cs="Tahoma"/>
          <w:sz w:val="24"/>
          <w:szCs w:val="24"/>
          <w:lang w:val="es-CO"/>
        </w:rPr>
        <w:t xml:space="preserve">establecimiento de </w:t>
      </w:r>
      <w:r w:rsidR="1DD1716A" w:rsidRPr="0072303A">
        <w:rPr>
          <w:rFonts w:ascii="Tahoma" w:hAnsi="Tahoma" w:cs="Tahoma"/>
          <w:sz w:val="24"/>
          <w:szCs w:val="24"/>
          <w:lang w:val="es-CO"/>
        </w:rPr>
        <w:t>d</w:t>
      </w:r>
      <w:r w:rsidR="00F9083C" w:rsidRPr="0072303A">
        <w:rPr>
          <w:rFonts w:ascii="Tahoma" w:hAnsi="Tahoma" w:cs="Tahoma"/>
          <w:sz w:val="24"/>
          <w:szCs w:val="24"/>
          <w:lang w:val="es-CO"/>
        </w:rPr>
        <w:t>erechos, dentro del cual se deberá formular la petición de libertad</w:t>
      </w:r>
      <w:r w:rsidR="0024743F" w:rsidRPr="0072303A">
        <w:rPr>
          <w:rFonts w:ascii="Tahoma" w:hAnsi="Tahoma" w:cs="Tahoma"/>
          <w:sz w:val="24"/>
          <w:szCs w:val="24"/>
          <w:lang w:val="es-CO"/>
        </w:rPr>
        <w:t>. De igual manera se han formulado reiteradas acciones de hábeas corpus y de tutela, con hechos y pretensiones similares a las ahora propuestos. En el primero de esos trámites se determinó que la citada menor no se hallaba injustamente privada de su libertad y en los siguientes</w:t>
      </w:r>
      <w:r w:rsidR="4D7E56B4" w:rsidRPr="0072303A">
        <w:rPr>
          <w:rFonts w:ascii="Tahoma" w:hAnsi="Tahoma" w:cs="Tahoma"/>
          <w:sz w:val="24"/>
          <w:szCs w:val="24"/>
          <w:lang w:val="es-CO"/>
        </w:rPr>
        <w:t>,</w:t>
      </w:r>
      <w:r w:rsidR="0024743F" w:rsidRPr="0072303A">
        <w:rPr>
          <w:rFonts w:ascii="Tahoma" w:hAnsi="Tahoma" w:cs="Tahoma"/>
          <w:sz w:val="24"/>
          <w:szCs w:val="24"/>
          <w:lang w:val="es-CO"/>
        </w:rPr>
        <w:t xml:space="preserve"> se declaró la cosa juzgada</w:t>
      </w:r>
      <w:r w:rsidR="008E7342" w:rsidRPr="0072303A">
        <w:rPr>
          <w:rFonts w:ascii="Tahoma" w:hAnsi="Tahoma" w:cs="Tahoma"/>
          <w:sz w:val="24"/>
          <w:szCs w:val="24"/>
          <w:lang w:val="es-CO"/>
        </w:rPr>
        <w:t xml:space="preserve"> y</w:t>
      </w:r>
      <w:r w:rsidR="0024743F" w:rsidRPr="0072303A">
        <w:rPr>
          <w:rFonts w:ascii="Tahoma" w:hAnsi="Tahoma" w:cs="Tahoma"/>
          <w:sz w:val="24"/>
          <w:szCs w:val="24"/>
          <w:lang w:val="es-CO"/>
        </w:rPr>
        <w:t xml:space="preserve"> </w:t>
      </w:r>
      <w:r w:rsidR="00F9083C" w:rsidRPr="0072303A">
        <w:rPr>
          <w:rFonts w:ascii="Tahoma" w:hAnsi="Tahoma" w:cs="Tahoma"/>
          <w:sz w:val="24"/>
          <w:szCs w:val="24"/>
          <w:lang w:val="es-CO"/>
        </w:rPr>
        <w:t>b)</w:t>
      </w:r>
      <w:r w:rsidR="008E7342" w:rsidRPr="0072303A">
        <w:rPr>
          <w:rFonts w:ascii="Tahoma" w:hAnsi="Tahoma" w:cs="Tahoma"/>
          <w:sz w:val="24"/>
          <w:szCs w:val="24"/>
          <w:lang w:val="es-CO"/>
        </w:rPr>
        <w:t xml:space="preserve"> la Procuraduría carece de legitimación por pasiva</w:t>
      </w:r>
      <w:r w:rsidR="76862476" w:rsidRPr="0072303A">
        <w:rPr>
          <w:rFonts w:ascii="Tahoma" w:hAnsi="Tahoma" w:cs="Tahoma"/>
          <w:sz w:val="24"/>
          <w:szCs w:val="24"/>
          <w:lang w:val="es-CO"/>
        </w:rPr>
        <w:t>, en razón a q</w:t>
      </w:r>
      <w:r w:rsidR="008E7342" w:rsidRPr="0072303A">
        <w:rPr>
          <w:rFonts w:ascii="Tahoma" w:hAnsi="Tahoma" w:cs="Tahoma"/>
          <w:sz w:val="24"/>
          <w:szCs w:val="24"/>
          <w:lang w:val="es-CO"/>
        </w:rPr>
        <w:t xml:space="preserve">ue los correspondientes procesos administrativos de restablecimiento de derechos, a los cuales deben estar vinculadas tanto </w:t>
      </w:r>
      <w:proofErr w:type="spellStart"/>
      <w:r w:rsidR="008E7342" w:rsidRPr="0072303A">
        <w:rPr>
          <w:rFonts w:ascii="Tahoma" w:hAnsi="Tahoma" w:cs="Tahoma"/>
          <w:sz w:val="24"/>
          <w:szCs w:val="24"/>
          <w:lang w:val="es-CO"/>
        </w:rPr>
        <w:t>Lizeth</w:t>
      </w:r>
      <w:proofErr w:type="spellEnd"/>
      <w:r w:rsidR="008E7342" w:rsidRPr="0072303A">
        <w:rPr>
          <w:rFonts w:ascii="Tahoma" w:hAnsi="Tahoma" w:cs="Tahoma"/>
          <w:sz w:val="24"/>
          <w:szCs w:val="24"/>
          <w:lang w:val="es-CO"/>
        </w:rPr>
        <w:t xml:space="preserve"> </w:t>
      </w:r>
      <w:proofErr w:type="spellStart"/>
      <w:r w:rsidR="008E7342" w:rsidRPr="0072303A">
        <w:rPr>
          <w:rFonts w:ascii="Tahoma" w:hAnsi="Tahoma" w:cs="Tahoma"/>
          <w:sz w:val="24"/>
          <w:szCs w:val="24"/>
          <w:lang w:val="es-CO"/>
        </w:rPr>
        <w:t>Dahiana</w:t>
      </w:r>
      <w:proofErr w:type="spellEnd"/>
      <w:r w:rsidR="008E7342" w:rsidRPr="0072303A">
        <w:rPr>
          <w:rFonts w:ascii="Tahoma" w:hAnsi="Tahoma" w:cs="Tahoma"/>
          <w:sz w:val="24"/>
          <w:szCs w:val="24"/>
          <w:lang w:val="es-CO"/>
        </w:rPr>
        <w:t xml:space="preserve"> García Arango, como las otras cuarenta menores de edad, no están a cargo de ese Ministerio Público, sino de la respectiva Comisaría o Defensoría de Familia y aunque si bien es cierto</w:t>
      </w:r>
      <w:r w:rsidR="00F9083C" w:rsidRPr="0072303A">
        <w:rPr>
          <w:rFonts w:ascii="Tahoma" w:hAnsi="Tahoma" w:cs="Tahoma"/>
          <w:sz w:val="24"/>
          <w:szCs w:val="24"/>
          <w:lang w:val="es-CO"/>
        </w:rPr>
        <w:t xml:space="preserve"> la señor</w:t>
      </w:r>
      <w:r w:rsidR="008E7342" w:rsidRPr="0072303A">
        <w:rPr>
          <w:rFonts w:ascii="Tahoma" w:hAnsi="Tahoma" w:cs="Tahoma"/>
          <w:sz w:val="24"/>
          <w:szCs w:val="24"/>
          <w:lang w:val="es-CO"/>
        </w:rPr>
        <w:t xml:space="preserve">a </w:t>
      </w:r>
      <w:proofErr w:type="spellStart"/>
      <w:r w:rsidR="008E7342" w:rsidRPr="0072303A">
        <w:rPr>
          <w:rFonts w:ascii="Tahoma" w:hAnsi="Tahoma" w:cs="Tahoma"/>
          <w:sz w:val="24"/>
          <w:szCs w:val="24"/>
          <w:lang w:val="es-CO"/>
        </w:rPr>
        <w:t>Anyi</w:t>
      </w:r>
      <w:proofErr w:type="spellEnd"/>
      <w:r w:rsidR="008E7342" w:rsidRPr="0072303A">
        <w:rPr>
          <w:rFonts w:ascii="Tahoma" w:hAnsi="Tahoma" w:cs="Tahoma"/>
          <w:sz w:val="24"/>
          <w:szCs w:val="24"/>
          <w:lang w:val="es-CO"/>
        </w:rPr>
        <w:t xml:space="preserve"> Lorena Arango Castaño</w:t>
      </w:r>
      <w:r w:rsidR="00F9083C" w:rsidRPr="0072303A">
        <w:rPr>
          <w:rFonts w:ascii="Tahoma" w:hAnsi="Tahoma" w:cs="Tahoma"/>
          <w:sz w:val="24"/>
          <w:szCs w:val="24"/>
          <w:lang w:val="es-CO"/>
        </w:rPr>
        <w:t xml:space="preserve"> ha present</w:t>
      </w:r>
      <w:r w:rsidR="008E7342" w:rsidRPr="0072303A">
        <w:rPr>
          <w:rFonts w:ascii="Tahoma" w:hAnsi="Tahoma" w:cs="Tahoma"/>
          <w:sz w:val="24"/>
          <w:szCs w:val="24"/>
          <w:lang w:val="es-CO"/>
        </w:rPr>
        <w:t xml:space="preserve">ado derechos de petición ante esa entidad, estos </w:t>
      </w:r>
      <w:r w:rsidR="00F9083C" w:rsidRPr="0072303A">
        <w:rPr>
          <w:rFonts w:ascii="Tahoma" w:hAnsi="Tahoma" w:cs="Tahoma"/>
          <w:sz w:val="24"/>
          <w:szCs w:val="24"/>
          <w:lang w:val="es-CO"/>
        </w:rPr>
        <w:t>han sido resueltos y se</w:t>
      </w:r>
      <w:r w:rsidR="008E7342" w:rsidRPr="0072303A">
        <w:rPr>
          <w:rFonts w:ascii="Tahoma" w:hAnsi="Tahoma" w:cs="Tahoma"/>
          <w:sz w:val="24"/>
          <w:szCs w:val="24"/>
          <w:lang w:val="es-CO"/>
        </w:rPr>
        <w:t xml:space="preserve"> ha intervenido en el correspondiente trámite de restablecimiento de derechos</w:t>
      </w:r>
      <w:r w:rsidR="008E7342" w:rsidRPr="0072303A">
        <w:rPr>
          <w:rStyle w:val="Refdenotaalpie"/>
          <w:rFonts w:ascii="Tahoma" w:hAnsi="Tahoma" w:cs="Tahoma"/>
          <w:sz w:val="24"/>
          <w:szCs w:val="24"/>
          <w:lang w:val="es-CO"/>
        </w:rPr>
        <w:footnoteReference w:id="5"/>
      </w:r>
      <w:r w:rsidR="00F9083C" w:rsidRPr="0072303A">
        <w:rPr>
          <w:rFonts w:ascii="Tahoma" w:hAnsi="Tahoma" w:cs="Tahoma"/>
          <w:sz w:val="24"/>
          <w:szCs w:val="24"/>
          <w:lang w:val="es-CO"/>
        </w:rPr>
        <w:t xml:space="preserve">. </w:t>
      </w:r>
    </w:p>
    <w:p w:rsidR="00F9083C" w:rsidRPr="0072303A" w:rsidRDefault="00F9083C" w:rsidP="0072303A">
      <w:pPr>
        <w:tabs>
          <w:tab w:val="left" w:pos="4550"/>
        </w:tabs>
        <w:spacing w:line="276" w:lineRule="auto"/>
        <w:jc w:val="both"/>
        <w:rPr>
          <w:rFonts w:ascii="Tahoma" w:hAnsi="Tahoma" w:cs="Tahoma"/>
          <w:sz w:val="24"/>
          <w:szCs w:val="24"/>
          <w:lang w:val="es-CO"/>
        </w:rPr>
      </w:pPr>
    </w:p>
    <w:p w:rsidR="008E7342" w:rsidRPr="0072303A" w:rsidRDefault="00D95C8B" w:rsidP="0072303A">
      <w:pPr>
        <w:spacing w:line="276" w:lineRule="auto"/>
        <w:jc w:val="both"/>
        <w:rPr>
          <w:rFonts w:ascii="Tahoma" w:hAnsi="Tahoma" w:cs="Tahoma"/>
          <w:sz w:val="24"/>
          <w:szCs w:val="24"/>
        </w:rPr>
      </w:pPr>
      <w:r w:rsidRPr="0072303A">
        <w:rPr>
          <w:rFonts w:ascii="Tahoma" w:hAnsi="Tahoma" w:cs="Tahoma"/>
          <w:sz w:val="24"/>
          <w:szCs w:val="24"/>
        </w:rPr>
        <w:t>3.</w:t>
      </w:r>
      <w:r w:rsidR="008E7342" w:rsidRPr="0072303A">
        <w:rPr>
          <w:rFonts w:ascii="Tahoma" w:hAnsi="Tahoma" w:cs="Tahoma"/>
          <w:sz w:val="24"/>
          <w:szCs w:val="24"/>
        </w:rPr>
        <w:t xml:space="preserve">2 </w:t>
      </w:r>
      <w:r w:rsidR="0047709D" w:rsidRPr="0072303A">
        <w:rPr>
          <w:rFonts w:ascii="Tahoma" w:hAnsi="Tahoma" w:cs="Tahoma"/>
          <w:sz w:val="24"/>
          <w:szCs w:val="24"/>
        </w:rPr>
        <w:t xml:space="preserve">La Directora Regional del </w:t>
      </w:r>
      <w:proofErr w:type="spellStart"/>
      <w:r w:rsidR="0047709D" w:rsidRPr="0072303A">
        <w:rPr>
          <w:rFonts w:ascii="Tahoma" w:hAnsi="Tahoma" w:cs="Tahoma"/>
          <w:sz w:val="24"/>
          <w:szCs w:val="24"/>
        </w:rPr>
        <w:t>ICBF</w:t>
      </w:r>
      <w:proofErr w:type="spellEnd"/>
      <w:r w:rsidR="0047709D" w:rsidRPr="0072303A">
        <w:rPr>
          <w:rFonts w:ascii="Tahoma" w:hAnsi="Tahoma" w:cs="Tahoma"/>
          <w:sz w:val="24"/>
          <w:szCs w:val="24"/>
        </w:rPr>
        <w:t xml:space="preserve"> informó: a) según las bases de datos de esa entidad</w:t>
      </w:r>
      <w:r w:rsidR="40428152" w:rsidRPr="0072303A">
        <w:rPr>
          <w:rFonts w:ascii="Tahoma" w:hAnsi="Tahoma" w:cs="Tahoma"/>
          <w:sz w:val="24"/>
          <w:szCs w:val="24"/>
        </w:rPr>
        <w:t>,</w:t>
      </w:r>
      <w:r w:rsidR="0047709D" w:rsidRPr="0072303A">
        <w:rPr>
          <w:rFonts w:ascii="Tahoma" w:hAnsi="Tahoma" w:cs="Tahoma"/>
          <w:sz w:val="24"/>
          <w:szCs w:val="24"/>
        </w:rPr>
        <w:t xml:space="preserve"> e</w:t>
      </w:r>
      <w:r w:rsidR="008E7342" w:rsidRPr="0072303A">
        <w:rPr>
          <w:rFonts w:ascii="Tahoma" w:hAnsi="Tahoma" w:cs="Tahoma"/>
          <w:sz w:val="24"/>
          <w:szCs w:val="24"/>
        </w:rPr>
        <w:t>l 25 de marzo de 2020</w:t>
      </w:r>
      <w:r w:rsidR="0047709D" w:rsidRPr="0072303A">
        <w:rPr>
          <w:rFonts w:ascii="Tahoma" w:hAnsi="Tahoma" w:cs="Tahoma"/>
          <w:sz w:val="24"/>
          <w:szCs w:val="24"/>
        </w:rPr>
        <w:t xml:space="preserve"> </w:t>
      </w:r>
      <w:r w:rsidR="008E7342" w:rsidRPr="0072303A">
        <w:rPr>
          <w:rFonts w:ascii="Tahoma" w:hAnsi="Tahoma" w:cs="Tahoma"/>
          <w:sz w:val="24"/>
          <w:szCs w:val="24"/>
        </w:rPr>
        <w:t>se registro en el aplicativo SIM 28243926</w:t>
      </w:r>
      <w:r w:rsidR="0047709D" w:rsidRPr="0072303A">
        <w:rPr>
          <w:rFonts w:ascii="Tahoma" w:hAnsi="Tahoma" w:cs="Tahoma"/>
          <w:sz w:val="24"/>
          <w:szCs w:val="24"/>
        </w:rPr>
        <w:t>,</w:t>
      </w:r>
      <w:r w:rsidR="008E7342" w:rsidRPr="0072303A">
        <w:rPr>
          <w:rFonts w:ascii="Tahoma" w:hAnsi="Tahoma" w:cs="Tahoma"/>
          <w:sz w:val="24"/>
          <w:szCs w:val="24"/>
        </w:rPr>
        <w:t xml:space="preserve"> por solicitud de la Fiscalía General de la Nación</w:t>
      </w:r>
      <w:r w:rsidR="0047709D" w:rsidRPr="0072303A">
        <w:rPr>
          <w:rFonts w:ascii="Tahoma" w:hAnsi="Tahoma" w:cs="Tahoma"/>
          <w:sz w:val="24"/>
          <w:szCs w:val="24"/>
        </w:rPr>
        <w:t>,</w:t>
      </w:r>
      <w:r w:rsidR="008E7342" w:rsidRPr="0072303A">
        <w:rPr>
          <w:rFonts w:ascii="Tahoma" w:hAnsi="Tahoma" w:cs="Tahoma"/>
          <w:sz w:val="24"/>
          <w:szCs w:val="24"/>
        </w:rPr>
        <w:t xml:space="preserve"> denuncia por presunta situación de violencia sexual.</w:t>
      </w:r>
      <w:r w:rsidR="0047709D" w:rsidRPr="0072303A">
        <w:rPr>
          <w:rFonts w:ascii="Tahoma" w:hAnsi="Tahoma" w:cs="Tahoma"/>
          <w:sz w:val="24"/>
          <w:szCs w:val="24"/>
        </w:rPr>
        <w:t xml:space="preserve"> Al día siguiente </w:t>
      </w:r>
      <w:r w:rsidR="008E7342" w:rsidRPr="0072303A">
        <w:rPr>
          <w:rFonts w:ascii="Tahoma" w:hAnsi="Tahoma" w:cs="Tahoma"/>
          <w:sz w:val="24"/>
          <w:szCs w:val="24"/>
        </w:rPr>
        <w:t>la Defensora de Familia</w:t>
      </w:r>
      <w:r w:rsidR="0047709D" w:rsidRPr="0072303A">
        <w:rPr>
          <w:rFonts w:ascii="Tahoma" w:hAnsi="Tahoma" w:cs="Tahoma"/>
          <w:sz w:val="24"/>
          <w:szCs w:val="24"/>
        </w:rPr>
        <w:t xml:space="preserve"> de Dosquebradas</w:t>
      </w:r>
      <w:r w:rsidR="14759B47" w:rsidRPr="0072303A">
        <w:rPr>
          <w:rFonts w:ascii="Tahoma" w:hAnsi="Tahoma" w:cs="Tahoma"/>
          <w:sz w:val="24"/>
          <w:szCs w:val="24"/>
        </w:rPr>
        <w:t>,</w:t>
      </w:r>
      <w:r w:rsidR="008E7342" w:rsidRPr="0072303A">
        <w:rPr>
          <w:rFonts w:ascii="Tahoma" w:hAnsi="Tahoma" w:cs="Tahoma"/>
          <w:sz w:val="24"/>
          <w:szCs w:val="24"/>
        </w:rPr>
        <w:t xml:space="preserve"> </w:t>
      </w:r>
      <w:r w:rsidR="0047709D" w:rsidRPr="0072303A">
        <w:rPr>
          <w:rFonts w:ascii="Tahoma" w:hAnsi="Tahoma" w:cs="Tahoma"/>
          <w:sz w:val="24"/>
          <w:szCs w:val="24"/>
        </w:rPr>
        <w:t xml:space="preserve">Inés </w:t>
      </w:r>
      <w:proofErr w:type="spellStart"/>
      <w:r w:rsidR="0047709D" w:rsidRPr="0072303A">
        <w:rPr>
          <w:rFonts w:ascii="Tahoma" w:hAnsi="Tahoma" w:cs="Tahoma"/>
          <w:sz w:val="24"/>
          <w:szCs w:val="24"/>
        </w:rPr>
        <w:t>Yamel</w:t>
      </w:r>
      <w:proofErr w:type="spellEnd"/>
      <w:r w:rsidR="0047709D" w:rsidRPr="0072303A">
        <w:rPr>
          <w:rFonts w:ascii="Tahoma" w:hAnsi="Tahoma" w:cs="Tahoma"/>
          <w:sz w:val="24"/>
          <w:szCs w:val="24"/>
        </w:rPr>
        <w:t xml:space="preserve"> </w:t>
      </w:r>
      <w:proofErr w:type="spellStart"/>
      <w:r w:rsidR="0047709D" w:rsidRPr="0072303A">
        <w:rPr>
          <w:rFonts w:ascii="Tahoma" w:hAnsi="Tahoma" w:cs="Tahoma"/>
          <w:sz w:val="24"/>
          <w:szCs w:val="24"/>
        </w:rPr>
        <w:t>Buriticá</w:t>
      </w:r>
      <w:proofErr w:type="spellEnd"/>
      <w:r w:rsidR="0047709D" w:rsidRPr="0072303A">
        <w:rPr>
          <w:rFonts w:ascii="Tahoma" w:hAnsi="Tahoma" w:cs="Tahoma"/>
          <w:sz w:val="24"/>
          <w:szCs w:val="24"/>
        </w:rPr>
        <w:t xml:space="preserve"> Sánchez</w:t>
      </w:r>
      <w:r w:rsidR="008E7342" w:rsidRPr="0072303A">
        <w:rPr>
          <w:rFonts w:ascii="Tahoma" w:hAnsi="Tahoma" w:cs="Tahoma"/>
          <w:sz w:val="24"/>
          <w:szCs w:val="24"/>
        </w:rPr>
        <w:t xml:space="preserve">, </w:t>
      </w:r>
      <w:r w:rsidR="0047709D" w:rsidRPr="0072303A">
        <w:rPr>
          <w:rFonts w:ascii="Tahoma" w:hAnsi="Tahoma" w:cs="Tahoma"/>
          <w:sz w:val="24"/>
          <w:szCs w:val="24"/>
        </w:rPr>
        <w:t>en ejercicio de sus funciones, llevó a cabo</w:t>
      </w:r>
      <w:r w:rsidR="008E7342" w:rsidRPr="0072303A">
        <w:rPr>
          <w:rFonts w:ascii="Tahoma" w:hAnsi="Tahoma" w:cs="Tahoma"/>
          <w:sz w:val="24"/>
          <w:szCs w:val="24"/>
        </w:rPr>
        <w:t xml:space="preserve"> verificación de la situación de derechos en favor de la adolescente </w:t>
      </w:r>
      <w:proofErr w:type="spellStart"/>
      <w:r w:rsidR="0047709D" w:rsidRPr="0072303A">
        <w:rPr>
          <w:rFonts w:ascii="Tahoma" w:hAnsi="Tahoma" w:cs="Tahoma"/>
          <w:sz w:val="24"/>
          <w:szCs w:val="24"/>
        </w:rPr>
        <w:t>Lizeth</w:t>
      </w:r>
      <w:proofErr w:type="spellEnd"/>
      <w:r w:rsidR="0047709D" w:rsidRPr="0072303A">
        <w:rPr>
          <w:rFonts w:ascii="Tahoma" w:hAnsi="Tahoma" w:cs="Tahoma"/>
          <w:sz w:val="24"/>
          <w:szCs w:val="24"/>
        </w:rPr>
        <w:t xml:space="preserve"> </w:t>
      </w:r>
      <w:proofErr w:type="spellStart"/>
      <w:r w:rsidR="0047709D" w:rsidRPr="0072303A">
        <w:rPr>
          <w:rFonts w:ascii="Tahoma" w:hAnsi="Tahoma" w:cs="Tahoma"/>
          <w:sz w:val="24"/>
          <w:szCs w:val="24"/>
        </w:rPr>
        <w:t>Dahiana</w:t>
      </w:r>
      <w:proofErr w:type="spellEnd"/>
      <w:r w:rsidR="0047709D" w:rsidRPr="0072303A">
        <w:rPr>
          <w:rFonts w:ascii="Tahoma" w:hAnsi="Tahoma" w:cs="Tahoma"/>
          <w:sz w:val="24"/>
          <w:szCs w:val="24"/>
        </w:rPr>
        <w:t xml:space="preserve"> García Arango y resolvió dar</w:t>
      </w:r>
      <w:r w:rsidR="008E7342" w:rsidRPr="0072303A">
        <w:rPr>
          <w:rFonts w:ascii="Tahoma" w:hAnsi="Tahoma" w:cs="Tahoma"/>
          <w:sz w:val="24"/>
          <w:szCs w:val="24"/>
        </w:rPr>
        <w:t xml:space="preserve"> apertura al </w:t>
      </w:r>
      <w:r w:rsidR="660FCF38" w:rsidRPr="0072303A">
        <w:rPr>
          <w:rFonts w:ascii="Tahoma" w:hAnsi="Tahoma" w:cs="Tahoma"/>
          <w:sz w:val="24"/>
          <w:szCs w:val="24"/>
        </w:rPr>
        <w:t>p</w:t>
      </w:r>
      <w:r w:rsidR="008E7342" w:rsidRPr="0072303A">
        <w:rPr>
          <w:rFonts w:ascii="Tahoma" w:hAnsi="Tahoma" w:cs="Tahoma"/>
          <w:sz w:val="24"/>
          <w:szCs w:val="24"/>
        </w:rPr>
        <w:t xml:space="preserve">roceso </w:t>
      </w:r>
      <w:r w:rsidR="539AEED9" w:rsidRPr="0072303A">
        <w:rPr>
          <w:rFonts w:ascii="Tahoma" w:hAnsi="Tahoma" w:cs="Tahoma"/>
          <w:sz w:val="24"/>
          <w:szCs w:val="24"/>
        </w:rPr>
        <w:t>a</w:t>
      </w:r>
      <w:r w:rsidR="008E7342" w:rsidRPr="0072303A">
        <w:rPr>
          <w:rFonts w:ascii="Tahoma" w:hAnsi="Tahoma" w:cs="Tahoma"/>
          <w:sz w:val="24"/>
          <w:szCs w:val="24"/>
        </w:rPr>
        <w:t xml:space="preserve">dministrativo </w:t>
      </w:r>
      <w:r w:rsidR="0047709D" w:rsidRPr="0072303A">
        <w:rPr>
          <w:rFonts w:ascii="Tahoma" w:hAnsi="Tahoma" w:cs="Tahoma"/>
          <w:sz w:val="24"/>
          <w:szCs w:val="24"/>
        </w:rPr>
        <w:t xml:space="preserve">de </w:t>
      </w:r>
      <w:r w:rsidR="481BB9F5" w:rsidRPr="0072303A">
        <w:rPr>
          <w:rFonts w:ascii="Tahoma" w:hAnsi="Tahoma" w:cs="Tahoma"/>
          <w:sz w:val="24"/>
          <w:szCs w:val="24"/>
        </w:rPr>
        <w:t>r</w:t>
      </w:r>
      <w:r w:rsidR="0047709D" w:rsidRPr="0072303A">
        <w:rPr>
          <w:rFonts w:ascii="Tahoma" w:hAnsi="Tahoma" w:cs="Tahoma"/>
          <w:sz w:val="24"/>
          <w:szCs w:val="24"/>
        </w:rPr>
        <w:t xml:space="preserve">establecimiento </w:t>
      </w:r>
      <w:r w:rsidR="00676CBF" w:rsidRPr="0072303A">
        <w:rPr>
          <w:rFonts w:ascii="Tahoma" w:hAnsi="Tahoma" w:cs="Tahoma"/>
          <w:sz w:val="24"/>
          <w:szCs w:val="24"/>
        </w:rPr>
        <w:t xml:space="preserve">de </w:t>
      </w:r>
      <w:r w:rsidR="303D24C2" w:rsidRPr="0072303A">
        <w:rPr>
          <w:rFonts w:ascii="Tahoma" w:hAnsi="Tahoma" w:cs="Tahoma"/>
          <w:sz w:val="24"/>
          <w:szCs w:val="24"/>
        </w:rPr>
        <w:t>d</w:t>
      </w:r>
      <w:r w:rsidR="00676CBF" w:rsidRPr="0072303A">
        <w:rPr>
          <w:rFonts w:ascii="Tahoma" w:hAnsi="Tahoma" w:cs="Tahoma"/>
          <w:sz w:val="24"/>
          <w:szCs w:val="24"/>
        </w:rPr>
        <w:t>erechos. Dentro de ese trám</w:t>
      </w:r>
      <w:r w:rsidR="0047709D" w:rsidRPr="0072303A">
        <w:rPr>
          <w:rFonts w:ascii="Tahoma" w:hAnsi="Tahoma" w:cs="Tahoma"/>
          <w:sz w:val="24"/>
          <w:szCs w:val="24"/>
        </w:rPr>
        <w:t>i</w:t>
      </w:r>
      <w:r w:rsidR="00676CBF" w:rsidRPr="0072303A">
        <w:rPr>
          <w:rFonts w:ascii="Tahoma" w:hAnsi="Tahoma" w:cs="Tahoma"/>
          <w:sz w:val="24"/>
          <w:szCs w:val="24"/>
        </w:rPr>
        <w:t>t</w:t>
      </w:r>
      <w:r w:rsidR="0047709D" w:rsidRPr="0072303A">
        <w:rPr>
          <w:rFonts w:ascii="Tahoma" w:hAnsi="Tahoma" w:cs="Tahoma"/>
          <w:sz w:val="24"/>
          <w:szCs w:val="24"/>
        </w:rPr>
        <w:t>e</w:t>
      </w:r>
      <w:r w:rsidR="00676CBF" w:rsidRPr="0072303A">
        <w:rPr>
          <w:rFonts w:ascii="Tahoma" w:hAnsi="Tahoma" w:cs="Tahoma"/>
          <w:sz w:val="24"/>
          <w:szCs w:val="24"/>
        </w:rPr>
        <w:t xml:space="preserve"> se resolvió ubicar a la menor</w:t>
      </w:r>
      <w:r w:rsidR="008E7342" w:rsidRPr="0072303A">
        <w:rPr>
          <w:rFonts w:ascii="Tahoma" w:hAnsi="Tahoma" w:cs="Tahoma"/>
          <w:sz w:val="24"/>
          <w:szCs w:val="24"/>
        </w:rPr>
        <w:t xml:space="preserve"> en la Corporación Sirviendo con Amor y </w:t>
      </w:r>
      <w:r w:rsidR="00676CBF" w:rsidRPr="0072303A">
        <w:rPr>
          <w:rFonts w:ascii="Tahoma" w:hAnsi="Tahoma" w:cs="Tahoma"/>
          <w:sz w:val="24"/>
          <w:szCs w:val="24"/>
        </w:rPr>
        <w:t>fue</w:t>
      </w:r>
      <w:r w:rsidR="008E7342" w:rsidRPr="0072303A">
        <w:rPr>
          <w:rFonts w:ascii="Tahoma" w:hAnsi="Tahoma" w:cs="Tahoma"/>
          <w:sz w:val="24"/>
          <w:szCs w:val="24"/>
        </w:rPr>
        <w:t xml:space="preserve"> remiti</w:t>
      </w:r>
      <w:r w:rsidR="00676CBF" w:rsidRPr="0072303A">
        <w:rPr>
          <w:rFonts w:ascii="Tahoma" w:hAnsi="Tahoma" w:cs="Tahoma"/>
          <w:sz w:val="24"/>
          <w:szCs w:val="24"/>
        </w:rPr>
        <w:t xml:space="preserve">da </w:t>
      </w:r>
      <w:r w:rsidR="008E7342" w:rsidRPr="0072303A">
        <w:rPr>
          <w:rFonts w:ascii="Tahoma" w:hAnsi="Tahoma" w:cs="Tahoma"/>
          <w:sz w:val="24"/>
          <w:szCs w:val="24"/>
        </w:rPr>
        <w:t>a la ONG Nueve Lunas para brindar la ate</w:t>
      </w:r>
      <w:r w:rsidR="00676CBF" w:rsidRPr="0072303A">
        <w:rPr>
          <w:rFonts w:ascii="Tahoma" w:hAnsi="Tahoma" w:cs="Tahoma"/>
          <w:sz w:val="24"/>
          <w:szCs w:val="24"/>
        </w:rPr>
        <w:t>nción psicológica especializada; b) al ser requerida la citada Defensora de Familia para conocer el estado del proceso administrativo, señaló que en ese caso se evidencia</w:t>
      </w:r>
      <w:r w:rsidR="008E7342" w:rsidRPr="0072303A">
        <w:rPr>
          <w:rFonts w:ascii="Tahoma" w:hAnsi="Tahoma" w:cs="Tahoma"/>
          <w:sz w:val="24"/>
          <w:szCs w:val="24"/>
        </w:rPr>
        <w:t xml:space="preserve"> en la progenit</w:t>
      </w:r>
      <w:r w:rsidR="00676CBF" w:rsidRPr="0072303A">
        <w:rPr>
          <w:rFonts w:ascii="Tahoma" w:hAnsi="Tahoma" w:cs="Tahoma"/>
          <w:sz w:val="24"/>
          <w:szCs w:val="24"/>
        </w:rPr>
        <w:t>ora débil percepción de riesgo y que “</w:t>
      </w:r>
      <w:r w:rsidR="008E7342" w:rsidRPr="0072303A">
        <w:rPr>
          <w:rFonts w:ascii="Tahoma" w:hAnsi="Tahoma" w:cs="Tahoma"/>
          <w:sz w:val="22"/>
          <w:szCs w:val="24"/>
        </w:rPr>
        <w:t xml:space="preserve">Durante la permanencia de </w:t>
      </w:r>
      <w:proofErr w:type="spellStart"/>
      <w:r w:rsidR="008E7342" w:rsidRPr="0072303A">
        <w:rPr>
          <w:rFonts w:ascii="Tahoma" w:hAnsi="Tahoma" w:cs="Tahoma"/>
          <w:sz w:val="22"/>
          <w:szCs w:val="24"/>
        </w:rPr>
        <w:t>LIZETH</w:t>
      </w:r>
      <w:proofErr w:type="spellEnd"/>
      <w:r w:rsidR="008E7342" w:rsidRPr="0072303A">
        <w:rPr>
          <w:rFonts w:ascii="Tahoma" w:hAnsi="Tahoma" w:cs="Tahoma"/>
          <w:sz w:val="22"/>
          <w:szCs w:val="24"/>
        </w:rPr>
        <w:t xml:space="preserve"> bajo medida de restablecimiento de derechos se denota, que esta no logra introspección de lo abordado por parte de los equipos psicosociales de la institución y de la defensoría como tal, justificando a la progenitora en su accionar comportamental, dado su apego y vinculo inseguro, situación que puede hacer que esta fácilmente sea nuevamente expuesta a situaciones de riesgo, viéndose afectado su</w:t>
      </w:r>
      <w:r w:rsidR="00676CBF" w:rsidRPr="0072303A">
        <w:rPr>
          <w:rFonts w:ascii="Tahoma" w:hAnsi="Tahoma" w:cs="Tahoma"/>
          <w:sz w:val="22"/>
          <w:szCs w:val="24"/>
        </w:rPr>
        <w:t xml:space="preserve"> </w:t>
      </w:r>
      <w:r w:rsidR="008E7342" w:rsidRPr="0072303A">
        <w:rPr>
          <w:rFonts w:ascii="Tahoma" w:hAnsi="Tahoma" w:cs="Tahoma"/>
          <w:sz w:val="22"/>
          <w:szCs w:val="24"/>
        </w:rPr>
        <w:t>desarrollo integral actualmente está siendo atendida desde psicología y psiquiatría y en aras de mayor elaboración de su historia de vida fue vinculada atención especializada con la ONG Nueve Lunas</w:t>
      </w:r>
      <w:r w:rsidR="00676CBF" w:rsidRPr="0072303A">
        <w:rPr>
          <w:rFonts w:ascii="Tahoma" w:hAnsi="Tahoma" w:cs="Tahoma"/>
          <w:sz w:val="22"/>
          <w:szCs w:val="24"/>
        </w:rPr>
        <w:t>..</w:t>
      </w:r>
      <w:r w:rsidR="008E7342" w:rsidRPr="0072303A">
        <w:rPr>
          <w:rFonts w:ascii="Tahoma" w:hAnsi="Tahoma" w:cs="Tahoma"/>
          <w:sz w:val="22"/>
          <w:szCs w:val="24"/>
        </w:rPr>
        <w:t xml:space="preserve">. La situación se torna muy </w:t>
      </w:r>
      <w:r w:rsidR="008E7342" w:rsidRPr="0072303A">
        <w:rPr>
          <w:rFonts w:ascii="Tahoma" w:hAnsi="Tahoma" w:cs="Tahoma"/>
          <w:sz w:val="22"/>
          <w:szCs w:val="24"/>
        </w:rPr>
        <w:lastRenderedPageBreak/>
        <w:t xml:space="preserve">complicada pues la progenitora no acepta sus falencias y se ha encaminado a presentar todo tipo de acciones legales para lograr el reintegro de su hija sin querer entender que debe fortalecerse para desarrollar una crianza adecuada. Dado la emergencia sanitaria por </w:t>
      </w:r>
      <w:proofErr w:type="spellStart"/>
      <w:r w:rsidR="008E7342" w:rsidRPr="0072303A">
        <w:rPr>
          <w:rFonts w:ascii="Tahoma" w:hAnsi="Tahoma" w:cs="Tahoma"/>
          <w:sz w:val="22"/>
          <w:szCs w:val="24"/>
        </w:rPr>
        <w:t>Covid</w:t>
      </w:r>
      <w:proofErr w:type="spellEnd"/>
      <w:r w:rsidR="008E7342" w:rsidRPr="0072303A">
        <w:rPr>
          <w:rFonts w:ascii="Tahoma" w:hAnsi="Tahoma" w:cs="Tahoma"/>
          <w:sz w:val="22"/>
          <w:szCs w:val="24"/>
        </w:rPr>
        <w:t xml:space="preserve"> 19, en fase de confinamiento obligatorio decretado por el Gobierno Nacional, no se permitieron visitas en el medio institucional, sin embargo, se venían realizando video llamadas y llamadas como tal, mínimo dos veces por semana, durante todo el tiempo de permanencia de la adolescente en la institución; se pretendió reactivar visitas presenciales, pero el primer día de ello, la progenitora de </w:t>
      </w:r>
      <w:proofErr w:type="spellStart"/>
      <w:r w:rsidR="008E7342" w:rsidRPr="0072303A">
        <w:rPr>
          <w:rFonts w:ascii="Tahoma" w:hAnsi="Tahoma" w:cs="Tahoma"/>
          <w:sz w:val="22"/>
          <w:szCs w:val="24"/>
        </w:rPr>
        <w:t>LIZETH</w:t>
      </w:r>
      <w:proofErr w:type="spellEnd"/>
      <w:r w:rsidR="008E7342" w:rsidRPr="0072303A">
        <w:rPr>
          <w:rFonts w:ascii="Tahoma" w:hAnsi="Tahoma" w:cs="Tahoma"/>
          <w:sz w:val="22"/>
          <w:szCs w:val="24"/>
        </w:rPr>
        <w:t xml:space="preserve"> </w:t>
      </w:r>
      <w:proofErr w:type="spellStart"/>
      <w:r w:rsidR="008E7342" w:rsidRPr="0072303A">
        <w:rPr>
          <w:rFonts w:ascii="Tahoma" w:hAnsi="Tahoma" w:cs="Tahoma"/>
          <w:sz w:val="22"/>
          <w:szCs w:val="24"/>
        </w:rPr>
        <w:t>DAHIANA</w:t>
      </w:r>
      <w:proofErr w:type="spellEnd"/>
      <w:r w:rsidR="008E7342" w:rsidRPr="0072303A">
        <w:rPr>
          <w:rFonts w:ascii="Tahoma" w:hAnsi="Tahoma" w:cs="Tahoma"/>
          <w:sz w:val="22"/>
          <w:szCs w:val="24"/>
        </w:rPr>
        <w:t xml:space="preserve"> en compañía del señor Hernando </w:t>
      </w:r>
      <w:proofErr w:type="spellStart"/>
      <w:r w:rsidR="008E7342" w:rsidRPr="0072303A">
        <w:rPr>
          <w:rFonts w:ascii="Tahoma" w:hAnsi="Tahoma" w:cs="Tahoma"/>
          <w:sz w:val="22"/>
          <w:szCs w:val="24"/>
        </w:rPr>
        <w:t>Leon</w:t>
      </w:r>
      <w:proofErr w:type="spellEnd"/>
      <w:r w:rsidR="008E7342" w:rsidRPr="0072303A">
        <w:rPr>
          <w:rFonts w:ascii="Tahoma" w:hAnsi="Tahoma" w:cs="Tahoma"/>
          <w:sz w:val="22"/>
          <w:szCs w:val="24"/>
        </w:rPr>
        <w:t xml:space="preserve"> Moreno, protagonizaron un motín al frente de las instalaciones de la Corporación, lesionaron a una funcionaria, alternaron</w:t>
      </w:r>
      <w:r w:rsidR="005D09DB" w:rsidRPr="0072303A">
        <w:rPr>
          <w:rFonts w:ascii="Tahoma" w:hAnsi="Tahoma" w:cs="Tahoma"/>
          <w:sz w:val="22"/>
          <w:szCs w:val="24"/>
        </w:rPr>
        <w:t xml:space="preserve"> (sic)</w:t>
      </w:r>
      <w:r w:rsidR="008E7342" w:rsidRPr="0072303A">
        <w:rPr>
          <w:rFonts w:ascii="Tahoma" w:hAnsi="Tahoma" w:cs="Tahoma"/>
          <w:sz w:val="22"/>
          <w:szCs w:val="24"/>
        </w:rPr>
        <w:t xml:space="preserve"> a las adolescentes lo cual ocasiono</w:t>
      </w:r>
      <w:r w:rsidR="00676CBF" w:rsidRPr="0072303A">
        <w:rPr>
          <w:rFonts w:ascii="Tahoma" w:hAnsi="Tahoma" w:cs="Tahoma"/>
          <w:sz w:val="22"/>
          <w:szCs w:val="24"/>
        </w:rPr>
        <w:t xml:space="preserve"> (sic)</w:t>
      </w:r>
      <w:r w:rsidR="008E7342" w:rsidRPr="0072303A">
        <w:rPr>
          <w:rFonts w:ascii="Tahoma" w:hAnsi="Tahoma" w:cs="Tahoma"/>
          <w:sz w:val="22"/>
          <w:szCs w:val="24"/>
        </w:rPr>
        <w:t xml:space="preserve"> que se suspendieran las visitas presenciales y se mantuviera el contacto telefónico y por video llamadas</w:t>
      </w:r>
      <w:r w:rsidR="00676CBF" w:rsidRPr="0072303A">
        <w:rPr>
          <w:rFonts w:ascii="Tahoma" w:hAnsi="Tahoma" w:cs="Tahoma"/>
          <w:sz w:val="24"/>
          <w:szCs w:val="24"/>
        </w:rPr>
        <w:t>”; c) l</w:t>
      </w:r>
      <w:r w:rsidR="008E7342" w:rsidRPr="0072303A">
        <w:rPr>
          <w:rFonts w:ascii="Tahoma" w:hAnsi="Tahoma" w:cs="Tahoma"/>
          <w:sz w:val="24"/>
          <w:szCs w:val="24"/>
        </w:rPr>
        <w:t xml:space="preserve">a </w:t>
      </w:r>
      <w:r w:rsidR="00676CBF" w:rsidRPr="0072303A">
        <w:rPr>
          <w:rFonts w:ascii="Tahoma" w:hAnsi="Tahoma" w:cs="Tahoma"/>
          <w:sz w:val="24"/>
          <w:szCs w:val="24"/>
        </w:rPr>
        <w:t>“</w:t>
      </w:r>
      <w:r w:rsidR="008E7342" w:rsidRPr="0072303A">
        <w:rPr>
          <w:rFonts w:ascii="Tahoma" w:hAnsi="Tahoma" w:cs="Tahoma"/>
          <w:sz w:val="22"/>
          <w:szCs w:val="24"/>
        </w:rPr>
        <w:t>progenitora ha solicitado la entrega de su hija, pero se le ha explicado que es necesario adelantar el proceso administrativo de restablecimiento de derechos a fin de contar con elementos que permitan a este despacho tomar las medidas que garanticen a la adolescente el ejercicio pleno de sus derechos pues a su corta edad a</w:t>
      </w:r>
      <w:r w:rsidR="27A2A85B" w:rsidRPr="0072303A">
        <w:rPr>
          <w:rFonts w:ascii="Tahoma" w:hAnsi="Tahoma" w:cs="Tahoma"/>
          <w:sz w:val="22"/>
          <w:szCs w:val="24"/>
        </w:rPr>
        <w:t xml:space="preserve"> (sic) </w:t>
      </w:r>
      <w:r w:rsidR="008E7342" w:rsidRPr="0072303A">
        <w:rPr>
          <w:rFonts w:ascii="Tahoma" w:hAnsi="Tahoma" w:cs="Tahoma"/>
          <w:sz w:val="22"/>
          <w:szCs w:val="24"/>
        </w:rPr>
        <w:t>vivido una serie de situaciones muy delicadas que es preciso evitar que sigan sucediendo y que han generado inestabilida</w:t>
      </w:r>
      <w:r w:rsidR="00676CBF" w:rsidRPr="0072303A">
        <w:rPr>
          <w:rFonts w:ascii="Tahoma" w:hAnsi="Tahoma" w:cs="Tahoma"/>
          <w:sz w:val="22"/>
          <w:szCs w:val="24"/>
        </w:rPr>
        <w:t>d en la salud mental de la hija</w:t>
      </w:r>
      <w:r w:rsidR="00676CBF" w:rsidRPr="0072303A">
        <w:rPr>
          <w:rFonts w:ascii="Tahoma" w:hAnsi="Tahoma" w:cs="Tahoma"/>
          <w:sz w:val="24"/>
          <w:szCs w:val="24"/>
        </w:rPr>
        <w:t xml:space="preserve">”; d) </w:t>
      </w:r>
      <w:r w:rsidR="008E7342" w:rsidRPr="0072303A">
        <w:rPr>
          <w:rFonts w:ascii="Tahoma" w:hAnsi="Tahoma" w:cs="Tahoma"/>
          <w:sz w:val="24"/>
          <w:szCs w:val="24"/>
        </w:rPr>
        <w:t>la menor accio</w:t>
      </w:r>
      <w:r w:rsidR="00676CBF" w:rsidRPr="0072303A">
        <w:rPr>
          <w:rFonts w:ascii="Tahoma" w:hAnsi="Tahoma" w:cs="Tahoma"/>
          <w:sz w:val="24"/>
          <w:szCs w:val="24"/>
        </w:rPr>
        <w:t>n</w:t>
      </w:r>
      <w:r w:rsidR="008E7342" w:rsidRPr="0072303A">
        <w:rPr>
          <w:rFonts w:ascii="Tahoma" w:hAnsi="Tahoma" w:cs="Tahoma"/>
          <w:sz w:val="24"/>
          <w:szCs w:val="24"/>
        </w:rPr>
        <w:t>ante</w:t>
      </w:r>
      <w:r w:rsidR="3F49E6FE" w:rsidRPr="0072303A">
        <w:rPr>
          <w:rFonts w:ascii="Tahoma" w:hAnsi="Tahoma" w:cs="Tahoma"/>
          <w:sz w:val="24"/>
          <w:szCs w:val="24"/>
        </w:rPr>
        <w:t xml:space="preserve"> instauró un hábeas corpus</w:t>
      </w:r>
      <w:r w:rsidR="008E7342" w:rsidRPr="0072303A">
        <w:rPr>
          <w:rFonts w:ascii="Tahoma" w:hAnsi="Tahoma" w:cs="Tahoma"/>
          <w:sz w:val="24"/>
          <w:szCs w:val="24"/>
        </w:rPr>
        <w:t xml:space="preserve"> en representación de la adolescente </w:t>
      </w:r>
      <w:proofErr w:type="spellStart"/>
      <w:r w:rsidR="00676CBF" w:rsidRPr="0072303A">
        <w:rPr>
          <w:rFonts w:ascii="Tahoma" w:hAnsi="Tahoma" w:cs="Tahoma"/>
          <w:sz w:val="24"/>
          <w:szCs w:val="24"/>
        </w:rPr>
        <w:t>Lizeth</w:t>
      </w:r>
      <w:proofErr w:type="spellEnd"/>
      <w:r w:rsidR="00676CBF" w:rsidRPr="0072303A">
        <w:rPr>
          <w:rFonts w:ascii="Tahoma" w:hAnsi="Tahoma" w:cs="Tahoma"/>
          <w:sz w:val="24"/>
          <w:szCs w:val="24"/>
        </w:rPr>
        <w:t xml:space="preserve"> </w:t>
      </w:r>
      <w:proofErr w:type="spellStart"/>
      <w:r w:rsidR="00676CBF" w:rsidRPr="0072303A">
        <w:rPr>
          <w:rFonts w:ascii="Tahoma" w:hAnsi="Tahoma" w:cs="Tahoma"/>
          <w:sz w:val="24"/>
          <w:szCs w:val="24"/>
        </w:rPr>
        <w:t>Dahiana</w:t>
      </w:r>
      <w:proofErr w:type="spellEnd"/>
      <w:r w:rsidR="00676CBF" w:rsidRPr="0072303A">
        <w:rPr>
          <w:rFonts w:ascii="Tahoma" w:hAnsi="Tahoma" w:cs="Tahoma"/>
          <w:sz w:val="24"/>
          <w:szCs w:val="24"/>
        </w:rPr>
        <w:t xml:space="preserve"> García Arango</w:t>
      </w:r>
      <w:r w:rsidR="008E7342" w:rsidRPr="0072303A">
        <w:rPr>
          <w:rFonts w:ascii="Tahoma" w:hAnsi="Tahoma" w:cs="Tahoma"/>
          <w:sz w:val="24"/>
          <w:szCs w:val="24"/>
        </w:rPr>
        <w:t xml:space="preserve">, </w:t>
      </w:r>
      <w:r w:rsidR="3D1C65AB" w:rsidRPr="0072303A">
        <w:rPr>
          <w:rFonts w:ascii="Tahoma" w:hAnsi="Tahoma" w:cs="Tahoma"/>
          <w:sz w:val="24"/>
          <w:szCs w:val="24"/>
        </w:rPr>
        <w:t xml:space="preserve">del que conoció el </w:t>
      </w:r>
      <w:r w:rsidR="008E7342" w:rsidRPr="0072303A">
        <w:rPr>
          <w:rFonts w:ascii="Tahoma" w:hAnsi="Tahoma" w:cs="Tahoma"/>
          <w:sz w:val="24"/>
          <w:szCs w:val="24"/>
        </w:rPr>
        <w:t xml:space="preserve"> Juzgado Primero Civil Municipal de Dosquebra</w:t>
      </w:r>
      <w:r w:rsidR="00676CBF" w:rsidRPr="0072303A">
        <w:rPr>
          <w:rFonts w:ascii="Tahoma" w:hAnsi="Tahoma" w:cs="Tahoma"/>
          <w:sz w:val="24"/>
          <w:szCs w:val="24"/>
        </w:rPr>
        <w:t>das</w:t>
      </w:r>
      <w:r w:rsidR="008E7342" w:rsidRPr="0072303A">
        <w:rPr>
          <w:rFonts w:ascii="Tahoma" w:hAnsi="Tahoma" w:cs="Tahoma"/>
          <w:sz w:val="24"/>
          <w:szCs w:val="24"/>
        </w:rPr>
        <w:t>,</w:t>
      </w:r>
      <w:r w:rsidR="00676CBF" w:rsidRPr="0072303A">
        <w:rPr>
          <w:rFonts w:ascii="Tahoma" w:hAnsi="Tahoma" w:cs="Tahoma"/>
          <w:sz w:val="24"/>
          <w:szCs w:val="24"/>
        </w:rPr>
        <w:t xml:space="preserve"> despacho que resolvió declararlo improcedente. </w:t>
      </w:r>
      <w:r w:rsidR="0BDCBDF6" w:rsidRPr="0072303A">
        <w:rPr>
          <w:rFonts w:ascii="Tahoma" w:hAnsi="Tahoma" w:cs="Tahoma"/>
          <w:sz w:val="24"/>
          <w:szCs w:val="24"/>
        </w:rPr>
        <w:t xml:space="preserve">De la misma forma se </w:t>
      </w:r>
      <w:r w:rsidR="00676CBF" w:rsidRPr="0072303A">
        <w:rPr>
          <w:rFonts w:ascii="Tahoma" w:hAnsi="Tahoma" w:cs="Tahoma"/>
          <w:sz w:val="24"/>
          <w:szCs w:val="24"/>
        </w:rPr>
        <w:t>resolvi</w:t>
      </w:r>
      <w:r w:rsidR="00EE6BA4" w:rsidRPr="0072303A">
        <w:rPr>
          <w:rFonts w:ascii="Tahoma" w:hAnsi="Tahoma" w:cs="Tahoma"/>
          <w:sz w:val="24"/>
          <w:szCs w:val="24"/>
        </w:rPr>
        <w:t>ó otra acción de igual naturaleza</w:t>
      </w:r>
      <w:r w:rsidR="2E9937E2" w:rsidRPr="0072303A">
        <w:rPr>
          <w:rFonts w:ascii="Tahoma" w:hAnsi="Tahoma" w:cs="Tahoma"/>
          <w:sz w:val="24"/>
          <w:szCs w:val="24"/>
        </w:rPr>
        <w:t>,</w:t>
      </w:r>
      <w:r w:rsidR="00EE6BA4" w:rsidRPr="0072303A">
        <w:rPr>
          <w:rFonts w:ascii="Tahoma" w:hAnsi="Tahoma" w:cs="Tahoma"/>
          <w:sz w:val="24"/>
          <w:szCs w:val="24"/>
        </w:rPr>
        <w:t xml:space="preserve"> por parte del </w:t>
      </w:r>
      <w:r w:rsidR="00676CBF" w:rsidRPr="0072303A">
        <w:rPr>
          <w:rFonts w:ascii="Tahoma" w:hAnsi="Tahoma" w:cs="Tahoma"/>
          <w:sz w:val="24"/>
          <w:szCs w:val="24"/>
        </w:rPr>
        <w:t xml:space="preserve"> </w:t>
      </w:r>
      <w:r w:rsidR="008E7342" w:rsidRPr="0072303A">
        <w:rPr>
          <w:rFonts w:ascii="Tahoma" w:hAnsi="Tahoma" w:cs="Tahoma"/>
          <w:sz w:val="24"/>
          <w:szCs w:val="24"/>
        </w:rPr>
        <w:t>Juzga</w:t>
      </w:r>
      <w:r w:rsidR="00EE6BA4" w:rsidRPr="0072303A">
        <w:rPr>
          <w:rFonts w:ascii="Tahoma" w:hAnsi="Tahoma" w:cs="Tahoma"/>
          <w:sz w:val="24"/>
          <w:szCs w:val="24"/>
        </w:rPr>
        <w:t>do Primero Laboral del Circuito; e) frente a las pretensiones de la demanda</w:t>
      </w:r>
      <w:r w:rsidR="48FC6D47" w:rsidRPr="0072303A">
        <w:rPr>
          <w:rFonts w:ascii="Tahoma" w:hAnsi="Tahoma" w:cs="Tahoma"/>
          <w:sz w:val="24"/>
          <w:szCs w:val="24"/>
        </w:rPr>
        <w:t>,</w:t>
      </w:r>
      <w:r w:rsidR="00EE6BA4" w:rsidRPr="0072303A">
        <w:rPr>
          <w:rFonts w:ascii="Tahoma" w:hAnsi="Tahoma" w:cs="Tahoma"/>
          <w:sz w:val="24"/>
          <w:szCs w:val="24"/>
        </w:rPr>
        <w:t xml:space="preserve"> dijo que l</w:t>
      </w:r>
      <w:r w:rsidR="008E7342" w:rsidRPr="0072303A">
        <w:rPr>
          <w:rFonts w:ascii="Tahoma" w:hAnsi="Tahoma" w:cs="Tahoma"/>
          <w:sz w:val="24"/>
          <w:szCs w:val="24"/>
        </w:rPr>
        <w:t xml:space="preserve">a adolescente </w:t>
      </w:r>
      <w:proofErr w:type="spellStart"/>
      <w:r w:rsidR="00EE6BA4" w:rsidRPr="0072303A">
        <w:rPr>
          <w:rFonts w:ascii="Tahoma" w:hAnsi="Tahoma" w:cs="Tahoma"/>
          <w:sz w:val="24"/>
          <w:szCs w:val="24"/>
        </w:rPr>
        <w:t>Lizeth</w:t>
      </w:r>
      <w:proofErr w:type="spellEnd"/>
      <w:r w:rsidR="00EE6BA4" w:rsidRPr="0072303A">
        <w:rPr>
          <w:rFonts w:ascii="Tahoma" w:hAnsi="Tahoma" w:cs="Tahoma"/>
          <w:sz w:val="24"/>
          <w:szCs w:val="24"/>
        </w:rPr>
        <w:t xml:space="preserve"> </w:t>
      </w:r>
      <w:proofErr w:type="spellStart"/>
      <w:r w:rsidR="00EE6BA4" w:rsidRPr="0072303A">
        <w:rPr>
          <w:rFonts w:ascii="Tahoma" w:hAnsi="Tahoma" w:cs="Tahoma"/>
          <w:sz w:val="24"/>
          <w:szCs w:val="24"/>
        </w:rPr>
        <w:t>Dahiana</w:t>
      </w:r>
      <w:proofErr w:type="spellEnd"/>
      <w:r w:rsidR="00EE6BA4" w:rsidRPr="0072303A">
        <w:rPr>
          <w:rFonts w:ascii="Tahoma" w:hAnsi="Tahoma" w:cs="Tahoma"/>
          <w:sz w:val="24"/>
          <w:szCs w:val="24"/>
        </w:rPr>
        <w:t xml:space="preserve"> García Arango se encuentra bajo medida de p</w:t>
      </w:r>
      <w:r w:rsidR="008E7342" w:rsidRPr="0072303A">
        <w:rPr>
          <w:rFonts w:ascii="Tahoma" w:hAnsi="Tahoma" w:cs="Tahoma"/>
          <w:sz w:val="24"/>
          <w:szCs w:val="24"/>
        </w:rPr>
        <w:t xml:space="preserve">rotección en la institución </w:t>
      </w:r>
      <w:r w:rsidR="00EE6BA4" w:rsidRPr="0072303A">
        <w:rPr>
          <w:rFonts w:ascii="Tahoma" w:hAnsi="Tahoma" w:cs="Tahoma"/>
          <w:sz w:val="24"/>
          <w:szCs w:val="24"/>
        </w:rPr>
        <w:t>Corporación Sirviendo Con Amor,</w:t>
      </w:r>
      <w:r w:rsidR="008E7342" w:rsidRPr="0072303A">
        <w:rPr>
          <w:rFonts w:ascii="Tahoma" w:hAnsi="Tahoma" w:cs="Tahoma"/>
          <w:sz w:val="24"/>
          <w:szCs w:val="24"/>
        </w:rPr>
        <w:t xml:space="preserve"> y no privada de la libertad como lo menciona la accionante</w:t>
      </w:r>
      <w:r w:rsidR="00EE6BA4" w:rsidRPr="0072303A">
        <w:rPr>
          <w:rFonts w:ascii="Tahoma" w:hAnsi="Tahoma" w:cs="Tahoma"/>
          <w:sz w:val="24"/>
          <w:szCs w:val="24"/>
        </w:rPr>
        <w:t>, lo mismo ocurre con las otras menores que se encuentran en ese hogar. Este cuenta con un equipo de psicólogos y terapeutas</w:t>
      </w:r>
      <w:r w:rsidR="008E7342" w:rsidRPr="0072303A">
        <w:rPr>
          <w:rFonts w:ascii="Tahoma" w:hAnsi="Tahoma" w:cs="Tahoma"/>
          <w:sz w:val="24"/>
          <w:szCs w:val="24"/>
        </w:rPr>
        <w:t xml:space="preserve"> que atienden las necesidades de las adolesc</w:t>
      </w:r>
      <w:r w:rsidR="00EE6BA4" w:rsidRPr="0072303A">
        <w:rPr>
          <w:rFonts w:ascii="Tahoma" w:hAnsi="Tahoma" w:cs="Tahoma"/>
          <w:sz w:val="24"/>
          <w:szCs w:val="24"/>
        </w:rPr>
        <w:t>entes que se encuentran bajo esa medida de protección, al igual que los</w:t>
      </w:r>
      <w:r w:rsidR="008E7342" w:rsidRPr="0072303A">
        <w:rPr>
          <w:rFonts w:ascii="Tahoma" w:hAnsi="Tahoma" w:cs="Tahoma"/>
          <w:sz w:val="24"/>
          <w:szCs w:val="24"/>
        </w:rPr>
        <w:t xml:space="preserve"> Defensores de Familia</w:t>
      </w:r>
      <w:r w:rsidR="005D09DB" w:rsidRPr="0072303A">
        <w:rPr>
          <w:rFonts w:ascii="Tahoma" w:hAnsi="Tahoma" w:cs="Tahoma"/>
          <w:sz w:val="24"/>
          <w:szCs w:val="24"/>
        </w:rPr>
        <w:t xml:space="preserve">. </w:t>
      </w:r>
      <w:r w:rsidR="00EE6BA4" w:rsidRPr="0072303A">
        <w:rPr>
          <w:rFonts w:ascii="Tahoma" w:hAnsi="Tahoma" w:cs="Tahoma"/>
          <w:sz w:val="24"/>
          <w:szCs w:val="24"/>
        </w:rPr>
        <w:t xml:space="preserve">La Dra. Inés </w:t>
      </w:r>
      <w:proofErr w:type="spellStart"/>
      <w:r w:rsidR="00EE6BA4" w:rsidRPr="0072303A">
        <w:rPr>
          <w:rFonts w:ascii="Tahoma" w:hAnsi="Tahoma" w:cs="Tahoma"/>
          <w:sz w:val="24"/>
          <w:szCs w:val="24"/>
        </w:rPr>
        <w:t>Yamel</w:t>
      </w:r>
      <w:proofErr w:type="spellEnd"/>
      <w:r w:rsidR="00EE6BA4" w:rsidRPr="0072303A">
        <w:rPr>
          <w:rFonts w:ascii="Tahoma" w:hAnsi="Tahoma" w:cs="Tahoma"/>
          <w:sz w:val="24"/>
          <w:szCs w:val="24"/>
        </w:rPr>
        <w:t xml:space="preserve"> </w:t>
      </w:r>
      <w:proofErr w:type="spellStart"/>
      <w:r w:rsidR="00EE6BA4" w:rsidRPr="0072303A">
        <w:rPr>
          <w:rFonts w:ascii="Tahoma" w:hAnsi="Tahoma" w:cs="Tahoma"/>
          <w:sz w:val="24"/>
          <w:szCs w:val="24"/>
        </w:rPr>
        <w:t>Buriticá</w:t>
      </w:r>
      <w:proofErr w:type="spellEnd"/>
      <w:r w:rsidR="00EE6BA4" w:rsidRPr="0072303A">
        <w:rPr>
          <w:rFonts w:ascii="Tahoma" w:hAnsi="Tahoma" w:cs="Tahoma"/>
          <w:sz w:val="24"/>
          <w:szCs w:val="24"/>
        </w:rPr>
        <w:t xml:space="preserve"> Sánchez ha actuado de conformidad con sus atribuciones legales</w:t>
      </w:r>
      <w:r w:rsidR="00F704C3" w:rsidRPr="0072303A">
        <w:rPr>
          <w:rFonts w:ascii="Tahoma" w:hAnsi="Tahoma" w:cs="Tahoma"/>
          <w:sz w:val="24"/>
          <w:szCs w:val="24"/>
        </w:rPr>
        <w:t xml:space="preserve"> y f) </w:t>
      </w:r>
      <w:r w:rsidR="005D09DB" w:rsidRPr="0072303A">
        <w:rPr>
          <w:rFonts w:ascii="Tahoma" w:hAnsi="Tahoma" w:cs="Tahoma"/>
          <w:sz w:val="24"/>
          <w:szCs w:val="24"/>
        </w:rPr>
        <w:t>l</w:t>
      </w:r>
      <w:r w:rsidR="242C4916" w:rsidRPr="0072303A">
        <w:rPr>
          <w:rFonts w:ascii="Tahoma" w:hAnsi="Tahoma" w:cs="Tahoma"/>
          <w:sz w:val="24"/>
          <w:szCs w:val="24"/>
        </w:rPr>
        <w:t xml:space="preserve">os días </w:t>
      </w:r>
      <w:r w:rsidR="00F704C3" w:rsidRPr="0072303A">
        <w:rPr>
          <w:rFonts w:ascii="Tahoma" w:hAnsi="Tahoma" w:cs="Tahoma"/>
          <w:sz w:val="24"/>
          <w:szCs w:val="24"/>
        </w:rPr>
        <w:t>20 y 28</w:t>
      </w:r>
      <w:r w:rsidR="008E7342" w:rsidRPr="0072303A">
        <w:rPr>
          <w:rFonts w:ascii="Tahoma" w:hAnsi="Tahoma" w:cs="Tahoma"/>
          <w:sz w:val="24"/>
          <w:szCs w:val="24"/>
        </w:rPr>
        <w:t xml:space="preserve"> de octubre de 2020, </w:t>
      </w:r>
      <w:r w:rsidR="00F704C3" w:rsidRPr="0072303A">
        <w:rPr>
          <w:rFonts w:ascii="Tahoma" w:hAnsi="Tahoma" w:cs="Tahoma"/>
          <w:sz w:val="24"/>
          <w:szCs w:val="24"/>
        </w:rPr>
        <w:t xml:space="preserve">se </w:t>
      </w:r>
      <w:r w:rsidR="005D09DB" w:rsidRPr="0072303A">
        <w:rPr>
          <w:rFonts w:ascii="Tahoma" w:hAnsi="Tahoma" w:cs="Tahoma"/>
          <w:sz w:val="24"/>
          <w:szCs w:val="24"/>
        </w:rPr>
        <w:t>presentaron acciones de tutela</w:t>
      </w:r>
      <w:r w:rsidR="008E7342" w:rsidRPr="0072303A">
        <w:rPr>
          <w:rFonts w:ascii="Tahoma" w:hAnsi="Tahoma" w:cs="Tahoma"/>
          <w:sz w:val="24"/>
          <w:szCs w:val="24"/>
        </w:rPr>
        <w:t xml:space="preserve"> con</w:t>
      </w:r>
      <w:r w:rsidR="00F704C3" w:rsidRPr="0072303A">
        <w:rPr>
          <w:rFonts w:ascii="Tahoma" w:hAnsi="Tahoma" w:cs="Tahoma"/>
          <w:sz w:val="24"/>
          <w:szCs w:val="24"/>
        </w:rPr>
        <w:t xml:space="preserve"> sustento en </w:t>
      </w:r>
      <w:r w:rsidR="008E7342" w:rsidRPr="0072303A">
        <w:rPr>
          <w:rFonts w:ascii="Tahoma" w:hAnsi="Tahoma" w:cs="Tahoma"/>
          <w:sz w:val="24"/>
          <w:szCs w:val="24"/>
        </w:rPr>
        <w:t>los mi</w:t>
      </w:r>
      <w:r w:rsidR="00F704C3" w:rsidRPr="0072303A">
        <w:rPr>
          <w:rFonts w:ascii="Tahoma" w:hAnsi="Tahoma" w:cs="Tahoma"/>
          <w:sz w:val="24"/>
          <w:szCs w:val="24"/>
        </w:rPr>
        <w:t>smos hechos y pretensiones a los aquí expuestos y por tanto existe un actuar temerario</w:t>
      </w:r>
      <w:r w:rsidR="00F704C3" w:rsidRPr="0072303A">
        <w:rPr>
          <w:rStyle w:val="Refdenotaalpie"/>
          <w:rFonts w:ascii="Tahoma" w:hAnsi="Tahoma" w:cs="Tahoma"/>
          <w:sz w:val="24"/>
          <w:szCs w:val="24"/>
        </w:rPr>
        <w:footnoteReference w:id="6"/>
      </w:r>
      <w:r w:rsidR="00F704C3" w:rsidRPr="0072303A">
        <w:rPr>
          <w:rFonts w:ascii="Tahoma" w:hAnsi="Tahoma" w:cs="Tahoma"/>
          <w:sz w:val="24"/>
          <w:szCs w:val="24"/>
        </w:rPr>
        <w:t>.</w:t>
      </w:r>
    </w:p>
    <w:p w:rsidR="009B29A0" w:rsidRPr="0072303A" w:rsidRDefault="009B29A0" w:rsidP="0072303A">
      <w:pPr>
        <w:spacing w:line="276" w:lineRule="auto"/>
        <w:jc w:val="both"/>
        <w:rPr>
          <w:rFonts w:ascii="Tahoma" w:hAnsi="Tahoma" w:cs="Tahoma"/>
          <w:sz w:val="24"/>
          <w:szCs w:val="24"/>
        </w:rPr>
      </w:pPr>
    </w:p>
    <w:p w:rsidR="009B29A0" w:rsidRPr="0072303A" w:rsidRDefault="009B29A0" w:rsidP="0072303A">
      <w:pPr>
        <w:spacing w:line="276" w:lineRule="auto"/>
        <w:jc w:val="both"/>
        <w:rPr>
          <w:rFonts w:ascii="Tahoma" w:hAnsi="Tahoma" w:cs="Tahoma"/>
          <w:sz w:val="24"/>
          <w:szCs w:val="24"/>
        </w:rPr>
      </w:pPr>
      <w:r w:rsidRPr="0072303A">
        <w:rPr>
          <w:rFonts w:ascii="Tahoma" w:hAnsi="Tahoma" w:cs="Tahoma"/>
          <w:sz w:val="24"/>
          <w:szCs w:val="24"/>
        </w:rPr>
        <w:t xml:space="preserve">3.3 La Defensora de Familia Inés </w:t>
      </w:r>
      <w:proofErr w:type="spellStart"/>
      <w:r w:rsidRPr="0072303A">
        <w:rPr>
          <w:rFonts w:ascii="Tahoma" w:hAnsi="Tahoma" w:cs="Tahoma"/>
          <w:sz w:val="24"/>
          <w:szCs w:val="24"/>
        </w:rPr>
        <w:t>Yamel</w:t>
      </w:r>
      <w:proofErr w:type="spellEnd"/>
      <w:r w:rsidRPr="0072303A">
        <w:rPr>
          <w:rFonts w:ascii="Tahoma" w:hAnsi="Tahoma" w:cs="Tahoma"/>
          <w:sz w:val="24"/>
          <w:szCs w:val="24"/>
        </w:rPr>
        <w:t xml:space="preserve"> </w:t>
      </w:r>
      <w:proofErr w:type="spellStart"/>
      <w:r w:rsidRPr="0072303A">
        <w:rPr>
          <w:rFonts w:ascii="Tahoma" w:hAnsi="Tahoma" w:cs="Tahoma"/>
          <w:sz w:val="24"/>
          <w:szCs w:val="24"/>
        </w:rPr>
        <w:t>Buriticá</w:t>
      </w:r>
      <w:proofErr w:type="spellEnd"/>
      <w:r w:rsidRPr="0072303A">
        <w:rPr>
          <w:rFonts w:ascii="Tahoma" w:hAnsi="Tahoma" w:cs="Tahoma"/>
          <w:sz w:val="24"/>
          <w:szCs w:val="24"/>
        </w:rPr>
        <w:t xml:space="preserve"> Sánchez reiteró lo consignado en el literal b del anterior resumen</w:t>
      </w:r>
      <w:r w:rsidRPr="0072303A">
        <w:rPr>
          <w:rStyle w:val="Refdenotaalpie"/>
          <w:rFonts w:ascii="Tahoma" w:hAnsi="Tahoma" w:cs="Tahoma"/>
          <w:sz w:val="24"/>
          <w:szCs w:val="24"/>
        </w:rPr>
        <w:footnoteReference w:id="7"/>
      </w:r>
      <w:r w:rsidRPr="0072303A">
        <w:rPr>
          <w:rFonts w:ascii="Tahoma" w:hAnsi="Tahoma" w:cs="Tahoma"/>
          <w:sz w:val="24"/>
          <w:szCs w:val="24"/>
        </w:rPr>
        <w:t>.</w:t>
      </w:r>
    </w:p>
    <w:p w:rsidR="00F704C3" w:rsidRPr="0072303A" w:rsidRDefault="00F704C3" w:rsidP="0072303A">
      <w:pPr>
        <w:spacing w:line="276" w:lineRule="auto"/>
        <w:jc w:val="both"/>
        <w:rPr>
          <w:rFonts w:ascii="Tahoma" w:hAnsi="Tahoma" w:cs="Tahoma"/>
          <w:sz w:val="24"/>
          <w:szCs w:val="24"/>
        </w:rPr>
      </w:pPr>
    </w:p>
    <w:p w:rsidR="00D95C8B" w:rsidRPr="0072303A" w:rsidRDefault="008E7342" w:rsidP="0072303A">
      <w:pPr>
        <w:spacing w:line="276" w:lineRule="auto"/>
        <w:jc w:val="both"/>
        <w:rPr>
          <w:rFonts w:ascii="Tahoma" w:hAnsi="Tahoma" w:cs="Tahoma"/>
          <w:sz w:val="24"/>
          <w:szCs w:val="24"/>
        </w:rPr>
      </w:pPr>
      <w:r w:rsidRPr="0072303A">
        <w:rPr>
          <w:rFonts w:ascii="Tahoma" w:hAnsi="Tahoma" w:cs="Tahoma"/>
          <w:sz w:val="24"/>
          <w:szCs w:val="24"/>
        </w:rPr>
        <w:t>4.</w:t>
      </w:r>
      <w:r w:rsidR="00D95C8B" w:rsidRPr="0072303A">
        <w:rPr>
          <w:rFonts w:ascii="Tahoma" w:hAnsi="Tahoma" w:cs="Tahoma"/>
          <w:sz w:val="24"/>
          <w:szCs w:val="24"/>
        </w:rPr>
        <w:t xml:space="preserve"> Los demás vinculados guardaron silencio.</w:t>
      </w:r>
    </w:p>
    <w:p w:rsidR="00D95C8B" w:rsidRPr="0072303A" w:rsidRDefault="00D95C8B" w:rsidP="0072303A">
      <w:pPr>
        <w:spacing w:line="276" w:lineRule="auto"/>
        <w:jc w:val="both"/>
        <w:rPr>
          <w:rFonts w:ascii="Tahoma" w:hAnsi="Tahoma" w:cs="Tahoma"/>
          <w:sz w:val="24"/>
          <w:szCs w:val="24"/>
        </w:rPr>
      </w:pPr>
    </w:p>
    <w:p w:rsidR="00D95C8B" w:rsidRPr="0072303A" w:rsidRDefault="00D95C8B" w:rsidP="0072303A">
      <w:pPr>
        <w:spacing w:line="276" w:lineRule="auto"/>
        <w:jc w:val="both"/>
        <w:rPr>
          <w:rFonts w:ascii="Tahoma" w:hAnsi="Tahoma" w:cs="Tahoma"/>
          <w:b/>
          <w:sz w:val="24"/>
          <w:szCs w:val="24"/>
        </w:rPr>
      </w:pPr>
      <w:r w:rsidRPr="0072303A">
        <w:rPr>
          <w:rFonts w:ascii="Tahoma" w:hAnsi="Tahoma" w:cs="Tahoma"/>
          <w:b/>
          <w:sz w:val="24"/>
          <w:szCs w:val="24"/>
        </w:rPr>
        <w:t xml:space="preserve">C O N S I D E R A C I O N E S </w:t>
      </w:r>
    </w:p>
    <w:p w:rsidR="00D95C8B" w:rsidRPr="0072303A" w:rsidRDefault="00D95C8B" w:rsidP="0072303A">
      <w:pPr>
        <w:spacing w:line="276" w:lineRule="auto"/>
        <w:jc w:val="both"/>
        <w:rPr>
          <w:rFonts w:ascii="Tahoma" w:hAnsi="Tahoma" w:cs="Tahoma"/>
          <w:sz w:val="24"/>
          <w:szCs w:val="24"/>
        </w:rPr>
      </w:pPr>
    </w:p>
    <w:p w:rsidR="00D95C8B" w:rsidRPr="0072303A" w:rsidRDefault="00D95C8B" w:rsidP="0072303A">
      <w:pPr>
        <w:spacing w:line="276" w:lineRule="auto"/>
        <w:jc w:val="both"/>
        <w:rPr>
          <w:rFonts w:ascii="Tahoma" w:hAnsi="Tahoma" w:cs="Tahoma"/>
          <w:sz w:val="24"/>
          <w:szCs w:val="24"/>
        </w:rPr>
      </w:pPr>
      <w:r w:rsidRPr="0072303A">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w:t>
      </w:r>
      <w:r w:rsidRPr="0072303A">
        <w:rPr>
          <w:rFonts w:ascii="Tahoma" w:hAnsi="Tahoma" w:cs="Tahoma"/>
          <w:sz w:val="24"/>
          <w:szCs w:val="24"/>
        </w:rPr>
        <w:lastRenderedPageBreak/>
        <w:t xml:space="preserve">determinados eventos. La protección consistirá en una orden para que aquel respecto de quien se solicita la tutela, actúe o se abstenga de hacerlo. </w:t>
      </w: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303A">
        <w:rPr>
          <w:rFonts w:ascii="Tahoma" w:hAnsi="Tahoma" w:cs="Tahoma"/>
          <w:sz w:val="24"/>
          <w:szCs w:val="24"/>
        </w:rPr>
        <w:t>2. Corresponde a esta Sala determinar si procede la ac</w:t>
      </w:r>
      <w:r w:rsidR="00B2333D" w:rsidRPr="0072303A">
        <w:rPr>
          <w:rFonts w:ascii="Tahoma" w:hAnsi="Tahoma" w:cs="Tahoma"/>
          <w:sz w:val="24"/>
          <w:szCs w:val="24"/>
        </w:rPr>
        <w:t>ción de tutela para ordenar</w:t>
      </w:r>
      <w:r w:rsidR="006F3C5C" w:rsidRPr="0072303A">
        <w:rPr>
          <w:rFonts w:ascii="Tahoma" w:hAnsi="Tahoma" w:cs="Tahoma"/>
          <w:sz w:val="24"/>
          <w:szCs w:val="24"/>
        </w:rPr>
        <w:t>:</w:t>
      </w:r>
      <w:r w:rsidR="00AC0826" w:rsidRPr="0072303A">
        <w:rPr>
          <w:rFonts w:ascii="Tahoma" w:hAnsi="Tahoma" w:cs="Tahoma"/>
          <w:sz w:val="24"/>
          <w:szCs w:val="24"/>
        </w:rPr>
        <w:t xml:space="preserve"> a) la libertad de</w:t>
      </w:r>
      <w:r w:rsidR="56548EFF" w:rsidRPr="0072303A">
        <w:rPr>
          <w:rFonts w:ascii="Tahoma" w:hAnsi="Tahoma" w:cs="Tahoma"/>
          <w:sz w:val="24"/>
          <w:szCs w:val="24"/>
        </w:rPr>
        <w:t xml:space="preserve"> la menor</w:t>
      </w:r>
      <w:r w:rsidR="00AC0826" w:rsidRPr="0072303A">
        <w:rPr>
          <w:rFonts w:ascii="Tahoma" w:hAnsi="Tahoma" w:cs="Tahoma"/>
          <w:sz w:val="24"/>
          <w:szCs w:val="24"/>
        </w:rPr>
        <w:t xml:space="preserve"> </w:t>
      </w:r>
      <w:proofErr w:type="spellStart"/>
      <w:r w:rsidR="00AC0826" w:rsidRPr="0072303A">
        <w:rPr>
          <w:rFonts w:ascii="Tahoma" w:hAnsi="Tahoma" w:cs="Tahoma"/>
          <w:sz w:val="24"/>
          <w:szCs w:val="24"/>
        </w:rPr>
        <w:t>Lizeth</w:t>
      </w:r>
      <w:proofErr w:type="spellEnd"/>
      <w:r w:rsidR="00AC0826" w:rsidRPr="0072303A">
        <w:rPr>
          <w:rFonts w:ascii="Tahoma" w:hAnsi="Tahoma" w:cs="Tahoma"/>
          <w:sz w:val="24"/>
          <w:szCs w:val="24"/>
        </w:rPr>
        <w:t xml:space="preserve"> </w:t>
      </w:r>
      <w:proofErr w:type="spellStart"/>
      <w:r w:rsidR="00AC0826" w:rsidRPr="0072303A">
        <w:rPr>
          <w:rFonts w:ascii="Tahoma" w:hAnsi="Tahoma" w:cs="Tahoma"/>
          <w:sz w:val="24"/>
          <w:szCs w:val="24"/>
        </w:rPr>
        <w:t>Dahiana</w:t>
      </w:r>
      <w:proofErr w:type="spellEnd"/>
      <w:r w:rsidR="00AC0826" w:rsidRPr="0072303A">
        <w:rPr>
          <w:rFonts w:ascii="Tahoma" w:hAnsi="Tahoma" w:cs="Tahoma"/>
          <w:sz w:val="24"/>
          <w:szCs w:val="24"/>
        </w:rPr>
        <w:t xml:space="preserve"> García Arango, así como de todas las menores recluidas en la Corporación Sirviendo con Amor, o en su defecto reubicarlas en lugar que garantice mejores condiciones; b)</w:t>
      </w:r>
      <w:r w:rsidR="00B2333D" w:rsidRPr="0072303A">
        <w:rPr>
          <w:rFonts w:ascii="Tahoma" w:hAnsi="Tahoma" w:cs="Tahoma"/>
          <w:sz w:val="24"/>
          <w:szCs w:val="24"/>
        </w:rPr>
        <w:t xml:space="preserve"> </w:t>
      </w:r>
      <w:r w:rsidR="00AC0826" w:rsidRPr="0072303A">
        <w:rPr>
          <w:rFonts w:ascii="Tahoma" w:hAnsi="Tahoma" w:cs="Tahoma"/>
          <w:sz w:val="24"/>
          <w:szCs w:val="24"/>
        </w:rPr>
        <w:t xml:space="preserve">comisionar a las entidades competentes para que evalúen el estado psicológico de esas </w:t>
      </w:r>
      <w:r w:rsidR="009907C4" w:rsidRPr="0072303A">
        <w:rPr>
          <w:rFonts w:ascii="Tahoma" w:hAnsi="Tahoma" w:cs="Tahoma"/>
          <w:sz w:val="24"/>
          <w:szCs w:val="24"/>
        </w:rPr>
        <w:t>jóvenes</w:t>
      </w:r>
      <w:r w:rsidR="00AC0826" w:rsidRPr="0072303A">
        <w:rPr>
          <w:rFonts w:ascii="Tahoma" w:hAnsi="Tahoma" w:cs="Tahoma"/>
          <w:sz w:val="24"/>
          <w:szCs w:val="24"/>
        </w:rPr>
        <w:t xml:space="preserve">; c) </w:t>
      </w:r>
      <w:r w:rsidR="008F25AF" w:rsidRPr="0072303A">
        <w:rPr>
          <w:rFonts w:ascii="Tahoma" w:hAnsi="Tahoma" w:cs="Tahoma"/>
          <w:sz w:val="24"/>
          <w:szCs w:val="24"/>
        </w:rPr>
        <w:t>formular denuncias penales y disciplinarios contra el encargado</w:t>
      </w:r>
      <w:r w:rsidR="00AC0826" w:rsidRPr="0072303A">
        <w:rPr>
          <w:rFonts w:ascii="Tahoma" w:hAnsi="Tahoma" w:cs="Tahoma"/>
          <w:sz w:val="24"/>
          <w:szCs w:val="24"/>
        </w:rPr>
        <w:t xml:space="preserve"> de la Corporación</w:t>
      </w:r>
      <w:r w:rsidR="008F25AF" w:rsidRPr="0072303A">
        <w:rPr>
          <w:rFonts w:ascii="Tahoma" w:hAnsi="Tahoma" w:cs="Tahoma"/>
          <w:sz w:val="24"/>
          <w:szCs w:val="24"/>
        </w:rPr>
        <w:t xml:space="preserve"> Sirviendo con Amor</w:t>
      </w:r>
      <w:r w:rsidR="00AC0826" w:rsidRPr="0072303A">
        <w:rPr>
          <w:rFonts w:ascii="Tahoma" w:hAnsi="Tahoma" w:cs="Tahoma"/>
          <w:sz w:val="24"/>
          <w:szCs w:val="24"/>
        </w:rPr>
        <w:t xml:space="preserve">, </w:t>
      </w:r>
      <w:r w:rsidR="009907C4" w:rsidRPr="0072303A">
        <w:rPr>
          <w:rFonts w:ascii="Tahoma" w:hAnsi="Tahoma" w:cs="Tahoma"/>
          <w:sz w:val="24"/>
          <w:szCs w:val="24"/>
        </w:rPr>
        <w:t>el</w:t>
      </w:r>
      <w:r w:rsidR="00AC0826" w:rsidRPr="0072303A">
        <w:rPr>
          <w:rFonts w:ascii="Tahoma" w:hAnsi="Tahoma" w:cs="Tahoma"/>
          <w:sz w:val="24"/>
          <w:szCs w:val="24"/>
          <w:lang w:val="es-CO"/>
        </w:rPr>
        <w:t xml:space="preserve"> Procurador Delegado de Familia, la Defensora de Familia de Dosquebradas y la Directora</w:t>
      </w:r>
      <w:r w:rsidR="1F0AA491" w:rsidRPr="0072303A">
        <w:rPr>
          <w:rFonts w:ascii="Tahoma" w:hAnsi="Tahoma" w:cs="Tahoma"/>
          <w:sz w:val="24"/>
          <w:szCs w:val="24"/>
          <w:lang w:val="es-CO"/>
        </w:rPr>
        <w:t xml:space="preserve"> del </w:t>
      </w:r>
      <w:proofErr w:type="spellStart"/>
      <w:r w:rsidR="1F0AA491" w:rsidRPr="0072303A">
        <w:rPr>
          <w:rFonts w:ascii="Tahoma" w:hAnsi="Tahoma" w:cs="Tahoma"/>
          <w:sz w:val="24"/>
          <w:szCs w:val="24"/>
          <w:lang w:val="es-CO"/>
        </w:rPr>
        <w:t>ICBF</w:t>
      </w:r>
      <w:proofErr w:type="spellEnd"/>
      <w:r w:rsidR="1F0AA491" w:rsidRPr="0072303A">
        <w:rPr>
          <w:rFonts w:ascii="Tahoma" w:hAnsi="Tahoma" w:cs="Tahoma"/>
          <w:sz w:val="24"/>
          <w:szCs w:val="24"/>
          <w:lang w:val="es-CO"/>
        </w:rPr>
        <w:t xml:space="preserve"> </w:t>
      </w:r>
      <w:r w:rsidR="00AC0826" w:rsidRPr="0072303A">
        <w:rPr>
          <w:rFonts w:ascii="Tahoma" w:hAnsi="Tahoma" w:cs="Tahoma"/>
          <w:sz w:val="24"/>
          <w:szCs w:val="24"/>
          <w:lang w:val="es-CO"/>
        </w:rPr>
        <w:t xml:space="preserve">Regional Risaralda </w:t>
      </w:r>
      <w:r w:rsidR="00AC0826" w:rsidRPr="0072303A">
        <w:rPr>
          <w:rFonts w:ascii="Tahoma" w:hAnsi="Tahoma" w:cs="Tahoma"/>
          <w:sz w:val="24"/>
          <w:szCs w:val="24"/>
        </w:rPr>
        <w:t>y d)</w:t>
      </w:r>
      <w:r w:rsidR="008F25AF" w:rsidRPr="0072303A">
        <w:rPr>
          <w:rFonts w:ascii="Tahoma" w:hAnsi="Tahoma" w:cs="Tahoma"/>
          <w:sz w:val="24"/>
          <w:szCs w:val="24"/>
        </w:rPr>
        <w:t xml:space="preserve"> al </w:t>
      </w:r>
      <w:proofErr w:type="spellStart"/>
      <w:r w:rsidR="008F25AF" w:rsidRPr="0072303A">
        <w:rPr>
          <w:rFonts w:ascii="Tahoma" w:hAnsi="Tahoma" w:cs="Tahoma"/>
          <w:sz w:val="24"/>
          <w:szCs w:val="24"/>
        </w:rPr>
        <w:t>ICBF</w:t>
      </w:r>
      <w:proofErr w:type="spellEnd"/>
      <w:r w:rsidR="008F25AF" w:rsidRPr="0072303A">
        <w:rPr>
          <w:rFonts w:ascii="Tahoma" w:hAnsi="Tahoma" w:cs="Tahoma"/>
          <w:sz w:val="24"/>
          <w:szCs w:val="24"/>
        </w:rPr>
        <w:t xml:space="preserve"> cancelar la licencia de funcionamiento de la</w:t>
      </w:r>
      <w:r w:rsidR="00AC0826" w:rsidRPr="0072303A">
        <w:rPr>
          <w:rFonts w:ascii="Tahoma" w:hAnsi="Tahoma" w:cs="Tahoma"/>
          <w:sz w:val="24"/>
          <w:szCs w:val="24"/>
        </w:rPr>
        <w:t xml:space="preserve"> Corporación Sirviendo con Amor</w:t>
      </w:r>
      <w:r w:rsidR="006F3C5C" w:rsidRPr="0072303A">
        <w:rPr>
          <w:rFonts w:ascii="Tahoma" w:hAnsi="Tahoma" w:cs="Tahoma"/>
          <w:sz w:val="24"/>
          <w:szCs w:val="24"/>
        </w:rPr>
        <w:t>.</w:t>
      </w: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95C8B" w:rsidRPr="0072303A" w:rsidRDefault="19CD6FEC"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303A">
        <w:rPr>
          <w:rFonts w:ascii="Tahoma" w:hAnsi="Tahoma" w:cs="Tahoma"/>
          <w:sz w:val="24"/>
          <w:szCs w:val="24"/>
        </w:rPr>
        <w:t>Previamente se</w:t>
      </w:r>
      <w:r w:rsidR="26E08AFD" w:rsidRPr="0072303A">
        <w:rPr>
          <w:rFonts w:ascii="Tahoma" w:hAnsi="Tahoma" w:cs="Tahoma"/>
          <w:sz w:val="24"/>
          <w:szCs w:val="24"/>
        </w:rPr>
        <w:t xml:space="preserve"> analizará la legitimación en la causa de quienes intervienen en este asunto y se </w:t>
      </w:r>
      <w:r w:rsidR="006F3C5C" w:rsidRPr="0072303A">
        <w:rPr>
          <w:rFonts w:ascii="Tahoma" w:hAnsi="Tahoma" w:cs="Tahoma"/>
          <w:sz w:val="24"/>
          <w:szCs w:val="24"/>
        </w:rPr>
        <w:t>determinar</w:t>
      </w:r>
      <w:r w:rsidR="747A06EC" w:rsidRPr="0072303A">
        <w:rPr>
          <w:rFonts w:ascii="Tahoma" w:hAnsi="Tahoma" w:cs="Tahoma"/>
          <w:sz w:val="24"/>
          <w:szCs w:val="24"/>
        </w:rPr>
        <w:t>á</w:t>
      </w:r>
      <w:r w:rsidR="006F3C5C" w:rsidRPr="0072303A">
        <w:rPr>
          <w:rFonts w:ascii="Tahoma" w:hAnsi="Tahoma" w:cs="Tahoma"/>
          <w:sz w:val="24"/>
          <w:szCs w:val="24"/>
        </w:rPr>
        <w:t xml:space="preserve"> si en este caso se configuró </w:t>
      </w:r>
      <w:r w:rsidR="264182D6" w:rsidRPr="0072303A">
        <w:rPr>
          <w:rFonts w:ascii="Tahoma" w:hAnsi="Tahoma" w:cs="Tahoma"/>
          <w:sz w:val="24"/>
          <w:szCs w:val="24"/>
        </w:rPr>
        <w:t xml:space="preserve">la </w:t>
      </w:r>
      <w:r w:rsidR="006F3C5C" w:rsidRPr="0072303A">
        <w:rPr>
          <w:rFonts w:ascii="Tahoma" w:hAnsi="Tahoma" w:cs="Tahoma"/>
          <w:sz w:val="24"/>
          <w:szCs w:val="24"/>
        </w:rPr>
        <w:t>cosa juzgada, de conformidad con lo planteado por las entidades accionadas.</w:t>
      </w: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D09DB" w:rsidRPr="0072303A" w:rsidRDefault="00D95C8B" w:rsidP="0072303A">
      <w:pPr>
        <w:spacing w:line="276" w:lineRule="auto"/>
        <w:jc w:val="both"/>
        <w:rPr>
          <w:rFonts w:ascii="Tahoma" w:hAnsi="Tahoma" w:cs="Tahoma"/>
          <w:sz w:val="24"/>
          <w:szCs w:val="24"/>
        </w:rPr>
      </w:pPr>
      <w:r w:rsidRPr="0072303A">
        <w:rPr>
          <w:rFonts w:ascii="Tahoma" w:hAnsi="Tahoma" w:cs="Tahoma"/>
          <w:sz w:val="24"/>
          <w:szCs w:val="24"/>
        </w:rPr>
        <w:t xml:space="preserve">3. </w:t>
      </w:r>
      <w:r w:rsidR="3BD59F27" w:rsidRPr="0072303A">
        <w:rPr>
          <w:rFonts w:ascii="Tahoma" w:hAnsi="Tahoma" w:cs="Tahoma"/>
          <w:sz w:val="24"/>
          <w:szCs w:val="24"/>
        </w:rPr>
        <w:t xml:space="preserve">La </w:t>
      </w:r>
      <w:r w:rsidR="2144006F" w:rsidRPr="0072303A">
        <w:rPr>
          <w:rFonts w:ascii="Tahoma" w:hAnsi="Tahoma" w:cs="Tahoma"/>
          <w:sz w:val="24"/>
          <w:szCs w:val="24"/>
        </w:rPr>
        <w:t xml:space="preserve">menor </w:t>
      </w:r>
      <w:r w:rsidR="00AC0826" w:rsidRPr="0072303A">
        <w:rPr>
          <w:rFonts w:ascii="Tahoma" w:hAnsi="Tahoma" w:cs="Tahoma"/>
          <w:sz w:val="24"/>
          <w:szCs w:val="24"/>
        </w:rPr>
        <w:t>promotora de la acción</w:t>
      </w:r>
      <w:r w:rsidR="005D09DB" w:rsidRPr="0072303A">
        <w:rPr>
          <w:rFonts w:ascii="Tahoma" w:hAnsi="Tahoma" w:cs="Tahoma"/>
          <w:sz w:val="24"/>
          <w:szCs w:val="24"/>
        </w:rPr>
        <w:t xml:space="preserve"> est</w:t>
      </w:r>
      <w:r w:rsidR="009F419C" w:rsidRPr="0072303A">
        <w:rPr>
          <w:rFonts w:ascii="Tahoma" w:hAnsi="Tahoma" w:cs="Tahoma"/>
          <w:sz w:val="24"/>
          <w:szCs w:val="24"/>
        </w:rPr>
        <w:t xml:space="preserve">á </w:t>
      </w:r>
      <w:r w:rsidR="7BC86C2A" w:rsidRPr="0072303A">
        <w:rPr>
          <w:rFonts w:ascii="Tahoma" w:hAnsi="Tahoma" w:cs="Tahoma"/>
          <w:sz w:val="24"/>
          <w:szCs w:val="24"/>
        </w:rPr>
        <w:t xml:space="preserve">legitimada </w:t>
      </w:r>
      <w:r w:rsidR="009F419C" w:rsidRPr="0072303A">
        <w:rPr>
          <w:rFonts w:ascii="Tahoma" w:hAnsi="Tahoma" w:cs="Tahoma"/>
          <w:sz w:val="24"/>
          <w:szCs w:val="24"/>
        </w:rPr>
        <w:t>para instaurar la acción de amparo</w:t>
      </w:r>
      <w:r w:rsidR="7CFF1D17" w:rsidRPr="0072303A">
        <w:rPr>
          <w:rFonts w:ascii="Tahoma" w:hAnsi="Tahoma" w:cs="Tahoma"/>
          <w:sz w:val="24"/>
          <w:szCs w:val="24"/>
        </w:rPr>
        <w:t>,</w:t>
      </w:r>
      <w:r w:rsidR="005D09DB" w:rsidRPr="0072303A">
        <w:rPr>
          <w:rFonts w:ascii="Tahoma" w:hAnsi="Tahoma" w:cs="Tahoma"/>
          <w:sz w:val="24"/>
          <w:szCs w:val="24"/>
        </w:rPr>
        <w:t xml:space="preserve"> en </w:t>
      </w:r>
      <w:r w:rsidR="37BC9F42" w:rsidRPr="0072303A">
        <w:rPr>
          <w:rFonts w:ascii="Tahoma" w:hAnsi="Tahoma" w:cs="Tahoma"/>
          <w:sz w:val="24"/>
          <w:szCs w:val="24"/>
        </w:rPr>
        <w:t xml:space="preserve">interés de la también menor </w:t>
      </w:r>
      <w:proofErr w:type="spellStart"/>
      <w:r w:rsidR="005D09DB" w:rsidRPr="0072303A">
        <w:rPr>
          <w:rFonts w:ascii="Tahoma" w:hAnsi="Tahoma" w:cs="Tahoma"/>
          <w:sz w:val="24"/>
          <w:szCs w:val="24"/>
          <w:lang w:val="es-CO"/>
        </w:rPr>
        <w:t>Lizeth</w:t>
      </w:r>
      <w:proofErr w:type="spellEnd"/>
      <w:r w:rsidR="005D09DB" w:rsidRPr="0072303A">
        <w:rPr>
          <w:rFonts w:ascii="Tahoma" w:hAnsi="Tahoma" w:cs="Tahoma"/>
          <w:sz w:val="24"/>
          <w:szCs w:val="24"/>
          <w:lang w:val="es-CO"/>
        </w:rPr>
        <w:t xml:space="preserve"> </w:t>
      </w:r>
      <w:proofErr w:type="spellStart"/>
      <w:r w:rsidR="005D09DB" w:rsidRPr="0072303A">
        <w:rPr>
          <w:rFonts w:ascii="Tahoma" w:hAnsi="Tahoma" w:cs="Tahoma"/>
          <w:sz w:val="24"/>
          <w:szCs w:val="24"/>
          <w:lang w:val="es-CO"/>
        </w:rPr>
        <w:t>Dahiana</w:t>
      </w:r>
      <w:proofErr w:type="spellEnd"/>
      <w:r w:rsidR="005D09DB" w:rsidRPr="0072303A">
        <w:rPr>
          <w:rFonts w:ascii="Tahoma" w:hAnsi="Tahoma" w:cs="Tahoma"/>
          <w:sz w:val="24"/>
          <w:szCs w:val="24"/>
          <w:lang w:val="es-CO"/>
        </w:rPr>
        <w:t xml:space="preserve"> García Arango, </w:t>
      </w:r>
      <w:r w:rsidR="2A3A2A10" w:rsidRPr="0072303A">
        <w:rPr>
          <w:rFonts w:ascii="Tahoma" w:hAnsi="Tahoma" w:cs="Tahoma"/>
          <w:sz w:val="24"/>
          <w:szCs w:val="24"/>
          <w:lang w:val="es-CO"/>
        </w:rPr>
        <w:t>por</w:t>
      </w:r>
      <w:r w:rsidR="005D09DB" w:rsidRPr="0072303A">
        <w:rPr>
          <w:rFonts w:ascii="Tahoma" w:hAnsi="Tahoma" w:cs="Tahoma"/>
          <w:sz w:val="24"/>
          <w:szCs w:val="24"/>
          <w:lang w:val="es-CO"/>
        </w:rPr>
        <w:t xml:space="preserve"> mandato del inciso segundo del artículo 44 de la Constitución Política,</w:t>
      </w:r>
      <w:r w:rsidR="5C194A73" w:rsidRPr="0072303A">
        <w:rPr>
          <w:rFonts w:ascii="Tahoma" w:hAnsi="Tahoma" w:cs="Tahoma"/>
          <w:sz w:val="24"/>
          <w:szCs w:val="24"/>
          <w:lang w:val="es-CO"/>
        </w:rPr>
        <w:t xml:space="preserve"> sin que entonces se comparta </w:t>
      </w:r>
      <w:r w:rsidR="005D09DB" w:rsidRPr="0072303A">
        <w:rPr>
          <w:rFonts w:ascii="Tahoma" w:hAnsi="Tahoma" w:cs="Tahoma"/>
          <w:sz w:val="24"/>
          <w:szCs w:val="24"/>
          <w:lang w:val="es-CO"/>
        </w:rPr>
        <w:t>el argumento del Procurador de Familia sobre este punto.</w:t>
      </w:r>
    </w:p>
    <w:p w:rsidR="006F3C5C" w:rsidRPr="0072303A" w:rsidRDefault="006F3C5C" w:rsidP="0072303A">
      <w:pPr>
        <w:spacing w:line="276" w:lineRule="auto"/>
        <w:jc w:val="both"/>
        <w:rPr>
          <w:rFonts w:ascii="Tahoma" w:hAnsi="Tahoma" w:cs="Tahoma"/>
          <w:color w:val="FF0000"/>
          <w:sz w:val="24"/>
          <w:szCs w:val="24"/>
          <w:lang w:val="es-CO"/>
        </w:rPr>
      </w:pPr>
    </w:p>
    <w:p w:rsidR="00D95C8B" w:rsidRPr="0072303A" w:rsidRDefault="006F3C5C" w:rsidP="0072303A">
      <w:pPr>
        <w:spacing w:line="276" w:lineRule="auto"/>
        <w:jc w:val="both"/>
        <w:rPr>
          <w:rFonts w:ascii="Tahoma" w:hAnsi="Tahoma" w:cs="Tahoma"/>
          <w:sz w:val="24"/>
          <w:szCs w:val="24"/>
          <w:lang w:val="es-CO"/>
        </w:rPr>
      </w:pPr>
      <w:r w:rsidRPr="0072303A">
        <w:rPr>
          <w:rFonts w:ascii="Tahoma" w:hAnsi="Tahoma" w:cs="Tahoma"/>
          <w:sz w:val="24"/>
          <w:szCs w:val="24"/>
        </w:rPr>
        <w:t>Por pasiva están legitimados</w:t>
      </w:r>
      <w:r w:rsidR="00B2333D" w:rsidRPr="0072303A">
        <w:rPr>
          <w:rFonts w:ascii="Tahoma" w:hAnsi="Tahoma" w:cs="Tahoma"/>
          <w:sz w:val="24"/>
          <w:szCs w:val="24"/>
        </w:rPr>
        <w:t xml:space="preserve"> </w:t>
      </w:r>
      <w:r w:rsidRPr="0072303A">
        <w:rPr>
          <w:rFonts w:ascii="Tahoma" w:hAnsi="Tahoma" w:cs="Tahoma"/>
          <w:sz w:val="24"/>
          <w:szCs w:val="24"/>
          <w:lang w:val="es-CO"/>
        </w:rPr>
        <w:t xml:space="preserve">el Procurador Delegado de Familia, la Defensora de Familia de Dosquebradas, la Directora Regional Risaralda del </w:t>
      </w:r>
      <w:proofErr w:type="spellStart"/>
      <w:r w:rsidRPr="0072303A">
        <w:rPr>
          <w:rFonts w:ascii="Tahoma" w:hAnsi="Tahoma" w:cs="Tahoma"/>
          <w:sz w:val="24"/>
          <w:szCs w:val="24"/>
          <w:lang w:val="es-CO"/>
        </w:rPr>
        <w:t>ICBF</w:t>
      </w:r>
      <w:proofErr w:type="spellEnd"/>
      <w:r w:rsidRPr="0072303A">
        <w:rPr>
          <w:rFonts w:ascii="Tahoma" w:hAnsi="Tahoma" w:cs="Tahoma"/>
          <w:sz w:val="24"/>
          <w:szCs w:val="24"/>
          <w:lang w:val="es-CO"/>
        </w:rPr>
        <w:t xml:space="preserve"> y el representante legal de la Corporación Sirviendo con Amor, pues en su contra se formulan los reproches y pretensiones que sustentan la acción de amparo.</w:t>
      </w:r>
    </w:p>
    <w:p w:rsidR="00DA15BB" w:rsidRPr="0072303A" w:rsidRDefault="00DA15BB" w:rsidP="0072303A">
      <w:pPr>
        <w:spacing w:line="276" w:lineRule="auto"/>
        <w:jc w:val="both"/>
        <w:rPr>
          <w:rFonts w:ascii="Tahoma" w:hAnsi="Tahoma" w:cs="Tahoma"/>
          <w:sz w:val="24"/>
          <w:szCs w:val="24"/>
          <w:lang w:val="es-CO"/>
        </w:rPr>
      </w:pPr>
    </w:p>
    <w:p w:rsidR="00DA15BB" w:rsidRPr="0072303A" w:rsidRDefault="00DA15BB" w:rsidP="0072303A">
      <w:pPr>
        <w:spacing w:line="276" w:lineRule="auto"/>
        <w:jc w:val="both"/>
        <w:rPr>
          <w:rFonts w:ascii="Tahoma" w:hAnsi="Tahoma" w:cs="Tahoma"/>
          <w:sz w:val="24"/>
          <w:szCs w:val="24"/>
        </w:rPr>
      </w:pPr>
      <w:r w:rsidRPr="0072303A">
        <w:rPr>
          <w:rFonts w:ascii="Tahoma" w:hAnsi="Tahoma" w:cs="Tahoma"/>
          <w:sz w:val="24"/>
          <w:szCs w:val="24"/>
        </w:rPr>
        <w:t>4. Las pruebas incorporadas al expediente, acreditan los siguientes hechos:</w:t>
      </w:r>
    </w:p>
    <w:p w:rsidR="00DA15BB" w:rsidRPr="0072303A" w:rsidRDefault="00DA15BB" w:rsidP="0072303A">
      <w:pPr>
        <w:spacing w:line="276" w:lineRule="auto"/>
        <w:jc w:val="both"/>
        <w:rPr>
          <w:rFonts w:ascii="Tahoma" w:hAnsi="Tahoma" w:cs="Tahoma"/>
          <w:sz w:val="24"/>
          <w:szCs w:val="24"/>
        </w:rPr>
      </w:pPr>
    </w:p>
    <w:p w:rsidR="00DA15BB" w:rsidRPr="0072303A" w:rsidRDefault="00DA15B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72303A">
        <w:rPr>
          <w:rFonts w:ascii="Tahoma" w:hAnsi="Tahoma" w:cs="Tahoma"/>
          <w:sz w:val="24"/>
          <w:szCs w:val="24"/>
        </w:rPr>
        <w:t xml:space="preserve">4.1 Mediante providencia del </w:t>
      </w:r>
      <w:r w:rsidR="002B3987" w:rsidRPr="0072303A">
        <w:rPr>
          <w:rFonts w:ascii="Tahoma" w:hAnsi="Tahoma" w:cs="Tahoma"/>
          <w:sz w:val="24"/>
          <w:szCs w:val="24"/>
          <w:lang w:val="es-CO"/>
        </w:rPr>
        <w:t>29</w:t>
      </w:r>
      <w:r w:rsidRPr="0072303A">
        <w:rPr>
          <w:rFonts w:ascii="Tahoma" w:hAnsi="Tahoma" w:cs="Tahoma"/>
          <w:sz w:val="24"/>
          <w:szCs w:val="24"/>
          <w:lang w:val="es-CO"/>
        </w:rPr>
        <w:t xml:space="preserve"> de septiembre de 2020</w:t>
      </w:r>
      <w:r w:rsidR="40CC8F40" w:rsidRPr="0072303A">
        <w:rPr>
          <w:rFonts w:ascii="Tahoma" w:hAnsi="Tahoma" w:cs="Tahoma"/>
          <w:sz w:val="24"/>
          <w:szCs w:val="24"/>
          <w:lang w:val="es-CO"/>
        </w:rPr>
        <w:t>,</w:t>
      </w:r>
      <w:r w:rsidR="002B3987" w:rsidRPr="0072303A">
        <w:rPr>
          <w:rFonts w:ascii="Tahoma" w:hAnsi="Tahoma" w:cs="Tahoma"/>
          <w:sz w:val="24"/>
          <w:szCs w:val="24"/>
          <w:lang w:val="es-CO"/>
        </w:rPr>
        <w:t xml:space="preserve"> el Juzgado Sexto Administrativo de esta ciudad resolvió solicitud de hábeas corpus formulada en nombre de varias menores, entre ellas, </w:t>
      </w:r>
      <w:proofErr w:type="spellStart"/>
      <w:r w:rsidR="002B3987" w:rsidRPr="0072303A">
        <w:rPr>
          <w:rFonts w:ascii="Tahoma" w:hAnsi="Tahoma" w:cs="Tahoma"/>
          <w:sz w:val="24"/>
          <w:szCs w:val="24"/>
          <w:lang w:val="es-CO"/>
        </w:rPr>
        <w:t>Lizeth</w:t>
      </w:r>
      <w:proofErr w:type="spellEnd"/>
      <w:r w:rsidR="002B3987" w:rsidRPr="0072303A">
        <w:rPr>
          <w:rFonts w:ascii="Tahoma" w:hAnsi="Tahoma" w:cs="Tahoma"/>
          <w:sz w:val="24"/>
          <w:szCs w:val="24"/>
          <w:lang w:val="es-CO"/>
        </w:rPr>
        <w:t xml:space="preserve"> </w:t>
      </w:r>
      <w:proofErr w:type="spellStart"/>
      <w:r w:rsidR="002B3987" w:rsidRPr="0072303A">
        <w:rPr>
          <w:rFonts w:ascii="Tahoma" w:hAnsi="Tahoma" w:cs="Tahoma"/>
          <w:sz w:val="24"/>
          <w:szCs w:val="24"/>
          <w:lang w:val="es-CO"/>
        </w:rPr>
        <w:t>Dahiana</w:t>
      </w:r>
      <w:proofErr w:type="spellEnd"/>
      <w:r w:rsidR="002B3987" w:rsidRPr="0072303A">
        <w:rPr>
          <w:rFonts w:ascii="Tahoma" w:hAnsi="Tahoma" w:cs="Tahoma"/>
          <w:sz w:val="24"/>
          <w:szCs w:val="24"/>
          <w:lang w:val="es-CO"/>
        </w:rPr>
        <w:t xml:space="preserve"> García Arango</w:t>
      </w:r>
      <w:r w:rsidR="00D71F51" w:rsidRPr="0072303A">
        <w:rPr>
          <w:rFonts w:ascii="Tahoma" w:hAnsi="Tahoma" w:cs="Tahoma"/>
          <w:sz w:val="24"/>
          <w:szCs w:val="24"/>
          <w:lang w:val="es-CO"/>
        </w:rPr>
        <w:t>,</w:t>
      </w:r>
      <w:r w:rsidR="002B3987" w:rsidRPr="0072303A">
        <w:rPr>
          <w:rFonts w:ascii="Tahoma" w:hAnsi="Tahoma" w:cs="Tahoma"/>
          <w:sz w:val="24"/>
          <w:szCs w:val="24"/>
          <w:lang w:val="es-CO"/>
        </w:rPr>
        <w:t xml:space="preserve"> por la supuesta privación injusta de su libertad en la Corporación Sirviendo con Amor</w:t>
      </w:r>
      <w:r w:rsidR="002B3987" w:rsidRPr="0072303A">
        <w:rPr>
          <w:rStyle w:val="Refdenotaalpie"/>
          <w:rFonts w:ascii="Tahoma" w:hAnsi="Tahoma" w:cs="Tahoma"/>
          <w:sz w:val="24"/>
          <w:szCs w:val="24"/>
          <w:vertAlign w:val="baseline"/>
          <w:lang w:val="es-CO"/>
        </w:rPr>
        <w:t xml:space="preserve">. </w:t>
      </w:r>
      <w:r w:rsidR="002B3987" w:rsidRPr="0072303A">
        <w:rPr>
          <w:rFonts w:ascii="Tahoma" w:hAnsi="Tahoma" w:cs="Tahoma"/>
          <w:sz w:val="24"/>
          <w:szCs w:val="24"/>
          <w:lang w:val="es-CO"/>
        </w:rPr>
        <w:t>Allí</w:t>
      </w:r>
      <w:r w:rsidR="00B90E1C" w:rsidRPr="0072303A">
        <w:rPr>
          <w:rFonts w:ascii="Tahoma" w:hAnsi="Tahoma" w:cs="Tahoma"/>
          <w:sz w:val="24"/>
          <w:szCs w:val="24"/>
          <w:lang w:val="es-CO"/>
        </w:rPr>
        <w:t xml:space="preserve"> se </w:t>
      </w:r>
      <w:r w:rsidR="002B3987" w:rsidRPr="0072303A">
        <w:rPr>
          <w:rFonts w:ascii="Tahoma" w:hAnsi="Tahoma" w:cs="Tahoma"/>
          <w:sz w:val="24"/>
          <w:szCs w:val="24"/>
          <w:lang w:val="es-CO"/>
        </w:rPr>
        <w:t>decidió</w:t>
      </w:r>
      <w:r w:rsidR="00B90E1C" w:rsidRPr="0072303A">
        <w:rPr>
          <w:rFonts w:ascii="Tahoma" w:hAnsi="Tahoma" w:cs="Tahoma"/>
          <w:sz w:val="24"/>
          <w:szCs w:val="24"/>
          <w:lang w:val="es-CO"/>
        </w:rPr>
        <w:t xml:space="preserve"> declarar improcedente la petición</w:t>
      </w:r>
      <w:r w:rsidR="00D71F51" w:rsidRPr="0072303A">
        <w:rPr>
          <w:rFonts w:ascii="Tahoma" w:hAnsi="Tahoma" w:cs="Tahoma"/>
          <w:sz w:val="24"/>
          <w:szCs w:val="24"/>
          <w:lang w:val="es-CO"/>
        </w:rPr>
        <w:t>,</w:t>
      </w:r>
      <w:r w:rsidR="002B3987" w:rsidRPr="0072303A">
        <w:rPr>
          <w:rFonts w:ascii="Tahoma" w:hAnsi="Tahoma" w:cs="Tahoma"/>
          <w:sz w:val="24"/>
          <w:szCs w:val="24"/>
          <w:lang w:val="es-CO"/>
        </w:rPr>
        <w:t xml:space="preserve"> con sustento en que </w:t>
      </w:r>
      <w:r w:rsidR="00B90E1C" w:rsidRPr="0072303A">
        <w:rPr>
          <w:rFonts w:ascii="Tahoma" w:hAnsi="Tahoma" w:cs="Tahoma"/>
          <w:sz w:val="24"/>
          <w:szCs w:val="24"/>
          <w:lang w:val="es-CO"/>
        </w:rPr>
        <w:t>las mencionadas adolescentes no se encuentran privadas de la libertad en cumplimiento de una sanción por res</w:t>
      </w:r>
      <w:r w:rsidR="009907C4" w:rsidRPr="0072303A">
        <w:rPr>
          <w:rFonts w:ascii="Tahoma" w:hAnsi="Tahoma" w:cs="Tahoma"/>
          <w:sz w:val="24"/>
          <w:szCs w:val="24"/>
          <w:lang w:val="es-CO"/>
        </w:rPr>
        <w:t xml:space="preserve">ponsabilidad penal, sino que </w:t>
      </w:r>
      <w:r w:rsidR="00B90E1C" w:rsidRPr="0072303A">
        <w:rPr>
          <w:rFonts w:ascii="Tahoma" w:hAnsi="Tahoma" w:cs="Tahoma"/>
          <w:sz w:val="24"/>
          <w:szCs w:val="24"/>
          <w:lang w:val="es-CO"/>
        </w:rPr>
        <w:t>están amparadas bajo medida de protección provisional ordenada por autoridad competente, adoptada precisamente para salvaguardar sus derechos fundamentales</w:t>
      </w:r>
      <w:r w:rsidRPr="0072303A">
        <w:rPr>
          <w:rStyle w:val="Refdenotaalpie"/>
          <w:rFonts w:ascii="Tahoma" w:hAnsi="Tahoma" w:cs="Tahoma"/>
          <w:sz w:val="24"/>
          <w:szCs w:val="24"/>
        </w:rPr>
        <w:footnoteReference w:id="8"/>
      </w:r>
      <w:r w:rsidRPr="0072303A">
        <w:rPr>
          <w:rFonts w:ascii="Tahoma" w:hAnsi="Tahoma" w:cs="Tahoma"/>
          <w:sz w:val="24"/>
          <w:szCs w:val="24"/>
        </w:rPr>
        <w:t>.</w:t>
      </w:r>
      <w:r w:rsidRPr="0072303A">
        <w:rPr>
          <w:rFonts w:ascii="Tahoma" w:hAnsi="Tahoma" w:cs="Tahoma"/>
          <w:color w:val="FF0000"/>
          <w:sz w:val="24"/>
          <w:szCs w:val="24"/>
        </w:rPr>
        <w:t xml:space="preserve"> </w:t>
      </w:r>
    </w:p>
    <w:p w:rsidR="00DA15BB" w:rsidRPr="0072303A" w:rsidRDefault="00DA15B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color w:val="FF0000"/>
          <w:sz w:val="24"/>
          <w:szCs w:val="24"/>
        </w:rPr>
      </w:pPr>
    </w:p>
    <w:p w:rsidR="00B90E1C" w:rsidRPr="0072303A" w:rsidRDefault="00DA15B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303A">
        <w:rPr>
          <w:rFonts w:ascii="Tahoma" w:hAnsi="Tahoma" w:cs="Tahoma"/>
          <w:sz w:val="24"/>
          <w:szCs w:val="24"/>
        </w:rPr>
        <w:t>4.2</w:t>
      </w:r>
      <w:r w:rsidR="00B90E1C" w:rsidRPr="0072303A">
        <w:rPr>
          <w:rFonts w:ascii="Tahoma" w:hAnsi="Tahoma" w:cs="Tahoma"/>
          <w:sz w:val="24"/>
          <w:szCs w:val="24"/>
        </w:rPr>
        <w:t xml:space="preserve"> Esta determinación fue confirmada por el </w:t>
      </w:r>
      <w:r w:rsidR="00B90E1C" w:rsidRPr="0072303A">
        <w:rPr>
          <w:rFonts w:ascii="Tahoma" w:hAnsi="Tahoma" w:cs="Tahoma"/>
          <w:sz w:val="24"/>
          <w:szCs w:val="24"/>
          <w:lang w:val="es-CO"/>
        </w:rPr>
        <w:t>Tribunal de lo Contencioso Administrativo de Risaralda el 8 de octubre siguiente</w:t>
      </w:r>
      <w:r w:rsidRPr="0072303A">
        <w:rPr>
          <w:rStyle w:val="Refdenotaalpie"/>
          <w:rFonts w:ascii="Tahoma" w:hAnsi="Tahoma" w:cs="Tahoma"/>
          <w:sz w:val="24"/>
          <w:szCs w:val="24"/>
        </w:rPr>
        <w:footnoteReference w:id="9"/>
      </w:r>
      <w:r w:rsidRPr="0072303A">
        <w:rPr>
          <w:rFonts w:ascii="Tahoma" w:hAnsi="Tahoma" w:cs="Tahoma"/>
          <w:sz w:val="24"/>
          <w:szCs w:val="24"/>
        </w:rPr>
        <w:t xml:space="preserve">. </w:t>
      </w:r>
    </w:p>
    <w:p w:rsidR="00DA15BB" w:rsidRPr="0072303A" w:rsidRDefault="00DA15B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F501E" w:rsidRPr="0072303A" w:rsidRDefault="00DA15B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72303A">
        <w:rPr>
          <w:rFonts w:ascii="Tahoma" w:hAnsi="Tahoma" w:cs="Tahoma"/>
          <w:sz w:val="24"/>
          <w:szCs w:val="24"/>
        </w:rPr>
        <w:lastRenderedPageBreak/>
        <w:t>4.3</w:t>
      </w:r>
      <w:r w:rsidR="00B90E1C" w:rsidRPr="0072303A">
        <w:rPr>
          <w:rFonts w:ascii="Tahoma" w:hAnsi="Tahoma" w:cs="Tahoma"/>
          <w:sz w:val="24"/>
          <w:szCs w:val="24"/>
        </w:rPr>
        <w:t xml:space="preserve"> El 16 del citado mes</w:t>
      </w:r>
      <w:r w:rsidR="57BE605F" w:rsidRPr="0072303A">
        <w:rPr>
          <w:rFonts w:ascii="Tahoma" w:hAnsi="Tahoma" w:cs="Tahoma"/>
          <w:sz w:val="24"/>
          <w:szCs w:val="24"/>
        </w:rPr>
        <w:t>,</w:t>
      </w:r>
      <w:r w:rsidR="00B90E1C" w:rsidRPr="0072303A">
        <w:rPr>
          <w:rFonts w:ascii="Tahoma" w:hAnsi="Tahoma" w:cs="Tahoma"/>
          <w:sz w:val="24"/>
          <w:szCs w:val="24"/>
        </w:rPr>
        <w:t xml:space="preserve"> el Juzgado Primero Penal del Circuito para Adolecentes de Conocimiento </w:t>
      </w:r>
      <w:r w:rsidR="00F40F73" w:rsidRPr="0072303A">
        <w:rPr>
          <w:rFonts w:ascii="Tahoma" w:hAnsi="Tahoma" w:cs="Tahoma"/>
          <w:sz w:val="24"/>
          <w:szCs w:val="24"/>
        </w:rPr>
        <w:t>decidió acción de tutela formulada pa</w:t>
      </w:r>
      <w:r w:rsidR="00D71F51" w:rsidRPr="0072303A">
        <w:rPr>
          <w:rFonts w:ascii="Tahoma" w:hAnsi="Tahoma" w:cs="Tahoma"/>
          <w:sz w:val="24"/>
          <w:szCs w:val="24"/>
        </w:rPr>
        <w:t xml:space="preserve">ra proteger los derechos de la </w:t>
      </w:r>
      <w:r w:rsidR="00F40F73" w:rsidRPr="0072303A">
        <w:rPr>
          <w:rFonts w:ascii="Tahoma" w:hAnsi="Tahoma" w:cs="Tahoma"/>
          <w:sz w:val="24"/>
          <w:szCs w:val="24"/>
        </w:rPr>
        <w:t>adolescente</w:t>
      </w:r>
      <w:r w:rsidR="00D71F51" w:rsidRPr="0072303A">
        <w:rPr>
          <w:rFonts w:ascii="Tahoma" w:hAnsi="Tahoma" w:cs="Tahoma"/>
          <w:sz w:val="24"/>
          <w:szCs w:val="24"/>
          <w:lang w:val="es-CO"/>
        </w:rPr>
        <w:t xml:space="preserve"> Y.T.B.D.</w:t>
      </w:r>
      <w:r w:rsidR="00F40F73" w:rsidRPr="0072303A">
        <w:rPr>
          <w:rFonts w:ascii="Tahoma" w:hAnsi="Tahoma" w:cs="Tahoma"/>
          <w:sz w:val="24"/>
          <w:szCs w:val="24"/>
        </w:rPr>
        <w:t>, así como de las cuarent</w:t>
      </w:r>
      <w:r w:rsidR="00D71F51" w:rsidRPr="0072303A">
        <w:rPr>
          <w:rFonts w:ascii="Tahoma" w:hAnsi="Tahoma" w:cs="Tahoma"/>
          <w:sz w:val="24"/>
          <w:szCs w:val="24"/>
        </w:rPr>
        <w:t>a menores más que se encontraran</w:t>
      </w:r>
      <w:r w:rsidR="00F40F73" w:rsidRPr="0072303A">
        <w:rPr>
          <w:rFonts w:ascii="Tahoma" w:hAnsi="Tahoma" w:cs="Tahoma"/>
          <w:sz w:val="24"/>
          <w:szCs w:val="24"/>
        </w:rPr>
        <w:t xml:space="preserve"> en la Corporación Sirviendo con Amor</w:t>
      </w:r>
      <w:r w:rsidR="00F40F73" w:rsidRPr="0072303A">
        <w:rPr>
          <w:rFonts w:ascii="Tahoma" w:hAnsi="Tahoma" w:cs="Tahoma"/>
          <w:sz w:val="24"/>
          <w:szCs w:val="24"/>
          <w:lang w:val="es-CO"/>
        </w:rPr>
        <w:t>, a quienes, según se dijo</w:t>
      </w:r>
      <w:r w:rsidR="28869D43" w:rsidRPr="0072303A">
        <w:rPr>
          <w:rFonts w:ascii="Tahoma" w:hAnsi="Tahoma" w:cs="Tahoma"/>
          <w:sz w:val="24"/>
          <w:szCs w:val="24"/>
          <w:lang w:val="es-CO"/>
        </w:rPr>
        <w:t>,</w:t>
      </w:r>
      <w:r w:rsidR="00F40F73" w:rsidRPr="0072303A">
        <w:rPr>
          <w:rFonts w:ascii="Tahoma" w:hAnsi="Tahoma" w:cs="Tahoma"/>
          <w:sz w:val="24"/>
          <w:szCs w:val="24"/>
          <w:lang w:val="es-CO"/>
        </w:rPr>
        <w:t xml:space="preserve"> se les vulneran sus </w:t>
      </w:r>
      <w:r w:rsidR="00D86FFB" w:rsidRPr="0072303A">
        <w:rPr>
          <w:rFonts w:ascii="Tahoma" w:hAnsi="Tahoma" w:cs="Tahoma"/>
          <w:sz w:val="24"/>
          <w:szCs w:val="24"/>
          <w:lang w:val="es-CO"/>
        </w:rPr>
        <w:t>garantías fundamentales</w:t>
      </w:r>
      <w:r w:rsidR="00F40F73" w:rsidRPr="0072303A">
        <w:rPr>
          <w:rFonts w:ascii="Tahoma" w:hAnsi="Tahoma" w:cs="Tahoma"/>
          <w:sz w:val="24"/>
          <w:szCs w:val="24"/>
          <w:lang w:val="es-CO"/>
        </w:rPr>
        <w:t xml:space="preserve"> ya que las llamadas</w:t>
      </w:r>
      <w:r w:rsidR="009907C4" w:rsidRPr="0072303A">
        <w:rPr>
          <w:rFonts w:ascii="Tahoma" w:hAnsi="Tahoma" w:cs="Tahoma"/>
          <w:sz w:val="24"/>
          <w:szCs w:val="24"/>
          <w:lang w:val="es-CO"/>
        </w:rPr>
        <w:t xml:space="preserve"> al exterior</w:t>
      </w:r>
      <w:r w:rsidR="00F40F73" w:rsidRPr="0072303A">
        <w:rPr>
          <w:rFonts w:ascii="Tahoma" w:hAnsi="Tahoma" w:cs="Tahoma"/>
          <w:sz w:val="24"/>
          <w:szCs w:val="24"/>
          <w:lang w:val="es-CO"/>
        </w:rPr>
        <w:t xml:space="preserve"> que les permiten hacer</w:t>
      </w:r>
      <w:r w:rsidR="009907C4" w:rsidRPr="0072303A">
        <w:rPr>
          <w:rFonts w:ascii="Tahoma" w:hAnsi="Tahoma" w:cs="Tahoma"/>
          <w:sz w:val="24"/>
          <w:szCs w:val="24"/>
          <w:lang w:val="es-CO"/>
        </w:rPr>
        <w:t xml:space="preserve"> en ese lugar</w:t>
      </w:r>
      <w:r w:rsidR="00F40F73" w:rsidRPr="0072303A">
        <w:rPr>
          <w:rFonts w:ascii="Tahoma" w:hAnsi="Tahoma" w:cs="Tahoma"/>
          <w:sz w:val="24"/>
          <w:szCs w:val="24"/>
          <w:lang w:val="es-CO"/>
        </w:rPr>
        <w:t xml:space="preserve"> son monitoreadas a fin de evitar que las familias conozcan las condiciones en ese hogar</w:t>
      </w:r>
      <w:r w:rsidR="00D86FFB" w:rsidRPr="0072303A">
        <w:rPr>
          <w:rFonts w:ascii="Tahoma" w:hAnsi="Tahoma" w:cs="Tahoma"/>
          <w:sz w:val="24"/>
          <w:szCs w:val="24"/>
          <w:lang w:val="es-CO"/>
        </w:rPr>
        <w:t>,</w:t>
      </w:r>
      <w:r w:rsidR="00F40F73" w:rsidRPr="0072303A">
        <w:rPr>
          <w:rFonts w:ascii="Tahoma" w:hAnsi="Tahoma" w:cs="Tahoma"/>
          <w:sz w:val="24"/>
          <w:szCs w:val="24"/>
          <w:lang w:val="es-CO"/>
        </w:rPr>
        <w:t xml:space="preserve"> se impide profesar sus propias religiones</w:t>
      </w:r>
      <w:r w:rsidR="009907C4" w:rsidRPr="0072303A">
        <w:rPr>
          <w:rFonts w:ascii="Tahoma" w:hAnsi="Tahoma" w:cs="Tahoma"/>
          <w:sz w:val="24"/>
          <w:szCs w:val="24"/>
          <w:lang w:val="es-CO"/>
        </w:rPr>
        <w:t xml:space="preserve"> y tener</w:t>
      </w:r>
      <w:r w:rsidR="00D86FFB" w:rsidRPr="0072303A">
        <w:rPr>
          <w:rFonts w:ascii="Tahoma" w:hAnsi="Tahoma" w:cs="Tahoma"/>
          <w:sz w:val="24"/>
          <w:szCs w:val="24"/>
          <w:lang w:val="es-CO"/>
        </w:rPr>
        <w:t xml:space="preserve"> defensa técnica. En consecuencia</w:t>
      </w:r>
      <w:r w:rsidR="35F406B9" w:rsidRPr="0072303A">
        <w:rPr>
          <w:rFonts w:ascii="Tahoma" w:hAnsi="Tahoma" w:cs="Tahoma"/>
          <w:sz w:val="24"/>
          <w:szCs w:val="24"/>
          <w:lang w:val="es-CO"/>
        </w:rPr>
        <w:t>,</w:t>
      </w:r>
      <w:r w:rsidR="00D86FFB" w:rsidRPr="0072303A">
        <w:rPr>
          <w:rFonts w:ascii="Tahoma" w:hAnsi="Tahoma" w:cs="Tahoma"/>
          <w:sz w:val="24"/>
          <w:szCs w:val="24"/>
          <w:lang w:val="es-CO"/>
        </w:rPr>
        <w:t xml:space="preserve"> se solicitó </w:t>
      </w:r>
      <w:r w:rsidR="009907C4" w:rsidRPr="0072303A">
        <w:rPr>
          <w:rFonts w:ascii="Tahoma" w:hAnsi="Tahoma" w:cs="Tahoma"/>
          <w:sz w:val="24"/>
          <w:szCs w:val="24"/>
          <w:lang w:val="es-CO"/>
        </w:rPr>
        <w:t>disponer la libertad “</w:t>
      </w:r>
      <w:r w:rsidR="009907C4" w:rsidRPr="0072303A">
        <w:rPr>
          <w:rFonts w:ascii="Tahoma" w:hAnsi="Tahoma" w:cs="Tahoma"/>
          <w:sz w:val="22"/>
          <w:szCs w:val="24"/>
          <w:lang w:val="es-CO"/>
        </w:rPr>
        <w:t>de todas y cada una de las menores secuestradas en el centro de reclusión Sirviendo con Amor</w:t>
      </w:r>
      <w:r w:rsidR="009907C4" w:rsidRPr="0072303A">
        <w:rPr>
          <w:rFonts w:ascii="Tahoma" w:hAnsi="Tahoma" w:cs="Tahoma"/>
          <w:sz w:val="24"/>
          <w:szCs w:val="24"/>
          <w:lang w:val="es-CO"/>
        </w:rPr>
        <w:t xml:space="preserve">” o reubicarlas en hogar que no represente riesgo en su contra; </w:t>
      </w:r>
      <w:r w:rsidR="00D86FFB" w:rsidRPr="0072303A">
        <w:rPr>
          <w:rFonts w:ascii="Tahoma" w:hAnsi="Tahoma" w:cs="Tahoma"/>
          <w:sz w:val="24"/>
          <w:szCs w:val="24"/>
          <w:lang w:val="es-CO"/>
        </w:rPr>
        <w:t xml:space="preserve">denunciar penal </w:t>
      </w:r>
      <w:r w:rsidR="00F40F73" w:rsidRPr="0072303A">
        <w:rPr>
          <w:rFonts w:ascii="Tahoma" w:hAnsi="Tahoma" w:cs="Tahoma"/>
          <w:sz w:val="24"/>
          <w:szCs w:val="24"/>
          <w:lang w:val="es-CO"/>
        </w:rPr>
        <w:t>y disciplinariamente al Procurador de Familia</w:t>
      </w:r>
      <w:r w:rsidR="00D86FFB" w:rsidRPr="0072303A">
        <w:rPr>
          <w:rFonts w:ascii="Tahoma" w:hAnsi="Tahoma" w:cs="Tahoma"/>
          <w:sz w:val="24"/>
          <w:szCs w:val="24"/>
          <w:lang w:val="es-CO"/>
        </w:rPr>
        <w:t xml:space="preserve"> y a los funcionarios del </w:t>
      </w:r>
      <w:proofErr w:type="spellStart"/>
      <w:r w:rsidR="00D86FFB" w:rsidRPr="0072303A">
        <w:rPr>
          <w:rFonts w:ascii="Tahoma" w:hAnsi="Tahoma" w:cs="Tahoma"/>
          <w:sz w:val="24"/>
          <w:szCs w:val="24"/>
          <w:lang w:val="es-CO"/>
        </w:rPr>
        <w:t>ICBF</w:t>
      </w:r>
      <w:proofErr w:type="spellEnd"/>
      <w:r w:rsidR="00D86FFB" w:rsidRPr="0072303A">
        <w:rPr>
          <w:rFonts w:ascii="Tahoma" w:hAnsi="Tahoma" w:cs="Tahoma"/>
          <w:sz w:val="24"/>
          <w:szCs w:val="24"/>
          <w:lang w:val="es-CO"/>
        </w:rPr>
        <w:t xml:space="preserve"> y de la Corporación Sirviendo con Amor; autorizar valoraciones</w:t>
      </w:r>
      <w:r w:rsidR="00F40F73" w:rsidRPr="0072303A">
        <w:rPr>
          <w:rFonts w:ascii="Tahoma" w:hAnsi="Tahoma" w:cs="Tahoma"/>
          <w:sz w:val="24"/>
          <w:szCs w:val="24"/>
          <w:lang w:val="es-CO"/>
        </w:rPr>
        <w:t xml:space="preserve"> psicológicas a</w:t>
      </w:r>
      <w:r w:rsidR="00D86FFB" w:rsidRPr="0072303A">
        <w:rPr>
          <w:rFonts w:ascii="Tahoma" w:hAnsi="Tahoma" w:cs="Tahoma"/>
          <w:sz w:val="24"/>
          <w:szCs w:val="24"/>
          <w:lang w:val="es-CO"/>
        </w:rPr>
        <w:t xml:space="preserve"> dichas adolescentes</w:t>
      </w:r>
      <w:r w:rsidR="009907C4" w:rsidRPr="0072303A">
        <w:rPr>
          <w:rFonts w:ascii="Tahoma" w:hAnsi="Tahoma" w:cs="Tahoma"/>
          <w:sz w:val="24"/>
          <w:szCs w:val="24"/>
          <w:lang w:val="es-CO"/>
        </w:rPr>
        <w:t xml:space="preserve"> y</w:t>
      </w:r>
      <w:r w:rsidR="00D86FFB" w:rsidRPr="0072303A">
        <w:rPr>
          <w:rFonts w:ascii="Tahoma" w:hAnsi="Tahoma" w:cs="Tahoma"/>
          <w:sz w:val="24"/>
          <w:szCs w:val="24"/>
          <w:lang w:val="es-CO"/>
        </w:rPr>
        <w:t xml:space="preserve"> </w:t>
      </w:r>
      <w:r w:rsidR="00F40F73" w:rsidRPr="0072303A">
        <w:rPr>
          <w:rFonts w:ascii="Tahoma" w:hAnsi="Tahoma" w:cs="Tahoma"/>
          <w:sz w:val="24"/>
          <w:szCs w:val="24"/>
          <w:lang w:val="es-CO"/>
        </w:rPr>
        <w:t>cancelar de manera inmediata la licencia de funcionamiento de la</w:t>
      </w:r>
      <w:r w:rsidR="00D86FFB" w:rsidRPr="0072303A">
        <w:rPr>
          <w:rFonts w:ascii="Tahoma" w:hAnsi="Tahoma" w:cs="Tahoma"/>
          <w:sz w:val="24"/>
          <w:szCs w:val="24"/>
          <w:lang w:val="es-CO"/>
        </w:rPr>
        <w:t xml:space="preserve"> Corporación Sirviendo con Amor</w:t>
      </w:r>
      <w:r w:rsidR="00FF501E" w:rsidRPr="0072303A">
        <w:rPr>
          <w:rFonts w:ascii="Tahoma" w:hAnsi="Tahoma" w:cs="Tahoma"/>
          <w:sz w:val="24"/>
          <w:szCs w:val="24"/>
          <w:lang w:val="es-CO"/>
        </w:rPr>
        <w:t>.</w:t>
      </w:r>
    </w:p>
    <w:p w:rsidR="00FF501E" w:rsidRPr="0072303A" w:rsidRDefault="00FF501E"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B90E1C" w:rsidRPr="0072303A" w:rsidRDefault="00FF501E"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iCs/>
          <w:sz w:val="24"/>
          <w:szCs w:val="24"/>
          <w:lang w:val="es-CO"/>
        </w:rPr>
      </w:pPr>
      <w:r w:rsidRPr="0072303A">
        <w:rPr>
          <w:rFonts w:ascii="Tahoma" w:hAnsi="Tahoma" w:cs="Tahoma"/>
          <w:sz w:val="24"/>
          <w:szCs w:val="24"/>
          <w:lang w:val="es-CO"/>
        </w:rPr>
        <w:t>En ese fallo se concluyó que frente aquella menor se había producido un hecho superado</w:t>
      </w:r>
      <w:r w:rsidR="009907C4" w:rsidRPr="0072303A">
        <w:rPr>
          <w:rFonts w:ascii="Tahoma" w:hAnsi="Tahoma" w:cs="Tahoma"/>
          <w:sz w:val="24"/>
          <w:szCs w:val="24"/>
          <w:lang w:val="es-CO"/>
        </w:rPr>
        <w:t>,</w:t>
      </w:r>
      <w:r w:rsidRPr="0072303A">
        <w:rPr>
          <w:rFonts w:ascii="Tahoma" w:hAnsi="Tahoma" w:cs="Tahoma"/>
          <w:sz w:val="24"/>
          <w:szCs w:val="24"/>
          <w:lang w:val="es-CO"/>
        </w:rPr>
        <w:t xml:space="preserve"> mientras las otras cuarenta jóvenes, el amparo resultaba improcedente ya que</w:t>
      </w:r>
      <w:r w:rsidR="00EB184A" w:rsidRPr="0072303A">
        <w:rPr>
          <w:rFonts w:ascii="Tahoma" w:hAnsi="Tahoma" w:cs="Tahoma"/>
          <w:sz w:val="24"/>
          <w:szCs w:val="24"/>
          <w:lang w:val="es-CO"/>
        </w:rPr>
        <w:t xml:space="preserve"> “</w:t>
      </w:r>
      <w:r w:rsidR="00EB184A" w:rsidRPr="0072303A">
        <w:rPr>
          <w:rFonts w:ascii="Tahoma" w:hAnsi="Tahoma" w:cs="Tahoma"/>
          <w:i/>
          <w:iCs/>
          <w:sz w:val="22"/>
          <w:szCs w:val="24"/>
          <w:lang w:val="es-CO"/>
        </w:rPr>
        <w:t xml:space="preserve">el objeto de esta acción de tutela, ya fue debatido ante otro mecanismo constitucional –Hábeas Corpus-, para este caso por el Juzgado Primero Civil del Circuito Especializado de Restitución de Tierras, y el Juzgado Sexto Administrativo del Circuito, ambos de esta capital; donde sus titulares consideraron con respecto a las menores afectadas, que a las mismas no se les estaba vulnerando ningún derecho fundamental, y por el contrario, las entidades accionadas les están brindando una protección para su restablecimiento de sus derechos; por ello, consideraron improcedentes estas acciones constitucionales. Significa con todo lo anterior, que estamos frente al fenómeno jurídico de cosa juzgada, tal como se aprecia con las pruebas allegadas a esta acción de tutela, existe identidad de objeto, causa </w:t>
      </w:r>
      <w:proofErr w:type="spellStart"/>
      <w:r w:rsidR="00EB184A" w:rsidRPr="0072303A">
        <w:rPr>
          <w:rFonts w:ascii="Tahoma" w:hAnsi="Tahoma" w:cs="Tahoma"/>
          <w:i/>
          <w:iCs/>
          <w:sz w:val="22"/>
          <w:szCs w:val="24"/>
          <w:lang w:val="es-CO"/>
        </w:rPr>
        <w:t>petendi</w:t>
      </w:r>
      <w:proofErr w:type="spellEnd"/>
      <w:r w:rsidR="00EB184A" w:rsidRPr="0072303A">
        <w:rPr>
          <w:rFonts w:ascii="Tahoma" w:hAnsi="Tahoma" w:cs="Tahoma"/>
          <w:i/>
          <w:iCs/>
          <w:sz w:val="22"/>
          <w:szCs w:val="24"/>
          <w:lang w:val="es-CO"/>
        </w:rPr>
        <w:t xml:space="preserve"> y de partes; por ello, como lo ha indicado la Corte Constitucional en sentencia C-100-19 Magistrado Ponente, doctor Alberto Rojas Ríos, indicando que de esta manera se puede sostener que la cosa juzgada tiene como función negativa, prohibir a los funcionarios judiciales conocer, tramitar y fallar sobre lo resuelto, y como función positiva, dotar de seguridad a las relaciones jurídicas y al ordenamiento jurídico. Vistas así las cosas, necesario es concluir, frente al amparo pretendido respecto a las otras 40 menores para las que se pide el amparo, que ocurrió el fenómeno jurídico de COSA JUZGADA… Fuera de ello, recuérdese que cuando el amparo que se pretende para el derecho fundamental, puede ser intentado a través de la acción de habeas corpus, se debe preferir ésta</w:t>
      </w:r>
      <w:proofErr w:type="gramStart"/>
      <w:r w:rsidR="0072303A" w:rsidRPr="0072303A">
        <w:rPr>
          <w:rFonts w:ascii="Tahoma" w:hAnsi="Tahoma" w:cs="Tahoma"/>
          <w:i/>
          <w:iCs/>
          <w:sz w:val="22"/>
          <w:szCs w:val="24"/>
          <w:lang w:val="es-CO"/>
        </w:rPr>
        <w:t xml:space="preserve">” </w:t>
      </w:r>
      <w:proofErr w:type="gramEnd"/>
      <w:r w:rsidR="00B90E1C" w:rsidRPr="0072303A">
        <w:rPr>
          <w:rStyle w:val="Refdenotaalpie"/>
          <w:rFonts w:ascii="Tahoma" w:hAnsi="Tahoma" w:cs="Tahoma"/>
          <w:sz w:val="24"/>
          <w:szCs w:val="24"/>
        </w:rPr>
        <w:footnoteReference w:id="10"/>
      </w:r>
      <w:r w:rsidR="00B90E1C" w:rsidRPr="0072303A">
        <w:rPr>
          <w:rFonts w:ascii="Tahoma" w:hAnsi="Tahoma" w:cs="Tahoma"/>
          <w:sz w:val="24"/>
          <w:szCs w:val="24"/>
        </w:rPr>
        <w:t>.</w:t>
      </w:r>
      <w:r w:rsidR="41F51153" w:rsidRPr="0072303A">
        <w:rPr>
          <w:rFonts w:ascii="Tahoma" w:hAnsi="Tahoma" w:cs="Tahoma"/>
          <w:sz w:val="24"/>
          <w:szCs w:val="24"/>
        </w:rPr>
        <w:t xml:space="preserve"> </w:t>
      </w:r>
    </w:p>
    <w:p w:rsidR="00B90E1C" w:rsidRPr="0072303A" w:rsidRDefault="00B90E1C"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DA15BB" w:rsidRPr="0072303A" w:rsidRDefault="00EB184A"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303A">
        <w:rPr>
          <w:rFonts w:ascii="Tahoma" w:hAnsi="Tahoma" w:cs="Tahoma"/>
          <w:sz w:val="24"/>
          <w:szCs w:val="24"/>
          <w:lang w:val="es-CO"/>
        </w:rPr>
        <w:t xml:space="preserve">4.4 Por auto del 16 de octubre de este año el Juzgado Primero Civil Municipal de Dosquebradas declaró improcedente hábeas corpus ejercido por Laura Valentina Arango Castaño, </w:t>
      </w:r>
      <w:r w:rsidR="00EC649F" w:rsidRPr="0072303A">
        <w:rPr>
          <w:rFonts w:ascii="Tahoma" w:hAnsi="Tahoma" w:cs="Tahoma"/>
          <w:sz w:val="24"/>
          <w:szCs w:val="24"/>
          <w:lang w:val="es-CO"/>
        </w:rPr>
        <w:t>en nombre de</w:t>
      </w:r>
      <w:r w:rsidRPr="0072303A">
        <w:rPr>
          <w:rFonts w:ascii="Tahoma" w:hAnsi="Tahoma" w:cs="Tahoma"/>
          <w:sz w:val="24"/>
          <w:szCs w:val="24"/>
          <w:lang w:val="es-CO"/>
        </w:rPr>
        <w:t xml:space="preserve"> </w:t>
      </w:r>
      <w:proofErr w:type="spellStart"/>
      <w:r w:rsidRPr="0072303A">
        <w:rPr>
          <w:rFonts w:ascii="Tahoma" w:hAnsi="Tahoma" w:cs="Tahoma"/>
          <w:sz w:val="24"/>
          <w:szCs w:val="24"/>
          <w:lang w:val="es-CO"/>
        </w:rPr>
        <w:t>Lizeth</w:t>
      </w:r>
      <w:proofErr w:type="spellEnd"/>
      <w:r w:rsidRPr="0072303A">
        <w:rPr>
          <w:rFonts w:ascii="Tahoma" w:hAnsi="Tahoma" w:cs="Tahoma"/>
          <w:sz w:val="24"/>
          <w:szCs w:val="24"/>
          <w:lang w:val="es-CO"/>
        </w:rPr>
        <w:t xml:space="preserve"> </w:t>
      </w:r>
      <w:proofErr w:type="spellStart"/>
      <w:r w:rsidRPr="0072303A">
        <w:rPr>
          <w:rFonts w:ascii="Tahoma" w:hAnsi="Tahoma" w:cs="Tahoma"/>
          <w:sz w:val="24"/>
          <w:szCs w:val="24"/>
          <w:lang w:val="es-CO"/>
        </w:rPr>
        <w:t>Dahiana</w:t>
      </w:r>
      <w:proofErr w:type="spellEnd"/>
      <w:r w:rsidRPr="0072303A">
        <w:rPr>
          <w:rFonts w:ascii="Tahoma" w:hAnsi="Tahoma" w:cs="Tahoma"/>
          <w:sz w:val="24"/>
          <w:szCs w:val="24"/>
          <w:lang w:val="es-CO"/>
        </w:rPr>
        <w:t xml:space="preserve"> </w:t>
      </w:r>
      <w:r w:rsidR="4E5C4762" w:rsidRPr="0072303A">
        <w:rPr>
          <w:rFonts w:ascii="Tahoma" w:hAnsi="Tahoma" w:cs="Tahoma"/>
          <w:sz w:val="24"/>
          <w:szCs w:val="24"/>
          <w:lang w:val="es-CO"/>
        </w:rPr>
        <w:t>García</w:t>
      </w:r>
      <w:r w:rsidRPr="0072303A">
        <w:rPr>
          <w:rFonts w:ascii="Tahoma" w:hAnsi="Tahoma" w:cs="Tahoma"/>
          <w:sz w:val="24"/>
          <w:szCs w:val="24"/>
          <w:lang w:val="es-CO"/>
        </w:rPr>
        <w:t xml:space="preserve"> Arango</w:t>
      </w:r>
      <w:r w:rsidR="00EC649F" w:rsidRPr="0072303A">
        <w:rPr>
          <w:rFonts w:ascii="Tahoma" w:hAnsi="Tahoma" w:cs="Tahoma"/>
          <w:sz w:val="24"/>
          <w:szCs w:val="24"/>
          <w:lang w:val="es-CO"/>
        </w:rPr>
        <w:t xml:space="preserve">, con fundamento en que </w:t>
      </w:r>
      <w:r w:rsidR="00EC649F" w:rsidRPr="0072303A">
        <w:rPr>
          <w:rFonts w:ascii="Tahoma" w:hAnsi="Tahoma" w:cs="Tahoma"/>
          <w:i/>
          <w:iCs/>
          <w:sz w:val="24"/>
          <w:szCs w:val="24"/>
          <w:lang w:val="es-CO"/>
        </w:rPr>
        <w:t>“</w:t>
      </w:r>
      <w:r w:rsidR="00EC649F" w:rsidRPr="0072303A">
        <w:rPr>
          <w:rFonts w:ascii="Tahoma" w:hAnsi="Tahoma" w:cs="Tahoma"/>
          <w:i/>
          <w:iCs/>
          <w:sz w:val="22"/>
          <w:szCs w:val="24"/>
          <w:lang w:val="es-CO"/>
        </w:rPr>
        <w:t xml:space="preserve">La menor de edad en cuyo favor se invoca la acción constitucional, cuenta con 13 años de edad; la misma se encuentra amparada con medida provisional de restablecimiento de derechos (medida de protección), adoptada por la Defensora de Familia del Instituto Colombiano de Bienestar Familiar – </w:t>
      </w:r>
      <w:proofErr w:type="spellStart"/>
      <w:r w:rsidR="00EC649F" w:rsidRPr="0072303A">
        <w:rPr>
          <w:rFonts w:ascii="Tahoma" w:hAnsi="Tahoma" w:cs="Tahoma"/>
          <w:i/>
          <w:iCs/>
          <w:sz w:val="22"/>
          <w:szCs w:val="24"/>
          <w:lang w:val="es-CO"/>
        </w:rPr>
        <w:t>ICBF</w:t>
      </w:r>
      <w:proofErr w:type="spellEnd"/>
      <w:r w:rsidR="00EC649F" w:rsidRPr="0072303A">
        <w:rPr>
          <w:rFonts w:ascii="Tahoma" w:hAnsi="Tahoma" w:cs="Tahoma"/>
          <w:i/>
          <w:iCs/>
          <w:sz w:val="22"/>
          <w:szCs w:val="24"/>
          <w:lang w:val="es-CO"/>
        </w:rPr>
        <w:t xml:space="preserve">–, adscrita al Centro Zonal de Dosquebradas, mediante acto administrativo motivado de 30 de marzo de 2020, en razón a hechos de violencia sexual de que viene siendo objeto desde hace rato, de acuerdo a solicitud elevada por la Fiscalía General de la Nación, según se infiere del expediente administrativo acercado a este trámite. Medida que se toma porque, precisamente, el artículo 2° de la Ley 1098 de </w:t>
      </w:r>
      <w:r w:rsidR="00EC649F" w:rsidRPr="0072303A">
        <w:rPr>
          <w:rFonts w:ascii="Tahoma" w:hAnsi="Tahoma" w:cs="Tahoma"/>
          <w:i/>
          <w:iCs/>
          <w:sz w:val="22"/>
          <w:szCs w:val="24"/>
          <w:lang w:val="es-CO"/>
        </w:rPr>
        <w:lastRenderedPageBreak/>
        <w:t xml:space="preserve">2006, tiene como objeto principal la protección del menor, en concordancia con lo que establece el artículo 42 de la Constitución Política… A este juzgado no le alberga duda alguna que la Defensora de Familia del </w:t>
      </w:r>
      <w:proofErr w:type="spellStart"/>
      <w:r w:rsidR="00EC649F" w:rsidRPr="0072303A">
        <w:rPr>
          <w:rFonts w:ascii="Tahoma" w:hAnsi="Tahoma" w:cs="Tahoma"/>
          <w:i/>
          <w:iCs/>
          <w:sz w:val="22"/>
          <w:szCs w:val="24"/>
          <w:lang w:val="es-CO"/>
        </w:rPr>
        <w:t>ICBF</w:t>
      </w:r>
      <w:proofErr w:type="spellEnd"/>
      <w:r w:rsidR="00EC649F" w:rsidRPr="0072303A">
        <w:rPr>
          <w:rFonts w:ascii="Tahoma" w:hAnsi="Tahoma" w:cs="Tahoma"/>
          <w:i/>
          <w:iCs/>
          <w:sz w:val="22"/>
          <w:szCs w:val="24"/>
          <w:lang w:val="es-CO"/>
        </w:rPr>
        <w:t xml:space="preserve"> adscrita al Centro Zonal Dosquebradas, es la competente para tomar esa clase de decisiones, pues así lo evidencia el artículo 96 de la Ley 1098 de 2006; misma que, ante evidencia presentada, procedió a la apertura del Proceso Administrativo de Restablecimiento de Derechos, al tenor de lo que dispone el artículo 99 de la mencionada ley, cuya providencia no admite ningún recurso, trámite administrativo que, en todo caso, debe seguir los lineamientos a que alude el artículo siguiente. Así que una vez la autoridad administrativa tome la decisión que corresponda en procura del restablecimiento de los derechos de la menor, la misma puede ser objeto de modificación por «La autoridad administrativa que la haya adoptado», cuando «esté demostrada la alteración de las circunstancias que dieron lugar a ellas», tal y como lo señala el artículo 103</w:t>
      </w:r>
      <w:proofErr w:type="gramStart"/>
      <w:r w:rsidR="00EC649F" w:rsidRPr="0072303A">
        <w:rPr>
          <w:rFonts w:ascii="Tahoma" w:hAnsi="Tahoma" w:cs="Tahoma"/>
          <w:i/>
          <w:iCs/>
          <w:sz w:val="24"/>
          <w:szCs w:val="24"/>
          <w:lang w:val="es-CO"/>
        </w:rPr>
        <w:t>”</w:t>
      </w:r>
      <w:r w:rsidR="0072303A" w:rsidRPr="0072303A">
        <w:rPr>
          <w:rFonts w:ascii="Tahoma" w:hAnsi="Tahoma" w:cs="Tahoma"/>
          <w:i/>
          <w:iCs/>
          <w:sz w:val="24"/>
          <w:szCs w:val="24"/>
          <w:lang w:val="es-CO"/>
        </w:rPr>
        <w:t xml:space="preserve"> </w:t>
      </w:r>
      <w:proofErr w:type="gramEnd"/>
      <w:r w:rsidR="00DA15BB" w:rsidRPr="0072303A">
        <w:rPr>
          <w:rStyle w:val="Refdenotaalpie"/>
          <w:rFonts w:ascii="Tahoma" w:hAnsi="Tahoma" w:cs="Tahoma"/>
          <w:sz w:val="24"/>
          <w:szCs w:val="24"/>
        </w:rPr>
        <w:footnoteReference w:id="11"/>
      </w:r>
      <w:r w:rsidR="00DA15BB" w:rsidRPr="0072303A">
        <w:rPr>
          <w:rFonts w:ascii="Tahoma" w:hAnsi="Tahoma" w:cs="Tahoma"/>
          <w:sz w:val="24"/>
          <w:szCs w:val="24"/>
        </w:rPr>
        <w:t>.</w:t>
      </w:r>
      <w:r w:rsidR="69B23F24" w:rsidRPr="0072303A">
        <w:rPr>
          <w:rFonts w:ascii="Tahoma" w:hAnsi="Tahoma" w:cs="Tahoma"/>
          <w:sz w:val="24"/>
          <w:szCs w:val="24"/>
        </w:rPr>
        <w:t xml:space="preserve"> </w:t>
      </w:r>
    </w:p>
    <w:p w:rsidR="0072303A" w:rsidRPr="0072303A" w:rsidRDefault="0072303A"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iCs/>
          <w:sz w:val="24"/>
          <w:szCs w:val="24"/>
          <w:lang w:val="es-CO"/>
        </w:rPr>
      </w:pPr>
    </w:p>
    <w:p w:rsidR="00FF0A1C" w:rsidRPr="0072303A" w:rsidRDefault="00DA15B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72303A">
        <w:rPr>
          <w:rFonts w:ascii="Tahoma" w:hAnsi="Tahoma" w:cs="Tahoma"/>
          <w:sz w:val="24"/>
          <w:szCs w:val="24"/>
        </w:rPr>
        <w:t>4.4</w:t>
      </w:r>
      <w:r w:rsidR="00FF0A1C" w:rsidRPr="0072303A">
        <w:rPr>
          <w:rFonts w:ascii="Tahoma" w:hAnsi="Tahoma" w:cs="Tahoma"/>
          <w:sz w:val="24"/>
          <w:szCs w:val="24"/>
        </w:rPr>
        <w:t xml:space="preserve"> En auto de aquella misma fecha la Juez Primera Civil del Circuito Especializada en Restitución de tierras negó otra acción de hábeas corpus formulada a favor </w:t>
      </w:r>
      <w:r w:rsidR="00FF0A1C" w:rsidRPr="0072303A">
        <w:rPr>
          <w:rFonts w:ascii="Tahoma" w:hAnsi="Tahoma" w:cs="Tahoma"/>
          <w:sz w:val="24"/>
          <w:szCs w:val="24"/>
          <w:lang w:val="es-CO"/>
        </w:rPr>
        <w:t xml:space="preserve">de </w:t>
      </w:r>
      <w:proofErr w:type="spellStart"/>
      <w:r w:rsidR="00FF0A1C" w:rsidRPr="0072303A">
        <w:rPr>
          <w:rFonts w:ascii="Tahoma" w:hAnsi="Tahoma" w:cs="Tahoma"/>
          <w:sz w:val="24"/>
          <w:szCs w:val="24"/>
          <w:lang w:val="es-CO"/>
        </w:rPr>
        <w:t>Lizeth</w:t>
      </w:r>
      <w:proofErr w:type="spellEnd"/>
      <w:r w:rsidR="00FF0A1C" w:rsidRPr="0072303A">
        <w:rPr>
          <w:rFonts w:ascii="Tahoma" w:hAnsi="Tahoma" w:cs="Tahoma"/>
          <w:sz w:val="24"/>
          <w:szCs w:val="24"/>
          <w:lang w:val="es-CO"/>
        </w:rPr>
        <w:t xml:space="preserve"> </w:t>
      </w:r>
      <w:proofErr w:type="spellStart"/>
      <w:r w:rsidR="00FF0A1C" w:rsidRPr="0072303A">
        <w:rPr>
          <w:rFonts w:ascii="Tahoma" w:hAnsi="Tahoma" w:cs="Tahoma"/>
          <w:sz w:val="24"/>
          <w:szCs w:val="24"/>
          <w:lang w:val="es-CO"/>
        </w:rPr>
        <w:t>Dahiana</w:t>
      </w:r>
      <w:proofErr w:type="spellEnd"/>
      <w:r w:rsidR="00FF0A1C" w:rsidRPr="0072303A">
        <w:rPr>
          <w:rFonts w:ascii="Tahoma" w:hAnsi="Tahoma" w:cs="Tahoma"/>
          <w:sz w:val="24"/>
          <w:szCs w:val="24"/>
          <w:lang w:val="es-CO"/>
        </w:rPr>
        <w:t xml:space="preserve"> </w:t>
      </w:r>
      <w:proofErr w:type="spellStart"/>
      <w:r w:rsidR="00FF0A1C" w:rsidRPr="0072303A">
        <w:rPr>
          <w:rFonts w:ascii="Tahoma" w:hAnsi="Tahoma" w:cs="Tahoma"/>
          <w:sz w:val="24"/>
          <w:szCs w:val="24"/>
          <w:lang w:val="es-CO"/>
        </w:rPr>
        <w:t>Garcia</w:t>
      </w:r>
      <w:proofErr w:type="spellEnd"/>
      <w:r w:rsidR="00FF0A1C" w:rsidRPr="0072303A">
        <w:rPr>
          <w:rFonts w:ascii="Tahoma" w:hAnsi="Tahoma" w:cs="Tahoma"/>
          <w:sz w:val="24"/>
          <w:szCs w:val="24"/>
          <w:lang w:val="es-CO"/>
        </w:rPr>
        <w:t xml:space="preserve"> Arango porque en este caso no existe una privación injusta de la libertad como consecuencia de las órdenes de protección impartidas por el </w:t>
      </w:r>
      <w:proofErr w:type="spellStart"/>
      <w:r w:rsidR="00FF0A1C" w:rsidRPr="0072303A">
        <w:rPr>
          <w:rFonts w:ascii="Tahoma" w:hAnsi="Tahoma" w:cs="Tahoma"/>
          <w:sz w:val="24"/>
          <w:szCs w:val="24"/>
          <w:lang w:val="es-CO"/>
        </w:rPr>
        <w:t>ICBF</w:t>
      </w:r>
      <w:proofErr w:type="spellEnd"/>
      <w:r w:rsidR="00FF0A1C" w:rsidRPr="0072303A">
        <w:rPr>
          <w:rFonts w:ascii="Tahoma" w:hAnsi="Tahoma" w:cs="Tahoma"/>
          <w:sz w:val="24"/>
          <w:szCs w:val="24"/>
          <w:lang w:val="es-CO"/>
        </w:rPr>
        <w:t>, pues estas fueron impuestas en proceso administrativo de restablecimiento de derechos</w:t>
      </w:r>
      <w:r w:rsidR="351811CC" w:rsidRPr="0072303A">
        <w:rPr>
          <w:rFonts w:ascii="Tahoma" w:hAnsi="Tahoma" w:cs="Tahoma"/>
          <w:sz w:val="24"/>
          <w:szCs w:val="24"/>
          <w:lang w:val="es-CO"/>
        </w:rPr>
        <w:t>,</w:t>
      </w:r>
      <w:r w:rsidR="00FF0A1C" w:rsidRPr="0072303A">
        <w:rPr>
          <w:rFonts w:ascii="Tahoma" w:hAnsi="Tahoma" w:cs="Tahoma"/>
          <w:sz w:val="24"/>
          <w:szCs w:val="24"/>
          <w:lang w:val="es-CO"/>
        </w:rPr>
        <w:t xml:space="preserve"> cuya </w:t>
      </w:r>
      <w:r w:rsidR="00D71F51" w:rsidRPr="0072303A">
        <w:rPr>
          <w:rFonts w:ascii="Tahoma" w:hAnsi="Tahoma" w:cs="Tahoma"/>
          <w:sz w:val="24"/>
          <w:szCs w:val="24"/>
          <w:lang w:val="es-CO"/>
        </w:rPr>
        <w:t>resolución de fondo</w:t>
      </w:r>
      <w:r w:rsidR="00FF0A1C" w:rsidRPr="0072303A">
        <w:rPr>
          <w:rFonts w:ascii="Tahoma" w:hAnsi="Tahoma" w:cs="Tahoma"/>
          <w:sz w:val="24"/>
          <w:szCs w:val="24"/>
          <w:lang w:val="es-CO"/>
        </w:rPr>
        <w:t xml:space="preserve"> se ha aplazado debido a la suspensión de términos causada por la pandemia de Covid19</w:t>
      </w:r>
      <w:r w:rsidR="00FF0A1C" w:rsidRPr="0072303A">
        <w:rPr>
          <w:rStyle w:val="Refdenotaalpie"/>
          <w:rFonts w:ascii="Tahoma" w:hAnsi="Tahoma" w:cs="Tahoma"/>
          <w:sz w:val="24"/>
          <w:szCs w:val="24"/>
        </w:rPr>
        <w:footnoteReference w:id="12"/>
      </w:r>
      <w:r w:rsidR="00FF0A1C" w:rsidRPr="0072303A">
        <w:rPr>
          <w:rFonts w:ascii="Tahoma" w:hAnsi="Tahoma" w:cs="Tahoma"/>
          <w:sz w:val="24"/>
          <w:szCs w:val="24"/>
        </w:rPr>
        <w:t xml:space="preserve">. </w:t>
      </w:r>
    </w:p>
    <w:p w:rsidR="00FF0A1C" w:rsidRPr="0072303A" w:rsidRDefault="00FF0A1C"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FF0A1C" w:rsidRPr="0072303A" w:rsidRDefault="00FF0A1C"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72303A">
        <w:rPr>
          <w:rFonts w:ascii="Tahoma" w:hAnsi="Tahoma" w:cs="Tahoma"/>
          <w:sz w:val="24"/>
          <w:szCs w:val="24"/>
        </w:rPr>
        <w:t>4.5 La anterior determinación fue confirmada por esta Sala mediante proveído del 27 siguiente</w:t>
      </w:r>
      <w:r w:rsidRPr="0072303A">
        <w:rPr>
          <w:rStyle w:val="Refdenotaalpie"/>
          <w:rFonts w:ascii="Tahoma" w:hAnsi="Tahoma" w:cs="Tahoma"/>
          <w:sz w:val="24"/>
          <w:szCs w:val="24"/>
        </w:rPr>
        <w:footnoteReference w:id="13"/>
      </w:r>
      <w:r w:rsidRPr="0072303A">
        <w:rPr>
          <w:rFonts w:ascii="Tahoma" w:hAnsi="Tahoma" w:cs="Tahoma"/>
          <w:sz w:val="24"/>
          <w:szCs w:val="24"/>
        </w:rPr>
        <w:t xml:space="preserve">. </w:t>
      </w:r>
    </w:p>
    <w:p w:rsidR="00FF0A1C" w:rsidRPr="0072303A" w:rsidRDefault="00FF0A1C"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DA15BB" w:rsidRPr="0072303A" w:rsidRDefault="00FF0A1C"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iCs/>
          <w:sz w:val="24"/>
          <w:szCs w:val="24"/>
          <w:lang w:val="es-CO"/>
        </w:rPr>
      </w:pPr>
      <w:r w:rsidRPr="0072303A">
        <w:rPr>
          <w:rFonts w:ascii="Tahoma" w:hAnsi="Tahoma" w:cs="Tahoma"/>
          <w:sz w:val="24"/>
          <w:szCs w:val="24"/>
        </w:rPr>
        <w:t xml:space="preserve">4.6 </w:t>
      </w:r>
      <w:r w:rsidR="00EC649F" w:rsidRPr="0072303A">
        <w:rPr>
          <w:rFonts w:ascii="Tahoma" w:hAnsi="Tahoma" w:cs="Tahoma"/>
          <w:sz w:val="24"/>
          <w:szCs w:val="24"/>
        </w:rPr>
        <w:t xml:space="preserve">El 17 de aquel mismo mes el </w:t>
      </w:r>
      <w:r w:rsidR="00EC649F" w:rsidRPr="0072303A">
        <w:rPr>
          <w:rFonts w:ascii="Tahoma" w:hAnsi="Tahoma" w:cs="Tahoma"/>
          <w:sz w:val="24"/>
          <w:szCs w:val="24"/>
          <w:lang w:val="es-CO"/>
        </w:rPr>
        <w:t>Juzgado Primero Laboral del Circuito local se pronunci</w:t>
      </w:r>
      <w:r w:rsidRPr="0072303A">
        <w:rPr>
          <w:rFonts w:ascii="Tahoma" w:hAnsi="Tahoma" w:cs="Tahoma"/>
          <w:sz w:val="24"/>
          <w:szCs w:val="24"/>
          <w:lang w:val="es-CO"/>
        </w:rPr>
        <w:t>ó contra una nueva</w:t>
      </w:r>
      <w:r w:rsidR="00EC649F" w:rsidRPr="0072303A">
        <w:rPr>
          <w:rFonts w:ascii="Tahoma" w:hAnsi="Tahoma" w:cs="Tahoma"/>
          <w:sz w:val="24"/>
          <w:szCs w:val="24"/>
          <w:lang w:val="es-CO"/>
        </w:rPr>
        <w:t xml:space="preserve"> acción de hábeas corpus, ejercida igualmente en nombre de</w:t>
      </w:r>
      <w:r w:rsidR="00B1685A" w:rsidRPr="0072303A">
        <w:rPr>
          <w:rFonts w:ascii="Tahoma" w:hAnsi="Tahoma" w:cs="Tahoma"/>
          <w:sz w:val="24"/>
          <w:szCs w:val="24"/>
          <w:lang w:val="es-CO"/>
        </w:rPr>
        <w:t xml:space="preserve"> </w:t>
      </w:r>
      <w:proofErr w:type="spellStart"/>
      <w:r w:rsidR="00B1685A" w:rsidRPr="0072303A">
        <w:rPr>
          <w:rFonts w:ascii="Tahoma" w:hAnsi="Tahoma" w:cs="Tahoma"/>
          <w:sz w:val="24"/>
          <w:szCs w:val="24"/>
          <w:lang w:val="es-CO"/>
        </w:rPr>
        <w:t>Lizeth</w:t>
      </w:r>
      <w:proofErr w:type="spellEnd"/>
      <w:r w:rsidR="00B1685A" w:rsidRPr="0072303A">
        <w:rPr>
          <w:rFonts w:ascii="Tahoma" w:hAnsi="Tahoma" w:cs="Tahoma"/>
          <w:sz w:val="24"/>
          <w:szCs w:val="24"/>
          <w:lang w:val="es-CO"/>
        </w:rPr>
        <w:t xml:space="preserve"> </w:t>
      </w:r>
      <w:proofErr w:type="spellStart"/>
      <w:r w:rsidR="00B1685A" w:rsidRPr="0072303A">
        <w:rPr>
          <w:rFonts w:ascii="Tahoma" w:hAnsi="Tahoma" w:cs="Tahoma"/>
          <w:sz w:val="24"/>
          <w:szCs w:val="24"/>
          <w:lang w:val="es-CO"/>
        </w:rPr>
        <w:t>Dahiana</w:t>
      </w:r>
      <w:proofErr w:type="spellEnd"/>
      <w:r w:rsidR="00B1685A" w:rsidRPr="0072303A">
        <w:rPr>
          <w:rFonts w:ascii="Tahoma" w:hAnsi="Tahoma" w:cs="Tahoma"/>
          <w:sz w:val="24"/>
          <w:szCs w:val="24"/>
          <w:lang w:val="es-CO"/>
        </w:rPr>
        <w:t xml:space="preserve"> </w:t>
      </w:r>
      <w:proofErr w:type="spellStart"/>
      <w:r w:rsidR="00B1685A" w:rsidRPr="0072303A">
        <w:rPr>
          <w:rFonts w:ascii="Tahoma" w:hAnsi="Tahoma" w:cs="Tahoma"/>
          <w:sz w:val="24"/>
          <w:szCs w:val="24"/>
          <w:lang w:val="es-CO"/>
        </w:rPr>
        <w:t>Garcia</w:t>
      </w:r>
      <w:proofErr w:type="spellEnd"/>
      <w:r w:rsidR="00B1685A" w:rsidRPr="0072303A">
        <w:rPr>
          <w:rFonts w:ascii="Tahoma" w:hAnsi="Tahoma" w:cs="Tahoma"/>
          <w:sz w:val="24"/>
          <w:szCs w:val="24"/>
          <w:lang w:val="es-CO"/>
        </w:rPr>
        <w:t xml:space="preserve"> Arango, para declararla improcedente ya que además de que en este caso se presenta una cosa juzgada, pues el asunto ya ha sido resuelto por jueces constitucionales, la menor se encuentra bajo una medida de protección en un proceso administrativo de restablecimiento de derechos</w:t>
      </w:r>
      <w:r w:rsidR="00DA15BB" w:rsidRPr="0072303A">
        <w:rPr>
          <w:rStyle w:val="Refdenotaalpie"/>
          <w:rFonts w:ascii="Tahoma" w:hAnsi="Tahoma" w:cs="Tahoma"/>
          <w:sz w:val="24"/>
          <w:szCs w:val="24"/>
        </w:rPr>
        <w:footnoteReference w:id="14"/>
      </w:r>
      <w:r w:rsidR="00DA15BB" w:rsidRPr="0072303A">
        <w:rPr>
          <w:rFonts w:ascii="Tahoma" w:hAnsi="Tahoma" w:cs="Tahoma"/>
          <w:sz w:val="24"/>
          <w:szCs w:val="24"/>
        </w:rPr>
        <w:t>.</w:t>
      </w:r>
      <w:r w:rsidR="00DA15BB" w:rsidRPr="0072303A">
        <w:rPr>
          <w:rFonts w:ascii="Tahoma" w:hAnsi="Tahoma" w:cs="Tahoma"/>
          <w:color w:val="FF0000"/>
          <w:sz w:val="24"/>
          <w:szCs w:val="24"/>
        </w:rPr>
        <w:t xml:space="preserve"> </w:t>
      </w:r>
    </w:p>
    <w:p w:rsidR="00DA15BB" w:rsidRPr="0072303A" w:rsidRDefault="00DA15B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color w:val="FF0000"/>
          <w:sz w:val="24"/>
          <w:szCs w:val="24"/>
        </w:rPr>
      </w:pPr>
    </w:p>
    <w:p w:rsidR="00DA15BB" w:rsidRPr="0072303A" w:rsidRDefault="00FF0A1C"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i/>
          <w:iCs/>
          <w:sz w:val="24"/>
          <w:szCs w:val="24"/>
          <w:lang w:val="es-CO"/>
        </w:rPr>
      </w:pPr>
      <w:r w:rsidRPr="0072303A">
        <w:rPr>
          <w:rFonts w:ascii="Tahoma" w:hAnsi="Tahoma" w:cs="Tahoma"/>
          <w:sz w:val="24"/>
          <w:szCs w:val="24"/>
        </w:rPr>
        <w:t>4.7</w:t>
      </w:r>
      <w:r w:rsidR="00B1685A" w:rsidRPr="0072303A">
        <w:rPr>
          <w:rFonts w:ascii="Tahoma" w:hAnsi="Tahoma" w:cs="Tahoma"/>
          <w:sz w:val="24"/>
          <w:szCs w:val="24"/>
        </w:rPr>
        <w:t xml:space="preserve"> Esta decisión fue confirmada mediante providencia del 22 siguiente</w:t>
      </w:r>
      <w:r w:rsidR="00DA15BB" w:rsidRPr="0072303A">
        <w:rPr>
          <w:rStyle w:val="Refdenotaalpie"/>
          <w:rFonts w:ascii="Tahoma" w:hAnsi="Tahoma" w:cs="Tahoma"/>
          <w:sz w:val="24"/>
          <w:szCs w:val="24"/>
        </w:rPr>
        <w:footnoteReference w:id="15"/>
      </w:r>
      <w:r w:rsidR="00DA15BB" w:rsidRPr="0072303A">
        <w:rPr>
          <w:rFonts w:ascii="Tahoma" w:hAnsi="Tahoma" w:cs="Tahoma"/>
          <w:sz w:val="24"/>
          <w:szCs w:val="24"/>
        </w:rPr>
        <w:t>.</w:t>
      </w:r>
    </w:p>
    <w:p w:rsidR="4943D3BF" w:rsidRPr="0072303A" w:rsidRDefault="4943D3BF" w:rsidP="0072303A">
      <w:pPr>
        <w:spacing w:line="276" w:lineRule="auto"/>
        <w:jc w:val="both"/>
        <w:rPr>
          <w:rFonts w:ascii="Tahoma" w:hAnsi="Tahoma" w:cs="Tahoma"/>
          <w:sz w:val="24"/>
          <w:szCs w:val="24"/>
        </w:rPr>
      </w:pPr>
    </w:p>
    <w:p w:rsidR="00DA15BB" w:rsidRPr="0072303A" w:rsidRDefault="00DA15BB" w:rsidP="0072303A">
      <w:pPr>
        <w:spacing w:line="276" w:lineRule="auto"/>
        <w:jc w:val="both"/>
        <w:rPr>
          <w:rFonts w:ascii="Tahoma" w:hAnsi="Tahoma" w:cs="Tahoma"/>
          <w:sz w:val="24"/>
          <w:szCs w:val="24"/>
        </w:rPr>
      </w:pPr>
      <w:r w:rsidRPr="0072303A">
        <w:rPr>
          <w:rFonts w:ascii="Tahoma" w:hAnsi="Tahoma" w:cs="Tahoma"/>
          <w:sz w:val="24"/>
          <w:szCs w:val="24"/>
        </w:rPr>
        <w:t xml:space="preserve">5. Como ya se indicara, antes de analizar la cuestión de fondo, es menester examinar si </w:t>
      </w:r>
      <w:r w:rsidR="00160352" w:rsidRPr="0072303A">
        <w:rPr>
          <w:rFonts w:ascii="Tahoma" w:hAnsi="Tahoma" w:cs="Tahoma"/>
          <w:sz w:val="24"/>
          <w:szCs w:val="24"/>
        </w:rPr>
        <w:t>en este asunto se produjo el fenómeno</w:t>
      </w:r>
      <w:r w:rsidRPr="0072303A">
        <w:rPr>
          <w:rFonts w:ascii="Tahoma" w:hAnsi="Tahoma" w:cs="Tahoma"/>
          <w:sz w:val="24"/>
          <w:szCs w:val="24"/>
        </w:rPr>
        <w:t xml:space="preserve"> de cosa juzgada.</w:t>
      </w:r>
    </w:p>
    <w:p w:rsidR="00160352" w:rsidRPr="0072303A" w:rsidRDefault="00160352" w:rsidP="0072303A">
      <w:pPr>
        <w:tabs>
          <w:tab w:val="left" w:pos="-720"/>
          <w:tab w:val="left" w:pos="-567"/>
          <w:tab w:val="left" w:pos="8222"/>
          <w:tab w:val="left" w:pos="8364"/>
        </w:tabs>
        <w:spacing w:line="276" w:lineRule="auto"/>
        <w:jc w:val="both"/>
        <w:rPr>
          <w:rFonts w:ascii="Tahoma" w:hAnsi="Tahoma" w:cs="Tahoma"/>
          <w:sz w:val="24"/>
          <w:szCs w:val="24"/>
        </w:rPr>
      </w:pPr>
    </w:p>
    <w:p w:rsidR="00160352" w:rsidRPr="0072303A" w:rsidRDefault="00160352" w:rsidP="0072303A">
      <w:pPr>
        <w:tabs>
          <w:tab w:val="left" w:pos="-720"/>
          <w:tab w:val="left" w:pos="-567"/>
          <w:tab w:val="left" w:pos="8222"/>
          <w:tab w:val="left" w:pos="8364"/>
        </w:tabs>
        <w:spacing w:line="276" w:lineRule="auto"/>
        <w:jc w:val="both"/>
        <w:rPr>
          <w:rFonts w:ascii="Tahoma" w:hAnsi="Tahoma" w:cs="Tahoma"/>
          <w:sz w:val="24"/>
          <w:szCs w:val="24"/>
        </w:rPr>
      </w:pPr>
      <w:r w:rsidRPr="0072303A">
        <w:rPr>
          <w:rFonts w:ascii="Tahoma" w:hAnsi="Tahoma" w:cs="Tahoma"/>
          <w:sz w:val="24"/>
          <w:szCs w:val="24"/>
        </w:rPr>
        <w:t>Sobre esa figura ha dicho la Corte Constitucional</w:t>
      </w:r>
      <w:r w:rsidRPr="0072303A">
        <w:rPr>
          <w:rFonts w:ascii="Tahoma" w:hAnsi="Tahoma" w:cs="Tahoma"/>
          <w:sz w:val="24"/>
          <w:szCs w:val="24"/>
          <w:vertAlign w:val="superscript"/>
        </w:rPr>
        <w:footnoteReference w:id="16"/>
      </w:r>
      <w:r w:rsidRPr="0072303A">
        <w:rPr>
          <w:rFonts w:ascii="Tahoma" w:hAnsi="Tahoma" w:cs="Tahoma"/>
          <w:sz w:val="24"/>
          <w:szCs w:val="24"/>
        </w:rPr>
        <w:t>:</w:t>
      </w:r>
    </w:p>
    <w:p w:rsidR="00160352" w:rsidRPr="0072303A" w:rsidRDefault="00160352" w:rsidP="0072303A">
      <w:pPr>
        <w:tabs>
          <w:tab w:val="left" w:pos="-720"/>
          <w:tab w:val="left" w:pos="-567"/>
          <w:tab w:val="left" w:pos="8222"/>
          <w:tab w:val="left" w:pos="8364"/>
        </w:tabs>
        <w:spacing w:line="276" w:lineRule="auto"/>
        <w:jc w:val="both"/>
        <w:rPr>
          <w:rFonts w:ascii="Tahoma" w:hAnsi="Tahoma" w:cs="Tahoma"/>
          <w:sz w:val="24"/>
          <w:szCs w:val="24"/>
        </w:rPr>
      </w:pPr>
    </w:p>
    <w:p w:rsidR="00160352" w:rsidRPr="0072303A" w:rsidRDefault="00160352" w:rsidP="0072303A">
      <w:pPr>
        <w:tabs>
          <w:tab w:val="left" w:pos="-720"/>
          <w:tab w:val="left" w:pos="-567"/>
          <w:tab w:val="left" w:pos="8222"/>
          <w:tab w:val="left" w:pos="8364"/>
        </w:tabs>
        <w:ind w:left="426" w:right="420"/>
        <w:jc w:val="both"/>
        <w:rPr>
          <w:rFonts w:ascii="Tahoma" w:hAnsi="Tahoma" w:cs="Tahoma"/>
          <w:bCs/>
          <w:i/>
          <w:sz w:val="22"/>
          <w:szCs w:val="24"/>
          <w:lang w:val="es-ES"/>
        </w:rPr>
      </w:pPr>
      <w:r w:rsidRPr="0072303A">
        <w:rPr>
          <w:rFonts w:ascii="Tahoma" w:hAnsi="Tahoma" w:cs="Tahoma"/>
          <w:bCs/>
          <w:sz w:val="22"/>
          <w:szCs w:val="24"/>
          <w:lang w:val="es-ES"/>
        </w:rPr>
        <w:t>“</w:t>
      </w:r>
      <w:r w:rsidRPr="0072303A">
        <w:rPr>
          <w:rFonts w:ascii="Tahoma" w:hAnsi="Tahoma" w:cs="Tahoma"/>
          <w:bCs/>
          <w:i/>
          <w:sz w:val="22"/>
          <w:szCs w:val="24"/>
          <w:lang w:val="es-ES"/>
        </w:rPr>
        <w:t xml:space="preserve">La Corte también ha manifestado que el juez de tutela deberá declarar improcedente la acción, cuando encuentre que la situación bajo estudio es idéntica </w:t>
      </w:r>
      <w:r w:rsidRPr="0072303A">
        <w:rPr>
          <w:rFonts w:ascii="Tahoma" w:hAnsi="Tahoma" w:cs="Tahoma"/>
          <w:bCs/>
          <w:i/>
          <w:sz w:val="22"/>
          <w:szCs w:val="24"/>
          <w:lang w:val="es-ES"/>
        </w:rPr>
        <w:lastRenderedPageBreak/>
        <w:t>en su contenido mínimo a un asunto que ya ha sido fallado o cuyo fallo está pendiente (…)</w:t>
      </w:r>
    </w:p>
    <w:p w:rsidR="00160352" w:rsidRPr="0072303A" w:rsidRDefault="00160352" w:rsidP="0072303A">
      <w:pPr>
        <w:tabs>
          <w:tab w:val="left" w:pos="-720"/>
          <w:tab w:val="left" w:pos="-567"/>
          <w:tab w:val="left" w:pos="8222"/>
          <w:tab w:val="left" w:pos="8364"/>
        </w:tabs>
        <w:ind w:left="426" w:right="420"/>
        <w:jc w:val="both"/>
        <w:rPr>
          <w:rFonts w:ascii="Tahoma" w:hAnsi="Tahoma" w:cs="Tahoma"/>
          <w:bCs/>
          <w:i/>
          <w:sz w:val="22"/>
          <w:szCs w:val="24"/>
          <w:lang w:val="es-ES"/>
        </w:rPr>
      </w:pPr>
    </w:p>
    <w:p w:rsidR="00160352" w:rsidRPr="0072303A" w:rsidRDefault="00160352" w:rsidP="0072303A">
      <w:pPr>
        <w:tabs>
          <w:tab w:val="left" w:pos="-720"/>
          <w:tab w:val="left" w:pos="-567"/>
          <w:tab w:val="left" w:pos="8222"/>
          <w:tab w:val="left" w:pos="8364"/>
        </w:tabs>
        <w:ind w:left="426" w:right="420"/>
        <w:jc w:val="both"/>
        <w:rPr>
          <w:rFonts w:ascii="Tahoma" w:hAnsi="Tahoma" w:cs="Tahoma"/>
          <w:bCs/>
          <w:i/>
          <w:sz w:val="22"/>
          <w:szCs w:val="24"/>
          <w:lang w:val="es-ES"/>
        </w:rPr>
      </w:pPr>
      <w:r w:rsidRPr="0072303A">
        <w:rPr>
          <w:rFonts w:ascii="Tahoma" w:hAnsi="Tahoma" w:cs="Tahoma"/>
          <w:i/>
          <w:iCs/>
          <w:sz w:val="22"/>
          <w:szCs w:val="24"/>
          <w:lang w:val="es-ES"/>
        </w:rPr>
        <w:t>(…) en sentencia T- 1103 de 2005</w:t>
      </w:r>
      <w:r w:rsidRPr="0072303A">
        <w:rPr>
          <w:rFonts w:ascii="Tahoma" w:hAnsi="Tahoma" w:cs="Tahoma"/>
          <w:i/>
          <w:iCs/>
          <w:sz w:val="22"/>
          <w:szCs w:val="24"/>
          <w:vertAlign w:val="superscript"/>
          <w:lang w:val="es-ES"/>
        </w:rPr>
        <w:footnoteReference w:id="17"/>
      </w:r>
      <w:r w:rsidRPr="0072303A">
        <w:rPr>
          <w:rFonts w:ascii="Tahoma" w:hAnsi="Tahoma" w:cs="Tahoma"/>
          <w:i/>
          <w:iCs/>
          <w:sz w:val="22"/>
          <w:szCs w:val="24"/>
          <w:lang w:val="es-ES"/>
        </w:rPr>
        <w:t xml:space="preserve"> se reiteraron los parámetros ya fijados por esta Corporación a efectos de demostrar la configuración de la temeridad, dentro del curso de la acción de tutela, para lo cual se dispuso que era indispensable acreditar</w:t>
      </w:r>
      <w:r w:rsidRPr="0072303A">
        <w:rPr>
          <w:rFonts w:ascii="Tahoma" w:hAnsi="Tahoma" w:cs="Tahoma"/>
          <w:i/>
          <w:iCs/>
          <w:sz w:val="22"/>
          <w:szCs w:val="24"/>
          <w:vertAlign w:val="superscript"/>
          <w:lang w:val="es-ES"/>
        </w:rPr>
        <w:footnoteReference w:id="18"/>
      </w:r>
      <w:r w:rsidRPr="0072303A">
        <w:rPr>
          <w:rFonts w:ascii="Tahoma" w:hAnsi="Tahoma" w:cs="Tahoma"/>
          <w:i/>
          <w:iCs/>
          <w:sz w:val="22"/>
          <w:szCs w:val="24"/>
          <w:lang w:val="es-ES"/>
        </w:rPr>
        <w:t>:</w:t>
      </w:r>
    </w:p>
    <w:p w:rsidR="00160352" w:rsidRPr="0072303A" w:rsidRDefault="00160352" w:rsidP="0072303A">
      <w:pPr>
        <w:tabs>
          <w:tab w:val="left" w:pos="-720"/>
          <w:tab w:val="left" w:pos="-567"/>
          <w:tab w:val="left" w:pos="8222"/>
          <w:tab w:val="left" w:pos="8364"/>
        </w:tabs>
        <w:ind w:left="426" w:right="420"/>
        <w:jc w:val="both"/>
        <w:rPr>
          <w:rFonts w:ascii="Tahoma" w:hAnsi="Tahoma" w:cs="Tahoma"/>
          <w:bCs/>
          <w:i/>
          <w:sz w:val="22"/>
          <w:szCs w:val="24"/>
          <w:lang w:val="es-ES"/>
        </w:rPr>
      </w:pPr>
      <w:r w:rsidRPr="0072303A">
        <w:rPr>
          <w:rFonts w:ascii="Tahoma" w:hAnsi="Tahoma" w:cs="Tahoma"/>
          <w:bCs/>
          <w:i/>
          <w:sz w:val="22"/>
          <w:szCs w:val="24"/>
          <w:lang w:val="es-ES"/>
        </w:rPr>
        <w:t xml:space="preserve"> </w:t>
      </w:r>
    </w:p>
    <w:p w:rsidR="00160352" w:rsidRPr="0072303A" w:rsidRDefault="00160352" w:rsidP="0072303A">
      <w:pPr>
        <w:tabs>
          <w:tab w:val="left" w:pos="-720"/>
          <w:tab w:val="left" w:pos="-567"/>
        </w:tabs>
        <w:ind w:left="851" w:right="845"/>
        <w:jc w:val="both"/>
        <w:rPr>
          <w:rFonts w:ascii="Tahoma" w:hAnsi="Tahoma" w:cs="Tahoma"/>
          <w:bCs/>
          <w:i/>
          <w:sz w:val="22"/>
          <w:szCs w:val="24"/>
          <w:lang w:val="es-ES"/>
        </w:rPr>
      </w:pPr>
      <w:r w:rsidRPr="0072303A">
        <w:rPr>
          <w:rFonts w:ascii="Tahoma" w:hAnsi="Tahoma" w:cs="Tahoma"/>
          <w:bCs/>
          <w:i/>
          <w:sz w:val="22"/>
          <w:szCs w:val="24"/>
          <w:lang w:val="es-ES"/>
        </w:rPr>
        <w:t>“(i) La identidad de partes, es decir, que ambas acciones de tutela se dirijan contra el mismo demandado y, a su vez, sean propuestas por el mismo sujeto en su condición de persona natural, ya sea obrando a nombre propio o a través de apoderado judicial, o por la misma persona jurídica a través de cualquiera de sus representantes legales.</w:t>
      </w:r>
    </w:p>
    <w:p w:rsidR="00160352" w:rsidRPr="0072303A" w:rsidRDefault="00160352" w:rsidP="0072303A">
      <w:pPr>
        <w:tabs>
          <w:tab w:val="left" w:pos="-720"/>
          <w:tab w:val="left" w:pos="-567"/>
        </w:tabs>
        <w:ind w:left="851" w:right="845"/>
        <w:jc w:val="both"/>
        <w:rPr>
          <w:rFonts w:ascii="Tahoma" w:hAnsi="Tahoma" w:cs="Tahoma"/>
          <w:bCs/>
          <w:i/>
          <w:sz w:val="22"/>
          <w:szCs w:val="24"/>
          <w:lang w:val="es-ES"/>
        </w:rPr>
      </w:pPr>
      <w:r w:rsidRPr="0072303A">
        <w:rPr>
          <w:rFonts w:ascii="Tahoma" w:hAnsi="Tahoma" w:cs="Tahoma"/>
          <w:bCs/>
          <w:i/>
          <w:sz w:val="22"/>
          <w:szCs w:val="24"/>
          <w:lang w:val="es-ES"/>
        </w:rPr>
        <w:t xml:space="preserve"> </w:t>
      </w:r>
    </w:p>
    <w:p w:rsidR="00160352" w:rsidRPr="0072303A" w:rsidRDefault="00160352" w:rsidP="0072303A">
      <w:pPr>
        <w:tabs>
          <w:tab w:val="left" w:pos="-720"/>
          <w:tab w:val="left" w:pos="-567"/>
        </w:tabs>
        <w:ind w:left="851" w:right="845"/>
        <w:jc w:val="both"/>
        <w:rPr>
          <w:rFonts w:ascii="Tahoma" w:hAnsi="Tahoma" w:cs="Tahoma"/>
          <w:bCs/>
          <w:i/>
          <w:sz w:val="22"/>
          <w:szCs w:val="24"/>
          <w:lang w:val="es-ES"/>
        </w:rPr>
      </w:pPr>
      <w:r w:rsidRPr="0072303A">
        <w:rPr>
          <w:rFonts w:ascii="Tahoma" w:hAnsi="Tahoma" w:cs="Tahoma"/>
          <w:bCs/>
          <w:i/>
          <w:sz w:val="22"/>
          <w:szCs w:val="24"/>
          <w:lang w:val="es-ES"/>
        </w:rPr>
        <w:t xml:space="preserve">(ii) La identidad de causa </w:t>
      </w:r>
      <w:proofErr w:type="spellStart"/>
      <w:r w:rsidRPr="0072303A">
        <w:rPr>
          <w:rFonts w:ascii="Tahoma" w:hAnsi="Tahoma" w:cs="Tahoma"/>
          <w:bCs/>
          <w:i/>
          <w:sz w:val="22"/>
          <w:szCs w:val="24"/>
          <w:lang w:val="es-ES"/>
        </w:rPr>
        <w:t>petendi</w:t>
      </w:r>
      <w:proofErr w:type="spellEnd"/>
      <w:r w:rsidRPr="0072303A">
        <w:rPr>
          <w:rFonts w:ascii="Tahoma" w:hAnsi="Tahoma" w:cs="Tahoma"/>
          <w:bCs/>
          <w:i/>
          <w:sz w:val="22"/>
          <w:szCs w:val="24"/>
          <w:lang w:val="es-ES"/>
        </w:rPr>
        <w:t>, o lo que es lo mismo, que el ejercicio simultáneo de la acción se fundamente en unos mismos hechos que le sirvan de causa.</w:t>
      </w:r>
    </w:p>
    <w:p w:rsidR="00160352" w:rsidRPr="0072303A" w:rsidRDefault="00160352" w:rsidP="0072303A">
      <w:pPr>
        <w:tabs>
          <w:tab w:val="left" w:pos="-720"/>
          <w:tab w:val="left" w:pos="-567"/>
        </w:tabs>
        <w:ind w:left="851" w:right="845"/>
        <w:jc w:val="both"/>
        <w:rPr>
          <w:rFonts w:ascii="Tahoma" w:hAnsi="Tahoma" w:cs="Tahoma"/>
          <w:bCs/>
          <w:i/>
          <w:sz w:val="22"/>
          <w:szCs w:val="24"/>
          <w:lang w:val="es-ES"/>
        </w:rPr>
      </w:pPr>
      <w:r w:rsidRPr="0072303A">
        <w:rPr>
          <w:rFonts w:ascii="Tahoma" w:hAnsi="Tahoma" w:cs="Tahoma"/>
          <w:bCs/>
          <w:i/>
          <w:sz w:val="22"/>
          <w:szCs w:val="24"/>
          <w:lang w:val="es-ES"/>
        </w:rPr>
        <w:t xml:space="preserve"> </w:t>
      </w:r>
    </w:p>
    <w:p w:rsidR="00160352" w:rsidRPr="0072303A" w:rsidRDefault="00160352" w:rsidP="0072303A">
      <w:pPr>
        <w:tabs>
          <w:tab w:val="left" w:pos="-720"/>
          <w:tab w:val="left" w:pos="-567"/>
        </w:tabs>
        <w:ind w:left="851" w:right="845"/>
        <w:jc w:val="both"/>
        <w:rPr>
          <w:rFonts w:ascii="Tahoma" w:hAnsi="Tahoma" w:cs="Tahoma"/>
          <w:bCs/>
          <w:i/>
          <w:sz w:val="22"/>
          <w:szCs w:val="24"/>
          <w:lang w:val="es-ES"/>
        </w:rPr>
      </w:pPr>
      <w:r w:rsidRPr="0072303A">
        <w:rPr>
          <w:rFonts w:ascii="Tahoma" w:hAnsi="Tahoma" w:cs="Tahoma"/>
          <w:bCs/>
          <w:i/>
          <w:sz w:val="22"/>
          <w:szCs w:val="24"/>
          <w:lang w:val="es-ES"/>
        </w:rPr>
        <w:t>(iii) La identidad de objeto, esto es, que las demandas busquen la satisfacción de una misma pretensión tutelar o sobre todo el amparo de un mismo derecho fundamental.”</w:t>
      </w:r>
    </w:p>
    <w:p w:rsidR="00160352" w:rsidRPr="0072303A" w:rsidRDefault="00160352" w:rsidP="0072303A">
      <w:pPr>
        <w:tabs>
          <w:tab w:val="left" w:pos="-720"/>
          <w:tab w:val="left" w:pos="-567"/>
          <w:tab w:val="left" w:pos="8222"/>
        </w:tabs>
        <w:spacing w:line="276" w:lineRule="auto"/>
        <w:ind w:left="142" w:right="192"/>
        <w:jc w:val="both"/>
        <w:rPr>
          <w:rFonts w:ascii="Tahoma" w:hAnsi="Tahoma" w:cs="Tahoma"/>
          <w:bCs/>
          <w:i/>
          <w:sz w:val="24"/>
          <w:szCs w:val="24"/>
          <w:lang w:val="es-ES"/>
        </w:rPr>
      </w:pPr>
    </w:p>
    <w:p w:rsidR="00491C10" w:rsidRPr="0072303A" w:rsidRDefault="00160352" w:rsidP="0072303A">
      <w:pPr>
        <w:spacing w:line="276" w:lineRule="auto"/>
        <w:jc w:val="both"/>
        <w:rPr>
          <w:rFonts w:ascii="Tahoma" w:hAnsi="Tahoma" w:cs="Tahoma"/>
          <w:sz w:val="24"/>
          <w:szCs w:val="24"/>
        </w:rPr>
      </w:pPr>
      <w:r w:rsidRPr="0072303A">
        <w:rPr>
          <w:rFonts w:ascii="Tahoma" w:hAnsi="Tahoma" w:cs="Tahoma"/>
          <w:sz w:val="24"/>
          <w:szCs w:val="24"/>
          <w:lang w:val="es-ES"/>
        </w:rPr>
        <w:t xml:space="preserve">Surge de las pruebas aportadas </w:t>
      </w:r>
      <w:r w:rsidRPr="0072303A">
        <w:rPr>
          <w:rFonts w:ascii="Tahoma" w:hAnsi="Tahoma" w:cs="Tahoma"/>
          <w:sz w:val="24"/>
          <w:szCs w:val="24"/>
        </w:rPr>
        <w:t xml:space="preserve">que para obtener la libertad de </w:t>
      </w:r>
      <w:proofErr w:type="spellStart"/>
      <w:r w:rsidRPr="0072303A">
        <w:rPr>
          <w:rFonts w:ascii="Tahoma" w:hAnsi="Tahoma" w:cs="Tahoma"/>
          <w:bCs/>
          <w:sz w:val="24"/>
          <w:szCs w:val="24"/>
          <w:lang w:val="es-CO"/>
        </w:rPr>
        <w:t>Lizeth</w:t>
      </w:r>
      <w:proofErr w:type="spellEnd"/>
      <w:r w:rsidRPr="0072303A">
        <w:rPr>
          <w:rFonts w:ascii="Tahoma" w:hAnsi="Tahoma" w:cs="Tahoma"/>
          <w:bCs/>
          <w:sz w:val="24"/>
          <w:szCs w:val="24"/>
          <w:lang w:val="es-CO"/>
        </w:rPr>
        <w:t xml:space="preserve"> </w:t>
      </w:r>
      <w:proofErr w:type="spellStart"/>
      <w:r w:rsidRPr="0072303A">
        <w:rPr>
          <w:rFonts w:ascii="Tahoma" w:hAnsi="Tahoma" w:cs="Tahoma"/>
          <w:bCs/>
          <w:sz w:val="24"/>
          <w:szCs w:val="24"/>
          <w:lang w:val="es-CO"/>
        </w:rPr>
        <w:t>Dahiana</w:t>
      </w:r>
      <w:proofErr w:type="spellEnd"/>
      <w:r w:rsidRPr="0072303A">
        <w:rPr>
          <w:rFonts w:ascii="Tahoma" w:hAnsi="Tahoma" w:cs="Tahoma"/>
          <w:bCs/>
          <w:sz w:val="24"/>
          <w:szCs w:val="24"/>
          <w:lang w:val="es-CO"/>
        </w:rPr>
        <w:t xml:space="preserve"> </w:t>
      </w:r>
      <w:proofErr w:type="spellStart"/>
      <w:r w:rsidRPr="0072303A">
        <w:rPr>
          <w:rFonts w:ascii="Tahoma" w:hAnsi="Tahoma" w:cs="Tahoma"/>
          <w:bCs/>
          <w:sz w:val="24"/>
          <w:szCs w:val="24"/>
          <w:lang w:val="es-CO"/>
        </w:rPr>
        <w:t>Garcia</w:t>
      </w:r>
      <w:proofErr w:type="spellEnd"/>
      <w:r w:rsidRPr="0072303A">
        <w:rPr>
          <w:rFonts w:ascii="Tahoma" w:hAnsi="Tahoma" w:cs="Tahoma"/>
          <w:bCs/>
          <w:sz w:val="24"/>
          <w:szCs w:val="24"/>
          <w:lang w:val="es-CO"/>
        </w:rPr>
        <w:t xml:space="preserve"> Arango</w:t>
      </w:r>
      <w:r w:rsidRPr="0072303A">
        <w:rPr>
          <w:rFonts w:ascii="Tahoma" w:hAnsi="Tahoma" w:cs="Tahoma"/>
          <w:sz w:val="24"/>
          <w:szCs w:val="24"/>
        </w:rPr>
        <w:t xml:space="preserve">, o para ser más </w:t>
      </w:r>
      <w:proofErr w:type="gramStart"/>
      <w:r w:rsidRPr="0072303A">
        <w:rPr>
          <w:rFonts w:ascii="Tahoma" w:hAnsi="Tahoma" w:cs="Tahoma"/>
          <w:sz w:val="24"/>
          <w:szCs w:val="24"/>
        </w:rPr>
        <w:t>precisos</w:t>
      </w:r>
      <w:proofErr w:type="gramEnd"/>
      <w:r w:rsidRPr="0072303A">
        <w:rPr>
          <w:rFonts w:ascii="Tahoma" w:hAnsi="Tahoma" w:cs="Tahoma"/>
          <w:sz w:val="24"/>
          <w:szCs w:val="24"/>
        </w:rPr>
        <w:t xml:space="preserve"> la entrega de esa joven a su grupo familiar</w:t>
      </w:r>
      <w:r w:rsidRPr="0072303A">
        <w:rPr>
          <w:rFonts w:ascii="Tahoma" w:hAnsi="Tahoma" w:cs="Tahoma"/>
          <w:bCs/>
          <w:sz w:val="24"/>
          <w:szCs w:val="24"/>
          <w:lang w:val="es-CO"/>
        </w:rPr>
        <w:t xml:space="preserve">, </w:t>
      </w:r>
      <w:r w:rsidRPr="0072303A">
        <w:rPr>
          <w:rFonts w:ascii="Tahoma" w:hAnsi="Tahoma" w:cs="Tahoma"/>
          <w:sz w:val="24"/>
          <w:szCs w:val="24"/>
        </w:rPr>
        <w:t>fueron promovidos, en el mes de octubre pasado, cuatro hábeas corpus</w:t>
      </w:r>
      <w:r w:rsidR="00491C10" w:rsidRPr="0072303A">
        <w:rPr>
          <w:rFonts w:ascii="Tahoma" w:hAnsi="Tahoma" w:cs="Tahoma"/>
          <w:sz w:val="24"/>
          <w:szCs w:val="24"/>
        </w:rPr>
        <w:t>.</w:t>
      </w:r>
    </w:p>
    <w:p w:rsidR="00491C10" w:rsidRPr="0072303A" w:rsidRDefault="00491C10" w:rsidP="0072303A">
      <w:pPr>
        <w:spacing w:line="276" w:lineRule="auto"/>
        <w:jc w:val="both"/>
        <w:rPr>
          <w:rFonts w:ascii="Tahoma" w:hAnsi="Tahoma" w:cs="Tahoma"/>
          <w:sz w:val="24"/>
          <w:szCs w:val="24"/>
        </w:rPr>
      </w:pPr>
    </w:p>
    <w:p w:rsidR="00491C10" w:rsidRPr="0072303A" w:rsidRDefault="00491C10" w:rsidP="0072303A">
      <w:pPr>
        <w:spacing w:line="276" w:lineRule="auto"/>
        <w:jc w:val="both"/>
        <w:rPr>
          <w:rFonts w:ascii="Tahoma" w:hAnsi="Tahoma" w:cs="Tahoma"/>
          <w:sz w:val="24"/>
          <w:szCs w:val="24"/>
        </w:rPr>
      </w:pPr>
      <w:r w:rsidRPr="0072303A">
        <w:rPr>
          <w:rFonts w:ascii="Tahoma" w:hAnsi="Tahoma" w:cs="Tahoma"/>
          <w:sz w:val="24"/>
          <w:szCs w:val="24"/>
        </w:rPr>
        <w:t xml:space="preserve">Con igual objeto se promovió una acción de tutela que, al igual que esta, fue formulada no solo para proteger los derechos de una sola menor, sino de manera general, es decir para extender la mencionada petición de libertad a todas las menores que se encuentran bajo medida de protección en la Corporación Sirviendo con Amor y se instauró con base en iguales hechos y pretensiones a la que es objeto de esta providencia. </w:t>
      </w:r>
    </w:p>
    <w:p w:rsidR="00160352" w:rsidRPr="0072303A" w:rsidRDefault="00160352" w:rsidP="0072303A">
      <w:pPr>
        <w:spacing w:line="276" w:lineRule="auto"/>
        <w:jc w:val="both"/>
        <w:rPr>
          <w:rFonts w:ascii="Tahoma" w:hAnsi="Tahoma" w:cs="Tahoma"/>
          <w:sz w:val="24"/>
          <w:szCs w:val="24"/>
        </w:rPr>
      </w:pPr>
    </w:p>
    <w:p w:rsidR="00DA15BB" w:rsidRPr="0072303A" w:rsidRDefault="00491C10" w:rsidP="0072303A">
      <w:pPr>
        <w:spacing w:line="276" w:lineRule="auto"/>
        <w:jc w:val="both"/>
        <w:rPr>
          <w:rFonts w:ascii="Tahoma" w:hAnsi="Tahoma" w:cs="Tahoma"/>
          <w:sz w:val="24"/>
          <w:szCs w:val="24"/>
          <w:lang w:val="es-ES"/>
        </w:rPr>
      </w:pPr>
      <w:r w:rsidRPr="0072303A">
        <w:rPr>
          <w:rFonts w:ascii="Tahoma" w:hAnsi="Tahoma" w:cs="Tahoma"/>
          <w:sz w:val="24"/>
          <w:szCs w:val="24"/>
        </w:rPr>
        <w:t xml:space="preserve">Significa lo anterior que las solicitudes que aquí se formulan ya han sido planteadas ante juez constitucional, no solo en sede de hábeas corpus, sino también en el marco de una acción de tutela, y por lo mismo el amparo es improcedente </w:t>
      </w:r>
      <w:r w:rsidR="00DA15BB" w:rsidRPr="0072303A">
        <w:rPr>
          <w:rFonts w:ascii="Tahoma" w:hAnsi="Tahoma" w:cs="Tahoma"/>
          <w:sz w:val="24"/>
          <w:szCs w:val="24"/>
        </w:rPr>
        <w:t>porque no resulta posible decidir la situación por segunda vez, con fundamento en unos mismos hechos, de acuerdo con el artíc</w:t>
      </w:r>
      <w:r w:rsidRPr="0072303A">
        <w:rPr>
          <w:rFonts w:ascii="Tahoma" w:hAnsi="Tahoma" w:cs="Tahoma"/>
          <w:sz w:val="24"/>
          <w:szCs w:val="24"/>
        </w:rPr>
        <w:t>ulo 38 del Decreto 2591 de 1991</w:t>
      </w:r>
      <w:r w:rsidR="00DA15BB" w:rsidRPr="0072303A">
        <w:rPr>
          <w:rFonts w:ascii="Tahoma" w:hAnsi="Tahoma" w:cs="Tahoma"/>
          <w:sz w:val="24"/>
          <w:szCs w:val="24"/>
        </w:rPr>
        <w:t>.</w:t>
      </w:r>
    </w:p>
    <w:p w:rsidR="001D3787" w:rsidRPr="0072303A" w:rsidRDefault="001D3787"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D95C8B" w:rsidRDefault="00D95C8B" w:rsidP="0072303A">
      <w:pPr>
        <w:spacing w:line="276" w:lineRule="auto"/>
        <w:jc w:val="both"/>
        <w:rPr>
          <w:rFonts w:ascii="Tahoma" w:hAnsi="Tahoma" w:cs="Tahoma"/>
          <w:sz w:val="24"/>
          <w:szCs w:val="24"/>
        </w:rPr>
      </w:pPr>
      <w:r w:rsidRPr="0072303A">
        <w:rPr>
          <w:rFonts w:ascii="Tahoma" w:hAnsi="Tahoma" w:cs="Tahoma"/>
          <w:sz w:val="24"/>
          <w:szCs w:val="24"/>
        </w:rPr>
        <w:t>En mérito de lo expuesto, la Sala Civil Familia del Tribunal Superior de Pereira, Risaralda, administrando justicia en nombre de la República y por autoridad de la ley,</w:t>
      </w:r>
    </w:p>
    <w:p w:rsidR="0072303A" w:rsidRPr="0072303A" w:rsidRDefault="0072303A" w:rsidP="0072303A">
      <w:pPr>
        <w:spacing w:line="276" w:lineRule="auto"/>
        <w:jc w:val="both"/>
        <w:rPr>
          <w:rFonts w:ascii="Tahoma" w:hAnsi="Tahoma" w:cs="Tahoma"/>
          <w:sz w:val="24"/>
          <w:szCs w:val="24"/>
        </w:rPr>
      </w:pPr>
    </w:p>
    <w:p w:rsidR="00D95C8B" w:rsidRPr="0072303A" w:rsidRDefault="00D95C8B" w:rsidP="0072303A">
      <w:pPr>
        <w:spacing w:line="276" w:lineRule="auto"/>
        <w:jc w:val="both"/>
        <w:rPr>
          <w:rFonts w:ascii="Tahoma" w:hAnsi="Tahoma" w:cs="Tahoma"/>
          <w:sz w:val="24"/>
          <w:szCs w:val="24"/>
        </w:rPr>
      </w:pPr>
      <w:r w:rsidRPr="0072303A">
        <w:rPr>
          <w:rFonts w:ascii="Tahoma" w:hAnsi="Tahoma" w:cs="Tahoma"/>
          <w:b/>
          <w:sz w:val="24"/>
          <w:szCs w:val="24"/>
        </w:rPr>
        <w:t>R E S U E L V E </w:t>
      </w:r>
    </w:p>
    <w:p w:rsidR="00D95C8B" w:rsidRPr="0072303A" w:rsidRDefault="00D95C8B" w:rsidP="0072303A">
      <w:pPr>
        <w:spacing w:line="276" w:lineRule="auto"/>
        <w:jc w:val="both"/>
        <w:rPr>
          <w:rFonts w:ascii="Tahoma" w:hAnsi="Tahoma" w:cs="Tahoma"/>
          <w:sz w:val="24"/>
          <w:szCs w:val="24"/>
        </w:rPr>
      </w:pPr>
    </w:p>
    <w:p w:rsidR="00491C10"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72303A">
        <w:rPr>
          <w:rFonts w:ascii="Tahoma" w:hAnsi="Tahoma" w:cs="Tahoma"/>
          <w:b/>
          <w:bCs/>
          <w:sz w:val="24"/>
          <w:szCs w:val="24"/>
        </w:rPr>
        <w:t>PRIMERO:</w:t>
      </w:r>
      <w:r w:rsidRPr="0072303A">
        <w:rPr>
          <w:rFonts w:ascii="Tahoma" w:hAnsi="Tahoma" w:cs="Tahoma"/>
          <w:sz w:val="24"/>
          <w:szCs w:val="24"/>
        </w:rPr>
        <w:t xml:space="preserve"> Se declara improcedente la acción de tutela promovida por </w:t>
      </w:r>
      <w:r w:rsidR="00491C10" w:rsidRPr="0072303A">
        <w:rPr>
          <w:rFonts w:ascii="Tahoma" w:hAnsi="Tahoma" w:cs="Tahoma"/>
          <w:sz w:val="24"/>
          <w:szCs w:val="24"/>
          <w:lang w:val="es-CO"/>
        </w:rPr>
        <w:t xml:space="preserve">Laura Valentina Arango Cataño en interés de la también menor </w:t>
      </w:r>
      <w:proofErr w:type="spellStart"/>
      <w:r w:rsidR="00491C10" w:rsidRPr="0072303A">
        <w:rPr>
          <w:rFonts w:ascii="Tahoma" w:hAnsi="Tahoma" w:cs="Tahoma"/>
          <w:sz w:val="24"/>
          <w:szCs w:val="24"/>
          <w:lang w:val="es-CO"/>
        </w:rPr>
        <w:t>Lizeth</w:t>
      </w:r>
      <w:proofErr w:type="spellEnd"/>
      <w:r w:rsidR="00491C10" w:rsidRPr="0072303A">
        <w:rPr>
          <w:rFonts w:ascii="Tahoma" w:hAnsi="Tahoma" w:cs="Tahoma"/>
          <w:sz w:val="24"/>
          <w:szCs w:val="24"/>
          <w:lang w:val="es-CO"/>
        </w:rPr>
        <w:t xml:space="preserve"> </w:t>
      </w:r>
      <w:proofErr w:type="spellStart"/>
      <w:r w:rsidR="00491C10" w:rsidRPr="0072303A">
        <w:rPr>
          <w:rFonts w:ascii="Tahoma" w:hAnsi="Tahoma" w:cs="Tahoma"/>
          <w:sz w:val="24"/>
          <w:szCs w:val="24"/>
          <w:lang w:val="es-CO"/>
        </w:rPr>
        <w:t>Dahiana</w:t>
      </w:r>
      <w:proofErr w:type="spellEnd"/>
      <w:r w:rsidR="00491C10" w:rsidRPr="0072303A">
        <w:rPr>
          <w:rFonts w:ascii="Tahoma" w:hAnsi="Tahoma" w:cs="Tahoma"/>
          <w:sz w:val="24"/>
          <w:szCs w:val="24"/>
          <w:lang w:val="es-CO"/>
        </w:rPr>
        <w:t xml:space="preserve"> García Arango y de cuarenta niñas más, internas en la Corporación Sirviendo con Amor, contra el Instituto Colombiano de Bienestar Familiar, a la que fueron vinculadas la señora </w:t>
      </w:r>
      <w:proofErr w:type="spellStart"/>
      <w:r w:rsidR="00491C10" w:rsidRPr="0072303A">
        <w:rPr>
          <w:rFonts w:ascii="Tahoma" w:hAnsi="Tahoma" w:cs="Tahoma"/>
          <w:sz w:val="24"/>
          <w:szCs w:val="24"/>
          <w:lang w:val="es-CO"/>
        </w:rPr>
        <w:t>Anyi</w:t>
      </w:r>
      <w:proofErr w:type="spellEnd"/>
      <w:r w:rsidR="00491C10" w:rsidRPr="0072303A">
        <w:rPr>
          <w:rFonts w:ascii="Tahoma" w:hAnsi="Tahoma" w:cs="Tahoma"/>
          <w:sz w:val="24"/>
          <w:szCs w:val="24"/>
          <w:lang w:val="es-CO"/>
        </w:rPr>
        <w:t xml:space="preserve"> Lorena Arango Castaño</w:t>
      </w:r>
      <w:r w:rsidR="1BBE0BFB" w:rsidRPr="0072303A">
        <w:rPr>
          <w:rFonts w:ascii="Tahoma" w:hAnsi="Tahoma" w:cs="Tahoma"/>
          <w:sz w:val="24"/>
          <w:szCs w:val="24"/>
          <w:lang w:val="es-CO"/>
        </w:rPr>
        <w:t xml:space="preserve">, madre de la menor en cuyo interés se promovió </w:t>
      </w:r>
      <w:r w:rsidR="1BBE0BFB" w:rsidRPr="0072303A">
        <w:rPr>
          <w:rFonts w:ascii="Tahoma" w:hAnsi="Tahoma" w:cs="Tahoma"/>
          <w:sz w:val="24"/>
          <w:szCs w:val="24"/>
          <w:lang w:val="es-CO"/>
        </w:rPr>
        <w:lastRenderedPageBreak/>
        <w:t>la acción</w:t>
      </w:r>
      <w:r w:rsidR="3745B66D" w:rsidRPr="0072303A">
        <w:rPr>
          <w:rFonts w:ascii="Tahoma" w:hAnsi="Tahoma" w:cs="Tahoma"/>
          <w:sz w:val="24"/>
          <w:szCs w:val="24"/>
          <w:lang w:val="es-CO"/>
        </w:rPr>
        <w:t>;</w:t>
      </w:r>
      <w:r w:rsidR="00491C10" w:rsidRPr="0072303A">
        <w:rPr>
          <w:rFonts w:ascii="Tahoma" w:hAnsi="Tahoma" w:cs="Tahoma"/>
          <w:sz w:val="24"/>
          <w:szCs w:val="24"/>
          <w:lang w:val="es-CO"/>
        </w:rPr>
        <w:t xml:space="preserve"> el Dr. Mario Fernando Ortega Jurado, Procurador Delegado de Familia</w:t>
      </w:r>
      <w:r w:rsidR="7BC681E6" w:rsidRPr="0072303A">
        <w:rPr>
          <w:rFonts w:ascii="Tahoma" w:hAnsi="Tahoma" w:cs="Tahoma"/>
          <w:sz w:val="24"/>
          <w:szCs w:val="24"/>
          <w:lang w:val="es-CO"/>
        </w:rPr>
        <w:t>;</w:t>
      </w:r>
      <w:r w:rsidR="00491C10" w:rsidRPr="0072303A">
        <w:rPr>
          <w:rFonts w:ascii="Tahoma" w:hAnsi="Tahoma" w:cs="Tahoma"/>
          <w:sz w:val="24"/>
          <w:szCs w:val="24"/>
          <w:lang w:val="es-CO"/>
        </w:rPr>
        <w:t xml:space="preserve"> la Dra. Inés </w:t>
      </w:r>
      <w:proofErr w:type="spellStart"/>
      <w:r w:rsidR="00491C10" w:rsidRPr="0072303A">
        <w:rPr>
          <w:rFonts w:ascii="Tahoma" w:hAnsi="Tahoma" w:cs="Tahoma"/>
          <w:sz w:val="24"/>
          <w:szCs w:val="24"/>
          <w:lang w:val="es-CO"/>
        </w:rPr>
        <w:t>Yamel</w:t>
      </w:r>
      <w:proofErr w:type="spellEnd"/>
      <w:r w:rsidR="00491C10" w:rsidRPr="0072303A">
        <w:rPr>
          <w:rFonts w:ascii="Tahoma" w:hAnsi="Tahoma" w:cs="Tahoma"/>
          <w:sz w:val="24"/>
          <w:szCs w:val="24"/>
          <w:lang w:val="es-CO"/>
        </w:rPr>
        <w:t xml:space="preserve"> </w:t>
      </w:r>
      <w:proofErr w:type="spellStart"/>
      <w:r w:rsidR="00491C10" w:rsidRPr="0072303A">
        <w:rPr>
          <w:rFonts w:ascii="Tahoma" w:hAnsi="Tahoma" w:cs="Tahoma"/>
          <w:sz w:val="24"/>
          <w:szCs w:val="24"/>
          <w:lang w:val="es-CO"/>
        </w:rPr>
        <w:t>Buriticá</w:t>
      </w:r>
      <w:proofErr w:type="spellEnd"/>
      <w:r w:rsidR="00491C10" w:rsidRPr="0072303A">
        <w:rPr>
          <w:rFonts w:ascii="Tahoma" w:hAnsi="Tahoma" w:cs="Tahoma"/>
          <w:sz w:val="24"/>
          <w:szCs w:val="24"/>
          <w:lang w:val="es-CO"/>
        </w:rPr>
        <w:t xml:space="preserve"> Sánchez, Defensora de Familia de Dosquebradas</w:t>
      </w:r>
      <w:r w:rsidR="7CC853A3" w:rsidRPr="0072303A">
        <w:rPr>
          <w:rFonts w:ascii="Tahoma" w:hAnsi="Tahoma" w:cs="Tahoma"/>
          <w:sz w:val="24"/>
          <w:szCs w:val="24"/>
          <w:lang w:val="es-CO"/>
        </w:rPr>
        <w:t>;</w:t>
      </w:r>
      <w:r w:rsidR="00491C10" w:rsidRPr="0072303A">
        <w:rPr>
          <w:rFonts w:ascii="Tahoma" w:hAnsi="Tahoma" w:cs="Tahoma"/>
          <w:sz w:val="24"/>
          <w:szCs w:val="24"/>
          <w:lang w:val="es-CO"/>
        </w:rPr>
        <w:t xml:space="preserve"> la Directora Regional </w:t>
      </w:r>
      <w:proofErr w:type="spellStart"/>
      <w:r w:rsidR="14D97D09" w:rsidRPr="0072303A">
        <w:rPr>
          <w:rFonts w:ascii="Tahoma" w:hAnsi="Tahoma" w:cs="Tahoma"/>
          <w:sz w:val="24"/>
          <w:szCs w:val="24"/>
          <w:lang w:val="es-CO"/>
        </w:rPr>
        <w:t>ICBF</w:t>
      </w:r>
      <w:proofErr w:type="spellEnd"/>
      <w:r w:rsidR="14D97D09" w:rsidRPr="0072303A">
        <w:rPr>
          <w:rFonts w:ascii="Tahoma" w:hAnsi="Tahoma" w:cs="Tahoma"/>
          <w:sz w:val="24"/>
          <w:szCs w:val="24"/>
          <w:lang w:val="es-CO"/>
        </w:rPr>
        <w:t xml:space="preserve"> Regional </w:t>
      </w:r>
      <w:r w:rsidR="00491C10" w:rsidRPr="0072303A">
        <w:rPr>
          <w:rFonts w:ascii="Tahoma" w:hAnsi="Tahoma" w:cs="Tahoma"/>
          <w:sz w:val="24"/>
          <w:szCs w:val="24"/>
          <w:lang w:val="es-CO"/>
        </w:rPr>
        <w:t>Risaralda y el representante legal de la Corporación Sirviendo con Amor.</w:t>
      </w:r>
    </w:p>
    <w:p w:rsidR="008A2F69" w:rsidRPr="0072303A" w:rsidRDefault="008A2F69" w:rsidP="0072303A">
      <w:pPr>
        <w:spacing w:line="276" w:lineRule="auto"/>
        <w:jc w:val="both"/>
        <w:rPr>
          <w:rFonts w:ascii="Tahoma" w:hAnsi="Tahoma" w:cs="Tahoma"/>
          <w:b/>
          <w:sz w:val="24"/>
          <w:szCs w:val="24"/>
          <w:lang w:val="es-CO"/>
        </w:rPr>
      </w:pPr>
    </w:p>
    <w:p w:rsidR="00D95C8B" w:rsidRPr="0072303A" w:rsidRDefault="00D95C8B" w:rsidP="0072303A">
      <w:pPr>
        <w:spacing w:line="276" w:lineRule="auto"/>
        <w:ind w:right="51"/>
        <w:jc w:val="both"/>
        <w:rPr>
          <w:rFonts w:ascii="Tahoma" w:hAnsi="Tahoma" w:cs="Tahoma"/>
          <w:sz w:val="24"/>
          <w:szCs w:val="24"/>
        </w:rPr>
      </w:pPr>
      <w:r w:rsidRPr="0072303A">
        <w:rPr>
          <w:rFonts w:ascii="Tahoma" w:hAnsi="Tahoma" w:cs="Tahoma"/>
          <w:b/>
          <w:sz w:val="24"/>
          <w:szCs w:val="24"/>
        </w:rPr>
        <w:t>SEGUNDO:</w:t>
      </w:r>
      <w:r w:rsidRPr="0072303A">
        <w:rPr>
          <w:rFonts w:ascii="Tahoma" w:hAnsi="Tahoma" w:cs="Tahoma"/>
          <w:sz w:val="24"/>
          <w:szCs w:val="24"/>
        </w:rPr>
        <w:t xml:space="preserve"> Notifíquese esta decisión a las partes conforme lo previene el artículo 30 del Decreto 2591 de 1991.</w:t>
      </w:r>
    </w:p>
    <w:p w:rsidR="00D95C8B" w:rsidRPr="0072303A" w:rsidRDefault="00D95C8B" w:rsidP="0072303A">
      <w:pPr>
        <w:spacing w:line="276" w:lineRule="auto"/>
        <w:ind w:right="51"/>
        <w:jc w:val="both"/>
        <w:rPr>
          <w:rFonts w:ascii="Tahoma" w:hAnsi="Tahoma" w:cs="Tahoma"/>
          <w:sz w:val="24"/>
          <w:szCs w:val="24"/>
        </w:rPr>
      </w:pPr>
    </w:p>
    <w:p w:rsidR="00D95C8B" w:rsidRPr="0072303A" w:rsidRDefault="00D95C8B" w:rsidP="0072303A">
      <w:pPr>
        <w:spacing w:line="276" w:lineRule="auto"/>
        <w:ind w:right="51"/>
        <w:jc w:val="both"/>
        <w:rPr>
          <w:rFonts w:ascii="Tahoma" w:hAnsi="Tahoma" w:cs="Tahoma"/>
          <w:sz w:val="24"/>
          <w:szCs w:val="24"/>
        </w:rPr>
      </w:pPr>
      <w:r w:rsidRPr="0072303A">
        <w:rPr>
          <w:rFonts w:ascii="Tahoma" w:hAnsi="Tahoma" w:cs="Tahoma"/>
          <w:b/>
          <w:sz w:val="24"/>
          <w:szCs w:val="24"/>
        </w:rPr>
        <w:t xml:space="preserve">TERCERO: </w:t>
      </w:r>
      <w:r w:rsidRPr="0072303A">
        <w:rPr>
          <w:rFonts w:ascii="Tahoma" w:hAnsi="Tahoma" w:cs="Tahoma"/>
          <w:sz w:val="24"/>
          <w:szCs w:val="24"/>
        </w:rPr>
        <w:t>De no ser impugnada esta decisión, envíese el expediente a la Corte Constitucional para su eventual revisión conforme lo dispone el artículo 32 del Decreto 2591 de 1991.</w:t>
      </w:r>
    </w:p>
    <w:p w:rsidR="00D95C8B" w:rsidRPr="0072303A" w:rsidRDefault="00D95C8B" w:rsidP="0072303A">
      <w:pPr>
        <w:spacing w:line="276" w:lineRule="auto"/>
        <w:jc w:val="both"/>
        <w:rPr>
          <w:rFonts w:ascii="Tahoma" w:hAnsi="Tahoma" w:cs="Tahoma"/>
          <w:b/>
          <w:sz w:val="24"/>
          <w:szCs w:val="24"/>
        </w:rPr>
      </w:pPr>
    </w:p>
    <w:p w:rsidR="00D95C8B" w:rsidRPr="0072303A" w:rsidRDefault="00D95C8B" w:rsidP="0072303A">
      <w:pPr>
        <w:spacing w:line="276" w:lineRule="auto"/>
        <w:jc w:val="both"/>
        <w:rPr>
          <w:rFonts w:ascii="Tahoma" w:hAnsi="Tahoma" w:cs="Tahoma"/>
          <w:sz w:val="24"/>
          <w:szCs w:val="24"/>
        </w:rPr>
      </w:pPr>
      <w:r w:rsidRPr="0072303A">
        <w:rPr>
          <w:rFonts w:ascii="Tahoma" w:hAnsi="Tahoma" w:cs="Tahoma"/>
          <w:sz w:val="24"/>
          <w:szCs w:val="24"/>
        </w:rPr>
        <w:t xml:space="preserve">Notifíquese y cúmplase, </w:t>
      </w:r>
    </w:p>
    <w:p w:rsidR="00D95C8B" w:rsidRPr="0072303A" w:rsidRDefault="00D95C8B" w:rsidP="0072303A">
      <w:pPr>
        <w:spacing w:line="276" w:lineRule="auto"/>
        <w:jc w:val="both"/>
        <w:rPr>
          <w:rFonts w:ascii="Tahoma" w:hAnsi="Tahoma" w:cs="Tahoma"/>
          <w:sz w:val="24"/>
          <w:szCs w:val="24"/>
        </w:rPr>
      </w:pPr>
    </w:p>
    <w:p w:rsidR="00D95C8B" w:rsidRPr="0072303A" w:rsidRDefault="00D95C8B" w:rsidP="0072303A">
      <w:pPr>
        <w:spacing w:line="276" w:lineRule="auto"/>
        <w:jc w:val="both"/>
        <w:rPr>
          <w:rFonts w:ascii="Tahoma" w:hAnsi="Tahoma" w:cs="Tahoma"/>
          <w:sz w:val="24"/>
          <w:szCs w:val="24"/>
        </w:rPr>
      </w:pPr>
      <w:r w:rsidRPr="0072303A">
        <w:rPr>
          <w:rFonts w:ascii="Tahoma" w:hAnsi="Tahoma" w:cs="Tahoma"/>
          <w:sz w:val="24"/>
          <w:szCs w:val="24"/>
        </w:rPr>
        <w:t>Los Magistrados,</w:t>
      </w: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5785" w:rsidRPr="0072303A" w:rsidRDefault="005D5785"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72303A">
        <w:rPr>
          <w:rFonts w:ascii="Tahoma" w:hAnsi="Tahoma" w:cs="Tahoma"/>
          <w:b/>
          <w:sz w:val="24"/>
          <w:szCs w:val="24"/>
        </w:rPr>
        <w:tab/>
      </w:r>
      <w:r w:rsidRPr="0072303A">
        <w:rPr>
          <w:rFonts w:ascii="Tahoma" w:hAnsi="Tahoma" w:cs="Tahoma"/>
          <w:b/>
          <w:sz w:val="24"/>
          <w:szCs w:val="24"/>
        </w:rPr>
        <w:tab/>
      </w:r>
      <w:r w:rsidRPr="0072303A">
        <w:rPr>
          <w:rFonts w:ascii="Tahoma" w:hAnsi="Tahoma" w:cs="Tahoma"/>
          <w:b/>
          <w:sz w:val="24"/>
          <w:szCs w:val="24"/>
        </w:rPr>
        <w:tab/>
      </w:r>
      <w:r w:rsidRPr="0072303A">
        <w:rPr>
          <w:rFonts w:ascii="Tahoma" w:hAnsi="Tahoma" w:cs="Tahoma"/>
          <w:b/>
          <w:sz w:val="24"/>
          <w:szCs w:val="24"/>
        </w:rPr>
        <w:tab/>
        <w:t>CLAUDIA MARÍA ARCILA RÍOS</w:t>
      </w:r>
    </w:p>
    <w:p w:rsidR="64A9D8C9" w:rsidRPr="0072303A" w:rsidRDefault="64A9D8C9" w:rsidP="0072303A">
      <w:pPr>
        <w:spacing w:line="276" w:lineRule="auto"/>
        <w:jc w:val="both"/>
        <w:rPr>
          <w:rFonts w:ascii="Tahoma" w:hAnsi="Tahoma" w:cs="Tahoma"/>
          <w:b/>
          <w:bCs/>
          <w:sz w:val="24"/>
          <w:szCs w:val="24"/>
        </w:rPr>
      </w:pP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5D5785" w:rsidRPr="0072303A" w:rsidRDefault="005D5785"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p>
    <w:p w:rsidR="00D95C8B" w:rsidRPr="0072303A" w:rsidRDefault="00D95C8B" w:rsidP="0072303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z w:val="24"/>
          <w:szCs w:val="24"/>
        </w:rPr>
      </w:pPr>
      <w:r w:rsidRPr="0072303A">
        <w:rPr>
          <w:rFonts w:ascii="Tahoma" w:hAnsi="Tahoma" w:cs="Tahoma"/>
          <w:b/>
          <w:sz w:val="24"/>
          <w:szCs w:val="24"/>
        </w:rPr>
        <w:tab/>
      </w:r>
      <w:r w:rsidRPr="0072303A">
        <w:rPr>
          <w:rFonts w:ascii="Tahoma" w:hAnsi="Tahoma" w:cs="Tahoma"/>
          <w:b/>
          <w:sz w:val="24"/>
          <w:szCs w:val="24"/>
        </w:rPr>
        <w:tab/>
      </w:r>
      <w:r w:rsidRPr="0072303A">
        <w:rPr>
          <w:rFonts w:ascii="Tahoma" w:hAnsi="Tahoma" w:cs="Tahoma"/>
          <w:b/>
          <w:sz w:val="24"/>
          <w:szCs w:val="24"/>
        </w:rPr>
        <w:tab/>
      </w:r>
      <w:r w:rsidRPr="0072303A">
        <w:rPr>
          <w:rFonts w:ascii="Tahoma" w:hAnsi="Tahoma" w:cs="Tahoma"/>
          <w:b/>
          <w:sz w:val="24"/>
          <w:szCs w:val="24"/>
        </w:rPr>
        <w:tab/>
      </w:r>
      <w:r w:rsidRPr="0072303A">
        <w:rPr>
          <w:rFonts w:ascii="Tahoma" w:hAnsi="Tahoma" w:cs="Tahoma"/>
          <w:b/>
          <w:bCs/>
          <w:sz w:val="24"/>
          <w:szCs w:val="24"/>
        </w:rPr>
        <w:t>DUBERNEY GRISALES HERRERA</w:t>
      </w:r>
    </w:p>
    <w:p w:rsidR="00297FB7" w:rsidRPr="0072303A" w:rsidRDefault="00297FB7" w:rsidP="0072303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Cs/>
          <w:sz w:val="24"/>
          <w:szCs w:val="24"/>
        </w:rPr>
      </w:pPr>
      <w:r w:rsidRPr="0072303A">
        <w:rPr>
          <w:rFonts w:ascii="Tahoma" w:hAnsi="Tahoma" w:cs="Tahoma"/>
          <w:bCs/>
          <w:sz w:val="24"/>
          <w:szCs w:val="24"/>
        </w:rPr>
        <w:tab/>
      </w:r>
      <w:r w:rsidRPr="0072303A">
        <w:rPr>
          <w:rFonts w:ascii="Tahoma" w:hAnsi="Tahoma" w:cs="Tahoma"/>
          <w:bCs/>
          <w:sz w:val="24"/>
          <w:szCs w:val="24"/>
        </w:rPr>
        <w:tab/>
      </w:r>
      <w:r w:rsidRPr="0072303A">
        <w:rPr>
          <w:rFonts w:ascii="Tahoma" w:hAnsi="Tahoma" w:cs="Tahoma"/>
          <w:bCs/>
          <w:sz w:val="24"/>
          <w:szCs w:val="24"/>
        </w:rPr>
        <w:tab/>
      </w:r>
      <w:r w:rsidRPr="0072303A">
        <w:rPr>
          <w:rFonts w:ascii="Tahoma" w:hAnsi="Tahoma" w:cs="Tahoma"/>
          <w:bCs/>
          <w:sz w:val="24"/>
          <w:szCs w:val="24"/>
        </w:rPr>
        <w:tab/>
        <w:t>(Con aclaración de voto)</w:t>
      </w:r>
    </w:p>
    <w:p w:rsidR="00D95C8B"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bCs/>
          <w:sz w:val="24"/>
          <w:szCs w:val="24"/>
        </w:rPr>
      </w:pPr>
    </w:p>
    <w:p w:rsidR="64A9D8C9" w:rsidRPr="0072303A" w:rsidRDefault="64A9D8C9" w:rsidP="0072303A">
      <w:pPr>
        <w:spacing w:line="276" w:lineRule="auto"/>
        <w:jc w:val="both"/>
        <w:rPr>
          <w:rFonts w:ascii="Tahoma" w:hAnsi="Tahoma" w:cs="Tahoma"/>
          <w:b/>
          <w:bCs/>
          <w:sz w:val="24"/>
          <w:szCs w:val="24"/>
        </w:rPr>
      </w:pPr>
    </w:p>
    <w:p w:rsidR="005D5785" w:rsidRPr="0072303A" w:rsidRDefault="005D5785" w:rsidP="0072303A">
      <w:pPr>
        <w:spacing w:line="276" w:lineRule="auto"/>
        <w:jc w:val="both"/>
        <w:rPr>
          <w:rFonts w:ascii="Tahoma" w:hAnsi="Tahoma" w:cs="Tahoma"/>
          <w:b/>
          <w:bCs/>
          <w:sz w:val="24"/>
          <w:szCs w:val="24"/>
        </w:rPr>
      </w:pPr>
    </w:p>
    <w:p w:rsidR="00E603D8" w:rsidRPr="0072303A" w:rsidRDefault="00D95C8B" w:rsidP="007230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72303A">
        <w:rPr>
          <w:rFonts w:ascii="Tahoma" w:hAnsi="Tahoma" w:cs="Tahoma"/>
          <w:b/>
          <w:sz w:val="24"/>
          <w:szCs w:val="24"/>
        </w:rPr>
        <w:tab/>
      </w:r>
      <w:r w:rsidRPr="0072303A">
        <w:rPr>
          <w:rFonts w:ascii="Tahoma" w:hAnsi="Tahoma" w:cs="Tahoma"/>
          <w:b/>
          <w:sz w:val="24"/>
          <w:szCs w:val="24"/>
        </w:rPr>
        <w:tab/>
      </w:r>
      <w:r w:rsidRPr="0072303A">
        <w:rPr>
          <w:rFonts w:ascii="Tahoma" w:hAnsi="Tahoma" w:cs="Tahoma"/>
          <w:b/>
          <w:sz w:val="24"/>
          <w:szCs w:val="24"/>
        </w:rPr>
        <w:tab/>
      </w:r>
      <w:r w:rsidRPr="0072303A">
        <w:rPr>
          <w:rFonts w:ascii="Tahoma" w:hAnsi="Tahoma" w:cs="Tahoma"/>
          <w:b/>
          <w:sz w:val="24"/>
          <w:szCs w:val="24"/>
        </w:rPr>
        <w:tab/>
      </w:r>
      <w:proofErr w:type="spellStart"/>
      <w:r w:rsidRPr="0072303A">
        <w:rPr>
          <w:rFonts w:ascii="Tahoma" w:hAnsi="Tahoma" w:cs="Tahoma"/>
          <w:b/>
          <w:sz w:val="24"/>
          <w:szCs w:val="24"/>
        </w:rPr>
        <w:t>EDDER</w:t>
      </w:r>
      <w:proofErr w:type="spellEnd"/>
      <w:r w:rsidRPr="0072303A">
        <w:rPr>
          <w:rFonts w:ascii="Tahoma" w:hAnsi="Tahoma" w:cs="Tahoma"/>
          <w:b/>
          <w:sz w:val="24"/>
          <w:szCs w:val="24"/>
        </w:rPr>
        <w:t xml:space="preserve"> JIMMY SÁNCHEZ </w:t>
      </w:r>
      <w:proofErr w:type="spellStart"/>
      <w:r w:rsidRPr="0072303A">
        <w:rPr>
          <w:rFonts w:ascii="Tahoma" w:hAnsi="Tahoma" w:cs="Tahoma"/>
          <w:b/>
          <w:sz w:val="24"/>
          <w:szCs w:val="24"/>
        </w:rPr>
        <w:t>CALAMBÁS</w:t>
      </w:r>
      <w:proofErr w:type="spellEnd"/>
    </w:p>
    <w:sectPr w:rsidR="00E603D8" w:rsidRPr="0072303A" w:rsidSect="0072303A">
      <w:footerReference w:type="default" r:id="rId12"/>
      <w:pgSz w:w="12242" w:h="18722" w:code="258"/>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6D00BC86"/>
  <w15:commentEx w15:done="0" w15:paraId="49A260C3"/>
  <w15:commentEx w15:done="0" w15:paraId="18049C5F"/>
  <w15:commentEx w15:done="0" w15:paraId="7487811D"/>
  <w15:commentEx w15:done="0" w15:paraId="6E7D2801"/>
  <w15:commentEx w15:done="0" w15:paraId="308A460C"/>
  <w15:commentEx w15:done="0" w15:paraId="650A8CE7"/>
  <w15:commentEx w15:done="0" w15:paraId="302F31A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0C6B33DD" w16cex:dateUtc="2020-10-05T15:30:35.216Z"/>
  <w16cex:commentExtensible w16cex:durableId="4AAE230E" w16cex:dateUtc="2020-11-11T16:24:18Z"/>
  <w16cex:commentExtensible w16cex:durableId="3FB3BF90" w16cex:dateUtc="2020-11-11T16:26:33Z"/>
  <w16cex:commentExtensible w16cex:durableId="4968E100" w16cex:dateUtc="2020-11-11T16:31:24Z"/>
  <w16cex:commentExtensible w16cex:durableId="3BC5A43D" w16cex:dateUtc="2020-11-11T16:32:55Z"/>
  <w16cex:commentExtensible w16cex:durableId="64163560" w16cex:dateUtc="2020-11-11T16:36:07Z"/>
  <w16cex:commentExtensible w16cex:durableId="05F64565" w16cex:dateUtc="2020-11-11T19:06:22.685Z"/>
</w16cex:commentsExtensible>
</file>

<file path=word/commentsIds.xml><?xml version="1.0" encoding="utf-8"?>
<w16cid:commentsIds xmlns:mc="http://schemas.openxmlformats.org/markup-compatibility/2006" xmlns:w16cid="http://schemas.microsoft.com/office/word/2016/wordml/cid" mc:Ignorable="w16cid">
  <w16cid:commentId w16cid:paraId="6D00BC86" w16cid:durableId="6647562C"/>
  <w16cid:commentId w16cid:paraId="49A260C3" w16cid:durableId="0C6B33DD"/>
  <w16cid:commentId w16cid:paraId="18049C5F" w16cid:durableId="4AAE230E"/>
  <w16cid:commentId w16cid:paraId="7487811D" w16cid:durableId="3FB3BF90"/>
  <w16cid:commentId w16cid:paraId="6E7D2801" w16cid:durableId="4968E100"/>
  <w16cid:commentId w16cid:paraId="308A460C" w16cid:durableId="3BC5A43D"/>
  <w16cid:commentId w16cid:paraId="650A8CE7" w16cid:durableId="64163560"/>
  <w16cid:commentId w16cid:paraId="302F31A2" w16cid:durableId="05F645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CD" w:rsidRDefault="00436DCD">
      <w:r>
        <w:separator/>
      </w:r>
    </w:p>
  </w:endnote>
  <w:endnote w:type="continuationSeparator" w:id="0">
    <w:p w:rsidR="00436DCD" w:rsidRDefault="0043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C4" w:rsidRPr="0072303A" w:rsidRDefault="00CB6E65">
    <w:pPr>
      <w:pStyle w:val="Piedepgina"/>
      <w:framePr w:wrap="auto" w:vAnchor="text" w:hAnchor="margin" w:xAlign="right" w:y="1"/>
      <w:rPr>
        <w:rStyle w:val="Nmerodepgina"/>
        <w:rFonts w:ascii="Arial" w:hAnsi="Arial" w:cs="Arial"/>
        <w:sz w:val="18"/>
      </w:rPr>
    </w:pPr>
    <w:r w:rsidRPr="0072303A">
      <w:rPr>
        <w:rStyle w:val="Nmerodepgina"/>
        <w:rFonts w:ascii="Arial" w:hAnsi="Arial" w:cs="Arial"/>
        <w:sz w:val="18"/>
      </w:rPr>
      <w:fldChar w:fldCharType="begin"/>
    </w:r>
    <w:r w:rsidR="009907C4" w:rsidRPr="0072303A">
      <w:rPr>
        <w:rStyle w:val="Nmerodepgina"/>
        <w:rFonts w:ascii="Arial" w:hAnsi="Arial" w:cs="Arial"/>
        <w:sz w:val="18"/>
      </w:rPr>
      <w:instrText xml:space="preserve">PAGE  </w:instrText>
    </w:r>
    <w:r w:rsidRPr="0072303A">
      <w:rPr>
        <w:rStyle w:val="Nmerodepgina"/>
        <w:rFonts w:ascii="Arial" w:hAnsi="Arial" w:cs="Arial"/>
        <w:sz w:val="18"/>
      </w:rPr>
      <w:fldChar w:fldCharType="separate"/>
    </w:r>
    <w:r w:rsidR="0080736A">
      <w:rPr>
        <w:rStyle w:val="Nmerodepgina"/>
        <w:rFonts w:ascii="Arial" w:hAnsi="Arial" w:cs="Arial"/>
        <w:noProof/>
        <w:sz w:val="18"/>
      </w:rPr>
      <w:t>9</w:t>
    </w:r>
    <w:r w:rsidRPr="0072303A">
      <w:rPr>
        <w:rStyle w:val="Nmerodepgina"/>
        <w:rFonts w:ascii="Arial" w:hAnsi="Arial" w:cs="Arial"/>
        <w:sz w:val="18"/>
      </w:rPr>
      <w:fldChar w:fldCharType="end"/>
    </w:r>
  </w:p>
  <w:p w:rsidR="009907C4" w:rsidRDefault="009907C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CD" w:rsidRDefault="00436DCD">
      <w:r>
        <w:separator/>
      </w:r>
    </w:p>
  </w:footnote>
  <w:footnote w:type="continuationSeparator" w:id="0">
    <w:p w:rsidR="00436DCD" w:rsidRDefault="00436DCD">
      <w:r>
        <w:continuationSeparator/>
      </w:r>
    </w:p>
  </w:footnote>
  <w:footnote w:id="1">
    <w:p w:rsidR="009907C4" w:rsidRPr="0072303A" w:rsidRDefault="009907C4" w:rsidP="0072303A">
      <w:pPr>
        <w:pStyle w:val="Textonotapie"/>
        <w:jc w:val="both"/>
        <w:rPr>
          <w:rFonts w:ascii="Arial" w:hAnsi="Arial" w:cs="Arial"/>
          <w:sz w:val="18"/>
          <w:szCs w:val="16"/>
          <w:lang w:val="es-CO"/>
        </w:rPr>
      </w:pPr>
      <w:r w:rsidRPr="0072303A">
        <w:rPr>
          <w:rStyle w:val="Refdenotaalpie"/>
          <w:rFonts w:ascii="Arial" w:hAnsi="Arial" w:cs="Arial"/>
          <w:sz w:val="18"/>
          <w:szCs w:val="16"/>
        </w:rPr>
        <w:footnoteRef/>
      </w:r>
      <w:r w:rsidRPr="0072303A">
        <w:rPr>
          <w:rFonts w:ascii="Arial" w:hAnsi="Arial" w:cs="Arial"/>
          <w:sz w:val="18"/>
          <w:szCs w:val="16"/>
        </w:rPr>
        <w:t xml:space="preserve"> </w:t>
      </w:r>
      <w:r w:rsidRPr="0072303A">
        <w:rPr>
          <w:rFonts w:ascii="Arial" w:hAnsi="Arial" w:cs="Arial"/>
          <w:sz w:val="18"/>
          <w:szCs w:val="16"/>
          <w:lang w:val="es-CO"/>
        </w:rPr>
        <w:t>Documento 2</w:t>
      </w:r>
    </w:p>
  </w:footnote>
  <w:footnote w:id="2">
    <w:p w:rsidR="009907C4" w:rsidRPr="0072303A" w:rsidRDefault="009907C4" w:rsidP="0072303A">
      <w:pPr>
        <w:pStyle w:val="Textonotapie"/>
        <w:jc w:val="both"/>
        <w:rPr>
          <w:rFonts w:ascii="Arial" w:hAnsi="Arial" w:cs="Arial"/>
          <w:sz w:val="18"/>
          <w:szCs w:val="16"/>
          <w:lang w:val="es-CO"/>
        </w:rPr>
      </w:pPr>
      <w:r w:rsidRPr="0072303A">
        <w:rPr>
          <w:rStyle w:val="Refdenotaalpie"/>
          <w:rFonts w:ascii="Arial" w:hAnsi="Arial" w:cs="Arial"/>
          <w:sz w:val="18"/>
          <w:szCs w:val="16"/>
        </w:rPr>
        <w:footnoteRef/>
      </w:r>
      <w:r w:rsidRPr="0072303A">
        <w:rPr>
          <w:rFonts w:ascii="Arial" w:hAnsi="Arial" w:cs="Arial"/>
          <w:sz w:val="18"/>
          <w:szCs w:val="16"/>
        </w:rPr>
        <w:t xml:space="preserve"> </w:t>
      </w:r>
      <w:r w:rsidRPr="0072303A">
        <w:rPr>
          <w:rFonts w:ascii="Arial" w:hAnsi="Arial" w:cs="Arial"/>
          <w:sz w:val="18"/>
          <w:szCs w:val="16"/>
          <w:lang w:val="es-CO"/>
        </w:rPr>
        <w:t>Documento 3</w:t>
      </w:r>
    </w:p>
  </w:footnote>
  <w:footnote w:id="3">
    <w:p w:rsidR="009907C4" w:rsidRPr="0072303A" w:rsidRDefault="009907C4" w:rsidP="0072303A">
      <w:pPr>
        <w:pStyle w:val="Textonotapie"/>
        <w:jc w:val="both"/>
        <w:rPr>
          <w:rFonts w:ascii="Arial" w:hAnsi="Arial" w:cs="Arial"/>
          <w:sz w:val="18"/>
          <w:szCs w:val="16"/>
          <w:lang w:val="es-CO"/>
        </w:rPr>
      </w:pPr>
      <w:r w:rsidRPr="0072303A">
        <w:rPr>
          <w:rStyle w:val="Refdenotaalpie"/>
          <w:rFonts w:ascii="Arial" w:hAnsi="Arial" w:cs="Arial"/>
          <w:sz w:val="18"/>
          <w:szCs w:val="16"/>
        </w:rPr>
        <w:footnoteRef/>
      </w:r>
      <w:r w:rsidRPr="0072303A">
        <w:rPr>
          <w:rFonts w:ascii="Arial" w:hAnsi="Arial" w:cs="Arial"/>
          <w:sz w:val="18"/>
          <w:szCs w:val="16"/>
        </w:rPr>
        <w:t xml:space="preserve"> No se admitió la acción frente a la </w:t>
      </w:r>
      <w:r w:rsidRPr="0072303A">
        <w:rPr>
          <w:rFonts w:ascii="Arial" w:hAnsi="Arial" w:cs="Arial"/>
          <w:sz w:val="18"/>
          <w:szCs w:val="16"/>
          <w:lang w:val="es-CO"/>
        </w:rPr>
        <w:t xml:space="preserve">Procuraduría General de la Nación, la Fiscalía General de la Nación, la Policía Nacional, el Instituto Colombiano de Medicina Legal y Ciencias Forenses y la Personería Distrital, </w:t>
      </w:r>
      <w:r w:rsidRPr="0072303A">
        <w:rPr>
          <w:rFonts w:ascii="Arial" w:hAnsi="Arial" w:cs="Arial"/>
          <w:sz w:val="18"/>
          <w:szCs w:val="16"/>
        </w:rPr>
        <w:t>porque respecto de esas entidades no se relató hecho alguno del que se infiera que por acción u omisión han lesionado derecho fundamental alguno. Documento 10</w:t>
      </w:r>
    </w:p>
  </w:footnote>
  <w:footnote w:id="4">
    <w:p w:rsidR="009907C4" w:rsidRPr="0072303A" w:rsidRDefault="009907C4" w:rsidP="0072303A">
      <w:pPr>
        <w:pStyle w:val="Textonotapie"/>
        <w:jc w:val="both"/>
        <w:rPr>
          <w:rFonts w:ascii="Arial" w:hAnsi="Arial" w:cs="Arial"/>
          <w:sz w:val="18"/>
          <w:szCs w:val="16"/>
          <w:lang w:val="es-CO"/>
        </w:rPr>
      </w:pPr>
      <w:r w:rsidRPr="0072303A">
        <w:rPr>
          <w:rStyle w:val="Refdenotaalpie"/>
          <w:rFonts w:ascii="Arial" w:hAnsi="Arial" w:cs="Arial"/>
          <w:sz w:val="18"/>
          <w:szCs w:val="16"/>
        </w:rPr>
        <w:footnoteRef/>
      </w:r>
      <w:r w:rsidRPr="0072303A">
        <w:rPr>
          <w:rFonts w:ascii="Arial" w:hAnsi="Arial" w:cs="Arial"/>
          <w:sz w:val="18"/>
          <w:szCs w:val="16"/>
        </w:rPr>
        <w:t xml:space="preserve"> </w:t>
      </w:r>
      <w:r w:rsidRPr="0072303A">
        <w:rPr>
          <w:rFonts w:ascii="Arial" w:hAnsi="Arial" w:cs="Arial"/>
          <w:sz w:val="18"/>
          <w:szCs w:val="16"/>
          <w:lang w:val="es-CO"/>
        </w:rPr>
        <w:t>Documento 12</w:t>
      </w:r>
    </w:p>
  </w:footnote>
  <w:footnote w:id="5">
    <w:p w:rsidR="009907C4" w:rsidRPr="0072303A" w:rsidRDefault="009907C4" w:rsidP="0072303A">
      <w:pPr>
        <w:pStyle w:val="Textonotapie"/>
        <w:jc w:val="both"/>
        <w:rPr>
          <w:rFonts w:ascii="Arial" w:hAnsi="Arial" w:cs="Arial"/>
          <w:sz w:val="18"/>
          <w:szCs w:val="16"/>
          <w:lang w:val="es-CO"/>
        </w:rPr>
      </w:pPr>
      <w:r w:rsidRPr="0072303A">
        <w:rPr>
          <w:rStyle w:val="Refdenotaalpie"/>
          <w:rFonts w:ascii="Arial" w:hAnsi="Arial" w:cs="Arial"/>
          <w:sz w:val="18"/>
          <w:szCs w:val="16"/>
        </w:rPr>
        <w:footnoteRef/>
      </w:r>
      <w:r w:rsidRPr="0072303A">
        <w:rPr>
          <w:rFonts w:ascii="Arial" w:hAnsi="Arial" w:cs="Arial"/>
          <w:sz w:val="18"/>
          <w:szCs w:val="16"/>
        </w:rPr>
        <w:t xml:space="preserve"> </w:t>
      </w:r>
      <w:r w:rsidRPr="0072303A">
        <w:rPr>
          <w:rFonts w:ascii="Arial" w:hAnsi="Arial" w:cs="Arial"/>
          <w:sz w:val="18"/>
          <w:szCs w:val="16"/>
          <w:lang w:val="es-CO"/>
        </w:rPr>
        <w:t>Documento 13</w:t>
      </w:r>
    </w:p>
  </w:footnote>
  <w:footnote w:id="6">
    <w:p w:rsidR="009907C4" w:rsidRPr="0072303A" w:rsidRDefault="009907C4" w:rsidP="0072303A">
      <w:pPr>
        <w:pStyle w:val="Textonotapie"/>
        <w:jc w:val="both"/>
        <w:rPr>
          <w:rFonts w:ascii="Arial" w:hAnsi="Arial" w:cs="Arial"/>
          <w:sz w:val="18"/>
          <w:szCs w:val="16"/>
          <w:lang w:val="es-CO"/>
        </w:rPr>
      </w:pPr>
      <w:r w:rsidRPr="0072303A">
        <w:rPr>
          <w:rStyle w:val="Refdenotaalpie"/>
          <w:rFonts w:ascii="Arial" w:hAnsi="Arial" w:cs="Arial"/>
          <w:sz w:val="18"/>
          <w:szCs w:val="16"/>
        </w:rPr>
        <w:footnoteRef/>
      </w:r>
      <w:r w:rsidRPr="0072303A">
        <w:rPr>
          <w:rFonts w:ascii="Arial" w:hAnsi="Arial" w:cs="Arial"/>
          <w:sz w:val="18"/>
          <w:szCs w:val="16"/>
        </w:rPr>
        <w:t xml:space="preserve"> </w:t>
      </w:r>
      <w:r w:rsidRPr="0072303A">
        <w:rPr>
          <w:rFonts w:ascii="Arial" w:hAnsi="Arial" w:cs="Arial"/>
          <w:sz w:val="18"/>
          <w:szCs w:val="16"/>
          <w:lang w:val="es-CO"/>
        </w:rPr>
        <w:t xml:space="preserve">Ver documento denominado “RESPUESTA </w:t>
      </w:r>
      <w:proofErr w:type="spellStart"/>
      <w:r w:rsidRPr="0072303A">
        <w:rPr>
          <w:rFonts w:ascii="Arial" w:hAnsi="Arial" w:cs="Arial"/>
          <w:sz w:val="18"/>
          <w:szCs w:val="16"/>
          <w:lang w:val="es-CO"/>
        </w:rPr>
        <w:t>ICBF</w:t>
      </w:r>
      <w:proofErr w:type="spellEnd"/>
      <w:r w:rsidRPr="0072303A">
        <w:rPr>
          <w:rFonts w:ascii="Arial" w:hAnsi="Arial" w:cs="Arial"/>
          <w:sz w:val="18"/>
          <w:szCs w:val="16"/>
          <w:lang w:val="es-CO"/>
        </w:rPr>
        <w:t xml:space="preserve">  TUTELA 2020-0270 LAURA V ARANGO C </w:t>
      </w:r>
      <w:proofErr w:type="spellStart"/>
      <w:r w:rsidRPr="0072303A">
        <w:rPr>
          <w:rFonts w:ascii="Arial" w:hAnsi="Arial" w:cs="Arial"/>
          <w:sz w:val="18"/>
          <w:szCs w:val="16"/>
          <w:lang w:val="es-CO"/>
        </w:rPr>
        <w:t>REP</w:t>
      </w:r>
      <w:proofErr w:type="spellEnd"/>
      <w:r w:rsidRPr="0072303A">
        <w:rPr>
          <w:rFonts w:ascii="Arial" w:hAnsi="Arial" w:cs="Arial"/>
          <w:sz w:val="18"/>
          <w:szCs w:val="16"/>
          <w:lang w:val="es-CO"/>
        </w:rPr>
        <w:t xml:space="preserve"> L D G A Y 40 M SOLICITUD_ (002)” que obra en el archivo 16 </w:t>
      </w:r>
    </w:p>
  </w:footnote>
  <w:footnote w:id="7">
    <w:p w:rsidR="009907C4" w:rsidRPr="0072303A" w:rsidRDefault="009907C4" w:rsidP="0072303A">
      <w:pPr>
        <w:pStyle w:val="Textonotapie"/>
        <w:jc w:val="both"/>
        <w:rPr>
          <w:rFonts w:ascii="Arial" w:hAnsi="Arial" w:cs="Arial"/>
          <w:sz w:val="18"/>
          <w:szCs w:val="16"/>
          <w:lang w:val="es-CO"/>
        </w:rPr>
      </w:pPr>
      <w:r w:rsidRPr="0072303A">
        <w:rPr>
          <w:rStyle w:val="Refdenotaalpie"/>
          <w:rFonts w:ascii="Arial" w:hAnsi="Arial" w:cs="Arial"/>
          <w:sz w:val="18"/>
          <w:szCs w:val="16"/>
        </w:rPr>
        <w:footnoteRef/>
      </w:r>
      <w:r w:rsidRPr="0072303A">
        <w:rPr>
          <w:rFonts w:ascii="Arial" w:hAnsi="Arial" w:cs="Arial"/>
          <w:sz w:val="18"/>
          <w:szCs w:val="16"/>
        </w:rPr>
        <w:t xml:space="preserve"> </w:t>
      </w:r>
      <w:r w:rsidRPr="0072303A">
        <w:rPr>
          <w:rFonts w:ascii="Arial" w:hAnsi="Arial" w:cs="Arial"/>
          <w:sz w:val="18"/>
          <w:szCs w:val="16"/>
          <w:lang w:val="es-CO"/>
        </w:rPr>
        <w:t xml:space="preserve">Ver documento denominado “202055003000052631 oficio respuesta T 2020 270 DF </w:t>
      </w:r>
      <w:proofErr w:type="spellStart"/>
      <w:r w:rsidRPr="0072303A">
        <w:rPr>
          <w:rFonts w:ascii="Arial" w:hAnsi="Arial" w:cs="Arial"/>
          <w:sz w:val="18"/>
          <w:szCs w:val="16"/>
          <w:lang w:val="es-CO"/>
        </w:rPr>
        <w:t>INES</w:t>
      </w:r>
      <w:proofErr w:type="spellEnd"/>
      <w:r w:rsidRPr="0072303A">
        <w:rPr>
          <w:rFonts w:ascii="Arial" w:hAnsi="Arial" w:cs="Arial"/>
          <w:sz w:val="18"/>
          <w:szCs w:val="16"/>
          <w:lang w:val="es-CO"/>
        </w:rPr>
        <w:t xml:space="preserve"> Y </w:t>
      </w:r>
      <w:proofErr w:type="spellStart"/>
      <w:r w:rsidRPr="0072303A">
        <w:rPr>
          <w:rFonts w:ascii="Arial" w:hAnsi="Arial" w:cs="Arial"/>
          <w:sz w:val="18"/>
          <w:szCs w:val="16"/>
          <w:lang w:val="es-CO"/>
        </w:rPr>
        <w:t>BURITICA</w:t>
      </w:r>
      <w:proofErr w:type="spellEnd"/>
      <w:r w:rsidRPr="0072303A">
        <w:rPr>
          <w:rFonts w:ascii="Arial" w:hAnsi="Arial" w:cs="Arial"/>
          <w:sz w:val="18"/>
          <w:szCs w:val="16"/>
          <w:lang w:val="es-CO"/>
        </w:rPr>
        <w:t xml:space="preserve">)” que obra en el archivo 16 </w:t>
      </w:r>
    </w:p>
  </w:footnote>
  <w:footnote w:id="8">
    <w:p w:rsidR="00297FB7" w:rsidRPr="0072303A" w:rsidRDefault="00297FB7" w:rsidP="0072303A">
      <w:pPr>
        <w:pStyle w:val="Textonotapie"/>
        <w:jc w:val="both"/>
        <w:rPr>
          <w:rFonts w:ascii="Arial" w:hAnsi="Arial" w:cs="Arial"/>
          <w:spacing w:val="-6"/>
          <w:sz w:val="18"/>
          <w:szCs w:val="16"/>
        </w:rPr>
      </w:pPr>
    </w:p>
    <w:p w:rsidR="009907C4" w:rsidRPr="0072303A" w:rsidRDefault="009907C4"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z w:val="18"/>
          <w:szCs w:val="16"/>
          <w:lang w:val="es-CO"/>
        </w:rPr>
        <w:t>Documento denominado “</w:t>
      </w:r>
      <w:r w:rsidRPr="0072303A">
        <w:rPr>
          <w:rFonts w:ascii="Arial" w:hAnsi="Arial" w:cs="Arial"/>
          <w:spacing w:val="-6"/>
          <w:sz w:val="18"/>
          <w:szCs w:val="16"/>
        </w:rPr>
        <w:t xml:space="preserve">F- </w:t>
      </w:r>
      <w:proofErr w:type="spellStart"/>
      <w:r w:rsidRPr="0072303A">
        <w:rPr>
          <w:rFonts w:ascii="Arial" w:hAnsi="Arial" w:cs="Arial"/>
          <w:spacing w:val="-6"/>
          <w:sz w:val="18"/>
          <w:szCs w:val="16"/>
        </w:rPr>
        <w:t>HC</w:t>
      </w:r>
      <w:proofErr w:type="spellEnd"/>
      <w:r w:rsidRPr="0072303A">
        <w:rPr>
          <w:rFonts w:ascii="Arial" w:hAnsi="Arial" w:cs="Arial"/>
          <w:spacing w:val="-6"/>
          <w:sz w:val="18"/>
          <w:szCs w:val="16"/>
        </w:rPr>
        <w:t xml:space="preserve"> 2020-255 - SENTENCIA HABEAS NIEGA</w:t>
      </w:r>
      <w:r w:rsidRPr="0072303A">
        <w:rPr>
          <w:rFonts w:ascii="Arial" w:hAnsi="Arial" w:cs="Arial"/>
          <w:sz w:val="18"/>
          <w:szCs w:val="16"/>
          <w:lang w:val="es-CO"/>
        </w:rPr>
        <w:t xml:space="preserve">” </w:t>
      </w:r>
      <w:r w:rsidR="009F419C" w:rsidRPr="0072303A">
        <w:rPr>
          <w:rFonts w:ascii="Arial" w:hAnsi="Arial" w:cs="Arial"/>
          <w:sz w:val="18"/>
          <w:szCs w:val="16"/>
          <w:lang w:val="es-CO"/>
        </w:rPr>
        <w:t>que obra en carpeta “16. RESPUESTA ICBF_TUTELA_2020-00270”</w:t>
      </w:r>
    </w:p>
  </w:footnote>
  <w:footnote w:id="9">
    <w:p w:rsidR="009907C4" w:rsidRPr="0072303A" w:rsidRDefault="009907C4"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z w:val="18"/>
          <w:szCs w:val="16"/>
          <w:lang w:val="es-CO"/>
        </w:rPr>
        <w:t xml:space="preserve">Documento denominado “2020-255 (J-737-20) </w:t>
      </w:r>
      <w:proofErr w:type="spellStart"/>
      <w:r w:rsidRPr="0072303A">
        <w:rPr>
          <w:rFonts w:ascii="Arial" w:hAnsi="Arial" w:cs="Arial"/>
          <w:sz w:val="18"/>
          <w:szCs w:val="16"/>
          <w:lang w:val="es-CO"/>
        </w:rPr>
        <w:t>HC</w:t>
      </w:r>
      <w:proofErr w:type="spellEnd"/>
      <w:r w:rsidRPr="0072303A">
        <w:rPr>
          <w:rFonts w:ascii="Arial" w:hAnsi="Arial" w:cs="Arial"/>
          <w:sz w:val="18"/>
          <w:szCs w:val="16"/>
          <w:lang w:val="es-CO"/>
        </w:rPr>
        <w:t xml:space="preserve"> </w:t>
      </w:r>
      <w:proofErr w:type="spellStart"/>
      <w:r w:rsidRPr="0072303A">
        <w:rPr>
          <w:rFonts w:ascii="Arial" w:hAnsi="Arial" w:cs="Arial"/>
          <w:sz w:val="18"/>
          <w:szCs w:val="16"/>
          <w:lang w:val="es-CO"/>
        </w:rPr>
        <w:t>Maria</w:t>
      </w:r>
      <w:proofErr w:type="spellEnd"/>
      <w:r w:rsidRPr="0072303A">
        <w:rPr>
          <w:rFonts w:ascii="Arial" w:hAnsi="Arial" w:cs="Arial"/>
          <w:sz w:val="18"/>
          <w:szCs w:val="16"/>
          <w:lang w:val="es-CO"/>
        </w:rPr>
        <w:t xml:space="preserve"> Elena Calle </w:t>
      </w:r>
      <w:proofErr w:type="spellStart"/>
      <w:r w:rsidRPr="0072303A">
        <w:rPr>
          <w:rFonts w:ascii="Arial" w:hAnsi="Arial" w:cs="Arial"/>
          <w:sz w:val="18"/>
          <w:szCs w:val="16"/>
          <w:lang w:val="es-CO"/>
        </w:rPr>
        <w:t>Garcia</w:t>
      </w:r>
      <w:proofErr w:type="spellEnd"/>
      <w:r w:rsidRPr="0072303A">
        <w:rPr>
          <w:rFonts w:ascii="Arial" w:hAnsi="Arial" w:cs="Arial"/>
          <w:sz w:val="18"/>
          <w:szCs w:val="16"/>
          <w:lang w:val="es-CO"/>
        </w:rPr>
        <w:t xml:space="preserve"> (Personera </w:t>
      </w:r>
      <w:proofErr w:type="spellStart"/>
      <w:r w:rsidRPr="0072303A">
        <w:rPr>
          <w:rFonts w:ascii="Arial" w:hAnsi="Arial" w:cs="Arial"/>
          <w:sz w:val="18"/>
          <w:szCs w:val="16"/>
          <w:lang w:val="es-CO"/>
        </w:rPr>
        <w:t>Mpal</w:t>
      </w:r>
      <w:proofErr w:type="spellEnd"/>
      <w:r w:rsidRPr="0072303A">
        <w:rPr>
          <w:rFonts w:ascii="Arial" w:hAnsi="Arial" w:cs="Arial"/>
          <w:sz w:val="18"/>
          <w:szCs w:val="16"/>
          <w:lang w:val="es-CO"/>
        </w:rPr>
        <w:t xml:space="preserve">) vs </w:t>
      </w:r>
      <w:proofErr w:type="spellStart"/>
      <w:r w:rsidRPr="0072303A">
        <w:rPr>
          <w:rFonts w:ascii="Arial" w:hAnsi="Arial" w:cs="Arial"/>
          <w:sz w:val="18"/>
          <w:szCs w:val="16"/>
          <w:lang w:val="es-CO"/>
        </w:rPr>
        <w:t>ICBF</w:t>
      </w:r>
      <w:proofErr w:type="spellEnd"/>
      <w:r w:rsidRPr="0072303A">
        <w:rPr>
          <w:rFonts w:ascii="Arial" w:hAnsi="Arial" w:cs="Arial"/>
          <w:sz w:val="18"/>
          <w:szCs w:val="16"/>
          <w:lang w:val="es-CO"/>
        </w:rPr>
        <w:t xml:space="preserve"> (1) FALLO TRIBUNAL CONFIRMA S” </w:t>
      </w:r>
      <w:r w:rsidR="009F419C" w:rsidRPr="0072303A">
        <w:rPr>
          <w:rFonts w:ascii="Arial" w:hAnsi="Arial" w:cs="Arial"/>
          <w:sz w:val="18"/>
          <w:szCs w:val="16"/>
          <w:lang w:val="es-CO"/>
        </w:rPr>
        <w:t>que obra en carpeta “16. RESPUESTA ICBF_TUTELA_2020-00270”</w:t>
      </w:r>
    </w:p>
  </w:footnote>
  <w:footnote w:id="10">
    <w:p w:rsidR="009907C4" w:rsidRPr="0072303A" w:rsidRDefault="009907C4"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z w:val="18"/>
          <w:szCs w:val="16"/>
          <w:lang w:val="es-CO"/>
        </w:rPr>
        <w:t>Documento denominado “FALLO TUTELA 2020-0079 PRIMERA INSTANCIA -</w:t>
      </w:r>
      <w:proofErr w:type="spellStart"/>
      <w:r w:rsidRPr="0072303A">
        <w:rPr>
          <w:rFonts w:ascii="Arial" w:hAnsi="Arial" w:cs="Arial"/>
          <w:sz w:val="18"/>
          <w:szCs w:val="16"/>
          <w:lang w:val="es-CO"/>
        </w:rPr>
        <w:t>AVCF</w:t>
      </w:r>
      <w:proofErr w:type="spellEnd"/>
      <w:r w:rsidRPr="0072303A">
        <w:rPr>
          <w:rFonts w:ascii="Arial" w:hAnsi="Arial" w:cs="Arial"/>
          <w:sz w:val="18"/>
          <w:szCs w:val="16"/>
          <w:lang w:val="es-CO"/>
        </w:rPr>
        <w:t xml:space="preserve"> REP. </w:t>
      </w:r>
      <w:proofErr w:type="spellStart"/>
      <w:r w:rsidRPr="0072303A">
        <w:rPr>
          <w:rFonts w:ascii="Arial" w:hAnsi="Arial" w:cs="Arial"/>
          <w:sz w:val="18"/>
          <w:szCs w:val="16"/>
          <w:lang w:val="es-CO"/>
        </w:rPr>
        <w:t>YTBD</w:t>
      </w:r>
      <w:proofErr w:type="spellEnd"/>
      <w:r w:rsidRPr="0072303A">
        <w:rPr>
          <w:rFonts w:ascii="Arial" w:hAnsi="Arial" w:cs="Arial"/>
          <w:sz w:val="18"/>
          <w:szCs w:val="16"/>
          <w:lang w:val="es-CO"/>
        </w:rPr>
        <w:t xml:space="preserve"> PRIMERA INSTANCIA” </w:t>
      </w:r>
      <w:r w:rsidR="009F419C" w:rsidRPr="0072303A">
        <w:rPr>
          <w:rFonts w:ascii="Arial" w:hAnsi="Arial" w:cs="Arial"/>
          <w:sz w:val="18"/>
          <w:szCs w:val="16"/>
          <w:lang w:val="es-CO"/>
        </w:rPr>
        <w:t>que obra en carpeta “16. RESPUESTA ICBF_TUTELA_2020-00270”</w:t>
      </w:r>
    </w:p>
  </w:footnote>
  <w:footnote w:id="11">
    <w:p w:rsidR="009907C4" w:rsidRPr="0072303A" w:rsidRDefault="009907C4"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z w:val="18"/>
          <w:szCs w:val="16"/>
          <w:lang w:val="es-CO"/>
        </w:rPr>
        <w:t xml:space="preserve">Documento denominado “SENTENCIA HABEAS CORPUS RAD. 2020-522 (1)” </w:t>
      </w:r>
      <w:r w:rsidR="009F419C" w:rsidRPr="0072303A">
        <w:rPr>
          <w:rFonts w:ascii="Arial" w:hAnsi="Arial" w:cs="Arial"/>
          <w:sz w:val="18"/>
          <w:szCs w:val="16"/>
          <w:lang w:val="es-CO"/>
        </w:rPr>
        <w:t>que obra en carpeta “16. RESPUESTA ICBF_TUTELA_2020-00270”</w:t>
      </w:r>
    </w:p>
  </w:footnote>
  <w:footnote w:id="12">
    <w:p w:rsidR="009907C4" w:rsidRPr="0072303A" w:rsidRDefault="009907C4"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z w:val="18"/>
          <w:szCs w:val="16"/>
          <w:lang w:val="es-CO"/>
        </w:rPr>
        <w:t xml:space="preserve">Documento denominado “SENTENCIA HABEAS CORPUS 2020-10083” </w:t>
      </w:r>
      <w:r w:rsidR="009F419C" w:rsidRPr="0072303A">
        <w:rPr>
          <w:rFonts w:ascii="Arial" w:hAnsi="Arial" w:cs="Arial"/>
          <w:sz w:val="18"/>
          <w:szCs w:val="16"/>
          <w:lang w:val="es-CO"/>
        </w:rPr>
        <w:t>que obra en carpeta “16. RESPUESTA ICBF_TUTELA_2020-00270”</w:t>
      </w:r>
    </w:p>
  </w:footnote>
  <w:footnote w:id="13">
    <w:p w:rsidR="009907C4" w:rsidRPr="0072303A" w:rsidRDefault="009907C4"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z w:val="18"/>
          <w:szCs w:val="16"/>
          <w:lang w:val="es-CO"/>
        </w:rPr>
        <w:t xml:space="preserve">Documento denominado “04. 66001312100120201008301 (habeas corpus vs </w:t>
      </w:r>
      <w:proofErr w:type="spellStart"/>
      <w:r w:rsidRPr="0072303A">
        <w:rPr>
          <w:rFonts w:ascii="Arial" w:hAnsi="Arial" w:cs="Arial"/>
          <w:sz w:val="18"/>
          <w:szCs w:val="16"/>
          <w:lang w:val="es-CO"/>
        </w:rPr>
        <w:t>ICBF</w:t>
      </w:r>
      <w:proofErr w:type="spellEnd"/>
      <w:r w:rsidRPr="0072303A">
        <w:rPr>
          <w:rFonts w:ascii="Arial" w:hAnsi="Arial" w:cs="Arial"/>
          <w:sz w:val="18"/>
          <w:szCs w:val="16"/>
          <w:lang w:val="es-CO"/>
        </w:rPr>
        <w:t xml:space="preserve">) CONFIRMA SENTENCIA IMPUGNADA” </w:t>
      </w:r>
      <w:r w:rsidR="009F419C" w:rsidRPr="0072303A">
        <w:rPr>
          <w:rFonts w:ascii="Arial" w:hAnsi="Arial" w:cs="Arial"/>
          <w:sz w:val="18"/>
          <w:szCs w:val="16"/>
          <w:lang w:val="es-CO"/>
        </w:rPr>
        <w:t>que obra en carpeta “16. RESPUESTA ICBF_TUTELA_2020-00270”</w:t>
      </w:r>
    </w:p>
  </w:footnote>
  <w:footnote w:id="14">
    <w:p w:rsidR="009907C4" w:rsidRPr="0072303A" w:rsidRDefault="009907C4"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z w:val="18"/>
          <w:szCs w:val="16"/>
          <w:lang w:val="es-CO"/>
        </w:rPr>
        <w:t xml:space="preserve">Documento denominado “SENTENCIA AUTO DECIDE HABEAS CORPUS 2020-00248” </w:t>
      </w:r>
      <w:r w:rsidR="009F419C" w:rsidRPr="0072303A">
        <w:rPr>
          <w:rFonts w:ascii="Arial" w:hAnsi="Arial" w:cs="Arial"/>
          <w:sz w:val="18"/>
          <w:szCs w:val="16"/>
          <w:lang w:val="es-CO"/>
        </w:rPr>
        <w:t>que obra en carpeta “16. RESPUESTA ICBF_TUTELA_2020-00270”</w:t>
      </w:r>
    </w:p>
  </w:footnote>
  <w:footnote w:id="15">
    <w:p w:rsidR="009907C4" w:rsidRPr="0072303A" w:rsidRDefault="009907C4"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z w:val="18"/>
          <w:szCs w:val="16"/>
          <w:lang w:val="es-CO"/>
        </w:rPr>
        <w:t xml:space="preserve">Documento denominado “HABEAS CORPUS 66001310500120200024801 (1) FALLO II INSTANCIA NIEGA IMPUGNACIÓN COSA JUZGADA” </w:t>
      </w:r>
      <w:r w:rsidR="009F419C" w:rsidRPr="0072303A">
        <w:rPr>
          <w:rFonts w:ascii="Arial" w:hAnsi="Arial" w:cs="Arial"/>
          <w:sz w:val="18"/>
          <w:szCs w:val="16"/>
          <w:lang w:val="es-CO"/>
        </w:rPr>
        <w:t>que obra en carpeta “16. RESPUESTA ICBF_TUTELA_2020-00270”</w:t>
      </w:r>
    </w:p>
  </w:footnote>
  <w:footnote w:id="16">
    <w:p w:rsidR="00160352" w:rsidRPr="0072303A" w:rsidRDefault="00160352" w:rsidP="0072303A">
      <w:pPr>
        <w:pStyle w:val="Textonotapie"/>
        <w:jc w:val="both"/>
        <w:rPr>
          <w:rFonts w:ascii="Arial" w:hAnsi="Arial" w:cs="Arial"/>
          <w:bCs/>
          <w:spacing w:val="-6"/>
          <w:sz w:val="18"/>
          <w:szCs w:val="16"/>
        </w:rPr>
      </w:pPr>
      <w:r w:rsidRPr="0072303A">
        <w:rPr>
          <w:rStyle w:val="Refdenotaalpie"/>
          <w:rFonts w:ascii="Arial" w:hAnsi="Arial" w:cs="Arial"/>
          <w:bCs/>
          <w:spacing w:val="-6"/>
          <w:sz w:val="18"/>
          <w:szCs w:val="16"/>
        </w:rPr>
        <w:footnoteRef/>
      </w:r>
      <w:r w:rsidRPr="0072303A">
        <w:rPr>
          <w:rFonts w:ascii="Arial" w:hAnsi="Arial" w:cs="Arial"/>
          <w:bCs/>
          <w:spacing w:val="-6"/>
          <w:sz w:val="18"/>
          <w:szCs w:val="16"/>
        </w:rPr>
        <w:t xml:space="preserve"> Sentencia T-001 de 2016</w:t>
      </w:r>
    </w:p>
  </w:footnote>
  <w:footnote w:id="17">
    <w:p w:rsidR="00160352" w:rsidRPr="0072303A" w:rsidRDefault="00160352" w:rsidP="0072303A">
      <w:pPr>
        <w:pStyle w:val="Textonotapie"/>
        <w:jc w:val="both"/>
        <w:rPr>
          <w:rFonts w:ascii="Arial" w:hAnsi="Arial" w:cs="Arial"/>
          <w:spacing w:val="-6"/>
          <w:sz w:val="18"/>
          <w:szCs w:val="16"/>
        </w:rPr>
      </w:pPr>
      <w:r w:rsidRPr="0072303A">
        <w:rPr>
          <w:rStyle w:val="Refdenotaalpie"/>
          <w:rFonts w:ascii="Arial" w:hAnsi="Arial" w:cs="Arial"/>
          <w:spacing w:val="-6"/>
          <w:sz w:val="18"/>
          <w:szCs w:val="16"/>
        </w:rPr>
        <w:footnoteRef/>
      </w:r>
      <w:r w:rsidRPr="0072303A">
        <w:rPr>
          <w:rFonts w:ascii="Arial" w:hAnsi="Arial" w:cs="Arial"/>
          <w:spacing w:val="-6"/>
          <w:sz w:val="18"/>
          <w:szCs w:val="16"/>
          <w:bdr w:val="none" w:sz="0" w:space="0" w:color="auto" w:frame="1"/>
          <w:lang w:val="es-CO"/>
        </w:rPr>
        <w:t xml:space="preserve"> Sentencia T-1103 del 28 de octubre de 2005. M.P. Jaime </w:t>
      </w:r>
      <w:proofErr w:type="spellStart"/>
      <w:r w:rsidRPr="0072303A">
        <w:rPr>
          <w:rFonts w:ascii="Arial" w:hAnsi="Arial" w:cs="Arial"/>
          <w:spacing w:val="-6"/>
          <w:sz w:val="18"/>
          <w:szCs w:val="16"/>
          <w:bdr w:val="none" w:sz="0" w:space="0" w:color="auto" w:frame="1"/>
          <w:lang w:val="es-CO"/>
        </w:rPr>
        <w:t>Araújo</w:t>
      </w:r>
      <w:proofErr w:type="spellEnd"/>
      <w:r w:rsidRPr="0072303A">
        <w:rPr>
          <w:rFonts w:ascii="Arial" w:hAnsi="Arial" w:cs="Arial"/>
          <w:spacing w:val="-6"/>
          <w:sz w:val="18"/>
          <w:szCs w:val="16"/>
          <w:bdr w:val="none" w:sz="0" w:space="0" w:color="auto" w:frame="1"/>
          <w:lang w:val="es-CO"/>
        </w:rPr>
        <w:t xml:space="preserve"> Rentería.</w:t>
      </w:r>
    </w:p>
  </w:footnote>
  <w:footnote w:id="18">
    <w:p w:rsidR="00160352" w:rsidRPr="0072303A" w:rsidRDefault="00160352" w:rsidP="0072303A">
      <w:pPr>
        <w:pStyle w:val="Textonotapie"/>
        <w:jc w:val="both"/>
        <w:rPr>
          <w:rFonts w:ascii="Arial" w:hAnsi="Arial" w:cs="Arial"/>
          <w:spacing w:val="-6"/>
          <w:sz w:val="18"/>
          <w:szCs w:val="16"/>
          <w:lang w:val="es-CO"/>
        </w:rPr>
      </w:pPr>
      <w:r w:rsidRPr="0072303A">
        <w:rPr>
          <w:rStyle w:val="Refdenotaalpie"/>
          <w:rFonts w:ascii="Arial" w:hAnsi="Arial" w:cs="Arial"/>
          <w:spacing w:val="-6"/>
          <w:sz w:val="18"/>
          <w:szCs w:val="16"/>
        </w:rPr>
        <w:footnoteRef/>
      </w:r>
      <w:r w:rsidRPr="0072303A">
        <w:rPr>
          <w:rFonts w:ascii="Arial" w:hAnsi="Arial" w:cs="Arial"/>
          <w:spacing w:val="-6"/>
          <w:sz w:val="18"/>
          <w:szCs w:val="16"/>
        </w:rPr>
        <w:t xml:space="preserve"> </w:t>
      </w:r>
      <w:r w:rsidRPr="0072303A">
        <w:rPr>
          <w:rFonts w:ascii="Arial" w:hAnsi="Arial" w:cs="Arial"/>
          <w:spacing w:val="-6"/>
          <w:sz w:val="18"/>
          <w:szCs w:val="16"/>
          <w:bdr w:val="none" w:sz="0" w:space="0" w:color="auto" w:frame="1"/>
          <w:lang w:val="es-CO"/>
        </w:rPr>
        <w:t>Sentencia T-184 del 2 de marzo de 2005. M.P. Rodrigo Escobar Gil.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BFBC0756">
      <w:numFmt w:val="bullet"/>
      <w:lvlText w:val="-"/>
      <w:lvlJc w:val="left"/>
      <w:pPr>
        <w:tabs>
          <w:tab w:val="num" w:pos="360"/>
        </w:tabs>
        <w:ind w:left="360" w:hanging="360"/>
      </w:pPr>
      <w:rPr>
        <w:rFonts w:ascii="Times New Roman" w:hAnsi="Times New Roman" w:cs="Times New Roman" w:hint="default"/>
      </w:rPr>
    </w:lvl>
    <w:lvl w:ilvl="1" w:tplc="DFE85D14">
      <w:numFmt w:val="decimal"/>
      <w:lvlText w:val=""/>
      <w:lvlJc w:val="left"/>
    </w:lvl>
    <w:lvl w:ilvl="2" w:tplc="48ECD646">
      <w:numFmt w:val="decimal"/>
      <w:lvlText w:val=""/>
      <w:lvlJc w:val="left"/>
    </w:lvl>
    <w:lvl w:ilvl="3" w:tplc="B25610F8">
      <w:numFmt w:val="decimal"/>
      <w:lvlText w:val=""/>
      <w:lvlJc w:val="left"/>
    </w:lvl>
    <w:lvl w:ilvl="4" w:tplc="5576EF02">
      <w:numFmt w:val="decimal"/>
      <w:lvlText w:val=""/>
      <w:lvlJc w:val="left"/>
    </w:lvl>
    <w:lvl w:ilvl="5" w:tplc="CE089F50">
      <w:numFmt w:val="decimal"/>
      <w:lvlText w:val=""/>
      <w:lvlJc w:val="left"/>
    </w:lvl>
    <w:lvl w:ilvl="6" w:tplc="3BD27992">
      <w:numFmt w:val="decimal"/>
      <w:lvlText w:val=""/>
      <w:lvlJc w:val="left"/>
    </w:lvl>
    <w:lvl w:ilvl="7" w:tplc="4112B7C4">
      <w:numFmt w:val="decimal"/>
      <w:lvlText w:val=""/>
      <w:lvlJc w:val="left"/>
    </w:lvl>
    <w:lvl w:ilvl="8" w:tplc="493A86BE">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C7745942">
      <w:start w:val="1"/>
      <w:numFmt w:val="decimal"/>
      <w:lvlText w:val="%1."/>
      <w:lvlJc w:val="left"/>
      <w:pPr>
        <w:tabs>
          <w:tab w:val="num" w:pos="720"/>
        </w:tabs>
        <w:ind w:left="720" w:hanging="360"/>
      </w:pPr>
    </w:lvl>
    <w:lvl w:ilvl="1" w:tplc="D10C3468" w:tentative="1">
      <w:start w:val="1"/>
      <w:numFmt w:val="decimal"/>
      <w:lvlText w:val="%2."/>
      <w:lvlJc w:val="left"/>
      <w:pPr>
        <w:tabs>
          <w:tab w:val="num" w:pos="1440"/>
        </w:tabs>
        <w:ind w:left="1440" w:hanging="360"/>
      </w:pPr>
    </w:lvl>
    <w:lvl w:ilvl="2" w:tplc="DC6A90CA" w:tentative="1">
      <w:start w:val="1"/>
      <w:numFmt w:val="decimal"/>
      <w:lvlText w:val="%3."/>
      <w:lvlJc w:val="left"/>
      <w:pPr>
        <w:tabs>
          <w:tab w:val="num" w:pos="2160"/>
        </w:tabs>
        <w:ind w:left="2160" w:hanging="360"/>
      </w:pPr>
    </w:lvl>
    <w:lvl w:ilvl="3" w:tplc="415480DA" w:tentative="1">
      <w:start w:val="1"/>
      <w:numFmt w:val="decimal"/>
      <w:lvlText w:val="%4."/>
      <w:lvlJc w:val="left"/>
      <w:pPr>
        <w:tabs>
          <w:tab w:val="num" w:pos="2880"/>
        </w:tabs>
        <w:ind w:left="2880" w:hanging="360"/>
      </w:pPr>
    </w:lvl>
    <w:lvl w:ilvl="4" w:tplc="BB925A4C" w:tentative="1">
      <w:start w:val="1"/>
      <w:numFmt w:val="decimal"/>
      <w:lvlText w:val="%5."/>
      <w:lvlJc w:val="left"/>
      <w:pPr>
        <w:tabs>
          <w:tab w:val="num" w:pos="3600"/>
        </w:tabs>
        <w:ind w:left="3600" w:hanging="360"/>
      </w:pPr>
    </w:lvl>
    <w:lvl w:ilvl="5" w:tplc="79448558" w:tentative="1">
      <w:start w:val="1"/>
      <w:numFmt w:val="decimal"/>
      <w:lvlText w:val="%6."/>
      <w:lvlJc w:val="left"/>
      <w:pPr>
        <w:tabs>
          <w:tab w:val="num" w:pos="4320"/>
        </w:tabs>
        <w:ind w:left="4320" w:hanging="360"/>
      </w:pPr>
    </w:lvl>
    <w:lvl w:ilvl="6" w:tplc="FC16600A" w:tentative="1">
      <w:start w:val="1"/>
      <w:numFmt w:val="decimal"/>
      <w:lvlText w:val="%7."/>
      <w:lvlJc w:val="left"/>
      <w:pPr>
        <w:tabs>
          <w:tab w:val="num" w:pos="5040"/>
        </w:tabs>
        <w:ind w:left="5040" w:hanging="360"/>
      </w:pPr>
    </w:lvl>
    <w:lvl w:ilvl="7" w:tplc="C1FA3F1E" w:tentative="1">
      <w:start w:val="1"/>
      <w:numFmt w:val="decimal"/>
      <w:lvlText w:val="%8."/>
      <w:lvlJc w:val="left"/>
      <w:pPr>
        <w:tabs>
          <w:tab w:val="num" w:pos="5760"/>
        </w:tabs>
        <w:ind w:left="5760" w:hanging="360"/>
      </w:pPr>
    </w:lvl>
    <w:lvl w:ilvl="8" w:tplc="CB02AFE2"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513D"/>
    <w:rsid w:val="000052F0"/>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275"/>
    <w:rsid w:val="000269A7"/>
    <w:rsid w:val="00026DE5"/>
    <w:rsid w:val="000276D4"/>
    <w:rsid w:val="00030129"/>
    <w:rsid w:val="0003081E"/>
    <w:rsid w:val="00030B79"/>
    <w:rsid w:val="00030EDE"/>
    <w:rsid w:val="000311F4"/>
    <w:rsid w:val="00031299"/>
    <w:rsid w:val="0003187C"/>
    <w:rsid w:val="00031F6D"/>
    <w:rsid w:val="00032CE6"/>
    <w:rsid w:val="00033282"/>
    <w:rsid w:val="00034925"/>
    <w:rsid w:val="00034B85"/>
    <w:rsid w:val="0003510F"/>
    <w:rsid w:val="00035CF0"/>
    <w:rsid w:val="00035EC8"/>
    <w:rsid w:val="0003632B"/>
    <w:rsid w:val="000367FD"/>
    <w:rsid w:val="000368C1"/>
    <w:rsid w:val="00036DDE"/>
    <w:rsid w:val="000371D2"/>
    <w:rsid w:val="00037C80"/>
    <w:rsid w:val="00040BB2"/>
    <w:rsid w:val="0004100B"/>
    <w:rsid w:val="00041905"/>
    <w:rsid w:val="000429D5"/>
    <w:rsid w:val="00042A5B"/>
    <w:rsid w:val="00043191"/>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C3B"/>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6F2"/>
    <w:rsid w:val="000B5F85"/>
    <w:rsid w:val="000B605F"/>
    <w:rsid w:val="000B6A6D"/>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4AD8"/>
    <w:rsid w:val="000D54C0"/>
    <w:rsid w:val="000D5B1D"/>
    <w:rsid w:val="000D5BC5"/>
    <w:rsid w:val="000D5E91"/>
    <w:rsid w:val="000D6588"/>
    <w:rsid w:val="000D6F76"/>
    <w:rsid w:val="000D70CE"/>
    <w:rsid w:val="000D7420"/>
    <w:rsid w:val="000D7AA6"/>
    <w:rsid w:val="000D7C03"/>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53C"/>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11D"/>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0352"/>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5FD"/>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6F3"/>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787"/>
    <w:rsid w:val="001D3F6D"/>
    <w:rsid w:val="001D4B77"/>
    <w:rsid w:val="001D55B7"/>
    <w:rsid w:val="001D619B"/>
    <w:rsid w:val="001D6810"/>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4743F"/>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0F56"/>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4A6B"/>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97FB7"/>
    <w:rsid w:val="002A00BE"/>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1F38"/>
    <w:rsid w:val="002B231B"/>
    <w:rsid w:val="002B285F"/>
    <w:rsid w:val="002B2DFA"/>
    <w:rsid w:val="002B3023"/>
    <w:rsid w:val="002B34C9"/>
    <w:rsid w:val="002B3520"/>
    <w:rsid w:val="002B38FF"/>
    <w:rsid w:val="002B3952"/>
    <w:rsid w:val="002B3987"/>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1D0C"/>
    <w:rsid w:val="002C21B0"/>
    <w:rsid w:val="002C22E8"/>
    <w:rsid w:val="002C267E"/>
    <w:rsid w:val="002C2C69"/>
    <w:rsid w:val="002C3708"/>
    <w:rsid w:val="002C38B5"/>
    <w:rsid w:val="002C471A"/>
    <w:rsid w:val="002C4BB3"/>
    <w:rsid w:val="002C5A3D"/>
    <w:rsid w:val="002C5C10"/>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072"/>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6DD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5C2F"/>
    <w:rsid w:val="004368C1"/>
    <w:rsid w:val="00436DCD"/>
    <w:rsid w:val="00437050"/>
    <w:rsid w:val="004377E7"/>
    <w:rsid w:val="00437AAB"/>
    <w:rsid w:val="00440544"/>
    <w:rsid w:val="004417A2"/>
    <w:rsid w:val="0044217A"/>
    <w:rsid w:val="0044247D"/>
    <w:rsid w:val="004424B0"/>
    <w:rsid w:val="00442E6B"/>
    <w:rsid w:val="0044306D"/>
    <w:rsid w:val="00443255"/>
    <w:rsid w:val="00443AFA"/>
    <w:rsid w:val="00443E8D"/>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09D"/>
    <w:rsid w:val="004774B0"/>
    <w:rsid w:val="004776C9"/>
    <w:rsid w:val="00477B23"/>
    <w:rsid w:val="004807C5"/>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76D"/>
    <w:rsid w:val="0049199D"/>
    <w:rsid w:val="00491C10"/>
    <w:rsid w:val="00492189"/>
    <w:rsid w:val="00492DF1"/>
    <w:rsid w:val="00493D4B"/>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1D1D"/>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36"/>
    <w:rsid w:val="004F36EE"/>
    <w:rsid w:val="004F378D"/>
    <w:rsid w:val="004F396E"/>
    <w:rsid w:val="004F48CE"/>
    <w:rsid w:val="004F4C5B"/>
    <w:rsid w:val="004F51FB"/>
    <w:rsid w:val="004F5BAC"/>
    <w:rsid w:val="004F5C16"/>
    <w:rsid w:val="004F6EE9"/>
    <w:rsid w:val="004F6FDF"/>
    <w:rsid w:val="004F77B8"/>
    <w:rsid w:val="004F77D9"/>
    <w:rsid w:val="004F7BFE"/>
    <w:rsid w:val="004F7CED"/>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989"/>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A1"/>
    <w:rsid w:val="005C59E2"/>
    <w:rsid w:val="005C5D00"/>
    <w:rsid w:val="005C5EF9"/>
    <w:rsid w:val="005C684B"/>
    <w:rsid w:val="005C7870"/>
    <w:rsid w:val="005C7BBA"/>
    <w:rsid w:val="005D09DB"/>
    <w:rsid w:val="005D0ED7"/>
    <w:rsid w:val="005D123C"/>
    <w:rsid w:val="005D172E"/>
    <w:rsid w:val="005D1AEF"/>
    <w:rsid w:val="005D2074"/>
    <w:rsid w:val="005D31E6"/>
    <w:rsid w:val="005D394B"/>
    <w:rsid w:val="005D51EE"/>
    <w:rsid w:val="005D5785"/>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83F"/>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6CBF"/>
    <w:rsid w:val="0067794D"/>
    <w:rsid w:val="00677ADC"/>
    <w:rsid w:val="00677BB7"/>
    <w:rsid w:val="00677D6A"/>
    <w:rsid w:val="00677F43"/>
    <w:rsid w:val="00680739"/>
    <w:rsid w:val="0068145B"/>
    <w:rsid w:val="00681BAB"/>
    <w:rsid w:val="0068232E"/>
    <w:rsid w:val="00682602"/>
    <w:rsid w:val="006827B1"/>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2A32"/>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29A8"/>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C5C"/>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4857"/>
    <w:rsid w:val="0071521A"/>
    <w:rsid w:val="00715410"/>
    <w:rsid w:val="0071583E"/>
    <w:rsid w:val="00715B84"/>
    <w:rsid w:val="00715D36"/>
    <w:rsid w:val="0071771C"/>
    <w:rsid w:val="00717AD8"/>
    <w:rsid w:val="00721411"/>
    <w:rsid w:val="0072184F"/>
    <w:rsid w:val="0072203A"/>
    <w:rsid w:val="007222C6"/>
    <w:rsid w:val="00722F99"/>
    <w:rsid w:val="0072303A"/>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74C"/>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2A46"/>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36A"/>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1757"/>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77C88"/>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2F69"/>
    <w:rsid w:val="008A3104"/>
    <w:rsid w:val="008A506C"/>
    <w:rsid w:val="008A5246"/>
    <w:rsid w:val="008A5400"/>
    <w:rsid w:val="008A5738"/>
    <w:rsid w:val="008A5B69"/>
    <w:rsid w:val="008A7414"/>
    <w:rsid w:val="008B03D4"/>
    <w:rsid w:val="008B047D"/>
    <w:rsid w:val="008B069A"/>
    <w:rsid w:val="008B0DFC"/>
    <w:rsid w:val="008B110A"/>
    <w:rsid w:val="008B11A1"/>
    <w:rsid w:val="008B13E5"/>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342"/>
    <w:rsid w:val="008E7B76"/>
    <w:rsid w:val="008E7BB0"/>
    <w:rsid w:val="008F025D"/>
    <w:rsid w:val="008F02DE"/>
    <w:rsid w:val="008F116A"/>
    <w:rsid w:val="008F25AF"/>
    <w:rsid w:val="008F2840"/>
    <w:rsid w:val="008F377A"/>
    <w:rsid w:val="008F39DB"/>
    <w:rsid w:val="008F39F6"/>
    <w:rsid w:val="008F4072"/>
    <w:rsid w:val="008F4B84"/>
    <w:rsid w:val="008F5362"/>
    <w:rsid w:val="008F5B75"/>
    <w:rsid w:val="008F5C16"/>
    <w:rsid w:val="008F5CBF"/>
    <w:rsid w:val="008F65B5"/>
    <w:rsid w:val="008F6868"/>
    <w:rsid w:val="008F69BF"/>
    <w:rsid w:val="00900732"/>
    <w:rsid w:val="00900F2A"/>
    <w:rsid w:val="00900F80"/>
    <w:rsid w:val="00901BFB"/>
    <w:rsid w:val="00901C6E"/>
    <w:rsid w:val="00902308"/>
    <w:rsid w:val="0090279C"/>
    <w:rsid w:val="00902A6C"/>
    <w:rsid w:val="00902B05"/>
    <w:rsid w:val="0090392A"/>
    <w:rsid w:val="0090398E"/>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65A"/>
    <w:rsid w:val="00986707"/>
    <w:rsid w:val="0098696D"/>
    <w:rsid w:val="00986DB7"/>
    <w:rsid w:val="0098791A"/>
    <w:rsid w:val="009900F2"/>
    <w:rsid w:val="009907C4"/>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2E6"/>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9A0"/>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538"/>
    <w:rsid w:val="009F36F2"/>
    <w:rsid w:val="009F4129"/>
    <w:rsid w:val="009F419C"/>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1E88"/>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AA8"/>
    <w:rsid w:val="00A64F7A"/>
    <w:rsid w:val="00A656A6"/>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488"/>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0826"/>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B1E"/>
    <w:rsid w:val="00AF3D2D"/>
    <w:rsid w:val="00AF3DFD"/>
    <w:rsid w:val="00AF4936"/>
    <w:rsid w:val="00AF5B23"/>
    <w:rsid w:val="00AF634F"/>
    <w:rsid w:val="00AF67A3"/>
    <w:rsid w:val="00AF68AC"/>
    <w:rsid w:val="00AF7D5F"/>
    <w:rsid w:val="00B001AB"/>
    <w:rsid w:val="00B003BD"/>
    <w:rsid w:val="00B00AAE"/>
    <w:rsid w:val="00B00C2B"/>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5DE"/>
    <w:rsid w:val="00B12602"/>
    <w:rsid w:val="00B12976"/>
    <w:rsid w:val="00B12E29"/>
    <w:rsid w:val="00B12FFA"/>
    <w:rsid w:val="00B131B3"/>
    <w:rsid w:val="00B1327A"/>
    <w:rsid w:val="00B13FBE"/>
    <w:rsid w:val="00B1452B"/>
    <w:rsid w:val="00B14702"/>
    <w:rsid w:val="00B156C2"/>
    <w:rsid w:val="00B16213"/>
    <w:rsid w:val="00B1662B"/>
    <w:rsid w:val="00B16717"/>
    <w:rsid w:val="00B1685A"/>
    <w:rsid w:val="00B171C3"/>
    <w:rsid w:val="00B17525"/>
    <w:rsid w:val="00B20339"/>
    <w:rsid w:val="00B2140E"/>
    <w:rsid w:val="00B21C48"/>
    <w:rsid w:val="00B21E9E"/>
    <w:rsid w:val="00B2270D"/>
    <w:rsid w:val="00B22713"/>
    <w:rsid w:val="00B23065"/>
    <w:rsid w:val="00B2333D"/>
    <w:rsid w:val="00B2430B"/>
    <w:rsid w:val="00B24B2E"/>
    <w:rsid w:val="00B254A6"/>
    <w:rsid w:val="00B256FD"/>
    <w:rsid w:val="00B25893"/>
    <w:rsid w:val="00B25C35"/>
    <w:rsid w:val="00B26091"/>
    <w:rsid w:val="00B26179"/>
    <w:rsid w:val="00B2633F"/>
    <w:rsid w:val="00B269EB"/>
    <w:rsid w:val="00B26D62"/>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0E1C"/>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B6EC1"/>
    <w:rsid w:val="00BC03F4"/>
    <w:rsid w:val="00BC0A82"/>
    <w:rsid w:val="00BC1231"/>
    <w:rsid w:val="00BC180E"/>
    <w:rsid w:val="00BC2832"/>
    <w:rsid w:val="00BC355A"/>
    <w:rsid w:val="00BC35C7"/>
    <w:rsid w:val="00BC38BA"/>
    <w:rsid w:val="00BC398E"/>
    <w:rsid w:val="00BC3BBD"/>
    <w:rsid w:val="00BC5891"/>
    <w:rsid w:val="00BC5AC8"/>
    <w:rsid w:val="00BC5E79"/>
    <w:rsid w:val="00BC5ED7"/>
    <w:rsid w:val="00BC61E2"/>
    <w:rsid w:val="00BC6E51"/>
    <w:rsid w:val="00BC6E5F"/>
    <w:rsid w:val="00BC7418"/>
    <w:rsid w:val="00BC7F33"/>
    <w:rsid w:val="00BD0B28"/>
    <w:rsid w:val="00BD1780"/>
    <w:rsid w:val="00BD3B5B"/>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A5A"/>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D40"/>
    <w:rsid w:val="00CB4012"/>
    <w:rsid w:val="00CB452F"/>
    <w:rsid w:val="00CB45D4"/>
    <w:rsid w:val="00CB47FE"/>
    <w:rsid w:val="00CB4D35"/>
    <w:rsid w:val="00CB4D9B"/>
    <w:rsid w:val="00CB5859"/>
    <w:rsid w:val="00CB5AB2"/>
    <w:rsid w:val="00CB5B42"/>
    <w:rsid w:val="00CB60AB"/>
    <w:rsid w:val="00CB618B"/>
    <w:rsid w:val="00CB6E65"/>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68C"/>
    <w:rsid w:val="00D319AF"/>
    <w:rsid w:val="00D31B4A"/>
    <w:rsid w:val="00D31E2B"/>
    <w:rsid w:val="00D3245D"/>
    <w:rsid w:val="00D32625"/>
    <w:rsid w:val="00D32B59"/>
    <w:rsid w:val="00D33EB6"/>
    <w:rsid w:val="00D34B0F"/>
    <w:rsid w:val="00D35362"/>
    <w:rsid w:val="00D35AF2"/>
    <w:rsid w:val="00D35D22"/>
    <w:rsid w:val="00D36131"/>
    <w:rsid w:val="00D36490"/>
    <w:rsid w:val="00D36A3B"/>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AE4"/>
    <w:rsid w:val="00D67E02"/>
    <w:rsid w:val="00D703D5"/>
    <w:rsid w:val="00D70DDA"/>
    <w:rsid w:val="00D711F2"/>
    <w:rsid w:val="00D71461"/>
    <w:rsid w:val="00D71A9F"/>
    <w:rsid w:val="00D71AB8"/>
    <w:rsid w:val="00D71F51"/>
    <w:rsid w:val="00D723CD"/>
    <w:rsid w:val="00D7283F"/>
    <w:rsid w:val="00D731C8"/>
    <w:rsid w:val="00D73C55"/>
    <w:rsid w:val="00D73E28"/>
    <w:rsid w:val="00D73F28"/>
    <w:rsid w:val="00D74F0A"/>
    <w:rsid w:val="00D76A9E"/>
    <w:rsid w:val="00D76D78"/>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91C"/>
    <w:rsid w:val="00D85F4F"/>
    <w:rsid w:val="00D86112"/>
    <w:rsid w:val="00D86FFB"/>
    <w:rsid w:val="00D8779C"/>
    <w:rsid w:val="00D87B03"/>
    <w:rsid w:val="00D87C83"/>
    <w:rsid w:val="00D91CE6"/>
    <w:rsid w:val="00D92456"/>
    <w:rsid w:val="00D92740"/>
    <w:rsid w:val="00D92853"/>
    <w:rsid w:val="00D92D94"/>
    <w:rsid w:val="00D931E9"/>
    <w:rsid w:val="00D94A0F"/>
    <w:rsid w:val="00D94EB9"/>
    <w:rsid w:val="00D95652"/>
    <w:rsid w:val="00D95C8B"/>
    <w:rsid w:val="00D95DB6"/>
    <w:rsid w:val="00D97421"/>
    <w:rsid w:val="00D9746E"/>
    <w:rsid w:val="00D97551"/>
    <w:rsid w:val="00D97B16"/>
    <w:rsid w:val="00DA0D80"/>
    <w:rsid w:val="00DA15BB"/>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2CFA"/>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4F3D"/>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EBB"/>
    <w:rsid w:val="00E5772F"/>
    <w:rsid w:val="00E57FE9"/>
    <w:rsid w:val="00E6010E"/>
    <w:rsid w:val="00E603D8"/>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602"/>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18BE"/>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4A"/>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49F"/>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A5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BA4"/>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64"/>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4EFA"/>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0F73"/>
    <w:rsid w:val="00F415B4"/>
    <w:rsid w:val="00F42AEA"/>
    <w:rsid w:val="00F435CB"/>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04C3"/>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83C"/>
    <w:rsid w:val="00F90A39"/>
    <w:rsid w:val="00F90A95"/>
    <w:rsid w:val="00F90D4B"/>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AC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7E1"/>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8E3"/>
    <w:rsid w:val="00FE5A95"/>
    <w:rsid w:val="00FE603B"/>
    <w:rsid w:val="00FE6773"/>
    <w:rsid w:val="00FE688A"/>
    <w:rsid w:val="00FE764D"/>
    <w:rsid w:val="00FE7A92"/>
    <w:rsid w:val="00FE7CE8"/>
    <w:rsid w:val="00FF0A1C"/>
    <w:rsid w:val="00FF0B2F"/>
    <w:rsid w:val="00FF1075"/>
    <w:rsid w:val="00FF121C"/>
    <w:rsid w:val="00FF23B4"/>
    <w:rsid w:val="00FF2423"/>
    <w:rsid w:val="00FF25F9"/>
    <w:rsid w:val="00FF2FF5"/>
    <w:rsid w:val="00FF38E3"/>
    <w:rsid w:val="00FF3FD6"/>
    <w:rsid w:val="00FF4052"/>
    <w:rsid w:val="00FF49CA"/>
    <w:rsid w:val="00FF501E"/>
    <w:rsid w:val="00FF5848"/>
    <w:rsid w:val="00FF5995"/>
    <w:rsid w:val="00FF5A3C"/>
    <w:rsid w:val="00FF5ED0"/>
    <w:rsid w:val="00FF600C"/>
    <w:rsid w:val="00FF63C4"/>
    <w:rsid w:val="01696C4D"/>
    <w:rsid w:val="035DF11B"/>
    <w:rsid w:val="03B0100E"/>
    <w:rsid w:val="0442C67C"/>
    <w:rsid w:val="04744528"/>
    <w:rsid w:val="04FFC81A"/>
    <w:rsid w:val="0719E064"/>
    <w:rsid w:val="081A7473"/>
    <w:rsid w:val="08D844F2"/>
    <w:rsid w:val="090205BE"/>
    <w:rsid w:val="09F1A08B"/>
    <w:rsid w:val="0B246F22"/>
    <w:rsid w:val="0BD5C6D9"/>
    <w:rsid w:val="0BDCBDF6"/>
    <w:rsid w:val="0DF5E7CE"/>
    <w:rsid w:val="0EB4A92A"/>
    <w:rsid w:val="10653A02"/>
    <w:rsid w:val="10BC1249"/>
    <w:rsid w:val="11175AF0"/>
    <w:rsid w:val="1174E105"/>
    <w:rsid w:val="118204C7"/>
    <w:rsid w:val="133A1F1A"/>
    <w:rsid w:val="133DB847"/>
    <w:rsid w:val="13EC3F00"/>
    <w:rsid w:val="1457F181"/>
    <w:rsid w:val="14759B47"/>
    <w:rsid w:val="14D97D09"/>
    <w:rsid w:val="15912C43"/>
    <w:rsid w:val="15E1BA41"/>
    <w:rsid w:val="16DA9455"/>
    <w:rsid w:val="17A97A4C"/>
    <w:rsid w:val="17D2BD2E"/>
    <w:rsid w:val="18C72655"/>
    <w:rsid w:val="18F19665"/>
    <w:rsid w:val="1932F536"/>
    <w:rsid w:val="199F21F8"/>
    <w:rsid w:val="19B77E75"/>
    <w:rsid w:val="19CD6FEC"/>
    <w:rsid w:val="1A113595"/>
    <w:rsid w:val="1A32EED0"/>
    <w:rsid w:val="1A69CED8"/>
    <w:rsid w:val="1BBE0BFB"/>
    <w:rsid w:val="1C4DE38A"/>
    <w:rsid w:val="1DD1716A"/>
    <w:rsid w:val="1EAEBB74"/>
    <w:rsid w:val="1F0AA491"/>
    <w:rsid w:val="1F3C8130"/>
    <w:rsid w:val="20B4217F"/>
    <w:rsid w:val="2144006F"/>
    <w:rsid w:val="21B15D4D"/>
    <w:rsid w:val="22028634"/>
    <w:rsid w:val="220C7F61"/>
    <w:rsid w:val="222CB68B"/>
    <w:rsid w:val="22997D91"/>
    <w:rsid w:val="242C4916"/>
    <w:rsid w:val="24CC7713"/>
    <w:rsid w:val="264182D6"/>
    <w:rsid w:val="2677C52E"/>
    <w:rsid w:val="26E08AFD"/>
    <w:rsid w:val="27A2A85B"/>
    <w:rsid w:val="28869D43"/>
    <w:rsid w:val="28908172"/>
    <w:rsid w:val="29B94DE0"/>
    <w:rsid w:val="2A3A2A10"/>
    <w:rsid w:val="2D47F9E3"/>
    <w:rsid w:val="2DF268DB"/>
    <w:rsid w:val="2E9937E2"/>
    <w:rsid w:val="2FE93636"/>
    <w:rsid w:val="303D24C2"/>
    <w:rsid w:val="3078C042"/>
    <w:rsid w:val="30D40965"/>
    <w:rsid w:val="30E894AA"/>
    <w:rsid w:val="31F3C5DB"/>
    <w:rsid w:val="32050810"/>
    <w:rsid w:val="322D3084"/>
    <w:rsid w:val="3331338F"/>
    <w:rsid w:val="33ABEADA"/>
    <w:rsid w:val="33C5538A"/>
    <w:rsid w:val="33EBE3DC"/>
    <w:rsid w:val="34C0A063"/>
    <w:rsid w:val="351811CC"/>
    <w:rsid w:val="352A1952"/>
    <w:rsid w:val="353DFA3D"/>
    <w:rsid w:val="35F406B9"/>
    <w:rsid w:val="3691E3BD"/>
    <w:rsid w:val="373E4919"/>
    <w:rsid w:val="3745B66D"/>
    <w:rsid w:val="376C4184"/>
    <w:rsid w:val="37816831"/>
    <w:rsid w:val="37BC9F42"/>
    <w:rsid w:val="3909FAE2"/>
    <w:rsid w:val="3936A5CC"/>
    <w:rsid w:val="39705D72"/>
    <w:rsid w:val="39CEB310"/>
    <w:rsid w:val="3A43CA4C"/>
    <w:rsid w:val="3AC30DE8"/>
    <w:rsid w:val="3BD59F27"/>
    <w:rsid w:val="3C9E339A"/>
    <w:rsid w:val="3CC84259"/>
    <w:rsid w:val="3D1C65AB"/>
    <w:rsid w:val="3D769AD5"/>
    <w:rsid w:val="3D9707F7"/>
    <w:rsid w:val="3DCF6A95"/>
    <w:rsid w:val="3E2B88F1"/>
    <w:rsid w:val="3E508A36"/>
    <w:rsid w:val="3E88DB13"/>
    <w:rsid w:val="3F12F4CC"/>
    <w:rsid w:val="3F49E6FE"/>
    <w:rsid w:val="3F7FBF3F"/>
    <w:rsid w:val="402BCC26"/>
    <w:rsid w:val="40428152"/>
    <w:rsid w:val="40AE3694"/>
    <w:rsid w:val="40CC8F40"/>
    <w:rsid w:val="41F51153"/>
    <w:rsid w:val="42102827"/>
    <w:rsid w:val="4210DEC6"/>
    <w:rsid w:val="425A024C"/>
    <w:rsid w:val="438638B5"/>
    <w:rsid w:val="43D77EFC"/>
    <w:rsid w:val="44F80E29"/>
    <w:rsid w:val="45BCCA67"/>
    <w:rsid w:val="464DB9B7"/>
    <w:rsid w:val="46D8B116"/>
    <w:rsid w:val="470AB34C"/>
    <w:rsid w:val="481BB9F5"/>
    <w:rsid w:val="488616F9"/>
    <w:rsid w:val="48A569AE"/>
    <w:rsid w:val="48EBEF0C"/>
    <w:rsid w:val="48F9798B"/>
    <w:rsid w:val="48FC6D47"/>
    <w:rsid w:val="4943D3BF"/>
    <w:rsid w:val="498575F3"/>
    <w:rsid w:val="4997B48C"/>
    <w:rsid w:val="49CAB8EB"/>
    <w:rsid w:val="4B3CC62A"/>
    <w:rsid w:val="4C6CD7AA"/>
    <w:rsid w:val="4CC9DA41"/>
    <w:rsid w:val="4D1BCBF9"/>
    <w:rsid w:val="4D4140B9"/>
    <w:rsid w:val="4D7E56B4"/>
    <w:rsid w:val="4E21083A"/>
    <w:rsid w:val="4E5C4762"/>
    <w:rsid w:val="4EA0DD00"/>
    <w:rsid w:val="4F2F0142"/>
    <w:rsid w:val="4F40C817"/>
    <w:rsid w:val="500B2CE7"/>
    <w:rsid w:val="50125C53"/>
    <w:rsid w:val="5096C919"/>
    <w:rsid w:val="50C0E66A"/>
    <w:rsid w:val="5119C38C"/>
    <w:rsid w:val="517F8D3B"/>
    <w:rsid w:val="52770070"/>
    <w:rsid w:val="52F4727E"/>
    <w:rsid w:val="53339FD3"/>
    <w:rsid w:val="539AEED9"/>
    <w:rsid w:val="55265633"/>
    <w:rsid w:val="5600A48D"/>
    <w:rsid w:val="56548EFF"/>
    <w:rsid w:val="56822542"/>
    <w:rsid w:val="572E3A07"/>
    <w:rsid w:val="5764BC01"/>
    <w:rsid w:val="577AE7D8"/>
    <w:rsid w:val="57935C6E"/>
    <w:rsid w:val="57BE605F"/>
    <w:rsid w:val="57FA4E71"/>
    <w:rsid w:val="58FF90C2"/>
    <w:rsid w:val="5A84C763"/>
    <w:rsid w:val="5C194A73"/>
    <w:rsid w:val="5C24A0B7"/>
    <w:rsid w:val="5C3FEA71"/>
    <w:rsid w:val="5E018119"/>
    <w:rsid w:val="5FFA363A"/>
    <w:rsid w:val="630055D7"/>
    <w:rsid w:val="63A4EED9"/>
    <w:rsid w:val="6426454A"/>
    <w:rsid w:val="642D4DA0"/>
    <w:rsid w:val="64A9D8C9"/>
    <w:rsid w:val="64C92924"/>
    <w:rsid w:val="64D08EBF"/>
    <w:rsid w:val="651727DA"/>
    <w:rsid w:val="6523ADDE"/>
    <w:rsid w:val="658FB8A8"/>
    <w:rsid w:val="660FCF38"/>
    <w:rsid w:val="66487E4A"/>
    <w:rsid w:val="66757253"/>
    <w:rsid w:val="67B4CB13"/>
    <w:rsid w:val="68386EF0"/>
    <w:rsid w:val="687FB40C"/>
    <w:rsid w:val="6899BBCF"/>
    <w:rsid w:val="69B23F24"/>
    <w:rsid w:val="69D017FB"/>
    <w:rsid w:val="6B8E504B"/>
    <w:rsid w:val="6BA9C851"/>
    <w:rsid w:val="6BEE5C55"/>
    <w:rsid w:val="6C0A50C8"/>
    <w:rsid w:val="6C1BD76D"/>
    <w:rsid w:val="6C30E9AC"/>
    <w:rsid w:val="6C71EF27"/>
    <w:rsid w:val="6D74D20E"/>
    <w:rsid w:val="6E64922A"/>
    <w:rsid w:val="6EAEB2D5"/>
    <w:rsid w:val="6F44C3C0"/>
    <w:rsid w:val="6FA85E46"/>
    <w:rsid w:val="6FB17A98"/>
    <w:rsid w:val="72B38D7D"/>
    <w:rsid w:val="7356D787"/>
    <w:rsid w:val="747A06EC"/>
    <w:rsid w:val="75425C29"/>
    <w:rsid w:val="75850428"/>
    <w:rsid w:val="767158D1"/>
    <w:rsid w:val="76862476"/>
    <w:rsid w:val="76916D86"/>
    <w:rsid w:val="76D42171"/>
    <w:rsid w:val="77616F40"/>
    <w:rsid w:val="776D21C1"/>
    <w:rsid w:val="783F3F22"/>
    <w:rsid w:val="7918A17F"/>
    <w:rsid w:val="795C9AC7"/>
    <w:rsid w:val="79D46BA7"/>
    <w:rsid w:val="79F3A83E"/>
    <w:rsid w:val="79F6D1E8"/>
    <w:rsid w:val="7A08A20B"/>
    <w:rsid w:val="7A80D6AE"/>
    <w:rsid w:val="7AA5D78E"/>
    <w:rsid w:val="7B00849E"/>
    <w:rsid w:val="7BC681E6"/>
    <w:rsid w:val="7BC86C2A"/>
    <w:rsid w:val="7BEA13E8"/>
    <w:rsid w:val="7CC853A3"/>
    <w:rsid w:val="7CFF1D17"/>
    <w:rsid w:val="7D4E846F"/>
    <w:rsid w:val="7DE86042"/>
    <w:rsid w:val="7E0D04ED"/>
    <w:rsid w:val="7E875CB9"/>
    <w:rsid w:val="7E90584D"/>
    <w:rsid w:val="7F0B1BC8"/>
    <w:rsid w:val="7FC8E8A7"/>
    <w:rsid w:val="7FE207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t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 w:type="paragraph" w:styleId="Prrafodelista">
    <w:name w:val="List Paragraph"/>
    <w:basedOn w:val="Normal"/>
    <w:uiPriority w:val="34"/>
    <w:qFormat/>
    <w:rsid w:val="00297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6f6e150158144ae6" Type="http://schemas.microsoft.com/office/2011/relationships/people" Target="people.xml"/><Relationship Id="R0a5528e06d6b48e6" Type="http://schemas.microsoft.com/office/2011/relationships/commentsExtended" Target="commentsExtended.xml"/><Relationship Id="rId2" Type="http://schemas.openxmlformats.org/officeDocument/2006/relationships/customXml" Target="../customXml/item2.xml"/><Relationship Id="R58a156727c284bd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44162FF7-7839-40D5-BFAF-526EA793B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97640-3ADC-437D-BD5C-E33958E4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4184</Words>
  <Characters>23018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17</cp:revision>
  <cp:lastPrinted>2019-11-25T12:26:00Z</cp:lastPrinted>
  <dcterms:created xsi:type="dcterms:W3CDTF">2020-11-05T14:12:00Z</dcterms:created>
  <dcterms:modified xsi:type="dcterms:W3CDTF">2020-12-18T13:58:00Z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