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99" w:rsidRPr="004C6899" w:rsidRDefault="004C6899" w:rsidP="004C689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C689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C6899" w:rsidRPr="004C6899" w:rsidRDefault="004C6899" w:rsidP="004C6899">
      <w:pPr>
        <w:jc w:val="both"/>
        <w:rPr>
          <w:rFonts w:ascii="Arial" w:hAnsi="Arial" w:cs="Arial"/>
          <w:lang w:val="es-419"/>
        </w:rPr>
      </w:pPr>
    </w:p>
    <w:p w:rsidR="004C6899" w:rsidRPr="004C6899" w:rsidRDefault="004C6899" w:rsidP="004C6899">
      <w:pPr>
        <w:jc w:val="both"/>
        <w:rPr>
          <w:rFonts w:ascii="Arial" w:hAnsi="Arial" w:cs="Arial"/>
          <w:b/>
          <w:bCs/>
          <w:iCs/>
          <w:lang w:val="es-419" w:eastAsia="fr-FR"/>
        </w:rPr>
      </w:pPr>
      <w:r w:rsidRPr="004C6899">
        <w:rPr>
          <w:rFonts w:ascii="Arial" w:hAnsi="Arial" w:cs="Arial"/>
          <w:b/>
          <w:bCs/>
          <w:iCs/>
          <w:u w:val="single"/>
          <w:lang w:val="es-419" w:eastAsia="fr-FR"/>
        </w:rPr>
        <w:t>TEMAS:</w:t>
      </w:r>
      <w:r w:rsidRPr="004C6899">
        <w:rPr>
          <w:rFonts w:ascii="Arial" w:hAnsi="Arial" w:cs="Arial"/>
          <w:b/>
          <w:bCs/>
          <w:iCs/>
          <w:lang w:val="es-419" w:eastAsia="fr-FR"/>
        </w:rPr>
        <w:tab/>
      </w:r>
      <w:r w:rsidR="00721773">
        <w:rPr>
          <w:rFonts w:ascii="Arial" w:hAnsi="Arial" w:cs="Arial"/>
          <w:b/>
          <w:bCs/>
          <w:iCs/>
          <w:lang w:val="es-419" w:eastAsia="fr-FR"/>
        </w:rPr>
        <w:t>HABEAS CORPUS</w:t>
      </w:r>
      <w:r w:rsidR="003F4DAC">
        <w:rPr>
          <w:rFonts w:ascii="Arial" w:hAnsi="Arial" w:cs="Arial"/>
          <w:b/>
          <w:bCs/>
          <w:iCs/>
          <w:lang w:val="es-419" w:eastAsia="fr-FR"/>
        </w:rPr>
        <w:t xml:space="preserve"> / DEFINICIÓ</w:t>
      </w:r>
      <w:bookmarkStart w:id="0" w:name="_GoBack"/>
      <w:bookmarkEnd w:id="0"/>
      <w:r w:rsidR="00721773">
        <w:rPr>
          <w:rFonts w:ascii="Arial" w:hAnsi="Arial" w:cs="Arial"/>
          <w:b/>
          <w:bCs/>
          <w:iCs/>
          <w:lang w:val="es-419" w:eastAsia="fr-FR"/>
        </w:rPr>
        <w:t>N CONSTITUCIONAL / CASOS EN QUE PROCEDE / PRINCIPIO DE SUBSIDIARIEDAD / DEBE ACUDIRSE PREVIAMENTE AL JUEZ ORDINARIO Y FORMULARLE LA PETICIÓN DE LIBERTAD.</w:t>
      </w:r>
    </w:p>
    <w:p w:rsidR="004C6899" w:rsidRPr="004C6899" w:rsidRDefault="004C6899" w:rsidP="004C6899">
      <w:pPr>
        <w:jc w:val="both"/>
        <w:rPr>
          <w:rFonts w:ascii="Arial" w:hAnsi="Arial" w:cs="Arial"/>
          <w:lang w:val="es-419"/>
        </w:rPr>
      </w:pPr>
    </w:p>
    <w:p w:rsidR="004C6899" w:rsidRPr="004C6899" w:rsidRDefault="004C6899" w:rsidP="004C6899">
      <w:pPr>
        <w:jc w:val="both"/>
        <w:rPr>
          <w:rFonts w:ascii="Arial" w:hAnsi="Arial" w:cs="Arial"/>
          <w:lang w:val="es-419"/>
        </w:rPr>
      </w:pPr>
      <w:r w:rsidRPr="004C6899">
        <w:rPr>
          <w:rFonts w:ascii="Arial" w:hAnsi="Arial" w:cs="Arial"/>
          <w:lang w:val="es-419"/>
        </w:rPr>
        <w:t>El artículo 30 de la Constitución Política consagra como derecho fundamental el hábeas corpus, que puede invocar quien se halle privado de la libertad y crea estarlo ilegalmente, acción que se le permite ejercitar por sí mismo o por interpuesta persona. Y la Ley Estatutaria 1095 de 2006 establece en su artículo 1º que el hábeas corpus tutela la libertad personal cuando alguien es privado de ella (i) con violación de las garantías constitucionales o legales o (ii) ésta se prolonga ilegalmente.</w:t>
      </w:r>
      <w:r>
        <w:rPr>
          <w:rFonts w:ascii="Arial" w:hAnsi="Arial" w:cs="Arial"/>
          <w:lang w:val="es-419"/>
        </w:rPr>
        <w:t xml:space="preserve"> (…)</w:t>
      </w:r>
    </w:p>
    <w:p w:rsidR="004C6899" w:rsidRPr="004C6899" w:rsidRDefault="004C6899" w:rsidP="004C6899">
      <w:pPr>
        <w:jc w:val="both"/>
        <w:rPr>
          <w:rFonts w:ascii="Arial" w:hAnsi="Arial" w:cs="Arial"/>
          <w:lang w:val="es-419"/>
        </w:rPr>
      </w:pPr>
    </w:p>
    <w:p w:rsidR="00721773" w:rsidRPr="00721773" w:rsidRDefault="00721773" w:rsidP="00721773">
      <w:pPr>
        <w:jc w:val="both"/>
        <w:rPr>
          <w:rFonts w:ascii="Arial" w:hAnsi="Arial" w:cs="Arial"/>
          <w:lang w:val="es-419"/>
        </w:rPr>
      </w:pPr>
      <w:r w:rsidRPr="00721773">
        <w:rPr>
          <w:rFonts w:ascii="Arial" w:hAnsi="Arial" w:cs="Arial"/>
          <w:lang w:val="es-419"/>
        </w:rPr>
        <w:t>De otra parte, es preciso señalar que como la acción constitucional de hábeas corpus está orientada a proteger a la persona de la privación ilegal de la libertad o de su indebida prolongación, al juez constitucional, en el caso puesto a su consideración, le está vedado incursionar en terrenos extraños a este específico tema, so pena de invadir órbitas que son propias de la competencia del juez natural al que la ley le ha asignado su conocimiento, pues de lo contrario desborda la naturaleza de su función constitucional, destinada por excelencia a la protección del derecho fundamental de la libertad.</w:t>
      </w:r>
    </w:p>
    <w:p w:rsidR="00721773" w:rsidRPr="00721773" w:rsidRDefault="00721773" w:rsidP="00721773">
      <w:pPr>
        <w:jc w:val="both"/>
        <w:rPr>
          <w:rFonts w:ascii="Arial" w:hAnsi="Arial" w:cs="Arial"/>
          <w:lang w:val="es-419"/>
        </w:rPr>
      </w:pPr>
    </w:p>
    <w:p w:rsidR="004C6899" w:rsidRPr="004C6899" w:rsidRDefault="00721773" w:rsidP="00721773">
      <w:pPr>
        <w:jc w:val="both"/>
        <w:rPr>
          <w:rFonts w:ascii="Arial" w:hAnsi="Arial" w:cs="Arial"/>
          <w:lang w:val="es-419"/>
        </w:rPr>
      </w:pPr>
      <w:r w:rsidRPr="00721773">
        <w:rPr>
          <w:rFonts w:ascii="Arial" w:hAnsi="Arial" w:cs="Arial"/>
          <w:lang w:val="es-419"/>
        </w:rPr>
        <w:t>La jurisprudencia de Sala Penal de la Corte Suprema de Justicia, ha reiterado que cuando hay un proceso judicial en trámite, la acción de hábeas corpus no puede utilizarse con ninguna de las siguientes finalidades: “(i) sustituir los procedimientos judiciales comunes dentro de los cuales deben formularse las peticiones de libertad; (ii) 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w:t>
      </w:r>
    </w:p>
    <w:p w:rsidR="004C6899" w:rsidRPr="004C6899" w:rsidRDefault="004C6899" w:rsidP="004C6899">
      <w:pPr>
        <w:jc w:val="both"/>
        <w:rPr>
          <w:rFonts w:ascii="Arial" w:hAnsi="Arial" w:cs="Arial"/>
          <w:lang w:val="es-419"/>
        </w:rPr>
      </w:pPr>
    </w:p>
    <w:p w:rsidR="004C6899" w:rsidRPr="004C6899" w:rsidRDefault="004C6899" w:rsidP="004C6899">
      <w:pPr>
        <w:jc w:val="both"/>
        <w:rPr>
          <w:rFonts w:ascii="Arial" w:hAnsi="Arial" w:cs="Arial"/>
        </w:rPr>
      </w:pPr>
    </w:p>
    <w:p w:rsidR="004C6899" w:rsidRPr="004C6899" w:rsidRDefault="004C6899" w:rsidP="004C6899">
      <w:pPr>
        <w:jc w:val="both"/>
        <w:rPr>
          <w:rFonts w:ascii="Arial" w:hAnsi="Arial" w:cs="Arial"/>
        </w:rPr>
      </w:pPr>
    </w:p>
    <w:p w:rsidR="000B22DD" w:rsidRPr="004C6899" w:rsidRDefault="000B22DD" w:rsidP="004C6899">
      <w:pPr>
        <w:spacing w:line="276" w:lineRule="auto"/>
        <w:jc w:val="center"/>
        <w:rPr>
          <w:rFonts w:ascii="Arial" w:hAnsi="Arial" w:cs="Arial"/>
          <w:b/>
          <w:bCs/>
          <w:sz w:val="24"/>
          <w:szCs w:val="24"/>
        </w:rPr>
      </w:pPr>
      <w:r w:rsidRPr="004C6899">
        <w:rPr>
          <w:rFonts w:ascii="Arial" w:hAnsi="Arial" w:cs="Arial"/>
          <w:b/>
          <w:bCs/>
          <w:sz w:val="24"/>
          <w:szCs w:val="24"/>
        </w:rPr>
        <w:t>TRIBUNAL SUPERIOR DE PEREIRA</w:t>
      </w:r>
    </w:p>
    <w:p w:rsidR="000B22DD" w:rsidRPr="004C6899" w:rsidRDefault="000B22DD" w:rsidP="004C6899">
      <w:pPr>
        <w:spacing w:line="276" w:lineRule="auto"/>
        <w:jc w:val="center"/>
        <w:rPr>
          <w:rFonts w:ascii="Arial" w:hAnsi="Arial" w:cs="Arial"/>
          <w:bCs/>
          <w:sz w:val="24"/>
          <w:szCs w:val="24"/>
        </w:rPr>
      </w:pPr>
      <w:r w:rsidRPr="004C6899">
        <w:rPr>
          <w:rFonts w:ascii="Arial" w:hAnsi="Arial" w:cs="Arial"/>
          <w:bCs/>
          <w:sz w:val="24"/>
          <w:szCs w:val="24"/>
        </w:rPr>
        <w:t>Sala de Decisión Unitaria Civil Familia</w:t>
      </w:r>
    </w:p>
    <w:p w:rsidR="000B22DD" w:rsidRPr="004C6899" w:rsidRDefault="000B22DD" w:rsidP="004C6899">
      <w:pPr>
        <w:spacing w:line="276" w:lineRule="auto"/>
        <w:jc w:val="center"/>
        <w:rPr>
          <w:rFonts w:ascii="Arial" w:hAnsi="Arial" w:cs="Arial"/>
          <w:bCs/>
          <w:sz w:val="24"/>
          <w:szCs w:val="24"/>
        </w:rPr>
      </w:pPr>
    </w:p>
    <w:p w:rsidR="000B22DD" w:rsidRPr="004C6899" w:rsidRDefault="000B22DD" w:rsidP="004C6899">
      <w:pPr>
        <w:spacing w:line="276" w:lineRule="auto"/>
        <w:jc w:val="center"/>
        <w:rPr>
          <w:rFonts w:ascii="Arial" w:hAnsi="Arial" w:cs="Arial"/>
          <w:bCs/>
          <w:sz w:val="24"/>
          <w:szCs w:val="24"/>
        </w:rPr>
      </w:pPr>
      <w:r w:rsidRPr="004C6899">
        <w:rPr>
          <w:rFonts w:ascii="Arial" w:hAnsi="Arial" w:cs="Arial"/>
          <w:bCs/>
          <w:sz w:val="24"/>
          <w:szCs w:val="24"/>
        </w:rPr>
        <w:t xml:space="preserve">Magistrado Ponente: </w:t>
      </w:r>
    </w:p>
    <w:p w:rsidR="000B22DD" w:rsidRPr="004C6899" w:rsidRDefault="000B22DD" w:rsidP="004C6899">
      <w:pPr>
        <w:spacing w:line="276" w:lineRule="auto"/>
        <w:jc w:val="center"/>
        <w:rPr>
          <w:rFonts w:ascii="Arial" w:hAnsi="Arial" w:cs="Arial"/>
          <w:b/>
          <w:bCs/>
          <w:sz w:val="24"/>
          <w:szCs w:val="24"/>
        </w:rPr>
      </w:pPr>
      <w:r w:rsidRPr="004C6899">
        <w:rPr>
          <w:rFonts w:ascii="Arial" w:hAnsi="Arial" w:cs="Arial"/>
          <w:b/>
          <w:bCs/>
          <w:sz w:val="24"/>
          <w:szCs w:val="24"/>
        </w:rPr>
        <w:t>EDDER JIMMY SÁNCHEZ CALAMBÁS</w:t>
      </w:r>
    </w:p>
    <w:p w:rsidR="000B22DD" w:rsidRPr="004C6899" w:rsidRDefault="000B22DD" w:rsidP="004C6899">
      <w:pPr>
        <w:spacing w:line="276" w:lineRule="auto"/>
        <w:jc w:val="center"/>
        <w:rPr>
          <w:rFonts w:ascii="Arial" w:hAnsi="Arial" w:cs="Arial"/>
          <w:bCs/>
          <w:sz w:val="24"/>
          <w:szCs w:val="24"/>
        </w:rPr>
      </w:pPr>
    </w:p>
    <w:p w:rsidR="000B22DD" w:rsidRPr="004C6899" w:rsidRDefault="00DE4471" w:rsidP="004C6899">
      <w:pPr>
        <w:spacing w:line="276" w:lineRule="auto"/>
        <w:jc w:val="center"/>
        <w:rPr>
          <w:rFonts w:ascii="Arial" w:hAnsi="Arial" w:cs="Arial"/>
          <w:bCs/>
          <w:sz w:val="24"/>
          <w:szCs w:val="24"/>
        </w:rPr>
      </w:pPr>
      <w:r w:rsidRPr="004C6899">
        <w:rPr>
          <w:rFonts w:ascii="Arial" w:hAnsi="Arial" w:cs="Arial"/>
          <w:bCs/>
          <w:sz w:val="24"/>
          <w:szCs w:val="24"/>
        </w:rPr>
        <w:t xml:space="preserve">Pereira, </w:t>
      </w:r>
      <w:r w:rsidR="00FC5DFB" w:rsidRPr="004C6899">
        <w:rPr>
          <w:rFonts w:ascii="Arial" w:hAnsi="Arial" w:cs="Arial"/>
          <w:bCs/>
          <w:sz w:val="24"/>
          <w:szCs w:val="24"/>
        </w:rPr>
        <w:t>ve</w:t>
      </w:r>
      <w:r w:rsidR="00C65A2E" w:rsidRPr="004C6899">
        <w:rPr>
          <w:rFonts w:ascii="Arial" w:hAnsi="Arial" w:cs="Arial"/>
          <w:bCs/>
          <w:sz w:val="24"/>
          <w:szCs w:val="24"/>
        </w:rPr>
        <w:t>inte</w:t>
      </w:r>
      <w:r w:rsidR="000B22DD" w:rsidRPr="004C6899">
        <w:rPr>
          <w:rFonts w:ascii="Arial" w:hAnsi="Arial" w:cs="Arial"/>
          <w:bCs/>
          <w:sz w:val="24"/>
          <w:szCs w:val="24"/>
        </w:rPr>
        <w:t xml:space="preserve"> (</w:t>
      </w:r>
      <w:r w:rsidR="00FC5DFB" w:rsidRPr="004C6899">
        <w:rPr>
          <w:rFonts w:ascii="Arial" w:hAnsi="Arial" w:cs="Arial"/>
          <w:bCs/>
          <w:sz w:val="24"/>
          <w:szCs w:val="24"/>
        </w:rPr>
        <w:t>2</w:t>
      </w:r>
      <w:r w:rsidR="00C65A2E" w:rsidRPr="004C6899">
        <w:rPr>
          <w:rFonts w:ascii="Arial" w:hAnsi="Arial" w:cs="Arial"/>
          <w:bCs/>
          <w:sz w:val="24"/>
          <w:szCs w:val="24"/>
        </w:rPr>
        <w:t>0</w:t>
      </w:r>
      <w:r w:rsidR="000B22DD" w:rsidRPr="004C6899">
        <w:rPr>
          <w:rFonts w:ascii="Arial" w:hAnsi="Arial" w:cs="Arial"/>
          <w:bCs/>
          <w:sz w:val="24"/>
          <w:szCs w:val="24"/>
        </w:rPr>
        <w:t xml:space="preserve">) de </w:t>
      </w:r>
      <w:r w:rsidR="00C65A2E" w:rsidRPr="004C6899">
        <w:rPr>
          <w:rFonts w:ascii="Arial" w:hAnsi="Arial" w:cs="Arial"/>
          <w:bCs/>
          <w:sz w:val="24"/>
          <w:szCs w:val="24"/>
        </w:rPr>
        <w:t>may</w:t>
      </w:r>
      <w:r w:rsidR="000B22DD" w:rsidRPr="004C6899">
        <w:rPr>
          <w:rFonts w:ascii="Arial" w:hAnsi="Arial" w:cs="Arial"/>
          <w:bCs/>
          <w:sz w:val="24"/>
          <w:szCs w:val="24"/>
        </w:rPr>
        <w:t xml:space="preserve">o de dos mil </w:t>
      </w:r>
      <w:r w:rsidR="00C65A2E" w:rsidRPr="004C6899">
        <w:rPr>
          <w:rFonts w:ascii="Arial" w:hAnsi="Arial" w:cs="Arial"/>
          <w:bCs/>
          <w:sz w:val="24"/>
          <w:szCs w:val="24"/>
        </w:rPr>
        <w:t>vein</w:t>
      </w:r>
      <w:r w:rsidR="00160BA9" w:rsidRPr="004C6899">
        <w:rPr>
          <w:rFonts w:ascii="Arial" w:hAnsi="Arial" w:cs="Arial"/>
          <w:bCs/>
          <w:sz w:val="24"/>
          <w:szCs w:val="24"/>
        </w:rPr>
        <w:t>te (20</w:t>
      </w:r>
      <w:r w:rsidR="00C65A2E" w:rsidRPr="004C6899">
        <w:rPr>
          <w:rFonts w:ascii="Arial" w:hAnsi="Arial" w:cs="Arial"/>
          <w:bCs/>
          <w:sz w:val="24"/>
          <w:szCs w:val="24"/>
        </w:rPr>
        <w:t>20</w:t>
      </w:r>
      <w:r w:rsidR="000B22DD" w:rsidRPr="004C6899">
        <w:rPr>
          <w:rFonts w:ascii="Arial" w:hAnsi="Arial" w:cs="Arial"/>
          <w:bCs/>
          <w:sz w:val="24"/>
          <w:szCs w:val="24"/>
        </w:rPr>
        <w:t>)</w:t>
      </w:r>
    </w:p>
    <w:p w:rsidR="00FC5DFB" w:rsidRPr="004C6899" w:rsidRDefault="00FC5DFB" w:rsidP="004C6899">
      <w:pPr>
        <w:pStyle w:val="Ttulo1"/>
        <w:spacing w:line="276" w:lineRule="auto"/>
        <w:jc w:val="center"/>
        <w:rPr>
          <w:rFonts w:ascii="Arial" w:hAnsi="Arial" w:cs="Arial"/>
          <w:b w:val="0"/>
          <w:sz w:val="24"/>
          <w:szCs w:val="24"/>
        </w:rPr>
      </w:pPr>
      <w:r w:rsidRPr="004C6899">
        <w:rPr>
          <w:rFonts w:ascii="Arial" w:hAnsi="Arial" w:cs="Arial"/>
          <w:b w:val="0"/>
          <w:sz w:val="24"/>
          <w:szCs w:val="24"/>
        </w:rPr>
        <w:t xml:space="preserve">Hora: </w:t>
      </w:r>
      <w:r w:rsidR="00A94D97" w:rsidRPr="004C6899">
        <w:rPr>
          <w:rFonts w:ascii="Arial" w:hAnsi="Arial" w:cs="Arial"/>
          <w:b w:val="0"/>
          <w:sz w:val="24"/>
          <w:szCs w:val="24"/>
        </w:rPr>
        <w:t>7</w:t>
      </w:r>
      <w:r w:rsidRPr="004C6899">
        <w:rPr>
          <w:rFonts w:ascii="Arial" w:hAnsi="Arial" w:cs="Arial"/>
          <w:b w:val="0"/>
          <w:sz w:val="24"/>
          <w:szCs w:val="24"/>
        </w:rPr>
        <w:t>:30 a.m.</w:t>
      </w:r>
    </w:p>
    <w:p w:rsidR="00FC5DFB" w:rsidRPr="004C6899" w:rsidRDefault="00FC5DFB" w:rsidP="004C6899">
      <w:pPr>
        <w:spacing w:line="276" w:lineRule="auto"/>
        <w:jc w:val="center"/>
        <w:rPr>
          <w:rFonts w:ascii="Arial" w:hAnsi="Arial" w:cs="Arial"/>
          <w:bCs/>
          <w:sz w:val="24"/>
          <w:szCs w:val="24"/>
        </w:rPr>
      </w:pPr>
    </w:p>
    <w:p w:rsidR="000B22DD" w:rsidRPr="004C6899" w:rsidRDefault="000B22DD" w:rsidP="004C6899">
      <w:pPr>
        <w:spacing w:line="276" w:lineRule="auto"/>
        <w:jc w:val="center"/>
        <w:rPr>
          <w:rFonts w:ascii="Arial" w:hAnsi="Arial" w:cs="Arial"/>
          <w:bCs/>
          <w:sz w:val="24"/>
          <w:szCs w:val="24"/>
        </w:rPr>
      </w:pPr>
      <w:r w:rsidRPr="004C6899">
        <w:rPr>
          <w:rFonts w:ascii="Arial" w:hAnsi="Arial" w:cs="Arial"/>
          <w:sz w:val="24"/>
          <w:szCs w:val="24"/>
        </w:rPr>
        <w:t>Expedi</w:t>
      </w:r>
      <w:r w:rsidR="00AA1793" w:rsidRPr="004C6899">
        <w:rPr>
          <w:rFonts w:ascii="Arial" w:hAnsi="Arial" w:cs="Arial"/>
          <w:sz w:val="24"/>
          <w:szCs w:val="24"/>
        </w:rPr>
        <w:t>ente: 66001-</w:t>
      </w:r>
      <w:r w:rsidR="00FC5DFB" w:rsidRPr="004C6899">
        <w:rPr>
          <w:rFonts w:ascii="Arial" w:hAnsi="Arial" w:cs="Arial"/>
          <w:sz w:val="24"/>
          <w:szCs w:val="24"/>
        </w:rPr>
        <w:t>22</w:t>
      </w:r>
      <w:r w:rsidR="00AA1793" w:rsidRPr="004C6899">
        <w:rPr>
          <w:rFonts w:ascii="Arial" w:hAnsi="Arial" w:cs="Arial"/>
          <w:sz w:val="24"/>
          <w:szCs w:val="24"/>
        </w:rPr>
        <w:t>-</w:t>
      </w:r>
      <w:r w:rsidR="00160BA9" w:rsidRPr="004C6899">
        <w:rPr>
          <w:rFonts w:ascii="Arial" w:hAnsi="Arial" w:cs="Arial"/>
          <w:sz w:val="24"/>
          <w:szCs w:val="24"/>
        </w:rPr>
        <w:t>1</w:t>
      </w:r>
      <w:r w:rsidR="00FC5DFB" w:rsidRPr="004C6899">
        <w:rPr>
          <w:rFonts w:ascii="Arial" w:hAnsi="Arial" w:cs="Arial"/>
          <w:sz w:val="24"/>
          <w:szCs w:val="24"/>
        </w:rPr>
        <w:t>3</w:t>
      </w:r>
      <w:r w:rsidR="00AA1793" w:rsidRPr="004C6899">
        <w:rPr>
          <w:rFonts w:ascii="Arial" w:hAnsi="Arial" w:cs="Arial"/>
          <w:sz w:val="24"/>
          <w:szCs w:val="24"/>
        </w:rPr>
        <w:t>-00</w:t>
      </w:r>
      <w:r w:rsidR="00FC5DFB" w:rsidRPr="004C6899">
        <w:rPr>
          <w:rFonts w:ascii="Arial" w:hAnsi="Arial" w:cs="Arial"/>
          <w:sz w:val="24"/>
          <w:szCs w:val="24"/>
        </w:rPr>
        <w:t>0</w:t>
      </w:r>
      <w:r w:rsidR="00AA1793" w:rsidRPr="004C6899">
        <w:rPr>
          <w:rFonts w:ascii="Arial" w:hAnsi="Arial" w:cs="Arial"/>
          <w:sz w:val="24"/>
          <w:szCs w:val="24"/>
        </w:rPr>
        <w:t>-</w:t>
      </w:r>
      <w:r w:rsidR="00AA1793" w:rsidRPr="004C6899">
        <w:rPr>
          <w:rFonts w:ascii="Arial" w:hAnsi="Arial" w:cs="Arial"/>
          <w:b/>
          <w:sz w:val="24"/>
          <w:szCs w:val="24"/>
        </w:rPr>
        <w:t>20</w:t>
      </w:r>
      <w:r w:rsidR="00C65A2E" w:rsidRPr="004C6899">
        <w:rPr>
          <w:rFonts w:ascii="Arial" w:hAnsi="Arial" w:cs="Arial"/>
          <w:b/>
          <w:sz w:val="24"/>
          <w:szCs w:val="24"/>
        </w:rPr>
        <w:t>20</w:t>
      </w:r>
      <w:r w:rsidR="00AA1793" w:rsidRPr="004C6899">
        <w:rPr>
          <w:rFonts w:ascii="Arial" w:hAnsi="Arial" w:cs="Arial"/>
          <w:b/>
          <w:sz w:val="24"/>
          <w:szCs w:val="24"/>
        </w:rPr>
        <w:t>-00</w:t>
      </w:r>
      <w:r w:rsidR="00C65A2E" w:rsidRPr="004C6899">
        <w:rPr>
          <w:rFonts w:ascii="Arial" w:hAnsi="Arial" w:cs="Arial"/>
          <w:b/>
          <w:sz w:val="24"/>
          <w:szCs w:val="24"/>
        </w:rPr>
        <w:t>063</w:t>
      </w:r>
      <w:r w:rsidR="00FC5DFB" w:rsidRPr="004C6899">
        <w:rPr>
          <w:rFonts w:ascii="Arial" w:hAnsi="Arial" w:cs="Arial"/>
          <w:sz w:val="24"/>
          <w:szCs w:val="24"/>
        </w:rPr>
        <w:t>-00</w:t>
      </w:r>
    </w:p>
    <w:p w:rsidR="000B22DD" w:rsidRPr="004C6899" w:rsidRDefault="000B22DD" w:rsidP="004C6899">
      <w:pPr>
        <w:pStyle w:val="Sinespaciado1"/>
        <w:spacing w:line="276" w:lineRule="auto"/>
        <w:ind w:firstLine="2835"/>
        <w:rPr>
          <w:rFonts w:ascii="Arial" w:hAnsi="Arial" w:cs="Arial"/>
          <w:sz w:val="24"/>
          <w:szCs w:val="24"/>
          <w:lang w:val="es-ES" w:eastAsia="es-ES"/>
        </w:rPr>
      </w:pPr>
    </w:p>
    <w:p w:rsidR="000B22DD" w:rsidRPr="004C6899" w:rsidRDefault="000B22DD" w:rsidP="004C6899">
      <w:pPr>
        <w:pStyle w:val="Sinespaciado1"/>
        <w:spacing w:line="276" w:lineRule="auto"/>
        <w:ind w:firstLine="2835"/>
        <w:rPr>
          <w:rFonts w:ascii="Arial" w:hAnsi="Arial" w:cs="Arial"/>
          <w:sz w:val="24"/>
          <w:szCs w:val="24"/>
          <w:lang w:val="es-ES" w:eastAsia="es-ES"/>
        </w:rPr>
      </w:pPr>
    </w:p>
    <w:p w:rsidR="000B22DD" w:rsidRPr="004C6899" w:rsidRDefault="000B22DD" w:rsidP="004C6899">
      <w:pPr>
        <w:pStyle w:val="Sinespaciado1"/>
        <w:spacing w:line="276" w:lineRule="auto"/>
        <w:ind w:firstLine="2835"/>
        <w:rPr>
          <w:rFonts w:ascii="Arial" w:hAnsi="Arial" w:cs="Arial"/>
          <w:b/>
          <w:sz w:val="24"/>
          <w:szCs w:val="24"/>
          <w:lang w:val="es-ES" w:eastAsia="es-ES"/>
        </w:rPr>
      </w:pPr>
      <w:r w:rsidRPr="004C6899">
        <w:rPr>
          <w:rFonts w:ascii="Arial" w:hAnsi="Arial" w:cs="Arial"/>
          <w:b/>
          <w:sz w:val="24"/>
          <w:szCs w:val="24"/>
          <w:lang w:val="es-ES" w:eastAsia="es-ES"/>
        </w:rPr>
        <w:t>I. ASUNTO</w:t>
      </w:r>
    </w:p>
    <w:p w:rsidR="000B22DD" w:rsidRPr="004C6899" w:rsidRDefault="000B22DD" w:rsidP="004C6899">
      <w:pPr>
        <w:pStyle w:val="Sinespaciado1"/>
        <w:spacing w:line="276" w:lineRule="auto"/>
        <w:ind w:firstLine="2835"/>
        <w:rPr>
          <w:rFonts w:ascii="Arial" w:hAnsi="Arial" w:cs="Arial"/>
          <w:sz w:val="24"/>
          <w:szCs w:val="24"/>
          <w:lang w:val="es-ES" w:eastAsia="es-ES"/>
        </w:rPr>
      </w:pPr>
    </w:p>
    <w:p w:rsidR="000B22DD" w:rsidRPr="004C6899" w:rsidRDefault="000B22DD" w:rsidP="004C6899">
      <w:pPr>
        <w:pStyle w:val="Sinespaciado1"/>
        <w:spacing w:line="276" w:lineRule="auto"/>
        <w:ind w:firstLine="2835"/>
        <w:jc w:val="both"/>
        <w:rPr>
          <w:rFonts w:ascii="Arial" w:eastAsia="Arial" w:hAnsi="Arial" w:cs="Arial"/>
          <w:sz w:val="24"/>
          <w:szCs w:val="24"/>
        </w:rPr>
      </w:pPr>
      <w:r w:rsidRPr="004C6899">
        <w:rPr>
          <w:rFonts w:ascii="Arial" w:hAnsi="Arial" w:cs="Arial"/>
          <w:sz w:val="24"/>
          <w:szCs w:val="24"/>
          <w:lang w:val="es-ES" w:eastAsia="es-ES"/>
        </w:rPr>
        <w:t xml:space="preserve">Se </w:t>
      </w:r>
      <w:r w:rsidR="007131EB" w:rsidRPr="004C6899">
        <w:rPr>
          <w:rFonts w:ascii="Arial" w:hAnsi="Arial" w:cs="Arial"/>
          <w:sz w:val="24"/>
          <w:szCs w:val="24"/>
          <w:lang w:val="es-ES" w:eastAsia="es-ES"/>
        </w:rPr>
        <w:t>resuelv</w:t>
      </w:r>
      <w:r w:rsidRPr="004C6899">
        <w:rPr>
          <w:rFonts w:ascii="Arial" w:hAnsi="Arial" w:cs="Arial"/>
          <w:sz w:val="24"/>
          <w:szCs w:val="24"/>
          <w:lang w:val="es-ES" w:eastAsia="es-ES"/>
        </w:rPr>
        <w:t xml:space="preserve">e </w:t>
      </w:r>
      <w:r w:rsidR="00FC5DFB" w:rsidRPr="004C6899">
        <w:rPr>
          <w:rFonts w:ascii="Arial" w:hAnsi="Arial" w:cs="Arial"/>
          <w:sz w:val="24"/>
          <w:szCs w:val="24"/>
          <w:lang w:val="es-ES" w:eastAsia="es-ES"/>
        </w:rPr>
        <w:t xml:space="preserve">la acción pública de </w:t>
      </w:r>
      <w:r w:rsidR="00FC5DFB" w:rsidRPr="004C6899">
        <w:rPr>
          <w:rFonts w:ascii="Arial" w:hAnsi="Arial" w:cs="Arial"/>
          <w:b/>
          <w:sz w:val="24"/>
          <w:szCs w:val="24"/>
          <w:lang w:val="es-ES" w:eastAsia="es-ES"/>
        </w:rPr>
        <w:t>Hábeas Corpus</w:t>
      </w:r>
      <w:r w:rsidR="00FC5DFB" w:rsidRPr="004C6899">
        <w:rPr>
          <w:rFonts w:ascii="Arial" w:hAnsi="Arial" w:cs="Arial"/>
          <w:sz w:val="24"/>
          <w:szCs w:val="24"/>
          <w:lang w:val="es-ES" w:eastAsia="es-ES"/>
        </w:rPr>
        <w:t xml:space="preserve"> presentada por </w:t>
      </w:r>
      <w:r w:rsidR="00C65A2E" w:rsidRPr="004C6899">
        <w:rPr>
          <w:rFonts w:ascii="Arial" w:hAnsi="Arial" w:cs="Arial"/>
          <w:sz w:val="24"/>
          <w:szCs w:val="24"/>
          <w:lang w:val="es-ES" w:eastAsia="es-ES"/>
        </w:rPr>
        <w:t>e</w:t>
      </w:r>
      <w:r w:rsidR="00FC5DFB" w:rsidRPr="004C6899">
        <w:rPr>
          <w:rFonts w:ascii="Arial" w:hAnsi="Arial" w:cs="Arial"/>
          <w:sz w:val="24"/>
          <w:szCs w:val="24"/>
          <w:lang w:val="es-ES" w:eastAsia="es-ES"/>
        </w:rPr>
        <w:t>l señor</w:t>
      </w:r>
      <w:r w:rsidR="009B6106" w:rsidRPr="004C6899">
        <w:rPr>
          <w:rFonts w:ascii="Arial" w:hAnsi="Arial" w:cs="Arial"/>
          <w:sz w:val="24"/>
          <w:szCs w:val="24"/>
          <w:lang w:val="es-ES" w:eastAsia="es-ES"/>
        </w:rPr>
        <w:t xml:space="preserve"> </w:t>
      </w:r>
      <w:r w:rsidR="00C65A2E" w:rsidRPr="004C6899">
        <w:rPr>
          <w:rFonts w:ascii="Arial" w:hAnsi="Arial" w:cs="Arial"/>
          <w:sz w:val="24"/>
          <w:szCs w:val="24"/>
          <w:lang w:val="es-ES" w:eastAsia="es-ES"/>
        </w:rPr>
        <w:t>RAFAEL CAMILO HURTADO</w:t>
      </w:r>
      <w:r w:rsidR="00E532B1" w:rsidRPr="004C6899">
        <w:rPr>
          <w:rFonts w:ascii="Arial" w:hAnsi="Arial" w:cs="Arial"/>
          <w:sz w:val="24"/>
          <w:szCs w:val="24"/>
          <w:lang w:val="es-ES" w:eastAsia="es-ES"/>
        </w:rPr>
        <w:t xml:space="preserve"> GARCÍA</w:t>
      </w:r>
      <w:r w:rsidR="00B55FBA" w:rsidRPr="004C6899">
        <w:rPr>
          <w:rFonts w:ascii="Arial" w:eastAsia="Arial" w:hAnsi="Arial" w:cs="Arial"/>
          <w:sz w:val="24"/>
          <w:szCs w:val="24"/>
        </w:rPr>
        <w:t>, identificado con la cédula de ciudadanía número 1.088.337.878</w:t>
      </w:r>
      <w:r w:rsidR="00A67966" w:rsidRPr="004C6899">
        <w:rPr>
          <w:rFonts w:ascii="Arial" w:eastAsia="Arial" w:hAnsi="Arial" w:cs="Arial"/>
          <w:sz w:val="24"/>
          <w:szCs w:val="24"/>
        </w:rPr>
        <w:t xml:space="preserve">, quien </w:t>
      </w:r>
      <w:r w:rsidR="00A67966" w:rsidRPr="004C6899">
        <w:rPr>
          <w:rFonts w:ascii="Arial" w:hAnsi="Arial" w:cs="Arial"/>
          <w:sz w:val="24"/>
          <w:szCs w:val="24"/>
        </w:rPr>
        <w:t>se encuentra privado de la libertad, en el patio 3 del Establecimiento Penitenciario de Mediana Seguridad y Carcelario de Pereira, conocido como Cárcel de Varones “La Cuarenta”.</w:t>
      </w:r>
    </w:p>
    <w:p w:rsidR="000B22DD" w:rsidRPr="004C6899" w:rsidRDefault="000B22DD" w:rsidP="004C6899">
      <w:pPr>
        <w:pStyle w:val="Sinespaciado1"/>
        <w:spacing w:line="276" w:lineRule="auto"/>
        <w:ind w:firstLine="2835"/>
        <w:jc w:val="both"/>
        <w:rPr>
          <w:rFonts w:ascii="Arial" w:hAnsi="Arial" w:cs="Arial"/>
          <w:sz w:val="24"/>
          <w:szCs w:val="24"/>
          <w:lang w:val="es-ES" w:eastAsia="es-ES"/>
        </w:rPr>
      </w:pPr>
    </w:p>
    <w:p w:rsidR="000B22DD" w:rsidRPr="004C6899" w:rsidRDefault="000B22DD" w:rsidP="004C6899">
      <w:pPr>
        <w:pStyle w:val="Sinespaciado1"/>
        <w:spacing w:line="276" w:lineRule="auto"/>
        <w:ind w:firstLine="2835"/>
        <w:rPr>
          <w:rFonts w:ascii="Arial" w:hAnsi="Arial" w:cs="Arial"/>
          <w:b/>
          <w:sz w:val="24"/>
          <w:szCs w:val="24"/>
          <w:lang w:val="es-ES" w:eastAsia="es-ES"/>
        </w:rPr>
      </w:pPr>
      <w:r w:rsidRPr="004C6899">
        <w:rPr>
          <w:rFonts w:ascii="Arial" w:hAnsi="Arial" w:cs="Arial"/>
          <w:b/>
          <w:sz w:val="24"/>
          <w:szCs w:val="24"/>
          <w:lang w:val="es-ES" w:eastAsia="es-ES"/>
        </w:rPr>
        <w:t>II. ANTECEDENTES</w:t>
      </w:r>
    </w:p>
    <w:p w:rsidR="000B22DD" w:rsidRPr="004C6899" w:rsidRDefault="000B22DD" w:rsidP="004C6899">
      <w:pPr>
        <w:pStyle w:val="Sinespaciado1"/>
        <w:spacing w:line="276" w:lineRule="auto"/>
        <w:ind w:firstLine="2835"/>
        <w:rPr>
          <w:rFonts w:ascii="Arial" w:hAnsi="Arial" w:cs="Arial"/>
          <w:sz w:val="24"/>
          <w:szCs w:val="24"/>
          <w:lang w:val="es-ES" w:eastAsia="es-ES"/>
        </w:rPr>
      </w:pPr>
    </w:p>
    <w:p w:rsidR="000B22DD" w:rsidRPr="004C6899" w:rsidRDefault="000B22DD" w:rsidP="004C6899">
      <w:pPr>
        <w:suppressAutoHyphens/>
        <w:spacing w:line="276" w:lineRule="auto"/>
        <w:ind w:firstLine="2835"/>
        <w:jc w:val="both"/>
        <w:rPr>
          <w:rFonts w:ascii="Arial" w:hAnsi="Arial" w:cs="Arial"/>
          <w:spacing w:val="-3"/>
          <w:sz w:val="24"/>
          <w:szCs w:val="24"/>
        </w:rPr>
      </w:pPr>
      <w:r w:rsidRPr="004C6899">
        <w:rPr>
          <w:rFonts w:ascii="Arial" w:hAnsi="Arial" w:cs="Arial"/>
          <w:sz w:val="24"/>
          <w:szCs w:val="24"/>
        </w:rPr>
        <w:t xml:space="preserve">1. </w:t>
      </w:r>
      <w:r w:rsidR="00F85E3F" w:rsidRPr="004C6899">
        <w:rPr>
          <w:rFonts w:ascii="Arial" w:hAnsi="Arial" w:cs="Arial"/>
          <w:sz w:val="24"/>
          <w:szCs w:val="24"/>
        </w:rPr>
        <w:t xml:space="preserve">En la solicitud de Habeas Corpus </w:t>
      </w:r>
      <w:r w:rsidR="00C65A2E" w:rsidRPr="004C6899">
        <w:rPr>
          <w:rFonts w:ascii="Arial" w:hAnsi="Arial" w:cs="Arial"/>
          <w:sz w:val="24"/>
          <w:szCs w:val="24"/>
        </w:rPr>
        <w:t>e</w:t>
      </w:r>
      <w:r w:rsidR="00F85E3F" w:rsidRPr="004C6899">
        <w:rPr>
          <w:rFonts w:ascii="Arial" w:hAnsi="Arial" w:cs="Arial"/>
          <w:sz w:val="24"/>
          <w:szCs w:val="24"/>
        </w:rPr>
        <w:t xml:space="preserve">l señor </w:t>
      </w:r>
      <w:r w:rsidR="00C65A2E" w:rsidRPr="004C6899">
        <w:rPr>
          <w:rFonts w:ascii="Arial" w:hAnsi="Arial" w:cs="Arial"/>
          <w:sz w:val="24"/>
          <w:szCs w:val="24"/>
        </w:rPr>
        <w:t>RAFAEL CAMILO HURTADO</w:t>
      </w:r>
      <w:r w:rsidR="00E532B1" w:rsidRPr="004C6899">
        <w:rPr>
          <w:rFonts w:ascii="Arial" w:hAnsi="Arial" w:cs="Arial"/>
          <w:sz w:val="24"/>
          <w:szCs w:val="24"/>
        </w:rPr>
        <w:t xml:space="preserve"> GARCÍA</w:t>
      </w:r>
      <w:r w:rsidR="00DC16D5" w:rsidRPr="004C6899">
        <w:rPr>
          <w:rFonts w:ascii="Arial" w:hAnsi="Arial" w:cs="Arial"/>
          <w:sz w:val="24"/>
          <w:szCs w:val="24"/>
        </w:rPr>
        <w:t xml:space="preserve">, </w:t>
      </w:r>
      <w:r w:rsidR="00906526" w:rsidRPr="004C6899">
        <w:rPr>
          <w:rFonts w:ascii="Arial" w:hAnsi="Arial" w:cs="Arial"/>
          <w:sz w:val="24"/>
          <w:szCs w:val="24"/>
        </w:rPr>
        <w:t>pide</w:t>
      </w:r>
      <w:r w:rsidR="00F85E3F" w:rsidRPr="004C6899">
        <w:rPr>
          <w:rFonts w:ascii="Arial" w:hAnsi="Arial" w:cs="Arial"/>
          <w:sz w:val="24"/>
          <w:szCs w:val="24"/>
        </w:rPr>
        <w:t xml:space="preserve"> que</w:t>
      </w:r>
      <w:r w:rsidR="00906526" w:rsidRPr="004C6899">
        <w:rPr>
          <w:rFonts w:ascii="Arial" w:hAnsi="Arial" w:cs="Arial"/>
          <w:sz w:val="24"/>
          <w:szCs w:val="24"/>
        </w:rPr>
        <w:t xml:space="preserve"> su proceso sea revisado ya que lleva casi </w:t>
      </w:r>
      <w:r w:rsidR="00906526" w:rsidRPr="004C6899">
        <w:rPr>
          <w:rFonts w:ascii="Arial" w:hAnsi="Arial" w:cs="Arial"/>
          <w:sz w:val="24"/>
          <w:szCs w:val="24"/>
        </w:rPr>
        <w:lastRenderedPageBreak/>
        <w:t>dos años sindicado y a la espera de que se resuelva el recurso de apelación que interpuso frente a la condena impuesta en primera instancia</w:t>
      </w:r>
      <w:r w:rsidR="00D13DC7" w:rsidRPr="004C6899">
        <w:rPr>
          <w:rFonts w:ascii="Arial" w:hAnsi="Arial" w:cs="Arial"/>
          <w:spacing w:val="-3"/>
          <w:sz w:val="24"/>
          <w:szCs w:val="24"/>
        </w:rPr>
        <w:t>.</w:t>
      </w:r>
    </w:p>
    <w:p w:rsidR="000B22DD" w:rsidRPr="004C6899" w:rsidRDefault="000B22DD" w:rsidP="004C6899">
      <w:pPr>
        <w:suppressAutoHyphens/>
        <w:spacing w:line="276" w:lineRule="auto"/>
        <w:ind w:firstLine="2835"/>
        <w:jc w:val="both"/>
        <w:rPr>
          <w:rFonts w:ascii="Arial" w:hAnsi="Arial" w:cs="Arial"/>
          <w:spacing w:val="-3"/>
          <w:sz w:val="24"/>
          <w:szCs w:val="24"/>
        </w:rPr>
      </w:pPr>
    </w:p>
    <w:p w:rsidR="000B22DD" w:rsidRPr="004C6899" w:rsidRDefault="00F85E3F" w:rsidP="004C6899">
      <w:pPr>
        <w:pStyle w:val="Sinespaciado1"/>
        <w:spacing w:line="276" w:lineRule="auto"/>
        <w:ind w:firstLine="2835"/>
        <w:jc w:val="both"/>
        <w:rPr>
          <w:rFonts w:ascii="Arial" w:hAnsi="Arial" w:cs="Arial"/>
          <w:sz w:val="24"/>
          <w:szCs w:val="24"/>
        </w:rPr>
      </w:pPr>
      <w:r w:rsidRPr="004C6899">
        <w:rPr>
          <w:rFonts w:ascii="Arial" w:hAnsi="Arial" w:cs="Arial"/>
          <w:sz w:val="24"/>
          <w:szCs w:val="24"/>
        </w:rPr>
        <w:t>2. Señala</w:t>
      </w:r>
      <w:r w:rsidR="000B22DD" w:rsidRPr="004C6899">
        <w:rPr>
          <w:rFonts w:ascii="Arial" w:hAnsi="Arial" w:cs="Arial"/>
          <w:sz w:val="24"/>
          <w:szCs w:val="24"/>
        </w:rPr>
        <w:t xml:space="preserve"> como sustento de su reclamo, en síntesis, lo siguiente:</w:t>
      </w:r>
    </w:p>
    <w:p w:rsidR="00DC16D5" w:rsidRPr="004C6899" w:rsidRDefault="00DC16D5" w:rsidP="004C6899">
      <w:pPr>
        <w:pStyle w:val="Sinespaciado1"/>
        <w:spacing w:line="276" w:lineRule="auto"/>
        <w:ind w:firstLine="2835"/>
        <w:jc w:val="both"/>
        <w:rPr>
          <w:rFonts w:ascii="Arial" w:hAnsi="Arial" w:cs="Arial"/>
          <w:sz w:val="24"/>
          <w:szCs w:val="24"/>
        </w:rPr>
      </w:pPr>
    </w:p>
    <w:p w:rsidR="000B22DD" w:rsidRPr="004C6899" w:rsidRDefault="000B22DD" w:rsidP="004C6899">
      <w:pPr>
        <w:pStyle w:val="Sinespaciado1"/>
        <w:spacing w:line="276" w:lineRule="auto"/>
        <w:ind w:firstLine="2835"/>
        <w:jc w:val="both"/>
        <w:rPr>
          <w:rFonts w:ascii="Arial" w:hAnsi="Arial" w:cs="Arial"/>
          <w:sz w:val="24"/>
          <w:szCs w:val="24"/>
        </w:rPr>
      </w:pPr>
      <w:r w:rsidRPr="004C6899">
        <w:rPr>
          <w:rFonts w:ascii="Arial" w:hAnsi="Arial" w:cs="Arial"/>
          <w:sz w:val="24"/>
          <w:szCs w:val="24"/>
        </w:rPr>
        <w:t xml:space="preserve">2.1. </w:t>
      </w:r>
      <w:r w:rsidR="00551F05" w:rsidRPr="004C6899">
        <w:rPr>
          <w:rFonts w:ascii="Arial" w:hAnsi="Arial" w:cs="Arial"/>
          <w:sz w:val="24"/>
          <w:szCs w:val="24"/>
        </w:rPr>
        <w:t>Fue</w:t>
      </w:r>
      <w:r w:rsidR="007424FA" w:rsidRPr="004C6899">
        <w:rPr>
          <w:rFonts w:ascii="Arial" w:hAnsi="Arial" w:cs="Arial"/>
          <w:sz w:val="24"/>
          <w:szCs w:val="24"/>
        </w:rPr>
        <w:t xml:space="preserve"> condenado en primera instancia</w:t>
      </w:r>
      <w:r w:rsidR="00A14B29" w:rsidRPr="004C6899">
        <w:rPr>
          <w:rFonts w:ascii="Arial" w:hAnsi="Arial" w:cs="Arial"/>
          <w:sz w:val="24"/>
          <w:szCs w:val="24"/>
        </w:rPr>
        <w:t xml:space="preserve"> e interpuso recurso de apelación, el cual lleva casi dos años esperando a que se resuelva</w:t>
      </w:r>
      <w:r w:rsidR="00E454B9" w:rsidRPr="004C6899">
        <w:rPr>
          <w:rFonts w:ascii="Arial" w:hAnsi="Arial" w:cs="Arial"/>
          <w:sz w:val="24"/>
          <w:szCs w:val="24"/>
        </w:rPr>
        <w:t>.</w:t>
      </w:r>
    </w:p>
    <w:p w:rsidR="000B22DD" w:rsidRPr="004C6899" w:rsidRDefault="000B22DD" w:rsidP="004C6899">
      <w:pPr>
        <w:pStyle w:val="Sinespaciado1"/>
        <w:spacing w:line="276" w:lineRule="auto"/>
        <w:ind w:firstLine="2835"/>
        <w:jc w:val="both"/>
        <w:rPr>
          <w:rFonts w:ascii="Arial" w:hAnsi="Arial" w:cs="Arial"/>
          <w:sz w:val="24"/>
          <w:szCs w:val="24"/>
        </w:rPr>
      </w:pPr>
    </w:p>
    <w:p w:rsidR="009D180A" w:rsidRPr="004C6899" w:rsidRDefault="000B22DD" w:rsidP="004C6899">
      <w:pPr>
        <w:pStyle w:val="Sinespaciado1"/>
        <w:spacing w:line="276" w:lineRule="auto"/>
        <w:ind w:firstLine="2835"/>
        <w:jc w:val="both"/>
        <w:rPr>
          <w:rFonts w:ascii="Arial" w:hAnsi="Arial" w:cs="Arial"/>
          <w:spacing w:val="-3"/>
          <w:sz w:val="24"/>
          <w:szCs w:val="24"/>
        </w:rPr>
      </w:pPr>
      <w:r w:rsidRPr="004C6899">
        <w:rPr>
          <w:rFonts w:ascii="Arial" w:hAnsi="Arial" w:cs="Arial"/>
          <w:sz w:val="24"/>
          <w:szCs w:val="24"/>
        </w:rPr>
        <w:t xml:space="preserve">2.2. </w:t>
      </w:r>
      <w:r w:rsidR="003B5CB3" w:rsidRPr="004C6899">
        <w:rPr>
          <w:rFonts w:ascii="Arial" w:hAnsi="Arial" w:cs="Arial"/>
          <w:sz w:val="24"/>
          <w:szCs w:val="24"/>
        </w:rPr>
        <w:t>La</w:t>
      </w:r>
      <w:r w:rsidR="00722D01" w:rsidRPr="004C6899">
        <w:rPr>
          <w:rFonts w:ascii="Arial" w:hAnsi="Arial" w:cs="Arial"/>
          <w:sz w:val="24"/>
          <w:szCs w:val="24"/>
        </w:rPr>
        <w:t xml:space="preserve"> Corte Suprema de Justicia profirió el auto 157 del 6 de mayo de 2020, donde se dice que todas las personas sindicadas a quienes no se les haya resuelto su situación jurídica, pueden acceder a su libertad</w:t>
      </w:r>
      <w:r w:rsidR="00074188" w:rsidRPr="004C6899">
        <w:rPr>
          <w:rFonts w:ascii="Arial" w:hAnsi="Arial" w:cs="Arial"/>
          <w:spacing w:val="-3"/>
          <w:sz w:val="24"/>
          <w:szCs w:val="24"/>
        </w:rPr>
        <w:t>.</w:t>
      </w:r>
    </w:p>
    <w:p w:rsidR="007B7E91" w:rsidRPr="004C6899" w:rsidRDefault="007B7E91" w:rsidP="004C6899">
      <w:pPr>
        <w:pStyle w:val="Sinespaciado1"/>
        <w:spacing w:line="276" w:lineRule="auto"/>
        <w:ind w:firstLine="2835"/>
        <w:jc w:val="both"/>
        <w:rPr>
          <w:rFonts w:ascii="Arial" w:hAnsi="Arial" w:cs="Arial"/>
          <w:spacing w:val="-3"/>
          <w:sz w:val="24"/>
          <w:szCs w:val="24"/>
        </w:rPr>
      </w:pPr>
    </w:p>
    <w:p w:rsidR="00EB0A5B" w:rsidRPr="004C6899" w:rsidRDefault="00257D85" w:rsidP="004C6899">
      <w:pPr>
        <w:pStyle w:val="Sinespaciado4"/>
        <w:spacing w:line="276" w:lineRule="auto"/>
        <w:ind w:firstLine="2835"/>
        <w:jc w:val="both"/>
        <w:rPr>
          <w:rFonts w:ascii="Arial" w:hAnsi="Arial" w:cs="Arial"/>
          <w:bCs/>
          <w:sz w:val="24"/>
          <w:szCs w:val="24"/>
          <w:lang w:val="es-MX"/>
        </w:rPr>
      </w:pPr>
      <w:r w:rsidRPr="004C6899">
        <w:rPr>
          <w:rFonts w:ascii="Arial" w:hAnsi="Arial" w:cs="Arial"/>
          <w:bCs/>
          <w:iCs/>
          <w:sz w:val="24"/>
          <w:szCs w:val="24"/>
          <w:lang w:val="es-ES"/>
        </w:rPr>
        <w:t>3</w:t>
      </w:r>
      <w:r w:rsidR="00EB0A5B" w:rsidRPr="004C6899">
        <w:rPr>
          <w:rFonts w:ascii="Arial" w:hAnsi="Arial" w:cs="Arial"/>
          <w:bCs/>
          <w:iCs/>
          <w:sz w:val="24"/>
          <w:szCs w:val="24"/>
          <w:lang w:val="es-ES"/>
        </w:rPr>
        <w:t>. Atendiendo directrices marcadas por la jurisprudencia constitucional y por lo dispuesto en el artículo 2º de la Ley Estatutaria 1095 de 2006 se dispuso el conocimiento de la solicitud por parte de este despacho, pues tratándose de una acción constitucional que tutela el derecho a la libertad, debe ser asumida sin importar su especialidad.</w:t>
      </w:r>
    </w:p>
    <w:p w:rsidR="00EB0A5B" w:rsidRPr="004C6899" w:rsidRDefault="00EB0A5B" w:rsidP="004C6899">
      <w:pPr>
        <w:pStyle w:val="Sinespaciado4"/>
        <w:spacing w:line="276" w:lineRule="auto"/>
        <w:ind w:firstLine="708"/>
        <w:jc w:val="both"/>
        <w:rPr>
          <w:rFonts w:ascii="Arial" w:hAnsi="Arial" w:cs="Arial"/>
          <w:bCs/>
          <w:sz w:val="24"/>
          <w:szCs w:val="24"/>
          <w:lang w:val="es-MX"/>
        </w:rPr>
      </w:pPr>
    </w:p>
    <w:p w:rsidR="00EB0A5B" w:rsidRPr="004C6899" w:rsidRDefault="00257D85" w:rsidP="004C6899">
      <w:pPr>
        <w:pStyle w:val="Sinespaciado4"/>
        <w:spacing w:line="276" w:lineRule="auto"/>
        <w:ind w:firstLine="2835"/>
        <w:jc w:val="both"/>
        <w:rPr>
          <w:rFonts w:ascii="Arial" w:hAnsi="Arial" w:cs="Arial"/>
          <w:sz w:val="24"/>
          <w:szCs w:val="24"/>
          <w:lang w:val="es-MX"/>
        </w:rPr>
      </w:pPr>
      <w:r w:rsidRPr="004C6899">
        <w:rPr>
          <w:rFonts w:ascii="Arial" w:hAnsi="Arial" w:cs="Arial"/>
          <w:sz w:val="24"/>
          <w:szCs w:val="24"/>
          <w:lang w:val="es-MX"/>
        </w:rPr>
        <w:t>4</w:t>
      </w:r>
      <w:r w:rsidR="00EB0A5B" w:rsidRPr="004C6899">
        <w:rPr>
          <w:rFonts w:ascii="Arial" w:hAnsi="Arial" w:cs="Arial"/>
          <w:sz w:val="24"/>
          <w:szCs w:val="24"/>
          <w:lang w:val="es-MX"/>
        </w:rPr>
        <w:t xml:space="preserve">. Se instó al Centro de Servicios del Sistema Penal Acusatorio de </w:t>
      </w:r>
      <w:r w:rsidR="008402C8" w:rsidRPr="004C6899">
        <w:rPr>
          <w:rFonts w:ascii="Arial" w:hAnsi="Arial" w:cs="Arial"/>
          <w:sz w:val="24"/>
          <w:szCs w:val="24"/>
          <w:lang w:val="es-MX"/>
        </w:rPr>
        <w:t>esta ciudad</w:t>
      </w:r>
      <w:r w:rsidR="00EB0A5B" w:rsidRPr="004C6899">
        <w:rPr>
          <w:rFonts w:ascii="Arial" w:hAnsi="Arial" w:cs="Arial"/>
          <w:sz w:val="24"/>
          <w:szCs w:val="24"/>
          <w:lang w:val="es-MX"/>
        </w:rPr>
        <w:t xml:space="preserve">, </w:t>
      </w:r>
      <w:r w:rsidR="00722D01" w:rsidRPr="004C6899">
        <w:rPr>
          <w:rFonts w:ascii="Arial" w:hAnsi="Arial" w:cs="Arial"/>
          <w:sz w:val="24"/>
          <w:szCs w:val="24"/>
          <w:lang w:val="es-MX"/>
        </w:rPr>
        <w:t>para que brindara toda la información relacionada con el proceso seguido en contra del señor HURTADO</w:t>
      </w:r>
      <w:r w:rsidR="00E532B1" w:rsidRPr="004C6899">
        <w:rPr>
          <w:rFonts w:ascii="Arial" w:hAnsi="Arial" w:cs="Arial"/>
          <w:sz w:val="24"/>
          <w:szCs w:val="24"/>
          <w:lang w:val="es-MX"/>
        </w:rPr>
        <w:t xml:space="preserve"> GARCÍA</w:t>
      </w:r>
      <w:r w:rsidR="00722D01" w:rsidRPr="004C6899">
        <w:rPr>
          <w:rFonts w:ascii="Arial" w:hAnsi="Arial" w:cs="Arial"/>
          <w:sz w:val="24"/>
          <w:szCs w:val="24"/>
          <w:lang w:val="es-MX"/>
        </w:rPr>
        <w:t xml:space="preserve">. Atendido el requerimiento en tiempo oportuno, la Jueza Coordinadora, por intermedio de una empleada de esa dependencia indicó que dicho trámite corresponde a la causa penal adelantada en contra del actor, por el delito de homicidio, radicada bajo el número 66682-60-00048-2017-00284-01, la cual se encuentra en apelación ante el despacho del Magistrado de la Sala Penal del Tribunal Superior de Pereira, </w:t>
      </w:r>
      <w:r w:rsidR="00D85966" w:rsidRPr="004C6899">
        <w:rPr>
          <w:rFonts w:ascii="Arial" w:hAnsi="Arial" w:cs="Arial"/>
          <w:sz w:val="24"/>
          <w:szCs w:val="24"/>
          <w:lang w:val="es-MX"/>
        </w:rPr>
        <w:t>doctor</w:t>
      </w:r>
      <w:r w:rsidR="00722D01" w:rsidRPr="004C6899">
        <w:rPr>
          <w:rFonts w:ascii="Arial" w:hAnsi="Arial" w:cs="Arial"/>
          <w:sz w:val="24"/>
          <w:szCs w:val="24"/>
          <w:lang w:val="es-MX"/>
        </w:rPr>
        <w:t xml:space="preserve"> Jorge Arturo Castaño Duque, y que en primera instancia correspondió al Juzgado Penal del Circuito de Santa Rosa de Cabal</w:t>
      </w:r>
      <w:r w:rsidR="00EB0A5B" w:rsidRPr="004C6899">
        <w:rPr>
          <w:rFonts w:ascii="Arial" w:hAnsi="Arial" w:cs="Arial"/>
          <w:sz w:val="24"/>
          <w:szCs w:val="24"/>
          <w:lang w:val="es-MX"/>
        </w:rPr>
        <w:t>.</w:t>
      </w:r>
    </w:p>
    <w:p w:rsidR="00EB0A5B" w:rsidRPr="004C6899" w:rsidRDefault="00EB0A5B" w:rsidP="004C6899">
      <w:pPr>
        <w:pStyle w:val="Sinespaciado4"/>
        <w:spacing w:line="276" w:lineRule="auto"/>
        <w:ind w:firstLine="2835"/>
        <w:jc w:val="both"/>
        <w:rPr>
          <w:rFonts w:ascii="Arial" w:hAnsi="Arial" w:cs="Arial"/>
          <w:sz w:val="24"/>
          <w:szCs w:val="24"/>
          <w:lang w:val="es-MX"/>
        </w:rPr>
      </w:pPr>
    </w:p>
    <w:p w:rsidR="00D54B8C" w:rsidRPr="004C6899" w:rsidRDefault="00257D85" w:rsidP="004C6899">
      <w:pPr>
        <w:pStyle w:val="Sinespaciado4"/>
        <w:spacing w:line="276" w:lineRule="auto"/>
        <w:ind w:firstLine="2835"/>
        <w:jc w:val="both"/>
        <w:rPr>
          <w:rFonts w:ascii="Arial" w:hAnsi="Arial" w:cs="Arial"/>
          <w:sz w:val="24"/>
          <w:szCs w:val="24"/>
          <w:lang w:val="es-MX"/>
        </w:rPr>
      </w:pPr>
      <w:r w:rsidRPr="004C6899">
        <w:rPr>
          <w:rFonts w:ascii="Arial" w:hAnsi="Arial" w:cs="Arial"/>
          <w:sz w:val="24"/>
          <w:szCs w:val="24"/>
          <w:lang w:val="es-MX"/>
        </w:rPr>
        <w:t xml:space="preserve"> 5</w:t>
      </w:r>
      <w:r w:rsidR="00EB0A5B" w:rsidRPr="004C6899">
        <w:rPr>
          <w:rFonts w:ascii="Arial" w:hAnsi="Arial" w:cs="Arial"/>
          <w:sz w:val="24"/>
          <w:szCs w:val="24"/>
          <w:lang w:val="es-MX"/>
        </w:rPr>
        <w:t xml:space="preserve">. De otro lado, </w:t>
      </w:r>
      <w:r w:rsidR="00E96AC0" w:rsidRPr="004C6899">
        <w:rPr>
          <w:rFonts w:ascii="Arial" w:hAnsi="Arial" w:cs="Arial"/>
          <w:sz w:val="24"/>
          <w:szCs w:val="24"/>
          <w:lang w:val="es-MX"/>
        </w:rPr>
        <w:t>e</w:t>
      </w:r>
      <w:r w:rsidR="00EB0A5B" w:rsidRPr="004C6899">
        <w:rPr>
          <w:rFonts w:ascii="Arial" w:hAnsi="Arial" w:cs="Arial"/>
          <w:sz w:val="24"/>
          <w:szCs w:val="24"/>
          <w:lang w:val="es-MX"/>
        </w:rPr>
        <w:t xml:space="preserve">l </w:t>
      </w:r>
      <w:r w:rsidR="00D85966" w:rsidRPr="004C6899">
        <w:rPr>
          <w:rFonts w:ascii="Arial" w:hAnsi="Arial" w:cs="Arial"/>
          <w:sz w:val="24"/>
          <w:szCs w:val="24"/>
          <w:lang w:val="es-MX"/>
        </w:rPr>
        <w:t xml:space="preserve">Magistrado de la Sala Penal del Tribunal Superior de Pereira, doctor Jorge Arturo Castaño Duque, </w:t>
      </w:r>
      <w:r w:rsidR="00585868" w:rsidRPr="004C6899">
        <w:rPr>
          <w:rFonts w:ascii="Arial" w:hAnsi="Arial" w:cs="Arial"/>
          <w:sz w:val="24"/>
          <w:szCs w:val="24"/>
          <w:lang w:val="es-MX"/>
        </w:rPr>
        <w:t xml:space="preserve">allegó copia digital del respectivo expediente, e </w:t>
      </w:r>
      <w:r w:rsidR="00E96AC0" w:rsidRPr="004C6899">
        <w:rPr>
          <w:rFonts w:ascii="Arial" w:hAnsi="Arial" w:cs="Arial"/>
          <w:sz w:val="24"/>
          <w:szCs w:val="24"/>
          <w:lang w:val="es-MX"/>
        </w:rPr>
        <w:t>informó que</w:t>
      </w:r>
      <w:r w:rsidR="00D54B8C" w:rsidRPr="004C6899">
        <w:rPr>
          <w:rFonts w:ascii="Arial" w:hAnsi="Arial" w:cs="Arial"/>
          <w:sz w:val="24"/>
          <w:szCs w:val="24"/>
          <w:lang w:val="es-MX"/>
        </w:rPr>
        <w:t>:</w:t>
      </w:r>
      <w:r w:rsidR="00E96AC0" w:rsidRPr="004C6899">
        <w:rPr>
          <w:rFonts w:ascii="Arial" w:hAnsi="Arial" w:cs="Arial"/>
          <w:sz w:val="24"/>
          <w:szCs w:val="24"/>
          <w:lang w:val="es-MX"/>
        </w:rPr>
        <w:t xml:space="preserve"> </w:t>
      </w:r>
    </w:p>
    <w:p w:rsidR="00D54B8C" w:rsidRPr="004C6899" w:rsidRDefault="00D54B8C" w:rsidP="004C6899">
      <w:pPr>
        <w:pStyle w:val="Sinespaciado4"/>
        <w:spacing w:line="276" w:lineRule="auto"/>
        <w:ind w:firstLine="2835"/>
        <w:jc w:val="both"/>
        <w:rPr>
          <w:rFonts w:ascii="Arial" w:hAnsi="Arial" w:cs="Arial"/>
          <w:sz w:val="24"/>
          <w:szCs w:val="24"/>
          <w:lang w:val="es-MX"/>
        </w:rPr>
      </w:pPr>
    </w:p>
    <w:p w:rsidR="00D54B8C" w:rsidRPr="004C6899" w:rsidRDefault="00D54B8C" w:rsidP="004C6899">
      <w:pPr>
        <w:pStyle w:val="Encabezado"/>
        <w:ind w:left="426" w:right="420"/>
        <w:jc w:val="both"/>
        <w:rPr>
          <w:rFonts w:ascii="Arial" w:hAnsi="Arial" w:cs="Arial"/>
          <w:i/>
          <w:iCs/>
          <w:sz w:val="22"/>
          <w:szCs w:val="24"/>
        </w:rPr>
      </w:pPr>
      <w:r w:rsidRPr="004C6899">
        <w:rPr>
          <w:rFonts w:ascii="Arial" w:hAnsi="Arial" w:cs="Arial"/>
          <w:sz w:val="22"/>
          <w:szCs w:val="24"/>
          <w:lang w:val="es-MX"/>
        </w:rPr>
        <w:t>“</w:t>
      </w:r>
      <w:r w:rsidRPr="004C6899">
        <w:rPr>
          <w:rFonts w:ascii="Arial" w:hAnsi="Arial" w:cs="Arial"/>
          <w:i/>
          <w:iCs/>
          <w:sz w:val="22"/>
          <w:szCs w:val="24"/>
        </w:rPr>
        <w:t xml:space="preserve">El Juzgado Penal del Circuito de Santa Rosa de Cabal (Rda.) profirió sentencia condenatoria en contra del señor </w:t>
      </w:r>
      <w:r w:rsidRPr="004C6899">
        <w:rPr>
          <w:rFonts w:ascii="Arial" w:hAnsi="Arial" w:cs="Arial"/>
          <w:b/>
          <w:i/>
          <w:iCs/>
          <w:sz w:val="22"/>
          <w:szCs w:val="24"/>
        </w:rPr>
        <w:t>HURTADO GARCÍA,</w:t>
      </w:r>
      <w:r w:rsidRPr="004C6899">
        <w:rPr>
          <w:rFonts w:ascii="Arial" w:hAnsi="Arial" w:cs="Arial"/>
          <w:i/>
          <w:iCs/>
          <w:sz w:val="22"/>
          <w:szCs w:val="24"/>
        </w:rPr>
        <w:t xml:space="preserve"> según providencia de fecha noviembre 26 de 2018 dentro del proceso radicado al Nº 6668260000048-2017-00284-01, por medio de la cual se le declaró penalmente responsable en el delito de homicidio agravado y se le impuso como pena privativa de la libertad la equivalente a 37 años y 6 meses de prisión. Contra esa decisión la defensa interpuso recurso de apelación, razón por la cual se dispuso el envío de las diligencias a esta Corporación para desatar la alzada, y por reparto le fue asignado su conocimiento al despacho a mi cargo en diciembre 19 de 2018.</w:t>
      </w:r>
    </w:p>
    <w:p w:rsidR="00D54B8C" w:rsidRPr="004C6899" w:rsidRDefault="00D54B8C" w:rsidP="004C6899">
      <w:pPr>
        <w:pStyle w:val="Encabezado"/>
        <w:ind w:left="426" w:right="420"/>
        <w:jc w:val="both"/>
        <w:rPr>
          <w:rFonts w:ascii="Arial" w:hAnsi="Arial" w:cs="Arial"/>
          <w:i/>
          <w:iCs/>
          <w:sz w:val="22"/>
          <w:szCs w:val="24"/>
        </w:rPr>
      </w:pPr>
    </w:p>
    <w:p w:rsidR="00D54B8C" w:rsidRPr="004C6899" w:rsidRDefault="00D54B8C" w:rsidP="004C6899">
      <w:pPr>
        <w:pStyle w:val="Encabezado"/>
        <w:ind w:left="426" w:right="420"/>
        <w:jc w:val="both"/>
        <w:rPr>
          <w:rFonts w:ascii="Arial" w:hAnsi="Arial" w:cs="Arial"/>
          <w:i/>
          <w:iCs/>
          <w:sz w:val="22"/>
          <w:szCs w:val="24"/>
        </w:rPr>
      </w:pPr>
      <w:r w:rsidRPr="004C6899">
        <w:rPr>
          <w:rFonts w:ascii="Arial" w:hAnsi="Arial" w:cs="Arial"/>
          <w:i/>
          <w:iCs/>
          <w:sz w:val="22"/>
          <w:szCs w:val="24"/>
        </w:rPr>
        <w:t xml:space="preserve">Al momento aún no se ha proferido la decisión de fondo de segundo grado en tanto para proceder a ello el Tribunal se encuentra condicionado a la aplicación de las disposiciones obrantes en materia de turnos para adoptar las determinaciones judiciales, como quiera en la actualidad existen </w:t>
      </w:r>
      <w:r w:rsidRPr="004C6899">
        <w:rPr>
          <w:rFonts w:ascii="Arial" w:hAnsi="Arial" w:cs="Arial"/>
          <w:b/>
          <w:i/>
          <w:iCs/>
          <w:sz w:val="22"/>
          <w:szCs w:val="24"/>
        </w:rPr>
        <w:t>42</w:t>
      </w:r>
      <w:r w:rsidRPr="004C6899">
        <w:rPr>
          <w:rFonts w:ascii="Arial" w:hAnsi="Arial" w:cs="Arial"/>
          <w:i/>
          <w:iCs/>
          <w:sz w:val="22"/>
          <w:szCs w:val="24"/>
        </w:rPr>
        <w:t xml:space="preserve"> casos que han ingresado con antelación al del señor </w:t>
      </w:r>
      <w:r w:rsidRPr="004C6899">
        <w:rPr>
          <w:rFonts w:ascii="Arial" w:hAnsi="Arial" w:cs="Arial"/>
          <w:b/>
          <w:bCs/>
          <w:i/>
          <w:iCs/>
          <w:sz w:val="22"/>
          <w:szCs w:val="24"/>
        </w:rPr>
        <w:t>RAFAEL CAMILO HURTADO</w:t>
      </w:r>
      <w:r w:rsidRPr="004C6899">
        <w:rPr>
          <w:rFonts w:ascii="Arial" w:hAnsi="Arial" w:cs="Arial"/>
          <w:i/>
          <w:iCs/>
          <w:sz w:val="22"/>
          <w:szCs w:val="24"/>
        </w:rPr>
        <w:t xml:space="preserve">, de los cuales </w:t>
      </w:r>
      <w:r w:rsidRPr="004C6899">
        <w:rPr>
          <w:rFonts w:ascii="Arial" w:hAnsi="Arial" w:cs="Arial"/>
          <w:b/>
          <w:i/>
          <w:iCs/>
          <w:sz w:val="22"/>
          <w:szCs w:val="24"/>
        </w:rPr>
        <w:t>18</w:t>
      </w:r>
      <w:r w:rsidRPr="004C6899">
        <w:rPr>
          <w:rFonts w:ascii="Arial" w:hAnsi="Arial" w:cs="Arial"/>
          <w:i/>
          <w:iCs/>
          <w:sz w:val="22"/>
          <w:szCs w:val="24"/>
        </w:rPr>
        <w:t xml:space="preserve"> corresponden también a personas privadas de la libertad.</w:t>
      </w:r>
    </w:p>
    <w:p w:rsidR="00D54B8C" w:rsidRPr="004C6899" w:rsidRDefault="00D54B8C" w:rsidP="004C6899">
      <w:pPr>
        <w:pStyle w:val="Encabezado"/>
        <w:ind w:left="426" w:right="420"/>
        <w:jc w:val="both"/>
        <w:rPr>
          <w:rFonts w:ascii="Arial" w:hAnsi="Arial" w:cs="Arial"/>
          <w:i/>
          <w:iCs/>
          <w:sz w:val="22"/>
          <w:szCs w:val="24"/>
        </w:rPr>
      </w:pPr>
    </w:p>
    <w:p w:rsidR="00D54B8C" w:rsidRPr="004C6899" w:rsidRDefault="00D54B8C" w:rsidP="004C6899">
      <w:pPr>
        <w:pStyle w:val="Encabezado"/>
        <w:ind w:left="426" w:right="420"/>
        <w:jc w:val="both"/>
        <w:rPr>
          <w:rFonts w:ascii="Arial" w:hAnsi="Arial" w:cs="Arial"/>
          <w:i/>
          <w:iCs/>
          <w:sz w:val="22"/>
          <w:szCs w:val="24"/>
        </w:rPr>
      </w:pPr>
      <w:r w:rsidRPr="004C6899">
        <w:rPr>
          <w:rFonts w:ascii="Arial" w:hAnsi="Arial" w:cs="Arial"/>
          <w:i/>
          <w:iCs/>
          <w:sz w:val="22"/>
          <w:szCs w:val="24"/>
        </w:rPr>
        <w:lastRenderedPageBreak/>
        <w:t>Una vez se evacuen esos expedientes en los cuales se dará prioridad obviamente al orden de llegada al despacho, a las personas que se encuentran detenidas, y desde luego a los procesos próximos a prescribir, se procederá a registrar el respectivo proyecto de decisión en el citado trámite, para que sea revisado por los restantes integrantes de esta Sala de Decisión.</w:t>
      </w:r>
    </w:p>
    <w:p w:rsidR="00D54B8C" w:rsidRPr="004C6899" w:rsidRDefault="00D54B8C" w:rsidP="004C6899">
      <w:pPr>
        <w:pStyle w:val="Encabezado"/>
        <w:ind w:left="426" w:right="420"/>
        <w:jc w:val="both"/>
        <w:rPr>
          <w:rFonts w:ascii="Arial" w:hAnsi="Arial" w:cs="Arial"/>
          <w:i/>
          <w:iCs/>
          <w:sz w:val="22"/>
          <w:szCs w:val="24"/>
        </w:rPr>
      </w:pPr>
    </w:p>
    <w:p w:rsidR="00D54B8C" w:rsidRPr="004C6899" w:rsidRDefault="00D54B8C" w:rsidP="004C6899">
      <w:pPr>
        <w:pStyle w:val="Encabezado"/>
        <w:ind w:left="426" w:right="420"/>
        <w:jc w:val="both"/>
        <w:rPr>
          <w:rFonts w:ascii="Arial" w:hAnsi="Arial" w:cs="Arial"/>
          <w:i/>
          <w:iCs/>
          <w:sz w:val="22"/>
          <w:szCs w:val="24"/>
        </w:rPr>
      </w:pPr>
      <w:r w:rsidRPr="004C6899">
        <w:rPr>
          <w:rFonts w:ascii="Arial" w:hAnsi="Arial" w:cs="Arial"/>
          <w:i/>
          <w:iCs/>
          <w:sz w:val="22"/>
          <w:szCs w:val="24"/>
        </w:rPr>
        <w:t>(…)</w:t>
      </w:r>
    </w:p>
    <w:p w:rsidR="00D54B8C" w:rsidRPr="004C6899" w:rsidRDefault="00D54B8C" w:rsidP="004C6899">
      <w:pPr>
        <w:pStyle w:val="Encabezado"/>
        <w:ind w:left="426" w:right="420"/>
        <w:jc w:val="both"/>
        <w:rPr>
          <w:rFonts w:ascii="Arial" w:hAnsi="Arial" w:cs="Arial"/>
          <w:i/>
          <w:iCs/>
          <w:sz w:val="22"/>
          <w:szCs w:val="24"/>
        </w:rPr>
      </w:pPr>
    </w:p>
    <w:p w:rsidR="00D54B8C" w:rsidRPr="004C6899" w:rsidRDefault="00D54B8C" w:rsidP="004C6899">
      <w:pPr>
        <w:pStyle w:val="Encabezado"/>
        <w:ind w:left="426" w:right="420"/>
        <w:jc w:val="both"/>
        <w:rPr>
          <w:rFonts w:ascii="Arial" w:hAnsi="Arial" w:cs="Arial"/>
          <w:i/>
          <w:iCs/>
          <w:sz w:val="22"/>
          <w:szCs w:val="24"/>
        </w:rPr>
      </w:pPr>
      <w:r w:rsidRPr="004C6899">
        <w:rPr>
          <w:rFonts w:ascii="Arial" w:hAnsi="Arial" w:cs="Arial"/>
          <w:i/>
          <w:iCs/>
          <w:sz w:val="22"/>
          <w:szCs w:val="24"/>
        </w:rPr>
        <w:t xml:space="preserve">Así las cosas, se estima que en ninguna vulneración al derecho a la libertad se le ha conculcado al actor, ni mucho menos el mismo se encuentra privado de esta de manera irregular, en tanto la medida privativa que pesa en su contra y que soporta desde el momento en que se le impuso medida de aseguramiento intramural -noviembre 9 de 2017-, encuentra soporte actualmente en el fallo de condena emitido en primera instancia, sin que por el monto de la pena impuesta se vislumbre que por el momento pueda tener derecho a medida liberatoria alguna. </w:t>
      </w:r>
    </w:p>
    <w:p w:rsidR="00D54B8C" w:rsidRPr="004C6899" w:rsidRDefault="00D54B8C" w:rsidP="004C6899">
      <w:pPr>
        <w:pStyle w:val="Encabezado"/>
        <w:ind w:left="426" w:right="420"/>
        <w:jc w:val="both"/>
        <w:rPr>
          <w:rFonts w:ascii="Arial" w:hAnsi="Arial" w:cs="Arial"/>
          <w:i/>
          <w:iCs/>
          <w:sz w:val="22"/>
          <w:szCs w:val="24"/>
        </w:rPr>
      </w:pPr>
    </w:p>
    <w:p w:rsidR="00D54B8C" w:rsidRPr="004C6899" w:rsidRDefault="00D54B8C" w:rsidP="004C6899">
      <w:pPr>
        <w:pStyle w:val="Encabezado"/>
        <w:ind w:left="426" w:right="420"/>
        <w:jc w:val="both"/>
        <w:rPr>
          <w:rFonts w:ascii="Arial" w:hAnsi="Arial" w:cs="Arial"/>
          <w:i/>
          <w:iCs/>
          <w:sz w:val="22"/>
          <w:szCs w:val="24"/>
        </w:rPr>
      </w:pPr>
      <w:r w:rsidRPr="004C6899">
        <w:rPr>
          <w:rFonts w:ascii="Arial" w:hAnsi="Arial" w:cs="Arial"/>
          <w:i/>
          <w:iCs/>
          <w:sz w:val="22"/>
          <w:szCs w:val="24"/>
        </w:rPr>
        <w:t xml:space="preserve">Lo que se pretende por tanto al acudir a este mecanismo constitucional, es sustituir los procedimientos judiciales comunes dentro de los cuales deben formularse las peticiones de libertad, que dicho sea de paso no han sido presentadas a este despacho, y procurar que con ello se reemplace el recurso ordinario de apelación el cual ha sido establecido como el escenario legal e idóneo para desatar la controversia. </w:t>
      </w:r>
    </w:p>
    <w:p w:rsidR="00D54B8C" w:rsidRPr="004C6899" w:rsidRDefault="00D54B8C" w:rsidP="004C6899">
      <w:pPr>
        <w:pStyle w:val="Encabezado"/>
        <w:ind w:left="426" w:right="420"/>
        <w:jc w:val="both"/>
        <w:rPr>
          <w:rFonts w:ascii="Arial" w:hAnsi="Arial" w:cs="Arial"/>
          <w:i/>
          <w:iCs/>
          <w:sz w:val="22"/>
          <w:szCs w:val="24"/>
        </w:rPr>
      </w:pPr>
    </w:p>
    <w:p w:rsidR="00D54B8C" w:rsidRPr="004C6899" w:rsidRDefault="00D54B8C" w:rsidP="004C6899">
      <w:pPr>
        <w:pStyle w:val="Sinespaciado4"/>
        <w:ind w:left="426" w:right="420"/>
        <w:jc w:val="both"/>
        <w:rPr>
          <w:rFonts w:ascii="Arial" w:hAnsi="Arial" w:cs="Arial"/>
          <w:szCs w:val="24"/>
          <w:lang w:val="es-MX"/>
        </w:rPr>
      </w:pPr>
      <w:r w:rsidRPr="004C6899">
        <w:rPr>
          <w:rFonts w:ascii="Arial" w:hAnsi="Arial" w:cs="Arial"/>
          <w:i/>
          <w:iCs/>
          <w:szCs w:val="24"/>
        </w:rPr>
        <w:t>Por lo anterior, la acción constitucional de Habeas Corpus no es procedente y por lo mismo solicito respetuosamente se adopte una decisión en tal sentido.</w:t>
      </w:r>
      <w:r w:rsidRPr="004C6899">
        <w:rPr>
          <w:rFonts w:ascii="Arial" w:hAnsi="Arial" w:cs="Arial"/>
          <w:szCs w:val="24"/>
          <w:lang w:val="es-MX"/>
        </w:rPr>
        <w:t>”</w:t>
      </w:r>
    </w:p>
    <w:p w:rsidR="00D54B8C" w:rsidRPr="004C6899" w:rsidRDefault="00D54B8C" w:rsidP="004C6899">
      <w:pPr>
        <w:pStyle w:val="Sinespaciado4"/>
        <w:spacing w:line="276" w:lineRule="auto"/>
        <w:ind w:left="567" w:right="567"/>
        <w:jc w:val="both"/>
        <w:rPr>
          <w:rFonts w:ascii="Arial" w:hAnsi="Arial" w:cs="Arial"/>
          <w:sz w:val="24"/>
          <w:szCs w:val="24"/>
          <w:lang w:val="es-MX"/>
        </w:rPr>
      </w:pPr>
      <w:r w:rsidRPr="004C6899">
        <w:rPr>
          <w:rFonts w:ascii="Arial" w:hAnsi="Arial" w:cs="Arial"/>
          <w:sz w:val="24"/>
          <w:szCs w:val="24"/>
          <w:lang w:val="es-MX"/>
        </w:rPr>
        <w:t xml:space="preserve"> </w:t>
      </w:r>
    </w:p>
    <w:p w:rsidR="007E496F" w:rsidRPr="004C6899" w:rsidRDefault="00257D85" w:rsidP="004C6899">
      <w:pPr>
        <w:pStyle w:val="Sinespaciado4"/>
        <w:spacing w:line="276" w:lineRule="auto"/>
        <w:ind w:firstLine="2835"/>
        <w:jc w:val="both"/>
        <w:rPr>
          <w:rFonts w:ascii="Arial" w:hAnsi="Arial" w:cs="Arial"/>
          <w:sz w:val="24"/>
          <w:szCs w:val="24"/>
          <w:lang w:val="es-MX"/>
        </w:rPr>
      </w:pPr>
      <w:r w:rsidRPr="004C6899">
        <w:rPr>
          <w:rFonts w:ascii="Arial" w:hAnsi="Arial" w:cs="Arial"/>
          <w:sz w:val="24"/>
          <w:szCs w:val="24"/>
          <w:lang w:val="es-MX"/>
        </w:rPr>
        <w:t>6</w:t>
      </w:r>
      <w:r w:rsidR="00EB0A5B" w:rsidRPr="004C6899">
        <w:rPr>
          <w:rFonts w:ascii="Arial" w:hAnsi="Arial" w:cs="Arial"/>
          <w:sz w:val="24"/>
          <w:szCs w:val="24"/>
          <w:lang w:val="es-MX"/>
        </w:rPr>
        <w:t xml:space="preserve">. Igualmente del trámite del hábeas corpus se dio conocimiento </w:t>
      </w:r>
      <w:r w:rsidR="00E90412" w:rsidRPr="004C6899">
        <w:rPr>
          <w:rFonts w:ascii="Arial" w:hAnsi="Arial" w:cs="Arial"/>
          <w:sz w:val="24"/>
          <w:szCs w:val="24"/>
          <w:lang w:val="es-MX"/>
        </w:rPr>
        <w:t xml:space="preserve">al </w:t>
      </w:r>
      <w:r w:rsidR="001F1E1E" w:rsidRPr="004C6899">
        <w:rPr>
          <w:rFonts w:ascii="Arial" w:hAnsi="Arial" w:cs="Arial"/>
          <w:sz w:val="24"/>
          <w:szCs w:val="24"/>
          <w:lang w:val="es-MX"/>
        </w:rPr>
        <w:t>Juzgado Penal del Circuito de Santa Rosa de Cabal</w:t>
      </w:r>
      <w:r w:rsidR="00E90412" w:rsidRPr="004C6899">
        <w:rPr>
          <w:rFonts w:ascii="Arial" w:hAnsi="Arial" w:cs="Arial"/>
          <w:sz w:val="24"/>
          <w:szCs w:val="24"/>
          <w:lang w:val="es-MX"/>
        </w:rPr>
        <w:t>, quien</w:t>
      </w:r>
      <w:r w:rsidR="005F2F9C" w:rsidRPr="004C6899">
        <w:rPr>
          <w:rFonts w:ascii="Arial" w:hAnsi="Arial" w:cs="Arial"/>
          <w:sz w:val="24"/>
          <w:szCs w:val="24"/>
          <w:lang w:val="es-MX"/>
        </w:rPr>
        <w:t xml:space="preserve"> </w:t>
      </w:r>
      <w:r w:rsidR="001904B3" w:rsidRPr="004C6899">
        <w:rPr>
          <w:rFonts w:ascii="Arial" w:hAnsi="Arial" w:cs="Arial"/>
          <w:sz w:val="24"/>
          <w:szCs w:val="24"/>
          <w:lang w:val="es-MX"/>
        </w:rPr>
        <w:t>guard</w:t>
      </w:r>
      <w:r w:rsidR="005F2F9C" w:rsidRPr="004C6899">
        <w:rPr>
          <w:rFonts w:ascii="Arial" w:hAnsi="Arial" w:cs="Arial"/>
          <w:sz w:val="24"/>
          <w:szCs w:val="24"/>
          <w:lang w:val="es-MX"/>
        </w:rPr>
        <w:t>ó</w:t>
      </w:r>
      <w:r w:rsidR="001904B3" w:rsidRPr="004C6899">
        <w:rPr>
          <w:rFonts w:ascii="Arial" w:hAnsi="Arial" w:cs="Arial"/>
          <w:sz w:val="24"/>
          <w:szCs w:val="24"/>
          <w:lang w:val="es-MX"/>
        </w:rPr>
        <w:t xml:space="preserve"> silencio</w:t>
      </w:r>
      <w:r w:rsidR="005F2F9C" w:rsidRPr="004C6899">
        <w:rPr>
          <w:rFonts w:ascii="Arial" w:hAnsi="Arial" w:cs="Arial"/>
          <w:sz w:val="24"/>
          <w:szCs w:val="24"/>
          <w:lang w:val="es-MX"/>
        </w:rPr>
        <w:t>.</w:t>
      </w:r>
      <w:r w:rsidR="00E90412" w:rsidRPr="004C6899">
        <w:rPr>
          <w:rFonts w:ascii="Arial" w:hAnsi="Arial" w:cs="Arial"/>
          <w:sz w:val="24"/>
          <w:szCs w:val="24"/>
          <w:lang w:val="es-MX"/>
        </w:rPr>
        <w:t xml:space="preserve">  </w:t>
      </w:r>
    </w:p>
    <w:p w:rsidR="007E496F" w:rsidRPr="004C6899" w:rsidRDefault="007E496F" w:rsidP="004C6899">
      <w:pPr>
        <w:pStyle w:val="Sinespaciado4"/>
        <w:spacing w:line="276" w:lineRule="auto"/>
        <w:ind w:firstLine="2835"/>
        <w:jc w:val="both"/>
        <w:rPr>
          <w:rFonts w:ascii="Arial" w:hAnsi="Arial" w:cs="Arial"/>
          <w:sz w:val="24"/>
          <w:szCs w:val="24"/>
          <w:lang w:val="es-MX"/>
        </w:rPr>
      </w:pPr>
    </w:p>
    <w:p w:rsidR="00EB0A5B" w:rsidRPr="004C6899" w:rsidRDefault="007E496F" w:rsidP="004C6899">
      <w:pPr>
        <w:pStyle w:val="Sinespaciado4"/>
        <w:spacing w:line="276" w:lineRule="auto"/>
        <w:ind w:firstLine="2835"/>
        <w:jc w:val="both"/>
        <w:rPr>
          <w:rFonts w:ascii="Arial" w:hAnsi="Arial" w:cs="Arial"/>
          <w:sz w:val="24"/>
          <w:szCs w:val="24"/>
          <w:lang w:val="es-MX"/>
        </w:rPr>
      </w:pPr>
      <w:r w:rsidRPr="004C6899">
        <w:rPr>
          <w:rFonts w:ascii="Arial" w:hAnsi="Arial" w:cs="Arial"/>
          <w:sz w:val="24"/>
          <w:szCs w:val="24"/>
          <w:lang w:val="es-MX"/>
        </w:rPr>
        <w:t xml:space="preserve">7. </w:t>
      </w:r>
      <w:r w:rsidR="00EB0A5B" w:rsidRPr="004C6899">
        <w:rPr>
          <w:rFonts w:ascii="Arial" w:hAnsi="Arial" w:cs="Arial"/>
          <w:bCs/>
          <w:iCs/>
          <w:sz w:val="24"/>
          <w:szCs w:val="24"/>
          <w:lang w:val="es-ES"/>
        </w:rPr>
        <w:t>En este caso concreto no se estimó necesaria la entrevista de</w:t>
      </w:r>
      <w:r w:rsidR="008660FE" w:rsidRPr="004C6899">
        <w:rPr>
          <w:rFonts w:ascii="Arial" w:hAnsi="Arial" w:cs="Arial"/>
          <w:sz w:val="24"/>
          <w:szCs w:val="24"/>
          <w:lang w:val="es-ES" w:eastAsia="es-ES"/>
        </w:rPr>
        <w:t>l señor</w:t>
      </w:r>
      <w:r w:rsidR="00C65A2E" w:rsidRPr="004C6899">
        <w:rPr>
          <w:rFonts w:ascii="Arial" w:hAnsi="Arial" w:cs="Arial"/>
          <w:sz w:val="24"/>
          <w:szCs w:val="24"/>
          <w:lang w:val="es-ES" w:eastAsia="es-ES"/>
        </w:rPr>
        <w:t xml:space="preserve"> </w:t>
      </w:r>
      <w:r w:rsidR="00E532B1" w:rsidRPr="004C6899">
        <w:rPr>
          <w:rFonts w:ascii="Arial" w:hAnsi="Arial" w:cs="Arial"/>
          <w:sz w:val="24"/>
          <w:szCs w:val="24"/>
          <w:lang w:val="es-MX"/>
        </w:rPr>
        <w:t>RAFAEL CAMILO HURTADO GARCÍA</w:t>
      </w:r>
      <w:r w:rsidR="00EB0A5B" w:rsidRPr="004C6899">
        <w:rPr>
          <w:rFonts w:ascii="Arial" w:hAnsi="Arial" w:cs="Arial"/>
          <w:bCs/>
          <w:iCs/>
          <w:sz w:val="24"/>
          <w:szCs w:val="24"/>
          <w:lang w:val="es-ES"/>
        </w:rPr>
        <w:t>, privad</w:t>
      </w:r>
      <w:r w:rsidR="008660FE" w:rsidRPr="004C6899">
        <w:rPr>
          <w:rFonts w:ascii="Arial" w:hAnsi="Arial" w:cs="Arial"/>
          <w:bCs/>
          <w:iCs/>
          <w:sz w:val="24"/>
          <w:szCs w:val="24"/>
          <w:lang w:val="es-ES"/>
        </w:rPr>
        <w:t>o</w:t>
      </w:r>
      <w:r w:rsidR="00EB0A5B" w:rsidRPr="004C6899">
        <w:rPr>
          <w:rFonts w:ascii="Arial" w:hAnsi="Arial" w:cs="Arial"/>
          <w:bCs/>
          <w:iCs/>
          <w:sz w:val="24"/>
          <w:szCs w:val="24"/>
          <w:lang w:val="es-ES"/>
        </w:rPr>
        <w:t xml:space="preserve"> de la libertad</w:t>
      </w:r>
      <w:r w:rsidR="008660FE" w:rsidRPr="004C6899">
        <w:rPr>
          <w:rFonts w:ascii="Arial" w:hAnsi="Arial" w:cs="Arial"/>
          <w:bCs/>
          <w:iCs/>
          <w:sz w:val="24"/>
          <w:szCs w:val="24"/>
          <w:lang w:val="es-ES"/>
        </w:rPr>
        <w:t>,</w:t>
      </w:r>
      <w:r w:rsidR="00EB0A5B" w:rsidRPr="004C6899">
        <w:rPr>
          <w:rFonts w:ascii="Arial" w:hAnsi="Arial" w:cs="Arial"/>
          <w:bCs/>
          <w:iCs/>
          <w:sz w:val="24"/>
          <w:szCs w:val="24"/>
          <w:lang w:val="es-ES"/>
        </w:rPr>
        <w:t xml:space="preserve"> a la que alude el artículo 5º de la Ley 1095 de 2006, toda vez que con los datos que reposan en la carpeta es suficiente para adoptar la decisión.</w:t>
      </w:r>
    </w:p>
    <w:p w:rsidR="00EB0A5B" w:rsidRPr="004C6899" w:rsidRDefault="00EB0A5B" w:rsidP="004C6899">
      <w:pPr>
        <w:pStyle w:val="Sinespaciado4"/>
        <w:spacing w:line="276" w:lineRule="auto"/>
        <w:ind w:firstLine="2835"/>
        <w:jc w:val="both"/>
        <w:rPr>
          <w:rFonts w:ascii="Arial" w:hAnsi="Arial" w:cs="Arial"/>
          <w:sz w:val="24"/>
          <w:szCs w:val="24"/>
          <w:lang w:val="es-MX"/>
        </w:rPr>
      </w:pPr>
    </w:p>
    <w:p w:rsidR="00257D85" w:rsidRPr="004C6899" w:rsidRDefault="00257D85" w:rsidP="004C6899">
      <w:pPr>
        <w:pStyle w:val="Sinespaciado1"/>
        <w:spacing w:line="276" w:lineRule="auto"/>
        <w:ind w:firstLine="2835"/>
        <w:jc w:val="both"/>
        <w:rPr>
          <w:rFonts w:ascii="Arial" w:hAnsi="Arial" w:cs="Arial"/>
          <w:b/>
          <w:spacing w:val="-3"/>
          <w:sz w:val="24"/>
          <w:szCs w:val="24"/>
        </w:rPr>
      </w:pPr>
      <w:r w:rsidRPr="004C6899">
        <w:rPr>
          <w:rFonts w:ascii="Arial" w:hAnsi="Arial" w:cs="Arial"/>
          <w:b/>
          <w:sz w:val="24"/>
          <w:szCs w:val="24"/>
        </w:rPr>
        <w:t xml:space="preserve">III. </w:t>
      </w:r>
      <w:r w:rsidRPr="004C6899">
        <w:rPr>
          <w:rFonts w:ascii="Arial" w:hAnsi="Arial" w:cs="Arial"/>
          <w:b/>
          <w:spacing w:val="-3"/>
          <w:sz w:val="24"/>
          <w:szCs w:val="24"/>
        </w:rPr>
        <w:t>CONSIDERACIONES</w:t>
      </w:r>
    </w:p>
    <w:p w:rsidR="00257D85" w:rsidRPr="004C6899" w:rsidRDefault="00257D85" w:rsidP="004C6899">
      <w:pPr>
        <w:pStyle w:val="Sinespaciado1"/>
        <w:spacing w:line="276" w:lineRule="auto"/>
        <w:ind w:firstLine="2835"/>
        <w:jc w:val="both"/>
        <w:rPr>
          <w:rFonts w:ascii="Arial" w:hAnsi="Arial" w:cs="Arial"/>
          <w:spacing w:val="-3"/>
          <w:sz w:val="24"/>
          <w:szCs w:val="24"/>
        </w:rPr>
      </w:pPr>
    </w:p>
    <w:p w:rsidR="00EB0A5B" w:rsidRPr="004C6899" w:rsidRDefault="00257D85" w:rsidP="004C6899">
      <w:pPr>
        <w:pStyle w:val="Sinespaciado4"/>
        <w:spacing w:line="276" w:lineRule="auto"/>
        <w:ind w:firstLine="2835"/>
        <w:jc w:val="both"/>
        <w:rPr>
          <w:rFonts w:ascii="Arial" w:hAnsi="Arial" w:cs="Arial"/>
          <w:sz w:val="24"/>
          <w:szCs w:val="24"/>
          <w:lang w:val="es-ES"/>
        </w:rPr>
      </w:pPr>
      <w:r w:rsidRPr="004C6899">
        <w:rPr>
          <w:rFonts w:ascii="Arial" w:hAnsi="Arial" w:cs="Arial"/>
          <w:bCs/>
          <w:sz w:val="24"/>
          <w:szCs w:val="24"/>
          <w:lang w:val="es-MX"/>
        </w:rPr>
        <w:t>1</w:t>
      </w:r>
      <w:r w:rsidR="00EB0A5B" w:rsidRPr="004C6899">
        <w:rPr>
          <w:rFonts w:ascii="Arial" w:hAnsi="Arial" w:cs="Arial"/>
          <w:bCs/>
          <w:sz w:val="24"/>
          <w:szCs w:val="24"/>
          <w:lang w:val="es-MX"/>
        </w:rPr>
        <w:t xml:space="preserve">. </w:t>
      </w:r>
      <w:r w:rsidR="00EB0A5B" w:rsidRPr="004C6899">
        <w:rPr>
          <w:rFonts w:ascii="Arial" w:hAnsi="Arial" w:cs="Arial"/>
          <w:sz w:val="24"/>
          <w:szCs w:val="24"/>
          <w:lang w:val="es-ES"/>
        </w:rPr>
        <w:t xml:space="preserve">El </w:t>
      </w:r>
      <w:r w:rsidR="00EB0A5B" w:rsidRPr="004C6899">
        <w:rPr>
          <w:rFonts w:ascii="Arial" w:hAnsi="Arial" w:cs="Arial"/>
          <w:i/>
          <w:iCs/>
          <w:sz w:val="24"/>
          <w:szCs w:val="24"/>
          <w:lang w:val="es-ES"/>
        </w:rPr>
        <w:t xml:space="preserve">hábeas corpus </w:t>
      </w:r>
      <w:r w:rsidR="00EB0A5B" w:rsidRPr="004C6899">
        <w:rPr>
          <w:rFonts w:ascii="Arial" w:hAnsi="Arial" w:cs="Arial"/>
          <w:sz w:val="24"/>
          <w:szCs w:val="24"/>
          <w:lang w:val="es-ES"/>
        </w:rPr>
        <w:t>es una institución jurídica de protección al derecho a la libertad personal, por medio de la cual se busca evitar que el mismo sea vulnerado de manera arbitraria y hacer cesar sus violaciones por parte de las autoridades.</w:t>
      </w:r>
    </w:p>
    <w:p w:rsidR="00EB0A5B" w:rsidRPr="004C6899" w:rsidRDefault="00EB0A5B" w:rsidP="004C6899">
      <w:pPr>
        <w:pStyle w:val="Sinespaciado4"/>
        <w:spacing w:line="276" w:lineRule="auto"/>
        <w:ind w:firstLine="2835"/>
        <w:jc w:val="both"/>
        <w:rPr>
          <w:rFonts w:ascii="Arial" w:hAnsi="Arial" w:cs="Arial"/>
          <w:sz w:val="24"/>
          <w:szCs w:val="24"/>
          <w:lang w:val="es-MX"/>
        </w:rPr>
      </w:pPr>
    </w:p>
    <w:p w:rsidR="00EB0A5B" w:rsidRPr="004C6899" w:rsidRDefault="00EB0A5B" w:rsidP="004C6899">
      <w:pPr>
        <w:pStyle w:val="Sinespaciado4"/>
        <w:spacing w:line="276" w:lineRule="auto"/>
        <w:ind w:firstLine="2835"/>
        <w:jc w:val="both"/>
        <w:rPr>
          <w:rFonts w:ascii="Arial" w:hAnsi="Arial" w:cs="Arial"/>
          <w:sz w:val="24"/>
          <w:szCs w:val="24"/>
          <w:lang w:val="es-MX"/>
        </w:rPr>
      </w:pPr>
      <w:r w:rsidRPr="004C6899">
        <w:rPr>
          <w:rFonts w:ascii="Arial" w:hAnsi="Arial" w:cs="Arial"/>
          <w:sz w:val="24"/>
          <w:szCs w:val="24"/>
          <w:lang w:val="es-ES"/>
        </w:rPr>
        <w:t xml:space="preserve">La consagración del </w:t>
      </w:r>
      <w:r w:rsidRPr="004C6899">
        <w:rPr>
          <w:rFonts w:ascii="Arial" w:hAnsi="Arial" w:cs="Arial"/>
          <w:i/>
          <w:iCs/>
          <w:sz w:val="24"/>
          <w:szCs w:val="24"/>
          <w:lang w:val="es-ES"/>
        </w:rPr>
        <w:t xml:space="preserve">hábeas corpus </w:t>
      </w:r>
      <w:r w:rsidRPr="004C6899">
        <w:rPr>
          <w:rFonts w:ascii="Arial" w:hAnsi="Arial" w:cs="Arial"/>
          <w:sz w:val="24"/>
          <w:szCs w:val="24"/>
          <w:lang w:val="es-ES"/>
        </w:rPr>
        <w:t>es amplia en los tratados internacionales sobre derechos humanos. El Pacto Internacional de Derechos Civiles y Políticos en su artículo 9º, y la Convención Americana sobre Derechos Humanos en su artículo 7º, establecen el derecho de toda persona privada de la libertad de recurrir ante un tribunal para que éste decida sobre la legalidad de su detención y ordene su libertad si la prisión fuere ilegal, decisión que debe ser tomada en un lapso breve.</w:t>
      </w:r>
    </w:p>
    <w:p w:rsidR="00EB0A5B" w:rsidRPr="004C6899" w:rsidRDefault="00EB0A5B" w:rsidP="004C6899">
      <w:pPr>
        <w:pStyle w:val="Sinespaciado4"/>
        <w:spacing w:line="276" w:lineRule="auto"/>
        <w:ind w:firstLine="2835"/>
        <w:jc w:val="both"/>
        <w:rPr>
          <w:rFonts w:ascii="Arial" w:hAnsi="Arial" w:cs="Arial"/>
          <w:sz w:val="24"/>
          <w:szCs w:val="24"/>
          <w:lang w:val="es-MX"/>
        </w:rPr>
      </w:pPr>
    </w:p>
    <w:p w:rsidR="00EB0A5B" w:rsidRPr="004C6899" w:rsidRDefault="00EB0A5B" w:rsidP="004C6899">
      <w:pPr>
        <w:pStyle w:val="Sinespaciado1"/>
        <w:spacing w:line="276" w:lineRule="auto"/>
        <w:ind w:firstLine="2880"/>
        <w:jc w:val="both"/>
        <w:rPr>
          <w:rFonts w:ascii="Arial" w:hAnsi="Arial" w:cs="Arial"/>
          <w:sz w:val="24"/>
          <w:szCs w:val="24"/>
          <w:lang w:val="es-ES"/>
        </w:rPr>
      </w:pPr>
      <w:r w:rsidRPr="004C6899">
        <w:rPr>
          <w:rFonts w:ascii="Arial" w:hAnsi="Arial" w:cs="Arial"/>
          <w:sz w:val="24"/>
          <w:szCs w:val="24"/>
          <w:lang w:val="es-ES"/>
        </w:rPr>
        <w:t xml:space="preserve">El artículo 30 de la Constitución Política consagra como derecho fundamental el hábeas corpus, que puede invocar quien se halle privado de la libertad y crea estarlo ilegalmente, acción que se le permite ejercitar por sí mismo o por interpuesta persona. Y la Ley Estatutaria 1095 de 2006 establece en su </w:t>
      </w:r>
      <w:r w:rsidRPr="004C6899">
        <w:rPr>
          <w:rFonts w:ascii="Arial" w:hAnsi="Arial" w:cs="Arial"/>
          <w:sz w:val="24"/>
          <w:szCs w:val="24"/>
          <w:lang w:val="es-ES"/>
        </w:rPr>
        <w:lastRenderedPageBreak/>
        <w:t>artículo 1º que el hábeas corpus tutela la libertad personal cuando alguien es privado de ella (i) con violación de las garantías constitucionales o legales o (ii) ésta se prolonga ilegalmente.</w:t>
      </w:r>
    </w:p>
    <w:p w:rsidR="00EB0A5B" w:rsidRPr="004C6899" w:rsidRDefault="00EB0A5B" w:rsidP="004C6899">
      <w:pPr>
        <w:pStyle w:val="Sinespaciado1"/>
        <w:spacing w:line="276" w:lineRule="auto"/>
        <w:ind w:firstLine="2880"/>
        <w:jc w:val="both"/>
        <w:rPr>
          <w:rFonts w:ascii="Arial" w:hAnsi="Arial" w:cs="Arial"/>
          <w:sz w:val="24"/>
          <w:szCs w:val="24"/>
          <w:lang w:val="es-ES"/>
        </w:rPr>
      </w:pPr>
    </w:p>
    <w:p w:rsidR="00EB0A5B" w:rsidRPr="004C6899" w:rsidRDefault="00257D85" w:rsidP="004C6899">
      <w:pPr>
        <w:pStyle w:val="Sinespaciado1"/>
        <w:spacing w:line="276" w:lineRule="auto"/>
        <w:ind w:firstLine="2880"/>
        <w:jc w:val="both"/>
        <w:rPr>
          <w:rFonts w:ascii="Arial" w:hAnsi="Arial" w:cs="Arial"/>
          <w:sz w:val="24"/>
          <w:szCs w:val="24"/>
          <w:lang w:val="es-ES"/>
        </w:rPr>
      </w:pPr>
      <w:r w:rsidRPr="004C6899">
        <w:rPr>
          <w:rFonts w:ascii="Arial" w:hAnsi="Arial" w:cs="Arial"/>
          <w:sz w:val="24"/>
          <w:szCs w:val="24"/>
          <w:lang w:val="es-ES"/>
        </w:rPr>
        <w:t>2</w:t>
      </w:r>
      <w:r w:rsidR="00EB0A5B" w:rsidRPr="004C6899">
        <w:rPr>
          <w:rFonts w:ascii="Arial" w:hAnsi="Arial" w:cs="Arial"/>
          <w:sz w:val="24"/>
          <w:szCs w:val="24"/>
          <w:lang w:val="es-ES"/>
        </w:rPr>
        <w:t xml:space="preserve">. También procede cuando se presenta alguno de los siguientes eventos: </w:t>
      </w:r>
      <w:r w:rsidR="00EB0A5B" w:rsidRPr="004C6899">
        <w:rPr>
          <w:rFonts w:ascii="Arial" w:hAnsi="Arial" w:cs="Arial"/>
          <w:i/>
          <w:sz w:val="24"/>
          <w:szCs w:val="24"/>
          <w:lang w:val="es-ES"/>
        </w:rPr>
        <w:t>“</w:t>
      </w:r>
      <w:r w:rsidR="00EB0A5B" w:rsidRPr="004C6899">
        <w:rPr>
          <w:rFonts w:ascii="Arial" w:hAnsi="Arial" w:cs="Arial"/>
          <w:i/>
          <w:szCs w:val="24"/>
          <w:lang w:val="es-ES"/>
        </w:rPr>
        <w:t>(1) siempre que la vulneración de la libertad se produzca por orden arbitraria de autoridad no judicial; (2) mientras la persona se encuentre ilegalmente privada de la libertad por vencimiento de los términos legales respectivos; (3) cuando, pese a existir una providencia judicial que ampara la limitación del derecho a la libertad personal, la solicitud de hábeas corpus se formuló durante el período de prolongación ilegal de la libertad, es decir, antes de proferida la decisión judicial; (4) si la providencia que ordena la detención es una auténtica vía de hecho judicial</w:t>
      </w:r>
      <w:r w:rsidR="00EB0A5B" w:rsidRPr="004C6899">
        <w:rPr>
          <w:rFonts w:ascii="Arial" w:hAnsi="Arial" w:cs="Arial"/>
          <w:i/>
          <w:sz w:val="24"/>
          <w:szCs w:val="24"/>
          <w:lang w:val="es-ES"/>
        </w:rPr>
        <w:t>.”</w:t>
      </w:r>
      <w:r w:rsidR="00EB0A5B" w:rsidRPr="004C6899">
        <w:rPr>
          <w:rStyle w:val="Refdenotaalpie"/>
          <w:rFonts w:ascii="Arial" w:hAnsi="Arial" w:cs="Arial"/>
          <w:sz w:val="24"/>
          <w:szCs w:val="24"/>
          <w:lang w:val="es-ES"/>
        </w:rPr>
        <w:footnoteReference w:id="1"/>
      </w:r>
    </w:p>
    <w:p w:rsidR="00EB0A5B" w:rsidRPr="004C6899" w:rsidRDefault="00EB0A5B" w:rsidP="004C6899">
      <w:pPr>
        <w:pStyle w:val="Sinespaciado1"/>
        <w:spacing w:line="276" w:lineRule="auto"/>
        <w:ind w:firstLine="2880"/>
        <w:jc w:val="both"/>
        <w:rPr>
          <w:rFonts w:ascii="Arial" w:hAnsi="Arial" w:cs="Arial"/>
          <w:sz w:val="24"/>
          <w:szCs w:val="24"/>
          <w:lang w:val="es-ES"/>
        </w:rPr>
      </w:pPr>
    </w:p>
    <w:p w:rsidR="00EB0A5B" w:rsidRPr="004C6899" w:rsidRDefault="00257D85" w:rsidP="004C6899">
      <w:pPr>
        <w:pStyle w:val="Sinespaciado4"/>
        <w:spacing w:line="276" w:lineRule="auto"/>
        <w:ind w:firstLine="2835"/>
        <w:jc w:val="both"/>
        <w:rPr>
          <w:rFonts w:ascii="Arial" w:hAnsi="Arial" w:cs="Arial"/>
          <w:sz w:val="24"/>
          <w:szCs w:val="24"/>
          <w:lang w:val="es-ES"/>
        </w:rPr>
      </w:pPr>
      <w:r w:rsidRPr="004C6899">
        <w:rPr>
          <w:rFonts w:ascii="Arial" w:hAnsi="Arial" w:cs="Arial"/>
          <w:sz w:val="24"/>
          <w:szCs w:val="24"/>
          <w:lang w:val="es-ES"/>
        </w:rPr>
        <w:t>3</w:t>
      </w:r>
      <w:r w:rsidR="00EB0A5B" w:rsidRPr="004C6899">
        <w:rPr>
          <w:rFonts w:ascii="Arial" w:hAnsi="Arial" w:cs="Arial"/>
          <w:sz w:val="24"/>
          <w:szCs w:val="24"/>
          <w:lang w:val="es-ES"/>
        </w:rPr>
        <w:t>. De otra parte, es preciso señalar que como la acción constitucional de hábeas corpus está orientada a proteger a la persona de la privación ilegal de la libertad o de su indebida prolongación, al juez constitucional, en el caso puesto a su consideración, le está vedado incursionar en terrenos extraños a este específico tema, so pena de invadir órbitas que son propias de la competencia del juez natural al que la ley le ha asignado su conocimiento, pues de lo contrario desborda la naturaleza de su función constitucional, destinada por excelencia a la protección del derecho fundamental de la libertad.</w:t>
      </w:r>
    </w:p>
    <w:p w:rsidR="00E46F63" w:rsidRPr="004C6899" w:rsidRDefault="00E46F63" w:rsidP="004C6899">
      <w:pPr>
        <w:pStyle w:val="Sinespaciado1"/>
        <w:spacing w:line="276" w:lineRule="auto"/>
        <w:ind w:firstLine="2880"/>
        <w:jc w:val="both"/>
        <w:rPr>
          <w:rFonts w:ascii="Arial" w:hAnsi="Arial" w:cs="Arial"/>
          <w:sz w:val="24"/>
          <w:szCs w:val="24"/>
          <w:lang w:val="es-ES"/>
        </w:rPr>
      </w:pPr>
    </w:p>
    <w:p w:rsidR="00D93101" w:rsidRPr="004C6899" w:rsidRDefault="00257D85" w:rsidP="004C6899">
      <w:pPr>
        <w:pStyle w:val="Sinespaciado1"/>
        <w:spacing w:line="276" w:lineRule="auto"/>
        <w:ind w:firstLine="2880"/>
        <w:jc w:val="both"/>
        <w:rPr>
          <w:rFonts w:ascii="Arial" w:hAnsi="Arial" w:cs="Arial"/>
          <w:sz w:val="24"/>
          <w:szCs w:val="24"/>
          <w:lang w:val="es-ES"/>
        </w:rPr>
      </w:pPr>
      <w:r w:rsidRPr="004C6899">
        <w:rPr>
          <w:rFonts w:ascii="Arial" w:hAnsi="Arial" w:cs="Arial"/>
          <w:sz w:val="24"/>
          <w:szCs w:val="24"/>
          <w:lang w:val="es-ES"/>
        </w:rPr>
        <w:t>4</w:t>
      </w:r>
      <w:r w:rsidR="00D93101" w:rsidRPr="004C6899">
        <w:rPr>
          <w:rFonts w:ascii="Arial" w:hAnsi="Arial" w:cs="Arial"/>
          <w:sz w:val="24"/>
          <w:szCs w:val="24"/>
          <w:lang w:val="es-ES"/>
        </w:rPr>
        <w:t xml:space="preserve">. </w:t>
      </w:r>
      <w:r w:rsidR="00E46F63" w:rsidRPr="004C6899">
        <w:rPr>
          <w:rFonts w:ascii="Arial" w:hAnsi="Arial" w:cs="Arial"/>
          <w:sz w:val="24"/>
          <w:szCs w:val="24"/>
          <w:lang w:val="es-ES"/>
        </w:rPr>
        <w:t xml:space="preserve">La jurisprudencia de Sala </w:t>
      </w:r>
      <w:r w:rsidR="00D93101" w:rsidRPr="004C6899">
        <w:rPr>
          <w:rFonts w:ascii="Arial" w:hAnsi="Arial" w:cs="Arial"/>
          <w:sz w:val="24"/>
          <w:szCs w:val="24"/>
          <w:lang w:val="es-ES"/>
        </w:rPr>
        <w:t xml:space="preserve">Penal de la Corte Suprema de Justicia, </w:t>
      </w:r>
      <w:r w:rsidR="00E46F63" w:rsidRPr="004C6899">
        <w:rPr>
          <w:rFonts w:ascii="Arial" w:hAnsi="Arial" w:cs="Arial"/>
          <w:sz w:val="24"/>
          <w:szCs w:val="24"/>
          <w:lang w:val="es-ES"/>
        </w:rPr>
        <w:t xml:space="preserve">ha reiterado que cuando hay un proceso judicial en trámite, la acción de hábeas corpus no puede utilizarse con ninguna de las siguientes finalidades: </w:t>
      </w:r>
      <w:r w:rsidR="00D93101" w:rsidRPr="004C6899">
        <w:rPr>
          <w:rFonts w:ascii="Arial" w:hAnsi="Arial" w:cs="Arial"/>
          <w:i/>
          <w:sz w:val="24"/>
          <w:szCs w:val="24"/>
          <w:lang w:val="es-ES"/>
        </w:rPr>
        <w:t>“</w:t>
      </w:r>
      <w:r w:rsidR="00E46F63" w:rsidRPr="004C6899">
        <w:rPr>
          <w:rFonts w:ascii="Arial" w:hAnsi="Arial" w:cs="Arial"/>
          <w:i/>
          <w:szCs w:val="24"/>
          <w:lang w:val="es-ES"/>
        </w:rPr>
        <w:t>(i) sustituir los procedimientos judiciales comunes dentro de los cuales deben formularse las peticiones de libertad; (ii) 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w:t>
      </w:r>
      <w:r w:rsidR="00E46F63" w:rsidRPr="004C6899">
        <w:rPr>
          <w:rFonts w:ascii="Arial" w:hAnsi="Arial" w:cs="Arial"/>
          <w:i/>
          <w:sz w:val="24"/>
          <w:szCs w:val="24"/>
          <w:lang w:val="es-ES"/>
        </w:rPr>
        <w:t>.</w:t>
      </w:r>
      <w:r w:rsidR="00D93101" w:rsidRPr="004C6899">
        <w:rPr>
          <w:rFonts w:ascii="Arial" w:hAnsi="Arial" w:cs="Arial"/>
          <w:i/>
          <w:sz w:val="24"/>
          <w:szCs w:val="24"/>
          <w:lang w:val="es-ES"/>
        </w:rPr>
        <w:t>”</w:t>
      </w:r>
      <w:r w:rsidR="00E46F63" w:rsidRPr="004C6899">
        <w:rPr>
          <w:rFonts w:ascii="Arial" w:hAnsi="Arial" w:cs="Arial"/>
          <w:sz w:val="24"/>
          <w:szCs w:val="24"/>
          <w:lang w:val="es-ES"/>
        </w:rPr>
        <w:t xml:space="preserve"> (CSJ, AHP 11 Sep. 2013, Rad. 42220; AHP 4860-2014, Rad. 4860)</w:t>
      </w:r>
      <w:r w:rsidR="00D93101" w:rsidRPr="004C6899">
        <w:rPr>
          <w:rFonts w:ascii="Arial" w:hAnsi="Arial" w:cs="Arial"/>
          <w:sz w:val="24"/>
          <w:szCs w:val="24"/>
          <w:lang w:val="es-ES"/>
        </w:rPr>
        <w:t>.</w:t>
      </w:r>
    </w:p>
    <w:p w:rsidR="00D93101" w:rsidRPr="004C6899" w:rsidRDefault="00D93101" w:rsidP="004C6899">
      <w:pPr>
        <w:pStyle w:val="Sinespaciado1"/>
        <w:spacing w:line="276" w:lineRule="auto"/>
        <w:ind w:firstLine="2880"/>
        <w:jc w:val="both"/>
        <w:rPr>
          <w:rFonts w:ascii="Arial" w:hAnsi="Arial" w:cs="Arial"/>
          <w:sz w:val="24"/>
          <w:szCs w:val="24"/>
          <w:lang w:val="es-ES"/>
        </w:rPr>
      </w:pPr>
    </w:p>
    <w:p w:rsidR="000B22DD" w:rsidRPr="004C6899" w:rsidRDefault="00E46F63" w:rsidP="004C6899">
      <w:pPr>
        <w:pStyle w:val="Sinespaciado1"/>
        <w:spacing w:line="276" w:lineRule="auto"/>
        <w:ind w:firstLine="2880"/>
        <w:jc w:val="both"/>
        <w:rPr>
          <w:rFonts w:ascii="Arial" w:hAnsi="Arial" w:cs="Arial"/>
          <w:sz w:val="24"/>
          <w:szCs w:val="24"/>
          <w:lang w:val="es-ES"/>
        </w:rPr>
      </w:pPr>
      <w:r w:rsidRPr="004C6899">
        <w:rPr>
          <w:rFonts w:ascii="Arial" w:hAnsi="Arial" w:cs="Arial"/>
          <w:i/>
          <w:szCs w:val="24"/>
          <w:lang w:val="es-ES"/>
        </w:rPr>
        <w:t>&lt;&lt;Ello es así, excepto cuando la decisión judicial que interfiere en el derecho a la libertad personal pueda catalogarse como una vía de hecho o se vislumbra la prosperidad de alguna de las otras causales genéricas que hacen viable la acción de tutela; hipótesis en las cuales, "aun cuando se encuentre en curso un proceso judicial, el hábeas corpus podrá interponerse en garantía inmediata del derecho fundamental a la libertad, cuando sea razonable advertir el advenimiento de un mal mayor o de un perjuicio irremediable, en caso de esperar la respuesta a la solicitud de libertad elevada ante el mismo funcionario judicial, o si tal menoscabo puede sobrevenir de supeditarse la garantía de la libertad a que antes se resuelvan los recursos ordinarios"</w:t>
      </w:r>
      <w:r w:rsidRPr="004C6899">
        <w:rPr>
          <w:rFonts w:ascii="Arial" w:hAnsi="Arial" w:cs="Arial"/>
          <w:i/>
          <w:sz w:val="24"/>
          <w:szCs w:val="24"/>
          <w:lang w:val="es-ES"/>
        </w:rPr>
        <w:t>&gt;&gt;</w:t>
      </w:r>
      <w:r w:rsidRPr="004C6899">
        <w:rPr>
          <w:rFonts w:ascii="Arial" w:hAnsi="Arial" w:cs="Arial"/>
          <w:sz w:val="24"/>
          <w:szCs w:val="24"/>
          <w:lang w:val="es-ES"/>
        </w:rPr>
        <w:t>. (CSJ, AHP 11 Sep. 2013).</w:t>
      </w:r>
    </w:p>
    <w:p w:rsidR="00DE0995" w:rsidRPr="004C6899" w:rsidRDefault="00DE0995" w:rsidP="004C6899">
      <w:pPr>
        <w:pStyle w:val="Sinespaciado1"/>
        <w:spacing w:line="276" w:lineRule="auto"/>
        <w:jc w:val="both"/>
        <w:rPr>
          <w:rFonts w:ascii="Arial" w:hAnsi="Arial" w:cs="Arial"/>
          <w:sz w:val="24"/>
          <w:szCs w:val="24"/>
        </w:rPr>
      </w:pPr>
    </w:p>
    <w:p w:rsidR="008C5E4F" w:rsidRPr="004C6899" w:rsidRDefault="00257D85" w:rsidP="004C6899">
      <w:pPr>
        <w:pStyle w:val="Sinespaciado4"/>
        <w:spacing w:line="276" w:lineRule="auto"/>
        <w:ind w:firstLine="2835"/>
        <w:jc w:val="both"/>
        <w:rPr>
          <w:rFonts w:ascii="Arial" w:hAnsi="Arial" w:cs="Arial"/>
          <w:i/>
          <w:sz w:val="24"/>
          <w:szCs w:val="24"/>
          <w:lang w:val="es-ES"/>
        </w:rPr>
      </w:pPr>
      <w:r w:rsidRPr="004C6899">
        <w:rPr>
          <w:rFonts w:ascii="Arial" w:hAnsi="Arial" w:cs="Arial"/>
          <w:sz w:val="24"/>
          <w:szCs w:val="24"/>
          <w:lang w:val="es-ES"/>
        </w:rPr>
        <w:t>5</w:t>
      </w:r>
      <w:r w:rsidR="008C5E4F" w:rsidRPr="004C6899">
        <w:rPr>
          <w:rFonts w:ascii="Arial" w:hAnsi="Arial" w:cs="Arial"/>
          <w:sz w:val="24"/>
          <w:szCs w:val="24"/>
          <w:lang w:val="es-ES"/>
        </w:rPr>
        <w:t>.  En otros términos, conforme se ha indicado por la Corte Suprema de Justicia Sala de Casación Penal</w:t>
      </w:r>
      <w:r w:rsidR="008C5E4F" w:rsidRPr="004C6899">
        <w:rPr>
          <w:rStyle w:val="Refdenotaalpie"/>
          <w:rFonts w:ascii="Arial" w:hAnsi="Arial" w:cs="Arial"/>
          <w:sz w:val="24"/>
          <w:szCs w:val="24"/>
          <w:lang w:val="es-ES"/>
        </w:rPr>
        <w:footnoteReference w:id="2"/>
      </w:r>
      <w:r w:rsidR="008C5E4F" w:rsidRPr="004C6899">
        <w:rPr>
          <w:rFonts w:ascii="Arial" w:hAnsi="Arial" w:cs="Arial"/>
          <w:sz w:val="24"/>
          <w:szCs w:val="24"/>
          <w:lang w:val="es-ES"/>
        </w:rPr>
        <w:t>, “</w:t>
      </w:r>
      <w:r w:rsidR="008C5E4F" w:rsidRPr="004C6899">
        <w:rPr>
          <w:rFonts w:ascii="Arial" w:hAnsi="Arial" w:cs="Arial"/>
          <w:i/>
          <w:szCs w:val="24"/>
          <w:lang w:val="es-ES"/>
        </w:rPr>
        <w:t xml:space="preserve">la procedencia de la acción de hábeas corpus se encuentra supeditada a que el afectado con la privación ilegal de la libertad, o con su ilícita prolongación, haya acudido primero a los medios previstos en el </w:t>
      </w:r>
      <w:r w:rsidR="008C5E4F" w:rsidRPr="004C6899">
        <w:rPr>
          <w:rFonts w:ascii="Arial" w:hAnsi="Arial" w:cs="Arial"/>
          <w:i/>
          <w:szCs w:val="24"/>
          <w:lang w:val="es-ES"/>
        </w:rPr>
        <w:lastRenderedPageBreak/>
        <w:t>ordenamiento legal dentro del proceso que se le adelanta, pues, reitérese, lo contrario conduce a una injerencia indebida en las facultades que son propias del juez que conoce de la actuación respectiva</w:t>
      </w:r>
      <w:r w:rsidR="008C5E4F" w:rsidRPr="004C6899">
        <w:rPr>
          <w:rFonts w:ascii="Arial" w:hAnsi="Arial" w:cs="Arial"/>
          <w:i/>
          <w:sz w:val="24"/>
          <w:szCs w:val="24"/>
          <w:lang w:val="es-ES"/>
        </w:rPr>
        <w:t>.</w:t>
      </w:r>
      <w:r w:rsidR="004C6899">
        <w:rPr>
          <w:rFonts w:ascii="Arial" w:hAnsi="Arial" w:cs="Arial"/>
          <w:i/>
          <w:sz w:val="24"/>
          <w:szCs w:val="24"/>
          <w:lang w:val="es-ES"/>
        </w:rPr>
        <w:t>”</w:t>
      </w:r>
    </w:p>
    <w:p w:rsidR="008C5E4F" w:rsidRPr="004C6899" w:rsidRDefault="008C5E4F" w:rsidP="004C6899">
      <w:pPr>
        <w:pStyle w:val="Sinespaciado4"/>
        <w:spacing w:line="276" w:lineRule="auto"/>
        <w:ind w:firstLine="2835"/>
        <w:jc w:val="both"/>
        <w:rPr>
          <w:rFonts w:ascii="Arial" w:hAnsi="Arial" w:cs="Arial"/>
          <w:sz w:val="24"/>
          <w:szCs w:val="24"/>
          <w:lang w:val="es-ES"/>
        </w:rPr>
      </w:pPr>
    </w:p>
    <w:p w:rsidR="000B22DD" w:rsidRPr="004C6899" w:rsidRDefault="008C5E4F" w:rsidP="004C6899">
      <w:pPr>
        <w:pStyle w:val="Sinespaciado1"/>
        <w:spacing w:line="276" w:lineRule="auto"/>
        <w:ind w:firstLine="2835"/>
        <w:jc w:val="both"/>
        <w:rPr>
          <w:rFonts w:ascii="Arial" w:hAnsi="Arial" w:cs="Arial"/>
          <w:b/>
          <w:sz w:val="24"/>
          <w:szCs w:val="24"/>
          <w:lang w:val="es-ES"/>
        </w:rPr>
      </w:pPr>
      <w:r w:rsidRPr="004C6899">
        <w:rPr>
          <w:rFonts w:ascii="Arial" w:hAnsi="Arial" w:cs="Arial"/>
          <w:b/>
          <w:sz w:val="24"/>
          <w:szCs w:val="24"/>
          <w:lang w:val="es-ES"/>
        </w:rPr>
        <w:t>I</w:t>
      </w:r>
      <w:r w:rsidR="000B22DD" w:rsidRPr="004C6899">
        <w:rPr>
          <w:rFonts w:ascii="Arial" w:hAnsi="Arial" w:cs="Arial"/>
          <w:b/>
          <w:sz w:val="24"/>
          <w:szCs w:val="24"/>
          <w:lang w:val="es-ES"/>
        </w:rPr>
        <w:t>V. CASO CONCRETO</w:t>
      </w:r>
    </w:p>
    <w:p w:rsidR="000B22DD" w:rsidRPr="004C6899" w:rsidRDefault="000B22DD" w:rsidP="004C6899">
      <w:pPr>
        <w:pStyle w:val="Sinespaciado1"/>
        <w:spacing w:line="276" w:lineRule="auto"/>
        <w:ind w:firstLine="2835"/>
        <w:jc w:val="both"/>
        <w:rPr>
          <w:rFonts w:ascii="Arial" w:hAnsi="Arial" w:cs="Arial"/>
          <w:sz w:val="24"/>
          <w:szCs w:val="24"/>
          <w:lang w:val="es-ES"/>
        </w:rPr>
      </w:pPr>
    </w:p>
    <w:p w:rsidR="006D2CD3" w:rsidRPr="004C6899" w:rsidRDefault="000B22DD" w:rsidP="004C6899">
      <w:pPr>
        <w:pStyle w:val="Sinespaciado1"/>
        <w:spacing w:line="276" w:lineRule="auto"/>
        <w:ind w:firstLine="2835"/>
        <w:jc w:val="both"/>
        <w:rPr>
          <w:rFonts w:ascii="Arial" w:hAnsi="Arial" w:cs="Arial"/>
          <w:spacing w:val="-3"/>
          <w:sz w:val="24"/>
          <w:szCs w:val="24"/>
        </w:rPr>
      </w:pPr>
      <w:r w:rsidRPr="004C6899">
        <w:rPr>
          <w:rFonts w:ascii="Arial" w:hAnsi="Arial" w:cs="Arial"/>
          <w:sz w:val="24"/>
          <w:szCs w:val="24"/>
        </w:rPr>
        <w:t xml:space="preserve">1. </w:t>
      </w:r>
      <w:r w:rsidR="006D2CD3" w:rsidRPr="004C6899">
        <w:rPr>
          <w:rFonts w:ascii="Arial" w:hAnsi="Arial" w:cs="Arial"/>
          <w:sz w:val="24"/>
          <w:szCs w:val="24"/>
        </w:rPr>
        <w:t xml:space="preserve">De los hechos que relata </w:t>
      </w:r>
      <w:r w:rsidR="00C65A2E" w:rsidRPr="004C6899">
        <w:rPr>
          <w:rFonts w:ascii="Arial" w:hAnsi="Arial" w:cs="Arial"/>
          <w:sz w:val="24"/>
          <w:szCs w:val="24"/>
        </w:rPr>
        <w:t>e</w:t>
      </w:r>
      <w:r w:rsidR="006D2CD3" w:rsidRPr="004C6899">
        <w:rPr>
          <w:rFonts w:ascii="Arial" w:hAnsi="Arial" w:cs="Arial"/>
          <w:sz w:val="24"/>
          <w:szCs w:val="24"/>
        </w:rPr>
        <w:t xml:space="preserve">l promotor de la acción, queda claro que la protección se invoca por la </w:t>
      </w:r>
      <w:r w:rsidR="008660FE" w:rsidRPr="004C6899">
        <w:rPr>
          <w:rFonts w:ascii="Arial" w:hAnsi="Arial" w:cs="Arial"/>
          <w:sz w:val="24"/>
          <w:szCs w:val="24"/>
        </w:rPr>
        <w:t>segund</w:t>
      </w:r>
      <w:r w:rsidR="006D2CD3" w:rsidRPr="004C6899">
        <w:rPr>
          <w:rFonts w:ascii="Arial" w:hAnsi="Arial" w:cs="Arial"/>
          <w:sz w:val="24"/>
          <w:szCs w:val="24"/>
        </w:rPr>
        <w:t>a de aquellas razones, esto es, porque en su sentir</w:t>
      </w:r>
      <w:r w:rsidR="005764BE" w:rsidRPr="004C6899">
        <w:rPr>
          <w:rFonts w:ascii="Arial" w:hAnsi="Arial" w:cs="Arial"/>
          <w:sz w:val="24"/>
          <w:szCs w:val="24"/>
        </w:rPr>
        <w:t>,</w:t>
      </w:r>
      <w:r w:rsidR="006D2CD3" w:rsidRPr="004C6899">
        <w:rPr>
          <w:rFonts w:ascii="Arial" w:hAnsi="Arial" w:cs="Arial"/>
          <w:sz w:val="24"/>
          <w:szCs w:val="24"/>
        </w:rPr>
        <w:t xml:space="preserve"> </w:t>
      </w:r>
      <w:r w:rsidR="00592C04" w:rsidRPr="004C6899">
        <w:rPr>
          <w:rFonts w:ascii="Arial" w:hAnsi="Arial" w:cs="Arial"/>
          <w:sz w:val="24"/>
          <w:szCs w:val="24"/>
        </w:rPr>
        <w:t>la privación de su libertad se ha prolongado c</w:t>
      </w:r>
      <w:r w:rsidR="005764BE" w:rsidRPr="004C6899">
        <w:rPr>
          <w:rFonts w:ascii="Arial" w:hAnsi="Arial" w:cs="Arial"/>
          <w:sz w:val="24"/>
          <w:szCs w:val="24"/>
        </w:rPr>
        <w:t>on violación de las garantías legales</w:t>
      </w:r>
      <w:r w:rsidR="0074204A" w:rsidRPr="004C6899">
        <w:rPr>
          <w:rFonts w:ascii="Arial" w:hAnsi="Arial" w:cs="Arial"/>
          <w:sz w:val="24"/>
          <w:szCs w:val="24"/>
        </w:rPr>
        <w:t xml:space="preserve"> y constitucionales</w:t>
      </w:r>
      <w:r w:rsidR="006D2CD3" w:rsidRPr="004C6899">
        <w:rPr>
          <w:rFonts w:ascii="Arial" w:hAnsi="Arial" w:cs="Arial"/>
          <w:sz w:val="24"/>
          <w:szCs w:val="24"/>
        </w:rPr>
        <w:t>, en atención a que</w:t>
      </w:r>
      <w:r w:rsidR="0074204A" w:rsidRPr="004C6899">
        <w:rPr>
          <w:rFonts w:ascii="Arial" w:hAnsi="Arial" w:cs="Arial"/>
          <w:sz w:val="24"/>
          <w:szCs w:val="24"/>
        </w:rPr>
        <w:t xml:space="preserve"> lleva casi dos años esperando a que se resuelva el recurso de apelación que interpuso contra </w:t>
      </w:r>
      <w:r w:rsidR="0037236A" w:rsidRPr="004C6899">
        <w:rPr>
          <w:rFonts w:ascii="Arial" w:hAnsi="Arial" w:cs="Arial"/>
          <w:sz w:val="24"/>
          <w:szCs w:val="24"/>
        </w:rPr>
        <w:t>la sentencia condenatoria proferida en primera instancia</w:t>
      </w:r>
      <w:r w:rsidR="0074204A" w:rsidRPr="004C6899">
        <w:rPr>
          <w:rFonts w:ascii="Arial" w:hAnsi="Arial" w:cs="Arial"/>
          <w:sz w:val="24"/>
          <w:szCs w:val="24"/>
        </w:rPr>
        <w:t>; y</w:t>
      </w:r>
      <w:r w:rsidR="00FB14B8" w:rsidRPr="004C6899">
        <w:rPr>
          <w:rFonts w:ascii="Arial" w:hAnsi="Arial" w:cs="Arial"/>
          <w:sz w:val="24"/>
          <w:szCs w:val="24"/>
        </w:rPr>
        <w:t xml:space="preserve"> que,</w:t>
      </w:r>
      <w:r w:rsidR="0074204A" w:rsidRPr="004C6899">
        <w:rPr>
          <w:rFonts w:ascii="Arial" w:hAnsi="Arial" w:cs="Arial"/>
          <w:sz w:val="24"/>
          <w:szCs w:val="24"/>
        </w:rPr>
        <w:t xml:space="preserve"> según el Auto 157 del 6 de mayo de 2020 de la “</w:t>
      </w:r>
      <w:r w:rsidR="0074204A" w:rsidRPr="004C6899">
        <w:rPr>
          <w:rFonts w:ascii="Arial" w:hAnsi="Arial" w:cs="Arial"/>
          <w:i/>
          <w:iCs/>
          <w:sz w:val="24"/>
          <w:szCs w:val="24"/>
        </w:rPr>
        <w:t>Corte Suprema de Justicia</w:t>
      </w:r>
      <w:r w:rsidR="0074204A" w:rsidRPr="004C6899">
        <w:rPr>
          <w:rFonts w:ascii="Arial" w:hAnsi="Arial" w:cs="Arial"/>
          <w:sz w:val="24"/>
          <w:szCs w:val="24"/>
        </w:rPr>
        <w:t>”, todas las personas sindicadas a quienes no se les haya resuelto su situación jurídica, pueden acceder a su libertad</w:t>
      </w:r>
      <w:r w:rsidR="008D5F6B" w:rsidRPr="004C6899">
        <w:rPr>
          <w:rFonts w:ascii="Arial" w:hAnsi="Arial" w:cs="Arial"/>
          <w:sz w:val="24"/>
          <w:szCs w:val="24"/>
          <w:lang w:val="es-MX"/>
        </w:rPr>
        <w:t>.</w:t>
      </w:r>
    </w:p>
    <w:p w:rsidR="006D2CD3" w:rsidRPr="004C6899" w:rsidRDefault="006D2CD3" w:rsidP="004C6899">
      <w:pPr>
        <w:pStyle w:val="Sinespaciado"/>
        <w:spacing w:line="276" w:lineRule="auto"/>
        <w:ind w:firstLine="2835"/>
        <w:jc w:val="both"/>
        <w:rPr>
          <w:rFonts w:ascii="Arial" w:hAnsi="Arial" w:cs="Arial"/>
          <w:sz w:val="24"/>
          <w:szCs w:val="24"/>
        </w:rPr>
      </w:pPr>
    </w:p>
    <w:p w:rsidR="00D8119E" w:rsidRPr="004C6899" w:rsidRDefault="006D2CD3" w:rsidP="004C6899">
      <w:pPr>
        <w:pStyle w:val="Sinespaciado"/>
        <w:spacing w:line="276" w:lineRule="auto"/>
        <w:ind w:firstLine="2835"/>
        <w:jc w:val="both"/>
        <w:rPr>
          <w:rFonts w:ascii="Arial" w:hAnsi="Arial" w:cs="Arial"/>
          <w:sz w:val="24"/>
          <w:szCs w:val="24"/>
        </w:rPr>
      </w:pPr>
      <w:r w:rsidRPr="004C6899">
        <w:rPr>
          <w:rFonts w:ascii="Arial" w:hAnsi="Arial" w:cs="Arial"/>
          <w:sz w:val="24"/>
          <w:szCs w:val="24"/>
        </w:rPr>
        <w:t xml:space="preserve">2. </w:t>
      </w:r>
      <w:r w:rsidR="000B22DD" w:rsidRPr="004C6899">
        <w:rPr>
          <w:rFonts w:ascii="Arial" w:hAnsi="Arial" w:cs="Arial"/>
          <w:sz w:val="24"/>
          <w:szCs w:val="24"/>
        </w:rPr>
        <w:t xml:space="preserve">Ninguna duda existe en torno a que </w:t>
      </w:r>
      <w:r w:rsidR="00C65A2E" w:rsidRPr="004C6899">
        <w:rPr>
          <w:rFonts w:ascii="Arial" w:hAnsi="Arial" w:cs="Arial"/>
          <w:sz w:val="24"/>
          <w:szCs w:val="24"/>
        </w:rPr>
        <w:t>e</w:t>
      </w:r>
      <w:r w:rsidR="008660FE" w:rsidRPr="004C6899">
        <w:rPr>
          <w:rFonts w:ascii="Arial" w:hAnsi="Arial" w:cs="Arial"/>
          <w:sz w:val="24"/>
          <w:szCs w:val="24"/>
        </w:rPr>
        <w:t xml:space="preserve">l señor </w:t>
      </w:r>
      <w:r w:rsidR="00557067" w:rsidRPr="004C6899">
        <w:rPr>
          <w:rFonts w:ascii="Arial" w:hAnsi="Arial" w:cs="Arial"/>
          <w:sz w:val="24"/>
          <w:szCs w:val="24"/>
          <w:lang w:val="es-MX"/>
        </w:rPr>
        <w:t>RAFAEL CAMILO HURTADO GARCÍA</w:t>
      </w:r>
      <w:r w:rsidR="008660FE" w:rsidRPr="004C6899">
        <w:rPr>
          <w:rFonts w:ascii="Arial" w:hAnsi="Arial" w:cs="Arial"/>
          <w:sz w:val="24"/>
          <w:szCs w:val="24"/>
        </w:rPr>
        <w:t xml:space="preserve">, </w:t>
      </w:r>
      <w:r w:rsidR="00A30CD5" w:rsidRPr="004C6899">
        <w:rPr>
          <w:rFonts w:ascii="Arial" w:hAnsi="Arial" w:cs="Arial"/>
          <w:sz w:val="24"/>
          <w:szCs w:val="24"/>
        </w:rPr>
        <w:t>se encuentra privado de la libertad</w:t>
      </w:r>
      <w:r w:rsidR="005562A1" w:rsidRPr="004C6899">
        <w:rPr>
          <w:rFonts w:ascii="Arial" w:hAnsi="Arial" w:cs="Arial"/>
          <w:sz w:val="24"/>
          <w:szCs w:val="24"/>
        </w:rPr>
        <w:t>,</w:t>
      </w:r>
      <w:r w:rsidR="00A30CD5" w:rsidRPr="004C6899">
        <w:rPr>
          <w:rFonts w:ascii="Arial" w:hAnsi="Arial" w:cs="Arial"/>
          <w:sz w:val="24"/>
          <w:szCs w:val="24"/>
        </w:rPr>
        <w:t xml:space="preserve"> en el Establecimiento Penitenciario de Mediana Seguridad y Carcelario de Pereira, conocido como Cárcel de Varones “</w:t>
      </w:r>
      <w:r w:rsidR="00531BE8" w:rsidRPr="004C6899">
        <w:rPr>
          <w:rFonts w:ascii="Arial" w:hAnsi="Arial" w:cs="Arial"/>
          <w:sz w:val="24"/>
          <w:szCs w:val="24"/>
        </w:rPr>
        <w:t>La C</w:t>
      </w:r>
      <w:r w:rsidR="00A30CD5" w:rsidRPr="004C6899">
        <w:rPr>
          <w:rFonts w:ascii="Arial" w:hAnsi="Arial" w:cs="Arial"/>
          <w:sz w:val="24"/>
          <w:szCs w:val="24"/>
        </w:rPr>
        <w:t>uarenta”</w:t>
      </w:r>
      <w:r w:rsidR="00C36F8B" w:rsidRPr="004C6899">
        <w:rPr>
          <w:rFonts w:ascii="Arial" w:hAnsi="Arial" w:cs="Arial"/>
          <w:sz w:val="24"/>
          <w:szCs w:val="24"/>
        </w:rPr>
        <w:t xml:space="preserve">, por </w:t>
      </w:r>
      <w:r w:rsidR="00315354" w:rsidRPr="004C6899">
        <w:rPr>
          <w:rFonts w:ascii="Arial" w:hAnsi="Arial" w:cs="Arial"/>
          <w:sz w:val="24"/>
          <w:szCs w:val="24"/>
        </w:rPr>
        <w:t>cuanto</w:t>
      </w:r>
      <w:r w:rsidR="00C36F8B" w:rsidRPr="004C6899">
        <w:rPr>
          <w:rFonts w:ascii="Arial" w:hAnsi="Arial" w:cs="Arial"/>
          <w:sz w:val="24"/>
          <w:szCs w:val="24"/>
        </w:rPr>
        <w:t xml:space="preserve"> el Juzgado</w:t>
      </w:r>
      <w:r w:rsidR="00842338" w:rsidRPr="004C6899">
        <w:rPr>
          <w:rFonts w:ascii="Arial" w:hAnsi="Arial" w:cs="Arial"/>
          <w:sz w:val="24"/>
          <w:szCs w:val="24"/>
        </w:rPr>
        <w:t xml:space="preserve"> Penal Municipal</w:t>
      </w:r>
      <w:r w:rsidR="000F2E20" w:rsidRPr="004C6899">
        <w:rPr>
          <w:rFonts w:ascii="Arial" w:hAnsi="Arial" w:cs="Arial"/>
          <w:sz w:val="24"/>
          <w:szCs w:val="24"/>
        </w:rPr>
        <w:t xml:space="preserve"> </w:t>
      </w:r>
      <w:r w:rsidR="00EE4979" w:rsidRPr="004C6899">
        <w:rPr>
          <w:rFonts w:ascii="Arial" w:hAnsi="Arial" w:cs="Arial"/>
          <w:sz w:val="24"/>
          <w:szCs w:val="24"/>
        </w:rPr>
        <w:t xml:space="preserve">de Conocimiento y </w:t>
      </w:r>
      <w:r w:rsidR="000F2E20" w:rsidRPr="004C6899">
        <w:rPr>
          <w:rFonts w:ascii="Arial" w:hAnsi="Arial" w:cs="Arial"/>
          <w:sz w:val="24"/>
          <w:szCs w:val="24"/>
        </w:rPr>
        <w:t xml:space="preserve">con </w:t>
      </w:r>
      <w:r w:rsidR="00EE4979" w:rsidRPr="004C6899">
        <w:rPr>
          <w:rFonts w:ascii="Arial" w:hAnsi="Arial" w:cs="Arial"/>
          <w:sz w:val="24"/>
          <w:szCs w:val="24"/>
        </w:rPr>
        <w:t>F</w:t>
      </w:r>
      <w:r w:rsidR="000F2E20" w:rsidRPr="004C6899">
        <w:rPr>
          <w:rFonts w:ascii="Arial" w:hAnsi="Arial" w:cs="Arial"/>
          <w:sz w:val="24"/>
          <w:szCs w:val="24"/>
        </w:rPr>
        <w:t xml:space="preserve">unción de </w:t>
      </w:r>
      <w:r w:rsidR="00EE4979" w:rsidRPr="004C6899">
        <w:rPr>
          <w:rFonts w:ascii="Arial" w:hAnsi="Arial" w:cs="Arial"/>
          <w:sz w:val="24"/>
          <w:szCs w:val="24"/>
        </w:rPr>
        <w:t>C</w:t>
      </w:r>
      <w:r w:rsidR="000F2E20" w:rsidRPr="004C6899">
        <w:rPr>
          <w:rFonts w:ascii="Arial" w:hAnsi="Arial" w:cs="Arial"/>
          <w:sz w:val="24"/>
          <w:szCs w:val="24"/>
        </w:rPr>
        <w:t xml:space="preserve">ontrol de </w:t>
      </w:r>
      <w:r w:rsidR="00EE4979" w:rsidRPr="004C6899">
        <w:rPr>
          <w:rFonts w:ascii="Arial" w:hAnsi="Arial" w:cs="Arial"/>
          <w:sz w:val="24"/>
          <w:szCs w:val="24"/>
        </w:rPr>
        <w:t>G</w:t>
      </w:r>
      <w:r w:rsidR="000F2E20" w:rsidRPr="004C6899">
        <w:rPr>
          <w:rFonts w:ascii="Arial" w:hAnsi="Arial" w:cs="Arial"/>
          <w:sz w:val="24"/>
          <w:szCs w:val="24"/>
        </w:rPr>
        <w:t xml:space="preserve">arantías de </w:t>
      </w:r>
      <w:r w:rsidR="00EE4979" w:rsidRPr="004C6899">
        <w:rPr>
          <w:rFonts w:ascii="Arial" w:hAnsi="Arial" w:cs="Arial"/>
          <w:sz w:val="24"/>
          <w:szCs w:val="24"/>
        </w:rPr>
        <w:t>Santa Rosa de Cabal</w:t>
      </w:r>
      <w:r w:rsidR="000F2E20" w:rsidRPr="004C6899">
        <w:rPr>
          <w:rFonts w:ascii="Arial" w:hAnsi="Arial" w:cs="Arial"/>
          <w:sz w:val="24"/>
          <w:szCs w:val="24"/>
        </w:rPr>
        <w:t xml:space="preserve">, en audiencia celebrada el </w:t>
      </w:r>
      <w:r w:rsidR="00EE4979" w:rsidRPr="004C6899">
        <w:rPr>
          <w:rFonts w:ascii="Arial" w:hAnsi="Arial" w:cs="Arial"/>
          <w:sz w:val="24"/>
          <w:szCs w:val="24"/>
        </w:rPr>
        <w:t>9</w:t>
      </w:r>
      <w:r w:rsidR="000F2E20" w:rsidRPr="004C6899">
        <w:rPr>
          <w:rFonts w:ascii="Arial" w:hAnsi="Arial" w:cs="Arial"/>
          <w:sz w:val="24"/>
          <w:szCs w:val="24"/>
        </w:rPr>
        <w:t xml:space="preserve"> de </w:t>
      </w:r>
      <w:r w:rsidR="00EE4979" w:rsidRPr="004C6899">
        <w:rPr>
          <w:rFonts w:ascii="Arial" w:hAnsi="Arial" w:cs="Arial"/>
          <w:sz w:val="24"/>
          <w:szCs w:val="24"/>
        </w:rPr>
        <w:t>noviembre</w:t>
      </w:r>
      <w:r w:rsidR="000F2E20" w:rsidRPr="004C6899">
        <w:rPr>
          <w:rFonts w:ascii="Arial" w:hAnsi="Arial" w:cs="Arial"/>
          <w:sz w:val="24"/>
          <w:szCs w:val="24"/>
        </w:rPr>
        <w:t xml:space="preserve"> de 201</w:t>
      </w:r>
      <w:r w:rsidR="00EE4979" w:rsidRPr="004C6899">
        <w:rPr>
          <w:rFonts w:ascii="Arial" w:hAnsi="Arial" w:cs="Arial"/>
          <w:sz w:val="24"/>
          <w:szCs w:val="24"/>
        </w:rPr>
        <w:t>7</w:t>
      </w:r>
      <w:r w:rsidR="000F2E20" w:rsidRPr="004C6899">
        <w:rPr>
          <w:rFonts w:ascii="Arial" w:hAnsi="Arial" w:cs="Arial"/>
          <w:sz w:val="24"/>
          <w:szCs w:val="24"/>
        </w:rPr>
        <w:t>, le impuso medida de aseguramiento de detención preventiva en establecimiento carcelario</w:t>
      </w:r>
      <w:r w:rsidR="00052889" w:rsidRPr="004C6899">
        <w:rPr>
          <w:rFonts w:ascii="Arial" w:hAnsi="Arial" w:cs="Arial"/>
          <w:sz w:val="24"/>
          <w:szCs w:val="24"/>
        </w:rPr>
        <w:t>;</w:t>
      </w:r>
      <w:r w:rsidR="000F2E20" w:rsidRPr="004C6899">
        <w:rPr>
          <w:rFonts w:ascii="Arial" w:hAnsi="Arial" w:cs="Arial"/>
          <w:sz w:val="24"/>
          <w:szCs w:val="24"/>
        </w:rPr>
        <w:t xml:space="preserve"> </w:t>
      </w:r>
      <w:r w:rsidR="00315354" w:rsidRPr="004C6899">
        <w:rPr>
          <w:rFonts w:ascii="Arial" w:hAnsi="Arial" w:cs="Arial"/>
          <w:sz w:val="24"/>
          <w:szCs w:val="24"/>
        </w:rPr>
        <w:t>y</w:t>
      </w:r>
      <w:r w:rsidR="00052889" w:rsidRPr="004C6899">
        <w:rPr>
          <w:rFonts w:ascii="Arial" w:hAnsi="Arial" w:cs="Arial"/>
          <w:sz w:val="24"/>
          <w:szCs w:val="24"/>
        </w:rPr>
        <w:t>,</w:t>
      </w:r>
      <w:r w:rsidR="00EE4979" w:rsidRPr="004C6899">
        <w:rPr>
          <w:rFonts w:ascii="Arial" w:hAnsi="Arial" w:cs="Arial"/>
          <w:sz w:val="24"/>
          <w:szCs w:val="24"/>
        </w:rPr>
        <w:t xml:space="preserve"> el Juzgado Penal del Circuito de esa misma municipalidad</w:t>
      </w:r>
      <w:r w:rsidR="00052889" w:rsidRPr="004C6899">
        <w:rPr>
          <w:rFonts w:ascii="Arial" w:hAnsi="Arial" w:cs="Arial"/>
          <w:sz w:val="24"/>
          <w:szCs w:val="24"/>
        </w:rPr>
        <w:t>,</w:t>
      </w:r>
      <w:r w:rsidR="00EE4979" w:rsidRPr="004C6899">
        <w:rPr>
          <w:rFonts w:ascii="Arial" w:hAnsi="Arial" w:cs="Arial"/>
          <w:sz w:val="24"/>
          <w:szCs w:val="24"/>
        </w:rPr>
        <w:t xml:space="preserve"> libró boleta de encarcelación número 003 del 24 de enero de 2018, dirigida al director de</w:t>
      </w:r>
      <w:r w:rsidR="001D2A15" w:rsidRPr="004C6899">
        <w:rPr>
          <w:rFonts w:ascii="Arial" w:hAnsi="Arial" w:cs="Arial"/>
          <w:sz w:val="24"/>
          <w:szCs w:val="24"/>
        </w:rPr>
        <w:t xml:space="preserve"> dicho establecimiento, para que lo mantuviera privado de la libertad en ese centro</w:t>
      </w:r>
      <w:r w:rsidR="00411C44" w:rsidRPr="004C6899">
        <w:rPr>
          <w:rFonts w:ascii="Arial" w:hAnsi="Arial" w:cs="Arial"/>
          <w:sz w:val="24"/>
          <w:szCs w:val="24"/>
        </w:rPr>
        <w:t xml:space="preserve"> penitenciario</w:t>
      </w:r>
      <w:r w:rsidR="001D2A15" w:rsidRPr="004C6899">
        <w:rPr>
          <w:rFonts w:ascii="Arial" w:hAnsi="Arial" w:cs="Arial"/>
          <w:sz w:val="24"/>
          <w:szCs w:val="24"/>
        </w:rPr>
        <w:t xml:space="preserve">. </w:t>
      </w:r>
    </w:p>
    <w:p w:rsidR="00D8119E" w:rsidRPr="004C6899" w:rsidRDefault="00D8119E" w:rsidP="004C6899">
      <w:pPr>
        <w:pStyle w:val="Sinespaciado"/>
        <w:spacing w:line="276" w:lineRule="auto"/>
        <w:ind w:firstLine="2835"/>
        <w:jc w:val="both"/>
        <w:rPr>
          <w:rFonts w:ascii="Arial" w:hAnsi="Arial" w:cs="Arial"/>
          <w:sz w:val="24"/>
          <w:szCs w:val="24"/>
        </w:rPr>
      </w:pPr>
    </w:p>
    <w:p w:rsidR="007F4EF0" w:rsidRPr="004C6899" w:rsidRDefault="001D2A15" w:rsidP="004C6899">
      <w:pPr>
        <w:pStyle w:val="Sinespaciado"/>
        <w:spacing w:line="276" w:lineRule="auto"/>
        <w:ind w:firstLine="2835"/>
        <w:jc w:val="both"/>
        <w:rPr>
          <w:rFonts w:ascii="Arial" w:hAnsi="Arial" w:cs="Arial"/>
          <w:sz w:val="24"/>
          <w:szCs w:val="24"/>
        </w:rPr>
      </w:pPr>
      <w:r w:rsidRPr="004C6899">
        <w:rPr>
          <w:rFonts w:ascii="Arial" w:hAnsi="Arial" w:cs="Arial"/>
          <w:sz w:val="24"/>
          <w:szCs w:val="24"/>
        </w:rPr>
        <w:t>También</w:t>
      </w:r>
      <w:r w:rsidR="00315354" w:rsidRPr="004C6899">
        <w:rPr>
          <w:rFonts w:ascii="Arial" w:hAnsi="Arial" w:cs="Arial"/>
          <w:sz w:val="24"/>
          <w:szCs w:val="24"/>
        </w:rPr>
        <w:t xml:space="preserve"> </w:t>
      </w:r>
      <w:r w:rsidR="000F2E20" w:rsidRPr="004C6899">
        <w:rPr>
          <w:rFonts w:ascii="Arial" w:hAnsi="Arial" w:cs="Arial"/>
          <w:sz w:val="24"/>
          <w:szCs w:val="24"/>
        </w:rPr>
        <w:t xml:space="preserve">que </w:t>
      </w:r>
      <w:r w:rsidR="00315354" w:rsidRPr="004C6899">
        <w:rPr>
          <w:rFonts w:ascii="Arial" w:hAnsi="Arial" w:cs="Arial"/>
          <w:sz w:val="24"/>
          <w:szCs w:val="24"/>
        </w:rPr>
        <w:t xml:space="preserve">el proceso </w:t>
      </w:r>
      <w:r w:rsidR="000F2E20" w:rsidRPr="004C6899">
        <w:rPr>
          <w:rFonts w:ascii="Arial" w:hAnsi="Arial" w:cs="Arial"/>
          <w:sz w:val="24"/>
          <w:szCs w:val="24"/>
        </w:rPr>
        <w:t>aún</w:t>
      </w:r>
      <w:r w:rsidR="00315354" w:rsidRPr="004C6899">
        <w:rPr>
          <w:rFonts w:ascii="Arial" w:hAnsi="Arial" w:cs="Arial"/>
          <w:sz w:val="24"/>
          <w:szCs w:val="24"/>
        </w:rPr>
        <w:t xml:space="preserve"> se halla en curso</w:t>
      </w:r>
      <w:r w:rsidR="000F2E20" w:rsidRPr="004C6899">
        <w:rPr>
          <w:rFonts w:ascii="Arial" w:hAnsi="Arial" w:cs="Arial"/>
          <w:sz w:val="24"/>
          <w:szCs w:val="24"/>
        </w:rPr>
        <w:t xml:space="preserve"> y</w:t>
      </w:r>
      <w:r w:rsidR="00315354" w:rsidRPr="004C6899">
        <w:rPr>
          <w:rFonts w:ascii="Arial" w:hAnsi="Arial" w:cs="Arial"/>
          <w:sz w:val="24"/>
          <w:szCs w:val="24"/>
        </w:rPr>
        <w:t xml:space="preserve"> no ha culminado</w:t>
      </w:r>
      <w:r w:rsidR="00052889" w:rsidRPr="004C6899">
        <w:rPr>
          <w:rFonts w:ascii="Arial" w:hAnsi="Arial" w:cs="Arial"/>
          <w:sz w:val="24"/>
          <w:szCs w:val="24"/>
        </w:rPr>
        <w:t xml:space="preserve">, por cuanto la sentencia condenatoria proferida en contra del señor HURTADO GARCÍA, de fecha noviembre 26 de 2018, por medio de la cual se le declaró penalmente responsable en el delito de homicidio agravado y se le impuso como pena privativa de la libertad la equivalente a 37 años y 6 meses de prisión, fue apelada por la defensa del sindicado, razón por la cual se dispuso el envío de las diligencias a la Sala Penal del </w:t>
      </w:r>
      <w:r w:rsidR="00052889" w:rsidRPr="004C6899">
        <w:rPr>
          <w:rFonts w:ascii="Arial" w:hAnsi="Arial" w:cs="Arial"/>
          <w:sz w:val="24"/>
          <w:szCs w:val="24"/>
          <w:lang w:val="es-MX"/>
        </w:rPr>
        <w:t xml:space="preserve">Tribunal Superior de Pereira, </w:t>
      </w:r>
      <w:r w:rsidR="00B13A3A" w:rsidRPr="004C6899">
        <w:rPr>
          <w:rFonts w:ascii="Arial" w:hAnsi="Arial" w:cs="Arial"/>
          <w:sz w:val="24"/>
          <w:szCs w:val="24"/>
        </w:rPr>
        <w:t>y por reparto le fue asignado su conocimiento, el 19 de diciembre de 2018, al despacho</w:t>
      </w:r>
      <w:r w:rsidR="00B13A3A" w:rsidRPr="004C6899">
        <w:rPr>
          <w:rFonts w:ascii="Arial" w:hAnsi="Arial" w:cs="Arial"/>
          <w:sz w:val="24"/>
          <w:szCs w:val="24"/>
          <w:lang w:val="es-MX"/>
        </w:rPr>
        <w:t xml:space="preserve"> </w:t>
      </w:r>
      <w:r w:rsidR="00052889" w:rsidRPr="004C6899">
        <w:rPr>
          <w:rFonts w:ascii="Arial" w:hAnsi="Arial" w:cs="Arial"/>
          <w:sz w:val="24"/>
          <w:szCs w:val="24"/>
          <w:lang w:val="es-MX"/>
        </w:rPr>
        <w:t>del Magistrado Jorge Arturo Castaño Duque,</w:t>
      </w:r>
      <w:r w:rsidR="00052889" w:rsidRPr="004C6899">
        <w:rPr>
          <w:rFonts w:ascii="Arial" w:hAnsi="Arial" w:cs="Arial"/>
          <w:sz w:val="24"/>
          <w:szCs w:val="24"/>
        </w:rPr>
        <w:t xml:space="preserve"> para desatar la alzada</w:t>
      </w:r>
      <w:r w:rsidR="00B13A3A" w:rsidRPr="004C6899">
        <w:rPr>
          <w:rFonts w:ascii="Arial" w:hAnsi="Arial" w:cs="Arial"/>
          <w:sz w:val="24"/>
          <w:szCs w:val="24"/>
        </w:rPr>
        <w:t xml:space="preserve">; y, </w:t>
      </w:r>
      <w:r w:rsidR="00A94D97" w:rsidRPr="004C6899">
        <w:rPr>
          <w:rFonts w:ascii="Arial" w:hAnsi="Arial" w:cs="Arial"/>
          <w:sz w:val="24"/>
          <w:szCs w:val="24"/>
        </w:rPr>
        <w:t xml:space="preserve">aún </w:t>
      </w:r>
      <w:r w:rsidR="00B13A3A" w:rsidRPr="004C6899">
        <w:rPr>
          <w:rFonts w:ascii="Arial" w:hAnsi="Arial" w:cs="Arial"/>
          <w:sz w:val="24"/>
          <w:szCs w:val="24"/>
        </w:rPr>
        <w:t>no se ha proferido la decisión de fondo de segundo grado</w:t>
      </w:r>
      <w:r w:rsidR="00531BE8" w:rsidRPr="004C6899">
        <w:rPr>
          <w:rFonts w:ascii="Arial" w:hAnsi="Arial" w:cs="Arial"/>
          <w:sz w:val="24"/>
          <w:szCs w:val="24"/>
        </w:rPr>
        <w:t>.</w:t>
      </w:r>
    </w:p>
    <w:p w:rsidR="000F2E20" w:rsidRPr="004C6899" w:rsidRDefault="000F2E20" w:rsidP="004C6899">
      <w:pPr>
        <w:pStyle w:val="Sinespaciado"/>
        <w:spacing w:line="276" w:lineRule="auto"/>
        <w:ind w:firstLine="2835"/>
        <w:jc w:val="both"/>
        <w:rPr>
          <w:rFonts w:ascii="Arial" w:hAnsi="Arial" w:cs="Arial"/>
          <w:sz w:val="24"/>
          <w:szCs w:val="24"/>
        </w:rPr>
      </w:pPr>
    </w:p>
    <w:p w:rsidR="005F5852" w:rsidRPr="004C6899" w:rsidRDefault="006D2CD3" w:rsidP="004C6899">
      <w:pPr>
        <w:pStyle w:val="Sinespaciado"/>
        <w:spacing w:line="276" w:lineRule="auto"/>
        <w:ind w:firstLine="2835"/>
        <w:jc w:val="both"/>
        <w:rPr>
          <w:rFonts w:ascii="Arial" w:hAnsi="Arial" w:cs="Arial"/>
          <w:sz w:val="24"/>
          <w:szCs w:val="24"/>
        </w:rPr>
      </w:pPr>
      <w:r w:rsidRPr="004C6899">
        <w:rPr>
          <w:rFonts w:ascii="Arial" w:hAnsi="Arial" w:cs="Arial"/>
          <w:sz w:val="24"/>
          <w:szCs w:val="24"/>
        </w:rPr>
        <w:t xml:space="preserve">3. </w:t>
      </w:r>
      <w:r w:rsidR="005F5852" w:rsidRPr="004C6899">
        <w:rPr>
          <w:rFonts w:ascii="Arial" w:hAnsi="Arial" w:cs="Arial"/>
          <w:sz w:val="24"/>
          <w:szCs w:val="24"/>
        </w:rPr>
        <w:t>En este escaño del análisis, impera recordar el reiterado criterio de la Sala de Casación Penal de la Corte Suprema de Justicia, según el cual, cuando la privación de la libertad tiene origen en decisiones adoptadas al interior de una actuación judicial, debe acudirse en primer lugar a los mecanismos previstos en ese mismo proceso, antes de activar la excepcional vía constitucional. La Corte lo ha expuesto en anteriores oportunidades, en los siguientes términos:</w:t>
      </w:r>
    </w:p>
    <w:p w:rsidR="005F5852" w:rsidRPr="004C6899" w:rsidRDefault="005F5852" w:rsidP="004C6899">
      <w:pPr>
        <w:pStyle w:val="Sinespaciado"/>
        <w:spacing w:line="276" w:lineRule="auto"/>
        <w:ind w:firstLine="2977"/>
        <w:jc w:val="both"/>
        <w:rPr>
          <w:rFonts w:ascii="Arial" w:hAnsi="Arial" w:cs="Arial"/>
          <w:sz w:val="24"/>
          <w:szCs w:val="24"/>
        </w:rPr>
      </w:pPr>
    </w:p>
    <w:p w:rsidR="005F5852" w:rsidRPr="00721773" w:rsidRDefault="005F5852" w:rsidP="00721773">
      <w:pPr>
        <w:pStyle w:val="Sinespaciado"/>
        <w:ind w:left="426" w:right="420" w:firstLine="2269"/>
        <w:jc w:val="both"/>
        <w:rPr>
          <w:rFonts w:ascii="Arial" w:hAnsi="Arial" w:cs="Arial"/>
          <w:i/>
          <w:sz w:val="22"/>
          <w:szCs w:val="24"/>
        </w:rPr>
      </w:pPr>
      <w:r w:rsidRPr="00721773">
        <w:rPr>
          <w:rFonts w:ascii="Arial" w:hAnsi="Arial" w:cs="Arial"/>
          <w:i/>
          <w:sz w:val="22"/>
          <w:szCs w:val="24"/>
        </w:rPr>
        <w:t xml:space="preserve">“Es claro, y así lo ha reiterado la jurisprudencia de la Sala de Casación Penal, que si bien el hábeas corpus no necesariamente es residual y subsidiario, cuando existe un proceso judicial en trámite no puede utilizarse con ninguna de las siguientes finalidades: i) sustituir los procedimientos judiciales comunes dentro de los cuales deben formularse las peticiones de libertad; ii) </w:t>
      </w:r>
      <w:r w:rsidRPr="00721773">
        <w:rPr>
          <w:rFonts w:ascii="Arial" w:hAnsi="Arial" w:cs="Arial"/>
          <w:i/>
          <w:sz w:val="22"/>
          <w:szCs w:val="24"/>
        </w:rPr>
        <w:lastRenderedPageBreak/>
        <w:t>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w:t>
      </w:r>
    </w:p>
    <w:p w:rsidR="005F5852" w:rsidRPr="00721773" w:rsidRDefault="005F5852" w:rsidP="00721773">
      <w:pPr>
        <w:pStyle w:val="Sinespaciado"/>
        <w:ind w:left="426" w:right="420" w:firstLine="2977"/>
        <w:jc w:val="both"/>
        <w:rPr>
          <w:rFonts w:ascii="Arial" w:hAnsi="Arial" w:cs="Arial"/>
          <w:i/>
          <w:sz w:val="22"/>
          <w:szCs w:val="24"/>
        </w:rPr>
      </w:pPr>
    </w:p>
    <w:p w:rsidR="005F5852" w:rsidRPr="00721773" w:rsidRDefault="005F5852" w:rsidP="00721773">
      <w:pPr>
        <w:pStyle w:val="Sinespaciado"/>
        <w:ind w:left="426" w:right="420" w:firstLine="2269"/>
        <w:jc w:val="both"/>
        <w:rPr>
          <w:rFonts w:ascii="Arial" w:hAnsi="Arial" w:cs="Arial"/>
          <w:i/>
          <w:sz w:val="22"/>
          <w:szCs w:val="24"/>
        </w:rPr>
      </w:pPr>
      <w:r w:rsidRPr="00721773">
        <w:rPr>
          <w:rFonts w:ascii="Arial" w:hAnsi="Arial" w:cs="Arial"/>
          <w:i/>
          <w:sz w:val="22"/>
          <w:szCs w:val="24"/>
        </w:rPr>
        <w:t>Significa lo anterior, que si la persona es privada de su libertad por decisión de la autoridad competente, adoptada dentro de un proceso judicial en curso, las solicitudes de libertad tienen que ser formuladas inicialmente ante la misma autoridad; y que contra su negativa deben interponerse los recursos ordinarios, antes de promover una acción pública de hábeas corpus. (CSJ AHP, 26 Jun 2008, Rad. 30066).”</w:t>
      </w:r>
    </w:p>
    <w:p w:rsidR="005F5852" w:rsidRPr="004C6899" w:rsidRDefault="005F5852" w:rsidP="004C6899">
      <w:pPr>
        <w:pStyle w:val="Sinespaciado"/>
        <w:spacing w:line="276" w:lineRule="auto"/>
        <w:ind w:firstLine="2977"/>
        <w:jc w:val="both"/>
        <w:rPr>
          <w:rFonts w:ascii="Arial" w:hAnsi="Arial" w:cs="Arial"/>
          <w:sz w:val="24"/>
          <w:szCs w:val="24"/>
        </w:rPr>
      </w:pPr>
    </w:p>
    <w:p w:rsidR="00531BE8" w:rsidRPr="004C6899" w:rsidRDefault="005F5852" w:rsidP="004C6899">
      <w:pPr>
        <w:pStyle w:val="Sinespaciado"/>
        <w:spacing w:line="276" w:lineRule="auto"/>
        <w:ind w:firstLine="2835"/>
        <w:jc w:val="both"/>
        <w:rPr>
          <w:rFonts w:ascii="Arial" w:hAnsi="Arial" w:cs="Arial"/>
          <w:sz w:val="24"/>
          <w:szCs w:val="24"/>
        </w:rPr>
      </w:pPr>
      <w:r w:rsidRPr="004C6899">
        <w:rPr>
          <w:rFonts w:ascii="Arial" w:hAnsi="Arial" w:cs="Arial"/>
          <w:sz w:val="24"/>
          <w:szCs w:val="24"/>
        </w:rPr>
        <w:t xml:space="preserve">4. Conforme a la doctrina jurisprudencial reseñada, que aquí se ratifica, la presente petición resulta improcedente por cuanto la excarcelación deprecada </w:t>
      </w:r>
      <w:r w:rsidR="008660FE" w:rsidRPr="004C6899">
        <w:rPr>
          <w:rFonts w:ascii="Arial" w:hAnsi="Arial" w:cs="Arial"/>
          <w:sz w:val="24"/>
          <w:szCs w:val="24"/>
        </w:rPr>
        <w:t>debe ser</w:t>
      </w:r>
      <w:r w:rsidRPr="004C6899">
        <w:rPr>
          <w:rFonts w:ascii="Arial" w:hAnsi="Arial" w:cs="Arial"/>
          <w:sz w:val="24"/>
          <w:szCs w:val="24"/>
        </w:rPr>
        <w:t xml:space="preserve"> solicitada al interior del proceso penal que está pendiente por resolverse, </w:t>
      </w:r>
      <w:r w:rsidR="00160BA9" w:rsidRPr="004C6899">
        <w:rPr>
          <w:rFonts w:ascii="Arial" w:hAnsi="Arial" w:cs="Arial"/>
          <w:sz w:val="24"/>
          <w:szCs w:val="24"/>
        </w:rPr>
        <w:t xml:space="preserve">pues </w:t>
      </w:r>
      <w:r w:rsidRPr="004C6899">
        <w:rPr>
          <w:rFonts w:ascii="Arial" w:hAnsi="Arial" w:cs="Arial"/>
          <w:sz w:val="24"/>
          <w:szCs w:val="24"/>
        </w:rPr>
        <w:t>según se informa en el expediente</w:t>
      </w:r>
      <w:r w:rsidR="0035016B" w:rsidRPr="004C6899">
        <w:rPr>
          <w:rFonts w:ascii="Arial" w:hAnsi="Arial" w:cs="Arial"/>
          <w:sz w:val="24"/>
          <w:szCs w:val="24"/>
        </w:rPr>
        <w:t>,</w:t>
      </w:r>
      <w:r w:rsidR="009D13F9" w:rsidRPr="004C6899">
        <w:rPr>
          <w:rFonts w:ascii="Arial" w:hAnsi="Arial" w:cs="Arial"/>
          <w:sz w:val="24"/>
          <w:szCs w:val="24"/>
        </w:rPr>
        <w:t xml:space="preserve"> frente a la </w:t>
      </w:r>
      <w:r w:rsidR="00D60CF4" w:rsidRPr="004C6899">
        <w:rPr>
          <w:rFonts w:ascii="Arial" w:hAnsi="Arial" w:cs="Arial"/>
          <w:sz w:val="24"/>
          <w:szCs w:val="24"/>
        </w:rPr>
        <w:t xml:space="preserve">sentencia condenatoria proferida en contra del señor HURTADO GARCÍA, de fecha noviembre 26 de 2018, por medio de la cual se le declaró penalmente responsable en el delito de homicidio agravado y se le impuso como pena privativa de la libertad la equivalente a 37 años y 6 meses de prisión, </w:t>
      </w:r>
      <w:r w:rsidR="009D13F9" w:rsidRPr="004C6899">
        <w:rPr>
          <w:rFonts w:ascii="Arial" w:hAnsi="Arial" w:cs="Arial"/>
          <w:sz w:val="24"/>
          <w:szCs w:val="24"/>
        </w:rPr>
        <w:t xml:space="preserve">se formuló </w:t>
      </w:r>
      <w:r w:rsidR="009D13F9" w:rsidRPr="004C6899">
        <w:rPr>
          <w:rFonts w:ascii="Arial" w:hAnsi="Arial" w:cs="Arial"/>
          <w:sz w:val="24"/>
          <w:szCs w:val="24"/>
          <w:lang w:val="es-MX"/>
        </w:rPr>
        <w:t xml:space="preserve">recurso de apelación, mismo que le correspondió al </w:t>
      </w:r>
      <w:r w:rsidR="00D60CF4" w:rsidRPr="004C6899">
        <w:rPr>
          <w:rFonts w:ascii="Arial" w:hAnsi="Arial" w:cs="Arial"/>
          <w:sz w:val="24"/>
          <w:szCs w:val="24"/>
          <w:lang w:val="es-MX"/>
        </w:rPr>
        <w:t>doctor Jorge Arturo Castaño Duque</w:t>
      </w:r>
      <w:r w:rsidR="009D13F9" w:rsidRPr="004C6899">
        <w:rPr>
          <w:rFonts w:ascii="Arial" w:hAnsi="Arial" w:cs="Arial"/>
          <w:sz w:val="24"/>
          <w:szCs w:val="24"/>
          <w:lang w:val="es-MX"/>
        </w:rPr>
        <w:t>,</w:t>
      </w:r>
      <w:r w:rsidR="00D60CF4" w:rsidRPr="004C6899">
        <w:rPr>
          <w:rFonts w:ascii="Arial" w:hAnsi="Arial" w:cs="Arial"/>
          <w:sz w:val="24"/>
          <w:szCs w:val="24"/>
          <w:lang w:val="es-MX"/>
        </w:rPr>
        <w:t xml:space="preserve"> Magistrado de </w:t>
      </w:r>
      <w:r w:rsidR="00D60CF4" w:rsidRPr="004C6899">
        <w:rPr>
          <w:rFonts w:ascii="Arial" w:hAnsi="Arial" w:cs="Arial"/>
          <w:sz w:val="24"/>
          <w:szCs w:val="24"/>
        </w:rPr>
        <w:t>la Sala Penal de esta Corporación</w:t>
      </w:r>
      <w:r w:rsidR="00D60CF4" w:rsidRPr="004C6899">
        <w:rPr>
          <w:rFonts w:ascii="Arial" w:hAnsi="Arial" w:cs="Arial"/>
          <w:sz w:val="24"/>
          <w:szCs w:val="24"/>
          <w:lang w:val="es-MX"/>
        </w:rPr>
        <w:t xml:space="preserve">, </w:t>
      </w:r>
      <w:r w:rsidR="009D13F9" w:rsidRPr="004C6899">
        <w:rPr>
          <w:rFonts w:ascii="Arial" w:hAnsi="Arial" w:cs="Arial"/>
          <w:sz w:val="24"/>
          <w:szCs w:val="24"/>
          <w:lang w:val="es-MX"/>
        </w:rPr>
        <w:t>quien desatará la alzada</w:t>
      </w:r>
      <w:r w:rsidRPr="004C6899">
        <w:rPr>
          <w:rFonts w:ascii="Arial" w:hAnsi="Arial" w:cs="Arial"/>
          <w:sz w:val="24"/>
          <w:szCs w:val="24"/>
        </w:rPr>
        <w:t>.</w:t>
      </w:r>
    </w:p>
    <w:p w:rsidR="000B22DD" w:rsidRPr="004C6899" w:rsidRDefault="000B22DD" w:rsidP="004C6899">
      <w:pPr>
        <w:pStyle w:val="Sinespaciado"/>
        <w:spacing w:line="276" w:lineRule="auto"/>
        <w:ind w:firstLine="2977"/>
        <w:jc w:val="both"/>
        <w:rPr>
          <w:rFonts w:ascii="Arial" w:hAnsi="Arial" w:cs="Arial"/>
          <w:sz w:val="24"/>
          <w:szCs w:val="24"/>
        </w:rPr>
      </w:pPr>
    </w:p>
    <w:p w:rsidR="00352B11" w:rsidRPr="004C6899" w:rsidRDefault="0066375A" w:rsidP="004C6899">
      <w:pPr>
        <w:pStyle w:val="Sinespaciado"/>
        <w:spacing w:line="276" w:lineRule="auto"/>
        <w:ind w:firstLine="2835"/>
        <w:jc w:val="both"/>
        <w:rPr>
          <w:rFonts w:ascii="Arial" w:hAnsi="Arial" w:cs="Arial"/>
          <w:sz w:val="24"/>
          <w:szCs w:val="24"/>
        </w:rPr>
      </w:pPr>
      <w:r w:rsidRPr="004C6899">
        <w:rPr>
          <w:rFonts w:ascii="Arial" w:hAnsi="Arial" w:cs="Arial"/>
          <w:sz w:val="24"/>
          <w:szCs w:val="24"/>
        </w:rPr>
        <w:t>5</w:t>
      </w:r>
      <w:r w:rsidR="000B22DD" w:rsidRPr="004C6899">
        <w:rPr>
          <w:rFonts w:ascii="Arial" w:hAnsi="Arial" w:cs="Arial"/>
          <w:sz w:val="24"/>
          <w:szCs w:val="24"/>
        </w:rPr>
        <w:t xml:space="preserve">. </w:t>
      </w:r>
      <w:r w:rsidR="00352B11" w:rsidRPr="004C6899">
        <w:rPr>
          <w:rFonts w:ascii="Arial" w:hAnsi="Arial" w:cs="Arial"/>
          <w:sz w:val="24"/>
          <w:szCs w:val="24"/>
        </w:rPr>
        <w:t xml:space="preserve">La situación </w:t>
      </w:r>
      <w:r w:rsidRPr="004C6899">
        <w:rPr>
          <w:rFonts w:ascii="Arial" w:hAnsi="Arial" w:cs="Arial"/>
          <w:sz w:val="24"/>
          <w:szCs w:val="24"/>
        </w:rPr>
        <w:t>aquí es clara</w:t>
      </w:r>
      <w:r w:rsidR="00352B11" w:rsidRPr="004C6899">
        <w:rPr>
          <w:rFonts w:ascii="Arial" w:hAnsi="Arial" w:cs="Arial"/>
          <w:sz w:val="24"/>
          <w:szCs w:val="24"/>
        </w:rPr>
        <w:t xml:space="preserve">, pues </w:t>
      </w:r>
      <w:r w:rsidR="001F1E1E" w:rsidRPr="004C6899">
        <w:rPr>
          <w:rFonts w:ascii="Arial" w:hAnsi="Arial" w:cs="Arial"/>
          <w:sz w:val="24"/>
          <w:szCs w:val="24"/>
        </w:rPr>
        <w:t>e</w:t>
      </w:r>
      <w:r w:rsidR="008660FE" w:rsidRPr="004C6899">
        <w:rPr>
          <w:rFonts w:ascii="Arial" w:hAnsi="Arial" w:cs="Arial"/>
          <w:sz w:val="24"/>
          <w:szCs w:val="24"/>
        </w:rPr>
        <w:t xml:space="preserve">l señor </w:t>
      </w:r>
      <w:r w:rsidR="00557067" w:rsidRPr="004C6899">
        <w:rPr>
          <w:rFonts w:ascii="Arial" w:hAnsi="Arial" w:cs="Arial"/>
          <w:sz w:val="24"/>
          <w:szCs w:val="24"/>
          <w:lang w:val="es-MX"/>
        </w:rPr>
        <w:t>RAFAEL CAMILO HURTADO GARCÍA</w:t>
      </w:r>
      <w:r w:rsidR="008660FE" w:rsidRPr="004C6899">
        <w:rPr>
          <w:rFonts w:ascii="Arial" w:hAnsi="Arial" w:cs="Arial"/>
          <w:sz w:val="24"/>
          <w:szCs w:val="24"/>
        </w:rPr>
        <w:t>,</w:t>
      </w:r>
      <w:r w:rsidR="000D1970" w:rsidRPr="004C6899">
        <w:rPr>
          <w:rFonts w:ascii="Arial" w:hAnsi="Arial" w:cs="Arial"/>
          <w:sz w:val="24"/>
          <w:szCs w:val="24"/>
        </w:rPr>
        <w:t xml:space="preserve"> se encuentra privado de la libertad, por decisión </w:t>
      </w:r>
      <w:r w:rsidR="008660FE" w:rsidRPr="004C6899">
        <w:rPr>
          <w:rFonts w:ascii="Arial" w:hAnsi="Arial" w:cs="Arial"/>
          <w:sz w:val="24"/>
          <w:szCs w:val="24"/>
        </w:rPr>
        <w:t xml:space="preserve">de </w:t>
      </w:r>
      <w:r w:rsidR="000D1970" w:rsidRPr="004C6899">
        <w:rPr>
          <w:rFonts w:ascii="Arial" w:hAnsi="Arial" w:cs="Arial"/>
          <w:sz w:val="24"/>
          <w:szCs w:val="24"/>
        </w:rPr>
        <w:t>una autoridad judicial competente, adoptada dentro de un proceso que se encuentra en curso,</w:t>
      </w:r>
      <w:r w:rsidR="006402ED" w:rsidRPr="004C6899">
        <w:rPr>
          <w:rFonts w:ascii="Arial" w:hAnsi="Arial" w:cs="Arial"/>
          <w:sz w:val="24"/>
          <w:szCs w:val="24"/>
        </w:rPr>
        <w:t xml:space="preserve"> en el que está pendiente que se defina si continuará o no privado de la libertad, por el funcionario llamado a resolver el recurso de apelación interpuesto</w:t>
      </w:r>
      <w:r w:rsidR="00BF409E" w:rsidRPr="004C6899">
        <w:rPr>
          <w:rFonts w:ascii="Arial" w:hAnsi="Arial" w:cs="Arial"/>
          <w:sz w:val="24"/>
          <w:szCs w:val="24"/>
        </w:rPr>
        <w:t xml:space="preserve">, al que además, ninguna petición de libertad le ha sido presentada, tal como lo informó el propio Magistrado </w:t>
      </w:r>
      <w:r w:rsidR="00BF409E" w:rsidRPr="004C6899">
        <w:rPr>
          <w:rFonts w:ascii="Arial" w:hAnsi="Arial" w:cs="Arial"/>
          <w:sz w:val="24"/>
          <w:szCs w:val="24"/>
          <w:lang w:val="es-MX"/>
        </w:rPr>
        <w:t>de la Sala Penal del Tribunal Superior de Pereira, en su escrito de respuesta a la presente demanda constitucional de hábeas corpus</w:t>
      </w:r>
      <w:r w:rsidR="00BF409E" w:rsidRPr="004C6899">
        <w:rPr>
          <w:rFonts w:ascii="Arial" w:hAnsi="Arial" w:cs="Arial"/>
          <w:sz w:val="24"/>
          <w:szCs w:val="24"/>
        </w:rPr>
        <w:t>.</w:t>
      </w:r>
    </w:p>
    <w:p w:rsidR="00352B11" w:rsidRPr="004C6899" w:rsidRDefault="00352B11" w:rsidP="004C6899">
      <w:pPr>
        <w:pStyle w:val="Sinespaciado"/>
        <w:spacing w:line="276" w:lineRule="auto"/>
        <w:ind w:firstLine="2977"/>
        <w:jc w:val="both"/>
        <w:rPr>
          <w:rFonts w:ascii="Arial" w:hAnsi="Arial" w:cs="Arial"/>
          <w:sz w:val="24"/>
          <w:szCs w:val="24"/>
        </w:rPr>
      </w:pPr>
    </w:p>
    <w:p w:rsidR="000B22DD" w:rsidRPr="004C6899" w:rsidRDefault="0066375A" w:rsidP="004C6899">
      <w:pPr>
        <w:pStyle w:val="Sinespaciado"/>
        <w:spacing w:line="276" w:lineRule="auto"/>
        <w:ind w:firstLine="2835"/>
        <w:jc w:val="both"/>
        <w:rPr>
          <w:rFonts w:ascii="Arial" w:hAnsi="Arial" w:cs="Arial"/>
          <w:sz w:val="24"/>
          <w:szCs w:val="24"/>
        </w:rPr>
      </w:pPr>
      <w:r w:rsidRPr="004C6899">
        <w:rPr>
          <w:rFonts w:ascii="Arial" w:hAnsi="Arial" w:cs="Arial"/>
          <w:sz w:val="24"/>
          <w:szCs w:val="24"/>
        </w:rPr>
        <w:t>6</w:t>
      </w:r>
      <w:r w:rsidR="00352B11" w:rsidRPr="004C6899">
        <w:rPr>
          <w:rFonts w:ascii="Arial" w:hAnsi="Arial" w:cs="Arial"/>
          <w:sz w:val="24"/>
          <w:szCs w:val="24"/>
        </w:rPr>
        <w:t xml:space="preserve">. </w:t>
      </w:r>
      <w:r w:rsidR="00D374E2" w:rsidRPr="004C6899">
        <w:rPr>
          <w:rFonts w:ascii="Arial" w:hAnsi="Arial" w:cs="Arial"/>
          <w:sz w:val="24"/>
          <w:szCs w:val="24"/>
        </w:rPr>
        <w:t>En conclusión, para este despacho la presente acción Constitucional e</w:t>
      </w:r>
      <w:r w:rsidR="00D374E2" w:rsidRPr="004C6899">
        <w:rPr>
          <w:rFonts w:ascii="Arial" w:hAnsi="Arial" w:cs="Arial"/>
          <w:bCs/>
          <w:iCs/>
          <w:sz w:val="24"/>
          <w:szCs w:val="24"/>
        </w:rPr>
        <w:t xml:space="preserve">levada por </w:t>
      </w:r>
      <w:r w:rsidR="001F1E1E" w:rsidRPr="004C6899">
        <w:rPr>
          <w:rFonts w:ascii="Arial" w:hAnsi="Arial" w:cs="Arial"/>
          <w:bCs/>
          <w:iCs/>
          <w:sz w:val="24"/>
          <w:szCs w:val="24"/>
        </w:rPr>
        <w:t>e</w:t>
      </w:r>
      <w:r w:rsidR="00D374E2" w:rsidRPr="004C6899">
        <w:rPr>
          <w:rFonts w:ascii="Arial" w:hAnsi="Arial" w:cs="Arial"/>
          <w:sz w:val="24"/>
          <w:szCs w:val="24"/>
        </w:rPr>
        <w:t xml:space="preserve">l señor </w:t>
      </w:r>
      <w:r w:rsidR="00557067" w:rsidRPr="004C6899">
        <w:rPr>
          <w:rFonts w:ascii="Arial" w:hAnsi="Arial" w:cs="Arial"/>
          <w:sz w:val="24"/>
          <w:szCs w:val="24"/>
          <w:lang w:val="es-MX"/>
        </w:rPr>
        <w:t>RAFAEL CAMILO HURTADO GARCÍA</w:t>
      </w:r>
      <w:r w:rsidR="00D374E2" w:rsidRPr="004C6899">
        <w:rPr>
          <w:rFonts w:ascii="Arial" w:hAnsi="Arial" w:cs="Arial"/>
          <w:sz w:val="24"/>
          <w:szCs w:val="24"/>
        </w:rPr>
        <w:t>,</w:t>
      </w:r>
      <w:r w:rsidR="00D374E2" w:rsidRPr="004C6899">
        <w:rPr>
          <w:rFonts w:ascii="Arial" w:hAnsi="Arial" w:cs="Arial"/>
          <w:bCs/>
          <w:iCs/>
          <w:sz w:val="24"/>
          <w:szCs w:val="24"/>
        </w:rPr>
        <w:t xml:space="preserve"> resulta improcedente y así se declarará</w:t>
      </w:r>
      <w:r w:rsidR="00352B11" w:rsidRPr="004C6899">
        <w:rPr>
          <w:rFonts w:ascii="Arial" w:hAnsi="Arial" w:cs="Arial"/>
          <w:sz w:val="24"/>
          <w:szCs w:val="24"/>
        </w:rPr>
        <w:t>.</w:t>
      </w:r>
    </w:p>
    <w:p w:rsidR="00587071" w:rsidRPr="004C6899" w:rsidRDefault="00587071" w:rsidP="004C6899">
      <w:pPr>
        <w:pStyle w:val="Sinespaciado"/>
        <w:spacing w:line="276" w:lineRule="auto"/>
        <w:ind w:firstLine="2835"/>
        <w:jc w:val="both"/>
        <w:rPr>
          <w:rFonts w:ascii="Arial" w:hAnsi="Arial" w:cs="Arial"/>
          <w:sz w:val="24"/>
          <w:szCs w:val="24"/>
        </w:rPr>
      </w:pPr>
    </w:p>
    <w:p w:rsidR="00587071" w:rsidRPr="004C6899" w:rsidRDefault="00587071" w:rsidP="004C6899">
      <w:pPr>
        <w:pStyle w:val="Sinespaciado"/>
        <w:spacing w:line="276" w:lineRule="auto"/>
        <w:ind w:firstLine="2835"/>
        <w:jc w:val="both"/>
        <w:rPr>
          <w:rFonts w:ascii="Arial" w:hAnsi="Arial" w:cs="Arial"/>
          <w:sz w:val="24"/>
          <w:szCs w:val="24"/>
        </w:rPr>
      </w:pPr>
      <w:r w:rsidRPr="004C6899">
        <w:rPr>
          <w:rFonts w:ascii="Arial" w:hAnsi="Arial" w:cs="Arial"/>
          <w:sz w:val="24"/>
          <w:szCs w:val="24"/>
        </w:rPr>
        <w:t>7. Valga aclarar que el Auto 157 del 6 de mayo de 2020</w:t>
      </w:r>
      <w:r w:rsidR="009646E4" w:rsidRPr="004C6899">
        <w:rPr>
          <w:rStyle w:val="Refdenotaalpie"/>
          <w:rFonts w:ascii="Arial" w:hAnsi="Arial" w:cs="Arial"/>
          <w:sz w:val="24"/>
          <w:szCs w:val="24"/>
        </w:rPr>
        <w:footnoteReference w:id="3"/>
      </w:r>
      <w:r w:rsidRPr="004C6899">
        <w:rPr>
          <w:rFonts w:ascii="Arial" w:hAnsi="Arial" w:cs="Arial"/>
          <w:sz w:val="24"/>
          <w:szCs w:val="24"/>
        </w:rPr>
        <w:t>, fue proferido por la Corte Constitucional, y no por la Corte Suprema de Justicia, como erróneamente lo indicó el accionante</w:t>
      </w:r>
      <w:r w:rsidR="009646E4" w:rsidRPr="004C6899">
        <w:rPr>
          <w:rFonts w:ascii="Arial" w:hAnsi="Arial" w:cs="Arial"/>
          <w:sz w:val="24"/>
          <w:szCs w:val="24"/>
        </w:rPr>
        <w:t>;</w:t>
      </w:r>
      <w:r w:rsidRPr="004C6899">
        <w:rPr>
          <w:rFonts w:ascii="Arial" w:hAnsi="Arial" w:cs="Arial"/>
          <w:sz w:val="24"/>
          <w:szCs w:val="24"/>
        </w:rPr>
        <w:t xml:space="preserve"> proveído que además </w:t>
      </w:r>
      <w:r w:rsidR="009646E4" w:rsidRPr="004C6899">
        <w:rPr>
          <w:rFonts w:ascii="Arial" w:hAnsi="Arial" w:cs="Arial"/>
          <w:sz w:val="24"/>
          <w:szCs w:val="24"/>
        </w:rPr>
        <w:t>dispuso adoptar medidas urgentes para proteger los derechos fundamentales, única y exclusivamente, de la población privada de la libertad en la Cárcel de Villavicencio, por lo que estas no le son aplicables al actor, quien como ya se dijo, se encuentra privado de la libertad, en el Establecimiento Penitenciario de Mediana Seguridad y Carcelario de Pereira.</w:t>
      </w:r>
    </w:p>
    <w:p w:rsidR="000B22DD" w:rsidRPr="004C6899" w:rsidRDefault="000B22DD" w:rsidP="004C6899">
      <w:pPr>
        <w:pStyle w:val="Sinespaciado1"/>
        <w:spacing w:line="276" w:lineRule="auto"/>
        <w:ind w:firstLine="2835"/>
        <w:jc w:val="both"/>
        <w:rPr>
          <w:rFonts w:ascii="Arial" w:hAnsi="Arial" w:cs="Arial"/>
          <w:sz w:val="24"/>
          <w:szCs w:val="24"/>
        </w:rPr>
      </w:pPr>
    </w:p>
    <w:p w:rsidR="000B22DD" w:rsidRPr="004C6899" w:rsidRDefault="000B22DD" w:rsidP="004C6899">
      <w:pPr>
        <w:pStyle w:val="Sinespaciado2"/>
        <w:spacing w:line="276" w:lineRule="auto"/>
        <w:ind w:firstLine="2835"/>
        <w:jc w:val="both"/>
        <w:rPr>
          <w:rFonts w:ascii="Arial" w:hAnsi="Arial" w:cs="Arial"/>
          <w:b/>
          <w:bCs/>
          <w:sz w:val="24"/>
          <w:szCs w:val="24"/>
        </w:rPr>
      </w:pPr>
      <w:r w:rsidRPr="004C6899">
        <w:rPr>
          <w:rFonts w:ascii="Arial" w:hAnsi="Arial" w:cs="Arial"/>
          <w:b/>
          <w:bCs/>
          <w:sz w:val="24"/>
          <w:szCs w:val="24"/>
        </w:rPr>
        <w:t>VI. DECISIÓN</w:t>
      </w:r>
    </w:p>
    <w:p w:rsidR="000B22DD" w:rsidRPr="004C6899" w:rsidRDefault="000B22DD" w:rsidP="004C6899">
      <w:pPr>
        <w:pStyle w:val="Sinespaciado2"/>
        <w:spacing w:line="276" w:lineRule="auto"/>
        <w:ind w:firstLine="2880"/>
        <w:jc w:val="both"/>
        <w:rPr>
          <w:rFonts w:ascii="Arial" w:hAnsi="Arial" w:cs="Arial"/>
          <w:bCs/>
          <w:sz w:val="24"/>
          <w:szCs w:val="24"/>
        </w:rPr>
      </w:pPr>
    </w:p>
    <w:p w:rsidR="000B22DD" w:rsidRPr="004C6899" w:rsidRDefault="000B22DD" w:rsidP="004C6899">
      <w:pPr>
        <w:pStyle w:val="Sinespaciado2"/>
        <w:spacing w:line="276" w:lineRule="auto"/>
        <w:ind w:firstLine="2835"/>
        <w:jc w:val="both"/>
        <w:rPr>
          <w:rFonts w:ascii="Arial" w:hAnsi="Arial" w:cs="Arial"/>
          <w:sz w:val="24"/>
          <w:szCs w:val="24"/>
        </w:rPr>
      </w:pPr>
      <w:r w:rsidRPr="004C6899">
        <w:rPr>
          <w:rFonts w:ascii="Arial" w:hAnsi="Arial" w:cs="Arial"/>
          <w:sz w:val="24"/>
          <w:szCs w:val="24"/>
        </w:rPr>
        <w:t>En mérito de lo expuesto, la Sala de Decisión Civil Familia</w:t>
      </w:r>
      <w:r w:rsidR="00352B11" w:rsidRPr="004C6899">
        <w:rPr>
          <w:rFonts w:ascii="Arial" w:hAnsi="Arial" w:cs="Arial"/>
          <w:sz w:val="24"/>
          <w:szCs w:val="24"/>
        </w:rPr>
        <w:t xml:space="preserve"> Unitaria</w:t>
      </w:r>
      <w:r w:rsidRPr="004C6899">
        <w:rPr>
          <w:rFonts w:ascii="Arial" w:hAnsi="Arial" w:cs="Arial"/>
          <w:sz w:val="24"/>
          <w:szCs w:val="24"/>
        </w:rPr>
        <w:t xml:space="preserve"> del Tribunal Superior de Pereira,</w:t>
      </w:r>
    </w:p>
    <w:p w:rsidR="006402ED" w:rsidRPr="004C6899" w:rsidRDefault="006402ED" w:rsidP="004C6899">
      <w:pPr>
        <w:pStyle w:val="Sinespaciado2"/>
        <w:spacing w:line="276" w:lineRule="auto"/>
        <w:ind w:firstLine="2835"/>
        <w:jc w:val="both"/>
        <w:rPr>
          <w:rFonts w:ascii="Arial" w:hAnsi="Arial" w:cs="Arial"/>
          <w:sz w:val="24"/>
          <w:szCs w:val="24"/>
        </w:rPr>
      </w:pPr>
    </w:p>
    <w:p w:rsidR="000B22DD" w:rsidRPr="004C6899" w:rsidRDefault="000B22DD" w:rsidP="004C6899">
      <w:pPr>
        <w:pStyle w:val="Sinespaciado2"/>
        <w:spacing w:line="276" w:lineRule="auto"/>
        <w:ind w:firstLine="2835"/>
        <w:jc w:val="both"/>
        <w:rPr>
          <w:rFonts w:ascii="Arial" w:hAnsi="Arial" w:cs="Arial"/>
          <w:b/>
          <w:spacing w:val="-3"/>
          <w:sz w:val="24"/>
          <w:szCs w:val="24"/>
        </w:rPr>
      </w:pPr>
      <w:r w:rsidRPr="004C6899">
        <w:rPr>
          <w:rFonts w:ascii="Arial" w:hAnsi="Arial" w:cs="Arial"/>
          <w:b/>
          <w:spacing w:val="-3"/>
          <w:sz w:val="24"/>
          <w:szCs w:val="24"/>
        </w:rPr>
        <w:t>RESUELVE:</w:t>
      </w:r>
    </w:p>
    <w:p w:rsidR="000B22DD" w:rsidRPr="004C6899" w:rsidRDefault="000B22DD" w:rsidP="004C6899">
      <w:pPr>
        <w:pStyle w:val="Sinespaciado2"/>
        <w:spacing w:line="276" w:lineRule="auto"/>
        <w:ind w:firstLine="2835"/>
        <w:jc w:val="both"/>
        <w:rPr>
          <w:rFonts w:ascii="Arial" w:hAnsi="Arial" w:cs="Arial"/>
          <w:spacing w:val="-3"/>
          <w:sz w:val="24"/>
          <w:szCs w:val="24"/>
        </w:rPr>
      </w:pPr>
    </w:p>
    <w:p w:rsidR="00D374E2" w:rsidRPr="004C6899" w:rsidRDefault="00D374E2" w:rsidP="004C6899">
      <w:pPr>
        <w:pStyle w:val="Sinespaciado4"/>
        <w:spacing w:line="276" w:lineRule="auto"/>
        <w:ind w:firstLine="2835"/>
        <w:jc w:val="both"/>
        <w:rPr>
          <w:rFonts w:ascii="Arial" w:hAnsi="Arial" w:cs="Arial"/>
          <w:sz w:val="24"/>
          <w:szCs w:val="24"/>
          <w:lang w:val="es-MX"/>
        </w:rPr>
      </w:pPr>
      <w:r w:rsidRPr="004C6899">
        <w:rPr>
          <w:rFonts w:ascii="Arial" w:hAnsi="Arial" w:cs="Arial"/>
          <w:b/>
          <w:sz w:val="24"/>
          <w:szCs w:val="24"/>
          <w:lang w:val="es-ES"/>
        </w:rPr>
        <w:t>Primero</w:t>
      </w:r>
      <w:r w:rsidRPr="004C6899">
        <w:rPr>
          <w:rFonts w:ascii="Arial" w:hAnsi="Arial" w:cs="Arial"/>
          <w:sz w:val="24"/>
          <w:szCs w:val="24"/>
          <w:lang w:val="es-ES"/>
        </w:rPr>
        <w:t xml:space="preserve">: </w:t>
      </w:r>
      <w:r w:rsidRPr="004C6899">
        <w:rPr>
          <w:rFonts w:ascii="Arial" w:hAnsi="Arial" w:cs="Arial"/>
          <w:b/>
          <w:sz w:val="24"/>
          <w:szCs w:val="24"/>
          <w:lang w:val="es-ES"/>
        </w:rPr>
        <w:t xml:space="preserve">DECLARAR IMPROCEDENTE </w:t>
      </w:r>
      <w:r w:rsidRPr="004C6899">
        <w:rPr>
          <w:rFonts w:ascii="Arial" w:hAnsi="Arial" w:cs="Arial"/>
          <w:sz w:val="24"/>
          <w:szCs w:val="24"/>
          <w:lang w:val="es-ES"/>
        </w:rPr>
        <w:t xml:space="preserve">la petición de hábeas corpus impetrada por </w:t>
      </w:r>
      <w:r w:rsidR="001F1E1E" w:rsidRPr="004C6899">
        <w:rPr>
          <w:rFonts w:ascii="Arial" w:hAnsi="Arial" w:cs="Arial"/>
          <w:sz w:val="24"/>
          <w:szCs w:val="24"/>
          <w:lang w:val="es-ES"/>
        </w:rPr>
        <w:t>e</w:t>
      </w:r>
      <w:r w:rsidRPr="004C6899">
        <w:rPr>
          <w:rFonts w:ascii="Arial" w:hAnsi="Arial" w:cs="Arial"/>
          <w:sz w:val="24"/>
          <w:szCs w:val="24"/>
          <w:lang w:val="es-ES" w:eastAsia="es-ES"/>
        </w:rPr>
        <w:t xml:space="preserve">l señor </w:t>
      </w:r>
      <w:r w:rsidR="001F1E1E" w:rsidRPr="004C6899">
        <w:rPr>
          <w:rFonts w:ascii="Arial" w:hAnsi="Arial" w:cs="Arial"/>
          <w:sz w:val="24"/>
          <w:szCs w:val="24"/>
          <w:lang w:val="es-ES" w:eastAsia="es-ES"/>
        </w:rPr>
        <w:t>RAFAEL CAMILO HURTADO</w:t>
      </w:r>
      <w:r w:rsidR="00557067" w:rsidRPr="004C6899">
        <w:rPr>
          <w:rFonts w:ascii="Arial" w:hAnsi="Arial" w:cs="Arial"/>
          <w:sz w:val="24"/>
          <w:szCs w:val="24"/>
          <w:lang w:val="es-ES" w:eastAsia="es-ES"/>
        </w:rPr>
        <w:t xml:space="preserve"> GARCÍA</w:t>
      </w:r>
      <w:r w:rsidRPr="004C6899">
        <w:rPr>
          <w:rFonts w:ascii="Arial" w:hAnsi="Arial" w:cs="Arial"/>
          <w:sz w:val="24"/>
          <w:szCs w:val="24"/>
          <w:lang w:val="es-MX"/>
        </w:rPr>
        <w:t>.</w:t>
      </w:r>
    </w:p>
    <w:p w:rsidR="00D374E2" w:rsidRPr="004C6899" w:rsidRDefault="00D374E2" w:rsidP="004C6899">
      <w:pPr>
        <w:pStyle w:val="Sinespaciado4"/>
        <w:tabs>
          <w:tab w:val="left" w:pos="5280"/>
        </w:tabs>
        <w:spacing w:line="276" w:lineRule="auto"/>
        <w:ind w:firstLine="2835"/>
        <w:jc w:val="both"/>
        <w:rPr>
          <w:rFonts w:ascii="Arial" w:hAnsi="Arial" w:cs="Arial"/>
          <w:sz w:val="24"/>
          <w:szCs w:val="24"/>
          <w:lang w:val="es-ES"/>
        </w:rPr>
      </w:pPr>
      <w:r w:rsidRPr="004C6899">
        <w:rPr>
          <w:rFonts w:ascii="Arial" w:hAnsi="Arial" w:cs="Arial"/>
          <w:sz w:val="24"/>
          <w:szCs w:val="24"/>
          <w:lang w:val="es-ES"/>
        </w:rPr>
        <w:tab/>
      </w:r>
    </w:p>
    <w:p w:rsidR="00D374E2" w:rsidRPr="004C6899" w:rsidRDefault="00D374E2" w:rsidP="004C6899">
      <w:pPr>
        <w:pStyle w:val="Sinespaciado4"/>
        <w:spacing w:line="276" w:lineRule="auto"/>
        <w:ind w:firstLine="2835"/>
        <w:jc w:val="both"/>
        <w:rPr>
          <w:rFonts w:ascii="Arial" w:hAnsi="Arial" w:cs="Arial"/>
          <w:bCs/>
          <w:iCs/>
          <w:sz w:val="24"/>
          <w:szCs w:val="24"/>
          <w:lang w:val="es-ES"/>
        </w:rPr>
      </w:pPr>
      <w:r w:rsidRPr="004C6899">
        <w:rPr>
          <w:rFonts w:ascii="Arial" w:hAnsi="Arial" w:cs="Arial"/>
          <w:b/>
          <w:bCs/>
          <w:iCs/>
          <w:sz w:val="24"/>
          <w:szCs w:val="24"/>
          <w:lang w:val="es-ES"/>
        </w:rPr>
        <w:t>Segundo</w:t>
      </w:r>
      <w:r w:rsidRPr="004C6899">
        <w:rPr>
          <w:rFonts w:ascii="Arial" w:hAnsi="Arial" w:cs="Arial"/>
          <w:bCs/>
          <w:iCs/>
          <w:sz w:val="24"/>
          <w:szCs w:val="24"/>
          <w:lang w:val="es-ES"/>
        </w:rPr>
        <w:t>: Notifíquese esta decisión al interesado.</w:t>
      </w:r>
    </w:p>
    <w:p w:rsidR="00D374E2" w:rsidRPr="004C6899" w:rsidRDefault="00D374E2" w:rsidP="004C6899">
      <w:pPr>
        <w:pStyle w:val="Sinespaciado4"/>
        <w:spacing w:line="276" w:lineRule="auto"/>
        <w:ind w:firstLine="2835"/>
        <w:rPr>
          <w:rFonts w:ascii="Arial" w:hAnsi="Arial" w:cs="Arial"/>
          <w:bCs/>
          <w:iCs/>
          <w:sz w:val="24"/>
          <w:szCs w:val="24"/>
          <w:lang w:val="es-ES"/>
        </w:rPr>
      </w:pPr>
    </w:p>
    <w:p w:rsidR="00D374E2" w:rsidRPr="004C6899" w:rsidRDefault="00D374E2" w:rsidP="004C6899">
      <w:pPr>
        <w:pStyle w:val="Sinespaciado4"/>
        <w:spacing w:line="276" w:lineRule="auto"/>
        <w:ind w:firstLine="2835"/>
        <w:jc w:val="both"/>
        <w:rPr>
          <w:rFonts w:ascii="Arial" w:hAnsi="Arial" w:cs="Arial"/>
          <w:bCs/>
          <w:iCs/>
          <w:sz w:val="24"/>
          <w:szCs w:val="24"/>
          <w:lang w:val="es-ES"/>
        </w:rPr>
      </w:pPr>
      <w:r w:rsidRPr="004C6899">
        <w:rPr>
          <w:rFonts w:ascii="Arial" w:hAnsi="Arial" w:cs="Arial"/>
          <w:b/>
          <w:bCs/>
          <w:iCs/>
          <w:sz w:val="24"/>
          <w:szCs w:val="24"/>
          <w:lang w:val="es-ES"/>
        </w:rPr>
        <w:t>Tercero</w:t>
      </w:r>
      <w:r w:rsidRPr="004C6899">
        <w:rPr>
          <w:rFonts w:ascii="Arial" w:hAnsi="Arial" w:cs="Arial"/>
          <w:bCs/>
          <w:iCs/>
          <w:sz w:val="24"/>
          <w:szCs w:val="24"/>
          <w:lang w:val="es-ES"/>
        </w:rPr>
        <w:t xml:space="preserve">: Esta decisión puede ser impugnada dentro de los 3 días siguientes a la notificación. </w:t>
      </w:r>
    </w:p>
    <w:p w:rsidR="00D374E2" w:rsidRPr="004C6899" w:rsidRDefault="00D374E2" w:rsidP="004C6899">
      <w:pPr>
        <w:pStyle w:val="Sinespaciado4"/>
        <w:spacing w:line="276" w:lineRule="auto"/>
        <w:ind w:firstLine="2835"/>
        <w:rPr>
          <w:rFonts w:ascii="Arial" w:hAnsi="Arial" w:cs="Arial"/>
          <w:sz w:val="24"/>
          <w:szCs w:val="24"/>
          <w:lang w:val="es-ES"/>
        </w:rPr>
      </w:pPr>
    </w:p>
    <w:p w:rsidR="00D374E2" w:rsidRPr="004C6899" w:rsidRDefault="00D374E2" w:rsidP="004C6899">
      <w:pPr>
        <w:pStyle w:val="Sinespaciado4"/>
        <w:spacing w:line="276" w:lineRule="auto"/>
        <w:ind w:firstLine="2835"/>
        <w:rPr>
          <w:rFonts w:ascii="Arial" w:hAnsi="Arial" w:cs="Arial"/>
          <w:sz w:val="24"/>
          <w:szCs w:val="24"/>
          <w:lang w:val="es-ES"/>
        </w:rPr>
      </w:pPr>
      <w:r w:rsidRPr="004C6899">
        <w:rPr>
          <w:rFonts w:ascii="Arial" w:hAnsi="Arial" w:cs="Arial"/>
          <w:sz w:val="24"/>
          <w:szCs w:val="24"/>
          <w:lang w:val="es-ES"/>
        </w:rPr>
        <w:t>Notifíquese y cúmplase,</w:t>
      </w:r>
    </w:p>
    <w:p w:rsidR="00D374E2" w:rsidRPr="004C6899" w:rsidRDefault="00D374E2" w:rsidP="004C6899">
      <w:pPr>
        <w:pStyle w:val="Sinespaciado4"/>
        <w:spacing w:line="276" w:lineRule="auto"/>
        <w:ind w:firstLine="2835"/>
        <w:rPr>
          <w:rFonts w:ascii="Arial" w:hAnsi="Arial" w:cs="Arial"/>
          <w:sz w:val="24"/>
          <w:szCs w:val="24"/>
          <w:lang w:val="es-ES"/>
        </w:rPr>
      </w:pPr>
    </w:p>
    <w:p w:rsidR="00C531A8" w:rsidRPr="004C6899" w:rsidRDefault="00D374E2" w:rsidP="004C6899">
      <w:pPr>
        <w:pStyle w:val="Sinespaciado2"/>
        <w:spacing w:line="276" w:lineRule="auto"/>
        <w:ind w:firstLine="2835"/>
        <w:jc w:val="both"/>
        <w:rPr>
          <w:rFonts w:ascii="Arial" w:hAnsi="Arial" w:cs="Arial"/>
          <w:spacing w:val="-3"/>
          <w:sz w:val="24"/>
          <w:szCs w:val="24"/>
        </w:rPr>
      </w:pPr>
      <w:r w:rsidRPr="004C6899">
        <w:rPr>
          <w:rFonts w:ascii="Arial" w:hAnsi="Arial" w:cs="Arial"/>
          <w:sz w:val="24"/>
          <w:szCs w:val="24"/>
        </w:rPr>
        <w:t>El Magistrado,</w:t>
      </w:r>
      <w:r w:rsidR="00352B11" w:rsidRPr="004C6899">
        <w:rPr>
          <w:rFonts w:ascii="Arial" w:hAnsi="Arial" w:cs="Arial"/>
          <w:spacing w:val="-3"/>
          <w:sz w:val="24"/>
          <w:szCs w:val="24"/>
        </w:rPr>
        <w:t xml:space="preserve"> </w:t>
      </w:r>
    </w:p>
    <w:p w:rsidR="000B22DD" w:rsidRPr="004C6899" w:rsidRDefault="000B22DD" w:rsidP="004C6899">
      <w:pPr>
        <w:pStyle w:val="unico"/>
        <w:spacing w:before="0" w:beforeAutospacing="0" w:after="0" w:afterAutospacing="0" w:line="276" w:lineRule="auto"/>
        <w:ind w:firstLine="2835"/>
        <w:jc w:val="both"/>
        <w:rPr>
          <w:rFonts w:ascii="Arial" w:hAnsi="Arial" w:cs="Arial"/>
          <w:spacing w:val="-3"/>
        </w:rPr>
      </w:pPr>
    </w:p>
    <w:p w:rsidR="00352B11" w:rsidRPr="004C6899" w:rsidRDefault="00352B11" w:rsidP="004C6899">
      <w:pPr>
        <w:pStyle w:val="unico"/>
        <w:spacing w:before="0" w:beforeAutospacing="0" w:after="0" w:afterAutospacing="0" w:line="276" w:lineRule="auto"/>
        <w:ind w:firstLine="2835"/>
        <w:jc w:val="both"/>
        <w:rPr>
          <w:rFonts w:ascii="Arial" w:hAnsi="Arial" w:cs="Arial"/>
          <w:spacing w:val="-3"/>
        </w:rPr>
      </w:pPr>
    </w:p>
    <w:p w:rsidR="00C531A8" w:rsidRPr="004C6899" w:rsidRDefault="00C531A8" w:rsidP="004C6899">
      <w:pPr>
        <w:pStyle w:val="unico"/>
        <w:spacing w:before="0" w:beforeAutospacing="0" w:after="0" w:afterAutospacing="0" w:line="276" w:lineRule="auto"/>
        <w:ind w:firstLine="2835"/>
        <w:jc w:val="both"/>
        <w:rPr>
          <w:rFonts w:ascii="Arial" w:hAnsi="Arial" w:cs="Arial"/>
          <w:b/>
          <w:spacing w:val="-3"/>
        </w:rPr>
      </w:pPr>
    </w:p>
    <w:p w:rsidR="00E75752" w:rsidRPr="004C6899" w:rsidRDefault="000B22DD" w:rsidP="004C6899">
      <w:pPr>
        <w:pStyle w:val="unico"/>
        <w:spacing w:before="0" w:beforeAutospacing="0" w:after="0" w:afterAutospacing="0" w:line="276" w:lineRule="auto"/>
        <w:ind w:firstLine="2835"/>
        <w:jc w:val="both"/>
        <w:rPr>
          <w:rFonts w:ascii="Arial" w:hAnsi="Arial" w:cs="Arial"/>
          <w:b/>
          <w:spacing w:val="-3"/>
        </w:rPr>
      </w:pPr>
      <w:r w:rsidRPr="004C6899">
        <w:rPr>
          <w:rFonts w:ascii="Arial" w:hAnsi="Arial" w:cs="Arial"/>
          <w:b/>
          <w:spacing w:val="-3"/>
        </w:rPr>
        <w:t>EDDER JIMMY SÁNCHEZ CALAMBÁS</w:t>
      </w:r>
    </w:p>
    <w:sectPr w:rsidR="00E75752" w:rsidRPr="004C6899" w:rsidSect="004C6899">
      <w:headerReference w:type="default" r:id="rId9"/>
      <w:footerReference w:type="default" r:id="rId10"/>
      <w:pgSz w:w="12242" w:h="18705" w:code="119"/>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36" w:rsidRDefault="008A4336" w:rsidP="000B22DD">
      <w:r>
        <w:separator/>
      </w:r>
    </w:p>
  </w:endnote>
  <w:endnote w:type="continuationSeparator" w:id="0">
    <w:p w:rsidR="008A4336" w:rsidRDefault="008A4336" w:rsidP="000B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4C6899" w:rsidRDefault="00AC7E57">
    <w:pPr>
      <w:pStyle w:val="Piedepgina"/>
      <w:jc w:val="right"/>
      <w:rPr>
        <w:rFonts w:ascii="Arial" w:hAnsi="Arial" w:cs="Arial"/>
        <w:sz w:val="18"/>
        <w:szCs w:val="22"/>
      </w:rPr>
    </w:pPr>
    <w:r w:rsidRPr="004C6899">
      <w:rPr>
        <w:rFonts w:ascii="Arial" w:hAnsi="Arial" w:cs="Arial"/>
        <w:sz w:val="18"/>
        <w:szCs w:val="22"/>
      </w:rPr>
      <w:fldChar w:fldCharType="begin"/>
    </w:r>
    <w:r w:rsidRPr="004C6899">
      <w:rPr>
        <w:rFonts w:ascii="Arial" w:hAnsi="Arial" w:cs="Arial"/>
        <w:sz w:val="18"/>
        <w:szCs w:val="22"/>
      </w:rPr>
      <w:instrText xml:space="preserve"> PAGE   \* MERGEFORMAT </w:instrText>
    </w:r>
    <w:r w:rsidRPr="004C6899">
      <w:rPr>
        <w:rFonts w:ascii="Arial" w:hAnsi="Arial" w:cs="Arial"/>
        <w:sz w:val="18"/>
        <w:szCs w:val="22"/>
      </w:rPr>
      <w:fldChar w:fldCharType="separate"/>
    </w:r>
    <w:r w:rsidR="003F4DAC">
      <w:rPr>
        <w:rFonts w:ascii="Arial" w:hAnsi="Arial" w:cs="Arial"/>
        <w:noProof/>
        <w:sz w:val="18"/>
        <w:szCs w:val="22"/>
      </w:rPr>
      <w:t>1</w:t>
    </w:r>
    <w:r w:rsidRPr="004C6899">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36" w:rsidRDefault="008A4336" w:rsidP="000B22DD">
      <w:r>
        <w:separator/>
      </w:r>
    </w:p>
  </w:footnote>
  <w:footnote w:type="continuationSeparator" w:id="0">
    <w:p w:rsidR="008A4336" w:rsidRDefault="008A4336" w:rsidP="000B22DD">
      <w:r>
        <w:continuationSeparator/>
      </w:r>
    </w:p>
  </w:footnote>
  <w:footnote w:id="1">
    <w:p w:rsidR="00EB0A5B" w:rsidRPr="004C6899" w:rsidRDefault="00EB0A5B" w:rsidP="004C6899">
      <w:pPr>
        <w:pStyle w:val="Textonotapie"/>
        <w:jc w:val="both"/>
        <w:rPr>
          <w:rFonts w:ascii="Arial" w:hAnsi="Arial" w:cs="Arial"/>
          <w:sz w:val="18"/>
          <w:szCs w:val="18"/>
          <w:lang w:val="es-CO"/>
        </w:rPr>
      </w:pPr>
      <w:r w:rsidRPr="004C6899">
        <w:rPr>
          <w:rStyle w:val="Refdenotaalpie"/>
          <w:rFonts w:ascii="Arial" w:hAnsi="Arial" w:cs="Arial"/>
          <w:sz w:val="18"/>
          <w:szCs w:val="18"/>
        </w:rPr>
        <w:footnoteRef/>
      </w:r>
      <w:r w:rsidRPr="004C6899">
        <w:rPr>
          <w:rFonts w:ascii="Arial" w:hAnsi="Arial" w:cs="Arial"/>
          <w:sz w:val="18"/>
          <w:szCs w:val="18"/>
        </w:rPr>
        <w:t xml:space="preserve"> CORTE CONSTITUCIONAL, sentencia C-260 de 1999.</w:t>
      </w:r>
    </w:p>
  </w:footnote>
  <w:footnote w:id="2">
    <w:p w:rsidR="008C5E4F" w:rsidRPr="004C6899" w:rsidRDefault="008C5E4F" w:rsidP="004C6899">
      <w:pPr>
        <w:pStyle w:val="Textonotapie"/>
        <w:jc w:val="both"/>
        <w:rPr>
          <w:rFonts w:ascii="Arial" w:hAnsi="Arial" w:cs="Arial"/>
          <w:sz w:val="18"/>
          <w:szCs w:val="18"/>
          <w:lang w:val="es-CO"/>
        </w:rPr>
      </w:pPr>
      <w:r w:rsidRPr="004C6899">
        <w:rPr>
          <w:rStyle w:val="Refdenotaalpie"/>
          <w:rFonts w:ascii="Arial" w:hAnsi="Arial" w:cs="Arial"/>
          <w:sz w:val="18"/>
          <w:szCs w:val="18"/>
        </w:rPr>
        <w:footnoteRef/>
      </w:r>
      <w:r w:rsidRPr="004C6899">
        <w:rPr>
          <w:rFonts w:ascii="Arial" w:hAnsi="Arial" w:cs="Arial"/>
          <w:sz w:val="18"/>
          <w:szCs w:val="18"/>
        </w:rPr>
        <w:t xml:space="preserve"> Acción de Habeas Corpus radicado 42383, 2 de octubre de 2013; M. P. Fernando Alberto Castro Caballero</w:t>
      </w:r>
    </w:p>
  </w:footnote>
  <w:footnote w:id="3">
    <w:p w:rsidR="009646E4" w:rsidRPr="009646E4" w:rsidRDefault="009646E4" w:rsidP="004C6899">
      <w:pPr>
        <w:pStyle w:val="Textonotapie"/>
        <w:jc w:val="both"/>
        <w:rPr>
          <w:lang w:val="es-CO"/>
        </w:rPr>
      </w:pPr>
      <w:r w:rsidRPr="004C6899">
        <w:rPr>
          <w:rStyle w:val="Refdenotaalpie"/>
          <w:rFonts w:ascii="Arial" w:hAnsi="Arial" w:cs="Arial"/>
          <w:sz w:val="18"/>
          <w:szCs w:val="18"/>
        </w:rPr>
        <w:footnoteRef/>
      </w:r>
      <w:r w:rsidRPr="004C6899">
        <w:rPr>
          <w:rFonts w:ascii="Arial" w:hAnsi="Arial" w:cs="Arial"/>
          <w:sz w:val="18"/>
          <w:szCs w:val="18"/>
        </w:rPr>
        <w:t xml:space="preserve"> </w:t>
      </w:r>
      <w:hyperlink r:id="rId1" w:history="1">
        <w:r w:rsidRPr="004C6899">
          <w:rPr>
            <w:rStyle w:val="Hipervnculo"/>
            <w:rFonts w:ascii="Arial" w:hAnsi="Arial" w:cs="Arial"/>
            <w:color w:val="auto"/>
            <w:sz w:val="18"/>
            <w:szCs w:val="18"/>
            <w:u w:val="none"/>
          </w:rPr>
          <w:t>https://www.corteconstitucional.gov.co/inicio/boletinNo54.pdf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5643A9" w:rsidRDefault="00AC7E57"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22E5" w:rsidRPr="005643A9" w:rsidRDefault="00AC7E57"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0E38D2F" wp14:editId="54AC0E8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E22E5" w:rsidRPr="005643A9" w:rsidRDefault="008A4336" w:rsidP="005643A9">
    <w:pPr>
      <w:pStyle w:val="Sinespaciado1"/>
      <w:rPr>
        <w:rFonts w:ascii="Arial" w:hAnsi="Arial" w:cs="Arial"/>
        <w:sz w:val="16"/>
        <w:szCs w:val="16"/>
      </w:rPr>
    </w:pPr>
  </w:p>
  <w:p w:rsidR="00FE22E5" w:rsidRPr="005643A9" w:rsidRDefault="008A4336" w:rsidP="005643A9">
    <w:pPr>
      <w:pStyle w:val="Sinespaciado"/>
      <w:rPr>
        <w:rFonts w:ascii="Arial" w:hAnsi="Arial" w:cs="Arial"/>
        <w:sz w:val="16"/>
        <w:szCs w:val="16"/>
      </w:rPr>
    </w:pPr>
  </w:p>
  <w:p w:rsidR="00FE22E5" w:rsidRDefault="00AC7E57"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AC7E57" w:rsidP="005643A9">
    <w:pPr>
      <w:pStyle w:val="Sinespaciado"/>
      <w:rPr>
        <w:rFonts w:ascii="Arial" w:hAnsi="Arial" w:cs="Arial"/>
        <w:sz w:val="16"/>
        <w:szCs w:val="16"/>
      </w:rPr>
    </w:pPr>
    <w:r w:rsidRPr="005643A9">
      <w:rPr>
        <w:rFonts w:ascii="Arial" w:hAnsi="Arial" w:cs="Arial"/>
        <w:sz w:val="16"/>
        <w:szCs w:val="16"/>
      </w:rPr>
      <w:t>TRIBUNAL SUPERIOR DE PEREIRA</w:t>
    </w:r>
    <w:r w:rsidR="000B22DD">
      <w:rPr>
        <w:rFonts w:ascii="Arial" w:hAnsi="Arial" w:cs="Arial"/>
        <w:sz w:val="16"/>
        <w:szCs w:val="16"/>
      </w:rPr>
      <w:tab/>
    </w:r>
    <w:r w:rsidR="000B22DD">
      <w:rPr>
        <w:rFonts w:ascii="Arial" w:hAnsi="Arial" w:cs="Arial"/>
        <w:sz w:val="16"/>
        <w:szCs w:val="16"/>
      </w:rPr>
      <w:tab/>
    </w:r>
    <w:r w:rsidR="000B22DD">
      <w:rPr>
        <w:rFonts w:ascii="Arial" w:hAnsi="Arial" w:cs="Arial"/>
        <w:sz w:val="16"/>
        <w:szCs w:val="16"/>
      </w:rPr>
      <w:tab/>
      <w:t xml:space="preserve"> EXPEDIENTE HC-</w:t>
    </w:r>
    <w:r w:rsidR="00FC5DFB">
      <w:rPr>
        <w:rFonts w:ascii="Arial" w:hAnsi="Arial" w:cs="Arial"/>
        <w:sz w:val="16"/>
        <w:szCs w:val="16"/>
      </w:rPr>
      <w:t>1</w:t>
    </w:r>
    <w:r w:rsidR="000B22DD">
      <w:rPr>
        <w:rFonts w:ascii="Arial" w:hAnsi="Arial" w:cs="Arial"/>
        <w:sz w:val="16"/>
        <w:szCs w:val="16"/>
      </w:rPr>
      <w:t>a. 66001-</w:t>
    </w:r>
    <w:r w:rsidR="00FC5DFB">
      <w:rPr>
        <w:rFonts w:ascii="Arial" w:hAnsi="Arial" w:cs="Arial"/>
        <w:sz w:val="16"/>
        <w:szCs w:val="16"/>
      </w:rPr>
      <w:t>22-13</w:t>
    </w:r>
    <w:r>
      <w:rPr>
        <w:rFonts w:ascii="Arial" w:hAnsi="Arial" w:cs="Arial"/>
        <w:sz w:val="16"/>
        <w:szCs w:val="16"/>
      </w:rPr>
      <w:t>-00</w:t>
    </w:r>
    <w:r w:rsidR="00FC5DFB">
      <w:rPr>
        <w:rFonts w:ascii="Arial" w:hAnsi="Arial" w:cs="Arial"/>
        <w:sz w:val="16"/>
        <w:szCs w:val="16"/>
      </w:rPr>
      <w:t>0</w:t>
    </w:r>
    <w:r w:rsidR="00160BA9">
      <w:rPr>
        <w:rFonts w:ascii="Arial" w:hAnsi="Arial" w:cs="Arial"/>
        <w:sz w:val="16"/>
        <w:szCs w:val="16"/>
      </w:rPr>
      <w:t>-20</w:t>
    </w:r>
    <w:r w:rsidR="00C65A2E">
      <w:rPr>
        <w:rFonts w:ascii="Arial" w:hAnsi="Arial" w:cs="Arial"/>
        <w:sz w:val="16"/>
        <w:szCs w:val="16"/>
      </w:rPr>
      <w:t>20</w:t>
    </w:r>
    <w:r>
      <w:rPr>
        <w:rFonts w:ascii="Arial" w:hAnsi="Arial" w:cs="Arial"/>
        <w:sz w:val="16"/>
        <w:szCs w:val="16"/>
      </w:rPr>
      <w:t>-00</w:t>
    </w:r>
    <w:r w:rsidR="00C65A2E">
      <w:rPr>
        <w:rFonts w:ascii="Arial" w:hAnsi="Arial" w:cs="Arial"/>
        <w:sz w:val="16"/>
        <w:szCs w:val="16"/>
      </w:rPr>
      <w:t>063</w:t>
    </w:r>
    <w:r w:rsidR="00FC5DFB">
      <w:rPr>
        <w:rFonts w:ascii="Arial" w:hAnsi="Arial" w:cs="Arial"/>
        <w:sz w:val="16"/>
        <w:szCs w:val="16"/>
      </w:rPr>
      <w:t>-00</w:t>
    </w:r>
  </w:p>
  <w:p w:rsidR="00FE22E5" w:rsidRPr="005643A9" w:rsidRDefault="00AC7E5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AF6"/>
    <w:multiLevelType w:val="multilevel"/>
    <w:tmpl w:val="722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DD"/>
    <w:rsid w:val="0000529C"/>
    <w:rsid w:val="00010E35"/>
    <w:rsid w:val="00023BBF"/>
    <w:rsid w:val="0005064B"/>
    <w:rsid w:val="00052889"/>
    <w:rsid w:val="000650AA"/>
    <w:rsid w:val="00074188"/>
    <w:rsid w:val="000B22DD"/>
    <w:rsid w:val="000C261B"/>
    <w:rsid w:val="000D1970"/>
    <w:rsid w:val="000F2E20"/>
    <w:rsid w:val="00160BA9"/>
    <w:rsid w:val="00177813"/>
    <w:rsid w:val="001904B3"/>
    <w:rsid w:val="001A024E"/>
    <w:rsid w:val="001D11BE"/>
    <w:rsid w:val="001D1EE2"/>
    <w:rsid w:val="001D2A15"/>
    <w:rsid w:val="001F1E1E"/>
    <w:rsid w:val="00257D85"/>
    <w:rsid w:val="00262AB0"/>
    <w:rsid w:val="002663AA"/>
    <w:rsid w:val="00302D1C"/>
    <w:rsid w:val="00315354"/>
    <w:rsid w:val="0032124C"/>
    <w:rsid w:val="0035016B"/>
    <w:rsid w:val="00352B11"/>
    <w:rsid w:val="0037236A"/>
    <w:rsid w:val="00390646"/>
    <w:rsid w:val="003B5CB3"/>
    <w:rsid w:val="003E075B"/>
    <w:rsid w:val="003E3DD0"/>
    <w:rsid w:val="003F4DAC"/>
    <w:rsid w:val="00411C44"/>
    <w:rsid w:val="004B2BFE"/>
    <w:rsid w:val="004C6899"/>
    <w:rsid w:val="00531452"/>
    <w:rsid w:val="00531BE8"/>
    <w:rsid w:val="00551F05"/>
    <w:rsid w:val="005562A1"/>
    <w:rsid w:val="00557067"/>
    <w:rsid w:val="005623D4"/>
    <w:rsid w:val="005628B8"/>
    <w:rsid w:val="005764BE"/>
    <w:rsid w:val="00585868"/>
    <w:rsid w:val="00587071"/>
    <w:rsid w:val="00592C04"/>
    <w:rsid w:val="005D601C"/>
    <w:rsid w:val="005E134D"/>
    <w:rsid w:val="005E3413"/>
    <w:rsid w:val="005F2F9C"/>
    <w:rsid w:val="005F5852"/>
    <w:rsid w:val="006402ED"/>
    <w:rsid w:val="0066375A"/>
    <w:rsid w:val="006D2CD3"/>
    <w:rsid w:val="007077F8"/>
    <w:rsid w:val="007131EB"/>
    <w:rsid w:val="00721773"/>
    <w:rsid w:val="00722D01"/>
    <w:rsid w:val="0074204A"/>
    <w:rsid w:val="007424FA"/>
    <w:rsid w:val="0074742D"/>
    <w:rsid w:val="0076199D"/>
    <w:rsid w:val="007A6BF6"/>
    <w:rsid w:val="007B7E91"/>
    <w:rsid w:val="007C2E23"/>
    <w:rsid w:val="007E496F"/>
    <w:rsid w:val="007F4EF0"/>
    <w:rsid w:val="00823239"/>
    <w:rsid w:val="008402C8"/>
    <w:rsid w:val="00842338"/>
    <w:rsid w:val="008660FE"/>
    <w:rsid w:val="008958A1"/>
    <w:rsid w:val="008A4336"/>
    <w:rsid w:val="008C5E4F"/>
    <w:rsid w:val="008D5F6B"/>
    <w:rsid w:val="00906526"/>
    <w:rsid w:val="009216D8"/>
    <w:rsid w:val="009646E4"/>
    <w:rsid w:val="009B0176"/>
    <w:rsid w:val="009B6106"/>
    <w:rsid w:val="009D13F9"/>
    <w:rsid w:val="009D180A"/>
    <w:rsid w:val="00A127F0"/>
    <w:rsid w:val="00A14B29"/>
    <w:rsid w:val="00A30CD5"/>
    <w:rsid w:val="00A44515"/>
    <w:rsid w:val="00A67966"/>
    <w:rsid w:val="00A92A57"/>
    <w:rsid w:val="00A94D97"/>
    <w:rsid w:val="00AA0B7C"/>
    <w:rsid w:val="00AA1793"/>
    <w:rsid w:val="00AC7E57"/>
    <w:rsid w:val="00B020E4"/>
    <w:rsid w:val="00B04BD0"/>
    <w:rsid w:val="00B13A3A"/>
    <w:rsid w:val="00B13B58"/>
    <w:rsid w:val="00B262A7"/>
    <w:rsid w:val="00B30BD3"/>
    <w:rsid w:val="00B55FBA"/>
    <w:rsid w:val="00B6119F"/>
    <w:rsid w:val="00BF409E"/>
    <w:rsid w:val="00BF5E41"/>
    <w:rsid w:val="00C11FF0"/>
    <w:rsid w:val="00C36F8B"/>
    <w:rsid w:val="00C459B8"/>
    <w:rsid w:val="00C531A8"/>
    <w:rsid w:val="00C65A2E"/>
    <w:rsid w:val="00C87913"/>
    <w:rsid w:val="00CB47B7"/>
    <w:rsid w:val="00CF0DA7"/>
    <w:rsid w:val="00D13DC7"/>
    <w:rsid w:val="00D2116E"/>
    <w:rsid w:val="00D374E2"/>
    <w:rsid w:val="00D5314D"/>
    <w:rsid w:val="00D54B8C"/>
    <w:rsid w:val="00D60CF4"/>
    <w:rsid w:val="00D8119E"/>
    <w:rsid w:val="00D85966"/>
    <w:rsid w:val="00D93101"/>
    <w:rsid w:val="00DC16D5"/>
    <w:rsid w:val="00DE0995"/>
    <w:rsid w:val="00DE4471"/>
    <w:rsid w:val="00E454B9"/>
    <w:rsid w:val="00E46F63"/>
    <w:rsid w:val="00E532B1"/>
    <w:rsid w:val="00E7095C"/>
    <w:rsid w:val="00E75752"/>
    <w:rsid w:val="00E90412"/>
    <w:rsid w:val="00E96AC0"/>
    <w:rsid w:val="00EB0A5B"/>
    <w:rsid w:val="00EE05A8"/>
    <w:rsid w:val="00EE4979"/>
    <w:rsid w:val="00F01FF6"/>
    <w:rsid w:val="00F54C0C"/>
    <w:rsid w:val="00F85905"/>
    <w:rsid w:val="00F85E3F"/>
    <w:rsid w:val="00FB14B8"/>
    <w:rsid w:val="00FC5DFB"/>
    <w:rsid w:val="00FC6A04"/>
    <w:rsid w:val="00FD4EA7"/>
    <w:rsid w:val="00FE24A5"/>
    <w:rsid w:val="00FF2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D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C5DF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74204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0B22DD"/>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0B22D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0B22DD"/>
    <w:rPr>
      <w:vertAlign w:val="superscript"/>
    </w:rPr>
  </w:style>
  <w:style w:type="paragraph" w:customStyle="1" w:styleId="Sinespaciado1">
    <w:name w:val="Sin espaciado1"/>
    <w:link w:val="NoSpacingChar"/>
    <w:uiPriority w:val="99"/>
    <w:rsid w:val="000B22DD"/>
    <w:pPr>
      <w:spacing w:after="0" w:line="240" w:lineRule="auto"/>
    </w:pPr>
    <w:rPr>
      <w:rFonts w:ascii="Calibri" w:eastAsia="Times New Roman" w:hAnsi="Calibri" w:cs="Times New Roman"/>
      <w:lang w:val="es-CO"/>
    </w:rPr>
  </w:style>
  <w:style w:type="paragraph" w:styleId="Encabezado">
    <w:name w:val="header"/>
    <w:basedOn w:val="Normal"/>
    <w:link w:val="EncabezadoCar"/>
    <w:rsid w:val="000B22DD"/>
    <w:pPr>
      <w:tabs>
        <w:tab w:val="center" w:pos="4419"/>
        <w:tab w:val="right" w:pos="8838"/>
      </w:tabs>
    </w:pPr>
  </w:style>
  <w:style w:type="character" w:customStyle="1" w:styleId="EncabezadoCar">
    <w:name w:val="Encabezado Car"/>
    <w:basedOn w:val="Fuentedeprrafopredeter"/>
    <w:link w:val="Encabezado"/>
    <w:uiPriority w:val="99"/>
    <w:rsid w:val="000B22D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B22DD"/>
    <w:pPr>
      <w:tabs>
        <w:tab w:val="center" w:pos="4419"/>
        <w:tab w:val="right" w:pos="8838"/>
      </w:tabs>
    </w:pPr>
  </w:style>
  <w:style w:type="character" w:customStyle="1" w:styleId="PiedepginaCar">
    <w:name w:val="Pie de página Car"/>
    <w:basedOn w:val="Fuentedeprrafopredeter"/>
    <w:link w:val="Piedepgina"/>
    <w:uiPriority w:val="99"/>
    <w:rsid w:val="000B22DD"/>
    <w:rPr>
      <w:rFonts w:ascii="Times New Roman" w:eastAsia="Times New Roman" w:hAnsi="Times New Roman" w:cs="Times New Roman"/>
      <w:sz w:val="20"/>
      <w:szCs w:val="20"/>
      <w:lang w:eastAsia="es-ES"/>
    </w:rPr>
  </w:style>
  <w:style w:type="paragraph" w:styleId="Sinespaciado">
    <w:name w:val="No Spacing"/>
    <w:uiPriority w:val="1"/>
    <w:qFormat/>
    <w:rsid w:val="000B22DD"/>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0B22DD"/>
    <w:pPr>
      <w:spacing w:before="100" w:beforeAutospacing="1" w:after="100" w:afterAutospacing="1"/>
    </w:pPr>
    <w:rPr>
      <w:sz w:val="24"/>
      <w:szCs w:val="24"/>
    </w:rPr>
  </w:style>
  <w:style w:type="paragraph" w:customStyle="1" w:styleId="Sinespaciado2">
    <w:name w:val="Sin espaciado2"/>
    <w:uiPriority w:val="99"/>
    <w:rsid w:val="000B22DD"/>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0B22DD"/>
    <w:rPr>
      <w:rFonts w:ascii="Calibri" w:eastAsia="Times New Roman" w:hAnsi="Calibri" w:cs="Times New Roman"/>
      <w:lang w:val="es-CO"/>
    </w:rPr>
  </w:style>
  <w:style w:type="paragraph" w:customStyle="1" w:styleId="Sinespaciado3">
    <w:name w:val="Sin espaciado3"/>
    <w:rsid w:val="000B22DD"/>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D931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101"/>
    <w:rPr>
      <w:rFonts w:ascii="Segoe UI" w:eastAsia="Times New Roman" w:hAnsi="Segoe UI" w:cs="Segoe UI"/>
      <w:sz w:val="18"/>
      <w:szCs w:val="18"/>
      <w:lang w:eastAsia="es-ES"/>
    </w:rPr>
  </w:style>
  <w:style w:type="character" w:customStyle="1" w:styleId="Ttulo1Car">
    <w:name w:val="Título 1 Car"/>
    <w:basedOn w:val="Fuentedeprrafopredeter"/>
    <w:link w:val="Ttulo1"/>
    <w:rsid w:val="00FC5DFB"/>
    <w:rPr>
      <w:rFonts w:ascii="Cambria" w:eastAsia="Times New Roman" w:hAnsi="Cambria" w:cs="Times New Roman"/>
      <w:b/>
      <w:bCs/>
      <w:kern w:val="32"/>
      <w:sz w:val="32"/>
      <w:szCs w:val="32"/>
      <w:lang w:eastAsia="es-ES"/>
    </w:rPr>
  </w:style>
  <w:style w:type="paragraph" w:customStyle="1" w:styleId="Sinespaciado4">
    <w:name w:val="Sin espaciado4"/>
    <w:rsid w:val="00D374E2"/>
    <w:pPr>
      <w:spacing w:after="0" w:line="240" w:lineRule="auto"/>
    </w:pPr>
    <w:rPr>
      <w:rFonts w:ascii="Calibri" w:eastAsia="Times New Roman" w:hAnsi="Calibri" w:cs="Times New Roman"/>
      <w:lang w:val="es-CO"/>
    </w:rPr>
  </w:style>
  <w:style w:type="paragraph" w:styleId="Textoindependiente">
    <w:name w:val="Body Text"/>
    <w:basedOn w:val="Normal"/>
    <w:link w:val="TextoindependienteCar"/>
    <w:rsid w:val="00D374E2"/>
    <w:pPr>
      <w:spacing w:after="120"/>
    </w:pPr>
  </w:style>
  <w:style w:type="character" w:customStyle="1" w:styleId="TextoindependienteCar">
    <w:name w:val="Texto independiente Car"/>
    <w:basedOn w:val="Fuentedeprrafopredeter"/>
    <w:link w:val="Textoindependiente"/>
    <w:rsid w:val="00D374E2"/>
    <w:rPr>
      <w:rFonts w:ascii="Times New Roman" w:eastAsia="Times New Roman" w:hAnsi="Times New Roman" w:cs="Times New Roman"/>
      <w:sz w:val="20"/>
      <w:szCs w:val="20"/>
      <w:lang w:eastAsia="es-ES"/>
    </w:rPr>
  </w:style>
  <w:style w:type="character" w:customStyle="1" w:styleId="Ttulo2Car">
    <w:name w:val="Título 2 Car"/>
    <w:basedOn w:val="Fuentedeprrafopredeter"/>
    <w:link w:val="Ttulo2"/>
    <w:uiPriority w:val="9"/>
    <w:semiHidden/>
    <w:rsid w:val="0074204A"/>
    <w:rPr>
      <w:rFonts w:asciiTheme="majorHAnsi" w:eastAsiaTheme="majorEastAsia" w:hAnsiTheme="majorHAnsi" w:cstheme="majorBidi"/>
      <w:color w:val="2E74B5" w:themeColor="accent1" w:themeShade="BF"/>
      <w:sz w:val="26"/>
      <w:szCs w:val="26"/>
      <w:lang w:eastAsia="es-ES"/>
    </w:rPr>
  </w:style>
  <w:style w:type="paragraph" w:styleId="NormalWeb">
    <w:name w:val="Normal (Web)"/>
    <w:basedOn w:val="Normal"/>
    <w:uiPriority w:val="99"/>
    <w:unhideWhenUsed/>
    <w:rsid w:val="0074204A"/>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74204A"/>
    <w:rPr>
      <w:b/>
      <w:bCs/>
    </w:rPr>
  </w:style>
  <w:style w:type="character" w:styleId="Hipervnculo">
    <w:name w:val="Hyperlink"/>
    <w:basedOn w:val="Fuentedeprrafopredeter"/>
    <w:uiPriority w:val="99"/>
    <w:semiHidden/>
    <w:unhideWhenUsed/>
    <w:rsid w:val="009646E4"/>
    <w:rPr>
      <w:color w:val="0000FF"/>
      <w:u w:val="single"/>
    </w:rPr>
  </w:style>
  <w:style w:type="character" w:styleId="Hipervnculovisitado">
    <w:name w:val="FollowedHyperlink"/>
    <w:basedOn w:val="Fuentedeprrafopredeter"/>
    <w:uiPriority w:val="99"/>
    <w:semiHidden/>
    <w:unhideWhenUsed/>
    <w:rsid w:val="009646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D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C5DF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74204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0B22DD"/>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0B22D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0B22DD"/>
    <w:rPr>
      <w:vertAlign w:val="superscript"/>
    </w:rPr>
  </w:style>
  <w:style w:type="paragraph" w:customStyle="1" w:styleId="Sinespaciado1">
    <w:name w:val="Sin espaciado1"/>
    <w:link w:val="NoSpacingChar"/>
    <w:uiPriority w:val="99"/>
    <w:rsid w:val="000B22DD"/>
    <w:pPr>
      <w:spacing w:after="0" w:line="240" w:lineRule="auto"/>
    </w:pPr>
    <w:rPr>
      <w:rFonts w:ascii="Calibri" w:eastAsia="Times New Roman" w:hAnsi="Calibri" w:cs="Times New Roman"/>
      <w:lang w:val="es-CO"/>
    </w:rPr>
  </w:style>
  <w:style w:type="paragraph" w:styleId="Encabezado">
    <w:name w:val="header"/>
    <w:basedOn w:val="Normal"/>
    <w:link w:val="EncabezadoCar"/>
    <w:rsid w:val="000B22DD"/>
    <w:pPr>
      <w:tabs>
        <w:tab w:val="center" w:pos="4419"/>
        <w:tab w:val="right" w:pos="8838"/>
      </w:tabs>
    </w:pPr>
  </w:style>
  <w:style w:type="character" w:customStyle="1" w:styleId="EncabezadoCar">
    <w:name w:val="Encabezado Car"/>
    <w:basedOn w:val="Fuentedeprrafopredeter"/>
    <w:link w:val="Encabezado"/>
    <w:uiPriority w:val="99"/>
    <w:rsid w:val="000B22D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B22DD"/>
    <w:pPr>
      <w:tabs>
        <w:tab w:val="center" w:pos="4419"/>
        <w:tab w:val="right" w:pos="8838"/>
      </w:tabs>
    </w:pPr>
  </w:style>
  <w:style w:type="character" w:customStyle="1" w:styleId="PiedepginaCar">
    <w:name w:val="Pie de página Car"/>
    <w:basedOn w:val="Fuentedeprrafopredeter"/>
    <w:link w:val="Piedepgina"/>
    <w:uiPriority w:val="99"/>
    <w:rsid w:val="000B22DD"/>
    <w:rPr>
      <w:rFonts w:ascii="Times New Roman" w:eastAsia="Times New Roman" w:hAnsi="Times New Roman" w:cs="Times New Roman"/>
      <w:sz w:val="20"/>
      <w:szCs w:val="20"/>
      <w:lang w:eastAsia="es-ES"/>
    </w:rPr>
  </w:style>
  <w:style w:type="paragraph" w:styleId="Sinespaciado">
    <w:name w:val="No Spacing"/>
    <w:uiPriority w:val="1"/>
    <w:qFormat/>
    <w:rsid w:val="000B22DD"/>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0B22DD"/>
    <w:pPr>
      <w:spacing w:before="100" w:beforeAutospacing="1" w:after="100" w:afterAutospacing="1"/>
    </w:pPr>
    <w:rPr>
      <w:sz w:val="24"/>
      <w:szCs w:val="24"/>
    </w:rPr>
  </w:style>
  <w:style w:type="paragraph" w:customStyle="1" w:styleId="Sinespaciado2">
    <w:name w:val="Sin espaciado2"/>
    <w:uiPriority w:val="99"/>
    <w:rsid w:val="000B22DD"/>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0B22DD"/>
    <w:rPr>
      <w:rFonts w:ascii="Calibri" w:eastAsia="Times New Roman" w:hAnsi="Calibri" w:cs="Times New Roman"/>
      <w:lang w:val="es-CO"/>
    </w:rPr>
  </w:style>
  <w:style w:type="paragraph" w:customStyle="1" w:styleId="Sinespaciado3">
    <w:name w:val="Sin espaciado3"/>
    <w:rsid w:val="000B22DD"/>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D931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101"/>
    <w:rPr>
      <w:rFonts w:ascii="Segoe UI" w:eastAsia="Times New Roman" w:hAnsi="Segoe UI" w:cs="Segoe UI"/>
      <w:sz w:val="18"/>
      <w:szCs w:val="18"/>
      <w:lang w:eastAsia="es-ES"/>
    </w:rPr>
  </w:style>
  <w:style w:type="character" w:customStyle="1" w:styleId="Ttulo1Car">
    <w:name w:val="Título 1 Car"/>
    <w:basedOn w:val="Fuentedeprrafopredeter"/>
    <w:link w:val="Ttulo1"/>
    <w:rsid w:val="00FC5DFB"/>
    <w:rPr>
      <w:rFonts w:ascii="Cambria" w:eastAsia="Times New Roman" w:hAnsi="Cambria" w:cs="Times New Roman"/>
      <w:b/>
      <w:bCs/>
      <w:kern w:val="32"/>
      <w:sz w:val="32"/>
      <w:szCs w:val="32"/>
      <w:lang w:eastAsia="es-ES"/>
    </w:rPr>
  </w:style>
  <w:style w:type="paragraph" w:customStyle="1" w:styleId="Sinespaciado4">
    <w:name w:val="Sin espaciado4"/>
    <w:rsid w:val="00D374E2"/>
    <w:pPr>
      <w:spacing w:after="0" w:line="240" w:lineRule="auto"/>
    </w:pPr>
    <w:rPr>
      <w:rFonts w:ascii="Calibri" w:eastAsia="Times New Roman" w:hAnsi="Calibri" w:cs="Times New Roman"/>
      <w:lang w:val="es-CO"/>
    </w:rPr>
  </w:style>
  <w:style w:type="paragraph" w:styleId="Textoindependiente">
    <w:name w:val="Body Text"/>
    <w:basedOn w:val="Normal"/>
    <w:link w:val="TextoindependienteCar"/>
    <w:rsid w:val="00D374E2"/>
    <w:pPr>
      <w:spacing w:after="120"/>
    </w:pPr>
  </w:style>
  <w:style w:type="character" w:customStyle="1" w:styleId="TextoindependienteCar">
    <w:name w:val="Texto independiente Car"/>
    <w:basedOn w:val="Fuentedeprrafopredeter"/>
    <w:link w:val="Textoindependiente"/>
    <w:rsid w:val="00D374E2"/>
    <w:rPr>
      <w:rFonts w:ascii="Times New Roman" w:eastAsia="Times New Roman" w:hAnsi="Times New Roman" w:cs="Times New Roman"/>
      <w:sz w:val="20"/>
      <w:szCs w:val="20"/>
      <w:lang w:eastAsia="es-ES"/>
    </w:rPr>
  </w:style>
  <w:style w:type="character" w:customStyle="1" w:styleId="Ttulo2Car">
    <w:name w:val="Título 2 Car"/>
    <w:basedOn w:val="Fuentedeprrafopredeter"/>
    <w:link w:val="Ttulo2"/>
    <w:uiPriority w:val="9"/>
    <w:semiHidden/>
    <w:rsid w:val="0074204A"/>
    <w:rPr>
      <w:rFonts w:asciiTheme="majorHAnsi" w:eastAsiaTheme="majorEastAsia" w:hAnsiTheme="majorHAnsi" w:cstheme="majorBidi"/>
      <w:color w:val="2E74B5" w:themeColor="accent1" w:themeShade="BF"/>
      <w:sz w:val="26"/>
      <w:szCs w:val="26"/>
      <w:lang w:eastAsia="es-ES"/>
    </w:rPr>
  </w:style>
  <w:style w:type="paragraph" w:styleId="NormalWeb">
    <w:name w:val="Normal (Web)"/>
    <w:basedOn w:val="Normal"/>
    <w:uiPriority w:val="99"/>
    <w:unhideWhenUsed/>
    <w:rsid w:val="0074204A"/>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74204A"/>
    <w:rPr>
      <w:b/>
      <w:bCs/>
    </w:rPr>
  </w:style>
  <w:style w:type="character" w:styleId="Hipervnculo">
    <w:name w:val="Hyperlink"/>
    <w:basedOn w:val="Fuentedeprrafopredeter"/>
    <w:uiPriority w:val="99"/>
    <w:semiHidden/>
    <w:unhideWhenUsed/>
    <w:rsid w:val="009646E4"/>
    <w:rPr>
      <w:color w:val="0000FF"/>
      <w:u w:val="single"/>
    </w:rPr>
  </w:style>
  <w:style w:type="character" w:styleId="Hipervnculovisitado">
    <w:name w:val="FollowedHyperlink"/>
    <w:basedOn w:val="Fuentedeprrafopredeter"/>
    <w:uiPriority w:val="99"/>
    <w:semiHidden/>
    <w:unhideWhenUsed/>
    <w:rsid w:val="009646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0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v.co/inicio/boletinNo5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0407E-F92F-4134-9CE5-1BBD2893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2894</Words>
  <Characters>15918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ALONSO</cp:lastModifiedBy>
  <cp:revision>37</cp:revision>
  <cp:lastPrinted>2017-07-29T16:44:00Z</cp:lastPrinted>
  <dcterms:created xsi:type="dcterms:W3CDTF">2020-05-19T17:35:00Z</dcterms:created>
  <dcterms:modified xsi:type="dcterms:W3CDTF">2020-06-24T13:50:00Z</dcterms:modified>
</cp:coreProperties>
</file>