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D2A76" w14:textId="77777777" w:rsidR="009C7A9C" w:rsidRPr="009C7A9C" w:rsidRDefault="009C7A9C" w:rsidP="009C7A9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9C7A9C">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EE2C5C3" w14:textId="77777777" w:rsidR="009C7A9C" w:rsidRPr="009C7A9C" w:rsidRDefault="009C7A9C" w:rsidP="009C7A9C">
      <w:pPr>
        <w:jc w:val="both"/>
        <w:rPr>
          <w:rFonts w:ascii="Arial" w:hAnsi="Arial" w:cs="Arial"/>
          <w:sz w:val="20"/>
          <w:lang w:val="es-419"/>
        </w:rPr>
      </w:pPr>
    </w:p>
    <w:p w14:paraId="4CC99BF6" w14:textId="0C85D39E" w:rsidR="009C7A9C" w:rsidRPr="009C7A9C" w:rsidRDefault="009C7A9C" w:rsidP="009C7A9C">
      <w:pPr>
        <w:jc w:val="both"/>
        <w:rPr>
          <w:rFonts w:ascii="Arial" w:hAnsi="Arial" w:cs="Arial"/>
          <w:b/>
          <w:bCs/>
          <w:iCs/>
          <w:sz w:val="20"/>
          <w:lang w:val="es-419" w:eastAsia="fr-FR"/>
        </w:rPr>
      </w:pPr>
      <w:r w:rsidRPr="009C7A9C">
        <w:rPr>
          <w:rFonts w:ascii="Arial" w:hAnsi="Arial" w:cs="Arial"/>
          <w:b/>
          <w:bCs/>
          <w:iCs/>
          <w:sz w:val="20"/>
          <w:u w:val="single"/>
          <w:lang w:val="es-419" w:eastAsia="fr-FR"/>
        </w:rPr>
        <w:t>TEMAS:</w:t>
      </w:r>
      <w:r w:rsidRPr="009C7A9C">
        <w:rPr>
          <w:rFonts w:ascii="Arial" w:hAnsi="Arial" w:cs="Arial"/>
          <w:b/>
          <w:bCs/>
          <w:iCs/>
          <w:sz w:val="20"/>
          <w:lang w:val="es-419" w:eastAsia="fr-FR"/>
        </w:rPr>
        <w:tab/>
      </w:r>
      <w:r w:rsidR="00BA758E">
        <w:rPr>
          <w:rFonts w:ascii="Arial" w:hAnsi="Arial" w:cs="Arial"/>
          <w:b/>
          <w:bCs/>
          <w:iCs/>
          <w:sz w:val="20"/>
          <w:lang w:val="es-419" w:eastAsia="fr-FR"/>
        </w:rPr>
        <w:t xml:space="preserve">CONTRATO DE TRABAJO / PRINCIPIO DE PRIMACÍA DE LA REALIDAD / </w:t>
      </w:r>
      <w:r w:rsidR="00662D79">
        <w:rPr>
          <w:rFonts w:ascii="Arial" w:hAnsi="Arial" w:cs="Arial"/>
          <w:b/>
          <w:bCs/>
          <w:iCs/>
          <w:sz w:val="20"/>
          <w:lang w:val="es-419" w:eastAsia="fr-FR"/>
        </w:rPr>
        <w:t xml:space="preserve">CONTRATO A TÉRMINO FIJO </w:t>
      </w:r>
      <w:r w:rsidRPr="009C7A9C">
        <w:rPr>
          <w:rFonts w:ascii="Arial" w:hAnsi="Arial" w:cs="Arial"/>
          <w:b/>
          <w:bCs/>
          <w:iCs/>
          <w:sz w:val="20"/>
          <w:lang w:val="es-419" w:eastAsia="fr-FR"/>
        </w:rPr>
        <w:t xml:space="preserve">/ </w:t>
      </w:r>
      <w:r w:rsidR="00662D79">
        <w:rPr>
          <w:rFonts w:ascii="Arial" w:hAnsi="Arial" w:cs="Arial"/>
          <w:b/>
          <w:bCs/>
          <w:iCs/>
          <w:sz w:val="20"/>
          <w:lang w:val="es-419" w:eastAsia="fr-FR"/>
        </w:rPr>
        <w:t>DEFINICIÓN, REQUISITOS Y PRÓRROGA / CONTRATO POR DURACIÓN DE LA OBRA O LABOR / PRESUPUESTOS / LIBERTAD PROBATORIA/ CASO, EMPLEADO DE RESTAURANTE ESCOLAR.</w:t>
      </w:r>
    </w:p>
    <w:p w14:paraId="6D710933" w14:textId="77777777" w:rsidR="009C7A9C" w:rsidRPr="009C7A9C" w:rsidRDefault="009C7A9C" w:rsidP="009C7A9C">
      <w:pPr>
        <w:jc w:val="both"/>
        <w:rPr>
          <w:rFonts w:ascii="Arial" w:hAnsi="Arial" w:cs="Arial"/>
          <w:sz w:val="20"/>
          <w:lang w:val="es-419"/>
        </w:rPr>
      </w:pPr>
    </w:p>
    <w:p w14:paraId="247AEBC1" w14:textId="23D942C4" w:rsidR="009C7A9C" w:rsidRPr="009C7A9C" w:rsidRDefault="00BA758E" w:rsidP="009C7A9C">
      <w:pPr>
        <w:jc w:val="both"/>
        <w:rPr>
          <w:rFonts w:ascii="Arial" w:hAnsi="Arial" w:cs="Arial"/>
          <w:sz w:val="20"/>
          <w:lang w:val="es-419"/>
        </w:rPr>
      </w:pPr>
      <w:r w:rsidRPr="00BA758E">
        <w:rPr>
          <w:rFonts w:ascii="Arial" w:hAnsi="Arial" w:cs="Arial"/>
          <w:sz w:val="20"/>
          <w:lang w:val="es-419"/>
        </w:rPr>
        <w:t>La primacía de la realidad sobre las formas constituye uno de los pilares fundamentales de la Constitución Política (art. 53), del Código Sustantivo del Trabajo y del Decreto 2127 de 1945, y se edifica como su nombre lo indica en realidades y verdades, en tanto que, envuelve la determinación de la realidad con base en circunstancias objetivas, imponiéndole al operador judicial la obligación de observar las particularidades de cada caso y de explorar el material probatorio para arribar a la verdad real, sin conformarse con la forma, denominación contractual o figura jurídica que los sujetos de la relación laboral empleen.</w:t>
      </w:r>
      <w:r>
        <w:rPr>
          <w:rFonts w:ascii="Arial" w:hAnsi="Arial" w:cs="Arial"/>
          <w:sz w:val="20"/>
          <w:lang w:val="es-419"/>
        </w:rPr>
        <w:t xml:space="preserve"> (…)</w:t>
      </w:r>
    </w:p>
    <w:p w14:paraId="1AB31944" w14:textId="77777777" w:rsidR="009C7A9C" w:rsidRPr="009C7A9C" w:rsidRDefault="009C7A9C" w:rsidP="009C7A9C">
      <w:pPr>
        <w:jc w:val="both"/>
        <w:rPr>
          <w:rFonts w:ascii="Arial" w:hAnsi="Arial" w:cs="Arial"/>
          <w:sz w:val="20"/>
          <w:lang w:val="es-419"/>
        </w:rPr>
      </w:pPr>
    </w:p>
    <w:p w14:paraId="40E9B00F" w14:textId="57428A54" w:rsidR="00BA758E" w:rsidRPr="00BA758E" w:rsidRDefault="00BA758E" w:rsidP="00BA758E">
      <w:pPr>
        <w:jc w:val="both"/>
        <w:rPr>
          <w:rFonts w:ascii="Arial" w:hAnsi="Arial" w:cs="Arial"/>
          <w:sz w:val="20"/>
          <w:lang w:val="es-419"/>
        </w:rPr>
      </w:pPr>
      <w:r w:rsidRPr="00BA758E">
        <w:rPr>
          <w:rFonts w:ascii="Arial" w:hAnsi="Arial" w:cs="Arial"/>
          <w:sz w:val="20"/>
          <w:lang w:val="es-419"/>
        </w:rPr>
        <w:t>De conformidad con el artículo 46 del Código Sustantivo del Trabajo, el contrato de trabajo a término fijo debe constar siempre por escrito y su duración no puede ser superior a tres años; sin embargo, puede renovarse indefinidamente en el tiempo</w:t>
      </w:r>
      <w:r>
        <w:rPr>
          <w:rFonts w:ascii="Arial" w:hAnsi="Arial" w:cs="Arial"/>
          <w:sz w:val="20"/>
          <w:lang w:val="es-419"/>
        </w:rPr>
        <w:t>…</w:t>
      </w:r>
    </w:p>
    <w:p w14:paraId="6013FFC5" w14:textId="77777777" w:rsidR="00BA758E" w:rsidRPr="00BA758E" w:rsidRDefault="00BA758E" w:rsidP="00BA758E">
      <w:pPr>
        <w:jc w:val="both"/>
        <w:rPr>
          <w:rFonts w:ascii="Arial" w:hAnsi="Arial" w:cs="Arial"/>
          <w:sz w:val="20"/>
          <w:lang w:val="es-419"/>
        </w:rPr>
      </w:pPr>
    </w:p>
    <w:p w14:paraId="63DD0A7C" w14:textId="5AF1E424" w:rsidR="009C7A9C" w:rsidRDefault="00BA758E" w:rsidP="00BA758E">
      <w:pPr>
        <w:jc w:val="both"/>
        <w:rPr>
          <w:rFonts w:ascii="Arial" w:hAnsi="Arial" w:cs="Arial"/>
          <w:sz w:val="20"/>
          <w:lang w:val="es-419"/>
        </w:rPr>
      </w:pPr>
      <w:r w:rsidRPr="00BA758E">
        <w:rPr>
          <w:rFonts w:ascii="Arial" w:hAnsi="Arial" w:cs="Arial"/>
          <w:sz w:val="20"/>
          <w:lang w:val="es-419"/>
        </w:rPr>
        <w:t>En tratándose de un contrato de trabajo a término fijo inferior a un año, éste se podrá prorrogar hasta por tres (3) períodos iguales o inferiores, al cabo de los cuales la renovación siguiente se hará por el término mínimo de un año.</w:t>
      </w:r>
      <w:r>
        <w:rPr>
          <w:rFonts w:ascii="Arial" w:hAnsi="Arial" w:cs="Arial"/>
          <w:sz w:val="20"/>
          <w:lang w:val="es-419"/>
        </w:rPr>
        <w:t xml:space="preserve"> (…)</w:t>
      </w:r>
    </w:p>
    <w:p w14:paraId="3BB2F1DD" w14:textId="77777777" w:rsidR="00BA758E" w:rsidRDefault="00BA758E" w:rsidP="00BA758E">
      <w:pPr>
        <w:jc w:val="both"/>
        <w:rPr>
          <w:rFonts w:ascii="Arial" w:hAnsi="Arial" w:cs="Arial"/>
          <w:sz w:val="20"/>
          <w:lang w:val="es-419"/>
        </w:rPr>
      </w:pPr>
    </w:p>
    <w:p w14:paraId="037DB841" w14:textId="0A0881EA" w:rsidR="00BA758E" w:rsidRPr="00BA758E" w:rsidRDefault="00BA758E" w:rsidP="00BA758E">
      <w:pPr>
        <w:jc w:val="both"/>
        <w:rPr>
          <w:rFonts w:ascii="Arial" w:hAnsi="Arial" w:cs="Arial"/>
          <w:sz w:val="20"/>
          <w:lang w:val="es-419"/>
        </w:rPr>
      </w:pPr>
      <w:r>
        <w:rPr>
          <w:rFonts w:ascii="Arial" w:hAnsi="Arial" w:cs="Arial"/>
          <w:sz w:val="20"/>
          <w:lang w:val="es-419"/>
        </w:rPr>
        <w:t xml:space="preserve">… </w:t>
      </w:r>
      <w:r w:rsidRPr="00BA758E">
        <w:rPr>
          <w:rFonts w:ascii="Arial" w:hAnsi="Arial" w:cs="Arial"/>
          <w:sz w:val="20"/>
          <w:lang w:val="es-419"/>
        </w:rPr>
        <w:t>en relación con el contrato de trabajo por duración de la obra o labor contratada, ninguna formalidad estableció el legislador, por lo que debe entenderse que este nace a la vida jurídica con la simple exteriorización de la voluntad de los contratantes en cualquier forma (verbal o escrita), aun respecto al tiempo de duración del mismo, en los términos del artículo 45 CST</w:t>
      </w:r>
      <w:r>
        <w:rPr>
          <w:rFonts w:ascii="Arial" w:hAnsi="Arial" w:cs="Arial"/>
          <w:sz w:val="20"/>
          <w:lang w:val="es-419"/>
        </w:rPr>
        <w:t>…</w:t>
      </w:r>
    </w:p>
    <w:p w14:paraId="09125096" w14:textId="77777777" w:rsidR="00BA758E" w:rsidRPr="00BA758E" w:rsidRDefault="00BA758E" w:rsidP="00BA758E">
      <w:pPr>
        <w:jc w:val="both"/>
        <w:rPr>
          <w:rFonts w:ascii="Arial" w:hAnsi="Arial" w:cs="Arial"/>
          <w:sz w:val="20"/>
          <w:lang w:val="es-419"/>
        </w:rPr>
      </w:pPr>
    </w:p>
    <w:p w14:paraId="128C26E9" w14:textId="25BD7AE2" w:rsidR="00662D79" w:rsidRPr="00662D79" w:rsidRDefault="00BA758E" w:rsidP="009C7A9C">
      <w:pPr>
        <w:jc w:val="both"/>
        <w:rPr>
          <w:rFonts w:ascii="Arial" w:hAnsi="Arial" w:cs="Arial"/>
          <w:sz w:val="20"/>
          <w:lang w:val="es-419"/>
        </w:rPr>
      </w:pPr>
      <w:r w:rsidRPr="00BA758E">
        <w:rPr>
          <w:rFonts w:ascii="Arial" w:hAnsi="Arial" w:cs="Arial"/>
          <w:sz w:val="20"/>
          <w:lang w:val="es-419"/>
        </w:rPr>
        <w:t>Tal circunstancia del tiempo de duración de la obra o labor contratada, puede demostrarse a través de cualquier medio de prueba o ser derivada de la naturaleza misma de la actividad, en atención al principio de libertad probatoria previsto en el artículo 54 ibídem</w:t>
      </w:r>
      <w:r>
        <w:rPr>
          <w:rFonts w:ascii="Arial" w:hAnsi="Arial" w:cs="Arial"/>
          <w:sz w:val="20"/>
          <w:lang w:val="es-419"/>
        </w:rPr>
        <w:t>…</w:t>
      </w:r>
    </w:p>
    <w:p w14:paraId="3326B4BC" w14:textId="77777777" w:rsidR="009C7A9C" w:rsidRPr="00662D79" w:rsidRDefault="009C7A9C" w:rsidP="009C7A9C">
      <w:pPr>
        <w:jc w:val="both"/>
        <w:rPr>
          <w:rFonts w:ascii="Arial" w:hAnsi="Arial" w:cs="Arial"/>
          <w:sz w:val="20"/>
          <w:lang w:val="es-419"/>
        </w:rPr>
      </w:pPr>
    </w:p>
    <w:p w14:paraId="6EF06856" w14:textId="77777777" w:rsidR="009C7A9C" w:rsidRDefault="009C7A9C" w:rsidP="009C7A9C">
      <w:pPr>
        <w:jc w:val="both"/>
        <w:rPr>
          <w:rFonts w:ascii="Arial" w:hAnsi="Arial" w:cs="Arial"/>
          <w:sz w:val="20"/>
          <w:lang w:val="es-ES"/>
        </w:rPr>
      </w:pPr>
    </w:p>
    <w:p w14:paraId="711FF974" w14:textId="77777777" w:rsidR="00662D79" w:rsidRPr="009C7A9C" w:rsidRDefault="00662D79" w:rsidP="009C7A9C">
      <w:pPr>
        <w:jc w:val="both"/>
        <w:rPr>
          <w:rFonts w:ascii="Arial" w:hAnsi="Arial" w:cs="Arial"/>
          <w:sz w:val="20"/>
          <w:lang w:val="es-ES"/>
        </w:rPr>
      </w:pPr>
    </w:p>
    <w:p w14:paraId="55BFFDC4" w14:textId="77777777" w:rsidR="009C7A9C" w:rsidRPr="00662D79" w:rsidRDefault="009C7A9C" w:rsidP="009C7A9C">
      <w:pPr>
        <w:keepNext/>
        <w:spacing w:line="276" w:lineRule="auto"/>
        <w:jc w:val="center"/>
        <w:outlineLvl w:val="2"/>
        <w:rPr>
          <w:rFonts w:ascii="Arial" w:hAnsi="Arial" w:cs="Arial"/>
          <w:b/>
          <w:bCs/>
          <w:szCs w:val="24"/>
        </w:rPr>
      </w:pPr>
      <w:r w:rsidRPr="00662D79">
        <w:rPr>
          <w:rFonts w:ascii="Arial" w:hAnsi="Arial" w:cs="Arial"/>
          <w:b/>
          <w:bCs/>
          <w:szCs w:val="24"/>
        </w:rPr>
        <w:t>TRIBUNAL SUPERIOR DEL DISTRITO JUDICIAL</w:t>
      </w:r>
    </w:p>
    <w:p w14:paraId="41772C9B" w14:textId="77777777" w:rsidR="009C7A9C" w:rsidRPr="00662D79" w:rsidRDefault="009C7A9C" w:rsidP="009C7A9C">
      <w:pPr>
        <w:spacing w:line="276" w:lineRule="auto"/>
        <w:jc w:val="center"/>
        <w:rPr>
          <w:rFonts w:ascii="Arial" w:hAnsi="Arial" w:cs="Arial"/>
          <w:szCs w:val="24"/>
        </w:rPr>
      </w:pPr>
      <w:r w:rsidRPr="00662D79">
        <w:rPr>
          <w:rFonts w:ascii="Arial" w:hAnsi="Arial" w:cs="Arial"/>
          <w:b/>
          <w:noProof/>
          <w:szCs w:val="24"/>
          <w:shd w:val="clear" w:color="auto" w:fill="E6E6E6"/>
          <w:lang w:val="es-ES"/>
        </w:rPr>
        <w:drawing>
          <wp:inline distT="0" distB="0" distL="0" distR="0" wp14:anchorId="1C5C7B57" wp14:editId="22F470BB">
            <wp:extent cx="673100" cy="690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3100" cy="690245"/>
                    </a:xfrm>
                    <a:prstGeom prst="rect">
                      <a:avLst/>
                    </a:prstGeom>
                    <a:noFill/>
                    <a:ln>
                      <a:noFill/>
                    </a:ln>
                  </pic:spPr>
                </pic:pic>
              </a:graphicData>
            </a:graphic>
          </wp:inline>
        </w:drawing>
      </w:r>
    </w:p>
    <w:p w14:paraId="13F71F70" w14:textId="77777777" w:rsidR="009C7A9C" w:rsidRPr="00662D79" w:rsidRDefault="009C7A9C" w:rsidP="009C7A9C">
      <w:pPr>
        <w:spacing w:line="276" w:lineRule="auto"/>
        <w:jc w:val="center"/>
        <w:rPr>
          <w:rFonts w:ascii="Arial" w:hAnsi="Arial" w:cs="Arial"/>
          <w:b/>
          <w:bCs/>
          <w:szCs w:val="24"/>
        </w:rPr>
      </w:pPr>
      <w:r w:rsidRPr="00662D79">
        <w:rPr>
          <w:rFonts w:ascii="Arial" w:hAnsi="Arial" w:cs="Arial"/>
          <w:b/>
          <w:bCs/>
          <w:szCs w:val="24"/>
        </w:rPr>
        <w:t>SALA CUARTA DE DECISIÓN LABORAL</w:t>
      </w:r>
    </w:p>
    <w:p w14:paraId="0A7DB919" w14:textId="77777777" w:rsidR="009C7A9C" w:rsidRPr="00662D79" w:rsidRDefault="009C7A9C" w:rsidP="009C7A9C">
      <w:pPr>
        <w:spacing w:line="276" w:lineRule="auto"/>
        <w:rPr>
          <w:rFonts w:ascii="Arial" w:hAnsi="Arial" w:cs="Arial"/>
          <w:szCs w:val="24"/>
        </w:rPr>
      </w:pPr>
    </w:p>
    <w:p w14:paraId="1432AA68" w14:textId="77777777" w:rsidR="009C7A9C" w:rsidRPr="00662D79" w:rsidRDefault="009C7A9C" w:rsidP="009C7A9C">
      <w:pPr>
        <w:pBdr>
          <w:bar w:val="single" w:sz="4" w:color="auto"/>
        </w:pBdr>
        <w:spacing w:line="276" w:lineRule="auto"/>
        <w:jc w:val="center"/>
        <w:rPr>
          <w:rFonts w:ascii="Arial" w:hAnsi="Arial" w:cs="Arial"/>
          <w:szCs w:val="24"/>
        </w:rPr>
      </w:pPr>
      <w:r w:rsidRPr="00662D79">
        <w:rPr>
          <w:rFonts w:ascii="Arial" w:hAnsi="Arial" w:cs="Arial"/>
          <w:szCs w:val="24"/>
        </w:rPr>
        <w:t>Magistrada Ponente</w:t>
      </w:r>
    </w:p>
    <w:p w14:paraId="76C025B4" w14:textId="77777777" w:rsidR="009C7A9C" w:rsidRPr="00662D79" w:rsidRDefault="009C7A9C" w:rsidP="009C7A9C">
      <w:pPr>
        <w:pBdr>
          <w:bar w:val="single" w:sz="4" w:color="auto"/>
        </w:pBdr>
        <w:spacing w:line="276" w:lineRule="auto"/>
        <w:jc w:val="center"/>
        <w:rPr>
          <w:rFonts w:ascii="Arial" w:hAnsi="Arial" w:cs="Arial"/>
          <w:b/>
          <w:bCs/>
          <w:szCs w:val="24"/>
        </w:rPr>
      </w:pPr>
      <w:r w:rsidRPr="00662D79">
        <w:rPr>
          <w:rFonts w:ascii="Arial" w:hAnsi="Arial" w:cs="Arial"/>
          <w:b/>
          <w:bCs/>
          <w:szCs w:val="24"/>
        </w:rPr>
        <w:t>ALEJANDRA MARÍA HENAO PALACIO</w:t>
      </w:r>
    </w:p>
    <w:p w14:paraId="447366FF" w14:textId="77777777" w:rsidR="009C7A9C" w:rsidRPr="00662D79" w:rsidRDefault="009C7A9C" w:rsidP="009C7A9C">
      <w:pPr>
        <w:pBdr>
          <w:bar w:val="single" w:sz="4" w:color="auto"/>
        </w:pBdr>
        <w:spacing w:line="276" w:lineRule="auto"/>
        <w:jc w:val="center"/>
        <w:rPr>
          <w:rFonts w:ascii="Arial" w:hAnsi="Arial" w:cs="Arial"/>
          <w:b/>
          <w:bCs/>
          <w:szCs w:val="24"/>
        </w:rPr>
      </w:pPr>
    </w:p>
    <w:p w14:paraId="1A43212D" w14:textId="77777777" w:rsidR="009C7A9C" w:rsidRPr="00662D79" w:rsidRDefault="009C7A9C" w:rsidP="009C7A9C">
      <w:pPr>
        <w:pBdr>
          <w:bar w:val="single" w:sz="4" w:color="auto"/>
        </w:pBdr>
        <w:spacing w:line="276" w:lineRule="auto"/>
        <w:jc w:val="center"/>
        <w:rPr>
          <w:rFonts w:ascii="Arial" w:hAnsi="Arial" w:cs="Arial"/>
          <w:b/>
          <w:bCs/>
          <w:szCs w:val="24"/>
        </w:rPr>
      </w:pPr>
    </w:p>
    <w:tbl>
      <w:tblPr>
        <w:tblStyle w:val="Tablaconcuadrcula"/>
        <w:tblW w:w="0" w:type="auto"/>
        <w:tblInd w:w="562" w:type="dxa"/>
        <w:tblLook w:val="04A0" w:firstRow="1" w:lastRow="0" w:firstColumn="1" w:lastColumn="0" w:noHBand="0" w:noVBand="1"/>
      </w:tblPr>
      <w:tblGrid>
        <w:gridCol w:w="2381"/>
        <w:gridCol w:w="5557"/>
      </w:tblGrid>
      <w:tr w:rsidR="009C7A9C" w:rsidRPr="00662D79" w14:paraId="3724DB23" w14:textId="77777777" w:rsidTr="009C7A9C">
        <w:tc>
          <w:tcPr>
            <w:tcW w:w="2381" w:type="dxa"/>
          </w:tcPr>
          <w:p w14:paraId="46BDB97A" w14:textId="77777777" w:rsidR="005B07C6" w:rsidRPr="00662D79" w:rsidRDefault="005B07C6" w:rsidP="009C7A9C">
            <w:pPr>
              <w:jc w:val="both"/>
              <w:rPr>
                <w:rFonts w:ascii="Arial" w:hAnsi="Arial" w:cs="Arial"/>
                <w:sz w:val="22"/>
                <w:szCs w:val="24"/>
              </w:rPr>
            </w:pPr>
            <w:r w:rsidRPr="00662D79">
              <w:rPr>
                <w:rFonts w:ascii="Arial" w:hAnsi="Arial" w:cs="Arial"/>
                <w:sz w:val="22"/>
                <w:szCs w:val="24"/>
              </w:rPr>
              <w:t>Demandante:</w:t>
            </w:r>
          </w:p>
        </w:tc>
        <w:tc>
          <w:tcPr>
            <w:tcW w:w="5557" w:type="dxa"/>
          </w:tcPr>
          <w:p w14:paraId="7781519D" w14:textId="3B263680" w:rsidR="005B07C6" w:rsidRPr="00662D79" w:rsidRDefault="005B07C6" w:rsidP="009C7A9C">
            <w:pPr>
              <w:jc w:val="both"/>
              <w:rPr>
                <w:rFonts w:ascii="Arial" w:hAnsi="Arial" w:cs="Arial"/>
                <w:sz w:val="22"/>
                <w:szCs w:val="24"/>
              </w:rPr>
            </w:pPr>
            <w:r w:rsidRPr="00662D79">
              <w:rPr>
                <w:rFonts w:ascii="Arial" w:hAnsi="Arial" w:cs="Arial"/>
                <w:sz w:val="22"/>
                <w:szCs w:val="24"/>
              </w:rPr>
              <w:t xml:space="preserve">José Roberto Oquendo Gutiérrez </w:t>
            </w:r>
          </w:p>
        </w:tc>
      </w:tr>
      <w:tr w:rsidR="009C7A9C" w:rsidRPr="00662D79" w14:paraId="221FB4DE" w14:textId="77777777" w:rsidTr="009C7A9C">
        <w:tc>
          <w:tcPr>
            <w:tcW w:w="2381" w:type="dxa"/>
          </w:tcPr>
          <w:p w14:paraId="1BF7A529" w14:textId="77777777" w:rsidR="005B07C6" w:rsidRPr="00662D79" w:rsidRDefault="005B07C6" w:rsidP="009C7A9C">
            <w:pPr>
              <w:jc w:val="both"/>
              <w:rPr>
                <w:rFonts w:ascii="Arial" w:hAnsi="Arial" w:cs="Arial"/>
                <w:sz w:val="22"/>
                <w:szCs w:val="24"/>
              </w:rPr>
            </w:pPr>
            <w:r w:rsidRPr="00662D79">
              <w:rPr>
                <w:rFonts w:ascii="Arial" w:hAnsi="Arial" w:cs="Arial"/>
                <w:sz w:val="22"/>
                <w:szCs w:val="24"/>
              </w:rPr>
              <w:t>Demandado:</w:t>
            </w:r>
          </w:p>
        </w:tc>
        <w:tc>
          <w:tcPr>
            <w:tcW w:w="5557" w:type="dxa"/>
          </w:tcPr>
          <w:p w14:paraId="0687C866" w14:textId="1AA8FBA4" w:rsidR="005B07C6" w:rsidRPr="00662D79" w:rsidRDefault="00FA37D4" w:rsidP="009C7A9C">
            <w:pPr>
              <w:ind w:left="173" w:hanging="315"/>
              <w:jc w:val="both"/>
              <w:rPr>
                <w:rFonts w:ascii="Arial" w:hAnsi="Arial" w:cs="Arial"/>
                <w:sz w:val="22"/>
                <w:szCs w:val="24"/>
              </w:rPr>
            </w:pPr>
            <w:r w:rsidRPr="00662D79">
              <w:rPr>
                <w:rFonts w:ascii="Arial" w:hAnsi="Arial" w:cs="Arial"/>
                <w:sz w:val="22"/>
                <w:szCs w:val="24"/>
              </w:rPr>
              <w:t xml:space="preserve">   </w:t>
            </w:r>
            <w:r w:rsidR="005B07C6" w:rsidRPr="00662D79">
              <w:rPr>
                <w:rFonts w:ascii="Arial" w:hAnsi="Arial" w:cs="Arial"/>
                <w:sz w:val="22"/>
                <w:szCs w:val="24"/>
              </w:rPr>
              <w:t xml:space="preserve">Liceo Taller San Miguel SAS </w:t>
            </w:r>
          </w:p>
        </w:tc>
      </w:tr>
      <w:tr w:rsidR="009C7A9C" w:rsidRPr="00662D79" w14:paraId="0469FE77" w14:textId="77777777" w:rsidTr="009C7A9C">
        <w:tc>
          <w:tcPr>
            <w:tcW w:w="2381" w:type="dxa"/>
          </w:tcPr>
          <w:p w14:paraId="356A6AE3" w14:textId="77777777" w:rsidR="005B07C6" w:rsidRPr="00662D79" w:rsidRDefault="005B07C6" w:rsidP="009C7A9C">
            <w:pPr>
              <w:jc w:val="both"/>
              <w:rPr>
                <w:rFonts w:ascii="Arial" w:hAnsi="Arial" w:cs="Arial"/>
                <w:sz w:val="22"/>
                <w:szCs w:val="24"/>
              </w:rPr>
            </w:pPr>
            <w:r w:rsidRPr="00662D79">
              <w:rPr>
                <w:rFonts w:ascii="Arial" w:hAnsi="Arial" w:cs="Arial"/>
                <w:sz w:val="22"/>
                <w:szCs w:val="24"/>
              </w:rPr>
              <w:t>Radicación No.</w:t>
            </w:r>
          </w:p>
        </w:tc>
        <w:tc>
          <w:tcPr>
            <w:tcW w:w="5557" w:type="dxa"/>
          </w:tcPr>
          <w:p w14:paraId="4E934FD2" w14:textId="23AA599A" w:rsidR="005B07C6" w:rsidRPr="00662D79" w:rsidRDefault="00FA37D4" w:rsidP="009C7A9C">
            <w:pPr>
              <w:ind w:left="-142"/>
              <w:jc w:val="both"/>
              <w:rPr>
                <w:rFonts w:ascii="Arial" w:hAnsi="Arial" w:cs="Arial"/>
                <w:sz w:val="22"/>
                <w:szCs w:val="24"/>
              </w:rPr>
            </w:pPr>
            <w:r w:rsidRPr="00662D79">
              <w:rPr>
                <w:rFonts w:ascii="Arial" w:hAnsi="Arial" w:cs="Arial"/>
                <w:sz w:val="22"/>
                <w:szCs w:val="24"/>
              </w:rPr>
              <w:t xml:space="preserve">   </w:t>
            </w:r>
            <w:r w:rsidR="005B07C6" w:rsidRPr="00662D79">
              <w:rPr>
                <w:rFonts w:ascii="Arial" w:hAnsi="Arial" w:cs="Arial"/>
                <w:sz w:val="22"/>
                <w:szCs w:val="24"/>
              </w:rPr>
              <w:t>66001–31-05–002-2018-00092-01</w:t>
            </w:r>
          </w:p>
        </w:tc>
      </w:tr>
      <w:tr w:rsidR="009C7A9C" w:rsidRPr="00662D79" w14:paraId="60EC3B32" w14:textId="77777777" w:rsidTr="009C7A9C">
        <w:tc>
          <w:tcPr>
            <w:tcW w:w="2381" w:type="dxa"/>
          </w:tcPr>
          <w:p w14:paraId="7153C02B" w14:textId="77777777" w:rsidR="005B07C6" w:rsidRPr="00662D79" w:rsidRDefault="005B07C6" w:rsidP="009C7A9C">
            <w:pPr>
              <w:jc w:val="both"/>
              <w:rPr>
                <w:rFonts w:ascii="Arial" w:hAnsi="Arial" w:cs="Arial"/>
                <w:sz w:val="22"/>
                <w:szCs w:val="24"/>
              </w:rPr>
            </w:pPr>
            <w:r w:rsidRPr="00662D79">
              <w:rPr>
                <w:rFonts w:ascii="Arial" w:hAnsi="Arial" w:cs="Arial"/>
                <w:sz w:val="22"/>
                <w:szCs w:val="24"/>
              </w:rPr>
              <w:t>Juzgado de origen:</w:t>
            </w:r>
          </w:p>
        </w:tc>
        <w:tc>
          <w:tcPr>
            <w:tcW w:w="5557" w:type="dxa"/>
          </w:tcPr>
          <w:p w14:paraId="35002084" w14:textId="77777777" w:rsidR="005B07C6" w:rsidRPr="00662D79" w:rsidRDefault="005B07C6" w:rsidP="009C7A9C">
            <w:pPr>
              <w:jc w:val="both"/>
              <w:rPr>
                <w:rFonts w:ascii="Arial" w:hAnsi="Arial" w:cs="Arial"/>
                <w:sz w:val="22"/>
                <w:szCs w:val="24"/>
              </w:rPr>
            </w:pPr>
            <w:r w:rsidRPr="00662D79">
              <w:rPr>
                <w:rFonts w:ascii="Arial" w:hAnsi="Arial" w:cs="Arial"/>
                <w:sz w:val="22"/>
                <w:szCs w:val="24"/>
              </w:rPr>
              <w:t>Segundo Laboral del Circuito de Pereira</w:t>
            </w:r>
          </w:p>
        </w:tc>
      </w:tr>
      <w:tr w:rsidR="009C7A9C" w:rsidRPr="00662D79" w14:paraId="6A468AB8" w14:textId="77777777" w:rsidTr="009C7A9C">
        <w:tc>
          <w:tcPr>
            <w:tcW w:w="2381" w:type="dxa"/>
          </w:tcPr>
          <w:p w14:paraId="61A7E5CC" w14:textId="77777777" w:rsidR="005B07C6" w:rsidRPr="00662D79" w:rsidRDefault="005B07C6" w:rsidP="009C7A9C">
            <w:pPr>
              <w:jc w:val="both"/>
              <w:rPr>
                <w:rFonts w:ascii="Arial" w:hAnsi="Arial" w:cs="Arial"/>
                <w:sz w:val="22"/>
                <w:szCs w:val="24"/>
              </w:rPr>
            </w:pPr>
            <w:r w:rsidRPr="00662D79">
              <w:rPr>
                <w:rFonts w:ascii="Arial" w:hAnsi="Arial" w:cs="Arial"/>
                <w:sz w:val="22"/>
                <w:szCs w:val="24"/>
              </w:rPr>
              <w:t>Tipo de proceso:</w:t>
            </w:r>
          </w:p>
        </w:tc>
        <w:tc>
          <w:tcPr>
            <w:tcW w:w="5557" w:type="dxa"/>
          </w:tcPr>
          <w:p w14:paraId="0127ADE3" w14:textId="77777777" w:rsidR="005B07C6" w:rsidRPr="00662D79" w:rsidRDefault="005B07C6" w:rsidP="009C7A9C">
            <w:pPr>
              <w:jc w:val="both"/>
              <w:rPr>
                <w:rFonts w:ascii="Arial" w:hAnsi="Arial" w:cs="Arial"/>
                <w:sz w:val="22"/>
                <w:szCs w:val="24"/>
              </w:rPr>
            </w:pPr>
            <w:r w:rsidRPr="00662D79">
              <w:rPr>
                <w:rFonts w:ascii="Arial" w:hAnsi="Arial" w:cs="Arial"/>
                <w:sz w:val="22"/>
                <w:szCs w:val="24"/>
              </w:rPr>
              <w:t xml:space="preserve">Ordinario Laboral </w:t>
            </w:r>
          </w:p>
        </w:tc>
      </w:tr>
      <w:tr w:rsidR="009C7A9C" w:rsidRPr="00662D79" w14:paraId="3D6723B1" w14:textId="77777777" w:rsidTr="009C7A9C">
        <w:tc>
          <w:tcPr>
            <w:tcW w:w="2381" w:type="dxa"/>
          </w:tcPr>
          <w:p w14:paraId="2F44A9F6" w14:textId="77777777" w:rsidR="005B07C6" w:rsidRPr="00662D79" w:rsidRDefault="005B07C6" w:rsidP="009C7A9C">
            <w:pPr>
              <w:jc w:val="both"/>
              <w:rPr>
                <w:rFonts w:ascii="Arial" w:hAnsi="Arial" w:cs="Arial"/>
                <w:sz w:val="22"/>
                <w:szCs w:val="24"/>
              </w:rPr>
            </w:pPr>
            <w:r w:rsidRPr="00662D79">
              <w:rPr>
                <w:rFonts w:ascii="Arial" w:hAnsi="Arial" w:cs="Arial"/>
                <w:sz w:val="22"/>
                <w:szCs w:val="24"/>
              </w:rPr>
              <w:t>Providencia:</w:t>
            </w:r>
          </w:p>
        </w:tc>
        <w:tc>
          <w:tcPr>
            <w:tcW w:w="5557" w:type="dxa"/>
          </w:tcPr>
          <w:p w14:paraId="7838FDA2" w14:textId="0BF2D4B8" w:rsidR="005B07C6" w:rsidRPr="00662D79" w:rsidRDefault="005B07C6" w:rsidP="009C7A9C">
            <w:pPr>
              <w:jc w:val="both"/>
              <w:rPr>
                <w:rFonts w:ascii="Arial" w:hAnsi="Arial" w:cs="Arial"/>
                <w:sz w:val="22"/>
                <w:szCs w:val="24"/>
              </w:rPr>
            </w:pPr>
            <w:r w:rsidRPr="00662D79">
              <w:rPr>
                <w:rFonts w:ascii="Arial" w:hAnsi="Arial" w:cs="Arial"/>
                <w:sz w:val="22"/>
                <w:szCs w:val="24"/>
              </w:rPr>
              <w:t xml:space="preserve">Sentencia </w:t>
            </w:r>
            <w:r w:rsidR="00FA37D4" w:rsidRPr="00662D79">
              <w:rPr>
                <w:rFonts w:ascii="Arial" w:hAnsi="Arial" w:cs="Arial"/>
                <w:sz w:val="22"/>
                <w:szCs w:val="24"/>
              </w:rPr>
              <w:t>de agosto</w:t>
            </w:r>
            <w:r w:rsidRPr="00662D79">
              <w:rPr>
                <w:rFonts w:ascii="Arial" w:hAnsi="Arial" w:cs="Arial"/>
                <w:sz w:val="22"/>
                <w:szCs w:val="24"/>
              </w:rPr>
              <w:t xml:space="preserve"> de 2020 </w:t>
            </w:r>
          </w:p>
        </w:tc>
      </w:tr>
      <w:tr w:rsidR="009C7A9C" w:rsidRPr="00662D79" w14:paraId="26A33E33" w14:textId="77777777" w:rsidTr="009C7A9C">
        <w:trPr>
          <w:trHeight w:val="77"/>
        </w:trPr>
        <w:tc>
          <w:tcPr>
            <w:tcW w:w="2381" w:type="dxa"/>
          </w:tcPr>
          <w:p w14:paraId="38D1103F" w14:textId="77777777" w:rsidR="005B07C6" w:rsidRPr="00662D79" w:rsidRDefault="005B07C6" w:rsidP="009C7A9C">
            <w:pPr>
              <w:jc w:val="both"/>
              <w:rPr>
                <w:rFonts w:ascii="Arial" w:hAnsi="Arial" w:cs="Arial"/>
                <w:sz w:val="22"/>
                <w:szCs w:val="24"/>
              </w:rPr>
            </w:pPr>
            <w:r w:rsidRPr="00662D79">
              <w:rPr>
                <w:rFonts w:ascii="Arial" w:hAnsi="Arial" w:cs="Arial"/>
                <w:sz w:val="22"/>
                <w:szCs w:val="24"/>
              </w:rPr>
              <w:t>Decisión:</w:t>
            </w:r>
          </w:p>
        </w:tc>
        <w:tc>
          <w:tcPr>
            <w:tcW w:w="5557" w:type="dxa"/>
          </w:tcPr>
          <w:p w14:paraId="47691DA6" w14:textId="10653660" w:rsidR="005B07C6" w:rsidRPr="00662D79" w:rsidRDefault="57E750C1" w:rsidP="009C7A9C">
            <w:pPr>
              <w:jc w:val="both"/>
              <w:rPr>
                <w:rFonts w:ascii="Arial" w:eastAsia="Arial Narrow" w:hAnsi="Arial" w:cs="Arial"/>
                <w:sz w:val="22"/>
                <w:szCs w:val="24"/>
                <w:lang w:val="es-ES"/>
              </w:rPr>
            </w:pPr>
            <w:r w:rsidRPr="00662D79">
              <w:rPr>
                <w:rFonts w:ascii="Arial" w:hAnsi="Arial" w:cs="Arial"/>
                <w:sz w:val="22"/>
                <w:szCs w:val="24"/>
              </w:rPr>
              <w:t>REVOCA PARCIALMENTE Y CONFIRMA</w:t>
            </w:r>
          </w:p>
        </w:tc>
      </w:tr>
    </w:tbl>
    <w:p w14:paraId="4E8891E3" w14:textId="64446F00" w:rsidR="57CD1013" w:rsidRPr="00662D79" w:rsidRDefault="57CD1013" w:rsidP="009C7A9C">
      <w:pPr>
        <w:spacing w:line="276" w:lineRule="auto"/>
        <w:rPr>
          <w:rFonts w:ascii="Arial" w:hAnsi="Arial" w:cs="Arial"/>
          <w:szCs w:val="24"/>
        </w:rPr>
      </w:pPr>
    </w:p>
    <w:p w14:paraId="16217DB6" w14:textId="77777777" w:rsidR="00F8133F" w:rsidRPr="00662D79" w:rsidRDefault="00F8133F" w:rsidP="009C7A9C">
      <w:pPr>
        <w:pStyle w:val="Sinespaciado"/>
        <w:spacing w:line="276" w:lineRule="auto"/>
        <w:rPr>
          <w:rFonts w:ascii="Arial" w:hAnsi="Arial" w:cs="Arial"/>
          <w:szCs w:val="24"/>
        </w:rPr>
      </w:pPr>
    </w:p>
    <w:p w14:paraId="726171AE" w14:textId="332BFF37" w:rsidR="72DE4CF6" w:rsidRPr="00662D79" w:rsidRDefault="72DE4CF6" w:rsidP="009C7A9C">
      <w:pPr>
        <w:spacing w:line="276" w:lineRule="auto"/>
        <w:jc w:val="center"/>
        <w:rPr>
          <w:rFonts w:ascii="Arial" w:eastAsia="Arial Narrow" w:hAnsi="Arial" w:cs="Arial"/>
          <w:szCs w:val="24"/>
          <w:lang w:val="es-ES"/>
        </w:rPr>
      </w:pPr>
      <w:r w:rsidRPr="00662D79">
        <w:rPr>
          <w:rFonts w:ascii="Arial" w:eastAsia="Arial Narrow" w:hAnsi="Arial" w:cs="Arial"/>
          <w:szCs w:val="24"/>
          <w:lang w:val="es-ES"/>
        </w:rPr>
        <w:t>Registro del proyecto: trece (13) de agosto de dos mil veinte (2020)</w:t>
      </w:r>
    </w:p>
    <w:p w14:paraId="2506F62B" w14:textId="5B2BEE41" w:rsidR="72DE4CF6" w:rsidRPr="00662D79" w:rsidRDefault="72DE4CF6" w:rsidP="009C7A9C">
      <w:pPr>
        <w:spacing w:line="276" w:lineRule="auto"/>
        <w:jc w:val="center"/>
        <w:rPr>
          <w:rFonts w:ascii="Arial" w:eastAsia="Arial Narrow" w:hAnsi="Arial" w:cs="Arial"/>
          <w:szCs w:val="24"/>
          <w:lang w:val="es-ES"/>
        </w:rPr>
      </w:pPr>
      <w:r w:rsidRPr="00662D79">
        <w:rPr>
          <w:rFonts w:ascii="Arial" w:eastAsia="Arial Narrow" w:hAnsi="Arial" w:cs="Arial"/>
          <w:szCs w:val="24"/>
          <w:lang w:val="es-ES"/>
        </w:rPr>
        <w:t xml:space="preserve">Acta de discusión No. </w:t>
      </w:r>
      <w:r w:rsidR="23E375AC" w:rsidRPr="00662D79">
        <w:rPr>
          <w:rFonts w:ascii="Arial" w:eastAsia="Arial Narrow" w:hAnsi="Arial" w:cs="Arial"/>
          <w:szCs w:val="24"/>
          <w:lang w:val="es-ES"/>
        </w:rPr>
        <w:t>115</w:t>
      </w:r>
      <w:r w:rsidRPr="00662D79">
        <w:rPr>
          <w:rFonts w:ascii="Arial" w:eastAsia="Arial Narrow" w:hAnsi="Arial" w:cs="Arial"/>
          <w:szCs w:val="24"/>
          <w:lang w:val="es-ES"/>
        </w:rPr>
        <w:t xml:space="preserve"> del d</w:t>
      </w:r>
      <w:r w:rsidR="15B4D1BE" w:rsidRPr="00662D79">
        <w:rPr>
          <w:rFonts w:ascii="Arial" w:eastAsia="Arial Narrow" w:hAnsi="Arial" w:cs="Arial"/>
          <w:szCs w:val="24"/>
          <w:lang w:val="es-ES"/>
        </w:rPr>
        <w:t>iec</w:t>
      </w:r>
      <w:r w:rsidR="6E004E78" w:rsidRPr="00662D79">
        <w:rPr>
          <w:rFonts w:ascii="Arial" w:eastAsia="Arial Narrow" w:hAnsi="Arial" w:cs="Arial"/>
          <w:szCs w:val="24"/>
          <w:lang w:val="es-ES"/>
        </w:rPr>
        <w:t>iocho</w:t>
      </w:r>
      <w:r w:rsidR="15B4D1BE" w:rsidRPr="00662D79">
        <w:rPr>
          <w:rFonts w:ascii="Arial" w:eastAsia="Arial Narrow" w:hAnsi="Arial" w:cs="Arial"/>
          <w:szCs w:val="24"/>
          <w:lang w:val="es-ES"/>
        </w:rPr>
        <w:t xml:space="preserve"> (</w:t>
      </w:r>
      <w:r w:rsidRPr="00662D79">
        <w:rPr>
          <w:rFonts w:ascii="Arial" w:eastAsia="Arial Narrow" w:hAnsi="Arial" w:cs="Arial"/>
          <w:szCs w:val="24"/>
          <w:lang w:val="es-ES"/>
        </w:rPr>
        <w:t>1</w:t>
      </w:r>
      <w:r w:rsidR="148A5DAD" w:rsidRPr="00662D79">
        <w:rPr>
          <w:rFonts w:ascii="Arial" w:eastAsia="Arial Narrow" w:hAnsi="Arial" w:cs="Arial"/>
          <w:szCs w:val="24"/>
          <w:lang w:val="es-ES"/>
        </w:rPr>
        <w:t>8</w:t>
      </w:r>
      <w:r w:rsidRPr="00662D79">
        <w:rPr>
          <w:rFonts w:ascii="Arial" w:eastAsia="Arial Narrow" w:hAnsi="Arial" w:cs="Arial"/>
          <w:szCs w:val="24"/>
          <w:lang w:val="es-ES"/>
        </w:rPr>
        <w:t>) de agosto de dos mil veinte (2020)</w:t>
      </w:r>
    </w:p>
    <w:p w14:paraId="7A964EA1" w14:textId="77777777" w:rsidR="009C7A9C" w:rsidRPr="00662D79" w:rsidRDefault="009C7A9C" w:rsidP="009C7A9C">
      <w:pPr>
        <w:spacing w:line="276" w:lineRule="auto"/>
        <w:jc w:val="center"/>
        <w:rPr>
          <w:rFonts w:ascii="Arial" w:eastAsia="Arial Narrow" w:hAnsi="Arial" w:cs="Arial"/>
          <w:szCs w:val="24"/>
          <w:lang w:val="es-ES"/>
        </w:rPr>
      </w:pPr>
    </w:p>
    <w:p w14:paraId="36705B60" w14:textId="2A42B7C4" w:rsidR="72DE4CF6" w:rsidRPr="00662D79" w:rsidRDefault="72DE4CF6" w:rsidP="009C7A9C">
      <w:pPr>
        <w:spacing w:line="276" w:lineRule="auto"/>
        <w:jc w:val="center"/>
        <w:rPr>
          <w:rFonts w:ascii="Arial" w:eastAsia="Arial Narrow" w:hAnsi="Arial" w:cs="Arial"/>
          <w:szCs w:val="24"/>
          <w:lang w:val="es-ES"/>
        </w:rPr>
      </w:pPr>
      <w:r w:rsidRPr="00662D79">
        <w:rPr>
          <w:rFonts w:ascii="Arial" w:eastAsia="Arial Narrow" w:hAnsi="Arial" w:cs="Arial"/>
          <w:szCs w:val="24"/>
          <w:lang w:val="es-ES"/>
        </w:rPr>
        <w:t>Pereira, Risaralda, veinti</w:t>
      </w:r>
      <w:r w:rsidR="3FBC2EEE" w:rsidRPr="00662D79">
        <w:rPr>
          <w:rFonts w:ascii="Arial" w:eastAsia="Arial Narrow" w:hAnsi="Arial" w:cs="Arial"/>
          <w:szCs w:val="24"/>
          <w:lang w:val="es-ES"/>
        </w:rPr>
        <w:t xml:space="preserve">cuatro </w:t>
      </w:r>
      <w:r w:rsidRPr="00662D79">
        <w:rPr>
          <w:rFonts w:ascii="Arial" w:eastAsia="Arial Narrow" w:hAnsi="Arial" w:cs="Arial"/>
          <w:szCs w:val="24"/>
          <w:lang w:val="es-ES"/>
        </w:rPr>
        <w:t>(2</w:t>
      </w:r>
      <w:r w:rsidR="51C6E203" w:rsidRPr="00662D79">
        <w:rPr>
          <w:rFonts w:ascii="Arial" w:eastAsia="Arial Narrow" w:hAnsi="Arial" w:cs="Arial"/>
          <w:szCs w:val="24"/>
          <w:lang w:val="es-ES"/>
        </w:rPr>
        <w:t>4</w:t>
      </w:r>
      <w:r w:rsidRPr="00662D79">
        <w:rPr>
          <w:rFonts w:ascii="Arial" w:eastAsia="Arial Narrow" w:hAnsi="Arial" w:cs="Arial"/>
          <w:szCs w:val="24"/>
          <w:lang w:val="es-ES"/>
        </w:rPr>
        <w:t>) de agosto de dos mil veinte (2020)</w:t>
      </w:r>
    </w:p>
    <w:p w14:paraId="736CD169" w14:textId="1B892B9A" w:rsidR="00FA37D4" w:rsidRPr="00662D79" w:rsidRDefault="00FA37D4" w:rsidP="009C7A9C">
      <w:pPr>
        <w:pStyle w:val="Sinespaciado"/>
        <w:spacing w:line="276" w:lineRule="auto"/>
        <w:rPr>
          <w:rFonts w:ascii="Arial" w:hAnsi="Arial" w:cs="Arial"/>
          <w:szCs w:val="24"/>
          <w:lang w:val="es-ES"/>
        </w:rPr>
      </w:pPr>
    </w:p>
    <w:p w14:paraId="3B3BD1B6" w14:textId="490B1863" w:rsidR="00C91B95" w:rsidRPr="00662D79" w:rsidRDefault="00C91B95" w:rsidP="009C7A9C">
      <w:pPr>
        <w:spacing w:line="276" w:lineRule="auto"/>
        <w:ind w:firstLine="709"/>
        <w:jc w:val="both"/>
        <w:rPr>
          <w:rFonts w:ascii="Arial" w:eastAsia="Calibri" w:hAnsi="Arial" w:cs="Arial"/>
          <w:szCs w:val="24"/>
          <w:lang w:val="es-CO" w:eastAsia="en-US"/>
        </w:rPr>
      </w:pPr>
      <w:r w:rsidRPr="00662D79">
        <w:rPr>
          <w:rFonts w:ascii="Arial" w:hAnsi="Arial" w:cs="Arial"/>
          <w:szCs w:val="24"/>
          <w:lang w:val="es-ES"/>
        </w:rPr>
        <w:lastRenderedPageBreak/>
        <w:t xml:space="preserve">De conformidad con el numeral 1º del artículo 15 del Decreto 806 del 04 de junio de 2020, según el cual las sentencias de segunda instancia en materia laboral deben proferirse de manera escrita, procede la Sala Cuarta de Decisión Laboral del Tribunal Superior de Pereira, integrada por las Magistradas </w:t>
      </w:r>
      <w:r w:rsidR="009611A8" w:rsidRPr="00662D79">
        <w:rPr>
          <w:rFonts w:ascii="Arial" w:hAnsi="Arial" w:cs="Arial"/>
          <w:szCs w:val="24"/>
          <w:lang w:val="es-ES"/>
        </w:rPr>
        <w:t xml:space="preserve">ALEJANDRA MARÍA HENAO PALACIO, (ponente) </w:t>
      </w:r>
      <w:r w:rsidRPr="00662D79">
        <w:rPr>
          <w:rFonts w:ascii="Arial" w:hAnsi="Arial" w:cs="Arial"/>
          <w:szCs w:val="24"/>
          <w:lang w:val="es-ES"/>
        </w:rPr>
        <w:t>ANA LUCIA CAICEDO CALDERÓN</w:t>
      </w:r>
      <w:r w:rsidR="009611A8" w:rsidRPr="00662D79">
        <w:rPr>
          <w:rFonts w:ascii="Arial" w:hAnsi="Arial" w:cs="Arial"/>
          <w:szCs w:val="24"/>
          <w:lang w:val="es-ES"/>
        </w:rPr>
        <w:t xml:space="preserve"> y</w:t>
      </w:r>
      <w:r w:rsidRPr="00662D79">
        <w:rPr>
          <w:rFonts w:ascii="Arial" w:hAnsi="Arial" w:cs="Arial"/>
          <w:szCs w:val="24"/>
          <w:lang w:val="es-ES"/>
        </w:rPr>
        <w:t xml:space="preserve"> OLGA LUCÍA HOYOS SEPÚLVEDA</w:t>
      </w:r>
      <w:r w:rsidR="2D9C8FC5" w:rsidRPr="00662D79">
        <w:rPr>
          <w:rFonts w:ascii="Arial" w:hAnsi="Arial" w:cs="Arial"/>
          <w:szCs w:val="24"/>
          <w:lang w:val="es-ES"/>
        </w:rPr>
        <w:t xml:space="preserve">, </w:t>
      </w:r>
      <w:r w:rsidRPr="00662D79">
        <w:rPr>
          <w:rFonts w:ascii="Arial" w:hAnsi="Arial" w:cs="Arial"/>
          <w:szCs w:val="24"/>
          <w:lang w:val="es-ES"/>
        </w:rPr>
        <w:t>a resolver </w:t>
      </w:r>
      <w:r w:rsidRPr="00662D79">
        <w:rPr>
          <w:rFonts w:ascii="Arial" w:hAnsi="Arial" w:cs="Arial"/>
          <w:szCs w:val="24"/>
          <w:lang w:eastAsia="es-CO"/>
        </w:rPr>
        <w:t xml:space="preserve"> </w:t>
      </w:r>
      <w:r w:rsidRPr="00662D79">
        <w:rPr>
          <w:rFonts w:ascii="Arial" w:hAnsi="Arial" w:cs="Arial"/>
          <w:b/>
          <w:bCs/>
          <w:szCs w:val="24"/>
          <w:lang w:eastAsia="es-CO"/>
        </w:rPr>
        <w:t>el recurso de apelación interpuesto por la parte activa</w:t>
      </w:r>
      <w:r w:rsidRPr="00662D79">
        <w:rPr>
          <w:rFonts w:ascii="Arial" w:hAnsi="Arial" w:cs="Arial"/>
          <w:szCs w:val="24"/>
          <w:lang w:eastAsia="es-CO"/>
        </w:rPr>
        <w:t xml:space="preserve"> contra la sentencia proferida 10 de mayo de 2019 por el Juzgado Segundo Laboral del Circuito de Pereira, </w:t>
      </w:r>
      <w:r w:rsidRPr="00662D79">
        <w:rPr>
          <w:rFonts w:ascii="Arial" w:hAnsi="Arial" w:cs="Arial"/>
          <w:szCs w:val="24"/>
        </w:rPr>
        <w:t xml:space="preserve">dentro del proceso ordinario laboral </w:t>
      </w:r>
      <w:r w:rsidR="009611A8" w:rsidRPr="00662D79">
        <w:rPr>
          <w:rFonts w:ascii="Arial" w:hAnsi="Arial" w:cs="Arial"/>
          <w:szCs w:val="24"/>
        </w:rPr>
        <w:t>de la referencia</w:t>
      </w:r>
      <w:r w:rsidRPr="00662D79">
        <w:rPr>
          <w:rFonts w:ascii="Arial" w:hAnsi="Arial" w:cs="Arial"/>
          <w:szCs w:val="24"/>
        </w:rPr>
        <w:t>.</w:t>
      </w:r>
    </w:p>
    <w:p w14:paraId="00E918CD" w14:textId="77777777" w:rsidR="00C91B95" w:rsidRPr="00662D79" w:rsidRDefault="00C91B95" w:rsidP="009C7A9C">
      <w:pPr>
        <w:pStyle w:val="Sinespaciado"/>
        <w:spacing w:line="276" w:lineRule="auto"/>
        <w:rPr>
          <w:rFonts w:ascii="Arial" w:hAnsi="Arial" w:cs="Arial"/>
          <w:szCs w:val="24"/>
        </w:rPr>
      </w:pPr>
      <w:r w:rsidRPr="00662D79">
        <w:rPr>
          <w:rFonts w:ascii="Arial" w:hAnsi="Arial" w:cs="Arial"/>
          <w:szCs w:val="24"/>
          <w:lang w:val="es-ES"/>
        </w:rPr>
        <w:t> </w:t>
      </w:r>
    </w:p>
    <w:p w14:paraId="0969103F" w14:textId="77777777" w:rsidR="00C91B95" w:rsidRPr="00662D79" w:rsidRDefault="00C91B95" w:rsidP="009C7A9C">
      <w:pPr>
        <w:tabs>
          <w:tab w:val="left" w:pos="-720"/>
        </w:tabs>
        <w:suppressAutoHyphens/>
        <w:spacing w:line="276" w:lineRule="auto"/>
        <w:jc w:val="both"/>
        <w:rPr>
          <w:rFonts w:ascii="Arial" w:hAnsi="Arial" w:cs="Arial"/>
          <w:szCs w:val="24"/>
        </w:rPr>
      </w:pPr>
      <w:r w:rsidRPr="00662D79">
        <w:rPr>
          <w:rFonts w:ascii="Arial" w:hAnsi="Arial" w:cs="Arial"/>
          <w:szCs w:val="24"/>
        </w:rPr>
        <w:t xml:space="preserve">Previamente se revisó, discutió y aprobó el proyecto elaborado por la Magistrada ponente el cual alude a la siguiente: </w:t>
      </w:r>
    </w:p>
    <w:p w14:paraId="1EA0F4F7" w14:textId="77777777" w:rsidR="00C91B95" w:rsidRPr="00662D79" w:rsidRDefault="00C91B95" w:rsidP="009C7A9C">
      <w:pPr>
        <w:pStyle w:val="Sinespaciado"/>
        <w:spacing w:line="276" w:lineRule="auto"/>
        <w:rPr>
          <w:rFonts w:ascii="Arial" w:hAnsi="Arial" w:cs="Arial"/>
          <w:szCs w:val="24"/>
        </w:rPr>
      </w:pPr>
    </w:p>
    <w:p w14:paraId="16217DBC" w14:textId="2397C1B4" w:rsidR="00F8133F" w:rsidRPr="00662D79" w:rsidRDefault="00C91B95" w:rsidP="009C7A9C">
      <w:pPr>
        <w:spacing w:line="276" w:lineRule="auto"/>
        <w:jc w:val="center"/>
        <w:rPr>
          <w:rFonts w:ascii="Arial" w:hAnsi="Arial" w:cs="Arial"/>
          <w:b/>
          <w:bCs/>
          <w:szCs w:val="24"/>
        </w:rPr>
      </w:pPr>
      <w:r w:rsidRPr="00662D79">
        <w:rPr>
          <w:rFonts w:ascii="Arial" w:hAnsi="Arial" w:cs="Arial"/>
          <w:b/>
          <w:bCs/>
          <w:szCs w:val="24"/>
        </w:rPr>
        <w:t>SENTENCIA</w:t>
      </w:r>
    </w:p>
    <w:p w14:paraId="6DE6DFB2" w14:textId="77777777" w:rsidR="009C5C21" w:rsidRPr="00662D79" w:rsidRDefault="009C5C21" w:rsidP="009C7A9C">
      <w:pPr>
        <w:spacing w:line="276" w:lineRule="auto"/>
        <w:jc w:val="center"/>
        <w:rPr>
          <w:rFonts w:ascii="Arial" w:hAnsi="Arial" w:cs="Arial"/>
          <w:b/>
          <w:bCs/>
          <w:szCs w:val="24"/>
        </w:rPr>
      </w:pPr>
    </w:p>
    <w:p w14:paraId="4D209F62" w14:textId="77777777" w:rsidR="009C5C21" w:rsidRPr="00662D79" w:rsidRDefault="009C5C21" w:rsidP="009C7A9C">
      <w:pPr>
        <w:pStyle w:val="paragraph"/>
        <w:numPr>
          <w:ilvl w:val="0"/>
          <w:numId w:val="6"/>
        </w:numPr>
        <w:spacing w:before="0" w:beforeAutospacing="0" w:after="0" w:afterAutospacing="0" w:line="276" w:lineRule="auto"/>
        <w:ind w:left="1134" w:right="51"/>
        <w:jc w:val="both"/>
        <w:textAlignment w:val="baseline"/>
        <w:rPr>
          <w:rFonts w:ascii="Arial" w:hAnsi="Arial" w:cs="Arial"/>
        </w:rPr>
      </w:pPr>
      <w:r w:rsidRPr="00662D79">
        <w:rPr>
          <w:rFonts w:ascii="Arial" w:hAnsi="Arial" w:cs="Arial"/>
          <w:b/>
          <w:bCs/>
          <w:lang w:val="es-MX" w:eastAsia="es-CO"/>
        </w:rPr>
        <w:t xml:space="preserve">ANTECEDENTES </w:t>
      </w:r>
    </w:p>
    <w:p w14:paraId="778F45D8" w14:textId="77777777" w:rsidR="009C5C21" w:rsidRPr="00662D79" w:rsidRDefault="009C5C21" w:rsidP="009C7A9C">
      <w:pPr>
        <w:pStyle w:val="Sinespaciado"/>
        <w:spacing w:line="276" w:lineRule="auto"/>
        <w:rPr>
          <w:rFonts w:ascii="Arial" w:hAnsi="Arial" w:cs="Arial"/>
          <w:szCs w:val="24"/>
        </w:rPr>
      </w:pPr>
    </w:p>
    <w:p w14:paraId="4E77681A" w14:textId="77777777" w:rsidR="009C5C21" w:rsidRPr="00662D79" w:rsidRDefault="009C5C21" w:rsidP="009C7A9C">
      <w:pPr>
        <w:pStyle w:val="Prrafodelista"/>
        <w:numPr>
          <w:ilvl w:val="1"/>
          <w:numId w:val="6"/>
        </w:numPr>
        <w:spacing w:line="276" w:lineRule="auto"/>
        <w:contextualSpacing/>
        <w:rPr>
          <w:rFonts w:ascii="Arial" w:hAnsi="Arial" w:cs="Arial"/>
          <w:b/>
          <w:bCs/>
          <w:szCs w:val="24"/>
        </w:rPr>
      </w:pPr>
      <w:r w:rsidRPr="00662D79">
        <w:rPr>
          <w:rFonts w:ascii="Arial" w:hAnsi="Arial" w:cs="Arial"/>
          <w:b/>
          <w:bCs/>
          <w:szCs w:val="24"/>
        </w:rPr>
        <w:t>Demanda</w:t>
      </w:r>
    </w:p>
    <w:p w14:paraId="4A9F2FB4" w14:textId="77777777" w:rsidR="009C5C21" w:rsidRPr="00662D79" w:rsidRDefault="009C5C21" w:rsidP="009C7A9C">
      <w:pPr>
        <w:pStyle w:val="Sinespaciado"/>
        <w:spacing w:line="276" w:lineRule="auto"/>
        <w:rPr>
          <w:rFonts w:ascii="Arial" w:hAnsi="Arial" w:cs="Arial"/>
          <w:szCs w:val="24"/>
        </w:rPr>
      </w:pPr>
    </w:p>
    <w:p w14:paraId="16217DBD" w14:textId="150321EC" w:rsidR="00F8133F" w:rsidRPr="00662D79" w:rsidRDefault="00F8133F" w:rsidP="009C7A9C">
      <w:pPr>
        <w:shd w:val="clear" w:color="auto" w:fill="FFFFFF" w:themeFill="background1"/>
        <w:spacing w:line="276" w:lineRule="auto"/>
        <w:ind w:firstLine="851"/>
        <w:jc w:val="both"/>
        <w:rPr>
          <w:rFonts w:ascii="Arial" w:hAnsi="Arial" w:cs="Arial"/>
          <w:szCs w:val="24"/>
        </w:rPr>
      </w:pPr>
      <w:r w:rsidRPr="00662D79">
        <w:rPr>
          <w:rFonts w:ascii="Arial" w:hAnsi="Arial" w:cs="Arial"/>
          <w:szCs w:val="24"/>
        </w:rPr>
        <w:t xml:space="preserve">Pretende el demandante </w:t>
      </w:r>
      <w:r w:rsidR="0B040954" w:rsidRPr="00662D79">
        <w:rPr>
          <w:rFonts w:ascii="Arial" w:hAnsi="Arial" w:cs="Arial"/>
          <w:szCs w:val="24"/>
        </w:rPr>
        <w:t>mediante escrito de demanda</w:t>
      </w:r>
      <w:r w:rsidR="39960518" w:rsidRPr="00662D79">
        <w:rPr>
          <w:rFonts w:ascii="Arial" w:hAnsi="Arial" w:cs="Arial"/>
          <w:szCs w:val="24"/>
        </w:rPr>
        <w:t xml:space="preserve"> que </w:t>
      </w:r>
      <w:r w:rsidR="7D47FCD6" w:rsidRPr="00662D79">
        <w:rPr>
          <w:rFonts w:ascii="Arial" w:hAnsi="Arial" w:cs="Arial"/>
          <w:szCs w:val="24"/>
        </w:rPr>
        <w:t>fue subsanado en debida forma</w:t>
      </w:r>
      <w:r w:rsidR="267DC88C" w:rsidRPr="00662D79">
        <w:rPr>
          <w:rFonts w:ascii="Arial" w:hAnsi="Arial" w:cs="Arial"/>
          <w:szCs w:val="24"/>
        </w:rPr>
        <w:t xml:space="preserve"> en atención al </w:t>
      </w:r>
      <w:r w:rsidR="7D47FCD6" w:rsidRPr="00662D79">
        <w:rPr>
          <w:rFonts w:ascii="Arial" w:hAnsi="Arial" w:cs="Arial"/>
          <w:szCs w:val="24"/>
        </w:rPr>
        <w:t>requerimiento efectuado por la a-quo</w:t>
      </w:r>
      <w:r w:rsidR="1342D918" w:rsidRPr="00662D79">
        <w:rPr>
          <w:rFonts w:ascii="Arial" w:hAnsi="Arial" w:cs="Arial"/>
          <w:szCs w:val="24"/>
        </w:rPr>
        <w:t xml:space="preserve">, </w:t>
      </w:r>
      <w:r w:rsidR="009C5C21" w:rsidRPr="00662D79">
        <w:rPr>
          <w:rFonts w:ascii="Arial" w:hAnsi="Arial" w:cs="Arial"/>
          <w:szCs w:val="24"/>
        </w:rPr>
        <w:t xml:space="preserve">que la justicia ordinaria laboral </w:t>
      </w:r>
      <w:r w:rsidRPr="00662D79">
        <w:rPr>
          <w:rFonts w:ascii="Arial" w:hAnsi="Arial" w:cs="Arial"/>
          <w:szCs w:val="24"/>
        </w:rPr>
        <w:t xml:space="preserve">declare que entre </w:t>
      </w:r>
      <w:r w:rsidR="0053421C" w:rsidRPr="00662D79">
        <w:rPr>
          <w:rFonts w:ascii="Arial" w:hAnsi="Arial" w:cs="Arial"/>
          <w:szCs w:val="24"/>
        </w:rPr>
        <w:t xml:space="preserve">él y </w:t>
      </w:r>
      <w:r w:rsidRPr="00662D79">
        <w:rPr>
          <w:rFonts w:ascii="Arial" w:hAnsi="Arial" w:cs="Arial"/>
          <w:szCs w:val="24"/>
        </w:rPr>
        <w:t>la Institución</w:t>
      </w:r>
      <w:r w:rsidR="0053421C" w:rsidRPr="00662D79">
        <w:rPr>
          <w:rFonts w:ascii="Arial" w:hAnsi="Arial" w:cs="Arial"/>
          <w:szCs w:val="24"/>
        </w:rPr>
        <w:t xml:space="preserve"> Educativa Liceo Taller San Miguel</w:t>
      </w:r>
      <w:r w:rsidRPr="00662D79">
        <w:rPr>
          <w:rFonts w:ascii="Arial" w:hAnsi="Arial" w:cs="Arial"/>
          <w:szCs w:val="24"/>
        </w:rPr>
        <w:t xml:space="preserve"> existió un contrato de trabajo a término indefinido desde el 14 de agosto de 2014 hasta el 10 de junio de 2017, </w:t>
      </w:r>
      <w:r w:rsidR="0053421C" w:rsidRPr="00662D79">
        <w:rPr>
          <w:rFonts w:ascii="Arial" w:hAnsi="Arial" w:cs="Arial"/>
          <w:szCs w:val="24"/>
        </w:rPr>
        <w:t xml:space="preserve">y en consecuencia, se le condene a dicha institución  pagar los salarios </w:t>
      </w:r>
      <w:r w:rsidRPr="00662D79">
        <w:rPr>
          <w:rFonts w:ascii="Arial" w:hAnsi="Arial" w:cs="Arial"/>
          <w:szCs w:val="24"/>
        </w:rPr>
        <w:t>dejados de recibir</w:t>
      </w:r>
      <w:r w:rsidR="0053421C" w:rsidRPr="00662D79">
        <w:rPr>
          <w:rFonts w:ascii="Arial" w:hAnsi="Arial" w:cs="Arial"/>
          <w:szCs w:val="24"/>
        </w:rPr>
        <w:t xml:space="preserve"> </w:t>
      </w:r>
      <w:r w:rsidRPr="00662D79">
        <w:rPr>
          <w:rFonts w:ascii="Arial" w:hAnsi="Arial" w:cs="Arial"/>
          <w:szCs w:val="24"/>
        </w:rPr>
        <w:t xml:space="preserve">desde junio </w:t>
      </w:r>
      <w:r w:rsidR="0053421C" w:rsidRPr="00662D79">
        <w:rPr>
          <w:rFonts w:ascii="Arial" w:hAnsi="Arial" w:cs="Arial"/>
          <w:szCs w:val="24"/>
        </w:rPr>
        <w:t>a agosto de los años 2015 y 2016</w:t>
      </w:r>
      <w:r w:rsidRPr="00662D79">
        <w:rPr>
          <w:rFonts w:ascii="Arial" w:hAnsi="Arial" w:cs="Arial"/>
          <w:szCs w:val="24"/>
        </w:rPr>
        <w:t xml:space="preserve">, la reliquidación de </w:t>
      </w:r>
      <w:r w:rsidR="0053421C" w:rsidRPr="00662D79">
        <w:rPr>
          <w:rFonts w:ascii="Arial" w:hAnsi="Arial" w:cs="Arial"/>
          <w:szCs w:val="24"/>
        </w:rPr>
        <w:t xml:space="preserve">las prestaciones sociales, las horas extras causadas, la indemnización por despido injusto y la sanción moratoria prevista en el artículo 65 CST, o en su defecto </w:t>
      </w:r>
      <w:r w:rsidRPr="00662D79">
        <w:rPr>
          <w:rFonts w:ascii="Arial" w:hAnsi="Arial" w:cs="Arial"/>
          <w:szCs w:val="24"/>
        </w:rPr>
        <w:t>la indexación de las condenas</w:t>
      </w:r>
      <w:r w:rsidR="0053421C" w:rsidRPr="00662D79">
        <w:rPr>
          <w:rFonts w:ascii="Arial" w:hAnsi="Arial" w:cs="Arial"/>
          <w:szCs w:val="24"/>
        </w:rPr>
        <w:t>, más las costas del proceso</w:t>
      </w:r>
      <w:r w:rsidRPr="00662D79">
        <w:rPr>
          <w:rFonts w:ascii="Arial" w:hAnsi="Arial" w:cs="Arial"/>
          <w:szCs w:val="24"/>
        </w:rPr>
        <w:t>.</w:t>
      </w:r>
    </w:p>
    <w:p w14:paraId="4131F355" w14:textId="77777777" w:rsidR="00EC0137" w:rsidRPr="00662D79" w:rsidRDefault="00EC0137" w:rsidP="009C7A9C">
      <w:pPr>
        <w:shd w:val="clear" w:color="auto" w:fill="FFFFFF" w:themeFill="background1"/>
        <w:spacing w:line="276" w:lineRule="auto"/>
        <w:ind w:firstLine="851"/>
        <w:jc w:val="both"/>
        <w:rPr>
          <w:rFonts w:ascii="Arial" w:hAnsi="Arial" w:cs="Arial"/>
          <w:szCs w:val="24"/>
        </w:rPr>
      </w:pPr>
    </w:p>
    <w:p w14:paraId="16217DBE" w14:textId="0D53FB0F" w:rsidR="00020AEC" w:rsidRPr="00662D79" w:rsidRDefault="00F8133F" w:rsidP="009C7A9C">
      <w:pPr>
        <w:shd w:val="clear" w:color="auto" w:fill="FFFFFF" w:themeFill="background1"/>
        <w:spacing w:line="276" w:lineRule="auto"/>
        <w:ind w:firstLine="708"/>
        <w:jc w:val="both"/>
        <w:rPr>
          <w:rFonts w:ascii="Arial" w:hAnsi="Arial" w:cs="Arial"/>
          <w:szCs w:val="24"/>
        </w:rPr>
      </w:pPr>
      <w:r w:rsidRPr="00662D79">
        <w:rPr>
          <w:rFonts w:ascii="Arial" w:hAnsi="Arial" w:cs="Arial"/>
          <w:szCs w:val="24"/>
        </w:rPr>
        <w:t xml:space="preserve">Como fundamento </w:t>
      </w:r>
      <w:r w:rsidR="0053421C" w:rsidRPr="00662D79">
        <w:rPr>
          <w:rFonts w:ascii="Arial" w:hAnsi="Arial" w:cs="Arial"/>
          <w:szCs w:val="24"/>
        </w:rPr>
        <w:t xml:space="preserve">a sus pretensiones expone </w:t>
      </w:r>
      <w:r w:rsidR="00020AEC" w:rsidRPr="00662D79">
        <w:rPr>
          <w:rFonts w:ascii="Arial" w:hAnsi="Arial" w:cs="Arial"/>
          <w:szCs w:val="24"/>
        </w:rPr>
        <w:t xml:space="preserve">básicamente </w:t>
      </w:r>
      <w:r w:rsidR="0053421C" w:rsidRPr="00662D79">
        <w:rPr>
          <w:rFonts w:ascii="Arial" w:hAnsi="Arial" w:cs="Arial"/>
          <w:szCs w:val="24"/>
        </w:rPr>
        <w:t xml:space="preserve">que </w:t>
      </w:r>
      <w:r w:rsidR="00020AEC" w:rsidRPr="00662D79">
        <w:rPr>
          <w:rFonts w:ascii="Arial" w:hAnsi="Arial" w:cs="Arial"/>
          <w:szCs w:val="24"/>
        </w:rPr>
        <w:t xml:space="preserve">suscribió tres contratos de trabajo con la </w:t>
      </w:r>
      <w:r w:rsidRPr="00662D79">
        <w:rPr>
          <w:rFonts w:ascii="Arial" w:hAnsi="Arial" w:cs="Arial"/>
          <w:szCs w:val="24"/>
        </w:rPr>
        <w:t>Institución</w:t>
      </w:r>
      <w:r w:rsidR="00020AEC" w:rsidRPr="00662D79">
        <w:rPr>
          <w:rFonts w:ascii="Arial" w:hAnsi="Arial" w:cs="Arial"/>
          <w:szCs w:val="24"/>
        </w:rPr>
        <w:t xml:space="preserve"> Educativa demandada, el primero, a término fijo inferior a un año, y los otros dos, por obra o labor contratada, para prestar servicios de chef </w:t>
      </w:r>
      <w:r w:rsidR="00A562E2" w:rsidRPr="00662D79">
        <w:rPr>
          <w:rFonts w:ascii="Arial" w:hAnsi="Arial" w:cs="Arial"/>
          <w:szCs w:val="24"/>
        </w:rPr>
        <w:t xml:space="preserve">del </w:t>
      </w:r>
      <w:r w:rsidR="00020AEC" w:rsidRPr="00662D79">
        <w:rPr>
          <w:rFonts w:ascii="Arial" w:hAnsi="Arial" w:cs="Arial"/>
          <w:szCs w:val="24"/>
        </w:rPr>
        <w:t xml:space="preserve"> restaurante de la institución entre </w:t>
      </w:r>
      <w:r w:rsidR="0053421C" w:rsidRPr="00662D79">
        <w:rPr>
          <w:rFonts w:ascii="Arial" w:hAnsi="Arial" w:cs="Arial"/>
          <w:szCs w:val="24"/>
        </w:rPr>
        <w:t xml:space="preserve">el </w:t>
      </w:r>
      <w:r w:rsidRPr="00662D79">
        <w:rPr>
          <w:rFonts w:ascii="Arial" w:hAnsi="Arial" w:cs="Arial"/>
          <w:szCs w:val="24"/>
        </w:rPr>
        <w:t>14 de agosto de 2014</w:t>
      </w:r>
      <w:r w:rsidR="00020AEC" w:rsidRPr="00662D79">
        <w:rPr>
          <w:rFonts w:ascii="Arial" w:hAnsi="Arial" w:cs="Arial"/>
          <w:szCs w:val="24"/>
        </w:rPr>
        <w:t xml:space="preserve"> a</w:t>
      </w:r>
      <w:r w:rsidRPr="00662D79">
        <w:rPr>
          <w:rFonts w:ascii="Arial" w:hAnsi="Arial" w:cs="Arial"/>
          <w:szCs w:val="24"/>
        </w:rPr>
        <w:t>l</w:t>
      </w:r>
      <w:r w:rsidR="00020AEC" w:rsidRPr="00662D79">
        <w:rPr>
          <w:rFonts w:ascii="Arial" w:hAnsi="Arial" w:cs="Arial"/>
          <w:szCs w:val="24"/>
        </w:rPr>
        <w:t xml:space="preserve"> </w:t>
      </w:r>
      <w:r w:rsidRPr="00662D79">
        <w:rPr>
          <w:rFonts w:ascii="Arial" w:hAnsi="Arial" w:cs="Arial"/>
          <w:szCs w:val="24"/>
        </w:rPr>
        <w:t>10 de junio de 2017, fecha en la que fue despedido sin justa causa</w:t>
      </w:r>
      <w:r w:rsidR="00020AEC" w:rsidRPr="00662D79">
        <w:rPr>
          <w:rFonts w:ascii="Arial" w:hAnsi="Arial" w:cs="Arial"/>
          <w:szCs w:val="24"/>
        </w:rPr>
        <w:t xml:space="preserve">; que laboraba de lunes a viernes con un horario de 6 a.m. a 6 p.m., además un sábado al mes de 7 a.m. a 2 p.m.; que el último salario devengado ascendió a </w:t>
      </w:r>
      <w:r w:rsidR="00164F2A" w:rsidRPr="00662D79">
        <w:rPr>
          <w:rFonts w:ascii="Arial" w:hAnsi="Arial" w:cs="Arial"/>
          <w:szCs w:val="24"/>
        </w:rPr>
        <w:t>$</w:t>
      </w:r>
      <w:r w:rsidR="00020AEC" w:rsidRPr="00662D79">
        <w:rPr>
          <w:rFonts w:ascii="Arial" w:hAnsi="Arial" w:cs="Arial"/>
          <w:szCs w:val="24"/>
        </w:rPr>
        <w:t xml:space="preserve">1`550.140; que recibió órdenes del señor Cristian Soto, administrador del restaurante de la institución; que nunca interrumpió la continuidad de la labor; que no le cancelaron los salarios </w:t>
      </w:r>
      <w:r w:rsidR="009611A8" w:rsidRPr="00662D79">
        <w:rPr>
          <w:rFonts w:ascii="Arial" w:hAnsi="Arial" w:cs="Arial"/>
          <w:szCs w:val="24"/>
        </w:rPr>
        <w:t>de</w:t>
      </w:r>
      <w:r w:rsidR="00020AEC" w:rsidRPr="00662D79">
        <w:rPr>
          <w:rFonts w:ascii="Arial" w:hAnsi="Arial" w:cs="Arial"/>
          <w:szCs w:val="24"/>
        </w:rPr>
        <w:t xml:space="preserve">l 20 de junio al 5 de agosto de 2015, ni del 12 de junio al 4 de agosto de 2016, y que la liquidación de prestaciones sociales no corresponde al tiempo laborado.  </w:t>
      </w:r>
    </w:p>
    <w:p w14:paraId="3450CDC3" w14:textId="77777777" w:rsidR="00EC0137" w:rsidRPr="00662D79" w:rsidRDefault="00EC0137" w:rsidP="009C7A9C">
      <w:pPr>
        <w:shd w:val="clear" w:color="auto" w:fill="FFFFFF" w:themeFill="background1"/>
        <w:spacing w:line="276" w:lineRule="auto"/>
        <w:ind w:firstLine="708"/>
        <w:jc w:val="both"/>
        <w:rPr>
          <w:rFonts w:ascii="Arial" w:hAnsi="Arial" w:cs="Arial"/>
          <w:szCs w:val="24"/>
        </w:rPr>
      </w:pPr>
    </w:p>
    <w:p w14:paraId="1AF27487" w14:textId="17B7A677" w:rsidR="00EC0137" w:rsidRPr="00662D79" w:rsidRDefault="00EC0137" w:rsidP="009C7A9C">
      <w:pPr>
        <w:pStyle w:val="Prrafodelista"/>
        <w:numPr>
          <w:ilvl w:val="1"/>
          <w:numId w:val="6"/>
        </w:numPr>
        <w:shd w:val="clear" w:color="auto" w:fill="FFFFFF" w:themeFill="background1"/>
        <w:spacing w:line="276" w:lineRule="auto"/>
        <w:jc w:val="both"/>
        <w:rPr>
          <w:rFonts w:ascii="Arial" w:hAnsi="Arial" w:cs="Arial"/>
          <w:b/>
          <w:bCs/>
          <w:szCs w:val="24"/>
        </w:rPr>
      </w:pPr>
      <w:r w:rsidRPr="00662D79">
        <w:rPr>
          <w:rFonts w:ascii="Arial" w:hAnsi="Arial" w:cs="Arial"/>
          <w:b/>
          <w:bCs/>
          <w:szCs w:val="24"/>
        </w:rPr>
        <w:t>Respuesta a la demanda</w:t>
      </w:r>
    </w:p>
    <w:p w14:paraId="16217DBF" w14:textId="77777777" w:rsidR="00020AEC" w:rsidRPr="00662D79" w:rsidRDefault="00020AEC" w:rsidP="009C7A9C">
      <w:pPr>
        <w:pStyle w:val="Sinespaciado"/>
        <w:spacing w:line="276" w:lineRule="auto"/>
        <w:rPr>
          <w:rFonts w:ascii="Arial" w:hAnsi="Arial" w:cs="Arial"/>
          <w:szCs w:val="24"/>
        </w:rPr>
      </w:pPr>
    </w:p>
    <w:p w14:paraId="16217DC0" w14:textId="40C333ED" w:rsidR="00020AEC" w:rsidRPr="00662D79" w:rsidRDefault="00020AEC" w:rsidP="009C7A9C">
      <w:pPr>
        <w:shd w:val="clear" w:color="auto" w:fill="FFFFFF" w:themeFill="background1"/>
        <w:spacing w:line="276" w:lineRule="auto"/>
        <w:ind w:firstLine="708"/>
        <w:jc w:val="both"/>
        <w:rPr>
          <w:rFonts w:ascii="Arial" w:hAnsi="Arial" w:cs="Arial"/>
          <w:szCs w:val="24"/>
        </w:rPr>
      </w:pPr>
      <w:r w:rsidRPr="00662D79">
        <w:rPr>
          <w:rFonts w:ascii="Arial" w:hAnsi="Arial" w:cs="Arial"/>
          <w:szCs w:val="24"/>
        </w:rPr>
        <w:t>Admitida la demanda, la Institución Educativa demandada contestó a través de apoderado judicial,</w:t>
      </w:r>
      <w:r w:rsidR="65588345" w:rsidRPr="00662D79">
        <w:rPr>
          <w:rFonts w:ascii="Arial" w:hAnsi="Arial" w:cs="Arial"/>
          <w:szCs w:val="24"/>
        </w:rPr>
        <w:t xml:space="preserve"> en el que aceptó los hechos relativos a la prestación personal del servicio</w:t>
      </w:r>
      <w:r w:rsidR="42CBAA4A" w:rsidRPr="00662D79">
        <w:rPr>
          <w:rFonts w:ascii="Arial" w:hAnsi="Arial" w:cs="Arial"/>
          <w:szCs w:val="24"/>
        </w:rPr>
        <w:t>, la labor desempeñada</w:t>
      </w:r>
      <w:r w:rsidR="65588345" w:rsidRPr="00662D79">
        <w:rPr>
          <w:rFonts w:ascii="Arial" w:hAnsi="Arial" w:cs="Arial"/>
          <w:szCs w:val="24"/>
        </w:rPr>
        <w:t>,</w:t>
      </w:r>
      <w:r w:rsidR="5437A6AB" w:rsidRPr="00662D79">
        <w:rPr>
          <w:rFonts w:ascii="Arial" w:hAnsi="Arial" w:cs="Arial"/>
          <w:szCs w:val="24"/>
        </w:rPr>
        <w:t xml:space="preserve"> la impartici</w:t>
      </w:r>
      <w:r w:rsidR="5AA545C9" w:rsidRPr="00662D79">
        <w:rPr>
          <w:rFonts w:ascii="Arial" w:hAnsi="Arial" w:cs="Arial"/>
          <w:szCs w:val="24"/>
        </w:rPr>
        <w:t>ó</w:t>
      </w:r>
      <w:r w:rsidR="5437A6AB" w:rsidRPr="00662D79">
        <w:rPr>
          <w:rFonts w:ascii="Arial" w:hAnsi="Arial" w:cs="Arial"/>
          <w:szCs w:val="24"/>
        </w:rPr>
        <w:t xml:space="preserve">n de </w:t>
      </w:r>
      <w:r w:rsidR="20016794" w:rsidRPr="00662D79">
        <w:rPr>
          <w:rFonts w:ascii="Arial" w:hAnsi="Arial" w:cs="Arial"/>
          <w:szCs w:val="24"/>
        </w:rPr>
        <w:t>ó</w:t>
      </w:r>
      <w:r w:rsidR="5437A6AB" w:rsidRPr="00662D79">
        <w:rPr>
          <w:rFonts w:ascii="Arial" w:hAnsi="Arial" w:cs="Arial"/>
          <w:szCs w:val="24"/>
        </w:rPr>
        <w:t xml:space="preserve">rdenes e instrucciones </w:t>
      </w:r>
      <w:r w:rsidR="21A22A8C" w:rsidRPr="00662D79">
        <w:rPr>
          <w:rFonts w:ascii="Arial" w:hAnsi="Arial" w:cs="Arial"/>
          <w:szCs w:val="24"/>
        </w:rPr>
        <w:t xml:space="preserve">por parte del administrador del restaurante </w:t>
      </w:r>
      <w:r w:rsidR="5437A6AB" w:rsidRPr="00662D79">
        <w:rPr>
          <w:rFonts w:ascii="Arial" w:hAnsi="Arial" w:cs="Arial"/>
          <w:szCs w:val="24"/>
        </w:rPr>
        <w:t xml:space="preserve">y </w:t>
      </w:r>
      <w:r w:rsidR="65588345" w:rsidRPr="00662D79">
        <w:rPr>
          <w:rFonts w:ascii="Arial" w:hAnsi="Arial" w:cs="Arial"/>
          <w:szCs w:val="24"/>
        </w:rPr>
        <w:t>la celebración de tres contratos de trabajo</w:t>
      </w:r>
      <w:r w:rsidR="215F9906" w:rsidRPr="00662D79">
        <w:rPr>
          <w:rFonts w:ascii="Arial" w:hAnsi="Arial" w:cs="Arial"/>
          <w:szCs w:val="24"/>
        </w:rPr>
        <w:t xml:space="preserve"> con la Institución</w:t>
      </w:r>
      <w:r w:rsidR="65588345" w:rsidRPr="00662D79">
        <w:rPr>
          <w:rFonts w:ascii="Arial" w:hAnsi="Arial" w:cs="Arial"/>
          <w:szCs w:val="24"/>
        </w:rPr>
        <w:t>, el primero, bajo la modalidad a término fijo inferior a un año, y los demás, por obra o labor</w:t>
      </w:r>
      <w:r w:rsidR="28C69D42" w:rsidRPr="00662D79">
        <w:rPr>
          <w:rFonts w:ascii="Arial" w:hAnsi="Arial" w:cs="Arial"/>
          <w:szCs w:val="24"/>
        </w:rPr>
        <w:t xml:space="preserve"> determinada</w:t>
      </w:r>
      <w:r w:rsidR="338D62D5" w:rsidRPr="00662D79">
        <w:rPr>
          <w:rFonts w:ascii="Arial" w:hAnsi="Arial" w:cs="Arial"/>
          <w:szCs w:val="24"/>
        </w:rPr>
        <w:t xml:space="preserve">, </w:t>
      </w:r>
      <w:r w:rsidR="27A1251B" w:rsidRPr="00662D79">
        <w:rPr>
          <w:rFonts w:ascii="Arial" w:hAnsi="Arial" w:cs="Arial"/>
          <w:szCs w:val="24"/>
        </w:rPr>
        <w:t>finalizando el último en la fecha estipul</w:t>
      </w:r>
      <w:r w:rsidR="338D62D5" w:rsidRPr="00662D79">
        <w:rPr>
          <w:rFonts w:ascii="Arial" w:hAnsi="Arial" w:cs="Arial"/>
          <w:szCs w:val="24"/>
        </w:rPr>
        <w:t xml:space="preserve">ada. </w:t>
      </w:r>
      <w:r w:rsidR="00FA37D4" w:rsidRPr="00662D79">
        <w:rPr>
          <w:rFonts w:ascii="Arial" w:hAnsi="Arial" w:cs="Arial"/>
          <w:szCs w:val="24"/>
        </w:rPr>
        <w:t>Negó</w:t>
      </w:r>
      <w:r w:rsidR="338D62D5" w:rsidRPr="00662D79">
        <w:rPr>
          <w:rFonts w:ascii="Arial" w:hAnsi="Arial" w:cs="Arial"/>
          <w:szCs w:val="24"/>
        </w:rPr>
        <w:t xml:space="preserve"> los </w:t>
      </w:r>
      <w:r w:rsidR="338D62D5" w:rsidRPr="00662D79">
        <w:rPr>
          <w:rFonts w:ascii="Arial" w:hAnsi="Arial" w:cs="Arial"/>
          <w:szCs w:val="24"/>
        </w:rPr>
        <w:lastRenderedPageBreak/>
        <w:t xml:space="preserve">demás hechos. Se </w:t>
      </w:r>
      <w:r w:rsidR="00FA37D4" w:rsidRPr="00662D79">
        <w:rPr>
          <w:rFonts w:ascii="Arial" w:hAnsi="Arial" w:cs="Arial"/>
          <w:szCs w:val="24"/>
        </w:rPr>
        <w:t>opuso a</w:t>
      </w:r>
      <w:r w:rsidRPr="00662D79">
        <w:rPr>
          <w:rFonts w:ascii="Arial" w:hAnsi="Arial" w:cs="Arial"/>
          <w:szCs w:val="24"/>
        </w:rPr>
        <w:t xml:space="preserve"> la totalidad de las pretensiones </w:t>
      </w:r>
      <w:r w:rsidR="00164F2A" w:rsidRPr="00662D79">
        <w:rPr>
          <w:rFonts w:ascii="Arial" w:hAnsi="Arial" w:cs="Arial"/>
          <w:szCs w:val="24"/>
        </w:rPr>
        <w:t>al considerar que la modalidad contractual que rigió entre las partes fue distinta a la indefinida, y que además las acreencias laborales a las que el</w:t>
      </w:r>
      <w:r w:rsidR="1A11A3E7" w:rsidRPr="00662D79">
        <w:rPr>
          <w:rFonts w:ascii="Arial" w:hAnsi="Arial" w:cs="Arial"/>
          <w:szCs w:val="24"/>
        </w:rPr>
        <w:t xml:space="preserve"> </w:t>
      </w:r>
      <w:r w:rsidR="00164F2A" w:rsidRPr="00662D79">
        <w:rPr>
          <w:rFonts w:ascii="Arial" w:hAnsi="Arial" w:cs="Arial"/>
          <w:szCs w:val="24"/>
        </w:rPr>
        <w:t>actor tenía derecho le fueron debidamente canceladas. En su defensa, propuso como excepciones de fondo las de “Inexistencia del contrato a término indefinido”, “Pago”, “Prescripción”, “Buena fe”, “Carencia de acción”, y “Falta de causa”.</w:t>
      </w:r>
    </w:p>
    <w:p w14:paraId="16217DC1" w14:textId="77777777" w:rsidR="00020AEC" w:rsidRPr="00662D79" w:rsidRDefault="00020AEC" w:rsidP="009C7A9C">
      <w:pPr>
        <w:shd w:val="clear" w:color="auto" w:fill="FFFFFF" w:themeFill="background1"/>
        <w:spacing w:line="276" w:lineRule="auto"/>
        <w:ind w:firstLine="708"/>
        <w:jc w:val="both"/>
        <w:rPr>
          <w:rFonts w:ascii="Arial" w:hAnsi="Arial" w:cs="Arial"/>
          <w:szCs w:val="24"/>
        </w:rPr>
      </w:pPr>
    </w:p>
    <w:p w14:paraId="16217DC3" w14:textId="6942B264" w:rsidR="00F8133F" w:rsidRPr="00662D79" w:rsidRDefault="007D6EF7" w:rsidP="009C7A9C">
      <w:pPr>
        <w:pStyle w:val="Prrafodelista"/>
        <w:numPr>
          <w:ilvl w:val="0"/>
          <w:numId w:val="6"/>
        </w:numPr>
        <w:spacing w:line="276" w:lineRule="auto"/>
        <w:jc w:val="both"/>
        <w:rPr>
          <w:rFonts w:ascii="Arial" w:hAnsi="Arial" w:cs="Arial"/>
          <w:b/>
          <w:bCs/>
          <w:szCs w:val="24"/>
        </w:rPr>
      </w:pPr>
      <w:r w:rsidRPr="00662D79">
        <w:rPr>
          <w:rFonts w:ascii="Arial" w:hAnsi="Arial" w:cs="Arial"/>
          <w:b/>
          <w:bCs/>
          <w:szCs w:val="24"/>
        </w:rPr>
        <w:t>SENTENCIA DE</w:t>
      </w:r>
      <w:r w:rsidR="00363550" w:rsidRPr="00662D79">
        <w:rPr>
          <w:rFonts w:ascii="Arial" w:hAnsi="Arial" w:cs="Arial"/>
          <w:b/>
          <w:bCs/>
          <w:szCs w:val="24"/>
        </w:rPr>
        <w:t xml:space="preserve"> PRIMERA INSTANCIA </w:t>
      </w:r>
    </w:p>
    <w:p w14:paraId="62EE410E" w14:textId="77777777" w:rsidR="00B07236" w:rsidRPr="00662D79" w:rsidRDefault="00B07236" w:rsidP="009C7A9C">
      <w:pPr>
        <w:spacing w:line="276" w:lineRule="auto"/>
        <w:ind w:left="360"/>
        <w:jc w:val="both"/>
        <w:rPr>
          <w:rFonts w:ascii="Arial" w:hAnsi="Arial" w:cs="Arial"/>
          <w:szCs w:val="24"/>
        </w:rPr>
      </w:pPr>
    </w:p>
    <w:p w14:paraId="39488A7C" w14:textId="183B7F83" w:rsidR="006F018C" w:rsidRPr="00662D79" w:rsidRDefault="00F8133F" w:rsidP="009C7A9C">
      <w:pPr>
        <w:spacing w:line="276" w:lineRule="auto"/>
        <w:ind w:firstLine="900"/>
        <w:jc w:val="both"/>
        <w:rPr>
          <w:rFonts w:ascii="Arial" w:hAnsi="Arial" w:cs="Arial"/>
          <w:szCs w:val="24"/>
        </w:rPr>
      </w:pPr>
      <w:r w:rsidRPr="00662D79">
        <w:rPr>
          <w:rFonts w:ascii="Arial" w:hAnsi="Arial" w:cs="Arial"/>
          <w:szCs w:val="24"/>
        </w:rPr>
        <w:t>El juzgado de conocimiento</w:t>
      </w:r>
      <w:r w:rsidR="00164F2A" w:rsidRPr="00662D79">
        <w:rPr>
          <w:rFonts w:ascii="Arial" w:hAnsi="Arial" w:cs="Arial"/>
          <w:szCs w:val="24"/>
        </w:rPr>
        <w:t xml:space="preserve"> </w:t>
      </w:r>
      <w:r w:rsidR="001C685E" w:rsidRPr="00662D79">
        <w:rPr>
          <w:rFonts w:ascii="Arial" w:hAnsi="Arial" w:cs="Arial"/>
          <w:szCs w:val="24"/>
        </w:rPr>
        <w:t xml:space="preserve">puso fin a la primera instancia mediante sentencia dictada el 10 de mayo de 2019, en la que </w:t>
      </w:r>
      <w:r w:rsidR="00164F2A" w:rsidRPr="00662D79">
        <w:rPr>
          <w:rFonts w:ascii="Arial" w:hAnsi="Arial" w:cs="Arial"/>
          <w:szCs w:val="24"/>
        </w:rPr>
        <w:t xml:space="preserve">negó las pretensiones </w:t>
      </w:r>
      <w:r w:rsidR="001C685E" w:rsidRPr="00662D79">
        <w:rPr>
          <w:rFonts w:ascii="Arial" w:hAnsi="Arial" w:cs="Arial"/>
          <w:szCs w:val="24"/>
        </w:rPr>
        <w:t xml:space="preserve">del gestor de la Litis, </w:t>
      </w:r>
      <w:r w:rsidR="00164F2A" w:rsidRPr="00662D79">
        <w:rPr>
          <w:rFonts w:ascii="Arial" w:hAnsi="Arial" w:cs="Arial"/>
          <w:szCs w:val="24"/>
        </w:rPr>
        <w:t xml:space="preserve"> al considerar </w:t>
      </w:r>
      <w:r w:rsidR="000E3979" w:rsidRPr="00662D79">
        <w:rPr>
          <w:rFonts w:ascii="Arial" w:hAnsi="Arial" w:cs="Arial"/>
          <w:szCs w:val="24"/>
        </w:rPr>
        <w:t xml:space="preserve">que </w:t>
      </w:r>
      <w:r w:rsidR="001C685E" w:rsidRPr="00662D79">
        <w:rPr>
          <w:rFonts w:ascii="Arial" w:hAnsi="Arial" w:cs="Arial"/>
          <w:szCs w:val="24"/>
        </w:rPr>
        <w:t>con base en el material probatorio recopilado</w:t>
      </w:r>
      <w:r w:rsidR="4C0647AE" w:rsidRPr="00662D79">
        <w:rPr>
          <w:rFonts w:ascii="Arial" w:hAnsi="Arial" w:cs="Arial"/>
          <w:szCs w:val="24"/>
        </w:rPr>
        <w:t xml:space="preserve">, inclusive </w:t>
      </w:r>
      <w:r w:rsidR="000E3979" w:rsidRPr="00662D79">
        <w:rPr>
          <w:rFonts w:ascii="Arial" w:hAnsi="Arial" w:cs="Arial"/>
          <w:szCs w:val="24"/>
        </w:rPr>
        <w:t xml:space="preserve">de las propias manifestaciones que hizo el demandante al absolver interrogatorio de parte, </w:t>
      </w:r>
      <w:r w:rsidR="010D28C0" w:rsidRPr="00662D79">
        <w:rPr>
          <w:rFonts w:ascii="Arial" w:hAnsi="Arial" w:cs="Arial"/>
          <w:szCs w:val="24"/>
        </w:rPr>
        <w:t>se acreditó que entre los contendientes existieron varios contratos de trabajo independientes entre sí y no una sol</w:t>
      </w:r>
      <w:r w:rsidR="00BA758E" w:rsidRPr="00662D79">
        <w:rPr>
          <w:rFonts w:ascii="Arial" w:hAnsi="Arial" w:cs="Arial"/>
          <w:szCs w:val="24"/>
        </w:rPr>
        <w:t>a</w:t>
      </w:r>
      <w:r w:rsidR="010D28C0" w:rsidRPr="00662D79">
        <w:rPr>
          <w:rFonts w:ascii="Arial" w:hAnsi="Arial" w:cs="Arial"/>
          <w:szCs w:val="24"/>
        </w:rPr>
        <w:t xml:space="preserve"> relación laboral como se alegó en la demanda, </w:t>
      </w:r>
      <w:r w:rsidR="000E3979" w:rsidRPr="00662D79">
        <w:rPr>
          <w:rFonts w:ascii="Arial" w:hAnsi="Arial" w:cs="Arial"/>
          <w:szCs w:val="24"/>
        </w:rPr>
        <w:t xml:space="preserve">pues </w:t>
      </w:r>
      <w:r w:rsidR="3262FE2F" w:rsidRPr="00662D79">
        <w:rPr>
          <w:rFonts w:ascii="Arial" w:hAnsi="Arial" w:cs="Arial"/>
          <w:szCs w:val="24"/>
        </w:rPr>
        <w:t xml:space="preserve">aquel </w:t>
      </w:r>
      <w:r w:rsidR="000E3979" w:rsidRPr="00662D79">
        <w:rPr>
          <w:rFonts w:ascii="Arial" w:hAnsi="Arial" w:cs="Arial"/>
          <w:szCs w:val="24"/>
        </w:rPr>
        <w:t xml:space="preserve">aceptó </w:t>
      </w:r>
      <w:r w:rsidR="37170BC3" w:rsidRPr="00662D79">
        <w:rPr>
          <w:rFonts w:ascii="Arial" w:hAnsi="Arial" w:cs="Arial"/>
          <w:szCs w:val="24"/>
        </w:rPr>
        <w:t>la existencia de</w:t>
      </w:r>
      <w:r w:rsidR="006F018C" w:rsidRPr="00662D79">
        <w:rPr>
          <w:rFonts w:ascii="Arial" w:hAnsi="Arial" w:cs="Arial"/>
          <w:szCs w:val="24"/>
        </w:rPr>
        <w:t xml:space="preserve"> solución de continuidad entre una relación laboral y otra, </w:t>
      </w:r>
      <w:r w:rsidR="000E3979" w:rsidRPr="00662D79">
        <w:rPr>
          <w:rFonts w:ascii="Arial" w:hAnsi="Arial" w:cs="Arial"/>
          <w:szCs w:val="24"/>
        </w:rPr>
        <w:t>la cual estaba d</w:t>
      </w:r>
      <w:r w:rsidR="006F018C" w:rsidRPr="00662D79">
        <w:rPr>
          <w:rFonts w:ascii="Arial" w:hAnsi="Arial" w:cs="Arial"/>
          <w:szCs w:val="24"/>
        </w:rPr>
        <w:t>efinida por la vigencia del calendario académico de la institución educativa demandada.</w:t>
      </w:r>
    </w:p>
    <w:p w14:paraId="7103B514" w14:textId="77777777" w:rsidR="001C685E" w:rsidRPr="00662D79" w:rsidRDefault="001C685E" w:rsidP="009C7A9C">
      <w:pPr>
        <w:spacing w:line="276" w:lineRule="auto"/>
        <w:ind w:firstLine="900"/>
        <w:jc w:val="both"/>
        <w:rPr>
          <w:rFonts w:ascii="Arial" w:hAnsi="Arial" w:cs="Arial"/>
          <w:szCs w:val="24"/>
        </w:rPr>
      </w:pPr>
    </w:p>
    <w:p w14:paraId="56F5E833" w14:textId="6F05424F" w:rsidR="000E3979" w:rsidRPr="00662D79" w:rsidRDefault="5D39E1C3" w:rsidP="009C7A9C">
      <w:pPr>
        <w:spacing w:line="276" w:lineRule="auto"/>
        <w:ind w:firstLine="900"/>
        <w:jc w:val="both"/>
        <w:rPr>
          <w:rFonts w:ascii="Arial" w:hAnsi="Arial" w:cs="Arial"/>
          <w:szCs w:val="24"/>
        </w:rPr>
      </w:pPr>
      <w:r w:rsidRPr="00662D79">
        <w:rPr>
          <w:rFonts w:ascii="Arial" w:hAnsi="Arial" w:cs="Arial"/>
          <w:szCs w:val="24"/>
        </w:rPr>
        <w:t xml:space="preserve">Advirtió además </w:t>
      </w:r>
      <w:r w:rsidR="000C050B" w:rsidRPr="00662D79">
        <w:rPr>
          <w:rFonts w:ascii="Arial" w:hAnsi="Arial" w:cs="Arial"/>
          <w:szCs w:val="24"/>
        </w:rPr>
        <w:t>que el demandante no acreditó con precisión y claridad la cantidad de</w:t>
      </w:r>
      <w:r w:rsidR="00015A11" w:rsidRPr="00662D79">
        <w:rPr>
          <w:rFonts w:ascii="Arial" w:hAnsi="Arial" w:cs="Arial"/>
          <w:szCs w:val="24"/>
        </w:rPr>
        <w:t xml:space="preserve"> horas de trabajo suplementario</w:t>
      </w:r>
      <w:r w:rsidR="000E3979" w:rsidRPr="00662D79">
        <w:rPr>
          <w:rFonts w:ascii="Arial" w:hAnsi="Arial" w:cs="Arial"/>
          <w:szCs w:val="24"/>
        </w:rPr>
        <w:t>, ni los supuestos de hecho del despido y del no pago de salarios y prestaciones sociales.</w:t>
      </w:r>
    </w:p>
    <w:p w14:paraId="419A7BA5" w14:textId="77777777" w:rsidR="00107BE8" w:rsidRPr="00662D79" w:rsidRDefault="00107BE8" w:rsidP="009C7A9C">
      <w:pPr>
        <w:spacing w:line="276" w:lineRule="auto"/>
        <w:ind w:firstLine="900"/>
        <w:jc w:val="both"/>
        <w:rPr>
          <w:rFonts w:ascii="Arial" w:hAnsi="Arial" w:cs="Arial"/>
          <w:szCs w:val="24"/>
        </w:rPr>
      </w:pPr>
    </w:p>
    <w:p w14:paraId="16217DC5" w14:textId="77777777" w:rsidR="00F8133F" w:rsidRPr="00662D79" w:rsidRDefault="00F8133F" w:rsidP="009C7A9C">
      <w:pPr>
        <w:spacing w:line="276" w:lineRule="auto"/>
        <w:ind w:firstLine="900"/>
        <w:jc w:val="both"/>
        <w:rPr>
          <w:rFonts w:ascii="Arial" w:hAnsi="Arial" w:cs="Arial"/>
          <w:b/>
          <w:bCs/>
          <w:szCs w:val="24"/>
          <w:lang w:eastAsia="es-CO"/>
        </w:rPr>
      </w:pPr>
      <w:r w:rsidRPr="00662D79">
        <w:rPr>
          <w:rFonts w:ascii="Arial" w:hAnsi="Arial" w:cs="Arial"/>
          <w:b/>
          <w:bCs/>
          <w:szCs w:val="24"/>
          <w:lang w:eastAsia="es-CO"/>
        </w:rPr>
        <w:t xml:space="preserve">III. </w:t>
      </w:r>
      <w:r w:rsidR="0053421C" w:rsidRPr="00662D79">
        <w:rPr>
          <w:rFonts w:ascii="Arial" w:hAnsi="Arial" w:cs="Arial"/>
          <w:b/>
          <w:bCs/>
          <w:szCs w:val="24"/>
          <w:lang w:eastAsia="es-CO"/>
        </w:rPr>
        <w:t>RECURSO DE APELACIÓN</w:t>
      </w:r>
    </w:p>
    <w:p w14:paraId="16217DC6" w14:textId="77777777" w:rsidR="00F8133F" w:rsidRPr="00662D79" w:rsidRDefault="00F8133F" w:rsidP="009C7A9C">
      <w:pPr>
        <w:pStyle w:val="Sinespaciado"/>
        <w:spacing w:line="276" w:lineRule="auto"/>
        <w:rPr>
          <w:rFonts w:ascii="Arial" w:hAnsi="Arial" w:cs="Arial"/>
          <w:szCs w:val="24"/>
        </w:rPr>
      </w:pPr>
    </w:p>
    <w:p w14:paraId="16217DC7" w14:textId="78D4BA85" w:rsidR="00F8133F" w:rsidRPr="00662D79" w:rsidRDefault="00120258" w:rsidP="009C7A9C">
      <w:pPr>
        <w:tabs>
          <w:tab w:val="left" w:pos="0"/>
          <w:tab w:val="left" w:pos="8647"/>
        </w:tabs>
        <w:suppressAutoHyphens/>
        <w:spacing w:line="276" w:lineRule="auto"/>
        <w:ind w:firstLine="900"/>
        <w:jc w:val="both"/>
        <w:rPr>
          <w:rFonts w:ascii="Arial" w:hAnsi="Arial" w:cs="Arial"/>
          <w:szCs w:val="24"/>
          <w:lang w:val="es-MX" w:eastAsia="es-CO"/>
        </w:rPr>
      </w:pPr>
      <w:r w:rsidRPr="00662D79">
        <w:rPr>
          <w:rFonts w:ascii="Arial" w:hAnsi="Arial" w:cs="Arial"/>
          <w:szCs w:val="24"/>
          <w:lang w:val="es-MX" w:eastAsia="es-CO"/>
        </w:rPr>
        <w:t xml:space="preserve">Inconforme el vocero judicial de </w:t>
      </w:r>
      <w:r w:rsidRPr="00662D79">
        <w:rPr>
          <w:rFonts w:ascii="Arial" w:hAnsi="Arial" w:cs="Arial"/>
          <w:b/>
          <w:bCs/>
          <w:szCs w:val="24"/>
          <w:lang w:val="es-MX" w:eastAsia="es-CO"/>
        </w:rPr>
        <w:t>la parte act</w:t>
      </w:r>
      <w:r w:rsidR="00363550" w:rsidRPr="00662D79">
        <w:rPr>
          <w:rFonts w:ascii="Arial" w:hAnsi="Arial" w:cs="Arial"/>
          <w:b/>
          <w:bCs/>
          <w:szCs w:val="24"/>
          <w:lang w:val="es-MX" w:eastAsia="es-CO"/>
        </w:rPr>
        <w:t>iva</w:t>
      </w:r>
      <w:r w:rsidRPr="00662D79">
        <w:rPr>
          <w:rFonts w:ascii="Arial" w:hAnsi="Arial" w:cs="Arial"/>
          <w:szCs w:val="24"/>
          <w:lang w:val="es-MX" w:eastAsia="es-CO"/>
        </w:rPr>
        <w:t xml:space="preserve"> interpuso el recurso de apelación, en orden a que se revoque la decisión y se acceda a lo pretendido. En la sustentación, indicó que los contratos suscritos por el actor son de duración fija inferior a un año, </w:t>
      </w:r>
      <w:r w:rsidR="000B22A9" w:rsidRPr="00662D79">
        <w:rPr>
          <w:rFonts w:ascii="Arial" w:hAnsi="Arial" w:cs="Arial"/>
          <w:szCs w:val="24"/>
          <w:lang w:val="es-MX" w:eastAsia="es-CO"/>
        </w:rPr>
        <w:t>pues</w:t>
      </w:r>
      <w:r w:rsidR="2C3729D1" w:rsidRPr="00662D79">
        <w:rPr>
          <w:rFonts w:ascii="Arial" w:hAnsi="Arial" w:cs="Arial"/>
          <w:szCs w:val="24"/>
          <w:lang w:val="es-MX" w:eastAsia="es-CO"/>
        </w:rPr>
        <w:t>,</w:t>
      </w:r>
      <w:r w:rsidR="000B22A9" w:rsidRPr="00662D79">
        <w:rPr>
          <w:rFonts w:ascii="Arial" w:hAnsi="Arial" w:cs="Arial"/>
          <w:szCs w:val="24"/>
          <w:lang w:val="es-MX" w:eastAsia="es-CO"/>
        </w:rPr>
        <w:t xml:space="preserve"> aunque establece</w:t>
      </w:r>
      <w:r w:rsidR="599E66DC" w:rsidRPr="00662D79">
        <w:rPr>
          <w:rFonts w:ascii="Arial" w:hAnsi="Arial" w:cs="Arial"/>
          <w:szCs w:val="24"/>
          <w:lang w:val="es-MX" w:eastAsia="es-CO"/>
        </w:rPr>
        <w:t>n</w:t>
      </w:r>
      <w:r w:rsidR="000B22A9" w:rsidRPr="00662D79">
        <w:rPr>
          <w:rFonts w:ascii="Arial" w:hAnsi="Arial" w:cs="Arial"/>
          <w:szCs w:val="24"/>
          <w:lang w:val="es-MX" w:eastAsia="es-CO"/>
        </w:rPr>
        <w:t xml:space="preserve"> unos </w:t>
      </w:r>
      <w:r w:rsidRPr="00662D79">
        <w:rPr>
          <w:rFonts w:ascii="Arial" w:hAnsi="Arial" w:cs="Arial"/>
          <w:szCs w:val="24"/>
          <w:lang w:val="es-MX" w:eastAsia="es-CO"/>
        </w:rPr>
        <w:t xml:space="preserve">extremos </w:t>
      </w:r>
      <w:r w:rsidR="000B22A9" w:rsidRPr="00662D79">
        <w:rPr>
          <w:rFonts w:ascii="Arial" w:hAnsi="Arial" w:cs="Arial"/>
          <w:szCs w:val="24"/>
          <w:lang w:val="es-MX" w:eastAsia="es-CO"/>
        </w:rPr>
        <w:t>determinados que coinciden con la vigencia del calendario académico</w:t>
      </w:r>
      <w:r w:rsidRPr="00662D79">
        <w:rPr>
          <w:rFonts w:ascii="Arial" w:hAnsi="Arial" w:cs="Arial"/>
          <w:szCs w:val="24"/>
          <w:lang w:val="es-MX" w:eastAsia="es-CO"/>
        </w:rPr>
        <w:t>,</w:t>
      </w:r>
      <w:r w:rsidR="000B22A9" w:rsidRPr="00662D79">
        <w:rPr>
          <w:rFonts w:ascii="Arial" w:hAnsi="Arial" w:cs="Arial"/>
          <w:szCs w:val="24"/>
          <w:lang w:val="es-MX" w:eastAsia="es-CO"/>
        </w:rPr>
        <w:t xml:space="preserve"> lo cierto es que </w:t>
      </w:r>
      <w:r w:rsidR="2ACF14B2" w:rsidRPr="00662D79">
        <w:rPr>
          <w:rFonts w:ascii="Arial" w:hAnsi="Arial" w:cs="Arial"/>
          <w:szCs w:val="24"/>
          <w:lang w:val="es-MX" w:eastAsia="es-CO"/>
        </w:rPr>
        <w:t xml:space="preserve">en ellos </w:t>
      </w:r>
      <w:r w:rsidR="000B22A9" w:rsidRPr="00662D79">
        <w:rPr>
          <w:rFonts w:ascii="Arial" w:hAnsi="Arial" w:cs="Arial"/>
          <w:szCs w:val="24"/>
          <w:lang w:val="es-MX" w:eastAsia="es-CO"/>
        </w:rPr>
        <w:t xml:space="preserve">no especificó cuál era la obra o labor a desarrollar, </w:t>
      </w:r>
      <w:r w:rsidR="452893C7" w:rsidRPr="00662D79">
        <w:rPr>
          <w:rFonts w:ascii="Arial" w:hAnsi="Arial" w:cs="Arial"/>
          <w:szCs w:val="24"/>
          <w:lang w:val="es-MX" w:eastAsia="es-CO"/>
        </w:rPr>
        <w:t xml:space="preserve">circunstancia </w:t>
      </w:r>
      <w:r w:rsidR="00FA37D4" w:rsidRPr="00662D79">
        <w:rPr>
          <w:rFonts w:ascii="Arial" w:hAnsi="Arial" w:cs="Arial"/>
          <w:szCs w:val="24"/>
          <w:lang w:val="es-MX" w:eastAsia="es-CO"/>
        </w:rPr>
        <w:t>que,</w:t>
      </w:r>
      <w:r w:rsidR="452893C7" w:rsidRPr="00662D79">
        <w:rPr>
          <w:rFonts w:ascii="Arial" w:hAnsi="Arial" w:cs="Arial"/>
          <w:szCs w:val="24"/>
          <w:lang w:val="es-MX" w:eastAsia="es-CO"/>
        </w:rPr>
        <w:t xml:space="preserve"> </w:t>
      </w:r>
      <w:r w:rsidRPr="00662D79">
        <w:rPr>
          <w:rFonts w:ascii="Arial" w:hAnsi="Arial" w:cs="Arial"/>
          <w:szCs w:val="24"/>
          <w:lang w:val="es-MX" w:eastAsia="es-CO"/>
        </w:rPr>
        <w:t xml:space="preserve">a su juicio, desvirtúa la naturaleza de un verdadero contrato </w:t>
      </w:r>
      <w:r w:rsidR="2C5122E4" w:rsidRPr="00662D79">
        <w:rPr>
          <w:rFonts w:ascii="Arial" w:hAnsi="Arial" w:cs="Arial"/>
          <w:szCs w:val="24"/>
          <w:lang w:val="es-MX" w:eastAsia="es-CO"/>
        </w:rPr>
        <w:t xml:space="preserve">por </w:t>
      </w:r>
      <w:r w:rsidRPr="00662D79">
        <w:rPr>
          <w:rFonts w:ascii="Arial" w:hAnsi="Arial" w:cs="Arial"/>
          <w:szCs w:val="24"/>
          <w:lang w:val="es-MX" w:eastAsia="es-CO"/>
        </w:rPr>
        <w:t xml:space="preserve">obra o labor. </w:t>
      </w:r>
      <w:r w:rsidR="000B22A9" w:rsidRPr="00662D79">
        <w:rPr>
          <w:rFonts w:ascii="Arial" w:hAnsi="Arial" w:cs="Arial"/>
          <w:szCs w:val="24"/>
          <w:lang w:val="es-MX" w:eastAsia="es-CO"/>
        </w:rPr>
        <w:t>Por ende, considera que</w:t>
      </w:r>
      <w:r w:rsidR="1B0721B1" w:rsidRPr="00662D79">
        <w:rPr>
          <w:rFonts w:ascii="Arial" w:hAnsi="Arial" w:cs="Arial"/>
          <w:szCs w:val="24"/>
          <w:lang w:val="es-MX" w:eastAsia="es-CO"/>
        </w:rPr>
        <w:t>,</w:t>
      </w:r>
      <w:r w:rsidR="000B22A9" w:rsidRPr="00662D79">
        <w:rPr>
          <w:rFonts w:ascii="Arial" w:hAnsi="Arial" w:cs="Arial"/>
          <w:szCs w:val="24"/>
          <w:lang w:val="es-MX" w:eastAsia="es-CO"/>
        </w:rPr>
        <w:t xml:space="preserve"> siendo </w:t>
      </w:r>
      <w:r w:rsidR="0B7F243F" w:rsidRPr="00662D79">
        <w:rPr>
          <w:rFonts w:ascii="Arial" w:hAnsi="Arial" w:cs="Arial"/>
          <w:szCs w:val="24"/>
          <w:lang w:val="es-MX" w:eastAsia="es-CO"/>
        </w:rPr>
        <w:t>el primer contrato uno a</w:t>
      </w:r>
      <w:r w:rsidR="000B22A9" w:rsidRPr="00662D79">
        <w:rPr>
          <w:rFonts w:ascii="Arial" w:hAnsi="Arial" w:cs="Arial"/>
          <w:szCs w:val="24"/>
          <w:lang w:val="es-MX" w:eastAsia="es-CO"/>
        </w:rPr>
        <w:t xml:space="preserve"> término</w:t>
      </w:r>
      <w:r w:rsidR="00277CA4" w:rsidRPr="00662D79">
        <w:rPr>
          <w:rFonts w:ascii="Arial" w:hAnsi="Arial" w:cs="Arial"/>
          <w:szCs w:val="24"/>
          <w:lang w:val="es-MX" w:eastAsia="es-CO"/>
        </w:rPr>
        <w:t xml:space="preserve"> fijo, este </w:t>
      </w:r>
      <w:r w:rsidR="000B22A9" w:rsidRPr="00662D79">
        <w:rPr>
          <w:rFonts w:ascii="Arial" w:hAnsi="Arial" w:cs="Arial"/>
          <w:szCs w:val="24"/>
          <w:lang w:val="es-MX" w:eastAsia="es-CO"/>
        </w:rPr>
        <w:t>se prorrogó automáticamente en el tiempo, sin solución de continuidad, al no haber sido preavisado</w:t>
      </w:r>
      <w:r w:rsidR="0DCA3AA1" w:rsidRPr="00662D79">
        <w:rPr>
          <w:rFonts w:ascii="Arial" w:hAnsi="Arial" w:cs="Arial"/>
          <w:szCs w:val="24"/>
          <w:lang w:val="es-MX" w:eastAsia="es-CO"/>
        </w:rPr>
        <w:t xml:space="preserve">, </w:t>
      </w:r>
      <w:r w:rsidR="67C8CF27" w:rsidRPr="00662D79">
        <w:rPr>
          <w:rFonts w:ascii="Arial" w:hAnsi="Arial" w:cs="Arial"/>
          <w:szCs w:val="24"/>
          <w:lang w:val="es-MX" w:eastAsia="es-CO"/>
        </w:rPr>
        <w:t xml:space="preserve">de modo que, lo que existió fue una sola </w:t>
      </w:r>
      <w:r w:rsidR="2BE47EB6" w:rsidRPr="00662D79">
        <w:rPr>
          <w:rFonts w:ascii="Arial" w:hAnsi="Arial" w:cs="Arial"/>
          <w:szCs w:val="24"/>
          <w:lang w:val="es-MX" w:eastAsia="es-CO"/>
        </w:rPr>
        <w:t xml:space="preserve">relación </w:t>
      </w:r>
      <w:r w:rsidR="70242417" w:rsidRPr="00662D79">
        <w:rPr>
          <w:rFonts w:ascii="Arial" w:hAnsi="Arial" w:cs="Arial"/>
          <w:szCs w:val="24"/>
          <w:lang w:val="es-MX" w:eastAsia="es-CO"/>
        </w:rPr>
        <w:t>laboral</w:t>
      </w:r>
      <w:r w:rsidR="000B22A9" w:rsidRPr="00662D79">
        <w:rPr>
          <w:rFonts w:ascii="Arial" w:hAnsi="Arial" w:cs="Arial"/>
          <w:szCs w:val="24"/>
          <w:lang w:val="es-MX" w:eastAsia="es-CO"/>
        </w:rPr>
        <w:t xml:space="preserve">. </w:t>
      </w:r>
    </w:p>
    <w:p w14:paraId="16217DC8" w14:textId="77777777" w:rsidR="0053421C" w:rsidRPr="00662D79" w:rsidRDefault="0053421C" w:rsidP="009C7A9C">
      <w:pPr>
        <w:tabs>
          <w:tab w:val="left" w:pos="0"/>
          <w:tab w:val="left" w:pos="8647"/>
        </w:tabs>
        <w:suppressAutoHyphens/>
        <w:spacing w:line="276" w:lineRule="auto"/>
        <w:ind w:firstLine="900"/>
        <w:jc w:val="both"/>
        <w:rPr>
          <w:rFonts w:ascii="Arial" w:hAnsi="Arial" w:cs="Arial"/>
          <w:b/>
          <w:bCs/>
          <w:i/>
          <w:iCs/>
          <w:szCs w:val="24"/>
        </w:rPr>
      </w:pPr>
    </w:p>
    <w:p w14:paraId="47F475C8" w14:textId="27D1B55C" w:rsidR="00363550" w:rsidRPr="00662D79" w:rsidRDefault="00363550" w:rsidP="009C7A9C">
      <w:pPr>
        <w:pStyle w:val="Prrafodelista"/>
        <w:numPr>
          <w:ilvl w:val="0"/>
          <w:numId w:val="8"/>
        </w:numPr>
        <w:autoSpaceDE w:val="0"/>
        <w:autoSpaceDN w:val="0"/>
        <w:adjustRightInd w:val="0"/>
        <w:spacing w:line="276" w:lineRule="auto"/>
        <w:contextualSpacing/>
        <w:jc w:val="both"/>
        <w:rPr>
          <w:rFonts w:ascii="Arial" w:hAnsi="Arial" w:cs="Arial"/>
          <w:szCs w:val="24"/>
        </w:rPr>
      </w:pPr>
      <w:r w:rsidRPr="00662D79">
        <w:rPr>
          <w:rFonts w:ascii="Arial" w:hAnsi="Arial" w:cs="Arial"/>
          <w:b/>
          <w:bCs/>
          <w:szCs w:val="24"/>
        </w:rPr>
        <w:t xml:space="preserve">ALEGATOS DE INSTANCIA </w:t>
      </w:r>
    </w:p>
    <w:p w14:paraId="08575705" w14:textId="77777777" w:rsidR="00363550" w:rsidRPr="00662D79" w:rsidRDefault="00363550" w:rsidP="009C7A9C">
      <w:pPr>
        <w:autoSpaceDE w:val="0"/>
        <w:autoSpaceDN w:val="0"/>
        <w:adjustRightInd w:val="0"/>
        <w:spacing w:line="276" w:lineRule="auto"/>
        <w:jc w:val="both"/>
        <w:rPr>
          <w:rFonts w:ascii="Arial" w:hAnsi="Arial" w:cs="Arial"/>
          <w:szCs w:val="24"/>
        </w:rPr>
      </w:pPr>
    </w:p>
    <w:p w14:paraId="47C3E6FA" w14:textId="1FC9A5C4" w:rsidR="18AF0E10" w:rsidRPr="00662D79" w:rsidRDefault="18AF0E10" w:rsidP="009C7A9C">
      <w:pPr>
        <w:spacing w:line="276" w:lineRule="auto"/>
        <w:jc w:val="both"/>
        <w:rPr>
          <w:rFonts w:ascii="Arial" w:eastAsia="Arial Narrow" w:hAnsi="Arial" w:cs="Arial"/>
          <w:szCs w:val="24"/>
          <w:lang w:val="es-ES"/>
        </w:rPr>
      </w:pPr>
      <w:r w:rsidRPr="00662D79">
        <w:rPr>
          <w:rFonts w:ascii="Arial" w:eastAsia="Arial Narrow" w:hAnsi="Arial" w:cs="Arial"/>
          <w:szCs w:val="24"/>
          <w:lang w:val="es-ES"/>
        </w:rPr>
        <w:t>Dentro del término otorgado a las partes para descorrer el traslado, estas guardaron silencio, por lo que se procede a decidir de fondo previa las siguientes:  </w:t>
      </w:r>
    </w:p>
    <w:p w14:paraId="763D3298" w14:textId="0081EF6E" w:rsidR="366AAE34" w:rsidRPr="00662D79" w:rsidRDefault="366AAE34" w:rsidP="009C7A9C">
      <w:pPr>
        <w:spacing w:line="276" w:lineRule="auto"/>
        <w:jc w:val="both"/>
        <w:rPr>
          <w:rFonts w:ascii="Arial" w:hAnsi="Arial" w:cs="Arial"/>
          <w:szCs w:val="24"/>
          <w:lang w:val="es-ES"/>
        </w:rPr>
      </w:pPr>
    </w:p>
    <w:p w14:paraId="1DFBA6E9" w14:textId="09AA963A" w:rsidR="00363550" w:rsidRPr="00662D79" w:rsidRDefault="00363550" w:rsidP="009C7A9C">
      <w:pPr>
        <w:shd w:val="clear" w:color="auto" w:fill="FFFFFF" w:themeFill="background1"/>
        <w:spacing w:line="276" w:lineRule="auto"/>
        <w:jc w:val="both"/>
        <w:rPr>
          <w:rFonts w:ascii="Arial" w:hAnsi="Arial" w:cs="Arial"/>
          <w:b/>
          <w:bCs/>
          <w:szCs w:val="24"/>
        </w:rPr>
      </w:pPr>
      <w:r w:rsidRPr="00662D79">
        <w:rPr>
          <w:rFonts w:ascii="Arial" w:hAnsi="Arial" w:cs="Arial"/>
          <w:szCs w:val="24"/>
          <w:lang w:val="es-ES"/>
        </w:rPr>
        <w:t> </w:t>
      </w:r>
      <w:r w:rsidRPr="00662D79">
        <w:rPr>
          <w:rFonts w:ascii="Arial" w:hAnsi="Arial" w:cs="Arial"/>
          <w:b/>
          <w:bCs/>
          <w:szCs w:val="24"/>
        </w:rPr>
        <w:t xml:space="preserve">CONSIDERACIONES </w:t>
      </w:r>
    </w:p>
    <w:p w14:paraId="5A3EF736" w14:textId="77777777" w:rsidR="00363550" w:rsidRPr="00662D79" w:rsidRDefault="00363550" w:rsidP="009C7A9C">
      <w:pPr>
        <w:pStyle w:val="Sinespaciado"/>
        <w:spacing w:line="276" w:lineRule="auto"/>
        <w:rPr>
          <w:rFonts w:ascii="Arial" w:hAnsi="Arial" w:cs="Arial"/>
          <w:szCs w:val="24"/>
        </w:rPr>
      </w:pPr>
    </w:p>
    <w:p w14:paraId="3C9EAB4C" w14:textId="77777777" w:rsidR="00363550" w:rsidRPr="00662D79" w:rsidRDefault="00363550" w:rsidP="009C7A9C">
      <w:pPr>
        <w:pStyle w:val="Prrafodelista"/>
        <w:spacing w:line="276" w:lineRule="auto"/>
        <w:ind w:left="1080"/>
        <w:jc w:val="both"/>
        <w:rPr>
          <w:rFonts w:ascii="Arial" w:hAnsi="Arial" w:cs="Arial"/>
          <w:b/>
          <w:bCs/>
          <w:szCs w:val="24"/>
        </w:rPr>
      </w:pPr>
      <w:r w:rsidRPr="00662D79">
        <w:rPr>
          <w:rFonts w:ascii="Arial" w:hAnsi="Arial" w:cs="Arial"/>
          <w:b/>
          <w:bCs/>
          <w:szCs w:val="24"/>
        </w:rPr>
        <w:t xml:space="preserve">5.1. Presupuestos Procesales. </w:t>
      </w:r>
    </w:p>
    <w:p w14:paraId="2E1E4825" w14:textId="77777777" w:rsidR="00363550" w:rsidRPr="00662D79" w:rsidRDefault="00363550" w:rsidP="009C7A9C">
      <w:pPr>
        <w:pStyle w:val="Sinespaciado"/>
        <w:spacing w:line="276" w:lineRule="auto"/>
        <w:rPr>
          <w:rFonts w:ascii="Arial" w:hAnsi="Arial" w:cs="Arial"/>
          <w:szCs w:val="24"/>
        </w:rPr>
      </w:pPr>
    </w:p>
    <w:p w14:paraId="5AC27C7F" w14:textId="77777777" w:rsidR="00363550" w:rsidRPr="00662D79" w:rsidRDefault="00363550" w:rsidP="009C7A9C">
      <w:pPr>
        <w:spacing w:line="276" w:lineRule="auto"/>
        <w:ind w:firstLine="708"/>
        <w:jc w:val="both"/>
        <w:rPr>
          <w:rFonts w:ascii="Arial" w:hAnsi="Arial" w:cs="Arial"/>
          <w:szCs w:val="24"/>
        </w:rPr>
      </w:pPr>
      <w:r w:rsidRPr="00662D79">
        <w:rPr>
          <w:rFonts w:ascii="Arial" w:hAnsi="Arial" w:cs="Arial"/>
          <w:szCs w:val="24"/>
        </w:rPr>
        <w:t>Sirve la revisión del expediente para determinar que los requisitos esenciales para su formación y desarrollo normal se encuentran reunidos a cabalidad, circunstancia que permite ser decidido con sentencia de mérito. Por otra parte, tampoco se evidencian causales de nulidad que invaliden lo actuado.</w:t>
      </w:r>
    </w:p>
    <w:p w14:paraId="722EF1CB" w14:textId="77777777" w:rsidR="00363550" w:rsidRPr="00662D79" w:rsidRDefault="00363550" w:rsidP="009C7A9C">
      <w:pPr>
        <w:spacing w:line="276" w:lineRule="auto"/>
        <w:ind w:firstLine="708"/>
        <w:jc w:val="both"/>
        <w:rPr>
          <w:rFonts w:ascii="Arial" w:hAnsi="Arial" w:cs="Arial"/>
          <w:szCs w:val="24"/>
        </w:rPr>
      </w:pPr>
    </w:p>
    <w:p w14:paraId="0DFEFAE6" w14:textId="77777777" w:rsidR="00363550" w:rsidRPr="00662D79" w:rsidRDefault="00363550" w:rsidP="009C7A9C">
      <w:pPr>
        <w:spacing w:line="276" w:lineRule="auto"/>
        <w:ind w:firstLine="708"/>
        <w:jc w:val="both"/>
        <w:rPr>
          <w:rStyle w:val="normaltextrun"/>
          <w:rFonts w:ascii="Arial" w:hAnsi="Arial" w:cs="Arial"/>
          <w:b/>
          <w:bCs/>
          <w:szCs w:val="24"/>
        </w:rPr>
      </w:pPr>
      <w:r w:rsidRPr="00662D79">
        <w:rPr>
          <w:rStyle w:val="normaltextrun"/>
          <w:rFonts w:ascii="Arial" w:hAnsi="Arial" w:cs="Arial"/>
          <w:b/>
          <w:bCs/>
          <w:szCs w:val="24"/>
        </w:rPr>
        <w:t>5.2. Problemas jurídicos por resolver.</w:t>
      </w:r>
    </w:p>
    <w:p w14:paraId="09EC10AA" w14:textId="77777777" w:rsidR="00363550" w:rsidRPr="00662D79" w:rsidRDefault="00363550" w:rsidP="009C7A9C">
      <w:pPr>
        <w:pStyle w:val="Sinespaciado"/>
        <w:spacing w:line="276" w:lineRule="auto"/>
        <w:ind w:firstLine="708"/>
        <w:jc w:val="both"/>
        <w:rPr>
          <w:rFonts w:ascii="Arial" w:hAnsi="Arial" w:cs="Arial"/>
          <w:szCs w:val="24"/>
        </w:rPr>
      </w:pPr>
    </w:p>
    <w:p w14:paraId="3D13F16B" w14:textId="6D61E5A5" w:rsidR="00363550" w:rsidRPr="00662D79" w:rsidRDefault="00363550" w:rsidP="009C7A9C">
      <w:pPr>
        <w:pStyle w:val="Sinespaciado"/>
        <w:spacing w:line="276" w:lineRule="auto"/>
        <w:ind w:firstLine="708"/>
        <w:jc w:val="both"/>
        <w:rPr>
          <w:rFonts w:ascii="Arial" w:hAnsi="Arial" w:cs="Arial"/>
          <w:szCs w:val="24"/>
        </w:rPr>
      </w:pPr>
      <w:r w:rsidRPr="00662D79">
        <w:rPr>
          <w:rFonts w:ascii="Arial" w:hAnsi="Arial" w:cs="Arial"/>
          <w:szCs w:val="24"/>
        </w:rPr>
        <w:t xml:space="preserve">De conformidad con los puntos de apelación de la sentencia de primera instancia, se encuentra que </w:t>
      </w:r>
      <w:r w:rsidR="0DD680EA" w:rsidRPr="00662D79">
        <w:rPr>
          <w:rFonts w:ascii="Arial" w:hAnsi="Arial" w:cs="Arial"/>
          <w:szCs w:val="24"/>
        </w:rPr>
        <w:t>l</w:t>
      </w:r>
      <w:r w:rsidR="76727AB5" w:rsidRPr="00662D79">
        <w:rPr>
          <w:rFonts w:ascii="Arial" w:hAnsi="Arial" w:cs="Arial"/>
          <w:szCs w:val="24"/>
        </w:rPr>
        <w:t>os</w:t>
      </w:r>
      <w:r w:rsidR="0DD680EA" w:rsidRPr="00662D79">
        <w:rPr>
          <w:rFonts w:ascii="Arial" w:hAnsi="Arial" w:cs="Arial"/>
          <w:szCs w:val="24"/>
        </w:rPr>
        <w:t xml:space="preserve"> </w:t>
      </w:r>
      <w:r w:rsidRPr="00662D79">
        <w:rPr>
          <w:rFonts w:ascii="Arial" w:hAnsi="Arial" w:cs="Arial"/>
          <w:szCs w:val="24"/>
        </w:rPr>
        <w:t>problema</w:t>
      </w:r>
      <w:r w:rsidR="72E548BE" w:rsidRPr="00662D79">
        <w:rPr>
          <w:rFonts w:ascii="Arial" w:hAnsi="Arial" w:cs="Arial"/>
          <w:szCs w:val="24"/>
        </w:rPr>
        <w:t>s</w:t>
      </w:r>
      <w:r w:rsidRPr="00662D79">
        <w:rPr>
          <w:rFonts w:ascii="Arial" w:hAnsi="Arial" w:cs="Arial"/>
          <w:szCs w:val="24"/>
        </w:rPr>
        <w:t xml:space="preserve"> jurídicos a resolver se circunscribe</w:t>
      </w:r>
      <w:r w:rsidR="422BFF76" w:rsidRPr="00662D79">
        <w:rPr>
          <w:rFonts w:ascii="Arial" w:hAnsi="Arial" w:cs="Arial"/>
          <w:szCs w:val="24"/>
        </w:rPr>
        <w:t>n</w:t>
      </w:r>
      <w:r w:rsidRPr="00662D79">
        <w:rPr>
          <w:rFonts w:ascii="Arial" w:hAnsi="Arial" w:cs="Arial"/>
          <w:szCs w:val="24"/>
        </w:rPr>
        <w:t xml:space="preserve"> a</w:t>
      </w:r>
      <w:r w:rsidR="28128D6B" w:rsidRPr="00662D79">
        <w:rPr>
          <w:rFonts w:ascii="Arial" w:hAnsi="Arial" w:cs="Arial"/>
          <w:szCs w:val="24"/>
        </w:rPr>
        <w:t>: (i</w:t>
      </w:r>
      <w:r w:rsidR="00FA37D4" w:rsidRPr="00662D79">
        <w:rPr>
          <w:rFonts w:ascii="Arial" w:hAnsi="Arial" w:cs="Arial"/>
          <w:szCs w:val="24"/>
        </w:rPr>
        <w:t>) determinar</w:t>
      </w:r>
      <w:r w:rsidR="26765BC5" w:rsidRPr="00662D79">
        <w:rPr>
          <w:rFonts w:ascii="Arial" w:hAnsi="Arial" w:cs="Arial"/>
          <w:szCs w:val="24"/>
        </w:rPr>
        <w:t xml:space="preserve"> </w:t>
      </w:r>
      <w:r w:rsidR="3E242E64" w:rsidRPr="00662D79">
        <w:rPr>
          <w:rFonts w:ascii="Arial" w:hAnsi="Arial" w:cs="Arial"/>
          <w:szCs w:val="24"/>
        </w:rPr>
        <w:t xml:space="preserve">qué tipo de modalidad contractual laboral existió entre las partes </w:t>
      </w:r>
      <w:r w:rsidR="3A71A29B" w:rsidRPr="00662D79">
        <w:rPr>
          <w:rFonts w:ascii="Arial" w:hAnsi="Arial" w:cs="Arial"/>
          <w:szCs w:val="24"/>
        </w:rPr>
        <w:t>(</w:t>
      </w:r>
      <w:r w:rsidR="0B2FD6DF" w:rsidRPr="00662D79">
        <w:rPr>
          <w:rFonts w:ascii="Arial" w:hAnsi="Arial" w:cs="Arial"/>
          <w:szCs w:val="24"/>
        </w:rPr>
        <w:t>i</w:t>
      </w:r>
      <w:r w:rsidR="3A71A29B" w:rsidRPr="00662D79">
        <w:rPr>
          <w:rFonts w:ascii="Arial" w:hAnsi="Arial" w:cs="Arial"/>
          <w:szCs w:val="24"/>
        </w:rPr>
        <w:t xml:space="preserve">i) </w:t>
      </w:r>
      <w:r w:rsidR="7CEBC4FE" w:rsidRPr="00662D79">
        <w:rPr>
          <w:rFonts w:ascii="Arial" w:hAnsi="Arial" w:cs="Arial"/>
          <w:szCs w:val="24"/>
        </w:rPr>
        <w:t xml:space="preserve">determinar </w:t>
      </w:r>
      <w:r w:rsidR="02244C5C" w:rsidRPr="00662D79">
        <w:rPr>
          <w:rFonts w:ascii="Arial" w:hAnsi="Arial" w:cs="Arial"/>
          <w:szCs w:val="24"/>
        </w:rPr>
        <w:t>si quedó demostrado que hubo unidad contractual entre el 14 de agosto de 2014 y el 10 de junio de 2017</w:t>
      </w:r>
      <w:r w:rsidR="249C513D" w:rsidRPr="00662D79">
        <w:rPr>
          <w:rFonts w:ascii="Arial" w:hAnsi="Arial" w:cs="Arial"/>
          <w:szCs w:val="24"/>
        </w:rPr>
        <w:t xml:space="preserve"> </w:t>
      </w:r>
      <w:r w:rsidR="02244C5C" w:rsidRPr="00662D79">
        <w:rPr>
          <w:rFonts w:ascii="Arial" w:hAnsi="Arial" w:cs="Arial"/>
          <w:szCs w:val="24"/>
        </w:rPr>
        <w:t>y</w:t>
      </w:r>
      <w:r w:rsidR="0BE2E59F" w:rsidRPr="00662D79">
        <w:rPr>
          <w:rFonts w:ascii="Arial" w:hAnsi="Arial" w:cs="Arial"/>
          <w:szCs w:val="24"/>
        </w:rPr>
        <w:t xml:space="preserve"> (iii) </w:t>
      </w:r>
      <w:r w:rsidR="742B7BD1" w:rsidRPr="00662D79">
        <w:rPr>
          <w:rFonts w:ascii="Arial" w:hAnsi="Arial" w:cs="Arial"/>
          <w:szCs w:val="24"/>
        </w:rPr>
        <w:t xml:space="preserve">dilucidar </w:t>
      </w:r>
      <w:r w:rsidR="02244C5C" w:rsidRPr="00662D79">
        <w:rPr>
          <w:rFonts w:ascii="Arial" w:hAnsi="Arial" w:cs="Arial"/>
          <w:szCs w:val="24"/>
        </w:rPr>
        <w:t>si la terminación del contrato de trabajo obedeció o no a justas causas de ley.</w:t>
      </w:r>
    </w:p>
    <w:p w14:paraId="308CA5F3" w14:textId="77777777" w:rsidR="005B1294" w:rsidRPr="00662D79" w:rsidRDefault="005B1294" w:rsidP="009C7A9C">
      <w:pPr>
        <w:pStyle w:val="Sinespaciado"/>
        <w:spacing w:line="276" w:lineRule="auto"/>
        <w:rPr>
          <w:rFonts w:ascii="Arial" w:hAnsi="Arial" w:cs="Arial"/>
          <w:szCs w:val="24"/>
          <w:lang w:eastAsia="es-CO"/>
        </w:rPr>
      </w:pPr>
    </w:p>
    <w:p w14:paraId="1EC71F3D" w14:textId="59A4F60C" w:rsidR="005B1294" w:rsidRPr="00662D79" w:rsidRDefault="65CBA82E" w:rsidP="009C7A9C">
      <w:pPr>
        <w:pStyle w:val="paragraph"/>
        <w:spacing w:before="0" w:beforeAutospacing="0" w:after="0" w:afterAutospacing="0" w:line="276" w:lineRule="auto"/>
        <w:jc w:val="both"/>
        <w:textAlignment w:val="baseline"/>
        <w:rPr>
          <w:rFonts w:ascii="Arial" w:hAnsi="Arial" w:cs="Arial"/>
          <w:b/>
          <w:bCs/>
        </w:rPr>
      </w:pPr>
      <w:r w:rsidRPr="00662D79">
        <w:rPr>
          <w:rFonts w:ascii="Arial" w:hAnsi="Arial" w:cs="Arial"/>
          <w:b/>
          <w:bCs/>
        </w:rPr>
        <w:t xml:space="preserve">5.3. </w:t>
      </w:r>
      <w:r w:rsidR="004C53C2" w:rsidRPr="00662D79">
        <w:rPr>
          <w:rFonts w:ascii="Arial" w:hAnsi="Arial" w:cs="Arial"/>
          <w:b/>
          <w:bCs/>
        </w:rPr>
        <w:t xml:space="preserve"> </w:t>
      </w:r>
      <w:r w:rsidR="005B1294" w:rsidRPr="00662D79">
        <w:rPr>
          <w:rFonts w:ascii="Arial" w:hAnsi="Arial" w:cs="Arial"/>
          <w:b/>
          <w:bCs/>
        </w:rPr>
        <w:t>Desenvolvimiento de la problemática planteada</w:t>
      </w:r>
    </w:p>
    <w:p w14:paraId="58063755" w14:textId="77777777" w:rsidR="005B1294" w:rsidRPr="00662D79" w:rsidRDefault="005B1294" w:rsidP="009C7A9C">
      <w:pPr>
        <w:pStyle w:val="Sinespaciado"/>
        <w:spacing w:line="276" w:lineRule="auto"/>
        <w:rPr>
          <w:rFonts w:ascii="Arial" w:hAnsi="Arial" w:cs="Arial"/>
          <w:szCs w:val="24"/>
        </w:rPr>
      </w:pPr>
    </w:p>
    <w:p w14:paraId="16217DD4" w14:textId="0E770F83" w:rsidR="00754A71" w:rsidRPr="00662D79" w:rsidRDefault="00156439" w:rsidP="009C7A9C">
      <w:pPr>
        <w:pStyle w:val="Sinespaciado"/>
        <w:spacing w:line="276" w:lineRule="auto"/>
        <w:ind w:firstLine="708"/>
        <w:jc w:val="both"/>
        <w:rPr>
          <w:rFonts w:ascii="Arial" w:hAnsi="Arial" w:cs="Arial"/>
          <w:b/>
          <w:bCs/>
          <w:szCs w:val="24"/>
          <w:lang w:eastAsia="en-US"/>
        </w:rPr>
      </w:pPr>
      <w:r w:rsidRPr="00662D79">
        <w:rPr>
          <w:rFonts w:ascii="Arial" w:hAnsi="Arial" w:cs="Arial"/>
          <w:b/>
          <w:bCs/>
          <w:szCs w:val="24"/>
          <w:lang w:eastAsia="en-US"/>
        </w:rPr>
        <w:t>5.3.1.</w:t>
      </w:r>
      <w:r w:rsidR="00E83189" w:rsidRPr="00662D79">
        <w:rPr>
          <w:rFonts w:ascii="Arial" w:hAnsi="Arial" w:cs="Arial"/>
          <w:b/>
          <w:bCs/>
          <w:szCs w:val="24"/>
          <w:lang w:eastAsia="en-US"/>
        </w:rPr>
        <w:t xml:space="preserve"> </w:t>
      </w:r>
      <w:r w:rsidR="00754A71" w:rsidRPr="00662D79">
        <w:rPr>
          <w:rFonts w:ascii="Arial" w:hAnsi="Arial" w:cs="Arial"/>
          <w:b/>
          <w:bCs/>
          <w:szCs w:val="24"/>
          <w:lang w:eastAsia="en-US"/>
        </w:rPr>
        <w:t>Principio de la primacía de la realidad sobre las formas</w:t>
      </w:r>
    </w:p>
    <w:p w14:paraId="16217DD5" w14:textId="77777777" w:rsidR="00754A71" w:rsidRPr="00662D79" w:rsidRDefault="00754A71" w:rsidP="009C7A9C">
      <w:pPr>
        <w:pStyle w:val="Sinespaciado"/>
        <w:spacing w:line="276" w:lineRule="auto"/>
        <w:rPr>
          <w:rFonts w:ascii="Arial" w:hAnsi="Arial" w:cs="Arial"/>
          <w:szCs w:val="24"/>
        </w:rPr>
      </w:pPr>
    </w:p>
    <w:p w14:paraId="16217DD6" w14:textId="76C7C734" w:rsidR="005863EE" w:rsidRPr="00662D79" w:rsidRDefault="00754A71" w:rsidP="009C7A9C">
      <w:pPr>
        <w:pStyle w:val="Sinespaciado"/>
        <w:spacing w:line="276" w:lineRule="auto"/>
        <w:ind w:firstLine="708"/>
        <w:jc w:val="both"/>
        <w:rPr>
          <w:rFonts w:ascii="Arial" w:hAnsi="Arial" w:cs="Arial"/>
          <w:szCs w:val="24"/>
          <w:shd w:val="clear" w:color="auto" w:fill="FFFFFF"/>
        </w:rPr>
      </w:pPr>
      <w:r w:rsidRPr="00662D79">
        <w:rPr>
          <w:rFonts w:ascii="Arial" w:hAnsi="Arial" w:cs="Arial"/>
          <w:szCs w:val="24"/>
          <w:shd w:val="clear" w:color="auto" w:fill="FFFFFF"/>
        </w:rPr>
        <w:t xml:space="preserve">La </w:t>
      </w:r>
      <w:r w:rsidR="00B6771E" w:rsidRPr="00662D79">
        <w:rPr>
          <w:rFonts w:ascii="Arial" w:hAnsi="Arial" w:cs="Arial"/>
          <w:szCs w:val="24"/>
          <w:shd w:val="clear" w:color="auto" w:fill="FFFFFF"/>
        </w:rPr>
        <w:t xml:space="preserve">primacía </w:t>
      </w:r>
      <w:r w:rsidRPr="00662D79">
        <w:rPr>
          <w:rFonts w:ascii="Arial" w:hAnsi="Arial" w:cs="Arial"/>
          <w:szCs w:val="24"/>
          <w:shd w:val="clear" w:color="auto" w:fill="FFFFFF"/>
        </w:rPr>
        <w:t xml:space="preserve">de la realidad sobre las formas constituye uno de los pilares fundamentales de la Constitución Política (art. 53), del Código Sustantivo del Trabajo y del Decreto 2127 de 1945, </w:t>
      </w:r>
      <w:r w:rsidR="00B6771E" w:rsidRPr="00662D79">
        <w:rPr>
          <w:rFonts w:ascii="Arial" w:hAnsi="Arial" w:cs="Arial"/>
          <w:szCs w:val="24"/>
          <w:shd w:val="clear" w:color="auto" w:fill="FFFFFF"/>
        </w:rPr>
        <w:t>y se edifica como su nombre</w:t>
      </w:r>
      <w:r w:rsidR="00B84815" w:rsidRPr="00662D79">
        <w:rPr>
          <w:rFonts w:ascii="Arial" w:hAnsi="Arial" w:cs="Arial"/>
          <w:szCs w:val="24"/>
          <w:shd w:val="clear" w:color="auto" w:fill="FFFFFF"/>
        </w:rPr>
        <w:t xml:space="preserve"> lo indica </w:t>
      </w:r>
      <w:r w:rsidR="00B6771E" w:rsidRPr="00662D79">
        <w:rPr>
          <w:rFonts w:ascii="Arial" w:hAnsi="Arial" w:cs="Arial"/>
          <w:szCs w:val="24"/>
          <w:shd w:val="clear" w:color="auto" w:fill="FFFFFF"/>
        </w:rPr>
        <w:t xml:space="preserve">en realidades y verdades, </w:t>
      </w:r>
      <w:r w:rsidRPr="00662D79">
        <w:rPr>
          <w:rFonts w:ascii="Arial" w:hAnsi="Arial" w:cs="Arial"/>
          <w:szCs w:val="24"/>
          <w:shd w:val="clear" w:color="auto" w:fill="FFFFFF"/>
        </w:rPr>
        <w:t xml:space="preserve">en tanto </w:t>
      </w:r>
      <w:r w:rsidR="00B6771E" w:rsidRPr="00662D79">
        <w:rPr>
          <w:rFonts w:ascii="Arial" w:hAnsi="Arial" w:cs="Arial"/>
          <w:szCs w:val="24"/>
          <w:shd w:val="clear" w:color="auto" w:fill="FFFFFF"/>
        </w:rPr>
        <w:t xml:space="preserve">que, </w:t>
      </w:r>
      <w:r w:rsidRPr="00662D79">
        <w:rPr>
          <w:rFonts w:ascii="Arial" w:hAnsi="Arial" w:cs="Arial"/>
          <w:szCs w:val="24"/>
          <w:shd w:val="clear" w:color="auto" w:fill="FFFFFF"/>
        </w:rPr>
        <w:t xml:space="preserve">envuelve la determinación </w:t>
      </w:r>
      <w:r w:rsidR="005863EE" w:rsidRPr="00662D79">
        <w:rPr>
          <w:rFonts w:ascii="Arial" w:hAnsi="Arial" w:cs="Arial"/>
          <w:szCs w:val="24"/>
          <w:shd w:val="clear" w:color="auto" w:fill="FFFFFF"/>
        </w:rPr>
        <w:t xml:space="preserve">de la realidad </w:t>
      </w:r>
      <w:r w:rsidRPr="00662D79">
        <w:rPr>
          <w:rFonts w:ascii="Arial" w:hAnsi="Arial" w:cs="Arial"/>
          <w:szCs w:val="24"/>
          <w:shd w:val="clear" w:color="auto" w:fill="FFFFFF"/>
        </w:rPr>
        <w:t xml:space="preserve">con base en circunstancias objetivas, </w:t>
      </w:r>
      <w:r w:rsidR="00B6771E" w:rsidRPr="00662D79">
        <w:rPr>
          <w:rFonts w:ascii="Arial" w:hAnsi="Arial" w:cs="Arial"/>
          <w:szCs w:val="24"/>
          <w:shd w:val="clear" w:color="auto" w:fill="FFFFFF"/>
        </w:rPr>
        <w:t>imponiéndole al operador ju</w:t>
      </w:r>
      <w:r w:rsidRPr="00662D79">
        <w:rPr>
          <w:rFonts w:ascii="Arial" w:hAnsi="Arial" w:cs="Arial"/>
          <w:szCs w:val="24"/>
          <w:shd w:val="clear" w:color="auto" w:fill="FFFFFF"/>
        </w:rPr>
        <w:t>dicial</w:t>
      </w:r>
      <w:r w:rsidR="005863EE" w:rsidRPr="00662D79">
        <w:rPr>
          <w:rFonts w:ascii="Arial" w:hAnsi="Arial" w:cs="Arial"/>
          <w:szCs w:val="24"/>
          <w:shd w:val="clear" w:color="auto" w:fill="FFFFFF"/>
        </w:rPr>
        <w:t xml:space="preserve"> </w:t>
      </w:r>
      <w:r w:rsidR="00B6771E" w:rsidRPr="00662D79">
        <w:rPr>
          <w:rFonts w:ascii="Arial" w:hAnsi="Arial" w:cs="Arial"/>
          <w:szCs w:val="24"/>
          <w:shd w:val="clear" w:color="auto" w:fill="FFFFFF"/>
        </w:rPr>
        <w:t xml:space="preserve">la obligación de observar las particularidades de cada caso y de </w:t>
      </w:r>
      <w:r w:rsidR="005863EE" w:rsidRPr="00662D79">
        <w:rPr>
          <w:rFonts w:ascii="Arial" w:hAnsi="Arial" w:cs="Arial"/>
          <w:szCs w:val="24"/>
          <w:shd w:val="clear" w:color="auto" w:fill="FFFFFF"/>
        </w:rPr>
        <w:t>explorar</w:t>
      </w:r>
      <w:r w:rsidRPr="00662D79">
        <w:rPr>
          <w:rFonts w:ascii="Arial" w:hAnsi="Arial" w:cs="Arial"/>
          <w:szCs w:val="24"/>
          <w:shd w:val="clear" w:color="auto" w:fill="FFFFFF"/>
        </w:rPr>
        <w:t xml:space="preserve"> </w:t>
      </w:r>
      <w:r w:rsidR="005863EE" w:rsidRPr="00662D79">
        <w:rPr>
          <w:rFonts w:ascii="Arial" w:hAnsi="Arial" w:cs="Arial"/>
          <w:szCs w:val="24"/>
          <w:shd w:val="clear" w:color="auto" w:fill="FFFFFF"/>
        </w:rPr>
        <w:t>el material probatorio</w:t>
      </w:r>
      <w:r w:rsidRPr="00662D79">
        <w:rPr>
          <w:rFonts w:ascii="Arial" w:hAnsi="Arial" w:cs="Arial"/>
          <w:szCs w:val="24"/>
          <w:shd w:val="clear" w:color="auto" w:fill="FFFFFF"/>
        </w:rPr>
        <w:t xml:space="preserve"> </w:t>
      </w:r>
      <w:r w:rsidR="00B6771E" w:rsidRPr="00662D79">
        <w:rPr>
          <w:rFonts w:ascii="Arial" w:hAnsi="Arial" w:cs="Arial"/>
          <w:szCs w:val="24"/>
          <w:shd w:val="clear" w:color="auto" w:fill="FFFFFF"/>
        </w:rPr>
        <w:t xml:space="preserve">para arribar a la verdad real, sin </w:t>
      </w:r>
      <w:r w:rsidRPr="00662D79">
        <w:rPr>
          <w:rFonts w:ascii="Arial" w:hAnsi="Arial" w:cs="Arial"/>
          <w:szCs w:val="24"/>
          <w:shd w:val="clear" w:color="auto" w:fill="FFFFFF"/>
        </w:rPr>
        <w:t xml:space="preserve">conformarse con </w:t>
      </w:r>
      <w:r w:rsidR="00B6771E" w:rsidRPr="00662D79">
        <w:rPr>
          <w:rFonts w:ascii="Arial" w:hAnsi="Arial" w:cs="Arial"/>
          <w:szCs w:val="24"/>
          <w:shd w:val="clear" w:color="auto" w:fill="FFFFFF"/>
        </w:rPr>
        <w:t xml:space="preserve">la forma, </w:t>
      </w:r>
      <w:r w:rsidRPr="00662D79">
        <w:rPr>
          <w:rFonts w:ascii="Arial" w:hAnsi="Arial" w:cs="Arial"/>
          <w:szCs w:val="24"/>
          <w:shd w:val="clear" w:color="auto" w:fill="FFFFFF"/>
        </w:rPr>
        <w:t xml:space="preserve">denominación contractual </w:t>
      </w:r>
      <w:r w:rsidR="00BA758E" w:rsidRPr="00662D79">
        <w:rPr>
          <w:rFonts w:ascii="Arial" w:hAnsi="Arial" w:cs="Arial"/>
          <w:szCs w:val="24"/>
          <w:shd w:val="clear" w:color="auto" w:fill="FFFFFF"/>
        </w:rPr>
        <w:t>o</w:t>
      </w:r>
      <w:r w:rsidR="00B6771E" w:rsidRPr="00662D79">
        <w:rPr>
          <w:rFonts w:ascii="Arial" w:hAnsi="Arial" w:cs="Arial"/>
          <w:szCs w:val="24"/>
          <w:shd w:val="clear" w:color="auto" w:fill="FFFFFF"/>
        </w:rPr>
        <w:t xml:space="preserve"> figura jurídica </w:t>
      </w:r>
      <w:r w:rsidR="005863EE" w:rsidRPr="00662D79">
        <w:rPr>
          <w:rFonts w:ascii="Arial" w:hAnsi="Arial" w:cs="Arial"/>
          <w:szCs w:val="24"/>
          <w:shd w:val="clear" w:color="auto" w:fill="FFFFFF"/>
        </w:rPr>
        <w:t xml:space="preserve">que </w:t>
      </w:r>
      <w:r w:rsidR="006E76BB" w:rsidRPr="00662D79">
        <w:rPr>
          <w:rFonts w:ascii="Arial" w:hAnsi="Arial" w:cs="Arial"/>
          <w:szCs w:val="24"/>
          <w:shd w:val="clear" w:color="auto" w:fill="FFFFFF"/>
        </w:rPr>
        <w:t xml:space="preserve">los sujetos de la relación laboral </w:t>
      </w:r>
      <w:r w:rsidR="00B6771E" w:rsidRPr="00662D79">
        <w:rPr>
          <w:rFonts w:ascii="Arial" w:hAnsi="Arial" w:cs="Arial"/>
          <w:szCs w:val="24"/>
          <w:shd w:val="clear" w:color="auto" w:fill="FFFFFF"/>
        </w:rPr>
        <w:t>empleen.</w:t>
      </w:r>
    </w:p>
    <w:p w14:paraId="16217DD7" w14:textId="77777777" w:rsidR="006E76BB" w:rsidRPr="00662D79" w:rsidRDefault="006E76BB" w:rsidP="009C7A9C">
      <w:pPr>
        <w:pStyle w:val="Sinespaciado"/>
        <w:spacing w:line="276" w:lineRule="auto"/>
        <w:rPr>
          <w:rFonts w:ascii="Arial" w:hAnsi="Arial" w:cs="Arial"/>
          <w:szCs w:val="24"/>
        </w:rPr>
      </w:pPr>
    </w:p>
    <w:p w14:paraId="16217DD8" w14:textId="3F502205" w:rsidR="006E76BB" w:rsidRPr="00662D79" w:rsidRDefault="00B6771E" w:rsidP="009C7A9C">
      <w:pPr>
        <w:pStyle w:val="Sinespaciado"/>
        <w:spacing w:line="276" w:lineRule="auto"/>
        <w:ind w:firstLine="708"/>
        <w:jc w:val="both"/>
        <w:rPr>
          <w:rFonts w:ascii="Arial" w:hAnsi="Arial" w:cs="Arial"/>
          <w:szCs w:val="24"/>
          <w:shd w:val="clear" w:color="auto" w:fill="FFFFFF"/>
        </w:rPr>
      </w:pPr>
      <w:r w:rsidRPr="00662D79">
        <w:rPr>
          <w:rFonts w:ascii="Arial" w:hAnsi="Arial" w:cs="Arial"/>
          <w:szCs w:val="24"/>
          <w:shd w:val="clear" w:color="auto" w:fill="FFFFFF"/>
        </w:rPr>
        <w:t>En tal virtud</w:t>
      </w:r>
      <w:r w:rsidR="006E76BB" w:rsidRPr="00662D79">
        <w:rPr>
          <w:rFonts w:ascii="Arial" w:hAnsi="Arial" w:cs="Arial"/>
          <w:szCs w:val="24"/>
          <w:shd w:val="clear" w:color="auto" w:fill="FFFFFF"/>
        </w:rPr>
        <w:t xml:space="preserve">, aun </w:t>
      </w:r>
      <w:r w:rsidRPr="00662D79">
        <w:rPr>
          <w:rFonts w:ascii="Arial" w:hAnsi="Arial" w:cs="Arial"/>
          <w:szCs w:val="24"/>
          <w:shd w:val="clear" w:color="auto" w:fill="FFFFFF"/>
        </w:rPr>
        <w:t>cuando exist</w:t>
      </w:r>
      <w:r w:rsidR="00BA758E" w:rsidRPr="00662D79">
        <w:rPr>
          <w:rFonts w:ascii="Arial" w:hAnsi="Arial" w:cs="Arial"/>
          <w:szCs w:val="24"/>
          <w:shd w:val="clear" w:color="auto" w:fill="FFFFFF"/>
        </w:rPr>
        <w:t>a</w:t>
      </w:r>
      <w:r w:rsidR="006E76BB" w:rsidRPr="00662D79">
        <w:rPr>
          <w:rFonts w:ascii="Arial" w:hAnsi="Arial" w:cs="Arial"/>
          <w:szCs w:val="24"/>
          <w:shd w:val="clear" w:color="auto" w:fill="FFFFFF"/>
        </w:rPr>
        <w:t xml:space="preserve"> un contrato formalizado por escrito, lo que determina la naturaleza de </w:t>
      </w:r>
      <w:r w:rsidRPr="00662D79">
        <w:rPr>
          <w:rFonts w:ascii="Arial" w:hAnsi="Arial" w:cs="Arial"/>
          <w:szCs w:val="24"/>
          <w:shd w:val="clear" w:color="auto" w:fill="FFFFFF"/>
        </w:rPr>
        <w:t>la</w:t>
      </w:r>
      <w:r w:rsidR="006E76BB" w:rsidRPr="00662D79">
        <w:rPr>
          <w:rFonts w:ascii="Arial" w:hAnsi="Arial" w:cs="Arial"/>
          <w:szCs w:val="24"/>
          <w:shd w:val="clear" w:color="auto" w:fill="FFFFFF"/>
        </w:rPr>
        <w:t xml:space="preserve"> relación contractual es la forma como en la práct</w:t>
      </w:r>
      <w:r w:rsidRPr="00662D79">
        <w:rPr>
          <w:rFonts w:ascii="Arial" w:hAnsi="Arial" w:cs="Arial"/>
          <w:szCs w:val="24"/>
          <w:shd w:val="clear" w:color="auto" w:fill="FFFFFF"/>
        </w:rPr>
        <w:t xml:space="preserve">ica se ejecuta dicho contrato; es decir, prevalece </w:t>
      </w:r>
      <w:r w:rsidR="006E76BB" w:rsidRPr="00662D79">
        <w:rPr>
          <w:rFonts w:ascii="Arial" w:hAnsi="Arial" w:cs="Arial"/>
          <w:szCs w:val="24"/>
          <w:shd w:val="clear" w:color="auto" w:fill="FFFFFF"/>
        </w:rPr>
        <w:t>la realidad material sobre lo estipulado en el contrato.</w:t>
      </w:r>
    </w:p>
    <w:p w14:paraId="6017ECF6" w14:textId="77777777" w:rsidR="00507125" w:rsidRPr="00662D79" w:rsidRDefault="00507125" w:rsidP="009C7A9C">
      <w:pPr>
        <w:pStyle w:val="Sinespaciado"/>
        <w:spacing w:line="276" w:lineRule="auto"/>
        <w:ind w:firstLine="708"/>
        <w:jc w:val="both"/>
        <w:rPr>
          <w:rFonts w:ascii="Arial" w:hAnsi="Arial" w:cs="Arial"/>
          <w:szCs w:val="24"/>
          <w:shd w:val="clear" w:color="auto" w:fill="FFFFFF"/>
        </w:rPr>
      </w:pPr>
    </w:p>
    <w:p w14:paraId="36A65294" w14:textId="753B5751" w:rsidR="00E83189" w:rsidRPr="00662D79" w:rsidRDefault="00156439" w:rsidP="009C7A9C">
      <w:pPr>
        <w:pStyle w:val="Sinespaciado"/>
        <w:spacing w:line="276" w:lineRule="auto"/>
        <w:ind w:left="708"/>
        <w:jc w:val="both"/>
        <w:rPr>
          <w:rFonts w:ascii="Arial" w:hAnsi="Arial" w:cs="Arial"/>
          <w:b/>
          <w:bCs/>
          <w:szCs w:val="24"/>
          <w:shd w:val="clear" w:color="auto" w:fill="FFFFFF"/>
        </w:rPr>
      </w:pPr>
      <w:r w:rsidRPr="00662D79">
        <w:rPr>
          <w:rFonts w:ascii="Arial" w:hAnsi="Arial" w:cs="Arial"/>
          <w:b/>
          <w:bCs/>
          <w:szCs w:val="24"/>
          <w:shd w:val="clear" w:color="auto" w:fill="FFFFFF"/>
        </w:rPr>
        <w:t xml:space="preserve">5.3.2 </w:t>
      </w:r>
      <w:r w:rsidR="00E83189" w:rsidRPr="00662D79">
        <w:rPr>
          <w:rFonts w:ascii="Arial" w:hAnsi="Arial" w:cs="Arial"/>
          <w:b/>
          <w:bCs/>
          <w:szCs w:val="24"/>
          <w:shd w:val="clear" w:color="auto" w:fill="FFFFFF"/>
        </w:rPr>
        <w:t>De los contratos de trabajo a término fijo</w:t>
      </w:r>
    </w:p>
    <w:p w14:paraId="0091AE86" w14:textId="6FE0F3F6" w:rsidR="00E83189" w:rsidRPr="00662D79" w:rsidRDefault="00E83189" w:rsidP="009C7A9C">
      <w:pPr>
        <w:pStyle w:val="Sinespaciado"/>
        <w:spacing w:line="276" w:lineRule="auto"/>
        <w:ind w:left="708"/>
        <w:jc w:val="both"/>
        <w:rPr>
          <w:rFonts w:ascii="Arial" w:hAnsi="Arial" w:cs="Arial"/>
          <w:b/>
          <w:bCs/>
          <w:szCs w:val="24"/>
          <w:shd w:val="clear" w:color="auto" w:fill="FFFFFF"/>
        </w:rPr>
      </w:pPr>
    </w:p>
    <w:p w14:paraId="710CDFC3" w14:textId="73AB0CC3" w:rsidR="15E70084" w:rsidRPr="00662D79" w:rsidRDefault="15E70084" w:rsidP="009C7A9C">
      <w:pPr>
        <w:pStyle w:val="Sinespaciado"/>
        <w:spacing w:line="276" w:lineRule="auto"/>
        <w:ind w:firstLine="708"/>
        <w:jc w:val="both"/>
        <w:rPr>
          <w:rFonts w:ascii="Arial" w:hAnsi="Arial" w:cs="Arial"/>
          <w:szCs w:val="24"/>
        </w:rPr>
      </w:pPr>
      <w:r w:rsidRPr="00662D79">
        <w:rPr>
          <w:rFonts w:ascii="Arial" w:hAnsi="Arial" w:cs="Arial"/>
          <w:szCs w:val="24"/>
        </w:rPr>
        <w:t>De conformidad con el artículo 46 del Código Sustantivo del Trabajo, el contrato de trabajo a término fijo debe constar siempre por escrito y su duración no puede ser superior a tres años</w:t>
      </w:r>
      <w:r w:rsidR="7BBF1CDF" w:rsidRPr="00662D79">
        <w:rPr>
          <w:rFonts w:ascii="Arial" w:hAnsi="Arial" w:cs="Arial"/>
          <w:szCs w:val="24"/>
        </w:rPr>
        <w:t>;</w:t>
      </w:r>
      <w:r w:rsidRPr="00662D79">
        <w:rPr>
          <w:rFonts w:ascii="Arial" w:hAnsi="Arial" w:cs="Arial"/>
          <w:szCs w:val="24"/>
        </w:rPr>
        <w:t xml:space="preserve"> sin embargo, puede renovarse indefin</w:t>
      </w:r>
      <w:r w:rsidR="4D95DC96" w:rsidRPr="00662D79">
        <w:rPr>
          <w:rFonts w:ascii="Arial" w:hAnsi="Arial" w:cs="Arial"/>
          <w:szCs w:val="24"/>
        </w:rPr>
        <w:t>idamente en el tiempo, puesto que si antes del vencimiento del plazo pactado,</w:t>
      </w:r>
      <w:r w:rsidR="3DB5ECB8" w:rsidRPr="00662D79">
        <w:rPr>
          <w:rFonts w:ascii="Arial" w:hAnsi="Arial" w:cs="Arial"/>
          <w:szCs w:val="24"/>
        </w:rPr>
        <w:t xml:space="preserve"> </w:t>
      </w:r>
      <w:r w:rsidR="5840612F" w:rsidRPr="00662D79">
        <w:rPr>
          <w:rFonts w:ascii="Arial" w:hAnsi="Arial" w:cs="Arial"/>
          <w:szCs w:val="24"/>
        </w:rPr>
        <w:t xml:space="preserve">con una antelación no inferior a treinta (30) </w:t>
      </w:r>
      <w:r w:rsidR="00FA37D4" w:rsidRPr="00662D79">
        <w:rPr>
          <w:rFonts w:ascii="Arial" w:hAnsi="Arial" w:cs="Arial"/>
          <w:szCs w:val="24"/>
        </w:rPr>
        <w:t>días</w:t>
      </w:r>
      <w:r w:rsidR="5840612F" w:rsidRPr="00662D79">
        <w:rPr>
          <w:rFonts w:ascii="Arial" w:hAnsi="Arial" w:cs="Arial"/>
          <w:szCs w:val="24"/>
        </w:rPr>
        <w:t xml:space="preserve">, </w:t>
      </w:r>
      <w:r w:rsidR="4D95DC96" w:rsidRPr="00662D79">
        <w:rPr>
          <w:rFonts w:ascii="Arial" w:hAnsi="Arial" w:cs="Arial"/>
          <w:szCs w:val="24"/>
        </w:rPr>
        <w:t xml:space="preserve">ninguna de las partes manifiesta por escrito a la otra su intención de no </w:t>
      </w:r>
      <w:r w:rsidR="25329E78" w:rsidRPr="00662D79">
        <w:rPr>
          <w:rFonts w:ascii="Arial" w:hAnsi="Arial" w:cs="Arial"/>
          <w:szCs w:val="24"/>
        </w:rPr>
        <w:t xml:space="preserve">prorrogar el contrato, </w:t>
      </w:r>
      <w:r w:rsidR="5EFA6E2F" w:rsidRPr="00662D79">
        <w:rPr>
          <w:rFonts w:ascii="Arial" w:hAnsi="Arial" w:cs="Arial"/>
          <w:szCs w:val="24"/>
        </w:rPr>
        <w:t>éste se renovará automáticamente por un per</w:t>
      </w:r>
      <w:r w:rsidR="391D7BD0" w:rsidRPr="00662D79">
        <w:rPr>
          <w:rFonts w:ascii="Arial" w:hAnsi="Arial" w:cs="Arial"/>
          <w:szCs w:val="24"/>
        </w:rPr>
        <w:t>í</w:t>
      </w:r>
      <w:r w:rsidR="5EFA6E2F" w:rsidRPr="00662D79">
        <w:rPr>
          <w:rFonts w:ascii="Arial" w:hAnsi="Arial" w:cs="Arial"/>
          <w:szCs w:val="24"/>
        </w:rPr>
        <w:t>odo igual al inicialmente pactado.</w:t>
      </w:r>
    </w:p>
    <w:p w14:paraId="72CA5E49" w14:textId="07E82F7A" w:rsidR="3FC90F17" w:rsidRPr="00662D79" w:rsidRDefault="3FC90F17" w:rsidP="009C7A9C">
      <w:pPr>
        <w:pStyle w:val="Sinespaciado"/>
        <w:spacing w:line="276" w:lineRule="auto"/>
        <w:jc w:val="both"/>
        <w:rPr>
          <w:rFonts w:ascii="Arial" w:hAnsi="Arial" w:cs="Arial"/>
          <w:szCs w:val="24"/>
        </w:rPr>
      </w:pPr>
    </w:p>
    <w:p w14:paraId="684982E3" w14:textId="4389E94C" w:rsidR="00E83189" w:rsidRPr="00662D79" w:rsidRDefault="32018379" w:rsidP="009C7A9C">
      <w:pPr>
        <w:pStyle w:val="Sinespaciado"/>
        <w:spacing w:line="276" w:lineRule="auto"/>
        <w:ind w:firstLine="708"/>
        <w:jc w:val="both"/>
        <w:rPr>
          <w:rFonts w:ascii="Arial" w:hAnsi="Arial" w:cs="Arial"/>
          <w:szCs w:val="24"/>
          <w:shd w:val="clear" w:color="auto" w:fill="FFFFFF"/>
        </w:rPr>
      </w:pPr>
      <w:r w:rsidRPr="00662D79">
        <w:rPr>
          <w:rFonts w:ascii="Arial" w:hAnsi="Arial" w:cs="Arial"/>
          <w:szCs w:val="24"/>
        </w:rPr>
        <w:t xml:space="preserve">En tratándose de un contrato de trabajo a término fijo inferior a un año, éste se podrá prorrogar hasta por tres </w:t>
      </w:r>
      <w:r w:rsidR="5D752815" w:rsidRPr="00662D79">
        <w:rPr>
          <w:rFonts w:ascii="Arial" w:hAnsi="Arial" w:cs="Arial"/>
          <w:szCs w:val="24"/>
        </w:rPr>
        <w:t xml:space="preserve">(3) </w:t>
      </w:r>
      <w:r w:rsidRPr="00662D79">
        <w:rPr>
          <w:rFonts w:ascii="Arial" w:hAnsi="Arial" w:cs="Arial"/>
          <w:szCs w:val="24"/>
        </w:rPr>
        <w:t>per</w:t>
      </w:r>
      <w:r w:rsidR="00A012E6" w:rsidRPr="00662D79">
        <w:rPr>
          <w:rFonts w:ascii="Arial" w:hAnsi="Arial" w:cs="Arial"/>
          <w:szCs w:val="24"/>
        </w:rPr>
        <w:t>í</w:t>
      </w:r>
      <w:r w:rsidRPr="00662D79">
        <w:rPr>
          <w:rFonts w:ascii="Arial" w:hAnsi="Arial" w:cs="Arial"/>
          <w:szCs w:val="24"/>
        </w:rPr>
        <w:t>odos iguales</w:t>
      </w:r>
      <w:r w:rsidR="7227B054" w:rsidRPr="00662D79">
        <w:rPr>
          <w:rFonts w:ascii="Arial" w:hAnsi="Arial" w:cs="Arial"/>
          <w:szCs w:val="24"/>
        </w:rPr>
        <w:t xml:space="preserve"> o inferiores</w:t>
      </w:r>
      <w:r w:rsidR="12D97694" w:rsidRPr="00662D79">
        <w:rPr>
          <w:rFonts w:ascii="Arial" w:hAnsi="Arial" w:cs="Arial"/>
          <w:szCs w:val="24"/>
        </w:rPr>
        <w:t xml:space="preserve">, al cabo de los cuales </w:t>
      </w:r>
      <w:r w:rsidR="4623E871" w:rsidRPr="00662D79">
        <w:rPr>
          <w:rFonts w:ascii="Arial" w:hAnsi="Arial" w:cs="Arial"/>
          <w:szCs w:val="24"/>
        </w:rPr>
        <w:t xml:space="preserve">la renovación </w:t>
      </w:r>
      <w:r w:rsidR="05B40DA8" w:rsidRPr="00662D79">
        <w:rPr>
          <w:rFonts w:ascii="Arial" w:hAnsi="Arial" w:cs="Arial"/>
          <w:szCs w:val="24"/>
        </w:rPr>
        <w:t xml:space="preserve">siguiente </w:t>
      </w:r>
      <w:r w:rsidR="4623E871" w:rsidRPr="00662D79">
        <w:rPr>
          <w:rFonts w:ascii="Arial" w:hAnsi="Arial" w:cs="Arial"/>
          <w:szCs w:val="24"/>
        </w:rPr>
        <w:t xml:space="preserve">se hará por el </w:t>
      </w:r>
      <w:r w:rsidR="12D97694" w:rsidRPr="00662D79">
        <w:rPr>
          <w:rFonts w:ascii="Arial" w:hAnsi="Arial" w:cs="Arial"/>
          <w:szCs w:val="24"/>
        </w:rPr>
        <w:t xml:space="preserve">término </w:t>
      </w:r>
      <w:r w:rsidR="64D463CE" w:rsidRPr="00662D79">
        <w:rPr>
          <w:rFonts w:ascii="Arial" w:hAnsi="Arial" w:cs="Arial"/>
          <w:szCs w:val="24"/>
        </w:rPr>
        <w:t xml:space="preserve">mínimo </w:t>
      </w:r>
      <w:r w:rsidR="12D97694" w:rsidRPr="00662D79">
        <w:rPr>
          <w:rFonts w:ascii="Arial" w:hAnsi="Arial" w:cs="Arial"/>
          <w:szCs w:val="24"/>
        </w:rPr>
        <w:t xml:space="preserve">de un año. </w:t>
      </w:r>
    </w:p>
    <w:p w14:paraId="0AEE1A26" w14:textId="77777777" w:rsidR="00E83189" w:rsidRPr="00662D79" w:rsidRDefault="00E83189" w:rsidP="009C7A9C">
      <w:pPr>
        <w:pStyle w:val="Sinespaciado"/>
        <w:spacing w:line="276" w:lineRule="auto"/>
        <w:ind w:left="708"/>
        <w:jc w:val="both"/>
        <w:rPr>
          <w:rFonts w:ascii="Arial" w:hAnsi="Arial" w:cs="Arial"/>
          <w:b/>
          <w:bCs/>
          <w:szCs w:val="24"/>
          <w:shd w:val="clear" w:color="auto" w:fill="FFFFFF"/>
        </w:rPr>
      </w:pPr>
    </w:p>
    <w:p w14:paraId="16217DD9" w14:textId="68F184FF" w:rsidR="009F4CA6" w:rsidRPr="00662D79" w:rsidRDefault="00E83189" w:rsidP="009C7A9C">
      <w:pPr>
        <w:pStyle w:val="Sinespaciado"/>
        <w:spacing w:line="276" w:lineRule="auto"/>
        <w:ind w:left="708"/>
        <w:jc w:val="both"/>
        <w:rPr>
          <w:rFonts w:ascii="Arial" w:hAnsi="Arial" w:cs="Arial"/>
          <w:b/>
          <w:bCs/>
          <w:szCs w:val="24"/>
          <w:shd w:val="clear" w:color="auto" w:fill="FFFFFF"/>
        </w:rPr>
      </w:pPr>
      <w:r w:rsidRPr="00662D79">
        <w:rPr>
          <w:rFonts w:ascii="Arial" w:hAnsi="Arial" w:cs="Arial"/>
          <w:b/>
          <w:bCs/>
          <w:szCs w:val="24"/>
          <w:shd w:val="clear" w:color="auto" w:fill="FFFFFF"/>
        </w:rPr>
        <w:t xml:space="preserve">5.3.3. </w:t>
      </w:r>
      <w:r w:rsidR="009F4CA6" w:rsidRPr="00662D79">
        <w:rPr>
          <w:rFonts w:ascii="Arial" w:hAnsi="Arial" w:cs="Arial"/>
          <w:b/>
          <w:bCs/>
          <w:szCs w:val="24"/>
          <w:shd w:val="clear" w:color="auto" w:fill="FFFFFF"/>
        </w:rPr>
        <w:t xml:space="preserve">De los contratos de trabajo por duración de la obra o labor </w:t>
      </w:r>
      <w:r w:rsidR="00156439" w:rsidRPr="00662D79">
        <w:rPr>
          <w:rFonts w:ascii="Arial" w:hAnsi="Arial" w:cs="Arial"/>
          <w:b/>
          <w:bCs/>
          <w:szCs w:val="24"/>
          <w:shd w:val="clear" w:color="auto" w:fill="FFFFFF"/>
        </w:rPr>
        <w:t xml:space="preserve">  </w:t>
      </w:r>
      <w:r w:rsidR="009F4CA6" w:rsidRPr="00662D79">
        <w:rPr>
          <w:rFonts w:ascii="Arial" w:hAnsi="Arial" w:cs="Arial"/>
          <w:b/>
          <w:bCs/>
          <w:szCs w:val="24"/>
          <w:shd w:val="clear" w:color="auto" w:fill="FFFFFF"/>
        </w:rPr>
        <w:t>determinada</w:t>
      </w:r>
    </w:p>
    <w:p w14:paraId="16217DDA" w14:textId="77777777" w:rsidR="009F4CA6" w:rsidRPr="00662D79" w:rsidRDefault="009F4CA6" w:rsidP="009C7A9C">
      <w:pPr>
        <w:pStyle w:val="Sinespaciado"/>
        <w:spacing w:line="276" w:lineRule="auto"/>
        <w:rPr>
          <w:rFonts w:ascii="Arial" w:hAnsi="Arial" w:cs="Arial"/>
          <w:szCs w:val="24"/>
        </w:rPr>
      </w:pPr>
    </w:p>
    <w:p w14:paraId="16217DDB" w14:textId="77777777" w:rsidR="009F4CA6" w:rsidRPr="00662D79" w:rsidRDefault="009F4CA6" w:rsidP="009C7A9C">
      <w:pPr>
        <w:spacing w:line="276" w:lineRule="auto"/>
        <w:ind w:firstLine="709"/>
        <w:jc w:val="both"/>
        <w:rPr>
          <w:rFonts w:ascii="Arial" w:hAnsi="Arial" w:cs="Arial"/>
          <w:szCs w:val="24"/>
        </w:rPr>
      </w:pPr>
      <w:r w:rsidRPr="00662D79">
        <w:rPr>
          <w:rFonts w:ascii="Arial" w:hAnsi="Arial" w:cs="Arial"/>
          <w:szCs w:val="24"/>
        </w:rPr>
        <w:t xml:space="preserve">El artículo 37 </w:t>
      </w:r>
      <w:r w:rsidR="00C6667B" w:rsidRPr="00662D79">
        <w:rPr>
          <w:rFonts w:ascii="Arial" w:hAnsi="Arial" w:cs="Arial"/>
          <w:szCs w:val="24"/>
        </w:rPr>
        <w:t xml:space="preserve">CST </w:t>
      </w:r>
      <w:r w:rsidRPr="00662D79">
        <w:rPr>
          <w:rFonts w:ascii="Arial" w:hAnsi="Arial" w:cs="Arial"/>
          <w:szCs w:val="24"/>
        </w:rPr>
        <w:t>preceptúa que el contrato de trabajo puede ser verbal o escrito;</w:t>
      </w:r>
      <w:r w:rsidRPr="00662D79">
        <w:rPr>
          <w:rFonts w:ascii="Arial" w:hAnsi="Arial" w:cs="Arial"/>
          <w:i/>
          <w:iCs/>
          <w:szCs w:val="24"/>
        </w:rPr>
        <w:t xml:space="preserve"> </w:t>
      </w:r>
      <w:r w:rsidRPr="00662D79">
        <w:rPr>
          <w:rFonts w:ascii="Arial" w:hAnsi="Arial" w:cs="Arial"/>
          <w:szCs w:val="24"/>
        </w:rPr>
        <w:t>para su validez no requiere de forma especial alguna, salvo disposición expresa en contrario.</w:t>
      </w:r>
    </w:p>
    <w:p w14:paraId="16217DDC" w14:textId="77777777" w:rsidR="009F4CA6" w:rsidRPr="00662D79" w:rsidRDefault="009F4CA6" w:rsidP="009C7A9C">
      <w:pPr>
        <w:pStyle w:val="Sinespaciado"/>
        <w:spacing w:line="276" w:lineRule="auto"/>
        <w:rPr>
          <w:rFonts w:ascii="Arial" w:hAnsi="Arial" w:cs="Arial"/>
          <w:szCs w:val="24"/>
        </w:rPr>
      </w:pPr>
    </w:p>
    <w:p w14:paraId="16217DDD" w14:textId="73505986" w:rsidR="00D5607F" w:rsidRPr="00662D79" w:rsidRDefault="009F4CA6" w:rsidP="009C7A9C">
      <w:pPr>
        <w:spacing w:line="276" w:lineRule="auto"/>
        <w:ind w:firstLine="709"/>
        <w:jc w:val="both"/>
        <w:rPr>
          <w:rFonts w:ascii="Arial" w:hAnsi="Arial" w:cs="Arial"/>
          <w:szCs w:val="24"/>
        </w:rPr>
      </w:pPr>
      <w:r w:rsidRPr="00662D79">
        <w:rPr>
          <w:rFonts w:ascii="Arial" w:hAnsi="Arial" w:cs="Arial"/>
          <w:szCs w:val="24"/>
        </w:rPr>
        <w:lastRenderedPageBreak/>
        <w:t>Es as</w:t>
      </w:r>
      <w:r w:rsidR="00D5607F" w:rsidRPr="00662D79">
        <w:rPr>
          <w:rFonts w:ascii="Arial" w:hAnsi="Arial" w:cs="Arial"/>
          <w:szCs w:val="24"/>
        </w:rPr>
        <w:t xml:space="preserve">í que, el </w:t>
      </w:r>
      <w:r w:rsidRPr="00662D79">
        <w:rPr>
          <w:rFonts w:ascii="Arial" w:hAnsi="Arial" w:cs="Arial"/>
          <w:szCs w:val="24"/>
        </w:rPr>
        <w:t>contrato de trabajo nace a la vida jurídica con el simple consentimiento entre las partes</w:t>
      </w:r>
      <w:r w:rsidR="009611A8" w:rsidRPr="00662D79">
        <w:rPr>
          <w:rFonts w:ascii="Arial" w:hAnsi="Arial" w:cs="Arial"/>
          <w:szCs w:val="24"/>
        </w:rPr>
        <w:t xml:space="preserve"> sobre el precio y la co</w:t>
      </w:r>
      <w:r w:rsidR="0088591A" w:rsidRPr="00662D79">
        <w:rPr>
          <w:rFonts w:ascii="Arial" w:hAnsi="Arial" w:cs="Arial"/>
          <w:szCs w:val="24"/>
        </w:rPr>
        <w:t>sa (objeto)</w:t>
      </w:r>
      <w:r w:rsidRPr="00662D79">
        <w:rPr>
          <w:rFonts w:ascii="Arial" w:hAnsi="Arial" w:cs="Arial"/>
          <w:szCs w:val="24"/>
        </w:rPr>
        <w:t xml:space="preserve">, </w:t>
      </w:r>
      <w:r w:rsidR="00D5607F" w:rsidRPr="00662D79">
        <w:rPr>
          <w:rFonts w:ascii="Arial" w:hAnsi="Arial" w:cs="Arial"/>
          <w:szCs w:val="24"/>
        </w:rPr>
        <w:t>aun cuando</w:t>
      </w:r>
      <w:r w:rsidRPr="00662D79">
        <w:rPr>
          <w:rFonts w:ascii="Arial" w:hAnsi="Arial" w:cs="Arial"/>
          <w:szCs w:val="24"/>
        </w:rPr>
        <w:t xml:space="preserve"> </w:t>
      </w:r>
      <w:r w:rsidR="00D5607F" w:rsidRPr="00662D79">
        <w:rPr>
          <w:rFonts w:ascii="Arial" w:hAnsi="Arial" w:cs="Arial"/>
          <w:szCs w:val="24"/>
        </w:rPr>
        <w:t>exista</w:t>
      </w:r>
      <w:r w:rsidRPr="00662D79">
        <w:rPr>
          <w:rFonts w:ascii="Arial" w:hAnsi="Arial" w:cs="Arial"/>
          <w:szCs w:val="24"/>
        </w:rPr>
        <w:t xml:space="preserve">n estipulaciones para las cuales el legislador sí </w:t>
      </w:r>
      <w:r w:rsidR="00D5607F" w:rsidRPr="00662D79">
        <w:rPr>
          <w:rFonts w:ascii="Arial" w:hAnsi="Arial" w:cs="Arial"/>
          <w:szCs w:val="24"/>
        </w:rPr>
        <w:t>impone</w:t>
      </w:r>
      <w:r w:rsidRPr="00662D79">
        <w:rPr>
          <w:rFonts w:ascii="Arial" w:hAnsi="Arial" w:cs="Arial"/>
          <w:szCs w:val="24"/>
        </w:rPr>
        <w:t xml:space="preserve"> para su eficacia</w:t>
      </w:r>
      <w:r w:rsidR="00D5607F" w:rsidRPr="00662D79">
        <w:rPr>
          <w:rFonts w:ascii="Arial" w:hAnsi="Arial" w:cs="Arial"/>
          <w:szCs w:val="24"/>
        </w:rPr>
        <w:t xml:space="preserve">, </w:t>
      </w:r>
      <w:r w:rsidRPr="00662D79">
        <w:rPr>
          <w:rFonts w:ascii="Arial" w:hAnsi="Arial" w:cs="Arial"/>
          <w:szCs w:val="24"/>
        </w:rPr>
        <w:t>el cumplimiento de una determinada formalidad, como es el caso del contrato de trabajo a término fijo, el cual debe constar por escrito</w:t>
      </w:r>
      <w:r w:rsidR="00616D9A" w:rsidRPr="00662D79">
        <w:rPr>
          <w:rFonts w:ascii="Arial" w:hAnsi="Arial" w:cs="Arial"/>
          <w:szCs w:val="24"/>
        </w:rPr>
        <w:t xml:space="preserve"> con la determinación del tiempo pactado</w:t>
      </w:r>
      <w:r w:rsidRPr="00662D79">
        <w:rPr>
          <w:rFonts w:ascii="Arial" w:hAnsi="Arial" w:cs="Arial"/>
          <w:szCs w:val="24"/>
        </w:rPr>
        <w:t>, so pena de que se te</w:t>
      </w:r>
      <w:r w:rsidR="00172204" w:rsidRPr="00662D79">
        <w:rPr>
          <w:rFonts w:ascii="Arial" w:hAnsi="Arial" w:cs="Arial"/>
          <w:szCs w:val="24"/>
        </w:rPr>
        <w:t xml:space="preserve">nga como uno indefinido, sin que </w:t>
      </w:r>
      <w:r w:rsidR="00D5607F" w:rsidRPr="00662D79">
        <w:rPr>
          <w:rFonts w:ascii="Arial" w:hAnsi="Arial" w:cs="Arial"/>
          <w:szCs w:val="24"/>
        </w:rPr>
        <w:t xml:space="preserve">su falta de especificidad </w:t>
      </w:r>
      <w:r w:rsidR="00172204" w:rsidRPr="00662D79">
        <w:rPr>
          <w:rFonts w:ascii="Arial" w:hAnsi="Arial" w:cs="Arial"/>
          <w:szCs w:val="24"/>
        </w:rPr>
        <w:t xml:space="preserve">implique </w:t>
      </w:r>
      <w:r w:rsidR="00D5607F" w:rsidRPr="00662D79">
        <w:rPr>
          <w:rFonts w:ascii="Arial" w:hAnsi="Arial" w:cs="Arial"/>
          <w:szCs w:val="24"/>
        </w:rPr>
        <w:t>la invalidación total d</w:t>
      </w:r>
      <w:r w:rsidR="00172204" w:rsidRPr="00662D79">
        <w:rPr>
          <w:rFonts w:ascii="Arial" w:hAnsi="Arial" w:cs="Arial"/>
          <w:szCs w:val="24"/>
        </w:rPr>
        <w:t>el contrato de trabajo.</w:t>
      </w:r>
      <w:r w:rsidR="00751BD1" w:rsidRPr="00662D79">
        <w:rPr>
          <w:rFonts w:ascii="Arial" w:hAnsi="Arial" w:cs="Arial"/>
          <w:szCs w:val="24"/>
        </w:rPr>
        <w:t xml:space="preserve"> </w:t>
      </w:r>
    </w:p>
    <w:p w14:paraId="16217DDE" w14:textId="77777777" w:rsidR="00D5607F" w:rsidRPr="00662D79" w:rsidRDefault="00D5607F" w:rsidP="009C7A9C">
      <w:pPr>
        <w:pStyle w:val="Sinespaciado"/>
        <w:spacing w:line="276" w:lineRule="auto"/>
        <w:rPr>
          <w:rFonts w:ascii="Arial" w:hAnsi="Arial" w:cs="Arial"/>
          <w:szCs w:val="24"/>
        </w:rPr>
      </w:pPr>
    </w:p>
    <w:p w14:paraId="16217DDF" w14:textId="77777777" w:rsidR="006A095D" w:rsidRPr="00662D79" w:rsidRDefault="00616D9A" w:rsidP="009C7A9C">
      <w:pPr>
        <w:spacing w:line="276" w:lineRule="auto"/>
        <w:ind w:firstLine="709"/>
        <w:jc w:val="both"/>
        <w:rPr>
          <w:rFonts w:ascii="Arial" w:hAnsi="Arial" w:cs="Arial"/>
          <w:szCs w:val="24"/>
        </w:rPr>
      </w:pPr>
      <w:r w:rsidRPr="00662D79">
        <w:rPr>
          <w:rFonts w:ascii="Arial" w:hAnsi="Arial" w:cs="Arial"/>
          <w:szCs w:val="24"/>
        </w:rPr>
        <w:t>Ahora bien, e</w:t>
      </w:r>
      <w:r w:rsidR="00D5607F" w:rsidRPr="00662D79">
        <w:rPr>
          <w:rFonts w:ascii="Arial" w:hAnsi="Arial" w:cs="Arial"/>
          <w:szCs w:val="24"/>
        </w:rPr>
        <w:t xml:space="preserve">n relación con </w:t>
      </w:r>
      <w:r w:rsidR="00751BD1" w:rsidRPr="00662D79">
        <w:rPr>
          <w:rFonts w:ascii="Arial" w:hAnsi="Arial" w:cs="Arial"/>
          <w:szCs w:val="24"/>
        </w:rPr>
        <w:t xml:space="preserve">el </w:t>
      </w:r>
      <w:r w:rsidR="00D5607F" w:rsidRPr="00662D79">
        <w:rPr>
          <w:rFonts w:ascii="Arial" w:hAnsi="Arial" w:cs="Arial"/>
          <w:szCs w:val="24"/>
        </w:rPr>
        <w:t>contrato</w:t>
      </w:r>
      <w:r w:rsidR="00751BD1" w:rsidRPr="00662D79">
        <w:rPr>
          <w:rFonts w:ascii="Arial" w:hAnsi="Arial" w:cs="Arial"/>
          <w:szCs w:val="24"/>
        </w:rPr>
        <w:t xml:space="preserve"> de trabajo por duración de la obra o labor contratada, </w:t>
      </w:r>
      <w:r w:rsidR="00D5607F" w:rsidRPr="00662D79">
        <w:rPr>
          <w:rFonts w:ascii="Arial" w:hAnsi="Arial" w:cs="Arial"/>
          <w:szCs w:val="24"/>
        </w:rPr>
        <w:t>ninguna formalidad estableció el legislador, por lo que debe entenderse que este</w:t>
      </w:r>
      <w:r w:rsidR="00751BD1" w:rsidRPr="00662D79">
        <w:rPr>
          <w:rFonts w:ascii="Arial" w:hAnsi="Arial" w:cs="Arial"/>
          <w:szCs w:val="24"/>
        </w:rPr>
        <w:t xml:space="preserve"> nace a la vida jurídica con la </w:t>
      </w:r>
      <w:r w:rsidR="00D5607F" w:rsidRPr="00662D79">
        <w:rPr>
          <w:rFonts w:ascii="Arial" w:hAnsi="Arial" w:cs="Arial"/>
          <w:szCs w:val="24"/>
        </w:rPr>
        <w:t>simple e</w:t>
      </w:r>
      <w:r w:rsidR="00751BD1" w:rsidRPr="00662D79">
        <w:rPr>
          <w:rFonts w:ascii="Arial" w:hAnsi="Arial" w:cs="Arial"/>
          <w:szCs w:val="24"/>
        </w:rPr>
        <w:t>xteriorización de la voluntad de los contratantes en cualq</w:t>
      </w:r>
      <w:r w:rsidR="00D5607F" w:rsidRPr="00662D79">
        <w:rPr>
          <w:rFonts w:ascii="Arial" w:hAnsi="Arial" w:cs="Arial"/>
          <w:szCs w:val="24"/>
        </w:rPr>
        <w:t xml:space="preserve">uier forma (verbal o escrita), </w:t>
      </w:r>
      <w:r w:rsidRPr="00662D79">
        <w:rPr>
          <w:rFonts w:ascii="Arial" w:hAnsi="Arial" w:cs="Arial"/>
          <w:szCs w:val="24"/>
        </w:rPr>
        <w:t xml:space="preserve">aun respecto </w:t>
      </w:r>
      <w:r w:rsidR="00751BD1" w:rsidRPr="00662D79">
        <w:rPr>
          <w:rFonts w:ascii="Arial" w:hAnsi="Arial" w:cs="Arial"/>
          <w:szCs w:val="24"/>
        </w:rPr>
        <w:t>al tiempo de duración del mismo,</w:t>
      </w:r>
      <w:r w:rsidR="006A095D" w:rsidRPr="00662D79">
        <w:rPr>
          <w:rFonts w:ascii="Arial" w:hAnsi="Arial" w:cs="Arial"/>
          <w:szCs w:val="24"/>
        </w:rPr>
        <w:t xml:space="preserve"> en los términos del artículo 45 CST, </w:t>
      </w:r>
      <w:r w:rsidR="00751BD1" w:rsidRPr="00662D79">
        <w:rPr>
          <w:rFonts w:ascii="Arial" w:hAnsi="Arial" w:cs="Arial"/>
          <w:szCs w:val="24"/>
        </w:rPr>
        <w:t xml:space="preserve">so pena </w:t>
      </w:r>
      <w:r w:rsidR="00D45F43" w:rsidRPr="00662D79">
        <w:rPr>
          <w:rFonts w:ascii="Arial" w:hAnsi="Arial" w:cs="Arial"/>
          <w:szCs w:val="24"/>
        </w:rPr>
        <w:t xml:space="preserve">de </w:t>
      </w:r>
      <w:r w:rsidR="006A095D" w:rsidRPr="00662D79">
        <w:rPr>
          <w:rFonts w:ascii="Arial" w:hAnsi="Arial" w:cs="Arial"/>
          <w:szCs w:val="24"/>
        </w:rPr>
        <w:t>que</w:t>
      </w:r>
      <w:r w:rsidR="00D45F43" w:rsidRPr="00662D79">
        <w:rPr>
          <w:rFonts w:ascii="Arial" w:hAnsi="Arial" w:cs="Arial"/>
          <w:szCs w:val="24"/>
        </w:rPr>
        <w:t>,</w:t>
      </w:r>
      <w:r w:rsidR="006A095D" w:rsidRPr="00662D79">
        <w:rPr>
          <w:rFonts w:ascii="Arial" w:hAnsi="Arial" w:cs="Arial"/>
          <w:szCs w:val="24"/>
        </w:rPr>
        <w:t xml:space="preserve"> como se dijo, se repute </w:t>
      </w:r>
      <w:r w:rsidRPr="00662D79">
        <w:rPr>
          <w:rFonts w:ascii="Arial" w:hAnsi="Arial" w:cs="Arial"/>
          <w:szCs w:val="24"/>
        </w:rPr>
        <w:t xml:space="preserve">como uno </w:t>
      </w:r>
      <w:r w:rsidR="006A095D" w:rsidRPr="00662D79">
        <w:rPr>
          <w:rFonts w:ascii="Arial" w:hAnsi="Arial" w:cs="Arial"/>
          <w:szCs w:val="24"/>
        </w:rPr>
        <w:t xml:space="preserve">celebrado </w:t>
      </w:r>
      <w:r w:rsidR="00751BD1" w:rsidRPr="00662D79">
        <w:rPr>
          <w:rFonts w:ascii="Arial" w:hAnsi="Arial" w:cs="Arial"/>
          <w:szCs w:val="24"/>
        </w:rPr>
        <w:t xml:space="preserve">a término indefinido. </w:t>
      </w:r>
    </w:p>
    <w:p w14:paraId="16217DE0" w14:textId="77777777" w:rsidR="006A095D" w:rsidRPr="00662D79" w:rsidRDefault="006A095D" w:rsidP="009C7A9C">
      <w:pPr>
        <w:pStyle w:val="Sinespaciado"/>
        <w:spacing w:line="276" w:lineRule="auto"/>
        <w:rPr>
          <w:rFonts w:ascii="Arial" w:hAnsi="Arial" w:cs="Arial"/>
          <w:szCs w:val="24"/>
        </w:rPr>
      </w:pPr>
    </w:p>
    <w:p w14:paraId="16217DE1" w14:textId="77777777" w:rsidR="00D5607F" w:rsidRPr="00662D79" w:rsidRDefault="00D45F43" w:rsidP="009C7A9C">
      <w:pPr>
        <w:spacing w:line="276" w:lineRule="auto"/>
        <w:ind w:firstLine="709"/>
        <w:jc w:val="both"/>
        <w:rPr>
          <w:rFonts w:ascii="Arial" w:hAnsi="Arial" w:cs="Arial"/>
          <w:szCs w:val="24"/>
        </w:rPr>
      </w:pPr>
      <w:r w:rsidRPr="00662D79">
        <w:rPr>
          <w:rFonts w:ascii="Arial" w:hAnsi="Arial" w:cs="Arial"/>
          <w:szCs w:val="24"/>
        </w:rPr>
        <w:t xml:space="preserve">Tal circunstancia del tiempo de duración </w:t>
      </w:r>
      <w:r w:rsidR="00C6667B" w:rsidRPr="00662D79">
        <w:rPr>
          <w:rFonts w:ascii="Arial" w:hAnsi="Arial" w:cs="Arial"/>
          <w:szCs w:val="24"/>
        </w:rPr>
        <w:t xml:space="preserve">de la obra o labor contratada, </w:t>
      </w:r>
      <w:r w:rsidR="003B3636" w:rsidRPr="00662D79">
        <w:rPr>
          <w:rFonts w:ascii="Arial" w:hAnsi="Arial" w:cs="Arial"/>
          <w:szCs w:val="24"/>
        </w:rPr>
        <w:t xml:space="preserve">puede demostrarse </w:t>
      </w:r>
      <w:r w:rsidR="00D5607F" w:rsidRPr="00662D79">
        <w:rPr>
          <w:rFonts w:ascii="Arial" w:hAnsi="Arial" w:cs="Arial"/>
          <w:szCs w:val="24"/>
        </w:rPr>
        <w:t>a través de cualquier medio de prueba</w:t>
      </w:r>
      <w:r w:rsidR="003B3636" w:rsidRPr="00662D79">
        <w:rPr>
          <w:rFonts w:ascii="Arial" w:hAnsi="Arial" w:cs="Arial"/>
          <w:szCs w:val="24"/>
        </w:rPr>
        <w:t xml:space="preserve"> o ser derivada de la naturaleza misma de la actividad, en atención al principio de libertad probatoria </w:t>
      </w:r>
      <w:r w:rsidR="00C6667B" w:rsidRPr="00662D79">
        <w:rPr>
          <w:rFonts w:ascii="Arial" w:hAnsi="Arial" w:cs="Arial"/>
          <w:szCs w:val="24"/>
        </w:rPr>
        <w:t>previsto</w:t>
      </w:r>
      <w:r w:rsidR="003B3636" w:rsidRPr="00662D79">
        <w:rPr>
          <w:rFonts w:ascii="Arial" w:hAnsi="Arial" w:cs="Arial"/>
          <w:szCs w:val="24"/>
        </w:rPr>
        <w:t xml:space="preserve"> en el artículo 54 ibídem. Así lo estimó la Sala de Casación Laboral de la Corte Suprema de Justicia en sentencia SL 2600 de 2018, al puntualizar: </w:t>
      </w:r>
    </w:p>
    <w:p w14:paraId="16217DE2" w14:textId="77777777" w:rsidR="003B3636" w:rsidRPr="00662D79" w:rsidRDefault="003B3636" w:rsidP="009C7A9C">
      <w:pPr>
        <w:pStyle w:val="Sinespaciado"/>
        <w:spacing w:line="276" w:lineRule="auto"/>
        <w:rPr>
          <w:rFonts w:ascii="Arial" w:hAnsi="Arial" w:cs="Arial"/>
          <w:szCs w:val="24"/>
        </w:rPr>
      </w:pPr>
    </w:p>
    <w:p w14:paraId="16217DE3" w14:textId="77777777" w:rsidR="003B3636" w:rsidRPr="00662D79" w:rsidRDefault="003B3636" w:rsidP="009C7A9C">
      <w:pPr>
        <w:ind w:left="426" w:right="420" w:firstLine="709"/>
        <w:jc w:val="both"/>
        <w:rPr>
          <w:rFonts w:ascii="Arial" w:hAnsi="Arial" w:cs="Arial"/>
          <w:i/>
          <w:iCs/>
          <w:sz w:val="22"/>
          <w:szCs w:val="24"/>
        </w:rPr>
      </w:pPr>
      <w:r w:rsidRPr="00662D79">
        <w:rPr>
          <w:rFonts w:ascii="Arial" w:hAnsi="Arial" w:cs="Arial"/>
          <w:i/>
          <w:iCs/>
          <w:sz w:val="22"/>
          <w:szCs w:val="24"/>
        </w:rPr>
        <w:t>“</w:t>
      </w:r>
      <w:r w:rsidR="00C6667B" w:rsidRPr="00662D79">
        <w:rPr>
          <w:rFonts w:ascii="Arial" w:hAnsi="Arial" w:cs="Arial"/>
          <w:i/>
          <w:iCs/>
          <w:sz w:val="22"/>
          <w:szCs w:val="24"/>
        </w:rPr>
        <w:t>Nuevamente, e</w:t>
      </w:r>
      <w:r w:rsidRPr="00662D79">
        <w:rPr>
          <w:rFonts w:ascii="Arial" w:hAnsi="Arial" w:cs="Arial"/>
          <w:i/>
          <w:iCs/>
          <w:sz w:val="22"/>
          <w:szCs w:val="24"/>
        </w:rPr>
        <w:t>n el caso del contrato de trabajo por duración de la obra o labor contratada, la ley no impone la prueba del acto jurídico a través de un medio probatorio específico, de tal suerte que su existencia puede establecerse a través de cualquier elemento de convicción. A ello vale agregar que incluso el legislador permite inferir una estipulación en tal sentido de «la naturaleza de la labor contratada», esto es, de las características de la actividad contratada</w:t>
      </w:r>
      <w:r w:rsidR="00C6667B" w:rsidRPr="00662D79">
        <w:rPr>
          <w:rFonts w:ascii="Arial" w:hAnsi="Arial" w:cs="Arial"/>
          <w:i/>
          <w:iCs/>
          <w:sz w:val="22"/>
          <w:szCs w:val="24"/>
        </w:rPr>
        <w:t xml:space="preserve">. </w:t>
      </w:r>
    </w:p>
    <w:p w14:paraId="16217DE4" w14:textId="77777777" w:rsidR="00C6667B" w:rsidRPr="00662D79" w:rsidRDefault="00C6667B" w:rsidP="009C7A9C">
      <w:pPr>
        <w:ind w:left="426" w:right="420" w:firstLine="709"/>
        <w:jc w:val="both"/>
        <w:rPr>
          <w:rFonts w:ascii="Arial" w:hAnsi="Arial" w:cs="Arial"/>
          <w:i/>
          <w:iCs/>
          <w:sz w:val="22"/>
          <w:szCs w:val="24"/>
        </w:rPr>
      </w:pPr>
    </w:p>
    <w:p w14:paraId="16217DE5" w14:textId="77777777" w:rsidR="00C6667B" w:rsidRPr="00662D79" w:rsidRDefault="00C6667B" w:rsidP="009C7A9C">
      <w:pPr>
        <w:ind w:left="426" w:right="420" w:firstLine="709"/>
        <w:jc w:val="both"/>
        <w:rPr>
          <w:rFonts w:ascii="Arial" w:hAnsi="Arial" w:cs="Arial"/>
          <w:i/>
          <w:iCs/>
          <w:sz w:val="22"/>
          <w:szCs w:val="24"/>
        </w:rPr>
      </w:pPr>
      <w:r w:rsidRPr="00662D79">
        <w:rPr>
          <w:rFonts w:ascii="Arial" w:hAnsi="Arial" w:cs="Arial"/>
          <w:i/>
          <w:iCs/>
          <w:sz w:val="22"/>
          <w:szCs w:val="24"/>
        </w:rPr>
        <w:t>(…)</w:t>
      </w:r>
    </w:p>
    <w:p w14:paraId="16217DE6" w14:textId="77777777" w:rsidR="00C6667B" w:rsidRPr="00662D79" w:rsidRDefault="00C6667B" w:rsidP="009C7A9C">
      <w:pPr>
        <w:ind w:left="426" w:right="420" w:firstLine="709"/>
        <w:jc w:val="both"/>
        <w:rPr>
          <w:rFonts w:ascii="Arial" w:hAnsi="Arial" w:cs="Arial"/>
          <w:i/>
          <w:iCs/>
          <w:sz w:val="22"/>
          <w:szCs w:val="24"/>
        </w:rPr>
      </w:pPr>
    </w:p>
    <w:p w14:paraId="16217DE7" w14:textId="77777777" w:rsidR="00C6667B" w:rsidRPr="00662D79" w:rsidRDefault="00C6667B" w:rsidP="009C7A9C">
      <w:pPr>
        <w:ind w:left="426" w:right="420" w:firstLine="709"/>
        <w:jc w:val="both"/>
        <w:rPr>
          <w:rFonts w:ascii="Arial" w:hAnsi="Arial" w:cs="Arial"/>
          <w:i/>
          <w:iCs/>
          <w:sz w:val="22"/>
          <w:szCs w:val="24"/>
        </w:rPr>
      </w:pPr>
      <w:r w:rsidRPr="00662D79">
        <w:rPr>
          <w:rFonts w:ascii="Arial" w:hAnsi="Arial" w:cs="Arial"/>
          <w:i/>
          <w:iCs/>
          <w:sz w:val="22"/>
          <w:szCs w:val="24"/>
        </w:rPr>
        <w:t>Hay que subrayar, desde luego, que la obra o labor contratada debe ser un aspecto claro, bien delimitado e identificado en el convenio, o que incontestablemente se desprenda de «la naturaleza de la labor contratada», pues de lo contrario el vínculo se entenderá comprendido en la modalidad residual a término indefinido.”</w:t>
      </w:r>
    </w:p>
    <w:p w14:paraId="16217DE8" w14:textId="77777777" w:rsidR="003B3636" w:rsidRPr="00662D79" w:rsidRDefault="003B3636" w:rsidP="009C7A9C">
      <w:pPr>
        <w:spacing w:line="276" w:lineRule="auto"/>
        <w:ind w:firstLine="709"/>
        <w:jc w:val="both"/>
        <w:rPr>
          <w:rFonts w:ascii="Arial" w:hAnsi="Arial" w:cs="Arial"/>
          <w:b/>
          <w:bCs/>
          <w:i/>
          <w:iCs/>
          <w:szCs w:val="24"/>
        </w:rPr>
      </w:pPr>
    </w:p>
    <w:p w14:paraId="16217DE9" w14:textId="775FE9D8" w:rsidR="00C6667B" w:rsidRPr="00662D79" w:rsidRDefault="00156439" w:rsidP="009C7A9C">
      <w:pPr>
        <w:spacing w:line="276" w:lineRule="auto"/>
        <w:ind w:firstLine="709"/>
        <w:jc w:val="both"/>
        <w:rPr>
          <w:rFonts w:ascii="Arial" w:hAnsi="Arial" w:cs="Arial"/>
          <w:b/>
          <w:bCs/>
          <w:szCs w:val="24"/>
        </w:rPr>
      </w:pPr>
      <w:r w:rsidRPr="00662D79">
        <w:rPr>
          <w:rFonts w:ascii="Arial" w:hAnsi="Arial" w:cs="Arial"/>
          <w:b/>
          <w:bCs/>
          <w:szCs w:val="24"/>
        </w:rPr>
        <w:t xml:space="preserve">5.4. </w:t>
      </w:r>
      <w:r w:rsidR="00C6667B" w:rsidRPr="00662D79">
        <w:rPr>
          <w:rFonts w:ascii="Arial" w:hAnsi="Arial" w:cs="Arial"/>
          <w:b/>
          <w:bCs/>
          <w:szCs w:val="24"/>
        </w:rPr>
        <w:t>Caso concreto</w:t>
      </w:r>
    </w:p>
    <w:p w14:paraId="16217DEA" w14:textId="77777777" w:rsidR="00311DED" w:rsidRPr="00662D79" w:rsidRDefault="00311DED" w:rsidP="009C7A9C">
      <w:pPr>
        <w:pStyle w:val="Sinespaciado"/>
        <w:spacing w:line="276" w:lineRule="auto"/>
        <w:rPr>
          <w:rFonts w:ascii="Arial" w:hAnsi="Arial" w:cs="Arial"/>
          <w:szCs w:val="24"/>
        </w:rPr>
      </w:pPr>
    </w:p>
    <w:p w14:paraId="16217DEB" w14:textId="16E98654" w:rsidR="00754A71" w:rsidRPr="00662D79" w:rsidRDefault="00410C34" w:rsidP="009C7A9C">
      <w:pPr>
        <w:pStyle w:val="Sinespaciado"/>
        <w:spacing w:line="276" w:lineRule="auto"/>
        <w:ind w:firstLine="708"/>
        <w:jc w:val="both"/>
        <w:rPr>
          <w:rFonts w:ascii="Arial" w:hAnsi="Arial" w:cs="Arial"/>
          <w:szCs w:val="24"/>
        </w:rPr>
      </w:pPr>
      <w:r w:rsidRPr="00662D79">
        <w:rPr>
          <w:rFonts w:ascii="Arial" w:hAnsi="Arial" w:cs="Arial"/>
          <w:szCs w:val="24"/>
          <w:shd w:val="clear" w:color="auto" w:fill="FFFFFF"/>
        </w:rPr>
        <w:t>E</w:t>
      </w:r>
      <w:r w:rsidR="00F01E36" w:rsidRPr="00662D79">
        <w:rPr>
          <w:rFonts w:ascii="Arial" w:hAnsi="Arial" w:cs="Arial"/>
          <w:szCs w:val="24"/>
          <w:shd w:val="clear" w:color="auto" w:fill="FFFFFF"/>
        </w:rPr>
        <w:t>n el caso concreto, está probad</w:t>
      </w:r>
      <w:r w:rsidR="36095DF1" w:rsidRPr="00662D79">
        <w:rPr>
          <w:rFonts w:ascii="Arial" w:hAnsi="Arial" w:cs="Arial"/>
          <w:szCs w:val="24"/>
          <w:shd w:val="clear" w:color="auto" w:fill="FFFFFF"/>
        </w:rPr>
        <w:t xml:space="preserve">a la prestación del servicio en favor de </w:t>
      </w:r>
      <w:r w:rsidR="00FA37D4" w:rsidRPr="00662D79">
        <w:rPr>
          <w:rFonts w:ascii="Arial" w:hAnsi="Arial" w:cs="Arial"/>
          <w:szCs w:val="24"/>
          <w:shd w:val="clear" w:color="auto" w:fill="FFFFFF"/>
        </w:rPr>
        <w:t>la Institución</w:t>
      </w:r>
      <w:r w:rsidR="008C2EF6" w:rsidRPr="00662D79">
        <w:rPr>
          <w:rFonts w:ascii="Arial" w:hAnsi="Arial" w:cs="Arial"/>
          <w:szCs w:val="24"/>
          <w:shd w:val="clear" w:color="auto" w:fill="FFFFFF"/>
        </w:rPr>
        <w:t xml:space="preserve"> Educativa Liceo Taller San Miguel SAS a través de </w:t>
      </w:r>
      <w:r w:rsidR="32D3306F" w:rsidRPr="00662D79">
        <w:rPr>
          <w:rFonts w:ascii="Arial" w:hAnsi="Arial" w:cs="Arial"/>
          <w:szCs w:val="24"/>
          <w:shd w:val="clear" w:color="auto" w:fill="FFFFFF"/>
        </w:rPr>
        <w:t xml:space="preserve">sendos </w:t>
      </w:r>
      <w:r w:rsidR="008C2EF6" w:rsidRPr="00662D79">
        <w:rPr>
          <w:rFonts w:ascii="Arial" w:hAnsi="Arial" w:cs="Arial"/>
          <w:szCs w:val="24"/>
          <w:shd w:val="clear" w:color="auto" w:fill="FFFFFF"/>
        </w:rPr>
        <w:t>c</w:t>
      </w:r>
      <w:r w:rsidRPr="00662D79">
        <w:rPr>
          <w:rFonts w:ascii="Arial" w:hAnsi="Arial" w:cs="Arial"/>
          <w:szCs w:val="24"/>
          <w:shd w:val="clear" w:color="auto" w:fill="FFFFFF"/>
        </w:rPr>
        <w:t xml:space="preserve">ontratos de </w:t>
      </w:r>
      <w:r w:rsidR="00FA37D4" w:rsidRPr="00662D79">
        <w:rPr>
          <w:rFonts w:ascii="Arial" w:hAnsi="Arial" w:cs="Arial"/>
          <w:szCs w:val="24"/>
          <w:shd w:val="clear" w:color="auto" w:fill="FFFFFF"/>
        </w:rPr>
        <w:t>trabajo; el</w:t>
      </w:r>
      <w:r w:rsidRPr="00662D79">
        <w:rPr>
          <w:rFonts w:ascii="Arial" w:hAnsi="Arial" w:cs="Arial"/>
          <w:szCs w:val="24"/>
          <w:shd w:val="clear" w:color="auto" w:fill="FFFFFF"/>
        </w:rPr>
        <w:t xml:space="preserve"> primero </w:t>
      </w:r>
      <w:r w:rsidR="008C2EF6" w:rsidRPr="00662D79">
        <w:rPr>
          <w:rFonts w:ascii="Arial" w:hAnsi="Arial" w:cs="Arial"/>
          <w:b/>
          <w:bCs/>
          <w:szCs w:val="24"/>
          <w:shd w:val="clear" w:color="auto" w:fill="FFFFFF"/>
        </w:rPr>
        <w:t>suscrito a término fijo inferior a un año</w:t>
      </w:r>
      <w:r w:rsidR="00CC4A42" w:rsidRPr="00662D79">
        <w:rPr>
          <w:rFonts w:ascii="Arial" w:hAnsi="Arial" w:cs="Arial"/>
          <w:szCs w:val="24"/>
          <w:shd w:val="clear" w:color="auto" w:fill="FFFFFF"/>
        </w:rPr>
        <w:t xml:space="preserve"> fl</w:t>
      </w:r>
      <w:r w:rsidR="46ABBD87" w:rsidRPr="00662D79">
        <w:rPr>
          <w:rFonts w:ascii="Arial" w:hAnsi="Arial" w:cs="Arial"/>
          <w:szCs w:val="24"/>
        </w:rPr>
        <w:t>.74</w:t>
      </w:r>
      <w:r w:rsidR="00CC4A42" w:rsidRPr="00662D79">
        <w:rPr>
          <w:rFonts w:ascii="Arial" w:hAnsi="Arial" w:cs="Arial"/>
          <w:szCs w:val="24"/>
          <w:shd w:val="clear" w:color="auto" w:fill="FFFFFF"/>
        </w:rPr>
        <w:t xml:space="preserve"> </w:t>
      </w:r>
      <w:r w:rsidR="008C2EF6" w:rsidRPr="00662D79">
        <w:rPr>
          <w:rFonts w:ascii="Arial" w:hAnsi="Arial" w:cs="Arial"/>
          <w:szCs w:val="24"/>
          <w:shd w:val="clear" w:color="auto" w:fill="FFFFFF"/>
        </w:rPr>
        <w:t xml:space="preserve">y los otros dos, </w:t>
      </w:r>
      <w:r w:rsidR="008C2EF6" w:rsidRPr="00662D79">
        <w:rPr>
          <w:rFonts w:ascii="Arial" w:hAnsi="Arial" w:cs="Arial"/>
          <w:b/>
          <w:bCs/>
          <w:szCs w:val="24"/>
          <w:shd w:val="clear" w:color="auto" w:fill="FFFFFF"/>
        </w:rPr>
        <w:t xml:space="preserve">por </w:t>
      </w:r>
      <w:r w:rsidR="32CEFED3" w:rsidRPr="00662D79">
        <w:rPr>
          <w:rFonts w:ascii="Arial" w:hAnsi="Arial" w:cs="Arial"/>
          <w:b/>
          <w:bCs/>
          <w:szCs w:val="24"/>
          <w:shd w:val="clear" w:color="auto" w:fill="FFFFFF"/>
        </w:rPr>
        <w:t xml:space="preserve">duración de la </w:t>
      </w:r>
      <w:r w:rsidR="008C2EF6" w:rsidRPr="00662D79">
        <w:rPr>
          <w:rFonts w:ascii="Arial" w:hAnsi="Arial" w:cs="Arial"/>
          <w:b/>
          <w:bCs/>
          <w:szCs w:val="24"/>
          <w:shd w:val="clear" w:color="auto" w:fill="FFFFFF"/>
        </w:rPr>
        <w:t>obra o labor determinada</w:t>
      </w:r>
      <w:r w:rsidR="008C2EF6" w:rsidRPr="00662D79">
        <w:rPr>
          <w:rFonts w:ascii="Arial" w:hAnsi="Arial" w:cs="Arial"/>
          <w:szCs w:val="24"/>
          <w:shd w:val="clear" w:color="auto" w:fill="FFFFFF"/>
        </w:rPr>
        <w:t xml:space="preserve">, </w:t>
      </w:r>
      <w:r w:rsidRPr="00662D79">
        <w:rPr>
          <w:rFonts w:ascii="Arial" w:hAnsi="Arial" w:cs="Arial"/>
          <w:szCs w:val="24"/>
          <w:shd w:val="clear" w:color="auto" w:fill="FFFFFF"/>
        </w:rPr>
        <w:t xml:space="preserve">con el propósito de </w:t>
      </w:r>
      <w:r w:rsidR="008C2EF6" w:rsidRPr="00662D79">
        <w:rPr>
          <w:rFonts w:ascii="Arial" w:hAnsi="Arial" w:cs="Arial"/>
          <w:szCs w:val="24"/>
          <w:shd w:val="clear" w:color="auto" w:fill="FFFFFF"/>
        </w:rPr>
        <w:t>ejecutar labores de chef de cocina en el restaurante de dicha institución</w:t>
      </w:r>
      <w:r w:rsidR="00367CF6" w:rsidRPr="00662D79">
        <w:rPr>
          <w:rFonts w:ascii="Arial" w:hAnsi="Arial" w:cs="Arial"/>
          <w:szCs w:val="24"/>
          <w:shd w:val="clear" w:color="auto" w:fill="FFFFFF"/>
        </w:rPr>
        <w:t xml:space="preserve">. </w:t>
      </w:r>
      <w:r w:rsidR="00CC4A42" w:rsidRPr="00662D79">
        <w:rPr>
          <w:rFonts w:ascii="Arial" w:hAnsi="Arial" w:cs="Arial"/>
          <w:szCs w:val="24"/>
          <w:shd w:val="clear" w:color="auto" w:fill="FFFFFF"/>
        </w:rPr>
        <w:t>(</w:t>
      </w:r>
      <w:proofErr w:type="gramStart"/>
      <w:r w:rsidR="00CC4A42" w:rsidRPr="00662D79">
        <w:rPr>
          <w:rFonts w:ascii="Arial" w:hAnsi="Arial" w:cs="Arial"/>
          <w:szCs w:val="24"/>
          <w:shd w:val="clear" w:color="auto" w:fill="FFFFFF"/>
        </w:rPr>
        <w:t>ver</w:t>
      </w:r>
      <w:proofErr w:type="gramEnd"/>
      <w:r w:rsidR="00CC4A42" w:rsidRPr="00662D79">
        <w:rPr>
          <w:rFonts w:ascii="Arial" w:hAnsi="Arial" w:cs="Arial"/>
          <w:szCs w:val="24"/>
          <w:shd w:val="clear" w:color="auto" w:fill="FFFFFF"/>
        </w:rPr>
        <w:t xml:space="preserve"> fls</w:t>
      </w:r>
      <w:r w:rsidR="119B815F" w:rsidRPr="00662D79">
        <w:rPr>
          <w:rFonts w:ascii="Arial" w:hAnsi="Arial" w:cs="Arial"/>
          <w:szCs w:val="24"/>
        </w:rPr>
        <w:t>.</w:t>
      </w:r>
      <w:r w:rsidR="5A1296A3" w:rsidRPr="00662D79">
        <w:rPr>
          <w:rFonts w:ascii="Arial" w:hAnsi="Arial" w:cs="Arial"/>
          <w:szCs w:val="24"/>
        </w:rPr>
        <w:t>81 y 87</w:t>
      </w:r>
      <w:r w:rsidR="00CC4A42" w:rsidRPr="00662D79">
        <w:rPr>
          <w:rFonts w:ascii="Arial" w:hAnsi="Arial" w:cs="Arial"/>
          <w:szCs w:val="24"/>
          <w:shd w:val="clear" w:color="auto" w:fill="FFFFFF"/>
        </w:rPr>
        <w:t xml:space="preserve">) </w:t>
      </w:r>
    </w:p>
    <w:p w14:paraId="32F82F03" w14:textId="763057FC" w:rsidR="00DA1B85" w:rsidRPr="00662D79" w:rsidRDefault="00DA1B85" w:rsidP="009C7A9C">
      <w:pPr>
        <w:pStyle w:val="Sinespaciado"/>
        <w:spacing w:line="276" w:lineRule="auto"/>
        <w:ind w:firstLine="708"/>
        <w:jc w:val="both"/>
        <w:rPr>
          <w:rFonts w:ascii="Arial" w:hAnsi="Arial" w:cs="Arial"/>
          <w:szCs w:val="24"/>
          <w:shd w:val="clear" w:color="auto" w:fill="FFFFFF"/>
        </w:rPr>
      </w:pPr>
    </w:p>
    <w:p w14:paraId="16217DEC" w14:textId="16A779C3" w:rsidR="00367CF6" w:rsidRPr="00662D79" w:rsidRDefault="00DA1B85" w:rsidP="009C7A9C">
      <w:pPr>
        <w:pStyle w:val="Sinespaciado"/>
        <w:spacing w:line="276" w:lineRule="auto"/>
        <w:ind w:firstLine="708"/>
        <w:jc w:val="both"/>
        <w:rPr>
          <w:rFonts w:ascii="Arial" w:hAnsi="Arial" w:cs="Arial"/>
          <w:szCs w:val="24"/>
          <w:shd w:val="clear" w:color="auto" w:fill="FFFFFF"/>
        </w:rPr>
      </w:pPr>
      <w:r w:rsidRPr="00662D79">
        <w:rPr>
          <w:rFonts w:ascii="Arial" w:hAnsi="Arial" w:cs="Arial"/>
          <w:szCs w:val="24"/>
          <w:shd w:val="clear" w:color="auto" w:fill="FFFFFF"/>
        </w:rPr>
        <w:t xml:space="preserve">Como ya se sabe, al responder la demanda, la pasiva </w:t>
      </w:r>
      <w:r w:rsidRPr="00662D79">
        <w:rPr>
          <w:rFonts w:ascii="Arial" w:hAnsi="Arial" w:cs="Arial"/>
          <w:b/>
          <w:bCs/>
          <w:szCs w:val="24"/>
          <w:shd w:val="clear" w:color="auto" w:fill="FFFFFF"/>
        </w:rPr>
        <w:t>aceptó la existencia de dos tipos de modalidades contractuale</w:t>
      </w:r>
      <w:r w:rsidR="4354604D" w:rsidRPr="00662D79">
        <w:rPr>
          <w:rFonts w:ascii="Arial" w:hAnsi="Arial" w:cs="Arial"/>
          <w:b/>
          <w:bCs/>
          <w:szCs w:val="24"/>
          <w:shd w:val="clear" w:color="auto" w:fill="FFFFFF"/>
        </w:rPr>
        <w:t>s</w:t>
      </w:r>
      <w:r w:rsidRPr="00662D79">
        <w:rPr>
          <w:rFonts w:ascii="Arial" w:hAnsi="Arial" w:cs="Arial"/>
          <w:szCs w:val="24"/>
          <w:shd w:val="clear" w:color="auto" w:fill="FFFFFF"/>
        </w:rPr>
        <w:t xml:space="preserve"> en la ejecución del contrato de trabajo, esto es, aceptó la suscripción de un primer contrato a </w:t>
      </w:r>
      <w:r w:rsidRPr="00662D79">
        <w:rPr>
          <w:rFonts w:ascii="Arial" w:hAnsi="Arial" w:cs="Arial"/>
          <w:b/>
          <w:bCs/>
          <w:szCs w:val="24"/>
          <w:shd w:val="clear" w:color="auto" w:fill="FFFFFF"/>
        </w:rPr>
        <w:t>término fijo inferior a un año,</w:t>
      </w:r>
      <w:r w:rsidRPr="00662D79">
        <w:rPr>
          <w:rFonts w:ascii="Arial" w:hAnsi="Arial" w:cs="Arial"/>
          <w:szCs w:val="24"/>
          <w:shd w:val="clear" w:color="auto" w:fill="FFFFFF"/>
        </w:rPr>
        <w:t xml:space="preserve"> que se ejecutó entre el 19 de agosto y el 19 de diciembre de 2014</w:t>
      </w:r>
      <w:r w:rsidR="12DCE929" w:rsidRPr="00662D79">
        <w:rPr>
          <w:rFonts w:ascii="Arial" w:hAnsi="Arial" w:cs="Arial"/>
          <w:szCs w:val="24"/>
          <w:shd w:val="clear" w:color="auto" w:fill="FFFFFF"/>
        </w:rPr>
        <w:t xml:space="preserve"> y, </w:t>
      </w:r>
      <w:r w:rsidRPr="00662D79">
        <w:rPr>
          <w:rFonts w:ascii="Arial" w:hAnsi="Arial" w:cs="Arial"/>
          <w:szCs w:val="24"/>
          <w:shd w:val="clear" w:color="auto" w:fill="FFFFFF"/>
        </w:rPr>
        <w:t xml:space="preserve">la suscripción de dos (2) contratos </w:t>
      </w:r>
      <w:r w:rsidRPr="00662D79">
        <w:rPr>
          <w:rFonts w:ascii="Arial" w:hAnsi="Arial" w:cs="Arial"/>
          <w:b/>
          <w:bCs/>
          <w:szCs w:val="24"/>
          <w:shd w:val="clear" w:color="auto" w:fill="FFFFFF"/>
        </w:rPr>
        <w:t>por duración de la obra o labor contratada</w:t>
      </w:r>
      <w:r w:rsidR="177E735F" w:rsidRPr="00662D79">
        <w:rPr>
          <w:rFonts w:ascii="Arial" w:hAnsi="Arial" w:cs="Arial"/>
          <w:b/>
          <w:bCs/>
          <w:szCs w:val="24"/>
          <w:shd w:val="clear" w:color="auto" w:fill="FFFFFF"/>
        </w:rPr>
        <w:t xml:space="preserve">, </w:t>
      </w:r>
      <w:r w:rsidRPr="00662D79">
        <w:rPr>
          <w:rFonts w:ascii="Arial" w:hAnsi="Arial" w:cs="Arial"/>
          <w:szCs w:val="24"/>
          <w:shd w:val="clear" w:color="auto" w:fill="FFFFFF"/>
        </w:rPr>
        <w:t xml:space="preserve">el primero </w:t>
      </w:r>
      <w:r w:rsidR="3214F72E" w:rsidRPr="00662D79">
        <w:rPr>
          <w:rFonts w:ascii="Arial" w:hAnsi="Arial" w:cs="Arial"/>
          <w:szCs w:val="24"/>
          <w:shd w:val="clear" w:color="auto" w:fill="FFFFFF"/>
        </w:rPr>
        <w:t xml:space="preserve">con inicio </w:t>
      </w:r>
      <w:r w:rsidR="2D53D7DE" w:rsidRPr="00662D79">
        <w:rPr>
          <w:rFonts w:ascii="Arial" w:hAnsi="Arial" w:cs="Arial"/>
          <w:szCs w:val="24"/>
          <w:shd w:val="clear" w:color="auto" w:fill="FFFFFF"/>
        </w:rPr>
        <w:t>el</w:t>
      </w:r>
      <w:r w:rsidR="00687607" w:rsidRPr="00662D79">
        <w:rPr>
          <w:rFonts w:ascii="Arial" w:hAnsi="Arial" w:cs="Arial"/>
          <w:szCs w:val="24"/>
          <w:shd w:val="clear" w:color="auto" w:fill="FFFFFF"/>
        </w:rPr>
        <w:t xml:space="preserve"> día </w:t>
      </w:r>
      <w:r w:rsidR="3872AC7A" w:rsidRPr="00662D79">
        <w:rPr>
          <w:rFonts w:ascii="Arial" w:hAnsi="Arial" w:cs="Arial"/>
          <w:szCs w:val="24"/>
        </w:rPr>
        <w:t>6</w:t>
      </w:r>
      <w:r w:rsidR="00687607" w:rsidRPr="00662D79">
        <w:rPr>
          <w:rFonts w:ascii="Arial" w:hAnsi="Arial" w:cs="Arial"/>
          <w:szCs w:val="24"/>
          <w:shd w:val="clear" w:color="auto" w:fill="FFFFFF"/>
        </w:rPr>
        <w:t>de agosto de 2015 (fl</w:t>
      </w:r>
      <w:r w:rsidR="5E98EF9E" w:rsidRPr="00662D79">
        <w:rPr>
          <w:rFonts w:ascii="Arial" w:hAnsi="Arial" w:cs="Arial"/>
          <w:szCs w:val="24"/>
        </w:rPr>
        <w:t>.81</w:t>
      </w:r>
      <w:r w:rsidR="00687607" w:rsidRPr="00662D79">
        <w:rPr>
          <w:rFonts w:ascii="Arial" w:hAnsi="Arial" w:cs="Arial"/>
          <w:szCs w:val="24"/>
          <w:shd w:val="clear" w:color="auto" w:fill="FFFFFF"/>
        </w:rPr>
        <w:t>) y el segundo</w:t>
      </w:r>
      <w:r w:rsidR="288A019B" w:rsidRPr="00662D79">
        <w:rPr>
          <w:rFonts w:ascii="Arial" w:hAnsi="Arial" w:cs="Arial"/>
          <w:szCs w:val="24"/>
          <w:shd w:val="clear" w:color="auto" w:fill="FFFFFF"/>
        </w:rPr>
        <w:t xml:space="preserve">, </w:t>
      </w:r>
      <w:r w:rsidR="00687607" w:rsidRPr="00662D79">
        <w:rPr>
          <w:rFonts w:ascii="Arial" w:hAnsi="Arial" w:cs="Arial"/>
          <w:szCs w:val="24"/>
          <w:shd w:val="clear" w:color="auto" w:fill="FFFFFF"/>
        </w:rPr>
        <w:t xml:space="preserve">el día </w:t>
      </w:r>
      <w:r w:rsidR="166CDB33" w:rsidRPr="00662D79">
        <w:rPr>
          <w:rFonts w:ascii="Arial" w:hAnsi="Arial" w:cs="Arial"/>
          <w:szCs w:val="24"/>
        </w:rPr>
        <w:t>5</w:t>
      </w:r>
      <w:r w:rsidR="00687607" w:rsidRPr="00662D79">
        <w:rPr>
          <w:rFonts w:ascii="Arial" w:hAnsi="Arial" w:cs="Arial"/>
          <w:szCs w:val="24"/>
          <w:shd w:val="clear" w:color="auto" w:fill="FFFFFF"/>
        </w:rPr>
        <w:t xml:space="preserve"> de agosto de 2016 (fl</w:t>
      </w:r>
      <w:r w:rsidR="59B1B17D" w:rsidRPr="00662D79">
        <w:rPr>
          <w:rFonts w:ascii="Arial" w:hAnsi="Arial" w:cs="Arial"/>
          <w:szCs w:val="24"/>
        </w:rPr>
        <w:t>.87</w:t>
      </w:r>
      <w:r w:rsidR="00687607" w:rsidRPr="00662D79">
        <w:rPr>
          <w:rFonts w:ascii="Arial" w:hAnsi="Arial" w:cs="Arial"/>
          <w:szCs w:val="24"/>
          <w:shd w:val="clear" w:color="auto" w:fill="FFFFFF"/>
        </w:rPr>
        <w:t>)</w:t>
      </w:r>
      <w:r w:rsidR="00AF5025" w:rsidRPr="00662D79">
        <w:rPr>
          <w:rFonts w:ascii="Arial" w:hAnsi="Arial" w:cs="Arial"/>
          <w:szCs w:val="24"/>
          <w:shd w:val="clear" w:color="auto" w:fill="FFFFFF"/>
        </w:rPr>
        <w:t xml:space="preserve"> </w:t>
      </w:r>
      <w:r w:rsidR="4AA19A10" w:rsidRPr="00662D79">
        <w:rPr>
          <w:rFonts w:ascii="Arial" w:hAnsi="Arial" w:cs="Arial"/>
          <w:szCs w:val="24"/>
          <w:shd w:val="clear" w:color="auto" w:fill="FFFFFF"/>
        </w:rPr>
        <w:t>(</w:t>
      </w:r>
      <w:r w:rsidR="00860AB6" w:rsidRPr="00662D79">
        <w:rPr>
          <w:rFonts w:ascii="Arial" w:hAnsi="Arial" w:cs="Arial"/>
          <w:szCs w:val="24"/>
          <w:shd w:val="clear" w:color="auto" w:fill="FFFFFF"/>
        </w:rPr>
        <w:t>ver respuesta a la demanda a los hechos décimo tercero y décimo sexto, fls</w:t>
      </w:r>
      <w:r w:rsidR="09AFA305" w:rsidRPr="00662D79">
        <w:rPr>
          <w:rFonts w:ascii="Arial" w:hAnsi="Arial" w:cs="Arial"/>
          <w:szCs w:val="24"/>
        </w:rPr>
        <w:t>.63 y 64</w:t>
      </w:r>
      <w:r w:rsidR="563F88BB" w:rsidRPr="00662D79">
        <w:rPr>
          <w:rFonts w:ascii="Arial" w:hAnsi="Arial" w:cs="Arial"/>
          <w:szCs w:val="24"/>
        </w:rPr>
        <w:t>.</w:t>
      </w:r>
    </w:p>
    <w:p w14:paraId="2C50F020" w14:textId="3818D251" w:rsidR="00DA1B85" w:rsidRPr="00662D79" w:rsidRDefault="00DA1B85" w:rsidP="009C7A9C">
      <w:pPr>
        <w:pStyle w:val="Sinespaciado"/>
        <w:spacing w:line="276" w:lineRule="auto"/>
        <w:ind w:firstLine="708"/>
        <w:jc w:val="both"/>
        <w:rPr>
          <w:rFonts w:ascii="Arial" w:hAnsi="Arial" w:cs="Arial"/>
          <w:szCs w:val="24"/>
          <w:shd w:val="clear" w:color="auto" w:fill="FFFFFF"/>
        </w:rPr>
      </w:pPr>
    </w:p>
    <w:p w14:paraId="16217DED" w14:textId="293E6723" w:rsidR="00367CF6" w:rsidRPr="00662D79" w:rsidRDefault="00367CF6" w:rsidP="009C7A9C">
      <w:pPr>
        <w:pStyle w:val="Sinespaciado"/>
        <w:spacing w:line="276" w:lineRule="auto"/>
        <w:ind w:firstLine="708"/>
        <w:jc w:val="both"/>
        <w:rPr>
          <w:rFonts w:ascii="Arial" w:hAnsi="Arial" w:cs="Arial"/>
          <w:szCs w:val="24"/>
          <w:shd w:val="clear" w:color="auto" w:fill="FFFFFF"/>
        </w:rPr>
      </w:pPr>
      <w:r w:rsidRPr="00662D79">
        <w:rPr>
          <w:rFonts w:ascii="Arial" w:hAnsi="Arial" w:cs="Arial"/>
          <w:szCs w:val="24"/>
          <w:shd w:val="clear" w:color="auto" w:fill="FFFFFF"/>
        </w:rPr>
        <w:lastRenderedPageBreak/>
        <w:t>Por tanto, le corresp</w:t>
      </w:r>
      <w:r w:rsidR="005B07C6" w:rsidRPr="00662D79">
        <w:rPr>
          <w:rFonts w:ascii="Arial" w:hAnsi="Arial" w:cs="Arial"/>
          <w:szCs w:val="24"/>
          <w:shd w:val="clear" w:color="auto" w:fill="FFFFFF"/>
        </w:rPr>
        <w:t>onde a la Sala dilucidar si la A</w:t>
      </w:r>
      <w:r w:rsidRPr="00662D79">
        <w:rPr>
          <w:rFonts w:ascii="Arial" w:hAnsi="Arial" w:cs="Arial"/>
          <w:szCs w:val="24"/>
          <w:shd w:val="clear" w:color="auto" w:fill="FFFFFF"/>
        </w:rPr>
        <w:t xml:space="preserve">-quo </w:t>
      </w:r>
      <w:r w:rsidR="00C6667B" w:rsidRPr="00662D79">
        <w:rPr>
          <w:rFonts w:ascii="Arial" w:hAnsi="Arial" w:cs="Arial"/>
          <w:szCs w:val="24"/>
          <w:shd w:val="clear" w:color="auto" w:fill="FFFFFF"/>
        </w:rPr>
        <w:t xml:space="preserve">acertó al </w:t>
      </w:r>
      <w:r w:rsidRPr="00662D79">
        <w:rPr>
          <w:rFonts w:ascii="Arial" w:hAnsi="Arial" w:cs="Arial"/>
          <w:szCs w:val="24"/>
          <w:shd w:val="clear" w:color="auto" w:fill="FFFFFF"/>
        </w:rPr>
        <w:t xml:space="preserve">establecer que entre las partes existieron contratos de trabajo autónomos e independientes, </w:t>
      </w:r>
      <w:r w:rsidR="00410C34" w:rsidRPr="00662D79">
        <w:rPr>
          <w:rFonts w:ascii="Arial" w:hAnsi="Arial" w:cs="Arial"/>
          <w:szCs w:val="24"/>
          <w:shd w:val="clear" w:color="auto" w:fill="FFFFFF"/>
        </w:rPr>
        <w:t xml:space="preserve">o si por el contrario, </w:t>
      </w:r>
      <w:r w:rsidRPr="00662D79">
        <w:rPr>
          <w:rFonts w:ascii="Arial" w:hAnsi="Arial" w:cs="Arial"/>
          <w:szCs w:val="24"/>
          <w:shd w:val="clear" w:color="auto" w:fill="FFFFFF"/>
        </w:rPr>
        <w:t>como lo pretende la parte recurrente,</w:t>
      </w:r>
      <w:r w:rsidR="00410C34" w:rsidRPr="00662D79">
        <w:rPr>
          <w:rFonts w:ascii="Arial" w:hAnsi="Arial" w:cs="Arial"/>
          <w:szCs w:val="24"/>
          <w:shd w:val="clear" w:color="auto" w:fill="FFFFFF"/>
        </w:rPr>
        <w:t xml:space="preserve"> existió </w:t>
      </w:r>
      <w:r w:rsidR="00F259C9" w:rsidRPr="00662D79">
        <w:rPr>
          <w:rFonts w:ascii="Arial" w:hAnsi="Arial" w:cs="Arial"/>
          <w:szCs w:val="24"/>
          <w:shd w:val="clear" w:color="auto" w:fill="FFFFFF"/>
        </w:rPr>
        <w:t>una sola relación laboral</w:t>
      </w:r>
      <w:r w:rsidR="00410C34" w:rsidRPr="00662D79">
        <w:rPr>
          <w:rFonts w:ascii="Arial" w:hAnsi="Arial" w:cs="Arial"/>
          <w:szCs w:val="24"/>
          <w:shd w:val="clear" w:color="auto" w:fill="FFFFFF"/>
        </w:rPr>
        <w:t xml:space="preserve">, en razón a que </w:t>
      </w:r>
      <w:r w:rsidR="00F259C9" w:rsidRPr="00662D79">
        <w:rPr>
          <w:rFonts w:ascii="Arial" w:hAnsi="Arial" w:cs="Arial"/>
          <w:szCs w:val="24"/>
          <w:shd w:val="clear" w:color="auto" w:fill="FFFFFF"/>
        </w:rPr>
        <w:t xml:space="preserve">los contratos constituyeron una </w:t>
      </w:r>
      <w:r w:rsidR="00410C34" w:rsidRPr="00662D79">
        <w:rPr>
          <w:rFonts w:ascii="Arial" w:hAnsi="Arial" w:cs="Arial"/>
          <w:szCs w:val="24"/>
          <w:shd w:val="clear" w:color="auto" w:fill="FFFFFF"/>
        </w:rPr>
        <w:t xml:space="preserve">duración fija </w:t>
      </w:r>
      <w:r w:rsidR="00311DED" w:rsidRPr="00662D79">
        <w:rPr>
          <w:rFonts w:ascii="Arial" w:hAnsi="Arial" w:cs="Arial"/>
          <w:szCs w:val="24"/>
          <w:shd w:val="clear" w:color="auto" w:fill="FFFFFF"/>
        </w:rPr>
        <w:t xml:space="preserve">que al </w:t>
      </w:r>
      <w:r w:rsidR="00410C34" w:rsidRPr="00662D79">
        <w:rPr>
          <w:rFonts w:ascii="Arial" w:hAnsi="Arial" w:cs="Arial"/>
          <w:szCs w:val="24"/>
          <w:shd w:val="clear" w:color="auto" w:fill="FFFFFF"/>
        </w:rPr>
        <w:t xml:space="preserve">no </w:t>
      </w:r>
      <w:r w:rsidRPr="00662D79">
        <w:rPr>
          <w:rFonts w:ascii="Arial" w:hAnsi="Arial" w:cs="Arial"/>
          <w:szCs w:val="24"/>
          <w:shd w:val="clear" w:color="auto" w:fill="FFFFFF"/>
        </w:rPr>
        <w:t xml:space="preserve">haber </w:t>
      </w:r>
      <w:r w:rsidR="00410C34" w:rsidRPr="00662D79">
        <w:rPr>
          <w:rFonts w:ascii="Arial" w:hAnsi="Arial" w:cs="Arial"/>
          <w:szCs w:val="24"/>
          <w:shd w:val="clear" w:color="auto" w:fill="FFFFFF"/>
        </w:rPr>
        <w:t xml:space="preserve">sido preavisados, se prolongaron indefinidamente </w:t>
      </w:r>
      <w:r w:rsidRPr="00662D79">
        <w:rPr>
          <w:rFonts w:ascii="Arial" w:hAnsi="Arial" w:cs="Arial"/>
          <w:szCs w:val="24"/>
          <w:shd w:val="clear" w:color="auto" w:fill="FFFFFF"/>
        </w:rPr>
        <w:t>en el tiempo.</w:t>
      </w:r>
    </w:p>
    <w:p w14:paraId="16217DEE" w14:textId="5EE940F0" w:rsidR="00754A71" w:rsidRPr="00662D79" w:rsidRDefault="00754A71" w:rsidP="009C7A9C">
      <w:pPr>
        <w:pStyle w:val="Sinespaciado"/>
        <w:spacing w:line="276" w:lineRule="auto"/>
        <w:rPr>
          <w:rFonts w:ascii="Arial" w:hAnsi="Arial" w:cs="Arial"/>
          <w:szCs w:val="24"/>
        </w:rPr>
      </w:pPr>
    </w:p>
    <w:p w14:paraId="076E28C5" w14:textId="77777777" w:rsidR="00CC4A42" w:rsidRPr="00662D79" w:rsidRDefault="00CC4A42" w:rsidP="009C7A9C">
      <w:pPr>
        <w:pStyle w:val="Sinespaciado"/>
        <w:spacing w:line="276" w:lineRule="auto"/>
        <w:ind w:firstLine="708"/>
        <w:jc w:val="both"/>
        <w:rPr>
          <w:rFonts w:ascii="Arial" w:hAnsi="Arial" w:cs="Arial"/>
          <w:szCs w:val="24"/>
          <w:lang w:eastAsia="en-US"/>
        </w:rPr>
      </w:pPr>
      <w:r w:rsidRPr="00662D79">
        <w:rPr>
          <w:rFonts w:ascii="Arial" w:hAnsi="Arial" w:cs="Arial"/>
          <w:szCs w:val="24"/>
          <w:lang w:eastAsia="en-US"/>
        </w:rPr>
        <w:t>Al revisar el material probatorio se encuentra lo siguiente:</w:t>
      </w:r>
    </w:p>
    <w:p w14:paraId="3C655140" w14:textId="77777777" w:rsidR="00CC4A42" w:rsidRPr="00662D79" w:rsidRDefault="00CC4A42" w:rsidP="009C7A9C">
      <w:pPr>
        <w:pStyle w:val="Sinespaciado"/>
        <w:spacing w:line="276" w:lineRule="auto"/>
        <w:ind w:firstLine="708"/>
        <w:jc w:val="both"/>
        <w:rPr>
          <w:rFonts w:ascii="Arial" w:hAnsi="Arial" w:cs="Arial"/>
          <w:szCs w:val="24"/>
          <w:lang w:eastAsia="en-US"/>
        </w:rPr>
      </w:pPr>
    </w:p>
    <w:p w14:paraId="16217DF1" w14:textId="3F8C4AD9" w:rsidR="00BF1D86" w:rsidRPr="00662D79" w:rsidRDefault="004A4B98" w:rsidP="009C7A9C">
      <w:pPr>
        <w:pStyle w:val="Sinespaciado"/>
        <w:spacing w:line="276" w:lineRule="auto"/>
        <w:ind w:firstLine="708"/>
        <w:jc w:val="both"/>
        <w:rPr>
          <w:rFonts w:ascii="Arial" w:hAnsi="Arial" w:cs="Arial"/>
          <w:szCs w:val="24"/>
          <w:lang w:eastAsia="en-US"/>
        </w:rPr>
      </w:pPr>
      <w:r w:rsidRPr="00662D79">
        <w:rPr>
          <w:rFonts w:ascii="Arial" w:hAnsi="Arial" w:cs="Arial"/>
          <w:b/>
          <w:bCs/>
          <w:i/>
          <w:iCs/>
          <w:szCs w:val="24"/>
          <w:lang w:eastAsia="en-US"/>
        </w:rPr>
        <w:t>Frente al primer contrato de trabajo</w:t>
      </w:r>
      <w:r w:rsidRPr="00662D79">
        <w:rPr>
          <w:rFonts w:ascii="Arial" w:hAnsi="Arial" w:cs="Arial"/>
          <w:i/>
          <w:iCs/>
          <w:szCs w:val="24"/>
          <w:lang w:eastAsia="en-US"/>
        </w:rPr>
        <w:t>:</w:t>
      </w:r>
      <w:r w:rsidRPr="00662D79">
        <w:rPr>
          <w:rFonts w:ascii="Arial" w:hAnsi="Arial" w:cs="Arial"/>
          <w:szCs w:val="24"/>
          <w:lang w:eastAsia="en-US"/>
        </w:rPr>
        <w:t xml:space="preserve"> Se observa que en el </w:t>
      </w:r>
      <w:r w:rsidR="00410C34" w:rsidRPr="00662D79">
        <w:rPr>
          <w:rFonts w:ascii="Arial" w:hAnsi="Arial" w:cs="Arial"/>
          <w:szCs w:val="24"/>
          <w:lang w:eastAsia="en-US"/>
        </w:rPr>
        <w:t xml:space="preserve">contrato de trabajo suscrito </w:t>
      </w:r>
      <w:r w:rsidR="00BF1D86" w:rsidRPr="00662D79">
        <w:rPr>
          <w:rFonts w:ascii="Arial" w:hAnsi="Arial" w:cs="Arial"/>
          <w:szCs w:val="24"/>
          <w:lang w:eastAsia="en-US"/>
        </w:rPr>
        <w:t>por los contendientes</w:t>
      </w:r>
      <w:r w:rsidR="009C7A9C" w:rsidRPr="00662D79">
        <w:rPr>
          <w:rFonts w:ascii="Arial" w:hAnsi="Arial" w:cs="Arial"/>
          <w:szCs w:val="24"/>
          <w:lang w:eastAsia="en-US"/>
        </w:rPr>
        <w:t xml:space="preserve"> -</w:t>
      </w:r>
      <w:proofErr w:type="spellStart"/>
      <w:r w:rsidR="00410C34" w:rsidRPr="00662D79">
        <w:rPr>
          <w:rFonts w:ascii="Arial" w:hAnsi="Arial" w:cs="Arial"/>
          <w:szCs w:val="24"/>
          <w:lang w:eastAsia="en-US"/>
        </w:rPr>
        <w:t>fl</w:t>
      </w:r>
      <w:proofErr w:type="spellEnd"/>
      <w:r w:rsidR="00410C34" w:rsidRPr="00662D79">
        <w:rPr>
          <w:rFonts w:ascii="Arial" w:hAnsi="Arial" w:cs="Arial"/>
          <w:szCs w:val="24"/>
          <w:lang w:eastAsia="en-US"/>
        </w:rPr>
        <w:t xml:space="preserve">. 74-, </w:t>
      </w:r>
      <w:r w:rsidR="00AF5025" w:rsidRPr="00662D79">
        <w:rPr>
          <w:rFonts w:ascii="Arial" w:hAnsi="Arial" w:cs="Arial"/>
          <w:szCs w:val="24"/>
          <w:lang w:eastAsia="en-US"/>
        </w:rPr>
        <w:t xml:space="preserve">se pactó una modalidad concreta de ejecución que lo fue </w:t>
      </w:r>
      <w:r w:rsidR="00AF5025" w:rsidRPr="00662D79">
        <w:rPr>
          <w:rFonts w:ascii="Arial" w:hAnsi="Arial" w:cs="Arial"/>
          <w:i/>
          <w:iCs/>
          <w:szCs w:val="24"/>
          <w:lang w:eastAsia="en-US"/>
        </w:rPr>
        <w:t>a término fijo inferior a un año</w:t>
      </w:r>
      <w:r w:rsidR="00AF5025" w:rsidRPr="00662D79">
        <w:rPr>
          <w:rFonts w:ascii="Arial" w:hAnsi="Arial" w:cs="Arial"/>
          <w:szCs w:val="24"/>
          <w:lang w:eastAsia="en-US"/>
        </w:rPr>
        <w:t>,</w:t>
      </w:r>
      <w:r w:rsidR="3ED39281" w:rsidRPr="00662D79">
        <w:rPr>
          <w:rFonts w:ascii="Arial" w:hAnsi="Arial" w:cs="Arial"/>
          <w:szCs w:val="24"/>
          <w:lang w:eastAsia="en-US"/>
        </w:rPr>
        <w:t xml:space="preserve"> por cuatro (04) meses, </w:t>
      </w:r>
      <w:r w:rsidR="00AF5025" w:rsidRPr="00662D79">
        <w:rPr>
          <w:rFonts w:ascii="Arial" w:hAnsi="Arial" w:cs="Arial"/>
          <w:szCs w:val="24"/>
          <w:lang w:eastAsia="en-US"/>
        </w:rPr>
        <w:t>concretamente</w:t>
      </w:r>
      <w:r w:rsidR="09483232" w:rsidRPr="00662D79">
        <w:rPr>
          <w:rFonts w:ascii="Arial" w:hAnsi="Arial" w:cs="Arial"/>
          <w:szCs w:val="24"/>
          <w:lang w:eastAsia="en-US"/>
        </w:rPr>
        <w:t xml:space="preserve"> entre </w:t>
      </w:r>
      <w:r w:rsidR="00AF5025" w:rsidRPr="00662D79">
        <w:rPr>
          <w:rFonts w:ascii="Arial" w:hAnsi="Arial" w:cs="Arial"/>
          <w:szCs w:val="24"/>
          <w:lang w:eastAsia="en-US"/>
        </w:rPr>
        <w:t xml:space="preserve">el 19 de agosto de 2014 </w:t>
      </w:r>
      <w:r w:rsidR="5BB4DA8D" w:rsidRPr="00662D79">
        <w:rPr>
          <w:rFonts w:ascii="Arial" w:hAnsi="Arial" w:cs="Arial"/>
          <w:szCs w:val="24"/>
          <w:lang w:eastAsia="en-US"/>
        </w:rPr>
        <w:t>y e</w:t>
      </w:r>
      <w:r w:rsidR="00AF5025" w:rsidRPr="00662D79">
        <w:rPr>
          <w:rFonts w:ascii="Arial" w:hAnsi="Arial" w:cs="Arial"/>
          <w:szCs w:val="24"/>
          <w:lang w:eastAsia="en-US"/>
        </w:rPr>
        <w:t>l 19 de diciembre de 2014</w:t>
      </w:r>
      <w:r w:rsidR="2B564C29" w:rsidRPr="00662D79">
        <w:rPr>
          <w:rFonts w:ascii="Arial" w:hAnsi="Arial" w:cs="Arial"/>
          <w:szCs w:val="24"/>
          <w:lang w:eastAsia="en-US"/>
        </w:rPr>
        <w:t xml:space="preserve">, en el que </w:t>
      </w:r>
      <w:r w:rsidR="00AF5025" w:rsidRPr="00662D79">
        <w:rPr>
          <w:rFonts w:ascii="Arial" w:hAnsi="Arial" w:cs="Arial"/>
          <w:szCs w:val="24"/>
          <w:lang w:eastAsia="en-US"/>
        </w:rPr>
        <w:t>se</w:t>
      </w:r>
      <w:r w:rsidR="00410C34" w:rsidRPr="00662D79">
        <w:rPr>
          <w:rFonts w:ascii="Arial" w:hAnsi="Arial" w:cs="Arial"/>
          <w:szCs w:val="24"/>
          <w:lang w:eastAsia="en-US"/>
        </w:rPr>
        <w:t xml:space="preserve"> estipuló que </w:t>
      </w:r>
      <w:r w:rsidR="00BF1D86" w:rsidRPr="00662D79">
        <w:rPr>
          <w:rFonts w:ascii="Arial" w:hAnsi="Arial" w:cs="Arial"/>
          <w:szCs w:val="24"/>
          <w:lang w:eastAsia="en-US"/>
        </w:rPr>
        <w:t>el trabajador desempeñaría el oficio de chef de cocina en la institución</w:t>
      </w:r>
      <w:r w:rsidRPr="00662D79">
        <w:rPr>
          <w:rFonts w:ascii="Arial" w:hAnsi="Arial" w:cs="Arial"/>
          <w:szCs w:val="24"/>
          <w:lang w:eastAsia="en-US"/>
        </w:rPr>
        <w:t xml:space="preserve">. </w:t>
      </w:r>
    </w:p>
    <w:p w14:paraId="502F86CB" w14:textId="4A52F11D" w:rsidR="004A4B98" w:rsidRPr="00662D79" w:rsidRDefault="004A4B98" w:rsidP="009C7A9C">
      <w:pPr>
        <w:pStyle w:val="Sinespaciado"/>
        <w:spacing w:line="276" w:lineRule="auto"/>
        <w:ind w:firstLine="708"/>
        <w:jc w:val="both"/>
        <w:rPr>
          <w:rFonts w:ascii="Arial" w:hAnsi="Arial" w:cs="Arial"/>
          <w:szCs w:val="24"/>
          <w:lang w:eastAsia="en-US"/>
        </w:rPr>
      </w:pPr>
    </w:p>
    <w:p w14:paraId="52B6D5D8" w14:textId="18449633" w:rsidR="00355BD7" w:rsidRPr="00662D79" w:rsidRDefault="364DB104" w:rsidP="009C7A9C">
      <w:pPr>
        <w:pStyle w:val="Sinespaciado"/>
        <w:spacing w:line="276" w:lineRule="auto"/>
        <w:ind w:firstLine="708"/>
        <w:jc w:val="both"/>
        <w:rPr>
          <w:rFonts w:ascii="Arial" w:hAnsi="Arial" w:cs="Arial"/>
          <w:szCs w:val="24"/>
          <w:lang w:eastAsia="en-US"/>
        </w:rPr>
      </w:pPr>
      <w:r w:rsidRPr="00662D79">
        <w:rPr>
          <w:rFonts w:ascii="Arial" w:hAnsi="Arial" w:cs="Arial"/>
          <w:szCs w:val="24"/>
          <w:lang w:eastAsia="en-US"/>
        </w:rPr>
        <w:t xml:space="preserve">Como se dijo, </w:t>
      </w:r>
      <w:r w:rsidR="00A17D17" w:rsidRPr="00662D79">
        <w:rPr>
          <w:rFonts w:ascii="Arial" w:hAnsi="Arial" w:cs="Arial"/>
          <w:szCs w:val="24"/>
          <w:lang w:eastAsia="en-US"/>
        </w:rPr>
        <w:t xml:space="preserve">desde la respuesta a la demanda el Liceo </w:t>
      </w:r>
      <w:r w:rsidR="63F8BA3E" w:rsidRPr="00662D79">
        <w:rPr>
          <w:rFonts w:ascii="Arial" w:hAnsi="Arial" w:cs="Arial"/>
          <w:szCs w:val="24"/>
          <w:lang w:eastAsia="en-US"/>
        </w:rPr>
        <w:t xml:space="preserve">Taller </w:t>
      </w:r>
      <w:r w:rsidR="00A17D17" w:rsidRPr="00662D79">
        <w:rPr>
          <w:rFonts w:ascii="Arial" w:hAnsi="Arial" w:cs="Arial"/>
          <w:szCs w:val="24"/>
          <w:lang w:eastAsia="en-US"/>
        </w:rPr>
        <w:t xml:space="preserve">San Miguel aceptó haber suscrito dicho contrato bajo la modalidad </w:t>
      </w:r>
      <w:r w:rsidR="00584795" w:rsidRPr="00662D79">
        <w:rPr>
          <w:rFonts w:ascii="Arial" w:hAnsi="Arial" w:cs="Arial"/>
          <w:szCs w:val="24"/>
          <w:lang w:eastAsia="en-US"/>
        </w:rPr>
        <w:t xml:space="preserve">a término fijo, </w:t>
      </w:r>
      <w:r w:rsidR="0B5B4F2A" w:rsidRPr="00662D79">
        <w:rPr>
          <w:rFonts w:ascii="Arial" w:hAnsi="Arial" w:cs="Arial"/>
          <w:szCs w:val="24"/>
          <w:lang w:eastAsia="en-US"/>
        </w:rPr>
        <w:t xml:space="preserve">mismo que en </w:t>
      </w:r>
      <w:r w:rsidR="00584795" w:rsidRPr="00662D79">
        <w:rPr>
          <w:rFonts w:ascii="Arial" w:hAnsi="Arial" w:cs="Arial"/>
          <w:szCs w:val="24"/>
          <w:lang w:eastAsia="en-US"/>
        </w:rPr>
        <w:t>forma clara</w:t>
      </w:r>
      <w:r w:rsidR="00A17D17" w:rsidRPr="00662D79">
        <w:rPr>
          <w:rFonts w:ascii="Arial" w:hAnsi="Arial" w:cs="Arial"/>
          <w:szCs w:val="24"/>
          <w:lang w:eastAsia="en-US"/>
        </w:rPr>
        <w:t xml:space="preserve"> </w:t>
      </w:r>
      <w:r w:rsidR="007269F8" w:rsidRPr="00662D79">
        <w:rPr>
          <w:rFonts w:ascii="Arial" w:hAnsi="Arial" w:cs="Arial"/>
          <w:szCs w:val="24"/>
          <w:lang w:eastAsia="en-US"/>
        </w:rPr>
        <w:t xml:space="preserve">encaja </w:t>
      </w:r>
      <w:r w:rsidR="00A17D17" w:rsidRPr="00662D79">
        <w:rPr>
          <w:rFonts w:ascii="Arial" w:hAnsi="Arial" w:cs="Arial"/>
          <w:szCs w:val="24"/>
          <w:lang w:eastAsia="en-US"/>
        </w:rPr>
        <w:t>en el descrito</w:t>
      </w:r>
      <w:r w:rsidR="2B905080" w:rsidRPr="00662D79">
        <w:rPr>
          <w:rFonts w:ascii="Arial" w:hAnsi="Arial" w:cs="Arial"/>
          <w:szCs w:val="24"/>
          <w:lang w:eastAsia="en-US"/>
        </w:rPr>
        <w:t xml:space="preserve"> e</w:t>
      </w:r>
      <w:r w:rsidR="00B7291A" w:rsidRPr="00662D79">
        <w:rPr>
          <w:rFonts w:ascii="Arial" w:hAnsi="Arial" w:cs="Arial"/>
          <w:szCs w:val="24"/>
          <w:lang w:eastAsia="en-US"/>
        </w:rPr>
        <w:t xml:space="preserve">n el art. 46 del C.S.T. </w:t>
      </w:r>
      <w:r w:rsidR="00A17D17" w:rsidRPr="00662D79">
        <w:rPr>
          <w:rFonts w:ascii="Arial" w:hAnsi="Arial" w:cs="Arial"/>
          <w:szCs w:val="24"/>
          <w:lang w:eastAsia="en-US"/>
        </w:rPr>
        <w:t xml:space="preserve">como </w:t>
      </w:r>
      <w:r w:rsidR="004A4B98" w:rsidRPr="00662D79">
        <w:rPr>
          <w:rFonts w:ascii="Arial" w:hAnsi="Arial" w:cs="Arial"/>
          <w:szCs w:val="24"/>
          <w:lang w:eastAsia="en-US"/>
        </w:rPr>
        <w:t xml:space="preserve">modalidad contractual </w:t>
      </w:r>
      <w:r w:rsidR="007269F8" w:rsidRPr="00662D79">
        <w:rPr>
          <w:rFonts w:ascii="Arial" w:hAnsi="Arial" w:cs="Arial"/>
          <w:i/>
          <w:iCs/>
          <w:szCs w:val="24"/>
          <w:lang w:eastAsia="en-US"/>
        </w:rPr>
        <w:t>a término fijo,</w:t>
      </w:r>
      <w:r w:rsidR="007269F8" w:rsidRPr="00662D79">
        <w:rPr>
          <w:rFonts w:ascii="Arial" w:hAnsi="Arial" w:cs="Arial"/>
          <w:szCs w:val="24"/>
          <w:lang w:eastAsia="en-US"/>
        </w:rPr>
        <w:t xml:space="preserve"> </w:t>
      </w:r>
      <w:r w:rsidR="74B0211F" w:rsidRPr="00662D79">
        <w:rPr>
          <w:rFonts w:ascii="Arial" w:hAnsi="Arial" w:cs="Arial"/>
          <w:szCs w:val="24"/>
          <w:lang w:eastAsia="en-US"/>
        </w:rPr>
        <w:t xml:space="preserve">pues </w:t>
      </w:r>
      <w:r w:rsidR="42B7A74D" w:rsidRPr="00662D79">
        <w:rPr>
          <w:rFonts w:ascii="Arial" w:hAnsi="Arial" w:cs="Arial"/>
          <w:szCs w:val="24"/>
          <w:lang w:eastAsia="en-US"/>
        </w:rPr>
        <w:t>consta por escrito y</w:t>
      </w:r>
      <w:r w:rsidR="30920839" w:rsidRPr="00662D79">
        <w:rPr>
          <w:rFonts w:ascii="Arial" w:hAnsi="Arial" w:cs="Arial"/>
          <w:szCs w:val="24"/>
          <w:lang w:eastAsia="en-US"/>
        </w:rPr>
        <w:t xml:space="preserve"> </w:t>
      </w:r>
      <w:r w:rsidR="2A9F00F2" w:rsidRPr="00662D79">
        <w:rPr>
          <w:rFonts w:ascii="Arial" w:hAnsi="Arial" w:cs="Arial"/>
          <w:szCs w:val="24"/>
          <w:lang w:eastAsia="en-US"/>
        </w:rPr>
        <w:t xml:space="preserve">en él </w:t>
      </w:r>
      <w:r w:rsidR="7A12A2F8" w:rsidRPr="00662D79">
        <w:rPr>
          <w:rFonts w:ascii="Arial" w:hAnsi="Arial" w:cs="Arial"/>
          <w:szCs w:val="24"/>
          <w:lang w:eastAsia="en-US"/>
        </w:rPr>
        <w:t>l</w:t>
      </w:r>
      <w:r w:rsidR="30920839" w:rsidRPr="00662D79">
        <w:rPr>
          <w:rFonts w:ascii="Arial" w:hAnsi="Arial" w:cs="Arial"/>
          <w:szCs w:val="24"/>
          <w:lang w:eastAsia="en-US"/>
        </w:rPr>
        <w:t xml:space="preserve">as partes pactaron </w:t>
      </w:r>
      <w:r w:rsidR="42B7A74D" w:rsidRPr="00662D79">
        <w:rPr>
          <w:rFonts w:ascii="Arial" w:hAnsi="Arial" w:cs="Arial"/>
          <w:szCs w:val="24"/>
          <w:lang w:eastAsia="en-US"/>
        </w:rPr>
        <w:t>una duración fija y determinada inferior a tres</w:t>
      </w:r>
      <w:r w:rsidR="5754A504" w:rsidRPr="00662D79">
        <w:rPr>
          <w:rFonts w:ascii="Arial" w:hAnsi="Arial" w:cs="Arial"/>
          <w:szCs w:val="24"/>
          <w:lang w:eastAsia="en-US"/>
        </w:rPr>
        <w:t xml:space="preserve"> (3)</w:t>
      </w:r>
      <w:r w:rsidR="74240AF8" w:rsidRPr="00662D79">
        <w:rPr>
          <w:rFonts w:ascii="Arial" w:hAnsi="Arial" w:cs="Arial"/>
          <w:szCs w:val="24"/>
          <w:lang w:eastAsia="en-US"/>
        </w:rPr>
        <w:t xml:space="preserve"> años</w:t>
      </w:r>
      <w:r w:rsidR="5A466E31" w:rsidRPr="00662D79">
        <w:rPr>
          <w:rFonts w:ascii="Arial" w:hAnsi="Arial" w:cs="Arial"/>
          <w:szCs w:val="24"/>
          <w:lang w:eastAsia="en-US"/>
        </w:rPr>
        <w:t>, renovable</w:t>
      </w:r>
      <w:r w:rsidR="3F1031F7" w:rsidRPr="00662D79">
        <w:rPr>
          <w:rFonts w:ascii="Arial" w:hAnsi="Arial" w:cs="Arial"/>
          <w:szCs w:val="24"/>
          <w:lang w:eastAsia="en-US"/>
        </w:rPr>
        <w:t xml:space="preserve"> como consecuencia de </w:t>
      </w:r>
      <w:r w:rsidR="004A4B98" w:rsidRPr="00662D79">
        <w:rPr>
          <w:rFonts w:ascii="Arial" w:hAnsi="Arial" w:cs="Arial"/>
          <w:szCs w:val="24"/>
          <w:lang w:eastAsia="en-US"/>
        </w:rPr>
        <w:t>la falta de aviso de la intención de no prorrogar el contrato</w:t>
      </w:r>
      <w:r w:rsidR="00A17D17" w:rsidRPr="00662D79">
        <w:rPr>
          <w:rFonts w:ascii="Arial" w:hAnsi="Arial" w:cs="Arial"/>
          <w:szCs w:val="24"/>
          <w:lang w:eastAsia="en-US"/>
        </w:rPr>
        <w:t xml:space="preserve"> suscrito bajo dicha modalidad</w:t>
      </w:r>
      <w:r w:rsidR="004A4B98" w:rsidRPr="00662D79">
        <w:rPr>
          <w:rFonts w:ascii="Arial" w:hAnsi="Arial" w:cs="Arial"/>
          <w:szCs w:val="24"/>
          <w:lang w:eastAsia="en-US"/>
        </w:rPr>
        <w:t>, por lo menos con 30 días de antelación a su vencimiento</w:t>
      </w:r>
      <w:r w:rsidR="30A93E46" w:rsidRPr="00662D79">
        <w:rPr>
          <w:rFonts w:ascii="Arial" w:hAnsi="Arial" w:cs="Arial"/>
          <w:szCs w:val="24"/>
          <w:lang w:eastAsia="en-US"/>
        </w:rPr>
        <w:t xml:space="preserve">, tal cual se estipuló en la </w:t>
      </w:r>
      <w:r w:rsidR="00FA37D4" w:rsidRPr="00662D79">
        <w:rPr>
          <w:rFonts w:ascii="Arial" w:hAnsi="Arial" w:cs="Arial"/>
          <w:szCs w:val="24"/>
          <w:lang w:eastAsia="en-US"/>
        </w:rPr>
        <w:t>cláusula</w:t>
      </w:r>
      <w:r w:rsidR="7A3B9673" w:rsidRPr="00662D79">
        <w:rPr>
          <w:rFonts w:ascii="Arial" w:hAnsi="Arial" w:cs="Arial"/>
          <w:szCs w:val="24"/>
          <w:lang w:eastAsia="en-US"/>
        </w:rPr>
        <w:t xml:space="preserve"> </w:t>
      </w:r>
      <w:r w:rsidR="75EDA523" w:rsidRPr="00662D79">
        <w:rPr>
          <w:rFonts w:ascii="Arial" w:hAnsi="Arial" w:cs="Arial"/>
          <w:szCs w:val="24"/>
          <w:lang w:eastAsia="en-US"/>
        </w:rPr>
        <w:t>sexta del referido contrato de trabajo.</w:t>
      </w:r>
    </w:p>
    <w:p w14:paraId="2B6ADCBB" w14:textId="676A234A" w:rsidR="00355BD7" w:rsidRPr="00662D79" w:rsidRDefault="00355BD7" w:rsidP="009C7A9C">
      <w:pPr>
        <w:pStyle w:val="Sinespaciado"/>
        <w:spacing w:line="276" w:lineRule="auto"/>
        <w:ind w:firstLine="708"/>
        <w:jc w:val="both"/>
        <w:rPr>
          <w:rFonts w:ascii="Arial" w:hAnsi="Arial" w:cs="Arial"/>
          <w:szCs w:val="24"/>
          <w:lang w:eastAsia="en-US"/>
        </w:rPr>
      </w:pPr>
    </w:p>
    <w:p w14:paraId="72EDC454" w14:textId="05103A66" w:rsidR="00355BD7" w:rsidRPr="00662D79" w:rsidRDefault="007269F8" w:rsidP="009C7A9C">
      <w:pPr>
        <w:pStyle w:val="Sinespaciado"/>
        <w:spacing w:line="276" w:lineRule="auto"/>
        <w:ind w:firstLine="708"/>
        <w:jc w:val="both"/>
        <w:rPr>
          <w:rFonts w:ascii="Arial" w:hAnsi="Arial" w:cs="Arial"/>
          <w:szCs w:val="24"/>
          <w:lang w:eastAsia="en-US"/>
        </w:rPr>
      </w:pPr>
      <w:r w:rsidRPr="00662D79">
        <w:rPr>
          <w:rFonts w:ascii="Arial" w:hAnsi="Arial" w:cs="Arial"/>
          <w:szCs w:val="24"/>
          <w:lang w:eastAsia="en-US"/>
        </w:rPr>
        <w:t xml:space="preserve">En el plenario no obra prueba alguna de que el empleador le hubiese notificado al trabajador su intención de no prorrogar el contrato de trabajo suscrito el 19 de agosto de 2014, lo que impone concluir que éste se prorrogó </w:t>
      </w:r>
      <w:r w:rsidR="2EE6D7A6" w:rsidRPr="00662D79">
        <w:rPr>
          <w:rFonts w:ascii="Arial" w:hAnsi="Arial" w:cs="Arial"/>
          <w:szCs w:val="24"/>
          <w:lang w:eastAsia="en-US"/>
        </w:rPr>
        <w:t xml:space="preserve">la primera vez </w:t>
      </w:r>
      <w:r w:rsidR="2C1E7735" w:rsidRPr="00662D79">
        <w:rPr>
          <w:rFonts w:ascii="Arial" w:hAnsi="Arial" w:cs="Arial"/>
          <w:szCs w:val="24"/>
          <w:lang w:eastAsia="en-US"/>
        </w:rPr>
        <w:t xml:space="preserve">de manera automática </w:t>
      </w:r>
      <w:r w:rsidRPr="00662D79">
        <w:rPr>
          <w:rFonts w:ascii="Arial" w:hAnsi="Arial" w:cs="Arial"/>
          <w:szCs w:val="24"/>
          <w:lang w:eastAsia="en-US"/>
        </w:rPr>
        <w:t xml:space="preserve">por un período igual al inicialmente pactado, </w:t>
      </w:r>
      <w:r w:rsidR="6D1029B0" w:rsidRPr="00662D79">
        <w:rPr>
          <w:rFonts w:ascii="Arial" w:hAnsi="Arial" w:cs="Arial"/>
          <w:szCs w:val="24"/>
          <w:lang w:eastAsia="en-US"/>
        </w:rPr>
        <w:t xml:space="preserve">desde </w:t>
      </w:r>
      <w:r w:rsidRPr="00662D79">
        <w:rPr>
          <w:rFonts w:ascii="Arial" w:hAnsi="Arial" w:cs="Arial"/>
          <w:szCs w:val="24"/>
          <w:lang w:eastAsia="en-US"/>
        </w:rPr>
        <w:t xml:space="preserve">el </w:t>
      </w:r>
      <w:r w:rsidR="77D570AB" w:rsidRPr="00662D79">
        <w:rPr>
          <w:rFonts w:ascii="Arial" w:hAnsi="Arial" w:cs="Arial"/>
          <w:szCs w:val="24"/>
          <w:lang w:eastAsia="en-US"/>
        </w:rPr>
        <w:t>20</w:t>
      </w:r>
      <w:r w:rsidRPr="00662D79">
        <w:rPr>
          <w:rFonts w:ascii="Arial" w:hAnsi="Arial" w:cs="Arial"/>
          <w:szCs w:val="24"/>
          <w:lang w:eastAsia="en-US"/>
        </w:rPr>
        <w:t xml:space="preserve"> de diciembre </w:t>
      </w:r>
      <w:r w:rsidR="2F458EDA" w:rsidRPr="00662D79">
        <w:rPr>
          <w:rFonts w:ascii="Arial" w:hAnsi="Arial" w:cs="Arial"/>
          <w:szCs w:val="24"/>
          <w:lang w:eastAsia="en-US"/>
        </w:rPr>
        <w:t xml:space="preserve">de 2014 </w:t>
      </w:r>
      <w:r w:rsidRPr="00662D79">
        <w:rPr>
          <w:rFonts w:ascii="Arial" w:hAnsi="Arial" w:cs="Arial"/>
          <w:szCs w:val="24"/>
          <w:lang w:eastAsia="en-US"/>
        </w:rPr>
        <w:t xml:space="preserve">al </w:t>
      </w:r>
      <w:r w:rsidR="6B5B0FD5" w:rsidRPr="00662D79">
        <w:rPr>
          <w:rFonts w:ascii="Arial" w:hAnsi="Arial" w:cs="Arial"/>
          <w:szCs w:val="24"/>
          <w:lang w:eastAsia="en-US"/>
        </w:rPr>
        <w:t>20</w:t>
      </w:r>
      <w:r w:rsidRPr="00662D79">
        <w:rPr>
          <w:rFonts w:ascii="Arial" w:hAnsi="Arial" w:cs="Arial"/>
          <w:szCs w:val="24"/>
          <w:lang w:eastAsia="en-US"/>
        </w:rPr>
        <w:t xml:space="preserve"> de abril de 201</w:t>
      </w:r>
      <w:r w:rsidR="0EB30EA1" w:rsidRPr="00662D79">
        <w:rPr>
          <w:rFonts w:ascii="Arial" w:hAnsi="Arial" w:cs="Arial"/>
          <w:szCs w:val="24"/>
          <w:lang w:eastAsia="en-US"/>
        </w:rPr>
        <w:t>5</w:t>
      </w:r>
      <w:r w:rsidR="627FC98B" w:rsidRPr="00662D79">
        <w:rPr>
          <w:rFonts w:ascii="Arial" w:hAnsi="Arial" w:cs="Arial"/>
          <w:szCs w:val="24"/>
          <w:lang w:eastAsia="en-US"/>
        </w:rPr>
        <w:t xml:space="preserve">; y </w:t>
      </w:r>
      <w:r w:rsidR="7284576D" w:rsidRPr="00662D79">
        <w:rPr>
          <w:rFonts w:ascii="Arial" w:hAnsi="Arial" w:cs="Arial"/>
          <w:szCs w:val="24"/>
          <w:lang w:eastAsia="en-US"/>
        </w:rPr>
        <w:t xml:space="preserve">que además existió una </w:t>
      </w:r>
      <w:r w:rsidR="627FC98B" w:rsidRPr="00662D79">
        <w:rPr>
          <w:rFonts w:ascii="Arial" w:hAnsi="Arial" w:cs="Arial"/>
          <w:szCs w:val="24"/>
          <w:lang w:eastAsia="en-US"/>
        </w:rPr>
        <w:t>segunda prórroga desde el 21 de abril al 21 de agosto de 2015</w:t>
      </w:r>
      <w:r w:rsidRPr="00662D79">
        <w:rPr>
          <w:rFonts w:ascii="Arial" w:hAnsi="Arial" w:cs="Arial"/>
          <w:szCs w:val="24"/>
          <w:lang w:eastAsia="en-US"/>
        </w:rPr>
        <w:t xml:space="preserve">. </w:t>
      </w:r>
    </w:p>
    <w:p w14:paraId="7BA3341C" w14:textId="6184F7A1" w:rsidR="00355BD7" w:rsidRPr="00662D79" w:rsidRDefault="00355BD7" w:rsidP="009C7A9C">
      <w:pPr>
        <w:pStyle w:val="Sinespaciado"/>
        <w:spacing w:line="276" w:lineRule="auto"/>
        <w:ind w:firstLine="708"/>
        <w:jc w:val="both"/>
        <w:rPr>
          <w:rFonts w:ascii="Arial" w:hAnsi="Arial" w:cs="Arial"/>
          <w:szCs w:val="24"/>
          <w:lang w:eastAsia="en-US"/>
        </w:rPr>
      </w:pPr>
    </w:p>
    <w:p w14:paraId="77290FFF" w14:textId="38A824D0" w:rsidR="00355BD7" w:rsidRPr="00662D79" w:rsidRDefault="7306DEE4" w:rsidP="009C7A9C">
      <w:pPr>
        <w:pStyle w:val="Sinespaciado"/>
        <w:spacing w:line="276" w:lineRule="auto"/>
        <w:ind w:firstLine="708"/>
        <w:jc w:val="both"/>
        <w:rPr>
          <w:rFonts w:ascii="Arial" w:hAnsi="Arial" w:cs="Arial"/>
          <w:szCs w:val="24"/>
          <w:lang w:eastAsia="en-US"/>
        </w:rPr>
      </w:pPr>
      <w:r w:rsidRPr="00662D79">
        <w:rPr>
          <w:rFonts w:ascii="Arial" w:hAnsi="Arial" w:cs="Arial"/>
          <w:szCs w:val="24"/>
          <w:lang w:eastAsia="en-US"/>
        </w:rPr>
        <w:t xml:space="preserve">No obstante lo anterior, </w:t>
      </w:r>
      <w:r w:rsidR="17CCCB55" w:rsidRPr="00662D79">
        <w:rPr>
          <w:rFonts w:ascii="Arial" w:hAnsi="Arial" w:cs="Arial"/>
          <w:szCs w:val="24"/>
          <w:lang w:eastAsia="en-US"/>
        </w:rPr>
        <w:t>mediante escrito fechado e</w:t>
      </w:r>
      <w:r w:rsidR="12375CC1" w:rsidRPr="00662D79">
        <w:rPr>
          <w:rFonts w:ascii="Arial" w:hAnsi="Arial" w:cs="Arial"/>
          <w:szCs w:val="24"/>
          <w:lang w:eastAsia="en-US"/>
        </w:rPr>
        <w:t xml:space="preserve">l 8 de mayo de 2015, la Institución Educativa le </w:t>
      </w:r>
      <w:r w:rsidR="0FC1C3C0" w:rsidRPr="00662D79">
        <w:rPr>
          <w:rFonts w:ascii="Arial" w:hAnsi="Arial" w:cs="Arial"/>
          <w:szCs w:val="24"/>
          <w:lang w:eastAsia="en-US"/>
        </w:rPr>
        <w:t xml:space="preserve">notificó </w:t>
      </w:r>
      <w:r w:rsidR="25723999" w:rsidRPr="00662D79">
        <w:rPr>
          <w:rFonts w:ascii="Arial" w:hAnsi="Arial" w:cs="Arial"/>
          <w:szCs w:val="24"/>
          <w:lang w:eastAsia="en-US"/>
        </w:rPr>
        <w:t>al demandante que el contrato vencía el 20 de junio de 2015</w:t>
      </w:r>
      <w:r w:rsidR="6B0EADBE" w:rsidRPr="00662D79">
        <w:rPr>
          <w:rFonts w:ascii="Arial" w:hAnsi="Arial" w:cs="Arial"/>
          <w:szCs w:val="24"/>
          <w:lang w:eastAsia="en-US"/>
        </w:rPr>
        <w:t>, y que este no sería renovado (fl.79</w:t>
      </w:r>
      <w:r w:rsidR="321C583A" w:rsidRPr="00662D79">
        <w:rPr>
          <w:rFonts w:ascii="Arial" w:hAnsi="Arial" w:cs="Arial"/>
          <w:szCs w:val="24"/>
          <w:lang w:eastAsia="en-US"/>
        </w:rPr>
        <w:t>)</w:t>
      </w:r>
      <w:r w:rsidR="34D576F7" w:rsidRPr="00662D79">
        <w:rPr>
          <w:rFonts w:ascii="Arial" w:hAnsi="Arial" w:cs="Arial"/>
          <w:szCs w:val="24"/>
          <w:lang w:eastAsia="en-US"/>
        </w:rPr>
        <w:t>, siendo ese el motivo por el cual</w:t>
      </w:r>
      <w:r w:rsidR="10B50DD0" w:rsidRPr="00662D79">
        <w:rPr>
          <w:rFonts w:ascii="Arial" w:hAnsi="Arial" w:cs="Arial"/>
          <w:szCs w:val="24"/>
          <w:lang w:eastAsia="en-US"/>
        </w:rPr>
        <w:t xml:space="preserve"> </w:t>
      </w:r>
      <w:r w:rsidR="34D576F7" w:rsidRPr="00662D79">
        <w:rPr>
          <w:rFonts w:ascii="Arial" w:hAnsi="Arial" w:cs="Arial"/>
          <w:szCs w:val="24"/>
          <w:lang w:eastAsia="en-US"/>
        </w:rPr>
        <w:t xml:space="preserve">canceló los salarios causados hasta </w:t>
      </w:r>
      <w:r w:rsidR="688227A9" w:rsidRPr="00662D79">
        <w:rPr>
          <w:rFonts w:ascii="Arial" w:hAnsi="Arial" w:cs="Arial"/>
          <w:szCs w:val="24"/>
          <w:lang w:eastAsia="en-US"/>
        </w:rPr>
        <w:t xml:space="preserve">el 21 de junio de esa anualidad </w:t>
      </w:r>
      <w:r w:rsidR="34D576F7" w:rsidRPr="00662D79">
        <w:rPr>
          <w:rFonts w:ascii="Arial" w:hAnsi="Arial" w:cs="Arial"/>
          <w:szCs w:val="24"/>
          <w:lang w:eastAsia="en-US"/>
        </w:rPr>
        <w:t>y</w:t>
      </w:r>
      <w:r w:rsidR="6762FABE" w:rsidRPr="00662D79">
        <w:rPr>
          <w:rFonts w:ascii="Arial" w:hAnsi="Arial" w:cs="Arial"/>
          <w:szCs w:val="24"/>
          <w:lang w:eastAsia="en-US"/>
        </w:rPr>
        <w:t xml:space="preserve"> efectuó la liquidación de </w:t>
      </w:r>
      <w:r w:rsidR="34D576F7" w:rsidRPr="00662D79">
        <w:rPr>
          <w:rFonts w:ascii="Arial" w:hAnsi="Arial" w:cs="Arial"/>
          <w:szCs w:val="24"/>
          <w:lang w:eastAsia="en-US"/>
        </w:rPr>
        <w:t>pre</w:t>
      </w:r>
      <w:r w:rsidR="17129A23" w:rsidRPr="00662D79">
        <w:rPr>
          <w:rFonts w:ascii="Arial" w:hAnsi="Arial" w:cs="Arial"/>
          <w:szCs w:val="24"/>
          <w:lang w:eastAsia="en-US"/>
        </w:rPr>
        <w:t>s</w:t>
      </w:r>
      <w:r w:rsidR="34D576F7" w:rsidRPr="00662D79">
        <w:rPr>
          <w:rFonts w:ascii="Arial" w:hAnsi="Arial" w:cs="Arial"/>
          <w:szCs w:val="24"/>
          <w:lang w:eastAsia="en-US"/>
        </w:rPr>
        <w:t>taci</w:t>
      </w:r>
      <w:r w:rsidR="04556A3E" w:rsidRPr="00662D79">
        <w:rPr>
          <w:rFonts w:ascii="Arial" w:hAnsi="Arial" w:cs="Arial"/>
          <w:szCs w:val="24"/>
          <w:lang w:eastAsia="en-US"/>
        </w:rPr>
        <w:t>ones sociales correspondientes (</w:t>
      </w:r>
      <w:proofErr w:type="spellStart"/>
      <w:r w:rsidR="04556A3E" w:rsidRPr="00662D79">
        <w:rPr>
          <w:rFonts w:ascii="Arial" w:hAnsi="Arial" w:cs="Arial"/>
          <w:szCs w:val="24"/>
          <w:lang w:eastAsia="en-US"/>
        </w:rPr>
        <w:t>fl</w:t>
      </w:r>
      <w:proofErr w:type="spellEnd"/>
      <w:r w:rsidR="04556A3E" w:rsidRPr="00662D79">
        <w:rPr>
          <w:rFonts w:ascii="Arial" w:hAnsi="Arial" w:cs="Arial"/>
          <w:szCs w:val="24"/>
          <w:lang w:eastAsia="en-US"/>
        </w:rPr>
        <w:t xml:space="preserve">. 79 y 80 </w:t>
      </w:r>
      <w:proofErr w:type="spellStart"/>
      <w:r w:rsidR="04556A3E" w:rsidRPr="00662D79">
        <w:rPr>
          <w:rFonts w:ascii="Arial" w:hAnsi="Arial" w:cs="Arial"/>
          <w:szCs w:val="24"/>
          <w:lang w:eastAsia="en-US"/>
        </w:rPr>
        <w:t>vto</w:t>
      </w:r>
      <w:proofErr w:type="spellEnd"/>
      <w:r w:rsidR="04556A3E" w:rsidRPr="00662D79">
        <w:rPr>
          <w:rFonts w:ascii="Arial" w:hAnsi="Arial" w:cs="Arial"/>
          <w:szCs w:val="24"/>
          <w:lang w:eastAsia="en-US"/>
        </w:rPr>
        <w:t>)</w:t>
      </w:r>
      <w:r w:rsidR="79E98A93" w:rsidRPr="00662D79">
        <w:rPr>
          <w:rFonts w:ascii="Arial" w:hAnsi="Arial" w:cs="Arial"/>
          <w:szCs w:val="24"/>
          <w:lang w:eastAsia="en-US"/>
        </w:rPr>
        <w:t>.</w:t>
      </w:r>
    </w:p>
    <w:p w14:paraId="127750E8" w14:textId="7D3E8B57" w:rsidR="00355BD7" w:rsidRPr="00662D79" w:rsidRDefault="00355BD7" w:rsidP="009C7A9C">
      <w:pPr>
        <w:pStyle w:val="Sinespaciado"/>
        <w:spacing w:line="276" w:lineRule="auto"/>
        <w:ind w:firstLine="708"/>
        <w:jc w:val="both"/>
        <w:rPr>
          <w:rFonts w:ascii="Arial" w:hAnsi="Arial" w:cs="Arial"/>
          <w:szCs w:val="24"/>
          <w:lang w:eastAsia="en-US"/>
        </w:rPr>
      </w:pPr>
    </w:p>
    <w:p w14:paraId="78BA5DE6" w14:textId="67EF620E" w:rsidR="00355BD7" w:rsidRPr="00662D79" w:rsidRDefault="06BEC038" w:rsidP="009C7A9C">
      <w:pPr>
        <w:pStyle w:val="Sinespaciado"/>
        <w:spacing w:line="276" w:lineRule="auto"/>
        <w:ind w:firstLine="708"/>
        <w:jc w:val="both"/>
        <w:rPr>
          <w:rFonts w:ascii="Arial" w:hAnsi="Arial" w:cs="Arial"/>
          <w:szCs w:val="24"/>
          <w:lang w:eastAsia="en-US"/>
        </w:rPr>
      </w:pPr>
      <w:r w:rsidRPr="00662D79">
        <w:rPr>
          <w:rFonts w:ascii="Arial" w:hAnsi="Arial" w:cs="Arial"/>
          <w:szCs w:val="24"/>
          <w:lang w:eastAsia="en-US"/>
        </w:rPr>
        <w:t xml:space="preserve">De lo anterior, se </w:t>
      </w:r>
      <w:r w:rsidR="00812E2B" w:rsidRPr="00662D79">
        <w:rPr>
          <w:rFonts w:ascii="Arial" w:hAnsi="Arial" w:cs="Arial"/>
          <w:szCs w:val="24"/>
          <w:lang w:eastAsia="en-US"/>
        </w:rPr>
        <w:t xml:space="preserve">concluye que (i) el demandado </w:t>
      </w:r>
      <w:r w:rsidR="6273D6ED" w:rsidRPr="00662D79">
        <w:rPr>
          <w:rFonts w:ascii="Arial" w:hAnsi="Arial" w:cs="Arial"/>
          <w:szCs w:val="24"/>
          <w:lang w:eastAsia="en-US"/>
        </w:rPr>
        <w:t xml:space="preserve">notificó su intención de no prorrogar por tercera vez el referido contrato de trabajo a término fijo inferior a un año y, (ii) </w:t>
      </w:r>
      <w:r w:rsidRPr="00662D79">
        <w:rPr>
          <w:rFonts w:ascii="Arial" w:hAnsi="Arial" w:cs="Arial"/>
          <w:szCs w:val="24"/>
          <w:lang w:eastAsia="en-US"/>
        </w:rPr>
        <w:t xml:space="preserve">que pese a que el </w:t>
      </w:r>
      <w:r w:rsidR="557756E7" w:rsidRPr="00662D79">
        <w:rPr>
          <w:rFonts w:ascii="Arial" w:hAnsi="Arial" w:cs="Arial"/>
          <w:szCs w:val="24"/>
          <w:lang w:eastAsia="en-US"/>
        </w:rPr>
        <w:t xml:space="preserve">contrato </w:t>
      </w:r>
      <w:r w:rsidRPr="00662D79">
        <w:rPr>
          <w:rFonts w:ascii="Arial" w:hAnsi="Arial" w:cs="Arial"/>
          <w:szCs w:val="24"/>
          <w:lang w:eastAsia="en-US"/>
        </w:rPr>
        <w:t>de trabajo sufrió dos</w:t>
      </w:r>
      <w:r w:rsidR="675FABA8" w:rsidRPr="00662D79">
        <w:rPr>
          <w:rFonts w:ascii="Arial" w:hAnsi="Arial" w:cs="Arial"/>
          <w:szCs w:val="24"/>
          <w:lang w:eastAsia="en-US"/>
        </w:rPr>
        <w:t xml:space="preserve"> renovaciones</w:t>
      </w:r>
      <w:r w:rsidRPr="00662D79">
        <w:rPr>
          <w:rFonts w:ascii="Arial" w:hAnsi="Arial" w:cs="Arial"/>
          <w:szCs w:val="24"/>
          <w:lang w:eastAsia="en-US"/>
        </w:rPr>
        <w:t xml:space="preserve"> </w:t>
      </w:r>
      <w:r w:rsidR="719173E6" w:rsidRPr="00662D79">
        <w:rPr>
          <w:rFonts w:ascii="Arial" w:hAnsi="Arial" w:cs="Arial"/>
          <w:szCs w:val="24"/>
          <w:lang w:eastAsia="en-US"/>
        </w:rPr>
        <w:t xml:space="preserve">automáticas </w:t>
      </w:r>
      <w:r w:rsidRPr="00662D79">
        <w:rPr>
          <w:rFonts w:ascii="Arial" w:hAnsi="Arial" w:cs="Arial"/>
          <w:szCs w:val="24"/>
          <w:lang w:eastAsia="en-US"/>
        </w:rPr>
        <w:t xml:space="preserve">por un término igual al inicialmente pactado, </w:t>
      </w:r>
      <w:r w:rsidR="50A90DEA" w:rsidRPr="00662D79">
        <w:rPr>
          <w:rFonts w:ascii="Arial" w:hAnsi="Arial" w:cs="Arial"/>
          <w:szCs w:val="24"/>
          <w:lang w:eastAsia="en-US"/>
        </w:rPr>
        <w:t xml:space="preserve">dado </w:t>
      </w:r>
      <w:r w:rsidRPr="00662D79">
        <w:rPr>
          <w:rFonts w:ascii="Arial" w:hAnsi="Arial" w:cs="Arial"/>
          <w:szCs w:val="24"/>
          <w:lang w:eastAsia="en-US"/>
        </w:rPr>
        <w:t xml:space="preserve">el </w:t>
      </w:r>
      <w:r w:rsidR="263630E9" w:rsidRPr="00662D79">
        <w:rPr>
          <w:rFonts w:ascii="Arial" w:hAnsi="Arial" w:cs="Arial"/>
          <w:szCs w:val="24"/>
          <w:lang w:eastAsia="en-US"/>
        </w:rPr>
        <w:t xml:space="preserve">silencio </w:t>
      </w:r>
      <w:r w:rsidR="56FBE6E1" w:rsidRPr="00662D79">
        <w:rPr>
          <w:rFonts w:ascii="Arial" w:hAnsi="Arial" w:cs="Arial"/>
          <w:szCs w:val="24"/>
          <w:lang w:eastAsia="en-US"/>
        </w:rPr>
        <w:t xml:space="preserve">que </w:t>
      </w:r>
      <w:r w:rsidR="6DC75FC6" w:rsidRPr="00662D79">
        <w:rPr>
          <w:rFonts w:ascii="Arial" w:hAnsi="Arial" w:cs="Arial"/>
          <w:szCs w:val="24"/>
          <w:lang w:eastAsia="en-US"/>
        </w:rPr>
        <w:t xml:space="preserve">al respecto </w:t>
      </w:r>
      <w:r w:rsidR="56FBE6E1" w:rsidRPr="00662D79">
        <w:rPr>
          <w:rFonts w:ascii="Arial" w:hAnsi="Arial" w:cs="Arial"/>
          <w:szCs w:val="24"/>
          <w:lang w:eastAsia="en-US"/>
        </w:rPr>
        <w:t>guardaron las partes</w:t>
      </w:r>
      <w:r w:rsidR="677039B3" w:rsidRPr="00662D79">
        <w:rPr>
          <w:rFonts w:ascii="Arial" w:hAnsi="Arial" w:cs="Arial"/>
          <w:szCs w:val="24"/>
          <w:lang w:eastAsia="en-US"/>
        </w:rPr>
        <w:t>; e</w:t>
      </w:r>
      <w:r w:rsidR="61DB9967" w:rsidRPr="00662D79">
        <w:rPr>
          <w:rFonts w:ascii="Arial" w:hAnsi="Arial" w:cs="Arial"/>
          <w:szCs w:val="24"/>
          <w:lang w:eastAsia="en-US"/>
        </w:rPr>
        <w:t xml:space="preserve">l empleador </w:t>
      </w:r>
      <w:r w:rsidR="7BAAAC90" w:rsidRPr="00662D79">
        <w:rPr>
          <w:rFonts w:ascii="Arial" w:hAnsi="Arial" w:cs="Arial"/>
          <w:szCs w:val="24"/>
          <w:lang w:eastAsia="en-US"/>
        </w:rPr>
        <w:t>a motu proprio</w:t>
      </w:r>
      <w:r w:rsidR="55504B43" w:rsidRPr="00662D79">
        <w:rPr>
          <w:rFonts w:ascii="Arial" w:hAnsi="Arial" w:cs="Arial"/>
          <w:szCs w:val="24"/>
          <w:lang w:eastAsia="en-US"/>
        </w:rPr>
        <w:t xml:space="preserve"> y de manera arbitraria</w:t>
      </w:r>
      <w:r w:rsidR="7BAAAC90" w:rsidRPr="00662D79">
        <w:rPr>
          <w:rFonts w:ascii="Arial" w:hAnsi="Arial" w:cs="Arial"/>
          <w:szCs w:val="24"/>
          <w:lang w:eastAsia="en-US"/>
        </w:rPr>
        <w:t xml:space="preserve"> </w:t>
      </w:r>
      <w:r w:rsidR="01B371CB" w:rsidRPr="00662D79">
        <w:rPr>
          <w:rFonts w:ascii="Arial" w:hAnsi="Arial" w:cs="Arial"/>
          <w:szCs w:val="24"/>
          <w:lang w:eastAsia="en-US"/>
        </w:rPr>
        <w:t xml:space="preserve">dio </w:t>
      </w:r>
      <w:r w:rsidR="61DB9967" w:rsidRPr="00662D79">
        <w:rPr>
          <w:rFonts w:ascii="Arial" w:hAnsi="Arial" w:cs="Arial"/>
          <w:szCs w:val="24"/>
          <w:lang w:eastAsia="en-US"/>
        </w:rPr>
        <w:t>por finalizado</w:t>
      </w:r>
      <w:r w:rsidR="782F11F4" w:rsidRPr="00662D79">
        <w:rPr>
          <w:rFonts w:ascii="Arial" w:hAnsi="Arial" w:cs="Arial"/>
          <w:szCs w:val="24"/>
          <w:lang w:eastAsia="en-US"/>
        </w:rPr>
        <w:t xml:space="preserve"> el contrato </w:t>
      </w:r>
      <w:r w:rsidR="65F8FE50" w:rsidRPr="00662D79">
        <w:rPr>
          <w:rFonts w:ascii="Arial" w:hAnsi="Arial" w:cs="Arial"/>
          <w:szCs w:val="24"/>
          <w:lang w:eastAsia="en-US"/>
        </w:rPr>
        <w:t xml:space="preserve">de forma anticipada, </w:t>
      </w:r>
      <w:r w:rsidR="00FA37D4" w:rsidRPr="00662D79">
        <w:rPr>
          <w:rFonts w:ascii="Arial" w:hAnsi="Arial" w:cs="Arial"/>
          <w:szCs w:val="24"/>
          <w:lang w:eastAsia="en-US"/>
        </w:rPr>
        <w:t>aun</w:t>
      </w:r>
      <w:r w:rsidR="65F8FE50" w:rsidRPr="00662D79">
        <w:rPr>
          <w:rFonts w:ascii="Arial" w:hAnsi="Arial" w:cs="Arial"/>
          <w:szCs w:val="24"/>
          <w:lang w:eastAsia="en-US"/>
        </w:rPr>
        <w:t xml:space="preserve"> cuando la e</w:t>
      </w:r>
      <w:r w:rsidR="770DD6DD" w:rsidRPr="00662D79">
        <w:rPr>
          <w:rFonts w:ascii="Arial" w:hAnsi="Arial" w:cs="Arial"/>
          <w:szCs w:val="24"/>
          <w:lang w:eastAsia="en-US"/>
        </w:rPr>
        <w:t xml:space="preserve">jecución </w:t>
      </w:r>
      <w:r w:rsidR="61DB9967" w:rsidRPr="00662D79">
        <w:rPr>
          <w:rFonts w:ascii="Arial" w:hAnsi="Arial" w:cs="Arial"/>
          <w:szCs w:val="24"/>
          <w:lang w:eastAsia="en-US"/>
        </w:rPr>
        <w:t>de la segunda pr</w:t>
      </w:r>
      <w:r w:rsidR="25E51200" w:rsidRPr="00662D79">
        <w:rPr>
          <w:rFonts w:ascii="Arial" w:hAnsi="Arial" w:cs="Arial"/>
          <w:szCs w:val="24"/>
          <w:lang w:eastAsia="en-US"/>
        </w:rPr>
        <w:t>ó</w:t>
      </w:r>
      <w:r w:rsidR="61DB9967" w:rsidRPr="00662D79">
        <w:rPr>
          <w:rFonts w:ascii="Arial" w:hAnsi="Arial" w:cs="Arial"/>
          <w:szCs w:val="24"/>
          <w:lang w:eastAsia="en-US"/>
        </w:rPr>
        <w:t>rroga</w:t>
      </w:r>
      <w:r w:rsidR="7D1F34C0" w:rsidRPr="00662D79">
        <w:rPr>
          <w:rFonts w:ascii="Arial" w:hAnsi="Arial" w:cs="Arial"/>
          <w:szCs w:val="24"/>
          <w:lang w:eastAsia="en-US"/>
        </w:rPr>
        <w:t xml:space="preserve"> solo fenecía </w:t>
      </w:r>
      <w:r w:rsidR="30E0597A" w:rsidRPr="00662D79">
        <w:rPr>
          <w:rFonts w:ascii="Arial" w:hAnsi="Arial" w:cs="Arial"/>
          <w:szCs w:val="24"/>
          <w:lang w:eastAsia="en-US"/>
        </w:rPr>
        <w:t xml:space="preserve">hasta </w:t>
      </w:r>
      <w:r w:rsidR="7D1F34C0" w:rsidRPr="00662D79">
        <w:rPr>
          <w:rFonts w:ascii="Arial" w:hAnsi="Arial" w:cs="Arial"/>
          <w:szCs w:val="24"/>
          <w:lang w:eastAsia="en-US"/>
        </w:rPr>
        <w:t>el</w:t>
      </w:r>
      <w:r w:rsidR="61DB9967" w:rsidRPr="00662D79">
        <w:rPr>
          <w:rFonts w:ascii="Arial" w:hAnsi="Arial" w:cs="Arial"/>
          <w:szCs w:val="24"/>
          <w:lang w:eastAsia="en-US"/>
        </w:rPr>
        <w:t xml:space="preserve"> 21 de agosto de 2015.</w:t>
      </w:r>
    </w:p>
    <w:p w14:paraId="0F618150" w14:textId="08401122" w:rsidR="00355BD7" w:rsidRPr="00662D79" w:rsidRDefault="00355BD7" w:rsidP="009C7A9C">
      <w:pPr>
        <w:pStyle w:val="Sinespaciado"/>
        <w:spacing w:line="276" w:lineRule="auto"/>
        <w:ind w:firstLine="708"/>
        <w:jc w:val="both"/>
        <w:rPr>
          <w:rFonts w:ascii="Arial" w:hAnsi="Arial" w:cs="Arial"/>
          <w:szCs w:val="24"/>
          <w:lang w:eastAsia="en-US"/>
        </w:rPr>
      </w:pPr>
    </w:p>
    <w:p w14:paraId="5B256D27" w14:textId="1904616F" w:rsidR="00355BD7" w:rsidRPr="00662D79" w:rsidRDefault="447D7760" w:rsidP="009C7A9C">
      <w:pPr>
        <w:pStyle w:val="Sinespaciado"/>
        <w:spacing w:line="276" w:lineRule="auto"/>
        <w:ind w:firstLine="708"/>
        <w:jc w:val="both"/>
        <w:rPr>
          <w:rFonts w:ascii="Arial" w:hAnsi="Arial" w:cs="Arial"/>
          <w:szCs w:val="24"/>
          <w:lang w:eastAsia="en-US"/>
        </w:rPr>
      </w:pPr>
      <w:r w:rsidRPr="00662D79">
        <w:rPr>
          <w:rFonts w:ascii="Arial" w:hAnsi="Arial" w:cs="Arial"/>
          <w:szCs w:val="24"/>
          <w:lang w:eastAsia="en-US"/>
        </w:rPr>
        <w:t>Así las cosas, habi</w:t>
      </w:r>
      <w:r w:rsidR="4A4A5A5C" w:rsidRPr="00662D79">
        <w:rPr>
          <w:rFonts w:ascii="Arial" w:hAnsi="Arial" w:cs="Arial"/>
          <w:szCs w:val="24"/>
          <w:lang w:eastAsia="en-US"/>
        </w:rPr>
        <w:t>é</w:t>
      </w:r>
      <w:r w:rsidRPr="00662D79">
        <w:rPr>
          <w:rFonts w:ascii="Arial" w:hAnsi="Arial" w:cs="Arial"/>
          <w:szCs w:val="24"/>
          <w:lang w:eastAsia="en-US"/>
        </w:rPr>
        <w:t xml:space="preserve">ndose producido la terminación del contrato antes </w:t>
      </w:r>
      <w:r w:rsidR="4E851C65" w:rsidRPr="00662D79">
        <w:rPr>
          <w:rFonts w:ascii="Arial" w:hAnsi="Arial" w:cs="Arial"/>
          <w:szCs w:val="24"/>
          <w:lang w:eastAsia="en-US"/>
        </w:rPr>
        <w:t>de cumplirse el tiempo de vigencia de la</w:t>
      </w:r>
      <w:r w:rsidR="5815378C" w:rsidRPr="00662D79">
        <w:rPr>
          <w:rFonts w:ascii="Arial" w:hAnsi="Arial" w:cs="Arial"/>
          <w:szCs w:val="24"/>
          <w:lang w:eastAsia="en-US"/>
        </w:rPr>
        <w:t xml:space="preserve"> segunda</w:t>
      </w:r>
      <w:r w:rsidR="19B27EBC" w:rsidRPr="00662D79">
        <w:rPr>
          <w:rFonts w:ascii="Arial" w:hAnsi="Arial" w:cs="Arial"/>
          <w:szCs w:val="24"/>
          <w:lang w:eastAsia="en-US"/>
        </w:rPr>
        <w:t xml:space="preserve"> </w:t>
      </w:r>
      <w:r w:rsidR="4E851C65" w:rsidRPr="00662D79">
        <w:rPr>
          <w:rFonts w:ascii="Arial" w:hAnsi="Arial" w:cs="Arial"/>
          <w:szCs w:val="24"/>
          <w:lang w:eastAsia="en-US"/>
        </w:rPr>
        <w:t>prórroga, claramente la misma de</w:t>
      </w:r>
      <w:r w:rsidR="62212DAA" w:rsidRPr="00662D79">
        <w:rPr>
          <w:rFonts w:ascii="Arial" w:hAnsi="Arial" w:cs="Arial"/>
          <w:szCs w:val="24"/>
          <w:lang w:eastAsia="en-US"/>
        </w:rPr>
        <w:t xml:space="preserve">vino en injusta, razón por la que </w:t>
      </w:r>
      <w:r w:rsidR="00AF432B" w:rsidRPr="00662D79">
        <w:rPr>
          <w:rFonts w:ascii="Arial" w:hAnsi="Arial" w:cs="Arial"/>
          <w:szCs w:val="24"/>
          <w:lang w:eastAsia="en-US"/>
        </w:rPr>
        <w:t>se caus</w:t>
      </w:r>
      <w:r w:rsidR="53985C65" w:rsidRPr="00662D79">
        <w:rPr>
          <w:rFonts w:ascii="Arial" w:hAnsi="Arial" w:cs="Arial"/>
          <w:szCs w:val="24"/>
          <w:lang w:eastAsia="en-US"/>
        </w:rPr>
        <w:t>a</w:t>
      </w:r>
      <w:r w:rsidR="00AF432B" w:rsidRPr="00662D79">
        <w:rPr>
          <w:rFonts w:ascii="Arial" w:hAnsi="Arial" w:cs="Arial"/>
          <w:szCs w:val="24"/>
          <w:lang w:eastAsia="en-US"/>
        </w:rPr>
        <w:t xml:space="preserve"> en favor del demandante la indemnización por </w:t>
      </w:r>
      <w:r w:rsidR="00FA37D4" w:rsidRPr="00662D79">
        <w:rPr>
          <w:rFonts w:ascii="Arial" w:hAnsi="Arial" w:cs="Arial"/>
          <w:szCs w:val="24"/>
          <w:lang w:eastAsia="en-US"/>
        </w:rPr>
        <w:t>despido injusto</w:t>
      </w:r>
      <w:r w:rsidR="00AF432B" w:rsidRPr="00662D79">
        <w:rPr>
          <w:rFonts w:ascii="Arial" w:hAnsi="Arial" w:cs="Arial"/>
          <w:szCs w:val="24"/>
          <w:lang w:eastAsia="en-US"/>
        </w:rPr>
        <w:t xml:space="preserve"> </w:t>
      </w:r>
      <w:r w:rsidR="000128B1" w:rsidRPr="00662D79">
        <w:rPr>
          <w:rFonts w:ascii="Arial" w:hAnsi="Arial" w:cs="Arial"/>
          <w:szCs w:val="24"/>
          <w:lang w:eastAsia="en-US"/>
        </w:rPr>
        <w:t>consagrada en el artículo 64 del C.S.T.,</w:t>
      </w:r>
      <w:r w:rsidR="2332E0B3" w:rsidRPr="00662D79">
        <w:rPr>
          <w:rFonts w:ascii="Arial" w:hAnsi="Arial" w:cs="Arial"/>
          <w:szCs w:val="24"/>
          <w:lang w:eastAsia="en-US"/>
        </w:rPr>
        <w:t xml:space="preserve"> equivalente al valor de los </w:t>
      </w:r>
      <w:r w:rsidR="2332E0B3" w:rsidRPr="00662D79">
        <w:rPr>
          <w:rFonts w:ascii="Arial" w:hAnsi="Arial" w:cs="Arial"/>
          <w:szCs w:val="24"/>
          <w:lang w:eastAsia="en-US"/>
        </w:rPr>
        <w:lastRenderedPageBreak/>
        <w:t xml:space="preserve">salarios correspondientes al tiempo que le faltaba para cumplir el plazo estipulado </w:t>
      </w:r>
      <w:r w:rsidR="6495CE83" w:rsidRPr="00662D79">
        <w:rPr>
          <w:rFonts w:ascii="Arial" w:hAnsi="Arial" w:cs="Arial"/>
          <w:szCs w:val="24"/>
          <w:lang w:eastAsia="en-US"/>
        </w:rPr>
        <w:t xml:space="preserve">de </w:t>
      </w:r>
      <w:r w:rsidR="2332E0B3" w:rsidRPr="00662D79">
        <w:rPr>
          <w:rFonts w:ascii="Arial" w:hAnsi="Arial" w:cs="Arial"/>
          <w:szCs w:val="24"/>
          <w:lang w:eastAsia="en-US"/>
        </w:rPr>
        <w:t xml:space="preserve">la segunda </w:t>
      </w:r>
      <w:r w:rsidR="00FA37D4" w:rsidRPr="00662D79">
        <w:rPr>
          <w:rFonts w:ascii="Arial" w:hAnsi="Arial" w:cs="Arial"/>
          <w:szCs w:val="24"/>
          <w:lang w:eastAsia="en-US"/>
        </w:rPr>
        <w:t>prórroga</w:t>
      </w:r>
      <w:r w:rsidR="2332E0B3" w:rsidRPr="00662D79">
        <w:rPr>
          <w:rFonts w:ascii="Arial" w:hAnsi="Arial" w:cs="Arial"/>
          <w:szCs w:val="24"/>
          <w:lang w:eastAsia="en-US"/>
        </w:rPr>
        <w:t xml:space="preserve"> del contrato</w:t>
      </w:r>
      <w:r w:rsidR="78143A0E" w:rsidRPr="00662D79">
        <w:rPr>
          <w:rFonts w:ascii="Arial" w:hAnsi="Arial" w:cs="Arial"/>
          <w:szCs w:val="24"/>
          <w:lang w:eastAsia="en-US"/>
        </w:rPr>
        <w:t xml:space="preserve">. </w:t>
      </w:r>
    </w:p>
    <w:p w14:paraId="5F94A41F" w14:textId="4ADA71E6" w:rsidR="00355BD7" w:rsidRPr="00662D79" w:rsidRDefault="00355BD7" w:rsidP="009C7A9C">
      <w:pPr>
        <w:pStyle w:val="Sinespaciado"/>
        <w:spacing w:line="276" w:lineRule="auto"/>
        <w:ind w:firstLine="708"/>
        <w:jc w:val="both"/>
        <w:rPr>
          <w:rFonts w:ascii="Arial" w:hAnsi="Arial" w:cs="Arial"/>
          <w:szCs w:val="24"/>
          <w:lang w:eastAsia="en-US"/>
        </w:rPr>
      </w:pPr>
    </w:p>
    <w:p w14:paraId="2727C751" w14:textId="44931AD8" w:rsidR="00355BD7" w:rsidRPr="00662D79" w:rsidRDefault="6B2F7AD7" w:rsidP="009C7A9C">
      <w:pPr>
        <w:spacing w:line="276" w:lineRule="auto"/>
        <w:ind w:firstLine="851"/>
        <w:jc w:val="both"/>
        <w:rPr>
          <w:rFonts w:ascii="Arial" w:eastAsia="Arial Narrow" w:hAnsi="Arial" w:cs="Arial"/>
          <w:szCs w:val="24"/>
          <w:lang w:val="es-ES"/>
        </w:rPr>
      </w:pPr>
      <w:r w:rsidRPr="00662D79">
        <w:rPr>
          <w:rFonts w:ascii="Arial" w:eastAsia="Arial Narrow" w:hAnsi="Arial" w:cs="Arial"/>
          <w:szCs w:val="24"/>
          <w:lang w:val="es-ES"/>
        </w:rPr>
        <w:t>De manera previa</w:t>
      </w:r>
      <w:r w:rsidR="7A100931" w:rsidRPr="00662D79">
        <w:rPr>
          <w:rFonts w:ascii="Arial" w:eastAsia="Arial Narrow" w:hAnsi="Arial" w:cs="Arial"/>
          <w:szCs w:val="24"/>
          <w:lang w:val="es-ES"/>
        </w:rPr>
        <w:t xml:space="preserve">, </w:t>
      </w:r>
      <w:r w:rsidR="6D02E8C6" w:rsidRPr="00662D79">
        <w:rPr>
          <w:rFonts w:ascii="Arial" w:eastAsia="Arial Narrow" w:hAnsi="Arial" w:cs="Arial"/>
          <w:szCs w:val="24"/>
          <w:lang w:val="es-ES"/>
        </w:rPr>
        <w:t xml:space="preserve">en aras de </w:t>
      </w:r>
      <w:r w:rsidR="7A100931" w:rsidRPr="00662D79">
        <w:rPr>
          <w:rFonts w:ascii="Arial" w:eastAsia="Arial Narrow" w:hAnsi="Arial" w:cs="Arial"/>
          <w:szCs w:val="24"/>
          <w:lang w:val="es-ES"/>
        </w:rPr>
        <w:t>examinar l</w:t>
      </w:r>
      <w:r w:rsidR="3EB8DFE7" w:rsidRPr="00662D79">
        <w:rPr>
          <w:rFonts w:ascii="Arial" w:eastAsia="Arial Narrow" w:hAnsi="Arial" w:cs="Arial"/>
          <w:szCs w:val="24"/>
          <w:lang w:val="es-ES"/>
        </w:rPr>
        <w:t xml:space="preserve">a </w:t>
      </w:r>
      <w:r w:rsidR="03D1DB41" w:rsidRPr="00662D79">
        <w:rPr>
          <w:rFonts w:ascii="Arial" w:eastAsia="Arial Narrow" w:hAnsi="Arial" w:cs="Arial"/>
          <w:szCs w:val="24"/>
          <w:lang w:val="es-ES"/>
        </w:rPr>
        <w:t>excepción de prescripción propuesta por la accionada</w:t>
      </w:r>
      <w:r w:rsidR="02C3E0ED" w:rsidRPr="00662D79">
        <w:rPr>
          <w:rFonts w:ascii="Arial" w:eastAsia="Arial Narrow" w:hAnsi="Arial" w:cs="Arial"/>
          <w:szCs w:val="24"/>
          <w:lang w:val="es-ES"/>
        </w:rPr>
        <w:t xml:space="preserve">, se dirá que </w:t>
      </w:r>
      <w:r w:rsidR="185F715C" w:rsidRPr="00662D79">
        <w:rPr>
          <w:rFonts w:ascii="Arial" w:eastAsia="Arial Narrow" w:hAnsi="Arial" w:cs="Arial"/>
          <w:szCs w:val="24"/>
          <w:lang w:val="es-ES"/>
        </w:rPr>
        <w:t xml:space="preserve">la misma no tiene vocación de prosperidad como quiera que </w:t>
      </w:r>
      <w:r w:rsidR="03D1DB41" w:rsidRPr="00662D79">
        <w:rPr>
          <w:rFonts w:ascii="Arial" w:eastAsia="Arial Narrow" w:hAnsi="Arial" w:cs="Arial"/>
          <w:szCs w:val="24"/>
          <w:lang w:val="es-ES"/>
        </w:rPr>
        <w:t xml:space="preserve">la relación laboral finalizó el </w:t>
      </w:r>
      <w:r w:rsidR="6509D6A8" w:rsidRPr="00662D79">
        <w:rPr>
          <w:rFonts w:ascii="Arial" w:eastAsia="Arial Narrow" w:hAnsi="Arial" w:cs="Arial"/>
          <w:szCs w:val="24"/>
          <w:lang w:val="es-ES"/>
        </w:rPr>
        <w:t xml:space="preserve">21 de junio de 2015, </w:t>
      </w:r>
      <w:r w:rsidR="03D1DB41" w:rsidRPr="00662D79">
        <w:rPr>
          <w:rFonts w:ascii="Arial" w:eastAsia="Arial Narrow" w:hAnsi="Arial" w:cs="Arial"/>
          <w:szCs w:val="24"/>
          <w:lang w:val="es-ES"/>
        </w:rPr>
        <w:t>y la demanda fue incoada el 20 de</w:t>
      </w:r>
      <w:r w:rsidR="2A2967F2" w:rsidRPr="00662D79">
        <w:rPr>
          <w:rFonts w:ascii="Arial" w:eastAsia="Arial Narrow" w:hAnsi="Arial" w:cs="Arial"/>
          <w:szCs w:val="24"/>
          <w:lang w:val="es-ES"/>
        </w:rPr>
        <w:t xml:space="preserve"> febrero de 2018, </w:t>
      </w:r>
      <w:r w:rsidR="3343BE7B" w:rsidRPr="00662D79">
        <w:rPr>
          <w:rFonts w:ascii="Arial" w:eastAsia="Arial Narrow" w:hAnsi="Arial" w:cs="Arial"/>
          <w:szCs w:val="24"/>
          <w:lang w:val="es-ES"/>
        </w:rPr>
        <w:t xml:space="preserve">es decir, dentro de los tres años siguientes, </w:t>
      </w:r>
      <w:r w:rsidR="44A616FD" w:rsidRPr="00662D79">
        <w:rPr>
          <w:rFonts w:ascii="Arial" w:eastAsia="Arial Narrow" w:hAnsi="Arial" w:cs="Arial"/>
          <w:szCs w:val="24"/>
          <w:lang w:val="es-ES"/>
        </w:rPr>
        <w:t xml:space="preserve">al tenor de lo </w:t>
      </w:r>
      <w:r w:rsidR="5E89F71B" w:rsidRPr="00662D79">
        <w:rPr>
          <w:rFonts w:ascii="Arial" w:eastAsia="Arial Narrow" w:hAnsi="Arial" w:cs="Arial"/>
          <w:szCs w:val="24"/>
          <w:lang w:val="es-ES"/>
        </w:rPr>
        <w:t>previsto</w:t>
      </w:r>
      <w:r w:rsidR="44A616FD" w:rsidRPr="00662D79">
        <w:rPr>
          <w:rFonts w:ascii="Arial" w:eastAsia="Arial Narrow" w:hAnsi="Arial" w:cs="Arial"/>
          <w:szCs w:val="24"/>
          <w:lang w:val="es-ES"/>
        </w:rPr>
        <w:t xml:space="preserve"> en </w:t>
      </w:r>
      <w:r w:rsidR="7AE3034E" w:rsidRPr="00662D79">
        <w:rPr>
          <w:rFonts w:ascii="Arial" w:eastAsia="Arial Narrow" w:hAnsi="Arial" w:cs="Arial"/>
          <w:szCs w:val="24"/>
          <w:lang w:val="es-ES"/>
        </w:rPr>
        <w:t>el</w:t>
      </w:r>
      <w:r w:rsidR="03D1DB41" w:rsidRPr="00662D79">
        <w:rPr>
          <w:rFonts w:ascii="Arial" w:eastAsia="Arial Narrow" w:hAnsi="Arial" w:cs="Arial"/>
          <w:szCs w:val="24"/>
          <w:lang w:val="es-ES"/>
        </w:rPr>
        <w:t xml:space="preserve"> artículo 488 del C.S.T. y 151 del C.P.T.S.S</w:t>
      </w:r>
      <w:r w:rsidR="513E1F0C" w:rsidRPr="00662D79">
        <w:rPr>
          <w:rFonts w:ascii="Arial" w:eastAsia="Arial Narrow" w:hAnsi="Arial" w:cs="Arial"/>
          <w:szCs w:val="24"/>
          <w:lang w:val="es-ES"/>
        </w:rPr>
        <w:t>.</w:t>
      </w:r>
    </w:p>
    <w:p w14:paraId="08D17EB1" w14:textId="1813B27E" w:rsidR="00355BD7" w:rsidRPr="00662D79" w:rsidRDefault="00355BD7" w:rsidP="009C7A9C">
      <w:pPr>
        <w:spacing w:line="276" w:lineRule="auto"/>
        <w:ind w:firstLine="851"/>
        <w:jc w:val="both"/>
        <w:rPr>
          <w:rFonts w:ascii="Arial" w:eastAsia="Arial Narrow" w:hAnsi="Arial" w:cs="Arial"/>
          <w:szCs w:val="24"/>
          <w:lang w:val="es-ES"/>
        </w:rPr>
      </w:pPr>
    </w:p>
    <w:p w14:paraId="3A118F2D" w14:textId="0A4C6D27" w:rsidR="00355BD7" w:rsidRPr="00662D79" w:rsidRDefault="6FF5F0E7" w:rsidP="009C7A9C">
      <w:pPr>
        <w:pStyle w:val="Sinespaciado"/>
        <w:spacing w:line="276" w:lineRule="auto"/>
        <w:ind w:firstLine="708"/>
        <w:jc w:val="both"/>
        <w:rPr>
          <w:rFonts w:ascii="Arial" w:hAnsi="Arial" w:cs="Arial"/>
          <w:szCs w:val="24"/>
          <w:lang w:eastAsia="en-US"/>
        </w:rPr>
      </w:pPr>
      <w:r w:rsidRPr="00662D79">
        <w:rPr>
          <w:rFonts w:ascii="Arial" w:hAnsi="Arial" w:cs="Arial"/>
          <w:szCs w:val="24"/>
          <w:lang w:eastAsia="en-US"/>
        </w:rPr>
        <w:t>En ese orden, p</w:t>
      </w:r>
      <w:r w:rsidR="78143A0E" w:rsidRPr="00662D79">
        <w:rPr>
          <w:rFonts w:ascii="Arial" w:hAnsi="Arial" w:cs="Arial"/>
          <w:szCs w:val="24"/>
          <w:lang w:eastAsia="en-US"/>
        </w:rPr>
        <w:t>ara la determinación del salario</w:t>
      </w:r>
      <w:r w:rsidR="1B7496B8" w:rsidRPr="00662D79">
        <w:rPr>
          <w:rFonts w:ascii="Arial" w:hAnsi="Arial" w:cs="Arial"/>
          <w:szCs w:val="24"/>
          <w:lang w:eastAsia="en-US"/>
        </w:rPr>
        <w:t xml:space="preserve">, se tiene conforme al contrato de trabajo a término fijo inferior a un año y a la liquidación de prestaciones sociales </w:t>
      </w:r>
      <w:r w:rsidR="00FA37D4" w:rsidRPr="00662D79">
        <w:rPr>
          <w:rFonts w:ascii="Arial" w:hAnsi="Arial" w:cs="Arial"/>
          <w:szCs w:val="24"/>
          <w:lang w:eastAsia="en-US"/>
        </w:rPr>
        <w:t>efectuada</w:t>
      </w:r>
      <w:r w:rsidR="1B7496B8" w:rsidRPr="00662D79">
        <w:rPr>
          <w:rFonts w:ascii="Arial" w:hAnsi="Arial" w:cs="Arial"/>
          <w:szCs w:val="24"/>
          <w:lang w:eastAsia="en-US"/>
        </w:rPr>
        <w:t xml:space="preserve"> durante la vigencia </w:t>
      </w:r>
      <w:r w:rsidR="3569B53E" w:rsidRPr="00662D79">
        <w:rPr>
          <w:rFonts w:ascii="Arial" w:hAnsi="Arial" w:cs="Arial"/>
          <w:szCs w:val="24"/>
          <w:lang w:eastAsia="en-US"/>
        </w:rPr>
        <w:t xml:space="preserve">inicial </w:t>
      </w:r>
      <w:r w:rsidR="738728EB" w:rsidRPr="00662D79">
        <w:rPr>
          <w:rFonts w:ascii="Arial" w:hAnsi="Arial" w:cs="Arial"/>
          <w:szCs w:val="24"/>
          <w:lang w:eastAsia="en-US"/>
        </w:rPr>
        <w:t>y s</w:t>
      </w:r>
      <w:r w:rsidR="1B7496B8" w:rsidRPr="00662D79">
        <w:rPr>
          <w:rFonts w:ascii="Arial" w:hAnsi="Arial" w:cs="Arial"/>
          <w:szCs w:val="24"/>
          <w:lang w:eastAsia="en-US"/>
        </w:rPr>
        <w:t xml:space="preserve">us respectivas prórrogas, que </w:t>
      </w:r>
      <w:r w:rsidR="41A6AC88" w:rsidRPr="00662D79">
        <w:rPr>
          <w:rFonts w:ascii="Arial" w:hAnsi="Arial" w:cs="Arial"/>
          <w:szCs w:val="24"/>
          <w:lang w:eastAsia="en-US"/>
        </w:rPr>
        <w:t xml:space="preserve">el demandante recibió como contraprestación de </w:t>
      </w:r>
      <w:r w:rsidR="5C286062" w:rsidRPr="00662D79">
        <w:rPr>
          <w:rFonts w:ascii="Arial" w:hAnsi="Arial" w:cs="Arial"/>
          <w:szCs w:val="24"/>
          <w:lang w:eastAsia="en-US"/>
        </w:rPr>
        <w:t xml:space="preserve">los </w:t>
      </w:r>
      <w:r w:rsidR="41A6AC88" w:rsidRPr="00662D79">
        <w:rPr>
          <w:rFonts w:ascii="Arial" w:hAnsi="Arial" w:cs="Arial"/>
          <w:szCs w:val="24"/>
          <w:lang w:eastAsia="en-US"/>
        </w:rPr>
        <w:t xml:space="preserve">servicios </w:t>
      </w:r>
      <w:r w:rsidR="6D6C123F" w:rsidRPr="00662D79">
        <w:rPr>
          <w:rFonts w:ascii="Arial" w:hAnsi="Arial" w:cs="Arial"/>
          <w:szCs w:val="24"/>
          <w:lang w:eastAsia="en-US"/>
        </w:rPr>
        <w:t xml:space="preserve">prestados </w:t>
      </w:r>
      <w:r w:rsidR="41A6AC88" w:rsidRPr="00662D79">
        <w:rPr>
          <w:rFonts w:ascii="Arial" w:hAnsi="Arial" w:cs="Arial"/>
          <w:szCs w:val="24"/>
          <w:lang w:eastAsia="en-US"/>
        </w:rPr>
        <w:t>un sa</w:t>
      </w:r>
      <w:r w:rsidR="67ADA064" w:rsidRPr="00662D79">
        <w:rPr>
          <w:rFonts w:ascii="Arial" w:hAnsi="Arial" w:cs="Arial"/>
          <w:szCs w:val="24"/>
          <w:lang w:eastAsia="en-US"/>
        </w:rPr>
        <w:t xml:space="preserve">lario </w:t>
      </w:r>
      <w:r w:rsidR="665344CF" w:rsidRPr="00662D79">
        <w:rPr>
          <w:rFonts w:ascii="Arial" w:hAnsi="Arial" w:cs="Arial"/>
          <w:szCs w:val="24"/>
          <w:lang w:eastAsia="en-US"/>
        </w:rPr>
        <w:t xml:space="preserve">igual a </w:t>
      </w:r>
      <w:r w:rsidR="41A6AC88" w:rsidRPr="00662D79">
        <w:rPr>
          <w:rFonts w:ascii="Arial" w:hAnsi="Arial" w:cs="Arial"/>
          <w:szCs w:val="24"/>
          <w:lang w:eastAsia="en-US"/>
        </w:rPr>
        <w:t>$1´000.</w:t>
      </w:r>
      <w:r w:rsidR="00FA37D4" w:rsidRPr="00662D79">
        <w:rPr>
          <w:rFonts w:ascii="Arial" w:hAnsi="Arial" w:cs="Arial"/>
          <w:szCs w:val="24"/>
          <w:lang w:eastAsia="en-US"/>
        </w:rPr>
        <w:t>000 mensuales</w:t>
      </w:r>
      <w:r w:rsidR="138FF692" w:rsidRPr="00662D79">
        <w:rPr>
          <w:rFonts w:ascii="Arial" w:hAnsi="Arial" w:cs="Arial"/>
          <w:szCs w:val="24"/>
          <w:lang w:eastAsia="en-US"/>
        </w:rPr>
        <w:t xml:space="preserve">. </w:t>
      </w:r>
    </w:p>
    <w:p w14:paraId="37F2F7E9" w14:textId="190EA17C" w:rsidR="00355BD7" w:rsidRPr="00662D79" w:rsidRDefault="00355BD7" w:rsidP="009C7A9C">
      <w:pPr>
        <w:pStyle w:val="Sinespaciado"/>
        <w:spacing w:line="276" w:lineRule="auto"/>
        <w:ind w:firstLine="708"/>
        <w:jc w:val="both"/>
        <w:rPr>
          <w:rFonts w:ascii="Arial" w:hAnsi="Arial" w:cs="Arial"/>
          <w:szCs w:val="24"/>
          <w:lang w:eastAsia="en-US"/>
        </w:rPr>
      </w:pPr>
    </w:p>
    <w:p w14:paraId="0C8E02A9" w14:textId="0ECF1087" w:rsidR="00355BD7" w:rsidRPr="00662D79" w:rsidRDefault="1E3315BF" w:rsidP="009C7A9C">
      <w:pPr>
        <w:pStyle w:val="Sinespaciado"/>
        <w:spacing w:line="276" w:lineRule="auto"/>
        <w:ind w:firstLine="708"/>
        <w:jc w:val="both"/>
        <w:rPr>
          <w:rFonts w:ascii="Arial" w:hAnsi="Arial" w:cs="Arial"/>
          <w:szCs w:val="24"/>
          <w:highlight w:val="yellow"/>
          <w:lang w:eastAsia="en-US"/>
        </w:rPr>
      </w:pPr>
      <w:r w:rsidRPr="00662D79">
        <w:rPr>
          <w:rFonts w:ascii="Arial" w:hAnsi="Arial" w:cs="Arial"/>
          <w:szCs w:val="24"/>
          <w:lang w:eastAsia="en-US"/>
        </w:rPr>
        <w:t xml:space="preserve">En </w:t>
      </w:r>
      <w:r w:rsidR="00FA37D4" w:rsidRPr="00662D79">
        <w:rPr>
          <w:rFonts w:ascii="Arial" w:hAnsi="Arial" w:cs="Arial"/>
          <w:szCs w:val="24"/>
          <w:lang w:eastAsia="en-US"/>
        </w:rPr>
        <w:t>consecuencia,</w:t>
      </w:r>
      <w:r w:rsidRPr="00662D79">
        <w:rPr>
          <w:rFonts w:ascii="Arial" w:hAnsi="Arial" w:cs="Arial"/>
          <w:szCs w:val="24"/>
          <w:lang w:eastAsia="en-US"/>
        </w:rPr>
        <w:t xml:space="preserve"> atendiendo al salario probado </w:t>
      </w:r>
      <w:r w:rsidRPr="00662D79">
        <w:rPr>
          <w:rFonts w:ascii="Arial" w:hAnsi="Arial" w:cs="Arial"/>
          <w:szCs w:val="24"/>
          <w:lang w:val="es-CO" w:eastAsia="en-US"/>
        </w:rPr>
        <w:t xml:space="preserve">y </w:t>
      </w:r>
      <w:r w:rsidRPr="00662D79">
        <w:rPr>
          <w:rFonts w:ascii="Arial" w:hAnsi="Arial" w:cs="Arial"/>
          <w:szCs w:val="24"/>
          <w:lang w:eastAsia="en-US"/>
        </w:rPr>
        <w:t>al tiempo de ejecución que le faltaba por cumplirse al contrato entre el 22 de junio y el 18 de agosto ambos de 2015, al demandante se le adeuda por concepto de indemnización por despido injusto la suma de</w:t>
      </w:r>
      <w:r w:rsidR="49FCA1CE" w:rsidRPr="00662D79">
        <w:rPr>
          <w:rFonts w:ascii="Arial" w:hAnsi="Arial" w:cs="Arial"/>
          <w:szCs w:val="24"/>
          <w:lang w:eastAsia="en-US"/>
        </w:rPr>
        <w:t xml:space="preserve"> </w:t>
      </w:r>
      <w:r w:rsidR="49FCA1CE" w:rsidRPr="00662D79">
        <w:rPr>
          <w:rFonts w:ascii="Arial" w:hAnsi="Arial" w:cs="Arial"/>
          <w:b/>
          <w:bCs/>
          <w:szCs w:val="24"/>
          <w:lang w:eastAsia="en-US"/>
        </w:rPr>
        <w:t>NO</w:t>
      </w:r>
      <w:r w:rsidR="2BC9DD6D" w:rsidRPr="00662D79">
        <w:rPr>
          <w:rFonts w:ascii="Arial" w:hAnsi="Arial" w:cs="Arial"/>
          <w:b/>
          <w:bCs/>
          <w:szCs w:val="24"/>
          <w:lang w:eastAsia="en-US"/>
        </w:rPr>
        <w:t>V</w:t>
      </w:r>
      <w:r w:rsidR="49FCA1CE" w:rsidRPr="00662D79">
        <w:rPr>
          <w:rFonts w:ascii="Arial" w:hAnsi="Arial" w:cs="Arial"/>
          <w:b/>
          <w:bCs/>
          <w:szCs w:val="24"/>
          <w:lang w:eastAsia="en-US"/>
        </w:rPr>
        <w:t>ECIENTOS MIL PESOS M/L</w:t>
      </w:r>
      <w:r w:rsidR="49FCA1CE" w:rsidRPr="00662D79">
        <w:rPr>
          <w:rFonts w:ascii="Arial" w:hAnsi="Arial" w:cs="Arial"/>
          <w:szCs w:val="24"/>
          <w:lang w:eastAsia="en-US"/>
        </w:rPr>
        <w:t xml:space="preserve"> (</w:t>
      </w:r>
      <w:r w:rsidRPr="00662D79">
        <w:rPr>
          <w:rFonts w:ascii="Arial" w:hAnsi="Arial" w:cs="Arial"/>
          <w:b/>
          <w:bCs/>
          <w:szCs w:val="24"/>
          <w:lang w:eastAsia="en-US"/>
        </w:rPr>
        <w:t>$</w:t>
      </w:r>
      <w:r w:rsidR="613A5CFD" w:rsidRPr="00662D79">
        <w:rPr>
          <w:rFonts w:ascii="Arial" w:hAnsi="Arial" w:cs="Arial"/>
          <w:b/>
          <w:bCs/>
          <w:szCs w:val="24"/>
          <w:lang w:eastAsia="en-US"/>
        </w:rPr>
        <w:t>900.000</w:t>
      </w:r>
      <w:r w:rsidR="46178EEA" w:rsidRPr="00662D79">
        <w:rPr>
          <w:rFonts w:ascii="Arial" w:hAnsi="Arial" w:cs="Arial"/>
          <w:b/>
          <w:bCs/>
          <w:szCs w:val="24"/>
          <w:lang w:eastAsia="en-US"/>
        </w:rPr>
        <w:t>)</w:t>
      </w:r>
      <w:r w:rsidR="613A5CFD" w:rsidRPr="00662D79">
        <w:rPr>
          <w:rFonts w:ascii="Arial" w:hAnsi="Arial" w:cs="Arial"/>
          <w:b/>
          <w:bCs/>
          <w:szCs w:val="24"/>
          <w:lang w:eastAsia="en-US"/>
        </w:rPr>
        <w:t>,</w:t>
      </w:r>
      <w:r w:rsidR="613A5CFD" w:rsidRPr="00662D79">
        <w:rPr>
          <w:rFonts w:ascii="Arial" w:hAnsi="Arial" w:cs="Arial"/>
          <w:szCs w:val="24"/>
          <w:lang w:eastAsia="en-US"/>
        </w:rPr>
        <w:t xml:space="preserve"> que corresponden a </w:t>
      </w:r>
      <w:r w:rsidRPr="00662D79">
        <w:rPr>
          <w:rFonts w:ascii="Arial" w:hAnsi="Arial" w:cs="Arial"/>
          <w:szCs w:val="24"/>
          <w:lang w:eastAsia="en-US"/>
        </w:rPr>
        <w:t>27 d</w:t>
      </w:r>
      <w:r w:rsidR="3359980B" w:rsidRPr="00662D79">
        <w:rPr>
          <w:rFonts w:ascii="Arial" w:hAnsi="Arial" w:cs="Arial"/>
          <w:szCs w:val="24"/>
          <w:lang w:eastAsia="en-US"/>
        </w:rPr>
        <w:t>í</w:t>
      </w:r>
      <w:r w:rsidR="0E4266E6" w:rsidRPr="00662D79">
        <w:rPr>
          <w:rFonts w:ascii="Arial" w:hAnsi="Arial" w:cs="Arial"/>
          <w:szCs w:val="24"/>
          <w:lang w:eastAsia="en-US"/>
        </w:rPr>
        <w:t>as</w:t>
      </w:r>
      <w:r w:rsidR="3F74F263" w:rsidRPr="00662D79">
        <w:rPr>
          <w:rFonts w:ascii="Arial" w:hAnsi="Arial" w:cs="Arial"/>
          <w:szCs w:val="24"/>
          <w:lang w:eastAsia="en-US"/>
        </w:rPr>
        <w:t xml:space="preserve"> de salario. </w:t>
      </w:r>
    </w:p>
    <w:p w14:paraId="1B604BF9" w14:textId="6962E4FB" w:rsidR="00355BD7" w:rsidRPr="00662D79" w:rsidRDefault="00355BD7" w:rsidP="009C7A9C">
      <w:pPr>
        <w:pStyle w:val="Sinespaciado"/>
        <w:spacing w:line="276" w:lineRule="auto"/>
        <w:ind w:firstLine="708"/>
        <w:jc w:val="both"/>
        <w:rPr>
          <w:rFonts w:ascii="Arial" w:hAnsi="Arial" w:cs="Arial"/>
          <w:szCs w:val="24"/>
          <w:lang w:eastAsia="en-US"/>
        </w:rPr>
      </w:pPr>
    </w:p>
    <w:p w14:paraId="23C62067" w14:textId="7477F2BD" w:rsidR="00355BD7" w:rsidRPr="00662D79" w:rsidRDefault="2332E0B3" w:rsidP="009C7A9C">
      <w:pPr>
        <w:pStyle w:val="Sinespaciado"/>
        <w:spacing w:line="276" w:lineRule="auto"/>
        <w:ind w:firstLine="708"/>
        <w:jc w:val="both"/>
        <w:rPr>
          <w:rFonts w:ascii="Arial" w:hAnsi="Arial" w:cs="Arial"/>
          <w:szCs w:val="24"/>
          <w:lang w:eastAsia="en-US"/>
        </w:rPr>
      </w:pPr>
      <w:r w:rsidRPr="00662D79">
        <w:rPr>
          <w:rFonts w:ascii="Arial" w:hAnsi="Arial" w:cs="Arial"/>
          <w:szCs w:val="24"/>
          <w:lang w:eastAsia="en-US"/>
        </w:rPr>
        <w:t xml:space="preserve"> </w:t>
      </w:r>
      <w:r w:rsidR="6E4C3FA8" w:rsidRPr="00662D79">
        <w:rPr>
          <w:rFonts w:ascii="Arial" w:hAnsi="Arial" w:cs="Arial"/>
          <w:szCs w:val="24"/>
          <w:lang w:eastAsia="en-US"/>
        </w:rPr>
        <w:t xml:space="preserve">Lo anterior, </w:t>
      </w:r>
      <w:r w:rsidR="00156439" w:rsidRPr="00662D79">
        <w:rPr>
          <w:rFonts w:ascii="Arial" w:hAnsi="Arial" w:cs="Arial"/>
          <w:szCs w:val="24"/>
          <w:lang w:eastAsia="en-US"/>
        </w:rPr>
        <w:t xml:space="preserve">implica </w:t>
      </w:r>
      <w:r w:rsidR="00FA37D4" w:rsidRPr="00662D79">
        <w:rPr>
          <w:rFonts w:ascii="Arial" w:hAnsi="Arial" w:cs="Arial"/>
          <w:szCs w:val="24"/>
          <w:lang w:eastAsia="en-US"/>
        </w:rPr>
        <w:t xml:space="preserve">la </w:t>
      </w:r>
      <w:r w:rsidR="00FA37D4" w:rsidRPr="00591C16">
        <w:rPr>
          <w:rFonts w:ascii="Arial" w:hAnsi="Arial" w:cs="Arial"/>
          <w:b/>
          <w:szCs w:val="24"/>
          <w:lang w:eastAsia="en-US"/>
        </w:rPr>
        <w:t>REVOCATORIA</w:t>
      </w:r>
      <w:r w:rsidR="427EBCE3" w:rsidRPr="00662D79">
        <w:rPr>
          <w:rFonts w:ascii="Arial" w:hAnsi="Arial" w:cs="Arial"/>
          <w:szCs w:val="24"/>
          <w:lang w:eastAsia="en-US"/>
        </w:rPr>
        <w:t xml:space="preserve"> </w:t>
      </w:r>
      <w:r w:rsidR="002A08E3" w:rsidRPr="00662D79">
        <w:rPr>
          <w:rFonts w:ascii="Arial" w:hAnsi="Arial" w:cs="Arial"/>
          <w:b/>
          <w:bCs/>
          <w:szCs w:val="24"/>
          <w:lang w:eastAsia="en-US"/>
        </w:rPr>
        <w:t xml:space="preserve">PARCIAL </w:t>
      </w:r>
      <w:r w:rsidR="00156439" w:rsidRPr="00662D79">
        <w:rPr>
          <w:rFonts w:ascii="Arial" w:hAnsi="Arial" w:cs="Arial"/>
          <w:szCs w:val="24"/>
          <w:lang w:eastAsia="en-US"/>
        </w:rPr>
        <w:t>de l</w:t>
      </w:r>
      <w:r w:rsidR="003506E3" w:rsidRPr="00662D79">
        <w:rPr>
          <w:rFonts w:ascii="Arial" w:hAnsi="Arial" w:cs="Arial"/>
          <w:szCs w:val="24"/>
          <w:lang w:eastAsia="en-US"/>
        </w:rPr>
        <w:t xml:space="preserve">a sentencia de primera instancia </w:t>
      </w:r>
      <w:r w:rsidR="002A08E3" w:rsidRPr="00662D79">
        <w:rPr>
          <w:rFonts w:ascii="Arial" w:hAnsi="Arial" w:cs="Arial"/>
          <w:szCs w:val="24"/>
          <w:lang w:eastAsia="en-US"/>
        </w:rPr>
        <w:t xml:space="preserve">para en su lugar </w:t>
      </w:r>
      <w:r w:rsidR="00AA690C" w:rsidRPr="00662D79">
        <w:rPr>
          <w:rFonts w:ascii="Arial" w:hAnsi="Arial" w:cs="Arial"/>
          <w:b/>
          <w:bCs/>
          <w:szCs w:val="24"/>
          <w:lang w:eastAsia="en-US"/>
        </w:rPr>
        <w:t xml:space="preserve">DECLARAR </w:t>
      </w:r>
      <w:r w:rsidR="002A08E3" w:rsidRPr="00662D79">
        <w:rPr>
          <w:rFonts w:ascii="Arial" w:hAnsi="Arial" w:cs="Arial"/>
          <w:szCs w:val="24"/>
          <w:lang w:eastAsia="en-US"/>
        </w:rPr>
        <w:t xml:space="preserve">que el </w:t>
      </w:r>
      <w:r w:rsidR="002A08E3" w:rsidRPr="00662D79">
        <w:rPr>
          <w:rFonts w:ascii="Arial" w:hAnsi="Arial" w:cs="Arial"/>
          <w:b/>
          <w:bCs/>
          <w:szCs w:val="24"/>
          <w:lang w:eastAsia="en-US"/>
        </w:rPr>
        <w:t xml:space="preserve">LICEO </w:t>
      </w:r>
      <w:r w:rsidR="00AA690C" w:rsidRPr="00662D79">
        <w:rPr>
          <w:rFonts w:ascii="Arial" w:hAnsi="Arial" w:cs="Arial"/>
          <w:b/>
          <w:bCs/>
          <w:szCs w:val="24"/>
          <w:lang w:eastAsia="en-US"/>
        </w:rPr>
        <w:t xml:space="preserve">TALLER </w:t>
      </w:r>
      <w:r w:rsidR="002A08E3" w:rsidRPr="00662D79">
        <w:rPr>
          <w:rFonts w:ascii="Arial" w:hAnsi="Arial" w:cs="Arial"/>
          <w:b/>
          <w:bCs/>
          <w:szCs w:val="24"/>
          <w:lang w:eastAsia="en-US"/>
        </w:rPr>
        <w:t>SAN MIGUEL</w:t>
      </w:r>
      <w:r w:rsidR="002A08E3" w:rsidRPr="00662D79">
        <w:rPr>
          <w:rFonts w:ascii="Arial" w:hAnsi="Arial" w:cs="Arial"/>
          <w:szCs w:val="24"/>
          <w:lang w:eastAsia="en-US"/>
        </w:rPr>
        <w:t xml:space="preserve"> terminó de forma injusta del contrato </w:t>
      </w:r>
      <w:r w:rsidR="00AA690C" w:rsidRPr="00662D79">
        <w:rPr>
          <w:rFonts w:ascii="Arial" w:hAnsi="Arial" w:cs="Arial"/>
          <w:szCs w:val="24"/>
          <w:lang w:eastAsia="en-US"/>
        </w:rPr>
        <w:t xml:space="preserve">de trabajo </w:t>
      </w:r>
      <w:r w:rsidR="002A08E3" w:rsidRPr="00662D79">
        <w:rPr>
          <w:rFonts w:ascii="Arial" w:hAnsi="Arial" w:cs="Arial"/>
          <w:szCs w:val="24"/>
          <w:lang w:eastAsia="en-US"/>
        </w:rPr>
        <w:t>término fijo suscrito el 19 de agosto de 2014</w:t>
      </w:r>
      <w:r w:rsidR="165340BB" w:rsidRPr="00662D79">
        <w:rPr>
          <w:rFonts w:ascii="Arial" w:hAnsi="Arial" w:cs="Arial"/>
          <w:szCs w:val="24"/>
          <w:lang w:eastAsia="en-US"/>
        </w:rPr>
        <w:t xml:space="preserve">, </w:t>
      </w:r>
      <w:r w:rsidR="002A08E3" w:rsidRPr="00662D79">
        <w:rPr>
          <w:rFonts w:ascii="Arial" w:hAnsi="Arial" w:cs="Arial"/>
          <w:szCs w:val="24"/>
          <w:lang w:eastAsia="en-US"/>
        </w:rPr>
        <w:t>y en consecuencia debe ser condenado al pago de la indemnización por despido injusto consagrada en el art. 64 del CST</w:t>
      </w:r>
      <w:r w:rsidR="00355BD7" w:rsidRPr="00662D79">
        <w:rPr>
          <w:rFonts w:ascii="Arial" w:hAnsi="Arial" w:cs="Arial"/>
          <w:szCs w:val="24"/>
          <w:lang w:eastAsia="en-US"/>
        </w:rPr>
        <w:t>.</w:t>
      </w:r>
      <w:r w:rsidR="00450D64" w:rsidRPr="00662D79">
        <w:rPr>
          <w:rFonts w:ascii="Arial" w:hAnsi="Arial" w:cs="Arial"/>
          <w:szCs w:val="24"/>
          <w:lang w:eastAsia="en-US"/>
        </w:rPr>
        <w:t>, en los términos señalados precedentemente.</w:t>
      </w:r>
    </w:p>
    <w:p w14:paraId="3149BA2C" w14:textId="77777777" w:rsidR="00FA37D4" w:rsidRPr="00662D79" w:rsidRDefault="00F259C9" w:rsidP="009C7A9C">
      <w:pPr>
        <w:pStyle w:val="Sinespaciado"/>
        <w:spacing w:line="276" w:lineRule="auto"/>
        <w:jc w:val="both"/>
        <w:rPr>
          <w:rFonts w:ascii="Arial" w:hAnsi="Arial" w:cs="Arial"/>
          <w:szCs w:val="24"/>
        </w:rPr>
      </w:pPr>
      <w:r w:rsidRPr="00662D79">
        <w:rPr>
          <w:rFonts w:ascii="Arial" w:hAnsi="Arial" w:cs="Arial"/>
          <w:szCs w:val="24"/>
        </w:rPr>
        <w:tab/>
      </w:r>
    </w:p>
    <w:p w14:paraId="6E9E21C0" w14:textId="70CE3164" w:rsidR="00AA690C" w:rsidRPr="00662D79" w:rsidRDefault="00584795" w:rsidP="009C7A9C">
      <w:pPr>
        <w:pStyle w:val="Sinespaciado"/>
        <w:spacing w:line="276" w:lineRule="auto"/>
        <w:ind w:firstLine="708"/>
        <w:jc w:val="both"/>
        <w:rPr>
          <w:rFonts w:ascii="Arial" w:hAnsi="Arial" w:cs="Arial"/>
          <w:szCs w:val="24"/>
        </w:rPr>
      </w:pPr>
      <w:r w:rsidRPr="00662D79">
        <w:rPr>
          <w:rFonts w:ascii="Arial" w:hAnsi="Arial" w:cs="Arial"/>
          <w:b/>
          <w:bCs/>
          <w:i/>
          <w:iCs/>
          <w:szCs w:val="24"/>
        </w:rPr>
        <w:t xml:space="preserve">Frente a los </w:t>
      </w:r>
      <w:r w:rsidR="00156439" w:rsidRPr="00662D79">
        <w:rPr>
          <w:rFonts w:ascii="Arial" w:hAnsi="Arial" w:cs="Arial"/>
          <w:b/>
          <w:bCs/>
          <w:i/>
          <w:iCs/>
          <w:szCs w:val="24"/>
        </w:rPr>
        <w:t>dos (</w:t>
      </w:r>
      <w:r w:rsidRPr="00662D79">
        <w:rPr>
          <w:rFonts w:ascii="Arial" w:hAnsi="Arial" w:cs="Arial"/>
          <w:b/>
          <w:bCs/>
          <w:i/>
          <w:iCs/>
          <w:szCs w:val="24"/>
        </w:rPr>
        <w:t>2</w:t>
      </w:r>
      <w:r w:rsidR="00156439" w:rsidRPr="00662D79">
        <w:rPr>
          <w:rFonts w:ascii="Arial" w:hAnsi="Arial" w:cs="Arial"/>
          <w:b/>
          <w:bCs/>
          <w:i/>
          <w:iCs/>
          <w:szCs w:val="24"/>
        </w:rPr>
        <w:t>)</w:t>
      </w:r>
      <w:r w:rsidRPr="00662D79">
        <w:rPr>
          <w:rFonts w:ascii="Arial" w:hAnsi="Arial" w:cs="Arial"/>
          <w:b/>
          <w:bCs/>
          <w:i/>
          <w:iCs/>
          <w:szCs w:val="24"/>
        </w:rPr>
        <w:t xml:space="preserve"> contratos por duración de la obra o labor contratada</w:t>
      </w:r>
      <w:r w:rsidRPr="00662D79">
        <w:rPr>
          <w:rFonts w:ascii="Arial" w:hAnsi="Arial" w:cs="Arial"/>
          <w:szCs w:val="24"/>
        </w:rPr>
        <w:t>:</w:t>
      </w:r>
      <w:r w:rsidR="00AA690C" w:rsidRPr="00662D79">
        <w:rPr>
          <w:rFonts w:ascii="Arial" w:hAnsi="Arial" w:cs="Arial"/>
          <w:szCs w:val="24"/>
        </w:rPr>
        <w:t xml:space="preserve"> </w:t>
      </w:r>
    </w:p>
    <w:p w14:paraId="603B6930" w14:textId="77777777" w:rsidR="00AA690C" w:rsidRPr="00662D79" w:rsidRDefault="00AA690C" w:rsidP="009C7A9C">
      <w:pPr>
        <w:pStyle w:val="Sinespaciado"/>
        <w:spacing w:line="276" w:lineRule="auto"/>
        <w:jc w:val="both"/>
        <w:rPr>
          <w:rFonts w:ascii="Arial" w:hAnsi="Arial" w:cs="Arial"/>
          <w:szCs w:val="24"/>
        </w:rPr>
      </w:pPr>
    </w:p>
    <w:p w14:paraId="16217DF6" w14:textId="7375F2DD" w:rsidR="00F259C9" w:rsidRPr="00662D79" w:rsidRDefault="00AA690C" w:rsidP="009C7A9C">
      <w:pPr>
        <w:pStyle w:val="Sinespaciado"/>
        <w:spacing w:line="276" w:lineRule="auto"/>
        <w:ind w:firstLine="708"/>
        <w:jc w:val="both"/>
        <w:rPr>
          <w:rFonts w:ascii="Arial" w:hAnsi="Arial" w:cs="Arial"/>
          <w:szCs w:val="24"/>
        </w:rPr>
      </w:pPr>
      <w:r w:rsidRPr="00662D79">
        <w:rPr>
          <w:rFonts w:ascii="Arial" w:hAnsi="Arial" w:cs="Arial"/>
          <w:szCs w:val="24"/>
        </w:rPr>
        <w:t>Como ya se sabe, en el expediente obran, a</w:t>
      </w:r>
      <w:r w:rsidR="00F259C9" w:rsidRPr="00662D79">
        <w:rPr>
          <w:rFonts w:ascii="Arial" w:hAnsi="Arial" w:cs="Arial"/>
          <w:szCs w:val="24"/>
        </w:rPr>
        <w:t xml:space="preserve"> folios 81 y 87</w:t>
      </w:r>
      <w:r w:rsidR="00321909" w:rsidRPr="00662D79">
        <w:rPr>
          <w:rFonts w:ascii="Arial" w:hAnsi="Arial" w:cs="Arial"/>
          <w:szCs w:val="24"/>
        </w:rPr>
        <w:t xml:space="preserve"> </w:t>
      </w:r>
      <w:r w:rsidR="006C4319" w:rsidRPr="00662D79">
        <w:rPr>
          <w:rFonts w:ascii="Arial" w:hAnsi="Arial" w:cs="Arial"/>
          <w:szCs w:val="24"/>
        </w:rPr>
        <w:t>copia</w:t>
      </w:r>
      <w:r w:rsidRPr="00662D79">
        <w:rPr>
          <w:rFonts w:ascii="Arial" w:hAnsi="Arial" w:cs="Arial"/>
          <w:szCs w:val="24"/>
        </w:rPr>
        <w:t>s</w:t>
      </w:r>
      <w:r w:rsidR="006C4319" w:rsidRPr="00662D79">
        <w:rPr>
          <w:rFonts w:ascii="Arial" w:hAnsi="Arial" w:cs="Arial"/>
          <w:szCs w:val="24"/>
        </w:rPr>
        <w:t xml:space="preserve"> </w:t>
      </w:r>
      <w:r w:rsidR="00321909" w:rsidRPr="00662D79">
        <w:rPr>
          <w:rFonts w:ascii="Arial" w:hAnsi="Arial" w:cs="Arial"/>
          <w:szCs w:val="24"/>
        </w:rPr>
        <w:t xml:space="preserve">de </w:t>
      </w:r>
      <w:r w:rsidR="00F259C9" w:rsidRPr="00662D79">
        <w:rPr>
          <w:rFonts w:ascii="Arial" w:hAnsi="Arial" w:cs="Arial"/>
          <w:szCs w:val="24"/>
        </w:rPr>
        <w:t xml:space="preserve">los contratos </w:t>
      </w:r>
      <w:r w:rsidR="006C4319" w:rsidRPr="00662D79">
        <w:rPr>
          <w:rFonts w:ascii="Arial" w:hAnsi="Arial" w:cs="Arial"/>
          <w:szCs w:val="24"/>
        </w:rPr>
        <w:t xml:space="preserve">de trabajo </w:t>
      </w:r>
      <w:r w:rsidR="00F259C9" w:rsidRPr="00662D79">
        <w:rPr>
          <w:rFonts w:ascii="Arial" w:hAnsi="Arial" w:cs="Arial"/>
          <w:szCs w:val="24"/>
        </w:rPr>
        <w:t>por duración de la obra o labor</w:t>
      </w:r>
      <w:r w:rsidR="00321909" w:rsidRPr="00662D79">
        <w:rPr>
          <w:rFonts w:ascii="Arial" w:hAnsi="Arial" w:cs="Arial"/>
          <w:szCs w:val="24"/>
        </w:rPr>
        <w:t xml:space="preserve"> determinada, </w:t>
      </w:r>
      <w:r w:rsidR="006C4319" w:rsidRPr="00662D79">
        <w:rPr>
          <w:rFonts w:ascii="Arial" w:hAnsi="Arial" w:cs="Arial"/>
          <w:szCs w:val="24"/>
        </w:rPr>
        <w:t>suscritos por las partes</w:t>
      </w:r>
      <w:r w:rsidRPr="00662D79">
        <w:rPr>
          <w:rFonts w:ascii="Arial" w:hAnsi="Arial" w:cs="Arial"/>
          <w:szCs w:val="24"/>
        </w:rPr>
        <w:t>;</w:t>
      </w:r>
      <w:r w:rsidR="006C4319" w:rsidRPr="00662D79">
        <w:rPr>
          <w:rFonts w:ascii="Arial" w:hAnsi="Arial" w:cs="Arial"/>
          <w:szCs w:val="24"/>
        </w:rPr>
        <w:t xml:space="preserve"> </w:t>
      </w:r>
      <w:r w:rsidR="00321909" w:rsidRPr="00662D79">
        <w:rPr>
          <w:rFonts w:ascii="Arial" w:hAnsi="Arial" w:cs="Arial"/>
          <w:szCs w:val="24"/>
        </w:rPr>
        <w:t xml:space="preserve">el primero, </w:t>
      </w:r>
      <w:r w:rsidR="00F259C9" w:rsidRPr="00662D79">
        <w:rPr>
          <w:rFonts w:ascii="Arial" w:hAnsi="Arial" w:cs="Arial"/>
          <w:szCs w:val="24"/>
        </w:rPr>
        <w:t xml:space="preserve">del 6 de agosto de 2015 al 22 de junio de 2016, y el segundo, del 5 de agosto de 2016 al 10 de junio de 2017, </w:t>
      </w:r>
      <w:r w:rsidR="00321909" w:rsidRPr="00662D79">
        <w:rPr>
          <w:rFonts w:ascii="Arial" w:hAnsi="Arial" w:cs="Arial"/>
          <w:szCs w:val="24"/>
        </w:rPr>
        <w:t xml:space="preserve">para </w:t>
      </w:r>
      <w:r w:rsidR="006C4319" w:rsidRPr="00662D79">
        <w:rPr>
          <w:rFonts w:ascii="Arial" w:hAnsi="Arial" w:cs="Arial"/>
          <w:szCs w:val="24"/>
        </w:rPr>
        <w:t>el desempeño de las mismas labores de che</w:t>
      </w:r>
      <w:r w:rsidR="00321909" w:rsidRPr="00662D79">
        <w:rPr>
          <w:rFonts w:ascii="Arial" w:hAnsi="Arial" w:cs="Arial"/>
          <w:szCs w:val="24"/>
        </w:rPr>
        <w:t>f de cocina</w:t>
      </w:r>
      <w:r w:rsidR="006C4319" w:rsidRPr="00662D79">
        <w:rPr>
          <w:rFonts w:ascii="Arial" w:hAnsi="Arial" w:cs="Arial"/>
          <w:szCs w:val="24"/>
        </w:rPr>
        <w:t xml:space="preserve"> dentro de la Institución</w:t>
      </w:r>
      <w:r w:rsidRPr="00662D79">
        <w:rPr>
          <w:rFonts w:ascii="Arial" w:hAnsi="Arial" w:cs="Arial"/>
          <w:szCs w:val="24"/>
        </w:rPr>
        <w:t xml:space="preserve"> educativa</w:t>
      </w:r>
      <w:r w:rsidR="00321909" w:rsidRPr="00662D79">
        <w:rPr>
          <w:rFonts w:ascii="Arial" w:hAnsi="Arial" w:cs="Arial"/>
          <w:szCs w:val="24"/>
        </w:rPr>
        <w:t xml:space="preserve">. </w:t>
      </w:r>
      <w:r w:rsidR="006C4319" w:rsidRPr="00662D79">
        <w:rPr>
          <w:rFonts w:ascii="Arial" w:hAnsi="Arial" w:cs="Arial"/>
          <w:szCs w:val="24"/>
        </w:rPr>
        <w:t>Del mismo modo,</w:t>
      </w:r>
      <w:r w:rsidR="00321909" w:rsidRPr="00662D79">
        <w:rPr>
          <w:rFonts w:ascii="Arial" w:hAnsi="Arial" w:cs="Arial"/>
          <w:szCs w:val="24"/>
        </w:rPr>
        <w:t xml:space="preserve"> aparecen las respectivas liquidaciones </w:t>
      </w:r>
      <w:r w:rsidR="006C4319" w:rsidRPr="00662D79">
        <w:rPr>
          <w:rFonts w:ascii="Arial" w:hAnsi="Arial" w:cs="Arial"/>
          <w:szCs w:val="24"/>
        </w:rPr>
        <w:t xml:space="preserve">finales </w:t>
      </w:r>
      <w:r w:rsidR="00321909" w:rsidRPr="00662D79">
        <w:rPr>
          <w:rFonts w:ascii="Arial" w:hAnsi="Arial" w:cs="Arial"/>
          <w:szCs w:val="24"/>
        </w:rPr>
        <w:t xml:space="preserve">de prestaciones </w:t>
      </w:r>
      <w:r w:rsidR="002F1230" w:rsidRPr="00662D79">
        <w:rPr>
          <w:rFonts w:ascii="Arial" w:hAnsi="Arial" w:cs="Arial"/>
          <w:szCs w:val="24"/>
        </w:rPr>
        <w:t xml:space="preserve">sociales, donde el Liceo Taller San Miguel S.A.S. le cancela al accionante las obligaciones correspondientes </w:t>
      </w:r>
      <w:r w:rsidR="00321909" w:rsidRPr="00662D79">
        <w:rPr>
          <w:rFonts w:ascii="Arial" w:hAnsi="Arial" w:cs="Arial"/>
          <w:szCs w:val="24"/>
        </w:rPr>
        <w:t xml:space="preserve">a cada uno de esos contratos de trabajo. </w:t>
      </w:r>
      <w:r w:rsidR="002F1230" w:rsidRPr="00662D79">
        <w:rPr>
          <w:rFonts w:ascii="Arial" w:hAnsi="Arial" w:cs="Arial"/>
          <w:szCs w:val="24"/>
        </w:rPr>
        <w:t xml:space="preserve"> </w:t>
      </w:r>
    </w:p>
    <w:p w14:paraId="07205E02" w14:textId="7FC32AD8" w:rsidR="00715057" w:rsidRPr="00662D79" w:rsidRDefault="00715057" w:rsidP="009C7A9C">
      <w:pPr>
        <w:pStyle w:val="Sinespaciado"/>
        <w:spacing w:line="276" w:lineRule="auto"/>
        <w:jc w:val="both"/>
        <w:rPr>
          <w:rFonts w:ascii="Arial" w:hAnsi="Arial" w:cs="Arial"/>
          <w:szCs w:val="24"/>
        </w:rPr>
      </w:pPr>
    </w:p>
    <w:p w14:paraId="5D0E9F17" w14:textId="2CAB75C8" w:rsidR="00D40F13" w:rsidRPr="00662D79" w:rsidRDefault="00B51DC8" w:rsidP="009C7A9C">
      <w:pPr>
        <w:pStyle w:val="Sinespaciado"/>
        <w:spacing w:line="276" w:lineRule="auto"/>
        <w:ind w:firstLine="708"/>
        <w:jc w:val="both"/>
        <w:rPr>
          <w:rFonts w:ascii="Arial" w:hAnsi="Arial" w:cs="Arial"/>
          <w:szCs w:val="24"/>
        </w:rPr>
      </w:pPr>
      <w:r w:rsidRPr="00662D79">
        <w:rPr>
          <w:rFonts w:ascii="Arial" w:hAnsi="Arial" w:cs="Arial"/>
          <w:szCs w:val="24"/>
        </w:rPr>
        <w:t xml:space="preserve">El demandante afirma que </w:t>
      </w:r>
      <w:r w:rsidR="00563427" w:rsidRPr="00662D79">
        <w:rPr>
          <w:rFonts w:ascii="Arial" w:hAnsi="Arial" w:cs="Arial"/>
          <w:szCs w:val="24"/>
        </w:rPr>
        <w:t>dichos contratos siguieron la suerte del primero celebrado entre las partes, esto es, que se t</w:t>
      </w:r>
      <w:r w:rsidRPr="00662D79">
        <w:rPr>
          <w:rFonts w:ascii="Arial" w:hAnsi="Arial" w:cs="Arial"/>
          <w:szCs w:val="24"/>
        </w:rPr>
        <w:t xml:space="preserve">rató </w:t>
      </w:r>
      <w:r w:rsidR="00FA37D4" w:rsidRPr="00662D79">
        <w:rPr>
          <w:rFonts w:ascii="Arial" w:hAnsi="Arial" w:cs="Arial"/>
          <w:szCs w:val="24"/>
        </w:rPr>
        <w:t>de sendos</w:t>
      </w:r>
      <w:r w:rsidR="00563427" w:rsidRPr="00662D79">
        <w:rPr>
          <w:rFonts w:ascii="Arial" w:hAnsi="Arial" w:cs="Arial"/>
          <w:szCs w:val="24"/>
        </w:rPr>
        <w:t xml:space="preserve"> </w:t>
      </w:r>
      <w:r w:rsidRPr="00662D79">
        <w:rPr>
          <w:rFonts w:ascii="Arial" w:hAnsi="Arial" w:cs="Arial"/>
          <w:szCs w:val="24"/>
        </w:rPr>
        <w:t xml:space="preserve">contratos </w:t>
      </w:r>
      <w:r w:rsidRPr="00662D79">
        <w:rPr>
          <w:rFonts w:ascii="Arial" w:hAnsi="Arial" w:cs="Arial"/>
          <w:i/>
          <w:iCs/>
          <w:szCs w:val="24"/>
        </w:rPr>
        <w:t>a término fijo</w:t>
      </w:r>
      <w:r w:rsidRPr="00662D79">
        <w:rPr>
          <w:rFonts w:ascii="Arial" w:hAnsi="Arial" w:cs="Arial"/>
          <w:szCs w:val="24"/>
        </w:rPr>
        <w:t xml:space="preserve"> </w:t>
      </w:r>
      <w:r w:rsidR="00563427" w:rsidRPr="00662D79">
        <w:rPr>
          <w:rFonts w:ascii="Arial" w:hAnsi="Arial" w:cs="Arial"/>
          <w:szCs w:val="24"/>
        </w:rPr>
        <w:t xml:space="preserve">dado que en los mismos se pactó una fecha de duración </w:t>
      </w:r>
      <w:r w:rsidRPr="00662D79">
        <w:rPr>
          <w:rFonts w:ascii="Arial" w:hAnsi="Arial" w:cs="Arial"/>
          <w:szCs w:val="24"/>
        </w:rPr>
        <w:t xml:space="preserve">y </w:t>
      </w:r>
      <w:r w:rsidR="00860AB6" w:rsidRPr="00662D79">
        <w:rPr>
          <w:rFonts w:ascii="Arial" w:hAnsi="Arial" w:cs="Arial"/>
          <w:szCs w:val="24"/>
        </w:rPr>
        <w:t xml:space="preserve">que </w:t>
      </w:r>
      <w:r w:rsidRPr="00662D79">
        <w:rPr>
          <w:rFonts w:ascii="Arial" w:hAnsi="Arial" w:cs="Arial"/>
          <w:szCs w:val="24"/>
        </w:rPr>
        <w:t>por ende su terminación</w:t>
      </w:r>
      <w:r w:rsidR="00860AB6" w:rsidRPr="00662D79">
        <w:rPr>
          <w:rFonts w:ascii="Arial" w:hAnsi="Arial" w:cs="Arial"/>
          <w:szCs w:val="24"/>
        </w:rPr>
        <w:t xml:space="preserve"> estaba supeditada </w:t>
      </w:r>
      <w:r w:rsidRPr="00662D79">
        <w:rPr>
          <w:rFonts w:ascii="Arial" w:hAnsi="Arial" w:cs="Arial"/>
          <w:szCs w:val="24"/>
        </w:rPr>
        <w:t>al aviso de no renova</w:t>
      </w:r>
      <w:r w:rsidR="00D40F13" w:rsidRPr="00662D79">
        <w:rPr>
          <w:rFonts w:ascii="Arial" w:hAnsi="Arial" w:cs="Arial"/>
          <w:szCs w:val="24"/>
        </w:rPr>
        <w:t>c</w:t>
      </w:r>
      <w:r w:rsidRPr="00662D79">
        <w:rPr>
          <w:rFonts w:ascii="Arial" w:hAnsi="Arial" w:cs="Arial"/>
          <w:szCs w:val="24"/>
        </w:rPr>
        <w:t xml:space="preserve">ión por </w:t>
      </w:r>
      <w:r w:rsidR="00D40F13" w:rsidRPr="00662D79">
        <w:rPr>
          <w:rFonts w:ascii="Arial" w:hAnsi="Arial" w:cs="Arial"/>
          <w:szCs w:val="24"/>
        </w:rPr>
        <w:t xml:space="preserve">alguna de las </w:t>
      </w:r>
      <w:r w:rsidRPr="00662D79">
        <w:rPr>
          <w:rFonts w:ascii="Arial" w:hAnsi="Arial" w:cs="Arial"/>
          <w:szCs w:val="24"/>
        </w:rPr>
        <w:t>parte</w:t>
      </w:r>
      <w:r w:rsidR="00D40F13" w:rsidRPr="00662D79">
        <w:rPr>
          <w:rFonts w:ascii="Arial" w:hAnsi="Arial" w:cs="Arial"/>
          <w:szCs w:val="24"/>
        </w:rPr>
        <w:t>s, aviso del que se duele y del que deriva la obligación del pago de la indemnización por despido injusto y del reajuste de las prestaciones sociales.</w:t>
      </w:r>
    </w:p>
    <w:p w14:paraId="0F5B50D4" w14:textId="3D38A0B2" w:rsidR="00D40F13" w:rsidRPr="00662D79" w:rsidRDefault="00D40F13" w:rsidP="009C7A9C">
      <w:pPr>
        <w:pStyle w:val="Sinespaciado"/>
        <w:spacing w:line="276" w:lineRule="auto"/>
        <w:jc w:val="both"/>
        <w:rPr>
          <w:rFonts w:ascii="Arial" w:hAnsi="Arial" w:cs="Arial"/>
          <w:szCs w:val="24"/>
        </w:rPr>
      </w:pPr>
    </w:p>
    <w:p w14:paraId="407991AC" w14:textId="3ED3B19E" w:rsidR="00D40F13" w:rsidRPr="00662D79" w:rsidRDefault="00D40F13" w:rsidP="009C7A9C">
      <w:pPr>
        <w:pStyle w:val="Sinespaciado"/>
        <w:spacing w:line="276" w:lineRule="auto"/>
        <w:ind w:firstLine="708"/>
        <w:jc w:val="both"/>
        <w:rPr>
          <w:rFonts w:ascii="Arial" w:hAnsi="Arial" w:cs="Arial"/>
          <w:szCs w:val="24"/>
        </w:rPr>
      </w:pPr>
      <w:r w:rsidRPr="00662D79">
        <w:rPr>
          <w:rFonts w:ascii="Arial" w:hAnsi="Arial" w:cs="Arial"/>
          <w:szCs w:val="24"/>
        </w:rPr>
        <w:t xml:space="preserve">Por su parte </w:t>
      </w:r>
      <w:r w:rsidRPr="00662D79">
        <w:rPr>
          <w:rFonts w:ascii="Arial" w:hAnsi="Arial" w:cs="Arial"/>
          <w:i/>
          <w:iCs/>
          <w:szCs w:val="24"/>
        </w:rPr>
        <w:t>el demandado</w:t>
      </w:r>
      <w:r w:rsidRPr="00662D79">
        <w:rPr>
          <w:rFonts w:ascii="Arial" w:hAnsi="Arial" w:cs="Arial"/>
          <w:szCs w:val="24"/>
        </w:rPr>
        <w:t xml:space="preserve"> en la contestación de la demanda dijo atenerse</w:t>
      </w:r>
      <w:r w:rsidR="00860AB6" w:rsidRPr="00662D79">
        <w:rPr>
          <w:rFonts w:ascii="Arial" w:hAnsi="Arial" w:cs="Arial"/>
          <w:szCs w:val="24"/>
        </w:rPr>
        <w:t xml:space="preserve"> a la modalidad pactada, esto e</w:t>
      </w:r>
      <w:r w:rsidR="00563427" w:rsidRPr="00662D79">
        <w:rPr>
          <w:rFonts w:ascii="Arial" w:hAnsi="Arial" w:cs="Arial"/>
          <w:szCs w:val="24"/>
        </w:rPr>
        <w:t xml:space="preserve">s </w:t>
      </w:r>
      <w:r w:rsidR="00563427" w:rsidRPr="00662D79">
        <w:rPr>
          <w:rFonts w:ascii="Arial" w:hAnsi="Arial" w:cs="Arial"/>
          <w:i/>
          <w:iCs/>
          <w:szCs w:val="24"/>
        </w:rPr>
        <w:t xml:space="preserve">por </w:t>
      </w:r>
      <w:r w:rsidR="00860AB6" w:rsidRPr="00662D79">
        <w:rPr>
          <w:rFonts w:ascii="Arial" w:hAnsi="Arial" w:cs="Arial"/>
          <w:i/>
          <w:iCs/>
          <w:szCs w:val="24"/>
        </w:rPr>
        <w:t>duración de la obra</w:t>
      </w:r>
      <w:r w:rsidR="00563427" w:rsidRPr="00662D79">
        <w:rPr>
          <w:rFonts w:ascii="Arial" w:hAnsi="Arial" w:cs="Arial"/>
          <w:i/>
          <w:iCs/>
          <w:szCs w:val="24"/>
        </w:rPr>
        <w:t xml:space="preserve"> o labor </w:t>
      </w:r>
      <w:r w:rsidR="00860AB6" w:rsidRPr="00662D79">
        <w:rPr>
          <w:rFonts w:ascii="Arial" w:hAnsi="Arial" w:cs="Arial"/>
          <w:szCs w:val="24"/>
        </w:rPr>
        <w:t>y que con base en ello</w:t>
      </w:r>
      <w:r w:rsidR="00563427" w:rsidRPr="00662D79">
        <w:rPr>
          <w:rFonts w:ascii="Arial" w:hAnsi="Arial" w:cs="Arial"/>
          <w:szCs w:val="24"/>
        </w:rPr>
        <w:t xml:space="preserve"> se liquidaron y pagaron las prestaciones sociales al demandante.</w:t>
      </w:r>
    </w:p>
    <w:p w14:paraId="0668D895" w14:textId="77777777" w:rsidR="00355BD7" w:rsidRPr="00662D79" w:rsidRDefault="00355BD7" w:rsidP="009C7A9C">
      <w:pPr>
        <w:pStyle w:val="Sinespaciado"/>
        <w:spacing w:line="276" w:lineRule="auto"/>
        <w:jc w:val="both"/>
        <w:rPr>
          <w:rFonts w:ascii="Arial" w:hAnsi="Arial" w:cs="Arial"/>
          <w:szCs w:val="24"/>
        </w:rPr>
      </w:pPr>
    </w:p>
    <w:p w14:paraId="7D4FA28A" w14:textId="68C4D1C3" w:rsidR="00715057" w:rsidRPr="00662D79" w:rsidRDefault="00715057" w:rsidP="009C7A9C">
      <w:pPr>
        <w:pStyle w:val="Sinespaciado"/>
        <w:spacing w:line="276" w:lineRule="auto"/>
        <w:ind w:firstLine="705"/>
        <w:jc w:val="both"/>
        <w:rPr>
          <w:rFonts w:ascii="Arial" w:hAnsi="Arial" w:cs="Arial"/>
          <w:szCs w:val="24"/>
        </w:rPr>
      </w:pPr>
      <w:r w:rsidRPr="00662D79">
        <w:rPr>
          <w:rFonts w:ascii="Arial" w:hAnsi="Arial" w:cs="Arial"/>
          <w:szCs w:val="24"/>
        </w:rPr>
        <w:t>Adicional a la documental</w:t>
      </w:r>
      <w:r w:rsidR="16965A54" w:rsidRPr="00662D79">
        <w:rPr>
          <w:rFonts w:ascii="Arial" w:hAnsi="Arial" w:cs="Arial"/>
          <w:szCs w:val="24"/>
        </w:rPr>
        <w:t xml:space="preserve"> reseñada</w:t>
      </w:r>
      <w:r w:rsidR="00355BD7" w:rsidRPr="00662D79">
        <w:rPr>
          <w:rFonts w:ascii="Arial" w:hAnsi="Arial" w:cs="Arial"/>
          <w:szCs w:val="24"/>
        </w:rPr>
        <w:t xml:space="preserve">, en el proceso se recaudó </w:t>
      </w:r>
      <w:r w:rsidRPr="00662D79">
        <w:rPr>
          <w:rFonts w:ascii="Arial" w:hAnsi="Arial" w:cs="Arial"/>
          <w:szCs w:val="24"/>
        </w:rPr>
        <w:t xml:space="preserve">el </w:t>
      </w:r>
      <w:r w:rsidRPr="00662D79">
        <w:rPr>
          <w:rFonts w:ascii="Arial" w:hAnsi="Arial" w:cs="Arial"/>
          <w:b/>
          <w:bCs/>
          <w:szCs w:val="24"/>
        </w:rPr>
        <w:t>interrogatorio de parte</w:t>
      </w:r>
      <w:r w:rsidRPr="00662D79">
        <w:rPr>
          <w:rFonts w:ascii="Arial" w:hAnsi="Arial" w:cs="Arial"/>
          <w:szCs w:val="24"/>
        </w:rPr>
        <w:t xml:space="preserve"> practicado al demandante, del cual se extractan algunos apartes por la importancia que tienen para la decisión de instancia:</w:t>
      </w:r>
      <w:r w:rsidR="00355BD7" w:rsidRPr="00662D79">
        <w:rPr>
          <w:rFonts w:ascii="Arial" w:hAnsi="Arial" w:cs="Arial"/>
          <w:szCs w:val="24"/>
        </w:rPr>
        <w:t xml:space="preserve"> (Ver CD visible a fl</w:t>
      </w:r>
      <w:r w:rsidR="728329FD" w:rsidRPr="00662D79">
        <w:rPr>
          <w:rFonts w:ascii="Arial" w:hAnsi="Arial" w:cs="Arial"/>
          <w:szCs w:val="24"/>
        </w:rPr>
        <w:t>.144</w:t>
      </w:r>
      <w:r w:rsidR="00355BD7" w:rsidRPr="00662D79">
        <w:rPr>
          <w:rFonts w:ascii="Arial" w:hAnsi="Arial" w:cs="Arial"/>
          <w:szCs w:val="24"/>
        </w:rPr>
        <w:t xml:space="preserve">) </w:t>
      </w:r>
    </w:p>
    <w:p w14:paraId="5F45FBE0" w14:textId="77777777" w:rsidR="00584795" w:rsidRPr="00662D79" w:rsidRDefault="00584795" w:rsidP="009C7A9C">
      <w:pPr>
        <w:pStyle w:val="Sinespaciado"/>
        <w:spacing w:line="276" w:lineRule="auto"/>
        <w:ind w:left="705"/>
        <w:jc w:val="both"/>
        <w:rPr>
          <w:rFonts w:ascii="Arial" w:hAnsi="Arial" w:cs="Arial"/>
          <w:szCs w:val="24"/>
        </w:rPr>
      </w:pPr>
    </w:p>
    <w:p w14:paraId="4B2C9253" w14:textId="04203237" w:rsidR="00715057" w:rsidRPr="00662D79" w:rsidRDefault="00715057" w:rsidP="009C7A9C">
      <w:pPr>
        <w:pStyle w:val="Sinespaciado"/>
        <w:ind w:left="426" w:right="420"/>
        <w:jc w:val="both"/>
        <w:rPr>
          <w:rFonts w:ascii="Arial" w:hAnsi="Arial" w:cs="Arial"/>
          <w:sz w:val="22"/>
          <w:szCs w:val="24"/>
        </w:rPr>
      </w:pPr>
      <w:r w:rsidRPr="00662D79">
        <w:rPr>
          <w:rFonts w:ascii="Arial" w:hAnsi="Arial" w:cs="Arial"/>
          <w:sz w:val="22"/>
          <w:szCs w:val="24"/>
        </w:rPr>
        <w:t xml:space="preserve">“(…) Preguntado: </w:t>
      </w:r>
      <w:r w:rsidR="00F31127" w:rsidRPr="00662D79">
        <w:rPr>
          <w:rFonts w:ascii="Arial" w:hAnsi="Arial" w:cs="Arial"/>
          <w:sz w:val="22"/>
          <w:szCs w:val="24"/>
        </w:rPr>
        <w:t>¿de qué fecha a qué fecha trabajó en la institución?</w:t>
      </w:r>
      <w:r w:rsidRPr="00662D79">
        <w:rPr>
          <w:rFonts w:ascii="Arial" w:hAnsi="Arial" w:cs="Arial"/>
          <w:sz w:val="22"/>
          <w:szCs w:val="24"/>
        </w:rPr>
        <w:t xml:space="preserve"> Respondió: Doctor, yo estuve tres períodos, empezaba en agosto y terminaba en junio, en los tres períodos (…) Preguntado: Especifíquele al despacho, ¿qué quiere decir usted cuando afirma que trabajó tres períodos? Respondió: </w:t>
      </w:r>
      <w:r w:rsidRPr="00662D79">
        <w:rPr>
          <w:rFonts w:ascii="Arial" w:hAnsi="Arial" w:cs="Arial"/>
          <w:b/>
          <w:bCs/>
          <w:sz w:val="22"/>
          <w:szCs w:val="24"/>
        </w:rPr>
        <w:t xml:space="preserve">Son tres contratos, porque el calendario que se maneja en el colegio es un calendario B, donde los estudiantes empiezan a estudiar en agosto y terminan </w:t>
      </w:r>
      <w:r w:rsidR="00C321AC" w:rsidRPr="00662D79">
        <w:rPr>
          <w:rFonts w:ascii="Arial" w:hAnsi="Arial" w:cs="Arial"/>
          <w:b/>
          <w:bCs/>
          <w:sz w:val="22"/>
          <w:szCs w:val="24"/>
        </w:rPr>
        <w:t xml:space="preserve">el </w:t>
      </w:r>
      <w:r w:rsidRPr="00662D79">
        <w:rPr>
          <w:rFonts w:ascii="Arial" w:hAnsi="Arial" w:cs="Arial"/>
          <w:b/>
          <w:bCs/>
          <w:sz w:val="22"/>
          <w:szCs w:val="24"/>
        </w:rPr>
        <w:t>año lectivo en junio.</w:t>
      </w:r>
      <w:r w:rsidRPr="00662D79">
        <w:rPr>
          <w:rFonts w:ascii="Arial" w:hAnsi="Arial" w:cs="Arial"/>
          <w:sz w:val="22"/>
          <w:szCs w:val="24"/>
        </w:rPr>
        <w:t xml:space="preserve"> </w:t>
      </w:r>
      <w:r w:rsidR="00C321AC" w:rsidRPr="00662D79">
        <w:rPr>
          <w:rFonts w:ascii="Arial" w:hAnsi="Arial" w:cs="Arial"/>
          <w:sz w:val="22"/>
          <w:szCs w:val="24"/>
        </w:rPr>
        <w:t xml:space="preserve">(…) </w:t>
      </w:r>
      <w:r w:rsidRPr="00662D79">
        <w:rPr>
          <w:rFonts w:ascii="Arial" w:hAnsi="Arial" w:cs="Arial"/>
          <w:sz w:val="22"/>
          <w:szCs w:val="24"/>
        </w:rPr>
        <w:t>Preguntado:</w:t>
      </w:r>
      <w:r w:rsidR="00C321AC" w:rsidRPr="00662D79">
        <w:rPr>
          <w:rFonts w:ascii="Arial" w:hAnsi="Arial" w:cs="Arial"/>
          <w:sz w:val="22"/>
          <w:szCs w:val="24"/>
        </w:rPr>
        <w:t xml:space="preserve"> hablemos del primer período del 2014 al 2015:</w:t>
      </w:r>
      <w:r w:rsidRPr="00662D79">
        <w:rPr>
          <w:rFonts w:ascii="Arial" w:hAnsi="Arial" w:cs="Arial"/>
          <w:sz w:val="22"/>
          <w:szCs w:val="24"/>
        </w:rPr>
        <w:t xml:space="preserve"> Qué sucedió cuando acabó el </w:t>
      </w:r>
      <w:r w:rsidR="00C321AC" w:rsidRPr="00662D79">
        <w:rPr>
          <w:rFonts w:ascii="Arial" w:hAnsi="Arial" w:cs="Arial"/>
          <w:sz w:val="22"/>
          <w:szCs w:val="24"/>
        </w:rPr>
        <w:t>contrato</w:t>
      </w:r>
      <w:proofErr w:type="gramStart"/>
      <w:r w:rsidR="00C321AC" w:rsidRPr="00662D79">
        <w:rPr>
          <w:rFonts w:ascii="Arial" w:hAnsi="Arial" w:cs="Arial"/>
          <w:sz w:val="22"/>
          <w:szCs w:val="24"/>
        </w:rPr>
        <w:t>?</w:t>
      </w:r>
      <w:proofErr w:type="gramEnd"/>
      <w:r w:rsidR="00C321AC" w:rsidRPr="00662D79">
        <w:rPr>
          <w:rFonts w:ascii="Arial" w:hAnsi="Arial" w:cs="Arial"/>
          <w:sz w:val="22"/>
          <w:szCs w:val="24"/>
        </w:rPr>
        <w:t xml:space="preserve"> Salí y volví a entrar en agosto. Preguntado: </w:t>
      </w:r>
      <w:r w:rsidR="00F31127" w:rsidRPr="00662D79">
        <w:rPr>
          <w:rFonts w:ascii="Arial" w:hAnsi="Arial" w:cs="Arial"/>
          <w:sz w:val="22"/>
          <w:szCs w:val="24"/>
        </w:rPr>
        <w:t>¿</w:t>
      </w:r>
      <w:r w:rsidR="00F31127" w:rsidRPr="00662D79">
        <w:rPr>
          <w:rFonts w:ascii="Arial" w:hAnsi="Arial" w:cs="Arial"/>
          <w:b/>
          <w:bCs/>
          <w:sz w:val="22"/>
          <w:szCs w:val="24"/>
        </w:rPr>
        <w:t>Y por qué salió?</w:t>
      </w:r>
      <w:r w:rsidR="00C321AC" w:rsidRPr="00662D79">
        <w:rPr>
          <w:rFonts w:ascii="Arial" w:hAnsi="Arial" w:cs="Arial"/>
          <w:b/>
          <w:bCs/>
          <w:sz w:val="22"/>
          <w:szCs w:val="24"/>
        </w:rPr>
        <w:t xml:space="preserve"> Respondió: Porque allá los alumnos terminan e</w:t>
      </w:r>
      <w:r w:rsidR="00C5385C" w:rsidRPr="00662D79">
        <w:rPr>
          <w:rFonts w:ascii="Arial" w:hAnsi="Arial" w:cs="Arial"/>
          <w:b/>
          <w:bCs/>
          <w:sz w:val="22"/>
          <w:szCs w:val="24"/>
        </w:rPr>
        <w:t>se</w:t>
      </w:r>
      <w:r w:rsidR="00C321AC" w:rsidRPr="00662D79">
        <w:rPr>
          <w:rFonts w:ascii="Arial" w:hAnsi="Arial" w:cs="Arial"/>
          <w:b/>
          <w:bCs/>
          <w:sz w:val="22"/>
          <w:szCs w:val="24"/>
        </w:rPr>
        <w:t xml:space="preserve"> período en junio y entonces pues el liceo nos daba salida, terminaba el contrato y volvía</w:t>
      </w:r>
      <w:r w:rsidR="00C5385C" w:rsidRPr="00662D79">
        <w:rPr>
          <w:rFonts w:ascii="Arial" w:hAnsi="Arial" w:cs="Arial"/>
          <w:b/>
          <w:bCs/>
          <w:sz w:val="22"/>
          <w:szCs w:val="24"/>
        </w:rPr>
        <w:t>mos</w:t>
      </w:r>
      <w:r w:rsidR="00C321AC" w:rsidRPr="00662D79">
        <w:rPr>
          <w:rFonts w:ascii="Arial" w:hAnsi="Arial" w:cs="Arial"/>
          <w:b/>
          <w:bCs/>
          <w:sz w:val="22"/>
          <w:szCs w:val="24"/>
        </w:rPr>
        <w:t xml:space="preserve"> a empezar otro en agosto cuando volvían a iniciar las labores lectivas</w:t>
      </w:r>
      <w:r w:rsidR="00C321AC" w:rsidRPr="00662D79">
        <w:rPr>
          <w:rFonts w:ascii="Arial" w:hAnsi="Arial" w:cs="Arial"/>
          <w:sz w:val="22"/>
          <w:szCs w:val="24"/>
        </w:rPr>
        <w:t xml:space="preserve"> (…)  Preguntado: </w:t>
      </w:r>
      <w:r w:rsidR="00C5385C" w:rsidRPr="00662D79">
        <w:rPr>
          <w:rFonts w:ascii="Arial" w:hAnsi="Arial" w:cs="Arial"/>
          <w:sz w:val="22"/>
          <w:szCs w:val="24"/>
        </w:rPr>
        <w:t>¿Sus labores eran cuáles?</w:t>
      </w:r>
      <w:r w:rsidR="00C321AC" w:rsidRPr="00662D79">
        <w:rPr>
          <w:rFonts w:ascii="Arial" w:hAnsi="Arial" w:cs="Arial"/>
          <w:sz w:val="22"/>
          <w:szCs w:val="24"/>
        </w:rPr>
        <w:t xml:space="preserve"> </w:t>
      </w:r>
      <w:r w:rsidR="00F31127" w:rsidRPr="00662D79">
        <w:rPr>
          <w:rFonts w:ascii="Arial" w:hAnsi="Arial" w:cs="Arial"/>
          <w:sz w:val="22"/>
          <w:szCs w:val="24"/>
        </w:rPr>
        <w:t>¿Qué hacía u</w:t>
      </w:r>
      <w:bookmarkStart w:id="0" w:name="_GoBack"/>
      <w:bookmarkEnd w:id="0"/>
      <w:r w:rsidR="00F31127" w:rsidRPr="00662D79">
        <w:rPr>
          <w:rFonts w:ascii="Arial" w:hAnsi="Arial" w:cs="Arial"/>
          <w:sz w:val="22"/>
          <w:szCs w:val="24"/>
        </w:rPr>
        <w:t>sted allá en el colegio?</w:t>
      </w:r>
      <w:r w:rsidR="00C321AC" w:rsidRPr="00662D79">
        <w:rPr>
          <w:rFonts w:ascii="Arial" w:hAnsi="Arial" w:cs="Arial"/>
          <w:sz w:val="22"/>
          <w:szCs w:val="24"/>
        </w:rPr>
        <w:t xml:space="preserve"> era chef de cocina, lideraba </w:t>
      </w:r>
      <w:r w:rsidR="00C5385C" w:rsidRPr="00662D79">
        <w:rPr>
          <w:rFonts w:ascii="Arial" w:hAnsi="Arial" w:cs="Arial"/>
          <w:sz w:val="22"/>
          <w:szCs w:val="24"/>
        </w:rPr>
        <w:t>un grupo de ocho o diez personas, era el encargado y responsable de la entrega de alimentos en las horas que determinaba el colegio (…) Preguntado</w:t>
      </w:r>
      <w:proofErr w:type="gramStart"/>
      <w:r w:rsidR="00C5385C" w:rsidRPr="00662D79">
        <w:rPr>
          <w:rFonts w:ascii="Arial" w:hAnsi="Arial" w:cs="Arial"/>
          <w:sz w:val="22"/>
          <w:szCs w:val="24"/>
        </w:rPr>
        <w:t xml:space="preserve">:  </w:t>
      </w:r>
      <w:r w:rsidR="00F31127" w:rsidRPr="00662D79">
        <w:rPr>
          <w:rFonts w:ascii="Arial" w:hAnsi="Arial" w:cs="Arial"/>
          <w:sz w:val="22"/>
          <w:szCs w:val="24"/>
        </w:rPr>
        <w:t>Y</w:t>
      </w:r>
      <w:proofErr w:type="gramEnd"/>
      <w:r w:rsidR="00F31127" w:rsidRPr="00662D79">
        <w:rPr>
          <w:rFonts w:ascii="Arial" w:hAnsi="Arial" w:cs="Arial"/>
          <w:sz w:val="22"/>
          <w:szCs w:val="24"/>
        </w:rPr>
        <w:t xml:space="preserve"> por qué dejaba de cocinar, pues, por qué terminaba su trabajo digamos en agosto de cada período de esos tres que menciona usted, ¿usted dejaba de cocinar por qué?</w:t>
      </w:r>
      <w:r w:rsidR="00730BDE" w:rsidRPr="00662D79">
        <w:rPr>
          <w:rFonts w:ascii="Arial" w:hAnsi="Arial" w:cs="Arial"/>
          <w:sz w:val="22"/>
          <w:szCs w:val="24"/>
        </w:rPr>
        <w:t xml:space="preserve"> </w:t>
      </w:r>
      <w:r w:rsidR="00F31127" w:rsidRPr="00662D79">
        <w:rPr>
          <w:rFonts w:ascii="Arial" w:hAnsi="Arial" w:cs="Arial"/>
          <w:sz w:val="22"/>
          <w:szCs w:val="24"/>
        </w:rPr>
        <w:t>¿Por qué dejaba de trabajar?</w:t>
      </w:r>
      <w:r w:rsidR="00730BDE" w:rsidRPr="00662D79">
        <w:rPr>
          <w:rFonts w:ascii="Arial" w:hAnsi="Arial" w:cs="Arial"/>
          <w:sz w:val="22"/>
          <w:szCs w:val="24"/>
        </w:rPr>
        <w:t xml:space="preserve"> Respondió: O sea hasta ahí terminaba mi contrato. Preguntado: </w:t>
      </w:r>
      <w:proofErr w:type="gramStart"/>
      <w:r w:rsidR="00F31127" w:rsidRPr="00662D79">
        <w:rPr>
          <w:rFonts w:ascii="Arial" w:hAnsi="Arial" w:cs="Arial"/>
          <w:sz w:val="22"/>
          <w:szCs w:val="24"/>
        </w:rPr>
        <w:t>¿</w:t>
      </w:r>
      <w:proofErr w:type="gramEnd"/>
      <w:r w:rsidR="00F31127" w:rsidRPr="00662D79">
        <w:rPr>
          <w:rFonts w:ascii="Arial" w:hAnsi="Arial" w:cs="Arial"/>
          <w:sz w:val="22"/>
          <w:szCs w:val="24"/>
        </w:rPr>
        <w:t>Pero por qué?</w:t>
      </w:r>
      <w:r w:rsidR="00730BDE" w:rsidRPr="00662D79">
        <w:rPr>
          <w:rFonts w:ascii="Arial" w:hAnsi="Arial" w:cs="Arial"/>
          <w:sz w:val="22"/>
          <w:szCs w:val="24"/>
        </w:rPr>
        <w:t xml:space="preserve">, la pregunta es por qué dejaba usted de cumplir su labor en ese momento, </w:t>
      </w:r>
      <w:r w:rsidR="00F31127" w:rsidRPr="00662D79">
        <w:rPr>
          <w:rFonts w:ascii="Arial" w:hAnsi="Arial" w:cs="Arial"/>
          <w:sz w:val="22"/>
          <w:szCs w:val="24"/>
        </w:rPr>
        <w:t>¿qué sucedía ahí</w:t>
      </w:r>
      <w:r w:rsidR="00F31127" w:rsidRPr="00662D79">
        <w:rPr>
          <w:rFonts w:ascii="Arial" w:hAnsi="Arial" w:cs="Arial"/>
          <w:b/>
          <w:bCs/>
          <w:sz w:val="22"/>
          <w:szCs w:val="24"/>
        </w:rPr>
        <w:t>, ¿qué sucedía en el colegio para que usted no siguiera trabajando?</w:t>
      </w:r>
      <w:r w:rsidR="00730BDE" w:rsidRPr="00662D79">
        <w:rPr>
          <w:rFonts w:ascii="Arial" w:hAnsi="Arial" w:cs="Arial"/>
          <w:b/>
          <w:bCs/>
          <w:sz w:val="22"/>
          <w:szCs w:val="24"/>
        </w:rPr>
        <w:t xml:space="preserve"> Respondió: a m</w:t>
      </w:r>
      <w:r w:rsidR="00347B5C" w:rsidRPr="00662D79">
        <w:rPr>
          <w:rFonts w:ascii="Arial" w:hAnsi="Arial" w:cs="Arial"/>
          <w:b/>
          <w:bCs/>
          <w:sz w:val="22"/>
          <w:szCs w:val="24"/>
        </w:rPr>
        <w:t>í</w:t>
      </w:r>
      <w:r w:rsidR="00730BDE" w:rsidRPr="00662D79">
        <w:rPr>
          <w:rFonts w:ascii="Arial" w:hAnsi="Arial" w:cs="Arial"/>
          <w:b/>
          <w:bCs/>
          <w:sz w:val="22"/>
          <w:szCs w:val="24"/>
        </w:rPr>
        <w:t xml:space="preserve"> me contrataban para que le hiciera alimentación a los alumnos, y entonces, supongo yo, que si terminaba el año lectivo y los alumnos se iban para vacaciones, pues a mí me terminaban el contrato. (…) el contrato para mí era atender a los alumnos, darle alimentación a los alumnos</w:t>
      </w:r>
      <w:r w:rsidR="00730BDE" w:rsidRPr="00662D79">
        <w:rPr>
          <w:rFonts w:ascii="Arial" w:hAnsi="Arial" w:cs="Arial"/>
          <w:sz w:val="22"/>
          <w:szCs w:val="24"/>
        </w:rPr>
        <w:t>”</w:t>
      </w:r>
    </w:p>
    <w:p w14:paraId="48B20748" w14:textId="77777777" w:rsidR="00FA37D4" w:rsidRPr="00662D79" w:rsidRDefault="00FA37D4" w:rsidP="009C7A9C">
      <w:pPr>
        <w:pStyle w:val="Sinespaciado"/>
        <w:spacing w:line="276" w:lineRule="auto"/>
        <w:rPr>
          <w:rFonts w:ascii="Arial" w:hAnsi="Arial" w:cs="Arial"/>
          <w:szCs w:val="24"/>
        </w:rPr>
      </w:pPr>
    </w:p>
    <w:p w14:paraId="7F7B11FE" w14:textId="20ACED11" w:rsidR="00707DEC" w:rsidRPr="00662D79" w:rsidRDefault="00321909" w:rsidP="009C7A9C">
      <w:pPr>
        <w:pStyle w:val="Sinespaciado"/>
        <w:spacing w:line="276" w:lineRule="auto"/>
        <w:jc w:val="both"/>
        <w:rPr>
          <w:rFonts w:ascii="Arial" w:hAnsi="Arial" w:cs="Arial"/>
          <w:szCs w:val="24"/>
        </w:rPr>
      </w:pPr>
      <w:r w:rsidRPr="00662D79">
        <w:rPr>
          <w:rFonts w:ascii="Arial" w:hAnsi="Arial" w:cs="Arial"/>
          <w:szCs w:val="24"/>
        </w:rPr>
        <w:tab/>
      </w:r>
      <w:r w:rsidR="00347B5C" w:rsidRPr="00662D79">
        <w:rPr>
          <w:rFonts w:ascii="Arial" w:hAnsi="Arial" w:cs="Arial"/>
          <w:szCs w:val="24"/>
        </w:rPr>
        <w:t xml:space="preserve">Como se desprende de los apartes transcritos </w:t>
      </w:r>
      <w:r w:rsidR="000A2941" w:rsidRPr="00662D79">
        <w:rPr>
          <w:rFonts w:ascii="Arial" w:hAnsi="Arial" w:cs="Arial"/>
          <w:szCs w:val="24"/>
        </w:rPr>
        <w:t xml:space="preserve">del interrogatorio de parte del demandante, </w:t>
      </w:r>
      <w:r w:rsidRPr="00662D79">
        <w:rPr>
          <w:rFonts w:ascii="Arial" w:hAnsi="Arial" w:cs="Arial"/>
          <w:szCs w:val="24"/>
        </w:rPr>
        <w:t>para la Sala</w:t>
      </w:r>
      <w:r w:rsidR="00CA09BE" w:rsidRPr="00662D79">
        <w:rPr>
          <w:rFonts w:ascii="Arial" w:hAnsi="Arial" w:cs="Arial"/>
          <w:szCs w:val="24"/>
        </w:rPr>
        <w:t xml:space="preserve"> resulta claro </w:t>
      </w:r>
      <w:r w:rsidRPr="00662D79">
        <w:rPr>
          <w:rFonts w:ascii="Arial" w:hAnsi="Arial" w:cs="Arial"/>
          <w:szCs w:val="24"/>
        </w:rPr>
        <w:t xml:space="preserve">que </w:t>
      </w:r>
      <w:r w:rsidR="00627CFE" w:rsidRPr="00662D79">
        <w:rPr>
          <w:rFonts w:ascii="Arial" w:hAnsi="Arial" w:cs="Arial"/>
          <w:szCs w:val="24"/>
        </w:rPr>
        <w:t xml:space="preserve">desde el inicio de la relación laboral, las partes pactaron libremente que </w:t>
      </w:r>
      <w:r w:rsidR="00CF68BB" w:rsidRPr="00662D79">
        <w:rPr>
          <w:rFonts w:ascii="Arial" w:hAnsi="Arial" w:cs="Arial"/>
          <w:szCs w:val="24"/>
        </w:rPr>
        <w:t xml:space="preserve">la duración </w:t>
      </w:r>
      <w:r w:rsidR="00627CFE" w:rsidRPr="00662D79">
        <w:rPr>
          <w:rFonts w:ascii="Arial" w:hAnsi="Arial" w:cs="Arial"/>
          <w:szCs w:val="24"/>
        </w:rPr>
        <w:t>de los contratos de trabajo</w:t>
      </w:r>
      <w:r w:rsidR="003424AC" w:rsidRPr="00662D79">
        <w:rPr>
          <w:rFonts w:ascii="Arial" w:hAnsi="Arial" w:cs="Arial"/>
          <w:szCs w:val="24"/>
        </w:rPr>
        <w:t xml:space="preserve"> y </w:t>
      </w:r>
      <w:r w:rsidR="00627CFE" w:rsidRPr="00662D79">
        <w:rPr>
          <w:rFonts w:ascii="Arial" w:hAnsi="Arial" w:cs="Arial"/>
          <w:szCs w:val="24"/>
        </w:rPr>
        <w:t>la prestación personal del servicio del actor a favor de la</w:t>
      </w:r>
      <w:r w:rsidR="00707DEC" w:rsidRPr="00662D79">
        <w:rPr>
          <w:rFonts w:ascii="Arial" w:hAnsi="Arial" w:cs="Arial"/>
          <w:szCs w:val="24"/>
        </w:rPr>
        <w:t xml:space="preserve"> institución educativa, quedaba</w:t>
      </w:r>
      <w:r w:rsidR="00627CFE" w:rsidRPr="00662D79">
        <w:rPr>
          <w:rFonts w:ascii="Arial" w:hAnsi="Arial" w:cs="Arial"/>
          <w:szCs w:val="24"/>
        </w:rPr>
        <w:t xml:space="preserve"> condicionada</w:t>
      </w:r>
      <w:r w:rsidR="00CF68BB" w:rsidRPr="00662D79">
        <w:rPr>
          <w:rFonts w:ascii="Arial" w:hAnsi="Arial" w:cs="Arial"/>
          <w:szCs w:val="24"/>
        </w:rPr>
        <w:t xml:space="preserve"> a la vigencia del calendario o per</w:t>
      </w:r>
      <w:r w:rsidR="00CA09BE" w:rsidRPr="00662D79">
        <w:rPr>
          <w:rFonts w:ascii="Arial" w:hAnsi="Arial" w:cs="Arial"/>
          <w:szCs w:val="24"/>
        </w:rPr>
        <w:t>í</w:t>
      </w:r>
      <w:r w:rsidR="00CF68BB" w:rsidRPr="00662D79">
        <w:rPr>
          <w:rFonts w:ascii="Arial" w:hAnsi="Arial" w:cs="Arial"/>
          <w:szCs w:val="24"/>
        </w:rPr>
        <w:t>odo académico</w:t>
      </w:r>
      <w:r w:rsidR="00627CFE" w:rsidRPr="00662D79">
        <w:rPr>
          <w:rFonts w:ascii="Arial" w:hAnsi="Arial" w:cs="Arial"/>
          <w:szCs w:val="24"/>
        </w:rPr>
        <w:t xml:space="preserve"> de la institución educativa, en razón a que </w:t>
      </w:r>
      <w:r w:rsidR="003424AC" w:rsidRPr="00662D79">
        <w:rPr>
          <w:rFonts w:ascii="Arial" w:hAnsi="Arial" w:cs="Arial"/>
          <w:szCs w:val="24"/>
        </w:rPr>
        <w:t>la naturaleza de</w:t>
      </w:r>
      <w:r w:rsidR="001D22E6" w:rsidRPr="00662D79">
        <w:rPr>
          <w:rFonts w:ascii="Arial" w:hAnsi="Arial" w:cs="Arial"/>
          <w:szCs w:val="24"/>
        </w:rPr>
        <w:t xml:space="preserve"> su </w:t>
      </w:r>
      <w:r w:rsidR="003424AC" w:rsidRPr="00662D79">
        <w:rPr>
          <w:rFonts w:ascii="Arial" w:hAnsi="Arial" w:cs="Arial"/>
          <w:szCs w:val="24"/>
        </w:rPr>
        <w:t xml:space="preserve">labor </w:t>
      </w:r>
      <w:r w:rsidR="001D22E6" w:rsidRPr="00662D79">
        <w:rPr>
          <w:rFonts w:ascii="Arial" w:hAnsi="Arial" w:cs="Arial"/>
          <w:szCs w:val="24"/>
        </w:rPr>
        <w:t>era</w:t>
      </w:r>
      <w:r w:rsidR="003424AC" w:rsidRPr="00662D79">
        <w:rPr>
          <w:rFonts w:ascii="Arial" w:hAnsi="Arial" w:cs="Arial"/>
          <w:szCs w:val="24"/>
        </w:rPr>
        <w:t xml:space="preserve"> determinada, dado que </w:t>
      </w:r>
      <w:r w:rsidR="00627CFE" w:rsidRPr="00662D79">
        <w:rPr>
          <w:rFonts w:ascii="Arial" w:hAnsi="Arial" w:cs="Arial"/>
          <w:szCs w:val="24"/>
        </w:rPr>
        <w:t>estaba</w:t>
      </w:r>
      <w:r w:rsidR="003424AC" w:rsidRPr="00662D79">
        <w:rPr>
          <w:rFonts w:ascii="Arial" w:hAnsi="Arial" w:cs="Arial"/>
          <w:szCs w:val="24"/>
        </w:rPr>
        <w:t xml:space="preserve"> dirigida </w:t>
      </w:r>
      <w:r w:rsidR="001D22E6" w:rsidRPr="00662D79">
        <w:rPr>
          <w:rFonts w:ascii="Arial" w:hAnsi="Arial" w:cs="Arial"/>
          <w:szCs w:val="24"/>
        </w:rPr>
        <w:t xml:space="preserve">principalmente </w:t>
      </w:r>
      <w:r w:rsidR="003424AC" w:rsidRPr="00662D79">
        <w:rPr>
          <w:rFonts w:ascii="Arial" w:hAnsi="Arial" w:cs="Arial"/>
          <w:szCs w:val="24"/>
        </w:rPr>
        <w:t>a la preparación</w:t>
      </w:r>
      <w:r w:rsidR="7DC7287D" w:rsidRPr="00662D79">
        <w:rPr>
          <w:rFonts w:ascii="Arial" w:hAnsi="Arial" w:cs="Arial"/>
          <w:szCs w:val="24"/>
        </w:rPr>
        <w:t xml:space="preserve"> </w:t>
      </w:r>
      <w:r w:rsidR="003424AC" w:rsidRPr="00662D79">
        <w:rPr>
          <w:rFonts w:ascii="Arial" w:hAnsi="Arial" w:cs="Arial"/>
          <w:szCs w:val="24"/>
        </w:rPr>
        <w:t xml:space="preserve"> </w:t>
      </w:r>
      <w:r w:rsidR="00627CFE" w:rsidRPr="00662D79">
        <w:rPr>
          <w:rFonts w:ascii="Arial" w:hAnsi="Arial" w:cs="Arial"/>
          <w:szCs w:val="24"/>
        </w:rPr>
        <w:t xml:space="preserve">y entrega de </w:t>
      </w:r>
      <w:r w:rsidR="00C32397" w:rsidRPr="00662D79">
        <w:rPr>
          <w:rFonts w:ascii="Arial" w:hAnsi="Arial" w:cs="Arial"/>
          <w:szCs w:val="24"/>
        </w:rPr>
        <w:t>alimentos a los alumnos</w:t>
      </w:r>
      <w:r w:rsidR="003424AC" w:rsidRPr="00662D79">
        <w:rPr>
          <w:rFonts w:ascii="Arial" w:hAnsi="Arial" w:cs="Arial"/>
          <w:szCs w:val="24"/>
        </w:rPr>
        <w:t xml:space="preserve"> </w:t>
      </w:r>
      <w:r w:rsidR="001D22E6" w:rsidRPr="00662D79">
        <w:rPr>
          <w:rFonts w:ascii="Arial" w:hAnsi="Arial" w:cs="Arial"/>
          <w:szCs w:val="24"/>
        </w:rPr>
        <w:t xml:space="preserve">de la institución </w:t>
      </w:r>
      <w:r w:rsidR="003424AC" w:rsidRPr="00662D79">
        <w:rPr>
          <w:rFonts w:ascii="Arial" w:hAnsi="Arial" w:cs="Arial"/>
          <w:szCs w:val="24"/>
        </w:rPr>
        <w:t xml:space="preserve">durante </w:t>
      </w:r>
      <w:r w:rsidR="001D22E6" w:rsidRPr="00662D79">
        <w:rPr>
          <w:rFonts w:ascii="Arial" w:hAnsi="Arial" w:cs="Arial"/>
          <w:szCs w:val="24"/>
        </w:rPr>
        <w:t xml:space="preserve">la vigencia del </w:t>
      </w:r>
      <w:r w:rsidR="003424AC" w:rsidRPr="00662D79">
        <w:rPr>
          <w:rFonts w:ascii="Arial" w:hAnsi="Arial" w:cs="Arial"/>
          <w:szCs w:val="24"/>
        </w:rPr>
        <w:t>per</w:t>
      </w:r>
      <w:r w:rsidR="00CA09BE" w:rsidRPr="00662D79">
        <w:rPr>
          <w:rFonts w:ascii="Arial" w:hAnsi="Arial" w:cs="Arial"/>
          <w:szCs w:val="24"/>
        </w:rPr>
        <w:t>í</w:t>
      </w:r>
      <w:r w:rsidR="003424AC" w:rsidRPr="00662D79">
        <w:rPr>
          <w:rFonts w:ascii="Arial" w:hAnsi="Arial" w:cs="Arial"/>
          <w:szCs w:val="24"/>
        </w:rPr>
        <w:t>odo académico</w:t>
      </w:r>
      <w:r w:rsidR="00CF68BB" w:rsidRPr="00662D79">
        <w:rPr>
          <w:rFonts w:ascii="Arial" w:hAnsi="Arial" w:cs="Arial"/>
          <w:szCs w:val="24"/>
        </w:rPr>
        <w:t xml:space="preserve">, </w:t>
      </w:r>
      <w:r w:rsidR="00C32397" w:rsidRPr="00662D79">
        <w:rPr>
          <w:rFonts w:ascii="Arial" w:hAnsi="Arial" w:cs="Arial"/>
          <w:szCs w:val="24"/>
        </w:rPr>
        <w:t xml:space="preserve">por lo que </w:t>
      </w:r>
      <w:r w:rsidR="001D22E6" w:rsidRPr="00662D79">
        <w:rPr>
          <w:rFonts w:ascii="Arial" w:hAnsi="Arial" w:cs="Arial"/>
          <w:szCs w:val="24"/>
        </w:rPr>
        <w:t>ante</w:t>
      </w:r>
      <w:r w:rsidR="00627CFE" w:rsidRPr="00662D79">
        <w:rPr>
          <w:rFonts w:ascii="Arial" w:hAnsi="Arial" w:cs="Arial"/>
          <w:szCs w:val="24"/>
        </w:rPr>
        <w:t xml:space="preserve"> la</w:t>
      </w:r>
      <w:r w:rsidR="00C32397" w:rsidRPr="00662D79">
        <w:rPr>
          <w:rFonts w:ascii="Arial" w:hAnsi="Arial" w:cs="Arial"/>
          <w:szCs w:val="24"/>
        </w:rPr>
        <w:t xml:space="preserve"> ausencia de </w:t>
      </w:r>
      <w:r w:rsidR="00707DEC" w:rsidRPr="00662D79">
        <w:rPr>
          <w:rFonts w:ascii="Arial" w:hAnsi="Arial" w:cs="Arial"/>
          <w:szCs w:val="24"/>
        </w:rPr>
        <w:t>estudiantes</w:t>
      </w:r>
      <w:r w:rsidR="00C32397" w:rsidRPr="00662D79">
        <w:rPr>
          <w:rFonts w:ascii="Arial" w:hAnsi="Arial" w:cs="Arial"/>
          <w:szCs w:val="24"/>
        </w:rPr>
        <w:t xml:space="preserve"> </w:t>
      </w:r>
      <w:r w:rsidR="001D22E6" w:rsidRPr="00662D79">
        <w:rPr>
          <w:rFonts w:ascii="Arial" w:hAnsi="Arial" w:cs="Arial"/>
          <w:szCs w:val="24"/>
        </w:rPr>
        <w:t>en el colegio, por virtud de la iniciación del</w:t>
      </w:r>
      <w:r w:rsidR="00C32397" w:rsidRPr="00662D79">
        <w:rPr>
          <w:rFonts w:ascii="Arial" w:hAnsi="Arial" w:cs="Arial"/>
          <w:szCs w:val="24"/>
        </w:rPr>
        <w:t xml:space="preserve"> per</w:t>
      </w:r>
      <w:r w:rsidR="2B67A5EC" w:rsidRPr="00662D79">
        <w:rPr>
          <w:rFonts w:ascii="Arial" w:hAnsi="Arial" w:cs="Arial"/>
          <w:szCs w:val="24"/>
        </w:rPr>
        <w:t>í</w:t>
      </w:r>
      <w:r w:rsidR="00C32397" w:rsidRPr="00662D79">
        <w:rPr>
          <w:rFonts w:ascii="Arial" w:hAnsi="Arial" w:cs="Arial"/>
          <w:szCs w:val="24"/>
        </w:rPr>
        <w:t xml:space="preserve">odo vacacional, </w:t>
      </w:r>
      <w:r w:rsidR="001D22E6" w:rsidRPr="00662D79">
        <w:rPr>
          <w:rFonts w:ascii="Arial" w:hAnsi="Arial" w:cs="Arial"/>
          <w:szCs w:val="24"/>
        </w:rPr>
        <w:t xml:space="preserve">el </w:t>
      </w:r>
      <w:r w:rsidR="00707DEC" w:rsidRPr="00662D79">
        <w:rPr>
          <w:rFonts w:ascii="Arial" w:hAnsi="Arial" w:cs="Arial"/>
          <w:szCs w:val="24"/>
        </w:rPr>
        <w:t>demandante</w:t>
      </w:r>
      <w:r w:rsidR="001D22E6" w:rsidRPr="00662D79">
        <w:rPr>
          <w:rFonts w:ascii="Arial" w:hAnsi="Arial" w:cs="Arial"/>
          <w:szCs w:val="24"/>
        </w:rPr>
        <w:t xml:space="preserve"> no prestaba ningún </w:t>
      </w:r>
      <w:r w:rsidR="00627CFE" w:rsidRPr="00662D79">
        <w:rPr>
          <w:rFonts w:ascii="Arial" w:hAnsi="Arial" w:cs="Arial"/>
          <w:szCs w:val="24"/>
        </w:rPr>
        <w:t xml:space="preserve">servicio, </w:t>
      </w:r>
      <w:r w:rsidR="00C32397" w:rsidRPr="00662D79">
        <w:rPr>
          <w:rFonts w:ascii="Arial" w:hAnsi="Arial" w:cs="Arial"/>
          <w:szCs w:val="24"/>
        </w:rPr>
        <w:t xml:space="preserve">tal como </w:t>
      </w:r>
      <w:r w:rsidR="001D22E6" w:rsidRPr="00662D79">
        <w:rPr>
          <w:rFonts w:ascii="Arial" w:hAnsi="Arial" w:cs="Arial"/>
          <w:szCs w:val="24"/>
        </w:rPr>
        <w:t xml:space="preserve">este </w:t>
      </w:r>
      <w:r w:rsidR="00C32397" w:rsidRPr="00662D79">
        <w:rPr>
          <w:rFonts w:ascii="Arial" w:hAnsi="Arial" w:cs="Arial"/>
          <w:szCs w:val="24"/>
        </w:rPr>
        <w:t xml:space="preserve">lo aceptó en su interrogatorio. </w:t>
      </w:r>
    </w:p>
    <w:p w14:paraId="307BE2A0" w14:textId="77777777" w:rsidR="00707DEC" w:rsidRPr="00662D79" w:rsidRDefault="00707DEC" w:rsidP="009C7A9C">
      <w:pPr>
        <w:pStyle w:val="Sinespaciado"/>
        <w:spacing w:line="276" w:lineRule="auto"/>
        <w:jc w:val="both"/>
        <w:rPr>
          <w:rFonts w:ascii="Arial" w:hAnsi="Arial" w:cs="Arial"/>
          <w:szCs w:val="24"/>
        </w:rPr>
      </w:pPr>
    </w:p>
    <w:p w14:paraId="16217DF8" w14:textId="4AA27D93" w:rsidR="00E45E3C" w:rsidRPr="00662D79" w:rsidRDefault="00CA09BE" w:rsidP="009C7A9C">
      <w:pPr>
        <w:pStyle w:val="Sinespaciado"/>
        <w:spacing w:line="276" w:lineRule="auto"/>
        <w:ind w:firstLine="708"/>
        <w:jc w:val="both"/>
        <w:rPr>
          <w:rFonts w:ascii="Arial" w:hAnsi="Arial" w:cs="Arial"/>
          <w:szCs w:val="24"/>
        </w:rPr>
      </w:pPr>
      <w:r w:rsidRPr="00662D79">
        <w:rPr>
          <w:rFonts w:ascii="Arial" w:hAnsi="Arial" w:cs="Arial"/>
          <w:szCs w:val="24"/>
        </w:rPr>
        <w:t>De la misma prueba reseñada, se extracta que la ej</w:t>
      </w:r>
      <w:r w:rsidR="00A10A79" w:rsidRPr="00662D79">
        <w:rPr>
          <w:rFonts w:ascii="Arial" w:hAnsi="Arial" w:cs="Arial"/>
          <w:szCs w:val="24"/>
        </w:rPr>
        <w:t>ecución</w:t>
      </w:r>
      <w:r w:rsidR="00C32397" w:rsidRPr="00662D79">
        <w:rPr>
          <w:rFonts w:ascii="Arial" w:hAnsi="Arial" w:cs="Arial"/>
          <w:szCs w:val="24"/>
        </w:rPr>
        <w:t xml:space="preserve"> del contrato de trabajo y la duración del mismo</w:t>
      </w:r>
      <w:r w:rsidR="00355BD7" w:rsidRPr="00662D79">
        <w:rPr>
          <w:rFonts w:ascii="Arial" w:hAnsi="Arial" w:cs="Arial"/>
          <w:szCs w:val="24"/>
        </w:rPr>
        <w:t xml:space="preserve">, </w:t>
      </w:r>
      <w:r w:rsidR="00C32397" w:rsidRPr="00662D79">
        <w:rPr>
          <w:rFonts w:ascii="Arial" w:hAnsi="Arial" w:cs="Arial"/>
          <w:szCs w:val="24"/>
        </w:rPr>
        <w:t>dependía de la presencia de los alumnos en la instituci</w:t>
      </w:r>
      <w:r w:rsidR="003424AC" w:rsidRPr="00662D79">
        <w:rPr>
          <w:rFonts w:ascii="Arial" w:hAnsi="Arial" w:cs="Arial"/>
          <w:szCs w:val="24"/>
        </w:rPr>
        <w:t xml:space="preserve">ón </w:t>
      </w:r>
      <w:r w:rsidR="001D22E6" w:rsidRPr="00662D79">
        <w:rPr>
          <w:rFonts w:ascii="Arial" w:hAnsi="Arial" w:cs="Arial"/>
          <w:szCs w:val="24"/>
        </w:rPr>
        <w:t xml:space="preserve">durante </w:t>
      </w:r>
      <w:r w:rsidR="00E45E3C" w:rsidRPr="00662D79">
        <w:rPr>
          <w:rFonts w:ascii="Arial" w:hAnsi="Arial" w:cs="Arial"/>
          <w:szCs w:val="24"/>
        </w:rPr>
        <w:t xml:space="preserve">del </w:t>
      </w:r>
      <w:r w:rsidR="003424AC" w:rsidRPr="00662D79">
        <w:rPr>
          <w:rFonts w:ascii="Arial" w:hAnsi="Arial" w:cs="Arial"/>
          <w:szCs w:val="24"/>
        </w:rPr>
        <w:t>periodo académico</w:t>
      </w:r>
      <w:r w:rsidR="00E45E3C" w:rsidRPr="00662D79">
        <w:rPr>
          <w:rFonts w:ascii="Arial" w:hAnsi="Arial" w:cs="Arial"/>
          <w:szCs w:val="24"/>
        </w:rPr>
        <w:t xml:space="preserve">, </w:t>
      </w:r>
      <w:r w:rsidR="003424AC" w:rsidRPr="00662D79">
        <w:rPr>
          <w:rFonts w:ascii="Arial" w:hAnsi="Arial" w:cs="Arial"/>
          <w:szCs w:val="24"/>
        </w:rPr>
        <w:t xml:space="preserve">al cabo del cual la labor </w:t>
      </w:r>
      <w:r w:rsidR="00E45E3C" w:rsidRPr="00662D79">
        <w:rPr>
          <w:rFonts w:ascii="Arial" w:hAnsi="Arial" w:cs="Arial"/>
          <w:szCs w:val="24"/>
        </w:rPr>
        <w:t>concluía</w:t>
      </w:r>
      <w:r w:rsidR="003424AC" w:rsidRPr="00662D79">
        <w:rPr>
          <w:rFonts w:ascii="Arial" w:hAnsi="Arial" w:cs="Arial"/>
          <w:szCs w:val="24"/>
        </w:rPr>
        <w:t xml:space="preserve"> y </w:t>
      </w:r>
      <w:r w:rsidR="001D22E6" w:rsidRPr="00662D79">
        <w:rPr>
          <w:rFonts w:ascii="Arial" w:hAnsi="Arial" w:cs="Arial"/>
          <w:szCs w:val="24"/>
        </w:rPr>
        <w:t xml:space="preserve">el actor </w:t>
      </w:r>
      <w:r w:rsidR="003424AC" w:rsidRPr="00662D79">
        <w:rPr>
          <w:rFonts w:ascii="Arial" w:hAnsi="Arial" w:cs="Arial"/>
          <w:szCs w:val="24"/>
        </w:rPr>
        <w:t xml:space="preserve">podía </w:t>
      </w:r>
      <w:r w:rsidR="00E45E3C" w:rsidRPr="00662D79">
        <w:rPr>
          <w:rFonts w:ascii="Arial" w:hAnsi="Arial" w:cs="Arial"/>
          <w:szCs w:val="24"/>
        </w:rPr>
        <w:t>o no ser convocado nuevamente, una vez los estudiantes ingresara</w:t>
      </w:r>
      <w:r w:rsidR="001D22E6" w:rsidRPr="00662D79">
        <w:rPr>
          <w:rFonts w:ascii="Arial" w:hAnsi="Arial" w:cs="Arial"/>
          <w:szCs w:val="24"/>
        </w:rPr>
        <w:t xml:space="preserve">n a </w:t>
      </w:r>
      <w:r w:rsidR="00E45E3C" w:rsidRPr="00662D79">
        <w:rPr>
          <w:rFonts w:ascii="Arial" w:hAnsi="Arial" w:cs="Arial"/>
          <w:szCs w:val="24"/>
        </w:rPr>
        <w:t>clases</w:t>
      </w:r>
      <w:r w:rsidR="001D22E6" w:rsidRPr="00662D79">
        <w:rPr>
          <w:rFonts w:ascii="Arial" w:hAnsi="Arial" w:cs="Arial"/>
          <w:szCs w:val="24"/>
        </w:rPr>
        <w:t xml:space="preserve"> del nuevo año lectivo</w:t>
      </w:r>
      <w:r w:rsidR="00E45E3C" w:rsidRPr="00662D79">
        <w:rPr>
          <w:rFonts w:ascii="Arial" w:hAnsi="Arial" w:cs="Arial"/>
          <w:szCs w:val="24"/>
        </w:rPr>
        <w:t xml:space="preserve">. </w:t>
      </w:r>
    </w:p>
    <w:p w14:paraId="16217DF9" w14:textId="77777777" w:rsidR="00B42CF0" w:rsidRPr="00662D79" w:rsidRDefault="00B42CF0" w:rsidP="009C7A9C">
      <w:pPr>
        <w:pStyle w:val="Sinespaciado"/>
        <w:spacing w:line="276" w:lineRule="auto"/>
        <w:rPr>
          <w:rFonts w:ascii="Arial" w:hAnsi="Arial" w:cs="Arial"/>
          <w:szCs w:val="24"/>
        </w:rPr>
      </w:pPr>
    </w:p>
    <w:p w14:paraId="2C3A9DFA" w14:textId="5F669BDA" w:rsidR="00A40E59" w:rsidRPr="00662D79" w:rsidRDefault="001D2E7B" w:rsidP="009C7A9C">
      <w:pPr>
        <w:pStyle w:val="Sinespaciado"/>
        <w:spacing w:line="276" w:lineRule="auto"/>
        <w:ind w:firstLine="708"/>
        <w:jc w:val="both"/>
        <w:rPr>
          <w:rFonts w:ascii="Arial" w:hAnsi="Arial" w:cs="Arial"/>
          <w:szCs w:val="24"/>
        </w:rPr>
      </w:pPr>
      <w:r w:rsidRPr="00662D79">
        <w:rPr>
          <w:rFonts w:ascii="Arial" w:hAnsi="Arial" w:cs="Arial"/>
          <w:szCs w:val="24"/>
        </w:rPr>
        <w:t xml:space="preserve">Siendo así las cosas, válido es concluir </w:t>
      </w:r>
      <w:r w:rsidR="00890CDB" w:rsidRPr="00662D79">
        <w:rPr>
          <w:rFonts w:ascii="Arial" w:hAnsi="Arial" w:cs="Arial"/>
          <w:szCs w:val="24"/>
        </w:rPr>
        <w:t xml:space="preserve">con apoyo </w:t>
      </w:r>
      <w:r w:rsidR="00CA09BE" w:rsidRPr="00662D79">
        <w:rPr>
          <w:rFonts w:ascii="Arial" w:hAnsi="Arial" w:cs="Arial"/>
          <w:szCs w:val="24"/>
        </w:rPr>
        <w:t xml:space="preserve">en el </w:t>
      </w:r>
      <w:r w:rsidRPr="00662D79">
        <w:rPr>
          <w:rFonts w:ascii="Arial" w:hAnsi="Arial" w:cs="Arial"/>
          <w:i/>
          <w:iCs/>
          <w:szCs w:val="24"/>
        </w:rPr>
        <w:t>principio de primacía de realidad sobre las</w:t>
      </w:r>
      <w:r w:rsidR="003B3214" w:rsidRPr="00662D79">
        <w:rPr>
          <w:rFonts w:ascii="Arial" w:hAnsi="Arial" w:cs="Arial"/>
          <w:i/>
          <w:iCs/>
          <w:szCs w:val="24"/>
        </w:rPr>
        <w:t xml:space="preserve"> formas</w:t>
      </w:r>
      <w:r w:rsidR="003B3214" w:rsidRPr="00662D79">
        <w:rPr>
          <w:rFonts w:ascii="Arial" w:hAnsi="Arial" w:cs="Arial"/>
          <w:szCs w:val="24"/>
        </w:rPr>
        <w:t xml:space="preserve"> </w:t>
      </w:r>
      <w:r w:rsidR="00B42CF0" w:rsidRPr="00662D79">
        <w:rPr>
          <w:rFonts w:ascii="Arial" w:hAnsi="Arial" w:cs="Arial"/>
          <w:szCs w:val="24"/>
        </w:rPr>
        <w:t xml:space="preserve">y </w:t>
      </w:r>
      <w:r w:rsidR="0F5AF181" w:rsidRPr="00662D79">
        <w:rPr>
          <w:rFonts w:ascii="Arial" w:hAnsi="Arial" w:cs="Arial"/>
          <w:szCs w:val="24"/>
        </w:rPr>
        <w:t>la</w:t>
      </w:r>
      <w:r w:rsidR="2B8E72C6" w:rsidRPr="00662D79">
        <w:rPr>
          <w:rFonts w:ascii="Arial" w:hAnsi="Arial" w:cs="Arial"/>
          <w:szCs w:val="24"/>
        </w:rPr>
        <w:t xml:space="preserve"> manera </w:t>
      </w:r>
      <w:r w:rsidR="26FAA642" w:rsidRPr="00662D79">
        <w:rPr>
          <w:rFonts w:ascii="Arial" w:hAnsi="Arial" w:cs="Arial"/>
          <w:szCs w:val="24"/>
        </w:rPr>
        <w:t xml:space="preserve">y circunstancias en que se </w:t>
      </w:r>
      <w:r w:rsidR="00FA37D4" w:rsidRPr="00662D79">
        <w:rPr>
          <w:rFonts w:ascii="Arial" w:hAnsi="Arial" w:cs="Arial"/>
          <w:szCs w:val="24"/>
        </w:rPr>
        <w:t>ejecutó</w:t>
      </w:r>
      <w:r w:rsidR="26FAA642" w:rsidRPr="00662D79">
        <w:rPr>
          <w:rFonts w:ascii="Arial" w:hAnsi="Arial" w:cs="Arial"/>
          <w:szCs w:val="24"/>
        </w:rPr>
        <w:t xml:space="preserve"> el </w:t>
      </w:r>
      <w:r w:rsidR="00B42CF0" w:rsidRPr="00662D79">
        <w:rPr>
          <w:rFonts w:ascii="Arial" w:hAnsi="Arial" w:cs="Arial"/>
          <w:szCs w:val="24"/>
        </w:rPr>
        <w:t xml:space="preserve">trabajo que desarrolló el actor, que </w:t>
      </w:r>
      <w:r w:rsidR="00355BD7" w:rsidRPr="00662D79">
        <w:rPr>
          <w:rFonts w:ascii="Arial" w:hAnsi="Arial" w:cs="Arial"/>
          <w:szCs w:val="24"/>
        </w:rPr>
        <w:t>l</w:t>
      </w:r>
      <w:r w:rsidR="73234DDD" w:rsidRPr="00662D79">
        <w:rPr>
          <w:rFonts w:ascii="Arial" w:hAnsi="Arial" w:cs="Arial"/>
          <w:szCs w:val="24"/>
        </w:rPr>
        <w:t xml:space="preserve">as </w:t>
      </w:r>
      <w:r w:rsidR="00355BD7" w:rsidRPr="00662D79">
        <w:rPr>
          <w:rFonts w:ascii="Arial" w:hAnsi="Arial" w:cs="Arial"/>
          <w:szCs w:val="24"/>
        </w:rPr>
        <w:t>dos últim</w:t>
      </w:r>
      <w:r w:rsidR="333CA319" w:rsidRPr="00662D79">
        <w:rPr>
          <w:rFonts w:ascii="Arial" w:hAnsi="Arial" w:cs="Arial"/>
          <w:szCs w:val="24"/>
        </w:rPr>
        <w:t>a</w:t>
      </w:r>
      <w:r w:rsidR="00355BD7" w:rsidRPr="00662D79">
        <w:rPr>
          <w:rFonts w:ascii="Arial" w:hAnsi="Arial" w:cs="Arial"/>
          <w:szCs w:val="24"/>
        </w:rPr>
        <w:t xml:space="preserve">s </w:t>
      </w:r>
      <w:r w:rsidR="719D6DFA" w:rsidRPr="00662D79">
        <w:rPr>
          <w:rFonts w:ascii="Arial" w:hAnsi="Arial" w:cs="Arial"/>
          <w:szCs w:val="24"/>
        </w:rPr>
        <w:t>vinculaciones se ejecutaron bajo la modalidad de</w:t>
      </w:r>
      <w:r w:rsidR="00890CDB" w:rsidRPr="00662D79">
        <w:rPr>
          <w:rFonts w:ascii="Arial" w:hAnsi="Arial" w:cs="Arial"/>
          <w:szCs w:val="24"/>
        </w:rPr>
        <w:t xml:space="preserve"> obra o labor determinad</w:t>
      </w:r>
      <w:r w:rsidR="2674354D" w:rsidRPr="00662D79">
        <w:rPr>
          <w:rFonts w:ascii="Arial" w:hAnsi="Arial" w:cs="Arial"/>
          <w:szCs w:val="24"/>
        </w:rPr>
        <w:t>a</w:t>
      </w:r>
      <w:r w:rsidR="00890CDB" w:rsidRPr="00662D79">
        <w:rPr>
          <w:rFonts w:ascii="Arial" w:hAnsi="Arial" w:cs="Arial"/>
          <w:szCs w:val="24"/>
        </w:rPr>
        <w:t xml:space="preserve">, </w:t>
      </w:r>
      <w:r w:rsidR="002C2554" w:rsidRPr="00662D79">
        <w:rPr>
          <w:rFonts w:ascii="Arial" w:hAnsi="Arial" w:cs="Arial"/>
          <w:szCs w:val="24"/>
        </w:rPr>
        <w:t>y no</w:t>
      </w:r>
      <w:r w:rsidR="269EF786" w:rsidRPr="00662D79">
        <w:rPr>
          <w:rFonts w:ascii="Arial" w:hAnsi="Arial" w:cs="Arial"/>
          <w:szCs w:val="24"/>
        </w:rPr>
        <w:t xml:space="preserve"> </w:t>
      </w:r>
      <w:r w:rsidR="00F211B6" w:rsidRPr="00662D79">
        <w:rPr>
          <w:rFonts w:ascii="Arial" w:hAnsi="Arial" w:cs="Arial"/>
          <w:szCs w:val="24"/>
        </w:rPr>
        <w:t xml:space="preserve">a término </w:t>
      </w:r>
      <w:r w:rsidR="00597FE6" w:rsidRPr="00662D79">
        <w:rPr>
          <w:rFonts w:ascii="Arial" w:hAnsi="Arial" w:cs="Arial"/>
          <w:szCs w:val="24"/>
        </w:rPr>
        <w:t>fijo</w:t>
      </w:r>
      <w:r w:rsidR="00CA09BE" w:rsidRPr="00662D79">
        <w:rPr>
          <w:rFonts w:ascii="Arial" w:hAnsi="Arial" w:cs="Arial"/>
          <w:szCs w:val="24"/>
        </w:rPr>
        <w:t xml:space="preserve"> prolongado en el tiempo, ni mucho menos a término indefinido </w:t>
      </w:r>
      <w:r w:rsidR="00BC696C" w:rsidRPr="00662D79">
        <w:rPr>
          <w:rFonts w:ascii="Arial" w:hAnsi="Arial" w:cs="Arial"/>
          <w:szCs w:val="24"/>
        </w:rPr>
        <w:t>como lo</w:t>
      </w:r>
      <w:r w:rsidR="00F211B6" w:rsidRPr="00662D79">
        <w:rPr>
          <w:rFonts w:ascii="Arial" w:hAnsi="Arial" w:cs="Arial"/>
          <w:szCs w:val="24"/>
        </w:rPr>
        <w:t xml:space="preserve"> pretende el recurrente, pues </w:t>
      </w:r>
      <w:r w:rsidR="00CA09BE" w:rsidRPr="00662D79">
        <w:rPr>
          <w:rFonts w:ascii="Arial" w:hAnsi="Arial" w:cs="Arial"/>
          <w:szCs w:val="24"/>
        </w:rPr>
        <w:t xml:space="preserve">si bien es </w:t>
      </w:r>
      <w:r w:rsidR="00CA09BE" w:rsidRPr="00662D79">
        <w:rPr>
          <w:rFonts w:ascii="Arial" w:hAnsi="Arial" w:cs="Arial"/>
          <w:szCs w:val="24"/>
        </w:rPr>
        <w:lastRenderedPageBreak/>
        <w:t xml:space="preserve">cierto </w:t>
      </w:r>
      <w:r w:rsidR="009C7A9C" w:rsidRPr="00662D79">
        <w:rPr>
          <w:rFonts w:ascii="Arial" w:hAnsi="Arial" w:cs="Arial"/>
          <w:szCs w:val="24"/>
        </w:rPr>
        <w:t>–</w:t>
      </w:r>
      <w:r w:rsidR="00CA09BE" w:rsidRPr="00662D79">
        <w:rPr>
          <w:rFonts w:ascii="Arial" w:hAnsi="Arial" w:cs="Arial"/>
          <w:szCs w:val="24"/>
        </w:rPr>
        <w:t xml:space="preserve"> y</w:t>
      </w:r>
      <w:r w:rsidR="009C7A9C" w:rsidRPr="00662D79">
        <w:rPr>
          <w:rFonts w:ascii="Arial" w:hAnsi="Arial" w:cs="Arial"/>
          <w:szCs w:val="24"/>
        </w:rPr>
        <w:t xml:space="preserve"> </w:t>
      </w:r>
      <w:r w:rsidR="00CA09BE" w:rsidRPr="00662D79">
        <w:rPr>
          <w:rFonts w:ascii="Arial" w:hAnsi="Arial" w:cs="Arial"/>
          <w:szCs w:val="24"/>
        </w:rPr>
        <w:t xml:space="preserve">ese </w:t>
      </w:r>
      <w:r w:rsidR="00C83750" w:rsidRPr="00662D79">
        <w:rPr>
          <w:rFonts w:ascii="Arial" w:hAnsi="Arial" w:cs="Arial"/>
          <w:szCs w:val="24"/>
        </w:rPr>
        <w:t xml:space="preserve">es </w:t>
      </w:r>
      <w:r w:rsidR="00CA09BE" w:rsidRPr="00662D79">
        <w:rPr>
          <w:rFonts w:ascii="Arial" w:hAnsi="Arial" w:cs="Arial"/>
          <w:szCs w:val="24"/>
        </w:rPr>
        <w:t xml:space="preserve">precisamente el apoyo central del proceso y del recurso de apelación – que la literalidad de los contratos </w:t>
      </w:r>
      <w:r w:rsidR="00B959EF" w:rsidRPr="00662D79">
        <w:rPr>
          <w:rFonts w:ascii="Arial" w:hAnsi="Arial" w:cs="Arial"/>
          <w:szCs w:val="24"/>
        </w:rPr>
        <w:t xml:space="preserve">por duración de la obra o labor </w:t>
      </w:r>
      <w:r w:rsidR="00CA09BE" w:rsidRPr="00662D79">
        <w:rPr>
          <w:rFonts w:ascii="Arial" w:hAnsi="Arial" w:cs="Arial"/>
          <w:szCs w:val="24"/>
        </w:rPr>
        <w:t xml:space="preserve">arrimados a la litis señalan un término de inicio y de finalización de la labor contratada, </w:t>
      </w:r>
      <w:r w:rsidR="2088A506" w:rsidRPr="00662D79">
        <w:rPr>
          <w:rFonts w:ascii="Arial" w:hAnsi="Arial" w:cs="Arial"/>
          <w:szCs w:val="24"/>
        </w:rPr>
        <w:t>n</w:t>
      </w:r>
      <w:r w:rsidR="00C83750" w:rsidRPr="00662D79">
        <w:rPr>
          <w:rFonts w:ascii="Arial" w:hAnsi="Arial" w:cs="Arial"/>
          <w:szCs w:val="24"/>
        </w:rPr>
        <w:t>o puede</w:t>
      </w:r>
      <w:r w:rsidR="00355BD7" w:rsidRPr="00662D79">
        <w:rPr>
          <w:rFonts w:ascii="Arial" w:hAnsi="Arial" w:cs="Arial"/>
          <w:szCs w:val="24"/>
        </w:rPr>
        <w:t xml:space="preserve"> </w:t>
      </w:r>
      <w:r w:rsidR="10A7AEBE" w:rsidRPr="00662D79">
        <w:rPr>
          <w:rFonts w:ascii="Arial" w:hAnsi="Arial" w:cs="Arial"/>
          <w:szCs w:val="24"/>
        </w:rPr>
        <w:t xml:space="preserve">extractarse </w:t>
      </w:r>
      <w:r w:rsidR="00FA37D4" w:rsidRPr="00662D79">
        <w:rPr>
          <w:rFonts w:ascii="Arial" w:hAnsi="Arial" w:cs="Arial"/>
          <w:szCs w:val="24"/>
        </w:rPr>
        <w:t>exclusivamente de</w:t>
      </w:r>
      <w:r w:rsidR="1875D374" w:rsidRPr="00662D79">
        <w:rPr>
          <w:rFonts w:ascii="Arial" w:hAnsi="Arial" w:cs="Arial"/>
          <w:szCs w:val="24"/>
        </w:rPr>
        <w:t xml:space="preserve"> dicho hecho </w:t>
      </w:r>
      <w:r w:rsidR="00C83750" w:rsidRPr="00662D79">
        <w:rPr>
          <w:rFonts w:ascii="Arial" w:hAnsi="Arial" w:cs="Arial"/>
          <w:szCs w:val="24"/>
        </w:rPr>
        <w:t xml:space="preserve">la conclusión de estar frente a contratos a término fijo, porque la realidad acreditada en el </w:t>
      </w:r>
      <w:r w:rsidR="5F2DF614" w:rsidRPr="00662D79">
        <w:rPr>
          <w:rFonts w:ascii="Arial" w:hAnsi="Arial" w:cs="Arial"/>
          <w:szCs w:val="24"/>
        </w:rPr>
        <w:t xml:space="preserve">litigio </w:t>
      </w:r>
      <w:r w:rsidR="00C83750" w:rsidRPr="00662D79">
        <w:rPr>
          <w:rFonts w:ascii="Arial" w:hAnsi="Arial" w:cs="Arial"/>
          <w:szCs w:val="24"/>
        </w:rPr>
        <w:t xml:space="preserve">es que si bien los contratos parecen estar supeditados </w:t>
      </w:r>
      <w:r w:rsidR="2FA97D69" w:rsidRPr="00662D79">
        <w:rPr>
          <w:rFonts w:ascii="Arial" w:hAnsi="Arial" w:cs="Arial"/>
          <w:szCs w:val="24"/>
        </w:rPr>
        <w:t xml:space="preserve">en su formalidad escrita </w:t>
      </w:r>
      <w:r w:rsidR="00C83750" w:rsidRPr="00662D79">
        <w:rPr>
          <w:rFonts w:ascii="Arial" w:hAnsi="Arial" w:cs="Arial"/>
          <w:szCs w:val="24"/>
        </w:rPr>
        <w:t xml:space="preserve">a unas fechas de inicio y vencimiento, lo que en realidad aconteció es que </w:t>
      </w:r>
      <w:r w:rsidR="0BC3972B" w:rsidRPr="00662D79">
        <w:rPr>
          <w:rFonts w:ascii="Arial" w:hAnsi="Arial" w:cs="Arial"/>
          <w:szCs w:val="24"/>
        </w:rPr>
        <w:t xml:space="preserve">su </w:t>
      </w:r>
      <w:r w:rsidR="00FA37D4" w:rsidRPr="00662D79">
        <w:rPr>
          <w:rFonts w:ascii="Arial" w:hAnsi="Arial" w:cs="Arial"/>
          <w:szCs w:val="24"/>
        </w:rPr>
        <w:t>ejecución</w:t>
      </w:r>
      <w:r w:rsidR="0BC3972B" w:rsidRPr="00662D79">
        <w:rPr>
          <w:rFonts w:ascii="Arial" w:hAnsi="Arial" w:cs="Arial"/>
          <w:szCs w:val="24"/>
        </w:rPr>
        <w:t xml:space="preserve"> </w:t>
      </w:r>
      <w:r w:rsidR="00C83750" w:rsidRPr="00662D79">
        <w:rPr>
          <w:rFonts w:ascii="Arial" w:hAnsi="Arial" w:cs="Arial"/>
          <w:szCs w:val="24"/>
        </w:rPr>
        <w:t>estaba supeditad</w:t>
      </w:r>
      <w:r w:rsidR="7A8D322C" w:rsidRPr="00662D79">
        <w:rPr>
          <w:rFonts w:ascii="Arial" w:hAnsi="Arial" w:cs="Arial"/>
          <w:szCs w:val="24"/>
        </w:rPr>
        <w:t>a</w:t>
      </w:r>
      <w:r w:rsidR="00C83750" w:rsidRPr="00662D79">
        <w:rPr>
          <w:rFonts w:ascii="Arial" w:hAnsi="Arial" w:cs="Arial"/>
          <w:szCs w:val="24"/>
        </w:rPr>
        <w:t xml:space="preserve"> a las fechas de inicio y terminación del calendario académico del Liceo demandado, esto es a la duración del calendario estudiantil. </w:t>
      </w:r>
    </w:p>
    <w:p w14:paraId="4485F5F2" w14:textId="274A23E1" w:rsidR="00A40E59" w:rsidRPr="00662D79" w:rsidRDefault="00A40E59" w:rsidP="009C7A9C">
      <w:pPr>
        <w:pStyle w:val="Sinespaciado"/>
        <w:spacing w:line="276" w:lineRule="auto"/>
        <w:ind w:firstLine="708"/>
        <w:jc w:val="both"/>
        <w:rPr>
          <w:rFonts w:ascii="Arial" w:hAnsi="Arial" w:cs="Arial"/>
          <w:szCs w:val="24"/>
        </w:rPr>
      </w:pPr>
    </w:p>
    <w:p w14:paraId="79F572C2" w14:textId="159B80DB" w:rsidR="00A40E59" w:rsidRPr="00662D79" w:rsidRDefault="00C83750" w:rsidP="009C7A9C">
      <w:pPr>
        <w:pStyle w:val="Sinespaciado"/>
        <w:spacing w:line="276" w:lineRule="auto"/>
        <w:ind w:firstLine="708"/>
        <w:jc w:val="both"/>
        <w:rPr>
          <w:rFonts w:ascii="Arial" w:hAnsi="Arial" w:cs="Arial"/>
          <w:szCs w:val="24"/>
        </w:rPr>
      </w:pPr>
      <w:r w:rsidRPr="00662D79">
        <w:rPr>
          <w:rFonts w:ascii="Arial" w:hAnsi="Arial" w:cs="Arial"/>
          <w:szCs w:val="24"/>
        </w:rPr>
        <w:t xml:space="preserve">Del interrogatorio de parte practicado al demandante emerge claro </w:t>
      </w:r>
      <w:r w:rsidR="00A30A0C" w:rsidRPr="00662D79">
        <w:rPr>
          <w:rFonts w:ascii="Arial" w:hAnsi="Arial" w:cs="Arial"/>
          <w:szCs w:val="24"/>
        </w:rPr>
        <w:t xml:space="preserve">que </w:t>
      </w:r>
      <w:r w:rsidR="00597FE6" w:rsidRPr="00662D79">
        <w:rPr>
          <w:rFonts w:ascii="Arial" w:hAnsi="Arial" w:cs="Arial"/>
          <w:szCs w:val="24"/>
        </w:rPr>
        <w:t xml:space="preserve">la naturaleza de la labor </w:t>
      </w:r>
      <w:r w:rsidR="0046152D" w:rsidRPr="00662D79">
        <w:rPr>
          <w:rFonts w:ascii="Arial" w:hAnsi="Arial" w:cs="Arial"/>
          <w:szCs w:val="24"/>
        </w:rPr>
        <w:t xml:space="preserve">que se pactó </w:t>
      </w:r>
      <w:r w:rsidR="00F211B6" w:rsidRPr="00662D79">
        <w:rPr>
          <w:rFonts w:ascii="Arial" w:hAnsi="Arial" w:cs="Arial"/>
          <w:szCs w:val="24"/>
        </w:rPr>
        <w:t>lleva</w:t>
      </w:r>
      <w:r w:rsidRPr="00662D79">
        <w:rPr>
          <w:rFonts w:ascii="Arial" w:hAnsi="Arial" w:cs="Arial"/>
          <w:szCs w:val="24"/>
        </w:rPr>
        <w:t>ba</w:t>
      </w:r>
      <w:r w:rsidR="00F211B6" w:rsidRPr="00662D79">
        <w:rPr>
          <w:rFonts w:ascii="Arial" w:hAnsi="Arial" w:cs="Arial"/>
          <w:szCs w:val="24"/>
        </w:rPr>
        <w:t xml:space="preserve"> implícita </w:t>
      </w:r>
      <w:r w:rsidR="00597FE6" w:rsidRPr="00662D79">
        <w:rPr>
          <w:rFonts w:ascii="Arial" w:hAnsi="Arial" w:cs="Arial"/>
          <w:szCs w:val="24"/>
        </w:rPr>
        <w:t xml:space="preserve">la </w:t>
      </w:r>
      <w:r w:rsidR="004E54B9" w:rsidRPr="00662D79">
        <w:rPr>
          <w:rFonts w:ascii="Arial" w:hAnsi="Arial" w:cs="Arial"/>
          <w:szCs w:val="24"/>
        </w:rPr>
        <w:t>duraci</w:t>
      </w:r>
      <w:r w:rsidR="00F211B6" w:rsidRPr="00662D79">
        <w:rPr>
          <w:rFonts w:ascii="Arial" w:hAnsi="Arial" w:cs="Arial"/>
          <w:szCs w:val="24"/>
        </w:rPr>
        <w:t xml:space="preserve">ón del </w:t>
      </w:r>
      <w:r w:rsidRPr="00662D79">
        <w:rPr>
          <w:rFonts w:ascii="Arial" w:hAnsi="Arial" w:cs="Arial"/>
          <w:szCs w:val="24"/>
        </w:rPr>
        <w:t>calendario o jornada académica, es decir, estaba d</w:t>
      </w:r>
      <w:r w:rsidR="00F211B6" w:rsidRPr="00662D79">
        <w:rPr>
          <w:rFonts w:ascii="Arial" w:hAnsi="Arial" w:cs="Arial"/>
          <w:szCs w:val="24"/>
        </w:rPr>
        <w:t>elimitada</w:t>
      </w:r>
      <w:r w:rsidR="00597FE6" w:rsidRPr="00662D79">
        <w:rPr>
          <w:rFonts w:ascii="Arial" w:hAnsi="Arial" w:cs="Arial"/>
          <w:szCs w:val="24"/>
        </w:rPr>
        <w:t xml:space="preserve"> por la vigencia del per</w:t>
      </w:r>
      <w:r w:rsidRPr="00662D79">
        <w:rPr>
          <w:rFonts w:ascii="Arial" w:hAnsi="Arial" w:cs="Arial"/>
          <w:szCs w:val="24"/>
        </w:rPr>
        <w:t>í</w:t>
      </w:r>
      <w:r w:rsidR="00597FE6" w:rsidRPr="00662D79">
        <w:rPr>
          <w:rFonts w:ascii="Arial" w:hAnsi="Arial" w:cs="Arial"/>
          <w:szCs w:val="24"/>
        </w:rPr>
        <w:t>odo académico, aun cuando dicha</w:t>
      </w:r>
      <w:r w:rsidR="4AEC7B82" w:rsidRPr="00662D79">
        <w:rPr>
          <w:rFonts w:ascii="Arial" w:hAnsi="Arial" w:cs="Arial"/>
          <w:szCs w:val="24"/>
        </w:rPr>
        <w:t xml:space="preserve"> </w:t>
      </w:r>
      <w:r w:rsidR="00FA37D4" w:rsidRPr="00662D79">
        <w:rPr>
          <w:rFonts w:ascii="Arial" w:hAnsi="Arial" w:cs="Arial"/>
          <w:szCs w:val="24"/>
        </w:rPr>
        <w:t>denominación</w:t>
      </w:r>
      <w:r w:rsidR="4AEC7B82" w:rsidRPr="00662D79">
        <w:rPr>
          <w:rFonts w:ascii="Arial" w:hAnsi="Arial" w:cs="Arial"/>
          <w:szCs w:val="24"/>
        </w:rPr>
        <w:t xml:space="preserve"> </w:t>
      </w:r>
      <w:r w:rsidR="00597FE6" w:rsidRPr="00662D79">
        <w:rPr>
          <w:rFonts w:ascii="Arial" w:hAnsi="Arial" w:cs="Arial"/>
          <w:szCs w:val="24"/>
        </w:rPr>
        <w:t xml:space="preserve">no quedó </w:t>
      </w:r>
      <w:r w:rsidR="7C1DF177" w:rsidRPr="00662D79">
        <w:rPr>
          <w:rFonts w:ascii="Arial" w:hAnsi="Arial" w:cs="Arial"/>
          <w:szCs w:val="24"/>
        </w:rPr>
        <w:t xml:space="preserve">claramente </w:t>
      </w:r>
      <w:r w:rsidR="00597FE6" w:rsidRPr="00662D79">
        <w:rPr>
          <w:rFonts w:ascii="Arial" w:hAnsi="Arial" w:cs="Arial"/>
          <w:szCs w:val="24"/>
        </w:rPr>
        <w:t>expresad</w:t>
      </w:r>
      <w:r w:rsidR="00A30A0C" w:rsidRPr="00662D79">
        <w:rPr>
          <w:rFonts w:ascii="Arial" w:hAnsi="Arial" w:cs="Arial"/>
          <w:szCs w:val="24"/>
        </w:rPr>
        <w:t>a</w:t>
      </w:r>
      <w:r w:rsidR="4CC4A8BD" w:rsidRPr="00662D79">
        <w:rPr>
          <w:rFonts w:ascii="Arial" w:hAnsi="Arial" w:cs="Arial"/>
          <w:szCs w:val="24"/>
        </w:rPr>
        <w:t xml:space="preserve"> en los contratos suscritos</w:t>
      </w:r>
      <w:r w:rsidR="00597FE6" w:rsidRPr="00662D79">
        <w:rPr>
          <w:rFonts w:ascii="Arial" w:hAnsi="Arial" w:cs="Arial"/>
          <w:szCs w:val="24"/>
        </w:rPr>
        <w:t xml:space="preserve">, </w:t>
      </w:r>
      <w:r w:rsidR="00A30A0C" w:rsidRPr="00662D79">
        <w:rPr>
          <w:rFonts w:ascii="Arial" w:hAnsi="Arial" w:cs="Arial"/>
          <w:szCs w:val="24"/>
        </w:rPr>
        <w:t xml:space="preserve">pues la realidad así lo demuestra y ello </w:t>
      </w:r>
      <w:r w:rsidR="0046152D" w:rsidRPr="00662D79">
        <w:rPr>
          <w:rFonts w:ascii="Arial" w:hAnsi="Arial" w:cs="Arial"/>
          <w:szCs w:val="24"/>
        </w:rPr>
        <w:t>es</w:t>
      </w:r>
      <w:r w:rsidR="00EF063F" w:rsidRPr="00662D79">
        <w:rPr>
          <w:rFonts w:ascii="Arial" w:hAnsi="Arial" w:cs="Arial"/>
          <w:szCs w:val="24"/>
        </w:rPr>
        <w:t xml:space="preserve"> suficiente </w:t>
      </w:r>
      <w:r w:rsidR="003B3214" w:rsidRPr="00662D79">
        <w:rPr>
          <w:rFonts w:ascii="Arial" w:hAnsi="Arial" w:cs="Arial"/>
          <w:szCs w:val="24"/>
        </w:rPr>
        <w:t>par</w:t>
      </w:r>
      <w:r w:rsidR="00BC696C" w:rsidRPr="00662D79">
        <w:rPr>
          <w:rFonts w:ascii="Arial" w:hAnsi="Arial" w:cs="Arial"/>
          <w:szCs w:val="24"/>
        </w:rPr>
        <w:t xml:space="preserve">a </w:t>
      </w:r>
      <w:r w:rsidR="0046152D" w:rsidRPr="00662D79">
        <w:rPr>
          <w:rFonts w:ascii="Arial" w:hAnsi="Arial" w:cs="Arial"/>
          <w:szCs w:val="24"/>
        </w:rPr>
        <w:t>su perfecci</w:t>
      </w:r>
      <w:r w:rsidR="002751E6" w:rsidRPr="00662D79">
        <w:rPr>
          <w:rFonts w:ascii="Arial" w:hAnsi="Arial" w:cs="Arial"/>
          <w:szCs w:val="24"/>
        </w:rPr>
        <w:t>onamient</w:t>
      </w:r>
      <w:r w:rsidR="00BF5338" w:rsidRPr="00662D79">
        <w:rPr>
          <w:rFonts w:ascii="Arial" w:hAnsi="Arial" w:cs="Arial"/>
          <w:szCs w:val="24"/>
        </w:rPr>
        <w:t>o</w:t>
      </w:r>
      <w:r w:rsidR="0046152D" w:rsidRPr="00662D79">
        <w:rPr>
          <w:rFonts w:ascii="Arial" w:hAnsi="Arial" w:cs="Arial"/>
          <w:szCs w:val="24"/>
        </w:rPr>
        <w:t xml:space="preserve">. </w:t>
      </w:r>
      <w:r w:rsidRPr="00662D79">
        <w:rPr>
          <w:rFonts w:ascii="Arial" w:hAnsi="Arial" w:cs="Arial"/>
          <w:szCs w:val="24"/>
        </w:rPr>
        <w:t xml:space="preserve"> Así las cosas, </w:t>
      </w:r>
      <w:r w:rsidR="00F61713" w:rsidRPr="00662D79">
        <w:rPr>
          <w:rFonts w:ascii="Arial" w:hAnsi="Arial" w:cs="Arial"/>
          <w:szCs w:val="24"/>
        </w:rPr>
        <w:t xml:space="preserve">debe decirse </w:t>
      </w:r>
      <w:r w:rsidR="00FA37D4" w:rsidRPr="00662D79">
        <w:rPr>
          <w:rFonts w:ascii="Arial" w:hAnsi="Arial" w:cs="Arial"/>
          <w:szCs w:val="24"/>
        </w:rPr>
        <w:t>que,</w:t>
      </w:r>
      <w:r w:rsidR="00A40E59" w:rsidRPr="00662D79">
        <w:rPr>
          <w:rFonts w:ascii="Arial" w:hAnsi="Arial" w:cs="Arial"/>
          <w:szCs w:val="24"/>
        </w:rPr>
        <w:t xml:space="preserve"> en </w:t>
      </w:r>
      <w:r w:rsidR="00F61713" w:rsidRPr="00662D79">
        <w:rPr>
          <w:rFonts w:ascii="Arial" w:hAnsi="Arial" w:cs="Arial"/>
          <w:szCs w:val="24"/>
        </w:rPr>
        <w:t xml:space="preserve">la </w:t>
      </w:r>
      <w:r w:rsidR="001F44BD" w:rsidRPr="00662D79">
        <w:rPr>
          <w:rFonts w:ascii="Arial" w:hAnsi="Arial" w:cs="Arial"/>
          <w:szCs w:val="24"/>
        </w:rPr>
        <w:t>realidad, los</w:t>
      </w:r>
      <w:r w:rsidR="00A40E59" w:rsidRPr="00662D79">
        <w:rPr>
          <w:rFonts w:ascii="Arial" w:hAnsi="Arial" w:cs="Arial"/>
          <w:szCs w:val="24"/>
        </w:rPr>
        <w:t xml:space="preserve"> tintes de </w:t>
      </w:r>
      <w:r w:rsidR="00B959EF" w:rsidRPr="00662D79">
        <w:rPr>
          <w:rFonts w:ascii="Arial" w:hAnsi="Arial" w:cs="Arial"/>
          <w:szCs w:val="24"/>
        </w:rPr>
        <w:t xml:space="preserve">la ejecución de ambos contratos demuestran </w:t>
      </w:r>
      <w:r w:rsidR="00A40E59" w:rsidRPr="00662D79">
        <w:rPr>
          <w:rFonts w:ascii="Arial" w:hAnsi="Arial" w:cs="Arial"/>
          <w:szCs w:val="24"/>
        </w:rPr>
        <w:t>que las partes se atuvieron a un contrato por duración de la obra o la labor contratada</w:t>
      </w:r>
      <w:r w:rsidR="001F44BD" w:rsidRPr="00662D79">
        <w:rPr>
          <w:rFonts w:ascii="Arial" w:hAnsi="Arial" w:cs="Arial"/>
          <w:szCs w:val="24"/>
        </w:rPr>
        <w:t xml:space="preserve"> y por ende los pre avisos de no prórroga del contrato no eran supuesto fáctico necesario para que éste culminara en debida forma. </w:t>
      </w:r>
      <w:r w:rsidR="00B959EF" w:rsidRPr="00662D79">
        <w:rPr>
          <w:rFonts w:ascii="Arial" w:hAnsi="Arial" w:cs="Arial"/>
          <w:szCs w:val="24"/>
        </w:rPr>
        <w:t xml:space="preserve">Y si bien en los mismos se indican </w:t>
      </w:r>
      <w:r w:rsidR="001F44BD" w:rsidRPr="00662D79">
        <w:rPr>
          <w:rFonts w:ascii="Arial" w:hAnsi="Arial" w:cs="Arial"/>
          <w:szCs w:val="24"/>
        </w:rPr>
        <w:t>fecha de inicio y  de terminación</w:t>
      </w:r>
      <w:r w:rsidR="007B4AFF" w:rsidRPr="00662D79">
        <w:rPr>
          <w:rFonts w:ascii="Arial" w:hAnsi="Arial" w:cs="Arial"/>
          <w:szCs w:val="24"/>
        </w:rPr>
        <w:t>,</w:t>
      </w:r>
      <w:r w:rsidR="001F44BD" w:rsidRPr="00662D79">
        <w:rPr>
          <w:rFonts w:ascii="Arial" w:hAnsi="Arial" w:cs="Arial"/>
          <w:szCs w:val="24"/>
        </w:rPr>
        <w:t xml:space="preserve"> ello per se no muta </w:t>
      </w:r>
      <w:r w:rsidR="007B4AFF" w:rsidRPr="00662D79">
        <w:rPr>
          <w:rFonts w:ascii="Arial" w:hAnsi="Arial" w:cs="Arial"/>
          <w:szCs w:val="24"/>
        </w:rPr>
        <w:t>la intención de los contratantes de que la vigencia y ejecución del contrato se supeditara al calendario estudiantil del Liceo, que es lo que emana de la prueba testimonial, pero sobre todo del interrogatorio de parte que rindió el señor demandante, José Roberto Oquendo</w:t>
      </w:r>
      <w:r w:rsidR="003426D9" w:rsidRPr="00662D79">
        <w:rPr>
          <w:rFonts w:ascii="Arial" w:hAnsi="Arial" w:cs="Arial"/>
          <w:szCs w:val="24"/>
        </w:rPr>
        <w:t>, pruebas de las que se extracta que las partes ejecutaban el contrato de trabajo teniendo en cuenta el calendario académico del demandado.</w:t>
      </w:r>
    </w:p>
    <w:p w14:paraId="3E4C41C1" w14:textId="77777777" w:rsidR="00A40E59" w:rsidRPr="00662D79" w:rsidRDefault="00A40E59" w:rsidP="009C7A9C">
      <w:pPr>
        <w:pStyle w:val="Sinespaciado"/>
        <w:spacing w:line="276" w:lineRule="auto"/>
        <w:ind w:firstLine="708"/>
        <w:jc w:val="both"/>
        <w:rPr>
          <w:rFonts w:ascii="Arial" w:hAnsi="Arial" w:cs="Arial"/>
          <w:szCs w:val="24"/>
        </w:rPr>
      </w:pPr>
    </w:p>
    <w:p w14:paraId="4C00F43B" w14:textId="7F2F2F09" w:rsidR="508E32CB" w:rsidRPr="00662D79" w:rsidRDefault="00FA37D4" w:rsidP="009C7A9C">
      <w:pPr>
        <w:pStyle w:val="Sinespaciado"/>
        <w:spacing w:line="276" w:lineRule="auto"/>
        <w:ind w:firstLine="708"/>
        <w:jc w:val="both"/>
        <w:rPr>
          <w:rFonts w:ascii="Arial" w:hAnsi="Arial" w:cs="Arial"/>
          <w:szCs w:val="24"/>
        </w:rPr>
      </w:pPr>
      <w:r w:rsidRPr="00662D79">
        <w:rPr>
          <w:rFonts w:ascii="Arial" w:hAnsi="Arial" w:cs="Arial"/>
          <w:szCs w:val="24"/>
        </w:rPr>
        <w:t>Así</w:t>
      </w:r>
      <w:r w:rsidR="508E32CB" w:rsidRPr="00662D79">
        <w:rPr>
          <w:rFonts w:ascii="Arial" w:hAnsi="Arial" w:cs="Arial"/>
          <w:szCs w:val="24"/>
        </w:rPr>
        <w:t xml:space="preserve"> las </w:t>
      </w:r>
      <w:r w:rsidRPr="00662D79">
        <w:rPr>
          <w:rFonts w:ascii="Arial" w:hAnsi="Arial" w:cs="Arial"/>
          <w:szCs w:val="24"/>
        </w:rPr>
        <w:t>cosas,</w:t>
      </w:r>
      <w:r w:rsidR="508E32CB" w:rsidRPr="00662D79">
        <w:rPr>
          <w:rFonts w:ascii="Arial" w:hAnsi="Arial" w:cs="Arial"/>
          <w:szCs w:val="24"/>
        </w:rPr>
        <w:t xml:space="preserve"> si es de la esencia de dicha modalidad contractual laboral, que</w:t>
      </w:r>
      <w:r w:rsidR="00A30A0C" w:rsidRPr="00662D79">
        <w:rPr>
          <w:rFonts w:ascii="Arial" w:hAnsi="Arial" w:cs="Arial"/>
          <w:szCs w:val="24"/>
        </w:rPr>
        <w:t xml:space="preserve"> </w:t>
      </w:r>
      <w:r w:rsidR="4D281CFB" w:rsidRPr="00662D79">
        <w:rPr>
          <w:rFonts w:ascii="Arial" w:hAnsi="Arial" w:cs="Arial"/>
          <w:szCs w:val="24"/>
        </w:rPr>
        <w:t xml:space="preserve">la </w:t>
      </w:r>
      <w:r w:rsidRPr="00662D79">
        <w:rPr>
          <w:rFonts w:ascii="Arial" w:hAnsi="Arial" w:cs="Arial"/>
          <w:szCs w:val="24"/>
        </w:rPr>
        <w:t>duración</w:t>
      </w:r>
      <w:r w:rsidR="4D281CFB" w:rsidRPr="00662D79">
        <w:rPr>
          <w:rFonts w:ascii="Arial" w:hAnsi="Arial" w:cs="Arial"/>
          <w:szCs w:val="24"/>
        </w:rPr>
        <w:t xml:space="preserve"> del contrato </w:t>
      </w:r>
      <w:r w:rsidR="00A30A0C" w:rsidRPr="00662D79">
        <w:rPr>
          <w:rFonts w:ascii="Arial" w:hAnsi="Arial" w:cs="Arial"/>
          <w:szCs w:val="24"/>
        </w:rPr>
        <w:t xml:space="preserve">va a durar el tiempo que se requiera para dar fin a las labores determinadas, </w:t>
      </w:r>
      <w:r w:rsidR="303CFBD1" w:rsidRPr="00662D79">
        <w:rPr>
          <w:rFonts w:ascii="Arial" w:hAnsi="Arial" w:cs="Arial"/>
          <w:szCs w:val="24"/>
        </w:rPr>
        <w:t>es</w:t>
      </w:r>
      <w:r w:rsidR="0046152D" w:rsidRPr="00662D79">
        <w:rPr>
          <w:rFonts w:ascii="Arial" w:hAnsi="Arial" w:cs="Arial"/>
          <w:szCs w:val="24"/>
        </w:rPr>
        <w:t xml:space="preserve"> la culminación de la obra o labor</w:t>
      </w:r>
      <w:r w:rsidR="6B6A79A0" w:rsidRPr="00662D79">
        <w:rPr>
          <w:rFonts w:ascii="Arial" w:hAnsi="Arial" w:cs="Arial"/>
          <w:szCs w:val="24"/>
        </w:rPr>
        <w:t xml:space="preserve"> la que </w:t>
      </w:r>
      <w:r w:rsidR="0046152D" w:rsidRPr="00662D79">
        <w:rPr>
          <w:rFonts w:ascii="Arial" w:hAnsi="Arial" w:cs="Arial"/>
          <w:szCs w:val="24"/>
        </w:rPr>
        <w:t>demarca o determina la fecha de finalización</w:t>
      </w:r>
      <w:r w:rsidR="00FF24D2" w:rsidRPr="00662D79">
        <w:rPr>
          <w:rFonts w:ascii="Arial" w:hAnsi="Arial" w:cs="Arial"/>
          <w:szCs w:val="24"/>
        </w:rPr>
        <w:t xml:space="preserve">. Por ende, no puede pretender el </w:t>
      </w:r>
      <w:r w:rsidR="0046152D" w:rsidRPr="00662D79">
        <w:rPr>
          <w:rFonts w:ascii="Arial" w:hAnsi="Arial" w:cs="Arial"/>
          <w:szCs w:val="24"/>
        </w:rPr>
        <w:t>demandante seguir vinculado</w:t>
      </w:r>
      <w:r w:rsidR="00FF24D2" w:rsidRPr="00662D79">
        <w:rPr>
          <w:rFonts w:ascii="Arial" w:hAnsi="Arial" w:cs="Arial"/>
          <w:szCs w:val="24"/>
        </w:rPr>
        <w:t xml:space="preserve"> laboralmente</w:t>
      </w:r>
      <w:r w:rsidR="00BC6CBC" w:rsidRPr="00662D79">
        <w:rPr>
          <w:rFonts w:ascii="Arial" w:hAnsi="Arial" w:cs="Arial"/>
          <w:szCs w:val="24"/>
        </w:rPr>
        <w:t xml:space="preserve"> en los periodos en que no prestó </w:t>
      </w:r>
      <w:r w:rsidR="00FF24D2" w:rsidRPr="00662D79">
        <w:rPr>
          <w:rFonts w:ascii="Arial" w:hAnsi="Arial" w:cs="Arial"/>
          <w:szCs w:val="24"/>
        </w:rPr>
        <w:t>el servicio</w:t>
      </w:r>
      <w:r w:rsidR="00BC6CBC" w:rsidRPr="00662D79">
        <w:rPr>
          <w:rFonts w:ascii="Arial" w:hAnsi="Arial" w:cs="Arial"/>
          <w:szCs w:val="24"/>
        </w:rPr>
        <w:t xml:space="preserve">, pues </w:t>
      </w:r>
      <w:r w:rsidRPr="00662D79">
        <w:rPr>
          <w:rFonts w:ascii="Arial" w:hAnsi="Arial" w:cs="Arial"/>
          <w:szCs w:val="24"/>
        </w:rPr>
        <w:t>se itera</w:t>
      </w:r>
      <w:r w:rsidR="00BC6CBC" w:rsidRPr="00662D79">
        <w:rPr>
          <w:rFonts w:ascii="Arial" w:hAnsi="Arial" w:cs="Arial"/>
          <w:szCs w:val="24"/>
        </w:rPr>
        <w:t xml:space="preserve">, </w:t>
      </w:r>
      <w:r w:rsidR="00492AED" w:rsidRPr="00662D79">
        <w:rPr>
          <w:rFonts w:ascii="Arial" w:hAnsi="Arial" w:cs="Arial"/>
          <w:szCs w:val="24"/>
        </w:rPr>
        <w:t xml:space="preserve">el contrato </w:t>
      </w:r>
      <w:r w:rsidR="5E2A85BE" w:rsidRPr="00662D79">
        <w:rPr>
          <w:rFonts w:ascii="Arial" w:hAnsi="Arial" w:cs="Arial"/>
          <w:szCs w:val="24"/>
        </w:rPr>
        <w:t>era independiente y</w:t>
      </w:r>
      <w:r w:rsidR="00812E2B" w:rsidRPr="00662D79">
        <w:rPr>
          <w:rFonts w:ascii="Arial" w:hAnsi="Arial" w:cs="Arial"/>
          <w:szCs w:val="24"/>
        </w:rPr>
        <w:t xml:space="preserve"> </w:t>
      </w:r>
      <w:r w:rsidR="00492AED" w:rsidRPr="00662D79">
        <w:rPr>
          <w:rFonts w:ascii="Arial" w:hAnsi="Arial" w:cs="Arial"/>
          <w:szCs w:val="24"/>
        </w:rPr>
        <w:t>estaba intrínsecamente supeditado a una actividad ajena –</w:t>
      </w:r>
      <w:r w:rsidR="00BC6CBC" w:rsidRPr="00662D79">
        <w:rPr>
          <w:rFonts w:ascii="Arial" w:hAnsi="Arial" w:cs="Arial"/>
          <w:i/>
          <w:iCs/>
          <w:szCs w:val="24"/>
        </w:rPr>
        <w:t xml:space="preserve">el </w:t>
      </w:r>
      <w:r w:rsidR="00492AED" w:rsidRPr="00662D79">
        <w:rPr>
          <w:rFonts w:ascii="Arial" w:hAnsi="Arial" w:cs="Arial"/>
          <w:i/>
          <w:iCs/>
          <w:szCs w:val="24"/>
        </w:rPr>
        <w:t>periodo académico</w:t>
      </w:r>
      <w:r w:rsidR="00492AED" w:rsidRPr="00662D79">
        <w:rPr>
          <w:rFonts w:ascii="Arial" w:hAnsi="Arial" w:cs="Arial"/>
          <w:szCs w:val="24"/>
        </w:rPr>
        <w:t xml:space="preserve">-, </w:t>
      </w:r>
      <w:r w:rsidR="001E600F" w:rsidRPr="00662D79">
        <w:rPr>
          <w:rFonts w:ascii="Arial" w:hAnsi="Arial" w:cs="Arial"/>
          <w:szCs w:val="24"/>
        </w:rPr>
        <w:t>y</w:t>
      </w:r>
      <w:r w:rsidR="00492AED" w:rsidRPr="00662D79">
        <w:rPr>
          <w:rFonts w:ascii="Arial" w:hAnsi="Arial" w:cs="Arial"/>
          <w:szCs w:val="24"/>
        </w:rPr>
        <w:t xml:space="preserve"> lo que suced</w:t>
      </w:r>
      <w:r w:rsidR="12A87654" w:rsidRPr="00662D79">
        <w:rPr>
          <w:rFonts w:ascii="Arial" w:hAnsi="Arial" w:cs="Arial"/>
          <w:szCs w:val="24"/>
        </w:rPr>
        <w:t>iese</w:t>
      </w:r>
      <w:r w:rsidR="00492AED" w:rsidRPr="00662D79">
        <w:rPr>
          <w:rFonts w:ascii="Arial" w:hAnsi="Arial" w:cs="Arial"/>
          <w:szCs w:val="24"/>
        </w:rPr>
        <w:t xml:space="preserve"> con esta necesariamente impactar</w:t>
      </w:r>
      <w:r w:rsidR="01D4C724" w:rsidRPr="00662D79">
        <w:rPr>
          <w:rFonts w:ascii="Arial" w:hAnsi="Arial" w:cs="Arial"/>
          <w:szCs w:val="24"/>
        </w:rPr>
        <w:t>í</w:t>
      </w:r>
      <w:r w:rsidR="4EF3C82D" w:rsidRPr="00662D79">
        <w:rPr>
          <w:rFonts w:ascii="Arial" w:hAnsi="Arial" w:cs="Arial"/>
          <w:szCs w:val="24"/>
        </w:rPr>
        <w:t>a</w:t>
      </w:r>
      <w:r w:rsidR="00492AED" w:rsidRPr="00662D79">
        <w:rPr>
          <w:rFonts w:ascii="Arial" w:hAnsi="Arial" w:cs="Arial"/>
          <w:szCs w:val="24"/>
        </w:rPr>
        <w:t xml:space="preserve"> el contrato.</w:t>
      </w:r>
      <w:r w:rsidR="33C800B1" w:rsidRPr="00662D79">
        <w:rPr>
          <w:rFonts w:ascii="Arial" w:hAnsi="Arial" w:cs="Arial"/>
          <w:szCs w:val="24"/>
        </w:rPr>
        <w:t xml:space="preserve"> De modo que, la cesación de la</w:t>
      </w:r>
      <w:r w:rsidR="00812E2B" w:rsidRPr="00662D79">
        <w:rPr>
          <w:rFonts w:ascii="Arial" w:hAnsi="Arial" w:cs="Arial"/>
          <w:szCs w:val="24"/>
        </w:rPr>
        <w:t xml:space="preserve"> l</w:t>
      </w:r>
      <w:r w:rsidR="33C800B1" w:rsidRPr="00662D79">
        <w:rPr>
          <w:rFonts w:ascii="Arial" w:hAnsi="Arial" w:cs="Arial"/>
          <w:szCs w:val="24"/>
        </w:rPr>
        <w:t xml:space="preserve">abor para la cual estaba contratado no convierte la terminación del contrato por obra o labor determinada en una terminación unilateral injusta, en razón a que la finalización se dio por un hecho objetivo, y no por la voluntad de las partes o del empleador. </w:t>
      </w:r>
    </w:p>
    <w:p w14:paraId="16217DFD" w14:textId="77777777" w:rsidR="00321909" w:rsidRPr="00662D79" w:rsidRDefault="00321909" w:rsidP="009C7A9C">
      <w:pPr>
        <w:pStyle w:val="Sinespaciado"/>
        <w:spacing w:line="276" w:lineRule="auto"/>
        <w:rPr>
          <w:rFonts w:ascii="Arial" w:hAnsi="Arial" w:cs="Arial"/>
          <w:szCs w:val="24"/>
        </w:rPr>
      </w:pPr>
    </w:p>
    <w:p w14:paraId="1309A1E8" w14:textId="191B237D" w:rsidR="001E600F" w:rsidRPr="00662D79" w:rsidRDefault="217F5BC5" w:rsidP="009C7A9C">
      <w:pPr>
        <w:pStyle w:val="Sinespaciado"/>
        <w:spacing w:line="276" w:lineRule="auto"/>
        <w:ind w:firstLine="708"/>
        <w:jc w:val="both"/>
        <w:rPr>
          <w:rFonts w:ascii="Arial" w:hAnsi="Arial" w:cs="Arial"/>
          <w:szCs w:val="24"/>
        </w:rPr>
      </w:pPr>
      <w:r w:rsidRPr="00662D79">
        <w:rPr>
          <w:rFonts w:ascii="Arial" w:hAnsi="Arial" w:cs="Arial"/>
          <w:szCs w:val="24"/>
        </w:rPr>
        <w:t xml:space="preserve">De lo expuesto, se concluye que no es posible considerar la existencia de </w:t>
      </w:r>
      <w:r w:rsidR="5F43815B" w:rsidRPr="00662D79">
        <w:rPr>
          <w:rFonts w:ascii="Arial" w:hAnsi="Arial" w:cs="Arial"/>
          <w:szCs w:val="24"/>
        </w:rPr>
        <w:t>unidad contractual, p</w:t>
      </w:r>
      <w:r w:rsidR="4862CA03" w:rsidRPr="00662D79">
        <w:rPr>
          <w:rFonts w:ascii="Arial" w:hAnsi="Arial" w:cs="Arial"/>
          <w:szCs w:val="24"/>
        </w:rPr>
        <w:t xml:space="preserve">ues como se advirtió, existieron tres contratos de </w:t>
      </w:r>
      <w:proofErr w:type="gramStart"/>
      <w:r w:rsidR="4862CA03" w:rsidRPr="00662D79">
        <w:rPr>
          <w:rFonts w:ascii="Arial" w:hAnsi="Arial" w:cs="Arial"/>
          <w:szCs w:val="24"/>
        </w:rPr>
        <w:t>trabajo</w:t>
      </w:r>
      <w:r w:rsidR="7CCC9E13" w:rsidRPr="00662D79">
        <w:rPr>
          <w:rFonts w:ascii="Arial" w:hAnsi="Arial" w:cs="Arial"/>
          <w:szCs w:val="24"/>
        </w:rPr>
        <w:t xml:space="preserve"> autónomos e</w:t>
      </w:r>
      <w:r w:rsidR="4862CA03" w:rsidRPr="00662D79">
        <w:rPr>
          <w:rFonts w:ascii="Arial" w:hAnsi="Arial" w:cs="Arial"/>
          <w:szCs w:val="24"/>
        </w:rPr>
        <w:t xml:space="preserve"> </w:t>
      </w:r>
      <w:r w:rsidR="5F43815B" w:rsidRPr="00662D79">
        <w:rPr>
          <w:rFonts w:ascii="Arial" w:hAnsi="Arial" w:cs="Arial"/>
          <w:szCs w:val="24"/>
        </w:rPr>
        <w:t>independientes</w:t>
      </w:r>
      <w:proofErr w:type="gramEnd"/>
      <w:r w:rsidR="5F43815B" w:rsidRPr="00662D79">
        <w:rPr>
          <w:rFonts w:ascii="Arial" w:hAnsi="Arial" w:cs="Arial"/>
          <w:szCs w:val="24"/>
        </w:rPr>
        <w:t xml:space="preserve"> entre sí</w:t>
      </w:r>
      <w:r w:rsidR="7F9AF851" w:rsidRPr="00662D79">
        <w:rPr>
          <w:rFonts w:ascii="Arial" w:hAnsi="Arial" w:cs="Arial"/>
          <w:szCs w:val="24"/>
        </w:rPr>
        <w:t xml:space="preserve">. </w:t>
      </w:r>
    </w:p>
    <w:p w14:paraId="579EBE8C" w14:textId="7EC13568" w:rsidR="001E600F" w:rsidRPr="00662D79" w:rsidRDefault="001E600F" w:rsidP="009C7A9C">
      <w:pPr>
        <w:pStyle w:val="Sinespaciado"/>
        <w:spacing w:line="276" w:lineRule="auto"/>
        <w:ind w:firstLine="708"/>
        <w:jc w:val="both"/>
        <w:rPr>
          <w:rFonts w:ascii="Arial" w:hAnsi="Arial" w:cs="Arial"/>
          <w:szCs w:val="24"/>
        </w:rPr>
      </w:pPr>
    </w:p>
    <w:p w14:paraId="529FACE8" w14:textId="78AEF1B2" w:rsidR="001E600F" w:rsidRPr="00662D79" w:rsidRDefault="6CA8B459" w:rsidP="009C7A9C">
      <w:pPr>
        <w:pStyle w:val="Sinespaciado"/>
        <w:spacing w:line="276" w:lineRule="auto"/>
        <w:ind w:firstLine="708"/>
        <w:jc w:val="both"/>
        <w:rPr>
          <w:rFonts w:ascii="Arial" w:hAnsi="Arial" w:cs="Arial"/>
          <w:szCs w:val="24"/>
        </w:rPr>
      </w:pPr>
      <w:r w:rsidRPr="00662D79">
        <w:rPr>
          <w:rFonts w:ascii="Arial" w:hAnsi="Arial" w:cs="Arial"/>
          <w:szCs w:val="24"/>
        </w:rPr>
        <w:t>C</w:t>
      </w:r>
      <w:r w:rsidR="7F9AF851" w:rsidRPr="00662D79">
        <w:rPr>
          <w:rFonts w:ascii="Arial" w:hAnsi="Arial" w:cs="Arial"/>
          <w:szCs w:val="24"/>
        </w:rPr>
        <w:t>on</w:t>
      </w:r>
      <w:r w:rsidR="001E600F" w:rsidRPr="00662D79">
        <w:rPr>
          <w:rFonts w:ascii="Arial" w:hAnsi="Arial" w:cs="Arial"/>
          <w:szCs w:val="24"/>
        </w:rPr>
        <w:t xml:space="preserve"> </w:t>
      </w:r>
      <w:r w:rsidRPr="00662D79">
        <w:rPr>
          <w:rFonts w:ascii="Arial" w:hAnsi="Arial" w:cs="Arial"/>
          <w:szCs w:val="24"/>
        </w:rPr>
        <w:t xml:space="preserve">lo expuesto, queda resuelto el recurso de apelación interpuesto. </w:t>
      </w:r>
    </w:p>
    <w:p w14:paraId="16217E03" w14:textId="0202FDC2" w:rsidR="001E600F" w:rsidRPr="00662D79" w:rsidRDefault="6CA8B459" w:rsidP="009C7A9C">
      <w:pPr>
        <w:pStyle w:val="Sinespaciado"/>
        <w:spacing w:line="276" w:lineRule="auto"/>
        <w:ind w:firstLine="708"/>
        <w:jc w:val="both"/>
        <w:rPr>
          <w:rFonts w:ascii="Arial" w:hAnsi="Arial" w:cs="Arial"/>
          <w:szCs w:val="24"/>
        </w:rPr>
      </w:pPr>
      <w:r w:rsidRPr="00662D79">
        <w:rPr>
          <w:rFonts w:ascii="Arial" w:hAnsi="Arial" w:cs="Arial"/>
          <w:szCs w:val="24"/>
        </w:rPr>
        <w:t xml:space="preserve"> </w:t>
      </w:r>
    </w:p>
    <w:p w14:paraId="16217E04" w14:textId="3FBD8C7D" w:rsidR="001E600F" w:rsidRPr="00662D79" w:rsidRDefault="1E831B9C" w:rsidP="009C7A9C">
      <w:pPr>
        <w:pStyle w:val="Sinespaciado"/>
        <w:spacing w:line="276" w:lineRule="auto"/>
        <w:ind w:firstLine="708"/>
        <w:jc w:val="both"/>
        <w:rPr>
          <w:rFonts w:ascii="Arial" w:hAnsi="Arial" w:cs="Arial"/>
          <w:szCs w:val="24"/>
        </w:rPr>
      </w:pPr>
      <w:r w:rsidRPr="00662D79">
        <w:rPr>
          <w:rFonts w:ascii="Arial" w:hAnsi="Arial" w:cs="Arial"/>
          <w:szCs w:val="24"/>
        </w:rPr>
        <w:t xml:space="preserve">Sin costas en esta instancia, dada la prosperidad parcial del recurso de apelación interpuesto. Las de primer grado, </w:t>
      </w:r>
      <w:r w:rsidR="00FA37D4" w:rsidRPr="00662D79">
        <w:rPr>
          <w:rFonts w:ascii="Arial" w:hAnsi="Arial" w:cs="Arial"/>
          <w:szCs w:val="24"/>
        </w:rPr>
        <w:t>correrán</w:t>
      </w:r>
      <w:r w:rsidRPr="00662D79">
        <w:rPr>
          <w:rFonts w:ascii="Arial" w:hAnsi="Arial" w:cs="Arial"/>
          <w:szCs w:val="24"/>
        </w:rPr>
        <w:t xml:space="preserve"> a cargo de la Institución Educativa accionada y en favor del demandante, en un 30% de las causadas. </w:t>
      </w:r>
    </w:p>
    <w:p w14:paraId="16217E05" w14:textId="3F026D15" w:rsidR="001E600F" w:rsidRPr="00662D79" w:rsidRDefault="001E600F" w:rsidP="009C7A9C">
      <w:pPr>
        <w:pStyle w:val="Sinespaciado"/>
        <w:spacing w:line="276" w:lineRule="auto"/>
        <w:ind w:firstLine="708"/>
        <w:jc w:val="both"/>
        <w:rPr>
          <w:rFonts w:ascii="Arial" w:hAnsi="Arial" w:cs="Arial"/>
          <w:szCs w:val="24"/>
        </w:rPr>
      </w:pPr>
    </w:p>
    <w:p w14:paraId="43535054" w14:textId="4A594B97" w:rsidR="00F8133F" w:rsidRPr="00662D79" w:rsidRDefault="370EB3DC" w:rsidP="009C7A9C">
      <w:pPr>
        <w:pStyle w:val="Prrafodelista1"/>
        <w:numPr>
          <w:ilvl w:val="0"/>
          <w:numId w:val="8"/>
        </w:numPr>
        <w:spacing w:after="0"/>
        <w:jc w:val="both"/>
        <w:rPr>
          <w:rFonts w:ascii="Arial" w:eastAsiaTheme="minorEastAsia" w:hAnsi="Arial" w:cs="Arial"/>
          <w:b/>
          <w:bCs/>
          <w:sz w:val="24"/>
          <w:szCs w:val="24"/>
        </w:rPr>
      </w:pPr>
      <w:r w:rsidRPr="00662D79">
        <w:rPr>
          <w:rFonts w:ascii="Arial" w:hAnsi="Arial" w:cs="Arial"/>
          <w:b/>
          <w:bCs/>
          <w:sz w:val="24"/>
          <w:szCs w:val="24"/>
        </w:rPr>
        <w:lastRenderedPageBreak/>
        <w:t>DECISIÓN</w:t>
      </w:r>
    </w:p>
    <w:p w14:paraId="66102965" w14:textId="2BD3C40F" w:rsidR="00F8133F" w:rsidRPr="00662D79" w:rsidRDefault="00F8133F" w:rsidP="009C7A9C">
      <w:pPr>
        <w:pStyle w:val="Prrafodelista1"/>
        <w:spacing w:after="0"/>
        <w:ind w:left="0"/>
        <w:jc w:val="both"/>
        <w:rPr>
          <w:rFonts w:ascii="Arial" w:hAnsi="Arial" w:cs="Arial"/>
          <w:sz w:val="24"/>
          <w:szCs w:val="24"/>
        </w:rPr>
      </w:pPr>
    </w:p>
    <w:p w14:paraId="16217E06" w14:textId="429951DB" w:rsidR="00F8133F" w:rsidRPr="00662D79" w:rsidRDefault="00F8133F" w:rsidP="009C7A9C">
      <w:pPr>
        <w:pStyle w:val="Prrafodelista1"/>
        <w:spacing w:after="0"/>
        <w:ind w:left="0" w:firstLine="708"/>
        <w:jc w:val="both"/>
        <w:rPr>
          <w:rFonts w:ascii="Arial" w:hAnsi="Arial" w:cs="Arial"/>
          <w:sz w:val="24"/>
          <w:szCs w:val="24"/>
        </w:rPr>
      </w:pPr>
      <w:r w:rsidRPr="00662D79">
        <w:rPr>
          <w:rFonts w:ascii="Arial" w:hAnsi="Arial" w:cs="Arial"/>
          <w:sz w:val="24"/>
          <w:szCs w:val="24"/>
        </w:rPr>
        <w:t xml:space="preserve">En mérito de lo expuesto, el </w:t>
      </w:r>
      <w:r w:rsidRPr="00662D79">
        <w:rPr>
          <w:rFonts w:ascii="Arial" w:hAnsi="Arial" w:cs="Arial"/>
          <w:b/>
          <w:bCs/>
          <w:sz w:val="24"/>
          <w:szCs w:val="24"/>
        </w:rPr>
        <w:t xml:space="preserve">H. Tribunal Superior del Distrito Judicial de Pereira - Risaralda, Sala </w:t>
      </w:r>
      <w:r w:rsidR="001E600F" w:rsidRPr="00662D79">
        <w:rPr>
          <w:rFonts w:ascii="Arial" w:hAnsi="Arial" w:cs="Arial"/>
          <w:b/>
          <w:bCs/>
          <w:sz w:val="24"/>
          <w:szCs w:val="24"/>
        </w:rPr>
        <w:t xml:space="preserve">Cuarta de Decisión </w:t>
      </w:r>
      <w:r w:rsidRPr="00662D79">
        <w:rPr>
          <w:rFonts w:ascii="Arial" w:hAnsi="Arial" w:cs="Arial"/>
          <w:b/>
          <w:bCs/>
          <w:sz w:val="24"/>
          <w:szCs w:val="24"/>
        </w:rPr>
        <w:t>Laboral,</w:t>
      </w:r>
      <w:r w:rsidRPr="00662D79">
        <w:rPr>
          <w:rFonts w:ascii="Arial" w:hAnsi="Arial" w:cs="Arial"/>
          <w:sz w:val="24"/>
          <w:szCs w:val="24"/>
        </w:rPr>
        <w:t xml:space="preserve"> administrando justicia en nombre de la República y por autoridad de la ley,</w:t>
      </w:r>
    </w:p>
    <w:p w14:paraId="16217E07" w14:textId="77777777" w:rsidR="00F8133F" w:rsidRPr="00662D79" w:rsidRDefault="00F8133F" w:rsidP="009C7A9C">
      <w:pPr>
        <w:pStyle w:val="Sinespaciado"/>
        <w:spacing w:line="276" w:lineRule="auto"/>
        <w:rPr>
          <w:rFonts w:ascii="Arial" w:hAnsi="Arial" w:cs="Arial"/>
          <w:szCs w:val="24"/>
        </w:rPr>
      </w:pPr>
    </w:p>
    <w:p w14:paraId="16217E08" w14:textId="14B03B88" w:rsidR="00F8133F" w:rsidRPr="00662D79" w:rsidRDefault="00FA37D4" w:rsidP="009C7A9C">
      <w:pPr>
        <w:spacing w:line="276" w:lineRule="auto"/>
        <w:jc w:val="center"/>
        <w:rPr>
          <w:rFonts w:ascii="Arial" w:hAnsi="Arial" w:cs="Arial"/>
          <w:b/>
          <w:bCs/>
          <w:szCs w:val="24"/>
        </w:rPr>
      </w:pPr>
      <w:r w:rsidRPr="00662D79">
        <w:rPr>
          <w:rFonts w:ascii="Arial" w:hAnsi="Arial" w:cs="Arial"/>
          <w:b/>
          <w:bCs/>
          <w:szCs w:val="24"/>
        </w:rPr>
        <w:t>RESUELVE</w:t>
      </w:r>
    </w:p>
    <w:p w14:paraId="16217E09" w14:textId="77777777" w:rsidR="00F8133F" w:rsidRPr="00662D79" w:rsidRDefault="00F8133F" w:rsidP="009C7A9C">
      <w:pPr>
        <w:pStyle w:val="Sinespaciado"/>
        <w:spacing w:line="276" w:lineRule="auto"/>
        <w:rPr>
          <w:rFonts w:ascii="Arial" w:hAnsi="Arial" w:cs="Arial"/>
          <w:szCs w:val="24"/>
        </w:rPr>
      </w:pPr>
    </w:p>
    <w:p w14:paraId="3AFE6B23" w14:textId="26F6AD4B" w:rsidR="00F8133F" w:rsidRPr="00662D79" w:rsidRDefault="00135C6B" w:rsidP="009C7A9C">
      <w:pPr>
        <w:spacing w:line="276" w:lineRule="auto"/>
        <w:ind w:firstLine="851"/>
        <w:jc w:val="both"/>
        <w:rPr>
          <w:rFonts w:ascii="Arial" w:hAnsi="Arial" w:cs="Arial"/>
          <w:szCs w:val="24"/>
        </w:rPr>
      </w:pPr>
      <w:r w:rsidRPr="00662D79">
        <w:rPr>
          <w:rFonts w:ascii="Arial" w:hAnsi="Arial" w:cs="Arial"/>
          <w:b/>
          <w:bCs/>
          <w:szCs w:val="24"/>
        </w:rPr>
        <w:t>PRIMERO:</w:t>
      </w:r>
      <w:r w:rsidR="00F8133F" w:rsidRPr="00662D79">
        <w:rPr>
          <w:rFonts w:ascii="Arial" w:hAnsi="Arial" w:cs="Arial"/>
          <w:b/>
          <w:bCs/>
          <w:szCs w:val="24"/>
        </w:rPr>
        <w:t xml:space="preserve"> </w:t>
      </w:r>
      <w:r w:rsidR="40E02BEF" w:rsidRPr="00662D79">
        <w:rPr>
          <w:rFonts w:ascii="Arial" w:hAnsi="Arial" w:cs="Arial"/>
          <w:b/>
          <w:bCs/>
          <w:szCs w:val="24"/>
        </w:rPr>
        <w:t xml:space="preserve">REVOCAR PARCIALMENTE </w:t>
      </w:r>
      <w:r w:rsidR="5611A84E" w:rsidRPr="00662D79">
        <w:rPr>
          <w:rFonts w:ascii="Arial" w:hAnsi="Arial" w:cs="Arial"/>
          <w:b/>
          <w:bCs/>
          <w:szCs w:val="24"/>
        </w:rPr>
        <w:t xml:space="preserve">el ordinal 3° </w:t>
      </w:r>
      <w:r w:rsidR="5611A84E" w:rsidRPr="00662D79">
        <w:rPr>
          <w:rFonts w:ascii="Arial" w:hAnsi="Arial" w:cs="Arial"/>
          <w:szCs w:val="24"/>
        </w:rPr>
        <w:t>de</w:t>
      </w:r>
      <w:r w:rsidR="5611A84E" w:rsidRPr="00662D79">
        <w:rPr>
          <w:rFonts w:ascii="Arial" w:hAnsi="Arial" w:cs="Arial"/>
          <w:b/>
          <w:bCs/>
          <w:szCs w:val="24"/>
        </w:rPr>
        <w:t xml:space="preserve"> </w:t>
      </w:r>
      <w:r w:rsidR="00F8133F" w:rsidRPr="00662D79">
        <w:rPr>
          <w:rFonts w:ascii="Arial" w:hAnsi="Arial" w:cs="Arial"/>
          <w:szCs w:val="24"/>
        </w:rPr>
        <w:t xml:space="preserve">la sentencia proferida el </w:t>
      </w:r>
      <w:r w:rsidR="001E600F" w:rsidRPr="00662D79">
        <w:rPr>
          <w:rFonts w:ascii="Arial" w:hAnsi="Arial" w:cs="Arial"/>
          <w:szCs w:val="24"/>
          <w:lang w:eastAsia="es-CO"/>
        </w:rPr>
        <w:t>10 de mayo de 2019</w:t>
      </w:r>
      <w:r w:rsidR="00F8133F" w:rsidRPr="00662D79">
        <w:rPr>
          <w:rFonts w:ascii="Arial" w:hAnsi="Arial" w:cs="Arial"/>
          <w:szCs w:val="24"/>
          <w:lang w:eastAsia="es-CO"/>
        </w:rPr>
        <w:t xml:space="preserve"> por el Juzgado </w:t>
      </w:r>
      <w:r w:rsidR="001E600F" w:rsidRPr="00662D79">
        <w:rPr>
          <w:rFonts w:ascii="Arial" w:hAnsi="Arial" w:cs="Arial"/>
          <w:szCs w:val="24"/>
          <w:lang w:eastAsia="es-CO"/>
        </w:rPr>
        <w:t>Segundo</w:t>
      </w:r>
      <w:r w:rsidR="00F8133F" w:rsidRPr="00662D79">
        <w:rPr>
          <w:rFonts w:ascii="Arial" w:hAnsi="Arial" w:cs="Arial"/>
          <w:szCs w:val="24"/>
          <w:lang w:eastAsia="es-CO"/>
        </w:rPr>
        <w:t xml:space="preserve"> Laboral del Circuito de Pereira</w:t>
      </w:r>
      <w:r w:rsidR="00F8133F" w:rsidRPr="00662D79">
        <w:rPr>
          <w:rFonts w:ascii="Arial" w:hAnsi="Arial" w:cs="Arial"/>
          <w:szCs w:val="24"/>
        </w:rPr>
        <w:t>, dentro del proceso ordinario laboral de la referencia</w:t>
      </w:r>
      <w:r w:rsidR="00FA37D4" w:rsidRPr="00662D79">
        <w:rPr>
          <w:rFonts w:ascii="Arial" w:hAnsi="Arial" w:cs="Arial"/>
          <w:szCs w:val="24"/>
        </w:rPr>
        <w:t xml:space="preserve">, </w:t>
      </w:r>
      <w:r w:rsidR="5F5C8E5E" w:rsidRPr="00662D79">
        <w:rPr>
          <w:rFonts w:ascii="Arial" w:hAnsi="Arial" w:cs="Arial"/>
          <w:szCs w:val="24"/>
        </w:rPr>
        <w:t xml:space="preserve">para en su lugar, </w:t>
      </w:r>
    </w:p>
    <w:p w14:paraId="5461DF8F" w14:textId="32346C54" w:rsidR="00F8133F" w:rsidRPr="00662D79" w:rsidRDefault="00F8133F" w:rsidP="009C7A9C">
      <w:pPr>
        <w:spacing w:line="276" w:lineRule="auto"/>
        <w:ind w:firstLine="851"/>
        <w:jc w:val="both"/>
        <w:rPr>
          <w:rFonts w:ascii="Arial" w:hAnsi="Arial" w:cs="Arial"/>
          <w:szCs w:val="24"/>
        </w:rPr>
      </w:pPr>
    </w:p>
    <w:p w14:paraId="549D35CF" w14:textId="6062CB38" w:rsidR="00F8133F" w:rsidRPr="00662D79" w:rsidRDefault="5F5C8E5E" w:rsidP="009C7A9C">
      <w:pPr>
        <w:pStyle w:val="Sinespaciado"/>
        <w:spacing w:line="276" w:lineRule="auto"/>
        <w:ind w:firstLine="708"/>
        <w:jc w:val="both"/>
        <w:rPr>
          <w:rFonts w:ascii="Arial" w:hAnsi="Arial" w:cs="Arial"/>
          <w:szCs w:val="24"/>
          <w:lang w:eastAsia="en-US"/>
        </w:rPr>
      </w:pPr>
      <w:r w:rsidRPr="00662D79">
        <w:rPr>
          <w:rFonts w:ascii="Arial" w:hAnsi="Arial" w:cs="Arial"/>
          <w:b/>
          <w:bCs/>
          <w:szCs w:val="24"/>
        </w:rPr>
        <w:t xml:space="preserve">SEGUNDO: DECLARAR </w:t>
      </w:r>
      <w:r w:rsidRPr="00662D79">
        <w:rPr>
          <w:rFonts w:ascii="Arial" w:hAnsi="Arial" w:cs="Arial"/>
          <w:szCs w:val="24"/>
        </w:rPr>
        <w:t>que el</w:t>
      </w:r>
      <w:r w:rsidR="73B0A05F" w:rsidRPr="00662D79">
        <w:rPr>
          <w:rFonts w:ascii="Arial" w:hAnsi="Arial" w:cs="Arial"/>
          <w:szCs w:val="24"/>
          <w:lang w:eastAsia="en-US"/>
        </w:rPr>
        <w:t xml:space="preserve"> </w:t>
      </w:r>
      <w:r w:rsidR="73B0A05F" w:rsidRPr="00662D79">
        <w:rPr>
          <w:rFonts w:ascii="Arial" w:hAnsi="Arial" w:cs="Arial"/>
          <w:b/>
          <w:bCs/>
          <w:szCs w:val="24"/>
          <w:lang w:eastAsia="en-US"/>
        </w:rPr>
        <w:t>L</w:t>
      </w:r>
      <w:r w:rsidR="09791571" w:rsidRPr="00662D79">
        <w:rPr>
          <w:rFonts w:ascii="Arial" w:hAnsi="Arial" w:cs="Arial"/>
          <w:b/>
          <w:bCs/>
          <w:szCs w:val="24"/>
          <w:lang w:eastAsia="en-US"/>
        </w:rPr>
        <w:t xml:space="preserve">iceo Taller San Miguel S.A.S. </w:t>
      </w:r>
      <w:r w:rsidR="73B0A05F" w:rsidRPr="00662D79">
        <w:rPr>
          <w:rFonts w:ascii="Arial" w:hAnsi="Arial" w:cs="Arial"/>
          <w:szCs w:val="24"/>
          <w:lang w:eastAsia="en-US"/>
        </w:rPr>
        <w:t xml:space="preserve">terminó de forma injusta el contrato de trabajo término fijo inferior a un año suscrito </w:t>
      </w:r>
      <w:r w:rsidR="63097CC6" w:rsidRPr="00662D79">
        <w:rPr>
          <w:rFonts w:ascii="Arial" w:hAnsi="Arial" w:cs="Arial"/>
          <w:szCs w:val="24"/>
          <w:lang w:eastAsia="en-US"/>
        </w:rPr>
        <w:t xml:space="preserve">con el demandante </w:t>
      </w:r>
      <w:r w:rsidR="73B0A05F" w:rsidRPr="00662D79">
        <w:rPr>
          <w:rFonts w:ascii="Arial" w:hAnsi="Arial" w:cs="Arial"/>
          <w:szCs w:val="24"/>
          <w:lang w:eastAsia="en-US"/>
        </w:rPr>
        <w:t>el 19 de agosto de 2014, conforme se explic</w:t>
      </w:r>
      <w:r w:rsidR="27D46326" w:rsidRPr="00662D79">
        <w:rPr>
          <w:rFonts w:ascii="Arial" w:hAnsi="Arial" w:cs="Arial"/>
          <w:szCs w:val="24"/>
          <w:lang w:eastAsia="en-US"/>
        </w:rPr>
        <w:t xml:space="preserve">ó </w:t>
      </w:r>
      <w:r w:rsidR="36F9F35D" w:rsidRPr="00662D79">
        <w:rPr>
          <w:rFonts w:ascii="Arial" w:hAnsi="Arial" w:cs="Arial"/>
          <w:szCs w:val="24"/>
          <w:lang w:eastAsia="en-US"/>
        </w:rPr>
        <w:t xml:space="preserve">precedentemente. </w:t>
      </w:r>
    </w:p>
    <w:p w14:paraId="491B0D4B" w14:textId="77777777" w:rsidR="00FA37D4" w:rsidRPr="00662D79" w:rsidRDefault="00FA37D4" w:rsidP="009C7A9C">
      <w:pPr>
        <w:spacing w:line="276" w:lineRule="auto"/>
        <w:rPr>
          <w:rFonts w:ascii="Arial" w:hAnsi="Arial" w:cs="Arial"/>
          <w:szCs w:val="24"/>
          <w:lang w:eastAsia="en-US"/>
        </w:rPr>
      </w:pPr>
    </w:p>
    <w:p w14:paraId="16217E0A" w14:textId="1C6E2929" w:rsidR="00F8133F" w:rsidRPr="00662D79" w:rsidRDefault="27D46326" w:rsidP="009C7A9C">
      <w:pPr>
        <w:pStyle w:val="Sinespaciado"/>
        <w:spacing w:line="276" w:lineRule="auto"/>
        <w:ind w:firstLine="708"/>
        <w:jc w:val="both"/>
        <w:rPr>
          <w:rFonts w:ascii="Arial" w:hAnsi="Arial" w:cs="Arial"/>
          <w:szCs w:val="24"/>
        </w:rPr>
      </w:pPr>
      <w:r w:rsidRPr="00662D79">
        <w:rPr>
          <w:rFonts w:ascii="Arial" w:hAnsi="Arial" w:cs="Arial"/>
          <w:b/>
          <w:bCs/>
          <w:szCs w:val="24"/>
          <w:lang w:eastAsia="en-US"/>
        </w:rPr>
        <w:t xml:space="preserve">TERCERO: CONDENAR </w:t>
      </w:r>
      <w:r w:rsidRPr="00662D79">
        <w:rPr>
          <w:rFonts w:ascii="Arial" w:hAnsi="Arial" w:cs="Arial"/>
          <w:szCs w:val="24"/>
          <w:lang w:eastAsia="en-US"/>
        </w:rPr>
        <w:t>al Liceo Taller San Miguel</w:t>
      </w:r>
      <w:r w:rsidR="77562E67" w:rsidRPr="00662D79">
        <w:rPr>
          <w:rFonts w:ascii="Arial" w:hAnsi="Arial" w:cs="Arial"/>
          <w:szCs w:val="24"/>
          <w:lang w:eastAsia="en-US"/>
        </w:rPr>
        <w:t xml:space="preserve"> S.A.S., a reconocer y pagar a favor del señor José Roberto Oquendo Gutiérrez, la suma de $900.000 a título de </w:t>
      </w:r>
      <w:r w:rsidR="73B0A05F" w:rsidRPr="00662D79">
        <w:rPr>
          <w:rFonts w:ascii="Arial" w:hAnsi="Arial" w:cs="Arial"/>
          <w:szCs w:val="24"/>
          <w:lang w:eastAsia="en-US"/>
        </w:rPr>
        <w:t xml:space="preserve">indemnización por despido injusto consagrada en el art. 64 del CST., </w:t>
      </w:r>
    </w:p>
    <w:p w14:paraId="22BB5591" w14:textId="0973626F" w:rsidR="2CF353F6" w:rsidRPr="00662D79" w:rsidRDefault="2CF353F6" w:rsidP="009C7A9C">
      <w:pPr>
        <w:pStyle w:val="Sinespaciado"/>
        <w:spacing w:line="276" w:lineRule="auto"/>
        <w:ind w:firstLine="708"/>
        <w:jc w:val="both"/>
        <w:rPr>
          <w:rFonts w:ascii="Arial" w:hAnsi="Arial" w:cs="Arial"/>
          <w:szCs w:val="24"/>
        </w:rPr>
      </w:pPr>
    </w:p>
    <w:p w14:paraId="26372875" w14:textId="74F65412" w:rsidR="1EFBD188" w:rsidRPr="00662D79" w:rsidRDefault="1EFBD188" w:rsidP="009C7A9C">
      <w:pPr>
        <w:pStyle w:val="Sinespaciado"/>
        <w:spacing w:line="276" w:lineRule="auto"/>
        <w:ind w:firstLine="708"/>
        <w:jc w:val="both"/>
        <w:rPr>
          <w:rFonts w:ascii="Arial" w:hAnsi="Arial" w:cs="Arial"/>
          <w:szCs w:val="24"/>
        </w:rPr>
      </w:pPr>
      <w:r w:rsidRPr="00662D79">
        <w:rPr>
          <w:rFonts w:ascii="Arial" w:hAnsi="Arial" w:cs="Arial"/>
          <w:b/>
          <w:bCs/>
          <w:szCs w:val="24"/>
        </w:rPr>
        <w:t xml:space="preserve">CUARTO: DECLARAR </w:t>
      </w:r>
      <w:r w:rsidRPr="00662D79">
        <w:rPr>
          <w:rFonts w:ascii="Arial" w:hAnsi="Arial" w:cs="Arial"/>
          <w:szCs w:val="24"/>
        </w:rPr>
        <w:t>no probadas las excepciones de fondo interpuestas por el demandado.</w:t>
      </w:r>
    </w:p>
    <w:p w14:paraId="3919B17B" w14:textId="6C3BA7C7" w:rsidR="2CF353F6" w:rsidRPr="00662D79" w:rsidRDefault="2CF353F6" w:rsidP="009C7A9C">
      <w:pPr>
        <w:pStyle w:val="Sinespaciado"/>
        <w:spacing w:line="276" w:lineRule="auto"/>
        <w:ind w:firstLine="708"/>
        <w:jc w:val="both"/>
        <w:rPr>
          <w:rFonts w:ascii="Arial" w:hAnsi="Arial" w:cs="Arial"/>
          <w:szCs w:val="24"/>
        </w:rPr>
      </w:pPr>
    </w:p>
    <w:p w14:paraId="16217E0B" w14:textId="43017D15" w:rsidR="00F8133F" w:rsidRPr="00662D79" w:rsidRDefault="1EFBD188" w:rsidP="009C7A9C">
      <w:pPr>
        <w:pStyle w:val="Sinespaciado"/>
        <w:spacing w:line="276" w:lineRule="auto"/>
        <w:ind w:firstLine="708"/>
        <w:jc w:val="both"/>
        <w:rPr>
          <w:rFonts w:ascii="Arial" w:hAnsi="Arial" w:cs="Arial"/>
          <w:szCs w:val="24"/>
        </w:rPr>
      </w:pPr>
      <w:r w:rsidRPr="00662D79">
        <w:rPr>
          <w:rFonts w:ascii="Arial" w:hAnsi="Arial" w:cs="Arial"/>
          <w:b/>
          <w:bCs/>
          <w:szCs w:val="24"/>
        </w:rPr>
        <w:t>QUINTO</w:t>
      </w:r>
      <w:r w:rsidR="2C169D75" w:rsidRPr="00662D79">
        <w:rPr>
          <w:rFonts w:ascii="Arial" w:hAnsi="Arial" w:cs="Arial"/>
          <w:b/>
          <w:bCs/>
          <w:szCs w:val="24"/>
        </w:rPr>
        <w:t>: Confirmar</w:t>
      </w:r>
      <w:r w:rsidR="2C169D75" w:rsidRPr="00662D79">
        <w:rPr>
          <w:rFonts w:ascii="Arial" w:hAnsi="Arial" w:cs="Arial"/>
          <w:szCs w:val="24"/>
        </w:rPr>
        <w:t xml:space="preserve"> todo lo demás.</w:t>
      </w:r>
    </w:p>
    <w:p w14:paraId="534F72BF" w14:textId="601AC873" w:rsidR="45D7936A" w:rsidRPr="00662D79" w:rsidRDefault="45D7936A" w:rsidP="009C7A9C">
      <w:pPr>
        <w:pStyle w:val="Sinespaciado"/>
        <w:spacing w:line="276" w:lineRule="auto"/>
        <w:ind w:firstLine="708"/>
        <w:jc w:val="both"/>
        <w:rPr>
          <w:rFonts w:ascii="Arial" w:hAnsi="Arial" w:cs="Arial"/>
          <w:szCs w:val="24"/>
        </w:rPr>
      </w:pPr>
    </w:p>
    <w:p w14:paraId="16217E0C" w14:textId="0055411E" w:rsidR="00F8133F" w:rsidRPr="00662D79" w:rsidRDefault="1951A948" w:rsidP="009C7A9C">
      <w:pPr>
        <w:pStyle w:val="Sinespaciado"/>
        <w:spacing w:line="276" w:lineRule="auto"/>
        <w:ind w:firstLine="708"/>
        <w:jc w:val="both"/>
        <w:rPr>
          <w:rFonts w:ascii="Arial" w:hAnsi="Arial" w:cs="Arial"/>
          <w:szCs w:val="24"/>
        </w:rPr>
      </w:pPr>
      <w:r w:rsidRPr="00662D79">
        <w:rPr>
          <w:rFonts w:ascii="Arial" w:hAnsi="Arial" w:cs="Arial"/>
          <w:b/>
          <w:bCs/>
          <w:szCs w:val="24"/>
        </w:rPr>
        <w:t>SEXTO</w:t>
      </w:r>
      <w:r w:rsidR="2C169D75" w:rsidRPr="00662D79">
        <w:rPr>
          <w:rFonts w:ascii="Arial" w:hAnsi="Arial" w:cs="Arial"/>
          <w:b/>
          <w:bCs/>
          <w:szCs w:val="24"/>
        </w:rPr>
        <w:t xml:space="preserve">: </w:t>
      </w:r>
      <w:r w:rsidR="2CF353F6" w:rsidRPr="00662D79">
        <w:rPr>
          <w:rFonts w:ascii="Arial" w:hAnsi="Arial" w:cs="Arial"/>
          <w:b/>
          <w:bCs/>
          <w:szCs w:val="24"/>
        </w:rPr>
        <w:t>Sin costas</w:t>
      </w:r>
      <w:r w:rsidR="2CF353F6" w:rsidRPr="00662D79">
        <w:rPr>
          <w:rFonts w:ascii="Arial" w:hAnsi="Arial" w:cs="Arial"/>
          <w:szCs w:val="24"/>
        </w:rPr>
        <w:t xml:space="preserve"> en esta instancia, dada la prosperidad parcial del recurso de apelación interpuesto. Las de primer grado, </w:t>
      </w:r>
      <w:r w:rsidR="00FA37D4" w:rsidRPr="00662D79">
        <w:rPr>
          <w:rFonts w:ascii="Arial" w:hAnsi="Arial" w:cs="Arial"/>
          <w:szCs w:val="24"/>
        </w:rPr>
        <w:t>correrán</w:t>
      </w:r>
      <w:r w:rsidR="2CF353F6" w:rsidRPr="00662D79">
        <w:rPr>
          <w:rFonts w:ascii="Arial" w:hAnsi="Arial" w:cs="Arial"/>
          <w:szCs w:val="24"/>
        </w:rPr>
        <w:t xml:space="preserve"> a cargo de la Institución Educativa accionada y en favor del demandante, en un 30% de las causadas.</w:t>
      </w:r>
    </w:p>
    <w:p w14:paraId="16217E0D" w14:textId="77777777" w:rsidR="00F8133F" w:rsidRPr="00662D79" w:rsidRDefault="00F8133F" w:rsidP="009C7A9C">
      <w:pPr>
        <w:pStyle w:val="Sinespaciado"/>
        <w:spacing w:line="276" w:lineRule="auto"/>
        <w:jc w:val="both"/>
        <w:rPr>
          <w:rFonts w:ascii="Arial" w:hAnsi="Arial" w:cs="Arial"/>
          <w:szCs w:val="24"/>
        </w:rPr>
      </w:pPr>
    </w:p>
    <w:p w14:paraId="16217E0E" w14:textId="77777777" w:rsidR="00F8133F" w:rsidRPr="00662D79" w:rsidRDefault="00F8133F" w:rsidP="009C7A9C">
      <w:pPr>
        <w:spacing w:line="276" w:lineRule="auto"/>
        <w:jc w:val="both"/>
        <w:rPr>
          <w:rFonts w:ascii="Arial" w:hAnsi="Arial" w:cs="Arial"/>
          <w:b/>
          <w:bCs/>
          <w:szCs w:val="24"/>
          <w:lang w:val="es-ES"/>
        </w:rPr>
      </w:pPr>
      <w:r w:rsidRPr="00662D79">
        <w:rPr>
          <w:rFonts w:ascii="Arial" w:hAnsi="Arial" w:cs="Arial"/>
          <w:b/>
          <w:bCs/>
          <w:szCs w:val="24"/>
          <w:lang w:val="es-ES"/>
        </w:rPr>
        <w:t>NOTIFÍQUESE, CÚMPLASE Y DEVUÉLVASE.</w:t>
      </w:r>
    </w:p>
    <w:p w14:paraId="70F0E8B4" w14:textId="77777777" w:rsidR="009C7A9C" w:rsidRPr="00662D79" w:rsidRDefault="009C7A9C" w:rsidP="009C7A9C">
      <w:pPr>
        <w:spacing w:line="276" w:lineRule="auto"/>
        <w:jc w:val="both"/>
        <w:rPr>
          <w:rFonts w:ascii="Arial" w:hAnsi="Arial" w:cs="Arial"/>
          <w:szCs w:val="24"/>
        </w:rPr>
      </w:pPr>
    </w:p>
    <w:p w14:paraId="651C2FD5" w14:textId="77777777" w:rsidR="009C7A9C" w:rsidRPr="00662D79" w:rsidRDefault="009C7A9C" w:rsidP="009C7A9C">
      <w:pPr>
        <w:spacing w:line="276" w:lineRule="auto"/>
        <w:jc w:val="both"/>
        <w:rPr>
          <w:rFonts w:ascii="Arial" w:hAnsi="Arial" w:cs="Arial"/>
          <w:szCs w:val="24"/>
        </w:rPr>
      </w:pPr>
    </w:p>
    <w:p w14:paraId="0563F4B2" w14:textId="77777777" w:rsidR="009C7A9C" w:rsidRPr="00662D79" w:rsidRDefault="009C7A9C" w:rsidP="009C7A9C">
      <w:pPr>
        <w:spacing w:line="276" w:lineRule="auto"/>
        <w:jc w:val="both"/>
        <w:rPr>
          <w:rFonts w:ascii="Arial" w:hAnsi="Arial" w:cs="Arial"/>
          <w:szCs w:val="24"/>
        </w:rPr>
      </w:pPr>
    </w:p>
    <w:p w14:paraId="66AEFCDF" w14:textId="77777777" w:rsidR="009C7A9C" w:rsidRPr="00662D79" w:rsidRDefault="009C7A9C" w:rsidP="009C7A9C">
      <w:pPr>
        <w:spacing w:line="276" w:lineRule="auto"/>
        <w:jc w:val="both"/>
        <w:rPr>
          <w:rFonts w:ascii="Arial" w:hAnsi="Arial" w:cs="Arial"/>
          <w:szCs w:val="24"/>
        </w:rPr>
      </w:pPr>
    </w:p>
    <w:p w14:paraId="6227D74B" w14:textId="77777777" w:rsidR="009C7A9C" w:rsidRPr="00662D79" w:rsidRDefault="009C7A9C" w:rsidP="009C7A9C">
      <w:pPr>
        <w:spacing w:line="276" w:lineRule="auto"/>
        <w:jc w:val="center"/>
        <w:rPr>
          <w:rFonts w:ascii="Arial" w:hAnsi="Arial" w:cs="Arial"/>
          <w:b/>
          <w:bCs/>
          <w:iCs/>
          <w:szCs w:val="24"/>
          <w:lang w:val="es-ES"/>
        </w:rPr>
      </w:pPr>
      <w:r w:rsidRPr="00662D79">
        <w:rPr>
          <w:rFonts w:ascii="Arial" w:hAnsi="Arial" w:cs="Arial"/>
          <w:b/>
          <w:bCs/>
          <w:iCs/>
          <w:szCs w:val="24"/>
          <w:lang w:val="es-ES"/>
        </w:rPr>
        <w:t>ALEJANDRA MARÍA HENAO PALACIO</w:t>
      </w:r>
    </w:p>
    <w:p w14:paraId="2D7B41BF" w14:textId="77777777" w:rsidR="009C7A9C" w:rsidRPr="00662D79" w:rsidRDefault="009C7A9C" w:rsidP="009C7A9C">
      <w:pPr>
        <w:spacing w:line="276" w:lineRule="auto"/>
        <w:jc w:val="center"/>
        <w:rPr>
          <w:rFonts w:ascii="Arial" w:hAnsi="Arial" w:cs="Arial"/>
          <w:bCs/>
          <w:iCs/>
          <w:szCs w:val="24"/>
          <w:lang w:val="es-ES"/>
        </w:rPr>
      </w:pPr>
      <w:r w:rsidRPr="00662D79">
        <w:rPr>
          <w:rFonts w:ascii="Arial" w:hAnsi="Arial" w:cs="Arial"/>
          <w:bCs/>
          <w:iCs/>
          <w:szCs w:val="24"/>
          <w:lang w:val="es-ES"/>
        </w:rPr>
        <w:t>Magistrada Ponente</w:t>
      </w:r>
    </w:p>
    <w:p w14:paraId="6C960CA2" w14:textId="77777777" w:rsidR="009C7A9C" w:rsidRPr="00662D79" w:rsidRDefault="009C7A9C" w:rsidP="009C7A9C">
      <w:pPr>
        <w:spacing w:line="276" w:lineRule="auto"/>
        <w:jc w:val="both"/>
        <w:rPr>
          <w:rFonts w:ascii="Arial" w:hAnsi="Arial" w:cs="Arial"/>
          <w:szCs w:val="24"/>
        </w:rPr>
      </w:pPr>
    </w:p>
    <w:p w14:paraId="536F914C" w14:textId="77777777" w:rsidR="009C7A9C" w:rsidRPr="00662D79" w:rsidRDefault="009C7A9C" w:rsidP="009C7A9C">
      <w:pPr>
        <w:spacing w:line="276" w:lineRule="auto"/>
        <w:jc w:val="both"/>
        <w:rPr>
          <w:rFonts w:ascii="Arial" w:hAnsi="Arial" w:cs="Arial"/>
          <w:szCs w:val="24"/>
        </w:rPr>
      </w:pPr>
    </w:p>
    <w:p w14:paraId="7A25E08E" w14:textId="77777777" w:rsidR="009C7A9C" w:rsidRPr="00662D79" w:rsidRDefault="009C7A9C" w:rsidP="009C7A9C">
      <w:pPr>
        <w:spacing w:line="276" w:lineRule="auto"/>
        <w:jc w:val="both"/>
        <w:rPr>
          <w:rFonts w:ascii="Arial" w:hAnsi="Arial" w:cs="Arial"/>
          <w:szCs w:val="24"/>
        </w:rPr>
      </w:pPr>
    </w:p>
    <w:p w14:paraId="1A24A086" w14:textId="77777777" w:rsidR="009C7A9C" w:rsidRPr="00662D79" w:rsidRDefault="009C7A9C" w:rsidP="009C7A9C">
      <w:pPr>
        <w:spacing w:line="276" w:lineRule="auto"/>
        <w:jc w:val="both"/>
        <w:rPr>
          <w:rFonts w:ascii="Arial" w:hAnsi="Arial" w:cs="Arial"/>
          <w:szCs w:val="24"/>
        </w:rPr>
      </w:pPr>
    </w:p>
    <w:p w14:paraId="0A2EEEC1" w14:textId="77777777" w:rsidR="009C7A9C" w:rsidRPr="00662D79" w:rsidRDefault="009C7A9C" w:rsidP="009C7A9C">
      <w:pPr>
        <w:spacing w:line="276" w:lineRule="auto"/>
        <w:jc w:val="both"/>
        <w:rPr>
          <w:rFonts w:ascii="Arial" w:hAnsi="Arial" w:cs="Arial"/>
          <w:b/>
          <w:bCs/>
          <w:iCs/>
          <w:szCs w:val="24"/>
          <w:lang w:val="es-ES"/>
        </w:rPr>
      </w:pPr>
      <w:r w:rsidRPr="00662D79">
        <w:rPr>
          <w:rFonts w:ascii="Arial" w:hAnsi="Arial" w:cs="Arial"/>
          <w:b/>
          <w:bCs/>
          <w:iCs/>
          <w:szCs w:val="24"/>
          <w:lang w:val="es-ES"/>
        </w:rPr>
        <w:t>ANA LUCÍA CAICEDO CALDERÓN</w:t>
      </w:r>
      <w:r w:rsidRPr="00662D79">
        <w:rPr>
          <w:rFonts w:ascii="Arial" w:hAnsi="Arial" w:cs="Arial"/>
          <w:b/>
          <w:bCs/>
          <w:iCs/>
          <w:szCs w:val="24"/>
          <w:lang w:val="es-ES"/>
        </w:rPr>
        <w:tab/>
        <w:t xml:space="preserve">      OLGA LUCIA HOYOS SEPÚLVEDA</w:t>
      </w:r>
    </w:p>
    <w:p w14:paraId="16217E1C" w14:textId="5C1AC2A8" w:rsidR="00031AD5" w:rsidRPr="00662D79" w:rsidRDefault="009C7A9C" w:rsidP="009C7A9C">
      <w:pPr>
        <w:spacing w:line="276" w:lineRule="auto"/>
        <w:jc w:val="both"/>
        <w:rPr>
          <w:rFonts w:ascii="Arial" w:hAnsi="Arial" w:cs="Arial"/>
          <w:bCs/>
          <w:iCs/>
          <w:szCs w:val="24"/>
          <w:lang w:val="es-ES"/>
        </w:rPr>
      </w:pPr>
      <w:r w:rsidRPr="00662D79">
        <w:rPr>
          <w:rFonts w:ascii="Arial" w:hAnsi="Arial" w:cs="Arial"/>
          <w:bCs/>
          <w:iCs/>
          <w:szCs w:val="24"/>
          <w:lang w:val="es-ES"/>
        </w:rPr>
        <w:t xml:space="preserve">                Magistrada</w:t>
      </w:r>
      <w:r w:rsidRPr="00662D79">
        <w:rPr>
          <w:rFonts w:ascii="Arial" w:hAnsi="Arial" w:cs="Arial"/>
          <w:bCs/>
          <w:iCs/>
          <w:szCs w:val="24"/>
          <w:lang w:val="es-ES"/>
        </w:rPr>
        <w:tab/>
      </w:r>
      <w:r w:rsidRPr="00662D79">
        <w:rPr>
          <w:rFonts w:ascii="Arial" w:hAnsi="Arial" w:cs="Arial"/>
          <w:bCs/>
          <w:iCs/>
          <w:szCs w:val="24"/>
          <w:lang w:val="es-ES"/>
        </w:rPr>
        <w:tab/>
      </w:r>
      <w:r w:rsidRPr="00662D79">
        <w:rPr>
          <w:rFonts w:ascii="Arial" w:hAnsi="Arial" w:cs="Arial"/>
          <w:bCs/>
          <w:iCs/>
          <w:szCs w:val="24"/>
          <w:lang w:val="es-ES"/>
        </w:rPr>
        <w:tab/>
      </w:r>
      <w:r w:rsidRPr="00662D79">
        <w:rPr>
          <w:rFonts w:ascii="Arial" w:hAnsi="Arial" w:cs="Arial"/>
          <w:bCs/>
          <w:iCs/>
          <w:szCs w:val="24"/>
          <w:lang w:val="es-ES"/>
        </w:rPr>
        <w:tab/>
      </w:r>
      <w:r w:rsidRPr="00662D79">
        <w:rPr>
          <w:rFonts w:ascii="Arial" w:hAnsi="Arial" w:cs="Arial"/>
          <w:bCs/>
          <w:iCs/>
          <w:szCs w:val="24"/>
          <w:lang w:val="es-ES"/>
        </w:rPr>
        <w:tab/>
        <w:t xml:space="preserve">      Magistrada</w:t>
      </w:r>
    </w:p>
    <w:sectPr w:rsidR="00031AD5" w:rsidRPr="00662D79" w:rsidSect="00662D79">
      <w:headerReference w:type="default" r:id="rId13"/>
      <w:footerReference w:type="even" r:id="rId14"/>
      <w:footerReference w:type="default" r:id="rId15"/>
      <w:pgSz w:w="12242" w:h="18711" w:code="5"/>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AC366B0" w16cex:dateUtc="2020-08-19T12:57:31.856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05EB5" w14:textId="77777777" w:rsidR="004C73EF" w:rsidRDefault="004C73EF" w:rsidP="00F8133F">
      <w:r>
        <w:separator/>
      </w:r>
    </w:p>
  </w:endnote>
  <w:endnote w:type="continuationSeparator" w:id="0">
    <w:p w14:paraId="2F92E45B" w14:textId="77777777" w:rsidR="004C73EF" w:rsidRDefault="004C73EF" w:rsidP="00F8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17E25" w14:textId="77777777" w:rsidR="00355BD7" w:rsidRDefault="00355BD7" w:rsidP="00627C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6217E26" w14:textId="77777777" w:rsidR="00355BD7" w:rsidRDefault="00355BD7" w:rsidP="00627CF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17E27" w14:textId="77777777" w:rsidR="00355BD7" w:rsidRPr="009C7A9C" w:rsidRDefault="00355BD7" w:rsidP="009C7A9C">
    <w:pPr>
      <w:framePr w:wrap="around" w:vAnchor="text" w:hAnchor="margin" w:xAlign="right" w:y="1"/>
      <w:jc w:val="both"/>
      <w:rPr>
        <w:rFonts w:ascii="Arial" w:hAnsi="Arial" w:cs="Arial"/>
        <w:bCs/>
        <w:sz w:val="18"/>
        <w:szCs w:val="16"/>
      </w:rPr>
    </w:pPr>
    <w:r w:rsidRPr="009C7A9C">
      <w:rPr>
        <w:rFonts w:ascii="Arial" w:hAnsi="Arial" w:cs="Arial"/>
        <w:bCs/>
        <w:sz w:val="18"/>
        <w:szCs w:val="16"/>
      </w:rPr>
      <w:fldChar w:fldCharType="begin"/>
    </w:r>
    <w:r w:rsidRPr="009C7A9C">
      <w:rPr>
        <w:rFonts w:ascii="Arial" w:hAnsi="Arial" w:cs="Arial"/>
        <w:bCs/>
        <w:sz w:val="18"/>
        <w:szCs w:val="16"/>
      </w:rPr>
      <w:instrText xml:space="preserve">PAGE  </w:instrText>
    </w:r>
    <w:r w:rsidRPr="009C7A9C">
      <w:rPr>
        <w:rFonts w:ascii="Arial" w:hAnsi="Arial" w:cs="Arial"/>
        <w:bCs/>
        <w:sz w:val="18"/>
        <w:szCs w:val="16"/>
      </w:rPr>
      <w:fldChar w:fldCharType="separate"/>
    </w:r>
    <w:r w:rsidR="00591C16">
      <w:rPr>
        <w:rFonts w:ascii="Arial" w:hAnsi="Arial" w:cs="Arial"/>
        <w:bCs/>
        <w:noProof/>
        <w:sz w:val="18"/>
        <w:szCs w:val="16"/>
      </w:rPr>
      <w:t>10</w:t>
    </w:r>
    <w:r w:rsidRPr="009C7A9C">
      <w:rPr>
        <w:rFonts w:ascii="Arial" w:hAnsi="Arial" w:cs="Arial"/>
        <w:bCs/>
        <w:sz w:val="18"/>
        <w:szCs w:val="16"/>
      </w:rPr>
      <w:fldChar w:fldCharType="end"/>
    </w:r>
  </w:p>
  <w:p w14:paraId="16217E28" w14:textId="77777777" w:rsidR="00355BD7" w:rsidRDefault="00355BD7" w:rsidP="00627CF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2BBD0" w14:textId="77777777" w:rsidR="004C73EF" w:rsidRDefault="004C73EF" w:rsidP="00F8133F">
      <w:r>
        <w:separator/>
      </w:r>
    </w:p>
  </w:footnote>
  <w:footnote w:type="continuationSeparator" w:id="0">
    <w:p w14:paraId="4A533F67" w14:textId="77777777" w:rsidR="004C73EF" w:rsidRDefault="004C73EF" w:rsidP="00F81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17E22" w14:textId="77777777" w:rsidR="00355BD7" w:rsidRPr="009C7A9C" w:rsidRDefault="00355BD7" w:rsidP="009C7A9C">
    <w:pPr>
      <w:jc w:val="both"/>
      <w:rPr>
        <w:rFonts w:ascii="Arial" w:hAnsi="Arial" w:cs="Arial"/>
        <w:bCs/>
        <w:sz w:val="18"/>
        <w:szCs w:val="16"/>
      </w:rPr>
    </w:pPr>
    <w:r w:rsidRPr="009C7A9C">
      <w:rPr>
        <w:rFonts w:ascii="Arial" w:hAnsi="Arial" w:cs="Arial"/>
        <w:bCs/>
        <w:sz w:val="18"/>
        <w:szCs w:val="16"/>
      </w:rPr>
      <w:t>Radicación No: 66001-31-05-002-2018-00092-01</w:t>
    </w:r>
  </w:p>
  <w:p w14:paraId="16217E24" w14:textId="4909B17F" w:rsidR="00355BD7" w:rsidRPr="009C7A9C" w:rsidRDefault="00355BD7" w:rsidP="009C7A9C">
    <w:pPr>
      <w:jc w:val="both"/>
      <w:rPr>
        <w:rFonts w:ascii="Arial" w:hAnsi="Arial" w:cs="Arial"/>
        <w:bCs/>
        <w:sz w:val="18"/>
        <w:szCs w:val="16"/>
      </w:rPr>
    </w:pPr>
    <w:r w:rsidRPr="009C7A9C">
      <w:rPr>
        <w:rFonts w:ascii="Arial" w:hAnsi="Arial" w:cs="Arial"/>
        <w:bCs/>
        <w:sz w:val="18"/>
        <w:szCs w:val="16"/>
      </w:rPr>
      <w:t>José Roberto Oquendo Gutiérrez vs. Liceo Taller San Miguel S.A.S.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35B0"/>
    <w:multiLevelType w:val="hybridMultilevel"/>
    <w:tmpl w:val="00400BA6"/>
    <w:lvl w:ilvl="0" w:tplc="6CECF25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1A4E502C"/>
    <w:multiLevelType w:val="multilevel"/>
    <w:tmpl w:val="864694D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1676F56"/>
    <w:multiLevelType w:val="multilevel"/>
    <w:tmpl w:val="30FECE38"/>
    <w:lvl w:ilvl="0">
      <w:start w:val="1"/>
      <w:numFmt w:val="upperRoman"/>
      <w:lvlText w:val="%1."/>
      <w:lvlJc w:val="left"/>
      <w:pPr>
        <w:ind w:left="1080" w:hanging="720"/>
      </w:pPr>
      <w:rPr>
        <w:rFonts w:hint="default"/>
        <w:b/>
      </w:rPr>
    </w:lvl>
    <w:lvl w:ilvl="1">
      <w:start w:val="1"/>
      <w:numFmt w:val="decimal"/>
      <w:lvlText w:val="%1.%2."/>
      <w:lvlJc w:val="left"/>
      <w:pPr>
        <w:ind w:left="1429" w:hanging="720"/>
      </w:pPr>
      <w:rPr>
        <w:b/>
      </w:rPr>
    </w:lvl>
    <w:lvl w:ilvl="2">
      <w:start w:val="1"/>
      <w:numFmt w:val="decimal"/>
      <w:isLgl/>
      <w:lvlText w:val="%1.%2.%3."/>
      <w:lvlJc w:val="left"/>
      <w:pPr>
        <w:ind w:left="1778" w:hanging="720"/>
      </w:pPr>
      <w:rPr>
        <w:rFonts w:hint="default"/>
        <w:b/>
      </w:rPr>
    </w:lvl>
    <w:lvl w:ilvl="3">
      <w:start w:val="1"/>
      <w:numFmt w:val="decimal"/>
      <w:isLgl/>
      <w:lvlText w:val="%1.%2.%3.%4."/>
      <w:lvlJc w:val="left"/>
      <w:pPr>
        <w:ind w:left="2487" w:hanging="108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545" w:hanging="1440"/>
      </w:pPr>
      <w:rPr>
        <w:rFonts w:hint="default"/>
        <w:b/>
      </w:rPr>
    </w:lvl>
    <w:lvl w:ilvl="6">
      <w:start w:val="1"/>
      <w:numFmt w:val="decimal"/>
      <w:isLgl/>
      <w:lvlText w:val="%1.%2.%3.%4.%5.%6.%7."/>
      <w:lvlJc w:val="left"/>
      <w:pPr>
        <w:ind w:left="4254" w:hanging="1800"/>
      </w:pPr>
      <w:rPr>
        <w:rFonts w:hint="default"/>
        <w:b/>
      </w:rPr>
    </w:lvl>
    <w:lvl w:ilvl="7">
      <w:start w:val="1"/>
      <w:numFmt w:val="decimal"/>
      <w:isLgl/>
      <w:lvlText w:val="%1.%2.%3.%4.%5.%6.%7.%8."/>
      <w:lvlJc w:val="left"/>
      <w:pPr>
        <w:ind w:left="4603" w:hanging="1800"/>
      </w:pPr>
      <w:rPr>
        <w:rFonts w:hint="default"/>
        <w:b/>
      </w:rPr>
    </w:lvl>
    <w:lvl w:ilvl="8">
      <w:start w:val="1"/>
      <w:numFmt w:val="decimal"/>
      <w:isLgl/>
      <w:lvlText w:val="%1.%2.%3.%4.%5.%6.%7.%8.%9."/>
      <w:lvlJc w:val="left"/>
      <w:pPr>
        <w:ind w:left="5312" w:hanging="2160"/>
      </w:pPr>
      <w:rPr>
        <w:rFonts w:hint="default"/>
        <w:b/>
      </w:rPr>
    </w:lvl>
  </w:abstractNum>
  <w:abstractNum w:abstractNumId="3">
    <w:nsid w:val="33260636"/>
    <w:multiLevelType w:val="multilevel"/>
    <w:tmpl w:val="2D02328E"/>
    <w:lvl w:ilvl="0">
      <w:start w:val="4"/>
      <w:numFmt w:val="upperRoman"/>
      <w:lvlText w:val="%1."/>
      <w:lvlJc w:val="left"/>
      <w:pPr>
        <w:ind w:left="1425" w:hanging="720"/>
      </w:pPr>
      <w:rPr>
        <w:rFonts w:hint="default"/>
        <w:b/>
      </w:rPr>
    </w:lvl>
    <w:lvl w:ilvl="1">
      <w:start w:val="3"/>
      <w:numFmt w:val="decimal"/>
      <w:lvlText w:val="%1.%2"/>
      <w:lvlJc w:val="left"/>
      <w:pPr>
        <w:ind w:left="1065" w:hanging="360"/>
      </w:p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4">
    <w:nsid w:val="3DA34DCC"/>
    <w:multiLevelType w:val="hybridMultilevel"/>
    <w:tmpl w:val="9AF4EC74"/>
    <w:lvl w:ilvl="0" w:tplc="B4EE9286">
      <w:start w:val="1"/>
      <w:numFmt w:val="bullet"/>
      <w:lvlText w:val=""/>
      <w:lvlJc w:val="left"/>
      <w:pPr>
        <w:tabs>
          <w:tab w:val="num" w:pos="720"/>
        </w:tabs>
        <w:ind w:left="720" w:hanging="360"/>
      </w:pPr>
      <w:rPr>
        <w:rFonts w:ascii="Symbol" w:hAnsi="Symbol" w:hint="default"/>
        <w:sz w:val="20"/>
      </w:rPr>
    </w:lvl>
    <w:lvl w:ilvl="1" w:tplc="83527586" w:tentative="1">
      <w:start w:val="1"/>
      <w:numFmt w:val="bullet"/>
      <w:lvlText w:val="o"/>
      <w:lvlJc w:val="left"/>
      <w:pPr>
        <w:tabs>
          <w:tab w:val="num" w:pos="1440"/>
        </w:tabs>
        <w:ind w:left="1440" w:hanging="360"/>
      </w:pPr>
      <w:rPr>
        <w:rFonts w:ascii="Courier New" w:hAnsi="Courier New" w:hint="default"/>
        <w:sz w:val="20"/>
      </w:rPr>
    </w:lvl>
    <w:lvl w:ilvl="2" w:tplc="2A22C118" w:tentative="1">
      <w:start w:val="1"/>
      <w:numFmt w:val="bullet"/>
      <w:lvlText w:val=""/>
      <w:lvlJc w:val="left"/>
      <w:pPr>
        <w:tabs>
          <w:tab w:val="num" w:pos="2160"/>
        </w:tabs>
        <w:ind w:left="2160" w:hanging="360"/>
      </w:pPr>
      <w:rPr>
        <w:rFonts w:ascii="Wingdings" w:hAnsi="Wingdings" w:hint="default"/>
        <w:sz w:val="20"/>
      </w:rPr>
    </w:lvl>
    <w:lvl w:ilvl="3" w:tplc="32A434B8" w:tentative="1">
      <w:start w:val="1"/>
      <w:numFmt w:val="bullet"/>
      <w:lvlText w:val=""/>
      <w:lvlJc w:val="left"/>
      <w:pPr>
        <w:tabs>
          <w:tab w:val="num" w:pos="2880"/>
        </w:tabs>
        <w:ind w:left="2880" w:hanging="360"/>
      </w:pPr>
      <w:rPr>
        <w:rFonts w:ascii="Wingdings" w:hAnsi="Wingdings" w:hint="default"/>
        <w:sz w:val="20"/>
      </w:rPr>
    </w:lvl>
    <w:lvl w:ilvl="4" w:tplc="F9D29DF0" w:tentative="1">
      <w:start w:val="1"/>
      <w:numFmt w:val="bullet"/>
      <w:lvlText w:val=""/>
      <w:lvlJc w:val="left"/>
      <w:pPr>
        <w:tabs>
          <w:tab w:val="num" w:pos="3600"/>
        </w:tabs>
        <w:ind w:left="3600" w:hanging="360"/>
      </w:pPr>
      <w:rPr>
        <w:rFonts w:ascii="Wingdings" w:hAnsi="Wingdings" w:hint="default"/>
        <w:sz w:val="20"/>
      </w:rPr>
    </w:lvl>
    <w:lvl w:ilvl="5" w:tplc="7498512A" w:tentative="1">
      <w:start w:val="1"/>
      <w:numFmt w:val="bullet"/>
      <w:lvlText w:val=""/>
      <w:lvlJc w:val="left"/>
      <w:pPr>
        <w:tabs>
          <w:tab w:val="num" w:pos="4320"/>
        </w:tabs>
        <w:ind w:left="4320" w:hanging="360"/>
      </w:pPr>
      <w:rPr>
        <w:rFonts w:ascii="Wingdings" w:hAnsi="Wingdings" w:hint="default"/>
        <w:sz w:val="20"/>
      </w:rPr>
    </w:lvl>
    <w:lvl w:ilvl="6" w:tplc="4C4099B6" w:tentative="1">
      <w:start w:val="1"/>
      <w:numFmt w:val="bullet"/>
      <w:lvlText w:val=""/>
      <w:lvlJc w:val="left"/>
      <w:pPr>
        <w:tabs>
          <w:tab w:val="num" w:pos="5040"/>
        </w:tabs>
        <w:ind w:left="5040" w:hanging="360"/>
      </w:pPr>
      <w:rPr>
        <w:rFonts w:ascii="Wingdings" w:hAnsi="Wingdings" w:hint="default"/>
        <w:sz w:val="20"/>
      </w:rPr>
    </w:lvl>
    <w:lvl w:ilvl="7" w:tplc="4BC434F2" w:tentative="1">
      <w:start w:val="1"/>
      <w:numFmt w:val="bullet"/>
      <w:lvlText w:val=""/>
      <w:lvlJc w:val="left"/>
      <w:pPr>
        <w:tabs>
          <w:tab w:val="num" w:pos="5760"/>
        </w:tabs>
        <w:ind w:left="5760" w:hanging="360"/>
      </w:pPr>
      <w:rPr>
        <w:rFonts w:ascii="Wingdings" w:hAnsi="Wingdings" w:hint="default"/>
        <w:sz w:val="20"/>
      </w:rPr>
    </w:lvl>
    <w:lvl w:ilvl="8" w:tplc="9DAEB1B6" w:tentative="1">
      <w:start w:val="1"/>
      <w:numFmt w:val="bullet"/>
      <w:lvlText w:val=""/>
      <w:lvlJc w:val="left"/>
      <w:pPr>
        <w:tabs>
          <w:tab w:val="num" w:pos="6480"/>
        </w:tabs>
        <w:ind w:left="6480" w:hanging="360"/>
      </w:pPr>
      <w:rPr>
        <w:rFonts w:ascii="Wingdings" w:hAnsi="Wingdings" w:hint="default"/>
        <w:sz w:val="20"/>
      </w:rPr>
    </w:lvl>
  </w:abstractNum>
  <w:abstractNum w:abstractNumId="5">
    <w:nsid w:val="5C4F14C2"/>
    <w:multiLevelType w:val="hybridMultilevel"/>
    <w:tmpl w:val="1EAADB2A"/>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744011C4"/>
    <w:multiLevelType w:val="hybridMultilevel"/>
    <w:tmpl w:val="FADA359A"/>
    <w:lvl w:ilvl="0" w:tplc="CA723322">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7">
    <w:nsid w:val="7475013D"/>
    <w:multiLevelType w:val="multilevel"/>
    <w:tmpl w:val="91C2277E"/>
    <w:lvl w:ilvl="0">
      <w:start w:val="3"/>
      <w:numFmt w:val="upperRoman"/>
      <w:lvlText w:val="%1."/>
      <w:lvlJc w:val="left"/>
      <w:pPr>
        <w:ind w:left="1425" w:hanging="720"/>
      </w:pPr>
      <w:rPr>
        <w:rFonts w:hint="default"/>
        <w:b/>
      </w:rPr>
    </w:lvl>
    <w:lvl w:ilvl="1">
      <w:start w:val="3"/>
      <w:numFmt w:val="decimal"/>
      <w:isLgl/>
      <w:lvlText w:val="%1.%2"/>
      <w:lvlJc w:val="left"/>
      <w:pPr>
        <w:ind w:left="1095" w:hanging="39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num w:numId="1">
    <w:abstractNumId w:val="0"/>
  </w:num>
  <w:num w:numId="2">
    <w:abstractNumId w:val="1"/>
  </w:num>
  <w:num w:numId="3">
    <w:abstractNumId w:val="5"/>
  </w:num>
  <w:num w:numId="4">
    <w:abstractNumId w:val="6"/>
  </w:num>
  <w:num w:numId="5">
    <w:abstractNumId w:val="4"/>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33F"/>
    <w:rsid w:val="000128B1"/>
    <w:rsid w:val="00015A11"/>
    <w:rsid w:val="00020AEC"/>
    <w:rsid w:val="00031AD5"/>
    <w:rsid w:val="000458C4"/>
    <w:rsid w:val="00077858"/>
    <w:rsid w:val="000A2941"/>
    <w:rsid w:val="000B22A9"/>
    <w:rsid w:val="000C050B"/>
    <w:rsid w:val="000C62A9"/>
    <w:rsid w:val="000D1246"/>
    <w:rsid w:val="000E3979"/>
    <w:rsid w:val="000F1017"/>
    <w:rsid w:val="00107BE8"/>
    <w:rsid w:val="0011169E"/>
    <w:rsid w:val="00120258"/>
    <w:rsid w:val="00135C6B"/>
    <w:rsid w:val="00156439"/>
    <w:rsid w:val="00164F2A"/>
    <w:rsid w:val="00172204"/>
    <w:rsid w:val="001A420C"/>
    <w:rsid w:val="001C685E"/>
    <w:rsid w:val="001D22E6"/>
    <w:rsid w:val="001D2E7B"/>
    <w:rsid w:val="001D4005"/>
    <w:rsid w:val="001E080F"/>
    <w:rsid w:val="001E600F"/>
    <w:rsid w:val="001F44BD"/>
    <w:rsid w:val="002310AA"/>
    <w:rsid w:val="002465B8"/>
    <w:rsid w:val="00270243"/>
    <w:rsid w:val="002751E6"/>
    <w:rsid w:val="00277CA4"/>
    <w:rsid w:val="00297732"/>
    <w:rsid w:val="002A08E3"/>
    <w:rsid w:val="002C2554"/>
    <w:rsid w:val="002E46B8"/>
    <w:rsid w:val="002F1230"/>
    <w:rsid w:val="002F3B89"/>
    <w:rsid w:val="00311DED"/>
    <w:rsid w:val="00321909"/>
    <w:rsid w:val="0033465C"/>
    <w:rsid w:val="003424AC"/>
    <w:rsid w:val="003426D9"/>
    <w:rsid w:val="00347B5C"/>
    <w:rsid w:val="003506E3"/>
    <w:rsid w:val="00355BD7"/>
    <w:rsid w:val="00363550"/>
    <w:rsid w:val="00367CF6"/>
    <w:rsid w:val="0039486F"/>
    <w:rsid w:val="003A2BBD"/>
    <w:rsid w:val="003B3214"/>
    <w:rsid w:val="003B3636"/>
    <w:rsid w:val="003C5477"/>
    <w:rsid w:val="003E5E95"/>
    <w:rsid w:val="00410C34"/>
    <w:rsid w:val="00450D64"/>
    <w:rsid w:val="0046152D"/>
    <w:rsid w:val="00492AED"/>
    <w:rsid w:val="004A11FC"/>
    <w:rsid w:val="004A4B98"/>
    <w:rsid w:val="004C53C2"/>
    <w:rsid w:val="004C73EF"/>
    <w:rsid w:val="004E54B9"/>
    <w:rsid w:val="00507125"/>
    <w:rsid w:val="0053421C"/>
    <w:rsid w:val="005361B8"/>
    <w:rsid w:val="00563427"/>
    <w:rsid w:val="005722B1"/>
    <w:rsid w:val="005724E9"/>
    <w:rsid w:val="00584795"/>
    <w:rsid w:val="005863EE"/>
    <w:rsid w:val="00591C16"/>
    <w:rsid w:val="005936CB"/>
    <w:rsid w:val="00597FE6"/>
    <w:rsid w:val="005B07C6"/>
    <w:rsid w:val="005B1294"/>
    <w:rsid w:val="005D7611"/>
    <w:rsid w:val="005E0CDD"/>
    <w:rsid w:val="005E6939"/>
    <w:rsid w:val="005F9051"/>
    <w:rsid w:val="00616D9A"/>
    <w:rsid w:val="00627CFE"/>
    <w:rsid w:val="00637584"/>
    <w:rsid w:val="00650E83"/>
    <w:rsid w:val="0066163F"/>
    <w:rsid w:val="006622BC"/>
    <w:rsid w:val="00662D79"/>
    <w:rsid w:val="006667E2"/>
    <w:rsid w:val="00687607"/>
    <w:rsid w:val="006A095D"/>
    <w:rsid w:val="006C4319"/>
    <w:rsid w:val="006E76BB"/>
    <w:rsid w:val="006F018C"/>
    <w:rsid w:val="00707DEC"/>
    <w:rsid w:val="00715057"/>
    <w:rsid w:val="007269F8"/>
    <w:rsid w:val="00730BDE"/>
    <w:rsid w:val="00735C64"/>
    <w:rsid w:val="00751BD1"/>
    <w:rsid w:val="00751EC3"/>
    <w:rsid w:val="00754A71"/>
    <w:rsid w:val="007606B2"/>
    <w:rsid w:val="00771730"/>
    <w:rsid w:val="00781E5B"/>
    <w:rsid w:val="007B4AFF"/>
    <w:rsid w:val="007D548A"/>
    <w:rsid w:val="007D6EF7"/>
    <w:rsid w:val="007F0EAD"/>
    <w:rsid w:val="00801313"/>
    <w:rsid w:val="00812E2B"/>
    <w:rsid w:val="008217E0"/>
    <w:rsid w:val="0083086A"/>
    <w:rsid w:val="00850E42"/>
    <w:rsid w:val="00860AB6"/>
    <w:rsid w:val="0086609A"/>
    <w:rsid w:val="008675A4"/>
    <w:rsid w:val="0088591A"/>
    <w:rsid w:val="00890CDB"/>
    <w:rsid w:val="008C2EF6"/>
    <w:rsid w:val="00943515"/>
    <w:rsid w:val="009611A8"/>
    <w:rsid w:val="00966825"/>
    <w:rsid w:val="009A3E5B"/>
    <w:rsid w:val="009C5C21"/>
    <w:rsid w:val="009C7A9C"/>
    <w:rsid w:val="009D6F2A"/>
    <w:rsid w:val="009DF7FE"/>
    <w:rsid w:val="009F4CA6"/>
    <w:rsid w:val="00A012E6"/>
    <w:rsid w:val="00A10A79"/>
    <w:rsid w:val="00A14B0A"/>
    <w:rsid w:val="00A17D17"/>
    <w:rsid w:val="00A30A0C"/>
    <w:rsid w:val="00A40E59"/>
    <w:rsid w:val="00A471C5"/>
    <w:rsid w:val="00A562E2"/>
    <w:rsid w:val="00A675BB"/>
    <w:rsid w:val="00A9E88B"/>
    <w:rsid w:val="00AA562B"/>
    <w:rsid w:val="00AA690C"/>
    <w:rsid w:val="00AB0269"/>
    <w:rsid w:val="00AB32A1"/>
    <w:rsid w:val="00AB7F18"/>
    <w:rsid w:val="00AC169E"/>
    <w:rsid w:val="00AD46DC"/>
    <w:rsid w:val="00AF432B"/>
    <w:rsid w:val="00AF5025"/>
    <w:rsid w:val="00B07236"/>
    <w:rsid w:val="00B42CF0"/>
    <w:rsid w:val="00B51DC8"/>
    <w:rsid w:val="00B53E5D"/>
    <w:rsid w:val="00B56EFA"/>
    <w:rsid w:val="00B6771E"/>
    <w:rsid w:val="00B7291A"/>
    <w:rsid w:val="00B84815"/>
    <w:rsid w:val="00B959EF"/>
    <w:rsid w:val="00BA758E"/>
    <w:rsid w:val="00BC0907"/>
    <w:rsid w:val="00BC2A6B"/>
    <w:rsid w:val="00BC696C"/>
    <w:rsid w:val="00BC6CBC"/>
    <w:rsid w:val="00BD633F"/>
    <w:rsid w:val="00BE4427"/>
    <w:rsid w:val="00BF1D86"/>
    <w:rsid w:val="00BF5338"/>
    <w:rsid w:val="00C321AC"/>
    <w:rsid w:val="00C32397"/>
    <w:rsid w:val="00C40719"/>
    <w:rsid w:val="00C5385C"/>
    <w:rsid w:val="00C6667B"/>
    <w:rsid w:val="00C66BC3"/>
    <w:rsid w:val="00C819DF"/>
    <w:rsid w:val="00C83750"/>
    <w:rsid w:val="00C83A75"/>
    <w:rsid w:val="00C91B95"/>
    <w:rsid w:val="00C964F6"/>
    <w:rsid w:val="00CA09BE"/>
    <w:rsid w:val="00CC4A42"/>
    <w:rsid w:val="00CD54C0"/>
    <w:rsid w:val="00CF5ABB"/>
    <w:rsid w:val="00CF68BB"/>
    <w:rsid w:val="00D17965"/>
    <w:rsid w:val="00D34DEE"/>
    <w:rsid w:val="00D40F13"/>
    <w:rsid w:val="00D45F43"/>
    <w:rsid w:val="00D55C95"/>
    <w:rsid w:val="00D5607F"/>
    <w:rsid w:val="00D72631"/>
    <w:rsid w:val="00D72F79"/>
    <w:rsid w:val="00D9364A"/>
    <w:rsid w:val="00D9775B"/>
    <w:rsid w:val="00DA1B85"/>
    <w:rsid w:val="00DA782C"/>
    <w:rsid w:val="00E3E268"/>
    <w:rsid w:val="00E44589"/>
    <w:rsid w:val="00E45E3C"/>
    <w:rsid w:val="00E6044E"/>
    <w:rsid w:val="00E803DD"/>
    <w:rsid w:val="00E83189"/>
    <w:rsid w:val="00E8441A"/>
    <w:rsid w:val="00E85511"/>
    <w:rsid w:val="00E96F21"/>
    <w:rsid w:val="00EB7BF5"/>
    <w:rsid w:val="00EC0137"/>
    <w:rsid w:val="00EF063F"/>
    <w:rsid w:val="00F01E36"/>
    <w:rsid w:val="00F0282A"/>
    <w:rsid w:val="00F10877"/>
    <w:rsid w:val="00F211B6"/>
    <w:rsid w:val="00F259C9"/>
    <w:rsid w:val="00F31127"/>
    <w:rsid w:val="00F42AC3"/>
    <w:rsid w:val="00F432B1"/>
    <w:rsid w:val="00F61713"/>
    <w:rsid w:val="00F8133F"/>
    <w:rsid w:val="00F9070C"/>
    <w:rsid w:val="00FA37D4"/>
    <w:rsid w:val="00FC388E"/>
    <w:rsid w:val="00FF24D2"/>
    <w:rsid w:val="00FF3B82"/>
    <w:rsid w:val="010D28C0"/>
    <w:rsid w:val="0168ED36"/>
    <w:rsid w:val="01A35F44"/>
    <w:rsid w:val="01AE08D1"/>
    <w:rsid w:val="01B371CB"/>
    <w:rsid w:val="01D4C724"/>
    <w:rsid w:val="01FBAF34"/>
    <w:rsid w:val="02094F6B"/>
    <w:rsid w:val="02244C5C"/>
    <w:rsid w:val="02569937"/>
    <w:rsid w:val="025BC542"/>
    <w:rsid w:val="0285A6AC"/>
    <w:rsid w:val="02C3E0ED"/>
    <w:rsid w:val="02C70198"/>
    <w:rsid w:val="0300BD77"/>
    <w:rsid w:val="0324F124"/>
    <w:rsid w:val="0350167B"/>
    <w:rsid w:val="0355EAB5"/>
    <w:rsid w:val="03C76061"/>
    <w:rsid w:val="03D1DB41"/>
    <w:rsid w:val="03F0FD3F"/>
    <w:rsid w:val="042A2BA7"/>
    <w:rsid w:val="043C093E"/>
    <w:rsid w:val="04556A3E"/>
    <w:rsid w:val="04E39508"/>
    <w:rsid w:val="04F4E0AF"/>
    <w:rsid w:val="050B023F"/>
    <w:rsid w:val="051EF551"/>
    <w:rsid w:val="053DBB24"/>
    <w:rsid w:val="05B40DA8"/>
    <w:rsid w:val="0643E3AB"/>
    <w:rsid w:val="0699BB78"/>
    <w:rsid w:val="06B7611B"/>
    <w:rsid w:val="06BEC038"/>
    <w:rsid w:val="06F07020"/>
    <w:rsid w:val="071EEA4D"/>
    <w:rsid w:val="076AFEBF"/>
    <w:rsid w:val="07ABB5A2"/>
    <w:rsid w:val="0881C295"/>
    <w:rsid w:val="08D8F70B"/>
    <w:rsid w:val="08F8E79B"/>
    <w:rsid w:val="0924D8B3"/>
    <w:rsid w:val="09483232"/>
    <w:rsid w:val="09648778"/>
    <w:rsid w:val="09791571"/>
    <w:rsid w:val="097B846D"/>
    <w:rsid w:val="09AFA305"/>
    <w:rsid w:val="0A18D831"/>
    <w:rsid w:val="0A352B37"/>
    <w:rsid w:val="0A39D073"/>
    <w:rsid w:val="0A6FAA73"/>
    <w:rsid w:val="0AA08FC6"/>
    <w:rsid w:val="0AEE7001"/>
    <w:rsid w:val="0B040954"/>
    <w:rsid w:val="0B2FD6DF"/>
    <w:rsid w:val="0B4EAF79"/>
    <w:rsid w:val="0B5B4F2A"/>
    <w:rsid w:val="0B7F243F"/>
    <w:rsid w:val="0BC3972B"/>
    <w:rsid w:val="0BE2E59F"/>
    <w:rsid w:val="0C43C705"/>
    <w:rsid w:val="0DCA3AA1"/>
    <w:rsid w:val="0DD04E52"/>
    <w:rsid w:val="0DD680EA"/>
    <w:rsid w:val="0DD72773"/>
    <w:rsid w:val="0DEB8E1B"/>
    <w:rsid w:val="0E168730"/>
    <w:rsid w:val="0E29D8BE"/>
    <w:rsid w:val="0E4266E6"/>
    <w:rsid w:val="0E6BB45A"/>
    <w:rsid w:val="0EB30EA1"/>
    <w:rsid w:val="0F5AF181"/>
    <w:rsid w:val="0F7844CA"/>
    <w:rsid w:val="0FC1C3C0"/>
    <w:rsid w:val="106C6833"/>
    <w:rsid w:val="10A7AEBE"/>
    <w:rsid w:val="10B50DD0"/>
    <w:rsid w:val="10B7CA27"/>
    <w:rsid w:val="115D4A75"/>
    <w:rsid w:val="119B815F"/>
    <w:rsid w:val="11B92A0B"/>
    <w:rsid w:val="11BFA91D"/>
    <w:rsid w:val="1220FB4F"/>
    <w:rsid w:val="12375CC1"/>
    <w:rsid w:val="125E77E0"/>
    <w:rsid w:val="12A87654"/>
    <w:rsid w:val="12D97694"/>
    <w:rsid w:val="12DCE929"/>
    <w:rsid w:val="1342D918"/>
    <w:rsid w:val="138FF692"/>
    <w:rsid w:val="142AF485"/>
    <w:rsid w:val="1442FAE8"/>
    <w:rsid w:val="1478B0A9"/>
    <w:rsid w:val="14886671"/>
    <w:rsid w:val="148A5DAD"/>
    <w:rsid w:val="1490CF9D"/>
    <w:rsid w:val="149D3F2B"/>
    <w:rsid w:val="15676193"/>
    <w:rsid w:val="15B4D1BE"/>
    <w:rsid w:val="15E70084"/>
    <w:rsid w:val="15FFE967"/>
    <w:rsid w:val="1603B7A3"/>
    <w:rsid w:val="165340BB"/>
    <w:rsid w:val="166CDB33"/>
    <w:rsid w:val="16965A54"/>
    <w:rsid w:val="16D3053F"/>
    <w:rsid w:val="17129A23"/>
    <w:rsid w:val="177E735F"/>
    <w:rsid w:val="1781D4FC"/>
    <w:rsid w:val="178DA1EB"/>
    <w:rsid w:val="17B7D2FE"/>
    <w:rsid w:val="17CCCB55"/>
    <w:rsid w:val="17CE4852"/>
    <w:rsid w:val="185F715C"/>
    <w:rsid w:val="1875D374"/>
    <w:rsid w:val="188DA30B"/>
    <w:rsid w:val="18AF0E10"/>
    <w:rsid w:val="190E4F10"/>
    <w:rsid w:val="1951A948"/>
    <w:rsid w:val="196E5E01"/>
    <w:rsid w:val="19B27EBC"/>
    <w:rsid w:val="19E7F6A3"/>
    <w:rsid w:val="1A0EABFD"/>
    <w:rsid w:val="1A11A3E7"/>
    <w:rsid w:val="1A132758"/>
    <w:rsid w:val="1AED16DB"/>
    <w:rsid w:val="1B0721B1"/>
    <w:rsid w:val="1B3A858A"/>
    <w:rsid w:val="1B3FA6CB"/>
    <w:rsid w:val="1B7496B8"/>
    <w:rsid w:val="1BE2BCD3"/>
    <w:rsid w:val="1C139F47"/>
    <w:rsid w:val="1CBEF3F6"/>
    <w:rsid w:val="1CCB1A52"/>
    <w:rsid w:val="1D8D4BE3"/>
    <w:rsid w:val="1D9D3AF7"/>
    <w:rsid w:val="1E230354"/>
    <w:rsid w:val="1E3315BF"/>
    <w:rsid w:val="1E692933"/>
    <w:rsid w:val="1E706C27"/>
    <w:rsid w:val="1E831B9C"/>
    <w:rsid w:val="1ED61C44"/>
    <w:rsid w:val="1EFBD188"/>
    <w:rsid w:val="1F8513B9"/>
    <w:rsid w:val="1FC507E2"/>
    <w:rsid w:val="20016638"/>
    <w:rsid w:val="20016794"/>
    <w:rsid w:val="201BB590"/>
    <w:rsid w:val="208773B2"/>
    <w:rsid w:val="2088A506"/>
    <w:rsid w:val="20E95B8C"/>
    <w:rsid w:val="21053E15"/>
    <w:rsid w:val="215F9906"/>
    <w:rsid w:val="217F5BC5"/>
    <w:rsid w:val="21A22A8C"/>
    <w:rsid w:val="21BF62B1"/>
    <w:rsid w:val="21DF4F24"/>
    <w:rsid w:val="220F7834"/>
    <w:rsid w:val="225363AF"/>
    <w:rsid w:val="22827A8F"/>
    <w:rsid w:val="22C9474E"/>
    <w:rsid w:val="22D870B2"/>
    <w:rsid w:val="2332E0B3"/>
    <w:rsid w:val="233934B3"/>
    <w:rsid w:val="2347F4AD"/>
    <w:rsid w:val="239FB34C"/>
    <w:rsid w:val="23A0C9F9"/>
    <w:rsid w:val="23B3AB98"/>
    <w:rsid w:val="23D3C5F0"/>
    <w:rsid w:val="23E375AC"/>
    <w:rsid w:val="23FB49F7"/>
    <w:rsid w:val="24699FBC"/>
    <w:rsid w:val="249C513D"/>
    <w:rsid w:val="24A21034"/>
    <w:rsid w:val="24C962E6"/>
    <w:rsid w:val="24CC1A68"/>
    <w:rsid w:val="24EFD638"/>
    <w:rsid w:val="25329E78"/>
    <w:rsid w:val="25723999"/>
    <w:rsid w:val="25E51200"/>
    <w:rsid w:val="26045354"/>
    <w:rsid w:val="262FC172"/>
    <w:rsid w:val="263630E9"/>
    <w:rsid w:val="2674354D"/>
    <w:rsid w:val="26765BC5"/>
    <w:rsid w:val="267DC88C"/>
    <w:rsid w:val="269EF786"/>
    <w:rsid w:val="26EAF3DA"/>
    <w:rsid w:val="26FAA642"/>
    <w:rsid w:val="2744246A"/>
    <w:rsid w:val="27A1251B"/>
    <w:rsid w:val="27D46326"/>
    <w:rsid w:val="27EAAB48"/>
    <w:rsid w:val="28128D6B"/>
    <w:rsid w:val="28362DAE"/>
    <w:rsid w:val="284E42C6"/>
    <w:rsid w:val="28628775"/>
    <w:rsid w:val="28725636"/>
    <w:rsid w:val="2889E481"/>
    <w:rsid w:val="288A019B"/>
    <w:rsid w:val="28C69D42"/>
    <w:rsid w:val="28C6E3BF"/>
    <w:rsid w:val="29D7AB1F"/>
    <w:rsid w:val="2A2967F2"/>
    <w:rsid w:val="2A32AB66"/>
    <w:rsid w:val="2A42B74D"/>
    <w:rsid w:val="2A9F00F2"/>
    <w:rsid w:val="2ACF14B2"/>
    <w:rsid w:val="2AD8F282"/>
    <w:rsid w:val="2B564C29"/>
    <w:rsid w:val="2B67A5EC"/>
    <w:rsid w:val="2B7BF699"/>
    <w:rsid w:val="2B8E72C6"/>
    <w:rsid w:val="2B905080"/>
    <w:rsid w:val="2B9819E4"/>
    <w:rsid w:val="2BC9DD6D"/>
    <w:rsid w:val="2BE47EB6"/>
    <w:rsid w:val="2C169D75"/>
    <w:rsid w:val="2C1E7735"/>
    <w:rsid w:val="2C3729D1"/>
    <w:rsid w:val="2C5122E4"/>
    <w:rsid w:val="2C80159A"/>
    <w:rsid w:val="2CF353F6"/>
    <w:rsid w:val="2D53D7DE"/>
    <w:rsid w:val="2D9C8FC5"/>
    <w:rsid w:val="2DFFE96A"/>
    <w:rsid w:val="2E5CEAD9"/>
    <w:rsid w:val="2EE6D7A6"/>
    <w:rsid w:val="2EEF0ABB"/>
    <w:rsid w:val="2F0D80AA"/>
    <w:rsid w:val="2F12906E"/>
    <w:rsid w:val="2F458EDA"/>
    <w:rsid w:val="2FA97D69"/>
    <w:rsid w:val="2FB151B9"/>
    <w:rsid w:val="2FE55214"/>
    <w:rsid w:val="2FE946B5"/>
    <w:rsid w:val="303CFBD1"/>
    <w:rsid w:val="30920839"/>
    <w:rsid w:val="30A93E46"/>
    <w:rsid w:val="30E0597A"/>
    <w:rsid w:val="315EB682"/>
    <w:rsid w:val="31E332C6"/>
    <w:rsid w:val="31E87C11"/>
    <w:rsid w:val="32018379"/>
    <w:rsid w:val="3214F72E"/>
    <w:rsid w:val="321C583A"/>
    <w:rsid w:val="322FB8B0"/>
    <w:rsid w:val="3262FE2F"/>
    <w:rsid w:val="32AF8096"/>
    <w:rsid w:val="32CEFED3"/>
    <w:rsid w:val="32D3306F"/>
    <w:rsid w:val="333CA319"/>
    <w:rsid w:val="3343BE7B"/>
    <w:rsid w:val="3359980B"/>
    <w:rsid w:val="335D5B13"/>
    <w:rsid w:val="3369C44A"/>
    <w:rsid w:val="338D62D5"/>
    <w:rsid w:val="33C800B1"/>
    <w:rsid w:val="33DF5B6B"/>
    <w:rsid w:val="34357E8D"/>
    <w:rsid w:val="34806A28"/>
    <w:rsid w:val="34AE8287"/>
    <w:rsid w:val="34D576F7"/>
    <w:rsid w:val="34E6A0EA"/>
    <w:rsid w:val="350CAD6F"/>
    <w:rsid w:val="353456A4"/>
    <w:rsid w:val="3538B850"/>
    <w:rsid w:val="35540BBC"/>
    <w:rsid w:val="3569B53E"/>
    <w:rsid w:val="358A0C46"/>
    <w:rsid w:val="35D73CC0"/>
    <w:rsid w:val="35F91AE5"/>
    <w:rsid w:val="36095DF1"/>
    <w:rsid w:val="363F146E"/>
    <w:rsid w:val="364DB104"/>
    <w:rsid w:val="366AAE34"/>
    <w:rsid w:val="366E886D"/>
    <w:rsid w:val="36B41398"/>
    <w:rsid w:val="36C55621"/>
    <w:rsid w:val="36F9F35D"/>
    <w:rsid w:val="370EB3DC"/>
    <w:rsid w:val="37170BC3"/>
    <w:rsid w:val="3747A17A"/>
    <w:rsid w:val="38166284"/>
    <w:rsid w:val="3860BD65"/>
    <w:rsid w:val="3872AC7A"/>
    <w:rsid w:val="3884C703"/>
    <w:rsid w:val="38C57A39"/>
    <w:rsid w:val="391D7BD0"/>
    <w:rsid w:val="39960518"/>
    <w:rsid w:val="3A267EDD"/>
    <w:rsid w:val="3A644A8A"/>
    <w:rsid w:val="3A71A29B"/>
    <w:rsid w:val="3B1FB5B8"/>
    <w:rsid w:val="3B2A9FC1"/>
    <w:rsid w:val="3B3E1A27"/>
    <w:rsid w:val="3BBFE149"/>
    <w:rsid w:val="3C33EA36"/>
    <w:rsid w:val="3C6C5594"/>
    <w:rsid w:val="3CC9D741"/>
    <w:rsid w:val="3D231524"/>
    <w:rsid w:val="3D237F96"/>
    <w:rsid w:val="3DAE60B7"/>
    <w:rsid w:val="3DB5ECB8"/>
    <w:rsid w:val="3E242E64"/>
    <w:rsid w:val="3E7AF0D9"/>
    <w:rsid w:val="3EB8DFE7"/>
    <w:rsid w:val="3ED39281"/>
    <w:rsid w:val="3EE76C26"/>
    <w:rsid w:val="3F1031F7"/>
    <w:rsid w:val="3F2B00BA"/>
    <w:rsid w:val="3F401755"/>
    <w:rsid w:val="3F74F263"/>
    <w:rsid w:val="3FBB497A"/>
    <w:rsid w:val="3FBC2EEE"/>
    <w:rsid w:val="3FC90F17"/>
    <w:rsid w:val="401ED2A5"/>
    <w:rsid w:val="406BB71A"/>
    <w:rsid w:val="408EA344"/>
    <w:rsid w:val="40B3F7F9"/>
    <w:rsid w:val="40E02BEF"/>
    <w:rsid w:val="40F1EC1E"/>
    <w:rsid w:val="41081A1A"/>
    <w:rsid w:val="4161B1B9"/>
    <w:rsid w:val="41A6AC88"/>
    <w:rsid w:val="41E87109"/>
    <w:rsid w:val="422BFF76"/>
    <w:rsid w:val="4231D0BE"/>
    <w:rsid w:val="42347A09"/>
    <w:rsid w:val="427EBCE3"/>
    <w:rsid w:val="42B7A74D"/>
    <w:rsid w:val="42C6075C"/>
    <w:rsid w:val="42CBAA4A"/>
    <w:rsid w:val="434A5481"/>
    <w:rsid w:val="4354604D"/>
    <w:rsid w:val="43A8BBA1"/>
    <w:rsid w:val="43DCD920"/>
    <w:rsid w:val="43F52A0C"/>
    <w:rsid w:val="440E03D7"/>
    <w:rsid w:val="441F7C17"/>
    <w:rsid w:val="44205F99"/>
    <w:rsid w:val="445CEBD2"/>
    <w:rsid w:val="447D7760"/>
    <w:rsid w:val="448EC4DC"/>
    <w:rsid w:val="44A616FD"/>
    <w:rsid w:val="44A9F63A"/>
    <w:rsid w:val="44B9F107"/>
    <w:rsid w:val="44FAE68C"/>
    <w:rsid w:val="452893C7"/>
    <w:rsid w:val="454D48DC"/>
    <w:rsid w:val="45899AC2"/>
    <w:rsid w:val="45D7936A"/>
    <w:rsid w:val="4609F65A"/>
    <w:rsid w:val="46178EEA"/>
    <w:rsid w:val="4623E871"/>
    <w:rsid w:val="4658A7CA"/>
    <w:rsid w:val="469B6B37"/>
    <w:rsid w:val="46ABBD87"/>
    <w:rsid w:val="46D617FE"/>
    <w:rsid w:val="473FFC67"/>
    <w:rsid w:val="479FDD06"/>
    <w:rsid w:val="47F61964"/>
    <w:rsid w:val="48256A2E"/>
    <w:rsid w:val="4842C070"/>
    <w:rsid w:val="4862CA03"/>
    <w:rsid w:val="48785820"/>
    <w:rsid w:val="48CF7503"/>
    <w:rsid w:val="48F1A527"/>
    <w:rsid w:val="490439C3"/>
    <w:rsid w:val="4941AD8A"/>
    <w:rsid w:val="49764E6E"/>
    <w:rsid w:val="49B6A728"/>
    <w:rsid w:val="49FCA1CE"/>
    <w:rsid w:val="4A31C357"/>
    <w:rsid w:val="4A4A5A5C"/>
    <w:rsid w:val="4A658FE8"/>
    <w:rsid w:val="4AA19A10"/>
    <w:rsid w:val="4AA773B9"/>
    <w:rsid w:val="4AEC7B82"/>
    <w:rsid w:val="4B1FC323"/>
    <w:rsid w:val="4C0647AE"/>
    <w:rsid w:val="4C0D8BCE"/>
    <w:rsid w:val="4C3D1CFC"/>
    <w:rsid w:val="4C4F55F7"/>
    <w:rsid w:val="4CC4A8BD"/>
    <w:rsid w:val="4CF87F8F"/>
    <w:rsid w:val="4D281CFB"/>
    <w:rsid w:val="4D8AC052"/>
    <w:rsid w:val="4D95DC96"/>
    <w:rsid w:val="4D9C010A"/>
    <w:rsid w:val="4E405584"/>
    <w:rsid w:val="4E6637EF"/>
    <w:rsid w:val="4E7410FA"/>
    <w:rsid w:val="4E851C65"/>
    <w:rsid w:val="4E98B6CF"/>
    <w:rsid w:val="4EF3C82D"/>
    <w:rsid w:val="4EFD1F06"/>
    <w:rsid w:val="4EFF37D5"/>
    <w:rsid w:val="4F087123"/>
    <w:rsid w:val="4FCED38F"/>
    <w:rsid w:val="5029B2E5"/>
    <w:rsid w:val="502FA732"/>
    <w:rsid w:val="507FAB6D"/>
    <w:rsid w:val="508E32CB"/>
    <w:rsid w:val="50A90DEA"/>
    <w:rsid w:val="50E68F25"/>
    <w:rsid w:val="5129C319"/>
    <w:rsid w:val="513E1F0C"/>
    <w:rsid w:val="51536B12"/>
    <w:rsid w:val="51BC99A1"/>
    <w:rsid w:val="51C6E203"/>
    <w:rsid w:val="520D3C1A"/>
    <w:rsid w:val="5280D9F4"/>
    <w:rsid w:val="528882F4"/>
    <w:rsid w:val="528F9A9E"/>
    <w:rsid w:val="52B74D16"/>
    <w:rsid w:val="52CE6079"/>
    <w:rsid w:val="53985C65"/>
    <w:rsid w:val="53D415B2"/>
    <w:rsid w:val="54230349"/>
    <w:rsid w:val="5437A6AB"/>
    <w:rsid w:val="5479885C"/>
    <w:rsid w:val="547B07BA"/>
    <w:rsid w:val="54813FEB"/>
    <w:rsid w:val="5492500E"/>
    <w:rsid w:val="54D33029"/>
    <w:rsid w:val="54FE4910"/>
    <w:rsid w:val="553887E2"/>
    <w:rsid w:val="55504B43"/>
    <w:rsid w:val="557756E7"/>
    <w:rsid w:val="55FCF108"/>
    <w:rsid w:val="5611A84E"/>
    <w:rsid w:val="5627FB32"/>
    <w:rsid w:val="563F88BB"/>
    <w:rsid w:val="567C8838"/>
    <w:rsid w:val="568FFBEB"/>
    <w:rsid w:val="56FBE6E1"/>
    <w:rsid w:val="5734E4F6"/>
    <w:rsid w:val="5754A504"/>
    <w:rsid w:val="5770CE23"/>
    <w:rsid w:val="578F1ED9"/>
    <w:rsid w:val="57CD1013"/>
    <w:rsid w:val="57E750C1"/>
    <w:rsid w:val="5815378C"/>
    <w:rsid w:val="5840612F"/>
    <w:rsid w:val="58798998"/>
    <w:rsid w:val="58975014"/>
    <w:rsid w:val="58B7A4B1"/>
    <w:rsid w:val="58DAB1D7"/>
    <w:rsid w:val="599E66DC"/>
    <w:rsid w:val="59B1B17D"/>
    <w:rsid w:val="59F21CD5"/>
    <w:rsid w:val="5A1296A3"/>
    <w:rsid w:val="5A466E31"/>
    <w:rsid w:val="5AA545C9"/>
    <w:rsid w:val="5B774FA6"/>
    <w:rsid w:val="5BB4DA8D"/>
    <w:rsid w:val="5BCC4AF5"/>
    <w:rsid w:val="5BFC9E83"/>
    <w:rsid w:val="5C286062"/>
    <w:rsid w:val="5C3B63FF"/>
    <w:rsid w:val="5C5A9179"/>
    <w:rsid w:val="5C66F0B2"/>
    <w:rsid w:val="5CDAEBD8"/>
    <w:rsid w:val="5D388C73"/>
    <w:rsid w:val="5D391DC9"/>
    <w:rsid w:val="5D39E1C3"/>
    <w:rsid w:val="5D752815"/>
    <w:rsid w:val="5E0D5F12"/>
    <w:rsid w:val="5E2A85BE"/>
    <w:rsid w:val="5E89F71B"/>
    <w:rsid w:val="5E98EF9E"/>
    <w:rsid w:val="5E9F880D"/>
    <w:rsid w:val="5EFA6E2F"/>
    <w:rsid w:val="5F2DF614"/>
    <w:rsid w:val="5F43815B"/>
    <w:rsid w:val="5F5C8E5E"/>
    <w:rsid w:val="5F8749F0"/>
    <w:rsid w:val="5FB1A462"/>
    <w:rsid w:val="602AFD10"/>
    <w:rsid w:val="613A5CFD"/>
    <w:rsid w:val="617ED7D0"/>
    <w:rsid w:val="6183A8C0"/>
    <w:rsid w:val="61B54A83"/>
    <w:rsid w:val="61DB9967"/>
    <w:rsid w:val="62212DAA"/>
    <w:rsid w:val="624D85F6"/>
    <w:rsid w:val="625CF4F5"/>
    <w:rsid w:val="6273D6ED"/>
    <w:rsid w:val="627FC98B"/>
    <w:rsid w:val="62CAE16D"/>
    <w:rsid w:val="63097CC6"/>
    <w:rsid w:val="63820F76"/>
    <w:rsid w:val="63B0F5B5"/>
    <w:rsid w:val="63F8BA3E"/>
    <w:rsid w:val="6401EEEC"/>
    <w:rsid w:val="641C0E3A"/>
    <w:rsid w:val="6495CE83"/>
    <w:rsid w:val="64D463CE"/>
    <w:rsid w:val="6509D6A8"/>
    <w:rsid w:val="6531E28D"/>
    <w:rsid w:val="6545C6F5"/>
    <w:rsid w:val="65588345"/>
    <w:rsid w:val="658BAA7D"/>
    <w:rsid w:val="659C3691"/>
    <w:rsid w:val="65A68E94"/>
    <w:rsid w:val="65C5DDC4"/>
    <w:rsid w:val="65CBA82E"/>
    <w:rsid w:val="65D663E3"/>
    <w:rsid w:val="65D6A7C7"/>
    <w:rsid w:val="65F3E431"/>
    <w:rsid w:val="65F8FE50"/>
    <w:rsid w:val="66027659"/>
    <w:rsid w:val="665344CF"/>
    <w:rsid w:val="6705685B"/>
    <w:rsid w:val="672121D4"/>
    <w:rsid w:val="675FABA8"/>
    <w:rsid w:val="6761E87D"/>
    <w:rsid w:val="6762FABE"/>
    <w:rsid w:val="677039B3"/>
    <w:rsid w:val="679793A1"/>
    <w:rsid w:val="67A24EF6"/>
    <w:rsid w:val="67ADA064"/>
    <w:rsid w:val="67C8CF27"/>
    <w:rsid w:val="68139D7D"/>
    <w:rsid w:val="683BEDFC"/>
    <w:rsid w:val="688227A9"/>
    <w:rsid w:val="68DFE946"/>
    <w:rsid w:val="69093FE2"/>
    <w:rsid w:val="690B2D88"/>
    <w:rsid w:val="69128396"/>
    <w:rsid w:val="6975B943"/>
    <w:rsid w:val="69A84E7B"/>
    <w:rsid w:val="6B0EADBE"/>
    <w:rsid w:val="6B2F7AD7"/>
    <w:rsid w:val="6B5B0FD5"/>
    <w:rsid w:val="6B6A79A0"/>
    <w:rsid w:val="6B9DA009"/>
    <w:rsid w:val="6BAFE85C"/>
    <w:rsid w:val="6C616958"/>
    <w:rsid w:val="6C8539DD"/>
    <w:rsid w:val="6CA8B459"/>
    <w:rsid w:val="6CC0F2BC"/>
    <w:rsid w:val="6CE50FA4"/>
    <w:rsid w:val="6D02E8C6"/>
    <w:rsid w:val="6D1029B0"/>
    <w:rsid w:val="6D2AA07D"/>
    <w:rsid w:val="6D3D7361"/>
    <w:rsid w:val="6D571F0D"/>
    <w:rsid w:val="6D6C123F"/>
    <w:rsid w:val="6D7F7938"/>
    <w:rsid w:val="6DC75FC6"/>
    <w:rsid w:val="6E004E78"/>
    <w:rsid w:val="6E029FE0"/>
    <w:rsid w:val="6E1B42D3"/>
    <w:rsid w:val="6E3FEC72"/>
    <w:rsid w:val="6E4C3FA8"/>
    <w:rsid w:val="6E56E157"/>
    <w:rsid w:val="6E751683"/>
    <w:rsid w:val="6F422A50"/>
    <w:rsid w:val="6F4C2A40"/>
    <w:rsid w:val="6F4F0471"/>
    <w:rsid w:val="6FE25C6B"/>
    <w:rsid w:val="6FF5F0E7"/>
    <w:rsid w:val="7005AAF2"/>
    <w:rsid w:val="70242417"/>
    <w:rsid w:val="70A583D4"/>
    <w:rsid w:val="7106C077"/>
    <w:rsid w:val="7142766C"/>
    <w:rsid w:val="71477667"/>
    <w:rsid w:val="71798010"/>
    <w:rsid w:val="719173E6"/>
    <w:rsid w:val="719D6DFA"/>
    <w:rsid w:val="71E4346E"/>
    <w:rsid w:val="7227B054"/>
    <w:rsid w:val="728329FD"/>
    <w:rsid w:val="7284576D"/>
    <w:rsid w:val="72AA25CB"/>
    <w:rsid w:val="72B1076C"/>
    <w:rsid w:val="72C37A6D"/>
    <w:rsid w:val="72DE4CF6"/>
    <w:rsid w:val="72E548BE"/>
    <w:rsid w:val="7306DEE4"/>
    <w:rsid w:val="730F77EB"/>
    <w:rsid w:val="73234DDD"/>
    <w:rsid w:val="7332C856"/>
    <w:rsid w:val="7342B475"/>
    <w:rsid w:val="7343DE68"/>
    <w:rsid w:val="738728EB"/>
    <w:rsid w:val="738D1909"/>
    <w:rsid w:val="73B0A05F"/>
    <w:rsid w:val="73CCDA4B"/>
    <w:rsid w:val="73E098DA"/>
    <w:rsid w:val="73F216B3"/>
    <w:rsid w:val="74240AF8"/>
    <w:rsid w:val="742B7BD1"/>
    <w:rsid w:val="7449C77A"/>
    <w:rsid w:val="744EB510"/>
    <w:rsid w:val="7488CD45"/>
    <w:rsid w:val="748EA1DC"/>
    <w:rsid w:val="74B0211F"/>
    <w:rsid w:val="7548F524"/>
    <w:rsid w:val="75B9FA6F"/>
    <w:rsid w:val="75C5A421"/>
    <w:rsid w:val="75D618E8"/>
    <w:rsid w:val="75EDA523"/>
    <w:rsid w:val="75F6260A"/>
    <w:rsid w:val="760019D0"/>
    <w:rsid w:val="76727AB5"/>
    <w:rsid w:val="768F0158"/>
    <w:rsid w:val="770DD6DD"/>
    <w:rsid w:val="77562E67"/>
    <w:rsid w:val="77D570AB"/>
    <w:rsid w:val="78143A0E"/>
    <w:rsid w:val="782F11F4"/>
    <w:rsid w:val="79E98A93"/>
    <w:rsid w:val="7A100931"/>
    <w:rsid w:val="7A12A2F8"/>
    <w:rsid w:val="7A1517F5"/>
    <w:rsid w:val="7A397A21"/>
    <w:rsid w:val="7A3B9673"/>
    <w:rsid w:val="7A8D322C"/>
    <w:rsid w:val="7AAAD858"/>
    <w:rsid w:val="7AE3034E"/>
    <w:rsid w:val="7BAAAC90"/>
    <w:rsid w:val="7BBF1CDF"/>
    <w:rsid w:val="7BD90928"/>
    <w:rsid w:val="7C025BA7"/>
    <w:rsid w:val="7C1DF177"/>
    <w:rsid w:val="7C45BDAD"/>
    <w:rsid w:val="7C51E1F1"/>
    <w:rsid w:val="7CCC9E13"/>
    <w:rsid w:val="7CEBC4FE"/>
    <w:rsid w:val="7D1F34C0"/>
    <w:rsid w:val="7D2E35C8"/>
    <w:rsid w:val="7D3B46AF"/>
    <w:rsid w:val="7D443AEC"/>
    <w:rsid w:val="7D47FCD6"/>
    <w:rsid w:val="7D54096A"/>
    <w:rsid w:val="7DC7287D"/>
    <w:rsid w:val="7DE005F4"/>
    <w:rsid w:val="7E0CA97D"/>
    <w:rsid w:val="7E23FCCA"/>
    <w:rsid w:val="7EEAC4F7"/>
    <w:rsid w:val="7F07DDE6"/>
    <w:rsid w:val="7F099CD8"/>
    <w:rsid w:val="7F2C42CF"/>
    <w:rsid w:val="7F8EB9C6"/>
    <w:rsid w:val="7F9AF8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17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33F"/>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B53E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311DED"/>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F8133F"/>
    <w:pPr>
      <w:tabs>
        <w:tab w:val="center" w:pos="4252"/>
        <w:tab w:val="right" w:pos="8504"/>
      </w:tabs>
    </w:pPr>
  </w:style>
  <w:style w:type="character" w:customStyle="1" w:styleId="PiedepginaCar">
    <w:name w:val="Pie de página Car"/>
    <w:basedOn w:val="Fuentedeprrafopredeter"/>
    <w:link w:val="Piedepgina"/>
    <w:rsid w:val="00F8133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F8133F"/>
  </w:style>
  <w:style w:type="paragraph" w:styleId="Encabezado">
    <w:name w:val="header"/>
    <w:basedOn w:val="Normal"/>
    <w:link w:val="EncabezadoCar"/>
    <w:uiPriority w:val="99"/>
    <w:rsid w:val="00F8133F"/>
    <w:pPr>
      <w:tabs>
        <w:tab w:val="center" w:pos="4252"/>
        <w:tab w:val="right" w:pos="8504"/>
      </w:tabs>
    </w:pPr>
  </w:style>
  <w:style w:type="character" w:customStyle="1" w:styleId="EncabezadoCar">
    <w:name w:val="Encabezado Car"/>
    <w:basedOn w:val="Fuentedeprrafopredeter"/>
    <w:link w:val="Encabezado"/>
    <w:uiPriority w:val="99"/>
    <w:rsid w:val="00F8133F"/>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F8133F"/>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F8133F"/>
    <w:pPr>
      <w:ind w:left="708"/>
    </w:pPr>
  </w:style>
  <w:style w:type="paragraph" w:styleId="Sinespaciado">
    <w:name w:val="No Spacing"/>
    <w:link w:val="SinespaciadoCar"/>
    <w:uiPriority w:val="1"/>
    <w:qFormat/>
    <w:rsid w:val="00F8133F"/>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F8133F"/>
    <w:pPr>
      <w:spacing w:line="360" w:lineRule="auto"/>
      <w:jc w:val="both"/>
    </w:pPr>
    <w:rPr>
      <w:rFonts w:ascii="Arial" w:hAnsi="Arial"/>
      <w:sz w:val="28"/>
    </w:rPr>
  </w:style>
  <w:style w:type="character" w:customStyle="1" w:styleId="SinespaciadoCar">
    <w:name w:val="Sin espaciado Car"/>
    <w:link w:val="Sinespaciado"/>
    <w:uiPriority w:val="1"/>
    <w:locked/>
    <w:rsid w:val="00F8133F"/>
    <w:rPr>
      <w:rFonts w:ascii="Times New Roman" w:eastAsia="Times New Roman" w:hAnsi="Times New Roman" w:cs="Times New Roman"/>
      <w:sz w:val="24"/>
      <w:szCs w:val="20"/>
      <w:lang w:val="es-ES_tradnl" w:eastAsia="es-ES"/>
    </w:rPr>
  </w:style>
  <w:style w:type="paragraph" w:customStyle="1" w:styleId="Default">
    <w:name w:val="Default"/>
    <w:rsid w:val="00F8133F"/>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Yo">
    <w:name w:val="Yo"/>
    <w:basedOn w:val="Ttulo3"/>
    <w:rsid w:val="00311DED"/>
    <w:pPr>
      <w:keepLines w:val="0"/>
      <w:widowControl w:val="0"/>
      <w:numPr>
        <w:numId w:val="3"/>
      </w:numPr>
      <w:tabs>
        <w:tab w:val="clear" w:pos="1080"/>
        <w:tab w:val="left" w:pos="-1440"/>
        <w:tab w:val="left" w:pos="-720"/>
        <w:tab w:val="num" w:pos="360"/>
      </w:tabs>
      <w:suppressAutoHyphens/>
      <w:spacing w:before="0" w:line="360" w:lineRule="auto"/>
      <w:ind w:left="0" w:firstLine="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semiHidden/>
    <w:rsid w:val="00311DED"/>
    <w:rPr>
      <w:rFonts w:asciiTheme="majorHAnsi" w:eastAsiaTheme="majorEastAsia" w:hAnsiTheme="majorHAnsi" w:cstheme="majorBidi"/>
      <w:color w:val="1F4D78" w:themeColor="accent1" w:themeShade="7F"/>
      <w:sz w:val="24"/>
      <w:szCs w:val="24"/>
      <w:lang w:val="es-ES_tradnl" w:eastAsia="es-ES"/>
    </w:rPr>
  </w:style>
  <w:style w:type="character" w:styleId="nfasis">
    <w:name w:val="Emphasis"/>
    <w:basedOn w:val="Fuentedeprrafopredeter"/>
    <w:uiPriority w:val="20"/>
    <w:qFormat/>
    <w:rsid w:val="006A095D"/>
    <w:rPr>
      <w:i/>
      <w:iCs/>
    </w:rPr>
  </w:style>
  <w:style w:type="character" w:customStyle="1" w:styleId="Ttulo1Car">
    <w:name w:val="Título 1 Car"/>
    <w:basedOn w:val="Fuentedeprrafopredeter"/>
    <w:link w:val="Ttulo1"/>
    <w:uiPriority w:val="9"/>
    <w:rsid w:val="00B53E5D"/>
    <w:rPr>
      <w:rFonts w:asciiTheme="majorHAnsi" w:eastAsiaTheme="majorEastAsia" w:hAnsiTheme="majorHAnsi" w:cstheme="majorBidi"/>
      <w:color w:val="2E74B5" w:themeColor="accent1" w:themeShade="BF"/>
      <w:sz w:val="32"/>
      <w:szCs w:val="32"/>
      <w:lang w:val="es-ES_tradnl" w:eastAsia="es-ES"/>
    </w:rPr>
  </w:style>
  <w:style w:type="table" w:styleId="Tablaconcuadrcula">
    <w:name w:val="Table Grid"/>
    <w:basedOn w:val="Tablanormal"/>
    <w:uiPriority w:val="39"/>
    <w:rsid w:val="005B0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C5C21"/>
    <w:pPr>
      <w:spacing w:before="100" w:beforeAutospacing="1" w:after="100" w:afterAutospacing="1"/>
    </w:pPr>
    <w:rPr>
      <w:szCs w:val="24"/>
      <w:lang w:val="es-ES"/>
    </w:rPr>
  </w:style>
  <w:style w:type="character" w:customStyle="1" w:styleId="normaltextrun">
    <w:name w:val="normaltextrun"/>
    <w:basedOn w:val="Fuentedeprrafopredeter"/>
    <w:rsid w:val="00363550"/>
  </w:style>
  <w:style w:type="character" w:styleId="Refdecomentario">
    <w:name w:val="annotation reference"/>
    <w:basedOn w:val="Fuentedeprrafopredeter"/>
    <w:uiPriority w:val="99"/>
    <w:semiHidden/>
    <w:unhideWhenUsed/>
    <w:rsid w:val="009611A8"/>
    <w:rPr>
      <w:sz w:val="16"/>
      <w:szCs w:val="16"/>
    </w:rPr>
  </w:style>
  <w:style w:type="paragraph" w:styleId="Textocomentario">
    <w:name w:val="annotation text"/>
    <w:basedOn w:val="Normal"/>
    <w:link w:val="TextocomentarioCar"/>
    <w:uiPriority w:val="99"/>
    <w:semiHidden/>
    <w:unhideWhenUsed/>
    <w:rsid w:val="009611A8"/>
    <w:rPr>
      <w:sz w:val="20"/>
    </w:rPr>
  </w:style>
  <w:style w:type="character" w:customStyle="1" w:styleId="TextocomentarioCar">
    <w:name w:val="Texto comentario Car"/>
    <w:basedOn w:val="Fuentedeprrafopredeter"/>
    <w:link w:val="Textocomentario"/>
    <w:uiPriority w:val="99"/>
    <w:semiHidden/>
    <w:rsid w:val="009611A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9611A8"/>
    <w:rPr>
      <w:b/>
      <w:bCs/>
    </w:rPr>
  </w:style>
  <w:style w:type="character" w:customStyle="1" w:styleId="AsuntodelcomentarioCar">
    <w:name w:val="Asunto del comentario Car"/>
    <w:basedOn w:val="TextocomentarioCar"/>
    <w:link w:val="Asuntodelcomentario"/>
    <w:uiPriority w:val="99"/>
    <w:semiHidden/>
    <w:rsid w:val="009611A8"/>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uiPriority w:val="99"/>
    <w:semiHidden/>
    <w:unhideWhenUsed/>
    <w:rsid w:val="009611A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11A8"/>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584795"/>
    <w:rPr>
      <w:sz w:val="20"/>
    </w:rPr>
  </w:style>
  <w:style w:type="character" w:customStyle="1" w:styleId="TextonotapieCar">
    <w:name w:val="Texto nota pie Car"/>
    <w:basedOn w:val="Fuentedeprrafopredeter"/>
    <w:link w:val="Textonotapie"/>
    <w:uiPriority w:val="99"/>
    <w:semiHidden/>
    <w:rsid w:val="00584795"/>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5847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33F"/>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B53E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311DED"/>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F8133F"/>
    <w:pPr>
      <w:tabs>
        <w:tab w:val="center" w:pos="4252"/>
        <w:tab w:val="right" w:pos="8504"/>
      </w:tabs>
    </w:pPr>
  </w:style>
  <w:style w:type="character" w:customStyle="1" w:styleId="PiedepginaCar">
    <w:name w:val="Pie de página Car"/>
    <w:basedOn w:val="Fuentedeprrafopredeter"/>
    <w:link w:val="Piedepgina"/>
    <w:rsid w:val="00F8133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F8133F"/>
  </w:style>
  <w:style w:type="paragraph" w:styleId="Encabezado">
    <w:name w:val="header"/>
    <w:basedOn w:val="Normal"/>
    <w:link w:val="EncabezadoCar"/>
    <w:uiPriority w:val="99"/>
    <w:rsid w:val="00F8133F"/>
    <w:pPr>
      <w:tabs>
        <w:tab w:val="center" w:pos="4252"/>
        <w:tab w:val="right" w:pos="8504"/>
      </w:tabs>
    </w:pPr>
  </w:style>
  <w:style w:type="character" w:customStyle="1" w:styleId="EncabezadoCar">
    <w:name w:val="Encabezado Car"/>
    <w:basedOn w:val="Fuentedeprrafopredeter"/>
    <w:link w:val="Encabezado"/>
    <w:uiPriority w:val="99"/>
    <w:rsid w:val="00F8133F"/>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F8133F"/>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F8133F"/>
    <w:pPr>
      <w:ind w:left="708"/>
    </w:pPr>
  </w:style>
  <w:style w:type="paragraph" w:styleId="Sinespaciado">
    <w:name w:val="No Spacing"/>
    <w:link w:val="SinespaciadoCar"/>
    <w:uiPriority w:val="1"/>
    <w:qFormat/>
    <w:rsid w:val="00F8133F"/>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F8133F"/>
    <w:pPr>
      <w:spacing w:line="360" w:lineRule="auto"/>
      <w:jc w:val="both"/>
    </w:pPr>
    <w:rPr>
      <w:rFonts w:ascii="Arial" w:hAnsi="Arial"/>
      <w:sz w:val="28"/>
    </w:rPr>
  </w:style>
  <w:style w:type="character" w:customStyle="1" w:styleId="SinespaciadoCar">
    <w:name w:val="Sin espaciado Car"/>
    <w:link w:val="Sinespaciado"/>
    <w:uiPriority w:val="1"/>
    <w:locked/>
    <w:rsid w:val="00F8133F"/>
    <w:rPr>
      <w:rFonts w:ascii="Times New Roman" w:eastAsia="Times New Roman" w:hAnsi="Times New Roman" w:cs="Times New Roman"/>
      <w:sz w:val="24"/>
      <w:szCs w:val="20"/>
      <w:lang w:val="es-ES_tradnl" w:eastAsia="es-ES"/>
    </w:rPr>
  </w:style>
  <w:style w:type="paragraph" w:customStyle="1" w:styleId="Default">
    <w:name w:val="Default"/>
    <w:rsid w:val="00F8133F"/>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Yo">
    <w:name w:val="Yo"/>
    <w:basedOn w:val="Ttulo3"/>
    <w:rsid w:val="00311DED"/>
    <w:pPr>
      <w:keepLines w:val="0"/>
      <w:widowControl w:val="0"/>
      <w:numPr>
        <w:numId w:val="3"/>
      </w:numPr>
      <w:tabs>
        <w:tab w:val="clear" w:pos="1080"/>
        <w:tab w:val="left" w:pos="-1440"/>
        <w:tab w:val="left" w:pos="-720"/>
        <w:tab w:val="num" w:pos="360"/>
      </w:tabs>
      <w:suppressAutoHyphens/>
      <w:spacing w:before="0" w:line="360" w:lineRule="auto"/>
      <w:ind w:left="0" w:firstLine="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semiHidden/>
    <w:rsid w:val="00311DED"/>
    <w:rPr>
      <w:rFonts w:asciiTheme="majorHAnsi" w:eastAsiaTheme="majorEastAsia" w:hAnsiTheme="majorHAnsi" w:cstheme="majorBidi"/>
      <w:color w:val="1F4D78" w:themeColor="accent1" w:themeShade="7F"/>
      <w:sz w:val="24"/>
      <w:szCs w:val="24"/>
      <w:lang w:val="es-ES_tradnl" w:eastAsia="es-ES"/>
    </w:rPr>
  </w:style>
  <w:style w:type="character" w:styleId="nfasis">
    <w:name w:val="Emphasis"/>
    <w:basedOn w:val="Fuentedeprrafopredeter"/>
    <w:uiPriority w:val="20"/>
    <w:qFormat/>
    <w:rsid w:val="006A095D"/>
    <w:rPr>
      <w:i/>
      <w:iCs/>
    </w:rPr>
  </w:style>
  <w:style w:type="character" w:customStyle="1" w:styleId="Ttulo1Car">
    <w:name w:val="Título 1 Car"/>
    <w:basedOn w:val="Fuentedeprrafopredeter"/>
    <w:link w:val="Ttulo1"/>
    <w:uiPriority w:val="9"/>
    <w:rsid w:val="00B53E5D"/>
    <w:rPr>
      <w:rFonts w:asciiTheme="majorHAnsi" w:eastAsiaTheme="majorEastAsia" w:hAnsiTheme="majorHAnsi" w:cstheme="majorBidi"/>
      <w:color w:val="2E74B5" w:themeColor="accent1" w:themeShade="BF"/>
      <w:sz w:val="32"/>
      <w:szCs w:val="32"/>
      <w:lang w:val="es-ES_tradnl" w:eastAsia="es-ES"/>
    </w:rPr>
  </w:style>
  <w:style w:type="table" w:styleId="Tablaconcuadrcula">
    <w:name w:val="Table Grid"/>
    <w:basedOn w:val="Tablanormal"/>
    <w:uiPriority w:val="39"/>
    <w:rsid w:val="005B0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C5C21"/>
    <w:pPr>
      <w:spacing w:before="100" w:beforeAutospacing="1" w:after="100" w:afterAutospacing="1"/>
    </w:pPr>
    <w:rPr>
      <w:szCs w:val="24"/>
      <w:lang w:val="es-ES"/>
    </w:rPr>
  </w:style>
  <w:style w:type="character" w:customStyle="1" w:styleId="normaltextrun">
    <w:name w:val="normaltextrun"/>
    <w:basedOn w:val="Fuentedeprrafopredeter"/>
    <w:rsid w:val="00363550"/>
  </w:style>
  <w:style w:type="character" w:styleId="Refdecomentario">
    <w:name w:val="annotation reference"/>
    <w:basedOn w:val="Fuentedeprrafopredeter"/>
    <w:uiPriority w:val="99"/>
    <w:semiHidden/>
    <w:unhideWhenUsed/>
    <w:rsid w:val="009611A8"/>
    <w:rPr>
      <w:sz w:val="16"/>
      <w:szCs w:val="16"/>
    </w:rPr>
  </w:style>
  <w:style w:type="paragraph" w:styleId="Textocomentario">
    <w:name w:val="annotation text"/>
    <w:basedOn w:val="Normal"/>
    <w:link w:val="TextocomentarioCar"/>
    <w:uiPriority w:val="99"/>
    <w:semiHidden/>
    <w:unhideWhenUsed/>
    <w:rsid w:val="009611A8"/>
    <w:rPr>
      <w:sz w:val="20"/>
    </w:rPr>
  </w:style>
  <w:style w:type="character" w:customStyle="1" w:styleId="TextocomentarioCar">
    <w:name w:val="Texto comentario Car"/>
    <w:basedOn w:val="Fuentedeprrafopredeter"/>
    <w:link w:val="Textocomentario"/>
    <w:uiPriority w:val="99"/>
    <w:semiHidden/>
    <w:rsid w:val="009611A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9611A8"/>
    <w:rPr>
      <w:b/>
      <w:bCs/>
    </w:rPr>
  </w:style>
  <w:style w:type="character" w:customStyle="1" w:styleId="AsuntodelcomentarioCar">
    <w:name w:val="Asunto del comentario Car"/>
    <w:basedOn w:val="TextocomentarioCar"/>
    <w:link w:val="Asuntodelcomentario"/>
    <w:uiPriority w:val="99"/>
    <w:semiHidden/>
    <w:rsid w:val="009611A8"/>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uiPriority w:val="99"/>
    <w:semiHidden/>
    <w:unhideWhenUsed/>
    <w:rsid w:val="009611A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11A8"/>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584795"/>
    <w:rPr>
      <w:sz w:val="20"/>
    </w:rPr>
  </w:style>
  <w:style w:type="character" w:customStyle="1" w:styleId="TextonotapieCar">
    <w:name w:val="Texto nota pie Car"/>
    <w:basedOn w:val="Fuentedeprrafopredeter"/>
    <w:link w:val="Textonotapie"/>
    <w:uiPriority w:val="99"/>
    <w:semiHidden/>
    <w:rsid w:val="00584795"/>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5847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00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8e18bd3d0e054b59"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0A990-ABE8-4F59-B4CC-57513E4ABD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ACA9F3-E5D7-4ECD-A64A-82CBECAE26DC}">
  <ds:schemaRefs>
    <ds:schemaRef ds:uri="http://schemas.microsoft.com/sharepoint/v3/contenttype/forms"/>
  </ds:schemaRefs>
</ds:datastoreItem>
</file>

<file path=customXml/itemProps3.xml><?xml version="1.0" encoding="utf-8"?>
<ds:datastoreItem xmlns:ds="http://schemas.openxmlformats.org/officeDocument/2006/customXml" ds:itemID="{3B92C15F-8E4E-4B00-8AE5-6548286CA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06DBB0-07F9-4DD8-803A-390095B65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4471</Words>
  <Characters>24594</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ALONSO</cp:lastModifiedBy>
  <cp:revision>8</cp:revision>
  <cp:lastPrinted>2020-08-24T12:52:00Z</cp:lastPrinted>
  <dcterms:created xsi:type="dcterms:W3CDTF">2020-08-24T12:51:00Z</dcterms:created>
  <dcterms:modified xsi:type="dcterms:W3CDTF">2020-10-07T20:13:00Z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