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B0E" w:rsidRPr="00865B0E" w:rsidRDefault="00865B0E" w:rsidP="00865B0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865B0E">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65B0E" w:rsidRPr="00865B0E" w:rsidRDefault="00865B0E" w:rsidP="00865B0E">
      <w:pPr>
        <w:jc w:val="both"/>
        <w:rPr>
          <w:rFonts w:ascii="Arial" w:hAnsi="Arial" w:cs="Arial"/>
          <w:sz w:val="20"/>
          <w:szCs w:val="20"/>
          <w:lang w:val="es-419"/>
        </w:rPr>
      </w:pPr>
    </w:p>
    <w:p w:rsidR="00865B0E" w:rsidRPr="00865B0E" w:rsidRDefault="00865B0E" w:rsidP="00865B0E">
      <w:pPr>
        <w:jc w:val="both"/>
        <w:rPr>
          <w:rFonts w:ascii="Arial" w:hAnsi="Arial" w:cs="Arial"/>
          <w:sz w:val="20"/>
          <w:szCs w:val="20"/>
          <w:lang w:val="es-419"/>
        </w:rPr>
      </w:pPr>
      <w:r w:rsidRPr="00865B0E">
        <w:rPr>
          <w:rFonts w:ascii="Arial" w:hAnsi="Arial" w:cs="Arial"/>
          <w:sz w:val="20"/>
          <w:szCs w:val="20"/>
          <w:lang w:val="es-419"/>
        </w:rPr>
        <w:t xml:space="preserve">Providencia: </w:t>
      </w:r>
      <w:r w:rsidRPr="00865B0E">
        <w:rPr>
          <w:rFonts w:ascii="Arial" w:hAnsi="Arial" w:cs="Arial"/>
          <w:sz w:val="20"/>
          <w:szCs w:val="20"/>
          <w:lang w:val="es-419"/>
        </w:rPr>
        <w:tab/>
      </w:r>
      <w:r w:rsidRPr="00865B0E">
        <w:rPr>
          <w:rFonts w:ascii="Arial" w:hAnsi="Arial" w:cs="Arial"/>
          <w:sz w:val="20"/>
          <w:szCs w:val="20"/>
          <w:lang w:val="es-419"/>
        </w:rPr>
        <w:tab/>
        <w:t>Sentencia del 31 de enero de 2020</w:t>
      </w:r>
    </w:p>
    <w:p w:rsidR="00865B0E" w:rsidRPr="00865B0E" w:rsidRDefault="00865B0E" w:rsidP="00865B0E">
      <w:pPr>
        <w:jc w:val="both"/>
        <w:rPr>
          <w:rFonts w:ascii="Arial" w:hAnsi="Arial" w:cs="Arial"/>
          <w:sz w:val="20"/>
          <w:szCs w:val="20"/>
          <w:lang w:val="es-419"/>
        </w:rPr>
      </w:pPr>
      <w:r w:rsidRPr="00865B0E">
        <w:rPr>
          <w:rFonts w:ascii="Arial" w:hAnsi="Arial" w:cs="Arial"/>
          <w:sz w:val="20"/>
          <w:szCs w:val="20"/>
          <w:lang w:val="es-419"/>
        </w:rPr>
        <w:t>Radicación No.:</w:t>
      </w:r>
      <w:r w:rsidRPr="00865B0E">
        <w:rPr>
          <w:rFonts w:ascii="Arial" w:hAnsi="Arial" w:cs="Arial"/>
          <w:sz w:val="20"/>
          <w:szCs w:val="20"/>
          <w:lang w:val="es-419"/>
        </w:rPr>
        <w:tab/>
      </w:r>
      <w:r w:rsidRPr="00865B0E">
        <w:rPr>
          <w:rFonts w:ascii="Arial" w:hAnsi="Arial" w:cs="Arial"/>
          <w:sz w:val="20"/>
          <w:szCs w:val="20"/>
          <w:lang w:val="es-419"/>
        </w:rPr>
        <w:tab/>
        <w:t>66001-31-05-001-2017-00422-01</w:t>
      </w:r>
    </w:p>
    <w:p w:rsidR="00865B0E" w:rsidRPr="00865B0E" w:rsidRDefault="00865B0E" w:rsidP="00865B0E">
      <w:pPr>
        <w:jc w:val="both"/>
        <w:rPr>
          <w:rFonts w:ascii="Arial" w:hAnsi="Arial" w:cs="Arial"/>
          <w:sz w:val="20"/>
          <w:szCs w:val="20"/>
          <w:lang w:val="es-419"/>
        </w:rPr>
      </w:pPr>
      <w:r w:rsidRPr="00865B0E">
        <w:rPr>
          <w:rFonts w:ascii="Arial" w:hAnsi="Arial" w:cs="Arial"/>
          <w:sz w:val="20"/>
          <w:szCs w:val="20"/>
          <w:lang w:val="es-419"/>
        </w:rPr>
        <w:t>Proceso:</w:t>
      </w:r>
      <w:r w:rsidRPr="00865B0E">
        <w:rPr>
          <w:rFonts w:ascii="Arial" w:hAnsi="Arial" w:cs="Arial"/>
          <w:sz w:val="20"/>
          <w:szCs w:val="20"/>
          <w:lang w:val="es-419"/>
        </w:rPr>
        <w:tab/>
      </w:r>
      <w:r w:rsidRPr="00865B0E">
        <w:rPr>
          <w:rFonts w:ascii="Arial" w:hAnsi="Arial" w:cs="Arial"/>
          <w:sz w:val="20"/>
          <w:szCs w:val="20"/>
          <w:lang w:val="es-419"/>
        </w:rPr>
        <w:tab/>
        <w:t xml:space="preserve">Ordinario laboral </w:t>
      </w:r>
    </w:p>
    <w:p w:rsidR="00865B0E" w:rsidRPr="00865B0E" w:rsidRDefault="00865B0E" w:rsidP="00865B0E">
      <w:pPr>
        <w:jc w:val="both"/>
        <w:rPr>
          <w:rFonts w:ascii="Arial" w:hAnsi="Arial" w:cs="Arial"/>
          <w:sz w:val="20"/>
          <w:szCs w:val="20"/>
          <w:lang w:val="es-419"/>
        </w:rPr>
      </w:pPr>
      <w:r w:rsidRPr="00865B0E">
        <w:rPr>
          <w:rFonts w:ascii="Arial" w:hAnsi="Arial" w:cs="Arial"/>
          <w:sz w:val="20"/>
          <w:szCs w:val="20"/>
          <w:lang w:val="es-419"/>
        </w:rPr>
        <w:t>Demandante:</w:t>
      </w:r>
      <w:r w:rsidRPr="00865B0E">
        <w:rPr>
          <w:rFonts w:ascii="Arial" w:hAnsi="Arial" w:cs="Arial"/>
          <w:sz w:val="20"/>
          <w:szCs w:val="20"/>
          <w:lang w:val="es-419"/>
        </w:rPr>
        <w:tab/>
      </w:r>
      <w:r w:rsidRPr="00865B0E">
        <w:rPr>
          <w:rFonts w:ascii="Arial" w:hAnsi="Arial" w:cs="Arial"/>
          <w:sz w:val="20"/>
          <w:szCs w:val="20"/>
          <w:lang w:val="es-419"/>
        </w:rPr>
        <w:tab/>
        <w:t>Darío Antonio Gallego Pérez</w:t>
      </w:r>
    </w:p>
    <w:p w:rsidR="00865B0E" w:rsidRPr="00865B0E" w:rsidRDefault="00865B0E" w:rsidP="00865B0E">
      <w:pPr>
        <w:jc w:val="both"/>
        <w:rPr>
          <w:rFonts w:ascii="Arial" w:hAnsi="Arial" w:cs="Arial"/>
          <w:sz w:val="20"/>
          <w:szCs w:val="20"/>
          <w:lang w:val="es-419"/>
        </w:rPr>
      </w:pPr>
      <w:r w:rsidRPr="00865B0E">
        <w:rPr>
          <w:rFonts w:ascii="Arial" w:hAnsi="Arial" w:cs="Arial"/>
          <w:sz w:val="20"/>
          <w:szCs w:val="20"/>
          <w:lang w:val="es-419"/>
        </w:rPr>
        <w:t>Demandado:</w:t>
      </w:r>
      <w:r w:rsidRPr="00865B0E">
        <w:rPr>
          <w:rFonts w:ascii="Arial" w:hAnsi="Arial" w:cs="Arial"/>
          <w:sz w:val="20"/>
          <w:szCs w:val="20"/>
          <w:lang w:val="es-419"/>
        </w:rPr>
        <w:tab/>
      </w:r>
      <w:r w:rsidRPr="00865B0E">
        <w:rPr>
          <w:rFonts w:ascii="Arial" w:hAnsi="Arial" w:cs="Arial"/>
          <w:sz w:val="20"/>
          <w:szCs w:val="20"/>
          <w:lang w:val="es-419"/>
        </w:rPr>
        <w:tab/>
        <w:t>Colpensiones y otro</w:t>
      </w:r>
    </w:p>
    <w:p w:rsidR="00865B0E" w:rsidRPr="00865B0E" w:rsidRDefault="00865B0E" w:rsidP="00865B0E">
      <w:pPr>
        <w:jc w:val="both"/>
        <w:rPr>
          <w:rFonts w:ascii="Arial" w:hAnsi="Arial" w:cs="Arial"/>
          <w:sz w:val="20"/>
          <w:szCs w:val="20"/>
          <w:lang w:val="es-419"/>
        </w:rPr>
      </w:pPr>
      <w:r w:rsidRPr="00865B0E">
        <w:rPr>
          <w:rFonts w:ascii="Arial" w:hAnsi="Arial" w:cs="Arial"/>
          <w:sz w:val="20"/>
          <w:szCs w:val="20"/>
          <w:lang w:val="es-419"/>
        </w:rPr>
        <w:t xml:space="preserve">Juzgado de origen: </w:t>
      </w:r>
      <w:r w:rsidRPr="00865B0E">
        <w:rPr>
          <w:rFonts w:ascii="Arial" w:hAnsi="Arial" w:cs="Arial"/>
          <w:sz w:val="20"/>
          <w:szCs w:val="20"/>
          <w:lang w:val="es-419"/>
        </w:rPr>
        <w:tab/>
        <w:t>Primero Laboral del Circuito de Pereira</w:t>
      </w:r>
    </w:p>
    <w:p w:rsidR="00865B0E" w:rsidRPr="00865B0E" w:rsidRDefault="00865B0E" w:rsidP="00865B0E">
      <w:pPr>
        <w:jc w:val="both"/>
        <w:rPr>
          <w:rFonts w:ascii="Arial" w:hAnsi="Arial" w:cs="Arial"/>
          <w:sz w:val="20"/>
          <w:szCs w:val="20"/>
          <w:lang w:val="es-419"/>
        </w:rPr>
      </w:pPr>
    </w:p>
    <w:p w:rsidR="00865B0E" w:rsidRPr="00865B0E" w:rsidRDefault="00865B0E" w:rsidP="00865B0E">
      <w:pPr>
        <w:jc w:val="both"/>
        <w:rPr>
          <w:rFonts w:ascii="Arial" w:hAnsi="Arial" w:cs="Arial"/>
          <w:b/>
          <w:bCs/>
          <w:iCs/>
          <w:sz w:val="20"/>
          <w:szCs w:val="20"/>
          <w:lang w:val="es-419" w:eastAsia="fr-FR"/>
        </w:rPr>
      </w:pPr>
      <w:r w:rsidRPr="00865B0E">
        <w:rPr>
          <w:rFonts w:ascii="Arial" w:hAnsi="Arial" w:cs="Arial"/>
          <w:b/>
          <w:bCs/>
          <w:iCs/>
          <w:sz w:val="20"/>
          <w:szCs w:val="20"/>
          <w:u w:val="single"/>
          <w:lang w:val="es-419" w:eastAsia="fr-FR"/>
        </w:rPr>
        <w:t>TEMAS:</w:t>
      </w:r>
      <w:r w:rsidRPr="00865B0E">
        <w:rPr>
          <w:rFonts w:ascii="Arial" w:hAnsi="Arial" w:cs="Arial"/>
          <w:b/>
          <w:bCs/>
          <w:iCs/>
          <w:sz w:val="20"/>
          <w:szCs w:val="20"/>
          <w:lang w:val="es-419" w:eastAsia="fr-FR"/>
        </w:rPr>
        <w:tab/>
      </w:r>
      <w:r w:rsidR="008E4FC6">
        <w:rPr>
          <w:rFonts w:ascii="Arial" w:hAnsi="Arial" w:cs="Arial"/>
          <w:b/>
          <w:bCs/>
          <w:iCs/>
          <w:sz w:val="20"/>
          <w:szCs w:val="20"/>
          <w:lang w:val="es-CO" w:eastAsia="fr-FR"/>
        </w:rPr>
        <w:t xml:space="preserve">PENSIÓN DE VEJEZ / MORA PATRONAL / NO DEBE AFECTAR AL AFILIADO / OBLIGACIÓN DE LAS AFP DE EJERCER LAS ACCIONES DE COBRO / </w:t>
      </w:r>
      <w:r w:rsidR="000D3C36">
        <w:rPr>
          <w:rFonts w:ascii="Arial" w:hAnsi="Arial" w:cs="Arial"/>
          <w:b/>
          <w:bCs/>
          <w:iCs/>
          <w:sz w:val="20"/>
          <w:szCs w:val="20"/>
          <w:lang w:val="es-CO" w:eastAsia="fr-FR"/>
        </w:rPr>
        <w:t>PRESCRIPCIÓN / LA RECLAMACIÓN ADMINISTRATIVA INTERRUMPE EL TÉRMINO POR UNA SOLA VEZ.</w:t>
      </w:r>
    </w:p>
    <w:p w:rsidR="00865B0E" w:rsidRPr="00865B0E" w:rsidRDefault="00865B0E" w:rsidP="00865B0E">
      <w:pPr>
        <w:jc w:val="both"/>
        <w:rPr>
          <w:rFonts w:ascii="Arial" w:hAnsi="Arial" w:cs="Arial"/>
          <w:sz w:val="20"/>
          <w:szCs w:val="20"/>
          <w:lang w:val="es-419"/>
        </w:rPr>
      </w:pPr>
    </w:p>
    <w:p w:rsidR="00865B0E" w:rsidRPr="0036093B" w:rsidRDefault="0036093B" w:rsidP="00865B0E">
      <w:pPr>
        <w:jc w:val="both"/>
        <w:rPr>
          <w:rFonts w:ascii="Arial" w:hAnsi="Arial" w:cs="Arial"/>
          <w:sz w:val="20"/>
          <w:szCs w:val="20"/>
          <w:lang w:val="es-CO"/>
        </w:rPr>
      </w:pPr>
      <w:r w:rsidRPr="0036093B">
        <w:rPr>
          <w:rFonts w:ascii="Arial" w:hAnsi="Arial" w:cs="Arial"/>
          <w:sz w:val="20"/>
          <w:szCs w:val="20"/>
          <w:lang w:val="es-419"/>
        </w:rPr>
        <w:t>Esta Corporación, acogiendo los lineamientos de la Sala de Casación Laboral de la Corte Suprema de Justicia</w:t>
      </w:r>
      <w:r>
        <w:rPr>
          <w:rFonts w:ascii="Arial" w:hAnsi="Arial" w:cs="Arial"/>
          <w:sz w:val="20"/>
          <w:szCs w:val="20"/>
          <w:lang w:val="es-CO"/>
        </w:rPr>
        <w:t>…</w:t>
      </w:r>
      <w:r w:rsidRPr="0036093B">
        <w:rPr>
          <w:rFonts w:ascii="Arial" w:hAnsi="Arial" w:cs="Arial"/>
          <w:sz w:val="20"/>
          <w:szCs w:val="20"/>
          <w:lang w:val="es-419"/>
        </w:rPr>
        <w:t xml:space="preserve"> de tiempo atrás ha sostenido que la mora patronal no debe afectar al afiliado al sistema pensional porque cuando aquella se presenta la entidad de seguridad social tiene la obligación de ejercer las acciones de cobro respectivas, de conformidad con lo ordenado en el artículo 24 de la Ley 100/93.</w:t>
      </w:r>
      <w:r>
        <w:rPr>
          <w:rFonts w:ascii="Arial" w:hAnsi="Arial" w:cs="Arial"/>
          <w:sz w:val="20"/>
          <w:szCs w:val="20"/>
          <w:lang w:val="es-CO"/>
        </w:rPr>
        <w:t xml:space="preserve"> (…)</w:t>
      </w:r>
    </w:p>
    <w:p w:rsidR="00865B0E" w:rsidRPr="00865B0E" w:rsidRDefault="00865B0E" w:rsidP="00865B0E">
      <w:pPr>
        <w:jc w:val="both"/>
        <w:rPr>
          <w:rFonts w:ascii="Arial" w:hAnsi="Arial" w:cs="Arial"/>
          <w:sz w:val="20"/>
          <w:szCs w:val="20"/>
          <w:lang w:val="es-419"/>
        </w:rPr>
      </w:pPr>
    </w:p>
    <w:p w:rsidR="00DC2227" w:rsidRPr="00DC2227" w:rsidRDefault="00DC2227" w:rsidP="00DC2227">
      <w:pPr>
        <w:jc w:val="both"/>
        <w:rPr>
          <w:rFonts w:ascii="Arial" w:hAnsi="Arial" w:cs="Arial"/>
          <w:sz w:val="20"/>
          <w:szCs w:val="20"/>
          <w:lang w:val="es-419"/>
        </w:rPr>
      </w:pPr>
      <w:r w:rsidRPr="00DC2227">
        <w:rPr>
          <w:rFonts w:ascii="Arial" w:hAnsi="Arial" w:cs="Arial"/>
          <w:sz w:val="20"/>
          <w:szCs w:val="20"/>
          <w:lang w:val="es-419"/>
        </w:rPr>
        <w:t>En la historia laboral allegada por Colpensiones en medio magnético</w:t>
      </w:r>
      <w:r>
        <w:rPr>
          <w:rFonts w:ascii="Arial" w:hAnsi="Arial" w:cs="Arial"/>
          <w:sz w:val="20"/>
          <w:szCs w:val="20"/>
          <w:lang w:val="es-CO"/>
        </w:rPr>
        <w:t>…</w:t>
      </w:r>
      <w:r w:rsidRPr="00DC2227">
        <w:rPr>
          <w:rFonts w:ascii="Arial" w:hAnsi="Arial" w:cs="Arial"/>
          <w:sz w:val="20"/>
          <w:szCs w:val="20"/>
          <w:lang w:val="es-419"/>
        </w:rPr>
        <w:t xml:space="preserve"> se observa que el señor Román Gallego Pérez, convocado a juicio como responsable de la presunta mora, fungió como empleador del demandante entre el 8 de agosto de 1988 y el 30 de junio de 1996 y que, entre el 1 de julio de 1996 y el 31 de agosto de 1997 (periodos sobre los que gira el problema jurídico) están a nombre de la “Comercializadora de Carnes el Danubio” y con la anotación “no registra la relación laboral en afiliación para este pago” en atención a que dichos periodos fueron pagados el 19 de noviembre de 2015.</w:t>
      </w:r>
    </w:p>
    <w:p w:rsidR="00DC2227" w:rsidRPr="00DC2227" w:rsidRDefault="00DC2227" w:rsidP="00DC2227">
      <w:pPr>
        <w:jc w:val="both"/>
        <w:rPr>
          <w:rFonts w:ascii="Arial" w:hAnsi="Arial" w:cs="Arial"/>
          <w:sz w:val="20"/>
          <w:szCs w:val="20"/>
          <w:lang w:val="es-419"/>
        </w:rPr>
      </w:pPr>
    </w:p>
    <w:p w:rsidR="00865B0E" w:rsidRPr="00DC2227" w:rsidRDefault="00DC2227" w:rsidP="00DC2227">
      <w:pPr>
        <w:jc w:val="both"/>
        <w:rPr>
          <w:rFonts w:ascii="Arial" w:hAnsi="Arial" w:cs="Arial"/>
          <w:sz w:val="20"/>
          <w:szCs w:val="20"/>
          <w:lang w:val="es-CO"/>
        </w:rPr>
      </w:pPr>
      <w:r w:rsidRPr="00DC2227">
        <w:rPr>
          <w:rFonts w:ascii="Arial" w:hAnsi="Arial" w:cs="Arial"/>
          <w:sz w:val="20"/>
          <w:szCs w:val="20"/>
          <w:lang w:val="es-419"/>
        </w:rPr>
        <w:t>Para esta Sala la mencionada anotación por sí sola no impide la contabilización de los referidos periodos, puesto que al analizar la totalidad del material probatorio, es posible deducir que la Comercializadora de Carnes el Danubio era el establecimiento de comercio de propiedad del señor Román Gallego Pérez donde prestaba sus servicios el demandante</w:t>
      </w:r>
      <w:r>
        <w:rPr>
          <w:rFonts w:ascii="Arial" w:hAnsi="Arial" w:cs="Arial"/>
          <w:sz w:val="20"/>
          <w:szCs w:val="20"/>
          <w:lang w:val="es-CO"/>
        </w:rPr>
        <w:t>…</w:t>
      </w:r>
    </w:p>
    <w:p w:rsidR="00DC2227" w:rsidRDefault="00DC2227" w:rsidP="00DC2227">
      <w:pPr>
        <w:jc w:val="both"/>
        <w:rPr>
          <w:rFonts w:ascii="Arial" w:hAnsi="Arial" w:cs="Arial"/>
          <w:sz w:val="20"/>
          <w:szCs w:val="20"/>
          <w:lang w:val="es-419"/>
        </w:rPr>
      </w:pPr>
    </w:p>
    <w:p w:rsidR="00DC2227" w:rsidRDefault="002B67F7" w:rsidP="00DC2227">
      <w:pPr>
        <w:jc w:val="both"/>
        <w:rPr>
          <w:rFonts w:ascii="Arial" w:hAnsi="Arial" w:cs="Arial"/>
          <w:sz w:val="20"/>
          <w:szCs w:val="20"/>
          <w:lang w:val="es-CO"/>
        </w:rPr>
      </w:pPr>
      <w:r>
        <w:rPr>
          <w:rFonts w:ascii="Arial" w:hAnsi="Arial" w:cs="Arial"/>
          <w:sz w:val="20"/>
          <w:szCs w:val="20"/>
          <w:lang w:val="es-CO"/>
        </w:rPr>
        <w:t xml:space="preserve">… </w:t>
      </w:r>
      <w:r w:rsidRPr="002B67F7">
        <w:rPr>
          <w:rFonts w:ascii="Arial" w:hAnsi="Arial" w:cs="Arial"/>
          <w:sz w:val="20"/>
          <w:szCs w:val="20"/>
          <w:lang w:val="es-CO"/>
        </w:rPr>
        <w:t>en el caso de marras sí operó el término de prescripción al que alude la recurrente</w:t>
      </w:r>
      <w:r>
        <w:rPr>
          <w:rFonts w:ascii="Arial" w:hAnsi="Arial" w:cs="Arial"/>
          <w:sz w:val="20"/>
          <w:szCs w:val="20"/>
          <w:lang w:val="es-CO"/>
        </w:rPr>
        <w:t>…</w:t>
      </w:r>
    </w:p>
    <w:p w:rsidR="002B67F7" w:rsidRDefault="002B67F7" w:rsidP="00DC2227">
      <w:pPr>
        <w:jc w:val="both"/>
        <w:rPr>
          <w:rFonts w:ascii="Arial" w:hAnsi="Arial" w:cs="Arial"/>
          <w:sz w:val="20"/>
          <w:szCs w:val="20"/>
          <w:lang w:val="es-CO"/>
        </w:rPr>
      </w:pPr>
    </w:p>
    <w:p w:rsidR="002B67F7" w:rsidRPr="002B67F7" w:rsidRDefault="004F6201" w:rsidP="00DC2227">
      <w:pPr>
        <w:jc w:val="both"/>
        <w:rPr>
          <w:rFonts w:ascii="Arial" w:hAnsi="Arial" w:cs="Arial"/>
          <w:sz w:val="20"/>
          <w:szCs w:val="20"/>
          <w:lang w:val="es-CO"/>
        </w:rPr>
      </w:pPr>
      <w:r>
        <w:rPr>
          <w:rFonts w:ascii="Arial" w:hAnsi="Arial" w:cs="Arial"/>
          <w:sz w:val="20"/>
          <w:szCs w:val="20"/>
          <w:lang w:val="es-CO"/>
        </w:rPr>
        <w:t xml:space="preserve">… pese </w:t>
      </w:r>
      <w:r w:rsidRPr="004F6201">
        <w:rPr>
          <w:rFonts w:ascii="Arial" w:hAnsi="Arial" w:cs="Arial"/>
          <w:sz w:val="20"/>
          <w:szCs w:val="20"/>
          <w:lang w:val="es-CO"/>
        </w:rPr>
        <w:t>a que el demandante solicitó en varias oportunidades la gracia pensional, la reclamación administrativa solo suspende el término prescriptivo por una sola vez, por lo que aun si en gracia de discusión se aceptara que la solicitud que interrumpió la prescripción fue la efectuada en el 2011 y no la del 2007, por ser en esta cuando reunía los requisitos para acceder a la prestac</w:t>
      </w:r>
      <w:r>
        <w:rPr>
          <w:rFonts w:ascii="Arial" w:hAnsi="Arial" w:cs="Arial"/>
          <w:sz w:val="20"/>
          <w:szCs w:val="20"/>
          <w:lang w:val="es-CO"/>
        </w:rPr>
        <w:t xml:space="preserve">ión, lo cierto es que entre el </w:t>
      </w:r>
      <w:r w:rsidRPr="004F6201">
        <w:rPr>
          <w:rFonts w:ascii="Arial" w:hAnsi="Arial" w:cs="Arial"/>
          <w:sz w:val="20"/>
          <w:szCs w:val="20"/>
          <w:lang w:val="es-CO"/>
        </w:rPr>
        <w:t>2 de septiembre de 2013 –notificación que resolvió definitivamente su solicitud- y la presentación de la demanda pasaron 4 años y por ende se ven afectados por el término prescriptivo todos los emolumentos causados con anterioridad al 18 de septiembre de 2014</w:t>
      </w:r>
      <w:r>
        <w:rPr>
          <w:rFonts w:ascii="Arial" w:hAnsi="Arial" w:cs="Arial"/>
          <w:sz w:val="20"/>
          <w:szCs w:val="20"/>
          <w:lang w:val="es-CO"/>
        </w:rPr>
        <w:t>. (…)</w:t>
      </w:r>
    </w:p>
    <w:p w:rsidR="00865B0E" w:rsidRPr="00865B0E" w:rsidRDefault="00865B0E" w:rsidP="00865B0E">
      <w:pPr>
        <w:jc w:val="both"/>
        <w:rPr>
          <w:rFonts w:ascii="Arial" w:hAnsi="Arial" w:cs="Arial"/>
          <w:sz w:val="20"/>
          <w:szCs w:val="20"/>
        </w:rPr>
      </w:pPr>
    </w:p>
    <w:p w:rsidR="00865B0E" w:rsidRPr="00865B0E" w:rsidRDefault="00865B0E" w:rsidP="00865B0E">
      <w:pPr>
        <w:jc w:val="both"/>
        <w:rPr>
          <w:rFonts w:ascii="Arial" w:hAnsi="Arial" w:cs="Arial"/>
          <w:sz w:val="20"/>
          <w:szCs w:val="20"/>
        </w:rPr>
      </w:pPr>
    </w:p>
    <w:p w:rsidR="00865B0E" w:rsidRPr="00865B0E" w:rsidRDefault="00865B0E" w:rsidP="00865B0E">
      <w:pPr>
        <w:jc w:val="both"/>
        <w:rPr>
          <w:rFonts w:ascii="Arial" w:hAnsi="Arial" w:cs="Arial"/>
          <w:sz w:val="20"/>
          <w:szCs w:val="20"/>
        </w:rPr>
      </w:pPr>
    </w:p>
    <w:p w:rsidR="003A3BBB" w:rsidRPr="000D3C36" w:rsidRDefault="003A3BBB" w:rsidP="00865B0E">
      <w:pPr>
        <w:pStyle w:val="Ttulo4"/>
        <w:widowControl w:val="0"/>
        <w:tabs>
          <w:tab w:val="clear" w:pos="0"/>
        </w:tabs>
        <w:spacing w:line="276" w:lineRule="auto"/>
        <w:rPr>
          <w:rFonts w:ascii="Tahoma" w:hAnsi="Tahoma" w:cs="Tahoma"/>
          <w:bCs/>
          <w:spacing w:val="-4"/>
          <w:szCs w:val="24"/>
          <w:lang w:eastAsia="es-MX"/>
        </w:rPr>
      </w:pPr>
      <w:r w:rsidRPr="000D3C36">
        <w:rPr>
          <w:rFonts w:ascii="Tahoma" w:hAnsi="Tahoma" w:cs="Tahoma"/>
          <w:bCs/>
          <w:spacing w:val="-4"/>
          <w:szCs w:val="24"/>
          <w:lang w:eastAsia="es-MX"/>
        </w:rPr>
        <w:t>TRIBUNAL SUPERIOR DEL DISTRITO JUDICIAL DE PEREIRA</w:t>
      </w:r>
    </w:p>
    <w:p w:rsidR="003A3BBB" w:rsidRPr="000D3C36" w:rsidRDefault="003A3BBB" w:rsidP="00865B0E">
      <w:pPr>
        <w:pStyle w:val="Ttulo4"/>
        <w:widowControl w:val="0"/>
        <w:tabs>
          <w:tab w:val="clear" w:pos="0"/>
        </w:tabs>
        <w:spacing w:line="276" w:lineRule="auto"/>
        <w:rPr>
          <w:rFonts w:ascii="Tahoma" w:hAnsi="Tahoma" w:cs="Tahoma"/>
          <w:bCs/>
          <w:spacing w:val="-4"/>
          <w:szCs w:val="24"/>
          <w:lang w:eastAsia="es-MX"/>
        </w:rPr>
      </w:pPr>
      <w:r w:rsidRPr="000D3C36">
        <w:rPr>
          <w:rFonts w:ascii="Tahoma" w:hAnsi="Tahoma" w:cs="Tahoma"/>
          <w:bCs/>
          <w:spacing w:val="-4"/>
          <w:szCs w:val="24"/>
          <w:lang w:eastAsia="es-MX"/>
        </w:rPr>
        <w:t>SALA</w:t>
      </w:r>
      <w:r w:rsidR="00666B78" w:rsidRPr="000D3C36">
        <w:rPr>
          <w:rFonts w:ascii="Tahoma" w:hAnsi="Tahoma" w:cs="Tahoma"/>
          <w:bCs/>
          <w:spacing w:val="-4"/>
          <w:szCs w:val="24"/>
          <w:lang w:eastAsia="es-MX"/>
        </w:rPr>
        <w:t xml:space="preserve"> DE DECISIÓN</w:t>
      </w:r>
      <w:r w:rsidRPr="000D3C36">
        <w:rPr>
          <w:rFonts w:ascii="Tahoma" w:hAnsi="Tahoma" w:cs="Tahoma"/>
          <w:bCs/>
          <w:spacing w:val="-4"/>
          <w:szCs w:val="24"/>
          <w:lang w:eastAsia="es-MX"/>
        </w:rPr>
        <w:t xml:space="preserve"> LABORAL</w:t>
      </w:r>
      <w:r w:rsidR="00666B78" w:rsidRPr="000D3C36">
        <w:rPr>
          <w:rFonts w:ascii="Tahoma" w:hAnsi="Tahoma" w:cs="Tahoma"/>
          <w:bCs/>
          <w:spacing w:val="-4"/>
          <w:szCs w:val="24"/>
          <w:lang w:eastAsia="es-MX"/>
        </w:rPr>
        <w:t xml:space="preserve"> No. 1</w:t>
      </w:r>
    </w:p>
    <w:p w:rsidR="003A3BBB" w:rsidRPr="000D3C36" w:rsidRDefault="003A3BBB" w:rsidP="00865B0E">
      <w:pPr>
        <w:spacing w:line="276" w:lineRule="auto"/>
        <w:jc w:val="center"/>
        <w:rPr>
          <w:rFonts w:ascii="Tahoma" w:hAnsi="Tahoma" w:cs="Tahoma"/>
          <w:bCs/>
          <w:spacing w:val="-4"/>
        </w:rPr>
      </w:pPr>
    </w:p>
    <w:p w:rsidR="003A3BBB" w:rsidRPr="000D3C36" w:rsidRDefault="003A3BBB" w:rsidP="00865B0E">
      <w:pPr>
        <w:spacing w:line="276" w:lineRule="auto"/>
        <w:jc w:val="center"/>
        <w:rPr>
          <w:rFonts w:ascii="Tahoma" w:hAnsi="Tahoma" w:cs="Tahoma"/>
          <w:b/>
          <w:bCs/>
          <w:spacing w:val="-4"/>
        </w:rPr>
      </w:pPr>
      <w:r w:rsidRPr="000D3C36">
        <w:rPr>
          <w:rFonts w:ascii="Tahoma" w:hAnsi="Tahoma" w:cs="Tahoma"/>
          <w:bCs/>
          <w:spacing w:val="-4"/>
        </w:rPr>
        <w:t>Magistrada ponente:</w:t>
      </w:r>
      <w:r w:rsidRPr="000D3C36">
        <w:rPr>
          <w:rFonts w:ascii="Tahoma" w:hAnsi="Tahoma" w:cs="Tahoma"/>
          <w:b/>
          <w:bCs/>
          <w:spacing w:val="-4"/>
        </w:rPr>
        <w:t xml:space="preserve"> Ana Lucía Caicedo Calderón</w:t>
      </w:r>
    </w:p>
    <w:p w:rsidR="003A3BBB" w:rsidRPr="000D3C36" w:rsidRDefault="003A3BBB" w:rsidP="00865B0E">
      <w:pPr>
        <w:spacing w:line="276" w:lineRule="auto"/>
        <w:jc w:val="center"/>
        <w:rPr>
          <w:rFonts w:ascii="Tahoma" w:hAnsi="Tahoma" w:cs="Tahoma"/>
          <w:b/>
          <w:spacing w:val="-4"/>
        </w:rPr>
      </w:pPr>
    </w:p>
    <w:p w:rsidR="003A3BBB" w:rsidRPr="000D3C36" w:rsidRDefault="003A3BBB" w:rsidP="00865B0E">
      <w:pPr>
        <w:spacing w:line="276" w:lineRule="auto"/>
        <w:jc w:val="center"/>
        <w:rPr>
          <w:rFonts w:ascii="Tahoma" w:hAnsi="Tahoma" w:cs="Tahoma"/>
          <w:b/>
          <w:spacing w:val="-4"/>
        </w:rPr>
      </w:pPr>
      <w:r w:rsidRPr="000D3C36">
        <w:rPr>
          <w:rFonts w:ascii="Tahoma" w:hAnsi="Tahoma" w:cs="Tahoma"/>
          <w:b/>
          <w:spacing w:val="-4"/>
        </w:rPr>
        <w:t>Acta No. ____</w:t>
      </w:r>
    </w:p>
    <w:p w:rsidR="003A3BBB" w:rsidRPr="000D3C36" w:rsidRDefault="003A3BBB" w:rsidP="00865B0E">
      <w:pPr>
        <w:pStyle w:val="Sinespaciado"/>
        <w:spacing w:line="276" w:lineRule="auto"/>
        <w:rPr>
          <w:rFonts w:ascii="Tahoma" w:hAnsi="Tahoma" w:cs="Tahoma"/>
          <w:spacing w:val="-4"/>
        </w:rPr>
      </w:pPr>
    </w:p>
    <w:p w:rsidR="003A3BBB" w:rsidRPr="000D3C36" w:rsidRDefault="003A3BBB" w:rsidP="00865B0E">
      <w:pPr>
        <w:pStyle w:val="Ttulo5"/>
        <w:spacing w:line="276" w:lineRule="auto"/>
        <w:ind w:firstLine="0"/>
        <w:jc w:val="center"/>
        <w:rPr>
          <w:rFonts w:ascii="Tahoma" w:hAnsi="Tahoma" w:cs="Tahoma"/>
          <w:spacing w:val="-4"/>
        </w:rPr>
      </w:pPr>
      <w:r w:rsidRPr="000D3C36">
        <w:rPr>
          <w:rFonts w:ascii="Tahoma" w:hAnsi="Tahoma" w:cs="Tahoma"/>
          <w:spacing w:val="-4"/>
        </w:rPr>
        <w:t>Sistema oral - Audiencia de juzgamiento</w:t>
      </w:r>
    </w:p>
    <w:p w:rsidR="003A3BBB" w:rsidRPr="000D3C36" w:rsidRDefault="003A3BBB" w:rsidP="00865B0E">
      <w:pPr>
        <w:pStyle w:val="Sinespaciado"/>
        <w:spacing w:line="276" w:lineRule="auto"/>
        <w:rPr>
          <w:rFonts w:ascii="Tahoma" w:hAnsi="Tahoma" w:cs="Tahoma"/>
          <w:spacing w:val="-4"/>
        </w:rPr>
      </w:pPr>
      <w:r w:rsidRPr="000D3C36">
        <w:rPr>
          <w:rFonts w:ascii="Tahoma" w:hAnsi="Tahoma" w:cs="Tahoma"/>
          <w:spacing w:val="-4"/>
        </w:rPr>
        <w:tab/>
      </w:r>
      <w:r w:rsidR="004052FE" w:rsidRPr="000D3C36">
        <w:rPr>
          <w:rFonts w:ascii="Tahoma" w:hAnsi="Tahoma" w:cs="Tahoma"/>
          <w:spacing w:val="-4"/>
        </w:rPr>
        <w:t xml:space="preserve"> </w:t>
      </w:r>
    </w:p>
    <w:p w:rsidR="003A3BBB" w:rsidRPr="000D3C36" w:rsidRDefault="003A3BBB" w:rsidP="00865B0E">
      <w:pPr>
        <w:spacing w:line="276" w:lineRule="auto"/>
        <w:ind w:firstLine="708"/>
        <w:jc w:val="both"/>
        <w:rPr>
          <w:rFonts w:ascii="Tahoma" w:hAnsi="Tahoma" w:cs="Tahoma"/>
          <w:spacing w:val="-4"/>
          <w:lang w:val="es-ES_tradnl"/>
        </w:rPr>
      </w:pPr>
      <w:r w:rsidRPr="000D3C36">
        <w:rPr>
          <w:rFonts w:ascii="Tahoma" w:hAnsi="Tahoma" w:cs="Tahoma"/>
          <w:spacing w:val="-4"/>
          <w:lang w:val="es-ES_tradnl"/>
        </w:rPr>
        <w:t xml:space="preserve">Siendo las </w:t>
      </w:r>
      <w:r w:rsidR="00704429" w:rsidRPr="000D3C36">
        <w:rPr>
          <w:rFonts w:ascii="Tahoma" w:hAnsi="Tahoma" w:cs="Tahoma"/>
          <w:spacing w:val="-4"/>
          <w:lang w:val="es-ES_tradnl"/>
        </w:rPr>
        <w:t>1</w:t>
      </w:r>
      <w:r w:rsidR="00F97D21" w:rsidRPr="000D3C36">
        <w:rPr>
          <w:rFonts w:ascii="Tahoma" w:hAnsi="Tahoma" w:cs="Tahoma"/>
          <w:spacing w:val="-4"/>
          <w:lang w:val="es-ES_tradnl"/>
        </w:rPr>
        <w:t>0:3</w:t>
      </w:r>
      <w:r w:rsidR="00AB74D1" w:rsidRPr="000D3C36">
        <w:rPr>
          <w:rFonts w:ascii="Tahoma" w:hAnsi="Tahoma" w:cs="Tahoma"/>
          <w:spacing w:val="-4"/>
          <w:lang w:val="es-ES_tradnl"/>
        </w:rPr>
        <w:t>0</w:t>
      </w:r>
      <w:r w:rsidRPr="000D3C36">
        <w:rPr>
          <w:rFonts w:ascii="Tahoma" w:hAnsi="Tahoma" w:cs="Tahoma"/>
          <w:spacing w:val="-4"/>
          <w:lang w:val="es-ES_tradnl"/>
        </w:rPr>
        <w:t xml:space="preserve"> </w:t>
      </w:r>
      <w:r w:rsidR="00704429" w:rsidRPr="000D3C36">
        <w:rPr>
          <w:rFonts w:ascii="Tahoma" w:hAnsi="Tahoma" w:cs="Tahoma"/>
          <w:spacing w:val="-4"/>
          <w:lang w:val="es-ES_tradnl"/>
        </w:rPr>
        <w:t>a</w:t>
      </w:r>
      <w:r w:rsidR="0042768E" w:rsidRPr="000D3C36">
        <w:rPr>
          <w:rFonts w:ascii="Tahoma" w:hAnsi="Tahoma" w:cs="Tahoma"/>
          <w:spacing w:val="-4"/>
          <w:lang w:val="es-ES_tradnl"/>
        </w:rPr>
        <w:t>.m. de hoy,</w:t>
      </w:r>
      <w:r w:rsidR="00F206D8" w:rsidRPr="000D3C36">
        <w:rPr>
          <w:rFonts w:ascii="Tahoma" w:hAnsi="Tahoma" w:cs="Tahoma"/>
          <w:spacing w:val="-4"/>
          <w:lang w:val="es-ES_tradnl"/>
        </w:rPr>
        <w:t xml:space="preserve"> </w:t>
      </w:r>
      <w:r w:rsidR="00704429" w:rsidRPr="000D3C36">
        <w:rPr>
          <w:rFonts w:ascii="Tahoma" w:hAnsi="Tahoma" w:cs="Tahoma"/>
          <w:spacing w:val="-4"/>
          <w:lang w:val="es-ES_tradnl"/>
        </w:rPr>
        <w:t xml:space="preserve">viernes </w:t>
      </w:r>
      <w:r w:rsidR="00F97D21" w:rsidRPr="000D3C36">
        <w:rPr>
          <w:rFonts w:ascii="Tahoma" w:hAnsi="Tahoma" w:cs="Tahoma"/>
          <w:spacing w:val="-4"/>
          <w:lang w:val="es-ES_tradnl"/>
        </w:rPr>
        <w:t>31 de enero de 2020</w:t>
      </w:r>
      <w:r w:rsidRPr="000D3C36">
        <w:rPr>
          <w:rFonts w:ascii="Tahoma" w:hAnsi="Tahoma" w:cs="Tahoma"/>
          <w:spacing w:val="-4"/>
          <w:lang w:val="es-ES_tradnl"/>
        </w:rPr>
        <w:t xml:space="preserve">, la Sala de Decisión Laboral </w:t>
      </w:r>
      <w:r w:rsidR="00EA7593" w:rsidRPr="000D3C36">
        <w:rPr>
          <w:rFonts w:ascii="Tahoma" w:hAnsi="Tahoma" w:cs="Tahoma"/>
          <w:spacing w:val="-4"/>
          <w:lang w:val="es-ES_tradnl"/>
        </w:rPr>
        <w:t xml:space="preserve">No. 1 </w:t>
      </w:r>
      <w:r w:rsidRPr="000D3C36">
        <w:rPr>
          <w:rFonts w:ascii="Tahoma" w:hAnsi="Tahoma" w:cs="Tahoma"/>
          <w:spacing w:val="-4"/>
          <w:lang w:val="es-ES_tradnl"/>
        </w:rPr>
        <w:t>del Tribunal Superior de Pereira se constituye en audiencia pública de juzgamiento en el proceso ordinario laboral instaurado por</w:t>
      </w:r>
      <w:r w:rsidR="00F97D21" w:rsidRPr="000D3C36">
        <w:rPr>
          <w:rFonts w:ascii="Tahoma" w:hAnsi="Tahoma" w:cs="Tahoma"/>
          <w:spacing w:val="-4"/>
          <w:lang w:val="es-ES_tradnl"/>
        </w:rPr>
        <w:t xml:space="preserve"> el señor </w:t>
      </w:r>
      <w:r w:rsidR="00F97D21" w:rsidRPr="000D3C36">
        <w:rPr>
          <w:rFonts w:ascii="Tahoma" w:hAnsi="Tahoma" w:cs="Tahoma"/>
          <w:b/>
          <w:spacing w:val="-4"/>
          <w:lang w:val="es-ES_tradnl"/>
        </w:rPr>
        <w:t>DARIO ANTONIO GALLEGO PÉREZ</w:t>
      </w:r>
      <w:r w:rsidRPr="000D3C36">
        <w:rPr>
          <w:rFonts w:ascii="Tahoma" w:hAnsi="Tahoma" w:cs="Tahoma"/>
          <w:spacing w:val="-4"/>
          <w:lang w:val="es-ES_tradnl"/>
        </w:rPr>
        <w:t xml:space="preserve"> en contra de la </w:t>
      </w:r>
      <w:r w:rsidR="00F97D21" w:rsidRPr="000D3C36">
        <w:rPr>
          <w:rFonts w:ascii="Tahoma" w:hAnsi="Tahoma" w:cs="Tahoma"/>
          <w:b/>
          <w:spacing w:val="-4"/>
          <w:lang w:val="es-ES_tradnl"/>
        </w:rPr>
        <w:t>ADMINISTRADORA COLOMBIANA DE PENSIONES – COLPENSIONES</w:t>
      </w:r>
      <w:r w:rsidR="005320B9" w:rsidRPr="000D3C36">
        <w:rPr>
          <w:rFonts w:ascii="Tahoma" w:hAnsi="Tahoma" w:cs="Tahoma"/>
          <w:b/>
          <w:spacing w:val="-4"/>
          <w:lang w:val="es-ES_tradnl"/>
        </w:rPr>
        <w:t xml:space="preserve"> </w:t>
      </w:r>
      <w:r w:rsidR="005320B9" w:rsidRPr="000D3C36">
        <w:rPr>
          <w:rFonts w:ascii="Tahoma" w:hAnsi="Tahoma" w:cs="Tahoma"/>
          <w:spacing w:val="-4"/>
          <w:lang w:val="es-ES_tradnl"/>
        </w:rPr>
        <w:t xml:space="preserve">y del señor </w:t>
      </w:r>
      <w:r w:rsidR="005320B9" w:rsidRPr="000D3C36">
        <w:rPr>
          <w:rFonts w:ascii="Tahoma" w:hAnsi="Tahoma" w:cs="Tahoma"/>
          <w:b/>
          <w:spacing w:val="-4"/>
          <w:lang w:val="es-ES_tradnl"/>
        </w:rPr>
        <w:t>ROMÁN GALLEGO PÉREZ</w:t>
      </w:r>
      <w:r w:rsidR="008C0B28" w:rsidRPr="000D3C36">
        <w:rPr>
          <w:rFonts w:ascii="Tahoma" w:hAnsi="Tahoma" w:cs="Tahoma"/>
          <w:spacing w:val="-4"/>
          <w:lang w:val="es-ES_tradnl"/>
        </w:rPr>
        <w:t>.</w:t>
      </w:r>
      <w:r w:rsidR="00AB74D1" w:rsidRPr="000D3C36">
        <w:rPr>
          <w:rFonts w:ascii="Tahoma" w:hAnsi="Tahoma" w:cs="Tahoma"/>
          <w:spacing w:val="-4"/>
          <w:lang w:val="es-ES_tradnl"/>
        </w:rPr>
        <w:t xml:space="preserve"> </w:t>
      </w:r>
      <w:r w:rsidRPr="000D3C36">
        <w:rPr>
          <w:rFonts w:ascii="Tahoma" w:hAnsi="Tahoma" w:cs="Tahoma"/>
          <w:spacing w:val="-4"/>
          <w:lang w:val="es-ES_tradnl"/>
        </w:rPr>
        <w:t>Para el efecto, se verifica la asistencia de las partes a la presente diligencia: Por la parte demandante… Por la demandada…</w:t>
      </w:r>
    </w:p>
    <w:p w:rsidR="003A3BBB" w:rsidRPr="000D3C36" w:rsidRDefault="003A3BBB" w:rsidP="00865B0E">
      <w:pPr>
        <w:pStyle w:val="Sinespaciado"/>
        <w:spacing w:line="276" w:lineRule="auto"/>
        <w:rPr>
          <w:rFonts w:ascii="Tahoma" w:hAnsi="Tahoma" w:cs="Tahoma"/>
          <w:spacing w:val="-4"/>
        </w:rPr>
      </w:pPr>
    </w:p>
    <w:p w:rsidR="00755B39" w:rsidRPr="000D3C36" w:rsidRDefault="00755B39" w:rsidP="00865B0E">
      <w:pPr>
        <w:widowControl w:val="0"/>
        <w:autoSpaceDE w:val="0"/>
        <w:autoSpaceDN w:val="0"/>
        <w:adjustRightInd w:val="0"/>
        <w:spacing w:line="276" w:lineRule="auto"/>
        <w:jc w:val="center"/>
        <w:rPr>
          <w:rFonts w:ascii="Tahoma" w:hAnsi="Tahoma" w:cs="Tahoma"/>
          <w:b/>
          <w:spacing w:val="-4"/>
        </w:rPr>
      </w:pPr>
      <w:r w:rsidRPr="000D3C36">
        <w:rPr>
          <w:rFonts w:ascii="Tahoma" w:hAnsi="Tahoma" w:cs="Tahoma"/>
          <w:b/>
          <w:spacing w:val="-4"/>
        </w:rPr>
        <w:t>Alegatos de conclusión</w:t>
      </w:r>
    </w:p>
    <w:p w:rsidR="00755B39" w:rsidRPr="000D3C36" w:rsidRDefault="00755B39" w:rsidP="00865B0E">
      <w:pPr>
        <w:pStyle w:val="Sinespaciado"/>
        <w:spacing w:line="276" w:lineRule="auto"/>
        <w:rPr>
          <w:rFonts w:ascii="Tahoma" w:hAnsi="Tahoma" w:cs="Tahoma"/>
          <w:spacing w:val="-4"/>
        </w:rPr>
      </w:pPr>
    </w:p>
    <w:p w:rsidR="00755B39" w:rsidRPr="000D3C36" w:rsidRDefault="00755B39" w:rsidP="00865B0E">
      <w:pPr>
        <w:spacing w:line="276" w:lineRule="auto"/>
        <w:ind w:firstLine="708"/>
        <w:jc w:val="both"/>
        <w:rPr>
          <w:rFonts w:ascii="Tahoma" w:hAnsi="Tahoma" w:cs="Tahoma"/>
          <w:spacing w:val="-4"/>
          <w:lang w:val="es-ES_tradnl"/>
        </w:rPr>
      </w:pPr>
      <w:r w:rsidRPr="000D3C36">
        <w:rPr>
          <w:rFonts w:ascii="Tahoma" w:hAnsi="Tahoma" w:cs="Tahoma"/>
          <w:spacing w:val="-4"/>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755B39" w:rsidRPr="000D3C36" w:rsidRDefault="00755B39" w:rsidP="00865B0E">
      <w:pPr>
        <w:spacing w:line="276" w:lineRule="auto"/>
        <w:ind w:firstLine="708"/>
        <w:jc w:val="both"/>
        <w:rPr>
          <w:rFonts w:ascii="Tahoma" w:hAnsi="Tahoma" w:cs="Tahoma"/>
          <w:spacing w:val="-4"/>
          <w:lang w:val="es-ES_tradnl"/>
        </w:rPr>
      </w:pPr>
    </w:p>
    <w:p w:rsidR="003A3BBB" w:rsidRPr="000D3C36" w:rsidRDefault="003A3BBB" w:rsidP="00865B0E">
      <w:pPr>
        <w:widowControl w:val="0"/>
        <w:autoSpaceDE w:val="0"/>
        <w:autoSpaceDN w:val="0"/>
        <w:adjustRightInd w:val="0"/>
        <w:spacing w:line="276" w:lineRule="auto"/>
        <w:jc w:val="center"/>
        <w:rPr>
          <w:rFonts w:ascii="Tahoma" w:hAnsi="Tahoma" w:cs="Tahoma"/>
          <w:b/>
          <w:spacing w:val="-4"/>
        </w:rPr>
      </w:pPr>
      <w:r w:rsidRPr="000D3C36">
        <w:rPr>
          <w:rFonts w:ascii="Tahoma" w:hAnsi="Tahoma" w:cs="Tahoma"/>
          <w:b/>
          <w:spacing w:val="-4"/>
        </w:rPr>
        <w:t>S E N T E N C I A</w:t>
      </w:r>
    </w:p>
    <w:p w:rsidR="003A3BBB" w:rsidRPr="000D3C36" w:rsidRDefault="003A3BBB" w:rsidP="00865B0E">
      <w:pPr>
        <w:pStyle w:val="Sinespaciado"/>
        <w:spacing w:line="276" w:lineRule="auto"/>
        <w:rPr>
          <w:rFonts w:ascii="Tahoma" w:hAnsi="Tahoma" w:cs="Tahoma"/>
          <w:spacing w:val="-4"/>
        </w:rPr>
      </w:pPr>
    </w:p>
    <w:p w:rsidR="005A6E74" w:rsidRPr="000D3C36" w:rsidRDefault="00755B39" w:rsidP="00865B0E">
      <w:pPr>
        <w:widowControl w:val="0"/>
        <w:autoSpaceDE w:val="0"/>
        <w:autoSpaceDN w:val="0"/>
        <w:adjustRightInd w:val="0"/>
        <w:spacing w:line="276" w:lineRule="auto"/>
        <w:jc w:val="both"/>
        <w:rPr>
          <w:rFonts w:ascii="Tahoma" w:hAnsi="Tahoma" w:cs="Tahoma"/>
          <w:spacing w:val="-4"/>
        </w:rPr>
      </w:pPr>
      <w:r w:rsidRPr="000D3C36">
        <w:rPr>
          <w:rFonts w:ascii="Tahoma" w:hAnsi="Tahoma" w:cs="Tahoma"/>
          <w:spacing w:val="-4"/>
        </w:rPr>
        <w:t>Como quiera que los argumentos expuestos en las alegaciones fueron tenidas en cuenta en la discusión del proyecto, p</w:t>
      </w:r>
      <w:r w:rsidR="00AB74D1" w:rsidRPr="000D3C36">
        <w:rPr>
          <w:rFonts w:ascii="Tahoma" w:hAnsi="Tahoma" w:cs="Tahoma"/>
          <w:spacing w:val="-4"/>
        </w:rPr>
        <w:t xml:space="preserve">rocede </w:t>
      </w:r>
      <w:r w:rsidR="00F929A1" w:rsidRPr="000D3C36">
        <w:rPr>
          <w:rFonts w:ascii="Tahoma" w:hAnsi="Tahoma" w:cs="Tahoma"/>
          <w:spacing w:val="-4"/>
        </w:rPr>
        <w:t xml:space="preserve">la Sala </w:t>
      </w:r>
      <w:r w:rsidR="00DC21B9" w:rsidRPr="000D3C36">
        <w:rPr>
          <w:rFonts w:ascii="Tahoma" w:hAnsi="Tahoma" w:cs="Tahoma"/>
          <w:spacing w:val="-4"/>
        </w:rPr>
        <w:t>a re</w:t>
      </w:r>
      <w:r w:rsidR="004B0CD9" w:rsidRPr="000D3C36">
        <w:rPr>
          <w:rFonts w:ascii="Tahoma" w:hAnsi="Tahoma" w:cs="Tahoma"/>
          <w:spacing w:val="-4"/>
        </w:rPr>
        <w:t>solver el recurso de apelación interpuesto por la parte</w:t>
      </w:r>
      <w:r w:rsidR="00ED4009" w:rsidRPr="000D3C36">
        <w:rPr>
          <w:rFonts w:ascii="Tahoma" w:hAnsi="Tahoma" w:cs="Tahoma"/>
          <w:spacing w:val="-4"/>
        </w:rPr>
        <w:t xml:space="preserve"> demandada </w:t>
      </w:r>
      <w:r w:rsidR="004B0CD9" w:rsidRPr="000D3C36">
        <w:rPr>
          <w:rFonts w:ascii="Tahoma" w:hAnsi="Tahoma" w:cs="Tahoma"/>
          <w:spacing w:val="-4"/>
        </w:rPr>
        <w:t xml:space="preserve">en contra de la </w:t>
      </w:r>
      <w:r w:rsidR="00FE2152" w:rsidRPr="000D3C36">
        <w:rPr>
          <w:rFonts w:ascii="Tahoma" w:hAnsi="Tahoma" w:cs="Tahoma"/>
          <w:spacing w:val="-4"/>
        </w:rPr>
        <w:t xml:space="preserve">sentencia emitida por el Juzgado </w:t>
      </w:r>
      <w:r w:rsidR="00ED4009" w:rsidRPr="000D3C36">
        <w:rPr>
          <w:rFonts w:ascii="Tahoma" w:hAnsi="Tahoma" w:cs="Tahoma"/>
          <w:spacing w:val="-4"/>
        </w:rPr>
        <w:t xml:space="preserve">Primero </w:t>
      </w:r>
      <w:r w:rsidR="00BE36DD" w:rsidRPr="000D3C36">
        <w:rPr>
          <w:rFonts w:ascii="Tahoma" w:hAnsi="Tahoma" w:cs="Tahoma"/>
          <w:spacing w:val="-4"/>
        </w:rPr>
        <w:t xml:space="preserve">Laboral </w:t>
      </w:r>
      <w:r w:rsidR="005107E5" w:rsidRPr="000D3C36">
        <w:rPr>
          <w:rFonts w:ascii="Tahoma" w:hAnsi="Tahoma" w:cs="Tahoma"/>
          <w:spacing w:val="-4"/>
        </w:rPr>
        <w:t xml:space="preserve">del Circuito de </w:t>
      </w:r>
      <w:r w:rsidR="00755CE1" w:rsidRPr="000D3C36">
        <w:rPr>
          <w:rFonts w:ascii="Tahoma" w:hAnsi="Tahoma" w:cs="Tahoma"/>
          <w:spacing w:val="-4"/>
        </w:rPr>
        <w:t xml:space="preserve">Pereira </w:t>
      </w:r>
      <w:r w:rsidR="00D52F23" w:rsidRPr="000D3C36">
        <w:rPr>
          <w:rFonts w:ascii="Tahoma" w:hAnsi="Tahoma" w:cs="Tahoma"/>
          <w:spacing w:val="-4"/>
        </w:rPr>
        <w:t xml:space="preserve">el </w:t>
      </w:r>
      <w:r w:rsidR="00F97D21" w:rsidRPr="000D3C36">
        <w:rPr>
          <w:rFonts w:ascii="Tahoma" w:hAnsi="Tahoma" w:cs="Tahoma"/>
          <w:spacing w:val="-4"/>
        </w:rPr>
        <w:t>12 de abril de 2019</w:t>
      </w:r>
      <w:r w:rsidR="00C47BA9" w:rsidRPr="000D3C36">
        <w:rPr>
          <w:rFonts w:ascii="Tahoma" w:hAnsi="Tahoma" w:cs="Tahoma"/>
          <w:spacing w:val="-4"/>
        </w:rPr>
        <w:t xml:space="preserve">, </w:t>
      </w:r>
      <w:r w:rsidR="00E61862" w:rsidRPr="000D3C36">
        <w:rPr>
          <w:rFonts w:ascii="Tahoma" w:hAnsi="Tahoma" w:cs="Tahoma"/>
          <w:spacing w:val="-4"/>
        </w:rPr>
        <w:t>dentro del proceso ordinario laboral reseñado con anterioridad.</w:t>
      </w:r>
      <w:r w:rsidR="004B0CD9" w:rsidRPr="000D3C36">
        <w:rPr>
          <w:rFonts w:ascii="Tahoma" w:hAnsi="Tahoma" w:cs="Tahoma"/>
          <w:spacing w:val="-4"/>
        </w:rPr>
        <w:t xml:space="preserve"> Igualmente, se revisará la decisión en sede de consulta al haber sido adversa a los intereses de Colpensiones</w:t>
      </w:r>
    </w:p>
    <w:p w:rsidR="00755B39" w:rsidRPr="000D3C36" w:rsidRDefault="00755B39" w:rsidP="00865B0E">
      <w:pPr>
        <w:pStyle w:val="Sinespaciado"/>
        <w:spacing w:line="276" w:lineRule="auto"/>
        <w:rPr>
          <w:rFonts w:ascii="Tahoma" w:hAnsi="Tahoma" w:cs="Tahoma"/>
          <w:spacing w:val="-4"/>
        </w:rPr>
      </w:pPr>
    </w:p>
    <w:p w:rsidR="00755B39" w:rsidRPr="000D3C36" w:rsidRDefault="00755B39" w:rsidP="00865B0E">
      <w:pPr>
        <w:widowControl w:val="0"/>
        <w:autoSpaceDE w:val="0"/>
        <w:autoSpaceDN w:val="0"/>
        <w:adjustRightInd w:val="0"/>
        <w:spacing w:line="276" w:lineRule="auto"/>
        <w:jc w:val="center"/>
        <w:rPr>
          <w:rFonts w:ascii="Tahoma" w:hAnsi="Tahoma" w:cs="Tahoma"/>
          <w:b/>
          <w:spacing w:val="-4"/>
        </w:rPr>
      </w:pPr>
      <w:r w:rsidRPr="000D3C36">
        <w:rPr>
          <w:rFonts w:ascii="Tahoma" w:hAnsi="Tahoma" w:cs="Tahoma"/>
          <w:b/>
          <w:spacing w:val="-4"/>
        </w:rPr>
        <w:t>Problema jurídico por resolver</w:t>
      </w:r>
    </w:p>
    <w:p w:rsidR="00755B39" w:rsidRPr="000D3C36" w:rsidRDefault="00755B39" w:rsidP="00865B0E">
      <w:pPr>
        <w:pStyle w:val="Sinespaciado"/>
        <w:spacing w:line="276" w:lineRule="auto"/>
        <w:rPr>
          <w:rFonts w:ascii="Tahoma" w:hAnsi="Tahoma" w:cs="Tahoma"/>
          <w:spacing w:val="-4"/>
        </w:rPr>
      </w:pPr>
    </w:p>
    <w:p w:rsidR="00755B39" w:rsidRPr="000D3C36" w:rsidRDefault="00755B39" w:rsidP="00865B0E">
      <w:pPr>
        <w:spacing w:line="276" w:lineRule="auto"/>
        <w:ind w:firstLine="708"/>
        <w:jc w:val="both"/>
        <w:rPr>
          <w:rFonts w:ascii="Tahoma" w:hAnsi="Tahoma" w:cs="Tahoma"/>
          <w:spacing w:val="-4"/>
        </w:rPr>
      </w:pPr>
      <w:r w:rsidRPr="000D3C36">
        <w:rPr>
          <w:rFonts w:ascii="Tahoma" w:hAnsi="Tahoma" w:cs="Tahoma"/>
          <w:spacing w:val="-4"/>
        </w:rPr>
        <w:t>De acuerdo a los argumentos expuestos en la sentencia de primera instancia y</w:t>
      </w:r>
      <w:r w:rsidR="00FF5248" w:rsidRPr="000D3C36">
        <w:rPr>
          <w:rFonts w:ascii="Tahoma" w:hAnsi="Tahoma" w:cs="Tahoma"/>
          <w:spacing w:val="-4"/>
        </w:rPr>
        <w:t xml:space="preserve"> a </w:t>
      </w:r>
      <w:r w:rsidRPr="000D3C36">
        <w:rPr>
          <w:rFonts w:ascii="Tahoma" w:hAnsi="Tahoma" w:cs="Tahoma"/>
          <w:spacing w:val="-4"/>
        </w:rPr>
        <w:t xml:space="preserve"> los fundamentos de la apelación</w:t>
      </w:r>
      <w:r w:rsidR="00FF5248" w:rsidRPr="000D3C36">
        <w:rPr>
          <w:rFonts w:ascii="Tahoma" w:hAnsi="Tahoma" w:cs="Tahoma"/>
          <w:spacing w:val="-4"/>
        </w:rPr>
        <w:t>,</w:t>
      </w:r>
      <w:r w:rsidRPr="000D3C36">
        <w:rPr>
          <w:rFonts w:ascii="Tahoma" w:hAnsi="Tahoma" w:cs="Tahoma"/>
          <w:spacing w:val="-4"/>
        </w:rPr>
        <w:t xml:space="preserve"> le corresponde a la Sala determinar</w:t>
      </w:r>
      <w:r w:rsidR="003E5604" w:rsidRPr="000D3C36">
        <w:rPr>
          <w:rFonts w:ascii="Tahoma" w:hAnsi="Tahoma" w:cs="Tahoma"/>
          <w:spacing w:val="-4"/>
        </w:rPr>
        <w:t>: i)</w:t>
      </w:r>
      <w:r w:rsidRPr="000D3C36">
        <w:rPr>
          <w:rFonts w:ascii="Tahoma" w:hAnsi="Tahoma" w:cs="Tahoma"/>
          <w:spacing w:val="-4"/>
        </w:rPr>
        <w:t xml:space="preserve"> si es viable contabilizar los ciclos dejados de cotizar por el empleador Román Gallego Pérez, </w:t>
      </w:r>
      <w:r w:rsidR="003E5604" w:rsidRPr="000D3C36">
        <w:rPr>
          <w:rFonts w:ascii="Tahoma" w:hAnsi="Tahoma" w:cs="Tahoma"/>
          <w:spacing w:val="-4"/>
        </w:rPr>
        <w:t xml:space="preserve">ii) </w:t>
      </w:r>
      <w:r w:rsidRPr="000D3C36">
        <w:rPr>
          <w:rFonts w:ascii="Tahoma" w:hAnsi="Tahoma" w:cs="Tahoma"/>
          <w:spacing w:val="-4"/>
        </w:rPr>
        <w:t>en caso afirmativo, si es procedente reconocer la pensión de vejez al demandante con base en el Acuerdo 049 de 1990,</w:t>
      </w:r>
      <w:r w:rsidR="003E5604" w:rsidRPr="000D3C36">
        <w:rPr>
          <w:rFonts w:ascii="Tahoma" w:hAnsi="Tahoma" w:cs="Tahoma"/>
          <w:spacing w:val="-4"/>
        </w:rPr>
        <w:t xml:space="preserve"> iii)</w:t>
      </w:r>
      <w:r w:rsidRPr="000D3C36">
        <w:rPr>
          <w:rFonts w:ascii="Tahoma" w:hAnsi="Tahoma" w:cs="Tahoma"/>
          <w:spacing w:val="-4"/>
        </w:rPr>
        <w:t xml:space="preserve"> a partir de qué fecha empiezan a contabilizarse los intereses moratorios de que trata el artículo 141 de</w:t>
      </w:r>
      <w:r w:rsidR="003E5604" w:rsidRPr="000D3C36">
        <w:rPr>
          <w:rFonts w:ascii="Tahoma" w:hAnsi="Tahoma" w:cs="Tahoma"/>
          <w:spacing w:val="-4"/>
        </w:rPr>
        <w:t xml:space="preserve"> la ley 100 de</w:t>
      </w:r>
      <w:r w:rsidRPr="000D3C36">
        <w:rPr>
          <w:rFonts w:ascii="Tahoma" w:hAnsi="Tahoma" w:cs="Tahoma"/>
          <w:spacing w:val="-4"/>
        </w:rPr>
        <w:t xml:space="preserve"> 1993 y</w:t>
      </w:r>
      <w:r w:rsidR="003E5604" w:rsidRPr="000D3C36">
        <w:rPr>
          <w:rFonts w:ascii="Tahoma" w:hAnsi="Tahoma" w:cs="Tahoma"/>
          <w:spacing w:val="-4"/>
        </w:rPr>
        <w:t xml:space="preserve"> iv)</w:t>
      </w:r>
      <w:r w:rsidRPr="000D3C36">
        <w:rPr>
          <w:rFonts w:ascii="Tahoma" w:hAnsi="Tahoma" w:cs="Tahoma"/>
          <w:spacing w:val="-4"/>
        </w:rPr>
        <w:t xml:space="preserve"> si ha operado el fenómeno de la prescripción.</w:t>
      </w:r>
    </w:p>
    <w:p w:rsidR="004B0CD9" w:rsidRPr="000D3C36" w:rsidRDefault="004B0CD9" w:rsidP="00865B0E">
      <w:pPr>
        <w:pStyle w:val="Sinespaciado"/>
        <w:spacing w:line="276" w:lineRule="auto"/>
        <w:rPr>
          <w:rFonts w:ascii="Tahoma" w:hAnsi="Tahoma" w:cs="Tahoma"/>
          <w:spacing w:val="-4"/>
        </w:rPr>
      </w:pPr>
    </w:p>
    <w:p w:rsidR="003A3BBB" w:rsidRPr="000D3C36" w:rsidRDefault="003A3BBB" w:rsidP="00865B0E">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pacing w:val="-4"/>
        </w:rPr>
      </w:pPr>
      <w:r w:rsidRPr="000D3C36">
        <w:rPr>
          <w:rFonts w:ascii="Tahoma" w:hAnsi="Tahoma" w:cs="Tahoma"/>
          <w:b/>
          <w:spacing w:val="-4"/>
        </w:rPr>
        <w:t>La demanda y su contestación</w:t>
      </w:r>
    </w:p>
    <w:p w:rsidR="00A82F87" w:rsidRPr="000D3C36" w:rsidRDefault="00A82F87" w:rsidP="00865B0E">
      <w:pPr>
        <w:pStyle w:val="Sinespaciado"/>
        <w:spacing w:line="276" w:lineRule="auto"/>
        <w:rPr>
          <w:rFonts w:ascii="Tahoma" w:hAnsi="Tahoma" w:cs="Tahoma"/>
          <w:spacing w:val="-4"/>
        </w:rPr>
      </w:pPr>
    </w:p>
    <w:p w:rsidR="00F64F37" w:rsidRPr="000D3C36" w:rsidRDefault="00F97D21" w:rsidP="00865B0E">
      <w:pPr>
        <w:widowControl w:val="0"/>
        <w:autoSpaceDE w:val="0"/>
        <w:autoSpaceDN w:val="0"/>
        <w:adjustRightInd w:val="0"/>
        <w:spacing w:line="276" w:lineRule="auto"/>
        <w:ind w:firstLine="708"/>
        <w:jc w:val="both"/>
        <w:rPr>
          <w:rFonts w:ascii="Tahoma" w:hAnsi="Tahoma" w:cs="Tahoma"/>
          <w:spacing w:val="-4"/>
        </w:rPr>
      </w:pPr>
      <w:r w:rsidRPr="000D3C36">
        <w:rPr>
          <w:rFonts w:ascii="Tahoma" w:hAnsi="Tahoma" w:cs="Tahoma"/>
          <w:spacing w:val="-4"/>
        </w:rPr>
        <w:t xml:space="preserve">El citado demandante solicita </w:t>
      </w:r>
      <w:r w:rsidR="00926550" w:rsidRPr="000D3C36">
        <w:rPr>
          <w:rFonts w:ascii="Tahoma" w:hAnsi="Tahoma" w:cs="Tahoma"/>
          <w:spacing w:val="-4"/>
        </w:rPr>
        <w:t xml:space="preserve">que se condene a Colpensiones a que le reconozca y pague </w:t>
      </w:r>
      <w:r w:rsidRPr="000D3C36">
        <w:rPr>
          <w:rFonts w:ascii="Tahoma" w:hAnsi="Tahoma" w:cs="Tahoma"/>
          <w:spacing w:val="-4"/>
        </w:rPr>
        <w:t>la pensión de vejez a partir del 1º de octubre de 2012, junto con el retroactivo pensional y los intereses moratorios y subsidiariamente, la indexación de las sumas reconocidas.</w:t>
      </w:r>
    </w:p>
    <w:p w:rsidR="000B0DC6" w:rsidRPr="000D3C36" w:rsidRDefault="00595856" w:rsidP="00865B0E">
      <w:pPr>
        <w:pStyle w:val="Sinespaciado"/>
        <w:spacing w:line="276" w:lineRule="auto"/>
        <w:rPr>
          <w:rFonts w:ascii="Tahoma" w:hAnsi="Tahoma" w:cs="Tahoma"/>
          <w:spacing w:val="-4"/>
        </w:rPr>
      </w:pPr>
      <w:r w:rsidRPr="000D3C36">
        <w:rPr>
          <w:rFonts w:ascii="Tahoma" w:hAnsi="Tahoma" w:cs="Tahoma"/>
          <w:spacing w:val="-4"/>
        </w:rPr>
        <w:t xml:space="preserve"> </w:t>
      </w:r>
    </w:p>
    <w:p w:rsidR="00F41FDC" w:rsidRPr="000D3C36" w:rsidRDefault="000277BB" w:rsidP="00865B0E">
      <w:pPr>
        <w:widowControl w:val="0"/>
        <w:autoSpaceDE w:val="0"/>
        <w:autoSpaceDN w:val="0"/>
        <w:adjustRightInd w:val="0"/>
        <w:spacing w:line="276" w:lineRule="auto"/>
        <w:ind w:firstLine="708"/>
        <w:jc w:val="both"/>
        <w:rPr>
          <w:rFonts w:ascii="Tahoma" w:hAnsi="Tahoma" w:cs="Tahoma"/>
          <w:spacing w:val="-4"/>
        </w:rPr>
      </w:pPr>
      <w:r w:rsidRPr="000D3C36">
        <w:rPr>
          <w:rFonts w:ascii="Tahoma" w:hAnsi="Tahoma" w:cs="Tahoma"/>
          <w:spacing w:val="-4"/>
        </w:rPr>
        <w:t>Para fundar dichas pretensiones manifiesta que</w:t>
      </w:r>
      <w:r w:rsidR="002E5803" w:rsidRPr="000D3C36">
        <w:rPr>
          <w:rFonts w:ascii="Tahoma" w:hAnsi="Tahoma" w:cs="Tahoma"/>
          <w:spacing w:val="-4"/>
        </w:rPr>
        <w:t xml:space="preserve"> </w:t>
      </w:r>
      <w:r w:rsidR="00F97D21" w:rsidRPr="000D3C36">
        <w:rPr>
          <w:rFonts w:ascii="Tahoma" w:hAnsi="Tahoma" w:cs="Tahoma"/>
          <w:spacing w:val="-4"/>
        </w:rPr>
        <w:t xml:space="preserve">nació el 7 de diciembre de 1944, por lo que al 1º de abril de 1994 </w:t>
      </w:r>
      <w:r w:rsidR="00A4641D" w:rsidRPr="000D3C36">
        <w:rPr>
          <w:rFonts w:ascii="Tahoma" w:hAnsi="Tahoma" w:cs="Tahoma"/>
          <w:spacing w:val="-4"/>
        </w:rPr>
        <w:t>tenía</w:t>
      </w:r>
      <w:r w:rsidR="00F97D21" w:rsidRPr="000D3C36">
        <w:rPr>
          <w:rFonts w:ascii="Tahoma" w:hAnsi="Tahoma" w:cs="Tahoma"/>
          <w:spacing w:val="-4"/>
        </w:rPr>
        <w:t xml:space="preserve"> más de 50 años de edad; que al 29 de julio de 2005 contaba con 765.73 semanas cotizadas</w:t>
      </w:r>
      <w:r w:rsidR="00A4641D" w:rsidRPr="000D3C36">
        <w:rPr>
          <w:rFonts w:ascii="Tahoma" w:hAnsi="Tahoma" w:cs="Tahoma"/>
          <w:spacing w:val="-4"/>
        </w:rPr>
        <w:t>, por lo que tiene derecho al régimen de transición, al haber cumplido 60 años de edad antes del 31 de diciembre del 2014.</w:t>
      </w:r>
    </w:p>
    <w:p w:rsidR="00F41FDC" w:rsidRPr="000D3C36" w:rsidRDefault="00F41FDC" w:rsidP="00865B0E">
      <w:pPr>
        <w:pStyle w:val="Sinespaciado"/>
        <w:spacing w:line="276" w:lineRule="auto"/>
        <w:rPr>
          <w:rFonts w:ascii="Tahoma" w:hAnsi="Tahoma" w:cs="Tahoma"/>
          <w:spacing w:val="-4"/>
        </w:rPr>
      </w:pPr>
    </w:p>
    <w:p w:rsidR="00F41FDC" w:rsidRPr="000D3C36" w:rsidRDefault="00F41FDC" w:rsidP="00865B0E">
      <w:pPr>
        <w:widowControl w:val="0"/>
        <w:autoSpaceDE w:val="0"/>
        <w:autoSpaceDN w:val="0"/>
        <w:adjustRightInd w:val="0"/>
        <w:spacing w:line="276" w:lineRule="auto"/>
        <w:ind w:firstLine="708"/>
        <w:jc w:val="both"/>
        <w:rPr>
          <w:rFonts w:ascii="Tahoma" w:hAnsi="Tahoma" w:cs="Tahoma"/>
          <w:spacing w:val="-4"/>
        </w:rPr>
      </w:pPr>
      <w:r w:rsidRPr="000D3C36">
        <w:rPr>
          <w:rFonts w:ascii="Tahoma" w:hAnsi="Tahoma" w:cs="Tahoma"/>
          <w:spacing w:val="-4"/>
        </w:rPr>
        <w:t xml:space="preserve">Agrega que </w:t>
      </w:r>
      <w:r w:rsidR="00A4641D" w:rsidRPr="000D3C36">
        <w:rPr>
          <w:rFonts w:ascii="Tahoma" w:hAnsi="Tahoma" w:cs="Tahoma"/>
          <w:spacing w:val="-4"/>
        </w:rPr>
        <w:t>al cumplir 60 años el 7 de diciembre de 2004 y tener 1.058.43 semanas, solicitó el reconocimiento pensional, no obstante, le fue negado a través de las resoluciones No. 6797, misma que fue confirmada por Colpensiones mediante acto administrativo VPB001535 del 21 de junio de 2013, sin tener en cuenta el número de semanas cotizadas y afectando su confianza legítima, lo que lo llevó a seguir cotizando.</w:t>
      </w:r>
    </w:p>
    <w:p w:rsidR="00F97D21" w:rsidRPr="000D3C36" w:rsidRDefault="00F97D21" w:rsidP="00865B0E">
      <w:pPr>
        <w:pStyle w:val="Sinespaciado"/>
        <w:spacing w:line="276" w:lineRule="auto"/>
        <w:rPr>
          <w:rFonts w:ascii="Tahoma" w:hAnsi="Tahoma" w:cs="Tahoma"/>
          <w:spacing w:val="-4"/>
        </w:rPr>
      </w:pPr>
    </w:p>
    <w:p w:rsidR="00F97D21" w:rsidRPr="000D3C36" w:rsidRDefault="00F97D21" w:rsidP="00865B0E">
      <w:pPr>
        <w:widowControl w:val="0"/>
        <w:autoSpaceDE w:val="0"/>
        <w:autoSpaceDN w:val="0"/>
        <w:adjustRightInd w:val="0"/>
        <w:spacing w:line="276" w:lineRule="auto"/>
        <w:ind w:firstLine="708"/>
        <w:jc w:val="both"/>
        <w:rPr>
          <w:rFonts w:ascii="Tahoma" w:hAnsi="Tahoma" w:cs="Tahoma"/>
          <w:spacing w:val="-4"/>
        </w:rPr>
      </w:pPr>
      <w:r w:rsidRPr="000D3C36">
        <w:rPr>
          <w:rFonts w:ascii="Tahoma" w:hAnsi="Tahoma" w:cs="Tahoma"/>
          <w:spacing w:val="-4"/>
        </w:rPr>
        <w:t>Afirma que</w:t>
      </w:r>
      <w:r w:rsidR="00A4641D" w:rsidRPr="000D3C36">
        <w:rPr>
          <w:rFonts w:ascii="Tahoma" w:hAnsi="Tahoma" w:cs="Tahoma"/>
          <w:spacing w:val="-4"/>
        </w:rPr>
        <w:t xml:space="preserve"> en la historia laboral se reportan unos pagos dejados de aplicar por el empleador Román Gallego Pérez, por lo que, al no haber efectuado la administradora </w:t>
      </w:r>
      <w:r w:rsidR="00A4641D" w:rsidRPr="000D3C36">
        <w:rPr>
          <w:rFonts w:ascii="Tahoma" w:hAnsi="Tahoma" w:cs="Tahoma"/>
          <w:spacing w:val="-4"/>
        </w:rPr>
        <w:lastRenderedPageBreak/>
        <w:t>pensional el cobro coactivo, el empleador solicitó a dicha entidad el cálculo actuarial el 12 de agosto de 2014</w:t>
      </w:r>
      <w:r w:rsidR="006C2211" w:rsidRPr="000D3C36">
        <w:rPr>
          <w:rFonts w:ascii="Tahoma" w:hAnsi="Tahoma" w:cs="Tahoma"/>
          <w:spacing w:val="-4"/>
        </w:rPr>
        <w:t>, frente a lo cual le fue informado que no procedía el cálculo deprecado sino el pago a través de la planilla PILA E (Mora).</w:t>
      </w:r>
    </w:p>
    <w:p w:rsidR="006C2211" w:rsidRPr="000D3C36" w:rsidRDefault="006C2211" w:rsidP="00865B0E">
      <w:pPr>
        <w:pStyle w:val="Sinespaciado"/>
        <w:spacing w:line="276" w:lineRule="auto"/>
        <w:rPr>
          <w:rFonts w:ascii="Tahoma" w:hAnsi="Tahoma" w:cs="Tahoma"/>
          <w:spacing w:val="-4"/>
        </w:rPr>
      </w:pPr>
    </w:p>
    <w:p w:rsidR="006C2211" w:rsidRPr="000D3C36" w:rsidRDefault="006C2211" w:rsidP="00865B0E">
      <w:pPr>
        <w:widowControl w:val="0"/>
        <w:autoSpaceDE w:val="0"/>
        <w:autoSpaceDN w:val="0"/>
        <w:adjustRightInd w:val="0"/>
        <w:spacing w:line="276" w:lineRule="auto"/>
        <w:ind w:firstLine="708"/>
        <w:jc w:val="both"/>
        <w:rPr>
          <w:rFonts w:ascii="Tahoma" w:hAnsi="Tahoma" w:cs="Tahoma"/>
          <w:spacing w:val="-4"/>
        </w:rPr>
      </w:pPr>
      <w:r w:rsidRPr="000D3C36">
        <w:rPr>
          <w:rFonts w:ascii="Tahoma" w:hAnsi="Tahoma" w:cs="Tahoma"/>
          <w:spacing w:val="-4"/>
        </w:rPr>
        <w:t>Informa que una vez realizado el pago por el empleador, solicitó nuevamente el reconocimiento pensional, siendo negado mediante resolución GNR 122375 del 27 de abril de 2016, confirmada mediante las resoluciones GNR 1822283 del 21 de junio de 2016 y VPB29867 del 19 de julio de 2016, por desconocer los pagos efectuados por el señor Román Gallego Pérez.</w:t>
      </w:r>
    </w:p>
    <w:p w:rsidR="00402C0E" w:rsidRPr="000D3C36" w:rsidRDefault="00402C0E" w:rsidP="00865B0E">
      <w:pPr>
        <w:pStyle w:val="Sinespaciado"/>
        <w:spacing w:line="276" w:lineRule="auto"/>
        <w:rPr>
          <w:rFonts w:ascii="Tahoma" w:hAnsi="Tahoma" w:cs="Tahoma"/>
          <w:spacing w:val="-4"/>
        </w:rPr>
      </w:pPr>
    </w:p>
    <w:p w:rsidR="00A95B58" w:rsidRPr="000D3C36" w:rsidRDefault="004C5151" w:rsidP="00865B0E">
      <w:pPr>
        <w:widowControl w:val="0"/>
        <w:autoSpaceDE w:val="0"/>
        <w:autoSpaceDN w:val="0"/>
        <w:adjustRightInd w:val="0"/>
        <w:spacing w:line="276" w:lineRule="auto"/>
        <w:ind w:firstLine="708"/>
        <w:jc w:val="both"/>
        <w:rPr>
          <w:rFonts w:ascii="Tahoma" w:hAnsi="Tahoma" w:cs="Tahoma"/>
          <w:spacing w:val="-4"/>
        </w:rPr>
      </w:pPr>
      <w:r w:rsidRPr="000D3C36">
        <w:rPr>
          <w:rFonts w:ascii="Tahoma" w:hAnsi="Tahoma" w:cs="Tahoma"/>
          <w:spacing w:val="-4"/>
        </w:rPr>
        <w:t xml:space="preserve">Colpensiones </w:t>
      </w:r>
      <w:r w:rsidR="00A57624" w:rsidRPr="000D3C36">
        <w:rPr>
          <w:rFonts w:ascii="Tahoma" w:hAnsi="Tahoma" w:cs="Tahoma"/>
          <w:spacing w:val="-4"/>
        </w:rPr>
        <w:t xml:space="preserve">aceptó </w:t>
      </w:r>
      <w:r w:rsidR="006C2211" w:rsidRPr="000D3C36">
        <w:rPr>
          <w:rFonts w:ascii="Tahoma" w:hAnsi="Tahoma" w:cs="Tahoma"/>
          <w:spacing w:val="-4"/>
        </w:rPr>
        <w:t>los hechos de la demanda relacionados con la edad del demandant</w:t>
      </w:r>
      <w:r w:rsidR="009E13E9" w:rsidRPr="000D3C36">
        <w:rPr>
          <w:rFonts w:ascii="Tahoma" w:hAnsi="Tahoma" w:cs="Tahoma"/>
          <w:spacing w:val="-4"/>
        </w:rPr>
        <w:t>e, las solicitudes efectuadas a</w:t>
      </w:r>
      <w:r w:rsidR="006C2211" w:rsidRPr="000D3C36">
        <w:rPr>
          <w:rFonts w:ascii="Tahoma" w:hAnsi="Tahoma" w:cs="Tahoma"/>
          <w:spacing w:val="-4"/>
        </w:rPr>
        <w:t xml:space="preserve"> esa entidad y sus correspondientes negativas</w:t>
      </w:r>
      <w:r w:rsidR="00A55BCD" w:rsidRPr="000D3C36">
        <w:rPr>
          <w:rFonts w:ascii="Tahoma" w:hAnsi="Tahoma" w:cs="Tahoma"/>
          <w:spacing w:val="-4"/>
        </w:rPr>
        <w:t>;</w:t>
      </w:r>
      <w:r w:rsidR="006C2211" w:rsidRPr="000D3C36">
        <w:rPr>
          <w:rFonts w:ascii="Tahoma" w:hAnsi="Tahoma" w:cs="Tahoma"/>
          <w:spacing w:val="-4"/>
        </w:rPr>
        <w:t xml:space="preserve"> frente a los demás manifestó que no son ciertos, no le constan o no que no eran hechos sino argumentaciones. Se</w:t>
      </w:r>
      <w:r w:rsidR="00A55BCD" w:rsidRPr="000D3C36">
        <w:rPr>
          <w:rFonts w:ascii="Tahoma" w:hAnsi="Tahoma" w:cs="Tahoma"/>
          <w:spacing w:val="-4"/>
        </w:rPr>
        <w:t xml:space="preserve"> opuso a las pretensiones de la demanda arguyendo que </w:t>
      </w:r>
      <w:r w:rsidR="006C2211" w:rsidRPr="000D3C36">
        <w:rPr>
          <w:rFonts w:ascii="Tahoma" w:hAnsi="Tahoma" w:cs="Tahoma"/>
          <w:spacing w:val="-4"/>
        </w:rPr>
        <w:t xml:space="preserve">el demandante </w:t>
      </w:r>
      <w:r w:rsidR="00DA10B5" w:rsidRPr="000D3C36">
        <w:rPr>
          <w:rFonts w:ascii="Tahoma" w:hAnsi="Tahoma" w:cs="Tahoma"/>
          <w:spacing w:val="-4"/>
        </w:rPr>
        <w:t>no acredita los requisitos mínimos para acceder a la pensión de vejez en los términos que solicita</w:t>
      </w:r>
      <w:r w:rsidR="00A55BCD" w:rsidRPr="000D3C36">
        <w:rPr>
          <w:rFonts w:ascii="Tahoma" w:hAnsi="Tahoma" w:cs="Tahoma"/>
          <w:spacing w:val="-4"/>
        </w:rPr>
        <w:t xml:space="preserve">. Propuso en consecuencia las excepciones que </w:t>
      </w:r>
      <w:proofErr w:type="gramStart"/>
      <w:r w:rsidR="00A55BCD" w:rsidRPr="000D3C36">
        <w:rPr>
          <w:rFonts w:ascii="Tahoma" w:hAnsi="Tahoma" w:cs="Tahoma"/>
          <w:spacing w:val="-4"/>
        </w:rPr>
        <w:t>denominó</w:t>
      </w:r>
      <w:proofErr w:type="gramEnd"/>
      <w:r w:rsidR="00A55BCD" w:rsidRPr="000D3C36">
        <w:rPr>
          <w:rFonts w:ascii="Tahoma" w:hAnsi="Tahoma" w:cs="Tahoma"/>
          <w:spacing w:val="-4"/>
        </w:rPr>
        <w:t xml:space="preserve"> “Inexistencia de la </w:t>
      </w:r>
      <w:r w:rsidR="000826D7" w:rsidRPr="000D3C36">
        <w:rPr>
          <w:rFonts w:ascii="Tahoma" w:hAnsi="Tahoma" w:cs="Tahoma"/>
          <w:spacing w:val="-4"/>
        </w:rPr>
        <w:t>obligación demandada” y “Prescripción”.</w:t>
      </w:r>
    </w:p>
    <w:p w:rsidR="00855A3B" w:rsidRPr="000D3C36" w:rsidRDefault="00855A3B" w:rsidP="00865B0E">
      <w:pPr>
        <w:pStyle w:val="Sinespaciado"/>
        <w:spacing w:line="276" w:lineRule="auto"/>
        <w:rPr>
          <w:rFonts w:ascii="Tahoma" w:hAnsi="Tahoma" w:cs="Tahoma"/>
          <w:spacing w:val="-4"/>
        </w:rPr>
      </w:pPr>
    </w:p>
    <w:p w:rsidR="00855A3B" w:rsidRPr="000D3C36" w:rsidRDefault="00855A3B" w:rsidP="00865B0E">
      <w:pPr>
        <w:widowControl w:val="0"/>
        <w:autoSpaceDE w:val="0"/>
        <w:autoSpaceDN w:val="0"/>
        <w:adjustRightInd w:val="0"/>
        <w:spacing w:line="276" w:lineRule="auto"/>
        <w:ind w:firstLine="708"/>
        <w:jc w:val="both"/>
        <w:rPr>
          <w:rFonts w:ascii="Tahoma" w:hAnsi="Tahoma" w:cs="Tahoma"/>
          <w:spacing w:val="-4"/>
        </w:rPr>
      </w:pPr>
      <w:r w:rsidRPr="000D3C36">
        <w:rPr>
          <w:rFonts w:ascii="Tahoma" w:hAnsi="Tahoma" w:cs="Tahoma"/>
          <w:spacing w:val="-4"/>
        </w:rPr>
        <w:t>Por su parte, el señor Román Gallego Pérez al contestar la demanda aceptó la existencia de la relación laboral con el demandante entre el 1 de julio de 1995 y el 30 de agosto de 1997 y que, al no haber realizado los aportes por los periodos comprendidos entre el 1 de julio de 1996 y el 30 de agosto de 1997, procedió a pagarlos el 19 de noviembre de 2015 mediante la planilla</w:t>
      </w:r>
      <w:r w:rsidR="00572AD0" w:rsidRPr="000D3C36">
        <w:rPr>
          <w:rFonts w:ascii="Tahoma" w:hAnsi="Tahoma" w:cs="Tahoma"/>
          <w:spacing w:val="-4"/>
        </w:rPr>
        <w:t xml:space="preserve"> PILA. En consecuencia, solicitó</w:t>
      </w:r>
      <w:r w:rsidRPr="000D3C36">
        <w:rPr>
          <w:rFonts w:ascii="Tahoma" w:hAnsi="Tahoma" w:cs="Tahoma"/>
          <w:spacing w:val="-4"/>
        </w:rPr>
        <w:t xml:space="preserve"> al Despacho que accediera a la totalidad de las pretensiones incoadas por el actor en contra de Colpensiones.</w:t>
      </w:r>
    </w:p>
    <w:p w:rsidR="00644D88" w:rsidRPr="000D3C36" w:rsidRDefault="00644D88" w:rsidP="00865B0E">
      <w:pPr>
        <w:pStyle w:val="Sinespaciado"/>
        <w:spacing w:line="276" w:lineRule="auto"/>
        <w:rPr>
          <w:rFonts w:ascii="Tahoma" w:hAnsi="Tahoma" w:cs="Tahoma"/>
          <w:spacing w:val="-4"/>
        </w:rPr>
      </w:pPr>
    </w:p>
    <w:p w:rsidR="003A3BBB" w:rsidRPr="000D3C36" w:rsidRDefault="003A3BBB" w:rsidP="00865B0E">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pacing w:val="-4"/>
        </w:rPr>
      </w:pPr>
      <w:r w:rsidRPr="000D3C36">
        <w:rPr>
          <w:rFonts w:ascii="Tahoma" w:hAnsi="Tahoma" w:cs="Tahoma"/>
          <w:b/>
          <w:spacing w:val="-4"/>
        </w:rPr>
        <w:t>La sentencia de primera instancia</w:t>
      </w:r>
    </w:p>
    <w:p w:rsidR="003A3BBB" w:rsidRPr="000D3C36" w:rsidRDefault="003A3BBB" w:rsidP="00865B0E">
      <w:pPr>
        <w:pStyle w:val="Sinespaciado"/>
        <w:spacing w:line="276" w:lineRule="auto"/>
        <w:rPr>
          <w:rFonts w:ascii="Tahoma" w:hAnsi="Tahoma" w:cs="Tahoma"/>
          <w:spacing w:val="-4"/>
        </w:rPr>
      </w:pPr>
    </w:p>
    <w:p w:rsidR="00360B21" w:rsidRPr="000D3C36" w:rsidRDefault="00DD1394" w:rsidP="00865B0E">
      <w:pPr>
        <w:widowControl w:val="0"/>
        <w:autoSpaceDE w:val="0"/>
        <w:autoSpaceDN w:val="0"/>
        <w:adjustRightInd w:val="0"/>
        <w:spacing w:line="276" w:lineRule="auto"/>
        <w:ind w:firstLine="708"/>
        <w:jc w:val="both"/>
        <w:rPr>
          <w:rFonts w:ascii="Tahoma" w:hAnsi="Tahoma" w:cs="Tahoma"/>
          <w:spacing w:val="-4"/>
        </w:rPr>
      </w:pPr>
      <w:r w:rsidRPr="000D3C36">
        <w:rPr>
          <w:rFonts w:ascii="Tahoma" w:hAnsi="Tahoma" w:cs="Tahoma"/>
          <w:spacing w:val="-4"/>
        </w:rPr>
        <w:t>La Jueza de conocimiento</w:t>
      </w:r>
      <w:r w:rsidR="00533FD9" w:rsidRPr="000D3C36">
        <w:rPr>
          <w:rFonts w:ascii="Tahoma" w:hAnsi="Tahoma" w:cs="Tahoma"/>
          <w:spacing w:val="-4"/>
        </w:rPr>
        <w:t xml:space="preserve"> </w:t>
      </w:r>
      <w:r w:rsidR="00C95AF1" w:rsidRPr="000D3C36">
        <w:rPr>
          <w:rFonts w:ascii="Tahoma" w:hAnsi="Tahoma" w:cs="Tahoma"/>
          <w:spacing w:val="-4"/>
        </w:rPr>
        <w:t>ordenó a Colpensiones corregir la historia laboral del señor Darío Antonio Gallego</w:t>
      </w:r>
      <w:r w:rsidR="00572AD0" w:rsidRPr="000D3C36">
        <w:rPr>
          <w:rFonts w:ascii="Tahoma" w:hAnsi="Tahoma" w:cs="Tahoma"/>
          <w:spacing w:val="-4"/>
        </w:rPr>
        <w:t xml:space="preserve"> Pérez, incluyendo los periodos </w:t>
      </w:r>
      <w:r w:rsidR="00956567" w:rsidRPr="000D3C36">
        <w:rPr>
          <w:rFonts w:ascii="Tahoma" w:hAnsi="Tahoma" w:cs="Tahoma"/>
          <w:spacing w:val="-4"/>
        </w:rPr>
        <w:t>de</w:t>
      </w:r>
      <w:r w:rsidR="00C95AF1" w:rsidRPr="000D3C36">
        <w:rPr>
          <w:rFonts w:ascii="Tahoma" w:hAnsi="Tahoma" w:cs="Tahoma"/>
          <w:spacing w:val="-4"/>
        </w:rPr>
        <w:t>l 1º de julio de 1996 al 30 de agosto de 1997 como quiera que ya fueron pagados por el empleador Ramón Gallego Pérez; declaró que el demandante es beneficiario del Régimen de Transición establecido en la ley 100 de 1993 y el acto legislativo 01 de 2005, por lo que le es aplicable el acuerdo 049 de 1990; declaró no probadas las excepciones propuestas  y condenó</w:t>
      </w:r>
      <w:r w:rsidR="00E067DB" w:rsidRPr="000D3C36">
        <w:rPr>
          <w:rFonts w:ascii="Tahoma" w:hAnsi="Tahoma" w:cs="Tahoma"/>
          <w:spacing w:val="-4"/>
        </w:rPr>
        <w:t xml:space="preserve"> a Colpensiones a </w:t>
      </w:r>
      <w:r w:rsidR="00C95AF1" w:rsidRPr="000D3C36">
        <w:rPr>
          <w:rFonts w:ascii="Tahoma" w:hAnsi="Tahoma" w:cs="Tahoma"/>
          <w:spacing w:val="-4"/>
        </w:rPr>
        <w:t>reconocer y pagar la pensión de vejez a favor del señor Darío Antonio Gallego Pérez a partir del 1º de octubre de 2012 en cuant</w:t>
      </w:r>
      <w:r w:rsidR="0004444E" w:rsidRPr="000D3C36">
        <w:rPr>
          <w:rFonts w:ascii="Tahoma" w:hAnsi="Tahoma" w:cs="Tahoma"/>
          <w:spacing w:val="-4"/>
        </w:rPr>
        <w:t xml:space="preserve">ía de un SMLMV, </w:t>
      </w:r>
      <w:r w:rsidR="00C95AF1" w:rsidRPr="000D3C36">
        <w:rPr>
          <w:rFonts w:ascii="Tahoma" w:hAnsi="Tahoma" w:cs="Tahoma"/>
          <w:spacing w:val="-4"/>
        </w:rPr>
        <w:t xml:space="preserve">por 14 mesadas al </w:t>
      </w:r>
      <w:r w:rsidR="0004444E" w:rsidRPr="000D3C36">
        <w:rPr>
          <w:rFonts w:ascii="Tahoma" w:hAnsi="Tahoma" w:cs="Tahoma"/>
          <w:spacing w:val="-4"/>
        </w:rPr>
        <w:t>año y con un retroactivo que a la fecha ascendía a $61.898.076, más los intereses moratorios a partir del 1º de octubre de 2012.</w:t>
      </w:r>
    </w:p>
    <w:p w:rsidR="0004444E" w:rsidRPr="000D3C36" w:rsidRDefault="0004444E" w:rsidP="00865B0E">
      <w:pPr>
        <w:pStyle w:val="Sinespaciado"/>
        <w:spacing w:line="276" w:lineRule="auto"/>
        <w:rPr>
          <w:rFonts w:ascii="Tahoma" w:hAnsi="Tahoma" w:cs="Tahoma"/>
          <w:spacing w:val="-4"/>
        </w:rPr>
      </w:pPr>
    </w:p>
    <w:p w:rsidR="0004444E" w:rsidRPr="000D3C36" w:rsidRDefault="0004444E" w:rsidP="00865B0E">
      <w:pPr>
        <w:widowControl w:val="0"/>
        <w:autoSpaceDE w:val="0"/>
        <w:autoSpaceDN w:val="0"/>
        <w:adjustRightInd w:val="0"/>
        <w:spacing w:line="276" w:lineRule="auto"/>
        <w:ind w:firstLine="708"/>
        <w:jc w:val="both"/>
        <w:rPr>
          <w:rFonts w:ascii="Tahoma" w:hAnsi="Tahoma" w:cs="Tahoma"/>
          <w:spacing w:val="-4"/>
        </w:rPr>
      </w:pPr>
      <w:r w:rsidRPr="000D3C36">
        <w:rPr>
          <w:rFonts w:ascii="Tahoma" w:hAnsi="Tahoma" w:cs="Tahoma"/>
          <w:spacing w:val="-4"/>
        </w:rPr>
        <w:t>Por último le otorgó el término de un mes a Colpensiones para la expedición del acto administrativo, la inclusión en nómina y el pago de la prestación, autorizándola a descontar del valor retroactivo pensional el 12% por concepto de aportes a salud.</w:t>
      </w:r>
    </w:p>
    <w:p w:rsidR="00B76BE5" w:rsidRPr="000D3C36" w:rsidRDefault="00B76BE5" w:rsidP="00865B0E">
      <w:pPr>
        <w:widowControl w:val="0"/>
        <w:autoSpaceDE w:val="0"/>
        <w:autoSpaceDN w:val="0"/>
        <w:adjustRightInd w:val="0"/>
        <w:spacing w:line="276" w:lineRule="auto"/>
        <w:ind w:firstLine="708"/>
        <w:jc w:val="both"/>
        <w:rPr>
          <w:rFonts w:ascii="Tahoma" w:hAnsi="Tahoma" w:cs="Tahoma"/>
          <w:spacing w:val="-4"/>
        </w:rPr>
      </w:pPr>
    </w:p>
    <w:p w:rsidR="00B76BE5" w:rsidRPr="000D3C36" w:rsidRDefault="0004444E" w:rsidP="00865B0E">
      <w:pPr>
        <w:widowControl w:val="0"/>
        <w:autoSpaceDE w:val="0"/>
        <w:autoSpaceDN w:val="0"/>
        <w:adjustRightInd w:val="0"/>
        <w:spacing w:line="276" w:lineRule="auto"/>
        <w:ind w:firstLine="708"/>
        <w:jc w:val="both"/>
        <w:rPr>
          <w:rFonts w:ascii="Tahoma" w:hAnsi="Tahoma" w:cs="Tahoma"/>
          <w:spacing w:val="-4"/>
        </w:rPr>
      </w:pPr>
      <w:r w:rsidRPr="000D3C36">
        <w:rPr>
          <w:rFonts w:ascii="Tahoma" w:hAnsi="Tahoma" w:cs="Tahoma"/>
          <w:spacing w:val="-4"/>
        </w:rPr>
        <w:t xml:space="preserve">Para arrimar a tal determinación, consideró que </w:t>
      </w:r>
      <w:r w:rsidR="0090189E" w:rsidRPr="000D3C36">
        <w:rPr>
          <w:rFonts w:ascii="Tahoma" w:hAnsi="Tahoma" w:cs="Tahoma"/>
          <w:spacing w:val="-4"/>
        </w:rPr>
        <w:t>como el 19 de noviembre de 2015 quedó acreditado el pago</w:t>
      </w:r>
      <w:r w:rsidR="00B76BE5" w:rsidRPr="000D3C36">
        <w:rPr>
          <w:rFonts w:ascii="Tahoma" w:hAnsi="Tahoma" w:cs="Tahoma"/>
          <w:spacing w:val="-4"/>
        </w:rPr>
        <w:t xml:space="preserve"> de los periodos en mora por parte del empleador</w:t>
      </w:r>
      <w:r w:rsidR="0090189E" w:rsidRPr="000D3C36">
        <w:rPr>
          <w:rFonts w:ascii="Tahoma" w:hAnsi="Tahoma" w:cs="Tahoma"/>
          <w:spacing w:val="-4"/>
        </w:rPr>
        <w:t xml:space="preserve">, tales </w:t>
      </w:r>
      <w:r w:rsidR="00B76BE5" w:rsidRPr="000D3C36">
        <w:rPr>
          <w:rFonts w:ascii="Tahoma" w:hAnsi="Tahoma" w:cs="Tahoma"/>
          <w:spacing w:val="-4"/>
        </w:rPr>
        <w:t>rubros reposan en las arcas de Colpensiones y por ende deben verse re</w:t>
      </w:r>
      <w:r w:rsidR="0090189E" w:rsidRPr="000D3C36">
        <w:rPr>
          <w:rFonts w:ascii="Tahoma" w:hAnsi="Tahoma" w:cs="Tahoma"/>
          <w:spacing w:val="-4"/>
        </w:rPr>
        <w:t xml:space="preserve">flejados en la historia </w:t>
      </w:r>
      <w:r w:rsidR="0090189E" w:rsidRPr="000D3C36">
        <w:rPr>
          <w:rFonts w:ascii="Tahoma" w:hAnsi="Tahoma" w:cs="Tahoma"/>
          <w:spacing w:val="-4"/>
        </w:rPr>
        <w:lastRenderedPageBreak/>
        <w:t>laboral</w:t>
      </w:r>
      <w:r w:rsidR="00956567" w:rsidRPr="000D3C36">
        <w:rPr>
          <w:rFonts w:ascii="Tahoma" w:hAnsi="Tahoma" w:cs="Tahoma"/>
          <w:spacing w:val="-4"/>
        </w:rPr>
        <w:t xml:space="preserve">, </w:t>
      </w:r>
      <w:r w:rsidR="0090189E" w:rsidRPr="000D3C36">
        <w:rPr>
          <w:rFonts w:ascii="Tahoma" w:hAnsi="Tahoma" w:cs="Tahoma"/>
          <w:spacing w:val="-4"/>
        </w:rPr>
        <w:t>ya porque fueron pagados o porque no ejerció</w:t>
      </w:r>
      <w:r w:rsidR="00956567" w:rsidRPr="000D3C36">
        <w:rPr>
          <w:rFonts w:ascii="Tahoma" w:hAnsi="Tahoma" w:cs="Tahoma"/>
          <w:spacing w:val="-4"/>
        </w:rPr>
        <w:t xml:space="preserve"> el cobro coactivo que le permitía la ley.</w:t>
      </w:r>
    </w:p>
    <w:p w:rsidR="0090189E" w:rsidRPr="000D3C36" w:rsidRDefault="0090189E" w:rsidP="00865B0E">
      <w:pPr>
        <w:pStyle w:val="Sinespaciado"/>
        <w:spacing w:line="276" w:lineRule="auto"/>
        <w:rPr>
          <w:rFonts w:ascii="Tahoma" w:hAnsi="Tahoma" w:cs="Tahoma"/>
          <w:spacing w:val="-4"/>
        </w:rPr>
      </w:pPr>
    </w:p>
    <w:p w:rsidR="00B76BE5" w:rsidRPr="000D3C36" w:rsidRDefault="0090189E" w:rsidP="00865B0E">
      <w:pPr>
        <w:widowControl w:val="0"/>
        <w:autoSpaceDE w:val="0"/>
        <w:autoSpaceDN w:val="0"/>
        <w:adjustRightInd w:val="0"/>
        <w:spacing w:line="276" w:lineRule="auto"/>
        <w:ind w:firstLine="708"/>
        <w:jc w:val="both"/>
        <w:rPr>
          <w:rFonts w:ascii="Tahoma" w:hAnsi="Tahoma" w:cs="Tahoma"/>
          <w:spacing w:val="-4"/>
        </w:rPr>
      </w:pPr>
      <w:r w:rsidRPr="000D3C36">
        <w:rPr>
          <w:rFonts w:ascii="Tahoma" w:hAnsi="Tahoma" w:cs="Tahoma"/>
          <w:spacing w:val="-4"/>
        </w:rPr>
        <w:t>En consecuencia, al sumar las semanas en mora, encontró que el actor conservó el régimen de transición hasta diciembre de 2014, por tener 750 semanas cotizadas a la entrada en vigencia del acto legislativo 01 de 2005 y que como su última cotización la efectuó el 30 de septiembre de 2012 y al momento de reclamar la prestaci</w:t>
      </w:r>
      <w:r w:rsidR="00956567" w:rsidRPr="000D3C36">
        <w:rPr>
          <w:rFonts w:ascii="Tahoma" w:hAnsi="Tahoma" w:cs="Tahoma"/>
          <w:spacing w:val="-4"/>
        </w:rPr>
        <w:t>ón ya contaba con 1.058</w:t>
      </w:r>
      <w:r w:rsidRPr="000D3C36">
        <w:rPr>
          <w:rFonts w:ascii="Tahoma" w:hAnsi="Tahoma" w:cs="Tahoma"/>
          <w:spacing w:val="-4"/>
        </w:rPr>
        <w:t xml:space="preserve"> semanas, </w:t>
      </w:r>
      <w:r w:rsidR="00956567" w:rsidRPr="000D3C36">
        <w:rPr>
          <w:rFonts w:ascii="Tahoma" w:hAnsi="Tahoma" w:cs="Tahoma"/>
          <w:spacing w:val="-4"/>
        </w:rPr>
        <w:t>tenía</w:t>
      </w:r>
      <w:r w:rsidRPr="000D3C36">
        <w:rPr>
          <w:rFonts w:ascii="Tahoma" w:hAnsi="Tahoma" w:cs="Tahoma"/>
          <w:spacing w:val="-4"/>
        </w:rPr>
        <w:t xml:space="preserve"> derecho a que la prestaci</w:t>
      </w:r>
      <w:r w:rsidR="00956567" w:rsidRPr="000D3C36">
        <w:rPr>
          <w:rFonts w:ascii="Tahoma" w:hAnsi="Tahoma" w:cs="Tahoma"/>
          <w:spacing w:val="-4"/>
        </w:rPr>
        <w:t>ón pensional le fuera</w:t>
      </w:r>
      <w:r w:rsidRPr="000D3C36">
        <w:rPr>
          <w:rFonts w:ascii="Tahoma" w:hAnsi="Tahoma" w:cs="Tahoma"/>
          <w:spacing w:val="-4"/>
        </w:rPr>
        <w:t xml:space="preserve"> reconocida a partir del 1º de octubre de 2012</w:t>
      </w:r>
      <w:r w:rsidR="0087493B" w:rsidRPr="000D3C36">
        <w:rPr>
          <w:rFonts w:ascii="Tahoma" w:hAnsi="Tahoma" w:cs="Tahoma"/>
          <w:spacing w:val="-4"/>
        </w:rPr>
        <w:t xml:space="preserve"> por valor de un salario mínimo y dos</w:t>
      </w:r>
      <w:r w:rsidR="00B76BE5" w:rsidRPr="000D3C36">
        <w:rPr>
          <w:rFonts w:ascii="Tahoma" w:hAnsi="Tahoma" w:cs="Tahoma"/>
          <w:spacing w:val="-4"/>
        </w:rPr>
        <w:t xml:space="preserve"> mesadas adicionales </w:t>
      </w:r>
      <w:r w:rsidR="0087493B" w:rsidRPr="000D3C36">
        <w:rPr>
          <w:rFonts w:ascii="Tahoma" w:hAnsi="Tahoma" w:cs="Tahoma"/>
          <w:spacing w:val="-4"/>
        </w:rPr>
        <w:t>al haberse causado antes del 31</w:t>
      </w:r>
      <w:r w:rsidR="00B76BE5" w:rsidRPr="000D3C36">
        <w:rPr>
          <w:rFonts w:ascii="Tahoma" w:hAnsi="Tahoma" w:cs="Tahoma"/>
          <w:spacing w:val="-4"/>
        </w:rPr>
        <w:t xml:space="preserve"> de julio </w:t>
      </w:r>
      <w:r w:rsidR="0087493B" w:rsidRPr="000D3C36">
        <w:rPr>
          <w:rFonts w:ascii="Tahoma" w:hAnsi="Tahoma" w:cs="Tahoma"/>
          <w:spacing w:val="-4"/>
        </w:rPr>
        <w:t xml:space="preserve">de 2011, propiamente el 26 de ese </w:t>
      </w:r>
      <w:r w:rsidR="00956567" w:rsidRPr="000D3C36">
        <w:rPr>
          <w:rFonts w:ascii="Tahoma" w:hAnsi="Tahoma" w:cs="Tahoma"/>
          <w:spacing w:val="-4"/>
        </w:rPr>
        <w:t xml:space="preserve">mes </w:t>
      </w:r>
      <w:r w:rsidR="0087493B" w:rsidRPr="000D3C36">
        <w:rPr>
          <w:rFonts w:ascii="Tahoma" w:hAnsi="Tahoma" w:cs="Tahoma"/>
          <w:spacing w:val="-4"/>
        </w:rPr>
        <w:t>y año cuando solicitó</w:t>
      </w:r>
      <w:r w:rsidR="005A62AB" w:rsidRPr="000D3C36">
        <w:rPr>
          <w:rFonts w:ascii="Tahoma" w:hAnsi="Tahoma" w:cs="Tahoma"/>
          <w:spacing w:val="-4"/>
        </w:rPr>
        <w:t xml:space="preserve"> nuevamente la prestación con el cumplimiento de los requisitos.</w:t>
      </w:r>
    </w:p>
    <w:p w:rsidR="005A62AB" w:rsidRPr="000D3C36" w:rsidRDefault="005A62AB" w:rsidP="00865B0E">
      <w:pPr>
        <w:pStyle w:val="Sinespaciado"/>
        <w:spacing w:line="276" w:lineRule="auto"/>
        <w:rPr>
          <w:rFonts w:ascii="Tahoma" w:hAnsi="Tahoma" w:cs="Tahoma"/>
          <w:spacing w:val="-4"/>
        </w:rPr>
      </w:pPr>
    </w:p>
    <w:p w:rsidR="00B76BE5" w:rsidRPr="000D3C36" w:rsidRDefault="005A62AB" w:rsidP="00865B0E">
      <w:pPr>
        <w:widowControl w:val="0"/>
        <w:autoSpaceDE w:val="0"/>
        <w:autoSpaceDN w:val="0"/>
        <w:adjustRightInd w:val="0"/>
        <w:spacing w:line="276" w:lineRule="auto"/>
        <w:ind w:firstLine="708"/>
        <w:jc w:val="both"/>
        <w:rPr>
          <w:rFonts w:ascii="Tahoma" w:hAnsi="Tahoma" w:cs="Tahoma"/>
          <w:spacing w:val="-4"/>
        </w:rPr>
      </w:pPr>
      <w:r w:rsidRPr="000D3C36">
        <w:rPr>
          <w:rFonts w:ascii="Tahoma" w:hAnsi="Tahoma" w:cs="Tahoma"/>
          <w:spacing w:val="-4"/>
        </w:rPr>
        <w:t>En cuanto a los i</w:t>
      </w:r>
      <w:r w:rsidR="00B76BE5" w:rsidRPr="000D3C36">
        <w:rPr>
          <w:rFonts w:ascii="Tahoma" w:hAnsi="Tahoma" w:cs="Tahoma"/>
          <w:spacing w:val="-4"/>
        </w:rPr>
        <w:t>ntereses moratorios</w:t>
      </w:r>
      <w:r w:rsidRPr="000D3C36">
        <w:rPr>
          <w:rFonts w:ascii="Tahoma" w:hAnsi="Tahoma" w:cs="Tahoma"/>
          <w:spacing w:val="-4"/>
        </w:rPr>
        <w:t xml:space="preserve"> concluyó que como al momento en que solicitó</w:t>
      </w:r>
      <w:r w:rsidR="00B76BE5" w:rsidRPr="000D3C36">
        <w:rPr>
          <w:rFonts w:ascii="Tahoma" w:hAnsi="Tahoma" w:cs="Tahoma"/>
          <w:spacing w:val="-4"/>
        </w:rPr>
        <w:t xml:space="preserve"> la prestación </w:t>
      </w:r>
      <w:r w:rsidRPr="000D3C36">
        <w:rPr>
          <w:rFonts w:ascii="Tahoma" w:hAnsi="Tahoma" w:cs="Tahoma"/>
          <w:spacing w:val="-4"/>
        </w:rPr>
        <w:t xml:space="preserve">ya estaban acreditados </w:t>
      </w:r>
      <w:r w:rsidR="00B76BE5" w:rsidRPr="000D3C36">
        <w:rPr>
          <w:rFonts w:ascii="Tahoma" w:hAnsi="Tahoma" w:cs="Tahoma"/>
          <w:spacing w:val="-4"/>
        </w:rPr>
        <w:t xml:space="preserve">los requisitos, </w:t>
      </w:r>
      <w:r w:rsidRPr="000D3C36">
        <w:rPr>
          <w:rFonts w:ascii="Tahoma" w:hAnsi="Tahoma" w:cs="Tahoma"/>
          <w:spacing w:val="-4"/>
        </w:rPr>
        <w:t>teniendo en cuenta el computo de los aportes en mora, debió la accionada reconocer la prestación en un término no mayor a 4 meses</w:t>
      </w:r>
      <w:r w:rsidR="00956567" w:rsidRPr="000D3C36">
        <w:rPr>
          <w:rFonts w:ascii="Tahoma" w:hAnsi="Tahoma" w:cs="Tahoma"/>
          <w:spacing w:val="-4"/>
        </w:rPr>
        <w:t xml:space="preserve"> contados</w:t>
      </w:r>
      <w:r w:rsidRPr="000D3C36">
        <w:rPr>
          <w:rFonts w:ascii="Tahoma" w:hAnsi="Tahoma" w:cs="Tahoma"/>
          <w:spacing w:val="-4"/>
        </w:rPr>
        <w:t xml:space="preserve"> a partir del 26 de julio de 2011, no obstante como el demandante cotizó hasta el 30 de septiembre de 2012, los intereses moratorios empiezan a correr al día siguiente, esto es el 1º de octubre de 2012.</w:t>
      </w:r>
    </w:p>
    <w:p w:rsidR="00CD6847" w:rsidRPr="000D3C36" w:rsidRDefault="00CD6847" w:rsidP="00865B0E">
      <w:pPr>
        <w:widowControl w:val="0"/>
        <w:autoSpaceDE w:val="0"/>
        <w:autoSpaceDN w:val="0"/>
        <w:adjustRightInd w:val="0"/>
        <w:spacing w:line="276" w:lineRule="auto"/>
        <w:ind w:firstLine="708"/>
        <w:jc w:val="both"/>
        <w:rPr>
          <w:rFonts w:ascii="Tahoma" w:hAnsi="Tahoma" w:cs="Tahoma"/>
          <w:color w:val="FF0000"/>
          <w:spacing w:val="-4"/>
        </w:rPr>
      </w:pPr>
    </w:p>
    <w:p w:rsidR="003274A7" w:rsidRPr="000D3C36" w:rsidRDefault="00A51F3F" w:rsidP="00865B0E">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pacing w:val="-4"/>
        </w:rPr>
      </w:pPr>
      <w:r w:rsidRPr="000D3C36">
        <w:rPr>
          <w:rFonts w:ascii="Tahoma" w:hAnsi="Tahoma" w:cs="Tahoma"/>
          <w:b/>
          <w:spacing w:val="-4"/>
        </w:rPr>
        <w:t>Recurso de apelación y p</w:t>
      </w:r>
      <w:r w:rsidR="007E4040" w:rsidRPr="000D3C36">
        <w:rPr>
          <w:rFonts w:ascii="Tahoma" w:hAnsi="Tahoma" w:cs="Tahoma"/>
          <w:b/>
          <w:spacing w:val="-4"/>
        </w:rPr>
        <w:t>rocedencia de la consulta</w:t>
      </w:r>
    </w:p>
    <w:p w:rsidR="000222F2" w:rsidRPr="000D3C36" w:rsidRDefault="00922FC4" w:rsidP="00865B0E">
      <w:pPr>
        <w:spacing w:line="276" w:lineRule="auto"/>
        <w:ind w:firstLine="708"/>
        <w:jc w:val="both"/>
        <w:rPr>
          <w:rFonts w:ascii="Tahoma" w:hAnsi="Tahoma" w:cs="Tahoma"/>
          <w:spacing w:val="-4"/>
        </w:rPr>
      </w:pPr>
      <w:r w:rsidRPr="000D3C36">
        <w:rPr>
          <w:rFonts w:ascii="Tahoma" w:hAnsi="Tahoma" w:cs="Tahoma"/>
          <w:spacing w:val="-4"/>
        </w:rPr>
        <w:t xml:space="preserve"> </w:t>
      </w:r>
    </w:p>
    <w:p w:rsidR="00B76BE5" w:rsidRPr="000D3C36" w:rsidRDefault="009D79AC" w:rsidP="00865B0E">
      <w:pPr>
        <w:spacing w:line="276" w:lineRule="auto"/>
        <w:ind w:firstLine="708"/>
        <w:jc w:val="both"/>
        <w:rPr>
          <w:rFonts w:ascii="Tahoma" w:hAnsi="Tahoma" w:cs="Tahoma"/>
          <w:spacing w:val="-4"/>
        </w:rPr>
      </w:pPr>
      <w:r w:rsidRPr="000D3C36">
        <w:rPr>
          <w:rFonts w:ascii="Tahoma" w:hAnsi="Tahoma" w:cs="Tahoma"/>
          <w:spacing w:val="-4"/>
        </w:rPr>
        <w:t xml:space="preserve">El </w:t>
      </w:r>
      <w:r w:rsidR="00DC4EBD" w:rsidRPr="000D3C36">
        <w:rPr>
          <w:rFonts w:ascii="Tahoma" w:hAnsi="Tahoma" w:cs="Tahoma"/>
          <w:spacing w:val="-4"/>
        </w:rPr>
        <w:t>apoderad</w:t>
      </w:r>
      <w:r w:rsidRPr="000D3C36">
        <w:rPr>
          <w:rFonts w:ascii="Tahoma" w:hAnsi="Tahoma" w:cs="Tahoma"/>
          <w:spacing w:val="-4"/>
        </w:rPr>
        <w:t>o</w:t>
      </w:r>
      <w:r w:rsidR="00DC4EBD" w:rsidRPr="000D3C36">
        <w:rPr>
          <w:rFonts w:ascii="Tahoma" w:hAnsi="Tahoma" w:cs="Tahoma"/>
          <w:spacing w:val="-4"/>
        </w:rPr>
        <w:t xml:space="preserve"> judicial</w:t>
      </w:r>
      <w:r w:rsidR="00DB5985" w:rsidRPr="000D3C36">
        <w:rPr>
          <w:rFonts w:ascii="Tahoma" w:hAnsi="Tahoma" w:cs="Tahoma"/>
          <w:spacing w:val="-4"/>
        </w:rPr>
        <w:t xml:space="preserve"> </w:t>
      </w:r>
      <w:r w:rsidR="00461813" w:rsidRPr="000D3C36">
        <w:rPr>
          <w:rFonts w:ascii="Tahoma" w:hAnsi="Tahoma" w:cs="Tahoma"/>
          <w:spacing w:val="-4"/>
        </w:rPr>
        <w:t>de C</w:t>
      </w:r>
      <w:r w:rsidR="00A51F3F" w:rsidRPr="000D3C36">
        <w:rPr>
          <w:rFonts w:ascii="Tahoma" w:hAnsi="Tahoma" w:cs="Tahoma"/>
          <w:spacing w:val="-4"/>
        </w:rPr>
        <w:t xml:space="preserve">olpensiones apeló la decisión </w:t>
      </w:r>
      <w:r w:rsidR="000E278C" w:rsidRPr="000D3C36">
        <w:rPr>
          <w:rFonts w:ascii="Tahoma" w:hAnsi="Tahoma" w:cs="Tahoma"/>
          <w:spacing w:val="-4"/>
        </w:rPr>
        <w:t>argumentando que el decreto 1818 de</w:t>
      </w:r>
      <w:r w:rsidR="00572AD0" w:rsidRPr="000D3C36">
        <w:rPr>
          <w:rFonts w:ascii="Tahoma" w:hAnsi="Tahoma" w:cs="Tahoma"/>
          <w:spacing w:val="-4"/>
        </w:rPr>
        <w:t xml:space="preserve"> 1996 es claro en referir que la</w:t>
      </w:r>
      <w:r w:rsidR="000E278C" w:rsidRPr="000D3C36">
        <w:rPr>
          <w:rFonts w:ascii="Tahoma" w:hAnsi="Tahoma" w:cs="Tahoma"/>
          <w:spacing w:val="-4"/>
        </w:rPr>
        <w:t>s consecuencias de la falta de cotizaciones s</w:t>
      </w:r>
      <w:r w:rsidR="00572AD0" w:rsidRPr="000D3C36">
        <w:rPr>
          <w:rFonts w:ascii="Tahoma" w:hAnsi="Tahoma" w:cs="Tahoma"/>
          <w:spacing w:val="-4"/>
        </w:rPr>
        <w:t>on</w:t>
      </w:r>
      <w:r w:rsidR="000E278C" w:rsidRPr="000D3C36">
        <w:rPr>
          <w:rFonts w:ascii="Tahoma" w:hAnsi="Tahoma" w:cs="Tahoma"/>
          <w:spacing w:val="-4"/>
        </w:rPr>
        <w:t xml:space="preserve"> responsabilidad exclusiva del empleador, por lo que no puede asumir la administradora pensional una carga que no </w:t>
      </w:r>
      <w:r w:rsidR="00572AD0" w:rsidRPr="000D3C36">
        <w:rPr>
          <w:rFonts w:ascii="Tahoma" w:hAnsi="Tahoma" w:cs="Tahoma"/>
          <w:spacing w:val="-4"/>
        </w:rPr>
        <w:t>le compete.</w:t>
      </w:r>
    </w:p>
    <w:p w:rsidR="000E278C" w:rsidRPr="000D3C36" w:rsidRDefault="000E278C" w:rsidP="00865B0E">
      <w:pPr>
        <w:pStyle w:val="Sinespaciado"/>
        <w:spacing w:line="276" w:lineRule="auto"/>
        <w:rPr>
          <w:rFonts w:ascii="Tahoma" w:hAnsi="Tahoma" w:cs="Tahoma"/>
          <w:spacing w:val="-4"/>
        </w:rPr>
      </w:pPr>
    </w:p>
    <w:p w:rsidR="000E278C" w:rsidRPr="000D3C36" w:rsidRDefault="000E278C" w:rsidP="00865B0E">
      <w:pPr>
        <w:spacing w:line="276" w:lineRule="auto"/>
        <w:ind w:firstLine="708"/>
        <w:jc w:val="both"/>
        <w:rPr>
          <w:rFonts w:ascii="Tahoma" w:hAnsi="Tahoma" w:cs="Tahoma"/>
          <w:spacing w:val="-4"/>
        </w:rPr>
      </w:pPr>
      <w:r w:rsidRPr="000D3C36">
        <w:rPr>
          <w:rFonts w:ascii="Tahoma" w:hAnsi="Tahoma" w:cs="Tahoma"/>
          <w:spacing w:val="-4"/>
        </w:rPr>
        <w:t xml:space="preserve">Agrega, con </w:t>
      </w:r>
      <w:r w:rsidR="00B76BE5" w:rsidRPr="000D3C36">
        <w:rPr>
          <w:rFonts w:ascii="Tahoma" w:hAnsi="Tahoma" w:cs="Tahoma"/>
          <w:spacing w:val="-4"/>
        </w:rPr>
        <w:t xml:space="preserve">respecto a los intereses </w:t>
      </w:r>
      <w:r w:rsidRPr="000D3C36">
        <w:rPr>
          <w:rFonts w:ascii="Tahoma" w:hAnsi="Tahoma" w:cs="Tahoma"/>
          <w:spacing w:val="-4"/>
        </w:rPr>
        <w:t xml:space="preserve">moratorios, que los mismos no podían ser ordenados desde el 1º de octubre de 2012 puesto que de acuerdo a </w:t>
      </w:r>
      <w:r w:rsidR="00B76BE5" w:rsidRPr="000D3C36">
        <w:rPr>
          <w:rFonts w:ascii="Tahoma" w:hAnsi="Tahoma" w:cs="Tahoma"/>
          <w:spacing w:val="-4"/>
        </w:rPr>
        <w:t>la ley 100 de 1993</w:t>
      </w:r>
      <w:r w:rsidR="00572AD0" w:rsidRPr="000D3C36">
        <w:rPr>
          <w:rFonts w:ascii="Tahoma" w:hAnsi="Tahoma" w:cs="Tahoma"/>
          <w:spacing w:val="-4"/>
        </w:rPr>
        <w:t xml:space="preserve"> estos </w:t>
      </w:r>
      <w:r w:rsidRPr="000D3C36">
        <w:rPr>
          <w:rFonts w:ascii="Tahoma" w:hAnsi="Tahoma" w:cs="Tahoma"/>
          <w:spacing w:val="-4"/>
        </w:rPr>
        <w:t>proceden cuando se genera mora en el pago de mesadas pensionales ya reconocidas y tal como constan en todos los actos administrativos allegados al proceso, se resolvió oportunamente sobre la solicitud pensional.</w:t>
      </w:r>
      <w:r w:rsidR="00B76BE5" w:rsidRPr="000D3C36">
        <w:rPr>
          <w:rFonts w:ascii="Tahoma" w:hAnsi="Tahoma" w:cs="Tahoma"/>
          <w:spacing w:val="-4"/>
        </w:rPr>
        <w:t xml:space="preserve"> </w:t>
      </w:r>
    </w:p>
    <w:p w:rsidR="000E278C" w:rsidRPr="000D3C36" w:rsidRDefault="000E278C" w:rsidP="00865B0E">
      <w:pPr>
        <w:pStyle w:val="Sinespaciado"/>
        <w:spacing w:line="276" w:lineRule="auto"/>
        <w:rPr>
          <w:rFonts w:ascii="Tahoma" w:hAnsi="Tahoma" w:cs="Tahoma"/>
          <w:spacing w:val="-4"/>
        </w:rPr>
      </w:pPr>
    </w:p>
    <w:p w:rsidR="00B76BE5" w:rsidRPr="000D3C36" w:rsidRDefault="005229AD" w:rsidP="00865B0E">
      <w:pPr>
        <w:spacing w:line="276" w:lineRule="auto"/>
        <w:ind w:firstLine="708"/>
        <w:jc w:val="both"/>
        <w:rPr>
          <w:rFonts w:ascii="Tahoma" w:hAnsi="Tahoma" w:cs="Tahoma"/>
          <w:spacing w:val="-4"/>
        </w:rPr>
      </w:pPr>
      <w:r w:rsidRPr="000D3C36">
        <w:rPr>
          <w:rFonts w:ascii="Tahoma" w:hAnsi="Tahoma" w:cs="Tahoma"/>
          <w:spacing w:val="-4"/>
        </w:rPr>
        <w:t>Por último alega</w:t>
      </w:r>
      <w:r w:rsidR="000E278C" w:rsidRPr="000D3C36">
        <w:rPr>
          <w:rFonts w:ascii="Tahoma" w:hAnsi="Tahoma" w:cs="Tahoma"/>
          <w:spacing w:val="-4"/>
        </w:rPr>
        <w:t xml:space="preserve"> que como </w:t>
      </w:r>
      <w:r w:rsidR="00B76BE5" w:rsidRPr="000D3C36">
        <w:rPr>
          <w:rFonts w:ascii="Tahoma" w:hAnsi="Tahoma" w:cs="Tahoma"/>
          <w:spacing w:val="-4"/>
        </w:rPr>
        <w:t>el actor contaba con 3 años a partir de la fecha en el cual</w:t>
      </w:r>
      <w:r w:rsidR="00572AD0" w:rsidRPr="000D3C36">
        <w:rPr>
          <w:rFonts w:ascii="Tahoma" w:hAnsi="Tahoma" w:cs="Tahoma"/>
          <w:spacing w:val="-4"/>
        </w:rPr>
        <w:t xml:space="preserve"> le fue negada la prestación</w:t>
      </w:r>
      <w:r w:rsidRPr="000D3C36">
        <w:rPr>
          <w:rFonts w:ascii="Tahoma" w:hAnsi="Tahoma" w:cs="Tahoma"/>
          <w:spacing w:val="-4"/>
        </w:rPr>
        <w:t xml:space="preserve"> </w:t>
      </w:r>
      <w:r w:rsidR="00B76BE5" w:rsidRPr="000D3C36">
        <w:rPr>
          <w:rFonts w:ascii="Tahoma" w:hAnsi="Tahoma" w:cs="Tahoma"/>
          <w:spacing w:val="-4"/>
        </w:rPr>
        <w:t>para acudir ante la jurisdicción</w:t>
      </w:r>
      <w:r w:rsidR="00572AD0" w:rsidRPr="000D3C36">
        <w:rPr>
          <w:rFonts w:ascii="Tahoma" w:hAnsi="Tahoma" w:cs="Tahoma"/>
          <w:spacing w:val="-4"/>
        </w:rPr>
        <w:t>,</w:t>
      </w:r>
      <w:r w:rsidR="00B76BE5" w:rsidRPr="000D3C36">
        <w:rPr>
          <w:rFonts w:ascii="Tahoma" w:hAnsi="Tahoma" w:cs="Tahoma"/>
          <w:spacing w:val="-4"/>
        </w:rPr>
        <w:t xml:space="preserve"> </w:t>
      </w:r>
      <w:r w:rsidRPr="000D3C36">
        <w:rPr>
          <w:rFonts w:ascii="Tahoma" w:hAnsi="Tahoma" w:cs="Tahoma"/>
          <w:spacing w:val="-4"/>
        </w:rPr>
        <w:t xml:space="preserve">y la demanda data del </w:t>
      </w:r>
      <w:r w:rsidR="00B76BE5" w:rsidRPr="000D3C36">
        <w:rPr>
          <w:rFonts w:ascii="Tahoma" w:hAnsi="Tahoma" w:cs="Tahoma"/>
          <w:spacing w:val="-4"/>
        </w:rPr>
        <w:t>2017</w:t>
      </w:r>
      <w:r w:rsidRPr="000D3C36">
        <w:rPr>
          <w:rFonts w:ascii="Tahoma" w:hAnsi="Tahoma" w:cs="Tahoma"/>
          <w:spacing w:val="-4"/>
        </w:rPr>
        <w:t>,</w:t>
      </w:r>
      <w:r w:rsidR="00B76BE5" w:rsidRPr="000D3C36">
        <w:rPr>
          <w:rFonts w:ascii="Tahoma" w:hAnsi="Tahoma" w:cs="Tahoma"/>
          <w:spacing w:val="-4"/>
        </w:rPr>
        <w:t xml:space="preserve"> </w:t>
      </w:r>
      <w:r w:rsidRPr="000D3C36">
        <w:rPr>
          <w:rFonts w:ascii="Tahoma" w:hAnsi="Tahoma" w:cs="Tahoma"/>
          <w:spacing w:val="-4"/>
        </w:rPr>
        <w:t>prescribió</w:t>
      </w:r>
      <w:r w:rsidR="00B76BE5" w:rsidRPr="000D3C36">
        <w:rPr>
          <w:rFonts w:ascii="Tahoma" w:hAnsi="Tahoma" w:cs="Tahoma"/>
          <w:spacing w:val="-4"/>
        </w:rPr>
        <w:t xml:space="preserve"> el retroactivo pensional.</w:t>
      </w:r>
    </w:p>
    <w:p w:rsidR="00A51F3F" w:rsidRPr="000D3C36" w:rsidRDefault="00A51F3F" w:rsidP="00865B0E">
      <w:pPr>
        <w:pStyle w:val="Sinespaciado"/>
        <w:spacing w:line="276" w:lineRule="auto"/>
        <w:rPr>
          <w:rFonts w:ascii="Tahoma" w:hAnsi="Tahoma" w:cs="Tahoma"/>
          <w:spacing w:val="-4"/>
        </w:rPr>
      </w:pPr>
    </w:p>
    <w:p w:rsidR="00167EBE" w:rsidRPr="000D3C36" w:rsidRDefault="00A51F3F" w:rsidP="00865B0E">
      <w:pPr>
        <w:spacing w:line="276" w:lineRule="auto"/>
        <w:ind w:firstLine="708"/>
        <w:jc w:val="both"/>
        <w:rPr>
          <w:rFonts w:ascii="Tahoma" w:hAnsi="Tahoma" w:cs="Tahoma"/>
          <w:spacing w:val="-4"/>
        </w:rPr>
      </w:pPr>
      <w:r w:rsidRPr="000D3C36">
        <w:rPr>
          <w:rFonts w:ascii="Tahoma" w:hAnsi="Tahoma" w:cs="Tahoma"/>
          <w:spacing w:val="-4"/>
        </w:rPr>
        <w:t>Por otra parte, c</w:t>
      </w:r>
      <w:r w:rsidR="00AB3EE5" w:rsidRPr="000D3C36">
        <w:rPr>
          <w:rFonts w:ascii="Tahoma" w:hAnsi="Tahoma" w:cs="Tahoma"/>
          <w:spacing w:val="-4"/>
        </w:rPr>
        <w:t>omo la decisión de primera instancia fue desfavorable para los intereses de</w:t>
      </w:r>
      <w:r w:rsidRPr="000D3C36">
        <w:rPr>
          <w:rFonts w:ascii="Tahoma" w:hAnsi="Tahoma" w:cs="Tahoma"/>
          <w:spacing w:val="-4"/>
        </w:rPr>
        <w:t xml:space="preserve"> Colpensiones</w:t>
      </w:r>
      <w:r w:rsidR="00AB3EE5" w:rsidRPr="000D3C36">
        <w:rPr>
          <w:rFonts w:ascii="Tahoma" w:hAnsi="Tahoma" w:cs="Tahoma"/>
          <w:spacing w:val="-4"/>
        </w:rPr>
        <w:t>, se dispuso el grado jurisdiccional de consulta.</w:t>
      </w:r>
    </w:p>
    <w:p w:rsidR="004F2069" w:rsidRPr="000D3C36" w:rsidRDefault="004F2069" w:rsidP="00865B0E">
      <w:pPr>
        <w:spacing w:line="276" w:lineRule="auto"/>
        <w:ind w:firstLine="708"/>
        <w:jc w:val="both"/>
        <w:rPr>
          <w:rFonts w:ascii="Tahoma" w:hAnsi="Tahoma" w:cs="Tahoma"/>
          <w:spacing w:val="-4"/>
        </w:rPr>
      </w:pPr>
    </w:p>
    <w:p w:rsidR="003A3BBB" w:rsidRPr="000D3C36" w:rsidRDefault="003A3BBB" w:rsidP="00865B0E">
      <w:pPr>
        <w:widowControl w:val="0"/>
        <w:numPr>
          <w:ilvl w:val="0"/>
          <w:numId w:val="8"/>
        </w:numPr>
        <w:autoSpaceDE w:val="0"/>
        <w:autoSpaceDN w:val="0"/>
        <w:adjustRightInd w:val="0"/>
        <w:spacing w:line="276" w:lineRule="auto"/>
        <w:ind w:hanging="519"/>
        <w:jc w:val="center"/>
        <w:rPr>
          <w:rFonts w:ascii="Tahoma" w:hAnsi="Tahoma" w:cs="Tahoma"/>
          <w:b/>
          <w:spacing w:val="-4"/>
        </w:rPr>
      </w:pPr>
      <w:r w:rsidRPr="000D3C36">
        <w:rPr>
          <w:rFonts w:ascii="Tahoma" w:hAnsi="Tahoma" w:cs="Tahoma"/>
          <w:b/>
          <w:spacing w:val="-4"/>
        </w:rPr>
        <w:t>Consideraciones</w:t>
      </w:r>
    </w:p>
    <w:p w:rsidR="006B0EE8" w:rsidRPr="000D3C36" w:rsidRDefault="006B0EE8" w:rsidP="00865B0E">
      <w:pPr>
        <w:spacing w:line="276" w:lineRule="auto"/>
        <w:ind w:firstLine="708"/>
        <w:jc w:val="both"/>
        <w:rPr>
          <w:rFonts w:ascii="Tahoma" w:hAnsi="Tahoma" w:cs="Tahoma"/>
          <w:b/>
          <w:spacing w:val="-4"/>
        </w:rPr>
      </w:pPr>
    </w:p>
    <w:p w:rsidR="002567C1" w:rsidRPr="000D3C36" w:rsidRDefault="002567C1" w:rsidP="00865B0E">
      <w:pPr>
        <w:pStyle w:val="Prrafodelista"/>
        <w:widowControl w:val="0"/>
        <w:numPr>
          <w:ilvl w:val="1"/>
          <w:numId w:val="8"/>
        </w:numPr>
        <w:autoSpaceDE w:val="0"/>
        <w:autoSpaceDN w:val="0"/>
        <w:adjustRightInd w:val="0"/>
        <w:spacing w:line="276" w:lineRule="auto"/>
        <w:jc w:val="both"/>
        <w:rPr>
          <w:rFonts w:ascii="Tahoma" w:hAnsi="Tahoma" w:cs="Tahoma"/>
          <w:b/>
          <w:spacing w:val="-4"/>
          <w:lang w:val="es-CO"/>
        </w:rPr>
      </w:pPr>
      <w:r w:rsidRPr="000D3C36">
        <w:rPr>
          <w:rFonts w:ascii="Tahoma" w:hAnsi="Tahoma" w:cs="Tahoma"/>
          <w:b/>
          <w:spacing w:val="-4"/>
        </w:rPr>
        <w:t>Mora</w:t>
      </w:r>
      <w:r w:rsidRPr="000D3C36">
        <w:rPr>
          <w:rFonts w:ascii="Tahoma" w:hAnsi="Tahoma" w:cs="Tahoma"/>
          <w:b/>
          <w:spacing w:val="-4"/>
          <w:lang w:val="es-CO"/>
        </w:rPr>
        <w:t xml:space="preserve"> del empleador en el pago de aportes pensiones</w:t>
      </w:r>
    </w:p>
    <w:p w:rsidR="002567C1" w:rsidRPr="000D3C36" w:rsidRDefault="002567C1" w:rsidP="00865B0E">
      <w:pPr>
        <w:spacing w:line="276" w:lineRule="auto"/>
        <w:rPr>
          <w:rFonts w:ascii="Tahoma" w:hAnsi="Tahoma" w:cs="Tahoma"/>
          <w:spacing w:val="-4"/>
          <w:lang w:val="es-CO"/>
        </w:rPr>
      </w:pPr>
    </w:p>
    <w:p w:rsidR="002567C1" w:rsidRPr="000D3C36" w:rsidRDefault="002567C1" w:rsidP="00865B0E">
      <w:pPr>
        <w:spacing w:line="276" w:lineRule="auto"/>
        <w:ind w:firstLine="708"/>
        <w:jc w:val="both"/>
        <w:rPr>
          <w:rFonts w:ascii="Tahoma" w:hAnsi="Tahoma" w:cs="Tahoma"/>
          <w:spacing w:val="-4"/>
        </w:rPr>
      </w:pPr>
      <w:r w:rsidRPr="000D3C36">
        <w:rPr>
          <w:rFonts w:ascii="Tahoma" w:hAnsi="Tahoma" w:cs="Tahoma"/>
          <w:spacing w:val="-4"/>
        </w:rPr>
        <w:t xml:space="preserve">Esta Corporación, acogiendo los lineamientos de la Sala de Casación Laboral de la Corte Suprema de Justicia (expuestos, entre otros, en la sentencia del 2 de febrero de 2010, Radicado No. </w:t>
      </w:r>
      <w:smartTag w:uri="urn:schemas-microsoft-com:office:smarttags" w:element="metricconverter">
        <w:smartTagPr>
          <w:attr w:name="ProductID" w:val="35012, M"/>
        </w:smartTagPr>
        <w:r w:rsidRPr="000D3C36">
          <w:rPr>
            <w:rFonts w:ascii="Tahoma" w:hAnsi="Tahoma" w:cs="Tahoma"/>
            <w:spacing w:val="-4"/>
          </w:rPr>
          <w:t>35012, M</w:t>
        </w:r>
      </w:smartTag>
      <w:r w:rsidRPr="000D3C36">
        <w:rPr>
          <w:rFonts w:ascii="Tahoma" w:hAnsi="Tahoma" w:cs="Tahoma"/>
          <w:spacing w:val="-4"/>
        </w:rPr>
        <w:t xml:space="preserve">.P. Dr. EDUARDO LÓPEZ VILLEGAS), de tiempo atrás ha </w:t>
      </w:r>
      <w:r w:rsidRPr="000D3C36">
        <w:rPr>
          <w:rFonts w:ascii="Tahoma" w:hAnsi="Tahoma" w:cs="Tahoma"/>
          <w:spacing w:val="-4"/>
        </w:rPr>
        <w:lastRenderedPageBreak/>
        <w:t>sostenido que la mora patronal no debe afectar al afiliado al sistema pensional porque cuando aquella se presenta la entidad de seguridad social tiene la obligación de ejercer las acciones de cobro respectivas, de conformidad con lo ordenado en el artículo 24 de la Ley 100/93.</w:t>
      </w:r>
    </w:p>
    <w:p w:rsidR="002567C1" w:rsidRPr="000D3C36" w:rsidRDefault="002567C1" w:rsidP="00865B0E">
      <w:pPr>
        <w:spacing w:line="276" w:lineRule="auto"/>
        <w:ind w:firstLine="708"/>
        <w:jc w:val="both"/>
        <w:rPr>
          <w:rFonts w:ascii="Tahoma" w:hAnsi="Tahoma" w:cs="Tahoma"/>
          <w:spacing w:val="-4"/>
        </w:rPr>
      </w:pPr>
    </w:p>
    <w:p w:rsidR="002567C1" w:rsidRPr="000D3C36" w:rsidRDefault="002567C1" w:rsidP="00865B0E">
      <w:pPr>
        <w:spacing w:line="276" w:lineRule="auto"/>
        <w:ind w:firstLine="708"/>
        <w:jc w:val="both"/>
        <w:rPr>
          <w:rFonts w:ascii="Tahoma" w:hAnsi="Tahoma" w:cs="Tahoma"/>
          <w:spacing w:val="-4"/>
        </w:rPr>
      </w:pPr>
      <w:r w:rsidRPr="000D3C36">
        <w:rPr>
          <w:rFonts w:ascii="Tahoma" w:hAnsi="Tahoma" w:cs="Tahoma"/>
          <w:spacing w:val="-4"/>
        </w:rPr>
        <w:t>Asimismo la Sala de Casación Laboral de la Corte Suprema de Justicia ha considerado, que si no hay gestión de cobro por parte de la entidad de seguridad social, no puede existir la declaratoria de «deuda incobrable» sobre las cotizaciones que se registran en mora, por lo que no cabrían los efectos del artículo 75 del Decreto 2665 de 1988, cuales son los de tener por inexistentes esas cotizaciones.</w:t>
      </w:r>
    </w:p>
    <w:p w:rsidR="002567C1" w:rsidRPr="000D3C36" w:rsidRDefault="002567C1" w:rsidP="00865B0E">
      <w:pPr>
        <w:spacing w:line="276" w:lineRule="auto"/>
        <w:ind w:firstLine="708"/>
        <w:jc w:val="both"/>
        <w:rPr>
          <w:rFonts w:ascii="Tahoma" w:hAnsi="Tahoma" w:cs="Tahoma"/>
          <w:spacing w:val="-4"/>
        </w:rPr>
      </w:pPr>
    </w:p>
    <w:p w:rsidR="002567C1" w:rsidRPr="000D3C36" w:rsidRDefault="002567C1" w:rsidP="00865B0E">
      <w:pPr>
        <w:spacing w:line="276" w:lineRule="auto"/>
        <w:ind w:firstLine="708"/>
        <w:jc w:val="both"/>
        <w:rPr>
          <w:rFonts w:ascii="Tahoma" w:hAnsi="Tahoma" w:cs="Tahoma"/>
          <w:spacing w:val="-4"/>
        </w:rPr>
      </w:pPr>
      <w:r w:rsidRPr="000D3C36">
        <w:rPr>
          <w:rFonts w:ascii="Tahoma" w:hAnsi="Tahoma" w:cs="Tahoma"/>
          <w:spacing w:val="-4"/>
        </w:rPr>
        <w:t>Es por lo anterior que esta Sala, siguiendo lo adoctrinado por la Corte, ha reiterado que, concurriendo las obligaciones antedichas en empleadores (pago de aportes) y administradoras (cobro de aportes en mora), su incumplimiento no puede afectar al afiliado, que, habiendo cumplido con lo propio, esto es, trabajo y cotización descontada por su empleador, se vea abocado a no percibir el derecho pensional por razones no atribuibles a él.</w:t>
      </w:r>
    </w:p>
    <w:p w:rsidR="002567C1" w:rsidRPr="000D3C36" w:rsidRDefault="002567C1" w:rsidP="00865B0E">
      <w:pPr>
        <w:spacing w:line="276" w:lineRule="auto"/>
        <w:ind w:firstLine="708"/>
        <w:jc w:val="both"/>
        <w:rPr>
          <w:rFonts w:ascii="Tahoma" w:hAnsi="Tahoma" w:cs="Tahoma"/>
          <w:spacing w:val="-4"/>
        </w:rPr>
      </w:pPr>
    </w:p>
    <w:p w:rsidR="006B0EE8" w:rsidRPr="000D3C36" w:rsidRDefault="006B0EE8" w:rsidP="00865B0E">
      <w:pPr>
        <w:pStyle w:val="Prrafodelista"/>
        <w:widowControl w:val="0"/>
        <w:numPr>
          <w:ilvl w:val="1"/>
          <w:numId w:val="8"/>
        </w:numPr>
        <w:autoSpaceDE w:val="0"/>
        <w:autoSpaceDN w:val="0"/>
        <w:adjustRightInd w:val="0"/>
        <w:spacing w:line="276" w:lineRule="auto"/>
        <w:jc w:val="both"/>
        <w:rPr>
          <w:rFonts w:ascii="Tahoma" w:hAnsi="Tahoma" w:cs="Tahoma"/>
          <w:b/>
          <w:spacing w:val="-4"/>
        </w:rPr>
      </w:pPr>
      <w:r w:rsidRPr="000D3C36">
        <w:rPr>
          <w:rFonts w:ascii="Tahoma" w:hAnsi="Tahoma" w:cs="Tahoma"/>
          <w:b/>
          <w:spacing w:val="-4"/>
        </w:rPr>
        <w:t xml:space="preserve"> Caso concreto</w:t>
      </w:r>
    </w:p>
    <w:p w:rsidR="009E3DFC" w:rsidRPr="000D3C36" w:rsidRDefault="009E3DFC" w:rsidP="00865B0E">
      <w:pPr>
        <w:pStyle w:val="Prrafodelista"/>
        <w:widowControl w:val="0"/>
        <w:autoSpaceDE w:val="0"/>
        <w:autoSpaceDN w:val="0"/>
        <w:adjustRightInd w:val="0"/>
        <w:spacing w:line="276" w:lineRule="auto"/>
        <w:ind w:left="1080"/>
        <w:jc w:val="both"/>
        <w:rPr>
          <w:rFonts w:ascii="Tahoma" w:hAnsi="Tahoma" w:cs="Tahoma"/>
          <w:b/>
          <w:spacing w:val="-4"/>
        </w:rPr>
      </w:pPr>
    </w:p>
    <w:p w:rsidR="009313D5" w:rsidRPr="000D3C36" w:rsidRDefault="009E3DFC" w:rsidP="00865B0E">
      <w:pPr>
        <w:spacing w:line="276" w:lineRule="auto"/>
        <w:ind w:firstLine="708"/>
        <w:jc w:val="both"/>
        <w:rPr>
          <w:rFonts w:ascii="Tahoma" w:hAnsi="Tahoma" w:cs="Tahoma"/>
          <w:spacing w:val="-4"/>
        </w:rPr>
      </w:pPr>
      <w:r w:rsidRPr="000D3C36">
        <w:rPr>
          <w:rFonts w:ascii="Tahoma" w:hAnsi="Tahoma" w:cs="Tahoma"/>
          <w:spacing w:val="-4"/>
        </w:rPr>
        <w:t>En la historia laboral allegada por Colpensiones en medio magnético (</w:t>
      </w:r>
      <w:proofErr w:type="spellStart"/>
      <w:r w:rsidRPr="000D3C36">
        <w:rPr>
          <w:rFonts w:ascii="Tahoma" w:hAnsi="Tahoma" w:cs="Tahoma"/>
          <w:spacing w:val="-4"/>
        </w:rPr>
        <w:t>fl</w:t>
      </w:r>
      <w:proofErr w:type="spellEnd"/>
      <w:r w:rsidRPr="000D3C36">
        <w:rPr>
          <w:rFonts w:ascii="Tahoma" w:hAnsi="Tahoma" w:cs="Tahoma"/>
          <w:spacing w:val="-4"/>
        </w:rPr>
        <w:t xml:space="preserve">. 64) se observa que el señor Román Gallego Pérez, convocado a juicio como responsable de la presunta mora, fungió como empleador del demandante entre el 8 de agosto de 1988 y el 30 de junio de 1996 y que, entre el 01 de julio de 1996 y el </w:t>
      </w:r>
      <w:r w:rsidR="009313D5" w:rsidRPr="000D3C36">
        <w:rPr>
          <w:rFonts w:ascii="Tahoma" w:hAnsi="Tahoma" w:cs="Tahoma"/>
          <w:spacing w:val="-4"/>
        </w:rPr>
        <w:t>31 de agosto de 1997</w:t>
      </w:r>
      <w:r w:rsidRPr="000D3C36">
        <w:rPr>
          <w:rFonts w:ascii="Tahoma" w:hAnsi="Tahoma" w:cs="Tahoma"/>
          <w:spacing w:val="-4"/>
        </w:rPr>
        <w:t xml:space="preserve"> (periodos sobre los que gira el problema jurídico) están a nombre de la “Comercializadora de Carnes el Danubio”</w:t>
      </w:r>
      <w:r w:rsidR="009313D5" w:rsidRPr="000D3C36">
        <w:rPr>
          <w:rFonts w:ascii="Tahoma" w:hAnsi="Tahoma" w:cs="Tahoma"/>
          <w:spacing w:val="-4"/>
        </w:rPr>
        <w:t xml:space="preserve"> y con la anotación “no registra la relación laboral en afiliación para este pago</w:t>
      </w:r>
      <w:r w:rsidR="00BF6A07" w:rsidRPr="000D3C36">
        <w:rPr>
          <w:rFonts w:ascii="Tahoma" w:hAnsi="Tahoma" w:cs="Tahoma"/>
          <w:spacing w:val="-4"/>
        </w:rPr>
        <w:t>” en atención a que</w:t>
      </w:r>
      <w:r w:rsidR="009313D5" w:rsidRPr="000D3C36">
        <w:rPr>
          <w:rFonts w:ascii="Tahoma" w:hAnsi="Tahoma" w:cs="Tahoma"/>
          <w:spacing w:val="-4"/>
        </w:rPr>
        <w:t xml:space="preserve"> dichos periodos fueron pagados el 19 de noviembre de 2015.</w:t>
      </w:r>
    </w:p>
    <w:p w:rsidR="009313D5" w:rsidRPr="000D3C36" w:rsidRDefault="009313D5" w:rsidP="00865B0E">
      <w:pPr>
        <w:pStyle w:val="Sinespaciado"/>
        <w:spacing w:line="276" w:lineRule="auto"/>
        <w:rPr>
          <w:rFonts w:ascii="Tahoma" w:hAnsi="Tahoma" w:cs="Tahoma"/>
          <w:spacing w:val="-4"/>
        </w:rPr>
      </w:pPr>
    </w:p>
    <w:p w:rsidR="009E3DFC" w:rsidRPr="000D3C36" w:rsidRDefault="009313D5" w:rsidP="00865B0E">
      <w:pPr>
        <w:spacing w:line="276" w:lineRule="auto"/>
        <w:ind w:firstLine="708"/>
        <w:jc w:val="both"/>
        <w:rPr>
          <w:rFonts w:ascii="Tahoma" w:hAnsi="Tahoma" w:cs="Tahoma"/>
          <w:spacing w:val="-4"/>
        </w:rPr>
      </w:pPr>
      <w:r w:rsidRPr="000D3C36">
        <w:rPr>
          <w:rFonts w:ascii="Tahoma" w:hAnsi="Tahoma" w:cs="Tahoma"/>
          <w:spacing w:val="-4"/>
        </w:rPr>
        <w:t xml:space="preserve"> Para esta Sala l</w:t>
      </w:r>
      <w:r w:rsidR="0036093B" w:rsidRPr="000D3C36">
        <w:rPr>
          <w:rFonts w:ascii="Tahoma" w:hAnsi="Tahoma" w:cs="Tahoma"/>
          <w:spacing w:val="-4"/>
        </w:rPr>
        <w:t xml:space="preserve">a </w:t>
      </w:r>
      <w:r w:rsidRPr="000D3C36">
        <w:rPr>
          <w:rFonts w:ascii="Tahoma" w:hAnsi="Tahoma" w:cs="Tahoma"/>
          <w:spacing w:val="-4"/>
        </w:rPr>
        <w:t>mencionada anotación por sí sola no impide la contabilización de los referidos periodos, puesto que al analizar la totalidad del material probatorio, es posible deducir que la Comercializadora de Carnes el Danubio era el establecimiento de comercio de propiedad del señor Román Gallego Pérez donde prestaba sus servicios el demandante, puesto que ello consta en el certificado laboral expedido por el demandado (</w:t>
      </w:r>
      <w:proofErr w:type="spellStart"/>
      <w:r w:rsidRPr="000D3C36">
        <w:rPr>
          <w:rFonts w:ascii="Tahoma" w:hAnsi="Tahoma" w:cs="Tahoma"/>
          <w:spacing w:val="-4"/>
        </w:rPr>
        <w:t>fl</w:t>
      </w:r>
      <w:proofErr w:type="spellEnd"/>
      <w:r w:rsidRPr="000D3C36">
        <w:rPr>
          <w:rFonts w:ascii="Tahoma" w:hAnsi="Tahoma" w:cs="Tahoma"/>
          <w:spacing w:val="-4"/>
        </w:rPr>
        <w:t>. 22), la declaración extraproceso No. 5205 rendida en la Notaría Quinta del Circulo de Pereira por los señores Darío Antonio Gallego Pérez y Román Gallego Pérez (</w:t>
      </w:r>
      <w:proofErr w:type="spellStart"/>
      <w:r w:rsidRPr="000D3C36">
        <w:rPr>
          <w:rFonts w:ascii="Tahoma" w:hAnsi="Tahoma" w:cs="Tahoma"/>
          <w:spacing w:val="-4"/>
        </w:rPr>
        <w:t>fl</w:t>
      </w:r>
      <w:proofErr w:type="spellEnd"/>
      <w:r w:rsidRPr="000D3C36">
        <w:rPr>
          <w:rFonts w:ascii="Tahoma" w:hAnsi="Tahoma" w:cs="Tahoma"/>
          <w:spacing w:val="-4"/>
        </w:rPr>
        <w:t>. 20) y el certificado de cámara de comercio del referido establecimiento (</w:t>
      </w:r>
      <w:proofErr w:type="spellStart"/>
      <w:r w:rsidRPr="000D3C36">
        <w:rPr>
          <w:rFonts w:ascii="Tahoma" w:hAnsi="Tahoma" w:cs="Tahoma"/>
          <w:spacing w:val="-4"/>
        </w:rPr>
        <w:t>fl</w:t>
      </w:r>
      <w:proofErr w:type="spellEnd"/>
      <w:r w:rsidRPr="000D3C36">
        <w:rPr>
          <w:rFonts w:ascii="Tahoma" w:hAnsi="Tahoma" w:cs="Tahoma"/>
          <w:spacing w:val="-4"/>
        </w:rPr>
        <w:t>. 23), aunado al hecho de que en el reporte de semanas cotizadas tanto la comercializadora como el señor Román Gallego Pérez están identificados con el mismo número</w:t>
      </w:r>
      <w:r w:rsidR="00BF6A07" w:rsidRPr="000D3C36">
        <w:rPr>
          <w:rFonts w:ascii="Tahoma" w:hAnsi="Tahoma" w:cs="Tahoma"/>
          <w:spacing w:val="-4"/>
        </w:rPr>
        <w:t xml:space="preserve"> serial y entre ellos no media periodos de interrupción en la afiliación.</w:t>
      </w:r>
    </w:p>
    <w:p w:rsidR="009313D5" w:rsidRPr="000D3C36" w:rsidRDefault="009313D5" w:rsidP="00865B0E">
      <w:pPr>
        <w:pStyle w:val="Sinespaciado"/>
        <w:spacing w:line="276" w:lineRule="auto"/>
        <w:rPr>
          <w:rFonts w:ascii="Tahoma" w:hAnsi="Tahoma" w:cs="Tahoma"/>
          <w:spacing w:val="-4"/>
        </w:rPr>
      </w:pPr>
    </w:p>
    <w:p w:rsidR="002567C1" w:rsidRPr="000D3C36" w:rsidRDefault="00BF6A07" w:rsidP="00865B0E">
      <w:pPr>
        <w:spacing w:line="276" w:lineRule="auto"/>
        <w:ind w:firstLine="708"/>
        <w:jc w:val="both"/>
        <w:rPr>
          <w:rFonts w:ascii="Tahoma" w:hAnsi="Tahoma" w:cs="Tahoma"/>
          <w:spacing w:val="-4"/>
        </w:rPr>
      </w:pPr>
      <w:r w:rsidRPr="000D3C36">
        <w:rPr>
          <w:rFonts w:ascii="Tahoma" w:hAnsi="Tahoma" w:cs="Tahoma"/>
          <w:spacing w:val="-4"/>
        </w:rPr>
        <w:t xml:space="preserve">En síntesis, para esta Colegiatura no hay impedimento alguno para contabilizar los periodos echados de menos en la historia laboral, puesto que la prestación del servicio está acreditada y dichos periodos fueron asumidos por quien estaba en la obligación de hacerlo. Por otra parte, contrario a lo manifestado por la recurrente, </w:t>
      </w:r>
      <w:r w:rsidR="00E64338" w:rsidRPr="000D3C36">
        <w:rPr>
          <w:rFonts w:ascii="Tahoma" w:hAnsi="Tahoma" w:cs="Tahoma"/>
          <w:spacing w:val="-4"/>
        </w:rPr>
        <w:t>con ello no se imponen</w:t>
      </w:r>
      <w:r w:rsidRPr="000D3C36">
        <w:rPr>
          <w:rFonts w:ascii="Tahoma" w:hAnsi="Tahoma" w:cs="Tahoma"/>
          <w:spacing w:val="-4"/>
        </w:rPr>
        <w:t xml:space="preserve"> a Colpensiones cargas diferentes a la</w:t>
      </w:r>
      <w:r w:rsidR="00E64338" w:rsidRPr="000D3C36">
        <w:rPr>
          <w:rFonts w:ascii="Tahoma" w:hAnsi="Tahoma" w:cs="Tahoma"/>
          <w:spacing w:val="-4"/>
        </w:rPr>
        <w:t>s contempladas en</w:t>
      </w:r>
      <w:r w:rsidRPr="000D3C36">
        <w:rPr>
          <w:rFonts w:ascii="Tahoma" w:hAnsi="Tahoma" w:cs="Tahoma"/>
          <w:spacing w:val="-4"/>
        </w:rPr>
        <w:t xml:space="preserve"> la ley,</w:t>
      </w:r>
      <w:r w:rsidR="00E64338" w:rsidRPr="000D3C36">
        <w:rPr>
          <w:rFonts w:ascii="Tahoma" w:hAnsi="Tahoma" w:cs="Tahoma"/>
          <w:spacing w:val="-4"/>
        </w:rPr>
        <w:t xml:space="preserve"> ya que en efecto </w:t>
      </w:r>
      <w:r w:rsidR="00E64338" w:rsidRPr="000D3C36">
        <w:rPr>
          <w:rFonts w:ascii="Tahoma" w:hAnsi="Tahoma" w:cs="Tahoma"/>
          <w:spacing w:val="-4"/>
        </w:rPr>
        <w:lastRenderedPageBreak/>
        <w:t>percibió el pago y obra</w:t>
      </w:r>
      <w:r w:rsidRPr="000D3C36">
        <w:rPr>
          <w:rFonts w:ascii="Tahoma" w:hAnsi="Tahoma" w:cs="Tahoma"/>
          <w:spacing w:val="-4"/>
        </w:rPr>
        <w:t xml:space="preserve"> en el plenario</w:t>
      </w:r>
      <w:r w:rsidR="00E64338" w:rsidRPr="000D3C36">
        <w:rPr>
          <w:rFonts w:ascii="Tahoma" w:hAnsi="Tahoma" w:cs="Tahoma"/>
          <w:spacing w:val="-4"/>
        </w:rPr>
        <w:t xml:space="preserve"> que el mismo obedeció a las instrucciones impartidas </w:t>
      </w:r>
      <w:r w:rsidRPr="000D3C36">
        <w:rPr>
          <w:rFonts w:ascii="Tahoma" w:hAnsi="Tahoma" w:cs="Tahoma"/>
          <w:spacing w:val="-4"/>
        </w:rPr>
        <w:t>por la</w:t>
      </w:r>
      <w:r w:rsidR="00E64338" w:rsidRPr="000D3C36">
        <w:rPr>
          <w:rFonts w:ascii="Tahoma" w:hAnsi="Tahoma" w:cs="Tahoma"/>
          <w:spacing w:val="-4"/>
        </w:rPr>
        <w:t xml:space="preserve"> misma</w:t>
      </w:r>
      <w:r w:rsidRPr="000D3C36">
        <w:rPr>
          <w:rFonts w:ascii="Tahoma" w:hAnsi="Tahoma" w:cs="Tahoma"/>
          <w:spacing w:val="-4"/>
        </w:rPr>
        <w:t xml:space="preserve"> administradora pensional al señor Román Gallego Pérez, </w:t>
      </w:r>
      <w:r w:rsidR="00E64338" w:rsidRPr="000D3C36">
        <w:rPr>
          <w:rFonts w:ascii="Tahoma" w:hAnsi="Tahoma" w:cs="Tahoma"/>
          <w:spacing w:val="-4"/>
        </w:rPr>
        <w:t xml:space="preserve">sobre </w:t>
      </w:r>
      <w:r w:rsidRPr="000D3C36">
        <w:rPr>
          <w:rFonts w:ascii="Tahoma" w:hAnsi="Tahoma" w:cs="Tahoma"/>
          <w:spacing w:val="-4"/>
        </w:rPr>
        <w:t>la manera de efectuar el pago de los ciclos de julio de 1996 a agosto de 1997 por existir una afiliación previa como empleador (</w:t>
      </w:r>
      <w:proofErr w:type="spellStart"/>
      <w:r w:rsidRPr="000D3C36">
        <w:rPr>
          <w:rFonts w:ascii="Tahoma" w:hAnsi="Tahoma" w:cs="Tahoma"/>
          <w:spacing w:val="-4"/>
        </w:rPr>
        <w:t>fl</w:t>
      </w:r>
      <w:proofErr w:type="spellEnd"/>
      <w:r w:rsidRPr="000D3C36">
        <w:rPr>
          <w:rFonts w:ascii="Tahoma" w:hAnsi="Tahoma" w:cs="Tahoma"/>
          <w:spacing w:val="-4"/>
        </w:rPr>
        <w:t>. 101).</w:t>
      </w:r>
    </w:p>
    <w:p w:rsidR="006B0EE8" w:rsidRPr="000D3C36" w:rsidRDefault="006B0EE8" w:rsidP="00865B0E">
      <w:pPr>
        <w:pStyle w:val="Sinespaciado"/>
        <w:spacing w:line="276" w:lineRule="auto"/>
        <w:rPr>
          <w:rFonts w:ascii="Tahoma" w:hAnsi="Tahoma" w:cs="Tahoma"/>
          <w:spacing w:val="-4"/>
        </w:rPr>
      </w:pPr>
    </w:p>
    <w:p w:rsidR="00E64338" w:rsidRPr="000D3C36" w:rsidRDefault="00D839B8" w:rsidP="00865B0E">
      <w:pPr>
        <w:spacing w:line="276" w:lineRule="auto"/>
        <w:ind w:firstLine="708"/>
        <w:jc w:val="both"/>
        <w:rPr>
          <w:rFonts w:ascii="Tahoma" w:hAnsi="Tahoma" w:cs="Tahoma"/>
          <w:spacing w:val="-4"/>
        </w:rPr>
      </w:pPr>
      <w:r w:rsidRPr="000D3C36">
        <w:rPr>
          <w:rFonts w:ascii="Tahoma" w:hAnsi="Tahoma" w:cs="Tahoma"/>
          <w:spacing w:val="-4"/>
        </w:rPr>
        <w:t xml:space="preserve">Así, </w:t>
      </w:r>
      <w:r w:rsidR="00E64338" w:rsidRPr="000D3C36">
        <w:rPr>
          <w:rFonts w:ascii="Tahoma" w:hAnsi="Tahoma" w:cs="Tahoma"/>
          <w:spacing w:val="-4"/>
        </w:rPr>
        <w:t>una vez superado el primer problema jurídico planteado y siendo viable agregar al reporte de semanas cotizadas expedido por Colpensiones las 60.06 echadas de menos entre 1996 y 1997, procede la Sala a revisar el reconocimiento pensional efectuado en primera instancia en v</w:t>
      </w:r>
      <w:r w:rsidRPr="000D3C36">
        <w:rPr>
          <w:rFonts w:ascii="Tahoma" w:hAnsi="Tahoma" w:cs="Tahoma"/>
          <w:spacing w:val="-4"/>
        </w:rPr>
        <w:t>irtud del régimen de transición.</w:t>
      </w:r>
    </w:p>
    <w:p w:rsidR="00E64338" w:rsidRPr="000D3C36" w:rsidRDefault="00E64338" w:rsidP="00865B0E">
      <w:pPr>
        <w:pStyle w:val="Sinespaciado"/>
        <w:spacing w:line="276" w:lineRule="auto"/>
        <w:rPr>
          <w:rFonts w:ascii="Tahoma" w:hAnsi="Tahoma" w:cs="Tahoma"/>
          <w:spacing w:val="-4"/>
        </w:rPr>
      </w:pPr>
    </w:p>
    <w:p w:rsidR="00E64338" w:rsidRPr="000D3C36" w:rsidRDefault="00D839B8" w:rsidP="00865B0E">
      <w:pPr>
        <w:spacing w:line="276" w:lineRule="auto"/>
        <w:ind w:firstLine="708"/>
        <w:jc w:val="both"/>
        <w:rPr>
          <w:rFonts w:ascii="Tahoma" w:hAnsi="Tahoma" w:cs="Tahoma"/>
          <w:spacing w:val="-4"/>
        </w:rPr>
      </w:pPr>
      <w:r w:rsidRPr="000D3C36">
        <w:rPr>
          <w:rFonts w:ascii="Tahoma" w:hAnsi="Tahoma" w:cs="Tahoma"/>
          <w:spacing w:val="-4"/>
        </w:rPr>
        <w:t>En primer lugar, n</w:t>
      </w:r>
      <w:r w:rsidR="00E64338" w:rsidRPr="000D3C36">
        <w:rPr>
          <w:rFonts w:ascii="Tahoma" w:hAnsi="Tahoma" w:cs="Tahoma"/>
          <w:spacing w:val="-4"/>
        </w:rPr>
        <w:t>o hay duda de que el demandante al 1º de abril de 1994 tenía más de 40 años de edad, puesto que nació el 07 de diciembre de 1944 (</w:t>
      </w:r>
      <w:proofErr w:type="spellStart"/>
      <w:r w:rsidR="00E64338" w:rsidRPr="000D3C36">
        <w:rPr>
          <w:rFonts w:ascii="Tahoma" w:hAnsi="Tahoma" w:cs="Tahoma"/>
          <w:spacing w:val="-4"/>
        </w:rPr>
        <w:t>fl</w:t>
      </w:r>
      <w:proofErr w:type="spellEnd"/>
      <w:r w:rsidR="00E64338" w:rsidRPr="000D3C36">
        <w:rPr>
          <w:rFonts w:ascii="Tahoma" w:hAnsi="Tahoma" w:cs="Tahoma"/>
          <w:spacing w:val="-4"/>
        </w:rPr>
        <w:t xml:space="preserve">. 19) y por ende fue beneficiario del régimen de transición consagrado en el art. 36 de la ley 100 de 1994. </w:t>
      </w:r>
      <w:r w:rsidR="00E00EB3" w:rsidRPr="000D3C36">
        <w:rPr>
          <w:rFonts w:ascii="Tahoma" w:hAnsi="Tahoma" w:cs="Tahoma"/>
          <w:spacing w:val="-4"/>
        </w:rPr>
        <w:t>Tampoco existe reproche de que conservó dicho ben</w:t>
      </w:r>
      <w:r w:rsidRPr="000D3C36">
        <w:rPr>
          <w:rFonts w:ascii="Tahoma" w:hAnsi="Tahoma" w:cs="Tahoma"/>
          <w:spacing w:val="-4"/>
        </w:rPr>
        <w:t>eficio puesto que al sumar</w:t>
      </w:r>
      <w:r w:rsidR="00303236" w:rsidRPr="000D3C36">
        <w:rPr>
          <w:rFonts w:ascii="Tahoma" w:hAnsi="Tahoma" w:cs="Tahoma"/>
          <w:spacing w:val="-4"/>
        </w:rPr>
        <w:t xml:space="preserve"> a las semanas certificadas por Colpensiones (692.29), las</w:t>
      </w:r>
      <w:r w:rsidR="00E00EB3" w:rsidRPr="000D3C36">
        <w:rPr>
          <w:rFonts w:ascii="Tahoma" w:hAnsi="Tahoma" w:cs="Tahoma"/>
          <w:spacing w:val="-4"/>
        </w:rPr>
        <w:t xml:space="preserve"> 60.06</w:t>
      </w:r>
      <w:r w:rsidR="00303236" w:rsidRPr="000D3C36">
        <w:rPr>
          <w:rFonts w:ascii="Tahoma" w:hAnsi="Tahoma" w:cs="Tahoma"/>
          <w:spacing w:val="-4"/>
        </w:rPr>
        <w:t xml:space="preserve"> correspondientes a los periodos pagados extemporáneamente, se encuentra que a la entrada en vigencia</w:t>
      </w:r>
      <w:r w:rsidR="008E0A06" w:rsidRPr="000D3C36">
        <w:rPr>
          <w:rFonts w:ascii="Tahoma" w:hAnsi="Tahoma" w:cs="Tahoma"/>
          <w:spacing w:val="-4"/>
        </w:rPr>
        <w:t xml:space="preserve"> del acto legislativo 01 de 2005,</w:t>
      </w:r>
      <w:r w:rsidR="00303236" w:rsidRPr="000D3C36">
        <w:rPr>
          <w:rFonts w:ascii="Tahoma" w:hAnsi="Tahoma" w:cs="Tahoma"/>
          <w:spacing w:val="-4"/>
        </w:rPr>
        <w:t xml:space="preserve"> el demandant</w:t>
      </w:r>
      <w:r w:rsidR="008E0A06" w:rsidRPr="000D3C36">
        <w:rPr>
          <w:rFonts w:ascii="Tahoma" w:hAnsi="Tahoma" w:cs="Tahoma"/>
          <w:spacing w:val="-4"/>
        </w:rPr>
        <w:t>e había cotizado 752.36 semanas.</w:t>
      </w:r>
    </w:p>
    <w:p w:rsidR="008E0A06" w:rsidRPr="000D3C36" w:rsidRDefault="008E0A06" w:rsidP="00865B0E">
      <w:pPr>
        <w:pStyle w:val="Sinespaciado"/>
        <w:spacing w:line="276" w:lineRule="auto"/>
        <w:rPr>
          <w:rFonts w:ascii="Tahoma" w:hAnsi="Tahoma" w:cs="Tahoma"/>
          <w:spacing w:val="-4"/>
        </w:rPr>
      </w:pPr>
    </w:p>
    <w:p w:rsidR="0071731D" w:rsidRPr="000D3C36" w:rsidRDefault="008E0A06" w:rsidP="00865B0E">
      <w:pPr>
        <w:spacing w:line="276" w:lineRule="auto"/>
        <w:ind w:firstLine="708"/>
        <w:jc w:val="both"/>
        <w:rPr>
          <w:rFonts w:ascii="Tahoma" w:hAnsi="Tahoma" w:cs="Tahoma"/>
          <w:spacing w:val="-4"/>
        </w:rPr>
      </w:pPr>
      <w:r w:rsidRPr="000D3C36">
        <w:rPr>
          <w:rFonts w:ascii="Tahoma" w:hAnsi="Tahoma" w:cs="Tahoma"/>
          <w:spacing w:val="-4"/>
        </w:rPr>
        <w:t>Así pues, como el actor conservó el régimen de transición resulta acertado que la jueza de primera instancia reconociera la pensión de vejez en aplicación del acuerdo 049 de 1990, toda vez que al 30 de septiembre de 2012 el señor Darío Antonio Gallego Pérez no solo superaba con creces los 60 años de edad</w:t>
      </w:r>
      <w:r w:rsidR="00584E0F" w:rsidRPr="000D3C36">
        <w:rPr>
          <w:rFonts w:ascii="Tahoma" w:hAnsi="Tahoma" w:cs="Tahoma"/>
          <w:spacing w:val="-4"/>
        </w:rPr>
        <w:t xml:space="preserve"> (los cumplió el 7 de diciembre de 2004)</w:t>
      </w:r>
      <w:r w:rsidRPr="000D3C36">
        <w:rPr>
          <w:rFonts w:ascii="Tahoma" w:hAnsi="Tahoma" w:cs="Tahoma"/>
          <w:spacing w:val="-4"/>
        </w:rPr>
        <w:t>, sino que tenía en su haber</w:t>
      </w:r>
      <w:r w:rsidR="00584E0F" w:rsidRPr="000D3C36">
        <w:rPr>
          <w:rFonts w:ascii="Tahoma" w:hAnsi="Tahoma" w:cs="Tahoma"/>
          <w:spacing w:val="-4"/>
        </w:rPr>
        <w:t xml:space="preserve"> </w:t>
      </w:r>
      <w:r w:rsidRPr="000D3C36">
        <w:rPr>
          <w:rFonts w:ascii="Tahoma" w:hAnsi="Tahoma" w:cs="Tahoma"/>
          <w:spacing w:val="-4"/>
        </w:rPr>
        <w:t>1.118.43 semanas cotiza</w:t>
      </w:r>
      <w:r w:rsidR="00584E0F" w:rsidRPr="000D3C36">
        <w:rPr>
          <w:rFonts w:ascii="Tahoma" w:hAnsi="Tahoma" w:cs="Tahoma"/>
          <w:spacing w:val="-4"/>
        </w:rPr>
        <w:t>das en toda s</w:t>
      </w:r>
      <w:r w:rsidR="0045026E" w:rsidRPr="000D3C36">
        <w:rPr>
          <w:rFonts w:ascii="Tahoma" w:hAnsi="Tahoma" w:cs="Tahoma"/>
          <w:spacing w:val="-4"/>
        </w:rPr>
        <w:t>u historia laboral, por lo que le asiste derecho a disfrutar de la pensión a partir del día siguiente de su última cotización, esto es, el 01 de octubre de 2012</w:t>
      </w:r>
    </w:p>
    <w:p w:rsidR="008E0A06" w:rsidRPr="000D3C36" w:rsidRDefault="008E0A06" w:rsidP="00865B0E">
      <w:pPr>
        <w:spacing w:line="276" w:lineRule="auto"/>
        <w:ind w:firstLine="708"/>
        <w:jc w:val="both"/>
        <w:rPr>
          <w:rFonts w:ascii="Tahoma" w:hAnsi="Tahoma" w:cs="Tahoma"/>
          <w:spacing w:val="-4"/>
        </w:rPr>
      </w:pPr>
    </w:p>
    <w:p w:rsidR="00584E0F" w:rsidRPr="000D3C36" w:rsidRDefault="008E0A06" w:rsidP="00865B0E">
      <w:pPr>
        <w:spacing w:line="276" w:lineRule="auto"/>
        <w:ind w:firstLine="708"/>
        <w:jc w:val="both"/>
        <w:rPr>
          <w:rFonts w:ascii="Tahoma" w:hAnsi="Tahoma" w:cs="Tahoma"/>
          <w:spacing w:val="-4"/>
        </w:rPr>
      </w:pPr>
      <w:r w:rsidRPr="000D3C36">
        <w:rPr>
          <w:rFonts w:ascii="Tahoma" w:hAnsi="Tahoma" w:cs="Tahoma"/>
          <w:spacing w:val="-4"/>
        </w:rPr>
        <w:t xml:space="preserve">En ese orden de ideas habrá de confirmarse la decisión de primera instancia en cuanto al valor de la mesada pensional, por tratarse del salario </w:t>
      </w:r>
      <w:r w:rsidR="0071731D" w:rsidRPr="000D3C36">
        <w:rPr>
          <w:rFonts w:ascii="Tahoma" w:hAnsi="Tahoma" w:cs="Tahoma"/>
          <w:spacing w:val="-4"/>
        </w:rPr>
        <w:t>mínimo</w:t>
      </w:r>
      <w:r w:rsidRPr="000D3C36">
        <w:rPr>
          <w:rFonts w:ascii="Tahoma" w:hAnsi="Tahoma" w:cs="Tahoma"/>
          <w:spacing w:val="-4"/>
        </w:rPr>
        <w:t xml:space="preserve"> legal </w:t>
      </w:r>
      <w:r w:rsidR="00584E0F" w:rsidRPr="000D3C36">
        <w:rPr>
          <w:rFonts w:ascii="Tahoma" w:hAnsi="Tahoma" w:cs="Tahoma"/>
          <w:spacing w:val="-4"/>
        </w:rPr>
        <w:t>y por 14 mesadas anuales, toda vez que la prestación se causó antes del 31 de julio de 2011</w:t>
      </w:r>
      <w:r w:rsidR="002B7613" w:rsidRPr="000D3C36">
        <w:rPr>
          <w:rFonts w:ascii="Tahoma" w:hAnsi="Tahoma" w:cs="Tahoma"/>
          <w:spacing w:val="-4"/>
        </w:rPr>
        <w:t>-alcanzó las 1.000 semanas a finales del 2010, los 60 años de edad en el 2004 y solicitó el</w:t>
      </w:r>
      <w:r w:rsidR="00584E0F" w:rsidRPr="000D3C36">
        <w:rPr>
          <w:rFonts w:ascii="Tahoma" w:hAnsi="Tahoma" w:cs="Tahoma"/>
          <w:spacing w:val="-4"/>
        </w:rPr>
        <w:t xml:space="preserve"> </w:t>
      </w:r>
      <w:r w:rsidR="002B7613" w:rsidRPr="000D3C36">
        <w:rPr>
          <w:rFonts w:ascii="Tahoma" w:hAnsi="Tahoma" w:cs="Tahoma"/>
          <w:spacing w:val="-4"/>
        </w:rPr>
        <w:t>recon</w:t>
      </w:r>
      <w:r w:rsidR="00584E0F" w:rsidRPr="000D3C36">
        <w:rPr>
          <w:rFonts w:ascii="Tahoma" w:hAnsi="Tahoma" w:cs="Tahoma"/>
          <w:spacing w:val="-4"/>
        </w:rPr>
        <w:t>o</w:t>
      </w:r>
      <w:r w:rsidR="002B7613" w:rsidRPr="000D3C36">
        <w:rPr>
          <w:rFonts w:ascii="Tahoma" w:hAnsi="Tahoma" w:cs="Tahoma"/>
          <w:spacing w:val="-4"/>
        </w:rPr>
        <w:t>ci</w:t>
      </w:r>
      <w:r w:rsidR="00584E0F" w:rsidRPr="000D3C36">
        <w:rPr>
          <w:rFonts w:ascii="Tahoma" w:hAnsi="Tahoma" w:cs="Tahoma"/>
          <w:spacing w:val="-4"/>
        </w:rPr>
        <w:t xml:space="preserve">miento </w:t>
      </w:r>
      <w:r w:rsidR="002B7613" w:rsidRPr="000D3C36">
        <w:rPr>
          <w:rFonts w:ascii="Tahoma" w:hAnsi="Tahoma" w:cs="Tahoma"/>
          <w:spacing w:val="-4"/>
        </w:rPr>
        <w:t>pensional el 26 de julio de 2011-.</w:t>
      </w:r>
    </w:p>
    <w:p w:rsidR="0045026E" w:rsidRPr="000D3C36" w:rsidRDefault="0045026E" w:rsidP="00865B0E">
      <w:pPr>
        <w:pStyle w:val="Sinespaciado"/>
        <w:spacing w:line="276" w:lineRule="auto"/>
        <w:rPr>
          <w:rFonts w:ascii="Tahoma" w:hAnsi="Tahoma" w:cs="Tahoma"/>
          <w:spacing w:val="-4"/>
        </w:rPr>
      </w:pPr>
    </w:p>
    <w:p w:rsidR="000A3834" w:rsidRPr="000D3C36" w:rsidRDefault="0045026E" w:rsidP="00865B0E">
      <w:pPr>
        <w:spacing w:line="276" w:lineRule="auto"/>
        <w:ind w:firstLine="708"/>
        <w:jc w:val="both"/>
        <w:rPr>
          <w:rFonts w:ascii="Tahoma" w:hAnsi="Tahoma" w:cs="Tahoma"/>
          <w:spacing w:val="-4"/>
        </w:rPr>
      </w:pPr>
      <w:r w:rsidRPr="000D3C36">
        <w:rPr>
          <w:rFonts w:ascii="Tahoma" w:hAnsi="Tahoma" w:cs="Tahoma"/>
          <w:spacing w:val="-4"/>
        </w:rPr>
        <w:t>En este punto y previo a la actualización del retroactivo liquidado en primera instancia, es necesario aclara</w:t>
      </w:r>
      <w:r w:rsidR="00062470" w:rsidRPr="000D3C36">
        <w:rPr>
          <w:rFonts w:ascii="Tahoma" w:hAnsi="Tahoma" w:cs="Tahoma"/>
          <w:spacing w:val="-4"/>
        </w:rPr>
        <w:t xml:space="preserve">r que </w:t>
      </w:r>
      <w:r w:rsidR="003E5604" w:rsidRPr="000D3C36">
        <w:rPr>
          <w:rFonts w:ascii="Tahoma" w:hAnsi="Tahoma" w:cs="Tahoma"/>
          <w:spacing w:val="-4"/>
        </w:rPr>
        <w:t xml:space="preserve">en </w:t>
      </w:r>
      <w:r w:rsidR="00062470" w:rsidRPr="000D3C36">
        <w:rPr>
          <w:rFonts w:ascii="Tahoma" w:hAnsi="Tahoma" w:cs="Tahoma"/>
          <w:spacing w:val="-4"/>
        </w:rPr>
        <w:t>el caso de marras</w:t>
      </w:r>
      <w:r w:rsidRPr="000D3C36">
        <w:rPr>
          <w:rFonts w:ascii="Tahoma" w:hAnsi="Tahoma" w:cs="Tahoma"/>
          <w:spacing w:val="-4"/>
        </w:rPr>
        <w:t xml:space="preserve"> </w:t>
      </w:r>
      <w:r w:rsidR="00062470" w:rsidRPr="000D3C36">
        <w:rPr>
          <w:rFonts w:ascii="Tahoma" w:hAnsi="Tahoma" w:cs="Tahoma"/>
          <w:spacing w:val="-4"/>
        </w:rPr>
        <w:t xml:space="preserve">sí </w:t>
      </w:r>
      <w:r w:rsidRPr="000D3C36">
        <w:rPr>
          <w:rFonts w:ascii="Tahoma" w:hAnsi="Tahoma" w:cs="Tahoma"/>
          <w:spacing w:val="-4"/>
        </w:rPr>
        <w:t xml:space="preserve">operó el término de prescripción al que alude la recurrente, </w:t>
      </w:r>
      <w:r w:rsidR="000A3834" w:rsidRPr="000D3C36">
        <w:rPr>
          <w:rFonts w:ascii="Tahoma" w:hAnsi="Tahoma" w:cs="Tahoma"/>
          <w:spacing w:val="-4"/>
        </w:rPr>
        <w:t>toda vez que de la documentación allegada al proceso en medio magnético por Colpensiones (</w:t>
      </w:r>
      <w:proofErr w:type="spellStart"/>
      <w:r w:rsidR="000A3834" w:rsidRPr="000D3C36">
        <w:rPr>
          <w:rFonts w:ascii="Tahoma" w:hAnsi="Tahoma" w:cs="Tahoma"/>
          <w:spacing w:val="-4"/>
        </w:rPr>
        <w:t>fl</w:t>
      </w:r>
      <w:proofErr w:type="spellEnd"/>
      <w:r w:rsidR="000A3834" w:rsidRPr="000D3C36">
        <w:rPr>
          <w:rFonts w:ascii="Tahoma" w:hAnsi="Tahoma" w:cs="Tahoma"/>
          <w:spacing w:val="-4"/>
        </w:rPr>
        <w:t xml:space="preserve">. </w:t>
      </w:r>
      <w:r w:rsidR="00550FE7" w:rsidRPr="000D3C36">
        <w:rPr>
          <w:rFonts w:ascii="Tahoma" w:hAnsi="Tahoma" w:cs="Tahoma"/>
          <w:spacing w:val="-4"/>
        </w:rPr>
        <w:t>64) es posible dilucidar las siguientes actuaciones:</w:t>
      </w:r>
    </w:p>
    <w:p w:rsidR="00550FE7" w:rsidRPr="000D3C36" w:rsidRDefault="00550FE7" w:rsidP="00865B0E">
      <w:pPr>
        <w:spacing w:line="276" w:lineRule="auto"/>
        <w:ind w:firstLine="708"/>
        <w:jc w:val="both"/>
        <w:rPr>
          <w:rFonts w:ascii="Tahoma" w:hAnsi="Tahoma" w:cs="Tahoma"/>
          <w:spacing w:val="-4"/>
        </w:rPr>
      </w:pPr>
    </w:p>
    <w:p w:rsidR="00401273" w:rsidRPr="000D3C36" w:rsidRDefault="00401273" w:rsidP="00865B0E">
      <w:pPr>
        <w:pStyle w:val="Prrafodelista"/>
        <w:numPr>
          <w:ilvl w:val="0"/>
          <w:numId w:val="38"/>
        </w:numPr>
        <w:spacing w:line="276" w:lineRule="auto"/>
        <w:jc w:val="both"/>
        <w:rPr>
          <w:rFonts w:ascii="Tahoma" w:hAnsi="Tahoma" w:cs="Tahoma"/>
          <w:spacing w:val="-4"/>
        </w:rPr>
      </w:pPr>
      <w:r w:rsidRPr="000D3C36">
        <w:rPr>
          <w:rFonts w:ascii="Tahoma" w:hAnsi="Tahoma" w:cs="Tahoma"/>
          <w:spacing w:val="-4"/>
        </w:rPr>
        <w:t>En el 2007 el demandante solicitó por primera vez el reconocimiento pensional, mismo que fue negado m</w:t>
      </w:r>
      <w:r w:rsidR="00881E84" w:rsidRPr="000D3C36">
        <w:rPr>
          <w:rFonts w:ascii="Tahoma" w:hAnsi="Tahoma" w:cs="Tahoma"/>
          <w:spacing w:val="-4"/>
        </w:rPr>
        <w:t>ediante resolución No. 009</w:t>
      </w:r>
      <w:r w:rsidRPr="000D3C36">
        <w:rPr>
          <w:rFonts w:ascii="Tahoma" w:hAnsi="Tahoma" w:cs="Tahoma"/>
          <w:spacing w:val="-4"/>
        </w:rPr>
        <w:t>309 del 27 de septiembre de 2007.</w:t>
      </w:r>
    </w:p>
    <w:p w:rsidR="00401273" w:rsidRPr="000D3C36" w:rsidRDefault="00401273" w:rsidP="00865B0E">
      <w:pPr>
        <w:pStyle w:val="Prrafodelista"/>
        <w:spacing w:line="276" w:lineRule="auto"/>
        <w:ind w:left="1068"/>
        <w:jc w:val="both"/>
        <w:rPr>
          <w:rFonts w:ascii="Tahoma" w:hAnsi="Tahoma" w:cs="Tahoma"/>
          <w:spacing w:val="-4"/>
        </w:rPr>
      </w:pPr>
    </w:p>
    <w:p w:rsidR="00550FE7" w:rsidRPr="000D3C36" w:rsidRDefault="00401273" w:rsidP="00865B0E">
      <w:pPr>
        <w:pStyle w:val="Prrafodelista"/>
        <w:numPr>
          <w:ilvl w:val="0"/>
          <w:numId w:val="38"/>
        </w:numPr>
        <w:spacing w:line="276" w:lineRule="auto"/>
        <w:jc w:val="both"/>
        <w:rPr>
          <w:rFonts w:ascii="Tahoma" w:hAnsi="Tahoma" w:cs="Tahoma"/>
          <w:spacing w:val="-4"/>
        </w:rPr>
      </w:pPr>
      <w:r w:rsidRPr="000D3C36">
        <w:rPr>
          <w:rFonts w:ascii="Tahoma" w:hAnsi="Tahoma" w:cs="Tahoma"/>
          <w:spacing w:val="-4"/>
        </w:rPr>
        <w:t xml:space="preserve">El 26 de julio de 2011, casi 4 años después, solicitó la reactivación del expediente y con ello generó el proceso administrativo que culminó el 02 de septiembre de 2013 con la notificación de la resolución </w:t>
      </w:r>
      <w:r w:rsidR="0045026E" w:rsidRPr="000D3C36">
        <w:rPr>
          <w:rFonts w:ascii="Tahoma" w:hAnsi="Tahoma" w:cs="Tahoma"/>
          <w:spacing w:val="-4"/>
        </w:rPr>
        <w:t xml:space="preserve">VPB 001535 </w:t>
      </w:r>
      <w:r w:rsidR="00550FE7" w:rsidRPr="000D3C36">
        <w:rPr>
          <w:rFonts w:ascii="Tahoma" w:hAnsi="Tahoma" w:cs="Tahoma"/>
          <w:spacing w:val="-4"/>
        </w:rPr>
        <w:t>del 21 de junio de 2013</w:t>
      </w:r>
      <w:r w:rsidR="0045026E" w:rsidRPr="000D3C36">
        <w:rPr>
          <w:rFonts w:ascii="Tahoma" w:hAnsi="Tahoma" w:cs="Tahoma"/>
          <w:spacing w:val="-4"/>
        </w:rPr>
        <w:t xml:space="preserve"> </w:t>
      </w:r>
      <w:r w:rsidR="000C143F" w:rsidRPr="000D3C36">
        <w:rPr>
          <w:rFonts w:ascii="Tahoma" w:hAnsi="Tahoma" w:cs="Tahoma"/>
          <w:spacing w:val="-4"/>
        </w:rPr>
        <w:t xml:space="preserve"> que </w:t>
      </w:r>
      <w:r w:rsidR="0045026E" w:rsidRPr="000D3C36">
        <w:rPr>
          <w:rFonts w:ascii="Tahoma" w:hAnsi="Tahoma" w:cs="Tahoma"/>
          <w:spacing w:val="-4"/>
        </w:rPr>
        <w:t>resolvió el recurso de apelación interpuesto por el demandante frente a la resolución No.6797 del 2011</w:t>
      </w:r>
      <w:r w:rsidR="000C143F" w:rsidRPr="000D3C36">
        <w:rPr>
          <w:rFonts w:ascii="Tahoma" w:hAnsi="Tahoma" w:cs="Tahoma"/>
          <w:spacing w:val="-4"/>
        </w:rPr>
        <w:t>.</w:t>
      </w:r>
    </w:p>
    <w:p w:rsidR="000C143F" w:rsidRPr="000D3C36" w:rsidRDefault="000C143F" w:rsidP="00865B0E">
      <w:pPr>
        <w:pStyle w:val="Sinespaciado"/>
        <w:spacing w:line="276" w:lineRule="auto"/>
        <w:rPr>
          <w:rFonts w:ascii="Tahoma" w:hAnsi="Tahoma" w:cs="Tahoma"/>
          <w:spacing w:val="-4"/>
        </w:rPr>
      </w:pPr>
    </w:p>
    <w:p w:rsidR="0089784A" w:rsidRPr="000D3C36" w:rsidRDefault="000C143F" w:rsidP="00865B0E">
      <w:pPr>
        <w:pStyle w:val="Prrafodelista"/>
        <w:numPr>
          <w:ilvl w:val="0"/>
          <w:numId w:val="38"/>
        </w:numPr>
        <w:spacing w:line="276" w:lineRule="auto"/>
        <w:jc w:val="both"/>
        <w:rPr>
          <w:rFonts w:ascii="Tahoma" w:hAnsi="Tahoma" w:cs="Tahoma"/>
          <w:spacing w:val="-4"/>
        </w:rPr>
      </w:pPr>
      <w:r w:rsidRPr="000D3C36">
        <w:rPr>
          <w:rFonts w:ascii="Tahoma" w:hAnsi="Tahoma" w:cs="Tahoma"/>
          <w:spacing w:val="-4"/>
        </w:rPr>
        <w:t>Una vez que el empleador efectuó el pago de los periodos que motivaron las negativas anteriores, el</w:t>
      </w:r>
      <w:r w:rsidR="00550FE7" w:rsidRPr="000D3C36">
        <w:rPr>
          <w:rFonts w:ascii="Tahoma" w:hAnsi="Tahoma" w:cs="Tahoma"/>
          <w:spacing w:val="-4"/>
        </w:rPr>
        <w:t xml:space="preserve"> demandante nuevamente solicitó la</w:t>
      </w:r>
      <w:r w:rsidR="0045026E" w:rsidRPr="000D3C36">
        <w:rPr>
          <w:rFonts w:ascii="Tahoma" w:hAnsi="Tahoma" w:cs="Tahoma"/>
          <w:spacing w:val="-4"/>
        </w:rPr>
        <w:t xml:space="preserve"> prestación el </w:t>
      </w:r>
      <w:r w:rsidR="0068680D" w:rsidRPr="000D3C36">
        <w:rPr>
          <w:rFonts w:ascii="Tahoma" w:hAnsi="Tahoma" w:cs="Tahoma"/>
          <w:spacing w:val="-4"/>
        </w:rPr>
        <w:t>26 de febrero de 2016</w:t>
      </w:r>
      <w:r w:rsidRPr="000D3C36">
        <w:rPr>
          <w:rFonts w:ascii="Tahoma" w:hAnsi="Tahoma" w:cs="Tahoma"/>
          <w:spacing w:val="-4"/>
        </w:rPr>
        <w:t xml:space="preserve"> y fue </w:t>
      </w:r>
      <w:r w:rsidR="004E5BF2" w:rsidRPr="000D3C36">
        <w:rPr>
          <w:rFonts w:ascii="Tahoma" w:hAnsi="Tahoma" w:cs="Tahoma"/>
          <w:spacing w:val="-4"/>
        </w:rPr>
        <w:t>reiterada la negativa</w:t>
      </w:r>
      <w:r w:rsidRPr="000D3C36">
        <w:rPr>
          <w:rFonts w:ascii="Tahoma" w:hAnsi="Tahoma" w:cs="Tahoma"/>
          <w:spacing w:val="-4"/>
        </w:rPr>
        <w:t xml:space="preserve"> mediante </w:t>
      </w:r>
      <w:r w:rsidR="0089784A" w:rsidRPr="000D3C36">
        <w:rPr>
          <w:rFonts w:ascii="Tahoma" w:hAnsi="Tahoma" w:cs="Tahoma"/>
          <w:spacing w:val="-4"/>
        </w:rPr>
        <w:t>resolu</w:t>
      </w:r>
      <w:r w:rsidR="0068680D" w:rsidRPr="000D3C36">
        <w:rPr>
          <w:rFonts w:ascii="Tahoma" w:hAnsi="Tahoma" w:cs="Tahoma"/>
          <w:spacing w:val="-4"/>
        </w:rPr>
        <w:t>ción No. VPB 29877 del 19 de julio de</w:t>
      </w:r>
      <w:r w:rsidR="0089784A" w:rsidRPr="000D3C36">
        <w:rPr>
          <w:rFonts w:ascii="Tahoma" w:hAnsi="Tahoma" w:cs="Tahoma"/>
          <w:spacing w:val="-4"/>
        </w:rPr>
        <w:t>l mismo año.</w:t>
      </w:r>
    </w:p>
    <w:p w:rsidR="0089784A" w:rsidRPr="000D3C36" w:rsidRDefault="0089784A" w:rsidP="00865B0E">
      <w:pPr>
        <w:pStyle w:val="Sinespaciado"/>
        <w:spacing w:line="276" w:lineRule="auto"/>
        <w:rPr>
          <w:rFonts w:ascii="Tahoma" w:hAnsi="Tahoma" w:cs="Tahoma"/>
          <w:spacing w:val="-4"/>
        </w:rPr>
      </w:pPr>
    </w:p>
    <w:p w:rsidR="0045026E" w:rsidRPr="000D3C36" w:rsidRDefault="0089784A" w:rsidP="00865B0E">
      <w:pPr>
        <w:pStyle w:val="Prrafodelista"/>
        <w:numPr>
          <w:ilvl w:val="0"/>
          <w:numId w:val="38"/>
        </w:numPr>
        <w:spacing w:line="276" w:lineRule="auto"/>
        <w:jc w:val="both"/>
        <w:rPr>
          <w:rFonts w:ascii="Tahoma" w:hAnsi="Tahoma" w:cs="Tahoma"/>
          <w:spacing w:val="-4"/>
        </w:rPr>
      </w:pPr>
      <w:r w:rsidRPr="000D3C36">
        <w:rPr>
          <w:rFonts w:ascii="Tahoma" w:hAnsi="Tahoma" w:cs="Tahoma"/>
          <w:spacing w:val="-4"/>
        </w:rPr>
        <w:t>La demanda se presentó el 18 de septiembre de 2017</w:t>
      </w:r>
      <w:r w:rsidR="004E5BF2" w:rsidRPr="000D3C36">
        <w:rPr>
          <w:rFonts w:ascii="Tahoma" w:hAnsi="Tahoma" w:cs="Tahoma"/>
          <w:spacing w:val="-4"/>
        </w:rPr>
        <w:t>.</w:t>
      </w:r>
    </w:p>
    <w:p w:rsidR="002B7613" w:rsidRPr="000D3C36" w:rsidRDefault="002B7613" w:rsidP="00865B0E">
      <w:pPr>
        <w:pStyle w:val="Sinespaciado"/>
        <w:spacing w:line="276" w:lineRule="auto"/>
        <w:rPr>
          <w:rFonts w:ascii="Tahoma" w:hAnsi="Tahoma" w:cs="Tahoma"/>
          <w:spacing w:val="-4"/>
        </w:rPr>
      </w:pPr>
    </w:p>
    <w:p w:rsidR="000C143F" w:rsidRPr="000D3C36" w:rsidRDefault="000C143F" w:rsidP="00865B0E">
      <w:pPr>
        <w:pStyle w:val="Prrafodelista"/>
        <w:spacing w:line="276" w:lineRule="auto"/>
        <w:ind w:left="0" w:firstLine="709"/>
        <w:jc w:val="both"/>
        <w:rPr>
          <w:rFonts w:ascii="Tahoma" w:hAnsi="Tahoma" w:cs="Tahoma"/>
          <w:spacing w:val="-4"/>
        </w:rPr>
      </w:pPr>
      <w:r w:rsidRPr="000D3C36">
        <w:rPr>
          <w:rFonts w:ascii="Tahoma" w:hAnsi="Tahoma" w:cs="Tahoma"/>
          <w:spacing w:val="-4"/>
        </w:rPr>
        <w:t xml:space="preserve">De lo anterior es posible colegir que, pese a que el demandante solicitó en varias oportunidades la gracia pensional, la reclamación administrativa solo suspende el término prescriptivo por una sola vez, por lo que aun si en gracia de discusión se aceptara que la solicitud que </w:t>
      </w:r>
      <w:r w:rsidR="004E5BF2" w:rsidRPr="000D3C36">
        <w:rPr>
          <w:rFonts w:ascii="Tahoma" w:hAnsi="Tahoma" w:cs="Tahoma"/>
          <w:spacing w:val="-4"/>
        </w:rPr>
        <w:t>interrumpió</w:t>
      </w:r>
      <w:r w:rsidRPr="000D3C36">
        <w:rPr>
          <w:rFonts w:ascii="Tahoma" w:hAnsi="Tahoma" w:cs="Tahoma"/>
          <w:spacing w:val="-4"/>
        </w:rPr>
        <w:t xml:space="preserve"> la prescripción fue la efectuada en el 2011 y no la del 2007, por ser en esta cuando </w:t>
      </w:r>
      <w:r w:rsidR="004E5BF2" w:rsidRPr="000D3C36">
        <w:rPr>
          <w:rFonts w:ascii="Tahoma" w:hAnsi="Tahoma" w:cs="Tahoma"/>
          <w:spacing w:val="-4"/>
        </w:rPr>
        <w:t>reunía</w:t>
      </w:r>
      <w:r w:rsidRPr="000D3C36">
        <w:rPr>
          <w:rFonts w:ascii="Tahoma" w:hAnsi="Tahoma" w:cs="Tahoma"/>
          <w:spacing w:val="-4"/>
        </w:rPr>
        <w:t xml:space="preserve"> los requisitos</w:t>
      </w:r>
      <w:r w:rsidR="004E5BF2" w:rsidRPr="000D3C36">
        <w:rPr>
          <w:rFonts w:ascii="Tahoma" w:hAnsi="Tahoma" w:cs="Tahoma"/>
          <w:spacing w:val="-4"/>
        </w:rPr>
        <w:t xml:space="preserve"> para acceder a la prestación</w:t>
      </w:r>
      <w:r w:rsidRPr="000D3C36">
        <w:rPr>
          <w:rFonts w:ascii="Tahoma" w:hAnsi="Tahoma" w:cs="Tahoma"/>
          <w:spacing w:val="-4"/>
        </w:rPr>
        <w:t xml:space="preserve">, lo cierto es que entre el 02 de septiembre de 2013 –notificación que resolvió definitivamente su solicitud- y la presentación de la demanda </w:t>
      </w:r>
      <w:r w:rsidR="008C207F" w:rsidRPr="000D3C36">
        <w:rPr>
          <w:rFonts w:ascii="Tahoma" w:hAnsi="Tahoma" w:cs="Tahoma"/>
          <w:spacing w:val="-4"/>
        </w:rPr>
        <w:t xml:space="preserve">pasaron 4 años y por ende se ven afectados por </w:t>
      </w:r>
      <w:r w:rsidR="004E5BF2" w:rsidRPr="000D3C36">
        <w:rPr>
          <w:rFonts w:ascii="Tahoma" w:hAnsi="Tahoma" w:cs="Tahoma"/>
          <w:spacing w:val="-4"/>
        </w:rPr>
        <w:t>el término prescriptivo</w:t>
      </w:r>
      <w:r w:rsidR="008C207F" w:rsidRPr="000D3C36">
        <w:rPr>
          <w:rFonts w:ascii="Tahoma" w:hAnsi="Tahoma" w:cs="Tahoma"/>
          <w:spacing w:val="-4"/>
        </w:rPr>
        <w:t xml:space="preserve"> todos los emolumentos causados con anterioridad al 18 de septiembre de 2014. </w:t>
      </w:r>
      <w:r w:rsidR="004E5BF2" w:rsidRPr="000D3C36">
        <w:rPr>
          <w:rFonts w:ascii="Tahoma" w:hAnsi="Tahoma" w:cs="Tahoma"/>
          <w:spacing w:val="-4"/>
        </w:rPr>
        <w:t>En consecuencia, se modificará el ordinal tercero de la sentencia</w:t>
      </w:r>
      <w:r w:rsidR="007E09FD" w:rsidRPr="000D3C36">
        <w:rPr>
          <w:rFonts w:ascii="Tahoma" w:hAnsi="Tahoma" w:cs="Tahoma"/>
          <w:spacing w:val="-4"/>
        </w:rPr>
        <w:t xml:space="preserve"> recurrida</w:t>
      </w:r>
      <w:r w:rsidR="004E5BF2" w:rsidRPr="000D3C36">
        <w:rPr>
          <w:rFonts w:ascii="Tahoma" w:hAnsi="Tahoma" w:cs="Tahoma"/>
          <w:spacing w:val="-4"/>
        </w:rPr>
        <w:t>, en el sentido de declarar parcialmente probada la excepción de prescripción frente a los emolumentos causados con anterioridad al 18 de septiembre de 2014.</w:t>
      </w:r>
    </w:p>
    <w:p w:rsidR="000C143F" w:rsidRPr="000D3C36" w:rsidRDefault="000C143F" w:rsidP="00865B0E">
      <w:pPr>
        <w:pStyle w:val="Prrafodelista"/>
        <w:spacing w:line="276" w:lineRule="auto"/>
        <w:ind w:left="0" w:firstLine="709"/>
        <w:jc w:val="both"/>
        <w:rPr>
          <w:rFonts w:ascii="Tahoma" w:hAnsi="Tahoma" w:cs="Tahoma"/>
          <w:spacing w:val="-4"/>
        </w:rPr>
      </w:pPr>
    </w:p>
    <w:p w:rsidR="002B7613" w:rsidRPr="000D3C36" w:rsidRDefault="002B7613" w:rsidP="00865B0E">
      <w:pPr>
        <w:pStyle w:val="Prrafodelista"/>
        <w:spacing w:line="276" w:lineRule="auto"/>
        <w:ind w:left="0" w:firstLine="709"/>
        <w:jc w:val="both"/>
        <w:rPr>
          <w:rFonts w:ascii="Tahoma" w:hAnsi="Tahoma" w:cs="Tahoma"/>
          <w:spacing w:val="-4"/>
        </w:rPr>
      </w:pPr>
      <w:r w:rsidRPr="000D3C36">
        <w:rPr>
          <w:rFonts w:ascii="Tahoma" w:hAnsi="Tahoma" w:cs="Tahoma"/>
          <w:spacing w:val="-4"/>
        </w:rPr>
        <w:t xml:space="preserve">Así las cosas, para la efectividad en el cumplimiento del presente fallo, se procedió a calcular el retroactivo causado </w:t>
      </w:r>
      <w:r w:rsidR="004E5BF2" w:rsidRPr="000D3C36">
        <w:rPr>
          <w:rFonts w:ascii="Tahoma" w:hAnsi="Tahoma" w:cs="Tahoma"/>
          <w:spacing w:val="-4"/>
        </w:rPr>
        <w:t xml:space="preserve">y no prescrito </w:t>
      </w:r>
      <w:r w:rsidRPr="000D3C36">
        <w:rPr>
          <w:rFonts w:ascii="Tahoma" w:hAnsi="Tahoma" w:cs="Tahoma"/>
          <w:spacing w:val="-4"/>
        </w:rPr>
        <w:t xml:space="preserve">entre el </w:t>
      </w:r>
      <w:r w:rsidR="008C207F" w:rsidRPr="000D3C36">
        <w:rPr>
          <w:rFonts w:ascii="Tahoma" w:hAnsi="Tahoma" w:cs="Tahoma"/>
          <w:spacing w:val="-4"/>
        </w:rPr>
        <w:t>18 de septiembre de 2014</w:t>
      </w:r>
      <w:r w:rsidRPr="000D3C36">
        <w:rPr>
          <w:rFonts w:ascii="Tahoma" w:hAnsi="Tahoma" w:cs="Tahoma"/>
          <w:spacing w:val="-4"/>
        </w:rPr>
        <w:t xml:space="preserve"> y el 31 de diciembre de 2019, lo cual arrojó la suma de $</w:t>
      </w:r>
      <w:r w:rsidR="0045026E" w:rsidRPr="000D3C36">
        <w:rPr>
          <w:rFonts w:ascii="Tahoma" w:hAnsi="Tahoma" w:cs="Tahoma"/>
          <w:spacing w:val="-4"/>
        </w:rPr>
        <w:t xml:space="preserve"> </w:t>
      </w:r>
      <w:r w:rsidR="004E5BF2" w:rsidRPr="000D3C36">
        <w:rPr>
          <w:rFonts w:ascii="Tahoma" w:hAnsi="Tahoma" w:cs="Tahoma"/>
          <w:spacing w:val="-4"/>
        </w:rPr>
        <w:t>54.883,360</w:t>
      </w:r>
      <w:r w:rsidRPr="000D3C36">
        <w:rPr>
          <w:rFonts w:ascii="Tahoma" w:hAnsi="Tahoma" w:cs="Tahoma"/>
          <w:spacing w:val="-4"/>
        </w:rPr>
        <w:t xml:space="preserve">, tal como se observa en la tabla anexa que se pone de presente a los asistentes y que hará parte del acta que se levante con ocasión de la presente diligencia, sin perjuicio de las mesadas que se causen con posterioridad y los descuentos de ley. En este orden de ideas se modificará el ordinal </w:t>
      </w:r>
      <w:r w:rsidR="00571B3E" w:rsidRPr="000D3C36">
        <w:rPr>
          <w:rFonts w:ascii="Tahoma" w:hAnsi="Tahoma" w:cs="Tahoma"/>
          <w:spacing w:val="-4"/>
        </w:rPr>
        <w:t>quinto</w:t>
      </w:r>
      <w:r w:rsidRPr="000D3C36">
        <w:rPr>
          <w:rFonts w:ascii="Tahoma" w:hAnsi="Tahoma" w:cs="Tahoma"/>
          <w:spacing w:val="-4"/>
        </w:rPr>
        <w:t xml:space="preserve"> del fallo de primer grado.</w:t>
      </w:r>
    </w:p>
    <w:p w:rsidR="002B7613" w:rsidRPr="000D3C36" w:rsidRDefault="002B7613" w:rsidP="00865B0E">
      <w:pPr>
        <w:pStyle w:val="Prrafodelista"/>
        <w:spacing w:line="276" w:lineRule="auto"/>
        <w:ind w:left="0" w:firstLine="709"/>
        <w:jc w:val="both"/>
        <w:rPr>
          <w:rFonts w:ascii="Tahoma" w:hAnsi="Tahoma" w:cs="Tahoma"/>
          <w:spacing w:val="-4"/>
        </w:rPr>
      </w:pPr>
    </w:p>
    <w:p w:rsidR="006D7F49" w:rsidRPr="000D3C36" w:rsidRDefault="005623AA" w:rsidP="00865B0E">
      <w:pPr>
        <w:spacing w:line="276" w:lineRule="auto"/>
        <w:ind w:firstLine="708"/>
        <w:jc w:val="both"/>
        <w:rPr>
          <w:rFonts w:ascii="Tahoma" w:hAnsi="Tahoma" w:cs="Tahoma"/>
          <w:spacing w:val="-4"/>
        </w:rPr>
      </w:pPr>
      <w:r w:rsidRPr="000D3C36">
        <w:rPr>
          <w:rFonts w:ascii="Tahoma" w:hAnsi="Tahoma" w:cs="Tahoma"/>
          <w:spacing w:val="-4"/>
        </w:rPr>
        <w:t xml:space="preserve">Respecto </w:t>
      </w:r>
      <w:r w:rsidR="00C0213D" w:rsidRPr="000D3C36">
        <w:rPr>
          <w:rFonts w:ascii="Tahoma" w:hAnsi="Tahoma" w:cs="Tahoma"/>
          <w:spacing w:val="-4"/>
        </w:rPr>
        <w:t>de los intereses moratorios</w:t>
      </w:r>
      <w:r w:rsidR="00866E77" w:rsidRPr="000D3C36">
        <w:rPr>
          <w:rFonts w:ascii="Tahoma" w:hAnsi="Tahoma" w:cs="Tahoma"/>
          <w:spacing w:val="-4"/>
        </w:rPr>
        <w:t xml:space="preserve"> advierte esta Colegiatura </w:t>
      </w:r>
      <w:r w:rsidR="00C0213D" w:rsidRPr="000D3C36">
        <w:rPr>
          <w:rFonts w:ascii="Tahoma" w:hAnsi="Tahoma" w:cs="Tahoma"/>
          <w:spacing w:val="-4"/>
        </w:rPr>
        <w:t>que</w:t>
      </w:r>
      <w:r w:rsidR="008C207F" w:rsidRPr="000D3C36">
        <w:rPr>
          <w:rFonts w:ascii="Tahoma" w:hAnsi="Tahoma" w:cs="Tahoma"/>
          <w:spacing w:val="-4"/>
        </w:rPr>
        <w:t xml:space="preserve"> si bien</w:t>
      </w:r>
      <w:r w:rsidR="00C0213D" w:rsidRPr="000D3C36">
        <w:rPr>
          <w:rFonts w:ascii="Tahoma" w:hAnsi="Tahoma" w:cs="Tahoma"/>
          <w:spacing w:val="-4"/>
        </w:rPr>
        <w:t xml:space="preserve"> </w:t>
      </w:r>
      <w:r w:rsidR="00C941A2" w:rsidRPr="000D3C36">
        <w:rPr>
          <w:rFonts w:ascii="Tahoma" w:hAnsi="Tahoma" w:cs="Tahoma"/>
          <w:spacing w:val="-4"/>
        </w:rPr>
        <w:t xml:space="preserve">fue acertado el discernimiento de la A-quo respecto del momento en el que empezó a correr el término para que Colpensiones reconociera la pensión, esto es, desde que </w:t>
      </w:r>
      <w:r w:rsidR="002B7613" w:rsidRPr="000D3C36">
        <w:rPr>
          <w:rFonts w:ascii="Tahoma" w:hAnsi="Tahoma" w:cs="Tahoma"/>
          <w:spacing w:val="-4"/>
        </w:rPr>
        <w:t>el actor</w:t>
      </w:r>
      <w:r w:rsidR="00004A27" w:rsidRPr="000D3C36">
        <w:rPr>
          <w:rFonts w:ascii="Tahoma" w:hAnsi="Tahoma" w:cs="Tahoma"/>
          <w:spacing w:val="-4"/>
        </w:rPr>
        <w:t xml:space="preserve"> </w:t>
      </w:r>
      <w:r w:rsidR="00CE3316" w:rsidRPr="000D3C36">
        <w:rPr>
          <w:rFonts w:ascii="Tahoma" w:hAnsi="Tahoma" w:cs="Tahoma"/>
          <w:spacing w:val="-4"/>
        </w:rPr>
        <w:t>solicitó el reconocimiento de la prestación</w:t>
      </w:r>
      <w:r w:rsidR="00C941A2" w:rsidRPr="000D3C36">
        <w:rPr>
          <w:rFonts w:ascii="Tahoma" w:hAnsi="Tahoma" w:cs="Tahoma"/>
          <w:spacing w:val="-4"/>
        </w:rPr>
        <w:t xml:space="preserve"> -</w:t>
      </w:r>
      <w:r w:rsidR="002B7613" w:rsidRPr="000D3C36">
        <w:rPr>
          <w:rFonts w:ascii="Tahoma" w:hAnsi="Tahoma" w:cs="Tahoma"/>
          <w:spacing w:val="-4"/>
        </w:rPr>
        <w:t>26 de julio de</w:t>
      </w:r>
      <w:r w:rsidR="00CE3316" w:rsidRPr="000D3C36">
        <w:rPr>
          <w:rFonts w:ascii="Tahoma" w:hAnsi="Tahoma" w:cs="Tahoma"/>
          <w:spacing w:val="-4"/>
        </w:rPr>
        <w:t xml:space="preserve"> 2011</w:t>
      </w:r>
      <w:r w:rsidR="00C941A2" w:rsidRPr="000D3C36">
        <w:rPr>
          <w:rFonts w:ascii="Tahoma" w:hAnsi="Tahoma" w:cs="Tahoma"/>
          <w:spacing w:val="-4"/>
        </w:rPr>
        <w:t>-</w:t>
      </w:r>
      <w:r w:rsidR="002B7613" w:rsidRPr="000D3C36">
        <w:rPr>
          <w:rFonts w:ascii="Tahoma" w:hAnsi="Tahoma" w:cs="Tahoma"/>
          <w:spacing w:val="-4"/>
        </w:rPr>
        <w:t xml:space="preserve">, como lo accesorio comparte la suerte de lo principal, no queda otro camino que </w:t>
      </w:r>
      <w:r w:rsidR="004E5BF2" w:rsidRPr="000D3C36">
        <w:rPr>
          <w:rFonts w:ascii="Tahoma" w:hAnsi="Tahoma" w:cs="Tahoma"/>
          <w:spacing w:val="-4"/>
        </w:rPr>
        <w:t>modificar l</w:t>
      </w:r>
      <w:r w:rsidR="002B7613" w:rsidRPr="000D3C36">
        <w:rPr>
          <w:rFonts w:ascii="Tahoma" w:hAnsi="Tahoma" w:cs="Tahoma"/>
          <w:spacing w:val="-4"/>
        </w:rPr>
        <w:t>a decisión de primera instancia</w:t>
      </w:r>
      <w:r w:rsidR="004E5BF2" w:rsidRPr="000D3C36">
        <w:rPr>
          <w:rFonts w:ascii="Tahoma" w:hAnsi="Tahoma" w:cs="Tahoma"/>
          <w:spacing w:val="-4"/>
        </w:rPr>
        <w:t xml:space="preserve"> en este punto, toda vez que </w:t>
      </w:r>
      <w:r w:rsidR="002B7613" w:rsidRPr="000D3C36">
        <w:rPr>
          <w:rFonts w:ascii="Tahoma" w:hAnsi="Tahoma" w:cs="Tahoma"/>
          <w:spacing w:val="-4"/>
        </w:rPr>
        <w:t xml:space="preserve">los mentados intereses </w:t>
      </w:r>
      <w:r w:rsidR="004E5BF2" w:rsidRPr="000D3C36">
        <w:rPr>
          <w:rFonts w:ascii="Tahoma" w:hAnsi="Tahoma" w:cs="Tahoma"/>
          <w:spacing w:val="-4"/>
        </w:rPr>
        <w:t xml:space="preserve">también se vieron afectados por el término prescriptivo y en ese entendido </w:t>
      </w:r>
      <w:r w:rsidR="002B7613" w:rsidRPr="000D3C36">
        <w:rPr>
          <w:rFonts w:ascii="Tahoma" w:hAnsi="Tahoma" w:cs="Tahoma"/>
          <w:spacing w:val="-4"/>
        </w:rPr>
        <w:t xml:space="preserve">corren a partir del </w:t>
      </w:r>
      <w:r w:rsidR="004E5BF2" w:rsidRPr="000D3C36">
        <w:rPr>
          <w:rFonts w:ascii="Tahoma" w:hAnsi="Tahoma" w:cs="Tahoma"/>
          <w:spacing w:val="-4"/>
        </w:rPr>
        <w:t>18 de septiembre de 2014.</w:t>
      </w:r>
      <w:r w:rsidR="002B7613" w:rsidRPr="000D3C36">
        <w:rPr>
          <w:rFonts w:ascii="Tahoma" w:hAnsi="Tahoma" w:cs="Tahoma"/>
          <w:spacing w:val="-4"/>
        </w:rPr>
        <w:t xml:space="preserve"> </w:t>
      </w:r>
    </w:p>
    <w:p w:rsidR="006D7F49" w:rsidRPr="000D3C36" w:rsidRDefault="006D7F49" w:rsidP="00865B0E">
      <w:pPr>
        <w:pStyle w:val="Sinespaciado"/>
        <w:spacing w:line="276" w:lineRule="auto"/>
        <w:rPr>
          <w:rFonts w:ascii="Tahoma" w:hAnsi="Tahoma" w:cs="Tahoma"/>
          <w:spacing w:val="-4"/>
        </w:rPr>
      </w:pPr>
    </w:p>
    <w:p w:rsidR="006B0EE8" w:rsidRPr="000D3C36" w:rsidRDefault="005623AA" w:rsidP="00865B0E">
      <w:pPr>
        <w:spacing w:line="276" w:lineRule="auto"/>
        <w:ind w:firstLine="708"/>
        <w:jc w:val="both"/>
        <w:rPr>
          <w:rFonts w:ascii="Tahoma" w:hAnsi="Tahoma" w:cs="Tahoma"/>
          <w:spacing w:val="-4"/>
        </w:rPr>
      </w:pPr>
      <w:r w:rsidRPr="000D3C36">
        <w:rPr>
          <w:rFonts w:ascii="Tahoma" w:hAnsi="Tahoma" w:cs="Tahoma"/>
          <w:spacing w:val="-4"/>
        </w:rPr>
        <w:t xml:space="preserve">Finalmente, </w:t>
      </w:r>
      <w:r w:rsidR="007E09FD" w:rsidRPr="000D3C36">
        <w:rPr>
          <w:rFonts w:ascii="Tahoma" w:hAnsi="Tahoma" w:cs="Tahoma"/>
          <w:spacing w:val="-4"/>
        </w:rPr>
        <w:t>sin</w:t>
      </w:r>
      <w:r w:rsidR="002B7613" w:rsidRPr="000D3C36">
        <w:rPr>
          <w:rFonts w:ascii="Tahoma" w:hAnsi="Tahoma" w:cs="Tahoma"/>
          <w:spacing w:val="-4"/>
        </w:rPr>
        <w:t xml:space="preserve"> costas en esta instancia</w:t>
      </w:r>
      <w:r w:rsidR="007E09FD" w:rsidRPr="000D3C36">
        <w:rPr>
          <w:rFonts w:ascii="Tahoma" w:hAnsi="Tahoma" w:cs="Tahoma"/>
          <w:spacing w:val="-4"/>
        </w:rPr>
        <w:t xml:space="preserve"> por haber prosperado parcialmente</w:t>
      </w:r>
      <w:r w:rsidR="002B7613" w:rsidRPr="000D3C36">
        <w:rPr>
          <w:rFonts w:ascii="Tahoma" w:hAnsi="Tahoma" w:cs="Tahoma"/>
          <w:spacing w:val="-4"/>
        </w:rPr>
        <w:t xml:space="preserve"> el recurso. </w:t>
      </w:r>
      <w:r w:rsidR="008D3CF1" w:rsidRPr="000D3C36">
        <w:rPr>
          <w:rFonts w:ascii="Tahoma" w:hAnsi="Tahoma" w:cs="Tahoma"/>
          <w:spacing w:val="-4"/>
        </w:rPr>
        <w:t xml:space="preserve"> </w:t>
      </w:r>
    </w:p>
    <w:p w:rsidR="009D527D" w:rsidRPr="000D3C36" w:rsidRDefault="009D527D" w:rsidP="00865B0E">
      <w:pPr>
        <w:pStyle w:val="Sinespaciado"/>
        <w:spacing w:line="276" w:lineRule="auto"/>
        <w:rPr>
          <w:rFonts w:ascii="Tahoma" w:hAnsi="Tahoma" w:cs="Tahoma"/>
          <w:spacing w:val="-4"/>
        </w:rPr>
      </w:pPr>
    </w:p>
    <w:p w:rsidR="006B0EE8" w:rsidRPr="000D3C36" w:rsidRDefault="006B0EE8" w:rsidP="00865B0E">
      <w:pPr>
        <w:pStyle w:val="Sangradetextonormal"/>
        <w:spacing w:line="276" w:lineRule="auto"/>
        <w:rPr>
          <w:spacing w:val="-4"/>
        </w:rPr>
      </w:pPr>
      <w:r w:rsidRPr="000D3C36">
        <w:rPr>
          <w:spacing w:val="-4"/>
        </w:rPr>
        <w:t xml:space="preserve">En mérito de lo expuesto, el </w:t>
      </w:r>
      <w:r w:rsidRPr="000D3C36">
        <w:rPr>
          <w:b/>
          <w:spacing w:val="-4"/>
        </w:rPr>
        <w:t>Tribunal Superior del Distrito Judicial de Pereira (Risaralda)</w:t>
      </w:r>
      <w:r w:rsidRPr="000D3C36">
        <w:rPr>
          <w:spacing w:val="-4"/>
        </w:rPr>
        <w:t xml:space="preserve">, </w:t>
      </w:r>
      <w:r w:rsidRPr="000D3C36">
        <w:rPr>
          <w:b/>
          <w:spacing w:val="-4"/>
        </w:rPr>
        <w:t>Sala de Decisión Laboral No. 1</w:t>
      </w:r>
      <w:r w:rsidRPr="000D3C36">
        <w:rPr>
          <w:spacing w:val="-4"/>
        </w:rPr>
        <w:t>, administrando justicia en nombre de la República y por autoridad de la Ley,</w:t>
      </w:r>
    </w:p>
    <w:p w:rsidR="005C1EF2" w:rsidRPr="000D3C36" w:rsidRDefault="005C1EF2" w:rsidP="00865B0E">
      <w:pPr>
        <w:pStyle w:val="Sinespaciado"/>
        <w:spacing w:line="276" w:lineRule="auto"/>
        <w:rPr>
          <w:rFonts w:ascii="Tahoma" w:hAnsi="Tahoma" w:cs="Tahoma"/>
          <w:spacing w:val="-4"/>
        </w:rPr>
      </w:pPr>
    </w:p>
    <w:p w:rsidR="006B0EE8" w:rsidRPr="000D3C36" w:rsidRDefault="006B0EE8" w:rsidP="00111BE4">
      <w:pPr>
        <w:pStyle w:val="Prrafodelista"/>
        <w:widowControl w:val="0"/>
        <w:numPr>
          <w:ilvl w:val="0"/>
          <w:numId w:val="8"/>
        </w:numPr>
        <w:tabs>
          <w:tab w:val="clear" w:pos="1080"/>
        </w:tabs>
        <w:autoSpaceDE w:val="0"/>
        <w:autoSpaceDN w:val="0"/>
        <w:adjustRightInd w:val="0"/>
        <w:spacing w:line="276" w:lineRule="auto"/>
        <w:ind w:left="0" w:firstLine="0"/>
        <w:jc w:val="center"/>
        <w:rPr>
          <w:rFonts w:ascii="Tahoma" w:hAnsi="Tahoma" w:cs="Tahoma"/>
          <w:b/>
          <w:spacing w:val="-4"/>
        </w:rPr>
      </w:pPr>
      <w:r w:rsidRPr="000D3C36">
        <w:rPr>
          <w:rFonts w:ascii="Tahoma" w:hAnsi="Tahoma" w:cs="Tahoma"/>
          <w:b/>
          <w:spacing w:val="-4"/>
        </w:rPr>
        <w:t>RESUELVE:</w:t>
      </w:r>
    </w:p>
    <w:p w:rsidR="006B0EE8" w:rsidRPr="000D3C36" w:rsidRDefault="006B0EE8" w:rsidP="00865B0E">
      <w:pPr>
        <w:pStyle w:val="Prrafodelista"/>
        <w:widowControl w:val="0"/>
        <w:autoSpaceDE w:val="0"/>
        <w:autoSpaceDN w:val="0"/>
        <w:adjustRightInd w:val="0"/>
        <w:spacing w:line="276" w:lineRule="auto"/>
        <w:ind w:left="1080"/>
        <w:jc w:val="both"/>
        <w:rPr>
          <w:rFonts w:ascii="Tahoma" w:hAnsi="Tahoma" w:cs="Tahoma"/>
          <w:spacing w:val="-4"/>
        </w:rPr>
      </w:pPr>
    </w:p>
    <w:p w:rsidR="006D7F49" w:rsidRPr="000D3C36" w:rsidRDefault="006B0EE8" w:rsidP="00865B0E">
      <w:pPr>
        <w:pStyle w:val="Prrafodelista"/>
        <w:spacing w:line="276" w:lineRule="auto"/>
        <w:ind w:left="0" w:firstLine="709"/>
        <w:jc w:val="both"/>
        <w:rPr>
          <w:rFonts w:ascii="Tahoma" w:hAnsi="Tahoma" w:cs="Tahoma"/>
          <w:spacing w:val="-4"/>
          <w:lang w:val="es-ES_tradnl"/>
        </w:rPr>
      </w:pPr>
      <w:r w:rsidRPr="000D3C36">
        <w:rPr>
          <w:rFonts w:ascii="Tahoma" w:hAnsi="Tahoma" w:cs="Tahoma"/>
          <w:b/>
          <w:spacing w:val="-4"/>
          <w:u w:val="single"/>
        </w:rPr>
        <w:lastRenderedPageBreak/>
        <w:t>PRIMERO</w:t>
      </w:r>
      <w:r w:rsidRPr="000D3C36">
        <w:rPr>
          <w:rFonts w:ascii="Tahoma" w:hAnsi="Tahoma" w:cs="Tahoma"/>
          <w:spacing w:val="-4"/>
        </w:rPr>
        <w:t xml:space="preserve">.- </w:t>
      </w:r>
      <w:r w:rsidR="008D3CF1" w:rsidRPr="000D3C36">
        <w:rPr>
          <w:rFonts w:ascii="Tahoma" w:hAnsi="Tahoma" w:cs="Tahoma"/>
          <w:b/>
          <w:spacing w:val="-4"/>
        </w:rPr>
        <w:t>MODIFICAR</w:t>
      </w:r>
      <w:r w:rsidR="00E8116E" w:rsidRPr="000D3C36">
        <w:rPr>
          <w:rFonts w:ascii="Tahoma" w:hAnsi="Tahoma" w:cs="Tahoma"/>
          <w:b/>
          <w:spacing w:val="-4"/>
        </w:rPr>
        <w:t xml:space="preserve"> </w:t>
      </w:r>
      <w:r w:rsidR="00DF6313" w:rsidRPr="000D3C36">
        <w:rPr>
          <w:rFonts w:ascii="Tahoma" w:hAnsi="Tahoma" w:cs="Tahoma"/>
          <w:spacing w:val="-4"/>
        </w:rPr>
        <w:t>l</w:t>
      </w:r>
      <w:r w:rsidR="00062470" w:rsidRPr="000D3C36">
        <w:rPr>
          <w:rFonts w:ascii="Tahoma" w:hAnsi="Tahoma" w:cs="Tahoma"/>
          <w:spacing w:val="-4"/>
        </w:rPr>
        <w:t>os</w:t>
      </w:r>
      <w:r w:rsidR="00DF6313" w:rsidRPr="000D3C36">
        <w:rPr>
          <w:rFonts w:ascii="Tahoma" w:hAnsi="Tahoma" w:cs="Tahoma"/>
          <w:spacing w:val="-4"/>
        </w:rPr>
        <w:t xml:space="preserve"> ordinal</w:t>
      </w:r>
      <w:r w:rsidR="004E5BF2" w:rsidRPr="000D3C36">
        <w:rPr>
          <w:rFonts w:ascii="Tahoma" w:hAnsi="Tahoma" w:cs="Tahoma"/>
          <w:spacing w:val="-4"/>
        </w:rPr>
        <w:t xml:space="preserve">es  tercero, </w:t>
      </w:r>
      <w:r w:rsidR="005623AA" w:rsidRPr="000D3C36">
        <w:rPr>
          <w:rFonts w:ascii="Tahoma" w:hAnsi="Tahoma" w:cs="Tahoma"/>
          <w:spacing w:val="-4"/>
        </w:rPr>
        <w:t>quinto</w:t>
      </w:r>
      <w:r w:rsidR="004E5BF2" w:rsidRPr="000D3C36">
        <w:rPr>
          <w:rFonts w:ascii="Tahoma" w:hAnsi="Tahoma" w:cs="Tahoma"/>
          <w:spacing w:val="-4"/>
        </w:rPr>
        <w:t xml:space="preserve"> y sexto</w:t>
      </w:r>
      <w:r w:rsidR="00E8116E" w:rsidRPr="000D3C36">
        <w:rPr>
          <w:rFonts w:ascii="Tahoma" w:hAnsi="Tahoma" w:cs="Tahoma"/>
          <w:spacing w:val="-4"/>
        </w:rPr>
        <w:t xml:space="preserve"> de la sentencia proferida por el Juzgado </w:t>
      </w:r>
      <w:r w:rsidR="005623AA" w:rsidRPr="000D3C36">
        <w:rPr>
          <w:rFonts w:ascii="Tahoma" w:hAnsi="Tahoma" w:cs="Tahoma"/>
          <w:spacing w:val="-4"/>
        </w:rPr>
        <w:t>Primero</w:t>
      </w:r>
      <w:r w:rsidR="00E8116E" w:rsidRPr="000D3C36">
        <w:rPr>
          <w:rFonts w:ascii="Tahoma" w:hAnsi="Tahoma" w:cs="Tahoma"/>
          <w:spacing w:val="-4"/>
        </w:rPr>
        <w:t xml:space="preserve"> Laboral del Circuito de Pereira, dentro del </w:t>
      </w:r>
      <w:r w:rsidR="00E8116E" w:rsidRPr="000D3C36">
        <w:rPr>
          <w:rFonts w:ascii="Tahoma" w:hAnsi="Tahoma" w:cs="Tahoma"/>
          <w:spacing w:val="-4"/>
          <w:lang w:val="es-ES_tradnl"/>
        </w:rPr>
        <w:t xml:space="preserve">proceso ordinario laboral instaurado por </w:t>
      </w:r>
      <w:r w:rsidR="00571B3E" w:rsidRPr="000D3C36">
        <w:rPr>
          <w:rFonts w:ascii="Tahoma" w:hAnsi="Tahoma" w:cs="Tahoma"/>
          <w:b/>
          <w:spacing w:val="-4"/>
          <w:lang w:val="es-ES_tradnl"/>
        </w:rPr>
        <w:t>Darío Antonio Gallego Pérez</w:t>
      </w:r>
      <w:r w:rsidR="005623AA" w:rsidRPr="000D3C36">
        <w:rPr>
          <w:rFonts w:ascii="Tahoma" w:hAnsi="Tahoma" w:cs="Tahoma"/>
          <w:b/>
          <w:spacing w:val="-4"/>
          <w:lang w:val="es-ES_tradnl"/>
        </w:rPr>
        <w:t xml:space="preserve"> </w:t>
      </w:r>
      <w:r w:rsidR="00571B3E" w:rsidRPr="000D3C36">
        <w:rPr>
          <w:rFonts w:ascii="Tahoma" w:hAnsi="Tahoma" w:cs="Tahoma"/>
          <w:spacing w:val="-4"/>
          <w:lang w:val="es-ES_tradnl"/>
        </w:rPr>
        <w:t>en c</w:t>
      </w:r>
      <w:r w:rsidR="00E8116E" w:rsidRPr="000D3C36">
        <w:rPr>
          <w:rFonts w:ascii="Tahoma" w:hAnsi="Tahoma" w:cs="Tahoma"/>
          <w:spacing w:val="-4"/>
          <w:lang w:val="es-ES_tradnl"/>
        </w:rPr>
        <w:t xml:space="preserve">ontra de la </w:t>
      </w:r>
      <w:r w:rsidR="00E8116E" w:rsidRPr="000D3C36">
        <w:rPr>
          <w:rFonts w:ascii="Tahoma" w:hAnsi="Tahoma" w:cs="Tahoma"/>
          <w:b/>
          <w:spacing w:val="-4"/>
          <w:lang w:val="es-ES_tradnl"/>
        </w:rPr>
        <w:t>Administradora Colombiana de Pensiones – Colpensiones</w:t>
      </w:r>
      <w:r w:rsidR="00571B3E" w:rsidRPr="000D3C36">
        <w:rPr>
          <w:rFonts w:ascii="Tahoma" w:hAnsi="Tahoma" w:cs="Tahoma"/>
          <w:b/>
          <w:spacing w:val="-4"/>
          <w:lang w:val="es-ES_tradnl"/>
        </w:rPr>
        <w:t xml:space="preserve">  </w:t>
      </w:r>
      <w:r w:rsidR="00571B3E" w:rsidRPr="000D3C36">
        <w:rPr>
          <w:rFonts w:ascii="Tahoma" w:hAnsi="Tahoma" w:cs="Tahoma"/>
          <w:spacing w:val="-4"/>
          <w:lang w:val="es-ES_tradnl"/>
        </w:rPr>
        <w:t>y el señor</w:t>
      </w:r>
      <w:r w:rsidR="00571B3E" w:rsidRPr="000D3C36">
        <w:rPr>
          <w:rFonts w:ascii="Tahoma" w:hAnsi="Tahoma" w:cs="Tahoma"/>
          <w:b/>
          <w:spacing w:val="-4"/>
          <w:lang w:val="es-ES_tradnl"/>
        </w:rPr>
        <w:t xml:space="preserve"> Román Gallego Pérez</w:t>
      </w:r>
      <w:r w:rsidR="00E8116E" w:rsidRPr="000D3C36">
        <w:rPr>
          <w:rFonts w:ascii="Tahoma" w:hAnsi="Tahoma" w:cs="Tahoma"/>
          <w:spacing w:val="-4"/>
          <w:lang w:val="es-ES_tradnl"/>
        </w:rPr>
        <w:t>,</w:t>
      </w:r>
      <w:r w:rsidR="00062470" w:rsidRPr="000D3C36">
        <w:rPr>
          <w:rFonts w:ascii="Tahoma" w:hAnsi="Tahoma" w:cs="Tahoma"/>
          <w:spacing w:val="-4"/>
          <w:lang w:val="es-ES_tradnl"/>
        </w:rPr>
        <w:t xml:space="preserve"> </w:t>
      </w:r>
      <w:r w:rsidR="00571B3E" w:rsidRPr="000D3C36">
        <w:rPr>
          <w:rFonts w:ascii="Tahoma" w:hAnsi="Tahoma" w:cs="Tahoma"/>
          <w:spacing w:val="-4"/>
          <w:lang w:val="es-ES_tradnl"/>
        </w:rPr>
        <w:t>l</w:t>
      </w:r>
      <w:r w:rsidR="00062470" w:rsidRPr="000D3C36">
        <w:rPr>
          <w:rFonts w:ascii="Tahoma" w:hAnsi="Tahoma" w:cs="Tahoma"/>
          <w:spacing w:val="-4"/>
          <w:lang w:val="es-ES_tradnl"/>
        </w:rPr>
        <w:t>os</w:t>
      </w:r>
      <w:r w:rsidR="00571B3E" w:rsidRPr="000D3C36">
        <w:rPr>
          <w:rFonts w:ascii="Tahoma" w:hAnsi="Tahoma" w:cs="Tahoma"/>
          <w:spacing w:val="-4"/>
          <w:lang w:val="es-ES_tradnl"/>
        </w:rPr>
        <w:t xml:space="preserve"> cual</w:t>
      </w:r>
      <w:r w:rsidR="00062470" w:rsidRPr="000D3C36">
        <w:rPr>
          <w:rFonts w:ascii="Tahoma" w:hAnsi="Tahoma" w:cs="Tahoma"/>
          <w:spacing w:val="-4"/>
          <w:lang w:val="es-ES_tradnl"/>
        </w:rPr>
        <w:t>es</w:t>
      </w:r>
      <w:r w:rsidR="00571B3E" w:rsidRPr="000D3C36">
        <w:rPr>
          <w:rFonts w:ascii="Tahoma" w:hAnsi="Tahoma" w:cs="Tahoma"/>
          <w:spacing w:val="-4"/>
          <w:lang w:val="es-ES_tradnl"/>
        </w:rPr>
        <w:t xml:space="preserve"> quedará</w:t>
      </w:r>
      <w:r w:rsidR="00062470" w:rsidRPr="000D3C36">
        <w:rPr>
          <w:rFonts w:ascii="Tahoma" w:hAnsi="Tahoma" w:cs="Tahoma"/>
          <w:spacing w:val="-4"/>
          <w:lang w:val="es-ES_tradnl"/>
        </w:rPr>
        <w:t>n</w:t>
      </w:r>
      <w:r w:rsidR="00571B3E" w:rsidRPr="000D3C36">
        <w:rPr>
          <w:rFonts w:ascii="Tahoma" w:hAnsi="Tahoma" w:cs="Tahoma"/>
          <w:spacing w:val="-4"/>
          <w:lang w:val="es-ES_tradnl"/>
        </w:rPr>
        <w:t xml:space="preserve"> así:</w:t>
      </w:r>
    </w:p>
    <w:p w:rsidR="00571B3E" w:rsidRPr="000D3C36" w:rsidRDefault="00571B3E" w:rsidP="00865B0E">
      <w:pPr>
        <w:pStyle w:val="Prrafodelista"/>
        <w:spacing w:line="276" w:lineRule="auto"/>
        <w:ind w:left="0" w:firstLine="709"/>
        <w:jc w:val="both"/>
        <w:rPr>
          <w:rFonts w:ascii="Tahoma" w:hAnsi="Tahoma" w:cs="Tahoma"/>
          <w:spacing w:val="-4"/>
          <w:lang w:val="es-ES_tradnl"/>
        </w:rPr>
      </w:pPr>
    </w:p>
    <w:p w:rsidR="00062470" w:rsidRPr="000D3C36" w:rsidRDefault="00062470" w:rsidP="009E13E9">
      <w:pPr>
        <w:pStyle w:val="Prrafodelista"/>
        <w:spacing w:line="276" w:lineRule="auto"/>
        <w:ind w:left="426" w:right="420"/>
        <w:jc w:val="both"/>
        <w:rPr>
          <w:rFonts w:ascii="Tahoma" w:hAnsi="Tahoma" w:cs="Tahoma"/>
          <w:i/>
          <w:spacing w:val="-4"/>
          <w:lang w:val="es-ES_tradnl"/>
        </w:rPr>
      </w:pPr>
      <w:r w:rsidRPr="000D3C36">
        <w:rPr>
          <w:rFonts w:ascii="Tahoma" w:hAnsi="Tahoma" w:cs="Tahoma"/>
          <w:i/>
          <w:spacing w:val="-4"/>
          <w:lang w:val="es-ES_tradnl"/>
        </w:rPr>
        <w:t xml:space="preserve">Tercero: </w:t>
      </w:r>
      <w:r w:rsidR="004E5BF2" w:rsidRPr="000D3C36">
        <w:rPr>
          <w:rFonts w:ascii="Tahoma" w:hAnsi="Tahoma" w:cs="Tahoma"/>
          <w:i/>
          <w:spacing w:val="-4"/>
          <w:lang w:val="es-ES_tradnl"/>
        </w:rPr>
        <w:t xml:space="preserve">DECLARAR </w:t>
      </w:r>
      <w:r w:rsidRPr="000D3C36">
        <w:rPr>
          <w:rFonts w:ascii="Tahoma" w:hAnsi="Tahoma" w:cs="Tahoma"/>
          <w:i/>
          <w:spacing w:val="-4"/>
          <w:lang w:val="es-ES_tradnl"/>
        </w:rPr>
        <w:t>parcialmente probada la excepción de prescripción de los emolumentos causados con anterioridad al 18 de septiembre de 2014 y no probada la excepción de inexistencia de la obligación demandada.</w:t>
      </w:r>
    </w:p>
    <w:p w:rsidR="00062470" w:rsidRPr="000D3C36" w:rsidRDefault="00062470" w:rsidP="009E13E9">
      <w:pPr>
        <w:pStyle w:val="Prrafodelista"/>
        <w:spacing w:line="276" w:lineRule="auto"/>
        <w:ind w:left="426" w:right="420"/>
        <w:jc w:val="both"/>
        <w:rPr>
          <w:rFonts w:ascii="Tahoma" w:hAnsi="Tahoma" w:cs="Tahoma"/>
          <w:i/>
          <w:spacing w:val="-4"/>
          <w:lang w:val="es-ES_tradnl"/>
        </w:rPr>
      </w:pPr>
    </w:p>
    <w:p w:rsidR="004E5BF2" w:rsidRPr="000D3C36" w:rsidRDefault="00571B3E" w:rsidP="009E13E9">
      <w:pPr>
        <w:pStyle w:val="Prrafodelista"/>
        <w:spacing w:line="276" w:lineRule="auto"/>
        <w:ind w:left="426" w:right="420"/>
        <w:jc w:val="both"/>
        <w:rPr>
          <w:rFonts w:ascii="Tahoma" w:hAnsi="Tahoma" w:cs="Tahoma"/>
          <w:i/>
          <w:spacing w:val="-4"/>
          <w:lang w:val="es-ES_tradnl"/>
        </w:rPr>
      </w:pPr>
      <w:r w:rsidRPr="000D3C36">
        <w:rPr>
          <w:rFonts w:ascii="Tahoma" w:hAnsi="Tahoma" w:cs="Tahoma"/>
          <w:i/>
          <w:spacing w:val="-4"/>
          <w:lang w:val="es-ES_tradnl"/>
        </w:rPr>
        <w:t xml:space="preserve">Quinto: ORDENAR, como consecuencia de la anterior decisión, que la demandada ADMINISTRADORA COLOMBIANA DE PENSIONES, proceda a efectuar el reconocimiento y pago a favor del señor DARIO ANTONIO GALLEGO PÉREZ el retroactivo pensional, correspondiente a las mesadas pensionales causadas a partir del </w:t>
      </w:r>
      <w:r w:rsidR="00062470" w:rsidRPr="000D3C36">
        <w:rPr>
          <w:rFonts w:ascii="Tahoma" w:hAnsi="Tahoma" w:cs="Tahoma"/>
          <w:i/>
          <w:spacing w:val="-4"/>
          <w:lang w:val="es-ES_tradnl"/>
        </w:rPr>
        <w:t xml:space="preserve">18 de septiembre de 2014 </w:t>
      </w:r>
      <w:r w:rsidRPr="000D3C36">
        <w:rPr>
          <w:rFonts w:ascii="Tahoma" w:hAnsi="Tahoma" w:cs="Tahoma"/>
          <w:i/>
          <w:spacing w:val="-4"/>
          <w:lang w:val="es-ES_tradnl"/>
        </w:rPr>
        <w:t>y hasta que se haga la inclusión en nómina, lo que al 31 de diciembre de 2019 asciende a la suma de $</w:t>
      </w:r>
      <w:r w:rsidR="00062470" w:rsidRPr="000D3C36">
        <w:rPr>
          <w:rFonts w:ascii="Tahoma" w:hAnsi="Tahoma" w:cs="Tahoma"/>
          <w:i/>
          <w:spacing w:val="-4"/>
          <w:lang w:val="es-ES_tradnl"/>
        </w:rPr>
        <w:t>54.883,360</w:t>
      </w:r>
      <w:r w:rsidR="003E5604" w:rsidRPr="000D3C36">
        <w:rPr>
          <w:rFonts w:ascii="Tahoma" w:hAnsi="Tahoma" w:cs="Tahoma"/>
          <w:i/>
          <w:spacing w:val="-4"/>
          <w:lang w:val="es-ES_tradnl"/>
        </w:rPr>
        <w:t>, sin perjuicio de las mesadas que se causen con posterioridad y los descuentos de ley.</w:t>
      </w:r>
    </w:p>
    <w:p w:rsidR="004E5BF2" w:rsidRPr="000D3C36" w:rsidRDefault="004E5BF2" w:rsidP="009E13E9">
      <w:pPr>
        <w:pStyle w:val="Prrafodelista"/>
        <w:spacing w:line="276" w:lineRule="auto"/>
        <w:ind w:left="426" w:right="420"/>
        <w:jc w:val="both"/>
        <w:rPr>
          <w:rFonts w:ascii="Tahoma" w:hAnsi="Tahoma" w:cs="Tahoma"/>
          <w:i/>
          <w:spacing w:val="-4"/>
          <w:lang w:val="es-ES_tradnl"/>
        </w:rPr>
      </w:pPr>
    </w:p>
    <w:p w:rsidR="00571B3E" w:rsidRPr="000D3C36" w:rsidRDefault="004E5BF2" w:rsidP="009E13E9">
      <w:pPr>
        <w:pStyle w:val="Prrafodelista"/>
        <w:spacing w:line="276" w:lineRule="auto"/>
        <w:ind w:left="426" w:right="420"/>
        <w:jc w:val="both"/>
        <w:rPr>
          <w:rFonts w:ascii="Tahoma" w:hAnsi="Tahoma" w:cs="Tahoma"/>
          <w:i/>
          <w:spacing w:val="-4"/>
          <w:lang w:val="es-ES_tradnl"/>
        </w:rPr>
      </w:pPr>
      <w:r w:rsidRPr="000D3C36">
        <w:rPr>
          <w:rFonts w:ascii="Tahoma" w:hAnsi="Tahoma" w:cs="Tahoma"/>
          <w:i/>
          <w:spacing w:val="-4"/>
          <w:lang w:val="es-ES_tradnl"/>
        </w:rPr>
        <w:t xml:space="preserve">Sexto: CONDENAR a la ADMINISTRADORA COLOMBIANA DE PENSIONES-COLPENSIONES, a cancelar a favor del señor DARÍO ANTONIO GALLEGO PÉREZ, los intereses moratorios de que trata el artículo 141 de la ley 100 de 1993, a partir del </w:t>
      </w:r>
      <w:r w:rsidR="00005849" w:rsidRPr="000D3C36">
        <w:rPr>
          <w:rFonts w:ascii="Tahoma" w:hAnsi="Tahoma" w:cs="Tahoma"/>
          <w:i/>
          <w:spacing w:val="-4"/>
          <w:lang w:val="es-ES_tradnl"/>
        </w:rPr>
        <w:t>18 de septiembre de 2014, los cuales se deben liquidar mes a mes a la tasa máxima legal vigente a la fecha de pago de la pensión</w:t>
      </w:r>
      <w:r w:rsidR="00571B3E" w:rsidRPr="000D3C36">
        <w:rPr>
          <w:rFonts w:ascii="Tahoma" w:hAnsi="Tahoma" w:cs="Tahoma"/>
          <w:i/>
          <w:spacing w:val="-4"/>
          <w:lang w:val="es-ES_tradnl"/>
        </w:rPr>
        <w:t>”</w:t>
      </w:r>
    </w:p>
    <w:p w:rsidR="00571B3E" w:rsidRPr="000D3C36" w:rsidRDefault="00571B3E" w:rsidP="00865B0E">
      <w:pPr>
        <w:pStyle w:val="Prrafodelista"/>
        <w:spacing w:line="276" w:lineRule="auto"/>
        <w:ind w:left="0" w:firstLine="709"/>
        <w:jc w:val="both"/>
        <w:rPr>
          <w:rFonts w:ascii="Tahoma" w:hAnsi="Tahoma" w:cs="Tahoma"/>
          <w:spacing w:val="-4"/>
          <w:lang w:val="es-ES_tradnl"/>
        </w:rPr>
      </w:pPr>
    </w:p>
    <w:p w:rsidR="00E8116E" w:rsidRPr="000D3C36" w:rsidRDefault="006B0EE8" w:rsidP="00865B0E">
      <w:pPr>
        <w:pStyle w:val="Prrafodelista"/>
        <w:spacing w:line="276" w:lineRule="auto"/>
        <w:ind w:left="0" w:firstLine="709"/>
        <w:jc w:val="both"/>
        <w:rPr>
          <w:rFonts w:ascii="Tahoma" w:hAnsi="Tahoma" w:cs="Tahoma"/>
          <w:b/>
          <w:spacing w:val="-4"/>
        </w:rPr>
      </w:pPr>
      <w:r w:rsidRPr="000D3C36">
        <w:rPr>
          <w:rFonts w:ascii="Tahoma" w:hAnsi="Tahoma" w:cs="Tahoma"/>
          <w:b/>
          <w:spacing w:val="-4"/>
          <w:u w:val="single"/>
        </w:rPr>
        <w:t>SEGUNDO</w:t>
      </w:r>
      <w:r w:rsidRPr="000D3C36">
        <w:rPr>
          <w:rFonts w:ascii="Tahoma" w:hAnsi="Tahoma" w:cs="Tahoma"/>
          <w:b/>
          <w:spacing w:val="-4"/>
        </w:rPr>
        <w:t xml:space="preserve">.- </w:t>
      </w:r>
      <w:r w:rsidR="00E8116E" w:rsidRPr="000D3C36">
        <w:rPr>
          <w:rFonts w:ascii="Tahoma" w:hAnsi="Tahoma" w:cs="Tahoma"/>
          <w:b/>
          <w:spacing w:val="-4"/>
        </w:rPr>
        <w:t xml:space="preserve">CONFIRMAR </w:t>
      </w:r>
      <w:r w:rsidR="00E8116E" w:rsidRPr="000D3C36">
        <w:rPr>
          <w:rFonts w:ascii="Tahoma" w:hAnsi="Tahoma" w:cs="Tahoma"/>
          <w:spacing w:val="-4"/>
        </w:rPr>
        <w:t>en todo lo demás la sentencia de primer grado.</w:t>
      </w:r>
    </w:p>
    <w:p w:rsidR="00E8116E" w:rsidRPr="000D3C36" w:rsidRDefault="00E8116E" w:rsidP="00865B0E">
      <w:pPr>
        <w:pStyle w:val="Prrafodelista"/>
        <w:spacing w:line="276" w:lineRule="auto"/>
        <w:ind w:left="0" w:firstLine="709"/>
        <w:jc w:val="both"/>
        <w:rPr>
          <w:rFonts w:ascii="Tahoma" w:hAnsi="Tahoma" w:cs="Tahoma"/>
          <w:b/>
          <w:spacing w:val="-4"/>
        </w:rPr>
      </w:pPr>
    </w:p>
    <w:p w:rsidR="006B0EE8" w:rsidRPr="000D3C36" w:rsidRDefault="00E8116E" w:rsidP="00865B0E">
      <w:pPr>
        <w:pStyle w:val="Prrafodelista"/>
        <w:spacing w:line="276" w:lineRule="auto"/>
        <w:ind w:left="0" w:firstLine="709"/>
        <w:jc w:val="both"/>
        <w:rPr>
          <w:rFonts w:ascii="Tahoma" w:hAnsi="Tahoma" w:cs="Tahoma"/>
          <w:spacing w:val="-4"/>
        </w:rPr>
      </w:pPr>
      <w:r w:rsidRPr="000D3C36">
        <w:rPr>
          <w:rFonts w:ascii="Tahoma" w:hAnsi="Tahoma" w:cs="Tahoma"/>
          <w:b/>
          <w:spacing w:val="-4"/>
          <w:u w:val="single"/>
        </w:rPr>
        <w:t>TERCERO.-</w:t>
      </w:r>
      <w:r w:rsidRPr="000D3C36">
        <w:rPr>
          <w:rFonts w:ascii="Tahoma" w:hAnsi="Tahoma" w:cs="Tahoma"/>
          <w:spacing w:val="-4"/>
        </w:rPr>
        <w:t xml:space="preserve"> </w:t>
      </w:r>
      <w:r w:rsidR="007E09FD" w:rsidRPr="000D3C36">
        <w:rPr>
          <w:rFonts w:ascii="Tahoma" w:hAnsi="Tahoma" w:cs="Tahoma"/>
          <w:spacing w:val="-4"/>
        </w:rPr>
        <w:t>Sin c</w:t>
      </w:r>
      <w:r w:rsidR="006B0EE8" w:rsidRPr="000D3C36">
        <w:rPr>
          <w:rFonts w:ascii="Tahoma" w:hAnsi="Tahoma" w:cs="Tahoma"/>
          <w:spacing w:val="-4"/>
        </w:rPr>
        <w:t>ostas en est</w:t>
      </w:r>
      <w:r w:rsidRPr="000D3C36">
        <w:rPr>
          <w:rFonts w:ascii="Tahoma" w:hAnsi="Tahoma" w:cs="Tahoma"/>
          <w:spacing w:val="-4"/>
        </w:rPr>
        <w:t>a instancia</w:t>
      </w:r>
      <w:r w:rsidR="00571B3E" w:rsidRPr="000D3C36">
        <w:rPr>
          <w:rFonts w:ascii="Tahoma" w:hAnsi="Tahoma" w:cs="Tahoma"/>
          <w:spacing w:val="-4"/>
        </w:rPr>
        <w:t xml:space="preserve"> </w:t>
      </w:r>
      <w:r w:rsidR="007E09FD" w:rsidRPr="000D3C36">
        <w:rPr>
          <w:rFonts w:ascii="Tahoma" w:hAnsi="Tahoma" w:cs="Tahoma"/>
          <w:spacing w:val="-4"/>
        </w:rPr>
        <w:t>por haber prosperado parcialmente el recurso.</w:t>
      </w:r>
    </w:p>
    <w:p w:rsidR="006B0EE8" w:rsidRPr="000D3C36" w:rsidRDefault="006B0EE8" w:rsidP="00865B0E">
      <w:pPr>
        <w:pStyle w:val="Prrafodelista"/>
        <w:spacing w:line="276" w:lineRule="auto"/>
        <w:ind w:left="0" w:firstLine="709"/>
        <w:jc w:val="both"/>
        <w:rPr>
          <w:rFonts w:ascii="Tahoma" w:hAnsi="Tahoma" w:cs="Tahoma"/>
          <w:spacing w:val="-4"/>
        </w:rPr>
      </w:pPr>
    </w:p>
    <w:p w:rsidR="006B0EE8" w:rsidRPr="000D3C36" w:rsidRDefault="006B0EE8" w:rsidP="00865B0E">
      <w:pPr>
        <w:pStyle w:val="Prrafodelista"/>
        <w:widowControl w:val="0"/>
        <w:autoSpaceDE w:val="0"/>
        <w:autoSpaceDN w:val="0"/>
        <w:adjustRightInd w:val="0"/>
        <w:spacing w:line="276" w:lineRule="auto"/>
        <w:ind w:left="0" w:firstLine="709"/>
        <w:jc w:val="both"/>
        <w:rPr>
          <w:rFonts w:ascii="Tahoma" w:hAnsi="Tahoma" w:cs="Tahoma"/>
          <w:b/>
          <w:bCs/>
          <w:spacing w:val="-4"/>
        </w:rPr>
      </w:pPr>
      <w:r w:rsidRPr="000D3C36">
        <w:rPr>
          <w:rFonts w:ascii="Tahoma" w:hAnsi="Tahoma" w:cs="Tahoma"/>
          <w:b/>
          <w:bCs/>
          <w:spacing w:val="-4"/>
        </w:rPr>
        <w:t>Notificación surtida en estrados.</w:t>
      </w:r>
    </w:p>
    <w:p w:rsidR="006B0EE8" w:rsidRPr="000D3C36" w:rsidRDefault="006B0EE8" w:rsidP="00865B0E">
      <w:pPr>
        <w:pStyle w:val="Prrafodelista"/>
        <w:widowControl w:val="0"/>
        <w:autoSpaceDE w:val="0"/>
        <w:autoSpaceDN w:val="0"/>
        <w:adjustRightInd w:val="0"/>
        <w:spacing w:line="276" w:lineRule="auto"/>
        <w:ind w:left="0" w:firstLine="709"/>
        <w:jc w:val="both"/>
        <w:rPr>
          <w:rFonts w:ascii="Tahoma" w:hAnsi="Tahoma" w:cs="Tahoma"/>
          <w:b/>
          <w:bCs/>
          <w:spacing w:val="-4"/>
        </w:rPr>
      </w:pPr>
    </w:p>
    <w:p w:rsidR="006B0EE8" w:rsidRPr="000D3C36" w:rsidRDefault="006B0EE8" w:rsidP="00865B0E">
      <w:pPr>
        <w:pStyle w:val="Prrafodelista"/>
        <w:widowControl w:val="0"/>
        <w:autoSpaceDE w:val="0"/>
        <w:autoSpaceDN w:val="0"/>
        <w:adjustRightInd w:val="0"/>
        <w:spacing w:line="276" w:lineRule="auto"/>
        <w:ind w:left="0" w:firstLine="709"/>
        <w:jc w:val="both"/>
        <w:rPr>
          <w:rFonts w:ascii="Tahoma" w:hAnsi="Tahoma" w:cs="Tahoma"/>
          <w:spacing w:val="-4"/>
        </w:rPr>
      </w:pPr>
      <w:r w:rsidRPr="000D3C36">
        <w:rPr>
          <w:rFonts w:ascii="Tahoma" w:hAnsi="Tahoma" w:cs="Tahoma"/>
          <w:b/>
          <w:spacing w:val="-4"/>
        </w:rPr>
        <w:t>Cúmplase</w:t>
      </w:r>
      <w:r w:rsidRPr="000D3C36">
        <w:rPr>
          <w:rFonts w:ascii="Tahoma" w:hAnsi="Tahoma" w:cs="Tahoma"/>
          <w:spacing w:val="-4"/>
        </w:rPr>
        <w:t xml:space="preserve"> y </w:t>
      </w:r>
      <w:r w:rsidRPr="000D3C36">
        <w:rPr>
          <w:rFonts w:ascii="Tahoma" w:hAnsi="Tahoma" w:cs="Tahoma"/>
          <w:b/>
          <w:spacing w:val="-4"/>
        </w:rPr>
        <w:t>devuélvase</w:t>
      </w:r>
      <w:r w:rsidRPr="000D3C36">
        <w:rPr>
          <w:rFonts w:ascii="Tahoma" w:hAnsi="Tahoma" w:cs="Tahoma"/>
          <w:spacing w:val="-4"/>
        </w:rPr>
        <w:t xml:space="preserve"> el expediente al Juzgado de origen.</w:t>
      </w:r>
    </w:p>
    <w:p w:rsidR="000B4F1F" w:rsidRPr="000D3C36" w:rsidRDefault="000B4F1F" w:rsidP="00865B0E">
      <w:pPr>
        <w:widowControl w:val="0"/>
        <w:autoSpaceDE w:val="0"/>
        <w:autoSpaceDN w:val="0"/>
        <w:adjustRightInd w:val="0"/>
        <w:spacing w:line="276" w:lineRule="auto"/>
        <w:jc w:val="both"/>
        <w:rPr>
          <w:rFonts w:ascii="Tahoma" w:hAnsi="Tahoma" w:cs="Tahoma"/>
          <w:spacing w:val="-4"/>
        </w:rPr>
      </w:pPr>
      <w:r w:rsidRPr="000D3C36">
        <w:rPr>
          <w:rFonts w:ascii="Tahoma" w:hAnsi="Tahoma" w:cs="Tahoma"/>
          <w:spacing w:val="-4"/>
        </w:rPr>
        <w:tab/>
      </w:r>
    </w:p>
    <w:p w:rsidR="00865B0E" w:rsidRPr="000D3C36" w:rsidRDefault="00865B0E" w:rsidP="00865B0E">
      <w:pPr>
        <w:spacing w:line="276" w:lineRule="auto"/>
        <w:ind w:firstLine="708"/>
        <w:jc w:val="both"/>
        <w:rPr>
          <w:rFonts w:ascii="Tahoma" w:eastAsiaTheme="minorHAnsi" w:hAnsi="Tahoma" w:cs="Tahoma"/>
          <w:spacing w:val="-4"/>
          <w:lang w:eastAsia="en-US"/>
        </w:rPr>
      </w:pPr>
      <w:r w:rsidRPr="000D3C36">
        <w:rPr>
          <w:rFonts w:ascii="Tahoma" w:eastAsiaTheme="minorHAnsi" w:hAnsi="Tahoma" w:cs="Tahoma"/>
          <w:spacing w:val="-4"/>
          <w:lang w:eastAsia="en-US"/>
        </w:rPr>
        <w:t>La Magistrada ponente,</w:t>
      </w:r>
    </w:p>
    <w:p w:rsidR="00865B0E" w:rsidRPr="000D3C36" w:rsidRDefault="00865B0E" w:rsidP="00865B0E">
      <w:pPr>
        <w:spacing w:line="276" w:lineRule="auto"/>
        <w:ind w:firstLine="709"/>
        <w:jc w:val="both"/>
        <w:rPr>
          <w:rFonts w:ascii="Tahoma" w:eastAsiaTheme="minorHAnsi" w:hAnsi="Tahoma" w:cs="Tahoma"/>
          <w:spacing w:val="-4"/>
          <w:lang w:eastAsia="en-US"/>
        </w:rPr>
      </w:pPr>
    </w:p>
    <w:p w:rsidR="00865B0E" w:rsidRPr="000D3C36" w:rsidRDefault="00865B0E" w:rsidP="00865B0E">
      <w:pPr>
        <w:spacing w:line="276" w:lineRule="auto"/>
        <w:jc w:val="both"/>
        <w:rPr>
          <w:rFonts w:ascii="Tahoma" w:eastAsiaTheme="minorHAnsi" w:hAnsi="Tahoma" w:cs="Tahoma"/>
          <w:spacing w:val="-4"/>
          <w:lang w:eastAsia="en-US"/>
        </w:rPr>
      </w:pPr>
    </w:p>
    <w:p w:rsidR="00865B0E" w:rsidRPr="000D3C36" w:rsidRDefault="00865B0E" w:rsidP="00865B0E">
      <w:pPr>
        <w:spacing w:line="276" w:lineRule="auto"/>
        <w:jc w:val="both"/>
        <w:rPr>
          <w:rFonts w:ascii="Tahoma" w:eastAsiaTheme="minorHAnsi" w:hAnsi="Tahoma" w:cs="Tahoma"/>
          <w:spacing w:val="-4"/>
          <w:lang w:eastAsia="en-US"/>
        </w:rPr>
      </w:pPr>
    </w:p>
    <w:p w:rsidR="00865B0E" w:rsidRPr="000D3C36" w:rsidRDefault="00865B0E" w:rsidP="00865B0E">
      <w:pPr>
        <w:keepNext/>
        <w:keepLines/>
        <w:spacing w:line="276" w:lineRule="auto"/>
        <w:jc w:val="center"/>
        <w:outlineLvl w:val="2"/>
        <w:rPr>
          <w:rFonts w:ascii="Tahoma" w:eastAsiaTheme="majorEastAsia" w:hAnsi="Tahoma" w:cs="Tahoma"/>
          <w:b/>
          <w:bCs/>
          <w:spacing w:val="-4"/>
          <w:lang w:eastAsia="en-US"/>
        </w:rPr>
      </w:pPr>
      <w:r w:rsidRPr="000D3C36">
        <w:rPr>
          <w:rFonts w:ascii="Tahoma" w:eastAsiaTheme="majorEastAsia" w:hAnsi="Tahoma" w:cs="Tahoma"/>
          <w:b/>
          <w:spacing w:val="-4"/>
          <w:lang w:eastAsia="en-US"/>
        </w:rPr>
        <w:t>ANA LUCÍA CAICEDO CALDERÓN</w:t>
      </w:r>
    </w:p>
    <w:p w:rsidR="00865B0E" w:rsidRPr="000D3C36" w:rsidRDefault="00865B0E" w:rsidP="00865B0E">
      <w:pPr>
        <w:spacing w:line="276" w:lineRule="auto"/>
        <w:ind w:firstLine="709"/>
        <w:jc w:val="both"/>
        <w:rPr>
          <w:rFonts w:ascii="Tahoma" w:eastAsiaTheme="minorHAnsi" w:hAnsi="Tahoma" w:cs="Tahoma"/>
          <w:b/>
          <w:spacing w:val="-4"/>
          <w:lang w:eastAsia="en-US"/>
        </w:rPr>
      </w:pPr>
    </w:p>
    <w:p w:rsidR="00865B0E" w:rsidRPr="000D3C36" w:rsidRDefault="00865B0E" w:rsidP="00865B0E">
      <w:pPr>
        <w:spacing w:line="276" w:lineRule="auto"/>
        <w:ind w:firstLine="709"/>
        <w:jc w:val="both"/>
        <w:rPr>
          <w:rFonts w:ascii="Tahoma" w:eastAsiaTheme="minorHAnsi" w:hAnsi="Tahoma" w:cs="Tahoma"/>
          <w:b/>
          <w:spacing w:val="-4"/>
          <w:lang w:eastAsia="en-US"/>
        </w:rPr>
      </w:pPr>
    </w:p>
    <w:p w:rsidR="00865B0E" w:rsidRPr="000D3C36" w:rsidRDefault="00865B0E" w:rsidP="00865B0E">
      <w:pPr>
        <w:spacing w:line="276" w:lineRule="auto"/>
        <w:jc w:val="both"/>
        <w:rPr>
          <w:rFonts w:ascii="Tahoma" w:eastAsiaTheme="minorHAnsi" w:hAnsi="Tahoma" w:cs="Tahoma"/>
          <w:b/>
          <w:spacing w:val="-4"/>
          <w:lang w:eastAsia="en-US"/>
        </w:rPr>
      </w:pPr>
    </w:p>
    <w:p w:rsidR="00865B0E" w:rsidRPr="000D3C36" w:rsidRDefault="00865B0E" w:rsidP="00865B0E">
      <w:pPr>
        <w:spacing w:line="276" w:lineRule="auto"/>
        <w:jc w:val="both"/>
        <w:rPr>
          <w:rFonts w:ascii="Tahoma" w:eastAsiaTheme="minorHAnsi" w:hAnsi="Tahoma" w:cs="Tahoma"/>
          <w:b/>
          <w:spacing w:val="-4"/>
          <w:lang w:eastAsia="en-US"/>
        </w:rPr>
      </w:pPr>
      <w:r w:rsidRPr="000D3C36">
        <w:rPr>
          <w:rFonts w:ascii="Tahoma" w:eastAsiaTheme="minorHAnsi" w:hAnsi="Tahoma" w:cs="Tahoma"/>
          <w:b/>
          <w:spacing w:val="-4"/>
          <w:lang w:eastAsia="en-US"/>
        </w:rPr>
        <w:t>OLGA LUCÍA HOYOS SEPÚLVEDA</w:t>
      </w:r>
      <w:r w:rsidRPr="000D3C36">
        <w:rPr>
          <w:rFonts w:ascii="Tahoma" w:eastAsiaTheme="minorHAnsi" w:hAnsi="Tahoma" w:cs="Tahoma"/>
          <w:b/>
          <w:spacing w:val="-4"/>
          <w:lang w:eastAsia="en-US"/>
        </w:rPr>
        <w:tab/>
      </w:r>
      <w:r w:rsidRPr="000D3C36">
        <w:rPr>
          <w:rFonts w:ascii="Tahoma" w:eastAsiaTheme="minorHAnsi" w:hAnsi="Tahoma" w:cs="Tahoma"/>
          <w:b/>
          <w:spacing w:val="-4"/>
          <w:lang w:eastAsia="en-US"/>
        </w:rPr>
        <w:tab/>
        <w:t xml:space="preserve">    JULIO CÉSAR SALAZAR MUÑOZ</w:t>
      </w:r>
    </w:p>
    <w:p w:rsidR="00865B0E" w:rsidRPr="000D3C36" w:rsidRDefault="00865B0E" w:rsidP="00865B0E">
      <w:pPr>
        <w:spacing w:line="276" w:lineRule="auto"/>
        <w:jc w:val="both"/>
        <w:rPr>
          <w:rFonts w:ascii="Tahoma" w:eastAsiaTheme="minorHAnsi" w:hAnsi="Tahoma" w:cs="Tahoma"/>
          <w:b/>
          <w:spacing w:val="-4"/>
          <w:lang w:val="es-CO" w:eastAsia="en-US"/>
        </w:rPr>
      </w:pPr>
      <w:r w:rsidRPr="000D3C36">
        <w:rPr>
          <w:rFonts w:ascii="Tahoma" w:eastAsiaTheme="minorHAnsi" w:hAnsi="Tahoma" w:cs="Tahoma"/>
          <w:spacing w:val="-4"/>
          <w:lang w:eastAsia="en-US"/>
        </w:rPr>
        <w:t>Magistrada</w:t>
      </w:r>
      <w:r w:rsidRPr="000D3C36">
        <w:rPr>
          <w:rFonts w:ascii="Tahoma" w:eastAsiaTheme="minorHAnsi" w:hAnsi="Tahoma" w:cs="Tahoma"/>
          <w:spacing w:val="-4"/>
          <w:lang w:eastAsia="en-US"/>
        </w:rPr>
        <w:tab/>
      </w:r>
      <w:r w:rsidRPr="000D3C36">
        <w:rPr>
          <w:rFonts w:ascii="Tahoma" w:eastAsiaTheme="minorHAnsi" w:hAnsi="Tahoma" w:cs="Tahoma"/>
          <w:spacing w:val="-4"/>
          <w:lang w:eastAsia="en-US"/>
        </w:rPr>
        <w:tab/>
      </w:r>
      <w:r w:rsidRPr="000D3C36">
        <w:rPr>
          <w:rFonts w:ascii="Tahoma" w:eastAsiaTheme="minorHAnsi" w:hAnsi="Tahoma" w:cs="Tahoma"/>
          <w:spacing w:val="-4"/>
          <w:lang w:eastAsia="en-US"/>
        </w:rPr>
        <w:tab/>
      </w:r>
      <w:r w:rsidRPr="000D3C36">
        <w:rPr>
          <w:rFonts w:ascii="Tahoma" w:eastAsiaTheme="minorHAnsi" w:hAnsi="Tahoma" w:cs="Tahoma"/>
          <w:spacing w:val="-4"/>
          <w:lang w:eastAsia="en-US"/>
        </w:rPr>
        <w:tab/>
      </w:r>
      <w:r w:rsidRPr="000D3C36">
        <w:rPr>
          <w:rFonts w:ascii="Tahoma" w:eastAsiaTheme="minorHAnsi" w:hAnsi="Tahoma" w:cs="Tahoma"/>
          <w:spacing w:val="-4"/>
          <w:lang w:eastAsia="en-US"/>
        </w:rPr>
        <w:tab/>
      </w:r>
      <w:r w:rsidRPr="000D3C36">
        <w:rPr>
          <w:rFonts w:ascii="Tahoma" w:eastAsiaTheme="minorHAnsi" w:hAnsi="Tahoma" w:cs="Tahoma"/>
          <w:spacing w:val="-4"/>
          <w:lang w:eastAsia="en-US"/>
        </w:rPr>
        <w:tab/>
      </w:r>
      <w:r w:rsidRPr="000D3C36">
        <w:rPr>
          <w:rFonts w:ascii="Tahoma" w:eastAsiaTheme="minorHAnsi" w:hAnsi="Tahoma" w:cs="Tahoma"/>
          <w:b/>
          <w:spacing w:val="-4"/>
          <w:lang w:eastAsia="en-US"/>
        </w:rPr>
        <w:t xml:space="preserve">    </w:t>
      </w:r>
      <w:r w:rsidRPr="000D3C36">
        <w:rPr>
          <w:rFonts w:ascii="Tahoma" w:eastAsiaTheme="minorHAnsi" w:hAnsi="Tahoma" w:cs="Tahoma"/>
          <w:spacing w:val="-4"/>
          <w:lang w:eastAsia="en-US"/>
        </w:rPr>
        <w:t>Magistrado</w:t>
      </w:r>
    </w:p>
    <w:p w:rsidR="00005849" w:rsidRDefault="00005849" w:rsidP="009E13E9">
      <w:pPr>
        <w:widowControl w:val="0"/>
        <w:autoSpaceDE w:val="0"/>
        <w:autoSpaceDN w:val="0"/>
        <w:adjustRightInd w:val="0"/>
        <w:spacing w:line="276" w:lineRule="auto"/>
        <w:ind w:firstLine="708"/>
        <w:jc w:val="both"/>
        <w:rPr>
          <w:rFonts w:ascii="Tahoma" w:hAnsi="Tahoma" w:cs="Tahoma"/>
          <w:b/>
          <w:sz w:val="22"/>
          <w:szCs w:val="22"/>
        </w:rPr>
      </w:pPr>
    </w:p>
    <w:p w:rsidR="00005849" w:rsidRDefault="00005849" w:rsidP="009E13E9">
      <w:pPr>
        <w:widowControl w:val="0"/>
        <w:autoSpaceDE w:val="0"/>
        <w:autoSpaceDN w:val="0"/>
        <w:adjustRightInd w:val="0"/>
        <w:spacing w:line="276" w:lineRule="auto"/>
        <w:ind w:firstLine="708"/>
        <w:jc w:val="both"/>
        <w:rPr>
          <w:rFonts w:ascii="Tahoma" w:hAnsi="Tahoma" w:cs="Tahoma"/>
          <w:b/>
          <w:sz w:val="22"/>
          <w:szCs w:val="22"/>
        </w:rPr>
      </w:pPr>
    </w:p>
    <w:p w:rsidR="000D3C36" w:rsidRDefault="000D3C36" w:rsidP="009E13E9">
      <w:pPr>
        <w:widowControl w:val="0"/>
        <w:autoSpaceDE w:val="0"/>
        <w:autoSpaceDN w:val="0"/>
        <w:adjustRightInd w:val="0"/>
        <w:spacing w:line="276" w:lineRule="auto"/>
        <w:ind w:firstLine="708"/>
        <w:jc w:val="both"/>
        <w:rPr>
          <w:rFonts w:ascii="Tahoma" w:hAnsi="Tahoma" w:cs="Tahoma"/>
          <w:b/>
          <w:sz w:val="22"/>
          <w:szCs w:val="22"/>
        </w:rPr>
      </w:pPr>
    </w:p>
    <w:p w:rsidR="00005849" w:rsidRDefault="00005849" w:rsidP="009E13E9">
      <w:pPr>
        <w:widowControl w:val="0"/>
        <w:autoSpaceDE w:val="0"/>
        <w:autoSpaceDN w:val="0"/>
        <w:adjustRightInd w:val="0"/>
        <w:spacing w:line="276" w:lineRule="auto"/>
        <w:ind w:firstLine="708"/>
        <w:jc w:val="both"/>
        <w:rPr>
          <w:rFonts w:ascii="Tahoma" w:hAnsi="Tahoma" w:cs="Tahoma"/>
          <w:b/>
          <w:sz w:val="22"/>
          <w:szCs w:val="22"/>
        </w:rPr>
      </w:pPr>
    </w:p>
    <w:p w:rsidR="007E09FD" w:rsidRDefault="007E09FD" w:rsidP="009E13E9">
      <w:pPr>
        <w:widowControl w:val="0"/>
        <w:autoSpaceDE w:val="0"/>
        <w:autoSpaceDN w:val="0"/>
        <w:adjustRightInd w:val="0"/>
        <w:spacing w:line="276" w:lineRule="auto"/>
        <w:ind w:firstLine="708"/>
        <w:jc w:val="both"/>
        <w:rPr>
          <w:rFonts w:ascii="Tahoma" w:hAnsi="Tahoma" w:cs="Tahoma"/>
          <w:b/>
          <w:sz w:val="22"/>
          <w:szCs w:val="22"/>
        </w:rPr>
      </w:pPr>
    </w:p>
    <w:p w:rsidR="00005849" w:rsidRDefault="00005849" w:rsidP="009E13E9">
      <w:pPr>
        <w:widowControl w:val="0"/>
        <w:autoSpaceDE w:val="0"/>
        <w:autoSpaceDN w:val="0"/>
        <w:adjustRightInd w:val="0"/>
        <w:spacing w:line="276" w:lineRule="auto"/>
        <w:ind w:firstLine="708"/>
        <w:jc w:val="both"/>
        <w:rPr>
          <w:rFonts w:ascii="Tahoma" w:hAnsi="Tahoma" w:cs="Tahoma"/>
          <w:b/>
          <w:sz w:val="22"/>
          <w:szCs w:val="22"/>
        </w:rPr>
      </w:pPr>
    </w:p>
    <w:p w:rsidR="00772E94" w:rsidRPr="009E13E9" w:rsidRDefault="00571B3E" w:rsidP="00571B3E">
      <w:pPr>
        <w:widowControl w:val="0"/>
        <w:autoSpaceDE w:val="0"/>
        <w:autoSpaceDN w:val="0"/>
        <w:adjustRightInd w:val="0"/>
        <w:spacing w:line="276" w:lineRule="auto"/>
        <w:ind w:firstLine="708"/>
        <w:jc w:val="center"/>
        <w:rPr>
          <w:rFonts w:ascii="Tahoma" w:hAnsi="Tahoma" w:cs="Tahoma"/>
          <w:b/>
          <w:szCs w:val="22"/>
        </w:rPr>
      </w:pPr>
      <w:r w:rsidRPr="009E13E9">
        <w:rPr>
          <w:rFonts w:ascii="Tahoma" w:hAnsi="Tahoma" w:cs="Tahoma"/>
          <w:b/>
          <w:szCs w:val="22"/>
        </w:rPr>
        <w:t xml:space="preserve">RETROACTIVO PENSIONAL CAUSADO ENTRE EL </w:t>
      </w:r>
      <w:r w:rsidR="00062470" w:rsidRPr="009E13E9">
        <w:rPr>
          <w:rFonts w:ascii="Tahoma" w:hAnsi="Tahoma" w:cs="Tahoma"/>
          <w:b/>
          <w:szCs w:val="22"/>
        </w:rPr>
        <w:t>18 DE SEPTIEMBRE DE 2014 Y EL 31 DE DICIEMBRE DE 2019.</w:t>
      </w:r>
    </w:p>
    <w:p w:rsidR="007E09FD" w:rsidRDefault="007E09FD" w:rsidP="00111BE4">
      <w:pPr>
        <w:widowControl w:val="0"/>
        <w:autoSpaceDE w:val="0"/>
        <w:autoSpaceDN w:val="0"/>
        <w:adjustRightInd w:val="0"/>
        <w:spacing w:line="276" w:lineRule="auto"/>
        <w:rPr>
          <w:rFonts w:ascii="Tahoma" w:hAnsi="Tahoma" w:cs="Tahoma"/>
          <w:b/>
          <w:sz w:val="22"/>
          <w:szCs w:val="22"/>
        </w:rPr>
      </w:pPr>
    </w:p>
    <w:p w:rsidR="007E09FD" w:rsidRPr="00571B3E" w:rsidRDefault="007E09FD" w:rsidP="00111BE4">
      <w:pPr>
        <w:widowControl w:val="0"/>
        <w:autoSpaceDE w:val="0"/>
        <w:autoSpaceDN w:val="0"/>
        <w:adjustRightInd w:val="0"/>
        <w:spacing w:line="276" w:lineRule="auto"/>
        <w:rPr>
          <w:rFonts w:ascii="Tahoma" w:hAnsi="Tahoma" w:cs="Tahoma"/>
          <w:b/>
          <w:sz w:val="22"/>
          <w:szCs w:val="22"/>
        </w:rPr>
      </w:pPr>
    </w:p>
    <w:p w:rsidR="00571B3E" w:rsidRDefault="00571B3E" w:rsidP="00111BE4">
      <w:pPr>
        <w:widowControl w:val="0"/>
        <w:autoSpaceDE w:val="0"/>
        <w:autoSpaceDN w:val="0"/>
        <w:adjustRightInd w:val="0"/>
        <w:spacing w:line="276" w:lineRule="auto"/>
        <w:jc w:val="both"/>
        <w:rPr>
          <w:rFonts w:ascii="Tahoma" w:hAnsi="Tahoma" w:cs="Tahoma"/>
          <w:sz w:val="22"/>
          <w:szCs w:val="22"/>
        </w:rPr>
      </w:pPr>
    </w:p>
    <w:tbl>
      <w:tblPr>
        <w:tblpPr w:leftFromText="141" w:rightFromText="141" w:vertAnchor="text" w:horzAnchor="page" w:tblpX="3781" w:tblpY="-28"/>
        <w:tblW w:w="0" w:type="auto"/>
        <w:tblCellMar>
          <w:left w:w="70" w:type="dxa"/>
          <w:right w:w="70" w:type="dxa"/>
        </w:tblCellMar>
        <w:tblLook w:val="04A0" w:firstRow="1" w:lastRow="0" w:firstColumn="1" w:lastColumn="0" w:noHBand="0" w:noVBand="1"/>
      </w:tblPr>
      <w:tblGrid>
        <w:gridCol w:w="1032"/>
        <w:gridCol w:w="951"/>
        <w:gridCol w:w="762"/>
        <w:gridCol w:w="1171"/>
        <w:gridCol w:w="1605"/>
      </w:tblGrid>
      <w:tr w:rsidR="00062470" w:rsidTr="00062470">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99"/>
            <w:vAlign w:val="center"/>
            <w:hideMark/>
          </w:tcPr>
          <w:p w:rsidR="00062470" w:rsidRDefault="00062470" w:rsidP="00062470">
            <w:pPr>
              <w:jc w:val="center"/>
              <w:rPr>
                <w:rFonts w:ascii="Calibri" w:hAnsi="Calibri"/>
                <w:b/>
                <w:bCs/>
                <w:color w:val="000000"/>
                <w:sz w:val="16"/>
                <w:szCs w:val="16"/>
              </w:rPr>
            </w:pPr>
            <w:r>
              <w:rPr>
                <w:rFonts w:ascii="Calibri" w:hAnsi="Calibri"/>
                <w:b/>
                <w:bCs/>
                <w:color w:val="000000"/>
                <w:sz w:val="16"/>
                <w:szCs w:val="16"/>
              </w:rPr>
              <w:t>Desde</w:t>
            </w:r>
          </w:p>
        </w:tc>
        <w:tc>
          <w:tcPr>
            <w:tcW w:w="0" w:type="auto"/>
            <w:tcBorders>
              <w:top w:val="single" w:sz="4" w:space="0" w:color="auto"/>
              <w:left w:val="nil"/>
              <w:bottom w:val="single" w:sz="4" w:space="0" w:color="auto"/>
              <w:right w:val="single" w:sz="4" w:space="0" w:color="auto"/>
            </w:tcBorders>
            <w:shd w:val="clear" w:color="000000" w:fill="FFFF99"/>
            <w:vAlign w:val="center"/>
            <w:hideMark/>
          </w:tcPr>
          <w:p w:rsidR="00062470" w:rsidRDefault="00062470" w:rsidP="00062470">
            <w:pPr>
              <w:jc w:val="center"/>
              <w:rPr>
                <w:rFonts w:ascii="Calibri" w:hAnsi="Calibri"/>
                <w:b/>
                <w:bCs/>
                <w:color w:val="000000"/>
                <w:sz w:val="16"/>
                <w:szCs w:val="16"/>
              </w:rPr>
            </w:pPr>
            <w:r>
              <w:rPr>
                <w:rFonts w:ascii="Calibri" w:hAnsi="Calibri"/>
                <w:b/>
                <w:bCs/>
                <w:color w:val="000000"/>
                <w:sz w:val="16"/>
                <w:szCs w:val="16"/>
              </w:rPr>
              <w:t>Hasta</w:t>
            </w:r>
          </w:p>
        </w:tc>
        <w:tc>
          <w:tcPr>
            <w:tcW w:w="0" w:type="auto"/>
            <w:tcBorders>
              <w:top w:val="single" w:sz="4" w:space="0" w:color="auto"/>
              <w:left w:val="nil"/>
              <w:bottom w:val="single" w:sz="4" w:space="0" w:color="auto"/>
              <w:right w:val="single" w:sz="4" w:space="0" w:color="auto"/>
            </w:tcBorders>
            <w:shd w:val="clear" w:color="000000" w:fill="FFFF99"/>
            <w:vAlign w:val="center"/>
            <w:hideMark/>
          </w:tcPr>
          <w:p w:rsidR="00062470" w:rsidRDefault="00062470" w:rsidP="00062470">
            <w:pPr>
              <w:jc w:val="center"/>
              <w:rPr>
                <w:rFonts w:ascii="Calibri" w:hAnsi="Calibri"/>
                <w:b/>
                <w:bCs/>
                <w:color w:val="000000"/>
                <w:sz w:val="16"/>
                <w:szCs w:val="16"/>
              </w:rPr>
            </w:pPr>
            <w:r>
              <w:rPr>
                <w:rFonts w:ascii="Calibri" w:hAnsi="Calibri"/>
                <w:b/>
                <w:bCs/>
                <w:color w:val="000000"/>
                <w:sz w:val="16"/>
                <w:szCs w:val="16"/>
              </w:rPr>
              <w:t>Causadas</w:t>
            </w:r>
          </w:p>
        </w:tc>
        <w:tc>
          <w:tcPr>
            <w:tcW w:w="0" w:type="auto"/>
            <w:tcBorders>
              <w:top w:val="single" w:sz="4" w:space="0" w:color="auto"/>
              <w:left w:val="nil"/>
              <w:bottom w:val="single" w:sz="4" w:space="0" w:color="auto"/>
              <w:right w:val="single" w:sz="4" w:space="0" w:color="auto"/>
            </w:tcBorders>
            <w:shd w:val="clear" w:color="000000" w:fill="FFFF99"/>
            <w:vAlign w:val="center"/>
            <w:hideMark/>
          </w:tcPr>
          <w:p w:rsidR="00062470" w:rsidRDefault="00062470" w:rsidP="00062470">
            <w:pPr>
              <w:jc w:val="center"/>
              <w:rPr>
                <w:rFonts w:ascii="Calibri" w:hAnsi="Calibri"/>
                <w:b/>
                <w:bCs/>
                <w:color w:val="000000"/>
                <w:sz w:val="16"/>
                <w:szCs w:val="16"/>
              </w:rPr>
            </w:pPr>
            <w:r>
              <w:rPr>
                <w:rFonts w:ascii="Calibri" w:hAnsi="Calibri"/>
                <w:b/>
                <w:bCs/>
                <w:color w:val="000000"/>
                <w:sz w:val="16"/>
                <w:szCs w:val="16"/>
              </w:rPr>
              <w:t>Valor mesada</w:t>
            </w:r>
          </w:p>
        </w:tc>
        <w:tc>
          <w:tcPr>
            <w:tcW w:w="0" w:type="auto"/>
            <w:tcBorders>
              <w:top w:val="single" w:sz="4" w:space="0" w:color="auto"/>
              <w:left w:val="nil"/>
              <w:bottom w:val="single" w:sz="4" w:space="0" w:color="auto"/>
              <w:right w:val="single" w:sz="4" w:space="0" w:color="auto"/>
            </w:tcBorders>
            <w:shd w:val="clear" w:color="000000" w:fill="FFFF99"/>
            <w:vAlign w:val="center"/>
            <w:hideMark/>
          </w:tcPr>
          <w:p w:rsidR="00062470" w:rsidRDefault="00062470" w:rsidP="00062470">
            <w:pPr>
              <w:jc w:val="center"/>
              <w:rPr>
                <w:rFonts w:ascii="Calibri" w:hAnsi="Calibri"/>
                <w:b/>
                <w:bCs/>
                <w:color w:val="000000"/>
                <w:sz w:val="16"/>
                <w:szCs w:val="16"/>
              </w:rPr>
            </w:pPr>
            <w:r>
              <w:rPr>
                <w:rFonts w:ascii="Calibri" w:hAnsi="Calibri"/>
                <w:b/>
                <w:bCs/>
                <w:color w:val="000000"/>
                <w:sz w:val="16"/>
                <w:szCs w:val="16"/>
              </w:rPr>
              <w:t>Prescrito</w:t>
            </w:r>
          </w:p>
        </w:tc>
      </w:tr>
      <w:tr w:rsidR="00062470" w:rsidTr="0006247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62470" w:rsidRDefault="00062470" w:rsidP="00062470">
            <w:pPr>
              <w:jc w:val="right"/>
              <w:rPr>
                <w:rFonts w:ascii="Calibri" w:hAnsi="Calibri"/>
                <w:color w:val="000000"/>
                <w:sz w:val="20"/>
                <w:szCs w:val="20"/>
              </w:rPr>
            </w:pPr>
            <w:r>
              <w:rPr>
                <w:rFonts w:ascii="Calibri" w:hAnsi="Calibri"/>
                <w:color w:val="000000"/>
                <w:sz w:val="20"/>
                <w:szCs w:val="20"/>
              </w:rPr>
              <w:t>01-oct-12</w:t>
            </w:r>
          </w:p>
        </w:tc>
        <w:tc>
          <w:tcPr>
            <w:tcW w:w="0" w:type="auto"/>
            <w:tcBorders>
              <w:top w:val="nil"/>
              <w:left w:val="nil"/>
              <w:bottom w:val="single" w:sz="4" w:space="0" w:color="auto"/>
              <w:right w:val="single" w:sz="4" w:space="0" w:color="auto"/>
            </w:tcBorders>
            <w:shd w:val="clear" w:color="auto" w:fill="auto"/>
            <w:noWrap/>
            <w:vAlign w:val="center"/>
            <w:hideMark/>
          </w:tcPr>
          <w:p w:rsidR="00062470" w:rsidRDefault="00062470" w:rsidP="00062470">
            <w:pPr>
              <w:jc w:val="right"/>
              <w:rPr>
                <w:rFonts w:ascii="Calibri" w:hAnsi="Calibri"/>
                <w:color w:val="000000"/>
                <w:sz w:val="20"/>
                <w:szCs w:val="20"/>
              </w:rPr>
            </w:pPr>
            <w:r>
              <w:rPr>
                <w:rFonts w:ascii="Calibri" w:hAnsi="Calibri"/>
                <w:color w:val="000000"/>
                <w:sz w:val="20"/>
                <w:szCs w:val="20"/>
              </w:rPr>
              <w:t>31-dic-12</w:t>
            </w:r>
          </w:p>
        </w:tc>
        <w:tc>
          <w:tcPr>
            <w:tcW w:w="0" w:type="auto"/>
            <w:tcBorders>
              <w:top w:val="nil"/>
              <w:left w:val="nil"/>
              <w:bottom w:val="single" w:sz="4" w:space="0" w:color="auto"/>
              <w:right w:val="single" w:sz="4" w:space="0" w:color="auto"/>
            </w:tcBorders>
            <w:shd w:val="clear" w:color="000000" w:fill="FFFFCC"/>
            <w:noWrap/>
            <w:vAlign w:val="center"/>
            <w:hideMark/>
          </w:tcPr>
          <w:p w:rsidR="00062470" w:rsidRDefault="00062470" w:rsidP="00062470">
            <w:pPr>
              <w:jc w:val="center"/>
              <w:rPr>
                <w:rFonts w:ascii="Calibri" w:hAnsi="Calibri"/>
                <w:color w:val="000000"/>
                <w:sz w:val="20"/>
                <w:szCs w:val="20"/>
              </w:rPr>
            </w:pPr>
            <w:r>
              <w:rPr>
                <w:rFonts w:ascii="Calibri" w:hAnsi="Calibri"/>
                <w:color w:val="000000"/>
                <w:sz w:val="20"/>
                <w:szCs w:val="20"/>
              </w:rPr>
              <w:t>4</w:t>
            </w:r>
          </w:p>
        </w:tc>
        <w:tc>
          <w:tcPr>
            <w:tcW w:w="0" w:type="auto"/>
            <w:tcBorders>
              <w:top w:val="nil"/>
              <w:left w:val="nil"/>
              <w:bottom w:val="single" w:sz="4" w:space="0" w:color="auto"/>
              <w:right w:val="single" w:sz="4" w:space="0" w:color="auto"/>
            </w:tcBorders>
            <w:shd w:val="clear" w:color="000000" w:fill="FFFFCC"/>
            <w:vAlign w:val="center"/>
            <w:hideMark/>
          </w:tcPr>
          <w:p w:rsidR="00062470" w:rsidRDefault="00062470" w:rsidP="00062470">
            <w:pPr>
              <w:rPr>
                <w:rFonts w:ascii="Calibri" w:hAnsi="Calibri"/>
                <w:color w:val="000000"/>
                <w:sz w:val="20"/>
                <w:szCs w:val="20"/>
              </w:rPr>
            </w:pPr>
            <w:r>
              <w:rPr>
                <w:rFonts w:ascii="Calibri" w:hAnsi="Calibri"/>
                <w:color w:val="000000"/>
                <w:sz w:val="20"/>
                <w:szCs w:val="20"/>
              </w:rPr>
              <w:t xml:space="preserve"> $     566,700 </w:t>
            </w:r>
          </w:p>
        </w:tc>
        <w:tc>
          <w:tcPr>
            <w:tcW w:w="0" w:type="auto"/>
            <w:tcBorders>
              <w:top w:val="nil"/>
              <w:left w:val="nil"/>
              <w:bottom w:val="single" w:sz="4" w:space="0" w:color="auto"/>
              <w:right w:val="single" w:sz="4" w:space="0" w:color="auto"/>
            </w:tcBorders>
            <w:shd w:val="clear" w:color="000000" w:fill="FFFFCC"/>
            <w:noWrap/>
            <w:vAlign w:val="center"/>
            <w:hideMark/>
          </w:tcPr>
          <w:p w:rsidR="00062470" w:rsidRDefault="00062470" w:rsidP="00062470">
            <w:pPr>
              <w:rPr>
                <w:rFonts w:ascii="Calibri" w:hAnsi="Calibri"/>
                <w:color w:val="000000"/>
                <w:sz w:val="20"/>
                <w:szCs w:val="20"/>
              </w:rPr>
            </w:pPr>
            <w:r>
              <w:rPr>
                <w:rFonts w:ascii="Calibri" w:hAnsi="Calibri"/>
                <w:color w:val="000000"/>
                <w:sz w:val="20"/>
                <w:szCs w:val="20"/>
              </w:rPr>
              <w:t xml:space="preserve"> $                          -   </w:t>
            </w:r>
          </w:p>
        </w:tc>
      </w:tr>
      <w:tr w:rsidR="00062470" w:rsidTr="0006247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62470" w:rsidRDefault="00062470" w:rsidP="00062470">
            <w:pPr>
              <w:jc w:val="right"/>
              <w:rPr>
                <w:rFonts w:ascii="Calibri" w:hAnsi="Calibri"/>
                <w:color w:val="000000"/>
                <w:sz w:val="20"/>
                <w:szCs w:val="20"/>
              </w:rPr>
            </w:pPr>
            <w:r>
              <w:rPr>
                <w:rFonts w:ascii="Calibri" w:hAnsi="Calibri"/>
                <w:color w:val="000000"/>
                <w:sz w:val="20"/>
                <w:szCs w:val="20"/>
              </w:rPr>
              <w:t>01-ene-13</w:t>
            </w:r>
          </w:p>
        </w:tc>
        <w:tc>
          <w:tcPr>
            <w:tcW w:w="0" w:type="auto"/>
            <w:tcBorders>
              <w:top w:val="nil"/>
              <w:left w:val="nil"/>
              <w:bottom w:val="single" w:sz="4" w:space="0" w:color="auto"/>
              <w:right w:val="single" w:sz="4" w:space="0" w:color="auto"/>
            </w:tcBorders>
            <w:shd w:val="clear" w:color="auto" w:fill="auto"/>
            <w:noWrap/>
            <w:vAlign w:val="center"/>
            <w:hideMark/>
          </w:tcPr>
          <w:p w:rsidR="00062470" w:rsidRDefault="00062470" w:rsidP="00062470">
            <w:pPr>
              <w:jc w:val="right"/>
              <w:rPr>
                <w:rFonts w:ascii="Calibri" w:hAnsi="Calibri"/>
                <w:color w:val="000000"/>
                <w:sz w:val="20"/>
                <w:szCs w:val="20"/>
              </w:rPr>
            </w:pPr>
            <w:r>
              <w:rPr>
                <w:rFonts w:ascii="Calibri" w:hAnsi="Calibri"/>
                <w:color w:val="000000"/>
                <w:sz w:val="20"/>
                <w:szCs w:val="20"/>
              </w:rPr>
              <w:t>31-dic-13</w:t>
            </w:r>
          </w:p>
        </w:tc>
        <w:tc>
          <w:tcPr>
            <w:tcW w:w="0" w:type="auto"/>
            <w:tcBorders>
              <w:top w:val="nil"/>
              <w:left w:val="nil"/>
              <w:bottom w:val="single" w:sz="4" w:space="0" w:color="auto"/>
              <w:right w:val="single" w:sz="4" w:space="0" w:color="auto"/>
            </w:tcBorders>
            <w:shd w:val="clear" w:color="000000" w:fill="FFFFCC"/>
            <w:noWrap/>
            <w:vAlign w:val="center"/>
            <w:hideMark/>
          </w:tcPr>
          <w:p w:rsidR="00062470" w:rsidRDefault="00062470" w:rsidP="00062470">
            <w:pPr>
              <w:jc w:val="center"/>
              <w:rPr>
                <w:rFonts w:ascii="Calibri" w:hAnsi="Calibri"/>
                <w:color w:val="000000"/>
                <w:sz w:val="20"/>
                <w:szCs w:val="20"/>
              </w:rPr>
            </w:pPr>
            <w:r>
              <w:rPr>
                <w:rFonts w:ascii="Calibri" w:hAnsi="Calibri"/>
                <w:color w:val="000000"/>
                <w:sz w:val="20"/>
                <w:szCs w:val="20"/>
              </w:rPr>
              <w:t>14</w:t>
            </w:r>
          </w:p>
        </w:tc>
        <w:tc>
          <w:tcPr>
            <w:tcW w:w="0" w:type="auto"/>
            <w:tcBorders>
              <w:top w:val="nil"/>
              <w:left w:val="nil"/>
              <w:bottom w:val="single" w:sz="4" w:space="0" w:color="auto"/>
              <w:right w:val="single" w:sz="4" w:space="0" w:color="auto"/>
            </w:tcBorders>
            <w:shd w:val="clear" w:color="000000" w:fill="FFFFCC"/>
            <w:vAlign w:val="center"/>
            <w:hideMark/>
          </w:tcPr>
          <w:p w:rsidR="00062470" w:rsidRDefault="00062470" w:rsidP="00062470">
            <w:pPr>
              <w:rPr>
                <w:rFonts w:ascii="Calibri" w:hAnsi="Calibri"/>
                <w:color w:val="000000"/>
                <w:sz w:val="20"/>
                <w:szCs w:val="20"/>
              </w:rPr>
            </w:pPr>
            <w:r>
              <w:rPr>
                <w:rFonts w:ascii="Calibri" w:hAnsi="Calibri"/>
                <w:color w:val="000000"/>
                <w:sz w:val="20"/>
                <w:szCs w:val="20"/>
              </w:rPr>
              <w:t xml:space="preserve"> $     589,500 </w:t>
            </w:r>
          </w:p>
        </w:tc>
        <w:tc>
          <w:tcPr>
            <w:tcW w:w="0" w:type="auto"/>
            <w:tcBorders>
              <w:top w:val="nil"/>
              <w:left w:val="nil"/>
              <w:bottom w:val="single" w:sz="4" w:space="0" w:color="auto"/>
              <w:right w:val="single" w:sz="4" w:space="0" w:color="auto"/>
            </w:tcBorders>
            <w:shd w:val="clear" w:color="000000" w:fill="FFFFCC"/>
            <w:noWrap/>
            <w:vAlign w:val="center"/>
            <w:hideMark/>
          </w:tcPr>
          <w:p w:rsidR="00062470" w:rsidRDefault="00062470" w:rsidP="00062470">
            <w:pPr>
              <w:rPr>
                <w:rFonts w:ascii="Calibri" w:hAnsi="Calibri"/>
                <w:color w:val="000000"/>
                <w:sz w:val="20"/>
                <w:szCs w:val="20"/>
              </w:rPr>
            </w:pPr>
            <w:r>
              <w:rPr>
                <w:rFonts w:ascii="Calibri" w:hAnsi="Calibri"/>
                <w:color w:val="000000"/>
                <w:sz w:val="20"/>
                <w:szCs w:val="20"/>
              </w:rPr>
              <w:t xml:space="preserve"> $                          -   </w:t>
            </w:r>
          </w:p>
        </w:tc>
      </w:tr>
      <w:tr w:rsidR="00062470" w:rsidTr="0006247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62470" w:rsidRDefault="00062470" w:rsidP="00062470">
            <w:pPr>
              <w:jc w:val="right"/>
              <w:rPr>
                <w:rFonts w:ascii="Calibri" w:hAnsi="Calibri"/>
                <w:color w:val="000000"/>
                <w:sz w:val="20"/>
                <w:szCs w:val="20"/>
              </w:rPr>
            </w:pPr>
            <w:r>
              <w:rPr>
                <w:rFonts w:ascii="Calibri" w:hAnsi="Calibri"/>
                <w:color w:val="000000"/>
                <w:sz w:val="20"/>
                <w:szCs w:val="20"/>
              </w:rPr>
              <w:t>01-ene-14</w:t>
            </w:r>
          </w:p>
        </w:tc>
        <w:tc>
          <w:tcPr>
            <w:tcW w:w="0" w:type="auto"/>
            <w:tcBorders>
              <w:top w:val="nil"/>
              <w:left w:val="nil"/>
              <w:bottom w:val="single" w:sz="4" w:space="0" w:color="auto"/>
              <w:right w:val="single" w:sz="4" w:space="0" w:color="auto"/>
            </w:tcBorders>
            <w:shd w:val="clear" w:color="auto" w:fill="auto"/>
            <w:noWrap/>
            <w:vAlign w:val="center"/>
            <w:hideMark/>
          </w:tcPr>
          <w:p w:rsidR="00062470" w:rsidRDefault="00062470" w:rsidP="00062470">
            <w:pPr>
              <w:jc w:val="right"/>
              <w:rPr>
                <w:rFonts w:ascii="Calibri" w:hAnsi="Calibri"/>
                <w:color w:val="000000"/>
                <w:sz w:val="20"/>
                <w:szCs w:val="20"/>
              </w:rPr>
            </w:pPr>
            <w:r>
              <w:rPr>
                <w:rFonts w:ascii="Calibri" w:hAnsi="Calibri"/>
                <w:color w:val="000000"/>
                <w:sz w:val="20"/>
                <w:szCs w:val="20"/>
              </w:rPr>
              <w:t>17-sep-14</w:t>
            </w:r>
          </w:p>
        </w:tc>
        <w:tc>
          <w:tcPr>
            <w:tcW w:w="0" w:type="auto"/>
            <w:tcBorders>
              <w:top w:val="nil"/>
              <w:left w:val="nil"/>
              <w:bottom w:val="single" w:sz="4" w:space="0" w:color="auto"/>
              <w:right w:val="single" w:sz="4" w:space="0" w:color="auto"/>
            </w:tcBorders>
            <w:shd w:val="clear" w:color="000000" w:fill="FFFFCC"/>
            <w:noWrap/>
            <w:vAlign w:val="center"/>
            <w:hideMark/>
          </w:tcPr>
          <w:p w:rsidR="00062470" w:rsidRDefault="00062470" w:rsidP="00062470">
            <w:pPr>
              <w:jc w:val="center"/>
              <w:rPr>
                <w:rFonts w:ascii="Calibri" w:hAnsi="Calibri"/>
                <w:color w:val="000000"/>
                <w:sz w:val="20"/>
                <w:szCs w:val="20"/>
              </w:rPr>
            </w:pPr>
            <w:r>
              <w:rPr>
                <w:rFonts w:ascii="Calibri" w:hAnsi="Calibri"/>
                <w:color w:val="000000"/>
                <w:sz w:val="20"/>
                <w:szCs w:val="20"/>
              </w:rPr>
              <w:t>8,56</w:t>
            </w:r>
          </w:p>
        </w:tc>
        <w:tc>
          <w:tcPr>
            <w:tcW w:w="0" w:type="auto"/>
            <w:tcBorders>
              <w:top w:val="nil"/>
              <w:left w:val="nil"/>
              <w:bottom w:val="single" w:sz="4" w:space="0" w:color="auto"/>
              <w:right w:val="single" w:sz="4" w:space="0" w:color="auto"/>
            </w:tcBorders>
            <w:shd w:val="clear" w:color="000000" w:fill="FFFFCC"/>
            <w:vAlign w:val="center"/>
            <w:hideMark/>
          </w:tcPr>
          <w:p w:rsidR="00062470" w:rsidRDefault="00062470" w:rsidP="00062470">
            <w:pPr>
              <w:rPr>
                <w:rFonts w:ascii="Calibri" w:hAnsi="Calibri"/>
                <w:color w:val="000000"/>
                <w:sz w:val="20"/>
                <w:szCs w:val="20"/>
              </w:rPr>
            </w:pPr>
            <w:r>
              <w:rPr>
                <w:rFonts w:ascii="Calibri" w:hAnsi="Calibri"/>
                <w:color w:val="000000"/>
                <w:sz w:val="20"/>
                <w:szCs w:val="20"/>
              </w:rPr>
              <w:t xml:space="preserve"> $     616,000 </w:t>
            </w:r>
          </w:p>
        </w:tc>
        <w:tc>
          <w:tcPr>
            <w:tcW w:w="0" w:type="auto"/>
            <w:tcBorders>
              <w:top w:val="nil"/>
              <w:left w:val="nil"/>
              <w:bottom w:val="single" w:sz="4" w:space="0" w:color="auto"/>
              <w:right w:val="single" w:sz="4" w:space="0" w:color="auto"/>
            </w:tcBorders>
            <w:shd w:val="clear" w:color="000000" w:fill="FFFFCC"/>
            <w:noWrap/>
            <w:vAlign w:val="center"/>
            <w:hideMark/>
          </w:tcPr>
          <w:p w:rsidR="00062470" w:rsidRDefault="00062470" w:rsidP="00062470">
            <w:pPr>
              <w:rPr>
                <w:rFonts w:ascii="Calibri" w:hAnsi="Calibri"/>
                <w:color w:val="000000"/>
                <w:sz w:val="20"/>
                <w:szCs w:val="20"/>
              </w:rPr>
            </w:pPr>
            <w:r>
              <w:rPr>
                <w:rFonts w:ascii="Calibri" w:hAnsi="Calibri"/>
                <w:color w:val="000000"/>
                <w:sz w:val="20"/>
                <w:szCs w:val="20"/>
              </w:rPr>
              <w:t xml:space="preserve"> $                          -   </w:t>
            </w:r>
          </w:p>
        </w:tc>
      </w:tr>
      <w:tr w:rsidR="00062470" w:rsidTr="0006247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2470" w:rsidRDefault="00062470" w:rsidP="00062470">
            <w:pPr>
              <w:jc w:val="right"/>
              <w:rPr>
                <w:rFonts w:ascii="Calibri" w:hAnsi="Calibri"/>
                <w:color w:val="000000"/>
                <w:sz w:val="22"/>
                <w:szCs w:val="22"/>
              </w:rPr>
            </w:pPr>
            <w:r>
              <w:rPr>
                <w:rFonts w:ascii="Calibri" w:hAnsi="Calibri"/>
                <w:color w:val="000000"/>
                <w:sz w:val="22"/>
                <w:szCs w:val="22"/>
              </w:rPr>
              <w:t>18-sep-14</w:t>
            </w:r>
          </w:p>
        </w:tc>
        <w:tc>
          <w:tcPr>
            <w:tcW w:w="0" w:type="auto"/>
            <w:tcBorders>
              <w:top w:val="nil"/>
              <w:left w:val="nil"/>
              <w:bottom w:val="single" w:sz="4" w:space="0" w:color="auto"/>
              <w:right w:val="single" w:sz="4" w:space="0" w:color="auto"/>
            </w:tcBorders>
            <w:shd w:val="clear" w:color="auto" w:fill="auto"/>
            <w:noWrap/>
            <w:vAlign w:val="center"/>
            <w:hideMark/>
          </w:tcPr>
          <w:p w:rsidR="00062470" w:rsidRDefault="00062470" w:rsidP="00062470">
            <w:pPr>
              <w:jc w:val="right"/>
              <w:rPr>
                <w:rFonts w:ascii="Calibri" w:hAnsi="Calibri"/>
                <w:color w:val="000000"/>
                <w:sz w:val="20"/>
                <w:szCs w:val="20"/>
              </w:rPr>
            </w:pPr>
            <w:r>
              <w:rPr>
                <w:rFonts w:ascii="Calibri" w:hAnsi="Calibri"/>
                <w:color w:val="000000"/>
                <w:sz w:val="20"/>
                <w:szCs w:val="20"/>
              </w:rPr>
              <w:t>31-dic-14</w:t>
            </w:r>
          </w:p>
        </w:tc>
        <w:tc>
          <w:tcPr>
            <w:tcW w:w="0" w:type="auto"/>
            <w:tcBorders>
              <w:top w:val="nil"/>
              <w:left w:val="nil"/>
              <w:bottom w:val="single" w:sz="4" w:space="0" w:color="auto"/>
              <w:right w:val="single" w:sz="4" w:space="0" w:color="auto"/>
            </w:tcBorders>
            <w:shd w:val="clear" w:color="000000" w:fill="FFFFCC"/>
            <w:noWrap/>
            <w:vAlign w:val="center"/>
            <w:hideMark/>
          </w:tcPr>
          <w:p w:rsidR="00062470" w:rsidRDefault="00062470" w:rsidP="00062470">
            <w:pPr>
              <w:jc w:val="center"/>
              <w:rPr>
                <w:rFonts w:ascii="Calibri" w:hAnsi="Calibri"/>
                <w:color w:val="000000"/>
                <w:sz w:val="20"/>
                <w:szCs w:val="20"/>
              </w:rPr>
            </w:pPr>
            <w:r>
              <w:rPr>
                <w:rFonts w:ascii="Calibri" w:hAnsi="Calibri"/>
                <w:color w:val="000000"/>
                <w:sz w:val="20"/>
                <w:szCs w:val="20"/>
              </w:rPr>
              <w:t>5,44</w:t>
            </w:r>
          </w:p>
        </w:tc>
        <w:tc>
          <w:tcPr>
            <w:tcW w:w="0" w:type="auto"/>
            <w:tcBorders>
              <w:top w:val="nil"/>
              <w:left w:val="nil"/>
              <w:bottom w:val="single" w:sz="4" w:space="0" w:color="auto"/>
              <w:right w:val="single" w:sz="4" w:space="0" w:color="auto"/>
            </w:tcBorders>
            <w:shd w:val="clear" w:color="000000" w:fill="FFFFCC"/>
            <w:vAlign w:val="center"/>
            <w:hideMark/>
          </w:tcPr>
          <w:p w:rsidR="00062470" w:rsidRDefault="00062470" w:rsidP="00062470">
            <w:pPr>
              <w:rPr>
                <w:rFonts w:ascii="Calibri" w:hAnsi="Calibri"/>
                <w:color w:val="000000"/>
                <w:sz w:val="20"/>
                <w:szCs w:val="20"/>
              </w:rPr>
            </w:pPr>
            <w:r>
              <w:rPr>
                <w:rFonts w:ascii="Calibri" w:hAnsi="Calibri"/>
                <w:color w:val="000000"/>
                <w:sz w:val="20"/>
                <w:szCs w:val="20"/>
              </w:rPr>
              <w:t xml:space="preserve"> $     616,000 </w:t>
            </w:r>
          </w:p>
        </w:tc>
        <w:tc>
          <w:tcPr>
            <w:tcW w:w="0" w:type="auto"/>
            <w:tcBorders>
              <w:top w:val="nil"/>
              <w:left w:val="nil"/>
              <w:bottom w:val="single" w:sz="4" w:space="0" w:color="auto"/>
              <w:right w:val="single" w:sz="4" w:space="0" w:color="auto"/>
            </w:tcBorders>
            <w:shd w:val="clear" w:color="000000" w:fill="FFFFCC"/>
            <w:noWrap/>
            <w:vAlign w:val="center"/>
            <w:hideMark/>
          </w:tcPr>
          <w:p w:rsidR="00062470" w:rsidRDefault="00062470" w:rsidP="00062470">
            <w:pPr>
              <w:rPr>
                <w:rFonts w:ascii="Calibri" w:hAnsi="Calibri"/>
                <w:color w:val="000000"/>
                <w:sz w:val="20"/>
                <w:szCs w:val="20"/>
              </w:rPr>
            </w:pPr>
            <w:r>
              <w:rPr>
                <w:rFonts w:ascii="Calibri" w:hAnsi="Calibri"/>
                <w:color w:val="000000"/>
                <w:sz w:val="20"/>
                <w:szCs w:val="20"/>
              </w:rPr>
              <w:t xml:space="preserve"> $           3.351,040 </w:t>
            </w:r>
          </w:p>
        </w:tc>
      </w:tr>
      <w:tr w:rsidR="00062470" w:rsidTr="0006247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62470" w:rsidRDefault="00062470" w:rsidP="00062470">
            <w:pPr>
              <w:jc w:val="right"/>
              <w:rPr>
                <w:rFonts w:ascii="Calibri" w:hAnsi="Calibri"/>
                <w:color w:val="000000"/>
                <w:sz w:val="20"/>
                <w:szCs w:val="20"/>
              </w:rPr>
            </w:pPr>
            <w:r>
              <w:rPr>
                <w:rFonts w:ascii="Calibri" w:hAnsi="Calibri"/>
                <w:color w:val="000000"/>
                <w:sz w:val="20"/>
                <w:szCs w:val="20"/>
              </w:rPr>
              <w:t>01-ene-15</w:t>
            </w:r>
          </w:p>
        </w:tc>
        <w:tc>
          <w:tcPr>
            <w:tcW w:w="0" w:type="auto"/>
            <w:tcBorders>
              <w:top w:val="nil"/>
              <w:left w:val="nil"/>
              <w:bottom w:val="single" w:sz="4" w:space="0" w:color="auto"/>
              <w:right w:val="single" w:sz="4" w:space="0" w:color="auto"/>
            </w:tcBorders>
            <w:shd w:val="clear" w:color="auto" w:fill="auto"/>
            <w:noWrap/>
            <w:vAlign w:val="center"/>
            <w:hideMark/>
          </w:tcPr>
          <w:p w:rsidR="00062470" w:rsidRDefault="00062470" w:rsidP="00062470">
            <w:pPr>
              <w:jc w:val="right"/>
              <w:rPr>
                <w:rFonts w:ascii="Calibri" w:hAnsi="Calibri"/>
                <w:color w:val="000000"/>
                <w:sz w:val="20"/>
                <w:szCs w:val="20"/>
              </w:rPr>
            </w:pPr>
            <w:r>
              <w:rPr>
                <w:rFonts w:ascii="Calibri" w:hAnsi="Calibri"/>
                <w:color w:val="000000"/>
                <w:sz w:val="20"/>
                <w:szCs w:val="20"/>
              </w:rPr>
              <w:t>31-dic-15</w:t>
            </w:r>
          </w:p>
        </w:tc>
        <w:tc>
          <w:tcPr>
            <w:tcW w:w="0" w:type="auto"/>
            <w:tcBorders>
              <w:top w:val="nil"/>
              <w:left w:val="nil"/>
              <w:bottom w:val="single" w:sz="4" w:space="0" w:color="auto"/>
              <w:right w:val="single" w:sz="4" w:space="0" w:color="auto"/>
            </w:tcBorders>
            <w:shd w:val="clear" w:color="000000" w:fill="FFFFCC"/>
            <w:noWrap/>
            <w:vAlign w:val="center"/>
            <w:hideMark/>
          </w:tcPr>
          <w:p w:rsidR="00062470" w:rsidRDefault="00062470" w:rsidP="00062470">
            <w:pPr>
              <w:jc w:val="center"/>
              <w:rPr>
                <w:rFonts w:ascii="Calibri" w:hAnsi="Calibri"/>
                <w:color w:val="000000"/>
                <w:sz w:val="20"/>
                <w:szCs w:val="20"/>
              </w:rPr>
            </w:pPr>
            <w:r>
              <w:rPr>
                <w:rFonts w:ascii="Calibri" w:hAnsi="Calibri"/>
                <w:color w:val="000000"/>
                <w:sz w:val="20"/>
                <w:szCs w:val="20"/>
              </w:rPr>
              <w:t>14</w:t>
            </w:r>
          </w:p>
        </w:tc>
        <w:tc>
          <w:tcPr>
            <w:tcW w:w="0" w:type="auto"/>
            <w:tcBorders>
              <w:top w:val="nil"/>
              <w:left w:val="nil"/>
              <w:bottom w:val="single" w:sz="4" w:space="0" w:color="auto"/>
              <w:right w:val="single" w:sz="4" w:space="0" w:color="auto"/>
            </w:tcBorders>
            <w:shd w:val="clear" w:color="000000" w:fill="FFFFCC"/>
            <w:vAlign w:val="center"/>
            <w:hideMark/>
          </w:tcPr>
          <w:p w:rsidR="00062470" w:rsidRDefault="00062470" w:rsidP="00062470">
            <w:pPr>
              <w:rPr>
                <w:rFonts w:ascii="Calibri" w:hAnsi="Calibri"/>
                <w:color w:val="000000"/>
                <w:sz w:val="20"/>
                <w:szCs w:val="20"/>
              </w:rPr>
            </w:pPr>
            <w:r>
              <w:rPr>
                <w:rFonts w:ascii="Calibri" w:hAnsi="Calibri"/>
                <w:color w:val="000000"/>
                <w:sz w:val="20"/>
                <w:szCs w:val="20"/>
              </w:rPr>
              <w:t xml:space="preserve"> $     644,350 </w:t>
            </w:r>
          </w:p>
        </w:tc>
        <w:tc>
          <w:tcPr>
            <w:tcW w:w="0" w:type="auto"/>
            <w:tcBorders>
              <w:top w:val="nil"/>
              <w:left w:val="nil"/>
              <w:bottom w:val="single" w:sz="4" w:space="0" w:color="auto"/>
              <w:right w:val="single" w:sz="4" w:space="0" w:color="auto"/>
            </w:tcBorders>
            <w:shd w:val="clear" w:color="000000" w:fill="FFFFCC"/>
            <w:noWrap/>
            <w:vAlign w:val="center"/>
            <w:hideMark/>
          </w:tcPr>
          <w:p w:rsidR="00062470" w:rsidRDefault="00062470" w:rsidP="00062470">
            <w:pPr>
              <w:rPr>
                <w:rFonts w:ascii="Calibri" w:hAnsi="Calibri"/>
                <w:color w:val="000000"/>
                <w:sz w:val="20"/>
                <w:szCs w:val="20"/>
              </w:rPr>
            </w:pPr>
            <w:r>
              <w:rPr>
                <w:rFonts w:ascii="Calibri" w:hAnsi="Calibri"/>
                <w:color w:val="000000"/>
                <w:sz w:val="20"/>
                <w:szCs w:val="20"/>
              </w:rPr>
              <w:t xml:space="preserve"> $           9.020,900 </w:t>
            </w:r>
          </w:p>
        </w:tc>
      </w:tr>
      <w:tr w:rsidR="00062470" w:rsidTr="0006247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62470" w:rsidRDefault="00062470" w:rsidP="00062470">
            <w:pPr>
              <w:jc w:val="right"/>
              <w:rPr>
                <w:rFonts w:ascii="Calibri" w:hAnsi="Calibri"/>
                <w:color w:val="000000"/>
                <w:sz w:val="20"/>
                <w:szCs w:val="20"/>
              </w:rPr>
            </w:pPr>
            <w:r>
              <w:rPr>
                <w:rFonts w:ascii="Calibri" w:hAnsi="Calibri"/>
                <w:color w:val="000000"/>
                <w:sz w:val="20"/>
                <w:szCs w:val="20"/>
              </w:rPr>
              <w:t>01-ene-16</w:t>
            </w:r>
          </w:p>
        </w:tc>
        <w:tc>
          <w:tcPr>
            <w:tcW w:w="0" w:type="auto"/>
            <w:tcBorders>
              <w:top w:val="nil"/>
              <w:left w:val="nil"/>
              <w:bottom w:val="single" w:sz="4" w:space="0" w:color="auto"/>
              <w:right w:val="single" w:sz="4" w:space="0" w:color="auto"/>
            </w:tcBorders>
            <w:shd w:val="clear" w:color="auto" w:fill="auto"/>
            <w:noWrap/>
            <w:vAlign w:val="center"/>
            <w:hideMark/>
          </w:tcPr>
          <w:p w:rsidR="00062470" w:rsidRDefault="00062470" w:rsidP="00062470">
            <w:pPr>
              <w:jc w:val="right"/>
              <w:rPr>
                <w:rFonts w:ascii="Calibri" w:hAnsi="Calibri"/>
                <w:color w:val="000000"/>
                <w:sz w:val="20"/>
                <w:szCs w:val="20"/>
              </w:rPr>
            </w:pPr>
            <w:r>
              <w:rPr>
                <w:rFonts w:ascii="Calibri" w:hAnsi="Calibri"/>
                <w:color w:val="000000"/>
                <w:sz w:val="20"/>
                <w:szCs w:val="20"/>
              </w:rPr>
              <w:t>31-dic-16</w:t>
            </w:r>
          </w:p>
        </w:tc>
        <w:tc>
          <w:tcPr>
            <w:tcW w:w="0" w:type="auto"/>
            <w:tcBorders>
              <w:top w:val="nil"/>
              <w:left w:val="nil"/>
              <w:bottom w:val="single" w:sz="4" w:space="0" w:color="auto"/>
              <w:right w:val="single" w:sz="4" w:space="0" w:color="auto"/>
            </w:tcBorders>
            <w:shd w:val="clear" w:color="000000" w:fill="FFFFCC"/>
            <w:noWrap/>
            <w:vAlign w:val="center"/>
            <w:hideMark/>
          </w:tcPr>
          <w:p w:rsidR="00062470" w:rsidRDefault="00062470" w:rsidP="00062470">
            <w:pPr>
              <w:jc w:val="center"/>
              <w:rPr>
                <w:rFonts w:ascii="Calibri" w:hAnsi="Calibri"/>
                <w:color w:val="000000"/>
                <w:sz w:val="20"/>
                <w:szCs w:val="20"/>
              </w:rPr>
            </w:pPr>
            <w:r>
              <w:rPr>
                <w:rFonts w:ascii="Calibri" w:hAnsi="Calibri"/>
                <w:color w:val="000000"/>
                <w:sz w:val="20"/>
                <w:szCs w:val="20"/>
              </w:rPr>
              <w:t>14</w:t>
            </w:r>
          </w:p>
        </w:tc>
        <w:tc>
          <w:tcPr>
            <w:tcW w:w="0" w:type="auto"/>
            <w:tcBorders>
              <w:top w:val="nil"/>
              <w:left w:val="nil"/>
              <w:bottom w:val="single" w:sz="4" w:space="0" w:color="auto"/>
              <w:right w:val="single" w:sz="4" w:space="0" w:color="auto"/>
            </w:tcBorders>
            <w:shd w:val="clear" w:color="000000" w:fill="FFFFCC"/>
            <w:vAlign w:val="center"/>
            <w:hideMark/>
          </w:tcPr>
          <w:p w:rsidR="00062470" w:rsidRDefault="00062470" w:rsidP="00062470">
            <w:pPr>
              <w:rPr>
                <w:rFonts w:ascii="Calibri" w:hAnsi="Calibri"/>
                <w:color w:val="000000"/>
                <w:sz w:val="20"/>
                <w:szCs w:val="20"/>
              </w:rPr>
            </w:pPr>
            <w:r>
              <w:rPr>
                <w:rFonts w:ascii="Calibri" w:hAnsi="Calibri"/>
                <w:color w:val="000000"/>
                <w:sz w:val="20"/>
                <w:szCs w:val="20"/>
              </w:rPr>
              <w:t xml:space="preserve"> $     689,455 </w:t>
            </w:r>
          </w:p>
        </w:tc>
        <w:tc>
          <w:tcPr>
            <w:tcW w:w="0" w:type="auto"/>
            <w:tcBorders>
              <w:top w:val="nil"/>
              <w:left w:val="nil"/>
              <w:bottom w:val="single" w:sz="4" w:space="0" w:color="auto"/>
              <w:right w:val="single" w:sz="4" w:space="0" w:color="auto"/>
            </w:tcBorders>
            <w:shd w:val="clear" w:color="000000" w:fill="FFFFCC"/>
            <w:noWrap/>
            <w:vAlign w:val="center"/>
            <w:hideMark/>
          </w:tcPr>
          <w:p w:rsidR="00062470" w:rsidRDefault="00062470" w:rsidP="00062470">
            <w:pPr>
              <w:rPr>
                <w:rFonts w:ascii="Calibri" w:hAnsi="Calibri"/>
                <w:color w:val="000000"/>
                <w:sz w:val="20"/>
                <w:szCs w:val="20"/>
              </w:rPr>
            </w:pPr>
            <w:r>
              <w:rPr>
                <w:rFonts w:ascii="Calibri" w:hAnsi="Calibri"/>
                <w:color w:val="000000"/>
                <w:sz w:val="20"/>
                <w:szCs w:val="20"/>
              </w:rPr>
              <w:t xml:space="preserve"> $           9.652,370 </w:t>
            </w:r>
          </w:p>
        </w:tc>
      </w:tr>
      <w:tr w:rsidR="00062470" w:rsidTr="0006247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62470" w:rsidRDefault="00062470" w:rsidP="00062470">
            <w:pPr>
              <w:jc w:val="right"/>
              <w:rPr>
                <w:rFonts w:ascii="Calibri" w:hAnsi="Calibri"/>
                <w:color w:val="000000"/>
                <w:sz w:val="20"/>
                <w:szCs w:val="20"/>
              </w:rPr>
            </w:pPr>
            <w:r>
              <w:rPr>
                <w:rFonts w:ascii="Calibri" w:hAnsi="Calibri"/>
                <w:color w:val="000000"/>
                <w:sz w:val="20"/>
                <w:szCs w:val="20"/>
              </w:rPr>
              <w:t>01-ene-17</w:t>
            </w:r>
          </w:p>
        </w:tc>
        <w:tc>
          <w:tcPr>
            <w:tcW w:w="0" w:type="auto"/>
            <w:tcBorders>
              <w:top w:val="nil"/>
              <w:left w:val="nil"/>
              <w:bottom w:val="single" w:sz="4" w:space="0" w:color="auto"/>
              <w:right w:val="single" w:sz="4" w:space="0" w:color="auto"/>
            </w:tcBorders>
            <w:shd w:val="clear" w:color="auto" w:fill="auto"/>
            <w:noWrap/>
            <w:vAlign w:val="center"/>
            <w:hideMark/>
          </w:tcPr>
          <w:p w:rsidR="00062470" w:rsidRDefault="00062470" w:rsidP="00062470">
            <w:pPr>
              <w:jc w:val="right"/>
              <w:rPr>
                <w:rFonts w:ascii="Calibri" w:hAnsi="Calibri"/>
                <w:color w:val="000000"/>
                <w:sz w:val="20"/>
                <w:szCs w:val="20"/>
              </w:rPr>
            </w:pPr>
            <w:r>
              <w:rPr>
                <w:rFonts w:ascii="Calibri" w:hAnsi="Calibri"/>
                <w:color w:val="000000"/>
                <w:sz w:val="20"/>
                <w:szCs w:val="20"/>
              </w:rPr>
              <w:t>31-dic-17</w:t>
            </w:r>
          </w:p>
        </w:tc>
        <w:tc>
          <w:tcPr>
            <w:tcW w:w="0" w:type="auto"/>
            <w:tcBorders>
              <w:top w:val="nil"/>
              <w:left w:val="nil"/>
              <w:bottom w:val="single" w:sz="4" w:space="0" w:color="auto"/>
              <w:right w:val="single" w:sz="4" w:space="0" w:color="auto"/>
            </w:tcBorders>
            <w:shd w:val="clear" w:color="000000" w:fill="FFFFCC"/>
            <w:noWrap/>
            <w:vAlign w:val="center"/>
            <w:hideMark/>
          </w:tcPr>
          <w:p w:rsidR="00062470" w:rsidRDefault="00062470" w:rsidP="00062470">
            <w:pPr>
              <w:jc w:val="center"/>
              <w:rPr>
                <w:rFonts w:ascii="Calibri" w:hAnsi="Calibri"/>
                <w:color w:val="000000"/>
                <w:sz w:val="20"/>
                <w:szCs w:val="20"/>
              </w:rPr>
            </w:pPr>
            <w:r>
              <w:rPr>
                <w:rFonts w:ascii="Calibri" w:hAnsi="Calibri"/>
                <w:color w:val="000000"/>
                <w:sz w:val="20"/>
                <w:szCs w:val="20"/>
              </w:rPr>
              <w:t>14</w:t>
            </w:r>
          </w:p>
        </w:tc>
        <w:tc>
          <w:tcPr>
            <w:tcW w:w="0" w:type="auto"/>
            <w:tcBorders>
              <w:top w:val="nil"/>
              <w:left w:val="nil"/>
              <w:bottom w:val="single" w:sz="4" w:space="0" w:color="auto"/>
              <w:right w:val="single" w:sz="4" w:space="0" w:color="auto"/>
            </w:tcBorders>
            <w:shd w:val="clear" w:color="000000" w:fill="FFFFCC"/>
            <w:vAlign w:val="center"/>
            <w:hideMark/>
          </w:tcPr>
          <w:p w:rsidR="00062470" w:rsidRDefault="00062470" w:rsidP="00062470">
            <w:pPr>
              <w:rPr>
                <w:rFonts w:ascii="Calibri" w:hAnsi="Calibri"/>
                <w:color w:val="000000"/>
                <w:sz w:val="20"/>
                <w:szCs w:val="20"/>
              </w:rPr>
            </w:pPr>
            <w:r>
              <w:rPr>
                <w:rFonts w:ascii="Calibri" w:hAnsi="Calibri"/>
                <w:color w:val="000000"/>
                <w:sz w:val="20"/>
                <w:szCs w:val="20"/>
              </w:rPr>
              <w:t xml:space="preserve"> $     737,717 </w:t>
            </w:r>
          </w:p>
        </w:tc>
        <w:tc>
          <w:tcPr>
            <w:tcW w:w="0" w:type="auto"/>
            <w:tcBorders>
              <w:top w:val="nil"/>
              <w:left w:val="nil"/>
              <w:bottom w:val="single" w:sz="4" w:space="0" w:color="auto"/>
              <w:right w:val="single" w:sz="4" w:space="0" w:color="auto"/>
            </w:tcBorders>
            <w:shd w:val="clear" w:color="000000" w:fill="FFFFCC"/>
            <w:noWrap/>
            <w:vAlign w:val="center"/>
            <w:hideMark/>
          </w:tcPr>
          <w:p w:rsidR="00062470" w:rsidRDefault="00062470" w:rsidP="00062470">
            <w:pPr>
              <w:rPr>
                <w:rFonts w:ascii="Calibri" w:hAnsi="Calibri"/>
                <w:color w:val="000000"/>
                <w:sz w:val="20"/>
                <w:szCs w:val="20"/>
              </w:rPr>
            </w:pPr>
            <w:r>
              <w:rPr>
                <w:rFonts w:ascii="Calibri" w:hAnsi="Calibri"/>
                <w:color w:val="000000"/>
                <w:sz w:val="20"/>
                <w:szCs w:val="20"/>
              </w:rPr>
              <w:t xml:space="preserve"> $         10.328,038 </w:t>
            </w:r>
          </w:p>
        </w:tc>
      </w:tr>
      <w:tr w:rsidR="00062470" w:rsidTr="0006247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62470" w:rsidRDefault="00062470" w:rsidP="00062470">
            <w:pPr>
              <w:jc w:val="right"/>
              <w:rPr>
                <w:rFonts w:ascii="Calibri" w:hAnsi="Calibri"/>
                <w:color w:val="000000"/>
                <w:sz w:val="20"/>
                <w:szCs w:val="20"/>
              </w:rPr>
            </w:pPr>
            <w:r>
              <w:rPr>
                <w:rFonts w:ascii="Calibri" w:hAnsi="Calibri"/>
                <w:color w:val="000000"/>
                <w:sz w:val="20"/>
                <w:szCs w:val="20"/>
              </w:rPr>
              <w:t>01-ene-18</w:t>
            </w:r>
          </w:p>
        </w:tc>
        <w:tc>
          <w:tcPr>
            <w:tcW w:w="0" w:type="auto"/>
            <w:tcBorders>
              <w:top w:val="nil"/>
              <w:left w:val="nil"/>
              <w:bottom w:val="single" w:sz="4" w:space="0" w:color="auto"/>
              <w:right w:val="single" w:sz="4" w:space="0" w:color="auto"/>
            </w:tcBorders>
            <w:shd w:val="clear" w:color="auto" w:fill="auto"/>
            <w:noWrap/>
            <w:vAlign w:val="center"/>
            <w:hideMark/>
          </w:tcPr>
          <w:p w:rsidR="00062470" w:rsidRDefault="00062470" w:rsidP="00062470">
            <w:pPr>
              <w:jc w:val="right"/>
              <w:rPr>
                <w:rFonts w:ascii="Calibri" w:hAnsi="Calibri"/>
                <w:color w:val="000000"/>
                <w:sz w:val="20"/>
                <w:szCs w:val="20"/>
              </w:rPr>
            </w:pPr>
            <w:r>
              <w:rPr>
                <w:rFonts w:ascii="Calibri" w:hAnsi="Calibri"/>
                <w:color w:val="000000"/>
                <w:sz w:val="20"/>
                <w:szCs w:val="20"/>
              </w:rPr>
              <w:t>31-dic-18</w:t>
            </w:r>
          </w:p>
        </w:tc>
        <w:tc>
          <w:tcPr>
            <w:tcW w:w="0" w:type="auto"/>
            <w:tcBorders>
              <w:top w:val="nil"/>
              <w:left w:val="nil"/>
              <w:bottom w:val="single" w:sz="4" w:space="0" w:color="auto"/>
              <w:right w:val="single" w:sz="4" w:space="0" w:color="auto"/>
            </w:tcBorders>
            <w:shd w:val="clear" w:color="000000" w:fill="FFFFCC"/>
            <w:noWrap/>
            <w:vAlign w:val="center"/>
            <w:hideMark/>
          </w:tcPr>
          <w:p w:rsidR="00062470" w:rsidRDefault="00062470" w:rsidP="00062470">
            <w:pPr>
              <w:jc w:val="center"/>
              <w:rPr>
                <w:rFonts w:ascii="Calibri" w:hAnsi="Calibri"/>
                <w:color w:val="000000"/>
                <w:sz w:val="20"/>
                <w:szCs w:val="20"/>
              </w:rPr>
            </w:pPr>
            <w:r>
              <w:rPr>
                <w:rFonts w:ascii="Calibri" w:hAnsi="Calibri"/>
                <w:color w:val="000000"/>
                <w:sz w:val="20"/>
                <w:szCs w:val="20"/>
              </w:rPr>
              <w:t>14</w:t>
            </w:r>
          </w:p>
        </w:tc>
        <w:tc>
          <w:tcPr>
            <w:tcW w:w="0" w:type="auto"/>
            <w:tcBorders>
              <w:top w:val="nil"/>
              <w:left w:val="nil"/>
              <w:bottom w:val="single" w:sz="4" w:space="0" w:color="auto"/>
              <w:right w:val="single" w:sz="4" w:space="0" w:color="auto"/>
            </w:tcBorders>
            <w:shd w:val="clear" w:color="000000" w:fill="FFFFCC"/>
            <w:vAlign w:val="center"/>
            <w:hideMark/>
          </w:tcPr>
          <w:p w:rsidR="00062470" w:rsidRDefault="00062470" w:rsidP="00062470">
            <w:pPr>
              <w:rPr>
                <w:rFonts w:ascii="Calibri" w:hAnsi="Calibri"/>
                <w:color w:val="000000"/>
                <w:sz w:val="20"/>
                <w:szCs w:val="20"/>
              </w:rPr>
            </w:pPr>
            <w:r>
              <w:rPr>
                <w:rFonts w:ascii="Calibri" w:hAnsi="Calibri"/>
                <w:color w:val="000000"/>
                <w:sz w:val="20"/>
                <w:szCs w:val="20"/>
              </w:rPr>
              <w:t xml:space="preserve"> $     781,242 </w:t>
            </w:r>
          </w:p>
        </w:tc>
        <w:tc>
          <w:tcPr>
            <w:tcW w:w="0" w:type="auto"/>
            <w:tcBorders>
              <w:top w:val="nil"/>
              <w:left w:val="nil"/>
              <w:bottom w:val="single" w:sz="4" w:space="0" w:color="auto"/>
              <w:right w:val="single" w:sz="4" w:space="0" w:color="auto"/>
            </w:tcBorders>
            <w:shd w:val="clear" w:color="000000" w:fill="FFFFCC"/>
            <w:noWrap/>
            <w:vAlign w:val="center"/>
            <w:hideMark/>
          </w:tcPr>
          <w:p w:rsidR="00062470" w:rsidRDefault="00062470" w:rsidP="00062470">
            <w:pPr>
              <w:rPr>
                <w:rFonts w:ascii="Calibri" w:hAnsi="Calibri"/>
                <w:color w:val="000000"/>
                <w:sz w:val="20"/>
                <w:szCs w:val="20"/>
              </w:rPr>
            </w:pPr>
            <w:r>
              <w:rPr>
                <w:rFonts w:ascii="Calibri" w:hAnsi="Calibri"/>
                <w:color w:val="000000"/>
                <w:sz w:val="20"/>
                <w:szCs w:val="20"/>
              </w:rPr>
              <w:t xml:space="preserve"> $         10.937,388 </w:t>
            </w:r>
          </w:p>
        </w:tc>
      </w:tr>
      <w:tr w:rsidR="00062470" w:rsidTr="0006247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62470" w:rsidRDefault="00062470" w:rsidP="00062470">
            <w:pPr>
              <w:jc w:val="right"/>
              <w:rPr>
                <w:rFonts w:ascii="Calibri" w:hAnsi="Calibri"/>
                <w:color w:val="000000"/>
                <w:sz w:val="20"/>
                <w:szCs w:val="20"/>
              </w:rPr>
            </w:pPr>
            <w:r>
              <w:rPr>
                <w:rFonts w:ascii="Calibri" w:hAnsi="Calibri"/>
                <w:color w:val="000000"/>
                <w:sz w:val="20"/>
                <w:szCs w:val="20"/>
              </w:rPr>
              <w:t>01-ene-19</w:t>
            </w:r>
          </w:p>
        </w:tc>
        <w:tc>
          <w:tcPr>
            <w:tcW w:w="0" w:type="auto"/>
            <w:tcBorders>
              <w:top w:val="nil"/>
              <w:left w:val="nil"/>
              <w:bottom w:val="single" w:sz="4" w:space="0" w:color="auto"/>
              <w:right w:val="single" w:sz="4" w:space="0" w:color="auto"/>
            </w:tcBorders>
            <w:shd w:val="clear" w:color="auto" w:fill="auto"/>
            <w:noWrap/>
            <w:vAlign w:val="center"/>
            <w:hideMark/>
          </w:tcPr>
          <w:p w:rsidR="00062470" w:rsidRDefault="00062470" w:rsidP="00062470">
            <w:pPr>
              <w:jc w:val="right"/>
              <w:rPr>
                <w:rFonts w:ascii="Calibri" w:hAnsi="Calibri"/>
                <w:color w:val="000000"/>
                <w:sz w:val="20"/>
                <w:szCs w:val="20"/>
              </w:rPr>
            </w:pPr>
            <w:r>
              <w:rPr>
                <w:rFonts w:ascii="Calibri" w:hAnsi="Calibri"/>
                <w:color w:val="000000"/>
                <w:sz w:val="20"/>
                <w:szCs w:val="20"/>
              </w:rPr>
              <w:t>31-dic-19</w:t>
            </w:r>
          </w:p>
        </w:tc>
        <w:tc>
          <w:tcPr>
            <w:tcW w:w="0" w:type="auto"/>
            <w:tcBorders>
              <w:top w:val="nil"/>
              <w:left w:val="nil"/>
              <w:bottom w:val="single" w:sz="4" w:space="0" w:color="auto"/>
              <w:right w:val="single" w:sz="4" w:space="0" w:color="auto"/>
            </w:tcBorders>
            <w:shd w:val="clear" w:color="000000" w:fill="FFFFCC"/>
            <w:noWrap/>
            <w:vAlign w:val="center"/>
            <w:hideMark/>
          </w:tcPr>
          <w:p w:rsidR="00062470" w:rsidRDefault="00062470" w:rsidP="00062470">
            <w:pPr>
              <w:jc w:val="center"/>
              <w:rPr>
                <w:rFonts w:ascii="Calibri" w:hAnsi="Calibri"/>
                <w:color w:val="000000"/>
                <w:sz w:val="20"/>
                <w:szCs w:val="20"/>
              </w:rPr>
            </w:pPr>
            <w:r>
              <w:rPr>
                <w:rFonts w:ascii="Calibri" w:hAnsi="Calibri"/>
                <w:color w:val="000000"/>
                <w:sz w:val="20"/>
                <w:szCs w:val="20"/>
              </w:rPr>
              <w:t>14</w:t>
            </w:r>
          </w:p>
        </w:tc>
        <w:tc>
          <w:tcPr>
            <w:tcW w:w="0" w:type="auto"/>
            <w:tcBorders>
              <w:top w:val="nil"/>
              <w:left w:val="nil"/>
              <w:bottom w:val="single" w:sz="4" w:space="0" w:color="auto"/>
              <w:right w:val="single" w:sz="4" w:space="0" w:color="auto"/>
            </w:tcBorders>
            <w:shd w:val="clear" w:color="000000" w:fill="FFFFCC"/>
            <w:vAlign w:val="center"/>
            <w:hideMark/>
          </w:tcPr>
          <w:p w:rsidR="00062470" w:rsidRDefault="00062470" w:rsidP="00062470">
            <w:pPr>
              <w:rPr>
                <w:rFonts w:ascii="Calibri" w:hAnsi="Calibri"/>
                <w:color w:val="000000"/>
                <w:sz w:val="20"/>
                <w:szCs w:val="20"/>
              </w:rPr>
            </w:pPr>
            <w:r>
              <w:rPr>
                <w:rFonts w:ascii="Calibri" w:hAnsi="Calibri"/>
                <w:color w:val="000000"/>
                <w:sz w:val="20"/>
                <w:szCs w:val="20"/>
              </w:rPr>
              <w:t xml:space="preserve"> $     828,116 </w:t>
            </w:r>
          </w:p>
        </w:tc>
        <w:tc>
          <w:tcPr>
            <w:tcW w:w="0" w:type="auto"/>
            <w:tcBorders>
              <w:top w:val="nil"/>
              <w:left w:val="nil"/>
              <w:bottom w:val="single" w:sz="4" w:space="0" w:color="auto"/>
              <w:right w:val="single" w:sz="4" w:space="0" w:color="auto"/>
            </w:tcBorders>
            <w:shd w:val="clear" w:color="000000" w:fill="FFFFCC"/>
            <w:noWrap/>
            <w:vAlign w:val="center"/>
            <w:hideMark/>
          </w:tcPr>
          <w:p w:rsidR="00062470" w:rsidRDefault="00062470" w:rsidP="00062470">
            <w:pPr>
              <w:rPr>
                <w:rFonts w:ascii="Calibri" w:hAnsi="Calibri"/>
                <w:color w:val="000000"/>
                <w:sz w:val="20"/>
                <w:szCs w:val="20"/>
              </w:rPr>
            </w:pPr>
            <w:r>
              <w:rPr>
                <w:rFonts w:ascii="Calibri" w:hAnsi="Calibri"/>
                <w:color w:val="000000"/>
                <w:sz w:val="20"/>
                <w:szCs w:val="20"/>
              </w:rPr>
              <w:t xml:space="preserve"> $         11.593,624 </w:t>
            </w:r>
          </w:p>
        </w:tc>
      </w:tr>
      <w:tr w:rsidR="00062470" w:rsidTr="00062470">
        <w:trPr>
          <w:trHeight w:val="315"/>
        </w:trPr>
        <w:tc>
          <w:tcPr>
            <w:tcW w:w="0" w:type="auto"/>
            <w:tcBorders>
              <w:top w:val="nil"/>
              <w:left w:val="nil"/>
              <w:bottom w:val="nil"/>
              <w:right w:val="nil"/>
            </w:tcBorders>
            <w:shd w:val="clear" w:color="auto" w:fill="auto"/>
            <w:noWrap/>
            <w:vAlign w:val="bottom"/>
            <w:hideMark/>
          </w:tcPr>
          <w:p w:rsidR="00062470" w:rsidRDefault="00062470" w:rsidP="00062470">
            <w:pPr>
              <w:rPr>
                <w:rFonts w:ascii="Calibri" w:hAnsi="Calibri"/>
                <w:color w:val="000000"/>
                <w:sz w:val="20"/>
                <w:szCs w:val="20"/>
              </w:rPr>
            </w:pPr>
          </w:p>
        </w:tc>
        <w:tc>
          <w:tcPr>
            <w:tcW w:w="0" w:type="auto"/>
            <w:tcBorders>
              <w:top w:val="nil"/>
              <w:left w:val="nil"/>
              <w:bottom w:val="nil"/>
              <w:right w:val="nil"/>
            </w:tcBorders>
            <w:shd w:val="clear" w:color="auto" w:fill="auto"/>
            <w:noWrap/>
            <w:vAlign w:val="bottom"/>
            <w:hideMark/>
          </w:tcPr>
          <w:p w:rsidR="00062470" w:rsidRDefault="00062470" w:rsidP="00062470">
            <w:pPr>
              <w:rPr>
                <w:sz w:val="20"/>
                <w:szCs w:val="20"/>
              </w:rPr>
            </w:pPr>
          </w:p>
        </w:tc>
        <w:tc>
          <w:tcPr>
            <w:tcW w:w="0" w:type="auto"/>
            <w:tcBorders>
              <w:top w:val="nil"/>
              <w:left w:val="nil"/>
              <w:bottom w:val="nil"/>
              <w:right w:val="nil"/>
            </w:tcBorders>
            <w:shd w:val="clear" w:color="auto" w:fill="auto"/>
            <w:noWrap/>
            <w:vAlign w:val="bottom"/>
            <w:hideMark/>
          </w:tcPr>
          <w:p w:rsidR="00062470" w:rsidRDefault="00062470" w:rsidP="00062470">
            <w:pPr>
              <w:rPr>
                <w:sz w:val="20"/>
                <w:szCs w:val="20"/>
              </w:rPr>
            </w:pPr>
          </w:p>
        </w:tc>
        <w:tc>
          <w:tcPr>
            <w:tcW w:w="0" w:type="auto"/>
            <w:tcBorders>
              <w:top w:val="nil"/>
              <w:left w:val="nil"/>
              <w:bottom w:val="nil"/>
              <w:right w:val="nil"/>
            </w:tcBorders>
            <w:shd w:val="clear" w:color="auto" w:fill="auto"/>
            <w:noWrap/>
            <w:vAlign w:val="bottom"/>
            <w:hideMark/>
          </w:tcPr>
          <w:p w:rsidR="00062470" w:rsidRDefault="00062470" w:rsidP="00062470">
            <w:pPr>
              <w:rPr>
                <w:sz w:val="20"/>
                <w:szCs w:val="20"/>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62470" w:rsidRDefault="00062470" w:rsidP="00062470">
            <w:pPr>
              <w:rPr>
                <w:rFonts w:ascii="Calibri" w:hAnsi="Calibri"/>
                <w:color w:val="000000"/>
                <w:sz w:val="20"/>
                <w:szCs w:val="20"/>
              </w:rPr>
            </w:pPr>
            <w:r>
              <w:rPr>
                <w:rFonts w:ascii="Calibri" w:hAnsi="Calibri"/>
                <w:color w:val="000000"/>
                <w:sz w:val="20"/>
                <w:szCs w:val="20"/>
              </w:rPr>
              <w:t xml:space="preserve"> $         54.883,360 </w:t>
            </w:r>
          </w:p>
        </w:tc>
      </w:tr>
    </w:tbl>
    <w:p w:rsidR="00571B3E" w:rsidRDefault="00571B3E" w:rsidP="00571B3E">
      <w:pPr>
        <w:widowControl w:val="0"/>
        <w:autoSpaceDE w:val="0"/>
        <w:autoSpaceDN w:val="0"/>
        <w:adjustRightInd w:val="0"/>
        <w:spacing w:line="276" w:lineRule="auto"/>
        <w:ind w:firstLine="708"/>
        <w:jc w:val="both"/>
        <w:rPr>
          <w:rFonts w:ascii="Tahoma" w:hAnsi="Tahoma" w:cs="Tahoma"/>
          <w:sz w:val="22"/>
          <w:szCs w:val="22"/>
        </w:rPr>
      </w:pPr>
    </w:p>
    <w:p w:rsidR="00571B3E" w:rsidRDefault="00571B3E" w:rsidP="00571B3E">
      <w:pPr>
        <w:widowControl w:val="0"/>
        <w:autoSpaceDE w:val="0"/>
        <w:autoSpaceDN w:val="0"/>
        <w:adjustRightInd w:val="0"/>
        <w:spacing w:line="276" w:lineRule="auto"/>
        <w:ind w:firstLine="708"/>
        <w:jc w:val="both"/>
        <w:rPr>
          <w:rFonts w:ascii="Tahoma" w:hAnsi="Tahoma" w:cs="Tahoma"/>
          <w:sz w:val="22"/>
          <w:szCs w:val="22"/>
        </w:rPr>
      </w:pPr>
    </w:p>
    <w:p w:rsidR="00571B3E" w:rsidRDefault="00571B3E" w:rsidP="00571B3E">
      <w:pPr>
        <w:widowControl w:val="0"/>
        <w:autoSpaceDE w:val="0"/>
        <w:autoSpaceDN w:val="0"/>
        <w:adjustRightInd w:val="0"/>
        <w:spacing w:line="276" w:lineRule="auto"/>
        <w:ind w:firstLine="708"/>
        <w:jc w:val="both"/>
        <w:rPr>
          <w:rFonts w:ascii="Tahoma" w:hAnsi="Tahoma" w:cs="Tahoma"/>
          <w:sz w:val="22"/>
          <w:szCs w:val="22"/>
        </w:rPr>
      </w:pPr>
    </w:p>
    <w:p w:rsidR="00571B3E" w:rsidRDefault="00571B3E" w:rsidP="00571B3E">
      <w:pPr>
        <w:widowControl w:val="0"/>
        <w:autoSpaceDE w:val="0"/>
        <w:autoSpaceDN w:val="0"/>
        <w:adjustRightInd w:val="0"/>
        <w:spacing w:line="276" w:lineRule="auto"/>
        <w:ind w:firstLine="708"/>
        <w:jc w:val="both"/>
        <w:rPr>
          <w:rFonts w:ascii="Tahoma" w:hAnsi="Tahoma" w:cs="Tahoma"/>
          <w:sz w:val="22"/>
          <w:szCs w:val="22"/>
        </w:rPr>
      </w:pPr>
    </w:p>
    <w:p w:rsidR="00571B3E" w:rsidRDefault="00571B3E" w:rsidP="00571B3E">
      <w:pPr>
        <w:widowControl w:val="0"/>
        <w:autoSpaceDE w:val="0"/>
        <w:autoSpaceDN w:val="0"/>
        <w:adjustRightInd w:val="0"/>
        <w:spacing w:line="276" w:lineRule="auto"/>
        <w:ind w:firstLine="708"/>
        <w:jc w:val="both"/>
        <w:rPr>
          <w:rFonts w:ascii="Tahoma" w:hAnsi="Tahoma" w:cs="Tahoma"/>
          <w:sz w:val="22"/>
          <w:szCs w:val="22"/>
        </w:rPr>
      </w:pPr>
    </w:p>
    <w:p w:rsidR="00571B3E" w:rsidRDefault="00571B3E" w:rsidP="00571B3E">
      <w:pPr>
        <w:widowControl w:val="0"/>
        <w:autoSpaceDE w:val="0"/>
        <w:autoSpaceDN w:val="0"/>
        <w:adjustRightInd w:val="0"/>
        <w:spacing w:line="276" w:lineRule="auto"/>
        <w:ind w:firstLine="708"/>
        <w:jc w:val="both"/>
        <w:rPr>
          <w:rFonts w:ascii="Tahoma" w:hAnsi="Tahoma" w:cs="Tahoma"/>
          <w:sz w:val="22"/>
          <w:szCs w:val="22"/>
        </w:rPr>
      </w:pPr>
    </w:p>
    <w:p w:rsidR="00571B3E" w:rsidRDefault="00571B3E" w:rsidP="00571B3E">
      <w:pPr>
        <w:widowControl w:val="0"/>
        <w:autoSpaceDE w:val="0"/>
        <w:autoSpaceDN w:val="0"/>
        <w:adjustRightInd w:val="0"/>
        <w:spacing w:line="276" w:lineRule="auto"/>
        <w:ind w:firstLine="708"/>
        <w:jc w:val="both"/>
        <w:rPr>
          <w:rFonts w:ascii="Tahoma" w:hAnsi="Tahoma" w:cs="Tahoma"/>
          <w:sz w:val="22"/>
          <w:szCs w:val="22"/>
        </w:rPr>
      </w:pPr>
    </w:p>
    <w:p w:rsidR="00571B3E" w:rsidRDefault="00571B3E" w:rsidP="00571B3E">
      <w:pPr>
        <w:widowControl w:val="0"/>
        <w:autoSpaceDE w:val="0"/>
        <w:autoSpaceDN w:val="0"/>
        <w:adjustRightInd w:val="0"/>
        <w:spacing w:line="276" w:lineRule="auto"/>
        <w:ind w:firstLine="708"/>
        <w:jc w:val="both"/>
        <w:rPr>
          <w:rFonts w:ascii="Tahoma" w:hAnsi="Tahoma" w:cs="Tahoma"/>
          <w:sz w:val="22"/>
          <w:szCs w:val="22"/>
        </w:rPr>
      </w:pPr>
    </w:p>
    <w:p w:rsidR="00571B3E" w:rsidRDefault="00571B3E" w:rsidP="00571B3E">
      <w:pPr>
        <w:widowControl w:val="0"/>
        <w:autoSpaceDE w:val="0"/>
        <w:autoSpaceDN w:val="0"/>
        <w:adjustRightInd w:val="0"/>
        <w:spacing w:line="276" w:lineRule="auto"/>
        <w:ind w:firstLine="708"/>
        <w:jc w:val="both"/>
        <w:rPr>
          <w:rFonts w:ascii="Tahoma" w:hAnsi="Tahoma" w:cs="Tahoma"/>
          <w:sz w:val="22"/>
          <w:szCs w:val="22"/>
        </w:rPr>
      </w:pPr>
    </w:p>
    <w:p w:rsidR="00571B3E" w:rsidRDefault="00571B3E" w:rsidP="00571B3E">
      <w:pPr>
        <w:widowControl w:val="0"/>
        <w:autoSpaceDE w:val="0"/>
        <w:autoSpaceDN w:val="0"/>
        <w:adjustRightInd w:val="0"/>
        <w:spacing w:line="276" w:lineRule="auto"/>
        <w:ind w:firstLine="708"/>
        <w:jc w:val="both"/>
        <w:rPr>
          <w:rFonts w:ascii="Tahoma" w:hAnsi="Tahoma" w:cs="Tahoma"/>
          <w:sz w:val="22"/>
          <w:szCs w:val="22"/>
        </w:rPr>
      </w:pPr>
    </w:p>
    <w:p w:rsidR="00571B3E" w:rsidRDefault="00571B3E" w:rsidP="00571B3E">
      <w:pPr>
        <w:widowControl w:val="0"/>
        <w:autoSpaceDE w:val="0"/>
        <w:autoSpaceDN w:val="0"/>
        <w:adjustRightInd w:val="0"/>
        <w:spacing w:line="276" w:lineRule="auto"/>
        <w:ind w:firstLine="708"/>
        <w:jc w:val="both"/>
        <w:rPr>
          <w:rFonts w:ascii="Tahoma" w:hAnsi="Tahoma" w:cs="Tahoma"/>
          <w:sz w:val="22"/>
          <w:szCs w:val="22"/>
        </w:rPr>
      </w:pPr>
    </w:p>
    <w:p w:rsidR="00571B3E" w:rsidRDefault="00571B3E" w:rsidP="005C1EF2">
      <w:pPr>
        <w:widowControl w:val="0"/>
        <w:autoSpaceDE w:val="0"/>
        <w:autoSpaceDN w:val="0"/>
        <w:adjustRightInd w:val="0"/>
        <w:spacing w:line="276" w:lineRule="auto"/>
        <w:jc w:val="both"/>
        <w:rPr>
          <w:rFonts w:ascii="Tahoma" w:hAnsi="Tahoma" w:cs="Tahoma"/>
          <w:sz w:val="22"/>
          <w:szCs w:val="22"/>
        </w:rPr>
      </w:pPr>
    </w:p>
    <w:p w:rsidR="00005849" w:rsidRDefault="00005849" w:rsidP="005C1EF2">
      <w:pPr>
        <w:widowControl w:val="0"/>
        <w:autoSpaceDE w:val="0"/>
        <w:autoSpaceDN w:val="0"/>
        <w:adjustRightInd w:val="0"/>
        <w:spacing w:line="276" w:lineRule="auto"/>
        <w:jc w:val="both"/>
        <w:rPr>
          <w:rFonts w:ascii="Tahoma" w:hAnsi="Tahoma" w:cs="Tahoma"/>
          <w:sz w:val="22"/>
          <w:szCs w:val="22"/>
        </w:rPr>
      </w:pPr>
    </w:p>
    <w:p w:rsidR="00005849" w:rsidRDefault="00005849" w:rsidP="005C1EF2">
      <w:pPr>
        <w:widowControl w:val="0"/>
        <w:autoSpaceDE w:val="0"/>
        <w:autoSpaceDN w:val="0"/>
        <w:adjustRightInd w:val="0"/>
        <w:spacing w:line="276" w:lineRule="auto"/>
        <w:jc w:val="both"/>
        <w:rPr>
          <w:rFonts w:ascii="Tahoma" w:hAnsi="Tahoma" w:cs="Tahoma"/>
          <w:sz w:val="22"/>
          <w:szCs w:val="22"/>
        </w:rPr>
      </w:pPr>
    </w:p>
    <w:p w:rsidR="00005849" w:rsidRDefault="00005849" w:rsidP="005C1EF2">
      <w:pPr>
        <w:widowControl w:val="0"/>
        <w:autoSpaceDE w:val="0"/>
        <w:autoSpaceDN w:val="0"/>
        <w:adjustRightInd w:val="0"/>
        <w:spacing w:line="276" w:lineRule="auto"/>
        <w:jc w:val="both"/>
        <w:rPr>
          <w:rFonts w:ascii="Tahoma" w:hAnsi="Tahoma" w:cs="Tahoma"/>
          <w:sz w:val="22"/>
          <w:szCs w:val="22"/>
        </w:rPr>
      </w:pPr>
    </w:p>
    <w:p w:rsidR="00005849" w:rsidRDefault="00005849" w:rsidP="005C1EF2">
      <w:pPr>
        <w:widowControl w:val="0"/>
        <w:autoSpaceDE w:val="0"/>
        <w:autoSpaceDN w:val="0"/>
        <w:adjustRightInd w:val="0"/>
        <w:spacing w:line="276" w:lineRule="auto"/>
        <w:jc w:val="both"/>
        <w:rPr>
          <w:rFonts w:ascii="Tahoma" w:hAnsi="Tahoma" w:cs="Tahoma"/>
          <w:sz w:val="22"/>
          <w:szCs w:val="22"/>
        </w:rPr>
      </w:pPr>
    </w:p>
    <w:p w:rsidR="009E13E9" w:rsidRDefault="009E13E9" w:rsidP="00005849">
      <w:pPr>
        <w:pStyle w:val="Ttulo3"/>
        <w:spacing w:before="0" w:after="0"/>
        <w:jc w:val="center"/>
        <w:rPr>
          <w:rFonts w:ascii="Tahoma" w:hAnsi="Tahoma" w:cs="Tahoma"/>
          <w:bCs w:val="0"/>
          <w:sz w:val="22"/>
          <w:szCs w:val="22"/>
        </w:rPr>
      </w:pPr>
    </w:p>
    <w:p w:rsidR="009E13E9" w:rsidRDefault="009E13E9" w:rsidP="00005849">
      <w:pPr>
        <w:pStyle w:val="Ttulo3"/>
        <w:spacing w:before="0" w:after="0"/>
        <w:jc w:val="center"/>
        <w:rPr>
          <w:rFonts w:ascii="Tahoma" w:hAnsi="Tahoma" w:cs="Tahoma"/>
          <w:bCs w:val="0"/>
          <w:sz w:val="22"/>
          <w:szCs w:val="22"/>
        </w:rPr>
      </w:pPr>
    </w:p>
    <w:p w:rsidR="00005849" w:rsidRPr="009E13E9" w:rsidRDefault="00005849" w:rsidP="00005849">
      <w:pPr>
        <w:pStyle w:val="Ttulo3"/>
        <w:spacing w:before="0" w:after="0"/>
        <w:jc w:val="center"/>
        <w:rPr>
          <w:rFonts w:ascii="Tahoma" w:hAnsi="Tahoma" w:cs="Tahoma"/>
          <w:bCs w:val="0"/>
          <w:sz w:val="24"/>
          <w:szCs w:val="22"/>
        </w:rPr>
      </w:pPr>
      <w:r w:rsidRPr="009E13E9">
        <w:rPr>
          <w:rFonts w:ascii="Tahoma" w:hAnsi="Tahoma" w:cs="Tahoma"/>
          <w:bCs w:val="0"/>
          <w:sz w:val="24"/>
          <w:szCs w:val="22"/>
        </w:rPr>
        <w:t>ANA LUCÍA CAICEDO CALDERÓN</w:t>
      </w:r>
    </w:p>
    <w:p w:rsidR="00005849" w:rsidRPr="009E13E9" w:rsidRDefault="00005849" w:rsidP="00005849">
      <w:pPr>
        <w:jc w:val="center"/>
        <w:rPr>
          <w:rFonts w:ascii="Tahoma" w:hAnsi="Tahoma" w:cs="Tahoma"/>
          <w:szCs w:val="22"/>
        </w:rPr>
      </w:pPr>
      <w:r w:rsidRPr="009E13E9">
        <w:rPr>
          <w:rFonts w:ascii="Tahoma" w:hAnsi="Tahoma" w:cs="Tahoma"/>
          <w:szCs w:val="22"/>
        </w:rPr>
        <w:t>Magistrada ponente</w:t>
      </w:r>
    </w:p>
    <w:p w:rsidR="00005849" w:rsidRDefault="00005849" w:rsidP="005C1EF2">
      <w:pPr>
        <w:widowControl w:val="0"/>
        <w:autoSpaceDE w:val="0"/>
        <w:autoSpaceDN w:val="0"/>
        <w:adjustRightInd w:val="0"/>
        <w:spacing w:line="276" w:lineRule="auto"/>
        <w:jc w:val="both"/>
        <w:rPr>
          <w:rFonts w:ascii="Tahoma" w:hAnsi="Tahoma" w:cs="Tahoma"/>
          <w:sz w:val="22"/>
          <w:szCs w:val="22"/>
        </w:rPr>
      </w:pPr>
    </w:p>
    <w:sectPr w:rsidR="00005849" w:rsidSect="00865B0E">
      <w:headerReference w:type="even" r:id="rId8"/>
      <w:headerReference w:type="default" r:id="rId9"/>
      <w:footerReference w:type="default" r:id="rId10"/>
      <w:pgSz w:w="12242" w:h="18722" w:code="14"/>
      <w:pgMar w:top="1871" w:right="1304" w:bottom="1304" w:left="1871"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451" w:rsidRDefault="004E2451">
      <w:r>
        <w:separator/>
      </w:r>
    </w:p>
  </w:endnote>
  <w:endnote w:type="continuationSeparator" w:id="0">
    <w:p w:rsidR="004E2451" w:rsidRDefault="004E2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9AC" w:rsidRPr="009E13E9" w:rsidRDefault="009D79AC">
    <w:pPr>
      <w:pStyle w:val="Piedepgina"/>
      <w:jc w:val="right"/>
      <w:rPr>
        <w:rFonts w:ascii="Arial" w:hAnsi="Arial" w:cs="Arial"/>
        <w:sz w:val="18"/>
      </w:rPr>
    </w:pPr>
    <w:r w:rsidRPr="009E13E9">
      <w:rPr>
        <w:rFonts w:ascii="Arial" w:hAnsi="Arial" w:cs="Arial"/>
        <w:sz w:val="18"/>
      </w:rPr>
      <w:fldChar w:fldCharType="begin"/>
    </w:r>
    <w:r w:rsidRPr="009E13E9">
      <w:rPr>
        <w:rFonts w:ascii="Arial" w:hAnsi="Arial" w:cs="Arial"/>
        <w:sz w:val="18"/>
      </w:rPr>
      <w:instrText>PAGE   \* MERGEFORMAT</w:instrText>
    </w:r>
    <w:r w:rsidRPr="009E13E9">
      <w:rPr>
        <w:rFonts w:ascii="Arial" w:hAnsi="Arial" w:cs="Arial"/>
        <w:sz w:val="18"/>
      </w:rPr>
      <w:fldChar w:fldCharType="separate"/>
    </w:r>
    <w:r w:rsidR="00111BE4">
      <w:rPr>
        <w:rFonts w:ascii="Arial" w:hAnsi="Arial" w:cs="Arial"/>
        <w:noProof/>
        <w:sz w:val="18"/>
      </w:rPr>
      <w:t>9</w:t>
    </w:r>
    <w:r w:rsidRPr="009E13E9">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451" w:rsidRDefault="004E2451">
      <w:r>
        <w:separator/>
      </w:r>
    </w:p>
  </w:footnote>
  <w:footnote w:type="continuationSeparator" w:id="0">
    <w:p w:rsidR="004E2451" w:rsidRDefault="004E2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9AC" w:rsidRDefault="009D79AC">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D79AC" w:rsidRDefault="009D79A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9AC" w:rsidRPr="009E13E9" w:rsidRDefault="009D79AC" w:rsidP="009E13E9">
    <w:pPr>
      <w:pStyle w:val="Puesto"/>
      <w:spacing w:line="240" w:lineRule="auto"/>
      <w:jc w:val="both"/>
      <w:rPr>
        <w:rFonts w:ascii="Tahoma" w:hAnsi="Tahoma" w:cs="Tahoma"/>
        <w:b w:val="0"/>
        <w:sz w:val="18"/>
        <w:szCs w:val="16"/>
      </w:rPr>
    </w:pPr>
    <w:r w:rsidRPr="009E13E9">
      <w:rPr>
        <w:rFonts w:ascii="Tahoma" w:hAnsi="Tahoma" w:cs="Tahoma"/>
        <w:b w:val="0"/>
        <w:sz w:val="18"/>
        <w:szCs w:val="16"/>
      </w:rPr>
      <w:t xml:space="preserve">Radicación No.: </w:t>
    </w:r>
    <w:r w:rsidR="005320B9" w:rsidRPr="009E13E9">
      <w:rPr>
        <w:rFonts w:ascii="Tahoma" w:hAnsi="Tahoma" w:cs="Tahoma"/>
        <w:b w:val="0"/>
        <w:sz w:val="18"/>
        <w:szCs w:val="16"/>
      </w:rPr>
      <w:t>66001-31-05-001-2017-00422</w:t>
    </w:r>
    <w:r w:rsidRPr="009E13E9">
      <w:rPr>
        <w:rFonts w:ascii="Tahoma" w:hAnsi="Tahoma" w:cs="Tahoma"/>
        <w:b w:val="0"/>
        <w:sz w:val="18"/>
        <w:szCs w:val="16"/>
      </w:rPr>
      <w:t>-01</w:t>
    </w:r>
  </w:p>
  <w:p w:rsidR="009D79AC" w:rsidRPr="009E13E9" w:rsidRDefault="009D79AC" w:rsidP="009E13E9">
    <w:pPr>
      <w:pStyle w:val="Puesto"/>
      <w:spacing w:line="240" w:lineRule="auto"/>
      <w:jc w:val="both"/>
      <w:rPr>
        <w:rFonts w:ascii="Tahoma" w:hAnsi="Tahoma" w:cs="Tahoma"/>
        <w:b w:val="0"/>
        <w:sz w:val="18"/>
        <w:szCs w:val="16"/>
      </w:rPr>
    </w:pPr>
    <w:r w:rsidRPr="009E13E9">
      <w:rPr>
        <w:rFonts w:ascii="Tahoma" w:hAnsi="Tahoma" w:cs="Tahoma"/>
        <w:b w:val="0"/>
        <w:sz w:val="18"/>
        <w:szCs w:val="16"/>
      </w:rPr>
      <w:t xml:space="preserve">Demandante: </w:t>
    </w:r>
    <w:proofErr w:type="spellStart"/>
    <w:r w:rsidR="005320B9" w:rsidRPr="009E13E9">
      <w:rPr>
        <w:rFonts w:ascii="Tahoma" w:hAnsi="Tahoma" w:cs="Tahoma"/>
        <w:b w:val="0"/>
        <w:sz w:val="18"/>
        <w:szCs w:val="16"/>
      </w:rPr>
      <w:t>Dario</w:t>
    </w:r>
    <w:proofErr w:type="spellEnd"/>
    <w:r w:rsidR="005320B9" w:rsidRPr="009E13E9">
      <w:rPr>
        <w:rFonts w:ascii="Tahoma" w:hAnsi="Tahoma" w:cs="Tahoma"/>
        <w:b w:val="0"/>
        <w:sz w:val="18"/>
        <w:szCs w:val="16"/>
      </w:rPr>
      <w:t xml:space="preserve"> Antonio Gallego</w:t>
    </w:r>
  </w:p>
  <w:p w:rsidR="009D79AC" w:rsidRPr="009E13E9" w:rsidRDefault="009D79AC" w:rsidP="009E13E9">
    <w:pPr>
      <w:pStyle w:val="Puesto"/>
      <w:spacing w:line="240" w:lineRule="auto"/>
      <w:jc w:val="both"/>
      <w:rPr>
        <w:rFonts w:ascii="Tahoma" w:hAnsi="Tahoma" w:cs="Tahoma"/>
        <w:b w:val="0"/>
        <w:sz w:val="18"/>
        <w:szCs w:val="16"/>
      </w:rPr>
    </w:pPr>
    <w:r w:rsidRPr="009E13E9">
      <w:rPr>
        <w:rFonts w:ascii="Tahoma" w:hAnsi="Tahoma" w:cs="Tahoma"/>
        <w:b w:val="0"/>
        <w:sz w:val="18"/>
        <w:szCs w:val="16"/>
      </w:rPr>
      <w:t xml:space="preserve">Demandado: Colpensiones </w:t>
    </w:r>
    <w:r w:rsidR="005320B9" w:rsidRPr="009E13E9">
      <w:rPr>
        <w:rFonts w:ascii="Tahoma" w:hAnsi="Tahoma" w:cs="Tahoma"/>
        <w:b w:val="0"/>
        <w:sz w:val="18"/>
        <w:szCs w:val="16"/>
      </w:rPr>
      <w:t>y otro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5C57E34"/>
    <w:multiLevelType w:val="hybridMultilevel"/>
    <w:tmpl w:val="6F186FD0"/>
    <w:lvl w:ilvl="0" w:tplc="F4FC0F8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5">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7">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2">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3">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8">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391225C3"/>
    <w:multiLevelType w:val="multilevel"/>
    <w:tmpl w:val="CB6A4C90"/>
    <w:lvl w:ilvl="0">
      <w:start w:val="4"/>
      <w:numFmt w:val="decimal"/>
      <w:lvlText w:val="%1"/>
      <w:lvlJc w:val="left"/>
      <w:pPr>
        <w:ind w:left="375" w:hanging="37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1">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nsid w:val="452B3749"/>
    <w:multiLevelType w:val="hybridMultilevel"/>
    <w:tmpl w:val="3D404C04"/>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4">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5">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30">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31">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2">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3">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4">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5">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7">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4"/>
  </w:num>
  <w:num w:numId="2">
    <w:abstractNumId w:val="36"/>
  </w:num>
  <w:num w:numId="3">
    <w:abstractNumId w:val="25"/>
  </w:num>
  <w:num w:numId="4">
    <w:abstractNumId w:val="24"/>
  </w:num>
  <w:num w:numId="5">
    <w:abstractNumId w:val="18"/>
  </w:num>
  <w:num w:numId="6">
    <w:abstractNumId w:val="16"/>
  </w:num>
  <w:num w:numId="7">
    <w:abstractNumId w:val="15"/>
  </w:num>
  <w:num w:numId="8">
    <w:abstractNumId w:val="7"/>
  </w:num>
  <w:num w:numId="9">
    <w:abstractNumId w:val="12"/>
  </w:num>
  <w:num w:numId="10">
    <w:abstractNumId w:val="13"/>
  </w:num>
  <w:num w:numId="11">
    <w:abstractNumId w:val="10"/>
  </w:num>
  <w:num w:numId="12">
    <w:abstractNumId w:val="4"/>
  </w:num>
  <w:num w:numId="13">
    <w:abstractNumId w:val="1"/>
  </w:num>
  <w:num w:numId="14">
    <w:abstractNumId w:val="29"/>
  </w:num>
  <w:num w:numId="15">
    <w:abstractNumId w:val="31"/>
  </w:num>
  <w:num w:numId="16">
    <w:abstractNumId w:val="30"/>
  </w:num>
  <w:num w:numId="17">
    <w:abstractNumId w:val="17"/>
  </w:num>
  <w:num w:numId="18">
    <w:abstractNumId w:val="34"/>
  </w:num>
  <w:num w:numId="19">
    <w:abstractNumId w:val="35"/>
  </w:num>
  <w:num w:numId="20">
    <w:abstractNumId w:val="26"/>
  </w:num>
  <w:num w:numId="21">
    <w:abstractNumId w:val="33"/>
  </w:num>
  <w:num w:numId="22">
    <w:abstractNumId w:val="28"/>
  </w:num>
  <w:num w:numId="23">
    <w:abstractNumId w:val="27"/>
  </w:num>
  <w:num w:numId="24">
    <w:abstractNumId w:val="0"/>
  </w:num>
  <w:num w:numId="25">
    <w:abstractNumId w:val="21"/>
  </w:num>
  <w:num w:numId="26">
    <w:abstractNumId w:val="19"/>
  </w:num>
  <w:num w:numId="27">
    <w:abstractNumId w:val="8"/>
  </w:num>
  <w:num w:numId="28">
    <w:abstractNumId w:val="37"/>
  </w:num>
  <w:num w:numId="29">
    <w:abstractNumId w:val="11"/>
  </w:num>
  <w:num w:numId="30">
    <w:abstractNumId w:val="6"/>
  </w:num>
  <w:num w:numId="31">
    <w:abstractNumId w:val="9"/>
  </w:num>
  <w:num w:numId="32">
    <w:abstractNumId w:val="5"/>
  </w:num>
  <w:num w:numId="33">
    <w:abstractNumId w:val="22"/>
  </w:num>
  <w:num w:numId="34">
    <w:abstractNumId w:val="2"/>
  </w:num>
  <w:num w:numId="35">
    <w:abstractNumId w:val="32"/>
  </w:num>
  <w:num w:numId="36">
    <w:abstractNumId w:val="20"/>
  </w:num>
  <w:num w:numId="37">
    <w:abstractNumId w:val="23"/>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709"/>
    <w:rsid w:val="0000089E"/>
    <w:rsid w:val="00001311"/>
    <w:rsid w:val="0000167C"/>
    <w:rsid w:val="00001E22"/>
    <w:rsid w:val="00002362"/>
    <w:rsid w:val="00002AEC"/>
    <w:rsid w:val="000033DB"/>
    <w:rsid w:val="00004003"/>
    <w:rsid w:val="000043B8"/>
    <w:rsid w:val="0000451C"/>
    <w:rsid w:val="00004A27"/>
    <w:rsid w:val="000057C8"/>
    <w:rsid w:val="00005849"/>
    <w:rsid w:val="00006084"/>
    <w:rsid w:val="0000616E"/>
    <w:rsid w:val="00006421"/>
    <w:rsid w:val="000067FE"/>
    <w:rsid w:val="00006AB3"/>
    <w:rsid w:val="00007112"/>
    <w:rsid w:val="000108A0"/>
    <w:rsid w:val="000108FA"/>
    <w:rsid w:val="000113A2"/>
    <w:rsid w:val="000117AB"/>
    <w:rsid w:val="00011DC0"/>
    <w:rsid w:val="00013138"/>
    <w:rsid w:val="000138D2"/>
    <w:rsid w:val="00014101"/>
    <w:rsid w:val="00014172"/>
    <w:rsid w:val="00014949"/>
    <w:rsid w:val="000149FB"/>
    <w:rsid w:val="00014F1A"/>
    <w:rsid w:val="000153D6"/>
    <w:rsid w:val="00015677"/>
    <w:rsid w:val="00015C7D"/>
    <w:rsid w:val="00016CEA"/>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C06"/>
    <w:rsid w:val="00036EDF"/>
    <w:rsid w:val="00037530"/>
    <w:rsid w:val="00037A10"/>
    <w:rsid w:val="00037AF3"/>
    <w:rsid w:val="00037FB7"/>
    <w:rsid w:val="000400DC"/>
    <w:rsid w:val="00041F36"/>
    <w:rsid w:val="000423AA"/>
    <w:rsid w:val="000424DD"/>
    <w:rsid w:val="000424FE"/>
    <w:rsid w:val="00042929"/>
    <w:rsid w:val="00042D64"/>
    <w:rsid w:val="00043582"/>
    <w:rsid w:val="0004444E"/>
    <w:rsid w:val="0004475C"/>
    <w:rsid w:val="00044C28"/>
    <w:rsid w:val="00045950"/>
    <w:rsid w:val="000461AB"/>
    <w:rsid w:val="00046230"/>
    <w:rsid w:val="0004798C"/>
    <w:rsid w:val="00047A90"/>
    <w:rsid w:val="000502A9"/>
    <w:rsid w:val="00050B8B"/>
    <w:rsid w:val="000516FA"/>
    <w:rsid w:val="0005299F"/>
    <w:rsid w:val="00053767"/>
    <w:rsid w:val="000539D9"/>
    <w:rsid w:val="00053BBC"/>
    <w:rsid w:val="00054180"/>
    <w:rsid w:val="00056F1F"/>
    <w:rsid w:val="00057644"/>
    <w:rsid w:val="0005780C"/>
    <w:rsid w:val="00057E02"/>
    <w:rsid w:val="00062470"/>
    <w:rsid w:val="0006298A"/>
    <w:rsid w:val="000634C3"/>
    <w:rsid w:val="00063FBC"/>
    <w:rsid w:val="00064C80"/>
    <w:rsid w:val="00065677"/>
    <w:rsid w:val="00065765"/>
    <w:rsid w:val="00065E53"/>
    <w:rsid w:val="00067227"/>
    <w:rsid w:val="0007089E"/>
    <w:rsid w:val="00071C2C"/>
    <w:rsid w:val="00073CDD"/>
    <w:rsid w:val="00074717"/>
    <w:rsid w:val="000755E0"/>
    <w:rsid w:val="000758C9"/>
    <w:rsid w:val="00075CDE"/>
    <w:rsid w:val="000768A1"/>
    <w:rsid w:val="00076CCC"/>
    <w:rsid w:val="000770E2"/>
    <w:rsid w:val="00077395"/>
    <w:rsid w:val="000804F3"/>
    <w:rsid w:val="00080A28"/>
    <w:rsid w:val="0008113C"/>
    <w:rsid w:val="000816D0"/>
    <w:rsid w:val="000821A3"/>
    <w:rsid w:val="000826D7"/>
    <w:rsid w:val="00082836"/>
    <w:rsid w:val="00082F11"/>
    <w:rsid w:val="000834E1"/>
    <w:rsid w:val="00084F5B"/>
    <w:rsid w:val="00085416"/>
    <w:rsid w:val="00085A34"/>
    <w:rsid w:val="00085F79"/>
    <w:rsid w:val="00086703"/>
    <w:rsid w:val="00087119"/>
    <w:rsid w:val="00087FDF"/>
    <w:rsid w:val="00090314"/>
    <w:rsid w:val="00090391"/>
    <w:rsid w:val="00090A38"/>
    <w:rsid w:val="00090C03"/>
    <w:rsid w:val="000910A9"/>
    <w:rsid w:val="00091B1C"/>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129C"/>
    <w:rsid w:val="000A2266"/>
    <w:rsid w:val="000A22BF"/>
    <w:rsid w:val="000A23F4"/>
    <w:rsid w:val="000A29E4"/>
    <w:rsid w:val="000A3567"/>
    <w:rsid w:val="000A36A6"/>
    <w:rsid w:val="000A37DE"/>
    <w:rsid w:val="000A3834"/>
    <w:rsid w:val="000A3DFE"/>
    <w:rsid w:val="000A4174"/>
    <w:rsid w:val="000A5A26"/>
    <w:rsid w:val="000A5C99"/>
    <w:rsid w:val="000A73FC"/>
    <w:rsid w:val="000A7871"/>
    <w:rsid w:val="000A7A02"/>
    <w:rsid w:val="000B0C39"/>
    <w:rsid w:val="000B0DC6"/>
    <w:rsid w:val="000B0F92"/>
    <w:rsid w:val="000B3191"/>
    <w:rsid w:val="000B3201"/>
    <w:rsid w:val="000B408E"/>
    <w:rsid w:val="000B4F1F"/>
    <w:rsid w:val="000B5064"/>
    <w:rsid w:val="000B7C76"/>
    <w:rsid w:val="000B7F7C"/>
    <w:rsid w:val="000C0CA5"/>
    <w:rsid w:val="000C143F"/>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2236"/>
    <w:rsid w:val="000D2E16"/>
    <w:rsid w:val="000D306C"/>
    <w:rsid w:val="000D33C5"/>
    <w:rsid w:val="000D349C"/>
    <w:rsid w:val="000D3ABC"/>
    <w:rsid w:val="000D3C36"/>
    <w:rsid w:val="000D4C36"/>
    <w:rsid w:val="000D6954"/>
    <w:rsid w:val="000D6E32"/>
    <w:rsid w:val="000D74FA"/>
    <w:rsid w:val="000D7A48"/>
    <w:rsid w:val="000D7BE7"/>
    <w:rsid w:val="000E02E2"/>
    <w:rsid w:val="000E15CE"/>
    <w:rsid w:val="000E18F8"/>
    <w:rsid w:val="000E1CB4"/>
    <w:rsid w:val="000E1F40"/>
    <w:rsid w:val="000E1FFC"/>
    <w:rsid w:val="000E278C"/>
    <w:rsid w:val="000E2911"/>
    <w:rsid w:val="000E2B6D"/>
    <w:rsid w:val="000E2C96"/>
    <w:rsid w:val="000E2F2F"/>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3B7"/>
    <w:rsid w:val="000F5EBD"/>
    <w:rsid w:val="000F6917"/>
    <w:rsid w:val="000F6A05"/>
    <w:rsid w:val="000F6B06"/>
    <w:rsid w:val="000F7199"/>
    <w:rsid w:val="000F719F"/>
    <w:rsid w:val="001001C8"/>
    <w:rsid w:val="00100D4D"/>
    <w:rsid w:val="001015B5"/>
    <w:rsid w:val="00102482"/>
    <w:rsid w:val="001045F3"/>
    <w:rsid w:val="00104A14"/>
    <w:rsid w:val="0010539E"/>
    <w:rsid w:val="001070DD"/>
    <w:rsid w:val="00107553"/>
    <w:rsid w:val="00107712"/>
    <w:rsid w:val="0010779E"/>
    <w:rsid w:val="00107AB5"/>
    <w:rsid w:val="00110367"/>
    <w:rsid w:val="001103AC"/>
    <w:rsid w:val="00111BE4"/>
    <w:rsid w:val="0011286C"/>
    <w:rsid w:val="00112F15"/>
    <w:rsid w:val="00113705"/>
    <w:rsid w:val="00113870"/>
    <w:rsid w:val="00114AD3"/>
    <w:rsid w:val="001162F4"/>
    <w:rsid w:val="0011644A"/>
    <w:rsid w:val="001172A8"/>
    <w:rsid w:val="001174B9"/>
    <w:rsid w:val="00120A35"/>
    <w:rsid w:val="00120EAB"/>
    <w:rsid w:val="00122140"/>
    <w:rsid w:val="00122521"/>
    <w:rsid w:val="00123412"/>
    <w:rsid w:val="00123767"/>
    <w:rsid w:val="00124D1E"/>
    <w:rsid w:val="00125BB8"/>
    <w:rsid w:val="00126266"/>
    <w:rsid w:val="00127EE2"/>
    <w:rsid w:val="00130D74"/>
    <w:rsid w:val="00131250"/>
    <w:rsid w:val="00131C1B"/>
    <w:rsid w:val="00131F88"/>
    <w:rsid w:val="0013280B"/>
    <w:rsid w:val="00133641"/>
    <w:rsid w:val="00133DD5"/>
    <w:rsid w:val="001355E4"/>
    <w:rsid w:val="00135707"/>
    <w:rsid w:val="00135880"/>
    <w:rsid w:val="00137BDE"/>
    <w:rsid w:val="00137E1C"/>
    <w:rsid w:val="001410C3"/>
    <w:rsid w:val="00141D49"/>
    <w:rsid w:val="00143418"/>
    <w:rsid w:val="001446C7"/>
    <w:rsid w:val="00144DF0"/>
    <w:rsid w:val="0014623C"/>
    <w:rsid w:val="00146321"/>
    <w:rsid w:val="001464C6"/>
    <w:rsid w:val="00146FF0"/>
    <w:rsid w:val="00147041"/>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4E1"/>
    <w:rsid w:val="00155AE5"/>
    <w:rsid w:val="00156529"/>
    <w:rsid w:val="00156577"/>
    <w:rsid w:val="0015690B"/>
    <w:rsid w:val="00156F0C"/>
    <w:rsid w:val="001573DE"/>
    <w:rsid w:val="00160472"/>
    <w:rsid w:val="0016169A"/>
    <w:rsid w:val="001627AF"/>
    <w:rsid w:val="00162D1D"/>
    <w:rsid w:val="00163A57"/>
    <w:rsid w:val="00166A97"/>
    <w:rsid w:val="00166F5B"/>
    <w:rsid w:val="00167EBE"/>
    <w:rsid w:val="001700CB"/>
    <w:rsid w:val="0017023C"/>
    <w:rsid w:val="00170532"/>
    <w:rsid w:val="00170E1A"/>
    <w:rsid w:val="0017149D"/>
    <w:rsid w:val="0017184C"/>
    <w:rsid w:val="0017221E"/>
    <w:rsid w:val="00172CAC"/>
    <w:rsid w:val="00173732"/>
    <w:rsid w:val="00173EBE"/>
    <w:rsid w:val="00175883"/>
    <w:rsid w:val="00175C09"/>
    <w:rsid w:val="00175F09"/>
    <w:rsid w:val="001807B2"/>
    <w:rsid w:val="00180C70"/>
    <w:rsid w:val="0018136A"/>
    <w:rsid w:val="00182710"/>
    <w:rsid w:val="001827BA"/>
    <w:rsid w:val="00183A73"/>
    <w:rsid w:val="001841F6"/>
    <w:rsid w:val="00184CF8"/>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62B9"/>
    <w:rsid w:val="00196342"/>
    <w:rsid w:val="00196D88"/>
    <w:rsid w:val="00197194"/>
    <w:rsid w:val="001971E7"/>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830"/>
    <w:rsid w:val="001A4C84"/>
    <w:rsid w:val="001A5A7A"/>
    <w:rsid w:val="001A5C23"/>
    <w:rsid w:val="001A6356"/>
    <w:rsid w:val="001A69F9"/>
    <w:rsid w:val="001A74B7"/>
    <w:rsid w:val="001A762A"/>
    <w:rsid w:val="001A7850"/>
    <w:rsid w:val="001A7FD7"/>
    <w:rsid w:val="001B03FF"/>
    <w:rsid w:val="001B07DE"/>
    <w:rsid w:val="001B0A01"/>
    <w:rsid w:val="001B0B83"/>
    <w:rsid w:val="001B1178"/>
    <w:rsid w:val="001B237E"/>
    <w:rsid w:val="001B26BD"/>
    <w:rsid w:val="001B3CDE"/>
    <w:rsid w:val="001B3E4E"/>
    <w:rsid w:val="001B5F3A"/>
    <w:rsid w:val="001B6E90"/>
    <w:rsid w:val="001B76BD"/>
    <w:rsid w:val="001C03A9"/>
    <w:rsid w:val="001C14EA"/>
    <w:rsid w:val="001C1CDC"/>
    <w:rsid w:val="001C2DB5"/>
    <w:rsid w:val="001C36E2"/>
    <w:rsid w:val="001C4178"/>
    <w:rsid w:val="001C4293"/>
    <w:rsid w:val="001C46CD"/>
    <w:rsid w:val="001C4780"/>
    <w:rsid w:val="001C512A"/>
    <w:rsid w:val="001C5B1C"/>
    <w:rsid w:val="001C7F1D"/>
    <w:rsid w:val="001D153F"/>
    <w:rsid w:val="001D2276"/>
    <w:rsid w:val="001D305C"/>
    <w:rsid w:val="001D3995"/>
    <w:rsid w:val="001D3A97"/>
    <w:rsid w:val="001D3DC4"/>
    <w:rsid w:val="001D5B31"/>
    <w:rsid w:val="001E0812"/>
    <w:rsid w:val="001E13EB"/>
    <w:rsid w:val="001E34F9"/>
    <w:rsid w:val="001E3682"/>
    <w:rsid w:val="001E36CE"/>
    <w:rsid w:val="001E3A55"/>
    <w:rsid w:val="001E448B"/>
    <w:rsid w:val="001E4B08"/>
    <w:rsid w:val="001E514F"/>
    <w:rsid w:val="001E52A5"/>
    <w:rsid w:val="001E65B7"/>
    <w:rsid w:val="001E7355"/>
    <w:rsid w:val="001E7B5E"/>
    <w:rsid w:val="001F0CF7"/>
    <w:rsid w:val="001F0DDE"/>
    <w:rsid w:val="001F25BB"/>
    <w:rsid w:val="001F3AEA"/>
    <w:rsid w:val="001F3CEA"/>
    <w:rsid w:val="001F4666"/>
    <w:rsid w:val="001F48BB"/>
    <w:rsid w:val="001F48EE"/>
    <w:rsid w:val="001F54E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D9B"/>
    <w:rsid w:val="00216E76"/>
    <w:rsid w:val="00220FC8"/>
    <w:rsid w:val="00221452"/>
    <w:rsid w:val="00221E2C"/>
    <w:rsid w:val="00221F05"/>
    <w:rsid w:val="002225AD"/>
    <w:rsid w:val="0022317F"/>
    <w:rsid w:val="0022375A"/>
    <w:rsid w:val="00223AE4"/>
    <w:rsid w:val="002244C1"/>
    <w:rsid w:val="0022458D"/>
    <w:rsid w:val="002248AE"/>
    <w:rsid w:val="002262B8"/>
    <w:rsid w:val="002262C5"/>
    <w:rsid w:val="002266BC"/>
    <w:rsid w:val="0022734D"/>
    <w:rsid w:val="002273C1"/>
    <w:rsid w:val="002307F0"/>
    <w:rsid w:val="00230B57"/>
    <w:rsid w:val="00231133"/>
    <w:rsid w:val="002314B7"/>
    <w:rsid w:val="00233341"/>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8C2"/>
    <w:rsid w:val="00245D8A"/>
    <w:rsid w:val="00245EB0"/>
    <w:rsid w:val="00245ED5"/>
    <w:rsid w:val="00246115"/>
    <w:rsid w:val="00246652"/>
    <w:rsid w:val="00246CB1"/>
    <w:rsid w:val="00247231"/>
    <w:rsid w:val="00247347"/>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7C1"/>
    <w:rsid w:val="002568B4"/>
    <w:rsid w:val="002576B1"/>
    <w:rsid w:val="00261293"/>
    <w:rsid w:val="00262666"/>
    <w:rsid w:val="00262975"/>
    <w:rsid w:val="00262E0F"/>
    <w:rsid w:val="00264334"/>
    <w:rsid w:val="002643EE"/>
    <w:rsid w:val="00264762"/>
    <w:rsid w:val="00265644"/>
    <w:rsid w:val="00265B6D"/>
    <w:rsid w:val="0026673D"/>
    <w:rsid w:val="00266836"/>
    <w:rsid w:val="002676DC"/>
    <w:rsid w:val="00267E53"/>
    <w:rsid w:val="0027052D"/>
    <w:rsid w:val="00271611"/>
    <w:rsid w:val="00271B05"/>
    <w:rsid w:val="0027261A"/>
    <w:rsid w:val="00272C0E"/>
    <w:rsid w:val="00272DB6"/>
    <w:rsid w:val="002746D2"/>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4A68"/>
    <w:rsid w:val="00285115"/>
    <w:rsid w:val="00285425"/>
    <w:rsid w:val="00286578"/>
    <w:rsid w:val="0028676C"/>
    <w:rsid w:val="00286916"/>
    <w:rsid w:val="00287075"/>
    <w:rsid w:val="002871EE"/>
    <w:rsid w:val="00290751"/>
    <w:rsid w:val="00291521"/>
    <w:rsid w:val="00291A2F"/>
    <w:rsid w:val="00292402"/>
    <w:rsid w:val="00293351"/>
    <w:rsid w:val="002944C2"/>
    <w:rsid w:val="0029596C"/>
    <w:rsid w:val="00295E8D"/>
    <w:rsid w:val="00295FDC"/>
    <w:rsid w:val="00296CCC"/>
    <w:rsid w:val="00297E38"/>
    <w:rsid w:val="002A07BE"/>
    <w:rsid w:val="002A0AB1"/>
    <w:rsid w:val="002A1141"/>
    <w:rsid w:val="002A2734"/>
    <w:rsid w:val="002A2825"/>
    <w:rsid w:val="002A2B23"/>
    <w:rsid w:val="002A2CD2"/>
    <w:rsid w:val="002A47DA"/>
    <w:rsid w:val="002A6E4A"/>
    <w:rsid w:val="002A7835"/>
    <w:rsid w:val="002A7981"/>
    <w:rsid w:val="002A7B5A"/>
    <w:rsid w:val="002B0087"/>
    <w:rsid w:val="002B0732"/>
    <w:rsid w:val="002B0F49"/>
    <w:rsid w:val="002B191F"/>
    <w:rsid w:val="002B2511"/>
    <w:rsid w:val="002B2545"/>
    <w:rsid w:val="002B2DEC"/>
    <w:rsid w:val="002B4504"/>
    <w:rsid w:val="002B4874"/>
    <w:rsid w:val="002B5A64"/>
    <w:rsid w:val="002B60ED"/>
    <w:rsid w:val="002B6380"/>
    <w:rsid w:val="002B67F7"/>
    <w:rsid w:val="002B6B06"/>
    <w:rsid w:val="002B6B54"/>
    <w:rsid w:val="002B73AC"/>
    <w:rsid w:val="002B7613"/>
    <w:rsid w:val="002B776A"/>
    <w:rsid w:val="002B7E9C"/>
    <w:rsid w:val="002B7FD3"/>
    <w:rsid w:val="002C0BAD"/>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FBA"/>
    <w:rsid w:val="002E31A0"/>
    <w:rsid w:val="002E3685"/>
    <w:rsid w:val="002E444D"/>
    <w:rsid w:val="002E4F23"/>
    <w:rsid w:val="002E5803"/>
    <w:rsid w:val="002E6272"/>
    <w:rsid w:val="002E65E5"/>
    <w:rsid w:val="002E6783"/>
    <w:rsid w:val="002E6C11"/>
    <w:rsid w:val="002E6C9E"/>
    <w:rsid w:val="002E6DB9"/>
    <w:rsid w:val="002E7ED1"/>
    <w:rsid w:val="002F045E"/>
    <w:rsid w:val="002F0805"/>
    <w:rsid w:val="002F11B1"/>
    <w:rsid w:val="002F13EA"/>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236"/>
    <w:rsid w:val="003035A7"/>
    <w:rsid w:val="003038FB"/>
    <w:rsid w:val="00303C62"/>
    <w:rsid w:val="003055F2"/>
    <w:rsid w:val="00305990"/>
    <w:rsid w:val="003060CA"/>
    <w:rsid w:val="003061BB"/>
    <w:rsid w:val="00306290"/>
    <w:rsid w:val="003064FA"/>
    <w:rsid w:val="00306B02"/>
    <w:rsid w:val="0030730A"/>
    <w:rsid w:val="00307FC0"/>
    <w:rsid w:val="0031092F"/>
    <w:rsid w:val="00310C08"/>
    <w:rsid w:val="0031125C"/>
    <w:rsid w:val="003118B3"/>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2B29"/>
    <w:rsid w:val="00323C2D"/>
    <w:rsid w:val="00325D21"/>
    <w:rsid w:val="0032600C"/>
    <w:rsid w:val="00326E13"/>
    <w:rsid w:val="0032713E"/>
    <w:rsid w:val="003274A7"/>
    <w:rsid w:val="00327884"/>
    <w:rsid w:val="00327D30"/>
    <w:rsid w:val="00332594"/>
    <w:rsid w:val="00332F27"/>
    <w:rsid w:val="00333929"/>
    <w:rsid w:val="00333C41"/>
    <w:rsid w:val="00334208"/>
    <w:rsid w:val="0033454A"/>
    <w:rsid w:val="00334AB3"/>
    <w:rsid w:val="00334BE1"/>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6BF8"/>
    <w:rsid w:val="00346D00"/>
    <w:rsid w:val="003470ED"/>
    <w:rsid w:val="00347661"/>
    <w:rsid w:val="00347BFA"/>
    <w:rsid w:val="00351DA6"/>
    <w:rsid w:val="00353228"/>
    <w:rsid w:val="00353C76"/>
    <w:rsid w:val="00355296"/>
    <w:rsid w:val="00355E71"/>
    <w:rsid w:val="003561C2"/>
    <w:rsid w:val="003561ED"/>
    <w:rsid w:val="00356D92"/>
    <w:rsid w:val="0036093B"/>
    <w:rsid w:val="00360B21"/>
    <w:rsid w:val="00360FBF"/>
    <w:rsid w:val="003612E6"/>
    <w:rsid w:val="0036166D"/>
    <w:rsid w:val="003619A5"/>
    <w:rsid w:val="00361C60"/>
    <w:rsid w:val="00361E4B"/>
    <w:rsid w:val="00361F70"/>
    <w:rsid w:val="003621F3"/>
    <w:rsid w:val="003627F9"/>
    <w:rsid w:val="00363588"/>
    <w:rsid w:val="003644DA"/>
    <w:rsid w:val="00364504"/>
    <w:rsid w:val="003650EB"/>
    <w:rsid w:val="00366BFD"/>
    <w:rsid w:val="00366E68"/>
    <w:rsid w:val="00371191"/>
    <w:rsid w:val="003720D7"/>
    <w:rsid w:val="003725CC"/>
    <w:rsid w:val="00372E1F"/>
    <w:rsid w:val="0037454D"/>
    <w:rsid w:val="003750A1"/>
    <w:rsid w:val="0037582F"/>
    <w:rsid w:val="00375CF8"/>
    <w:rsid w:val="0037720D"/>
    <w:rsid w:val="00380ED1"/>
    <w:rsid w:val="00381284"/>
    <w:rsid w:val="00381782"/>
    <w:rsid w:val="003821B0"/>
    <w:rsid w:val="003822EF"/>
    <w:rsid w:val="003837C8"/>
    <w:rsid w:val="00384432"/>
    <w:rsid w:val="00385042"/>
    <w:rsid w:val="0038616C"/>
    <w:rsid w:val="00386E56"/>
    <w:rsid w:val="00386EC9"/>
    <w:rsid w:val="003870B2"/>
    <w:rsid w:val="00387D04"/>
    <w:rsid w:val="00387EB2"/>
    <w:rsid w:val="003913BF"/>
    <w:rsid w:val="00391F0D"/>
    <w:rsid w:val="003921C9"/>
    <w:rsid w:val="003935DC"/>
    <w:rsid w:val="00394320"/>
    <w:rsid w:val="0039489B"/>
    <w:rsid w:val="00395136"/>
    <w:rsid w:val="003951A5"/>
    <w:rsid w:val="0039610D"/>
    <w:rsid w:val="0039694A"/>
    <w:rsid w:val="003976FC"/>
    <w:rsid w:val="003A22EF"/>
    <w:rsid w:val="003A2C58"/>
    <w:rsid w:val="003A388F"/>
    <w:rsid w:val="003A3A6E"/>
    <w:rsid w:val="003A3BBB"/>
    <w:rsid w:val="003A3D86"/>
    <w:rsid w:val="003A3FC4"/>
    <w:rsid w:val="003A3FDF"/>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CD2"/>
    <w:rsid w:val="003B5F57"/>
    <w:rsid w:val="003B6103"/>
    <w:rsid w:val="003B61BF"/>
    <w:rsid w:val="003B6E9D"/>
    <w:rsid w:val="003B7777"/>
    <w:rsid w:val="003C0C9A"/>
    <w:rsid w:val="003C1DD7"/>
    <w:rsid w:val="003C2237"/>
    <w:rsid w:val="003C2541"/>
    <w:rsid w:val="003C2FB0"/>
    <w:rsid w:val="003C3278"/>
    <w:rsid w:val="003C485E"/>
    <w:rsid w:val="003C4B44"/>
    <w:rsid w:val="003C5545"/>
    <w:rsid w:val="003C5CD1"/>
    <w:rsid w:val="003C6A58"/>
    <w:rsid w:val="003C6D5F"/>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D7A20"/>
    <w:rsid w:val="003E1938"/>
    <w:rsid w:val="003E1BB2"/>
    <w:rsid w:val="003E1D76"/>
    <w:rsid w:val="003E21D9"/>
    <w:rsid w:val="003E2409"/>
    <w:rsid w:val="003E3A8B"/>
    <w:rsid w:val="003E4883"/>
    <w:rsid w:val="003E5306"/>
    <w:rsid w:val="003E544D"/>
    <w:rsid w:val="003E5604"/>
    <w:rsid w:val="003E62D6"/>
    <w:rsid w:val="003E6A85"/>
    <w:rsid w:val="003F0212"/>
    <w:rsid w:val="003F0BE6"/>
    <w:rsid w:val="003F1A0A"/>
    <w:rsid w:val="003F1F88"/>
    <w:rsid w:val="003F30EF"/>
    <w:rsid w:val="003F348D"/>
    <w:rsid w:val="003F38E8"/>
    <w:rsid w:val="003F3E42"/>
    <w:rsid w:val="003F4F97"/>
    <w:rsid w:val="003F52B3"/>
    <w:rsid w:val="003F5592"/>
    <w:rsid w:val="003F5D62"/>
    <w:rsid w:val="003F6DB5"/>
    <w:rsid w:val="003F6E73"/>
    <w:rsid w:val="003F73AE"/>
    <w:rsid w:val="003F758F"/>
    <w:rsid w:val="003F77AC"/>
    <w:rsid w:val="00400050"/>
    <w:rsid w:val="004004AA"/>
    <w:rsid w:val="00401273"/>
    <w:rsid w:val="004012CA"/>
    <w:rsid w:val="00401559"/>
    <w:rsid w:val="00401BC4"/>
    <w:rsid w:val="004023CD"/>
    <w:rsid w:val="00402C0E"/>
    <w:rsid w:val="00403EE1"/>
    <w:rsid w:val="0040469F"/>
    <w:rsid w:val="00404FCE"/>
    <w:rsid w:val="004052FE"/>
    <w:rsid w:val="00405B51"/>
    <w:rsid w:val="00406C6D"/>
    <w:rsid w:val="00407199"/>
    <w:rsid w:val="0040776C"/>
    <w:rsid w:val="00407D53"/>
    <w:rsid w:val="00411E34"/>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17D89"/>
    <w:rsid w:val="0042055D"/>
    <w:rsid w:val="004205AD"/>
    <w:rsid w:val="00422549"/>
    <w:rsid w:val="004228F4"/>
    <w:rsid w:val="004229FF"/>
    <w:rsid w:val="004233E4"/>
    <w:rsid w:val="00425009"/>
    <w:rsid w:val="00425324"/>
    <w:rsid w:val="004261A0"/>
    <w:rsid w:val="00426234"/>
    <w:rsid w:val="004265FE"/>
    <w:rsid w:val="00426E9D"/>
    <w:rsid w:val="004275E7"/>
    <w:rsid w:val="0042768E"/>
    <w:rsid w:val="00430558"/>
    <w:rsid w:val="004306D0"/>
    <w:rsid w:val="00430C7F"/>
    <w:rsid w:val="004319EF"/>
    <w:rsid w:val="00431F77"/>
    <w:rsid w:val="00433FA1"/>
    <w:rsid w:val="00433FF1"/>
    <w:rsid w:val="0043421D"/>
    <w:rsid w:val="004347CA"/>
    <w:rsid w:val="00434967"/>
    <w:rsid w:val="004356B3"/>
    <w:rsid w:val="004357B2"/>
    <w:rsid w:val="004364C6"/>
    <w:rsid w:val="0043741C"/>
    <w:rsid w:val="004403B2"/>
    <w:rsid w:val="00441167"/>
    <w:rsid w:val="004412A1"/>
    <w:rsid w:val="00441C3C"/>
    <w:rsid w:val="00442325"/>
    <w:rsid w:val="004425F1"/>
    <w:rsid w:val="0044269F"/>
    <w:rsid w:val="004434C6"/>
    <w:rsid w:val="004445BB"/>
    <w:rsid w:val="00444605"/>
    <w:rsid w:val="00445139"/>
    <w:rsid w:val="00445A76"/>
    <w:rsid w:val="00445DFD"/>
    <w:rsid w:val="00445F50"/>
    <w:rsid w:val="00446778"/>
    <w:rsid w:val="004472B6"/>
    <w:rsid w:val="00447A15"/>
    <w:rsid w:val="0045026E"/>
    <w:rsid w:val="004511D9"/>
    <w:rsid w:val="00451A93"/>
    <w:rsid w:val="00451D74"/>
    <w:rsid w:val="004529A7"/>
    <w:rsid w:val="004543AB"/>
    <w:rsid w:val="004545A0"/>
    <w:rsid w:val="00454D5B"/>
    <w:rsid w:val="00454E5E"/>
    <w:rsid w:val="00456585"/>
    <w:rsid w:val="00457599"/>
    <w:rsid w:val="004575BF"/>
    <w:rsid w:val="00457AF3"/>
    <w:rsid w:val="0046001C"/>
    <w:rsid w:val="004603F1"/>
    <w:rsid w:val="00461813"/>
    <w:rsid w:val="00461EE1"/>
    <w:rsid w:val="0046245C"/>
    <w:rsid w:val="00462E1B"/>
    <w:rsid w:val="004631FD"/>
    <w:rsid w:val="00463DA1"/>
    <w:rsid w:val="00463ECE"/>
    <w:rsid w:val="00464FDA"/>
    <w:rsid w:val="00465518"/>
    <w:rsid w:val="00466812"/>
    <w:rsid w:val="00466CA4"/>
    <w:rsid w:val="00466E02"/>
    <w:rsid w:val="00467254"/>
    <w:rsid w:val="00467540"/>
    <w:rsid w:val="00467781"/>
    <w:rsid w:val="00470028"/>
    <w:rsid w:val="00470E19"/>
    <w:rsid w:val="004718E2"/>
    <w:rsid w:val="00472BD9"/>
    <w:rsid w:val="00473069"/>
    <w:rsid w:val="00473135"/>
    <w:rsid w:val="0047392F"/>
    <w:rsid w:val="00473BCC"/>
    <w:rsid w:val="0047546E"/>
    <w:rsid w:val="004757DF"/>
    <w:rsid w:val="00476D40"/>
    <w:rsid w:val="00476F5C"/>
    <w:rsid w:val="00476F6F"/>
    <w:rsid w:val="004801B8"/>
    <w:rsid w:val="00480AE2"/>
    <w:rsid w:val="0048101C"/>
    <w:rsid w:val="00481298"/>
    <w:rsid w:val="00481B7D"/>
    <w:rsid w:val="004826F7"/>
    <w:rsid w:val="00482DB2"/>
    <w:rsid w:val="00483B84"/>
    <w:rsid w:val="00483BCD"/>
    <w:rsid w:val="00483D44"/>
    <w:rsid w:val="00483D56"/>
    <w:rsid w:val="00483D99"/>
    <w:rsid w:val="004848CB"/>
    <w:rsid w:val="004848FF"/>
    <w:rsid w:val="00486A4E"/>
    <w:rsid w:val="00487027"/>
    <w:rsid w:val="00487908"/>
    <w:rsid w:val="00487EF1"/>
    <w:rsid w:val="00487FF7"/>
    <w:rsid w:val="004901F4"/>
    <w:rsid w:val="004906E1"/>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6247"/>
    <w:rsid w:val="004A7204"/>
    <w:rsid w:val="004A7233"/>
    <w:rsid w:val="004A75F4"/>
    <w:rsid w:val="004A7C5D"/>
    <w:rsid w:val="004B0127"/>
    <w:rsid w:val="004B0CD9"/>
    <w:rsid w:val="004B33AE"/>
    <w:rsid w:val="004B3FE6"/>
    <w:rsid w:val="004B4060"/>
    <w:rsid w:val="004B42AA"/>
    <w:rsid w:val="004B46ED"/>
    <w:rsid w:val="004B4AA1"/>
    <w:rsid w:val="004B4C02"/>
    <w:rsid w:val="004B5199"/>
    <w:rsid w:val="004B5434"/>
    <w:rsid w:val="004B55A8"/>
    <w:rsid w:val="004B55B0"/>
    <w:rsid w:val="004B6A1A"/>
    <w:rsid w:val="004B6FD2"/>
    <w:rsid w:val="004B7C9C"/>
    <w:rsid w:val="004B7CFC"/>
    <w:rsid w:val="004C092A"/>
    <w:rsid w:val="004C0DD4"/>
    <w:rsid w:val="004C2405"/>
    <w:rsid w:val="004C36BF"/>
    <w:rsid w:val="004C3D4F"/>
    <w:rsid w:val="004C430C"/>
    <w:rsid w:val="004C45EE"/>
    <w:rsid w:val="004C4B30"/>
    <w:rsid w:val="004C5151"/>
    <w:rsid w:val="004C547B"/>
    <w:rsid w:val="004C5772"/>
    <w:rsid w:val="004C5A85"/>
    <w:rsid w:val="004C63C8"/>
    <w:rsid w:val="004C6653"/>
    <w:rsid w:val="004C6957"/>
    <w:rsid w:val="004C70D2"/>
    <w:rsid w:val="004C7CED"/>
    <w:rsid w:val="004D13E2"/>
    <w:rsid w:val="004D1A9D"/>
    <w:rsid w:val="004D3091"/>
    <w:rsid w:val="004D3DBA"/>
    <w:rsid w:val="004D549D"/>
    <w:rsid w:val="004D5CA3"/>
    <w:rsid w:val="004D6361"/>
    <w:rsid w:val="004D6AFD"/>
    <w:rsid w:val="004D7BE8"/>
    <w:rsid w:val="004E0697"/>
    <w:rsid w:val="004E16B2"/>
    <w:rsid w:val="004E19FD"/>
    <w:rsid w:val="004E218B"/>
    <w:rsid w:val="004E2451"/>
    <w:rsid w:val="004E2C92"/>
    <w:rsid w:val="004E3445"/>
    <w:rsid w:val="004E5BF2"/>
    <w:rsid w:val="004E5E6C"/>
    <w:rsid w:val="004E62E1"/>
    <w:rsid w:val="004E6B0C"/>
    <w:rsid w:val="004E70C1"/>
    <w:rsid w:val="004E75CA"/>
    <w:rsid w:val="004F0469"/>
    <w:rsid w:val="004F1C0F"/>
    <w:rsid w:val="004F1D2C"/>
    <w:rsid w:val="004F1FD4"/>
    <w:rsid w:val="004F2069"/>
    <w:rsid w:val="004F31FF"/>
    <w:rsid w:val="004F43F1"/>
    <w:rsid w:val="004F48F6"/>
    <w:rsid w:val="004F4F15"/>
    <w:rsid w:val="004F6201"/>
    <w:rsid w:val="004F6882"/>
    <w:rsid w:val="004F69C5"/>
    <w:rsid w:val="004F71FA"/>
    <w:rsid w:val="004F7351"/>
    <w:rsid w:val="004F7C33"/>
    <w:rsid w:val="00500756"/>
    <w:rsid w:val="005014A9"/>
    <w:rsid w:val="00503101"/>
    <w:rsid w:val="005051A9"/>
    <w:rsid w:val="00505E54"/>
    <w:rsid w:val="005065A4"/>
    <w:rsid w:val="00507552"/>
    <w:rsid w:val="005079BC"/>
    <w:rsid w:val="005105B7"/>
    <w:rsid w:val="0051061B"/>
    <w:rsid w:val="005107E5"/>
    <w:rsid w:val="0051258A"/>
    <w:rsid w:val="00512883"/>
    <w:rsid w:val="00512F75"/>
    <w:rsid w:val="0051317B"/>
    <w:rsid w:val="00513B9C"/>
    <w:rsid w:val="00513D07"/>
    <w:rsid w:val="00514368"/>
    <w:rsid w:val="00514BB4"/>
    <w:rsid w:val="00514F16"/>
    <w:rsid w:val="00515180"/>
    <w:rsid w:val="00516131"/>
    <w:rsid w:val="00516477"/>
    <w:rsid w:val="005169AF"/>
    <w:rsid w:val="00516EAE"/>
    <w:rsid w:val="005170B2"/>
    <w:rsid w:val="005205C2"/>
    <w:rsid w:val="00520851"/>
    <w:rsid w:val="00520B83"/>
    <w:rsid w:val="0052170A"/>
    <w:rsid w:val="005229AD"/>
    <w:rsid w:val="00522A1B"/>
    <w:rsid w:val="00523032"/>
    <w:rsid w:val="005235DA"/>
    <w:rsid w:val="00523843"/>
    <w:rsid w:val="00523AA8"/>
    <w:rsid w:val="0052426E"/>
    <w:rsid w:val="00524572"/>
    <w:rsid w:val="005248E1"/>
    <w:rsid w:val="005251F3"/>
    <w:rsid w:val="005263A1"/>
    <w:rsid w:val="005263AE"/>
    <w:rsid w:val="00526F12"/>
    <w:rsid w:val="0052733E"/>
    <w:rsid w:val="00527593"/>
    <w:rsid w:val="0053068C"/>
    <w:rsid w:val="00531442"/>
    <w:rsid w:val="005320B9"/>
    <w:rsid w:val="00532384"/>
    <w:rsid w:val="00532475"/>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0FE7"/>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0C46"/>
    <w:rsid w:val="00561091"/>
    <w:rsid w:val="005613FF"/>
    <w:rsid w:val="00561ED0"/>
    <w:rsid w:val="00561F1B"/>
    <w:rsid w:val="00562173"/>
    <w:rsid w:val="005623AA"/>
    <w:rsid w:val="00562441"/>
    <w:rsid w:val="005627E3"/>
    <w:rsid w:val="00563866"/>
    <w:rsid w:val="00563FC0"/>
    <w:rsid w:val="005649CC"/>
    <w:rsid w:val="005651AD"/>
    <w:rsid w:val="00566226"/>
    <w:rsid w:val="0056774A"/>
    <w:rsid w:val="0056776A"/>
    <w:rsid w:val="00567BED"/>
    <w:rsid w:val="00567ECB"/>
    <w:rsid w:val="00570552"/>
    <w:rsid w:val="00570C1C"/>
    <w:rsid w:val="00570FA6"/>
    <w:rsid w:val="00571B3E"/>
    <w:rsid w:val="00571BD5"/>
    <w:rsid w:val="00572199"/>
    <w:rsid w:val="005721AB"/>
    <w:rsid w:val="00572365"/>
    <w:rsid w:val="0057284F"/>
    <w:rsid w:val="005728DC"/>
    <w:rsid w:val="00572AD0"/>
    <w:rsid w:val="005735A5"/>
    <w:rsid w:val="00573636"/>
    <w:rsid w:val="00574B14"/>
    <w:rsid w:val="005753F5"/>
    <w:rsid w:val="005759F3"/>
    <w:rsid w:val="00576657"/>
    <w:rsid w:val="005768AD"/>
    <w:rsid w:val="005771D1"/>
    <w:rsid w:val="0057796B"/>
    <w:rsid w:val="00577CDE"/>
    <w:rsid w:val="00577F67"/>
    <w:rsid w:val="00580128"/>
    <w:rsid w:val="005803F2"/>
    <w:rsid w:val="00580427"/>
    <w:rsid w:val="0058074D"/>
    <w:rsid w:val="00580919"/>
    <w:rsid w:val="005819B3"/>
    <w:rsid w:val="00581A30"/>
    <w:rsid w:val="005824BE"/>
    <w:rsid w:val="00582D26"/>
    <w:rsid w:val="00584E0F"/>
    <w:rsid w:val="005850E4"/>
    <w:rsid w:val="0058513D"/>
    <w:rsid w:val="0058542A"/>
    <w:rsid w:val="005872C1"/>
    <w:rsid w:val="0058746D"/>
    <w:rsid w:val="00587896"/>
    <w:rsid w:val="00587936"/>
    <w:rsid w:val="00587E7F"/>
    <w:rsid w:val="00590296"/>
    <w:rsid w:val="00590AD8"/>
    <w:rsid w:val="00591329"/>
    <w:rsid w:val="005918AF"/>
    <w:rsid w:val="00592A13"/>
    <w:rsid w:val="00593452"/>
    <w:rsid w:val="005941FD"/>
    <w:rsid w:val="00594769"/>
    <w:rsid w:val="00595856"/>
    <w:rsid w:val="0059678F"/>
    <w:rsid w:val="00596972"/>
    <w:rsid w:val="00596BBA"/>
    <w:rsid w:val="00597947"/>
    <w:rsid w:val="005A073F"/>
    <w:rsid w:val="005A0929"/>
    <w:rsid w:val="005A10CA"/>
    <w:rsid w:val="005A1558"/>
    <w:rsid w:val="005A221E"/>
    <w:rsid w:val="005A2620"/>
    <w:rsid w:val="005A2946"/>
    <w:rsid w:val="005A3587"/>
    <w:rsid w:val="005A37FE"/>
    <w:rsid w:val="005A3A67"/>
    <w:rsid w:val="005A5E6A"/>
    <w:rsid w:val="005A62AB"/>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7021"/>
    <w:rsid w:val="005B72F4"/>
    <w:rsid w:val="005C0F48"/>
    <w:rsid w:val="005C1171"/>
    <w:rsid w:val="005C1EF2"/>
    <w:rsid w:val="005C214D"/>
    <w:rsid w:val="005C321D"/>
    <w:rsid w:val="005C36FA"/>
    <w:rsid w:val="005C4839"/>
    <w:rsid w:val="005C54F0"/>
    <w:rsid w:val="005C5DEF"/>
    <w:rsid w:val="005C618F"/>
    <w:rsid w:val="005C6217"/>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D7A6B"/>
    <w:rsid w:val="005E0DF3"/>
    <w:rsid w:val="005E1D1E"/>
    <w:rsid w:val="005E2713"/>
    <w:rsid w:val="005E2ACF"/>
    <w:rsid w:val="005E3663"/>
    <w:rsid w:val="005E3C0D"/>
    <w:rsid w:val="005E3DB3"/>
    <w:rsid w:val="005E4725"/>
    <w:rsid w:val="005E4884"/>
    <w:rsid w:val="005E4B59"/>
    <w:rsid w:val="005E4C18"/>
    <w:rsid w:val="005E4C35"/>
    <w:rsid w:val="005E562F"/>
    <w:rsid w:val="005E6375"/>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1598"/>
    <w:rsid w:val="006125F4"/>
    <w:rsid w:val="00612616"/>
    <w:rsid w:val="00612E56"/>
    <w:rsid w:val="006131B1"/>
    <w:rsid w:val="0061340F"/>
    <w:rsid w:val="006139E3"/>
    <w:rsid w:val="006153AB"/>
    <w:rsid w:val="00615B84"/>
    <w:rsid w:val="00616C21"/>
    <w:rsid w:val="00616F8E"/>
    <w:rsid w:val="006172B6"/>
    <w:rsid w:val="00617CF9"/>
    <w:rsid w:val="006206DD"/>
    <w:rsid w:val="00620DA9"/>
    <w:rsid w:val="00621A38"/>
    <w:rsid w:val="00622F78"/>
    <w:rsid w:val="0062311A"/>
    <w:rsid w:val="00623155"/>
    <w:rsid w:val="006246AC"/>
    <w:rsid w:val="00624A9F"/>
    <w:rsid w:val="00625073"/>
    <w:rsid w:val="00625736"/>
    <w:rsid w:val="00625AAF"/>
    <w:rsid w:val="00625F7A"/>
    <w:rsid w:val="006260AB"/>
    <w:rsid w:val="00626128"/>
    <w:rsid w:val="006278B9"/>
    <w:rsid w:val="00627A55"/>
    <w:rsid w:val="00630204"/>
    <w:rsid w:val="0063044C"/>
    <w:rsid w:val="00630DF7"/>
    <w:rsid w:val="00630F66"/>
    <w:rsid w:val="00630FB8"/>
    <w:rsid w:val="0063143E"/>
    <w:rsid w:val="0063160D"/>
    <w:rsid w:val="00632C4D"/>
    <w:rsid w:val="0063348A"/>
    <w:rsid w:val="00633727"/>
    <w:rsid w:val="00633C82"/>
    <w:rsid w:val="00633E07"/>
    <w:rsid w:val="006344C0"/>
    <w:rsid w:val="00635ADE"/>
    <w:rsid w:val="00635CE4"/>
    <w:rsid w:val="00636463"/>
    <w:rsid w:val="00636627"/>
    <w:rsid w:val="00636635"/>
    <w:rsid w:val="00636812"/>
    <w:rsid w:val="00636945"/>
    <w:rsid w:val="00637FD8"/>
    <w:rsid w:val="006406AA"/>
    <w:rsid w:val="00640EE1"/>
    <w:rsid w:val="00643B07"/>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4623"/>
    <w:rsid w:val="00654BAD"/>
    <w:rsid w:val="00654D3D"/>
    <w:rsid w:val="006553DC"/>
    <w:rsid w:val="00655794"/>
    <w:rsid w:val="0065759A"/>
    <w:rsid w:val="006609C0"/>
    <w:rsid w:val="00660F77"/>
    <w:rsid w:val="006621E9"/>
    <w:rsid w:val="0066269A"/>
    <w:rsid w:val="00663B58"/>
    <w:rsid w:val="00663BEC"/>
    <w:rsid w:val="00664D3D"/>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1774"/>
    <w:rsid w:val="0068233B"/>
    <w:rsid w:val="0068315A"/>
    <w:rsid w:val="006834F0"/>
    <w:rsid w:val="0068387E"/>
    <w:rsid w:val="006838B6"/>
    <w:rsid w:val="00683904"/>
    <w:rsid w:val="006840BA"/>
    <w:rsid w:val="006846CE"/>
    <w:rsid w:val="006857A7"/>
    <w:rsid w:val="0068680D"/>
    <w:rsid w:val="00687ACE"/>
    <w:rsid w:val="00690700"/>
    <w:rsid w:val="0069102A"/>
    <w:rsid w:val="00693263"/>
    <w:rsid w:val="00693296"/>
    <w:rsid w:val="006936EA"/>
    <w:rsid w:val="0069400F"/>
    <w:rsid w:val="00695976"/>
    <w:rsid w:val="006960F1"/>
    <w:rsid w:val="00696D9D"/>
    <w:rsid w:val="00697587"/>
    <w:rsid w:val="00697666"/>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2798"/>
    <w:rsid w:val="006B2831"/>
    <w:rsid w:val="006B2C1E"/>
    <w:rsid w:val="006B2DB9"/>
    <w:rsid w:val="006B4B48"/>
    <w:rsid w:val="006B53B7"/>
    <w:rsid w:val="006B60D9"/>
    <w:rsid w:val="006B6423"/>
    <w:rsid w:val="006B6960"/>
    <w:rsid w:val="006B7830"/>
    <w:rsid w:val="006C2211"/>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894"/>
    <w:rsid w:val="006D0A42"/>
    <w:rsid w:val="006D12E7"/>
    <w:rsid w:val="006D170F"/>
    <w:rsid w:val="006D18C0"/>
    <w:rsid w:val="006D1EB1"/>
    <w:rsid w:val="006D26AB"/>
    <w:rsid w:val="006D2A26"/>
    <w:rsid w:val="006D320F"/>
    <w:rsid w:val="006D3F66"/>
    <w:rsid w:val="006D435F"/>
    <w:rsid w:val="006D4CFE"/>
    <w:rsid w:val="006D5A43"/>
    <w:rsid w:val="006D5FD1"/>
    <w:rsid w:val="006D6152"/>
    <w:rsid w:val="006D6FA1"/>
    <w:rsid w:val="006D791C"/>
    <w:rsid w:val="006D7F49"/>
    <w:rsid w:val="006E057B"/>
    <w:rsid w:val="006E0CD7"/>
    <w:rsid w:val="006E16C9"/>
    <w:rsid w:val="006E26B9"/>
    <w:rsid w:val="006E2A54"/>
    <w:rsid w:val="006E4B16"/>
    <w:rsid w:val="006E6431"/>
    <w:rsid w:val="006E6612"/>
    <w:rsid w:val="006E675C"/>
    <w:rsid w:val="006E72A1"/>
    <w:rsid w:val="006E78E8"/>
    <w:rsid w:val="006E7C2B"/>
    <w:rsid w:val="006E7FC1"/>
    <w:rsid w:val="006F086D"/>
    <w:rsid w:val="006F089B"/>
    <w:rsid w:val="006F0BEA"/>
    <w:rsid w:val="006F16E1"/>
    <w:rsid w:val="006F1A1E"/>
    <w:rsid w:val="006F216B"/>
    <w:rsid w:val="006F23B3"/>
    <w:rsid w:val="006F38E5"/>
    <w:rsid w:val="006F3BA5"/>
    <w:rsid w:val="006F4272"/>
    <w:rsid w:val="006F4C18"/>
    <w:rsid w:val="006F4F3E"/>
    <w:rsid w:val="006F5471"/>
    <w:rsid w:val="006F5A8B"/>
    <w:rsid w:val="006F63B7"/>
    <w:rsid w:val="006F6FFC"/>
    <w:rsid w:val="006F74C5"/>
    <w:rsid w:val="00701153"/>
    <w:rsid w:val="0070134C"/>
    <w:rsid w:val="007014F8"/>
    <w:rsid w:val="00701E01"/>
    <w:rsid w:val="00702DA3"/>
    <w:rsid w:val="007032EF"/>
    <w:rsid w:val="00704429"/>
    <w:rsid w:val="00705943"/>
    <w:rsid w:val="00707856"/>
    <w:rsid w:val="00707D90"/>
    <w:rsid w:val="00710EDE"/>
    <w:rsid w:val="0071154D"/>
    <w:rsid w:val="00711B3E"/>
    <w:rsid w:val="007122E4"/>
    <w:rsid w:val="007125FE"/>
    <w:rsid w:val="0071390C"/>
    <w:rsid w:val="00713DAF"/>
    <w:rsid w:val="00714338"/>
    <w:rsid w:val="00714870"/>
    <w:rsid w:val="00714B35"/>
    <w:rsid w:val="00715566"/>
    <w:rsid w:val="00715E20"/>
    <w:rsid w:val="00716C54"/>
    <w:rsid w:val="00717064"/>
    <w:rsid w:val="0071731D"/>
    <w:rsid w:val="0071752E"/>
    <w:rsid w:val="0071796D"/>
    <w:rsid w:val="00723BD9"/>
    <w:rsid w:val="00723FD3"/>
    <w:rsid w:val="00724299"/>
    <w:rsid w:val="00724E3A"/>
    <w:rsid w:val="007250F3"/>
    <w:rsid w:val="007255D0"/>
    <w:rsid w:val="00725BD5"/>
    <w:rsid w:val="00725FC0"/>
    <w:rsid w:val="00726102"/>
    <w:rsid w:val="00727AF6"/>
    <w:rsid w:val="00730B52"/>
    <w:rsid w:val="007310CB"/>
    <w:rsid w:val="00731B40"/>
    <w:rsid w:val="00732070"/>
    <w:rsid w:val="0073215F"/>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64"/>
    <w:rsid w:val="00741D8B"/>
    <w:rsid w:val="00741F8B"/>
    <w:rsid w:val="00741FA4"/>
    <w:rsid w:val="0074262D"/>
    <w:rsid w:val="00742DEE"/>
    <w:rsid w:val="007437C2"/>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53D"/>
    <w:rsid w:val="007508EA"/>
    <w:rsid w:val="00751752"/>
    <w:rsid w:val="00751D83"/>
    <w:rsid w:val="0075227E"/>
    <w:rsid w:val="007524E8"/>
    <w:rsid w:val="00752774"/>
    <w:rsid w:val="0075315E"/>
    <w:rsid w:val="0075371F"/>
    <w:rsid w:val="0075410B"/>
    <w:rsid w:val="0075491E"/>
    <w:rsid w:val="007555B0"/>
    <w:rsid w:val="00755B39"/>
    <w:rsid w:val="00755CE1"/>
    <w:rsid w:val="0075687E"/>
    <w:rsid w:val="00756DF9"/>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D44"/>
    <w:rsid w:val="00766DE5"/>
    <w:rsid w:val="00767572"/>
    <w:rsid w:val="00767752"/>
    <w:rsid w:val="0077011F"/>
    <w:rsid w:val="007701D7"/>
    <w:rsid w:val="00770643"/>
    <w:rsid w:val="0077071F"/>
    <w:rsid w:val="00771E1D"/>
    <w:rsid w:val="0077280E"/>
    <w:rsid w:val="0077284B"/>
    <w:rsid w:val="00772E94"/>
    <w:rsid w:val="0077321F"/>
    <w:rsid w:val="0077374D"/>
    <w:rsid w:val="007754D8"/>
    <w:rsid w:val="00776A8B"/>
    <w:rsid w:val="0077789E"/>
    <w:rsid w:val="00780210"/>
    <w:rsid w:val="0078138B"/>
    <w:rsid w:val="00781E64"/>
    <w:rsid w:val="00782109"/>
    <w:rsid w:val="00782D54"/>
    <w:rsid w:val="00783314"/>
    <w:rsid w:val="007833A8"/>
    <w:rsid w:val="0078488B"/>
    <w:rsid w:val="00785436"/>
    <w:rsid w:val="00785BAE"/>
    <w:rsid w:val="0078749D"/>
    <w:rsid w:val="00787CF8"/>
    <w:rsid w:val="0079079B"/>
    <w:rsid w:val="00790836"/>
    <w:rsid w:val="00790D2F"/>
    <w:rsid w:val="007910C1"/>
    <w:rsid w:val="007916D2"/>
    <w:rsid w:val="00791841"/>
    <w:rsid w:val="00793198"/>
    <w:rsid w:val="00793358"/>
    <w:rsid w:val="007938CC"/>
    <w:rsid w:val="00794113"/>
    <w:rsid w:val="00794CB7"/>
    <w:rsid w:val="00795283"/>
    <w:rsid w:val="007966A0"/>
    <w:rsid w:val="007967F5"/>
    <w:rsid w:val="0079708A"/>
    <w:rsid w:val="0079722E"/>
    <w:rsid w:val="007973E2"/>
    <w:rsid w:val="00797511"/>
    <w:rsid w:val="007979E2"/>
    <w:rsid w:val="00797BB8"/>
    <w:rsid w:val="007A02F0"/>
    <w:rsid w:val="007A06F1"/>
    <w:rsid w:val="007A18B4"/>
    <w:rsid w:val="007A1C16"/>
    <w:rsid w:val="007A1D95"/>
    <w:rsid w:val="007A281E"/>
    <w:rsid w:val="007A3175"/>
    <w:rsid w:val="007A350B"/>
    <w:rsid w:val="007A41F1"/>
    <w:rsid w:val="007A472F"/>
    <w:rsid w:val="007A4D61"/>
    <w:rsid w:val="007A6D39"/>
    <w:rsid w:val="007A7C37"/>
    <w:rsid w:val="007B0A84"/>
    <w:rsid w:val="007B0C81"/>
    <w:rsid w:val="007B133A"/>
    <w:rsid w:val="007B234E"/>
    <w:rsid w:val="007B427C"/>
    <w:rsid w:val="007B4882"/>
    <w:rsid w:val="007B4A12"/>
    <w:rsid w:val="007B4B6A"/>
    <w:rsid w:val="007B58F5"/>
    <w:rsid w:val="007B5A38"/>
    <w:rsid w:val="007B71CE"/>
    <w:rsid w:val="007B7D6F"/>
    <w:rsid w:val="007C0C4D"/>
    <w:rsid w:val="007C1842"/>
    <w:rsid w:val="007C207A"/>
    <w:rsid w:val="007C2139"/>
    <w:rsid w:val="007C257E"/>
    <w:rsid w:val="007C2596"/>
    <w:rsid w:val="007C3028"/>
    <w:rsid w:val="007C383D"/>
    <w:rsid w:val="007C5023"/>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D7566"/>
    <w:rsid w:val="007E09FD"/>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E41"/>
    <w:rsid w:val="007F0E86"/>
    <w:rsid w:val="007F0F5B"/>
    <w:rsid w:val="007F2707"/>
    <w:rsid w:val="007F2CD5"/>
    <w:rsid w:val="007F4058"/>
    <w:rsid w:val="007F43EF"/>
    <w:rsid w:val="007F4D78"/>
    <w:rsid w:val="007F5D10"/>
    <w:rsid w:val="007F5E5A"/>
    <w:rsid w:val="007F6520"/>
    <w:rsid w:val="007F6D94"/>
    <w:rsid w:val="007F7BC4"/>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5322"/>
    <w:rsid w:val="00815A7D"/>
    <w:rsid w:val="0081600E"/>
    <w:rsid w:val="0081628A"/>
    <w:rsid w:val="008165FB"/>
    <w:rsid w:val="0081673E"/>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FFD"/>
    <w:rsid w:val="0083001F"/>
    <w:rsid w:val="008305CD"/>
    <w:rsid w:val="00830623"/>
    <w:rsid w:val="008317F2"/>
    <w:rsid w:val="00832619"/>
    <w:rsid w:val="00832B98"/>
    <w:rsid w:val="00833141"/>
    <w:rsid w:val="0083359B"/>
    <w:rsid w:val="00835297"/>
    <w:rsid w:val="00835720"/>
    <w:rsid w:val="00835A9F"/>
    <w:rsid w:val="00836C37"/>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A45"/>
    <w:rsid w:val="00847E70"/>
    <w:rsid w:val="00850A53"/>
    <w:rsid w:val="00850B62"/>
    <w:rsid w:val="0085196F"/>
    <w:rsid w:val="00851AB6"/>
    <w:rsid w:val="00852D1F"/>
    <w:rsid w:val="00852F27"/>
    <w:rsid w:val="00853A4C"/>
    <w:rsid w:val="008546AA"/>
    <w:rsid w:val="008549C4"/>
    <w:rsid w:val="00854E0B"/>
    <w:rsid w:val="00855A3B"/>
    <w:rsid w:val="00860141"/>
    <w:rsid w:val="00862013"/>
    <w:rsid w:val="0086238E"/>
    <w:rsid w:val="0086299B"/>
    <w:rsid w:val="00862DA4"/>
    <w:rsid w:val="00863046"/>
    <w:rsid w:val="00863432"/>
    <w:rsid w:val="00863CCE"/>
    <w:rsid w:val="00863E28"/>
    <w:rsid w:val="0086487F"/>
    <w:rsid w:val="00864C7F"/>
    <w:rsid w:val="00865B0E"/>
    <w:rsid w:val="00865B37"/>
    <w:rsid w:val="0086603F"/>
    <w:rsid w:val="00866060"/>
    <w:rsid w:val="00866E65"/>
    <w:rsid w:val="00866E77"/>
    <w:rsid w:val="00867367"/>
    <w:rsid w:val="00867A99"/>
    <w:rsid w:val="00867D10"/>
    <w:rsid w:val="00870518"/>
    <w:rsid w:val="00871010"/>
    <w:rsid w:val="0087143C"/>
    <w:rsid w:val="008725BF"/>
    <w:rsid w:val="00873205"/>
    <w:rsid w:val="00873340"/>
    <w:rsid w:val="00873969"/>
    <w:rsid w:val="00873F8B"/>
    <w:rsid w:val="0087493B"/>
    <w:rsid w:val="00874E0C"/>
    <w:rsid w:val="0087586E"/>
    <w:rsid w:val="00875A24"/>
    <w:rsid w:val="00877335"/>
    <w:rsid w:val="00881514"/>
    <w:rsid w:val="00881E84"/>
    <w:rsid w:val="0088223A"/>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33B2"/>
    <w:rsid w:val="00894AAA"/>
    <w:rsid w:val="00894FCF"/>
    <w:rsid w:val="00895D96"/>
    <w:rsid w:val="008967BE"/>
    <w:rsid w:val="008977D7"/>
    <w:rsid w:val="0089784A"/>
    <w:rsid w:val="008A0A4C"/>
    <w:rsid w:val="008A0C42"/>
    <w:rsid w:val="008A0CE2"/>
    <w:rsid w:val="008A1406"/>
    <w:rsid w:val="008A16D6"/>
    <w:rsid w:val="008A19D8"/>
    <w:rsid w:val="008A238D"/>
    <w:rsid w:val="008A2514"/>
    <w:rsid w:val="008A2A13"/>
    <w:rsid w:val="008A2A76"/>
    <w:rsid w:val="008A2A8B"/>
    <w:rsid w:val="008A327A"/>
    <w:rsid w:val="008A3A92"/>
    <w:rsid w:val="008A4014"/>
    <w:rsid w:val="008A4642"/>
    <w:rsid w:val="008A4A10"/>
    <w:rsid w:val="008A4AE3"/>
    <w:rsid w:val="008A4B0D"/>
    <w:rsid w:val="008A4DC3"/>
    <w:rsid w:val="008A4EBC"/>
    <w:rsid w:val="008A6C58"/>
    <w:rsid w:val="008A6F32"/>
    <w:rsid w:val="008A6FF5"/>
    <w:rsid w:val="008B111D"/>
    <w:rsid w:val="008B2454"/>
    <w:rsid w:val="008B24F9"/>
    <w:rsid w:val="008B35A7"/>
    <w:rsid w:val="008B59C3"/>
    <w:rsid w:val="008B684D"/>
    <w:rsid w:val="008B69DF"/>
    <w:rsid w:val="008B7A03"/>
    <w:rsid w:val="008B7BFA"/>
    <w:rsid w:val="008C0444"/>
    <w:rsid w:val="008C0B28"/>
    <w:rsid w:val="008C0B7C"/>
    <w:rsid w:val="008C0D89"/>
    <w:rsid w:val="008C0F48"/>
    <w:rsid w:val="008C207F"/>
    <w:rsid w:val="008C22DA"/>
    <w:rsid w:val="008C26C2"/>
    <w:rsid w:val="008C29CE"/>
    <w:rsid w:val="008C2B48"/>
    <w:rsid w:val="008C2EB1"/>
    <w:rsid w:val="008C30F6"/>
    <w:rsid w:val="008C31B9"/>
    <w:rsid w:val="008C3F1C"/>
    <w:rsid w:val="008C4417"/>
    <w:rsid w:val="008C4B93"/>
    <w:rsid w:val="008C5E5B"/>
    <w:rsid w:val="008C6FEC"/>
    <w:rsid w:val="008C762C"/>
    <w:rsid w:val="008C76AE"/>
    <w:rsid w:val="008C7A13"/>
    <w:rsid w:val="008D0698"/>
    <w:rsid w:val="008D10A9"/>
    <w:rsid w:val="008D125A"/>
    <w:rsid w:val="008D2FB8"/>
    <w:rsid w:val="008D308E"/>
    <w:rsid w:val="008D3CF1"/>
    <w:rsid w:val="008D4756"/>
    <w:rsid w:val="008D4B0E"/>
    <w:rsid w:val="008D4B1D"/>
    <w:rsid w:val="008D544F"/>
    <w:rsid w:val="008D6240"/>
    <w:rsid w:val="008D68D0"/>
    <w:rsid w:val="008D69CD"/>
    <w:rsid w:val="008D7BDF"/>
    <w:rsid w:val="008D7C69"/>
    <w:rsid w:val="008D7E7A"/>
    <w:rsid w:val="008E02CC"/>
    <w:rsid w:val="008E053E"/>
    <w:rsid w:val="008E06DE"/>
    <w:rsid w:val="008E0A06"/>
    <w:rsid w:val="008E0D71"/>
    <w:rsid w:val="008E130A"/>
    <w:rsid w:val="008E18C6"/>
    <w:rsid w:val="008E1B46"/>
    <w:rsid w:val="008E1CB2"/>
    <w:rsid w:val="008E2BD3"/>
    <w:rsid w:val="008E3270"/>
    <w:rsid w:val="008E40FB"/>
    <w:rsid w:val="008E4311"/>
    <w:rsid w:val="008E4DEE"/>
    <w:rsid w:val="008E4FC6"/>
    <w:rsid w:val="008E5CE2"/>
    <w:rsid w:val="008E6C43"/>
    <w:rsid w:val="008E72F2"/>
    <w:rsid w:val="008F02C2"/>
    <w:rsid w:val="008F0382"/>
    <w:rsid w:val="008F0439"/>
    <w:rsid w:val="008F0536"/>
    <w:rsid w:val="008F1C52"/>
    <w:rsid w:val="008F236D"/>
    <w:rsid w:val="008F3386"/>
    <w:rsid w:val="008F43E6"/>
    <w:rsid w:val="008F468C"/>
    <w:rsid w:val="008F4DC3"/>
    <w:rsid w:val="008F4FE1"/>
    <w:rsid w:val="008F5A3A"/>
    <w:rsid w:val="008F5C9C"/>
    <w:rsid w:val="008F5F6E"/>
    <w:rsid w:val="008F6075"/>
    <w:rsid w:val="008F60B1"/>
    <w:rsid w:val="008F6407"/>
    <w:rsid w:val="008F6664"/>
    <w:rsid w:val="00900280"/>
    <w:rsid w:val="0090154D"/>
    <w:rsid w:val="0090189E"/>
    <w:rsid w:val="00901EFB"/>
    <w:rsid w:val="00902150"/>
    <w:rsid w:val="00902A37"/>
    <w:rsid w:val="009035E7"/>
    <w:rsid w:val="00903C8D"/>
    <w:rsid w:val="0090466B"/>
    <w:rsid w:val="00905B2D"/>
    <w:rsid w:val="00905BEF"/>
    <w:rsid w:val="009060BE"/>
    <w:rsid w:val="009063D2"/>
    <w:rsid w:val="00906CB2"/>
    <w:rsid w:val="00907178"/>
    <w:rsid w:val="0091018E"/>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2E77"/>
    <w:rsid w:val="00922FC4"/>
    <w:rsid w:val="009230B8"/>
    <w:rsid w:val="009234D1"/>
    <w:rsid w:val="00923C8D"/>
    <w:rsid w:val="009246EF"/>
    <w:rsid w:val="00924F0D"/>
    <w:rsid w:val="00926550"/>
    <w:rsid w:val="009267D7"/>
    <w:rsid w:val="00927407"/>
    <w:rsid w:val="00927865"/>
    <w:rsid w:val="009279E8"/>
    <w:rsid w:val="0093077C"/>
    <w:rsid w:val="00930A61"/>
    <w:rsid w:val="00930DA8"/>
    <w:rsid w:val="009313D5"/>
    <w:rsid w:val="00931860"/>
    <w:rsid w:val="00931C36"/>
    <w:rsid w:val="009325CB"/>
    <w:rsid w:val="00932757"/>
    <w:rsid w:val="0093294A"/>
    <w:rsid w:val="00932D7A"/>
    <w:rsid w:val="0093391F"/>
    <w:rsid w:val="00933C2D"/>
    <w:rsid w:val="00933D65"/>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6567"/>
    <w:rsid w:val="00957838"/>
    <w:rsid w:val="00957889"/>
    <w:rsid w:val="00957E5C"/>
    <w:rsid w:val="009622B1"/>
    <w:rsid w:val="009637CB"/>
    <w:rsid w:val="00964CFD"/>
    <w:rsid w:val="00964F65"/>
    <w:rsid w:val="00964FC6"/>
    <w:rsid w:val="00966217"/>
    <w:rsid w:val="009662CE"/>
    <w:rsid w:val="00966BDF"/>
    <w:rsid w:val="009673D9"/>
    <w:rsid w:val="009700B3"/>
    <w:rsid w:val="0097024E"/>
    <w:rsid w:val="00970A88"/>
    <w:rsid w:val="00970BD9"/>
    <w:rsid w:val="00970C45"/>
    <w:rsid w:val="00970D71"/>
    <w:rsid w:val="009712B3"/>
    <w:rsid w:val="009730BE"/>
    <w:rsid w:val="00973BC9"/>
    <w:rsid w:val="00974AF1"/>
    <w:rsid w:val="00974EF9"/>
    <w:rsid w:val="00974FD3"/>
    <w:rsid w:val="0097517E"/>
    <w:rsid w:val="00975207"/>
    <w:rsid w:val="00976097"/>
    <w:rsid w:val="009761C9"/>
    <w:rsid w:val="009771B0"/>
    <w:rsid w:val="00977A65"/>
    <w:rsid w:val="00977A78"/>
    <w:rsid w:val="00980604"/>
    <w:rsid w:val="00980FAA"/>
    <w:rsid w:val="009813E6"/>
    <w:rsid w:val="0098140C"/>
    <w:rsid w:val="00981E1C"/>
    <w:rsid w:val="00982144"/>
    <w:rsid w:val="00982BC4"/>
    <w:rsid w:val="009834A8"/>
    <w:rsid w:val="009845CD"/>
    <w:rsid w:val="00984C8A"/>
    <w:rsid w:val="00984E11"/>
    <w:rsid w:val="0098751C"/>
    <w:rsid w:val="009875F0"/>
    <w:rsid w:val="00987760"/>
    <w:rsid w:val="00987B5C"/>
    <w:rsid w:val="009904DA"/>
    <w:rsid w:val="00990A77"/>
    <w:rsid w:val="00991640"/>
    <w:rsid w:val="00991A3C"/>
    <w:rsid w:val="00992668"/>
    <w:rsid w:val="0099338C"/>
    <w:rsid w:val="00993FC0"/>
    <w:rsid w:val="009952BF"/>
    <w:rsid w:val="0099557A"/>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6407"/>
    <w:rsid w:val="009A6A74"/>
    <w:rsid w:val="009A6B48"/>
    <w:rsid w:val="009A7D79"/>
    <w:rsid w:val="009A7E52"/>
    <w:rsid w:val="009B1643"/>
    <w:rsid w:val="009B175B"/>
    <w:rsid w:val="009B29A6"/>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E34"/>
    <w:rsid w:val="009C7BC7"/>
    <w:rsid w:val="009C7FCB"/>
    <w:rsid w:val="009D0F6C"/>
    <w:rsid w:val="009D12E7"/>
    <w:rsid w:val="009D1FEA"/>
    <w:rsid w:val="009D20D6"/>
    <w:rsid w:val="009D2CEF"/>
    <w:rsid w:val="009D43E4"/>
    <w:rsid w:val="009D4A4E"/>
    <w:rsid w:val="009D4AFD"/>
    <w:rsid w:val="009D527D"/>
    <w:rsid w:val="009D5ADA"/>
    <w:rsid w:val="009D679E"/>
    <w:rsid w:val="009D694C"/>
    <w:rsid w:val="009D6B15"/>
    <w:rsid w:val="009D7237"/>
    <w:rsid w:val="009D76AF"/>
    <w:rsid w:val="009D772F"/>
    <w:rsid w:val="009D79AC"/>
    <w:rsid w:val="009E13E9"/>
    <w:rsid w:val="009E1642"/>
    <w:rsid w:val="009E1650"/>
    <w:rsid w:val="009E27E4"/>
    <w:rsid w:val="009E2F9F"/>
    <w:rsid w:val="009E3C2D"/>
    <w:rsid w:val="009E3DFC"/>
    <w:rsid w:val="009E4107"/>
    <w:rsid w:val="009E411E"/>
    <w:rsid w:val="009E4905"/>
    <w:rsid w:val="009E4E6A"/>
    <w:rsid w:val="009E5C1F"/>
    <w:rsid w:val="009E72A7"/>
    <w:rsid w:val="009F1086"/>
    <w:rsid w:val="009F2CDF"/>
    <w:rsid w:val="009F3150"/>
    <w:rsid w:val="009F3F98"/>
    <w:rsid w:val="009F4358"/>
    <w:rsid w:val="009F4A0B"/>
    <w:rsid w:val="009F7425"/>
    <w:rsid w:val="009F7588"/>
    <w:rsid w:val="00A0016D"/>
    <w:rsid w:val="00A00353"/>
    <w:rsid w:val="00A01A26"/>
    <w:rsid w:val="00A02D6E"/>
    <w:rsid w:val="00A030B2"/>
    <w:rsid w:val="00A03DD2"/>
    <w:rsid w:val="00A04183"/>
    <w:rsid w:val="00A0445C"/>
    <w:rsid w:val="00A0470B"/>
    <w:rsid w:val="00A05643"/>
    <w:rsid w:val="00A066EB"/>
    <w:rsid w:val="00A076FC"/>
    <w:rsid w:val="00A079F3"/>
    <w:rsid w:val="00A07C90"/>
    <w:rsid w:val="00A117EC"/>
    <w:rsid w:val="00A119A0"/>
    <w:rsid w:val="00A11EBC"/>
    <w:rsid w:val="00A140F5"/>
    <w:rsid w:val="00A140FF"/>
    <w:rsid w:val="00A142A0"/>
    <w:rsid w:val="00A147A0"/>
    <w:rsid w:val="00A15541"/>
    <w:rsid w:val="00A15D7E"/>
    <w:rsid w:val="00A15DB2"/>
    <w:rsid w:val="00A15E86"/>
    <w:rsid w:val="00A16285"/>
    <w:rsid w:val="00A16C21"/>
    <w:rsid w:val="00A17968"/>
    <w:rsid w:val="00A17B05"/>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3AFB"/>
    <w:rsid w:val="00A36576"/>
    <w:rsid w:val="00A36976"/>
    <w:rsid w:val="00A36C44"/>
    <w:rsid w:val="00A37CF9"/>
    <w:rsid w:val="00A37F81"/>
    <w:rsid w:val="00A41022"/>
    <w:rsid w:val="00A414EA"/>
    <w:rsid w:val="00A419DD"/>
    <w:rsid w:val="00A41ACF"/>
    <w:rsid w:val="00A41D55"/>
    <w:rsid w:val="00A43BB8"/>
    <w:rsid w:val="00A443BC"/>
    <w:rsid w:val="00A44DE9"/>
    <w:rsid w:val="00A45733"/>
    <w:rsid w:val="00A457C8"/>
    <w:rsid w:val="00A4627C"/>
    <w:rsid w:val="00A4641D"/>
    <w:rsid w:val="00A46822"/>
    <w:rsid w:val="00A50E2A"/>
    <w:rsid w:val="00A511F8"/>
    <w:rsid w:val="00A51F3F"/>
    <w:rsid w:val="00A52CBE"/>
    <w:rsid w:val="00A533AC"/>
    <w:rsid w:val="00A53625"/>
    <w:rsid w:val="00A55509"/>
    <w:rsid w:val="00A55BCD"/>
    <w:rsid w:val="00A57624"/>
    <w:rsid w:val="00A57DE4"/>
    <w:rsid w:val="00A6014B"/>
    <w:rsid w:val="00A605B8"/>
    <w:rsid w:val="00A60815"/>
    <w:rsid w:val="00A616FE"/>
    <w:rsid w:val="00A61B1C"/>
    <w:rsid w:val="00A61F7C"/>
    <w:rsid w:val="00A6245C"/>
    <w:rsid w:val="00A625EF"/>
    <w:rsid w:val="00A64070"/>
    <w:rsid w:val="00A64C6A"/>
    <w:rsid w:val="00A65508"/>
    <w:rsid w:val="00A656F0"/>
    <w:rsid w:val="00A66012"/>
    <w:rsid w:val="00A664EA"/>
    <w:rsid w:val="00A66547"/>
    <w:rsid w:val="00A66778"/>
    <w:rsid w:val="00A66F02"/>
    <w:rsid w:val="00A67653"/>
    <w:rsid w:val="00A71330"/>
    <w:rsid w:val="00A71908"/>
    <w:rsid w:val="00A725A2"/>
    <w:rsid w:val="00A72A3C"/>
    <w:rsid w:val="00A73674"/>
    <w:rsid w:val="00A737EB"/>
    <w:rsid w:val="00A73C88"/>
    <w:rsid w:val="00A75EC3"/>
    <w:rsid w:val="00A762C5"/>
    <w:rsid w:val="00A77324"/>
    <w:rsid w:val="00A77862"/>
    <w:rsid w:val="00A77BAA"/>
    <w:rsid w:val="00A8059C"/>
    <w:rsid w:val="00A8142C"/>
    <w:rsid w:val="00A81C64"/>
    <w:rsid w:val="00A81E82"/>
    <w:rsid w:val="00A82F87"/>
    <w:rsid w:val="00A83722"/>
    <w:rsid w:val="00A84779"/>
    <w:rsid w:val="00A868F7"/>
    <w:rsid w:val="00A86B4F"/>
    <w:rsid w:val="00A86CAE"/>
    <w:rsid w:val="00A87B6A"/>
    <w:rsid w:val="00A87FBF"/>
    <w:rsid w:val="00A90108"/>
    <w:rsid w:val="00A91E04"/>
    <w:rsid w:val="00A91FC6"/>
    <w:rsid w:val="00A92401"/>
    <w:rsid w:val="00A93362"/>
    <w:rsid w:val="00A93F75"/>
    <w:rsid w:val="00A942A9"/>
    <w:rsid w:val="00A94470"/>
    <w:rsid w:val="00A9549C"/>
    <w:rsid w:val="00A95B58"/>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629"/>
    <w:rsid w:val="00AA5D05"/>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74D1"/>
    <w:rsid w:val="00AB7B56"/>
    <w:rsid w:val="00AB7D82"/>
    <w:rsid w:val="00AC0705"/>
    <w:rsid w:val="00AC0A22"/>
    <w:rsid w:val="00AC168E"/>
    <w:rsid w:val="00AC2030"/>
    <w:rsid w:val="00AC229F"/>
    <w:rsid w:val="00AC2A42"/>
    <w:rsid w:val="00AC373B"/>
    <w:rsid w:val="00AC38EC"/>
    <w:rsid w:val="00AC3BF4"/>
    <w:rsid w:val="00AC3FB9"/>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43D5"/>
    <w:rsid w:val="00AE4BBE"/>
    <w:rsid w:val="00AE531D"/>
    <w:rsid w:val="00AF0852"/>
    <w:rsid w:val="00AF1552"/>
    <w:rsid w:val="00AF1576"/>
    <w:rsid w:val="00AF1635"/>
    <w:rsid w:val="00AF1827"/>
    <w:rsid w:val="00AF1C94"/>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FCD"/>
    <w:rsid w:val="00B052E9"/>
    <w:rsid w:val="00B0538B"/>
    <w:rsid w:val="00B05774"/>
    <w:rsid w:val="00B07D70"/>
    <w:rsid w:val="00B1000D"/>
    <w:rsid w:val="00B10865"/>
    <w:rsid w:val="00B109E0"/>
    <w:rsid w:val="00B1188A"/>
    <w:rsid w:val="00B12335"/>
    <w:rsid w:val="00B12B6C"/>
    <w:rsid w:val="00B12DC9"/>
    <w:rsid w:val="00B13258"/>
    <w:rsid w:val="00B13822"/>
    <w:rsid w:val="00B14407"/>
    <w:rsid w:val="00B1491A"/>
    <w:rsid w:val="00B14BDF"/>
    <w:rsid w:val="00B14EDC"/>
    <w:rsid w:val="00B158AB"/>
    <w:rsid w:val="00B15C43"/>
    <w:rsid w:val="00B15DED"/>
    <w:rsid w:val="00B16A1C"/>
    <w:rsid w:val="00B16B65"/>
    <w:rsid w:val="00B16F90"/>
    <w:rsid w:val="00B16FAD"/>
    <w:rsid w:val="00B17C1F"/>
    <w:rsid w:val="00B17C9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F7E"/>
    <w:rsid w:val="00B35666"/>
    <w:rsid w:val="00B35C7F"/>
    <w:rsid w:val="00B363D6"/>
    <w:rsid w:val="00B36581"/>
    <w:rsid w:val="00B36B81"/>
    <w:rsid w:val="00B36C81"/>
    <w:rsid w:val="00B37588"/>
    <w:rsid w:val="00B37CD7"/>
    <w:rsid w:val="00B4219B"/>
    <w:rsid w:val="00B43BEE"/>
    <w:rsid w:val="00B4463E"/>
    <w:rsid w:val="00B44856"/>
    <w:rsid w:val="00B459E5"/>
    <w:rsid w:val="00B45C21"/>
    <w:rsid w:val="00B46330"/>
    <w:rsid w:val="00B47ADC"/>
    <w:rsid w:val="00B540BB"/>
    <w:rsid w:val="00B54344"/>
    <w:rsid w:val="00B54374"/>
    <w:rsid w:val="00B55327"/>
    <w:rsid w:val="00B5545C"/>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5B6"/>
    <w:rsid w:val="00B67D94"/>
    <w:rsid w:val="00B70629"/>
    <w:rsid w:val="00B70698"/>
    <w:rsid w:val="00B712B2"/>
    <w:rsid w:val="00B71470"/>
    <w:rsid w:val="00B719B4"/>
    <w:rsid w:val="00B71D5C"/>
    <w:rsid w:val="00B72662"/>
    <w:rsid w:val="00B73734"/>
    <w:rsid w:val="00B73B18"/>
    <w:rsid w:val="00B746B8"/>
    <w:rsid w:val="00B74D7C"/>
    <w:rsid w:val="00B74F47"/>
    <w:rsid w:val="00B758F4"/>
    <w:rsid w:val="00B76BE5"/>
    <w:rsid w:val="00B77503"/>
    <w:rsid w:val="00B778DA"/>
    <w:rsid w:val="00B77F3D"/>
    <w:rsid w:val="00B80AA6"/>
    <w:rsid w:val="00B82B47"/>
    <w:rsid w:val="00B82DE7"/>
    <w:rsid w:val="00B84528"/>
    <w:rsid w:val="00B8493E"/>
    <w:rsid w:val="00B866C3"/>
    <w:rsid w:val="00B875BD"/>
    <w:rsid w:val="00B90285"/>
    <w:rsid w:val="00B90554"/>
    <w:rsid w:val="00B929BA"/>
    <w:rsid w:val="00B931B7"/>
    <w:rsid w:val="00B9358A"/>
    <w:rsid w:val="00B937D1"/>
    <w:rsid w:val="00B943B5"/>
    <w:rsid w:val="00B9486D"/>
    <w:rsid w:val="00B94B44"/>
    <w:rsid w:val="00B94E3E"/>
    <w:rsid w:val="00B95B18"/>
    <w:rsid w:val="00B9647A"/>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287"/>
    <w:rsid w:val="00BA47BB"/>
    <w:rsid w:val="00BA5060"/>
    <w:rsid w:val="00BA62A0"/>
    <w:rsid w:val="00BA6DBA"/>
    <w:rsid w:val="00BA75E4"/>
    <w:rsid w:val="00BA7EF5"/>
    <w:rsid w:val="00BB03E6"/>
    <w:rsid w:val="00BB1DE9"/>
    <w:rsid w:val="00BB2CF5"/>
    <w:rsid w:val="00BB2DB8"/>
    <w:rsid w:val="00BB3D5A"/>
    <w:rsid w:val="00BB3DFD"/>
    <w:rsid w:val="00BB4372"/>
    <w:rsid w:val="00BB49C1"/>
    <w:rsid w:val="00BB6167"/>
    <w:rsid w:val="00BB7253"/>
    <w:rsid w:val="00BC1511"/>
    <w:rsid w:val="00BC17E8"/>
    <w:rsid w:val="00BC18AD"/>
    <w:rsid w:val="00BC1AA0"/>
    <w:rsid w:val="00BC1D27"/>
    <w:rsid w:val="00BC28C3"/>
    <w:rsid w:val="00BC2DAD"/>
    <w:rsid w:val="00BC3A76"/>
    <w:rsid w:val="00BC4A13"/>
    <w:rsid w:val="00BC52FE"/>
    <w:rsid w:val="00BC568C"/>
    <w:rsid w:val="00BC6080"/>
    <w:rsid w:val="00BC73DE"/>
    <w:rsid w:val="00BC74E0"/>
    <w:rsid w:val="00BC765E"/>
    <w:rsid w:val="00BC7DEB"/>
    <w:rsid w:val="00BD1142"/>
    <w:rsid w:val="00BD36E0"/>
    <w:rsid w:val="00BD3899"/>
    <w:rsid w:val="00BD3F2E"/>
    <w:rsid w:val="00BD4A6A"/>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2942"/>
    <w:rsid w:val="00BF297A"/>
    <w:rsid w:val="00BF2F2C"/>
    <w:rsid w:val="00BF32AF"/>
    <w:rsid w:val="00BF43B5"/>
    <w:rsid w:val="00BF5E08"/>
    <w:rsid w:val="00BF6510"/>
    <w:rsid w:val="00BF67FB"/>
    <w:rsid w:val="00BF6A07"/>
    <w:rsid w:val="00BF6AF0"/>
    <w:rsid w:val="00BF6CDA"/>
    <w:rsid w:val="00BF7882"/>
    <w:rsid w:val="00BF7DBE"/>
    <w:rsid w:val="00C008B3"/>
    <w:rsid w:val="00C011B2"/>
    <w:rsid w:val="00C01C27"/>
    <w:rsid w:val="00C0213D"/>
    <w:rsid w:val="00C0263C"/>
    <w:rsid w:val="00C02C55"/>
    <w:rsid w:val="00C0306B"/>
    <w:rsid w:val="00C0371A"/>
    <w:rsid w:val="00C04554"/>
    <w:rsid w:val="00C05441"/>
    <w:rsid w:val="00C054DF"/>
    <w:rsid w:val="00C058B7"/>
    <w:rsid w:val="00C05AA6"/>
    <w:rsid w:val="00C05C85"/>
    <w:rsid w:val="00C060DB"/>
    <w:rsid w:val="00C065B8"/>
    <w:rsid w:val="00C068EF"/>
    <w:rsid w:val="00C06C8F"/>
    <w:rsid w:val="00C1005D"/>
    <w:rsid w:val="00C10B24"/>
    <w:rsid w:val="00C116A8"/>
    <w:rsid w:val="00C123A5"/>
    <w:rsid w:val="00C14339"/>
    <w:rsid w:val="00C14441"/>
    <w:rsid w:val="00C151E0"/>
    <w:rsid w:val="00C15BBB"/>
    <w:rsid w:val="00C162EE"/>
    <w:rsid w:val="00C16905"/>
    <w:rsid w:val="00C1711B"/>
    <w:rsid w:val="00C203EF"/>
    <w:rsid w:val="00C20611"/>
    <w:rsid w:val="00C21135"/>
    <w:rsid w:val="00C212D1"/>
    <w:rsid w:val="00C2166E"/>
    <w:rsid w:val="00C22C08"/>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137D"/>
    <w:rsid w:val="00C320AB"/>
    <w:rsid w:val="00C32163"/>
    <w:rsid w:val="00C335F2"/>
    <w:rsid w:val="00C36830"/>
    <w:rsid w:val="00C37EED"/>
    <w:rsid w:val="00C4008B"/>
    <w:rsid w:val="00C4023D"/>
    <w:rsid w:val="00C40782"/>
    <w:rsid w:val="00C40A92"/>
    <w:rsid w:val="00C41E96"/>
    <w:rsid w:val="00C41F62"/>
    <w:rsid w:val="00C4234D"/>
    <w:rsid w:val="00C42660"/>
    <w:rsid w:val="00C42C6A"/>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5CCF"/>
    <w:rsid w:val="00C55E35"/>
    <w:rsid w:val="00C55F85"/>
    <w:rsid w:val="00C570E0"/>
    <w:rsid w:val="00C5713A"/>
    <w:rsid w:val="00C57CE2"/>
    <w:rsid w:val="00C57D28"/>
    <w:rsid w:val="00C603C6"/>
    <w:rsid w:val="00C60D6A"/>
    <w:rsid w:val="00C60E53"/>
    <w:rsid w:val="00C61DF1"/>
    <w:rsid w:val="00C62BC9"/>
    <w:rsid w:val="00C63381"/>
    <w:rsid w:val="00C63559"/>
    <w:rsid w:val="00C635C0"/>
    <w:rsid w:val="00C6471C"/>
    <w:rsid w:val="00C649C0"/>
    <w:rsid w:val="00C660AE"/>
    <w:rsid w:val="00C70046"/>
    <w:rsid w:val="00C7207A"/>
    <w:rsid w:val="00C721C8"/>
    <w:rsid w:val="00C721D7"/>
    <w:rsid w:val="00C738D7"/>
    <w:rsid w:val="00C73ACA"/>
    <w:rsid w:val="00C7546D"/>
    <w:rsid w:val="00C760C5"/>
    <w:rsid w:val="00C76A70"/>
    <w:rsid w:val="00C77274"/>
    <w:rsid w:val="00C7757A"/>
    <w:rsid w:val="00C77A04"/>
    <w:rsid w:val="00C800AE"/>
    <w:rsid w:val="00C819F1"/>
    <w:rsid w:val="00C8298E"/>
    <w:rsid w:val="00C82A0A"/>
    <w:rsid w:val="00C82E2F"/>
    <w:rsid w:val="00C82E84"/>
    <w:rsid w:val="00C830C2"/>
    <w:rsid w:val="00C8349A"/>
    <w:rsid w:val="00C83AA2"/>
    <w:rsid w:val="00C83D43"/>
    <w:rsid w:val="00C84210"/>
    <w:rsid w:val="00C84924"/>
    <w:rsid w:val="00C84BC9"/>
    <w:rsid w:val="00C84D13"/>
    <w:rsid w:val="00C85568"/>
    <w:rsid w:val="00C85CC7"/>
    <w:rsid w:val="00C86746"/>
    <w:rsid w:val="00C907E0"/>
    <w:rsid w:val="00C90C89"/>
    <w:rsid w:val="00C90DC5"/>
    <w:rsid w:val="00C90DD6"/>
    <w:rsid w:val="00C913F3"/>
    <w:rsid w:val="00C91481"/>
    <w:rsid w:val="00C91B31"/>
    <w:rsid w:val="00C92B02"/>
    <w:rsid w:val="00C936D1"/>
    <w:rsid w:val="00C941A2"/>
    <w:rsid w:val="00C956DF"/>
    <w:rsid w:val="00C95AF1"/>
    <w:rsid w:val="00C97B5F"/>
    <w:rsid w:val="00C97F7D"/>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060"/>
    <w:rsid w:val="00CB286E"/>
    <w:rsid w:val="00CB3572"/>
    <w:rsid w:val="00CB3C06"/>
    <w:rsid w:val="00CB3F3B"/>
    <w:rsid w:val="00CB441D"/>
    <w:rsid w:val="00CB4525"/>
    <w:rsid w:val="00CB640E"/>
    <w:rsid w:val="00CB6584"/>
    <w:rsid w:val="00CB7BA0"/>
    <w:rsid w:val="00CB7C32"/>
    <w:rsid w:val="00CB7D1E"/>
    <w:rsid w:val="00CB7DE9"/>
    <w:rsid w:val="00CC09A2"/>
    <w:rsid w:val="00CC0DC7"/>
    <w:rsid w:val="00CC2B6D"/>
    <w:rsid w:val="00CC2FAF"/>
    <w:rsid w:val="00CC362C"/>
    <w:rsid w:val="00CC3B98"/>
    <w:rsid w:val="00CC3E1B"/>
    <w:rsid w:val="00CC516B"/>
    <w:rsid w:val="00CC60B8"/>
    <w:rsid w:val="00CC63F7"/>
    <w:rsid w:val="00CC6A5B"/>
    <w:rsid w:val="00CC6DB3"/>
    <w:rsid w:val="00CD0326"/>
    <w:rsid w:val="00CD425D"/>
    <w:rsid w:val="00CD4263"/>
    <w:rsid w:val="00CD55CD"/>
    <w:rsid w:val="00CD5941"/>
    <w:rsid w:val="00CD5CEB"/>
    <w:rsid w:val="00CD64B2"/>
    <w:rsid w:val="00CD6847"/>
    <w:rsid w:val="00CD7F5A"/>
    <w:rsid w:val="00CE0156"/>
    <w:rsid w:val="00CE07B1"/>
    <w:rsid w:val="00CE1429"/>
    <w:rsid w:val="00CE16CE"/>
    <w:rsid w:val="00CE28BC"/>
    <w:rsid w:val="00CE3316"/>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5544"/>
    <w:rsid w:val="00D056CB"/>
    <w:rsid w:val="00D05DD8"/>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1C18"/>
    <w:rsid w:val="00D225B4"/>
    <w:rsid w:val="00D2285C"/>
    <w:rsid w:val="00D22C3F"/>
    <w:rsid w:val="00D246EC"/>
    <w:rsid w:val="00D256F8"/>
    <w:rsid w:val="00D25E2C"/>
    <w:rsid w:val="00D26175"/>
    <w:rsid w:val="00D266A4"/>
    <w:rsid w:val="00D2780D"/>
    <w:rsid w:val="00D300B3"/>
    <w:rsid w:val="00D30E7A"/>
    <w:rsid w:val="00D31332"/>
    <w:rsid w:val="00D314AE"/>
    <w:rsid w:val="00D31730"/>
    <w:rsid w:val="00D31CA4"/>
    <w:rsid w:val="00D31EBF"/>
    <w:rsid w:val="00D32457"/>
    <w:rsid w:val="00D33E68"/>
    <w:rsid w:val="00D33E8F"/>
    <w:rsid w:val="00D3403A"/>
    <w:rsid w:val="00D3431C"/>
    <w:rsid w:val="00D35826"/>
    <w:rsid w:val="00D359E4"/>
    <w:rsid w:val="00D36126"/>
    <w:rsid w:val="00D3683A"/>
    <w:rsid w:val="00D369C8"/>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62F7"/>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18C"/>
    <w:rsid w:val="00D6200D"/>
    <w:rsid w:val="00D64C01"/>
    <w:rsid w:val="00D64DC3"/>
    <w:rsid w:val="00D65299"/>
    <w:rsid w:val="00D655CF"/>
    <w:rsid w:val="00D65F50"/>
    <w:rsid w:val="00D66F1F"/>
    <w:rsid w:val="00D67344"/>
    <w:rsid w:val="00D67A20"/>
    <w:rsid w:val="00D702D4"/>
    <w:rsid w:val="00D705D6"/>
    <w:rsid w:val="00D70F03"/>
    <w:rsid w:val="00D71894"/>
    <w:rsid w:val="00D724B3"/>
    <w:rsid w:val="00D72C0A"/>
    <w:rsid w:val="00D7348D"/>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E4D"/>
    <w:rsid w:val="00D82587"/>
    <w:rsid w:val="00D82F65"/>
    <w:rsid w:val="00D839B8"/>
    <w:rsid w:val="00D83C73"/>
    <w:rsid w:val="00D8421F"/>
    <w:rsid w:val="00D84924"/>
    <w:rsid w:val="00D84DEB"/>
    <w:rsid w:val="00D84EAE"/>
    <w:rsid w:val="00D8578D"/>
    <w:rsid w:val="00D85FFD"/>
    <w:rsid w:val="00D8679A"/>
    <w:rsid w:val="00D87535"/>
    <w:rsid w:val="00D90A00"/>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CE2"/>
    <w:rsid w:val="00D96DD1"/>
    <w:rsid w:val="00DA0545"/>
    <w:rsid w:val="00DA0FD5"/>
    <w:rsid w:val="00DA10B5"/>
    <w:rsid w:val="00DA386E"/>
    <w:rsid w:val="00DA416B"/>
    <w:rsid w:val="00DA5551"/>
    <w:rsid w:val="00DA59D6"/>
    <w:rsid w:val="00DA628A"/>
    <w:rsid w:val="00DA6558"/>
    <w:rsid w:val="00DA7C2A"/>
    <w:rsid w:val="00DA7DCB"/>
    <w:rsid w:val="00DB08B1"/>
    <w:rsid w:val="00DB1AF4"/>
    <w:rsid w:val="00DB1D82"/>
    <w:rsid w:val="00DB1DBC"/>
    <w:rsid w:val="00DB243D"/>
    <w:rsid w:val="00DB2B48"/>
    <w:rsid w:val="00DB2C63"/>
    <w:rsid w:val="00DB3576"/>
    <w:rsid w:val="00DB37B3"/>
    <w:rsid w:val="00DB3C9B"/>
    <w:rsid w:val="00DB43F4"/>
    <w:rsid w:val="00DB4ED0"/>
    <w:rsid w:val="00DB5589"/>
    <w:rsid w:val="00DB5985"/>
    <w:rsid w:val="00DB5BA9"/>
    <w:rsid w:val="00DB62EF"/>
    <w:rsid w:val="00DB7018"/>
    <w:rsid w:val="00DB75CA"/>
    <w:rsid w:val="00DC08D3"/>
    <w:rsid w:val="00DC09F6"/>
    <w:rsid w:val="00DC0D7B"/>
    <w:rsid w:val="00DC0EEA"/>
    <w:rsid w:val="00DC1098"/>
    <w:rsid w:val="00DC1678"/>
    <w:rsid w:val="00DC1F3F"/>
    <w:rsid w:val="00DC21B9"/>
    <w:rsid w:val="00DC2227"/>
    <w:rsid w:val="00DC22C1"/>
    <w:rsid w:val="00DC22D7"/>
    <w:rsid w:val="00DC2A9D"/>
    <w:rsid w:val="00DC3FFA"/>
    <w:rsid w:val="00DC47F7"/>
    <w:rsid w:val="00DC4EBD"/>
    <w:rsid w:val="00DC522E"/>
    <w:rsid w:val="00DC62B2"/>
    <w:rsid w:val="00DC65F7"/>
    <w:rsid w:val="00DC6725"/>
    <w:rsid w:val="00DC67D6"/>
    <w:rsid w:val="00DC67FD"/>
    <w:rsid w:val="00DC698A"/>
    <w:rsid w:val="00DC79E4"/>
    <w:rsid w:val="00DD01F2"/>
    <w:rsid w:val="00DD1394"/>
    <w:rsid w:val="00DD14FF"/>
    <w:rsid w:val="00DD1608"/>
    <w:rsid w:val="00DD3315"/>
    <w:rsid w:val="00DD40EE"/>
    <w:rsid w:val="00DD4317"/>
    <w:rsid w:val="00DD4D98"/>
    <w:rsid w:val="00DE0119"/>
    <w:rsid w:val="00DE0F1D"/>
    <w:rsid w:val="00DE1CF2"/>
    <w:rsid w:val="00DE2020"/>
    <w:rsid w:val="00DE3728"/>
    <w:rsid w:val="00DE3A97"/>
    <w:rsid w:val="00DE3FAA"/>
    <w:rsid w:val="00DE5002"/>
    <w:rsid w:val="00DE5D5E"/>
    <w:rsid w:val="00DE5E8D"/>
    <w:rsid w:val="00DE7825"/>
    <w:rsid w:val="00DF0309"/>
    <w:rsid w:val="00DF03D7"/>
    <w:rsid w:val="00DF239B"/>
    <w:rsid w:val="00DF2E56"/>
    <w:rsid w:val="00DF3BFF"/>
    <w:rsid w:val="00DF3E97"/>
    <w:rsid w:val="00DF46D4"/>
    <w:rsid w:val="00DF4C92"/>
    <w:rsid w:val="00DF524A"/>
    <w:rsid w:val="00DF5321"/>
    <w:rsid w:val="00DF5A64"/>
    <w:rsid w:val="00DF5FD8"/>
    <w:rsid w:val="00DF6313"/>
    <w:rsid w:val="00DF7ED5"/>
    <w:rsid w:val="00E00464"/>
    <w:rsid w:val="00E00922"/>
    <w:rsid w:val="00E00B88"/>
    <w:rsid w:val="00E00CA5"/>
    <w:rsid w:val="00E00EB3"/>
    <w:rsid w:val="00E01A19"/>
    <w:rsid w:val="00E02438"/>
    <w:rsid w:val="00E03558"/>
    <w:rsid w:val="00E04642"/>
    <w:rsid w:val="00E055B6"/>
    <w:rsid w:val="00E067DB"/>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0F0"/>
    <w:rsid w:val="00E30591"/>
    <w:rsid w:val="00E30735"/>
    <w:rsid w:val="00E30AC5"/>
    <w:rsid w:val="00E31713"/>
    <w:rsid w:val="00E31ACE"/>
    <w:rsid w:val="00E32128"/>
    <w:rsid w:val="00E33D54"/>
    <w:rsid w:val="00E342E5"/>
    <w:rsid w:val="00E355DA"/>
    <w:rsid w:val="00E3591B"/>
    <w:rsid w:val="00E35D84"/>
    <w:rsid w:val="00E36028"/>
    <w:rsid w:val="00E3641B"/>
    <w:rsid w:val="00E36F1F"/>
    <w:rsid w:val="00E376A8"/>
    <w:rsid w:val="00E37778"/>
    <w:rsid w:val="00E40FBC"/>
    <w:rsid w:val="00E412BA"/>
    <w:rsid w:val="00E41882"/>
    <w:rsid w:val="00E41F7B"/>
    <w:rsid w:val="00E42FC3"/>
    <w:rsid w:val="00E43CD2"/>
    <w:rsid w:val="00E4453A"/>
    <w:rsid w:val="00E4641F"/>
    <w:rsid w:val="00E46424"/>
    <w:rsid w:val="00E4696E"/>
    <w:rsid w:val="00E46C5B"/>
    <w:rsid w:val="00E46DD5"/>
    <w:rsid w:val="00E47542"/>
    <w:rsid w:val="00E523AD"/>
    <w:rsid w:val="00E525E1"/>
    <w:rsid w:val="00E52A14"/>
    <w:rsid w:val="00E52A52"/>
    <w:rsid w:val="00E52F56"/>
    <w:rsid w:val="00E54E3C"/>
    <w:rsid w:val="00E5525F"/>
    <w:rsid w:val="00E56600"/>
    <w:rsid w:val="00E567BA"/>
    <w:rsid w:val="00E56D30"/>
    <w:rsid w:val="00E56EF9"/>
    <w:rsid w:val="00E570F9"/>
    <w:rsid w:val="00E573BF"/>
    <w:rsid w:val="00E57874"/>
    <w:rsid w:val="00E57AFD"/>
    <w:rsid w:val="00E57B1C"/>
    <w:rsid w:val="00E57FB1"/>
    <w:rsid w:val="00E604E2"/>
    <w:rsid w:val="00E60A07"/>
    <w:rsid w:val="00E60E81"/>
    <w:rsid w:val="00E610DA"/>
    <w:rsid w:val="00E61120"/>
    <w:rsid w:val="00E61661"/>
    <w:rsid w:val="00E61862"/>
    <w:rsid w:val="00E61E3D"/>
    <w:rsid w:val="00E62792"/>
    <w:rsid w:val="00E63934"/>
    <w:rsid w:val="00E63F1A"/>
    <w:rsid w:val="00E64023"/>
    <w:rsid w:val="00E64338"/>
    <w:rsid w:val="00E64874"/>
    <w:rsid w:val="00E64A2B"/>
    <w:rsid w:val="00E64FC0"/>
    <w:rsid w:val="00E6509B"/>
    <w:rsid w:val="00E65B05"/>
    <w:rsid w:val="00E661B9"/>
    <w:rsid w:val="00E66958"/>
    <w:rsid w:val="00E66984"/>
    <w:rsid w:val="00E66BCE"/>
    <w:rsid w:val="00E704F9"/>
    <w:rsid w:val="00E70C8F"/>
    <w:rsid w:val="00E7167D"/>
    <w:rsid w:val="00E71811"/>
    <w:rsid w:val="00E734D8"/>
    <w:rsid w:val="00E74A60"/>
    <w:rsid w:val="00E753D1"/>
    <w:rsid w:val="00E76A5D"/>
    <w:rsid w:val="00E773C2"/>
    <w:rsid w:val="00E77B20"/>
    <w:rsid w:val="00E77DB4"/>
    <w:rsid w:val="00E8069F"/>
    <w:rsid w:val="00E8116E"/>
    <w:rsid w:val="00E812BC"/>
    <w:rsid w:val="00E8198B"/>
    <w:rsid w:val="00E819D3"/>
    <w:rsid w:val="00E81B31"/>
    <w:rsid w:val="00E81F74"/>
    <w:rsid w:val="00E8211B"/>
    <w:rsid w:val="00E82A33"/>
    <w:rsid w:val="00E8401D"/>
    <w:rsid w:val="00E8408F"/>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2CA8"/>
    <w:rsid w:val="00E93F2B"/>
    <w:rsid w:val="00E94AE2"/>
    <w:rsid w:val="00E94D03"/>
    <w:rsid w:val="00E94F93"/>
    <w:rsid w:val="00E95175"/>
    <w:rsid w:val="00E95BC1"/>
    <w:rsid w:val="00E96784"/>
    <w:rsid w:val="00EA0160"/>
    <w:rsid w:val="00EA0954"/>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2E7F"/>
    <w:rsid w:val="00ED387F"/>
    <w:rsid w:val="00ED3C01"/>
    <w:rsid w:val="00ED4009"/>
    <w:rsid w:val="00ED420D"/>
    <w:rsid w:val="00ED4287"/>
    <w:rsid w:val="00ED4DEB"/>
    <w:rsid w:val="00ED57A7"/>
    <w:rsid w:val="00ED5A33"/>
    <w:rsid w:val="00ED5F4D"/>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6AB"/>
    <w:rsid w:val="00EF1BE7"/>
    <w:rsid w:val="00EF2014"/>
    <w:rsid w:val="00EF27CF"/>
    <w:rsid w:val="00EF3A80"/>
    <w:rsid w:val="00EF40EB"/>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324"/>
    <w:rsid w:val="00F06611"/>
    <w:rsid w:val="00F06D6D"/>
    <w:rsid w:val="00F06E13"/>
    <w:rsid w:val="00F10C6E"/>
    <w:rsid w:val="00F10FCC"/>
    <w:rsid w:val="00F134F4"/>
    <w:rsid w:val="00F1429C"/>
    <w:rsid w:val="00F17E0D"/>
    <w:rsid w:val="00F204EF"/>
    <w:rsid w:val="00F206D8"/>
    <w:rsid w:val="00F20E7A"/>
    <w:rsid w:val="00F22898"/>
    <w:rsid w:val="00F23581"/>
    <w:rsid w:val="00F23B68"/>
    <w:rsid w:val="00F24A41"/>
    <w:rsid w:val="00F2554B"/>
    <w:rsid w:val="00F25CF0"/>
    <w:rsid w:val="00F25F18"/>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46F"/>
    <w:rsid w:val="00F372A4"/>
    <w:rsid w:val="00F373AF"/>
    <w:rsid w:val="00F3754E"/>
    <w:rsid w:val="00F4167E"/>
    <w:rsid w:val="00F416FA"/>
    <w:rsid w:val="00F41AB1"/>
    <w:rsid w:val="00F41FDC"/>
    <w:rsid w:val="00F4314A"/>
    <w:rsid w:val="00F43433"/>
    <w:rsid w:val="00F43450"/>
    <w:rsid w:val="00F44BE8"/>
    <w:rsid w:val="00F44C0F"/>
    <w:rsid w:val="00F45BA6"/>
    <w:rsid w:val="00F470A4"/>
    <w:rsid w:val="00F479F8"/>
    <w:rsid w:val="00F50A32"/>
    <w:rsid w:val="00F50B68"/>
    <w:rsid w:val="00F516D6"/>
    <w:rsid w:val="00F51D3D"/>
    <w:rsid w:val="00F5262C"/>
    <w:rsid w:val="00F527D2"/>
    <w:rsid w:val="00F52F30"/>
    <w:rsid w:val="00F548CC"/>
    <w:rsid w:val="00F5558B"/>
    <w:rsid w:val="00F55ED9"/>
    <w:rsid w:val="00F56DA6"/>
    <w:rsid w:val="00F56FE4"/>
    <w:rsid w:val="00F570B1"/>
    <w:rsid w:val="00F6026C"/>
    <w:rsid w:val="00F62AFD"/>
    <w:rsid w:val="00F6310D"/>
    <w:rsid w:val="00F64CAE"/>
    <w:rsid w:val="00F64F37"/>
    <w:rsid w:val="00F65258"/>
    <w:rsid w:val="00F6531D"/>
    <w:rsid w:val="00F65B99"/>
    <w:rsid w:val="00F663B7"/>
    <w:rsid w:val="00F6676D"/>
    <w:rsid w:val="00F67785"/>
    <w:rsid w:val="00F677C4"/>
    <w:rsid w:val="00F677FA"/>
    <w:rsid w:val="00F70786"/>
    <w:rsid w:val="00F7114A"/>
    <w:rsid w:val="00F73A09"/>
    <w:rsid w:val="00F73EDF"/>
    <w:rsid w:val="00F74C2B"/>
    <w:rsid w:val="00F74D45"/>
    <w:rsid w:val="00F7527F"/>
    <w:rsid w:val="00F754A7"/>
    <w:rsid w:val="00F75C5A"/>
    <w:rsid w:val="00F762A6"/>
    <w:rsid w:val="00F768F2"/>
    <w:rsid w:val="00F769B5"/>
    <w:rsid w:val="00F76CC5"/>
    <w:rsid w:val="00F76CDA"/>
    <w:rsid w:val="00F77CFE"/>
    <w:rsid w:val="00F805C0"/>
    <w:rsid w:val="00F8109B"/>
    <w:rsid w:val="00F815C1"/>
    <w:rsid w:val="00F8182F"/>
    <w:rsid w:val="00F82212"/>
    <w:rsid w:val="00F823F0"/>
    <w:rsid w:val="00F82539"/>
    <w:rsid w:val="00F83D5D"/>
    <w:rsid w:val="00F83EBA"/>
    <w:rsid w:val="00F84162"/>
    <w:rsid w:val="00F85686"/>
    <w:rsid w:val="00F85E7E"/>
    <w:rsid w:val="00F87CE0"/>
    <w:rsid w:val="00F90901"/>
    <w:rsid w:val="00F91224"/>
    <w:rsid w:val="00F91732"/>
    <w:rsid w:val="00F928D1"/>
    <w:rsid w:val="00F929A1"/>
    <w:rsid w:val="00F9315B"/>
    <w:rsid w:val="00F93C4B"/>
    <w:rsid w:val="00F94CE3"/>
    <w:rsid w:val="00F94FA6"/>
    <w:rsid w:val="00F95627"/>
    <w:rsid w:val="00F95877"/>
    <w:rsid w:val="00F958E4"/>
    <w:rsid w:val="00F95BD9"/>
    <w:rsid w:val="00F95D39"/>
    <w:rsid w:val="00F96496"/>
    <w:rsid w:val="00F968EE"/>
    <w:rsid w:val="00F97D21"/>
    <w:rsid w:val="00F97DBD"/>
    <w:rsid w:val="00FA000A"/>
    <w:rsid w:val="00FA0189"/>
    <w:rsid w:val="00FA0390"/>
    <w:rsid w:val="00FA03F4"/>
    <w:rsid w:val="00FA0C36"/>
    <w:rsid w:val="00FA181D"/>
    <w:rsid w:val="00FA1C72"/>
    <w:rsid w:val="00FA49F7"/>
    <w:rsid w:val="00FA5348"/>
    <w:rsid w:val="00FB0592"/>
    <w:rsid w:val="00FB0808"/>
    <w:rsid w:val="00FB1198"/>
    <w:rsid w:val="00FB2619"/>
    <w:rsid w:val="00FB276C"/>
    <w:rsid w:val="00FB372D"/>
    <w:rsid w:val="00FB4032"/>
    <w:rsid w:val="00FB42E8"/>
    <w:rsid w:val="00FB4714"/>
    <w:rsid w:val="00FB49C0"/>
    <w:rsid w:val="00FB57FB"/>
    <w:rsid w:val="00FB5B91"/>
    <w:rsid w:val="00FB5F29"/>
    <w:rsid w:val="00FB6C48"/>
    <w:rsid w:val="00FB71DC"/>
    <w:rsid w:val="00FB78A4"/>
    <w:rsid w:val="00FC116A"/>
    <w:rsid w:val="00FC13CC"/>
    <w:rsid w:val="00FC18C4"/>
    <w:rsid w:val="00FC1ACE"/>
    <w:rsid w:val="00FC26DD"/>
    <w:rsid w:val="00FC4ECC"/>
    <w:rsid w:val="00FC53CE"/>
    <w:rsid w:val="00FC5E4E"/>
    <w:rsid w:val="00FC6EF4"/>
    <w:rsid w:val="00FD0675"/>
    <w:rsid w:val="00FD0D70"/>
    <w:rsid w:val="00FD1829"/>
    <w:rsid w:val="00FD19E3"/>
    <w:rsid w:val="00FD2245"/>
    <w:rsid w:val="00FD2BCE"/>
    <w:rsid w:val="00FD4053"/>
    <w:rsid w:val="00FD45EB"/>
    <w:rsid w:val="00FD5C78"/>
    <w:rsid w:val="00FD6BD3"/>
    <w:rsid w:val="00FD7D0A"/>
    <w:rsid w:val="00FD7F59"/>
    <w:rsid w:val="00FE147D"/>
    <w:rsid w:val="00FE18C9"/>
    <w:rsid w:val="00FE1B93"/>
    <w:rsid w:val="00FE2152"/>
    <w:rsid w:val="00FE2CCF"/>
    <w:rsid w:val="00FE3BA0"/>
    <w:rsid w:val="00FE49E5"/>
    <w:rsid w:val="00FE4A5D"/>
    <w:rsid w:val="00FE4AE7"/>
    <w:rsid w:val="00FE6832"/>
    <w:rsid w:val="00FE6CC2"/>
    <w:rsid w:val="00FE74BD"/>
    <w:rsid w:val="00FF058D"/>
    <w:rsid w:val="00FF072B"/>
    <w:rsid w:val="00FF1D50"/>
    <w:rsid w:val="00FF280A"/>
    <w:rsid w:val="00FF292C"/>
    <w:rsid w:val="00FF2C9C"/>
    <w:rsid w:val="00FF33AA"/>
    <w:rsid w:val="00FF35DA"/>
    <w:rsid w:val="00FF3A16"/>
    <w:rsid w:val="00FF3BFC"/>
    <w:rsid w:val="00FF3C8A"/>
    <w:rsid w:val="00FF42BB"/>
    <w:rsid w:val="00FF4C5F"/>
    <w:rsid w:val="00FF50A1"/>
    <w:rsid w:val="00FF5248"/>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036"/>
    </o:shapedefaults>
    <o:shapelayout v:ext="edit">
      <o:idmap v:ext="edit" data="1"/>
    </o:shapelayout>
  </w:shapeDefaults>
  <w:decimalSymbol w:val=","/>
  <w:listSeparator w:val=","/>
  <w15:chartTrackingRefBased/>
  <w15:docId w15:val="{A2C5BC5B-CF66-49FF-9175-8F1858D1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uiPriority w:val="99"/>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uiPriority w:val="99"/>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link w:val="TextodegloboCar"/>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character" w:customStyle="1" w:styleId="TextodegloboCar">
    <w:name w:val="Texto de globo Car"/>
    <w:link w:val="Textodeglobo"/>
    <w:rsid w:val="00D84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99500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09386404">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28931043">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037067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49353806">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71469474">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E9D67-A090-42E4-88F1-5317B392F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3587</Words>
  <Characters>19729</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23270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Henry Lora Rodriguez</cp:lastModifiedBy>
  <cp:revision>8</cp:revision>
  <cp:lastPrinted>2020-01-24T16:10:00Z</cp:lastPrinted>
  <dcterms:created xsi:type="dcterms:W3CDTF">2020-01-27T21:21:00Z</dcterms:created>
  <dcterms:modified xsi:type="dcterms:W3CDTF">2020-02-19T15:05:00Z</dcterms:modified>
  <cp:category>Sala Laboral Tribunal Superior de Periera</cp:category>
</cp:coreProperties>
</file>