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0D" w:rsidRPr="0049050B" w:rsidRDefault="006F250D" w:rsidP="006F250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905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F250D" w:rsidRPr="0049050B" w:rsidRDefault="006F250D" w:rsidP="006F250D">
      <w:pPr>
        <w:jc w:val="both"/>
        <w:rPr>
          <w:rFonts w:ascii="Arial" w:hAnsi="Arial" w:cs="Arial"/>
          <w:sz w:val="20"/>
          <w:szCs w:val="20"/>
          <w:lang w:val="es-419" w:eastAsia="es-ES"/>
        </w:rPr>
      </w:pPr>
    </w:p>
    <w:p w:rsidR="006F250D" w:rsidRPr="0049050B" w:rsidRDefault="006F250D" w:rsidP="006F250D">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6F250D" w:rsidRPr="0049050B" w:rsidRDefault="006F250D" w:rsidP="006F250D">
      <w:pPr>
        <w:jc w:val="both"/>
        <w:rPr>
          <w:rFonts w:ascii="Arial" w:hAnsi="Arial" w:cs="Arial"/>
          <w:sz w:val="20"/>
          <w:szCs w:val="20"/>
          <w:lang w:val="es-419" w:eastAsia="es-ES"/>
        </w:rPr>
      </w:pPr>
    </w:p>
    <w:p w:rsidR="006F250D" w:rsidRPr="0049050B" w:rsidRDefault="006F250D" w:rsidP="006F250D">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6F250D" w:rsidRPr="0049050B" w:rsidRDefault="006F250D" w:rsidP="006F250D">
      <w:pPr>
        <w:jc w:val="both"/>
        <w:rPr>
          <w:rFonts w:ascii="Arial" w:hAnsi="Arial" w:cs="Arial"/>
          <w:sz w:val="20"/>
          <w:szCs w:val="20"/>
          <w:lang w:val="es-419" w:eastAsia="es-ES"/>
        </w:rPr>
      </w:pPr>
    </w:p>
    <w:p w:rsidR="006F250D" w:rsidRDefault="006F250D" w:rsidP="006F250D">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6F250D" w:rsidRDefault="006F250D" w:rsidP="006F250D">
      <w:pPr>
        <w:jc w:val="both"/>
        <w:rPr>
          <w:rFonts w:ascii="Arial" w:hAnsi="Arial" w:cs="Arial"/>
          <w:sz w:val="20"/>
          <w:szCs w:val="20"/>
          <w:lang w:val="es-419" w:eastAsia="es-ES"/>
        </w:rPr>
      </w:pPr>
    </w:p>
    <w:p w:rsidR="006F250D" w:rsidRDefault="006F250D" w:rsidP="006F250D">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6F250D" w:rsidRPr="0049050B" w:rsidRDefault="006F250D" w:rsidP="006F250D">
      <w:pPr>
        <w:jc w:val="both"/>
        <w:rPr>
          <w:rFonts w:ascii="Arial" w:hAnsi="Arial" w:cs="Arial"/>
          <w:sz w:val="20"/>
          <w:szCs w:val="20"/>
          <w:lang w:val="es-419" w:eastAsia="es-ES"/>
        </w:rPr>
      </w:pPr>
    </w:p>
    <w:p w:rsidR="006F250D" w:rsidRDefault="006F250D" w:rsidP="006F250D">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6F250D" w:rsidRDefault="006F250D" w:rsidP="006F250D">
      <w:pPr>
        <w:jc w:val="both"/>
        <w:rPr>
          <w:rFonts w:ascii="Arial" w:hAnsi="Arial" w:cs="Arial"/>
          <w:sz w:val="20"/>
          <w:szCs w:val="20"/>
          <w:lang w:val="es-ES" w:eastAsia="es-ES"/>
        </w:rPr>
      </w:pPr>
    </w:p>
    <w:p w:rsidR="006F250D" w:rsidRPr="0049050B" w:rsidRDefault="006F250D" w:rsidP="006F250D">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6F250D" w:rsidRPr="0049050B" w:rsidRDefault="006F250D" w:rsidP="006F250D">
      <w:pPr>
        <w:jc w:val="both"/>
        <w:rPr>
          <w:rFonts w:ascii="Arial" w:hAnsi="Arial" w:cs="Arial"/>
          <w:sz w:val="20"/>
          <w:szCs w:val="20"/>
          <w:lang w:val="es-ES" w:eastAsia="es-ES"/>
        </w:rPr>
      </w:pPr>
    </w:p>
    <w:p w:rsidR="006F250D" w:rsidRPr="00527174" w:rsidRDefault="006F250D" w:rsidP="006F250D">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6F250D" w:rsidRDefault="006F250D" w:rsidP="006F250D">
      <w:pPr>
        <w:jc w:val="both"/>
        <w:rPr>
          <w:rFonts w:ascii="Arial" w:hAnsi="Arial" w:cs="Arial"/>
          <w:sz w:val="20"/>
          <w:szCs w:val="20"/>
          <w:lang w:val="es-ES" w:eastAsia="es-ES"/>
        </w:rPr>
      </w:pPr>
    </w:p>
    <w:p w:rsidR="006F250D" w:rsidRPr="00527174" w:rsidRDefault="006F250D" w:rsidP="006F250D">
      <w:pPr>
        <w:jc w:val="both"/>
        <w:rPr>
          <w:rFonts w:ascii="Arial" w:hAnsi="Arial" w:cs="Arial"/>
          <w:sz w:val="20"/>
          <w:szCs w:val="20"/>
          <w:lang w:val="es-ES" w:eastAsia="es-ES"/>
        </w:rPr>
      </w:pPr>
      <w:r w:rsidRPr="00527174">
        <w:rPr>
          <w:rFonts w:ascii="Arial"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z w:val="20"/>
          <w:szCs w:val="20"/>
          <w:lang w:val="es-ES" w:eastAsia="es-ES"/>
        </w:rPr>
        <w:t>RAIS</w:t>
      </w:r>
      <w:proofErr w:type="spellEnd"/>
      <w:r w:rsidRPr="00527174">
        <w:rPr>
          <w:rFonts w:ascii="Arial"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6F250D" w:rsidRPr="00527174" w:rsidRDefault="006F250D" w:rsidP="006F250D">
      <w:pPr>
        <w:jc w:val="both"/>
        <w:rPr>
          <w:rFonts w:ascii="Arial" w:hAnsi="Arial" w:cs="Arial"/>
          <w:sz w:val="20"/>
          <w:szCs w:val="20"/>
          <w:lang w:val="es-ES" w:eastAsia="es-ES"/>
        </w:rPr>
      </w:pPr>
    </w:p>
    <w:p w:rsidR="006F250D" w:rsidRPr="0049050B" w:rsidRDefault="006F250D" w:rsidP="006F250D">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6F250D" w:rsidRDefault="006F250D" w:rsidP="006F250D">
      <w:pPr>
        <w:jc w:val="both"/>
        <w:rPr>
          <w:rFonts w:ascii="Arial" w:hAnsi="Arial" w:cs="Arial"/>
          <w:sz w:val="20"/>
          <w:szCs w:val="20"/>
          <w:lang w:val="es-ES" w:eastAsia="es-ES"/>
        </w:rPr>
      </w:pPr>
    </w:p>
    <w:p w:rsidR="006F250D" w:rsidRDefault="006F250D" w:rsidP="006F250D">
      <w:pPr>
        <w:jc w:val="both"/>
        <w:rPr>
          <w:rFonts w:ascii="Arial" w:hAnsi="Arial" w:cs="Arial"/>
          <w:sz w:val="20"/>
          <w:szCs w:val="20"/>
          <w:lang w:val="es-ES" w:eastAsia="es-ES"/>
        </w:rPr>
      </w:pPr>
    </w:p>
    <w:p w:rsidR="006F250D" w:rsidRPr="0049050B" w:rsidRDefault="006F250D" w:rsidP="006F250D">
      <w:pPr>
        <w:jc w:val="both"/>
        <w:rPr>
          <w:rFonts w:ascii="Arial" w:hAnsi="Arial" w:cs="Arial"/>
          <w:sz w:val="20"/>
          <w:szCs w:val="20"/>
          <w:lang w:val="es-ES" w:eastAsia="es-ES"/>
        </w:rPr>
      </w:pPr>
    </w:p>
    <w:p w:rsidR="00B96483" w:rsidRPr="006F250D" w:rsidRDefault="00B96483" w:rsidP="006F250D">
      <w:pPr>
        <w:spacing w:line="276" w:lineRule="auto"/>
        <w:jc w:val="center"/>
        <w:textAlignment w:val="baseline"/>
        <w:rPr>
          <w:rFonts w:ascii="Arial" w:hAnsi="Arial" w:cs="Arial"/>
          <w:lang w:val="es-ES" w:eastAsia="es-ES"/>
        </w:rPr>
      </w:pPr>
      <w:r w:rsidRPr="006F250D">
        <w:rPr>
          <w:rFonts w:ascii="Arial" w:hAnsi="Arial" w:cs="Arial"/>
          <w:b/>
          <w:bCs/>
          <w:lang w:val="es-ES" w:eastAsia="es-ES"/>
        </w:rPr>
        <w:t>TRIBUNAL SUPERIOR DEL DISTRITO JUDICIAL</w:t>
      </w:r>
    </w:p>
    <w:p w:rsidR="00B96483" w:rsidRPr="006F250D" w:rsidRDefault="00B96483" w:rsidP="006F250D">
      <w:pPr>
        <w:spacing w:line="276" w:lineRule="auto"/>
        <w:jc w:val="center"/>
        <w:textAlignment w:val="baseline"/>
        <w:rPr>
          <w:rFonts w:ascii="Arial" w:hAnsi="Arial" w:cs="Arial"/>
          <w:lang w:val="es-ES" w:eastAsia="es-ES"/>
        </w:rPr>
      </w:pPr>
      <w:r w:rsidRPr="006F250D">
        <w:rPr>
          <w:rFonts w:ascii="Arial" w:hAnsi="Arial" w:cs="Arial"/>
          <w:b/>
          <w:bCs/>
          <w:lang w:eastAsia="es-ES"/>
        </w:rPr>
        <w:t>SALA DE DECISIÓN LABORAL N° 3</w:t>
      </w:r>
    </w:p>
    <w:p w:rsidR="00B96483" w:rsidRDefault="00B96483" w:rsidP="006F250D">
      <w:pPr>
        <w:spacing w:line="276" w:lineRule="auto"/>
        <w:jc w:val="center"/>
        <w:textAlignment w:val="baseline"/>
        <w:rPr>
          <w:rFonts w:ascii="Arial" w:hAnsi="Arial" w:cs="Arial"/>
          <w:b/>
          <w:bCs/>
          <w:lang w:val="es-ES" w:eastAsia="es-ES"/>
        </w:rPr>
      </w:pPr>
      <w:r w:rsidRPr="006F250D">
        <w:rPr>
          <w:rFonts w:ascii="Arial" w:hAnsi="Arial" w:cs="Arial"/>
          <w:b/>
          <w:bCs/>
          <w:lang w:val="es-ES" w:eastAsia="es-ES"/>
        </w:rPr>
        <w:t>MAGISTRADO PON</w:t>
      </w:r>
      <w:r w:rsidR="006F250D">
        <w:rPr>
          <w:rFonts w:ascii="Arial" w:hAnsi="Arial" w:cs="Arial"/>
          <w:b/>
          <w:bCs/>
          <w:lang w:val="es-ES" w:eastAsia="es-ES"/>
        </w:rPr>
        <w:t>ENTE: JULIO CÉSAR SALAZAR MUÑOZ</w:t>
      </w:r>
    </w:p>
    <w:p w:rsidR="006F250D" w:rsidRPr="006F250D" w:rsidRDefault="006F250D" w:rsidP="006F250D">
      <w:pPr>
        <w:spacing w:line="276" w:lineRule="auto"/>
        <w:jc w:val="center"/>
        <w:textAlignment w:val="baseline"/>
        <w:rPr>
          <w:rFonts w:ascii="Arial" w:hAnsi="Arial" w:cs="Arial"/>
          <w:lang w:val="es-ES" w:eastAsia="es-ES"/>
        </w:rPr>
      </w:pPr>
    </w:p>
    <w:p w:rsidR="00D65DDC" w:rsidRPr="006F250D" w:rsidRDefault="006F250D" w:rsidP="006F250D">
      <w:pPr>
        <w:spacing w:line="276" w:lineRule="auto"/>
        <w:jc w:val="center"/>
        <w:textAlignment w:val="baseline"/>
        <w:rPr>
          <w:rFonts w:ascii="Arial" w:hAnsi="Arial" w:cs="Arial"/>
          <w:bCs/>
          <w:lang w:val="es-ES" w:eastAsia="es-ES"/>
        </w:rPr>
      </w:pPr>
      <w:r w:rsidRPr="006F250D">
        <w:rPr>
          <w:rFonts w:ascii="Arial" w:hAnsi="Arial" w:cs="Arial"/>
          <w:bCs/>
          <w:lang w:val="es-ES" w:eastAsia="es-ES"/>
        </w:rPr>
        <w:t>Pereira, 2 de septiembre de 2020</w:t>
      </w:r>
    </w:p>
    <w:p w:rsidR="00B96483" w:rsidRPr="006F250D" w:rsidRDefault="00D65DDC" w:rsidP="006F250D">
      <w:pPr>
        <w:spacing w:line="276" w:lineRule="auto"/>
        <w:jc w:val="center"/>
        <w:textAlignment w:val="baseline"/>
        <w:rPr>
          <w:rFonts w:ascii="Arial" w:hAnsi="Arial" w:cs="Arial"/>
          <w:lang w:val="es-ES" w:eastAsia="es-ES"/>
        </w:rPr>
      </w:pPr>
      <w:r w:rsidRPr="006F250D">
        <w:rPr>
          <w:rFonts w:ascii="Arial" w:hAnsi="Arial" w:cs="Arial"/>
          <w:bCs/>
          <w:lang w:val="es-ES" w:eastAsia="es-ES"/>
        </w:rPr>
        <w:t>Acta de Sala de Discusión No 123 de 1º de Septiembre de 2020</w:t>
      </w:r>
      <w:r w:rsidR="00B96483" w:rsidRPr="006F250D">
        <w:rPr>
          <w:rFonts w:ascii="Arial" w:hAnsi="Arial" w:cs="Arial"/>
          <w:lang w:val="es-ES" w:eastAsia="es-ES"/>
        </w:rPr>
        <w:t> </w:t>
      </w:r>
    </w:p>
    <w:p w:rsidR="00B96483" w:rsidRPr="006F250D" w:rsidRDefault="00B96483" w:rsidP="006F250D">
      <w:pPr>
        <w:spacing w:line="276" w:lineRule="auto"/>
        <w:textAlignment w:val="baseline"/>
        <w:rPr>
          <w:rFonts w:ascii="Arial" w:hAnsi="Arial" w:cs="Arial"/>
          <w:lang w:val="es-ES" w:eastAsia="es-ES"/>
        </w:rPr>
      </w:pPr>
      <w:r w:rsidRPr="006F250D">
        <w:rPr>
          <w:rFonts w:ascii="Arial" w:hAnsi="Arial" w:cs="Arial"/>
          <w:lang w:val="es-ES" w:eastAsia="es-ES"/>
        </w:rPr>
        <w:t> </w:t>
      </w:r>
    </w:p>
    <w:p w:rsidR="00B96483" w:rsidRPr="006F250D" w:rsidRDefault="00B96483" w:rsidP="006F250D">
      <w:pPr>
        <w:spacing w:line="276" w:lineRule="auto"/>
        <w:jc w:val="center"/>
        <w:textAlignment w:val="baseline"/>
        <w:rPr>
          <w:rFonts w:ascii="Arial" w:hAnsi="Arial" w:cs="Arial"/>
          <w:lang w:val="es-ES" w:eastAsia="es-ES"/>
        </w:rPr>
      </w:pPr>
      <w:r w:rsidRPr="006F250D">
        <w:rPr>
          <w:rFonts w:ascii="Arial" w:hAnsi="Arial" w:cs="Arial"/>
          <w:b/>
          <w:bCs/>
          <w:lang w:val="es-ES" w:eastAsia="es-ES"/>
        </w:rPr>
        <w:t>SENTENCIA ESCRITA</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lastRenderedPageBreak/>
        <w:t>Se resuelven los recursos de apelación interpuestos por las codemandadas AFP PORVENIR S.A. y ADMINISTRADORA COLOMBIANA DE PENSIONES en contra de la sentencia proferida por el Juzgado Primero Laboral del Circuito el 27 de septiembre de 2019, así como el grado jurisdiccional de consulta dispuesto a favor de COLPENSIONES, dentro del proceso que les promueve la señora MARÍA VICTORIA ESTRADA GÓNZÁLEZ, cuya radicación corresponde al N° 66001-31-05-001-2018-00134-01.</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6F250D"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w:t>
      </w:r>
    </w:p>
    <w:p w:rsidR="00B96483" w:rsidRPr="00EC6D92" w:rsidRDefault="00B96483" w:rsidP="006F250D">
      <w:pPr>
        <w:spacing w:line="276" w:lineRule="auto"/>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center"/>
        <w:textAlignment w:val="baseline"/>
        <w:rPr>
          <w:rFonts w:ascii="Arial" w:hAnsi="Arial" w:cs="Arial"/>
          <w:spacing w:val="-2"/>
          <w:lang w:val="es-ES" w:eastAsia="es-ES"/>
        </w:rPr>
      </w:pPr>
      <w:r w:rsidRPr="00EC6D92">
        <w:rPr>
          <w:rFonts w:ascii="Arial" w:hAnsi="Arial" w:cs="Arial"/>
          <w:b/>
          <w:bCs/>
          <w:spacing w:val="-2"/>
          <w:lang w:eastAsia="es-ES"/>
        </w:rPr>
        <w:t>ANTECEDENTES</w:t>
      </w:r>
      <w:r w:rsidRPr="00EC6D92">
        <w:rPr>
          <w:rFonts w:ascii="Arial" w:hAnsi="Arial" w:cs="Arial"/>
          <w:spacing w:val="-2"/>
          <w:lang w:val="es-ES" w:eastAsia="es-ES"/>
        </w:rPr>
        <w:t> </w:t>
      </w:r>
    </w:p>
    <w:p w:rsidR="00B96483" w:rsidRPr="00EC6D92" w:rsidRDefault="00B96483" w:rsidP="006F250D">
      <w:pPr>
        <w:spacing w:line="276" w:lineRule="auto"/>
        <w:jc w:val="center"/>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xml:space="preserve">Pretende la señora María Victoria Estrada González que la justicia laboral declare la nulidad del traslado del régimen de prima media con prestación definida al régimen de ahorro individual con solidaridad efectuado a través de la AFP Horizonte S.A. hoy Porvenir S.A., con el propósito de que posteriormente se declare válida y vigente la afiliación primigenia efectuada al RPM a través del Instituto de Seguros Sociales hoy Administradora Colombiana de Pensiones y con base en ello se le ordene a la AFP que gire a favor de Colpensiones la totalidad del capital acumulado en la cuenta de ahorro individual, lo que resulte probado extra y ultra </w:t>
      </w:r>
      <w:proofErr w:type="spellStart"/>
      <w:r w:rsidRPr="00EC6D92">
        <w:rPr>
          <w:rFonts w:ascii="Arial" w:hAnsi="Arial" w:cs="Arial"/>
          <w:spacing w:val="-2"/>
          <w:lang w:eastAsia="es-ES"/>
        </w:rPr>
        <w:t>petita</w:t>
      </w:r>
      <w:proofErr w:type="spellEnd"/>
      <w:r w:rsidRPr="00EC6D92">
        <w:rPr>
          <w:rFonts w:ascii="Arial" w:hAnsi="Arial" w:cs="Arial"/>
          <w:spacing w:val="-2"/>
          <w:lang w:eastAsia="es-ES"/>
        </w:rPr>
        <w:t xml:space="preserve"> y las costas procesales a su favor.</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Refiere que: se vinculó laboralmente el 1° de febrero de 1982, momento en el que se afilió al régimen de prima media con prestación definida administrado por el entonces ISS; en el mes de junio de 1995, asesores de la AFP Horizonte S.A. hoy Porvenir S.A. visitaron las dependencias de la entidad en la que se encontraba prestando sus servicios para ese entonces, informándosele que con su paso al RAIS se podría pensionar a una edad más temprana y que el monto de la pensión de vejez sería mucho más alta que la que le otorgaría el RPM, indicándole que el administrador de ese régimen pensional estaba próximo a desaparecer; igualmente le manifestó que de no tener beneficiarios, la pensión se perdería en el RPM, mientras que en el RAIS podría pasar a sus herederos hasta el quinto grado de consanguinidad; ante ese panorama decidió trasladarse en junio de 1995 al RAIS, afiliándose a la AFP referenciada previamente; el 30 de octubre de 2017, se le informa que en su cuenta de ahorro individual posee un total de $511.013.422, que corresponden a 1276 semanas de cotización; no obstante, a pesar de tener esa suma de dinero acumulada, se le indica que al llegar a los 57 años de edad podría acceder a una mesada pensional del orden de $2.235.700, mientras que en el RPM podría beneficiarse de una pensión de vejez mensual de $5.557.632,55; ante requerimiento hecho por ella, la AFP en comunicación N° 0105672019994000 la expresó que sus asesores comerciales son constantemente capacitados para garantizar la asesoría que por ley corresponde; el 23 de noviembre de 2017, la Administradora Colombiana de Pensiones dio respuesta a la reclamación administrativa elevada por ella, explicándole que no era procedente su retorno a esa entidad al encontrarse a menos de 10 años para llegar a la edad mínima de pensión.</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xml:space="preserve">Al contestar la demanda </w:t>
      </w:r>
      <w:r w:rsidR="006F250D" w:rsidRPr="00EC6D92">
        <w:rPr>
          <w:rFonts w:ascii="Arial" w:hAnsi="Arial" w:cs="Arial"/>
          <w:spacing w:val="-2"/>
          <w:lang w:eastAsia="es-ES"/>
        </w:rPr>
        <w:t>-</w:t>
      </w:r>
      <w:proofErr w:type="spellStart"/>
      <w:r w:rsidRPr="00EC6D92">
        <w:rPr>
          <w:rFonts w:ascii="Arial" w:hAnsi="Arial" w:cs="Arial"/>
          <w:spacing w:val="-2"/>
          <w:lang w:eastAsia="es-ES"/>
        </w:rPr>
        <w:t>fls</w:t>
      </w:r>
      <w:proofErr w:type="spellEnd"/>
      <w:r w:rsidRPr="00EC6D92">
        <w:rPr>
          <w:rFonts w:ascii="Arial" w:hAnsi="Arial" w:cs="Arial"/>
          <w:spacing w:val="-2"/>
          <w:lang w:eastAsia="es-ES"/>
        </w:rPr>
        <w:t>.</w:t>
      </w:r>
      <w:r w:rsidR="00EC6D92" w:rsidRPr="00EC6D92">
        <w:rPr>
          <w:rFonts w:ascii="Arial" w:hAnsi="Arial" w:cs="Arial"/>
          <w:spacing w:val="-2"/>
          <w:lang w:eastAsia="es-ES"/>
        </w:rPr>
        <w:t xml:space="preserve"> </w:t>
      </w:r>
      <w:r w:rsidRPr="00EC6D92">
        <w:rPr>
          <w:rFonts w:ascii="Arial" w:hAnsi="Arial" w:cs="Arial"/>
          <w:spacing w:val="-2"/>
          <w:lang w:eastAsia="es-ES"/>
        </w:rPr>
        <w:t xml:space="preserve">69 </w:t>
      </w:r>
      <w:proofErr w:type="gramStart"/>
      <w:r w:rsidRPr="00EC6D92">
        <w:rPr>
          <w:rFonts w:ascii="Arial" w:hAnsi="Arial" w:cs="Arial"/>
          <w:spacing w:val="-2"/>
          <w:lang w:eastAsia="es-ES"/>
        </w:rPr>
        <w:t>a</w:t>
      </w:r>
      <w:proofErr w:type="gramEnd"/>
      <w:r w:rsidRPr="00EC6D92">
        <w:rPr>
          <w:rFonts w:ascii="Arial" w:hAnsi="Arial" w:cs="Arial"/>
          <w:spacing w:val="-2"/>
          <w:lang w:eastAsia="es-ES"/>
        </w:rPr>
        <w:t xml:space="preserve"> 75- la Administradora Colombiana de Pensiones se opuso a las pretensiones de la actora argumentando que no se evidencian elementos de juicio que permitan inferir un actuar equivocado y de mala fe por parte de la AFP </w:t>
      </w:r>
      <w:r w:rsidRPr="00EC6D92">
        <w:rPr>
          <w:rFonts w:ascii="Arial" w:hAnsi="Arial" w:cs="Arial"/>
          <w:spacing w:val="-2"/>
          <w:lang w:eastAsia="es-ES"/>
        </w:rPr>
        <w:lastRenderedPageBreak/>
        <w:t>con la que se surtió el traslado al RAIS, razón por la que ese acto jurídico se hizo dentro del marco de la Ley. Formuló las excepciones de mérito que denominó “Inexistencia de la obligación demandada”, “Prescripción” y “Declaratoria de otras excepciones”.</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xml:space="preserve">Por su parte la AFP Horizonte S.A. hoy AFP Porvenir S.A., dio respuesta al libelo introductorio </w:t>
      </w:r>
      <w:r w:rsidR="006F250D" w:rsidRPr="00EC6D92">
        <w:rPr>
          <w:rFonts w:ascii="Arial" w:hAnsi="Arial" w:cs="Arial"/>
          <w:spacing w:val="-2"/>
          <w:lang w:eastAsia="es-ES"/>
        </w:rPr>
        <w:t>-</w:t>
      </w:r>
      <w:proofErr w:type="spellStart"/>
      <w:r w:rsidRPr="00EC6D92">
        <w:rPr>
          <w:rFonts w:ascii="Arial" w:hAnsi="Arial" w:cs="Arial"/>
          <w:spacing w:val="-2"/>
          <w:lang w:eastAsia="es-ES"/>
        </w:rPr>
        <w:t>fls</w:t>
      </w:r>
      <w:proofErr w:type="spellEnd"/>
      <w:r w:rsidRPr="00EC6D92">
        <w:rPr>
          <w:rFonts w:ascii="Arial" w:hAnsi="Arial" w:cs="Arial"/>
          <w:spacing w:val="-2"/>
          <w:lang w:eastAsia="es-ES"/>
        </w:rPr>
        <w:t>.</w:t>
      </w:r>
      <w:r w:rsidR="006F250D" w:rsidRPr="00EC6D92">
        <w:rPr>
          <w:rFonts w:ascii="Arial" w:hAnsi="Arial" w:cs="Arial"/>
          <w:spacing w:val="-2"/>
          <w:lang w:eastAsia="es-ES"/>
        </w:rPr>
        <w:t xml:space="preserve"> </w:t>
      </w:r>
      <w:r w:rsidRPr="00EC6D92">
        <w:rPr>
          <w:rFonts w:ascii="Arial" w:hAnsi="Arial" w:cs="Arial"/>
          <w:spacing w:val="-2"/>
          <w:lang w:eastAsia="es-ES"/>
        </w:rPr>
        <w:t>90 a 108- sosteniendo que el acto jurídico por medio del cual se hizo efectivo el traslado del RPM al RAIS por parte de la señora María Victoria Estrada González es completamente válido y eficaz, en la medida en que cumplió con la totalidad de los requisitos legales. Se opuso a las pretensiones y formuló las excepciones de mérito que denominó “Validez de la afiliación al RAIS e inexistencia de vicios en el consentimiento”, “Saneamiento de la supuesta nulidad relativa”, “Prescripción”, “Buena fe” e “Innominada o genérica”.</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En sentencia de 27 de septiembre de 2019, la funcionaria de primer grado hizo una exposición amplia de la posición actual que frente al tema ha adoptado la Sala de Casación Laboral de la Corte Suprema de Justicia, para concluir, de acuerdo con el material probatorio allegado al proceso, que la AFP Horizonte S.A. hoy AFP Porvenir S.A. no cumplió con la carga que le incumbía en este ordinario laboral de primera instancia, al no haber demostrado suficientemente que cumplió con el deber legal de información que le asistía, respecto a la afiliación que hizo la accionante a esa administradora pensional y que derivó en el traslado del RPM al RAIS en el mes de junio de 1995,  motivo por el que declaró ese acto jurídico como ineficaz, ordenándole como consecuencia a la AFP girar a favor de la Administradora Colombiana de Pensiones la totalidad del saldo inmerso en la cuenta de ahorro individual de la actora, incluidos las cuotas cobradas por concepto de gastos de administración; condenando a su vez a Colpensiones a recibir sin dilaciones a la señora Estrada González en ese régimen pensional, sin solución de continuidad desde su afiliación inicial. Finalmente condenó en costas procesales a la AFP Porvenir S.A. en un 100% a favor de la demandante.</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Inconformes con la decisión, las entidades codemandadas interpusieron recurso de apelación, en los siguientes términos:</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xml:space="preserve">El apoderado judicial de la AFP Porvenir S.A. sostuvo que la sentencia no cumplió con el principio de congruencia, en tanto la falladora de primera instancia no resolvió el tema objeto de controversia, ya que la acción elevada por la actora en este proceso fue la de la nulidad del acto jurídico que materializó el traslado entre regímenes pensionales. A continuación, respecto al tema de la ineficacia, asegura que en el curso del proceso esa entidad logró demostrar con las pruebas recaudadas en el plenario, que cumplió con el deber de información que exigía la Ley para el año 1995, al punto que en el interrogatorio de parte la señora María Victoria Estrada González explicó técnicamente los conceptos propios que desenvuelven la temática que rodea el asunto; razón por la que no hay lugar a que se acceda a las pretensiones de la demanda. En todo caso, de confirmarse la declaratoria de ineficacia, solicita que se revoque el ordinal correspondiente a la devolución de las cuotas de administración, ya que esa AFP cumplió exitosamente con esa tarea, ya que durante todos los años que estuvo administrando la cuenta de la demandante, logró rendimientos financieros positivos, sin embargo, en caso de insistirse en esa devolución, solicita entonces que </w:t>
      </w:r>
      <w:r w:rsidRPr="00EC6D92">
        <w:rPr>
          <w:rFonts w:ascii="Arial" w:hAnsi="Arial" w:cs="Arial"/>
          <w:spacing w:val="-2"/>
          <w:lang w:eastAsia="es-ES"/>
        </w:rPr>
        <w:lastRenderedPageBreak/>
        <w:t>se excluya del giro de los dineros a Colpensiones, los correspondientes a esos rendimientos financieros, ya que al tratarse de la ineficacia de un acto jurídico, su consecuencia es que las cosas vuelvan al estado en el que estaban y por lo tanto, para 1995 no se habían generado rendimientos financieros a favor de la actora. En ese mismo orden, al haber actuado siempre de buena fe, solicita que se le exonere de condena en costas.</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A su turno, la apoderada judicial de la Administradora Colombiana de Pensiones argumenta que en el proceso la AFP cumplió con la carga probatoria que le correspondía, en los términos expuestos por la Corte Suprema de Justicia, razón por la que no es dable que se declare la ineficacia de la afiliación al RAIS efectuada en el año 1995. Igualmente sostiene que no es dable que se ordene esa declaratoria, por cuanto la misma no solamente infringe la ley, al encontrarse la accionante a menos de 10 años para acceder a la edad mínima de pensión, sino que también con ese tipo de decisiones se está afectando la sostenibilidad financiera del sistema, al aceptarse el paso de una persona que ha estado desafiliada al RPM por más de 20 años. De todas maneras, en caso de que el Tribunal decida confirmar esa decisión, solicita que las cuotas de administración sean devueltas debidamente indexadas, como ya lo ha ordenado el máximo órgano de la jurisdicción laboral.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Al haber resultado la decisión adversa a los intereses de la Administradora Colombiana de Pensiones, se dispuso también el grado jurisdiccional de consulta a su favor.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center"/>
        <w:textAlignment w:val="baseline"/>
        <w:rPr>
          <w:rFonts w:ascii="Arial" w:hAnsi="Arial" w:cs="Arial"/>
          <w:spacing w:val="-2"/>
          <w:lang w:val="es-ES" w:eastAsia="es-ES"/>
        </w:rPr>
      </w:pPr>
      <w:r w:rsidRPr="00EC6D92">
        <w:rPr>
          <w:rFonts w:ascii="Arial" w:hAnsi="Arial" w:cs="Arial"/>
          <w:b/>
          <w:bCs/>
          <w:spacing w:val="-2"/>
          <w:lang w:eastAsia="es-ES"/>
        </w:rPr>
        <w:t>ALEGATOS DE CONCLUSIÓN</w:t>
      </w:r>
      <w:r w:rsidRPr="00EC6D92">
        <w:rPr>
          <w:rFonts w:ascii="Arial" w:hAnsi="Arial" w:cs="Arial"/>
          <w:spacing w:val="-2"/>
          <w:lang w:val="es-ES" w:eastAsia="es-ES"/>
        </w:rPr>
        <w:t> </w:t>
      </w:r>
    </w:p>
    <w:p w:rsidR="00B96483" w:rsidRPr="00EC6D92" w:rsidRDefault="00B96483" w:rsidP="006F250D">
      <w:pPr>
        <w:spacing w:line="276" w:lineRule="auto"/>
        <w:jc w:val="center"/>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Conforme se dejó plasmado en la constancia emitida por la Secretaría de la Corporación, las entidades recurrentes hicieron uso del derecho a presentar alegatos de conclusión dentro de los términos dispuestos para ello; mientras que la demandante dejó trascurrir en silencio el plazo otorgado para esos fines.</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xml:space="preserve">De acuerdo con lo previsto en el artículo 279 del CGP consistente en que </w:t>
      </w:r>
      <w:r w:rsidRPr="00EC6D92">
        <w:rPr>
          <w:rFonts w:ascii="Arial" w:hAnsi="Arial" w:cs="Arial"/>
          <w:i/>
          <w:iCs/>
          <w:spacing w:val="-2"/>
          <w:lang w:eastAsia="es-ES"/>
        </w:rPr>
        <w:t>“</w:t>
      </w:r>
      <w:r w:rsidRPr="00EC6D92">
        <w:rPr>
          <w:rFonts w:ascii="Arial" w:hAnsi="Arial" w:cs="Arial"/>
          <w:i/>
          <w:iCs/>
          <w:spacing w:val="-2"/>
          <w:sz w:val="22"/>
          <w:lang w:eastAsia="es-ES"/>
        </w:rPr>
        <w:t>No se podrá hacer transcripciones o reproducciones de actas, decisiones o conceptos que obren en el expediente</w:t>
      </w:r>
      <w:r w:rsidRPr="00EC6D92">
        <w:rPr>
          <w:rFonts w:ascii="Arial" w:hAnsi="Arial" w:cs="Arial"/>
          <w:i/>
          <w:iCs/>
          <w:spacing w:val="-2"/>
          <w:lang w:eastAsia="es-ES"/>
        </w:rPr>
        <w:t>”</w:t>
      </w:r>
      <w:r w:rsidRPr="00EC6D92">
        <w:rPr>
          <w:rFonts w:ascii="Arial" w:hAnsi="Arial" w:cs="Arial"/>
          <w:spacing w:val="-2"/>
          <w:lang w:eastAsia="es-ES"/>
        </w:rPr>
        <w:t xml:space="preserve"> y en aplicación del principio de la consonancia, sobre el contenido de los alegatos baste decir que, la Administradora Colombiana de Pensiones reiteró los argumentos expuestos en la sustentación del recurso de apelación, realizando una amplia exposición jurídica con base en los cuales soporta su postura defensiva y con los que aspira a que se revoque en su integridad la sentencia objeto de análisis en segunda instancia. De no ser así, insiste en que se ordene la devolución de la totalidad del capital que se encuentre en la cuenta de ahorro individual de la actora, incluidos los gastos o cuotas de administración.</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xml:space="preserve">Por su parte, la AFP Porvenir S.A. ratificó los argumentos emitidos en la sustentación del recurso de apelación, afirmando con base en ellos, que no existe soporte legal ni probatoria que permita en este caso acceder a las pretensiones elevadas por la señora María Victoria Estrada González. Finalmente sostiene no es dable realizar la devolución de los, rendimientos sobre los aportes, ni los gastos o cuotas de administración, ya que ello constituiría un enriquecimiento sin justa causa a favor de la accionante en la medida en que estaría recibiendo gratuitamente unas sumas de </w:t>
      </w:r>
      <w:r w:rsidRPr="00EC6D92">
        <w:rPr>
          <w:rFonts w:ascii="Arial" w:hAnsi="Arial" w:cs="Arial"/>
          <w:spacing w:val="-2"/>
          <w:lang w:eastAsia="es-ES"/>
        </w:rPr>
        <w:lastRenderedPageBreak/>
        <w:t>dinero que solo fueron generadas por la adecuada gestión de la AFP, a quien se le estaría causando con esa orden un detrimento patrimonial.</w:t>
      </w:r>
      <w:r w:rsidRPr="00EC6D92">
        <w:rPr>
          <w:rFonts w:ascii="Arial" w:hAnsi="Arial" w:cs="Arial"/>
          <w:spacing w:val="-2"/>
          <w:lang w:val="es-ES" w:eastAsia="es-ES"/>
        </w:rPr>
        <w:t> </w:t>
      </w:r>
    </w:p>
    <w:p w:rsidR="00D65DDC" w:rsidRPr="00EC6D92" w:rsidRDefault="00D65DDC" w:rsidP="006F250D">
      <w:pPr>
        <w:spacing w:line="276" w:lineRule="auto"/>
        <w:jc w:val="both"/>
        <w:textAlignment w:val="baseline"/>
        <w:rPr>
          <w:rFonts w:ascii="Arial" w:hAnsi="Arial" w:cs="Arial"/>
          <w:spacing w:val="-2"/>
          <w:lang w:val="es-ES" w:eastAsia="es-ES"/>
        </w:rPr>
      </w:pPr>
    </w:p>
    <w:p w:rsidR="00B96483" w:rsidRPr="00EC6D92" w:rsidRDefault="00B96483" w:rsidP="006F250D">
      <w:pPr>
        <w:spacing w:line="276" w:lineRule="auto"/>
        <w:jc w:val="center"/>
        <w:textAlignment w:val="baseline"/>
        <w:rPr>
          <w:rFonts w:ascii="Arial" w:hAnsi="Arial" w:cs="Arial"/>
          <w:spacing w:val="-2"/>
          <w:lang w:val="es-ES" w:eastAsia="es-ES"/>
        </w:rPr>
      </w:pPr>
      <w:r w:rsidRPr="00EC6D92">
        <w:rPr>
          <w:rFonts w:ascii="Arial" w:hAnsi="Arial" w:cs="Arial"/>
          <w:b/>
          <w:bCs/>
          <w:spacing w:val="-2"/>
          <w:lang w:eastAsia="es-ES"/>
        </w:rPr>
        <w:t>Cuestión previa</w:t>
      </w:r>
      <w:r w:rsidRPr="00EC6D92">
        <w:rPr>
          <w:rFonts w:ascii="Arial" w:hAnsi="Arial" w:cs="Arial"/>
          <w:spacing w:val="-2"/>
          <w:lang w:val="es-ES" w:eastAsia="es-ES"/>
        </w:rPr>
        <w:t> </w:t>
      </w:r>
    </w:p>
    <w:p w:rsidR="00D65DDC" w:rsidRPr="00EC6D92" w:rsidRDefault="00D65DDC" w:rsidP="006F250D">
      <w:pPr>
        <w:spacing w:line="276" w:lineRule="auto"/>
        <w:jc w:val="both"/>
        <w:textAlignment w:val="baseline"/>
        <w:rPr>
          <w:rFonts w:ascii="Arial" w:hAnsi="Arial" w:cs="Arial"/>
          <w:spacing w:val="-2"/>
          <w:lang w:eastAsia="es-ES"/>
        </w:rPr>
      </w:pP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p>
    <w:p w:rsidR="006F250D" w:rsidRPr="00EC6D92" w:rsidRDefault="006F250D" w:rsidP="006F250D">
      <w:pPr>
        <w:spacing w:line="276" w:lineRule="auto"/>
        <w:jc w:val="both"/>
        <w:textAlignment w:val="baseline"/>
        <w:rPr>
          <w:rFonts w:ascii="Arial" w:hAnsi="Arial" w:cs="Arial"/>
          <w:spacing w:val="-2"/>
          <w:lang w:val="es-ES" w:eastAsia="es-ES"/>
        </w:rPr>
      </w:pP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xml:space="preserve">Así las cosas, atendidas las argumentaciones a esta Sala de Decisión le </w:t>
      </w:r>
      <w:proofErr w:type="gramStart"/>
      <w:r w:rsidRPr="00EC6D92">
        <w:rPr>
          <w:rFonts w:ascii="Arial" w:hAnsi="Arial" w:cs="Arial"/>
          <w:spacing w:val="-2"/>
          <w:lang w:eastAsia="es-ES"/>
        </w:rPr>
        <w:t>corresponde</w:t>
      </w:r>
      <w:proofErr w:type="gramEnd"/>
      <w:r w:rsidRPr="00EC6D92">
        <w:rPr>
          <w:rFonts w:ascii="Arial" w:hAnsi="Arial" w:cs="Arial"/>
          <w:spacing w:val="-2"/>
          <w:lang w:eastAsia="es-ES"/>
        </w:rPr>
        <w:t xml:space="preserve"> resolver los siguientes:</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center"/>
        <w:textAlignment w:val="baseline"/>
        <w:rPr>
          <w:rFonts w:ascii="Arial" w:hAnsi="Arial" w:cs="Arial"/>
          <w:spacing w:val="-2"/>
          <w:lang w:val="es-ES" w:eastAsia="es-ES"/>
        </w:rPr>
      </w:pPr>
      <w:r w:rsidRPr="00EC6D92">
        <w:rPr>
          <w:rFonts w:ascii="Arial" w:hAnsi="Arial" w:cs="Arial"/>
          <w:b/>
          <w:bCs/>
          <w:spacing w:val="-2"/>
          <w:lang w:eastAsia="es-ES"/>
        </w:rPr>
        <w:t>PROBLEMAS JURÍDICOS </w:t>
      </w:r>
      <w:r w:rsidRPr="00EC6D92">
        <w:rPr>
          <w:rFonts w:ascii="Arial" w:hAnsi="Arial" w:cs="Arial"/>
          <w:spacing w:val="-2"/>
          <w:lang w:val="es-ES" w:eastAsia="es-ES"/>
        </w:rPr>
        <w:t> </w:t>
      </w:r>
    </w:p>
    <w:p w:rsidR="00B96483" w:rsidRPr="00EC6D92" w:rsidRDefault="00B96483" w:rsidP="006F250D">
      <w:pPr>
        <w:spacing w:line="276" w:lineRule="auto"/>
        <w:jc w:val="center"/>
        <w:textAlignment w:val="baseline"/>
        <w:rPr>
          <w:rFonts w:ascii="Arial" w:hAnsi="Arial" w:cs="Arial"/>
          <w:spacing w:val="-2"/>
          <w:lang w:val="es-ES" w:eastAsia="es-ES"/>
        </w:rPr>
      </w:pPr>
      <w:r w:rsidRPr="00EC6D92">
        <w:rPr>
          <w:rFonts w:ascii="Arial" w:hAnsi="Arial" w:cs="Arial"/>
          <w:b/>
          <w:bCs/>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b/>
          <w:bCs/>
          <w:spacing w:val="-2"/>
          <w:lang w:eastAsia="es-ES"/>
        </w:rPr>
        <w:t>¿Es la acción de ineficacia la llamada a resolver los casos en los que se alega ausencia total o parcial de la información por parte de los fondos privados de pensión?</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b/>
          <w:bCs/>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b/>
          <w:bCs/>
          <w:spacing w:val="-2"/>
          <w:lang w:eastAsia="es-ES"/>
        </w:rPr>
        <w:t>¿Hay lugar a declarar ineficaz la afiliación de la señora María Victoria Estrada González al Régimen de Ahorro Individual con Solidaridad?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b/>
          <w:bCs/>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b/>
          <w:bCs/>
          <w:spacing w:val="-2"/>
          <w:lang w:eastAsia="es-ES"/>
        </w:rPr>
        <w:t>¿Resulta viable ordenar a la AFP demandada la restitución de los gastos de administración debidamente indexados?</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b/>
          <w:bCs/>
          <w:spacing w:val="-2"/>
          <w:lang w:eastAsia="es-ES"/>
        </w:rPr>
        <w:t>¿Hay lugar a ordenar la restitución de otros valores a la Administradora Colombiana de Pensiones?</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b/>
          <w:bCs/>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b/>
          <w:bCs/>
          <w:spacing w:val="-2"/>
          <w:lang w:eastAsia="es-ES"/>
        </w:rPr>
        <w:t>¿Es dable absolver a la AFP Porvenir S.A. de la condena en costas?</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b/>
          <w:bCs/>
          <w:i/>
          <w:iCs/>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Con el propósito de dar solución a los interrogantes en el caso concreto, la Sala considera necesario precisar, el siguiente:</w:t>
      </w:r>
      <w:r w:rsidRPr="00EC6D92">
        <w:rPr>
          <w:rFonts w:ascii="Arial" w:hAnsi="Arial" w:cs="Arial"/>
          <w:spacing w:val="-2"/>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t> </w:t>
      </w:r>
      <w:r w:rsidRPr="006F250D">
        <w:rPr>
          <w:rFonts w:ascii="Arial" w:hAnsi="Arial" w:cs="Arial"/>
          <w:lang w:val="es-ES" w:eastAsia="es-ES"/>
        </w:rPr>
        <w:t> </w:t>
      </w:r>
    </w:p>
    <w:p w:rsidR="00B96483" w:rsidRPr="006F250D" w:rsidRDefault="00B96483" w:rsidP="006F250D">
      <w:pPr>
        <w:spacing w:line="276" w:lineRule="auto"/>
        <w:jc w:val="center"/>
        <w:textAlignment w:val="baseline"/>
        <w:rPr>
          <w:rFonts w:ascii="Arial" w:hAnsi="Arial" w:cs="Arial"/>
          <w:lang w:val="es-ES" w:eastAsia="es-ES"/>
        </w:rPr>
      </w:pPr>
      <w:r w:rsidRPr="006F250D">
        <w:rPr>
          <w:rFonts w:ascii="Arial" w:hAnsi="Arial" w:cs="Arial"/>
          <w:b/>
          <w:bCs/>
          <w:lang w:eastAsia="es-ES"/>
        </w:rPr>
        <w:t>FUNDAMENTO JURISPRUDENCIAL</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t> </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b/>
          <w:bCs/>
          <w:lang w:eastAsia="es-ES"/>
        </w:rPr>
        <w:t>1. Análisis jurídico que debe abordar el juez cuando se alega ausencia de información parcial o total por parte de las administradoras en los traslados entre regímenes pensionales.</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lastRenderedPageBreak/>
        <w:t> </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t>En sentencia STL4759 de 22 de julio de 2020, la Sala de Casación Laboral indicó: </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t> </w:t>
      </w:r>
      <w:r w:rsidRPr="006F250D">
        <w:rPr>
          <w:rFonts w:ascii="Arial" w:hAnsi="Arial" w:cs="Arial"/>
          <w:lang w:val="es-ES" w:eastAsia="es-ES"/>
        </w:rPr>
        <w:t> </w:t>
      </w:r>
    </w:p>
    <w:p w:rsidR="006F250D" w:rsidRPr="003B104E" w:rsidRDefault="006F250D" w:rsidP="006F250D">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7C4DA7">
        <w:rPr>
          <w:rFonts w:ascii="Arial" w:hAnsi="Arial" w:cs="Arial"/>
          <w:b/>
          <w:i/>
          <w:iCs/>
          <w:sz w:val="22"/>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3B104E">
        <w:rPr>
          <w:rFonts w:ascii="Arial" w:hAnsi="Arial" w:cs="Arial"/>
          <w:i/>
          <w:iCs/>
          <w:sz w:val="22"/>
          <w:lang w:eastAsia="es-ES"/>
        </w:rPr>
        <w:t>, sin importar si la persona es o no beneficiaria del régimen de transición, o si está próximo a pensionarse.”. (Negrillas fuera de texto).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i/>
          <w:iCs/>
          <w:lang w:eastAsia="es-ES"/>
        </w:rPr>
        <w:t> </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t>Y más adelante reiteró:</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i/>
          <w:iCs/>
          <w:lang w:eastAsia="es-ES"/>
        </w:rPr>
        <w:t> </w:t>
      </w:r>
      <w:r w:rsidRPr="006F250D">
        <w:rPr>
          <w:rFonts w:ascii="Arial" w:hAnsi="Arial" w:cs="Arial"/>
          <w:lang w:val="es-ES" w:eastAsia="es-ES"/>
        </w:rPr>
        <w:t> </w:t>
      </w:r>
    </w:p>
    <w:p w:rsidR="006F250D" w:rsidRPr="003B104E" w:rsidRDefault="006F250D" w:rsidP="006F250D">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“Así, en sentencias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31989, 9 sep. 2008,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31314, 9 sep. 2008,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33083, 22 nov. 2011, CSJ </w:t>
      </w:r>
      <w:proofErr w:type="spellStart"/>
      <w:r w:rsidRPr="003B104E">
        <w:rPr>
          <w:rFonts w:ascii="Arial" w:hAnsi="Arial" w:cs="Arial"/>
          <w:i/>
          <w:iCs/>
          <w:sz w:val="22"/>
          <w:lang w:eastAsia="es-ES"/>
        </w:rPr>
        <w:t>SL12136</w:t>
      </w:r>
      <w:proofErr w:type="spellEnd"/>
      <w:r w:rsidRPr="003B104E">
        <w:rPr>
          <w:rFonts w:ascii="Arial" w:hAnsi="Arial" w:cs="Arial"/>
          <w:i/>
          <w:iCs/>
          <w:sz w:val="22"/>
          <w:lang w:eastAsia="es-ES"/>
        </w:rPr>
        <w:t xml:space="preserve">-2014, CSJ </w:t>
      </w:r>
      <w:proofErr w:type="spellStart"/>
      <w:r w:rsidRPr="003B104E">
        <w:rPr>
          <w:rFonts w:ascii="Arial" w:hAnsi="Arial" w:cs="Arial"/>
          <w:i/>
          <w:iCs/>
          <w:sz w:val="22"/>
          <w:lang w:eastAsia="es-ES"/>
        </w:rPr>
        <w:t>SL19447</w:t>
      </w:r>
      <w:proofErr w:type="spellEnd"/>
      <w:r w:rsidRPr="003B104E">
        <w:rPr>
          <w:rFonts w:ascii="Arial" w:hAnsi="Arial" w:cs="Arial"/>
          <w:i/>
          <w:iCs/>
          <w:sz w:val="22"/>
          <w:lang w:eastAsia="es-ES"/>
        </w:rPr>
        <w:t xml:space="preserve">-2017, CSJ </w:t>
      </w:r>
      <w:proofErr w:type="spellStart"/>
      <w:r w:rsidRPr="003B104E">
        <w:rPr>
          <w:rFonts w:ascii="Arial" w:hAnsi="Arial" w:cs="Arial"/>
          <w:i/>
          <w:iCs/>
          <w:sz w:val="22"/>
          <w:lang w:eastAsia="es-ES"/>
        </w:rPr>
        <w:t>SL4964</w:t>
      </w:r>
      <w:proofErr w:type="spellEnd"/>
      <w:r w:rsidRPr="003B104E">
        <w:rPr>
          <w:rFonts w:ascii="Arial" w:hAnsi="Arial" w:cs="Arial"/>
          <w:i/>
          <w:iCs/>
          <w:sz w:val="22"/>
          <w:lang w:eastAsia="es-ES"/>
        </w:rPr>
        <w:t xml:space="preserve">-2018, CSJ </w:t>
      </w:r>
      <w:proofErr w:type="spellStart"/>
      <w:r w:rsidRPr="003B104E">
        <w:rPr>
          <w:rFonts w:ascii="Arial" w:hAnsi="Arial" w:cs="Arial"/>
          <w:i/>
          <w:iCs/>
          <w:sz w:val="22"/>
          <w:lang w:eastAsia="es-ES"/>
        </w:rPr>
        <w:t>SL4989</w:t>
      </w:r>
      <w:proofErr w:type="spellEnd"/>
      <w:r w:rsidRPr="003B104E">
        <w:rPr>
          <w:rFonts w:ascii="Arial" w:hAnsi="Arial" w:cs="Arial"/>
          <w:i/>
          <w:iCs/>
          <w:sz w:val="22"/>
          <w:lang w:eastAsia="es-ES"/>
        </w:rPr>
        <w:t xml:space="preserve">-2018, CSJ </w:t>
      </w:r>
      <w:proofErr w:type="spellStart"/>
      <w:r w:rsidRPr="003B104E">
        <w:rPr>
          <w:rFonts w:ascii="Arial" w:hAnsi="Arial" w:cs="Arial"/>
          <w:i/>
          <w:iCs/>
          <w:sz w:val="22"/>
          <w:lang w:eastAsia="es-ES"/>
        </w:rPr>
        <w:t>SL452</w:t>
      </w:r>
      <w:proofErr w:type="spellEnd"/>
      <w:r w:rsidRPr="003B104E">
        <w:rPr>
          <w:rFonts w:ascii="Arial" w:hAnsi="Arial" w:cs="Arial"/>
          <w:i/>
          <w:iCs/>
          <w:sz w:val="22"/>
          <w:lang w:eastAsia="es-ES"/>
        </w:rPr>
        <w:t xml:space="preserve">-2019, CSJ </w:t>
      </w:r>
      <w:proofErr w:type="spellStart"/>
      <w:r w:rsidRPr="003B104E">
        <w:rPr>
          <w:rFonts w:ascii="Arial" w:hAnsi="Arial" w:cs="Arial"/>
          <w:i/>
          <w:iCs/>
          <w:sz w:val="22"/>
          <w:lang w:eastAsia="es-ES"/>
        </w:rPr>
        <w:t>SL1688</w:t>
      </w:r>
      <w:proofErr w:type="spellEnd"/>
      <w:r w:rsidRPr="003B104E">
        <w:rPr>
          <w:rFonts w:ascii="Arial" w:hAnsi="Arial" w:cs="Arial"/>
          <w:i/>
          <w:iCs/>
          <w:sz w:val="22"/>
          <w:lang w:eastAsia="es-ES"/>
        </w:rPr>
        <w:t xml:space="preserve">-2019 y </w:t>
      </w:r>
      <w:proofErr w:type="spellStart"/>
      <w:r w:rsidRPr="003B104E">
        <w:rPr>
          <w:rFonts w:ascii="Arial" w:hAnsi="Arial" w:cs="Arial"/>
          <w:i/>
          <w:iCs/>
          <w:sz w:val="22"/>
          <w:lang w:eastAsia="es-ES"/>
        </w:rPr>
        <w:t>SL1689</w:t>
      </w:r>
      <w:proofErr w:type="spellEnd"/>
      <w:r w:rsidRPr="003B104E">
        <w:rPr>
          <w:rFonts w:ascii="Arial" w:hAnsi="Arial" w:cs="Arial"/>
          <w:i/>
          <w:iCs/>
          <w:sz w:val="22"/>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7C4DA7">
        <w:rPr>
          <w:rFonts w:ascii="Arial" w:hAnsi="Arial" w:cs="Arial"/>
          <w:b/>
          <w:i/>
          <w:iCs/>
          <w:sz w:val="22"/>
          <w:lang w:eastAsia="es-ES"/>
        </w:rPr>
        <w:t>Por este motivo, el examen del acto del cambio de régimen pensional, por transgresión del deber de información, tiene que abordarse desde la institución de la ineficacia en sentido estricto</w:t>
      </w:r>
      <w:r w:rsidRPr="003B104E">
        <w:rPr>
          <w:rFonts w:ascii="Arial" w:hAnsi="Arial" w:cs="Arial"/>
          <w:i/>
          <w:iCs/>
          <w:sz w:val="22"/>
          <w:lang w:eastAsia="es-ES"/>
        </w:rPr>
        <w:t xml:space="preserve"> y no desde el régimen de las nulidades sustanciales.” (Negrillas fuera de texto).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t> </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b/>
          <w:bCs/>
          <w:lang w:eastAsia="es-ES"/>
        </w:rPr>
        <w:t>2. Sobre el deber de información. </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t> </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t> </w:t>
      </w:r>
      <w:r w:rsidRPr="006F250D">
        <w:rPr>
          <w:rFonts w:ascii="Arial" w:hAnsi="Arial" w:cs="Arial"/>
          <w:lang w:val="es-ES" w:eastAsia="es-ES"/>
        </w:rPr>
        <w:t> </w:t>
      </w:r>
    </w:p>
    <w:p w:rsidR="006F250D" w:rsidRDefault="006F250D" w:rsidP="006F250D">
      <w:pPr>
        <w:ind w:left="426" w:right="420"/>
        <w:jc w:val="both"/>
        <w:textAlignment w:val="baseline"/>
        <w:rPr>
          <w:rFonts w:ascii="Arial" w:hAnsi="Arial" w:cs="Arial"/>
          <w:sz w:val="22"/>
          <w:lang w:val="es-ES" w:eastAsia="es-ES"/>
        </w:rPr>
      </w:pPr>
      <w:r w:rsidRPr="0049050B">
        <w:rPr>
          <w:rFonts w:ascii="Arial" w:hAnsi="Arial" w:cs="Arial"/>
          <w:i/>
          <w:iCs/>
          <w:sz w:val="22"/>
          <w:lang w:eastAsia="es-ES"/>
        </w:rPr>
        <w:t>“El anterior recuento sobre la evolución normativa del deber de información a cargo de las administradoras de pensiones podría, a grandes rasgos, sintetizarse así:</w:t>
      </w:r>
    </w:p>
    <w:p w:rsidR="006F250D" w:rsidRPr="0049050B" w:rsidRDefault="006F250D" w:rsidP="006F250D">
      <w:pPr>
        <w:ind w:left="426" w:right="420"/>
        <w:jc w:val="both"/>
        <w:textAlignment w:val="baseline"/>
        <w:rPr>
          <w:rFonts w:ascii="Arial" w:hAnsi="Arial" w:cs="Arial"/>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6F250D"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Etapa acumulativa</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Normas que obligan a las administradoras de pensiones a dar información</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Contenido mínimo y alcance del deber de información</w:t>
            </w:r>
            <w:r w:rsidRPr="0049050B">
              <w:rPr>
                <w:rFonts w:ascii="Arial" w:hAnsi="Arial" w:cs="Arial"/>
                <w:sz w:val="20"/>
                <w:lang w:val="es-ES" w:eastAsia="es-ES"/>
              </w:rPr>
              <w:t> </w:t>
            </w:r>
          </w:p>
        </w:tc>
      </w:tr>
      <w:tr w:rsidR="006F250D"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Arts. 13 literal b), 271 y 272 de la Ley 100 de 1993</w:t>
            </w:r>
            <w:r w:rsidRPr="0049050B">
              <w:rPr>
                <w:rFonts w:ascii="Arial" w:hAnsi="Arial" w:cs="Arial"/>
                <w:sz w:val="20"/>
                <w:lang w:val="es-ES" w:eastAsia="es-ES"/>
              </w:rPr>
              <w:t> </w:t>
            </w:r>
          </w:p>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Art. 97, numeral 1 del Decreto 663 de 1993, modificado por el artículo 23 de la Ley 797 de 2003</w:t>
            </w:r>
            <w:r w:rsidRPr="0049050B">
              <w:rPr>
                <w:rFonts w:ascii="Arial" w:hAnsi="Arial" w:cs="Arial"/>
                <w:sz w:val="20"/>
                <w:lang w:val="es-ES" w:eastAsia="es-ES"/>
              </w:rPr>
              <w:t> </w:t>
            </w:r>
          </w:p>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Disposiciones constitucionales relativas al derecho a la información, no menoscabo de derechos laborales y autonomía personal</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9050B">
              <w:rPr>
                <w:rFonts w:ascii="Arial" w:hAnsi="Arial" w:cs="Arial"/>
                <w:sz w:val="20"/>
                <w:lang w:val="es-ES" w:eastAsia="es-ES"/>
              </w:rPr>
              <w:t> </w:t>
            </w:r>
          </w:p>
        </w:tc>
      </w:tr>
      <w:tr w:rsidR="006F250D"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asesoría y buen consejo</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literal c) de la Ley 1328 de 2009</w:t>
            </w:r>
            <w:r w:rsidRPr="0049050B">
              <w:rPr>
                <w:rFonts w:ascii="Arial" w:hAnsi="Arial" w:cs="Arial"/>
                <w:sz w:val="20"/>
                <w:lang w:val="es-ES" w:eastAsia="es-ES"/>
              </w:rPr>
              <w:t> </w:t>
            </w:r>
          </w:p>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Decreto 2241 de 2010</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 xml:space="preserve">Implica el análisis previo, calificado y global  de los antecedentes del afiliado y los pormenores de los regímenes pensionales, a fin de que el asesor o promotor pueda emitir </w:t>
            </w:r>
            <w:r w:rsidRPr="0049050B">
              <w:rPr>
                <w:rFonts w:ascii="Arial" w:hAnsi="Arial" w:cs="Arial"/>
                <w:i/>
                <w:iCs/>
                <w:sz w:val="20"/>
                <w:lang w:eastAsia="es-ES"/>
              </w:rPr>
              <w:lastRenderedPageBreak/>
              <w:t>un consejo, sugerencia o recomendación al afiliado acerca de lo que más le conviene y, por tanto, lo que podría perjudicarle</w:t>
            </w:r>
            <w:r w:rsidRPr="0049050B">
              <w:rPr>
                <w:rFonts w:ascii="Arial" w:hAnsi="Arial" w:cs="Arial"/>
                <w:sz w:val="20"/>
                <w:lang w:val="es-ES" w:eastAsia="es-ES"/>
              </w:rPr>
              <w:t> </w:t>
            </w:r>
          </w:p>
        </w:tc>
      </w:tr>
      <w:tr w:rsidR="006F250D"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lastRenderedPageBreak/>
              <w:t>Deber de información, asesoría, buen consejo y doble asesoría.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Ley 1748 de 2014</w:t>
            </w:r>
            <w:r w:rsidRPr="0049050B">
              <w:rPr>
                <w:rFonts w:ascii="Arial" w:hAnsi="Arial" w:cs="Arial"/>
                <w:sz w:val="20"/>
                <w:lang w:val="es-ES" w:eastAsia="es-ES"/>
              </w:rPr>
              <w:t> </w:t>
            </w:r>
          </w:p>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del Decreto 2071 de 2015</w:t>
            </w:r>
            <w:r w:rsidRPr="0049050B">
              <w:rPr>
                <w:rFonts w:ascii="Arial" w:hAnsi="Arial" w:cs="Arial"/>
                <w:sz w:val="20"/>
                <w:lang w:val="es-ES" w:eastAsia="es-ES"/>
              </w:rPr>
              <w:t> </w:t>
            </w:r>
          </w:p>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Circular Externa n. 016 de 2016</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6F250D" w:rsidRPr="0049050B" w:rsidRDefault="006F250D"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Junto con lo anterior, lleva inmerso el derecho a obtener asesoría de los representantes de ambos regímenes pensionales.</w:t>
            </w:r>
            <w:r w:rsidRPr="0049050B">
              <w:rPr>
                <w:rFonts w:ascii="Arial" w:hAnsi="Arial" w:cs="Arial"/>
                <w:sz w:val="20"/>
                <w:lang w:val="es-ES" w:eastAsia="es-ES"/>
              </w:rPr>
              <w:t> </w:t>
            </w:r>
          </w:p>
        </w:tc>
      </w:tr>
    </w:tbl>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b/>
          <w:bCs/>
          <w:lang w:eastAsia="es-ES"/>
        </w:rPr>
        <w:t>3. La suscripción del formulario de afiliación.</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b/>
          <w:bCs/>
          <w:lang w:eastAsia="es-ES"/>
        </w:rPr>
        <w:t> </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6F250D">
        <w:rPr>
          <w:rFonts w:ascii="Arial" w:hAnsi="Arial" w:cs="Arial"/>
          <w:lang w:eastAsia="es-ES"/>
        </w:rPr>
        <w:t>si</w:t>
      </w:r>
      <w:proofErr w:type="spellEnd"/>
      <w:r w:rsidRPr="006F250D">
        <w:rPr>
          <w:rFonts w:ascii="Arial" w:hAnsi="Arial" w:cs="Arial"/>
          <w:lang w:eastAsia="es-ES"/>
        </w:rPr>
        <w:t xml:space="preserve"> solo no le otorga plena validez al traslado entre regímenes pensionales, argumentando que: </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t> </w:t>
      </w:r>
      <w:r w:rsidRPr="006F250D">
        <w:rPr>
          <w:rFonts w:ascii="Arial" w:hAnsi="Arial" w:cs="Arial"/>
          <w:lang w:val="es-ES" w:eastAsia="es-ES"/>
        </w:rPr>
        <w:t> </w:t>
      </w:r>
    </w:p>
    <w:p w:rsidR="006F250D" w:rsidRPr="0049050B" w:rsidRDefault="006F250D" w:rsidP="006F250D">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49050B">
        <w:rPr>
          <w:rFonts w:ascii="Arial" w:hAnsi="Arial" w:cs="Arial"/>
          <w:i/>
          <w:iCs/>
          <w:sz w:val="22"/>
          <w:lang w:eastAsia="es-ES"/>
        </w:rPr>
        <w:t>preimpresos</w:t>
      </w:r>
      <w:proofErr w:type="spellEnd"/>
      <w:r w:rsidRPr="0049050B">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9050B">
        <w:rPr>
          <w:rFonts w:ascii="Arial" w:hAnsi="Arial" w:cs="Arial"/>
          <w:sz w:val="22"/>
          <w:lang w:val="es-ES" w:eastAsia="es-ES"/>
        </w:rPr>
        <w:t> </w:t>
      </w:r>
    </w:p>
    <w:p w:rsidR="006F250D" w:rsidRPr="0049050B" w:rsidRDefault="006F250D" w:rsidP="006F250D">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w:t>
      </w:r>
      <w:r w:rsidRPr="0049050B">
        <w:rPr>
          <w:rFonts w:ascii="Arial" w:hAnsi="Arial" w:cs="Arial"/>
          <w:sz w:val="22"/>
          <w:lang w:val="es-ES" w:eastAsia="es-ES"/>
        </w:rPr>
        <w:t> </w:t>
      </w:r>
    </w:p>
    <w:p w:rsidR="006F250D" w:rsidRPr="0049050B" w:rsidRDefault="006F250D" w:rsidP="006F250D">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Sobre el particular, en la sentencia </w:t>
      </w:r>
      <w:proofErr w:type="spellStart"/>
      <w:r w:rsidRPr="0049050B">
        <w:rPr>
          <w:rFonts w:ascii="Arial" w:hAnsi="Arial" w:cs="Arial"/>
          <w:i/>
          <w:iCs/>
          <w:sz w:val="22"/>
          <w:lang w:eastAsia="es-ES"/>
        </w:rPr>
        <w:t>SL19447</w:t>
      </w:r>
      <w:proofErr w:type="spellEnd"/>
      <w:r w:rsidRPr="0049050B">
        <w:rPr>
          <w:rFonts w:ascii="Arial" w:hAnsi="Arial" w:cs="Arial"/>
          <w:i/>
          <w:iCs/>
          <w:sz w:val="22"/>
          <w:lang w:eastAsia="es-ES"/>
        </w:rPr>
        <w:t>-2017 la Sala explicó: </w:t>
      </w:r>
      <w:r w:rsidRPr="0049050B">
        <w:rPr>
          <w:rFonts w:ascii="Arial" w:hAnsi="Arial" w:cs="Arial"/>
          <w:sz w:val="22"/>
          <w:lang w:val="es-ES" w:eastAsia="es-ES"/>
        </w:rPr>
        <w:t> </w:t>
      </w:r>
    </w:p>
    <w:p w:rsidR="006F250D" w:rsidRPr="0049050B" w:rsidRDefault="006F250D" w:rsidP="006F250D">
      <w:pPr>
        <w:ind w:left="426" w:right="420"/>
        <w:jc w:val="both"/>
        <w:textAlignment w:val="baseline"/>
        <w:rPr>
          <w:rFonts w:ascii="Arial" w:hAnsi="Arial" w:cs="Arial"/>
          <w:sz w:val="22"/>
          <w:lang w:val="es-ES" w:eastAsia="es-ES"/>
        </w:rPr>
      </w:pPr>
      <w:r w:rsidRPr="0049050B">
        <w:rPr>
          <w:rFonts w:ascii="Arial" w:hAnsi="Arial" w:cs="Arial"/>
          <w:sz w:val="22"/>
          <w:lang w:val="es-ES" w:eastAsia="es-ES"/>
        </w:rPr>
        <w:t> </w:t>
      </w:r>
    </w:p>
    <w:p w:rsidR="006F250D" w:rsidRPr="0049050B" w:rsidRDefault="006F250D" w:rsidP="006F250D">
      <w:pPr>
        <w:ind w:left="709" w:right="703"/>
        <w:jc w:val="both"/>
        <w:textAlignment w:val="baseline"/>
        <w:rPr>
          <w:rFonts w:ascii="Arial" w:hAnsi="Arial" w:cs="Arial"/>
          <w:sz w:val="22"/>
          <w:lang w:val="es-ES" w:eastAsia="es-ES"/>
        </w:rPr>
      </w:pPr>
      <w:r w:rsidRPr="0049050B">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9050B">
        <w:rPr>
          <w:rFonts w:ascii="Arial" w:hAnsi="Arial" w:cs="Arial"/>
          <w:sz w:val="22"/>
          <w:lang w:val="es-ES" w:eastAsia="es-ES"/>
        </w:rPr>
        <w:t> </w:t>
      </w:r>
    </w:p>
    <w:p w:rsidR="006F250D" w:rsidRPr="0049050B" w:rsidRDefault="006F250D" w:rsidP="006F250D">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6F250D" w:rsidRPr="0049050B" w:rsidRDefault="006F250D" w:rsidP="006F250D">
      <w:pPr>
        <w:ind w:left="709" w:right="703"/>
        <w:jc w:val="both"/>
        <w:textAlignment w:val="baseline"/>
        <w:rPr>
          <w:rFonts w:ascii="Arial" w:hAnsi="Arial" w:cs="Arial"/>
          <w:sz w:val="22"/>
          <w:lang w:val="es-ES" w:eastAsia="es-ES"/>
        </w:rPr>
      </w:pPr>
      <w:r w:rsidRPr="0049050B">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9050B">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9050B">
        <w:rPr>
          <w:rFonts w:ascii="Arial" w:hAnsi="Arial" w:cs="Arial"/>
          <w:i/>
          <w:iCs/>
          <w:sz w:val="22"/>
          <w:lang w:eastAsia="es-ES"/>
        </w:rPr>
        <w:t xml:space="preserve"> […].</w:t>
      </w:r>
      <w:r w:rsidRPr="0049050B">
        <w:rPr>
          <w:rFonts w:ascii="Arial" w:hAnsi="Arial" w:cs="Arial"/>
          <w:sz w:val="22"/>
          <w:lang w:eastAsia="es-ES"/>
        </w:rPr>
        <w:t> </w:t>
      </w:r>
      <w:r w:rsidRPr="0049050B">
        <w:rPr>
          <w:rFonts w:ascii="Arial" w:hAnsi="Arial" w:cs="Arial"/>
          <w:sz w:val="22"/>
          <w:lang w:val="es-ES" w:eastAsia="es-ES"/>
        </w:rPr>
        <w:t> </w:t>
      </w:r>
    </w:p>
    <w:p w:rsidR="006F250D" w:rsidRPr="0049050B" w:rsidRDefault="006F250D" w:rsidP="006F250D">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6F250D" w:rsidRPr="00942EAF" w:rsidRDefault="006F250D" w:rsidP="006F250D">
      <w:pPr>
        <w:ind w:left="426" w:right="420"/>
        <w:jc w:val="both"/>
        <w:textAlignment w:val="baseline"/>
        <w:rPr>
          <w:rFonts w:ascii="Arial" w:hAnsi="Arial" w:cs="Arial"/>
          <w:i/>
          <w:iCs/>
          <w:sz w:val="22"/>
          <w:lang w:eastAsia="es-ES"/>
        </w:rPr>
      </w:pPr>
      <w:r w:rsidRPr="0049050B">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r w:rsidRPr="00942EAF">
        <w:rPr>
          <w:rFonts w:ascii="Arial" w:hAnsi="Arial" w:cs="Arial"/>
          <w:i/>
          <w:iCs/>
          <w:sz w:val="22"/>
          <w:lang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t> </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b/>
          <w:bCs/>
          <w:lang w:eastAsia="es-ES"/>
        </w:rPr>
        <w:t>4. Carga de la prueba.</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b/>
          <w:bCs/>
          <w:lang w:eastAsia="es-ES"/>
        </w:rPr>
        <w:lastRenderedPageBreak/>
        <w:t> </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t>Continuando con su exposición argumentativa, el máximo órgano de la jurisdicción laboral sentó frente al punto:</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eastAsia="es-ES"/>
        </w:rPr>
        <w:t> </w:t>
      </w:r>
      <w:r w:rsidRPr="006F250D">
        <w:rPr>
          <w:rFonts w:ascii="Arial" w:hAnsi="Arial" w:cs="Arial"/>
          <w:lang w:val="es-ES" w:eastAsia="es-ES"/>
        </w:rPr>
        <w:t> </w:t>
      </w:r>
    </w:p>
    <w:p w:rsidR="006F250D" w:rsidRPr="003B104E" w:rsidRDefault="006F250D" w:rsidP="006F250D">
      <w:pPr>
        <w:ind w:left="426" w:right="420"/>
        <w:jc w:val="both"/>
        <w:textAlignment w:val="baseline"/>
        <w:rPr>
          <w:rFonts w:ascii="Arial" w:hAnsi="Arial" w:cs="Arial"/>
          <w:i/>
          <w:iCs/>
          <w:sz w:val="22"/>
          <w:lang w:eastAsia="es-ES"/>
        </w:rPr>
      </w:pPr>
      <w:r w:rsidRPr="003B104E">
        <w:rPr>
          <w:rFonts w:ascii="Arial" w:hAnsi="Arial" w:cs="Arial"/>
          <w:i/>
          <w:iCs/>
          <w:sz w:val="22"/>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6F250D" w:rsidRPr="003B104E" w:rsidRDefault="006F250D" w:rsidP="006F250D">
      <w:pPr>
        <w:ind w:left="426" w:right="420"/>
        <w:jc w:val="both"/>
        <w:textAlignment w:val="baseline"/>
        <w:rPr>
          <w:rFonts w:ascii="Arial" w:hAnsi="Arial" w:cs="Arial"/>
          <w:i/>
          <w:iCs/>
          <w:sz w:val="22"/>
          <w:lang w:eastAsia="es-ES"/>
        </w:rPr>
      </w:pPr>
      <w:r w:rsidRPr="003B104E">
        <w:rPr>
          <w:rFonts w:ascii="Arial" w:hAnsi="Arial" w:cs="Arial"/>
          <w:i/>
          <w:iCs/>
          <w:sz w:val="22"/>
          <w:lang w:eastAsia="es-ES"/>
        </w:rPr>
        <w:t>  </w:t>
      </w:r>
    </w:p>
    <w:p w:rsidR="006F250D" w:rsidRPr="003B104E" w:rsidRDefault="006F250D" w:rsidP="006F250D">
      <w:pPr>
        <w:ind w:left="426" w:right="420"/>
        <w:jc w:val="both"/>
        <w:textAlignment w:val="baseline"/>
        <w:rPr>
          <w:rFonts w:ascii="Arial" w:hAnsi="Arial" w:cs="Arial"/>
          <w:i/>
          <w:iCs/>
          <w:sz w:val="22"/>
          <w:lang w:eastAsia="es-ES"/>
        </w:rPr>
      </w:pPr>
      <w:r w:rsidRPr="003B104E">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6F250D" w:rsidRPr="003B104E" w:rsidRDefault="006F250D" w:rsidP="006F250D">
      <w:pPr>
        <w:ind w:left="426" w:right="420"/>
        <w:jc w:val="both"/>
        <w:textAlignment w:val="baseline"/>
        <w:rPr>
          <w:rFonts w:ascii="Arial" w:hAnsi="Arial" w:cs="Arial"/>
          <w:i/>
          <w:iCs/>
          <w:sz w:val="22"/>
          <w:lang w:eastAsia="es-ES"/>
        </w:rPr>
      </w:pPr>
      <w:r w:rsidRPr="003B104E">
        <w:rPr>
          <w:rFonts w:ascii="Arial" w:hAnsi="Arial" w:cs="Arial"/>
          <w:i/>
          <w:iCs/>
          <w:sz w:val="22"/>
          <w:lang w:eastAsia="es-ES"/>
        </w:rPr>
        <w:t>  </w:t>
      </w:r>
    </w:p>
    <w:p w:rsidR="006F250D" w:rsidRPr="003B104E" w:rsidRDefault="006F250D" w:rsidP="006F250D">
      <w:pPr>
        <w:ind w:left="426" w:right="420"/>
        <w:jc w:val="both"/>
        <w:textAlignment w:val="baseline"/>
        <w:rPr>
          <w:rFonts w:ascii="Arial" w:hAnsi="Arial" w:cs="Arial"/>
          <w:i/>
          <w:iCs/>
          <w:sz w:val="22"/>
          <w:lang w:eastAsia="es-ES"/>
        </w:rPr>
      </w:pPr>
      <w:r w:rsidRPr="003B104E">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b/>
          <w:bCs/>
          <w:lang w:eastAsia="es-ES"/>
        </w:rPr>
        <w:t> CASO CONCRETO</w:t>
      </w:r>
      <w:r w:rsidRPr="006F250D">
        <w:rPr>
          <w:rFonts w:ascii="Arial" w:hAnsi="Arial" w:cs="Arial"/>
          <w:lang w:val="es-ES" w:eastAsia="es-ES"/>
        </w:rPr>
        <w:t> </w:t>
      </w:r>
    </w:p>
    <w:p w:rsidR="00B96483" w:rsidRPr="006F250D" w:rsidRDefault="00B96483" w:rsidP="006F250D">
      <w:pPr>
        <w:spacing w:line="276" w:lineRule="auto"/>
        <w:jc w:val="both"/>
        <w:textAlignment w:val="baseline"/>
        <w:rPr>
          <w:rFonts w:ascii="Arial" w:hAnsi="Arial" w:cs="Arial"/>
          <w:lang w:val="es-ES" w:eastAsia="es-ES"/>
        </w:rPr>
      </w:pPr>
      <w:r w:rsidRPr="006F250D">
        <w:rPr>
          <w:rFonts w:ascii="Arial" w:hAnsi="Arial" w:cs="Arial"/>
          <w:b/>
          <w:bCs/>
          <w:lang w:eastAsia="es-ES"/>
        </w:rPr>
        <w:t> </w:t>
      </w:r>
      <w:r w:rsidRPr="006F250D">
        <w:rPr>
          <w:rFonts w:ascii="Arial" w:hAnsi="Arial" w:cs="Arial"/>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xml:space="preserve">Conforme se expuso en el primer punto del fundamento jurisprudencial, la Sala de Casación Laboral de la Corte Suprema de Justicia tiene definido que la acciones que estén soportadas en la ausencia del deber de información por parte de los fondos privados de pensión, deben ser abordadas por el operador judicial desde la institución de la ineficacia en sentido estricto y no desde el régimen de nulidades sustanciales, por lo que, bajo esa estricta mirada, al haberse fundamentado el reclamo de la accionante en esos términos -ausencia parcial o total del deber de información-, no le era dable a la </w:t>
      </w:r>
      <w:r w:rsidRPr="00EC6D92">
        <w:rPr>
          <w:rFonts w:ascii="Arial" w:hAnsi="Arial" w:cs="Arial"/>
          <w:i/>
          <w:iCs/>
          <w:spacing w:val="-2"/>
          <w:lang w:eastAsia="es-ES"/>
        </w:rPr>
        <w:t xml:space="preserve">a quo </w:t>
      </w:r>
      <w:r w:rsidRPr="00EC6D92">
        <w:rPr>
          <w:rFonts w:ascii="Arial" w:hAnsi="Arial" w:cs="Arial"/>
          <w:spacing w:val="-2"/>
          <w:lang w:eastAsia="es-ES"/>
        </w:rPr>
        <w:t xml:space="preserve">resolver el caso desde el planteamiento hecho en las pretensiones de la demanda </w:t>
      </w:r>
      <w:r w:rsidR="006F250D" w:rsidRPr="00EC6D92">
        <w:rPr>
          <w:rFonts w:ascii="Arial" w:hAnsi="Arial" w:cs="Arial"/>
          <w:spacing w:val="-2"/>
          <w:lang w:eastAsia="es-ES"/>
        </w:rPr>
        <w:t>-</w:t>
      </w:r>
      <w:r w:rsidRPr="00EC6D92">
        <w:rPr>
          <w:rFonts w:ascii="Arial" w:hAnsi="Arial" w:cs="Arial"/>
          <w:i/>
          <w:iCs/>
          <w:spacing w:val="-2"/>
          <w:lang w:eastAsia="es-ES"/>
        </w:rPr>
        <w:t xml:space="preserve">nulidad del traslado-, </w:t>
      </w:r>
      <w:r w:rsidRPr="00EC6D92">
        <w:rPr>
          <w:rFonts w:ascii="Arial" w:hAnsi="Arial" w:cs="Arial"/>
          <w:spacing w:val="-2"/>
          <w:lang w:eastAsia="es-ES"/>
        </w:rPr>
        <w:t>sino desde la perspectiva definida jurisprudencialmente.</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Resuelto ese punto, se tiene entonces que con la solicitud de vinculación N° 0539265 visible a folio 145 del expediente, la señora María Victoria Estrada González se afilió al régimen de ahorro individual con solidaridad el 23 de mayo de 1995 cuando se vinculó a la AFP Porvenir S.A., sin embargo, se queja la actora que esa afiliación no es válida y por lo tanto nula o ineficaz, en virtud a que la misma no fue precedida de la información completa y veraz que debía remitirle el fondo privado de pensiones, viciando de esa manera su consentimiento.</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Conforme con lo señalado por la demandante, se procederá a verificar, siguiendo las reglas jurisprudenciales expuestas anteriormente, si la AFP Porvenir S.A. cumplió con el deber legal de información que le correspondía para el 23 de mayo de 1995 (primera etapa).</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En lo que concierne al formulario de afiliación, más allá de que en dicho documento se evidencia la rúbrica de la señora Estrada González en la casilla denominada “</w:t>
      </w:r>
      <w:r w:rsidRPr="00EC6D92">
        <w:rPr>
          <w:rFonts w:ascii="Arial" w:hAnsi="Arial" w:cs="Arial"/>
          <w:i/>
          <w:iCs/>
          <w:spacing w:val="-2"/>
          <w:lang w:eastAsia="es-ES"/>
        </w:rPr>
        <w:t>voluntad de afiliación</w:t>
      </w:r>
      <w:r w:rsidRPr="00EC6D92">
        <w:rPr>
          <w:rFonts w:ascii="Arial" w:hAnsi="Arial" w:cs="Arial"/>
          <w:spacing w:val="-2"/>
          <w:lang w:eastAsia="es-ES"/>
        </w:rPr>
        <w:t xml:space="preserve">” en la que se hace constar que ese acto se realiza de manera libre, espontánea y sin presiones, declarándose que los datos allí inmersos son </w:t>
      </w:r>
      <w:r w:rsidRPr="00EC6D92">
        <w:rPr>
          <w:rFonts w:ascii="Arial" w:hAnsi="Arial" w:cs="Arial"/>
          <w:spacing w:val="-2"/>
          <w:lang w:eastAsia="es-ES"/>
        </w:rPr>
        <w:lastRenderedPageBreak/>
        <w:t>verdaderos</w:t>
      </w:r>
      <w:r w:rsidRPr="00EC6D92">
        <w:rPr>
          <w:rFonts w:ascii="Arial" w:hAnsi="Arial" w:cs="Arial"/>
          <w:i/>
          <w:iCs/>
          <w:spacing w:val="-2"/>
          <w:lang w:eastAsia="es-ES"/>
        </w:rPr>
        <w:t>.</w:t>
      </w:r>
      <w:r w:rsidRPr="00EC6D92">
        <w:rPr>
          <w:rFonts w:ascii="Arial" w:hAnsi="Arial" w:cs="Arial"/>
          <w:spacing w:val="-2"/>
          <w:lang w:eastAsia="es-ES"/>
        </w:rPr>
        <w:t>; lo cierto es que, como lo dice la Sala de Casación Laboral, esa prueba no resulta suficiente para tener por demostrado el deber de información, pues, como mucho, demuestra un consentimiento, pero no informado.</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Ahora, al absolver el interrogatorio de parte, la accionante expuso que en mayo de 1995 fue abordada por una asesora de la AFP Porvenir S.A., quien le hizo una pequeña exposición, únicamente de las bondades que le ofrecía el régimen de ahorro individual con solidaridad, indicándole que con el fruto de sus cotizaciones y aportes voluntarios se le aseguraba una pensión superior a la que obtendría en el ISS, así como el hecho de que el capital acumulado podía ser transmitido a sus herederos en caso de fallecimiento, sin embargo, más allá de hablarle sobre esas virtudes del RAIS, no se le suministró información adicional (ventajas, desventajas y diferencias) lo que le impidió tomar una decisión debidamente informada; agrega que, de no habérsele pintado un panorama tan extraordinario, no se habría pasado del régimen de prima media con prestación definida al que estaba vinculada a través del ISS.</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Además del formulario de afiliación y del interrogatorio de parte, la AFP Porvenir S.A. no allegó otras pruebas documentales de las que no se desprendiera el cumplimiento del deber legal de información que le asistía con la señora María Victoria Estrada González, razón por la que, conforme con lo sentado por la Corte Suprema de Justicia, al no cumplir la AFP con la carga probatoria que le correspondía, no queda otro camino que confirmar la decisión emitida por el Juzgado Primero Laboral del Circuito, consistente en declarar la ineficacia del acto jurídico por medio del cual la accionante se trasladó del régimen de prima media con prestación definida al régimen de ahorro individual con solidaridad, correspondiéndole girar a favor de la Administradora Colombiana de Pensiones la totalidad del capital que se encuentre inmerso en la cuenta de ahorro individual de la actora, junto con los rendimientos e intereses financieros que se hayan producido.</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xml:space="preserve">En lo atinente al reclamo hecho frente a la condena por concepto de restitución de gastos de administración fulminada en contra de la AFP demandada por parte de la </w:t>
      </w:r>
      <w:r w:rsidRPr="00EC6D92">
        <w:rPr>
          <w:rFonts w:ascii="Arial" w:hAnsi="Arial" w:cs="Arial"/>
          <w:i/>
          <w:iCs/>
          <w:spacing w:val="-2"/>
          <w:lang w:eastAsia="es-ES"/>
        </w:rPr>
        <w:t>a quo</w:t>
      </w:r>
      <w:r w:rsidRPr="00EC6D92">
        <w:rPr>
          <w:rFonts w:ascii="Arial" w:hAnsi="Arial" w:cs="Arial"/>
          <w:spacing w:val="-2"/>
          <w:lang w:eastAsia="es-ES"/>
        </w:rPr>
        <w:t>, baste decir que la Corte Suprema de Justicia en sentencia SL1688 de 8 de mayo de 2019, indicó que otra de las consecuencias prácticas que trae la declaración de ineficacia, es la de la restitución de los gastos de administración con cargo a los recursos propios de la AFP a la Administradora Colombiana de Pensiones, razón por la que la condena emitida por la funcionaria de primera instancia, se encuentra ajustada a lo definido por el máximo órgano de la jurisdicción laboral, siendo del caso adicionar esa orden, atendiendo el grado jurisdiccional de consulta dispuesto a favor de Colpensiones, en el sentido de restituir esos valores, debidamente indexados, en consideración a que el paso del tiempo afecta el valor adquisitivo de la moneda en Colombia.</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Atendiendo el referido grado jurisdiccional, se adicionará también la sentencia objeto de análisis en el sentido de ordenar la restitución de los valores que fueron destinados a financiar las primas que respaldan la garantía de pensión mínima y las primas de los seguros de invalidez y sobrevivientes, debidamente indexadas.</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xml:space="preserve">Finalmente, en lo que atañe a la petición elevada por la AFP Porvenir S.A., consistente en que se le absuelva de las costas procesales en primera instancia, sea </w:t>
      </w:r>
      <w:r w:rsidRPr="00EC6D92">
        <w:rPr>
          <w:rFonts w:ascii="Arial" w:hAnsi="Arial" w:cs="Arial"/>
          <w:spacing w:val="-2"/>
          <w:lang w:eastAsia="es-ES"/>
        </w:rPr>
        <w:lastRenderedPageBreak/>
        <w:t>del caso señalar que la misma no resulte procedente, en la medida en que, conforme la jurisprudencia emitida por la Sala de Casación Laboral de la Corte Suprema de Justicia, esa entidad no cumplió con el deber legal que le asistía a la hora de vincular al RAIS a la señora María Victoria Estrada González, lo que llevó precisamente a que terminara vencida en el presente asunto; motivo por el que dicha condena se mantendrá incólume.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De esta manera quedan resueltos los recursos de apelación interpuestos por las entidades demandadas, así como el grado jurisdiccional de consulta dispuesto a favor de la Administradora Colombiana de Pensiones.</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Costas en esta instancia a cargo de la AFP Porvenir S.A. en un 100%.</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xml:space="preserve">En mérito de lo expuesto, la </w:t>
      </w:r>
      <w:r w:rsidRPr="00EC6D92">
        <w:rPr>
          <w:rFonts w:ascii="Arial" w:hAnsi="Arial" w:cs="Arial"/>
          <w:b/>
          <w:bCs/>
          <w:spacing w:val="-2"/>
          <w:lang w:eastAsia="es-ES"/>
        </w:rPr>
        <w:t>Sala de Decisión Laboral Nº 3 del Tribunal Superior de Pereira</w:t>
      </w:r>
      <w:r w:rsidRPr="00EC6D92">
        <w:rPr>
          <w:rFonts w:ascii="Arial" w:hAnsi="Arial" w:cs="Arial"/>
          <w:spacing w:val="-2"/>
          <w:lang w:eastAsia="es-ES"/>
        </w:rPr>
        <w:t>, administrando justicia en nombre de la República y por autoridad de la ley,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center"/>
        <w:textAlignment w:val="baseline"/>
        <w:rPr>
          <w:rFonts w:ascii="Arial" w:hAnsi="Arial" w:cs="Arial"/>
          <w:spacing w:val="-2"/>
          <w:lang w:val="es-ES" w:eastAsia="es-ES"/>
        </w:rPr>
      </w:pPr>
      <w:r w:rsidRPr="00EC6D92">
        <w:rPr>
          <w:rFonts w:ascii="Arial" w:hAnsi="Arial" w:cs="Arial"/>
          <w:b/>
          <w:bCs/>
          <w:spacing w:val="-2"/>
          <w:lang w:eastAsia="es-ES"/>
        </w:rPr>
        <w:t>RESUELVE</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b/>
          <w:bCs/>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b/>
          <w:bCs/>
          <w:spacing w:val="-2"/>
          <w:lang w:eastAsia="es-ES"/>
        </w:rPr>
        <w:t xml:space="preserve">PRIMERO. </w:t>
      </w:r>
      <w:r w:rsidRPr="00EC6D92">
        <w:rPr>
          <w:rFonts w:ascii="Arial" w:hAnsi="Arial" w:cs="Arial"/>
          <w:b/>
          <w:bCs/>
          <w:spacing w:val="-2"/>
          <w:lang w:val="es-ES" w:eastAsia="es-ES"/>
        </w:rPr>
        <w:t>ADICIONAR</w:t>
      </w:r>
      <w:r w:rsidRPr="00EC6D92">
        <w:rPr>
          <w:rFonts w:ascii="Arial" w:hAnsi="Arial" w:cs="Arial"/>
          <w:spacing w:val="-2"/>
          <w:lang w:val="es-ES" w:eastAsia="es-ES"/>
        </w:rPr>
        <w:t xml:space="preserve"> la sentencia proferida por el Juzgado Primero Laboral del Circuito, en el sentido de </w:t>
      </w:r>
      <w:r w:rsidRPr="00EC6D92">
        <w:rPr>
          <w:rFonts w:ascii="Arial" w:hAnsi="Arial" w:cs="Arial"/>
          <w:b/>
          <w:bCs/>
          <w:spacing w:val="-2"/>
          <w:lang w:val="es-ES" w:eastAsia="es-ES"/>
        </w:rPr>
        <w:t xml:space="preserve">CONDENAR </w:t>
      </w:r>
      <w:r w:rsidRPr="00EC6D92">
        <w:rPr>
          <w:rFonts w:ascii="Arial" w:hAnsi="Arial" w:cs="Arial"/>
          <w:spacing w:val="-2"/>
          <w:lang w:val="es-ES" w:eastAsia="es-ES"/>
        </w:rPr>
        <w:t>a las AFP PORVENIR S.A. a restituir con cargo a sus propios recursos y debidamente indexados, los valores que fueron cobrados por concepto de gastos de administración, así como los valores que fueron destinados a pagar las primas de la garantía de pensión mínima y las primas de los seguros de invalidez y sobrevivientes, a favor de la ADMINISTRADORA COLOMBIANA DE PENSIONES.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b/>
          <w:bCs/>
          <w:spacing w:val="-2"/>
          <w:lang w:eastAsia="es-ES"/>
        </w:rPr>
        <w:t xml:space="preserve">SEGUNDO. CONFIRMAR </w:t>
      </w:r>
      <w:r w:rsidRPr="00EC6D92">
        <w:rPr>
          <w:rFonts w:ascii="Arial" w:hAnsi="Arial" w:cs="Arial"/>
          <w:spacing w:val="-2"/>
          <w:lang w:eastAsia="es-ES"/>
        </w:rPr>
        <w:t>la sentencia recurrida en todo lo demás.</w:t>
      </w:r>
      <w:r w:rsidRPr="00EC6D92">
        <w:rPr>
          <w:rFonts w:ascii="Arial" w:hAnsi="Arial" w:cs="Arial"/>
          <w:b/>
          <w:bCs/>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b/>
          <w:bCs/>
          <w:spacing w:val="-2"/>
          <w:lang w:eastAsia="es-ES"/>
        </w:rPr>
        <w:t> </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b/>
          <w:bCs/>
          <w:spacing w:val="-2"/>
          <w:lang w:eastAsia="es-ES"/>
        </w:rPr>
        <w:t xml:space="preserve">TERCERO. CONDENAR </w:t>
      </w:r>
      <w:r w:rsidRPr="00EC6D92">
        <w:rPr>
          <w:rFonts w:ascii="Arial" w:hAnsi="Arial" w:cs="Arial"/>
          <w:spacing w:val="-2"/>
          <w:lang w:eastAsia="es-ES"/>
        </w:rPr>
        <w:t>en costas en esta sede a la AFP PORVENIR S.A. en un 100%.</w:t>
      </w:r>
      <w:r w:rsidRPr="00EC6D92">
        <w:rPr>
          <w:rFonts w:ascii="Arial" w:hAnsi="Arial" w:cs="Arial"/>
          <w:spacing w:val="-2"/>
          <w:lang w:val="es-ES" w:eastAsia="es-ES"/>
        </w:rPr>
        <w:t> </w:t>
      </w:r>
    </w:p>
    <w:p w:rsidR="00B96483" w:rsidRPr="00EC6D92" w:rsidRDefault="00B96483" w:rsidP="006F250D">
      <w:pPr>
        <w:spacing w:line="276" w:lineRule="auto"/>
        <w:jc w:val="both"/>
        <w:textAlignment w:val="baseline"/>
        <w:rPr>
          <w:rFonts w:ascii="Arial" w:hAnsi="Arial" w:cs="Arial"/>
          <w:spacing w:val="-2"/>
          <w:lang w:eastAsia="es-ES"/>
        </w:rPr>
      </w:pPr>
      <w:r w:rsidRPr="00EC6D92">
        <w:rPr>
          <w:rFonts w:ascii="Arial" w:hAnsi="Arial" w:cs="Arial"/>
          <w:spacing w:val="-2"/>
          <w:lang w:eastAsia="es-ES"/>
        </w:rPr>
        <w:t>  </w:t>
      </w:r>
    </w:p>
    <w:p w:rsidR="00B96483" w:rsidRPr="00EC6D92" w:rsidRDefault="00B96483" w:rsidP="006F250D">
      <w:pPr>
        <w:pStyle w:val="paragraph"/>
        <w:spacing w:before="0" w:beforeAutospacing="0" w:after="0" w:afterAutospacing="0" w:line="276" w:lineRule="auto"/>
        <w:jc w:val="both"/>
        <w:textAlignment w:val="baseline"/>
        <w:rPr>
          <w:rStyle w:val="eop"/>
          <w:rFonts w:ascii="Arial" w:hAnsi="Arial" w:cs="Arial"/>
          <w:spacing w:val="-2"/>
        </w:rPr>
      </w:pPr>
      <w:r w:rsidRPr="00EC6D92">
        <w:rPr>
          <w:rStyle w:val="normaltextrun"/>
          <w:rFonts w:ascii="Arial" w:hAnsi="Arial" w:cs="Arial"/>
          <w:spacing w:val="-2"/>
          <w:lang w:val="es-CO"/>
        </w:rPr>
        <w:t>Notifíquese por estado y a los correos electrónicos de los apoderados de las partes.</w:t>
      </w:r>
    </w:p>
    <w:p w:rsidR="00EC6D92" w:rsidRPr="00EC6D92" w:rsidRDefault="00EC6D92" w:rsidP="006F250D">
      <w:pPr>
        <w:pStyle w:val="paragraph"/>
        <w:spacing w:before="0" w:beforeAutospacing="0" w:after="0" w:afterAutospacing="0" w:line="276" w:lineRule="auto"/>
        <w:jc w:val="both"/>
        <w:textAlignment w:val="baseline"/>
        <w:rPr>
          <w:rFonts w:ascii="Arial" w:hAnsi="Arial" w:cs="Arial"/>
          <w:spacing w:val="-2"/>
        </w:rPr>
      </w:pPr>
    </w:p>
    <w:p w:rsidR="00B96483" w:rsidRPr="00EC6D92" w:rsidRDefault="00B96483" w:rsidP="006F250D">
      <w:pPr>
        <w:spacing w:line="276" w:lineRule="auto"/>
        <w:jc w:val="both"/>
        <w:textAlignment w:val="baseline"/>
        <w:rPr>
          <w:rFonts w:ascii="Arial" w:hAnsi="Arial" w:cs="Arial"/>
          <w:spacing w:val="-2"/>
          <w:lang w:val="es-ES" w:eastAsia="es-ES"/>
        </w:rPr>
      </w:pPr>
      <w:r w:rsidRPr="00EC6D92">
        <w:rPr>
          <w:rFonts w:ascii="Arial" w:hAnsi="Arial" w:cs="Arial"/>
          <w:spacing w:val="-2"/>
          <w:lang w:eastAsia="es-ES"/>
        </w:rPr>
        <w:t>Quienes integran la Sala,</w:t>
      </w:r>
      <w:r w:rsidRPr="00EC6D92">
        <w:rPr>
          <w:rFonts w:ascii="Arial" w:hAnsi="Arial" w:cs="Arial"/>
          <w:spacing w:val="-2"/>
          <w:lang w:val="es-ES" w:eastAsia="es-ES"/>
        </w:rPr>
        <w:t> </w:t>
      </w:r>
    </w:p>
    <w:p w:rsidR="00EC6D92" w:rsidRPr="00E2507A" w:rsidRDefault="00EC6D92" w:rsidP="00EC6D92">
      <w:pPr>
        <w:spacing w:line="276" w:lineRule="auto"/>
        <w:jc w:val="both"/>
        <w:rPr>
          <w:rFonts w:ascii="Arial" w:hAnsi="Arial" w:cs="Arial"/>
          <w:spacing w:val="-4"/>
          <w:lang w:val="es-ES_tradnl" w:eastAsia="es-ES"/>
        </w:rPr>
      </w:pPr>
    </w:p>
    <w:p w:rsidR="00EC6D92" w:rsidRPr="00E2507A" w:rsidRDefault="00EC6D92" w:rsidP="00EC6D92">
      <w:pPr>
        <w:widowControl w:val="0"/>
        <w:autoSpaceDE w:val="0"/>
        <w:autoSpaceDN w:val="0"/>
        <w:adjustRightInd w:val="0"/>
        <w:spacing w:line="276" w:lineRule="auto"/>
        <w:rPr>
          <w:rFonts w:ascii="Arial" w:hAnsi="Arial" w:cs="Arial"/>
          <w:b/>
          <w:spacing w:val="-4"/>
          <w:lang w:val="es-ES_tradnl" w:eastAsia="es-ES"/>
        </w:rPr>
      </w:pPr>
    </w:p>
    <w:p w:rsidR="00EC6D92" w:rsidRPr="00E2507A" w:rsidRDefault="00EC6D92" w:rsidP="00EC6D92">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EC6D92" w:rsidRDefault="00EC6D92" w:rsidP="00EC6D92">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 xml:space="preserve">Magistrado </w:t>
      </w:r>
      <w:r w:rsidRPr="00E2507A">
        <w:rPr>
          <w:rFonts w:ascii="Arial" w:hAnsi="Arial" w:cs="Arial"/>
          <w:spacing w:val="-4"/>
          <w:lang w:val="es-ES_tradnl" w:eastAsia="es-ES"/>
        </w:rPr>
        <w:t>Ponente</w:t>
      </w:r>
    </w:p>
    <w:p w:rsidR="00EC6D92" w:rsidRPr="00E2507A" w:rsidRDefault="00EC6D92" w:rsidP="00EC6D92">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EC6D92" w:rsidRPr="00E2507A" w:rsidRDefault="00EC6D92" w:rsidP="00EC6D92">
      <w:pPr>
        <w:widowControl w:val="0"/>
        <w:autoSpaceDE w:val="0"/>
        <w:autoSpaceDN w:val="0"/>
        <w:adjustRightInd w:val="0"/>
        <w:spacing w:line="276" w:lineRule="auto"/>
        <w:rPr>
          <w:rFonts w:ascii="Arial" w:hAnsi="Arial" w:cs="Arial"/>
          <w:b/>
          <w:spacing w:val="-4"/>
          <w:lang w:val="es-ES_tradnl" w:eastAsia="es-ES"/>
        </w:rPr>
      </w:pPr>
    </w:p>
    <w:p w:rsidR="00EC6D92" w:rsidRPr="00E2507A" w:rsidRDefault="00EC6D92" w:rsidP="00EC6D92">
      <w:pPr>
        <w:widowControl w:val="0"/>
        <w:autoSpaceDE w:val="0"/>
        <w:autoSpaceDN w:val="0"/>
        <w:adjustRightInd w:val="0"/>
        <w:spacing w:line="276" w:lineRule="auto"/>
        <w:rPr>
          <w:rFonts w:ascii="Arial" w:hAnsi="Arial" w:cs="Arial"/>
          <w:spacing w:val="-4"/>
          <w:lang w:val="es-ES_tradnl" w:eastAsia="es-ES"/>
        </w:rPr>
      </w:pPr>
    </w:p>
    <w:p w:rsidR="00EC6D92" w:rsidRPr="00E2507A" w:rsidRDefault="00EC6D92" w:rsidP="00EC6D92">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EC6D92" w:rsidRDefault="00EC6D92" w:rsidP="00EC6D92">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EC6D92" w:rsidRDefault="00EC6D92" w:rsidP="00EC6D92">
      <w:pPr>
        <w:spacing w:line="276" w:lineRule="auto"/>
        <w:jc w:val="both"/>
        <w:textAlignment w:val="baseline"/>
        <w:rPr>
          <w:rFonts w:ascii="Arial" w:hAnsi="Arial" w:cs="Arial"/>
          <w:lang w:val="es-ES" w:eastAsia="es-ES"/>
        </w:rPr>
      </w:pPr>
    </w:p>
    <w:p w:rsidR="00EC6D92" w:rsidRDefault="00EC6D92" w:rsidP="00EC6D92">
      <w:pPr>
        <w:rPr>
          <w:rFonts w:ascii="Arial" w:hAnsi="Arial" w:cs="Arial"/>
          <w:lang w:val="es-ES" w:eastAsia="es-ES"/>
        </w:rPr>
      </w:pPr>
      <w:r>
        <w:rPr>
          <w:rFonts w:ascii="Arial" w:hAnsi="Arial" w:cs="Arial"/>
          <w:lang w:val="es-ES" w:eastAsia="es-ES"/>
        </w:rPr>
        <w:br w:type="page"/>
      </w:r>
    </w:p>
    <w:p w:rsidR="00EC6D92" w:rsidRPr="00E42332" w:rsidRDefault="00EC6D92" w:rsidP="00EC6D92">
      <w:pPr>
        <w:keepNext/>
        <w:spacing w:line="276" w:lineRule="auto"/>
        <w:jc w:val="center"/>
        <w:outlineLvl w:val="2"/>
        <w:rPr>
          <w:rFonts w:ascii="Arial" w:hAnsi="Arial" w:cs="Arial"/>
          <w:b/>
          <w:lang w:val="es-ES_tradnl" w:eastAsia="es-ES"/>
        </w:rPr>
      </w:pPr>
      <w:r w:rsidRPr="00E42332">
        <w:rPr>
          <w:rFonts w:ascii="Arial" w:hAnsi="Arial" w:cs="Arial"/>
          <w:b/>
          <w:lang w:val="es-ES_tradnl" w:eastAsia="es-ES"/>
        </w:rPr>
        <w:lastRenderedPageBreak/>
        <w:t>TRIBUNAL SUPERIOR DEL DISTRITO JUDICIAL</w:t>
      </w:r>
    </w:p>
    <w:p w:rsidR="00EC6D92" w:rsidRPr="00E42332" w:rsidRDefault="00EC6D92" w:rsidP="00EC6D92">
      <w:pPr>
        <w:spacing w:line="276" w:lineRule="auto"/>
        <w:jc w:val="center"/>
        <w:rPr>
          <w:rFonts w:ascii="Arial" w:hAnsi="Arial" w:cs="Arial"/>
          <w:b/>
        </w:rPr>
      </w:pPr>
    </w:p>
    <w:p w:rsidR="00EC6D92" w:rsidRPr="00E42332" w:rsidRDefault="00EC6D92" w:rsidP="00EC6D92">
      <w:pPr>
        <w:spacing w:line="276" w:lineRule="auto"/>
        <w:jc w:val="center"/>
        <w:rPr>
          <w:rFonts w:ascii="Arial" w:hAnsi="Arial" w:cs="Arial"/>
          <w:b/>
        </w:rPr>
      </w:pPr>
      <w:r w:rsidRPr="00E42332">
        <w:rPr>
          <w:rFonts w:ascii="Arial" w:hAnsi="Arial" w:cs="Arial"/>
          <w:b/>
        </w:rPr>
        <w:t>SALA LABORAL</w:t>
      </w:r>
    </w:p>
    <w:p w:rsidR="00EC6D92" w:rsidRPr="00E42332" w:rsidRDefault="00EC6D92" w:rsidP="00EC6D92">
      <w:pPr>
        <w:spacing w:line="276" w:lineRule="auto"/>
        <w:jc w:val="center"/>
        <w:rPr>
          <w:rFonts w:ascii="Arial" w:hAnsi="Arial" w:cs="Arial"/>
          <w:b/>
          <w:lang w:val="es-ES_tradnl" w:eastAsia="es-ES"/>
        </w:rPr>
      </w:pPr>
    </w:p>
    <w:p w:rsidR="00EC6D92" w:rsidRPr="00E42332" w:rsidRDefault="00EC6D92" w:rsidP="00EC6D92">
      <w:pPr>
        <w:spacing w:line="276" w:lineRule="auto"/>
        <w:jc w:val="center"/>
        <w:rPr>
          <w:rFonts w:ascii="Arial" w:hAnsi="Arial" w:cs="Arial"/>
          <w:b/>
          <w:lang w:val="es-ES_tradnl" w:eastAsia="es-ES"/>
        </w:rPr>
      </w:pPr>
      <w:r w:rsidRPr="00E42332">
        <w:rPr>
          <w:rFonts w:ascii="Arial" w:hAnsi="Arial" w:cs="Arial"/>
          <w:b/>
          <w:lang w:val="es-ES_tradnl" w:eastAsia="es-ES"/>
        </w:rPr>
        <w:t xml:space="preserve">MAGISTRADO: JULIO CÉSAR SALAZAR MUÑOZ </w:t>
      </w:r>
    </w:p>
    <w:p w:rsidR="00EC6D92" w:rsidRPr="00E42332" w:rsidRDefault="00EC6D92" w:rsidP="00EC6D92">
      <w:pPr>
        <w:spacing w:line="276" w:lineRule="auto"/>
        <w:jc w:val="center"/>
        <w:rPr>
          <w:rFonts w:ascii="Arial" w:hAnsi="Arial" w:cs="Arial"/>
          <w:b/>
          <w:lang w:val="es-ES_tradnl" w:eastAsia="es-ES"/>
        </w:rPr>
      </w:pPr>
    </w:p>
    <w:p w:rsidR="00EC6D92" w:rsidRPr="00E42332" w:rsidRDefault="00EC6D92" w:rsidP="00EC6D92">
      <w:pPr>
        <w:spacing w:line="276" w:lineRule="auto"/>
        <w:jc w:val="center"/>
        <w:rPr>
          <w:rFonts w:ascii="Arial" w:hAnsi="Arial" w:cs="Arial"/>
          <w:bCs/>
          <w:lang w:val="es-ES" w:eastAsia="es-ES"/>
        </w:rPr>
      </w:pPr>
      <w:r w:rsidRPr="00E42332">
        <w:rPr>
          <w:rFonts w:ascii="Arial" w:hAnsi="Arial" w:cs="Arial"/>
          <w:bCs/>
          <w:lang w:val="es-ES" w:eastAsia="es-ES"/>
        </w:rPr>
        <w:t>Septiembre 2 de 2020</w:t>
      </w:r>
    </w:p>
    <w:p w:rsidR="00EC6D92" w:rsidRPr="00E42332" w:rsidRDefault="00EC6D92" w:rsidP="00EC6D92">
      <w:pPr>
        <w:spacing w:line="276" w:lineRule="auto"/>
        <w:jc w:val="center"/>
        <w:rPr>
          <w:rFonts w:ascii="Arial" w:hAnsi="Arial" w:cs="Arial"/>
          <w:b/>
          <w:lang w:val="es-ES_tradnl" w:eastAsia="es-ES"/>
        </w:rPr>
      </w:pPr>
    </w:p>
    <w:p w:rsidR="00EC6D92" w:rsidRPr="00E42332" w:rsidRDefault="00EC6D92" w:rsidP="00EC6D92">
      <w:pPr>
        <w:spacing w:line="276" w:lineRule="auto"/>
        <w:jc w:val="center"/>
        <w:rPr>
          <w:rFonts w:ascii="Arial" w:hAnsi="Arial" w:cs="Arial"/>
          <w:b/>
          <w:lang w:val="es-ES_tradnl" w:eastAsia="es-ES"/>
        </w:rPr>
      </w:pPr>
      <w:r w:rsidRPr="00E42332">
        <w:rPr>
          <w:rFonts w:ascii="Arial" w:hAnsi="Arial" w:cs="Arial"/>
          <w:b/>
          <w:lang w:val="es-ES_tradnl" w:eastAsia="es-ES"/>
        </w:rPr>
        <w:t>ACLARACIÓN DE VOTO</w:t>
      </w:r>
    </w:p>
    <w:p w:rsidR="00EC6D92" w:rsidRPr="00E42332" w:rsidRDefault="00EC6D92" w:rsidP="00EC6D92">
      <w:pPr>
        <w:suppressAutoHyphens/>
        <w:spacing w:line="276" w:lineRule="auto"/>
        <w:jc w:val="both"/>
        <w:rPr>
          <w:rFonts w:ascii="Arial" w:hAnsi="Arial" w:cs="Arial"/>
          <w:lang w:val="es-ES_tradnl" w:eastAsia="es-ES"/>
        </w:rPr>
      </w:pPr>
    </w:p>
    <w:p w:rsidR="00EC6D92" w:rsidRPr="00E42332" w:rsidRDefault="00EC6D92" w:rsidP="00EC6D92">
      <w:pPr>
        <w:suppressAutoHyphens/>
        <w:spacing w:line="276" w:lineRule="auto"/>
        <w:jc w:val="both"/>
        <w:rPr>
          <w:rFonts w:ascii="Arial" w:hAnsi="Arial" w:cs="Arial"/>
          <w:lang w:val="es-ES" w:eastAsia="es-ES"/>
        </w:rPr>
      </w:pPr>
    </w:p>
    <w:p w:rsidR="00EC6D92" w:rsidRPr="00E42332" w:rsidRDefault="00EC6D92" w:rsidP="00EC6D92">
      <w:pPr>
        <w:spacing w:line="276" w:lineRule="auto"/>
        <w:jc w:val="both"/>
        <w:rPr>
          <w:rFonts w:ascii="Arial" w:hAnsi="Arial" w:cs="Arial"/>
          <w:lang w:val="es-ES" w:eastAsia="es-ES"/>
        </w:rPr>
      </w:pPr>
      <w:r w:rsidRPr="00E42332">
        <w:rPr>
          <w:rFonts w:ascii="Arial" w:hAnsi="Arial" w:cs="Arial"/>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E42332">
        <w:rPr>
          <w:rFonts w:ascii="Arial" w:hAnsi="Arial" w:cs="Arial"/>
          <w:b/>
          <w:lang w:val="es-ES" w:eastAsia="es-ES"/>
        </w:rPr>
        <w:t>EXORTAR</w:t>
      </w:r>
      <w:proofErr w:type="spellEnd"/>
      <w:r w:rsidRPr="00E42332">
        <w:rPr>
          <w:rFonts w:ascii="Arial" w:hAnsi="Arial" w:cs="Arial"/>
          <w:lang w:val="es-ES" w:eastAsia="es-ES"/>
        </w:rPr>
        <w:t xml:space="preserve"> (sic) a la </w:t>
      </w:r>
      <w:r w:rsidRPr="00E42332">
        <w:rPr>
          <w:rFonts w:ascii="Arial" w:hAnsi="Arial" w:cs="Arial"/>
          <w:b/>
          <w:lang w:val="es-ES" w:eastAsia="es-ES"/>
        </w:rPr>
        <w:t xml:space="preserve">SALA LABORAL DEL TRIBUNAL SUPERIOR DEL DISTRITO JUDICIAL DE PEREIRA </w:t>
      </w:r>
      <w:r w:rsidRPr="00E42332">
        <w:rPr>
          <w:rFonts w:ascii="Arial" w:hAnsi="Arial" w:cs="Arial"/>
          <w:lang w:val="es-ES" w:eastAsia="es-ES"/>
        </w:rPr>
        <w:t>para que en lo sucesivo acate el precedente judicial emanado de esta Corporación”.</w:t>
      </w:r>
    </w:p>
    <w:p w:rsidR="00EC6D92" w:rsidRPr="00E42332" w:rsidRDefault="00EC6D92" w:rsidP="00EC6D92">
      <w:pPr>
        <w:spacing w:line="276" w:lineRule="auto"/>
        <w:jc w:val="both"/>
        <w:rPr>
          <w:rFonts w:ascii="Arial" w:hAnsi="Arial" w:cs="Arial"/>
          <w:lang w:val="es-ES" w:eastAsia="es-ES"/>
        </w:rPr>
      </w:pPr>
    </w:p>
    <w:p w:rsidR="00EC6D92" w:rsidRPr="00E42332" w:rsidRDefault="00EC6D92" w:rsidP="00EC6D92">
      <w:pPr>
        <w:spacing w:line="276" w:lineRule="auto"/>
        <w:jc w:val="both"/>
        <w:rPr>
          <w:rFonts w:ascii="Arial" w:hAnsi="Arial" w:cs="Arial"/>
          <w:lang w:val="es-ES" w:eastAsia="es-ES"/>
        </w:rPr>
      </w:pPr>
      <w:r w:rsidRPr="00E42332">
        <w:rPr>
          <w:rFonts w:ascii="Arial" w:hAnsi="Arial" w:cs="Arial"/>
          <w:lang w:val="es-ES" w:eastAsia="es-ES"/>
        </w:rPr>
        <w:t xml:space="preserve">Bajo tal apremio, no obstante lo dispuesto en los artículos 228 y 230 de la Constitución Nacional, </w:t>
      </w:r>
      <w:r w:rsidRPr="00E42332">
        <w:rPr>
          <w:rFonts w:ascii="Arial" w:hAnsi="Arial" w:cs="Arial"/>
          <w:b/>
          <w:lang w:val="es-ES" w:eastAsia="es-ES"/>
        </w:rPr>
        <w:t>no queda otra posibilidad al suscrito que</w:t>
      </w:r>
      <w:r w:rsidRPr="00E42332">
        <w:rPr>
          <w:rFonts w:ascii="Arial" w:hAnsi="Arial" w:cs="Arial"/>
          <w:lang w:val="es-ES" w:eastAsia="es-ES"/>
        </w:rPr>
        <w:t xml:space="preserve">, en este y en todos los numerosos y sucesivos asuntos de similares características que se presenten a la Sala para decisión, </w:t>
      </w:r>
      <w:r w:rsidRPr="00E42332">
        <w:rPr>
          <w:rFonts w:ascii="Arial" w:hAnsi="Arial" w:cs="Arial"/>
          <w:b/>
          <w:lang w:val="es-ES" w:eastAsia="es-ES"/>
        </w:rPr>
        <w:t>acatar lo resuelto por el superior</w:t>
      </w:r>
      <w:r w:rsidRPr="00E42332">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EC6D92" w:rsidRPr="00E42332" w:rsidRDefault="00EC6D92" w:rsidP="00EC6D92">
      <w:pPr>
        <w:spacing w:line="276" w:lineRule="auto"/>
        <w:jc w:val="both"/>
        <w:rPr>
          <w:rFonts w:ascii="Arial" w:hAnsi="Arial" w:cs="Arial"/>
          <w:lang w:val="es-ES" w:eastAsia="es-ES"/>
        </w:rPr>
      </w:pPr>
    </w:p>
    <w:p w:rsidR="00EC6D92" w:rsidRPr="00E42332" w:rsidRDefault="00EC6D92" w:rsidP="00EC6D92">
      <w:pPr>
        <w:spacing w:line="276" w:lineRule="auto"/>
        <w:jc w:val="center"/>
        <w:rPr>
          <w:rFonts w:ascii="Arial" w:hAnsi="Arial" w:cs="Arial"/>
          <w:b/>
          <w:lang w:val="es-ES" w:eastAsia="es-ES"/>
        </w:rPr>
      </w:pPr>
      <w:r w:rsidRPr="00E42332">
        <w:rPr>
          <w:rFonts w:ascii="Arial" w:hAnsi="Arial" w:cs="Arial"/>
          <w:b/>
          <w:lang w:val="es-ES" w:eastAsia="es-ES"/>
        </w:rPr>
        <w:t>ANÁLISIS JURÍDICO DE LOS HECHOS DEBATIDOS EN LOS CASOS DE TRASLADOS ENTRE REGÍMENES</w:t>
      </w:r>
    </w:p>
    <w:p w:rsidR="00EC6D92" w:rsidRPr="00E42332" w:rsidRDefault="00EC6D92" w:rsidP="00EC6D92">
      <w:pPr>
        <w:spacing w:line="276" w:lineRule="auto"/>
        <w:jc w:val="both"/>
        <w:rPr>
          <w:rFonts w:ascii="Arial" w:hAnsi="Arial" w:cs="Arial"/>
          <w:lang w:val="es-ES" w:eastAsia="es-ES"/>
        </w:rPr>
      </w:pPr>
    </w:p>
    <w:p w:rsidR="00EC6D92" w:rsidRPr="00E42332" w:rsidRDefault="00EC6D92" w:rsidP="00EC6D9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42332">
        <w:rPr>
          <w:rFonts w:ascii="Arial" w:hAnsi="Arial" w:cs="Arial"/>
          <w:spacing w:val="-2"/>
          <w:lang w:val="es-ES_tradnl" w:eastAsia="es-ES"/>
        </w:rPr>
        <w:t>RAIS</w:t>
      </w:r>
      <w:proofErr w:type="spellEnd"/>
      <w:r w:rsidRPr="00E42332">
        <w:rPr>
          <w:rFonts w:ascii="Arial" w:hAnsi="Arial" w:cs="Arial"/>
          <w:spacing w:val="-2"/>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w:t>
      </w:r>
      <w:r w:rsidRPr="00E42332">
        <w:rPr>
          <w:rFonts w:ascii="Arial" w:hAnsi="Arial" w:cs="Arial"/>
          <w:spacing w:val="-2"/>
          <w:lang w:val="es-ES_tradnl" w:eastAsia="es-ES"/>
        </w:rPr>
        <w:lastRenderedPageBreak/>
        <w:t xml:space="preserve">a quien corresponde comprobar que actuó conforme a derecho </w:t>
      </w:r>
      <w:r>
        <w:rPr>
          <w:rFonts w:ascii="Arial" w:hAnsi="Arial" w:cs="Arial"/>
          <w:spacing w:val="-2"/>
          <w:lang w:val="es-ES_tradnl" w:eastAsia="es-ES"/>
        </w:rPr>
        <w:t>-</w:t>
      </w:r>
      <w:r w:rsidRPr="00E42332">
        <w:rPr>
          <w:rFonts w:ascii="Arial" w:hAnsi="Arial" w:cs="Arial"/>
          <w:spacing w:val="-2"/>
          <w:lang w:val="es-ES_tradnl" w:eastAsia="es-ES"/>
        </w:rPr>
        <w:t>dando toda la información que requerida en su momento para conseguir el traslado de los afiliados- es a la vez quien, de no conseguir dar claridad al respecto, puede llegar a ser condenada al pago del perjuicio que se demuestre que con ello causó.</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Como quiera que esta posición se </w:t>
      </w:r>
      <w:proofErr w:type="gramStart"/>
      <w:r w:rsidRPr="00E42332">
        <w:rPr>
          <w:rFonts w:ascii="Arial" w:hAnsi="Arial" w:cs="Arial"/>
          <w:spacing w:val="-2"/>
          <w:lang w:val="es-ES_tradnl" w:eastAsia="es-ES"/>
        </w:rPr>
        <w:t>separa</w:t>
      </w:r>
      <w:proofErr w:type="gramEnd"/>
      <w:r w:rsidRPr="00E42332">
        <w:rPr>
          <w:rFonts w:ascii="Arial" w:hAnsi="Arial" w:cs="Arial"/>
          <w:spacing w:val="-2"/>
          <w:lang w:val="es-ES_tradnl" w:eastAsia="es-ES"/>
        </w:rPr>
        <w:t xml:space="preserve"> expresamente de la línea actual de la Corte Suprema de Justicia, considero necesario </w:t>
      </w:r>
      <w:r w:rsidRPr="00E42332">
        <w:rPr>
          <w:rFonts w:ascii="Arial" w:hAnsi="Arial" w:cs="Arial"/>
          <w:iCs/>
          <w:lang w:val="es-ES_tradnl" w:eastAsia="es-ES"/>
        </w:rPr>
        <w:t>discurrir sobre los 8 temas jurídicos que a continuación se desarrollan:</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LA JURISPRUDENCIA, LA OBLIGACIÓN DE LOS JUECES DE SEGUIRLA Y LA AUTORIZACIÓN Y FORMA DE APARTARSE DE LA DOCTRINA PROBABLE.</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pacing w:line="276" w:lineRule="auto"/>
        <w:ind w:right="51"/>
        <w:jc w:val="both"/>
        <w:rPr>
          <w:rFonts w:ascii="Arial" w:hAnsi="Arial" w:cs="Arial"/>
          <w:spacing w:val="-2"/>
          <w:lang w:val="es-ES_tradnl" w:eastAsia="es-ES"/>
        </w:rPr>
      </w:pPr>
      <w:r w:rsidRPr="00E42332">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527174" w:rsidRDefault="00EC6D92" w:rsidP="00EC6D92">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de forma explícita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0" w:name="_ftnref33"/>
      <w:r w:rsidRPr="00527174">
        <w:rPr>
          <w:rFonts w:ascii="Arial" w:hAnsi="Arial" w:cs="Arial"/>
          <w:spacing w:val="-2"/>
          <w:sz w:val="22"/>
          <w:lang w:val="es-ES" w:eastAsia="es-ES"/>
        </w:rPr>
        <w:t>”</w:t>
      </w:r>
      <w:bookmarkEnd w:id="0"/>
    </w:p>
    <w:p w:rsidR="00EC6D92" w:rsidRPr="00527174" w:rsidRDefault="00EC6D92" w:rsidP="00EC6D92">
      <w:pPr>
        <w:suppressAutoHyphens/>
        <w:ind w:left="426" w:right="420"/>
        <w:jc w:val="both"/>
        <w:rPr>
          <w:rFonts w:ascii="Arial" w:hAnsi="Arial" w:cs="Arial"/>
          <w:spacing w:val="-2"/>
          <w:sz w:val="22"/>
          <w:lang w:val="es-ES" w:eastAsia="es-ES"/>
        </w:rPr>
      </w:pPr>
    </w:p>
    <w:p w:rsidR="00EC6D92" w:rsidRPr="00527174" w:rsidRDefault="00EC6D92" w:rsidP="00EC6D92">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EC6D92" w:rsidRPr="00E42332" w:rsidRDefault="00EC6D92" w:rsidP="00EC6D92">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 </w:t>
      </w:r>
    </w:p>
    <w:p w:rsidR="00EC6D92" w:rsidRPr="00E42332" w:rsidRDefault="00EC6D92" w:rsidP="00EC6D92">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EC6D92" w:rsidRPr="00E42332" w:rsidRDefault="00EC6D92" w:rsidP="00EC6D92">
      <w:pPr>
        <w:suppressAutoHyphens/>
        <w:spacing w:line="276" w:lineRule="auto"/>
        <w:jc w:val="both"/>
        <w:rPr>
          <w:rFonts w:ascii="Arial" w:hAnsi="Arial" w:cs="Arial"/>
          <w:b/>
          <w:spacing w:val="-2"/>
          <w:lang w:val="es-ES_tradnl" w:eastAsia="es-ES"/>
        </w:rPr>
      </w:pPr>
    </w:p>
    <w:p w:rsidR="00EC6D92" w:rsidRPr="00E42332" w:rsidRDefault="00EC6D92" w:rsidP="00EC6D92">
      <w:pPr>
        <w:numPr>
          <w:ilvl w:val="0"/>
          <w:numId w:val="4"/>
        </w:numPr>
        <w:suppressAutoHyphens/>
        <w:spacing w:line="276" w:lineRule="auto"/>
        <w:ind w:left="567" w:hanging="567"/>
        <w:jc w:val="both"/>
        <w:rPr>
          <w:rFonts w:ascii="Arial" w:hAnsi="Arial" w:cs="Arial"/>
          <w:spacing w:val="-2"/>
          <w:lang w:val="es-ES_tradnl" w:eastAsia="es-ES"/>
        </w:rPr>
      </w:pPr>
      <w:r w:rsidRPr="00E42332">
        <w:rPr>
          <w:rFonts w:ascii="Arial" w:hAnsi="Arial" w:cs="Arial"/>
          <w:b/>
          <w:spacing w:val="-2"/>
          <w:lang w:val="es-ES_tradnl" w:eastAsia="es-ES"/>
        </w:rPr>
        <w:t>LA POSICIÓN ACTUAL DE LA SALA DE CASACIÓN LABORAL RESPECTO AL TEMA DE LA NULIDAD O INEFICACIA DE LOS TRASLADOS ENTRE REGÍMENES PENSIONALES.</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iCs/>
          <w:lang w:val="es-ES_tradnl" w:eastAsia="es-ES"/>
        </w:rPr>
      </w:pPr>
      <w:r w:rsidRPr="00E42332">
        <w:rPr>
          <w:rFonts w:ascii="Arial" w:hAnsi="Arial" w:cs="Arial"/>
          <w:spacing w:val="-2"/>
          <w:lang w:val="es-ES_tradnl" w:eastAsia="es-ES"/>
        </w:rPr>
        <w:t xml:space="preserve">En acatamiento de lo señalado en las sentencias C-836 de 2001 y C-621 de 2015 desde ya se deja en evidencia que es conocida la jurisprudencia vigente emanada de la </w:t>
      </w:r>
      <w:r w:rsidRPr="00E42332">
        <w:rPr>
          <w:rFonts w:ascii="Arial" w:hAnsi="Arial" w:cs="Arial"/>
          <w:iCs/>
          <w:lang w:val="es-ES_tradnl" w:eastAsia="es-ES"/>
        </w:rPr>
        <w:t xml:space="preserve"> Sala de Casación Laboral contenida en las sentencias </w:t>
      </w:r>
      <w:proofErr w:type="spellStart"/>
      <w:r w:rsidRPr="00E42332">
        <w:rPr>
          <w:rFonts w:ascii="Arial" w:hAnsi="Arial" w:cs="Arial"/>
          <w:iCs/>
          <w:lang w:val="es-ES_tradnl" w:eastAsia="es-ES"/>
        </w:rPr>
        <w:t>SL1421</w:t>
      </w:r>
      <w:proofErr w:type="spellEnd"/>
      <w:r w:rsidRPr="00E42332">
        <w:rPr>
          <w:rFonts w:ascii="Arial" w:hAnsi="Arial" w:cs="Arial"/>
          <w:iCs/>
          <w:lang w:val="es-ES_tradnl" w:eastAsia="es-ES"/>
        </w:rPr>
        <w:t xml:space="preserve">-2019, </w:t>
      </w:r>
      <w:proofErr w:type="spellStart"/>
      <w:r w:rsidRPr="00E42332">
        <w:rPr>
          <w:rFonts w:ascii="Arial" w:hAnsi="Arial" w:cs="Arial"/>
          <w:iCs/>
          <w:lang w:val="es-ES_tradnl" w:eastAsia="es-ES"/>
        </w:rPr>
        <w:t>SL1452</w:t>
      </w:r>
      <w:proofErr w:type="spellEnd"/>
      <w:r w:rsidRPr="00E42332">
        <w:rPr>
          <w:rFonts w:ascii="Arial" w:hAnsi="Arial" w:cs="Arial"/>
          <w:iCs/>
          <w:lang w:val="es-ES_tradnl" w:eastAsia="es-ES"/>
        </w:rPr>
        <w:t xml:space="preserve">-2019, </w:t>
      </w:r>
      <w:proofErr w:type="spellStart"/>
      <w:r w:rsidRPr="00E42332">
        <w:rPr>
          <w:rFonts w:ascii="Arial" w:hAnsi="Arial" w:cs="Arial"/>
          <w:iCs/>
          <w:lang w:val="es-ES_tradnl" w:eastAsia="es-ES"/>
        </w:rPr>
        <w:t>SL1688</w:t>
      </w:r>
      <w:proofErr w:type="spellEnd"/>
      <w:r w:rsidRPr="00E42332">
        <w:rPr>
          <w:rFonts w:ascii="Arial" w:hAnsi="Arial" w:cs="Arial"/>
          <w:iCs/>
          <w:lang w:val="es-ES_tradnl" w:eastAsia="es-ES"/>
        </w:rPr>
        <w:t xml:space="preserve">-2019 y </w:t>
      </w:r>
      <w:proofErr w:type="spellStart"/>
      <w:r w:rsidRPr="00E42332">
        <w:rPr>
          <w:rFonts w:ascii="Arial" w:hAnsi="Arial" w:cs="Arial"/>
          <w:iCs/>
          <w:lang w:val="es-ES_tradnl" w:eastAsia="es-ES"/>
        </w:rPr>
        <w:t>SL1689</w:t>
      </w:r>
      <w:proofErr w:type="spellEnd"/>
      <w:r w:rsidRPr="00E42332">
        <w:rPr>
          <w:rFonts w:ascii="Arial" w:hAnsi="Arial" w:cs="Arial"/>
          <w:iCs/>
          <w:lang w:val="es-ES_tradnl" w:eastAsia="es-ES"/>
        </w:rPr>
        <w:t>-2019 que se concreta en los siguientes razonamientos:</w:t>
      </w:r>
    </w:p>
    <w:p w:rsidR="00EC6D92" w:rsidRPr="00E42332" w:rsidRDefault="00EC6D92" w:rsidP="00EC6D92">
      <w:pPr>
        <w:suppressAutoHyphens/>
        <w:spacing w:line="276" w:lineRule="auto"/>
        <w:jc w:val="both"/>
        <w:rPr>
          <w:rFonts w:ascii="Arial" w:hAnsi="Arial" w:cs="Arial"/>
          <w:iCs/>
          <w:lang w:val="es-ES_tradnl" w:eastAsia="es-ES"/>
        </w:rPr>
      </w:pPr>
    </w:p>
    <w:p w:rsidR="00EC6D92" w:rsidRPr="00E42332" w:rsidRDefault="00EC6D92" w:rsidP="00EC6D92">
      <w:pPr>
        <w:numPr>
          <w:ilvl w:val="0"/>
          <w:numId w:val="1"/>
        </w:numPr>
        <w:suppressAutoHyphens/>
        <w:spacing w:line="276" w:lineRule="auto"/>
        <w:jc w:val="both"/>
        <w:rPr>
          <w:rFonts w:ascii="Arial" w:hAnsi="Arial" w:cs="Arial"/>
          <w:iCs/>
          <w:lang w:val="es-ES_tradnl" w:eastAsia="es-ES"/>
        </w:rPr>
      </w:pPr>
      <w:r w:rsidRPr="00E42332">
        <w:rPr>
          <w:rFonts w:ascii="Arial" w:hAnsi="Arial" w:cs="Arial"/>
          <w:iCs/>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EC6D92" w:rsidRPr="00E42332" w:rsidRDefault="00EC6D92" w:rsidP="00EC6D92">
      <w:pPr>
        <w:suppressAutoHyphens/>
        <w:spacing w:line="276" w:lineRule="auto"/>
        <w:ind w:left="720"/>
        <w:jc w:val="both"/>
        <w:rPr>
          <w:rFonts w:ascii="Arial" w:hAnsi="Arial" w:cs="Arial"/>
          <w:iCs/>
          <w:lang w:val="es-ES_tradnl" w:eastAsia="es-ES"/>
        </w:rPr>
      </w:pPr>
    </w:p>
    <w:p w:rsidR="00EC6D92" w:rsidRPr="00E42332" w:rsidRDefault="00EC6D92" w:rsidP="00EC6D92">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El deber de información a cargo de las administradoras de fondos de pensiones es un deber que le es exigible desde la creación de estas entidades</w:t>
      </w:r>
      <w:r w:rsidRPr="00E42332">
        <w:rPr>
          <w:rFonts w:ascii="Arial" w:hAnsi="Arial" w:cs="Arial"/>
          <w:iCs/>
          <w:lang w:val="es-ES_tradnl" w:eastAsia="es-ES"/>
        </w:rPr>
        <w:t xml:space="preserve">, básicamente porque </w:t>
      </w:r>
      <w:r w:rsidRPr="00E42332">
        <w:rPr>
          <w:rFonts w:ascii="Arial" w:hAnsi="Arial" w:cs="Arial"/>
          <w:i/>
          <w:iCs/>
          <w:lang w:val="es-ES_tradnl" w:eastAsia="es-ES"/>
        </w:rPr>
        <w:t>“</w:t>
      </w:r>
      <w:r w:rsidRPr="003B104E">
        <w:rPr>
          <w:rFonts w:ascii="Arial"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42332">
        <w:rPr>
          <w:rFonts w:ascii="Arial" w:hAnsi="Arial" w:cs="Arial"/>
          <w:i/>
          <w:spacing w:val="-4"/>
        </w:rPr>
        <w:t xml:space="preserve">”. </w:t>
      </w:r>
      <w:r w:rsidRPr="00E42332">
        <w:rPr>
          <w:rFonts w:ascii="Arial" w:hAnsi="Arial" w:cs="Arial"/>
          <w:spacing w:val="-4"/>
        </w:rPr>
        <w:t>Deber cuyo nivel de exigencia se elevó con la expedición</w:t>
      </w:r>
      <w:r w:rsidRPr="00E42332">
        <w:rPr>
          <w:rFonts w:ascii="Arial" w:hAnsi="Arial" w:cs="Arial"/>
          <w:lang w:val="es-ES_tradnl"/>
        </w:rPr>
        <w:t xml:space="preserve"> de la Ley 1328 de 2009 y el Decreto 2241 de 2010, en la medida que </w:t>
      </w:r>
      <w:r w:rsidRPr="00E42332">
        <w:rPr>
          <w:rFonts w:ascii="Arial" w:hAnsi="Arial" w:cs="Arial"/>
          <w:i/>
          <w:spacing w:val="-4"/>
        </w:rPr>
        <w:t>“</w:t>
      </w:r>
      <w:r w:rsidRPr="00E60A33">
        <w:rPr>
          <w:rFonts w:ascii="Arial"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E42332">
        <w:rPr>
          <w:rFonts w:ascii="Arial" w:hAnsi="Arial" w:cs="Arial"/>
          <w:i/>
          <w:spacing w:val="-4"/>
        </w:rPr>
        <w:t xml:space="preserve">”, </w:t>
      </w:r>
      <w:r w:rsidRPr="00E42332">
        <w:rPr>
          <w:rFonts w:ascii="Arial" w:hAnsi="Arial" w:cs="Arial"/>
          <w:spacing w:val="-4"/>
        </w:rPr>
        <w:t>llegando incluso</w:t>
      </w:r>
      <w:r w:rsidRPr="00E42332">
        <w:rPr>
          <w:rFonts w:ascii="Arial" w:hAnsi="Arial" w:cs="Arial"/>
          <w:iCs/>
          <w:lang w:val="es-ES_tradnl" w:eastAsia="es-ES"/>
        </w:rPr>
        <w:t xml:space="preserve"> a la exigencia de la doble asesoría prevista en </w:t>
      </w:r>
      <w:r w:rsidRPr="00E42332">
        <w:rPr>
          <w:rFonts w:ascii="Arial" w:hAnsi="Arial" w:cs="Arial"/>
          <w:lang w:val="es-ES_tradnl"/>
        </w:rPr>
        <w:t>la Ley 1748 de 2014, el Decreto 2071 de 2015 y la Circular Externa n.° 016 de 2016.</w:t>
      </w:r>
      <w:r w:rsidRPr="00E42332">
        <w:rPr>
          <w:rFonts w:ascii="Arial" w:hAnsi="Arial" w:cs="Arial"/>
          <w:i/>
          <w:iCs/>
          <w:lang w:val="es-ES_tradnl" w:eastAsia="es-ES"/>
        </w:rPr>
        <w:t xml:space="preserve"> </w:t>
      </w:r>
    </w:p>
    <w:p w:rsidR="00EC6D92" w:rsidRPr="00E42332" w:rsidRDefault="00EC6D92" w:rsidP="00EC6D92">
      <w:pPr>
        <w:suppressAutoHyphens/>
        <w:spacing w:line="276" w:lineRule="auto"/>
        <w:jc w:val="both"/>
        <w:rPr>
          <w:rFonts w:ascii="Arial" w:hAnsi="Arial" w:cs="Arial"/>
          <w:i/>
          <w:iCs/>
          <w:lang w:val="es-ES_tradnl" w:eastAsia="es-ES"/>
        </w:rPr>
      </w:pPr>
    </w:p>
    <w:p w:rsidR="00EC6D92" w:rsidRPr="00E42332" w:rsidRDefault="00EC6D92" w:rsidP="00EC6D92">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EC6D92" w:rsidRPr="00E42332" w:rsidRDefault="00EC6D92" w:rsidP="00EC6D92">
      <w:pPr>
        <w:suppressAutoHyphens/>
        <w:spacing w:line="276" w:lineRule="auto"/>
        <w:jc w:val="both"/>
        <w:rPr>
          <w:rFonts w:ascii="Arial" w:hAnsi="Arial" w:cs="Arial"/>
          <w:i/>
          <w:iCs/>
          <w:lang w:val="es-ES_tradnl" w:eastAsia="es-ES"/>
        </w:rPr>
      </w:pPr>
    </w:p>
    <w:p w:rsidR="00EC6D92" w:rsidRPr="00E42332" w:rsidRDefault="00EC6D92" w:rsidP="00EC6D92">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EC6D92" w:rsidRPr="00E42332" w:rsidRDefault="00EC6D92" w:rsidP="00EC6D92">
      <w:pPr>
        <w:suppressAutoHyphens/>
        <w:spacing w:line="276" w:lineRule="auto"/>
        <w:jc w:val="both"/>
        <w:rPr>
          <w:rFonts w:ascii="Arial" w:hAnsi="Arial" w:cs="Arial"/>
          <w:i/>
          <w:iCs/>
          <w:lang w:val="es-ES_tradnl" w:eastAsia="es-ES"/>
        </w:rPr>
      </w:pPr>
    </w:p>
    <w:p w:rsidR="00EC6D92" w:rsidRPr="00E42332" w:rsidRDefault="00EC6D92" w:rsidP="00EC6D92">
      <w:pPr>
        <w:numPr>
          <w:ilvl w:val="0"/>
          <w:numId w:val="1"/>
        </w:numPr>
        <w:suppressAutoHyphens/>
        <w:spacing w:line="276" w:lineRule="auto"/>
        <w:jc w:val="both"/>
        <w:rPr>
          <w:rFonts w:ascii="Arial" w:eastAsia="Calibri" w:hAnsi="Arial" w:cs="Arial"/>
          <w:spacing w:val="-4"/>
          <w:lang w:val="es-ES"/>
        </w:rPr>
      </w:pPr>
      <w:r w:rsidRPr="00E42332">
        <w:rPr>
          <w:rFonts w:ascii="Arial" w:hAnsi="Arial" w:cs="Arial"/>
          <w:spacing w:val="-4"/>
        </w:rPr>
        <w:t xml:space="preserve">Acreditada la falta de consentimiento informado corresponde declarar la ineficacia del traslado y como consecuencia de ello </w:t>
      </w:r>
      <w:r w:rsidRPr="00E42332">
        <w:rPr>
          <w:rFonts w:ascii="Arial" w:hAnsi="Arial" w:cs="Arial"/>
          <w:spacing w:val="-4"/>
          <w:lang w:val="es-ES"/>
        </w:rPr>
        <w:t xml:space="preserve">entonces, para efectos de la concreción de los derechos pensionales reclamados, se debe imponer la obligación de la AFP de trasladar a Colpensiones </w:t>
      </w:r>
      <w:r w:rsidRPr="00E42332">
        <w:rPr>
          <w:rFonts w:ascii="Arial" w:hAnsi="Arial" w:cs="Arial"/>
        </w:rPr>
        <w:t>los valores correspondientes a las cotizaciones, rendimientos financieros y gastos de administración, pertenecientes a la cuenta de quien demanda</w:t>
      </w:r>
      <w:r w:rsidRPr="00E42332">
        <w:rPr>
          <w:rFonts w:ascii="Arial" w:hAnsi="Arial" w:cs="Arial"/>
          <w:color w:val="000000"/>
        </w:rPr>
        <w:t xml:space="preserve"> </w:t>
      </w:r>
      <w:r w:rsidRPr="00E42332">
        <w:rPr>
          <w:rFonts w:ascii="Arial" w:hAnsi="Arial" w:cs="Arial"/>
          <w:spacing w:val="-4"/>
          <w:lang w:val="es-ES"/>
        </w:rPr>
        <w:t>para que sea esta entidad la que proceda a reconocer la pensión con base en las disposiciones que guían el RPM.</w:t>
      </w:r>
    </w:p>
    <w:p w:rsidR="00EC6D92" w:rsidRPr="00E42332" w:rsidRDefault="00EC6D92" w:rsidP="00EC6D92">
      <w:pPr>
        <w:suppressAutoHyphens/>
        <w:spacing w:line="276" w:lineRule="auto"/>
        <w:jc w:val="both"/>
        <w:rPr>
          <w:rFonts w:ascii="Arial" w:hAnsi="Arial" w:cs="Arial"/>
          <w:spacing w:val="-2"/>
          <w:lang w:val="es-ES" w:eastAsia="es-ES"/>
        </w:rPr>
      </w:pPr>
    </w:p>
    <w:p w:rsidR="00EC6D92" w:rsidRPr="00E42332" w:rsidRDefault="00EC6D92" w:rsidP="00EC6D92">
      <w:pPr>
        <w:numPr>
          <w:ilvl w:val="0"/>
          <w:numId w:val="4"/>
        </w:numPr>
        <w:suppressAutoHyphens/>
        <w:spacing w:line="276" w:lineRule="auto"/>
        <w:ind w:left="567" w:hanging="567"/>
        <w:jc w:val="both"/>
        <w:rPr>
          <w:rFonts w:ascii="Arial" w:hAnsi="Arial" w:cs="Arial"/>
          <w:b/>
          <w:spacing w:val="-2"/>
          <w:lang w:val="es-ES" w:eastAsia="es-ES"/>
        </w:rPr>
      </w:pPr>
      <w:r w:rsidRPr="00E42332">
        <w:rPr>
          <w:rFonts w:ascii="Arial" w:hAnsi="Arial" w:cs="Arial"/>
          <w:b/>
          <w:spacing w:val="-2"/>
          <w:lang w:val="es-ES" w:eastAsia="es-ES"/>
        </w:rPr>
        <w:t>CONTENIDO DE LOS ARTÍCULOS 13 LITERAL b) y 271 DE LA LEY 100 DE 1993</w:t>
      </w:r>
    </w:p>
    <w:p w:rsidR="00EC6D92" w:rsidRPr="00E42332" w:rsidRDefault="00EC6D92" w:rsidP="00EC6D92">
      <w:pPr>
        <w:suppressAutoHyphens/>
        <w:spacing w:line="276" w:lineRule="auto"/>
        <w:jc w:val="both"/>
        <w:rPr>
          <w:rFonts w:ascii="Arial" w:hAnsi="Arial" w:cs="Arial"/>
          <w:b/>
          <w:spacing w:val="-2"/>
          <w:lang w:val="es-ES" w:eastAsia="es-ES"/>
        </w:rPr>
      </w:pPr>
    </w:p>
    <w:p w:rsidR="00EC6D92" w:rsidRPr="00E42332" w:rsidRDefault="00EC6D92" w:rsidP="00EC6D92">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De conformidad con el literal b) del artículo 13 de la ley 100 de 199</w:t>
      </w:r>
      <w:r w:rsidRPr="00E42332">
        <w:rPr>
          <w:rFonts w:ascii="Arial" w:hAnsi="Arial" w:cs="Arial"/>
          <w:b/>
          <w:spacing w:val="-2"/>
          <w:lang w:val="es-ES" w:eastAsia="es-ES"/>
        </w:rPr>
        <w:t xml:space="preserve">3, </w:t>
      </w:r>
      <w:r w:rsidRPr="00E42332">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99721F" w:rsidRPr="00E42332" w:rsidRDefault="0099721F" w:rsidP="0099721F">
      <w:pPr>
        <w:suppressAutoHyphens/>
        <w:spacing w:line="276" w:lineRule="auto"/>
        <w:jc w:val="both"/>
        <w:rPr>
          <w:rFonts w:ascii="Arial" w:hAnsi="Arial" w:cs="Arial"/>
          <w:spacing w:val="-2"/>
          <w:lang w:val="es-ES" w:eastAsia="es-ES"/>
        </w:rPr>
      </w:pPr>
    </w:p>
    <w:p w:rsidR="0099721F" w:rsidRPr="00E42332" w:rsidRDefault="0099721F" w:rsidP="0099721F">
      <w:pPr>
        <w:numPr>
          <w:ilvl w:val="0"/>
          <w:numId w:val="5"/>
        </w:num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lastRenderedPageBreak/>
        <w:t>La conducta sancionable consiste en impedir o atentar “en cualquier forma contra el derecho del trabajador a su afiliación y selección de organismos del e instituciones del sistema de seguridad social integral”</w:t>
      </w:r>
    </w:p>
    <w:p w:rsidR="0099721F" w:rsidRDefault="0099721F" w:rsidP="0099721F">
      <w:pPr>
        <w:suppressAutoHyphens/>
        <w:spacing w:line="276" w:lineRule="auto"/>
        <w:ind w:left="360"/>
        <w:jc w:val="both"/>
        <w:rPr>
          <w:rFonts w:ascii="Arial" w:hAnsi="Arial" w:cs="Arial"/>
          <w:spacing w:val="-2"/>
          <w:lang w:val="es-ES_tradnl" w:eastAsia="es-ES"/>
        </w:rPr>
      </w:pPr>
    </w:p>
    <w:p w:rsidR="0099721F" w:rsidRPr="00E42332" w:rsidRDefault="0099721F" w:rsidP="0099721F">
      <w:pPr>
        <w:numPr>
          <w:ilvl w:val="0"/>
          <w:numId w:val="5"/>
        </w:num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99721F" w:rsidRDefault="0099721F" w:rsidP="0099721F">
      <w:pPr>
        <w:suppressAutoHyphens/>
        <w:spacing w:line="276" w:lineRule="auto"/>
        <w:ind w:left="360"/>
        <w:jc w:val="both"/>
        <w:rPr>
          <w:rFonts w:ascii="Arial" w:hAnsi="Arial" w:cs="Arial"/>
          <w:b/>
          <w:bCs/>
          <w:spacing w:val="-2"/>
          <w:lang w:val="es-ES" w:eastAsia="es-ES"/>
        </w:rPr>
      </w:pPr>
    </w:p>
    <w:p w:rsidR="0099721F" w:rsidRPr="00E42332" w:rsidRDefault="0099721F" w:rsidP="0099721F">
      <w:pPr>
        <w:numPr>
          <w:ilvl w:val="0"/>
          <w:numId w:val="5"/>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La sanción es una multa por un valor entre uno y 50 </w:t>
      </w:r>
      <w:proofErr w:type="spellStart"/>
      <w:r w:rsidRPr="00E42332">
        <w:rPr>
          <w:rFonts w:ascii="Arial" w:hAnsi="Arial" w:cs="Arial"/>
          <w:b/>
          <w:bCs/>
          <w:spacing w:val="-2"/>
          <w:lang w:val="es-ES" w:eastAsia="es-ES"/>
        </w:rPr>
        <w:t>SMLMV</w:t>
      </w:r>
      <w:proofErr w:type="spellEnd"/>
      <w:r w:rsidRPr="00E42332">
        <w:rPr>
          <w:rFonts w:ascii="Arial" w:hAnsi="Arial" w:cs="Arial"/>
          <w:b/>
          <w:bCs/>
          <w:spacing w:val="-2"/>
          <w:lang w:val="es-ES" w:eastAsia="es-ES"/>
        </w:rPr>
        <w:t>.</w:t>
      </w:r>
    </w:p>
    <w:p w:rsidR="0099721F" w:rsidRDefault="0099721F" w:rsidP="0099721F">
      <w:pPr>
        <w:suppressAutoHyphens/>
        <w:spacing w:line="276" w:lineRule="auto"/>
        <w:ind w:left="360"/>
        <w:jc w:val="both"/>
        <w:rPr>
          <w:rFonts w:ascii="Arial" w:hAnsi="Arial" w:cs="Arial"/>
          <w:b/>
          <w:bCs/>
          <w:spacing w:val="-2"/>
          <w:lang w:val="es-ES" w:eastAsia="es-ES"/>
        </w:rPr>
      </w:pPr>
    </w:p>
    <w:p w:rsidR="0099721F" w:rsidRPr="00E42332" w:rsidRDefault="0099721F" w:rsidP="0099721F">
      <w:pPr>
        <w:numPr>
          <w:ilvl w:val="0"/>
          <w:numId w:val="5"/>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El funcionario competente para imponerla es el Ministerio del Trabajo y Seguridad Social o el Ministerio de Salud.</w:t>
      </w:r>
    </w:p>
    <w:p w:rsidR="0099721F" w:rsidRDefault="0099721F" w:rsidP="0099721F">
      <w:pPr>
        <w:suppressAutoHyphens/>
        <w:spacing w:line="276" w:lineRule="auto"/>
        <w:ind w:left="360"/>
        <w:jc w:val="both"/>
        <w:rPr>
          <w:rFonts w:ascii="Arial" w:hAnsi="Arial" w:cs="Arial"/>
          <w:b/>
          <w:bCs/>
          <w:spacing w:val="-2"/>
          <w:lang w:val="es-ES" w:eastAsia="es-ES"/>
        </w:rPr>
      </w:pPr>
    </w:p>
    <w:p w:rsidR="0099721F" w:rsidRPr="00E42332" w:rsidRDefault="0099721F" w:rsidP="0099721F">
      <w:pPr>
        <w:numPr>
          <w:ilvl w:val="0"/>
          <w:numId w:val="5"/>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Una vez impuesta la sanción por el funcionario competente la afiliación respectiva podrá realizarse nuevamente en forma libre y espontánea.</w:t>
      </w:r>
    </w:p>
    <w:p w:rsidR="0099721F" w:rsidRDefault="0099721F" w:rsidP="0099721F">
      <w:pPr>
        <w:suppressAutoHyphens/>
        <w:spacing w:line="276" w:lineRule="auto"/>
        <w:jc w:val="both"/>
        <w:rPr>
          <w:rFonts w:ascii="Arial" w:hAnsi="Arial" w:cs="Arial"/>
          <w:spacing w:val="-2"/>
          <w:lang w:val="es-ES" w:eastAsia="es-ES"/>
        </w:rPr>
      </w:pPr>
    </w:p>
    <w:p w:rsidR="00EC6D92" w:rsidRPr="0099721F" w:rsidRDefault="00EC6D92" w:rsidP="00EC6D92">
      <w:pPr>
        <w:suppressAutoHyphens/>
        <w:spacing w:line="276" w:lineRule="auto"/>
        <w:jc w:val="both"/>
        <w:rPr>
          <w:rFonts w:ascii="Arial" w:hAnsi="Arial" w:cs="Arial"/>
          <w:spacing w:val="-2"/>
          <w:lang w:val="es-ES" w:eastAsia="es-ES"/>
        </w:rPr>
      </w:pPr>
    </w:p>
    <w:p w:rsidR="00EC6D92" w:rsidRPr="00E42332" w:rsidRDefault="00EC6D92" w:rsidP="00EC6D92">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OBSERVACIONES SOBRE EL CONTENIDO DEL ARTÍCULO 271 DE LA LEY 100 DE 1993 Y LA APLICACIÓN QUE VIENE DÁNDOLE LA CORTE SUPREMA.</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42332">
        <w:rPr>
          <w:rFonts w:ascii="Arial" w:hAnsi="Arial" w:cs="Arial"/>
          <w:b/>
          <w:spacing w:val="-2"/>
          <w:lang w:val="es-ES_tradnl" w:eastAsia="es-ES"/>
        </w:rPr>
        <w:t xml:space="preserve"> “En la interpretación de leyes prohibitivas no deben buscarse analogías o razones para hacerlas extensivas a casos no comprendidos claramente en la prohibición”, t</w:t>
      </w:r>
      <w:r w:rsidRPr="00E42332">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42332">
        <w:rPr>
          <w:rFonts w:ascii="Arial" w:hAnsi="Arial" w:cs="Arial"/>
          <w:b/>
          <w:spacing w:val="-2"/>
          <w:lang w:val="es-ES_tradnl" w:eastAsia="es-ES"/>
        </w:rPr>
        <w:t>“Sanciones al empleador”</w:t>
      </w:r>
      <w:r w:rsidRPr="00E42332">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E42332">
        <w:rPr>
          <w:rFonts w:ascii="Arial" w:hAnsi="Arial" w:cs="Arial"/>
          <w:spacing w:val="-2"/>
          <w:lang w:val="es-ES_tradnl" w:eastAsia="es-ES"/>
        </w:rPr>
        <w:t>RAIS</w:t>
      </w:r>
      <w:proofErr w:type="spellEnd"/>
      <w:r w:rsidRPr="00E42332">
        <w:rPr>
          <w:rFonts w:ascii="Arial" w:hAnsi="Arial" w:cs="Arial"/>
          <w:spacing w:val="-2"/>
          <w:lang w:val="es-ES_tradnl" w:eastAsia="es-ES"/>
        </w:rPr>
        <w:t xml:space="preserve"> que les conciernen en desarrollo de su objeto social, pues para tales efectos hay legislación específica que adelante se resaltará.</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b/>
          <w:spacing w:val="-2"/>
          <w:lang w:val="es-ES_tradnl" w:eastAsia="es-ES"/>
        </w:rPr>
      </w:pPr>
      <w:r w:rsidRPr="00E42332">
        <w:rPr>
          <w:rFonts w:ascii="Arial" w:hAnsi="Arial" w:cs="Arial"/>
          <w:spacing w:val="-2"/>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42332">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EC6D92" w:rsidRPr="00E42332" w:rsidRDefault="00EC6D92" w:rsidP="00EC6D92">
      <w:pPr>
        <w:suppressAutoHyphens/>
        <w:spacing w:line="276" w:lineRule="auto"/>
        <w:jc w:val="both"/>
        <w:rPr>
          <w:rFonts w:ascii="Arial" w:hAnsi="Arial" w:cs="Arial"/>
          <w:b/>
          <w:spacing w:val="-2"/>
          <w:lang w:val="es-ES_tradnl" w:eastAsia="es-ES"/>
        </w:rPr>
      </w:pPr>
    </w:p>
    <w:p w:rsidR="00EC6D92" w:rsidRPr="00E42332" w:rsidRDefault="00EC6D92" w:rsidP="00EC6D92">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EC6D92" w:rsidRPr="00E42332" w:rsidRDefault="00EC6D92" w:rsidP="00EC6D92">
      <w:pPr>
        <w:suppressAutoHyphens/>
        <w:spacing w:line="276" w:lineRule="auto"/>
        <w:jc w:val="both"/>
        <w:rPr>
          <w:rFonts w:ascii="Arial" w:hAnsi="Arial" w:cs="Arial"/>
          <w:b/>
          <w:bCs/>
          <w:spacing w:val="-2"/>
          <w:lang w:val="es-ES" w:eastAsia="es-ES"/>
        </w:rPr>
      </w:pPr>
    </w:p>
    <w:p w:rsidR="00EC6D92" w:rsidRPr="00E42332" w:rsidRDefault="00EC6D92" w:rsidP="00EC6D92">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EC6D92" w:rsidRPr="00E42332" w:rsidRDefault="00EC6D92" w:rsidP="00EC6D92">
      <w:pPr>
        <w:suppressAutoHyphens/>
        <w:spacing w:line="276" w:lineRule="auto"/>
        <w:jc w:val="both"/>
        <w:rPr>
          <w:rFonts w:ascii="Arial" w:hAnsi="Arial" w:cs="Arial"/>
          <w:b/>
          <w:bCs/>
          <w:spacing w:val="-2"/>
          <w:lang w:val="es-ES" w:eastAsia="es-ES"/>
        </w:rPr>
      </w:pPr>
    </w:p>
    <w:p w:rsidR="00EC6D92" w:rsidRPr="00E42332" w:rsidRDefault="00EC6D92" w:rsidP="00EC6D92">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42332">
        <w:rPr>
          <w:rFonts w:ascii="Arial" w:hAnsi="Arial" w:cs="Arial"/>
          <w:spacing w:val="-2"/>
          <w:lang w:val="es-ES" w:eastAsia="es-ES"/>
        </w:rPr>
        <w:t>:</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527174" w:rsidRDefault="00EC6D92" w:rsidP="00EC6D92">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EC6D92" w:rsidRPr="00527174" w:rsidRDefault="00EC6D92" w:rsidP="00EC6D92">
      <w:pPr>
        <w:suppressAutoHyphens/>
        <w:ind w:left="426" w:right="420"/>
        <w:jc w:val="both"/>
        <w:rPr>
          <w:rFonts w:ascii="Arial" w:hAnsi="Arial" w:cs="Arial"/>
          <w:spacing w:val="-2"/>
          <w:sz w:val="22"/>
          <w:lang w:val="es-ES_tradnl" w:eastAsia="es-ES"/>
        </w:rPr>
      </w:pPr>
    </w:p>
    <w:p w:rsidR="00EC6D92" w:rsidRPr="00527174" w:rsidRDefault="00EC6D92" w:rsidP="00EC6D92">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xml:space="preserve">. Dicha afiliación no se pierde por haber dejado de cotizar durante </w:t>
      </w:r>
      <w:r w:rsidRPr="00527174">
        <w:rPr>
          <w:rFonts w:ascii="Arial" w:hAnsi="Arial" w:cs="Arial"/>
          <w:i/>
          <w:spacing w:val="-2"/>
          <w:sz w:val="22"/>
          <w:lang w:val="es-ES_tradnl" w:eastAsia="es-ES"/>
        </w:rPr>
        <w:lastRenderedPageBreak/>
        <w:t>uno o varios períodos, pero podrá pasar a la categoría de afiliados inactivos, cuando tengan más de seis meses de no pago de cotizaciones.”</w:t>
      </w:r>
    </w:p>
    <w:p w:rsidR="00EC6D92" w:rsidRPr="00E42332" w:rsidRDefault="00EC6D92" w:rsidP="00EC6D9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 </w:t>
      </w:r>
    </w:p>
    <w:p w:rsidR="00EC6D92" w:rsidRPr="00E42332" w:rsidRDefault="00EC6D92" w:rsidP="00EC6D9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Y la tercera y más importante, </w:t>
      </w:r>
      <w:r w:rsidRPr="00E42332">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E42332">
        <w:rPr>
          <w:rFonts w:ascii="Arial" w:hAnsi="Arial" w:cs="Arial"/>
          <w:b/>
          <w:spacing w:val="-2"/>
          <w:lang w:val="es-ES_tradnl" w:eastAsia="es-ES"/>
        </w:rPr>
        <w:t>RAIS</w:t>
      </w:r>
      <w:proofErr w:type="spellEnd"/>
      <w:r w:rsidRPr="00E42332">
        <w:rPr>
          <w:rFonts w:ascii="Arial" w:hAnsi="Arial" w:cs="Arial"/>
          <w:b/>
          <w:spacing w:val="-2"/>
          <w:lang w:val="es-ES_tradnl" w:eastAsia="es-ES"/>
        </w:rPr>
        <w:t xml:space="preserve"> a pesar del perjuicio que ello le pudiere significar</w:t>
      </w:r>
      <w:r w:rsidRPr="00E42332">
        <w:rPr>
          <w:rFonts w:ascii="Arial" w:hAnsi="Arial" w:cs="Arial"/>
          <w:spacing w:val="-2"/>
          <w:lang w:val="es-ES_tradnl" w:eastAsia="es-ES"/>
        </w:rPr>
        <w:t>.</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CONSECUENCIAS DE LA APLICACIÓN DE LA TESIS DE LA INEFICACIA DE LOS TRASLADOS CON FUNDAMENTO EN LOS ARTÍCULOS 13 Y 271 DE LA LEY 100 DE 1993.</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Las declaraciones de ineficacias de traslados envuelven los siguientes resultados:</w:t>
      </w:r>
    </w:p>
    <w:p w:rsidR="00EC6D92" w:rsidRPr="00E42332" w:rsidRDefault="00EC6D92" w:rsidP="00EC6D92">
      <w:pPr>
        <w:suppressAutoHyphens/>
        <w:spacing w:line="276" w:lineRule="auto"/>
        <w:jc w:val="both"/>
        <w:rPr>
          <w:rFonts w:ascii="Arial" w:hAnsi="Arial" w:cs="Arial"/>
          <w:b/>
          <w:bCs/>
          <w:spacing w:val="-2"/>
          <w:lang w:val="es-ES" w:eastAsia="es-ES"/>
        </w:rPr>
      </w:pPr>
    </w:p>
    <w:p w:rsidR="00EC6D92" w:rsidRPr="00E42332" w:rsidRDefault="00EC6D92" w:rsidP="00EC6D92">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 xml:space="preserve">PRIMERO: Desdibuja nuestro sistema jurídico de responsabilidad </w:t>
      </w:r>
      <w:r w:rsidRPr="00E42332">
        <w:rPr>
          <w:rFonts w:ascii="Arial" w:hAnsi="Arial" w:cs="Arial"/>
          <w:spacing w:val="-2"/>
          <w:lang w:val="es-ES" w:eastAsia="es-ES"/>
        </w:rPr>
        <w:t>al imponer la carga de resarcir un daño, a quien no lo produjo, en este caso Colpensiones y de contera la Nación como su garante.</w:t>
      </w:r>
    </w:p>
    <w:p w:rsidR="00EC6D92" w:rsidRPr="00E42332" w:rsidRDefault="00EC6D92" w:rsidP="00EC6D92">
      <w:pPr>
        <w:suppressAutoHyphens/>
        <w:spacing w:line="276" w:lineRule="auto"/>
        <w:jc w:val="both"/>
        <w:rPr>
          <w:rFonts w:ascii="Arial" w:hAnsi="Arial" w:cs="Arial"/>
          <w:iCs/>
          <w:spacing w:val="-2"/>
          <w:lang w:val="es-ES_tradnl" w:eastAsia="es-ES"/>
        </w:rPr>
      </w:pPr>
    </w:p>
    <w:p w:rsidR="00EC6D92" w:rsidRPr="00E42332" w:rsidRDefault="00EC6D92" w:rsidP="00EC6D92">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42332">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E42332">
        <w:rPr>
          <w:rFonts w:ascii="Arial" w:hAnsi="Arial" w:cs="Arial"/>
          <w:iCs/>
          <w:spacing w:val="-2"/>
          <w:lang w:val="es-ES_tradnl" w:eastAsia="es-ES"/>
        </w:rPr>
        <w:t>.</w:t>
      </w:r>
    </w:p>
    <w:p w:rsidR="00EC6D92" w:rsidRPr="00E42332" w:rsidRDefault="00EC6D92" w:rsidP="00EC6D92">
      <w:pPr>
        <w:suppressAutoHyphens/>
        <w:spacing w:line="276" w:lineRule="auto"/>
        <w:jc w:val="both"/>
        <w:rPr>
          <w:rFonts w:ascii="Arial" w:hAnsi="Arial" w:cs="Arial"/>
          <w:iCs/>
          <w:spacing w:val="-2"/>
          <w:lang w:val="es-ES_tradnl" w:eastAsia="es-ES"/>
        </w:rPr>
      </w:pPr>
    </w:p>
    <w:p w:rsidR="00EC6D92" w:rsidRDefault="00EC6D92" w:rsidP="00EC6D92">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Pr>
          <w:rFonts w:ascii="Arial" w:hAnsi="Arial" w:cs="Arial"/>
          <w:iCs/>
          <w:spacing w:val="-2"/>
          <w:lang w:val="es-ES_tradnl" w:eastAsia="es-ES"/>
        </w:rPr>
        <w:t>-</w:t>
      </w:r>
      <w:r w:rsidRPr="00E42332">
        <w:rPr>
          <w:rFonts w:ascii="Arial" w:hAnsi="Arial" w:cs="Arial"/>
          <w:iCs/>
          <w:spacing w:val="-2"/>
          <w:lang w:val="es-ES_tradnl" w:eastAsia="es-ES"/>
        </w:rPr>
        <w:t>COLPENSIONES- la rama judicial le impone que con los demás dineros del fondo público, cubra el daño generado por la AFP privada.</w:t>
      </w:r>
    </w:p>
    <w:p w:rsidR="00EC6D92" w:rsidRPr="00E42332" w:rsidRDefault="00EC6D92" w:rsidP="00EC6D92">
      <w:pPr>
        <w:suppressAutoHyphens/>
        <w:spacing w:line="276" w:lineRule="auto"/>
        <w:jc w:val="both"/>
        <w:rPr>
          <w:rFonts w:ascii="Arial" w:hAnsi="Arial" w:cs="Arial"/>
          <w:iCs/>
          <w:spacing w:val="-2"/>
          <w:lang w:val="es-ES_tradnl" w:eastAsia="es-ES"/>
        </w:rPr>
      </w:pPr>
    </w:p>
    <w:p w:rsidR="00EC6D92" w:rsidRPr="00E42332" w:rsidRDefault="00EC6D92" w:rsidP="00EC6D92">
      <w:pPr>
        <w:suppressAutoHyphens/>
        <w:spacing w:line="276" w:lineRule="auto"/>
        <w:jc w:val="both"/>
        <w:rPr>
          <w:rFonts w:ascii="Arial" w:hAnsi="Arial" w:cs="Arial"/>
          <w:b/>
          <w:iCs/>
          <w:spacing w:val="-2"/>
          <w:lang w:val="es-ES_tradnl" w:eastAsia="es-ES"/>
        </w:rPr>
      </w:pPr>
      <w:r w:rsidRPr="00E42332">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EC6D92" w:rsidRPr="00E42332" w:rsidRDefault="00EC6D92" w:rsidP="00EC6D92">
      <w:pPr>
        <w:suppressAutoHyphens/>
        <w:spacing w:line="276" w:lineRule="auto"/>
        <w:jc w:val="both"/>
        <w:rPr>
          <w:rFonts w:ascii="Arial" w:hAnsi="Arial" w:cs="Arial"/>
          <w:iCs/>
          <w:spacing w:val="-2"/>
          <w:lang w:val="es-ES_tradnl" w:eastAsia="es-ES"/>
        </w:rPr>
      </w:pPr>
    </w:p>
    <w:p w:rsidR="00EC6D92" w:rsidRPr="00E42332" w:rsidRDefault="00EC6D92" w:rsidP="00EC6D92">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SEGUNDO: De manera consciente, sin justificación alguna, </w:t>
      </w:r>
      <w:proofErr w:type="spellStart"/>
      <w:r w:rsidRPr="00E42332">
        <w:rPr>
          <w:rFonts w:ascii="Arial" w:hAnsi="Arial" w:cs="Arial"/>
          <w:b/>
          <w:bCs/>
          <w:spacing w:val="-2"/>
          <w:lang w:val="es-ES" w:eastAsia="es-ES"/>
        </w:rPr>
        <w:t>inaplica</w:t>
      </w:r>
      <w:proofErr w:type="spellEnd"/>
      <w:r w:rsidRPr="00E42332">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EC6D92" w:rsidRPr="00E42332" w:rsidRDefault="00EC6D92" w:rsidP="00EC6D92">
      <w:pPr>
        <w:suppressAutoHyphens/>
        <w:spacing w:line="276" w:lineRule="auto"/>
        <w:jc w:val="both"/>
        <w:rPr>
          <w:rFonts w:ascii="Arial" w:hAnsi="Arial" w:cs="Arial"/>
          <w:iCs/>
          <w:spacing w:val="-2"/>
          <w:lang w:val="es-ES_tradnl" w:eastAsia="es-ES"/>
        </w:rPr>
      </w:pPr>
    </w:p>
    <w:p w:rsidR="00EC6D92" w:rsidRPr="00E42332" w:rsidRDefault="00EC6D92" w:rsidP="00EC6D92">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A continuación se analizan aspectos de estas dos afirmaciones.</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iCs/>
          <w:spacing w:val="-2"/>
          <w:lang w:val="es-ES_tradnl" w:eastAsia="es-ES"/>
        </w:rPr>
        <w:lastRenderedPageBreak/>
        <w:t xml:space="preserve">APOYO CONSTITUCIONAL EMANADO DE LA SENTENCIA C-1024 DE 2004 SOBRE LA </w:t>
      </w:r>
      <w:proofErr w:type="spellStart"/>
      <w:r w:rsidRPr="00E42332">
        <w:rPr>
          <w:rFonts w:ascii="Arial" w:hAnsi="Arial" w:cs="Arial"/>
          <w:b/>
          <w:iCs/>
          <w:spacing w:val="-2"/>
          <w:lang w:val="es-ES_tradnl" w:eastAsia="es-ES"/>
        </w:rPr>
        <w:t>RAZON</w:t>
      </w:r>
      <w:proofErr w:type="spellEnd"/>
      <w:r w:rsidRPr="00E42332">
        <w:rPr>
          <w:rFonts w:ascii="Arial" w:hAnsi="Arial" w:cs="Arial"/>
          <w:b/>
          <w:iCs/>
          <w:spacing w:val="-2"/>
          <w:lang w:val="es-ES_tradnl" w:eastAsia="es-ES"/>
        </w:rPr>
        <w:t xml:space="preserve"> DE SER DE LA LIMITACIÓN DE TRASLADO CUANDO FALTEN MENOS DE 10 AÑOS. </w:t>
      </w:r>
    </w:p>
    <w:p w:rsidR="00EC6D92" w:rsidRPr="00E42332" w:rsidRDefault="00EC6D92" w:rsidP="00EC6D92">
      <w:pPr>
        <w:suppressAutoHyphens/>
        <w:spacing w:line="276" w:lineRule="auto"/>
        <w:jc w:val="both"/>
        <w:rPr>
          <w:rFonts w:ascii="Arial" w:hAnsi="Arial" w:cs="Arial"/>
          <w:b/>
          <w:iCs/>
          <w:spacing w:val="-2"/>
          <w:lang w:val="es-ES_tradnl" w:eastAsia="es-ES"/>
        </w:rPr>
      </w:pPr>
    </w:p>
    <w:p w:rsidR="00EC6D92" w:rsidRPr="00E42332" w:rsidRDefault="00EC6D92" w:rsidP="00EC6D92">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Pr>
          <w:rFonts w:ascii="Arial" w:hAnsi="Arial" w:cs="Arial"/>
          <w:iCs/>
          <w:spacing w:val="-2"/>
          <w:lang w:val="es-ES_tradnl" w:eastAsia="es-ES"/>
        </w:rPr>
        <w:t>-</w:t>
      </w:r>
      <w:r w:rsidRPr="00E42332">
        <w:rPr>
          <w:rFonts w:ascii="Arial" w:hAnsi="Arial" w:cs="Arial"/>
          <w:iCs/>
          <w:spacing w:val="-2"/>
          <w:lang w:val="es-ES_tradnl" w:eastAsia="es-ES"/>
        </w:rPr>
        <w:t xml:space="preserve">inicialmente 5 años y posteriormente 10-. </w:t>
      </w:r>
    </w:p>
    <w:p w:rsidR="00EC6D92" w:rsidRPr="00E42332" w:rsidRDefault="00EC6D92" w:rsidP="00EC6D92">
      <w:pPr>
        <w:suppressAutoHyphens/>
        <w:spacing w:line="276" w:lineRule="auto"/>
        <w:jc w:val="both"/>
        <w:rPr>
          <w:rFonts w:ascii="Arial" w:hAnsi="Arial" w:cs="Arial"/>
          <w:iCs/>
          <w:spacing w:val="-2"/>
          <w:lang w:val="es-ES_tradnl" w:eastAsia="es-ES"/>
        </w:rPr>
      </w:pPr>
    </w:p>
    <w:p w:rsidR="00EC6D92" w:rsidRPr="00E42332" w:rsidRDefault="00EC6D92" w:rsidP="00EC6D92">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Al analizar esa limitación la Corte Constitucional fue clara en explicar que </w:t>
      </w:r>
      <w:r w:rsidRPr="00E42332">
        <w:rPr>
          <w:rFonts w:ascii="Arial" w:hAnsi="Arial" w:cs="Arial"/>
          <w:b/>
          <w:iCs/>
          <w:spacing w:val="-2"/>
          <w:lang w:val="es-ES_tradnl" w:eastAsia="es-ES"/>
        </w:rPr>
        <w:t>para garantizar la sostenibilidad financiera del sistema de prima media</w:t>
      </w:r>
      <w:r w:rsidRPr="00E42332">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EC6D92" w:rsidRPr="00E42332" w:rsidRDefault="00EC6D92" w:rsidP="00EC6D92">
      <w:pPr>
        <w:suppressAutoHyphens/>
        <w:spacing w:line="276" w:lineRule="auto"/>
        <w:jc w:val="both"/>
        <w:rPr>
          <w:rFonts w:ascii="Arial" w:hAnsi="Arial" w:cs="Arial"/>
          <w:b/>
          <w:iCs/>
          <w:spacing w:val="-2"/>
          <w:lang w:val="es-ES_tradnl" w:eastAsia="es-ES"/>
        </w:rPr>
      </w:pPr>
    </w:p>
    <w:p w:rsidR="00EC6D92" w:rsidRPr="00527174" w:rsidRDefault="00EC6D92" w:rsidP="00EC6D92">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EC6D92" w:rsidRPr="00527174" w:rsidRDefault="00EC6D92" w:rsidP="00EC6D92">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EC6D92" w:rsidRPr="00527174" w:rsidRDefault="00EC6D92" w:rsidP="00EC6D92">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EC6D92" w:rsidRPr="00527174" w:rsidRDefault="00EC6D92" w:rsidP="00EC6D92">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EC6D92" w:rsidRPr="00527174" w:rsidRDefault="00EC6D92" w:rsidP="00EC6D92">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EC6D92" w:rsidRPr="00E42332" w:rsidRDefault="00EC6D92" w:rsidP="00EC6D92">
      <w:pPr>
        <w:suppressAutoHyphens/>
        <w:spacing w:line="276" w:lineRule="auto"/>
        <w:jc w:val="both"/>
        <w:rPr>
          <w:rFonts w:ascii="Arial" w:hAnsi="Arial" w:cs="Arial"/>
          <w:b/>
          <w:iCs/>
          <w:spacing w:val="-2"/>
          <w:lang w:val="es-ES_tradnl" w:eastAsia="es-ES"/>
        </w:rPr>
      </w:pPr>
    </w:p>
    <w:p w:rsidR="00EC6D92" w:rsidRPr="00E42332" w:rsidRDefault="00EC6D92" w:rsidP="00EC6D92">
      <w:pPr>
        <w:suppressAutoHyphens/>
        <w:spacing w:line="276" w:lineRule="auto"/>
        <w:jc w:val="both"/>
        <w:rPr>
          <w:rFonts w:ascii="Arial" w:hAnsi="Arial" w:cs="Arial"/>
          <w:b/>
          <w:iCs/>
          <w:spacing w:val="-2"/>
          <w:lang w:eastAsia="es-ES"/>
        </w:rPr>
      </w:pPr>
      <w:r w:rsidRPr="00E42332">
        <w:rPr>
          <w:rFonts w:ascii="Arial" w:hAnsi="Arial" w:cs="Arial"/>
          <w:iCs/>
          <w:spacing w:val="-2"/>
          <w:lang w:val="es-ES_tradnl" w:eastAsia="es-ES"/>
        </w:rPr>
        <w:lastRenderedPageBreak/>
        <w:t xml:space="preserve">Permitir entonces, la declaración de ineficacia de traslados de personas que han estado largos años en el </w:t>
      </w:r>
      <w:proofErr w:type="spellStart"/>
      <w:r w:rsidRPr="00E42332">
        <w:rPr>
          <w:rFonts w:ascii="Arial" w:hAnsi="Arial" w:cs="Arial"/>
          <w:iCs/>
          <w:spacing w:val="-2"/>
          <w:lang w:val="es-ES_tradnl" w:eastAsia="es-ES"/>
        </w:rPr>
        <w:t>RAIS</w:t>
      </w:r>
      <w:proofErr w:type="spellEnd"/>
      <w:r w:rsidRPr="00E42332">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Pr>
          <w:rFonts w:ascii="Arial" w:hAnsi="Arial" w:cs="Arial"/>
          <w:iCs/>
          <w:spacing w:val="-2"/>
          <w:lang w:val="es-ES_tradnl" w:eastAsia="es-ES"/>
        </w:rPr>
        <w:t>-</w:t>
      </w:r>
      <w:r w:rsidRPr="00E42332">
        <w:rPr>
          <w:rFonts w:ascii="Arial" w:hAnsi="Arial" w:cs="Arial"/>
          <w:iCs/>
          <w:spacing w:val="-2"/>
          <w:lang w:val="es-ES_tradnl" w:eastAsia="es-ES"/>
        </w:rPr>
        <w:t xml:space="preserve">dada esa circunstancia- </w:t>
      </w:r>
      <w:r w:rsidRPr="00E42332">
        <w:rPr>
          <w:rFonts w:ascii="Arial" w:hAnsi="Arial" w:cs="Arial"/>
          <w:b/>
          <w:iCs/>
          <w:spacing w:val="-2"/>
          <w:lang w:eastAsia="es-ES"/>
        </w:rPr>
        <w:t>puede llegar a poner en riesgo la garantía del derecho pensional para los actuales y futuros pensionados que si lo hicieron.</w:t>
      </w:r>
    </w:p>
    <w:p w:rsidR="00EC6D92" w:rsidRPr="00E42332" w:rsidRDefault="00EC6D92" w:rsidP="00EC6D92">
      <w:pPr>
        <w:suppressAutoHyphens/>
        <w:spacing w:line="276" w:lineRule="auto"/>
        <w:jc w:val="both"/>
        <w:rPr>
          <w:rFonts w:ascii="Arial" w:hAnsi="Arial" w:cs="Arial"/>
          <w:b/>
          <w:iCs/>
          <w:spacing w:val="-2"/>
          <w:lang w:eastAsia="es-ES"/>
        </w:rPr>
      </w:pPr>
    </w:p>
    <w:p w:rsidR="00EC6D92" w:rsidRPr="00E42332" w:rsidRDefault="00EC6D92" w:rsidP="00EC6D92">
      <w:pPr>
        <w:suppressAutoHyphens/>
        <w:spacing w:line="276" w:lineRule="auto"/>
        <w:jc w:val="both"/>
        <w:rPr>
          <w:rFonts w:ascii="Arial" w:hAnsi="Arial" w:cs="Arial"/>
          <w:iCs/>
          <w:spacing w:val="-2"/>
          <w:lang w:val="es-ES_tradnl" w:eastAsia="es-ES"/>
        </w:rPr>
      </w:pPr>
      <w:r w:rsidRPr="00E42332">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42332">
        <w:rPr>
          <w:rFonts w:ascii="Arial" w:hAnsi="Arial" w:cs="Arial"/>
          <w:iCs/>
          <w:spacing w:val="-2"/>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E42332">
        <w:rPr>
          <w:rFonts w:ascii="Arial" w:hAnsi="Arial" w:cs="Arial"/>
          <w:iCs/>
          <w:spacing w:val="-2"/>
          <w:lang w:eastAsia="es-ES"/>
        </w:rPr>
        <w:t>RAIS</w:t>
      </w:r>
      <w:proofErr w:type="spellEnd"/>
      <w:r w:rsidRPr="00E42332">
        <w:rPr>
          <w:rFonts w:ascii="Arial" w:hAnsi="Arial" w:cs="Arial"/>
          <w:iCs/>
          <w:spacing w:val="-2"/>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E42332">
        <w:rPr>
          <w:rFonts w:ascii="Arial" w:hAnsi="Arial" w:cs="Arial"/>
          <w:iCs/>
          <w:spacing w:val="-2"/>
          <w:lang w:eastAsia="es-ES"/>
        </w:rPr>
        <w:t>RAIS</w:t>
      </w:r>
      <w:proofErr w:type="spellEnd"/>
      <w:r w:rsidRPr="00E42332">
        <w:rPr>
          <w:rFonts w:ascii="Arial" w:hAnsi="Arial" w:cs="Arial"/>
          <w:iCs/>
          <w:spacing w:val="-2"/>
          <w:lang w:eastAsia="es-ES"/>
        </w:rPr>
        <w:t xml:space="preserve"> por cuanto no puede olvidarse que</w:t>
      </w:r>
      <w:r w:rsidRPr="00E42332">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E42332">
        <w:rPr>
          <w:rFonts w:ascii="Arial" w:hAnsi="Arial" w:cs="Arial"/>
          <w:iCs/>
          <w:spacing w:val="-2"/>
          <w:lang w:val="es-ES_tradnl" w:eastAsia="es-ES"/>
        </w:rPr>
        <w:t>IBL</w:t>
      </w:r>
      <w:proofErr w:type="spellEnd"/>
      <w:r w:rsidRPr="00E42332">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42332">
        <w:rPr>
          <w:rFonts w:ascii="Arial" w:hAnsi="Arial" w:cs="Arial"/>
          <w:iCs/>
          <w:spacing w:val="-2"/>
          <w:lang w:val="es-ES_tradnl" w:eastAsia="es-ES"/>
        </w:rPr>
        <w:t>sucesoral</w:t>
      </w:r>
      <w:proofErr w:type="spellEnd"/>
      <w:r w:rsidRPr="00E42332">
        <w:rPr>
          <w:rFonts w:ascii="Arial" w:hAnsi="Arial" w:cs="Arial"/>
          <w:iCs/>
          <w:spacing w:val="-2"/>
          <w:lang w:val="es-ES_tradnl" w:eastAsia="es-ES"/>
        </w:rPr>
        <w:t>, etc..</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EN NUESTRO SISTEMA JURÍDICO ¿QUIEN ES LA PERSONA LLAMADA A RESPONDER POR LOS DAÑOS ANTIJURÍDICOS QUE CAUSE CON SU PROCEDER?</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E42332">
        <w:rPr>
          <w:rFonts w:ascii="Arial" w:hAnsi="Arial" w:cs="Arial"/>
          <w:spacing w:val="-2"/>
          <w:lang w:val="es-ES_tradnl" w:eastAsia="es-ES"/>
        </w:rPr>
        <w:lastRenderedPageBreak/>
        <w:t>de 2005, la nación es garante del pago de las obligaciones pensionales a cargo de Colpensiones.</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i/>
          <w:spacing w:val="-2"/>
          <w:lang w:val="es-ES_tradnl" w:eastAsia="es-ES"/>
        </w:rPr>
      </w:pPr>
      <w:r w:rsidRPr="00E42332">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60A33">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E42332">
        <w:rPr>
          <w:rFonts w:ascii="Arial" w:hAnsi="Arial" w:cs="Arial"/>
          <w:i/>
          <w:spacing w:val="-2"/>
          <w:lang w:val="es-ES_tradnl" w:eastAsia="es-ES"/>
        </w:rPr>
        <w:t>”.</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42332">
        <w:rPr>
          <w:rFonts w:ascii="Arial" w:hAnsi="Arial" w:cs="Arial"/>
          <w:spacing w:val="-2"/>
          <w:lang w:val="es-ES" w:eastAsia="es-ES"/>
        </w:rPr>
        <w:t xml:space="preserve"> </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527174" w:rsidRDefault="00EC6D92" w:rsidP="00EC6D92">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EC6D92" w:rsidRPr="00E42332" w:rsidRDefault="00EC6D92" w:rsidP="00EC6D92">
      <w:pPr>
        <w:suppressAutoHyphens/>
        <w:spacing w:line="276" w:lineRule="auto"/>
        <w:jc w:val="both"/>
        <w:rPr>
          <w:rFonts w:ascii="Arial" w:hAnsi="Arial" w:cs="Arial"/>
          <w:spacing w:val="-2"/>
          <w:lang w:val="es-ES_tradnl" w:eastAsia="es-ES"/>
        </w:rPr>
      </w:pPr>
      <w:bookmarkStart w:id="1" w:name="_GoBack"/>
      <w:bookmarkEnd w:id="1"/>
    </w:p>
    <w:p w:rsidR="00EC6D92" w:rsidRPr="00E42332" w:rsidRDefault="00EC6D92" w:rsidP="00EC6D9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E42332">
        <w:rPr>
          <w:rFonts w:ascii="Arial" w:hAnsi="Arial" w:cs="Arial"/>
          <w:spacing w:val="-2"/>
          <w:lang w:val="es-ES_tradnl" w:eastAsia="es-ES"/>
        </w:rPr>
        <w:lastRenderedPageBreak/>
        <w:t xml:space="preserve">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EC6D92" w:rsidRPr="00E42332" w:rsidRDefault="00EC6D92" w:rsidP="00EC6D92">
      <w:pPr>
        <w:suppressAutoHyphens/>
        <w:spacing w:line="276" w:lineRule="auto"/>
        <w:jc w:val="both"/>
        <w:rPr>
          <w:rFonts w:ascii="Arial" w:hAnsi="Arial" w:cs="Arial"/>
          <w:spacing w:val="-2"/>
          <w:lang w:val="es-ES_tradnl" w:eastAsia="es-ES"/>
        </w:rPr>
      </w:pPr>
    </w:p>
    <w:p w:rsidR="00EC6D92" w:rsidRPr="00E42332" w:rsidRDefault="00EC6D92" w:rsidP="00EC6D92">
      <w:pPr>
        <w:spacing w:line="276" w:lineRule="auto"/>
        <w:jc w:val="both"/>
        <w:rPr>
          <w:rFonts w:ascii="Arial" w:hAnsi="Arial" w:cs="Arial"/>
          <w:lang w:eastAsia="es-ES"/>
        </w:rPr>
      </w:pPr>
      <w:r w:rsidRPr="00E42332">
        <w:rPr>
          <w:rFonts w:ascii="Arial" w:hAnsi="Arial" w:cs="Arial"/>
          <w:lang w:eastAsia="es-ES"/>
        </w:rPr>
        <w:t>Dejo así aclarado mi voto.</w:t>
      </w:r>
    </w:p>
    <w:p w:rsidR="00EC6D92" w:rsidRPr="00E42332" w:rsidRDefault="00EC6D92" w:rsidP="00EC6D92">
      <w:pPr>
        <w:spacing w:line="276" w:lineRule="auto"/>
        <w:jc w:val="both"/>
        <w:rPr>
          <w:rFonts w:ascii="Arial" w:eastAsia="Calibri" w:hAnsi="Arial" w:cs="Arial"/>
        </w:rPr>
      </w:pPr>
    </w:p>
    <w:p w:rsidR="00EC6D92" w:rsidRPr="00E42332" w:rsidRDefault="00EC6D92" w:rsidP="00EC6D92">
      <w:pPr>
        <w:spacing w:line="276" w:lineRule="auto"/>
        <w:jc w:val="both"/>
        <w:rPr>
          <w:rFonts w:ascii="Arial" w:hAnsi="Arial" w:cs="Arial"/>
        </w:rPr>
      </w:pPr>
    </w:p>
    <w:p w:rsidR="00EC6D92" w:rsidRPr="00E42332" w:rsidRDefault="00EC6D92" w:rsidP="00EC6D92">
      <w:pPr>
        <w:spacing w:line="276" w:lineRule="auto"/>
        <w:jc w:val="both"/>
        <w:rPr>
          <w:rFonts w:ascii="Arial" w:hAnsi="Arial" w:cs="Arial"/>
        </w:rPr>
      </w:pPr>
    </w:p>
    <w:p w:rsidR="00EC6D92" w:rsidRPr="00E42332" w:rsidRDefault="00EC6D92" w:rsidP="00EC6D92">
      <w:pPr>
        <w:spacing w:line="276" w:lineRule="auto"/>
        <w:jc w:val="both"/>
        <w:rPr>
          <w:rFonts w:ascii="Arial" w:hAnsi="Arial" w:cs="Arial"/>
        </w:rPr>
      </w:pPr>
    </w:p>
    <w:p w:rsidR="00EC6D92" w:rsidRPr="00E42332" w:rsidRDefault="00EC6D92" w:rsidP="00EC6D92">
      <w:pPr>
        <w:widowControl w:val="0"/>
        <w:autoSpaceDE w:val="0"/>
        <w:autoSpaceDN w:val="0"/>
        <w:adjustRightInd w:val="0"/>
        <w:spacing w:line="276" w:lineRule="auto"/>
        <w:jc w:val="center"/>
        <w:rPr>
          <w:rFonts w:ascii="Arial" w:hAnsi="Arial" w:cs="Arial"/>
          <w:b/>
        </w:rPr>
      </w:pPr>
      <w:r w:rsidRPr="00E42332">
        <w:rPr>
          <w:rFonts w:ascii="Arial" w:hAnsi="Arial" w:cs="Arial"/>
          <w:b/>
        </w:rPr>
        <w:t>JULIO CÉSAR SALAZAR MUÑOZ</w:t>
      </w:r>
    </w:p>
    <w:p w:rsidR="00B24550" w:rsidRPr="006F250D" w:rsidRDefault="00EC6D92" w:rsidP="00EC6D92">
      <w:pPr>
        <w:widowControl w:val="0"/>
        <w:autoSpaceDE w:val="0"/>
        <w:autoSpaceDN w:val="0"/>
        <w:adjustRightInd w:val="0"/>
        <w:spacing w:line="276" w:lineRule="auto"/>
        <w:jc w:val="center"/>
        <w:rPr>
          <w:rFonts w:ascii="Arial" w:hAnsi="Arial" w:cs="Arial"/>
        </w:rPr>
      </w:pPr>
      <w:r w:rsidRPr="00E42332">
        <w:rPr>
          <w:rFonts w:ascii="Arial" w:hAnsi="Arial" w:cs="Arial"/>
        </w:rPr>
        <w:t>Magistrado</w:t>
      </w:r>
    </w:p>
    <w:sectPr w:rsidR="00B24550" w:rsidRPr="006F250D" w:rsidSect="006F250D">
      <w:headerReference w:type="default" r:id="rId8"/>
      <w:footerReference w:type="default" r:id="rId9"/>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2B" w:rsidRDefault="00105C2B" w:rsidP="00B96483">
      <w:r>
        <w:separator/>
      </w:r>
    </w:p>
  </w:endnote>
  <w:endnote w:type="continuationSeparator" w:id="0">
    <w:p w:rsidR="00105C2B" w:rsidRDefault="00105C2B" w:rsidP="00B9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0256"/>
      <w:docPartObj>
        <w:docPartGallery w:val="Page Numbers (Bottom of Page)"/>
        <w:docPartUnique/>
      </w:docPartObj>
    </w:sdtPr>
    <w:sdtEndPr>
      <w:rPr>
        <w:rFonts w:ascii="Arial" w:hAnsi="Arial" w:cs="Arial"/>
        <w:sz w:val="18"/>
        <w:szCs w:val="14"/>
      </w:rPr>
    </w:sdtEndPr>
    <w:sdtContent>
      <w:p w:rsidR="00D65DDC" w:rsidRPr="006F250D" w:rsidRDefault="006B512A">
        <w:pPr>
          <w:pStyle w:val="Piedepgina"/>
          <w:jc w:val="right"/>
          <w:rPr>
            <w:rFonts w:ascii="Arial" w:hAnsi="Arial" w:cs="Arial"/>
            <w:sz w:val="18"/>
            <w:szCs w:val="14"/>
          </w:rPr>
        </w:pPr>
        <w:r w:rsidRPr="006F250D">
          <w:rPr>
            <w:rFonts w:ascii="Arial" w:hAnsi="Arial" w:cs="Arial"/>
            <w:sz w:val="18"/>
            <w:szCs w:val="14"/>
          </w:rPr>
          <w:fldChar w:fldCharType="begin"/>
        </w:r>
        <w:r w:rsidR="00D65DDC" w:rsidRPr="006F250D">
          <w:rPr>
            <w:rFonts w:ascii="Arial" w:hAnsi="Arial" w:cs="Arial"/>
            <w:sz w:val="18"/>
            <w:szCs w:val="14"/>
          </w:rPr>
          <w:instrText xml:space="preserve"> PAGE   \* MERGEFORMAT </w:instrText>
        </w:r>
        <w:r w:rsidRPr="006F250D">
          <w:rPr>
            <w:rFonts w:ascii="Arial" w:hAnsi="Arial" w:cs="Arial"/>
            <w:sz w:val="18"/>
            <w:szCs w:val="14"/>
          </w:rPr>
          <w:fldChar w:fldCharType="separate"/>
        </w:r>
        <w:r w:rsidR="0099721F">
          <w:rPr>
            <w:rFonts w:ascii="Arial" w:hAnsi="Arial" w:cs="Arial"/>
            <w:noProof/>
            <w:sz w:val="18"/>
            <w:szCs w:val="14"/>
          </w:rPr>
          <w:t>19</w:t>
        </w:r>
        <w:r w:rsidRPr="006F250D">
          <w:rPr>
            <w:rFonts w:ascii="Arial" w:hAnsi="Arial" w:cs="Arial"/>
            <w:sz w:val="18"/>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2B" w:rsidRDefault="00105C2B" w:rsidP="00B96483">
      <w:r>
        <w:separator/>
      </w:r>
    </w:p>
  </w:footnote>
  <w:footnote w:type="continuationSeparator" w:id="0">
    <w:p w:rsidR="00105C2B" w:rsidRDefault="00105C2B" w:rsidP="00B96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83" w:rsidRPr="006F250D" w:rsidRDefault="00B96483" w:rsidP="00D65DDC">
    <w:pPr>
      <w:pStyle w:val="Encabezado"/>
      <w:jc w:val="center"/>
      <w:rPr>
        <w:rFonts w:ascii="Arial" w:hAnsi="Arial" w:cs="Arial"/>
        <w:sz w:val="18"/>
        <w:szCs w:val="14"/>
      </w:rPr>
    </w:pPr>
    <w:r w:rsidRPr="006F250D">
      <w:rPr>
        <w:rFonts w:ascii="Arial" w:hAnsi="Arial" w:cs="Arial"/>
        <w:sz w:val="18"/>
        <w:szCs w:val="14"/>
      </w:rPr>
      <w:t xml:space="preserve">María Victoria Estrada González Vs Colpensiones y otros Rad. </w:t>
    </w:r>
    <w:r w:rsidR="00D65DDC" w:rsidRPr="006F250D">
      <w:rPr>
        <w:rFonts w:ascii="Arial" w:hAnsi="Arial" w:cs="Arial"/>
        <w:sz w:val="18"/>
        <w:szCs w:val="14"/>
      </w:rPr>
      <w:t>66001310500120180013401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6483"/>
    <w:rsid w:val="00061418"/>
    <w:rsid w:val="00105C2B"/>
    <w:rsid w:val="005D6A2E"/>
    <w:rsid w:val="006B512A"/>
    <w:rsid w:val="006F250D"/>
    <w:rsid w:val="00985DAC"/>
    <w:rsid w:val="0099721F"/>
    <w:rsid w:val="009A1963"/>
    <w:rsid w:val="00A525E4"/>
    <w:rsid w:val="00B24550"/>
    <w:rsid w:val="00B72FF6"/>
    <w:rsid w:val="00B96483"/>
    <w:rsid w:val="00BA6DF9"/>
    <w:rsid w:val="00D65DDC"/>
    <w:rsid w:val="00E36051"/>
    <w:rsid w:val="00E510A5"/>
    <w:rsid w:val="00E85112"/>
    <w:rsid w:val="00EC6D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B96483"/>
    <w:pPr>
      <w:spacing w:before="100" w:beforeAutospacing="1" w:after="100" w:afterAutospacing="1"/>
    </w:pPr>
    <w:rPr>
      <w:lang w:val="es-ES" w:eastAsia="es-ES"/>
    </w:rPr>
  </w:style>
  <w:style w:type="character" w:customStyle="1" w:styleId="normaltextrun">
    <w:name w:val="normaltextrun"/>
    <w:basedOn w:val="Fuentedeprrafopredeter"/>
    <w:rsid w:val="00B96483"/>
  </w:style>
  <w:style w:type="character" w:customStyle="1" w:styleId="eop">
    <w:name w:val="eop"/>
    <w:basedOn w:val="Fuentedeprrafopredeter"/>
    <w:rsid w:val="00B96483"/>
  </w:style>
  <w:style w:type="paragraph" w:styleId="Textoindependiente">
    <w:name w:val="Body Text"/>
    <w:basedOn w:val="Normal"/>
    <w:link w:val="TextoindependienteCar"/>
    <w:rsid w:val="00B96483"/>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B96483"/>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B96483"/>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483"/>
    <w:rPr>
      <w:rFonts w:ascii="Tahoma" w:hAnsi="Tahoma" w:cs="Tahoma"/>
      <w:sz w:val="16"/>
      <w:szCs w:val="16"/>
      <w:lang w:eastAsia="en-US"/>
    </w:rPr>
  </w:style>
  <w:style w:type="paragraph" w:styleId="Encabezado">
    <w:name w:val="header"/>
    <w:basedOn w:val="Normal"/>
    <w:link w:val="EncabezadoCar"/>
    <w:uiPriority w:val="99"/>
    <w:unhideWhenUsed/>
    <w:rsid w:val="00B96483"/>
    <w:pPr>
      <w:tabs>
        <w:tab w:val="center" w:pos="4252"/>
        <w:tab w:val="right" w:pos="8504"/>
      </w:tabs>
    </w:pPr>
  </w:style>
  <w:style w:type="character" w:customStyle="1" w:styleId="EncabezadoCar">
    <w:name w:val="Encabezado Car"/>
    <w:basedOn w:val="Fuentedeprrafopredeter"/>
    <w:link w:val="Encabezado"/>
    <w:uiPriority w:val="99"/>
    <w:rsid w:val="00B96483"/>
    <w:rPr>
      <w:sz w:val="24"/>
      <w:szCs w:val="24"/>
      <w:lang w:eastAsia="en-US"/>
    </w:rPr>
  </w:style>
  <w:style w:type="paragraph" w:styleId="Piedepgina">
    <w:name w:val="footer"/>
    <w:basedOn w:val="Normal"/>
    <w:link w:val="PiedepginaCar"/>
    <w:uiPriority w:val="99"/>
    <w:unhideWhenUsed/>
    <w:rsid w:val="00B96483"/>
    <w:pPr>
      <w:tabs>
        <w:tab w:val="center" w:pos="4252"/>
        <w:tab w:val="right" w:pos="8504"/>
      </w:tabs>
    </w:pPr>
  </w:style>
  <w:style w:type="character" w:customStyle="1" w:styleId="PiedepginaCar">
    <w:name w:val="Pie de página Car"/>
    <w:basedOn w:val="Fuentedeprrafopredeter"/>
    <w:link w:val="Piedepgina"/>
    <w:uiPriority w:val="99"/>
    <w:rsid w:val="00B9648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9325">
      <w:bodyDiv w:val="1"/>
      <w:marLeft w:val="0"/>
      <w:marRight w:val="0"/>
      <w:marTop w:val="0"/>
      <w:marBottom w:val="0"/>
      <w:divBdr>
        <w:top w:val="none" w:sz="0" w:space="0" w:color="auto"/>
        <w:left w:val="none" w:sz="0" w:space="0" w:color="auto"/>
        <w:bottom w:val="none" w:sz="0" w:space="0" w:color="auto"/>
        <w:right w:val="none" w:sz="0" w:space="0" w:color="auto"/>
      </w:divBdr>
    </w:div>
    <w:div w:id="1377700999">
      <w:bodyDiv w:val="1"/>
      <w:marLeft w:val="0"/>
      <w:marRight w:val="0"/>
      <w:marTop w:val="0"/>
      <w:marBottom w:val="0"/>
      <w:divBdr>
        <w:top w:val="none" w:sz="0" w:space="0" w:color="auto"/>
        <w:left w:val="none" w:sz="0" w:space="0" w:color="auto"/>
        <w:bottom w:val="none" w:sz="0" w:space="0" w:color="auto"/>
        <w:right w:val="none" w:sz="0" w:space="0" w:color="auto"/>
      </w:divBdr>
      <w:divsChild>
        <w:div w:id="260071350">
          <w:marLeft w:val="0"/>
          <w:marRight w:val="0"/>
          <w:marTop w:val="0"/>
          <w:marBottom w:val="0"/>
          <w:divBdr>
            <w:top w:val="none" w:sz="0" w:space="0" w:color="auto"/>
            <w:left w:val="none" w:sz="0" w:space="0" w:color="auto"/>
            <w:bottom w:val="none" w:sz="0" w:space="0" w:color="auto"/>
            <w:right w:val="none" w:sz="0" w:space="0" w:color="auto"/>
          </w:divBdr>
        </w:div>
        <w:div w:id="1927962259">
          <w:marLeft w:val="0"/>
          <w:marRight w:val="0"/>
          <w:marTop w:val="0"/>
          <w:marBottom w:val="0"/>
          <w:divBdr>
            <w:top w:val="none" w:sz="0" w:space="0" w:color="auto"/>
            <w:left w:val="none" w:sz="0" w:space="0" w:color="auto"/>
            <w:bottom w:val="none" w:sz="0" w:space="0" w:color="auto"/>
            <w:right w:val="none" w:sz="0" w:space="0" w:color="auto"/>
          </w:divBdr>
        </w:div>
        <w:div w:id="1516723016">
          <w:marLeft w:val="0"/>
          <w:marRight w:val="0"/>
          <w:marTop w:val="0"/>
          <w:marBottom w:val="0"/>
          <w:divBdr>
            <w:top w:val="none" w:sz="0" w:space="0" w:color="auto"/>
            <w:left w:val="none" w:sz="0" w:space="0" w:color="auto"/>
            <w:bottom w:val="none" w:sz="0" w:space="0" w:color="auto"/>
            <w:right w:val="none" w:sz="0" w:space="0" w:color="auto"/>
          </w:divBdr>
        </w:div>
        <w:div w:id="1806776508">
          <w:marLeft w:val="0"/>
          <w:marRight w:val="0"/>
          <w:marTop w:val="0"/>
          <w:marBottom w:val="0"/>
          <w:divBdr>
            <w:top w:val="none" w:sz="0" w:space="0" w:color="auto"/>
            <w:left w:val="none" w:sz="0" w:space="0" w:color="auto"/>
            <w:bottom w:val="none" w:sz="0" w:space="0" w:color="auto"/>
            <w:right w:val="none" w:sz="0" w:space="0" w:color="auto"/>
          </w:divBdr>
        </w:div>
        <w:div w:id="523323445">
          <w:marLeft w:val="0"/>
          <w:marRight w:val="0"/>
          <w:marTop w:val="0"/>
          <w:marBottom w:val="0"/>
          <w:divBdr>
            <w:top w:val="none" w:sz="0" w:space="0" w:color="auto"/>
            <w:left w:val="none" w:sz="0" w:space="0" w:color="auto"/>
            <w:bottom w:val="none" w:sz="0" w:space="0" w:color="auto"/>
            <w:right w:val="none" w:sz="0" w:space="0" w:color="auto"/>
          </w:divBdr>
        </w:div>
        <w:div w:id="766079246">
          <w:marLeft w:val="0"/>
          <w:marRight w:val="0"/>
          <w:marTop w:val="0"/>
          <w:marBottom w:val="0"/>
          <w:divBdr>
            <w:top w:val="none" w:sz="0" w:space="0" w:color="auto"/>
            <w:left w:val="none" w:sz="0" w:space="0" w:color="auto"/>
            <w:bottom w:val="none" w:sz="0" w:space="0" w:color="auto"/>
            <w:right w:val="none" w:sz="0" w:space="0" w:color="auto"/>
          </w:divBdr>
        </w:div>
        <w:div w:id="1355883157">
          <w:marLeft w:val="0"/>
          <w:marRight w:val="0"/>
          <w:marTop w:val="0"/>
          <w:marBottom w:val="0"/>
          <w:divBdr>
            <w:top w:val="none" w:sz="0" w:space="0" w:color="auto"/>
            <w:left w:val="none" w:sz="0" w:space="0" w:color="auto"/>
            <w:bottom w:val="none" w:sz="0" w:space="0" w:color="auto"/>
            <w:right w:val="none" w:sz="0" w:space="0" w:color="auto"/>
          </w:divBdr>
        </w:div>
        <w:div w:id="761875264">
          <w:marLeft w:val="0"/>
          <w:marRight w:val="0"/>
          <w:marTop w:val="0"/>
          <w:marBottom w:val="0"/>
          <w:divBdr>
            <w:top w:val="none" w:sz="0" w:space="0" w:color="auto"/>
            <w:left w:val="none" w:sz="0" w:space="0" w:color="auto"/>
            <w:bottom w:val="none" w:sz="0" w:space="0" w:color="auto"/>
            <w:right w:val="none" w:sz="0" w:space="0" w:color="auto"/>
          </w:divBdr>
        </w:div>
        <w:div w:id="1978879897">
          <w:marLeft w:val="0"/>
          <w:marRight w:val="0"/>
          <w:marTop w:val="0"/>
          <w:marBottom w:val="0"/>
          <w:divBdr>
            <w:top w:val="none" w:sz="0" w:space="0" w:color="auto"/>
            <w:left w:val="none" w:sz="0" w:space="0" w:color="auto"/>
            <w:bottom w:val="none" w:sz="0" w:space="0" w:color="auto"/>
            <w:right w:val="none" w:sz="0" w:space="0" w:color="auto"/>
          </w:divBdr>
        </w:div>
        <w:div w:id="844055446">
          <w:marLeft w:val="0"/>
          <w:marRight w:val="0"/>
          <w:marTop w:val="0"/>
          <w:marBottom w:val="0"/>
          <w:divBdr>
            <w:top w:val="none" w:sz="0" w:space="0" w:color="auto"/>
            <w:left w:val="none" w:sz="0" w:space="0" w:color="auto"/>
            <w:bottom w:val="none" w:sz="0" w:space="0" w:color="auto"/>
            <w:right w:val="none" w:sz="0" w:space="0" w:color="auto"/>
          </w:divBdr>
        </w:div>
        <w:div w:id="1673945532">
          <w:marLeft w:val="0"/>
          <w:marRight w:val="0"/>
          <w:marTop w:val="0"/>
          <w:marBottom w:val="0"/>
          <w:divBdr>
            <w:top w:val="none" w:sz="0" w:space="0" w:color="auto"/>
            <w:left w:val="none" w:sz="0" w:space="0" w:color="auto"/>
            <w:bottom w:val="none" w:sz="0" w:space="0" w:color="auto"/>
            <w:right w:val="none" w:sz="0" w:space="0" w:color="auto"/>
          </w:divBdr>
        </w:div>
        <w:div w:id="467865804">
          <w:marLeft w:val="0"/>
          <w:marRight w:val="0"/>
          <w:marTop w:val="0"/>
          <w:marBottom w:val="0"/>
          <w:divBdr>
            <w:top w:val="none" w:sz="0" w:space="0" w:color="auto"/>
            <w:left w:val="none" w:sz="0" w:space="0" w:color="auto"/>
            <w:bottom w:val="none" w:sz="0" w:space="0" w:color="auto"/>
            <w:right w:val="none" w:sz="0" w:space="0" w:color="auto"/>
          </w:divBdr>
        </w:div>
        <w:div w:id="1921334155">
          <w:marLeft w:val="0"/>
          <w:marRight w:val="0"/>
          <w:marTop w:val="0"/>
          <w:marBottom w:val="0"/>
          <w:divBdr>
            <w:top w:val="none" w:sz="0" w:space="0" w:color="auto"/>
            <w:left w:val="none" w:sz="0" w:space="0" w:color="auto"/>
            <w:bottom w:val="none" w:sz="0" w:space="0" w:color="auto"/>
            <w:right w:val="none" w:sz="0" w:space="0" w:color="auto"/>
          </w:divBdr>
        </w:div>
        <w:div w:id="1732188348">
          <w:marLeft w:val="0"/>
          <w:marRight w:val="0"/>
          <w:marTop w:val="0"/>
          <w:marBottom w:val="0"/>
          <w:divBdr>
            <w:top w:val="none" w:sz="0" w:space="0" w:color="auto"/>
            <w:left w:val="none" w:sz="0" w:space="0" w:color="auto"/>
            <w:bottom w:val="none" w:sz="0" w:space="0" w:color="auto"/>
            <w:right w:val="none" w:sz="0" w:space="0" w:color="auto"/>
          </w:divBdr>
        </w:div>
        <w:div w:id="1686515507">
          <w:marLeft w:val="0"/>
          <w:marRight w:val="0"/>
          <w:marTop w:val="0"/>
          <w:marBottom w:val="0"/>
          <w:divBdr>
            <w:top w:val="none" w:sz="0" w:space="0" w:color="auto"/>
            <w:left w:val="none" w:sz="0" w:space="0" w:color="auto"/>
            <w:bottom w:val="none" w:sz="0" w:space="0" w:color="auto"/>
            <w:right w:val="none" w:sz="0" w:space="0" w:color="auto"/>
          </w:divBdr>
        </w:div>
        <w:div w:id="1267619945">
          <w:marLeft w:val="0"/>
          <w:marRight w:val="0"/>
          <w:marTop w:val="0"/>
          <w:marBottom w:val="0"/>
          <w:divBdr>
            <w:top w:val="none" w:sz="0" w:space="0" w:color="auto"/>
            <w:left w:val="none" w:sz="0" w:space="0" w:color="auto"/>
            <w:bottom w:val="none" w:sz="0" w:space="0" w:color="auto"/>
            <w:right w:val="none" w:sz="0" w:space="0" w:color="auto"/>
          </w:divBdr>
        </w:div>
        <w:div w:id="1321034853">
          <w:marLeft w:val="0"/>
          <w:marRight w:val="0"/>
          <w:marTop w:val="0"/>
          <w:marBottom w:val="0"/>
          <w:divBdr>
            <w:top w:val="none" w:sz="0" w:space="0" w:color="auto"/>
            <w:left w:val="none" w:sz="0" w:space="0" w:color="auto"/>
            <w:bottom w:val="none" w:sz="0" w:space="0" w:color="auto"/>
            <w:right w:val="none" w:sz="0" w:space="0" w:color="auto"/>
          </w:divBdr>
        </w:div>
        <w:div w:id="512495471">
          <w:marLeft w:val="0"/>
          <w:marRight w:val="0"/>
          <w:marTop w:val="0"/>
          <w:marBottom w:val="0"/>
          <w:divBdr>
            <w:top w:val="none" w:sz="0" w:space="0" w:color="auto"/>
            <w:left w:val="none" w:sz="0" w:space="0" w:color="auto"/>
            <w:bottom w:val="none" w:sz="0" w:space="0" w:color="auto"/>
            <w:right w:val="none" w:sz="0" w:space="0" w:color="auto"/>
          </w:divBdr>
        </w:div>
        <w:div w:id="761296758">
          <w:marLeft w:val="0"/>
          <w:marRight w:val="0"/>
          <w:marTop w:val="0"/>
          <w:marBottom w:val="0"/>
          <w:divBdr>
            <w:top w:val="none" w:sz="0" w:space="0" w:color="auto"/>
            <w:left w:val="none" w:sz="0" w:space="0" w:color="auto"/>
            <w:bottom w:val="none" w:sz="0" w:space="0" w:color="auto"/>
            <w:right w:val="none" w:sz="0" w:space="0" w:color="auto"/>
          </w:divBdr>
        </w:div>
        <w:div w:id="380785670">
          <w:marLeft w:val="0"/>
          <w:marRight w:val="0"/>
          <w:marTop w:val="0"/>
          <w:marBottom w:val="0"/>
          <w:divBdr>
            <w:top w:val="none" w:sz="0" w:space="0" w:color="auto"/>
            <w:left w:val="none" w:sz="0" w:space="0" w:color="auto"/>
            <w:bottom w:val="none" w:sz="0" w:space="0" w:color="auto"/>
            <w:right w:val="none" w:sz="0" w:space="0" w:color="auto"/>
          </w:divBdr>
        </w:div>
        <w:div w:id="386802160">
          <w:marLeft w:val="0"/>
          <w:marRight w:val="0"/>
          <w:marTop w:val="0"/>
          <w:marBottom w:val="0"/>
          <w:divBdr>
            <w:top w:val="none" w:sz="0" w:space="0" w:color="auto"/>
            <w:left w:val="none" w:sz="0" w:space="0" w:color="auto"/>
            <w:bottom w:val="none" w:sz="0" w:space="0" w:color="auto"/>
            <w:right w:val="none" w:sz="0" w:space="0" w:color="auto"/>
          </w:divBdr>
        </w:div>
        <w:div w:id="46731064">
          <w:marLeft w:val="0"/>
          <w:marRight w:val="0"/>
          <w:marTop w:val="0"/>
          <w:marBottom w:val="0"/>
          <w:divBdr>
            <w:top w:val="none" w:sz="0" w:space="0" w:color="auto"/>
            <w:left w:val="none" w:sz="0" w:space="0" w:color="auto"/>
            <w:bottom w:val="none" w:sz="0" w:space="0" w:color="auto"/>
            <w:right w:val="none" w:sz="0" w:space="0" w:color="auto"/>
          </w:divBdr>
        </w:div>
        <w:div w:id="1429808084">
          <w:marLeft w:val="0"/>
          <w:marRight w:val="0"/>
          <w:marTop w:val="0"/>
          <w:marBottom w:val="0"/>
          <w:divBdr>
            <w:top w:val="none" w:sz="0" w:space="0" w:color="auto"/>
            <w:left w:val="none" w:sz="0" w:space="0" w:color="auto"/>
            <w:bottom w:val="none" w:sz="0" w:space="0" w:color="auto"/>
            <w:right w:val="none" w:sz="0" w:space="0" w:color="auto"/>
          </w:divBdr>
        </w:div>
        <w:div w:id="549659062">
          <w:marLeft w:val="0"/>
          <w:marRight w:val="0"/>
          <w:marTop w:val="0"/>
          <w:marBottom w:val="0"/>
          <w:divBdr>
            <w:top w:val="none" w:sz="0" w:space="0" w:color="auto"/>
            <w:left w:val="none" w:sz="0" w:space="0" w:color="auto"/>
            <w:bottom w:val="none" w:sz="0" w:space="0" w:color="auto"/>
            <w:right w:val="none" w:sz="0" w:space="0" w:color="auto"/>
          </w:divBdr>
        </w:div>
        <w:div w:id="1342390930">
          <w:marLeft w:val="0"/>
          <w:marRight w:val="0"/>
          <w:marTop w:val="0"/>
          <w:marBottom w:val="0"/>
          <w:divBdr>
            <w:top w:val="none" w:sz="0" w:space="0" w:color="auto"/>
            <w:left w:val="none" w:sz="0" w:space="0" w:color="auto"/>
            <w:bottom w:val="none" w:sz="0" w:space="0" w:color="auto"/>
            <w:right w:val="none" w:sz="0" w:space="0" w:color="auto"/>
          </w:divBdr>
        </w:div>
        <w:div w:id="1807972533">
          <w:marLeft w:val="0"/>
          <w:marRight w:val="0"/>
          <w:marTop w:val="0"/>
          <w:marBottom w:val="0"/>
          <w:divBdr>
            <w:top w:val="none" w:sz="0" w:space="0" w:color="auto"/>
            <w:left w:val="none" w:sz="0" w:space="0" w:color="auto"/>
            <w:bottom w:val="none" w:sz="0" w:space="0" w:color="auto"/>
            <w:right w:val="none" w:sz="0" w:space="0" w:color="auto"/>
          </w:divBdr>
        </w:div>
        <w:div w:id="1713112973">
          <w:marLeft w:val="0"/>
          <w:marRight w:val="0"/>
          <w:marTop w:val="0"/>
          <w:marBottom w:val="0"/>
          <w:divBdr>
            <w:top w:val="none" w:sz="0" w:space="0" w:color="auto"/>
            <w:left w:val="none" w:sz="0" w:space="0" w:color="auto"/>
            <w:bottom w:val="none" w:sz="0" w:space="0" w:color="auto"/>
            <w:right w:val="none" w:sz="0" w:space="0" w:color="auto"/>
          </w:divBdr>
        </w:div>
        <w:div w:id="1034845104">
          <w:marLeft w:val="0"/>
          <w:marRight w:val="0"/>
          <w:marTop w:val="0"/>
          <w:marBottom w:val="0"/>
          <w:divBdr>
            <w:top w:val="none" w:sz="0" w:space="0" w:color="auto"/>
            <w:left w:val="none" w:sz="0" w:space="0" w:color="auto"/>
            <w:bottom w:val="none" w:sz="0" w:space="0" w:color="auto"/>
            <w:right w:val="none" w:sz="0" w:space="0" w:color="auto"/>
          </w:divBdr>
        </w:div>
        <w:div w:id="796797701">
          <w:marLeft w:val="0"/>
          <w:marRight w:val="0"/>
          <w:marTop w:val="0"/>
          <w:marBottom w:val="0"/>
          <w:divBdr>
            <w:top w:val="none" w:sz="0" w:space="0" w:color="auto"/>
            <w:left w:val="none" w:sz="0" w:space="0" w:color="auto"/>
            <w:bottom w:val="none" w:sz="0" w:space="0" w:color="auto"/>
            <w:right w:val="none" w:sz="0" w:space="0" w:color="auto"/>
          </w:divBdr>
        </w:div>
        <w:div w:id="1617832926">
          <w:marLeft w:val="0"/>
          <w:marRight w:val="0"/>
          <w:marTop w:val="0"/>
          <w:marBottom w:val="0"/>
          <w:divBdr>
            <w:top w:val="none" w:sz="0" w:space="0" w:color="auto"/>
            <w:left w:val="none" w:sz="0" w:space="0" w:color="auto"/>
            <w:bottom w:val="none" w:sz="0" w:space="0" w:color="auto"/>
            <w:right w:val="none" w:sz="0" w:space="0" w:color="auto"/>
          </w:divBdr>
        </w:div>
        <w:div w:id="1830443817">
          <w:marLeft w:val="0"/>
          <w:marRight w:val="0"/>
          <w:marTop w:val="0"/>
          <w:marBottom w:val="0"/>
          <w:divBdr>
            <w:top w:val="none" w:sz="0" w:space="0" w:color="auto"/>
            <w:left w:val="none" w:sz="0" w:space="0" w:color="auto"/>
            <w:bottom w:val="none" w:sz="0" w:space="0" w:color="auto"/>
            <w:right w:val="none" w:sz="0" w:space="0" w:color="auto"/>
          </w:divBdr>
        </w:div>
        <w:div w:id="1737893835">
          <w:marLeft w:val="0"/>
          <w:marRight w:val="0"/>
          <w:marTop w:val="0"/>
          <w:marBottom w:val="0"/>
          <w:divBdr>
            <w:top w:val="none" w:sz="0" w:space="0" w:color="auto"/>
            <w:left w:val="none" w:sz="0" w:space="0" w:color="auto"/>
            <w:bottom w:val="none" w:sz="0" w:space="0" w:color="auto"/>
            <w:right w:val="none" w:sz="0" w:space="0" w:color="auto"/>
          </w:divBdr>
        </w:div>
        <w:div w:id="1008215326">
          <w:marLeft w:val="0"/>
          <w:marRight w:val="0"/>
          <w:marTop w:val="0"/>
          <w:marBottom w:val="0"/>
          <w:divBdr>
            <w:top w:val="none" w:sz="0" w:space="0" w:color="auto"/>
            <w:left w:val="none" w:sz="0" w:space="0" w:color="auto"/>
            <w:bottom w:val="none" w:sz="0" w:space="0" w:color="auto"/>
            <w:right w:val="none" w:sz="0" w:space="0" w:color="auto"/>
          </w:divBdr>
        </w:div>
        <w:div w:id="157236205">
          <w:marLeft w:val="0"/>
          <w:marRight w:val="0"/>
          <w:marTop w:val="0"/>
          <w:marBottom w:val="0"/>
          <w:divBdr>
            <w:top w:val="none" w:sz="0" w:space="0" w:color="auto"/>
            <w:left w:val="none" w:sz="0" w:space="0" w:color="auto"/>
            <w:bottom w:val="none" w:sz="0" w:space="0" w:color="auto"/>
            <w:right w:val="none" w:sz="0" w:space="0" w:color="auto"/>
          </w:divBdr>
        </w:div>
        <w:div w:id="239874068">
          <w:marLeft w:val="0"/>
          <w:marRight w:val="0"/>
          <w:marTop w:val="0"/>
          <w:marBottom w:val="0"/>
          <w:divBdr>
            <w:top w:val="none" w:sz="0" w:space="0" w:color="auto"/>
            <w:left w:val="none" w:sz="0" w:space="0" w:color="auto"/>
            <w:bottom w:val="none" w:sz="0" w:space="0" w:color="auto"/>
            <w:right w:val="none" w:sz="0" w:space="0" w:color="auto"/>
          </w:divBdr>
        </w:div>
        <w:div w:id="199784311">
          <w:marLeft w:val="0"/>
          <w:marRight w:val="0"/>
          <w:marTop w:val="0"/>
          <w:marBottom w:val="0"/>
          <w:divBdr>
            <w:top w:val="none" w:sz="0" w:space="0" w:color="auto"/>
            <w:left w:val="none" w:sz="0" w:space="0" w:color="auto"/>
            <w:bottom w:val="none" w:sz="0" w:space="0" w:color="auto"/>
            <w:right w:val="none" w:sz="0" w:space="0" w:color="auto"/>
          </w:divBdr>
        </w:div>
        <w:div w:id="727386726">
          <w:marLeft w:val="0"/>
          <w:marRight w:val="0"/>
          <w:marTop w:val="0"/>
          <w:marBottom w:val="0"/>
          <w:divBdr>
            <w:top w:val="none" w:sz="0" w:space="0" w:color="auto"/>
            <w:left w:val="none" w:sz="0" w:space="0" w:color="auto"/>
            <w:bottom w:val="none" w:sz="0" w:space="0" w:color="auto"/>
            <w:right w:val="none" w:sz="0" w:space="0" w:color="auto"/>
          </w:divBdr>
        </w:div>
        <w:div w:id="1948464793">
          <w:marLeft w:val="0"/>
          <w:marRight w:val="0"/>
          <w:marTop w:val="0"/>
          <w:marBottom w:val="0"/>
          <w:divBdr>
            <w:top w:val="none" w:sz="0" w:space="0" w:color="auto"/>
            <w:left w:val="none" w:sz="0" w:space="0" w:color="auto"/>
            <w:bottom w:val="none" w:sz="0" w:space="0" w:color="auto"/>
            <w:right w:val="none" w:sz="0" w:space="0" w:color="auto"/>
          </w:divBdr>
        </w:div>
        <w:div w:id="332419637">
          <w:marLeft w:val="0"/>
          <w:marRight w:val="0"/>
          <w:marTop w:val="0"/>
          <w:marBottom w:val="0"/>
          <w:divBdr>
            <w:top w:val="none" w:sz="0" w:space="0" w:color="auto"/>
            <w:left w:val="none" w:sz="0" w:space="0" w:color="auto"/>
            <w:bottom w:val="none" w:sz="0" w:space="0" w:color="auto"/>
            <w:right w:val="none" w:sz="0" w:space="0" w:color="auto"/>
          </w:divBdr>
        </w:div>
        <w:div w:id="1648627459">
          <w:marLeft w:val="0"/>
          <w:marRight w:val="0"/>
          <w:marTop w:val="0"/>
          <w:marBottom w:val="0"/>
          <w:divBdr>
            <w:top w:val="none" w:sz="0" w:space="0" w:color="auto"/>
            <w:left w:val="none" w:sz="0" w:space="0" w:color="auto"/>
            <w:bottom w:val="none" w:sz="0" w:space="0" w:color="auto"/>
            <w:right w:val="none" w:sz="0" w:space="0" w:color="auto"/>
          </w:divBdr>
        </w:div>
        <w:div w:id="24912040">
          <w:marLeft w:val="0"/>
          <w:marRight w:val="0"/>
          <w:marTop w:val="0"/>
          <w:marBottom w:val="0"/>
          <w:divBdr>
            <w:top w:val="none" w:sz="0" w:space="0" w:color="auto"/>
            <w:left w:val="none" w:sz="0" w:space="0" w:color="auto"/>
            <w:bottom w:val="none" w:sz="0" w:space="0" w:color="auto"/>
            <w:right w:val="none" w:sz="0" w:space="0" w:color="auto"/>
          </w:divBdr>
        </w:div>
        <w:div w:id="1646622713">
          <w:marLeft w:val="0"/>
          <w:marRight w:val="0"/>
          <w:marTop w:val="0"/>
          <w:marBottom w:val="0"/>
          <w:divBdr>
            <w:top w:val="none" w:sz="0" w:space="0" w:color="auto"/>
            <w:left w:val="none" w:sz="0" w:space="0" w:color="auto"/>
            <w:bottom w:val="none" w:sz="0" w:space="0" w:color="auto"/>
            <w:right w:val="none" w:sz="0" w:space="0" w:color="auto"/>
          </w:divBdr>
        </w:div>
        <w:div w:id="919219871">
          <w:marLeft w:val="0"/>
          <w:marRight w:val="0"/>
          <w:marTop w:val="0"/>
          <w:marBottom w:val="0"/>
          <w:divBdr>
            <w:top w:val="none" w:sz="0" w:space="0" w:color="auto"/>
            <w:left w:val="none" w:sz="0" w:space="0" w:color="auto"/>
            <w:bottom w:val="none" w:sz="0" w:space="0" w:color="auto"/>
            <w:right w:val="none" w:sz="0" w:space="0" w:color="auto"/>
          </w:divBdr>
        </w:div>
        <w:div w:id="374351094">
          <w:marLeft w:val="0"/>
          <w:marRight w:val="0"/>
          <w:marTop w:val="0"/>
          <w:marBottom w:val="0"/>
          <w:divBdr>
            <w:top w:val="none" w:sz="0" w:space="0" w:color="auto"/>
            <w:left w:val="none" w:sz="0" w:space="0" w:color="auto"/>
            <w:bottom w:val="none" w:sz="0" w:space="0" w:color="auto"/>
            <w:right w:val="none" w:sz="0" w:space="0" w:color="auto"/>
          </w:divBdr>
        </w:div>
        <w:div w:id="2011104590">
          <w:marLeft w:val="0"/>
          <w:marRight w:val="0"/>
          <w:marTop w:val="0"/>
          <w:marBottom w:val="0"/>
          <w:divBdr>
            <w:top w:val="none" w:sz="0" w:space="0" w:color="auto"/>
            <w:left w:val="none" w:sz="0" w:space="0" w:color="auto"/>
            <w:bottom w:val="none" w:sz="0" w:space="0" w:color="auto"/>
            <w:right w:val="none" w:sz="0" w:space="0" w:color="auto"/>
          </w:divBdr>
        </w:div>
        <w:div w:id="252935415">
          <w:marLeft w:val="0"/>
          <w:marRight w:val="0"/>
          <w:marTop w:val="0"/>
          <w:marBottom w:val="0"/>
          <w:divBdr>
            <w:top w:val="none" w:sz="0" w:space="0" w:color="auto"/>
            <w:left w:val="none" w:sz="0" w:space="0" w:color="auto"/>
            <w:bottom w:val="none" w:sz="0" w:space="0" w:color="auto"/>
            <w:right w:val="none" w:sz="0" w:space="0" w:color="auto"/>
          </w:divBdr>
        </w:div>
        <w:div w:id="1241908169">
          <w:marLeft w:val="0"/>
          <w:marRight w:val="0"/>
          <w:marTop w:val="0"/>
          <w:marBottom w:val="0"/>
          <w:divBdr>
            <w:top w:val="none" w:sz="0" w:space="0" w:color="auto"/>
            <w:left w:val="none" w:sz="0" w:space="0" w:color="auto"/>
            <w:bottom w:val="none" w:sz="0" w:space="0" w:color="auto"/>
            <w:right w:val="none" w:sz="0" w:space="0" w:color="auto"/>
          </w:divBdr>
        </w:div>
        <w:div w:id="966273397">
          <w:marLeft w:val="0"/>
          <w:marRight w:val="0"/>
          <w:marTop w:val="0"/>
          <w:marBottom w:val="0"/>
          <w:divBdr>
            <w:top w:val="none" w:sz="0" w:space="0" w:color="auto"/>
            <w:left w:val="none" w:sz="0" w:space="0" w:color="auto"/>
            <w:bottom w:val="none" w:sz="0" w:space="0" w:color="auto"/>
            <w:right w:val="none" w:sz="0" w:space="0" w:color="auto"/>
          </w:divBdr>
        </w:div>
        <w:div w:id="80105480">
          <w:marLeft w:val="0"/>
          <w:marRight w:val="0"/>
          <w:marTop w:val="0"/>
          <w:marBottom w:val="0"/>
          <w:divBdr>
            <w:top w:val="none" w:sz="0" w:space="0" w:color="auto"/>
            <w:left w:val="none" w:sz="0" w:space="0" w:color="auto"/>
            <w:bottom w:val="none" w:sz="0" w:space="0" w:color="auto"/>
            <w:right w:val="none" w:sz="0" w:space="0" w:color="auto"/>
          </w:divBdr>
        </w:div>
        <w:div w:id="1611232793">
          <w:marLeft w:val="0"/>
          <w:marRight w:val="0"/>
          <w:marTop w:val="0"/>
          <w:marBottom w:val="0"/>
          <w:divBdr>
            <w:top w:val="none" w:sz="0" w:space="0" w:color="auto"/>
            <w:left w:val="none" w:sz="0" w:space="0" w:color="auto"/>
            <w:bottom w:val="none" w:sz="0" w:space="0" w:color="auto"/>
            <w:right w:val="none" w:sz="0" w:space="0" w:color="auto"/>
          </w:divBdr>
        </w:div>
        <w:div w:id="1095323566">
          <w:marLeft w:val="0"/>
          <w:marRight w:val="0"/>
          <w:marTop w:val="0"/>
          <w:marBottom w:val="0"/>
          <w:divBdr>
            <w:top w:val="none" w:sz="0" w:space="0" w:color="auto"/>
            <w:left w:val="none" w:sz="0" w:space="0" w:color="auto"/>
            <w:bottom w:val="none" w:sz="0" w:space="0" w:color="auto"/>
            <w:right w:val="none" w:sz="0" w:space="0" w:color="auto"/>
          </w:divBdr>
        </w:div>
        <w:div w:id="1613628924">
          <w:marLeft w:val="0"/>
          <w:marRight w:val="0"/>
          <w:marTop w:val="0"/>
          <w:marBottom w:val="0"/>
          <w:divBdr>
            <w:top w:val="none" w:sz="0" w:space="0" w:color="auto"/>
            <w:left w:val="none" w:sz="0" w:space="0" w:color="auto"/>
            <w:bottom w:val="none" w:sz="0" w:space="0" w:color="auto"/>
            <w:right w:val="none" w:sz="0" w:space="0" w:color="auto"/>
          </w:divBdr>
        </w:div>
        <w:div w:id="553279035">
          <w:marLeft w:val="0"/>
          <w:marRight w:val="0"/>
          <w:marTop w:val="0"/>
          <w:marBottom w:val="0"/>
          <w:divBdr>
            <w:top w:val="none" w:sz="0" w:space="0" w:color="auto"/>
            <w:left w:val="none" w:sz="0" w:space="0" w:color="auto"/>
            <w:bottom w:val="none" w:sz="0" w:space="0" w:color="auto"/>
            <w:right w:val="none" w:sz="0" w:space="0" w:color="auto"/>
          </w:divBdr>
        </w:div>
        <w:div w:id="663362508">
          <w:marLeft w:val="0"/>
          <w:marRight w:val="0"/>
          <w:marTop w:val="0"/>
          <w:marBottom w:val="0"/>
          <w:divBdr>
            <w:top w:val="none" w:sz="0" w:space="0" w:color="auto"/>
            <w:left w:val="none" w:sz="0" w:space="0" w:color="auto"/>
            <w:bottom w:val="none" w:sz="0" w:space="0" w:color="auto"/>
            <w:right w:val="none" w:sz="0" w:space="0" w:color="auto"/>
          </w:divBdr>
        </w:div>
        <w:div w:id="2063481492">
          <w:marLeft w:val="0"/>
          <w:marRight w:val="0"/>
          <w:marTop w:val="0"/>
          <w:marBottom w:val="0"/>
          <w:divBdr>
            <w:top w:val="none" w:sz="0" w:space="0" w:color="auto"/>
            <w:left w:val="none" w:sz="0" w:space="0" w:color="auto"/>
            <w:bottom w:val="none" w:sz="0" w:space="0" w:color="auto"/>
            <w:right w:val="none" w:sz="0" w:space="0" w:color="auto"/>
          </w:divBdr>
        </w:div>
        <w:div w:id="1397826442">
          <w:marLeft w:val="0"/>
          <w:marRight w:val="0"/>
          <w:marTop w:val="0"/>
          <w:marBottom w:val="0"/>
          <w:divBdr>
            <w:top w:val="none" w:sz="0" w:space="0" w:color="auto"/>
            <w:left w:val="none" w:sz="0" w:space="0" w:color="auto"/>
            <w:bottom w:val="none" w:sz="0" w:space="0" w:color="auto"/>
            <w:right w:val="none" w:sz="0" w:space="0" w:color="auto"/>
          </w:divBdr>
        </w:div>
        <w:div w:id="152111110">
          <w:marLeft w:val="0"/>
          <w:marRight w:val="0"/>
          <w:marTop w:val="0"/>
          <w:marBottom w:val="0"/>
          <w:divBdr>
            <w:top w:val="none" w:sz="0" w:space="0" w:color="auto"/>
            <w:left w:val="none" w:sz="0" w:space="0" w:color="auto"/>
            <w:bottom w:val="none" w:sz="0" w:space="0" w:color="auto"/>
            <w:right w:val="none" w:sz="0" w:space="0" w:color="auto"/>
          </w:divBdr>
        </w:div>
        <w:div w:id="1571690215">
          <w:marLeft w:val="0"/>
          <w:marRight w:val="0"/>
          <w:marTop w:val="0"/>
          <w:marBottom w:val="0"/>
          <w:divBdr>
            <w:top w:val="none" w:sz="0" w:space="0" w:color="auto"/>
            <w:left w:val="none" w:sz="0" w:space="0" w:color="auto"/>
            <w:bottom w:val="none" w:sz="0" w:space="0" w:color="auto"/>
            <w:right w:val="none" w:sz="0" w:space="0" w:color="auto"/>
          </w:divBdr>
        </w:div>
        <w:div w:id="894852104">
          <w:marLeft w:val="0"/>
          <w:marRight w:val="0"/>
          <w:marTop w:val="0"/>
          <w:marBottom w:val="0"/>
          <w:divBdr>
            <w:top w:val="none" w:sz="0" w:space="0" w:color="auto"/>
            <w:left w:val="none" w:sz="0" w:space="0" w:color="auto"/>
            <w:bottom w:val="none" w:sz="0" w:space="0" w:color="auto"/>
            <w:right w:val="none" w:sz="0" w:space="0" w:color="auto"/>
          </w:divBdr>
        </w:div>
        <w:div w:id="1317221826">
          <w:marLeft w:val="0"/>
          <w:marRight w:val="0"/>
          <w:marTop w:val="0"/>
          <w:marBottom w:val="0"/>
          <w:divBdr>
            <w:top w:val="none" w:sz="0" w:space="0" w:color="auto"/>
            <w:left w:val="none" w:sz="0" w:space="0" w:color="auto"/>
            <w:bottom w:val="none" w:sz="0" w:space="0" w:color="auto"/>
            <w:right w:val="none" w:sz="0" w:space="0" w:color="auto"/>
          </w:divBdr>
        </w:div>
        <w:div w:id="2076660666">
          <w:marLeft w:val="0"/>
          <w:marRight w:val="0"/>
          <w:marTop w:val="0"/>
          <w:marBottom w:val="0"/>
          <w:divBdr>
            <w:top w:val="none" w:sz="0" w:space="0" w:color="auto"/>
            <w:left w:val="none" w:sz="0" w:space="0" w:color="auto"/>
            <w:bottom w:val="none" w:sz="0" w:space="0" w:color="auto"/>
            <w:right w:val="none" w:sz="0" w:space="0" w:color="auto"/>
          </w:divBdr>
        </w:div>
        <w:div w:id="432168093">
          <w:marLeft w:val="0"/>
          <w:marRight w:val="0"/>
          <w:marTop w:val="0"/>
          <w:marBottom w:val="0"/>
          <w:divBdr>
            <w:top w:val="none" w:sz="0" w:space="0" w:color="auto"/>
            <w:left w:val="none" w:sz="0" w:space="0" w:color="auto"/>
            <w:bottom w:val="none" w:sz="0" w:space="0" w:color="auto"/>
            <w:right w:val="none" w:sz="0" w:space="0" w:color="auto"/>
          </w:divBdr>
        </w:div>
        <w:div w:id="151258070">
          <w:marLeft w:val="0"/>
          <w:marRight w:val="0"/>
          <w:marTop w:val="0"/>
          <w:marBottom w:val="0"/>
          <w:divBdr>
            <w:top w:val="none" w:sz="0" w:space="0" w:color="auto"/>
            <w:left w:val="none" w:sz="0" w:space="0" w:color="auto"/>
            <w:bottom w:val="none" w:sz="0" w:space="0" w:color="auto"/>
            <w:right w:val="none" w:sz="0" w:space="0" w:color="auto"/>
          </w:divBdr>
        </w:div>
        <w:div w:id="648248892">
          <w:marLeft w:val="0"/>
          <w:marRight w:val="0"/>
          <w:marTop w:val="0"/>
          <w:marBottom w:val="0"/>
          <w:divBdr>
            <w:top w:val="none" w:sz="0" w:space="0" w:color="auto"/>
            <w:left w:val="none" w:sz="0" w:space="0" w:color="auto"/>
            <w:bottom w:val="none" w:sz="0" w:space="0" w:color="auto"/>
            <w:right w:val="none" w:sz="0" w:space="0" w:color="auto"/>
          </w:divBdr>
        </w:div>
        <w:div w:id="1683700872">
          <w:marLeft w:val="0"/>
          <w:marRight w:val="0"/>
          <w:marTop w:val="0"/>
          <w:marBottom w:val="0"/>
          <w:divBdr>
            <w:top w:val="none" w:sz="0" w:space="0" w:color="auto"/>
            <w:left w:val="none" w:sz="0" w:space="0" w:color="auto"/>
            <w:bottom w:val="none" w:sz="0" w:space="0" w:color="auto"/>
            <w:right w:val="none" w:sz="0" w:space="0" w:color="auto"/>
          </w:divBdr>
        </w:div>
        <w:div w:id="1409351748">
          <w:marLeft w:val="0"/>
          <w:marRight w:val="0"/>
          <w:marTop w:val="0"/>
          <w:marBottom w:val="0"/>
          <w:divBdr>
            <w:top w:val="none" w:sz="0" w:space="0" w:color="auto"/>
            <w:left w:val="none" w:sz="0" w:space="0" w:color="auto"/>
            <w:bottom w:val="none" w:sz="0" w:space="0" w:color="auto"/>
            <w:right w:val="none" w:sz="0" w:space="0" w:color="auto"/>
          </w:divBdr>
        </w:div>
        <w:div w:id="819149844">
          <w:marLeft w:val="0"/>
          <w:marRight w:val="0"/>
          <w:marTop w:val="0"/>
          <w:marBottom w:val="0"/>
          <w:divBdr>
            <w:top w:val="none" w:sz="0" w:space="0" w:color="auto"/>
            <w:left w:val="none" w:sz="0" w:space="0" w:color="auto"/>
            <w:bottom w:val="none" w:sz="0" w:space="0" w:color="auto"/>
            <w:right w:val="none" w:sz="0" w:space="0" w:color="auto"/>
          </w:divBdr>
        </w:div>
        <w:div w:id="1666931284">
          <w:marLeft w:val="0"/>
          <w:marRight w:val="0"/>
          <w:marTop w:val="0"/>
          <w:marBottom w:val="0"/>
          <w:divBdr>
            <w:top w:val="none" w:sz="0" w:space="0" w:color="auto"/>
            <w:left w:val="none" w:sz="0" w:space="0" w:color="auto"/>
            <w:bottom w:val="none" w:sz="0" w:space="0" w:color="auto"/>
            <w:right w:val="none" w:sz="0" w:space="0" w:color="auto"/>
          </w:divBdr>
        </w:div>
        <w:div w:id="1746220002">
          <w:marLeft w:val="0"/>
          <w:marRight w:val="0"/>
          <w:marTop w:val="0"/>
          <w:marBottom w:val="0"/>
          <w:divBdr>
            <w:top w:val="none" w:sz="0" w:space="0" w:color="auto"/>
            <w:left w:val="none" w:sz="0" w:space="0" w:color="auto"/>
            <w:bottom w:val="none" w:sz="0" w:space="0" w:color="auto"/>
            <w:right w:val="none" w:sz="0" w:space="0" w:color="auto"/>
          </w:divBdr>
        </w:div>
        <w:div w:id="30543423">
          <w:marLeft w:val="0"/>
          <w:marRight w:val="0"/>
          <w:marTop w:val="0"/>
          <w:marBottom w:val="0"/>
          <w:divBdr>
            <w:top w:val="none" w:sz="0" w:space="0" w:color="auto"/>
            <w:left w:val="none" w:sz="0" w:space="0" w:color="auto"/>
            <w:bottom w:val="none" w:sz="0" w:space="0" w:color="auto"/>
            <w:right w:val="none" w:sz="0" w:space="0" w:color="auto"/>
          </w:divBdr>
        </w:div>
        <w:div w:id="339236596">
          <w:marLeft w:val="0"/>
          <w:marRight w:val="0"/>
          <w:marTop w:val="0"/>
          <w:marBottom w:val="0"/>
          <w:divBdr>
            <w:top w:val="none" w:sz="0" w:space="0" w:color="auto"/>
            <w:left w:val="none" w:sz="0" w:space="0" w:color="auto"/>
            <w:bottom w:val="none" w:sz="0" w:space="0" w:color="auto"/>
            <w:right w:val="none" w:sz="0" w:space="0" w:color="auto"/>
          </w:divBdr>
        </w:div>
        <w:div w:id="39745393">
          <w:marLeft w:val="0"/>
          <w:marRight w:val="0"/>
          <w:marTop w:val="0"/>
          <w:marBottom w:val="0"/>
          <w:divBdr>
            <w:top w:val="none" w:sz="0" w:space="0" w:color="auto"/>
            <w:left w:val="none" w:sz="0" w:space="0" w:color="auto"/>
            <w:bottom w:val="none" w:sz="0" w:space="0" w:color="auto"/>
            <w:right w:val="none" w:sz="0" w:space="0" w:color="auto"/>
          </w:divBdr>
        </w:div>
        <w:div w:id="1126894633">
          <w:marLeft w:val="0"/>
          <w:marRight w:val="0"/>
          <w:marTop w:val="0"/>
          <w:marBottom w:val="0"/>
          <w:divBdr>
            <w:top w:val="none" w:sz="0" w:space="0" w:color="auto"/>
            <w:left w:val="none" w:sz="0" w:space="0" w:color="auto"/>
            <w:bottom w:val="none" w:sz="0" w:space="0" w:color="auto"/>
            <w:right w:val="none" w:sz="0" w:space="0" w:color="auto"/>
          </w:divBdr>
        </w:div>
        <w:div w:id="468089712">
          <w:marLeft w:val="0"/>
          <w:marRight w:val="0"/>
          <w:marTop w:val="0"/>
          <w:marBottom w:val="0"/>
          <w:divBdr>
            <w:top w:val="none" w:sz="0" w:space="0" w:color="auto"/>
            <w:left w:val="none" w:sz="0" w:space="0" w:color="auto"/>
            <w:bottom w:val="none" w:sz="0" w:space="0" w:color="auto"/>
            <w:right w:val="none" w:sz="0" w:space="0" w:color="auto"/>
          </w:divBdr>
        </w:div>
        <w:div w:id="821196083">
          <w:marLeft w:val="0"/>
          <w:marRight w:val="0"/>
          <w:marTop w:val="0"/>
          <w:marBottom w:val="0"/>
          <w:divBdr>
            <w:top w:val="none" w:sz="0" w:space="0" w:color="auto"/>
            <w:left w:val="none" w:sz="0" w:space="0" w:color="auto"/>
            <w:bottom w:val="none" w:sz="0" w:space="0" w:color="auto"/>
            <w:right w:val="none" w:sz="0" w:space="0" w:color="auto"/>
          </w:divBdr>
        </w:div>
        <w:div w:id="1177305204">
          <w:marLeft w:val="0"/>
          <w:marRight w:val="0"/>
          <w:marTop w:val="0"/>
          <w:marBottom w:val="0"/>
          <w:divBdr>
            <w:top w:val="none" w:sz="0" w:space="0" w:color="auto"/>
            <w:left w:val="none" w:sz="0" w:space="0" w:color="auto"/>
            <w:bottom w:val="none" w:sz="0" w:space="0" w:color="auto"/>
            <w:right w:val="none" w:sz="0" w:space="0" w:color="auto"/>
          </w:divBdr>
        </w:div>
        <w:div w:id="833301670">
          <w:marLeft w:val="0"/>
          <w:marRight w:val="0"/>
          <w:marTop w:val="0"/>
          <w:marBottom w:val="0"/>
          <w:divBdr>
            <w:top w:val="none" w:sz="0" w:space="0" w:color="auto"/>
            <w:left w:val="none" w:sz="0" w:space="0" w:color="auto"/>
            <w:bottom w:val="none" w:sz="0" w:space="0" w:color="auto"/>
            <w:right w:val="none" w:sz="0" w:space="0" w:color="auto"/>
          </w:divBdr>
        </w:div>
        <w:div w:id="37051046">
          <w:marLeft w:val="0"/>
          <w:marRight w:val="0"/>
          <w:marTop w:val="0"/>
          <w:marBottom w:val="0"/>
          <w:divBdr>
            <w:top w:val="none" w:sz="0" w:space="0" w:color="auto"/>
            <w:left w:val="none" w:sz="0" w:space="0" w:color="auto"/>
            <w:bottom w:val="none" w:sz="0" w:space="0" w:color="auto"/>
            <w:right w:val="none" w:sz="0" w:space="0" w:color="auto"/>
          </w:divBdr>
        </w:div>
        <w:div w:id="926690846">
          <w:marLeft w:val="0"/>
          <w:marRight w:val="0"/>
          <w:marTop w:val="0"/>
          <w:marBottom w:val="0"/>
          <w:divBdr>
            <w:top w:val="none" w:sz="0" w:space="0" w:color="auto"/>
            <w:left w:val="none" w:sz="0" w:space="0" w:color="auto"/>
            <w:bottom w:val="none" w:sz="0" w:space="0" w:color="auto"/>
            <w:right w:val="none" w:sz="0" w:space="0" w:color="auto"/>
          </w:divBdr>
        </w:div>
        <w:div w:id="1086266156">
          <w:marLeft w:val="0"/>
          <w:marRight w:val="0"/>
          <w:marTop w:val="0"/>
          <w:marBottom w:val="0"/>
          <w:divBdr>
            <w:top w:val="none" w:sz="0" w:space="0" w:color="auto"/>
            <w:left w:val="none" w:sz="0" w:space="0" w:color="auto"/>
            <w:bottom w:val="none" w:sz="0" w:space="0" w:color="auto"/>
            <w:right w:val="none" w:sz="0" w:space="0" w:color="auto"/>
          </w:divBdr>
        </w:div>
        <w:div w:id="1997420461">
          <w:marLeft w:val="0"/>
          <w:marRight w:val="0"/>
          <w:marTop w:val="0"/>
          <w:marBottom w:val="0"/>
          <w:divBdr>
            <w:top w:val="none" w:sz="0" w:space="0" w:color="auto"/>
            <w:left w:val="none" w:sz="0" w:space="0" w:color="auto"/>
            <w:bottom w:val="none" w:sz="0" w:space="0" w:color="auto"/>
            <w:right w:val="none" w:sz="0" w:space="0" w:color="auto"/>
          </w:divBdr>
        </w:div>
        <w:div w:id="2113742481">
          <w:marLeft w:val="0"/>
          <w:marRight w:val="0"/>
          <w:marTop w:val="0"/>
          <w:marBottom w:val="0"/>
          <w:divBdr>
            <w:top w:val="none" w:sz="0" w:space="0" w:color="auto"/>
            <w:left w:val="none" w:sz="0" w:space="0" w:color="auto"/>
            <w:bottom w:val="none" w:sz="0" w:space="0" w:color="auto"/>
            <w:right w:val="none" w:sz="0" w:space="0" w:color="auto"/>
          </w:divBdr>
        </w:div>
        <w:div w:id="690884292">
          <w:marLeft w:val="0"/>
          <w:marRight w:val="0"/>
          <w:marTop w:val="0"/>
          <w:marBottom w:val="0"/>
          <w:divBdr>
            <w:top w:val="none" w:sz="0" w:space="0" w:color="auto"/>
            <w:left w:val="none" w:sz="0" w:space="0" w:color="auto"/>
            <w:bottom w:val="none" w:sz="0" w:space="0" w:color="auto"/>
            <w:right w:val="none" w:sz="0" w:space="0" w:color="auto"/>
          </w:divBdr>
        </w:div>
        <w:div w:id="1926986340">
          <w:marLeft w:val="0"/>
          <w:marRight w:val="0"/>
          <w:marTop w:val="0"/>
          <w:marBottom w:val="0"/>
          <w:divBdr>
            <w:top w:val="none" w:sz="0" w:space="0" w:color="auto"/>
            <w:left w:val="none" w:sz="0" w:space="0" w:color="auto"/>
            <w:bottom w:val="none" w:sz="0" w:space="0" w:color="auto"/>
            <w:right w:val="none" w:sz="0" w:space="0" w:color="auto"/>
          </w:divBdr>
        </w:div>
        <w:div w:id="1966767117">
          <w:marLeft w:val="0"/>
          <w:marRight w:val="0"/>
          <w:marTop w:val="0"/>
          <w:marBottom w:val="0"/>
          <w:divBdr>
            <w:top w:val="none" w:sz="0" w:space="0" w:color="auto"/>
            <w:left w:val="none" w:sz="0" w:space="0" w:color="auto"/>
            <w:bottom w:val="none" w:sz="0" w:space="0" w:color="auto"/>
            <w:right w:val="none" w:sz="0" w:space="0" w:color="auto"/>
          </w:divBdr>
          <w:divsChild>
            <w:div w:id="520172043">
              <w:marLeft w:val="0"/>
              <w:marRight w:val="0"/>
              <w:marTop w:val="0"/>
              <w:marBottom w:val="0"/>
              <w:divBdr>
                <w:top w:val="none" w:sz="0" w:space="0" w:color="auto"/>
                <w:left w:val="none" w:sz="0" w:space="0" w:color="auto"/>
                <w:bottom w:val="none" w:sz="0" w:space="0" w:color="auto"/>
                <w:right w:val="none" w:sz="0" w:space="0" w:color="auto"/>
              </w:divBdr>
              <w:divsChild>
                <w:div w:id="1924989858">
                  <w:marLeft w:val="0"/>
                  <w:marRight w:val="0"/>
                  <w:marTop w:val="0"/>
                  <w:marBottom w:val="0"/>
                  <w:divBdr>
                    <w:top w:val="none" w:sz="0" w:space="0" w:color="auto"/>
                    <w:left w:val="none" w:sz="0" w:space="0" w:color="auto"/>
                    <w:bottom w:val="none" w:sz="0" w:space="0" w:color="auto"/>
                    <w:right w:val="none" w:sz="0" w:space="0" w:color="auto"/>
                  </w:divBdr>
                  <w:divsChild>
                    <w:div w:id="2560941">
                      <w:marLeft w:val="0"/>
                      <w:marRight w:val="0"/>
                      <w:marTop w:val="0"/>
                      <w:marBottom w:val="0"/>
                      <w:divBdr>
                        <w:top w:val="none" w:sz="0" w:space="0" w:color="auto"/>
                        <w:left w:val="none" w:sz="0" w:space="0" w:color="auto"/>
                        <w:bottom w:val="none" w:sz="0" w:space="0" w:color="auto"/>
                        <w:right w:val="none" w:sz="0" w:space="0" w:color="auto"/>
                      </w:divBdr>
                    </w:div>
                  </w:divsChild>
                </w:div>
                <w:div w:id="1096901972">
                  <w:marLeft w:val="0"/>
                  <w:marRight w:val="0"/>
                  <w:marTop w:val="0"/>
                  <w:marBottom w:val="0"/>
                  <w:divBdr>
                    <w:top w:val="none" w:sz="0" w:space="0" w:color="auto"/>
                    <w:left w:val="none" w:sz="0" w:space="0" w:color="auto"/>
                    <w:bottom w:val="none" w:sz="0" w:space="0" w:color="auto"/>
                    <w:right w:val="none" w:sz="0" w:space="0" w:color="auto"/>
                  </w:divBdr>
                  <w:divsChild>
                    <w:div w:id="1812477280">
                      <w:marLeft w:val="0"/>
                      <w:marRight w:val="0"/>
                      <w:marTop w:val="0"/>
                      <w:marBottom w:val="0"/>
                      <w:divBdr>
                        <w:top w:val="none" w:sz="0" w:space="0" w:color="auto"/>
                        <w:left w:val="none" w:sz="0" w:space="0" w:color="auto"/>
                        <w:bottom w:val="none" w:sz="0" w:space="0" w:color="auto"/>
                        <w:right w:val="none" w:sz="0" w:space="0" w:color="auto"/>
                      </w:divBdr>
                    </w:div>
                  </w:divsChild>
                </w:div>
                <w:div w:id="1560937288">
                  <w:marLeft w:val="0"/>
                  <w:marRight w:val="0"/>
                  <w:marTop w:val="0"/>
                  <w:marBottom w:val="0"/>
                  <w:divBdr>
                    <w:top w:val="none" w:sz="0" w:space="0" w:color="auto"/>
                    <w:left w:val="none" w:sz="0" w:space="0" w:color="auto"/>
                    <w:bottom w:val="none" w:sz="0" w:space="0" w:color="auto"/>
                    <w:right w:val="none" w:sz="0" w:space="0" w:color="auto"/>
                  </w:divBdr>
                  <w:divsChild>
                    <w:div w:id="1696344079">
                      <w:marLeft w:val="0"/>
                      <w:marRight w:val="0"/>
                      <w:marTop w:val="0"/>
                      <w:marBottom w:val="0"/>
                      <w:divBdr>
                        <w:top w:val="none" w:sz="0" w:space="0" w:color="auto"/>
                        <w:left w:val="none" w:sz="0" w:space="0" w:color="auto"/>
                        <w:bottom w:val="none" w:sz="0" w:space="0" w:color="auto"/>
                        <w:right w:val="none" w:sz="0" w:space="0" w:color="auto"/>
                      </w:divBdr>
                    </w:div>
                  </w:divsChild>
                </w:div>
                <w:div w:id="1385522108">
                  <w:marLeft w:val="0"/>
                  <w:marRight w:val="0"/>
                  <w:marTop w:val="0"/>
                  <w:marBottom w:val="0"/>
                  <w:divBdr>
                    <w:top w:val="none" w:sz="0" w:space="0" w:color="auto"/>
                    <w:left w:val="none" w:sz="0" w:space="0" w:color="auto"/>
                    <w:bottom w:val="none" w:sz="0" w:space="0" w:color="auto"/>
                    <w:right w:val="none" w:sz="0" w:space="0" w:color="auto"/>
                  </w:divBdr>
                  <w:divsChild>
                    <w:div w:id="1847406200">
                      <w:marLeft w:val="0"/>
                      <w:marRight w:val="0"/>
                      <w:marTop w:val="0"/>
                      <w:marBottom w:val="0"/>
                      <w:divBdr>
                        <w:top w:val="none" w:sz="0" w:space="0" w:color="auto"/>
                        <w:left w:val="none" w:sz="0" w:space="0" w:color="auto"/>
                        <w:bottom w:val="none" w:sz="0" w:space="0" w:color="auto"/>
                        <w:right w:val="none" w:sz="0" w:space="0" w:color="auto"/>
                      </w:divBdr>
                    </w:div>
                  </w:divsChild>
                </w:div>
                <w:div w:id="45154768">
                  <w:marLeft w:val="0"/>
                  <w:marRight w:val="0"/>
                  <w:marTop w:val="0"/>
                  <w:marBottom w:val="0"/>
                  <w:divBdr>
                    <w:top w:val="none" w:sz="0" w:space="0" w:color="auto"/>
                    <w:left w:val="none" w:sz="0" w:space="0" w:color="auto"/>
                    <w:bottom w:val="none" w:sz="0" w:space="0" w:color="auto"/>
                    <w:right w:val="none" w:sz="0" w:space="0" w:color="auto"/>
                  </w:divBdr>
                  <w:divsChild>
                    <w:div w:id="1487017428">
                      <w:marLeft w:val="0"/>
                      <w:marRight w:val="0"/>
                      <w:marTop w:val="0"/>
                      <w:marBottom w:val="0"/>
                      <w:divBdr>
                        <w:top w:val="none" w:sz="0" w:space="0" w:color="auto"/>
                        <w:left w:val="none" w:sz="0" w:space="0" w:color="auto"/>
                        <w:bottom w:val="none" w:sz="0" w:space="0" w:color="auto"/>
                        <w:right w:val="none" w:sz="0" w:space="0" w:color="auto"/>
                      </w:divBdr>
                    </w:div>
                    <w:div w:id="2129465078">
                      <w:marLeft w:val="0"/>
                      <w:marRight w:val="0"/>
                      <w:marTop w:val="0"/>
                      <w:marBottom w:val="0"/>
                      <w:divBdr>
                        <w:top w:val="none" w:sz="0" w:space="0" w:color="auto"/>
                        <w:left w:val="none" w:sz="0" w:space="0" w:color="auto"/>
                        <w:bottom w:val="none" w:sz="0" w:space="0" w:color="auto"/>
                        <w:right w:val="none" w:sz="0" w:space="0" w:color="auto"/>
                      </w:divBdr>
                    </w:div>
                    <w:div w:id="2117141067">
                      <w:marLeft w:val="0"/>
                      <w:marRight w:val="0"/>
                      <w:marTop w:val="0"/>
                      <w:marBottom w:val="0"/>
                      <w:divBdr>
                        <w:top w:val="none" w:sz="0" w:space="0" w:color="auto"/>
                        <w:left w:val="none" w:sz="0" w:space="0" w:color="auto"/>
                        <w:bottom w:val="none" w:sz="0" w:space="0" w:color="auto"/>
                        <w:right w:val="none" w:sz="0" w:space="0" w:color="auto"/>
                      </w:divBdr>
                    </w:div>
                  </w:divsChild>
                </w:div>
                <w:div w:id="1399287048">
                  <w:marLeft w:val="0"/>
                  <w:marRight w:val="0"/>
                  <w:marTop w:val="0"/>
                  <w:marBottom w:val="0"/>
                  <w:divBdr>
                    <w:top w:val="none" w:sz="0" w:space="0" w:color="auto"/>
                    <w:left w:val="none" w:sz="0" w:space="0" w:color="auto"/>
                    <w:bottom w:val="none" w:sz="0" w:space="0" w:color="auto"/>
                    <w:right w:val="none" w:sz="0" w:space="0" w:color="auto"/>
                  </w:divBdr>
                  <w:divsChild>
                    <w:div w:id="104425201">
                      <w:marLeft w:val="0"/>
                      <w:marRight w:val="0"/>
                      <w:marTop w:val="0"/>
                      <w:marBottom w:val="0"/>
                      <w:divBdr>
                        <w:top w:val="none" w:sz="0" w:space="0" w:color="auto"/>
                        <w:left w:val="none" w:sz="0" w:space="0" w:color="auto"/>
                        <w:bottom w:val="none" w:sz="0" w:space="0" w:color="auto"/>
                        <w:right w:val="none" w:sz="0" w:space="0" w:color="auto"/>
                      </w:divBdr>
                    </w:div>
                  </w:divsChild>
                </w:div>
                <w:div w:id="282345851">
                  <w:marLeft w:val="0"/>
                  <w:marRight w:val="0"/>
                  <w:marTop w:val="0"/>
                  <w:marBottom w:val="0"/>
                  <w:divBdr>
                    <w:top w:val="none" w:sz="0" w:space="0" w:color="auto"/>
                    <w:left w:val="none" w:sz="0" w:space="0" w:color="auto"/>
                    <w:bottom w:val="none" w:sz="0" w:space="0" w:color="auto"/>
                    <w:right w:val="none" w:sz="0" w:space="0" w:color="auto"/>
                  </w:divBdr>
                  <w:divsChild>
                    <w:div w:id="1920092722">
                      <w:marLeft w:val="0"/>
                      <w:marRight w:val="0"/>
                      <w:marTop w:val="0"/>
                      <w:marBottom w:val="0"/>
                      <w:divBdr>
                        <w:top w:val="none" w:sz="0" w:space="0" w:color="auto"/>
                        <w:left w:val="none" w:sz="0" w:space="0" w:color="auto"/>
                        <w:bottom w:val="none" w:sz="0" w:space="0" w:color="auto"/>
                        <w:right w:val="none" w:sz="0" w:space="0" w:color="auto"/>
                      </w:divBdr>
                    </w:div>
                  </w:divsChild>
                </w:div>
                <w:div w:id="155535527">
                  <w:marLeft w:val="0"/>
                  <w:marRight w:val="0"/>
                  <w:marTop w:val="0"/>
                  <w:marBottom w:val="0"/>
                  <w:divBdr>
                    <w:top w:val="none" w:sz="0" w:space="0" w:color="auto"/>
                    <w:left w:val="none" w:sz="0" w:space="0" w:color="auto"/>
                    <w:bottom w:val="none" w:sz="0" w:space="0" w:color="auto"/>
                    <w:right w:val="none" w:sz="0" w:space="0" w:color="auto"/>
                  </w:divBdr>
                  <w:divsChild>
                    <w:div w:id="744645450">
                      <w:marLeft w:val="0"/>
                      <w:marRight w:val="0"/>
                      <w:marTop w:val="0"/>
                      <w:marBottom w:val="0"/>
                      <w:divBdr>
                        <w:top w:val="none" w:sz="0" w:space="0" w:color="auto"/>
                        <w:left w:val="none" w:sz="0" w:space="0" w:color="auto"/>
                        <w:bottom w:val="none" w:sz="0" w:space="0" w:color="auto"/>
                        <w:right w:val="none" w:sz="0" w:space="0" w:color="auto"/>
                      </w:divBdr>
                    </w:div>
                    <w:div w:id="1031150314">
                      <w:marLeft w:val="0"/>
                      <w:marRight w:val="0"/>
                      <w:marTop w:val="0"/>
                      <w:marBottom w:val="0"/>
                      <w:divBdr>
                        <w:top w:val="none" w:sz="0" w:space="0" w:color="auto"/>
                        <w:left w:val="none" w:sz="0" w:space="0" w:color="auto"/>
                        <w:bottom w:val="none" w:sz="0" w:space="0" w:color="auto"/>
                        <w:right w:val="none" w:sz="0" w:space="0" w:color="auto"/>
                      </w:divBdr>
                    </w:div>
                  </w:divsChild>
                </w:div>
                <w:div w:id="839657596">
                  <w:marLeft w:val="0"/>
                  <w:marRight w:val="0"/>
                  <w:marTop w:val="0"/>
                  <w:marBottom w:val="0"/>
                  <w:divBdr>
                    <w:top w:val="none" w:sz="0" w:space="0" w:color="auto"/>
                    <w:left w:val="none" w:sz="0" w:space="0" w:color="auto"/>
                    <w:bottom w:val="none" w:sz="0" w:space="0" w:color="auto"/>
                    <w:right w:val="none" w:sz="0" w:space="0" w:color="auto"/>
                  </w:divBdr>
                  <w:divsChild>
                    <w:div w:id="1282489850">
                      <w:marLeft w:val="0"/>
                      <w:marRight w:val="0"/>
                      <w:marTop w:val="0"/>
                      <w:marBottom w:val="0"/>
                      <w:divBdr>
                        <w:top w:val="none" w:sz="0" w:space="0" w:color="auto"/>
                        <w:left w:val="none" w:sz="0" w:space="0" w:color="auto"/>
                        <w:bottom w:val="none" w:sz="0" w:space="0" w:color="auto"/>
                        <w:right w:val="none" w:sz="0" w:space="0" w:color="auto"/>
                      </w:divBdr>
                    </w:div>
                  </w:divsChild>
                </w:div>
                <w:div w:id="2062711046">
                  <w:marLeft w:val="0"/>
                  <w:marRight w:val="0"/>
                  <w:marTop w:val="0"/>
                  <w:marBottom w:val="0"/>
                  <w:divBdr>
                    <w:top w:val="none" w:sz="0" w:space="0" w:color="auto"/>
                    <w:left w:val="none" w:sz="0" w:space="0" w:color="auto"/>
                    <w:bottom w:val="none" w:sz="0" w:space="0" w:color="auto"/>
                    <w:right w:val="none" w:sz="0" w:space="0" w:color="auto"/>
                  </w:divBdr>
                  <w:divsChild>
                    <w:div w:id="682585836">
                      <w:marLeft w:val="0"/>
                      <w:marRight w:val="0"/>
                      <w:marTop w:val="0"/>
                      <w:marBottom w:val="0"/>
                      <w:divBdr>
                        <w:top w:val="none" w:sz="0" w:space="0" w:color="auto"/>
                        <w:left w:val="none" w:sz="0" w:space="0" w:color="auto"/>
                        <w:bottom w:val="none" w:sz="0" w:space="0" w:color="auto"/>
                        <w:right w:val="none" w:sz="0" w:space="0" w:color="auto"/>
                      </w:divBdr>
                    </w:div>
                  </w:divsChild>
                </w:div>
                <w:div w:id="24403663">
                  <w:marLeft w:val="0"/>
                  <w:marRight w:val="0"/>
                  <w:marTop w:val="0"/>
                  <w:marBottom w:val="0"/>
                  <w:divBdr>
                    <w:top w:val="none" w:sz="0" w:space="0" w:color="auto"/>
                    <w:left w:val="none" w:sz="0" w:space="0" w:color="auto"/>
                    <w:bottom w:val="none" w:sz="0" w:space="0" w:color="auto"/>
                    <w:right w:val="none" w:sz="0" w:space="0" w:color="auto"/>
                  </w:divBdr>
                  <w:divsChild>
                    <w:div w:id="381637594">
                      <w:marLeft w:val="0"/>
                      <w:marRight w:val="0"/>
                      <w:marTop w:val="0"/>
                      <w:marBottom w:val="0"/>
                      <w:divBdr>
                        <w:top w:val="none" w:sz="0" w:space="0" w:color="auto"/>
                        <w:left w:val="none" w:sz="0" w:space="0" w:color="auto"/>
                        <w:bottom w:val="none" w:sz="0" w:space="0" w:color="auto"/>
                        <w:right w:val="none" w:sz="0" w:space="0" w:color="auto"/>
                      </w:divBdr>
                    </w:div>
                    <w:div w:id="1636370993">
                      <w:marLeft w:val="0"/>
                      <w:marRight w:val="0"/>
                      <w:marTop w:val="0"/>
                      <w:marBottom w:val="0"/>
                      <w:divBdr>
                        <w:top w:val="none" w:sz="0" w:space="0" w:color="auto"/>
                        <w:left w:val="none" w:sz="0" w:space="0" w:color="auto"/>
                        <w:bottom w:val="none" w:sz="0" w:space="0" w:color="auto"/>
                        <w:right w:val="none" w:sz="0" w:space="0" w:color="auto"/>
                      </w:divBdr>
                    </w:div>
                    <w:div w:id="263270430">
                      <w:marLeft w:val="0"/>
                      <w:marRight w:val="0"/>
                      <w:marTop w:val="0"/>
                      <w:marBottom w:val="0"/>
                      <w:divBdr>
                        <w:top w:val="none" w:sz="0" w:space="0" w:color="auto"/>
                        <w:left w:val="none" w:sz="0" w:space="0" w:color="auto"/>
                        <w:bottom w:val="none" w:sz="0" w:space="0" w:color="auto"/>
                        <w:right w:val="none" w:sz="0" w:space="0" w:color="auto"/>
                      </w:divBdr>
                    </w:div>
                  </w:divsChild>
                </w:div>
                <w:div w:id="1411121276">
                  <w:marLeft w:val="0"/>
                  <w:marRight w:val="0"/>
                  <w:marTop w:val="0"/>
                  <w:marBottom w:val="0"/>
                  <w:divBdr>
                    <w:top w:val="none" w:sz="0" w:space="0" w:color="auto"/>
                    <w:left w:val="none" w:sz="0" w:space="0" w:color="auto"/>
                    <w:bottom w:val="none" w:sz="0" w:space="0" w:color="auto"/>
                    <w:right w:val="none" w:sz="0" w:space="0" w:color="auto"/>
                  </w:divBdr>
                  <w:divsChild>
                    <w:div w:id="15453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0644">
          <w:marLeft w:val="0"/>
          <w:marRight w:val="0"/>
          <w:marTop w:val="0"/>
          <w:marBottom w:val="0"/>
          <w:divBdr>
            <w:top w:val="none" w:sz="0" w:space="0" w:color="auto"/>
            <w:left w:val="none" w:sz="0" w:space="0" w:color="auto"/>
            <w:bottom w:val="none" w:sz="0" w:space="0" w:color="auto"/>
            <w:right w:val="none" w:sz="0" w:space="0" w:color="auto"/>
          </w:divBdr>
        </w:div>
        <w:div w:id="31080832">
          <w:marLeft w:val="0"/>
          <w:marRight w:val="0"/>
          <w:marTop w:val="0"/>
          <w:marBottom w:val="0"/>
          <w:divBdr>
            <w:top w:val="none" w:sz="0" w:space="0" w:color="auto"/>
            <w:left w:val="none" w:sz="0" w:space="0" w:color="auto"/>
            <w:bottom w:val="none" w:sz="0" w:space="0" w:color="auto"/>
            <w:right w:val="none" w:sz="0" w:space="0" w:color="auto"/>
          </w:divBdr>
        </w:div>
        <w:div w:id="2034457372">
          <w:marLeft w:val="0"/>
          <w:marRight w:val="0"/>
          <w:marTop w:val="0"/>
          <w:marBottom w:val="0"/>
          <w:divBdr>
            <w:top w:val="none" w:sz="0" w:space="0" w:color="auto"/>
            <w:left w:val="none" w:sz="0" w:space="0" w:color="auto"/>
            <w:bottom w:val="none" w:sz="0" w:space="0" w:color="auto"/>
            <w:right w:val="none" w:sz="0" w:space="0" w:color="auto"/>
          </w:divBdr>
        </w:div>
        <w:div w:id="1964458341">
          <w:marLeft w:val="0"/>
          <w:marRight w:val="0"/>
          <w:marTop w:val="0"/>
          <w:marBottom w:val="0"/>
          <w:divBdr>
            <w:top w:val="none" w:sz="0" w:space="0" w:color="auto"/>
            <w:left w:val="none" w:sz="0" w:space="0" w:color="auto"/>
            <w:bottom w:val="none" w:sz="0" w:space="0" w:color="auto"/>
            <w:right w:val="none" w:sz="0" w:space="0" w:color="auto"/>
          </w:divBdr>
        </w:div>
        <w:div w:id="1285967665">
          <w:marLeft w:val="0"/>
          <w:marRight w:val="0"/>
          <w:marTop w:val="0"/>
          <w:marBottom w:val="0"/>
          <w:divBdr>
            <w:top w:val="none" w:sz="0" w:space="0" w:color="auto"/>
            <w:left w:val="none" w:sz="0" w:space="0" w:color="auto"/>
            <w:bottom w:val="none" w:sz="0" w:space="0" w:color="auto"/>
            <w:right w:val="none" w:sz="0" w:space="0" w:color="auto"/>
          </w:divBdr>
        </w:div>
        <w:div w:id="629819536">
          <w:marLeft w:val="0"/>
          <w:marRight w:val="0"/>
          <w:marTop w:val="0"/>
          <w:marBottom w:val="0"/>
          <w:divBdr>
            <w:top w:val="none" w:sz="0" w:space="0" w:color="auto"/>
            <w:left w:val="none" w:sz="0" w:space="0" w:color="auto"/>
            <w:bottom w:val="none" w:sz="0" w:space="0" w:color="auto"/>
            <w:right w:val="none" w:sz="0" w:space="0" w:color="auto"/>
          </w:divBdr>
        </w:div>
        <w:div w:id="1655840429">
          <w:marLeft w:val="0"/>
          <w:marRight w:val="0"/>
          <w:marTop w:val="0"/>
          <w:marBottom w:val="0"/>
          <w:divBdr>
            <w:top w:val="none" w:sz="0" w:space="0" w:color="auto"/>
            <w:left w:val="none" w:sz="0" w:space="0" w:color="auto"/>
            <w:bottom w:val="none" w:sz="0" w:space="0" w:color="auto"/>
            <w:right w:val="none" w:sz="0" w:space="0" w:color="auto"/>
          </w:divBdr>
        </w:div>
        <w:div w:id="1687832323">
          <w:marLeft w:val="0"/>
          <w:marRight w:val="0"/>
          <w:marTop w:val="0"/>
          <w:marBottom w:val="0"/>
          <w:divBdr>
            <w:top w:val="none" w:sz="0" w:space="0" w:color="auto"/>
            <w:left w:val="none" w:sz="0" w:space="0" w:color="auto"/>
            <w:bottom w:val="none" w:sz="0" w:space="0" w:color="auto"/>
            <w:right w:val="none" w:sz="0" w:space="0" w:color="auto"/>
          </w:divBdr>
        </w:div>
        <w:div w:id="1605922975">
          <w:marLeft w:val="0"/>
          <w:marRight w:val="0"/>
          <w:marTop w:val="0"/>
          <w:marBottom w:val="0"/>
          <w:divBdr>
            <w:top w:val="none" w:sz="0" w:space="0" w:color="auto"/>
            <w:left w:val="none" w:sz="0" w:space="0" w:color="auto"/>
            <w:bottom w:val="none" w:sz="0" w:space="0" w:color="auto"/>
            <w:right w:val="none" w:sz="0" w:space="0" w:color="auto"/>
          </w:divBdr>
        </w:div>
        <w:div w:id="947852759">
          <w:marLeft w:val="0"/>
          <w:marRight w:val="0"/>
          <w:marTop w:val="0"/>
          <w:marBottom w:val="0"/>
          <w:divBdr>
            <w:top w:val="none" w:sz="0" w:space="0" w:color="auto"/>
            <w:left w:val="none" w:sz="0" w:space="0" w:color="auto"/>
            <w:bottom w:val="none" w:sz="0" w:space="0" w:color="auto"/>
            <w:right w:val="none" w:sz="0" w:space="0" w:color="auto"/>
          </w:divBdr>
        </w:div>
        <w:div w:id="1462769030">
          <w:marLeft w:val="0"/>
          <w:marRight w:val="0"/>
          <w:marTop w:val="0"/>
          <w:marBottom w:val="0"/>
          <w:divBdr>
            <w:top w:val="none" w:sz="0" w:space="0" w:color="auto"/>
            <w:left w:val="none" w:sz="0" w:space="0" w:color="auto"/>
            <w:bottom w:val="none" w:sz="0" w:space="0" w:color="auto"/>
            <w:right w:val="none" w:sz="0" w:space="0" w:color="auto"/>
          </w:divBdr>
        </w:div>
        <w:div w:id="1288706466">
          <w:marLeft w:val="0"/>
          <w:marRight w:val="0"/>
          <w:marTop w:val="0"/>
          <w:marBottom w:val="0"/>
          <w:divBdr>
            <w:top w:val="none" w:sz="0" w:space="0" w:color="auto"/>
            <w:left w:val="none" w:sz="0" w:space="0" w:color="auto"/>
            <w:bottom w:val="none" w:sz="0" w:space="0" w:color="auto"/>
            <w:right w:val="none" w:sz="0" w:space="0" w:color="auto"/>
          </w:divBdr>
        </w:div>
        <w:div w:id="1631742406">
          <w:marLeft w:val="0"/>
          <w:marRight w:val="0"/>
          <w:marTop w:val="0"/>
          <w:marBottom w:val="0"/>
          <w:divBdr>
            <w:top w:val="none" w:sz="0" w:space="0" w:color="auto"/>
            <w:left w:val="none" w:sz="0" w:space="0" w:color="auto"/>
            <w:bottom w:val="none" w:sz="0" w:space="0" w:color="auto"/>
            <w:right w:val="none" w:sz="0" w:space="0" w:color="auto"/>
          </w:divBdr>
        </w:div>
        <w:div w:id="1920822800">
          <w:marLeft w:val="0"/>
          <w:marRight w:val="0"/>
          <w:marTop w:val="0"/>
          <w:marBottom w:val="0"/>
          <w:divBdr>
            <w:top w:val="none" w:sz="0" w:space="0" w:color="auto"/>
            <w:left w:val="none" w:sz="0" w:space="0" w:color="auto"/>
            <w:bottom w:val="none" w:sz="0" w:space="0" w:color="auto"/>
            <w:right w:val="none" w:sz="0" w:space="0" w:color="auto"/>
          </w:divBdr>
        </w:div>
        <w:div w:id="283005731">
          <w:marLeft w:val="0"/>
          <w:marRight w:val="0"/>
          <w:marTop w:val="0"/>
          <w:marBottom w:val="0"/>
          <w:divBdr>
            <w:top w:val="none" w:sz="0" w:space="0" w:color="auto"/>
            <w:left w:val="none" w:sz="0" w:space="0" w:color="auto"/>
            <w:bottom w:val="none" w:sz="0" w:space="0" w:color="auto"/>
            <w:right w:val="none" w:sz="0" w:space="0" w:color="auto"/>
          </w:divBdr>
        </w:div>
        <w:div w:id="217475800">
          <w:marLeft w:val="0"/>
          <w:marRight w:val="0"/>
          <w:marTop w:val="0"/>
          <w:marBottom w:val="0"/>
          <w:divBdr>
            <w:top w:val="none" w:sz="0" w:space="0" w:color="auto"/>
            <w:left w:val="none" w:sz="0" w:space="0" w:color="auto"/>
            <w:bottom w:val="none" w:sz="0" w:space="0" w:color="auto"/>
            <w:right w:val="none" w:sz="0" w:space="0" w:color="auto"/>
          </w:divBdr>
        </w:div>
        <w:div w:id="196086556">
          <w:marLeft w:val="0"/>
          <w:marRight w:val="0"/>
          <w:marTop w:val="0"/>
          <w:marBottom w:val="0"/>
          <w:divBdr>
            <w:top w:val="none" w:sz="0" w:space="0" w:color="auto"/>
            <w:left w:val="none" w:sz="0" w:space="0" w:color="auto"/>
            <w:bottom w:val="none" w:sz="0" w:space="0" w:color="auto"/>
            <w:right w:val="none" w:sz="0" w:space="0" w:color="auto"/>
          </w:divBdr>
        </w:div>
        <w:div w:id="1326056769">
          <w:marLeft w:val="0"/>
          <w:marRight w:val="0"/>
          <w:marTop w:val="0"/>
          <w:marBottom w:val="0"/>
          <w:divBdr>
            <w:top w:val="none" w:sz="0" w:space="0" w:color="auto"/>
            <w:left w:val="none" w:sz="0" w:space="0" w:color="auto"/>
            <w:bottom w:val="none" w:sz="0" w:space="0" w:color="auto"/>
            <w:right w:val="none" w:sz="0" w:space="0" w:color="auto"/>
          </w:divBdr>
        </w:div>
        <w:div w:id="245383434">
          <w:marLeft w:val="0"/>
          <w:marRight w:val="0"/>
          <w:marTop w:val="0"/>
          <w:marBottom w:val="0"/>
          <w:divBdr>
            <w:top w:val="none" w:sz="0" w:space="0" w:color="auto"/>
            <w:left w:val="none" w:sz="0" w:space="0" w:color="auto"/>
            <w:bottom w:val="none" w:sz="0" w:space="0" w:color="auto"/>
            <w:right w:val="none" w:sz="0" w:space="0" w:color="auto"/>
          </w:divBdr>
        </w:div>
        <w:div w:id="1155415760">
          <w:marLeft w:val="0"/>
          <w:marRight w:val="0"/>
          <w:marTop w:val="0"/>
          <w:marBottom w:val="0"/>
          <w:divBdr>
            <w:top w:val="none" w:sz="0" w:space="0" w:color="auto"/>
            <w:left w:val="none" w:sz="0" w:space="0" w:color="auto"/>
            <w:bottom w:val="none" w:sz="0" w:space="0" w:color="auto"/>
            <w:right w:val="none" w:sz="0" w:space="0" w:color="auto"/>
          </w:divBdr>
        </w:div>
        <w:div w:id="1004744038">
          <w:marLeft w:val="0"/>
          <w:marRight w:val="0"/>
          <w:marTop w:val="0"/>
          <w:marBottom w:val="0"/>
          <w:divBdr>
            <w:top w:val="none" w:sz="0" w:space="0" w:color="auto"/>
            <w:left w:val="none" w:sz="0" w:space="0" w:color="auto"/>
            <w:bottom w:val="none" w:sz="0" w:space="0" w:color="auto"/>
            <w:right w:val="none" w:sz="0" w:space="0" w:color="auto"/>
          </w:divBdr>
        </w:div>
        <w:div w:id="903106538">
          <w:marLeft w:val="0"/>
          <w:marRight w:val="0"/>
          <w:marTop w:val="0"/>
          <w:marBottom w:val="0"/>
          <w:divBdr>
            <w:top w:val="none" w:sz="0" w:space="0" w:color="auto"/>
            <w:left w:val="none" w:sz="0" w:space="0" w:color="auto"/>
            <w:bottom w:val="none" w:sz="0" w:space="0" w:color="auto"/>
            <w:right w:val="none" w:sz="0" w:space="0" w:color="auto"/>
          </w:divBdr>
        </w:div>
        <w:div w:id="1375617560">
          <w:marLeft w:val="0"/>
          <w:marRight w:val="0"/>
          <w:marTop w:val="0"/>
          <w:marBottom w:val="0"/>
          <w:divBdr>
            <w:top w:val="none" w:sz="0" w:space="0" w:color="auto"/>
            <w:left w:val="none" w:sz="0" w:space="0" w:color="auto"/>
            <w:bottom w:val="none" w:sz="0" w:space="0" w:color="auto"/>
            <w:right w:val="none" w:sz="0" w:space="0" w:color="auto"/>
          </w:divBdr>
        </w:div>
        <w:div w:id="486631698">
          <w:marLeft w:val="0"/>
          <w:marRight w:val="0"/>
          <w:marTop w:val="0"/>
          <w:marBottom w:val="0"/>
          <w:divBdr>
            <w:top w:val="none" w:sz="0" w:space="0" w:color="auto"/>
            <w:left w:val="none" w:sz="0" w:space="0" w:color="auto"/>
            <w:bottom w:val="none" w:sz="0" w:space="0" w:color="auto"/>
            <w:right w:val="none" w:sz="0" w:space="0" w:color="auto"/>
          </w:divBdr>
        </w:div>
        <w:div w:id="2135099620">
          <w:marLeft w:val="0"/>
          <w:marRight w:val="0"/>
          <w:marTop w:val="0"/>
          <w:marBottom w:val="0"/>
          <w:divBdr>
            <w:top w:val="none" w:sz="0" w:space="0" w:color="auto"/>
            <w:left w:val="none" w:sz="0" w:space="0" w:color="auto"/>
            <w:bottom w:val="none" w:sz="0" w:space="0" w:color="auto"/>
            <w:right w:val="none" w:sz="0" w:space="0" w:color="auto"/>
          </w:divBdr>
        </w:div>
        <w:div w:id="420375615">
          <w:marLeft w:val="0"/>
          <w:marRight w:val="0"/>
          <w:marTop w:val="0"/>
          <w:marBottom w:val="0"/>
          <w:divBdr>
            <w:top w:val="none" w:sz="0" w:space="0" w:color="auto"/>
            <w:left w:val="none" w:sz="0" w:space="0" w:color="auto"/>
            <w:bottom w:val="none" w:sz="0" w:space="0" w:color="auto"/>
            <w:right w:val="none" w:sz="0" w:space="0" w:color="auto"/>
          </w:divBdr>
        </w:div>
        <w:div w:id="1730879837">
          <w:marLeft w:val="0"/>
          <w:marRight w:val="0"/>
          <w:marTop w:val="0"/>
          <w:marBottom w:val="0"/>
          <w:divBdr>
            <w:top w:val="none" w:sz="0" w:space="0" w:color="auto"/>
            <w:left w:val="none" w:sz="0" w:space="0" w:color="auto"/>
            <w:bottom w:val="none" w:sz="0" w:space="0" w:color="auto"/>
            <w:right w:val="none" w:sz="0" w:space="0" w:color="auto"/>
          </w:divBdr>
        </w:div>
        <w:div w:id="2056809056">
          <w:marLeft w:val="0"/>
          <w:marRight w:val="0"/>
          <w:marTop w:val="0"/>
          <w:marBottom w:val="0"/>
          <w:divBdr>
            <w:top w:val="none" w:sz="0" w:space="0" w:color="auto"/>
            <w:left w:val="none" w:sz="0" w:space="0" w:color="auto"/>
            <w:bottom w:val="none" w:sz="0" w:space="0" w:color="auto"/>
            <w:right w:val="none" w:sz="0" w:space="0" w:color="auto"/>
          </w:divBdr>
        </w:div>
        <w:div w:id="434836681">
          <w:marLeft w:val="0"/>
          <w:marRight w:val="0"/>
          <w:marTop w:val="0"/>
          <w:marBottom w:val="0"/>
          <w:divBdr>
            <w:top w:val="none" w:sz="0" w:space="0" w:color="auto"/>
            <w:left w:val="none" w:sz="0" w:space="0" w:color="auto"/>
            <w:bottom w:val="none" w:sz="0" w:space="0" w:color="auto"/>
            <w:right w:val="none" w:sz="0" w:space="0" w:color="auto"/>
          </w:divBdr>
        </w:div>
        <w:div w:id="1985773539">
          <w:marLeft w:val="0"/>
          <w:marRight w:val="0"/>
          <w:marTop w:val="0"/>
          <w:marBottom w:val="0"/>
          <w:divBdr>
            <w:top w:val="none" w:sz="0" w:space="0" w:color="auto"/>
            <w:left w:val="none" w:sz="0" w:space="0" w:color="auto"/>
            <w:bottom w:val="none" w:sz="0" w:space="0" w:color="auto"/>
            <w:right w:val="none" w:sz="0" w:space="0" w:color="auto"/>
          </w:divBdr>
        </w:div>
        <w:div w:id="1575705335">
          <w:marLeft w:val="0"/>
          <w:marRight w:val="0"/>
          <w:marTop w:val="0"/>
          <w:marBottom w:val="0"/>
          <w:divBdr>
            <w:top w:val="none" w:sz="0" w:space="0" w:color="auto"/>
            <w:left w:val="none" w:sz="0" w:space="0" w:color="auto"/>
            <w:bottom w:val="none" w:sz="0" w:space="0" w:color="auto"/>
            <w:right w:val="none" w:sz="0" w:space="0" w:color="auto"/>
          </w:divBdr>
        </w:div>
        <w:div w:id="1610816181">
          <w:marLeft w:val="0"/>
          <w:marRight w:val="0"/>
          <w:marTop w:val="0"/>
          <w:marBottom w:val="0"/>
          <w:divBdr>
            <w:top w:val="none" w:sz="0" w:space="0" w:color="auto"/>
            <w:left w:val="none" w:sz="0" w:space="0" w:color="auto"/>
            <w:bottom w:val="none" w:sz="0" w:space="0" w:color="auto"/>
            <w:right w:val="none" w:sz="0" w:space="0" w:color="auto"/>
          </w:divBdr>
        </w:div>
        <w:div w:id="479470418">
          <w:marLeft w:val="0"/>
          <w:marRight w:val="0"/>
          <w:marTop w:val="0"/>
          <w:marBottom w:val="0"/>
          <w:divBdr>
            <w:top w:val="none" w:sz="0" w:space="0" w:color="auto"/>
            <w:left w:val="none" w:sz="0" w:space="0" w:color="auto"/>
            <w:bottom w:val="none" w:sz="0" w:space="0" w:color="auto"/>
            <w:right w:val="none" w:sz="0" w:space="0" w:color="auto"/>
          </w:divBdr>
        </w:div>
        <w:div w:id="261228949">
          <w:marLeft w:val="0"/>
          <w:marRight w:val="0"/>
          <w:marTop w:val="0"/>
          <w:marBottom w:val="0"/>
          <w:divBdr>
            <w:top w:val="none" w:sz="0" w:space="0" w:color="auto"/>
            <w:left w:val="none" w:sz="0" w:space="0" w:color="auto"/>
            <w:bottom w:val="none" w:sz="0" w:space="0" w:color="auto"/>
            <w:right w:val="none" w:sz="0" w:space="0" w:color="auto"/>
          </w:divBdr>
        </w:div>
        <w:div w:id="809253952">
          <w:marLeft w:val="0"/>
          <w:marRight w:val="0"/>
          <w:marTop w:val="0"/>
          <w:marBottom w:val="0"/>
          <w:divBdr>
            <w:top w:val="none" w:sz="0" w:space="0" w:color="auto"/>
            <w:left w:val="none" w:sz="0" w:space="0" w:color="auto"/>
            <w:bottom w:val="none" w:sz="0" w:space="0" w:color="auto"/>
            <w:right w:val="none" w:sz="0" w:space="0" w:color="auto"/>
          </w:divBdr>
        </w:div>
        <w:div w:id="248541107">
          <w:marLeft w:val="0"/>
          <w:marRight w:val="0"/>
          <w:marTop w:val="0"/>
          <w:marBottom w:val="0"/>
          <w:divBdr>
            <w:top w:val="none" w:sz="0" w:space="0" w:color="auto"/>
            <w:left w:val="none" w:sz="0" w:space="0" w:color="auto"/>
            <w:bottom w:val="none" w:sz="0" w:space="0" w:color="auto"/>
            <w:right w:val="none" w:sz="0" w:space="0" w:color="auto"/>
          </w:divBdr>
        </w:div>
        <w:div w:id="1475948917">
          <w:marLeft w:val="0"/>
          <w:marRight w:val="0"/>
          <w:marTop w:val="0"/>
          <w:marBottom w:val="0"/>
          <w:divBdr>
            <w:top w:val="none" w:sz="0" w:space="0" w:color="auto"/>
            <w:left w:val="none" w:sz="0" w:space="0" w:color="auto"/>
            <w:bottom w:val="none" w:sz="0" w:space="0" w:color="auto"/>
            <w:right w:val="none" w:sz="0" w:space="0" w:color="auto"/>
          </w:divBdr>
        </w:div>
        <w:div w:id="1886335593">
          <w:marLeft w:val="0"/>
          <w:marRight w:val="0"/>
          <w:marTop w:val="0"/>
          <w:marBottom w:val="0"/>
          <w:divBdr>
            <w:top w:val="none" w:sz="0" w:space="0" w:color="auto"/>
            <w:left w:val="none" w:sz="0" w:space="0" w:color="auto"/>
            <w:bottom w:val="none" w:sz="0" w:space="0" w:color="auto"/>
            <w:right w:val="none" w:sz="0" w:space="0" w:color="auto"/>
          </w:divBdr>
        </w:div>
        <w:div w:id="108739574">
          <w:marLeft w:val="0"/>
          <w:marRight w:val="0"/>
          <w:marTop w:val="0"/>
          <w:marBottom w:val="0"/>
          <w:divBdr>
            <w:top w:val="none" w:sz="0" w:space="0" w:color="auto"/>
            <w:left w:val="none" w:sz="0" w:space="0" w:color="auto"/>
            <w:bottom w:val="none" w:sz="0" w:space="0" w:color="auto"/>
            <w:right w:val="none" w:sz="0" w:space="0" w:color="auto"/>
          </w:divBdr>
        </w:div>
        <w:div w:id="1671331339">
          <w:marLeft w:val="0"/>
          <w:marRight w:val="0"/>
          <w:marTop w:val="0"/>
          <w:marBottom w:val="0"/>
          <w:divBdr>
            <w:top w:val="none" w:sz="0" w:space="0" w:color="auto"/>
            <w:left w:val="none" w:sz="0" w:space="0" w:color="auto"/>
            <w:bottom w:val="none" w:sz="0" w:space="0" w:color="auto"/>
            <w:right w:val="none" w:sz="0" w:space="0" w:color="auto"/>
          </w:divBdr>
        </w:div>
        <w:div w:id="562302454">
          <w:marLeft w:val="0"/>
          <w:marRight w:val="0"/>
          <w:marTop w:val="0"/>
          <w:marBottom w:val="0"/>
          <w:divBdr>
            <w:top w:val="none" w:sz="0" w:space="0" w:color="auto"/>
            <w:left w:val="none" w:sz="0" w:space="0" w:color="auto"/>
            <w:bottom w:val="none" w:sz="0" w:space="0" w:color="auto"/>
            <w:right w:val="none" w:sz="0" w:space="0" w:color="auto"/>
          </w:divBdr>
        </w:div>
        <w:div w:id="475923098">
          <w:marLeft w:val="0"/>
          <w:marRight w:val="0"/>
          <w:marTop w:val="0"/>
          <w:marBottom w:val="0"/>
          <w:divBdr>
            <w:top w:val="none" w:sz="0" w:space="0" w:color="auto"/>
            <w:left w:val="none" w:sz="0" w:space="0" w:color="auto"/>
            <w:bottom w:val="none" w:sz="0" w:space="0" w:color="auto"/>
            <w:right w:val="none" w:sz="0" w:space="0" w:color="auto"/>
          </w:divBdr>
        </w:div>
        <w:div w:id="1564486328">
          <w:marLeft w:val="0"/>
          <w:marRight w:val="0"/>
          <w:marTop w:val="0"/>
          <w:marBottom w:val="0"/>
          <w:divBdr>
            <w:top w:val="none" w:sz="0" w:space="0" w:color="auto"/>
            <w:left w:val="none" w:sz="0" w:space="0" w:color="auto"/>
            <w:bottom w:val="none" w:sz="0" w:space="0" w:color="auto"/>
            <w:right w:val="none" w:sz="0" w:space="0" w:color="auto"/>
          </w:divBdr>
        </w:div>
        <w:div w:id="1666400747">
          <w:marLeft w:val="0"/>
          <w:marRight w:val="0"/>
          <w:marTop w:val="0"/>
          <w:marBottom w:val="0"/>
          <w:divBdr>
            <w:top w:val="none" w:sz="0" w:space="0" w:color="auto"/>
            <w:left w:val="none" w:sz="0" w:space="0" w:color="auto"/>
            <w:bottom w:val="none" w:sz="0" w:space="0" w:color="auto"/>
            <w:right w:val="none" w:sz="0" w:space="0" w:color="auto"/>
          </w:divBdr>
        </w:div>
        <w:div w:id="43138173">
          <w:marLeft w:val="0"/>
          <w:marRight w:val="0"/>
          <w:marTop w:val="0"/>
          <w:marBottom w:val="0"/>
          <w:divBdr>
            <w:top w:val="none" w:sz="0" w:space="0" w:color="auto"/>
            <w:left w:val="none" w:sz="0" w:space="0" w:color="auto"/>
            <w:bottom w:val="none" w:sz="0" w:space="0" w:color="auto"/>
            <w:right w:val="none" w:sz="0" w:space="0" w:color="auto"/>
          </w:divBdr>
        </w:div>
        <w:div w:id="414669862">
          <w:marLeft w:val="0"/>
          <w:marRight w:val="0"/>
          <w:marTop w:val="0"/>
          <w:marBottom w:val="0"/>
          <w:divBdr>
            <w:top w:val="none" w:sz="0" w:space="0" w:color="auto"/>
            <w:left w:val="none" w:sz="0" w:space="0" w:color="auto"/>
            <w:bottom w:val="none" w:sz="0" w:space="0" w:color="auto"/>
            <w:right w:val="none" w:sz="0" w:space="0" w:color="auto"/>
          </w:divBdr>
        </w:div>
        <w:div w:id="808129574">
          <w:marLeft w:val="0"/>
          <w:marRight w:val="0"/>
          <w:marTop w:val="0"/>
          <w:marBottom w:val="0"/>
          <w:divBdr>
            <w:top w:val="none" w:sz="0" w:space="0" w:color="auto"/>
            <w:left w:val="none" w:sz="0" w:space="0" w:color="auto"/>
            <w:bottom w:val="none" w:sz="0" w:space="0" w:color="auto"/>
            <w:right w:val="none" w:sz="0" w:space="0" w:color="auto"/>
          </w:divBdr>
        </w:div>
        <w:div w:id="311906695">
          <w:marLeft w:val="0"/>
          <w:marRight w:val="0"/>
          <w:marTop w:val="0"/>
          <w:marBottom w:val="0"/>
          <w:divBdr>
            <w:top w:val="none" w:sz="0" w:space="0" w:color="auto"/>
            <w:left w:val="none" w:sz="0" w:space="0" w:color="auto"/>
            <w:bottom w:val="none" w:sz="0" w:space="0" w:color="auto"/>
            <w:right w:val="none" w:sz="0" w:space="0" w:color="auto"/>
          </w:divBdr>
        </w:div>
        <w:div w:id="1365711191">
          <w:marLeft w:val="0"/>
          <w:marRight w:val="0"/>
          <w:marTop w:val="0"/>
          <w:marBottom w:val="0"/>
          <w:divBdr>
            <w:top w:val="none" w:sz="0" w:space="0" w:color="auto"/>
            <w:left w:val="none" w:sz="0" w:space="0" w:color="auto"/>
            <w:bottom w:val="none" w:sz="0" w:space="0" w:color="auto"/>
            <w:right w:val="none" w:sz="0" w:space="0" w:color="auto"/>
          </w:divBdr>
        </w:div>
        <w:div w:id="1059399339">
          <w:marLeft w:val="0"/>
          <w:marRight w:val="0"/>
          <w:marTop w:val="0"/>
          <w:marBottom w:val="0"/>
          <w:divBdr>
            <w:top w:val="none" w:sz="0" w:space="0" w:color="auto"/>
            <w:left w:val="none" w:sz="0" w:space="0" w:color="auto"/>
            <w:bottom w:val="none" w:sz="0" w:space="0" w:color="auto"/>
            <w:right w:val="none" w:sz="0" w:space="0" w:color="auto"/>
          </w:divBdr>
        </w:div>
        <w:div w:id="1916356314">
          <w:marLeft w:val="0"/>
          <w:marRight w:val="0"/>
          <w:marTop w:val="0"/>
          <w:marBottom w:val="0"/>
          <w:divBdr>
            <w:top w:val="none" w:sz="0" w:space="0" w:color="auto"/>
            <w:left w:val="none" w:sz="0" w:space="0" w:color="auto"/>
            <w:bottom w:val="none" w:sz="0" w:space="0" w:color="auto"/>
            <w:right w:val="none" w:sz="0" w:space="0" w:color="auto"/>
          </w:divBdr>
        </w:div>
        <w:div w:id="1025594314">
          <w:marLeft w:val="0"/>
          <w:marRight w:val="0"/>
          <w:marTop w:val="0"/>
          <w:marBottom w:val="0"/>
          <w:divBdr>
            <w:top w:val="none" w:sz="0" w:space="0" w:color="auto"/>
            <w:left w:val="none" w:sz="0" w:space="0" w:color="auto"/>
            <w:bottom w:val="none" w:sz="0" w:space="0" w:color="auto"/>
            <w:right w:val="none" w:sz="0" w:space="0" w:color="auto"/>
          </w:divBdr>
        </w:div>
        <w:div w:id="35281173">
          <w:marLeft w:val="0"/>
          <w:marRight w:val="0"/>
          <w:marTop w:val="0"/>
          <w:marBottom w:val="0"/>
          <w:divBdr>
            <w:top w:val="none" w:sz="0" w:space="0" w:color="auto"/>
            <w:left w:val="none" w:sz="0" w:space="0" w:color="auto"/>
            <w:bottom w:val="none" w:sz="0" w:space="0" w:color="auto"/>
            <w:right w:val="none" w:sz="0" w:space="0" w:color="auto"/>
          </w:divBdr>
        </w:div>
        <w:div w:id="666371163">
          <w:marLeft w:val="0"/>
          <w:marRight w:val="0"/>
          <w:marTop w:val="0"/>
          <w:marBottom w:val="0"/>
          <w:divBdr>
            <w:top w:val="none" w:sz="0" w:space="0" w:color="auto"/>
            <w:left w:val="none" w:sz="0" w:space="0" w:color="auto"/>
            <w:bottom w:val="none" w:sz="0" w:space="0" w:color="auto"/>
            <w:right w:val="none" w:sz="0" w:space="0" w:color="auto"/>
          </w:divBdr>
        </w:div>
        <w:div w:id="262155819">
          <w:marLeft w:val="0"/>
          <w:marRight w:val="0"/>
          <w:marTop w:val="0"/>
          <w:marBottom w:val="0"/>
          <w:divBdr>
            <w:top w:val="none" w:sz="0" w:space="0" w:color="auto"/>
            <w:left w:val="none" w:sz="0" w:space="0" w:color="auto"/>
            <w:bottom w:val="none" w:sz="0" w:space="0" w:color="auto"/>
            <w:right w:val="none" w:sz="0" w:space="0" w:color="auto"/>
          </w:divBdr>
        </w:div>
        <w:div w:id="1031803345">
          <w:marLeft w:val="0"/>
          <w:marRight w:val="0"/>
          <w:marTop w:val="0"/>
          <w:marBottom w:val="0"/>
          <w:divBdr>
            <w:top w:val="none" w:sz="0" w:space="0" w:color="auto"/>
            <w:left w:val="none" w:sz="0" w:space="0" w:color="auto"/>
            <w:bottom w:val="none" w:sz="0" w:space="0" w:color="auto"/>
            <w:right w:val="none" w:sz="0" w:space="0" w:color="auto"/>
          </w:divBdr>
        </w:div>
        <w:div w:id="467356520">
          <w:marLeft w:val="0"/>
          <w:marRight w:val="0"/>
          <w:marTop w:val="0"/>
          <w:marBottom w:val="0"/>
          <w:divBdr>
            <w:top w:val="none" w:sz="0" w:space="0" w:color="auto"/>
            <w:left w:val="none" w:sz="0" w:space="0" w:color="auto"/>
            <w:bottom w:val="none" w:sz="0" w:space="0" w:color="auto"/>
            <w:right w:val="none" w:sz="0" w:space="0" w:color="auto"/>
          </w:divBdr>
        </w:div>
        <w:div w:id="1923442611">
          <w:marLeft w:val="0"/>
          <w:marRight w:val="0"/>
          <w:marTop w:val="0"/>
          <w:marBottom w:val="0"/>
          <w:divBdr>
            <w:top w:val="none" w:sz="0" w:space="0" w:color="auto"/>
            <w:left w:val="none" w:sz="0" w:space="0" w:color="auto"/>
            <w:bottom w:val="none" w:sz="0" w:space="0" w:color="auto"/>
            <w:right w:val="none" w:sz="0" w:space="0" w:color="auto"/>
          </w:divBdr>
        </w:div>
        <w:div w:id="1616593436">
          <w:marLeft w:val="0"/>
          <w:marRight w:val="0"/>
          <w:marTop w:val="0"/>
          <w:marBottom w:val="0"/>
          <w:divBdr>
            <w:top w:val="none" w:sz="0" w:space="0" w:color="auto"/>
            <w:left w:val="none" w:sz="0" w:space="0" w:color="auto"/>
            <w:bottom w:val="none" w:sz="0" w:space="0" w:color="auto"/>
            <w:right w:val="none" w:sz="0" w:space="0" w:color="auto"/>
          </w:divBdr>
        </w:div>
        <w:div w:id="1332560921">
          <w:marLeft w:val="0"/>
          <w:marRight w:val="0"/>
          <w:marTop w:val="0"/>
          <w:marBottom w:val="0"/>
          <w:divBdr>
            <w:top w:val="none" w:sz="0" w:space="0" w:color="auto"/>
            <w:left w:val="none" w:sz="0" w:space="0" w:color="auto"/>
            <w:bottom w:val="none" w:sz="0" w:space="0" w:color="auto"/>
            <w:right w:val="none" w:sz="0" w:space="0" w:color="auto"/>
          </w:divBdr>
        </w:div>
        <w:div w:id="277493594">
          <w:marLeft w:val="0"/>
          <w:marRight w:val="0"/>
          <w:marTop w:val="0"/>
          <w:marBottom w:val="0"/>
          <w:divBdr>
            <w:top w:val="none" w:sz="0" w:space="0" w:color="auto"/>
            <w:left w:val="none" w:sz="0" w:space="0" w:color="auto"/>
            <w:bottom w:val="none" w:sz="0" w:space="0" w:color="auto"/>
            <w:right w:val="none" w:sz="0" w:space="0" w:color="auto"/>
          </w:divBdr>
        </w:div>
        <w:div w:id="502672495">
          <w:marLeft w:val="0"/>
          <w:marRight w:val="0"/>
          <w:marTop w:val="0"/>
          <w:marBottom w:val="0"/>
          <w:divBdr>
            <w:top w:val="none" w:sz="0" w:space="0" w:color="auto"/>
            <w:left w:val="none" w:sz="0" w:space="0" w:color="auto"/>
            <w:bottom w:val="none" w:sz="0" w:space="0" w:color="auto"/>
            <w:right w:val="none" w:sz="0" w:space="0" w:color="auto"/>
          </w:divBdr>
        </w:div>
        <w:div w:id="1184590088">
          <w:marLeft w:val="0"/>
          <w:marRight w:val="0"/>
          <w:marTop w:val="0"/>
          <w:marBottom w:val="0"/>
          <w:divBdr>
            <w:top w:val="none" w:sz="0" w:space="0" w:color="auto"/>
            <w:left w:val="none" w:sz="0" w:space="0" w:color="auto"/>
            <w:bottom w:val="none" w:sz="0" w:space="0" w:color="auto"/>
            <w:right w:val="none" w:sz="0" w:space="0" w:color="auto"/>
          </w:divBdr>
        </w:div>
        <w:div w:id="245724243">
          <w:marLeft w:val="0"/>
          <w:marRight w:val="0"/>
          <w:marTop w:val="0"/>
          <w:marBottom w:val="0"/>
          <w:divBdr>
            <w:top w:val="none" w:sz="0" w:space="0" w:color="auto"/>
            <w:left w:val="none" w:sz="0" w:space="0" w:color="auto"/>
            <w:bottom w:val="none" w:sz="0" w:space="0" w:color="auto"/>
            <w:right w:val="none" w:sz="0" w:space="0" w:color="auto"/>
          </w:divBdr>
        </w:div>
        <w:div w:id="1331326165">
          <w:marLeft w:val="0"/>
          <w:marRight w:val="0"/>
          <w:marTop w:val="0"/>
          <w:marBottom w:val="0"/>
          <w:divBdr>
            <w:top w:val="none" w:sz="0" w:space="0" w:color="auto"/>
            <w:left w:val="none" w:sz="0" w:space="0" w:color="auto"/>
            <w:bottom w:val="none" w:sz="0" w:space="0" w:color="auto"/>
            <w:right w:val="none" w:sz="0" w:space="0" w:color="auto"/>
          </w:divBdr>
        </w:div>
        <w:div w:id="1364280503">
          <w:marLeft w:val="0"/>
          <w:marRight w:val="0"/>
          <w:marTop w:val="0"/>
          <w:marBottom w:val="0"/>
          <w:divBdr>
            <w:top w:val="none" w:sz="0" w:space="0" w:color="auto"/>
            <w:left w:val="none" w:sz="0" w:space="0" w:color="auto"/>
            <w:bottom w:val="none" w:sz="0" w:space="0" w:color="auto"/>
            <w:right w:val="none" w:sz="0" w:space="0" w:color="auto"/>
          </w:divBdr>
        </w:div>
        <w:div w:id="1052927450">
          <w:marLeft w:val="0"/>
          <w:marRight w:val="0"/>
          <w:marTop w:val="0"/>
          <w:marBottom w:val="0"/>
          <w:divBdr>
            <w:top w:val="none" w:sz="0" w:space="0" w:color="auto"/>
            <w:left w:val="none" w:sz="0" w:space="0" w:color="auto"/>
            <w:bottom w:val="none" w:sz="0" w:space="0" w:color="auto"/>
            <w:right w:val="none" w:sz="0" w:space="0" w:color="auto"/>
          </w:divBdr>
        </w:div>
        <w:div w:id="1872913210">
          <w:marLeft w:val="0"/>
          <w:marRight w:val="0"/>
          <w:marTop w:val="0"/>
          <w:marBottom w:val="0"/>
          <w:divBdr>
            <w:top w:val="none" w:sz="0" w:space="0" w:color="auto"/>
            <w:left w:val="none" w:sz="0" w:space="0" w:color="auto"/>
            <w:bottom w:val="none" w:sz="0" w:space="0" w:color="auto"/>
            <w:right w:val="none" w:sz="0" w:space="0" w:color="auto"/>
          </w:divBdr>
        </w:div>
        <w:div w:id="1363245906">
          <w:marLeft w:val="0"/>
          <w:marRight w:val="0"/>
          <w:marTop w:val="0"/>
          <w:marBottom w:val="0"/>
          <w:divBdr>
            <w:top w:val="none" w:sz="0" w:space="0" w:color="auto"/>
            <w:left w:val="none" w:sz="0" w:space="0" w:color="auto"/>
            <w:bottom w:val="none" w:sz="0" w:space="0" w:color="auto"/>
            <w:right w:val="none" w:sz="0" w:space="0" w:color="auto"/>
          </w:divBdr>
        </w:div>
        <w:div w:id="363598146">
          <w:marLeft w:val="0"/>
          <w:marRight w:val="0"/>
          <w:marTop w:val="0"/>
          <w:marBottom w:val="0"/>
          <w:divBdr>
            <w:top w:val="none" w:sz="0" w:space="0" w:color="auto"/>
            <w:left w:val="none" w:sz="0" w:space="0" w:color="auto"/>
            <w:bottom w:val="none" w:sz="0" w:space="0" w:color="auto"/>
            <w:right w:val="none" w:sz="0" w:space="0" w:color="auto"/>
          </w:divBdr>
        </w:div>
        <w:div w:id="551383019">
          <w:marLeft w:val="0"/>
          <w:marRight w:val="0"/>
          <w:marTop w:val="0"/>
          <w:marBottom w:val="0"/>
          <w:divBdr>
            <w:top w:val="none" w:sz="0" w:space="0" w:color="auto"/>
            <w:left w:val="none" w:sz="0" w:space="0" w:color="auto"/>
            <w:bottom w:val="none" w:sz="0" w:space="0" w:color="auto"/>
            <w:right w:val="none" w:sz="0" w:space="0" w:color="auto"/>
          </w:divBdr>
        </w:div>
        <w:div w:id="1185435285">
          <w:marLeft w:val="0"/>
          <w:marRight w:val="0"/>
          <w:marTop w:val="0"/>
          <w:marBottom w:val="0"/>
          <w:divBdr>
            <w:top w:val="none" w:sz="0" w:space="0" w:color="auto"/>
            <w:left w:val="none" w:sz="0" w:space="0" w:color="auto"/>
            <w:bottom w:val="none" w:sz="0" w:space="0" w:color="auto"/>
            <w:right w:val="none" w:sz="0" w:space="0" w:color="auto"/>
          </w:divBdr>
        </w:div>
        <w:div w:id="1075669303">
          <w:marLeft w:val="0"/>
          <w:marRight w:val="0"/>
          <w:marTop w:val="0"/>
          <w:marBottom w:val="0"/>
          <w:divBdr>
            <w:top w:val="none" w:sz="0" w:space="0" w:color="auto"/>
            <w:left w:val="none" w:sz="0" w:space="0" w:color="auto"/>
            <w:bottom w:val="none" w:sz="0" w:space="0" w:color="auto"/>
            <w:right w:val="none" w:sz="0" w:space="0" w:color="auto"/>
          </w:divBdr>
        </w:div>
        <w:div w:id="250741959">
          <w:marLeft w:val="0"/>
          <w:marRight w:val="0"/>
          <w:marTop w:val="0"/>
          <w:marBottom w:val="0"/>
          <w:divBdr>
            <w:top w:val="none" w:sz="0" w:space="0" w:color="auto"/>
            <w:left w:val="none" w:sz="0" w:space="0" w:color="auto"/>
            <w:bottom w:val="none" w:sz="0" w:space="0" w:color="auto"/>
            <w:right w:val="none" w:sz="0" w:space="0" w:color="auto"/>
          </w:divBdr>
        </w:div>
        <w:div w:id="1450852099">
          <w:marLeft w:val="0"/>
          <w:marRight w:val="0"/>
          <w:marTop w:val="0"/>
          <w:marBottom w:val="0"/>
          <w:divBdr>
            <w:top w:val="none" w:sz="0" w:space="0" w:color="auto"/>
            <w:left w:val="none" w:sz="0" w:space="0" w:color="auto"/>
            <w:bottom w:val="none" w:sz="0" w:space="0" w:color="auto"/>
            <w:right w:val="none" w:sz="0" w:space="0" w:color="auto"/>
          </w:divBdr>
        </w:div>
        <w:div w:id="1977450316">
          <w:marLeft w:val="0"/>
          <w:marRight w:val="0"/>
          <w:marTop w:val="0"/>
          <w:marBottom w:val="0"/>
          <w:divBdr>
            <w:top w:val="none" w:sz="0" w:space="0" w:color="auto"/>
            <w:left w:val="none" w:sz="0" w:space="0" w:color="auto"/>
            <w:bottom w:val="none" w:sz="0" w:space="0" w:color="auto"/>
            <w:right w:val="none" w:sz="0" w:space="0" w:color="auto"/>
          </w:divBdr>
        </w:div>
        <w:div w:id="987438002">
          <w:marLeft w:val="0"/>
          <w:marRight w:val="0"/>
          <w:marTop w:val="0"/>
          <w:marBottom w:val="0"/>
          <w:divBdr>
            <w:top w:val="none" w:sz="0" w:space="0" w:color="auto"/>
            <w:left w:val="none" w:sz="0" w:space="0" w:color="auto"/>
            <w:bottom w:val="none" w:sz="0" w:space="0" w:color="auto"/>
            <w:right w:val="none" w:sz="0" w:space="0" w:color="auto"/>
          </w:divBdr>
        </w:div>
        <w:div w:id="467820519">
          <w:marLeft w:val="0"/>
          <w:marRight w:val="0"/>
          <w:marTop w:val="0"/>
          <w:marBottom w:val="0"/>
          <w:divBdr>
            <w:top w:val="none" w:sz="0" w:space="0" w:color="auto"/>
            <w:left w:val="none" w:sz="0" w:space="0" w:color="auto"/>
            <w:bottom w:val="none" w:sz="0" w:space="0" w:color="auto"/>
            <w:right w:val="none" w:sz="0" w:space="0" w:color="auto"/>
          </w:divBdr>
        </w:div>
        <w:div w:id="1442068610">
          <w:marLeft w:val="0"/>
          <w:marRight w:val="0"/>
          <w:marTop w:val="0"/>
          <w:marBottom w:val="0"/>
          <w:divBdr>
            <w:top w:val="none" w:sz="0" w:space="0" w:color="auto"/>
            <w:left w:val="none" w:sz="0" w:space="0" w:color="auto"/>
            <w:bottom w:val="none" w:sz="0" w:space="0" w:color="auto"/>
            <w:right w:val="none" w:sz="0" w:space="0" w:color="auto"/>
          </w:divBdr>
        </w:div>
        <w:div w:id="1654289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9349</Words>
  <Characters>51420</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2020-09-01T20:15:00Z</dcterms:created>
  <dcterms:modified xsi:type="dcterms:W3CDTF">2020-10-16T20:32:00Z</dcterms:modified>
</cp:coreProperties>
</file>