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022BF" w14:textId="77777777" w:rsidR="00674D40" w:rsidRPr="00674D40" w:rsidRDefault="00674D40" w:rsidP="00674D40">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r w:rsidRPr="00674D4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12055B" w14:textId="77777777" w:rsidR="00674D40" w:rsidRPr="00674D40" w:rsidRDefault="00674D40" w:rsidP="00674D40">
      <w:pPr>
        <w:rPr>
          <w:rFonts w:ascii="Arial" w:eastAsia="Times New Roman" w:hAnsi="Arial" w:cs="Arial"/>
          <w:sz w:val="20"/>
          <w:szCs w:val="20"/>
          <w:lang w:val="es-419" w:eastAsia="es-ES"/>
        </w:rPr>
      </w:pPr>
    </w:p>
    <w:p w14:paraId="0F64333A" w14:textId="6523F874" w:rsidR="00674D40" w:rsidRPr="00674D40" w:rsidRDefault="00674D40" w:rsidP="00674D40">
      <w:pPr>
        <w:rPr>
          <w:rFonts w:ascii="Arial" w:eastAsia="Times New Roman" w:hAnsi="Arial" w:cs="Arial"/>
          <w:b/>
          <w:bCs/>
          <w:iCs/>
          <w:sz w:val="20"/>
          <w:szCs w:val="20"/>
          <w:lang w:val="es-419" w:eastAsia="fr-FR"/>
        </w:rPr>
      </w:pPr>
      <w:r w:rsidRPr="00674D40">
        <w:rPr>
          <w:rFonts w:ascii="Arial" w:eastAsia="Times New Roman" w:hAnsi="Arial" w:cs="Arial"/>
          <w:b/>
          <w:bCs/>
          <w:iCs/>
          <w:sz w:val="20"/>
          <w:szCs w:val="20"/>
          <w:u w:val="single"/>
          <w:lang w:val="es-419" w:eastAsia="fr-FR"/>
        </w:rPr>
        <w:t>TEMAS:</w:t>
      </w:r>
      <w:r w:rsidRPr="00674D40">
        <w:rPr>
          <w:rFonts w:ascii="Arial" w:eastAsia="Times New Roman" w:hAnsi="Arial" w:cs="Arial"/>
          <w:b/>
          <w:bCs/>
          <w:iCs/>
          <w:sz w:val="20"/>
          <w:szCs w:val="20"/>
          <w:lang w:val="es-419" w:eastAsia="fr-FR"/>
        </w:rPr>
        <w:tab/>
      </w:r>
      <w:r w:rsidR="00E93075">
        <w:rPr>
          <w:rFonts w:ascii="Arial" w:eastAsia="Times New Roman" w:hAnsi="Arial" w:cs="Arial"/>
          <w:b/>
          <w:bCs/>
          <w:iCs/>
          <w:sz w:val="20"/>
          <w:szCs w:val="20"/>
          <w:lang w:val="es-419" w:eastAsia="fr-FR"/>
        </w:rPr>
        <w:t xml:space="preserve">ACTO SEXUAL CON MENOR DE 14 AÑOS </w:t>
      </w:r>
      <w:r w:rsidRPr="00674D40">
        <w:rPr>
          <w:rFonts w:ascii="Arial" w:eastAsia="Times New Roman" w:hAnsi="Arial" w:cs="Arial"/>
          <w:b/>
          <w:bCs/>
          <w:iCs/>
          <w:sz w:val="20"/>
          <w:szCs w:val="20"/>
          <w:lang w:val="es-419" w:eastAsia="fr-FR"/>
        </w:rPr>
        <w:t xml:space="preserve">/ </w:t>
      </w:r>
      <w:r w:rsidR="00E93075">
        <w:rPr>
          <w:rFonts w:ascii="Arial" w:eastAsia="Times New Roman" w:hAnsi="Arial" w:cs="Arial"/>
          <w:b/>
          <w:bCs/>
          <w:iCs/>
          <w:sz w:val="20"/>
          <w:szCs w:val="20"/>
          <w:lang w:val="es-419" w:eastAsia="fr-FR"/>
        </w:rPr>
        <w:t xml:space="preserve">TESTIMONIO DE LA VÍCTIMA / VALORACIÓN </w:t>
      </w:r>
      <w:r w:rsidR="000C6D0E">
        <w:rPr>
          <w:rFonts w:ascii="Arial" w:eastAsia="Times New Roman" w:hAnsi="Arial" w:cs="Arial"/>
          <w:b/>
          <w:bCs/>
          <w:iCs/>
          <w:sz w:val="20"/>
          <w:szCs w:val="20"/>
          <w:lang w:val="es-419" w:eastAsia="fr-FR"/>
        </w:rPr>
        <w:t xml:space="preserve">Y </w:t>
      </w:r>
      <w:r w:rsidR="000C6D0E">
        <w:rPr>
          <w:rFonts w:ascii="Arial" w:eastAsia="Times New Roman" w:hAnsi="Arial" w:cs="Arial"/>
          <w:b/>
          <w:bCs/>
          <w:iCs/>
          <w:sz w:val="20"/>
          <w:szCs w:val="20"/>
          <w:lang w:val="es-419" w:eastAsia="fr-FR"/>
        </w:rPr>
        <w:t xml:space="preserve">CREDIBILIDAD </w:t>
      </w:r>
      <w:r w:rsidR="00E93075">
        <w:rPr>
          <w:rFonts w:ascii="Arial" w:eastAsia="Times New Roman" w:hAnsi="Arial" w:cs="Arial"/>
          <w:b/>
          <w:bCs/>
          <w:iCs/>
          <w:sz w:val="20"/>
          <w:szCs w:val="20"/>
          <w:lang w:val="es-419" w:eastAsia="fr-FR"/>
        </w:rPr>
        <w:t xml:space="preserve">/ PRINCIPIO DE LA LIBRE APRECIACIÓN / RIGE EN ESTOS CASOS ANTE LA POSIBILIDAD DE QUE EL MENOR </w:t>
      </w:r>
      <w:r w:rsidR="000C6D0E">
        <w:rPr>
          <w:rFonts w:ascii="Arial" w:eastAsia="Times New Roman" w:hAnsi="Arial" w:cs="Arial"/>
          <w:b/>
          <w:bCs/>
          <w:iCs/>
          <w:sz w:val="20"/>
          <w:szCs w:val="20"/>
          <w:lang w:val="es-419" w:eastAsia="fr-FR"/>
        </w:rPr>
        <w:t xml:space="preserve">MIENTA </w:t>
      </w:r>
      <w:r w:rsidR="00E93075">
        <w:rPr>
          <w:rFonts w:ascii="Arial" w:eastAsia="Times New Roman" w:hAnsi="Arial" w:cs="Arial"/>
          <w:b/>
          <w:bCs/>
          <w:iCs/>
          <w:sz w:val="20"/>
          <w:szCs w:val="20"/>
          <w:lang w:val="es-419" w:eastAsia="fr-FR"/>
        </w:rPr>
        <w:t>/ SE CONFIRMA ABSOLUCIÓN.</w:t>
      </w:r>
    </w:p>
    <w:p w14:paraId="120DF045" w14:textId="77777777" w:rsidR="00674D40" w:rsidRPr="00674D40" w:rsidRDefault="00674D40" w:rsidP="00674D40">
      <w:pPr>
        <w:rPr>
          <w:rFonts w:ascii="Arial" w:eastAsia="Times New Roman" w:hAnsi="Arial" w:cs="Arial"/>
          <w:sz w:val="20"/>
          <w:szCs w:val="20"/>
          <w:lang w:val="es-419" w:eastAsia="es-ES"/>
        </w:rPr>
      </w:pPr>
    </w:p>
    <w:p w14:paraId="3BC74362" w14:textId="5D916AF8" w:rsidR="00674D40" w:rsidRPr="00674D40" w:rsidRDefault="00E93075" w:rsidP="00674D40">
      <w:pPr>
        <w:rPr>
          <w:rFonts w:ascii="Arial" w:eastAsia="Times New Roman" w:hAnsi="Arial" w:cs="Arial"/>
          <w:sz w:val="20"/>
          <w:szCs w:val="20"/>
          <w:lang w:val="es-419" w:eastAsia="es-ES"/>
        </w:rPr>
      </w:pPr>
      <w:r w:rsidRPr="00E93075">
        <w:rPr>
          <w:rFonts w:ascii="Arial" w:eastAsia="Times New Roman" w:hAnsi="Arial" w:cs="Arial"/>
          <w:sz w:val="20"/>
          <w:szCs w:val="20"/>
          <w:lang w:val="es-419" w:eastAsia="es-ES"/>
        </w:rPr>
        <w:t>Es de anotar que como consecuencia de la insuficiencia probatoria que en muchas ocasiones caracteriza a los aludidos «delitos de alcoba», en los cuales son prácticamente escasas las pruebas directas, lo que conlleva a que se encuentren enfrentadas las atestaciones de la persona agraviada con los dichos del presunto perpetrador, tal situación ha dado pie para que una corriente de la victimología, la cual aboga para que se le dé una mayor relevancia a los derechos de las víctimas, para así garantizar la satisfacción de los derechos que le asisten a la verdad y a la justicia, haya permeado el escenario del derecho probatorio</w:t>
      </w:r>
      <w:r>
        <w:rPr>
          <w:rFonts w:ascii="Arial" w:eastAsia="Times New Roman" w:hAnsi="Arial" w:cs="Arial"/>
          <w:sz w:val="20"/>
          <w:szCs w:val="20"/>
          <w:lang w:val="es-419" w:eastAsia="es-ES"/>
        </w:rPr>
        <w:t>…</w:t>
      </w:r>
    </w:p>
    <w:p w14:paraId="6670E8E8" w14:textId="77777777" w:rsidR="00674D40" w:rsidRPr="00674D40" w:rsidRDefault="00674D40" w:rsidP="00674D40">
      <w:pPr>
        <w:rPr>
          <w:rFonts w:ascii="Arial" w:eastAsia="Times New Roman" w:hAnsi="Arial" w:cs="Arial"/>
          <w:sz w:val="20"/>
          <w:szCs w:val="20"/>
          <w:lang w:val="es-419" w:eastAsia="es-ES"/>
        </w:rPr>
      </w:pPr>
    </w:p>
    <w:p w14:paraId="14A3F21D" w14:textId="6E345731" w:rsidR="00674D40" w:rsidRDefault="00E93075" w:rsidP="00674D40">
      <w:pPr>
        <w:rPr>
          <w:rFonts w:ascii="Arial" w:eastAsia="Times New Roman" w:hAnsi="Arial" w:cs="Arial"/>
          <w:sz w:val="20"/>
          <w:szCs w:val="20"/>
          <w:lang w:val="es-419" w:eastAsia="es-ES"/>
        </w:rPr>
      </w:pPr>
      <w:r w:rsidRPr="00E93075">
        <w:rPr>
          <w:rFonts w:ascii="Arial" w:eastAsia="Times New Roman" w:hAnsi="Arial" w:cs="Arial"/>
          <w:sz w:val="20"/>
          <w:szCs w:val="20"/>
          <w:lang w:val="es-419" w:eastAsia="es-ES"/>
        </w:rPr>
        <w:t>Pero, lo antes expuesto, no quiere decir que las atestaciones rendidas por las víctimas de delitos sexuales, en especial cuando estas son menores de edad, pese a «la especial confiabilidad que ameritan», no necesariamente conlleva un mandato para que el Juzgador de instancia, de manera ciega y servil, automáticamente le conceda credibilidad a los dichos de la víctima, y en consecuencia tales declaraciones, a modo de una especie de dogma, deban ser catalogadas como veraces, lo cual sería un sofisma que contrariaría con uno de los principios basilares con los que se soporta el derecho probatorio, como lo es el principio de la “Libre Apreciación”</w:t>
      </w:r>
      <w:r>
        <w:rPr>
          <w:rFonts w:ascii="Arial" w:eastAsia="Times New Roman" w:hAnsi="Arial" w:cs="Arial"/>
          <w:sz w:val="20"/>
          <w:szCs w:val="20"/>
          <w:lang w:val="es-419" w:eastAsia="es-ES"/>
        </w:rPr>
        <w:t>…</w:t>
      </w:r>
    </w:p>
    <w:p w14:paraId="6901DBA0" w14:textId="77777777" w:rsidR="00E93075" w:rsidRDefault="00E93075" w:rsidP="00674D40">
      <w:pPr>
        <w:rPr>
          <w:rFonts w:ascii="Arial" w:eastAsia="Times New Roman" w:hAnsi="Arial" w:cs="Arial"/>
          <w:sz w:val="20"/>
          <w:szCs w:val="20"/>
          <w:lang w:val="es-419" w:eastAsia="es-ES"/>
        </w:rPr>
      </w:pPr>
    </w:p>
    <w:p w14:paraId="05A490DB" w14:textId="2C9007A5" w:rsidR="00E93075" w:rsidRPr="00E93075" w:rsidRDefault="00E93075" w:rsidP="00E93075">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93075">
        <w:rPr>
          <w:rFonts w:ascii="Arial" w:eastAsia="Times New Roman" w:hAnsi="Arial" w:cs="Arial"/>
          <w:sz w:val="20"/>
          <w:szCs w:val="20"/>
          <w:lang w:val="es-419" w:eastAsia="es-ES"/>
        </w:rPr>
        <w:t>acorde con el principio de marras, la doctrina ha dicho:</w:t>
      </w:r>
    </w:p>
    <w:p w14:paraId="1555E54C" w14:textId="77777777" w:rsidR="00E93075" w:rsidRPr="00E93075" w:rsidRDefault="00E93075" w:rsidP="00E93075">
      <w:pPr>
        <w:rPr>
          <w:rFonts w:ascii="Arial" w:eastAsia="Times New Roman" w:hAnsi="Arial" w:cs="Arial"/>
          <w:sz w:val="20"/>
          <w:szCs w:val="20"/>
          <w:lang w:val="es-419" w:eastAsia="es-ES"/>
        </w:rPr>
      </w:pPr>
    </w:p>
    <w:p w14:paraId="07536777" w14:textId="1B4A4FE1" w:rsidR="00E93075" w:rsidRPr="00674D40" w:rsidRDefault="00E93075" w:rsidP="00E93075">
      <w:pPr>
        <w:rPr>
          <w:rFonts w:ascii="Arial" w:eastAsia="Times New Roman" w:hAnsi="Arial" w:cs="Arial"/>
          <w:sz w:val="20"/>
          <w:szCs w:val="20"/>
          <w:lang w:val="es-419" w:eastAsia="es-ES"/>
        </w:rPr>
      </w:pPr>
      <w:r w:rsidRPr="00E93075">
        <w:rPr>
          <w:rFonts w:ascii="Arial" w:eastAsia="Times New Roman" w:hAnsi="Arial" w:cs="Arial"/>
          <w:sz w:val="20"/>
          <w:szCs w:val="20"/>
          <w:lang w:val="es-419" w:eastAsia="es-ES"/>
        </w:rPr>
        <w:t>“La convicción del juez debe haberse formado libremente, teniendo en cuenta los hechos aportados al proceso por los medios probatorios y de acuerdo con las reglas de la sana critica. De ahí la importancia de que se cumplan todas las reglas establecidas en la ley, para que se pueda hablar de formación libre del convencimiento…”</w:t>
      </w:r>
    </w:p>
    <w:p w14:paraId="708BF03D" w14:textId="77777777" w:rsidR="00674D40" w:rsidRDefault="00674D40" w:rsidP="00674D40">
      <w:pPr>
        <w:rPr>
          <w:rFonts w:ascii="Arial" w:eastAsia="Times New Roman" w:hAnsi="Arial" w:cs="Arial"/>
          <w:sz w:val="20"/>
          <w:szCs w:val="20"/>
          <w:lang w:val="es-ES" w:eastAsia="es-ES"/>
        </w:rPr>
      </w:pPr>
    </w:p>
    <w:p w14:paraId="3BDF0282" w14:textId="08C399CF" w:rsidR="00E93075" w:rsidRPr="00E93075" w:rsidRDefault="00E93075" w:rsidP="00E93075">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E93075">
        <w:rPr>
          <w:rFonts w:ascii="Arial" w:eastAsia="Times New Roman" w:hAnsi="Arial" w:cs="Arial"/>
          <w:sz w:val="20"/>
          <w:szCs w:val="20"/>
          <w:lang w:val="es-ES" w:eastAsia="es-ES"/>
        </w:rPr>
        <w:t>a modo de colofón, la Sala considera, por ser de utilidad al caso en estudio, traer a colación lo que la Corte ha dicho sobre este tópico, en los siguientes términos:</w:t>
      </w:r>
    </w:p>
    <w:p w14:paraId="7570179B" w14:textId="77777777" w:rsidR="00E93075" w:rsidRPr="00E93075" w:rsidRDefault="00E93075" w:rsidP="00E93075">
      <w:pPr>
        <w:rPr>
          <w:rFonts w:ascii="Arial" w:eastAsia="Times New Roman" w:hAnsi="Arial" w:cs="Arial"/>
          <w:sz w:val="20"/>
          <w:szCs w:val="20"/>
          <w:lang w:val="es-ES" w:eastAsia="es-ES"/>
        </w:rPr>
      </w:pPr>
    </w:p>
    <w:p w14:paraId="6846821A" w14:textId="00CAE0FC" w:rsidR="00E93075" w:rsidRPr="00E93075" w:rsidRDefault="00E93075" w:rsidP="00E93075">
      <w:pPr>
        <w:rPr>
          <w:rFonts w:ascii="Arial" w:eastAsia="Times New Roman" w:hAnsi="Arial" w:cs="Arial"/>
          <w:sz w:val="20"/>
          <w:szCs w:val="20"/>
          <w:lang w:val="es-ES" w:eastAsia="es-ES"/>
        </w:rPr>
      </w:pPr>
      <w:r w:rsidRPr="00E93075">
        <w:rPr>
          <w:rFonts w:ascii="Arial" w:eastAsia="Times New Roman" w:hAnsi="Arial" w:cs="Arial"/>
          <w:sz w:val="20"/>
          <w:szCs w:val="20"/>
          <w:lang w:val="es-ES" w:eastAsia="es-ES"/>
        </w:rPr>
        <w:t>“La Corte se ha ocupado a espacio de precisar que en los niños víctimas de abuso sexual puede existir una tendencia a narrar lo realmente acontecido</w:t>
      </w:r>
      <w:r>
        <w:rPr>
          <w:rFonts w:ascii="Arial" w:eastAsia="Times New Roman" w:hAnsi="Arial" w:cs="Arial"/>
          <w:sz w:val="20"/>
          <w:szCs w:val="20"/>
          <w:lang w:val="es-ES" w:eastAsia="es-ES"/>
        </w:rPr>
        <w:t>…</w:t>
      </w:r>
    </w:p>
    <w:p w14:paraId="73FA15C1" w14:textId="77777777" w:rsidR="00E93075" w:rsidRPr="00E93075" w:rsidRDefault="00E93075" w:rsidP="00E93075">
      <w:pPr>
        <w:rPr>
          <w:rFonts w:ascii="Arial" w:eastAsia="Times New Roman" w:hAnsi="Arial" w:cs="Arial"/>
          <w:sz w:val="20"/>
          <w:szCs w:val="20"/>
          <w:lang w:val="es-ES" w:eastAsia="es-ES"/>
        </w:rPr>
      </w:pPr>
    </w:p>
    <w:p w14:paraId="5ECECF64" w14:textId="51C83860" w:rsidR="00E93075" w:rsidRDefault="00E93075" w:rsidP="00E93075">
      <w:pPr>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E93075">
        <w:rPr>
          <w:rFonts w:ascii="Arial" w:eastAsia="Times New Roman" w:hAnsi="Arial" w:cs="Arial"/>
          <w:sz w:val="20"/>
          <w:szCs w:val="20"/>
          <w:lang w:val="es-ES" w:eastAsia="es-ES"/>
        </w:rPr>
        <w:t>Pero esa precisión en modo alguno significa, y la Sala no lo ha dicho así, que los niños no puedan faltar a la verdad y que, por ende, siempre ha de creérseles sin mayor explicación. Por el contrario, se ha explicado que sus relatos deben ser valorados como los de cualquier otro testigo, sometidos al tamiz de la sana crítica y apreciados de manera conjunta con la totalidad de los elementos de juicio allegados al debate</w:t>
      </w:r>
      <w:r>
        <w:rPr>
          <w:rFonts w:ascii="Arial" w:eastAsia="Times New Roman" w:hAnsi="Arial" w:cs="Arial"/>
          <w:sz w:val="20"/>
          <w:szCs w:val="20"/>
          <w:lang w:val="es-ES" w:eastAsia="es-ES"/>
        </w:rPr>
        <w:t>”</w:t>
      </w:r>
      <w:r w:rsidRPr="00E93075">
        <w:rPr>
          <w:rFonts w:ascii="Arial" w:eastAsia="Times New Roman" w:hAnsi="Arial" w:cs="Arial"/>
          <w:sz w:val="20"/>
          <w:szCs w:val="20"/>
          <w:lang w:val="es-ES" w:eastAsia="es-ES"/>
        </w:rPr>
        <w:t>.</w:t>
      </w:r>
    </w:p>
    <w:p w14:paraId="3EF716F4" w14:textId="77777777" w:rsidR="00E93075" w:rsidRPr="00674D40" w:rsidRDefault="00E93075" w:rsidP="00674D40">
      <w:pPr>
        <w:rPr>
          <w:rFonts w:ascii="Arial" w:eastAsia="Times New Roman" w:hAnsi="Arial" w:cs="Arial"/>
          <w:sz w:val="20"/>
          <w:szCs w:val="20"/>
          <w:lang w:val="es-ES" w:eastAsia="es-ES"/>
        </w:rPr>
      </w:pPr>
    </w:p>
    <w:p w14:paraId="438C4CB8" w14:textId="2E4D693E" w:rsidR="00674D40" w:rsidRPr="00674D40" w:rsidRDefault="00E93075" w:rsidP="00674D40">
      <w:pPr>
        <w:rPr>
          <w:rFonts w:ascii="Arial" w:eastAsia="Times New Roman" w:hAnsi="Arial" w:cs="Arial"/>
          <w:sz w:val="20"/>
          <w:szCs w:val="20"/>
          <w:lang w:val="es-ES" w:eastAsia="es-ES"/>
        </w:rPr>
      </w:pPr>
      <w:r w:rsidRPr="00E93075">
        <w:rPr>
          <w:rFonts w:ascii="Arial" w:eastAsia="Times New Roman" w:hAnsi="Arial" w:cs="Arial"/>
          <w:sz w:val="20"/>
          <w:szCs w:val="20"/>
          <w:lang w:val="es-ES" w:eastAsia="es-ES"/>
        </w:rPr>
        <w:t>Para la Sala, no es creíble lo declarado en tales términos por la joven “</w:t>
      </w:r>
      <w:proofErr w:type="spellStart"/>
      <w:r w:rsidRPr="00E93075">
        <w:rPr>
          <w:rFonts w:ascii="Arial" w:eastAsia="Times New Roman" w:hAnsi="Arial" w:cs="Arial"/>
          <w:sz w:val="20"/>
          <w:szCs w:val="20"/>
          <w:lang w:val="es-ES" w:eastAsia="es-ES"/>
        </w:rPr>
        <w:t>A.M.C.C</w:t>
      </w:r>
      <w:proofErr w:type="spellEnd"/>
      <w:r w:rsidRPr="00E93075">
        <w:rPr>
          <w:rFonts w:ascii="Arial" w:eastAsia="Times New Roman" w:hAnsi="Arial" w:cs="Arial"/>
          <w:sz w:val="20"/>
          <w:szCs w:val="20"/>
          <w:lang w:val="es-ES" w:eastAsia="es-ES"/>
        </w:rPr>
        <w:t>.”, lo cual es producto de las aludidas características que son propias de su personalidad, en la que manipula y distorsiona los hechos para evadir sus responsabilidades</w:t>
      </w:r>
      <w:r>
        <w:rPr>
          <w:rFonts w:ascii="Arial" w:eastAsia="Times New Roman" w:hAnsi="Arial" w:cs="Arial"/>
          <w:sz w:val="20"/>
          <w:szCs w:val="20"/>
          <w:lang w:val="es-ES" w:eastAsia="es-ES"/>
        </w:rPr>
        <w:t>…</w:t>
      </w:r>
    </w:p>
    <w:p w14:paraId="786812B8" w14:textId="77777777" w:rsidR="00674D40" w:rsidRPr="00674D40" w:rsidRDefault="00674D40" w:rsidP="00674D40">
      <w:pPr>
        <w:rPr>
          <w:rFonts w:ascii="Arial" w:eastAsia="Times New Roman" w:hAnsi="Arial" w:cs="Arial"/>
          <w:sz w:val="20"/>
          <w:szCs w:val="20"/>
          <w:lang w:val="es-ES" w:eastAsia="es-ES"/>
        </w:rPr>
      </w:pPr>
    </w:p>
    <w:p w14:paraId="4BA321EA" w14:textId="77777777" w:rsidR="00674D40" w:rsidRDefault="00674D40" w:rsidP="00674D40">
      <w:pPr>
        <w:rPr>
          <w:rFonts w:ascii="Arial" w:eastAsia="Times New Roman" w:hAnsi="Arial" w:cs="Arial"/>
          <w:sz w:val="20"/>
          <w:szCs w:val="20"/>
          <w:lang w:val="es-ES" w:eastAsia="es-ES"/>
        </w:rPr>
      </w:pPr>
    </w:p>
    <w:p w14:paraId="6ACB4444" w14:textId="77777777" w:rsidR="00E93075" w:rsidRPr="00674D40" w:rsidRDefault="00E93075" w:rsidP="00674D40">
      <w:pPr>
        <w:rPr>
          <w:rFonts w:ascii="Arial" w:eastAsia="Times New Roman" w:hAnsi="Arial" w:cs="Arial"/>
          <w:sz w:val="20"/>
          <w:szCs w:val="20"/>
          <w:lang w:val="es-ES" w:eastAsia="es-ES"/>
        </w:rPr>
      </w:pPr>
    </w:p>
    <w:p w14:paraId="3082EC11" w14:textId="77777777" w:rsidR="00674D40" w:rsidRPr="00674D40" w:rsidRDefault="00674D40" w:rsidP="00674D40">
      <w:pPr>
        <w:spacing w:line="276" w:lineRule="auto"/>
        <w:jc w:val="center"/>
        <w:rPr>
          <w:rFonts w:ascii="Tahoma" w:eastAsia="Times New Roman" w:hAnsi="Tahoma" w:cs="Tahoma"/>
          <w:b/>
          <w:bCs/>
          <w:sz w:val="24"/>
          <w:szCs w:val="24"/>
        </w:rPr>
      </w:pPr>
      <w:r w:rsidRPr="00674D40">
        <w:rPr>
          <w:rFonts w:ascii="Tahoma" w:eastAsia="Times New Roman" w:hAnsi="Tahoma" w:cs="Tahoma"/>
          <w:b/>
          <w:bCs/>
          <w:sz w:val="24"/>
          <w:szCs w:val="24"/>
        </w:rPr>
        <w:t>REPÚBLICA DE COLOMBIA</w:t>
      </w:r>
    </w:p>
    <w:p w14:paraId="29A70F10" w14:textId="77777777" w:rsidR="00674D40" w:rsidRPr="00674D40" w:rsidRDefault="00674D40" w:rsidP="00674D40">
      <w:pPr>
        <w:spacing w:line="276" w:lineRule="auto"/>
        <w:jc w:val="center"/>
        <w:rPr>
          <w:rFonts w:ascii="Tahoma" w:eastAsia="Times New Roman" w:hAnsi="Tahoma" w:cs="Tahoma"/>
          <w:b/>
          <w:bCs/>
          <w:sz w:val="24"/>
          <w:szCs w:val="24"/>
        </w:rPr>
      </w:pPr>
      <w:r w:rsidRPr="00674D40">
        <w:rPr>
          <w:rFonts w:ascii="Tahoma" w:eastAsia="Times New Roman" w:hAnsi="Tahoma" w:cs="Tahoma"/>
          <w:b/>
          <w:bCs/>
          <w:sz w:val="24"/>
          <w:szCs w:val="24"/>
        </w:rPr>
        <w:t>RAMA JUDICIAL DEL PODER PÚBLICO</w:t>
      </w:r>
    </w:p>
    <w:p w14:paraId="08F99CDA" w14:textId="77777777" w:rsidR="00674D40" w:rsidRPr="00674D40" w:rsidRDefault="00674D40" w:rsidP="00674D40">
      <w:pPr>
        <w:spacing w:line="276" w:lineRule="auto"/>
        <w:jc w:val="center"/>
        <w:rPr>
          <w:rFonts w:ascii="Tahoma" w:eastAsia="Times New Roman" w:hAnsi="Tahoma" w:cs="Tahoma"/>
          <w:b/>
          <w:bCs/>
          <w:sz w:val="24"/>
          <w:szCs w:val="24"/>
        </w:rPr>
      </w:pPr>
      <w:r w:rsidRPr="00674D40">
        <w:rPr>
          <w:rFonts w:ascii="Tahoma" w:eastAsia="Times New Roman" w:hAnsi="Tahoma" w:cs="Tahoma"/>
          <w:b/>
          <w:bCs/>
          <w:noProof/>
          <w:sz w:val="24"/>
          <w:szCs w:val="24"/>
          <w:lang w:val="es-ES" w:eastAsia="es-ES"/>
        </w:rPr>
        <w:drawing>
          <wp:inline distT="0" distB="0" distL="0" distR="0" wp14:anchorId="7CB70D55" wp14:editId="158776FC">
            <wp:extent cx="707390" cy="75057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6B0307F9" w14:textId="77777777" w:rsidR="00674D40" w:rsidRPr="00674D40" w:rsidRDefault="00674D40" w:rsidP="00674D40">
      <w:pPr>
        <w:spacing w:line="276" w:lineRule="auto"/>
        <w:jc w:val="center"/>
        <w:rPr>
          <w:rFonts w:ascii="Tahoma" w:eastAsia="Times New Roman" w:hAnsi="Tahoma" w:cs="Tahoma"/>
          <w:b/>
          <w:bCs/>
          <w:sz w:val="24"/>
          <w:szCs w:val="24"/>
        </w:rPr>
      </w:pPr>
      <w:r w:rsidRPr="00674D40">
        <w:rPr>
          <w:rFonts w:ascii="Tahoma" w:eastAsia="Times New Roman" w:hAnsi="Tahoma" w:cs="Tahoma"/>
          <w:b/>
          <w:bCs/>
          <w:sz w:val="24"/>
          <w:szCs w:val="24"/>
        </w:rPr>
        <w:t>TRIBUNAL SUPERIOR DEL DISTRITO JUDICIAL DE PEREIRA</w:t>
      </w:r>
    </w:p>
    <w:p w14:paraId="6E55BECF" w14:textId="77777777" w:rsidR="00674D40" w:rsidRPr="00674D40" w:rsidRDefault="00674D40" w:rsidP="00674D40">
      <w:pPr>
        <w:spacing w:line="276" w:lineRule="auto"/>
        <w:jc w:val="center"/>
        <w:rPr>
          <w:rFonts w:ascii="Tahoma" w:eastAsia="Times New Roman" w:hAnsi="Tahoma" w:cs="Tahoma"/>
          <w:sz w:val="24"/>
          <w:szCs w:val="24"/>
        </w:rPr>
      </w:pPr>
      <w:r w:rsidRPr="00674D40">
        <w:rPr>
          <w:rFonts w:ascii="Tahoma" w:eastAsia="Times New Roman" w:hAnsi="Tahoma" w:cs="Tahoma"/>
          <w:b/>
          <w:bCs/>
          <w:sz w:val="24"/>
          <w:szCs w:val="24"/>
        </w:rPr>
        <w:t>SALA DE DECISIÓN PENAL</w:t>
      </w:r>
    </w:p>
    <w:p w14:paraId="6A860601" w14:textId="77777777" w:rsidR="00674D40" w:rsidRPr="00674D40" w:rsidRDefault="00674D40" w:rsidP="00674D40">
      <w:pPr>
        <w:spacing w:line="276" w:lineRule="auto"/>
        <w:jc w:val="center"/>
        <w:rPr>
          <w:rFonts w:ascii="Tahoma" w:eastAsia="Times New Roman" w:hAnsi="Tahoma" w:cs="Tahoma"/>
          <w:b/>
          <w:bCs/>
          <w:sz w:val="24"/>
          <w:szCs w:val="24"/>
        </w:rPr>
      </w:pPr>
    </w:p>
    <w:p w14:paraId="32A1497A" w14:textId="77777777" w:rsidR="00674D40" w:rsidRPr="00674D40" w:rsidRDefault="00674D40" w:rsidP="00674D40">
      <w:pPr>
        <w:spacing w:line="276" w:lineRule="auto"/>
        <w:jc w:val="center"/>
        <w:rPr>
          <w:rFonts w:ascii="Tahoma" w:eastAsia="Times New Roman" w:hAnsi="Tahoma" w:cs="Tahoma"/>
          <w:b/>
          <w:bCs/>
          <w:sz w:val="24"/>
          <w:szCs w:val="24"/>
        </w:rPr>
      </w:pPr>
      <w:r w:rsidRPr="00674D40">
        <w:rPr>
          <w:rFonts w:ascii="Tahoma" w:eastAsia="Times New Roman" w:hAnsi="Tahoma" w:cs="Tahoma"/>
          <w:b/>
          <w:bCs/>
          <w:sz w:val="24"/>
          <w:szCs w:val="24"/>
        </w:rPr>
        <w:t>MAGISTRADO PONENTE:</w:t>
      </w:r>
    </w:p>
    <w:p w14:paraId="708CA37C" w14:textId="77777777" w:rsidR="00674D40" w:rsidRPr="00674D40" w:rsidRDefault="00674D40" w:rsidP="00674D40">
      <w:pPr>
        <w:spacing w:line="276" w:lineRule="auto"/>
        <w:jc w:val="center"/>
        <w:rPr>
          <w:rFonts w:ascii="Tahoma" w:eastAsia="Times New Roman" w:hAnsi="Tahoma" w:cs="Tahoma"/>
          <w:b/>
          <w:bCs/>
          <w:sz w:val="24"/>
          <w:szCs w:val="24"/>
        </w:rPr>
      </w:pPr>
      <w:bookmarkStart w:id="0" w:name="_GoBack"/>
      <w:bookmarkEnd w:id="0"/>
      <w:r w:rsidRPr="00674D40">
        <w:rPr>
          <w:rFonts w:ascii="Tahoma" w:eastAsia="Times New Roman" w:hAnsi="Tahoma" w:cs="Tahoma"/>
          <w:b/>
          <w:bCs/>
          <w:sz w:val="24"/>
          <w:szCs w:val="24"/>
        </w:rPr>
        <w:t xml:space="preserve">MANUEL </w:t>
      </w:r>
      <w:proofErr w:type="spellStart"/>
      <w:r w:rsidRPr="00674D40">
        <w:rPr>
          <w:rFonts w:ascii="Tahoma" w:eastAsia="Times New Roman" w:hAnsi="Tahoma" w:cs="Tahoma"/>
          <w:b/>
          <w:bCs/>
          <w:sz w:val="24"/>
          <w:szCs w:val="24"/>
        </w:rPr>
        <w:t>YARZAGARAY</w:t>
      </w:r>
      <w:proofErr w:type="spellEnd"/>
      <w:r w:rsidRPr="00674D40">
        <w:rPr>
          <w:rFonts w:ascii="Tahoma" w:eastAsia="Times New Roman" w:hAnsi="Tahoma" w:cs="Tahoma"/>
          <w:b/>
          <w:bCs/>
          <w:sz w:val="24"/>
          <w:szCs w:val="24"/>
        </w:rPr>
        <w:t xml:space="preserve"> BANDERA</w:t>
      </w:r>
    </w:p>
    <w:p w14:paraId="5E68C7E7" w14:textId="77777777" w:rsidR="00674D40" w:rsidRPr="00674D40" w:rsidRDefault="00674D40" w:rsidP="00674D40">
      <w:pPr>
        <w:spacing w:line="276" w:lineRule="auto"/>
        <w:jc w:val="center"/>
        <w:rPr>
          <w:rFonts w:ascii="Tahoma" w:eastAsia="Times New Roman" w:hAnsi="Tahoma" w:cs="Tahoma"/>
          <w:b/>
          <w:bCs/>
          <w:sz w:val="24"/>
          <w:szCs w:val="24"/>
        </w:rPr>
      </w:pPr>
    </w:p>
    <w:p w14:paraId="74C9CC7F" w14:textId="6D589AEB" w:rsidR="00674D40" w:rsidRPr="00674D40" w:rsidRDefault="00674D40" w:rsidP="00674D40">
      <w:pPr>
        <w:spacing w:line="276" w:lineRule="auto"/>
        <w:jc w:val="center"/>
        <w:rPr>
          <w:rFonts w:ascii="Tahoma" w:eastAsia="Times New Roman" w:hAnsi="Tahoma" w:cs="Tahoma"/>
          <w:b/>
          <w:bCs/>
          <w:sz w:val="24"/>
          <w:szCs w:val="24"/>
        </w:rPr>
      </w:pPr>
      <w:r>
        <w:rPr>
          <w:rFonts w:ascii="Tahoma" w:eastAsia="Times New Roman" w:hAnsi="Tahoma" w:cs="Tahoma"/>
          <w:b/>
          <w:bCs/>
          <w:sz w:val="24"/>
          <w:szCs w:val="24"/>
        </w:rPr>
        <w:t xml:space="preserve">SENTENCIA </w:t>
      </w:r>
      <w:r w:rsidRPr="00674D40">
        <w:rPr>
          <w:rFonts w:ascii="Tahoma" w:eastAsia="Times New Roman" w:hAnsi="Tahoma" w:cs="Tahoma"/>
          <w:b/>
          <w:bCs/>
          <w:sz w:val="24"/>
          <w:szCs w:val="24"/>
        </w:rPr>
        <w:t>DE 2ª INSTANCIA</w:t>
      </w:r>
    </w:p>
    <w:p w14:paraId="41578A88" w14:textId="77777777" w:rsidR="009A150B" w:rsidRPr="00674D40" w:rsidRDefault="009A150B" w:rsidP="00674D40">
      <w:pPr>
        <w:spacing w:line="276" w:lineRule="auto"/>
        <w:rPr>
          <w:rFonts w:ascii="Tahoma" w:hAnsi="Tahoma" w:cs="Tahoma"/>
          <w:sz w:val="24"/>
          <w:szCs w:val="24"/>
        </w:rPr>
      </w:pPr>
    </w:p>
    <w:p w14:paraId="566A5348" w14:textId="18B79887" w:rsidR="009A150B" w:rsidRPr="00674D40" w:rsidRDefault="009A150B" w:rsidP="00674D40">
      <w:pPr>
        <w:spacing w:line="276" w:lineRule="auto"/>
        <w:rPr>
          <w:rFonts w:ascii="Tahoma" w:hAnsi="Tahoma" w:cs="Tahoma"/>
          <w:sz w:val="24"/>
          <w:szCs w:val="24"/>
        </w:rPr>
      </w:pPr>
      <w:r w:rsidRPr="00674D40">
        <w:rPr>
          <w:rFonts w:ascii="Tahoma" w:hAnsi="Tahoma" w:cs="Tahoma"/>
          <w:sz w:val="24"/>
          <w:szCs w:val="24"/>
        </w:rPr>
        <w:t xml:space="preserve">Pereira, </w:t>
      </w:r>
      <w:r w:rsidR="00702ED3" w:rsidRPr="00674D40">
        <w:rPr>
          <w:rFonts w:ascii="Tahoma" w:hAnsi="Tahoma" w:cs="Tahoma"/>
          <w:sz w:val="24"/>
          <w:szCs w:val="24"/>
        </w:rPr>
        <w:t xml:space="preserve">siete </w:t>
      </w:r>
      <w:r w:rsidRPr="00674D40">
        <w:rPr>
          <w:rFonts w:ascii="Tahoma" w:hAnsi="Tahoma" w:cs="Tahoma"/>
          <w:sz w:val="24"/>
          <w:szCs w:val="24"/>
        </w:rPr>
        <w:t>(</w:t>
      </w:r>
      <w:r w:rsidR="00702ED3" w:rsidRPr="00674D40">
        <w:rPr>
          <w:rFonts w:ascii="Tahoma" w:hAnsi="Tahoma" w:cs="Tahoma"/>
          <w:sz w:val="24"/>
          <w:szCs w:val="24"/>
        </w:rPr>
        <w:t>07</w:t>
      </w:r>
      <w:r w:rsidRPr="00674D40">
        <w:rPr>
          <w:rFonts w:ascii="Tahoma" w:hAnsi="Tahoma" w:cs="Tahoma"/>
          <w:sz w:val="24"/>
          <w:szCs w:val="24"/>
        </w:rPr>
        <w:t xml:space="preserve">) de </w:t>
      </w:r>
      <w:r w:rsidR="00702ED3" w:rsidRPr="00674D40">
        <w:rPr>
          <w:rFonts w:ascii="Tahoma" w:hAnsi="Tahoma" w:cs="Tahoma"/>
          <w:sz w:val="24"/>
          <w:szCs w:val="24"/>
        </w:rPr>
        <w:t>m</w:t>
      </w:r>
      <w:r w:rsidRPr="00674D40">
        <w:rPr>
          <w:rFonts w:ascii="Tahoma" w:hAnsi="Tahoma" w:cs="Tahoma"/>
          <w:sz w:val="24"/>
          <w:szCs w:val="24"/>
        </w:rPr>
        <w:t>ayo de dos mil veinte (2020)</w:t>
      </w:r>
    </w:p>
    <w:p w14:paraId="4809D3C3" w14:textId="5663247F" w:rsidR="0096711B" w:rsidRPr="00674D40" w:rsidRDefault="0096711B" w:rsidP="00674D40">
      <w:pPr>
        <w:spacing w:line="276" w:lineRule="auto"/>
        <w:rPr>
          <w:rFonts w:ascii="Tahoma" w:hAnsi="Tahoma" w:cs="Tahoma"/>
          <w:sz w:val="24"/>
          <w:szCs w:val="24"/>
        </w:rPr>
      </w:pPr>
      <w:r w:rsidRPr="00674D40">
        <w:rPr>
          <w:rFonts w:ascii="Tahoma" w:hAnsi="Tahoma" w:cs="Tahoma"/>
          <w:sz w:val="24"/>
          <w:szCs w:val="24"/>
        </w:rPr>
        <w:t xml:space="preserve">Aprobado por acta No. </w:t>
      </w:r>
      <w:r w:rsidR="00702ED3" w:rsidRPr="00674D40">
        <w:rPr>
          <w:rFonts w:ascii="Tahoma" w:hAnsi="Tahoma" w:cs="Tahoma"/>
          <w:sz w:val="24"/>
          <w:szCs w:val="24"/>
        </w:rPr>
        <w:t>370</w:t>
      </w:r>
    </w:p>
    <w:p w14:paraId="3C0DBB2E" w14:textId="1EC76EBA" w:rsidR="009A150B" w:rsidRPr="00674D40" w:rsidRDefault="009A150B" w:rsidP="00674D40">
      <w:pPr>
        <w:spacing w:line="276" w:lineRule="auto"/>
        <w:rPr>
          <w:rFonts w:ascii="Tahoma" w:hAnsi="Tahoma" w:cs="Tahoma"/>
          <w:sz w:val="24"/>
          <w:szCs w:val="24"/>
        </w:rPr>
      </w:pPr>
      <w:r w:rsidRPr="00674D40">
        <w:rPr>
          <w:rFonts w:ascii="Tahoma" w:hAnsi="Tahoma" w:cs="Tahoma"/>
          <w:sz w:val="24"/>
          <w:szCs w:val="24"/>
        </w:rPr>
        <w:lastRenderedPageBreak/>
        <w:t xml:space="preserve">Hora: </w:t>
      </w:r>
      <w:r w:rsidR="00702ED3" w:rsidRPr="00674D40">
        <w:rPr>
          <w:rFonts w:ascii="Tahoma" w:hAnsi="Tahoma" w:cs="Tahoma"/>
          <w:sz w:val="24"/>
          <w:szCs w:val="24"/>
        </w:rPr>
        <w:t xml:space="preserve">11:50 a.m. </w:t>
      </w:r>
    </w:p>
    <w:p w14:paraId="75D2974B" w14:textId="77777777" w:rsidR="009A150B" w:rsidRPr="00674D40" w:rsidRDefault="009A150B" w:rsidP="00674D40">
      <w:pPr>
        <w:spacing w:line="276" w:lineRule="auto"/>
        <w:jc w:val="left"/>
        <w:rPr>
          <w:rFonts w:ascii="Tahoma" w:eastAsia="Verdana" w:hAnsi="Tahoma" w:cs="Tahoma"/>
          <w:sz w:val="24"/>
          <w:szCs w:val="24"/>
        </w:rPr>
      </w:pPr>
    </w:p>
    <w:p w14:paraId="2B03124E" w14:textId="1F8EAB86" w:rsidR="009A150B" w:rsidRPr="00674D40" w:rsidRDefault="009A150B" w:rsidP="00674D40">
      <w:pPr>
        <w:pBdr>
          <w:top w:val="single" w:sz="4" w:space="1" w:color="auto"/>
          <w:left w:val="single" w:sz="4" w:space="4" w:color="auto"/>
          <w:bottom w:val="single" w:sz="4" w:space="1" w:color="auto"/>
          <w:right w:val="single" w:sz="4" w:space="4" w:color="auto"/>
        </w:pBdr>
        <w:rPr>
          <w:rStyle w:val="Referenciaintensa"/>
          <w:rFonts w:ascii="Tahoma" w:hAnsi="Tahoma" w:cs="Tahoma"/>
          <w:b w:val="0"/>
          <w:color w:val="auto"/>
          <w:sz w:val="22"/>
          <w:szCs w:val="24"/>
        </w:rPr>
      </w:pPr>
      <w:r w:rsidRPr="00674D40">
        <w:rPr>
          <w:rStyle w:val="Referenciaintensa"/>
          <w:rFonts w:ascii="Tahoma" w:hAnsi="Tahoma" w:cs="Tahoma"/>
          <w:b w:val="0"/>
          <w:color w:val="auto"/>
          <w:sz w:val="22"/>
          <w:szCs w:val="24"/>
        </w:rPr>
        <w:t xml:space="preserve">Procesado: </w:t>
      </w:r>
      <w:proofErr w:type="spellStart"/>
      <w:r w:rsidR="00E93075">
        <w:rPr>
          <w:rStyle w:val="Referenciaintensa"/>
          <w:rFonts w:ascii="Tahoma" w:hAnsi="Tahoma" w:cs="Tahoma"/>
          <w:b w:val="0"/>
          <w:color w:val="auto"/>
          <w:sz w:val="22"/>
          <w:szCs w:val="24"/>
        </w:rPr>
        <w:t>LEQO</w:t>
      </w:r>
      <w:proofErr w:type="spellEnd"/>
    </w:p>
    <w:p w14:paraId="2FE21021" w14:textId="77777777" w:rsidR="009A150B" w:rsidRPr="00674D40" w:rsidRDefault="009A150B" w:rsidP="00674D40">
      <w:pPr>
        <w:pBdr>
          <w:top w:val="single" w:sz="4" w:space="1" w:color="auto"/>
          <w:left w:val="single" w:sz="4" w:space="4" w:color="auto"/>
          <w:bottom w:val="single" w:sz="4" w:space="1" w:color="auto"/>
          <w:right w:val="single" w:sz="4" w:space="4" w:color="auto"/>
        </w:pBdr>
        <w:rPr>
          <w:rStyle w:val="Referenciaintensa"/>
          <w:rFonts w:ascii="Tahoma" w:hAnsi="Tahoma" w:cs="Tahoma"/>
          <w:b w:val="0"/>
          <w:color w:val="auto"/>
          <w:sz w:val="22"/>
          <w:szCs w:val="24"/>
        </w:rPr>
      </w:pPr>
      <w:r w:rsidRPr="00674D40">
        <w:rPr>
          <w:rStyle w:val="Referenciaintensa"/>
          <w:rFonts w:ascii="Tahoma" w:hAnsi="Tahoma" w:cs="Tahoma"/>
          <w:b w:val="0"/>
          <w:color w:val="auto"/>
          <w:sz w:val="22"/>
          <w:szCs w:val="24"/>
        </w:rPr>
        <w:t xml:space="preserve">Delito: Actos sexuales abusivo con menor de 14 años </w:t>
      </w:r>
    </w:p>
    <w:p w14:paraId="0E919B02" w14:textId="77777777" w:rsidR="009A150B" w:rsidRPr="00674D40" w:rsidRDefault="009A150B" w:rsidP="00674D40">
      <w:pPr>
        <w:pBdr>
          <w:top w:val="single" w:sz="4" w:space="1" w:color="auto"/>
          <w:left w:val="single" w:sz="4" w:space="4" w:color="auto"/>
          <w:bottom w:val="single" w:sz="4" w:space="1" w:color="auto"/>
          <w:right w:val="single" w:sz="4" w:space="4" w:color="auto"/>
        </w:pBdr>
        <w:rPr>
          <w:rStyle w:val="Referenciaintensa"/>
          <w:rFonts w:ascii="Tahoma" w:hAnsi="Tahoma" w:cs="Tahoma"/>
          <w:b w:val="0"/>
          <w:color w:val="auto"/>
          <w:sz w:val="22"/>
          <w:szCs w:val="24"/>
        </w:rPr>
      </w:pPr>
      <w:r w:rsidRPr="00674D40">
        <w:rPr>
          <w:rStyle w:val="Referenciaintensa"/>
          <w:rFonts w:ascii="Tahoma" w:hAnsi="Tahoma" w:cs="Tahoma"/>
          <w:b w:val="0"/>
          <w:color w:val="auto"/>
          <w:sz w:val="22"/>
          <w:szCs w:val="24"/>
        </w:rPr>
        <w:t>Radicación # 660016000036201106713-01</w:t>
      </w:r>
    </w:p>
    <w:p w14:paraId="02F4471D" w14:textId="77777777" w:rsidR="009A150B" w:rsidRPr="00674D40" w:rsidRDefault="009A150B" w:rsidP="00674D40">
      <w:pPr>
        <w:pBdr>
          <w:top w:val="single" w:sz="4" w:space="1" w:color="auto"/>
          <w:left w:val="single" w:sz="4" w:space="4" w:color="auto"/>
          <w:bottom w:val="single" w:sz="4" w:space="1" w:color="auto"/>
          <w:right w:val="single" w:sz="4" w:space="4" w:color="auto"/>
        </w:pBdr>
        <w:rPr>
          <w:rStyle w:val="Referenciaintensa"/>
          <w:rFonts w:ascii="Tahoma" w:hAnsi="Tahoma" w:cs="Tahoma"/>
          <w:b w:val="0"/>
          <w:color w:val="auto"/>
          <w:sz w:val="22"/>
          <w:szCs w:val="24"/>
        </w:rPr>
      </w:pPr>
      <w:r w:rsidRPr="00674D40">
        <w:rPr>
          <w:rStyle w:val="Referenciaintensa"/>
          <w:rFonts w:ascii="Tahoma" w:hAnsi="Tahoma" w:cs="Tahoma"/>
          <w:b w:val="0"/>
          <w:color w:val="auto"/>
          <w:sz w:val="22"/>
          <w:szCs w:val="24"/>
        </w:rPr>
        <w:t>Procede: Juzgado 2º Penal del Circuito de Dosquebradas</w:t>
      </w:r>
    </w:p>
    <w:p w14:paraId="7058DD87" w14:textId="77777777" w:rsidR="009A150B" w:rsidRPr="00674D40" w:rsidRDefault="009A150B" w:rsidP="00674D40">
      <w:pPr>
        <w:pBdr>
          <w:top w:val="single" w:sz="4" w:space="1" w:color="auto"/>
          <w:left w:val="single" w:sz="4" w:space="4" w:color="auto"/>
          <w:bottom w:val="single" w:sz="4" w:space="1" w:color="auto"/>
          <w:right w:val="single" w:sz="4" w:space="4" w:color="auto"/>
        </w:pBdr>
        <w:rPr>
          <w:rStyle w:val="Referenciaintensa"/>
          <w:rFonts w:ascii="Tahoma" w:hAnsi="Tahoma" w:cs="Tahoma"/>
          <w:b w:val="0"/>
          <w:color w:val="auto"/>
          <w:sz w:val="22"/>
          <w:szCs w:val="24"/>
        </w:rPr>
      </w:pPr>
      <w:r w:rsidRPr="00674D40">
        <w:rPr>
          <w:rStyle w:val="Referenciaintensa"/>
          <w:rFonts w:ascii="Tahoma" w:hAnsi="Tahoma" w:cs="Tahoma"/>
          <w:b w:val="0"/>
          <w:color w:val="auto"/>
          <w:sz w:val="22"/>
          <w:szCs w:val="24"/>
        </w:rPr>
        <w:t>Asunto: Resuelve recurso de apelación interpuesto por la representante de las víctimas en contra de sentencia absolutoria</w:t>
      </w:r>
    </w:p>
    <w:p w14:paraId="1C377484" w14:textId="77777777" w:rsidR="009A150B" w:rsidRPr="00674D40" w:rsidRDefault="009A150B" w:rsidP="00674D40">
      <w:pPr>
        <w:pBdr>
          <w:top w:val="single" w:sz="4" w:space="1" w:color="auto"/>
          <w:left w:val="single" w:sz="4" w:space="4" w:color="auto"/>
          <w:bottom w:val="single" w:sz="4" w:space="1" w:color="auto"/>
          <w:right w:val="single" w:sz="4" w:space="4" w:color="auto"/>
        </w:pBdr>
        <w:rPr>
          <w:rStyle w:val="Referenciaintensa"/>
          <w:rFonts w:ascii="Tahoma" w:hAnsi="Tahoma" w:cs="Tahoma"/>
          <w:b w:val="0"/>
          <w:color w:val="auto"/>
          <w:sz w:val="22"/>
          <w:szCs w:val="24"/>
        </w:rPr>
      </w:pPr>
      <w:r w:rsidRPr="00674D40">
        <w:rPr>
          <w:rStyle w:val="Referenciaintensa"/>
          <w:rFonts w:ascii="Tahoma" w:hAnsi="Tahoma" w:cs="Tahoma"/>
          <w:b w:val="0"/>
          <w:color w:val="auto"/>
          <w:sz w:val="22"/>
          <w:szCs w:val="24"/>
        </w:rPr>
        <w:t>Temas: Credibilidad del testimonio de la menor agraviada</w:t>
      </w:r>
    </w:p>
    <w:p w14:paraId="167DA8B9" w14:textId="77777777" w:rsidR="009A150B" w:rsidRPr="00674D40" w:rsidRDefault="009A150B" w:rsidP="00674D40">
      <w:pPr>
        <w:pBdr>
          <w:top w:val="single" w:sz="4" w:space="1" w:color="auto"/>
          <w:left w:val="single" w:sz="4" w:space="4" w:color="auto"/>
          <w:bottom w:val="single" w:sz="4" w:space="1" w:color="auto"/>
          <w:right w:val="single" w:sz="4" w:space="4" w:color="auto"/>
        </w:pBdr>
        <w:rPr>
          <w:rStyle w:val="Referenciaintensa"/>
          <w:rFonts w:ascii="Tahoma" w:hAnsi="Tahoma" w:cs="Tahoma"/>
          <w:b w:val="0"/>
          <w:color w:val="auto"/>
          <w:sz w:val="22"/>
          <w:szCs w:val="24"/>
        </w:rPr>
      </w:pPr>
      <w:r w:rsidRPr="00674D40">
        <w:rPr>
          <w:rStyle w:val="Referenciaintensa"/>
          <w:rFonts w:ascii="Tahoma" w:hAnsi="Tahoma" w:cs="Tahoma"/>
          <w:b w:val="0"/>
          <w:color w:val="auto"/>
          <w:sz w:val="22"/>
          <w:szCs w:val="24"/>
        </w:rPr>
        <w:t>Decisión: Confirma fallo opugnado</w:t>
      </w:r>
    </w:p>
    <w:p w14:paraId="6DBE8098" w14:textId="77777777" w:rsidR="009A150B" w:rsidRPr="00674D40" w:rsidRDefault="009A150B" w:rsidP="00674D40">
      <w:pPr>
        <w:spacing w:line="276" w:lineRule="auto"/>
        <w:rPr>
          <w:rFonts w:ascii="Tahoma" w:eastAsia="Calibri" w:hAnsi="Tahoma" w:cs="Tahoma"/>
          <w:sz w:val="24"/>
          <w:szCs w:val="24"/>
        </w:rPr>
      </w:pPr>
    </w:p>
    <w:p w14:paraId="40583AAF" w14:textId="77777777" w:rsidR="009A150B" w:rsidRPr="00674D40" w:rsidRDefault="009A150B" w:rsidP="00674D40">
      <w:pPr>
        <w:spacing w:line="276" w:lineRule="auto"/>
        <w:jc w:val="center"/>
        <w:rPr>
          <w:rFonts w:ascii="Tahoma" w:eastAsia="Calibri" w:hAnsi="Tahoma" w:cs="Tahoma"/>
          <w:b/>
          <w:sz w:val="24"/>
          <w:szCs w:val="24"/>
        </w:rPr>
      </w:pPr>
      <w:r w:rsidRPr="00674D40">
        <w:rPr>
          <w:rFonts w:ascii="Tahoma" w:eastAsia="Calibri" w:hAnsi="Tahoma" w:cs="Tahoma"/>
          <w:b/>
          <w:sz w:val="24"/>
          <w:szCs w:val="24"/>
        </w:rPr>
        <w:t>VISTOS:</w:t>
      </w:r>
    </w:p>
    <w:p w14:paraId="13D021F8" w14:textId="77777777" w:rsidR="009A150B" w:rsidRPr="00674D40" w:rsidRDefault="009A150B" w:rsidP="00674D40">
      <w:pPr>
        <w:spacing w:line="276" w:lineRule="auto"/>
        <w:rPr>
          <w:rFonts w:ascii="Tahoma" w:eastAsia="Calibri" w:hAnsi="Tahoma" w:cs="Tahoma"/>
          <w:sz w:val="24"/>
          <w:szCs w:val="24"/>
        </w:rPr>
      </w:pPr>
    </w:p>
    <w:p w14:paraId="32B3EB21" w14:textId="638545AE"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Procede la Sala Penal de Decisión del Tribunal Superior de este Distrito Judicial a desatar el recurso de apelación interpuesto por la representante de las víctimas en contra de la sentencia absolutoria proferida en las calendas del nueve (9) de Febrero de 2.015 por parte del Juzgado 2º Penal del Circuito de Dosquebradas dentro del proceso que se le siguió al ciudadano </w:t>
      </w:r>
      <w:proofErr w:type="spellStart"/>
      <w:r w:rsidR="00E93075">
        <w:rPr>
          <w:rFonts w:ascii="Tahoma" w:eastAsia="Verdana" w:hAnsi="Tahoma" w:cs="Tahoma"/>
          <w:b/>
          <w:sz w:val="24"/>
          <w:szCs w:val="24"/>
        </w:rPr>
        <w:t>LEQO</w:t>
      </w:r>
      <w:proofErr w:type="spellEnd"/>
      <w:r w:rsidRPr="00674D40">
        <w:rPr>
          <w:rFonts w:ascii="Tahoma" w:eastAsia="Verdana" w:hAnsi="Tahoma" w:cs="Tahoma"/>
          <w:sz w:val="24"/>
          <w:szCs w:val="24"/>
        </w:rPr>
        <w:t>, quien fue llamado a juicio por incurrir en la presunta comisión del reato de actos sexuales abusivos con menor de 14 años.</w:t>
      </w:r>
    </w:p>
    <w:p w14:paraId="3B502821" w14:textId="77777777" w:rsidR="009A150B" w:rsidRPr="00674D40" w:rsidRDefault="009A150B" w:rsidP="00674D40">
      <w:pPr>
        <w:spacing w:line="276" w:lineRule="auto"/>
        <w:jc w:val="center"/>
        <w:rPr>
          <w:rFonts w:ascii="Tahoma" w:eastAsia="Calibri" w:hAnsi="Tahoma" w:cs="Tahoma"/>
          <w:b/>
          <w:sz w:val="24"/>
          <w:szCs w:val="24"/>
        </w:rPr>
      </w:pPr>
    </w:p>
    <w:p w14:paraId="0D205D59" w14:textId="77777777" w:rsidR="009A150B" w:rsidRPr="00674D40" w:rsidRDefault="009A150B" w:rsidP="00674D40">
      <w:pPr>
        <w:spacing w:line="276" w:lineRule="auto"/>
        <w:jc w:val="center"/>
        <w:rPr>
          <w:rFonts w:ascii="Tahoma" w:eastAsia="Calibri" w:hAnsi="Tahoma" w:cs="Tahoma"/>
          <w:b/>
          <w:sz w:val="24"/>
          <w:szCs w:val="24"/>
        </w:rPr>
      </w:pPr>
      <w:r w:rsidRPr="00674D40">
        <w:rPr>
          <w:rFonts w:ascii="Tahoma" w:eastAsia="Calibri" w:hAnsi="Tahoma" w:cs="Tahoma"/>
          <w:b/>
          <w:sz w:val="24"/>
          <w:szCs w:val="24"/>
        </w:rPr>
        <w:t>ANTECEDENTES:</w:t>
      </w:r>
    </w:p>
    <w:p w14:paraId="2DA9CD44" w14:textId="77777777" w:rsidR="009A150B" w:rsidRPr="00674D40" w:rsidRDefault="009A150B" w:rsidP="00674D40">
      <w:pPr>
        <w:spacing w:line="276" w:lineRule="auto"/>
        <w:jc w:val="center"/>
        <w:rPr>
          <w:rFonts w:ascii="Tahoma" w:eastAsia="Calibri" w:hAnsi="Tahoma" w:cs="Tahoma"/>
          <w:b/>
          <w:sz w:val="24"/>
          <w:szCs w:val="24"/>
        </w:rPr>
      </w:pPr>
    </w:p>
    <w:p w14:paraId="66346A70" w14:textId="458FC0E2"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Acorde con los medios de conocimiento aducidos al proceso por parte de la Fiscalía General de la Nación (FGN), se tiene que los hechos que concitan la atención de la Colegiatura </w:t>
      </w:r>
      <w:r w:rsidR="002E4419" w:rsidRPr="00674D40">
        <w:rPr>
          <w:rFonts w:ascii="Tahoma" w:eastAsia="Verdana" w:hAnsi="Tahoma" w:cs="Tahoma"/>
          <w:sz w:val="24"/>
          <w:szCs w:val="24"/>
        </w:rPr>
        <w:t xml:space="preserve">al parecer </w:t>
      </w:r>
      <w:r w:rsidR="0007723F" w:rsidRPr="00674D40">
        <w:rPr>
          <w:rFonts w:ascii="Tahoma" w:eastAsia="Verdana" w:hAnsi="Tahoma" w:cs="Tahoma"/>
          <w:sz w:val="24"/>
          <w:szCs w:val="24"/>
        </w:rPr>
        <w:t>sucedieron a mediados del año 2.011</w:t>
      </w:r>
      <w:r w:rsidRPr="00674D40">
        <w:rPr>
          <w:rFonts w:ascii="Tahoma" w:eastAsia="Verdana" w:hAnsi="Tahoma" w:cs="Tahoma"/>
          <w:sz w:val="24"/>
          <w:szCs w:val="24"/>
        </w:rPr>
        <w:t xml:space="preserve"> </w:t>
      </w:r>
      <w:r w:rsidR="0007723F" w:rsidRPr="00674D40">
        <w:rPr>
          <w:rFonts w:ascii="Tahoma" w:eastAsia="Verdana" w:hAnsi="Tahoma" w:cs="Tahoma"/>
          <w:sz w:val="24"/>
          <w:szCs w:val="24"/>
        </w:rPr>
        <w:t xml:space="preserve">en el interior de una vivienda ubicada en la Cr. 22 # 8-22 del barrio </w:t>
      </w:r>
      <w:r w:rsidR="00014371" w:rsidRPr="00674D40">
        <w:rPr>
          <w:rFonts w:ascii="Tahoma" w:eastAsia="Verdana" w:hAnsi="Tahoma" w:cs="Tahoma"/>
          <w:i/>
          <w:sz w:val="24"/>
          <w:szCs w:val="24"/>
        </w:rPr>
        <w:t>“el Japón”</w:t>
      </w:r>
      <w:r w:rsidR="0007723F" w:rsidRPr="00674D40">
        <w:rPr>
          <w:rFonts w:ascii="Tahoma" w:eastAsia="Verdana" w:hAnsi="Tahoma" w:cs="Tahoma"/>
          <w:i/>
          <w:sz w:val="24"/>
          <w:szCs w:val="24"/>
        </w:rPr>
        <w:t xml:space="preserve"> </w:t>
      </w:r>
      <w:r w:rsidR="0007723F" w:rsidRPr="00674D40">
        <w:rPr>
          <w:rFonts w:ascii="Tahoma" w:eastAsia="Verdana" w:hAnsi="Tahoma" w:cs="Tahoma"/>
          <w:sz w:val="24"/>
          <w:szCs w:val="24"/>
        </w:rPr>
        <w:t xml:space="preserve">del </w:t>
      </w:r>
      <w:r w:rsidRPr="00674D40">
        <w:rPr>
          <w:rFonts w:ascii="Tahoma" w:eastAsia="Verdana" w:hAnsi="Tahoma" w:cs="Tahoma"/>
          <w:sz w:val="24"/>
          <w:szCs w:val="24"/>
        </w:rPr>
        <w:t xml:space="preserve">municipio de </w:t>
      </w:r>
      <w:r w:rsidR="00B631BD" w:rsidRPr="00674D40">
        <w:rPr>
          <w:rFonts w:ascii="Tahoma" w:eastAsia="Verdana" w:hAnsi="Tahoma" w:cs="Tahoma"/>
          <w:sz w:val="24"/>
          <w:szCs w:val="24"/>
        </w:rPr>
        <w:t>Dosquebradas</w:t>
      </w:r>
      <w:r w:rsidR="0007723F" w:rsidRPr="00674D40">
        <w:rPr>
          <w:rFonts w:ascii="Tahoma" w:eastAsia="Verdana" w:hAnsi="Tahoma" w:cs="Tahoma"/>
          <w:sz w:val="24"/>
          <w:szCs w:val="24"/>
        </w:rPr>
        <w:t>,</w:t>
      </w:r>
      <w:r w:rsidR="00B631BD" w:rsidRPr="00674D40">
        <w:rPr>
          <w:rFonts w:ascii="Tahoma" w:eastAsia="Verdana" w:hAnsi="Tahoma" w:cs="Tahoma"/>
          <w:sz w:val="24"/>
          <w:szCs w:val="24"/>
        </w:rPr>
        <w:t xml:space="preserve"> </w:t>
      </w:r>
      <w:r w:rsidR="002E4419" w:rsidRPr="00674D40">
        <w:rPr>
          <w:rFonts w:ascii="Tahoma" w:eastAsia="Verdana" w:hAnsi="Tahoma" w:cs="Tahoma"/>
          <w:sz w:val="24"/>
          <w:szCs w:val="24"/>
        </w:rPr>
        <w:t>y e</w:t>
      </w:r>
      <w:r w:rsidRPr="00674D40">
        <w:rPr>
          <w:rFonts w:ascii="Tahoma" w:eastAsia="Verdana" w:hAnsi="Tahoma" w:cs="Tahoma"/>
          <w:sz w:val="24"/>
          <w:szCs w:val="24"/>
        </w:rPr>
        <w:t xml:space="preserve">stán relacionados con un </w:t>
      </w:r>
      <w:r w:rsidR="002E4419" w:rsidRPr="00674D40">
        <w:rPr>
          <w:rFonts w:ascii="Tahoma" w:eastAsia="Verdana" w:hAnsi="Tahoma" w:cs="Tahoma"/>
          <w:sz w:val="24"/>
          <w:szCs w:val="24"/>
        </w:rPr>
        <w:t>supuesto abuso s</w:t>
      </w:r>
      <w:r w:rsidRPr="00674D40">
        <w:rPr>
          <w:rFonts w:ascii="Tahoma" w:eastAsia="Verdana" w:hAnsi="Tahoma" w:cs="Tahoma"/>
          <w:sz w:val="24"/>
          <w:szCs w:val="24"/>
        </w:rPr>
        <w:t xml:space="preserve">exual del cual fue víctima la adolescente </w:t>
      </w:r>
      <w:r w:rsidRPr="00674D40">
        <w:rPr>
          <w:rFonts w:ascii="Tahoma" w:eastAsia="Verdana" w:hAnsi="Tahoma" w:cs="Tahoma"/>
          <w:i/>
          <w:sz w:val="24"/>
          <w:szCs w:val="24"/>
        </w:rPr>
        <w:t>“</w:t>
      </w:r>
      <w:r w:rsidR="002E4419" w:rsidRPr="00674D40">
        <w:rPr>
          <w:rFonts w:ascii="Tahoma" w:eastAsia="Verdana" w:hAnsi="Tahoma" w:cs="Tahoma"/>
          <w:i/>
          <w:sz w:val="24"/>
          <w:szCs w:val="24"/>
        </w:rPr>
        <w:t>A.M.C.C</w:t>
      </w:r>
      <w:r w:rsidRPr="00674D40">
        <w:rPr>
          <w:rFonts w:ascii="Tahoma" w:eastAsia="Verdana" w:hAnsi="Tahoma" w:cs="Tahoma"/>
          <w:i/>
          <w:sz w:val="24"/>
          <w:szCs w:val="24"/>
        </w:rPr>
        <w:t>.”</w:t>
      </w:r>
      <w:r w:rsidRPr="00674D40">
        <w:rPr>
          <w:rFonts w:ascii="Tahoma" w:eastAsia="Verdana" w:hAnsi="Tahoma" w:cs="Tahoma"/>
          <w:sz w:val="24"/>
          <w:szCs w:val="24"/>
        </w:rPr>
        <w:t xml:space="preserve">, de trece años de edad para ese entonces, de cuya autoría se señaló como el supuesto perpetrador al Sr. </w:t>
      </w:r>
      <w:proofErr w:type="spellStart"/>
      <w:r w:rsidR="00E93075">
        <w:rPr>
          <w:rFonts w:ascii="Tahoma" w:eastAsia="Verdana" w:hAnsi="Tahoma" w:cs="Tahoma"/>
          <w:sz w:val="24"/>
          <w:szCs w:val="24"/>
        </w:rPr>
        <w:t>LEQO</w:t>
      </w:r>
      <w:proofErr w:type="spellEnd"/>
      <w:r w:rsidRPr="00674D40">
        <w:rPr>
          <w:rFonts w:ascii="Tahoma" w:eastAsia="Verdana" w:hAnsi="Tahoma" w:cs="Tahoma"/>
          <w:sz w:val="24"/>
          <w:szCs w:val="24"/>
        </w:rPr>
        <w:t>.</w:t>
      </w:r>
    </w:p>
    <w:p w14:paraId="03E4487F" w14:textId="77777777" w:rsidR="009A150B" w:rsidRPr="00674D40" w:rsidRDefault="009A150B" w:rsidP="00674D40">
      <w:pPr>
        <w:spacing w:line="276" w:lineRule="auto"/>
        <w:rPr>
          <w:rFonts w:ascii="Tahoma" w:eastAsia="Verdana" w:hAnsi="Tahoma" w:cs="Tahoma"/>
          <w:sz w:val="24"/>
          <w:szCs w:val="24"/>
        </w:rPr>
      </w:pPr>
    </w:p>
    <w:p w14:paraId="67BDE2A3" w14:textId="6619EAF1" w:rsidR="0007723F"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Según se adujo en el libelo</w:t>
      </w:r>
      <w:r w:rsidR="00014371" w:rsidRPr="00674D40">
        <w:rPr>
          <w:rFonts w:ascii="Tahoma" w:eastAsia="Verdana" w:hAnsi="Tahoma" w:cs="Tahoma"/>
          <w:sz w:val="24"/>
          <w:szCs w:val="24"/>
        </w:rPr>
        <w:t xml:space="preserve"> acusatorio</w:t>
      </w:r>
      <w:r w:rsidRPr="00674D40">
        <w:rPr>
          <w:rFonts w:ascii="Tahoma" w:eastAsia="Verdana" w:hAnsi="Tahoma" w:cs="Tahoma"/>
          <w:sz w:val="24"/>
          <w:szCs w:val="24"/>
        </w:rPr>
        <w:t xml:space="preserve">, para esa época la menor </w:t>
      </w:r>
      <w:r w:rsidR="0007723F" w:rsidRPr="00674D40">
        <w:rPr>
          <w:rFonts w:ascii="Tahoma" w:eastAsia="Verdana" w:hAnsi="Tahoma" w:cs="Tahoma"/>
          <w:i/>
          <w:sz w:val="24"/>
          <w:szCs w:val="24"/>
        </w:rPr>
        <w:t>“A.M.C.C</w:t>
      </w:r>
      <w:r w:rsidR="0007723F" w:rsidRPr="00674D40">
        <w:rPr>
          <w:rFonts w:ascii="Tahoma" w:eastAsia="Verdana" w:hAnsi="Tahoma" w:cs="Tahoma"/>
          <w:sz w:val="24"/>
          <w:szCs w:val="24"/>
        </w:rPr>
        <w:t xml:space="preserve">.” en compañía de su padre, EVELIO ANTONIO CORREA HENAO, estuvieron visitando a la hermana de este último, o sea a la Sra. OLGA LILIANA GALLEGO HENAO, y como quiera en horas de la noche </w:t>
      </w:r>
      <w:r w:rsidR="006157BE" w:rsidRPr="00674D40">
        <w:rPr>
          <w:rFonts w:ascii="Tahoma" w:eastAsia="Verdana" w:hAnsi="Tahoma" w:cs="Tahoma"/>
          <w:sz w:val="24"/>
          <w:szCs w:val="24"/>
        </w:rPr>
        <w:t xml:space="preserve">el Sr. </w:t>
      </w:r>
      <w:r w:rsidR="0007723F" w:rsidRPr="00674D40">
        <w:rPr>
          <w:rFonts w:ascii="Tahoma" w:eastAsia="Verdana" w:hAnsi="Tahoma" w:cs="Tahoma"/>
          <w:sz w:val="24"/>
          <w:szCs w:val="24"/>
        </w:rPr>
        <w:t xml:space="preserve">EVELIO ANTONIO CORREA salió de parranda con el marido de su hermana, el ahora procesado </w:t>
      </w:r>
      <w:proofErr w:type="spellStart"/>
      <w:r w:rsidR="00E93075">
        <w:rPr>
          <w:rFonts w:ascii="Tahoma" w:eastAsia="Verdana" w:hAnsi="Tahoma" w:cs="Tahoma"/>
          <w:sz w:val="24"/>
          <w:szCs w:val="24"/>
        </w:rPr>
        <w:t>LEQO</w:t>
      </w:r>
      <w:proofErr w:type="spellEnd"/>
      <w:r w:rsidR="0007723F" w:rsidRPr="00674D40">
        <w:rPr>
          <w:rFonts w:ascii="Tahoma" w:eastAsia="Verdana" w:hAnsi="Tahoma" w:cs="Tahoma"/>
          <w:sz w:val="24"/>
          <w:szCs w:val="24"/>
        </w:rPr>
        <w:t xml:space="preserve">, la menor </w:t>
      </w:r>
      <w:r w:rsidR="00014371" w:rsidRPr="00674D40">
        <w:rPr>
          <w:rFonts w:ascii="Tahoma" w:eastAsia="Verdana" w:hAnsi="Tahoma" w:cs="Tahoma"/>
          <w:sz w:val="24"/>
          <w:szCs w:val="24"/>
        </w:rPr>
        <w:t xml:space="preserve">de marras </w:t>
      </w:r>
      <w:r w:rsidR="0007723F" w:rsidRPr="00674D40">
        <w:rPr>
          <w:rFonts w:ascii="Tahoma" w:eastAsia="Verdana" w:hAnsi="Tahoma" w:cs="Tahoma"/>
          <w:sz w:val="24"/>
          <w:szCs w:val="24"/>
        </w:rPr>
        <w:t>se quedó a dormir en una de las habitaciones</w:t>
      </w:r>
      <w:r w:rsidRPr="00674D40">
        <w:rPr>
          <w:rFonts w:ascii="Tahoma" w:eastAsia="Verdana" w:hAnsi="Tahoma" w:cs="Tahoma"/>
          <w:sz w:val="24"/>
          <w:szCs w:val="24"/>
        </w:rPr>
        <w:t xml:space="preserve"> </w:t>
      </w:r>
      <w:r w:rsidR="0007723F" w:rsidRPr="00674D40">
        <w:rPr>
          <w:rFonts w:ascii="Tahoma" w:eastAsia="Verdana" w:hAnsi="Tahoma" w:cs="Tahoma"/>
          <w:sz w:val="24"/>
          <w:szCs w:val="24"/>
        </w:rPr>
        <w:t>de</w:t>
      </w:r>
      <w:r w:rsidR="00891A9B" w:rsidRPr="00674D40">
        <w:rPr>
          <w:rFonts w:ascii="Tahoma" w:eastAsia="Verdana" w:hAnsi="Tahoma" w:cs="Tahoma"/>
          <w:sz w:val="24"/>
          <w:szCs w:val="24"/>
        </w:rPr>
        <w:t>l</w:t>
      </w:r>
      <w:r w:rsidR="0007723F" w:rsidRPr="00674D40">
        <w:rPr>
          <w:rFonts w:ascii="Tahoma" w:eastAsia="Verdana" w:hAnsi="Tahoma" w:cs="Tahoma"/>
          <w:sz w:val="24"/>
          <w:szCs w:val="24"/>
        </w:rPr>
        <w:t xml:space="preserve"> inmueble habitado por la familia QUINTERO –</w:t>
      </w:r>
      <w:r w:rsidR="006157BE" w:rsidRPr="00674D40">
        <w:rPr>
          <w:rFonts w:ascii="Tahoma" w:eastAsia="Verdana" w:hAnsi="Tahoma" w:cs="Tahoma"/>
          <w:sz w:val="24"/>
          <w:szCs w:val="24"/>
        </w:rPr>
        <w:t xml:space="preserve"> </w:t>
      </w:r>
      <w:r w:rsidR="0007723F" w:rsidRPr="00674D40">
        <w:rPr>
          <w:rFonts w:ascii="Tahoma" w:eastAsia="Verdana" w:hAnsi="Tahoma" w:cs="Tahoma"/>
          <w:sz w:val="24"/>
          <w:szCs w:val="24"/>
        </w:rPr>
        <w:t xml:space="preserve">GALLEGO. </w:t>
      </w:r>
    </w:p>
    <w:p w14:paraId="7AAC7163" w14:textId="77777777" w:rsidR="0007723F" w:rsidRPr="00674D40" w:rsidRDefault="0007723F" w:rsidP="00674D40">
      <w:pPr>
        <w:spacing w:line="276" w:lineRule="auto"/>
        <w:rPr>
          <w:rFonts w:ascii="Tahoma" w:eastAsia="Verdana" w:hAnsi="Tahoma" w:cs="Tahoma"/>
          <w:sz w:val="24"/>
          <w:szCs w:val="24"/>
        </w:rPr>
      </w:pPr>
    </w:p>
    <w:p w14:paraId="4486CB91" w14:textId="239E9802" w:rsidR="0007723F" w:rsidRPr="00674D40" w:rsidRDefault="0007723F"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De igual manera, en el escrito de acusación se dice que en horas de la madruga de esas calendas, el Sr. </w:t>
      </w:r>
      <w:proofErr w:type="spellStart"/>
      <w:r w:rsidR="00E93075">
        <w:rPr>
          <w:rFonts w:ascii="Tahoma" w:eastAsia="Verdana" w:hAnsi="Tahoma" w:cs="Tahoma"/>
          <w:sz w:val="24"/>
          <w:szCs w:val="24"/>
        </w:rPr>
        <w:t>LEQO</w:t>
      </w:r>
      <w:proofErr w:type="spellEnd"/>
      <w:r w:rsidRPr="00674D40">
        <w:rPr>
          <w:rFonts w:ascii="Tahoma" w:eastAsia="Verdana" w:hAnsi="Tahoma" w:cs="Tahoma"/>
          <w:sz w:val="24"/>
          <w:szCs w:val="24"/>
        </w:rPr>
        <w:t xml:space="preserve"> </w:t>
      </w:r>
      <w:r w:rsidR="006157BE" w:rsidRPr="00674D40">
        <w:rPr>
          <w:rFonts w:ascii="Tahoma" w:eastAsia="Verdana" w:hAnsi="Tahoma" w:cs="Tahoma"/>
          <w:sz w:val="24"/>
          <w:szCs w:val="24"/>
        </w:rPr>
        <w:t xml:space="preserve">regresó </w:t>
      </w:r>
      <w:r w:rsidRPr="00674D40">
        <w:rPr>
          <w:rFonts w:ascii="Tahoma" w:eastAsia="Verdana" w:hAnsi="Tahoma" w:cs="Tahoma"/>
          <w:sz w:val="24"/>
          <w:szCs w:val="24"/>
        </w:rPr>
        <w:t xml:space="preserve">a su vivienda en estado de embriaguez, y que se acostó en la cama en donde </w:t>
      </w:r>
      <w:r w:rsidR="006157BE" w:rsidRPr="00674D40">
        <w:rPr>
          <w:rFonts w:ascii="Tahoma" w:eastAsia="Verdana" w:hAnsi="Tahoma" w:cs="Tahoma"/>
          <w:sz w:val="24"/>
          <w:szCs w:val="24"/>
        </w:rPr>
        <w:t>dormía</w:t>
      </w:r>
      <w:r w:rsidRPr="00674D40">
        <w:rPr>
          <w:rFonts w:ascii="Tahoma" w:eastAsia="Verdana" w:hAnsi="Tahoma" w:cs="Tahoma"/>
          <w:sz w:val="24"/>
          <w:szCs w:val="24"/>
        </w:rPr>
        <w:t xml:space="preserve"> la joven </w:t>
      </w:r>
      <w:r w:rsidRPr="00674D40">
        <w:rPr>
          <w:rFonts w:ascii="Tahoma" w:eastAsia="Verdana" w:hAnsi="Tahoma" w:cs="Tahoma"/>
          <w:i/>
          <w:sz w:val="24"/>
          <w:szCs w:val="24"/>
        </w:rPr>
        <w:t xml:space="preserve">“A.M.C.C.”, </w:t>
      </w:r>
      <w:r w:rsidRPr="00674D40">
        <w:rPr>
          <w:rFonts w:ascii="Tahoma" w:eastAsia="Verdana" w:hAnsi="Tahoma" w:cs="Tahoma"/>
          <w:sz w:val="24"/>
          <w:szCs w:val="24"/>
        </w:rPr>
        <w:t xml:space="preserve">a quien </w:t>
      </w:r>
      <w:r w:rsidR="006157BE" w:rsidRPr="00674D40">
        <w:rPr>
          <w:rFonts w:ascii="Tahoma" w:eastAsia="Verdana" w:hAnsi="Tahoma" w:cs="Tahoma"/>
          <w:sz w:val="24"/>
          <w:szCs w:val="24"/>
        </w:rPr>
        <w:t>procedió</w:t>
      </w:r>
      <w:r w:rsidRPr="00674D40">
        <w:rPr>
          <w:rFonts w:ascii="Tahoma" w:eastAsia="Verdana" w:hAnsi="Tahoma" w:cs="Tahoma"/>
          <w:sz w:val="24"/>
          <w:szCs w:val="24"/>
        </w:rPr>
        <w:t xml:space="preserve"> a besuquearla y a manosearla en sus partes pudendas. </w:t>
      </w:r>
    </w:p>
    <w:p w14:paraId="023C4309" w14:textId="77777777" w:rsidR="0007723F" w:rsidRPr="00674D40" w:rsidRDefault="0007723F" w:rsidP="00674D40">
      <w:pPr>
        <w:spacing w:line="276" w:lineRule="auto"/>
        <w:rPr>
          <w:rFonts w:ascii="Tahoma" w:eastAsia="Verdana" w:hAnsi="Tahoma" w:cs="Tahoma"/>
          <w:sz w:val="24"/>
          <w:szCs w:val="24"/>
        </w:rPr>
      </w:pPr>
    </w:p>
    <w:p w14:paraId="5CE45D13" w14:textId="77777777" w:rsidR="009A150B" w:rsidRPr="00674D40" w:rsidRDefault="009A150B" w:rsidP="00674D40">
      <w:pPr>
        <w:spacing w:line="276" w:lineRule="auto"/>
        <w:jc w:val="center"/>
        <w:rPr>
          <w:rFonts w:ascii="Tahoma" w:eastAsia="Calibri" w:hAnsi="Tahoma" w:cs="Tahoma"/>
          <w:b/>
          <w:sz w:val="24"/>
          <w:szCs w:val="24"/>
        </w:rPr>
      </w:pPr>
      <w:r w:rsidRPr="00674D40">
        <w:rPr>
          <w:rFonts w:ascii="Tahoma" w:eastAsia="Calibri" w:hAnsi="Tahoma" w:cs="Tahoma"/>
          <w:b/>
          <w:sz w:val="24"/>
          <w:szCs w:val="24"/>
        </w:rPr>
        <w:t>SINOPSIS DE LA ACTUACIÓN PROCESAL:</w:t>
      </w:r>
    </w:p>
    <w:p w14:paraId="3FD39392" w14:textId="77777777" w:rsidR="009A150B" w:rsidRPr="00674D40" w:rsidRDefault="009A150B" w:rsidP="00674D40">
      <w:pPr>
        <w:spacing w:line="276" w:lineRule="auto"/>
        <w:rPr>
          <w:rFonts w:ascii="Tahoma" w:eastAsia="Calibri" w:hAnsi="Tahoma" w:cs="Tahoma"/>
          <w:sz w:val="24"/>
          <w:szCs w:val="24"/>
        </w:rPr>
      </w:pPr>
    </w:p>
    <w:p w14:paraId="32D12793" w14:textId="5778DBCA" w:rsidR="0096711B" w:rsidRPr="00674D40" w:rsidRDefault="006157BE" w:rsidP="00674D40">
      <w:pPr>
        <w:pStyle w:val="Prrafodelista"/>
        <w:numPr>
          <w:ilvl w:val="0"/>
          <w:numId w:val="11"/>
        </w:numPr>
        <w:spacing w:line="276" w:lineRule="auto"/>
        <w:ind w:left="360"/>
        <w:rPr>
          <w:rFonts w:ascii="Tahoma" w:eastAsia="Calibri" w:hAnsi="Tahoma" w:cs="Tahoma"/>
          <w:sz w:val="24"/>
          <w:szCs w:val="24"/>
        </w:rPr>
      </w:pPr>
      <w:r w:rsidRPr="00674D40">
        <w:rPr>
          <w:rFonts w:ascii="Tahoma" w:eastAsia="Calibri" w:hAnsi="Tahoma" w:cs="Tahoma"/>
          <w:sz w:val="24"/>
          <w:szCs w:val="24"/>
          <w:lang w:eastAsia="es-ES"/>
        </w:rPr>
        <w:t xml:space="preserve">Ante el Juzgado 2º Penal Municipal de Dosquebradas, con funciones de control de garantías, el día 2 de octubre de 2.013 se celebraron las audiencias preliminares del caso en las que: a) Se le </w:t>
      </w:r>
      <w:r w:rsidR="00B7220E" w:rsidRPr="00674D40">
        <w:rPr>
          <w:rFonts w:ascii="Tahoma" w:eastAsia="Calibri" w:hAnsi="Tahoma" w:cs="Tahoma"/>
          <w:sz w:val="24"/>
          <w:szCs w:val="24"/>
          <w:lang w:eastAsia="es-ES"/>
        </w:rPr>
        <w:t>impartió</w:t>
      </w:r>
      <w:r w:rsidRPr="00674D40">
        <w:rPr>
          <w:rFonts w:ascii="Tahoma" w:eastAsia="Calibri" w:hAnsi="Tahoma" w:cs="Tahoma"/>
          <w:sz w:val="24"/>
          <w:szCs w:val="24"/>
          <w:lang w:eastAsia="es-ES"/>
        </w:rPr>
        <w:t xml:space="preserve"> legalidad a la captura del entonces indiciado </w:t>
      </w:r>
      <w:proofErr w:type="spellStart"/>
      <w:r w:rsidR="00E93075">
        <w:rPr>
          <w:rFonts w:ascii="Tahoma" w:eastAsia="Calibri" w:hAnsi="Tahoma" w:cs="Tahoma"/>
          <w:sz w:val="24"/>
          <w:szCs w:val="24"/>
          <w:lang w:eastAsia="es-ES"/>
        </w:rPr>
        <w:lastRenderedPageBreak/>
        <w:t>LEQO</w:t>
      </w:r>
      <w:proofErr w:type="spellEnd"/>
      <w:r w:rsidRPr="00674D40">
        <w:rPr>
          <w:rFonts w:ascii="Tahoma" w:eastAsia="Calibri" w:hAnsi="Tahoma" w:cs="Tahoma"/>
          <w:sz w:val="24"/>
          <w:szCs w:val="24"/>
          <w:lang w:eastAsia="es-ES"/>
        </w:rPr>
        <w:t xml:space="preserve">, la cual estuvo precedida de una orden de captura; b) Al Procesado se le imputaron cargos por incurrir en la presunta comisión del delito de actos sexuales abusivos con menor de 14 años; c) Al </w:t>
      </w:r>
      <w:r w:rsidR="00706B5A" w:rsidRPr="00674D40">
        <w:rPr>
          <w:rFonts w:ascii="Tahoma" w:eastAsia="Calibri" w:hAnsi="Tahoma" w:cs="Tahoma"/>
          <w:sz w:val="24"/>
          <w:szCs w:val="24"/>
          <w:lang w:eastAsia="es-ES"/>
        </w:rPr>
        <w:t xml:space="preserve">encausado </w:t>
      </w:r>
      <w:r w:rsidRPr="00674D40">
        <w:rPr>
          <w:rFonts w:ascii="Tahoma" w:eastAsia="Calibri" w:hAnsi="Tahoma" w:cs="Tahoma"/>
          <w:sz w:val="24"/>
          <w:szCs w:val="24"/>
          <w:lang w:eastAsia="es-ES"/>
        </w:rPr>
        <w:t xml:space="preserve">no se le impuso ninguna medida de aseguramiento porque la Fiscalía declinó de impetrar petición alguna en tal sentido. </w:t>
      </w:r>
    </w:p>
    <w:p w14:paraId="1CE7FC95" w14:textId="77777777" w:rsidR="009A150B" w:rsidRPr="00674D40" w:rsidRDefault="009A150B" w:rsidP="00674D40">
      <w:pPr>
        <w:pStyle w:val="Prrafodelista"/>
        <w:spacing w:line="276" w:lineRule="auto"/>
        <w:ind w:left="360"/>
        <w:rPr>
          <w:rFonts w:ascii="Tahoma" w:eastAsia="Calibri" w:hAnsi="Tahoma" w:cs="Tahoma"/>
          <w:sz w:val="24"/>
          <w:szCs w:val="24"/>
        </w:rPr>
      </w:pPr>
      <w:r w:rsidRPr="00674D40">
        <w:rPr>
          <w:rFonts w:ascii="Tahoma" w:eastAsia="Calibri" w:hAnsi="Tahoma" w:cs="Tahoma"/>
          <w:sz w:val="24"/>
          <w:szCs w:val="24"/>
          <w:lang w:eastAsia="es-ES"/>
        </w:rPr>
        <w:t xml:space="preserve"> </w:t>
      </w:r>
      <w:r w:rsidR="006157BE" w:rsidRPr="00674D40">
        <w:rPr>
          <w:rFonts w:ascii="Tahoma" w:eastAsia="Calibri" w:hAnsi="Tahoma" w:cs="Tahoma"/>
          <w:sz w:val="24"/>
          <w:szCs w:val="24"/>
          <w:lang w:eastAsia="es-ES"/>
        </w:rPr>
        <w:t xml:space="preserve"> </w:t>
      </w:r>
    </w:p>
    <w:p w14:paraId="0AD1B33A" w14:textId="77777777" w:rsidR="00AC00C3" w:rsidRPr="00674D40" w:rsidRDefault="009A150B" w:rsidP="00674D40">
      <w:pPr>
        <w:pStyle w:val="Prrafodelista"/>
        <w:numPr>
          <w:ilvl w:val="0"/>
          <w:numId w:val="11"/>
        </w:numPr>
        <w:spacing w:line="276" w:lineRule="auto"/>
        <w:ind w:left="360"/>
        <w:rPr>
          <w:rFonts w:ascii="Tahoma" w:eastAsia="Calibri" w:hAnsi="Tahoma" w:cs="Tahoma"/>
          <w:sz w:val="24"/>
          <w:szCs w:val="24"/>
          <w:lang w:eastAsia="es-ES"/>
        </w:rPr>
      </w:pPr>
      <w:r w:rsidRPr="00674D40">
        <w:rPr>
          <w:rFonts w:ascii="Tahoma" w:eastAsia="Calibri" w:hAnsi="Tahoma" w:cs="Tahoma"/>
          <w:sz w:val="24"/>
          <w:szCs w:val="24"/>
          <w:lang w:eastAsia="es-ES"/>
        </w:rPr>
        <w:t xml:space="preserve">El escrito de acusación data del </w:t>
      </w:r>
      <w:r w:rsidR="006157BE" w:rsidRPr="00674D40">
        <w:rPr>
          <w:rFonts w:ascii="Tahoma" w:eastAsia="Calibri" w:hAnsi="Tahoma" w:cs="Tahoma"/>
          <w:sz w:val="24"/>
          <w:szCs w:val="24"/>
          <w:lang w:eastAsia="es-ES"/>
        </w:rPr>
        <w:t xml:space="preserve">5 de noviembre del 2.013, </w:t>
      </w:r>
      <w:r w:rsidR="00AC00C3" w:rsidRPr="00674D40">
        <w:rPr>
          <w:rFonts w:ascii="Tahoma" w:eastAsia="Calibri" w:hAnsi="Tahoma" w:cs="Tahoma"/>
          <w:sz w:val="24"/>
          <w:szCs w:val="24"/>
          <w:lang w:eastAsia="es-ES"/>
        </w:rPr>
        <w:t>correspondiéndole</w:t>
      </w:r>
      <w:r w:rsidRPr="00674D40">
        <w:rPr>
          <w:rFonts w:ascii="Tahoma" w:eastAsia="Calibri" w:hAnsi="Tahoma" w:cs="Tahoma"/>
          <w:sz w:val="24"/>
          <w:szCs w:val="24"/>
          <w:lang w:eastAsia="es-ES"/>
        </w:rPr>
        <w:t xml:space="preserve"> el conocimiento de la actuación al </w:t>
      </w:r>
      <w:r w:rsidR="006157BE" w:rsidRPr="00674D40">
        <w:rPr>
          <w:rFonts w:ascii="Tahoma" w:eastAsia="Calibri" w:hAnsi="Tahoma" w:cs="Tahoma"/>
          <w:sz w:val="24"/>
          <w:szCs w:val="24"/>
          <w:lang w:eastAsia="es-ES"/>
        </w:rPr>
        <w:t xml:space="preserve">entonces </w:t>
      </w:r>
      <w:r w:rsidRPr="00674D40">
        <w:rPr>
          <w:rFonts w:ascii="Tahoma" w:eastAsia="Calibri" w:hAnsi="Tahoma" w:cs="Tahoma"/>
          <w:sz w:val="24"/>
          <w:szCs w:val="24"/>
          <w:lang w:eastAsia="es-ES"/>
        </w:rPr>
        <w:t xml:space="preserve">Juzgado </w:t>
      </w:r>
      <w:r w:rsidR="00AC00C3" w:rsidRPr="00674D40">
        <w:rPr>
          <w:rFonts w:ascii="Tahoma" w:eastAsia="Calibri" w:hAnsi="Tahoma" w:cs="Tahoma"/>
          <w:sz w:val="24"/>
          <w:szCs w:val="24"/>
          <w:lang w:eastAsia="es-ES"/>
        </w:rPr>
        <w:t>Único</w:t>
      </w:r>
      <w:r w:rsidRPr="00674D40">
        <w:rPr>
          <w:rFonts w:ascii="Tahoma" w:eastAsia="Calibri" w:hAnsi="Tahoma" w:cs="Tahoma"/>
          <w:sz w:val="24"/>
          <w:szCs w:val="24"/>
          <w:lang w:eastAsia="es-ES"/>
        </w:rPr>
        <w:t xml:space="preserve"> Penal del Circuito de</w:t>
      </w:r>
      <w:r w:rsidR="006157BE" w:rsidRPr="00674D40">
        <w:rPr>
          <w:rFonts w:ascii="Tahoma" w:eastAsia="Calibri" w:hAnsi="Tahoma" w:cs="Tahoma"/>
          <w:sz w:val="24"/>
          <w:szCs w:val="24"/>
          <w:lang w:eastAsia="es-ES"/>
        </w:rPr>
        <w:t xml:space="preserve"> Dosquebrad</w:t>
      </w:r>
      <w:r w:rsidR="00C837E9" w:rsidRPr="00674D40">
        <w:rPr>
          <w:rFonts w:ascii="Tahoma" w:eastAsia="Calibri" w:hAnsi="Tahoma" w:cs="Tahoma"/>
          <w:sz w:val="24"/>
          <w:szCs w:val="24"/>
          <w:lang w:eastAsia="es-ES"/>
        </w:rPr>
        <w:t>as, quien frustradamente intentó</w:t>
      </w:r>
      <w:r w:rsidR="006157BE" w:rsidRPr="00674D40">
        <w:rPr>
          <w:rFonts w:ascii="Tahoma" w:eastAsia="Calibri" w:hAnsi="Tahoma" w:cs="Tahoma"/>
          <w:sz w:val="24"/>
          <w:szCs w:val="24"/>
          <w:lang w:eastAsia="es-ES"/>
        </w:rPr>
        <w:t xml:space="preserve"> llevar a cabo la audiencia de formulación de la acusación, </w:t>
      </w:r>
      <w:r w:rsidR="00AC00C3" w:rsidRPr="00674D40">
        <w:rPr>
          <w:rFonts w:ascii="Tahoma" w:eastAsia="Calibri" w:hAnsi="Tahoma" w:cs="Tahoma"/>
          <w:sz w:val="24"/>
          <w:szCs w:val="24"/>
          <w:lang w:eastAsia="es-ES"/>
        </w:rPr>
        <w:t xml:space="preserve">pero ante la creación de un nuevo Juzgado Penal del Circuito, </w:t>
      </w:r>
      <w:r w:rsidR="00C837E9" w:rsidRPr="00674D40">
        <w:rPr>
          <w:rFonts w:ascii="Tahoma" w:eastAsia="Calibri" w:hAnsi="Tahoma" w:cs="Tahoma"/>
          <w:sz w:val="24"/>
          <w:szCs w:val="24"/>
          <w:lang w:eastAsia="es-ES"/>
        </w:rPr>
        <w:t>procedió a remitir</w:t>
      </w:r>
      <w:r w:rsidR="00AC00C3" w:rsidRPr="00674D40">
        <w:rPr>
          <w:rFonts w:ascii="Tahoma" w:eastAsia="Calibri" w:hAnsi="Tahoma" w:cs="Tahoma"/>
          <w:sz w:val="24"/>
          <w:szCs w:val="24"/>
          <w:lang w:eastAsia="es-ES"/>
        </w:rPr>
        <w:t xml:space="preserve"> </w:t>
      </w:r>
      <w:r w:rsidR="00C837E9" w:rsidRPr="00674D40">
        <w:rPr>
          <w:rFonts w:ascii="Tahoma" w:eastAsia="Calibri" w:hAnsi="Tahoma" w:cs="Tahoma"/>
          <w:sz w:val="24"/>
          <w:szCs w:val="24"/>
          <w:lang w:eastAsia="es-ES"/>
        </w:rPr>
        <w:t>el proceso</w:t>
      </w:r>
      <w:r w:rsidR="00AC00C3" w:rsidRPr="00674D40">
        <w:rPr>
          <w:rFonts w:ascii="Tahoma" w:eastAsia="Calibri" w:hAnsi="Tahoma" w:cs="Tahoma"/>
          <w:sz w:val="24"/>
          <w:szCs w:val="24"/>
          <w:lang w:eastAsia="es-ES"/>
        </w:rPr>
        <w:t xml:space="preserve"> </w:t>
      </w:r>
      <w:r w:rsidR="00C837E9" w:rsidRPr="00674D40">
        <w:rPr>
          <w:rFonts w:ascii="Tahoma" w:eastAsia="Calibri" w:hAnsi="Tahoma" w:cs="Tahoma"/>
          <w:sz w:val="24"/>
          <w:szCs w:val="24"/>
          <w:lang w:eastAsia="es-ES"/>
        </w:rPr>
        <w:t>hacia</w:t>
      </w:r>
      <w:r w:rsidR="00AC00C3" w:rsidRPr="00674D40">
        <w:rPr>
          <w:rFonts w:ascii="Tahoma" w:eastAsia="Calibri" w:hAnsi="Tahoma" w:cs="Tahoma"/>
          <w:sz w:val="24"/>
          <w:szCs w:val="24"/>
          <w:lang w:eastAsia="es-ES"/>
        </w:rPr>
        <w:t xml:space="preserve"> dicho Despacho, el cual mediante auto del 5 de febrero de 2.014 avocó el conocimiento de la actuación. </w:t>
      </w:r>
    </w:p>
    <w:p w14:paraId="29D57C68" w14:textId="77777777" w:rsidR="00AC00C3" w:rsidRPr="00674D40" w:rsidRDefault="00AC00C3" w:rsidP="00674D40">
      <w:pPr>
        <w:spacing w:line="276" w:lineRule="auto"/>
        <w:rPr>
          <w:rFonts w:ascii="Tahoma" w:eastAsia="Calibri" w:hAnsi="Tahoma" w:cs="Tahoma"/>
          <w:sz w:val="24"/>
          <w:szCs w:val="24"/>
          <w:lang w:eastAsia="es-ES"/>
        </w:rPr>
      </w:pPr>
    </w:p>
    <w:p w14:paraId="7E126E6E" w14:textId="77777777" w:rsidR="009A150B" w:rsidRPr="00674D40" w:rsidRDefault="00AC00C3" w:rsidP="00674D40">
      <w:pPr>
        <w:pStyle w:val="Prrafodelista"/>
        <w:numPr>
          <w:ilvl w:val="0"/>
          <w:numId w:val="11"/>
        </w:numPr>
        <w:spacing w:line="276" w:lineRule="auto"/>
        <w:ind w:left="360"/>
        <w:rPr>
          <w:rFonts w:ascii="Tahoma" w:eastAsia="Calibri" w:hAnsi="Tahoma" w:cs="Tahoma"/>
          <w:sz w:val="24"/>
          <w:szCs w:val="24"/>
        </w:rPr>
      </w:pPr>
      <w:r w:rsidRPr="00674D40">
        <w:rPr>
          <w:rFonts w:ascii="Tahoma" w:eastAsia="Calibri" w:hAnsi="Tahoma" w:cs="Tahoma"/>
          <w:sz w:val="24"/>
          <w:szCs w:val="24"/>
          <w:lang w:eastAsia="es-ES"/>
        </w:rPr>
        <w:t>La audiencia de acusación se celebró el 11 de abril de 2.014, mientras que la audiencia preparatoria tuvo lugar el 19 de febrero de 2.015. A su vez el juicio oral se celebró en sesiones realizadas el 9 de noviembre de 2.015 y el 26 de enero de 2.016. Posteriormente el 9 de febrero de 2.015 se dictó la sentencia absolutoria, en contra d</w:t>
      </w:r>
      <w:r w:rsidR="0096711B" w:rsidRPr="00674D40">
        <w:rPr>
          <w:rFonts w:ascii="Tahoma" w:eastAsia="Calibri" w:hAnsi="Tahoma" w:cs="Tahoma"/>
          <w:sz w:val="24"/>
          <w:szCs w:val="24"/>
          <w:lang w:eastAsia="es-ES"/>
        </w:rPr>
        <w:t>e la cual la apoderada de las ví</w:t>
      </w:r>
      <w:r w:rsidRPr="00674D40">
        <w:rPr>
          <w:rFonts w:ascii="Tahoma" w:eastAsia="Calibri" w:hAnsi="Tahoma" w:cs="Tahoma"/>
          <w:sz w:val="24"/>
          <w:szCs w:val="24"/>
          <w:lang w:eastAsia="es-ES"/>
        </w:rPr>
        <w:t xml:space="preserve">ctimas interpuso y sustentó de manera oportuna un recurso de apelación. </w:t>
      </w:r>
    </w:p>
    <w:p w14:paraId="24236B32" w14:textId="77777777" w:rsidR="0096711B" w:rsidRPr="00674D40" w:rsidRDefault="0096711B" w:rsidP="00674D40">
      <w:pPr>
        <w:spacing w:line="276" w:lineRule="auto"/>
        <w:rPr>
          <w:rFonts w:ascii="Tahoma" w:eastAsia="Calibri" w:hAnsi="Tahoma" w:cs="Tahoma"/>
          <w:sz w:val="24"/>
          <w:szCs w:val="24"/>
        </w:rPr>
      </w:pPr>
    </w:p>
    <w:p w14:paraId="7DD4331A" w14:textId="77777777" w:rsidR="009A150B" w:rsidRPr="00674D40" w:rsidRDefault="009A150B" w:rsidP="00674D40">
      <w:pPr>
        <w:spacing w:line="276" w:lineRule="auto"/>
        <w:ind w:left="-255"/>
        <w:jc w:val="center"/>
        <w:rPr>
          <w:rFonts w:ascii="Tahoma" w:eastAsia="Calibri" w:hAnsi="Tahoma" w:cs="Tahoma"/>
          <w:b/>
          <w:sz w:val="24"/>
          <w:szCs w:val="24"/>
        </w:rPr>
      </w:pPr>
      <w:r w:rsidRPr="00674D40">
        <w:rPr>
          <w:rFonts w:ascii="Tahoma" w:eastAsia="Calibri" w:hAnsi="Tahoma" w:cs="Tahoma"/>
          <w:b/>
          <w:sz w:val="24"/>
          <w:szCs w:val="24"/>
        </w:rPr>
        <w:t>EL FALLO CONFUTADO:</w:t>
      </w:r>
    </w:p>
    <w:p w14:paraId="50B979C2" w14:textId="77777777" w:rsidR="009A150B" w:rsidRPr="00674D40" w:rsidRDefault="009A150B" w:rsidP="00674D40">
      <w:pPr>
        <w:spacing w:line="276" w:lineRule="auto"/>
        <w:jc w:val="left"/>
        <w:rPr>
          <w:rFonts w:ascii="Tahoma" w:eastAsia="Verdana" w:hAnsi="Tahoma" w:cs="Tahoma"/>
          <w:sz w:val="24"/>
          <w:szCs w:val="24"/>
        </w:rPr>
      </w:pPr>
    </w:p>
    <w:p w14:paraId="7680F77E" w14:textId="2BF27DA2"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Se trata de la sentencia proferida en las calendas </w:t>
      </w:r>
      <w:r w:rsidR="00AC00C3" w:rsidRPr="00674D40">
        <w:rPr>
          <w:rFonts w:ascii="Tahoma" w:eastAsia="Verdana" w:hAnsi="Tahoma" w:cs="Tahoma"/>
          <w:sz w:val="24"/>
          <w:szCs w:val="24"/>
        </w:rPr>
        <w:t xml:space="preserve">del 9 de febrero de 2.015 por parte del Juzgado 2º Penal del Circuito de Dosquebradas, mediante la cual se absolvió al procesado </w:t>
      </w:r>
      <w:proofErr w:type="spellStart"/>
      <w:r w:rsidR="00E93075">
        <w:rPr>
          <w:rFonts w:ascii="Tahoma" w:eastAsia="Verdana" w:hAnsi="Tahoma" w:cs="Tahoma"/>
          <w:sz w:val="24"/>
          <w:szCs w:val="24"/>
        </w:rPr>
        <w:t>LEQO</w:t>
      </w:r>
      <w:proofErr w:type="spellEnd"/>
      <w:r w:rsidR="00AC00C3" w:rsidRPr="00674D40">
        <w:rPr>
          <w:rFonts w:ascii="Tahoma" w:eastAsia="Verdana" w:hAnsi="Tahoma" w:cs="Tahoma"/>
          <w:sz w:val="24"/>
          <w:szCs w:val="24"/>
        </w:rPr>
        <w:t>, de los cargos por los cuales fue llamado a juicio por parte de la Fiscalía General de la Nación</w:t>
      </w:r>
      <w:r w:rsidR="00C8060D" w:rsidRPr="00674D40">
        <w:rPr>
          <w:rFonts w:ascii="Tahoma" w:eastAsia="Verdana" w:hAnsi="Tahoma" w:cs="Tahoma"/>
          <w:sz w:val="24"/>
          <w:szCs w:val="24"/>
        </w:rPr>
        <w:t xml:space="preserve"> (FGN), los</w:t>
      </w:r>
      <w:r w:rsidR="00AC00C3" w:rsidRPr="00674D40">
        <w:rPr>
          <w:rFonts w:ascii="Tahoma" w:eastAsia="Verdana" w:hAnsi="Tahoma" w:cs="Tahoma"/>
          <w:sz w:val="24"/>
          <w:szCs w:val="24"/>
        </w:rPr>
        <w:t xml:space="preserve"> que estaban relacionados con incurrir en la presunta comisión del delito de actos sexuales abusivos con menor de 14 años.</w:t>
      </w:r>
    </w:p>
    <w:p w14:paraId="4CA38BD1" w14:textId="77777777" w:rsidR="00AC00C3" w:rsidRPr="00674D40" w:rsidRDefault="00AC00C3" w:rsidP="00674D40">
      <w:pPr>
        <w:spacing w:line="276" w:lineRule="auto"/>
        <w:rPr>
          <w:rFonts w:ascii="Tahoma" w:eastAsia="Verdana" w:hAnsi="Tahoma" w:cs="Tahoma"/>
          <w:sz w:val="24"/>
          <w:szCs w:val="24"/>
        </w:rPr>
      </w:pPr>
    </w:p>
    <w:p w14:paraId="3937B242" w14:textId="413CE913" w:rsidR="009A150B" w:rsidRPr="00674D40" w:rsidRDefault="009A150B" w:rsidP="00674D40">
      <w:pPr>
        <w:spacing w:line="276" w:lineRule="auto"/>
        <w:rPr>
          <w:rFonts w:ascii="Tahoma" w:eastAsia="Verdana" w:hAnsi="Tahoma" w:cs="Tahoma"/>
          <w:i/>
          <w:sz w:val="24"/>
          <w:szCs w:val="24"/>
        </w:rPr>
      </w:pPr>
      <w:r w:rsidRPr="00674D40">
        <w:rPr>
          <w:rFonts w:ascii="Tahoma" w:eastAsia="Verdana" w:hAnsi="Tahoma" w:cs="Tahoma"/>
          <w:sz w:val="24"/>
          <w:szCs w:val="24"/>
        </w:rPr>
        <w:t xml:space="preserve">Los argumentos esgrimidos por el Juzgado de primer nivel para </w:t>
      </w:r>
      <w:r w:rsidR="00C8060D" w:rsidRPr="00674D40">
        <w:rPr>
          <w:rFonts w:ascii="Tahoma" w:eastAsia="Verdana" w:hAnsi="Tahoma" w:cs="Tahoma"/>
          <w:sz w:val="24"/>
          <w:szCs w:val="24"/>
        </w:rPr>
        <w:t xml:space="preserve">absolver al Procesado </w:t>
      </w:r>
      <w:proofErr w:type="spellStart"/>
      <w:r w:rsidR="00E93075">
        <w:rPr>
          <w:rFonts w:ascii="Tahoma" w:eastAsia="Verdana" w:hAnsi="Tahoma" w:cs="Tahoma"/>
          <w:sz w:val="24"/>
          <w:szCs w:val="24"/>
        </w:rPr>
        <w:t>LEQO</w:t>
      </w:r>
      <w:proofErr w:type="spellEnd"/>
      <w:r w:rsidR="00C8060D" w:rsidRPr="00674D40">
        <w:rPr>
          <w:rFonts w:ascii="Tahoma" w:eastAsia="Verdana" w:hAnsi="Tahoma" w:cs="Tahoma"/>
          <w:sz w:val="24"/>
          <w:szCs w:val="24"/>
        </w:rPr>
        <w:t xml:space="preserve"> de los cargos endilgados en su contra, se fundamentaron en aducir que con las pruebas allegadas al juicio no fue factible doblegar la presunción de inocencia que le </w:t>
      </w:r>
      <w:r w:rsidR="00B7220E" w:rsidRPr="00674D40">
        <w:rPr>
          <w:rFonts w:ascii="Tahoma" w:eastAsia="Verdana" w:hAnsi="Tahoma" w:cs="Tahoma"/>
          <w:sz w:val="24"/>
          <w:szCs w:val="24"/>
        </w:rPr>
        <w:t>asistía</w:t>
      </w:r>
      <w:r w:rsidR="00C8060D" w:rsidRPr="00674D40">
        <w:rPr>
          <w:rFonts w:ascii="Tahoma" w:eastAsia="Verdana" w:hAnsi="Tahoma" w:cs="Tahoma"/>
          <w:sz w:val="24"/>
          <w:szCs w:val="24"/>
        </w:rPr>
        <w:t xml:space="preserve"> al encausado como consecuencia de la poca credibilidad que ameritaba la principal prueba de cargo, la cual vendría siendo lo atestado por la </w:t>
      </w:r>
      <w:r w:rsidR="00B7220E" w:rsidRPr="00674D40">
        <w:rPr>
          <w:rFonts w:ascii="Tahoma" w:eastAsia="Verdana" w:hAnsi="Tahoma" w:cs="Tahoma"/>
          <w:sz w:val="24"/>
          <w:szCs w:val="24"/>
        </w:rPr>
        <w:t>víctima</w:t>
      </w:r>
      <w:r w:rsidR="00C8060D" w:rsidRPr="00674D40">
        <w:rPr>
          <w:rFonts w:ascii="Tahoma" w:eastAsia="Verdana" w:hAnsi="Tahoma" w:cs="Tahoma"/>
          <w:sz w:val="24"/>
          <w:szCs w:val="24"/>
        </w:rPr>
        <w:t xml:space="preserve"> </w:t>
      </w:r>
      <w:r w:rsidR="00C8060D" w:rsidRPr="00674D40">
        <w:rPr>
          <w:rFonts w:ascii="Tahoma" w:eastAsia="Verdana" w:hAnsi="Tahoma" w:cs="Tahoma"/>
          <w:i/>
          <w:sz w:val="24"/>
          <w:szCs w:val="24"/>
        </w:rPr>
        <w:t>“A.M.C.C.”.</w:t>
      </w:r>
    </w:p>
    <w:p w14:paraId="28BE65F2" w14:textId="77777777" w:rsidR="00C8060D" w:rsidRPr="00674D40" w:rsidRDefault="00C8060D" w:rsidP="00674D40">
      <w:pPr>
        <w:spacing w:line="276" w:lineRule="auto"/>
        <w:rPr>
          <w:rFonts w:ascii="Tahoma" w:eastAsia="Verdana" w:hAnsi="Tahoma" w:cs="Tahoma"/>
          <w:sz w:val="24"/>
          <w:szCs w:val="24"/>
        </w:rPr>
      </w:pPr>
    </w:p>
    <w:p w14:paraId="2B59B1D5" w14:textId="77777777" w:rsidR="00C8060D" w:rsidRPr="00674D40" w:rsidRDefault="00C8060D"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Para poder llegar a la anterior conclusión, el Juzgado </w:t>
      </w:r>
      <w:r w:rsidRPr="00674D40">
        <w:rPr>
          <w:rFonts w:ascii="Tahoma" w:eastAsia="Verdana" w:hAnsi="Tahoma" w:cs="Tahoma"/>
          <w:i/>
          <w:sz w:val="24"/>
          <w:szCs w:val="24"/>
        </w:rPr>
        <w:t xml:space="preserve">A quo </w:t>
      </w:r>
      <w:r w:rsidRPr="00674D40">
        <w:rPr>
          <w:rFonts w:ascii="Tahoma" w:eastAsia="Verdana" w:hAnsi="Tahoma" w:cs="Tahoma"/>
          <w:sz w:val="24"/>
          <w:szCs w:val="24"/>
        </w:rPr>
        <w:t xml:space="preserve">adujo lo siguiente: </w:t>
      </w:r>
    </w:p>
    <w:p w14:paraId="2B0805B5" w14:textId="77777777" w:rsidR="00C8060D" w:rsidRPr="00674D40" w:rsidRDefault="00C8060D" w:rsidP="00674D40">
      <w:pPr>
        <w:spacing w:line="276" w:lineRule="auto"/>
        <w:rPr>
          <w:rFonts w:ascii="Tahoma" w:eastAsia="Verdana" w:hAnsi="Tahoma" w:cs="Tahoma"/>
          <w:sz w:val="24"/>
          <w:szCs w:val="24"/>
        </w:rPr>
      </w:pPr>
    </w:p>
    <w:p w14:paraId="6DCFB59C" w14:textId="49F05EEA" w:rsidR="001A2DF5" w:rsidRPr="00674D40" w:rsidRDefault="00C8060D" w:rsidP="00674D40">
      <w:pPr>
        <w:pStyle w:val="Prrafodelista"/>
        <w:numPr>
          <w:ilvl w:val="0"/>
          <w:numId w:val="12"/>
        </w:numPr>
        <w:spacing w:line="276" w:lineRule="auto"/>
        <w:ind w:left="360"/>
        <w:rPr>
          <w:rFonts w:ascii="Tahoma" w:eastAsia="Verdana" w:hAnsi="Tahoma" w:cs="Tahoma"/>
          <w:sz w:val="24"/>
          <w:szCs w:val="24"/>
        </w:rPr>
      </w:pPr>
      <w:r w:rsidRPr="00674D40">
        <w:rPr>
          <w:rFonts w:ascii="Tahoma" w:eastAsia="Verdana" w:hAnsi="Tahoma" w:cs="Tahoma"/>
          <w:sz w:val="24"/>
          <w:szCs w:val="24"/>
        </w:rPr>
        <w:t xml:space="preserve">Es un hecho cierto el consistente en que la noche en la cual ocurrieron los hechos, la </w:t>
      </w:r>
      <w:r w:rsidR="00595B48" w:rsidRPr="00674D40">
        <w:rPr>
          <w:rFonts w:ascii="Tahoma" w:eastAsia="Verdana" w:hAnsi="Tahoma" w:cs="Tahoma"/>
          <w:sz w:val="24"/>
          <w:szCs w:val="24"/>
        </w:rPr>
        <w:t>joven</w:t>
      </w:r>
      <w:r w:rsidRPr="00674D40">
        <w:rPr>
          <w:rFonts w:ascii="Tahoma" w:eastAsia="Verdana" w:hAnsi="Tahoma" w:cs="Tahoma"/>
          <w:sz w:val="24"/>
          <w:szCs w:val="24"/>
        </w:rPr>
        <w:t xml:space="preserve"> </w:t>
      </w:r>
      <w:r w:rsidRPr="00674D40">
        <w:rPr>
          <w:rFonts w:ascii="Tahoma" w:eastAsia="Verdana" w:hAnsi="Tahoma" w:cs="Tahoma"/>
          <w:i/>
          <w:sz w:val="24"/>
          <w:szCs w:val="24"/>
        </w:rPr>
        <w:t>“A.M.C.C.”</w:t>
      </w:r>
      <w:r w:rsidRPr="00674D40">
        <w:rPr>
          <w:rFonts w:ascii="Tahoma" w:eastAsia="Verdana" w:hAnsi="Tahoma" w:cs="Tahoma"/>
          <w:sz w:val="24"/>
          <w:szCs w:val="24"/>
        </w:rPr>
        <w:t xml:space="preserve"> se encontraba pernoctando en la casa de su tía OLGA LILIANA GALLEGO, esposa del acusado, </w:t>
      </w:r>
      <w:r w:rsidR="00B7220E" w:rsidRPr="00674D40">
        <w:rPr>
          <w:rFonts w:ascii="Tahoma" w:eastAsia="Verdana" w:hAnsi="Tahoma" w:cs="Tahoma"/>
          <w:sz w:val="24"/>
          <w:szCs w:val="24"/>
        </w:rPr>
        <w:t>porque su padre, EVELIO ANTONIO CORREA, salió a departir con su cuñado</w:t>
      </w:r>
      <w:r w:rsidR="00B7220E" w:rsidRPr="00674D40">
        <w:rPr>
          <w:rFonts w:ascii="Tahoma" w:hAnsi="Tahoma" w:cs="Tahoma"/>
          <w:sz w:val="24"/>
          <w:szCs w:val="24"/>
        </w:rPr>
        <w:t xml:space="preserve"> </w:t>
      </w:r>
      <w:proofErr w:type="spellStart"/>
      <w:r w:rsidR="00E93075">
        <w:rPr>
          <w:rFonts w:ascii="Tahoma" w:eastAsia="Verdana" w:hAnsi="Tahoma" w:cs="Tahoma"/>
          <w:sz w:val="24"/>
          <w:szCs w:val="24"/>
        </w:rPr>
        <w:t>LEQO</w:t>
      </w:r>
      <w:proofErr w:type="spellEnd"/>
      <w:r w:rsidR="00B7220E" w:rsidRPr="00674D40">
        <w:rPr>
          <w:rFonts w:ascii="Tahoma" w:eastAsia="Verdana" w:hAnsi="Tahoma" w:cs="Tahoma"/>
          <w:sz w:val="24"/>
          <w:szCs w:val="24"/>
        </w:rPr>
        <w:t>, quien</w:t>
      </w:r>
      <w:r w:rsidR="00595B48" w:rsidRPr="00674D40">
        <w:rPr>
          <w:rFonts w:ascii="Tahoma" w:eastAsia="Verdana" w:hAnsi="Tahoma" w:cs="Tahoma"/>
          <w:sz w:val="24"/>
          <w:szCs w:val="24"/>
        </w:rPr>
        <w:t xml:space="preserve"> posteriormente</w:t>
      </w:r>
      <w:r w:rsidR="00E77B4F" w:rsidRPr="00674D40">
        <w:rPr>
          <w:rFonts w:ascii="Tahoma" w:eastAsia="Verdana" w:hAnsi="Tahoma" w:cs="Tahoma"/>
          <w:sz w:val="24"/>
          <w:szCs w:val="24"/>
        </w:rPr>
        <w:t>,</w:t>
      </w:r>
      <w:r w:rsidR="00B7220E" w:rsidRPr="00674D40">
        <w:rPr>
          <w:rFonts w:ascii="Tahoma" w:eastAsia="Verdana" w:hAnsi="Tahoma" w:cs="Tahoma"/>
          <w:sz w:val="24"/>
          <w:szCs w:val="24"/>
        </w:rPr>
        <w:t xml:space="preserve"> </w:t>
      </w:r>
      <w:r w:rsidR="00E77B4F" w:rsidRPr="00674D40">
        <w:rPr>
          <w:rFonts w:ascii="Tahoma" w:eastAsia="Verdana" w:hAnsi="Tahoma" w:cs="Tahoma"/>
          <w:sz w:val="24"/>
          <w:szCs w:val="24"/>
        </w:rPr>
        <w:t xml:space="preserve">en horas de la madrugada, </w:t>
      </w:r>
      <w:r w:rsidR="00B7220E" w:rsidRPr="00674D40">
        <w:rPr>
          <w:rFonts w:ascii="Tahoma" w:eastAsia="Verdana" w:hAnsi="Tahoma" w:cs="Tahoma"/>
          <w:sz w:val="24"/>
          <w:szCs w:val="24"/>
        </w:rPr>
        <w:t xml:space="preserve">regresó ebrio a su domicilio cuando la menor </w:t>
      </w:r>
      <w:r w:rsidR="001A2DF5" w:rsidRPr="00674D40">
        <w:rPr>
          <w:rFonts w:ascii="Tahoma" w:eastAsia="Verdana" w:hAnsi="Tahoma" w:cs="Tahoma"/>
          <w:sz w:val="24"/>
          <w:szCs w:val="24"/>
        </w:rPr>
        <w:t>dormía</w:t>
      </w:r>
      <w:r w:rsidR="00B7220E" w:rsidRPr="00674D40">
        <w:rPr>
          <w:rFonts w:ascii="Tahoma" w:eastAsia="Verdana" w:hAnsi="Tahoma" w:cs="Tahoma"/>
          <w:sz w:val="24"/>
          <w:szCs w:val="24"/>
        </w:rPr>
        <w:t xml:space="preserve"> en una de las habitaciones ubicadas en la 2ª planta del inmu</w:t>
      </w:r>
      <w:r w:rsidR="001A2DF5" w:rsidRPr="00674D40">
        <w:rPr>
          <w:rFonts w:ascii="Tahoma" w:eastAsia="Verdana" w:hAnsi="Tahoma" w:cs="Tahoma"/>
          <w:sz w:val="24"/>
          <w:szCs w:val="24"/>
        </w:rPr>
        <w:t xml:space="preserve">eble identificado con la nomenclatura # 8-22 del barrio </w:t>
      </w:r>
      <w:r w:rsidR="001A2DF5" w:rsidRPr="00674D40">
        <w:rPr>
          <w:rFonts w:ascii="Tahoma" w:eastAsia="Verdana" w:hAnsi="Tahoma" w:cs="Tahoma"/>
          <w:i/>
          <w:sz w:val="24"/>
          <w:szCs w:val="24"/>
        </w:rPr>
        <w:t>“el Japón”.</w:t>
      </w:r>
    </w:p>
    <w:p w14:paraId="54771F1A" w14:textId="77777777" w:rsidR="008A02D4" w:rsidRPr="00674D40" w:rsidRDefault="008A02D4" w:rsidP="00674D40">
      <w:pPr>
        <w:spacing w:line="276" w:lineRule="auto"/>
        <w:rPr>
          <w:rFonts w:ascii="Tahoma" w:eastAsia="Verdana" w:hAnsi="Tahoma" w:cs="Tahoma"/>
          <w:sz w:val="24"/>
          <w:szCs w:val="24"/>
        </w:rPr>
      </w:pPr>
    </w:p>
    <w:p w14:paraId="78F104FB" w14:textId="77777777" w:rsidR="008A02D4" w:rsidRPr="00674D40" w:rsidRDefault="008A02D4" w:rsidP="00674D40">
      <w:pPr>
        <w:pStyle w:val="Prrafodelista"/>
        <w:numPr>
          <w:ilvl w:val="0"/>
          <w:numId w:val="12"/>
        </w:numPr>
        <w:spacing w:line="276" w:lineRule="auto"/>
        <w:ind w:left="426" w:hanging="66"/>
        <w:rPr>
          <w:rFonts w:ascii="Tahoma" w:eastAsia="Verdana" w:hAnsi="Tahoma" w:cs="Tahoma"/>
          <w:sz w:val="24"/>
          <w:szCs w:val="24"/>
        </w:rPr>
      </w:pPr>
      <w:r w:rsidRPr="00674D40">
        <w:rPr>
          <w:rFonts w:ascii="Tahoma" w:eastAsia="Verdana" w:hAnsi="Tahoma" w:cs="Tahoma"/>
          <w:sz w:val="24"/>
          <w:szCs w:val="24"/>
        </w:rPr>
        <w:t xml:space="preserve">Conforme con las características de la habitación en la cual ocurrieron los hechos y acorde </w:t>
      </w:r>
      <w:r w:rsidR="0096711B" w:rsidRPr="00674D40">
        <w:rPr>
          <w:rFonts w:ascii="Tahoma" w:eastAsia="Verdana" w:hAnsi="Tahoma" w:cs="Tahoma"/>
          <w:sz w:val="24"/>
          <w:szCs w:val="24"/>
        </w:rPr>
        <w:t xml:space="preserve">a </w:t>
      </w:r>
      <w:r w:rsidRPr="00674D40">
        <w:rPr>
          <w:rFonts w:ascii="Tahoma" w:eastAsia="Verdana" w:hAnsi="Tahoma" w:cs="Tahoma"/>
          <w:sz w:val="24"/>
          <w:szCs w:val="24"/>
        </w:rPr>
        <w:t xml:space="preserve">como estos sucedieron, según la versión de la agraviada, </w:t>
      </w:r>
      <w:r w:rsidRPr="00674D40">
        <w:rPr>
          <w:rFonts w:ascii="Tahoma" w:eastAsia="Verdana" w:hAnsi="Tahoma" w:cs="Tahoma"/>
          <w:sz w:val="24"/>
          <w:szCs w:val="24"/>
        </w:rPr>
        <w:lastRenderedPageBreak/>
        <w:t xml:space="preserve">existía la posibilidad de que </w:t>
      </w:r>
      <w:r w:rsidR="0096711B" w:rsidRPr="00674D40">
        <w:rPr>
          <w:rFonts w:ascii="Tahoma" w:eastAsia="Verdana" w:hAnsi="Tahoma" w:cs="Tahoma"/>
          <w:sz w:val="24"/>
          <w:szCs w:val="24"/>
        </w:rPr>
        <w:t xml:space="preserve">las otras personas que dormían en esa habitación y en la pieza contigua, </w:t>
      </w:r>
      <w:r w:rsidRPr="00674D40">
        <w:rPr>
          <w:rFonts w:ascii="Tahoma" w:eastAsia="Verdana" w:hAnsi="Tahoma" w:cs="Tahoma"/>
          <w:sz w:val="24"/>
          <w:szCs w:val="24"/>
        </w:rPr>
        <w:t xml:space="preserve">se dieran cuenta de lo que sucedía. </w:t>
      </w:r>
    </w:p>
    <w:p w14:paraId="5158F789" w14:textId="77777777" w:rsidR="00FE6E28" w:rsidRPr="00674D40" w:rsidRDefault="00FE6E28" w:rsidP="00674D40">
      <w:pPr>
        <w:spacing w:line="276" w:lineRule="auto"/>
        <w:rPr>
          <w:rFonts w:ascii="Tahoma" w:eastAsia="Verdana" w:hAnsi="Tahoma" w:cs="Tahoma"/>
          <w:sz w:val="24"/>
          <w:szCs w:val="24"/>
        </w:rPr>
      </w:pPr>
    </w:p>
    <w:p w14:paraId="5D1D2167" w14:textId="78141ED9" w:rsidR="009A150B" w:rsidRPr="00674D40" w:rsidRDefault="00FE6E28" w:rsidP="00674D40">
      <w:pPr>
        <w:pStyle w:val="Prrafodelista"/>
        <w:numPr>
          <w:ilvl w:val="0"/>
          <w:numId w:val="12"/>
        </w:numPr>
        <w:spacing w:line="276" w:lineRule="auto"/>
        <w:ind w:left="360"/>
        <w:rPr>
          <w:rFonts w:ascii="Tahoma" w:eastAsia="Verdana" w:hAnsi="Tahoma" w:cs="Tahoma"/>
          <w:sz w:val="24"/>
          <w:szCs w:val="24"/>
        </w:rPr>
      </w:pPr>
      <w:r w:rsidRPr="00674D40">
        <w:rPr>
          <w:rFonts w:ascii="Tahoma" w:eastAsia="Verdana" w:hAnsi="Tahoma" w:cs="Tahoma"/>
          <w:sz w:val="24"/>
          <w:szCs w:val="24"/>
        </w:rPr>
        <w:t xml:space="preserve">Es cierto que cuando el padre de la adolescente agraviada, EVELIO ANTONIO CORREA, le reclamó al procesado </w:t>
      </w:r>
      <w:proofErr w:type="spellStart"/>
      <w:r w:rsidR="00E93075">
        <w:rPr>
          <w:rFonts w:ascii="Tahoma" w:eastAsia="Verdana" w:hAnsi="Tahoma" w:cs="Tahoma"/>
          <w:sz w:val="24"/>
          <w:szCs w:val="24"/>
        </w:rPr>
        <w:t>LEQO</w:t>
      </w:r>
      <w:proofErr w:type="spellEnd"/>
      <w:r w:rsidRPr="00674D40">
        <w:rPr>
          <w:rFonts w:ascii="Tahoma" w:eastAsia="Verdana" w:hAnsi="Tahoma" w:cs="Tahoma"/>
          <w:sz w:val="24"/>
          <w:szCs w:val="24"/>
        </w:rPr>
        <w:t xml:space="preserve"> por lo que sucedió, </w:t>
      </w:r>
      <w:r w:rsidR="00595B48" w:rsidRPr="00674D40">
        <w:rPr>
          <w:rFonts w:ascii="Tahoma" w:eastAsia="Verdana" w:hAnsi="Tahoma" w:cs="Tahoma"/>
          <w:sz w:val="24"/>
          <w:szCs w:val="24"/>
        </w:rPr>
        <w:t xml:space="preserve">Él </w:t>
      </w:r>
      <w:r w:rsidRPr="00674D40">
        <w:rPr>
          <w:rFonts w:ascii="Tahoma" w:eastAsia="Verdana" w:hAnsi="Tahoma" w:cs="Tahoma"/>
          <w:sz w:val="24"/>
          <w:szCs w:val="24"/>
        </w:rPr>
        <w:t>le admitió que en efecto cuando llegó a su casa se acostó en l</w:t>
      </w:r>
      <w:r w:rsidR="00595B48" w:rsidRPr="00674D40">
        <w:rPr>
          <w:rFonts w:ascii="Tahoma" w:eastAsia="Verdana" w:hAnsi="Tahoma" w:cs="Tahoma"/>
          <w:sz w:val="24"/>
          <w:szCs w:val="24"/>
        </w:rPr>
        <w:t>a cama en donde dormía la joven;</w:t>
      </w:r>
      <w:r w:rsidRPr="00674D40">
        <w:rPr>
          <w:rFonts w:ascii="Tahoma" w:eastAsia="Verdana" w:hAnsi="Tahoma" w:cs="Tahoma"/>
          <w:sz w:val="24"/>
          <w:szCs w:val="24"/>
        </w:rPr>
        <w:t xml:space="preserve"> </w:t>
      </w:r>
      <w:r w:rsidR="00595B48" w:rsidRPr="00674D40">
        <w:rPr>
          <w:rFonts w:ascii="Tahoma" w:eastAsia="Verdana" w:hAnsi="Tahoma" w:cs="Tahoma"/>
          <w:sz w:val="24"/>
          <w:szCs w:val="24"/>
        </w:rPr>
        <w:t xml:space="preserve">pero </w:t>
      </w:r>
      <w:r w:rsidRPr="00674D40">
        <w:rPr>
          <w:rFonts w:ascii="Tahoma" w:eastAsia="Verdana" w:hAnsi="Tahoma" w:cs="Tahoma"/>
          <w:sz w:val="24"/>
          <w:szCs w:val="24"/>
        </w:rPr>
        <w:t>de igual manera no se puede concluir que sea cierto todo lo que l</w:t>
      </w:r>
      <w:r w:rsidR="001A2DF5" w:rsidRPr="00674D40">
        <w:rPr>
          <w:rFonts w:ascii="Tahoma" w:eastAsia="Verdana" w:hAnsi="Tahoma" w:cs="Tahoma"/>
          <w:sz w:val="24"/>
          <w:szCs w:val="24"/>
        </w:rPr>
        <w:t xml:space="preserve">a </w:t>
      </w:r>
      <w:r w:rsidRPr="00674D40">
        <w:rPr>
          <w:rFonts w:ascii="Tahoma" w:eastAsia="Verdana" w:hAnsi="Tahoma" w:cs="Tahoma"/>
          <w:sz w:val="24"/>
          <w:szCs w:val="24"/>
        </w:rPr>
        <w:t xml:space="preserve">víctima </w:t>
      </w:r>
      <w:r w:rsidR="00595B48" w:rsidRPr="00674D40">
        <w:rPr>
          <w:rFonts w:ascii="Tahoma" w:eastAsia="Verdana" w:hAnsi="Tahoma" w:cs="Tahoma"/>
          <w:sz w:val="24"/>
          <w:szCs w:val="24"/>
        </w:rPr>
        <w:t xml:space="preserve">adujo </w:t>
      </w:r>
      <w:r w:rsidRPr="00674D40">
        <w:rPr>
          <w:rFonts w:ascii="Tahoma" w:eastAsia="Verdana" w:hAnsi="Tahoma" w:cs="Tahoma"/>
          <w:sz w:val="24"/>
          <w:szCs w:val="24"/>
        </w:rPr>
        <w:t xml:space="preserve">en su testimonio en contra de </w:t>
      </w:r>
      <w:proofErr w:type="spellStart"/>
      <w:r w:rsidR="00E93075">
        <w:rPr>
          <w:rFonts w:ascii="Tahoma" w:eastAsia="Verdana" w:hAnsi="Tahoma" w:cs="Tahoma"/>
          <w:sz w:val="24"/>
          <w:szCs w:val="24"/>
        </w:rPr>
        <w:t>LEQO</w:t>
      </w:r>
      <w:proofErr w:type="spellEnd"/>
      <w:r w:rsidR="00595B48" w:rsidRPr="00674D40">
        <w:rPr>
          <w:rFonts w:ascii="Tahoma" w:eastAsia="Verdana" w:hAnsi="Tahoma" w:cs="Tahoma"/>
          <w:sz w:val="24"/>
          <w:szCs w:val="24"/>
        </w:rPr>
        <w:t xml:space="preserve">, a partir del momento en el que </w:t>
      </w:r>
      <w:r w:rsidRPr="00674D40">
        <w:rPr>
          <w:rFonts w:ascii="Tahoma" w:eastAsia="Verdana" w:hAnsi="Tahoma" w:cs="Tahoma"/>
          <w:sz w:val="24"/>
          <w:szCs w:val="24"/>
        </w:rPr>
        <w:t xml:space="preserve">Él </w:t>
      </w:r>
      <w:r w:rsidR="001A2DF5" w:rsidRPr="00674D40">
        <w:rPr>
          <w:rFonts w:ascii="Tahoma" w:eastAsia="Verdana" w:hAnsi="Tahoma" w:cs="Tahoma"/>
          <w:sz w:val="24"/>
          <w:szCs w:val="24"/>
        </w:rPr>
        <w:t xml:space="preserve">ingresó a la </w:t>
      </w:r>
      <w:r w:rsidR="00595B48" w:rsidRPr="00674D40">
        <w:rPr>
          <w:rFonts w:ascii="Tahoma" w:eastAsia="Verdana" w:hAnsi="Tahoma" w:cs="Tahoma"/>
          <w:sz w:val="24"/>
          <w:szCs w:val="24"/>
        </w:rPr>
        <w:t>habitación</w:t>
      </w:r>
      <w:r w:rsidRPr="00674D40">
        <w:rPr>
          <w:rFonts w:ascii="Tahoma" w:eastAsia="Verdana" w:hAnsi="Tahoma" w:cs="Tahoma"/>
          <w:sz w:val="24"/>
          <w:szCs w:val="24"/>
        </w:rPr>
        <w:t xml:space="preserve"> </w:t>
      </w:r>
      <w:r w:rsidR="00595B48" w:rsidRPr="00674D40">
        <w:rPr>
          <w:rFonts w:ascii="Tahoma" w:eastAsia="Verdana" w:hAnsi="Tahoma" w:cs="Tahoma"/>
          <w:sz w:val="24"/>
          <w:szCs w:val="24"/>
        </w:rPr>
        <w:t xml:space="preserve">y se acostó en la cama </w:t>
      </w:r>
      <w:r w:rsidRPr="00674D40">
        <w:rPr>
          <w:rFonts w:ascii="Tahoma" w:eastAsia="Verdana" w:hAnsi="Tahoma" w:cs="Tahoma"/>
          <w:sz w:val="24"/>
          <w:szCs w:val="24"/>
        </w:rPr>
        <w:t xml:space="preserve">en donde Ella dormía, porque en </w:t>
      </w:r>
      <w:r w:rsidR="001A2DF5" w:rsidRPr="00674D40">
        <w:rPr>
          <w:rFonts w:ascii="Tahoma" w:eastAsia="Verdana" w:hAnsi="Tahoma" w:cs="Tahoma"/>
          <w:sz w:val="24"/>
          <w:szCs w:val="24"/>
        </w:rPr>
        <w:t xml:space="preserve">sentir del Juzgado de primer </w:t>
      </w:r>
      <w:r w:rsidR="00E77B4F" w:rsidRPr="00674D40">
        <w:rPr>
          <w:rFonts w:ascii="Tahoma" w:eastAsia="Verdana" w:hAnsi="Tahoma" w:cs="Tahoma"/>
          <w:sz w:val="24"/>
          <w:szCs w:val="24"/>
        </w:rPr>
        <w:t>nivel</w:t>
      </w:r>
      <w:r w:rsidR="0096711B" w:rsidRPr="00674D40">
        <w:rPr>
          <w:rFonts w:ascii="Tahoma" w:eastAsia="Verdana" w:hAnsi="Tahoma" w:cs="Tahoma"/>
          <w:sz w:val="24"/>
          <w:szCs w:val="24"/>
        </w:rPr>
        <w:t>,</w:t>
      </w:r>
      <w:r w:rsidR="00E77B4F" w:rsidRPr="00674D40">
        <w:rPr>
          <w:rFonts w:ascii="Tahoma" w:eastAsia="Verdana" w:hAnsi="Tahoma" w:cs="Tahoma"/>
          <w:sz w:val="24"/>
          <w:szCs w:val="24"/>
        </w:rPr>
        <w:t xml:space="preserve"> </w:t>
      </w:r>
      <w:r w:rsidR="001A2DF5" w:rsidRPr="00674D40">
        <w:rPr>
          <w:rFonts w:ascii="Tahoma" w:eastAsia="Verdana" w:hAnsi="Tahoma" w:cs="Tahoma"/>
          <w:sz w:val="24"/>
          <w:szCs w:val="24"/>
        </w:rPr>
        <w:t xml:space="preserve">los dichos de la víctima carecen de </w:t>
      </w:r>
      <w:r w:rsidR="009A01A0" w:rsidRPr="00674D40">
        <w:rPr>
          <w:rFonts w:ascii="Tahoma" w:eastAsia="Verdana" w:hAnsi="Tahoma" w:cs="Tahoma"/>
          <w:sz w:val="24"/>
          <w:szCs w:val="24"/>
        </w:rPr>
        <w:t xml:space="preserve">poca </w:t>
      </w:r>
      <w:r w:rsidR="001A2DF5" w:rsidRPr="00674D40">
        <w:rPr>
          <w:rFonts w:ascii="Tahoma" w:eastAsia="Verdana" w:hAnsi="Tahoma" w:cs="Tahoma"/>
          <w:sz w:val="24"/>
          <w:szCs w:val="24"/>
        </w:rPr>
        <w:t xml:space="preserve">credibilidad </w:t>
      </w:r>
      <w:r w:rsidRPr="00674D40">
        <w:rPr>
          <w:rFonts w:ascii="Tahoma" w:eastAsia="Verdana" w:hAnsi="Tahoma" w:cs="Tahoma"/>
          <w:sz w:val="24"/>
          <w:szCs w:val="24"/>
        </w:rPr>
        <w:t xml:space="preserve">debido a que </w:t>
      </w:r>
      <w:r w:rsidR="001A2DF5" w:rsidRPr="00674D40">
        <w:rPr>
          <w:rFonts w:ascii="Tahoma" w:eastAsia="Verdana" w:hAnsi="Tahoma" w:cs="Tahoma"/>
          <w:sz w:val="24"/>
          <w:szCs w:val="24"/>
        </w:rPr>
        <w:t xml:space="preserve">frente a lo acontecido ha rendido </w:t>
      </w:r>
      <w:r w:rsidR="00E77B4F" w:rsidRPr="00674D40">
        <w:rPr>
          <w:rFonts w:ascii="Tahoma" w:eastAsia="Verdana" w:hAnsi="Tahoma" w:cs="Tahoma"/>
          <w:sz w:val="24"/>
          <w:szCs w:val="24"/>
        </w:rPr>
        <w:t xml:space="preserve">varias </w:t>
      </w:r>
      <w:r w:rsidR="00411D8E" w:rsidRPr="00674D40">
        <w:rPr>
          <w:rFonts w:ascii="Tahoma" w:eastAsia="Verdana" w:hAnsi="Tahoma" w:cs="Tahoma"/>
          <w:sz w:val="24"/>
          <w:szCs w:val="24"/>
        </w:rPr>
        <w:t xml:space="preserve">versiones </w:t>
      </w:r>
      <w:r w:rsidR="008A02D4" w:rsidRPr="00674D40">
        <w:rPr>
          <w:rFonts w:ascii="Tahoma" w:eastAsia="Verdana" w:hAnsi="Tahoma" w:cs="Tahoma"/>
          <w:sz w:val="24"/>
          <w:szCs w:val="24"/>
        </w:rPr>
        <w:t xml:space="preserve">que se tornan </w:t>
      </w:r>
      <w:r w:rsidR="00411D8E" w:rsidRPr="00674D40">
        <w:rPr>
          <w:rFonts w:ascii="Tahoma" w:eastAsia="Verdana" w:hAnsi="Tahoma" w:cs="Tahoma"/>
          <w:sz w:val="24"/>
          <w:szCs w:val="24"/>
        </w:rPr>
        <w:t xml:space="preserve">incoherentes </w:t>
      </w:r>
      <w:r w:rsidR="008A02D4" w:rsidRPr="00674D40">
        <w:rPr>
          <w:rFonts w:ascii="Tahoma" w:eastAsia="Verdana" w:hAnsi="Tahoma" w:cs="Tahoma"/>
          <w:sz w:val="24"/>
          <w:szCs w:val="24"/>
        </w:rPr>
        <w:t>por cuanto</w:t>
      </w:r>
      <w:r w:rsidR="009A01A0" w:rsidRPr="00674D40">
        <w:rPr>
          <w:rFonts w:ascii="Tahoma" w:eastAsia="Verdana" w:hAnsi="Tahoma" w:cs="Tahoma"/>
          <w:sz w:val="24"/>
          <w:szCs w:val="24"/>
        </w:rPr>
        <w:t xml:space="preserve"> difieren entre sí, </w:t>
      </w:r>
      <w:r w:rsidR="008A02D4" w:rsidRPr="00674D40">
        <w:rPr>
          <w:rFonts w:ascii="Tahoma" w:eastAsia="Verdana" w:hAnsi="Tahoma" w:cs="Tahoma"/>
          <w:sz w:val="24"/>
          <w:szCs w:val="24"/>
        </w:rPr>
        <w:t>ya que</w:t>
      </w:r>
      <w:r w:rsidR="009A01A0" w:rsidRPr="00674D40">
        <w:rPr>
          <w:rFonts w:ascii="Tahoma" w:eastAsia="Verdana" w:hAnsi="Tahoma" w:cs="Tahoma"/>
          <w:sz w:val="24"/>
          <w:szCs w:val="24"/>
        </w:rPr>
        <w:t xml:space="preserve"> a la víspera</w:t>
      </w:r>
      <w:r w:rsidRPr="00674D40">
        <w:rPr>
          <w:rFonts w:ascii="Tahoma" w:eastAsia="Verdana" w:hAnsi="Tahoma" w:cs="Tahoma"/>
          <w:sz w:val="24"/>
          <w:szCs w:val="24"/>
        </w:rPr>
        <w:t xml:space="preserve"> de haber ocurrido los hechos</w:t>
      </w:r>
      <w:r w:rsidR="008A02D4" w:rsidRPr="00674D40">
        <w:rPr>
          <w:rFonts w:ascii="Tahoma" w:eastAsia="Verdana" w:hAnsi="Tahoma" w:cs="Tahoma"/>
          <w:sz w:val="24"/>
          <w:szCs w:val="24"/>
        </w:rPr>
        <w:t xml:space="preserve">, tanto </w:t>
      </w:r>
      <w:r w:rsidR="009A01A0" w:rsidRPr="00674D40">
        <w:rPr>
          <w:rFonts w:ascii="Tahoma" w:eastAsia="Verdana" w:hAnsi="Tahoma" w:cs="Tahoma"/>
          <w:sz w:val="24"/>
          <w:szCs w:val="24"/>
        </w:rPr>
        <w:t>a su padre</w:t>
      </w:r>
      <w:r w:rsidR="00B7220E" w:rsidRPr="00674D40">
        <w:rPr>
          <w:rFonts w:ascii="Tahoma" w:eastAsia="Verdana" w:hAnsi="Tahoma" w:cs="Tahoma"/>
          <w:sz w:val="24"/>
          <w:szCs w:val="24"/>
        </w:rPr>
        <w:t xml:space="preserve"> </w:t>
      </w:r>
      <w:r w:rsidR="009A01A0" w:rsidRPr="00674D40">
        <w:rPr>
          <w:rFonts w:ascii="Tahoma" w:eastAsia="Verdana" w:hAnsi="Tahoma" w:cs="Tahoma"/>
          <w:sz w:val="24"/>
          <w:szCs w:val="24"/>
        </w:rPr>
        <w:t xml:space="preserve">EVELIO ANTONIO CORREA </w:t>
      </w:r>
      <w:r w:rsidR="008A02D4" w:rsidRPr="00674D40">
        <w:rPr>
          <w:rFonts w:ascii="Tahoma" w:eastAsia="Verdana" w:hAnsi="Tahoma" w:cs="Tahoma"/>
          <w:sz w:val="24"/>
          <w:szCs w:val="24"/>
        </w:rPr>
        <w:t>como a</w:t>
      </w:r>
      <w:r w:rsidR="009A01A0" w:rsidRPr="00674D40">
        <w:rPr>
          <w:rFonts w:ascii="Tahoma" w:eastAsia="Verdana" w:hAnsi="Tahoma" w:cs="Tahoma"/>
          <w:sz w:val="24"/>
          <w:szCs w:val="24"/>
        </w:rPr>
        <w:t xml:space="preserve"> su amigo DANIEL MAURICIO HERNÁNDEZ, solamente les contó de manera escueta que </w:t>
      </w:r>
      <w:proofErr w:type="spellStart"/>
      <w:r w:rsidR="00E93075">
        <w:rPr>
          <w:rFonts w:ascii="Tahoma" w:eastAsia="Verdana" w:hAnsi="Tahoma" w:cs="Tahoma"/>
          <w:sz w:val="24"/>
          <w:szCs w:val="24"/>
        </w:rPr>
        <w:t>LEQO</w:t>
      </w:r>
      <w:proofErr w:type="spellEnd"/>
      <w:r w:rsidR="009A01A0" w:rsidRPr="00674D40">
        <w:rPr>
          <w:rFonts w:ascii="Tahoma" w:eastAsia="Verdana" w:hAnsi="Tahoma" w:cs="Tahoma"/>
          <w:sz w:val="24"/>
          <w:szCs w:val="24"/>
        </w:rPr>
        <w:t xml:space="preserve"> la manoseó y toqueteó en sus partes pudendas, </w:t>
      </w:r>
      <w:r w:rsidRPr="00674D40">
        <w:rPr>
          <w:rFonts w:ascii="Tahoma" w:eastAsia="Verdana" w:hAnsi="Tahoma" w:cs="Tahoma"/>
          <w:sz w:val="24"/>
          <w:szCs w:val="24"/>
        </w:rPr>
        <w:t xml:space="preserve">mientras que a su madre, MARISOL CASTAÑO, le dijo que el sátiro solo alcanzó a bajarle las pantaletas hasta las rodillas; </w:t>
      </w:r>
      <w:r w:rsidR="009A01A0" w:rsidRPr="00674D40">
        <w:rPr>
          <w:rFonts w:ascii="Tahoma" w:eastAsia="Verdana" w:hAnsi="Tahoma" w:cs="Tahoma"/>
          <w:sz w:val="24"/>
          <w:szCs w:val="24"/>
        </w:rPr>
        <w:t xml:space="preserve">pero tal relato cambio diametralmente en lo que tiempo después atestó en el juicio y </w:t>
      </w:r>
      <w:r w:rsidRPr="00674D40">
        <w:rPr>
          <w:rFonts w:ascii="Tahoma" w:eastAsia="Verdana" w:hAnsi="Tahoma" w:cs="Tahoma"/>
          <w:sz w:val="24"/>
          <w:szCs w:val="24"/>
        </w:rPr>
        <w:t>en lo que le</w:t>
      </w:r>
      <w:r w:rsidR="009A01A0" w:rsidRPr="00674D40">
        <w:rPr>
          <w:rFonts w:ascii="Tahoma" w:eastAsia="Verdana" w:hAnsi="Tahoma" w:cs="Tahoma"/>
          <w:sz w:val="24"/>
          <w:szCs w:val="24"/>
        </w:rPr>
        <w:t xml:space="preserve"> contó al perito </w:t>
      </w:r>
      <w:r w:rsidRPr="00674D40">
        <w:rPr>
          <w:rFonts w:ascii="Tahoma" w:eastAsia="Verdana" w:hAnsi="Tahoma" w:cs="Tahoma"/>
          <w:sz w:val="24"/>
          <w:szCs w:val="24"/>
        </w:rPr>
        <w:t>psicólogo</w:t>
      </w:r>
      <w:r w:rsidR="009A01A0" w:rsidRPr="00674D40">
        <w:rPr>
          <w:rFonts w:ascii="Tahoma" w:eastAsia="Verdana" w:hAnsi="Tahoma" w:cs="Tahoma"/>
          <w:sz w:val="24"/>
          <w:szCs w:val="24"/>
        </w:rPr>
        <w:t xml:space="preserve"> JORGE OLMEDO CARDONA, en donde expuso que los hechos sucedieron en dos momentos diferentes, en los cuales el acusado le manoseó los senos, la vagina y el trasero, </w:t>
      </w:r>
      <w:r w:rsidRPr="00674D40">
        <w:rPr>
          <w:rFonts w:ascii="Tahoma" w:eastAsia="Verdana" w:hAnsi="Tahoma" w:cs="Tahoma"/>
          <w:sz w:val="24"/>
          <w:szCs w:val="24"/>
        </w:rPr>
        <w:t>la besuqueó</w:t>
      </w:r>
      <w:r w:rsidR="009A01A0" w:rsidRPr="00674D40">
        <w:rPr>
          <w:rFonts w:ascii="Tahoma" w:eastAsia="Verdana" w:hAnsi="Tahoma" w:cs="Tahoma"/>
          <w:sz w:val="24"/>
          <w:szCs w:val="24"/>
        </w:rPr>
        <w:t xml:space="preserve"> por el cuerpo e intentó bajarle unos pantalones tipo </w:t>
      </w:r>
      <w:r w:rsidR="009A01A0" w:rsidRPr="00674D40">
        <w:rPr>
          <w:rFonts w:ascii="Tahoma" w:eastAsia="Verdana" w:hAnsi="Tahoma" w:cs="Tahoma"/>
          <w:i/>
          <w:sz w:val="24"/>
          <w:szCs w:val="24"/>
        </w:rPr>
        <w:t>short</w:t>
      </w:r>
      <w:r w:rsidRPr="00674D40">
        <w:rPr>
          <w:rFonts w:ascii="Tahoma" w:eastAsia="Verdana" w:hAnsi="Tahoma" w:cs="Tahoma"/>
          <w:sz w:val="24"/>
          <w:szCs w:val="24"/>
        </w:rPr>
        <w:t xml:space="preserve">, hasta cuando Ella le expresó su repugnancia </w:t>
      </w:r>
      <w:r w:rsidR="008A02D4" w:rsidRPr="00674D40">
        <w:rPr>
          <w:rFonts w:ascii="Tahoma" w:eastAsia="Verdana" w:hAnsi="Tahoma" w:cs="Tahoma"/>
          <w:sz w:val="24"/>
          <w:szCs w:val="24"/>
        </w:rPr>
        <w:t xml:space="preserve">lo que luego incidió para que se sintiera indignada y decidiera </w:t>
      </w:r>
      <w:r w:rsidRPr="00674D40">
        <w:rPr>
          <w:rFonts w:ascii="Tahoma" w:eastAsia="Verdana" w:hAnsi="Tahoma" w:cs="Tahoma"/>
          <w:sz w:val="24"/>
          <w:szCs w:val="24"/>
        </w:rPr>
        <w:t xml:space="preserve">irse de ese lugar hacia la residencia de un amigo en donde pernoctó. </w:t>
      </w:r>
    </w:p>
    <w:p w14:paraId="41975611" w14:textId="77777777" w:rsidR="00FE6E28" w:rsidRPr="00674D40" w:rsidRDefault="00FE6E28" w:rsidP="00674D40">
      <w:pPr>
        <w:spacing w:line="276" w:lineRule="auto"/>
        <w:rPr>
          <w:rFonts w:ascii="Tahoma" w:eastAsia="Verdana" w:hAnsi="Tahoma" w:cs="Tahoma"/>
          <w:sz w:val="24"/>
          <w:szCs w:val="24"/>
        </w:rPr>
      </w:pPr>
    </w:p>
    <w:p w14:paraId="65CDA85C" w14:textId="77777777" w:rsidR="00E67E77" w:rsidRPr="00674D40" w:rsidRDefault="00FE6E28" w:rsidP="00674D40">
      <w:pPr>
        <w:pStyle w:val="Prrafodelista"/>
        <w:numPr>
          <w:ilvl w:val="0"/>
          <w:numId w:val="12"/>
        </w:numPr>
        <w:spacing w:line="276" w:lineRule="auto"/>
        <w:ind w:left="360"/>
        <w:rPr>
          <w:rFonts w:ascii="Tahoma" w:eastAsia="Verdana" w:hAnsi="Tahoma" w:cs="Tahoma"/>
          <w:sz w:val="24"/>
          <w:szCs w:val="24"/>
        </w:rPr>
      </w:pPr>
      <w:r w:rsidRPr="00674D40">
        <w:rPr>
          <w:rFonts w:ascii="Tahoma" w:eastAsia="Verdana" w:hAnsi="Tahoma" w:cs="Tahoma"/>
          <w:sz w:val="24"/>
          <w:szCs w:val="24"/>
        </w:rPr>
        <w:t xml:space="preserve">En proceso existen pruebas que demuestran la inclinación de la </w:t>
      </w:r>
      <w:r w:rsidR="002803D1" w:rsidRPr="00674D40">
        <w:rPr>
          <w:rFonts w:ascii="Tahoma" w:eastAsia="Verdana" w:hAnsi="Tahoma" w:cs="Tahoma"/>
          <w:sz w:val="24"/>
          <w:szCs w:val="24"/>
        </w:rPr>
        <w:t>víctima</w:t>
      </w:r>
      <w:r w:rsidRPr="00674D40">
        <w:rPr>
          <w:rFonts w:ascii="Tahoma" w:eastAsia="Verdana" w:hAnsi="Tahoma" w:cs="Tahoma"/>
          <w:sz w:val="24"/>
          <w:szCs w:val="24"/>
        </w:rPr>
        <w:t xml:space="preserve"> a mentir. </w:t>
      </w:r>
      <w:r w:rsidR="002803D1" w:rsidRPr="00674D40">
        <w:rPr>
          <w:rFonts w:ascii="Tahoma" w:eastAsia="Verdana" w:hAnsi="Tahoma" w:cs="Tahoma"/>
          <w:sz w:val="24"/>
          <w:szCs w:val="24"/>
        </w:rPr>
        <w:t xml:space="preserve">Entre dichas pruebas se encuentran: a) El informe psicológico sociofamiliar rendido por la Corporación </w:t>
      </w:r>
      <w:r w:rsidR="002803D1" w:rsidRPr="00674D40">
        <w:rPr>
          <w:rFonts w:ascii="Tahoma" w:eastAsia="Verdana" w:hAnsi="Tahoma" w:cs="Tahoma"/>
          <w:i/>
          <w:sz w:val="24"/>
          <w:szCs w:val="24"/>
        </w:rPr>
        <w:t>“Sirviendo con amor”</w:t>
      </w:r>
      <w:r w:rsidR="002803D1" w:rsidRPr="00674D40">
        <w:rPr>
          <w:rFonts w:ascii="Tahoma" w:eastAsia="Verdana" w:hAnsi="Tahoma" w:cs="Tahoma"/>
          <w:sz w:val="24"/>
          <w:szCs w:val="24"/>
        </w:rPr>
        <w:t xml:space="preserve">, que fue estipulado entre las partes, en el que se dice que la agraviada es una persona conflictiva, irreverente, manipuladora, que no cumple con las reglas de conducta y que como consecuencia de ello se ha visto expuesta y en situaciones de </w:t>
      </w:r>
      <w:r w:rsidR="008A02D4" w:rsidRPr="00674D40">
        <w:rPr>
          <w:rFonts w:ascii="Tahoma" w:eastAsia="Verdana" w:hAnsi="Tahoma" w:cs="Tahoma"/>
          <w:sz w:val="24"/>
          <w:szCs w:val="24"/>
        </w:rPr>
        <w:t>alto riesgo en las que la menor ha estado implicada</w:t>
      </w:r>
      <w:r w:rsidR="002803D1" w:rsidRPr="00674D40">
        <w:rPr>
          <w:rFonts w:ascii="Tahoma" w:eastAsia="Verdana" w:hAnsi="Tahoma" w:cs="Tahoma"/>
          <w:sz w:val="24"/>
          <w:szCs w:val="24"/>
        </w:rPr>
        <w:t xml:space="preserve"> en el consumo de sustancias psicotrópicas y en relaciones carnales íntimas; b) </w:t>
      </w:r>
      <w:r w:rsidR="009E1DDB" w:rsidRPr="00674D40">
        <w:rPr>
          <w:rFonts w:ascii="Tahoma" w:eastAsia="Verdana" w:hAnsi="Tahoma" w:cs="Tahoma"/>
          <w:sz w:val="24"/>
          <w:szCs w:val="24"/>
        </w:rPr>
        <w:t>Mintió</w:t>
      </w:r>
      <w:r w:rsidR="002803D1" w:rsidRPr="00674D40">
        <w:rPr>
          <w:rFonts w:ascii="Tahoma" w:eastAsia="Verdana" w:hAnsi="Tahoma" w:cs="Tahoma"/>
          <w:sz w:val="24"/>
          <w:szCs w:val="24"/>
        </w:rPr>
        <w:t xml:space="preserve"> en el juicio cuando quiso desconocer lo que adujo en una entrevista que rindió en el Instituto Colombiano de Bienestar Familiar (ICBF), en donde afirmó que la noche en la que pernoctó en la residencia del joven DANIEL MAURICIO HERNÁNDEZ, sostuvo relaciones sexuales con Él; c) Negó el que haya instado a unos jóvenes para que agredieran su hermano en</w:t>
      </w:r>
      <w:r w:rsidR="008A02D4" w:rsidRPr="00674D40">
        <w:rPr>
          <w:rFonts w:ascii="Tahoma" w:eastAsia="Verdana" w:hAnsi="Tahoma" w:cs="Tahoma"/>
          <w:sz w:val="24"/>
          <w:szCs w:val="24"/>
        </w:rPr>
        <w:t xml:space="preserve"> una ocasión en la que su madre</w:t>
      </w:r>
      <w:r w:rsidR="002803D1" w:rsidRPr="00674D40">
        <w:rPr>
          <w:rFonts w:ascii="Tahoma" w:eastAsia="Verdana" w:hAnsi="Tahoma" w:cs="Tahoma"/>
          <w:sz w:val="24"/>
          <w:szCs w:val="24"/>
        </w:rPr>
        <w:t xml:space="preserve"> y su fraterno fueron en su búsqueda porque Ella se había ido de la casa. </w:t>
      </w:r>
    </w:p>
    <w:p w14:paraId="1DC0B7A0" w14:textId="77777777" w:rsidR="00E67E77" w:rsidRPr="00674D40" w:rsidRDefault="00E67E77" w:rsidP="00674D40">
      <w:pPr>
        <w:spacing w:line="276" w:lineRule="auto"/>
        <w:rPr>
          <w:rFonts w:ascii="Tahoma" w:eastAsia="Verdana" w:hAnsi="Tahoma" w:cs="Tahoma"/>
          <w:sz w:val="24"/>
          <w:szCs w:val="24"/>
        </w:rPr>
      </w:pPr>
    </w:p>
    <w:p w14:paraId="055145AD" w14:textId="77586110" w:rsidR="00FE6E28" w:rsidRPr="00674D40" w:rsidRDefault="00E67E77"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Acorde con lo anterior, el Juzgado de primer nivel concluyó que no son creíbles ni veraces los señalamientos que la adolescente </w:t>
      </w:r>
      <w:r w:rsidRPr="00674D40">
        <w:rPr>
          <w:rFonts w:ascii="Tahoma" w:eastAsia="Verdana" w:hAnsi="Tahoma" w:cs="Tahoma"/>
          <w:i/>
          <w:sz w:val="24"/>
          <w:szCs w:val="24"/>
        </w:rPr>
        <w:t>“A.M.C.C.”</w:t>
      </w:r>
      <w:r w:rsidRPr="00674D40">
        <w:rPr>
          <w:rFonts w:ascii="Tahoma" w:eastAsia="Verdana" w:hAnsi="Tahoma" w:cs="Tahoma"/>
          <w:sz w:val="24"/>
          <w:szCs w:val="24"/>
        </w:rPr>
        <w:t xml:space="preserve"> </w:t>
      </w:r>
      <w:r w:rsidR="00411D8E" w:rsidRPr="00674D40">
        <w:rPr>
          <w:rFonts w:ascii="Tahoma" w:eastAsia="Verdana" w:hAnsi="Tahoma" w:cs="Tahoma"/>
          <w:sz w:val="24"/>
          <w:szCs w:val="24"/>
        </w:rPr>
        <w:t>efectuó</w:t>
      </w:r>
      <w:r w:rsidRPr="00674D40">
        <w:rPr>
          <w:rFonts w:ascii="Tahoma" w:eastAsia="Verdana" w:hAnsi="Tahoma" w:cs="Tahoma"/>
          <w:sz w:val="24"/>
          <w:szCs w:val="24"/>
        </w:rPr>
        <w:t xml:space="preserve"> en contra de </w:t>
      </w:r>
      <w:proofErr w:type="spellStart"/>
      <w:r w:rsidR="00E93075">
        <w:rPr>
          <w:rFonts w:ascii="Tahoma" w:eastAsia="Verdana" w:hAnsi="Tahoma" w:cs="Tahoma"/>
          <w:sz w:val="24"/>
          <w:szCs w:val="24"/>
        </w:rPr>
        <w:t>LEQO</w:t>
      </w:r>
      <w:proofErr w:type="spellEnd"/>
      <w:r w:rsidRPr="00674D40">
        <w:rPr>
          <w:rFonts w:ascii="Tahoma" w:eastAsia="Verdana" w:hAnsi="Tahoma" w:cs="Tahoma"/>
          <w:sz w:val="24"/>
          <w:szCs w:val="24"/>
        </w:rPr>
        <w:t xml:space="preserve">, porque </w:t>
      </w:r>
      <w:r w:rsidR="00411D8E" w:rsidRPr="00674D40">
        <w:rPr>
          <w:rFonts w:ascii="Tahoma" w:eastAsia="Verdana" w:hAnsi="Tahoma" w:cs="Tahoma"/>
          <w:sz w:val="24"/>
          <w:szCs w:val="24"/>
        </w:rPr>
        <w:t>procedió</w:t>
      </w:r>
      <w:r w:rsidRPr="00674D40">
        <w:rPr>
          <w:rFonts w:ascii="Tahoma" w:eastAsia="Verdana" w:hAnsi="Tahoma" w:cs="Tahoma"/>
          <w:sz w:val="24"/>
          <w:szCs w:val="24"/>
        </w:rPr>
        <w:t xml:space="preserve"> de esa manera para así justificar el por qué en horas de la madrugada </w:t>
      </w:r>
      <w:r w:rsidR="00411D8E" w:rsidRPr="00674D40">
        <w:rPr>
          <w:rFonts w:ascii="Tahoma" w:eastAsia="Verdana" w:hAnsi="Tahoma" w:cs="Tahoma"/>
          <w:sz w:val="24"/>
          <w:szCs w:val="24"/>
        </w:rPr>
        <w:t>decidió</w:t>
      </w:r>
      <w:r w:rsidRPr="00674D40">
        <w:rPr>
          <w:rFonts w:ascii="Tahoma" w:eastAsia="Verdana" w:hAnsi="Tahoma" w:cs="Tahoma"/>
          <w:sz w:val="24"/>
          <w:szCs w:val="24"/>
        </w:rPr>
        <w:t xml:space="preserve"> salir de la casa de su tía</w:t>
      </w:r>
      <w:r w:rsidRPr="00674D40">
        <w:rPr>
          <w:rFonts w:ascii="Tahoma" w:hAnsi="Tahoma" w:cs="Tahoma"/>
          <w:sz w:val="24"/>
          <w:szCs w:val="24"/>
        </w:rPr>
        <w:t xml:space="preserve"> </w:t>
      </w:r>
      <w:r w:rsidRPr="00674D40">
        <w:rPr>
          <w:rFonts w:ascii="Tahoma" w:eastAsia="Verdana" w:hAnsi="Tahoma" w:cs="Tahoma"/>
          <w:sz w:val="24"/>
          <w:szCs w:val="24"/>
        </w:rPr>
        <w:t xml:space="preserve">OLGA LILIANA GALLEGO para irse a encontrar con el joven DANIEL MAURICIO HERNÁNDEZ, con quien luego </w:t>
      </w:r>
      <w:r w:rsidR="00411D8E" w:rsidRPr="00674D40">
        <w:rPr>
          <w:rFonts w:ascii="Tahoma" w:eastAsia="Verdana" w:hAnsi="Tahoma" w:cs="Tahoma"/>
          <w:sz w:val="24"/>
          <w:szCs w:val="24"/>
        </w:rPr>
        <w:t xml:space="preserve">en </w:t>
      </w:r>
      <w:r w:rsidRPr="00674D40">
        <w:rPr>
          <w:rFonts w:ascii="Tahoma" w:eastAsia="Verdana" w:hAnsi="Tahoma" w:cs="Tahoma"/>
          <w:sz w:val="24"/>
          <w:szCs w:val="24"/>
        </w:rPr>
        <w:t xml:space="preserve">esa madrugada sostuvo relaciones sexuales. </w:t>
      </w:r>
      <w:r w:rsidR="00FE6E28" w:rsidRPr="00674D40">
        <w:rPr>
          <w:rFonts w:ascii="Tahoma" w:eastAsia="Verdana" w:hAnsi="Tahoma" w:cs="Tahoma"/>
          <w:sz w:val="24"/>
          <w:szCs w:val="24"/>
        </w:rPr>
        <w:t xml:space="preserve"> </w:t>
      </w:r>
    </w:p>
    <w:p w14:paraId="5D259D5D" w14:textId="77777777" w:rsidR="00245EDA" w:rsidRPr="00674D40" w:rsidRDefault="00245EDA" w:rsidP="00674D40">
      <w:pPr>
        <w:spacing w:line="276" w:lineRule="auto"/>
        <w:rPr>
          <w:rFonts w:ascii="Tahoma" w:eastAsia="Verdana" w:hAnsi="Tahoma" w:cs="Tahoma"/>
          <w:sz w:val="24"/>
          <w:szCs w:val="24"/>
        </w:rPr>
      </w:pPr>
    </w:p>
    <w:p w14:paraId="0712E549" w14:textId="77777777" w:rsidR="009A150B" w:rsidRPr="00674D40" w:rsidRDefault="009A150B" w:rsidP="00674D40">
      <w:pPr>
        <w:spacing w:line="276" w:lineRule="auto"/>
        <w:jc w:val="center"/>
        <w:rPr>
          <w:rFonts w:ascii="Tahoma" w:eastAsia="Calibri" w:hAnsi="Tahoma" w:cs="Tahoma"/>
          <w:b/>
          <w:sz w:val="24"/>
          <w:szCs w:val="24"/>
        </w:rPr>
      </w:pPr>
      <w:r w:rsidRPr="00674D40">
        <w:rPr>
          <w:rFonts w:ascii="Tahoma" w:eastAsia="Calibri" w:hAnsi="Tahoma" w:cs="Tahoma"/>
          <w:b/>
          <w:sz w:val="24"/>
          <w:szCs w:val="24"/>
        </w:rPr>
        <w:lastRenderedPageBreak/>
        <w:t>LA APELACIÓN:</w:t>
      </w:r>
    </w:p>
    <w:p w14:paraId="7AF2D597" w14:textId="77777777" w:rsidR="009A150B" w:rsidRPr="00674D40" w:rsidRDefault="009A150B" w:rsidP="00674D40">
      <w:pPr>
        <w:spacing w:line="276" w:lineRule="auto"/>
        <w:jc w:val="left"/>
        <w:rPr>
          <w:rFonts w:ascii="Tahoma" w:eastAsia="Verdana" w:hAnsi="Tahoma" w:cs="Tahoma"/>
          <w:sz w:val="24"/>
          <w:szCs w:val="24"/>
        </w:rPr>
      </w:pPr>
    </w:p>
    <w:p w14:paraId="50F90B46" w14:textId="0904A212"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La discrepancia propuesta por </w:t>
      </w:r>
      <w:r w:rsidR="008A02D4" w:rsidRPr="00674D40">
        <w:rPr>
          <w:rFonts w:ascii="Tahoma" w:eastAsia="Verdana" w:hAnsi="Tahoma" w:cs="Tahoma"/>
          <w:sz w:val="24"/>
          <w:szCs w:val="24"/>
        </w:rPr>
        <w:t>la</w:t>
      </w:r>
      <w:r w:rsidRPr="00674D40">
        <w:rPr>
          <w:rFonts w:ascii="Tahoma" w:eastAsia="Verdana" w:hAnsi="Tahoma" w:cs="Tahoma"/>
          <w:sz w:val="24"/>
          <w:szCs w:val="24"/>
        </w:rPr>
        <w:t xml:space="preserve"> recurrente en la alzada, consistió en denunciar la ocurrencia de unos errores en los que en su parecer incurrió el Juzgado </w:t>
      </w:r>
      <w:r w:rsidRPr="00674D40">
        <w:rPr>
          <w:rFonts w:ascii="Tahoma" w:eastAsia="Verdana" w:hAnsi="Tahoma" w:cs="Tahoma"/>
          <w:i/>
          <w:sz w:val="24"/>
          <w:szCs w:val="24"/>
        </w:rPr>
        <w:t>A quo</w:t>
      </w:r>
      <w:r w:rsidRPr="00674D40">
        <w:rPr>
          <w:rFonts w:ascii="Tahoma" w:eastAsia="Verdana" w:hAnsi="Tahoma" w:cs="Tahoma"/>
          <w:sz w:val="24"/>
          <w:szCs w:val="24"/>
        </w:rPr>
        <w:t xml:space="preserve"> al momento de la apreciación del acervo probatorio, lo que le impidieron que se diera cuenta que en el proceso </w:t>
      </w:r>
      <w:r w:rsidR="00E67E77" w:rsidRPr="00674D40">
        <w:rPr>
          <w:rFonts w:ascii="Tahoma" w:eastAsia="Verdana" w:hAnsi="Tahoma" w:cs="Tahoma"/>
          <w:sz w:val="24"/>
          <w:szCs w:val="24"/>
        </w:rPr>
        <w:t xml:space="preserve">sí existían </w:t>
      </w:r>
      <w:r w:rsidR="002E41D2" w:rsidRPr="00674D40">
        <w:rPr>
          <w:rFonts w:ascii="Tahoma" w:eastAsia="Verdana" w:hAnsi="Tahoma" w:cs="Tahoma"/>
          <w:sz w:val="24"/>
          <w:szCs w:val="24"/>
        </w:rPr>
        <w:t xml:space="preserve">suficientes </w:t>
      </w:r>
      <w:r w:rsidR="00E67E77" w:rsidRPr="00674D40">
        <w:rPr>
          <w:rFonts w:ascii="Tahoma" w:eastAsia="Verdana" w:hAnsi="Tahoma" w:cs="Tahoma"/>
          <w:sz w:val="24"/>
          <w:szCs w:val="24"/>
        </w:rPr>
        <w:t xml:space="preserve">elementos de juicio con los que era factible proferir una sentencia condenatoria en contra del procesado </w:t>
      </w:r>
      <w:proofErr w:type="spellStart"/>
      <w:r w:rsidR="00E93075">
        <w:rPr>
          <w:rFonts w:ascii="Tahoma" w:eastAsia="Verdana" w:hAnsi="Tahoma" w:cs="Tahoma"/>
          <w:sz w:val="24"/>
          <w:szCs w:val="24"/>
        </w:rPr>
        <w:t>LEQO</w:t>
      </w:r>
      <w:proofErr w:type="spellEnd"/>
      <w:r w:rsidR="00E67E77" w:rsidRPr="00674D40">
        <w:rPr>
          <w:rFonts w:ascii="Tahoma" w:eastAsia="Verdana" w:hAnsi="Tahoma" w:cs="Tahoma"/>
          <w:sz w:val="24"/>
          <w:szCs w:val="24"/>
        </w:rPr>
        <w:t>.</w:t>
      </w:r>
    </w:p>
    <w:p w14:paraId="7D325B5C" w14:textId="77777777" w:rsidR="00E67E77" w:rsidRPr="00674D40" w:rsidRDefault="00E67E77" w:rsidP="00674D40">
      <w:pPr>
        <w:spacing w:line="276" w:lineRule="auto"/>
        <w:rPr>
          <w:rFonts w:ascii="Tahoma" w:eastAsia="Verdana" w:hAnsi="Tahoma" w:cs="Tahoma"/>
          <w:sz w:val="24"/>
          <w:szCs w:val="24"/>
        </w:rPr>
      </w:pPr>
    </w:p>
    <w:p w14:paraId="0FE7DDF3" w14:textId="77777777"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Para demostrar la tesis de su inconformidad, </w:t>
      </w:r>
      <w:r w:rsidR="002E41D2" w:rsidRPr="00674D40">
        <w:rPr>
          <w:rFonts w:ascii="Tahoma" w:eastAsia="Verdana" w:hAnsi="Tahoma" w:cs="Tahoma"/>
          <w:sz w:val="24"/>
          <w:szCs w:val="24"/>
        </w:rPr>
        <w:t xml:space="preserve">la </w:t>
      </w:r>
      <w:r w:rsidRPr="00674D40">
        <w:rPr>
          <w:rFonts w:ascii="Tahoma" w:eastAsia="Verdana" w:hAnsi="Tahoma" w:cs="Tahoma"/>
          <w:sz w:val="24"/>
          <w:szCs w:val="24"/>
        </w:rPr>
        <w:t>recurrente expuso los siguientes argumentos:</w:t>
      </w:r>
    </w:p>
    <w:p w14:paraId="4D3A5AC4" w14:textId="77777777" w:rsidR="00E67E77" w:rsidRPr="00674D40" w:rsidRDefault="00E67E77" w:rsidP="00674D40">
      <w:pPr>
        <w:spacing w:line="276" w:lineRule="auto"/>
        <w:rPr>
          <w:rFonts w:ascii="Tahoma" w:eastAsia="Verdana" w:hAnsi="Tahoma" w:cs="Tahoma"/>
          <w:sz w:val="24"/>
          <w:szCs w:val="24"/>
        </w:rPr>
      </w:pPr>
    </w:p>
    <w:p w14:paraId="52B8E07A" w14:textId="77777777" w:rsidR="00411D8E" w:rsidRPr="00674D40" w:rsidRDefault="00411D8E" w:rsidP="00674D40">
      <w:pPr>
        <w:pStyle w:val="Prrafodelista"/>
        <w:numPr>
          <w:ilvl w:val="0"/>
          <w:numId w:val="13"/>
        </w:numPr>
        <w:spacing w:line="276" w:lineRule="auto"/>
        <w:ind w:left="360"/>
        <w:rPr>
          <w:rFonts w:ascii="Tahoma" w:eastAsia="Verdana" w:hAnsi="Tahoma" w:cs="Tahoma"/>
          <w:sz w:val="24"/>
          <w:szCs w:val="24"/>
        </w:rPr>
      </w:pPr>
      <w:r w:rsidRPr="00674D40">
        <w:rPr>
          <w:rFonts w:ascii="Tahoma" w:eastAsia="Verdana" w:hAnsi="Tahoma" w:cs="Tahoma"/>
          <w:sz w:val="24"/>
          <w:szCs w:val="24"/>
        </w:rPr>
        <w:t xml:space="preserve">El Juzgado de primer nivel se equivocó al no concederle credibilidad al testimonio de la menor </w:t>
      </w:r>
      <w:r w:rsidRPr="00674D40">
        <w:rPr>
          <w:rFonts w:ascii="Tahoma" w:eastAsia="Verdana" w:hAnsi="Tahoma" w:cs="Tahoma"/>
          <w:i/>
          <w:sz w:val="24"/>
          <w:szCs w:val="24"/>
        </w:rPr>
        <w:t>“A.M.C.C.”</w:t>
      </w:r>
      <w:r w:rsidRPr="00674D40">
        <w:rPr>
          <w:rFonts w:ascii="Tahoma" w:eastAsia="Verdana" w:hAnsi="Tahoma" w:cs="Tahoma"/>
          <w:sz w:val="24"/>
          <w:szCs w:val="24"/>
        </w:rPr>
        <w:t xml:space="preserve"> porque la joven en momento alguno </w:t>
      </w:r>
      <w:r w:rsidR="009E1DDB" w:rsidRPr="00674D40">
        <w:rPr>
          <w:rFonts w:ascii="Tahoma" w:eastAsia="Verdana" w:hAnsi="Tahoma" w:cs="Tahoma"/>
          <w:sz w:val="24"/>
          <w:szCs w:val="24"/>
        </w:rPr>
        <w:t>incurrió</w:t>
      </w:r>
      <w:r w:rsidRPr="00674D40">
        <w:rPr>
          <w:rFonts w:ascii="Tahoma" w:eastAsia="Verdana" w:hAnsi="Tahoma" w:cs="Tahoma"/>
          <w:sz w:val="24"/>
          <w:szCs w:val="24"/>
        </w:rPr>
        <w:t xml:space="preserve"> en contradicciones en las diferentes versiones que rindió, las cuales son coherentes en los señalamientos efectuados en contra del acusado, a quien sindicó de haberla manoseado en sus partes pudendas. </w:t>
      </w:r>
    </w:p>
    <w:p w14:paraId="198888E8" w14:textId="77777777" w:rsidR="00411D8E" w:rsidRPr="00674D40" w:rsidRDefault="00411D8E" w:rsidP="00674D40">
      <w:pPr>
        <w:spacing w:line="276" w:lineRule="auto"/>
        <w:rPr>
          <w:rFonts w:ascii="Tahoma" w:eastAsia="Verdana" w:hAnsi="Tahoma" w:cs="Tahoma"/>
          <w:sz w:val="24"/>
          <w:szCs w:val="24"/>
        </w:rPr>
      </w:pPr>
    </w:p>
    <w:p w14:paraId="25F8E4EE" w14:textId="77777777" w:rsidR="00077879" w:rsidRPr="00674D40" w:rsidRDefault="00411D8E" w:rsidP="00674D40">
      <w:pPr>
        <w:pStyle w:val="Prrafodelista"/>
        <w:numPr>
          <w:ilvl w:val="0"/>
          <w:numId w:val="13"/>
        </w:numPr>
        <w:spacing w:line="276" w:lineRule="auto"/>
        <w:ind w:left="360"/>
        <w:rPr>
          <w:rFonts w:ascii="Tahoma" w:eastAsia="Verdana" w:hAnsi="Tahoma" w:cs="Tahoma"/>
          <w:sz w:val="24"/>
          <w:szCs w:val="24"/>
        </w:rPr>
      </w:pPr>
      <w:r w:rsidRPr="00674D40">
        <w:rPr>
          <w:rFonts w:ascii="Tahoma" w:eastAsia="Verdana" w:hAnsi="Tahoma" w:cs="Tahoma"/>
          <w:sz w:val="24"/>
          <w:szCs w:val="24"/>
        </w:rPr>
        <w:t xml:space="preserve">El </w:t>
      </w:r>
      <w:r w:rsidR="002E41D2" w:rsidRPr="00674D40">
        <w:rPr>
          <w:rFonts w:ascii="Tahoma" w:eastAsia="Verdana" w:hAnsi="Tahoma" w:cs="Tahoma"/>
          <w:sz w:val="24"/>
          <w:szCs w:val="24"/>
        </w:rPr>
        <w:t xml:space="preserve">Juzgado </w:t>
      </w:r>
      <w:r w:rsidR="002E41D2" w:rsidRPr="00674D40">
        <w:rPr>
          <w:rFonts w:ascii="Tahoma" w:eastAsia="Verdana" w:hAnsi="Tahoma" w:cs="Tahoma"/>
          <w:i/>
          <w:sz w:val="24"/>
          <w:szCs w:val="24"/>
        </w:rPr>
        <w:t xml:space="preserve">A quo </w:t>
      </w:r>
      <w:r w:rsidRPr="00674D40">
        <w:rPr>
          <w:rFonts w:ascii="Tahoma" w:eastAsia="Verdana" w:hAnsi="Tahoma" w:cs="Tahoma"/>
          <w:sz w:val="24"/>
          <w:szCs w:val="24"/>
        </w:rPr>
        <w:t xml:space="preserve">no tuvo en cuenta las explicaciones dadas por la víctima para justificar </w:t>
      </w:r>
      <w:r w:rsidR="002E41D2" w:rsidRPr="00674D40">
        <w:rPr>
          <w:rFonts w:ascii="Tahoma" w:eastAsia="Verdana" w:hAnsi="Tahoma" w:cs="Tahoma"/>
          <w:sz w:val="24"/>
          <w:szCs w:val="24"/>
        </w:rPr>
        <w:t xml:space="preserve">el </w:t>
      </w:r>
      <w:r w:rsidRPr="00674D40">
        <w:rPr>
          <w:rFonts w:ascii="Tahoma" w:eastAsia="Verdana" w:hAnsi="Tahoma" w:cs="Tahoma"/>
          <w:sz w:val="24"/>
          <w:szCs w:val="24"/>
        </w:rPr>
        <w:t xml:space="preserve">por qué a su padre no le contó con mayores detalles lo que le sucedió, lo </w:t>
      </w:r>
      <w:r w:rsidR="00077879" w:rsidRPr="00674D40">
        <w:rPr>
          <w:rFonts w:ascii="Tahoma" w:eastAsia="Verdana" w:hAnsi="Tahoma" w:cs="Tahoma"/>
          <w:sz w:val="24"/>
          <w:szCs w:val="24"/>
        </w:rPr>
        <w:t xml:space="preserve">que </w:t>
      </w:r>
      <w:r w:rsidRPr="00674D40">
        <w:rPr>
          <w:rFonts w:ascii="Tahoma" w:eastAsia="Verdana" w:hAnsi="Tahoma" w:cs="Tahoma"/>
          <w:sz w:val="24"/>
          <w:szCs w:val="24"/>
        </w:rPr>
        <w:t xml:space="preserve">se </w:t>
      </w:r>
      <w:r w:rsidR="006F1FCE" w:rsidRPr="00674D40">
        <w:rPr>
          <w:rFonts w:ascii="Tahoma" w:eastAsia="Verdana" w:hAnsi="Tahoma" w:cs="Tahoma"/>
          <w:sz w:val="24"/>
          <w:szCs w:val="24"/>
        </w:rPr>
        <w:t>debió</w:t>
      </w:r>
      <w:r w:rsidRPr="00674D40">
        <w:rPr>
          <w:rFonts w:ascii="Tahoma" w:eastAsia="Verdana" w:hAnsi="Tahoma" w:cs="Tahoma"/>
          <w:sz w:val="24"/>
          <w:szCs w:val="24"/>
        </w:rPr>
        <w:t xml:space="preserve"> a que no quiso hacerlo para evitar un problema </w:t>
      </w:r>
      <w:r w:rsidR="002E41D2" w:rsidRPr="00674D40">
        <w:rPr>
          <w:rFonts w:ascii="Tahoma" w:eastAsia="Verdana" w:hAnsi="Tahoma" w:cs="Tahoma"/>
          <w:sz w:val="24"/>
          <w:szCs w:val="24"/>
        </w:rPr>
        <w:t xml:space="preserve">mayor </w:t>
      </w:r>
      <w:r w:rsidRPr="00674D40">
        <w:rPr>
          <w:rFonts w:ascii="Tahoma" w:eastAsia="Verdana" w:hAnsi="Tahoma" w:cs="Tahoma"/>
          <w:sz w:val="24"/>
          <w:szCs w:val="24"/>
        </w:rPr>
        <w:t xml:space="preserve">y por razones de seguridad, debido a que el autor de sus días esa noche se encontraba bebiendo. </w:t>
      </w:r>
    </w:p>
    <w:p w14:paraId="58733E39" w14:textId="77777777" w:rsidR="00077879" w:rsidRPr="00674D40" w:rsidRDefault="00077879" w:rsidP="00674D40">
      <w:pPr>
        <w:spacing w:line="276" w:lineRule="auto"/>
        <w:rPr>
          <w:rFonts w:ascii="Tahoma" w:eastAsia="Verdana" w:hAnsi="Tahoma" w:cs="Tahoma"/>
          <w:sz w:val="24"/>
          <w:szCs w:val="24"/>
        </w:rPr>
      </w:pPr>
    </w:p>
    <w:p w14:paraId="582700A6" w14:textId="77777777" w:rsidR="00055AF0" w:rsidRPr="00674D40" w:rsidRDefault="00077879" w:rsidP="00674D40">
      <w:pPr>
        <w:pStyle w:val="Prrafodelista"/>
        <w:numPr>
          <w:ilvl w:val="0"/>
          <w:numId w:val="13"/>
        </w:numPr>
        <w:spacing w:line="276" w:lineRule="auto"/>
        <w:ind w:left="360"/>
        <w:rPr>
          <w:rFonts w:ascii="Tahoma" w:eastAsia="Verdana" w:hAnsi="Tahoma" w:cs="Tahoma"/>
          <w:sz w:val="24"/>
          <w:szCs w:val="24"/>
        </w:rPr>
      </w:pPr>
      <w:r w:rsidRPr="00674D40">
        <w:rPr>
          <w:rFonts w:ascii="Tahoma" w:eastAsia="Verdana" w:hAnsi="Tahoma" w:cs="Tahoma"/>
          <w:sz w:val="24"/>
          <w:szCs w:val="24"/>
        </w:rPr>
        <w:t>El Juzgado especula y presume que la víctima y DANIEL MAURICIO HERNÁNDEZ</w:t>
      </w:r>
      <w:r w:rsidR="00055AF0" w:rsidRPr="00674D40">
        <w:rPr>
          <w:rFonts w:ascii="Tahoma" w:eastAsia="Verdana" w:hAnsi="Tahoma" w:cs="Tahoma"/>
          <w:sz w:val="24"/>
          <w:szCs w:val="24"/>
        </w:rPr>
        <w:t xml:space="preserve"> sostuvieron relaciones carnales esa noche, lo que no es cierto porque ambos adujeron que durmieron en camas diferentes, sumado a que no se podía desconocer que </w:t>
      </w:r>
      <w:r w:rsidR="002E41D2" w:rsidRPr="00674D40">
        <w:rPr>
          <w:rFonts w:ascii="Tahoma" w:eastAsia="Verdana" w:hAnsi="Tahoma" w:cs="Tahoma"/>
          <w:sz w:val="24"/>
          <w:szCs w:val="24"/>
        </w:rPr>
        <w:t>l</w:t>
      </w:r>
      <w:r w:rsidR="00055AF0" w:rsidRPr="00674D40">
        <w:rPr>
          <w:rFonts w:ascii="Tahoma" w:eastAsia="Verdana" w:hAnsi="Tahoma" w:cs="Tahoma"/>
          <w:sz w:val="24"/>
          <w:szCs w:val="24"/>
        </w:rPr>
        <w:t xml:space="preserve">a agraviada </w:t>
      </w:r>
      <w:r w:rsidR="002E41D2" w:rsidRPr="00674D40">
        <w:rPr>
          <w:rFonts w:ascii="Tahoma" w:eastAsia="Verdana" w:hAnsi="Tahoma" w:cs="Tahoma"/>
          <w:sz w:val="24"/>
          <w:szCs w:val="24"/>
        </w:rPr>
        <w:t xml:space="preserve">solo </w:t>
      </w:r>
      <w:r w:rsidR="00055AF0" w:rsidRPr="00674D40">
        <w:rPr>
          <w:rFonts w:ascii="Tahoma" w:eastAsia="Verdana" w:hAnsi="Tahoma" w:cs="Tahoma"/>
          <w:sz w:val="24"/>
          <w:szCs w:val="24"/>
        </w:rPr>
        <w:t>acudió a su amigo en busca de amparo</w:t>
      </w:r>
      <w:r w:rsidR="002E41D2" w:rsidRPr="00674D40">
        <w:rPr>
          <w:rFonts w:ascii="Tahoma" w:eastAsia="Verdana" w:hAnsi="Tahoma" w:cs="Tahoma"/>
          <w:sz w:val="24"/>
          <w:szCs w:val="24"/>
        </w:rPr>
        <w:t xml:space="preserve"> y consuelo</w:t>
      </w:r>
      <w:r w:rsidR="00055AF0" w:rsidRPr="00674D40">
        <w:rPr>
          <w:rFonts w:ascii="Tahoma" w:eastAsia="Verdana" w:hAnsi="Tahoma" w:cs="Tahoma"/>
          <w:sz w:val="24"/>
          <w:szCs w:val="24"/>
        </w:rPr>
        <w:t xml:space="preserve">. </w:t>
      </w:r>
    </w:p>
    <w:p w14:paraId="6B50C861" w14:textId="77777777" w:rsidR="00055AF0" w:rsidRPr="00674D40" w:rsidRDefault="00055AF0" w:rsidP="00674D40">
      <w:pPr>
        <w:spacing w:line="276" w:lineRule="auto"/>
        <w:rPr>
          <w:rFonts w:ascii="Tahoma" w:eastAsia="Verdana" w:hAnsi="Tahoma" w:cs="Tahoma"/>
          <w:sz w:val="24"/>
          <w:szCs w:val="24"/>
        </w:rPr>
      </w:pPr>
    </w:p>
    <w:p w14:paraId="1524168B" w14:textId="77777777" w:rsidR="009E1DDB" w:rsidRPr="00674D40" w:rsidRDefault="00055AF0" w:rsidP="00674D40">
      <w:pPr>
        <w:pStyle w:val="Prrafodelista"/>
        <w:numPr>
          <w:ilvl w:val="0"/>
          <w:numId w:val="13"/>
        </w:numPr>
        <w:spacing w:line="276" w:lineRule="auto"/>
        <w:ind w:left="360"/>
        <w:rPr>
          <w:rFonts w:ascii="Tahoma" w:eastAsia="Verdana" w:hAnsi="Tahoma" w:cs="Tahoma"/>
          <w:sz w:val="24"/>
          <w:szCs w:val="24"/>
        </w:rPr>
      </w:pPr>
      <w:r w:rsidRPr="00674D40">
        <w:rPr>
          <w:rFonts w:ascii="Tahoma" w:eastAsia="Verdana" w:hAnsi="Tahoma" w:cs="Tahoma"/>
          <w:sz w:val="24"/>
          <w:szCs w:val="24"/>
        </w:rPr>
        <w:t>En el fallo de primer nivel no se tuvo en cuenta que el Procesado prácticamente reconoció su falta, como bien lo declaró el Sr. EVELIO ANTONIO CORREA</w:t>
      </w:r>
      <w:r w:rsidR="00411D8E" w:rsidRPr="00674D40">
        <w:rPr>
          <w:rFonts w:ascii="Tahoma" w:eastAsia="Verdana" w:hAnsi="Tahoma" w:cs="Tahoma"/>
          <w:sz w:val="24"/>
          <w:szCs w:val="24"/>
        </w:rPr>
        <w:t xml:space="preserve"> </w:t>
      </w:r>
      <w:r w:rsidRPr="00674D40">
        <w:rPr>
          <w:rFonts w:ascii="Tahoma" w:eastAsia="Verdana" w:hAnsi="Tahoma" w:cs="Tahoma"/>
          <w:sz w:val="24"/>
          <w:szCs w:val="24"/>
        </w:rPr>
        <w:t xml:space="preserve">cuando adujo </w:t>
      </w:r>
      <w:r w:rsidR="009E1DDB" w:rsidRPr="00674D40">
        <w:rPr>
          <w:rFonts w:ascii="Tahoma" w:eastAsia="Verdana" w:hAnsi="Tahoma" w:cs="Tahoma"/>
          <w:sz w:val="24"/>
          <w:szCs w:val="24"/>
        </w:rPr>
        <w:t>que</w:t>
      </w:r>
      <w:r w:rsidRPr="00674D40">
        <w:rPr>
          <w:rFonts w:ascii="Tahoma" w:eastAsia="Verdana" w:hAnsi="Tahoma" w:cs="Tahoma"/>
          <w:sz w:val="24"/>
          <w:szCs w:val="24"/>
        </w:rPr>
        <w:t xml:space="preserve"> al reclamarle al ahora Procesado por lo acontecido, dicho fulano admitió que cuando </w:t>
      </w:r>
      <w:r w:rsidR="002E41D2" w:rsidRPr="00674D40">
        <w:rPr>
          <w:rFonts w:ascii="Tahoma" w:eastAsia="Verdana" w:hAnsi="Tahoma" w:cs="Tahoma"/>
          <w:sz w:val="24"/>
          <w:szCs w:val="24"/>
        </w:rPr>
        <w:t>É</w:t>
      </w:r>
      <w:r w:rsidR="009E1DDB" w:rsidRPr="00674D40">
        <w:rPr>
          <w:rFonts w:ascii="Tahoma" w:eastAsia="Verdana" w:hAnsi="Tahoma" w:cs="Tahoma"/>
          <w:sz w:val="24"/>
          <w:szCs w:val="24"/>
        </w:rPr>
        <w:t>l</w:t>
      </w:r>
      <w:r w:rsidRPr="00674D40">
        <w:rPr>
          <w:rFonts w:ascii="Tahoma" w:eastAsia="Verdana" w:hAnsi="Tahoma" w:cs="Tahoma"/>
          <w:sz w:val="24"/>
          <w:szCs w:val="24"/>
        </w:rPr>
        <w:t xml:space="preserve"> llegaba borracho a su casa </w:t>
      </w:r>
      <w:r w:rsidR="009E1DDB" w:rsidRPr="00674D40">
        <w:rPr>
          <w:rFonts w:ascii="Tahoma" w:eastAsia="Verdana" w:hAnsi="Tahoma" w:cs="Tahoma"/>
          <w:sz w:val="24"/>
          <w:szCs w:val="24"/>
        </w:rPr>
        <w:t xml:space="preserve">se acostaba en cualquier cama. </w:t>
      </w:r>
      <w:r w:rsidRPr="00674D40">
        <w:rPr>
          <w:rFonts w:ascii="Tahoma" w:eastAsia="Verdana" w:hAnsi="Tahoma" w:cs="Tahoma"/>
          <w:sz w:val="24"/>
          <w:szCs w:val="24"/>
        </w:rPr>
        <w:t xml:space="preserve"> </w:t>
      </w:r>
    </w:p>
    <w:p w14:paraId="24819C27" w14:textId="77777777" w:rsidR="009E1DDB" w:rsidRPr="00674D40" w:rsidRDefault="009E1DDB" w:rsidP="00674D40">
      <w:pPr>
        <w:spacing w:line="276" w:lineRule="auto"/>
        <w:rPr>
          <w:rFonts w:ascii="Tahoma" w:eastAsia="Verdana" w:hAnsi="Tahoma" w:cs="Tahoma"/>
          <w:sz w:val="24"/>
          <w:szCs w:val="24"/>
        </w:rPr>
      </w:pPr>
    </w:p>
    <w:p w14:paraId="1B504CDA" w14:textId="1A062899" w:rsidR="00E67E77" w:rsidRPr="00674D40" w:rsidRDefault="009E1DDB" w:rsidP="00674D40">
      <w:pPr>
        <w:pStyle w:val="Prrafodelista"/>
        <w:numPr>
          <w:ilvl w:val="0"/>
          <w:numId w:val="13"/>
        </w:numPr>
        <w:spacing w:line="276" w:lineRule="auto"/>
        <w:ind w:left="360"/>
        <w:rPr>
          <w:rFonts w:ascii="Tahoma" w:eastAsia="Verdana" w:hAnsi="Tahoma" w:cs="Tahoma"/>
          <w:sz w:val="24"/>
          <w:szCs w:val="24"/>
        </w:rPr>
      </w:pPr>
      <w:r w:rsidRPr="00674D40">
        <w:rPr>
          <w:rFonts w:ascii="Tahoma" w:eastAsia="Verdana" w:hAnsi="Tahoma" w:cs="Tahoma"/>
          <w:sz w:val="24"/>
          <w:szCs w:val="24"/>
        </w:rPr>
        <w:t>El fallo opugnado se sustent</w:t>
      </w:r>
      <w:r w:rsidR="002E41D2" w:rsidRPr="00674D40">
        <w:rPr>
          <w:rFonts w:ascii="Tahoma" w:eastAsia="Verdana" w:hAnsi="Tahoma" w:cs="Tahoma"/>
          <w:sz w:val="24"/>
          <w:szCs w:val="24"/>
        </w:rPr>
        <w:t>ó</w:t>
      </w:r>
      <w:r w:rsidRPr="00674D40">
        <w:rPr>
          <w:rFonts w:ascii="Tahoma" w:eastAsia="Verdana" w:hAnsi="Tahoma" w:cs="Tahoma"/>
          <w:sz w:val="24"/>
          <w:szCs w:val="24"/>
        </w:rPr>
        <w:t xml:space="preserve"> en unas premisas incorrectas porque juzgó el comportamiento y la vida sexual de la joven, lo </w:t>
      </w:r>
      <w:r w:rsidR="00DE055C" w:rsidRPr="00674D40">
        <w:rPr>
          <w:rFonts w:ascii="Tahoma" w:eastAsia="Verdana" w:hAnsi="Tahoma" w:cs="Tahoma"/>
          <w:sz w:val="24"/>
          <w:szCs w:val="24"/>
        </w:rPr>
        <w:t xml:space="preserve"> que </w:t>
      </w:r>
      <w:r w:rsidRPr="00674D40">
        <w:rPr>
          <w:rFonts w:ascii="Tahoma" w:eastAsia="Verdana" w:hAnsi="Tahoma" w:cs="Tahoma"/>
          <w:sz w:val="24"/>
          <w:szCs w:val="24"/>
        </w:rPr>
        <w:t xml:space="preserve">nada tenía que ver con los hechos por los cuales se acusó al Sr. </w:t>
      </w:r>
      <w:proofErr w:type="spellStart"/>
      <w:r w:rsidR="00E93075">
        <w:rPr>
          <w:rFonts w:ascii="Tahoma" w:eastAsia="Verdana" w:hAnsi="Tahoma" w:cs="Tahoma"/>
          <w:sz w:val="24"/>
          <w:szCs w:val="24"/>
        </w:rPr>
        <w:t>LEQO</w:t>
      </w:r>
      <w:proofErr w:type="spellEnd"/>
      <w:r w:rsidRPr="00674D40">
        <w:rPr>
          <w:rFonts w:ascii="Tahoma" w:eastAsia="Verdana" w:hAnsi="Tahoma" w:cs="Tahoma"/>
          <w:sz w:val="24"/>
          <w:szCs w:val="24"/>
        </w:rPr>
        <w:t>.</w:t>
      </w:r>
    </w:p>
    <w:p w14:paraId="72A10203" w14:textId="150741D2" w:rsidR="009A150B" w:rsidRPr="00674D40" w:rsidRDefault="009E1DDB" w:rsidP="00674D40">
      <w:pPr>
        <w:spacing w:line="276" w:lineRule="auto"/>
        <w:ind w:left="360"/>
        <w:rPr>
          <w:rFonts w:ascii="Tahoma" w:eastAsia="Verdana" w:hAnsi="Tahoma" w:cs="Tahoma"/>
          <w:sz w:val="24"/>
          <w:szCs w:val="24"/>
        </w:rPr>
      </w:pPr>
      <w:r w:rsidRPr="00674D40">
        <w:rPr>
          <w:rFonts w:ascii="Tahoma" w:eastAsia="Verdana" w:hAnsi="Tahoma" w:cs="Tahoma"/>
          <w:sz w:val="24"/>
          <w:szCs w:val="24"/>
        </w:rPr>
        <w:t>C</w:t>
      </w:r>
      <w:r w:rsidR="009A150B" w:rsidRPr="00674D40">
        <w:rPr>
          <w:rFonts w:ascii="Tahoma" w:eastAsia="Verdana" w:hAnsi="Tahoma" w:cs="Tahoma"/>
          <w:sz w:val="24"/>
          <w:szCs w:val="24"/>
        </w:rPr>
        <w:t>on base en los anteriores argumentos</w:t>
      </w:r>
      <w:r w:rsidRPr="00674D40">
        <w:rPr>
          <w:rFonts w:ascii="Tahoma" w:eastAsia="Verdana" w:hAnsi="Tahoma" w:cs="Tahoma"/>
          <w:sz w:val="24"/>
          <w:szCs w:val="24"/>
        </w:rPr>
        <w:t>,</w:t>
      </w:r>
      <w:r w:rsidR="009A150B" w:rsidRPr="00674D40">
        <w:rPr>
          <w:rFonts w:ascii="Tahoma" w:eastAsia="Verdana" w:hAnsi="Tahoma" w:cs="Tahoma"/>
          <w:sz w:val="24"/>
          <w:szCs w:val="24"/>
        </w:rPr>
        <w:t xml:space="preserve"> </w:t>
      </w:r>
      <w:r w:rsidRPr="00674D40">
        <w:rPr>
          <w:rFonts w:ascii="Tahoma" w:eastAsia="Verdana" w:hAnsi="Tahoma" w:cs="Tahoma"/>
          <w:sz w:val="24"/>
          <w:szCs w:val="24"/>
        </w:rPr>
        <w:t xml:space="preserve">la </w:t>
      </w:r>
      <w:r w:rsidR="009A150B" w:rsidRPr="00674D40">
        <w:rPr>
          <w:rFonts w:ascii="Tahoma" w:eastAsia="Verdana" w:hAnsi="Tahoma" w:cs="Tahoma"/>
          <w:sz w:val="24"/>
          <w:szCs w:val="24"/>
        </w:rPr>
        <w:t>recurrente solicitó la revoca</w:t>
      </w:r>
      <w:r w:rsidR="00DE055C" w:rsidRPr="00674D40">
        <w:rPr>
          <w:rFonts w:ascii="Tahoma" w:eastAsia="Verdana" w:hAnsi="Tahoma" w:cs="Tahoma"/>
          <w:sz w:val="24"/>
          <w:szCs w:val="24"/>
        </w:rPr>
        <w:t>toria del fallo confutado, y</w:t>
      </w:r>
      <w:r w:rsidR="009A150B" w:rsidRPr="00674D40">
        <w:rPr>
          <w:rFonts w:ascii="Tahoma" w:eastAsia="Verdana" w:hAnsi="Tahoma" w:cs="Tahoma"/>
          <w:sz w:val="24"/>
          <w:szCs w:val="24"/>
        </w:rPr>
        <w:t xml:space="preserve"> en consecuencia </w:t>
      </w:r>
      <w:r w:rsidRPr="00674D40">
        <w:rPr>
          <w:rFonts w:ascii="Tahoma" w:eastAsia="Verdana" w:hAnsi="Tahoma" w:cs="Tahoma"/>
          <w:sz w:val="24"/>
          <w:szCs w:val="24"/>
        </w:rPr>
        <w:t>la</w:t>
      </w:r>
      <w:r w:rsidR="00DE055C" w:rsidRPr="00674D40">
        <w:rPr>
          <w:rFonts w:ascii="Tahoma" w:eastAsia="Verdana" w:hAnsi="Tahoma" w:cs="Tahoma"/>
          <w:sz w:val="24"/>
          <w:szCs w:val="24"/>
        </w:rPr>
        <w:t xml:space="preserve"> correspondiente declaratoria de</w:t>
      </w:r>
      <w:r w:rsidRPr="00674D40">
        <w:rPr>
          <w:rFonts w:ascii="Tahoma" w:eastAsia="Verdana" w:hAnsi="Tahoma" w:cs="Tahoma"/>
          <w:sz w:val="24"/>
          <w:szCs w:val="24"/>
        </w:rPr>
        <w:t xml:space="preserve"> responsabilidad penal del p</w:t>
      </w:r>
      <w:r w:rsidR="009A150B" w:rsidRPr="00674D40">
        <w:rPr>
          <w:rFonts w:ascii="Tahoma" w:eastAsia="Verdana" w:hAnsi="Tahoma" w:cs="Tahoma"/>
          <w:sz w:val="24"/>
          <w:szCs w:val="24"/>
        </w:rPr>
        <w:t xml:space="preserve">rocesado </w:t>
      </w:r>
      <w:proofErr w:type="spellStart"/>
      <w:r w:rsidR="00E93075">
        <w:rPr>
          <w:rFonts w:ascii="Tahoma" w:eastAsia="Verdana" w:hAnsi="Tahoma" w:cs="Tahoma"/>
          <w:sz w:val="24"/>
          <w:szCs w:val="24"/>
        </w:rPr>
        <w:t>LEQO</w:t>
      </w:r>
      <w:proofErr w:type="spellEnd"/>
      <w:r w:rsidR="009A150B" w:rsidRPr="00674D40">
        <w:rPr>
          <w:rFonts w:ascii="Tahoma" w:eastAsia="Verdana" w:hAnsi="Tahoma" w:cs="Tahoma"/>
          <w:sz w:val="24"/>
          <w:szCs w:val="24"/>
        </w:rPr>
        <w:t xml:space="preserve"> </w:t>
      </w:r>
      <w:r w:rsidRPr="00674D40">
        <w:rPr>
          <w:rFonts w:ascii="Tahoma" w:eastAsia="Verdana" w:hAnsi="Tahoma" w:cs="Tahoma"/>
          <w:sz w:val="24"/>
          <w:szCs w:val="24"/>
        </w:rPr>
        <w:t xml:space="preserve">acorde con </w:t>
      </w:r>
      <w:r w:rsidR="009A150B" w:rsidRPr="00674D40">
        <w:rPr>
          <w:rFonts w:ascii="Tahoma" w:eastAsia="Verdana" w:hAnsi="Tahoma" w:cs="Tahoma"/>
          <w:sz w:val="24"/>
          <w:szCs w:val="24"/>
        </w:rPr>
        <w:t xml:space="preserve">los cargos por los cuales fue llamado a juicio criminal.   </w:t>
      </w:r>
    </w:p>
    <w:p w14:paraId="25D71D7C" w14:textId="77777777" w:rsidR="009A150B" w:rsidRPr="00674D40" w:rsidRDefault="009A150B" w:rsidP="00674D40">
      <w:pPr>
        <w:spacing w:line="276" w:lineRule="auto"/>
        <w:rPr>
          <w:rFonts w:ascii="Tahoma" w:eastAsia="Verdana" w:hAnsi="Tahoma" w:cs="Tahoma"/>
          <w:sz w:val="24"/>
          <w:szCs w:val="24"/>
        </w:rPr>
      </w:pPr>
    </w:p>
    <w:p w14:paraId="4892E335" w14:textId="77777777" w:rsidR="009A150B" w:rsidRPr="00674D40" w:rsidRDefault="009A150B" w:rsidP="00674D40">
      <w:pPr>
        <w:spacing w:line="276" w:lineRule="auto"/>
        <w:jc w:val="center"/>
        <w:rPr>
          <w:rFonts w:ascii="Tahoma" w:eastAsia="Times New Roman" w:hAnsi="Tahoma" w:cs="Tahoma"/>
          <w:b/>
          <w:bCs/>
          <w:sz w:val="24"/>
          <w:szCs w:val="24"/>
        </w:rPr>
      </w:pPr>
      <w:r w:rsidRPr="00674D40">
        <w:rPr>
          <w:rFonts w:ascii="Tahoma" w:eastAsia="Times New Roman" w:hAnsi="Tahoma" w:cs="Tahoma"/>
          <w:b/>
          <w:bCs/>
          <w:sz w:val="24"/>
          <w:szCs w:val="24"/>
        </w:rPr>
        <w:t>PARA RESOLVER SE CONSIDERA:</w:t>
      </w:r>
    </w:p>
    <w:p w14:paraId="462334D5" w14:textId="77777777" w:rsidR="008A3B06" w:rsidRPr="00674D40" w:rsidRDefault="008A3B06" w:rsidP="00674D40">
      <w:pPr>
        <w:spacing w:line="276" w:lineRule="auto"/>
        <w:rPr>
          <w:rFonts w:ascii="Tahoma" w:eastAsia="Times New Roman" w:hAnsi="Tahoma" w:cs="Tahoma"/>
          <w:b/>
          <w:bCs/>
          <w:sz w:val="24"/>
          <w:szCs w:val="24"/>
        </w:rPr>
      </w:pPr>
    </w:p>
    <w:p w14:paraId="4FAE9B48" w14:textId="77777777" w:rsidR="009A150B" w:rsidRPr="00674D40" w:rsidRDefault="009A150B" w:rsidP="00674D40">
      <w:pPr>
        <w:spacing w:line="276" w:lineRule="auto"/>
        <w:rPr>
          <w:rFonts w:ascii="Tahoma" w:eastAsia="Times New Roman" w:hAnsi="Tahoma" w:cs="Tahoma"/>
          <w:b/>
          <w:bCs/>
          <w:sz w:val="24"/>
          <w:szCs w:val="24"/>
        </w:rPr>
      </w:pPr>
      <w:r w:rsidRPr="00674D40">
        <w:rPr>
          <w:rFonts w:ascii="Tahoma" w:eastAsia="Times New Roman" w:hAnsi="Tahoma" w:cs="Tahoma"/>
          <w:b/>
          <w:bCs/>
          <w:sz w:val="24"/>
          <w:szCs w:val="24"/>
        </w:rPr>
        <w:t>- Competencia:</w:t>
      </w:r>
    </w:p>
    <w:p w14:paraId="7887F311" w14:textId="77777777" w:rsidR="009A150B" w:rsidRPr="00674D40" w:rsidRDefault="009A150B" w:rsidP="00674D40">
      <w:pPr>
        <w:spacing w:line="276" w:lineRule="auto"/>
        <w:rPr>
          <w:rFonts w:ascii="Tahoma" w:eastAsia="Times New Roman" w:hAnsi="Tahoma" w:cs="Tahoma"/>
          <w:bCs/>
          <w:sz w:val="24"/>
          <w:szCs w:val="24"/>
        </w:rPr>
      </w:pPr>
    </w:p>
    <w:p w14:paraId="1284D22F" w14:textId="77777777"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lastRenderedPageBreak/>
        <w:t>Como quiera que estamos en presencia de un recurso de apelación que fue interpuesto y sustentado de manera oportuna en contra de una Sentencia proferida por un Juzgado Penal con categoría de Circuito que hace parte de este Distrito Judicial, esta Sala de Decis</w:t>
      </w:r>
      <w:r w:rsidR="00DE055C" w:rsidRPr="00674D40">
        <w:rPr>
          <w:rFonts w:ascii="Tahoma" w:eastAsia="Verdana" w:hAnsi="Tahoma" w:cs="Tahoma"/>
          <w:sz w:val="24"/>
          <w:szCs w:val="24"/>
        </w:rPr>
        <w:t>ión Penal, según las voces del numeral</w:t>
      </w:r>
      <w:r w:rsidRPr="00674D40">
        <w:rPr>
          <w:rFonts w:ascii="Tahoma" w:eastAsia="Verdana" w:hAnsi="Tahoma" w:cs="Tahoma"/>
          <w:sz w:val="24"/>
          <w:szCs w:val="24"/>
        </w:rPr>
        <w:t xml:space="preserve"> 1º del artículo 34 C.P.P. sería la competente para resolver la presente Alzada.</w:t>
      </w:r>
    </w:p>
    <w:p w14:paraId="0C80040F" w14:textId="77777777" w:rsidR="009A150B" w:rsidRPr="00674D40" w:rsidRDefault="009A150B" w:rsidP="00674D40">
      <w:pPr>
        <w:spacing w:line="276" w:lineRule="auto"/>
        <w:rPr>
          <w:rFonts w:ascii="Tahoma" w:eastAsia="Verdana" w:hAnsi="Tahoma" w:cs="Tahoma"/>
          <w:sz w:val="24"/>
          <w:szCs w:val="24"/>
        </w:rPr>
      </w:pPr>
    </w:p>
    <w:p w14:paraId="262862A8" w14:textId="77777777"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De igual forma no se avizora la ocurrencia de irregularidades sustanciales que de una u otra forma hayan viciado de nulidad la actuación procesal.</w:t>
      </w:r>
    </w:p>
    <w:p w14:paraId="765D8B23" w14:textId="77777777" w:rsidR="009A150B" w:rsidRPr="00674D40" w:rsidRDefault="009A150B" w:rsidP="00674D40">
      <w:pPr>
        <w:spacing w:line="276" w:lineRule="auto"/>
        <w:rPr>
          <w:rFonts w:ascii="Tahoma" w:eastAsia="Verdana" w:hAnsi="Tahoma" w:cs="Tahoma"/>
          <w:sz w:val="24"/>
          <w:szCs w:val="24"/>
        </w:rPr>
      </w:pPr>
    </w:p>
    <w:p w14:paraId="7DAFC22F" w14:textId="77777777" w:rsidR="009A150B" w:rsidRPr="00674D40" w:rsidRDefault="009A150B" w:rsidP="00674D40">
      <w:pPr>
        <w:spacing w:line="276" w:lineRule="auto"/>
        <w:rPr>
          <w:rFonts w:ascii="Tahoma" w:eastAsia="Times New Roman" w:hAnsi="Tahoma" w:cs="Tahoma"/>
          <w:b/>
          <w:bCs/>
          <w:sz w:val="24"/>
          <w:szCs w:val="24"/>
        </w:rPr>
      </w:pPr>
      <w:r w:rsidRPr="00674D40">
        <w:rPr>
          <w:rFonts w:ascii="Tahoma" w:eastAsia="Times New Roman" w:hAnsi="Tahoma" w:cs="Tahoma"/>
          <w:b/>
          <w:bCs/>
          <w:sz w:val="24"/>
          <w:szCs w:val="24"/>
        </w:rPr>
        <w:t>- Problema Jurídico:</w:t>
      </w:r>
    </w:p>
    <w:p w14:paraId="5AB98AAC" w14:textId="77777777" w:rsidR="009A150B" w:rsidRPr="00674D40" w:rsidRDefault="009A150B" w:rsidP="00674D40">
      <w:pPr>
        <w:spacing w:line="276" w:lineRule="auto"/>
        <w:rPr>
          <w:rFonts w:ascii="Tahoma" w:eastAsia="Times New Roman" w:hAnsi="Tahoma" w:cs="Tahoma"/>
          <w:b/>
          <w:bCs/>
          <w:sz w:val="24"/>
          <w:szCs w:val="24"/>
        </w:rPr>
      </w:pPr>
    </w:p>
    <w:p w14:paraId="1B09BD3B" w14:textId="77777777"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Acorde con los argumentos puestos a consideración de esta Colegiatura por parte de</w:t>
      </w:r>
      <w:r w:rsidR="00607AD2" w:rsidRPr="00674D40">
        <w:rPr>
          <w:rFonts w:ascii="Tahoma" w:eastAsia="Verdana" w:hAnsi="Tahoma" w:cs="Tahoma"/>
          <w:sz w:val="24"/>
          <w:szCs w:val="24"/>
        </w:rPr>
        <w:t xml:space="preserve"> </w:t>
      </w:r>
      <w:r w:rsidRPr="00674D40">
        <w:rPr>
          <w:rFonts w:ascii="Tahoma" w:eastAsia="Verdana" w:hAnsi="Tahoma" w:cs="Tahoma"/>
          <w:sz w:val="24"/>
          <w:szCs w:val="24"/>
        </w:rPr>
        <w:t>l</w:t>
      </w:r>
      <w:r w:rsidR="00607AD2" w:rsidRPr="00674D40">
        <w:rPr>
          <w:rFonts w:ascii="Tahoma" w:eastAsia="Verdana" w:hAnsi="Tahoma" w:cs="Tahoma"/>
          <w:sz w:val="24"/>
          <w:szCs w:val="24"/>
        </w:rPr>
        <w:t>a</w:t>
      </w:r>
      <w:r w:rsidRPr="00674D40">
        <w:rPr>
          <w:rFonts w:ascii="Tahoma" w:eastAsia="Verdana" w:hAnsi="Tahoma" w:cs="Tahoma"/>
          <w:sz w:val="24"/>
          <w:szCs w:val="24"/>
        </w:rPr>
        <w:t xml:space="preserve"> recurrente</w:t>
      </w:r>
      <w:r w:rsidR="00607AD2" w:rsidRPr="00674D40">
        <w:rPr>
          <w:rFonts w:ascii="Tahoma" w:eastAsia="Verdana" w:hAnsi="Tahoma" w:cs="Tahoma"/>
          <w:sz w:val="24"/>
          <w:szCs w:val="24"/>
        </w:rPr>
        <w:t xml:space="preserve">, </w:t>
      </w:r>
      <w:r w:rsidRPr="00674D40">
        <w:rPr>
          <w:rFonts w:ascii="Tahoma" w:eastAsia="Verdana" w:hAnsi="Tahoma" w:cs="Tahoma"/>
          <w:sz w:val="24"/>
          <w:szCs w:val="24"/>
        </w:rPr>
        <w:t xml:space="preserve">considera la Sala que de los mismos se desprende </w:t>
      </w:r>
      <w:r w:rsidR="009E1DDB" w:rsidRPr="00674D40">
        <w:rPr>
          <w:rFonts w:ascii="Tahoma" w:eastAsia="Verdana" w:hAnsi="Tahoma" w:cs="Tahoma"/>
          <w:sz w:val="24"/>
          <w:szCs w:val="24"/>
        </w:rPr>
        <w:t>el siguiente problema jurídico</w:t>
      </w:r>
      <w:r w:rsidRPr="00674D40">
        <w:rPr>
          <w:rFonts w:ascii="Tahoma" w:eastAsia="Verdana" w:hAnsi="Tahoma" w:cs="Tahoma"/>
          <w:sz w:val="24"/>
          <w:szCs w:val="24"/>
        </w:rPr>
        <w:t xml:space="preserve">: </w:t>
      </w:r>
    </w:p>
    <w:p w14:paraId="5FAD449E" w14:textId="77777777" w:rsidR="009A150B" w:rsidRPr="00674D40" w:rsidRDefault="009A150B" w:rsidP="00674D40">
      <w:pPr>
        <w:spacing w:line="276" w:lineRule="auto"/>
        <w:rPr>
          <w:rFonts w:ascii="Tahoma" w:eastAsia="Verdana" w:hAnsi="Tahoma" w:cs="Tahoma"/>
          <w:sz w:val="24"/>
          <w:szCs w:val="24"/>
        </w:rPr>
      </w:pPr>
    </w:p>
    <w:p w14:paraId="152E467B" w14:textId="65FED099" w:rsidR="009A150B" w:rsidRPr="00674D40" w:rsidRDefault="009A150B"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¿Incurrió en yerros de apreciación probatoria el Juzgado de primer nivel </w:t>
      </w:r>
      <w:r w:rsidR="009E1DDB" w:rsidRPr="00674D40">
        <w:rPr>
          <w:rFonts w:ascii="Tahoma" w:eastAsia="Verdana" w:hAnsi="Tahoma" w:cs="Tahoma"/>
          <w:sz w:val="24"/>
          <w:szCs w:val="24"/>
        </w:rPr>
        <w:t xml:space="preserve">al momento de descalificar el grado de credibilidad que ameritaba el testimonio absuelto por la </w:t>
      </w:r>
      <w:r w:rsidR="004E3F56" w:rsidRPr="00674D40">
        <w:rPr>
          <w:rFonts w:ascii="Tahoma" w:eastAsia="Verdana" w:hAnsi="Tahoma" w:cs="Tahoma"/>
          <w:sz w:val="24"/>
          <w:szCs w:val="24"/>
        </w:rPr>
        <w:t>víctima</w:t>
      </w:r>
      <w:r w:rsidR="009E1DDB" w:rsidRPr="00674D40">
        <w:rPr>
          <w:rFonts w:ascii="Tahoma" w:eastAsia="Verdana" w:hAnsi="Tahoma" w:cs="Tahoma"/>
          <w:sz w:val="24"/>
          <w:szCs w:val="24"/>
        </w:rPr>
        <w:t xml:space="preserve"> </w:t>
      </w:r>
      <w:r w:rsidR="009E1DDB" w:rsidRPr="00674D40">
        <w:rPr>
          <w:rFonts w:ascii="Tahoma" w:eastAsia="Verdana" w:hAnsi="Tahoma" w:cs="Tahoma"/>
          <w:i/>
          <w:sz w:val="24"/>
          <w:szCs w:val="24"/>
        </w:rPr>
        <w:t>“A.M.C.C.”</w:t>
      </w:r>
      <w:r w:rsidR="009E1DDB" w:rsidRPr="00674D40">
        <w:rPr>
          <w:rFonts w:ascii="Tahoma" w:eastAsia="Verdana" w:hAnsi="Tahoma" w:cs="Tahoma"/>
          <w:sz w:val="24"/>
          <w:szCs w:val="24"/>
        </w:rPr>
        <w:t>, con el cual se satisfacían los requisitos exigidos por parte del artículo 381 C.P.P. para poder proferir un fallo de condena en contra del acusado</w:t>
      </w:r>
      <w:r w:rsidR="009E1DDB" w:rsidRPr="00674D40">
        <w:rPr>
          <w:rFonts w:ascii="Tahoma" w:hAnsi="Tahoma" w:cs="Tahoma"/>
          <w:sz w:val="24"/>
          <w:szCs w:val="24"/>
        </w:rPr>
        <w:t xml:space="preserve"> </w:t>
      </w:r>
      <w:proofErr w:type="spellStart"/>
      <w:r w:rsidR="00E93075">
        <w:rPr>
          <w:rFonts w:ascii="Tahoma" w:eastAsia="Verdana" w:hAnsi="Tahoma" w:cs="Tahoma"/>
          <w:sz w:val="24"/>
          <w:szCs w:val="24"/>
        </w:rPr>
        <w:t>LEQO</w:t>
      </w:r>
      <w:proofErr w:type="spellEnd"/>
      <w:r w:rsidR="009E1DDB" w:rsidRPr="00674D40">
        <w:rPr>
          <w:rFonts w:ascii="Tahoma" w:eastAsia="Verdana" w:hAnsi="Tahoma" w:cs="Tahoma"/>
          <w:sz w:val="24"/>
          <w:szCs w:val="24"/>
        </w:rPr>
        <w:t xml:space="preserve">?  </w:t>
      </w:r>
    </w:p>
    <w:p w14:paraId="2B52916F" w14:textId="77777777" w:rsidR="009A150B" w:rsidRPr="00674D40" w:rsidRDefault="009A150B" w:rsidP="00674D40">
      <w:pPr>
        <w:spacing w:line="276" w:lineRule="auto"/>
        <w:rPr>
          <w:rFonts w:ascii="Tahoma" w:eastAsia="Verdana" w:hAnsi="Tahoma" w:cs="Tahoma"/>
          <w:sz w:val="24"/>
          <w:szCs w:val="24"/>
        </w:rPr>
      </w:pPr>
    </w:p>
    <w:p w14:paraId="19A2245F" w14:textId="77777777" w:rsidR="009A150B" w:rsidRPr="00674D40" w:rsidRDefault="009A150B" w:rsidP="00674D40">
      <w:pPr>
        <w:spacing w:line="276" w:lineRule="auto"/>
        <w:jc w:val="left"/>
        <w:rPr>
          <w:rFonts w:ascii="Tahoma" w:eastAsia="Verdana" w:hAnsi="Tahoma" w:cs="Tahoma"/>
          <w:b/>
          <w:sz w:val="24"/>
          <w:szCs w:val="24"/>
          <w:lang w:val="es-ES_tradnl"/>
        </w:rPr>
      </w:pPr>
      <w:r w:rsidRPr="00674D40">
        <w:rPr>
          <w:rFonts w:ascii="Tahoma" w:eastAsia="Verdana" w:hAnsi="Tahoma" w:cs="Tahoma"/>
          <w:b/>
          <w:sz w:val="24"/>
          <w:szCs w:val="24"/>
          <w:lang w:val="es-ES_tradnl"/>
        </w:rPr>
        <w:t>- Solución:</w:t>
      </w:r>
    </w:p>
    <w:p w14:paraId="7C5A0A34" w14:textId="77777777" w:rsidR="004E3F56" w:rsidRPr="00674D40" w:rsidRDefault="004E3F56" w:rsidP="00674D40">
      <w:pPr>
        <w:spacing w:line="276" w:lineRule="auto"/>
        <w:jc w:val="left"/>
        <w:rPr>
          <w:rFonts w:ascii="Tahoma" w:eastAsia="Verdana" w:hAnsi="Tahoma" w:cs="Tahoma"/>
          <w:b/>
          <w:sz w:val="24"/>
          <w:szCs w:val="24"/>
          <w:lang w:val="es-ES_tradnl"/>
        </w:rPr>
      </w:pPr>
    </w:p>
    <w:p w14:paraId="254667DA" w14:textId="77777777" w:rsidR="00981E32" w:rsidRPr="00674D40" w:rsidRDefault="00607AD2"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Para </w:t>
      </w:r>
      <w:r w:rsidR="004E3F56" w:rsidRPr="00674D40">
        <w:rPr>
          <w:rFonts w:ascii="Tahoma" w:eastAsia="Verdana" w:hAnsi="Tahoma" w:cs="Tahoma"/>
          <w:sz w:val="24"/>
          <w:szCs w:val="24"/>
          <w:lang w:val="es-ES_tradnl"/>
        </w:rPr>
        <w:t>poder resolver el problema jurídico que nos ha sido propuesto por la recurrente, la Sala necesariamente debe de tener en cuenta que la controversia plante</w:t>
      </w:r>
      <w:r w:rsidR="00981E32" w:rsidRPr="00674D40">
        <w:rPr>
          <w:rFonts w:ascii="Tahoma" w:eastAsia="Verdana" w:hAnsi="Tahoma" w:cs="Tahoma"/>
          <w:sz w:val="24"/>
          <w:szCs w:val="24"/>
          <w:lang w:val="es-ES_tradnl"/>
        </w:rPr>
        <w:t xml:space="preserve">ada por la apelante </w:t>
      </w:r>
      <w:r w:rsidRPr="00674D40">
        <w:rPr>
          <w:rFonts w:ascii="Tahoma" w:eastAsia="Verdana" w:hAnsi="Tahoma" w:cs="Tahoma"/>
          <w:sz w:val="24"/>
          <w:szCs w:val="24"/>
          <w:lang w:val="es-ES_tradnl"/>
        </w:rPr>
        <w:t xml:space="preserve">gira en torno del </w:t>
      </w:r>
      <w:r w:rsidR="00981E32" w:rsidRPr="00674D40">
        <w:rPr>
          <w:rFonts w:ascii="Tahoma" w:eastAsia="Verdana" w:hAnsi="Tahoma" w:cs="Tahoma"/>
          <w:sz w:val="24"/>
          <w:szCs w:val="24"/>
          <w:lang w:val="es-ES_tradnl"/>
        </w:rPr>
        <w:t xml:space="preserve">grado de credibilidad que ameritaría el testimonio absuelto por la </w:t>
      </w:r>
      <w:r w:rsidR="00981E32" w:rsidRPr="00674D40">
        <w:rPr>
          <w:rFonts w:ascii="Tahoma" w:eastAsia="Verdana" w:hAnsi="Tahoma" w:cs="Tahoma"/>
          <w:sz w:val="24"/>
          <w:szCs w:val="24"/>
        </w:rPr>
        <w:t xml:space="preserve">la víctima </w:t>
      </w:r>
      <w:r w:rsidR="00981E32" w:rsidRPr="00674D40">
        <w:rPr>
          <w:rFonts w:ascii="Tahoma" w:eastAsia="Verdana" w:hAnsi="Tahoma" w:cs="Tahoma"/>
          <w:i/>
          <w:sz w:val="24"/>
          <w:szCs w:val="24"/>
        </w:rPr>
        <w:t>“A.M.C.C.”</w:t>
      </w:r>
      <w:r w:rsidR="00981E32" w:rsidRPr="00674D40">
        <w:rPr>
          <w:rFonts w:ascii="Tahoma" w:eastAsia="Verdana" w:hAnsi="Tahoma" w:cs="Tahoma"/>
          <w:sz w:val="24"/>
          <w:szCs w:val="24"/>
        </w:rPr>
        <w:t>, porque para el Juzgado de primer nivel el testimonio de la agraviada no es creíble como consecuencia de las incoherencias en las que incurrió en las diferentes declaraciones que ha absuelto sobre lo acontecido, sumado a la personalidad conflictiva de la ofendida, quien tiene tendencias a la mendacidad. Lo que a su vez ha sido refutado por la apelante, quien adujo que la perjudicada en momento alguno incurrió en incoherencias y contradicciones en los diversos relatos que ofreció sobre lo</w:t>
      </w:r>
      <w:r w:rsidR="00C508F6" w:rsidRPr="00674D40">
        <w:rPr>
          <w:rFonts w:ascii="Tahoma" w:eastAsia="Verdana" w:hAnsi="Tahoma" w:cs="Tahoma"/>
          <w:sz w:val="24"/>
          <w:szCs w:val="24"/>
        </w:rPr>
        <w:t xml:space="preserve"> que le sucedió con el sátiro</w:t>
      </w:r>
      <w:r w:rsidR="00981E32" w:rsidRPr="00674D40">
        <w:rPr>
          <w:rFonts w:ascii="Tahoma" w:eastAsia="Verdana" w:hAnsi="Tahoma" w:cs="Tahoma"/>
          <w:sz w:val="24"/>
          <w:szCs w:val="24"/>
        </w:rPr>
        <w:t xml:space="preserve">; aunado a que el Juzgado de primer nivel con su decisión prácticamente le vulneró a la ofendida los derechos fundamentales a la dignidad, a la honra y al honor, porque con el fallo confutado lo que se hizo fue juzgar el supuesto comportamiento inapropiado de la </w:t>
      </w:r>
      <w:r w:rsidR="00C021C5" w:rsidRPr="00674D40">
        <w:rPr>
          <w:rFonts w:ascii="Tahoma" w:eastAsia="Verdana" w:hAnsi="Tahoma" w:cs="Tahoma"/>
          <w:sz w:val="24"/>
          <w:szCs w:val="24"/>
        </w:rPr>
        <w:t>víctima,</w:t>
      </w:r>
      <w:r w:rsidR="00981E32" w:rsidRPr="00674D40">
        <w:rPr>
          <w:rFonts w:ascii="Tahoma" w:eastAsia="Verdana" w:hAnsi="Tahoma" w:cs="Tahoma"/>
          <w:sz w:val="24"/>
          <w:szCs w:val="24"/>
        </w:rPr>
        <w:t xml:space="preserve"> así como su vida sexual.  </w:t>
      </w:r>
    </w:p>
    <w:p w14:paraId="08AFE8CE" w14:textId="77777777" w:rsidR="00124E85" w:rsidRPr="00674D40" w:rsidRDefault="00124E85" w:rsidP="00674D40">
      <w:pPr>
        <w:spacing w:line="276" w:lineRule="auto"/>
        <w:rPr>
          <w:rFonts w:ascii="Tahoma" w:eastAsia="Verdana" w:hAnsi="Tahoma" w:cs="Tahoma"/>
          <w:sz w:val="24"/>
          <w:szCs w:val="24"/>
        </w:rPr>
      </w:pPr>
    </w:p>
    <w:p w14:paraId="4E54D83E" w14:textId="77777777" w:rsidR="00C021C5" w:rsidRPr="00674D40" w:rsidRDefault="00981E32" w:rsidP="00674D40">
      <w:pPr>
        <w:spacing w:line="276" w:lineRule="auto"/>
        <w:rPr>
          <w:rFonts w:ascii="Tahoma" w:eastAsia="Verdana" w:hAnsi="Tahoma" w:cs="Tahoma"/>
          <w:sz w:val="24"/>
          <w:szCs w:val="24"/>
        </w:rPr>
      </w:pPr>
      <w:r w:rsidRPr="00674D40">
        <w:rPr>
          <w:rFonts w:ascii="Tahoma" w:eastAsia="Verdana" w:hAnsi="Tahoma" w:cs="Tahoma"/>
          <w:sz w:val="24"/>
          <w:szCs w:val="24"/>
        </w:rPr>
        <w:t xml:space="preserve">Por ello, a fin de determinar a </w:t>
      </w:r>
      <w:r w:rsidR="00C021C5" w:rsidRPr="00674D40">
        <w:rPr>
          <w:rFonts w:ascii="Tahoma" w:eastAsia="Verdana" w:hAnsi="Tahoma" w:cs="Tahoma"/>
          <w:sz w:val="24"/>
          <w:szCs w:val="24"/>
        </w:rPr>
        <w:t>quién</w:t>
      </w:r>
      <w:r w:rsidRPr="00674D40">
        <w:rPr>
          <w:rFonts w:ascii="Tahoma" w:eastAsia="Verdana" w:hAnsi="Tahoma" w:cs="Tahoma"/>
          <w:sz w:val="24"/>
          <w:szCs w:val="24"/>
        </w:rPr>
        <w:t xml:space="preserve"> le asiste la razón, la Sala, a modo de prolegómeno</w:t>
      </w:r>
      <w:r w:rsidR="00C021C5" w:rsidRPr="00674D40">
        <w:rPr>
          <w:rFonts w:ascii="Tahoma" w:eastAsia="Verdana" w:hAnsi="Tahoma" w:cs="Tahoma"/>
          <w:sz w:val="24"/>
          <w:szCs w:val="24"/>
        </w:rPr>
        <w:t>, efectuara un</w:t>
      </w:r>
      <w:r w:rsidRPr="00674D40">
        <w:rPr>
          <w:rFonts w:ascii="Tahoma" w:eastAsia="Verdana" w:hAnsi="Tahoma" w:cs="Tahoma"/>
          <w:sz w:val="24"/>
          <w:szCs w:val="24"/>
        </w:rPr>
        <w:t xml:space="preserve"> análisis sobre el valor probatorio que ameritaría el testimonio absuelto por los menores de edad que ha sido </w:t>
      </w:r>
      <w:r w:rsidR="00C021C5" w:rsidRPr="00674D40">
        <w:rPr>
          <w:rFonts w:ascii="Tahoma" w:eastAsia="Verdana" w:hAnsi="Tahoma" w:cs="Tahoma"/>
          <w:sz w:val="24"/>
          <w:szCs w:val="24"/>
        </w:rPr>
        <w:t>víctimas</w:t>
      </w:r>
      <w:r w:rsidRPr="00674D40">
        <w:rPr>
          <w:rFonts w:ascii="Tahoma" w:eastAsia="Verdana" w:hAnsi="Tahoma" w:cs="Tahoma"/>
          <w:sz w:val="24"/>
          <w:szCs w:val="24"/>
        </w:rPr>
        <w:t xml:space="preserve"> de delitos sexuales, en especial cuando dicho testimonio</w:t>
      </w:r>
      <w:r w:rsidR="00C021C5" w:rsidRPr="00674D40">
        <w:rPr>
          <w:rFonts w:ascii="Tahoma" w:eastAsia="Verdana" w:hAnsi="Tahoma" w:cs="Tahoma"/>
          <w:sz w:val="24"/>
          <w:szCs w:val="24"/>
        </w:rPr>
        <w:t xml:space="preserve"> </w:t>
      </w:r>
      <w:r w:rsidR="004E3F56" w:rsidRPr="00674D40">
        <w:rPr>
          <w:rFonts w:ascii="Tahoma" w:eastAsia="Verdana" w:hAnsi="Tahoma" w:cs="Tahoma"/>
          <w:sz w:val="24"/>
          <w:szCs w:val="24"/>
        </w:rPr>
        <w:t>debe ser catalogado como prueba testimonial única</w:t>
      </w:r>
      <w:r w:rsidR="00C021C5" w:rsidRPr="00674D40">
        <w:rPr>
          <w:rFonts w:ascii="Tahoma" w:eastAsia="Verdana" w:hAnsi="Tahoma" w:cs="Tahoma"/>
          <w:sz w:val="24"/>
          <w:szCs w:val="24"/>
        </w:rPr>
        <w:t xml:space="preserve"> por no existir en el proceso</w:t>
      </w:r>
      <w:r w:rsidR="004E3F56" w:rsidRPr="00674D40">
        <w:rPr>
          <w:rFonts w:ascii="Tahoma" w:eastAsia="Verdana" w:hAnsi="Tahoma" w:cs="Tahoma"/>
          <w:sz w:val="24"/>
          <w:szCs w:val="24"/>
        </w:rPr>
        <w:t xml:space="preserve"> elemento de juicio alguno que de manera directa ratifique o infirme las atestaciones </w:t>
      </w:r>
      <w:r w:rsidR="00C021C5" w:rsidRPr="00674D40">
        <w:rPr>
          <w:rFonts w:ascii="Tahoma" w:eastAsia="Verdana" w:hAnsi="Tahoma" w:cs="Tahoma"/>
          <w:sz w:val="24"/>
          <w:szCs w:val="24"/>
        </w:rPr>
        <w:t xml:space="preserve">hechas por la víctima en contra del acusado. </w:t>
      </w:r>
    </w:p>
    <w:p w14:paraId="27F898C5" w14:textId="77777777" w:rsidR="00C021C5" w:rsidRPr="00674D40" w:rsidRDefault="00C021C5" w:rsidP="00674D40">
      <w:pPr>
        <w:spacing w:line="276" w:lineRule="auto"/>
        <w:rPr>
          <w:rFonts w:ascii="Tahoma" w:eastAsia="Verdana" w:hAnsi="Tahoma" w:cs="Tahoma"/>
          <w:sz w:val="24"/>
          <w:szCs w:val="24"/>
        </w:rPr>
      </w:pPr>
    </w:p>
    <w:p w14:paraId="070973AB" w14:textId="77777777" w:rsidR="004E3F56" w:rsidRPr="00674D40" w:rsidRDefault="00C021C5" w:rsidP="00674D40">
      <w:pPr>
        <w:spacing w:line="276" w:lineRule="auto"/>
        <w:rPr>
          <w:rFonts w:ascii="Tahoma" w:eastAsia="Verdana" w:hAnsi="Tahoma" w:cs="Tahoma"/>
          <w:sz w:val="24"/>
          <w:szCs w:val="24"/>
        </w:rPr>
      </w:pPr>
      <w:r w:rsidRPr="00674D40">
        <w:rPr>
          <w:rFonts w:ascii="Tahoma" w:eastAsia="Verdana" w:hAnsi="Tahoma" w:cs="Tahoma"/>
          <w:sz w:val="24"/>
          <w:szCs w:val="24"/>
        </w:rPr>
        <w:lastRenderedPageBreak/>
        <w:t xml:space="preserve">Como punto de partida la Sala necesariamente debe de tener en cuenta que </w:t>
      </w:r>
      <w:r w:rsidR="004E3F56" w:rsidRPr="00674D40">
        <w:rPr>
          <w:rFonts w:ascii="Tahoma" w:eastAsia="Verdana" w:hAnsi="Tahoma" w:cs="Tahoma"/>
          <w:sz w:val="24"/>
          <w:szCs w:val="24"/>
        </w:rPr>
        <w:t xml:space="preserve">algo </w:t>
      </w:r>
      <w:r w:rsidRPr="00674D40">
        <w:rPr>
          <w:rFonts w:ascii="Tahoma" w:eastAsia="Verdana" w:hAnsi="Tahoma" w:cs="Tahoma"/>
          <w:sz w:val="24"/>
          <w:szCs w:val="24"/>
        </w:rPr>
        <w:t xml:space="preserve">que es </w:t>
      </w:r>
      <w:r w:rsidR="004E3F56" w:rsidRPr="00674D40">
        <w:rPr>
          <w:rFonts w:ascii="Tahoma" w:eastAsia="Verdana" w:hAnsi="Tahoma" w:cs="Tahoma"/>
          <w:sz w:val="24"/>
          <w:szCs w:val="24"/>
        </w:rPr>
        <w:t>propio y característico de los delitos sexuales, los que han sido catalogados por la criminología como «</w:t>
      </w:r>
      <w:r w:rsidR="004E3F56" w:rsidRPr="00674D40">
        <w:rPr>
          <w:rFonts w:ascii="Tahoma" w:eastAsia="Verdana" w:hAnsi="Tahoma" w:cs="Tahoma"/>
          <w:i/>
          <w:sz w:val="24"/>
          <w:szCs w:val="24"/>
        </w:rPr>
        <w:t>delitos de alcoba»</w:t>
      </w:r>
      <w:r w:rsidR="004E3F56" w:rsidRPr="00674D40">
        <w:rPr>
          <w:rFonts w:ascii="Tahoma" w:eastAsia="Verdana" w:hAnsi="Tahoma" w:cs="Tahoma"/>
          <w:sz w:val="24"/>
          <w:szCs w:val="24"/>
        </w:rPr>
        <w:t xml:space="preserve">, </w:t>
      </w:r>
      <w:r w:rsidR="002362BD" w:rsidRPr="00674D40">
        <w:rPr>
          <w:rFonts w:ascii="Tahoma" w:eastAsia="Verdana" w:hAnsi="Tahoma" w:cs="Tahoma"/>
          <w:sz w:val="24"/>
          <w:szCs w:val="24"/>
        </w:rPr>
        <w:t xml:space="preserve">es </w:t>
      </w:r>
      <w:r w:rsidR="004E3F56" w:rsidRPr="00674D40">
        <w:rPr>
          <w:rFonts w:ascii="Tahoma" w:eastAsia="Verdana" w:hAnsi="Tahoma" w:cs="Tahoma"/>
          <w:sz w:val="24"/>
          <w:szCs w:val="24"/>
        </w:rPr>
        <w:t xml:space="preserve">que el testimonio de la víctima, en muchas ocasiones, es la única prueba de cargo habida en contra del acriminado, lo cual se debe </w:t>
      </w:r>
      <w:r w:rsidR="001867E3" w:rsidRPr="00674D40">
        <w:rPr>
          <w:rFonts w:ascii="Tahoma" w:eastAsia="Verdana" w:hAnsi="Tahoma" w:cs="Tahoma"/>
          <w:sz w:val="24"/>
          <w:szCs w:val="24"/>
        </w:rPr>
        <w:t>a que</w:t>
      </w:r>
      <w:r w:rsidR="004E3F56" w:rsidRPr="00674D40">
        <w:rPr>
          <w:rFonts w:ascii="Tahoma" w:eastAsia="Verdana" w:hAnsi="Tahoma" w:cs="Tahoma"/>
          <w:sz w:val="24"/>
          <w:szCs w:val="24"/>
        </w:rPr>
        <w:t xml:space="preserve"> el perpetrador, en la gran mayoría de los casos, para saciar su libido con ventaja y sobreseguro, y bajo el cobijo de un relativo manto de impunidad, alevosamente saca provecho de la intimidad en la que se desarrollan tales eventos lujuriosos, así como de la ausencia de miradas indiscretas, o la vulnerabilidad o la excesiva confianza que le depositan las víctimas.</w:t>
      </w:r>
    </w:p>
    <w:p w14:paraId="10A72025" w14:textId="77777777" w:rsidR="004E3F56" w:rsidRPr="00674D40" w:rsidRDefault="004E3F56" w:rsidP="00674D40">
      <w:pPr>
        <w:spacing w:line="276" w:lineRule="auto"/>
        <w:rPr>
          <w:rFonts w:ascii="Tahoma" w:eastAsia="Verdana" w:hAnsi="Tahoma" w:cs="Tahoma"/>
          <w:sz w:val="24"/>
          <w:szCs w:val="24"/>
        </w:rPr>
      </w:pPr>
    </w:p>
    <w:p w14:paraId="7688E7AE" w14:textId="260E963A" w:rsidR="004E3F56" w:rsidRPr="00674D40" w:rsidRDefault="004E3F56" w:rsidP="00674D40">
      <w:pPr>
        <w:spacing w:line="276" w:lineRule="auto"/>
        <w:rPr>
          <w:rFonts w:ascii="Tahoma" w:eastAsia="Calibri" w:hAnsi="Tahoma" w:cs="Tahoma"/>
          <w:sz w:val="24"/>
          <w:szCs w:val="24"/>
        </w:rPr>
      </w:pPr>
      <w:r w:rsidRPr="00674D40">
        <w:rPr>
          <w:rFonts w:ascii="Tahoma" w:eastAsia="Verdana" w:hAnsi="Tahoma" w:cs="Tahoma"/>
          <w:sz w:val="24"/>
          <w:szCs w:val="24"/>
        </w:rPr>
        <w:t>Es de anotar que como consecuencia de la insuficiencia probatoria que en muchas ocasiones caracteriza a los aludidos «</w:t>
      </w:r>
      <w:r w:rsidRPr="00674D40">
        <w:rPr>
          <w:rFonts w:ascii="Tahoma" w:eastAsia="Verdana" w:hAnsi="Tahoma" w:cs="Tahoma"/>
          <w:i/>
          <w:sz w:val="24"/>
          <w:szCs w:val="24"/>
        </w:rPr>
        <w:t>delitos de alcoba»</w:t>
      </w:r>
      <w:r w:rsidRPr="00674D40">
        <w:rPr>
          <w:rFonts w:ascii="Tahoma" w:eastAsia="Verdana" w:hAnsi="Tahoma" w:cs="Tahoma"/>
          <w:sz w:val="24"/>
          <w:szCs w:val="24"/>
        </w:rPr>
        <w:t>, en los cuales son prácticamente escasas las pruebas directas, lo que conlleva a que se encuentr</w:t>
      </w:r>
      <w:r w:rsidR="002057F5" w:rsidRPr="00674D40">
        <w:rPr>
          <w:rFonts w:ascii="Tahoma" w:eastAsia="Verdana" w:hAnsi="Tahoma" w:cs="Tahoma"/>
          <w:sz w:val="24"/>
          <w:szCs w:val="24"/>
        </w:rPr>
        <w:t>en enfrentad</w:t>
      </w:r>
      <w:r w:rsidR="00774914" w:rsidRPr="00674D40">
        <w:rPr>
          <w:rFonts w:ascii="Tahoma" w:eastAsia="Verdana" w:hAnsi="Tahoma" w:cs="Tahoma"/>
          <w:sz w:val="24"/>
          <w:szCs w:val="24"/>
        </w:rPr>
        <w:t>a</w:t>
      </w:r>
      <w:r w:rsidR="002057F5" w:rsidRPr="00674D40">
        <w:rPr>
          <w:rFonts w:ascii="Tahoma" w:eastAsia="Verdana" w:hAnsi="Tahoma" w:cs="Tahoma"/>
          <w:sz w:val="24"/>
          <w:szCs w:val="24"/>
        </w:rPr>
        <w:t xml:space="preserve">s las atestaciones </w:t>
      </w:r>
      <w:r w:rsidRPr="00674D40">
        <w:rPr>
          <w:rFonts w:ascii="Tahoma" w:eastAsia="Verdana" w:hAnsi="Tahoma" w:cs="Tahoma"/>
          <w:sz w:val="24"/>
          <w:szCs w:val="24"/>
        </w:rPr>
        <w:t xml:space="preserve">de la persona agraviada con los </w:t>
      </w:r>
      <w:r w:rsidR="002057F5" w:rsidRPr="00674D40">
        <w:rPr>
          <w:rFonts w:ascii="Tahoma" w:eastAsia="Verdana" w:hAnsi="Tahoma" w:cs="Tahoma"/>
          <w:sz w:val="24"/>
          <w:szCs w:val="24"/>
        </w:rPr>
        <w:t xml:space="preserve">dichos </w:t>
      </w:r>
      <w:r w:rsidRPr="00674D40">
        <w:rPr>
          <w:rFonts w:ascii="Tahoma" w:eastAsia="Verdana" w:hAnsi="Tahoma" w:cs="Tahoma"/>
          <w:sz w:val="24"/>
          <w:szCs w:val="24"/>
        </w:rPr>
        <w:t xml:space="preserve">del presunto perpetrador, tal situación ha dado pie para que una corriente de la </w:t>
      </w:r>
      <w:r w:rsidR="002057F5" w:rsidRPr="00674D40">
        <w:rPr>
          <w:rFonts w:ascii="Tahoma" w:eastAsia="Verdana" w:hAnsi="Tahoma" w:cs="Tahoma"/>
          <w:sz w:val="24"/>
          <w:szCs w:val="24"/>
        </w:rPr>
        <w:t>victimología</w:t>
      </w:r>
      <w:r w:rsidRPr="00674D40">
        <w:rPr>
          <w:rFonts w:ascii="Tahoma" w:eastAsia="Verdana" w:hAnsi="Tahoma" w:cs="Tahoma"/>
          <w:sz w:val="24"/>
          <w:szCs w:val="24"/>
        </w:rPr>
        <w:t xml:space="preserve">, la cual aboga para que se le dé una mayor relevancia a los derechos de las víctimas, para así garantizar la satisfacción de los derechos que le asisten a la verdad y a la justicia, haya permeado el escenario del derecho probatorio, en el sentido de establecer que las declaraciones absueltas por las víctimas de los delitos sexuales, en especial cuando las mismas detentan la condición de menores de edad, tienen  </w:t>
      </w:r>
      <w:r w:rsidRPr="00674D40">
        <w:rPr>
          <w:rFonts w:ascii="Tahoma" w:eastAsia="Calibri" w:hAnsi="Tahoma" w:cs="Tahoma"/>
          <w:sz w:val="24"/>
          <w:szCs w:val="24"/>
        </w:rPr>
        <w:t>una gran solvencia probatoria</w:t>
      </w:r>
      <w:r w:rsidRPr="00674D40">
        <w:rPr>
          <w:rFonts w:ascii="Tahoma" w:eastAsia="Verdana" w:hAnsi="Tahoma" w:cs="Tahoma"/>
          <w:sz w:val="24"/>
          <w:szCs w:val="24"/>
        </w:rPr>
        <w:t xml:space="preserve"> y en consecuencia ameritan </w:t>
      </w:r>
      <w:r w:rsidRPr="00674D40">
        <w:rPr>
          <w:rFonts w:ascii="Tahoma" w:eastAsia="Calibri" w:hAnsi="Tahoma" w:cs="Tahoma"/>
          <w:sz w:val="24"/>
          <w:szCs w:val="24"/>
        </w:rPr>
        <w:t>una especial confiabilidad</w:t>
      </w:r>
      <w:r w:rsidRPr="00674D40">
        <w:rPr>
          <w:rStyle w:val="Refdenotaalpie"/>
          <w:rFonts w:ascii="Tahoma" w:eastAsia="Calibri" w:hAnsi="Tahoma" w:cs="Tahoma"/>
          <w:sz w:val="24"/>
          <w:szCs w:val="24"/>
        </w:rPr>
        <w:footnoteReference w:id="1"/>
      </w:r>
      <w:r w:rsidRPr="00674D40">
        <w:rPr>
          <w:rFonts w:ascii="Tahoma" w:eastAsia="Calibri" w:hAnsi="Tahoma" w:cs="Tahoma"/>
          <w:sz w:val="24"/>
          <w:szCs w:val="24"/>
        </w:rPr>
        <w:t>.</w:t>
      </w:r>
    </w:p>
    <w:p w14:paraId="7D2CFFE9" w14:textId="77777777" w:rsidR="004E3F56" w:rsidRPr="00674D40" w:rsidRDefault="004E3F56" w:rsidP="00674D40">
      <w:pPr>
        <w:spacing w:line="276" w:lineRule="auto"/>
        <w:rPr>
          <w:rFonts w:ascii="Tahoma" w:eastAsia="Calibri" w:hAnsi="Tahoma" w:cs="Tahoma"/>
          <w:sz w:val="24"/>
          <w:szCs w:val="24"/>
        </w:rPr>
      </w:pPr>
    </w:p>
    <w:p w14:paraId="426277AB" w14:textId="77777777" w:rsidR="004E3F56" w:rsidRPr="00674D40" w:rsidRDefault="004E3F56" w:rsidP="00674D40">
      <w:pPr>
        <w:spacing w:line="276" w:lineRule="auto"/>
        <w:rPr>
          <w:rFonts w:ascii="Tahoma" w:eastAsia="Calibri" w:hAnsi="Tahoma" w:cs="Tahoma"/>
          <w:sz w:val="24"/>
          <w:szCs w:val="24"/>
        </w:rPr>
      </w:pPr>
      <w:r w:rsidRPr="00674D40">
        <w:rPr>
          <w:rFonts w:ascii="Tahoma" w:eastAsia="Calibri" w:hAnsi="Tahoma" w:cs="Tahoma"/>
          <w:sz w:val="24"/>
          <w:szCs w:val="24"/>
        </w:rPr>
        <w:t xml:space="preserve">Pero, lo antes expuesto, no quiere decir que las atestaciones rendidas por las víctimas de delitos sexuales, en especial cuando estas son menores de edad, pese a </w:t>
      </w:r>
      <w:r w:rsidRPr="00674D40">
        <w:rPr>
          <w:rFonts w:ascii="Tahoma" w:eastAsia="Calibri" w:hAnsi="Tahoma" w:cs="Tahoma"/>
          <w:i/>
          <w:sz w:val="24"/>
          <w:szCs w:val="24"/>
        </w:rPr>
        <w:t>«la especial confiabilidad</w:t>
      </w:r>
      <w:r w:rsidRPr="00674D40">
        <w:rPr>
          <w:rFonts w:ascii="Tahoma" w:eastAsia="Calibri" w:hAnsi="Tahoma" w:cs="Tahoma"/>
          <w:sz w:val="24"/>
          <w:szCs w:val="24"/>
        </w:rPr>
        <w:t xml:space="preserve"> </w:t>
      </w:r>
      <w:r w:rsidRPr="00674D40">
        <w:rPr>
          <w:rFonts w:ascii="Tahoma" w:eastAsia="Calibri" w:hAnsi="Tahoma" w:cs="Tahoma"/>
          <w:i/>
          <w:sz w:val="24"/>
          <w:szCs w:val="24"/>
        </w:rPr>
        <w:t>que ameritan»</w:t>
      </w:r>
      <w:r w:rsidRPr="00674D40">
        <w:rPr>
          <w:rFonts w:ascii="Tahoma" w:eastAsia="Calibri" w:hAnsi="Tahoma" w:cs="Tahoma"/>
          <w:sz w:val="24"/>
          <w:szCs w:val="24"/>
        </w:rPr>
        <w:t>, no necesariamente conlleva un mandato para que el Juzgador de instancia, de manera ciega y servil, automáticamente le conceda credibilidad a los dichos de la víctima, y en consecuencia tales declaraciones</w:t>
      </w:r>
      <w:r w:rsidR="002057F5" w:rsidRPr="00674D40">
        <w:rPr>
          <w:rFonts w:ascii="Tahoma" w:eastAsia="Calibri" w:hAnsi="Tahoma" w:cs="Tahoma"/>
          <w:sz w:val="24"/>
          <w:szCs w:val="24"/>
        </w:rPr>
        <w:t>, a modo de una especie de dogma,</w:t>
      </w:r>
      <w:r w:rsidRPr="00674D40">
        <w:rPr>
          <w:rFonts w:ascii="Tahoma" w:eastAsia="Calibri" w:hAnsi="Tahoma" w:cs="Tahoma"/>
          <w:sz w:val="24"/>
          <w:szCs w:val="24"/>
        </w:rPr>
        <w:t xml:space="preserve"> deban ser catalogadas como veraces, lo cual sería un sofisma que contrariaría con uno de los principios basilares con los que se soporta el derecho probatorio, como lo es el principio de la </w:t>
      </w:r>
      <w:r w:rsidRPr="00674D40">
        <w:rPr>
          <w:rFonts w:ascii="Tahoma" w:eastAsia="Calibri" w:hAnsi="Tahoma" w:cs="Tahoma"/>
          <w:i/>
          <w:sz w:val="24"/>
          <w:szCs w:val="24"/>
        </w:rPr>
        <w:t xml:space="preserve">“Libre Apreciación”, </w:t>
      </w:r>
      <w:r w:rsidRPr="00674D40">
        <w:rPr>
          <w:rFonts w:ascii="Tahoma" w:eastAsia="Calibri" w:hAnsi="Tahoma" w:cs="Tahoma"/>
          <w:sz w:val="24"/>
          <w:szCs w:val="24"/>
        </w:rPr>
        <w:t>en virtud del cual, para poder llegar a dicha meta, o sea la credibilidad que dimanaría del testimonio de las víctimas, se torna necesario que el funcionario judicial haya confrontado y cotejado las declaraciones del ofendido con el resto del acervo probatorio, para de esa forma determinar cuál sería el poder suasorio o el grado de convicción que amerita esa prueba</w:t>
      </w:r>
      <w:r w:rsidRPr="00674D40">
        <w:rPr>
          <w:rStyle w:val="Refdenotaalpie"/>
          <w:rFonts w:ascii="Tahoma" w:eastAsia="Calibri" w:hAnsi="Tahoma" w:cs="Tahoma"/>
          <w:sz w:val="24"/>
          <w:szCs w:val="24"/>
        </w:rPr>
        <w:footnoteReference w:id="2"/>
      </w:r>
      <w:r w:rsidRPr="00674D40">
        <w:rPr>
          <w:rFonts w:ascii="Tahoma" w:eastAsia="Calibri" w:hAnsi="Tahoma" w:cs="Tahoma"/>
          <w:sz w:val="24"/>
          <w:szCs w:val="24"/>
        </w:rPr>
        <w:t xml:space="preserve">. </w:t>
      </w:r>
    </w:p>
    <w:p w14:paraId="5695B5DC" w14:textId="77777777" w:rsidR="004E3F56" w:rsidRPr="00674D40" w:rsidRDefault="004E3F56" w:rsidP="00674D40">
      <w:pPr>
        <w:spacing w:line="276" w:lineRule="auto"/>
        <w:rPr>
          <w:rFonts w:ascii="Tahoma" w:eastAsia="Calibri" w:hAnsi="Tahoma" w:cs="Tahoma"/>
          <w:sz w:val="24"/>
          <w:szCs w:val="24"/>
        </w:rPr>
      </w:pPr>
    </w:p>
    <w:p w14:paraId="486E917D" w14:textId="77777777" w:rsidR="004E3F56" w:rsidRPr="00674D40" w:rsidRDefault="004E3F56" w:rsidP="00674D40">
      <w:pPr>
        <w:spacing w:line="276" w:lineRule="auto"/>
        <w:rPr>
          <w:rFonts w:ascii="Tahoma" w:eastAsia="Calibri" w:hAnsi="Tahoma" w:cs="Tahoma"/>
          <w:sz w:val="24"/>
          <w:szCs w:val="24"/>
        </w:rPr>
      </w:pPr>
      <w:r w:rsidRPr="00674D40">
        <w:rPr>
          <w:rFonts w:ascii="Tahoma" w:eastAsia="Calibri" w:hAnsi="Tahoma" w:cs="Tahoma"/>
          <w:sz w:val="24"/>
          <w:szCs w:val="24"/>
        </w:rPr>
        <w:t>Razón por la cual, acorde con el principio de marras, la doctrina ha dicho:</w:t>
      </w:r>
    </w:p>
    <w:p w14:paraId="54D036B6" w14:textId="77777777" w:rsidR="004E3F56" w:rsidRPr="00674D40" w:rsidRDefault="004E3F56" w:rsidP="00674D40">
      <w:pPr>
        <w:spacing w:line="276" w:lineRule="auto"/>
        <w:rPr>
          <w:rFonts w:ascii="Tahoma" w:eastAsia="Calibri" w:hAnsi="Tahoma" w:cs="Tahoma"/>
          <w:sz w:val="24"/>
          <w:szCs w:val="24"/>
        </w:rPr>
      </w:pPr>
    </w:p>
    <w:p w14:paraId="52CFB6D6" w14:textId="3D17C3EB" w:rsidR="004E3F56" w:rsidRPr="00674D40" w:rsidRDefault="004E3F56" w:rsidP="00674D40">
      <w:pPr>
        <w:ind w:left="426" w:right="420"/>
        <w:rPr>
          <w:rFonts w:ascii="Tahoma" w:eastAsia="Calibri" w:hAnsi="Tahoma" w:cs="Tahoma"/>
          <w:sz w:val="22"/>
          <w:szCs w:val="24"/>
        </w:rPr>
      </w:pPr>
      <w:r w:rsidRPr="00674D40">
        <w:rPr>
          <w:rFonts w:ascii="Tahoma" w:eastAsia="Calibri" w:hAnsi="Tahoma" w:cs="Tahoma"/>
          <w:sz w:val="22"/>
          <w:szCs w:val="24"/>
        </w:rPr>
        <w:t xml:space="preserve">“La convicción del juez debe haberse formado libremente, teniendo en cuenta los hechos aportados al proceso por los medios probatorios y </w:t>
      </w:r>
      <w:r w:rsidR="007B54F1" w:rsidRPr="00674D40">
        <w:rPr>
          <w:rFonts w:ascii="Tahoma" w:eastAsia="Calibri" w:hAnsi="Tahoma" w:cs="Tahoma"/>
          <w:sz w:val="22"/>
          <w:szCs w:val="24"/>
        </w:rPr>
        <w:t xml:space="preserve">de </w:t>
      </w:r>
      <w:r w:rsidRPr="00674D40">
        <w:rPr>
          <w:rFonts w:ascii="Tahoma" w:eastAsia="Calibri" w:hAnsi="Tahoma" w:cs="Tahoma"/>
          <w:sz w:val="22"/>
          <w:szCs w:val="24"/>
        </w:rPr>
        <w:t xml:space="preserve">acuerdo con las reglas de la sana critica. De ahí la importancia de que se cumplan todas las reglas </w:t>
      </w:r>
      <w:r w:rsidRPr="00674D40">
        <w:rPr>
          <w:rFonts w:ascii="Tahoma" w:eastAsia="Calibri" w:hAnsi="Tahoma" w:cs="Tahoma"/>
          <w:sz w:val="22"/>
          <w:szCs w:val="24"/>
        </w:rPr>
        <w:lastRenderedPageBreak/>
        <w:t>establecidas en la ley, para que se pueda hablar de form</w:t>
      </w:r>
      <w:r w:rsidR="00ED1B65" w:rsidRPr="00674D40">
        <w:rPr>
          <w:rFonts w:ascii="Tahoma" w:eastAsia="Calibri" w:hAnsi="Tahoma" w:cs="Tahoma"/>
          <w:sz w:val="22"/>
          <w:szCs w:val="24"/>
        </w:rPr>
        <w:t>ación libre del convencimiento…</w:t>
      </w:r>
      <w:r w:rsidRPr="00674D40">
        <w:rPr>
          <w:rFonts w:ascii="Tahoma" w:eastAsia="Calibri" w:hAnsi="Tahoma" w:cs="Tahoma"/>
          <w:sz w:val="22"/>
          <w:szCs w:val="24"/>
        </w:rPr>
        <w:t>”</w:t>
      </w:r>
      <w:r w:rsidRPr="00674D40">
        <w:rPr>
          <w:rStyle w:val="Refdenotaalpie"/>
          <w:rFonts w:ascii="Tahoma" w:eastAsia="Calibri" w:hAnsi="Tahoma" w:cs="Tahoma"/>
          <w:sz w:val="22"/>
          <w:szCs w:val="24"/>
        </w:rPr>
        <w:footnoteReference w:id="3"/>
      </w:r>
      <w:r w:rsidRPr="00674D40">
        <w:rPr>
          <w:rFonts w:ascii="Tahoma" w:eastAsia="Calibri" w:hAnsi="Tahoma" w:cs="Tahoma"/>
          <w:sz w:val="22"/>
          <w:szCs w:val="24"/>
        </w:rPr>
        <w:t xml:space="preserve">.  </w:t>
      </w:r>
    </w:p>
    <w:p w14:paraId="05A61DF7" w14:textId="77777777" w:rsidR="004E3F56" w:rsidRPr="00674D40" w:rsidRDefault="004E3F56" w:rsidP="00674D40">
      <w:pPr>
        <w:spacing w:line="276" w:lineRule="auto"/>
        <w:rPr>
          <w:rFonts w:ascii="Tahoma" w:eastAsia="Calibri" w:hAnsi="Tahoma" w:cs="Tahoma"/>
          <w:sz w:val="24"/>
          <w:szCs w:val="24"/>
        </w:rPr>
      </w:pPr>
    </w:p>
    <w:p w14:paraId="50D847A0" w14:textId="77777777" w:rsidR="004E3F56" w:rsidRPr="00674D40" w:rsidRDefault="004E3F56" w:rsidP="00674D40">
      <w:pPr>
        <w:spacing w:line="276" w:lineRule="auto"/>
        <w:rPr>
          <w:rFonts w:ascii="Tahoma" w:eastAsia="Calibri" w:hAnsi="Tahoma" w:cs="Tahoma"/>
          <w:sz w:val="24"/>
          <w:szCs w:val="24"/>
        </w:rPr>
      </w:pPr>
      <w:r w:rsidRPr="00674D40">
        <w:rPr>
          <w:rFonts w:ascii="Tahoma" w:eastAsia="Calibri" w:hAnsi="Tahoma" w:cs="Tahoma"/>
          <w:sz w:val="24"/>
          <w:szCs w:val="24"/>
        </w:rPr>
        <w:t xml:space="preserve">Por ello, acorde con lo expuesto hasta ahora, la Sala válidamente puede concluir que no necesariamente se le debe conceder total y absoluta credibilidad ni veracidad a las atestaciones incriminatorias rendidas por las víctimas de un delito sexual en contra del presunto agresor, ni siquiera cuando el agraviado detente la condición de menor de edad, por el simple y mero prurito consistente en que dicha declaración provino del ofendido, ya que, como bien se dijo en los párrafos anteriores, para llegar a dicho grado de convicción se torna necesario cotejar y confrontar las atestaciones del perjudicado con el resto del acervo probatorio, el cual podrá: corroborar y ratificar los dichos del agraviado, o </w:t>
      </w:r>
      <w:proofErr w:type="spellStart"/>
      <w:r w:rsidRPr="00674D40">
        <w:rPr>
          <w:rFonts w:ascii="Tahoma" w:eastAsia="Calibri" w:hAnsi="Tahoma" w:cs="Tahoma"/>
          <w:sz w:val="24"/>
          <w:szCs w:val="24"/>
        </w:rPr>
        <w:t>infirmarlos</w:t>
      </w:r>
      <w:proofErr w:type="spellEnd"/>
      <w:r w:rsidRPr="00674D40">
        <w:rPr>
          <w:rFonts w:ascii="Tahoma" w:eastAsia="Calibri" w:hAnsi="Tahoma" w:cs="Tahoma"/>
          <w:sz w:val="24"/>
          <w:szCs w:val="24"/>
        </w:rPr>
        <w:t xml:space="preserve"> al tornarlos en mendaces, o mermar su credibilidad. </w:t>
      </w:r>
    </w:p>
    <w:p w14:paraId="14409620" w14:textId="77777777" w:rsidR="004E3F56" w:rsidRPr="00674D40" w:rsidRDefault="004E3F56" w:rsidP="00674D40">
      <w:pPr>
        <w:spacing w:line="276" w:lineRule="auto"/>
        <w:rPr>
          <w:rFonts w:ascii="Tahoma" w:eastAsia="Calibri" w:hAnsi="Tahoma" w:cs="Tahoma"/>
          <w:sz w:val="24"/>
          <w:szCs w:val="24"/>
        </w:rPr>
      </w:pPr>
    </w:p>
    <w:p w14:paraId="0CCC0AAB" w14:textId="77777777" w:rsidR="004E3F56" w:rsidRPr="00674D40" w:rsidRDefault="004E3F56" w:rsidP="00674D40">
      <w:pPr>
        <w:spacing w:line="276" w:lineRule="auto"/>
        <w:rPr>
          <w:rFonts w:ascii="Tahoma" w:eastAsia="Calibri" w:hAnsi="Tahoma" w:cs="Tahoma"/>
          <w:sz w:val="24"/>
          <w:szCs w:val="24"/>
        </w:rPr>
      </w:pPr>
      <w:r w:rsidRPr="00674D40">
        <w:rPr>
          <w:rFonts w:ascii="Tahoma" w:eastAsia="Calibri" w:hAnsi="Tahoma" w:cs="Tahoma"/>
          <w:sz w:val="24"/>
          <w:szCs w:val="24"/>
        </w:rPr>
        <w:t>Frente a lo anterior, a modo de colofón, la Sala considera, por ser de utilidad al caso en estudio, traer a colación lo que la Corte ha dicho sobre este tópico, en los siguientes términos:</w:t>
      </w:r>
    </w:p>
    <w:p w14:paraId="0AC1E8B6" w14:textId="77777777" w:rsidR="004E3F56" w:rsidRPr="00674D40" w:rsidRDefault="004E3F56" w:rsidP="00674D40">
      <w:pPr>
        <w:spacing w:line="276" w:lineRule="auto"/>
        <w:rPr>
          <w:rFonts w:ascii="Tahoma" w:eastAsia="Calibri" w:hAnsi="Tahoma" w:cs="Tahoma"/>
          <w:sz w:val="24"/>
          <w:szCs w:val="24"/>
        </w:rPr>
      </w:pPr>
    </w:p>
    <w:p w14:paraId="4C09567F" w14:textId="77777777" w:rsidR="004E3F56" w:rsidRPr="00674D40" w:rsidRDefault="004E3F56" w:rsidP="00674D40">
      <w:pPr>
        <w:ind w:left="426" w:right="420"/>
        <w:rPr>
          <w:rFonts w:ascii="Tahoma" w:eastAsia="Calibri" w:hAnsi="Tahoma" w:cs="Tahoma"/>
          <w:sz w:val="22"/>
          <w:szCs w:val="24"/>
        </w:rPr>
      </w:pPr>
      <w:r w:rsidRPr="00674D40">
        <w:rPr>
          <w:rFonts w:ascii="Tahoma" w:eastAsia="Calibri" w:hAnsi="Tahoma" w:cs="Tahoma"/>
          <w:sz w:val="22"/>
          <w:szCs w:val="24"/>
        </w:rPr>
        <w:t>“La Corte se ha ocupado a espacio de precisar que en los niños víctimas de abuso sexual puede existir una tendencia a narrar lo realmente acontecido, en tanto la magnitud de lo padecido marca de manera más o menos fiel sus recuerdos y de la misma forma los narran.</w:t>
      </w:r>
    </w:p>
    <w:p w14:paraId="1D4831D0" w14:textId="77777777" w:rsidR="004E3F56" w:rsidRPr="00674D40" w:rsidRDefault="004E3F56" w:rsidP="00674D40">
      <w:pPr>
        <w:ind w:left="426" w:right="420"/>
        <w:rPr>
          <w:rFonts w:ascii="Tahoma" w:eastAsia="Calibri" w:hAnsi="Tahoma" w:cs="Tahoma"/>
          <w:sz w:val="22"/>
          <w:szCs w:val="24"/>
        </w:rPr>
      </w:pPr>
    </w:p>
    <w:p w14:paraId="75ABACB6" w14:textId="77777777" w:rsidR="004E3F56" w:rsidRPr="00674D40" w:rsidRDefault="004E3F56" w:rsidP="00674D40">
      <w:pPr>
        <w:ind w:left="426" w:right="420"/>
        <w:rPr>
          <w:rFonts w:ascii="Tahoma" w:eastAsia="Calibri" w:hAnsi="Tahoma" w:cs="Tahoma"/>
          <w:sz w:val="22"/>
          <w:szCs w:val="24"/>
        </w:rPr>
      </w:pPr>
      <w:r w:rsidRPr="00674D40">
        <w:rPr>
          <w:rFonts w:ascii="Tahoma" w:eastAsia="Calibri" w:hAnsi="Tahoma" w:cs="Tahoma"/>
          <w:sz w:val="22"/>
          <w:szCs w:val="24"/>
        </w:rPr>
        <w:t>Pero esa precisión en modo alguno significa, y la Sala no lo ha dicho así, que los niños no puedan faltar a la verdad y que, por ende, siempre ha de creérseles sin mayor explicación. Por el contrario, se ha explicado que sus relatos deben ser valorados como los de cualquier otro testigo, sometidos al tamiz de la sana crítica y apreciados de manera conjunta con la totalidad de los elementos de juicio allegados al debate.</w:t>
      </w:r>
    </w:p>
    <w:p w14:paraId="560DAC24" w14:textId="77777777" w:rsidR="004E3F56" w:rsidRPr="00674D40" w:rsidRDefault="004E3F56" w:rsidP="00674D40">
      <w:pPr>
        <w:ind w:left="426" w:right="420"/>
        <w:rPr>
          <w:rFonts w:ascii="Tahoma" w:eastAsia="Calibri" w:hAnsi="Tahoma" w:cs="Tahoma"/>
          <w:sz w:val="22"/>
          <w:szCs w:val="24"/>
        </w:rPr>
      </w:pPr>
    </w:p>
    <w:p w14:paraId="6591BBD0" w14:textId="77777777" w:rsidR="004E3F56" w:rsidRPr="00674D40" w:rsidRDefault="004E3F56" w:rsidP="00674D40">
      <w:pPr>
        <w:ind w:left="426" w:right="420"/>
        <w:rPr>
          <w:rFonts w:ascii="Tahoma" w:eastAsia="Calibri" w:hAnsi="Tahoma" w:cs="Tahoma"/>
          <w:sz w:val="22"/>
          <w:szCs w:val="24"/>
        </w:rPr>
      </w:pPr>
      <w:r w:rsidRPr="00674D40">
        <w:rPr>
          <w:rFonts w:ascii="Tahoma" w:eastAsia="Calibri" w:hAnsi="Tahoma" w:cs="Tahoma"/>
          <w:sz w:val="22"/>
          <w:szCs w:val="24"/>
        </w:rPr>
        <w:t>Con el Ministerio Público y el magistrado disidente del tribunal, debe admitirse que los niños, incluso desde una edad precaria, pueden cambiar la realidad percibida al relatarla, máxime si de ello existe la posibilidad de percibir algún beneficio.</w:t>
      </w:r>
    </w:p>
    <w:p w14:paraId="22DF197E" w14:textId="77777777" w:rsidR="004E3F56" w:rsidRPr="00674D40" w:rsidRDefault="004E3F56" w:rsidP="00674D40">
      <w:pPr>
        <w:ind w:left="426" w:right="420"/>
        <w:rPr>
          <w:rFonts w:ascii="Tahoma" w:eastAsia="Calibri" w:hAnsi="Tahoma" w:cs="Tahoma"/>
          <w:sz w:val="22"/>
          <w:szCs w:val="24"/>
        </w:rPr>
      </w:pPr>
    </w:p>
    <w:p w14:paraId="63E1C512" w14:textId="77777777" w:rsidR="004E3F56" w:rsidRPr="00674D40" w:rsidRDefault="004E3F56" w:rsidP="00674D40">
      <w:pPr>
        <w:ind w:left="426" w:right="420"/>
        <w:rPr>
          <w:rFonts w:ascii="Tahoma" w:eastAsia="Calibri" w:hAnsi="Tahoma" w:cs="Tahoma"/>
          <w:sz w:val="22"/>
          <w:szCs w:val="24"/>
        </w:rPr>
      </w:pPr>
      <w:r w:rsidRPr="00674D40">
        <w:rPr>
          <w:rFonts w:ascii="Tahoma" w:eastAsia="Calibri" w:hAnsi="Tahoma" w:cs="Tahoma"/>
          <w:sz w:val="22"/>
          <w:szCs w:val="24"/>
        </w:rPr>
        <w:t xml:space="preserve">Como lo anota el magistrado que salvó su voto, algunos estudios, soportados en pruebas de campo, concluyen que los niños mienten y lo hacen con tanta tranquilidad que a veces resulta imposible distinguir su comportamiento verbal del de aquellos que dicen la verdad (Eugenio Garrido Marín y Carmen Herrero, Universidad de Salamanca, “El testimonio infantil”, en “Psicología jurídica”, Eugenio Garrido, Jaume </w:t>
      </w:r>
      <w:proofErr w:type="spellStart"/>
      <w:r w:rsidRPr="00674D40">
        <w:rPr>
          <w:rFonts w:ascii="Tahoma" w:eastAsia="Calibri" w:hAnsi="Tahoma" w:cs="Tahoma"/>
          <w:sz w:val="22"/>
          <w:szCs w:val="24"/>
        </w:rPr>
        <w:t>Masip</w:t>
      </w:r>
      <w:proofErr w:type="spellEnd"/>
      <w:r w:rsidRPr="00674D40">
        <w:rPr>
          <w:rFonts w:ascii="Tahoma" w:eastAsia="Calibri" w:hAnsi="Tahoma" w:cs="Tahoma"/>
          <w:sz w:val="22"/>
          <w:szCs w:val="24"/>
        </w:rPr>
        <w:t xml:space="preserve"> y Carmen Herrero, Pearson Prentice Hall, Madrid, 2006).</w:t>
      </w:r>
    </w:p>
    <w:p w14:paraId="67523C9F" w14:textId="77777777" w:rsidR="004E3F56" w:rsidRPr="00674D40" w:rsidRDefault="004E3F56" w:rsidP="00674D40">
      <w:pPr>
        <w:ind w:left="426" w:right="420"/>
        <w:rPr>
          <w:rFonts w:ascii="Tahoma" w:eastAsia="Calibri" w:hAnsi="Tahoma" w:cs="Tahoma"/>
          <w:sz w:val="22"/>
          <w:szCs w:val="24"/>
        </w:rPr>
      </w:pPr>
    </w:p>
    <w:p w14:paraId="58EC8DFB" w14:textId="77777777" w:rsidR="004E3F56" w:rsidRPr="00674D40" w:rsidRDefault="004E3F56" w:rsidP="00674D40">
      <w:pPr>
        <w:ind w:left="426" w:right="420"/>
        <w:rPr>
          <w:rFonts w:ascii="Tahoma" w:eastAsia="Calibri" w:hAnsi="Tahoma" w:cs="Tahoma"/>
          <w:sz w:val="22"/>
          <w:szCs w:val="24"/>
        </w:rPr>
      </w:pPr>
      <w:r w:rsidRPr="00674D40">
        <w:rPr>
          <w:rFonts w:ascii="Tahoma" w:eastAsia="Calibri" w:hAnsi="Tahoma" w:cs="Tahoma"/>
          <w:sz w:val="22"/>
          <w:szCs w:val="24"/>
        </w:rPr>
        <w:t>En el campo nacional se concluye de manera similar, esto es, que algunas investigaciones demuestran que los niños mienten, lo cual hace parte de su proceso de desarrollo, en el entendido de que en su estructura sicológica la fantasía y la realidad se entrecruzan, en lo cual influyen muchas circunstancias, como que se les dificulta atender a varios estímulos a la vez y ajustar toda la información en un relato que coincida con la realidad, o porque confunden en un todo lo concreto y lo abstracto, o reciben influencia de terceros, etc. (Adriana Espinosa Becerra, “Aportes de la psicología forense al abordaje de los delitos sexuales”, Defensoría del Pueblo, USAID, serie “Curso de nivel de énfasis”, tomo iv, Bogotá, 2012).</w:t>
      </w:r>
    </w:p>
    <w:p w14:paraId="060FB772" w14:textId="77777777" w:rsidR="004E3F56" w:rsidRPr="00674D40" w:rsidRDefault="004E3F56" w:rsidP="00674D40">
      <w:pPr>
        <w:ind w:left="426" w:right="420"/>
        <w:rPr>
          <w:rFonts w:ascii="Tahoma" w:eastAsia="Calibri" w:hAnsi="Tahoma" w:cs="Tahoma"/>
          <w:sz w:val="22"/>
          <w:szCs w:val="24"/>
        </w:rPr>
      </w:pPr>
    </w:p>
    <w:p w14:paraId="23FD3B0D" w14:textId="7C3F7824" w:rsidR="004E3F56" w:rsidRPr="00674D40" w:rsidRDefault="004E3F56" w:rsidP="00674D40">
      <w:pPr>
        <w:ind w:left="426" w:right="420"/>
        <w:rPr>
          <w:rFonts w:ascii="Tahoma" w:eastAsia="Calibri" w:hAnsi="Tahoma" w:cs="Tahoma"/>
          <w:sz w:val="24"/>
          <w:szCs w:val="24"/>
          <w:lang w:val="es-ES"/>
        </w:rPr>
      </w:pPr>
      <w:r w:rsidRPr="00674D40">
        <w:rPr>
          <w:rFonts w:ascii="Tahoma" w:eastAsia="Calibri" w:hAnsi="Tahoma" w:cs="Tahoma"/>
          <w:sz w:val="22"/>
          <w:szCs w:val="24"/>
        </w:rPr>
        <w:lastRenderedPageBreak/>
        <w:t>Si lo anterior puede suceder (no se postula una regla general) con niños de edad temprana, la situación se muestra más viable cuando se trata de pre y adolescentes, máxime si estos, como en el caso analizado, se muestran en extremo precoces y han recibido una abundante influencia externa, especialmente del internet, al cual tenían un acceso ilimitado, curiosamente en casa de sus tíos, los acusados, resultando diestros en el manejo de los computadores y en la “navegación por la red”, lo cual no es de extrañar en los tiempos que corren…</w:t>
      </w:r>
      <w:r w:rsidR="00674D40">
        <w:rPr>
          <w:rFonts w:ascii="Tahoma" w:eastAsia="Calibri" w:hAnsi="Tahoma" w:cs="Tahoma"/>
          <w:sz w:val="22"/>
          <w:szCs w:val="24"/>
        </w:rPr>
        <w:t>”</w:t>
      </w:r>
      <w:r w:rsidRPr="00674D40">
        <w:rPr>
          <w:rFonts w:ascii="Tahoma" w:eastAsia="Calibri" w:hAnsi="Tahoma" w:cs="Tahoma"/>
          <w:sz w:val="24"/>
          <w:szCs w:val="24"/>
          <w:lang w:val="es-ES"/>
        </w:rPr>
        <w:t>.</w:t>
      </w:r>
      <w:r w:rsidRPr="00674D40">
        <w:rPr>
          <w:rStyle w:val="Refdenotaalpie"/>
          <w:rFonts w:ascii="Tahoma" w:eastAsia="Calibri" w:hAnsi="Tahoma" w:cs="Tahoma"/>
          <w:sz w:val="24"/>
          <w:szCs w:val="24"/>
          <w:lang w:val="es-ES"/>
        </w:rPr>
        <w:footnoteReference w:id="4"/>
      </w:r>
    </w:p>
    <w:p w14:paraId="44CF22C3" w14:textId="77777777" w:rsidR="004E3F56" w:rsidRPr="00674D40" w:rsidRDefault="004E3F56" w:rsidP="00674D40">
      <w:pPr>
        <w:spacing w:line="276" w:lineRule="auto"/>
        <w:rPr>
          <w:rFonts w:ascii="Tahoma" w:eastAsia="Calibri" w:hAnsi="Tahoma" w:cs="Tahoma"/>
          <w:sz w:val="24"/>
          <w:szCs w:val="24"/>
          <w:lang w:val="es-ES"/>
        </w:rPr>
      </w:pPr>
    </w:p>
    <w:p w14:paraId="59755FCA" w14:textId="77777777" w:rsidR="00AE218E" w:rsidRPr="00674D40" w:rsidRDefault="004E3F56" w:rsidP="00674D40">
      <w:pPr>
        <w:spacing w:line="276" w:lineRule="auto"/>
        <w:rPr>
          <w:rFonts w:ascii="Tahoma" w:eastAsia="Calibri" w:hAnsi="Tahoma" w:cs="Tahoma"/>
          <w:sz w:val="24"/>
          <w:szCs w:val="24"/>
          <w:lang w:val="es-ES"/>
        </w:rPr>
      </w:pPr>
      <w:r w:rsidRPr="00674D40">
        <w:rPr>
          <w:rFonts w:ascii="Tahoma" w:eastAsia="Calibri" w:hAnsi="Tahoma" w:cs="Tahoma"/>
          <w:sz w:val="24"/>
          <w:szCs w:val="24"/>
          <w:lang w:val="es-ES"/>
        </w:rPr>
        <w:t xml:space="preserve">Al tomar todo lo dicho con antelación como marco conceptual para poder resolver </w:t>
      </w:r>
      <w:r w:rsidR="002057F5" w:rsidRPr="00674D40">
        <w:rPr>
          <w:rFonts w:ascii="Tahoma" w:eastAsia="Calibri" w:hAnsi="Tahoma" w:cs="Tahoma"/>
          <w:sz w:val="24"/>
          <w:szCs w:val="24"/>
          <w:lang w:val="es-ES"/>
        </w:rPr>
        <w:t xml:space="preserve">el problema </w:t>
      </w:r>
      <w:r w:rsidRPr="00674D40">
        <w:rPr>
          <w:rFonts w:ascii="Tahoma" w:eastAsia="Calibri" w:hAnsi="Tahoma" w:cs="Tahoma"/>
          <w:sz w:val="24"/>
          <w:szCs w:val="24"/>
          <w:lang w:val="es-ES"/>
        </w:rPr>
        <w:t>jurídico</w:t>
      </w:r>
      <w:r w:rsidR="002057F5" w:rsidRPr="00674D40">
        <w:rPr>
          <w:rFonts w:ascii="Tahoma" w:eastAsia="Calibri" w:hAnsi="Tahoma" w:cs="Tahoma"/>
          <w:sz w:val="24"/>
          <w:szCs w:val="24"/>
          <w:lang w:val="es-ES"/>
        </w:rPr>
        <w:t xml:space="preserve"> </w:t>
      </w:r>
      <w:r w:rsidRPr="00674D40">
        <w:rPr>
          <w:rFonts w:ascii="Tahoma" w:eastAsia="Calibri" w:hAnsi="Tahoma" w:cs="Tahoma"/>
          <w:sz w:val="24"/>
          <w:szCs w:val="24"/>
          <w:lang w:val="es-ES"/>
        </w:rPr>
        <w:t>propuesto</w:t>
      </w:r>
      <w:r w:rsidR="002057F5" w:rsidRPr="00674D40">
        <w:rPr>
          <w:rFonts w:ascii="Tahoma" w:eastAsia="Calibri" w:hAnsi="Tahoma" w:cs="Tahoma"/>
          <w:sz w:val="24"/>
          <w:szCs w:val="24"/>
          <w:lang w:val="es-ES"/>
        </w:rPr>
        <w:t xml:space="preserve"> </w:t>
      </w:r>
      <w:r w:rsidRPr="00674D40">
        <w:rPr>
          <w:rFonts w:ascii="Tahoma" w:eastAsia="Calibri" w:hAnsi="Tahoma" w:cs="Tahoma"/>
          <w:sz w:val="24"/>
          <w:szCs w:val="24"/>
          <w:lang w:val="es-ES"/>
        </w:rPr>
        <w:t xml:space="preserve">por </w:t>
      </w:r>
      <w:r w:rsidR="002057F5" w:rsidRPr="00674D40">
        <w:rPr>
          <w:rFonts w:ascii="Tahoma" w:eastAsia="Calibri" w:hAnsi="Tahoma" w:cs="Tahoma"/>
          <w:sz w:val="24"/>
          <w:szCs w:val="24"/>
          <w:lang w:val="es-ES"/>
        </w:rPr>
        <w:t>la</w:t>
      </w:r>
      <w:r w:rsidRPr="00674D40">
        <w:rPr>
          <w:rFonts w:ascii="Tahoma" w:eastAsia="Calibri" w:hAnsi="Tahoma" w:cs="Tahoma"/>
          <w:sz w:val="24"/>
          <w:szCs w:val="24"/>
          <w:lang w:val="es-ES"/>
        </w:rPr>
        <w:t xml:space="preserve"> apelante, </w:t>
      </w:r>
      <w:r w:rsidR="002057F5" w:rsidRPr="00674D40">
        <w:rPr>
          <w:rFonts w:ascii="Tahoma" w:eastAsia="Calibri" w:hAnsi="Tahoma" w:cs="Tahoma"/>
          <w:sz w:val="24"/>
          <w:szCs w:val="24"/>
          <w:lang w:val="es-ES"/>
        </w:rPr>
        <w:t>la Sala inicialmente tendrá como hechos ciertos, por estar plenamente acreditados en el proceso</w:t>
      </w:r>
      <w:r w:rsidR="00AE218E" w:rsidRPr="00674D40">
        <w:rPr>
          <w:rFonts w:ascii="Tahoma" w:eastAsia="Calibri" w:hAnsi="Tahoma" w:cs="Tahoma"/>
          <w:sz w:val="24"/>
          <w:szCs w:val="24"/>
          <w:lang w:val="es-ES"/>
        </w:rPr>
        <w:t xml:space="preserve"> los siguientes:</w:t>
      </w:r>
    </w:p>
    <w:p w14:paraId="06E8B721" w14:textId="77777777" w:rsidR="00AE218E" w:rsidRPr="00674D40" w:rsidRDefault="00AE218E" w:rsidP="00674D40">
      <w:pPr>
        <w:spacing w:line="276" w:lineRule="auto"/>
        <w:rPr>
          <w:rFonts w:ascii="Tahoma" w:eastAsia="Calibri" w:hAnsi="Tahoma" w:cs="Tahoma"/>
          <w:sz w:val="24"/>
          <w:szCs w:val="24"/>
          <w:lang w:val="es-ES"/>
        </w:rPr>
      </w:pPr>
    </w:p>
    <w:p w14:paraId="28C6324C" w14:textId="3217D0D7" w:rsidR="00AE218E" w:rsidRPr="00674D40" w:rsidRDefault="00AE218E" w:rsidP="00674D40">
      <w:pPr>
        <w:pStyle w:val="Prrafodelista"/>
        <w:numPr>
          <w:ilvl w:val="0"/>
          <w:numId w:val="14"/>
        </w:numPr>
        <w:spacing w:line="276" w:lineRule="auto"/>
        <w:ind w:left="360"/>
        <w:rPr>
          <w:rFonts w:ascii="Tahoma" w:eastAsia="Calibri" w:hAnsi="Tahoma" w:cs="Tahoma"/>
          <w:sz w:val="24"/>
          <w:szCs w:val="24"/>
          <w:lang w:val="es-ES"/>
        </w:rPr>
      </w:pPr>
      <w:r w:rsidRPr="00674D40">
        <w:rPr>
          <w:rFonts w:ascii="Tahoma" w:eastAsia="Calibri" w:hAnsi="Tahoma" w:cs="Tahoma"/>
          <w:sz w:val="24"/>
          <w:szCs w:val="24"/>
          <w:lang w:val="es-ES"/>
        </w:rPr>
        <w:t xml:space="preserve">No existe duda alguna que a mediados del año 2.011 la joven </w:t>
      </w:r>
      <w:r w:rsidRPr="00674D40">
        <w:rPr>
          <w:rFonts w:ascii="Tahoma" w:eastAsia="Calibri" w:hAnsi="Tahoma" w:cs="Tahoma"/>
          <w:i/>
          <w:sz w:val="24"/>
          <w:szCs w:val="24"/>
          <w:lang w:val="es-ES"/>
        </w:rPr>
        <w:t>“A.M.C.C.”</w:t>
      </w:r>
      <w:r w:rsidRPr="00674D40">
        <w:rPr>
          <w:rFonts w:ascii="Tahoma" w:eastAsia="Calibri" w:hAnsi="Tahoma" w:cs="Tahoma"/>
          <w:sz w:val="24"/>
          <w:szCs w:val="24"/>
          <w:lang w:val="es-ES"/>
        </w:rPr>
        <w:t xml:space="preserve"> en compañía de su padre, EVELIO ANTONIO CORREA, estuvieron visitando a su </w:t>
      </w:r>
      <w:r w:rsidR="00502D8A" w:rsidRPr="00674D40">
        <w:rPr>
          <w:rFonts w:ascii="Tahoma" w:eastAsia="Calibri" w:hAnsi="Tahoma" w:cs="Tahoma"/>
          <w:sz w:val="24"/>
          <w:szCs w:val="24"/>
          <w:lang w:val="es-ES"/>
        </w:rPr>
        <w:t>tía</w:t>
      </w:r>
      <w:r w:rsidRPr="00674D40">
        <w:rPr>
          <w:rFonts w:ascii="Tahoma" w:eastAsia="Calibri" w:hAnsi="Tahoma" w:cs="Tahoma"/>
          <w:sz w:val="24"/>
          <w:szCs w:val="24"/>
          <w:lang w:val="es-ES"/>
        </w:rPr>
        <w:t xml:space="preserve">, OLGA LILIANA GALLEGO, en el inmueble ubicado en la Cr. 22 </w:t>
      </w:r>
      <w:r w:rsidR="00ED1B65" w:rsidRPr="00674D40">
        <w:rPr>
          <w:rFonts w:ascii="Tahoma" w:eastAsia="Calibri" w:hAnsi="Tahoma" w:cs="Tahoma"/>
          <w:sz w:val="24"/>
          <w:szCs w:val="24"/>
          <w:lang w:val="es-ES"/>
        </w:rPr>
        <w:t>No.</w:t>
      </w:r>
      <w:r w:rsidRPr="00674D40">
        <w:rPr>
          <w:rFonts w:ascii="Tahoma" w:eastAsia="Calibri" w:hAnsi="Tahoma" w:cs="Tahoma"/>
          <w:sz w:val="24"/>
          <w:szCs w:val="24"/>
          <w:lang w:val="es-ES"/>
        </w:rPr>
        <w:t xml:space="preserve"> 8-22 del barrio </w:t>
      </w:r>
      <w:r w:rsidRPr="00674D40">
        <w:rPr>
          <w:rFonts w:ascii="Tahoma" w:eastAsia="Calibri" w:hAnsi="Tahoma" w:cs="Tahoma"/>
          <w:i/>
          <w:sz w:val="24"/>
          <w:szCs w:val="24"/>
          <w:lang w:val="es-ES"/>
        </w:rPr>
        <w:t>“el Japón”</w:t>
      </w:r>
      <w:r w:rsidRPr="00674D40">
        <w:rPr>
          <w:rFonts w:ascii="Tahoma" w:eastAsia="Calibri" w:hAnsi="Tahoma" w:cs="Tahoma"/>
          <w:sz w:val="24"/>
          <w:szCs w:val="24"/>
          <w:lang w:val="es-ES"/>
        </w:rPr>
        <w:t xml:space="preserve"> del municipio de Dosquebradas, y como quiera que en horas </w:t>
      </w:r>
      <w:r w:rsidR="008A3B06" w:rsidRPr="00674D40">
        <w:rPr>
          <w:rFonts w:ascii="Tahoma" w:eastAsia="Calibri" w:hAnsi="Tahoma" w:cs="Tahoma"/>
          <w:sz w:val="24"/>
          <w:szCs w:val="24"/>
          <w:lang w:val="es-ES"/>
        </w:rPr>
        <w:t xml:space="preserve">de </w:t>
      </w:r>
      <w:r w:rsidRPr="00674D40">
        <w:rPr>
          <w:rFonts w:ascii="Tahoma" w:eastAsia="Calibri" w:hAnsi="Tahoma" w:cs="Tahoma"/>
          <w:sz w:val="24"/>
          <w:szCs w:val="24"/>
          <w:lang w:val="es-ES"/>
        </w:rPr>
        <w:t xml:space="preserve">la noche el Sr. EVELIO ANTONIO CORREA se fue de parranda con su cuñado </w:t>
      </w:r>
      <w:proofErr w:type="spellStart"/>
      <w:r w:rsidR="00E93075">
        <w:rPr>
          <w:rFonts w:ascii="Tahoma" w:eastAsia="Calibri" w:hAnsi="Tahoma" w:cs="Tahoma"/>
          <w:sz w:val="24"/>
          <w:szCs w:val="24"/>
          <w:lang w:val="es-ES"/>
        </w:rPr>
        <w:t>LEQO</w:t>
      </w:r>
      <w:proofErr w:type="spellEnd"/>
      <w:r w:rsidRPr="00674D40">
        <w:rPr>
          <w:rFonts w:ascii="Tahoma" w:eastAsia="Calibri" w:hAnsi="Tahoma" w:cs="Tahoma"/>
          <w:sz w:val="24"/>
          <w:szCs w:val="24"/>
          <w:lang w:val="es-ES"/>
        </w:rPr>
        <w:t>, la adolescente se quedó a dormir en una de las habitaciones habidas en la 2ª planta del inmueble de marras.</w:t>
      </w:r>
    </w:p>
    <w:p w14:paraId="5684681F" w14:textId="77777777" w:rsidR="00AE218E" w:rsidRPr="00674D40" w:rsidRDefault="00AE218E" w:rsidP="00674D40">
      <w:pPr>
        <w:spacing w:line="276" w:lineRule="auto"/>
        <w:rPr>
          <w:rFonts w:ascii="Tahoma" w:eastAsia="Calibri" w:hAnsi="Tahoma" w:cs="Tahoma"/>
          <w:sz w:val="24"/>
          <w:szCs w:val="24"/>
          <w:lang w:val="es-ES"/>
        </w:rPr>
      </w:pPr>
    </w:p>
    <w:p w14:paraId="309B5749" w14:textId="77777777" w:rsidR="007F56B3" w:rsidRPr="00674D40" w:rsidRDefault="00AE218E" w:rsidP="00674D40">
      <w:pPr>
        <w:pStyle w:val="Prrafodelista"/>
        <w:numPr>
          <w:ilvl w:val="0"/>
          <w:numId w:val="14"/>
        </w:numPr>
        <w:spacing w:line="276" w:lineRule="auto"/>
        <w:ind w:left="360"/>
        <w:rPr>
          <w:rFonts w:ascii="Tahoma" w:eastAsia="Calibri" w:hAnsi="Tahoma" w:cs="Tahoma"/>
          <w:sz w:val="24"/>
          <w:szCs w:val="24"/>
        </w:rPr>
      </w:pPr>
      <w:r w:rsidRPr="00674D40">
        <w:rPr>
          <w:rFonts w:ascii="Tahoma" w:eastAsia="Calibri" w:hAnsi="Tahoma" w:cs="Tahoma"/>
          <w:sz w:val="24"/>
          <w:szCs w:val="24"/>
          <w:lang w:val="es-ES"/>
        </w:rPr>
        <w:t xml:space="preserve">Está demostrado que la </w:t>
      </w:r>
      <w:r w:rsidR="007F56B3" w:rsidRPr="00674D40">
        <w:rPr>
          <w:rFonts w:ascii="Tahoma" w:eastAsia="Calibri" w:hAnsi="Tahoma" w:cs="Tahoma"/>
          <w:sz w:val="24"/>
          <w:szCs w:val="24"/>
        </w:rPr>
        <w:t>adolescente “A.M.C.C.”</w:t>
      </w:r>
      <w:r w:rsidRPr="00674D40">
        <w:rPr>
          <w:rFonts w:ascii="Tahoma" w:eastAsia="Calibri" w:hAnsi="Tahoma" w:cs="Tahoma"/>
          <w:sz w:val="24"/>
          <w:szCs w:val="24"/>
        </w:rPr>
        <w:t xml:space="preserve"> en horas de la madrugada abandonó el inmueble ubicado en la Cr. 22 </w:t>
      </w:r>
      <w:r w:rsidR="00ED1B65" w:rsidRPr="00674D40">
        <w:rPr>
          <w:rFonts w:ascii="Tahoma" w:eastAsia="Calibri" w:hAnsi="Tahoma" w:cs="Tahoma"/>
          <w:sz w:val="24"/>
          <w:szCs w:val="24"/>
        </w:rPr>
        <w:t>No.</w:t>
      </w:r>
      <w:r w:rsidRPr="00674D40">
        <w:rPr>
          <w:rFonts w:ascii="Tahoma" w:eastAsia="Calibri" w:hAnsi="Tahoma" w:cs="Tahoma"/>
          <w:sz w:val="24"/>
          <w:szCs w:val="24"/>
        </w:rPr>
        <w:t xml:space="preserve"> 8-22 del barrio </w:t>
      </w:r>
      <w:r w:rsidRPr="00674D40">
        <w:rPr>
          <w:rFonts w:ascii="Tahoma" w:eastAsia="Calibri" w:hAnsi="Tahoma" w:cs="Tahoma"/>
          <w:i/>
          <w:sz w:val="24"/>
          <w:szCs w:val="24"/>
        </w:rPr>
        <w:t>“el Japón”</w:t>
      </w:r>
      <w:r w:rsidR="00ED1B65" w:rsidRPr="00674D40">
        <w:rPr>
          <w:rFonts w:ascii="Tahoma" w:eastAsia="Calibri" w:hAnsi="Tahoma" w:cs="Tahoma"/>
          <w:sz w:val="24"/>
          <w:szCs w:val="24"/>
        </w:rPr>
        <w:t xml:space="preserve"> para irse a la casa</w:t>
      </w:r>
      <w:r w:rsidRPr="00674D40">
        <w:rPr>
          <w:rFonts w:ascii="Tahoma" w:eastAsia="Calibri" w:hAnsi="Tahoma" w:cs="Tahoma"/>
          <w:sz w:val="24"/>
          <w:szCs w:val="24"/>
        </w:rPr>
        <w:t xml:space="preserve"> del joven DANIEL MAURICIO HERNÁNDEZ, en donde amaneció. </w:t>
      </w:r>
    </w:p>
    <w:p w14:paraId="5270662F" w14:textId="77777777" w:rsidR="00AE218E" w:rsidRPr="00674D40" w:rsidRDefault="00AE218E" w:rsidP="00674D40">
      <w:pPr>
        <w:spacing w:line="276" w:lineRule="auto"/>
        <w:rPr>
          <w:rFonts w:ascii="Tahoma" w:eastAsia="Calibri" w:hAnsi="Tahoma" w:cs="Tahoma"/>
          <w:sz w:val="24"/>
          <w:szCs w:val="24"/>
        </w:rPr>
      </w:pPr>
    </w:p>
    <w:p w14:paraId="3D0CEAAC" w14:textId="40817ED1" w:rsidR="00511329" w:rsidRPr="00674D40" w:rsidRDefault="00AE218E" w:rsidP="00674D40">
      <w:pPr>
        <w:spacing w:line="276" w:lineRule="auto"/>
        <w:rPr>
          <w:rFonts w:ascii="Tahoma" w:eastAsia="Calibri" w:hAnsi="Tahoma" w:cs="Tahoma"/>
          <w:sz w:val="24"/>
          <w:szCs w:val="24"/>
        </w:rPr>
      </w:pPr>
      <w:r w:rsidRPr="00674D40">
        <w:rPr>
          <w:rFonts w:ascii="Tahoma" w:eastAsia="Calibri" w:hAnsi="Tahoma" w:cs="Tahoma"/>
          <w:sz w:val="24"/>
          <w:szCs w:val="24"/>
        </w:rPr>
        <w:t xml:space="preserve">Estando claro lo anterior, el tópico </w:t>
      </w:r>
      <w:r w:rsidR="00502D8A" w:rsidRPr="00674D40">
        <w:rPr>
          <w:rFonts w:ascii="Tahoma" w:eastAsia="Calibri" w:hAnsi="Tahoma" w:cs="Tahoma"/>
          <w:sz w:val="24"/>
          <w:szCs w:val="24"/>
        </w:rPr>
        <w:t xml:space="preserve">que nos correspondería por </w:t>
      </w:r>
      <w:r w:rsidR="008A3B06" w:rsidRPr="00674D40">
        <w:rPr>
          <w:rFonts w:ascii="Tahoma" w:eastAsia="Calibri" w:hAnsi="Tahoma" w:cs="Tahoma"/>
          <w:sz w:val="24"/>
          <w:szCs w:val="24"/>
        </w:rPr>
        <w:t>dilucidar</w:t>
      </w:r>
      <w:r w:rsidR="00ED1B65" w:rsidRPr="00674D40">
        <w:rPr>
          <w:rFonts w:ascii="Tahoma" w:eastAsia="Calibri" w:hAnsi="Tahoma" w:cs="Tahoma"/>
          <w:sz w:val="24"/>
          <w:szCs w:val="24"/>
        </w:rPr>
        <w:t xml:space="preserve"> serí</w:t>
      </w:r>
      <w:r w:rsidR="00502D8A" w:rsidRPr="00674D40">
        <w:rPr>
          <w:rFonts w:ascii="Tahoma" w:eastAsia="Calibri" w:hAnsi="Tahoma" w:cs="Tahoma"/>
          <w:sz w:val="24"/>
          <w:szCs w:val="24"/>
        </w:rPr>
        <w:t xml:space="preserve">a </w:t>
      </w:r>
      <w:r w:rsidR="008A3B06" w:rsidRPr="00674D40">
        <w:rPr>
          <w:rFonts w:ascii="Tahoma" w:eastAsia="Calibri" w:hAnsi="Tahoma" w:cs="Tahoma"/>
          <w:sz w:val="24"/>
          <w:szCs w:val="24"/>
        </w:rPr>
        <w:t>el</w:t>
      </w:r>
      <w:r w:rsidR="00502D8A" w:rsidRPr="00674D40">
        <w:rPr>
          <w:rFonts w:ascii="Tahoma" w:eastAsia="Calibri" w:hAnsi="Tahoma" w:cs="Tahoma"/>
          <w:sz w:val="24"/>
          <w:szCs w:val="24"/>
        </w:rPr>
        <w:t xml:space="preserve"> </w:t>
      </w:r>
      <w:r w:rsidRPr="00674D40">
        <w:rPr>
          <w:rFonts w:ascii="Tahoma" w:eastAsia="Calibri" w:hAnsi="Tahoma" w:cs="Tahoma"/>
          <w:sz w:val="24"/>
          <w:szCs w:val="24"/>
        </w:rPr>
        <w:t>relacionado</w:t>
      </w:r>
      <w:r w:rsidR="00502D8A" w:rsidRPr="00674D40">
        <w:rPr>
          <w:rFonts w:ascii="Tahoma" w:eastAsia="Calibri" w:hAnsi="Tahoma" w:cs="Tahoma"/>
          <w:sz w:val="24"/>
          <w:szCs w:val="24"/>
        </w:rPr>
        <w:t xml:space="preserve"> </w:t>
      </w:r>
      <w:r w:rsidR="00511329" w:rsidRPr="00674D40">
        <w:rPr>
          <w:rFonts w:ascii="Tahoma" w:eastAsia="Calibri" w:hAnsi="Tahoma" w:cs="Tahoma"/>
          <w:sz w:val="24"/>
          <w:szCs w:val="24"/>
        </w:rPr>
        <w:t>con el</w:t>
      </w:r>
      <w:r w:rsidR="00502D8A" w:rsidRPr="00674D40">
        <w:rPr>
          <w:rFonts w:ascii="Tahoma" w:eastAsia="Calibri" w:hAnsi="Tahoma" w:cs="Tahoma"/>
          <w:sz w:val="24"/>
          <w:szCs w:val="24"/>
        </w:rPr>
        <w:t xml:space="preserve"> grado de credibilidad que ameritaría</w:t>
      </w:r>
      <w:r w:rsidR="00ED1B65" w:rsidRPr="00674D40">
        <w:rPr>
          <w:rFonts w:ascii="Tahoma" w:eastAsia="Calibri" w:hAnsi="Tahoma" w:cs="Tahoma"/>
          <w:sz w:val="24"/>
          <w:szCs w:val="24"/>
        </w:rPr>
        <w:t>n</w:t>
      </w:r>
      <w:r w:rsidR="00502D8A" w:rsidRPr="00674D40">
        <w:rPr>
          <w:rFonts w:ascii="Tahoma" w:eastAsia="Calibri" w:hAnsi="Tahoma" w:cs="Tahoma"/>
          <w:sz w:val="24"/>
          <w:szCs w:val="24"/>
        </w:rPr>
        <w:t xml:space="preserve"> los señalamientos que la joven “A.M.C.C.” formuló en contra del ahora procesado </w:t>
      </w:r>
      <w:proofErr w:type="spellStart"/>
      <w:r w:rsidR="00E93075">
        <w:rPr>
          <w:rFonts w:ascii="Tahoma" w:eastAsia="Calibri" w:hAnsi="Tahoma" w:cs="Tahoma"/>
          <w:sz w:val="24"/>
          <w:szCs w:val="24"/>
        </w:rPr>
        <w:t>LEQO</w:t>
      </w:r>
      <w:proofErr w:type="spellEnd"/>
      <w:r w:rsidR="00502D8A" w:rsidRPr="00674D40">
        <w:rPr>
          <w:rFonts w:ascii="Tahoma" w:eastAsia="Calibri" w:hAnsi="Tahoma" w:cs="Tahoma"/>
          <w:sz w:val="24"/>
          <w:szCs w:val="24"/>
        </w:rPr>
        <w:t xml:space="preserve"> </w:t>
      </w:r>
      <w:r w:rsidR="00ED1B65" w:rsidRPr="00674D40">
        <w:rPr>
          <w:rFonts w:ascii="Tahoma" w:eastAsia="Calibri" w:hAnsi="Tahoma" w:cs="Tahoma"/>
          <w:sz w:val="24"/>
          <w:szCs w:val="24"/>
        </w:rPr>
        <w:t>de ser</w:t>
      </w:r>
      <w:r w:rsidR="00502D8A" w:rsidRPr="00674D40">
        <w:rPr>
          <w:rFonts w:ascii="Tahoma" w:eastAsia="Calibri" w:hAnsi="Tahoma" w:cs="Tahoma"/>
          <w:sz w:val="24"/>
          <w:szCs w:val="24"/>
        </w:rPr>
        <w:t xml:space="preserve"> la persona </w:t>
      </w:r>
      <w:r w:rsidR="00ED1B65" w:rsidRPr="00674D40">
        <w:rPr>
          <w:rFonts w:ascii="Tahoma" w:eastAsia="Calibri" w:hAnsi="Tahoma" w:cs="Tahoma"/>
          <w:sz w:val="24"/>
          <w:szCs w:val="24"/>
        </w:rPr>
        <w:t>que habiendo llegado</w:t>
      </w:r>
      <w:r w:rsidR="00502D8A" w:rsidRPr="00674D40">
        <w:rPr>
          <w:rFonts w:ascii="Tahoma" w:eastAsia="Calibri" w:hAnsi="Tahoma" w:cs="Tahoma"/>
          <w:sz w:val="24"/>
          <w:szCs w:val="24"/>
        </w:rPr>
        <w:t xml:space="preserve"> </w:t>
      </w:r>
      <w:r w:rsidR="00ED1B65" w:rsidRPr="00674D40">
        <w:rPr>
          <w:rFonts w:ascii="Tahoma" w:eastAsia="Calibri" w:hAnsi="Tahoma" w:cs="Tahoma"/>
          <w:sz w:val="24"/>
          <w:szCs w:val="24"/>
        </w:rPr>
        <w:t xml:space="preserve">borracho o ebrio, el día de los hechos, </w:t>
      </w:r>
      <w:r w:rsidR="00502D8A" w:rsidRPr="00674D40">
        <w:rPr>
          <w:rFonts w:ascii="Tahoma" w:eastAsia="Calibri" w:hAnsi="Tahoma" w:cs="Tahoma"/>
          <w:sz w:val="24"/>
          <w:szCs w:val="24"/>
        </w:rPr>
        <w:t xml:space="preserve">a la </w:t>
      </w:r>
      <w:r w:rsidR="000365E1" w:rsidRPr="00674D40">
        <w:rPr>
          <w:rFonts w:ascii="Tahoma" w:eastAsia="Calibri" w:hAnsi="Tahoma" w:cs="Tahoma"/>
          <w:sz w:val="24"/>
          <w:szCs w:val="24"/>
        </w:rPr>
        <w:t>habitación</w:t>
      </w:r>
      <w:r w:rsidR="00502D8A" w:rsidRPr="00674D40">
        <w:rPr>
          <w:rFonts w:ascii="Tahoma" w:eastAsia="Calibri" w:hAnsi="Tahoma" w:cs="Tahoma"/>
          <w:sz w:val="24"/>
          <w:szCs w:val="24"/>
        </w:rPr>
        <w:t xml:space="preserve"> en donde </w:t>
      </w:r>
      <w:r w:rsidR="008A3B06" w:rsidRPr="00674D40">
        <w:rPr>
          <w:rFonts w:ascii="Tahoma" w:eastAsia="Calibri" w:hAnsi="Tahoma" w:cs="Tahoma"/>
          <w:sz w:val="24"/>
          <w:szCs w:val="24"/>
        </w:rPr>
        <w:t xml:space="preserve">Ella </w:t>
      </w:r>
      <w:r w:rsidR="001F2574" w:rsidRPr="00674D40">
        <w:rPr>
          <w:rFonts w:ascii="Tahoma" w:eastAsia="Calibri" w:hAnsi="Tahoma" w:cs="Tahoma"/>
          <w:sz w:val="24"/>
          <w:szCs w:val="24"/>
        </w:rPr>
        <w:t>estaba</w:t>
      </w:r>
      <w:r w:rsidR="00502D8A" w:rsidRPr="00674D40">
        <w:rPr>
          <w:rFonts w:ascii="Tahoma" w:eastAsia="Calibri" w:hAnsi="Tahoma" w:cs="Tahoma"/>
          <w:sz w:val="24"/>
          <w:szCs w:val="24"/>
        </w:rPr>
        <w:t xml:space="preserve"> durmiendo, procedió a acostarse en la cama en donde </w:t>
      </w:r>
      <w:r w:rsidR="000365E1" w:rsidRPr="00674D40">
        <w:rPr>
          <w:rFonts w:ascii="Tahoma" w:eastAsia="Calibri" w:hAnsi="Tahoma" w:cs="Tahoma"/>
          <w:sz w:val="24"/>
          <w:szCs w:val="24"/>
        </w:rPr>
        <w:t>yacía</w:t>
      </w:r>
      <w:r w:rsidR="00502D8A" w:rsidRPr="00674D40">
        <w:rPr>
          <w:rFonts w:ascii="Tahoma" w:eastAsia="Calibri" w:hAnsi="Tahoma" w:cs="Tahoma"/>
          <w:sz w:val="24"/>
          <w:szCs w:val="24"/>
        </w:rPr>
        <w:t xml:space="preserve">, para luego </w:t>
      </w:r>
      <w:r w:rsidR="001F2574" w:rsidRPr="00674D40">
        <w:rPr>
          <w:rFonts w:ascii="Tahoma" w:eastAsia="Calibri" w:hAnsi="Tahoma" w:cs="Tahoma"/>
          <w:sz w:val="24"/>
          <w:szCs w:val="24"/>
        </w:rPr>
        <w:t>empezar</w:t>
      </w:r>
      <w:r w:rsidR="00502D8A" w:rsidRPr="00674D40">
        <w:rPr>
          <w:rFonts w:ascii="Tahoma" w:eastAsia="Calibri" w:hAnsi="Tahoma" w:cs="Tahoma"/>
          <w:sz w:val="24"/>
          <w:szCs w:val="24"/>
        </w:rPr>
        <w:t xml:space="preserve"> a besuquearla, manosearla y toquetearla en sus partes pudendas</w:t>
      </w:r>
      <w:r w:rsidR="001F2574" w:rsidRPr="00674D40">
        <w:rPr>
          <w:rFonts w:ascii="Tahoma" w:eastAsia="Calibri" w:hAnsi="Tahoma" w:cs="Tahoma"/>
          <w:sz w:val="24"/>
          <w:szCs w:val="24"/>
        </w:rPr>
        <w:t xml:space="preserve">, </w:t>
      </w:r>
      <w:r w:rsidR="00ED1B65" w:rsidRPr="00674D40">
        <w:rPr>
          <w:rFonts w:ascii="Tahoma" w:eastAsia="Calibri" w:hAnsi="Tahoma" w:cs="Tahoma"/>
          <w:sz w:val="24"/>
          <w:szCs w:val="24"/>
        </w:rPr>
        <w:t>actos que se prolongaron hasta que Ella</w:t>
      </w:r>
      <w:r w:rsidR="001F2574" w:rsidRPr="00674D40">
        <w:rPr>
          <w:rFonts w:ascii="Tahoma" w:eastAsia="Calibri" w:hAnsi="Tahoma" w:cs="Tahoma"/>
          <w:sz w:val="24"/>
          <w:szCs w:val="24"/>
        </w:rPr>
        <w:t xml:space="preserve"> expresó cierta resistencia y </w:t>
      </w:r>
      <w:r w:rsidR="00511329" w:rsidRPr="00674D40">
        <w:rPr>
          <w:rFonts w:ascii="Tahoma" w:eastAsia="Calibri" w:hAnsi="Tahoma" w:cs="Tahoma"/>
          <w:sz w:val="24"/>
          <w:szCs w:val="24"/>
        </w:rPr>
        <w:t>repugnancia</w:t>
      </w:r>
      <w:r w:rsidR="001F2574" w:rsidRPr="00674D40">
        <w:rPr>
          <w:rFonts w:ascii="Tahoma" w:eastAsia="Calibri" w:hAnsi="Tahoma" w:cs="Tahoma"/>
          <w:sz w:val="24"/>
          <w:szCs w:val="24"/>
        </w:rPr>
        <w:t xml:space="preserve"> al proceder del sátiro, lo que </w:t>
      </w:r>
      <w:r w:rsidR="000365E1" w:rsidRPr="00674D40">
        <w:rPr>
          <w:rFonts w:ascii="Tahoma" w:eastAsia="Calibri" w:hAnsi="Tahoma" w:cs="Tahoma"/>
          <w:sz w:val="24"/>
          <w:szCs w:val="24"/>
        </w:rPr>
        <w:t>incidió</w:t>
      </w:r>
      <w:r w:rsidR="00511329" w:rsidRPr="00674D40">
        <w:rPr>
          <w:rFonts w:ascii="Tahoma" w:eastAsia="Calibri" w:hAnsi="Tahoma" w:cs="Tahoma"/>
          <w:sz w:val="24"/>
          <w:szCs w:val="24"/>
        </w:rPr>
        <w:t xml:space="preserve"> para que dicho personaje cesará</w:t>
      </w:r>
      <w:r w:rsidR="001F2574" w:rsidRPr="00674D40">
        <w:rPr>
          <w:rFonts w:ascii="Tahoma" w:eastAsia="Calibri" w:hAnsi="Tahoma" w:cs="Tahoma"/>
          <w:sz w:val="24"/>
          <w:szCs w:val="24"/>
        </w:rPr>
        <w:t xml:space="preserve"> e</w:t>
      </w:r>
      <w:r w:rsidR="00511329" w:rsidRPr="00674D40">
        <w:rPr>
          <w:rFonts w:ascii="Tahoma" w:eastAsia="Calibri" w:hAnsi="Tahoma" w:cs="Tahoma"/>
          <w:sz w:val="24"/>
          <w:szCs w:val="24"/>
        </w:rPr>
        <w:t>n sus comportamiento</w:t>
      </w:r>
      <w:r w:rsidR="00ED1B65" w:rsidRPr="00674D40">
        <w:rPr>
          <w:rFonts w:ascii="Tahoma" w:eastAsia="Calibri" w:hAnsi="Tahoma" w:cs="Tahoma"/>
          <w:sz w:val="24"/>
          <w:szCs w:val="24"/>
        </w:rPr>
        <w:t>s</w:t>
      </w:r>
      <w:r w:rsidR="00511329" w:rsidRPr="00674D40">
        <w:rPr>
          <w:rFonts w:ascii="Tahoma" w:eastAsia="Calibri" w:hAnsi="Tahoma" w:cs="Tahoma"/>
          <w:sz w:val="24"/>
          <w:szCs w:val="24"/>
        </w:rPr>
        <w:t xml:space="preserve"> lujuriosos; y como quiera que Ella se encontraba indignada y afectada por lo acontecido, </w:t>
      </w:r>
      <w:r w:rsidR="000365E1" w:rsidRPr="00674D40">
        <w:rPr>
          <w:rFonts w:ascii="Tahoma" w:eastAsia="Calibri" w:hAnsi="Tahoma" w:cs="Tahoma"/>
          <w:sz w:val="24"/>
          <w:szCs w:val="24"/>
        </w:rPr>
        <w:t>decidió</w:t>
      </w:r>
      <w:r w:rsidR="00511329" w:rsidRPr="00674D40">
        <w:rPr>
          <w:rFonts w:ascii="Tahoma" w:eastAsia="Calibri" w:hAnsi="Tahoma" w:cs="Tahoma"/>
          <w:sz w:val="24"/>
          <w:szCs w:val="24"/>
        </w:rPr>
        <w:t xml:space="preserve"> abandonar ese inmueble e irse </w:t>
      </w:r>
      <w:r w:rsidR="00ED1B65" w:rsidRPr="00674D40">
        <w:rPr>
          <w:rFonts w:ascii="Tahoma" w:eastAsia="Calibri" w:hAnsi="Tahoma" w:cs="Tahoma"/>
          <w:sz w:val="24"/>
          <w:szCs w:val="24"/>
        </w:rPr>
        <w:t>a</w:t>
      </w:r>
      <w:r w:rsidR="00511329" w:rsidRPr="00674D40">
        <w:rPr>
          <w:rFonts w:ascii="Tahoma" w:eastAsia="Calibri" w:hAnsi="Tahoma" w:cs="Tahoma"/>
          <w:sz w:val="24"/>
          <w:szCs w:val="24"/>
        </w:rPr>
        <w:t xml:space="preserve">l domicilio de su amigo DANIEL MAURICIO HERNÁNDEZ en busca de sosiego y consuelo. </w:t>
      </w:r>
    </w:p>
    <w:p w14:paraId="33939AE8" w14:textId="77777777" w:rsidR="00511329" w:rsidRPr="00674D40" w:rsidRDefault="00511329" w:rsidP="00674D40">
      <w:pPr>
        <w:spacing w:line="276" w:lineRule="auto"/>
        <w:rPr>
          <w:rFonts w:ascii="Tahoma" w:eastAsia="Calibri" w:hAnsi="Tahoma" w:cs="Tahoma"/>
          <w:sz w:val="24"/>
          <w:szCs w:val="24"/>
        </w:rPr>
      </w:pPr>
    </w:p>
    <w:p w14:paraId="40AA88A1" w14:textId="77777777" w:rsidR="00511329" w:rsidRPr="00674D40" w:rsidRDefault="00511329" w:rsidP="00674D40">
      <w:pPr>
        <w:spacing w:line="276" w:lineRule="auto"/>
        <w:rPr>
          <w:rFonts w:ascii="Tahoma" w:eastAsia="Calibri" w:hAnsi="Tahoma" w:cs="Tahoma"/>
          <w:sz w:val="24"/>
          <w:szCs w:val="24"/>
        </w:rPr>
      </w:pPr>
      <w:r w:rsidRPr="00674D40">
        <w:rPr>
          <w:rFonts w:ascii="Tahoma" w:eastAsia="Calibri" w:hAnsi="Tahoma" w:cs="Tahoma"/>
          <w:sz w:val="24"/>
          <w:szCs w:val="24"/>
        </w:rPr>
        <w:t xml:space="preserve">Para la Sala, al igual que para el Juzgado de primer nivel, </w:t>
      </w:r>
      <w:r w:rsidR="008A3B06" w:rsidRPr="00674D40">
        <w:rPr>
          <w:rFonts w:ascii="Tahoma" w:eastAsia="Calibri" w:hAnsi="Tahoma" w:cs="Tahoma"/>
          <w:sz w:val="24"/>
          <w:szCs w:val="24"/>
        </w:rPr>
        <w:t xml:space="preserve">somos de la opinión consistente </w:t>
      </w:r>
      <w:r w:rsidRPr="00674D40">
        <w:rPr>
          <w:rFonts w:ascii="Tahoma" w:eastAsia="Calibri" w:hAnsi="Tahoma" w:cs="Tahoma"/>
          <w:sz w:val="24"/>
          <w:szCs w:val="24"/>
        </w:rPr>
        <w:t xml:space="preserve">en </w:t>
      </w:r>
      <w:r w:rsidR="008A3B06" w:rsidRPr="00674D40">
        <w:rPr>
          <w:rFonts w:ascii="Tahoma" w:eastAsia="Calibri" w:hAnsi="Tahoma" w:cs="Tahoma"/>
          <w:sz w:val="24"/>
          <w:szCs w:val="24"/>
        </w:rPr>
        <w:t xml:space="preserve">que en </w:t>
      </w:r>
      <w:r w:rsidRPr="00674D40">
        <w:rPr>
          <w:rFonts w:ascii="Tahoma" w:eastAsia="Calibri" w:hAnsi="Tahoma" w:cs="Tahoma"/>
          <w:sz w:val="24"/>
          <w:szCs w:val="24"/>
        </w:rPr>
        <w:t>el proceso existen ciertos elementos de juicio que de una u otra forma conspira</w:t>
      </w:r>
      <w:r w:rsidR="00E924D4" w:rsidRPr="00674D40">
        <w:rPr>
          <w:rFonts w:ascii="Tahoma" w:eastAsia="Calibri" w:hAnsi="Tahoma" w:cs="Tahoma"/>
          <w:sz w:val="24"/>
          <w:szCs w:val="24"/>
        </w:rPr>
        <w:t>ba</w:t>
      </w:r>
      <w:r w:rsidRPr="00674D40">
        <w:rPr>
          <w:rFonts w:ascii="Tahoma" w:eastAsia="Calibri" w:hAnsi="Tahoma" w:cs="Tahoma"/>
          <w:sz w:val="24"/>
          <w:szCs w:val="24"/>
        </w:rPr>
        <w:t xml:space="preserve">n de manera negativa en contra del grado de credibilidad que ameritaría el testimonio rendido por la víctima, como consecuencia de su tendencia a la mendacidad y a faltar a la verdad, sí nos atenemos a lo siguiente: </w:t>
      </w:r>
    </w:p>
    <w:p w14:paraId="694853DD" w14:textId="77777777" w:rsidR="00511329" w:rsidRPr="00674D40" w:rsidRDefault="00511329" w:rsidP="00674D40">
      <w:pPr>
        <w:spacing w:line="276" w:lineRule="auto"/>
        <w:rPr>
          <w:rFonts w:ascii="Tahoma" w:eastAsia="Calibri" w:hAnsi="Tahoma" w:cs="Tahoma"/>
          <w:sz w:val="24"/>
          <w:szCs w:val="24"/>
        </w:rPr>
      </w:pPr>
    </w:p>
    <w:p w14:paraId="16C63B26" w14:textId="77777777" w:rsidR="00BA3F22" w:rsidRPr="00674D40" w:rsidRDefault="00511329" w:rsidP="00674D40">
      <w:pPr>
        <w:pStyle w:val="Prrafodelista"/>
        <w:numPr>
          <w:ilvl w:val="0"/>
          <w:numId w:val="15"/>
        </w:num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Las partes estipularon el contenido </w:t>
      </w:r>
      <w:r w:rsidR="00E924D4" w:rsidRPr="00674D40">
        <w:rPr>
          <w:rFonts w:ascii="Tahoma" w:eastAsia="Calibri" w:hAnsi="Tahoma" w:cs="Tahoma"/>
          <w:sz w:val="24"/>
          <w:szCs w:val="24"/>
        </w:rPr>
        <w:t xml:space="preserve">de un informe sociofamiliar elaborado el 9 de abril de 2.012 por los psicólogos de la Corporación </w:t>
      </w:r>
      <w:r w:rsidR="00E924D4" w:rsidRPr="00674D40">
        <w:rPr>
          <w:rFonts w:ascii="Tahoma" w:eastAsia="Calibri" w:hAnsi="Tahoma" w:cs="Tahoma"/>
          <w:i/>
          <w:sz w:val="24"/>
          <w:szCs w:val="24"/>
        </w:rPr>
        <w:t>“Sirviendo con amor</w:t>
      </w:r>
      <w:r w:rsidR="008A3B06" w:rsidRPr="00674D40">
        <w:rPr>
          <w:rFonts w:ascii="Tahoma" w:eastAsia="Calibri" w:hAnsi="Tahoma" w:cs="Tahoma"/>
          <w:i/>
          <w:sz w:val="24"/>
          <w:szCs w:val="24"/>
        </w:rPr>
        <w:t>”</w:t>
      </w:r>
      <w:r w:rsidR="00E924D4" w:rsidRPr="00674D40">
        <w:rPr>
          <w:rFonts w:ascii="Tahoma" w:eastAsia="Calibri" w:hAnsi="Tahoma" w:cs="Tahoma"/>
          <w:sz w:val="24"/>
          <w:szCs w:val="24"/>
        </w:rPr>
        <w:t xml:space="preserve">. En dicho informe, en lo que atañe con la personalidad de la joven “A.M.C.C.”, </w:t>
      </w:r>
      <w:r w:rsidR="00BA3F22" w:rsidRPr="00674D40">
        <w:rPr>
          <w:rFonts w:ascii="Tahoma" w:eastAsia="Calibri" w:hAnsi="Tahoma" w:cs="Tahoma"/>
          <w:sz w:val="24"/>
          <w:szCs w:val="24"/>
        </w:rPr>
        <w:t>se adujo que se trata</w:t>
      </w:r>
      <w:r w:rsidR="008A3B06" w:rsidRPr="00674D40">
        <w:rPr>
          <w:rFonts w:ascii="Tahoma" w:eastAsia="Calibri" w:hAnsi="Tahoma" w:cs="Tahoma"/>
          <w:sz w:val="24"/>
          <w:szCs w:val="24"/>
        </w:rPr>
        <w:t>ba</w:t>
      </w:r>
      <w:r w:rsidR="00BA3F22" w:rsidRPr="00674D40">
        <w:rPr>
          <w:rFonts w:ascii="Tahoma" w:eastAsia="Calibri" w:hAnsi="Tahoma" w:cs="Tahoma"/>
          <w:sz w:val="24"/>
          <w:szCs w:val="24"/>
        </w:rPr>
        <w:t xml:space="preserve"> de una </w:t>
      </w:r>
      <w:r w:rsidR="008A3B06" w:rsidRPr="00674D40">
        <w:rPr>
          <w:rFonts w:ascii="Tahoma" w:eastAsia="Calibri" w:hAnsi="Tahoma" w:cs="Tahoma"/>
          <w:sz w:val="24"/>
          <w:szCs w:val="24"/>
        </w:rPr>
        <w:t xml:space="preserve">adolescente </w:t>
      </w:r>
      <w:r w:rsidR="00BA3F22" w:rsidRPr="00674D40">
        <w:rPr>
          <w:rFonts w:ascii="Tahoma" w:eastAsia="Calibri" w:hAnsi="Tahoma" w:cs="Tahoma"/>
          <w:sz w:val="24"/>
          <w:szCs w:val="24"/>
        </w:rPr>
        <w:t xml:space="preserve">caprichosa, conflictiva e irreverente que </w:t>
      </w:r>
      <w:r w:rsidR="00BA3F22" w:rsidRPr="00674D40">
        <w:rPr>
          <w:rFonts w:ascii="Tahoma" w:eastAsia="Calibri" w:hAnsi="Tahoma" w:cs="Tahoma"/>
          <w:sz w:val="24"/>
          <w:szCs w:val="24"/>
        </w:rPr>
        <w:lastRenderedPageBreak/>
        <w:t xml:space="preserve">no </w:t>
      </w:r>
      <w:r w:rsidR="007F56B3" w:rsidRPr="00674D40">
        <w:rPr>
          <w:rFonts w:ascii="Tahoma" w:eastAsia="Calibri" w:hAnsi="Tahoma" w:cs="Tahoma"/>
          <w:sz w:val="24"/>
          <w:szCs w:val="24"/>
        </w:rPr>
        <w:t>cumplía</w:t>
      </w:r>
      <w:r w:rsidR="00BA3F22" w:rsidRPr="00674D40">
        <w:rPr>
          <w:rFonts w:ascii="Tahoma" w:eastAsia="Calibri" w:hAnsi="Tahoma" w:cs="Tahoma"/>
          <w:sz w:val="24"/>
          <w:szCs w:val="24"/>
        </w:rPr>
        <w:t xml:space="preserve"> con las reglas de conducta establecidas en el hogar, lo que a su vez ha generado que se haya visto envuelta en situaciones de riesgo y en compañía de amistades poco convenientes, con las que ha sostenido relaciones sexuales y el consumo de sustancias psicotrópicas. De igual manera, en dicho informe se dijo que la joven es una manipuladora, porque maniobra</w:t>
      </w:r>
      <w:r w:rsidR="008A3B06" w:rsidRPr="00674D40">
        <w:rPr>
          <w:rFonts w:ascii="Tahoma" w:eastAsia="Calibri" w:hAnsi="Tahoma" w:cs="Tahoma"/>
          <w:sz w:val="24"/>
          <w:szCs w:val="24"/>
        </w:rPr>
        <w:t>ba</w:t>
      </w:r>
      <w:r w:rsidR="00BA3F22" w:rsidRPr="00674D40">
        <w:rPr>
          <w:rFonts w:ascii="Tahoma" w:eastAsia="Calibri" w:hAnsi="Tahoma" w:cs="Tahoma"/>
          <w:sz w:val="24"/>
          <w:szCs w:val="24"/>
        </w:rPr>
        <w:t xml:space="preserve"> la información en su beneficio para de esa forma endilgar la responsabilidad de sus comportamientos a terceras personas.  </w:t>
      </w:r>
    </w:p>
    <w:p w14:paraId="4DD7EFEE" w14:textId="77777777" w:rsidR="00BA3F22" w:rsidRPr="00674D40" w:rsidRDefault="00BA3F22" w:rsidP="00674D40">
      <w:pPr>
        <w:spacing w:line="276" w:lineRule="auto"/>
        <w:rPr>
          <w:rFonts w:ascii="Tahoma" w:eastAsia="Calibri" w:hAnsi="Tahoma" w:cs="Tahoma"/>
          <w:sz w:val="24"/>
          <w:szCs w:val="24"/>
        </w:rPr>
      </w:pPr>
    </w:p>
    <w:p w14:paraId="701C501B" w14:textId="77777777" w:rsidR="00511329" w:rsidRPr="00674D40" w:rsidRDefault="00BA3F22" w:rsidP="00674D40">
      <w:p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A </w:t>
      </w:r>
      <w:r w:rsidR="00E924D4" w:rsidRPr="00674D40">
        <w:rPr>
          <w:rFonts w:ascii="Tahoma" w:eastAsia="Calibri" w:hAnsi="Tahoma" w:cs="Tahoma"/>
          <w:sz w:val="24"/>
          <w:szCs w:val="24"/>
        </w:rPr>
        <w:t xml:space="preserve">modo de conclusión, </w:t>
      </w:r>
      <w:r w:rsidRPr="00674D40">
        <w:rPr>
          <w:rFonts w:ascii="Tahoma" w:eastAsia="Calibri" w:hAnsi="Tahoma" w:cs="Tahoma"/>
          <w:sz w:val="24"/>
          <w:szCs w:val="24"/>
        </w:rPr>
        <w:t xml:space="preserve">en el informe de marras </w:t>
      </w:r>
      <w:r w:rsidR="00E924D4" w:rsidRPr="00674D40">
        <w:rPr>
          <w:rFonts w:ascii="Tahoma" w:eastAsia="Calibri" w:hAnsi="Tahoma" w:cs="Tahoma"/>
          <w:sz w:val="24"/>
          <w:szCs w:val="24"/>
        </w:rPr>
        <w:t xml:space="preserve">se dijo lo siguiente: </w:t>
      </w:r>
    </w:p>
    <w:p w14:paraId="093A0310" w14:textId="77777777" w:rsidR="00E924D4" w:rsidRPr="00674D40" w:rsidRDefault="00E924D4" w:rsidP="00674D40">
      <w:pPr>
        <w:spacing w:line="276" w:lineRule="auto"/>
        <w:rPr>
          <w:rFonts w:ascii="Tahoma" w:eastAsia="Calibri" w:hAnsi="Tahoma" w:cs="Tahoma"/>
          <w:sz w:val="24"/>
          <w:szCs w:val="24"/>
        </w:rPr>
      </w:pPr>
    </w:p>
    <w:p w14:paraId="11943BFB" w14:textId="77777777" w:rsidR="00E924D4" w:rsidRPr="00674D40" w:rsidRDefault="00E924D4" w:rsidP="00674D40">
      <w:pPr>
        <w:ind w:left="851" w:right="675"/>
        <w:rPr>
          <w:rFonts w:ascii="Tahoma" w:eastAsia="Calibri" w:hAnsi="Tahoma" w:cs="Tahoma"/>
          <w:sz w:val="24"/>
          <w:szCs w:val="24"/>
        </w:rPr>
      </w:pPr>
      <w:r w:rsidRPr="00674D40">
        <w:rPr>
          <w:rFonts w:ascii="Tahoma" w:eastAsia="Calibri" w:hAnsi="Tahoma" w:cs="Tahoma"/>
          <w:sz w:val="22"/>
          <w:szCs w:val="24"/>
        </w:rPr>
        <w:t xml:space="preserve">“Se identifica que </w:t>
      </w:r>
      <w:r w:rsidR="00BA3F22" w:rsidRPr="00674D40">
        <w:rPr>
          <w:rFonts w:ascii="Tahoma" w:eastAsia="Calibri" w:hAnsi="Tahoma" w:cs="Tahoma"/>
          <w:sz w:val="22"/>
          <w:szCs w:val="24"/>
        </w:rPr>
        <w:t xml:space="preserve">Ana María </w:t>
      </w:r>
      <w:r w:rsidRPr="00674D40">
        <w:rPr>
          <w:rFonts w:ascii="Tahoma" w:eastAsia="Calibri" w:hAnsi="Tahoma" w:cs="Tahoma"/>
          <w:sz w:val="22"/>
          <w:szCs w:val="24"/>
        </w:rPr>
        <w:t xml:space="preserve">es una adolescente poco introspectiva frente a su proceso y no encuentra </w:t>
      </w:r>
      <w:r w:rsidR="00B313D0" w:rsidRPr="00674D40">
        <w:rPr>
          <w:rFonts w:ascii="Tahoma" w:eastAsia="Calibri" w:hAnsi="Tahoma" w:cs="Tahoma"/>
          <w:sz w:val="22"/>
          <w:szCs w:val="24"/>
        </w:rPr>
        <w:t xml:space="preserve">aspectos a modificar en su comportamiento, busca continuamente poner la responsabilidad en los demás, al igual que lo hizo durante su permanencia en la institución, manipulando las situaciones de forma que su actitud sea vista de manera favorable, como en el caso que habló sobre la situación de abuso en la casa de su </w:t>
      </w:r>
      <w:r w:rsidR="00BA3F22" w:rsidRPr="00674D40">
        <w:rPr>
          <w:rFonts w:ascii="Tahoma" w:eastAsia="Calibri" w:hAnsi="Tahoma" w:cs="Tahoma"/>
          <w:sz w:val="22"/>
          <w:szCs w:val="24"/>
        </w:rPr>
        <w:t>tía</w:t>
      </w:r>
      <w:r w:rsidR="00B313D0" w:rsidRPr="00674D40">
        <w:rPr>
          <w:rFonts w:ascii="Tahoma" w:eastAsia="Calibri" w:hAnsi="Tahoma" w:cs="Tahoma"/>
          <w:sz w:val="22"/>
          <w:szCs w:val="24"/>
        </w:rPr>
        <w:t xml:space="preserve"> cuando fue encontrada por la policía y remitida a la </w:t>
      </w:r>
      <w:r w:rsidR="00BA3F22" w:rsidRPr="00674D40">
        <w:rPr>
          <w:rFonts w:ascii="Tahoma" w:eastAsia="Calibri" w:hAnsi="Tahoma" w:cs="Tahoma"/>
          <w:sz w:val="22"/>
          <w:szCs w:val="24"/>
        </w:rPr>
        <w:t>defensoría</w:t>
      </w:r>
      <w:r w:rsidR="00B313D0" w:rsidRPr="00674D40">
        <w:rPr>
          <w:rFonts w:ascii="Tahoma" w:eastAsia="Calibri" w:hAnsi="Tahoma" w:cs="Tahoma"/>
          <w:sz w:val="22"/>
          <w:szCs w:val="24"/>
        </w:rPr>
        <w:t xml:space="preserve"> CAIVAS, teniendo claro que este suceso se había presentado </w:t>
      </w:r>
      <w:r w:rsidR="00BA3F22" w:rsidRPr="00674D40">
        <w:rPr>
          <w:rFonts w:ascii="Tahoma" w:eastAsia="Calibri" w:hAnsi="Tahoma" w:cs="Tahoma"/>
          <w:sz w:val="22"/>
          <w:szCs w:val="24"/>
        </w:rPr>
        <w:t>hacía</w:t>
      </w:r>
      <w:r w:rsidR="00B313D0" w:rsidRPr="00674D40">
        <w:rPr>
          <w:rFonts w:ascii="Tahoma" w:eastAsia="Calibri" w:hAnsi="Tahoma" w:cs="Tahoma"/>
          <w:sz w:val="22"/>
          <w:szCs w:val="24"/>
        </w:rPr>
        <w:t xml:space="preserve"> más de un año y fue ella quien lo ocultó durante mucho tiempo de su madre, encontrando que la señora al enterarse tomó las acciones necesarias y que la adolescente desde ese momento no estuvo expuesta nuevamente a este medio sociofamiliar, sin embargo Ana </w:t>
      </w:r>
      <w:r w:rsidR="00BA3F22" w:rsidRPr="00674D40">
        <w:rPr>
          <w:rFonts w:ascii="Tahoma" w:eastAsia="Calibri" w:hAnsi="Tahoma" w:cs="Tahoma"/>
          <w:sz w:val="22"/>
          <w:szCs w:val="24"/>
        </w:rPr>
        <w:t>María</w:t>
      </w:r>
      <w:r w:rsidR="00B313D0" w:rsidRPr="00674D40">
        <w:rPr>
          <w:rFonts w:ascii="Tahoma" w:eastAsia="Calibri" w:hAnsi="Tahoma" w:cs="Tahoma"/>
          <w:sz w:val="22"/>
          <w:szCs w:val="24"/>
        </w:rPr>
        <w:t xml:space="preserve"> afirmó que su madre no la había apoyado frente a este evento o cuando acusó a su hermano de abuso y maltrato físico, encontrando un</w:t>
      </w:r>
      <w:r w:rsidR="00B313D0" w:rsidRPr="00674D40">
        <w:rPr>
          <w:rFonts w:ascii="Tahoma" w:eastAsia="Calibri" w:hAnsi="Tahoma" w:cs="Tahoma"/>
          <w:sz w:val="24"/>
          <w:szCs w:val="24"/>
        </w:rPr>
        <w:t xml:space="preserve"> </w:t>
      </w:r>
      <w:r w:rsidR="00B313D0" w:rsidRPr="00674D40">
        <w:rPr>
          <w:rFonts w:ascii="Tahoma" w:eastAsia="Calibri" w:hAnsi="Tahoma" w:cs="Tahoma"/>
          <w:sz w:val="22"/>
          <w:szCs w:val="24"/>
        </w:rPr>
        <w:t xml:space="preserve">patrón </w:t>
      </w:r>
      <w:proofErr w:type="spellStart"/>
      <w:r w:rsidR="00B313D0" w:rsidRPr="00674D40">
        <w:rPr>
          <w:rFonts w:ascii="Tahoma" w:eastAsia="Calibri" w:hAnsi="Tahoma" w:cs="Tahoma"/>
          <w:sz w:val="22"/>
          <w:szCs w:val="24"/>
        </w:rPr>
        <w:t>conductal</w:t>
      </w:r>
      <w:proofErr w:type="spellEnd"/>
      <w:r w:rsidR="00B313D0" w:rsidRPr="00674D40">
        <w:rPr>
          <w:rFonts w:ascii="Tahoma" w:eastAsia="Calibri" w:hAnsi="Tahoma" w:cs="Tahoma"/>
          <w:sz w:val="22"/>
          <w:szCs w:val="24"/>
        </w:rPr>
        <w:t xml:space="preserve"> en la adolescent</w:t>
      </w:r>
      <w:r w:rsidR="00446C89" w:rsidRPr="00674D40">
        <w:rPr>
          <w:rFonts w:ascii="Tahoma" w:eastAsia="Calibri" w:hAnsi="Tahoma" w:cs="Tahoma"/>
          <w:sz w:val="22"/>
          <w:szCs w:val="24"/>
        </w:rPr>
        <w:t>e…</w:t>
      </w:r>
      <w:r w:rsidR="00B313D0" w:rsidRPr="00674D40">
        <w:rPr>
          <w:rFonts w:ascii="Tahoma" w:eastAsia="Calibri" w:hAnsi="Tahoma" w:cs="Tahoma"/>
          <w:sz w:val="22"/>
          <w:szCs w:val="24"/>
        </w:rPr>
        <w:t>”</w:t>
      </w:r>
      <w:r w:rsidR="00B313D0" w:rsidRPr="00674D40">
        <w:rPr>
          <w:rStyle w:val="Refdenotaalpie"/>
          <w:rFonts w:ascii="Tahoma" w:eastAsia="Calibri" w:hAnsi="Tahoma" w:cs="Tahoma"/>
          <w:sz w:val="24"/>
          <w:szCs w:val="24"/>
        </w:rPr>
        <w:footnoteReference w:id="5"/>
      </w:r>
      <w:r w:rsidR="00B313D0" w:rsidRPr="00674D40">
        <w:rPr>
          <w:rFonts w:ascii="Tahoma" w:eastAsia="Calibri" w:hAnsi="Tahoma" w:cs="Tahoma"/>
          <w:sz w:val="22"/>
          <w:szCs w:val="24"/>
        </w:rPr>
        <w:t>.</w:t>
      </w:r>
    </w:p>
    <w:p w14:paraId="7ECDC460" w14:textId="77777777" w:rsidR="00511329" w:rsidRPr="00674D40" w:rsidRDefault="00511329" w:rsidP="00674D40">
      <w:pPr>
        <w:spacing w:line="276" w:lineRule="auto"/>
        <w:rPr>
          <w:rFonts w:ascii="Tahoma" w:eastAsia="Calibri" w:hAnsi="Tahoma" w:cs="Tahoma"/>
          <w:sz w:val="24"/>
          <w:szCs w:val="24"/>
        </w:rPr>
      </w:pPr>
    </w:p>
    <w:p w14:paraId="36F39FEB" w14:textId="48B74FFB" w:rsidR="00816AA9" w:rsidRPr="00674D40" w:rsidRDefault="00816AA9" w:rsidP="00674D40">
      <w:pPr>
        <w:spacing w:line="276" w:lineRule="auto"/>
        <w:ind w:left="426"/>
        <w:rPr>
          <w:rFonts w:ascii="Tahoma" w:eastAsia="Calibri" w:hAnsi="Tahoma" w:cs="Tahoma"/>
          <w:sz w:val="24"/>
          <w:szCs w:val="24"/>
        </w:rPr>
      </w:pPr>
      <w:r w:rsidRPr="00674D40">
        <w:rPr>
          <w:rFonts w:ascii="Tahoma" w:eastAsia="Calibri" w:hAnsi="Tahoma" w:cs="Tahoma"/>
          <w:sz w:val="24"/>
          <w:szCs w:val="24"/>
        </w:rPr>
        <w:t xml:space="preserve">Por otra parte, la Sala no puede desconocer </w:t>
      </w:r>
      <w:r w:rsidR="00BA3F22" w:rsidRPr="00674D40">
        <w:rPr>
          <w:rFonts w:ascii="Tahoma" w:eastAsia="Calibri" w:hAnsi="Tahoma" w:cs="Tahoma"/>
          <w:sz w:val="24"/>
          <w:szCs w:val="24"/>
        </w:rPr>
        <w:t xml:space="preserve">lo atestado por la madre de la agraviada, </w:t>
      </w:r>
      <w:r w:rsidR="00E92431" w:rsidRPr="00674D40">
        <w:rPr>
          <w:rFonts w:ascii="Tahoma" w:eastAsia="Calibri" w:hAnsi="Tahoma" w:cs="Tahoma"/>
          <w:sz w:val="24"/>
          <w:szCs w:val="24"/>
        </w:rPr>
        <w:t xml:space="preserve">MARISOL CASTAÑO QUINTERO, </w:t>
      </w:r>
      <w:r w:rsidRPr="00674D40">
        <w:rPr>
          <w:rFonts w:ascii="Tahoma" w:eastAsia="Calibri" w:hAnsi="Tahoma" w:cs="Tahoma"/>
          <w:sz w:val="24"/>
          <w:szCs w:val="24"/>
        </w:rPr>
        <w:t>de cuyos dicho</w:t>
      </w:r>
      <w:r w:rsidR="000365E1" w:rsidRPr="00674D40">
        <w:rPr>
          <w:rFonts w:ascii="Tahoma" w:eastAsia="Calibri" w:hAnsi="Tahoma" w:cs="Tahoma"/>
          <w:sz w:val="24"/>
          <w:szCs w:val="24"/>
        </w:rPr>
        <w:t>s</w:t>
      </w:r>
      <w:r w:rsidRPr="00674D40">
        <w:rPr>
          <w:rFonts w:ascii="Tahoma" w:eastAsia="Calibri" w:hAnsi="Tahoma" w:cs="Tahoma"/>
          <w:sz w:val="24"/>
          <w:szCs w:val="24"/>
        </w:rPr>
        <w:t xml:space="preserve"> se desprende que Ella </w:t>
      </w:r>
      <w:r w:rsidR="00E92431" w:rsidRPr="00674D40">
        <w:rPr>
          <w:rFonts w:ascii="Tahoma" w:eastAsia="Calibri" w:hAnsi="Tahoma" w:cs="Tahoma"/>
          <w:sz w:val="24"/>
          <w:szCs w:val="24"/>
        </w:rPr>
        <w:t xml:space="preserve">solo se enteró de lo acontecido en el mes de diciembre de 2.011, cuando fue a visitar a su hija en el hogar infantil </w:t>
      </w:r>
      <w:r w:rsidR="00E92431" w:rsidRPr="00674D40">
        <w:rPr>
          <w:rFonts w:ascii="Tahoma" w:eastAsia="Calibri" w:hAnsi="Tahoma" w:cs="Tahoma"/>
          <w:i/>
          <w:sz w:val="24"/>
          <w:szCs w:val="24"/>
        </w:rPr>
        <w:t xml:space="preserve">“Esta es mi casa”, </w:t>
      </w:r>
      <w:r w:rsidRPr="00674D40">
        <w:rPr>
          <w:rFonts w:ascii="Tahoma" w:eastAsia="Calibri" w:hAnsi="Tahoma" w:cs="Tahoma"/>
          <w:sz w:val="24"/>
          <w:szCs w:val="24"/>
        </w:rPr>
        <w:t xml:space="preserve">sitio </w:t>
      </w:r>
      <w:r w:rsidR="00E92431" w:rsidRPr="00674D40">
        <w:rPr>
          <w:rFonts w:ascii="Tahoma" w:eastAsia="Calibri" w:hAnsi="Tahoma" w:cs="Tahoma"/>
          <w:sz w:val="24"/>
          <w:szCs w:val="24"/>
        </w:rPr>
        <w:t xml:space="preserve">en donde la adolescente </w:t>
      </w:r>
      <w:r w:rsidRPr="00674D40">
        <w:rPr>
          <w:rFonts w:ascii="Tahoma" w:eastAsia="Calibri" w:hAnsi="Tahoma" w:cs="Tahoma"/>
          <w:sz w:val="24"/>
          <w:szCs w:val="24"/>
        </w:rPr>
        <w:t xml:space="preserve">fue conducida por la Policía de Infancia y Adolescencia luego de </w:t>
      </w:r>
      <w:r w:rsidR="00E92431" w:rsidRPr="00674D40">
        <w:rPr>
          <w:rFonts w:ascii="Tahoma" w:eastAsia="Calibri" w:hAnsi="Tahoma" w:cs="Tahoma"/>
          <w:sz w:val="24"/>
          <w:szCs w:val="24"/>
        </w:rPr>
        <w:t>haberse evadido de su domicilio</w:t>
      </w:r>
      <w:r w:rsidRPr="00674D40">
        <w:rPr>
          <w:rFonts w:ascii="Tahoma" w:eastAsia="Calibri" w:hAnsi="Tahoma" w:cs="Tahoma"/>
          <w:sz w:val="24"/>
          <w:szCs w:val="24"/>
        </w:rPr>
        <w:t xml:space="preserve">. Y ahí fue cuando su hija le contó que a mediados de ese año el marido de su </w:t>
      </w:r>
      <w:r w:rsidR="003D5AB5" w:rsidRPr="00674D40">
        <w:rPr>
          <w:rFonts w:ascii="Tahoma" w:eastAsia="Calibri" w:hAnsi="Tahoma" w:cs="Tahoma"/>
          <w:sz w:val="24"/>
          <w:szCs w:val="24"/>
        </w:rPr>
        <w:t>tía</w:t>
      </w:r>
      <w:r w:rsidRPr="00674D40">
        <w:rPr>
          <w:rFonts w:ascii="Tahoma" w:eastAsia="Calibri" w:hAnsi="Tahoma" w:cs="Tahoma"/>
          <w:sz w:val="24"/>
          <w:szCs w:val="24"/>
        </w:rPr>
        <w:t xml:space="preserve"> OLGA LILIANA GALLEGO, o sea el ahora procesado </w:t>
      </w:r>
      <w:proofErr w:type="spellStart"/>
      <w:r w:rsidR="00E93075">
        <w:rPr>
          <w:rFonts w:ascii="Tahoma" w:eastAsia="Calibri" w:hAnsi="Tahoma" w:cs="Tahoma"/>
          <w:sz w:val="24"/>
          <w:szCs w:val="24"/>
        </w:rPr>
        <w:t>LEQO</w:t>
      </w:r>
      <w:proofErr w:type="spellEnd"/>
      <w:r w:rsidRPr="00674D40">
        <w:rPr>
          <w:rFonts w:ascii="Tahoma" w:eastAsia="Calibri" w:hAnsi="Tahoma" w:cs="Tahoma"/>
          <w:sz w:val="24"/>
          <w:szCs w:val="24"/>
        </w:rPr>
        <w:t>, la besuqueó y la manoseó en sus partes pudendas</w:t>
      </w:r>
      <w:r w:rsidR="000D0F3A" w:rsidRPr="00674D40">
        <w:rPr>
          <w:rFonts w:ascii="Tahoma" w:eastAsia="Calibri" w:hAnsi="Tahoma" w:cs="Tahoma"/>
          <w:sz w:val="24"/>
          <w:szCs w:val="24"/>
        </w:rPr>
        <w:t xml:space="preserve"> aquella vez que se </w:t>
      </w:r>
      <w:r w:rsidR="003D5AB5" w:rsidRPr="00674D40">
        <w:rPr>
          <w:rFonts w:ascii="Tahoma" w:eastAsia="Calibri" w:hAnsi="Tahoma" w:cs="Tahoma"/>
          <w:sz w:val="24"/>
          <w:szCs w:val="24"/>
        </w:rPr>
        <w:t>quedó</w:t>
      </w:r>
      <w:r w:rsidR="000D0F3A" w:rsidRPr="00674D40">
        <w:rPr>
          <w:rFonts w:ascii="Tahoma" w:eastAsia="Calibri" w:hAnsi="Tahoma" w:cs="Tahoma"/>
          <w:sz w:val="24"/>
          <w:szCs w:val="24"/>
        </w:rPr>
        <w:t xml:space="preserve"> a pernoctar en esa vivienda</w:t>
      </w:r>
      <w:r w:rsidRPr="00674D40">
        <w:rPr>
          <w:rFonts w:ascii="Tahoma" w:eastAsia="Calibri" w:hAnsi="Tahoma" w:cs="Tahoma"/>
          <w:sz w:val="24"/>
          <w:szCs w:val="24"/>
        </w:rPr>
        <w:t xml:space="preserve">. </w:t>
      </w:r>
    </w:p>
    <w:p w14:paraId="3B4ADCC1" w14:textId="77777777" w:rsidR="000D0F3A" w:rsidRPr="00674D40" w:rsidRDefault="000D0F3A" w:rsidP="00674D40">
      <w:pPr>
        <w:spacing w:line="276" w:lineRule="auto"/>
        <w:rPr>
          <w:rFonts w:ascii="Tahoma" w:eastAsia="Calibri" w:hAnsi="Tahoma" w:cs="Tahoma"/>
          <w:sz w:val="24"/>
          <w:szCs w:val="24"/>
        </w:rPr>
      </w:pPr>
    </w:p>
    <w:p w14:paraId="42039E8C" w14:textId="77777777" w:rsidR="00BD0769" w:rsidRPr="00674D40" w:rsidRDefault="00816AA9" w:rsidP="00674D40">
      <w:pPr>
        <w:spacing w:line="276" w:lineRule="auto"/>
        <w:ind w:left="426"/>
        <w:rPr>
          <w:rFonts w:ascii="Tahoma" w:eastAsia="Calibri" w:hAnsi="Tahoma" w:cs="Tahoma"/>
          <w:sz w:val="24"/>
          <w:szCs w:val="24"/>
        </w:rPr>
      </w:pPr>
      <w:r w:rsidRPr="00674D40">
        <w:rPr>
          <w:rFonts w:ascii="Tahoma" w:eastAsia="Calibri" w:hAnsi="Tahoma" w:cs="Tahoma"/>
          <w:sz w:val="24"/>
          <w:szCs w:val="24"/>
        </w:rPr>
        <w:t xml:space="preserve">Tal </w:t>
      </w:r>
      <w:r w:rsidR="007F56B3" w:rsidRPr="00674D40">
        <w:rPr>
          <w:rFonts w:ascii="Tahoma" w:eastAsia="Calibri" w:hAnsi="Tahoma" w:cs="Tahoma"/>
          <w:sz w:val="24"/>
          <w:szCs w:val="24"/>
        </w:rPr>
        <w:t xml:space="preserve">inexplicable </w:t>
      </w:r>
      <w:r w:rsidRPr="00674D40">
        <w:rPr>
          <w:rFonts w:ascii="Tahoma" w:eastAsia="Calibri" w:hAnsi="Tahoma" w:cs="Tahoma"/>
          <w:sz w:val="24"/>
          <w:szCs w:val="24"/>
        </w:rPr>
        <w:t xml:space="preserve">tardanza en </w:t>
      </w:r>
      <w:r w:rsidR="007F56B3" w:rsidRPr="00674D40">
        <w:rPr>
          <w:rFonts w:ascii="Tahoma" w:eastAsia="Calibri" w:hAnsi="Tahoma" w:cs="Tahoma"/>
          <w:sz w:val="24"/>
          <w:szCs w:val="24"/>
        </w:rPr>
        <w:t>más</w:t>
      </w:r>
      <w:r w:rsidRPr="00674D40">
        <w:rPr>
          <w:rFonts w:ascii="Tahoma" w:eastAsia="Calibri" w:hAnsi="Tahoma" w:cs="Tahoma"/>
          <w:sz w:val="24"/>
          <w:szCs w:val="24"/>
        </w:rPr>
        <w:t xml:space="preserve"> de un semestre en la que incurrió la agraviada para contarle a la autora de sus días </w:t>
      </w:r>
      <w:r w:rsidR="007F56B3" w:rsidRPr="00674D40">
        <w:rPr>
          <w:rFonts w:ascii="Tahoma" w:eastAsia="Calibri" w:hAnsi="Tahoma" w:cs="Tahoma"/>
          <w:sz w:val="24"/>
          <w:szCs w:val="24"/>
        </w:rPr>
        <w:t xml:space="preserve">sobre la ocurrencia </w:t>
      </w:r>
      <w:r w:rsidRPr="00674D40">
        <w:rPr>
          <w:rFonts w:ascii="Tahoma" w:eastAsia="Calibri" w:hAnsi="Tahoma" w:cs="Tahoma"/>
          <w:sz w:val="24"/>
          <w:szCs w:val="24"/>
        </w:rPr>
        <w:t xml:space="preserve">de un hecho tan grave como el que </w:t>
      </w:r>
      <w:r w:rsidR="007F56B3" w:rsidRPr="00674D40">
        <w:rPr>
          <w:rFonts w:ascii="Tahoma" w:eastAsia="Calibri" w:hAnsi="Tahoma" w:cs="Tahoma"/>
          <w:sz w:val="24"/>
          <w:szCs w:val="24"/>
        </w:rPr>
        <w:t>supuestamente padeció</w:t>
      </w:r>
      <w:r w:rsidRPr="00674D40">
        <w:rPr>
          <w:rFonts w:ascii="Tahoma" w:eastAsia="Calibri" w:hAnsi="Tahoma" w:cs="Tahoma"/>
          <w:sz w:val="24"/>
          <w:szCs w:val="24"/>
        </w:rPr>
        <w:t xml:space="preserve"> </w:t>
      </w:r>
      <w:r w:rsidR="007F56B3" w:rsidRPr="00674D40">
        <w:rPr>
          <w:rFonts w:ascii="Tahoma" w:eastAsia="Calibri" w:hAnsi="Tahoma" w:cs="Tahoma"/>
          <w:sz w:val="24"/>
          <w:szCs w:val="24"/>
        </w:rPr>
        <w:t>en garras de un</w:t>
      </w:r>
      <w:r w:rsidRPr="00674D40">
        <w:rPr>
          <w:rFonts w:ascii="Tahoma" w:eastAsia="Calibri" w:hAnsi="Tahoma" w:cs="Tahoma"/>
          <w:sz w:val="24"/>
          <w:szCs w:val="24"/>
        </w:rPr>
        <w:t xml:space="preserve"> </w:t>
      </w:r>
      <w:r w:rsidR="007F56B3" w:rsidRPr="00674D40">
        <w:rPr>
          <w:rFonts w:ascii="Tahoma" w:eastAsia="Calibri" w:hAnsi="Tahoma" w:cs="Tahoma"/>
          <w:sz w:val="24"/>
          <w:szCs w:val="24"/>
        </w:rPr>
        <w:t>tío</w:t>
      </w:r>
      <w:r w:rsidRPr="00674D40">
        <w:rPr>
          <w:rFonts w:ascii="Tahoma" w:eastAsia="Calibri" w:hAnsi="Tahoma" w:cs="Tahoma"/>
          <w:sz w:val="24"/>
          <w:szCs w:val="24"/>
        </w:rPr>
        <w:t xml:space="preserve"> político</w:t>
      </w:r>
      <w:r w:rsidR="008F7A43" w:rsidRPr="00674D40">
        <w:rPr>
          <w:rFonts w:ascii="Tahoma" w:eastAsia="Calibri" w:hAnsi="Tahoma" w:cs="Tahoma"/>
          <w:sz w:val="24"/>
          <w:szCs w:val="24"/>
        </w:rPr>
        <w:t xml:space="preserve"> que la manoseó con fines libidinosos</w:t>
      </w:r>
      <w:r w:rsidRPr="00674D40">
        <w:rPr>
          <w:rFonts w:ascii="Tahoma" w:eastAsia="Calibri" w:hAnsi="Tahoma" w:cs="Tahoma"/>
          <w:sz w:val="24"/>
          <w:szCs w:val="24"/>
        </w:rPr>
        <w:t xml:space="preserve">, </w:t>
      </w:r>
      <w:r w:rsidR="007F56B3" w:rsidRPr="00674D40">
        <w:rPr>
          <w:rFonts w:ascii="Tahoma" w:eastAsia="Calibri" w:hAnsi="Tahoma" w:cs="Tahoma"/>
          <w:sz w:val="24"/>
          <w:szCs w:val="24"/>
        </w:rPr>
        <w:t xml:space="preserve">sumado a su conducta manipuladora, le permiten a la Sala inferir, a modo de contraindicio, que Ella astutamente sacó a colación dicho acontecimiento a modo </w:t>
      </w:r>
      <w:r w:rsidR="00796D74" w:rsidRPr="00674D40">
        <w:rPr>
          <w:rFonts w:ascii="Tahoma" w:eastAsia="Calibri" w:hAnsi="Tahoma" w:cs="Tahoma"/>
          <w:sz w:val="24"/>
          <w:szCs w:val="24"/>
        </w:rPr>
        <w:t>de sofisma de distracción</w:t>
      </w:r>
      <w:r w:rsidR="007F56B3" w:rsidRPr="00674D40">
        <w:rPr>
          <w:rFonts w:ascii="Tahoma" w:eastAsia="Calibri" w:hAnsi="Tahoma" w:cs="Tahoma"/>
          <w:sz w:val="24"/>
          <w:szCs w:val="24"/>
        </w:rPr>
        <w:t xml:space="preserve"> para de esa forma tender una especie de cortina de humo y así </w:t>
      </w:r>
      <w:r w:rsidR="00446C89" w:rsidRPr="00674D40">
        <w:rPr>
          <w:rFonts w:ascii="Tahoma" w:eastAsia="Calibri" w:hAnsi="Tahoma" w:cs="Tahoma"/>
          <w:sz w:val="24"/>
          <w:szCs w:val="24"/>
        </w:rPr>
        <w:t xml:space="preserve">eludir la </w:t>
      </w:r>
      <w:r w:rsidR="007F56B3" w:rsidRPr="00674D40">
        <w:rPr>
          <w:rFonts w:ascii="Tahoma" w:eastAsia="Calibri" w:hAnsi="Tahoma" w:cs="Tahoma"/>
          <w:sz w:val="24"/>
          <w:szCs w:val="24"/>
        </w:rPr>
        <w:t>responsabilidad por su comportamiento de haberse escapado del domicilio familiar y terminar recluida en un hogar de protección del I.C.B.F.</w:t>
      </w:r>
    </w:p>
    <w:p w14:paraId="1FE630CF" w14:textId="77777777" w:rsidR="00BD0769" w:rsidRPr="00674D40" w:rsidRDefault="00BD0769" w:rsidP="00674D40">
      <w:pPr>
        <w:spacing w:line="276" w:lineRule="auto"/>
        <w:rPr>
          <w:rFonts w:ascii="Tahoma" w:eastAsia="Calibri" w:hAnsi="Tahoma" w:cs="Tahoma"/>
          <w:sz w:val="24"/>
          <w:szCs w:val="24"/>
        </w:rPr>
      </w:pPr>
    </w:p>
    <w:p w14:paraId="5CEB47C5" w14:textId="72330B73" w:rsidR="00511329" w:rsidRPr="00674D40" w:rsidRDefault="00BD0769" w:rsidP="00674D40">
      <w:pPr>
        <w:pStyle w:val="Prrafodelista"/>
        <w:numPr>
          <w:ilvl w:val="0"/>
          <w:numId w:val="15"/>
        </w:numPr>
        <w:spacing w:line="276" w:lineRule="auto"/>
        <w:ind w:left="360"/>
        <w:rPr>
          <w:rFonts w:ascii="Tahoma" w:eastAsia="Calibri" w:hAnsi="Tahoma" w:cs="Tahoma"/>
          <w:sz w:val="24"/>
          <w:szCs w:val="24"/>
        </w:rPr>
      </w:pPr>
      <w:r w:rsidRPr="00674D40">
        <w:rPr>
          <w:rFonts w:ascii="Tahoma" w:eastAsia="Calibri" w:hAnsi="Tahoma" w:cs="Tahoma"/>
          <w:sz w:val="24"/>
          <w:szCs w:val="24"/>
        </w:rPr>
        <w:t>Como se sabe, la joven “A.M.C.C.” en su testimonio adujo que luego de ocurrido</w:t>
      </w:r>
      <w:r w:rsidR="00F83CC7" w:rsidRPr="00674D40">
        <w:rPr>
          <w:rFonts w:ascii="Tahoma" w:eastAsia="Calibri" w:hAnsi="Tahoma" w:cs="Tahoma"/>
          <w:sz w:val="24"/>
          <w:szCs w:val="24"/>
        </w:rPr>
        <w:t>s</w:t>
      </w:r>
      <w:r w:rsidRPr="00674D40">
        <w:rPr>
          <w:rFonts w:ascii="Tahoma" w:eastAsia="Calibri" w:hAnsi="Tahoma" w:cs="Tahoma"/>
          <w:sz w:val="24"/>
          <w:szCs w:val="24"/>
        </w:rPr>
        <w:t xml:space="preserve"> los </w:t>
      </w:r>
      <w:r w:rsidR="005A4087" w:rsidRPr="00674D40">
        <w:rPr>
          <w:rFonts w:ascii="Tahoma" w:eastAsia="Calibri" w:hAnsi="Tahoma" w:cs="Tahoma"/>
          <w:sz w:val="24"/>
          <w:szCs w:val="24"/>
        </w:rPr>
        <w:t xml:space="preserve">hechos </w:t>
      </w:r>
      <w:r w:rsidR="008F7A43" w:rsidRPr="00674D40">
        <w:rPr>
          <w:rFonts w:ascii="Tahoma" w:eastAsia="Calibri" w:hAnsi="Tahoma" w:cs="Tahoma"/>
          <w:sz w:val="24"/>
          <w:szCs w:val="24"/>
        </w:rPr>
        <w:t>lujuriosos</w:t>
      </w:r>
      <w:r w:rsidR="005A4087" w:rsidRPr="00674D40">
        <w:rPr>
          <w:rFonts w:ascii="Tahoma" w:eastAsia="Calibri" w:hAnsi="Tahoma" w:cs="Tahoma"/>
          <w:sz w:val="24"/>
          <w:szCs w:val="24"/>
        </w:rPr>
        <w:t xml:space="preserve"> </w:t>
      </w:r>
      <w:r w:rsidRPr="00674D40">
        <w:rPr>
          <w:rFonts w:ascii="Tahoma" w:eastAsia="Calibri" w:hAnsi="Tahoma" w:cs="Tahoma"/>
          <w:sz w:val="24"/>
          <w:szCs w:val="24"/>
        </w:rPr>
        <w:t xml:space="preserve">se </w:t>
      </w:r>
      <w:r w:rsidR="005A4087" w:rsidRPr="00674D40">
        <w:rPr>
          <w:rFonts w:ascii="Tahoma" w:eastAsia="Calibri" w:hAnsi="Tahoma" w:cs="Tahoma"/>
          <w:sz w:val="24"/>
          <w:szCs w:val="24"/>
        </w:rPr>
        <w:t xml:space="preserve">fue para la residencia de su amigo DANIEL MAURICIO HERNÁNDEZ </w:t>
      </w:r>
      <w:r w:rsidRPr="00674D40">
        <w:rPr>
          <w:rFonts w:ascii="Tahoma" w:eastAsia="Calibri" w:hAnsi="Tahoma" w:cs="Tahoma"/>
          <w:sz w:val="24"/>
          <w:szCs w:val="24"/>
        </w:rPr>
        <w:t xml:space="preserve">en busca de </w:t>
      </w:r>
      <w:r w:rsidR="005A4087" w:rsidRPr="00674D40">
        <w:rPr>
          <w:rFonts w:ascii="Tahoma" w:eastAsia="Calibri" w:hAnsi="Tahoma" w:cs="Tahoma"/>
          <w:sz w:val="24"/>
          <w:szCs w:val="24"/>
        </w:rPr>
        <w:t xml:space="preserve">sosiego, </w:t>
      </w:r>
      <w:r w:rsidRPr="00674D40">
        <w:rPr>
          <w:rFonts w:ascii="Tahoma" w:eastAsia="Calibri" w:hAnsi="Tahoma" w:cs="Tahoma"/>
          <w:sz w:val="24"/>
          <w:szCs w:val="24"/>
        </w:rPr>
        <w:t xml:space="preserve">consuelo y de tranquilidad, en donde </w:t>
      </w:r>
      <w:r w:rsidRPr="00674D40">
        <w:rPr>
          <w:rFonts w:ascii="Tahoma" w:eastAsia="Calibri" w:hAnsi="Tahoma" w:cs="Tahoma"/>
          <w:sz w:val="24"/>
          <w:szCs w:val="24"/>
        </w:rPr>
        <w:lastRenderedPageBreak/>
        <w:t xml:space="preserve">amaneció. </w:t>
      </w:r>
      <w:r w:rsidR="008F7A43" w:rsidRPr="00674D40">
        <w:rPr>
          <w:rFonts w:ascii="Tahoma" w:eastAsia="Calibri" w:hAnsi="Tahoma" w:cs="Tahoma"/>
          <w:sz w:val="24"/>
          <w:szCs w:val="24"/>
        </w:rPr>
        <w:t xml:space="preserve">Con lo cual contradijo una orden que le dio su padre, EVELIO ANTONIO CORREA, quien le dijo que debía quedarse en la casa de su </w:t>
      </w:r>
      <w:r w:rsidR="003D5AB5" w:rsidRPr="00674D40">
        <w:rPr>
          <w:rFonts w:ascii="Tahoma" w:eastAsia="Calibri" w:hAnsi="Tahoma" w:cs="Tahoma"/>
          <w:sz w:val="24"/>
          <w:szCs w:val="24"/>
        </w:rPr>
        <w:t>tía</w:t>
      </w:r>
      <w:r w:rsidR="008F7A43" w:rsidRPr="00674D40">
        <w:rPr>
          <w:rFonts w:ascii="Tahoma" w:eastAsia="Calibri" w:hAnsi="Tahoma" w:cs="Tahoma"/>
          <w:sz w:val="24"/>
          <w:szCs w:val="24"/>
        </w:rPr>
        <w:t xml:space="preserve"> mientras él se iba de parranda con su cuñado. </w:t>
      </w:r>
      <w:r w:rsidR="005A4087" w:rsidRPr="00674D40">
        <w:rPr>
          <w:rFonts w:ascii="Tahoma" w:eastAsia="Calibri" w:hAnsi="Tahoma" w:cs="Tahoma"/>
          <w:sz w:val="24"/>
          <w:szCs w:val="24"/>
        </w:rPr>
        <w:t xml:space="preserve">De igual manera no podemos pasar por alto que en una entrevista que absolvió en el I.C.B.F. el 6 de enero de 2.012, admitió que esa noche sostuvo relaciones carnales </w:t>
      </w:r>
      <w:r w:rsidR="00446C89" w:rsidRPr="00674D40">
        <w:rPr>
          <w:rFonts w:ascii="Tahoma" w:eastAsia="Calibri" w:hAnsi="Tahoma" w:cs="Tahoma"/>
          <w:sz w:val="24"/>
          <w:szCs w:val="24"/>
        </w:rPr>
        <w:t>íntimas</w:t>
      </w:r>
      <w:r w:rsidR="005A4087" w:rsidRPr="00674D40">
        <w:rPr>
          <w:rFonts w:ascii="Tahoma" w:eastAsia="Calibri" w:hAnsi="Tahoma" w:cs="Tahoma"/>
          <w:sz w:val="24"/>
          <w:szCs w:val="24"/>
        </w:rPr>
        <w:t xml:space="preserve"> con el aludido DANIEL MAURICIO HERNÁNDEZ. Pero al ser confrontada con lo que declaró en la </w:t>
      </w:r>
      <w:r w:rsidR="00446C89" w:rsidRPr="00674D40">
        <w:rPr>
          <w:rFonts w:ascii="Tahoma" w:eastAsia="Calibri" w:hAnsi="Tahoma" w:cs="Tahoma"/>
          <w:sz w:val="24"/>
          <w:szCs w:val="24"/>
        </w:rPr>
        <w:t xml:space="preserve">mencionada </w:t>
      </w:r>
      <w:r w:rsidR="005A4087" w:rsidRPr="00674D40">
        <w:rPr>
          <w:rFonts w:ascii="Tahoma" w:eastAsia="Calibri" w:hAnsi="Tahoma" w:cs="Tahoma"/>
          <w:sz w:val="24"/>
          <w:szCs w:val="24"/>
        </w:rPr>
        <w:t xml:space="preserve">entrevista, observa la Sala como la testigo negó rotundamente el haber dicho lo que dijo en la entrevista de marras, pese a que </w:t>
      </w:r>
      <w:r w:rsidR="00796D74" w:rsidRPr="00674D40">
        <w:rPr>
          <w:rFonts w:ascii="Tahoma" w:eastAsia="Calibri" w:hAnsi="Tahoma" w:cs="Tahoma"/>
          <w:sz w:val="24"/>
          <w:szCs w:val="24"/>
        </w:rPr>
        <w:t>adujo desconocer porqu</w:t>
      </w:r>
      <w:r w:rsidR="00F83CC7" w:rsidRPr="00674D40">
        <w:rPr>
          <w:rFonts w:ascii="Tahoma" w:eastAsia="Calibri" w:hAnsi="Tahoma" w:cs="Tahoma"/>
          <w:sz w:val="24"/>
          <w:szCs w:val="24"/>
        </w:rPr>
        <w:t>é</w:t>
      </w:r>
      <w:r w:rsidR="00796D74" w:rsidRPr="00674D40">
        <w:rPr>
          <w:rFonts w:ascii="Tahoma" w:eastAsia="Calibri" w:hAnsi="Tahoma" w:cs="Tahoma"/>
          <w:sz w:val="24"/>
          <w:szCs w:val="24"/>
        </w:rPr>
        <w:t xml:space="preserve"> tales aseveraciones figuraban en ese documento y reconocer</w:t>
      </w:r>
      <w:r w:rsidR="005A4087" w:rsidRPr="00674D40">
        <w:rPr>
          <w:rFonts w:ascii="Tahoma" w:eastAsia="Calibri" w:hAnsi="Tahoma" w:cs="Tahoma"/>
          <w:sz w:val="24"/>
          <w:szCs w:val="24"/>
        </w:rPr>
        <w:t xml:space="preserve"> que la firma </w:t>
      </w:r>
      <w:r w:rsidR="00796D74" w:rsidRPr="00674D40">
        <w:rPr>
          <w:rFonts w:ascii="Tahoma" w:eastAsia="Calibri" w:hAnsi="Tahoma" w:cs="Tahoma"/>
          <w:sz w:val="24"/>
          <w:szCs w:val="24"/>
        </w:rPr>
        <w:t xml:space="preserve">que ahí aparecía </w:t>
      </w:r>
      <w:r w:rsidR="005A4087" w:rsidRPr="00674D40">
        <w:rPr>
          <w:rFonts w:ascii="Tahoma" w:eastAsia="Calibri" w:hAnsi="Tahoma" w:cs="Tahoma"/>
          <w:sz w:val="24"/>
          <w:szCs w:val="24"/>
        </w:rPr>
        <w:t xml:space="preserve">consignada era la suya. </w:t>
      </w:r>
    </w:p>
    <w:p w14:paraId="492D30D9" w14:textId="77777777" w:rsidR="00F21DD4" w:rsidRPr="00674D40" w:rsidRDefault="00F21DD4" w:rsidP="00674D40">
      <w:pPr>
        <w:spacing w:line="276" w:lineRule="auto"/>
        <w:rPr>
          <w:rFonts w:ascii="Tahoma" w:eastAsia="Calibri" w:hAnsi="Tahoma" w:cs="Tahoma"/>
          <w:sz w:val="24"/>
          <w:szCs w:val="24"/>
        </w:rPr>
      </w:pPr>
    </w:p>
    <w:p w14:paraId="65B7DE54" w14:textId="5875380A" w:rsidR="00F21DD4" w:rsidRPr="00674D40" w:rsidRDefault="00F21DD4" w:rsidP="00674D40">
      <w:p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Tal situación </w:t>
      </w:r>
      <w:r w:rsidR="008F7A43" w:rsidRPr="00674D40">
        <w:rPr>
          <w:rFonts w:ascii="Tahoma" w:eastAsia="Calibri" w:hAnsi="Tahoma" w:cs="Tahoma"/>
          <w:sz w:val="24"/>
          <w:szCs w:val="24"/>
        </w:rPr>
        <w:t xml:space="preserve">inicialmente </w:t>
      </w:r>
      <w:r w:rsidRPr="00674D40">
        <w:rPr>
          <w:rFonts w:ascii="Tahoma" w:eastAsia="Calibri" w:hAnsi="Tahoma" w:cs="Tahoma"/>
          <w:sz w:val="24"/>
          <w:szCs w:val="24"/>
        </w:rPr>
        <w:t>nos hace concluir que la testigo faltó a la verdad en lo que declaró en el juicio, cuando vanamente pretendió desconocer que en efecto esa noche sí sostuvo relaciones sexuales con DANIEL MAURICIO HERNÁNDEZ.</w:t>
      </w:r>
      <w:r w:rsidR="00796D74" w:rsidRPr="00674D40">
        <w:rPr>
          <w:rFonts w:ascii="Tahoma" w:eastAsia="Calibri" w:hAnsi="Tahoma" w:cs="Tahoma"/>
          <w:sz w:val="24"/>
          <w:szCs w:val="24"/>
        </w:rPr>
        <w:t xml:space="preserve"> Y sí</w:t>
      </w:r>
      <w:r w:rsidR="005A4087" w:rsidRPr="00674D40">
        <w:rPr>
          <w:rFonts w:ascii="Tahoma" w:eastAsia="Calibri" w:hAnsi="Tahoma" w:cs="Tahoma"/>
          <w:sz w:val="24"/>
          <w:szCs w:val="24"/>
        </w:rPr>
        <w:t xml:space="preserve"> analizamos de manera conjunta </w:t>
      </w:r>
      <w:r w:rsidR="008F7A43" w:rsidRPr="00674D40">
        <w:rPr>
          <w:rFonts w:ascii="Tahoma" w:eastAsia="Calibri" w:hAnsi="Tahoma" w:cs="Tahoma"/>
          <w:sz w:val="24"/>
          <w:szCs w:val="24"/>
        </w:rPr>
        <w:t xml:space="preserve">lo anterior, con </w:t>
      </w:r>
      <w:r w:rsidR="005A4087" w:rsidRPr="00674D40">
        <w:rPr>
          <w:rFonts w:ascii="Tahoma" w:eastAsia="Calibri" w:hAnsi="Tahoma" w:cs="Tahoma"/>
          <w:sz w:val="24"/>
          <w:szCs w:val="24"/>
        </w:rPr>
        <w:t xml:space="preserve">lo consignado en la </w:t>
      </w:r>
      <w:r w:rsidRPr="00674D40">
        <w:rPr>
          <w:rFonts w:ascii="Tahoma" w:eastAsia="Calibri" w:hAnsi="Tahoma" w:cs="Tahoma"/>
          <w:sz w:val="24"/>
          <w:szCs w:val="24"/>
        </w:rPr>
        <w:t xml:space="preserve">aludida </w:t>
      </w:r>
      <w:r w:rsidR="005A4087" w:rsidRPr="00674D40">
        <w:rPr>
          <w:rFonts w:ascii="Tahoma" w:eastAsia="Calibri" w:hAnsi="Tahoma" w:cs="Tahoma"/>
          <w:sz w:val="24"/>
          <w:szCs w:val="24"/>
        </w:rPr>
        <w:t xml:space="preserve">entrevista, en la cual la agraviada negó </w:t>
      </w:r>
      <w:r w:rsidRPr="00674D40">
        <w:rPr>
          <w:rFonts w:ascii="Tahoma" w:eastAsia="Calibri" w:hAnsi="Tahoma" w:cs="Tahoma"/>
          <w:sz w:val="24"/>
          <w:szCs w:val="24"/>
        </w:rPr>
        <w:t>el haber copulado con</w:t>
      </w:r>
      <w:r w:rsidRPr="00674D40">
        <w:rPr>
          <w:rFonts w:ascii="Tahoma" w:hAnsi="Tahoma" w:cs="Tahoma"/>
          <w:sz w:val="24"/>
          <w:szCs w:val="24"/>
        </w:rPr>
        <w:t xml:space="preserve"> </w:t>
      </w:r>
      <w:r w:rsidRPr="00674D40">
        <w:rPr>
          <w:rFonts w:ascii="Tahoma" w:eastAsia="Calibri" w:hAnsi="Tahoma" w:cs="Tahoma"/>
          <w:sz w:val="24"/>
          <w:szCs w:val="24"/>
        </w:rPr>
        <w:t xml:space="preserve">DANIEL MAURICIO, con el contenido del informe sociofamiliar elaborado el 9 de abril de 2.012 por los psicólogos de la Corporación </w:t>
      </w:r>
      <w:r w:rsidRPr="00674D40">
        <w:rPr>
          <w:rFonts w:ascii="Tahoma" w:eastAsia="Calibri" w:hAnsi="Tahoma" w:cs="Tahoma"/>
          <w:i/>
          <w:sz w:val="24"/>
          <w:szCs w:val="24"/>
        </w:rPr>
        <w:t>“Sirviendo con amor”</w:t>
      </w:r>
      <w:r w:rsidRPr="00674D40">
        <w:rPr>
          <w:rFonts w:ascii="Tahoma" w:eastAsia="Calibri" w:hAnsi="Tahoma" w:cs="Tahoma"/>
          <w:sz w:val="24"/>
          <w:szCs w:val="24"/>
        </w:rPr>
        <w:t xml:space="preserve">, en el que se describe a la joven “A.M.C.C.” como una persona caprichosa, conflictiva, irreverente y manipuladora, se puede colegir a modo de contraindicio, que los señalamientos que la agraviada efectuó en contra del ahora procesado </w:t>
      </w:r>
      <w:proofErr w:type="spellStart"/>
      <w:r w:rsidR="00E93075">
        <w:rPr>
          <w:rFonts w:ascii="Tahoma" w:eastAsia="Calibri" w:hAnsi="Tahoma" w:cs="Tahoma"/>
          <w:sz w:val="24"/>
          <w:szCs w:val="24"/>
        </w:rPr>
        <w:t>LEQO</w:t>
      </w:r>
      <w:proofErr w:type="spellEnd"/>
      <w:r w:rsidRPr="00674D40">
        <w:rPr>
          <w:rFonts w:ascii="Tahoma" w:eastAsia="Calibri" w:hAnsi="Tahoma" w:cs="Tahoma"/>
          <w:sz w:val="24"/>
          <w:szCs w:val="24"/>
        </w:rPr>
        <w:t xml:space="preserve"> se constituyen en una especie de ardid al que </w:t>
      </w:r>
      <w:r w:rsidR="00206945" w:rsidRPr="00674D40">
        <w:rPr>
          <w:rFonts w:ascii="Tahoma" w:eastAsia="Calibri" w:hAnsi="Tahoma" w:cs="Tahoma"/>
          <w:sz w:val="24"/>
          <w:szCs w:val="24"/>
        </w:rPr>
        <w:t xml:space="preserve">alevosamente </w:t>
      </w:r>
      <w:r w:rsidRPr="00674D40">
        <w:rPr>
          <w:rFonts w:ascii="Tahoma" w:eastAsia="Calibri" w:hAnsi="Tahoma" w:cs="Tahoma"/>
          <w:sz w:val="24"/>
          <w:szCs w:val="24"/>
        </w:rPr>
        <w:t xml:space="preserve">acudió la adolescente para justificar </w:t>
      </w:r>
      <w:r w:rsidR="00206945" w:rsidRPr="00674D40">
        <w:rPr>
          <w:rFonts w:ascii="Tahoma" w:eastAsia="Calibri" w:hAnsi="Tahoma" w:cs="Tahoma"/>
          <w:sz w:val="24"/>
          <w:szCs w:val="24"/>
        </w:rPr>
        <w:t>el por qué</w:t>
      </w:r>
      <w:r w:rsidR="008F7A43" w:rsidRPr="00674D40">
        <w:rPr>
          <w:rFonts w:ascii="Tahoma" w:eastAsia="Calibri" w:hAnsi="Tahoma" w:cs="Tahoma"/>
          <w:sz w:val="24"/>
          <w:szCs w:val="24"/>
        </w:rPr>
        <w:t>, contrariando los mandatos de su padre,</w:t>
      </w:r>
      <w:r w:rsidR="00206945" w:rsidRPr="00674D40">
        <w:rPr>
          <w:rFonts w:ascii="Tahoma" w:eastAsia="Calibri" w:hAnsi="Tahoma" w:cs="Tahoma"/>
          <w:sz w:val="24"/>
          <w:szCs w:val="24"/>
        </w:rPr>
        <w:t xml:space="preserve"> se fue de </w:t>
      </w:r>
      <w:r w:rsidRPr="00674D40">
        <w:rPr>
          <w:rFonts w:ascii="Tahoma" w:eastAsia="Calibri" w:hAnsi="Tahoma" w:cs="Tahoma"/>
          <w:sz w:val="24"/>
          <w:szCs w:val="24"/>
        </w:rPr>
        <w:t xml:space="preserve">la casa de su tía para irse </w:t>
      </w:r>
      <w:r w:rsidR="00206945" w:rsidRPr="00674D40">
        <w:rPr>
          <w:rFonts w:ascii="Tahoma" w:eastAsia="Calibri" w:hAnsi="Tahoma" w:cs="Tahoma"/>
          <w:sz w:val="24"/>
          <w:szCs w:val="24"/>
        </w:rPr>
        <w:t xml:space="preserve">a pernoctar </w:t>
      </w:r>
      <w:r w:rsidRPr="00674D40">
        <w:rPr>
          <w:rFonts w:ascii="Tahoma" w:eastAsia="Calibri" w:hAnsi="Tahoma" w:cs="Tahoma"/>
          <w:sz w:val="24"/>
          <w:szCs w:val="24"/>
        </w:rPr>
        <w:t>a</w:t>
      </w:r>
      <w:r w:rsidR="00206945" w:rsidRPr="00674D40">
        <w:rPr>
          <w:rFonts w:ascii="Tahoma" w:eastAsia="Calibri" w:hAnsi="Tahoma" w:cs="Tahoma"/>
          <w:sz w:val="24"/>
          <w:szCs w:val="24"/>
        </w:rPr>
        <w:t xml:space="preserve">l domicilio de su amigo, con quien, como ya se sabe, estuvo retozándose de manera intima. </w:t>
      </w:r>
    </w:p>
    <w:p w14:paraId="59D93320" w14:textId="77777777" w:rsidR="000365E1" w:rsidRPr="00674D40" w:rsidRDefault="000365E1" w:rsidP="00674D40">
      <w:pPr>
        <w:spacing w:line="276" w:lineRule="auto"/>
        <w:rPr>
          <w:rFonts w:ascii="Tahoma" w:eastAsia="Calibri" w:hAnsi="Tahoma" w:cs="Tahoma"/>
          <w:sz w:val="24"/>
          <w:szCs w:val="24"/>
        </w:rPr>
      </w:pPr>
    </w:p>
    <w:p w14:paraId="7C8B4111" w14:textId="77777777" w:rsidR="009F2BEA" w:rsidRPr="00674D40" w:rsidRDefault="000365E1" w:rsidP="00674D40">
      <w:pPr>
        <w:pStyle w:val="Prrafodelista"/>
        <w:numPr>
          <w:ilvl w:val="0"/>
          <w:numId w:val="15"/>
        </w:num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Con el testimonio rendido por la Sra. MARISOL CASTAÑO QUINTERO, se desprende que para el mes de diciembre de 2.011 </w:t>
      </w:r>
      <w:r w:rsidR="00206945" w:rsidRPr="00674D40">
        <w:rPr>
          <w:rFonts w:ascii="Tahoma" w:eastAsia="Calibri" w:hAnsi="Tahoma" w:cs="Tahoma"/>
          <w:sz w:val="24"/>
          <w:szCs w:val="24"/>
        </w:rPr>
        <w:t xml:space="preserve">la adolescente </w:t>
      </w:r>
      <w:r w:rsidRPr="00674D40">
        <w:rPr>
          <w:rFonts w:ascii="Tahoma" w:eastAsia="Calibri" w:hAnsi="Tahoma" w:cs="Tahoma"/>
          <w:sz w:val="24"/>
          <w:szCs w:val="24"/>
        </w:rPr>
        <w:t xml:space="preserve">“A.M.C.C.” se fugó </w:t>
      </w:r>
      <w:r w:rsidR="008F7A43" w:rsidRPr="00674D40">
        <w:rPr>
          <w:rFonts w:ascii="Tahoma" w:eastAsia="Calibri" w:hAnsi="Tahoma" w:cs="Tahoma"/>
          <w:sz w:val="24"/>
          <w:szCs w:val="24"/>
        </w:rPr>
        <w:t xml:space="preserve">del domicilio familiar </w:t>
      </w:r>
      <w:r w:rsidRPr="00674D40">
        <w:rPr>
          <w:rFonts w:ascii="Tahoma" w:eastAsia="Calibri" w:hAnsi="Tahoma" w:cs="Tahoma"/>
          <w:sz w:val="24"/>
          <w:szCs w:val="24"/>
        </w:rPr>
        <w:t xml:space="preserve">para andar con un grupo de jóvenes de dudosa reputación, </w:t>
      </w:r>
      <w:r w:rsidR="009F2BEA" w:rsidRPr="00674D40">
        <w:rPr>
          <w:rFonts w:ascii="Tahoma" w:eastAsia="Calibri" w:hAnsi="Tahoma" w:cs="Tahoma"/>
          <w:sz w:val="24"/>
          <w:szCs w:val="24"/>
        </w:rPr>
        <w:t>siendo posteriormente r</w:t>
      </w:r>
      <w:r w:rsidRPr="00674D40">
        <w:rPr>
          <w:rFonts w:ascii="Tahoma" w:eastAsia="Calibri" w:hAnsi="Tahoma" w:cs="Tahoma"/>
          <w:sz w:val="24"/>
          <w:szCs w:val="24"/>
        </w:rPr>
        <w:t xml:space="preserve">escatada por la </w:t>
      </w:r>
      <w:r w:rsidR="008F7A43" w:rsidRPr="00674D40">
        <w:rPr>
          <w:rFonts w:ascii="Tahoma" w:eastAsia="Calibri" w:hAnsi="Tahoma" w:cs="Tahoma"/>
          <w:sz w:val="24"/>
          <w:szCs w:val="24"/>
        </w:rPr>
        <w:t>Policía</w:t>
      </w:r>
      <w:r w:rsidRPr="00674D40">
        <w:rPr>
          <w:rFonts w:ascii="Tahoma" w:eastAsia="Calibri" w:hAnsi="Tahoma" w:cs="Tahoma"/>
          <w:sz w:val="24"/>
          <w:szCs w:val="24"/>
        </w:rPr>
        <w:t xml:space="preserve"> de Infa</w:t>
      </w:r>
      <w:r w:rsidR="008F7A43" w:rsidRPr="00674D40">
        <w:rPr>
          <w:rFonts w:ascii="Tahoma" w:eastAsia="Calibri" w:hAnsi="Tahoma" w:cs="Tahoma"/>
          <w:sz w:val="24"/>
          <w:szCs w:val="24"/>
        </w:rPr>
        <w:t xml:space="preserve">ncia y Adolescencia, cuyos efectivos la condujeron hacia la sede del hogar infantil </w:t>
      </w:r>
      <w:r w:rsidR="008F7A43" w:rsidRPr="00674D40">
        <w:rPr>
          <w:rFonts w:ascii="Tahoma" w:eastAsia="Calibri" w:hAnsi="Tahoma" w:cs="Tahoma"/>
          <w:i/>
          <w:sz w:val="24"/>
          <w:szCs w:val="24"/>
        </w:rPr>
        <w:t>“Esta es mi casa”</w:t>
      </w:r>
      <w:r w:rsidR="008F7A43" w:rsidRPr="00674D40">
        <w:rPr>
          <w:rFonts w:ascii="Tahoma" w:eastAsia="Calibri" w:hAnsi="Tahoma" w:cs="Tahoma"/>
          <w:sz w:val="24"/>
          <w:szCs w:val="24"/>
        </w:rPr>
        <w:t>, sitio en donde la adolescente de marras estuvo recluida. De igual manera, de lo atestado por la Sra. MARISOL CASTAÑO QUINTERO</w:t>
      </w:r>
      <w:r w:rsidR="00796D74" w:rsidRPr="00674D40">
        <w:rPr>
          <w:rFonts w:ascii="Tahoma" w:eastAsia="Calibri" w:hAnsi="Tahoma" w:cs="Tahoma"/>
          <w:sz w:val="24"/>
          <w:szCs w:val="24"/>
        </w:rPr>
        <w:t>,</w:t>
      </w:r>
      <w:r w:rsidR="008F7A43" w:rsidRPr="00674D40">
        <w:rPr>
          <w:rFonts w:ascii="Tahoma" w:eastAsia="Calibri" w:hAnsi="Tahoma" w:cs="Tahoma"/>
          <w:sz w:val="24"/>
          <w:szCs w:val="24"/>
        </w:rPr>
        <w:t xml:space="preserve"> se extrae que Ella y su hijo mayor estuvieron buscando afanosamente a la fugitiva, y que cuando la encontraron, su hermano intentó rescatarla, pero Ella incitó a </w:t>
      </w:r>
      <w:r w:rsidR="00796D74" w:rsidRPr="00674D40">
        <w:rPr>
          <w:rFonts w:ascii="Tahoma" w:eastAsia="Calibri" w:hAnsi="Tahoma" w:cs="Tahoma"/>
          <w:sz w:val="24"/>
          <w:szCs w:val="24"/>
        </w:rPr>
        <w:t>unos</w:t>
      </w:r>
      <w:r w:rsidR="008F7A43" w:rsidRPr="00674D40">
        <w:rPr>
          <w:rFonts w:ascii="Tahoma" w:eastAsia="Calibri" w:hAnsi="Tahoma" w:cs="Tahoma"/>
          <w:sz w:val="24"/>
          <w:szCs w:val="24"/>
        </w:rPr>
        <w:t xml:space="preserve"> </w:t>
      </w:r>
      <w:r w:rsidR="009F2BEA" w:rsidRPr="00674D40">
        <w:rPr>
          <w:rFonts w:ascii="Tahoma" w:eastAsia="Calibri" w:hAnsi="Tahoma" w:cs="Tahoma"/>
          <w:sz w:val="24"/>
          <w:szCs w:val="24"/>
        </w:rPr>
        <w:t xml:space="preserve">fulanos </w:t>
      </w:r>
      <w:r w:rsidR="008F7A43" w:rsidRPr="00674D40">
        <w:rPr>
          <w:rFonts w:ascii="Tahoma" w:eastAsia="Calibri" w:hAnsi="Tahoma" w:cs="Tahoma"/>
          <w:sz w:val="24"/>
          <w:szCs w:val="24"/>
        </w:rPr>
        <w:t xml:space="preserve">con quienes andaba, aduciendo que su perseguidor la iba a violar, </w:t>
      </w:r>
      <w:r w:rsidR="009F2BEA" w:rsidRPr="00674D40">
        <w:rPr>
          <w:rFonts w:ascii="Tahoma" w:eastAsia="Calibri" w:hAnsi="Tahoma" w:cs="Tahoma"/>
          <w:sz w:val="24"/>
          <w:szCs w:val="24"/>
        </w:rPr>
        <w:t xml:space="preserve">para que agredieran a su fraterno, quien prácticamente fue linchado por esos sujetos. </w:t>
      </w:r>
    </w:p>
    <w:p w14:paraId="054C1F57" w14:textId="77777777" w:rsidR="009F2BEA" w:rsidRPr="00674D40" w:rsidRDefault="009F2BEA" w:rsidP="00674D40">
      <w:pPr>
        <w:spacing w:line="276" w:lineRule="auto"/>
        <w:rPr>
          <w:rFonts w:ascii="Tahoma" w:eastAsia="Calibri" w:hAnsi="Tahoma" w:cs="Tahoma"/>
          <w:sz w:val="24"/>
          <w:szCs w:val="24"/>
        </w:rPr>
      </w:pPr>
    </w:p>
    <w:p w14:paraId="545B1150" w14:textId="77777777" w:rsidR="009F2BEA" w:rsidRPr="00674D40" w:rsidRDefault="009F2BEA" w:rsidP="00674D40">
      <w:pPr>
        <w:spacing w:line="276" w:lineRule="auto"/>
        <w:ind w:left="360"/>
        <w:rPr>
          <w:rFonts w:ascii="Tahoma" w:eastAsia="Calibri" w:hAnsi="Tahoma" w:cs="Tahoma"/>
          <w:sz w:val="24"/>
          <w:szCs w:val="24"/>
        </w:rPr>
      </w:pPr>
      <w:r w:rsidRPr="00674D40">
        <w:rPr>
          <w:rFonts w:ascii="Tahoma" w:eastAsia="Calibri" w:hAnsi="Tahoma" w:cs="Tahoma"/>
          <w:sz w:val="24"/>
          <w:szCs w:val="24"/>
        </w:rPr>
        <w:t>Pero al confrontar lo dicho por la testigo CASTAÑO QUINTERO sobre ese lamentable incidente con lo que declaró en el juicio la adolescente “A.M.C.C.”, se observa como la joven</w:t>
      </w:r>
      <w:r w:rsidR="009567B9" w:rsidRPr="00674D40">
        <w:rPr>
          <w:rFonts w:ascii="Tahoma" w:eastAsia="Calibri" w:hAnsi="Tahoma" w:cs="Tahoma"/>
          <w:sz w:val="24"/>
          <w:szCs w:val="24"/>
        </w:rPr>
        <w:t xml:space="preserve"> negó</w:t>
      </w:r>
      <w:r w:rsidRPr="00674D40">
        <w:rPr>
          <w:rFonts w:ascii="Tahoma" w:eastAsia="Calibri" w:hAnsi="Tahoma" w:cs="Tahoma"/>
          <w:sz w:val="24"/>
          <w:szCs w:val="24"/>
        </w:rPr>
        <w:t xml:space="preserve"> ese acontecimiento, al aseverar que en esa ocasión tuvo un problema en su casa, por lo que decidió irse para darse un respiro, y que cuando vio a su madre y a su hermano que la estaban buscando en una motocicleta, </w:t>
      </w:r>
      <w:r w:rsidR="00EA563D" w:rsidRPr="00674D40">
        <w:rPr>
          <w:rFonts w:ascii="Tahoma" w:eastAsia="Calibri" w:hAnsi="Tahoma" w:cs="Tahoma"/>
          <w:sz w:val="24"/>
          <w:szCs w:val="24"/>
        </w:rPr>
        <w:t>procedió</w:t>
      </w:r>
      <w:r w:rsidRPr="00674D40">
        <w:rPr>
          <w:rFonts w:ascii="Tahoma" w:eastAsia="Calibri" w:hAnsi="Tahoma" w:cs="Tahoma"/>
          <w:sz w:val="24"/>
          <w:szCs w:val="24"/>
        </w:rPr>
        <w:t xml:space="preserve"> a huir porque pensó que Ellos la iba a zurrar. Asimismo la testigo </w:t>
      </w:r>
      <w:r w:rsidR="009567B9" w:rsidRPr="00674D40">
        <w:rPr>
          <w:rFonts w:ascii="Tahoma" w:eastAsia="Calibri" w:hAnsi="Tahoma" w:cs="Tahoma"/>
          <w:sz w:val="24"/>
          <w:szCs w:val="24"/>
        </w:rPr>
        <w:t>negó</w:t>
      </w:r>
      <w:r w:rsidRPr="00674D40">
        <w:rPr>
          <w:rFonts w:ascii="Tahoma" w:eastAsia="Calibri" w:hAnsi="Tahoma" w:cs="Tahoma"/>
          <w:sz w:val="24"/>
          <w:szCs w:val="24"/>
        </w:rPr>
        <w:t xml:space="preserve"> que haya alentado a unos tipos para que agredieran </w:t>
      </w:r>
      <w:r w:rsidR="00796D74" w:rsidRPr="00674D40">
        <w:rPr>
          <w:rFonts w:ascii="Tahoma" w:eastAsia="Calibri" w:hAnsi="Tahoma" w:cs="Tahoma"/>
          <w:sz w:val="24"/>
          <w:szCs w:val="24"/>
        </w:rPr>
        <w:t xml:space="preserve">a su </w:t>
      </w:r>
      <w:r w:rsidRPr="00674D40">
        <w:rPr>
          <w:rFonts w:ascii="Tahoma" w:eastAsia="Calibri" w:hAnsi="Tahoma" w:cs="Tahoma"/>
          <w:sz w:val="24"/>
          <w:szCs w:val="24"/>
        </w:rPr>
        <w:t xml:space="preserve">hermano con el cuento que la iban a violar, porque lo que en verdad sucedió fue que esas </w:t>
      </w:r>
      <w:r w:rsidRPr="00674D40">
        <w:rPr>
          <w:rFonts w:ascii="Tahoma" w:eastAsia="Calibri" w:hAnsi="Tahoma" w:cs="Tahoma"/>
          <w:sz w:val="24"/>
          <w:szCs w:val="24"/>
        </w:rPr>
        <w:lastRenderedPageBreak/>
        <w:t>personas intervinieron para socorrerla debido a que su fraterno cuando la alcanzó empezó a maltratarla a golpes.</w:t>
      </w:r>
    </w:p>
    <w:p w14:paraId="44B4198E" w14:textId="77777777" w:rsidR="009567B9" w:rsidRPr="00674D40" w:rsidRDefault="009567B9" w:rsidP="00674D40">
      <w:pPr>
        <w:spacing w:line="276" w:lineRule="auto"/>
        <w:rPr>
          <w:rFonts w:ascii="Tahoma" w:eastAsia="Calibri" w:hAnsi="Tahoma" w:cs="Tahoma"/>
          <w:sz w:val="24"/>
          <w:szCs w:val="24"/>
        </w:rPr>
      </w:pPr>
    </w:p>
    <w:p w14:paraId="4C454137" w14:textId="53A5546C" w:rsidR="009567B9" w:rsidRPr="00674D40" w:rsidRDefault="009567B9" w:rsidP="00674D40">
      <w:pPr>
        <w:spacing w:line="276" w:lineRule="auto"/>
        <w:ind w:left="360"/>
        <w:rPr>
          <w:rFonts w:ascii="Tahoma" w:eastAsia="Calibri" w:hAnsi="Tahoma" w:cs="Tahoma"/>
          <w:sz w:val="24"/>
          <w:szCs w:val="24"/>
        </w:rPr>
      </w:pPr>
      <w:r w:rsidRPr="00674D40">
        <w:rPr>
          <w:rFonts w:ascii="Tahoma" w:eastAsia="Calibri" w:hAnsi="Tahoma" w:cs="Tahoma"/>
          <w:sz w:val="24"/>
          <w:szCs w:val="24"/>
        </w:rPr>
        <w:t>Para la Sala, no es creíble lo declarado en tales términos por la joven “A.M.C.C.”, lo cual es producto de las aludidas características que son propias de su personalidad, en la que manipula y distorsiona los hechos para evadir sus responsabilidades, sumado a que no existe razón plausible alguna del porque la testigo MARISOL CASTAÑO pretenda inventarse semejante f</w:t>
      </w:r>
      <w:r w:rsidR="00223FDA" w:rsidRPr="00674D40">
        <w:rPr>
          <w:rFonts w:ascii="Tahoma" w:eastAsia="Calibri" w:hAnsi="Tahoma" w:cs="Tahoma"/>
          <w:sz w:val="24"/>
          <w:szCs w:val="24"/>
        </w:rPr>
        <w:t>á</w:t>
      </w:r>
      <w:r w:rsidRPr="00674D40">
        <w:rPr>
          <w:rFonts w:ascii="Tahoma" w:eastAsia="Calibri" w:hAnsi="Tahoma" w:cs="Tahoma"/>
          <w:sz w:val="24"/>
          <w:szCs w:val="24"/>
        </w:rPr>
        <w:t xml:space="preserve">bula en contra de su hija. </w:t>
      </w:r>
    </w:p>
    <w:p w14:paraId="17E3B2A6" w14:textId="77777777" w:rsidR="009567B9" w:rsidRPr="00674D40" w:rsidRDefault="009567B9" w:rsidP="00674D40">
      <w:pPr>
        <w:spacing w:line="276" w:lineRule="auto"/>
        <w:rPr>
          <w:rFonts w:ascii="Tahoma" w:eastAsia="Calibri" w:hAnsi="Tahoma" w:cs="Tahoma"/>
          <w:sz w:val="24"/>
          <w:szCs w:val="24"/>
        </w:rPr>
      </w:pPr>
    </w:p>
    <w:p w14:paraId="154951B7" w14:textId="59B5208E" w:rsidR="009567B9" w:rsidRPr="00674D40" w:rsidRDefault="009567B9" w:rsidP="00674D40">
      <w:pPr>
        <w:pStyle w:val="Prrafodelista"/>
        <w:numPr>
          <w:ilvl w:val="0"/>
          <w:numId w:val="15"/>
        </w:num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En el proceso no existen pruebas que corroboren o ratifiquen los señalamientos y demás sindicaciones que la agraviada efectuó en contra de </w:t>
      </w:r>
      <w:proofErr w:type="spellStart"/>
      <w:r w:rsidR="00E93075">
        <w:rPr>
          <w:rFonts w:ascii="Tahoma" w:eastAsia="Calibri" w:hAnsi="Tahoma" w:cs="Tahoma"/>
          <w:sz w:val="24"/>
          <w:szCs w:val="24"/>
        </w:rPr>
        <w:t>LEQO</w:t>
      </w:r>
      <w:proofErr w:type="spellEnd"/>
      <w:r w:rsidRPr="00674D40">
        <w:rPr>
          <w:rFonts w:ascii="Tahoma" w:eastAsia="Calibri" w:hAnsi="Tahoma" w:cs="Tahoma"/>
          <w:sz w:val="24"/>
          <w:szCs w:val="24"/>
        </w:rPr>
        <w:t xml:space="preserve">, porque las personas que testificaron en el juicio, </w:t>
      </w:r>
      <w:r w:rsidR="003D5AB5" w:rsidRPr="00674D40">
        <w:rPr>
          <w:rFonts w:ascii="Tahoma" w:eastAsia="Calibri" w:hAnsi="Tahoma" w:cs="Tahoma"/>
          <w:sz w:val="24"/>
          <w:szCs w:val="24"/>
        </w:rPr>
        <w:t>v.gr</w:t>
      </w:r>
      <w:r w:rsidRPr="00674D40">
        <w:rPr>
          <w:rFonts w:ascii="Tahoma" w:eastAsia="Calibri" w:hAnsi="Tahoma" w:cs="Tahoma"/>
          <w:sz w:val="24"/>
          <w:szCs w:val="24"/>
        </w:rPr>
        <w:t xml:space="preserve">. EVELIO ANTONIO CORREA y MARISOL CASTAÑO QUINTERO, o lo que DANIEL MAURICIO HERNÁNDEZ declaró en una entrevista que ingresó al proceso </w:t>
      </w:r>
      <w:r w:rsidR="00EA563D" w:rsidRPr="00674D40">
        <w:rPr>
          <w:rFonts w:ascii="Tahoma" w:eastAsia="Calibri" w:hAnsi="Tahoma" w:cs="Tahoma"/>
          <w:sz w:val="24"/>
          <w:szCs w:val="24"/>
        </w:rPr>
        <w:t>cuyo</w:t>
      </w:r>
      <w:r w:rsidRPr="00674D40">
        <w:rPr>
          <w:rFonts w:ascii="Tahoma" w:eastAsia="Calibri" w:hAnsi="Tahoma" w:cs="Tahoma"/>
          <w:sz w:val="24"/>
          <w:szCs w:val="24"/>
        </w:rPr>
        <w:t xml:space="preserve"> contenido fue objeto de una estipulación probatoria, </w:t>
      </w:r>
      <w:r w:rsidR="00DE6994" w:rsidRPr="00674D40">
        <w:rPr>
          <w:rFonts w:ascii="Tahoma" w:eastAsia="Calibri" w:hAnsi="Tahoma" w:cs="Tahoma"/>
          <w:sz w:val="24"/>
          <w:szCs w:val="24"/>
        </w:rPr>
        <w:t xml:space="preserve">deben ser consideradas como </w:t>
      </w:r>
      <w:r w:rsidR="00DE6994" w:rsidRPr="00674D40">
        <w:rPr>
          <w:rFonts w:ascii="Tahoma" w:eastAsia="Calibri" w:hAnsi="Tahoma" w:cs="Tahoma"/>
          <w:i/>
          <w:sz w:val="24"/>
          <w:szCs w:val="24"/>
        </w:rPr>
        <w:t>testigos de oídas</w:t>
      </w:r>
      <w:r w:rsidR="00DE6994" w:rsidRPr="00674D40">
        <w:rPr>
          <w:rFonts w:ascii="Tahoma" w:eastAsia="Calibri" w:hAnsi="Tahoma" w:cs="Tahoma"/>
          <w:sz w:val="24"/>
          <w:szCs w:val="24"/>
        </w:rPr>
        <w:t xml:space="preserve">, </w:t>
      </w:r>
      <w:r w:rsidR="00EA563D" w:rsidRPr="00674D40">
        <w:rPr>
          <w:rFonts w:ascii="Tahoma" w:eastAsia="Calibri" w:hAnsi="Tahoma" w:cs="Tahoma"/>
          <w:sz w:val="24"/>
          <w:szCs w:val="24"/>
        </w:rPr>
        <w:t xml:space="preserve">en atención a que </w:t>
      </w:r>
      <w:r w:rsidR="00DE6994" w:rsidRPr="00674D40">
        <w:rPr>
          <w:rFonts w:ascii="Tahoma" w:eastAsia="Calibri" w:hAnsi="Tahoma" w:cs="Tahoma"/>
          <w:sz w:val="24"/>
          <w:szCs w:val="24"/>
        </w:rPr>
        <w:t xml:space="preserve">lo único que esos testigos hicieron fue replicar lo que a Ellos le comentó la ofendida sobre lo acontecido, sobre lo cual nada les consta. </w:t>
      </w:r>
    </w:p>
    <w:p w14:paraId="38D090EE" w14:textId="77777777" w:rsidR="00DE6994" w:rsidRPr="00674D40" w:rsidRDefault="00DE6994" w:rsidP="00674D40">
      <w:pPr>
        <w:spacing w:line="276" w:lineRule="auto"/>
        <w:rPr>
          <w:rFonts w:ascii="Tahoma" w:eastAsia="Calibri" w:hAnsi="Tahoma" w:cs="Tahoma"/>
          <w:i/>
          <w:sz w:val="24"/>
          <w:szCs w:val="24"/>
        </w:rPr>
      </w:pPr>
    </w:p>
    <w:p w14:paraId="3454BDD3" w14:textId="77777777" w:rsidR="00DE6994" w:rsidRPr="00674D40" w:rsidRDefault="00DE6994" w:rsidP="00674D40">
      <w:pPr>
        <w:spacing w:line="276" w:lineRule="auto"/>
        <w:ind w:left="360"/>
        <w:rPr>
          <w:rFonts w:ascii="Tahoma" w:eastAsia="Calibri" w:hAnsi="Tahoma" w:cs="Tahoma"/>
          <w:sz w:val="24"/>
          <w:szCs w:val="24"/>
        </w:rPr>
      </w:pPr>
      <w:r w:rsidRPr="00674D40">
        <w:rPr>
          <w:rFonts w:ascii="Tahoma" w:eastAsia="Calibri" w:hAnsi="Tahoma" w:cs="Tahoma"/>
          <w:sz w:val="24"/>
          <w:szCs w:val="24"/>
        </w:rPr>
        <w:t>Es de resaltar que es precario e incluso hasta irrelevante el valor probatorio que amerita la prueba testimonial de oídas porque este tipo de pruebas atenta en contra de los principios de la confrontación, contradicción y de la originalidad de las pruebas, lo que tiene su razón de ser en el riesgo que corre la información de tergiversarse o de distorsionarse cuando pasa de una fuente a otra.</w:t>
      </w:r>
    </w:p>
    <w:p w14:paraId="32030672" w14:textId="77777777" w:rsidR="00EA563D" w:rsidRPr="00674D40" w:rsidRDefault="00EA563D" w:rsidP="00674D40">
      <w:pPr>
        <w:spacing w:line="276" w:lineRule="auto"/>
        <w:rPr>
          <w:rFonts w:ascii="Tahoma" w:eastAsia="Calibri" w:hAnsi="Tahoma" w:cs="Tahoma"/>
          <w:sz w:val="24"/>
          <w:szCs w:val="24"/>
        </w:rPr>
      </w:pPr>
    </w:p>
    <w:p w14:paraId="391AFF22" w14:textId="77777777" w:rsidR="00EA563D" w:rsidRPr="00674D40" w:rsidRDefault="00EA563D" w:rsidP="00674D40">
      <w:pPr>
        <w:pStyle w:val="Prrafodelista"/>
        <w:numPr>
          <w:ilvl w:val="0"/>
          <w:numId w:val="15"/>
        </w:num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Se podría decir que el testimonio de la agraviada es corroborado por lo atestado por el perito JORGE OLMEDO CARDONA, quien luego de entrevistar a la ofendida concluyo que su relato debía ser considerado como lógico y coherente. Pero para la Sala tales afirmaciones no pueden ser de recibo porque: a) Por el simple y mero hecho que un relato sea lógico y coherente, ello no quiere decir que sea cierto y por ende creíble, ya que de igual manera un relato mendaz o implantado también puede ser lógico y coherente; b) El dictamen pericial rendido por el psicólogo es prácticamente refutado y contrariado por el contenido del informe sociofamiliar elaborado el 9 de abril de 2.012 por los psicólogos de la Corporación “Sirviendo con amor”, en el que se describe a la joven “A.M.C.C.” como una persona caprichosa, conflictiva, irreverente y manipuladora. Por lo que estamos seguros que de haber tenido en cuenta el perito tales características que destacan a la personalidad de la ofendida, seguramente que en momento alguno hubiera conceptuado lo que </w:t>
      </w:r>
      <w:r w:rsidR="00796D74" w:rsidRPr="00674D40">
        <w:rPr>
          <w:rFonts w:ascii="Tahoma" w:eastAsia="Calibri" w:hAnsi="Tahoma" w:cs="Tahoma"/>
          <w:sz w:val="24"/>
          <w:szCs w:val="24"/>
        </w:rPr>
        <w:t>conceptuó</w:t>
      </w:r>
      <w:r w:rsidRPr="00674D40">
        <w:rPr>
          <w:rFonts w:ascii="Tahoma" w:eastAsia="Calibri" w:hAnsi="Tahoma" w:cs="Tahoma"/>
          <w:sz w:val="24"/>
          <w:szCs w:val="24"/>
        </w:rPr>
        <w:t xml:space="preserve">. </w:t>
      </w:r>
    </w:p>
    <w:p w14:paraId="5BBA8C46" w14:textId="77777777" w:rsidR="00EA563D" w:rsidRPr="00674D40" w:rsidRDefault="00EA563D" w:rsidP="00674D40">
      <w:pPr>
        <w:spacing w:line="276" w:lineRule="auto"/>
        <w:rPr>
          <w:rFonts w:ascii="Tahoma" w:eastAsia="Calibri" w:hAnsi="Tahoma" w:cs="Tahoma"/>
          <w:sz w:val="24"/>
          <w:szCs w:val="24"/>
        </w:rPr>
      </w:pPr>
    </w:p>
    <w:p w14:paraId="1EA439DD" w14:textId="113EED41" w:rsidR="00EA563D" w:rsidRPr="00674D40" w:rsidRDefault="00EA563D" w:rsidP="00674D40">
      <w:pPr>
        <w:pStyle w:val="Prrafodelista"/>
        <w:numPr>
          <w:ilvl w:val="0"/>
          <w:numId w:val="15"/>
        </w:num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No es cierto, como lo </w:t>
      </w:r>
      <w:r w:rsidR="003D5AB5" w:rsidRPr="00674D40">
        <w:rPr>
          <w:rFonts w:ascii="Tahoma" w:eastAsia="Calibri" w:hAnsi="Tahoma" w:cs="Tahoma"/>
          <w:sz w:val="24"/>
          <w:szCs w:val="24"/>
        </w:rPr>
        <w:t>insinúa</w:t>
      </w:r>
      <w:r w:rsidRPr="00674D40">
        <w:rPr>
          <w:rFonts w:ascii="Tahoma" w:eastAsia="Calibri" w:hAnsi="Tahoma" w:cs="Tahoma"/>
          <w:sz w:val="24"/>
          <w:szCs w:val="24"/>
        </w:rPr>
        <w:t xml:space="preserve"> la recurrente que el procesado </w:t>
      </w:r>
      <w:proofErr w:type="spellStart"/>
      <w:r w:rsidR="00E93075">
        <w:rPr>
          <w:rFonts w:ascii="Tahoma" w:eastAsia="Calibri" w:hAnsi="Tahoma" w:cs="Tahoma"/>
          <w:sz w:val="24"/>
          <w:szCs w:val="24"/>
        </w:rPr>
        <w:t>LEQO</w:t>
      </w:r>
      <w:proofErr w:type="spellEnd"/>
      <w:r w:rsidRPr="00674D40">
        <w:rPr>
          <w:rFonts w:ascii="Tahoma" w:eastAsia="Calibri" w:hAnsi="Tahoma" w:cs="Tahoma"/>
          <w:sz w:val="24"/>
          <w:szCs w:val="24"/>
        </w:rPr>
        <w:t xml:space="preserve"> </w:t>
      </w:r>
      <w:r w:rsidR="00B22E71" w:rsidRPr="00674D40">
        <w:rPr>
          <w:rFonts w:ascii="Tahoma" w:eastAsia="Calibri" w:hAnsi="Tahoma" w:cs="Tahoma"/>
          <w:sz w:val="24"/>
          <w:szCs w:val="24"/>
        </w:rPr>
        <w:t xml:space="preserve">le </w:t>
      </w:r>
      <w:r w:rsidRPr="00674D40">
        <w:rPr>
          <w:rFonts w:ascii="Tahoma" w:eastAsia="Calibri" w:hAnsi="Tahoma" w:cs="Tahoma"/>
          <w:i/>
          <w:sz w:val="24"/>
          <w:szCs w:val="24"/>
        </w:rPr>
        <w:t>confes</w:t>
      </w:r>
      <w:r w:rsidR="00223FDA" w:rsidRPr="00674D40">
        <w:rPr>
          <w:rFonts w:ascii="Tahoma" w:eastAsia="Calibri" w:hAnsi="Tahoma" w:cs="Tahoma"/>
          <w:i/>
          <w:sz w:val="24"/>
          <w:szCs w:val="24"/>
        </w:rPr>
        <w:t>ó</w:t>
      </w:r>
      <w:r w:rsidRPr="00674D40">
        <w:rPr>
          <w:rFonts w:ascii="Tahoma" w:eastAsia="Calibri" w:hAnsi="Tahoma" w:cs="Tahoma"/>
          <w:i/>
          <w:sz w:val="24"/>
          <w:szCs w:val="24"/>
        </w:rPr>
        <w:t xml:space="preserve"> extraprocesalmente</w:t>
      </w:r>
      <w:r w:rsidR="00B22E71" w:rsidRPr="00674D40">
        <w:rPr>
          <w:rFonts w:ascii="Tahoma" w:eastAsia="Calibri" w:hAnsi="Tahoma" w:cs="Tahoma"/>
          <w:sz w:val="24"/>
          <w:szCs w:val="24"/>
        </w:rPr>
        <w:t xml:space="preserve"> al padre de la menor agraviada, EVELIO ANTONIO CORREA</w:t>
      </w:r>
      <w:r w:rsidR="003D5AB5" w:rsidRPr="00674D40">
        <w:rPr>
          <w:rFonts w:ascii="Tahoma" w:eastAsia="Calibri" w:hAnsi="Tahoma" w:cs="Tahoma"/>
          <w:sz w:val="24"/>
          <w:szCs w:val="24"/>
        </w:rPr>
        <w:t>,</w:t>
      </w:r>
      <w:r w:rsidR="00B22E71" w:rsidRPr="00674D40">
        <w:rPr>
          <w:rFonts w:ascii="Tahoma" w:eastAsia="Calibri" w:hAnsi="Tahoma" w:cs="Tahoma"/>
          <w:sz w:val="24"/>
          <w:szCs w:val="24"/>
        </w:rPr>
        <w:t xml:space="preserve"> cuando este </w:t>
      </w:r>
      <w:r w:rsidR="003D5AB5" w:rsidRPr="00674D40">
        <w:rPr>
          <w:rFonts w:ascii="Tahoma" w:eastAsia="Calibri" w:hAnsi="Tahoma" w:cs="Tahoma"/>
          <w:sz w:val="24"/>
          <w:szCs w:val="24"/>
        </w:rPr>
        <w:t>último</w:t>
      </w:r>
      <w:r w:rsidR="00B22E71" w:rsidRPr="00674D40">
        <w:rPr>
          <w:rFonts w:ascii="Tahoma" w:eastAsia="Calibri" w:hAnsi="Tahoma" w:cs="Tahoma"/>
          <w:sz w:val="24"/>
          <w:szCs w:val="24"/>
        </w:rPr>
        <w:t xml:space="preserve"> le fue a reclamar por lo acontecido, porque sí se analiza el contenido de lo declarado por EVELIO ANTONIO CORREA</w:t>
      </w:r>
      <w:r w:rsidRPr="00674D40">
        <w:rPr>
          <w:rFonts w:ascii="Tahoma" w:eastAsia="Calibri" w:hAnsi="Tahoma" w:cs="Tahoma"/>
          <w:sz w:val="24"/>
          <w:szCs w:val="24"/>
        </w:rPr>
        <w:t xml:space="preserve"> </w:t>
      </w:r>
      <w:r w:rsidR="00B22E71" w:rsidRPr="00674D40">
        <w:rPr>
          <w:rFonts w:ascii="Tahoma" w:eastAsia="Calibri" w:hAnsi="Tahoma" w:cs="Tahoma"/>
          <w:sz w:val="24"/>
          <w:szCs w:val="24"/>
        </w:rPr>
        <w:t xml:space="preserve">se desprende que su cuñado, o sea el Procesado, negó el haber manoseado a la adolescente “A.M.C.C.” </w:t>
      </w:r>
      <w:r w:rsidR="003D5AB5" w:rsidRPr="00674D40">
        <w:rPr>
          <w:rFonts w:ascii="Tahoma" w:eastAsia="Calibri" w:hAnsi="Tahoma" w:cs="Tahoma"/>
          <w:sz w:val="24"/>
          <w:szCs w:val="24"/>
        </w:rPr>
        <w:t>siendo</w:t>
      </w:r>
      <w:r w:rsidR="00B22E71" w:rsidRPr="00674D40">
        <w:rPr>
          <w:rFonts w:ascii="Tahoma" w:eastAsia="Calibri" w:hAnsi="Tahoma" w:cs="Tahoma"/>
          <w:sz w:val="24"/>
          <w:szCs w:val="24"/>
        </w:rPr>
        <w:t xml:space="preserve"> lo único que le dijo es que É</w:t>
      </w:r>
      <w:r w:rsidR="003D5AB5" w:rsidRPr="00674D40">
        <w:rPr>
          <w:rFonts w:ascii="Tahoma" w:eastAsia="Calibri" w:hAnsi="Tahoma" w:cs="Tahoma"/>
          <w:sz w:val="24"/>
          <w:szCs w:val="24"/>
        </w:rPr>
        <w:t>l cuando llega</w:t>
      </w:r>
      <w:r w:rsidR="00B22E71" w:rsidRPr="00674D40">
        <w:rPr>
          <w:rFonts w:ascii="Tahoma" w:eastAsia="Calibri" w:hAnsi="Tahoma" w:cs="Tahoma"/>
          <w:sz w:val="24"/>
          <w:szCs w:val="24"/>
        </w:rPr>
        <w:t xml:space="preserve"> borracho a su casa se acostaba en cualquier cama sin importar quien estuviera en ella. </w:t>
      </w:r>
    </w:p>
    <w:p w14:paraId="1D4CA45C" w14:textId="77777777" w:rsidR="00B22E71" w:rsidRPr="00674D40" w:rsidRDefault="00B22E71" w:rsidP="00674D40">
      <w:pPr>
        <w:spacing w:line="276" w:lineRule="auto"/>
        <w:rPr>
          <w:rFonts w:ascii="Tahoma" w:eastAsia="Calibri" w:hAnsi="Tahoma" w:cs="Tahoma"/>
          <w:sz w:val="24"/>
          <w:szCs w:val="24"/>
        </w:rPr>
      </w:pPr>
    </w:p>
    <w:p w14:paraId="204A256E" w14:textId="189AEED3" w:rsidR="00B22E71" w:rsidRPr="00674D40" w:rsidRDefault="00B22E71" w:rsidP="00674D40">
      <w:p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Por lo tanto, si por prueba de confesión, sea esta procesal o extraprocesal, debemos entender como </w:t>
      </w:r>
      <w:r w:rsidRPr="00674D40">
        <w:rPr>
          <w:rFonts w:ascii="Tahoma" w:eastAsia="Calibri" w:hAnsi="Tahoma" w:cs="Tahoma"/>
          <w:i/>
          <w:sz w:val="24"/>
          <w:szCs w:val="24"/>
        </w:rPr>
        <w:t>«la declaración que una persona capaz de obligarse da contra sí misma, aceptando como suyos hechos u omisiones susceptibles de acarrearle consecuencias jurídico-penales…»</w:t>
      </w:r>
      <w:r w:rsidRPr="00674D40">
        <w:rPr>
          <w:rFonts w:ascii="Tahoma" w:hAnsi="Tahoma" w:cs="Tahoma"/>
          <w:sz w:val="24"/>
          <w:szCs w:val="24"/>
          <w:vertAlign w:val="superscript"/>
        </w:rPr>
        <w:footnoteReference w:id="6"/>
      </w:r>
      <w:r w:rsidRPr="00674D40">
        <w:rPr>
          <w:rFonts w:ascii="Tahoma" w:eastAsia="Calibri" w:hAnsi="Tahoma" w:cs="Tahoma"/>
          <w:sz w:val="24"/>
          <w:szCs w:val="24"/>
        </w:rPr>
        <w:t xml:space="preserve">, es obvio que ello nunca </w:t>
      </w:r>
      <w:r w:rsidR="003D5AB5" w:rsidRPr="00674D40">
        <w:rPr>
          <w:rFonts w:ascii="Tahoma" w:eastAsia="Calibri" w:hAnsi="Tahoma" w:cs="Tahoma"/>
          <w:sz w:val="24"/>
          <w:szCs w:val="24"/>
        </w:rPr>
        <w:t>ocurrió</w:t>
      </w:r>
      <w:r w:rsidRPr="00674D40">
        <w:rPr>
          <w:rFonts w:ascii="Tahoma" w:eastAsia="Calibri" w:hAnsi="Tahoma" w:cs="Tahoma"/>
          <w:sz w:val="24"/>
          <w:szCs w:val="24"/>
        </w:rPr>
        <w:t xml:space="preserve"> en el presente asunto porque en momento alguno el procesado </w:t>
      </w:r>
      <w:proofErr w:type="spellStart"/>
      <w:r w:rsidR="00E93075">
        <w:rPr>
          <w:rFonts w:ascii="Tahoma" w:eastAsia="Calibri" w:hAnsi="Tahoma" w:cs="Tahoma"/>
          <w:sz w:val="24"/>
          <w:szCs w:val="24"/>
        </w:rPr>
        <w:t>LEQO</w:t>
      </w:r>
      <w:proofErr w:type="spellEnd"/>
      <w:r w:rsidRPr="00674D40">
        <w:rPr>
          <w:rFonts w:ascii="Tahoma" w:eastAsia="Calibri" w:hAnsi="Tahoma" w:cs="Tahoma"/>
          <w:sz w:val="24"/>
          <w:szCs w:val="24"/>
        </w:rPr>
        <w:t>, cuando atendió los reclamos de EVELIO ANTONIO CORREA, aceptó o admitió el haberse propasado o manoseado con fines lúbricos a la joven “A.M.C.C.”.</w:t>
      </w:r>
    </w:p>
    <w:p w14:paraId="578AB5CA" w14:textId="77777777" w:rsidR="00B22E71" w:rsidRPr="00674D40" w:rsidRDefault="00B22E71" w:rsidP="00674D40">
      <w:pPr>
        <w:spacing w:line="276" w:lineRule="auto"/>
        <w:rPr>
          <w:rFonts w:ascii="Tahoma" w:eastAsia="Calibri" w:hAnsi="Tahoma" w:cs="Tahoma"/>
          <w:sz w:val="24"/>
          <w:szCs w:val="24"/>
        </w:rPr>
      </w:pPr>
    </w:p>
    <w:p w14:paraId="7F6CF57F" w14:textId="77777777" w:rsidR="00B22E71" w:rsidRPr="00674D40" w:rsidRDefault="00D07BE7" w:rsidP="00674D40">
      <w:pPr>
        <w:spacing w:line="276" w:lineRule="auto"/>
        <w:rPr>
          <w:rFonts w:ascii="Tahoma" w:eastAsia="Calibri" w:hAnsi="Tahoma" w:cs="Tahoma"/>
          <w:sz w:val="24"/>
          <w:szCs w:val="24"/>
        </w:rPr>
      </w:pPr>
      <w:r w:rsidRPr="00674D40">
        <w:rPr>
          <w:rFonts w:ascii="Tahoma" w:eastAsia="Calibri" w:hAnsi="Tahoma" w:cs="Tahoma"/>
          <w:sz w:val="24"/>
          <w:szCs w:val="24"/>
        </w:rPr>
        <w:t>Acorde con lo anterior</w:t>
      </w:r>
      <w:r w:rsidR="00B22E71" w:rsidRPr="00674D40">
        <w:rPr>
          <w:rFonts w:ascii="Tahoma" w:eastAsia="Calibri" w:hAnsi="Tahoma" w:cs="Tahoma"/>
          <w:sz w:val="24"/>
          <w:szCs w:val="24"/>
        </w:rPr>
        <w:t xml:space="preserve">, la Sala concluye que el Juzgado de primer nivel no </w:t>
      </w:r>
      <w:r w:rsidR="003D5AB5" w:rsidRPr="00674D40">
        <w:rPr>
          <w:rFonts w:ascii="Tahoma" w:eastAsia="Calibri" w:hAnsi="Tahoma" w:cs="Tahoma"/>
          <w:sz w:val="24"/>
          <w:szCs w:val="24"/>
        </w:rPr>
        <w:t>incurrió</w:t>
      </w:r>
      <w:r w:rsidR="00B22E71" w:rsidRPr="00674D40">
        <w:rPr>
          <w:rFonts w:ascii="Tahoma" w:eastAsia="Calibri" w:hAnsi="Tahoma" w:cs="Tahoma"/>
          <w:sz w:val="24"/>
          <w:szCs w:val="24"/>
        </w:rPr>
        <w:t xml:space="preserve"> en los yerros de apreciación probatoria denunciados por la recurrente, porque en efecto con el testimonio absuelto por “A.M.C.C.” no era factible poder llegar a ese </w:t>
      </w:r>
      <w:r w:rsidR="003D5AB5" w:rsidRPr="00674D40">
        <w:rPr>
          <w:rFonts w:ascii="Tahoma" w:eastAsia="Calibri" w:hAnsi="Tahoma" w:cs="Tahoma"/>
          <w:sz w:val="24"/>
          <w:szCs w:val="24"/>
        </w:rPr>
        <w:t xml:space="preserve">absoluto </w:t>
      </w:r>
      <w:r w:rsidR="00B22E71" w:rsidRPr="00674D40">
        <w:rPr>
          <w:rFonts w:ascii="Tahoma" w:eastAsia="Calibri" w:hAnsi="Tahoma" w:cs="Tahoma"/>
          <w:sz w:val="24"/>
          <w:szCs w:val="24"/>
        </w:rPr>
        <w:t xml:space="preserve">grado de conocimiento requerido por los </w:t>
      </w:r>
      <w:r w:rsidRPr="00674D40">
        <w:rPr>
          <w:rFonts w:ascii="Tahoma" w:eastAsia="Calibri" w:hAnsi="Tahoma" w:cs="Tahoma"/>
          <w:sz w:val="24"/>
          <w:szCs w:val="24"/>
        </w:rPr>
        <w:t xml:space="preserve">artículos 7º, inciso 4º, y 381, inciso 1º, C.P.P. para poder proferir un fallo de condena por cuanto: </w:t>
      </w:r>
    </w:p>
    <w:p w14:paraId="121317A7" w14:textId="77777777" w:rsidR="00D07BE7" w:rsidRPr="00674D40" w:rsidRDefault="00D07BE7" w:rsidP="00674D40">
      <w:pPr>
        <w:spacing w:line="276" w:lineRule="auto"/>
        <w:rPr>
          <w:rFonts w:ascii="Tahoma" w:eastAsia="Calibri" w:hAnsi="Tahoma" w:cs="Tahoma"/>
          <w:sz w:val="24"/>
          <w:szCs w:val="24"/>
        </w:rPr>
      </w:pPr>
    </w:p>
    <w:p w14:paraId="017F27BB" w14:textId="55619843" w:rsidR="00D07BE7" w:rsidRPr="00674D40" w:rsidRDefault="00D07BE7" w:rsidP="00674D40">
      <w:pPr>
        <w:pStyle w:val="Prrafodelista"/>
        <w:numPr>
          <w:ilvl w:val="0"/>
          <w:numId w:val="16"/>
        </w:num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Se estaba en presencia de una testigo en contra de la cual existían una serie de contraindicios que de manera negativa aquejaban </w:t>
      </w:r>
      <w:r w:rsidR="003D5AB5" w:rsidRPr="00674D40">
        <w:rPr>
          <w:rFonts w:ascii="Tahoma" w:eastAsia="Calibri" w:hAnsi="Tahoma" w:cs="Tahoma"/>
          <w:sz w:val="24"/>
          <w:szCs w:val="24"/>
        </w:rPr>
        <w:t xml:space="preserve">y hacían mella en </w:t>
      </w:r>
      <w:r w:rsidRPr="00674D40">
        <w:rPr>
          <w:rFonts w:ascii="Tahoma" w:eastAsia="Calibri" w:hAnsi="Tahoma" w:cs="Tahoma"/>
          <w:sz w:val="24"/>
          <w:szCs w:val="24"/>
        </w:rPr>
        <w:t xml:space="preserve">la credibilidad de los señalamientos formulados en contra de </w:t>
      </w:r>
      <w:proofErr w:type="spellStart"/>
      <w:r w:rsidR="00E93075">
        <w:rPr>
          <w:rFonts w:ascii="Tahoma" w:eastAsia="Calibri" w:hAnsi="Tahoma" w:cs="Tahoma"/>
          <w:sz w:val="24"/>
          <w:szCs w:val="24"/>
        </w:rPr>
        <w:t>LEQO</w:t>
      </w:r>
      <w:proofErr w:type="spellEnd"/>
      <w:r w:rsidRPr="00674D40">
        <w:rPr>
          <w:rFonts w:ascii="Tahoma" w:eastAsia="Calibri" w:hAnsi="Tahoma" w:cs="Tahoma"/>
          <w:sz w:val="24"/>
          <w:szCs w:val="24"/>
        </w:rPr>
        <w:t xml:space="preserve"> como la persona que l</w:t>
      </w:r>
      <w:r w:rsidR="003D5AB5" w:rsidRPr="00674D40">
        <w:rPr>
          <w:rFonts w:ascii="Tahoma" w:eastAsia="Calibri" w:hAnsi="Tahoma" w:cs="Tahoma"/>
          <w:sz w:val="24"/>
          <w:szCs w:val="24"/>
        </w:rPr>
        <w:t>e</w:t>
      </w:r>
      <w:r w:rsidRPr="00674D40">
        <w:rPr>
          <w:rFonts w:ascii="Tahoma" w:eastAsia="Calibri" w:hAnsi="Tahoma" w:cs="Tahoma"/>
          <w:sz w:val="24"/>
          <w:szCs w:val="24"/>
        </w:rPr>
        <w:t xml:space="preserve"> manoseó y toqueteó sus partes pudendas.</w:t>
      </w:r>
    </w:p>
    <w:p w14:paraId="0623DE0B" w14:textId="77777777" w:rsidR="00D07BE7" w:rsidRPr="00674D40" w:rsidRDefault="00D07BE7" w:rsidP="00674D40">
      <w:pPr>
        <w:spacing w:line="276" w:lineRule="auto"/>
        <w:rPr>
          <w:rFonts w:ascii="Tahoma" w:eastAsia="Calibri" w:hAnsi="Tahoma" w:cs="Tahoma"/>
          <w:sz w:val="24"/>
          <w:szCs w:val="24"/>
        </w:rPr>
      </w:pPr>
    </w:p>
    <w:p w14:paraId="290A0CD0" w14:textId="41A2DA4B" w:rsidR="00D07BE7" w:rsidRPr="00674D40" w:rsidRDefault="00D07BE7" w:rsidP="00674D40">
      <w:pPr>
        <w:pStyle w:val="Prrafodelista"/>
        <w:numPr>
          <w:ilvl w:val="0"/>
          <w:numId w:val="16"/>
        </w:numPr>
        <w:spacing w:line="276" w:lineRule="auto"/>
        <w:ind w:left="360"/>
        <w:rPr>
          <w:rFonts w:ascii="Tahoma" w:eastAsia="Calibri" w:hAnsi="Tahoma" w:cs="Tahoma"/>
          <w:sz w:val="24"/>
          <w:szCs w:val="24"/>
        </w:rPr>
      </w:pPr>
      <w:r w:rsidRPr="00674D40">
        <w:rPr>
          <w:rFonts w:ascii="Tahoma" w:eastAsia="Calibri" w:hAnsi="Tahoma" w:cs="Tahoma"/>
          <w:sz w:val="24"/>
          <w:szCs w:val="24"/>
        </w:rPr>
        <w:t xml:space="preserve">En el proceso </w:t>
      </w:r>
      <w:r w:rsidR="003D5AB5" w:rsidRPr="00674D40">
        <w:rPr>
          <w:rFonts w:ascii="Tahoma" w:eastAsia="Calibri" w:hAnsi="Tahoma" w:cs="Tahoma"/>
          <w:sz w:val="24"/>
          <w:szCs w:val="24"/>
        </w:rPr>
        <w:t xml:space="preserve">solo existen pruebas testimoniales de oídas que tiene un escaso poder suasorio que permita corroborar </w:t>
      </w:r>
      <w:r w:rsidRPr="00674D40">
        <w:rPr>
          <w:rFonts w:ascii="Tahoma" w:eastAsia="Calibri" w:hAnsi="Tahoma" w:cs="Tahoma"/>
          <w:sz w:val="24"/>
          <w:szCs w:val="24"/>
        </w:rPr>
        <w:t xml:space="preserve">las sindicaciones que la testigo </w:t>
      </w:r>
      <w:r w:rsidR="003D5AB5" w:rsidRPr="00674D40">
        <w:rPr>
          <w:rFonts w:ascii="Tahoma" w:eastAsia="Calibri" w:hAnsi="Tahoma" w:cs="Tahoma"/>
          <w:sz w:val="24"/>
          <w:szCs w:val="24"/>
        </w:rPr>
        <w:t>efectuó</w:t>
      </w:r>
      <w:r w:rsidRPr="00674D40">
        <w:rPr>
          <w:rFonts w:ascii="Tahoma" w:eastAsia="Calibri" w:hAnsi="Tahoma" w:cs="Tahoma"/>
          <w:sz w:val="24"/>
          <w:szCs w:val="24"/>
        </w:rPr>
        <w:t xml:space="preserve"> en contra del </w:t>
      </w:r>
      <w:r w:rsidR="003D5AB5" w:rsidRPr="00674D40">
        <w:rPr>
          <w:rFonts w:ascii="Tahoma" w:eastAsia="Calibri" w:hAnsi="Tahoma" w:cs="Tahoma"/>
          <w:sz w:val="24"/>
          <w:szCs w:val="24"/>
        </w:rPr>
        <w:t>p</w:t>
      </w:r>
      <w:r w:rsidRPr="00674D40">
        <w:rPr>
          <w:rFonts w:ascii="Tahoma" w:eastAsia="Calibri" w:hAnsi="Tahoma" w:cs="Tahoma"/>
          <w:sz w:val="24"/>
          <w:szCs w:val="24"/>
        </w:rPr>
        <w:t>rocesado</w:t>
      </w:r>
      <w:r w:rsidR="003D5AB5" w:rsidRPr="00674D40">
        <w:rPr>
          <w:rFonts w:ascii="Tahoma" w:eastAsia="Calibri" w:hAnsi="Tahoma" w:cs="Tahoma"/>
          <w:sz w:val="24"/>
          <w:szCs w:val="24"/>
        </w:rPr>
        <w:t xml:space="preserve"> </w:t>
      </w:r>
      <w:proofErr w:type="spellStart"/>
      <w:r w:rsidR="00E93075">
        <w:rPr>
          <w:rFonts w:ascii="Tahoma" w:eastAsia="Calibri" w:hAnsi="Tahoma" w:cs="Tahoma"/>
          <w:sz w:val="24"/>
          <w:szCs w:val="24"/>
        </w:rPr>
        <w:t>LEQO</w:t>
      </w:r>
      <w:proofErr w:type="spellEnd"/>
      <w:r w:rsidRPr="00674D40">
        <w:rPr>
          <w:rFonts w:ascii="Tahoma" w:eastAsia="Calibri" w:hAnsi="Tahoma" w:cs="Tahoma"/>
          <w:sz w:val="24"/>
          <w:szCs w:val="24"/>
        </w:rPr>
        <w:t xml:space="preserve">, y </w:t>
      </w:r>
      <w:r w:rsidR="003D5AB5" w:rsidRPr="00674D40">
        <w:rPr>
          <w:rFonts w:ascii="Tahoma" w:eastAsia="Calibri" w:hAnsi="Tahoma" w:cs="Tahoma"/>
          <w:sz w:val="24"/>
          <w:szCs w:val="24"/>
        </w:rPr>
        <w:t>más</w:t>
      </w:r>
      <w:r w:rsidRPr="00674D40">
        <w:rPr>
          <w:rFonts w:ascii="Tahoma" w:eastAsia="Calibri" w:hAnsi="Tahoma" w:cs="Tahoma"/>
          <w:sz w:val="24"/>
          <w:szCs w:val="24"/>
        </w:rPr>
        <w:t xml:space="preserve"> por el contrario</w:t>
      </w:r>
      <w:r w:rsidR="003D5AB5" w:rsidRPr="00674D40">
        <w:rPr>
          <w:rFonts w:ascii="Tahoma" w:eastAsia="Calibri" w:hAnsi="Tahoma" w:cs="Tahoma"/>
          <w:sz w:val="24"/>
          <w:szCs w:val="24"/>
        </w:rPr>
        <w:t>, acorde con la realidad probatoria,</w:t>
      </w:r>
      <w:r w:rsidRPr="00674D40">
        <w:rPr>
          <w:rFonts w:ascii="Tahoma" w:eastAsia="Calibri" w:hAnsi="Tahoma" w:cs="Tahoma"/>
          <w:sz w:val="24"/>
          <w:szCs w:val="24"/>
        </w:rPr>
        <w:t xml:space="preserve"> lo dicho por la agraviada es producto de un ardid </w:t>
      </w:r>
      <w:r w:rsidR="003D5AB5" w:rsidRPr="00674D40">
        <w:rPr>
          <w:rFonts w:ascii="Tahoma" w:eastAsia="Calibri" w:hAnsi="Tahoma" w:cs="Tahoma"/>
          <w:sz w:val="24"/>
          <w:szCs w:val="24"/>
        </w:rPr>
        <w:t xml:space="preserve">al que acudió para </w:t>
      </w:r>
      <w:r w:rsidRPr="00674D40">
        <w:rPr>
          <w:rFonts w:ascii="Tahoma" w:eastAsia="Calibri" w:hAnsi="Tahoma" w:cs="Tahoma"/>
          <w:sz w:val="24"/>
          <w:szCs w:val="24"/>
        </w:rPr>
        <w:t xml:space="preserve">justificar </w:t>
      </w:r>
      <w:r w:rsidR="003D5AB5" w:rsidRPr="00674D40">
        <w:rPr>
          <w:rFonts w:ascii="Tahoma" w:eastAsia="Calibri" w:hAnsi="Tahoma" w:cs="Tahoma"/>
          <w:sz w:val="24"/>
          <w:szCs w:val="24"/>
        </w:rPr>
        <w:t xml:space="preserve">el </w:t>
      </w:r>
      <w:r w:rsidRPr="00674D40">
        <w:rPr>
          <w:rFonts w:ascii="Tahoma" w:eastAsia="Calibri" w:hAnsi="Tahoma" w:cs="Tahoma"/>
          <w:sz w:val="24"/>
          <w:szCs w:val="24"/>
        </w:rPr>
        <w:t xml:space="preserve">por qué contrario los mandatos de su padre para </w:t>
      </w:r>
      <w:r w:rsidR="003D5AB5" w:rsidRPr="00674D40">
        <w:rPr>
          <w:rFonts w:ascii="Tahoma" w:eastAsia="Calibri" w:hAnsi="Tahoma" w:cs="Tahoma"/>
          <w:sz w:val="24"/>
          <w:szCs w:val="24"/>
        </w:rPr>
        <w:t>así</w:t>
      </w:r>
      <w:r w:rsidRPr="00674D40">
        <w:rPr>
          <w:rFonts w:ascii="Tahoma" w:eastAsia="Calibri" w:hAnsi="Tahoma" w:cs="Tahoma"/>
          <w:sz w:val="24"/>
          <w:szCs w:val="24"/>
        </w:rPr>
        <w:t xml:space="preserve"> abandonar la casa de su tía e irse a la residencia de un amigo, DANIEL MAURICIO HERNÁNDEZ, con quien yaci</w:t>
      </w:r>
      <w:r w:rsidR="003D1563" w:rsidRPr="00674D40">
        <w:rPr>
          <w:rFonts w:ascii="Tahoma" w:eastAsia="Calibri" w:hAnsi="Tahoma" w:cs="Tahoma"/>
          <w:sz w:val="24"/>
          <w:szCs w:val="24"/>
        </w:rPr>
        <w:t>ó</w:t>
      </w:r>
      <w:r w:rsidRPr="00674D40">
        <w:rPr>
          <w:rFonts w:ascii="Tahoma" w:eastAsia="Calibri" w:hAnsi="Tahoma" w:cs="Tahoma"/>
          <w:sz w:val="24"/>
          <w:szCs w:val="24"/>
        </w:rPr>
        <w:t xml:space="preserve"> carnalmente.</w:t>
      </w:r>
    </w:p>
    <w:p w14:paraId="019A4B1C" w14:textId="77777777" w:rsidR="00D07BE7" w:rsidRPr="00674D40" w:rsidRDefault="00D07BE7" w:rsidP="00674D40">
      <w:pPr>
        <w:spacing w:line="276" w:lineRule="auto"/>
        <w:rPr>
          <w:rFonts w:ascii="Tahoma" w:eastAsia="Calibri" w:hAnsi="Tahoma" w:cs="Tahoma"/>
          <w:sz w:val="24"/>
          <w:szCs w:val="24"/>
        </w:rPr>
      </w:pPr>
    </w:p>
    <w:p w14:paraId="17402690" w14:textId="77777777" w:rsidR="00D07BE7" w:rsidRPr="00674D40" w:rsidRDefault="00D07BE7" w:rsidP="00674D40">
      <w:pPr>
        <w:spacing w:line="276" w:lineRule="auto"/>
        <w:rPr>
          <w:rFonts w:ascii="Tahoma" w:eastAsia="Calibri" w:hAnsi="Tahoma" w:cs="Tahoma"/>
          <w:sz w:val="24"/>
          <w:szCs w:val="24"/>
        </w:rPr>
      </w:pPr>
      <w:r w:rsidRPr="00674D40">
        <w:rPr>
          <w:rFonts w:ascii="Tahoma" w:eastAsia="Calibri" w:hAnsi="Tahoma" w:cs="Tahoma"/>
          <w:sz w:val="24"/>
          <w:szCs w:val="24"/>
        </w:rPr>
        <w:t xml:space="preserve">Siendo </w:t>
      </w:r>
      <w:r w:rsidR="003D5AB5" w:rsidRPr="00674D40">
        <w:rPr>
          <w:rFonts w:ascii="Tahoma" w:eastAsia="Calibri" w:hAnsi="Tahoma" w:cs="Tahoma"/>
          <w:sz w:val="24"/>
          <w:szCs w:val="24"/>
        </w:rPr>
        <w:t>así</w:t>
      </w:r>
      <w:r w:rsidRPr="00674D40">
        <w:rPr>
          <w:rFonts w:ascii="Tahoma" w:eastAsia="Calibri" w:hAnsi="Tahoma" w:cs="Tahoma"/>
          <w:sz w:val="24"/>
          <w:szCs w:val="24"/>
        </w:rPr>
        <w:t xml:space="preserve"> las cosas, al no asistirle la razón a la recurrente, la Sala procederá a confirmar el fallo confutado.  </w:t>
      </w:r>
    </w:p>
    <w:p w14:paraId="131412AF" w14:textId="77777777" w:rsidR="009E52F4" w:rsidRPr="00674D40" w:rsidRDefault="009E52F4" w:rsidP="00674D40">
      <w:pPr>
        <w:spacing w:line="276" w:lineRule="auto"/>
        <w:rPr>
          <w:rFonts w:ascii="Tahoma" w:eastAsia="Calibri" w:hAnsi="Tahoma" w:cs="Tahoma"/>
          <w:sz w:val="24"/>
          <w:szCs w:val="24"/>
        </w:rPr>
      </w:pPr>
    </w:p>
    <w:p w14:paraId="041D78ED" w14:textId="77777777" w:rsidR="009A150B" w:rsidRPr="00674D40" w:rsidRDefault="009E52F4" w:rsidP="00674D40">
      <w:pPr>
        <w:spacing w:line="276" w:lineRule="auto"/>
        <w:rPr>
          <w:rFonts w:ascii="Tahoma" w:eastAsia="Calibri" w:hAnsi="Tahoma" w:cs="Tahoma"/>
          <w:sz w:val="24"/>
          <w:szCs w:val="24"/>
        </w:rPr>
      </w:pPr>
      <w:r w:rsidRPr="00674D40">
        <w:rPr>
          <w:rFonts w:ascii="Tahoma" w:eastAsia="Calibri" w:hAnsi="Tahoma" w:cs="Tahoma"/>
          <w:sz w:val="24"/>
          <w:szCs w:val="24"/>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w:t>
      </w:r>
      <w:r w:rsidR="00245EDA" w:rsidRPr="00674D40">
        <w:rPr>
          <w:rFonts w:ascii="Tahoma" w:eastAsia="Calibri" w:hAnsi="Tahoma" w:cs="Tahoma"/>
          <w:sz w:val="24"/>
          <w:szCs w:val="24"/>
        </w:rPr>
        <w:t>consignado en el Decreto</w:t>
      </w:r>
      <w:r w:rsidRPr="00674D40">
        <w:rPr>
          <w:rFonts w:ascii="Tahoma" w:eastAsia="Calibri" w:hAnsi="Tahoma" w:cs="Tahoma"/>
          <w:sz w:val="24"/>
          <w:szCs w:val="24"/>
        </w:rPr>
        <w:t xml:space="preserve"> 417 de 2.020, en el que declaró el Estado de Emergencia Económica, Social y Ecológica en todo el territorio Nacional, ante la pandemia generada po</w:t>
      </w:r>
      <w:r w:rsidR="00245EDA" w:rsidRPr="00674D40">
        <w:rPr>
          <w:rFonts w:ascii="Tahoma" w:eastAsia="Calibri" w:hAnsi="Tahoma" w:cs="Tahoma"/>
          <w:sz w:val="24"/>
          <w:szCs w:val="24"/>
        </w:rPr>
        <w:t xml:space="preserve">r el coronavirus, y el Decreto </w:t>
      </w:r>
      <w:r w:rsidRPr="00674D40">
        <w:rPr>
          <w:rFonts w:ascii="Tahoma" w:eastAsia="Calibri" w:hAnsi="Tahoma" w:cs="Tahoma"/>
          <w:sz w:val="24"/>
          <w:szCs w:val="24"/>
        </w:rPr>
        <w:t>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p>
    <w:p w14:paraId="79B4DC28" w14:textId="77777777" w:rsidR="00245EDA" w:rsidRPr="00674D40" w:rsidRDefault="00245EDA" w:rsidP="00674D40">
      <w:pPr>
        <w:spacing w:line="276" w:lineRule="auto"/>
        <w:rPr>
          <w:rFonts w:ascii="Tahoma" w:eastAsia="Adobe Gothic Std B" w:hAnsi="Tahoma" w:cs="Tahoma"/>
          <w:sz w:val="24"/>
          <w:szCs w:val="24"/>
        </w:rPr>
      </w:pPr>
    </w:p>
    <w:p w14:paraId="2A6EF659" w14:textId="77777777" w:rsidR="009A150B" w:rsidRPr="00674D40" w:rsidRDefault="009A150B" w:rsidP="00674D40">
      <w:pPr>
        <w:spacing w:line="276" w:lineRule="auto"/>
        <w:rPr>
          <w:rFonts w:ascii="Tahoma" w:eastAsia="Adobe Gothic Std B" w:hAnsi="Tahoma" w:cs="Tahoma"/>
          <w:sz w:val="24"/>
          <w:szCs w:val="24"/>
        </w:rPr>
      </w:pPr>
      <w:r w:rsidRPr="00674D40">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7DED8C12" w14:textId="77777777" w:rsidR="009A150B" w:rsidRPr="00674D40" w:rsidRDefault="009A150B" w:rsidP="00674D40">
      <w:pPr>
        <w:spacing w:line="276" w:lineRule="auto"/>
        <w:rPr>
          <w:rFonts w:ascii="Tahoma" w:eastAsia="Adobe Gothic Std B" w:hAnsi="Tahoma" w:cs="Tahoma"/>
          <w:sz w:val="24"/>
          <w:szCs w:val="24"/>
        </w:rPr>
      </w:pPr>
    </w:p>
    <w:p w14:paraId="1D238348" w14:textId="77777777" w:rsidR="009A150B" w:rsidRPr="00674D40" w:rsidRDefault="009A150B" w:rsidP="00674D40">
      <w:pPr>
        <w:spacing w:line="276" w:lineRule="auto"/>
        <w:jc w:val="center"/>
        <w:rPr>
          <w:rFonts w:ascii="Tahoma" w:eastAsia="Adobe Gothic Std B" w:hAnsi="Tahoma" w:cs="Tahoma"/>
          <w:b/>
          <w:sz w:val="24"/>
          <w:szCs w:val="24"/>
        </w:rPr>
      </w:pPr>
      <w:r w:rsidRPr="00674D40">
        <w:rPr>
          <w:rFonts w:ascii="Tahoma" w:eastAsia="Adobe Gothic Std B" w:hAnsi="Tahoma" w:cs="Tahoma"/>
          <w:b/>
          <w:sz w:val="24"/>
          <w:szCs w:val="24"/>
        </w:rPr>
        <w:t>RESUELVE:</w:t>
      </w:r>
    </w:p>
    <w:p w14:paraId="767014A1" w14:textId="77777777" w:rsidR="009A150B" w:rsidRPr="00674D40" w:rsidRDefault="009A150B" w:rsidP="00674D40">
      <w:pPr>
        <w:spacing w:line="276" w:lineRule="auto"/>
        <w:jc w:val="center"/>
        <w:rPr>
          <w:rFonts w:ascii="Tahoma" w:eastAsia="Adobe Gothic Std B" w:hAnsi="Tahoma" w:cs="Tahoma"/>
          <w:b/>
          <w:sz w:val="24"/>
          <w:szCs w:val="24"/>
        </w:rPr>
      </w:pPr>
    </w:p>
    <w:p w14:paraId="44D45C86" w14:textId="565CEAA9" w:rsidR="009A150B" w:rsidRPr="00674D40" w:rsidRDefault="009A150B" w:rsidP="00674D40">
      <w:pPr>
        <w:spacing w:line="276" w:lineRule="auto"/>
        <w:rPr>
          <w:rFonts w:ascii="Tahoma" w:eastAsia="Verdana" w:hAnsi="Tahoma" w:cs="Tahoma"/>
          <w:sz w:val="24"/>
          <w:szCs w:val="24"/>
        </w:rPr>
      </w:pPr>
      <w:r w:rsidRPr="00674D40">
        <w:rPr>
          <w:rFonts w:ascii="Tahoma" w:eastAsia="Adobe Gothic Std B" w:hAnsi="Tahoma" w:cs="Tahoma"/>
          <w:b/>
          <w:sz w:val="24"/>
          <w:szCs w:val="24"/>
        </w:rPr>
        <w:t xml:space="preserve">PRIMERO: </w:t>
      </w:r>
      <w:r w:rsidR="00C837E9" w:rsidRPr="00674D40">
        <w:rPr>
          <w:rFonts w:ascii="Tahoma" w:eastAsia="Adobe Gothic Std B" w:hAnsi="Tahoma" w:cs="Tahoma"/>
          <w:b/>
          <w:sz w:val="24"/>
          <w:szCs w:val="24"/>
        </w:rPr>
        <w:t xml:space="preserve">CONFIRMAR </w:t>
      </w:r>
      <w:r w:rsidR="00C837E9" w:rsidRPr="00674D40">
        <w:rPr>
          <w:rFonts w:ascii="Tahoma" w:eastAsia="Adobe Gothic Std B" w:hAnsi="Tahoma" w:cs="Tahoma"/>
          <w:sz w:val="24"/>
          <w:szCs w:val="24"/>
        </w:rPr>
        <w:t xml:space="preserve">la sentencia proferida en las calendas del 9 de febrero de 2.015 por parte del Juzgado 2º Penal del Circuito de Dosquebradas, mediante la cual se absolvió al procesado </w:t>
      </w:r>
      <w:proofErr w:type="spellStart"/>
      <w:r w:rsidR="00E93075">
        <w:rPr>
          <w:rFonts w:ascii="Tahoma" w:eastAsia="Adobe Gothic Std B" w:hAnsi="Tahoma" w:cs="Tahoma"/>
          <w:b/>
          <w:sz w:val="24"/>
          <w:szCs w:val="24"/>
        </w:rPr>
        <w:t>LEQO</w:t>
      </w:r>
      <w:proofErr w:type="spellEnd"/>
      <w:r w:rsidR="00C837E9" w:rsidRPr="00674D40">
        <w:rPr>
          <w:rFonts w:ascii="Tahoma" w:eastAsia="Adobe Gothic Std B" w:hAnsi="Tahoma" w:cs="Tahoma"/>
          <w:sz w:val="24"/>
          <w:szCs w:val="24"/>
        </w:rPr>
        <w:t>, de los cargos por los cuales fue llamado a juicio por parte de la F.G.</w:t>
      </w:r>
      <w:r w:rsidR="00595B48" w:rsidRPr="00674D40">
        <w:rPr>
          <w:rFonts w:ascii="Tahoma" w:eastAsia="Adobe Gothic Std B" w:hAnsi="Tahoma" w:cs="Tahoma"/>
          <w:sz w:val="24"/>
          <w:szCs w:val="24"/>
        </w:rPr>
        <w:t>N.</w:t>
      </w:r>
      <w:r w:rsidR="00C837E9" w:rsidRPr="00674D40">
        <w:rPr>
          <w:rFonts w:ascii="Tahoma" w:eastAsia="Adobe Gothic Std B" w:hAnsi="Tahoma" w:cs="Tahoma"/>
          <w:sz w:val="24"/>
          <w:szCs w:val="24"/>
        </w:rPr>
        <w:t xml:space="preserve"> los que estaban relacionados con incurrir en la presunta comisión del delito de actos sexuales abusivos con menor de 14 años.</w:t>
      </w:r>
    </w:p>
    <w:p w14:paraId="21EE5A39" w14:textId="77777777" w:rsidR="009A150B" w:rsidRPr="00674D40" w:rsidRDefault="009A150B" w:rsidP="00674D40">
      <w:pPr>
        <w:spacing w:line="276" w:lineRule="auto"/>
        <w:rPr>
          <w:rFonts w:ascii="Tahoma" w:eastAsia="Adobe Gothic Std B" w:hAnsi="Tahoma" w:cs="Tahoma"/>
          <w:sz w:val="24"/>
          <w:szCs w:val="24"/>
        </w:rPr>
      </w:pPr>
    </w:p>
    <w:p w14:paraId="5007F281" w14:textId="77777777" w:rsidR="009A150B" w:rsidRPr="00674D40" w:rsidRDefault="009A150B" w:rsidP="00674D40">
      <w:pPr>
        <w:spacing w:line="276" w:lineRule="auto"/>
        <w:rPr>
          <w:rFonts w:ascii="Tahoma" w:eastAsia="Verdana" w:hAnsi="Tahoma" w:cs="Tahoma"/>
          <w:sz w:val="24"/>
          <w:szCs w:val="24"/>
        </w:rPr>
      </w:pPr>
      <w:r w:rsidRPr="00674D40">
        <w:rPr>
          <w:rFonts w:ascii="Tahoma" w:eastAsia="Adobe Gothic Std B" w:hAnsi="Tahoma" w:cs="Tahoma"/>
          <w:b/>
          <w:sz w:val="24"/>
          <w:szCs w:val="24"/>
        </w:rPr>
        <w:t xml:space="preserve">SEGUNDO: </w:t>
      </w:r>
      <w:r w:rsidR="009E1DDB" w:rsidRPr="00674D40">
        <w:rPr>
          <w:rFonts w:ascii="Tahoma" w:eastAsia="Adobe Gothic Std B" w:hAnsi="Tahoma" w:cs="Tahoma"/>
          <w:sz w:val="24"/>
          <w:szCs w:val="24"/>
        </w:rPr>
        <w:t xml:space="preserve"> </w:t>
      </w:r>
      <w:r w:rsidR="009E52F4" w:rsidRPr="00674D40">
        <w:rPr>
          <w:rFonts w:ascii="Tahoma" w:eastAsia="Adobe Gothic Std B" w:hAnsi="Tahoma" w:cs="Tahoma"/>
          <w:b/>
          <w:sz w:val="24"/>
          <w:szCs w:val="24"/>
        </w:rPr>
        <w:t xml:space="preserve">DISPONER </w:t>
      </w:r>
      <w:r w:rsidR="009E52F4" w:rsidRPr="00674D40">
        <w:rPr>
          <w:rFonts w:ascii="Tahoma" w:eastAsia="Adobe Gothic Std B" w:hAnsi="Tahoma" w:cs="Tahoma"/>
          <w:sz w:val="24"/>
          <w:szCs w:val="24"/>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w:t>
      </w:r>
      <w:r w:rsidR="00245EDA" w:rsidRPr="00674D40">
        <w:rPr>
          <w:rFonts w:ascii="Tahoma" w:eastAsia="Adobe Gothic Std B" w:hAnsi="Tahoma" w:cs="Tahoma"/>
          <w:sz w:val="24"/>
          <w:szCs w:val="24"/>
        </w:rPr>
        <w:t>gnado en el Decreto</w:t>
      </w:r>
      <w:r w:rsidR="009E52F4" w:rsidRPr="00674D40">
        <w:rPr>
          <w:rFonts w:ascii="Tahoma" w:eastAsia="Adobe Gothic Std B" w:hAnsi="Tahoma" w:cs="Tahoma"/>
          <w:sz w:val="24"/>
          <w:szCs w:val="24"/>
        </w:rPr>
        <w:t xml:space="preserve"> 417 de 2.020, en el que declaró el Estado de Emergencia Económica, Social y Ecológica en todo el te</w:t>
      </w:r>
      <w:r w:rsidR="00245EDA" w:rsidRPr="00674D40">
        <w:rPr>
          <w:rFonts w:ascii="Tahoma" w:eastAsia="Adobe Gothic Std B" w:hAnsi="Tahoma" w:cs="Tahoma"/>
          <w:sz w:val="24"/>
          <w:szCs w:val="24"/>
        </w:rPr>
        <w:t>rritorio Nacional y el Decreto</w:t>
      </w:r>
      <w:r w:rsidR="009E52F4" w:rsidRPr="00674D40">
        <w:rPr>
          <w:rFonts w:ascii="Tahoma" w:eastAsia="Adobe Gothic Std B" w:hAnsi="Tahoma" w:cs="Tahoma"/>
          <w:sz w:val="24"/>
          <w:szCs w:val="24"/>
        </w:rPr>
        <w:t xml:space="preserve">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5BEF28BC" w14:textId="77777777" w:rsidR="009A150B" w:rsidRPr="00674D40" w:rsidRDefault="009A150B" w:rsidP="00674D40">
      <w:pPr>
        <w:spacing w:line="276" w:lineRule="auto"/>
        <w:rPr>
          <w:rFonts w:ascii="Tahoma" w:eastAsia="Verdana" w:hAnsi="Tahoma" w:cs="Tahoma"/>
          <w:sz w:val="24"/>
          <w:szCs w:val="24"/>
        </w:rPr>
      </w:pPr>
    </w:p>
    <w:p w14:paraId="00FAA764" w14:textId="77777777" w:rsidR="009A150B" w:rsidRPr="00674D40" w:rsidRDefault="009A150B" w:rsidP="00674D40">
      <w:pPr>
        <w:spacing w:line="276" w:lineRule="auto"/>
        <w:rPr>
          <w:rFonts w:ascii="Tahoma" w:eastAsia="Calibri" w:hAnsi="Tahoma" w:cs="Tahoma"/>
          <w:sz w:val="24"/>
          <w:szCs w:val="24"/>
        </w:rPr>
      </w:pPr>
      <w:r w:rsidRPr="00674D40">
        <w:rPr>
          <w:rFonts w:ascii="Tahoma" w:eastAsia="Adobe Gothic Std B" w:hAnsi="Tahoma" w:cs="Tahoma"/>
          <w:b/>
          <w:sz w:val="24"/>
          <w:szCs w:val="24"/>
          <w:lang w:val="es-ES"/>
        </w:rPr>
        <w:t xml:space="preserve">TERCERO: </w:t>
      </w:r>
      <w:r w:rsidRPr="00674D40">
        <w:rPr>
          <w:rFonts w:ascii="Tahoma" w:eastAsia="Adobe Gothic Std B" w:hAnsi="Tahoma" w:cs="Tahoma"/>
          <w:b/>
          <w:sz w:val="24"/>
          <w:szCs w:val="24"/>
        </w:rPr>
        <w:t>Declarar</w:t>
      </w:r>
      <w:r w:rsidRPr="00674D40">
        <w:rPr>
          <w:rFonts w:ascii="Tahoma" w:eastAsia="Adobe Gothic Std B" w:hAnsi="Tahoma" w:cs="Tahoma"/>
          <w:sz w:val="24"/>
          <w:szCs w:val="24"/>
        </w:rPr>
        <w:t xml:space="preserve"> que contra de la presente decisión de 2ª instancia </w:t>
      </w:r>
      <w:r w:rsidRPr="00674D40">
        <w:rPr>
          <w:rFonts w:ascii="Tahoma" w:eastAsia="Calibri" w:hAnsi="Tahoma" w:cs="Tahoma"/>
          <w:sz w:val="24"/>
          <w:szCs w:val="24"/>
        </w:rPr>
        <w:t>procede el recurso de Casación, el cual deberá ser interpuesto y sustentado dentro de las oportunidades de ley.</w:t>
      </w:r>
    </w:p>
    <w:p w14:paraId="2AF45ACE" w14:textId="77777777" w:rsidR="009A150B" w:rsidRPr="00674D40" w:rsidRDefault="009A150B" w:rsidP="00674D40">
      <w:pPr>
        <w:spacing w:line="276" w:lineRule="auto"/>
        <w:rPr>
          <w:rFonts w:ascii="Tahoma" w:eastAsia="Calibri" w:hAnsi="Tahoma" w:cs="Tahoma"/>
          <w:sz w:val="24"/>
          <w:szCs w:val="24"/>
          <w:lang w:val="es-ES"/>
        </w:rPr>
      </w:pPr>
      <w:r w:rsidRPr="00674D40">
        <w:rPr>
          <w:rFonts w:ascii="Tahoma" w:eastAsia="Calibri" w:hAnsi="Tahoma" w:cs="Tahoma"/>
          <w:b/>
          <w:sz w:val="24"/>
          <w:szCs w:val="24"/>
        </w:rPr>
        <w:t xml:space="preserve"> </w:t>
      </w:r>
    </w:p>
    <w:p w14:paraId="10DC044C" w14:textId="77777777" w:rsidR="00674D40" w:rsidRPr="00674D40" w:rsidRDefault="00674D40" w:rsidP="00674D40">
      <w:pPr>
        <w:spacing w:line="276" w:lineRule="auto"/>
        <w:jc w:val="center"/>
        <w:rPr>
          <w:rFonts w:ascii="Tahoma" w:eastAsia="Adobe Gothic Std B" w:hAnsi="Tahoma" w:cs="Tahoma"/>
          <w:b/>
          <w:sz w:val="24"/>
          <w:szCs w:val="24"/>
        </w:rPr>
      </w:pPr>
      <w:r w:rsidRPr="00674D40">
        <w:rPr>
          <w:rFonts w:ascii="Tahoma" w:eastAsia="Adobe Gothic Std B" w:hAnsi="Tahoma" w:cs="Tahoma"/>
          <w:b/>
          <w:sz w:val="24"/>
          <w:szCs w:val="24"/>
        </w:rPr>
        <w:t>NOTIFÍQUESE Y CÚMPLASE:</w:t>
      </w:r>
    </w:p>
    <w:p w14:paraId="639D9666"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2F9FA923"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1B2874A4"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7A0F71A5" w14:textId="77777777" w:rsidR="00674D40" w:rsidRPr="00674D40" w:rsidRDefault="00674D40" w:rsidP="00674D40">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r w:rsidRPr="00674D40">
        <w:rPr>
          <w:rFonts w:ascii="Tahoma" w:eastAsia="Times New Roman" w:hAnsi="Tahoma" w:cs="Tahoma"/>
          <w:b/>
          <w:bCs/>
          <w:sz w:val="24"/>
          <w:szCs w:val="24"/>
          <w:lang w:val="es-419" w:eastAsia="es-ES"/>
        </w:rPr>
        <w:t>MANUEL YARZAGARAY BANDERA</w:t>
      </w:r>
    </w:p>
    <w:p w14:paraId="3D87BE61" w14:textId="77777777" w:rsidR="00674D40" w:rsidRPr="00674D40" w:rsidRDefault="00674D40" w:rsidP="00674D40">
      <w:pPr>
        <w:widowControl w:val="0"/>
        <w:suppressAutoHyphens/>
        <w:autoSpaceDE w:val="0"/>
        <w:autoSpaceDN w:val="0"/>
        <w:adjustRightInd w:val="0"/>
        <w:spacing w:line="276" w:lineRule="auto"/>
        <w:ind w:right="-21"/>
        <w:jc w:val="center"/>
        <w:rPr>
          <w:rFonts w:ascii="Tahoma" w:eastAsia="Times New Roman" w:hAnsi="Tahoma" w:cs="Tahoma"/>
          <w:bCs/>
          <w:sz w:val="24"/>
          <w:szCs w:val="24"/>
          <w:lang w:val="es-419" w:eastAsia="es-ES"/>
        </w:rPr>
      </w:pPr>
      <w:r w:rsidRPr="00674D40">
        <w:rPr>
          <w:rFonts w:ascii="Tahoma" w:eastAsia="Times New Roman" w:hAnsi="Tahoma" w:cs="Tahoma"/>
          <w:sz w:val="24"/>
          <w:szCs w:val="24"/>
          <w:lang w:val="es-419" w:eastAsia="es-ES"/>
        </w:rPr>
        <w:t>Magistrado</w:t>
      </w:r>
    </w:p>
    <w:p w14:paraId="1B9F5766"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4AE89475"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57943361"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6B83F923" w14:textId="77777777" w:rsidR="00674D40" w:rsidRPr="00674D40" w:rsidRDefault="00674D40" w:rsidP="00674D40">
      <w:pPr>
        <w:spacing w:line="276" w:lineRule="auto"/>
        <w:jc w:val="center"/>
        <w:rPr>
          <w:rFonts w:ascii="Tahoma" w:eastAsia="Times New Roman" w:hAnsi="Tahoma" w:cs="Tahoma"/>
          <w:b/>
          <w:sz w:val="24"/>
          <w:szCs w:val="24"/>
          <w:lang w:val="es-419" w:eastAsia="es-ES"/>
        </w:rPr>
      </w:pPr>
      <w:r w:rsidRPr="00674D40">
        <w:rPr>
          <w:rFonts w:ascii="Tahoma" w:eastAsia="Times New Roman" w:hAnsi="Tahoma" w:cs="Tahoma"/>
          <w:b/>
          <w:sz w:val="24"/>
          <w:szCs w:val="24"/>
          <w:lang w:val="es-419" w:eastAsia="es-ES"/>
        </w:rPr>
        <w:t>JORGE ARTURO CASTAÑO DUQUE</w:t>
      </w:r>
    </w:p>
    <w:p w14:paraId="40F998F1" w14:textId="77777777" w:rsidR="00674D40" w:rsidRPr="00674D40" w:rsidRDefault="00674D40" w:rsidP="00674D40">
      <w:pPr>
        <w:spacing w:line="276" w:lineRule="auto"/>
        <w:jc w:val="center"/>
        <w:rPr>
          <w:rFonts w:ascii="Tahoma" w:eastAsia="Times New Roman" w:hAnsi="Tahoma" w:cs="Tahoma"/>
          <w:sz w:val="24"/>
          <w:szCs w:val="24"/>
          <w:lang w:val="es-419" w:eastAsia="es-ES"/>
        </w:rPr>
      </w:pPr>
      <w:r w:rsidRPr="00674D40">
        <w:rPr>
          <w:rFonts w:ascii="Tahoma" w:eastAsia="Times New Roman" w:hAnsi="Tahoma" w:cs="Tahoma"/>
          <w:sz w:val="24"/>
          <w:szCs w:val="24"/>
          <w:lang w:val="es-419" w:eastAsia="es-ES"/>
        </w:rPr>
        <w:t>Magistrado</w:t>
      </w:r>
    </w:p>
    <w:p w14:paraId="426D3EAD"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740A469D"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4943F816" w14:textId="77777777" w:rsidR="00674D40" w:rsidRPr="00674D40" w:rsidRDefault="00674D40" w:rsidP="00674D40">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4F9131FE" w14:textId="77777777" w:rsidR="00674D40" w:rsidRPr="00674D40" w:rsidRDefault="00674D40" w:rsidP="00674D40">
      <w:pPr>
        <w:spacing w:line="276" w:lineRule="auto"/>
        <w:jc w:val="center"/>
        <w:rPr>
          <w:rFonts w:ascii="Tahoma" w:eastAsia="Times New Roman" w:hAnsi="Tahoma" w:cs="Tahoma"/>
          <w:b/>
          <w:sz w:val="24"/>
          <w:szCs w:val="24"/>
          <w:lang w:val="es-419" w:eastAsia="es-ES"/>
        </w:rPr>
      </w:pPr>
      <w:r w:rsidRPr="00674D40">
        <w:rPr>
          <w:rFonts w:ascii="Tahoma" w:eastAsia="Times New Roman" w:hAnsi="Tahoma" w:cs="Tahoma"/>
          <w:b/>
          <w:sz w:val="24"/>
          <w:szCs w:val="24"/>
          <w:lang w:val="es-419" w:eastAsia="es-ES"/>
        </w:rPr>
        <w:t>JAIRO ERNESTO ESCOBAR SANZ</w:t>
      </w:r>
    </w:p>
    <w:p w14:paraId="553C944F" w14:textId="44F9FF63" w:rsidR="00595B48" w:rsidRPr="00674D40" w:rsidRDefault="00674D40" w:rsidP="00674D40">
      <w:pPr>
        <w:spacing w:line="276" w:lineRule="auto"/>
        <w:jc w:val="center"/>
        <w:rPr>
          <w:rFonts w:ascii="Tahoma" w:eastAsia="Times New Roman" w:hAnsi="Tahoma" w:cs="Tahoma"/>
          <w:sz w:val="24"/>
          <w:szCs w:val="24"/>
          <w:lang w:val="es-419" w:eastAsia="es-ES"/>
        </w:rPr>
      </w:pPr>
      <w:r w:rsidRPr="00674D40">
        <w:rPr>
          <w:rFonts w:ascii="Tahoma" w:eastAsia="Times New Roman" w:hAnsi="Tahoma" w:cs="Tahoma"/>
          <w:sz w:val="24"/>
          <w:szCs w:val="24"/>
          <w:lang w:val="es-419" w:eastAsia="es-ES"/>
        </w:rPr>
        <w:t>Magistrado</w:t>
      </w:r>
    </w:p>
    <w:sectPr w:rsidR="00595B48" w:rsidRPr="00674D40" w:rsidSect="00674D40">
      <w:headerReference w:type="default" r:id="rId9"/>
      <w:footerReference w:type="default" r:id="rId10"/>
      <w:pgSz w:w="12242" w:h="19442" w:code="26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9B934" w14:textId="77777777" w:rsidR="0019774E" w:rsidRDefault="0019774E" w:rsidP="009A150B">
      <w:r>
        <w:separator/>
      </w:r>
    </w:p>
  </w:endnote>
  <w:endnote w:type="continuationSeparator" w:id="0">
    <w:p w14:paraId="0363A879" w14:textId="77777777" w:rsidR="0019774E" w:rsidRDefault="0019774E" w:rsidP="009A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Yu Mincho Demibold">
    <w:charset w:val="80"/>
    <w:family w:val="roman"/>
    <w:pitch w:val="variable"/>
    <w:sig w:usb0="800002E7" w:usb1="2AC7FCF0"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D9CF" w14:textId="77777777" w:rsidR="007F56B3" w:rsidRPr="00674D40" w:rsidRDefault="0019774E" w:rsidP="00674D40">
    <w:pPr>
      <w:pStyle w:val="Piedepgina"/>
      <w:tabs>
        <w:tab w:val="clear" w:pos="4419"/>
      </w:tabs>
      <w:jc w:val="right"/>
      <w:rPr>
        <w:rFonts w:ascii="Arial" w:hAnsi="Arial" w:cs="Arial"/>
        <w:sz w:val="18"/>
        <w:szCs w:val="20"/>
      </w:rPr>
    </w:pPr>
    <w:sdt>
      <w:sdtPr>
        <w:rPr>
          <w:rFonts w:ascii="Arial" w:hAnsi="Arial" w:cs="Arial"/>
          <w:sz w:val="18"/>
          <w:szCs w:val="20"/>
        </w:rPr>
        <w:id w:val="1225340839"/>
        <w:docPartObj>
          <w:docPartGallery w:val="Page Numbers (Bottom of Page)"/>
          <w:docPartUnique/>
        </w:docPartObj>
      </w:sdtPr>
      <w:sdtEndPr/>
      <w:sdtContent>
        <w:sdt>
          <w:sdtPr>
            <w:rPr>
              <w:rFonts w:ascii="Arial" w:hAnsi="Arial" w:cs="Arial"/>
              <w:sz w:val="18"/>
              <w:szCs w:val="20"/>
            </w:rPr>
            <w:id w:val="1534915634"/>
            <w:docPartObj>
              <w:docPartGallery w:val="Page Numbers (Top of Page)"/>
              <w:docPartUnique/>
            </w:docPartObj>
          </w:sdtPr>
          <w:sdtEndPr/>
          <w:sdtContent>
            <w:r w:rsidR="007F56B3" w:rsidRPr="00674D40">
              <w:rPr>
                <w:rFonts w:ascii="Arial" w:hAnsi="Arial" w:cs="Arial"/>
                <w:sz w:val="18"/>
                <w:szCs w:val="20"/>
                <w:lang w:val="es-ES"/>
              </w:rPr>
              <w:t xml:space="preserve">Página </w:t>
            </w:r>
            <w:r w:rsidR="007F56B3" w:rsidRPr="00674D40">
              <w:rPr>
                <w:rFonts w:ascii="Arial" w:hAnsi="Arial" w:cs="Arial"/>
                <w:bCs/>
                <w:sz w:val="18"/>
                <w:szCs w:val="20"/>
              </w:rPr>
              <w:fldChar w:fldCharType="begin"/>
            </w:r>
            <w:r w:rsidR="007F56B3" w:rsidRPr="00674D40">
              <w:rPr>
                <w:rFonts w:ascii="Arial" w:hAnsi="Arial" w:cs="Arial"/>
                <w:bCs/>
                <w:sz w:val="18"/>
                <w:szCs w:val="20"/>
              </w:rPr>
              <w:instrText>PAGE</w:instrText>
            </w:r>
            <w:r w:rsidR="007F56B3" w:rsidRPr="00674D40">
              <w:rPr>
                <w:rFonts w:ascii="Arial" w:hAnsi="Arial" w:cs="Arial"/>
                <w:bCs/>
                <w:sz w:val="18"/>
                <w:szCs w:val="20"/>
              </w:rPr>
              <w:fldChar w:fldCharType="separate"/>
            </w:r>
            <w:r w:rsidR="000C6D0E">
              <w:rPr>
                <w:rFonts w:ascii="Arial" w:hAnsi="Arial" w:cs="Arial"/>
                <w:bCs/>
                <w:noProof/>
                <w:sz w:val="18"/>
                <w:szCs w:val="20"/>
              </w:rPr>
              <w:t>2</w:t>
            </w:r>
            <w:r w:rsidR="007F56B3" w:rsidRPr="00674D40">
              <w:rPr>
                <w:rFonts w:ascii="Arial" w:hAnsi="Arial" w:cs="Arial"/>
                <w:bCs/>
                <w:sz w:val="18"/>
                <w:szCs w:val="20"/>
              </w:rPr>
              <w:fldChar w:fldCharType="end"/>
            </w:r>
            <w:r w:rsidR="007F56B3" w:rsidRPr="00674D40">
              <w:rPr>
                <w:rFonts w:ascii="Arial" w:hAnsi="Arial" w:cs="Arial"/>
                <w:sz w:val="18"/>
                <w:szCs w:val="20"/>
                <w:lang w:val="es-ES"/>
              </w:rPr>
              <w:t xml:space="preserve"> de </w:t>
            </w:r>
            <w:r w:rsidR="007F56B3" w:rsidRPr="00674D40">
              <w:rPr>
                <w:rFonts w:ascii="Arial" w:hAnsi="Arial" w:cs="Arial"/>
                <w:bCs/>
                <w:sz w:val="18"/>
                <w:szCs w:val="20"/>
              </w:rPr>
              <w:fldChar w:fldCharType="begin"/>
            </w:r>
            <w:r w:rsidR="007F56B3" w:rsidRPr="00674D40">
              <w:rPr>
                <w:rFonts w:ascii="Arial" w:hAnsi="Arial" w:cs="Arial"/>
                <w:bCs/>
                <w:sz w:val="18"/>
                <w:szCs w:val="20"/>
              </w:rPr>
              <w:instrText>NUMPAGES</w:instrText>
            </w:r>
            <w:r w:rsidR="007F56B3" w:rsidRPr="00674D40">
              <w:rPr>
                <w:rFonts w:ascii="Arial" w:hAnsi="Arial" w:cs="Arial"/>
                <w:bCs/>
                <w:sz w:val="18"/>
                <w:szCs w:val="20"/>
              </w:rPr>
              <w:fldChar w:fldCharType="separate"/>
            </w:r>
            <w:r w:rsidR="000C6D0E">
              <w:rPr>
                <w:rFonts w:ascii="Arial" w:hAnsi="Arial" w:cs="Arial"/>
                <w:bCs/>
                <w:noProof/>
                <w:sz w:val="18"/>
                <w:szCs w:val="20"/>
              </w:rPr>
              <w:t>14</w:t>
            </w:r>
            <w:r w:rsidR="007F56B3" w:rsidRPr="00674D40">
              <w:rPr>
                <w:rFonts w:ascii="Arial" w:hAnsi="Arial" w:cs="Arial"/>
                <w:bCs/>
                <w:sz w:val="18"/>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D1B9A" w14:textId="77777777" w:rsidR="0019774E" w:rsidRDefault="0019774E" w:rsidP="009A150B">
      <w:r>
        <w:separator/>
      </w:r>
    </w:p>
  </w:footnote>
  <w:footnote w:type="continuationSeparator" w:id="0">
    <w:p w14:paraId="110FB913" w14:textId="77777777" w:rsidR="0019774E" w:rsidRDefault="0019774E" w:rsidP="009A150B">
      <w:r>
        <w:continuationSeparator/>
      </w:r>
    </w:p>
  </w:footnote>
  <w:footnote w:id="1">
    <w:p w14:paraId="18D72653" w14:textId="77777777" w:rsidR="007F56B3" w:rsidRPr="00674D40" w:rsidRDefault="007F56B3" w:rsidP="00674D40">
      <w:pPr>
        <w:pStyle w:val="Textonotapie"/>
        <w:jc w:val="both"/>
        <w:rPr>
          <w:rFonts w:ascii="Arial" w:hAnsi="Arial" w:cs="Arial"/>
          <w:sz w:val="18"/>
        </w:rPr>
      </w:pPr>
      <w:r w:rsidRPr="00674D40">
        <w:rPr>
          <w:rStyle w:val="Refdenotaalpie"/>
          <w:rFonts w:ascii="Arial" w:hAnsi="Arial" w:cs="Arial"/>
          <w:sz w:val="18"/>
        </w:rPr>
        <w:footnoteRef/>
      </w:r>
      <w:r w:rsidRPr="00674D40">
        <w:rPr>
          <w:rFonts w:ascii="Arial" w:hAnsi="Arial" w:cs="Arial"/>
          <w:sz w:val="18"/>
        </w:rPr>
        <w:t xml:space="preserve"> Sobre este tópico, relacionado con la especial solvencia probatoria que dimana de los testimonios rendidos por los menores de edad que han sido víctimas de la comisión de un delito sexual, pueden ser consultadas, entre otras, las siguientes providencias emanadas de la Sala de Casación Penal de la Corte Suprema de Justicia: Sentencia del 7 de diciembre de 2.011. Rad. # 37044; Sentencia del 25 de septiembre de 2013. Rad. # 40.455; Providencia del 28 de octubre de 2015. Rad. # 42783.</w:t>
      </w:r>
    </w:p>
  </w:footnote>
  <w:footnote w:id="2">
    <w:p w14:paraId="10E5ECB0" w14:textId="77777777" w:rsidR="007F56B3" w:rsidRPr="00674D40" w:rsidRDefault="007F56B3" w:rsidP="00674D40">
      <w:pPr>
        <w:pStyle w:val="Textonotapie"/>
        <w:jc w:val="both"/>
        <w:rPr>
          <w:rFonts w:ascii="Arial" w:hAnsi="Arial" w:cs="Arial"/>
          <w:sz w:val="18"/>
        </w:rPr>
      </w:pPr>
      <w:r w:rsidRPr="00674D40">
        <w:rPr>
          <w:rStyle w:val="Refdenotaalpie"/>
          <w:rFonts w:ascii="Arial" w:hAnsi="Arial" w:cs="Arial"/>
          <w:sz w:val="18"/>
        </w:rPr>
        <w:footnoteRef/>
      </w:r>
      <w:r w:rsidRPr="00674D40">
        <w:rPr>
          <w:rFonts w:ascii="Arial" w:hAnsi="Arial" w:cs="Arial"/>
          <w:sz w:val="18"/>
        </w:rPr>
        <w:t xml:space="preserve"> Articulo 380 C.P.P.</w:t>
      </w:r>
    </w:p>
  </w:footnote>
  <w:footnote w:id="3">
    <w:p w14:paraId="5FB5C7B2" w14:textId="77777777" w:rsidR="007F56B3" w:rsidRPr="00674D40" w:rsidRDefault="007F56B3" w:rsidP="00674D40">
      <w:pPr>
        <w:pStyle w:val="Textonotapie"/>
        <w:jc w:val="both"/>
        <w:rPr>
          <w:rFonts w:ascii="Arial" w:hAnsi="Arial" w:cs="Arial"/>
          <w:sz w:val="18"/>
        </w:rPr>
      </w:pPr>
      <w:r w:rsidRPr="00674D40">
        <w:rPr>
          <w:rStyle w:val="Refdenotaalpie"/>
          <w:rFonts w:ascii="Arial" w:hAnsi="Arial" w:cs="Arial"/>
          <w:sz w:val="18"/>
        </w:rPr>
        <w:footnoteRef/>
      </w:r>
      <w:r w:rsidRPr="00674D40">
        <w:rPr>
          <w:rFonts w:ascii="Arial" w:hAnsi="Arial" w:cs="Arial"/>
          <w:sz w:val="18"/>
        </w:rPr>
        <w:t xml:space="preserve"> PARRA QUIJANO, JAIRO: Manual de Derecho Probatorio. Página # 6. 17ª Edición. 2.009. Librería Ediciones del Profesional. </w:t>
      </w:r>
    </w:p>
  </w:footnote>
  <w:footnote w:id="4">
    <w:p w14:paraId="5BBAD480" w14:textId="77777777" w:rsidR="007F56B3" w:rsidRPr="00674D40" w:rsidRDefault="007F56B3" w:rsidP="00674D40">
      <w:pPr>
        <w:pStyle w:val="Textonotapie"/>
        <w:jc w:val="both"/>
        <w:rPr>
          <w:rFonts w:ascii="Arial" w:hAnsi="Arial" w:cs="Arial"/>
          <w:sz w:val="18"/>
        </w:rPr>
      </w:pPr>
      <w:r w:rsidRPr="00674D40">
        <w:rPr>
          <w:rStyle w:val="Refdenotaalpie"/>
          <w:rFonts w:ascii="Arial" w:hAnsi="Arial" w:cs="Arial"/>
          <w:sz w:val="18"/>
        </w:rPr>
        <w:footnoteRef/>
      </w:r>
      <w:r w:rsidRPr="00674D40">
        <w:rPr>
          <w:rFonts w:ascii="Arial" w:hAnsi="Arial" w:cs="Arial"/>
          <w:sz w:val="18"/>
        </w:rPr>
        <w:t xml:space="preserve"> Corte Suprema de Justicia, Sala de Casación Penal: Sentencia del 1º de junio de 2.016. SP7326-2016. Rad. # 45585. M.P. JOSÉ LUIS BARCELÓ CAMACHO.</w:t>
      </w:r>
    </w:p>
  </w:footnote>
  <w:footnote w:id="5">
    <w:p w14:paraId="29770E5D" w14:textId="77777777" w:rsidR="007F56B3" w:rsidRPr="00674D40" w:rsidRDefault="007F56B3" w:rsidP="00674D40">
      <w:pPr>
        <w:pStyle w:val="Textonotapie"/>
        <w:jc w:val="both"/>
        <w:rPr>
          <w:rFonts w:ascii="Arial" w:hAnsi="Arial" w:cs="Arial"/>
          <w:sz w:val="18"/>
        </w:rPr>
      </w:pPr>
      <w:r w:rsidRPr="00674D40">
        <w:rPr>
          <w:rStyle w:val="Refdenotaalpie"/>
          <w:rFonts w:ascii="Arial" w:hAnsi="Arial" w:cs="Arial"/>
          <w:sz w:val="18"/>
        </w:rPr>
        <w:footnoteRef/>
      </w:r>
      <w:r w:rsidRPr="00674D40">
        <w:rPr>
          <w:rFonts w:ascii="Arial" w:hAnsi="Arial" w:cs="Arial"/>
          <w:sz w:val="18"/>
        </w:rPr>
        <w:t xml:space="preserve"> Folio # 125 del cuaderno original. </w:t>
      </w:r>
    </w:p>
  </w:footnote>
  <w:footnote w:id="6">
    <w:p w14:paraId="576ED3C9" w14:textId="77777777" w:rsidR="00B22E71" w:rsidRPr="00674D40" w:rsidRDefault="00B22E71" w:rsidP="00674D40">
      <w:pPr>
        <w:pStyle w:val="Textonotapie"/>
        <w:jc w:val="both"/>
        <w:rPr>
          <w:rFonts w:ascii="Arial" w:hAnsi="Arial" w:cs="Arial"/>
          <w:sz w:val="18"/>
        </w:rPr>
      </w:pPr>
      <w:r w:rsidRPr="00674D40">
        <w:rPr>
          <w:rStyle w:val="Refdenotaalpie"/>
          <w:rFonts w:ascii="Arial" w:hAnsi="Arial" w:cs="Arial"/>
          <w:sz w:val="18"/>
        </w:rPr>
        <w:footnoteRef/>
      </w:r>
      <w:r w:rsidRPr="00674D40">
        <w:rPr>
          <w:rFonts w:ascii="Arial" w:hAnsi="Arial" w:cs="Arial"/>
          <w:sz w:val="18"/>
        </w:rPr>
        <w:t xml:space="preserve"> QUINTERO OSPINA, TIBERIO: La prueba en materia penal. Paginas # 281. 2ª Edición. Editorial Leyer. Bogotá D.C.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7FB0" w14:textId="5221B9E8" w:rsidR="007F56B3" w:rsidRPr="00674D40" w:rsidRDefault="007F56B3" w:rsidP="00B631BD">
    <w:pPr>
      <w:pStyle w:val="Encabezado"/>
      <w:ind w:left="4395"/>
      <w:rPr>
        <w:rFonts w:ascii="Arial" w:eastAsia="Yu Mincho Demibold" w:hAnsi="Arial" w:cs="Arial"/>
        <w:sz w:val="18"/>
        <w:szCs w:val="18"/>
      </w:rPr>
    </w:pPr>
    <w:r w:rsidRPr="00674D40">
      <w:rPr>
        <w:rFonts w:ascii="Arial" w:eastAsia="Yu Mincho Demibold" w:hAnsi="Arial" w:cs="Arial"/>
        <w:sz w:val="18"/>
        <w:szCs w:val="18"/>
      </w:rPr>
      <w:t xml:space="preserve">Procesado: </w:t>
    </w:r>
    <w:proofErr w:type="spellStart"/>
    <w:r w:rsidRPr="00674D40">
      <w:rPr>
        <w:rFonts w:ascii="Arial" w:eastAsia="Yu Mincho Demibold" w:hAnsi="Arial" w:cs="Arial"/>
        <w:sz w:val="18"/>
        <w:szCs w:val="18"/>
      </w:rPr>
      <w:t>LEQO</w:t>
    </w:r>
    <w:proofErr w:type="spellEnd"/>
  </w:p>
  <w:p w14:paraId="2D893272" w14:textId="77777777" w:rsidR="007F56B3" w:rsidRPr="00674D40" w:rsidRDefault="007F56B3" w:rsidP="00B631BD">
    <w:pPr>
      <w:pStyle w:val="Encabezado"/>
      <w:ind w:left="4395"/>
      <w:rPr>
        <w:rFonts w:ascii="Arial" w:eastAsia="Yu Mincho Demibold" w:hAnsi="Arial" w:cs="Arial"/>
        <w:sz w:val="18"/>
        <w:szCs w:val="18"/>
      </w:rPr>
    </w:pPr>
    <w:r w:rsidRPr="00674D40">
      <w:rPr>
        <w:rFonts w:ascii="Arial" w:eastAsia="Yu Mincho Demibold" w:hAnsi="Arial" w:cs="Arial"/>
        <w:sz w:val="18"/>
        <w:szCs w:val="18"/>
      </w:rPr>
      <w:t xml:space="preserve">Delito: Actos sexuales abusivo con menor de 14 años </w:t>
    </w:r>
  </w:p>
  <w:p w14:paraId="0360F90A" w14:textId="77777777" w:rsidR="007F56B3" w:rsidRPr="00674D40" w:rsidRDefault="007F56B3" w:rsidP="00B631BD">
    <w:pPr>
      <w:pStyle w:val="Encabezado"/>
      <w:ind w:left="4395"/>
      <w:rPr>
        <w:rFonts w:ascii="Arial" w:eastAsia="Yu Mincho Demibold" w:hAnsi="Arial" w:cs="Arial"/>
        <w:sz w:val="18"/>
        <w:szCs w:val="18"/>
      </w:rPr>
    </w:pPr>
    <w:r w:rsidRPr="00674D40">
      <w:rPr>
        <w:rFonts w:ascii="Arial" w:eastAsia="Yu Mincho Demibold" w:hAnsi="Arial" w:cs="Arial"/>
        <w:sz w:val="18"/>
        <w:szCs w:val="18"/>
      </w:rPr>
      <w:t>Radicación # 660016000036201106713-01</w:t>
    </w:r>
  </w:p>
  <w:p w14:paraId="3A3E9BE5" w14:textId="77777777" w:rsidR="007F56B3" w:rsidRPr="00674D40" w:rsidRDefault="007F56B3" w:rsidP="00B631BD">
    <w:pPr>
      <w:pStyle w:val="Encabezado"/>
      <w:ind w:left="4395"/>
      <w:rPr>
        <w:rFonts w:ascii="Arial" w:eastAsia="Yu Mincho Demibold" w:hAnsi="Arial" w:cs="Arial"/>
        <w:sz w:val="18"/>
        <w:szCs w:val="18"/>
      </w:rPr>
    </w:pPr>
    <w:r w:rsidRPr="00674D40">
      <w:rPr>
        <w:rFonts w:ascii="Arial" w:eastAsia="Yu Mincho Demibold" w:hAnsi="Arial" w:cs="Arial"/>
        <w:sz w:val="18"/>
        <w:szCs w:val="18"/>
      </w:rPr>
      <w:t>Procede: Juzgado 2º Penal del Circuito de Dosquebradas</w:t>
    </w:r>
  </w:p>
  <w:p w14:paraId="0EEF80ED" w14:textId="73ACCC4B" w:rsidR="00245EDA" w:rsidRPr="00674D40" w:rsidRDefault="007F56B3" w:rsidP="00B631BD">
    <w:pPr>
      <w:pStyle w:val="Encabezado"/>
      <w:ind w:left="4395"/>
      <w:rPr>
        <w:rFonts w:ascii="Arial" w:eastAsia="Yu Mincho Demibold" w:hAnsi="Arial" w:cs="Arial"/>
        <w:sz w:val="18"/>
        <w:szCs w:val="18"/>
      </w:rPr>
    </w:pPr>
    <w:r w:rsidRPr="00674D40">
      <w:rPr>
        <w:rFonts w:ascii="Arial" w:eastAsia="Yu Mincho Demibold" w:hAnsi="Arial" w:cs="Arial"/>
        <w:sz w:val="18"/>
        <w:szCs w:val="18"/>
      </w:rPr>
      <w:t xml:space="preserve">Asunto: Resuelve apelación interpuesto las víctimas </w:t>
    </w:r>
    <w:r w:rsidR="00245EDA" w:rsidRPr="00674D40">
      <w:rPr>
        <w:rFonts w:ascii="Arial" w:eastAsia="Yu Mincho Demibold" w:hAnsi="Arial" w:cs="Arial"/>
        <w:sz w:val="18"/>
        <w:szCs w:val="18"/>
      </w:rPr>
      <w:t>contra la sentencia absolutoria</w:t>
    </w:r>
  </w:p>
  <w:p w14:paraId="1531CAAF" w14:textId="77777777" w:rsidR="007F56B3" w:rsidRPr="00674D40" w:rsidRDefault="007F56B3" w:rsidP="00B631BD">
    <w:pPr>
      <w:pStyle w:val="Encabezado"/>
      <w:ind w:left="4395"/>
      <w:rPr>
        <w:rFonts w:ascii="Arial" w:eastAsia="Yu Mincho Demibold" w:hAnsi="Arial" w:cs="Arial"/>
        <w:sz w:val="18"/>
        <w:szCs w:val="18"/>
      </w:rPr>
    </w:pPr>
    <w:r w:rsidRPr="00674D40">
      <w:rPr>
        <w:rFonts w:ascii="Arial" w:eastAsia="Yu Mincho Demibold" w:hAnsi="Arial" w:cs="Arial"/>
        <w:sz w:val="18"/>
        <w:szCs w:val="18"/>
      </w:rPr>
      <w:t>Temas: Credibilidad del testimonio de la menor agraviada</w:t>
    </w:r>
  </w:p>
  <w:p w14:paraId="32395319" w14:textId="77777777" w:rsidR="007F56B3" w:rsidRPr="00674D40" w:rsidRDefault="007F56B3" w:rsidP="00B631BD">
    <w:pPr>
      <w:pStyle w:val="Encabezado"/>
      <w:ind w:left="4395"/>
      <w:rPr>
        <w:rFonts w:ascii="Arial" w:eastAsia="Yu Mincho Demibold" w:hAnsi="Arial" w:cs="Arial"/>
        <w:sz w:val="18"/>
        <w:szCs w:val="18"/>
      </w:rPr>
    </w:pPr>
    <w:r w:rsidRPr="00674D40">
      <w:rPr>
        <w:rFonts w:ascii="Arial" w:eastAsia="Yu Mincho Demibold" w:hAnsi="Arial" w:cs="Arial"/>
        <w:sz w:val="18"/>
        <w:szCs w:val="18"/>
      </w:rPr>
      <w:t>Decisión: Confirma fallo opugnado</w:t>
    </w:r>
  </w:p>
  <w:p w14:paraId="5C35B069" w14:textId="77777777" w:rsidR="007F56B3" w:rsidRPr="00F97B02" w:rsidRDefault="007F56B3" w:rsidP="006157BE">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397"/>
    <w:multiLevelType w:val="hybridMultilevel"/>
    <w:tmpl w:val="1EC82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D532DE"/>
    <w:multiLevelType w:val="hybridMultilevel"/>
    <w:tmpl w:val="72A0F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1E710D"/>
    <w:multiLevelType w:val="hybridMultilevel"/>
    <w:tmpl w:val="7F7416C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00489B"/>
    <w:multiLevelType w:val="hybridMultilevel"/>
    <w:tmpl w:val="3A426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5">
    <w:nsid w:val="1F496470"/>
    <w:multiLevelType w:val="hybridMultilevel"/>
    <w:tmpl w:val="C5C49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F27E0B"/>
    <w:multiLevelType w:val="hybridMultilevel"/>
    <w:tmpl w:val="9E7EB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9D2D28"/>
    <w:multiLevelType w:val="hybridMultilevel"/>
    <w:tmpl w:val="274CD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7146263"/>
    <w:multiLevelType w:val="hybridMultilevel"/>
    <w:tmpl w:val="6F048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F2290D"/>
    <w:multiLevelType w:val="hybridMultilevel"/>
    <w:tmpl w:val="2B7A3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C0B63FD"/>
    <w:multiLevelType w:val="hybridMultilevel"/>
    <w:tmpl w:val="43A23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52A38F9"/>
    <w:multiLevelType w:val="hybridMultilevel"/>
    <w:tmpl w:val="F3DA8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B02B86"/>
    <w:multiLevelType w:val="hybridMultilevel"/>
    <w:tmpl w:val="CF522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1E5602"/>
    <w:multiLevelType w:val="hybridMultilevel"/>
    <w:tmpl w:val="CB286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7181AE0"/>
    <w:multiLevelType w:val="hybridMultilevel"/>
    <w:tmpl w:val="F15CE0F6"/>
    <w:lvl w:ilvl="0" w:tplc="C50CFAB4">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5485142"/>
    <w:multiLevelType w:val="hybridMultilevel"/>
    <w:tmpl w:val="CB644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14"/>
  </w:num>
  <w:num w:numId="6">
    <w:abstractNumId w:val="7"/>
  </w:num>
  <w:num w:numId="7">
    <w:abstractNumId w:val="5"/>
  </w:num>
  <w:num w:numId="8">
    <w:abstractNumId w:val="8"/>
  </w:num>
  <w:num w:numId="9">
    <w:abstractNumId w:val="11"/>
  </w:num>
  <w:num w:numId="10">
    <w:abstractNumId w:val="15"/>
  </w:num>
  <w:num w:numId="11">
    <w:abstractNumId w:val="2"/>
  </w:num>
  <w:num w:numId="12">
    <w:abstractNumId w:val="6"/>
  </w:num>
  <w:num w:numId="13">
    <w:abstractNumId w:val="12"/>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0B"/>
    <w:rsid w:val="00014371"/>
    <w:rsid w:val="00017990"/>
    <w:rsid w:val="000365E1"/>
    <w:rsid w:val="00055AF0"/>
    <w:rsid w:val="0007723F"/>
    <w:rsid w:val="00077879"/>
    <w:rsid w:val="000C6D0E"/>
    <w:rsid w:val="000D0F3A"/>
    <w:rsid w:val="00124E85"/>
    <w:rsid w:val="00154519"/>
    <w:rsid w:val="0016487C"/>
    <w:rsid w:val="001867E3"/>
    <w:rsid w:val="0019774E"/>
    <w:rsid w:val="001A2DF5"/>
    <w:rsid w:val="001F2574"/>
    <w:rsid w:val="002057F5"/>
    <w:rsid w:val="00206832"/>
    <w:rsid w:val="00206945"/>
    <w:rsid w:val="00223FDA"/>
    <w:rsid w:val="00224A20"/>
    <w:rsid w:val="002362BD"/>
    <w:rsid w:val="00245EDA"/>
    <w:rsid w:val="002803D1"/>
    <w:rsid w:val="00297B35"/>
    <w:rsid w:val="002E41D2"/>
    <w:rsid w:val="002E4419"/>
    <w:rsid w:val="003D1563"/>
    <w:rsid w:val="003D178B"/>
    <w:rsid w:val="003D5AB5"/>
    <w:rsid w:val="00411D8E"/>
    <w:rsid w:val="00446C89"/>
    <w:rsid w:val="00457C07"/>
    <w:rsid w:val="004E3F56"/>
    <w:rsid w:val="00502D8A"/>
    <w:rsid w:val="00511329"/>
    <w:rsid w:val="00595B48"/>
    <w:rsid w:val="005A4087"/>
    <w:rsid w:val="00607AD2"/>
    <w:rsid w:val="006157BE"/>
    <w:rsid w:val="00672B0C"/>
    <w:rsid w:val="00674D40"/>
    <w:rsid w:val="006D3DD0"/>
    <w:rsid w:val="006F1FCE"/>
    <w:rsid w:val="00702ED3"/>
    <w:rsid w:val="00706B5A"/>
    <w:rsid w:val="00713604"/>
    <w:rsid w:val="00774914"/>
    <w:rsid w:val="00796D74"/>
    <w:rsid w:val="007B54F1"/>
    <w:rsid w:val="007F56B3"/>
    <w:rsid w:val="00816AA9"/>
    <w:rsid w:val="0082735D"/>
    <w:rsid w:val="00891A9B"/>
    <w:rsid w:val="008A02D4"/>
    <w:rsid w:val="008A3B06"/>
    <w:rsid w:val="008F7A43"/>
    <w:rsid w:val="009567B9"/>
    <w:rsid w:val="0096711B"/>
    <w:rsid w:val="00981E32"/>
    <w:rsid w:val="009A01A0"/>
    <w:rsid w:val="009A150B"/>
    <w:rsid w:val="009D70D7"/>
    <w:rsid w:val="009E1DDB"/>
    <w:rsid w:val="009E52F4"/>
    <w:rsid w:val="009F2BEA"/>
    <w:rsid w:val="009F2DC2"/>
    <w:rsid w:val="00A82184"/>
    <w:rsid w:val="00AC00C3"/>
    <w:rsid w:val="00AD1D43"/>
    <w:rsid w:val="00AE218E"/>
    <w:rsid w:val="00B22E71"/>
    <w:rsid w:val="00B313D0"/>
    <w:rsid w:val="00B41AE7"/>
    <w:rsid w:val="00B631BD"/>
    <w:rsid w:val="00B7220E"/>
    <w:rsid w:val="00BA3F22"/>
    <w:rsid w:val="00BD0769"/>
    <w:rsid w:val="00C021C5"/>
    <w:rsid w:val="00C0608A"/>
    <w:rsid w:val="00C508F6"/>
    <w:rsid w:val="00C8060D"/>
    <w:rsid w:val="00C837E9"/>
    <w:rsid w:val="00D07BE7"/>
    <w:rsid w:val="00D12ABE"/>
    <w:rsid w:val="00D16379"/>
    <w:rsid w:val="00D71AD4"/>
    <w:rsid w:val="00D81A9A"/>
    <w:rsid w:val="00DE055C"/>
    <w:rsid w:val="00DE6994"/>
    <w:rsid w:val="00E26E55"/>
    <w:rsid w:val="00E67E77"/>
    <w:rsid w:val="00E76942"/>
    <w:rsid w:val="00E77B4F"/>
    <w:rsid w:val="00E92431"/>
    <w:rsid w:val="00E924D4"/>
    <w:rsid w:val="00E93075"/>
    <w:rsid w:val="00EA563D"/>
    <w:rsid w:val="00EB0B71"/>
    <w:rsid w:val="00ED1B65"/>
    <w:rsid w:val="00EE53B9"/>
    <w:rsid w:val="00F21DD4"/>
    <w:rsid w:val="00F83CC7"/>
    <w:rsid w:val="00F87E10"/>
    <w:rsid w:val="00FE6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0B"/>
    <w:pPr>
      <w:spacing w:after="0" w:line="240" w:lineRule="auto"/>
      <w:jc w:val="both"/>
    </w:pPr>
    <w:rPr>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487C"/>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9A150B"/>
    <w:rPr>
      <w:vertAlign w:val="superscript"/>
    </w:rPr>
  </w:style>
  <w:style w:type="paragraph" w:styleId="Prrafodelista">
    <w:name w:val="List Paragraph"/>
    <w:basedOn w:val="Normal"/>
    <w:uiPriority w:val="34"/>
    <w:qFormat/>
    <w:rsid w:val="009A150B"/>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 Car,Car"/>
    <w:basedOn w:val="Normal"/>
    <w:link w:val="TextonotapieCar"/>
    <w:uiPriority w:val="99"/>
    <w:unhideWhenUsed/>
    <w:qFormat/>
    <w:rsid w:val="009A150B"/>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9A150B"/>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9A150B"/>
  </w:style>
  <w:style w:type="paragraph" w:styleId="Encabezado">
    <w:name w:val="header"/>
    <w:basedOn w:val="Normal"/>
    <w:link w:val="EncabezadoCar"/>
    <w:uiPriority w:val="99"/>
    <w:unhideWhenUsed/>
    <w:rsid w:val="009A150B"/>
    <w:pPr>
      <w:tabs>
        <w:tab w:val="center" w:pos="4419"/>
        <w:tab w:val="right" w:pos="8838"/>
      </w:tabs>
    </w:pPr>
  </w:style>
  <w:style w:type="character" w:customStyle="1" w:styleId="EncabezadoCar">
    <w:name w:val="Encabezado Car"/>
    <w:basedOn w:val="Fuentedeprrafopredeter"/>
    <w:link w:val="Encabezado"/>
    <w:uiPriority w:val="99"/>
    <w:rsid w:val="009A150B"/>
    <w:rPr>
      <w:sz w:val="28"/>
      <w:szCs w:val="28"/>
    </w:rPr>
  </w:style>
  <w:style w:type="paragraph" w:styleId="Piedepgina">
    <w:name w:val="footer"/>
    <w:basedOn w:val="Normal"/>
    <w:link w:val="PiedepginaCar"/>
    <w:uiPriority w:val="99"/>
    <w:unhideWhenUsed/>
    <w:rsid w:val="009A150B"/>
    <w:pPr>
      <w:tabs>
        <w:tab w:val="center" w:pos="4419"/>
        <w:tab w:val="right" w:pos="8838"/>
      </w:tabs>
    </w:pPr>
  </w:style>
  <w:style w:type="character" w:customStyle="1" w:styleId="PiedepginaCar">
    <w:name w:val="Pie de página Car"/>
    <w:basedOn w:val="Fuentedeprrafopredeter"/>
    <w:link w:val="Piedepgina"/>
    <w:uiPriority w:val="99"/>
    <w:rsid w:val="009A150B"/>
    <w:rPr>
      <w:sz w:val="28"/>
      <w:szCs w:val="28"/>
    </w:rPr>
  </w:style>
  <w:style w:type="paragraph" w:styleId="Textodeglobo">
    <w:name w:val="Balloon Text"/>
    <w:basedOn w:val="Normal"/>
    <w:link w:val="TextodegloboCar"/>
    <w:uiPriority w:val="99"/>
    <w:semiHidden/>
    <w:unhideWhenUsed/>
    <w:rsid w:val="009A15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50B"/>
    <w:rPr>
      <w:rFonts w:ascii="Segoe UI" w:hAnsi="Segoe UI" w:cs="Segoe UI"/>
      <w:sz w:val="18"/>
      <w:szCs w:val="18"/>
    </w:rPr>
  </w:style>
  <w:style w:type="character" w:styleId="Referenciaintensa">
    <w:name w:val="Intense Reference"/>
    <w:basedOn w:val="Fuentedeprrafopredeter"/>
    <w:uiPriority w:val="32"/>
    <w:qFormat/>
    <w:rsid w:val="0096711B"/>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0B"/>
    <w:pPr>
      <w:spacing w:after="0" w:line="240" w:lineRule="auto"/>
      <w:jc w:val="both"/>
    </w:pPr>
    <w:rPr>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487C"/>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9A150B"/>
    <w:rPr>
      <w:vertAlign w:val="superscript"/>
    </w:rPr>
  </w:style>
  <w:style w:type="paragraph" w:styleId="Prrafodelista">
    <w:name w:val="List Paragraph"/>
    <w:basedOn w:val="Normal"/>
    <w:uiPriority w:val="34"/>
    <w:qFormat/>
    <w:rsid w:val="009A150B"/>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 Car,Car"/>
    <w:basedOn w:val="Normal"/>
    <w:link w:val="TextonotapieCar"/>
    <w:uiPriority w:val="99"/>
    <w:unhideWhenUsed/>
    <w:qFormat/>
    <w:rsid w:val="009A150B"/>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9A150B"/>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9A150B"/>
  </w:style>
  <w:style w:type="paragraph" w:styleId="Encabezado">
    <w:name w:val="header"/>
    <w:basedOn w:val="Normal"/>
    <w:link w:val="EncabezadoCar"/>
    <w:uiPriority w:val="99"/>
    <w:unhideWhenUsed/>
    <w:rsid w:val="009A150B"/>
    <w:pPr>
      <w:tabs>
        <w:tab w:val="center" w:pos="4419"/>
        <w:tab w:val="right" w:pos="8838"/>
      </w:tabs>
    </w:pPr>
  </w:style>
  <w:style w:type="character" w:customStyle="1" w:styleId="EncabezadoCar">
    <w:name w:val="Encabezado Car"/>
    <w:basedOn w:val="Fuentedeprrafopredeter"/>
    <w:link w:val="Encabezado"/>
    <w:uiPriority w:val="99"/>
    <w:rsid w:val="009A150B"/>
    <w:rPr>
      <w:sz w:val="28"/>
      <w:szCs w:val="28"/>
    </w:rPr>
  </w:style>
  <w:style w:type="paragraph" w:styleId="Piedepgina">
    <w:name w:val="footer"/>
    <w:basedOn w:val="Normal"/>
    <w:link w:val="PiedepginaCar"/>
    <w:uiPriority w:val="99"/>
    <w:unhideWhenUsed/>
    <w:rsid w:val="009A150B"/>
    <w:pPr>
      <w:tabs>
        <w:tab w:val="center" w:pos="4419"/>
        <w:tab w:val="right" w:pos="8838"/>
      </w:tabs>
    </w:pPr>
  </w:style>
  <w:style w:type="character" w:customStyle="1" w:styleId="PiedepginaCar">
    <w:name w:val="Pie de página Car"/>
    <w:basedOn w:val="Fuentedeprrafopredeter"/>
    <w:link w:val="Piedepgina"/>
    <w:uiPriority w:val="99"/>
    <w:rsid w:val="009A150B"/>
    <w:rPr>
      <w:sz w:val="28"/>
      <w:szCs w:val="28"/>
    </w:rPr>
  </w:style>
  <w:style w:type="paragraph" w:styleId="Textodeglobo">
    <w:name w:val="Balloon Text"/>
    <w:basedOn w:val="Normal"/>
    <w:link w:val="TextodegloboCar"/>
    <w:uiPriority w:val="99"/>
    <w:semiHidden/>
    <w:unhideWhenUsed/>
    <w:rsid w:val="009A15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50B"/>
    <w:rPr>
      <w:rFonts w:ascii="Segoe UI" w:hAnsi="Segoe UI" w:cs="Segoe UI"/>
      <w:sz w:val="18"/>
      <w:szCs w:val="18"/>
    </w:rPr>
  </w:style>
  <w:style w:type="character" w:styleId="Referenciaintensa">
    <w:name w:val="Intense Reference"/>
    <w:basedOn w:val="Fuentedeprrafopredeter"/>
    <w:uiPriority w:val="32"/>
    <w:qFormat/>
    <w:rsid w:val="0096711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14</Pages>
  <Words>6185</Words>
  <Characters>34018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35</cp:revision>
  <dcterms:created xsi:type="dcterms:W3CDTF">2020-04-30T16:49:00Z</dcterms:created>
  <dcterms:modified xsi:type="dcterms:W3CDTF">2020-07-04T17:29:00Z</dcterms:modified>
</cp:coreProperties>
</file>