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2E" w:rsidRPr="00097B2E" w:rsidRDefault="00097B2E" w:rsidP="00097B2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097B2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7B2E" w:rsidRPr="00097B2E" w:rsidRDefault="00097B2E" w:rsidP="00097B2E">
      <w:pPr>
        <w:overflowPunct/>
        <w:autoSpaceDE/>
        <w:autoSpaceDN/>
        <w:adjustRightInd/>
        <w:jc w:val="both"/>
        <w:textAlignment w:val="auto"/>
        <w:rPr>
          <w:rFonts w:ascii="Arial" w:hAnsi="Arial" w:cs="Arial"/>
          <w:lang w:val="es-419"/>
        </w:rPr>
      </w:pPr>
    </w:p>
    <w:p w:rsidR="00097B2E" w:rsidRPr="00097B2E" w:rsidRDefault="00097B2E" w:rsidP="00097B2E">
      <w:pPr>
        <w:overflowPunct/>
        <w:autoSpaceDE/>
        <w:autoSpaceDN/>
        <w:adjustRightInd/>
        <w:jc w:val="both"/>
        <w:textAlignment w:val="auto"/>
        <w:rPr>
          <w:rFonts w:ascii="Arial" w:hAnsi="Arial" w:cs="Arial"/>
          <w:b/>
          <w:bCs/>
          <w:iCs/>
          <w:lang w:val="es-419" w:eastAsia="fr-FR"/>
        </w:rPr>
      </w:pPr>
      <w:r w:rsidRPr="00097B2E">
        <w:rPr>
          <w:rFonts w:ascii="Arial" w:hAnsi="Arial" w:cs="Arial"/>
          <w:b/>
          <w:bCs/>
          <w:iCs/>
          <w:u w:val="single"/>
          <w:lang w:val="es-419" w:eastAsia="fr-FR"/>
        </w:rPr>
        <w:t>TEMAS:</w:t>
      </w:r>
      <w:r w:rsidRPr="00097B2E">
        <w:rPr>
          <w:rFonts w:ascii="Arial" w:hAnsi="Arial" w:cs="Arial"/>
          <w:b/>
          <w:bCs/>
          <w:iCs/>
          <w:lang w:val="es-419" w:eastAsia="fr-FR"/>
        </w:rPr>
        <w:tab/>
      </w:r>
      <w:r w:rsidR="001D410C">
        <w:rPr>
          <w:rFonts w:ascii="Arial" w:hAnsi="Arial" w:cs="Arial"/>
          <w:b/>
          <w:bCs/>
          <w:iCs/>
          <w:lang w:val="es-419" w:eastAsia="fr-FR"/>
        </w:rPr>
        <w:t>DEBIDO PROCESO / TUTELA CONTRA DECISIÓN JUDICIAL / EXIGE ACUDIR ANTES A LA AUTORIDAD PRESUNTAMENTE VULNERADORA DE LOS DERECHOS / PRINCIPIO DE SUBSIDIARIEDAD.</w:t>
      </w:r>
    </w:p>
    <w:p w:rsidR="00097B2E" w:rsidRPr="00097B2E" w:rsidRDefault="00097B2E" w:rsidP="00097B2E">
      <w:pPr>
        <w:overflowPunct/>
        <w:autoSpaceDE/>
        <w:autoSpaceDN/>
        <w:adjustRightInd/>
        <w:jc w:val="both"/>
        <w:textAlignment w:val="auto"/>
        <w:rPr>
          <w:rFonts w:ascii="Arial" w:hAnsi="Arial" w:cs="Arial"/>
          <w:lang w:val="es-419"/>
        </w:rPr>
      </w:pPr>
    </w:p>
    <w:p w:rsidR="00097B2E" w:rsidRPr="00097B2E" w:rsidRDefault="001D410C" w:rsidP="00097B2E">
      <w:pPr>
        <w:overflowPunct/>
        <w:autoSpaceDE/>
        <w:autoSpaceDN/>
        <w:adjustRightInd/>
        <w:jc w:val="both"/>
        <w:textAlignment w:val="auto"/>
        <w:rPr>
          <w:rFonts w:ascii="Arial" w:hAnsi="Arial" w:cs="Arial"/>
          <w:lang w:val="es-419"/>
        </w:rPr>
      </w:pPr>
      <w:r w:rsidRPr="001D410C">
        <w:rPr>
          <w:rFonts w:ascii="Arial" w:hAnsi="Arial" w:cs="Arial"/>
          <w:lang w:val="es-419"/>
        </w:rPr>
        <w:t xml:space="preserve">Como problema jurídico debe resolver la Sala si en este caso la tutela procede para ordenar al juzgado accionado notificar al actor de la demanda ejecutiva de alimentos instaurada en su contra. Corroborado lo anterior, se definirá si en ese trámite se incurrió en lesión de los derechos del accionante. </w:t>
      </w:r>
      <w:r>
        <w:rPr>
          <w:rFonts w:ascii="Arial" w:hAnsi="Arial" w:cs="Arial"/>
          <w:lang w:val="es-419"/>
        </w:rPr>
        <w:t>(…)</w:t>
      </w:r>
    </w:p>
    <w:p w:rsidR="00097B2E" w:rsidRPr="00097B2E" w:rsidRDefault="00097B2E" w:rsidP="00097B2E">
      <w:pPr>
        <w:overflowPunct/>
        <w:autoSpaceDE/>
        <w:autoSpaceDN/>
        <w:adjustRightInd/>
        <w:jc w:val="both"/>
        <w:textAlignment w:val="auto"/>
        <w:rPr>
          <w:rFonts w:ascii="Arial" w:hAnsi="Arial" w:cs="Arial"/>
          <w:lang w:val="es-419"/>
        </w:rPr>
      </w:pPr>
    </w:p>
    <w:p w:rsidR="00097B2E" w:rsidRPr="00097B2E" w:rsidRDefault="001D410C" w:rsidP="00097B2E">
      <w:pPr>
        <w:overflowPunct/>
        <w:autoSpaceDE/>
        <w:autoSpaceDN/>
        <w:adjustRightInd/>
        <w:jc w:val="both"/>
        <w:textAlignment w:val="auto"/>
        <w:rPr>
          <w:rFonts w:ascii="Arial" w:hAnsi="Arial" w:cs="Arial"/>
          <w:lang w:val="es-419"/>
        </w:rPr>
      </w:pPr>
      <w:r w:rsidRPr="001D410C">
        <w:rPr>
          <w:rFonts w:ascii="Arial" w:hAnsi="Arial" w:cs="Arial"/>
          <w:lang w:val="es-419"/>
        </w:rPr>
        <w:t>Bien se sabe que para la procedencia de la acción de tutela es indispensable que el interesado haya acudido de manera previa a la autoridad que supuestamente viola sus derechos fundamentales en aras de que se pronuncie sobre esa cuestión, ya que de lo contrario utilizaría la acción de tutela como medio principal de defensa, a pesar de que se trata de uno de carácter subsidiario.</w:t>
      </w:r>
      <w:r>
        <w:rPr>
          <w:rFonts w:ascii="Arial" w:hAnsi="Arial" w:cs="Arial"/>
          <w:lang w:val="es-419"/>
        </w:rPr>
        <w:t xml:space="preserve"> (…)</w:t>
      </w:r>
    </w:p>
    <w:p w:rsidR="00097B2E" w:rsidRPr="00097B2E" w:rsidRDefault="00097B2E" w:rsidP="00097B2E">
      <w:pPr>
        <w:overflowPunct/>
        <w:autoSpaceDE/>
        <w:autoSpaceDN/>
        <w:adjustRightInd/>
        <w:jc w:val="both"/>
        <w:textAlignment w:val="auto"/>
        <w:rPr>
          <w:rFonts w:ascii="Arial" w:hAnsi="Arial" w:cs="Arial"/>
          <w:lang w:val="es-419"/>
        </w:rPr>
      </w:pPr>
    </w:p>
    <w:p w:rsidR="001D410C" w:rsidRPr="001D410C" w:rsidRDefault="001D410C" w:rsidP="001D410C">
      <w:pPr>
        <w:overflowPunct/>
        <w:autoSpaceDE/>
        <w:autoSpaceDN/>
        <w:adjustRightInd/>
        <w:jc w:val="both"/>
        <w:textAlignment w:val="auto"/>
        <w:rPr>
          <w:rFonts w:ascii="Arial" w:hAnsi="Arial" w:cs="Arial"/>
          <w:lang w:val="es-419"/>
        </w:rPr>
      </w:pPr>
      <w:r w:rsidRPr="001D410C">
        <w:rPr>
          <w:rFonts w:ascii="Arial" w:hAnsi="Arial" w:cs="Arial"/>
          <w:lang w:val="es-419"/>
        </w:rPr>
        <w:t>Lo anterior, sumado al hecho de que la acción de tutela fue promovida el 9 de febrero de este año, lleva a la primera conclusión, relativa a que el amparo invocado resulta improcedente por prematuro.</w:t>
      </w:r>
    </w:p>
    <w:p w:rsidR="001D410C" w:rsidRPr="001D410C" w:rsidRDefault="001D410C" w:rsidP="001D410C">
      <w:pPr>
        <w:overflowPunct/>
        <w:autoSpaceDE/>
        <w:autoSpaceDN/>
        <w:adjustRightInd/>
        <w:jc w:val="both"/>
        <w:textAlignment w:val="auto"/>
        <w:rPr>
          <w:rFonts w:ascii="Arial" w:hAnsi="Arial" w:cs="Arial"/>
          <w:lang w:val="es-419"/>
        </w:rPr>
      </w:pPr>
    </w:p>
    <w:p w:rsidR="00097B2E" w:rsidRPr="00097B2E" w:rsidRDefault="001D410C" w:rsidP="001D410C">
      <w:pPr>
        <w:overflowPunct/>
        <w:autoSpaceDE/>
        <w:autoSpaceDN/>
        <w:adjustRightInd/>
        <w:jc w:val="both"/>
        <w:textAlignment w:val="auto"/>
        <w:rPr>
          <w:rFonts w:ascii="Arial" w:hAnsi="Arial" w:cs="Arial"/>
          <w:lang w:val="es-419"/>
        </w:rPr>
      </w:pPr>
      <w:r w:rsidRPr="001D410C">
        <w:rPr>
          <w:rFonts w:ascii="Arial" w:hAnsi="Arial" w:cs="Arial"/>
          <w:lang w:val="es-419"/>
        </w:rPr>
        <w:t>En efecto, el promotor de la acción constitucional, acudió a este medio, sin antes esperar a que el juzgado se pronunciara sobre su solicitud de notificación. En otras palabras, ejerció este mecanismo, de naturaleza subsidiaria, al margen del principal en el que precisamente se debía ventilar la cuestión que ahora pide se decida.</w:t>
      </w:r>
    </w:p>
    <w:p w:rsidR="00097B2E" w:rsidRPr="00097B2E" w:rsidRDefault="00097B2E" w:rsidP="00097B2E">
      <w:pPr>
        <w:overflowPunct/>
        <w:autoSpaceDE/>
        <w:autoSpaceDN/>
        <w:adjustRightInd/>
        <w:jc w:val="both"/>
        <w:textAlignment w:val="auto"/>
        <w:rPr>
          <w:rFonts w:ascii="Arial" w:hAnsi="Arial" w:cs="Arial"/>
          <w:lang w:val="es-ES"/>
        </w:rPr>
      </w:pPr>
    </w:p>
    <w:p w:rsidR="00097B2E" w:rsidRPr="00097B2E" w:rsidRDefault="00097B2E" w:rsidP="00097B2E">
      <w:pPr>
        <w:overflowPunct/>
        <w:autoSpaceDE/>
        <w:autoSpaceDN/>
        <w:adjustRightInd/>
        <w:jc w:val="both"/>
        <w:textAlignment w:val="auto"/>
        <w:rPr>
          <w:rFonts w:ascii="Arial" w:hAnsi="Arial" w:cs="Arial"/>
          <w:lang w:val="es-ES"/>
        </w:rPr>
      </w:pPr>
    </w:p>
    <w:p w:rsidR="00097B2E" w:rsidRPr="00097B2E" w:rsidRDefault="00097B2E" w:rsidP="00097B2E">
      <w:pPr>
        <w:overflowPunct/>
        <w:autoSpaceDE/>
        <w:autoSpaceDN/>
        <w:adjustRightInd/>
        <w:jc w:val="both"/>
        <w:textAlignment w:val="auto"/>
        <w:rPr>
          <w:rFonts w:ascii="Arial" w:hAnsi="Arial" w:cs="Arial"/>
          <w:lang w:val="es-ES"/>
        </w:rPr>
      </w:pPr>
    </w:p>
    <w:p w:rsidR="001368C3" w:rsidRPr="00097B2E" w:rsidRDefault="001368C3"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097B2E">
        <w:rPr>
          <w:rFonts w:ascii="Tahoma" w:hAnsi="Tahoma" w:cs="Tahoma"/>
          <w:b/>
          <w:spacing w:val="-4"/>
          <w:sz w:val="24"/>
          <w:szCs w:val="24"/>
        </w:rPr>
        <w:t>TRIBUNAL SUPERIOR DEL DISTRITO JUDICIAL</w:t>
      </w:r>
    </w:p>
    <w:p w:rsidR="001368C3" w:rsidRPr="00097B2E" w:rsidRDefault="001368C3"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097B2E">
        <w:rPr>
          <w:rFonts w:ascii="Tahoma" w:hAnsi="Tahoma" w:cs="Tahoma"/>
          <w:b/>
          <w:spacing w:val="-4"/>
          <w:sz w:val="24"/>
          <w:szCs w:val="24"/>
        </w:rPr>
        <w:t>SALA DE DECISIÓN CIVIL FAMILIA</w:t>
      </w:r>
    </w:p>
    <w:p w:rsidR="00996148" w:rsidRPr="00097B2E" w:rsidRDefault="00996148"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7841" w:rsidRPr="00097B2E" w:rsidRDefault="00C27841" w:rsidP="00097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ab/>
        <w:t>Magistrada Ponente: Adriana Patricia Díaz Ramírez</w:t>
      </w:r>
    </w:p>
    <w:p w:rsidR="00C27841" w:rsidRPr="00097B2E" w:rsidRDefault="00C27841" w:rsidP="00097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ab/>
        <w:t>Pereira,</w:t>
      </w:r>
      <w:r w:rsidR="00C62AE6" w:rsidRPr="00097B2E">
        <w:rPr>
          <w:rFonts w:ascii="Tahoma" w:hAnsi="Tahoma" w:cs="Tahoma"/>
          <w:spacing w:val="-4"/>
          <w:sz w:val="24"/>
          <w:szCs w:val="24"/>
        </w:rPr>
        <w:t xml:space="preserve"> </w:t>
      </w:r>
      <w:r w:rsidR="005E0C80" w:rsidRPr="00097B2E">
        <w:rPr>
          <w:rFonts w:ascii="Tahoma" w:hAnsi="Tahoma" w:cs="Tahoma"/>
          <w:spacing w:val="-4"/>
          <w:sz w:val="24"/>
          <w:szCs w:val="24"/>
        </w:rPr>
        <w:t>veintitrés</w:t>
      </w:r>
      <w:r w:rsidR="00DD3CE1" w:rsidRPr="00097B2E">
        <w:rPr>
          <w:rFonts w:ascii="Tahoma" w:hAnsi="Tahoma" w:cs="Tahoma"/>
          <w:spacing w:val="-4"/>
          <w:sz w:val="24"/>
          <w:szCs w:val="24"/>
        </w:rPr>
        <w:t xml:space="preserve"> (</w:t>
      </w:r>
      <w:r w:rsidR="005E0C80" w:rsidRPr="00097B2E">
        <w:rPr>
          <w:rFonts w:ascii="Tahoma" w:hAnsi="Tahoma" w:cs="Tahoma"/>
          <w:spacing w:val="-4"/>
          <w:sz w:val="24"/>
          <w:szCs w:val="24"/>
        </w:rPr>
        <w:t>23</w:t>
      </w:r>
      <w:r w:rsidR="00C62AE6" w:rsidRPr="00097B2E">
        <w:rPr>
          <w:rFonts w:ascii="Tahoma" w:hAnsi="Tahoma" w:cs="Tahoma"/>
          <w:spacing w:val="-4"/>
          <w:sz w:val="24"/>
          <w:szCs w:val="24"/>
        </w:rPr>
        <w:t>) de</w:t>
      </w:r>
      <w:r w:rsidRPr="00097B2E">
        <w:rPr>
          <w:rFonts w:ascii="Tahoma" w:hAnsi="Tahoma" w:cs="Tahoma"/>
          <w:spacing w:val="-4"/>
          <w:sz w:val="24"/>
          <w:szCs w:val="24"/>
        </w:rPr>
        <w:t xml:space="preserve"> </w:t>
      </w:r>
      <w:r w:rsidR="006427D4" w:rsidRPr="00097B2E">
        <w:rPr>
          <w:rFonts w:ascii="Tahoma" w:hAnsi="Tahoma" w:cs="Tahoma"/>
          <w:spacing w:val="-4"/>
          <w:sz w:val="24"/>
          <w:szCs w:val="24"/>
        </w:rPr>
        <w:t>febrero</w:t>
      </w:r>
      <w:r w:rsidRPr="00097B2E">
        <w:rPr>
          <w:rFonts w:ascii="Tahoma" w:hAnsi="Tahoma" w:cs="Tahoma"/>
          <w:spacing w:val="-4"/>
          <w:sz w:val="24"/>
          <w:szCs w:val="24"/>
        </w:rPr>
        <w:t xml:space="preserve"> de dos mil veintiuno (2021)  </w:t>
      </w:r>
    </w:p>
    <w:p w:rsidR="00C27841" w:rsidRPr="00097B2E" w:rsidRDefault="00C27841" w:rsidP="00097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097B2E">
        <w:rPr>
          <w:rFonts w:ascii="Tahoma" w:hAnsi="Tahoma" w:cs="Tahoma"/>
          <w:spacing w:val="-4"/>
          <w:sz w:val="24"/>
          <w:szCs w:val="24"/>
        </w:rPr>
        <w:tab/>
        <w:t>Acta No.</w:t>
      </w:r>
      <w:r w:rsidR="00DD3CE1" w:rsidRPr="00097B2E">
        <w:rPr>
          <w:rFonts w:ascii="Tahoma" w:hAnsi="Tahoma" w:cs="Tahoma"/>
          <w:spacing w:val="-4"/>
          <w:sz w:val="24"/>
          <w:szCs w:val="24"/>
        </w:rPr>
        <w:t xml:space="preserve"> </w:t>
      </w:r>
      <w:r w:rsidR="005E0C80" w:rsidRPr="00097B2E">
        <w:rPr>
          <w:rFonts w:ascii="Tahoma" w:hAnsi="Tahoma" w:cs="Tahoma"/>
          <w:spacing w:val="-4"/>
          <w:sz w:val="24"/>
          <w:szCs w:val="24"/>
        </w:rPr>
        <w:t>079</w:t>
      </w:r>
      <w:r w:rsidR="00DD3CE1" w:rsidRPr="00097B2E">
        <w:rPr>
          <w:rFonts w:ascii="Tahoma" w:hAnsi="Tahoma" w:cs="Tahoma"/>
          <w:spacing w:val="-4"/>
          <w:sz w:val="24"/>
          <w:szCs w:val="24"/>
        </w:rPr>
        <w:t xml:space="preserve"> </w:t>
      </w:r>
      <w:r w:rsidRPr="00097B2E">
        <w:rPr>
          <w:rFonts w:ascii="Tahoma" w:hAnsi="Tahoma" w:cs="Tahoma"/>
          <w:spacing w:val="-4"/>
          <w:sz w:val="24"/>
          <w:szCs w:val="24"/>
        </w:rPr>
        <w:t>del</w:t>
      </w:r>
      <w:r w:rsidR="00DD3CE1" w:rsidRPr="00097B2E">
        <w:rPr>
          <w:rFonts w:ascii="Tahoma" w:hAnsi="Tahoma" w:cs="Tahoma"/>
          <w:spacing w:val="-4"/>
          <w:sz w:val="24"/>
          <w:szCs w:val="24"/>
        </w:rPr>
        <w:t xml:space="preserve"> </w:t>
      </w:r>
      <w:r w:rsidR="005E0C80" w:rsidRPr="00097B2E">
        <w:rPr>
          <w:rFonts w:ascii="Tahoma" w:hAnsi="Tahoma" w:cs="Tahoma"/>
          <w:spacing w:val="-4"/>
          <w:sz w:val="24"/>
          <w:szCs w:val="24"/>
        </w:rPr>
        <w:t>23</w:t>
      </w:r>
      <w:r w:rsidR="00DD3CE1" w:rsidRPr="00097B2E">
        <w:rPr>
          <w:rFonts w:ascii="Tahoma" w:hAnsi="Tahoma" w:cs="Tahoma"/>
          <w:spacing w:val="-4"/>
          <w:sz w:val="24"/>
          <w:szCs w:val="24"/>
        </w:rPr>
        <w:t xml:space="preserve"> </w:t>
      </w:r>
      <w:r w:rsidRPr="00097B2E">
        <w:rPr>
          <w:rFonts w:ascii="Tahoma" w:hAnsi="Tahoma" w:cs="Tahoma"/>
          <w:spacing w:val="-4"/>
          <w:sz w:val="24"/>
          <w:szCs w:val="24"/>
        </w:rPr>
        <w:t xml:space="preserve">de </w:t>
      </w:r>
      <w:r w:rsidR="006427D4" w:rsidRPr="00097B2E">
        <w:rPr>
          <w:rFonts w:ascii="Tahoma" w:hAnsi="Tahoma" w:cs="Tahoma"/>
          <w:spacing w:val="-4"/>
          <w:sz w:val="24"/>
          <w:szCs w:val="24"/>
        </w:rPr>
        <w:t>febrero</w:t>
      </w:r>
      <w:r w:rsidRPr="00097B2E">
        <w:rPr>
          <w:rFonts w:ascii="Tahoma" w:hAnsi="Tahoma" w:cs="Tahoma"/>
          <w:spacing w:val="-4"/>
          <w:sz w:val="24"/>
          <w:szCs w:val="24"/>
        </w:rPr>
        <w:t xml:space="preserve"> de 2021</w:t>
      </w:r>
      <w:r w:rsidR="002B1F38" w:rsidRPr="00097B2E">
        <w:rPr>
          <w:rFonts w:ascii="Tahoma" w:hAnsi="Tahoma" w:cs="Tahoma"/>
          <w:spacing w:val="-4"/>
          <w:sz w:val="24"/>
          <w:szCs w:val="24"/>
        </w:rPr>
        <w:tab/>
      </w:r>
    </w:p>
    <w:p w:rsidR="009941FB" w:rsidRPr="00097B2E" w:rsidRDefault="00C27841" w:rsidP="00097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4"/>
          <w:sz w:val="24"/>
          <w:szCs w:val="24"/>
        </w:rPr>
      </w:pPr>
      <w:r w:rsidRPr="00097B2E">
        <w:rPr>
          <w:rFonts w:ascii="Tahoma" w:hAnsi="Tahoma" w:cs="Tahoma"/>
          <w:spacing w:val="-4"/>
          <w:sz w:val="24"/>
          <w:szCs w:val="24"/>
        </w:rPr>
        <w:tab/>
      </w:r>
      <w:r w:rsidR="001368C3" w:rsidRPr="00097B2E">
        <w:rPr>
          <w:rFonts w:ascii="Tahoma" w:hAnsi="Tahoma" w:cs="Tahoma"/>
          <w:spacing w:val="-4"/>
          <w:sz w:val="24"/>
          <w:szCs w:val="24"/>
        </w:rPr>
        <w:t>Exped</w:t>
      </w:r>
      <w:r w:rsidR="005B37B8" w:rsidRPr="00097B2E">
        <w:rPr>
          <w:rFonts w:ascii="Tahoma" w:hAnsi="Tahoma" w:cs="Tahoma"/>
          <w:spacing w:val="-4"/>
          <w:sz w:val="24"/>
          <w:szCs w:val="24"/>
        </w:rPr>
        <w:t>iente No</w:t>
      </w:r>
      <w:r w:rsidR="00081E08" w:rsidRPr="00097B2E">
        <w:rPr>
          <w:rFonts w:ascii="Tahoma" w:hAnsi="Tahoma" w:cs="Tahoma"/>
          <w:spacing w:val="-4"/>
          <w:sz w:val="24"/>
          <w:szCs w:val="24"/>
        </w:rPr>
        <w:t>.</w:t>
      </w:r>
      <w:r w:rsidR="00B76A30" w:rsidRPr="00097B2E">
        <w:rPr>
          <w:rFonts w:ascii="Tahoma" w:hAnsi="Tahoma" w:cs="Tahoma"/>
          <w:spacing w:val="-4"/>
          <w:sz w:val="24"/>
          <w:szCs w:val="24"/>
        </w:rPr>
        <w:t xml:space="preserve"> </w:t>
      </w:r>
      <w:r w:rsidR="006427D4" w:rsidRPr="00097B2E">
        <w:rPr>
          <w:rFonts w:ascii="Tahoma" w:hAnsi="Tahoma" w:cs="Tahoma"/>
          <w:spacing w:val="-4"/>
          <w:sz w:val="24"/>
          <w:szCs w:val="24"/>
        </w:rPr>
        <w:t>66001-22-13-000-2021</w:t>
      </w:r>
      <w:r w:rsidR="00524F23" w:rsidRPr="00097B2E">
        <w:rPr>
          <w:rFonts w:ascii="Tahoma" w:hAnsi="Tahoma" w:cs="Tahoma"/>
          <w:spacing w:val="-4"/>
          <w:sz w:val="24"/>
          <w:szCs w:val="24"/>
        </w:rPr>
        <w:t>-00</w:t>
      </w:r>
      <w:r w:rsidR="00DD3CE1" w:rsidRPr="00097B2E">
        <w:rPr>
          <w:rFonts w:ascii="Tahoma" w:hAnsi="Tahoma" w:cs="Tahoma"/>
          <w:spacing w:val="-4"/>
          <w:sz w:val="24"/>
          <w:szCs w:val="24"/>
        </w:rPr>
        <w:t>031</w:t>
      </w:r>
      <w:r w:rsidR="009941FB" w:rsidRPr="00097B2E">
        <w:rPr>
          <w:rFonts w:ascii="Tahoma" w:hAnsi="Tahoma" w:cs="Tahoma"/>
          <w:spacing w:val="-4"/>
          <w:sz w:val="24"/>
          <w:szCs w:val="24"/>
        </w:rPr>
        <w:t>-00</w:t>
      </w:r>
    </w:p>
    <w:p w:rsidR="00996148" w:rsidRPr="00097B2E" w:rsidRDefault="00996148"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750F5" w:rsidRPr="00097B2E" w:rsidRDefault="006427D4"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rPr>
        <w:t>Resuelve la Sala, en primera instancia,</w:t>
      </w:r>
      <w:r w:rsidR="005B37B8" w:rsidRPr="00097B2E">
        <w:rPr>
          <w:rFonts w:ascii="Tahoma" w:hAnsi="Tahoma" w:cs="Tahoma"/>
          <w:spacing w:val="-4"/>
          <w:sz w:val="24"/>
          <w:szCs w:val="24"/>
        </w:rPr>
        <w:t xml:space="preserve"> la</w:t>
      </w:r>
      <w:r w:rsidR="00DD0387" w:rsidRPr="00097B2E">
        <w:rPr>
          <w:rFonts w:ascii="Tahoma" w:hAnsi="Tahoma" w:cs="Tahoma"/>
          <w:spacing w:val="-4"/>
          <w:sz w:val="24"/>
          <w:szCs w:val="24"/>
        </w:rPr>
        <w:t xml:space="preserve"> acció</w:t>
      </w:r>
      <w:r w:rsidR="7BEA13E8" w:rsidRPr="00097B2E">
        <w:rPr>
          <w:rFonts w:ascii="Tahoma" w:hAnsi="Tahoma" w:cs="Tahoma"/>
          <w:spacing w:val="-4"/>
          <w:sz w:val="24"/>
          <w:szCs w:val="24"/>
        </w:rPr>
        <w:t>n</w:t>
      </w:r>
      <w:r w:rsidR="0029724B" w:rsidRPr="00097B2E">
        <w:rPr>
          <w:rFonts w:ascii="Tahoma" w:hAnsi="Tahoma" w:cs="Tahoma"/>
          <w:spacing w:val="-4"/>
          <w:sz w:val="24"/>
          <w:szCs w:val="24"/>
        </w:rPr>
        <w:t xml:space="preserve"> de tut</w:t>
      </w:r>
      <w:r w:rsidR="00DD3CE1" w:rsidRPr="00097B2E">
        <w:rPr>
          <w:rFonts w:ascii="Tahoma" w:hAnsi="Tahoma" w:cs="Tahoma"/>
          <w:spacing w:val="-4"/>
          <w:sz w:val="24"/>
          <w:szCs w:val="24"/>
        </w:rPr>
        <w:t xml:space="preserve">ela de la referencia que promovió </w:t>
      </w:r>
      <w:r w:rsidR="0029724B" w:rsidRPr="00097B2E">
        <w:rPr>
          <w:rFonts w:ascii="Tahoma" w:hAnsi="Tahoma" w:cs="Tahoma"/>
          <w:spacing w:val="-4"/>
          <w:sz w:val="24"/>
          <w:szCs w:val="24"/>
        </w:rPr>
        <w:t>el señor</w:t>
      </w:r>
      <w:r w:rsidR="008A2F69" w:rsidRPr="00097B2E">
        <w:rPr>
          <w:rFonts w:ascii="Tahoma" w:hAnsi="Tahoma" w:cs="Tahoma"/>
          <w:spacing w:val="-4"/>
          <w:sz w:val="24"/>
          <w:szCs w:val="24"/>
        </w:rPr>
        <w:t xml:space="preserve"> </w:t>
      </w:r>
      <w:r w:rsidR="00DD3CE1" w:rsidRPr="00097B2E">
        <w:rPr>
          <w:rFonts w:ascii="Tahoma" w:hAnsi="Tahoma" w:cs="Tahoma"/>
          <w:spacing w:val="-4"/>
          <w:sz w:val="24"/>
          <w:szCs w:val="24"/>
          <w:lang w:val="es-CO"/>
        </w:rPr>
        <w:t>Cristhian David Pescador Arias, en nombre propio y en el de su hija Laura Sofía Pescador Cano, contra el Juzgado Segundo de Familia de Pereira, a la que fueron vinculados</w:t>
      </w:r>
      <w:r w:rsidR="00DD3CE1" w:rsidRPr="00097B2E">
        <w:rPr>
          <w:rFonts w:ascii="Tahoma" w:hAnsi="Tahoma" w:cs="Tahoma"/>
          <w:spacing w:val="-4"/>
          <w:sz w:val="24"/>
          <w:szCs w:val="24"/>
        </w:rPr>
        <w:t xml:space="preserve"> la Defensoría de Familia, el Procurador Judicial para Asuntos de Familia y la señora </w:t>
      </w:r>
      <w:r w:rsidR="00DD3CE1" w:rsidRPr="00097B2E">
        <w:rPr>
          <w:rFonts w:ascii="Tahoma" w:hAnsi="Tahoma" w:cs="Tahoma"/>
          <w:spacing w:val="-4"/>
          <w:sz w:val="24"/>
          <w:szCs w:val="24"/>
          <w:lang w:val="es-CO"/>
        </w:rPr>
        <w:t>Diana Carolina Cano Valencia</w:t>
      </w:r>
      <w:r w:rsidR="003750F5" w:rsidRPr="00097B2E">
        <w:rPr>
          <w:rFonts w:ascii="Tahoma" w:hAnsi="Tahoma" w:cs="Tahoma"/>
          <w:spacing w:val="-4"/>
          <w:sz w:val="24"/>
          <w:szCs w:val="24"/>
          <w:lang w:val="es-CO"/>
        </w:rPr>
        <w:t>.</w:t>
      </w:r>
    </w:p>
    <w:p w:rsidR="000C5FDC" w:rsidRPr="00097B2E" w:rsidRDefault="000C5FDC" w:rsidP="00097B2E">
      <w:pPr>
        <w:spacing w:line="276" w:lineRule="auto"/>
        <w:jc w:val="both"/>
        <w:rPr>
          <w:rFonts w:ascii="Tahoma" w:hAnsi="Tahoma" w:cs="Tahoma"/>
          <w:spacing w:val="-4"/>
          <w:sz w:val="24"/>
          <w:szCs w:val="24"/>
          <w:lang w:val="es-CO"/>
        </w:rPr>
      </w:pPr>
    </w:p>
    <w:p w:rsidR="00E471D6" w:rsidRPr="00097B2E" w:rsidRDefault="00E471D6" w:rsidP="00097B2E">
      <w:pPr>
        <w:spacing w:line="276" w:lineRule="auto"/>
        <w:jc w:val="both"/>
        <w:rPr>
          <w:rFonts w:ascii="Tahoma" w:hAnsi="Tahoma" w:cs="Tahoma"/>
          <w:b/>
          <w:spacing w:val="-4"/>
          <w:sz w:val="24"/>
          <w:szCs w:val="24"/>
        </w:rPr>
      </w:pPr>
      <w:r w:rsidRPr="00097B2E">
        <w:rPr>
          <w:rFonts w:ascii="Tahoma" w:hAnsi="Tahoma" w:cs="Tahoma"/>
          <w:b/>
          <w:spacing w:val="-4"/>
          <w:sz w:val="24"/>
          <w:szCs w:val="24"/>
        </w:rPr>
        <w:t>A N T E C E D E N T E S</w:t>
      </w:r>
    </w:p>
    <w:p w:rsidR="00E471D6" w:rsidRPr="00097B2E" w:rsidRDefault="00E471D6" w:rsidP="00097B2E">
      <w:pPr>
        <w:spacing w:line="276" w:lineRule="auto"/>
        <w:jc w:val="both"/>
        <w:rPr>
          <w:rFonts w:ascii="Tahoma" w:hAnsi="Tahoma" w:cs="Tahoma"/>
          <w:spacing w:val="-4"/>
          <w:sz w:val="24"/>
          <w:szCs w:val="24"/>
        </w:rPr>
      </w:pPr>
    </w:p>
    <w:p w:rsidR="00EA0D5E" w:rsidRPr="00097B2E" w:rsidRDefault="0061162F" w:rsidP="00097B2E">
      <w:pPr>
        <w:spacing w:line="276" w:lineRule="auto"/>
        <w:jc w:val="both"/>
        <w:rPr>
          <w:rFonts w:ascii="Tahoma" w:hAnsi="Tahoma" w:cs="Tahoma"/>
          <w:spacing w:val="-4"/>
          <w:sz w:val="24"/>
          <w:szCs w:val="24"/>
        </w:rPr>
      </w:pPr>
      <w:r w:rsidRPr="00097B2E">
        <w:rPr>
          <w:rFonts w:ascii="Tahoma" w:hAnsi="Tahoma" w:cs="Tahoma"/>
          <w:spacing w:val="-4"/>
          <w:sz w:val="24"/>
          <w:szCs w:val="24"/>
        </w:rPr>
        <w:t>1.</w:t>
      </w:r>
      <w:r w:rsidR="00E471D6" w:rsidRPr="00097B2E">
        <w:rPr>
          <w:rFonts w:ascii="Tahoma" w:hAnsi="Tahoma" w:cs="Tahoma"/>
          <w:spacing w:val="-4"/>
          <w:sz w:val="24"/>
          <w:szCs w:val="24"/>
        </w:rPr>
        <w:t xml:space="preserve"> </w:t>
      </w:r>
      <w:r w:rsidR="00DD3CE1" w:rsidRPr="00097B2E">
        <w:rPr>
          <w:rFonts w:ascii="Tahoma" w:hAnsi="Tahoma" w:cs="Tahoma"/>
          <w:spacing w:val="-4"/>
          <w:sz w:val="24"/>
          <w:szCs w:val="24"/>
        </w:rPr>
        <w:t>Narró el accionante la situación fáctica que permite el siguiente compendio:</w:t>
      </w:r>
    </w:p>
    <w:p w:rsidR="00DD3CE1" w:rsidRPr="00097B2E" w:rsidRDefault="00DD3CE1" w:rsidP="00097B2E">
      <w:pPr>
        <w:spacing w:line="276" w:lineRule="auto"/>
        <w:jc w:val="both"/>
        <w:rPr>
          <w:rFonts w:ascii="Tahoma" w:hAnsi="Tahoma" w:cs="Tahoma"/>
          <w:spacing w:val="-4"/>
          <w:sz w:val="24"/>
          <w:szCs w:val="24"/>
        </w:rPr>
      </w:pPr>
    </w:p>
    <w:p w:rsidR="00DD3CE1" w:rsidRPr="00097B2E" w:rsidRDefault="00DD3CE1"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rPr>
        <w:t xml:space="preserve">1.1 </w:t>
      </w:r>
      <w:r w:rsidRPr="00097B2E">
        <w:rPr>
          <w:rFonts w:ascii="Tahoma" w:hAnsi="Tahoma" w:cs="Tahoma"/>
          <w:spacing w:val="-4"/>
          <w:sz w:val="24"/>
          <w:szCs w:val="24"/>
          <w:lang w:val="es-CO"/>
        </w:rPr>
        <w:t>El 12 de enero de este año, recibió oficio de embargo de alimentos emitido por parte de su empleador, medida</w:t>
      </w:r>
      <w:r w:rsidR="00FC51CA" w:rsidRPr="00097B2E">
        <w:rPr>
          <w:rFonts w:ascii="Tahoma" w:hAnsi="Tahoma" w:cs="Tahoma"/>
          <w:spacing w:val="-4"/>
          <w:sz w:val="24"/>
          <w:szCs w:val="24"/>
          <w:lang w:val="es-CO"/>
        </w:rPr>
        <w:t xml:space="preserve"> cautelar</w:t>
      </w:r>
      <w:r w:rsidRPr="00097B2E">
        <w:rPr>
          <w:rFonts w:ascii="Tahoma" w:hAnsi="Tahoma" w:cs="Tahoma"/>
          <w:spacing w:val="-4"/>
          <w:sz w:val="24"/>
          <w:szCs w:val="24"/>
          <w:lang w:val="es-CO"/>
        </w:rPr>
        <w:t xml:space="preserve"> proveniente del Juzgado Segundo de Familia de esta ciudad.</w:t>
      </w:r>
    </w:p>
    <w:p w:rsidR="00DD3CE1" w:rsidRPr="00097B2E" w:rsidRDefault="00DD3CE1" w:rsidP="00097B2E">
      <w:pPr>
        <w:spacing w:line="276" w:lineRule="auto"/>
        <w:jc w:val="both"/>
        <w:rPr>
          <w:rFonts w:ascii="Tahoma" w:hAnsi="Tahoma" w:cs="Tahoma"/>
          <w:spacing w:val="-4"/>
          <w:sz w:val="24"/>
          <w:szCs w:val="24"/>
          <w:lang w:val="es-CO"/>
        </w:rPr>
      </w:pPr>
    </w:p>
    <w:p w:rsidR="00A07D2B" w:rsidRPr="00097B2E" w:rsidRDefault="00DD3CE1"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lang w:val="es-CO"/>
        </w:rPr>
        <w:t xml:space="preserve">1.2 Como quiera que a la fecha no ha sido notificado de la </w:t>
      </w:r>
      <w:r w:rsidR="00097B2E" w:rsidRPr="00097B2E">
        <w:rPr>
          <w:rFonts w:ascii="Tahoma" w:hAnsi="Tahoma" w:cs="Tahoma"/>
          <w:spacing w:val="-4"/>
          <w:sz w:val="24"/>
          <w:szCs w:val="24"/>
          <w:lang w:val="es-CO"/>
        </w:rPr>
        <w:t>demanda procedió</w:t>
      </w:r>
      <w:r w:rsidRPr="00097B2E">
        <w:rPr>
          <w:rFonts w:ascii="Tahoma" w:hAnsi="Tahoma" w:cs="Tahoma"/>
          <w:spacing w:val="-4"/>
          <w:sz w:val="24"/>
          <w:szCs w:val="24"/>
          <w:lang w:val="es-CO"/>
        </w:rPr>
        <w:t xml:space="preserve"> a comunicarse telefónicamente con ese despacho.</w:t>
      </w:r>
      <w:r w:rsidR="00A07D2B" w:rsidRPr="00097B2E">
        <w:rPr>
          <w:rFonts w:ascii="Tahoma" w:hAnsi="Tahoma" w:cs="Tahoma"/>
          <w:spacing w:val="-4"/>
          <w:sz w:val="24"/>
          <w:szCs w:val="24"/>
          <w:lang w:val="es-CO"/>
        </w:rPr>
        <w:t xml:space="preserve"> Allí le plantearon la posibilidad de aguardar a que se produjera esa notificación o </w:t>
      </w:r>
      <w:r w:rsidR="005F3291" w:rsidRPr="00097B2E">
        <w:rPr>
          <w:rFonts w:ascii="Tahoma" w:hAnsi="Tahoma" w:cs="Tahoma"/>
          <w:spacing w:val="-4"/>
          <w:sz w:val="24"/>
          <w:szCs w:val="24"/>
          <w:lang w:val="es-CO"/>
        </w:rPr>
        <w:t xml:space="preserve">de </w:t>
      </w:r>
      <w:r w:rsidR="00A07D2B" w:rsidRPr="00097B2E">
        <w:rPr>
          <w:rFonts w:ascii="Tahoma" w:hAnsi="Tahoma" w:cs="Tahoma"/>
          <w:spacing w:val="-4"/>
          <w:sz w:val="24"/>
          <w:szCs w:val="24"/>
          <w:lang w:val="es-CO"/>
        </w:rPr>
        <w:t xml:space="preserve">ponerse en contacto con la parte </w:t>
      </w:r>
      <w:r w:rsidRPr="00097B2E">
        <w:rPr>
          <w:rFonts w:ascii="Tahoma" w:hAnsi="Tahoma" w:cs="Tahoma"/>
          <w:spacing w:val="-4"/>
          <w:sz w:val="24"/>
          <w:szCs w:val="24"/>
          <w:lang w:val="es-CO"/>
        </w:rPr>
        <w:t>demandante</w:t>
      </w:r>
      <w:r w:rsidR="00A07D2B" w:rsidRPr="00097B2E">
        <w:rPr>
          <w:rFonts w:ascii="Tahoma" w:hAnsi="Tahoma" w:cs="Tahoma"/>
          <w:spacing w:val="-4"/>
          <w:sz w:val="24"/>
          <w:szCs w:val="24"/>
          <w:lang w:val="es-CO"/>
        </w:rPr>
        <w:t>.</w:t>
      </w:r>
    </w:p>
    <w:p w:rsidR="00A07D2B" w:rsidRPr="00097B2E" w:rsidRDefault="00A07D2B" w:rsidP="00097B2E">
      <w:pPr>
        <w:spacing w:line="276" w:lineRule="auto"/>
        <w:jc w:val="both"/>
        <w:rPr>
          <w:rFonts w:ascii="Tahoma" w:hAnsi="Tahoma" w:cs="Tahoma"/>
          <w:spacing w:val="-4"/>
          <w:sz w:val="24"/>
          <w:szCs w:val="24"/>
          <w:lang w:val="es-CO"/>
        </w:rPr>
      </w:pPr>
    </w:p>
    <w:p w:rsidR="00A07D2B" w:rsidRPr="00097B2E" w:rsidRDefault="00A07D2B"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lang w:val="es-CO"/>
        </w:rPr>
        <w:lastRenderedPageBreak/>
        <w:t>1.3 El 16 de enero siguiente se hizo efectivo el embargo a favor de la allí demandante, situación que le genera una grave afectación pues mientras continua el proceso su salario se encuentra “congelado”, lo que le impide cumplir el resto sus obligaciones familiares.</w:t>
      </w:r>
    </w:p>
    <w:p w:rsidR="00A07D2B" w:rsidRPr="00097B2E" w:rsidRDefault="00A07D2B" w:rsidP="00097B2E">
      <w:pPr>
        <w:spacing w:line="276" w:lineRule="auto"/>
        <w:jc w:val="both"/>
        <w:rPr>
          <w:rFonts w:ascii="Tahoma" w:hAnsi="Tahoma" w:cs="Tahoma"/>
          <w:spacing w:val="-4"/>
          <w:sz w:val="24"/>
          <w:szCs w:val="24"/>
          <w:lang w:val="es-CO"/>
        </w:rPr>
      </w:pPr>
    </w:p>
    <w:p w:rsidR="00A07D2B" w:rsidRPr="00097B2E" w:rsidRDefault="00A07D2B"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lang w:val="es-CO"/>
        </w:rPr>
        <w:t xml:space="preserve">1.4 </w:t>
      </w:r>
      <w:r w:rsidR="00601110" w:rsidRPr="00097B2E">
        <w:rPr>
          <w:rFonts w:ascii="Tahoma" w:hAnsi="Tahoma" w:cs="Tahoma"/>
          <w:spacing w:val="-4"/>
          <w:sz w:val="24"/>
          <w:szCs w:val="24"/>
          <w:lang w:val="es-CO"/>
        </w:rPr>
        <w:t>L</w:t>
      </w:r>
      <w:r w:rsidRPr="00097B2E">
        <w:rPr>
          <w:rFonts w:ascii="Tahoma" w:hAnsi="Tahoma" w:cs="Tahoma"/>
          <w:spacing w:val="-4"/>
          <w:sz w:val="24"/>
          <w:szCs w:val="24"/>
          <w:lang w:val="es-CO"/>
        </w:rPr>
        <w:t>as respuestas</w:t>
      </w:r>
      <w:r w:rsidR="00601110" w:rsidRPr="00097B2E">
        <w:rPr>
          <w:rFonts w:ascii="Tahoma" w:hAnsi="Tahoma" w:cs="Tahoma"/>
          <w:spacing w:val="-4"/>
          <w:sz w:val="24"/>
          <w:szCs w:val="24"/>
          <w:lang w:val="es-CO"/>
        </w:rPr>
        <w:t xml:space="preserve"> que obtuvo </w:t>
      </w:r>
      <w:r w:rsidRPr="00097B2E">
        <w:rPr>
          <w:rFonts w:ascii="Tahoma" w:hAnsi="Tahoma" w:cs="Tahoma"/>
          <w:spacing w:val="-4"/>
          <w:sz w:val="24"/>
          <w:szCs w:val="24"/>
          <w:lang w:val="es-CO"/>
        </w:rPr>
        <w:t>fueron evasivas</w:t>
      </w:r>
      <w:r w:rsidR="00FC51CA" w:rsidRPr="00097B2E">
        <w:rPr>
          <w:rFonts w:ascii="Tahoma" w:hAnsi="Tahoma" w:cs="Tahoma"/>
          <w:spacing w:val="-4"/>
          <w:sz w:val="24"/>
          <w:szCs w:val="24"/>
          <w:lang w:val="es-CO"/>
        </w:rPr>
        <w:t xml:space="preserve"> y </w:t>
      </w:r>
      <w:r w:rsidR="00601110" w:rsidRPr="00097B2E">
        <w:rPr>
          <w:rFonts w:ascii="Tahoma" w:hAnsi="Tahoma" w:cs="Tahoma"/>
          <w:spacing w:val="-4"/>
          <w:sz w:val="24"/>
          <w:szCs w:val="24"/>
          <w:lang w:val="es-CO"/>
        </w:rPr>
        <w:t>la demanda de alimentos es injustificada pues “</w:t>
      </w:r>
      <w:r w:rsidRPr="00097B2E">
        <w:rPr>
          <w:rFonts w:ascii="Tahoma" w:hAnsi="Tahoma" w:cs="Tahoma"/>
          <w:spacing w:val="-4"/>
          <w:sz w:val="24"/>
          <w:szCs w:val="24"/>
          <w:lang w:val="es-CO"/>
        </w:rPr>
        <w:t>según comunicaciones con el juzgado no sabe que esta</w:t>
      </w:r>
      <w:r w:rsidR="00601110" w:rsidRPr="00097B2E">
        <w:rPr>
          <w:rFonts w:ascii="Tahoma" w:hAnsi="Tahoma" w:cs="Tahoma"/>
          <w:spacing w:val="-4"/>
          <w:sz w:val="24"/>
          <w:szCs w:val="24"/>
          <w:lang w:val="es-CO"/>
        </w:rPr>
        <w:t xml:space="preserve"> (sic)</w:t>
      </w:r>
      <w:r w:rsidRPr="00097B2E">
        <w:rPr>
          <w:rFonts w:ascii="Tahoma" w:hAnsi="Tahoma" w:cs="Tahoma"/>
          <w:spacing w:val="-4"/>
          <w:sz w:val="24"/>
          <w:szCs w:val="24"/>
          <w:lang w:val="es-CO"/>
        </w:rPr>
        <w:t xml:space="preserve"> reclamando</w:t>
      </w:r>
      <w:r w:rsidR="00601110" w:rsidRPr="00097B2E">
        <w:rPr>
          <w:rFonts w:ascii="Tahoma" w:hAnsi="Tahoma" w:cs="Tahoma"/>
          <w:spacing w:val="-4"/>
          <w:sz w:val="24"/>
          <w:szCs w:val="24"/>
          <w:lang w:val="es-CO"/>
        </w:rPr>
        <w:t>”</w:t>
      </w:r>
      <w:r w:rsidRPr="00097B2E">
        <w:rPr>
          <w:rFonts w:ascii="Tahoma" w:hAnsi="Tahoma" w:cs="Tahoma"/>
          <w:spacing w:val="-4"/>
          <w:sz w:val="24"/>
          <w:szCs w:val="24"/>
          <w:lang w:val="es-CO"/>
        </w:rPr>
        <w:t xml:space="preserve">. </w:t>
      </w:r>
    </w:p>
    <w:p w:rsidR="00A07D2B" w:rsidRPr="00097B2E" w:rsidRDefault="00A07D2B" w:rsidP="00097B2E">
      <w:pPr>
        <w:spacing w:line="276" w:lineRule="auto"/>
        <w:jc w:val="both"/>
        <w:rPr>
          <w:rFonts w:ascii="Tahoma" w:hAnsi="Tahoma" w:cs="Tahoma"/>
          <w:spacing w:val="-4"/>
          <w:sz w:val="24"/>
          <w:szCs w:val="24"/>
          <w:lang w:val="es-CO"/>
        </w:rPr>
      </w:pPr>
    </w:p>
    <w:p w:rsidR="00DD3CE1" w:rsidRDefault="00601110" w:rsidP="00097B2E">
      <w:pPr>
        <w:spacing w:line="276" w:lineRule="auto"/>
        <w:jc w:val="both"/>
        <w:rPr>
          <w:rFonts w:ascii="Tahoma" w:hAnsi="Tahoma" w:cs="Tahoma"/>
          <w:i/>
          <w:spacing w:val="-4"/>
          <w:sz w:val="24"/>
          <w:szCs w:val="24"/>
          <w:lang w:val="es-CO"/>
        </w:rPr>
      </w:pPr>
      <w:r w:rsidRPr="00097B2E">
        <w:rPr>
          <w:rFonts w:ascii="Tahoma" w:hAnsi="Tahoma" w:cs="Tahoma"/>
          <w:spacing w:val="-4"/>
          <w:sz w:val="24"/>
          <w:szCs w:val="24"/>
          <w:lang w:val="es-CO"/>
        </w:rPr>
        <w:t xml:space="preserve">2. Estima lesionados los derechos </w:t>
      </w:r>
      <w:r w:rsidR="00213928" w:rsidRPr="00097B2E">
        <w:rPr>
          <w:rFonts w:ascii="Tahoma" w:hAnsi="Tahoma" w:cs="Tahoma"/>
          <w:spacing w:val="-4"/>
          <w:sz w:val="24"/>
          <w:szCs w:val="24"/>
          <w:lang w:val="es-CO"/>
        </w:rPr>
        <w:t xml:space="preserve">fundamentales de su menor hija </w:t>
      </w:r>
      <w:r w:rsidRPr="00097B2E">
        <w:rPr>
          <w:rFonts w:ascii="Tahoma" w:hAnsi="Tahoma" w:cs="Tahoma"/>
          <w:spacing w:val="-4"/>
          <w:sz w:val="24"/>
          <w:szCs w:val="24"/>
          <w:lang w:val="es-CO"/>
        </w:rPr>
        <w:t xml:space="preserve">y en consecuencia solicita se ordene al despacho accionado notificar la citada demanda y enterar </w:t>
      </w:r>
      <w:r w:rsidRPr="00097B2E">
        <w:rPr>
          <w:rFonts w:ascii="Tahoma" w:hAnsi="Tahoma" w:cs="Tahoma"/>
          <w:i/>
          <w:spacing w:val="-4"/>
          <w:sz w:val="24"/>
          <w:szCs w:val="24"/>
          <w:lang w:val="es-CO"/>
        </w:rPr>
        <w:t>“</w:t>
      </w:r>
      <w:r w:rsidR="00FC51CA" w:rsidRPr="00097B2E">
        <w:rPr>
          <w:rFonts w:ascii="Tahoma" w:hAnsi="Tahoma" w:cs="Tahoma"/>
          <w:i/>
          <w:spacing w:val="-4"/>
          <w:sz w:val="22"/>
          <w:szCs w:val="24"/>
          <w:lang w:val="es-CO"/>
        </w:rPr>
        <w:t xml:space="preserve">a la parte demandante… </w:t>
      </w:r>
      <w:r w:rsidR="00DD3CE1" w:rsidRPr="00097B2E">
        <w:rPr>
          <w:rFonts w:ascii="Tahoma" w:hAnsi="Tahoma" w:cs="Tahoma"/>
          <w:i/>
          <w:spacing w:val="-4"/>
          <w:sz w:val="22"/>
          <w:szCs w:val="24"/>
          <w:lang w:val="es-CO"/>
        </w:rPr>
        <w:t>de un acuerdo lo más pronto posible ya que se está vul</w:t>
      </w:r>
      <w:r w:rsidR="00CE6563" w:rsidRPr="00097B2E">
        <w:rPr>
          <w:rFonts w:ascii="Tahoma" w:hAnsi="Tahoma" w:cs="Tahoma"/>
          <w:i/>
          <w:spacing w:val="-4"/>
          <w:sz w:val="22"/>
          <w:szCs w:val="24"/>
          <w:lang w:val="es-CO"/>
        </w:rPr>
        <w:t>nerando los derechos de mi hija</w:t>
      </w:r>
      <w:r w:rsidR="00CE6563" w:rsidRPr="00097B2E">
        <w:rPr>
          <w:rFonts w:ascii="Tahoma" w:hAnsi="Tahoma" w:cs="Tahoma"/>
          <w:i/>
          <w:spacing w:val="-4"/>
          <w:sz w:val="24"/>
          <w:szCs w:val="24"/>
          <w:lang w:val="es-CO"/>
        </w:rPr>
        <w:t>”</w:t>
      </w:r>
      <w:r w:rsidR="00097B2E">
        <w:rPr>
          <w:rFonts w:ascii="Tahoma" w:hAnsi="Tahoma" w:cs="Tahoma"/>
          <w:i/>
          <w:spacing w:val="-4"/>
          <w:sz w:val="24"/>
          <w:szCs w:val="24"/>
          <w:lang w:val="es-CO"/>
        </w:rPr>
        <w:t xml:space="preserve"> </w:t>
      </w:r>
      <w:r w:rsidR="00414156" w:rsidRPr="00097B2E">
        <w:rPr>
          <w:rStyle w:val="Refdenotaalpie"/>
          <w:rFonts w:ascii="Tahoma" w:hAnsi="Tahoma" w:cs="Tahoma"/>
          <w:i/>
          <w:spacing w:val="-4"/>
          <w:sz w:val="24"/>
          <w:szCs w:val="24"/>
          <w:lang w:val="es-CO"/>
        </w:rPr>
        <w:footnoteReference w:id="1"/>
      </w:r>
      <w:r w:rsidR="00414156" w:rsidRPr="00097B2E">
        <w:rPr>
          <w:rFonts w:ascii="Tahoma" w:hAnsi="Tahoma" w:cs="Tahoma"/>
          <w:i/>
          <w:spacing w:val="-4"/>
          <w:sz w:val="24"/>
          <w:szCs w:val="24"/>
          <w:lang w:val="es-CO"/>
        </w:rPr>
        <w:t>.</w:t>
      </w:r>
    </w:p>
    <w:p w:rsidR="00097B2E" w:rsidRPr="00097B2E" w:rsidRDefault="00097B2E" w:rsidP="00097B2E">
      <w:pPr>
        <w:spacing w:line="276" w:lineRule="auto"/>
        <w:jc w:val="both"/>
        <w:rPr>
          <w:rFonts w:ascii="Tahoma" w:hAnsi="Tahoma" w:cs="Tahoma"/>
          <w:spacing w:val="-4"/>
          <w:sz w:val="24"/>
          <w:szCs w:val="24"/>
          <w:lang w:val="es-CO"/>
        </w:rPr>
      </w:pPr>
    </w:p>
    <w:p w:rsidR="00D95C8B" w:rsidRPr="00097B2E" w:rsidRDefault="00D95C8B" w:rsidP="00097B2E">
      <w:pPr>
        <w:spacing w:line="276" w:lineRule="auto"/>
        <w:jc w:val="both"/>
        <w:rPr>
          <w:rFonts w:ascii="Tahoma" w:hAnsi="Tahoma" w:cs="Tahoma"/>
          <w:b/>
          <w:spacing w:val="-4"/>
          <w:sz w:val="24"/>
          <w:szCs w:val="24"/>
        </w:rPr>
      </w:pPr>
      <w:r w:rsidRPr="00097B2E">
        <w:rPr>
          <w:rFonts w:ascii="Tahoma" w:hAnsi="Tahoma" w:cs="Tahoma"/>
          <w:b/>
          <w:spacing w:val="-4"/>
          <w:sz w:val="24"/>
          <w:szCs w:val="24"/>
        </w:rPr>
        <w:t>A C T U A C I Ó N   P R O C E S A L</w:t>
      </w:r>
    </w:p>
    <w:p w:rsidR="00D95C8B" w:rsidRPr="00097B2E" w:rsidRDefault="00D95C8B" w:rsidP="00097B2E">
      <w:pPr>
        <w:spacing w:line="276" w:lineRule="auto"/>
        <w:jc w:val="both"/>
        <w:rPr>
          <w:rFonts w:ascii="Tahoma" w:hAnsi="Tahoma" w:cs="Tahoma"/>
          <w:b/>
          <w:spacing w:val="-4"/>
          <w:sz w:val="24"/>
          <w:szCs w:val="24"/>
        </w:rPr>
      </w:pPr>
    </w:p>
    <w:p w:rsidR="00CE6563" w:rsidRPr="00097B2E" w:rsidRDefault="00D95C8B" w:rsidP="00097B2E">
      <w:pPr>
        <w:spacing w:line="276" w:lineRule="auto"/>
        <w:jc w:val="both"/>
        <w:rPr>
          <w:rFonts w:ascii="Tahoma" w:hAnsi="Tahoma" w:cs="Tahoma"/>
          <w:spacing w:val="-4"/>
          <w:sz w:val="24"/>
          <w:szCs w:val="24"/>
          <w:lang w:val="es-CO"/>
        </w:rPr>
      </w:pPr>
      <w:r w:rsidRPr="00097B2E">
        <w:rPr>
          <w:rFonts w:ascii="Tahoma" w:hAnsi="Tahoma" w:cs="Tahoma"/>
          <w:spacing w:val="-4"/>
          <w:sz w:val="24"/>
          <w:szCs w:val="24"/>
        </w:rPr>
        <w:t xml:space="preserve">1. </w:t>
      </w:r>
      <w:r w:rsidR="00EA0D5E" w:rsidRPr="00097B2E">
        <w:rPr>
          <w:rFonts w:ascii="Tahoma" w:hAnsi="Tahoma" w:cs="Tahoma"/>
          <w:spacing w:val="-4"/>
          <w:sz w:val="24"/>
          <w:szCs w:val="24"/>
        </w:rPr>
        <w:t>Por auto</w:t>
      </w:r>
      <w:r w:rsidRPr="00097B2E">
        <w:rPr>
          <w:rFonts w:ascii="Tahoma" w:hAnsi="Tahoma" w:cs="Tahoma"/>
          <w:spacing w:val="-4"/>
          <w:sz w:val="24"/>
          <w:szCs w:val="24"/>
        </w:rPr>
        <w:t xml:space="preserve"> del </w:t>
      </w:r>
      <w:r w:rsidR="00CE6563" w:rsidRPr="00097B2E">
        <w:rPr>
          <w:rFonts w:ascii="Tahoma" w:hAnsi="Tahoma" w:cs="Tahoma"/>
          <w:spacing w:val="-4"/>
          <w:sz w:val="24"/>
          <w:szCs w:val="24"/>
        </w:rPr>
        <w:t>10 de los cursantes</w:t>
      </w:r>
      <w:r w:rsidR="00EA0D5E" w:rsidRPr="00097B2E">
        <w:rPr>
          <w:rFonts w:ascii="Tahoma" w:hAnsi="Tahoma" w:cs="Tahoma"/>
          <w:spacing w:val="-4"/>
          <w:sz w:val="24"/>
          <w:szCs w:val="24"/>
        </w:rPr>
        <w:t>,</w:t>
      </w:r>
      <w:r w:rsidRPr="00097B2E">
        <w:rPr>
          <w:rFonts w:ascii="Tahoma" w:hAnsi="Tahoma" w:cs="Tahoma"/>
          <w:spacing w:val="-4"/>
          <w:sz w:val="24"/>
          <w:szCs w:val="24"/>
        </w:rPr>
        <w:t xml:space="preserve"> se admitió la acción y </w:t>
      </w:r>
      <w:r w:rsidRPr="00097B2E">
        <w:rPr>
          <w:rFonts w:ascii="Tahoma" w:hAnsi="Tahoma" w:cs="Tahoma"/>
          <w:spacing w:val="-4"/>
          <w:sz w:val="24"/>
          <w:szCs w:val="24"/>
          <w:lang w:val="es-ES"/>
        </w:rPr>
        <w:t>se ordenó</w:t>
      </w:r>
      <w:r w:rsidRPr="00097B2E">
        <w:rPr>
          <w:rFonts w:ascii="Tahoma" w:hAnsi="Tahoma" w:cs="Tahoma"/>
          <w:spacing w:val="-4"/>
          <w:sz w:val="24"/>
          <w:szCs w:val="24"/>
        </w:rPr>
        <w:t xml:space="preserve"> vincular </w:t>
      </w:r>
      <w:r w:rsidR="00CE6563" w:rsidRPr="00097B2E">
        <w:rPr>
          <w:rFonts w:ascii="Tahoma" w:hAnsi="Tahoma" w:cs="Tahoma"/>
          <w:spacing w:val="-4"/>
          <w:sz w:val="24"/>
          <w:szCs w:val="24"/>
        </w:rPr>
        <w:t xml:space="preserve">a la Defensoría de Familia, al Procurador Judicial para Asuntos de Familia y a la señora </w:t>
      </w:r>
      <w:r w:rsidR="00CE6563" w:rsidRPr="00097B2E">
        <w:rPr>
          <w:rFonts w:ascii="Tahoma" w:hAnsi="Tahoma" w:cs="Tahoma"/>
          <w:spacing w:val="-4"/>
          <w:sz w:val="24"/>
          <w:szCs w:val="24"/>
          <w:lang w:val="es-CO"/>
        </w:rPr>
        <w:t>Diana Carolina Cano Valencia.</w:t>
      </w:r>
    </w:p>
    <w:p w:rsidR="008A0833" w:rsidRPr="00097B2E" w:rsidRDefault="008A0833" w:rsidP="00097B2E">
      <w:pPr>
        <w:spacing w:line="276" w:lineRule="auto"/>
        <w:jc w:val="both"/>
        <w:rPr>
          <w:rFonts w:ascii="Tahoma" w:hAnsi="Tahoma" w:cs="Tahoma"/>
          <w:spacing w:val="-4"/>
          <w:sz w:val="24"/>
          <w:szCs w:val="24"/>
          <w:lang w:val="es-CO"/>
        </w:rPr>
      </w:pPr>
    </w:p>
    <w:p w:rsidR="00D95C8B" w:rsidRPr="00097B2E" w:rsidRDefault="00C2537E"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2. En el trámite</w:t>
      </w:r>
      <w:r w:rsidR="00D95C8B" w:rsidRPr="00097B2E">
        <w:rPr>
          <w:rFonts w:ascii="Tahoma" w:hAnsi="Tahoma" w:cs="Tahoma"/>
          <w:spacing w:val="-4"/>
          <w:sz w:val="24"/>
          <w:szCs w:val="24"/>
        </w:rPr>
        <w:t xml:space="preserve"> de esta instancia, se </w:t>
      </w:r>
      <w:r w:rsidR="00704810" w:rsidRPr="00097B2E">
        <w:rPr>
          <w:rFonts w:ascii="Tahoma" w:hAnsi="Tahoma" w:cs="Tahoma"/>
          <w:spacing w:val="-4"/>
          <w:sz w:val="24"/>
          <w:szCs w:val="24"/>
        </w:rPr>
        <w:t>produjeron</w:t>
      </w:r>
      <w:r w:rsidR="00D95C8B" w:rsidRPr="00097B2E">
        <w:rPr>
          <w:rFonts w:ascii="Tahoma" w:hAnsi="Tahoma" w:cs="Tahoma"/>
          <w:spacing w:val="-4"/>
          <w:sz w:val="24"/>
          <w:szCs w:val="24"/>
        </w:rPr>
        <w:t xml:space="preserve"> los siguientes pronunciamientos:</w:t>
      </w:r>
    </w:p>
    <w:p w:rsidR="0007193F" w:rsidRPr="00097B2E" w:rsidRDefault="0007193F" w:rsidP="00097B2E">
      <w:pPr>
        <w:tabs>
          <w:tab w:val="left" w:pos="4550"/>
        </w:tabs>
        <w:spacing w:line="276" w:lineRule="auto"/>
        <w:jc w:val="both"/>
        <w:rPr>
          <w:rFonts w:ascii="Tahoma" w:hAnsi="Tahoma" w:cs="Tahoma"/>
          <w:spacing w:val="-4"/>
          <w:sz w:val="24"/>
          <w:szCs w:val="24"/>
        </w:rPr>
      </w:pPr>
    </w:p>
    <w:p w:rsidR="00C2537E" w:rsidRPr="00097B2E" w:rsidRDefault="0007193F" w:rsidP="00097B2E">
      <w:pPr>
        <w:tabs>
          <w:tab w:val="left" w:pos="4550"/>
        </w:tabs>
        <w:spacing w:line="276" w:lineRule="auto"/>
        <w:jc w:val="both"/>
        <w:rPr>
          <w:rFonts w:ascii="Tahoma" w:hAnsi="Tahoma" w:cs="Tahoma"/>
          <w:spacing w:val="-4"/>
          <w:sz w:val="24"/>
          <w:szCs w:val="24"/>
        </w:rPr>
      </w:pPr>
      <w:r w:rsidRPr="00097B2E">
        <w:rPr>
          <w:rFonts w:ascii="Tahoma" w:hAnsi="Tahoma" w:cs="Tahoma"/>
          <w:spacing w:val="-4"/>
          <w:sz w:val="24"/>
          <w:szCs w:val="24"/>
        </w:rPr>
        <w:t>2.1</w:t>
      </w:r>
      <w:r w:rsidR="00C2537E" w:rsidRPr="00097B2E">
        <w:rPr>
          <w:rFonts w:ascii="Tahoma" w:hAnsi="Tahoma" w:cs="Tahoma"/>
          <w:spacing w:val="-4"/>
          <w:sz w:val="24"/>
          <w:szCs w:val="24"/>
        </w:rPr>
        <w:t xml:space="preserve"> </w:t>
      </w:r>
      <w:r w:rsidR="00414156" w:rsidRPr="00097B2E">
        <w:rPr>
          <w:rFonts w:ascii="Tahoma" w:hAnsi="Tahoma" w:cs="Tahoma"/>
          <w:spacing w:val="-4"/>
          <w:sz w:val="24"/>
          <w:szCs w:val="24"/>
        </w:rPr>
        <w:t xml:space="preserve">El </w:t>
      </w:r>
      <w:r w:rsidR="00414156" w:rsidRPr="00097B2E">
        <w:rPr>
          <w:rFonts w:ascii="Tahoma" w:hAnsi="Tahoma" w:cs="Tahoma"/>
          <w:spacing w:val="-4"/>
          <w:sz w:val="24"/>
          <w:szCs w:val="24"/>
          <w:lang w:val="es-CO"/>
        </w:rPr>
        <w:t xml:space="preserve">Procurador 21 Judicial II Infancia, Adolescencia, Familia y Mujeres </w:t>
      </w:r>
      <w:r w:rsidR="0093690B" w:rsidRPr="00097B2E">
        <w:rPr>
          <w:rFonts w:ascii="Tahoma" w:hAnsi="Tahoma" w:cs="Tahoma"/>
          <w:spacing w:val="-4"/>
          <w:sz w:val="24"/>
          <w:szCs w:val="24"/>
        </w:rPr>
        <w:t xml:space="preserve">manifestó que en este caso el accionante aún no ha sido vinculado al </w:t>
      </w:r>
      <w:r w:rsidR="00414156" w:rsidRPr="00097B2E">
        <w:rPr>
          <w:rFonts w:ascii="Tahoma" w:hAnsi="Tahoma" w:cs="Tahoma"/>
          <w:spacing w:val="-4"/>
          <w:sz w:val="24"/>
          <w:szCs w:val="24"/>
          <w:lang w:val="es-CO"/>
        </w:rPr>
        <w:t>proceso ejecutivo de ali</w:t>
      </w:r>
      <w:r w:rsidR="0093690B" w:rsidRPr="00097B2E">
        <w:rPr>
          <w:rFonts w:ascii="Tahoma" w:hAnsi="Tahoma" w:cs="Tahoma"/>
          <w:spacing w:val="-4"/>
          <w:sz w:val="24"/>
          <w:szCs w:val="24"/>
          <w:lang w:val="es-CO"/>
        </w:rPr>
        <w:t>mentos instaurado en su contra</w:t>
      </w:r>
      <w:r w:rsidR="005942E9" w:rsidRPr="00097B2E">
        <w:rPr>
          <w:rFonts w:ascii="Tahoma" w:hAnsi="Tahoma" w:cs="Tahoma"/>
          <w:spacing w:val="-4"/>
          <w:sz w:val="24"/>
          <w:szCs w:val="24"/>
          <w:lang w:val="es-CO"/>
        </w:rPr>
        <w:t xml:space="preserve">. Así mismo que </w:t>
      </w:r>
      <w:r w:rsidR="0093690B" w:rsidRPr="00097B2E">
        <w:rPr>
          <w:rFonts w:ascii="Tahoma" w:hAnsi="Tahoma" w:cs="Tahoma"/>
          <w:spacing w:val="-4"/>
          <w:sz w:val="24"/>
          <w:szCs w:val="24"/>
          <w:lang w:val="es-CO"/>
        </w:rPr>
        <w:t>para poder ser escuchado en esa actuación</w:t>
      </w:r>
      <w:r w:rsidR="005942E9" w:rsidRPr="00097B2E">
        <w:rPr>
          <w:rFonts w:ascii="Tahoma" w:hAnsi="Tahoma" w:cs="Tahoma"/>
          <w:spacing w:val="-4"/>
          <w:sz w:val="24"/>
          <w:szCs w:val="24"/>
          <w:lang w:val="es-CO"/>
        </w:rPr>
        <w:t>,</w:t>
      </w:r>
      <w:r w:rsidR="0093690B" w:rsidRPr="00097B2E">
        <w:rPr>
          <w:rFonts w:ascii="Tahoma" w:hAnsi="Tahoma" w:cs="Tahoma"/>
          <w:spacing w:val="-4"/>
          <w:sz w:val="24"/>
          <w:szCs w:val="24"/>
          <w:lang w:val="es-CO"/>
        </w:rPr>
        <w:t xml:space="preserve"> debe contar con defensa técnica ejercida por profesional del derecho</w:t>
      </w:r>
      <w:r w:rsidR="0093690B" w:rsidRPr="00097B2E">
        <w:rPr>
          <w:rStyle w:val="Refdenotaalpie"/>
          <w:rFonts w:ascii="Tahoma" w:hAnsi="Tahoma" w:cs="Tahoma"/>
          <w:spacing w:val="-4"/>
          <w:sz w:val="24"/>
          <w:szCs w:val="24"/>
          <w:lang w:val="es-CO"/>
        </w:rPr>
        <w:footnoteReference w:id="2"/>
      </w:r>
      <w:r w:rsidR="00414156" w:rsidRPr="00097B2E">
        <w:rPr>
          <w:rFonts w:ascii="Tahoma" w:hAnsi="Tahoma" w:cs="Tahoma"/>
          <w:spacing w:val="-4"/>
          <w:sz w:val="24"/>
          <w:szCs w:val="24"/>
          <w:lang w:val="es-CO"/>
        </w:rPr>
        <w:t>.</w:t>
      </w:r>
    </w:p>
    <w:p w:rsidR="00E630D9" w:rsidRPr="00097B2E" w:rsidRDefault="00E630D9" w:rsidP="00097B2E">
      <w:pPr>
        <w:tabs>
          <w:tab w:val="left" w:pos="4550"/>
        </w:tabs>
        <w:spacing w:line="276" w:lineRule="auto"/>
        <w:jc w:val="both"/>
        <w:rPr>
          <w:rFonts w:ascii="Tahoma" w:hAnsi="Tahoma" w:cs="Tahoma"/>
          <w:spacing w:val="-4"/>
          <w:sz w:val="24"/>
          <w:szCs w:val="24"/>
        </w:rPr>
      </w:pPr>
    </w:p>
    <w:p w:rsidR="00E55705" w:rsidRPr="00097B2E" w:rsidRDefault="00E630D9" w:rsidP="00097B2E">
      <w:pPr>
        <w:tabs>
          <w:tab w:val="left" w:pos="4550"/>
        </w:tabs>
        <w:spacing w:line="276" w:lineRule="auto"/>
        <w:jc w:val="both"/>
        <w:rPr>
          <w:rFonts w:ascii="Tahoma" w:hAnsi="Tahoma" w:cs="Tahoma"/>
          <w:spacing w:val="-4"/>
          <w:sz w:val="24"/>
          <w:szCs w:val="24"/>
          <w:lang w:val="es-CO"/>
        </w:rPr>
      </w:pPr>
      <w:r w:rsidRPr="00097B2E">
        <w:rPr>
          <w:rFonts w:ascii="Tahoma" w:hAnsi="Tahoma" w:cs="Tahoma"/>
          <w:spacing w:val="-4"/>
          <w:sz w:val="24"/>
          <w:szCs w:val="24"/>
        </w:rPr>
        <w:t>2.2 El despacho accionado procedió a remitir copia de las piezas procesales que componen el proceso objeto del amparo</w:t>
      </w:r>
    </w:p>
    <w:p w:rsidR="00D95C8B" w:rsidRPr="00097B2E" w:rsidRDefault="00D95C8B" w:rsidP="00097B2E">
      <w:pPr>
        <w:spacing w:line="276" w:lineRule="auto"/>
        <w:jc w:val="both"/>
        <w:rPr>
          <w:rFonts w:ascii="Tahoma" w:hAnsi="Tahoma" w:cs="Tahoma"/>
          <w:spacing w:val="-4"/>
          <w:sz w:val="24"/>
          <w:szCs w:val="24"/>
        </w:rPr>
      </w:pPr>
    </w:p>
    <w:p w:rsidR="00D95C8B" w:rsidRPr="00097B2E" w:rsidRDefault="00D95C8B" w:rsidP="00097B2E">
      <w:pPr>
        <w:spacing w:line="276" w:lineRule="auto"/>
        <w:jc w:val="both"/>
        <w:rPr>
          <w:rFonts w:ascii="Tahoma" w:hAnsi="Tahoma" w:cs="Tahoma"/>
          <w:spacing w:val="-4"/>
          <w:sz w:val="24"/>
          <w:szCs w:val="24"/>
        </w:rPr>
      </w:pPr>
      <w:r w:rsidRPr="00097B2E">
        <w:rPr>
          <w:rFonts w:ascii="Tahoma" w:hAnsi="Tahoma" w:cs="Tahoma"/>
          <w:spacing w:val="-4"/>
          <w:sz w:val="24"/>
          <w:szCs w:val="24"/>
        </w:rPr>
        <w:t>3. Los demás vinculados guardaron silencio.</w:t>
      </w:r>
    </w:p>
    <w:p w:rsidR="00D95C8B" w:rsidRPr="00097B2E" w:rsidRDefault="00D95C8B" w:rsidP="00097B2E">
      <w:pPr>
        <w:spacing w:line="276" w:lineRule="auto"/>
        <w:jc w:val="both"/>
        <w:rPr>
          <w:rFonts w:ascii="Tahoma" w:hAnsi="Tahoma" w:cs="Tahoma"/>
          <w:spacing w:val="-4"/>
          <w:sz w:val="24"/>
          <w:szCs w:val="24"/>
        </w:rPr>
      </w:pPr>
    </w:p>
    <w:p w:rsidR="00D95C8B" w:rsidRPr="00097B2E" w:rsidRDefault="00D95C8B" w:rsidP="00097B2E">
      <w:pPr>
        <w:spacing w:line="276" w:lineRule="auto"/>
        <w:jc w:val="both"/>
        <w:rPr>
          <w:rFonts w:ascii="Tahoma" w:hAnsi="Tahoma" w:cs="Tahoma"/>
          <w:b/>
          <w:spacing w:val="-4"/>
          <w:sz w:val="24"/>
          <w:szCs w:val="24"/>
        </w:rPr>
      </w:pPr>
      <w:r w:rsidRPr="00097B2E">
        <w:rPr>
          <w:rFonts w:ascii="Tahoma" w:hAnsi="Tahoma" w:cs="Tahoma"/>
          <w:b/>
          <w:spacing w:val="-4"/>
          <w:sz w:val="24"/>
          <w:szCs w:val="24"/>
        </w:rPr>
        <w:t xml:space="preserve">C O N S I D E R A C I O N E S </w:t>
      </w:r>
    </w:p>
    <w:p w:rsidR="00D95C8B" w:rsidRPr="00097B2E" w:rsidRDefault="00D95C8B" w:rsidP="00097B2E">
      <w:pPr>
        <w:spacing w:line="276" w:lineRule="auto"/>
        <w:jc w:val="both"/>
        <w:rPr>
          <w:rFonts w:ascii="Tahoma" w:hAnsi="Tahoma" w:cs="Tahoma"/>
          <w:spacing w:val="-4"/>
          <w:sz w:val="24"/>
          <w:szCs w:val="24"/>
        </w:rPr>
      </w:pPr>
    </w:p>
    <w:p w:rsidR="00F947A0" w:rsidRPr="00097B2E" w:rsidRDefault="00F947A0" w:rsidP="00097B2E">
      <w:pPr>
        <w:spacing w:line="276" w:lineRule="auto"/>
        <w:jc w:val="both"/>
        <w:rPr>
          <w:rFonts w:ascii="Tahoma" w:hAnsi="Tahoma" w:cs="Tahoma"/>
          <w:spacing w:val="-4"/>
          <w:sz w:val="24"/>
          <w:szCs w:val="24"/>
        </w:rPr>
      </w:pPr>
      <w:r w:rsidRPr="00097B2E">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F947A0" w:rsidRPr="00097B2E" w:rsidRDefault="00F947A0" w:rsidP="00097B2E">
      <w:pPr>
        <w:tabs>
          <w:tab w:val="left" w:pos="0"/>
        </w:tabs>
        <w:spacing w:line="276" w:lineRule="auto"/>
        <w:jc w:val="both"/>
        <w:rPr>
          <w:rFonts w:ascii="Tahoma" w:hAnsi="Tahoma" w:cs="Tahoma"/>
          <w:b/>
          <w:spacing w:val="-4"/>
          <w:sz w:val="24"/>
          <w:szCs w:val="24"/>
        </w:rPr>
      </w:pPr>
    </w:p>
    <w:p w:rsidR="00F947A0" w:rsidRPr="00097B2E" w:rsidRDefault="00F947A0" w:rsidP="00097B2E">
      <w:pPr>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 xml:space="preserve">2. Como problema jurídico debe resolver la Sala si en este caso la tutela procede para ordenar al juzgado accionado </w:t>
      </w:r>
      <w:r w:rsidR="005F3291" w:rsidRPr="00097B2E">
        <w:rPr>
          <w:rFonts w:ascii="Tahoma" w:hAnsi="Tahoma" w:cs="Tahoma"/>
          <w:spacing w:val="-4"/>
          <w:sz w:val="24"/>
          <w:szCs w:val="24"/>
        </w:rPr>
        <w:t>notificar al actor de la demanda ejecutiva de alimentos instaurada en su contra</w:t>
      </w:r>
      <w:r w:rsidRPr="00097B2E">
        <w:rPr>
          <w:rFonts w:ascii="Tahoma" w:hAnsi="Tahoma" w:cs="Tahoma"/>
          <w:spacing w:val="-4"/>
          <w:sz w:val="24"/>
          <w:szCs w:val="24"/>
        </w:rPr>
        <w:t>. Corroborado lo anterior, se definirá si en ese trámite se incurrió en lesión de los derechos del accionante</w:t>
      </w:r>
      <w:r w:rsidR="005F3291" w:rsidRPr="00097B2E">
        <w:rPr>
          <w:rFonts w:ascii="Tahoma" w:hAnsi="Tahoma" w:cs="Tahoma"/>
          <w:spacing w:val="-4"/>
          <w:sz w:val="24"/>
          <w:szCs w:val="24"/>
        </w:rPr>
        <w:t>.</w:t>
      </w:r>
      <w:r w:rsidRPr="00097B2E">
        <w:rPr>
          <w:rFonts w:ascii="Tahoma" w:hAnsi="Tahoma" w:cs="Tahoma"/>
          <w:spacing w:val="-4"/>
          <w:sz w:val="24"/>
          <w:szCs w:val="24"/>
        </w:rPr>
        <w:t xml:space="preserve">  </w:t>
      </w:r>
    </w:p>
    <w:p w:rsidR="00F947A0" w:rsidRPr="00097B2E" w:rsidRDefault="00F947A0" w:rsidP="00097B2E">
      <w:pPr>
        <w:suppressAutoHyphens/>
        <w:spacing w:line="276" w:lineRule="auto"/>
        <w:jc w:val="both"/>
        <w:rPr>
          <w:rFonts w:ascii="Tahoma" w:hAnsi="Tahoma" w:cs="Tahoma"/>
          <w:spacing w:val="-4"/>
          <w:sz w:val="24"/>
          <w:szCs w:val="24"/>
        </w:rPr>
      </w:pPr>
    </w:p>
    <w:p w:rsidR="00F947A0" w:rsidRPr="00097B2E" w:rsidRDefault="00F947A0" w:rsidP="00097B2E">
      <w:pPr>
        <w:spacing w:line="276" w:lineRule="auto"/>
        <w:jc w:val="both"/>
        <w:rPr>
          <w:rFonts w:ascii="Tahoma" w:hAnsi="Tahoma" w:cs="Tahoma"/>
          <w:spacing w:val="-4"/>
          <w:sz w:val="24"/>
          <w:szCs w:val="24"/>
        </w:rPr>
      </w:pPr>
      <w:r w:rsidRPr="00097B2E">
        <w:rPr>
          <w:rFonts w:ascii="Tahoma" w:hAnsi="Tahoma" w:cs="Tahoma"/>
          <w:spacing w:val="-4"/>
          <w:sz w:val="24"/>
          <w:szCs w:val="24"/>
        </w:rPr>
        <w:t xml:space="preserve">3. Previo a resolver lo anterior, es preciso indicar que </w:t>
      </w:r>
      <w:r w:rsidRPr="00097B2E">
        <w:rPr>
          <w:rFonts w:ascii="Tahoma" w:hAnsi="Tahoma" w:cs="Tahoma"/>
          <w:spacing w:val="-4"/>
          <w:sz w:val="24"/>
          <w:szCs w:val="24"/>
          <w:lang w:val="es-CO"/>
        </w:rPr>
        <w:t xml:space="preserve">se encuentran legitimados en la causa </w:t>
      </w:r>
      <w:r w:rsidRPr="00097B2E">
        <w:rPr>
          <w:rFonts w:ascii="Tahoma" w:hAnsi="Tahoma" w:cs="Tahoma"/>
          <w:spacing w:val="-4"/>
          <w:sz w:val="24"/>
          <w:szCs w:val="24"/>
        </w:rPr>
        <w:t xml:space="preserve">el señor </w:t>
      </w:r>
      <w:r w:rsidR="005F3291" w:rsidRPr="00097B2E">
        <w:rPr>
          <w:rFonts w:ascii="Tahoma" w:hAnsi="Tahoma" w:cs="Tahoma"/>
          <w:spacing w:val="-4"/>
          <w:sz w:val="24"/>
          <w:szCs w:val="24"/>
          <w:lang w:val="es-CO"/>
        </w:rPr>
        <w:t>Cristhian David Pescador Arias</w:t>
      </w:r>
      <w:r w:rsidRPr="00097B2E">
        <w:rPr>
          <w:rFonts w:ascii="Tahoma" w:hAnsi="Tahoma" w:cs="Tahoma"/>
          <w:spacing w:val="-4"/>
          <w:sz w:val="24"/>
          <w:szCs w:val="24"/>
        </w:rPr>
        <w:t xml:space="preserve">, por activa, al intervenir en el proceso en que dice se lesionan sus derechos fundamentales y el </w:t>
      </w:r>
      <w:r w:rsidRPr="00097B2E">
        <w:rPr>
          <w:rFonts w:ascii="Tahoma" w:hAnsi="Tahoma" w:cs="Tahoma"/>
          <w:spacing w:val="-4"/>
          <w:sz w:val="24"/>
          <w:szCs w:val="24"/>
          <w:lang w:val="es-CO"/>
        </w:rPr>
        <w:t xml:space="preserve">Juzgado </w:t>
      </w:r>
      <w:r w:rsidR="005F3291" w:rsidRPr="00097B2E">
        <w:rPr>
          <w:rFonts w:ascii="Tahoma" w:hAnsi="Tahoma" w:cs="Tahoma"/>
          <w:spacing w:val="-4"/>
          <w:sz w:val="24"/>
          <w:szCs w:val="24"/>
          <w:lang w:val="es-CO"/>
        </w:rPr>
        <w:t>Segundo de Familia</w:t>
      </w:r>
      <w:r w:rsidRPr="00097B2E">
        <w:rPr>
          <w:rFonts w:ascii="Tahoma" w:hAnsi="Tahoma" w:cs="Tahoma"/>
          <w:spacing w:val="-4"/>
          <w:sz w:val="24"/>
          <w:szCs w:val="24"/>
          <w:lang w:val="es-CO"/>
        </w:rPr>
        <w:t xml:space="preserve"> de Pereira</w:t>
      </w:r>
      <w:r w:rsidRPr="00097B2E">
        <w:rPr>
          <w:rFonts w:ascii="Tahoma" w:hAnsi="Tahoma" w:cs="Tahoma"/>
          <w:spacing w:val="-4"/>
          <w:sz w:val="24"/>
          <w:szCs w:val="24"/>
        </w:rPr>
        <w:t xml:space="preserve">, por pasiva, al ser el competente de tramitar ese asunto. </w:t>
      </w:r>
    </w:p>
    <w:p w:rsidR="005F3291" w:rsidRPr="00097B2E" w:rsidRDefault="005F3291" w:rsidP="00097B2E">
      <w:pPr>
        <w:spacing w:line="276" w:lineRule="auto"/>
        <w:jc w:val="both"/>
        <w:rPr>
          <w:rFonts w:ascii="Tahoma" w:hAnsi="Tahoma" w:cs="Tahoma"/>
          <w:spacing w:val="-4"/>
          <w:sz w:val="24"/>
          <w:szCs w:val="24"/>
        </w:rPr>
      </w:pPr>
    </w:p>
    <w:p w:rsidR="004B5210"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4.</w:t>
      </w:r>
      <w:r w:rsidR="00F947A0" w:rsidRPr="00097B2E">
        <w:rPr>
          <w:rFonts w:ascii="Tahoma" w:hAnsi="Tahoma" w:cs="Tahoma"/>
          <w:spacing w:val="-4"/>
          <w:sz w:val="24"/>
          <w:szCs w:val="24"/>
        </w:rPr>
        <w:t xml:space="preserve"> </w:t>
      </w:r>
      <w:r w:rsidR="004B5210" w:rsidRPr="00097B2E">
        <w:rPr>
          <w:rFonts w:ascii="Tahoma" w:hAnsi="Tahoma" w:cs="Tahoma"/>
          <w:spacing w:val="-4"/>
          <w:sz w:val="24"/>
          <w:szCs w:val="24"/>
        </w:rPr>
        <w:t xml:space="preserve">Bien se sabe que para la procedencia de la acción de tutela </w:t>
      </w:r>
      <w:r w:rsidR="00FC51CA" w:rsidRPr="00097B2E">
        <w:rPr>
          <w:rFonts w:ascii="Tahoma" w:hAnsi="Tahoma" w:cs="Tahoma"/>
          <w:spacing w:val="-4"/>
          <w:sz w:val="24"/>
          <w:szCs w:val="24"/>
        </w:rPr>
        <w:t>es indispensable</w:t>
      </w:r>
      <w:r w:rsidR="004B5210" w:rsidRPr="00097B2E">
        <w:rPr>
          <w:rFonts w:ascii="Tahoma" w:hAnsi="Tahoma" w:cs="Tahoma"/>
          <w:spacing w:val="-4"/>
          <w:sz w:val="24"/>
          <w:szCs w:val="24"/>
        </w:rPr>
        <w:t xml:space="preserve"> que el interesado haya acudido de manera previa a la autoridad que supuestamente viola sus derechos fundamentales en aras de que se pronuncie sobre esa cuestión, ya que de lo contrario utilizaría la acción de tutela como medio principal de defensa, a pesar de que se trata de uno de carácter subsidiario. </w:t>
      </w:r>
    </w:p>
    <w:p w:rsidR="004B5210" w:rsidRPr="00097B2E" w:rsidRDefault="004B5210" w:rsidP="00097B2E">
      <w:pPr>
        <w:overflowPunct/>
        <w:spacing w:line="276" w:lineRule="auto"/>
        <w:jc w:val="both"/>
        <w:textAlignment w:val="auto"/>
        <w:rPr>
          <w:rFonts w:ascii="Tahoma" w:hAnsi="Tahoma" w:cs="Tahoma"/>
          <w:spacing w:val="-4"/>
          <w:sz w:val="24"/>
          <w:szCs w:val="24"/>
        </w:rPr>
      </w:pPr>
    </w:p>
    <w:p w:rsidR="005F3291" w:rsidRPr="00097B2E" w:rsidRDefault="004B5210" w:rsidP="00097B2E">
      <w:pPr>
        <w:overflowPunct/>
        <w:spacing w:line="276" w:lineRule="auto"/>
        <w:jc w:val="both"/>
        <w:textAlignment w:val="auto"/>
        <w:rPr>
          <w:rFonts w:ascii="Tahoma" w:hAnsi="Tahoma" w:cs="Tahoma"/>
          <w:spacing w:val="-4"/>
          <w:sz w:val="24"/>
          <w:szCs w:val="24"/>
        </w:rPr>
      </w:pPr>
      <w:r w:rsidRPr="00097B2E">
        <w:rPr>
          <w:rFonts w:ascii="Tahoma" w:hAnsi="Tahoma" w:cs="Tahoma"/>
          <w:spacing w:val="-4"/>
          <w:sz w:val="24"/>
          <w:szCs w:val="24"/>
        </w:rPr>
        <w:t xml:space="preserve">5. </w:t>
      </w:r>
      <w:r w:rsidR="005F3291" w:rsidRPr="00097B2E">
        <w:rPr>
          <w:rFonts w:ascii="Tahoma" w:hAnsi="Tahoma" w:cs="Tahoma"/>
          <w:spacing w:val="-4"/>
          <w:sz w:val="24"/>
          <w:szCs w:val="24"/>
        </w:rPr>
        <w:t>Según las pruebas incorporadas a la actuación, el 2</w:t>
      </w:r>
      <w:r w:rsidR="0001642B" w:rsidRPr="00097B2E">
        <w:rPr>
          <w:rFonts w:ascii="Tahoma" w:hAnsi="Tahoma" w:cs="Tahoma"/>
          <w:spacing w:val="-4"/>
          <w:sz w:val="24"/>
          <w:szCs w:val="24"/>
        </w:rPr>
        <w:t>1</w:t>
      </w:r>
      <w:r w:rsidR="005F3291" w:rsidRPr="00097B2E">
        <w:rPr>
          <w:rFonts w:ascii="Tahoma" w:hAnsi="Tahoma" w:cs="Tahoma"/>
          <w:spacing w:val="-4"/>
          <w:sz w:val="24"/>
          <w:szCs w:val="24"/>
        </w:rPr>
        <w:t xml:space="preserve"> de enero de </w:t>
      </w:r>
      <w:r w:rsidR="00C64D2C" w:rsidRPr="00097B2E">
        <w:rPr>
          <w:rFonts w:ascii="Tahoma" w:hAnsi="Tahoma" w:cs="Tahoma"/>
          <w:spacing w:val="-4"/>
          <w:sz w:val="24"/>
          <w:szCs w:val="24"/>
        </w:rPr>
        <w:t xml:space="preserve">este año el </w:t>
      </w:r>
      <w:r w:rsidR="0001642B" w:rsidRPr="00097B2E">
        <w:rPr>
          <w:rFonts w:ascii="Tahoma" w:hAnsi="Tahoma" w:cs="Tahoma"/>
          <w:spacing w:val="-4"/>
          <w:sz w:val="24"/>
          <w:szCs w:val="24"/>
        </w:rPr>
        <w:t xml:space="preserve">señor </w:t>
      </w:r>
      <w:r w:rsidR="0001642B" w:rsidRPr="00097B2E">
        <w:rPr>
          <w:rFonts w:ascii="Tahoma" w:hAnsi="Tahoma" w:cs="Tahoma"/>
          <w:spacing w:val="-4"/>
          <w:sz w:val="24"/>
          <w:szCs w:val="24"/>
          <w:lang w:val="es-CO"/>
        </w:rPr>
        <w:t>Cristhian David Pescador Arias</w:t>
      </w:r>
      <w:r w:rsidR="0001642B" w:rsidRPr="00097B2E">
        <w:rPr>
          <w:rFonts w:ascii="Tahoma" w:hAnsi="Tahoma" w:cs="Tahoma"/>
          <w:spacing w:val="-4"/>
          <w:sz w:val="24"/>
          <w:szCs w:val="24"/>
        </w:rPr>
        <w:t xml:space="preserve"> </w:t>
      </w:r>
      <w:r w:rsidR="00C64D2C" w:rsidRPr="00097B2E">
        <w:rPr>
          <w:rFonts w:ascii="Tahoma" w:hAnsi="Tahoma" w:cs="Tahoma"/>
          <w:spacing w:val="-4"/>
          <w:sz w:val="24"/>
          <w:szCs w:val="24"/>
        </w:rPr>
        <w:t xml:space="preserve">elevó petición al Juzgado Segundo de Familia para obtener se </w:t>
      </w:r>
      <w:r w:rsidR="0001642B" w:rsidRPr="00097B2E">
        <w:rPr>
          <w:rFonts w:ascii="Tahoma" w:hAnsi="Tahoma" w:cs="Tahoma"/>
          <w:spacing w:val="-4"/>
          <w:sz w:val="24"/>
          <w:szCs w:val="24"/>
        </w:rPr>
        <w:t>le notificara</w:t>
      </w:r>
      <w:r w:rsidR="00C64D2C" w:rsidRPr="00097B2E">
        <w:rPr>
          <w:rFonts w:ascii="Tahoma" w:hAnsi="Tahoma" w:cs="Tahoma"/>
          <w:spacing w:val="-4"/>
          <w:sz w:val="24"/>
          <w:szCs w:val="24"/>
        </w:rPr>
        <w:t xml:space="preserve"> la demanda ejecutiva de alimentos formulada en su contra </w:t>
      </w:r>
      <w:r w:rsidR="00C64D2C" w:rsidRPr="00097B2E">
        <w:rPr>
          <w:rFonts w:ascii="Tahoma" w:hAnsi="Tahoma" w:cs="Tahoma"/>
          <w:spacing w:val="-10"/>
          <w:sz w:val="24"/>
          <w:szCs w:val="24"/>
        </w:rPr>
        <w:t>“</w:t>
      </w:r>
      <w:r w:rsidR="00C64D2C" w:rsidRPr="00097B2E">
        <w:rPr>
          <w:rFonts w:ascii="Tahoma" w:hAnsi="Tahoma" w:cs="Tahoma"/>
          <w:i/>
          <w:spacing w:val="-10"/>
          <w:sz w:val="22"/>
          <w:szCs w:val="24"/>
        </w:rPr>
        <w:t>dado que por conducta concluyente estoy enterado, pero no tengo las evidencias y alegatos que demanda la persona demandante ya que teniendo dicha información podre (sic) asesorarme de un abogado y ejercer mi derecho de defensa</w:t>
      </w:r>
      <w:r w:rsidR="00C64D2C" w:rsidRPr="00097B2E">
        <w:rPr>
          <w:rFonts w:ascii="Tahoma" w:hAnsi="Tahoma" w:cs="Tahoma"/>
          <w:i/>
          <w:spacing w:val="-10"/>
          <w:sz w:val="24"/>
          <w:szCs w:val="24"/>
        </w:rPr>
        <w:t>”</w:t>
      </w:r>
      <w:r w:rsidR="00097B2E">
        <w:rPr>
          <w:rFonts w:ascii="Tahoma" w:hAnsi="Tahoma" w:cs="Tahoma"/>
          <w:i/>
          <w:spacing w:val="-10"/>
          <w:sz w:val="24"/>
          <w:szCs w:val="24"/>
        </w:rPr>
        <w:t xml:space="preserve"> </w:t>
      </w:r>
      <w:r w:rsidR="005F3291" w:rsidRPr="00097B2E">
        <w:rPr>
          <w:rStyle w:val="Refdenotaalpie"/>
          <w:rFonts w:ascii="Tahoma" w:hAnsi="Tahoma" w:cs="Tahoma"/>
          <w:i/>
          <w:spacing w:val="-10"/>
          <w:sz w:val="24"/>
          <w:szCs w:val="24"/>
        </w:rPr>
        <w:footnoteReference w:id="3"/>
      </w:r>
      <w:r w:rsidR="005F3291" w:rsidRPr="00097B2E">
        <w:rPr>
          <w:rFonts w:ascii="Tahoma" w:hAnsi="Tahoma" w:cs="Tahoma"/>
          <w:i/>
          <w:spacing w:val="-4"/>
          <w:sz w:val="24"/>
          <w:szCs w:val="24"/>
          <w:lang w:val="es-CO"/>
        </w:rPr>
        <w:t>.</w:t>
      </w:r>
    </w:p>
    <w:p w:rsidR="00C64D2C" w:rsidRPr="00097B2E" w:rsidRDefault="00C64D2C" w:rsidP="00097B2E">
      <w:pPr>
        <w:overflowPunct/>
        <w:spacing w:line="276" w:lineRule="auto"/>
        <w:jc w:val="both"/>
        <w:textAlignment w:val="auto"/>
        <w:rPr>
          <w:rFonts w:ascii="Tahoma" w:hAnsi="Tahoma" w:cs="Tahoma"/>
          <w:spacing w:val="-4"/>
          <w:sz w:val="24"/>
          <w:szCs w:val="24"/>
        </w:rPr>
      </w:pPr>
    </w:p>
    <w:p w:rsidR="00C64D2C" w:rsidRPr="00097B2E" w:rsidRDefault="0001642B" w:rsidP="00097B2E">
      <w:pPr>
        <w:overflowPunct/>
        <w:spacing w:line="276" w:lineRule="auto"/>
        <w:jc w:val="both"/>
        <w:textAlignment w:val="auto"/>
        <w:rPr>
          <w:rFonts w:ascii="Tahoma" w:hAnsi="Tahoma" w:cs="Tahoma"/>
          <w:spacing w:val="-4"/>
          <w:sz w:val="24"/>
          <w:szCs w:val="24"/>
        </w:rPr>
      </w:pPr>
      <w:r w:rsidRPr="00097B2E">
        <w:rPr>
          <w:rFonts w:ascii="Tahoma" w:hAnsi="Tahoma" w:cs="Tahoma"/>
          <w:spacing w:val="-4"/>
          <w:sz w:val="24"/>
          <w:szCs w:val="24"/>
        </w:rPr>
        <w:t>Así mismo,</w:t>
      </w:r>
      <w:r w:rsidR="00C64D2C" w:rsidRPr="00097B2E">
        <w:rPr>
          <w:rFonts w:ascii="Tahoma" w:hAnsi="Tahoma" w:cs="Tahoma"/>
          <w:spacing w:val="-4"/>
          <w:sz w:val="24"/>
          <w:szCs w:val="24"/>
        </w:rPr>
        <w:t xml:space="preserve"> por auto del 12 de febrero siguiente ese despacho</w:t>
      </w:r>
      <w:r w:rsidRPr="00097B2E">
        <w:rPr>
          <w:rFonts w:ascii="Tahoma" w:hAnsi="Tahoma" w:cs="Tahoma"/>
          <w:spacing w:val="-4"/>
          <w:sz w:val="24"/>
          <w:szCs w:val="24"/>
        </w:rPr>
        <w:t xml:space="preserve"> ordenó notificarlo de </w:t>
      </w:r>
      <w:r w:rsidR="004B5210" w:rsidRPr="00097B2E">
        <w:rPr>
          <w:rFonts w:ascii="Tahoma" w:hAnsi="Tahoma" w:cs="Tahoma"/>
          <w:spacing w:val="-4"/>
          <w:sz w:val="24"/>
          <w:szCs w:val="24"/>
        </w:rPr>
        <w:t>la mencionada</w:t>
      </w:r>
      <w:r w:rsidRPr="00097B2E">
        <w:rPr>
          <w:rFonts w:ascii="Tahoma" w:hAnsi="Tahoma" w:cs="Tahoma"/>
          <w:spacing w:val="-4"/>
          <w:sz w:val="24"/>
          <w:szCs w:val="24"/>
        </w:rPr>
        <w:t xml:space="preserve"> demanda, </w:t>
      </w:r>
      <w:r w:rsidR="00C64D2C" w:rsidRPr="00097B2E">
        <w:rPr>
          <w:rFonts w:ascii="Tahoma" w:hAnsi="Tahoma" w:cs="Tahoma"/>
          <w:spacing w:val="-4"/>
          <w:sz w:val="24"/>
          <w:szCs w:val="24"/>
        </w:rPr>
        <w:t xml:space="preserve">teniendo en cuenta que las medidas cautelares decretadas en ese caso </w:t>
      </w:r>
      <w:r w:rsidRPr="00097B2E">
        <w:rPr>
          <w:rFonts w:ascii="Tahoma" w:hAnsi="Tahoma" w:cs="Tahoma"/>
          <w:spacing w:val="-4"/>
          <w:sz w:val="24"/>
          <w:szCs w:val="24"/>
        </w:rPr>
        <w:t>ya se encontraba perfeccionadas</w:t>
      </w:r>
      <w:r w:rsidRPr="00097B2E">
        <w:rPr>
          <w:rStyle w:val="Refdenotaalpie"/>
          <w:rFonts w:ascii="Tahoma" w:hAnsi="Tahoma" w:cs="Tahoma"/>
          <w:i/>
          <w:spacing w:val="-4"/>
          <w:sz w:val="24"/>
          <w:szCs w:val="24"/>
        </w:rPr>
        <w:footnoteReference w:id="4"/>
      </w:r>
      <w:r w:rsidRPr="00097B2E">
        <w:rPr>
          <w:rFonts w:ascii="Tahoma" w:hAnsi="Tahoma" w:cs="Tahoma"/>
          <w:spacing w:val="-4"/>
          <w:sz w:val="24"/>
          <w:szCs w:val="24"/>
        </w:rPr>
        <w:t xml:space="preserve">. Tal acto de notificación se </w:t>
      </w:r>
      <w:r w:rsidR="004B5210" w:rsidRPr="00097B2E">
        <w:rPr>
          <w:rFonts w:ascii="Tahoma" w:hAnsi="Tahoma" w:cs="Tahoma"/>
          <w:spacing w:val="-4"/>
          <w:sz w:val="24"/>
          <w:szCs w:val="24"/>
        </w:rPr>
        <w:t>materializó</w:t>
      </w:r>
      <w:r w:rsidRPr="00097B2E">
        <w:rPr>
          <w:rFonts w:ascii="Tahoma" w:hAnsi="Tahoma" w:cs="Tahoma"/>
          <w:spacing w:val="-4"/>
          <w:sz w:val="24"/>
          <w:szCs w:val="24"/>
        </w:rPr>
        <w:t xml:space="preserve"> por medio de correo electrónico</w:t>
      </w:r>
      <w:r w:rsidR="004B5210" w:rsidRPr="00097B2E">
        <w:rPr>
          <w:rFonts w:ascii="Tahoma" w:hAnsi="Tahoma" w:cs="Tahoma"/>
          <w:spacing w:val="-4"/>
          <w:sz w:val="24"/>
          <w:szCs w:val="24"/>
        </w:rPr>
        <w:t>,</w:t>
      </w:r>
      <w:r w:rsidRPr="00097B2E">
        <w:rPr>
          <w:rFonts w:ascii="Tahoma" w:hAnsi="Tahoma" w:cs="Tahoma"/>
          <w:spacing w:val="-4"/>
          <w:sz w:val="24"/>
          <w:szCs w:val="24"/>
        </w:rPr>
        <w:t xml:space="preserve"> remitido en esa misma fecha</w:t>
      </w:r>
      <w:r w:rsidRPr="00097B2E">
        <w:rPr>
          <w:rStyle w:val="Refdenotaalpie"/>
          <w:rFonts w:ascii="Tahoma" w:hAnsi="Tahoma" w:cs="Tahoma"/>
          <w:i/>
          <w:spacing w:val="-4"/>
          <w:sz w:val="24"/>
          <w:szCs w:val="24"/>
        </w:rPr>
        <w:footnoteReference w:id="5"/>
      </w:r>
      <w:r w:rsidRPr="00097B2E">
        <w:rPr>
          <w:rFonts w:ascii="Tahoma" w:hAnsi="Tahoma" w:cs="Tahoma"/>
          <w:spacing w:val="-4"/>
          <w:sz w:val="24"/>
          <w:szCs w:val="24"/>
        </w:rPr>
        <w:t>.</w:t>
      </w:r>
      <w:r w:rsidR="00C64D2C" w:rsidRPr="00097B2E">
        <w:rPr>
          <w:rFonts w:ascii="Tahoma" w:hAnsi="Tahoma" w:cs="Tahoma"/>
          <w:spacing w:val="-4"/>
          <w:sz w:val="24"/>
          <w:szCs w:val="24"/>
        </w:rPr>
        <w:t xml:space="preserve"> </w:t>
      </w:r>
    </w:p>
    <w:p w:rsidR="0001642B" w:rsidRPr="00097B2E" w:rsidRDefault="0001642B" w:rsidP="00097B2E">
      <w:pPr>
        <w:overflowPunct/>
        <w:spacing w:line="276" w:lineRule="auto"/>
        <w:jc w:val="both"/>
        <w:textAlignment w:val="auto"/>
        <w:rPr>
          <w:rFonts w:ascii="Tahoma" w:hAnsi="Tahoma" w:cs="Tahoma"/>
          <w:spacing w:val="-4"/>
          <w:sz w:val="24"/>
          <w:szCs w:val="24"/>
        </w:rPr>
      </w:pPr>
    </w:p>
    <w:p w:rsidR="00C64D2C" w:rsidRPr="00097B2E" w:rsidRDefault="0001642B" w:rsidP="00097B2E">
      <w:pPr>
        <w:tabs>
          <w:tab w:val="left" w:pos="8222"/>
          <w:tab w:val="left" w:pos="8364"/>
        </w:tabs>
        <w:spacing w:line="276" w:lineRule="auto"/>
        <w:jc w:val="both"/>
        <w:rPr>
          <w:rFonts w:ascii="Tahoma" w:hAnsi="Tahoma" w:cs="Tahoma"/>
          <w:spacing w:val="-4"/>
          <w:sz w:val="24"/>
          <w:szCs w:val="24"/>
        </w:rPr>
      </w:pPr>
      <w:r w:rsidRPr="00097B2E">
        <w:rPr>
          <w:rFonts w:ascii="Tahoma" w:hAnsi="Tahoma" w:cs="Tahoma"/>
          <w:spacing w:val="-4"/>
          <w:sz w:val="24"/>
          <w:szCs w:val="24"/>
        </w:rPr>
        <w:t xml:space="preserve">5. Lo anterior, sumado al hecho de que </w:t>
      </w:r>
      <w:r w:rsidR="00C64D2C" w:rsidRPr="00097B2E">
        <w:rPr>
          <w:rFonts w:ascii="Tahoma" w:hAnsi="Tahoma" w:cs="Tahoma"/>
          <w:spacing w:val="-4"/>
          <w:sz w:val="24"/>
          <w:szCs w:val="24"/>
        </w:rPr>
        <w:t>la acción de tutela fue promovida el 9 de febrero</w:t>
      </w:r>
      <w:r w:rsidR="005E0C80" w:rsidRPr="00097B2E">
        <w:rPr>
          <w:rFonts w:ascii="Tahoma" w:hAnsi="Tahoma" w:cs="Tahoma"/>
          <w:spacing w:val="-4"/>
          <w:sz w:val="24"/>
          <w:szCs w:val="24"/>
        </w:rPr>
        <w:t xml:space="preserve"> de este año</w:t>
      </w:r>
      <w:r w:rsidRPr="00097B2E">
        <w:rPr>
          <w:rStyle w:val="Refdenotaalpie"/>
          <w:rFonts w:ascii="Tahoma" w:hAnsi="Tahoma" w:cs="Tahoma"/>
          <w:i/>
          <w:iCs/>
          <w:spacing w:val="-4"/>
          <w:sz w:val="24"/>
          <w:szCs w:val="24"/>
        </w:rPr>
        <w:footnoteReference w:id="6"/>
      </w:r>
      <w:r w:rsidRPr="00097B2E">
        <w:rPr>
          <w:rFonts w:ascii="Tahoma" w:hAnsi="Tahoma" w:cs="Tahoma"/>
          <w:spacing w:val="-4"/>
          <w:sz w:val="24"/>
          <w:szCs w:val="24"/>
        </w:rPr>
        <w:t>, lleva a la primera conclusión, relativa a que el amparo invocado resulta improcedente por prematur</w:t>
      </w:r>
      <w:r w:rsidR="005E0C80" w:rsidRPr="00097B2E">
        <w:rPr>
          <w:rFonts w:ascii="Tahoma" w:hAnsi="Tahoma" w:cs="Tahoma"/>
          <w:spacing w:val="-4"/>
          <w:sz w:val="24"/>
          <w:szCs w:val="24"/>
        </w:rPr>
        <w:t>o</w:t>
      </w:r>
      <w:r w:rsidRPr="00097B2E">
        <w:rPr>
          <w:rFonts w:ascii="Tahoma" w:hAnsi="Tahoma" w:cs="Tahoma"/>
          <w:spacing w:val="-4"/>
          <w:sz w:val="24"/>
          <w:szCs w:val="24"/>
        </w:rPr>
        <w:t>.</w:t>
      </w:r>
    </w:p>
    <w:p w:rsidR="005F3291" w:rsidRPr="00097B2E" w:rsidRDefault="005F3291" w:rsidP="00097B2E">
      <w:pPr>
        <w:tabs>
          <w:tab w:val="left" w:pos="-720"/>
          <w:tab w:val="left" w:pos="-567"/>
          <w:tab w:val="left" w:pos="0"/>
          <w:tab w:val="left" w:pos="8222"/>
          <w:tab w:val="left" w:pos="8364"/>
        </w:tabs>
        <w:spacing w:line="276" w:lineRule="auto"/>
        <w:jc w:val="both"/>
        <w:rPr>
          <w:rFonts w:ascii="Tahoma" w:hAnsi="Tahoma" w:cs="Tahoma"/>
          <w:spacing w:val="-4"/>
          <w:sz w:val="24"/>
          <w:szCs w:val="24"/>
        </w:rPr>
      </w:pPr>
    </w:p>
    <w:p w:rsidR="00050C55" w:rsidRPr="00097B2E" w:rsidRDefault="005F3291"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pacing w:val="-4"/>
          <w:sz w:val="24"/>
          <w:szCs w:val="24"/>
        </w:rPr>
      </w:pPr>
      <w:r w:rsidRPr="00097B2E">
        <w:rPr>
          <w:rFonts w:ascii="Tahoma" w:hAnsi="Tahoma" w:cs="Tahoma"/>
          <w:spacing w:val="-4"/>
          <w:sz w:val="24"/>
          <w:szCs w:val="24"/>
        </w:rPr>
        <w:t xml:space="preserve">En efecto, </w:t>
      </w:r>
      <w:r w:rsidR="0001642B" w:rsidRPr="00097B2E">
        <w:rPr>
          <w:rFonts w:ascii="Tahoma" w:hAnsi="Tahoma" w:cs="Tahoma"/>
          <w:spacing w:val="-4"/>
          <w:sz w:val="24"/>
          <w:szCs w:val="24"/>
        </w:rPr>
        <w:t xml:space="preserve">el promotor de la acción constitucional, </w:t>
      </w:r>
      <w:r w:rsidR="004B5210" w:rsidRPr="00097B2E">
        <w:rPr>
          <w:rFonts w:ascii="Tahoma" w:hAnsi="Tahoma" w:cs="Tahoma"/>
          <w:spacing w:val="-4"/>
          <w:sz w:val="24"/>
          <w:szCs w:val="24"/>
        </w:rPr>
        <w:t>acudió</w:t>
      </w:r>
      <w:r w:rsidR="00050C55" w:rsidRPr="00097B2E">
        <w:rPr>
          <w:rFonts w:ascii="Tahoma" w:hAnsi="Tahoma" w:cs="Tahoma"/>
          <w:spacing w:val="-4"/>
          <w:sz w:val="24"/>
          <w:szCs w:val="24"/>
        </w:rPr>
        <w:t xml:space="preserve"> a este medio, </w:t>
      </w:r>
      <w:r w:rsidR="0001642B" w:rsidRPr="00097B2E">
        <w:rPr>
          <w:rFonts w:ascii="Tahoma" w:hAnsi="Tahoma" w:cs="Tahoma"/>
          <w:spacing w:val="-4"/>
          <w:sz w:val="24"/>
          <w:szCs w:val="24"/>
        </w:rPr>
        <w:t>sin</w:t>
      </w:r>
      <w:r w:rsidR="00050C55" w:rsidRPr="00097B2E">
        <w:rPr>
          <w:rFonts w:ascii="Tahoma" w:hAnsi="Tahoma" w:cs="Tahoma"/>
          <w:spacing w:val="-4"/>
          <w:sz w:val="24"/>
          <w:szCs w:val="24"/>
        </w:rPr>
        <w:t xml:space="preserve"> antes esperar </w:t>
      </w:r>
      <w:r w:rsidR="0001642B" w:rsidRPr="00097B2E">
        <w:rPr>
          <w:rFonts w:ascii="Tahoma" w:hAnsi="Tahoma" w:cs="Tahoma"/>
          <w:spacing w:val="-4"/>
          <w:sz w:val="24"/>
          <w:szCs w:val="24"/>
        </w:rPr>
        <w:t>a que el juzgado se pronunciara sobre su solicitud de notificaci</w:t>
      </w:r>
      <w:r w:rsidR="00050C55" w:rsidRPr="00097B2E">
        <w:rPr>
          <w:rFonts w:ascii="Tahoma" w:hAnsi="Tahoma" w:cs="Tahoma"/>
          <w:spacing w:val="-4"/>
          <w:sz w:val="24"/>
          <w:szCs w:val="24"/>
        </w:rPr>
        <w:t xml:space="preserve">ón. En otras </w:t>
      </w:r>
      <w:r w:rsidR="00097B2E" w:rsidRPr="00097B2E">
        <w:rPr>
          <w:rFonts w:ascii="Tahoma" w:hAnsi="Tahoma" w:cs="Tahoma"/>
          <w:spacing w:val="-4"/>
          <w:sz w:val="24"/>
          <w:szCs w:val="24"/>
        </w:rPr>
        <w:t>palabras,</w:t>
      </w:r>
      <w:r w:rsidR="00050C55" w:rsidRPr="00097B2E">
        <w:rPr>
          <w:rFonts w:ascii="Tahoma" w:hAnsi="Tahoma" w:cs="Tahoma"/>
          <w:spacing w:val="-4"/>
          <w:sz w:val="24"/>
          <w:szCs w:val="24"/>
        </w:rPr>
        <w:t xml:space="preserve"> ejerció este mecanismo, de naturaleza subsidiaria, al margen del principal en el que precisamente se debía ventilar la cuestión que ahora pide se decida.</w:t>
      </w:r>
    </w:p>
    <w:p w:rsidR="00050C55" w:rsidRPr="00097B2E" w:rsidRDefault="00050C55"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pacing w:val="-4"/>
          <w:sz w:val="24"/>
          <w:szCs w:val="24"/>
        </w:rPr>
      </w:pPr>
    </w:p>
    <w:p w:rsidR="005F3291" w:rsidRPr="00097B2E" w:rsidRDefault="00050C55"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pacing w:val="-4"/>
          <w:sz w:val="24"/>
          <w:szCs w:val="24"/>
        </w:rPr>
      </w:pPr>
      <w:r w:rsidRPr="00097B2E">
        <w:rPr>
          <w:rFonts w:ascii="Tahoma" w:hAnsi="Tahoma" w:cs="Tahoma"/>
          <w:spacing w:val="-4"/>
          <w:sz w:val="24"/>
          <w:szCs w:val="24"/>
        </w:rPr>
        <w:t>6. De todas formas, también está acreditado que el juzgado demandado ya adelantó la actuación que requiere el aquí accionante, respecto de la notificación de</w:t>
      </w:r>
      <w:r w:rsidR="004B5210" w:rsidRPr="00097B2E">
        <w:rPr>
          <w:rFonts w:ascii="Tahoma" w:hAnsi="Tahoma" w:cs="Tahoma"/>
          <w:spacing w:val="-4"/>
          <w:sz w:val="24"/>
          <w:szCs w:val="24"/>
        </w:rPr>
        <w:t xml:space="preserve"> la demanda ejecutiva y del</w:t>
      </w:r>
      <w:r w:rsidRPr="00097B2E">
        <w:rPr>
          <w:rFonts w:ascii="Tahoma" w:hAnsi="Tahoma" w:cs="Tahoma"/>
          <w:spacing w:val="-4"/>
          <w:sz w:val="24"/>
          <w:szCs w:val="24"/>
        </w:rPr>
        <w:t xml:space="preserve"> mandamiento de pago</w:t>
      </w:r>
      <w:r w:rsidR="004B5210" w:rsidRPr="00097B2E">
        <w:rPr>
          <w:rFonts w:ascii="Tahoma" w:hAnsi="Tahoma" w:cs="Tahoma"/>
          <w:spacing w:val="-4"/>
          <w:sz w:val="24"/>
          <w:szCs w:val="24"/>
        </w:rPr>
        <w:t>, razón por lo cual, cualquier otra decisión al respecto sería inane.</w:t>
      </w:r>
      <w:r w:rsidRPr="00097B2E">
        <w:rPr>
          <w:rFonts w:ascii="Tahoma" w:hAnsi="Tahoma" w:cs="Tahoma"/>
          <w:spacing w:val="-4"/>
          <w:sz w:val="24"/>
          <w:szCs w:val="24"/>
        </w:rPr>
        <w:t xml:space="preserve">  </w:t>
      </w:r>
    </w:p>
    <w:p w:rsidR="005F3291" w:rsidRPr="00097B2E" w:rsidRDefault="005F3291"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276" w:lineRule="auto"/>
        <w:jc w:val="both"/>
        <w:rPr>
          <w:rFonts w:ascii="Tahoma" w:hAnsi="Tahoma" w:cs="Tahoma"/>
          <w:spacing w:val="-4"/>
          <w:sz w:val="24"/>
          <w:szCs w:val="24"/>
        </w:rPr>
      </w:pPr>
    </w:p>
    <w:p w:rsidR="001D3787" w:rsidRPr="00097B2E" w:rsidRDefault="004B5210"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097B2E">
        <w:rPr>
          <w:rFonts w:ascii="Tahoma" w:hAnsi="Tahoma" w:cs="Tahoma"/>
          <w:spacing w:val="-4"/>
          <w:sz w:val="24"/>
          <w:szCs w:val="24"/>
        </w:rPr>
        <w:t xml:space="preserve">7. Improcedente también resulta la pretensión dirigida a que por el juzgado accionado se adelanten las gestiones del caso con el objeto de que las partes lleguen a un acuerdo </w:t>
      </w:r>
      <w:r w:rsidRPr="00097B2E">
        <w:rPr>
          <w:rFonts w:ascii="Tahoma" w:hAnsi="Tahoma" w:cs="Tahoma"/>
          <w:spacing w:val="-4"/>
          <w:sz w:val="24"/>
          <w:szCs w:val="24"/>
          <w:lang w:val="es-CO"/>
        </w:rPr>
        <w:t xml:space="preserve">para salvaguardar los derechos de </w:t>
      </w:r>
      <w:r w:rsidR="007878AF" w:rsidRPr="00097B2E">
        <w:rPr>
          <w:rFonts w:ascii="Tahoma" w:hAnsi="Tahoma" w:cs="Tahoma"/>
          <w:spacing w:val="-4"/>
          <w:sz w:val="24"/>
          <w:szCs w:val="24"/>
          <w:lang w:val="es-CO"/>
        </w:rPr>
        <w:t>la menor</w:t>
      </w:r>
      <w:r w:rsidRPr="00097B2E">
        <w:rPr>
          <w:rFonts w:ascii="Tahoma" w:hAnsi="Tahoma" w:cs="Tahoma"/>
          <w:spacing w:val="-4"/>
          <w:sz w:val="24"/>
          <w:szCs w:val="24"/>
          <w:lang w:val="es-CO"/>
        </w:rPr>
        <w:t>, toda vez que de las piezas procesales que componen el asunto bajo estudio, no se evidencia petición formal alguna en ese sentido</w:t>
      </w:r>
      <w:r w:rsidRPr="00097B2E">
        <w:rPr>
          <w:rStyle w:val="Refdenotaalpie"/>
          <w:rFonts w:ascii="Tahoma" w:hAnsi="Tahoma" w:cs="Tahoma"/>
          <w:i/>
          <w:spacing w:val="-4"/>
          <w:sz w:val="24"/>
          <w:szCs w:val="24"/>
        </w:rPr>
        <w:footnoteReference w:id="7"/>
      </w:r>
      <w:r w:rsidRPr="00097B2E">
        <w:rPr>
          <w:rFonts w:ascii="Tahoma" w:hAnsi="Tahoma" w:cs="Tahoma"/>
          <w:spacing w:val="-4"/>
          <w:sz w:val="24"/>
          <w:szCs w:val="24"/>
          <w:lang w:val="es-CO"/>
        </w:rPr>
        <w:t xml:space="preserve"> y por tanto, frente a esa solicitud, se incumple de igual manera el requisito de </w:t>
      </w:r>
      <w:r w:rsidRPr="00097B2E">
        <w:rPr>
          <w:rFonts w:ascii="Tahoma" w:hAnsi="Tahoma" w:cs="Tahoma"/>
          <w:spacing w:val="-4"/>
          <w:sz w:val="24"/>
          <w:szCs w:val="24"/>
          <w:lang w:val="es-CO"/>
        </w:rPr>
        <w:lastRenderedPageBreak/>
        <w:t>la subsidiariedad, de conformidad con los postulados ya señalados sobre la aplicación de ese presupuesto.</w:t>
      </w:r>
    </w:p>
    <w:p w:rsidR="00FD1C68" w:rsidRPr="00097B2E" w:rsidRDefault="00FD1C68"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bookmarkStart w:id="0" w:name="_GoBack"/>
      <w:bookmarkEnd w:id="0"/>
    </w:p>
    <w:p w:rsidR="00D95C8B" w:rsidRPr="00097B2E" w:rsidRDefault="00D95C8B" w:rsidP="00097B2E">
      <w:pPr>
        <w:spacing w:line="276" w:lineRule="auto"/>
        <w:jc w:val="both"/>
        <w:rPr>
          <w:rFonts w:ascii="Tahoma" w:hAnsi="Tahoma" w:cs="Tahoma"/>
          <w:spacing w:val="-4"/>
          <w:sz w:val="24"/>
          <w:szCs w:val="24"/>
        </w:rPr>
      </w:pPr>
      <w:r w:rsidRPr="00097B2E">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4E1D1D" w:rsidRPr="00097B2E" w:rsidRDefault="004E1D1D" w:rsidP="00097B2E">
      <w:pPr>
        <w:spacing w:line="276" w:lineRule="auto"/>
        <w:jc w:val="both"/>
        <w:rPr>
          <w:rFonts w:ascii="Tahoma" w:hAnsi="Tahoma" w:cs="Tahoma"/>
          <w:spacing w:val="-4"/>
          <w:sz w:val="24"/>
          <w:szCs w:val="24"/>
        </w:rPr>
      </w:pPr>
    </w:p>
    <w:p w:rsidR="00D95C8B" w:rsidRPr="00097B2E" w:rsidRDefault="00D95C8B" w:rsidP="00097B2E">
      <w:pPr>
        <w:spacing w:line="276" w:lineRule="auto"/>
        <w:jc w:val="both"/>
        <w:rPr>
          <w:rFonts w:ascii="Tahoma" w:hAnsi="Tahoma" w:cs="Tahoma"/>
          <w:spacing w:val="-4"/>
          <w:sz w:val="24"/>
          <w:szCs w:val="24"/>
        </w:rPr>
      </w:pPr>
      <w:r w:rsidRPr="00097B2E">
        <w:rPr>
          <w:rFonts w:ascii="Tahoma" w:hAnsi="Tahoma" w:cs="Tahoma"/>
          <w:b/>
          <w:spacing w:val="-4"/>
          <w:sz w:val="24"/>
          <w:szCs w:val="24"/>
        </w:rPr>
        <w:t>R E S U E L V E </w:t>
      </w:r>
    </w:p>
    <w:p w:rsidR="00D95C8B" w:rsidRPr="00097B2E" w:rsidRDefault="00D95C8B" w:rsidP="00097B2E">
      <w:pPr>
        <w:spacing w:line="276" w:lineRule="auto"/>
        <w:jc w:val="both"/>
        <w:rPr>
          <w:rFonts w:ascii="Tahoma" w:hAnsi="Tahoma" w:cs="Tahoma"/>
          <w:spacing w:val="-4"/>
          <w:sz w:val="24"/>
          <w:szCs w:val="24"/>
        </w:rPr>
      </w:pPr>
    </w:p>
    <w:p w:rsidR="00FD1C68" w:rsidRPr="00097B2E" w:rsidRDefault="00D95C8B" w:rsidP="00097B2E">
      <w:pPr>
        <w:spacing w:line="276" w:lineRule="auto"/>
        <w:jc w:val="both"/>
        <w:rPr>
          <w:rFonts w:ascii="Tahoma" w:hAnsi="Tahoma" w:cs="Tahoma"/>
          <w:spacing w:val="-4"/>
          <w:sz w:val="24"/>
          <w:szCs w:val="24"/>
          <w:lang w:val="es-CO"/>
        </w:rPr>
      </w:pPr>
      <w:r w:rsidRPr="00097B2E">
        <w:rPr>
          <w:rFonts w:ascii="Tahoma" w:hAnsi="Tahoma" w:cs="Tahoma"/>
          <w:b/>
          <w:spacing w:val="-4"/>
          <w:sz w:val="24"/>
          <w:szCs w:val="24"/>
        </w:rPr>
        <w:t>PRIMERO:</w:t>
      </w:r>
      <w:r w:rsidRPr="00097B2E">
        <w:rPr>
          <w:rFonts w:ascii="Tahoma" w:hAnsi="Tahoma" w:cs="Tahoma"/>
          <w:spacing w:val="-4"/>
          <w:sz w:val="24"/>
          <w:szCs w:val="24"/>
        </w:rPr>
        <w:t xml:space="preserve"> Se declara improcedente la acción de tutela </w:t>
      </w:r>
      <w:r w:rsidR="00FD1C68" w:rsidRPr="00097B2E">
        <w:rPr>
          <w:rFonts w:ascii="Tahoma" w:hAnsi="Tahoma" w:cs="Tahoma"/>
          <w:spacing w:val="-4"/>
          <w:sz w:val="24"/>
          <w:szCs w:val="24"/>
        </w:rPr>
        <w:t xml:space="preserve">instaurada </w:t>
      </w:r>
      <w:r w:rsidRPr="00097B2E">
        <w:rPr>
          <w:rFonts w:ascii="Tahoma" w:hAnsi="Tahoma" w:cs="Tahoma"/>
          <w:spacing w:val="-4"/>
          <w:sz w:val="24"/>
          <w:szCs w:val="24"/>
        </w:rPr>
        <w:t xml:space="preserve">por el señor </w:t>
      </w:r>
      <w:r w:rsidR="004B5210" w:rsidRPr="00097B2E">
        <w:rPr>
          <w:rFonts w:ascii="Tahoma" w:hAnsi="Tahoma" w:cs="Tahoma"/>
          <w:spacing w:val="-4"/>
          <w:sz w:val="24"/>
          <w:szCs w:val="24"/>
          <w:lang w:val="es-CO"/>
        </w:rPr>
        <w:t>Cristhian David Pescador Arias, en nombre propio y en el de su hija Laura Sofía Pescador Cano, contra el Juzgado Segundo de Familia de Pereira, a la que fueron vinculados</w:t>
      </w:r>
      <w:r w:rsidR="004B5210" w:rsidRPr="00097B2E">
        <w:rPr>
          <w:rFonts w:ascii="Tahoma" w:hAnsi="Tahoma" w:cs="Tahoma"/>
          <w:spacing w:val="-4"/>
          <w:sz w:val="24"/>
          <w:szCs w:val="24"/>
        </w:rPr>
        <w:t xml:space="preserve"> la Defensoría de Familia, el Procurador Judicial para Asuntos de Familia y la señora </w:t>
      </w:r>
      <w:r w:rsidR="004B5210" w:rsidRPr="00097B2E">
        <w:rPr>
          <w:rFonts w:ascii="Tahoma" w:hAnsi="Tahoma" w:cs="Tahoma"/>
          <w:spacing w:val="-4"/>
          <w:sz w:val="24"/>
          <w:szCs w:val="24"/>
          <w:lang w:val="es-CO"/>
        </w:rPr>
        <w:t>Diana Carolina Cano Valencia.</w:t>
      </w:r>
    </w:p>
    <w:p w:rsidR="008A2F69" w:rsidRPr="00097B2E" w:rsidRDefault="008A2F69" w:rsidP="00097B2E">
      <w:pPr>
        <w:spacing w:line="276" w:lineRule="auto"/>
        <w:jc w:val="both"/>
        <w:rPr>
          <w:rFonts w:ascii="Tahoma" w:hAnsi="Tahoma" w:cs="Tahoma"/>
          <w:b/>
          <w:spacing w:val="-4"/>
          <w:sz w:val="24"/>
          <w:szCs w:val="24"/>
          <w:lang w:val="es-CO"/>
        </w:rPr>
      </w:pPr>
    </w:p>
    <w:p w:rsidR="00D95C8B" w:rsidRPr="00097B2E" w:rsidRDefault="00D95C8B" w:rsidP="00097B2E">
      <w:pPr>
        <w:spacing w:line="276" w:lineRule="auto"/>
        <w:ind w:right="51"/>
        <w:jc w:val="both"/>
        <w:rPr>
          <w:rFonts w:ascii="Tahoma" w:hAnsi="Tahoma" w:cs="Tahoma"/>
          <w:spacing w:val="-4"/>
          <w:sz w:val="24"/>
          <w:szCs w:val="24"/>
        </w:rPr>
      </w:pPr>
      <w:r w:rsidRPr="00097B2E">
        <w:rPr>
          <w:rFonts w:ascii="Tahoma" w:hAnsi="Tahoma" w:cs="Tahoma"/>
          <w:b/>
          <w:spacing w:val="-4"/>
          <w:sz w:val="24"/>
          <w:szCs w:val="24"/>
        </w:rPr>
        <w:t>SEGUNDO:</w:t>
      </w:r>
      <w:r w:rsidRPr="00097B2E">
        <w:rPr>
          <w:rFonts w:ascii="Tahoma" w:hAnsi="Tahoma" w:cs="Tahoma"/>
          <w:spacing w:val="-4"/>
          <w:sz w:val="24"/>
          <w:szCs w:val="24"/>
        </w:rPr>
        <w:t xml:space="preserve"> Notifíquese esta</w:t>
      </w:r>
      <w:r w:rsidR="00FC51CA" w:rsidRPr="00097B2E">
        <w:rPr>
          <w:rFonts w:ascii="Tahoma" w:hAnsi="Tahoma" w:cs="Tahoma"/>
          <w:spacing w:val="-4"/>
          <w:sz w:val="24"/>
          <w:szCs w:val="24"/>
        </w:rPr>
        <w:t xml:space="preserve"> decisión a las partes de conformidad con el </w:t>
      </w:r>
      <w:r w:rsidRPr="00097B2E">
        <w:rPr>
          <w:rFonts w:ascii="Tahoma" w:hAnsi="Tahoma" w:cs="Tahoma"/>
          <w:spacing w:val="-4"/>
          <w:sz w:val="24"/>
          <w:szCs w:val="24"/>
        </w:rPr>
        <w:t>artículo 30 del Decreto 2591 de 1991.</w:t>
      </w:r>
    </w:p>
    <w:p w:rsidR="00D95C8B" w:rsidRPr="00097B2E" w:rsidRDefault="00D95C8B" w:rsidP="00097B2E">
      <w:pPr>
        <w:spacing w:line="276" w:lineRule="auto"/>
        <w:ind w:right="51"/>
        <w:jc w:val="both"/>
        <w:rPr>
          <w:rFonts w:ascii="Tahoma" w:hAnsi="Tahoma" w:cs="Tahoma"/>
          <w:spacing w:val="-4"/>
          <w:sz w:val="24"/>
          <w:szCs w:val="24"/>
        </w:rPr>
      </w:pPr>
    </w:p>
    <w:p w:rsidR="00D95C8B" w:rsidRPr="00097B2E" w:rsidRDefault="00D95C8B" w:rsidP="00097B2E">
      <w:pPr>
        <w:spacing w:line="276" w:lineRule="auto"/>
        <w:ind w:right="51"/>
        <w:jc w:val="both"/>
        <w:rPr>
          <w:rFonts w:ascii="Tahoma" w:hAnsi="Tahoma" w:cs="Tahoma"/>
          <w:spacing w:val="-4"/>
          <w:sz w:val="24"/>
          <w:szCs w:val="24"/>
        </w:rPr>
      </w:pPr>
      <w:r w:rsidRPr="00097B2E">
        <w:rPr>
          <w:rFonts w:ascii="Tahoma" w:hAnsi="Tahoma" w:cs="Tahoma"/>
          <w:b/>
          <w:spacing w:val="-4"/>
          <w:sz w:val="24"/>
          <w:szCs w:val="24"/>
        </w:rPr>
        <w:t xml:space="preserve">TERCERO: </w:t>
      </w:r>
      <w:r w:rsidRPr="00097B2E">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D95C8B" w:rsidRPr="00097B2E" w:rsidRDefault="00D95C8B" w:rsidP="00097B2E">
      <w:pPr>
        <w:spacing w:line="276" w:lineRule="auto"/>
        <w:jc w:val="both"/>
        <w:rPr>
          <w:rFonts w:ascii="Tahoma" w:hAnsi="Tahoma" w:cs="Tahoma"/>
          <w:b/>
          <w:spacing w:val="-4"/>
          <w:sz w:val="24"/>
          <w:szCs w:val="24"/>
        </w:rPr>
      </w:pPr>
    </w:p>
    <w:p w:rsidR="00D95C8B" w:rsidRPr="00097B2E" w:rsidRDefault="00D95C8B" w:rsidP="00097B2E">
      <w:pPr>
        <w:spacing w:line="276" w:lineRule="auto"/>
        <w:jc w:val="both"/>
        <w:rPr>
          <w:rFonts w:ascii="Tahoma" w:hAnsi="Tahoma" w:cs="Tahoma"/>
          <w:spacing w:val="-4"/>
          <w:sz w:val="24"/>
          <w:szCs w:val="24"/>
        </w:rPr>
      </w:pPr>
      <w:r w:rsidRPr="00097B2E">
        <w:rPr>
          <w:rFonts w:ascii="Tahoma" w:hAnsi="Tahoma" w:cs="Tahoma"/>
          <w:spacing w:val="-4"/>
          <w:sz w:val="24"/>
          <w:szCs w:val="24"/>
        </w:rPr>
        <w:t xml:space="preserve">Notifíquese y cúmplase, </w:t>
      </w:r>
    </w:p>
    <w:p w:rsidR="00D95C8B" w:rsidRPr="00097B2E" w:rsidRDefault="00D95C8B" w:rsidP="00097B2E">
      <w:pPr>
        <w:spacing w:line="276" w:lineRule="auto"/>
        <w:jc w:val="both"/>
        <w:rPr>
          <w:rFonts w:ascii="Tahoma" w:hAnsi="Tahoma" w:cs="Tahoma"/>
          <w:spacing w:val="-4"/>
          <w:sz w:val="24"/>
          <w:szCs w:val="24"/>
        </w:rPr>
      </w:pPr>
    </w:p>
    <w:p w:rsidR="00D95C8B" w:rsidRPr="00097B2E" w:rsidRDefault="00D95C8B" w:rsidP="00097B2E">
      <w:pPr>
        <w:spacing w:line="276" w:lineRule="auto"/>
        <w:jc w:val="both"/>
        <w:rPr>
          <w:rFonts w:ascii="Tahoma" w:hAnsi="Tahoma" w:cs="Tahoma"/>
          <w:spacing w:val="-4"/>
          <w:sz w:val="24"/>
          <w:szCs w:val="24"/>
        </w:rPr>
      </w:pPr>
      <w:r w:rsidRPr="00097B2E">
        <w:rPr>
          <w:rFonts w:ascii="Tahoma" w:hAnsi="Tahoma" w:cs="Tahoma"/>
          <w:spacing w:val="-4"/>
          <w:sz w:val="24"/>
          <w:szCs w:val="24"/>
        </w:rPr>
        <w:t>Los Magistrados,</w:t>
      </w:r>
    </w:p>
    <w:p w:rsidR="00D95C8B"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573486" w:rsidRPr="00097B2E" w:rsidRDefault="00573486"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r>
      <w:r w:rsidR="00FD1C68" w:rsidRPr="00097B2E">
        <w:rPr>
          <w:rFonts w:ascii="Tahoma" w:hAnsi="Tahoma" w:cs="Tahoma"/>
          <w:b/>
          <w:spacing w:val="-4"/>
          <w:sz w:val="24"/>
          <w:szCs w:val="24"/>
        </w:rPr>
        <w:t>ADRIANA PATRICIA DÍAZ RAMÍREZ</w:t>
      </w:r>
    </w:p>
    <w:p w:rsidR="00D95C8B"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573486" w:rsidRPr="00097B2E" w:rsidRDefault="00573486"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95C8B" w:rsidRPr="00097B2E" w:rsidRDefault="00D95C8B" w:rsidP="00097B2E">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bCs/>
          <w:spacing w:val="-4"/>
          <w:sz w:val="24"/>
          <w:szCs w:val="24"/>
        </w:rPr>
        <w:t>DUBERNEY GRISALES HERRERA</w:t>
      </w:r>
    </w:p>
    <w:p w:rsidR="00D95C8B" w:rsidRDefault="00D95C8B" w:rsidP="00097B2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573486" w:rsidRPr="00097B2E" w:rsidRDefault="00573486" w:rsidP="00097B2E">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95C8B"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E603D8" w:rsidRPr="00097B2E" w:rsidRDefault="00D95C8B" w:rsidP="00097B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r>
      <w:r w:rsidRPr="00097B2E">
        <w:rPr>
          <w:rFonts w:ascii="Tahoma" w:hAnsi="Tahoma" w:cs="Tahoma"/>
          <w:b/>
          <w:spacing w:val="-4"/>
          <w:sz w:val="24"/>
          <w:szCs w:val="24"/>
        </w:rPr>
        <w:tab/>
        <w:t>EDDER JIMMY SÁNCHEZ CALAMBÁS</w:t>
      </w:r>
    </w:p>
    <w:sectPr w:rsidR="00E603D8" w:rsidRPr="00097B2E" w:rsidSect="00097B2E">
      <w:footerReference w:type="default" r:id="rId11"/>
      <w:pgSz w:w="12242" w:h="18722" w:code="258"/>
      <w:pgMar w:top="1871" w:right="1304" w:bottom="1304" w:left="1871"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47563D68" w16cex:dateUtc="2020-11-19T19:07:59.107Z"/>
  <w16cex:commentExtensible w16cex:durableId="65335DB8" w16cex:dateUtc="2020-12-07T20:11:58.598Z"/>
  <w16cex:commentExtensible w16cex:durableId="6456F09C" w16cex:dateUtc="2021-02-03T16:45:01.337Z"/>
  <w16cex:commentExtensible w16cex:durableId="7782370A" w16cex:dateUtc="2021-02-23T12:44:18.359Z"/>
  <w16cex:commentExtensible w16cex:durableId="648021EB" w16cex:dateUtc="2021-02-23T12:45:06.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5F6" w:rsidRDefault="009335F6">
      <w:r>
        <w:separator/>
      </w:r>
    </w:p>
  </w:endnote>
  <w:endnote w:type="continuationSeparator" w:id="0">
    <w:p w:rsidR="009335F6" w:rsidRDefault="0093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16" w:rsidRPr="00961CBA" w:rsidRDefault="00993312">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5E1117">
      <w:rPr>
        <w:rStyle w:val="Nmerodepgina"/>
        <w:rFonts w:ascii="Verdana" w:hAnsi="Verdana"/>
        <w:noProof/>
      </w:rPr>
      <w:t>4</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5F6" w:rsidRDefault="009335F6">
      <w:r>
        <w:separator/>
      </w:r>
    </w:p>
  </w:footnote>
  <w:footnote w:type="continuationSeparator" w:id="0">
    <w:p w:rsidR="009335F6" w:rsidRDefault="009335F6">
      <w:r>
        <w:continuationSeparator/>
      </w:r>
    </w:p>
  </w:footnote>
  <w:footnote w:id="1">
    <w:p w:rsidR="00414156" w:rsidRPr="00097B2E" w:rsidRDefault="00414156"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w:t>
      </w:r>
      <w:r w:rsidR="0093690B" w:rsidRPr="00097B2E">
        <w:rPr>
          <w:rFonts w:ascii="Arial" w:hAnsi="Arial" w:cs="Arial"/>
          <w:sz w:val="18"/>
          <w:szCs w:val="18"/>
          <w:lang w:val="es-CO"/>
        </w:rPr>
        <w:t>Documento 2</w:t>
      </w:r>
    </w:p>
  </w:footnote>
  <w:footnote w:id="2">
    <w:p w:rsidR="0093690B" w:rsidRPr="00097B2E" w:rsidRDefault="0093690B"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w:t>
      </w:r>
      <w:r w:rsidRPr="00097B2E">
        <w:rPr>
          <w:rFonts w:ascii="Arial" w:hAnsi="Arial" w:cs="Arial"/>
          <w:sz w:val="18"/>
          <w:szCs w:val="18"/>
          <w:lang w:val="es-CO"/>
        </w:rPr>
        <w:t>Documento 10</w:t>
      </w:r>
    </w:p>
  </w:footnote>
  <w:footnote w:id="3">
    <w:p w:rsidR="005F3291" w:rsidRPr="00097B2E" w:rsidRDefault="005F3291"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00C64D2C" w:rsidRPr="00097B2E">
        <w:rPr>
          <w:rFonts w:ascii="Arial" w:hAnsi="Arial" w:cs="Arial"/>
          <w:sz w:val="18"/>
          <w:szCs w:val="18"/>
        </w:rPr>
        <w:t xml:space="preserve"> Folio 24 del documento 11</w:t>
      </w:r>
    </w:p>
  </w:footnote>
  <w:footnote w:id="4">
    <w:p w:rsidR="0001642B" w:rsidRPr="00097B2E" w:rsidRDefault="0001642B"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Folio 27 del documento 11</w:t>
      </w:r>
    </w:p>
  </w:footnote>
  <w:footnote w:id="5">
    <w:p w:rsidR="0001642B" w:rsidRPr="00097B2E" w:rsidRDefault="0001642B"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Folio 29 del documento 11</w:t>
      </w:r>
    </w:p>
  </w:footnote>
  <w:footnote w:id="6">
    <w:p w:rsidR="0001642B" w:rsidRPr="00097B2E" w:rsidRDefault="0001642B"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Documento 5</w:t>
      </w:r>
    </w:p>
  </w:footnote>
  <w:footnote w:id="7">
    <w:p w:rsidR="004B5210" w:rsidRPr="00097B2E" w:rsidRDefault="004B5210" w:rsidP="00097B2E">
      <w:pPr>
        <w:pStyle w:val="Textonotapie"/>
        <w:jc w:val="both"/>
        <w:rPr>
          <w:rFonts w:ascii="Arial" w:hAnsi="Arial" w:cs="Arial"/>
          <w:sz w:val="18"/>
          <w:szCs w:val="18"/>
          <w:lang w:val="es-CO"/>
        </w:rPr>
      </w:pPr>
      <w:r w:rsidRPr="00097B2E">
        <w:rPr>
          <w:rStyle w:val="Refdenotaalpie"/>
          <w:rFonts w:ascii="Arial" w:hAnsi="Arial" w:cs="Arial"/>
          <w:sz w:val="18"/>
          <w:szCs w:val="18"/>
        </w:rPr>
        <w:footnoteRef/>
      </w:r>
      <w:r w:rsidRPr="00097B2E">
        <w:rPr>
          <w:rFonts w:ascii="Arial" w:hAnsi="Arial" w:cs="Arial"/>
          <w:sz w:val="18"/>
          <w:szCs w:val="18"/>
        </w:rPr>
        <w:t xml:space="preserve"> Documento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513D"/>
    <w:rsid w:val="000052F0"/>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42B"/>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3659"/>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9E8"/>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C55"/>
    <w:rsid w:val="00050F99"/>
    <w:rsid w:val="00050FB7"/>
    <w:rsid w:val="000514D4"/>
    <w:rsid w:val="00051FF7"/>
    <w:rsid w:val="00052219"/>
    <w:rsid w:val="00052F30"/>
    <w:rsid w:val="00053A33"/>
    <w:rsid w:val="00053CAE"/>
    <w:rsid w:val="00053DEC"/>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3F"/>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450A"/>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B2E"/>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6F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2EDA"/>
    <w:rsid w:val="000D32A6"/>
    <w:rsid w:val="000D3984"/>
    <w:rsid w:val="000D4457"/>
    <w:rsid w:val="000D4727"/>
    <w:rsid w:val="000D4AD8"/>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11D"/>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81E"/>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6F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787"/>
    <w:rsid w:val="001D3F6D"/>
    <w:rsid w:val="001D410C"/>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3928"/>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4A6B"/>
    <w:rsid w:val="002752A2"/>
    <w:rsid w:val="002754F7"/>
    <w:rsid w:val="002755EE"/>
    <w:rsid w:val="00275729"/>
    <w:rsid w:val="002759BF"/>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0BE"/>
    <w:rsid w:val="002A0BFC"/>
    <w:rsid w:val="002A0F9A"/>
    <w:rsid w:val="002A10C7"/>
    <w:rsid w:val="002A10C8"/>
    <w:rsid w:val="002A1885"/>
    <w:rsid w:val="002A1B95"/>
    <w:rsid w:val="002A3303"/>
    <w:rsid w:val="002A34D1"/>
    <w:rsid w:val="002A3B6C"/>
    <w:rsid w:val="002A3CAD"/>
    <w:rsid w:val="002A3D88"/>
    <w:rsid w:val="002A4B66"/>
    <w:rsid w:val="002A50E0"/>
    <w:rsid w:val="002A52CB"/>
    <w:rsid w:val="002A5905"/>
    <w:rsid w:val="002A5BCB"/>
    <w:rsid w:val="002A6BD0"/>
    <w:rsid w:val="002A7153"/>
    <w:rsid w:val="002A7801"/>
    <w:rsid w:val="002A7E47"/>
    <w:rsid w:val="002A7F01"/>
    <w:rsid w:val="002B05AC"/>
    <w:rsid w:val="002B0C9D"/>
    <w:rsid w:val="002B12B0"/>
    <w:rsid w:val="002B17D6"/>
    <w:rsid w:val="002B1F38"/>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7B1"/>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C3F"/>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0F5"/>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156"/>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92"/>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07C5"/>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76D"/>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0DDA"/>
    <w:rsid w:val="004B2663"/>
    <w:rsid w:val="004B27FE"/>
    <w:rsid w:val="004B2A82"/>
    <w:rsid w:val="004B2B81"/>
    <w:rsid w:val="004B2CEA"/>
    <w:rsid w:val="004B30B6"/>
    <w:rsid w:val="004B3281"/>
    <w:rsid w:val="004B3300"/>
    <w:rsid w:val="004B3758"/>
    <w:rsid w:val="004B3F87"/>
    <w:rsid w:val="004B4054"/>
    <w:rsid w:val="004B5199"/>
    <w:rsid w:val="004B5210"/>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1BE9"/>
    <w:rsid w:val="004E1D1D"/>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48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2E9"/>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557"/>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210"/>
    <w:rsid w:val="005E031B"/>
    <w:rsid w:val="005E0458"/>
    <w:rsid w:val="005E0C80"/>
    <w:rsid w:val="005E1056"/>
    <w:rsid w:val="005E1117"/>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291"/>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110"/>
    <w:rsid w:val="00601E21"/>
    <w:rsid w:val="006020F9"/>
    <w:rsid w:val="00602FE2"/>
    <w:rsid w:val="00603BDC"/>
    <w:rsid w:val="00603D70"/>
    <w:rsid w:val="0060404A"/>
    <w:rsid w:val="006040FE"/>
    <w:rsid w:val="0060485D"/>
    <w:rsid w:val="00604AE6"/>
    <w:rsid w:val="006050EE"/>
    <w:rsid w:val="00605918"/>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2D9"/>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83F"/>
    <w:rsid w:val="00641E6A"/>
    <w:rsid w:val="00641E71"/>
    <w:rsid w:val="00642000"/>
    <w:rsid w:val="006427D4"/>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A21"/>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7B1"/>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5E5A"/>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7DD"/>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81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17DD6"/>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64C"/>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1F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0F45"/>
    <w:rsid w:val="00771120"/>
    <w:rsid w:val="007713DF"/>
    <w:rsid w:val="0077144D"/>
    <w:rsid w:val="0077183D"/>
    <w:rsid w:val="00771ECC"/>
    <w:rsid w:val="0077238A"/>
    <w:rsid w:val="00772777"/>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51C9"/>
    <w:rsid w:val="00785960"/>
    <w:rsid w:val="007868A6"/>
    <w:rsid w:val="00786A9A"/>
    <w:rsid w:val="007871A1"/>
    <w:rsid w:val="007878AF"/>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2A46"/>
    <w:rsid w:val="007C311C"/>
    <w:rsid w:val="007C38C6"/>
    <w:rsid w:val="007C3BDE"/>
    <w:rsid w:val="007C41CF"/>
    <w:rsid w:val="007C4797"/>
    <w:rsid w:val="007C53BD"/>
    <w:rsid w:val="007C5406"/>
    <w:rsid w:val="007C5876"/>
    <w:rsid w:val="007C5B65"/>
    <w:rsid w:val="007C5CB9"/>
    <w:rsid w:val="007C5D33"/>
    <w:rsid w:val="007C6945"/>
    <w:rsid w:val="007C6DA0"/>
    <w:rsid w:val="007C72F2"/>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73E"/>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1757"/>
    <w:rsid w:val="008421DF"/>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2AD"/>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833"/>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5CBC"/>
    <w:rsid w:val="008A6572"/>
    <w:rsid w:val="008A7414"/>
    <w:rsid w:val="008B03D4"/>
    <w:rsid w:val="008B047D"/>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772"/>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398E"/>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A06"/>
    <w:rsid w:val="00930D76"/>
    <w:rsid w:val="0093155F"/>
    <w:rsid w:val="009318E9"/>
    <w:rsid w:val="0093246D"/>
    <w:rsid w:val="00932767"/>
    <w:rsid w:val="00932F5B"/>
    <w:rsid w:val="00932FA9"/>
    <w:rsid w:val="009334C5"/>
    <w:rsid w:val="009335F6"/>
    <w:rsid w:val="009345D2"/>
    <w:rsid w:val="00935771"/>
    <w:rsid w:val="009359B9"/>
    <w:rsid w:val="00935C86"/>
    <w:rsid w:val="00935F48"/>
    <w:rsid w:val="00935FB5"/>
    <w:rsid w:val="0093690B"/>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312"/>
    <w:rsid w:val="00993941"/>
    <w:rsid w:val="00993D50"/>
    <w:rsid w:val="009941FB"/>
    <w:rsid w:val="009950DE"/>
    <w:rsid w:val="0099517E"/>
    <w:rsid w:val="00996148"/>
    <w:rsid w:val="00997862"/>
    <w:rsid w:val="009A065E"/>
    <w:rsid w:val="009A089A"/>
    <w:rsid w:val="009A22E6"/>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53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D2B"/>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8A1"/>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1E88"/>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6A6"/>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5A4"/>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4FA"/>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3B5B"/>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4FC7"/>
    <w:rsid w:val="00C2537E"/>
    <w:rsid w:val="00C25633"/>
    <w:rsid w:val="00C2569E"/>
    <w:rsid w:val="00C25A5A"/>
    <w:rsid w:val="00C25E8D"/>
    <w:rsid w:val="00C26349"/>
    <w:rsid w:val="00C27379"/>
    <w:rsid w:val="00C2783B"/>
    <w:rsid w:val="00C27841"/>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3A5"/>
    <w:rsid w:val="00C608F9"/>
    <w:rsid w:val="00C60C1E"/>
    <w:rsid w:val="00C61602"/>
    <w:rsid w:val="00C61659"/>
    <w:rsid w:val="00C61BC5"/>
    <w:rsid w:val="00C61DA6"/>
    <w:rsid w:val="00C62780"/>
    <w:rsid w:val="00C62AE6"/>
    <w:rsid w:val="00C631E2"/>
    <w:rsid w:val="00C63ED1"/>
    <w:rsid w:val="00C64D2C"/>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5EF2"/>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1185"/>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6563"/>
    <w:rsid w:val="00CE659E"/>
    <w:rsid w:val="00CE71F2"/>
    <w:rsid w:val="00CF01B9"/>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D9B"/>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6A3B"/>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A7E"/>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2F42"/>
    <w:rsid w:val="00D731C8"/>
    <w:rsid w:val="00D73C55"/>
    <w:rsid w:val="00D73E28"/>
    <w:rsid w:val="00D73F28"/>
    <w:rsid w:val="00D74F0A"/>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CE1"/>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763"/>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705"/>
    <w:rsid w:val="00E55846"/>
    <w:rsid w:val="00E5587A"/>
    <w:rsid w:val="00E55AF1"/>
    <w:rsid w:val="00E55DC1"/>
    <w:rsid w:val="00E56239"/>
    <w:rsid w:val="00E56EBB"/>
    <w:rsid w:val="00E5772F"/>
    <w:rsid w:val="00E57FE9"/>
    <w:rsid w:val="00E6010E"/>
    <w:rsid w:val="00E603D8"/>
    <w:rsid w:val="00E60E4F"/>
    <w:rsid w:val="00E6116C"/>
    <w:rsid w:val="00E61895"/>
    <w:rsid w:val="00E6239C"/>
    <w:rsid w:val="00E62640"/>
    <w:rsid w:val="00E629C8"/>
    <w:rsid w:val="00E630D9"/>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221"/>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0D5E"/>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4EFA"/>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7790C"/>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7A0"/>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1CA"/>
    <w:rsid w:val="00FC572F"/>
    <w:rsid w:val="00FC5D58"/>
    <w:rsid w:val="00FC6237"/>
    <w:rsid w:val="00FC657C"/>
    <w:rsid w:val="00FC7134"/>
    <w:rsid w:val="00FD0C53"/>
    <w:rsid w:val="00FD123B"/>
    <w:rsid w:val="00FD1314"/>
    <w:rsid w:val="00FD17B5"/>
    <w:rsid w:val="00FD1C3B"/>
    <w:rsid w:val="00FD1C68"/>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0B2F"/>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1696C4D"/>
    <w:rsid w:val="035DF11B"/>
    <w:rsid w:val="03B0100E"/>
    <w:rsid w:val="04744528"/>
    <w:rsid w:val="04FFC81A"/>
    <w:rsid w:val="081A7473"/>
    <w:rsid w:val="083B21B3"/>
    <w:rsid w:val="08D844F2"/>
    <w:rsid w:val="09F1A08B"/>
    <w:rsid w:val="0B1B3A2B"/>
    <w:rsid w:val="0B246F22"/>
    <w:rsid w:val="0BD5C6D9"/>
    <w:rsid w:val="0DF5E7CE"/>
    <w:rsid w:val="11175AF0"/>
    <w:rsid w:val="1174E105"/>
    <w:rsid w:val="17A97A4C"/>
    <w:rsid w:val="18C72655"/>
    <w:rsid w:val="18F19665"/>
    <w:rsid w:val="1A113595"/>
    <w:rsid w:val="1A32EED0"/>
    <w:rsid w:val="1A69CED8"/>
    <w:rsid w:val="1EAEBB74"/>
    <w:rsid w:val="1F3C8130"/>
    <w:rsid w:val="2677C52E"/>
    <w:rsid w:val="27587818"/>
    <w:rsid w:val="285A99C2"/>
    <w:rsid w:val="28908172"/>
    <w:rsid w:val="29B94DE0"/>
    <w:rsid w:val="2DF268DB"/>
    <w:rsid w:val="322D3084"/>
    <w:rsid w:val="32460E50"/>
    <w:rsid w:val="33ABEADA"/>
    <w:rsid w:val="33C5538A"/>
    <w:rsid w:val="33EBE3DC"/>
    <w:rsid w:val="34C0A063"/>
    <w:rsid w:val="353DFA3D"/>
    <w:rsid w:val="376C4184"/>
    <w:rsid w:val="3909FAE2"/>
    <w:rsid w:val="3936A5CC"/>
    <w:rsid w:val="3A43CA4C"/>
    <w:rsid w:val="3AC30DE8"/>
    <w:rsid w:val="3B3D2440"/>
    <w:rsid w:val="3CC84259"/>
    <w:rsid w:val="3E508A36"/>
    <w:rsid w:val="3F7FBF3F"/>
    <w:rsid w:val="402BCC26"/>
    <w:rsid w:val="40AE3694"/>
    <w:rsid w:val="42102827"/>
    <w:rsid w:val="4210DEC6"/>
    <w:rsid w:val="438638B5"/>
    <w:rsid w:val="464DB9B7"/>
    <w:rsid w:val="470AB34C"/>
    <w:rsid w:val="48A569AE"/>
    <w:rsid w:val="48EBEF0C"/>
    <w:rsid w:val="48F9798B"/>
    <w:rsid w:val="49CAB8EB"/>
    <w:rsid w:val="4B3CC62A"/>
    <w:rsid w:val="4CC9DA41"/>
    <w:rsid w:val="4D1BCBF9"/>
    <w:rsid w:val="4E21083A"/>
    <w:rsid w:val="4EA0DD00"/>
    <w:rsid w:val="4F2F0142"/>
    <w:rsid w:val="500B2CE7"/>
    <w:rsid w:val="50125C53"/>
    <w:rsid w:val="50C0E66A"/>
    <w:rsid w:val="517F8D3B"/>
    <w:rsid w:val="55BA587F"/>
    <w:rsid w:val="572E3A07"/>
    <w:rsid w:val="5764BC01"/>
    <w:rsid w:val="57935C6E"/>
    <w:rsid w:val="57FA4E71"/>
    <w:rsid w:val="58FF90C2"/>
    <w:rsid w:val="5E018119"/>
    <w:rsid w:val="5F04A071"/>
    <w:rsid w:val="5FAE75AA"/>
    <w:rsid w:val="5FFA363A"/>
    <w:rsid w:val="63A4EED9"/>
    <w:rsid w:val="658FB8A8"/>
    <w:rsid w:val="66487E4A"/>
    <w:rsid w:val="68386EF0"/>
    <w:rsid w:val="6899BBCF"/>
    <w:rsid w:val="6B8E504B"/>
    <w:rsid w:val="6BA9C851"/>
    <w:rsid w:val="6C1BD76D"/>
    <w:rsid w:val="6C40996F"/>
    <w:rsid w:val="6D74D20E"/>
    <w:rsid w:val="6DA7EC5E"/>
    <w:rsid w:val="6FB17A98"/>
    <w:rsid w:val="70E05769"/>
    <w:rsid w:val="72B38D7D"/>
    <w:rsid w:val="75425C29"/>
    <w:rsid w:val="75850428"/>
    <w:rsid w:val="765B6B2F"/>
    <w:rsid w:val="76D42171"/>
    <w:rsid w:val="77616F40"/>
    <w:rsid w:val="776D21C1"/>
    <w:rsid w:val="783F3F22"/>
    <w:rsid w:val="795C9AC7"/>
    <w:rsid w:val="79D46BA7"/>
    <w:rsid w:val="79F3A83E"/>
    <w:rsid w:val="79F6D1E8"/>
    <w:rsid w:val="7A80D6AE"/>
    <w:rsid w:val="7B00849E"/>
    <w:rsid w:val="7BEA13E8"/>
    <w:rsid w:val="7DCE9390"/>
    <w:rsid w:val="7DE86042"/>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E675B"/>
  <w15:docId w15:val="{3D5CF168-E5E0-4D61-8062-0569D133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972193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049A-9432-4F80-9457-6A491C01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4.xml><?xml version="1.0" encoding="utf-8"?>
<ds:datastoreItem xmlns:ds="http://schemas.openxmlformats.org/officeDocument/2006/customXml" ds:itemID="{88A9EE7E-9576-4598-B5BC-9EB782A0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17</cp:revision>
  <cp:lastPrinted>2019-11-25T12:26:00Z</cp:lastPrinted>
  <dcterms:created xsi:type="dcterms:W3CDTF">2021-02-22T12:44:00Z</dcterms:created>
  <dcterms:modified xsi:type="dcterms:W3CDTF">2021-03-19T23:06:00Z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