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63E8" w14:textId="77777777" w:rsidR="00494366" w:rsidRPr="00494366" w:rsidRDefault="00494366" w:rsidP="0049436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49436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CB92BA" w14:textId="77777777" w:rsidR="00494366" w:rsidRPr="00494366" w:rsidRDefault="00494366" w:rsidP="00494366">
      <w:pPr>
        <w:overflowPunct/>
        <w:autoSpaceDE/>
        <w:autoSpaceDN/>
        <w:adjustRightInd/>
        <w:jc w:val="both"/>
        <w:textAlignment w:val="auto"/>
        <w:rPr>
          <w:rFonts w:ascii="Arial" w:hAnsi="Arial" w:cs="Arial"/>
          <w:lang w:val="es-419"/>
        </w:rPr>
      </w:pPr>
    </w:p>
    <w:p w14:paraId="6DC89C12" w14:textId="7055265A" w:rsidR="00494366" w:rsidRPr="00494366" w:rsidRDefault="00494366" w:rsidP="00494366">
      <w:pPr>
        <w:overflowPunct/>
        <w:autoSpaceDE/>
        <w:autoSpaceDN/>
        <w:adjustRightInd/>
        <w:jc w:val="both"/>
        <w:textAlignment w:val="auto"/>
        <w:rPr>
          <w:rFonts w:ascii="Arial" w:hAnsi="Arial" w:cs="Arial"/>
          <w:b/>
          <w:bCs/>
          <w:iCs/>
          <w:lang w:val="es-419" w:eastAsia="fr-FR"/>
        </w:rPr>
      </w:pPr>
      <w:r w:rsidRPr="00494366">
        <w:rPr>
          <w:rFonts w:ascii="Arial" w:hAnsi="Arial" w:cs="Arial"/>
          <w:b/>
          <w:bCs/>
          <w:iCs/>
          <w:u w:val="single"/>
          <w:lang w:val="es-419" w:eastAsia="fr-FR"/>
        </w:rPr>
        <w:t>TEMAS:</w:t>
      </w:r>
      <w:r w:rsidRPr="00494366">
        <w:rPr>
          <w:rFonts w:ascii="Arial" w:hAnsi="Arial" w:cs="Arial"/>
          <w:b/>
          <w:bCs/>
          <w:iCs/>
          <w:lang w:val="es-419" w:eastAsia="fr-FR"/>
        </w:rPr>
        <w:tab/>
      </w:r>
      <w:r w:rsidR="00AE4F65">
        <w:rPr>
          <w:rFonts w:ascii="Arial" w:hAnsi="Arial" w:cs="Arial"/>
          <w:b/>
          <w:bCs/>
          <w:iCs/>
          <w:lang w:val="es-419" w:eastAsia="fr-FR"/>
        </w:rPr>
        <w:t xml:space="preserve">RESPONSABILIDAD CIVIL EXTRACONTRACTUAL </w:t>
      </w:r>
      <w:r w:rsidR="00AE4F65">
        <w:rPr>
          <w:rFonts w:ascii="Arial" w:hAnsi="Arial" w:cs="Arial"/>
          <w:b/>
          <w:lang w:val="es-419"/>
        </w:rPr>
        <w:t>/ LEGITIMACIÓN EN LA CAUSA POR PASIVA / LA</w:t>
      </w:r>
      <w:bookmarkStart w:id="0" w:name="_GoBack"/>
      <w:bookmarkEnd w:id="0"/>
      <w:r w:rsidR="00AE4F65">
        <w:rPr>
          <w:rFonts w:ascii="Arial" w:hAnsi="Arial" w:cs="Arial"/>
          <w:b/>
          <w:lang w:val="es-419"/>
        </w:rPr>
        <w:t xml:space="preserve"> TIENE LA EMPRESA AFILIADORA DEL VEHÍCULO / ACTIVIDADES </w:t>
      </w:r>
      <w:r w:rsidR="00337B5B">
        <w:rPr>
          <w:rFonts w:ascii="Arial" w:hAnsi="Arial" w:cs="Arial"/>
          <w:b/>
          <w:lang w:val="es-419"/>
        </w:rPr>
        <w:t>PELIGROSAS / RESPONSABILIDAD / APLICA LA CAUSALIDAD Y NO LA CULPABILIDAD / VALORACIÓN PROBATORIA.</w:t>
      </w:r>
    </w:p>
    <w:p w14:paraId="441848B6" w14:textId="77777777" w:rsidR="00494366" w:rsidRPr="00494366" w:rsidRDefault="00494366" w:rsidP="00494366">
      <w:pPr>
        <w:overflowPunct/>
        <w:autoSpaceDE/>
        <w:autoSpaceDN/>
        <w:adjustRightInd/>
        <w:jc w:val="both"/>
        <w:textAlignment w:val="auto"/>
        <w:rPr>
          <w:rFonts w:ascii="Arial" w:hAnsi="Arial" w:cs="Arial"/>
          <w:lang w:val="es-419"/>
        </w:rPr>
      </w:pPr>
    </w:p>
    <w:p w14:paraId="5F333581" w14:textId="436F65AF" w:rsidR="00A23686" w:rsidRPr="00A23686" w:rsidRDefault="00A23686" w:rsidP="00A2368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A23686">
        <w:rPr>
          <w:rFonts w:ascii="Arial" w:hAnsi="Arial" w:cs="Arial"/>
          <w:lang w:val="es-419"/>
        </w:rPr>
        <w:t xml:space="preserve">la empresa Rápido </w:t>
      </w:r>
      <w:proofErr w:type="spellStart"/>
      <w:r w:rsidRPr="00A23686">
        <w:rPr>
          <w:rFonts w:ascii="Arial" w:hAnsi="Arial" w:cs="Arial"/>
          <w:lang w:val="es-419"/>
        </w:rPr>
        <w:t>Humadea</w:t>
      </w:r>
      <w:proofErr w:type="spellEnd"/>
      <w:r w:rsidRPr="00A23686">
        <w:rPr>
          <w:rFonts w:ascii="Arial" w:hAnsi="Arial" w:cs="Arial"/>
          <w:lang w:val="es-419"/>
        </w:rPr>
        <w:t xml:space="preserve"> S.A.S., sí está legitimada por pasiva en el presente asunto, por las siguientes razones: </w:t>
      </w:r>
    </w:p>
    <w:p w14:paraId="4A987EB0" w14:textId="77777777" w:rsidR="00A23686" w:rsidRPr="00A23686" w:rsidRDefault="00A23686" w:rsidP="00A23686">
      <w:pPr>
        <w:overflowPunct/>
        <w:autoSpaceDE/>
        <w:autoSpaceDN/>
        <w:adjustRightInd/>
        <w:jc w:val="both"/>
        <w:textAlignment w:val="auto"/>
        <w:rPr>
          <w:rFonts w:ascii="Arial" w:hAnsi="Arial" w:cs="Arial"/>
          <w:lang w:val="es-419"/>
        </w:rPr>
      </w:pPr>
    </w:p>
    <w:p w14:paraId="72AA56CA" w14:textId="39FE2246" w:rsidR="00494366" w:rsidRPr="00494366" w:rsidRDefault="00A23686" w:rsidP="00A23686">
      <w:pPr>
        <w:overflowPunct/>
        <w:autoSpaceDE/>
        <w:autoSpaceDN/>
        <w:adjustRightInd/>
        <w:jc w:val="both"/>
        <w:textAlignment w:val="auto"/>
        <w:rPr>
          <w:rFonts w:ascii="Arial" w:hAnsi="Arial" w:cs="Arial"/>
          <w:lang w:val="es-419"/>
        </w:rPr>
      </w:pPr>
      <w:r w:rsidRPr="00A23686">
        <w:rPr>
          <w:rFonts w:ascii="Arial" w:hAnsi="Arial" w:cs="Arial"/>
          <w:lang w:val="es-419"/>
        </w:rPr>
        <w:t>Del certificado de existencia y representación de la sociedad en mención se desprende que su objeto social está asociado con actividades del ramo del transporte. En desarrollo del mismo realiza actividades de vigilancia y control en la ejecución del contrato de transporte</w:t>
      </w:r>
      <w:r>
        <w:rPr>
          <w:rFonts w:ascii="Arial" w:hAnsi="Arial" w:cs="Arial"/>
          <w:lang w:val="es-419"/>
        </w:rPr>
        <w:t>…</w:t>
      </w:r>
    </w:p>
    <w:p w14:paraId="0BD07A13" w14:textId="77777777" w:rsidR="00494366" w:rsidRPr="00494366" w:rsidRDefault="00494366" w:rsidP="00494366">
      <w:pPr>
        <w:overflowPunct/>
        <w:autoSpaceDE/>
        <w:autoSpaceDN/>
        <w:adjustRightInd/>
        <w:jc w:val="both"/>
        <w:textAlignment w:val="auto"/>
        <w:rPr>
          <w:rFonts w:ascii="Arial" w:hAnsi="Arial" w:cs="Arial"/>
          <w:lang w:val="es-419"/>
        </w:rPr>
      </w:pPr>
    </w:p>
    <w:p w14:paraId="57E7D396" w14:textId="5211531A" w:rsidR="00494366" w:rsidRPr="00494366" w:rsidRDefault="00A23686" w:rsidP="00494366">
      <w:pPr>
        <w:overflowPunct/>
        <w:autoSpaceDE/>
        <w:autoSpaceDN/>
        <w:adjustRightInd/>
        <w:jc w:val="both"/>
        <w:textAlignment w:val="auto"/>
        <w:rPr>
          <w:rFonts w:ascii="Arial" w:hAnsi="Arial" w:cs="Arial"/>
          <w:lang w:val="es-419"/>
        </w:rPr>
      </w:pPr>
      <w:r w:rsidRPr="00A23686">
        <w:rPr>
          <w:rFonts w:ascii="Arial" w:hAnsi="Arial" w:cs="Arial"/>
          <w:lang w:val="es-419"/>
        </w:rPr>
        <w:t xml:space="preserve">En interrogatorio de parte, rendido por su representante legal reconoció la afiliación del vehículo de placas WBF282 a la empresa Rápido </w:t>
      </w:r>
      <w:proofErr w:type="spellStart"/>
      <w:r w:rsidRPr="00A23686">
        <w:rPr>
          <w:rFonts w:ascii="Arial" w:hAnsi="Arial" w:cs="Arial"/>
          <w:lang w:val="es-419"/>
        </w:rPr>
        <w:t>Humadea</w:t>
      </w:r>
      <w:proofErr w:type="spellEnd"/>
      <w:r w:rsidRPr="00A23686">
        <w:rPr>
          <w:rFonts w:ascii="Arial" w:hAnsi="Arial" w:cs="Arial"/>
          <w:lang w:val="es-419"/>
        </w:rPr>
        <w:t xml:space="preserve"> S.A.S., y aunque dijo que esa afiliación consistía en la vinculación a una base de datos que funciona como un </w:t>
      </w:r>
      <w:proofErr w:type="spellStart"/>
      <w:r w:rsidRPr="00A23686">
        <w:rPr>
          <w:rFonts w:ascii="Arial" w:hAnsi="Arial" w:cs="Arial"/>
          <w:lang w:val="es-419"/>
        </w:rPr>
        <w:t>call</w:t>
      </w:r>
      <w:proofErr w:type="spellEnd"/>
      <w:r w:rsidRPr="00A23686">
        <w:rPr>
          <w:rFonts w:ascii="Arial" w:hAnsi="Arial" w:cs="Arial"/>
          <w:lang w:val="es-419"/>
        </w:rPr>
        <w:t xml:space="preserve"> center</w:t>
      </w:r>
      <w:r>
        <w:rPr>
          <w:rFonts w:ascii="Arial" w:hAnsi="Arial" w:cs="Arial"/>
          <w:lang w:val="es-419"/>
        </w:rPr>
        <w:t>…</w:t>
      </w:r>
      <w:r w:rsidRPr="00A23686">
        <w:rPr>
          <w:rFonts w:ascii="Arial" w:hAnsi="Arial" w:cs="Arial"/>
          <w:lang w:val="es-419"/>
        </w:rPr>
        <w:t xml:space="preserve"> no tiene licencia de transporte, se dedica a posicionamiento de datos</w:t>
      </w:r>
      <w:r>
        <w:rPr>
          <w:rFonts w:ascii="Arial" w:hAnsi="Arial" w:cs="Arial"/>
          <w:lang w:val="es-419"/>
        </w:rPr>
        <w:t>…</w:t>
      </w:r>
      <w:r w:rsidRPr="00A23686">
        <w:rPr>
          <w:rFonts w:ascii="Arial" w:hAnsi="Arial" w:cs="Arial"/>
          <w:lang w:val="es-419"/>
        </w:rPr>
        <w:t>, no se tiene relación con los conductores, sino con el propietario del vehículo</w:t>
      </w:r>
      <w:r>
        <w:rPr>
          <w:rFonts w:ascii="Arial" w:hAnsi="Arial" w:cs="Arial"/>
          <w:lang w:val="es-419"/>
        </w:rPr>
        <w:t>…</w:t>
      </w:r>
      <w:r w:rsidRPr="00A23686">
        <w:rPr>
          <w:rFonts w:ascii="Arial" w:hAnsi="Arial" w:cs="Arial"/>
          <w:lang w:val="es-419"/>
        </w:rPr>
        <w:t xml:space="preserve"> Lo cierto es que existe o existía para el momento del accidente la vinculación del vehículo de placas WBF 282 con la referida empresa</w:t>
      </w:r>
      <w:r>
        <w:rPr>
          <w:rFonts w:ascii="Arial" w:hAnsi="Arial" w:cs="Arial"/>
          <w:lang w:val="es-419"/>
        </w:rPr>
        <w:t>…</w:t>
      </w:r>
    </w:p>
    <w:p w14:paraId="73AD1388" w14:textId="77777777" w:rsidR="00494366" w:rsidRPr="00494366" w:rsidRDefault="00494366" w:rsidP="00494366">
      <w:pPr>
        <w:overflowPunct/>
        <w:autoSpaceDE/>
        <w:autoSpaceDN/>
        <w:adjustRightInd/>
        <w:jc w:val="both"/>
        <w:textAlignment w:val="auto"/>
        <w:rPr>
          <w:rFonts w:ascii="Arial" w:hAnsi="Arial" w:cs="Arial"/>
          <w:lang w:val="es-419"/>
        </w:rPr>
      </w:pPr>
    </w:p>
    <w:p w14:paraId="51D333C7" w14:textId="268FE236" w:rsidR="00494366" w:rsidRDefault="00AE4F65" w:rsidP="00494366">
      <w:pPr>
        <w:overflowPunct/>
        <w:autoSpaceDE/>
        <w:autoSpaceDN/>
        <w:adjustRightInd/>
        <w:jc w:val="both"/>
        <w:textAlignment w:val="auto"/>
        <w:rPr>
          <w:rFonts w:ascii="Arial" w:hAnsi="Arial" w:cs="Arial"/>
          <w:lang w:val="es-419"/>
        </w:rPr>
      </w:pPr>
      <w:r w:rsidRPr="00AE4F65">
        <w:rPr>
          <w:rFonts w:ascii="Arial" w:hAnsi="Arial" w:cs="Arial"/>
          <w:lang w:val="es-419"/>
        </w:rPr>
        <w:t xml:space="preserve">Lo anterior, es suficiente para concluir que esa vinculación del vehículo de placas WBF 282 con la empresa Rápido </w:t>
      </w:r>
      <w:proofErr w:type="spellStart"/>
      <w:r w:rsidRPr="00AE4F65">
        <w:rPr>
          <w:rFonts w:ascii="Arial" w:hAnsi="Arial" w:cs="Arial"/>
          <w:lang w:val="es-419"/>
        </w:rPr>
        <w:t>Humadea</w:t>
      </w:r>
      <w:proofErr w:type="spellEnd"/>
      <w:r w:rsidRPr="00AE4F65">
        <w:rPr>
          <w:rFonts w:ascii="Arial" w:hAnsi="Arial" w:cs="Arial"/>
          <w:lang w:val="es-419"/>
        </w:rPr>
        <w:t xml:space="preserve"> S.A.S., la convierte en guardiana del mismo y esa relación jurídica (artículo 983 Código de Comercio), es suficiente para exigir con base en ella la reparación de los perjuicios que se derivan del hecho causante del daño en aplicación del artículo 2347 del Código Civil.</w:t>
      </w:r>
      <w:r>
        <w:rPr>
          <w:rFonts w:ascii="Arial" w:hAnsi="Arial" w:cs="Arial"/>
          <w:lang w:val="es-419"/>
        </w:rPr>
        <w:t xml:space="preserve"> (…)</w:t>
      </w:r>
    </w:p>
    <w:p w14:paraId="78E5F5E0" w14:textId="29167E6C" w:rsidR="00AE4F65" w:rsidRDefault="00AE4F65" w:rsidP="00494366">
      <w:pPr>
        <w:overflowPunct/>
        <w:autoSpaceDE/>
        <w:autoSpaceDN/>
        <w:adjustRightInd/>
        <w:jc w:val="both"/>
        <w:textAlignment w:val="auto"/>
        <w:rPr>
          <w:rFonts w:ascii="Arial" w:hAnsi="Arial" w:cs="Arial"/>
          <w:lang w:val="es-419"/>
        </w:rPr>
      </w:pPr>
    </w:p>
    <w:p w14:paraId="5EFCCC60" w14:textId="78C3FE13" w:rsidR="00AE4F65" w:rsidRDefault="00AE4F65" w:rsidP="0049436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AE4F65">
        <w:rPr>
          <w:rFonts w:ascii="Arial" w:hAnsi="Arial" w:cs="Arial"/>
          <w:lang w:val="es-419"/>
        </w:rPr>
        <w:t>la responsabilidad en tratándose del ejercicio de actividades peligrosas como en el presente asunto, se juzga en el terreno de la causalidad y no de la culpabilidad, para que se estructure la responsabilidad, el daño debe ser el resultado o la consecuencia del hecho, es decir, que independientemente de que se haya infringido normas de tránsito como lo resalta el recurrente, lo que se debe analizar es si ello fue la consecuencia del resultado</w:t>
      </w:r>
      <w:r>
        <w:rPr>
          <w:rFonts w:ascii="Arial" w:hAnsi="Arial" w:cs="Arial"/>
          <w:lang w:val="es-419"/>
        </w:rPr>
        <w:t>…</w:t>
      </w:r>
    </w:p>
    <w:p w14:paraId="6B7A45BA" w14:textId="77777777" w:rsidR="00AE4F65" w:rsidRPr="00494366" w:rsidRDefault="00AE4F65" w:rsidP="00494366">
      <w:pPr>
        <w:overflowPunct/>
        <w:autoSpaceDE/>
        <w:autoSpaceDN/>
        <w:adjustRightInd/>
        <w:jc w:val="both"/>
        <w:textAlignment w:val="auto"/>
        <w:rPr>
          <w:rFonts w:ascii="Arial" w:hAnsi="Arial" w:cs="Arial"/>
          <w:lang w:val="es-419"/>
        </w:rPr>
      </w:pPr>
    </w:p>
    <w:p w14:paraId="2E763E5F" w14:textId="77777777" w:rsidR="00494366" w:rsidRPr="00494366" w:rsidRDefault="00494366" w:rsidP="00494366">
      <w:pPr>
        <w:overflowPunct/>
        <w:autoSpaceDE/>
        <w:autoSpaceDN/>
        <w:adjustRightInd/>
        <w:jc w:val="both"/>
        <w:textAlignment w:val="auto"/>
        <w:rPr>
          <w:rFonts w:ascii="Arial" w:hAnsi="Arial" w:cs="Arial"/>
          <w:lang w:val="es-ES"/>
        </w:rPr>
      </w:pPr>
    </w:p>
    <w:p w14:paraId="0202D82C" w14:textId="77777777" w:rsidR="00494366" w:rsidRPr="00494366" w:rsidRDefault="00494366" w:rsidP="00494366">
      <w:pPr>
        <w:overflowPunct/>
        <w:autoSpaceDE/>
        <w:autoSpaceDN/>
        <w:adjustRightInd/>
        <w:jc w:val="both"/>
        <w:textAlignment w:val="auto"/>
        <w:rPr>
          <w:rFonts w:ascii="Arial" w:hAnsi="Arial" w:cs="Arial"/>
          <w:lang w:val="es-ES"/>
        </w:rPr>
      </w:pPr>
    </w:p>
    <w:p w14:paraId="1C3BEE41" w14:textId="0E296C04" w:rsidR="00863F22" w:rsidRPr="00E16F94" w:rsidRDefault="00863F22" w:rsidP="00E16F94">
      <w:pPr>
        <w:tabs>
          <w:tab w:val="left" w:pos="5387"/>
        </w:tabs>
        <w:spacing w:line="276" w:lineRule="auto"/>
        <w:jc w:val="center"/>
        <w:rPr>
          <w:rFonts w:ascii="Tahoma" w:hAnsi="Tahoma" w:cs="Tahoma"/>
          <w:b/>
          <w:bCs/>
          <w:sz w:val="24"/>
          <w:szCs w:val="24"/>
        </w:rPr>
      </w:pPr>
      <w:r w:rsidRPr="00E16F94">
        <w:rPr>
          <w:rFonts w:ascii="Tahoma" w:hAnsi="Tahoma" w:cs="Tahoma"/>
          <w:b/>
          <w:bCs/>
          <w:sz w:val="24"/>
          <w:szCs w:val="24"/>
        </w:rPr>
        <w:t>TRIBUNAL SUPERIOR DEL DISTRITO JUDICIAL</w:t>
      </w:r>
    </w:p>
    <w:p w14:paraId="1BD6596F" w14:textId="77777777" w:rsidR="00863F22" w:rsidRPr="00E16F94" w:rsidRDefault="00863F22" w:rsidP="00E16F94">
      <w:pPr>
        <w:spacing w:line="276" w:lineRule="auto"/>
        <w:jc w:val="center"/>
        <w:rPr>
          <w:rFonts w:ascii="Tahoma" w:hAnsi="Tahoma" w:cs="Tahoma"/>
          <w:sz w:val="24"/>
          <w:szCs w:val="24"/>
        </w:rPr>
      </w:pPr>
      <w:r w:rsidRPr="00E16F94">
        <w:rPr>
          <w:rFonts w:ascii="Tahoma" w:hAnsi="Tahoma" w:cs="Tahoma"/>
          <w:b/>
          <w:sz w:val="24"/>
          <w:szCs w:val="24"/>
        </w:rPr>
        <w:t>SALA DE DECISIÓN CIVIL FAMILIA</w:t>
      </w:r>
    </w:p>
    <w:p w14:paraId="672A6659" w14:textId="77777777" w:rsidR="00863F22" w:rsidRPr="00E16F94" w:rsidRDefault="00863F22" w:rsidP="00E16F94">
      <w:pPr>
        <w:spacing w:line="276" w:lineRule="auto"/>
        <w:jc w:val="both"/>
        <w:rPr>
          <w:rFonts w:ascii="Tahoma" w:hAnsi="Tahoma" w:cs="Tahoma"/>
          <w:sz w:val="24"/>
          <w:szCs w:val="24"/>
        </w:rPr>
      </w:pPr>
    </w:p>
    <w:p w14:paraId="571BAFC9" w14:textId="614688C6" w:rsidR="00D13151" w:rsidRPr="00E16F94" w:rsidRDefault="00D13151" w:rsidP="00E16F94">
      <w:pPr>
        <w:spacing w:line="276" w:lineRule="auto"/>
        <w:jc w:val="both"/>
        <w:rPr>
          <w:rFonts w:ascii="Tahoma" w:hAnsi="Tahoma" w:cs="Tahoma"/>
          <w:sz w:val="24"/>
          <w:szCs w:val="24"/>
        </w:rPr>
      </w:pPr>
    </w:p>
    <w:p w14:paraId="34CC2EC0" w14:textId="4079CBCA" w:rsidR="00863F22" w:rsidRPr="00E16F94" w:rsidRDefault="00863F22" w:rsidP="00E16F94">
      <w:pPr>
        <w:spacing w:line="276" w:lineRule="auto"/>
        <w:ind w:firstLine="708"/>
        <w:jc w:val="both"/>
        <w:rPr>
          <w:rFonts w:ascii="Tahoma" w:hAnsi="Tahoma" w:cs="Tahoma"/>
          <w:b/>
          <w:sz w:val="24"/>
          <w:szCs w:val="24"/>
        </w:rPr>
      </w:pPr>
      <w:r w:rsidRPr="00E16F94">
        <w:rPr>
          <w:rFonts w:ascii="Tahoma" w:hAnsi="Tahoma" w:cs="Tahoma"/>
          <w:sz w:val="24"/>
          <w:szCs w:val="24"/>
        </w:rPr>
        <w:t xml:space="preserve">Magistrada Ponente: </w:t>
      </w:r>
      <w:r w:rsidR="00C11789" w:rsidRPr="00E16F94">
        <w:rPr>
          <w:rFonts w:ascii="Tahoma" w:hAnsi="Tahoma" w:cs="Tahoma"/>
          <w:sz w:val="24"/>
          <w:szCs w:val="24"/>
        </w:rPr>
        <w:t>Adriana Patricia Díaz Ramírez</w:t>
      </w:r>
    </w:p>
    <w:p w14:paraId="0028E128" w14:textId="1BF82D2E" w:rsidR="00863F22" w:rsidRPr="00E16F94" w:rsidRDefault="00863F22" w:rsidP="00E16F94">
      <w:pPr>
        <w:spacing w:line="276" w:lineRule="auto"/>
        <w:ind w:firstLine="708"/>
        <w:jc w:val="both"/>
        <w:rPr>
          <w:rFonts w:ascii="Tahoma" w:hAnsi="Tahoma" w:cs="Tahoma"/>
          <w:sz w:val="24"/>
          <w:szCs w:val="24"/>
        </w:rPr>
      </w:pPr>
      <w:r w:rsidRPr="00E16F94">
        <w:rPr>
          <w:rFonts w:ascii="Tahoma" w:hAnsi="Tahoma" w:cs="Tahoma"/>
          <w:sz w:val="24"/>
          <w:szCs w:val="24"/>
        </w:rPr>
        <w:t>Pereira,</w:t>
      </w:r>
      <w:r w:rsidR="00E13F94" w:rsidRPr="00E16F94">
        <w:rPr>
          <w:rFonts w:ascii="Tahoma" w:hAnsi="Tahoma" w:cs="Tahoma"/>
          <w:sz w:val="24"/>
          <w:szCs w:val="24"/>
        </w:rPr>
        <w:t xml:space="preserve"> </w:t>
      </w:r>
      <w:r w:rsidR="00B50691" w:rsidRPr="00E16F94">
        <w:rPr>
          <w:rFonts w:ascii="Tahoma" w:hAnsi="Tahoma" w:cs="Tahoma"/>
          <w:sz w:val="24"/>
          <w:szCs w:val="24"/>
        </w:rPr>
        <w:t xml:space="preserve">marzo </w:t>
      </w:r>
      <w:r w:rsidR="0FACB52F" w:rsidRPr="00E16F94">
        <w:rPr>
          <w:rFonts w:ascii="Tahoma" w:hAnsi="Tahoma" w:cs="Tahoma"/>
          <w:sz w:val="24"/>
          <w:szCs w:val="24"/>
        </w:rPr>
        <w:t xml:space="preserve">diez (10) </w:t>
      </w:r>
      <w:r w:rsidR="00B50691" w:rsidRPr="00E16F94">
        <w:rPr>
          <w:rFonts w:ascii="Tahoma" w:hAnsi="Tahoma" w:cs="Tahoma"/>
          <w:sz w:val="24"/>
          <w:szCs w:val="24"/>
        </w:rPr>
        <w:t>de dos mil veintiuno</w:t>
      </w:r>
      <w:r w:rsidR="00E13F94" w:rsidRPr="00E16F94">
        <w:rPr>
          <w:rFonts w:ascii="Tahoma" w:hAnsi="Tahoma" w:cs="Tahoma"/>
          <w:sz w:val="24"/>
          <w:szCs w:val="24"/>
        </w:rPr>
        <w:t xml:space="preserve"> (202</w:t>
      </w:r>
      <w:r w:rsidR="00C11789" w:rsidRPr="00E16F94">
        <w:rPr>
          <w:rFonts w:ascii="Tahoma" w:hAnsi="Tahoma" w:cs="Tahoma"/>
          <w:sz w:val="24"/>
          <w:szCs w:val="24"/>
        </w:rPr>
        <w:t>1</w:t>
      </w:r>
      <w:r w:rsidR="00E13F94" w:rsidRPr="00E16F94">
        <w:rPr>
          <w:rFonts w:ascii="Tahoma" w:hAnsi="Tahoma" w:cs="Tahoma"/>
          <w:sz w:val="24"/>
          <w:szCs w:val="24"/>
        </w:rPr>
        <w:t>)</w:t>
      </w:r>
    </w:p>
    <w:p w14:paraId="6D4C17EA" w14:textId="28B03CAA" w:rsidR="00863F22" w:rsidRPr="00E16F94" w:rsidRDefault="00863F22" w:rsidP="00E16F94">
      <w:pPr>
        <w:spacing w:line="276" w:lineRule="auto"/>
        <w:ind w:firstLine="708"/>
        <w:jc w:val="both"/>
        <w:rPr>
          <w:rFonts w:ascii="Tahoma" w:hAnsi="Tahoma" w:cs="Tahoma"/>
          <w:sz w:val="24"/>
          <w:szCs w:val="24"/>
        </w:rPr>
      </w:pPr>
      <w:r w:rsidRPr="00E16F94">
        <w:rPr>
          <w:rFonts w:ascii="Tahoma" w:hAnsi="Tahoma" w:cs="Tahoma"/>
          <w:sz w:val="24"/>
          <w:szCs w:val="24"/>
        </w:rPr>
        <w:t>Acta No</w:t>
      </w:r>
      <w:r w:rsidR="00B50691" w:rsidRPr="00E16F94">
        <w:rPr>
          <w:rFonts w:ascii="Tahoma" w:hAnsi="Tahoma" w:cs="Tahoma"/>
          <w:sz w:val="24"/>
          <w:szCs w:val="24"/>
        </w:rPr>
        <w:t>.</w:t>
      </w:r>
      <w:r w:rsidR="71EC288D" w:rsidRPr="00E16F94">
        <w:rPr>
          <w:rFonts w:ascii="Tahoma" w:hAnsi="Tahoma" w:cs="Tahoma"/>
          <w:sz w:val="24"/>
          <w:szCs w:val="24"/>
        </w:rPr>
        <w:t xml:space="preserve"> 106</w:t>
      </w:r>
      <w:r w:rsidR="00B50691" w:rsidRPr="00E16F94">
        <w:rPr>
          <w:rFonts w:ascii="Tahoma" w:hAnsi="Tahoma" w:cs="Tahoma"/>
          <w:sz w:val="24"/>
          <w:szCs w:val="24"/>
        </w:rPr>
        <w:t xml:space="preserve"> de </w:t>
      </w:r>
      <w:r w:rsidR="005D5208" w:rsidRPr="00E16F94">
        <w:rPr>
          <w:rFonts w:ascii="Tahoma" w:hAnsi="Tahoma" w:cs="Tahoma"/>
          <w:sz w:val="24"/>
          <w:szCs w:val="24"/>
        </w:rPr>
        <w:t>marzo 9</w:t>
      </w:r>
      <w:r w:rsidR="00B50691" w:rsidRPr="00E16F94">
        <w:rPr>
          <w:rFonts w:ascii="Tahoma" w:hAnsi="Tahoma" w:cs="Tahoma"/>
          <w:sz w:val="24"/>
          <w:szCs w:val="24"/>
        </w:rPr>
        <w:t xml:space="preserve"> de 2021</w:t>
      </w:r>
    </w:p>
    <w:p w14:paraId="450376B2" w14:textId="5325F636" w:rsidR="00863F22" w:rsidRPr="00E16F94" w:rsidRDefault="00863F22" w:rsidP="00E16F94">
      <w:pPr>
        <w:spacing w:line="276" w:lineRule="auto"/>
        <w:ind w:firstLine="708"/>
        <w:jc w:val="both"/>
        <w:rPr>
          <w:rFonts w:ascii="Tahoma" w:hAnsi="Tahoma" w:cs="Tahoma"/>
          <w:sz w:val="24"/>
          <w:szCs w:val="24"/>
        </w:rPr>
      </w:pPr>
      <w:r w:rsidRPr="00E16F94">
        <w:rPr>
          <w:rFonts w:ascii="Tahoma" w:hAnsi="Tahoma" w:cs="Tahoma"/>
          <w:sz w:val="24"/>
          <w:szCs w:val="24"/>
        </w:rPr>
        <w:t>Expediente 66001-31-03-00</w:t>
      </w:r>
      <w:r w:rsidR="003A4B00" w:rsidRPr="00E16F94">
        <w:rPr>
          <w:rFonts w:ascii="Tahoma" w:hAnsi="Tahoma" w:cs="Tahoma"/>
          <w:sz w:val="24"/>
          <w:szCs w:val="24"/>
        </w:rPr>
        <w:t>2</w:t>
      </w:r>
      <w:r w:rsidRPr="00E16F94">
        <w:rPr>
          <w:rFonts w:ascii="Tahoma" w:hAnsi="Tahoma" w:cs="Tahoma"/>
          <w:sz w:val="24"/>
          <w:szCs w:val="24"/>
        </w:rPr>
        <w:t>-201</w:t>
      </w:r>
      <w:r w:rsidR="00C11789" w:rsidRPr="00E16F94">
        <w:rPr>
          <w:rFonts w:ascii="Tahoma" w:hAnsi="Tahoma" w:cs="Tahoma"/>
          <w:sz w:val="24"/>
          <w:szCs w:val="24"/>
        </w:rPr>
        <w:t>7</w:t>
      </w:r>
      <w:r w:rsidRPr="00E16F94">
        <w:rPr>
          <w:rFonts w:ascii="Tahoma" w:hAnsi="Tahoma" w:cs="Tahoma"/>
          <w:sz w:val="24"/>
          <w:szCs w:val="24"/>
        </w:rPr>
        <w:t>-001</w:t>
      </w:r>
      <w:r w:rsidR="00C11789" w:rsidRPr="00E16F94">
        <w:rPr>
          <w:rFonts w:ascii="Tahoma" w:hAnsi="Tahoma" w:cs="Tahoma"/>
          <w:sz w:val="24"/>
          <w:szCs w:val="24"/>
        </w:rPr>
        <w:t>13</w:t>
      </w:r>
      <w:r w:rsidRPr="00E16F94">
        <w:rPr>
          <w:rFonts w:ascii="Tahoma" w:hAnsi="Tahoma" w:cs="Tahoma"/>
          <w:sz w:val="24"/>
          <w:szCs w:val="24"/>
        </w:rPr>
        <w:t>-0</w:t>
      </w:r>
      <w:r w:rsidR="00C11789" w:rsidRPr="00E16F94">
        <w:rPr>
          <w:rFonts w:ascii="Tahoma" w:hAnsi="Tahoma" w:cs="Tahoma"/>
          <w:sz w:val="24"/>
          <w:szCs w:val="24"/>
        </w:rPr>
        <w:t>1</w:t>
      </w:r>
    </w:p>
    <w:p w14:paraId="0A37501D" w14:textId="77777777" w:rsidR="00863F22" w:rsidRPr="00E16F94" w:rsidRDefault="00863F22" w:rsidP="00E16F94">
      <w:pPr>
        <w:spacing w:line="276" w:lineRule="auto"/>
        <w:jc w:val="both"/>
        <w:rPr>
          <w:rFonts w:ascii="Tahoma" w:hAnsi="Tahoma" w:cs="Tahoma"/>
          <w:sz w:val="24"/>
          <w:szCs w:val="24"/>
        </w:rPr>
      </w:pPr>
    </w:p>
    <w:p w14:paraId="30CF5097" w14:textId="77777777" w:rsidR="00D13151" w:rsidRPr="00E16F94" w:rsidRDefault="00D13151" w:rsidP="00E16F94">
      <w:pPr>
        <w:spacing w:line="276" w:lineRule="auto"/>
        <w:jc w:val="both"/>
        <w:rPr>
          <w:rFonts w:ascii="Tahoma" w:hAnsi="Tahoma" w:cs="Tahoma"/>
          <w:sz w:val="24"/>
          <w:szCs w:val="24"/>
        </w:rPr>
      </w:pPr>
    </w:p>
    <w:p w14:paraId="04A0BDDE" w14:textId="3BB2B3B0" w:rsidR="00863F22" w:rsidRPr="00E16F94" w:rsidRDefault="00863F22" w:rsidP="00E16F94">
      <w:pPr>
        <w:spacing w:line="276" w:lineRule="auto"/>
        <w:jc w:val="both"/>
        <w:rPr>
          <w:rFonts w:ascii="Tahoma" w:hAnsi="Tahoma" w:cs="Tahoma"/>
          <w:sz w:val="24"/>
          <w:szCs w:val="24"/>
        </w:rPr>
      </w:pPr>
      <w:r w:rsidRPr="00E16F94">
        <w:rPr>
          <w:rFonts w:ascii="Tahoma" w:hAnsi="Tahoma" w:cs="Tahoma"/>
          <w:sz w:val="24"/>
          <w:szCs w:val="24"/>
        </w:rPr>
        <w:t>Decide la Sala el recurso de apelación que interpu</w:t>
      </w:r>
      <w:r w:rsidR="006E787D" w:rsidRPr="00E16F94">
        <w:rPr>
          <w:rFonts w:ascii="Tahoma" w:hAnsi="Tahoma" w:cs="Tahoma"/>
          <w:sz w:val="24"/>
          <w:szCs w:val="24"/>
        </w:rPr>
        <w:t>so</w:t>
      </w:r>
      <w:r w:rsidRPr="00E16F94">
        <w:rPr>
          <w:rFonts w:ascii="Tahoma" w:hAnsi="Tahoma" w:cs="Tahoma"/>
          <w:sz w:val="24"/>
          <w:szCs w:val="24"/>
        </w:rPr>
        <w:t xml:space="preserve"> </w:t>
      </w:r>
      <w:r w:rsidR="00746DB0" w:rsidRPr="00E16F94">
        <w:rPr>
          <w:rFonts w:ascii="Tahoma" w:hAnsi="Tahoma" w:cs="Tahoma"/>
          <w:sz w:val="24"/>
          <w:szCs w:val="24"/>
        </w:rPr>
        <w:t>la parte</w:t>
      </w:r>
      <w:r w:rsidR="006E787D" w:rsidRPr="00E16F94">
        <w:rPr>
          <w:rFonts w:ascii="Tahoma" w:hAnsi="Tahoma" w:cs="Tahoma"/>
          <w:sz w:val="24"/>
          <w:szCs w:val="24"/>
        </w:rPr>
        <w:t xml:space="preserve"> demandante</w:t>
      </w:r>
      <w:r w:rsidRPr="00E16F94">
        <w:rPr>
          <w:rFonts w:ascii="Tahoma" w:hAnsi="Tahoma" w:cs="Tahoma"/>
          <w:sz w:val="24"/>
          <w:szCs w:val="24"/>
        </w:rPr>
        <w:t xml:space="preserve">, frente a la sentencia proferida por el Juzgado </w:t>
      </w:r>
      <w:r w:rsidR="006E787D" w:rsidRPr="00E16F94">
        <w:rPr>
          <w:rFonts w:ascii="Tahoma" w:hAnsi="Tahoma" w:cs="Tahoma"/>
          <w:sz w:val="24"/>
          <w:szCs w:val="24"/>
        </w:rPr>
        <w:t>Segundo</w:t>
      </w:r>
      <w:r w:rsidRPr="00E16F94">
        <w:rPr>
          <w:rFonts w:ascii="Tahoma" w:hAnsi="Tahoma" w:cs="Tahoma"/>
          <w:sz w:val="24"/>
          <w:szCs w:val="24"/>
        </w:rPr>
        <w:t xml:space="preserve"> Civil del Circuito de Pereira, el </w:t>
      </w:r>
      <w:r w:rsidR="006E787D" w:rsidRPr="00E16F94">
        <w:rPr>
          <w:rFonts w:ascii="Tahoma" w:hAnsi="Tahoma" w:cs="Tahoma"/>
          <w:sz w:val="24"/>
          <w:szCs w:val="24"/>
        </w:rPr>
        <w:t>4</w:t>
      </w:r>
      <w:r w:rsidRPr="00E16F94">
        <w:rPr>
          <w:rFonts w:ascii="Tahoma" w:hAnsi="Tahoma" w:cs="Tahoma"/>
          <w:sz w:val="24"/>
          <w:szCs w:val="24"/>
        </w:rPr>
        <w:t xml:space="preserve"> de </w:t>
      </w:r>
      <w:r w:rsidR="006E787D" w:rsidRPr="00E16F94">
        <w:rPr>
          <w:rFonts w:ascii="Tahoma" w:hAnsi="Tahoma" w:cs="Tahoma"/>
          <w:sz w:val="24"/>
          <w:szCs w:val="24"/>
        </w:rPr>
        <w:t>septiembre</w:t>
      </w:r>
      <w:r w:rsidRPr="00E16F94">
        <w:rPr>
          <w:rFonts w:ascii="Tahoma" w:hAnsi="Tahoma" w:cs="Tahoma"/>
          <w:sz w:val="24"/>
          <w:szCs w:val="24"/>
        </w:rPr>
        <w:t xml:space="preserve"> de 2019, en el proceso sobre responsabilidad civil extracontractual que instauraron los señores </w:t>
      </w:r>
      <w:r w:rsidR="006E787D" w:rsidRPr="00E16F94">
        <w:rPr>
          <w:rFonts w:ascii="Tahoma" w:hAnsi="Tahoma" w:cs="Tahoma"/>
          <w:sz w:val="24"/>
          <w:szCs w:val="24"/>
        </w:rPr>
        <w:t>Norbey Rodríguez Restrepo</w:t>
      </w:r>
      <w:r w:rsidRPr="00E16F94">
        <w:rPr>
          <w:rFonts w:ascii="Tahoma" w:hAnsi="Tahoma" w:cs="Tahoma"/>
          <w:sz w:val="24"/>
          <w:szCs w:val="24"/>
        </w:rPr>
        <w:t xml:space="preserve">, </w:t>
      </w:r>
      <w:r w:rsidR="006E787D" w:rsidRPr="00E16F94">
        <w:rPr>
          <w:rFonts w:ascii="Tahoma" w:hAnsi="Tahoma" w:cs="Tahoma"/>
          <w:sz w:val="24"/>
          <w:szCs w:val="24"/>
        </w:rPr>
        <w:t>Luz Nelly Restrepo Jaramillo y Elena Pascal</w:t>
      </w:r>
      <w:r w:rsidRPr="00E16F94">
        <w:rPr>
          <w:rFonts w:ascii="Tahoma" w:hAnsi="Tahoma" w:cs="Tahoma"/>
          <w:sz w:val="24"/>
          <w:szCs w:val="24"/>
        </w:rPr>
        <w:t xml:space="preserve"> frente a </w:t>
      </w:r>
      <w:r w:rsidR="006E787D" w:rsidRPr="00E16F94">
        <w:rPr>
          <w:rFonts w:ascii="Tahoma" w:hAnsi="Tahoma" w:cs="Tahoma"/>
          <w:sz w:val="24"/>
          <w:szCs w:val="24"/>
        </w:rPr>
        <w:t xml:space="preserve">Ramiro Díaz López, Seguros Allianz y Rápido </w:t>
      </w:r>
      <w:proofErr w:type="spellStart"/>
      <w:r w:rsidR="006E787D" w:rsidRPr="00E16F94">
        <w:rPr>
          <w:rFonts w:ascii="Tahoma" w:hAnsi="Tahoma" w:cs="Tahoma"/>
          <w:sz w:val="24"/>
          <w:szCs w:val="24"/>
        </w:rPr>
        <w:t>Humadea</w:t>
      </w:r>
      <w:proofErr w:type="spellEnd"/>
      <w:r w:rsidR="006E787D" w:rsidRPr="00E16F94">
        <w:rPr>
          <w:rFonts w:ascii="Tahoma" w:hAnsi="Tahoma" w:cs="Tahoma"/>
          <w:sz w:val="24"/>
          <w:szCs w:val="24"/>
        </w:rPr>
        <w:t xml:space="preserve"> S.A</w:t>
      </w:r>
      <w:r w:rsidRPr="00E16F94">
        <w:rPr>
          <w:rFonts w:ascii="Tahoma" w:hAnsi="Tahoma" w:cs="Tahoma"/>
          <w:sz w:val="24"/>
          <w:szCs w:val="24"/>
        </w:rPr>
        <w:t>.</w:t>
      </w:r>
      <w:r w:rsidR="00DF6DE7" w:rsidRPr="00E16F94">
        <w:rPr>
          <w:rFonts w:ascii="Tahoma" w:hAnsi="Tahoma" w:cs="Tahoma"/>
          <w:sz w:val="24"/>
          <w:szCs w:val="24"/>
        </w:rPr>
        <w:t>S.</w:t>
      </w:r>
    </w:p>
    <w:p w14:paraId="02EB378F" w14:textId="77777777" w:rsidR="00863F22" w:rsidRPr="00E16F94" w:rsidRDefault="00863F22" w:rsidP="00E16F94">
      <w:pPr>
        <w:spacing w:line="276" w:lineRule="auto"/>
        <w:jc w:val="both"/>
        <w:rPr>
          <w:rFonts w:ascii="Tahoma" w:hAnsi="Tahoma" w:cs="Tahoma"/>
          <w:sz w:val="24"/>
          <w:szCs w:val="24"/>
        </w:rPr>
      </w:pPr>
    </w:p>
    <w:p w14:paraId="0F10BAA5" w14:textId="77777777" w:rsidR="00863F22" w:rsidRPr="00E16F94" w:rsidRDefault="00863F22" w:rsidP="00E16F94">
      <w:pPr>
        <w:spacing w:line="276" w:lineRule="auto"/>
        <w:jc w:val="center"/>
        <w:rPr>
          <w:rFonts w:ascii="Tahoma" w:hAnsi="Tahoma" w:cs="Tahoma"/>
          <w:b/>
          <w:sz w:val="24"/>
          <w:szCs w:val="24"/>
        </w:rPr>
      </w:pPr>
      <w:r w:rsidRPr="00E16F94">
        <w:rPr>
          <w:rFonts w:ascii="Tahoma" w:hAnsi="Tahoma" w:cs="Tahoma"/>
          <w:b/>
          <w:sz w:val="24"/>
          <w:szCs w:val="24"/>
        </w:rPr>
        <w:t>ANTECEDENTES</w:t>
      </w:r>
    </w:p>
    <w:p w14:paraId="29D6B04F" w14:textId="1ECA9A8D" w:rsidR="00863F22" w:rsidRPr="00E16F94" w:rsidRDefault="00863F22" w:rsidP="00E16F94">
      <w:pPr>
        <w:tabs>
          <w:tab w:val="left" w:pos="3669"/>
        </w:tabs>
        <w:spacing w:line="276" w:lineRule="auto"/>
        <w:jc w:val="both"/>
        <w:rPr>
          <w:rFonts w:ascii="Tahoma" w:hAnsi="Tahoma" w:cs="Tahoma"/>
          <w:b/>
          <w:sz w:val="24"/>
          <w:szCs w:val="24"/>
        </w:rPr>
      </w:pPr>
    </w:p>
    <w:p w14:paraId="06E11600" w14:textId="33FB4F37" w:rsidR="00E92037" w:rsidRPr="00E16F94" w:rsidRDefault="00863F22"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1. Con la acción instaurada pretenden los demandantes se declare la responsabilidad civil </w:t>
      </w:r>
      <w:r w:rsidR="00F633CB" w:rsidRPr="00E16F94">
        <w:rPr>
          <w:rFonts w:ascii="Tahoma" w:hAnsi="Tahoma" w:cs="Tahoma"/>
          <w:sz w:val="24"/>
          <w:szCs w:val="24"/>
        </w:rPr>
        <w:t xml:space="preserve">solidaria y </w:t>
      </w:r>
      <w:r w:rsidRPr="00E16F94">
        <w:rPr>
          <w:rFonts w:ascii="Tahoma" w:hAnsi="Tahoma" w:cs="Tahoma"/>
          <w:sz w:val="24"/>
          <w:szCs w:val="24"/>
        </w:rPr>
        <w:t xml:space="preserve">extracontractual en los demandados, por los </w:t>
      </w:r>
      <w:r w:rsidR="00E92037" w:rsidRPr="00E16F94">
        <w:rPr>
          <w:rFonts w:ascii="Tahoma" w:hAnsi="Tahoma" w:cs="Tahoma"/>
          <w:sz w:val="24"/>
          <w:szCs w:val="24"/>
        </w:rPr>
        <w:t>daños</w:t>
      </w:r>
      <w:r w:rsidRPr="00E16F94">
        <w:rPr>
          <w:rFonts w:ascii="Tahoma" w:hAnsi="Tahoma" w:cs="Tahoma"/>
          <w:sz w:val="24"/>
          <w:szCs w:val="24"/>
        </w:rPr>
        <w:t xml:space="preserve"> causados a los actores</w:t>
      </w:r>
      <w:r w:rsidR="00E92037" w:rsidRPr="00E16F94">
        <w:rPr>
          <w:rFonts w:ascii="Tahoma" w:hAnsi="Tahoma" w:cs="Tahoma"/>
          <w:sz w:val="24"/>
          <w:szCs w:val="24"/>
        </w:rPr>
        <w:t xml:space="preserve"> como consecuencia del accidente de tránsito en el que perdió la vida el menor JUAN SEBASTIÁN RODRÍGUEZ PASCAL</w:t>
      </w:r>
      <w:r w:rsidRPr="00E16F94">
        <w:rPr>
          <w:rFonts w:ascii="Tahoma" w:hAnsi="Tahoma" w:cs="Tahoma"/>
          <w:sz w:val="24"/>
          <w:szCs w:val="24"/>
        </w:rPr>
        <w:t xml:space="preserve"> y se les condene a </w:t>
      </w:r>
      <w:r w:rsidR="00B76303" w:rsidRPr="00E16F94">
        <w:rPr>
          <w:rFonts w:ascii="Tahoma" w:hAnsi="Tahoma" w:cs="Tahoma"/>
          <w:sz w:val="24"/>
          <w:szCs w:val="24"/>
        </w:rPr>
        <w:t>pagarles a</w:t>
      </w:r>
      <w:r w:rsidR="00E92037" w:rsidRPr="00E16F94">
        <w:rPr>
          <w:rFonts w:ascii="Tahoma" w:hAnsi="Tahoma" w:cs="Tahoma"/>
          <w:sz w:val="24"/>
          <w:szCs w:val="24"/>
        </w:rPr>
        <w:t xml:space="preserve"> título de </w:t>
      </w:r>
      <w:r w:rsidR="00E92037" w:rsidRPr="00E16F94">
        <w:rPr>
          <w:rFonts w:ascii="Tahoma" w:hAnsi="Tahoma" w:cs="Tahoma"/>
          <w:sz w:val="24"/>
          <w:szCs w:val="24"/>
        </w:rPr>
        <w:lastRenderedPageBreak/>
        <w:t>indemnización por concepto de daños morales para cada</w:t>
      </w:r>
      <w:r w:rsidR="0028487C" w:rsidRPr="00E16F94">
        <w:rPr>
          <w:rFonts w:ascii="Tahoma" w:hAnsi="Tahoma" w:cs="Tahoma"/>
          <w:sz w:val="24"/>
          <w:szCs w:val="24"/>
        </w:rPr>
        <w:t xml:space="preserve"> uno</w:t>
      </w:r>
      <w:r w:rsidR="00E92037" w:rsidRPr="00E16F94">
        <w:rPr>
          <w:rFonts w:ascii="Tahoma" w:hAnsi="Tahoma" w:cs="Tahoma"/>
          <w:sz w:val="24"/>
          <w:szCs w:val="24"/>
        </w:rPr>
        <w:t xml:space="preserve"> el equivalente a 100 salarios mínimos mensuales legales vigentes.</w:t>
      </w:r>
    </w:p>
    <w:p w14:paraId="6A05A809" w14:textId="77777777" w:rsidR="00863F22" w:rsidRPr="00E16F94" w:rsidRDefault="00863F22" w:rsidP="00E16F94">
      <w:pPr>
        <w:pStyle w:val="Textoindependiente"/>
        <w:spacing w:line="276" w:lineRule="auto"/>
        <w:rPr>
          <w:rFonts w:ascii="Tahoma" w:hAnsi="Tahoma" w:cs="Tahoma"/>
          <w:sz w:val="24"/>
          <w:szCs w:val="24"/>
        </w:rPr>
      </w:pPr>
    </w:p>
    <w:p w14:paraId="2864D129" w14:textId="2AE7B9E9" w:rsidR="00747A01" w:rsidRPr="00E16F94" w:rsidRDefault="00747A01" w:rsidP="00E16F94">
      <w:pPr>
        <w:pStyle w:val="Textoindependiente"/>
        <w:spacing w:line="276" w:lineRule="auto"/>
        <w:rPr>
          <w:rFonts w:ascii="Tahoma" w:hAnsi="Tahoma" w:cs="Tahoma"/>
          <w:sz w:val="24"/>
          <w:szCs w:val="24"/>
        </w:rPr>
      </w:pPr>
      <w:r w:rsidRPr="00E16F94">
        <w:rPr>
          <w:rFonts w:ascii="Tahoma" w:hAnsi="Tahoma" w:cs="Tahoma"/>
          <w:sz w:val="24"/>
          <w:szCs w:val="24"/>
        </w:rPr>
        <w:t>2. Como supuestos fácticos se relataro</w:t>
      </w:r>
      <w:r w:rsidR="009033CE" w:rsidRPr="00E16F94">
        <w:rPr>
          <w:rFonts w:ascii="Tahoma" w:hAnsi="Tahoma" w:cs="Tahoma"/>
          <w:sz w:val="24"/>
          <w:szCs w:val="24"/>
        </w:rPr>
        <w:t xml:space="preserve">n en la demanda los hechos </w:t>
      </w:r>
      <w:r w:rsidRPr="00E16F94">
        <w:rPr>
          <w:rFonts w:ascii="Tahoma" w:hAnsi="Tahoma" w:cs="Tahoma"/>
          <w:sz w:val="24"/>
          <w:szCs w:val="24"/>
        </w:rPr>
        <w:t>que admiten el siguiente resumen:</w:t>
      </w:r>
    </w:p>
    <w:p w14:paraId="5A39BBE3" w14:textId="77777777" w:rsidR="00747A01" w:rsidRPr="00E16F94" w:rsidRDefault="00747A01" w:rsidP="00E16F94">
      <w:pPr>
        <w:pStyle w:val="Textoindependiente"/>
        <w:spacing w:line="276" w:lineRule="auto"/>
        <w:rPr>
          <w:rFonts w:ascii="Tahoma" w:hAnsi="Tahoma" w:cs="Tahoma"/>
          <w:sz w:val="24"/>
          <w:szCs w:val="24"/>
        </w:rPr>
      </w:pPr>
    </w:p>
    <w:p w14:paraId="3BAFA885" w14:textId="37858F8F" w:rsidR="00863F22" w:rsidRPr="00E16F94" w:rsidRDefault="00747A01"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2.1 </w:t>
      </w:r>
      <w:r w:rsidR="00681CF6" w:rsidRPr="00E16F94">
        <w:rPr>
          <w:rFonts w:ascii="Tahoma" w:hAnsi="Tahoma" w:cs="Tahoma"/>
          <w:sz w:val="24"/>
          <w:szCs w:val="24"/>
        </w:rPr>
        <w:t xml:space="preserve">El día 25 de julio de 2015 aproximadamente a las 16:35 horas, el menor Juan Sebastián Rodríguez Pascal se encontraba en la finca Panorama ubicada en la vía que del sector de Andalucía conduce a la Y de Cerritos, Pereira, a la altura del kilómetro 58+550 </w:t>
      </w:r>
      <w:proofErr w:type="spellStart"/>
      <w:r w:rsidR="00681CF6" w:rsidRPr="00E16F94">
        <w:rPr>
          <w:rFonts w:ascii="Tahoma" w:hAnsi="Tahoma" w:cs="Tahoma"/>
          <w:sz w:val="24"/>
          <w:szCs w:val="24"/>
        </w:rPr>
        <w:t>mts</w:t>
      </w:r>
      <w:proofErr w:type="spellEnd"/>
      <w:r w:rsidR="00681CF6" w:rsidRPr="00E16F94">
        <w:rPr>
          <w:rFonts w:ascii="Tahoma" w:hAnsi="Tahoma" w:cs="Tahoma"/>
          <w:sz w:val="24"/>
          <w:szCs w:val="24"/>
        </w:rPr>
        <w:t xml:space="preserve">, en compañía de su padre y abuelo de crianza (José Jesús </w:t>
      </w:r>
      <w:r w:rsidR="007F21D7" w:rsidRPr="00E16F94">
        <w:rPr>
          <w:rFonts w:ascii="Tahoma" w:hAnsi="Tahoma" w:cs="Tahoma"/>
          <w:sz w:val="24"/>
          <w:szCs w:val="24"/>
        </w:rPr>
        <w:t>Montoya Rendón</w:t>
      </w:r>
      <w:r w:rsidR="00681CF6" w:rsidRPr="00E16F94">
        <w:rPr>
          <w:rFonts w:ascii="Tahoma" w:hAnsi="Tahoma" w:cs="Tahoma"/>
          <w:sz w:val="24"/>
          <w:szCs w:val="24"/>
        </w:rPr>
        <w:t xml:space="preserve"> y Jesús Montoya</w:t>
      </w:r>
      <w:r w:rsidR="00DC3E0B" w:rsidRPr="00E16F94">
        <w:rPr>
          <w:rFonts w:ascii="Tahoma" w:hAnsi="Tahoma" w:cs="Tahoma"/>
          <w:sz w:val="24"/>
          <w:szCs w:val="24"/>
        </w:rPr>
        <w:t xml:space="preserve"> respectivamente</w:t>
      </w:r>
      <w:r w:rsidR="00681CF6" w:rsidRPr="00E16F94">
        <w:rPr>
          <w:rFonts w:ascii="Tahoma" w:hAnsi="Tahoma" w:cs="Tahoma"/>
          <w:sz w:val="24"/>
          <w:szCs w:val="24"/>
        </w:rPr>
        <w:t>) y sus hermanos de crianza Estefanía Montoya Zapata y Juan Felipe Conrado Restrepo, éste último de 12 años de edad</w:t>
      </w:r>
      <w:r w:rsidR="00863F22" w:rsidRPr="00E16F94">
        <w:rPr>
          <w:rFonts w:ascii="Tahoma" w:hAnsi="Tahoma" w:cs="Tahoma"/>
          <w:sz w:val="24"/>
          <w:szCs w:val="24"/>
        </w:rPr>
        <w:t>.</w:t>
      </w:r>
    </w:p>
    <w:p w14:paraId="41C8F396" w14:textId="77777777" w:rsidR="00863F22" w:rsidRPr="00E16F94" w:rsidRDefault="00863F22" w:rsidP="00E16F94">
      <w:pPr>
        <w:pStyle w:val="Textoindependiente"/>
        <w:spacing w:line="276" w:lineRule="auto"/>
        <w:rPr>
          <w:rFonts w:ascii="Tahoma" w:hAnsi="Tahoma" w:cs="Tahoma"/>
          <w:sz w:val="24"/>
          <w:szCs w:val="24"/>
        </w:rPr>
      </w:pPr>
    </w:p>
    <w:p w14:paraId="5B094F06" w14:textId="57414053" w:rsidR="00863F22" w:rsidRPr="00E16F94" w:rsidRDefault="00747A01"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2.2 </w:t>
      </w:r>
      <w:r w:rsidR="009735D5" w:rsidRPr="00E16F94">
        <w:rPr>
          <w:rFonts w:ascii="Tahoma" w:hAnsi="Tahoma" w:cs="Tahoma"/>
          <w:sz w:val="24"/>
          <w:szCs w:val="24"/>
        </w:rPr>
        <w:t>A las 16:42 horas Jesús Montoya y la menor Estefanía Montoya Zapata en compañía de Juan Felipe Conrado Restrepo se dispusieron a cruzar las dos calzadas, toda vez que los dos primeros abordarían la ruta a Puerto Caldas</w:t>
      </w:r>
      <w:r w:rsidR="00D91D0D" w:rsidRPr="00E16F94">
        <w:rPr>
          <w:rFonts w:ascii="Tahoma" w:hAnsi="Tahoma" w:cs="Tahoma"/>
          <w:sz w:val="24"/>
          <w:szCs w:val="24"/>
        </w:rPr>
        <w:t xml:space="preserve"> y Juan Felipe los acompañaría a tomar el tra</w:t>
      </w:r>
      <w:r w:rsidR="005F7A9C" w:rsidRPr="00E16F94">
        <w:rPr>
          <w:rFonts w:ascii="Tahoma" w:hAnsi="Tahoma" w:cs="Tahoma"/>
          <w:sz w:val="24"/>
          <w:szCs w:val="24"/>
        </w:rPr>
        <w:t>n</w:t>
      </w:r>
      <w:r w:rsidR="00D91D0D" w:rsidRPr="00E16F94">
        <w:rPr>
          <w:rFonts w:ascii="Tahoma" w:hAnsi="Tahoma" w:cs="Tahoma"/>
          <w:sz w:val="24"/>
          <w:szCs w:val="24"/>
        </w:rPr>
        <w:t>sporte</w:t>
      </w:r>
      <w:r w:rsidR="00863F22" w:rsidRPr="00E16F94">
        <w:rPr>
          <w:rFonts w:ascii="Tahoma" w:hAnsi="Tahoma" w:cs="Tahoma"/>
          <w:sz w:val="24"/>
          <w:szCs w:val="24"/>
        </w:rPr>
        <w:t>.</w:t>
      </w:r>
    </w:p>
    <w:p w14:paraId="72A3D3EC" w14:textId="77777777" w:rsidR="00863F22" w:rsidRPr="00E16F94" w:rsidRDefault="00863F22" w:rsidP="00E16F94">
      <w:pPr>
        <w:pStyle w:val="Textoindependiente"/>
        <w:spacing w:line="276" w:lineRule="auto"/>
        <w:rPr>
          <w:rFonts w:ascii="Tahoma" w:hAnsi="Tahoma" w:cs="Tahoma"/>
          <w:sz w:val="24"/>
          <w:szCs w:val="24"/>
        </w:rPr>
      </w:pPr>
    </w:p>
    <w:p w14:paraId="6A133122" w14:textId="4192AA03" w:rsidR="00863F22" w:rsidRPr="00E16F94" w:rsidRDefault="00747A01"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2.3 </w:t>
      </w:r>
      <w:r w:rsidR="00D91D0D" w:rsidRPr="00E16F94">
        <w:rPr>
          <w:rFonts w:ascii="Tahoma" w:hAnsi="Tahoma" w:cs="Tahoma"/>
          <w:sz w:val="24"/>
          <w:szCs w:val="24"/>
        </w:rPr>
        <w:t>A las 16:45 el menor Juan Sebastián atraviesa la primera calzada en busca de sus familiares quienes se encontraban al otro lado de la vía, cuando el menor Juan Felipe observa a Juan Sebastián</w:t>
      </w:r>
      <w:r w:rsidR="007F21D7" w:rsidRPr="00E16F94">
        <w:rPr>
          <w:rFonts w:ascii="Tahoma" w:hAnsi="Tahoma" w:cs="Tahoma"/>
          <w:sz w:val="24"/>
          <w:szCs w:val="24"/>
        </w:rPr>
        <w:t>,</w:t>
      </w:r>
      <w:r w:rsidR="00D91D0D" w:rsidRPr="00E16F94">
        <w:rPr>
          <w:rFonts w:ascii="Tahoma" w:hAnsi="Tahoma" w:cs="Tahoma"/>
          <w:sz w:val="24"/>
          <w:szCs w:val="24"/>
        </w:rPr>
        <w:t xml:space="preserve"> cruza desde la otra calzada hasta el separador para intercepta</w:t>
      </w:r>
      <w:r w:rsidR="007F21D7" w:rsidRPr="00E16F94">
        <w:rPr>
          <w:rFonts w:ascii="Tahoma" w:hAnsi="Tahoma" w:cs="Tahoma"/>
          <w:sz w:val="24"/>
          <w:szCs w:val="24"/>
        </w:rPr>
        <w:t>r</w:t>
      </w:r>
      <w:r w:rsidR="00D91D0D" w:rsidRPr="00E16F94">
        <w:rPr>
          <w:rFonts w:ascii="Tahoma" w:hAnsi="Tahoma" w:cs="Tahoma"/>
          <w:sz w:val="24"/>
          <w:szCs w:val="24"/>
        </w:rPr>
        <w:t>lo</w:t>
      </w:r>
      <w:r w:rsidR="007F21D7" w:rsidRPr="00E16F94">
        <w:rPr>
          <w:rFonts w:ascii="Tahoma" w:hAnsi="Tahoma" w:cs="Tahoma"/>
          <w:sz w:val="24"/>
          <w:szCs w:val="24"/>
        </w:rPr>
        <w:t xml:space="preserve">, el menor Juan Sebastián logra cruzar la calzada ubicándose sobre la berma interna de la vía y al extender su mano a Juan Felipe para que lo ayudara a subir al separador, en un instante un camión color blanco invadió la berma con la llanta delantera izquierda atrapando al menor y arrastrándolo pocos metros sobre </w:t>
      </w:r>
      <w:r w:rsidR="0036418D" w:rsidRPr="00E16F94">
        <w:rPr>
          <w:rFonts w:ascii="Tahoma" w:hAnsi="Tahoma" w:cs="Tahoma"/>
          <w:sz w:val="24"/>
          <w:szCs w:val="24"/>
        </w:rPr>
        <w:t>e</w:t>
      </w:r>
      <w:r w:rsidR="007F21D7" w:rsidRPr="00E16F94">
        <w:rPr>
          <w:rFonts w:ascii="Tahoma" w:hAnsi="Tahoma" w:cs="Tahoma"/>
          <w:sz w:val="24"/>
          <w:szCs w:val="24"/>
        </w:rPr>
        <w:t>sta zona peatonal, ocasionándole serias heridas en el tórax, abdomen, glúteos y piernas, las cuales minutos después le provocaron la muerte</w:t>
      </w:r>
      <w:r w:rsidR="00863F22" w:rsidRPr="00E16F94">
        <w:rPr>
          <w:rFonts w:ascii="Tahoma" w:hAnsi="Tahoma" w:cs="Tahoma"/>
          <w:sz w:val="24"/>
          <w:szCs w:val="24"/>
        </w:rPr>
        <w:t>.</w:t>
      </w:r>
    </w:p>
    <w:p w14:paraId="770451C4" w14:textId="7BC1D578" w:rsidR="008E06AD" w:rsidRPr="00E16F94" w:rsidRDefault="008E06AD" w:rsidP="00E16F94">
      <w:pPr>
        <w:pStyle w:val="Textoindependiente"/>
        <w:spacing w:line="276" w:lineRule="auto"/>
        <w:rPr>
          <w:rFonts w:ascii="Tahoma" w:hAnsi="Tahoma" w:cs="Tahoma"/>
          <w:sz w:val="24"/>
          <w:szCs w:val="24"/>
          <w:lang w:val="es-CO"/>
        </w:rPr>
      </w:pPr>
    </w:p>
    <w:p w14:paraId="562753CE" w14:textId="0A343D13" w:rsidR="008E06AD" w:rsidRPr="00E16F94" w:rsidRDefault="00355125" w:rsidP="00E16F94">
      <w:pPr>
        <w:pStyle w:val="Textoindependiente"/>
        <w:spacing w:line="276" w:lineRule="auto"/>
        <w:rPr>
          <w:rFonts w:ascii="Tahoma" w:hAnsi="Tahoma" w:cs="Tahoma"/>
          <w:sz w:val="24"/>
          <w:szCs w:val="24"/>
        </w:rPr>
      </w:pPr>
      <w:r w:rsidRPr="00E16F94">
        <w:rPr>
          <w:rFonts w:ascii="Tahoma" w:hAnsi="Tahoma" w:cs="Tahoma"/>
          <w:sz w:val="24"/>
          <w:szCs w:val="24"/>
        </w:rPr>
        <w:t>Instantes antes que Juan Sebastián fuese atrapado por el camión, desde el separador Juan Felipe había observado que el vehículo venía a baja velocidad sobre el carril izquierdo de la vía que de Cartago conduce a Pereira; y que su conductor venía hablando por celular, por ello Juan Felipe le había realizado al conductor varias señales con las manos para que se detuviera, sin lograr que éste lo viera y mucho menos frenara.</w:t>
      </w:r>
    </w:p>
    <w:p w14:paraId="0D0B940D" w14:textId="77777777" w:rsidR="00863F22" w:rsidRPr="00E16F94" w:rsidRDefault="00863F22" w:rsidP="00E16F94">
      <w:pPr>
        <w:pStyle w:val="Textoindependiente"/>
        <w:spacing w:line="276" w:lineRule="auto"/>
        <w:rPr>
          <w:rFonts w:ascii="Tahoma" w:hAnsi="Tahoma" w:cs="Tahoma"/>
          <w:sz w:val="24"/>
          <w:szCs w:val="24"/>
        </w:rPr>
      </w:pPr>
    </w:p>
    <w:p w14:paraId="0434B2AD" w14:textId="44E866EF" w:rsidR="00863F22" w:rsidRPr="00E16F94" w:rsidRDefault="00747A01"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2.4 </w:t>
      </w:r>
      <w:r w:rsidR="00D91D0D" w:rsidRPr="00E16F94">
        <w:rPr>
          <w:rFonts w:ascii="Tahoma" w:hAnsi="Tahoma" w:cs="Tahoma"/>
          <w:sz w:val="24"/>
          <w:szCs w:val="24"/>
        </w:rPr>
        <w:t>El</w:t>
      </w:r>
      <w:r w:rsidR="00C47D0E" w:rsidRPr="00E16F94">
        <w:rPr>
          <w:rFonts w:ascii="Tahoma" w:hAnsi="Tahoma" w:cs="Tahoma"/>
          <w:sz w:val="24"/>
          <w:szCs w:val="24"/>
        </w:rPr>
        <w:t xml:space="preserve"> siniestro fue ocasionado por el señor Didier Fredy Díaz Jiménez quien conducía el </w:t>
      </w:r>
      <w:r w:rsidR="00D91D0D" w:rsidRPr="00E16F94">
        <w:rPr>
          <w:rFonts w:ascii="Tahoma" w:hAnsi="Tahoma" w:cs="Tahoma"/>
          <w:sz w:val="24"/>
          <w:szCs w:val="24"/>
        </w:rPr>
        <w:t>vehículo</w:t>
      </w:r>
      <w:r w:rsidR="00C47D0E" w:rsidRPr="00E16F94">
        <w:rPr>
          <w:rFonts w:ascii="Tahoma" w:hAnsi="Tahoma" w:cs="Tahoma"/>
          <w:sz w:val="24"/>
          <w:szCs w:val="24"/>
        </w:rPr>
        <w:t xml:space="preserve"> tipo camión, marca Chevrolet, color blanco,</w:t>
      </w:r>
      <w:r w:rsidR="00D91D0D" w:rsidRPr="00E16F94">
        <w:rPr>
          <w:rFonts w:ascii="Tahoma" w:hAnsi="Tahoma" w:cs="Tahoma"/>
          <w:sz w:val="24"/>
          <w:szCs w:val="24"/>
        </w:rPr>
        <w:t xml:space="preserve"> de placas WBF-282 propiedad del señor Ramiro </w:t>
      </w:r>
      <w:r w:rsidR="00513DFF" w:rsidRPr="00E16F94">
        <w:rPr>
          <w:rFonts w:ascii="Tahoma" w:hAnsi="Tahoma" w:cs="Tahoma"/>
          <w:sz w:val="24"/>
          <w:szCs w:val="24"/>
        </w:rPr>
        <w:t>Evelio Díaz López</w:t>
      </w:r>
      <w:r w:rsidR="00863F22" w:rsidRPr="00E16F94">
        <w:rPr>
          <w:rFonts w:ascii="Tahoma" w:hAnsi="Tahoma" w:cs="Tahoma"/>
          <w:sz w:val="24"/>
          <w:szCs w:val="24"/>
        </w:rPr>
        <w:t xml:space="preserve">; afiliado a la </w:t>
      </w:r>
      <w:r w:rsidR="00513DFF" w:rsidRPr="00E16F94">
        <w:rPr>
          <w:rFonts w:ascii="Tahoma" w:hAnsi="Tahoma" w:cs="Tahoma"/>
          <w:sz w:val="24"/>
          <w:szCs w:val="24"/>
        </w:rPr>
        <w:t xml:space="preserve">empresa Rápido </w:t>
      </w:r>
      <w:proofErr w:type="spellStart"/>
      <w:r w:rsidR="00513DFF" w:rsidRPr="00E16F94">
        <w:rPr>
          <w:rFonts w:ascii="Tahoma" w:hAnsi="Tahoma" w:cs="Tahoma"/>
          <w:sz w:val="24"/>
          <w:szCs w:val="24"/>
        </w:rPr>
        <w:t>Humadea</w:t>
      </w:r>
      <w:proofErr w:type="spellEnd"/>
      <w:r w:rsidR="00863F22" w:rsidRPr="00E16F94">
        <w:rPr>
          <w:rFonts w:ascii="Tahoma" w:hAnsi="Tahoma" w:cs="Tahoma"/>
          <w:sz w:val="24"/>
          <w:szCs w:val="24"/>
        </w:rPr>
        <w:t xml:space="preserve"> S.A. y asegurado frente al riesgo de responsabilidad civil extracontractual con la sociedad A</w:t>
      </w:r>
      <w:r w:rsidR="00513DFF" w:rsidRPr="00E16F94">
        <w:rPr>
          <w:rFonts w:ascii="Tahoma" w:hAnsi="Tahoma" w:cs="Tahoma"/>
          <w:sz w:val="24"/>
          <w:szCs w:val="24"/>
        </w:rPr>
        <w:t>llianz Seguros</w:t>
      </w:r>
      <w:r w:rsidR="00863F22" w:rsidRPr="00E16F94">
        <w:rPr>
          <w:rFonts w:ascii="Tahoma" w:hAnsi="Tahoma" w:cs="Tahoma"/>
          <w:sz w:val="24"/>
          <w:szCs w:val="24"/>
        </w:rPr>
        <w:t xml:space="preserve"> S.A.</w:t>
      </w:r>
    </w:p>
    <w:p w14:paraId="0E27B00A" w14:textId="77777777" w:rsidR="00863F22" w:rsidRPr="00E16F94" w:rsidRDefault="00863F22" w:rsidP="00E16F94">
      <w:pPr>
        <w:pStyle w:val="Textoindependiente"/>
        <w:spacing w:line="276" w:lineRule="auto"/>
        <w:rPr>
          <w:rFonts w:ascii="Tahoma" w:hAnsi="Tahoma" w:cs="Tahoma"/>
          <w:sz w:val="24"/>
          <w:szCs w:val="24"/>
        </w:rPr>
      </w:pPr>
    </w:p>
    <w:p w14:paraId="30C480B9" w14:textId="4962E555" w:rsidR="00863F22" w:rsidRPr="00E16F94" w:rsidRDefault="00747A01"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2.5 </w:t>
      </w:r>
      <w:r w:rsidR="00863F22" w:rsidRPr="00E16F94">
        <w:rPr>
          <w:rFonts w:ascii="Tahoma" w:hAnsi="Tahoma" w:cs="Tahoma"/>
          <w:sz w:val="24"/>
          <w:szCs w:val="24"/>
        </w:rPr>
        <w:t>El</w:t>
      </w:r>
      <w:r w:rsidR="003D54F9" w:rsidRPr="00E16F94">
        <w:rPr>
          <w:rFonts w:ascii="Tahoma" w:hAnsi="Tahoma" w:cs="Tahoma"/>
          <w:sz w:val="24"/>
          <w:szCs w:val="24"/>
        </w:rPr>
        <w:t xml:space="preserve"> menor Juan Sebastián Rodríguez Pascal estaba bajo custodia y cuidado de Luz Nelly Restrepo Jaramillo (abuela) y Norbey Rodríguez Restrepo (padre), causándoles la </w:t>
      </w:r>
      <w:r w:rsidR="5960A73A" w:rsidRPr="00E16F94">
        <w:rPr>
          <w:rFonts w:ascii="Tahoma" w:hAnsi="Tahoma" w:cs="Tahoma"/>
          <w:sz w:val="24"/>
          <w:szCs w:val="24"/>
        </w:rPr>
        <w:t>pérdida</w:t>
      </w:r>
      <w:r w:rsidR="003D54F9" w:rsidRPr="00E16F94">
        <w:rPr>
          <w:rFonts w:ascii="Tahoma" w:hAnsi="Tahoma" w:cs="Tahoma"/>
          <w:sz w:val="24"/>
          <w:szCs w:val="24"/>
        </w:rPr>
        <w:t xml:space="preserve"> del menor un profundo dolor y sufrimiento al igual que a su progenitora</w:t>
      </w:r>
      <w:r w:rsidR="00DC3E0B" w:rsidRPr="00E16F94">
        <w:rPr>
          <w:rFonts w:ascii="Tahoma" w:hAnsi="Tahoma" w:cs="Tahoma"/>
          <w:sz w:val="24"/>
          <w:szCs w:val="24"/>
        </w:rPr>
        <w:t xml:space="preserve"> Elena Pascal</w:t>
      </w:r>
      <w:r w:rsidR="003D54F9" w:rsidRPr="00E16F94">
        <w:rPr>
          <w:rFonts w:ascii="Tahoma" w:hAnsi="Tahoma" w:cs="Tahoma"/>
          <w:sz w:val="24"/>
          <w:szCs w:val="24"/>
        </w:rPr>
        <w:t>, encontrándose seriamente afectados emocionalmente por el fallecimiento de este infante de tan solo dos años de edad.</w:t>
      </w:r>
      <w:r w:rsidR="00863F22" w:rsidRPr="00E16F94">
        <w:rPr>
          <w:rFonts w:ascii="Tahoma" w:hAnsi="Tahoma" w:cs="Tahoma"/>
          <w:sz w:val="24"/>
          <w:szCs w:val="24"/>
        </w:rPr>
        <w:t xml:space="preserve"> </w:t>
      </w:r>
    </w:p>
    <w:p w14:paraId="60061E4C" w14:textId="77777777" w:rsidR="00863F22" w:rsidRPr="00E16F94" w:rsidRDefault="00863F22" w:rsidP="00E16F94">
      <w:pPr>
        <w:pStyle w:val="Textoindependiente"/>
        <w:spacing w:line="276" w:lineRule="auto"/>
        <w:rPr>
          <w:rFonts w:ascii="Tahoma" w:hAnsi="Tahoma" w:cs="Tahoma"/>
          <w:sz w:val="24"/>
          <w:szCs w:val="24"/>
        </w:rPr>
      </w:pPr>
    </w:p>
    <w:p w14:paraId="0FF8401A" w14:textId="71730AB6" w:rsidR="00747A01" w:rsidRPr="00E16F94" w:rsidRDefault="00747A01"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3. La demanda se admitió por auto del </w:t>
      </w:r>
      <w:r w:rsidR="00FC7402" w:rsidRPr="00E16F94">
        <w:rPr>
          <w:rFonts w:ascii="Tahoma" w:hAnsi="Tahoma" w:cs="Tahoma"/>
          <w:sz w:val="24"/>
          <w:szCs w:val="24"/>
        </w:rPr>
        <w:t>25</w:t>
      </w:r>
      <w:r w:rsidRPr="00E16F94">
        <w:rPr>
          <w:rFonts w:ascii="Tahoma" w:hAnsi="Tahoma" w:cs="Tahoma"/>
          <w:sz w:val="24"/>
          <w:szCs w:val="24"/>
        </w:rPr>
        <w:t xml:space="preserve"> de mayo de 201</w:t>
      </w:r>
      <w:r w:rsidR="00FC7402" w:rsidRPr="00E16F94">
        <w:rPr>
          <w:rFonts w:ascii="Tahoma" w:hAnsi="Tahoma" w:cs="Tahoma"/>
          <w:sz w:val="24"/>
          <w:szCs w:val="24"/>
        </w:rPr>
        <w:t>7</w:t>
      </w:r>
      <w:r w:rsidRPr="00E16F94">
        <w:rPr>
          <w:rFonts w:ascii="Tahoma" w:hAnsi="Tahoma" w:cs="Tahoma"/>
          <w:sz w:val="24"/>
          <w:szCs w:val="24"/>
        </w:rPr>
        <w:t>.</w:t>
      </w:r>
    </w:p>
    <w:p w14:paraId="44EAFD9C" w14:textId="77777777" w:rsidR="00747A01" w:rsidRPr="00E16F94" w:rsidRDefault="00747A01" w:rsidP="00E16F94">
      <w:pPr>
        <w:pStyle w:val="Textoindependiente"/>
        <w:spacing w:line="276" w:lineRule="auto"/>
        <w:rPr>
          <w:rFonts w:ascii="Tahoma" w:hAnsi="Tahoma" w:cs="Tahoma"/>
          <w:sz w:val="24"/>
          <w:szCs w:val="24"/>
        </w:rPr>
      </w:pPr>
    </w:p>
    <w:p w14:paraId="6D639CDD" w14:textId="77777777" w:rsidR="00863F22" w:rsidRPr="00E16F94" w:rsidRDefault="00747A01" w:rsidP="00E16F94">
      <w:pPr>
        <w:pStyle w:val="Textoindependiente"/>
        <w:spacing w:line="276" w:lineRule="auto"/>
        <w:rPr>
          <w:rFonts w:ascii="Tahoma" w:hAnsi="Tahoma" w:cs="Tahoma"/>
          <w:sz w:val="24"/>
          <w:szCs w:val="24"/>
        </w:rPr>
      </w:pPr>
      <w:r w:rsidRPr="00E16F94">
        <w:rPr>
          <w:rFonts w:ascii="Tahoma" w:hAnsi="Tahoma" w:cs="Tahoma"/>
          <w:sz w:val="24"/>
          <w:szCs w:val="24"/>
        </w:rPr>
        <w:t>4. Trabada la relación jurídica procesal, los demandados se pronunciaron.</w:t>
      </w:r>
    </w:p>
    <w:p w14:paraId="4B94D5A5" w14:textId="77777777" w:rsidR="00747A01" w:rsidRPr="00E16F94" w:rsidRDefault="00747A01" w:rsidP="00E16F94">
      <w:pPr>
        <w:pStyle w:val="Textoindependiente"/>
        <w:spacing w:line="276" w:lineRule="auto"/>
        <w:rPr>
          <w:rFonts w:ascii="Tahoma" w:hAnsi="Tahoma" w:cs="Tahoma"/>
          <w:sz w:val="24"/>
          <w:szCs w:val="24"/>
        </w:rPr>
      </w:pPr>
    </w:p>
    <w:p w14:paraId="723E50A5" w14:textId="1117B801" w:rsidR="00863F22" w:rsidRPr="00E16F94" w:rsidRDefault="00747A01"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4.1 </w:t>
      </w:r>
      <w:r w:rsidR="00623CB0" w:rsidRPr="00E16F94">
        <w:rPr>
          <w:rFonts w:ascii="Tahoma" w:hAnsi="Tahoma" w:cs="Tahoma"/>
          <w:sz w:val="24"/>
          <w:szCs w:val="24"/>
        </w:rPr>
        <w:t>La</w:t>
      </w:r>
      <w:r w:rsidRPr="00E16F94">
        <w:rPr>
          <w:rFonts w:ascii="Tahoma" w:hAnsi="Tahoma" w:cs="Tahoma"/>
          <w:sz w:val="24"/>
          <w:szCs w:val="24"/>
        </w:rPr>
        <w:t xml:space="preserve"> apoderad</w:t>
      </w:r>
      <w:r w:rsidR="00623CB0" w:rsidRPr="00E16F94">
        <w:rPr>
          <w:rFonts w:ascii="Tahoma" w:hAnsi="Tahoma" w:cs="Tahoma"/>
          <w:sz w:val="24"/>
          <w:szCs w:val="24"/>
        </w:rPr>
        <w:t>a</w:t>
      </w:r>
      <w:r w:rsidRPr="00E16F94">
        <w:rPr>
          <w:rFonts w:ascii="Tahoma" w:hAnsi="Tahoma" w:cs="Tahoma"/>
          <w:sz w:val="24"/>
          <w:szCs w:val="24"/>
        </w:rPr>
        <w:t xml:space="preserve"> de la </w:t>
      </w:r>
      <w:r w:rsidR="00623CB0" w:rsidRPr="00E16F94">
        <w:rPr>
          <w:rFonts w:ascii="Tahoma" w:hAnsi="Tahoma" w:cs="Tahoma"/>
          <w:sz w:val="24"/>
          <w:szCs w:val="24"/>
        </w:rPr>
        <w:t>empresa</w:t>
      </w:r>
      <w:r w:rsidRPr="00E16F94">
        <w:rPr>
          <w:rFonts w:ascii="Tahoma" w:hAnsi="Tahoma" w:cs="Tahoma"/>
          <w:sz w:val="24"/>
          <w:szCs w:val="24"/>
        </w:rPr>
        <w:t xml:space="preserve"> A</w:t>
      </w:r>
      <w:r w:rsidR="00623CB0" w:rsidRPr="00E16F94">
        <w:rPr>
          <w:rFonts w:ascii="Tahoma" w:hAnsi="Tahoma" w:cs="Tahoma"/>
          <w:sz w:val="24"/>
          <w:szCs w:val="24"/>
        </w:rPr>
        <w:t xml:space="preserve">llianz Seguros </w:t>
      </w:r>
      <w:r w:rsidRPr="00E16F94">
        <w:rPr>
          <w:rFonts w:ascii="Tahoma" w:hAnsi="Tahoma" w:cs="Tahoma"/>
          <w:sz w:val="24"/>
          <w:szCs w:val="24"/>
        </w:rPr>
        <w:t xml:space="preserve">S.A. </w:t>
      </w:r>
      <w:r w:rsidR="00863F22" w:rsidRPr="00E16F94">
        <w:rPr>
          <w:rFonts w:ascii="Tahoma" w:hAnsi="Tahoma" w:cs="Tahoma"/>
          <w:sz w:val="24"/>
          <w:szCs w:val="24"/>
        </w:rPr>
        <w:t xml:space="preserve">se opuso a </w:t>
      </w:r>
      <w:r w:rsidR="00623CB0" w:rsidRPr="00E16F94">
        <w:rPr>
          <w:rFonts w:ascii="Tahoma" w:hAnsi="Tahoma" w:cs="Tahoma"/>
          <w:sz w:val="24"/>
          <w:szCs w:val="24"/>
        </w:rPr>
        <w:t>cada una de las pretensiones</w:t>
      </w:r>
      <w:r w:rsidR="00863F22" w:rsidRPr="00E16F94">
        <w:rPr>
          <w:rFonts w:ascii="Tahoma" w:hAnsi="Tahoma" w:cs="Tahoma"/>
          <w:sz w:val="24"/>
          <w:szCs w:val="24"/>
        </w:rPr>
        <w:t xml:space="preserve"> y como excepciones de fondo formuló las que denominó</w:t>
      </w:r>
      <w:r w:rsidR="00D538A2" w:rsidRPr="00E16F94">
        <w:rPr>
          <w:rFonts w:ascii="Tahoma" w:hAnsi="Tahoma" w:cs="Tahoma"/>
          <w:sz w:val="24"/>
          <w:szCs w:val="24"/>
        </w:rPr>
        <w:t>:</w:t>
      </w:r>
      <w:r w:rsidR="00863F22" w:rsidRPr="00E16F94">
        <w:rPr>
          <w:rFonts w:ascii="Tahoma" w:hAnsi="Tahoma" w:cs="Tahoma"/>
          <w:sz w:val="24"/>
          <w:szCs w:val="24"/>
        </w:rPr>
        <w:t xml:space="preserve"> </w:t>
      </w:r>
      <w:r w:rsidR="009D3FF1" w:rsidRPr="00E16F94">
        <w:rPr>
          <w:rFonts w:ascii="Tahoma" w:hAnsi="Tahoma" w:cs="Tahoma"/>
          <w:sz w:val="24"/>
          <w:szCs w:val="24"/>
        </w:rPr>
        <w:t>Rompimiento del nexo causal por la culpa exclusiva de la víctima</w:t>
      </w:r>
      <w:r w:rsidR="00863F22" w:rsidRPr="00E16F94">
        <w:rPr>
          <w:rFonts w:ascii="Tahoma" w:hAnsi="Tahoma" w:cs="Tahoma"/>
          <w:sz w:val="24"/>
          <w:szCs w:val="24"/>
        </w:rPr>
        <w:t xml:space="preserve">, </w:t>
      </w:r>
      <w:r w:rsidR="009D3FF1" w:rsidRPr="00E16F94">
        <w:rPr>
          <w:rFonts w:ascii="Tahoma" w:hAnsi="Tahoma" w:cs="Tahoma"/>
          <w:sz w:val="24"/>
          <w:szCs w:val="24"/>
        </w:rPr>
        <w:t>la demandante tiene que probar la responsabilidad del asegurado frente al contrato de seguros</w:t>
      </w:r>
      <w:r w:rsidR="00863F22" w:rsidRPr="00E16F94">
        <w:rPr>
          <w:rFonts w:ascii="Tahoma" w:hAnsi="Tahoma" w:cs="Tahoma"/>
          <w:sz w:val="24"/>
          <w:szCs w:val="24"/>
        </w:rPr>
        <w:t xml:space="preserve">, </w:t>
      </w:r>
      <w:r w:rsidR="009D3FF1" w:rsidRPr="00E16F94">
        <w:rPr>
          <w:rFonts w:ascii="Tahoma" w:hAnsi="Tahoma" w:cs="Tahoma"/>
          <w:sz w:val="24"/>
          <w:szCs w:val="24"/>
        </w:rPr>
        <w:t>genérica o innominada y como excepción subsidiaria, formuló las que denominó: Causalidad Acumulativa o Concurrente y Falta de legitimación de los señores Norbey Restrepo Jaramillo y Elena Pascal para solicitar indemnización de cualquier naturaleza, material o inmaterial</w:t>
      </w:r>
      <w:r w:rsidR="00863F22" w:rsidRPr="00E16F94">
        <w:rPr>
          <w:rFonts w:ascii="Tahoma" w:hAnsi="Tahoma" w:cs="Tahoma"/>
          <w:sz w:val="24"/>
          <w:szCs w:val="24"/>
        </w:rPr>
        <w:t>.</w:t>
      </w:r>
    </w:p>
    <w:p w14:paraId="3DEEC669" w14:textId="77777777" w:rsidR="00863F22" w:rsidRPr="00E16F94" w:rsidRDefault="00863F22" w:rsidP="00E16F94">
      <w:pPr>
        <w:pStyle w:val="Textoindependiente"/>
        <w:spacing w:line="276" w:lineRule="auto"/>
        <w:rPr>
          <w:rFonts w:ascii="Tahoma" w:hAnsi="Tahoma" w:cs="Tahoma"/>
          <w:sz w:val="24"/>
          <w:szCs w:val="24"/>
        </w:rPr>
      </w:pPr>
    </w:p>
    <w:p w14:paraId="6BCE3185" w14:textId="79DC603B" w:rsidR="00863F22" w:rsidRPr="00E16F94" w:rsidRDefault="009033CE" w:rsidP="00E16F94">
      <w:pPr>
        <w:pStyle w:val="Textoindependiente"/>
        <w:spacing w:line="276" w:lineRule="auto"/>
        <w:rPr>
          <w:rFonts w:ascii="Tahoma" w:hAnsi="Tahoma" w:cs="Tahoma"/>
          <w:sz w:val="24"/>
          <w:szCs w:val="24"/>
        </w:rPr>
      </w:pPr>
      <w:r w:rsidRPr="00E16F94">
        <w:rPr>
          <w:rFonts w:ascii="Tahoma" w:hAnsi="Tahoma" w:cs="Tahoma"/>
          <w:sz w:val="24"/>
          <w:szCs w:val="24"/>
        </w:rPr>
        <w:t>4.2 El representan</w:t>
      </w:r>
      <w:r w:rsidR="00C04636" w:rsidRPr="00E16F94">
        <w:rPr>
          <w:rFonts w:ascii="Tahoma" w:hAnsi="Tahoma" w:cs="Tahoma"/>
          <w:sz w:val="24"/>
          <w:szCs w:val="24"/>
        </w:rPr>
        <w:t>te</w:t>
      </w:r>
      <w:r w:rsidRPr="00E16F94">
        <w:rPr>
          <w:rFonts w:ascii="Tahoma" w:hAnsi="Tahoma" w:cs="Tahoma"/>
          <w:sz w:val="24"/>
          <w:szCs w:val="24"/>
        </w:rPr>
        <w:t xml:space="preserve"> de </w:t>
      </w:r>
      <w:r w:rsidR="00946329" w:rsidRPr="00E16F94">
        <w:rPr>
          <w:rFonts w:ascii="Tahoma" w:hAnsi="Tahoma" w:cs="Tahoma"/>
          <w:sz w:val="24"/>
          <w:szCs w:val="24"/>
        </w:rPr>
        <w:t xml:space="preserve">Rápido </w:t>
      </w:r>
      <w:proofErr w:type="spellStart"/>
      <w:r w:rsidR="00946329" w:rsidRPr="00E16F94">
        <w:rPr>
          <w:rFonts w:ascii="Tahoma" w:hAnsi="Tahoma" w:cs="Tahoma"/>
          <w:sz w:val="24"/>
          <w:szCs w:val="24"/>
        </w:rPr>
        <w:t>Humadea</w:t>
      </w:r>
      <w:proofErr w:type="spellEnd"/>
      <w:r w:rsidR="00946329" w:rsidRPr="00E16F94">
        <w:rPr>
          <w:rFonts w:ascii="Tahoma" w:hAnsi="Tahoma" w:cs="Tahoma"/>
          <w:sz w:val="24"/>
          <w:szCs w:val="24"/>
        </w:rPr>
        <w:t xml:space="preserve"> S.A.S., se opuso a las </w:t>
      </w:r>
      <w:r w:rsidR="00863F22" w:rsidRPr="00E16F94">
        <w:rPr>
          <w:rFonts w:ascii="Tahoma" w:hAnsi="Tahoma" w:cs="Tahoma"/>
          <w:sz w:val="24"/>
          <w:szCs w:val="24"/>
        </w:rPr>
        <w:t>pretensiones</w:t>
      </w:r>
      <w:r w:rsidR="00946329" w:rsidRPr="00E16F94">
        <w:rPr>
          <w:rFonts w:ascii="Tahoma" w:hAnsi="Tahoma" w:cs="Tahoma"/>
          <w:sz w:val="24"/>
          <w:szCs w:val="24"/>
        </w:rPr>
        <w:t xml:space="preserve">, formuló como excepciones de fondo las que denominó: </w:t>
      </w:r>
      <w:r w:rsidR="00D538A2" w:rsidRPr="00E16F94">
        <w:rPr>
          <w:rFonts w:ascii="Tahoma" w:hAnsi="Tahoma" w:cs="Tahoma"/>
          <w:sz w:val="24"/>
          <w:szCs w:val="24"/>
        </w:rPr>
        <w:t>F</w:t>
      </w:r>
      <w:r w:rsidR="00946329" w:rsidRPr="00E16F94">
        <w:rPr>
          <w:rFonts w:ascii="Tahoma" w:hAnsi="Tahoma" w:cs="Tahoma"/>
          <w:sz w:val="24"/>
          <w:szCs w:val="24"/>
        </w:rPr>
        <w:t xml:space="preserve">alta de legitimación en la causa e inexistencia de relación de causalidad entre los actos de la sociedad Rápido </w:t>
      </w:r>
      <w:proofErr w:type="spellStart"/>
      <w:r w:rsidR="00946329" w:rsidRPr="00E16F94">
        <w:rPr>
          <w:rFonts w:ascii="Tahoma" w:hAnsi="Tahoma" w:cs="Tahoma"/>
          <w:sz w:val="24"/>
          <w:szCs w:val="24"/>
        </w:rPr>
        <w:t>Humadea</w:t>
      </w:r>
      <w:proofErr w:type="spellEnd"/>
      <w:r w:rsidR="00946329" w:rsidRPr="00E16F94">
        <w:rPr>
          <w:rFonts w:ascii="Tahoma" w:hAnsi="Tahoma" w:cs="Tahoma"/>
          <w:sz w:val="24"/>
          <w:szCs w:val="24"/>
        </w:rPr>
        <w:t xml:space="preserve"> S.A.</w:t>
      </w:r>
      <w:r w:rsidR="00DC3E0B" w:rsidRPr="00E16F94">
        <w:rPr>
          <w:rFonts w:ascii="Tahoma" w:hAnsi="Tahoma" w:cs="Tahoma"/>
          <w:sz w:val="24"/>
          <w:szCs w:val="24"/>
        </w:rPr>
        <w:t>S.</w:t>
      </w:r>
      <w:r w:rsidR="00946329" w:rsidRPr="00E16F94">
        <w:rPr>
          <w:rFonts w:ascii="Tahoma" w:hAnsi="Tahoma" w:cs="Tahoma"/>
          <w:sz w:val="24"/>
          <w:szCs w:val="24"/>
        </w:rPr>
        <w:t xml:space="preserve"> y los daños que puedan haber sufrido los demandantes</w:t>
      </w:r>
      <w:r w:rsidR="00863F22" w:rsidRPr="00E16F94">
        <w:rPr>
          <w:rFonts w:ascii="Tahoma" w:hAnsi="Tahoma" w:cs="Tahoma"/>
          <w:sz w:val="24"/>
          <w:szCs w:val="24"/>
        </w:rPr>
        <w:t>.</w:t>
      </w:r>
    </w:p>
    <w:p w14:paraId="3656B9AB" w14:textId="77777777" w:rsidR="00863F22" w:rsidRPr="00E16F94" w:rsidRDefault="00863F22" w:rsidP="00E16F94">
      <w:pPr>
        <w:pStyle w:val="Textoindependiente"/>
        <w:spacing w:line="276" w:lineRule="auto"/>
        <w:rPr>
          <w:rFonts w:ascii="Tahoma" w:hAnsi="Tahoma" w:cs="Tahoma"/>
          <w:sz w:val="24"/>
          <w:szCs w:val="24"/>
        </w:rPr>
      </w:pPr>
    </w:p>
    <w:p w14:paraId="18EA658C" w14:textId="45187809" w:rsidR="00863F22" w:rsidRPr="00E16F94" w:rsidRDefault="009033CE"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4.3 </w:t>
      </w:r>
      <w:r w:rsidR="00946329" w:rsidRPr="00E16F94">
        <w:rPr>
          <w:rFonts w:ascii="Tahoma" w:hAnsi="Tahoma" w:cs="Tahoma"/>
          <w:sz w:val="24"/>
          <w:szCs w:val="24"/>
        </w:rPr>
        <w:t>El señor Ramiro Evelio Díaz López representado inicialmente por curador ad-</w:t>
      </w:r>
      <w:proofErr w:type="spellStart"/>
      <w:r w:rsidR="00946329" w:rsidRPr="00E16F94">
        <w:rPr>
          <w:rFonts w:ascii="Tahoma" w:hAnsi="Tahoma" w:cs="Tahoma"/>
          <w:sz w:val="24"/>
          <w:szCs w:val="24"/>
        </w:rPr>
        <w:t>litem</w:t>
      </w:r>
      <w:proofErr w:type="spellEnd"/>
      <w:r w:rsidR="00946329" w:rsidRPr="00E16F94">
        <w:rPr>
          <w:rFonts w:ascii="Tahoma" w:hAnsi="Tahoma" w:cs="Tahoma"/>
          <w:sz w:val="24"/>
          <w:szCs w:val="24"/>
        </w:rPr>
        <w:t xml:space="preserve">, </w:t>
      </w:r>
      <w:r w:rsidR="00041898" w:rsidRPr="00E16F94">
        <w:rPr>
          <w:rFonts w:ascii="Tahoma" w:hAnsi="Tahoma" w:cs="Tahoma"/>
          <w:sz w:val="24"/>
          <w:szCs w:val="24"/>
        </w:rPr>
        <w:t>quien se</w:t>
      </w:r>
      <w:r w:rsidRPr="00E16F94">
        <w:rPr>
          <w:rFonts w:ascii="Tahoma" w:hAnsi="Tahoma" w:cs="Tahoma"/>
          <w:sz w:val="24"/>
          <w:szCs w:val="24"/>
        </w:rPr>
        <w:t xml:space="preserve"> </w:t>
      </w:r>
      <w:r w:rsidR="00863F22" w:rsidRPr="00E16F94">
        <w:rPr>
          <w:rFonts w:ascii="Tahoma" w:hAnsi="Tahoma" w:cs="Tahoma"/>
          <w:sz w:val="24"/>
          <w:szCs w:val="24"/>
        </w:rPr>
        <w:t xml:space="preserve">opuso a las pretensiones, </w:t>
      </w:r>
      <w:r w:rsidR="00946329" w:rsidRPr="00E16F94">
        <w:rPr>
          <w:rFonts w:ascii="Tahoma" w:hAnsi="Tahoma" w:cs="Tahoma"/>
          <w:sz w:val="24"/>
          <w:szCs w:val="24"/>
        </w:rPr>
        <w:t>formulando como excepciones de fondo las que denominó: El demandante tiene la carga de probar la responsabilidad del asegurado frente al hecho dañoso; violación al deber objetivo de cuidado, culpa exclusiva de la víctima</w:t>
      </w:r>
      <w:r w:rsidR="004462A8" w:rsidRPr="00E16F94">
        <w:rPr>
          <w:rFonts w:ascii="Tahoma" w:hAnsi="Tahoma" w:cs="Tahoma"/>
          <w:sz w:val="24"/>
          <w:szCs w:val="24"/>
        </w:rPr>
        <w:t>, concurrencia de culpas, excesiva tasación de perjuicios y genérica o innominada</w:t>
      </w:r>
      <w:r w:rsidR="00863F22" w:rsidRPr="00E16F94">
        <w:rPr>
          <w:rFonts w:ascii="Tahoma" w:hAnsi="Tahoma" w:cs="Tahoma"/>
          <w:sz w:val="24"/>
          <w:szCs w:val="24"/>
        </w:rPr>
        <w:t>.</w:t>
      </w:r>
    </w:p>
    <w:p w14:paraId="049F31CB" w14:textId="77777777" w:rsidR="009033CE" w:rsidRPr="00E16F94" w:rsidRDefault="009033CE" w:rsidP="00E16F94">
      <w:pPr>
        <w:pStyle w:val="Textoindependiente"/>
        <w:spacing w:line="276" w:lineRule="auto"/>
        <w:rPr>
          <w:rFonts w:ascii="Tahoma" w:hAnsi="Tahoma" w:cs="Tahoma"/>
          <w:sz w:val="24"/>
          <w:szCs w:val="24"/>
        </w:rPr>
      </w:pPr>
    </w:p>
    <w:p w14:paraId="38878106" w14:textId="094EE0B7" w:rsidR="009033CE" w:rsidRPr="00E16F94" w:rsidRDefault="009033CE"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5.  </w:t>
      </w:r>
      <w:r w:rsidR="00041898" w:rsidRPr="00E16F94">
        <w:rPr>
          <w:rFonts w:ascii="Tahoma" w:hAnsi="Tahoma" w:cs="Tahoma"/>
          <w:sz w:val="24"/>
          <w:szCs w:val="24"/>
        </w:rPr>
        <w:t>El curador ad-</w:t>
      </w:r>
      <w:proofErr w:type="spellStart"/>
      <w:r w:rsidR="00041898" w:rsidRPr="00E16F94">
        <w:rPr>
          <w:rFonts w:ascii="Tahoma" w:hAnsi="Tahoma" w:cs="Tahoma"/>
          <w:sz w:val="24"/>
          <w:szCs w:val="24"/>
        </w:rPr>
        <w:t>litem</w:t>
      </w:r>
      <w:proofErr w:type="spellEnd"/>
      <w:r w:rsidR="00041898" w:rsidRPr="00E16F94">
        <w:rPr>
          <w:rFonts w:ascii="Tahoma" w:hAnsi="Tahoma" w:cs="Tahoma"/>
          <w:sz w:val="24"/>
          <w:szCs w:val="24"/>
        </w:rPr>
        <w:t xml:space="preserve"> designado para representar al señor Ramiro Evelio Díaz López</w:t>
      </w:r>
      <w:r w:rsidRPr="00E16F94">
        <w:rPr>
          <w:rFonts w:ascii="Tahoma" w:hAnsi="Tahoma" w:cs="Tahoma"/>
          <w:sz w:val="24"/>
          <w:szCs w:val="24"/>
        </w:rPr>
        <w:t xml:space="preserve"> llamó en garantía a A</w:t>
      </w:r>
      <w:r w:rsidR="00041898" w:rsidRPr="00E16F94">
        <w:rPr>
          <w:rFonts w:ascii="Tahoma" w:hAnsi="Tahoma" w:cs="Tahoma"/>
          <w:sz w:val="24"/>
          <w:szCs w:val="24"/>
        </w:rPr>
        <w:t>llianz</w:t>
      </w:r>
      <w:r w:rsidRPr="00E16F94">
        <w:rPr>
          <w:rFonts w:ascii="Tahoma" w:hAnsi="Tahoma" w:cs="Tahoma"/>
          <w:sz w:val="24"/>
          <w:szCs w:val="24"/>
        </w:rPr>
        <w:t xml:space="preserve"> Seguros S.A. con fundamento en la póliza de </w:t>
      </w:r>
      <w:bookmarkStart w:id="1" w:name="_Hlk62487425"/>
      <w:r w:rsidR="00041898" w:rsidRPr="00E16F94">
        <w:rPr>
          <w:rFonts w:ascii="Tahoma" w:hAnsi="Tahoma" w:cs="Tahoma"/>
          <w:sz w:val="24"/>
          <w:szCs w:val="24"/>
        </w:rPr>
        <w:t>021169267/17506</w:t>
      </w:r>
      <w:bookmarkEnd w:id="1"/>
      <w:r w:rsidRPr="00E16F94">
        <w:rPr>
          <w:rFonts w:ascii="Tahoma" w:hAnsi="Tahoma" w:cs="Tahoma"/>
          <w:sz w:val="24"/>
          <w:szCs w:val="24"/>
        </w:rPr>
        <w:t>.</w:t>
      </w:r>
    </w:p>
    <w:p w14:paraId="53128261" w14:textId="77777777" w:rsidR="009033CE" w:rsidRPr="00E16F94" w:rsidRDefault="009033CE" w:rsidP="00E16F94">
      <w:pPr>
        <w:pStyle w:val="Textoindependiente"/>
        <w:spacing w:line="276" w:lineRule="auto"/>
        <w:rPr>
          <w:rFonts w:ascii="Tahoma" w:hAnsi="Tahoma" w:cs="Tahoma"/>
          <w:sz w:val="24"/>
          <w:szCs w:val="24"/>
        </w:rPr>
      </w:pPr>
    </w:p>
    <w:p w14:paraId="5A537729" w14:textId="61B8787E" w:rsidR="009033CE" w:rsidRPr="00E16F94" w:rsidRDefault="009033CE" w:rsidP="00E16F94">
      <w:pPr>
        <w:pStyle w:val="Textoindependiente"/>
        <w:spacing w:line="276" w:lineRule="auto"/>
        <w:rPr>
          <w:rFonts w:ascii="Tahoma" w:hAnsi="Tahoma" w:cs="Tahoma"/>
          <w:sz w:val="24"/>
          <w:szCs w:val="24"/>
        </w:rPr>
      </w:pPr>
      <w:r w:rsidRPr="00E16F94">
        <w:rPr>
          <w:rFonts w:ascii="Tahoma" w:hAnsi="Tahoma" w:cs="Tahoma"/>
          <w:sz w:val="24"/>
          <w:szCs w:val="24"/>
        </w:rPr>
        <w:t>6. La llamada aceptó los hechos</w:t>
      </w:r>
      <w:r w:rsidR="00512ED3" w:rsidRPr="00E16F94">
        <w:rPr>
          <w:rFonts w:ascii="Tahoma" w:hAnsi="Tahoma" w:cs="Tahoma"/>
          <w:sz w:val="24"/>
          <w:szCs w:val="24"/>
        </w:rPr>
        <w:t xml:space="preserve"> frente al llamamiento</w:t>
      </w:r>
      <w:r w:rsidRPr="00E16F94">
        <w:rPr>
          <w:rFonts w:ascii="Tahoma" w:hAnsi="Tahoma" w:cs="Tahoma"/>
          <w:sz w:val="24"/>
          <w:szCs w:val="24"/>
        </w:rPr>
        <w:t>; en cuanto a las pretensiones</w:t>
      </w:r>
      <w:r w:rsidR="00512ED3" w:rsidRPr="00E16F94">
        <w:rPr>
          <w:rFonts w:ascii="Tahoma" w:hAnsi="Tahoma" w:cs="Tahoma"/>
          <w:sz w:val="24"/>
          <w:szCs w:val="24"/>
        </w:rPr>
        <w:t xml:space="preserve"> del llamamiento</w:t>
      </w:r>
      <w:r w:rsidRPr="00E16F94">
        <w:rPr>
          <w:rFonts w:ascii="Tahoma" w:hAnsi="Tahoma" w:cs="Tahoma"/>
          <w:sz w:val="24"/>
          <w:szCs w:val="24"/>
        </w:rPr>
        <w:t>, dijo que</w:t>
      </w:r>
      <w:r w:rsidR="00512ED3" w:rsidRPr="00E16F94">
        <w:rPr>
          <w:rFonts w:ascii="Tahoma" w:hAnsi="Tahoma" w:cs="Tahoma"/>
          <w:sz w:val="24"/>
          <w:szCs w:val="24"/>
        </w:rPr>
        <w:t xml:space="preserve"> no se opone siempre y cuando se demuestre en el curso del proceso la responsabilidad del asegurado, señor Ramiro Evelio Díaz López</w:t>
      </w:r>
      <w:r w:rsidRPr="00E16F94">
        <w:rPr>
          <w:rFonts w:ascii="Tahoma" w:hAnsi="Tahoma" w:cs="Tahoma"/>
          <w:sz w:val="24"/>
          <w:szCs w:val="24"/>
        </w:rPr>
        <w:t xml:space="preserve">. Como excepciones de fondo formuló las que llamó límite valor asegurado, </w:t>
      </w:r>
      <w:r w:rsidR="00512ED3" w:rsidRPr="00E16F94">
        <w:rPr>
          <w:rFonts w:ascii="Tahoma" w:hAnsi="Tahoma" w:cs="Tahoma"/>
          <w:sz w:val="24"/>
          <w:szCs w:val="24"/>
        </w:rPr>
        <w:t>pago por reembolso</w:t>
      </w:r>
      <w:r w:rsidRPr="00E16F94">
        <w:rPr>
          <w:rFonts w:ascii="Tahoma" w:hAnsi="Tahoma" w:cs="Tahoma"/>
          <w:sz w:val="24"/>
          <w:szCs w:val="24"/>
        </w:rPr>
        <w:t xml:space="preserve"> y </w:t>
      </w:r>
      <w:r w:rsidR="00512ED3" w:rsidRPr="00E16F94">
        <w:rPr>
          <w:rFonts w:ascii="Tahoma" w:hAnsi="Tahoma" w:cs="Tahoma"/>
          <w:sz w:val="24"/>
          <w:szCs w:val="24"/>
        </w:rPr>
        <w:t>el asegurado debe asumir el valor del deducible</w:t>
      </w:r>
      <w:r w:rsidRPr="00E16F94">
        <w:rPr>
          <w:rFonts w:ascii="Tahoma" w:hAnsi="Tahoma" w:cs="Tahoma"/>
          <w:sz w:val="24"/>
          <w:szCs w:val="24"/>
        </w:rPr>
        <w:t>.</w:t>
      </w:r>
    </w:p>
    <w:p w14:paraId="62486C05" w14:textId="77777777" w:rsidR="009033CE" w:rsidRPr="00E16F94" w:rsidRDefault="009033CE" w:rsidP="00E16F94">
      <w:pPr>
        <w:pStyle w:val="Textoindependiente"/>
        <w:spacing w:line="276" w:lineRule="auto"/>
        <w:rPr>
          <w:rFonts w:ascii="Tahoma" w:hAnsi="Tahoma" w:cs="Tahoma"/>
          <w:sz w:val="24"/>
          <w:szCs w:val="24"/>
        </w:rPr>
      </w:pPr>
    </w:p>
    <w:p w14:paraId="20F042B4" w14:textId="77777777" w:rsidR="009033CE" w:rsidRPr="00E16F94" w:rsidRDefault="00863F22" w:rsidP="00E16F94">
      <w:pPr>
        <w:pStyle w:val="Textoindependiente"/>
        <w:spacing w:line="276" w:lineRule="auto"/>
        <w:jc w:val="center"/>
        <w:rPr>
          <w:rFonts w:ascii="Tahoma" w:hAnsi="Tahoma" w:cs="Tahoma"/>
          <w:b/>
          <w:sz w:val="24"/>
          <w:szCs w:val="24"/>
        </w:rPr>
      </w:pPr>
      <w:r w:rsidRPr="00E16F94">
        <w:rPr>
          <w:rFonts w:ascii="Tahoma" w:hAnsi="Tahoma" w:cs="Tahoma"/>
          <w:b/>
          <w:sz w:val="24"/>
          <w:szCs w:val="24"/>
        </w:rPr>
        <w:t>SENTENCIA DE PRIMERA INSTANCIA</w:t>
      </w:r>
    </w:p>
    <w:p w14:paraId="4101652C" w14:textId="77777777" w:rsidR="009033CE" w:rsidRPr="00E16F94" w:rsidRDefault="009033CE" w:rsidP="00E16F94">
      <w:pPr>
        <w:pStyle w:val="Textoindependiente"/>
        <w:spacing w:line="276" w:lineRule="auto"/>
        <w:rPr>
          <w:rFonts w:ascii="Tahoma" w:hAnsi="Tahoma" w:cs="Tahoma"/>
          <w:sz w:val="24"/>
          <w:szCs w:val="24"/>
        </w:rPr>
      </w:pPr>
    </w:p>
    <w:p w14:paraId="7A222A91" w14:textId="62517799" w:rsidR="009033CE" w:rsidRPr="00E16F94" w:rsidRDefault="00863F22"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Se dictó el </w:t>
      </w:r>
      <w:r w:rsidR="00FF0314" w:rsidRPr="00E16F94">
        <w:rPr>
          <w:rFonts w:ascii="Tahoma" w:hAnsi="Tahoma" w:cs="Tahoma"/>
          <w:sz w:val="24"/>
          <w:szCs w:val="24"/>
        </w:rPr>
        <w:t>4</w:t>
      </w:r>
      <w:r w:rsidRPr="00E16F94">
        <w:rPr>
          <w:rFonts w:ascii="Tahoma" w:hAnsi="Tahoma" w:cs="Tahoma"/>
          <w:sz w:val="24"/>
          <w:szCs w:val="24"/>
        </w:rPr>
        <w:t xml:space="preserve"> de </w:t>
      </w:r>
      <w:r w:rsidR="00FF0314" w:rsidRPr="00E16F94">
        <w:rPr>
          <w:rFonts w:ascii="Tahoma" w:hAnsi="Tahoma" w:cs="Tahoma"/>
          <w:sz w:val="24"/>
          <w:szCs w:val="24"/>
        </w:rPr>
        <w:t>septiembre</w:t>
      </w:r>
      <w:r w:rsidRPr="00E16F94">
        <w:rPr>
          <w:rFonts w:ascii="Tahoma" w:hAnsi="Tahoma" w:cs="Tahoma"/>
          <w:sz w:val="24"/>
          <w:szCs w:val="24"/>
        </w:rPr>
        <w:t xml:space="preserve"> de 2019.</w:t>
      </w:r>
      <w:r w:rsidR="00DF6DE7" w:rsidRPr="00E16F94">
        <w:rPr>
          <w:rFonts w:ascii="Tahoma" w:hAnsi="Tahoma" w:cs="Tahoma"/>
          <w:sz w:val="24"/>
          <w:szCs w:val="24"/>
        </w:rPr>
        <w:t xml:space="preserve"> Se declaró la falta de legitimación por pasiva de la empresa Rápido </w:t>
      </w:r>
      <w:proofErr w:type="spellStart"/>
      <w:r w:rsidR="00DF6DE7" w:rsidRPr="00E16F94">
        <w:rPr>
          <w:rFonts w:ascii="Tahoma" w:hAnsi="Tahoma" w:cs="Tahoma"/>
          <w:sz w:val="24"/>
          <w:szCs w:val="24"/>
        </w:rPr>
        <w:t>Humadea</w:t>
      </w:r>
      <w:proofErr w:type="spellEnd"/>
      <w:r w:rsidR="00DF6DE7" w:rsidRPr="00E16F94">
        <w:rPr>
          <w:rFonts w:ascii="Tahoma" w:hAnsi="Tahoma" w:cs="Tahoma"/>
          <w:sz w:val="24"/>
          <w:szCs w:val="24"/>
        </w:rPr>
        <w:t xml:space="preserve"> S.A.S.</w:t>
      </w:r>
      <w:r w:rsidR="00450E17" w:rsidRPr="00E16F94">
        <w:rPr>
          <w:rFonts w:ascii="Tahoma" w:hAnsi="Tahoma" w:cs="Tahoma"/>
          <w:sz w:val="24"/>
          <w:szCs w:val="24"/>
        </w:rPr>
        <w:t>, (</w:t>
      </w:r>
      <w:r w:rsidR="00C5673F" w:rsidRPr="00E16F94">
        <w:rPr>
          <w:rFonts w:ascii="Tahoma" w:hAnsi="Tahoma" w:cs="Tahoma"/>
          <w:sz w:val="24"/>
          <w:szCs w:val="24"/>
          <w:lang w:val="es-CO"/>
        </w:rPr>
        <w:t>Carpeta 1a instancia, cuaderno No.2, audiencia art. 373 CGP</w:t>
      </w:r>
      <w:r w:rsidR="00417637" w:rsidRPr="00E16F94">
        <w:rPr>
          <w:rFonts w:ascii="Tahoma" w:hAnsi="Tahoma" w:cs="Tahoma"/>
          <w:sz w:val="24"/>
          <w:szCs w:val="24"/>
          <w:lang w:val="es-CO"/>
        </w:rPr>
        <w:t>.</w:t>
      </w:r>
      <w:r w:rsidR="00C5673F" w:rsidRPr="00E16F94">
        <w:rPr>
          <w:rFonts w:ascii="Tahoma" w:hAnsi="Tahoma" w:cs="Tahoma"/>
          <w:sz w:val="24"/>
          <w:szCs w:val="24"/>
          <w:lang w:val="es-CO"/>
        </w:rPr>
        <w:t xml:space="preserve"> Alegatos y sentencia, tiempo 0:05:38 a 0:06:38</w:t>
      </w:r>
      <w:r w:rsidR="00417637" w:rsidRPr="00E16F94">
        <w:rPr>
          <w:rFonts w:ascii="Tahoma" w:hAnsi="Tahoma" w:cs="Tahoma"/>
          <w:sz w:val="24"/>
          <w:szCs w:val="24"/>
          <w:lang w:val="es-CO"/>
        </w:rPr>
        <w:t>)</w:t>
      </w:r>
      <w:r w:rsidR="00DF6DE7" w:rsidRPr="00E16F94">
        <w:rPr>
          <w:rFonts w:ascii="Tahoma" w:hAnsi="Tahoma" w:cs="Tahoma"/>
          <w:sz w:val="24"/>
          <w:szCs w:val="24"/>
        </w:rPr>
        <w:t xml:space="preserve">, </w:t>
      </w:r>
      <w:r w:rsidRPr="00E16F94">
        <w:rPr>
          <w:rFonts w:ascii="Tahoma" w:hAnsi="Tahoma" w:cs="Tahoma"/>
          <w:sz w:val="24"/>
          <w:szCs w:val="24"/>
        </w:rPr>
        <w:t>se de</w:t>
      </w:r>
      <w:r w:rsidR="002B481E" w:rsidRPr="00E16F94">
        <w:rPr>
          <w:rFonts w:ascii="Tahoma" w:hAnsi="Tahoma" w:cs="Tahoma"/>
          <w:sz w:val="24"/>
          <w:szCs w:val="24"/>
        </w:rPr>
        <w:t>sestimaron las pretensiones de la demanda,</w:t>
      </w:r>
      <w:r w:rsidRPr="00E16F94">
        <w:rPr>
          <w:rFonts w:ascii="Tahoma" w:hAnsi="Tahoma" w:cs="Tahoma"/>
          <w:sz w:val="24"/>
          <w:szCs w:val="24"/>
        </w:rPr>
        <w:t xml:space="preserve"> condenó en costas a l</w:t>
      </w:r>
      <w:r w:rsidR="002B481E" w:rsidRPr="00E16F94">
        <w:rPr>
          <w:rFonts w:ascii="Tahoma" w:hAnsi="Tahoma" w:cs="Tahoma"/>
          <w:sz w:val="24"/>
          <w:szCs w:val="24"/>
        </w:rPr>
        <w:t>a parte actora en favor de la demandada y por último decretó el levantamiento de la medida cautelar decretada sobre el vehículo de placas WBF-282</w:t>
      </w:r>
      <w:r w:rsidR="005937C3" w:rsidRPr="00E16F94">
        <w:rPr>
          <w:rFonts w:ascii="Tahoma" w:hAnsi="Tahoma" w:cs="Tahoma"/>
          <w:sz w:val="24"/>
          <w:szCs w:val="24"/>
        </w:rPr>
        <w:t>, al concluir que el hecho de tránsito ocurrió por culpa exclusiva de la víctima</w:t>
      </w:r>
      <w:r w:rsidR="00417637" w:rsidRPr="00E16F94">
        <w:rPr>
          <w:rFonts w:ascii="Tahoma" w:hAnsi="Tahoma" w:cs="Tahoma"/>
          <w:sz w:val="24"/>
          <w:szCs w:val="24"/>
        </w:rPr>
        <w:t>, (</w:t>
      </w:r>
      <w:proofErr w:type="spellStart"/>
      <w:r w:rsidR="00417637" w:rsidRPr="00E16F94">
        <w:rPr>
          <w:rFonts w:ascii="Tahoma" w:hAnsi="Tahoma" w:cs="Tahoma"/>
          <w:sz w:val="24"/>
          <w:szCs w:val="24"/>
          <w:lang w:val="es-CO"/>
        </w:rPr>
        <w:t>C</w:t>
      </w:r>
      <w:r w:rsidR="002B690E" w:rsidRPr="00E16F94">
        <w:rPr>
          <w:rFonts w:ascii="Tahoma" w:hAnsi="Tahoma" w:cs="Tahoma"/>
          <w:sz w:val="24"/>
          <w:szCs w:val="24"/>
          <w:lang w:val="es-CO"/>
        </w:rPr>
        <w:t>dno</w:t>
      </w:r>
      <w:proofErr w:type="spellEnd"/>
      <w:r w:rsidR="00417637" w:rsidRPr="00E16F94">
        <w:rPr>
          <w:rFonts w:ascii="Tahoma" w:hAnsi="Tahoma" w:cs="Tahoma"/>
          <w:sz w:val="24"/>
          <w:szCs w:val="24"/>
          <w:lang w:val="es-CO"/>
        </w:rPr>
        <w:t xml:space="preserve"> 1a instancia, </w:t>
      </w:r>
      <w:r w:rsidR="002B690E" w:rsidRPr="00E16F94">
        <w:rPr>
          <w:rFonts w:ascii="Tahoma" w:hAnsi="Tahoma" w:cs="Tahoma"/>
          <w:sz w:val="24"/>
          <w:szCs w:val="24"/>
          <w:lang w:val="es-CO"/>
        </w:rPr>
        <w:t>CDS</w:t>
      </w:r>
      <w:r w:rsidR="00417637" w:rsidRPr="00E16F94">
        <w:rPr>
          <w:rFonts w:ascii="Tahoma" w:hAnsi="Tahoma" w:cs="Tahoma"/>
          <w:sz w:val="24"/>
          <w:szCs w:val="24"/>
          <w:lang w:val="es-CO"/>
        </w:rPr>
        <w:t xml:space="preserve">, </w:t>
      </w:r>
      <w:r w:rsidR="002B690E" w:rsidRPr="00E16F94">
        <w:rPr>
          <w:rFonts w:ascii="Tahoma" w:hAnsi="Tahoma" w:cs="Tahoma"/>
          <w:sz w:val="24"/>
          <w:szCs w:val="24"/>
          <w:lang w:val="es-CO"/>
        </w:rPr>
        <w:t>instrucción, trámite y juzgamiento 2</w:t>
      </w:r>
      <w:r w:rsidR="00417637" w:rsidRPr="00E16F94">
        <w:rPr>
          <w:rFonts w:ascii="Tahoma" w:hAnsi="Tahoma" w:cs="Tahoma"/>
          <w:sz w:val="24"/>
          <w:szCs w:val="24"/>
          <w:lang w:val="es-CO"/>
        </w:rPr>
        <w:t>, tiempo 0:07:34 a 0:29:27)</w:t>
      </w:r>
      <w:r w:rsidR="009033CE" w:rsidRPr="00E16F94">
        <w:rPr>
          <w:rFonts w:ascii="Tahoma" w:hAnsi="Tahoma" w:cs="Tahoma"/>
          <w:sz w:val="24"/>
          <w:szCs w:val="24"/>
        </w:rPr>
        <w:t>.</w:t>
      </w:r>
    </w:p>
    <w:p w14:paraId="4B99056E" w14:textId="77777777" w:rsidR="009033CE" w:rsidRPr="00E16F94" w:rsidRDefault="009033CE" w:rsidP="00E16F94">
      <w:pPr>
        <w:pStyle w:val="Textoindependiente"/>
        <w:spacing w:line="276" w:lineRule="auto"/>
        <w:rPr>
          <w:rFonts w:ascii="Tahoma" w:hAnsi="Tahoma" w:cs="Tahoma"/>
          <w:sz w:val="24"/>
          <w:szCs w:val="24"/>
        </w:rPr>
      </w:pPr>
    </w:p>
    <w:p w14:paraId="51B55D56" w14:textId="77777777" w:rsidR="009033CE" w:rsidRPr="00E16F94" w:rsidRDefault="00863F22" w:rsidP="00E16F94">
      <w:pPr>
        <w:pStyle w:val="Textoindependiente"/>
        <w:spacing w:line="276" w:lineRule="auto"/>
        <w:jc w:val="center"/>
        <w:rPr>
          <w:rFonts w:ascii="Tahoma" w:hAnsi="Tahoma" w:cs="Tahoma"/>
          <w:b/>
          <w:sz w:val="24"/>
          <w:szCs w:val="24"/>
        </w:rPr>
      </w:pPr>
      <w:r w:rsidRPr="00E16F94">
        <w:rPr>
          <w:rFonts w:ascii="Tahoma" w:hAnsi="Tahoma" w:cs="Tahoma"/>
          <w:b/>
          <w:sz w:val="24"/>
          <w:szCs w:val="24"/>
        </w:rPr>
        <w:lastRenderedPageBreak/>
        <w:t>RECURSO DE APELACIÓN</w:t>
      </w:r>
    </w:p>
    <w:p w14:paraId="1299C43A" w14:textId="77777777" w:rsidR="009033CE" w:rsidRPr="00E16F94" w:rsidRDefault="009033CE" w:rsidP="00E16F94">
      <w:pPr>
        <w:pStyle w:val="Textoindependiente"/>
        <w:spacing w:line="276" w:lineRule="auto"/>
        <w:rPr>
          <w:rFonts w:ascii="Tahoma" w:hAnsi="Tahoma" w:cs="Tahoma"/>
          <w:sz w:val="24"/>
          <w:szCs w:val="24"/>
        </w:rPr>
      </w:pPr>
    </w:p>
    <w:p w14:paraId="20341113" w14:textId="3353FB88" w:rsidR="00863F22" w:rsidRPr="00E16F94" w:rsidRDefault="00863F22" w:rsidP="00E16F94">
      <w:pPr>
        <w:pStyle w:val="Textoindependiente"/>
        <w:spacing w:line="276" w:lineRule="auto"/>
        <w:rPr>
          <w:rFonts w:ascii="Tahoma" w:hAnsi="Tahoma" w:cs="Tahoma"/>
          <w:sz w:val="24"/>
          <w:szCs w:val="24"/>
        </w:rPr>
      </w:pPr>
      <w:r w:rsidRPr="00E16F94">
        <w:rPr>
          <w:rFonts w:ascii="Tahoma" w:hAnsi="Tahoma" w:cs="Tahoma"/>
          <w:sz w:val="24"/>
          <w:szCs w:val="24"/>
        </w:rPr>
        <w:t xml:space="preserve">Lo interpuso el apoderado </w:t>
      </w:r>
      <w:r w:rsidR="0050605A" w:rsidRPr="00E16F94">
        <w:rPr>
          <w:rFonts w:ascii="Tahoma" w:hAnsi="Tahoma" w:cs="Tahoma"/>
          <w:sz w:val="24"/>
          <w:szCs w:val="24"/>
        </w:rPr>
        <w:t>de la parte demandante</w:t>
      </w:r>
      <w:r w:rsidR="00F303D8" w:rsidRPr="00E16F94">
        <w:rPr>
          <w:rFonts w:ascii="Tahoma" w:hAnsi="Tahoma" w:cs="Tahoma"/>
          <w:sz w:val="24"/>
          <w:szCs w:val="24"/>
        </w:rPr>
        <w:t xml:space="preserve"> (</w:t>
      </w:r>
      <w:proofErr w:type="spellStart"/>
      <w:r w:rsidR="00F303D8" w:rsidRPr="00E16F94">
        <w:rPr>
          <w:rFonts w:ascii="Tahoma" w:hAnsi="Tahoma" w:cs="Tahoma"/>
          <w:sz w:val="24"/>
          <w:szCs w:val="24"/>
          <w:lang w:val="es-CO"/>
        </w:rPr>
        <w:t>C</w:t>
      </w:r>
      <w:r w:rsidR="00F13043" w:rsidRPr="00E16F94">
        <w:rPr>
          <w:rFonts w:ascii="Tahoma" w:hAnsi="Tahoma" w:cs="Tahoma"/>
          <w:sz w:val="24"/>
          <w:szCs w:val="24"/>
          <w:lang w:val="es-CO"/>
        </w:rPr>
        <w:t>dno</w:t>
      </w:r>
      <w:proofErr w:type="spellEnd"/>
      <w:r w:rsidR="00F303D8" w:rsidRPr="00E16F94">
        <w:rPr>
          <w:rFonts w:ascii="Tahoma" w:hAnsi="Tahoma" w:cs="Tahoma"/>
          <w:sz w:val="24"/>
          <w:szCs w:val="24"/>
          <w:lang w:val="es-CO"/>
        </w:rPr>
        <w:t xml:space="preserve"> 1a instancia, </w:t>
      </w:r>
      <w:r w:rsidR="00F13043" w:rsidRPr="00E16F94">
        <w:rPr>
          <w:rFonts w:ascii="Tahoma" w:hAnsi="Tahoma" w:cs="Tahoma"/>
          <w:sz w:val="24"/>
          <w:szCs w:val="24"/>
          <w:lang w:val="es-CO"/>
        </w:rPr>
        <w:t>instrucción, trámite y juzgamiento 2</w:t>
      </w:r>
      <w:r w:rsidR="00F303D8" w:rsidRPr="00E16F94">
        <w:rPr>
          <w:rFonts w:ascii="Tahoma" w:hAnsi="Tahoma" w:cs="Tahoma"/>
          <w:sz w:val="24"/>
          <w:szCs w:val="24"/>
          <w:lang w:val="es-CO"/>
        </w:rPr>
        <w:t>, tiempo 0:</w:t>
      </w:r>
      <w:r w:rsidR="008D5382" w:rsidRPr="00E16F94">
        <w:rPr>
          <w:rFonts w:ascii="Tahoma" w:hAnsi="Tahoma" w:cs="Tahoma"/>
          <w:sz w:val="24"/>
          <w:szCs w:val="24"/>
          <w:lang w:val="es-CO"/>
        </w:rPr>
        <w:t>31</w:t>
      </w:r>
      <w:r w:rsidR="00F303D8" w:rsidRPr="00E16F94">
        <w:rPr>
          <w:rFonts w:ascii="Tahoma" w:hAnsi="Tahoma" w:cs="Tahoma"/>
          <w:sz w:val="24"/>
          <w:szCs w:val="24"/>
          <w:lang w:val="es-CO"/>
        </w:rPr>
        <w:t>:</w:t>
      </w:r>
      <w:r w:rsidR="008D5382" w:rsidRPr="00E16F94">
        <w:rPr>
          <w:rFonts w:ascii="Tahoma" w:hAnsi="Tahoma" w:cs="Tahoma"/>
          <w:sz w:val="24"/>
          <w:szCs w:val="24"/>
          <w:lang w:val="es-CO"/>
        </w:rPr>
        <w:t>09)</w:t>
      </w:r>
      <w:r w:rsidR="00BF5842" w:rsidRPr="00E16F94">
        <w:rPr>
          <w:rFonts w:ascii="Tahoma" w:hAnsi="Tahoma" w:cs="Tahoma"/>
          <w:sz w:val="24"/>
          <w:szCs w:val="24"/>
        </w:rPr>
        <w:t>, formulando los reparos concretos en la misma audiencia</w:t>
      </w:r>
      <w:r w:rsidR="008D5382" w:rsidRPr="00E16F94">
        <w:rPr>
          <w:rFonts w:ascii="Tahoma" w:hAnsi="Tahoma" w:cs="Tahoma"/>
          <w:sz w:val="24"/>
          <w:szCs w:val="24"/>
        </w:rPr>
        <w:t xml:space="preserve"> (</w:t>
      </w:r>
      <w:proofErr w:type="spellStart"/>
      <w:r w:rsidR="008D5382" w:rsidRPr="00E16F94">
        <w:rPr>
          <w:rFonts w:ascii="Tahoma" w:hAnsi="Tahoma" w:cs="Tahoma"/>
          <w:sz w:val="24"/>
          <w:szCs w:val="24"/>
          <w:lang w:val="es-CO"/>
        </w:rPr>
        <w:t>C</w:t>
      </w:r>
      <w:r w:rsidR="00F13043" w:rsidRPr="00E16F94">
        <w:rPr>
          <w:rFonts w:ascii="Tahoma" w:hAnsi="Tahoma" w:cs="Tahoma"/>
          <w:sz w:val="24"/>
          <w:szCs w:val="24"/>
          <w:lang w:val="es-CO"/>
        </w:rPr>
        <w:t>dno</w:t>
      </w:r>
      <w:proofErr w:type="spellEnd"/>
      <w:r w:rsidR="008D5382" w:rsidRPr="00E16F94">
        <w:rPr>
          <w:rFonts w:ascii="Tahoma" w:hAnsi="Tahoma" w:cs="Tahoma"/>
          <w:sz w:val="24"/>
          <w:szCs w:val="24"/>
          <w:lang w:val="es-CO"/>
        </w:rPr>
        <w:t xml:space="preserve"> 1a instancia, </w:t>
      </w:r>
      <w:r w:rsidR="00F13043" w:rsidRPr="00E16F94">
        <w:rPr>
          <w:rFonts w:ascii="Tahoma" w:hAnsi="Tahoma" w:cs="Tahoma"/>
          <w:sz w:val="24"/>
          <w:szCs w:val="24"/>
          <w:lang w:val="es-CO"/>
        </w:rPr>
        <w:t>instrucción, trámite y juzgamiento 2</w:t>
      </w:r>
      <w:r w:rsidR="008D5382" w:rsidRPr="00E16F94">
        <w:rPr>
          <w:rFonts w:ascii="Tahoma" w:hAnsi="Tahoma" w:cs="Tahoma"/>
          <w:sz w:val="24"/>
          <w:szCs w:val="24"/>
          <w:lang w:val="es-CO"/>
        </w:rPr>
        <w:t>, tiempo 0:33:46 a 0:40:24)</w:t>
      </w:r>
      <w:r w:rsidR="00BF5842" w:rsidRPr="00E16F94">
        <w:rPr>
          <w:rFonts w:ascii="Tahoma" w:hAnsi="Tahoma" w:cs="Tahoma"/>
          <w:sz w:val="24"/>
          <w:szCs w:val="24"/>
        </w:rPr>
        <w:t xml:space="preserve"> y sustentando el recurso dentro del término legalmente establecido</w:t>
      </w:r>
      <w:r w:rsidR="00CA081C" w:rsidRPr="00E16F94">
        <w:rPr>
          <w:rFonts w:ascii="Tahoma" w:hAnsi="Tahoma" w:cs="Tahoma"/>
          <w:sz w:val="24"/>
          <w:szCs w:val="24"/>
        </w:rPr>
        <w:t xml:space="preserve"> </w:t>
      </w:r>
      <w:r w:rsidR="00176E15" w:rsidRPr="00E16F94">
        <w:rPr>
          <w:rFonts w:ascii="Tahoma" w:hAnsi="Tahoma" w:cs="Tahoma"/>
          <w:sz w:val="24"/>
          <w:szCs w:val="24"/>
        </w:rPr>
        <w:t>(</w:t>
      </w:r>
      <w:proofErr w:type="spellStart"/>
      <w:r w:rsidR="00176E15" w:rsidRPr="00E16F94">
        <w:rPr>
          <w:rFonts w:ascii="Tahoma" w:hAnsi="Tahoma" w:cs="Tahoma"/>
          <w:sz w:val="24"/>
          <w:szCs w:val="24"/>
        </w:rPr>
        <w:t>C</w:t>
      </w:r>
      <w:r w:rsidR="00F13043" w:rsidRPr="00E16F94">
        <w:rPr>
          <w:rFonts w:ascii="Tahoma" w:hAnsi="Tahoma" w:cs="Tahoma"/>
          <w:sz w:val="24"/>
          <w:szCs w:val="24"/>
        </w:rPr>
        <w:t>dno</w:t>
      </w:r>
      <w:proofErr w:type="spellEnd"/>
      <w:r w:rsidR="00176E15" w:rsidRPr="00E16F94">
        <w:rPr>
          <w:rFonts w:ascii="Tahoma" w:hAnsi="Tahoma" w:cs="Tahoma"/>
          <w:sz w:val="24"/>
          <w:szCs w:val="24"/>
        </w:rPr>
        <w:t xml:space="preserve"> 2ª instancia, archivo 06</w:t>
      </w:r>
      <w:r w:rsidR="00CA081C" w:rsidRPr="00E16F94">
        <w:rPr>
          <w:rFonts w:ascii="Tahoma" w:hAnsi="Tahoma" w:cs="Tahoma"/>
          <w:sz w:val="24"/>
          <w:szCs w:val="24"/>
        </w:rPr>
        <w:t xml:space="preserve">, </w:t>
      </w:r>
      <w:proofErr w:type="spellStart"/>
      <w:r w:rsidR="00CA081C" w:rsidRPr="00E16F94">
        <w:rPr>
          <w:rFonts w:ascii="Tahoma" w:hAnsi="Tahoma" w:cs="Tahoma"/>
          <w:sz w:val="24"/>
          <w:szCs w:val="24"/>
        </w:rPr>
        <w:t>fls</w:t>
      </w:r>
      <w:proofErr w:type="spellEnd"/>
      <w:r w:rsidR="00CA081C" w:rsidRPr="00E16F94">
        <w:rPr>
          <w:rFonts w:ascii="Tahoma" w:hAnsi="Tahoma" w:cs="Tahoma"/>
          <w:sz w:val="24"/>
          <w:szCs w:val="24"/>
        </w:rPr>
        <w:t xml:space="preserve"> 1 a 13</w:t>
      </w:r>
      <w:r w:rsidR="00176E15" w:rsidRPr="00E16F94">
        <w:rPr>
          <w:rFonts w:ascii="Tahoma" w:hAnsi="Tahoma" w:cs="Tahoma"/>
          <w:sz w:val="24"/>
          <w:szCs w:val="24"/>
        </w:rPr>
        <w:t>)</w:t>
      </w:r>
      <w:r w:rsidR="009033CE" w:rsidRPr="00E16F94">
        <w:rPr>
          <w:rFonts w:ascii="Tahoma" w:hAnsi="Tahoma" w:cs="Tahoma"/>
          <w:sz w:val="24"/>
          <w:szCs w:val="24"/>
        </w:rPr>
        <w:t>. Sus argumentos serán analizados más adelante.</w:t>
      </w:r>
    </w:p>
    <w:p w14:paraId="4DDBEF00" w14:textId="77777777" w:rsidR="00863F22" w:rsidRPr="00E16F94" w:rsidRDefault="00863F22" w:rsidP="00E16F94">
      <w:pPr>
        <w:pStyle w:val="Textoindependiente"/>
        <w:spacing w:line="276" w:lineRule="auto"/>
        <w:rPr>
          <w:rFonts w:ascii="Tahoma" w:hAnsi="Tahoma" w:cs="Tahoma"/>
          <w:sz w:val="24"/>
          <w:szCs w:val="24"/>
        </w:rPr>
      </w:pPr>
    </w:p>
    <w:p w14:paraId="680F36C3" w14:textId="1664AD13" w:rsidR="00C8067D" w:rsidRPr="00E16F94" w:rsidRDefault="00C8067D" w:rsidP="00E16F94">
      <w:pPr>
        <w:pStyle w:val="Textoindependiente"/>
        <w:spacing w:line="276" w:lineRule="auto"/>
        <w:jc w:val="center"/>
        <w:rPr>
          <w:rFonts w:ascii="Tahoma" w:hAnsi="Tahoma" w:cs="Tahoma"/>
          <w:b/>
          <w:sz w:val="24"/>
          <w:szCs w:val="24"/>
        </w:rPr>
      </w:pPr>
      <w:r w:rsidRPr="00E16F94">
        <w:rPr>
          <w:rFonts w:ascii="Tahoma" w:hAnsi="Tahoma" w:cs="Tahoma"/>
          <w:b/>
          <w:sz w:val="24"/>
          <w:szCs w:val="24"/>
        </w:rPr>
        <w:t>CONSIDERACIONES</w:t>
      </w:r>
    </w:p>
    <w:p w14:paraId="3461D779" w14:textId="77777777" w:rsidR="00C8067D" w:rsidRPr="00E16F94" w:rsidRDefault="00C8067D" w:rsidP="00E16F94">
      <w:pPr>
        <w:spacing w:line="276" w:lineRule="auto"/>
        <w:jc w:val="both"/>
        <w:rPr>
          <w:rFonts w:ascii="Tahoma" w:hAnsi="Tahoma" w:cs="Tahoma"/>
          <w:sz w:val="24"/>
          <w:szCs w:val="24"/>
        </w:rPr>
      </w:pPr>
    </w:p>
    <w:p w14:paraId="7D9769DC" w14:textId="77777777" w:rsidR="007937C2" w:rsidRPr="00E16F94" w:rsidRDefault="00C8067D" w:rsidP="00E16F94">
      <w:pPr>
        <w:spacing w:line="276" w:lineRule="auto"/>
        <w:jc w:val="both"/>
        <w:rPr>
          <w:rFonts w:ascii="Tahoma" w:hAnsi="Tahoma" w:cs="Tahoma"/>
          <w:sz w:val="24"/>
          <w:szCs w:val="24"/>
        </w:rPr>
      </w:pPr>
      <w:r w:rsidRPr="00E16F94">
        <w:rPr>
          <w:rFonts w:ascii="Tahoma" w:hAnsi="Tahoma" w:cs="Tahoma"/>
          <w:sz w:val="24"/>
          <w:szCs w:val="24"/>
        </w:rPr>
        <w:t>1. Los presupuestos procesales para dictar sentencia de fondo se hallan satisfechos y no se observa causal alguna de nulidad que pueda afectar la validez de la actuación.</w:t>
      </w:r>
      <w:r w:rsidR="00BE0045" w:rsidRPr="00E16F94">
        <w:rPr>
          <w:rFonts w:ascii="Tahoma" w:hAnsi="Tahoma" w:cs="Tahoma"/>
          <w:sz w:val="24"/>
          <w:szCs w:val="24"/>
        </w:rPr>
        <w:t xml:space="preserve"> </w:t>
      </w:r>
    </w:p>
    <w:p w14:paraId="3CF2D8B6" w14:textId="77777777" w:rsidR="007937C2" w:rsidRPr="00E16F94" w:rsidRDefault="007937C2" w:rsidP="00E16F94">
      <w:pPr>
        <w:spacing w:line="276" w:lineRule="auto"/>
        <w:jc w:val="both"/>
        <w:rPr>
          <w:rFonts w:ascii="Tahoma" w:hAnsi="Tahoma" w:cs="Tahoma"/>
          <w:sz w:val="24"/>
          <w:szCs w:val="24"/>
        </w:rPr>
      </w:pPr>
    </w:p>
    <w:p w14:paraId="7C795F00" w14:textId="03DDB5D7" w:rsidR="00CA564F" w:rsidRPr="00E16F94" w:rsidRDefault="007937C2" w:rsidP="00E16F94">
      <w:pPr>
        <w:spacing w:line="276" w:lineRule="auto"/>
        <w:jc w:val="both"/>
        <w:rPr>
          <w:rFonts w:ascii="Tahoma" w:hAnsi="Tahoma" w:cs="Tahoma"/>
          <w:sz w:val="24"/>
          <w:szCs w:val="24"/>
        </w:rPr>
      </w:pPr>
      <w:r w:rsidRPr="00E16F94">
        <w:rPr>
          <w:rFonts w:ascii="Tahoma" w:hAnsi="Tahoma" w:cs="Tahoma"/>
          <w:sz w:val="24"/>
          <w:szCs w:val="24"/>
        </w:rPr>
        <w:t xml:space="preserve">2. </w:t>
      </w:r>
      <w:r w:rsidR="001A7B00" w:rsidRPr="00E16F94">
        <w:rPr>
          <w:rFonts w:ascii="Tahoma" w:hAnsi="Tahoma" w:cs="Tahoma"/>
          <w:sz w:val="24"/>
          <w:szCs w:val="24"/>
        </w:rPr>
        <w:t xml:space="preserve">En </w:t>
      </w:r>
      <w:r w:rsidR="00C43C0A" w:rsidRPr="00E16F94">
        <w:rPr>
          <w:rFonts w:ascii="Tahoma" w:hAnsi="Tahoma" w:cs="Tahoma"/>
          <w:sz w:val="24"/>
          <w:szCs w:val="24"/>
        </w:rPr>
        <w:t>relaci</w:t>
      </w:r>
      <w:r w:rsidR="001A7B00" w:rsidRPr="00E16F94">
        <w:rPr>
          <w:rFonts w:ascii="Tahoma" w:hAnsi="Tahoma" w:cs="Tahoma"/>
          <w:sz w:val="24"/>
          <w:szCs w:val="24"/>
        </w:rPr>
        <w:t>ón</w:t>
      </w:r>
      <w:r w:rsidR="00C43C0A" w:rsidRPr="00E16F94">
        <w:rPr>
          <w:rFonts w:ascii="Tahoma" w:hAnsi="Tahoma" w:cs="Tahoma"/>
          <w:sz w:val="24"/>
          <w:szCs w:val="24"/>
        </w:rPr>
        <w:t xml:space="preserve"> con la legitimación en la causa</w:t>
      </w:r>
      <w:r w:rsidR="00A85E8B" w:rsidRPr="00E16F94">
        <w:rPr>
          <w:rFonts w:ascii="Tahoma" w:hAnsi="Tahoma" w:cs="Tahoma"/>
          <w:sz w:val="24"/>
          <w:szCs w:val="24"/>
        </w:rPr>
        <w:t>, pese a</w:t>
      </w:r>
      <w:r w:rsidR="001A7B00" w:rsidRPr="00E16F94">
        <w:rPr>
          <w:rFonts w:ascii="Tahoma" w:hAnsi="Tahoma" w:cs="Tahoma"/>
          <w:sz w:val="24"/>
          <w:szCs w:val="24"/>
        </w:rPr>
        <w:t xml:space="preserve">l reproche </w:t>
      </w:r>
      <w:r w:rsidR="00A85E8B" w:rsidRPr="00E16F94">
        <w:rPr>
          <w:rFonts w:ascii="Tahoma" w:hAnsi="Tahoma" w:cs="Tahoma"/>
          <w:sz w:val="24"/>
          <w:szCs w:val="24"/>
        </w:rPr>
        <w:t>manifesta</w:t>
      </w:r>
      <w:r w:rsidR="001A7B00" w:rsidRPr="00E16F94">
        <w:rPr>
          <w:rFonts w:ascii="Tahoma" w:hAnsi="Tahoma" w:cs="Tahoma"/>
          <w:sz w:val="24"/>
          <w:szCs w:val="24"/>
        </w:rPr>
        <w:t>do por</w:t>
      </w:r>
      <w:r w:rsidR="00A85E8B" w:rsidRPr="00E16F94">
        <w:rPr>
          <w:rFonts w:ascii="Tahoma" w:hAnsi="Tahoma" w:cs="Tahoma"/>
          <w:sz w:val="24"/>
          <w:szCs w:val="24"/>
        </w:rPr>
        <w:t xml:space="preserve"> los no recurrentes</w:t>
      </w:r>
      <w:r w:rsidR="001A7B00" w:rsidRPr="00E16F94">
        <w:rPr>
          <w:rFonts w:ascii="Tahoma" w:hAnsi="Tahoma" w:cs="Tahoma"/>
          <w:sz w:val="24"/>
          <w:szCs w:val="24"/>
        </w:rPr>
        <w:t xml:space="preserve"> para que sea analizado, toda vez que el apelante incluyó dicho tema en la sustanciación del recurso cuando el mismo no fue mencionado en los reparos concretos, se hace necesario su análisis en esta sede</w:t>
      </w:r>
      <w:r w:rsidR="00D538A2" w:rsidRPr="00E16F94">
        <w:rPr>
          <w:rFonts w:ascii="Tahoma" w:hAnsi="Tahoma" w:cs="Tahoma"/>
          <w:sz w:val="24"/>
          <w:szCs w:val="24"/>
        </w:rPr>
        <w:t xml:space="preserve"> por ser de carácter oficioso</w:t>
      </w:r>
      <w:r w:rsidR="001A7B00" w:rsidRPr="00E16F94">
        <w:rPr>
          <w:rFonts w:ascii="Tahoma" w:hAnsi="Tahoma" w:cs="Tahoma"/>
          <w:sz w:val="24"/>
          <w:szCs w:val="24"/>
        </w:rPr>
        <w:t xml:space="preserve">, </w:t>
      </w:r>
      <w:r w:rsidR="00C43C0A" w:rsidRPr="00E16F94">
        <w:rPr>
          <w:rFonts w:ascii="Tahoma" w:hAnsi="Tahoma" w:cs="Tahoma"/>
          <w:sz w:val="24"/>
          <w:szCs w:val="24"/>
        </w:rPr>
        <w:t xml:space="preserve">como </w:t>
      </w:r>
      <w:r w:rsidR="0013629C" w:rsidRPr="00E16F94">
        <w:rPr>
          <w:rFonts w:ascii="Tahoma" w:hAnsi="Tahoma" w:cs="Tahoma"/>
          <w:sz w:val="24"/>
          <w:szCs w:val="24"/>
        </w:rPr>
        <w:t xml:space="preserve">lo ha enseñado en su jurisprudencia </w:t>
      </w:r>
      <w:r w:rsidR="00C43C0A" w:rsidRPr="00E16F94">
        <w:rPr>
          <w:rFonts w:ascii="Tahoma" w:hAnsi="Tahoma" w:cs="Tahoma"/>
          <w:sz w:val="24"/>
          <w:szCs w:val="24"/>
        </w:rPr>
        <w:t>l</w:t>
      </w:r>
      <w:r w:rsidR="0013629C" w:rsidRPr="00E16F94">
        <w:rPr>
          <w:rFonts w:ascii="Tahoma" w:hAnsi="Tahoma" w:cs="Tahoma"/>
          <w:sz w:val="24"/>
          <w:szCs w:val="24"/>
        </w:rPr>
        <w:t xml:space="preserve">a </w:t>
      </w:r>
      <w:r w:rsidR="00B722D6" w:rsidRPr="00E16F94">
        <w:rPr>
          <w:rFonts w:ascii="Tahoma" w:hAnsi="Tahoma" w:cs="Tahoma"/>
          <w:sz w:val="24"/>
          <w:szCs w:val="24"/>
        </w:rPr>
        <w:t xml:space="preserve">Sala Civil de la </w:t>
      </w:r>
      <w:r w:rsidR="0013629C" w:rsidRPr="00E16F94">
        <w:rPr>
          <w:rFonts w:ascii="Tahoma" w:hAnsi="Tahoma" w:cs="Tahoma"/>
          <w:sz w:val="24"/>
          <w:szCs w:val="24"/>
        </w:rPr>
        <w:t>Corte Suprema de Justicia</w:t>
      </w:r>
      <w:r w:rsidR="00B722D6" w:rsidRPr="00E16F94">
        <w:rPr>
          <w:rFonts w:ascii="Tahoma" w:hAnsi="Tahoma" w:cs="Tahoma"/>
          <w:sz w:val="24"/>
          <w:szCs w:val="24"/>
        </w:rPr>
        <w:t xml:space="preserve"> en sentencias No. 051 de 23 de abril de 2003, expediente 76519; del 23 de abril de 2007, en proceso con radicación 1999-00125-01 y en la SC2642-2015 del 10 de marzo de 2015, a cuya lectura se remite. </w:t>
      </w:r>
      <w:r w:rsidR="0013629C" w:rsidRPr="00E16F94">
        <w:rPr>
          <w:rFonts w:ascii="Tahoma" w:hAnsi="Tahoma" w:cs="Tahoma"/>
          <w:sz w:val="24"/>
          <w:szCs w:val="24"/>
        </w:rPr>
        <w:t xml:space="preserve"> </w:t>
      </w:r>
    </w:p>
    <w:p w14:paraId="0FB78278" w14:textId="77777777" w:rsidR="00CA564F" w:rsidRPr="00E16F94" w:rsidRDefault="00CA564F" w:rsidP="00E16F94">
      <w:pPr>
        <w:spacing w:line="276" w:lineRule="auto"/>
        <w:jc w:val="both"/>
        <w:rPr>
          <w:rFonts w:ascii="Tahoma" w:hAnsi="Tahoma" w:cs="Tahoma"/>
          <w:sz w:val="24"/>
          <w:szCs w:val="24"/>
        </w:rPr>
      </w:pPr>
    </w:p>
    <w:p w14:paraId="71EBA172" w14:textId="298D9457" w:rsidR="0013629C" w:rsidRPr="00E16F94" w:rsidRDefault="0013629C" w:rsidP="00E16F94">
      <w:pPr>
        <w:spacing w:line="276" w:lineRule="auto"/>
        <w:jc w:val="both"/>
        <w:rPr>
          <w:rFonts w:ascii="Tahoma" w:hAnsi="Tahoma" w:cs="Tahoma"/>
          <w:spacing w:val="-4"/>
          <w:sz w:val="24"/>
          <w:szCs w:val="24"/>
        </w:rPr>
      </w:pPr>
      <w:r w:rsidRPr="00E16F94">
        <w:rPr>
          <w:rFonts w:ascii="Tahoma" w:hAnsi="Tahoma" w:cs="Tahoma"/>
          <w:spacing w:val="-4"/>
          <w:sz w:val="24"/>
          <w:szCs w:val="24"/>
        </w:rPr>
        <w:t xml:space="preserve">2.1 Por activa lo están los demandantes. Los señores </w:t>
      </w:r>
      <w:r w:rsidR="00795C59" w:rsidRPr="00E16F94">
        <w:rPr>
          <w:rFonts w:ascii="Tahoma" w:hAnsi="Tahoma" w:cs="Tahoma"/>
          <w:spacing w:val="-4"/>
          <w:sz w:val="24"/>
          <w:szCs w:val="24"/>
        </w:rPr>
        <w:t xml:space="preserve">Norbey Rodríguez Restrepo y Elena Pascal, </w:t>
      </w:r>
      <w:r w:rsidRPr="00E16F94">
        <w:rPr>
          <w:rFonts w:ascii="Tahoma" w:hAnsi="Tahoma" w:cs="Tahoma"/>
          <w:spacing w:val="-4"/>
          <w:sz w:val="24"/>
          <w:szCs w:val="24"/>
        </w:rPr>
        <w:t xml:space="preserve">como padres del </w:t>
      </w:r>
      <w:r w:rsidR="00795C59" w:rsidRPr="00E16F94">
        <w:rPr>
          <w:rFonts w:ascii="Tahoma" w:hAnsi="Tahoma" w:cs="Tahoma"/>
          <w:spacing w:val="-4"/>
          <w:sz w:val="24"/>
          <w:szCs w:val="24"/>
        </w:rPr>
        <w:t>menor</w:t>
      </w:r>
      <w:r w:rsidRPr="00E16F94">
        <w:rPr>
          <w:rFonts w:ascii="Tahoma" w:hAnsi="Tahoma" w:cs="Tahoma"/>
          <w:spacing w:val="-4"/>
          <w:sz w:val="24"/>
          <w:szCs w:val="24"/>
        </w:rPr>
        <w:t xml:space="preserve"> </w:t>
      </w:r>
      <w:r w:rsidR="00795C59" w:rsidRPr="00E16F94">
        <w:rPr>
          <w:rFonts w:ascii="Tahoma" w:hAnsi="Tahoma" w:cs="Tahoma"/>
          <w:spacing w:val="-4"/>
          <w:sz w:val="24"/>
          <w:szCs w:val="24"/>
        </w:rPr>
        <w:t>Juan Sebastián Rodríguez Pascal</w:t>
      </w:r>
      <w:r w:rsidRPr="00E16F94">
        <w:rPr>
          <w:rFonts w:ascii="Tahoma" w:hAnsi="Tahoma" w:cs="Tahoma"/>
          <w:spacing w:val="-4"/>
          <w:sz w:val="24"/>
          <w:szCs w:val="24"/>
        </w:rPr>
        <w:t>, víctima directa del accidente, y l</w:t>
      </w:r>
      <w:r w:rsidR="00795C59" w:rsidRPr="00E16F94">
        <w:rPr>
          <w:rFonts w:ascii="Tahoma" w:hAnsi="Tahoma" w:cs="Tahoma"/>
          <w:spacing w:val="-4"/>
          <w:sz w:val="24"/>
          <w:szCs w:val="24"/>
        </w:rPr>
        <w:t>a</w:t>
      </w:r>
      <w:r w:rsidRPr="00E16F94">
        <w:rPr>
          <w:rFonts w:ascii="Tahoma" w:hAnsi="Tahoma" w:cs="Tahoma"/>
          <w:spacing w:val="-4"/>
          <w:sz w:val="24"/>
          <w:szCs w:val="24"/>
        </w:rPr>
        <w:t xml:space="preserve"> señor</w:t>
      </w:r>
      <w:r w:rsidR="00795C59" w:rsidRPr="00E16F94">
        <w:rPr>
          <w:rFonts w:ascii="Tahoma" w:hAnsi="Tahoma" w:cs="Tahoma"/>
          <w:spacing w:val="-4"/>
          <w:sz w:val="24"/>
          <w:szCs w:val="24"/>
        </w:rPr>
        <w:t>a</w:t>
      </w:r>
      <w:r w:rsidRPr="00E16F94">
        <w:rPr>
          <w:rFonts w:ascii="Tahoma" w:hAnsi="Tahoma" w:cs="Tahoma"/>
          <w:spacing w:val="-4"/>
          <w:sz w:val="24"/>
          <w:szCs w:val="24"/>
        </w:rPr>
        <w:t xml:space="preserve"> </w:t>
      </w:r>
      <w:r w:rsidR="00795C59" w:rsidRPr="00E16F94">
        <w:rPr>
          <w:rFonts w:ascii="Tahoma" w:hAnsi="Tahoma" w:cs="Tahoma"/>
          <w:spacing w:val="-4"/>
          <w:sz w:val="24"/>
          <w:szCs w:val="24"/>
        </w:rPr>
        <w:t xml:space="preserve">Luz Nelly Restrepo Jaramillo </w:t>
      </w:r>
      <w:r w:rsidRPr="00E16F94">
        <w:rPr>
          <w:rFonts w:ascii="Tahoma" w:hAnsi="Tahoma" w:cs="Tahoma"/>
          <w:spacing w:val="-4"/>
          <w:sz w:val="24"/>
          <w:szCs w:val="24"/>
        </w:rPr>
        <w:t xml:space="preserve">en su condición de </w:t>
      </w:r>
      <w:r w:rsidR="00795C59" w:rsidRPr="00E16F94">
        <w:rPr>
          <w:rFonts w:ascii="Tahoma" w:hAnsi="Tahoma" w:cs="Tahoma"/>
          <w:spacing w:val="-4"/>
          <w:sz w:val="24"/>
          <w:szCs w:val="24"/>
        </w:rPr>
        <w:t xml:space="preserve">abuela paterna, </w:t>
      </w:r>
      <w:r w:rsidRPr="00E16F94">
        <w:rPr>
          <w:rFonts w:ascii="Tahoma" w:hAnsi="Tahoma" w:cs="Tahoma"/>
          <w:spacing w:val="-4"/>
          <w:sz w:val="24"/>
          <w:szCs w:val="24"/>
        </w:rPr>
        <w:t>tal como lo acreditan los documentos de origen notarial que obran a folios</w:t>
      </w:r>
      <w:r w:rsidR="00276418" w:rsidRPr="00E16F94">
        <w:rPr>
          <w:rFonts w:ascii="Tahoma" w:hAnsi="Tahoma" w:cs="Tahoma"/>
          <w:spacing w:val="-4"/>
          <w:sz w:val="24"/>
          <w:szCs w:val="24"/>
        </w:rPr>
        <w:t xml:space="preserve"> </w:t>
      </w:r>
      <w:r w:rsidR="00217235" w:rsidRPr="00E16F94">
        <w:rPr>
          <w:rFonts w:ascii="Tahoma" w:hAnsi="Tahoma" w:cs="Tahoma"/>
          <w:spacing w:val="-4"/>
          <w:sz w:val="24"/>
          <w:szCs w:val="24"/>
        </w:rPr>
        <w:t>8</w:t>
      </w:r>
      <w:r w:rsidR="00795C59" w:rsidRPr="00E16F94">
        <w:rPr>
          <w:rFonts w:ascii="Tahoma" w:hAnsi="Tahoma" w:cs="Tahoma"/>
          <w:spacing w:val="-4"/>
          <w:sz w:val="24"/>
          <w:szCs w:val="24"/>
        </w:rPr>
        <w:t>0</w:t>
      </w:r>
      <w:r w:rsidR="00217235" w:rsidRPr="00E16F94">
        <w:rPr>
          <w:rFonts w:ascii="Tahoma" w:hAnsi="Tahoma" w:cs="Tahoma"/>
          <w:spacing w:val="-4"/>
          <w:sz w:val="24"/>
          <w:szCs w:val="24"/>
        </w:rPr>
        <w:t xml:space="preserve"> a 94 del</w:t>
      </w:r>
      <w:r w:rsidR="00276418" w:rsidRPr="00E16F94">
        <w:rPr>
          <w:rFonts w:ascii="Tahoma" w:hAnsi="Tahoma" w:cs="Tahoma"/>
          <w:spacing w:val="-4"/>
          <w:sz w:val="24"/>
          <w:szCs w:val="24"/>
        </w:rPr>
        <w:t xml:space="preserve"> cu</w:t>
      </w:r>
      <w:r w:rsidRPr="00E16F94">
        <w:rPr>
          <w:rFonts w:ascii="Tahoma" w:hAnsi="Tahoma" w:cs="Tahoma"/>
          <w:spacing w:val="-4"/>
          <w:sz w:val="24"/>
          <w:szCs w:val="24"/>
        </w:rPr>
        <w:t>aderno principal</w:t>
      </w:r>
      <w:r w:rsidR="008865D3" w:rsidRPr="00E16F94">
        <w:rPr>
          <w:rFonts w:ascii="Tahoma" w:hAnsi="Tahoma" w:cs="Tahoma"/>
          <w:spacing w:val="-4"/>
          <w:sz w:val="24"/>
          <w:szCs w:val="24"/>
        </w:rPr>
        <w:t>, primera instancia</w:t>
      </w:r>
      <w:r w:rsidR="00276418" w:rsidRPr="00E16F94">
        <w:rPr>
          <w:rFonts w:ascii="Tahoma" w:hAnsi="Tahoma" w:cs="Tahoma"/>
          <w:spacing w:val="-4"/>
          <w:sz w:val="24"/>
          <w:szCs w:val="24"/>
        </w:rPr>
        <w:t xml:space="preserve"> digitalizado</w:t>
      </w:r>
      <w:r w:rsidRPr="00E16F94">
        <w:rPr>
          <w:rFonts w:ascii="Tahoma" w:hAnsi="Tahoma" w:cs="Tahoma"/>
          <w:spacing w:val="-4"/>
          <w:sz w:val="24"/>
          <w:szCs w:val="24"/>
        </w:rPr>
        <w:t>, y al acudir a reclamar, con esas calidades</w:t>
      </w:r>
      <w:r w:rsidR="00636171" w:rsidRPr="00E16F94">
        <w:rPr>
          <w:rFonts w:ascii="Tahoma" w:hAnsi="Tahoma" w:cs="Tahoma"/>
          <w:spacing w:val="-4"/>
          <w:sz w:val="24"/>
          <w:szCs w:val="24"/>
        </w:rPr>
        <w:t>,</w:t>
      </w:r>
      <w:r w:rsidRPr="00E16F94">
        <w:rPr>
          <w:rFonts w:ascii="Tahoma" w:hAnsi="Tahoma" w:cs="Tahoma"/>
          <w:spacing w:val="-4"/>
          <w:sz w:val="24"/>
          <w:szCs w:val="24"/>
        </w:rPr>
        <w:t xml:space="preserve"> los perjuicios inmateriales que sufrieron con su muerte.</w:t>
      </w:r>
      <w:r w:rsidR="00746DB0" w:rsidRPr="00E16F94">
        <w:rPr>
          <w:rFonts w:ascii="Tahoma" w:hAnsi="Tahoma" w:cs="Tahoma"/>
          <w:spacing w:val="-4"/>
          <w:sz w:val="24"/>
          <w:szCs w:val="24"/>
        </w:rPr>
        <w:t xml:space="preserve"> </w:t>
      </w:r>
    </w:p>
    <w:p w14:paraId="1FC39945" w14:textId="77777777" w:rsidR="0013629C" w:rsidRPr="00E16F94" w:rsidRDefault="0013629C" w:rsidP="00E16F94">
      <w:pPr>
        <w:spacing w:line="276" w:lineRule="auto"/>
        <w:jc w:val="both"/>
        <w:rPr>
          <w:rFonts w:ascii="Tahoma" w:hAnsi="Tahoma" w:cs="Tahoma"/>
          <w:sz w:val="24"/>
          <w:szCs w:val="24"/>
        </w:rPr>
      </w:pPr>
    </w:p>
    <w:p w14:paraId="05284F99" w14:textId="16D46402" w:rsidR="0052014D" w:rsidRPr="00E16F94" w:rsidRDefault="0013629C" w:rsidP="00E16F94">
      <w:pPr>
        <w:spacing w:line="276" w:lineRule="auto"/>
        <w:jc w:val="both"/>
        <w:rPr>
          <w:rFonts w:ascii="Tahoma" w:hAnsi="Tahoma" w:cs="Tahoma"/>
          <w:sz w:val="24"/>
          <w:szCs w:val="24"/>
          <w:lang w:val="es-ES"/>
        </w:rPr>
      </w:pPr>
      <w:r w:rsidRPr="00E16F94">
        <w:rPr>
          <w:rFonts w:ascii="Tahoma" w:hAnsi="Tahoma" w:cs="Tahoma"/>
          <w:sz w:val="24"/>
          <w:szCs w:val="24"/>
        </w:rPr>
        <w:t>2.2 Por</w:t>
      </w:r>
      <w:r w:rsidR="00636171" w:rsidRPr="00E16F94">
        <w:rPr>
          <w:rFonts w:ascii="Tahoma" w:hAnsi="Tahoma" w:cs="Tahoma"/>
          <w:sz w:val="24"/>
          <w:szCs w:val="24"/>
        </w:rPr>
        <w:t xml:space="preserve"> pasiva lo está</w:t>
      </w:r>
      <w:r w:rsidRPr="00E16F94">
        <w:rPr>
          <w:rFonts w:ascii="Tahoma" w:hAnsi="Tahoma" w:cs="Tahoma"/>
          <w:sz w:val="24"/>
          <w:szCs w:val="24"/>
        </w:rPr>
        <w:t xml:space="preserve"> </w:t>
      </w:r>
      <w:r w:rsidR="0052014D" w:rsidRPr="00E16F94">
        <w:rPr>
          <w:rFonts w:ascii="Tahoma" w:hAnsi="Tahoma" w:cs="Tahoma"/>
          <w:sz w:val="24"/>
          <w:szCs w:val="24"/>
        </w:rPr>
        <w:t>el</w:t>
      </w:r>
      <w:r w:rsidR="0052014D" w:rsidRPr="00E16F94">
        <w:rPr>
          <w:rFonts w:ascii="Tahoma" w:hAnsi="Tahoma" w:cs="Tahoma"/>
          <w:sz w:val="24"/>
          <w:szCs w:val="24"/>
          <w:lang w:val="es-ES"/>
        </w:rPr>
        <w:t xml:space="preserve"> señor </w:t>
      </w:r>
      <w:r w:rsidR="0052014D" w:rsidRPr="00E16F94">
        <w:rPr>
          <w:rFonts w:ascii="Tahoma" w:hAnsi="Tahoma" w:cs="Tahoma"/>
          <w:sz w:val="24"/>
          <w:szCs w:val="24"/>
        </w:rPr>
        <w:t xml:space="preserve">Ramiro Evelio Díaz López </w:t>
      </w:r>
      <w:r w:rsidR="0052014D" w:rsidRPr="00E16F94">
        <w:rPr>
          <w:rFonts w:ascii="Tahoma" w:hAnsi="Tahoma" w:cs="Tahoma"/>
          <w:sz w:val="24"/>
          <w:szCs w:val="24"/>
          <w:lang w:val="es-ES"/>
        </w:rPr>
        <w:t xml:space="preserve">propietario del mismo automotor, calidad que se demuestra con el certificado de tradición expedido por la Alcaldía de </w:t>
      </w:r>
      <w:r w:rsidR="00217235" w:rsidRPr="00E16F94">
        <w:rPr>
          <w:rFonts w:ascii="Tahoma" w:hAnsi="Tahoma" w:cs="Tahoma"/>
          <w:sz w:val="24"/>
          <w:szCs w:val="24"/>
          <w:lang w:val="es-ES"/>
        </w:rPr>
        <w:t>Manizales y que obra a folio 140</w:t>
      </w:r>
      <w:r w:rsidR="0052014D" w:rsidRPr="00E16F94">
        <w:rPr>
          <w:rFonts w:ascii="Tahoma" w:hAnsi="Tahoma" w:cs="Tahoma"/>
          <w:sz w:val="24"/>
          <w:szCs w:val="24"/>
          <w:lang w:val="es-ES"/>
        </w:rPr>
        <w:t xml:space="preserve"> del cuaderno principal, digitalizado.</w:t>
      </w:r>
    </w:p>
    <w:p w14:paraId="4945156D" w14:textId="77777777" w:rsidR="0052014D" w:rsidRPr="00E16F94" w:rsidRDefault="0052014D" w:rsidP="00E16F94">
      <w:pPr>
        <w:spacing w:line="276" w:lineRule="auto"/>
        <w:jc w:val="both"/>
        <w:rPr>
          <w:rFonts w:ascii="Tahoma" w:hAnsi="Tahoma" w:cs="Tahoma"/>
          <w:sz w:val="24"/>
          <w:szCs w:val="24"/>
          <w:lang w:val="es-ES"/>
        </w:rPr>
      </w:pPr>
    </w:p>
    <w:p w14:paraId="546D1E0E" w14:textId="3510F8F0" w:rsidR="0052014D" w:rsidRPr="00E16F94" w:rsidRDefault="0052014D"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Y la sociedad </w:t>
      </w:r>
      <w:r w:rsidR="00AF60E5" w:rsidRPr="00E16F94">
        <w:rPr>
          <w:rFonts w:ascii="Tahoma" w:hAnsi="Tahoma" w:cs="Tahoma"/>
          <w:sz w:val="24"/>
          <w:szCs w:val="24"/>
        </w:rPr>
        <w:t>Allianz</w:t>
      </w:r>
      <w:r w:rsidRPr="00E16F94">
        <w:rPr>
          <w:rFonts w:ascii="Tahoma" w:hAnsi="Tahoma" w:cs="Tahoma"/>
          <w:sz w:val="24"/>
          <w:szCs w:val="24"/>
        </w:rPr>
        <w:t xml:space="preserve"> Seguros S.A., </w:t>
      </w:r>
      <w:r w:rsidRPr="00E16F94">
        <w:rPr>
          <w:rFonts w:ascii="Tahoma" w:hAnsi="Tahoma" w:cs="Tahoma"/>
          <w:sz w:val="24"/>
          <w:szCs w:val="24"/>
          <w:lang w:val="es-ES"/>
        </w:rPr>
        <w:t xml:space="preserve">con fundamento en el contrato de seguro por responsabilidad civil extracontractual, del que da cuenta la póliza No. </w:t>
      </w:r>
      <w:r w:rsidR="00AF60E5" w:rsidRPr="00E16F94">
        <w:rPr>
          <w:rFonts w:ascii="Tahoma" w:hAnsi="Tahoma" w:cs="Tahoma"/>
          <w:sz w:val="24"/>
          <w:szCs w:val="24"/>
        </w:rPr>
        <w:t>021169267/17506</w:t>
      </w:r>
      <w:r w:rsidRPr="00E16F94">
        <w:rPr>
          <w:rFonts w:ascii="Tahoma" w:hAnsi="Tahoma" w:cs="Tahoma"/>
          <w:sz w:val="24"/>
          <w:szCs w:val="24"/>
          <w:lang w:val="es-ES"/>
        </w:rPr>
        <w:t>, a que se refiriere</w:t>
      </w:r>
      <w:r w:rsidR="00AF60E5" w:rsidRPr="00E16F94">
        <w:rPr>
          <w:rFonts w:ascii="Tahoma" w:hAnsi="Tahoma" w:cs="Tahoma"/>
          <w:sz w:val="24"/>
          <w:szCs w:val="24"/>
          <w:lang w:val="es-ES"/>
        </w:rPr>
        <w:t xml:space="preserve">n los </w:t>
      </w:r>
      <w:r w:rsidRPr="00E16F94">
        <w:rPr>
          <w:rFonts w:ascii="Tahoma" w:hAnsi="Tahoma" w:cs="Tahoma"/>
          <w:sz w:val="24"/>
          <w:szCs w:val="24"/>
          <w:lang w:val="es-ES"/>
        </w:rPr>
        <w:t>hecho</w:t>
      </w:r>
      <w:r w:rsidR="00AF60E5" w:rsidRPr="00E16F94">
        <w:rPr>
          <w:rFonts w:ascii="Tahoma" w:hAnsi="Tahoma" w:cs="Tahoma"/>
          <w:sz w:val="24"/>
          <w:szCs w:val="24"/>
          <w:lang w:val="es-ES"/>
        </w:rPr>
        <w:t>s</w:t>
      </w:r>
      <w:r w:rsidRPr="00E16F94">
        <w:rPr>
          <w:rFonts w:ascii="Tahoma" w:hAnsi="Tahoma" w:cs="Tahoma"/>
          <w:sz w:val="24"/>
          <w:szCs w:val="24"/>
          <w:lang w:val="es-ES"/>
        </w:rPr>
        <w:t xml:space="preserve"> 1</w:t>
      </w:r>
      <w:r w:rsidR="00AF60E5" w:rsidRPr="00E16F94">
        <w:rPr>
          <w:rFonts w:ascii="Tahoma" w:hAnsi="Tahoma" w:cs="Tahoma"/>
          <w:sz w:val="24"/>
          <w:szCs w:val="24"/>
          <w:lang w:val="es-ES"/>
        </w:rPr>
        <w:t xml:space="preserve"> y 2</w:t>
      </w:r>
      <w:r w:rsidRPr="00E16F94">
        <w:rPr>
          <w:rFonts w:ascii="Tahoma" w:hAnsi="Tahoma" w:cs="Tahoma"/>
          <w:sz w:val="24"/>
          <w:szCs w:val="24"/>
          <w:lang w:val="es-ES"/>
        </w:rPr>
        <w:t xml:space="preserve"> de</w:t>
      </w:r>
      <w:r w:rsidR="00AF60E5" w:rsidRPr="00E16F94">
        <w:rPr>
          <w:rFonts w:ascii="Tahoma" w:hAnsi="Tahoma" w:cs="Tahoma"/>
          <w:sz w:val="24"/>
          <w:szCs w:val="24"/>
          <w:lang w:val="es-ES"/>
        </w:rPr>
        <w:t>l</w:t>
      </w:r>
      <w:r w:rsidRPr="00E16F94">
        <w:rPr>
          <w:rFonts w:ascii="Tahoma" w:hAnsi="Tahoma" w:cs="Tahoma"/>
          <w:sz w:val="24"/>
          <w:szCs w:val="24"/>
          <w:lang w:val="es-ES"/>
        </w:rPr>
        <w:t xml:space="preserve"> l</w:t>
      </w:r>
      <w:r w:rsidR="00AF60E5" w:rsidRPr="00E16F94">
        <w:rPr>
          <w:rFonts w:ascii="Tahoma" w:hAnsi="Tahoma" w:cs="Tahoma"/>
          <w:sz w:val="24"/>
          <w:szCs w:val="24"/>
          <w:lang w:val="es-ES"/>
        </w:rPr>
        <w:t>l</w:t>
      </w:r>
      <w:r w:rsidRPr="00E16F94">
        <w:rPr>
          <w:rFonts w:ascii="Tahoma" w:hAnsi="Tahoma" w:cs="Tahoma"/>
          <w:sz w:val="24"/>
          <w:szCs w:val="24"/>
          <w:lang w:val="es-ES"/>
        </w:rPr>
        <w:t>a</w:t>
      </w:r>
      <w:r w:rsidR="00AF60E5" w:rsidRPr="00E16F94">
        <w:rPr>
          <w:rFonts w:ascii="Tahoma" w:hAnsi="Tahoma" w:cs="Tahoma"/>
          <w:sz w:val="24"/>
          <w:szCs w:val="24"/>
          <w:lang w:val="es-ES"/>
        </w:rPr>
        <w:t>mamiento en garantía</w:t>
      </w:r>
      <w:r w:rsidRPr="00E16F94">
        <w:rPr>
          <w:rFonts w:ascii="Tahoma" w:hAnsi="Tahoma" w:cs="Tahoma"/>
          <w:sz w:val="24"/>
          <w:szCs w:val="24"/>
          <w:lang w:val="es-ES"/>
        </w:rPr>
        <w:t xml:space="preserve">, aceptado por la aseguradora al responderlo. La copia de ese </w:t>
      </w:r>
      <w:r w:rsidR="00D538A2" w:rsidRPr="00E16F94">
        <w:rPr>
          <w:rFonts w:ascii="Tahoma" w:hAnsi="Tahoma" w:cs="Tahoma"/>
          <w:sz w:val="24"/>
          <w:szCs w:val="24"/>
          <w:lang w:val="es-ES"/>
        </w:rPr>
        <w:t>documento</w:t>
      </w:r>
      <w:r w:rsidRPr="00E16F94">
        <w:rPr>
          <w:rFonts w:ascii="Tahoma" w:hAnsi="Tahoma" w:cs="Tahoma"/>
          <w:sz w:val="24"/>
          <w:szCs w:val="24"/>
          <w:lang w:val="es-ES"/>
        </w:rPr>
        <w:t xml:space="preserve"> obra a folios </w:t>
      </w:r>
      <w:r w:rsidR="00217235" w:rsidRPr="00E16F94">
        <w:rPr>
          <w:rFonts w:ascii="Tahoma" w:hAnsi="Tahoma" w:cs="Tahoma"/>
          <w:sz w:val="24"/>
          <w:szCs w:val="24"/>
          <w:lang w:val="es-ES"/>
        </w:rPr>
        <w:t>3</w:t>
      </w:r>
      <w:r w:rsidR="006C0317" w:rsidRPr="00E16F94">
        <w:rPr>
          <w:rFonts w:ascii="Tahoma" w:hAnsi="Tahoma" w:cs="Tahoma"/>
          <w:sz w:val="24"/>
          <w:szCs w:val="24"/>
          <w:lang w:val="es-ES"/>
        </w:rPr>
        <w:t xml:space="preserve"> a</w:t>
      </w:r>
      <w:r w:rsidRPr="00E16F94">
        <w:rPr>
          <w:rFonts w:ascii="Tahoma" w:hAnsi="Tahoma" w:cs="Tahoma"/>
          <w:sz w:val="24"/>
          <w:szCs w:val="24"/>
          <w:lang w:val="es-ES"/>
        </w:rPr>
        <w:t xml:space="preserve"> </w:t>
      </w:r>
      <w:r w:rsidR="00217235" w:rsidRPr="00E16F94">
        <w:rPr>
          <w:rFonts w:ascii="Tahoma" w:hAnsi="Tahoma" w:cs="Tahoma"/>
          <w:sz w:val="24"/>
          <w:szCs w:val="24"/>
          <w:lang w:val="es-ES"/>
        </w:rPr>
        <w:t>4</w:t>
      </w:r>
      <w:r w:rsidR="006C0317" w:rsidRPr="00E16F94">
        <w:rPr>
          <w:rFonts w:ascii="Tahoma" w:hAnsi="Tahoma" w:cs="Tahoma"/>
          <w:sz w:val="24"/>
          <w:szCs w:val="24"/>
          <w:lang w:val="es-ES"/>
        </w:rPr>
        <w:t>2</w:t>
      </w:r>
      <w:r w:rsidRPr="00E16F94">
        <w:rPr>
          <w:rFonts w:ascii="Tahoma" w:hAnsi="Tahoma" w:cs="Tahoma"/>
          <w:sz w:val="24"/>
          <w:szCs w:val="24"/>
          <w:lang w:val="es-ES"/>
        </w:rPr>
        <w:t xml:space="preserve"> del cuaderno No. </w:t>
      </w:r>
      <w:r w:rsidR="006C0317" w:rsidRPr="00E16F94">
        <w:rPr>
          <w:rFonts w:ascii="Tahoma" w:hAnsi="Tahoma" w:cs="Tahoma"/>
          <w:sz w:val="24"/>
          <w:szCs w:val="24"/>
          <w:lang w:val="es-ES"/>
        </w:rPr>
        <w:t>2</w:t>
      </w:r>
      <w:r w:rsidR="00217235" w:rsidRPr="00E16F94">
        <w:rPr>
          <w:rFonts w:ascii="Tahoma" w:hAnsi="Tahoma" w:cs="Tahoma"/>
          <w:sz w:val="24"/>
          <w:szCs w:val="24"/>
          <w:lang w:val="es-ES"/>
        </w:rPr>
        <w:t xml:space="preserve"> Llamamiento en garantía </w:t>
      </w:r>
      <w:r w:rsidRPr="00E16F94">
        <w:rPr>
          <w:rFonts w:ascii="Tahoma" w:hAnsi="Tahoma" w:cs="Tahoma"/>
          <w:sz w:val="24"/>
          <w:szCs w:val="24"/>
          <w:lang w:val="es-ES"/>
        </w:rPr>
        <w:t>digitalizado y de él se infiere su vigencia</w:t>
      </w:r>
      <w:r w:rsidR="006C0317" w:rsidRPr="00E16F94">
        <w:rPr>
          <w:rFonts w:ascii="Tahoma" w:hAnsi="Tahoma" w:cs="Tahoma"/>
          <w:sz w:val="24"/>
          <w:szCs w:val="24"/>
          <w:lang w:val="es-ES"/>
        </w:rPr>
        <w:t xml:space="preserve"> desde las 00:00 horas de</w:t>
      </w:r>
      <w:r w:rsidRPr="00E16F94">
        <w:rPr>
          <w:rFonts w:ascii="Tahoma" w:hAnsi="Tahoma" w:cs="Tahoma"/>
          <w:sz w:val="24"/>
          <w:szCs w:val="24"/>
          <w:lang w:val="es-ES"/>
        </w:rPr>
        <w:t xml:space="preserve"> </w:t>
      </w:r>
      <w:r w:rsidR="006C0317" w:rsidRPr="00E16F94">
        <w:rPr>
          <w:rFonts w:ascii="Tahoma" w:hAnsi="Tahoma" w:cs="Tahoma"/>
          <w:sz w:val="24"/>
          <w:szCs w:val="24"/>
          <w:lang w:val="es-ES"/>
        </w:rPr>
        <w:t>29</w:t>
      </w:r>
      <w:r w:rsidRPr="00E16F94">
        <w:rPr>
          <w:rFonts w:ascii="Tahoma" w:hAnsi="Tahoma" w:cs="Tahoma"/>
          <w:sz w:val="24"/>
          <w:szCs w:val="24"/>
          <w:lang w:val="es-ES"/>
        </w:rPr>
        <w:t xml:space="preserve"> de </w:t>
      </w:r>
      <w:r w:rsidR="006C0317" w:rsidRPr="00E16F94">
        <w:rPr>
          <w:rFonts w:ascii="Tahoma" w:hAnsi="Tahoma" w:cs="Tahoma"/>
          <w:sz w:val="24"/>
          <w:szCs w:val="24"/>
          <w:lang w:val="es-ES"/>
        </w:rPr>
        <w:t>agosto</w:t>
      </w:r>
      <w:r w:rsidRPr="00E16F94">
        <w:rPr>
          <w:rFonts w:ascii="Tahoma" w:hAnsi="Tahoma" w:cs="Tahoma"/>
          <w:sz w:val="24"/>
          <w:szCs w:val="24"/>
          <w:lang w:val="es-ES"/>
        </w:rPr>
        <w:t xml:space="preserve"> de 201</w:t>
      </w:r>
      <w:r w:rsidR="006C0317" w:rsidRPr="00E16F94">
        <w:rPr>
          <w:rFonts w:ascii="Tahoma" w:hAnsi="Tahoma" w:cs="Tahoma"/>
          <w:sz w:val="24"/>
          <w:szCs w:val="24"/>
          <w:lang w:val="es-ES"/>
        </w:rPr>
        <w:t>4</w:t>
      </w:r>
      <w:r w:rsidRPr="00E16F94">
        <w:rPr>
          <w:rFonts w:ascii="Tahoma" w:hAnsi="Tahoma" w:cs="Tahoma"/>
          <w:sz w:val="24"/>
          <w:szCs w:val="24"/>
          <w:lang w:val="es-ES"/>
        </w:rPr>
        <w:t xml:space="preserve"> </w:t>
      </w:r>
      <w:r w:rsidR="006C0317" w:rsidRPr="00E16F94">
        <w:rPr>
          <w:rFonts w:ascii="Tahoma" w:hAnsi="Tahoma" w:cs="Tahoma"/>
          <w:sz w:val="24"/>
          <w:szCs w:val="24"/>
          <w:lang w:val="es-ES"/>
        </w:rPr>
        <w:t>hasta las 24:00 horas de 28 de agosto de 2015</w:t>
      </w:r>
      <w:r w:rsidRPr="00E16F94">
        <w:rPr>
          <w:rFonts w:ascii="Tahoma" w:hAnsi="Tahoma" w:cs="Tahoma"/>
          <w:sz w:val="24"/>
          <w:szCs w:val="24"/>
          <w:lang w:val="es-ES"/>
        </w:rPr>
        <w:t>.</w:t>
      </w:r>
    </w:p>
    <w:p w14:paraId="7926D507" w14:textId="77777777" w:rsidR="0052014D" w:rsidRPr="00E16F94" w:rsidRDefault="0052014D" w:rsidP="00E16F94">
      <w:pPr>
        <w:spacing w:line="276" w:lineRule="auto"/>
        <w:jc w:val="both"/>
        <w:rPr>
          <w:rFonts w:ascii="Tahoma" w:hAnsi="Tahoma" w:cs="Tahoma"/>
          <w:sz w:val="24"/>
          <w:szCs w:val="24"/>
          <w:lang w:val="es-ES"/>
        </w:rPr>
      </w:pPr>
    </w:p>
    <w:p w14:paraId="61C7547E" w14:textId="77777777" w:rsidR="0052014D" w:rsidRPr="00E16F94" w:rsidRDefault="0052014D"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Por lo tanto, acaecido el siniestro objeto de amparo, surgió para las víctimas, por mandato del artículo 1133 del Código de Comercio, la acción directa contra la compañía referida, por ser los beneficiarios del seguro, de conformidad con el artículo 1127 de la misma obra, </w:t>
      </w:r>
      <w:proofErr w:type="gramStart"/>
      <w:r w:rsidRPr="00E16F94">
        <w:rPr>
          <w:rFonts w:ascii="Tahoma" w:hAnsi="Tahoma" w:cs="Tahoma"/>
          <w:sz w:val="24"/>
          <w:szCs w:val="24"/>
          <w:lang w:val="es-ES"/>
        </w:rPr>
        <w:t>y</w:t>
      </w:r>
      <w:proofErr w:type="gramEnd"/>
      <w:r w:rsidRPr="00E16F94">
        <w:rPr>
          <w:rFonts w:ascii="Tahoma" w:hAnsi="Tahoma" w:cs="Tahoma"/>
          <w:sz w:val="24"/>
          <w:szCs w:val="24"/>
          <w:lang w:val="es-ES"/>
        </w:rPr>
        <w:t xml:space="preserve"> por ende, se concluye que también está legitimada por pasiva.</w:t>
      </w:r>
    </w:p>
    <w:p w14:paraId="0163CF2D" w14:textId="77777777" w:rsidR="0052014D" w:rsidRPr="00E16F94" w:rsidRDefault="0052014D" w:rsidP="00E16F94">
      <w:pPr>
        <w:spacing w:line="276" w:lineRule="auto"/>
        <w:jc w:val="both"/>
        <w:rPr>
          <w:rFonts w:ascii="Tahoma" w:hAnsi="Tahoma" w:cs="Tahoma"/>
          <w:sz w:val="24"/>
          <w:szCs w:val="24"/>
        </w:rPr>
      </w:pPr>
    </w:p>
    <w:p w14:paraId="391DD1D6" w14:textId="68566797" w:rsidR="00D77FAF" w:rsidRPr="00E16F94" w:rsidRDefault="001A5191" w:rsidP="00E16F94">
      <w:pPr>
        <w:spacing w:line="276" w:lineRule="auto"/>
        <w:jc w:val="both"/>
        <w:rPr>
          <w:rFonts w:ascii="Tahoma" w:hAnsi="Tahoma" w:cs="Tahoma"/>
          <w:sz w:val="24"/>
          <w:szCs w:val="24"/>
        </w:rPr>
      </w:pPr>
      <w:r w:rsidRPr="00E16F94">
        <w:rPr>
          <w:rFonts w:ascii="Tahoma" w:hAnsi="Tahoma" w:cs="Tahoma"/>
          <w:sz w:val="24"/>
          <w:szCs w:val="24"/>
        </w:rPr>
        <w:t xml:space="preserve">Con relación a la sociedad </w:t>
      </w:r>
      <w:proofErr w:type="spellStart"/>
      <w:r w:rsidR="00942FAC" w:rsidRPr="00E16F94">
        <w:rPr>
          <w:rFonts w:ascii="Tahoma" w:hAnsi="Tahoma" w:cs="Tahoma"/>
          <w:sz w:val="24"/>
          <w:szCs w:val="24"/>
        </w:rPr>
        <w:t>Humadea</w:t>
      </w:r>
      <w:proofErr w:type="spellEnd"/>
      <w:r w:rsidR="00942FAC" w:rsidRPr="00E16F94">
        <w:rPr>
          <w:rFonts w:ascii="Tahoma" w:hAnsi="Tahoma" w:cs="Tahoma"/>
          <w:sz w:val="24"/>
          <w:szCs w:val="24"/>
        </w:rPr>
        <w:t xml:space="preserve"> S.A.S., </w:t>
      </w:r>
      <w:r w:rsidR="005579A7" w:rsidRPr="00E16F94">
        <w:rPr>
          <w:rFonts w:ascii="Tahoma" w:hAnsi="Tahoma" w:cs="Tahoma"/>
          <w:sz w:val="24"/>
          <w:szCs w:val="24"/>
        </w:rPr>
        <w:t>deberá la Sala resolver</w:t>
      </w:r>
      <w:r w:rsidR="00973A4C" w:rsidRPr="00E16F94">
        <w:rPr>
          <w:rFonts w:ascii="Tahoma" w:hAnsi="Tahoma" w:cs="Tahoma"/>
          <w:sz w:val="24"/>
          <w:szCs w:val="24"/>
        </w:rPr>
        <w:t xml:space="preserve"> como primer</w:t>
      </w:r>
      <w:r w:rsidR="005579A7" w:rsidRPr="00E16F94">
        <w:rPr>
          <w:rFonts w:ascii="Tahoma" w:hAnsi="Tahoma" w:cs="Tahoma"/>
          <w:sz w:val="24"/>
          <w:szCs w:val="24"/>
        </w:rPr>
        <w:t xml:space="preserve"> problema jurídico</w:t>
      </w:r>
      <w:r w:rsidR="00CD5A18" w:rsidRPr="00E16F94">
        <w:rPr>
          <w:rFonts w:ascii="Tahoma" w:hAnsi="Tahoma" w:cs="Tahoma"/>
          <w:sz w:val="24"/>
          <w:szCs w:val="24"/>
        </w:rPr>
        <w:t xml:space="preserve">, si dicha empresa </w:t>
      </w:r>
      <w:r w:rsidR="005579A7" w:rsidRPr="00E16F94">
        <w:rPr>
          <w:rFonts w:ascii="Tahoma" w:hAnsi="Tahoma" w:cs="Tahoma"/>
          <w:sz w:val="24"/>
          <w:szCs w:val="24"/>
        </w:rPr>
        <w:t>está o no legitimada por pasiva, en atención al reproche formulado en la sustentación del recurso por la parte actora</w:t>
      </w:r>
      <w:r w:rsidR="00CD5A18" w:rsidRPr="00E16F94">
        <w:rPr>
          <w:rFonts w:ascii="Tahoma" w:hAnsi="Tahoma" w:cs="Tahoma"/>
          <w:sz w:val="24"/>
          <w:szCs w:val="24"/>
        </w:rPr>
        <w:t>, quien sostiene que contrario a lo expuesto por el juzgador, la misma ejerce todas las actividades necesarias para posibilitar la actividad transportadora, siendo el Código de Comercio quien define el contrato de transporte y no las partes las que tienen la posibilidad de definir los alcances y responsabilidades del mismo</w:t>
      </w:r>
      <w:r w:rsidR="00CA081C" w:rsidRPr="00E16F94">
        <w:rPr>
          <w:rFonts w:ascii="Tahoma" w:hAnsi="Tahoma" w:cs="Tahoma"/>
          <w:sz w:val="24"/>
          <w:szCs w:val="24"/>
        </w:rPr>
        <w:t xml:space="preserve">, (Carpeta 2ª instancia, archivo 06, </w:t>
      </w:r>
      <w:proofErr w:type="spellStart"/>
      <w:r w:rsidR="00CA081C" w:rsidRPr="00E16F94">
        <w:rPr>
          <w:rFonts w:ascii="Tahoma" w:hAnsi="Tahoma" w:cs="Tahoma"/>
          <w:sz w:val="24"/>
          <w:szCs w:val="24"/>
        </w:rPr>
        <w:t>fl</w:t>
      </w:r>
      <w:proofErr w:type="spellEnd"/>
      <w:r w:rsidR="00CA081C" w:rsidRPr="00E16F94">
        <w:rPr>
          <w:rFonts w:ascii="Tahoma" w:hAnsi="Tahoma" w:cs="Tahoma"/>
          <w:sz w:val="24"/>
          <w:szCs w:val="24"/>
        </w:rPr>
        <w:t>. 10)</w:t>
      </w:r>
      <w:r w:rsidR="00CD5A18" w:rsidRPr="00E16F94">
        <w:rPr>
          <w:rFonts w:ascii="Tahoma" w:hAnsi="Tahoma" w:cs="Tahoma"/>
          <w:sz w:val="24"/>
          <w:szCs w:val="24"/>
        </w:rPr>
        <w:t>.</w:t>
      </w:r>
    </w:p>
    <w:p w14:paraId="05FFB353" w14:textId="3D8F3B1D" w:rsidR="00CD5A18" w:rsidRPr="00E16F94" w:rsidRDefault="00CD5A18" w:rsidP="00E16F94">
      <w:pPr>
        <w:spacing w:line="276" w:lineRule="auto"/>
        <w:jc w:val="both"/>
        <w:rPr>
          <w:rFonts w:ascii="Tahoma" w:hAnsi="Tahoma" w:cs="Tahoma"/>
          <w:sz w:val="24"/>
          <w:szCs w:val="24"/>
        </w:rPr>
      </w:pPr>
    </w:p>
    <w:p w14:paraId="3ADB97B6" w14:textId="5A5246B6" w:rsidR="00CD5A18" w:rsidRPr="00E16F94" w:rsidRDefault="009B3D41" w:rsidP="00E16F94">
      <w:pPr>
        <w:spacing w:line="276" w:lineRule="auto"/>
        <w:jc w:val="both"/>
        <w:rPr>
          <w:rFonts w:ascii="Tahoma" w:hAnsi="Tahoma" w:cs="Tahoma"/>
          <w:sz w:val="24"/>
          <w:szCs w:val="24"/>
        </w:rPr>
      </w:pPr>
      <w:r w:rsidRPr="00E16F94">
        <w:rPr>
          <w:rFonts w:ascii="Tahoma" w:hAnsi="Tahoma" w:cs="Tahoma"/>
          <w:sz w:val="24"/>
          <w:szCs w:val="24"/>
        </w:rPr>
        <w:t xml:space="preserve">Sobre este punto, el juzgador concluyó que Rápido </w:t>
      </w:r>
      <w:proofErr w:type="spellStart"/>
      <w:r w:rsidRPr="00E16F94">
        <w:rPr>
          <w:rFonts w:ascii="Tahoma" w:hAnsi="Tahoma" w:cs="Tahoma"/>
          <w:sz w:val="24"/>
          <w:szCs w:val="24"/>
        </w:rPr>
        <w:t>Humadea</w:t>
      </w:r>
      <w:proofErr w:type="spellEnd"/>
      <w:r w:rsidRPr="00E16F94">
        <w:rPr>
          <w:rFonts w:ascii="Tahoma" w:hAnsi="Tahoma" w:cs="Tahoma"/>
          <w:sz w:val="24"/>
          <w:szCs w:val="24"/>
        </w:rPr>
        <w:t xml:space="preserve"> no está legitimada porque de acuerdo al caudal probatorio, especialmente el certificado de existencia y representación obrante a </w:t>
      </w:r>
      <w:proofErr w:type="spellStart"/>
      <w:r w:rsidRPr="00E16F94">
        <w:rPr>
          <w:rFonts w:ascii="Tahoma" w:hAnsi="Tahoma" w:cs="Tahoma"/>
          <w:sz w:val="24"/>
          <w:szCs w:val="24"/>
        </w:rPr>
        <w:t>fl</w:t>
      </w:r>
      <w:proofErr w:type="spellEnd"/>
      <w:r w:rsidRPr="00E16F94">
        <w:rPr>
          <w:rFonts w:ascii="Tahoma" w:hAnsi="Tahoma" w:cs="Tahoma"/>
          <w:sz w:val="24"/>
          <w:szCs w:val="24"/>
        </w:rPr>
        <w:t>. 151 y la respuesta suministrada por la misma empresa, así como en el interrogatorio de parte que absolvió su representante legal, no es una empresa que se dedique al ramo del transporte, sino que su función según el objeto social, es la administración de servicios complementarios relativos a la administración de la información en el campo del transporte, (</w:t>
      </w:r>
      <w:r w:rsidRPr="00E16F94">
        <w:rPr>
          <w:rFonts w:ascii="Tahoma" w:hAnsi="Tahoma" w:cs="Tahoma"/>
          <w:sz w:val="24"/>
          <w:szCs w:val="24"/>
          <w:lang w:val="es-CO"/>
        </w:rPr>
        <w:t>Carpeta 1a instancia, cuaderno No.2, audiencia art. 373 CGP. Alegatos y sentencia, tiempo 0:05:38 a 0:06:38)</w:t>
      </w:r>
    </w:p>
    <w:p w14:paraId="6FA80253" w14:textId="77777777" w:rsidR="00D77FAF" w:rsidRPr="00E16F94" w:rsidRDefault="00D77FAF" w:rsidP="00E16F94">
      <w:pPr>
        <w:spacing w:line="276" w:lineRule="auto"/>
        <w:jc w:val="both"/>
        <w:rPr>
          <w:rFonts w:ascii="Tahoma" w:hAnsi="Tahoma" w:cs="Tahoma"/>
          <w:sz w:val="24"/>
          <w:szCs w:val="24"/>
        </w:rPr>
      </w:pPr>
    </w:p>
    <w:p w14:paraId="6AE8E790" w14:textId="20995B74" w:rsidR="00D77FAF" w:rsidRPr="00E16F94" w:rsidRDefault="00B86BEF" w:rsidP="00E16F94">
      <w:pPr>
        <w:spacing w:line="276" w:lineRule="auto"/>
        <w:jc w:val="both"/>
        <w:rPr>
          <w:rFonts w:ascii="Tahoma" w:hAnsi="Tahoma" w:cs="Tahoma"/>
          <w:sz w:val="24"/>
          <w:szCs w:val="24"/>
        </w:rPr>
      </w:pPr>
      <w:r w:rsidRPr="00E16F94">
        <w:rPr>
          <w:rFonts w:ascii="Tahoma" w:hAnsi="Tahoma" w:cs="Tahoma"/>
          <w:sz w:val="24"/>
          <w:szCs w:val="24"/>
        </w:rPr>
        <w:t xml:space="preserve">La respuesta a ese primer problema jurídico planteado, es que la empresa Rápido </w:t>
      </w:r>
      <w:proofErr w:type="spellStart"/>
      <w:r w:rsidRPr="00E16F94">
        <w:rPr>
          <w:rFonts w:ascii="Tahoma" w:hAnsi="Tahoma" w:cs="Tahoma"/>
          <w:sz w:val="24"/>
          <w:szCs w:val="24"/>
        </w:rPr>
        <w:t>Humadea</w:t>
      </w:r>
      <w:proofErr w:type="spellEnd"/>
      <w:r w:rsidRPr="00E16F94">
        <w:rPr>
          <w:rFonts w:ascii="Tahoma" w:hAnsi="Tahoma" w:cs="Tahoma"/>
          <w:sz w:val="24"/>
          <w:szCs w:val="24"/>
        </w:rPr>
        <w:t xml:space="preserve"> S.A.S., s</w:t>
      </w:r>
      <w:r w:rsidR="00C87077" w:rsidRPr="00E16F94">
        <w:rPr>
          <w:rFonts w:ascii="Tahoma" w:hAnsi="Tahoma" w:cs="Tahoma"/>
          <w:sz w:val="24"/>
          <w:szCs w:val="24"/>
        </w:rPr>
        <w:t>í</w:t>
      </w:r>
      <w:r w:rsidRPr="00E16F94">
        <w:rPr>
          <w:rFonts w:ascii="Tahoma" w:hAnsi="Tahoma" w:cs="Tahoma"/>
          <w:sz w:val="24"/>
          <w:szCs w:val="24"/>
        </w:rPr>
        <w:t xml:space="preserve"> está legitimada por pasiva en el presente asunto, por las siguientes razones: </w:t>
      </w:r>
    </w:p>
    <w:p w14:paraId="378092FD" w14:textId="77777777" w:rsidR="008865D3" w:rsidRPr="00E16F94" w:rsidRDefault="008865D3" w:rsidP="00E16F94">
      <w:pPr>
        <w:spacing w:line="276" w:lineRule="auto"/>
        <w:jc w:val="both"/>
        <w:rPr>
          <w:rFonts w:ascii="Tahoma" w:hAnsi="Tahoma" w:cs="Tahoma"/>
          <w:sz w:val="24"/>
          <w:szCs w:val="24"/>
        </w:rPr>
      </w:pPr>
    </w:p>
    <w:p w14:paraId="777FBCF4" w14:textId="4FFADF76" w:rsidR="008620E4" w:rsidRPr="00E16F94" w:rsidRDefault="00B15B47" w:rsidP="00E16F94">
      <w:pPr>
        <w:spacing w:line="276" w:lineRule="auto"/>
        <w:jc w:val="both"/>
        <w:rPr>
          <w:rFonts w:ascii="Tahoma" w:hAnsi="Tahoma" w:cs="Tahoma"/>
          <w:sz w:val="24"/>
          <w:szCs w:val="24"/>
        </w:rPr>
      </w:pPr>
      <w:r w:rsidRPr="00E16F94">
        <w:rPr>
          <w:rFonts w:ascii="Tahoma" w:hAnsi="Tahoma" w:cs="Tahoma"/>
          <w:sz w:val="24"/>
          <w:szCs w:val="24"/>
        </w:rPr>
        <w:t xml:space="preserve">Del certificado de existencia y representación de la sociedad en mención </w:t>
      </w:r>
      <w:r w:rsidR="002341C6" w:rsidRPr="00E16F94">
        <w:rPr>
          <w:rFonts w:ascii="Tahoma" w:hAnsi="Tahoma" w:cs="Tahoma"/>
          <w:sz w:val="24"/>
          <w:szCs w:val="24"/>
        </w:rPr>
        <w:t xml:space="preserve">se desprende que su objeto social </w:t>
      </w:r>
      <w:r w:rsidR="003D4AA0" w:rsidRPr="00E16F94">
        <w:rPr>
          <w:rFonts w:ascii="Tahoma" w:hAnsi="Tahoma" w:cs="Tahoma"/>
          <w:sz w:val="24"/>
          <w:szCs w:val="24"/>
        </w:rPr>
        <w:t>está</w:t>
      </w:r>
      <w:r w:rsidR="002341C6" w:rsidRPr="00E16F94">
        <w:rPr>
          <w:rFonts w:ascii="Tahoma" w:hAnsi="Tahoma" w:cs="Tahoma"/>
          <w:sz w:val="24"/>
          <w:szCs w:val="24"/>
        </w:rPr>
        <w:t xml:space="preserve"> asociad</w:t>
      </w:r>
      <w:r w:rsidR="003D4AA0" w:rsidRPr="00E16F94">
        <w:rPr>
          <w:rFonts w:ascii="Tahoma" w:hAnsi="Tahoma" w:cs="Tahoma"/>
          <w:sz w:val="24"/>
          <w:szCs w:val="24"/>
        </w:rPr>
        <w:t>o</w:t>
      </w:r>
      <w:r w:rsidR="002341C6" w:rsidRPr="00E16F94">
        <w:rPr>
          <w:rFonts w:ascii="Tahoma" w:hAnsi="Tahoma" w:cs="Tahoma"/>
          <w:sz w:val="24"/>
          <w:szCs w:val="24"/>
        </w:rPr>
        <w:t xml:space="preserve"> con actividades del ramo del transporte</w:t>
      </w:r>
      <w:r w:rsidR="008865D3" w:rsidRPr="00E16F94">
        <w:rPr>
          <w:rFonts w:ascii="Tahoma" w:hAnsi="Tahoma" w:cs="Tahoma"/>
          <w:sz w:val="24"/>
          <w:szCs w:val="24"/>
        </w:rPr>
        <w:t>. E</w:t>
      </w:r>
      <w:r w:rsidR="00F22E7F" w:rsidRPr="00E16F94">
        <w:rPr>
          <w:rFonts w:ascii="Tahoma" w:hAnsi="Tahoma" w:cs="Tahoma"/>
          <w:sz w:val="24"/>
          <w:szCs w:val="24"/>
        </w:rPr>
        <w:t xml:space="preserve">n desarrollo del mismo </w:t>
      </w:r>
      <w:r w:rsidR="008620E4" w:rsidRPr="00E16F94">
        <w:rPr>
          <w:rFonts w:ascii="Tahoma" w:hAnsi="Tahoma" w:cs="Tahoma"/>
          <w:sz w:val="24"/>
          <w:szCs w:val="24"/>
        </w:rPr>
        <w:t>realiza actividades de vigilancia</w:t>
      </w:r>
      <w:r w:rsidR="00C87077" w:rsidRPr="00E16F94">
        <w:rPr>
          <w:rFonts w:ascii="Tahoma" w:hAnsi="Tahoma" w:cs="Tahoma"/>
          <w:sz w:val="24"/>
          <w:szCs w:val="24"/>
        </w:rPr>
        <w:t xml:space="preserve"> y control</w:t>
      </w:r>
      <w:r w:rsidR="008620E4" w:rsidRPr="00E16F94">
        <w:rPr>
          <w:rFonts w:ascii="Tahoma" w:hAnsi="Tahoma" w:cs="Tahoma"/>
          <w:sz w:val="24"/>
          <w:szCs w:val="24"/>
        </w:rPr>
        <w:t xml:space="preserve"> en la ejecución del contrato de transporte,</w:t>
      </w:r>
      <w:r w:rsidR="00F22E7F" w:rsidRPr="00E16F94">
        <w:rPr>
          <w:rFonts w:ascii="Tahoma" w:hAnsi="Tahoma" w:cs="Tahoma"/>
          <w:sz w:val="24"/>
          <w:szCs w:val="24"/>
        </w:rPr>
        <w:t xml:space="preserve"> basta con revisar el punto 4 del acápite objeto social, el cual señala expresamente: “</w:t>
      </w:r>
      <w:r w:rsidR="00F22E7F" w:rsidRPr="00E16F94">
        <w:rPr>
          <w:rFonts w:ascii="Tahoma" w:hAnsi="Tahoma" w:cs="Tahoma"/>
          <w:sz w:val="22"/>
          <w:szCs w:val="22"/>
        </w:rPr>
        <w:t>4. SEGUIMIENTO Y UBICACIÓN SATELITAL DE VEHÍCULOS AFILIADOS, LA ASISTENCIA DE VEHÍCULOS EN CARRETERA</w:t>
      </w:r>
      <w:r w:rsidR="008620E4" w:rsidRPr="00E16F94">
        <w:rPr>
          <w:rFonts w:ascii="Tahoma" w:hAnsi="Tahoma" w:cs="Tahoma"/>
          <w:sz w:val="22"/>
          <w:szCs w:val="22"/>
        </w:rPr>
        <w:t>…</w:t>
      </w:r>
      <w:r w:rsidR="008620E4" w:rsidRPr="00E16F94">
        <w:rPr>
          <w:rFonts w:ascii="Tahoma" w:hAnsi="Tahoma" w:cs="Tahoma"/>
          <w:sz w:val="24"/>
          <w:szCs w:val="24"/>
        </w:rPr>
        <w:t>”</w:t>
      </w:r>
      <w:r w:rsidRPr="00E16F94">
        <w:rPr>
          <w:rFonts w:ascii="Tahoma" w:hAnsi="Tahoma" w:cs="Tahoma"/>
          <w:sz w:val="24"/>
          <w:szCs w:val="24"/>
        </w:rPr>
        <w:t xml:space="preserve"> </w:t>
      </w:r>
      <w:r w:rsidR="002341C6" w:rsidRPr="00E16F94">
        <w:rPr>
          <w:rFonts w:ascii="Tahoma" w:hAnsi="Tahoma" w:cs="Tahoma"/>
          <w:sz w:val="24"/>
          <w:szCs w:val="24"/>
        </w:rPr>
        <w:t xml:space="preserve">(Carpeta 1ª instancia, </w:t>
      </w:r>
      <w:proofErr w:type="spellStart"/>
      <w:r w:rsidR="00813E73" w:rsidRPr="00E16F94">
        <w:rPr>
          <w:rFonts w:ascii="Tahoma" w:hAnsi="Tahoma" w:cs="Tahoma"/>
          <w:sz w:val="24"/>
          <w:szCs w:val="24"/>
        </w:rPr>
        <w:t>cdno</w:t>
      </w:r>
      <w:proofErr w:type="spellEnd"/>
      <w:r w:rsidR="00813E73" w:rsidRPr="00E16F94">
        <w:rPr>
          <w:rFonts w:ascii="Tahoma" w:hAnsi="Tahoma" w:cs="Tahoma"/>
          <w:sz w:val="24"/>
          <w:szCs w:val="24"/>
        </w:rPr>
        <w:t xml:space="preserve"> </w:t>
      </w:r>
      <w:proofErr w:type="spellStart"/>
      <w:r w:rsidR="00813E73" w:rsidRPr="00E16F94">
        <w:rPr>
          <w:rFonts w:ascii="Tahoma" w:hAnsi="Tahoma" w:cs="Tahoma"/>
          <w:sz w:val="24"/>
          <w:szCs w:val="24"/>
        </w:rPr>
        <w:t>ppal</w:t>
      </w:r>
      <w:proofErr w:type="spellEnd"/>
      <w:r w:rsidR="002341C6" w:rsidRPr="00E16F94">
        <w:rPr>
          <w:rFonts w:ascii="Tahoma" w:hAnsi="Tahoma" w:cs="Tahoma"/>
          <w:sz w:val="24"/>
          <w:szCs w:val="24"/>
        </w:rPr>
        <w:t xml:space="preserve"> </w:t>
      </w:r>
      <w:r w:rsidR="002E4B5D" w:rsidRPr="00E16F94">
        <w:rPr>
          <w:rFonts w:ascii="Tahoma" w:hAnsi="Tahoma" w:cs="Tahoma"/>
          <w:sz w:val="24"/>
          <w:szCs w:val="24"/>
        </w:rPr>
        <w:t>(</w:t>
      </w:r>
      <w:r w:rsidR="002341C6" w:rsidRPr="00E16F94">
        <w:rPr>
          <w:rFonts w:ascii="Tahoma" w:hAnsi="Tahoma" w:cs="Tahoma"/>
          <w:sz w:val="24"/>
          <w:szCs w:val="24"/>
        </w:rPr>
        <w:t>2</w:t>
      </w:r>
      <w:r w:rsidR="002E4B5D" w:rsidRPr="00E16F94">
        <w:rPr>
          <w:rFonts w:ascii="Tahoma" w:hAnsi="Tahoma" w:cs="Tahoma"/>
          <w:sz w:val="24"/>
          <w:szCs w:val="24"/>
        </w:rPr>
        <w:t>)</w:t>
      </w:r>
      <w:r w:rsidR="002341C6" w:rsidRPr="00E16F94">
        <w:rPr>
          <w:rFonts w:ascii="Tahoma" w:hAnsi="Tahoma" w:cs="Tahoma"/>
          <w:sz w:val="24"/>
          <w:szCs w:val="24"/>
        </w:rPr>
        <w:t xml:space="preserve">, </w:t>
      </w:r>
      <w:proofErr w:type="spellStart"/>
      <w:r w:rsidR="002341C6" w:rsidRPr="00E16F94">
        <w:rPr>
          <w:rFonts w:ascii="Tahoma" w:hAnsi="Tahoma" w:cs="Tahoma"/>
          <w:sz w:val="24"/>
          <w:szCs w:val="24"/>
        </w:rPr>
        <w:t>fls</w:t>
      </w:r>
      <w:proofErr w:type="spellEnd"/>
      <w:r w:rsidR="002341C6" w:rsidRPr="00E16F94">
        <w:rPr>
          <w:rFonts w:ascii="Tahoma" w:hAnsi="Tahoma" w:cs="Tahoma"/>
          <w:sz w:val="24"/>
          <w:szCs w:val="24"/>
        </w:rPr>
        <w:t>. 382 a 386)</w:t>
      </w:r>
      <w:r w:rsidR="00C87077" w:rsidRPr="00E16F94">
        <w:rPr>
          <w:rFonts w:ascii="Tahoma" w:hAnsi="Tahoma" w:cs="Tahoma"/>
          <w:sz w:val="24"/>
          <w:szCs w:val="24"/>
        </w:rPr>
        <w:t>.</w:t>
      </w:r>
    </w:p>
    <w:p w14:paraId="3D7412E8" w14:textId="77777777" w:rsidR="008620E4" w:rsidRPr="00E16F94" w:rsidRDefault="008620E4" w:rsidP="00E16F94">
      <w:pPr>
        <w:spacing w:line="276" w:lineRule="auto"/>
        <w:jc w:val="both"/>
        <w:rPr>
          <w:rFonts w:ascii="Tahoma" w:hAnsi="Tahoma" w:cs="Tahoma"/>
          <w:sz w:val="24"/>
          <w:szCs w:val="24"/>
        </w:rPr>
      </w:pPr>
    </w:p>
    <w:p w14:paraId="0A3D7C01" w14:textId="07956000" w:rsidR="00A914E4" w:rsidRPr="00E16F94" w:rsidRDefault="008620E4" w:rsidP="00E16F94">
      <w:pPr>
        <w:spacing w:line="276" w:lineRule="auto"/>
        <w:jc w:val="both"/>
        <w:rPr>
          <w:rFonts w:ascii="Tahoma" w:hAnsi="Tahoma" w:cs="Tahoma"/>
          <w:sz w:val="24"/>
          <w:szCs w:val="24"/>
        </w:rPr>
      </w:pPr>
      <w:bookmarkStart w:id="2" w:name="_Hlk69722319"/>
      <w:r w:rsidRPr="00E16F94">
        <w:rPr>
          <w:rFonts w:ascii="Tahoma" w:hAnsi="Tahoma" w:cs="Tahoma"/>
          <w:sz w:val="24"/>
          <w:szCs w:val="24"/>
        </w:rPr>
        <w:t xml:space="preserve">En </w:t>
      </w:r>
      <w:r w:rsidR="00974158" w:rsidRPr="00E16F94">
        <w:rPr>
          <w:rFonts w:ascii="Tahoma" w:hAnsi="Tahoma" w:cs="Tahoma"/>
          <w:sz w:val="24"/>
          <w:szCs w:val="24"/>
        </w:rPr>
        <w:t>interrogatorio de parte, rendido por su</w:t>
      </w:r>
      <w:r w:rsidR="00FC615D" w:rsidRPr="00E16F94">
        <w:rPr>
          <w:rFonts w:ascii="Tahoma" w:hAnsi="Tahoma" w:cs="Tahoma"/>
          <w:sz w:val="24"/>
          <w:szCs w:val="24"/>
        </w:rPr>
        <w:t xml:space="preserve"> </w:t>
      </w:r>
      <w:r w:rsidR="00C32962" w:rsidRPr="00E16F94">
        <w:rPr>
          <w:rFonts w:ascii="Tahoma" w:hAnsi="Tahoma" w:cs="Tahoma"/>
          <w:sz w:val="24"/>
          <w:szCs w:val="24"/>
        </w:rPr>
        <w:t>r</w:t>
      </w:r>
      <w:r w:rsidR="00FC615D" w:rsidRPr="00E16F94">
        <w:rPr>
          <w:rFonts w:ascii="Tahoma" w:hAnsi="Tahoma" w:cs="Tahoma"/>
          <w:sz w:val="24"/>
          <w:szCs w:val="24"/>
        </w:rPr>
        <w:t xml:space="preserve">epresentante </w:t>
      </w:r>
      <w:r w:rsidR="00C32962" w:rsidRPr="00E16F94">
        <w:rPr>
          <w:rFonts w:ascii="Tahoma" w:hAnsi="Tahoma" w:cs="Tahoma"/>
          <w:sz w:val="24"/>
          <w:szCs w:val="24"/>
        </w:rPr>
        <w:t>l</w:t>
      </w:r>
      <w:r w:rsidR="00FC615D" w:rsidRPr="00E16F94">
        <w:rPr>
          <w:rFonts w:ascii="Tahoma" w:hAnsi="Tahoma" w:cs="Tahoma"/>
          <w:sz w:val="24"/>
          <w:szCs w:val="24"/>
        </w:rPr>
        <w:t>egal</w:t>
      </w:r>
      <w:r w:rsidRPr="00E16F94">
        <w:rPr>
          <w:rFonts w:ascii="Tahoma" w:hAnsi="Tahoma" w:cs="Tahoma"/>
          <w:sz w:val="24"/>
          <w:szCs w:val="24"/>
        </w:rPr>
        <w:t xml:space="preserve"> reconoció</w:t>
      </w:r>
      <w:r w:rsidR="002341C6" w:rsidRPr="00E16F94">
        <w:rPr>
          <w:rFonts w:ascii="Tahoma" w:hAnsi="Tahoma" w:cs="Tahoma"/>
          <w:sz w:val="24"/>
          <w:szCs w:val="24"/>
        </w:rPr>
        <w:t xml:space="preserve"> la afiliación d</w:t>
      </w:r>
      <w:r w:rsidR="00FC615D" w:rsidRPr="00E16F94">
        <w:rPr>
          <w:rFonts w:ascii="Tahoma" w:hAnsi="Tahoma" w:cs="Tahoma"/>
          <w:sz w:val="24"/>
          <w:szCs w:val="24"/>
        </w:rPr>
        <w:t>el vehículo de placas WBF282</w:t>
      </w:r>
      <w:r w:rsidR="0013629C" w:rsidRPr="00E16F94">
        <w:rPr>
          <w:rFonts w:ascii="Tahoma" w:hAnsi="Tahoma" w:cs="Tahoma"/>
          <w:sz w:val="24"/>
          <w:szCs w:val="24"/>
        </w:rPr>
        <w:t xml:space="preserve"> </w:t>
      </w:r>
      <w:r w:rsidR="00FC615D" w:rsidRPr="00E16F94">
        <w:rPr>
          <w:rFonts w:ascii="Tahoma" w:hAnsi="Tahoma" w:cs="Tahoma"/>
          <w:sz w:val="24"/>
          <w:szCs w:val="24"/>
        </w:rPr>
        <w:t xml:space="preserve">a </w:t>
      </w:r>
      <w:r w:rsidRPr="00E16F94">
        <w:rPr>
          <w:rFonts w:ascii="Tahoma" w:hAnsi="Tahoma" w:cs="Tahoma"/>
          <w:sz w:val="24"/>
          <w:szCs w:val="24"/>
        </w:rPr>
        <w:t xml:space="preserve">la empresa Rápido </w:t>
      </w:r>
      <w:proofErr w:type="spellStart"/>
      <w:r w:rsidRPr="00E16F94">
        <w:rPr>
          <w:rFonts w:ascii="Tahoma" w:hAnsi="Tahoma" w:cs="Tahoma"/>
          <w:sz w:val="24"/>
          <w:szCs w:val="24"/>
        </w:rPr>
        <w:t>Humadea</w:t>
      </w:r>
      <w:proofErr w:type="spellEnd"/>
      <w:r w:rsidR="001F203B" w:rsidRPr="00E16F94">
        <w:rPr>
          <w:rFonts w:ascii="Tahoma" w:hAnsi="Tahoma" w:cs="Tahoma"/>
          <w:sz w:val="24"/>
          <w:szCs w:val="24"/>
        </w:rPr>
        <w:t xml:space="preserve"> S.A.S.</w:t>
      </w:r>
      <w:r w:rsidR="00FC615D" w:rsidRPr="00E16F94">
        <w:rPr>
          <w:rFonts w:ascii="Tahoma" w:hAnsi="Tahoma" w:cs="Tahoma"/>
          <w:sz w:val="24"/>
          <w:szCs w:val="24"/>
        </w:rPr>
        <w:t xml:space="preserve">, </w:t>
      </w:r>
      <w:r w:rsidR="002341C6" w:rsidRPr="00E16F94">
        <w:rPr>
          <w:rFonts w:ascii="Tahoma" w:hAnsi="Tahoma" w:cs="Tahoma"/>
          <w:sz w:val="24"/>
          <w:szCs w:val="24"/>
        </w:rPr>
        <w:t xml:space="preserve">y aunque dijo </w:t>
      </w:r>
      <w:r w:rsidR="00FC615D" w:rsidRPr="00E16F94">
        <w:rPr>
          <w:rFonts w:ascii="Tahoma" w:hAnsi="Tahoma" w:cs="Tahoma"/>
          <w:sz w:val="24"/>
          <w:szCs w:val="24"/>
        </w:rPr>
        <w:t xml:space="preserve">que esa afiliación </w:t>
      </w:r>
      <w:r w:rsidR="002341C6" w:rsidRPr="00E16F94">
        <w:rPr>
          <w:rFonts w:ascii="Tahoma" w:hAnsi="Tahoma" w:cs="Tahoma"/>
          <w:sz w:val="24"/>
          <w:szCs w:val="24"/>
        </w:rPr>
        <w:t>consistía</w:t>
      </w:r>
      <w:r w:rsidR="00FC615D" w:rsidRPr="00E16F94">
        <w:rPr>
          <w:rFonts w:ascii="Tahoma" w:hAnsi="Tahoma" w:cs="Tahoma"/>
          <w:sz w:val="24"/>
          <w:szCs w:val="24"/>
        </w:rPr>
        <w:t xml:space="preserve"> en la vinculación a </w:t>
      </w:r>
      <w:r w:rsidR="003D4AA0" w:rsidRPr="00E16F94">
        <w:rPr>
          <w:rFonts w:ascii="Tahoma" w:hAnsi="Tahoma" w:cs="Tahoma"/>
          <w:sz w:val="24"/>
          <w:szCs w:val="24"/>
        </w:rPr>
        <w:t>una</w:t>
      </w:r>
      <w:r w:rsidR="00FC615D" w:rsidRPr="00E16F94">
        <w:rPr>
          <w:rFonts w:ascii="Tahoma" w:hAnsi="Tahoma" w:cs="Tahoma"/>
          <w:sz w:val="24"/>
          <w:szCs w:val="24"/>
        </w:rPr>
        <w:t xml:space="preserve"> base de datos que funciona como un </w:t>
      </w:r>
      <w:proofErr w:type="spellStart"/>
      <w:r w:rsidR="00FC615D" w:rsidRPr="00E16F94">
        <w:rPr>
          <w:rFonts w:ascii="Tahoma" w:hAnsi="Tahoma" w:cs="Tahoma"/>
          <w:sz w:val="24"/>
          <w:szCs w:val="24"/>
        </w:rPr>
        <w:t>call</w:t>
      </w:r>
      <w:proofErr w:type="spellEnd"/>
      <w:r w:rsidR="00FC615D" w:rsidRPr="00E16F94">
        <w:rPr>
          <w:rFonts w:ascii="Tahoma" w:hAnsi="Tahoma" w:cs="Tahoma"/>
          <w:sz w:val="24"/>
          <w:szCs w:val="24"/>
        </w:rPr>
        <w:t xml:space="preserve"> center, donde las personas interesada</w:t>
      </w:r>
      <w:r w:rsidR="001F203B" w:rsidRPr="00E16F94">
        <w:rPr>
          <w:rFonts w:ascii="Tahoma" w:hAnsi="Tahoma" w:cs="Tahoma"/>
          <w:sz w:val="24"/>
          <w:szCs w:val="24"/>
        </w:rPr>
        <w:t>s</w:t>
      </w:r>
      <w:r w:rsidR="00FC615D" w:rsidRPr="00E16F94">
        <w:rPr>
          <w:rFonts w:ascii="Tahoma" w:hAnsi="Tahoma" w:cs="Tahoma"/>
          <w:sz w:val="24"/>
          <w:szCs w:val="24"/>
        </w:rPr>
        <w:t xml:space="preserve"> llaman las 24 horas y verifican esos datos,</w:t>
      </w:r>
      <w:r w:rsidR="002341C6" w:rsidRPr="00E16F94">
        <w:rPr>
          <w:rFonts w:ascii="Tahoma" w:hAnsi="Tahoma" w:cs="Tahoma"/>
          <w:sz w:val="24"/>
          <w:szCs w:val="24"/>
        </w:rPr>
        <w:t xml:space="preserve"> y por tal razón </w:t>
      </w:r>
      <w:r w:rsidR="00FC615D" w:rsidRPr="00E16F94">
        <w:rPr>
          <w:rFonts w:ascii="Tahoma" w:hAnsi="Tahoma" w:cs="Tahoma"/>
          <w:sz w:val="24"/>
          <w:szCs w:val="24"/>
        </w:rPr>
        <w:t>no es una empresa de tra</w:t>
      </w:r>
      <w:r w:rsidR="002851C8" w:rsidRPr="00E16F94">
        <w:rPr>
          <w:rFonts w:ascii="Tahoma" w:hAnsi="Tahoma" w:cs="Tahoma"/>
          <w:sz w:val="24"/>
          <w:szCs w:val="24"/>
        </w:rPr>
        <w:t>n</w:t>
      </w:r>
      <w:r w:rsidR="00FC615D" w:rsidRPr="00E16F94">
        <w:rPr>
          <w:rFonts w:ascii="Tahoma" w:hAnsi="Tahoma" w:cs="Tahoma"/>
          <w:sz w:val="24"/>
          <w:szCs w:val="24"/>
        </w:rPr>
        <w:t xml:space="preserve">sporte de carga como tal, </w:t>
      </w:r>
      <w:r w:rsidR="001F203B" w:rsidRPr="00E16F94">
        <w:rPr>
          <w:rFonts w:ascii="Tahoma" w:hAnsi="Tahoma" w:cs="Tahoma"/>
          <w:sz w:val="24"/>
          <w:szCs w:val="24"/>
        </w:rPr>
        <w:t xml:space="preserve">puesto que </w:t>
      </w:r>
      <w:r w:rsidR="00A914E4" w:rsidRPr="00E16F94">
        <w:rPr>
          <w:rFonts w:ascii="Tahoma" w:hAnsi="Tahoma" w:cs="Tahoma"/>
          <w:sz w:val="24"/>
          <w:szCs w:val="24"/>
        </w:rPr>
        <w:t>funciona como intermediaria, no tiene licencia de tra</w:t>
      </w:r>
      <w:r w:rsidR="002851C8" w:rsidRPr="00E16F94">
        <w:rPr>
          <w:rFonts w:ascii="Tahoma" w:hAnsi="Tahoma" w:cs="Tahoma"/>
          <w:sz w:val="24"/>
          <w:szCs w:val="24"/>
        </w:rPr>
        <w:t>n</w:t>
      </w:r>
      <w:r w:rsidR="00A914E4" w:rsidRPr="00E16F94">
        <w:rPr>
          <w:rFonts w:ascii="Tahoma" w:hAnsi="Tahoma" w:cs="Tahoma"/>
          <w:sz w:val="24"/>
          <w:szCs w:val="24"/>
        </w:rPr>
        <w:t>sporte, se dedica a posicionamiento de datos</w:t>
      </w:r>
      <w:r w:rsidR="00B03E33" w:rsidRPr="00E16F94">
        <w:rPr>
          <w:rFonts w:ascii="Tahoma" w:hAnsi="Tahoma" w:cs="Tahoma"/>
          <w:sz w:val="24"/>
          <w:szCs w:val="24"/>
        </w:rPr>
        <w:t>,</w:t>
      </w:r>
      <w:r w:rsidR="00A914E4" w:rsidRPr="00E16F94">
        <w:rPr>
          <w:rFonts w:ascii="Tahoma" w:hAnsi="Tahoma" w:cs="Tahoma"/>
          <w:sz w:val="24"/>
          <w:szCs w:val="24"/>
        </w:rPr>
        <w:t xml:space="preserve"> a información para</w:t>
      </w:r>
      <w:r w:rsidR="002851C8" w:rsidRPr="00E16F94">
        <w:rPr>
          <w:rFonts w:ascii="Tahoma" w:hAnsi="Tahoma" w:cs="Tahoma"/>
          <w:sz w:val="24"/>
          <w:szCs w:val="24"/>
        </w:rPr>
        <w:t xml:space="preserve"> que las personas sepan con quié</w:t>
      </w:r>
      <w:r w:rsidR="00A914E4" w:rsidRPr="00E16F94">
        <w:rPr>
          <w:rFonts w:ascii="Tahoma" w:hAnsi="Tahoma" w:cs="Tahoma"/>
          <w:sz w:val="24"/>
          <w:szCs w:val="24"/>
        </w:rPr>
        <w:t>n contratan, no se tiene relación con los conductores, sino con el propietario de</w:t>
      </w:r>
      <w:r w:rsidR="00ED49E0" w:rsidRPr="00E16F94">
        <w:rPr>
          <w:rFonts w:ascii="Tahoma" w:hAnsi="Tahoma" w:cs="Tahoma"/>
          <w:sz w:val="24"/>
          <w:szCs w:val="24"/>
        </w:rPr>
        <w:t>l</w:t>
      </w:r>
      <w:r w:rsidR="00A914E4" w:rsidRPr="00E16F94">
        <w:rPr>
          <w:rFonts w:ascii="Tahoma" w:hAnsi="Tahoma" w:cs="Tahoma"/>
          <w:sz w:val="24"/>
          <w:szCs w:val="24"/>
        </w:rPr>
        <w:t xml:space="preserve"> vehículo</w:t>
      </w:r>
      <w:r w:rsidR="004043E2" w:rsidRPr="00E16F94">
        <w:rPr>
          <w:rFonts w:ascii="Tahoma" w:hAnsi="Tahoma" w:cs="Tahoma"/>
          <w:sz w:val="24"/>
          <w:szCs w:val="24"/>
        </w:rPr>
        <w:t>.</w:t>
      </w:r>
      <w:r w:rsidR="001F203B" w:rsidRPr="00E16F94">
        <w:rPr>
          <w:rFonts w:ascii="Tahoma" w:hAnsi="Tahoma" w:cs="Tahoma"/>
          <w:sz w:val="24"/>
          <w:szCs w:val="24"/>
        </w:rPr>
        <w:t xml:space="preserve"> (</w:t>
      </w:r>
      <w:proofErr w:type="spellStart"/>
      <w:r w:rsidR="001F203B" w:rsidRPr="00E16F94">
        <w:rPr>
          <w:rFonts w:ascii="Tahoma" w:hAnsi="Tahoma" w:cs="Tahoma"/>
          <w:sz w:val="24"/>
          <w:szCs w:val="24"/>
        </w:rPr>
        <w:t>C</w:t>
      </w:r>
      <w:r w:rsidR="008865D3" w:rsidRPr="00E16F94">
        <w:rPr>
          <w:rFonts w:ascii="Tahoma" w:hAnsi="Tahoma" w:cs="Tahoma"/>
          <w:sz w:val="24"/>
          <w:szCs w:val="24"/>
        </w:rPr>
        <w:t>dno</w:t>
      </w:r>
      <w:proofErr w:type="spellEnd"/>
      <w:r w:rsidR="001F203B" w:rsidRPr="00E16F94">
        <w:rPr>
          <w:rFonts w:ascii="Tahoma" w:hAnsi="Tahoma" w:cs="Tahoma"/>
          <w:sz w:val="24"/>
          <w:szCs w:val="24"/>
        </w:rPr>
        <w:t xml:space="preserve"> 1ª instancia, CDS, archivo 05, </w:t>
      </w:r>
      <w:r w:rsidR="00B6215F" w:rsidRPr="00E16F94">
        <w:rPr>
          <w:rFonts w:ascii="Tahoma" w:hAnsi="Tahoma" w:cs="Tahoma"/>
          <w:sz w:val="24"/>
          <w:szCs w:val="24"/>
        </w:rPr>
        <w:t xml:space="preserve">audiencia instrucción y </w:t>
      </w:r>
      <w:r w:rsidR="008865D3" w:rsidRPr="00E16F94">
        <w:rPr>
          <w:rFonts w:ascii="Tahoma" w:hAnsi="Tahoma" w:cs="Tahoma"/>
          <w:sz w:val="24"/>
          <w:szCs w:val="24"/>
        </w:rPr>
        <w:t>fallo</w:t>
      </w:r>
      <w:r w:rsidR="00B6215F" w:rsidRPr="00E16F94">
        <w:rPr>
          <w:rFonts w:ascii="Tahoma" w:hAnsi="Tahoma" w:cs="Tahoma"/>
          <w:sz w:val="24"/>
          <w:szCs w:val="24"/>
        </w:rPr>
        <w:t>, tiempo: 1:17:13 a 1:21:13</w:t>
      </w:r>
      <w:r w:rsidR="001F203B" w:rsidRPr="00E16F94">
        <w:rPr>
          <w:rFonts w:ascii="Tahoma" w:hAnsi="Tahoma" w:cs="Tahoma"/>
          <w:sz w:val="24"/>
          <w:szCs w:val="24"/>
        </w:rPr>
        <w:t xml:space="preserve">) </w:t>
      </w:r>
      <w:r w:rsidR="004043E2" w:rsidRPr="00E16F94">
        <w:rPr>
          <w:rFonts w:ascii="Tahoma" w:hAnsi="Tahoma" w:cs="Tahoma"/>
          <w:sz w:val="24"/>
          <w:szCs w:val="24"/>
        </w:rPr>
        <w:t>L</w:t>
      </w:r>
      <w:r w:rsidR="001F203B" w:rsidRPr="00E16F94">
        <w:rPr>
          <w:rFonts w:ascii="Tahoma" w:hAnsi="Tahoma" w:cs="Tahoma"/>
          <w:sz w:val="24"/>
          <w:szCs w:val="24"/>
        </w:rPr>
        <w:t>o cierto es que existe o existía para el momento del accidente la vinculación del vehículo de placas WBF 282 con la referida empresa</w:t>
      </w:r>
      <w:bookmarkEnd w:id="2"/>
      <w:r w:rsidR="001F203B" w:rsidRPr="00E16F94">
        <w:rPr>
          <w:rFonts w:ascii="Tahoma" w:hAnsi="Tahoma" w:cs="Tahoma"/>
          <w:sz w:val="24"/>
          <w:szCs w:val="24"/>
        </w:rPr>
        <w:t>, que valga decirlo se trata de una sociedad mercantil (Sociedad por acciones simplificadas), de ahí que es apenas lógico que dicha vinculación genere para le empresa un beneficio económico</w:t>
      </w:r>
      <w:r w:rsidR="55FC226E" w:rsidRPr="00E16F94">
        <w:rPr>
          <w:rFonts w:ascii="Tahoma" w:hAnsi="Tahoma" w:cs="Tahoma"/>
          <w:sz w:val="24"/>
          <w:szCs w:val="24"/>
        </w:rPr>
        <w:t>,</w:t>
      </w:r>
      <w:r w:rsidR="560352CC" w:rsidRPr="00E16F94">
        <w:rPr>
          <w:rFonts w:ascii="Tahoma" w:hAnsi="Tahoma" w:cs="Tahoma"/>
          <w:sz w:val="24"/>
          <w:szCs w:val="24"/>
        </w:rPr>
        <w:t xml:space="preserve"> producto de esa actividad peligrosa desarrollada por el automotor</w:t>
      </w:r>
      <w:r w:rsidR="00A914E4" w:rsidRPr="00E16F94">
        <w:rPr>
          <w:rFonts w:ascii="Tahoma" w:hAnsi="Tahoma" w:cs="Tahoma"/>
          <w:sz w:val="24"/>
          <w:szCs w:val="24"/>
        </w:rPr>
        <w:t>.</w:t>
      </w:r>
    </w:p>
    <w:p w14:paraId="5236EDA3" w14:textId="20476A65" w:rsidR="00AB360E" w:rsidRPr="00E16F94" w:rsidRDefault="00AB360E" w:rsidP="00E16F94">
      <w:pPr>
        <w:spacing w:line="276" w:lineRule="auto"/>
        <w:jc w:val="both"/>
        <w:rPr>
          <w:rFonts w:ascii="Tahoma" w:hAnsi="Tahoma" w:cs="Tahoma"/>
          <w:sz w:val="24"/>
          <w:szCs w:val="24"/>
        </w:rPr>
      </w:pPr>
    </w:p>
    <w:p w14:paraId="6EC978E9" w14:textId="1BED602C" w:rsidR="00AB360E" w:rsidRPr="00E16F94" w:rsidRDefault="005D5208" w:rsidP="00E16F94">
      <w:pPr>
        <w:spacing w:line="276" w:lineRule="auto"/>
        <w:jc w:val="both"/>
        <w:rPr>
          <w:rFonts w:ascii="Tahoma" w:hAnsi="Tahoma" w:cs="Tahoma"/>
          <w:sz w:val="24"/>
          <w:szCs w:val="24"/>
        </w:rPr>
      </w:pPr>
      <w:r w:rsidRPr="00E16F94">
        <w:rPr>
          <w:rFonts w:ascii="Tahoma" w:hAnsi="Tahoma" w:cs="Tahoma"/>
          <w:sz w:val="24"/>
          <w:szCs w:val="24"/>
        </w:rPr>
        <w:lastRenderedPageBreak/>
        <w:t>Igualmente,</w:t>
      </w:r>
      <w:r w:rsidR="00974158" w:rsidRPr="00E16F94">
        <w:rPr>
          <w:rFonts w:ascii="Tahoma" w:hAnsi="Tahoma" w:cs="Tahoma"/>
          <w:sz w:val="24"/>
          <w:szCs w:val="24"/>
        </w:rPr>
        <w:t xml:space="preserve"> e</w:t>
      </w:r>
      <w:r w:rsidR="00AB360E" w:rsidRPr="00E16F94">
        <w:rPr>
          <w:rFonts w:ascii="Tahoma" w:hAnsi="Tahoma" w:cs="Tahoma"/>
          <w:sz w:val="24"/>
          <w:szCs w:val="24"/>
        </w:rPr>
        <w:t>n declaración</w:t>
      </w:r>
      <w:r w:rsidR="00974158" w:rsidRPr="00E16F94">
        <w:rPr>
          <w:rFonts w:ascii="Tahoma" w:hAnsi="Tahoma" w:cs="Tahoma"/>
          <w:sz w:val="24"/>
          <w:szCs w:val="24"/>
        </w:rPr>
        <w:t xml:space="preserve"> rendida por </w:t>
      </w:r>
      <w:r w:rsidR="00AB360E" w:rsidRPr="00E16F94">
        <w:rPr>
          <w:rFonts w:ascii="Tahoma" w:hAnsi="Tahoma" w:cs="Tahoma"/>
          <w:sz w:val="24"/>
          <w:szCs w:val="24"/>
        </w:rPr>
        <w:t xml:space="preserve">el señor Ramiro </w:t>
      </w:r>
      <w:proofErr w:type="spellStart"/>
      <w:r w:rsidR="00AB360E" w:rsidRPr="00E16F94">
        <w:rPr>
          <w:rFonts w:ascii="Tahoma" w:hAnsi="Tahoma" w:cs="Tahoma"/>
          <w:sz w:val="24"/>
          <w:szCs w:val="24"/>
        </w:rPr>
        <w:t>Evilio</w:t>
      </w:r>
      <w:proofErr w:type="spellEnd"/>
      <w:r w:rsidR="00AB360E" w:rsidRPr="00E16F94">
        <w:rPr>
          <w:rFonts w:ascii="Tahoma" w:hAnsi="Tahoma" w:cs="Tahoma"/>
          <w:sz w:val="24"/>
          <w:szCs w:val="24"/>
        </w:rPr>
        <w:t xml:space="preserve"> Díaz López, propietario del vehículo en referencia, indic</w:t>
      </w:r>
      <w:r w:rsidR="00C36CDE" w:rsidRPr="00E16F94">
        <w:rPr>
          <w:rFonts w:ascii="Tahoma" w:hAnsi="Tahoma" w:cs="Tahoma"/>
          <w:sz w:val="24"/>
          <w:szCs w:val="24"/>
        </w:rPr>
        <w:t>ó</w:t>
      </w:r>
      <w:r w:rsidR="00AB360E" w:rsidRPr="00E16F94">
        <w:rPr>
          <w:rFonts w:ascii="Tahoma" w:hAnsi="Tahoma" w:cs="Tahoma"/>
          <w:sz w:val="24"/>
          <w:szCs w:val="24"/>
        </w:rPr>
        <w:t xml:space="preserve"> que cuando compró ese vehículo, lo afilió a Rápido </w:t>
      </w:r>
      <w:proofErr w:type="spellStart"/>
      <w:r w:rsidR="00AB360E" w:rsidRPr="00E16F94">
        <w:rPr>
          <w:rFonts w:ascii="Tahoma" w:hAnsi="Tahoma" w:cs="Tahoma"/>
          <w:sz w:val="24"/>
          <w:szCs w:val="24"/>
        </w:rPr>
        <w:t>Humadea</w:t>
      </w:r>
      <w:proofErr w:type="spellEnd"/>
      <w:r w:rsidR="00883E3B" w:rsidRPr="00E16F94">
        <w:rPr>
          <w:rFonts w:ascii="Tahoma" w:hAnsi="Tahoma" w:cs="Tahoma"/>
          <w:sz w:val="24"/>
          <w:szCs w:val="24"/>
        </w:rPr>
        <w:t xml:space="preserve"> que es una transportadora</w:t>
      </w:r>
      <w:r w:rsidR="00AB360E" w:rsidRPr="00E16F94">
        <w:rPr>
          <w:rFonts w:ascii="Tahoma" w:hAnsi="Tahoma" w:cs="Tahoma"/>
          <w:sz w:val="24"/>
          <w:szCs w:val="24"/>
        </w:rPr>
        <w:t xml:space="preserve"> y después del accidente lo desvinculó y lo pasó</w:t>
      </w:r>
      <w:r w:rsidR="00883E3B" w:rsidRPr="00E16F94">
        <w:rPr>
          <w:rFonts w:ascii="Tahoma" w:hAnsi="Tahoma" w:cs="Tahoma"/>
          <w:sz w:val="24"/>
          <w:szCs w:val="24"/>
        </w:rPr>
        <w:t xml:space="preserve"> a</w:t>
      </w:r>
      <w:r w:rsidR="00AB360E" w:rsidRPr="00E16F94">
        <w:rPr>
          <w:rFonts w:ascii="Tahoma" w:hAnsi="Tahoma" w:cs="Tahoma"/>
          <w:sz w:val="24"/>
          <w:szCs w:val="24"/>
        </w:rPr>
        <w:t xml:space="preserve"> </w:t>
      </w:r>
      <w:proofErr w:type="spellStart"/>
      <w:r w:rsidR="00AB360E" w:rsidRPr="00E16F94">
        <w:rPr>
          <w:rFonts w:ascii="Tahoma" w:hAnsi="Tahoma" w:cs="Tahoma"/>
          <w:sz w:val="24"/>
          <w:szCs w:val="24"/>
        </w:rPr>
        <w:t>Transoriente</w:t>
      </w:r>
      <w:proofErr w:type="spellEnd"/>
      <w:r w:rsidR="00AB360E" w:rsidRPr="00E16F94">
        <w:rPr>
          <w:rFonts w:ascii="Tahoma" w:hAnsi="Tahoma" w:cs="Tahoma"/>
          <w:sz w:val="24"/>
          <w:szCs w:val="24"/>
        </w:rPr>
        <w:t>, (</w:t>
      </w:r>
      <w:proofErr w:type="spellStart"/>
      <w:r w:rsidR="00AB360E" w:rsidRPr="00E16F94">
        <w:rPr>
          <w:rFonts w:ascii="Tahoma" w:hAnsi="Tahoma" w:cs="Tahoma"/>
          <w:sz w:val="24"/>
          <w:szCs w:val="24"/>
        </w:rPr>
        <w:t>C</w:t>
      </w:r>
      <w:r w:rsidR="008865D3" w:rsidRPr="00E16F94">
        <w:rPr>
          <w:rFonts w:ascii="Tahoma" w:hAnsi="Tahoma" w:cs="Tahoma"/>
          <w:sz w:val="24"/>
          <w:szCs w:val="24"/>
        </w:rPr>
        <w:t>dno</w:t>
      </w:r>
      <w:proofErr w:type="spellEnd"/>
      <w:r w:rsidR="008865D3" w:rsidRPr="00E16F94">
        <w:rPr>
          <w:rFonts w:ascii="Tahoma" w:hAnsi="Tahoma" w:cs="Tahoma"/>
          <w:sz w:val="24"/>
          <w:szCs w:val="24"/>
        </w:rPr>
        <w:t xml:space="preserve"> </w:t>
      </w:r>
      <w:r w:rsidR="00AB360E" w:rsidRPr="00E16F94">
        <w:rPr>
          <w:rFonts w:ascii="Tahoma" w:hAnsi="Tahoma" w:cs="Tahoma"/>
          <w:sz w:val="24"/>
          <w:szCs w:val="24"/>
        </w:rPr>
        <w:t xml:space="preserve">1ª instancia, CDS, instrucción y </w:t>
      </w:r>
      <w:r w:rsidR="008865D3" w:rsidRPr="00E16F94">
        <w:rPr>
          <w:rFonts w:ascii="Tahoma" w:hAnsi="Tahoma" w:cs="Tahoma"/>
          <w:sz w:val="24"/>
          <w:szCs w:val="24"/>
        </w:rPr>
        <w:t>fallo</w:t>
      </w:r>
      <w:r w:rsidR="00AB360E" w:rsidRPr="00E16F94">
        <w:rPr>
          <w:rFonts w:ascii="Tahoma" w:hAnsi="Tahoma" w:cs="Tahoma"/>
          <w:sz w:val="24"/>
          <w:szCs w:val="24"/>
        </w:rPr>
        <w:t>, tiempo: 1:23:09 a 1:23:52).</w:t>
      </w:r>
    </w:p>
    <w:p w14:paraId="6EACDC42" w14:textId="21704371" w:rsidR="43B50006" w:rsidRPr="00E16F94" w:rsidRDefault="43B50006" w:rsidP="00E16F94">
      <w:pPr>
        <w:spacing w:line="276" w:lineRule="auto"/>
        <w:jc w:val="both"/>
        <w:rPr>
          <w:rFonts w:ascii="Tahoma" w:hAnsi="Tahoma" w:cs="Tahoma"/>
          <w:sz w:val="24"/>
          <w:szCs w:val="24"/>
        </w:rPr>
      </w:pPr>
    </w:p>
    <w:p w14:paraId="62CC1E91" w14:textId="714DECB3" w:rsidR="09BE2EF3" w:rsidRPr="00E16F94" w:rsidRDefault="09BE2EF3" w:rsidP="00E16F94">
      <w:pPr>
        <w:spacing w:line="276" w:lineRule="auto"/>
        <w:jc w:val="both"/>
        <w:rPr>
          <w:rFonts w:ascii="Tahoma" w:hAnsi="Tahoma" w:cs="Tahoma"/>
          <w:sz w:val="24"/>
          <w:szCs w:val="24"/>
        </w:rPr>
      </w:pPr>
      <w:r w:rsidRPr="00E16F94">
        <w:rPr>
          <w:rFonts w:ascii="Tahoma" w:hAnsi="Tahoma" w:cs="Tahoma"/>
          <w:sz w:val="24"/>
          <w:szCs w:val="24"/>
        </w:rPr>
        <w:t xml:space="preserve">Respecto a la teoría de la guarda provecho se ha pronunciado esta Sede Judicial en providencia de fecha 18 de noviembre de 2020, radicado: 2014-203, con ponencia del Dr. </w:t>
      </w:r>
      <w:proofErr w:type="spellStart"/>
      <w:r w:rsidRPr="00E16F94">
        <w:rPr>
          <w:rFonts w:ascii="Tahoma" w:hAnsi="Tahoma" w:cs="Tahoma"/>
          <w:sz w:val="24"/>
          <w:szCs w:val="24"/>
        </w:rPr>
        <w:t>Duberney</w:t>
      </w:r>
      <w:proofErr w:type="spellEnd"/>
      <w:r w:rsidRPr="00E16F94">
        <w:rPr>
          <w:rFonts w:ascii="Tahoma" w:hAnsi="Tahoma" w:cs="Tahoma"/>
          <w:sz w:val="24"/>
          <w:szCs w:val="24"/>
        </w:rPr>
        <w:t xml:space="preserve"> Grisales Herrera:</w:t>
      </w:r>
    </w:p>
    <w:p w14:paraId="24A0B44C" w14:textId="78B872E2" w:rsidR="43B50006" w:rsidRPr="00E16F94" w:rsidRDefault="43B50006" w:rsidP="00E16F94">
      <w:pPr>
        <w:spacing w:line="276" w:lineRule="auto"/>
        <w:jc w:val="both"/>
        <w:rPr>
          <w:rFonts w:ascii="Tahoma" w:hAnsi="Tahoma" w:cs="Tahoma"/>
          <w:sz w:val="24"/>
          <w:szCs w:val="24"/>
        </w:rPr>
      </w:pPr>
    </w:p>
    <w:p w14:paraId="5CC6E5A6" w14:textId="59A64CB5" w:rsidR="09BE2EF3" w:rsidRPr="00E16F94" w:rsidRDefault="09BE2EF3" w:rsidP="00E16F94">
      <w:pPr>
        <w:ind w:left="426" w:right="420"/>
        <w:jc w:val="both"/>
        <w:rPr>
          <w:rFonts w:ascii="Tahoma" w:hAnsi="Tahoma" w:cs="Tahoma"/>
          <w:sz w:val="22"/>
          <w:szCs w:val="24"/>
        </w:rPr>
      </w:pPr>
      <w:r w:rsidRPr="00E16F94">
        <w:rPr>
          <w:rFonts w:ascii="Tahoma" w:hAnsi="Tahoma" w:cs="Tahoma"/>
          <w:sz w:val="22"/>
          <w:szCs w:val="24"/>
        </w:rPr>
        <w:t xml:space="preserve">“Para precisar la negativa del reparo, necesario delimitar que el tema de prueba para el aspecto concreto de la legitimación aquí examinada, es la existencia de la guarda provecho (teoría </w:t>
      </w:r>
      <w:proofErr w:type="spellStart"/>
      <w:r w:rsidRPr="00E16F94">
        <w:rPr>
          <w:rFonts w:ascii="Tahoma" w:hAnsi="Tahoma" w:cs="Tahoma"/>
          <w:sz w:val="22"/>
          <w:szCs w:val="24"/>
        </w:rPr>
        <w:t>jursiprudencia</w:t>
      </w:r>
      <w:proofErr w:type="spellEnd"/>
      <w:r w:rsidRPr="00E16F94">
        <w:rPr>
          <w:rFonts w:ascii="Tahoma" w:hAnsi="Tahoma" w:cs="Tahoma"/>
          <w:sz w:val="22"/>
          <w:szCs w:val="24"/>
        </w:rPr>
        <w:t xml:space="preserve"> explicada de tiempo atrás por la CSJ, </w:t>
      </w:r>
      <w:r w:rsidR="11733E2F" w:rsidRPr="00E16F94">
        <w:rPr>
          <w:rFonts w:ascii="Tahoma" w:hAnsi="Tahoma" w:cs="Tahoma"/>
          <w:sz w:val="22"/>
          <w:szCs w:val="24"/>
        </w:rPr>
        <w:t>(</w:t>
      </w:r>
      <w:r w:rsidRPr="00E16F94">
        <w:rPr>
          <w:rFonts w:ascii="Tahoma" w:hAnsi="Tahoma" w:cs="Tahoma"/>
          <w:sz w:val="22"/>
          <w:szCs w:val="24"/>
        </w:rPr>
        <w:t>Civil sentencias (i) 26-05-1989, t. CXCVI, núm. 2435, p. 153; (</w:t>
      </w:r>
      <w:proofErr w:type="spellStart"/>
      <w:r w:rsidRPr="00E16F94">
        <w:rPr>
          <w:rFonts w:ascii="Tahoma" w:hAnsi="Tahoma" w:cs="Tahoma"/>
          <w:sz w:val="22"/>
          <w:szCs w:val="24"/>
        </w:rPr>
        <w:t>ii</w:t>
      </w:r>
      <w:proofErr w:type="spellEnd"/>
      <w:r w:rsidRPr="00E16F94">
        <w:rPr>
          <w:rFonts w:ascii="Tahoma" w:hAnsi="Tahoma" w:cs="Tahoma"/>
          <w:sz w:val="22"/>
          <w:szCs w:val="24"/>
        </w:rPr>
        <w:t xml:space="preserve">) 04-06-1992, t. CCXVI, </w:t>
      </w:r>
      <w:proofErr w:type="spellStart"/>
      <w:r w:rsidRPr="00E16F94">
        <w:rPr>
          <w:rFonts w:ascii="Tahoma" w:hAnsi="Tahoma" w:cs="Tahoma"/>
          <w:sz w:val="22"/>
          <w:szCs w:val="24"/>
        </w:rPr>
        <w:t>núm</w:t>
      </w:r>
      <w:proofErr w:type="spellEnd"/>
      <w:r w:rsidRPr="00E16F94">
        <w:rPr>
          <w:rFonts w:ascii="Tahoma" w:hAnsi="Tahoma" w:cs="Tahoma"/>
          <w:sz w:val="22"/>
          <w:szCs w:val="24"/>
        </w:rPr>
        <w:t xml:space="preserve"> 2455, p. 506; y (</w:t>
      </w:r>
      <w:proofErr w:type="spellStart"/>
      <w:r w:rsidRPr="00E16F94">
        <w:rPr>
          <w:rFonts w:ascii="Tahoma" w:hAnsi="Tahoma" w:cs="Tahoma"/>
          <w:sz w:val="22"/>
          <w:szCs w:val="24"/>
        </w:rPr>
        <w:t>iii</w:t>
      </w:r>
      <w:proofErr w:type="spellEnd"/>
      <w:r w:rsidRPr="00E16F94">
        <w:rPr>
          <w:rFonts w:ascii="Tahoma" w:hAnsi="Tahoma" w:cs="Tahoma"/>
          <w:sz w:val="22"/>
          <w:szCs w:val="24"/>
        </w:rPr>
        <w:t xml:space="preserve">) SC 5885-2016), en cabeza de </w:t>
      </w:r>
      <w:proofErr w:type="spellStart"/>
      <w:r w:rsidRPr="00E16F94">
        <w:rPr>
          <w:rFonts w:ascii="Tahoma" w:hAnsi="Tahoma" w:cs="Tahoma"/>
          <w:sz w:val="22"/>
          <w:szCs w:val="24"/>
        </w:rPr>
        <w:t>Tractocarga</w:t>
      </w:r>
      <w:proofErr w:type="spellEnd"/>
      <w:r w:rsidRPr="00E16F94">
        <w:rPr>
          <w:rFonts w:ascii="Tahoma" w:hAnsi="Tahoma" w:cs="Tahoma"/>
          <w:sz w:val="22"/>
          <w:szCs w:val="24"/>
        </w:rPr>
        <w:t xml:space="preserve"> Ltda., es decir la gestión probática hubo de centrarse en acreditar que la actividad peligrosa (conducción de automotores) le reportaba lucro a la transportadora, y que por tal motivo esta ejercía control sobre el vehículo causante del siniestro al momento del evento nocivo; así entonces, se predicaría coautora  o copartícipe en la producción del daño (SANTOS B., Jorge. Responsabilidad civil, tomo l, parte general, 3a edición, Bogotá D.C. Pontificia Universidad Javeriana de Bogotá y Temis, 212, p.498; SC5885-2016) reclamado (solidaridad directa (SC-207-2018)), que la habilitaría como codemandada”.</w:t>
      </w:r>
    </w:p>
    <w:p w14:paraId="2718F454" w14:textId="62E7CD6C" w:rsidR="001F203B" w:rsidRPr="00E16F94" w:rsidRDefault="001F203B" w:rsidP="00E16F94">
      <w:pPr>
        <w:spacing w:line="276" w:lineRule="auto"/>
        <w:jc w:val="both"/>
        <w:rPr>
          <w:rFonts w:ascii="Tahoma" w:hAnsi="Tahoma" w:cs="Tahoma"/>
          <w:sz w:val="24"/>
          <w:szCs w:val="24"/>
        </w:rPr>
      </w:pPr>
    </w:p>
    <w:p w14:paraId="0CE9460B" w14:textId="77777777" w:rsidR="00974158" w:rsidRPr="00E16F94" w:rsidRDefault="001618D6" w:rsidP="00E16F94">
      <w:pPr>
        <w:spacing w:line="276" w:lineRule="auto"/>
        <w:jc w:val="both"/>
        <w:rPr>
          <w:rFonts w:ascii="Tahoma" w:hAnsi="Tahoma" w:cs="Tahoma"/>
          <w:sz w:val="24"/>
          <w:szCs w:val="24"/>
        </w:rPr>
      </w:pPr>
      <w:r w:rsidRPr="00E16F94">
        <w:rPr>
          <w:rFonts w:ascii="Tahoma" w:hAnsi="Tahoma" w:cs="Tahoma"/>
          <w:sz w:val="24"/>
          <w:szCs w:val="24"/>
        </w:rPr>
        <w:t xml:space="preserve">Lo anterior, es suficiente para concluir que </w:t>
      </w:r>
      <w:r w:rsidR="00C87077" w:rsidRPr="00E16F94">
        <w:rPr>
          <w:rFonts w:ascii="Tahoma" w:hAnsi="Tahoma" w:cs="Tahoma"/>
          <w:sz w:val="24"/>
          <w:szCs w:val="24"/>
        </w:rPr>
        <w:t>esa</w:t>
      </w:r>
      <w:r w:rsidRPr="00E16F94">
        <w:rPr>
          <w:rFonts w:ascii="Tahoma" w:hAnsi="Tahoma" w:cs="Tahoma"/>
          <w:sz w:val="24"/>
          <w:szCs w:val="24"/>
        </w:rPr>
        <w:t xml:space="preserve"> vinculación del vehículo de placas WBF 282 con la empresa Rápido </w:t>
      </w:r>
      <w:proofErr w:type="spellStart"/>
      <w:r w:rsidRPr="00E16F94">
        <w:rPr>
          <w:rFonts w:ascii="Tahoma" w:hAnsi="Tahoma" w:cs="Tahoma"/>
          <w:sz w:val="24"/>
          <w:szCs w:val="24"/>
        </w:rPr>
        <w:t>Humadea</w:t>
      </w:r>
      <w:proofErr w:type="spellEnd"/>
      <w:r w:rsidRPr="00E16F94">
        <w:rPr>
          <w:rFonts w:ascii="Tahoma" w:hAnsi="Tahoma" w:cs="Tahoma"/>
          <w:sz w:val="24"/>
          <w:szCs w:val="24"/>
        </w:rPr>
        <w:t xml:space="preserve"> S.A.S., la convierte en guardiana del mismo y esa relación jurídica</w:t>
      </w:r>
      <w:r w:rsidR="00EB579F" w:rsidRPr="00E16F94">
        <w:rPr>
          <w:rFonts w:ascii="Tahoma" w:hAnsi="Tahoma" w:cs="Tahoma"/>
          <w:sz w:val="24"/>
          <w:szCs w:val="24"/>
        </w:rPr>
        <w:t xml:space="preserve"> (artículo </w:t>
      </w:r>
      <w:r w:rsidR="004E3C20" w:rsidRPr="00E16F94">
        <w:rPr>
          <w:rFonts w:ascii="Tahoma" w:hAnsi="Tahoma" w:cs="Tahoma"/>
          <w:sz w:val="24"/>
          <w:szCs w:val="24"/>
        </w:rPr>
        <w:t>983 Código de Comercio)</w:t>
      </w:r>
      <w:r w:rsidR="00C87077" w:rsidRPr="00E16F94">
        <w:rPr>
          <w:rFonts w:ascii="Tahoma" w:hAnsi="Tahoma" w:cs="Tahoma"/>
          <w:sz w:val="24"/>
          <w:szCs w:val="24"/>
        </w:rPr>
        <w:t>,</w:t>
      </w:r>
      <w:r w:rsidRPr="00E16F94">
        <w:rPr>
          <w:rFonts w:ascii="Tahoma" w:hAnsi="Tahoma" w:cs="Tahoma"/>
          <w:sz w:val="24"/>
          <w:szCs w:val="24"/>
        </w:rPr>
        <w:t xml:space="preserve"> es suficiente para exigir con base en ella la reparación de los perjuicios que se derivan del hecho causante del daño en aplicación del artículo 2347 del Código Civil</w:t>
      </w:r>
      <w:r w:rsidR="00974158" w:rsidRPr="00E16F94">
        <w:rPr>
          <w:rFonts w:ascii="Tahoma" w:hAnsi="Tahoma" w:cs="Tahoma"/>
          <w:sz w:val="24"/>
          <w:szCs w:val="24"/>
        </w:rPr>
        <w:t>.</w:t>
      </w:r>
    </w:p>
    <w:p w14:paraId="2960BC1A" w14:textId="77777777" w:rsidR="00974158" w:rsidRPr="00E16F94" w:rsidRDefault="00974158" w:rsidP="00E16F94">
      <w:pPr>
        <w:spacing w:line="276" w:lineRule="auto"/>
        <w:jc w:val="both"/>
        <w:rPr>
          <w:rFonts w:ascii="Tahoma" w:hAnsi="Tahoma" w:cs="Tahoma"/>
          <w:sz w:val="24"/>
          <w:szCs w:val="24"/>
        </w:rPr>
      </w:pPr>
    </w:p>
    <w:p w14:paraId="6E9806A0" w14:textId="14CFC27A" w:rsidR="00FD70D8" w:rsidRPr="00E16F94" w:rsidRDefault="00974158" w:rsidP="00E16F94">
      <w:pPr>
        <w:spacing w:line="276" w:lineRule="auto"/>
        <w:jc w:val="both"/>
        <w:rPr>
          <w:rFonts w:ascii="Tahoma" w:hAnsi="Tahoma" w:cs="Tahoma"/>
          <w:sz w:val="24"/>
          <w:szCs w:val="24"/>
        </w:rPr>
      </w:pPr>
      <w:r w:rsidRPr="00E16F94">
        <w:rPr>
          <w:rFonts w:ascii="Tahoma" w:hAnsi="Tahoma" w:cs="Tahoma"/>
          <w:sz w:val="24"/>
          <w:szCs w:val="24"/>
        </w:rPr>
        <w:t>Y es que pese a no se aport</w:t>
      </w:r>
      <w:r w:rsidR="00FF3D04" w:rsidRPr="00E16F94">
        <w:rPr>
          <w:rFonts w:ascii="Tahoma" w:hAnsi="Tahoma" w:cs="Tahoma"/>
          <w:sz w:val="24"/>
          <w:szCs w:val="24"/>
        </w:rPr>
        <w:t>arse</w:t>
      </w:r>
      <w:r w:rsidRPr="00E16F94">
        <w:rPr>
          <w:rFonts w:ascii="Tahoma" w:hAnsi="Tahoma" w:cs="Tahoma"/>
          <w:sz w:val="24"/>
          <w:szCs w:val="24"/>
        </w:rPr>
        <w:t xml:space="preserve"> al proceso el contrato de vinculación como prueba conducente para para probar la responsabilidad solidaria de la empresa, el reconocimiento que de dicha vinculación hizo su representante legal en el interrogatorio de parte</w:t>
      </w:r>
      <w:r w:rsidR="000A2A3E" w:rsidRPr="00E16F94">
        <w:rPr>
          <w:rFonts w:ascii="Tahoma" w:hAnsi="Tahoma" w:cs="Tahoma"/>
          <w:sz w:val="24"/>
          <w:szCs w:val="24"/>
        </w:rPr>
        <w:t>,</w:t>
      </w:r>
      <w:r w:rsidRPr="00E16F94">
        <w:rPr>
          <w:rFonts w:ascii="Tahoma" w:hAnsi="Tahoma" w:cs="Tahoma"/>
          <w:sz w:val="24"/>
          <w:szCs w:val="24"/>
        </w:rPr>
        <w:t xml:space="preserve"> junto con los demás medios de prueba señalados anteriormente llevan a la </w:t>
      </w:r>
      <w:r w:rsidR="00FD70D8" w:rsidRPr="00E16F94">
        <w:rPr>
          <w:rFonts w:ascii="Tahoma" w:hAnsi="Tahoma" w:cs="Tahoma"/>
          <w:sz w:val="24"/>
          <w:szCs w:val="24"/>
        </w:rPr>
        <w:t>conclusión</w:t>
      </w:r>
      <w:r w:rsidRPr="00E16F94">
        <w:rPr>
          <w:rFonts w:ascii="Tahoma" w:hAnsi="Tahoma" w:cs="Tahoma"/>
          <w:sz w:val="24"/>
          <w:szCs w:val="24"/>
        </w:rPr>
        <w:t xml:space="preserve"> de que Rá</w:t>
      </w:r>
      <w:r w:rsidR="00FD70D8" w:rsidRPr="00E16F94">
        <w:rPr>
          <w:rFonts w:ascii="Tahoma" w:hAnsi="Tahoma" w:cs="Tahoma"/>
          <w:sz w:val="24"/>
          <w:szCs w:val="24"/>
        </w:rPr>
        <w:t xml:space="preserve">pido </w:t>
      </w:r>
      <w:proofErr w:type="spellStart"/>
      <w:r w:rsidR="00FD70D8" w:rsidRPr="00E16F94">
        <w:rPr>
          <w:rFonts w:ascii="Tahoma" w:hAnsi="Tahoma" w:cs="Tahoma"/>
          <w:sz w:val="24"/>
          <w:szCs w:val="24"/>
        </w:rPr>
        <w:t>Humadea</w:t>
      </w:r>
      <w:proofErr w:type="spellEnd"/>
      <w:r w:rsidR="000A2A3E" w:rsidRPr="00E16F94">
        <w:rPr>
          <w:rFonts w:ascii="Tahoma" w:hAnsi="Tahoma" w:cs="Tahoma"/>
          <w:sz w:val="24"/>
          <w:szCs w:val="24"/>
        </w:rPr>
        <w:t xml:space="preserve"> S.A.S.,</w:t>
      </w:r>
      <w:r w:rsidR="00FD70D8" w:rsidRPr="00E16F94">
        <w:rPr>
          <w:rFonts w:ascii="Tahoma" w:hAnsi="Tahoma" w:cs="Tahoma"/>
          <w:sz w:val="24"/>
          <w:szCs w:val="24"/>
        </w:rPr>
        <w:t xml:space="preserve"> en el presente caso está legitimada para</w:t>
      </w:r>
      <w:r w:rsidR="004043E2" w:rsidRPr="00E16F94">
        <w:rPr>
          <w:rFonts w:ascii="Tahoma" w:hAnsi="Tahoma" w:cs="Tahoma"/>
          <w:sz w:val="24"/>
          <w:szCs w:val="24"/>
        </w:rPr>
        <w:t xml:space="preserve"> asumir</w:t>
      </w:r>
      <w:r w:rsidR="00FD70D8" w:rsidRPr="00E16F94">
        <w:rPr>
          <w:rFonts w:ascii="Tahoma" w:hAnsi="Tahoma" w:cs="Tahoma"/>
          <w:sz w:val="24"/>
          <w:szCs w:val="24"/>
        </w:rPr>
        <w:t xml:space="preserve"> la responsabilidad solidaria a voces del artículo 2344 del C.C.</w:t>
      </w:r>
    </w:p>
    <w:p w14:paraId="10339871" w14:textId="77777777" w:rsidR="00FD70D8" w:rsidRPr="00E16F94" w:rsidRDefault="00FD70D8" w:rsidP="00E16F94">
      <w:pPr>
        <w:spacing w:line="276" w:lineRule="auto"/>
        <w:jc w:val="both"/>
        <w:rPr>
          <w:rFonts w:ascii="Tahoma" w:hAnsi="Tahoma" w:cs="Tahoma"/>
          <w:sz w:val="24"/>
          <w:szCs w:val="24"/>
        </w:rPr>
      </w:pPr>
    </w:p>
    <w:p w14:paraId="05C48F5F" w14:textId="44C67370" w:rsidR="00FD70D8" w:rsidRPr="00E16F94" w:rsidRDefault="00FD70D8" w:rsidP="00E16F94">
      <w:pPr>
        <w:spacing w:line="276" w:lineRule="auto"/>
        <w:jc w:val="both"/>
        <w:rPr>
          <w:rFonts w:ascii="Tahoma" w:hAnsi="Tahoma" w:cs="Tahoma"/>
          <w:sz w:val="24"/>
          <w:szCs w:val="24"/>
        </w:rPr>
      </w:pPr>
      <w:r w:rsidRPr="00E16F94">
        <w:rPr>
          <w:rFonts w:ascii="Tahoma" w:hAnsi="Tahoma" w:cs="Tahoma"/>
          <w:sz w:val="24"/>
          <w:szCs w:val="24"/>
        </w:rPr>
        <w:t>A</w:t>
      </w:r>
      <w:r w:rsidR="004043E2" w:rsidRPr="00E16F94">
        <w:rPr>
          <w:rFonts w:ascii="Tahoma" w:hAnsi="Tahoma" w:cs="Tahoma"/>
          <w:sz w:val="24"/>
          <w:szCs w:val="24"/>
        </w:rPr>
        <w:t xml:space="preserve">l punto la </w:t>
      </w:r>
      <w:r w:rsidRPr="00E16F94">
        <w:rPr>
          <w:rFonts w:ascii="Tahoma" w:hAnsi="Tahoma" w:cs="Tahoma"/>
          <w:sz w:val="24"/>
          <w:szCs w:val="24"/>
        </w:rPr>
        <w:t>CJS, CS12994-2016</w:t>
      </w:r>
      <w:r w:rsidR="004043E2" w:rsidRPr="00E16F94">
        <w:rPr>
          <w:rFonts w:ascii="Tahoma" w:hAnsi="Tahoma" w:cs="Tahoma"/>
          <w:sz w:val="24"/>
          <w:szCs w:val="24"/>
        </w:rPr>
        <w:t>,</w:t>
      </w:r>
      <w:r w:rsidRPr="00E16F94">
        <w:rPr>
          <w:rFonts w:ascii="Tahoma" w:hAnsi="Tahoma" w:cs="Tahoma"/>
          <w:sz w:val="24"/>
          <w:szCs w:val="24"/>
        </w:rPr>
        <w:t xml:space="preserve"> indicó:</w:t>
      </w:r>
    </w:p>
    <w:p w14:paraId="4B931C1B" w14:textId="77777777" w:rsidR="00FD70D8" w:rsidRPr="00E16F94" w:rsidRDefault="00FD70D8" w:rsidP="00E16F94">
      <w:pPr>
        <w:spacing w:line="276" w:lineRule="auto"/>
        <w:jc w:val="both"/>
        <w:rPr>
          <w:rFonts w:ascii="Tahoma" w:hAnsi="Tahoma" w:cs="Tahoma"/>
          <w:sz w:val="24"/>
          <w:szCs w:val="24"/>
        </w:rPr>
      </w:pPr>
    </w:p>
    <w:p w14:paraId="4F3D2609" w14:textId="68711BEF" w:rsidR="00FD70D8" w:rsidRPr="00E16F94" w:rsidRDefault="00FD70D8" w:rsidP="00E16F94">
      <w:pPr>
        <w:ind w:left="426" w:right="420"/>
        <w:jc w:val="both"/>
        <w:rPr>
          <w:rFonts w:ascii="Tahoma" w:hAnsi="Tahoma" w:cs="Tahoma"/>
          <w:sz w:val="22"/>
          <w:szCs w:val="24"/>
        </w:rPr>
      </w:pPr>
      <w:r w:rsidRPr="00E16F94">
        <w:rPr>
          <w:rFonts w:ascii="Tahoma" w:hAnsi="Tahoma" w:cs="Tahoma"/>
          <w:sz w:val="22"/>
          <w:szCs w:val="24"/>
        </w:rPr>
        <w:t>“La decisión del a quo entendió, que de acuerdo con lo expuesto por el representante legal de la empresa convocada en el interrogatorio de parte (folio 95), al manifestar que el vehículo de placas USC-220 causante del siniestro se encontraba afiliado a ella, “mediante contrato de vinculación (…) lo convierte igualmente en guardián de la cosa”, debiendo, por tanto, contribuir en la reparación reclamada.</w:t>
      </w:r>
      <w:r w:rsidR="00E16F94" w:rsidRPr="00E16F94">
        <w:rPr>
          <w:rFonts w:ascii="Tahoma" w:hAnsi="Tahoma" w:cs="Tahoma"/>
          <w:sz w:val="22"/>
          <w:szCs w:val="24"/>
        </w:rPr>
        <w:t xml:space="preserve"> </w:t>
      </w:r>
      <w:r w:rsidRPr="00E16F94">
        <w:rPr>
          <w:rFonts w:ascii="Tahoma" w:hAnsi="Tahoma" w:cs="Tahoma"/>
          <w:sz w:val="22"/>
          <w:szCs w:val="24"/>
        </w:rPr>
        <w:t>(…)</w:t>
      </w:r>
      <w:r w:rsidR="00E16F94" w:rsidRPr="00E16F94">
        <w:rPr>
          <w:rFonts w:ascii="Tahoma" w:hAnsi="Tahoma" w:cs="Tahoma"/>
          <w:sz w:val="22"/>
          <w:szCs w:val="24"/>
        </w:rPr>
        <w:t>”.</w:t>
      </w:r>
    </w:p>
    <w:p w14:paraId="3EFC5671" w14:textId="77777777" w:rsidR="00FD70D8" w:rsidRPr="00E16F94" w:rsidRDefault="00FD70D8" w:rsidP="00E16F94">
      <w:pPr>
        <w:spacing w:line="276" w:lineRule="auto"/>
        <w:jc w:val="both"/>
        <w:rPr>
          <w:rFonts w:ascii="Tahoma" w:hAnsi="Tahoma" w:cs="Tahoma"/>
          <w:bCs/>
          <w:sz w:val="24"/>
          <w:szCs w:val="24"/>
        </w:rPr>
      </w:pPr>
    </w:p>
    <w:p w14:paraId="7929FDDA" w14:textId="77777777" w:rsidR="00FD70D8" w:rsidRPr="00E16F94" w:rsidRDefault="00FD70D8" w:rsidP="00E16F94">
      <w:pPr>
        <w:spacing w:line="276" w:lineRule="auto"/>
        <w:jc w:val="both"/>
        <w:rPr>
          <w:rFonts w:ascii="Tahoma" w:hAnsi="Tahoma" w:cs="Tahoma"/>
          <w:bCs/>
          <w:sz w:val="24"/>
          <w:szCs w:val="24"/>
          <w:lang w:val="es-CO"/>
        </w:rPr>
      </w:pPr>
      <w:r w:rsidRPr="00E16F94">
        <w:rPr>
          <w:rFonts w:ascii="Tahoma" w:hAnsi="Tahoma" w:cs="Tahoma"/>
          <w:bCs/>
          <w:sz w:val="24"/>
          <w:szCs w:val="24"/>
          <w:lang w:val="es-CO"/>
        </w:rPr>
        <w:t xml:space="preserve">Por ende, la empresa RÁPIDO HUMADEA S.A, como profesional en el ramo del transporte según dimana del certificado de existencia y representación legal aportado a los autos y afiliadora del vehículo involucrado en el accidente que sufrió DIANA LINARES junto a su acompañante, debe asumir la responsabilidad e indemnizar los </w:t>
      </w:r>
      <w:r w:rsidRPr="00E16F94">
        <w:rPr>
          <w:rFonts w:ascii="Tahoma" w:hAnsi="Tahoma" w:cs="Tahoma"/>
          <w:bCs/>
          <w:sz w:val="24"/>
          <w:szCs w:val="24"/>
          <w:lang w:val="es-CO"/>
        </w:rPr>
        <w:lastRenderedPageBreak/>
        <w:t>daños causados en forma solidaria con el propietario y al mismo tiempo conductor del vehículo, señor JOSÉ FRANCISCO TOVAR LÓPEZ, como lo entendió el fallador singular, máxime cuando, en su calidad de guardián del automotor en virtud a la vinculación del mismo, existe una presunción de culpa, no desvirtuada, teniendo la carga procesal de hacerlo, no siendo suficiente la manifestación planteada en el escrito impugnativo, el que por tratarse de un servicio de transporte de carga, la reseñada presunción no era aplicable.</w:t>
      </w:r>
    </w:p>
    <w:p w14:paraId="283A4EC4" w14:textId="77777777" w:rsidR="00FD70D8" w:rsidRPr="00E16F94" w:rsidRDefault="00FD70D8" w:rsidP="00E16F94">
      <w:pPr>
        <w:spacing w:line="276" w:lineRule="auto"/>
        <w:jc w:val="both"/>
        <w:rPr>
          <w:rFonts w:ascii="Tahoma" w:hAnsi="Tahoma" w:cs="Tahoma"/>
          <w:bCs/>
          <w:sz w:val="24"/>
          <w:szCs w:val="24"/>
          <w:lang w:val="es-CO"/>
        </w:rPr>
      </w:pPr>
    </w:p>
    <w:p w14:paraId="273EDB04" w14:textId="6C2E0296" w:rsidR="00FD70D8" w:rsidRPr="00E16F94" w:rsidRDefault="00FD70D8" w:rsidP="00E16F94">
      <w:pPr>
        <w:spacing w:line="276" w:lineRule="auto"/>
        <w:jc w:val="both"/>
        <w:rPr>
          <w:rFonts w:ascii="Tahoma" w:hAnsi="Tahoma" w:cs="Tahoma"/>
          <w:sz w:val="24"/>
          <w:szCs w:val="24"/>
        </w:rPr>
      </w:pPr>
      <w:r w:rsidRPr="00E16F94">
        <w:rPr>
          <w:rFonts w:ascii="Tahoma" w:hAnsi="Tahoma" w:cs="Tahoma"/>
          <w:bCs/>
          <w:sz w:val="24"/>
          <w:szCs w:val="24"/>
          <w:lang w:val="es-CO"/>
        </w:rPr>
        <w:t>Habida cuenta de lo discurrido en ese aspecto, el fallo controvertido no será alterado</w:t>
      </w:r>
      <w:r w:rsidR="004043E2" w:rsidRPr="00E16F94">
        <w:rPr>
          <w:rFonts w:ascii="Tahoma" w:hAnsi="Tahoma" w:cs="Tahoma"/>
          <w:bCs/>
          <w:sz w:val="24"/>
          <w:szCs w:val="24"/>
          <w:lang w:val="es-CO"/>
        </w:rPr>
        <w:t>”</w:t>
      </w:r>
      <w:r w:rsidRPr="00E16F94">
        <w:rPr>
          <w:rFonts w:ascii="Tahoma" w:hAnsi="Tahoma" w:cs="Tahoma"/>
          <w:bCs/>
          <w:sz w:val="24"/>
          <w:szCs w:val="24"/>
          <w:lang w:val="es-CO"/>
        </w:rPr>
        <w:t>.</w:t>
      </w:r>
      <w:r w:rsidRPr="00E16F94">
        <w:rPr>
          <w:rFonts w:ascii="Tahoma" w:hAnsi="Tahoma" w:cs="Tahoma"/>
          <w:sz w:val="24"/>
          <w:szCs w:val="24"/>
        </w:rPr>
        <w:t xml:space="preserve"> </w:t>
      </w:r>
      <w:r w:rsidR="001618D6" w:rsidRPr="00E16F94">
        <w:rPr>
          <w:rFonts w:ascii="Tahoma" w:hAnsi="Tahoma" w:cs="Tahoma"/>
          <w:sz w:val="24"/>
          <w:szCs w:val="24"/>
        </w:rPr>
        <w:t xml:space="preserve"> </w:t>
      </w:r>
    </w:p>
    <w:p w14:paraId="3C261C58" w14:textId="77777777" w:rsidR="004043E2" w:rsidRPr="00E16F94" w:rsidRDefault="004043E2" w:rsidP="00E16F94">
      <w:pPr>
        <w:spacing w:line="276" w:lineRule="auto"/>
        <w:jc w:val="both"/>
        <w:rPr>
          <w:rFonts w:ascii="Tahoma" w:hAnsi="Tahoma" w:cs="Tahoma"/>
          <w:sz w:val="24"/>
          <w:szCs w:val="24"/>
        </w:rPr>
      </w:pPr>
    </w:p>
    <w:p w14:paraId="1D1A2C85" w14:textId="645C4419" w:rsidR="004043E2" w:rsidRPr="00E16F94" w:rsidRDefault="004043E2" w:rsidP="00E16F94">
      <w:pPr>
        <w:spacing w:line="276" w:lineRule="auto"/>
        <w:jc w:val="both"/>
        <w:rPr>
          <w:rFonts w:ascii="Tahoma" w:hAnsi="Tahoma" w:cs="Tahoma"/>
          <w:sz w:val="24"/>
          <w:szCs w:val="24"/>
        </w:rPr>
      </w:pPr>
      <w:r w:rsidRPr="00E16F94">
        <w:rPr>
          <w:rFonts w:ascii="Tahoma" w:hAnsi="Tahoma" w:cs="Tahoma"/>
          <w:sz w:val="24"/>
          <w:szCs w:val="24"/>
        </w:rPr>
        <w:t>En posterior decisión</w:t>
      </w:r>
      <w:r w:rsidR="000A2A3E" w:rsidRPr="00E16F94">
        <w:rPr>
          <w:rFonts w:ascii="Tahoma" w:hAnsi="Tahoma" w:cs="Tahoma"/>
          <w:sz w:val="24"/>
          <w:szCs w:val="24"/>
        </w:rPr>
        <w:t xml:space="preserve"> la CSJ-</w:t>
      </w:r>
      <w:r w:rsidRPr="00E16F94">
        <w:rPr>
          <w:rFonts w:ascii="Tahoma" w:hAnsi="Tahoma" w:cs="Tahoma"/>
          <w:sz w:val="24"/>
          <w:szCs w:val="24"/>
        </w:rPr>
        <w:t xml:space="preserve"> </w:t>
      </w:r>
      <w:r w:rsidR="000A2A3E" w:rsidRPr="00E16F94">
        <w:rPr>
          <w:rFonts w:ascii="Tahoma" w:hAnsi="Tahoma" w:cs="Tahoma"/>
          <w:sz w:val="24"/>
          <w:szCs w:val="24"/>
        </w:rPr>
        <w:t>S</w:t>
      </w:r>
      <w:r w:rsidRPr="00E16F94">
        <w:rPr>
          <w:rFonts w:ascii="Tahoma" w:hAnsi="Tahoma" w:cs="Tahoma"/>
          <w:sz w:val="24"/>
          <w:szCs w:val="24"/>
        </w:rPr>
        <w:t>C5885-2016, manifestó:</w:t>
      </w:r>
    </w:p>
    <w:p w14:paraId="694FC3A9" w14:textId="77777777" w:rsidR="004043E2" w:rsidRPr="00E16F94" w:rsidRDefault="004043E2" w:rsidP="00E16F94">
      <w:pPr>
        <w:spacing w:line="276" w:lineRule="auto"/>
        <w:jc w:val="both"/>
        <w:rPr>
          <w:rFonts w:ascii="Tahoma" w:hAnsi="Tahoma" w:cs="Tahoma"/>
          <w:sz w:val="24"/>
          <w:szCs w:val="24"/>
        </w:rPr>
      </w:pPr>
    </w:p>
    <w:p w14:paraId="3807609C" w14:textId="17F3B1BF" w:rsidR="004043E2" w:rsidRPr="009C774D" w:rsidRDefault="004043E2" w:rsidP="009C774D">
      <w:pPr>
        <w:ind w:left="426" w:right="420"/>
        <w:jc w:val="both"/>
        <w:rPr>
          <w:rFonts w:ascii="Tahoma" w:hAnsi="Tahoma" w:cs="Tahoma"/>
          <w:sz w:val="22"/>
          <w:szCs w:val="24"/>
        </w:rPr>
      </w:pPr>
      <w:r w:rsidRPr="009C774D">
        <w:rPr>
          <w:rFonts w:ascii="Tahoma" w:hAnsi="Tahoma" w:cs="Tahoma"/>
          <w:sz w:val="22"/>
          <w:szCs w:val="24"/>
        </w:rPr>
        <w:t xml:space="preserve">“El contrato de afiliación del propietario del taxi con la Cooperativa de Transportadores Cúcuta Limitada, al aceptarse el hecho correspondiente al contestar el libelo genitor, ninguna discusión abriga, y del mismo modo, deviene válida la convocatoria de la transportadora. Ahora, la celebración y existencia de </w:t>
      </w:r>
      <w:r w:rsidR="009C774D" w:rsidRPr="009C774D">
        <w:rPr>
          <w:rFonts w:ascii="Tahoma" w:hAnsi="Tahoma" w:cs="Tahoma"/>
          <w:sz w:val="22"/>
          <w:szCs w:val="24"/>
        </w:rPr>
        <w:t>aquel</w:t>
      </w:r>
      <w:r w:rsidRPr="009C774D">
        <w:rPr>
          <w:rFonts w:ascii="Tahoma" w:hAnsi="Tahoma" w:cs="Tahoma"/>
          <w:sz w:val="22"/>
          <w:szCs w:val="24"/>
        </w:rPr>
        <w:t xml:space="preserve"> acto jurídico la convierte en vigilante de la actividad generadora del daño.</w:t>
      </w:r>
    </w:p>
    <w:p w14:paraId="7F614392" w14:textId="77777777" w:rsidR="004043E2" w:rsidRPr="009C774D" w:rsidRDefault="004043E2" w:rsidP="009C774D">
      <w:pPr>
        <w:ind w:left="426" w:right="420"/>
        <w:jc w:val="both"/>
        <w:rPr>
          <w:rFonts w:ascii="Tahoma" w:hAnsi="Tahoma" w:cs="Tahoma"/>
          <w:sz w:val="22"/>
          <w:szCs w:val="24"/>
        </w:rPr>
      </w:pPr>
    </w:p>
    <w:p w14:paraId="6FE8D7B4" w14:textId="1EA6A67D" w:rsidR="004043E2" w:rsidRPr="009C774D" w:rsidRDefault="004043E2" w:rsidP="009C774D">
      <w:pPr>
        <w:ind w:left="426" w:right="420"/>
        <w:jc w:val="both"/>
        <w:rPr>
          <w:rFonts w:ascii="Tahoma" w:hAnsi="Tahoma" w:cs="Tahoma"/>
          <w:sz w:val="22"/>
          <w:szCs w:val="24"/>
        </w:rPr>
      </w:pPr>
      <w:r w:rsidRPr="009C774D">
        <w:rPr>
          <w:rFonts w:ascii="Tahoma" w:hAnsi="Tahoma" w:cs="Tahoma"/>
          <w:sz w:val="22"/>
          <w:szCs w:val="24"/>
        </w:rPr>
        <w:t xml:space="preserve">En palabras de la Corte </w:t>
      </w:r>
      <w:r w:rsidRPr="009C774D">
        <w:rPr>
          <w:rFonts w:ascii="Tahoma" w:hAnsi="Tahoma" w:cs="Tahoma"/>
          <w:i/>
          <w:sz w:val="22"/>
          <w:szCs w:val="24"/>
        </w:rPr>
        <w:t>«(…) el vínculo que liga a la empresa demandada con el causante del accidente, emerge del contrato de afiliación suscrito entre el propietario del vehículo (…), y la empresa transportadora, por lo cual cabe afirmar que esa relación jurídica es suficiente para exigir con base en ella la reparación de los perjuicios que se derivan del hecho causante del daño”.</w:t>
      </w:r>
    </w:p>
    <w:p w14:paraId="05E2E4CD" w14:textId="77777777" w:rsidR="00FD70D8" w:rsidRPr="00E16F94" w:rsidRDefault="00FD70D8" w:rsidP="00E16F94">
      <w:pPr>
        <w:spacing w:line="276" w:lineRule="auto"/>
        <w:jc w:val="both"/>
        <w:rPr>
          <w:rFonts w:ascii="Tahoma" w:hAnsi="Tahoma" w:cs="Tahoma"/>
          <w:sz w:val="24"/>
          <w:szCs w:val="24"/>
        </w:rPr>
      </w:pPr>
    </w:p>
    <w:p w14:paraId="42AD4F65" w14:textId="42E2A770" w:rsidR="000A2A3E" w:rsidRPr="00E16F94" w:rsidRDefault="00FF3D04" w:rsidP="00E16F94">
      <w:pPr>
        <w:spacing w:line="276" w:lineRule="auto"/>
        <w:jc w:val="both"/>
        <w:rPr>
          <w:rFonts w:ascii="Tahoma" w:hAnsi="Tahoma" w:cs="Tahoma"/>
          <w:sz w:val="24"/>
          <w:szCs w:val="24"/>
        </w:rPr>
      </w:pPr>
      <w:r w:rsidRPr="00E16F94">
        <w:rPr>
          <w:rFonts w:ascii="Tahoma" w:hAnsi="Tahoma" w:cs="Tahoma"/>
          <w:sz w:val="24"/>
          <w:szCs w:val="24"/>
        </w:rPr>
        <w:t xml:space="preserve">Así las cosas, </w:t>
      </w:r>
      <w:r w:rsidR="013558C4" w:rsidRPr="00E16F94">
        <w:rPr>
          <w:rFonts w:ascii="Tahoma" w:hAnsi="Tahoma" w:cs="Tahoma"/>
          <w:sz w:val="24"/>
          <w:szCs w:val="24"/>
        </w:rPr>
        <w:t>se tiene que, contraria a la intelección de p</w:t>
      </w:r>
      <w:r w:rsidR="37EB29CD" w:rsidRPr="00E16F94">
        <w:rPr>
          <w:rFonts w:ascii="Tahoma" w:hAnsi="Tahoma" w:cs="Tahoma"/>
          <w:sz w:val="24"/>
          <w:szCs w:val="24"/>
        </w:rPr>
        <w:t xml:space="preserve">rimer </w:t>
      </w:r>
      <w:r w:rsidR="013558C4" w:rsidRPr="00E16F94">
        <w:rPr>
          <w:rFonts w:ascii="Tahoma" w:hAnsi="Tahoma" w:cs="Tahoma"/>
          <w:sz w:val="24"/>
          <w:szCs w:val="24"/>
        </w:rPr>
        <w:t xml:space="preserve">grado, se </w:t>
      </w:r>
      <w:r w:rsidR="2C266149" w:rsidRPr="00E16F94">
        <w:rPr>
          <w:rFonts w:ascii="Tahoma" w:hAnsi="Tahoma" w:cs="Tahoma"/>
          <w:sz w:val="24"/>
          <w:szCs w:val="24"/>
        </w:rPr>
        <w:t xml:space="preserve">encuentra </w:t>
      </w:r>
      <w:r w:rsidR="013558C4" w:rsidRPr="00E16F94">
        <w:rPr>
          <w:rFonts w:ascii="Tahoma" w:hAnsi="Tahoma" w:cs="Tahoma"/>
          <w:sz w:val="24"/>
          <w:szCs w:val="24"/>
        </w:rPr>
        <w:t xml:space="preserve">acreditada </w:t>
      </w:r>
      <w:r w:rsidR="000A2A3E" w:rsidRPr="00E16F94">
        <w:rPr>
          <w:rFonts w:ascii="Tahoma" w:hAnsi="Tahoma" w:cs="Tahoma"/>
          <w:sz w:val="24"/>
          <w:szCs w:val="24"/>
        </w:rPr>
        <w:t xml:space="preserve">la legitimación por pasiva de la empresa codemandada Rápido </w:t>
      </w:r>
      <w:proofErr w:type="spellStart"/>
      <w:r w:rsidR="000A2A3E" w:rsidRPr="00E16F94">
        <w:rPr>
          <w:rFonts w:ascii="Tahoma" w:hAnsi="Tahoma" w:cs="Tahoma"/>
          <w:sz w:val="24"/>
          <w:szCs w:val="24"/>
        </w:rPr>
        <w:t>Humadea</w:t>
      </w:r>
      <w:proofErr w:type="spellEnd"/>
      <w:r w:rsidR="000A2A3E" w:rsidRPr="00E16F94">
        <w:rPr>
          <w:rFonts w:ascii="Tahoma" w:hAnsi="Tahoma" w:cs="Tahoma"/>
          <w:sz w:val="24"/>
          <w:szCs w:val="24"/>
        </w:rPr>
        <w:t xml:space="preserve"> S.A.S., en el presente asunto.</w:t>
      </w:r>
    </w:p>
    <w:p w14:paraId="4F4B1059" w14:textId="0DBEF802" w:rsidR="00434743" w:rsidRPr="00E16F94" w:rsidRDefault="00434743" w:rsidP="00E16F94">
      <w:pPr>
        <w:spacing w:line="276" w:lineRule="auto"/>
        <w:jc w:val="both"/>
        <w:rPr>
          <w:rFonts w:ascii="Tahoma" w:hAnsi="Tahoma" w:cs="Tahoma"/>
          <w:sz w:val="24"/>
          <w:szCs w:val="24"/>
        </w:rPr>
      </w:pPr>
    </w:p>
    <w:p w14:paraId="0A4B9FDE" w14:textId="2EDD93E9" w:rsidR="00434743" w:rsidRPr="00E16F94" w:rsidRDefault="00DC3E0B"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3. </w:t>
      </w:r>
      <w:r w:rsidR="1EA87E6C" w:rsidRPr="00E16F94">
        <w:rPr>
          <w:rFonts w:ascii="Tahoma" w:hAnsi="Tahoma" w:cs="Tahoma"/>
          <w:sz w:val="24"/>
          <w:szCs w:val="24"/>
          <w:lang w:val="es-ES"/>
        </w:rPr>
        <w:t>Superado este escollo, en cuanto a</w:t>
      </w:r>
      <w:r w:rsidR="00434743" w:rsidRPr="00E16F94">
        <w:rPr>
          <w:rFonts w:ascii="Tahoma" w:hAnsi="Tahoma" w:cs="Tahoma"/>
          <w:sz w:val="24"/>
          <w:szCs w:val="24"/>
          <w:lang w:val="es-ES"/>
        </w:rPr>
        <w:t>l primer problema jurídico</w:t>
      </w:r>
      <w:r w:rsidR="00351112" w:rsidRPr="00E16F94">
        <w:rPr>
          <w:rFonts w:ascii="Tahoma" w:hAnsi="Tahoma" w:cs="Tahoma"/>
          <w:sz w:val="24"/>
          <w:szCs w:val="24"/>
          <w:lang w:val="es-ES"/>
        </w:rPr>
        <w:t xml:space="preserve"> planteado</w:t>
      </w:r>
      <w:r w:rsidR="00434743" w:rsidRPr="00E16F94">
        <w:rPr>
          <w:rFonts w:ascii="Tahoma" w:hAnsi="Tahoma" w:cs="Tahoma"/>
          <w:sz w:val="24"/>
          <w:szCs w:val="24"/>
          <w:lang w:val="es-ES"/>
        </w:rPr>
        <w:t xml:space="preserve">, se ocupa la Sala </w:t>
      </w:r>
      <w:r w:rsidR="0F6F39AD" w:rsidRPr="00E16F94">
        <w:rPr>
          <w:rFonts w:ascii="Tahoma" w:hAnsi="Tahoma" w:cs="Tahoma"/>
          <w:sz w:val="24"/>
          <w:szCs w:val="24"/>
          <w:lang w:val="es-ES"/>
        </w:rPr>
        <w:t xml:space="preserve">seguidamente </w:t>
      </w:r>
      <w:r w:rsidR="00434743" w:rsidRPr="00E16F94">
        <w:rPr>
          <w:rFonts w:ascii="Tahoma" w:hAnsi="Tahoma" w:cs="Tahoma"/>
          <w:sz w:val="24"/>
          <w:szCs w:val="24"/>
          <w:lang w:val="es-ES"/>
        </w:rPr>
        <w:t xml:space="preserve">de resolver </w:t>
      </w:r>
      <w:r w:rsidR="00351112" w:rsidRPr="00E16F94">
        <w:rPr>
          <w:rFonts w:ascii="Tahoma" w:hAnsi="Tahoma" w:cs="Tahoma"/>
          <w:sz w:val="24"/>
          <w:szCs w:val="24"/>
          <w:lang w:val="es-ES"/>
        </w:rPr>
        <w:t xml:space="preserve">si </w:t>
      </w:r>
      <w:r w:rsidR="00EB507E" w:rsidRPr="00E16F94">
        <w:rPr>
          <w:rFonts w:ascii="Tahoma" w:hAnsi="Tahoma" w:cs="Tahoma"/>
          <w:sz w:val="24"/>
          <w:szCs w:val="24"/>
          <w:lang w:val="es-ES"/>
        </w:rPr>
        <w:t xml:space="preserve">revoca la sentencia de primera instancia para acceder a las pretensiones de la demanda como lo solicita el recurrente o </w:t>
      </w:r>
      <w:r w:rsidR="3DA10A1C" w:rsidRPr="00E16F94">
        <w:rPr>
          <w:rFonts w:ascii="Tahoma" w:hAnsi="Tahoma" w:cs="Tahoma"/>
          <w:sz w:val="24"/>
          <w:szCs w:val="24"/>
          <w:lang w:val="es-ES"/>
        </w:rPr>
        <w:t xml:space="preserve">si </w:t>
      </w:r>
      <w:r w:rsidR="00EB507E" w:rsidRPr="00E16F94">
        <w:rPr>
          <w:rFonts w:ascii="Tahoma" w:hAnsi="Tahoma" w:cs="Tahoma"/>
          <w:sz w:val="24"/>
          <w:szCs w:val="24"/>
          <w:lang w:val="es-ES"/>
        </w:rPr>
        <w:t xml:space="preserve">por el contrario </w:t>
      </w:r>
      <w:r w:rsidR="65964616" w:rsidRPr="00E16F94">
        <w:rPr>
          <w:rFonts w:ascii="Tahoma" w:hAnsi="Tahoma" w:cs="Tahoma"/>
          <w:sz w:val="24"/>
          <w:szCs w:val="24"/>
          <w:lang w:val="es-ES"/>
        </w:rPr>
        <w:t xml:space="preserve">debe </w:t>
      </w:r>
      <w:r w:rsidR="00EB507E" w:rsidRPr="00E16F94">
        <w:rPr>
          <w:rFonts w:ascii="Tahoma" w:hAnsi="Tahoma" w:cs="Tahoma"/>
          <w:sz w:val="24"/>
          <w:szCs w:val="24"/>
          <w:lang w:val="es-ES"/>
        </w:rPr>
        <w:t>confirmar</w:t>
      </w:r>
      <w:r w:rsidR="29E67A25" w:rsidRPr="00E16F94">
        <w:rPr>
          <w:rFonts w:ascii="Tahoma" w:hAnsi="Tahoma" w:cs="Tahoma"/>
          <w:sz w:val="24"/>
          <w:szCs w:val="24"/>
          <w:lang w:val="es-ES"/>
        </w:rPr>
        <w:t>se</w:t>
      </w:r>
      <w:r w:rsidR="574F1EDB" w:rsidRPr="00E16F94">
        <w:rPr>
          <w:rFonts w:ascii="Tahoma" w:hAnsi="Tahoma" w:cs="Tahoma"/>
          <w:sz w:val="24"/>
          <w:szCs w:val="24"/>
          <w:lang w:val="es-ES"/>
        </w:rPr>
        <w:t>.</w:t>
      </w:r>
    </w:p>
    <w:p w14:paraId="1CC806BF" w14:textId="16217CFC" w:rsidR="02185B2F" w:rsidRPr="00E16F94" w:rsidRDefault="02185B2F" w:rsidP="00E16F94">
      <w:pPr>
        <w:spacing w:line="276" w:lineRule="auto"/>
        <w:jc w:val="both"/>
        <w:rPr>
          <w:rFonts w:ascii="Tahoma" w:hAnsi="Tahoma" w:cs="Tahoma"/>
          <w:sz w:val="24"/>
          <w:szCs w:val="24"/>
          <w:lang w:val="es-ES"/>
        </w:rPr>
      </w:pPr>
    </w:p>
    <w:p w14:paraId="1C401DCD" w14:textId="12F3A6BD" w:rsidR="00E46992" w:rsidRPr="00E16F94" w:rsidRDefault="00FD3AEF"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3.1. </w:t>
      </w:r>
      <w:r w:rsidR="00A84682" w:rsidRPr="00E16F94">
        <w:rPr>
          <w:rFonts w:ascii="Tahoma" w:hAnsi="Tahoma" w:cs="Tahoma"/>
          <w:sz w:val="24"/>
          <w:szCs w:val="24"/>
          <w:lang w:val="es-ES"/>
        </w:rPr>
        <w:t xml:space="preserve">El apelante tanto en </w:t>
      </w:r>
      <w:r w:rsidR="005658AD" w:rsidRPr="00E16F94">
        <w:rPr>
          <w:rFonts w:ascii="Tahoma" w:hAnsi="Tahoma" w:cs="Tahoma"/>
          <w:sz w:val="24"/>
          <w:szCs w:val="24"/>
          <w:lang w:val="es-ES"/>
        </w:rPr>
        <w:t>e</w:t>
      </w:r>
      <w:r w:rsidR="00A84682" w:rsidRPr="00E16F94">
        <w:rPr>
          <w:rFonts w:ascii="Tahoma" w:hAnsi="Tahoma" w:cs="Tahoma"/>
          <w:sz w:val="24"/>
          <w:szCs w:val="24"/>
          <w:lang w:val="es-ES"/>
        </w:rPr>
        <w:t>l momento de precisar los reparos concretos</w:t>
      </w:r>
      <w:r w:rsidR="004E3C20" w:rsidRPr="00E16F94">
        <w:rPr>
          <w:rFonts w:ascii="Tahoma" w:hAnsi="Tahoma" w:cs="Tahoma"/>
          <w:sz w:val="24"/>
          <w:szCs w:val="24"/>
          <w:lang w:val="es-ES"/>
        </w:rPr>
        <w:t xml:space="preserve"> </w:t>
      </w:r>
      <w:r w:rsidR="004E3C20" w:rsidRPr="00E16F94">
        <w:rPr>
          <w:rFonts w:ascii="Tahoma" w:hAnsi="Tahoma" w:cs="Tahoma"/>
          <w:sz w:val="24"/>
          <w:szCs w:val="24"/>
        </w:rPr>
        <w:t>(</w:t>
      </w:r>
      <w:proofErr w:type="spellStart"/>
      <w:r w:rsidR="00DC1C2C" w:rsidRPr="00E16F94">
        <w:rPr>
          <w:rFonts w:ascii="Tahoma" w:hAnsi="Tahoma" w:cs="Tahoma"/>
          <w:sz w:val="24"/>
          <w:szCs w:val="24"/>
          <w:lang w:val="es-CO"/>
        </w:rPr>
        <w:t>Cdno</w:t>
      </w:r>
      <w:proofErr w:type="spellEnd"/>
      <w:r w:rsidR="004E3C20" w:rsidRPr="00E16F94">
        <w:rPr>
          <w:rFonts w:ascii="Tahoma" w:hAnsi="Tahoma" w:cs="Tahoma"/>
          <w:sz w:val="24"/>
          <w:szCs w:val="24"/>
          <w:lang w:val="es-CO"/>
        </w:rPr>
        <w:t xml:space="preserve"> 1a instancia, </w:t>
      </w:r>
      <w:r w:rsidR="00DC1C2C" w:rsidRPr="00E16F94">
        <w:rPr>
          <w:rFonts w:ascii="Tahoma" w:hAnsi="Tahoma" w:cs="Tahoma"/>
          <w:sz w:val="24"/>
          <w:szCs w:val="24"/>
          <w:lang w:val="es-CO"/>
        </w:rPr>
        <w:t>archivo CDS</w:t>
      </w:r>
      <w:r w:rsidR="004E3C20" w:rsidRPr="00E16F94">
        <w:rPr>
          <w:rFonts w:ascii="Tahoma" w:hAnsi="Tahoma" w:cs="Tahoma"/>
          <w:sz w:val="24"/>
          <w:szCs w:val="24"/>
          <w:lang w:val="es-CO"/>
        </w:rPr>
        <w:t xml:space="preserve">, </w:t>
      </w:r>
      <w:r w:rsidR="00DC1C2C" w:rsidRPr="00E16F94">
        <w:rPr>
          <w:rFonts w:ascii="Tahoma" w:hAnsi="Tahoma" w:cs="Tahoma"/>
          <w:sz w:val="24"/>
          <w:szCs w:val="24"/>
          <w:lang w:val="es-CO"/>
        </w:rPr>
        <w:t>instrucción, trámite y juzgamiento 2</w:t>
      </w:r>
      <w:r w:rsidR="004E3C20" w:rsidRPr="00E16F94">
        <w:rPr>
          <w:rFonts w:ascii="Tahoma" w:hAnsi="Tahoma" w:cs="Tahoma"/>
          <w:sz w:val="24"/>
          <w:szCs w:val="24"/>
          <w:lang w:val="es-CO"/>
        </w:rPr>
        <w:t>, tiempo 0:33:46 a 0:40:24),</w:t>
      </w:r>
      <w:r w:rsidR="00A84682" w:rsidRPr="00E16F94">
        <w:rPr>
          <w:rFonts w:ascii="Tahoma" w:hAnsi="Tahoma" w:cs="Tahoma"/>
          <w:sz w:val="24"/>
          <w:szCs w:val="24"/>
          <w:lang w:val="es-ES"/>
        </w:rPr>
        <w:t xml:space="preserve"> como</w:t>
      </w:r>
      <w:r w:rsidR="00C132AE" w:rsidRPr="00E16F94">
        <w:rPr>
          <w:rFonts w:ascii="Tahoma" w:hAnsi="Tahoma" w:cs="Tahoma"/>
          <w:sz w:val="24"/>
          <w:szCs w:val="24"/>
          <w:lang w:val="es-ES"/>
        </w:rPr>
        <w:t xml:space="preserve"> en</w:t>
      </w:r>
      <w:r w:rsidR="00A84682" w:rsidRPr="00E16F94">
        <w:rPr>
          <w:rFonts w:ascii="Tahoma" w:hAnsi="Tahoma" w:cs="Tahoma"/>
          <w:sz w:val="24"/>
          <w:szCs w:val="24"/>
          <w:lang w:val="es-ES"/>
        </w:rPr>
        <w:t xml:space="preserve"> la sustentación del recurso</w:t>
      </w:r>
      <w:r w:rsidR="004E3C20" w:rsidRPr="00E16F94">
        <w:rPr>
          <w:rFonts w:ascii="Tahoma" w:hAnsi="Tahoma" w:cs="Tahoma"/>
          <w:sz w:val="24"/>
          <w:szCs w:val="24"/>
          <w:lang w:val="es-ES"/>
        </w:rPr>
        <w:t xml:space="preserve"> </w:t>
      </w:r>
      <w:r w:rsidR="004E3C20" w:rsidRPr="00E16F94">
        <w:rPr>
          <w:rFonts w:ascii="Tahoma" w:hAnsi="Tahoma" w:cs="Tahoma"/>
          <w:sz w:val="24"/>
          <w:szCs w:val="24"/>
        </w:rPr>
        <w:t>(</w:t>
      </w:r>
      <w:proofErr w:type="spellStart"/>
      <w:r w:rsidR="004E3C20" w:rsidRPr="00E16F94">
        <w:rPr>
          <w:rFonts w:ascii="Tahoma" w:hAnsi="Tahoma" w:cs="Tahoma"/>
          <w:sz w:val="24"/>
          <w:szCs w:val="24"/>
        </w:rPr>
        <w:t>C</w:t>
      </w:r>
      <w:r w:rsidR="00A3000B" w:rsidRPr="00E16F94">
        <w:rPr>
          <w:rFonts w:ascii="Tahoma" w:hAnsi="Tahoma" w:cs="Tahoma"/>
          <w:sz w:val="24"/>
          <w:szCs w:val="24"/>
        </w:rPr>
        <w:t>dno</w:t>
      </w:r>
      <w:proofErr w:type="spellEnd"/>
      <w:r w:rsidR="004E3C20" w:rsidRPr="00E16F94">
        <w:rPr>
          <w:rFonts w:ascii="Tahoma" w:hAnsi="Tahoma" w:cs="Tahoma"/>
          <w:sz w:val="24"/>
          <w:szCs w:val="24"/>
        </w:rPr>
        <w:t xml:space="preserve"> 2ª instancia, archivo 06, </w:t>
      </w:r>
      <w:proofErr w:type="spellStart"/>
      <w:r w:rsidR="004E3C20" w:rsidRPr="00E16F94">
        <w:rPr>
          <w:rFonts w:ascii="Tahoma" w:hAnsi="Tahoma" w:cs="Tahoma"/>
          <w:sz w:val="24"/>
          <w:szCs w:val="24"/>
        </w:rPr>
        <w:t>fls</w:t>
      </w:r>
      <w:proofErr w:type="spellEnd"/>
      <w:r w:rsidR="004E3C20" w:rsidRPr="00E16F94">
        <w:rPr>
          <w:rFonts w:ascii="Tahoma" w:hAnsi="Tahoma" w:cs="Tahoma"/>
          <w:sz w:val="24"/>
          <w:szCs w:val="24"/>
        </w:rPr>
        <w:t xml:space="preserve"> 1 a 13)</w:t>
      </w:r>
      <w:r w:rsidR="00A84682" w:rsidRPr="00E16F94">
        <w:rPr>
          <w:rFonts w:ascii="Tahoma" w:hAnsi="Tahoma" w:cs="Tahoma"/>
          <w:sz w:val="24"/>
          <w:szCs w:val="24"/>
          <w:lang w:val="es-ES"/>
        </w:rPr>
        <w:t xml:space="preserve">, ha planteado como primer punto la vulneración al debido proceso que ha fundamentado en la decisión del juzgador de no tener en cuenta el dictamen aportado con la demanda por la no comparecencia del perito a la audiencia, </w:t>
      </w:r>
      <w:r w:rsidR="00EC4D46" w:rsidRPr="00E16F94">
        <w:rPr>
          <w:rFonts w:ascii="Tahoma" w:hAnsi="Tahoma" w:cs="Tahoma"/>
          <w:sz w:val="24"/>
          <w:szCs w:val="24"/>
          <w:lang w:val="es-ES"/>
        </w:rPr>
        <w:t>decisión que adoptó</w:t>
      </w:r>
      <w:r w:rsidR="00A84682" w:rsidRPr="00E16F94">
        <w:rPr>
          <w:rFonts w:ascii="Tahoma" w:hAnsi="Tahoma" w:cs="Tahoma"/>
          <w:sz w:val="24"/>
          <w:szCs w:val="24"/>
          <w:lang w:val="es-ES"/>
        </w:rPr>
        <w:t xml:space="preserve"> en aplicación a lo dispuesto en el artículo 228 del CGP</w:t>
      </w:r>
      <w:r w:rsidR="00A74986" w:rsidRPr="00E16F94">
        <w:rPr>
          <w:rFonts w:ascii="Tahoma" w:hAnsi="Tahoma" w:cs="Tahoma"/>
          <w:sz w:val="24"/>
          <w:szCs w:val="24"/>
          <w:lang w:val="es-ES"/>
        </w:rPr>
        <w:t xml:space="preserve"> (</w:t>
      </w:r>
      <w:proofErr w:type="spellStart"/>
      <w:r w:rsidR="00A74986" w:rsidRPr="00E16F94">
        <w:rPr>
          <w:rFonts w:ascii="Tahoma" w:hAnsi="Tahoma" w:cs="Tahoma"/>
          <w:sz w:val="24"/>
          <w:szCs w:val="24"/>
          <w:lang w:val="es-CO"/>
        </w:rPr>
        <w:t>C</w:t>
      </w:r>
      <w:r w:rsidR="00EC4D46" w:rsidRPr="00E16F94">
        <w:rPr>
          <w:rFonts w:ascii="Tahoma" w:hAnsi="Tahoma" w:cs="Tahoma"/>
          <w:sz w:val="24"/>
          <w:szCs w:val="24"/>
          <w:lang w:val="es-CO"/>
        </w:rPr>
        <w:t>dno</w:t>
      </w:r>
      <w:proofErr w:type="spellEnd"/>
      <w:r w:rsidR="00A74986" w:rsidRPr="00E16F94">
        <w:rPr>
          <w:rFonts w:ascii="Tahoma" w:hAnsi="Tahoma" w:cs="Tahoma"/>
          <w:sz w:val="24"/>
          <w:szCs w:val="24"/>
          <w:lang w:val="es-CO"/>
        </w:rPr>
        <w:t xml:space="preserve"> 1a instancia, </w:t>
      </w:r>
      <w:r w:rsidR="00478BC9" w:rsidRPr="00E16F94">
        <w:rPr>
          <w:rFonts w:ascii="Tahoma" w:hAnsi="Tahoma" w:cs="Tahoma"/>
          <w:sz w:val="24"/>
          <w:szCs w:val="24"/>
          <w:lang w:val="es-CO"/>
        </w:rPr>
        <w:t>CDS, instrucción</w:t>
      </w:r>
      <w:r w:rsidR="00EC4D46" w:rsidRPr="00E16F94">
        <w:rPr>
          <w:rFonts w:ascii="Tahoma" w:hAnsi="Tahoma" w:cs="Tahoma"/>
          <w:sz w:val="24"/>
          <w:szCs w:val="24"/>
          <w:lang w:val="es-CO"/>
        </w:rPr>
        <w:t xml:space="preserve"> y </w:t>
      </w:r>
      <w:r w:rsidR="5BEBF6F8" w:rsidRPr="00E16F94">
        <w:rPr>
          <w:rFonts w:ascii="Tahoma" w:hAnsi="Tahoma" w:cs="Tahoma"/>
          <w:sz w:val="24"/>
          <w:szCs w:val="24"/>
          <w:lang w:val="es-CO"/>
        </w:rPr>
        <w:t>fallo, tiempo</w:t>
      </w:r>
      <w:r w:rsidR="00A74986" w:rsidRPr="00E16F94">
        <w:rPr>
          <w:rFonts w:ascii="Tahoma" w:hAnsi="Tahoma" w:cs="Tahoma"/>
          <w:sz w:val="24"/>
          <w:szCs w:val="24"/>
          <w:lang w:val="es-CO"/>
        </w:rPr>
        <w:t xml:space="preserve"> 00:12:01 a 0:13:28</w:t>
      </w:r>
      <w:r w:rsidR="00A74986" w:rsidRPr="00E16F94">
        <w:rPr>
          <w:rFonts w:ascii="Tahoma" w:hAnsi="Tahoma" w:cs="Tahoma"/>
          <w:sz w:val="24"/>
          <w:szCs w:val="24"/>
          <w:lang w:val="es-ES"/>
        </w:rPr>
        <w:t>)</w:t>
      </w:r>
      <w:r w:rsidR="00A84682" w:rsidRPr="00E16F94">
        <w:rPr>
          <w:rFonts w:ascii="Tahoma" w:hAnsi="Tahoma" w:cs="Tahoma"/>
          <w:sz w:val="24"/>
          <w:szCs w:val="24"/>
          <w:lang w:val="es-ES"/>
        </w:rPr>
        <w:t xml:space="preserve">, </w:t>
      </w:r>
      <w:r w:rsidR="328CF7AD" w:rsidRPr="00E16F94">
        <w:rPr>
          <w:rFonts w:ascii="Tahoma" w:hAnsi="Tahoma" w:cs="Tahoma"/>
          <w:sz w:val="24"/>
          <w:szCs w:val="24"/>
          <w:lang w:val="es-ES"/>
        </w:rPr>
        <w:t xml:space="preserve">la </w:t>
      </w:r>
      <w:r w:rsidR="00A84682" w:rsidRPr="00E16F94">
        <w:rPr>
          <w:rFonts w:ascii="Tahoma" w:hAnsi="Tahoma" w:cs="Tahoma"/>
          <w:sz w:val="24"/>
          <w:szCs w:val="24"/>
          <w:lang w:val="es-ES"/>
        </w:rPr>
        <w:t>que fue recurrida en reposición y en subsidio apelación por el apoderado de la parte actora</w:t>
      </w:r>
      <w:r w:rsidR="00E46992" w:rsidRPr="00E16F94">
        <w:rPr>
          <w:rFonts w:ascii="Tahoma" w:hAnsi="Tahoma" w:cs="Tahoma"/>
          <w:sz w:val="24"/>
          <w:szCs w:val="24"/>
          <w:lang w:val="es-ES"/>
        </w:rPr>
        <w:t>.</w:t>
      </w:r>
      <w:r w:rsidR="00AC01DF" w:rsidRPr="00E16F94">
        <w:rPr>
          <w:rFonts w:ascii="Tahoma" w:hAnsi="Tahoma" w:cs="Tahoma"/>
          <w:sz w:val="24"/>
          <w:szCs w:val="24"/>
          <w:lang w:val="es-ES"/>
        </w:rPr>
        <w:t xml:space="preserve"> </w:t>
      </w:r>
      <w:r w:rsidR="00C85C25" w:rsidRPr="00E16F94">
        <w:rPr>
          <w:rFonts w:ascii="Tahoma" w:hAnsi="Tahoma" w:cs="Tahoma"/>
          <w:sz w:val="24"/>
          <w:szCs w:val="24"/>
          <w:lang w:val="es-ES"/>
        </w:rPr>
        <w:t>(</w:t>
      </w:r>
      <w:proofErr w:type="spellStart"/>
      <w:r w:rsidR="00AC01DF" w:rsidRPr="00E16F94">
        <w:rPr>
          <w:rFonts w:ascii="Tahoma" w:hAnsi="Tahoma" w:cs="Tahoma"/>
          <w:sz w:val="24"/>
          <w:szCs w:val="24"/>
          <w:lang w:val="es-CO"/>
        </w:rPr>
        <w:t>C</w:t>
      </w:r>
      <w:r w:rsidR="00EC4D46" w:rsidRPr="00E16F94">
        <w:rPr>
          <w:rFonts w:ascii="Tahoma" w:hAnsi="Tahoma" w:cs="Tahoma"/>
          <w:sz w:val="24"/>
          <w:szCs w:val="24"/>
          <w:lang w:val="es-CO"/>
        </w:rPr>
        <w:t>dno</w:t>
      </w:r>
      <w:proofErr w:type="spellEnd"/>
      <w:r w:rsidR="00AC01DF" w:rsidRPr="00E16F94">
        <w:rPr>
          <w:rFonts w:ascii="Tahoma" w:hAnsi="Tahoma" w:cs="Tahoma"/>
          <w:sz w:val="24"/>
          <w:szCs w:val="24"/>
          <w:lang w:val="es-CO"/>
        </w:rPr>
        <w:t xml:space="preserve"> 1a instancia, </w:t>
      </w:r>
      <w:r w:rsidR="6B998047" w:rsidRPr="00E16F94">
        <w:rPr>
          <w:rFonts w:ascii="Tahoma" w:hAnsi="Tahoma" w:cs="Tahoma"/>
          <w:sz w:val="24"/>
          <w:szCs w:val="24"/>
          <w:lang w:val="es-CO"/>
        </w:rPr>
        <w:t>CDS, instrucción</w:t>
      </w:r>
      <w:r w:rsidR="00EC4D46" w:rsidRPr="00E16F94">
        <w:rPr>
          <w:rFonts w:ascii="Tahoma" w:hAnsi="Tahoma" w:cs="Tahoma"/>
          <w:sz w:val="24"/>
          <w:szCs w:val="24"/>
          <w:lang w:val="es-CO"/>
        </w:rPr>
        <w:t xml:space="preserve"> y </w:t>
      </w:r>
      <w:r w:rsidR="6A4705D4" w:rsidRPr="00E16F94">
        <w:rPr>
          <w:rFonts w:ascii="Tahoma" w:hAnsi="Tahoma" w:cs="Tahoma"/>
          <w:sz w:val="24"/>
          <w:szCs w:val="24"/>
          <w:lang w:val="es-CO"/>
        </w:rPr>
        <w:t>fallo, tiempo</w:t>
      </w:r>
      <w:r w:rsidR="00AC01DF" w:rsidRPr="00E16F94">
        <w:rPr>
          <w:rFonts w:ascii="Tahoma" w:hAnsi="Tahoma" w:cs="Tahoma"/>
          <w:sz w:val="24"/>
          <w:szCs w:val="24"/>
          <w:lang w:val="es-CO"/>
        </w:rPr>
        <w:t xml:space="preserve"> 00:13:37 a 0:17:03)</w:t>
      </w:r>
      <w:r w:rsidR="00E85D38" w:rsidRPr="00E16F94">
        <w:rPr>
          <w:rFonts w:ascii="Tahoma" w:hAnsi="Tahoma" w:cs="Tahoma"/>
          <w:sz w:val="24"/>
          <w:szCs w:val="24"/>
          <w:lang w:val="es-ES"/>
        </w:rPr>
        <w:t>.</w:t>
      </w:r>
      <w:r w:rsidR="00A84682" w:rsidRPr="00E16F94">
        <w:rPr>
          <w:rFonts w:ascii="Tahoma" w:hAnsi="Tahoma" w:cs="Tahoma"/>
          <w:sz w:val="24"/>
          <w:szCs w:val="24"/>
          <w:lang w:val="es-ES"/>
        </w:rPr>
        <w:t xml:space="preserve"> </w:t>
      </w:r>
    </w:p>
    <w:p w14:paraId="13B85305" w14:textId="77777777" w:rsidR="00E46992" w:rsidRPr="00E16F94" w:rsidRDefault="00E46992" w:rsidP="00E16F94">
      <w:pPr>
        <w:spacing w:line="276" w:lineRule="auto"/>
        <w:jc w:val="both"/>
        <w:rPr>
          <w:rFonts w:ascii="Tahoma" w:hAnsi="Tahoma" w:cs="Tahoma"/>
          <w:sz w:val="24"/>
          <w:szCs w:val="24"/>
          <w:lang w:val="es-ES"/>
        </w:rPr>
      </w:pPr>
    </w:p>
    <w:p w14:paraId="6FA8092D" w14:textId="410676C6" w:rsidR="0088049D" w:rsidRPr="00E16F94" w:rsidRDefault="00E85D38" w:rsidP="00E16F94">
      <w:pPr>
        <w:spacing w:line="276" w:lineRule="auto"/>
        <w:jc w:val="both"/>
        <w:rPr>
          <w:rFonts w:ascii="Tahoma" w:hAnsi="Tahoma" w:cs="Tahoma"/>
          <w:sz w:val="24"/>
          <w:szCs w:val="24"/>
          <w:lang w:val="es-ES"/>
        </w:rPr>
      </w:pPr>
      <w:r w:rsidRPr="00E16F94">
        <w:rPr>
          <w:rFonts w:ascii="Tahoma" w:hAnsi="Tahoma" w:cs="Tahoma"/>
          <w:sz w:val="24"/>
          <w:szCs w:val="24"/>
          <w:lang w:val="es-ES"/>
        </w:rPr>
        <w:t>A</w:t>
      </w:r>
      <w:r w:rsidR="00A84682" w:rsidRPr="00E16F94">
        <w:rPr>
          <w:rFonts w:ascii="Tahoma" w:hAnsi="Tahoma" w:cs="Tahoma"/>
          <w:sz w:val="24"/>
          <w:szCs w:val="24"/>
          <w:lang w:val="es-ES"/>
        </w:rPr>
        <w:t xml:space="preserve">l no prosperar el recurso de reposición, </w:t>
      </w:r>
      <w:r w:rsidR="00726A4F" w:rsidRPr="00E16F94">
        <w:rPr>
          <w:rFonts w:ascii="Tahoma" w:hAnsi="Tahoma" w:cs="Tahoma"/>
          <w:sz w:val="24"/>
          <w:szCs w:val="24"/>
          <w:lang w:val="es-ES"/>
        </w:rPr>
        <w:t>el juzgador</w:t>
      </w:r>
      <w:r w:rsidR="00A84682" w:rsidRPr="00E16F94">
        <w:rPr>
          <w:rFonts w:ascii="Tahoma" w:hAnsi="Tahoma" w:cs="Tahoma"/>
          <w:sz w:val="24"/>
          <w:szCs w:val="24"/>
          <w:lang w:val="es-ES"/>
        </w:rPr>
        <w:t xml:space="preserve"> difirió la decisión de la procedencia del recurso de apelación al momento de finalizar la audiencia tal como lo señala el numeral 1º del art. 322 </w:t>
      </w:r>
      <w:r w:rsidR="58F61CFC" w:rsidRPr="00E16F94">
        <w:rPr>
          <w:rFonts w:ascii="Tahoma" w:hAnsi="Tahoma" w:cs="Tahoma"/>
          <w:sz w:val="24"/>
          <w:szCs w:val="24"/>
          <w:lang w:val="es-ES"/>
        </w:rPr>
        <w:t>ibídem</w:t>
      </w:r>
      <w:r w:rsidR="00E46992" w:rsidRPr="00E16F94">
        <w:rPr>
          <w:rFonts w:ascii="Tahoma" w:hAnsi="Tahoma" w:cs="Tahoma"/>
          <w:sz w:val="24"/>
          <w:szCs w:val="24"/>
          <w:lang w:val="es-ES"/>
        </w:rPr>
        <w:t xml:space="preserve"> (</w:t>
      </w:r>
      <w:proofErr w:type="spellStart"/>
      <w:r w:rsidR="00E46992" w:rsidRPr="00E16F94">
        <w:rPr>
          <w:rFonts w:ascii="Tahoma" w:hAnsi="Tahoma" w:cs="Tahoma"/>
          <w:sz w:val="24"/>
          <w:szCs w:val="24"/>
          <w:lang w:val="es-CO"/>
        </w:rPr>
        <w:t>C</w:t>
      </w:r>
      <w:r w:rsidR="00726A4F" w:rsidRPr="00E16F94">
        <w:rPr>
          <w:rFonts w:ascii="Tahoma" w:hAnsi="Tahoma" w:cs="Tahoma"/>
          <w:sz w:val="24"/>
          <w:szCs w:val="24"/>
          <w:lang w:val="es-CO"/>
        </w:rPr>
        <w:t>dno</w:t>
      </w:r>
      <w:proofErr w:type="spellEnd"/>
      <w:r w:rsidR="00E46992" w:rsidRPr="00E16F94">
        <w:rPr>
          <w:rFonts w:ascii="Tahoma" w:hAnsi="Tahoma" w:cs="Tahoma"/>
          <w:sz w:val="24"/>
          <w:szCs w:val="24"/>
          <w:lang w:val="es-CO"/>
        </w:rPr>
        <w:t xml:space="preserve"> 1a instancia, </w:t>
      </w:r>
      <w:r w:rsidR="578695B9" w:rsidRPr="00E16F94">
        <w:rPr>
          <w:rFonts w:ascii="Tahoma" w:hAnsi="Tahoma" w:cs="Tahoma"/>
          <w:sz w:val="24"/>
          <w:szCs w:val="24"/>
          <w:lang w:val="es-CO"/>
        </w:rPr>
        <w:t>CDS, instrucción</w:t>
      </w:r>
      <w:r w:rsidR="00726A4F" w:rsidRPr="00E16F94">
        <w:rPr>
          <w:rFonts w:ascii="Tahoma" w:hAnsi="Tahoma" w:cs="Tahoma"/>
          <w:sz w:val="24"/>
          <w:szCs w:val="24"/>
          <w:lang w:val="es-CO"/>
        </w:rPr>
        <w:t xml:space="preserve"> y fallo</w:t>
      </w:r>
      <w:r w:rsidR="00E46992" w:rsidRPr="00E16F94">
        <w:rPr>
          <w:rFonts w:ascii="Tahoma" w:hAnsi="Tahoma" w:cs="Tahoma"/>
          <w:sz w:val="24"/>
          <w:szCs w:val="24"/>
          <w:lang w:val="es-CO"/>
        </w:rPr>
        <w:t>, tiempo 00:25:04 a 0:25:14)</w:t>
      </w:r>
      <w:r w:rsidR="005E6135" w:rsidRPr="00E16F94">
        <w:rPr>
          <w:rFonts w:ascii="Tahoma" w:hAnsi="Tahoma" w:cs="Tahoma"/>
          <w:sz w:val="24"/>
          <w:szCs w:val="24"/>
          <w:lang w:val="es-CO"/>
        </w:rPr>
        <w:t>.</w:t>
      </w:r>
      <w:r w:rsidR="00A84682" w:rsidRPr="00E16F94">
        <w:rPr>
          <w:rFonts w:ascii="Tahoma" w:hAnsi="Tahoma" w:cs="Tahoma"/>
          <w:sz w:val="24"/>
          <w:szCs w:val="24"/>
          <w:lang w:val="es-ES"/>
        </w:rPr>
        <w:t xml:space="preserve"> </w:t>
      </w:r>
      <w:r w:rsidR="005E6135" w:rsidRPr="00E16F94">
        <w:rPr>
          <w:rFonts w:ascii="Tahoma" w:hAnsi="Tahoma" w:cs="Tahoma"/>
          <w:sz w:val="24"/>
          <w:szCs w:val="24"/>
          <w:lang w:val="es-ES"/>
        </w:rPr>
        <w:t>En</w:t>
      </w:r>
      <w:r w:rsidR="00A84682" w:rsidRPr="00E16F94">
        <w:rPr>
          <w:rFonts w:ascii="Tahoma" w:hAnsi="Tahoma" w:cs="Tahoma"/>
          <w:sz w:val="24"/>
          <w:szCs w:val="24"/>
          <w:lang w:val="es-ES"/>
        </w:rPr>
        <w:t xml:space="preserve"> efecto</w:t>
      </w:r>
      <w:r w:rsidR="00486533" w:rsidRPr="00E16F94">
        <w:rPr>
          <w:rFonts w:ascii="Tahoma" w:hAnsi="Tahoma" w:cs="Tahoma"/>
          <w:sz w:val="24"/>
          <w:szCs w:val="24"/>
          <w:lang w:val="es-ES"/>
        </w:rPr>
        <w:t xml:space="preserve"> </w:t>
      </w:r>
      <w:r w:rsidRPr="00E16F94">
        <w:rPr>
          <w:rFonts w:ascii="Tahoma" w:hAnsi="Tahoma" w:cs="Tahoma"/>
          <w:sz w:val="24"/>
          <w:szCs w:val="24"/>
          <w:lang w:val="es-ES"/>
        </w:rPr>
        <w:t>luego</w:t>
      </w:r>
      <w:r w:rsidR="00A84682" w:rsidRPr="00E16F94">
        <w:rPr>
          <w:rFonts w:ascii="Tahoma" w:hAnsi="Tahoma" w:cs="Tahoma"/>
          <w:sz w:val="24"/>
          <w:szCs w:val="24"/>
          <w:lang w:val="es-ES"/>
        </w:rPr>
        <w:t xml:space="preserve"> de proferirse la sentencia,</w:t>
      </w:r>
      <w:r w:rsidR="009A16A3" w:rsidRPr="00E16F94">
        <w:rPr>
          <w:rFonts w:ascii="Tahoma" w:hAnsi="Tahoma" w:cs="Tahoma"/>
          <w:sz w:val="24"/>
          <w:szCs w:val="24"/>
          <w:lang w:val="es-ES"/>
        </w:rPr>
        <w:t xml:space="preserve"> el juzgador</w:t>
      </w:r>
      <w:r w:rsidR="00A84682" w:rsidRPr="00E16F94">
        <w:rPr>
          <w:rFonts w:ascii="Tahoma" w:hAnsi="Tahoma" w:cs="Tahoma"/>
          <w:sz w:val="24"/>
          <w:szCs w:val="24"/>
          <w:lang w:val="es-ES"/>
        </w:rPr>
        <w:t xml:space="preserve"> </w:t>
      </w:r>
      <w:r w:rsidRPr="00E16F94">
        <w:rPr>
          <w:rFonts w:ascii="Tahoma" w:hAnsi="Tahoma" w:cs="Tahoma"/>
          <w:sz w:val="24"/>
          <w:szCs w:val="24"/>
          <w:lang w:val="es-ES"/>
        </w:rPr>
        <w:t xml:space="preserve">decidió declarar improcedente el recurso de apelación atrás interpuesto por considerar que </w:t>
      </w:r>
      <w:r w:rsidR="0088049D" w:rsidRPr="00E16F94">
        <w:rPr>
          <w:rFonts w:ascii="Tahoma" w:hAnsi="Tahoma" w:cs="Tahoma"/>
          <w:sz w:val="24"/>
          <w:szCs w:val="24"/>
          <w:lang w:val="es-ES"/>
        </w:rPr>
        <w:t xml:space="preserve">no </w:t>
      </w:r>
      <w:r w:rsidR="0088049D" w:rsidRPr="00E16F94">
        <w:rPr>
          <w:rFonts w:ascii="Tahoma" w:hAnsi="Tahoma" w:cs="Tahoma"/>
          <w:sz w:val="24"/>
          <w:szCs w:val="24"/>
          <w:lang w:val="es-ES"/>
        </w:rPr>
        <w:lastRenderedPageBreak/>
        <w:t>se encuadraba alguna de las causales taxativamente previstas para ello, estando regido ese medio de impugnación por el principio de taxatividad.</w:t>
      </w:r>
      <w:r w:rsidR="00C2315A" w:rsidRPr="00E16F94">
        <w:rPr>
          <w:rFonts w:ascii="Tahoma" w:hAnsi="Tahoma" w:cs="Tahoma"/>
          <w:sz w:val="24"/>
          <w:szCs w:val="24"/>
          <w:lang w:val="es-CO"/>
        </w:rPr>
        <w:t xml:space="preserve"> (</w:t>
      </w:r>
      <w:proofErr w:type="spellStart"/>
      <w:r w:rsidR="00C2315A" w:rsidRPr="00E16F94">
        <w:rPr>
          <w:rFonts w:ascii="Tahoma" w:hAnsi="Tahoma" w:cs="Tahoma"/>
          <w:sz w:val="24"/>
          <w:szCs w:val="24"/>
          <w:lang w:val="es-CO"/>
        </w:rPr>
        <w:t>C</w:t>
      </w:r>
      <w:r w:rsidR="005E6135" w:rsidRPr="00E16F94">
        <w:rPr>
          <w:rFonts w:ascii="Tahoma" w:hAnsi="Tahoma" w:cs="Tahoma"/>
          <w:sz w:val="24"/>
          <w:szCs w:val="24"/>
          <w:lang w:val="es-CO"/>
        </w:rPr>
        <w:t>dno</w:t>
      </w:r>
      <w:proofErr w:type="spellEnd"/>
      <w:r w:rsidR="00C2315A" w:rsidRPr="00E16F94">
        <w:rPr>
          <w:rFonts w:ascii="Tahoma" w:hAnsi="Tahoma" w:cs="Tahoma"/>
          <w:sz w:val="24"/>
          <w:szCs w:val="24"/>
          <w:lang w:val="es-CO"/>
        </w:rPr>
        <w:t xml:space="preserve"> 1a instancia, </w:t>
      </w:r>
      <w:r w:rsidR="001B2E6F" w:rsidRPr="00E16F94">
        <w:rPr>
          <w:rFonts w:ascii="Tahoma" w:hAnsi="Tahoma" w:cs="Tahoma"/>
          <w:sz w:val="24"/>
          <w:szCs w:val="24"/>
          <w:lang w:val="es-CO"/>
        </w:rPr>
        <w:t xml:space="preserve">CDS, </w:t>
      </w:r>
      <w:r w:rsidR="005E6135" w:rsidRPr="00E16F94">
        <w:rPr>
          <w:rFonts w:ascii="Tahoma" w:hAnsi="Tahoma" w:cs="Tahoma"/>
          <w:sz w:val="24"/>
          <w:szCs w:val="24"/>
          <w:lang w:val="es-CO"/>
        </w:rPr>
        <w:t>instrucción, trámite y juzgamiento 2</w:t>
      </w:r>
      <w:r w:rsidR="001B2E6F" w:rsidRPr="00E16F94">
        <w:rPr>
          <w:rFonts w:ascii="Tahoma" w:hAnsi="Tahoma" w:cs="Tahoma"/>
          <w:sz w:val="24"/>
          <w:szCs w:val="24"/>
          <w:lang w:val="es-CO"/>
        </w:rPr>
        <w:t>, tiempo</w:t>
      </w:r>
      <w:r w:rsidR="00C2315A" w:rsidRPr="00E16F94">
        <w:rPr>
          <w:rFonts w:ascii="Tahoma" w:hAnsi="Tahoma" w:cs="Tahoma"/>
          <w:sz w:val="24"/>
          <w:szCs w:val="24"/>
          <w:lang w:val="es-CO"/>
        </w:rPr>
        <w:t xml:space="preserve"> 00:</w:t>
      </w:r>
      <w:r w:rsidR="001B2E6F" w:rsidRPr="00E16F94">
        <w:rPr>
          <w:rFonts w:ascii="Tahoma" w:hAnsi="Tahoma" w:cs="Tahoma"/>
          <w:sz w:val="24"/>
          <w:szCs w:val="24"/>
          <w:lang w:val="es-CO"/>
        </w:rPr>
        <w:t>31</w:t>
      </w:r>
      <w:r w:rsidR="00C2315A" w:rsidRPr="00E16F94">
        <w:rPr>
          <w:rFonts w:ascii="Tahoma" w:hAnsi="Tahoma" w:cs="Tahoma"/>
          <w:sz w:val="24"/>
          <w:szCs w:val="24"/>
          <w:lang w:val="es-CO"/>
        </w:rPr>
        <w:t>:</w:t>
      </w:r>
      <w:r w:rsidR="001B2E6F" w:rsidRPr="00E16F94">
        <w:rPr>
          <w:rFonts w:ascii="Tahoma" w:hAnsi="Tahoma" w:cs="Tahoma"/>
          <w:sz w:val="24"/>
          <w:szCs w:val="24"/>
          <w:lang w:val="es-CO"/>
        </w:rPr>
        <w:t>32</w:t>
      </w:r>
      <w:r w:rsidR="00C2315A" w:rsidRPr="00E16F94">
        <w:rPr>
          <w:rFonts w:ascii="Tahoma" w:hAnsi="Tahoma" w:cs="Tahoma"/>
          <w:sz w:val="24"/>
          <w:szCs w:val="24"/>
          <w:lang w:val="es-CO"/>
        </w:rPr>
        <w:t xml:space="preserve"> a 0:</w:t>
      </w:r>
      <w:r w:rsidR="001B2E6F" w:rsidRPr="00E16F94">
        <w:rPr>
          <w:rFonts w:ascii="Tahoma" w:hAnsi="Tahoma" w:cs="Tahoma"/>
          <w:sz w:val="24"/>
          <w:szCs w:val="24"/>
          <w:lang w:val="es-CO"/>
        </w:rPr>
        <w:t>33</w:t>
      </w:r>
      <w:r w:rsidR="00C2315A" w:rsidRPr="00E16F94">
        <w:rPr>
          <w:rFonts w:ascii="Tahoma" w:hAnsi="Tahoma" w:cs="Tahoma"/>
          <w:sz w:val="24"/>
          <w:szCs w:val="24"/>
          <w:lang w:val="es-CO"/>
        </w:rPr>
        <w:t>:</w:t>
      </w:r>
      <w:r w:rsidR="001B2E6F" w:rsidRPr="00E16F94">
        <w:rPr>
          <w:rFonts w:ascii="Tahoma" w:hAnsi="Tahoma" w:cs="Tahoma"/>
          <w:sz w:val="24"/>
          <w:szCs w:val="24"/>
          <w:lang w:val="es-CO"/>
        </w:rPr>
        <w:t>18).</w:t>
      </w:r>
    </w:p>
    <w:p w14:paraId="5035A89F" w14:textId="77777777" w:rsidR="0088049D" w:rsidRPr="00E16F94" w:rsidRDefault="0088049D" w:rsidP="00E16F94">
      <w:pPr>
        <w:spacing w:line="276" w:lineRule="auto"/>
        <w:jc w:val="both"/>
        <w:rPr>
          <w:rFonts w:ascii="Tahoma" w:hAnsi="Tahoma" w:cs="Tahoma"/>
          <w:sz w:val="24"/>
          <w:szCs w:val="24"/>
          <w:lang w:val="es-ES"/>
        </w:rPr>
      </w:pPr>
    </w:p>
    <w:p w14:paraId="6E6696BE" w14:textId="06FBEB35" w:rsidR="0088049D" w:rsidRPr="00E16F94" w:rsidRDefault="00583C30"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Frente a esa </w:t>
      </w:r>
      <w:r w:rsidR="0088049D" w:rsidRPr="00E16F94">
        <w:rPr>
          <w:rFonts w:ascii="Tahoma" w:hAnsi="Tahoma" w:cs="Tahoma"/>
          <w:sz w:val="24"/>
          <w:szCs w:val="24"/>
          <w:lang w:val="es-ES"/>
        </w:rPr>
        <w:t xml:space="preserve">decisión </w:t>
      </w:r>
      <w:r w:rsidRPr="00E16F94">
        <w:rPr>
          <w:rFonts w:ascii="Tahoma" w:hAnsi="Tahoma" w:cs="Tahoma"/>
          <w:sz w:val="24"/>
          <w:szCs w:val="24"/>
          <w:lang w:val="es-ES"/>
        </w:rPr>
        <w:t>de declarar</w:t>
      </w:r>
      <w:r w:rsidR="0088049D" w:rsidRPr="00E16F94">
        <w:rPr>
          <w:rFonts w:ascii="Tahoma" w:hAnsi="Tahoma" w:cs="Tahoma"/>
          <w:sz w:val="24"/>
          <w:szCs w:val="24"/>
          <w:lang w:val="es-ES"/>
        </w:rPr>
        <w:t xml:space="preserve"> </w:t>
      </w:r>
      <w:r w:rsidRPr="00E16F94">
        <w:rPr>
          <w:rFonts w:ascii="Tahoma" w:hAnsi="Tahoma" w:cs="Tahoma"/>
          <w:sz w:val="24"/>
          <w:szCs w:val="24"/>
          <w:lang w:val="es-ES"/>
        </w:rPr>
        <w:t>im</w:t>
      </w:r>
      <w:r w:rsidR="0088049D" w:rsidRPr="00E16F94">
        <w:rPr>
          <w:rFonts w:ascii="Tahoma" w:hAnsi="Tahoma" w:cs="Tahoma"/>
          <w:sz w:val="24"/>
          <w:szCs w:val="24"/>
          <w:lang w:val="es-ES"/>
        </w:rPr>
        <w:t>procedente el recurso de apelación, no</w:t>
      </w:r>
      <w:r w:rsidRPr="00E16F94">
        <w:rPr>
          <w:rFonts w:ascii="Tahoma" w:hAnsi="Tahoma" w:cs="Tahoma"/>
          <w:sz w:val="24"/>
          <w:szCs w:val="24"/>
          <w:lang w:val="es-ES"/>
        </w:rPr>
        <w:t xml:space="preserve"> se interpuso el recurso de queja (arts. 352 y 353 CGP), quedando así </w:t>
      </w:r>
      <w:r w:rsidR="0088049D" w:rsidRPr="00E16F94">
        <w:rPr>
          <w:rFonts w:ascii="Tahoma" w:hAnsi="Tahoma" w:cs="Tahoma"/>
          <w:sz w:val="24"/>
          <w:szCs w:val="24"/>
          <w:lang w:val="es-ES"/>
        </w:rPr>
        <w:t>debidamente ejecutoriada,</w:t>
      </w:r>
      <w:r w:rsidRPr="00E16F94">
        <w:rPr>
          <w:rFonts w:ascii="Tahoma" w:hAnsi="Tahoma" w:cs="Tahoma"/>
          <w:sz w:val="24"/>
          <w:szCs w:val="24"/>
          <w:lang w:val="es-ES"/>
        </w:rPr>
        <w:t xml:space="preserve"> </w:t>
      </w:r>
      <w:r w:rsidR="0088049D" w:rsidRPr="00E16F94">
        <w:rPr>
          <w:rFonts w:ascii="Tahoma" w:hAnsi="Tahoma" w:cs="Tahoma"/>
          <w:sz w:val="24"/>
          <w:szCs w:val="24"/>
          <w:lang w:val="es-ES"/>
        </w:rPr>
        <w:t>razón p</w:t>
      </w:r>
      <w:r w:rsidR="00166CD9" w:rsidRPr="00E16F94">
        <w:rPr>
          <w:rFonts w:ascii="Tahoma" w:hAnsi="Tahoma" w:cs="Tahoma"/>
          <w:sz w:val="24"/>
          <w:szCs w:val="24"/>
          <w:lang w:val="es-ES"/>
        </w:rPr>
        <w:t>or la cual está vedado en esta sede j</w:t>
      </w:r>
      <w:r w:rsidR="0088049D" w:rsidRPr="00E16F94">
        <w:rPr>
          <w:rFonts w:ascii="Tahoma" w:hAnsi="Tahoma" w:cs="Tahoma"/>
          <w:sz w:val="24"/>
          <w:szCs w:val="24"/>
          <w:lang w:val="es-ES"/>
        </w:rPr>
        <w:t>udicial pronunciarse sobre dicho asunto.</w:t>
      </w:r>
    </w:p>
    <w:p w14:paraId="0728AD17" w14:textId="3E84F10B" w:rsidR="006A29E2" w:rsidRPr="00E16F94" w:rsidRDefault="006A29E2" w:rsidP="00E16F94">
      <w:pPr>
        <w:spacing w:line="276" w:lineRule="auto"/>
        <w:jc w:val="both"/>
        <w:rPr>
          <w:rFonts w:ascii="Tahoma" w:hAnsi="Tahoma" w:cs="Tahoma"/>
          <w:sz w:val="24"/>
          <w:szCs w:val="24"/>
          <w:lang w:val="es-ES"/>
        </w:rPr>
      </w:pPr>
    </w:p>
    <w:p w14:paraId="0B7CE93D" w14:textId="3E69AF2F" w:rsidR="00DE0895" w:rsidRPr="00E16F94" w:rsidRDefault="00FD3AEF"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3.2. </w:t>
      </w:r>
      <w:r w:rsidR="00B52805" w:rsidRPr="00E16F94">
        <w:rPr>
          <w:rFonts w:ascii="Tahoma" w:hAnsi="Tahoma" w:cs="Tahoma"/>
          <w:sz w:val="24"/>
          <w:szCs w:val="24"/>
          <w:lang w:val="es-ES"/>
        </w:rPr>
        <w:t>Otro de los reparos que el recurrente plantea</w:t>
      </w:r>
      <w:r w:rsidR="00DE0895" w:rsidRPr="00E16F94">
        <w:rPr>
          <w:rFonts w:ascii="Tahoma" w:hAnsi="Tahoma" w:cs="Tahoma"/>
          <w:sz w:val="24"/>
          <w:szCs w:val="24"/>
          <w:lang w:val="es-ES"/>
        </w:rPr>
        <w:t xml:space="preserve"> y que desarrolla en la sustentación</w:t>
      </w:r>
      <w:r w:rsidR="00B52805" w:rsidRPr="00E16F94">
        <w:rPr>
          <w:rFonts w:ascii="Tahoma" w:hAnsi="Tahoma" w:cs="Tahoma"/>
          <w:sz w:val="24"/>
          <w:szCs w:val="24"/>
          <w:lang w:val="es-ES"/>
        </w:rPr>
        <w:t xml:space="preserve"> está relacionado con la valoración indebida de las pruebas</w:t>
      </w:r>
      <w:r w:rsidR="00DE0895" w:rsidRPr="00E16F94">
        <w:rPr>
          <w:rFonts w:ascii="Tahoma" w:hAnsi="Tahoma" w:cs="Tahoma"/>
          <w:sz w:val="24"/>
          <w:szCs w:val="24"/>
          <w:lang w:val="es-ES"/>
        </w:rPr>
        <w:t>:</w:t>
      </w:r>
    </w:p>
    <w:p w14:paraId="45669BC1" w14:textId="77777777" w:rsidR="00DE0895" w:rsidRPr="00E16F94" w:rsidRDefault="00DE0895" w:rsidP="00E16F94">
      <w:pPr>
        <w:spacing w:line="276" w:lineRule="auto"/>
        <w:jc w:val="both"/>
        <w:rPr>
          <w:rFonts w:ascii="Tahoma" w:hAnsi="Tahoma" w:cs="Tahoma"/>
          <w:sz w:val="24"/>
          <w:szCs w:val="24"/>
          <w:lang w:val="es-ES"/>
        </w:rPr>
      </w:pPr>
    </w:p>
    <w:p w14:paraId="0A61128F" w14:textId="282AF581" w:rsidR="00056F92" w:rsidRPr="00E16F94" w:rsidRDefault="00790BB7" w:rsidP="00E16F94">
      <w:pPr>
        <w:spacing w:line="276" w:lineRule="auto"/>
        <w:jc w:val="both"/>
        <w:rPr>
          <w:rFonts w:ascii="Tahoma" w:hAnsi="Tahoma" w:cs="Tahoma"/>
          <w:sz w:val="24"/>
          <w:szCs w:val="24"/>
          <w:lang w:val="es-ES"/>
        </w:rPr>
      </w:pPr>
      <w:r w:rsidRPr="00E16F94">
        <w:rPr>
          <w:rFonts w:ascii="Tahoma" w:hAnsi="Tahoma" w:cs="Tahoma"/>
          <w:sz w:val="24"/>
          <w:szCs w:val="24"/>
          <w:lang w:val="es-ES"/>
        </w:rPr>
        <w:t>3.2.1.</w:t>
      </w:r>
      <w:r w:rsidR="004E6422" w:rsidRPr="00E16F94">
        <w:rPr>
          <w:rFonts w:ascii="Tahoma" w:hAnsi="Tahoma" w:cs="Tahoma"/>
          <w:sz w:val="24"/>
          <w:szCs w:val="24"/>
          <w:lang w:val="es-ES"/>
        </w:rPr>
        <w:t xml:space="preserve"> S</w:t>
      </w:r>
      <w:r w:rsidR="00DE0895" w:rsidRPr="00E16F94">
        <w:rPr>
          <w:rFonts w:ascii="Tahoma" w:hAnsi="Tahoma" w:cs="Tahoma"/>
          <w:sz w:val="24"/>
          <w:szCs w:val="24"/>
          <w:lang w:val="es-ES"/>
        </w:rPr>
        <w:t xml:space="preserve">eñala </w:t>
      </w:r>
      <w:r w:rsidR="00B52805" w:rsidRPr="00E16F94">
        <w:rPr>
          <w:rFonts w:ascii="Tahoma" w:hAnsi="Tahoma" w:cs="Tahoma"/>
          <w:sz w:val="24"/>
          <w:szCs w:val="24"/>
          <w:lang w:val="es-ES"/>
        </w:rPr>
        <w:t>que dicha falencia se d</w:t>
      </w:r>
      <w:r w:rsidR="00C132AE" w:rsidRPr="00E16F94">
        <w:rPr>
          <w:rFonts w:ascii="Tahoma" w:hAnsi="Tahoma" w:cs="Tahoma"/>
          <w:sz w:val="24"/>
          <w:szCs w:val="24"/>
          <w:lang w:val="es-ES"/>
        </w:rPr>
        <w:t>a en el análisis</w:t>
      </w:r>
      <w:r w:rsidR="0009582F" w:rsidRPr="00E16F94">
        <w:rPr>
          <w:rFonts w:ascii="Tahoma" w:hAnsi="Tahoma" w:cs="Tahoma"/>
          <w:sz w:val="24"/>
          <w:szCs w:val="24"/>
          <w:lang w:val="es-ES"/>
        </w:rPr>
        <w:t xml:space="preserve"> que se hace</w:t>
      </w:r>
      <w:r w:rsidR="00C132AE" w:rsidRPr="00E16F94">
        <w:rPr>
          <w:rFonts w:ascii="Tahoma" w:hAnsi="Tahoma" w:cs="Tahoma"/>
          <w:sz w:val="24"/>
          <w:szCs w:val="24"/>
          <w:lang w:val="es-ES"/>
        </w:rPr>
        <w:t xml:space="preserve"> d</w:t>
      </w:r>
      <w:r w:rsidR="00B52805" w:rsidRPr="00E16F94">
        <w:rPr>
          <w:rFonts w:ascii="Tahoma" w:hAnsi="Tahoma" w:cs="Tahoma"/>
          <w:sz w:val="24"/>
          <w:szCs w:val="24"/>
          <w:lang w:val="es-ES"/>
        </w:rPr>
        <w:t>el testimonio del conductor del vehículo Didier Fredy Díaz Jiménez</w:t>
      </w:r>
      <w:r w:rsidR="005E6E05" w:rsidRPr="00E16F94">
        <w:rPr>
          <w:rFonts w:ascii="Tahoma" w:hAnsi="Tahoma" w:cs="Tahoma"/>
          <w:sz w:val="24"/>
          <w:szCs w:val="24"/>
          <w:lang w:val="es-ES"/>
        </w:rPr>
        <w:t xml:space="preserve"> para considerar el juzgador que no se acreditó el elemento axiológico que se refiere al nexo causal</w:t>
      </w:r>
      <w:r w:rsidR="00B52805" w:rsidRPr="00E16F94">
        <w:rPr>
          <w:rFonts w:ascii="Tahoma" w:hAnsi="Tahoma" w:cs="Tahoma"/>
          <w:sz w:val="24"/>
          <w:szCs w:val="24"/>
          <w:lang w:val="es-ES"/>
        </w:rPr>
        <w:t>,</w:t>
      </w:r>
      <w:r w:rsidR="0009582F" w:rsidRPr="00E16F94">
        <w:rPr>
          <w:rFonts w:ascii="Tahoma" w:hAnsi="Tahoma" w:cs="Tahoma"/>
          <w:sz w:val="24"/>
          <w:szCs w:val="24"/>
          <w:lang w:val="es-ES"/>
        </w:rPr>
        <w:t xml:space="preserve"> </w:t>
      </w:r>
      <w:r w:rsidR="005E6E05" w:rsidRPr="00E16F94">
        <w:rPr>
          <w:rFonts w:ascii="Tahoma" w:hAnsi="Tahoma" w:cs="Tahoma"/>
          <w:sz w:val="24"/>
          <w:szCs w:val="24"/>
          <w:lang w:val="es-ES"/>
        </w:rPr>
        <w:t xml:space="preserve">sostiene el recurrente </w:t>
      </w:r>
      <w:r w:rsidR="00187F2D" w:rsidRPr="00E16F94">
        <w:rPr>
          <w:rFonts w:ascii="Tahoma" w:hAnsi="Tahoma" w:cs="Tahoma"/>
          <w:sz w:val="24"/>
          <w:szCs w:val="24"/>
          <w:lang w:val="es-ES"/>
        </w:rPr>
        <w:t xml:space="preserve">que en la declaración rendida por </w:t>
      </w:r>
      <w:r w:rsidR="5DF9E07D" w:rsidRPr="00E16F94">
        <w:rPr>
          <w:rFonts w:ascii="Tahoma" w:hAnsi="Tahoma" w:cs="Tahoma"/>
          <w:sz w:val="24"/>
          <w:szCs w:val="24"/>
          <w:lang w:val="es-ES"/>
        </w:rPr>
        <w:t>e</w:t>
      </w:r>
      <w:r w:rsidR="00187F2D" w:rsidRPr="00E16F94">
        <w:rPr>
          <w:rFonts w:ascii="Tahoma" w:hAnsi="Tahoma" w:cs="Tahoma"/>
          <w:sz w:val="24"/>
          <w:szCs w:val="24"/>
          <w:lang w:val="es-ES"/>
        </w:rPr>
        <w:t>ste manifestó que venía hablando por celular con</w:t>
      </w:r>
      <w:r w:rsidR="3C65C660" w:rsidRPr="00E16F94">
        <w:rPr>
          <w:rFonts w:ascii="Tahoma" w:hAnsi="Tahoma" w:cs="Tahoma"/>
          <w:sz w:val="24"/>
          <w:szCs w:val="24"/>
          <w:lang w:val="es-ES"/>
        </w:rPr>
        <w:t xml:space="preserve"> un</w:t>
      </w:r>
      <w:r w:rsidR="00187F2D" w:rsidRPr="00E16F94">
        <w:rPr>
          <w:rFonts w:ascii="Tahoma" w:hAnsi="Tahoma" w:cs="Tahoma"/>
          <w:sz w:val="24"/>
          <w:szCs w:val="24"/>
          <w:lang w:val="es-ES"/>
        </w:rPr>
        <w:t xml:space="preserve"> amigo y aunque </w:t>
      </w:r>
      <w:r w:rsidR="00ED6CCA" w:rsidRPr="00E16F94">
        <w:rPr>
          <w:rFonts w:ascii="Tahoma" w:hAnsi="Tahoma" w:cs="Tahoma"/>
          <w:sz w:val="24"/>
          <w:szCs w:val="24"/>
          <w:lang w:val="es-ES"/>
        </w:rPr>
        <w:t>dijo</w:t>
      </w:r>
      <w:r w:rsidR="00187F2D" w:rsidRPr="00E16F94">
        <w:rPr>
          <w:rFonts w:ascii="Tahoma" w:hAnsi="Tahoma" w:cs="Tahoma"/>
          <w:sz w:val="24"/>
          <w:szCs w:val="24"/>
          <w:lang w:val="es-ES"/>
        </w:rPr>
        <w:t xml:space="preserve"> estar usando el dispositivo de manos libres, este hecho, sumado a venir transitando por el carril izquierdo como también lo aseveró, con dichas conductas </w:t>
      </w:r>
      <w:r w:rsidR="00C132AE" w:rsidRPr="00E16F94">
        <w:rPr>
          <w:rFonts w:ascii="Tahoma" w:hAnsi="Tahoma" w:cs="Tahoma"/>
          <w:sz w:val="24"/>
          <w:szCs w:val="24"/>
          <w:lang w:val="es-ES"/>
        </w:rPr>
        <w:t>violó los artículos 55 y 68 de la Ley 769 de 2002</w:t>
      </w:r>
      <w:r w:rsidR="005E6E05" w:rsidRPr="00E16F94">
        <w:rPr>
          <w:rFonts w:ascii="Tahoma" w:hAnsi="Tahoma" w:cs="Tahoma"/>
          <w:sz w:val="24"/>
          <w:szCs w:val="24"/>
          <w:lang w:val="es-ES"/>
        </w:rPr>
        <w:t>, poniendo en riesgo a los peatones</w:t>
      </w:r>
      <w:r w:rsidR="00B62842" w:rsidRPr="00E16F94">
        <w:rPr>
          <w:rFonts w:ascii="Tahoma" w:hAnsi="Tahoma" w:cs="Tahoma"/>
          <w:sz w:val="24"/>
          <w:szCs w:val="24"/>
          <w:lang w:val="es-ES"/>
        </w:rPr>
        <w:t>.</w:t>
      </w:r>
      <w:r w:rsidR="00E91575" w:rsidRPr="00E16F94">
        <w:rPr>
          <w:rFonts w:ascii="Tahoma" w:hAnsi="Tahoma" w:cs="Tahoma"/>
          <w:sz w:val="24"/>
          <w:szCs w:val="24"/>
        </w:rPr>
        <w:t xml:space="preserve"> (</w:t>
      </w:r>
      <w:proofErr w:type="spellStart"/>
      <w:r w:rsidR="00E91575" w:rsidRPr="00E16F94">
        <w:rPr>
          <w:rFonts w:ascii="Tahoma" w:hAnsi="Tahoma" w:cs="Tahoma"/>
          <w:sz w:val="24"/>
          <w:szCs w:val="24"/>
        </w:rPr>
        <w:t>C</w:t>
      </w:r>
      <w:r w:rsidR="00187F2D" w:rsidRPr="00E16F94">
        <w:rPr>
          <w:rFonts w:ascii="Tahoma" w:hAnsi="Tahoma" w:cs="Tahoma"/>
          <w:sz w:val="24"/>
          <w:szCs w:val="24"/>
        </w:rPr>
        <w:t>dno</w:t>
      </w:r>
      <w:proofErr w:type="spellEnd"/>
      <w:r w:rsidR="00E91575" w:rsidRPr="00E16F94">
        <w:rPr>
          <w:rFonts w:ascii="Tahoma" w:hAnsi="Tahoma" w:cs="Tahoma"/>
          <w:sz w:val="24"/>
          <w:szCs w:val="24"/>
        </w:rPr>
        <w:t xml:space="preserve"> 2ª instancia, archivo 06, </w:t>
      </w:r>
      <w:proofErr w:type="spellStart"/>
      <w:r w:rsidR="00E91575" w:rsidRPr="00E16F94">
        <w:rPr>
          <w:rFonts w:ascii="Tahoma" w:hAnsi="Tahoma" w:cs="Tahoma"/>
          <w:sz w:val="24"/>
          <w:szCs w:val="24"/>
        </w:rPr>
        <w:t>fl</w:t>
      </w:r>
      <w:proofErr w:type="spellEnd"/>
      <w:r w:rsidR="00E91575" w:rsidRPr="00E16F94">
        <w:rPr>
          <w:rFonts w:ascii="Tahoma" w:hAnsi="Tahoma" w:cs="Tahoma"/>
          <w:sz w:val="24"/>
          <w:szCs w:val="24"/>
        </w:rPr>
        <w:t xml:space="preserve"> </w:t>
      </w:r>
      <w:r w:rsidR="0059685B" w:rsidRPr="00E16F94">
        <w:rPr>
          <w:rFonts w:ascii="Tahoma" w:hAnsi="Tahoma" w:cs="Tahoma"/>
          <w:sz w:val="24"/>
          <w:szCs w:val="24"/>
        </w:rPr>
        <w:t>5</w:t>
      </w:r>
      <w:r w:rsidR="00E91575" w:rsidRPr="00E16F94">
        <w:rPr>
          <w:rFonts w:ascii="Tahoma" w:hAnsi="Tahoma" w:cs="Tahoma"/>
          <w:sz w:val="24"/>
          <w:szCs w:val="24"/>
        </w:rPr>
        <w:t>)</w:t>
      </w:r>
    </w:p>
    <w:p w14:paraId="614C4E4C" w14:textId="4764B1B8" w:rsidR="00B62842" w:rsidRPr="00E16F94" w:rsidRDefault="00B62842" w:rsidP="00E16F94">
      <w:pPr>
        <w:spacing w:line="276" w:lineRule="auto"/>
        <w:jc w:val="both"/>
        <w:rPr>
          <w:rFonts w:ascii="Tahoma" w:hAnsi="Tahoma" w:cs="Tahoma"/>
          <w:sz w:val="24"/>
          <w:szCs w:val="24"/>
          <w:lang w:val="es-ES"/>
        </w:rPr>
      </w:pPr>
    </w:p>
    <w:p w14:paraId="114C19A7" w14:textId="3CA62817" w:rsidR="0081582A" w:rsidRPr="00E16F94" w:rsidRDefault="005E6E05"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Dicho argumento no es </w:t>
      </w:r>
      <w:r w:rsidR="00A84106" w:rsidRPr="00E16F94">
        <w:rPr>
          <w:rFonts w:ascii="Tahoma" w:hAnsi="Tahoma" w:cs="Tahoma"/>
          <w:sz w:val="24"/>
          <w:szCs w:val="24"/>
          <w:lang w:val="es-ES"/>
        </w:rPr>
        <w:t>válido</w:t>
      </w:r>
      <w:r w:rsidR="009663A6" w:rsidRPr="00E16F94">
        <w:rPr>
          <w:rFonts w:ascii="Tahoma" w:hAnsi="Tahoma" w:cs="Tahoma"/>
          <w:sz w:val="24"/>
          <w:szCs w:val="24"/>
          <w:lang w:val="es-ES"/>
        </w:rPr>
        <w:t xml:space="preserve"> porque la responsabilidad en tratándose del ejercicio de actividades peligrosas</w:t>
      </w:r>
      <w:r w:rsidR="002009C7" w:rsidRPr="00E16F94">
        <w:rPr>
          <w:rFonts w:ascii="Tahoma" w:hAnsi="Tahoma" w:cs="Tahoma"/>
          <w:sz w:val="24"/>
          <w:szCs w:val="24"/>
          <w:lang w:val="es-ES"/>
        </w:rPr>
        <w:t xml:space="preserve"> como en el presente asunto, </w:t>
      </w:r>
      <w:r w:rsidR="009663A6" w:rsidRPr="00E16F94">
        <w:rPr>
          <w:rFonts w:ascii="Tahoma" w:hAnsi="Tahoma" w:cs="Tahoma"/>
          <w:sz w:val="24"/>
          <w:szCs w:val="24"/>
          <w:lang w:val="es-ES"/>
        </w:rPr>
        <w:t>se juzga en el terreno de la causalidad y no de la culpabilidad</w:t>
      </w:r>
      <w:r w:rsidR="0081582A" w:rsidRPr="00E16F94">
        <w:rPr>
          <w:rFonts w:ascii="Tahoma" w:hAnsi="Tahoma" w:cs="Tahoma"/>
          <w:sz w:val="24"/>
          <w:szCs w:val="24"/>
          <w:lang w:val="es-ES"/>
        </w:rPr>
        <w:t>, para que se estructure la responsabilidad, el daño debe ser el resultado o la consecuencia del hecho, es decir, que independientemente de que se haya infringido normas de tránsito como lo resalta el recurrente, lo que se debe analizar es si ello fue la consecuencia del resultado, en esta caso la muerte del menor.</w:t>
      </w:r>
    </w:p>
    <w:p w14:paraId="7B8650E3" w14:textId="77777777" w:rsidR="0081582A" w:rsidRPr="00E16F94" w:rsidRDefault="0081582A" w:rsidP="00E16F94">
      <w:pPr>
        <w:spacing w:line="276" w:lineRule="auto"/>
        <w:jc w:val="both"/>
        <w:rPr>
          <w:rFonts w:ascii="Tahoma" w:hAnsi="Tahoma" w:cs="Tahoma"/>
          <w:sz w:val="24"/>
          <w:szCs w:val="24"/>
          <w:lang w:val="es-ES"/>
        </w:rPr>
      </w:pPr>
    </w:p>
    <w:p w14:paraId="6ADA0694" w14:textId="6FD02EF1" w:rsidR="0081582A" w:rsidRPr="00E16F94" w:rsidRDefault="0081582A" w:rsidP="00E16F94">
      <w:pPr>
        <w:spacing w:line="276" w:lineRule="auto"/>
        <w:jc w:val="both"/>
        <w:rPr>
          <w:rFonts w:ascii="Tahoma" w:hAnsi="Tahoma" w:cs="Tahoma"/>
          <w:sz w:val="24"/>
          <w:szCs w:val="24"/>
          <w:lang w:val="es-ES"/>
        </w:rPr>
      </w:pPr>
      <w:r w:rsidRPr="00E16F94">
        <w:rPr>
          <w:rFonts w:ascii="Tahoma" w:hAnsi="Tahoma" w:cs="Tahoma"/>
          <w:sz w:val="24"/>
          <w:szCs w:val="24"/>
          <w:lang w:val="es-ES"/>
        </w:rPr>
        <w:t>Como de antaño ha manifestado la CSJ:</w:t>
      </w:r>
    </w:p>
    <w:p w14:paraId="033322A4" w14:textId="77777777" w:rsidR="0081582A" w:rsidRPr="00E16F94" w:rsidRDefault="0081582A" w:rsidP="00E16F94">
      <w:pPr>
        <w:spacing w:line="276" w:lineRule="auto"/>
        <w:jc w:val="both"/>
        <w:rPr>
          <w:rFonts w:ascii="Tahoma" w:hAnsi="Tahoma" w:cs="Tahoma"/>
          <w:sz w:val="24"/>
          <w:szCs w:val="24"/>
          <w:lang w:val="es-ES"/>
        </w:rPr>
      </w:pPr>
    </w:p>
    <w:p w14:paraId="2EBD8FD5" w14:textId="6AF22B2A" w:rsidR="009105B1" w:rsidRPr="009C774D" w:rsidRDefault="0081582A" w:rsidP="009C774D">
      <w:pPr>
        <w:ind w:left="426" w:right="420"/>
        <w:jc w:val="both"/>
        <w:rPr>
          <w:rFonts w:ascii="Tahoma" w:hAnsi="Tahoma" w:cs="Tahoma"/>
          <w:sz w:val="22"/>
          <w:szCs w:val="24"/>
        </w:rPr>
      </w:pPr>
      <w:r w:rsidRPr="009C774D">
        <w:rPr>
          <w:rFonts w:ascii="Tahoma" w:hAnsi="Tahoma" w:cs="Tahoma"/>
          <w:sz w:val="22"/>
          <w:szCs w:val="24"/>
        </w:rPr>
        <w:t>“</w:t>
      </w:r>
      <w:r w:rsidR="008A6B84" w:rsidRPr="009C774D">
        <w:rPr>
          <w:rFonts w:ascii="Tahoma" w:hAnsi="Tahoma" w:cs="Tahoma"/>
          <w:sz w:val="22"/>
          <w:szCs w:val="24"/>
        </w:rPr>
        <w:t>…</w:t>
      </w:r>
      <w:r w:rsidR="009C774D">
        <w:rPr>
          <w:rFonts w:ascii="Tahoma" w:hAnsi="Tahoma" w:cs="Tahoma"/>
          <w:sz w:val="22"/>
          <w:szCs w:val="24"/>
        </w:rPr>
        <w:t xml:space="preserve"> </w:t>
      </w:r>
      <w:r w:rsidR="00DB6C26" w:rsidRPr="009C774D">
        <w:rPr>
          <w:rFonts w:ascii="Tahoma" w:hAnsi="Tahoma" w:cs="Tahoma"/>
          <w:sz w:val="22"/>
          <w:szCs w:val="24"/>
        </w:rPr>
        <w:t>e</w:t>
      </w:r>
      <w:r w:rsidR="008A6B84" w:rsidRPr="009C774D">
        <w:rPr>
          <w:rFonts w:ascii="Tahoma" w:hAnsi="Tahoma" w:cs="Tahoma"/>
          <w:sz w:val="22"/>
          <w:szCs w:val="24"/>
        </w:rPr>
        <w:t>l</w:t>
      </w:r>
      <w:r w:rsidR="00DB6C26" w:rsidRPr="009C774D">
        <w:rPr>
          <w:rFonts w:ascii="Tahoma" w:hAnsi="Tahoma" w:cs="Tahoma"/>
          <w:sz w:val="22"/>
          <w:szCs w:val="24"/>
        </w:rPr>
        <w:t xml:space="preserve"> nexo causal entre la conducta que se le atribuye al demandado y el daño </w:t>
      </w:r>
      <w:r w:rsidRPr="009C774D">
        <w:rPr>
          <w:rFonts w:ascii="Tahoma" w:hAnsi="Tahoma" w:cs="Tahoma"/>
          <w:sz w:val="22"/>
          <w:szCs w:val="24"/>
        </w:rPr>
        <w:t>debe estar debidamente acreditado porque el origen de la responsabilidad gravita precisamente en la atribución del hecho dañoso al demandado. Este aspecto ha ocupado anteriormente la atención de la Corte</w:t>
      </w:r>
      <w:r w:rsidR="00A25799" w:rsidRPr="009C774D">
        <w:rPr>
          <w:rFonts w:ascii="Tahoma" w:hAnsi="Tahoma" w:cs="Tahoma"/>
          <w:sz w:val="22"/>
          <w:szCs w:val="24"/>
        </w:rPr>
        <w:t>, a cuyo propósito ha dicho que “la causalidad basta para tener por establecida la culpa en aquellos casos en que, atendida la naturaleza propia de la actividad y las circunstancias precisas</w:t>
      </w:r>
      <w:r w:rsidR="00B270B9" w:rsidRPr="009C774D">
        <w:rPr>
          <w:rFonts w:ascii="Tahoma" w:hAnsi="Tahoma" w:cs="Tahoma"/>
          <w:sz w:val="22"/>
          <w:szCs w:val="24"/>
        </w:rPr>
        <w:t xml:space="preserve"> en que el hecho dañoso se realiz</w:t>
      </w:r>
      <w:r w:rsidR="00281C50" w:rsidRPr="009C774D">
        <w:rPr>
          <w:rFonts w:ascii="Tahoma" w:hAnsi="Tahoma" w:cs="Tahoma"/>
          <w:sz w:val="22"/>
          <w:szCs w:val="24"/>
        </w:rPr>
        <w:t>ó</w:t>
      </w:r>
      <w:r w:rsidR="009663A6" w:rsidRPr="009C774D">
        <w:rPr>
          <w:rFonts w:ascii="Tahoma" w:hAnsi="Tahoma" w:cs="Tahoma"/>
          <w:sz w:val="22"/>
          <w:szCs w:val="24"/>
        </w:rPr>
        <w:t xml:space="preserve">, </w:t>
      </w:r>
      <w:r w:rsidR="00281C50" w:rsidRPr="009C774D">
        <w:rPr>
          <w:rFonts w:ascii="Tahoma" w:hAnsi="Tahoma" w:cs="Tahoma"/>
          <w:sz w:val="22"/>
          <w:szCs w:val="24"/>
        </w:rPr>
        <w:t xml:space="preserve">la razón natural permite imputar a la incuria o imprudencia </w:t>
      </w:r>
      <w:r w:rsidR="009105B1" w:rsidRPr="009C774D">
        <w:rPr>
          <w:rFonts w:ascii="Tahoma" w:hAnsi="Tahoma" w:cs="Tahoma"/>
          <w:sz w:val="22"/>
          <w:szCs w:val="24"/>
        </w:rPr>
        <w:t xml:space="preserve"> de la persona de quien se demanda la reparación…, su defensa entonces no puede plantearse con éxito en el terreno de la culpabilidad  sino en el de la causalidad. (G.J. CCXXXIV, p. 260 </w:t>
      </w:r>
      <w:proofErr w:type="spellStart"/>
      <w:r w:rsidR="009105B1" w:rsidRPr="009C774D">
        <w:rPr>
          <w:rFonts w:ascii="Tahoma" w:hAnsi="Tahoma" w:cs="Tahoma"/>
          <w:sz w:val="22"/>
          <w:szCs w:val="24"/>
        </w:rPr>
        <w:t>sent</w:t>
      </w:r>
      <w:proofErr w:type="spellEnd"/>
      <w:r w:rsidR="009105B1" w:rsidRPr="009C774D">
        <w:rPr>
          <w:rFonts w:ascii="Tahoma" w:hAnsi="Tahoma" w:cs="Tahoma"/>
          <w:sz w:val="22"/>
          <w:szCs w:val="24"/>
        </w:rPr>
        <w:t xml:space="preserve">., cas, </w:t>
      </w:r>
      <w:proofErr w:type="spellStart"/>
      <w:r w:rsidR="009105B1" w:rsidRPr="009C774D">
        <w:rPr>
          <w:rFonts w:ascii="Tahoma" w:hAnsi="Tahoma" w:cs="Tahoma"/>
          <w:sz w:val="22"/>
          <w:szCs w:val="24"/>
        </w:rPr>
        <w:t>civ</w:t>
      </w:r>
      <w:proofErr w:type="spellEnd"/>
      <w:r w:rsidR="009105B1" w:rsidRPr="009C774D">
        <w:rPr>
          <w:rFonts w:ascii="Tahoma" w:hAnsi="Tahoma" w:cs="Tahoma"/>
          <w:sz w:val="22"/>
          <w:szCs w:val="24"/>
        </w:rPr>
        <w:t xml:space="preserve">., de 5 de mayo de 1999, reiterad en </w:t>
      </w:r>
      <w:proofErr w:type="spellStart"/>
      <w:r w:rsidR="009105B1" w:rsidRPr="009C774D">
        <w:rPr>
          <w:rFonts w:ascii="Tahoma" w:hAnsi="Tahoma" w:cs="Tahoma"/>
          <w:sz w:val="22"/>
          <w:szCs w:val="24"/>
        </w:rPr>
        <w:t>cas</w:t>
      </w:r>
      <w:proofErr w:type="spellEnd"/>
      <w:r w:rsidR="009105B1" w:rsidRPr="009C774D">
        <w:rPr>
          <w:rFonts w:ascii="Tahoma" w:hAnsi="Tahoma" w:cs="Tahoma"/>
          <w:sz w:val="22"/>
          <w:szCs w:val="24"/>
        </w:rPr>
        <w:t xml:space="preserve">. </w:t>
      </w:r>
      <w:proofErr w:type="spellStart"/>
      <w:r w:rsidR="009105B1" w:rsidRPr="009C774D">
        <w:rPr>
          <w:rFonts w:ascii="Tahoma" w:hAnsi="Tahoma" w:cs="Tahoma"/>
          <w:sz w:val="22"/>
          <w:szCs w:val="24"/>
        </w:rPr>
        <w:t>Civ</w:t>
      </w:r>
      <w:proofErr w:type="spellEnd"/>
      <w:r w:rsidR="009105B1" w:rsidRPr="009C774D">
        <w:rPr>
          <w:rFonts w:ascii="Tahoma" w:hAnsi="Tahoma" w:cs="Tahoma"/>
          <w:sz w:val="22"/>
          <w:szCs w:val="24"/>
        </w:rPr>
        <w:t xml:space="preserve">. de 25 de noviembre de 1999, </w:t>
      </w:r>
      <w:proofErr w:type="spellStart"/>
      <w:r w:rsidR="009105B1" w:rsidRPr="009C774D">
        <w:rPr>
          <w:rFonts w:ascii="Tahoma" w:hAnsi="Tahoma" w:cs="Tahoma"/>
          <w:sz w:val="22"/>
          <w:szCs w:val="24"/>
        </w:rPr>
        <w:t>Exp</w:t>
      </w:r>
      <w:proofErr w:type="spellEnd"/>
      <w:r w:rsidR="009105B1" w:rsidRPr="009C774D">
        <w:rPr>
          <w:rFonts w:ascii="Tahoma" w:hAnsi="Tahoma" w:cs="Tahoma"/>
          <w:sz w:val="22"/>
          <w:szCs w:val="24"/>
        </w:rPr>
        <w:t>. No. 5173).</w:t>
      </w:r>
    </w:p>
    <w:p w14:paraId="761BCCB8" w14:textId="77777777" w:rsidR="009105B1" w:rsidRPr="00E16F94" w:rsidRDefault="009105B1" w:rsidP="00E16F94">
      <w:pPr>
        <w:spacing w:line="276" w:lineRule="auto"/>
        <w:jc w:val="both"/>
        <w:rPr>
          <w:rFonts w:ascii="Tahoma" w:hAnsi="Tahoma" w:cs="Tahoma"/>
          <w:sz w:val="24"/>
          <w:szCs w:val="24"/>
          <w:lang w:val="es-ES"/>
        </w:rPr>
      </w:pPr>
    </w:p>
    <w:p w14:paraId="571AE84C" w14:textId="128AC40B" w:rsidR="002009C7" w:rsidRPr="00E16F94" w:rsidRDefault="00DB6C26" w:rsidP="00E16F94">
      <w:pPr>
        <w:spacing w:line="276" w:lineRule="auto"/>
        <w:jc w:val="both"/>
        <w:rPr>
          <w:rFonts w:ascii="Tahoma" w:hAnsi="Tahoma" w:cs="Tahoma"/>
          <w:sz w:val="24"/>
          <w:szCs w:val="24"/>
          <w:lang w:val="es-ES"/>
        </w:rPr>
      </w:pPr>
      <w:r w:rsidRPr="00E16F94">
        <w:rPr>
          <w:rFonts w:ascii="Tahoma" w:hAnsi="Tahoma" w:cs="Tahoma"/>
          <w:sz w:val="24"/>
          <w:szCs w:val="24"/>
          <w:lang w:val="es-ES"/>
        </w:rPr>
        <w:t>En decisión más reciente</w:t>
      </w:r>
      <w:r w:rsidR="009663A6" w:rsidRPr="00E16F94">
        <w:rPr>
          <w:rFonts w:ascii="Tahoma" w:hAnsi="Tahoma" w:cs="Tahoma"/>
          <w:sz w:val="24"/>
          <w:szCs w:val="24"/>
          <w:lang w:val="es-ES"/>
        </w:rPr>
        <w:t xml:space="preserve"> la CSJ </w:t>
      </w:r>
      <w:r w:rsidRPr="00E16F94">
        <w:rPr>
          <w:rFonts w:ascii="Tahoma" w:hAnsi="Tahoma" w:cs="Tahoma"/>
          <w:sz w:val="24"/>
          <w:szCs w:val="24"/>
          <w:lang w:val="es-ES"/>
        </w:rPr>
        <w:t>SC</w:t>
      </w:r>
      <w:r w:rsidR="009663A6" w:rsidRPr="00E16F94">
        <w:rPr>
          <w:rFonts w:ascii="Tahoma" w:hAnsi="Tahoma" w:cs="Tahoma"/>
          <w:sz w:val="24"/>
          <w:szCs w:val="24"/>
          <w:lang w:val="es-ES"/>
        </w:rPr>
        <w:t>12994-2016</w:t>
      </w:r>
      <w:r w:rsidR="002009C7" w:rsidRPr="00E16F94">
        <w:rPr>
          <w:rFonts w:ascii="Tahoma" w:hAnsi="Tahoma" w:cs="Tahoma"/>
          <w:sz w:val="24"/>
          <w:szCs w:val="24"/>
          <w:lang w:val="es-ES"/>
        </w:rPr>
        <w:t xml:space="preserve"> </w:t>
      </w:r>
      <w:r w:rsidRPr="00E16F94">
        <w:rPr>
          <w:rFonts w:ascii="Tahoma" w:hAnsi="Tahoma" w:cs="Tahoma"/>
          <w:sz w:val="24"/>
          <w:szCs w:val="24"/>
          <w:lang w:val="es-ES"/>
        </w:rPr>
        <w:t>dijo</w:t>
      </w:r>
      <w:r w:rsidR="002009C7" w:rsidRPr="00E16F94">
        <w:rPr>
          <w:rFonts w:ascii="Tahoma" w:hAnsi="Tahoma" w:cs="Tahoma"/>
          <w:sz w:val="24"/>
          <w:szCs w:val="24"/>
          <w:lang w:val="es-ES"/>
        </w:rPr>
        <w:t xml:space="preserve">: </w:t>
      </w:r>
    </w:p>
    <w:p w14:paraId="40BF2487" w14:textId="7FE91C84" w:rsidR="002009C7" w:rsidRPr="00E16F94" w:rsidRDefault="002009C7" w:rsidP="00E16F94">
      <w:pPr>
        <w:spacing w:line="276" w:lineRule="auto"/>
        <w:jc w:val="both"/>
        <w:rPr>
          <w:rFonts w:ascii="Tahoma" w:hAnsi="Tahoma" w:cs="Tahoma"/>
          <w:sz w:val="24"/>
          <w:szCs w:val="24"/>
          <w:lang w:val="es-ES"/>
        </w:rPr>
      </w:pPr>
    </w:p>
    <w:p w14:paraId="2CF7F894" w14:textId="7831DFA9" w:rsidR="002009C7" w:rsidRPr="009C774D" w:rsidRDefault="002009C7" w:rsidP="009C774D">
      <w:pPr>
        <w:ind w:left="426" w:right="420"/>
        <w:jc w:val="both"/>
        <w:rPr>
          <w:rFonts w:ascii="Tahoma" w:hAnsi="Tahoma" w:cs="Tahoma"/>
          <w:sz w:val="22"/>
          <w:szCs w:val="24"/>
        </w:rPr>
      </w:pPr>
      <w:r w:rsidRPr="009C774D">
        <w:rPr>
          <w:rFonts w:ascii="Tahoma" w:hAnsi="Tahoma" w:cs="Tahoma"/>
          <w:sz w:val="22"/>
          <w:szCs w:val="24"/>
        </w:rPr>
        <w:t xml:space="preserve">“De donde, se reitera, con fundamento en el sistema de imputación de culpa presunta contemplado en el artículo 2356 de C.C, por su puesto diferente del de culpa probada del canon 2341 </w:t>
      </w:r>
      <w:proofErr w:type="spellStart"/>
      <w:r w:rsidRPr="009C774D">
        <w:rPr>
          <w:rFonts w:ascii="Tahoma" w:hAnsi="Tahoma" w:cs="Tahoma"/>
          <w:sz w:val="22"/>
          <w:szCs w:val="24"/>
        </w:rPr>
        <w:t>ejusdem</w:t>
      </w:r>
      <w:proofErr w:type="spellEnd"/>
      <w:r w:rsidRPr="009C774D">
        <w:rPr>
          <w:rFonts w:ascii="Tahoma" w:hAnsi="Tahoma" w:cs="Tahoma"/>
          <w:sz w:val="22"/>
          <w:szCs w:val="24"/>
        </w:rPr>
        <w:t xml:space="preserve">, solo le es posible al convocado desvirtuar la responsabilidad </w:t>
      </w:r>
      <w:r w:rsidRPr="009C774D">
        <w:rPr>
          <w:rFonts w:ascii="Tahoma" w:hAnsi="Tahoma" w:cs="Tahoma"/>
          <w:sz w:val="22"/>
          <w:szCs w:val="24"/>
        </w:rPr>
        <w:lastRenderedPageBreak/>
        <w:t>atribuible, demostrando cualquiera de las causas extrañas referidas en precedencia.</w:t>
      </w:r>
      <w:r w:rsidR="00C242DC" w:rsidRPr="009C774D">
        <w:rPr>
          <w:rFonts w:ascii="Tahoma" w:hAnsi="Tahoma" w:cs="Tahoma"/>
          <w:sz w:val="22"/>
          <w:szCs w:val="24"/>
        </w:rPr>
        <w:t xml:space="preserve"> (Fuerza mayor o caso fortuito, hecho de un tercero o culpa exclusiva de la víctima)</w:t>
      </w:r>
      <w:r w:rsidRPr="009C774D">
        <w:rPr>
          <w:rFonts w:ascii="Tahoma" w:hAnsi="Tahoma" w:cs="Tahoma"/>
          <w:sz w:val="22"/>
          <w:szCs w:val="24"/>
        </w:rPr>
        <w:t>”</w:t>
      </w:r>
      <w:r w:rsidR="00C242DC" w:rsidRPr="009C774D">
        <w:rPr>
          <w:rFonts w:ascii="Tahoma" w:hAnsi="Tahoma" w:cs="Tahoma"/>
          <w:sz w:val="22"/>
          <w:szCs w:val="24"/>
        </w:rPr>
        <w:t>.</w:t>
      </w:r>
    </w:p>
    <w:p w14:paraId="2C5E45AA" w14:textId="78AF10A7" w:rsidR="00C242DC" w:rsidRPr="00E16F94" w:rsidRDefault="00C242DC" w:rsidP="00E16F94">
      <w:pPr>
        <w:spacing w:line="276" w:lineRule="auto"/>
        <w:jc w:val="both"/>
        <w:rPr>
          <w:rFonts w:ascii="Tahoma" w:hAnsi="Tahoma" w:cs="Tahoma"/>
          <w:sz w:val="24"/>
          <w:szCs w:val="24"/>
          <w:lang w:val="es-ES"/>
        </w:rPr>
      </w:pPr>
    </w:p>
    <w:p w14:paraId="6F1EBF6A" w14:textId="6C036A28" w:rsidR="00C242DC" w:rsidRPr="00E16F94" w:rsidRDefault="00573399" w:rsidP="00E16F94">
      <w:pPr>
        <w:spacing w:line="276" w:lineRule="auto"/>
        <w:jc w:val="both"/>
        <w:rPr>
          <w:rFonts w:ascii="Tahoma" w:hAnsi="Tahoma" w:cs="Tahoma"/>
          <w:sz w:val="24"/>
          <w:szCs w:val="24"/>
          <w:lang w:val="es-ES"/>
        </w:rPr>
      </w:pPr>
      <w:r w:rsidRPr="00E16F94">
        <w:rPr>
          <w:rFonts w:ascii="Tahoma" w:hAnsi="Tahoma" w:cs="Tahoma"/>
          <w:sz w:val="24"/>
          <w:szCs w:val="24"/>
          <w:lang w:val="es-ES"/>
        </w:rPr>
        <w:t>A</w:t>
      </w:r>
      <w:r w:rsidR="00C242DC" w:rsidRPr="00E16F94">
        <w:rPr>
          <w:rFonts w:ascii="Tahoma" w:hAnsi="Tahoma" w:cs="Tahoma"/>
          <w:sz w:val="24"/>
          <w:szCs w:val="24"/>
          <w:lang w:val="es-ES"/>
        </w:rPr>
        <w:t>certó el juzgador cuando al inició de la decisión disertó sobre el régimen aplicable e indicó: “</w:t>
      </w:r>
      <w:r w:rsidR="00C242DC" w:rsidRPr="009C774D">
        <w:rPr>
          <w:rFonts w:ascii="Tahoma" w:hAnsi="Tahoma" w:cs="Tahoma"/>
          <w:sz w:val="22"/>
          <w:szCs w:val="24"/>
          <w:lang w:val="es-ES"/>
        </w:rPr>
        <w:t>…</w:t>
      </w:r>
      <w:r w:rsidR="009C774D" w:rsidRPr="009C774D">
        <w:rPr>
          <w:rFonts w:ascii="Tahoma" w:hAnsi="Tahoma" w:cs="Tahoma"/>
          <w:sz w:val="22"/>
          <w:szCs w:val="24"/>
          <w:lang w:val="es-ES"/>
        </w:rPr>
        <w:t xml:space="preserve"> </w:t>
      </w:r>
      <w:r w:rsidR="00C242DC" w:rsidRPr="009C774D">
        <w:rPr>
          <w:rFonts w:ascii="Tahoma" w:hAnsi="Tahoma" w:cs="Tahoma"/>
          <w:i/>
          <w:sz w:val="22"/>
          <w:szCs w:val="24"/>
          <w:lang w:val="es-ES"/>
        </w:rPr>
        <w:t xml:space="preserve">El régimen bajo el cual debe analizarse el asunto que ha sido puesto a consideración de esta judicatura es de la responsabilidad civil con atribución o factor de atribución subjetiva, que media la referida presunción de culpabilidad en cabeza del agente causante del daño y que los medios </w:t>
      </w:r>
      <w:proofErr w:type="spellStart"/>
      <w:r w:rsidR="00C242DC" w:rsidRPr="009C774D">
        <w:rPr>
          <w:rFonts w:ascii="Tahoma" w:hAnsi="Tahoma" w:cs="Tahoma"/>
          <w:i/>
          <w:sz w:val="22"/>
          <w:szCs w:val="24"/>
          <w:lang w:val="es-ES"/>
        </w:rPr>
        <w:t>exonerativos</w:t>
      </w:r>
      <w:proofErr w:type="spellEnd"/>
      <w:r w:rsidR="00C242DC" w:rsidRPr="009C774D">
        <w:rPr>
          <w:rFonts w:ascii="Tahoma" w:hAnsi="Tahoma" w:cs="Tahoma"/>
          <w:i/>
          <w:sz w:val="22"/>
          <w:szCs w:val="24"/>
          <w:lang w:val="es-ES"/>
        </w:rPr>
        <w:t xml:space="preserve"> son los que se mencionaron, todos relacionados con el plano de la causalidad. Es entonces en el plano de la causalidad y no de la culpabilidad en el que corresponde analizar las circunstancias que se han aducido como </w:t>
      </w:r>
      <w:proofErr w:type="spellStart"/>
      <w:r w:rsidR="00C242DC" w:rsidRPr="009C774D">
        <w:rPr>
          <w:rFonts w:ascii="Tahoma" w:hAnsi="Tahoma" w:cs="Tahoma"/>
          <w:i/>
          <w:sz w:val="22"/>
          <w:szCs w:val="24"/>
          <w:lang w:val="es-ES"/>
        </w:rPr>
        <w:t>exonerantes</w:t>
      </w:r>
      <w:proofErr w:type="spellEnd"/>
      <w:r w:rsidR="00C242DC" w:rsidRPr="009C774D">
        <w:rPr>
          <w:rFonts w:ascii="Tahoma" w:hAnsi="Tahoma" w:cs="Tahoma"/>
          <w:i/>
          <w:sz w:val="22"/>
          <w:szCs w:val="24"/>
          <w:lang w:val="es-ES"/>
        </w:rPr>
        <w:t xml:space="preserve"> de responsabilidad, en este caso la culpa exclusiva de la víctima</w:t>
      </w:r>
      <w:r w:rsidR="009C774D">
        <w:rPr>
          <w:rFonts w:ascii="Tahoma" w:hAnsi="Tahoma" w:cs="Tahoma"/>
          <w:i/>
          <w:sz w:val="24"/>
          <w:szCs w:val="24"/>
          <w:lang w:val="es-ES"/>
        </w:rPr>
        <w:t>”</w:t>
      </w:r>
      <w:r w:rsidR="00C242DC" w:rsidRPr="00E16F94">
        <w:rPr>
          <w:rFonts w:ascii="Tahoma" w:hAnsi="Tahoma" w:cs="Tahoma"/>
          <w:sz w:val="24"/>
          <w:szCs w:val="24"/>
          <w:lang w:val="es-ES"/>
        </w:rPr>
        <w:t>. (</w:t>
      </w:r>
      <w:proofErr w:type="spellStart"/>
      <w:r w:rsidR="00C242DC" w:rsidRPr="00E16F94">
        <w:rPr>
          <w:rFonts w:ascii="Tahoma" w:hAnsi="Tahoma" w:cs="Tahoma"/>
          <w:sz w:val="24"/>
          <w:szCs w:val="24"/>
          <w:lang w:val="es-CO"/>
        </w:rPr>
        <w:t>C</w:t>
      </w:r>
      <w:r w:rsidR="00A96F91" w:rsidRPr="00E16F94">
        <w:rPr>
          <w:rFonts w:ascii="Tahoma" w:hAnsi="Tahoma" w:cs="Tahoma"/>
          <w:sz w:val="24"/>
          <w:szCs w:val="24"/>
          <w:lang w:val="es-CO"/>
        </w:rPr>
        <w:t>dno</w:t>
      </w:r>
      <w:proofErr w:type="spellEnd"/>
      <w:r w:rsidR="00C242DC" w:rsidRPr="00E16F94">
        <w:rPr>
          <w:rFonts w:ascii="Tahoma" w:hAnsi="Tahoma" w:cs="Tahoma"/>
          <w:sz w:val="24"/>
          <w:szCs w:val="24"/>
          <w:lang w:val="es-CO"/>
        </w:rPr>
        <w:t xml:space="preserve"> 1a instancia, CDS, </w:t>
      </w:r>
      <w:r w:rsidR="00A96F91" w:rsidRPr="00E16F94">
        <w:rPr>
          <w:rFonts w:ascii="Tahoma" w:hAnsi="Tahoma" w:cs="Tahoma"/>
          <w:sz w:val="24"/>
          <w:szCs w:val="24"/>
          <w:lang w:val="es-CO"/>
        </w:rPr>
        <w:t>instrucción, trámite y juzgamiento 2</w:t>
      </w:r>
      <w:r w:rsidR="00C242DC" w:rsidRPr="00E16F94">
        <w:rPr>
          <w:rFonts w:ascii="Tahoma" w:hAnsi="Tahoma" w:cs="Tahoma"/>
          <w:sz w:val="24"/>
          <w:szCs w:val="24"/>
          <w:lang w:val="es-CO"/>
        </w:rPr>
        <w:t>, tiempo 00:09:19 a 0:10:12)</w:t>
      </w:r>
    </w:p>
    <w:p w14:paraId="10D5E496" w14:textId="77777777" w:rsidR="00C242DC" w:rsidRPr="00E16F94" w:rsidRDefault="00C242DC" w:rsidP="00E16F94">
      <w:pPr>
        <w:spacing w:line="276" w:lineRule="auto"/>
        <w:jc w:val="both"/>
        <w:rPr>
          <w:rFonts w:ascii="Tahoma" w:hAnsi="Tahoma" w:cs="Tahoma"/>
          <w:sz w:val="24"/>
          <w:szCs w:val="24"/>
          <w:lang w:val="es-ES"/>
        </w:rPr>
      </w:pPr>
    </w:p>
    <w:p w14:paraId="5A0C1A67" w14:textId="77777777" w:rsidR="00610E8C" w:rsidRPr="00E16F94" w:rsidRDefault="00573399"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De ahí entonces que luce desacertado el argumento del recurrente al pretender configurar una indebida valoración del testimonio del conductor del vehículo, por no haberse valorado la aceptación que en su declaración hizo de venir hablando por celular utilizando el dispositivo de manos libres y transitando por el carril izquierdo como conductas configurativas de la violación de normas de tránsito, pues como se dejó sentado en líneas anteriores, ello </w:t>
      </w:r>
      <w:r w:rsidR="00610E8C" w:rsidRPr="00E16F94">
        <w:rPr>
          <w:rFonts w:ascii="Tahoma" w:hAnsi="Tahoma" w:cs="Tahoma"/>
          <w:sz w:val="24"/>
          <w:szCs w:val="24"/>
          <w:lang w:val="es-ES"/>
        </w:rPr>
        <w:t>corresponde al plano de la culpabilidad y no de la causalidad que es el régimen aplicable al análisis de la responsabilidad, cuando de actividades peligrosas se trata.</w:t>
      </w:r>
    </w:p>
    <w:p w14:paraId="30E57924" w14:textId="77777777" w:rsidR="00610E8C" w:rsidRPr="00E16F94" w:rsidRDefault="00610E8C" w:rsidP="00E16F94">
      <w:pPr>
        <w:spacing w:line="276" w:lineRule="auto"/>
        <w:jc w:val="both"/>
        <w:rPr>
          <w:rFonts w:ascii="Tahoma" w:hAnsi="Tahoma" w:cs="Tahoma"/>
          <w:sz w:val="24"/>
          <w:szCs w:val="24"/>
          <w:lang w:val="es-ES"/>
        </w:rPr>
      </w:pPr>
    </w:p>
    <w:p w14:paraId="0C068875" w14:textId="7CE91FFD" w:rsidR="007C5CAF" w:rsidRPr="00E16F94" w:rsidRDefault="00790BB7" w:rsidP="00E16F94">
      <w:pPr>
        <w:spacing w:line="276" w:lineRule="auto"/>
        <w:jc w:val="both"/>
        <w:rPr>
          <w:rFonts w:ascii="Tahoma" w:hAnsi="Tahoma" w:cs="Tahoma"/>
          <w:sz w:val="24"/>
          <w:szCs w:val="24"/>
          <w:lang w:val="es-ES"/>
        </w:rPr>
      </w:pPr>
      <w:r w:rsidRPr="00E16F94">
        <w:rPr>
          <w:rFonts w:ascii="Tahoma" w:hAnsi="Tahoma" w:cs="Tahoma"/>
          <w:sz w:val="24"/>
          <w:szCs w:val="24"/>
          <w:lang w:val="es-ES"/>
        </w:rPr>
        <w:t>3.2.2</w:t>
      </w:r>
      <w:r w:rsidR="00A84106" w:rsidRPr="00E16F94">
        <w:rPr>
          <w:rFonts w:ascii="Tahoma" w:hAnsi="Tahoma" w:cs="Tahoma"/>
          <w:sz w:val="24"/>
          <w:szCs w:val="24"/>
          <w:lang w:val="es-ES"/>
        </w:rPr>
        <w:t>.</w:t>
      </w:r>
      <w:r w:rsidR="00C132AE" w:rsidRPr="00E16F94">
        <w:rPr>
          <w:rFonts w:ascii="Tahoma" w:hAnsi="Tahoma" w:cs="Tahoma"/>
          <w:sz w:val="24"/>
          <w:szCs w:val="24"/>
          <w:lang w:val="es-ES"/>
        </w:rPr>
        <w:t xml:space="preserve"> </w:t>
      </w:r>
      <w:r w:rsidR="001A4D1D" w:rsidRPr="00E16F94">
        <w:rPr>
          <w:rFonts w:ascii="Tahoma" w:hAnsi="Tahoma" w:cs="Tahoma"/>
          <w:sz w:val="24"/>
          <w:szCs w:val="24"/>
          <w:lang w:val="es-ES"/>
        </w:rPr>
        <w:t xml:space="preserve">Reprocha igualmente la valoración que se hace del testimonio del señor Didier Fredy Díaz Jiménez respecto a la visibilidad, sostiene </w:t>
      </w:r>
      <w:r w:rsidR="00C132AE" w:rsidRPr="00E16F94">
        <w:rPr>
          <w:rFonts w:ascii="Tahoma" w:hAnsi="Tahoma" w:cs="Tahoma"/>
          <w:sz w:val="24"/>
          <w:szCs w:val="24"/>
          <w:lang w:val="es-ES"/>
        </w:rPr>
        <w:t>que las condiciones de la vía de acuerdo con el informe del investigador de campo – FPJ11 de agosto 27 de 2015 no presentaba obstáculos de visión</w:t>
      </w:r>
      <w:r w:rsidR="00384D80" w:rsidRPr="00E16F94">
        <w:rPr>
          <w:rFonts w:ascii="Tahoma" w:hAnsi="Tahoma" w:cs="Tahoma"/>
          <w:sz w:val="24"/>
          <w:szCs w:val="24"/>
          <w:lang w:val="es-ES"/>
        </w:rPr>
        <w:t>,</w:t>
      </w:r>
      <w:r w:rsidR="00C132AE" w:rsidRPr="00E16F94">
        <w:rPr>
          <w:rFonts w:ascii="Tahoma" w:hAnsi="Tahoma" w:cs="Tahoma"/>
          <w:sz w:val="24"/>
          <w:szCs w:val="24"/>
          <w:lang w:val="es-ES"/>
        </w:rPr>
        <w:t xml:space="preserve"> por lo que tenía la oportunidad de observar al menor de edad desplazarse por la vía, resultando contradictorio cuando en la declaración afirma que no vio al menor porque salió de adentro corriendo y él venía concentrado en la vía. </w:t>
      </w:r>
      <w:r w:rsidR="001A4D1D" w:rsidRPr="00E16F94">
        <w:rPr>
          <w:rFonts w:ascii="Tahoma" w:hAnsi="Tahoma" w:cs="Tahoma"/>
          <w:sz w:val="24"/>
          <w:szCs w:val="24"/>
          <w:lang w:val="es-ES"/>
        </w:rPr>
        <w:t xml:space="preserve">Sostiene </w:t>
      </w:r>
      <w:r w:rsidR="00B25273" w:rsidRPr="00E16F94">
        <w:rPr>
          <w:rFonts w:ascii="Tahoma" w:hAnsi="Tahoma" w:cs="Tahoma"/>
          <w:sz w:val="24"/>
          <w:szCs w:val="24"/>
          <w:lang w:val="es-ES"/>
        </w:rPr>
        <w:t>que,</w:t>
      </w:r>
      <w:r w:rsidR="001A4D1D" w:rsidRPr="00E16F94">
        <w:rPr>
          <w:rFonts w:ascii="Tahoma" w:hAnsi="Tahoma" w:cs="Tahoma"/>
          <w:sz w:val="24"/>
          <w:szCs w:val="24"/>
          <w:lang w:val="es-ES"/>
        </w:rPr>
        <w:t xml:space="preserve"> de acuerdo con las pruebas documentales </w:t>
      </w:r>
      <w:r w:rsidR="00C132AE" w:rsidRPr="00E16F94">
        <w:rPr>
          <w:rFonts w:ascii="Tahoma" w:hAnsi="Tahoma" w:cs="Tahoma"/>
          <w:sz w:val="24"/>
          <w:szCs w:val="24"/>
          <w:lang w:val="es-ES"/>
        </w:rPr>
        <w:t>como</w:t>
      </w:r>
      <w:r w:rsidR="00AB7B87" w:rsidRPr="00E16F94">
        <w:rPr>
          <w:rFonts w:ascii="Tahoma" w:hAnsi="Tahoma" w:cs="Tahoma"/>
          <w:sz w:val="24"/>
          <w:szCs w:val="24"/>
          <w:lang w:val="es-ES"/>
        </w:rPr>
        <w:t xml:space="preserve"> el dibujo topográfico</w:t>
      </w:r>
      <w:r w:rsidR="001A4D1D" w:rsidRPr="00E16F94">
        <w:rPr>
          <w:rFonts w:ascii="Tahoma" w:hAnsi="Tahoma" w:cs="Tahoma"/>
          <w:sz w:val="24"/>
          <w:szCs w:val="24"/>
          <w:lang w:val="es-ES"/>
        </w:rPr>
        <w:t>, el</w:t>
      </w:r>
      <w:r w:rsidR="00AB7B87" w:rsidRPr="00E16F94">
        <w:rPr>
          <w:rFonts w:ascii="Tahoma" w:hAnsi="Tahoma" w:cs="Tahoma"/>
          <w:sz w:val="24"/>
          <w:szCs w:val="24"/>
          <w:lang w:val="es-ES"/>
        </w:rPr>
        <w:t xml:space="preserve"> </w:t>
      </w:r>
      <w:r w:rsidR="001A4D1D" w:rsidRPr="00E16F94">
        <w:rPr>
          <w:rFonts w:ascii="Tahoma" w:hAnsi="Tahoma" w:cs="Tahoma"/>
          <w:sz w:val="24"/>
          <w:szCs w:val="24"/>
          <w:lang w:val="es-ES"/>
        </w:rPr>
        <w:t xml:space="preserve">análisis de las lesiones descritas en el informe de necropsia </w:t>
      </w:r>
      <w:r w:rsidR="00AB7B87" w:rsidRPr="00E16F94">
        <w:rPr>
          <w:rFonts w:ascii="Tahoma" w:hAnsi="Tahoma" w:cs="Tahoma"/>
          <w:sz w:val="24"/>
          <w:szCs w:val="24"/>
          <w:lang w:val="es-ES"/>
        </w:rPr>
        <w:t>y</w:t>
      </w:r>
      <w:r w:rsidR="001A4D1D" w:rsidRPr="00E16F94">
        <w:rPr>
          <w:rFonts w:ascii="Tahoma" w:hAnsi="Tahoma" w:cs="Tahoma"/>
          <w:sz w:val="24"/>
          <w:szCs w:val="24"/>
          <w:lang w:val="es-ES"/>
        </w:rPr>
        <w:t xml:space="preserve"> la declaración</w:t>
      </w:r>
      <w:r w:rsidR="00AB7B87" w:rsidRPr="00E16F94">
        <w:rPr>
          <w:rFonts w:ascii="Tahoma" w:hAnsi="Tahoma" w:cs="Tahoma"/>
          <w:sz w:val="24"/>
          <w:szCs w:val="24"/>
          <w:lang w:val="es-ES"/>
        </w:rPr>
        <w:t xml:space="preserve"> </w:t>
      </w:r>
      <w:r w:rsidR="001A4D1D" w:rsidRPr="00E16F94">
        <w:rPr>
          <w:rFonts w:ascii="Tahoma" w:hAnsi="Tahoma" w:cs="Tahoma"/>
          <w:sz w:val="24"/>
          <w:szCs w:val="24"/>
          <w:lang w:val="es-ES"/>
        </w:rPr>
        <w:t>rendida por el menor Juan Felipe Conrado Restrepo</w:t>
      </w:r>
      <w:r w:rsidR="00AB7B87" w:rsidRPr="00E16F94">
        <w:rPr>
          <w:rFonts w:ascii="Tahoma" w:hAnsi="Tahoma" w:cs="Tahoma"/>
          <w:sz w:val="24"/>
          <w:szCs w:val="24"/>
          <w:lang w:val="es-ES"/>
        </w:rPr>
        <w:t>, el conductor tuvo tiempo de visualizar al menor de edad en el recorrido</w:t>
      </w:r>
      <w:r w:rsidR="006336FC" w:rsidRPr="00E16F94">
        <w:rPr>
          <w:rFonts w:ascii="Tahoma" w:hAnsi="Tahoma" w:cs="Tahoma"/>
          <w:sz w:val="24"/>
          <w:szCs w:val="24"/>
          <w:lang w:val="es-ES"/>
        </w:rPr>
        <w:t xml:space="preserve"> </w:t>
      </w:r>
      <w:r w:rsidR="007504A9" w:rsidRPr="00E16F94">
        <w:rPr>
          <w:rFonts w:ascii="Tahoma" w:hAnsi="Tahoma" w:cs="Tahoma"/>
          <w:sz w:val="24"/>
          <w:szCs w:val="24"/>
          <w:lang w:val="es-ES"/>
        </w:rPr>
        <w:t xml:space="preserve">que hiciera </w:t>
      </w:r>
      <w:r w:rsidR="006336FC" w:rsidRPr="00E16F94">
        <w:rPr>
          <w:rFonts w:ascii="Tahoma" w:hAnsi="Tahoma" w:cs="Tahoma"/>
          <w:sz w:val="24"/>
          <w:szCs w:val="24"/>
          <w:lang w:val="es-ES"/>
        </w:rPr>
        <w:t xml:space="preserve">caminando </w:t>
      </w:r>
      <w:r w:rsidR="00AB7B87" w:rsidRPr="00E16F94">
        <w:rPr>
          <w:rFonts w:ascii="Tahoma" w:hAnsi="Tahoma" w:cs="Tahoma"/>
          <w:sz w:val="24"/>
          <w:szCs w:val="24"/>
          <w:lang w:val="es-ES"/>
        </w:rPr>
        <w:t xml:space="preserve">de 7 </w:t>
      </w:r>
      <w:proofErr w:type="spellStart"/>
      <w:r w:rsidR="00AB7B87" w:rsidRPr="00E16F94">
        <w:rPr>
          <w:rFonts w:ascii="Tahoma" w:hAnsi="Tahoma" w:cs="Tahoma"/>
          <w:sz w:val="24"/>
          <w:szCs w:val="24"/>
          <w:lang w:val="es-ES"/>
        </w:rPr>
        <w:t>mts</w:t>
      </w:r>
      <w:proofErr w:type="spellEnd"/>
      <w:r w:rsidR="00AB7B87" w:rsidRPr="00E16F94">
        <w:rPr>
          <w:rFonts w:ascii="Tahoma" w:hAnsi="Tahoma" w:cs="Tahoma"/>
          <w:sz w:val="24"/>
          <w:szCs w:val="24"/>
          <w:lang w:val="es-ES"/>
        </w:rPr>
        <w:t>., que es lo que suman los dos carriles (izquierdo y derecho)</w:t>
      </w:r>
      <w:r w:rsidR="007C5CAF" w:rsidRPr="00E16F94">
        <w:rPr>
          <w:rFonts w:ascii="Tahoma" w:hAnsi="Tahoma" w:cs="Tahoma"/>
          <w:sz w:val="24"/>
          <w:szCs w:val="24"/>
          <w:lang w:val="es-ES"/>
        </w:rPr>
        <w:t>.</w:t>
      </w:r>
      <w:r w:rsidR="0059685B" w:rsidRPr="00E16F94">
        <w:rPr>
          <w:rFonts w:ascii="Tahoma" w:hAnsi="Tahoma" w:cs="Tahoma"/>
          <w:sz w:val="24"/>
          <w:szCs w:val="24"/>
        </w:rPr>
        <w:t xml:space="preserve"> (</w:t>
      </w:r>
      <w:proofErr w:type="spellStart"/>
      <w:r w:rsidR="0059685B" w:rsidRPr="00E16F94">
        <w:rPr>
          <w:rFonts w:ascii="Tahoma" w:hAnsi="Tahoma" w:cs="Tahoma"/>
          <w:sz w:val="24"/>
          <w:szCs w:val="24"/>
        </w:rPr>
        <w:t>C</w:t>
      </w:r>
      <w:r w:rsidR="00A029BF" w:rsidRPr="00E16F94">
        <w:rPr>
          <w:rFonts w:ascii="Tahoma" w:hAnsi="Tahoma" w:cs="Tahoma"/>
          <w:sz w:val="24"/>
          <w:szCs w:val="24"/>
        </w:rPr>
        <w:t>dno</w:t>
      </w:r>
      <w:proofErr w:type="spellEnd"/>
      <w:r w:rsidR="0059685B" w:rsidRPr="00E16F94">
        <w:rPr>
          <w:rFonts w:ascii="Tahoma" w:hAnsi="Tahoma" w:cs="Tahoma"/>
          <w:sz w:val="24"/>
          <w:szCs w:val="24"/>
        </w:rPr>
        <w:t xml:space="preserve"> 2ª instancia, archivo 06, </w:t>
      </w:r>
      <w:proofErr w:type="spellStart"/>
      <w:r w:rsidR="0059685B" w:rsidRPr="00E16F94">
        <w:rPr>
          <w:rFonts w:ascii="Tahoma" w:hAnsi="Tahoma" w:cs="Tahoma"/>
          <w:sz w:val="24"/>
          <w:szCs w:val="24"/>
        </w:rPr>
        <w:t>fls</w:t>
      </w:r>
      <w:proofErr w:type="spellEnd"/>
      <w:r w:rsidR="0059685B" w:rsidRPr="00E16F94">
        <w:rPr>
          <w:rFonts w:ascii="Tahoma" w:hAnsi="Tahoma" w:cs="Tahoma"/>
          <w:sz w:val="24"/>
          <w:szCs w:val="24"/>
        </w:rPr>
        <w:t xml:space="preserve"> 6 a 8).</w:t>
      </w:r>
    </w:p>
    <w:p w14:paraId="4573A149" w14:textId="253F5834" w:rsidR="00AB7B87" w:rsidRPr="00E16F94" w:rsidRDefault="00AB7B87" w:rsidP="00E16F94">
      <w:pPr>
        <w:spacing w:line="276" w:lineRule="auto"/>
        <w:jc w:val="both"/>
        <w:rPr>
          <w:rFonts w:ascii="Tahoma" w:hAnsi="Tahoma" w:cs="Tahoma"/>
          <w:sz w:val="24"/>
          <w:szCs w:val="24"/>
          <w:lang w:val="es-ES"/>
        </w:rPr>
      </w:pPr>
    </w:p>
    <w:p w14:paraId="0A27795E" w14:textId="5A0C6EF9" w:rsidR="002C33AD" w:rsidRPr="00E16F94" w:rsidRDefault="005E5A18" w:rsidP="00E16F94">
      <w:pPr>
        <w:spacing w:line="276" w:lineRule="auto"/>
        <w:jc w:val="both"/>
        <w:rPr>
          <w:rFonts w:ascii="Tahoma" w:hAnsi="Tahoma" w:cs="Tahoma"/>
          <w:sz w:val="24"/>
          <w:szCs w:val="24"/>
          <w:lang w:val="es-ES"/>
        </w:rPr>
      </w:pPr>
      <w:r w:rsidRPr="00E16F94">
        <w:rPr>
          <w:rFonts w:ascii="Tahoma" w:hAnsi="Tahoma" w:cs="Tahoma"/>
          <w:sz w:val="24"/>
          <w:szCs w:val="24"/>
          <w:lang w:val="es-ES"/>
        </w:rPr>
        <w:t>No</w:t>
      </w:r>
      <w:r w:rsidR="002C33AD" w:rsidRPr="00E16F94">
        <w:rPr>
          <w:rFonts w:ascii="Tahoma" w:hAnsi="Tahoma" w:cs="Tahoma"/>
          <w:sz w:val="24"/>
          <w:szCs w:val="24"/>
          <w:lang w:val="es-ES"/>
        </w:rPr>
        <w:t xml:space="preserve"> se vislumbra indebida valoración probatoria de </w:t>
      </w:r>
      <w:r w:rsidR="56DB94AB" w:rsidRPr="00E16F94">
        <w:rPr>
          <w:rFonts w:ascii="Tahoma" w:hAnsi="Tahoma" w:cs="Tahoma"/>
          <w:sz w:val="24"/>
          <w:szCs w:val="24"/>
          <w:lang w:val="es-ES"/>
        </w:rPr>
        <w:t>las pruebas documentales referidas,</w:t>
      </w:r>
      <w:r w:rsidR="00FB743E" w:rsidRPr="00E16F94">
        <w:rPr>
          <w:rFonts w:ascii="Tahoma" w:hAnsi="Tahoma" w:cs="Tahoma"/>
          <w:sz w:val="24"/>
          <w:szCs w:val="24"/>
          <w:lang w:val="es-ES"/>
        </w:rPr>
        <w:t xml:space="preserve"> </w:t>
      </w:r>
      <w:r w:rsidR="004471CC" w:rsidRPr="00E16F94">
        <w:rPr>
          <w:rFonts w:ascii="Tahoma" w:hAnsi="Tahoma" w:cs="Tahoma"/>
          <w:sz w:val="24"/>
          <w:szCs w:val="24"/>
          <w:lang w:val="es-ES"/>
        </w:rPr>
        <w:t xml:space="preserve">con el testimonio del conductor, </w:t>
      </w:r>
      <w:r w:rsidR="00884517" w:rsidRPr="00E16F94">
        <w:rPr>
          <w:rFonts w:ascii="Tahoma" w:hAnsi="Tahoma" w:cs="Tahoma"/>
          <w:sz w:val="24"/>
          <w:szCs w:val="24"/>
          <w:lang w:val="es-ES"/>
        </w:rPr>
        <w:t xml:space="preserve">pues de tales documentales </w:t>
      </w:r>
      <w:r w:rsidR="00286F4A" w:rsidRPr="00E16F94">
        <w:rPr>
          <w:rFonts w:ascii="Tahoma" w:hAnsi="Tahoma" w:cs="Tahoma"/>
          <w:sz w:val="24"/>
          <w:szCs w:val="24"/>
          <w:lang w:val="es-ES"/>
        </w:rPr>
        <w:t xml:space="preserve">no se desprende que el menor haya recorrido caminando 7 </w:t>
      </w:r>
      <w:proofErr w:type="spellStart"/>
      <w:r w:rsidR="00286F4A" w:rsidRPr="00E16F94">
        <w:rPr>
          <w:rFonts w:ascii="Tahoma" w:hAnsi="Tahoma" w:cs="Tahoma"/>
          <w:sz w:val="24"/>
          <w:szCs w:val="24"/>
          <w:lang w:val="es-ES"/>
        </w:rPr>
        <w:t>mts</w:t>
      </w:r>
      <w:proofErr w:type="spellEnd"/>
      <w:r w:rsidR="00286F4A" w:rsidRPr="00E16F94">
        <w:rPr>
          <w:rFonts w:ascii="Tahoma" w:hAnsi="Tahoma" w:cs="Tahoma"/>
          <w:sz w:val="24"/>
          <w:szCs w:val="24"/>
          <w:lang w:val="es-ES"/>
        </w:rPr>
        <w:t>.</w:t>
      </w:r>
      <w:r w:rsidR="00BB3C59" w:rsidRPr="00E16F94">
        <w:rPr>
          <w:rFonts w:ascii="Tahoma" w:hAnsi="Tahoma" w:cs="Tahoma"/>
          <w:sz w:val="24"/>
          <w:szCs w:val="24"/>
          <w:lang w:val="es-ES"/>
        </w:rPr>
        <w:t>, y que por ello el conductor haya tenido el tiempo suficiente para haberlo visto</w:t>
      </w:r>
      <w:r w:rsidR="00286F4A" w:rsidRPr="00E16F94">
        <w:rPr>
          <w:rFonts w:ascii="Tahoma" w:hAnsi="Tahoma" w:cs="Tahoma"/>
          <w:sz w:val="24"/>
          <w:szCs w:val="24"/>
          <w:lang w:val="es-ES"/>
        </w:rPr>
        <w:t xml:space="preserve"> como lo ha sostenido el recurrente desde los reparos formulados a la sentencia, recordemos que quien afirma que el menor salió caminando del lugar donde se encontraba en busca de sus familiares, fue el menor Juan Felipe Conrado Restrepo, testimonio que</w:t>
      </w:r>
      <w:r w:rsidR="00977328" w:rsidRPr="00E16F94">
        <w:rPr>
          <w:rFonts w:ascii="Tahoma" w:hAnsi="Tahoma" w:cs="Tahoma"/>
          <w:sz w:val="24"/>
          <w:szCs w:val="24"/>
          <w:lang w:val="es-ES"/>
        </w:rPr>
        <w:t xml:space="preserve"> fue</w:t>
      </w:r>
      <w:r w:rsidR="00286F4A" w:rsidRPr="00E16F94">
        <w:rPr>
          <w:rFonts w:ascii="Tahoma" w:hAnsi="Tahoma" w:cs="Tahoma"/>
          <w:sz w:val="24"/>
          <w:szCs w:val="24"/>
          <w:lang w:val="es-ES"/>
        </w:rPr>
        <w:t xml:space="preserve"> </w:t>
      </w:r>
      <w:r w:rsidR="00977328" w:rsidRPr="00E16F94">
        <w:rPr>
          <w:rFonts w:ascii="Tahoma" w:hAnsi="Tahoma" w:cs="Tahoma"/>
          <w:sz w:val="24"/>
          <w:szCs w:val="24"/>
          <w:lang w:val="es-ES"/>
        </w:rPr>
        <w:t>valorado por el sentenciador como carente de espontaneidad particularmente en lo que se refiere al tema: “</w:t>
      </w:r>
      <w:r w:rsidR="00977328" w:rsidRPr="009C774D">
        <w:rPr>
          <w:rFonts w:ascii="Tahoma" w:hAnsi="Tahoma" w:cs="Tahoma"/>
          <w:sz w:val="22"/>
          <w:szCs w:val="24"/>
          <w:lang w:val="es-ES"/>
        </w:rPr>
        <w:t>…</w:t>
      </w:r>
      <w:r w:rsidR="009C774D" w:rsidRPr="009C774D">
        <w:rPr>
          <w:rFonts w:ascii="Tahoma" w:hAnsi="Tahoma" w:cs="Tahoma"/>
          <w:sz w:val="22"/>
          <w:szCs w:val="24"/>
          <w:lang w:val="es-ES"/>
        </w:rPr>
        <w:t xml:space="preserve"> </w:t>
      </w:r>
      <w:r w:rsidR="00977328" w:rsidRPr="009C774D">
        <w:rPr>
          <w:rFonts w:ascii="Tahoma" w:eastAsia="Cambria Math" w:hAnsi="Tahoma" w:cs="Tahoma"/>
          <w:b/>
          <w:bCs/>
          <w:i/>
          <w:iCs/>
          <w:sz w:val="22"/>
          <w:szCs w:val="24"/>
          <w:lang w:val="es-CO"/>
        </w:rPr>
        <w:t xml:space="preserve">los testimonios los señores Didier Fredy Díaz Jiménez conductor del vehículo causante del hecho de tránsito y el menor Juan Felipe Conrado Restrepo, sobre este último debe indicarse que su declaración careció por instantes de espontaneidad, particularmente en la que se refiere a la manera como el menor Sebastián cruzó la vía. Cuando se iba a referir a ese hecho, el testigo dudo antes de señalar que lo </w:t>
      </w:r>
      <w:r w:rsidR="00977328" w:rsidRPr="009C774D">
        <w:rPr>
          <w:rFonts w:ascii="Tahoma" w:eastAsia="Cambria Math" w:hAnsi="Tahoma" w:cs="Tahoma"/>
          <w:b/>
          <w:bCs/>
          <w:i/>
          <w:iCs/>
          <w:sz w:val="22"/>
          <w:szCs w:val="24"/>
          <w:lang w:val="es-CO"/>
        </w:rPr>
        <w:lastRenderedPageBreak/>
        <w:t>había hecho corriendo, rectificó su versión en dos ocasiones, para decir que fue caminando y no corriendo</w:t>
      </w:r>
      <w:r w:rsidR="00977328" w:rsidRPr="00E16F94">
        <w:rPr>
          <w:rFonts w:ascii="Tahoma" w:eastAsia="Cambria Math" w:hAnsi="Tahoma" w:cs="Tahoma"/>
          <w:b/>
          <w:bCs/>
          <w:i/>
          <w:iCs/>
          <w:sz w:val="24"/>
          <w:szCs w:val="24"/>
          <w:lang w:val="es-CO"/>
        </w:rPr>
        <w:t>.”</w:t>
      </w:r>
      <w:r w:rsidR="00A029BF" w:rsidRPr="00E16F94">
        <w:rPr>
          <w:rFonts w:ascii="Tahoma" w:eastAsia="Cambria Math" w:hAnsi="Tahoma" w:cs="Tahoma"/>
          <w:b/>
          <w:bCs/>
          <w:i/>
          <w:iCs/>
          <w:sz w:val="24"/>
          <w:szCs w:val="24"/>
          <w:lang w:val="es-CO"/>
        </w:rPr>
        <w:t xml:space="preserve"> </w:t>
      </w:r>
      <w:r w:rsidR="00A029BF" w:rsidRPr="00E16F94">
        <w:rPr>
          <w:rFonts w:ascii="Tahoma" w:eastAsia="Cambria Math" w:hAnsi="Tahoma" w:cs="Tahoma"/>
          <w:sz w:val="24"/>
          <w:szCs w:val="24"/>
          <w:lang w:val="es-CO"/>
        </w:rPr>
        <w:t>(</w:t>
      </w:r>
      <w:proofErr w:type="spellStart"/>
      <w:r w:rsidR="00A029BF" w:rsidRPr="00E16F94">
        <w:rPr>
          <w:rFonts w:ascii="Tahoma" w:hAnsi="Tahoma" w:cs="Tahoma"/>
          <w:sz w:val="24"/>
          <w:szCs w:val="24"/>
          <w:lang w:val="es-CO"/>
        </w:rPr>
        <w:t>Cdno</w:t>
      </w:r>
      <w:proofErr w:type="spellEnd"/>
      <w:r w:rsidR="00A029BF" w:rsidRPr="00E16F94">
        <w:rPr>
          <w:rFonts w:ascii="Tahoma" w:hAnsi="Tahoma" w:cs="Tahoma"/>
          <w:sz w:val="24"/>
          <w:szCs w:val="24"/>
          <w:lang w:val="es-CO"/>
        </w:rPr>
        <w:t xml:space="preserve"> 1a instancia, CDS, instrucción, trámite y juzgamiento 2, tiempo 00:20:29 a 0:21:19)</w:t>
      </w:r>
    </w:p>
    <w:p w14:paraId="7324A352" w14:textId="77777777" w:rsidR="0088049D" w:rsidRPr="00E16F94" w:rsidRDefault="0088049D" w:rsidP="00E16F94">
      <w:pPr>
        <w:spacing w:line="276" w:lineRule="auto"/>
        <w:jc w:val="both"/>
        <w:rPr>
          <w:rFonts w:ascii="Tahoma" w:hAnsi="Tahoma" w:cs="Tahoma"/>
          <w:sz w:val="24"/>
          <w:szCs w:val="24"/>
          <w:lang w:val="es-ES"/>
        </w:rPr>
      </w:pPr>
    </w:p>
    <w:p w14:paraId="0ABE4CC4" w14:textId="3BDF6196" w:rsidR="00471E48" w:rsidRPr="00E16F94" w:rsidRDefault="00713CCF" w:rsidP="00E16F94">
      <w:pPr>
        <w:spacing w:line="276" w:lineRule="auto"/>
        <w:jc w:val="both"/>
        <w:rPr>
          <w:rFonts w:ascii="Tahoma" w:hAnsi="Tahoma" w:cs="Tahoma"/>
          <w:sz w:val="24"/>
          <w:szCs w:val="24"/>
          <w:lang w:val="es-ES"/>
        </w:rPr>
      </w:pPr>
      <w:r w:rsidRPr="00E16F94">
        <w:rPr>
          <w:rFonts w:ascii="Tahoma" w:hAnsi="Tahoma" w:cs="Tahoma"/>
          <w:sz w:val="24"/>
          <w:szCs w:val="24"/>
          <w:lang w:val="es-ES"/>
        </w:rPr>
        <w:t>Adicionalmente la</w:t>
      </w:r>
      <w:r w:rsidR="00F020CE" w:rsidRPr="00E16F94">
        <w:rPr>
          <w:rFonts w:ascii="Tahoma" w:hAnsi="Tahoma" w:cs="Tahoma"/>
          <w:sz w:val="24"/>
          <w:szCs w:val="24"/>
          <w:lang w:val="es-ES"/>
        </w:rPr>
        <w:t xml:space="preserve">s pruebas documentales referidas fueron contrastadas con lo afirmado por el conductor </w:t>
      </w:r>
      <w:r w:rsidR="000B181D" w:rsidRPr="00E16F94">
        <w:rPr>
          <w:rFonts w:ascii="Tahoma" w:hAnsi="Tahoma" w:cs="Tahoma"/>
          <w:sz w:val="24"/>
          <w:szCs w:val="24"/>
          <w:lang w:val="es-ES"/>
        </w:rPr>
        <w:t>permitiéndole</w:t>
      </w:r>
      <w:r w:rsidR="00F020CE" w:rsidRPr="00E16F94">
        <w:rPr>
          <w:rFonts w:ascii="Tahoma" w:hAnsi="Tahoma" w:cs="Tahoma"/>
          <w:sz w:val="24"/>
          <w:szCs w:val="24"/>
          <w:lang w:val="es-ES"/>
        </w:rPr>
        <w:t xml:space="preserve"> concluir al fallador: “</w:t>
      </w:r>
      <w:r w:rsidR="00F020CE" w:rsidRPr="009C774D">
        <w:rPr>
          <w:rFonts w:ascii="Tahoma" w:eastAsia="Cambria Math" w:hAnsi="Tahoma" w:cs="Tahoma"/>
          <w:b/>
          <w:bCs/>
          <w:i/>
          <w:iCs/>
          <w:sz w:val="22"/>
          <w:szCs w:val="24"/>
          <w:lang w:val="es-CO"/>
        </w:rPr>
        <w:t xml:space="preserve">Adicionalmente lo que indica el conductor Didier Fredy Díaz Jiménez con respecto a las circunstancias en que ocurrió el hecho de tránsito denota, no que no vio al menor, como se alegó por la parte actora, sino que lo vio cuando estaba en el centro del carril y fue en ese momento que adoptó la maniobra evasiva que no podía ser otra que virar el camión hacia el lado contrario del cual venía el menor, es decir, hacia el lado izquierdo y frenar como en efecto lo hizo, ahí quedó evidenciado </w:t>
      </w:r>
      <w:r w:rsidR="00B25AA5" w:rsidRPr="009C774D">
        <w:rPr>
          <w:rFonts w:ascii="Tahoma" w:eastAsia="Cambria Math" w:hAnsi="Tahoma" w:cs="Tahoma"/>
          <w:b/>
          <w:bCs/>
          <w:i/>
          <w:iCs/>
          <w:sz w:val="22"/>
          <w:szCs w:val="24"/>
          <w:lang w:val="es-CO"/>
        </w:rPr>
        <w:t>en</w:t>
      </w:r>
      <w:r w:rsidR="00F020CE" w:rsidRPr="009C774D">
        <w:rPr>
          <w:rFonts w:ascii="Tahoma" w:eastAsia="Cambria Math" w:hAnsi="Tahoma" w:cs="Tahoma"/>
          <w:b/>
          <w:bCs/>
          <w:i/>
          <w:iCs/>
          <w:sz w:val="22"/>
          <w:szCs w:val="24"/>
          <w:lang w:val="es-CO"/>
        </w:rPr>
        <w:t xml:space="preserve"> el informe al que se ha hecho referencia que hay una huella de arrastre y no de frenado, que el menor no presenta lesiones en el cráneo por lo que el vehículo redujo la velocidad de manera ostensible al punto que al hacer contacto con el menor no le causó ningún daño</w:t>
      </w:r>
      <w:r w:rsidR="00F020CE" w:rsidRPr="00E16F94">
        <w:rPr>
          <w:rFonts w:ascii="Tahoma" w:eastAsia="Cambria Math" w:hAnsi="Tahoma" w:cs="Tahoma"/>
          <w:b/>
          <w:bCs/>
          <w:i/>
          <w:iCs/>
          <w:sz w:val="24"/>
          <w:szCs w:val="24"/>
          <w:lang w:val="es-CO"/>
        </w:rPr>
        <w:t>”</w:t>
      </w:r>
      <w:r w:rsidR="00D43258" w:rsidRPr="00E16F94">
        <w:rPr>
          <w:rFonts w:ascii="Tahoma" w:eastAsia="Cambria Math" w:hAnsi="Tahoma" w:cs="Tahoma"/>
          <w:b/>
          <w:bCs/>
          <w:i/>
          <w:iCs/>
          <w:sz w:val="24"/>
          <w:szCs w:val="24"/>
          <w:lang w:val="es-CO"/>
        </w:rPr>
        <w:t xml:space="preserve"> </w:t>
      </w:r>
      <w:r w:rsidR="00D43258" w:rsidRPr="00E16F94">
        <w:rPr>
          <w:rFonts w:ascii="Tahoma" w:eastAsia="Cambria Math" w:hAnsi="Tahoma" w:cs="Tahoma"/>
          <w:sz w:val="24"/>
          <w:szCs w:val="24"/>
          <w:lang w:val="es-CO"/>
        </w:rPr>
        <w:t>(</w:t>
      </w:r>
      <w:proofErr w:type="spellStart"/>
      <w:r w:rsidR="00D43258" w:rsidRPr="00E16F94">
        <w:rPr>
          <w:rFonts w:ascii="Tahoma" w:hAnsi="Tahoma" w:cs="Tahoma"/>
          <w:sz w:val="24"/>
          <w:szCs w:val="24"/>
          <w:lang w:val="es-CO"/>
        </w:rPr>
        <w:t>Cdno</w:t>
      </w:r>
      <w:proofErr w:type="spellEnd"/>
      <w:r w:rsidR="00D43258" w:rsidRPr="00E16F94">
        <w:rPr>
          <w:rFonts w:ascii="Tahoma" w:hAnsi="Tahoma" w:cs="Tahoma"/>
          <w:sz w:val="24"/>
          <w:szCs w:val="24"/>
          <w:lang w:val="es-CO"/>
        </w:rPr>
        <w:t xml:space="preserve"> 1a instancia, CDS, instrucción, trámite y juzgamiento 2, tiempo 00:21:27 a 0:22:25).</w:t>
      </w:r>
    </w:p>
    <w:p w14:paraId="5A5632BC" w14:textId="1C525811" w:rsidR="00471E48" w:rsidRPr="00E16F94" w:rsidRDefault="00471E48" w:rsidP="00E16F94">
      <w:pPr>
        <w:spacing w:line="276" w:lineRule="auto"/>
        <w:jc w:val="both"/>
        <w:rPr>
          <w:rFonts w:ascii="Tahoma" w:hAnsi="Tahoma" w:cs="Tahoma"/>
          <w:sz w:val="24"/>
          <w:szCs w:val="24"/>
          <w:lang w:val="es-ES"/>
        </w:rPr>
      </w:pPr>
    </w:p>
    <w:p w14:paraId="72EBB54C" w14:textId="6FE6FBCF" w:rsidR="009E66E0" w:rsidRPr="00E16F94" w:rsidRDefault="009E66E0"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Recordemos que a la pregunta que hiciera el apoderado de la parte actora al conductor del vehículo, </w:t>
      </w:r>
      <w:r w:rsidR="00DF1403" w:rsidRPr="00E16F94">
        <w:rPr>
          <w:rFonts w:ascii="Tahoma" w:hAnsi="Tahoma" w:cs="Tahoma"/>
          <w:sz w:val="24"/>
          <w:szCs w:val="24"/>
          <w:lang w:val="es-ES"/>
        </w:rPr>
        <w:t>¿A</w:t>
      </w:r>
      <w:r w:rsidRPr="00E16F94">
        <w:rPr>
          <w:rFonts w:ascii="Tahoma" w:hAnsi="Tahoma" w:cs="Tahoma"/>
          <w:sz w:val="24"/>
          <w:szCs w:val="24"/>
          <w:lang w:val="es-ES"/>
        </w:rPr>
        <w:t xml:space="preserve"> qué velocidad iba usted aproximadamente</w:t>
      </w:r>
      <w:r w:rsidR="00DF1403" w:rsidRPr="00E16F94">
        <w:rPr>
          <w:rFonts w:ascii="Tahoma" w:hAnsi="Tahoma" w:cs="Tahoma"/>
          <w:sz w:val="24"/>
          <w:szCs w:val="24"/>
          <w:lang w:val="es-ES"/>
        </w:rPr>
        <w:t>?</w:t>
      </w:r>
      <w:r w:rsidRPr="00E16F94">
        <w:rPr>
          <w:rFonts w:ascii="Tahoma" w:hAnsi="Tahoma" w:cs="Tahoma"/>
          <w:sz w:val="24"/>
          <w:szCs w:val="24"/>
          <w:lang w:val="es-ES"/>
        </w:rPr>
        <w:t xml:space="preserve">, </w:t>
      </w:r>
      <w:r w:rsidR="4F8CB837" w:rsidRPr="00E16F94">
        <w:rPr>
          <w:rFonts w:ascii="Tahoma" w:hAnsi="Tahoma" w:cs="Tahoma"/>
          <w:sz w:val="24"/>
          <w:szCs w:val="24"/>
          <w:lang w:val="es-ES"/>
        </w:rPr>
        <w:t>e</w:t>
      </w:r>
      <w:r w:rsidRPr="00E16F94">
        <w:rPr>
          <w:rFonts w:ascii="Tahoma" w:hAnsi="Tahoma" w:cs="Tahoma"/>
          <w:sz w:val="24"/>
          <w:szCs w:val="24"/>
          <w:lang w:val="es-ES"/>
        </w:rPr>
        <w:t>ste respondió: “</w:t>
      </w:r>
      <w:r w:rsidRPr="009C774D">
        <w:rPr>
          <w:rFonts w:ascii="Tahoma" w:hAnsi="Tahoma" w:cs="Tahoma"/>
          <w:sz w:val="22"/>
          <w:szCs w:val="24"/>
          <w:lang w:val="es-ES"/>
        </w:rPr>
        <w:t>La verdad no recuerdo, hace 4 años</w:t>
      </w:r>
      <w:r w:rsidR="009C774D">
        <w:rPr>
          <w:rFonts w:ascii="Tahoma" w:hAnsi="Tahoma" w:cs="Tahoma"/>
          <w:sz w:val="24"/>
          <w:szCs w:val="24"/>
          <w:lang w:val="es-ES"/>
        </w:rPr>
        <w:t>”</w:t>
      </w:r>
      <w:r w:rsidRPr="00E16F94">
        <w:rPr>
          <w:rFonts w:ascii="Tahoma" w:hAnsi="Tahoma" w:cs="Tahoma"/>
          <w:sz w:val="24"/>
          <w:szCs w:val="24"/>
          <w:lang w:val="es-ES"/>
        </w:rPr>
        <w:t xml:space="preserve"> y seguidamente le pregunta: ¿Puede decir si iba rápido?, respondió: “</w:t>
      </w:r>
      <w:r w:rsidRPr="009C774D">
        <w:rPr>
          <w:rFonts w:ascii="Tahoma" w:hAnsi="Tahoma" w:cs="Tahoma"/>
          <w:sz w:val="22"/>
          <w:szCs w:val="24"/>
          <w:lang w:val="es-ES"/>
        </w:rPr>
        <w:t>No, no iba tan duro porque si hubiera ido demasiado rápido, imagínese como hubiera sido el accidente</w:t>
      </w:r>
      <w:r w:rsidR="009C774D">
        <w:rPr>
          <w:rFonts w:ascii="Tahoma" w:hAnsi="Tahoma" w:cs="Tahoma"/>
          <w:sz w:val="24"/>
          <w:szCs w:val="24"/>
          <w:lang w:val="es-ES"/>
        </w:rPr>
        <w:t>”</w:t>
      </w:r>
      <w:r w:rsidRPr="00E16F94">
        <w:rPr>
          <w:rFonts w:ascii="Tahoma" w:hAnsi="Tahoma" w:cs="Tahoma"/>
          <w:sz w:val="24"/>
          <w:szCs w:val="24"/>
          <w:lang w:val="es-ES"/>
        </w:rPr>
        <w:t>.</w:t>
      </w:r>
      <w:r w:rsidR="00C95273" w:rsidRPr="00E16F94">
        <w:rPr>
          <w:rFonts w:ascii="Tahoma" w:hAnsi="Tahoma" w:cs="Tahoma"/>
          <w:sz w:val="24"/>
          <w:szCs w:val="24"/>
          <w:lang w:val="es-ES"/>
        </w:rPr>
        <w:t xml:space="preserve"> </w:t>
      </w:r>
      <w:r w:rsidRPr="00E16F94">
        <w:rPr>
          <w:rFonts w:ascii="Tahoma" w:hAnsi="Tahoma" w:cs="Tahoma"/>
          <w:sz w:val="24"/>
          <w:szCs w:val="24"/>
          <w:lang w:val="es-ES"/>
        </w:rPr>
        <w:t>(</w:t>
      </w:r>
      <w:proofErr w:type="spellStart"/>
      <w:r w:rsidRPr="00E16F94">
        <w:rPr>
          <w:rFonts w:ascii="Tahoma" w:hAnsi="Tahoma" w:cs="Tahoma"/>
          <w:sz w:val="24"/>
          <w:szCs w:val="24"/>
          <w:lang w:val="es-ES"/>
        </w:rPr>
        <w:t>Cdno</w:t>
      </w:r>
      <w:proofErr w:type="spellEnd"/>
      <w:r w:rsidRPr="00E16F94">
        <w:rPr>
          <w:rFonts w:ascii="Tahoma" w:hAnsi="Tahoma" w:cs="Tahoma"/>
          <w:sz w:val="24"/>
          <w:szCs w:val="24"/>
          <w:lang w:val="es-ES"/>
        </w:rPr>
        <w:t>. 1ª instancia, CDS, instrucción y fallo, tiempo 00:58.20). De ahí entonces</w:t>
      </w:r>
      <w:r w:rsidR="00DF1403" w:rsidRPr="00E16F94">
        <w:rPr>
          <w:rFonts w:ascii="Tahoma" w:hAnsi="Tahoma" w:cs="Tahoma"/>
          <w:sz w:val="24"/>
          <w:szCs w:val="24"/>
          <w:lang w:val="es-ES"/>
        </w:rPr>
        <w:t>, resulta lógico</w:t>
      </w:r>
      <w:r w:rsidRPr="00E16F94">
        <w:rPr>
          <w:rFonts w:ascii="Tahoma" w:hAnsi="Tahoma" w:cs="Tahoma"/>
          <w:sz w:val="24"/>
          <w:szCs w:val="24"/>
          <w:lang w:val="es-ES"/>
        </w:rPr>
        <w:t xml:space="preserve"> que</w:t>
      </w:r>
      <w:r w:rsidR="00DF1403" w:rsidRPr="00E16F94">
        <w:rPr>
          <w:rFonts w:ascii="Tahoma" w:hAnsi="Tahoma" w:cs="Tahoma"/>
          <w:sz w:val="24"/>
          <w:szCs w:val="24"/>
          <w:lang w:val="es-ES"/>
        </w:rPr>
        <w:t xml:space="preserve"> en</w:t>
      </w:r>
      <w:r w:rsidRPr="00E16F94">
        <w:rPr>
          <w:rFonts w:ascii="Tahoma" w:hAnsi="Tahoma" w:cs="Tahoma"/>
          <w:sz w:val="24"/>
          <w:szCs w:val="24"/>
          <w:lang w:val="es-ES"/>
        </w:rPr>
        <w:t xml:space="preserve"> el </w:t>
      </w:r>
      <w:r w:rsidR="00DF1403" w:rsidRPr="00E16F94">
        <w:rPr>
          <w:rFonts w:ascii="Tahoma" w:hAnsi="Tahoma" w:cs="Tahoma"/>
          <w:sz w:val="24"/>
          <w:szCs w:val="24"/>
          <w:lang w:val="es-ES"/>
        </w:rPr>
        <w:t>acta de inspección técnica a cadáver no se registre una huella de frenado</w:t>
      </w:r>
      <w:r w:rsidRPr="00E16F94">
        <w:rPr>
          <w:rFonts w:ascii="Tahoma" w:hAnsi="Tahoma" w:cs="Tahoma"/>
          <w:sz w:val="24"/>
          <w:szCs w:val="24"/>
          <w:lang w:val="es-ES"/>
        </w:rPr>
        <w:t>, porque de la explicación del mismo conductor no venía a mucha velocidad, sin que ello genere duda en su dicho de que frenó en el mismo momento en que advirtió la presencia del menor en la mitad de la calzada.</w:t>
      </w:r>
    </w:p>
    <w:p w14:paraId="34105DD0" w14:textId="77777777" w:rsidR="009E66E0" w:rsidRPr="00E16F94" w:rsidRDefault="009E66E0" w:rsidP="00E16F94">
      <w:pPr>
        <w:spacing w:line="276" w:lineRule="auto"/>
        <w:jc w:val="both"/>
        <w:rPr>
          <w:rFonts w:ascii="Tahoma" w:hAnsi="Tahoma" w:cs="Tahoma"/>
          <w:sz w:val="24"/>
          <w:szCs w:val="24"/>
          <w:lang w:val="es-ES"/>
        </w:rPr>
      </w:pPr>
    </w:p>
    <w:p w14:paraId="5063B6EB" w14:textId="65297042" w:rsidR="00CD1251" w:rsidRPr="00E16F94" w:rsidRDefault="007C505C"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Más </w:t>
      </w:r>
      <w:r w:rsidR="00CD1251" w:rsidRPr="00E16F94">
        <w:rPr>
          <w:rFonts w:ascii="Tahoma" w:hAnsi="Tahoma" w:cs="Tahoma"/>
          <w:sz w:val="24"/>
          <w:szCs w:val="24"/>
          <w:lang w:val="es-ES"/>
        </w:rPr>
        <w:t>adelante concluyó</w:t>
      </w:r>
      <w:r w:rsidRPr="00E16F94">
        <w:rPr>
          <w:rFonts w:ascii="Tahoma" w:hAnsi="Tahoma" w:cs="Tahoma"/>
          <w:sz w:val="24"/>
          <w:szCs w:val="24"/>
          <w:lang w:val="es-ES"/>
        </w:rPr>
        <w:t xml:space="preserve"> el juzgador</w:t>
      </w:r>
      <w:r w:rsidR="00CD1251" w:rsidRPr="00E16F94">
        <w:rPr>
          <w:rFonts w:ascii="Tahoma" w:hAnsi="Tahoma" w:cs="Tahoma"/>
          <w:sz w:val="24"/>
          <w:szCs w:val="24"/>
          <w:lang w:val="es-ES"/>
        </w:rPr>
        <w:t>:</w:t>
      </w:r>
    </w:p>
    <w:p w14:paraId="6EF12E8D" w14:textId="77777777" w:rsidR="00CD1251" w:rsidRPr="00E16F94" w:rsidRDefault="00CD1251" w:rsidP="00E16F94">
      <w:pPr>
        <w:spacing w:line="276" w:lineRule="auto"/>
        <w:jc w:val="both"/>
        <w:rPr>
          <w:rFonts w:ascii="Tahoma" w:hAnsi="Tahoma" w:cs="Tahoma"/>
          <w:sz w:val="24"/>
          <w:szCs w:val="24"/>
          <w:lang w:val="es-ES"/>
        </w:rPr>
      </w:pPr>
    </w:p>
    <w:p w14:paraId="0121605A" w14:textId="596BEEA0" w:rsidR="00CD1251" w:rsidRPr="009C774D" w:rsidRDefault="00CD1251" w:rsidP="009C774D">
      <w:pPr>
        <w:ind w:left="426" w:right="420"/>
        <w:jc w:val="both"/>
        <w:rPr>
          <w:rFonts w:ascii="Tahoma" w:hAnsi="Tahoma" w:cs="Tahoma"/>
          <w:sz w:val="22"/>
          <w:szCs w:val="24"/>
          <w:lang w:val="es-CO"/>
        </w:rPr>
      </w:pPr>
      <w:r w:rsidRPr="009C774D">
        <w:rPr>
          <w:rFonts w:ascii="Tahoma" w:hAnsi="Tahoma" w:cs="Tahoma"/>
          <w:b/>
          <w:bCs/>
          <w:i/>
          <w:iCs/>
          <w:sz w:val="22"/>
          <w:szCs w:val="24"/>
          <w:lang w:val="es-ES"/>
        </w:rPr>
        <w:t>Y no se trata que el menor haya recorrido 7 metros como se indicó en las alegaciones de conclusión por la parte demandante, se reitera que de acuerdo a lo que refleja tanto el testimonio del señor Didier Fredy Díaz, como el informe de policía judicial en el componente del dibujo topográfico, particularmente en el sentido vehículo peatón, se describe un trayecto de 1.5 correspondiente a la berma y 3.5 correspondiente a uno de los carriles de la calzada, el testimonio hace alusión a que fue en ese punto donde logró percibir al menor e intentó la maniobra de evasión</w:t>
      </w:r>
      <w:r w:rsidRPr="009C774D">
        <w:rPr>
          <w:rFonts w:ascii="Tahoma" w:hAnsi="Tahoma" w:cs="Tahoma"/>
          <w:sz w:val="22"/>
          <w:szCs w:val="24"/>
          <w:lang w:val="es-ES"/>
        </w:rPr>
        <w:t>. (</w:t>
      </w:r>
      <w:proofErr w:type="spellStart"/>
      <w:r w:rsidRPr="009C774D">
        <w:rPr>
          <w:rFonts w:ascii="Tahoma" w:hAnsi="Tahoma" w:cs="Tahoma"/>
          <w:sz w:val="22"/>
          <w:szCs w:val="24"/>
          <w:lang w:val="es-CO"/>
        </w:rPr>
        <w:t>Cdno</w:t>
      </w:r>
      <w:proofErr w:type="spellEnd"/>
      <w:r w:rsidRPr="009C774D">
        <w:rPr>
          <w:rFonts w:ascii="Tahoma" w:hAnsi="Tahoma" w:cs="Tahoma"/>
          <w:sz w:val="22"/>
          <w:szCs w:val="24"/>
          <w:lang w:val="es-CO"/>
        </w:rPr>
        <w:t xml:space="preserve"> 1a instancia, CDS, instrucción, trámite y juzgamiento 2, tiempo 00:23:12 a 0:24:18)</w:t>
      </w:r>
    </w:p>
    <w:p w14:paraId="31AC9837" w14:textId="77777777" w:rsidR="00713CCF" w:rsidRPr="00E16F94" w:rsidRDefault="00713CCF" w:rsidP="00E16F94">
      <w:pPr>
        <w:spacing w:line="276" w:lineRule="auto"/>
        <w:jc w:val="both"/>
        <w:rPr>
          <w:rFonts w:ascii="Tahoma" w:hAnsi="Tahoma" w:cs="Tahoma"/>
          <w:sz w:val="24"/>
          <w:szCs w:val="24"/>
          <w:lang w:val="es-CO"/>
        </w:rPr>
      </w:pPr>
    </w:p>
    <w:p w14:paraId="23FF4335" w14:textId="6ABF3EE2" w:rsidR="00713CCF" w:rsidRPr="00E16F94" w:rsidRDefault="00713CCF" w:rsidP="00E16F94">
      <w:pPr>
        <w:spacing w:line="276" w:lineRule="auto"/>
        <w:jc w:val="both"/>
        <w:rPr>
          <w:rFonts w:ascii="Tahoma" w:hAnsi="Tahoma" w:cs="Tahoma"/>
          <w:sz w:val="24"/>
          <w:szCs w:val="24"/>
          <w:lang w:val="es-ES"/>
        </w:rPr>
      </w:pPr>
      <w:r w:rsidRPr="00E16F94">
        <w:rPr>
          <w:rFonts w:ascii="Tahoma" w:hAnsi="Tahoma" w:cs="Tahoma"/>
          <w:sz w:val="24"/>
          <w:szCs w:val="24"/>
          <w:lang w:val="es-ES"/>
        </w:rPr>
        <w:t>Conclusiones que no resultan antojadizas ya que son el producto de la valoración conjunta de las pruebas documentales como</w:t>
      </w:r>
      <w:r w:rsidR="001A318B" w:rsidRPr="00E16F94">
        <w:rPr>
          <w:rFonts w:ascii="Tahoma" w:hAnsi="Tahoma" w:cs="Tahoma"/>
          <w:sz w:val="24"/>
          <w:szCs w:val="24"/>
          <w:lang w:val="es-ES"/>
        </w:rPr>
        <w:t xml:space="preserve"> el</w:t>
      </w:r>
      <w:r w:rsidRPr="00E16F94">
        <w:rPr>
          <w:rFonts w:ascii="Tahoma" w:hAnsi="Tahoma" w:cs="Tahoma"/>
          <w:sz w:val="24"/>
          <w:szCs w:val="24"/>
          <w:lang w:val="es-ES"/>
        </w:rPr>
        <w:t xml:space="preserve"> Acta No. 352, Inspección técnica a cadáver- FPJ-10 fecha 25-07-2015</w:t>
      </w:r>
      <w:r w:rsidR="0054732D" w:rsidRPr="00E16F94">
        <w:rPr>
          <w:rFonts w:ascii="Tahoma" w:hAnsi="Tahoma" w:cs="Tahoma"/>
          <w:sz w:val="24"/>
          <w:szCs w:val="24"/>
          <w:lang w:val="es-ES"/>
        </w:rPr>
        <w:t>, que describe</w:t>
      </w:r>
      <w:r w:rsidRPr="00E16F94">
        <w:rPr>
          <w:rFonts w:ascii="Tahoma" w:hAnsi="Tahoma" w:cs="Tahoma"/>
          <w:sz w:val="24"/>
          <w:szCs w:val="24"/>
          <w:lang w:val="es-ES"/>
        </w:rPr>
        <w:t xml:space="preserve">: III. </w:t>
      </w:r>
      <w:r w:rsidRPr="00E16F94">
        <w:rPr>
          <w:rFonts w:ascii="Tahoma" w:hAnsi="Tahoma" w:cs="Tahoma"/>
          <w:i/>
          <w:sz w:val="24"/>
          <w:szCs w:val="24"/>
          <w:lang w:val="es-ES"/>
        </w:rPr>
        <w:t>Descrip</w:t>
      </w:r>
      <w:r w:rsidR="0054732D" w:rsidRPr="00E16F94">
        <w:rPr>
          <w:rFonts w:ascii="Tahoma" w:hAnsi="Tahoma" w:cs="Tahoma"/>
          <w:i/>
          <w:sz w:val="24"/>
          <w:szCs w:val="24"/>
          <w:lang w:val="es-ES"/>
        </w:rPr>
        <w:t>ción del lugar de la diligencia…</w:t>
      </w:r>
      <w:r w:rsidRPr="00E16F94">
        <w:rPr>
          <w:rFonts w:ascii="Tahoma" w:hAnsi="Tahoma" w:cs="Tahoma"/>
          <w:i/>
          <w:sz w:val="24"/>
          <w:szCs w:val="24"/>
          <w:lang w:val="es-ES"/>
        </w:rPr>
        <w:t>“</w:t>
      </w:r>
      <w:r w:rsidRPr="009C774D">
        <w:rPr>
          <w:rFonts w:ascii="Tahoma" w:hAnsi="Tahoma" w:cs="Tahoma"/>
          <w:i/>
          <w:sz w:val="22"/>
          <w:szCs w:val="24"/>
          <w:lang w:val="es-ES"/>
        </w:rPr>
        <w:t>…También se encuentra una huella de arrastre corporal producto de la fricción del cuerpo del menor contra la rueda izquierda de 2.32 metros…</w:t>
      </w:r>
      <w:r w:rsidRPr="00E16F94">
        <w:rPr>
          <w:rFonts w:ascii="Tahoma" w:hAnsi="Tahoma" w:cs="Tahoma"/>
          <w:sz w:val="24"/>
          <w:szCs w:val="24"/>
          <w:lang w:val="es-ES"/>
        </w:rPr>
        <w:t>” (</w:t>
      </w:r>
      <w:r w:rsidRPr="00E16F94">
        <w:rPr>
          <w:rFonts w:ascii="Tahoma" w:hAnsi="Tahoma" w:cs="Tahoma"/>
          <w:i/>
          <w:sz w:val="24"/>
          <w:szCs w:val="24"/>
          <w:lang w:val="es-ES"/>
        </w:rPr>
        <w:t>folios 99 a 103</w:t>
      </w:r>
      <w:r w:rsidRPr="00E16F94">
        <w:rPr>
          <w:rFonts w:ascii="Tahoma" w:hAnsi="Tahoma" w:cs="Tahoma"/>
          <w:sz w:val="24"/>
          <w:szCs w:val="24"/>
          <w:lang w:val="es-ES"/>
        </w:rPr>
        <w:t xml:space="preserve"> </w:t>
      </w:r>
      <w:r w:rsidRPr="00E16F94">
        <w:rPr>
          <w:rFonts w:ascii="Tahoma" w:hAnsi="Tahoma" w:cs="Tahoma"/>
          <w:i/>
          <w:sz w:val="24"/>
          <w:szCs w:val="24"/>
          <w:lang w:val="es-ES"/>
        </w:rPr>
        <w:t>cuaderno ppal. expediente digitalizado</w:t>
      </w:r>
      <w:r w:rsidRPr="00E16F94">
        <w:rPr>
          <w:rFonts w:ascii="Tahoma" w:hAnsi="Tahoma" w:cs="Tahoma"/>
          <w:sz w:val="24"/>
          <w:szCs w:val="24"/>
          <w:lang w:val="es-ES"/>
        </w:rPr>
        <w:t>); Informe pericial de necropsia</w:t>
      </w:r>
      <w:r w:rsidR="0054732D" w:rsidRPr="00E16F94">
        <w:rPr>
          <w:rFonts w:ascii="Tahoma" w:hAnsi="Tahoma" w:cs="Tahoma"/>
          <w:sz w:val="24"/>
          <w:szCs w:val="24"/>
          <w:lang w:val="es-ES"/>
        </w:rPr>
        <w:t>, en el cual se aprecia</w:t>
      </w:r>
      <w:r w:rsidRPr="00E16F94">
        <w:rPr>
          <w:rFonts w:ascii="Tahoma" w:hAnsi="Tahoma" w:cs="Tahoma"/>
          <w:sz w:val="24"/>
          <w:szCs w:val="24"/>
          <w:lang w:val="es-ES"/>
        </w:rPr>
        <w:t xml:space="preserve">: principales hallazgos de necropsia: </w:t>
      </w:r>
      <w:r w:rsidRPr="00E16F94">
        <w:rPr>
          <w:rFonts w:ascii="Tahoma" w:hAnsi="Tahoma" w:cs="Tahoma"/>
          <w:i/>
          <w:sz w:val="24"/>
          <w:szCs w:val="24"/>
          <w:lang w:val="es-ES"/>
        </w:rPr>
        <w:t xml:space="preserve">Choque hemorrágico </w:t>
      </w:r>
      <w:proofErr w:type="spellStart"/>
      <w:r w:rsidRPr="00E16F94">
        <w:rPr>
          <w:rFonts w:ascii="Tahoma" w:hAnsi="Tahoma" w:cs="Tahoma"/>
          <w:i/>
          <w:sz w:val="24"/>
          <w:szCs w:val="24"/>
          <w:lang w:val="es-ES"/>
        </w:rPr>
        <w:t>enolitrauma</w:t>
      </w:r>
      <w:proofErr w:type="spellEnd"/>
      <w:r w:rsidRPr="00E16F94">
        <w:rPr>
          <w:rFonts w:ascii="Tahoma" w:hAnsi="Tahoma" w:cs="Tahoma"/>
          <w:i/>
          <w:sz w:val="24"/>
          <w:szCs w:val="24"/>
          <w:lang w:val="es-ES"/>
        </w:rPr>
        <w:t xml:space="preserve"> contundente y por arrastramiento en accidente de tránsito</w:t>
      </w:r>
      <w:r w:rsidR="0054732D" w:rsidRPr="00E16F94">
        <w:rPr>
          <w:rFonts w:ascii="Tahoma" w:hAnsi="Tahoma" w:cs="Tahoma"/>
          <w:i/>
          <w:sz w:val="24"/>
          <w:szCs w:val="24"/>
          <w:lang w:val="es-ES"/>
        </w:rPr>
        <w:t>.</w:t>
      </w:r>
      <w:r w:rsidRPr="00E16F94">
        <w:rPr>
          <w:rFonts w:ascii="Tahoma" w:hAnsi="Tahoma" w:cs="Tahoma"/>
          <w:i/>
          <w:sz w:val="24"/>
          <w:szCs w:val="24"/>
          <w:lang w:val="es-ES"/>
        </w:rPr>
        <w:t>-Lesiones múltiples en piel</w:t>
      </w:r>
      <w:r w:rsidR="0054732D" w:rsidRPr="00E16F94">
        <w:rPr>
          <w:rFonts w:ascii="Tahoma" w:hAnsi="Tahoma" w:cs="Tahoma"/>
          <w:i/>
          <w:sz w:val="24"/>
          <w:szCs w:val="24"/>
          <w:lang w:val="es-ES"/>
        </w:rPr>
        <w:t>.</w:t>
      </w:r>
      <w:r w:rsidRPr="00E16F94">
        <w:rPr>
          <w:rFonts w:ascii="Tahoma" w:hAnsi="Tahoma" w:cs="Tahoma"/>
          <w:i/>
          <w:sz w:val="24"/>
          <w:szCs w:val="24"/>
          <w:lang w:val="es-ES"/>
        </w:rPr>
        <w:t>-</w:t>
      </w:r>
      <w:proofErr w:type="spellStart"/>
      <w:r w:rsidRPr="00E16F94">
        <w:rPr>
          <w:rFonts w:ascii="Tahoma" w:hAnsi="Tahoma" w:cs="Tahoma"/>
          <w:i/>
          <w:sz w:val="24"/>
          <w:szCs w:val="24"/>
          <w:lang w:val="es-ES"/>
        </w:rPr>
        <w:t>Abulsión</w:t>
      </w:r>
      <w:proofErr w:type="spellEnd"/>
      <w:r w:rsidRPr="00E16F94">
        <w:rPr>
          <w:rFonts w:ascii="Tahoma" w:hAnsi="Tahoma" w:cs="Tahoma"/>
          <w:i/>
          <w:sz w:val="24"/>
          <w:szCs w:val="24"/>
          <w:lang w:val="es-ES"/>
        </w:rPr>
        <w:t xml:space="preserve"> de </w:t>
      </w:r>
      <w:r w:rsidRPr="00E16F94">
        <w:rPr>
          <w:rFonts w:ascii="Tahoma" w:hAnsi="Tahoma" w:cs="Tahoma"/>
          <w:i/>
          <w:sz w:val="24"/>
          <w:szCs w:val="24"/>
          <w:lang w:val="es-ES"/>
        </w:rPr>
        <w:lastRenderedPageBreak/>
        <w:t>glúteos y región lumbar de predominio izquierdo.-Contusión pulmonar bilateral</w:t>
      </w:r>
      <w:r w:rsidR="0054732D" w:rsidRPr="00E16F94">
        <w:rPr>
          <w:rFonts w:ascii="Tahoma" w:hAnsi="Tahoma" w:cs="Tahoma"/>
          <w:i/>
          <w:sz w:val="24"/>
          <w:szCs w:val="24"/>
          <w:lang w:val="es-ES"/>
        </w:rPr>
        <w:t xml:space="preserve">. </w:t>
      </w:r>
      <w:r w:rsidRPr="00E16F94">
        <w:rPr>
          <w:rFonts w:ascii="Tahoma" w:hAnsi="Tahoma" w:cs="Tahoma"/>
          <w:i/>
          <w:sz w:val="24"/>
          <w:szCs w:val="24"/>
          <w:lang w:val="es-ES"/>
        </w:rPr>
        <w:t>-Fractura hepática-Hemoperitoneo</w:t>
      </w:r>
      <w:r w:rsidR="0054732D" w:rsidRPr="00E16F94">
        <w:rPr>
          <w:rFonts w:ascii="Tahoma" w:hAnsi="Tahoma" w:cs="Tahoma"/>
          <w:i/>
          <w:sz w:val="24"/>
          <w:szCs w:val="24"/>
          <w:lang w:val="es-ES"/>
        </w:rPr>
        <w:t xml:space="preserve">. </w:t>
      </w:r>
      <w:r w:rsidRPr="00E16F94">
        <w:rPr>
          <w:rFonts w:ascii="Tahoma" w:hAnsi="Tahoma" w:cs="Tahoma"/>
          <w:i/>
          <w:sz w:val="24"/>
          <w:szCs w:val="24"/>
          <w:lang w:val="es-ES"/>
        </w:rPr>
        <w:t>-</w:t>
      </w:r>
      <w:proofErr w:type="spellStart"/>
      <w:r w:rsidRPr="00E16F94">
        <w:rPr>
          <w:rFonts w:ascii="Tahoma" w:hAnsi="Tahoma" w:cs="Tahoma"/>
          <w:i/>
          <w:sz w:val="24"/>
          <w:szCs w:val="24"/>
          <w:lang w:val="es-ES"/>
        </w:rPr>
        <w:t>Hemotorax</w:t>
      </w:r>
      <w:proofErr w:type="spellEnd"/>
      <w:proofErr w:type="gramStart"/>
      <w:r w:rsidRPr="00E16F94">
        <w:rPr>
          <w:rFonts w:ascii="Tahoma" w:hAnsi="Tahoma" w:cs="Tahoma"/>
          <w:i/>
          <w:sz w:val="24"/>
          <w:szCs w:val="24"/>
          <w:lang w:val="es-ES"/>
        </w:rPr>
        <w:t>…(</w:t>
      </w:r>
      <w:proofErr w:type="spellStart"/>
      <w:proofErr w:type="gramEnd"/>
      <w:r w:rsidRPr="00E16F94">
        <w:rPr>
          <w:rFonts w:ascii="Tahoma" w:hAnsi="Tahoma" w:cs="Tahoma"/>
          <w:i/>
          <w:sz w:val="24"/>
          <w:szCs w:val="24"/>
          <w:lang w:val="es-ES"/>
        </w:rPr>
        <w:t>fls</w:t>
      </w:r>
      <w:proofErr w:type="spellEnd"/>
      <w:r w:rsidRPr="00E16F94">
        <w:rPr>
          <w:rFonts w:ascii="Tahoma" w:hAnsi="Tahoma" w:cs="Tahoma"/>
          <w:i/>
          <w:sz w:val="24"/>
          <w:szCs w:val="24"/>
          <w:lang w:val="es-ES"/>
        </w:rPr>
        <w:t>. 99 a 103 cuaderno ppal. expediente digitalizado)</w:t>
      </w:r>
      <w:r w:rsidR="00277E07" w:rsidRPr="00E16F94">
        <w:rPr>
          <w:rFonts w:ascii="Tahoma" w:hAnsi="Tahoma" w:cs="Tahoma"/>
          <w:i/>
          <w:sz w:val="24"/>
          <w:szCs w:val="24"/>
          <w:lang w:val="es-ES"/>
        </w:rPr>
        <w:t>; Dibujo topográfico (</w:t>
      </w:r>
      <w:proofErr w:type="spellStart"/>
      <w:r w:rsidR="00277E07" w:rsidRPr="00E16F94">
        <w:rPr>
          <w:rFonts w:ascii="Tahoma" w:hAnsi="Tahoma" w:cs="Tahoma"/>
          <w:i/>
          <w:sz w:val="24"/>
          <w:szCs w:val="24"/>
          <w:lang w:val="es-ES"/>
        </w:rPr>
        <w:t>fls</w:t>
      </w:r>
      <w:proofErr w:type="spellEnd"/>
      <w:r w:rsidR="00277E07" w:rsidRPr="00E16F94">
        <w:rPr>
          <w:rFonts w:ascii="Tahoma" w:hAnsi="Tahoma" w:cs="Tahoma"/>
          <w:i/>
          <w:sz w:val="24"/>
          <w:szCs w:val="24"/>
          <w:lang w:val="es-ES"/>
        </w:rPr>
        <w:t xml:space="preserve">. 107 y 108 </w:t>
      </w:r>
      <w:proofErr w:type="spellStart"/>
      <w:r w:rsidR="00277E07" w:rsidRPr="00E16F94">
        <w:rPr>
          <w:rFonts w:ascii="Tahoma" w:hAnsi="Tahoma" w:cs="Tahoma"/>
          <w:i/>
          <w:sz w:val="24"/>
          <w:szCs w:val="24"/>
          <w:lang w:val="es-ES"/>
        </w:rPr>
        <w:t>cdno</w:t>
      </w:r>
      <w:proofErr w:type="spellEnd"/>
      <w:r w:rsidR="00277E07" w:rsidRPr="00E16F94">
        <w:rPr>
          <w:rFonts w:ascii="Tahoma" w:hAnsi="Tahoma" w:cs="Tahoma"/>
          <w:i/>
          <w:sz w:val="24"/>
          <w:szCs w:val="24"/>
          <w:lang w:val="es-ES"/>
        </w:rPr>
        <w:t>. Ppal.)</w:t>
      </w:r>
      <w:r w:rsidR="00752B88" w:rsidRPr="00E16F94">
        <w:rPr>
          <w:rFonts w:ascii="Tahoma" w:hAnsi="Tahoma" w:cs="Tahoma"/>
          <w:i/>
          <w:sz w:val="24"/>
          <w:szCs w:val="24"/>
          <w:lang w:val="es-ES"/>
        </w:rPr>
        <w:t xml:space="preserve">, </w:t>
      </w:r>
      <w:r w:rsidR="00752B88" w:rsidRPr="00E16F94">
        <w:rPr>
          <w:rFonts w:ascii="Tahoma" w:hAnsi="Tahoma" w:cs="Tahoma"/>
          <w:sz w:val="24"/>
          <w:szCs w:val="24"/>
          <w:lang w:val="es-ES"/>
        </w:rPr>
        <w:t>con el testimonio del conductor del vehículo Didier Fredy Díaz</w:t>
      </w:r>
      <w:r w:rsidR="00CE7B5D" w:rsidRPr="00E16F94">
        <w:rPr>
          <w:rFonts w:ascii="Tahoma" w:hAnsi="Tahoma" w:cs="Tahoma"/>
          <w:sz w:val="24"/>
          <w:szCs w:val="24"/>
          <w:lang w:val="es-ES"/>
        </w:rPr>
        <w:t>, testimonio que valoró el juzgador como espontáneo, responsivo</w:t>
      </w:r>
      <w:r w:rsidR="00752B88" w:rsidRPr="00E16F94">
        <w:rPr>
          <w:rFonts w:ascii="Tahoma" w:hAnsi="Tahoma" w:cs="Tahoma"/>
          <w:sz w:val="24"/>
          <w:szCs w:val="24"/>
          <w:lang w:val="es-ES"/>
        </w:rPr>
        <w:t>.</w:t>
      </w:r>
      <w:r w:rsidR="00EE7A74" w:rsidRPr="00E16F94">
        <w:rPr>
          <w:rFonts w:ascii="Tahoma" w:hAnsi="Tahoma" w:cs="Tahoma"/>
          <w:sz w:val="24"/>
          <w:szCs w:val="24"/>
          <w:lang w:val="es-ES"/>
        </w:rPr>
        <w:t xml:space="preserve"> </w:t>
      </w:r>
    </w:p>
    <w:p w14:paraId="18743C7B" w14:textId="77777777" w:rsidR="00713CCF" w:rsidRPr="00E16F94" w:rsidRDefault="00713CCF" w:rsidP="00E16F94">
      <w:pPr>
        <w:spacing w:line="276" w:lineRule="auto"/>
        <w:jc w:val="both"/>
        <w:rPr>
          <w:rFonts w:ascii="Tahoma" w:hAnsi="Tahoma" w:cs="Tahoma"/>
          <w:i/>
          <w:sz w:val="24"/>
          <w:szCs w:val="24"/>
          <w:lang w:val="es-ES"/>
        </w:rPr>
      </w:pPr>
    </w:p>
    <w:p w14:paraId="4558569F" w14:textId="0371C4E9" w:rsidR="00713CCF" w:rsidRPr="00E16F94" w:rsidRDefault="007C505C"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De ahí entonces que el reproche que se hace respecto a la valoración probatoria está destinado al fracaso, pues </w:t>
      </w:r>
      <w:r w:rsidR="00713CCF" w:rsidRPr="00E16F94">
        <w:rPr>
          <w:rFonts w:ascii="Tahoma" w:hAnsi="Tahoma" w:cs="Tahoma"/>
          <w:sz w:val="24"/>
          <w:szCs w:val="24"/>
          <w:lang w:val="es-ES"/>
        </w:rPr>
        <w:t>contrario a lo expuesto por el recurrente quien desde los reparos concretos manifestó que su tesis ha sido que el conductor al transitar por el lado izquierdo tenía que haber visto al menor y no lo vio porque se encontraba distraído hablando por celular, análisis que construye acompasado con el dictamen pericial que no puede tenerse en cuenta por las razones anteriormente expuestas</w:t>
      </w:r>
      <w:r w:rsidR="00D414FE" w:rsidRPr="00E16F94">
        <w:rPr>
          <w:rFonts w:ascii="Tahoma" w:hAnsi="Tahoma" w:cs="Tahoma"/>
          <w:sz w:val="24"/>
          <w:szCs w:val="24"/>
          <w:lang w:val="es-ES"/>
        </w:rPr>
        <w:t>.</w:t>
      </w:r>
    </w:p>
    <w:p w14:paraId="507C6CB8" w14:textId="77777777" w:rsidR="00CD1251" w:rsidRPr="00E16F94" w:rsidRDefault="00CD1251" w:rsidP="00E16F94">
      <w:pPr>
        <w:spacing w:line="276" w:lineRule="auto"/>
        <w:jc w:val="both"/>
        <w:rPr>
          <w:rFonts w:ascii="Tahoma" w:hAnsi="Tahoma" w:cs="Tahoma"/>
          <w:sz w:val="24"/>
          <w:szCs w:val="24"/>
          <w:lang w:val="es-ES"/>
        </w:rPr>
      </w:pPr>
    </w:p>
    <w:p w14:paraId="0932E3D0" w14:textId="10206840" w:rsidR="00733678" w:rsidRPr="00E16F94" w:rsidRDefault="00733678" w:rsidP="00E16F94">
      <w:pPr>
        <w:spacing w:line="276" w:lineRule="auto"/>
        <w:jc w:val="both"/>
        <w:rPr>
          <w:rFonts w:ascii="Tahoma" w:hAnsi="Tahoma" w:cs="Tahoma"/>
          <w:sz w:val="24"/>
          <w:szCs w:val="24"/>
          <w:lang w:val="es-ES"/>
        </w:rPr>
      </w:pPr>
      <w:r w:rsidRPr="00E16F94">
        <w:rPr>
          <w:rFonts w:ascii="Tahoma" w:hAnsi="Tahoma" w:cs="Tahoma"/>
          <w:sz w:val="24"/>
          <w:szCs w:val="24"/>
          <w:lang w:val="es-ES"/>
        </w:rPr>
        <w:t>3.2.3</w:t>
      </w:r>
      <w:r w:rsidR="00E36696" w:rsidRPr="00E16F94">
        <w:rPr>
          <w:rFonts w:ascii="Tahoma" w:hAnsi="Tahoma" w:cs="Tahoma"/>
          <w:sz w:val="24"/>
          <w:szCs w:val="24"/>
          <w:lang w:val="es-ES"/>
        </w:rPr>
        <w:t xml:space="preserve">. </w:t>
      </w:r>
      <w:r w:rsidRPr="00E16F94">
        <w:rPr>
          <w:rFonts w:ascii="Tahoma" w:hAnsi="Tahoma" w:cs="Tahoma"/>
          <w:sz w:val="24"/>
          <w:szCs w:val="24"/>
          <w:lang w:val="es-ES"/>
        </w:rPr>
        <w:t xml:space="preserve">Como último reparo plantea el recurrente </w:t>
      </w:r>
      <w:r w:rsidR="002E598E" w:rsidRPr="00E16F94">
        <w:rPr>
          <w:rFonts w:ascii="Tahoma" w:hAnsi="Tahoma" w:cs="Tahoma"/>
          <w:sz w:val="24"/>
          <w:szCs w:val="24"/>
          <w:lang w:val="es-ES"/>
        </w:rPr>
        <w:t>la concurrencia de culpas, que debe entenderse como</w:t>
      </w:r>
      <w:r w:rsidRPr="00E16F94">
        <w:rPr>
          <w:rFonts w:ascii="Tahoma" w:hAnsi="Tahoma" w:cs="Tahoma"/>
          <w:sz w:val="24"/>
          <w:szCs w:val="24"/>
          <w:lang w:val="es-ES"/>
        </w:rPr>
        <w:t xml:space="preserve"> </w:t>
      </w:r>
      <w:r w:rsidR="002E598E" w:rsidRPr="00E16F94">
        <w:rPr>
          <w:rFonts w:ascii="Tahoma" w:hAnsi="Tahoma" w:cs="Tahoma"/>
          <w:sz w:val="24"/>
          <w:szCs w:val="24"/>
          <w:lang w:val="es-ES"/>
        </w:rPr>
        <w:t xml:space="preserve">la </w:t>
      </w:r>
      <w:proofErr w:type="spellStart"/>
      <w:r w:rsidR="002E598E" w:rsidRPr="00E16F94">
        <w:rPr>
          <w:rFonts w:ascii="Tahoma" w:hAnsi="Tahoma" w:cs="Tahoma"/>
          <w:sz w:val="24"/>
          <w:szCs w:val="24"/>
          <w:lang w:val="es-ES"/>
        </w:rPr>
        <w:t>concausalidad</w:t>
      </w:r>
      <w:proofErr w:type="spellEnd"/>
      <w:r w:rsidR="002E598E" w:rsidRPr="00E16F94">
        <w:rPr>
          <w:rFonts w:ascii="Tahoma" w:hAnsi="Tahoma" w:cs="Tahoma"/>
          <w:sz w:val="24"/>
          <w:szCs w:val="24"/>
          <w:lang w:val="es-ES"/>
        </w:rPr>
        <w:t xml:space="preserve"> o coparticipación causal, como bien lo ha analizado esta Sala en decisiones anteriores, entre estas, en la proferida el 16 de febrero de 2018, radicado: 2012-00240-01, M.P. Dr. </w:t>
      </w:r>
      <w:proofErr w:type="spellStart"/>
      <w:r w:rsidR="002E598E" w:rsidRPr="00E16F94">
        <w:rPr>
          <w:rFonts w:ascii="Tahoma" w:hAnsi="Tahoma" w:cs="Tahoma"/>
          <w:sz w:val="24"/>
          <w:szCs w:val="24"/>
          <w:lang w:val="es-ES"/>
        </w:rPr>
        <w:t>Duberney</w:t>
      </w:r>
      <w:proofErr w:type="spellEnd"/>
      <w:r w:rsidR="002E598E" w:rsidRPr="00E16F94">
        <w:rPr>
          <w:rFonts w:ascii="Tahoma" w:hAnsi="Tahoma" w:cs="Tahoma"/>
          <w:sz w:val="24"/>
          <w:szCs w:val="24"/>
          <w:lang w:val="es-ES"/>
        </w:rPr>
        <w:t xml:space="preserve"> Grisales </w:t>
      </w:r>
      <w:r w:rsidR="00E64593" w:rsidRPr="00E16F94">
        <w:rPr>
          <w:rFonts w:ascii="Tahoma" w:hAnsi="Tahoma" w:cs="Tahoma"/>
          <w:sz w:val="24"/>
          <w:szCs w:val="24"/>
          <w:lang w:val="es-ES"/>
        </w:rPr>
        <w:t>Herrera.</w:t>
      </w:r>
    </w:p>
    <w:p w14:paraId="173C68A7" w14:textId="77777777" w:rsidR="00D14197" w:rsidRPr="00E16F94" w:rsidRDefault="00D14197" w:rsidP="00E16F94">
      <w:pPr>
        <w:spacing w:line="276" w:lineRule="auto"/>
        <w:jc w:val="both"/>
        <w:rPr>
          <w:rFonts w:ascii="Tahoma" w:hAnsi="Tahoma" w:cs="Tahoma"/>
          <w:sz w:val="24"/>
          <w:szCs w:val="24"/>
          <w:lang w:val="es-ES"/>
        </w:rPr>
      </w:pPr>
    </w:p>
    <w:p w14:paraId="00DAB425" w14:textId="77777777" w:rsidR="00D14197" w:rsidRPr="00E16F94" w:rsidRDefault="00D14197"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Sea lo primero indicar, que es posible el análisis de la </w:t>
      </w:r>
      <w:proofErr w:type="spellStart"/>
      <w:r w:rsidRPr="00E16F94">
        <w:rPr>
          <w:rFonts w:ascii="Tahoma" w:hAnsi="Tahoma" w:cs="Tahoma"/>
          <w:sz w:val="24"/>
          <w:szCs w:val="24"/>
          <w:lang w:val="es-ES"/>
        </w:rPr>
        <w:t>concausalidad</w:t>
      </w:r>
      <w:proofErr w:type="spellEnd"/>
      <w:r w:rsidRPr="00E16F94">
        <w:rPr>
          <w:rFonts w:ascii="Tahoma" w:hAnsi="Tahoma" w:cs="Tahoma"/>
          <w:sz w:val="24"/>
          <w:szCs w:val="24"/>
          <w:lang w:val="es-ES"/>
        </w:rPr>
        <w:t xml:space="preserve"> o coparticipación causal planteada en esta Sede, por cuanto no riñe con el principio de congruencia, toda vez que se trata de una fundamentación de derecho, correspondiéndole al funcionario judicial definir la norma aplicable para la resolución del caso. (</w:t>
      </w:r>
      <w:proofErr w:type="spellStart"/>
      <w:r w:rsidRPr="00E16F94">
        <w:rPr>
          <w:rFonts w:ascii="Tahoma" w:hAnsi="Tahoma" w:cs="Tahoma"/>
          <w:sz w:val="24"/>
          <w:szCs w:val="24"/>
          <w:lang w:val="es-ES"/>
        </w:rPr>
        <w:t>Sent</w:t>
      </w:r>
      <w:proofErr w:type="spellEnd"/>
      <w:r w:rsidRPr="00E16F94">
        <w:rPr>
          <w:rFonts w:ascii="Tahoma" w:hAnsi="Tahoma" w:cs="Tahoma"/>
          <w:sz w:val="24"/>
          <w:szCs w:val="24"/>
          <w:lang w:val="es-ES"/>
        </w:rPr>
        <w:t xml:space="preserve">. octubre 10 de 2020, Rad: 2019-00117-01, M.P. Dr. </w:t>
      </w:r>
      <w:proofErr w:type="spellStart"/>
      <w:r w:rsidRPr="00E16F94">
        <w:rPr>
          <w:rFonts w:ascii="Tahoma" w:hAnsi="Tahoma" w:cs="Tahoma"/>
          <w:sz w:val="24"/>
          <w:szCs w:val="24"/>
          <w:lang w:val="es-ES"/>
        </w:rPr>
        <w:t>Duberney</w:t>
      </w:r>
      <w:proofErr w:type="spellEnd"/>
      <w:r w:rsidRPr="00E16F94">
        <w:rPr>
          <w:rFonts w:ascii="Tahoma" w:hAnsi="Tahoma" w:cs="Tahoma"/>
          <w:sz w:val="24"/>
          <w:szCs w:val="24"/>
          <w:lang w:val="es-ES"/>
        </w:rPr>
        <w:t xml:space="preserve"> Grisales Herrera, Tribunal Superior de Pereira, Sala Civil Familia). </w:t>
      </w:r>
    </w:p>
    <w:p w14:paraId="613D9068" w14:textId="77777777" w:rsidR="00D14197" w:rsidRPr="00E16F94" w:rsidRDefault="00D14197" w:rsidP="00E16F94">
      <w:pPr>
        <w:spacing w:line="276" w:lineRule="auto"/>
        <w:jc w:val="both"/>
        <w:rPr>
          <w:rFonts w:ascii="Tahoma" w:hAnsi="Tahoma" w:cs="Tahoma"/>
          <w:sz w:val="24"/>
          <w:szCs w:val="24"/>
          <w:lang w:val="es-ES"/>
        </w:rPr>
      </w:pPr>
    </w:p>
    <w:p w14:paraId="242CEFED" w14:textId="7A4D2119" w:rsidR="00733C57" w:rsidRPr="00E16F94" w:rsidRDefault="00985940" w:rsidP="00E16F94">
      <w:pPr>
        <w:spacing w:line="276" w:lineRule="auto"/>
        <w:jc w:val="both"/>
        <w:rPr>
          <w:rFonts w:ascii="Tahoma" w:hAnsi="Tahoma" w:cs="Tahoma"/>
          <w:sz w:val="24"/>
          <w:szCs w:val="24"/>
          <w:lang w:val="es-ES"/>
        </w:rPr>
      </w:pPr>
      <w:r w:rsidRPr="00E16F94">
        <w:rPr>
          <w:rFonts w:ascii="Tahoma" w:hAnsi="Tahoma" w:cs="Tahoma"/>
          <w:sz w:val="24"/>
          <w:szCs w:val="24"/>
          <w:lang w:val="es-ES"/>
        </w:rPr>
        <w:t>Sostiene el recurrente</w:t>
      </w:r>
      <w:r w:rsidR="00733C57" w:rsidRPr="00E16F94">
        <w:rPr>
          <w:rFonts w:ascii="Tahoma" w:hAnsi="Tahoma" w:cs="Tahoma"/>
          <w:sz w:val="24"/>
          <w:szCs w:val="24"/>
          <w:lang w:val="es-ES"/>
        </w:rPr>
        <w:t xml:space="preserve"> que era deber del juez analizar las conductas individuales de ambas partes para verificar el grado de responsabilidad que le asistía a cada uno de los involucrados en el accidente, situación que estuvo ausente en el fallo de primera instancia, pues reconoce que el menor ingresó a la vía sin el acompañamiento de un adulto, pero el conductor incrementó el riesgo de su actividad peligrosa cuando: (i) Estaba hablando por celular</w:t>
      </w:r>
      <w:r w:rsidR="00A61678" w:rsidRPr="00E16F94">
        <w:rPr>
          <w:rFonts w:ascii="Tahoma" w:hAnsi="Tahoma" w:cs="Tahoma"/>
          <w:sz w:val="24"/>
          <w:szCs w:val="24"/>
          <w:lang w:val="es-ES"/>
        </w:rPr>
        <w:t>;</w:t>
      </w:r>
      <w:r w:rsidR="00733C57" w:rsidRPr="00E16F94">
        <w:rPr>
          <w:rFonts w:ascii="Tahoma" w:hAnsi="Tahoma" w:cs="Tahoma"/>
          <w:sz w:val="24"/>
          <w:szCs w:val="24"/>
          <w:lang w:val="es-ES"/>
        </w:rPr>
        <w:t xml:space="preserve"> (</w:t>
      </w:r>
      <w:proofErr w:type="spellStart"/>
      <w:r w:rsidR="00733C57" w:rsidRPr="00E16F94">
        <w:rPr>
          <w:rFonts w:ascii="Tahoma" w:hAnsi="Tahoma" w:cs="Tahoma"/>
          <w:sz w:val="24"/>
          <w:szCs w:val="24"/>
          <w:lang w:val="es-ES"/>
        </w:rPr>
        <w:t>ii</w:t>
      </w:r>
      <w:proofErr w:type="spellEnd"/>
      <w:r w:rsidR="00733C57" w:rsidRPr="00E16F94">
        <w:rPr>
          <w:rFonts w:ascii="Tahoma" w:hAnsi="Tahoma" w:cs="Tahoma"/>
          <w:sz w:val="24"/>
          <w:szCs w:val="24"/>
          <w:lang w:val="es-ES"/>
        </w:rPr>
        <w:t>) No advierte a un menor con camiseta roja caminando por espacio de más de 7 metros; (</w:t>
      </w:r>
      <w:proofErr w:type="spellStart"/>
      <w:r w:rsidR="00733C57" w:rsidRPr="00E16F94">
        <w:rPr>
          <w:rFonts w:ascii="Tahoma" w:hAnsi="Tahoma" w:cs="Tahoma"/>
          <w:sz w:val="24"/>
          <w:szCs w:val="24"/>
          <w:lang w:val="es-ES"/>
        </w:rPr>
        <w:t>iii</w:t>
      </w:r>
      <w:proofErr w:type="spellEnd"/>
      <w:r w:rsidR="00733C57" w:rsidRPr="00E16F94">
        <w:rPr>
          <w:rFonts w:ascii="Tahoma" w:hAnsi="Tahoma" w:cs="Tahoma"/>
          <w:sz w:val="24"/>
          <w:szCs w:val="24"/>
          <w:lang w:val="es-ES"/>
        </w:rPr>
        <w:t>) Solo advierte la presencia del menor cuando se produce el atrapamiento; (</w:t>
      </w:r>
      <w:proofErr w:type="spellStart"/>
      <w:r w:rsidR="00733C57" w:rsidRPr="00E16F94">
        <w:rPr>
          <w:rFonts w:ascii="Tahoma" w:hAnsi="Tahoma" w:cs="Tahoma"/>
          <w:sz w:val="24"/>
          <w:szCs w:val="24"/>
          <w:lang w:val="es-ES"/>
        </w:rPr>
        <w:t>iv</w:t>
      </w:r>
      <w:proofErr w:type="spellEnd"/>
      <w:r w:rsidR="00733C57" w:rsidRPr="00E16F94">
        <w:rPr>
          <w:rFonts w:ascii="Tahoma" w:hAnsi="Tahoma" w:cs="Tahoma"/>
          <w:sz w:val="24"/>
          <w:szCs w:val="24"/>
          <w:lang w:val="es-ES"/>
        </w:rPr>
        <w:t>) Se trataba de una recta de doble calzada; (v) No había elementos que impidieran su visibilidad; y, (vi) Otro menor en el sardinel intentó sin éxito avisar al conductor sobre la presencia del menor, pero era tanta la desconcentración del conductor que tampoco atendió su llamado.</w:t>
      </w:r>
    </w:p>
    <w:p w14:paraId="3E9BC8D4" w14:textId="77777777" w:rsidR="00D414FE" w:rsidRPr="00E16F94" w:rsidRDefault="00D414FE" w:rsidP="00E16F94">
      <w:pPr>
        <w:spacing w:line="276" w:lineRule="auto"/>
        <w:jc w:val="both"/>
        <w:rPr>
          <w:rFonts w:ascii="Tahoma" w:hAnsi="Tahoma" w:cs="Tahoma"/>
          <w:sz w:val="24"/>
          <w:szCs w:val="24"/>
          <w:lang w:val="es-ES"/>
        </w:rPr>
      </w:pPr>
    </w:p>
    <w:p w14:paraId="72432594" w14:textId="3DCB324D" w:rsidR="0065710C" w:rsidRPr="00E16F94" w:rsidRDefault="0065710C"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Como en el presente asunto se plantea la causal </w:t>
      </w:r>
      <w:proofErr w:type="spellStart"/>
      <w:r w:rsidRPr="00E16F94">
        <w:rPr>
          <w:rFonts w:ascii="Tahoma" w:hAnsi="Tahoma" w:cs="Tahoma"/>
          <w:sz w:val="24"/>
          <w:szCs w:val="24"/>
          <w:lang w:val="es-ES"/>
        </w:rPr>
        <w:t>exonerativa</w:t>
      </w:r>
      <w:proofErr w:type="spellEnd"/>
      <w:r w:rsidRPr="00E16F94">
        <w:rPr>
          <w:rFonts w:ascii="Tahoma" w:hAnsi="Tahoma" w:cs="Tahoma"/>
          <w:sz w:val="24"/>
          <w:szCs w:val="24"/>
          <w:lang w:val="es-ES"/>
        </w:rPr>
        <w:t xml:space="preserve"> de la culpa o hecho exclusivo de la víctima, es necesario analizar la imprevisibilidad e irresistibilidad del hecho por ella provocado.</w:t>
      </w:r>
    </w:p>
    <w:p w14:paraId="50B49829" w14:textId="77777777" w:rsidR="000B54FE" w:rsidRPr="00E16F94" w:rsidRDefault="000B54FE" w:rsidP="00E16F94">
      <w:pPr>
        <w:spacing w:line="276" w:lineRule="auto"/>
        <w:jc w:val="both"/>
        <w:rPr>
          <w:rFonts w:ascii="Tahoma" w:hAnsi="Tahoma" w:cs="Tahoma"/>
          <w:sz w:val="24"/>
          <w:szCs w:val="24"/>
          <w:lang w:val="es-ES"/>
        </w:rPr>
      </w:pPr>
    </w:p>
    <w:p w14:paraId="3B3E3503" w14:textId="676462D4" w:rsidR="000B54FE" w:rsidRPr="00E16F94" w:rsidRDefault="000B54FE" w:rsidP="00E16F94">
      <w:pPr>
        <w:spacing w:line="276" w:lineRule="auto"/>
        <w:jc w:val="both"/>
        <w:rPr>
          <w:rFonts w:ascii="Tahoma" w:hAnsi="Tahoma" w:cs="Tahoma"/>
          <w:sz w:val="24"/>
          <w:szCs w:val="24"/>
          <w:lang w:val="es-ES"/>
        </w:rPr>
      </w:pPr>
      <w:r w:rsidRPr="00E16F94">
        <w:rPr>
          <w:rFonts w:ascii="Tahoma" w:hAnsi="Tahoma" w:cs="Tahoma"/>
          <w:sz w:val="24"/>
          <w:szCs w:val="24"/>
          <w:lang w:val="es-ES"/>
        </w:rPr>
        <w:t xml:space="preserve">Sobre los presupuestos de imprevisibilidad e irresistibilidad, se ha pronunciado esta Sala en decisiones anteriores, </w:t>
      </w:r>
      <w:r w:rsidR="00C726C9" w:rsidRPr="00E16F94">
        <w:rPr>
          <w:rFonts w:ascii="Tahoma" w:hAnsi="Tahoma" w:cs="Tahoma"/>
          <w:sz w:val="24"/>
          <w:szCs w:val="24"/>
          <w:lang w:val="es-ES"/>
        </w:rPr>
        <w:t>recientemente en</w:t>
      </w:r>
      <w:r w:rsidRPr="00E16F94">
        <w:rPr>
          <w:rFonts w:ascii="Tahoma" w:hAnsi="Tahoma" w:cs="Tahoma"/>
          <w:sz w:val="24"/>
          <w:szCs w:val="24"/>
          <w:lang w:val="es-ES"/>
        </w:rPr>
        <w:t xml:space="preserve"> sentencia de 18 de noviembre de 2020, Rad. 2014-00203</w:t>
      </w:r>
      <w:r w:rsidR="00C726C9" w:rsidRPr="00E16F94">
        <w:rPr>
          <w:rFonts w:ascii="Tahoma" w:hAnsi="Tahoma" w:cs="Tahoma"/>
          <w:sz w:val="24"/>
          <w:szCs w:val="24"/>
          <w:lang w:val="es-ES"/>
        </w:rPr>
        <w:t xml:space="preserve">, M.P. </w:t>
      </w:r>
      <w:proofErr w:type="spellStart"/>
      <w:r w:rsidR="00C726C9" w:rsidRPr="00E16F94">
        <w:rPr>
          <w:rFonts w:ascii="Tahoma" w:hAnsi="Tahoma" w:cs="Tahoma"/>
          <w:sz w:val="24"/>
          <w:szCs w:val="24"/>
          <w:lang w:val="es-ES"/>
        </w:rPr>
        <w:t>Duberney</w:t>
      </w:r>
      <w:proofErr w:type="spellEnd"/>
      <w:r w:rsidR="00C726C9" w:rsidRPr="00E16F94">
        <w:rPr>
          <w:rFonts w:ascii="Tahoma" w:hAnsi="Tahoma" w:cs="Tahoma"/>
          <w:sz w:val="24"/>
          <w:szCs w:val="24"/>
          <w:lang w:val="es-ES"/>
        </w:rPr>
        <w:t xml:space="preserve"> Grisales </w:t>
      </w:r>
      <w:proofErr w:type="spellStart"/>
      <w:r w:rsidR="00C726C9" w:rsidRPr="00E16F94">
        <w:rPr>
          <w:rFonts w:ascii="Tahoma" w:hAnsi="Tahoma" w:cs="Tahoma"/>
          <w:sz w:val="24"/>
          <w:szCs w:val="24"/>
          <w:lang w:val="es-ES"/>
        </w:rPr>
        <w:t>Herrea</w:t>
      </w:r>
      <w:proofErr w:type="spellEnd"/>
      <w:r w:rsidR="00C726C9" w:rsidRPr="00E16F94">
        <w:rPr>
          <w:rFonts w:ascii="Tahoma" w:hAnsi="Tahoma" w:cs="Tahoma"/>
          <w:sz w:val="24"/>
          <w:szCs w:val="24"/>
          <w:lang w:val="es-ES"/>
        </w:rPr>
        <w:t>, en la que indicó:</w:t>
      </w:r>
    </w:p>
    <w:p w14:paraId="66D0338C" w14:textId="5C566D28" w:rsidR="00E64593" w:rsidRPr="00E16F94" w:rsidRDefault="00E64593" w:rsidP="00E16F94">
      <w:pPr>
        <w:spacing w:line="276" w:lineRule="auto"/>
        <w:jc w:val="both"/>
        <w:rPr>
          <w:rFonts w:ascii="Tahoma" w:hAnsi="Tahoma" w:cs="Tahoma"/>
          <w:sz w:val="24"/>
          <w:szCs w:val="24"/>
          <w:lang w:val="es-ES"/>
        </w:rPr>
      </w:pPr>
    </w:p>
    <w:p w14:paraId="740741F0" w14:textId="77777777" w:rsidR="002F70C8" w:rsidRPr="00E16F94" w:rsidRDefault="002F70C8" w:rsidP="00E16F94">
      <w:pPr>
        <w:spacing w:line="276" w:lineRule="auto"/>
        <w:jc w:val="both"/>
        <w:rPr>
          <w:rFonts w:ascii="Tahoma" w:hAnsi="Tahoma" w:cs="Tahoma"/>
          <w:sz w:val="24"/>
          <w:szCs w:val="24"/>
        </w:rPr>
      </w:pPr>
      <w:r w:rsidRPr="00E16F94">
        <w:rPr>
          <w:rFonts w:ascii="Tahoma" w:hAnsi="Tahoma" w:cs="Tahoma"/>
          <w:bCs/>
          <w:sz w:val="24"/>
          <w:szCs w:val="24"/>
        </w:rPr>
        <w:lastRenderedPageBreak/>
        <w:t>Los presupuestos fundamentales, que son concurrentes, para considerar la liberación de responsabilidad por la fuerza mayor o el caso fortuito, son:</w:t>
      </w:r>
      <w:r w:rsidRPr="00E16F94">
        <w:rPr>
          <w:rFonts w:ascii="Tahoma" w:hAnsi="Tahoma" w:cs="Tahoma"/>
          <w:sz w:val="24"/>
          <w:szCs w:val="24"/>
        </w:rPr>
        <w:t xml:space="preserve"> (i) Imprevisibilidad; (</w:t>
      </w:r>
      <w:proofErr w:type="spellStart"/>
      <w:r w:rsidRPr="00E16F94">
        <w:rPr>
          <w:rFonts w:ascii="Tahoma" w:hAnsi="Tahoma" w:cs="Tahoma"/>
          <w:sz w:val="24"/>
          <w:szCs w:val="24"/>
        </w:rPr>
        <w:t>ii</w:t>
      </w:r>
      <w:proofErr w:type="spellEnd"/>
      <w:r w:rsidRPr="00E16F94">
        <w:rPr>
          <w:rFonts w:ascii="Tahoma" w:hAnsi="Tahoma" w:cs="Tahoma"/>
          <w:sz w:val="24"/>
          <w:szCs w:val="24"/>
        </w:rPr>
        <w:t>) Irresistibilidad; y, (</w:t>
      </w:r>
      <w:proofErr w:type="spellStart"/>
      <w:r w:rsidRPr="00E16F94">
        <w:rPr>
          <w:rFonts w:ascii="Tahoma" w:hAnsi="Tahoma" w:cs="Tahoma"/>
          <w:sz w:val="24"/>
          <w:szCs w:val="24"/>
        </w:rPr>
        <w:t>iii</w:t>
      </w:r>
      <w:proofErr w:type="spellEnd"/>
      <w:r w:rsidRPr="00E16F94">
        <w:rPr>
          <w:rFonts w:ascii="Tahoma" w:hAnsi="Tahoma" w:cs="Tahoma"/>
          <w:sz w:val="24"/>
          <w:szCs w:val="24"/>
        </w:rPr>
        <w:t>) Ajenidad o exterioridad al demandado. L</w:t>
      </w:r>
      <w:r w:rsidRPr="00E16F94">
        <w:rPr>
          <w:rFonts w:ascii="Tahoma" w:hAnsi="Tahoma" w:cs="Tahoma"/>
          <w:bCs/>
          <w:sz w:val="24"/>
          <w:szCs w:val="24"/>
        </w:rPr>
        <w:t xml:space="preserve">a doctrina jurisprudencial </w:t>
      </w:r>
      <w:r w:rsidRPr="00E16F94">
        <w:rPr>
          <w:rFonts w:ascii="Tahoma" w:hAnsi="Tahoma" w:cs="Tahoma"/>
          <w:sz w:val="24"/>
          <w:szCs w:val="24"/>
        </w:rPr>
        <w:t xml:space="preserve">reciente (SC1230-2018): </w:t>
      </w:r>
      <w:r w:rsidRPr="00E16F94">
        <w:rPr>
          <w:rFonts w:ascii="Tahoma" w:hAnsi="Tahoma" w:cs="Tahoma"/>
          <w:i/>
          <w:iCs/>
          <w:sz w:val="24"/>
          <w:szCs w:val="24"/>
        </w:rPr>
        <w:t>“</w:t>
      </w:r>
      <w:r w:rsidRPr="009C774D">
        <w:rPr>
          <w:rFonts w:ascii="Tahoma" w:hAnsi="Tahoma" w:cs="Tahoma"/>
          <w:i/>
          <w:iCs/>
          <w:sz w:val="22"/>
          <w:szCs w:val="24"/>
        </w:rPr>
        <w:t xml:space="preserve">(…) </w:t>
      </w:r>
      <w:r w:rsidRPr="009C774D">
        <w:rPr>
          <w:rStyle w:val="NormalCSJCar"/>
          <w:rFonts w:ascii="Tahoma" w:hAnsi="Tahoma" w:cs="Tahoma"/>
          <w:i/>
          <w:iCs/>
          <w:sz w:val="22"/>
          <w:szCs w:val="24"/>
          <w:lang w:eastAsia="es-ES_tradnl"/>
        </w:rPr>
        <w:t xml:space="preserve">refiriéndose ellas, en esencia, </w:t>
      </w:r>
      <w:r w:rsidRPr="009C774D">
        <w:rPr>
          <w:rStyle w:val="NormalCSJCar"/>
          <w:rFonts w:ascii="Tahoma" w:hAnsi="Tahoma" w:cs="Tahoma"/>
          <w:i/>
          <w:iCs/>
          <w:sz w:val="22"/>
          <w:szCs w:val="24"/>
        </w:rPr>
        <w:t xml:space="preserve">a acontecimientos anónimos, </w:t>
      </w:r>
      <w:r w:rsidRPr="009C774D">
        <w:rPr>
          <w:rStyle w:val="NormalCSJCar"/>
          <w:rFonts w:ascii="Tahoma" w:hAnsi="Tahoma" w:cs="Tahoma"/>
          <w:i/>
          <w:iCs/>
          <w:sz w:val="22"/>
          <w:szCs w:val="24"/>
          <w:u w:val="single"/>
        </w:rPr>
        <w:t>imprevisibles</w:t>
      </w:r>
      <w:r w:rsidRPr="009C774D">
        <w:rPr>
          <w:rStyle w:val="NormalCSJCar"/>
          <w:rFonts w:ascii="Tahoma" w:hAnsi="Tahoma" w:cs="Tahoma"/>
          <w:i/>
          <w:iCs/>
          <w:sz w:val="22"/>
          <w:szCs w:val="24"/>
        </w:rPr>
        <w:t xml:space="preserve">, </w:t>
      </w:r>
      <w:r w:rsidRPr="009C774D">
        <w:rPr>
          <w:rStyle w:val="NormalCSJCar"/>
          <w:rFonts w:ascii="Tahoma" w:hAnsi="Tahoma" w:cs="Tahoma"/>
          <w:i/>
          <w:iCs/>
          <w:sz w:val="22"/>
          <w:szCs w:val="24"/>
          <w:u w:val="single"/>
        </w:rPr>
        <w:t>irresistibles</w:t>
      </w:r>
      <w:r w:rsidRPr="009C774D">
        <w:rPr>
          <w:rStyle w:val="NormalCSJCar"/>
          <w:rFonts w:ascii="Tahoma" w:hAnsi="Tahoma" w:cs="Tahoma"/>
          <w:i/>
          <w:iCs/>
          <w:sz w:val="22"/>
          <w:szCs w:val="24"/>
        </w:rPr>
        <w:t xml:space="preserve"> y </w:t>
      </w:r>
      <w:r w:rsidRPr="009C774D">
        <w:rPr>
          <w:rStyle w:val="NormalCSJCar"/>
          <w:rFonts w:ascii="Tahoma" w:hAnsi="Tahoma" w:cs="Tahoma"/>
          <w:i/>
          <w:iCs/>
          <w:sz w:val="22"/>
          <w:szCs w:val="24"/>
          <w:u w:val="single"/>
        </w:rPr>
        <w:t>externos a la actividad del deudor</w:t>
      </w:r>
      <w:r w:rsidRPr="009C774D">
        <w:rPr>
          <w:rStyle w:val="NormalCSJCar"/>
          <w:rFonts w:ascii="Tahoma" w:hAnsi="Tahoma" w:cs="Tahoma"/>
          <w:i/>
          <w:iCs/>
          <w:sz w:val="22"/>
          <w:szCs w:val="24"/>
        </w:rPr>
        <w:t xml:space="preserve"> o de quien se pretende lo sea, demostrativos en cuanto tales, del surgimiento de una causa extraña, no atribuible a aquel. </w:t>
      </w:r>
      <w:r w:rsidRPr="009C774D">
        <w:rPr>
          <w:rFonts w:ascii="Tahoma" w:hAnsi="Tahoma" w:cs="Tahoma"/>
          <w:i/>
          <w:iCs/>
          <w:sz w:val="22"/>
          <w:szCs w:val="24"/>
        </w:rPr>
        <w:t>Por tanto, para poder predicar su existencia, se impone establecer que el citado a responder estuvo en imposibilidad absoluta de enfrentar el hecho dañoso, del cual él es ajeno, debido a la aparición de un obstáculo insuperable. (…)”</w:t>
      </w:r>
      <w:r w:rsidRPr="00E16F94">
        <w:rPr>
          <w:rFonts w:ascii="Tahoma" w:hAnsi="Tahoma" w:cs="Tahoma"/>
          <w:i/>
          <w:iCs/>
          <w:sz w:val="24"/>
          <w:szCs w:val="24"/>
        </w:rPr>
        <w:t xml:space="preserve"> </w:t>
      </w:r>
      <w:r w:rsidRPr="00E16F94">
        <w:rPr>
          <w:rFonts w:ascii="Tahoma" w:hAnsi="Tahoma" w:cs="Tahoma"/>
          <w:sz w:val="24"/>
          <w:szCs w:val="24"/>
        </w:rPr>
        <w:t>(Resaltado extratextual).</w:t>
      </w:r>
    </w:p>
    <w:p w14:paraId="557995E3" w14:textId="77777777" w:rsidR="002F70C8" w:rsidRPr="00E16F94" w:rsidRDefault="002F70C8" w:rsidP="00E16F94">
      <w:pPr>
        <w:spacing w:line="276" w:lineRule="auto"/>
        <w:jc w:val="both"/>
        <w:rPr>
          <w:rFonts w:ascii="Tahoma" w:hAnsi="Tahoma" w:cs="Tahoma"/>
          <w:sz w:val="24"/>
          <w:szCs w:val="24"/>
        </w:rPr>
      </w:pPr>
    </w:p>
    <w:p w14:paraId="34780F7D" w14:textId="697CCB38" w:rsidR="002F70C8" w:rsidRPr="00E16F94" w:rsidRDefault="002F70C8" w:rsidP="00E16F94">
      <w:pPr>
        <w:spacing w:line="276" w:lineRule="auto"/>
        <w:jc w:val="both"/>
        <w:rPr>
          <w:rFonts w:ascii="Tahoma" w:hAnsi="Tahoma" w:cs="Tahoma"/>
          <w:sz w:val="24"/>
          <w:szCs w:val="24"/>
        </w:rPr>
      </w:pPr>
      <w:r w:rsidRPr="00E16F94">
        <w:rPr>
          <w:rFonts w:ascii="Tahoma" w:hAnsi="Tahoma" w:cs="Tahoma"/>
          <w:sz w:val="24"/>
          <w:szCs w:val="24"/>
        </w:rPr>
        <w:t>La imprevisibilidad se define como: “</w:t>
      </w:r>
      <w:r w:rsidRPr="009C774D">
        <w:rPr>
          <w:rFonts w:ascii="Tahoma" w:hAnsi="Tahoma" w:cs="Tahoma"/>
          <w:i/>
          <w:sz w:val="22"/>
          <w:szCs w:val="24"/>
        </w:rPr>
        <w:t xml:space="preserve">(…) </w:t>
      </w:r>
      <w:r w:rsidRPr="009C774D">
        <w:rPr>
          <w:rFonts w:ascii="Tahoma" w:hAnsi="Tahoma" w:cs="Tahoma"/>
          <w:i/>
          <w:spacing w:val="-1"/>
          <w:sz w:val="22"/>
          <w:szCs w:val="24"/>
        </w:rPr>
        <w:t xml:space="preserve">aquello </w:t>
      </w:r>
      <w:r w:rsidRPr="009C774D">
        <w:rPr>
          <w:rFonts w:ascii="Tahoma" w:hAnsi="Tahoma" w:cs="Tahoma"/>
          <w:i/>
          <w:sz w:val="22"/>
          <w:szCs w:val="24"/>
        </w:rPr>
        <w:t>que, pese a que pueda haber sido imaginado con anticipación, resulta súbito o repentino o aque</w:t>
      </w:r>
      <w:r w:rsidRPr="009C774D">
        <w:rPr>
          <w:rFonts w:ascii="Tahoma" w:hAnsi="Tahoma" w:cs="Tahoma"/>
          <w:i/>
          <w:sz w:val="22"/>
          <w:szCs w:val="24"/>
        </w:rPr>
        <w:softHyphen/>
        <w:t>llo que no obstante la diligencia y cuidado que se tuvo para evitarlo, de todas maneras acaeció</w:t>
      </w:r>
      <w:r w:rsidRPr="009C774D">
        <w:rPr>
          <w:rFonts w:ascii="Tahoma" w:hAnsi="Tahoma" w:cs="Tahoma"/>
          <w:i/>
          <w:spacing w:val="3"/>
          <w:sz w:val="22"/>
          <w:szCs w:val="24"/>
        </w:rPr>
        <w:t>, con independencia de que hubiese sido mentalmente figurado, o no, previamente a su ocurrencia</w:t>
      </w:r>
      <w:r w:rsidRPr="00E16F94">
        <w:rPr>
          <w:rFonts w:ascii="Tahoma" w:hAnsi="Tahoma" w:cs="Tahoma"/>
          <w:i/>
          <w:spacing w:val="3"/>
          <w:sz w:val="24"/>
          <w:szCs w:val="24"/>
        </w:rPr>
        <w:t xml:space="preserve">”, </w:t>
      </w:r>
      <w:r w:rsidRPr="00E16F94">
        <w:rPr>
          <w:rFonts w:ascii="Tahoma" w:hAnsi="Tahoma" w:cs="Tahoma"/>
          <w:spacing w:val="3"/>
          <w:sz w:val="24"/>
          <w:szCs w:val="24"/>
        </w:rPr>
        <w:t>en palabras de la CSJ (</w:t>
      </w:r>
      <w:r w:rsidRPr="00E16F94">
        <w:rPr>
          <w:rFonts w:ascii="Tahoma" w:hAnsi="Tahoma" w:cs="Tahoma"/>
          <w:sz w:val="24"/>
          <w:szCs w:val="24"/>
          <w:lang w:val="es-CO"/>
        </w:rPr>
        <w:t xml:space="preserve">SC1230-2018 que reitera lo dicho en sentencias </w:t>
      </w:r>
      <w:r w:rsidRPr="00E16F94">
        <w:rPr>
          <w:rFonts w:ascii="Tahoma" w:hAnsi="Tahoma" w:cs="Tahoma"/>
          <w:sz w:val="24"/>
          <w:szCs w:val="24"/>
        </w:rPr>
        <w:t>de: (i) 06-08-2009, No.2001-00152-01; y (</w:t>
      </w:r>
      <w:proofErr w:type="spellStart"/>
      <w:r w:rsidRPr="00E16F94">
        <w:rPr>
          <w:rFonts w:ascii="Tahoma" w:hAnsi="Tahoma" w:cs="Tahoma"/>
          <w:sz w:val="24"/>
          <w:szCs w:val="24"/>
        </w:rPr>
        <w:t>ii</w:t>
      </w:r>
      <w:proofErr w:type="spellEnd"/>
      <w:r w:rsidRPr="00E16F94">
        <w:rPr>
          <w:rFonts w:ascii="Tahoma" w:hAnsi="Tahoma" w:cs="Tahoma"/>
          <w:sz w:val="24"/>
          <w:szCs w:val="24"/>
        </w:rPr>
        <w:t>) 14-04-2008, No.2001-000082-01)</w:t>
      </w:r>
      <w:r w:rsidRPr="00E16F94">
        <w:rPr>
          <w:rFonts w:ascii="Tahoma" w:hAnsi="Tahoma" w:cs="Tahoma"/>
          <w:spacing w:val="3"/>
          <w:sz w:val="24"/>
          <w:szCs w:val="24"/>
        </w:rPr>
        <w:t>, concepto acogido, incluso, por el mismo CE (</w:t>
      </w:r>
      <w:r w:rsidRPr="00E16F94">
        <w:rPr>
          <w:rFonts w:ascii="Tahoma" w:hAnsi="Tahoma" w:cs="Tahoma"/>
          <w:sz w:val="24"/>
          <w:szCs w:val="24"/>
        </w:rPr>
        <w:t>Sección 3ª, subsección C. Sentencia del 10-05-2016, CP: Sánchez L., No.42762)</w:t>
      </w:r>
      <w:r w:rsidRPr="00E16F94">
        <w:rPr>
          <w:rFonts w:ascii="Tahoma" w:hAnsi="Tahoma" w:cs="Tahoma"/>
          <w:spacing w:val="3"/>
          <w:sz w:val="24"/>
          <w:szCs w:val="24"/>
        </w:rPr>
        <w:t>, son parámetros referenciales comunes para determinar: “</w:t>
      </w:r>
      <w:r w:rsidRPr="009C774D">
        <w:rPr>
          <w:rFonts w:ascii="Tahoma" w:hAnsi="Tahoma" w:cs="Tahoma"/>
          <w:i/>
          <w:sz w:val="22"/>
          <w:szCs w:val="24"/>
        </w:rPr>
        <w:t>1) El referente a su normalidad y frecuencia; 2) El atinente a la probabilidad de su realización, y 3) El concerniente a su carácter inopinado, excepcional y sorpresivo</w:t>
      </w:r>
      <w:r w:rsidRPr="009C774D">
        <w:rPr>
          <w:rFonts w:ascii="Tahoma" w:hAnsi="Tahoma" w:cs="Tahoma"/>
          <w:sz w:val="22"/>
          <w:szCs w:val="24"/>
        </w:rPr>
        <w:t>.</w:t>
      </w:r>
      <w:r w:rsidRPr="009C774D">
        <w:rPr>
          <w:rFonts w:ascii="Tahoma" w:hAnsi="Tahoma" w:cs="Tahoma"/>
          <w:i/>
          <w:sz w:val="24"/>
          <w:szCs w:val="24"/>
        </w:rPr>
        <w:t>”</w:t>
      </w:r>
      <w:r w:rsidRPr="00E16F94">
        <w:rPr>
          <w:rFonts w:ascii="Tahoma" w:hAnsi="Tahoma" w:cs="Tahoma"/>
          <w:sz w:val="24"/>
          <w:szCs w:val="24"/>
        </w:rPr>
        <w:t>.</w:t>
      </w:r>
    </w:p>
    <w:p w14:paraId="7CF70912" w14:textId="77777777" w:rsidR="002F70C8" w:rsidRPr="00E16F94" w:rsidRDefault="002F70C8" w:rsidP="00E16F94">
      <w:pPr>
        <w:spacing w:line="276" w:lineRule="auto"/>
        <w:jc w:val="both"/>
        <w:rPr>
          <w:rFonts w:ascii="Tahoma" w:hAnsi="Tahoma" w:cs="Tahoma"/>
          <w:sz w:val="24"/>
          <w:szCs w:val="24"/>
        </w:rPr>
      </w:pPr>
    </w:p>
    <w:p w14:paraId="2C23EF80" w14:textId="63DDED87" w:rsidR="002F70C8" w:rsidRPr="00E16F94" w:rsidRDefault="002F70C8" w:rsidP="00E16F94">
      <w:pPr>
        <w:spacing w:line="276" w:lineRule="auto"/>
        <w:jc w:val="both"/>
        <w:rPr>
          <w:rFonts w:ascii="Tahoma" w:hAnsi="Tahoma" w:cs="Tahoma"/>
          <w:sz w:val="24"/>
          <w:szCs w:val="24"/>
        </w:rPr>
      </w:pPr>
      <w:r w:rsidRPr="00E16F94">
        <w:rPr>
          <w:rFonts w:ascii="Tahoma" w:hAnsi="Tahoma" w:cs="Tahoma"/>
          <w:sz w:val="24"/>
          <w:szCs w:val="24"/>
        </w:rPr>
        <w:t xml:space="preserve">La irresistibilidad </w:t>
      </w:r>
      <w:r w:rsidRPr="00E16F94">
        <w:rPr>
          <w:rFonts w:ascii="Tahoma" w:hAnsi="Tahoma" w:cs="Tahoma"/>
          <w:i/>
          <w:iCs/>
          <w:sz w:val="24"/>
          <w:szCs w:val="24"/>
        </w:rPr>
        <w:t>“</w:t>
      </w:r>
      <w:r w:rsidRPr="009C774D">
        <w:rPr>
          <w:rFonts w:ascii="Tahoma" w:hAnsi="Tahoma" w:cs="Tahoma"/>
          <w:i/>
          <w:iCs/>
          <w:sz w:val="22"/>
          <w:szCs w:val="24"/>
        </w:rPr>
        <w:t xml:space="preserve">(…) atañe a la imposibilidad objetiva absoluta de evitar el suceso imprevisto y sus consecuencias, no </w:t>
      </w:r>
      <w:r w:rsidR="005D5208" w:rsidRPr="009C774D">
        <w:rPr>
          <w:rFonts w:ascii="Tahoma" w:hAnsi="Tahoma" w:cs="Tahoma"/>
          <w:i/>
          <w:iCs/>
          <w:sz w:val="22"/>
          <w:szCs w:val="24"/>
        </w:rPr>
        <w:t>obstante,</w:t>
      </w:r>
      <w:r w:rsidRPr="009C774D">
        <w:rPr>
          <w:rFonts w:ascii="Tahoma" w:hAnsi="Tahoma" w:cs="Tahoma"/>
          <w:i/>
          <w:iCs/>
          <w:sz w:val="22"/>
          <w:szCs w:val="24"/>
        </w:rPr>
        <w:t xml:space="preserve"> los medios empleados para contrarrestarlo o sobreponerse a él y a su desenlace, </w:t>
      </w:r>
      <w:proofErr w:type="gramStart"/>
      <w:r w:rsidRPr="009C774D">
        <w:rPr>
          <w:rFonts w:ascii="Tahoma" w:hAnsi="Tahoma" w:cs="Tahoma"/>
          <w:i/>
          <w:iCs/>
          <w:sz w:val="22"/>
          <w:szCs w:val="24"/>
        </w:rPr>
        <w:t>o</w:t>
      </w:r>
      <w:proofErr w:type="gramEnd"/>
      <w:r w:rsidRPr="009C774D">
        <w:rPr>
          <w:rFonts w:ascii="Tahoma" w:hAnsi="Tahoma" w:cs="Tahoma"/>
          <w:i/>
          <w:iCs/>
          <w:sz w:val="22"/>
          <w:szCs w:val="24"/>
        </w:rPr>
        <w:t xml:space="preserve"> en otros términos, cuando en las mismas condiciones del demandado y atendiendo la naturaleza del hecho, ninguna otra persona hubiera podido enfrentar sus efectos perturbadores (…)</w:t>
      </w:r>
      <w:r w:rsidRPr="00E16F94">
        <w:rPr>
          <w:rFonts w:ascii="Tahoma" w:hAnsi="Tahoma" w:cs="Tahoma"/>
          <w:i/>
          <w:iCs/>
          <w:sz w:val="24"/>
          <w:szCs w:val="24"/>
        </w:rPr>
        <w:t>”</w:t>
      </w:r>
      <w:r w:rsidRPr="00E16F94">
        <w:rPr>
          <w:rFonts w:ascii="Tahoma" w:hAnsi="Tahoma" w:cs="Tahoma"/>
          <w:sz w:val="24"/>
          <w:szCs w:val="24"/>
        </w:rPr>
        <w:t>.</w:t>
      </w:r>
    </w:p>
    <w:p w14:paraId="53EE347A" w14:textId="77777777" w:rsidR="00E16F94" w:rsidRPr="00E16F94" w:rsidRDefault="00E16F94" w:rsidP="00E16F94">
      <w:pPr>
        <w:spacing w:line="276" w:lineRule="auto"/>
        <w:jc w:val="both"/>
        <w:rPr>
          <w:rFonts w:ascii="Tahoma" w:hAnsi="Tahoma" w:cs="Tahoma"/>
          <w:sz w:val="24"/>
          <w:szCs w:val="24"/>
        </w:rPr>
      </w:pPr>
    </w:p>
    <w:p w14:paraId="4B3F46CD" w14:textId="745FFD64" w:rsidR="007F5ACC" w:rsidRPr="00E16F94" w:rsidRDefault="00C726C9" w:rsidP="00E16F94">
      <w:pPr>
        <w:overflowPunct/>
        <w:autoSpaceDE/>
        <w:autoSpaceDN/>
        <w:adjustRightInd/>
        <w:spacing w:line="276" w:lineRule="auto"/>
        <w:jc w:val="both"/>
        <w:textAlignment w:val="auto"/>
        <w:rPr>
          <w:rFonts w:ascii="Tahoma" w:hAnsi="Tahoma" w:cs="Tahoma"/>
          <w:sz w:val="24"/>
          <w:szCs w:val="24"/>
          <w:lang w:val="es-CO" w:eastAsia="es-CO"/>
        </w:rPr>
      </w:pPr>
      <w:r w:rsidRPr="00E16F94">
        <w:rPr>
          <w:rFonts w:ascii="Tahoma" w:hAnsi="Tahoma" w:cs="Tahoma"/>
          <w:sz w:val="24"/>
          <w:szCs w:val="24"/>
        </w:rPr>
        <w:t>En e</w:t>
      </w:r>
      <w:r w:rsidR="00E834B5" w:rsidRPr="00E16F94">
        <w:rPr>
          <w:rFonts w:ascii="Tahoma" w:hAnsi="Tahoma" w:cs="Tahoma"/>
          <w:sz w:val="24"/>
          <w:szCs w:val="24"/>
        </w:rPr>
        <w:t>ste caso</w:t>
      </w:r>
      <w:r w:rsidRPr="00E16F94">
        <w:rPr>
          <w:rFonts w:ascii="Tahoma" w:hAnsi="Tahoma" w:cs="Tahoma"/>
          <w:sz w:val="24"/>
          <w:szCs w:val="24"/>
        </w:rPr>
        <w:t xml:space="preserve"> c</w:t>
      </w:r>
      <w:r w:rsidR="005B7322" w:rsidRPr="00E16F94">
        <w:rPr>
          <w:rFonts w:ascii="Tahoma" w:hAnsi="Tahoma" w:cs="Tahoma"/>
          <w:sz w:val="24"/>
          <w:szCs w:val="24"/>
        </w:rPr>
        <w:t xml:space="preserve">oncurrieron dichos presupuestos, pues </w:t>
      </w:r>
      <w:r w:rsidR="005B7322" w:rsidRPr="00E16F94">
        <w:rPr>
          <w:rFonts w:ascii="Tahoma" w:hAnsi="Tahoma" w:cs="Tahoma"/>
          <w:sz w:val="24"/>
          <w:szCs w:val="24"/>
          <w:lang w:val="es-CO" w:eastAsia="es-CO"/>
        </w:rPr>
        <w:t>el menor Juan Sebastián Rodríguez Pascal irrumpe desde el costado de la vía cuando corre a cruzarla en busca de sus familiares que se encontraban al otro costado</w:t>
      </w:r>
      <w:r w:rsidR="00E834B5" w:rsidRPr="00E16F94">
        <w:rPr>
          <w:rFonts w:ascii="Tahoma" w:hAnsi="Tahoma" w:cs="Tahoma"/>
          <w:sz w:val="24"/>
          <w:szCs w:val="24"/>
          <w:lang w:val="es-CO" w:eastAsia="es-CO"/>
        </w:rPr>
        <w:t>. Mi</w:t>
      </w:r>
      <w:r w:rsidR="00EA258F" w:rsidRPr="00E16F94">
        <w:rPr>
          <w:rFonts w:ascii="Tahoma" w:hAnsi="Tahoma" w:cs="Tahoma"/>
          <w:sz w:val="24"/>
          <w:szCs w:val="24"/>
          <w:lang w:val="es-CO" w:eastAsia="es-CO"/>
        </w:rPr>
        <w:t xml:space="preserve">entras el </w:t>
      </w:r>
      <w:r w:rsidR="007F5ACC" w:rsidRPr="00E16F94">
        <w:rPr>
          <w:rFonts w:ascii="Tahoma" w:hAnsi="Tahoma" w:cs="Tahoma"/>
          <w:sz w:val="24"/>
          <w:szCs w:val="24"/>
          <w:lang w:val="es-CO" w:eastAsia="es-CO"/>
        </w:rPr>
        <w:t>menor</w:t>
      </w:r>
      <w:r w:rsidR="00EA258F" w:rsidRPr="00E16F94">
        <w:rPr>
          <w:rFonts w:ascii="Tahoma" w:hAnsi="Tahoma" w:cs="Tahoma"/>
          <w:sz w:val="24"/>
          <w:szCs w:val="24"/>
          <w:lang w:val="es-CO" w:eastAsia="es-CO"/>
        </w:rPr>
        <w:t xml:space="preserve"> Juan Felipe Conrado</w:t>
      </w:r>
      <w:r w:rsidR="007F5ACC" w:rsidRPr="00E16F94">
        <w:rPr>
          <w:rFonts w:ascii="Tahoma" w:hAnsi="Tahoma" w:cs="Tahoma"/>
          <w:sz w:val="24"/>
          <w:szCs w:val="24"/>
          <w:lang w:val="es-CO" w:eastAsia="es-CO"/>
        </w:rPr>
        <w:t xml:space="preserve"> Restrepo</w:t>
      </w:r>
      <w:r w:rsidR="00EA258F" w:rsidRPr="00E16F94">
        <w:rPr>
          <w:rFonts w:ascii="Tahoma" w:hAnsi="Tahoma" w:cs="Tahoma"/>
          <w:sz w:val="24"/>
          <w:szCs w:val="24"/>
          <w:lang w:val="es-CO" w:eastAsia="es-CO"/>
        </w:rPr>
        <w:t xml:space="preserve"> estaba haciendo señas al costado izquierdo de la vía</w:t>
      </w:r>
      <w:r w:rsidR="009F5DFC" w:rsidRPr="00E16F94">
        <w:rPr>
          <w:rFonts w:ascii="Tahoma" w:hAnsi="Tahoma" w:cs="Tahoma"/>
          <w:sz w:val="24"/>
          <w:szCs w:val="24"/>
          <w:lang w:val="es-CO" w:eastAsia="es-CO"/>
        </w:rPr>
        <w:t>, el menor cruzaba corriendo desde el costado derecho, y es</w:t>
      </w:r>
      <w:r w:rsidR="00E834B5" w:rsidRPr="00E16F94">
        <w:rPr>
          <w:rFonts w:ascii="Tahoma" w:hAnsi="Tahoma" w:cs="Tahoma"/>
          <w:sz w:val="24"/>
          <w:szCs w:val="24"/>
          <w:lang w:val="es-CO" w:eastAsia="es-CO"/>
        </w:rPr>
        <w:t xml:space="preserve"> en la mitad de la calzada que </w:t>
      </w:r>
      <w:r w:rsidR="00831FE7" w:rsidRPr="00E16F94">
        <w:rPr>
          <w:rFonts w:ascii="Tahoma" w:hAnsi="Tahoma" w:cs="Tahoma"/>
          <w:sz w:val="24"/>
          <w:szCs w:val="24"/>
          <w:lang w:val="es-CO" w:eastAsia="es-CO"/>
        </w:rPr>
        <w:t xml:space="preserve">logra ser observado por </w:t>
      </w:r>
      <w:r w:rsidR="00E834B5" w:rsidRPr="00E16F94">
        <w:rPr>
          <w:rFonts w:ascii="Tahoma" w:hAnsi="Tahoma" w:cs="Tahoma"/>
          <w:sz w:val="24"/>
          <w:szCs w:val="24"/>
          <w:lang w:val="es-CO" w:eastAsia="es-CO"/>
        </w:rPr>
        <w:t>el conductor</w:t>
      </w:r>
      <w:r w:rsidR="00831FE7" w:rsidRPr="00E16F94">
        <w:rPr>
          <w:rFonts w:ascii="Tahoma" w:hAnsi="Tahoma" w:cs="Tahoma"/>
          <w:sz w:val="24"/>
          <w:szCs w:val="24"/>
          <w:lang w:val="es-CO" w:eastAsia="es-CO"/>
        </w:rPr>
        <w:t>, por lo que no tiene otra opción</w:t>
      </w:r>
      <w:r w:rsidR="00E834B5" w:rsidRPr="00E16F94">
        <w:rPr>
          <w:rFonts w:ascii="Tahoma" w:hAnsi="Tahoma" w:cs="Tahoma"/>
          <w:sz w:val="24"/>
          <w:szCs w:val="24"/>
          <w:lang w:val="es-CO" w:eastAsia="es-CO"/>
        </w:rPr>
        <w:t xml:space="preserve"> </w:t>
      </w:r>
      <w:r w:rsidR="00831FE7" w:rsidRPr="00E16F94">
        <w:rPr>
          <w:rFonts w:ascii="Tahoma" w:hAnsi="Tahoma" w:cs="Tahoma"/>
          <w:sz w:val="24"/>
          <w:szCs w:val="24"/>
          <w:lang w:val="es-CO" w:eastAsia="es-CO"/>
        </w:rPr>
        <w:t>que</w:t>
      </w:r>
      <w:r w:rsidR="009F5DFC" w:rsidRPr="00E16F94">
        <w:rPr>
          <w:rFonts w:ascii="Tahoma" w:hAnsi="Tahoma" w:cs="Tahoma"/>
          <w:sz w:val="24"/>
          <w:szCs w:val="24"/>
          <w:lang w:val="es-CO" w:eastAsia="es-CO"/>
        </w:rPr>
        <w:t xml:space="preserve"> frenar y virar el camión hacia el lado contrario de donde vio correr a Juan Sebastián, esto en una vía</w:t>
      </w:r>
      <w:r w:rsidR="00EA258F" w:rsidRPr="00E16F94">
        <w:rPr>
          <w:rFonts w:ascii="Tahoma" w:hAnsi="Tahoma" w:cs="Tahoma"/>
          <w:sz w:val="24"/>
          <w:szCs w:val="24"/>
          <w:lang w:val="es-CO" w:eastAsia="es-CO"/>
        </w:rPr>
        <w:t xml:space="preserve"> </w:t>
      </w:r>
      <w:r w:rsidR="007F5ACC" w:rsidRPr="00E16F94">
        <w:rPr>
          <w:rFonts w:ascii="Tahoma" w:hAnsi="Tahoma" w:cs="Tahoma"/>
          <w:sz w:val="24"/>
          <w:szCs w:val="24"/>
          <w:lang w:val="es-CO" w:eastAsia="es-CO"/>
        </w:rPr>
        <w:t>nacional con una velocidad permitida de 80 Km/h</w:t>
      </w:r>
      <w:r w:rsidR="00831FE7" w:rsidRPr="00E16F94">
        <w:rPr>
          <w:rFonts w:ascii="Tahoma" w:hAnsi="Tahoma" w:cs="Tahoma"/>
          <w:sz w:val="24"/>
          <w:szCs w:val="24"/>
          <w:lang w:val="es-CO" w:eastAsia="es-CO"/>
        </w:rPr>
        <w:t xml:space="preserve">, </w:t>
      </w:r>
      <w:r w:rsidR="007F5ACC" w:rsidRPr="00E16F94">
        <w:rPr>
          <w:rFonts w:ascii="Tahoma" w:hAnsi="Tahoma" w:cs="Tahoma"/>
          <w:sz w:val="24"/>
          <w:szCs w:val="24"/>
          <w:lang w:val="es-CO" w:eastAsia="es-CO"/>
        </w:rPr>
        <w:t>(Informe policial de Accidente de Tránsito, folios 109 a 114 cuaderno principal digitalizado), lo que per se, genera una serie de riesgos no solo para los menores de edad, sino para cualquier peatón que decida cruzarla</w:t>
      </w:r>
      <w:r w:rsidR="00831FE7" w:rsidRPr="00E16F94">
        <w:rPr>
          <w:rFonts w:ascii="Tahoma" w:hAnsi="Tahoma" w:cs="Tahoma"/>
          <w:sz w:val="24"/>
          <w:szCs w:val="24"/>
          <w:lang w:val="es-CO" w:eastAsia="es-CO"/>
        </w:rPr>
        <w:t xml:space="preserve">, </w:t>
      </w:r>
      <w:r w:rsidR="007F5ACC" w:rsidRPr="00E16F94">
        <w:rPr>
          <w:rFonts w:ascii="Tahoma" w:hAnsi="Tahoma" w:cs="Tahoma"/>
          <w:sz w:val="24"/>
          <w:szCs w:val="24"/>
          <w:lang w:val="es-CO" w:eastAsia="es-CO"/>
        </w:rPr>
        <w:t xml:space="preserve"> </w:t>
      </w:r>
      <w:r w:rsidR="00E834B5" w:rsidRPr="00E16F94">
        <w:rPr>
          <w:rFonts w:ascii="Tahoma" w:hAnsi="Tahoma" w:cs="Tahoma"/>
          <w:sz w:val="24"/>
          <w:szCs w:val="24"/>
          <w:lang w:val="es-CO" w:eastAsia="es-CO"/>
        </w:rPr>
        <w:t>constituyéndose en un hecho repentino e irresistible</w:t>
      </w:r>
      <w:r w:rsidR="00831FE7" w:rsidRPr="00E16F94">
        <w:rPr>
          <w:rFonts w:ascii="Tahoma" w:hAnsi="Tahoma" w:cs="Tahoma"/>
          <w:sz w:val="24"/>
          <w:szCs w:val="24"/>
          <w:lang w:val="es-CO" w:eastAsia="es-CO"/>
        </w:rPr>
        <w:t>.</w:t>
      </w:r>
    </w:p>
    <w:p w14:paraId="2188D3B3" w14:textId="77777777" w:rsidR="00E16F94" w:rsidRPr="00E16F94" w:rsidRDefault="00E16F94" w:rsidP="00E16F94">
      <w:pPr>
        <w:overflowPunct/>
        <w:autoSpaceDE/>
        <w:autoSpaceDN/>
        <w:adjustRightInd/>
        <w:spacing w:line="276" w:lineRule="auto"/>
        <w:jc w:val="both"/>
        <w:textAlignment w:val="auto"/>
        <w:rPr>
          <w:rFonts w:ascii="Tahoma" w:hAnsi="Tahoma" w:cs="Tahoma"/>
          <w:sz w:val="24"/>
          <w:szCs w:val="24"/>
          <w:lang w:val="es-CO" w:eastAsia="es-CO"/>
        </w:rPr>
      </w:pPr>
    </w:p>
    <w:p w14:paraId="353B4FFB" w14:textId="6A501B2A" w:rsidR="007F5ACC" w:rsidRPr="00E16F94" w:rsidRDefault="007F5ACC" w:rsidP="00E16F94">
      <w:pPr>
        <w:overflowPunct/>
        <w:autoSpaceDE/>
        <w:autoSpaceDN/>
        <w:adjustRightInd/>
        <w:spacing w:line="276" w:lineRule="auto"/>
        <w:jc w:val="both"/>
        <w:textAlignment w:val="auto"/>
        <w:rPr>
          <w:rFonts w:ascii="Tahoma" w:hAnsi="Tahoma" w:cs="Tahoma"/>
          <w:sz w:val="24"/>
          <w:szCs w:val="24"/>
          <w:lang w:val="es-CO" w:eastAsia="es-CO"/>
        </w:rPr>
      </w:pPr>
      <w:r w:rsidRPr="00E16F94">
        <w:rPr>
          <w:rFonts w:ascii="Tahoma" w:hAnsi="Tahoma" w:cs="Tahoma"/>
          <w:sz w:val="24"/>
          <w:szCs w:val="24"/>
          <w:lang w:val="es-CO" w:eastAsia="es-CO"/>
        </w:rPr>
        <w:t>Como bien lo concluyó el juzgador:</w:t>
      </w:r>
    </w:p>
    <w:p w14:paraId="1E2F17C4" w14:textId="77777777" w:rsidR="00E16F94" w:rsidRPr="00E16F94" w:rsidRDefault="00E16F94" w:rsidP="00E16F94">
      <w:pPr>
        <w:overflowPunct/>
        <w:autoSpaceDE/>
        <w:autoSpaceDN/>
        <w:adjustRightInd/>
        <w:spacing w:line="276" w:lineRule="auto"/>
        <w:jc w:val="both"/>
        <w:textAlignment w:val="auto"/>
        <w:rPr>
          <w:rFonts w:ascii="Tahoma" w:hAnsi="Tahoma" w:cs="Tahoma"/>
          <w:sz w:val="24"/>
          <w:szCs w:val="24"/>
          <w:lang w:val="es-CO" w:eastAsia="es-CO"/>
        </w:rPr>
      </w:pPr>
    </w:p>
    <w:p w14:paraId="1648DA2A" w14:textId="128EB67C" w:rsidR="007F5ACC" w:rsidRPr="009C774D" w:rsidRDefault="007F5ACC" w:rsidP="009C774D">
      <w:pPr>
        <w:overflowPunct/>
        <w:autoSpaceDE/>
        <w:autoSpaceDN/>
        <w:adjustRightInd/>
        <w:ind w:left="426" w:right="420"/>
        <w:jc w:val="both"/>
        <w:textAlignment w:val="auto"/>
        <w:rPr>
          <w:rFonts w:ascii="Tahoma" w:hAnsi="Tahoma" w:cs="Tahoma"/>
          <w:sz w:val="22"/>
          <w:szCs w:val="24"/>
          <w:lang w:val="es-CO"/>
        </w:rPr>
      </w:pPr>
      <w:r w:rsidRPr="009C774D">
        <w:rPr>
          <w:rFonts w:ascii="Tahoma" w:hAnsi="Tahoma" w:cs="Tahoma"/>
          <w:sz w:val="22"/>
          <w:szCs w:val="24"/>
          <w:lang w:val="es-CO" w:eastAsia="es-CO"/>
        </w:rPr>
        <w:t>“</w:t>
      </w:r>
      <w:r w:rsidRPr="009C774D">
        <w:rPr>
          <w:rFonts w:ascii="Tahoma" w:hAnsi="Tahoma" w:cs="Tahoma"/>
          <w:b/>
          <w:bCs/>
          <w:i/>
          <w:iCs/>
          <w:sz w:val="22"/>
          <w:szCs w:val="24"/>
          <w:lang w:val="es-CO" w:eastAsia="es-CO"/>
        </w:rPr>
        <w:t>La manera súbita e imprevista como el menor irrumpió en una carretera que valga decirlo es una vía nacional que tiene previsto un límite de velocidad de 80 K/h, hacen que sea su comportamiento el que mayor incidencia o el que incidencia exclusiva tenga en la causación del resultado, sin que quepa reproche alguno al conductor del vehículo</w:t>
      </w:r>
      <w:r w:rsidRPr="009C774D">
        <w:rPr>
          <w:rFonts w:ascii="Tahoma" w:hAnsi="Tahoma" w:cs="Tahoma"/>
          <w:sz w:val="22"/>
          <w:szCs w:val="24"/>
          <w:lang w:val="es-CO" w:eastAsia="es-CO"/>
        </w:rPr>
        <w:t>” (</w:t>
      </w:r>
      <w:proofErr w:type="spellStart"/>
      <w:r w:rsidRPr="009C774D">
        <w:rPr>
          <w:rFonts w:ascii="Tahoma" w:hAnsi="Tahoma" w:cs="Tahoma"/>
          <w:sz w:val="22"/>
          <w:szCs w:val="24"/>
          <w:lang w:val="es-CO"/>
        </w:rPr>
        <w:t>Cdno</w:t>
      </w:r>
      <w:proofErr w:type="spellEnd"/>
      <w:r w:rsidRPr="009C774D">
        <w:rPr>
          <w:rFonts w:ascii="Tahoma" w:hAnsi="Tahoma" w:cs="Tahoma"/>
          <w:sz w:val="22"/>
          <w:szCs w:val="24"/>
          <w:lang w:val="es-CO"/>
        </w:rPr>
        <w:t xml:space="preserve"> 1a instancia, CDS, instrucción, trámite y juzgamiento 2, tiempo 00:22:31 a 0:22:59)</w:t>
      </w:r>
      <w:r w:rsidR="319F5BD3" w:rsidRPr="009C774D">
        <w:rPr>
          <w:rFonts w:ascii="Tahoma" w:hAnsi="Tahoma" w:cs="Tahoma"/>
          <w:sz w:val="22"/>
          <w:szCs w:val="24"/>
          <w:lang w:val="es-CO"/>
        </w:rPr>
        <w:t>.</w:t>
      </w:r>
    </w:p>
    <w:p w14:paraId="597C8D75" w14:textId="77777777" w:rsidR="00E16F94" w:rsidRPr="00E16F94" w:rsidRDefault="00E16F94" w:rsidP="00E16F94">
      <w:pPr>
        <w:overflowPunct/>
        <w:autoSpaceDE/>
        <w:autoSpaceDN/>
        <w:adjustRightInd/>
        <w:spacing w:line="276" w:lineRule="auto"/>
        <w:jc w:val="both"/>
        <w:textAlignment w:val="auto"/>
        <w:rPr>
          <w:rFonts w:ascii="Tahoma" w:hAnsi="Tahoma" w:cs="Tahoma"/>
          <w:sz w:val="24"/>
          <w:szCs w:val="24"/>
          <w:lang w:val="es-CO" w:eastAsia="es-CO"/>
        </w:rPr>
      </w:pPr>
    </w:p>
    <w:p w14:paraId="6EA53CC8" w14:textId="0FAF7733" w:rsidR="005B7322" w:rsidRPr="00E16F94" w:rsidRDefault="005B7322" w:rsidP="00E16F94">
      <w:pPr>
        <w:overflowPunct/>
        <w:autoSpaceDE/>
        <w:autoSpaceDN/>
        <w:adjustRightInd/>
        <w:spacing w:line="276" w:lineRule="auto"/>
        <w:jc w:val="both"/>
        <w:textAlignment w:val="auto"/>
        <w:rPr>
          <w:rFonts w:ascii="Tahoma" w:hAnsi="Tahoma" w:cs="Tahoma"/>
          <w:sz w:val="24"/>
          <w:szCs w:val="24"/>
          <w:lang w:val="es-CO" w:eastAsia="es-CO"/>
        </w:rPr>
      </w:pPr>
      <w:r w:rsidRPr="00E16F94">
        <w:rPr>
          <w:rFonts w:ascii="Tahoma" w:hAnsi="Tahoma" w:cs="Tahoma"/>
          <w:sz w:val="24"/>
          <w:szCs w:val="24"/>
          <w:lang w:val="es-CO" w:eastAsia="es-CO"/>
        </w:rPr>
        <w:t>Juan Sebastián Rodríguez Pascal se encontraba sin la supervisión de un adulto que pudiera prever los riesgos y alejarlo de los peligros que esa vía conlleva para la seguridad de cualquier persona.</w:t>
      </w:r>
    </w:p>
    <w:p w14:paraId="639019C0" w14:textId="77777777" w:rsidR="00E16F94" w:rsidRPr="00E16F94" w:rsidRDefault="00E16F94" w:rsidP="00E16F94">
      <w:pPr>
        <w:spacing w:line="276" w:lineRule="auto"/>
        <w:jc w:val="both"/>
        <w:rPr>
          <w:rFonts w:ascii="Tahoma" w:hAnsi="Tahoma" w:cs="Tahoma"/>
          <w:sz w:val="24"/>
          <w:szCs w:val="24"/>
          <w:lang w:val="es-CO" w:eastAsia="es-CO"/>
        </w:rPr>
      </w:pPr>
    </w:p>
    <w:p w14:paraId="525EE9A5" w14:textId="1A4BA89C" w:rsidR="006A1349" w:rsidRPr="00E16F94" w:rsidRDefault="005C543B" w:rsidP="00E16F94">
      <w:pPr>
        <w:spacing w:line="276" w:lineRule="auto"/>
        <w:jc w:val="both"/>
        <w:rPr>
          <w:rFonts w:ascii="Tahoma" w:hAnsi="Tahoma" w:cs="Tahoma"/>
          <w:sz w:val="24"/>
          <w:szCs w:val="24"/>
          <w:lang w:val="es-CO" w:eastAsia="es-CO"/>
        </w:rPr>
      </w:pPr>
      <w:r w:rsidRPr="00E16F94">
        <w:rPr>
          <w:rFonts w:ascii="Tahoma" w:hAnsi="Tahoma" w:cs="Tahoma"/>
          <w:sz w:val="24"/>
          <w:szCs w:val="24"/>
          <w:lang w:val="es-CO" w:eastAsia="es-CO"/>
        </w:rPr>
        <w:t>Respecto a l</w:t>
      </w:r>
      <w:r w:rsidR="006A1349" w:rsidRPr="00E16F94">
        <w:rPr>
          <w:rFonts w:ascii="Tahoma" w:hAnsi="Tahoma" w:cs="Tahoma"/>
          <w:sz w:val="24"/>
          <w:szCs w:val="24"/>
          <w:lang w:val="es-CO" w:eastAsia="es-CO"/>
        </w:rPr>
        <w:t>as obligaciones de los padres para con sus hijos menores, tenemos que el Código de Infancia y Adolescencia que en su artículo 23, dispone:</w:t>
      </w:r>
    </w:p>
    <w:p w14:paraId="36F88E19" w14:textId="2907E3E2" w:rsidR="5F785632" w:rsidRPr="00E16F94" w:rsidRDefault="5F785632" w:rsidP="00E16F94">
      <w:pPr>
        <w:spacing w:line="276" w:lineRule="auto"/>
        <w:jc w:val="both"/>
        <w:rPr>
          <w:rFonts w:ascii="Tahoma" w:hAnsi="Tahoma" w:cs="Tahoma"/>
          <w:sz w:val="24"/>
          <w:szCs w:val="24"/>
          <w:lang w:val="es-CO" w:eastAsia="es-CO"/>
        </w:rPr>
      </w:pPr>
    </w:p>
    <w:p w14:paraId="1E363629" w14:textId="77777777" w:rsidR="006A1349" w:rsidRPr="009C774D" w:rsidRDefault="006A1349" w:rsidP="009C774D">
      <w:pPr>
        <w:overflowPunct/>
        <w:autoSpaceDE/>
        <w:autoSpaceDN/>
        <w:adjustRightInd/>
        <w:ind w:left="426" w:right="420"/>
        <w:jc w:val="both"/>
        <w:textAlignment w:val="auto"/>
        <w:rPr>
          <w:rFonts w:ascii="Tahoma" w:hAnsi="Tahoma" w:cs="Tahoma"/>
          <w:sz w:val="22"/>
          <w:szCs w:val="24"/>
          <w:lang w:val="es-CO" w:eastAsia="es-CO"/>
        </w:rPr>
      </w:pPr>
      <w:r w:rsidRPr="009C774D">
        <w:rPr>
          <w:rFonts w:ascii="Tahoma" w:hAnsi="Tahoma" w:cs="Tahoma"/>
          <w:i/>
          <w:iCs/>
          <w:sz w:val="22"/>
          <w:szCs w:val="24"/>
          <w:lang w:val="es-CO" w:eastAsia="es-CO"/>
        </w:rPr>
        <w:t>"ARTÍCULO 23. CUSTODIA Y CUIDADO PERSONAL. Los niños, las niñas y los adolescentes tienen derecho a que sus padres en forma permanente y solidaria asuman directa y oportunamente su custodia para su desarrollo integral. La obligación de cuidado personal se extiende además a quienes convivan con ellos en los ámbitos familiar, social o institucional, o a sus representantes legales."</w:t>
      </w:r>
    </w:p>
    <w:p w14:paraId="1B6EF0AD" w14:textId="28FC9AB8" w:rsidR="5F785632" w:rsidRPr="00E16F94" w:rsidRDefault="5F785632" w:rsidP="00E16F94">
      <w:pPr>
        <w:spacing w:line="276" w:lineRule="auto"/>
        <w:ind w:left="284"/>
        <w:jc w:val="both"/>
        <w:rPr>
          <w:rFonts w:ascii="Tahoma" w:hAnsi="Tahoma" w:cs="Tahoma"/>
          <w:i/>
          <w:iCs/>
          <w:sz w:val="24"/>
          <w:szCs w:val="24"/>
          <w:lang w:val="es-CO" w:eastAsia="es-CO"/>
        </w:rPr>
      </w:pPr>
    </w:p>
    <w:p w14:paraId="20C886DB" w14:textId="77777777" w:rsidR="006A1349" w:rsidRPr="00E16F94" w:rsidRDefault="006A1349" w:rsidP="00E16F94">
      <w:pPr>
        <w:overflowPunct/>
        <w:autoSpaceDE/>
        <w:autoSpaceDN/>
        <w:adjustRightInd/>
        <w:spacing w:line="276" w:lineRule="auto"/>
        <w:jc w:val="both"/>
        <w:textAlignment w:val="auto"/>
        <w:rPr>
          <w:rFonts w:ascii="Tahoma" w:hAnsi="Tahoma" w:cs="Tahoma"/>
          <w:sz w:val="24"/>
          <w:szCs w:val="24"/>
          <w:lang w:val="es-CO" w:eastAsia="es-CO"/>
        </w:rPr>
      </w:pPr>
      <w:r w:rsidRPr="00E16F94">
        <w:rPr>
          <w:rFonts w:ascii="Tahoma" w:hAnsi="Tahoma" w:cs="Tahoma"/>
          <w:sz w:val="24"/>
          <w:szCs w:val="24"/>
          <w:lang w:val="es-CO" w:eastAsia="es-CO"/>
        </w:rPr>
        <w:t>La normatividad que precede impone a los padres y terceros que ejerzan la custodia y el cuidado personal del menor una posición de garantes frente a sus hijos, que los coloca en la obligación de intervenir para evitar la concreción de los daños y peligros a los que se encuentran expuestos los menores.</w:t>
      </w:r>
    </w:p>
    <w:p w14:paraId="60B97DBD" w14:textId="1E06C5BD" w:rsidR="5F785632" w:rsidRPr="00E16F94" w:rsidRDefault="5F785632" w:rsidP="00E16F94">
      <w:pPr>
        <w:spacing w:line="276" w:lineRule="auto"/>
        <w:jc w:val="both"/>
        <w:rPr>
          <w:rFonts w:ascii="Tahoma" w:hAnsi="Tahoma" w:cs="Tahoma"/>
          <w:sz w:val="24"/>
          <w:szCs w:val="24"/>
          <w:lang w:val="es-CO" w:eastAsia="es-CO"/>
        </w:rPr>
      </w:pPr>
    </w:p>
    <w:p w14:paraId="47EA4FBB" w14:textId="7C6C432E" w:rsidR="006A1349" w:rsidRPr="009C774D" w:rsidRDefault="006A1349" w:rsidP="009C774D">
      <w:pPr>
        <w:overflowPunct/>
        <w:autoSpaceDE/>
        <w:autoSpaceDN/>
        <w:adjustRightInd/>
        <w:ind w:left="426" w:right="420"/>
        <w:jc w:val="both"/>
        <w:textAlignment w:val="auto"/>
        <w:rPr>
          <w:rFonts w:ascii="Tahoma" w:hAnsi="Tahoma" w:cs="Tahoma"/>
          <w:i/>
          <w:iCs/>
          <w:sz w:val="22"/>
          <w:szCs w:val="24"/>
          <w:lang w:val="es-CO" w:eastAsia="es-CO"/>
        </w:rPr>
      </w:pPr>
      <w:r w:rsidRPr="009C774D">
        <w:rPr>
          <w:rFonts w:ascii="Tahoma" w:hAnsi="Tahoma" w:cs="Tahoma"/>
          <w:i/>
          <w:iCs/>
          <w:sz w:val="22"/>
          <w:szCs w:val="24"/>
          <w:lang w:val="es-CO" w:eastAsia="es-CO"/>
        </w:rPr>
        <w:t>"La posición de garante es la situación en que se halla una persona, en virtud de la cual tiene el deber jurídico concreto de obrar para impedir que se produzca un resultado típico que es evitable.</w:t>
      </w:r>
    </w:p>
    <w:p w14:paraId="605A3086" w14:textId="77777777" w:rsidR="009C774D" w:rsidRPr="009C774D" w:rsidRDefault="009C774D" w:rsidP="009C774D">
      <w:pPr>
        <w:overflowPunct/>
        <w:autoSpaceDE/>
        <w:autoSpaceDN/>
        <w:adjustRightInd/>
        <w:ind w:left="426" w:right="420"/>
        <w:jc w:val="both"/>
        <w:textAlignment w:val="auto"/>
        <w:rPr>
          <w:rFonts w:ascii="Tahoma" w:hAnsi="Tahoma" w:cs="Tahoma"/>
          <w:i/>
          <w:iCs/>
          <w:sz w:val="22"/>
          <w:szCs w:val="24"/>
          <w:lang w:val="es-CO" w:eastAsia="es-CO"/>
        </w:rPr>
      </w:pPr>
    </w:p>
    <w:p w14:paraId="0301A06A" w14:textId="7F046569" w:rsidR="006A1349" w:rsidRPr="009C774D" w:rsidRDefault="006A1349" w:rsidP="009C774D">
      <w:pPr>
        <w:overflowPunct/>
        <w:autoSpaceDE/>
        <w:autoSpaceDN/>
        <w:adjustRightInd/>
        <w:ind w:left="426" w:right="420"/>
        <w:jc w:val="both"/>
        <w:textAlignment w:val="auto"/>
        <w:rPr>
          <w:rFonts w:ascii="Tahoma" w:hAnsi="Tahoma" w:cs="Tahoma"/>
          <w:i/>
          <w:iCs/>
          <w:sz w:val="22"/>
          <w:szCs w:val="24"/>
          <w:lang w:val="es-CO" w:eastAsia="es-CO"/>
        </w:rPr>
      </w:pPr>
      <w:r w:rsidRPr="009C774D">
        <w:rPr>
          <w:rFonts w:ascii="Tahoma" w:hAnsi="Tahoma" w:cs="Tahoma"/>
          <w:i/>
          <w:iCs/>
          <w:sz w:val="22"/>
          <w:szCs w:val="24"/>
          <w:lang w:val="es-CO" w:eastAsia="es-CO"/>
        </w:rPr>
        <w:t>Cuando quien tiene esa obligación la incumple, y con ello hace surgir un evento lesivo que podía ser impedido, abandona la posición de garante.</w:t>
      </w:r>
    </w:p>
    <w:p w14:paraId="66B35A17" w14:textId="77777777" w:rsidR="009C774D" w:rsidRPr="009C774D" w:rsidRDefault="009C774D" w:rsidP="009C774D">
      <w:pPr>
        <w:overflowPunct/>
        <w:autoSpaceDE/>
        <w:autoSpaceDN/>
        <w:adjustRightInd/>
        <w:ind w:left="426" w:right="420"/>
        <w:jc w:val="both"/>
        <w:textAlignment w:val="auto"/>
        <w:rPr>
          <w:rFonts w:ascii="Tahoma" w:hAnsi="Tahoma" w:cs="Tahoma"/>
          <w:i/>
          <w:iCs/>
          <w:sz w:val="22"/>
          <w:szCs w:val="24"/>
          <w:lang w:val="es-CO" w:eastAsia="es-CO"/>
        </w:rPr>
      </w:pPr>
    </w:p>
    <w:p w14:paraId="7073B010" w14:textId="1FA8FA3A" w:rsidR="006A1349" w:rsidRPr="009C774D" w:rsidRDefault="006A1349" w:rsidP="009C774D">
      <w:pPr>
        <w:overflowPunct/>
        <w:autoSpaceDE/>
        <w:autoSpaceDN/>
        <w:adjustRightInd/>
        <w:ind w:left="426" w:right="420"/>
        <w:jc w:val="both"/>
        <w:textAlignment w:val="auto"/>
        <w:rPr>
          <w:rFonts w:ascii="Tahoma" w:hAnsi="Tahoma" w:cs="Tahoma"/>
          <w:i/>
          <w:iCs/>
          <w:sz w:val="22"/>
          <w:szCs w:val="24"/>
          <w:lang w:val="es-CO" w:eastAsia="es-CO"/>
        </w:rPr>
      </w:pPr>
      <w:r w:rsidRPr="009C774D">
        <w:rPr>
          <w:rFonts w:ascii="Tahoma" w:hAnsi="Tahoma" w:cs="Tahoma"/>
          <w:i/>
          <w:iCs/>
          <w:sz w:val="22"/>
          <w:szCs w:val="24"/>
          <w:lang w:val="es-CO" w:eastAsia="es-CO"/>
        </w:rPr>
        <w:t>En sentido restringido, viola la posición de garante quien estando obligado específicamente por la Constitución y/o la ley a actuar se abstiene de hacerlo y con ello da lugar a un resultado ofensivo que podía ser impedido"</w:t>
      </w:r>
      <w:bookmarkStart w:id="3" w:name="ref_endnote_27"/>
      <w:bookmarkEnd w:id="3"/>
      <w:r w:rsidRPr="009C774D">
        <w:rPr>
          <w:rFonts w:ascii="Tahoma" w:hAnsi="Tahoma" w:cs="Tahoma"/>
          <w:i/>
          <w:iCs/>
          <w:sz w:val="22"/>
          <w:szCs w:val="24"/>
          <w:lang w:val="es-CO" w:eastAsia="es-CO"/>
        </w:rPr>
        <w:t>[ Corte Suprema de Justicia, Sala de Casación Penal, sentencia de 27 de julio de 2006, M.P. Álvaro Orlando Pérez Pinzón.].</w:t>
      </w:r>
    </w:p>
    <w:p w14:paraId="75A90C57" w14:textId="38BA83B8" w:rsidR="5F785632" w:rsidRPr="00E16F94" w:rsidRDefault="5F785632" w:rsidP="00E16F94">
      <w:pPr>
        <w:spacing w:line="276" w:lineRule="auto"/>
        <w:ind w:left="567"/>
        <w:jc w:val="both"/>
        <w:rPr>
          <w:rFonts w:ascii="Tahoma" w:hAnsi="Tahoma" w:cs="Tahoma"/>
          <w:i/>
          <w:iCs/>
          <w:sz w:val="24"/>
          <w:szCs w:val="24"/>
          <w:lang w:val="es-CO" w:eastAsia="es-CO"/>
        </w:rPr>
      </w:pPr>
    </w:p>
    <w:p w14:paraId="21364071" w14:textId="77777777" w:rsidR="006A1349" w:rsidRPr="00E16F94" w:rsidRDefault="006A1349" w:rsidP="00E16F94">
      <w:pPr>
        <w:overflowPunct/>
        <w:autoSpaceDE/>
        <w:autoSpaceDN/>
        <w:adjustRightInd/>
        <w:spacing w:line="276" w:lineRule="auto"/>
        <w:jc w:val="both"/>
        <w:textAlignment w:val="auto"/>
        <w:rPr>
          <w:rFonts w:ascii="Tahoma" w:hAnsi="Tahoma" w:cs="Tahoma"/>
          <w:sz w:val="24"/>
          <w:szCs w:val="24"/>
          <w:lang w:val="es-CO" w:eastAsia="es-CO"/>
        </w:rPr>
      </w:pPr>
      <w:r w:rsidRPr="00E16F94">
        <w:rPr>
          <w:rFonts w:ascii="Tahoma" w:hAnsi="Tahoma" w:cs="Tahoma"/>
          <w:sz w:val="24"/>
          <w:szCs w:val="24"/>
          <w:lang w:val="es-CO" w:eastAsia="es-CO"/>
        </w:rPr>
        <w:t>Al respecto puede agregarse que el numeral 1º del artículo 25 de Ley 599 de 2000, en sus numerales 1º y 2º estableció como constitutivas de la posición de garante, aquellas situaciones en las que se asuma voluntariamente la protección real de una persona o en las que existe una estrecha comunidad de vida entre personas, como es el caso de las relaciones entre padres e hijos.</w:t>
      </w:r>
    </w:p>
    <w:p w14:paraId="2F89D2F0" w14:textId="4F557C24" w:rsidR="5F785632" w:rsidRPr="00E16F94" w:rsidRDefault="5F785632" w:rsidP="00E16F94">
      <w:pPr>
        <w:spacing w:line="276" w:lineRule="auto"/>
        <w:jc w:val="both"/>
        <w:rPr>
          <w:rFonts w:ascii="Tahoma" w:hAnsi="Tahoma" w:cs="Tahoma"/>
          <w:sz w:val="24"/>
          <w:szCs w:val="24"/>
          <w:lang w:val="es-CO" w:eastAsia="es-CO"/>
        </w:rPr>
      </w:pPr>
    </w:p>
    <w:p w14:paraId="4149E00A" w14:textId="512EF5A7" w:rsidR="00254F8E" w:rsidRPr="00E16F94" w:rsidRDefault="006E1E8C" w:rsidP="00E16F94">
      <w:pPr>
        <w:overflowPunct/>
        <w:autoSpaceDE/>
        <w:autoSpaceDN/>
        <w:adjustRightInd/>
        <w:spacing w:line="276" w:lineRule="auto"/>
        <w:jc w:val="both"/>
        <w:textAlignment w:val="auto"/>
        <w:rPr>
          <w:rFonts w:ascii="Tahoma" w:hAnsi="Tahoma" w:cs="Tahoma"/>
          <w:sz w:val="24"/>
          <w:szCs w:val="24"/>
          <w:lang w:val="es-CO" w:eastAsia="es-CO"/>
        </w:rPr>
      </w:pPr>
      <w:r w:rsidRPr="00E16F94">
        <w:rPr>
          <w:rFonts w:ascii="Tahoma" w:hAnsi="Tahoma" w:cs="Tahoma"/>
          <w:sz w:val="24"/>
          <w:szCs w:val="24"/>
          <w:lang w:val="es-CO" w:eastAsia="es-CO"/>
        </w:rPr>
        <w:t xml:space="preserve">De los anteriores conceptos, se logra establecer </w:t>
      </w:r>
      <w:r w:rsidR="00254F8E" w:rsidRPr="00E16F94">
        <w:rPr>
          <w:rFonts w:ascii="Tahoma" w:hAnsi="Tahoma" w:cs="Tahoma"/>
          <w:sz w:val="24"/>
          <w:szCs w:val="24"/>
          <w:lang w:val="es-CO" w:eastAsia="es-CO"/>
        </w:rPr>
        <w:t>que</w:t>
      </w:r>
      <w:r w:rsidRPr="00E16F94">
        <w:rPr>
          <w:rFonts w:ascii="Tahoma" w:hAnsi="Tahoma" w:cs="Tahoma"/>
          <w:sz w:val="24"/>
          <w:szCs w:val="24"/>
          <w:lang w:val="es-CO" w:eastAsia="es-CO"/>
        </w:rPr>
        <w:t xml:space="preserve"> tanto la abuela</w:t>
      </w:r>
      <w:r w:rsidR="00BB3C59" w:rsidRPr="00E16F94">
        <w:rPr>
          <w:rFonts w:ascii="Tahoma" w:hAnsi="Tahoma" w:cs="Tahoma"/>
          <w:sz w:val="24"/>
          <w:szCs w:val="24"/>
          <w:lang w:val="es-CO" w:eastAsia="es-CO"/>
        </w:rPr>
        <w:t xml:space="preserve"> paterna de J</w:t>
      </w:r>
      <w:r w:rsidR="00E9365D" w:rsidRPr="00E16F94">
        <w:rPr>
          <w:rFonts w:ascii="Tahoma" w:hAnsi="Tahoma" w:cs="Tahoma"/>
          <w:sz w:val="24"/>
          <w:szCs w:val="24"/>
          <w:lang w:val="es-CO" w:eastAsia="es-CO"/>
        </w:rPr>
        <w:t>uan Sebastián Rodríguez Pascal, Luz Nelly Restrepo Jaramillo</w:t>
      </w:r>
      <w:r w:rsidRPr="00E16F94">
        <w:rPr>
          <w:rFonts w:ascii="Tahoma" w:hAnsi="Tahoma" w:cs="Tahoma"/>
          <w:sz w:val="24"/>
          <w:szCs w:val="24"/>
          <w:lang w:val="es-CO" w:eastAsia="es-CO"/>
        </w:rPr>
        <w:t xml:space="preserve">, quien ostentaba </w:t>
      </w:r>
      <w:r w:rsidR="00E9365D" w:rsidRPr="00E16F94">
        <w:rPr>
          <w:rFonts w:ascii="Tahoma" w:hAnsi="Tahoma" w:cs="Tahoma"/>
          <w:sz w:val="24"/>
          <w:szCs w:val="24"/>
          <w:lang w:val="es-CO" w:eastAsia="es-CO"/>
        </w:rPr>
        <w:t>el</w:t>
      </w:r>
      <w:r w:rsidRPr="00E16F94">
        <w:rPr>
          <w:rFonts w:ascii="Tahoma" w:hAnsi="Tahoma" w:cs="Tahoma"/>
          <w:sz w:val="24"/>
          <w:szCs w:val="24"/>
          <w:lang w:val="es-CO" w:eastAsia="es-CO"/>
        </w:rPr>
        <w:t xml:space="preserve"> cuidado y custodia del menor</w:t>
      </w:r>
      <w:r w:rsidR="00E9365D" w:rsidRPr="00E16F94">
        <w:rPr>
          <w:rFonts w:ascii="Tahoma" w:hAnsi="Tahoma" w:cs="Tahoma"/>
          <w:sz w:val="24"/>
          <w:szCs w:val="24"/>
          <w:lang w:val="es-CO" w:eastAsia="es-CO"/>
        </w:rPr>
        <w:t>, otorgada por el Instituto Colombiano de Bienestar Familiar a través de Proceso Administrativo de Restablecimiento de Derechos,</w:t>
      </w:r>
      <w:r w:rsidR="0036454C" w:rsidRPr="00E16F94">
        <w:rPr>
          <w:rFonts w:ascii="Tahoma" w:hAnsi="Tahoma" w:cs="Tahoma"/>
          <w:sz w:val="24"/>
          <w:szCs w:val="24"/>
          <w:lang w:val="es-CO" w:eastAsia="es-CO"/>
        </w:rPr>
        <w:t xml:space="preserve"> </w:t>
      </w:r>
      <w:r w:rsidR="00E9365D" w:rsidRPr="00E16F94">
        <w:rPr>
          <w:rFonts w:ascii="Tahoma" w:hAnsi="Tahoma" w:cs="Tahoma"/>
          <w:sz w:val="24"/>
          <w:szCs w:val="24"/>
          <w:lang w:val="es-CO" w:eastAsia="es-CO"/>
        </w:rPr>
        <w:t>(</w:t>
      </w:r>
      <w:r w:rsidR="000E794C" w:rsidRPr="00E16F94">
        <w:rPr>
          <w:rFonts w:ascii="Tahoma" w:hAnsi="Tahoma" w:cs="Tahoma"/>
          <w:sz w:val="24"/>
          <w:szCs w:val="24"/>
          <w:lang w:val="es-CO" w:eastAsia="es-CO"/>
        </w:rPr>
        <w:t>documentales obrantes a folios 80 a 9</w:t>
      </w:r>
      <w:r w:rsidR="00E9365D" w:rsidRPr="00E16F94">
        <w:rPr>
          <w:rFonts w:ascii="Tahoma" w:hAnsi="Tahoma" w:cs="Tahoma"/>
          <w:sz w:val="24"/>
          <w:szCs w:val="24"/>
          <w:lang w:val="es-CO" w:eastAsia="es-CO"/>
        </w:rPr>
        <w:t xml:space="preserve">4 cuaderno ppal. </w:t>
      </w:r>
      <w:r w:rsidR="000E794C" w:rsidRPr="00E16F94">
        <w:rPr>
          <w:rFonts w:ascii="Tahoma" w:hAnsi="Tahoma" w:cs="Tahoma"/>
          <w:sz w:val="24"/>
          <w:szCs w:val="24"/>
          <w:lang w:val="es-CO" w:eastAsia="es-CO"/>
        </w:rPr>
        <w:t>d</w:t>
      </w:r>
      <w:r w:rsidR="00E9365D" w:rsidRPr="00E16F94">
        <w:rPr>
          <w:rFonts w:ascii="Tahoma" w:hAnsi="Tahoma" w:cs="Tahoma"/>
          <w:sz w:val="24"/>
          <w:szCs w:val="24"/>
          <w:lang w:val="es-CO" w:eastAsia="es-CO"/>
        </w:rPr>
        <w:t>igitalizado)</w:t>
      </w:r>
      <w:r w:rsidRPr="00E16F94">
        <w:rPr>
          <w:rFonts w:ascii="Tahoma" w:hAnsi="Tahoma" w:cs="Tahoma"/>
          <w:sz w:val="24"/>
          <w:szCs w:val="24"/>
          <w:lang w:val="es-CO" w:eastAsia="es-CO"/>
        </w:rPr>
        <w:t>, como los progenitores</w:t>
      </w:r>
      <w:r w:rsidR="00B914FF" w:rsidRPr="00E16F94">
        <w:rPr>
          <w:rFonts w:ascii="Tahoma" w:hAnsi="Tahoma" w:cs="Tahoma"/>
          <w:sz w:val="24"/>
          <w:szCs w:val="24"/>
          <w:lang w:val="es-CO" w:eastAsia="es-CO"/>
        </w:rPr>
        <w:t xml:space="preserve"> de</w:t>
      </w:r>
      <w:r w:rsidRPr="00E16F94">
        <w:rPr>
          <w:rFonts w:ascii="Tahoma" w:hAnsi="Tahoma" w:cs="Tahoma"/>
          <w:sz w:val="24"/>
          <w:szCs w:val="24"/>
          <w:lang w:val="es-CO" w:eastAsia="es-CO"/>
        </w:rPr>
        <w:t xml:space="preserve"> </w:t>
      </w:r>
      <w:r w:rsidR="1A0E9A6D" w:rsidRPr="00E16F94">
        <w:rPr>
          <w:rFonts w:ascii="Tahoma" w:hAnsi="Tahoma" w:cs="Tahoma"/>
          <w:sz w:val="24"/>
          <w:szCs w:val="24"/>
          <w:lang w:val="es-CO" w:eastAsia="es-CO"/>
        </w:rPr>
        <w:t>e</w:t>
      </w:r>
      <w:r w:rsidRPr="00E16F94">
        <w:rPr>
          <w:rFonts w:ascii="Tahoma" w:hAnsi="Tahoma" w:cs="Tahoma"/>
          <w:sz w:val="24"/>
          <w:szCs w:val="24"/>
          <w:lang w:val="es-CO" w:eastAsia="es-CO"/>
        </w:rPr>
        <w:t>ste y</w:t>
      </w:r>
      <w:r w:rsidR="00254F8E" w:rsidRPr="00E16F94">
        <w:rPr>
          <w:rFonts w:ascii="Tahoma" w:hAnsi="Tahoma" w:cs="Tahoma"/>
          <w:sz w:val="24"/>
          <w:szCs w:val="24"/>
          <w:lang w:val="es-CO" w:eastAsia="es-CO"/>
        </w:rPr>
        <w:t xml:space="preserve"> demás miembros que integraban su familia, quienes ostentaban la posición de garantes respecto del menor fallecido, actuaron de manera despreocupada y negligente a la hora de proteger la vida e integridad del </w:t>
      </w:r>
      <w:r w:rsidR="006E4DC6" w:rsidRPr="00E16F94">
        <w:rPr>
          <w:rFonts w:ascii="Tahoma" w:hAnsi="Tahoma" w:cs="Tahoma"/>
          <w:sz w:val="24"/>
          <w:szCs w:val="24"/>
          <w:lang w:val="es-CO" w:eastAsia="es-CO"/>
        </w:rPr>
        <w:t>niño</w:t>
      </w:r>
      <w:r w:rsidR="00254F8E" w:rsidRPr="00E16F94">
        <w:rPr>
          <w:rFonts w:ascii="Tahoma" w:hAnsi="Tahoma" w:cs="Tahoma"/>
          <w:sz w:val="24"/>
          <w:szCs w:val="24"/>
          <w:lang w:val="es-CO" w:eastAsia="es-CO"/>
        </w:rPr>
        <w:t xml:space="preserve">, máxime si se tiene en cuenta que </w:t>
      </w:r>
      <w:r w:rsidR="55E2CF05" w:rsidRPr="00E16F94">
        <w:rPr>
          <w:rFonts w:ascii="Tahoma" w:hAnsi="Tahoma" w:cs="Tahoma"/>
          <w:sz w:val="24"/>
          <w:szCs w:val="24"/>
          <w:lang w:val="es-CO" w:eastAsia="es-CO"/>
        </w:rPr>
        <w:t>e</w:t>
      </w:r>
      <w:r w:rsidR="00254F8E" w:rsidRPr="00E16F94">
        <w:rPr>
          <w:rFonts w:ascii="Tahoma" w:hAnsi="Tahoma" w:cs="Tahoma"/>
          <w:sz w:val="24"/>
          <w:szCs w:val="24"/>
          <w:lang w:val="es-CO" w:eastAsia="es-CO"/>
        </w:rPr>
        <w:t xml:space="preserve">ste, para la fecha de ocurrencia de los hechos, contaba con </w:t>
      </w:r>
      <w:r w:rsidRPr="00E16F94">
        <w:rPr>
          <w:rFonts w:ascii="Tahoma" w:hAnsi="Tahoma" w:cs="Tahoma"/>
          <w:sz w:val="24"/>
          <w:szCs w:val="24"/>
          <w:lang w:val="es-CO" w:eastAsia="es-CO"/>
        </w:rPr>
        <w:t>dos</w:t>
      </w:r>
      <w:r w:rsidR="00254F8E" w:rsidRPr="00E16F94">
        <w:rPr>
          <w:rFonts w:ascii="Tahoma" w:hAnsi="Tahoma" w:cs="Tahoma"/>
          <w:sz w:val="24"/>
          <w:szCs w:val="24"/>
          <w:lang w:val="es-CO" w:eastAsia="es-CO"/>
        </w:rPr>
        <w:t xml:space="preserve"> años de edad</w:t>
      </w:r>
      <w:bookmarkStart w:id="4" w:name="ref_endnote_47"/>
      <w:bookmarkEnd w:id="4"/>
      <w:r w:rsidR="0036454C" w:rsidRPr="00E16F94">
        <w:rPr>
          <w:rFonts w:ascii="Tahoma" w:hAnsi="Tahoma" w:cs="Tahoma"/>
          <w:sz w:val="24"/>
          <w:szCs w:val="24"/>
          <w:lang w:val="es-CO" w:eastAsia="es-CO"/>
        </w:rPr>
        <w:t>, según registro civil de nacimiento</w:t>
      </w:r>
      <w:r w:rsidR="00E9365D" w:rsidRPr="00E16F94">
        <w:rPr>
          <w:rFonts w:ascii="Tahoma" w:hAnsi="Tahoma" w:cs="Tahoma"/>
          <w:sz w:val="24"/>
          <w:szCs w:val="24"/>
          <w:lang w:val="es-CO" w:eastAsia="es-CO"/>
        </w:rPr>
        <w:t>. (</w:t>
      </w:r>
      <w:r w:rsidR="00FF4A8C" w:rsidRPr="00E16F94">
        <w:rPr>
          <w:rFonts w:ascii="Tahoma" w:hAnsi="Tahoma" w:cs="Tahoma"/>
          <w:sz w:val="24"/>
          <w:szCs w:val="24"/>
          <w:lang w:val="es-CO" w:eastAsia="es-CO"/>
        </w:rPr>
        <w:t>folios 72 y 73</w:t>
      </w:r>
      <w:r w:rsidR="00E9365D" w:rsidRPr="00E16F94">
        <w:rPr>
          <w:rFonts w:ascii="Tahoma" w:hAnsi="Tahoma" w:cs="Tahoma"/>
          <w:sz w:val="24"/>
          <w:szCs w:val="24"/>
          <w:lang w:val="es-CO" w:eastAsia="es-CO"/>
        </w:rPr>
        <w:t xml:space="preserve"> cuaderno ppal</w:t>
      </w:r>
      <w:r w:rsidR="00FF4A8C" w:rsidRPr="00E16F94">
        <w:rPr>
          <w:rFonts w:ascii="Tahoma" w:hAnsi="Tahoma" w:cs="Tahoma"/>
          <w:sz w:val="24"/>
          <w:szCs w:val="24"/>
          <w:lang w:val="es-CO" w:eastAsia="es-CO"/>
        </w:rPr>
        <w:t>.</w:t>
      </w:r>
      <w:r w:rsidR="00E9365D" w:rsidRPr="00E16F94">
        <w:rPr>
          <w:rFonts w:ascii="Tahoma" w:hAnsi="Tahoma" w:cs="Tahoma"/>
          <w:sz w:val="24"/>
          <w:szCs w:val="24"/>
          <w:lang w:val="es-CO" w:eastAsia="es-CO"/>
        </w:rPr>
        <w:t xml:space="preserve"> digitalizado)</w:t>
      </w:r>
      <w:r w:rsidR="00254F8E" w:rsidRPr="00E16F94">
        <w:rPr>
          <w:rFonts w:ascii="Tahoma" w:hAnsi="Tahoma" w:cs="Tahoma"/>
          <w:sz w:val="24"/>
          <w:szCs w:val="24"/>
          <w:lang w:val="es-CO" w:eastAsia="es-CO"/>
        </w:rPr>
        <w:t>.</w:t>
      </w:r>
    </w:p>
    <w:p w14:paraId="5448AFBF" w14:textId="1B0307B8" w:rsidR="11FD6F3D" w:rsidRPr="00E16F94" w:rsidRDefault="11FD6F3D" w:rsidP="00E16F94">
      <w:pPr>
        <w:spacing w:line="276" w:lineRule="auto"/>
        <w:jc w:val="both"/>
        <w:rPr>
          <w:rFonts w:ascii="Tahoma" w:hAnsi="Tahoma" w:cs="Tahoma"/>
          <w:sz w:val="24"/>
          <w:szCs w:val="24"/>
          <w:lang w:val="es-CO" w:eastAsia="es-CO"/>
        </w:rPr>
      </w:pPr>
    </w:p>
    <w:p w14:paraId="4A24BE1E" w14:textId="7FA5506E" w:rsidR="00254F8E" w:rsidRPr="00E16F94" w:rsidRDefault="00254F8E" w:rsidP="00E16F94">
      <w:pPr>
        <w:overflowPunct/>
        <w:autoSpaceDE/>
        <w:autoSpaceDN/>
        <w:adjustRightInd/>
        <w:spacing w:line="276" w:lineRule="auto"/>
        <w:jc w:val="both"/>
        <w:textAlignment w:val="auto"/>
        <w:rPr>
          <w:rFonts w:ascii="Tahoma" w:hAnsi="Tahoma" w:cs="Tahoma"/>
          <w:sz w:val="24"/>
          <w:szCs w:val="24"/>
          <w:lang w:val="es-CO" w:eastAsia="es-CO"/>
        </w:rPr>
      </w:pPr>
      <w:r w:rsidRPr="00E16F94">
        <w:rPr>
          <w:rFonts w:ascii="Tahoma" w:hAnsi="Tahoma" w:cs="Tahoma"/>
          <w:sz w:val="24"/>
          <w:szCs w:val="24"/>
          <w:lang w:val="es-CO" w:eastAsia="es-CO"/>
        </w:rPr>
        <w:lastRenderedPageBreak/>
        <w:t>En este entendido, la Sala comparte los argumentos de</w:t>
      </w:r>
      <w:r w:rsidR="059A328E" w:rsidRPr="00E16F94">
        <w:rPr>
          <w:rFonts w:ascii="Tahoma" w:hAnsi="Tahoma" w:cs="Tahoma"/>
          <w:sz w:val="24"/>
          <w:szCs w:val="24"/>
          <w:lang w:val="es-CO" w:eastAsia="es-CO"/>
        </w:rPr>
        <w:t xml:space="preserve"> </w:t>
      </w:r>
      <w:r w:rsidRPr="00E16F94">
        <w:rPr>
          <w:rFonts w:ascii="Tahoma" w:hAnsi="Tahoma" w:cs="Tahoma"/>
          <w:sz w:val="24"/>
          <w:szCs w:val="24"/>
          <w:lang w:val="es-CO" w:eastAsia="es-CO"/>
        </w:rPr>
        <w:t>l</w:t>
      </w:r>
      <w:r w:rsidR="00FF4A8C" w:rsidRPr="00E16F94">
        <w:rPr>
          <w:rFonts w:ascii="Tahoma" w:hAnsi="Tahoma" w:cs="Tahoma"/>
          <w:sz w:val="24"/>
          <w:szCs w:val="24"/>
          <w:lang w:val="es-CO" w:eastAsia="es-CO"/>
        </w:rPr>
        <w:t>a</w:t>
      </w:r>
      <w:r w:rsidRPr="00E16F94">
        <w:rPr>
          <w:rFonts w:ascii="Tahoma" w:hAnsi="Tahoma" w:cs="Tahoma"/>
          <w:i/>
          <w:iCs/>
          <w:sz w:val="24"/>
          <w:szCs w:val="24"/>
          <w:lang w:val="es-CO" w:eastAsia="es-CO"/>
        </w:rPr>
        <w:t xml:space="preserve"> quo, </w:t>
      </w:r>
      <w:r w:rsidRPr="00E16F94">
        <w:rPr>
          <w:rFonts w:ascii="Tahoma" w:hAnsi="Tahoma" w:cs="Tahoma"/>
          <w:sz w:val="24"/>
          <w:szCs w:val="24"/>
          <w:lang w:val="es-CO" w:eastAsia="es-CO"/>
        </w:rPr>
        <w:t xml:space="preserve">toda vez que encuentra ostensible que la despreocupación de los cuidadores de </w:t>
      </w:r>
      <w:r w:rsidR="004B406E" w:rsidRPr="00E16F94">
        <w:rPr>
          <w:rFonts w:ascii="Tahoma" w:hAnsi="Tahoma" w:cs="Tahoma"/>
          <w:sz w:val="24"/>
          <w:szCs w:val="24"/>
          <w:lang w:val="es-CO" w:eastAsia="es-CO"/>
        </w:rPr>
        <w:t>J</w:t>
      </w:r>
      <w:r w:rsidR="00E9365D" w:rsidRPr="00E16F94">
        <w:rPr>
          <w:rFonts w:ascii="Tahoma" w:hAnsi="Tahoma" w:cs="Tahoma"/>
          <w:sz w:val="24"/>
          <w:szCs w:val="24"/>
          <w:lang w:val="es-CO" w:eastAsia="es-CO"/>
        </w:rPr>
        <w:t>uan Sebastián Rodríguez Pascal</w:t>
      </w:r>
      <w:r w:rsidR="00BB3C59" w:rsidRPr="00E16F94">
        <w:rPr>
          <w:rFonts w:ascii="Tahoma" w:hAnsi="Tahoma" w:cs="Tahoma"/>
          <w:sz w:val="24"/>
          <w:szCs w:val="24"/>
          <w:lang w:val="es-CO" w:eastAsia="es-CO"/>
        </w:rPr>
        <w:t xml:space="preserve"> </w:t>
      </w:r>
      <w:r w:rsidR="002A1E6B" w:rsidRPr="00E16F94">
        <w:rPr>
          <w:rFonts w:ascii="Tahoma" w:hAnsi="Tahoma" w:cs="Tahoma"/>
          <w:sz w:val="24"/>
          <w:szCs w:val="24"/>
          <w:lang w:val="es-CO" w:eastAsia="es-CO"/>
        </w:rPr>
        <w:t xml:space="preserve">fue </w:t>
      </w:r>
      <w:r w:rsidR="00073D33" w:rsidRPr="00E16F94">
        <w:rPr>
          <w:rFonts w:ascii="Tahoma" w:hAnsi="Tahoma" w:cs="Tahoma"/>
          <w:sz w:val="24"/>
          <w:szCs w:val="24"/>
          <w:lang w:val="es-CO" w:eastAsia="es-CO"/>
        </w:rPr>
        <w:t>determinante</w:t>
      </w:r>
      <w:r w:rsidR="002A1E6B" w:rsidRPr="00E16F94">
        <w:rPr>
          <w:rFonts w:ascii="Tahoma" w:hAnsi="Tahoma" w:cs="Tahoma"/>
          <w:sz w:val="24"/>
          <w:szCs w:val="24"/>
          <w:lang w:val="es-CO" w:eastAsia="es-CO"/>
        </w:rPr>
        <w:t xml:space="preserve"> para romper el nexo causal</w:t>
      </w:r>
      <w:r w:rsidR="00F868F0" w:rsidRPr="00E16F94">
        <w:rPr>
          <w:rFonts w:ascii="Tahoma" w:hAnsi="Tahoma" w:cs="Tahoma"/>
          <w:sz w:val="24"/>
          <w:szCs w:val="24"/>
          <w:lang w:val="es-CO" w:eastAsia="es-CO"/>
        </w:rPr>
        <w:t xml:space="preserve"> entre </w:t>
      </w:r>
      <w:r w:rsidRPr="00E16F94">
        <w:rPr>
          <w:rFonts w:ascii="Tahoma" w:hAnsi="Tahoma" w:cs="Tahoma"/>
          <w:sz w:val="24"/>
          <w:szCs w:val="24"/>
          <w:lang w:val="es-CO" w:eastAsia="es-CO"/>
        </w:rPr>
        <w:t xml:space="preserve">la producción del daño </w:t>
      </w:r>
      <w:r w:rsidR="00F868F0" w:rsidRPr="00E16F94">
        <w:rPr>
          <w:rFonts w:ascii="Tahoma" w:hAnsi="Tahoma" w:cs="Tahoma"/>
          <w:sz w:val="24"/>
          <w:szCs w:val="24"/>
          <w:lang w:val="es-CO" w:eastAsia="es-CO"/>
        </w:rPr>
        <w:t>y el ejercicio de la actividad peligrosa</w:t>
      </w:r>
      <w:r w:rsidRPr="00E16F94">
        <w:rPr>
          <w:rFonts w:ascii="Tahoma" w:hAnsi="Tahoma" w:cs="Tahoma"/>
          <w:sz w:val="24"/>
          <w:szCs w:val="24"/>
          <w:lang w:val="es-CO" w:eastAsia="es-CO"/>
        </w:rPr>
        <w:t xml:space="preserve">, razón por la cual no es posible </w:t>
      </w:r>
      <w:r w:rsidR="6758124C" w:rsidRPr="00E16F94">
        <w:rPr>
          <w:rFonts w:ascii="Tahoma" w:hAnsi="Tahoma" w:cs="Tahoma"/>
          <w:sz w:val="24"/>
          <w:szCs w:val="24"/>
          <w:lang w:val="es-CO" w:eastAsia="es-CO"/>
        </w:rPr>
        <w:t>imputarles</w:t>
      </w:r>
      <w:r w:rsidRPr="00E16F94">
        <w:rPr>
          <w:rFonts w:ascii="Tahoma" w:hAnsi="Tahoma" w:cs="Tahoma"/>
          <w:sz w:val="24"/>
          <w:szCs w:val="24"/>
          <w:lang w:val="es-CO" w:eastAsia="es-CO"/>
        </w:rPr>
        <w:t xml:space="preserve"> responsabilidad a </w:t>
      </w:r>
      <w:r w:rsidR="00E055ED" w:rsidRPr="00E16F94">
        <w:rPr>
          <w:rFonts w:ascii="Tahoma" w:hAnsi="Tahoma" w:cs="Tahoma"/>
          <w:sz w:val="24"/>
          <w:szCs w:val="24"/>
          <w:lang w:val="es-CO" w:eastAsia="es-CO"/>
        </w:rPr>
        <w:t>los</w:t>
      </w:r>
      <w:r w:rsidRPr="00E16F94">
        <w:rPr>
          <w:rFonts w:ascii="Tahoma" w:hAnsi="Tahoma" w:cs="Tahoma"/>
          <w:sz w:val="24"/>
          <w:szCs w:val="24"/>
          <w:lang w:val="es-CO" w:eastAsia="es-CO"/>
        </w:rPr>
        <w:t xml:space="preserve"> demandad</w:t>
      </w:r>
      <w:r w:rsidR="00E055ED" w:rsidRPr="00E16F94">
        <w:rPr>
          <w:rFonts w:ascii="Tahoma" w:hAnsi="Tahoma" w:cs="Tahoma"/>
          <w:sz w:val="24"/>
          <w:szCs w:val="24"/>
          <w:lang w:val="es-CO" w:eastAsia="es-CO"/>
        </w:rPr>
        <w:t>os</w:t>
      </w:r>
      <w:r w:rsidRPr="00E16F94">
        <w:rPr>
          <w:rFonts w:ascii="Tahoma" w:hAnsi="Tahoma" w:cs="Tahoma"/>
          <w:sz w:val="24"/>
          <w:szCs w:val="24"/>
          <w:lang w:val="es-CO" w:eastAsia="es-CO"/>
        </w:rPr>
        <w:t>, por los hechos que dieron origen al fallecimiento de</w:t>
      </w:r>
      <w:r w:rsidR="004B406E" w:rsidRPr="00E16F94">
        <w:rPr>
          <w:rFonts w:ascii="Tahoma" w:hAnsi="Tahoma" w:cs="Tahoma"/>
          <w:sz w:val="24"/>
          <w:szCs w:val="24"/>
          <w:lang w:val="es-CO" w:eastAsia="es-CO"/>
        </w:rPr>
        <w:t>l menor</w:t>
      </w:r>
      <w:r w:rsidRPr="00E16F94">
        <w:rPr>
          <w:rFonts w:ascii="Tahoma" w:hAnsi="Tahoma" w:cs="Tahoma"/>
          <w:sz w:val="24"/>
          <w:szCs w:val="24"/>
          <w:lang w:val="es-CO" w:eastAsia="es-CO"/>
        </w:rPr>
        <w:t>.</w:t>
      </w:r>
    </w:p>
    <w:p w14:paraId="738EAF78" w14:textId="21E98F22" w:rsidR="5F785632" w:rsidRPr="00E16F94" w:rsidRDefault="5F785632" w:rsidP="00E16F94">
      <w:pPr>
        <w:spacing w:line="276" w:lineRule="auto"/>
        <w:jc w:val="both"/>
        <w:rPr>
          <w:rFonts w:ascii="Tahoma" w:hAnsi="Tahoma" w:cs="Tahoma"/>
          <w:sz w:val="24"/>
          <w:szCs w:val="24"/>
          <w:lang w:val="es-CO" w:eastAsia="es-CO"/>
        </w:rPr>
      </w:pPr>
    </w:p>
    <w:p w14:paraId="2EB7132C" w14:textId="77777777" w:rsidR="000A70B6" w:rsidRPr="00E16F94" w:rsidRDefault="007B25E3" w:rsidP="00E16F94">
      <w:pPr>
        <w:spacing w:line="276" w:lineRule="auto"/>
        <w:jc w:val="both"/>
        <w:rPr>
          <w:rFonts w:ascii="Tahoma" w:hAnsi="Tahoma" w:cs="Tahoma"/>
          <w:sz w:val="24"/>
          <w:szCs w:val="24"/>
        </w:rPr>
      </w:pPr>
      <w:r w:rsidRPr="00E16F94">
        <w:rPr>
          <w:rFonts w:ascii="Tahoma" w:hAnsi="Tahoma" w:cs="Tahoma"/>
          <w:sz w:val="24"/>
          <w:szCs w:val="24"/>
        </w:rPr>
        <w:t xml:space="preserve">Puestas de este modo las cosas, la sentencia objeto de apelación debe ser </w:t>
      </w:r>
      <w:r w:rsidR="00525F1A" w:rsidRPr="00E16F94">
        <w:rPr>
          <w:rFonts w:ascii="Tahoma" w:hAnsi="Tahoma" w:cs="Tahoma"/>
          <w:sz w:val="24"/>
          <w:szCs w:val="24"/>
        </w:rPr>
        <w:t>confirmada</w:t>
      </w:r>
      <w:r w:rsidRPr="00E16F94">
        <w:rPr>
          <w:rFonts w:ascii="Tahoma" w:hAnsi="Tahoma" w:cs="Tahoma"/>
          <w:sz w:val="24"/>
          <w:szCs w:val="24"/>
        </w:rPr>
        <w:t>.</w:t>
      </w:r>
      <w:r w:rsidR="000A70B6" w:rsidRPr="00E16F94">
        <w:rPr>
          <w:rFonts w:ascii="Tahoma" w:hAnsi="Tahoma" w:cs="Tahoma"/>
          <w:sz w:val="24"/>
          <w:szCs w:val="24"/>
        </w:rPr>
        <w:t xml:space="preserve"> </w:t>
      </w:r>
    </w:p>
    <w:p w14:paraId="14822B4E" w14:textId="77777777" w:rsidR="000A70B6" w:rsidRPr="00E16F94" w:rsidRDefault="000A70B6" w:rsidP="00E16F94">
      <w:pPr>
        <w:spacing w:line="276" w:lineRule="auto"/>
        <w:jc w:val="both"/>
        <w:rPr>
          <w:rFonts w:ascii="Tahoma" w:hAnsi="Tahoma" w:cs="Tahoma"/>
          <w:sz w:val="24"/>
          <w:szCs w:val="24"/>
        </w:rPr>
      </w:pPr>
    </w:p>
    <w:p w14:paraId="31E74409" w14:textId="375D75E1" w:rsidR="007B25E3" w:rsidRPr="00E16F94" w:rsidRDefault="000A70B6" w:rsidP="00E16F94">
      <w:pPr>
        <w:spacing w:line="276" w:lineRule="auto"/>
        <w:jc w:val="both"/>
        <w:rPr>
          <w:rFonts w:ascii="Tahoma" w:hAnsi="Tahoma" w:cs="Tahoma"/>
          <w:sz w:val="24"/>
          <w:szCs w:val="24"/>
        </w:rPr>
      </w:pPr>
      <w:r w:rsidRPr="00E16F94">
        <w:rPr>
          <w:rFonts w:ascii="Tahoma" w:hAnsi="Tahoma" w:cs="Tahoma"/>
          <w:sz w:val="24"/>
          <w:szCs w:val="24"/>
        </w:rPr>
        <w:t xml:space="preserve">La parte demandante será condenada a pagar las costas causadas en esta instancia, las que serán liquidadas por el juzgado de primera sede, de acuerdo con el artículo 366 del Código General del Proceso. </w:t>
      </w:r>
      <w:r w:rsidR="001A341B" w:rsidRPr="00E16F94">
        <w:rPr>
          <w:rFonts w:ascii="Tahoma" w:hAnsi="Tahoma" w:cs="Tahoma"/>
          <w:sz w:val="24"/>
          <w:szCs w:val="24"/>
        </w:rPr>
        <w:t>Las agencias en derecho se fijarán</w:t>
      </w:r>
      <w:r w:rsidRPr="00E16F94">
        <w:rPr>
          <w:rFonts w:ascii="Tahoma" w:hAnsi="Tahoma" w:cs="Tahoma"/>
          <w:sz w:val="24"/>
          <w:szCs w:val="24"/>
        </w:rPr>
        <w:t xml:space="preserve"> por auto posterior</w:t>
      </w:r>
      <w:r w:rsidR="005C6897" w:rsidRPr="00E16F94">
        <w:rPr>
          <w:rFonts w:ascii="Tahoma" w:hAnsi="Tahoma" w:cs="Tahoma"/>
          <w:sz w:val="24"/>
          <w:szCs w:val="24"/>
        </w:rPr>
        <w:t>.</w:t>
      </w:r>
    </w:p>
    <w:p w14:paraId="6F13C61E" w14:textId="5CF38B7D" w:rsidR="000A70B6" w:rsidRPr="00E16F94" w:rsidRDefault="000A70B6" w:rsidP="00E16F94">
      <w:pPr>
        <w:spacing w:line="276" w:lineRule="auto"/>
        <w:jc w:val="both"/>
        <w:rPr>
          <w:rFonts w:ascii="Tahoma" w:hAnsi="Tahoma" w:cs="Tahoma"/>
          <w:sz w:val="24"/>
          <w:szCs w:val="24"/>
        </w:rPr>
      </w:pPr>
    </w:p>
    <w:p w14:paraId="56486BB0" w14:textId="42D7581A" w:rsidR="0008041E" w:rsidRPr="00E16F94" w:rsidRDefault="004357C6" w:rsidP="00E16F94">
      <w:pPr>
        <w:spacing w:line="276" w:lineRule="auto"/>
        <w:jc w:val="center"/>
        <w:rPr>
          <w:rFonts w:ascii="Tahoma" w:hAnsi="Tahoma" w:cs="Tahoma"/>
          <w:b/>
          <w:sz w:val="24"/>
          <w:szCs w:val="24"/>
        </w:rPr>
      </w:pPr>
      <w:r w:rsidRPr="00E16F94">
        <w:rPr>
          <w:rFonts w:ascii="Tahoma" w:hAnsi="Tahoma" w:cs="Tahoma"/>
          <w:b/>
          <w:sz w:val="24"/>
          <w:szCs w:val="24"/>
        </w:rPr>
        <w:t>DECISIÓN</w:t>
      </w:r>
    </w:p>
    <w:p w14:paraId="4F904CB7" w14:textId="77777777" w:rsidR="0008041E" w:rsidRPr="00E16F94" w:rsidRDefault="0008041E" w:rsidP="00E16F94">
      <w:pPr>
        <w:spacing w:line="276" w:lineRule="auto"/>
        <w:jc w:val="both"/>
        <w:rPr>
          <w:rFonts w:ascii="Tahoma" w:hAnsi="Tahoma" w:cs="Tahoma"/>
          <w:sz w:val="24"/>
          <w:szCs w:val="24"/>
        </w:rPr>
      </w:pPr>
    </w:p>
    <w:p w14:paraId="0949E268" w14:textId="77777777" w:rsidR="0008041E" w:rsidRPr="00E16F94" w:rsidRDefault="0008041E" w:rsidP="00E16F94">
      <w:pPr>
        <w:spacing w:line="276" w:lineRule="auto"/>
        <w:jc w:val="both"/>
        <w:rPr>
          <w:rFonts w:ascii="Tahoma" w:hAnsi="Tahoma" w:cs="Tahoma"/>
          <w:sz w:val="24"/>
          <w:szCs w:val="24"/>
        </w:rPr>
      </w:pPr>
      <w:r w:rsidRPr="00E16F94">
        <w:rPr>
          <w:rFonts w:ascii="Tahoma" w:hAnsi="Tahoma" w:cs="Tahoma"/>
          <w:sz w:val="24"/>
          <w:szCs w:val="24"/>
        </w:rPr>
        <w:t xml:space="preserve">En mérito de lo expuesto, la Sala de Decisión Civil Familia del Tribunal Superior del Distrito Judicial de Pereira, Risaralda, administrando justicia en nombre de la República de Colombia y por autoridad de la ley, </w:t>
      </w:r>
    </w:p>
    <w:p w14:paraId="06971CD3" w14:textId="77777777" w:rsidR="0008041E" w:rsidRPr="00E16F94" w:rsidRDefault="0008041E" w:rsidP="00E16F94">
      <w:pPr>
        <w:spacing w:line="276" w:lineRule="auto"/>
        <w:jc w:val="both"/>
        <w:rPr>
          <w:rFonts w:ascii="Tahoma" w:hAnsi="Tahoma" w:cs="Tahoma"/>
          <w:sz w:val="24"/>
          <w:szCs w:val="24"/>
        </w:rPr>
      </w:pPr>
    </w:p>
    <w:p w14:paraId="23A75B80" w14:textId="77777777" w:rsidR="0008041E" w:rsidRPr="00E16F94" w:rsidRDefault="0008041E" w:rsidP="00E16F94">
      <w:pPr>
        <w:pStyle w:val="Textoindependiente"/>
        <w:spacing w:line="276" w:lineRule="auto"/>
        <w:jc w:val="center"/>
        <w:rPr>
          <w:rFonts w:ascii="Tahoma" w:hAnsi="Tahoma" w:cs="Tahoma"/>
          <w:b/>
          <w:sz w:val="24"/>
          <w:szCs w:val="24"/>
        </w:rPr>
      </w:pPr>
      <w:r w:rsidRPr="00E16F94">
        <w:rPr>
          <w:rFonts w:ascii="Tahoma" w:hAnsi="Tahoma" w:cs="Tahoma"/>
          <w:b/>
          <w:sz w:val="24"/>
          <w:szCs w:val="24"/>
        </w:rPr>
        <w:t>RESUELVE:</w:t>
      </w:r>
    </w:p>
    <w:p w14:paraId="0DFAE634" w14:textId="7A4F4899" w:rsidR="0008041E" w:rsidRPr="00E16F94" w:rsidRDefault="0008041E" w:rsidP="00E16F94">
      <w:pPr>
        <w:spacing w:line="276" w:lineRule="auto"/>
        <w:jc w:val="both"/>
        <w:rPr>
          <w:rFonts w:ascii="Tahoma" w:hAnsi="Tahoma" w:cs="Tahoma"/>
          <w:sz w:val="24"/>
          <w:szCs w:val="24"/>
        </w:rPr>
      </w:pPr>
    </w:p>
    <w:p w14:paraId="558FA48A" w14:textId="1E717CA2" w:rsidR="00C56CDB" w:rsidRPr="00E16F94" w:rsidRDefault="0008041E" w:rsidP="00E16F94">
      <w:pPr>
        <w:spacing w:line="276" w:lineRule="auto"/>
        <w:jc w:val="both"/>
        <w:rPr>
          <w:rFonts w:ascii="Tahoma" w:hAnsi="Tahoma" w:cs="Tahoma"/>
          <w:sz w:val="24"/>
          <w:szCs w:val="24"/>
        </w:rPr>
      </w:pPr>
      <w:r w:rsidRPr="00E16F94">
        <w:rPr>
          <w:rFonts w:ascii="Tahoma" w:hAnsi="Tahoma" w:cs="Tahoma"/>
          <w:b/>
          <w:sz w:val="24"/>
          <w:szCs w:val="24"/>
        </w:rPr>
        <w:t xml:space="preserve">PRIMERO: CONFIRMAR </w:t>
      </w:r>
      <w:r w:rsidRPr="00E16F94">
        <w:rPr>
          <w:rFonts w:ascii="Tahoma" w:hAnsi="Tahoma" w:cs="Tahoma"/>
          <w:sz w:val="24"/>
          <w:szCs w:val="24"/>
        </w:rPr>
        <w:t xml:space="preserve">la sentencia proferida por el Juzgado </w:t>
      </w:r>
      <w:r w:rsidR="006C4038" w:rsidRPr="00E16F94">
        <w:rPr>
          <w:rFonts w:ascii="Tahoma" w:hAnsi="Tahoma" w:cs="Tahoma"/>
          <w:sz w:val="24"/>
          <w:szCs w:val="24"/>
        </w:rPr>
        <w:t>Segundo</w:t>
      </w:r>
      <w:r w:rsidR="00C56CDB" w:rsidRPr="00E16F94">
        <w:rPr>
          <w:rFonts w:ascii="Tahoma" w:hAnsi="Tahoma" w:cs="Tahoma"/>
          <w:sz w:val="24"/>
          <w:szCs w:val="24"/>
        </w:rPr>
        <w:t xml:space="preserve"> Civil del Circuito de Pereira, frente a la sentencia proferida el </w:t>
      </w:r>
      <w:r w:rsidR="006C4038" w:rsidRPr="00E16F94">
        <w:rPr>
          <w:rFonts w:ascii="Tahoma" w:hAnsi="Tahoma" w:cs="Tahoma"/>
          <w:sz w:val="24"/>
          <w:szCs w:val="24"/>
        </w:rPr>
        <w:t>4</w:t>
      </w:r>
      <w:r w:rsidR="00C56CDB" w:rsidRPr="00E16F94">
        <w:rPr>
          <w:rFonts w:ascii="Tahoma" w:hAnsi="Tahoma" w:cs="Tahoma"/>
          <w:sz w:val="24"/>
          <w:szCs w:val="24"/>
        </w:rPr>
        <w:t xml:space="preserve"> de </w:t>
      </w:r>
      <w:r w:rsidR="006C4038" w:rsidRPr="00E16F94">
        <w:rPr>
          <w:rFonts w:ascii="Tahoma" w:hAnsi="Tahoma" w:cs="Tahoma"/>
          <w:sz w:val="24"/>
          <w:szCs w:val="24"/>
        </w:rPr>
        <w:t>septiembre</w:t>
      </w:r>
      <w:r w:rsidR="00C56CDB" w:rsidRPr="00E16F94">
        <w:rPr>
          <w:rFonts w:ascii="Tahoma" w:hAnsi="Tahoma" w:cs="Tahoma"/>
          <w:sz w:val="24"/>
          <w:szCs w:val="24"/>
        </w:rPr>
        <w:t xml:space="preserve"> de 2019, en el proceso sobre responsabilidad civil extracontractual que instauraron los señores </w:t>
      </w:r>
      <w:r w:rsidR="006C4038" w:rsidRPr="00E16F94">
        <w:rPr>
          <w:rFonts w:ascii="Tahoma" w:hAnsi="Tahoma" w:cs="Tahoma"/>
          <w:sz w:val="24"/>
          <w:szCs w:val="24"/>
        </w:rPr>
        <w:t>Norbey Rodríguez Restrepo</w:t>
      </w:r>
      <w:r w:rsidR="00C56CDB" w:rsidRPr="00E16F94">
        <w:rPr>
          <w:rFonts w:ascii="Tahoma" w:hAnsi="Tahoma" w:cs="Tahoma"/>
          <w:sz w:val="24"/>
          <w:szCs w:val="24"/>
        </w:rPr>
        <w:t xml:space="preserve">, </w:t>
      </w:r>
      <w:r w:rsidR="006C4038" w:rsidRPr="00E16F94">
        <w:rPr>
          <w:rFonts w:ascii="Tahoma" w:hAnsi="Tahoma" w:cs="Tahoma"/>
          <w:sz w:val="24"/>
          <w:szCs w:val="24"/>
        </w:rPr>
        <w:t>Luz Nelly Restrepo Jaramillo</w:t>
      </w:r>
      <w:r w:rsidR="00C56CDB" w:rsidRPr="00E16F94">
        <w:rPr>
          <w:rFonts w:ascii="Tahoma" w:hAnsi="Tahoma" w:cs="Tahoma"/>
          <w:sz w:val="24"/>
          <w:szCs w:val="24"/>
        </w:rPr>
        <w:t xml:space="preserve"> y </w:t>
      </w:r>
      <w:r w:rsidR="006C4038" w:rsidRPr="00E16F94">
        <w:rPr>
          <w:rFonts w:ascii="Tahoma" w:hAnsi="Tahoma" w:cs="Tahoma"/>
          <w:sz w:val="24"/>
          <w:szCs w:val="24"/>
        </w:rPr>
        <w:t>Elena Pascal</w:t>
      </w:r>
      <w:r w:rsidR="00C56CDB" w:rsidRPr="00E16F94">
        <w:rPr>
          <w:rFonts w:ascii="Tahoma" w:hAnsi="Tahoma" w:cs="Tahoma"/>
          <w:sz w:val="24"/>
          <w:szCs w:val="24"/>
        </w:rPr>
        <w:t xml:space="preserve">, frente a las sociedades </w:t>
      </w:r>
      <w:r w:rsidR="006C4038" w:rsidRPr="00E16F94">
        <w:rPr>
          <w:rFonts w:ascii="Tahoma" w:hAnsi="Tahoma" w:cs="Tahoma"/>
          <w:sz w:val="24"/>
          <w:szCs w:val="24"/>
        </w:rPr>
        <w:t xml:space="preserve">Rápido </w:t>
      </w:r>
      <w:proofErr w:type="spellStart"/>
      <w:r w:rsidR="006C4038" w:rsidRPr="00E16F94">
        <w:rPr>
          <w:rFonts w:ascii="Tahoma" w:hAnsi="Tahoma" w:cs="Tahoma"/>
          <w:sz w:val="24"/>
          <w:szCs w:val="24"/>
        </w:rPr>
        <w:t>Humadea</w:t>
      </w:r>
      <w:proofErr w:type="spellEnd"/>
      <w:r w:rsidR="00C56CDB" w:rsidRPr="00E16F94">
        <w:rPr>
          <w:rFonts w:ascii="Tahoma" w:hAnsi="Tahoma" w:cs="Tahoma"/>
          <w:sz w:val="24"/>
          <w:szCs w:val="24"/>
        </w:rPr>
        <w:t xml:space="preserve"> S.A</w:t>
      </w:r>
      <w:r w:rsidR="00CD09D1" w:rsidRPr="00E16F94">
        <w:rPr>
          <w:rFonts w:ascii="Tahoma" w:hAnsi="Tahoma" w:cs="Tahoma"/>
          <w:sz w:val="24"/>
          <w:szCs w:val="24"/>
        </w:rPr>
        <w:t>.</w:t>
      </w:r>
      <w:r w:rsidR="006C4038" w:rsidRPr="00E16F94">
        <w:rPr>
          <w:rFonts w:ascii="Tahoma" w:hAnsi="Tahoma" w:cs="Tahoma"/>
          <w:sz w:val="24"/>
          <w:szCs w:val="24"/>
        </w:rPr>
        <w:t>S.</w:t>
      </w:r>
      <w:r w:rsidR="00C56CDB" w:rsidRPr="00E16F94">
        <w:rPr>
          <w:rFonts w:ascii="Tahoma" w:hAnsi="Tahoma" w:cs="Tahoma"/>
          <w:sz w:val="24"/>
          <w:szCs w:val="24"/>
        </w:rPr>
        <w:t xml:space="preserve"> y A</w:t>
      </w:r>
      <w:r w:rsidR="006C4038" w:rsidRPr="00E16F94">
        <w:rPr>
          <w:rFonts w:ascii="Tahoma" w:hAnsi="Tahoma" w:cs="Tahoma"/>
          <w:sz w:val="24"/>
          <w:szCs w:val="24"/>
        </w:rPr>
        <w:t>llianz</w:t>
      </w:r>
      <w:r w:rsidR="00C56CDB" w:rsidRPr="00E16F94">
        <w:rPr>
          <w:rFonts w:ascii="Tahoma" w:hAnsi="Tahoma" w:cs="Tahoma"/>
          <w:sz w:val="24"/>
          <w:szCs w:val="24"/>
        </w:rPr>
        <w:t xml:space="preserve"> Seguros S.A. y </w:t>
      </w:r>
      <w:r w:rsidR="006C4038" w:rsidRPr="00E16F94">
        <w:rPr>
          <w:rFonts w:ascii="Tahoma" w:hAnsi="Tahoma" w:cs="Tahoma"/>
          <w:sz w:val="24"/>
          <w:szCs w:val="24"/>
        </w:rPr>
        <w:t>el</w:t>
      </w:r>
      <w:r w:rsidR="00C56CDB" w:rsidRPr="00E16F94">
        <w:rPr>
          <w:rFonts w:ascii="Tahoma" w:hAnsi="Tahoma" w:cs="Tahoma"/>
          <w:sz w:val="24"/>
          <w:szCs w:val="24"/>
        </w:rPr>
        <w:t xml:space="preserve"> señor</w:t>
      </w:r>
      <w:r w:rsidR="006C4038" w:rsidRPr="00E16F94">
        <w:rPr>
          <w:rFonts w:ascii="Tahoma" w:hAnsi="Tahoma" w:cs="Tahoma"/>
          <w:sz w:val="24"/>
          <w:szCs w:val="24"/>
        </w:rPr>
        <w:t xml:space="preserve"> Ramiro Evelio Díaz López</w:t>
      </w:r>
      <w:r w:rsidR="00C56CDB" w:rsidRPr="00E16F94">
        <w:rPr>
          <w:rFonts w:ascii="Tahoma" w:hAnsi="Tahoma" w:cs="Tahoma"/>
          <w:sz w:val="24"/>
          <w:szCs w:val="24"/>
        </w:rPr>
        <w:t>.</w:t>
      </w:r>
    </w:p>
    <w:p w14:paraId="2A1F701D" w14:textId="77777777" w:rsidR="00C56CDB" w:rsidRPr="00E16F94" w:rsidRDefault="00C56CDB" w:rsidP="00E16F94">
      <w:pPr>
        <w:spacing w:line="276" w:lineRule="auto"/>
        <w:jc w:val="both"/>
        <w:rPr>
          <w:rFonts w:ascii="Tahoma" w:hAnsi="Tahoma" w:cs="Tahoma"/>
          <w:sz w:val="24"/>
          <w:szCs w:val="24"/>
        </w:rPr>
      </w:pPr>
    </w:p>
    <w:p w14:paraId="23F6EE20" w14:textId="1229A068" w:rsidR="00C56CDB" w:rsidRPr="00E16F94" w:rsidRDefault="00C56CDB" w:rsidP="00E16F94">
      <w:pPr>
        <w:spacing w:line="276" w:lineRule="auto"/>
        <w:jc w:val="both"/>
        <w:rPr>
          <w:rFonts w:ascii="Tahoma" w:hAnsi="Tahoma" w:cs="Tahoma"/>
          <w:sz w:val="24"/>
          <w:szCs w:val="24"/>
        </w:rPr>
      </w:pPr>
      <w:r w:rsidRPr="00E16F94">
        <w:rPr>
          <w:rFonts w:ascii="Tahoma" w:hAnsi="Tahoma" w:cs="Tahoma"/>
          <w:b/>
          <w:bCs/>
          <w:sz w:val="24"/>
          <w:szCs w:val="24"/>
        </w:rPr>
        <w:t xml:space="preserve">SEGUNDO: </w:t>
      </w:r>
      <w:r w:rsidR="004B406E" w:rsidRPr="00E16F94">
        <w:rPr>
          <w:rFonts w:ascii="Tahoma" w:hAnsi="Tahoma" w:cs="Tahoma"/>
          <w:b/>
          <w:bCs/>
          <w:sz w:val="24"/>
          <w:szCs w:val="24"/>
        </w:rPr>
        <w:t>CONDENAR</w:t>
      </w:r>
      <w:r w:rsidRPr="00E16F94">
        <w:rPr>
          <w:rFonts w:ascii="Tahoma" w:hAnsi="Tahoma" w:cs="Tahoma"/>
          <w:sz w:val="24"/>
          <w:szCs w:val="24"/>
        </w:rPr>
        <w:t xml:space="preserve"> </w:t>
      </w:r>
      <w:r w:rsidR="004B406E" w:rsidRPr="00E16F94">
        <w:rPr>
          <w:rFonts w:ascii="Tahoma" w:hAnsi="Tahoma" w:cs="Tahoma"/>
          <w:sz w:val="24"/>
          <w:szCs w:val="24"/>
        </w:rPr>
        <w:t>en costas al recur</w:t>
      </w:r>
      <w:r w:rsidR="004C3C82" w:rsidRPr="00E16F94">
        <w:rPr>
          <w:rFonts w:ascii="Tahoma" w:hAnsi="Tahoma" w:cs="Tahoma"/>
          <w:sz w:val="24"/>
          <w:szCs w:val="24"/>
        </w:rPr>
        <w:t>rente en favor de los demandados, las que serán liquidadas por el juzgado de primera sede, da acuerdo con el artículo 366 del Código General del Proceso.</w:t>
      </w:r>
    </w:p>
    <w:p w14:paraId="03EFCA41" w14:textId="77777777" w:rsidR="00C56CDB" w:rsidRPr="00E16F94" w:rsidRDefault="00C56CDB" w:rsidP="00E16F94">
      <w:pPr>
        <w:spacing w:line="276" w:lineRule="auto"/>
        <w:jc w:val="both"/>
        <w:rPr>
          <w:rFonts w:ascii="Tahoma" w:hAnsi="Tahoma" w:cs="Tahoma"/>
          <w:sz w:val="24"/>
          <w:szCs w:val="24"/>
        </w:rPr>
      </w:pPr>
    </w:p>
    <w:p w14:paraId="1AB5C467" w14:textId="22C9ED3F" w:rsidR="00120D0F" w:rsidRPr="00E16F94" w:rsidRDefault="00120D0F" w:rsidP="00E16F94">
      <w:pPr>
        <w:pStyle w:val="Textoindependiente"/>
        <w:spacing w:line="276" w:lineRule="auto"/>
        <w:rPr>
          <w:rFonts w:ascii="Tahoma" w:hAnsi="Tahoma" w:cs="Tahoma"/>
          <w:sz w:val="24"/>
          <w:szCs w:val="24"/>
        </w:rPr>
      </w:pPr>
      <w:r w:rsidRPr="00E16F94">
        <w:rPr>
          <w:rFonts w:ascii="Tahoma" w:hAnsi="Tahoma" w:cs="Tahoma"/>
          <w:sz w:val="24"/>
          <w:szCs w:val="24"/>
        </w:rPr>
        <w:t>Notifíquese,</w:t>
      </w:r>
    </w:p>
    <w:p w14:paraId="32C74C61" w14:textId="77777777" w:rsidR="00120D0F" w:rsidRPr="00E16F94" w:rsidRDefault="00120D0F" w:rsidP="00E16F94">
      <w:pPr>
        <w:pStyle w:val="Textoindependiente"/>
        <w:spacing w:line="276" w:lineRule="auto"/>
        <w:rPr>
          <w:rFonts w:ascii="Tahoma" w:hAnsi="Tahoma" w:cs="Tahoma"/>
          <w:sz w:val="24"/>
          <w:szCs w:val="24"/>
        </w:rPr>
      </w:pPr>
    </w:p>
    <w:p w14:paraId="2FEF51E5" w14:textId="77777777" w:rsidR="0008041E" w:rsidRPr="00E16F94" w:rsidRDefault="0008041E" w:rsidP="00E16F94">
      <w:pPr>
        <w:pStyle w:val="Textoindependiente"/>
        <w:spacing w:line="276" w:lineRule="auto"/>
        <w:rPr>
          <w:rFonts w:ascii="Tahoma" w:hAnsi="Tahoma" w:cs="Tahoma"/>
          <w:sz w:val="24"/>
          <w:szCs w:val="24"/>
        </w:rPr>
      </w:pPr>
      <w:r w:rsidRPr="00E16F94">
        <w:rPr>
          <w:rFonts w:ascii="Tahoma" w:hAnsi="Tahoma" w:cs="Tahoma"/>
          <w:sz w:val="24"/>
          <w:szCs w:val="24"/>
        </w:rPr>
        <w:t>Los Magistrados,</w:t>
      </w:r>
    </w:p>
    <w:p w14:paraId="0AE9470B" w14:textId="77777777" w:rsidR="00CD09D1" w:rsidRPr="00E16F94" w:rsidRDefault="00CD09D1" w:rsidP="00E16F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32572B37" w14:textId="77777777" w:rsidR="00CD09D1" w:rsidRPr="00E16F94" w:rsidRDefault="00CD09D1" w:rsidP="00E16F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5521BBFD" w14:textId="0062CCD6" w:rsidR="00CD09D1" w:rsidRPr="00E16F94" w:rsidRDefault="00CD09D1" w:rsidP="00E16F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z w:val="24"/>
          <w:szCs w:val="24"/>
        </w:rPr>
      </w:pPr>
      <w:r w:rsidRPr="00E16F94">
        <w:rPr>
          <w:rFonts w:ascii="Tahoma" w:eastAsia="Cambria Math" w:hAnsi="Tahoma" w:cs="Tahoma"/>
          <w:b/>
          <w:sz w:val="24"/>
          <w:szCs w:val="24"/>
        </w:rPr>
        <w:tab/>
      </w:r>
      <w:r w:rsidRPr="00E16F94">
        <w:rPr>
          <w:rFonts w:ascii="Tahoma" w:eastAsia="Cambria Math" w:hAnsi="Tahoma" w:cs="Tahoma"/>
          <w:b/>
          <w:sz w:val="24"/>
          <w:szCs w:val="24"/>
        </w:rPr>
        <w:tab/>
      </w:r>
      <w:r w:rsidRPr="00E16F94">
        <w:rPr>
          <w:rFonts w:ascii="Tahoma" w:eastAsia="Cambria Math" w:hAnsi="Tahoma" w:cs="Tahoma"/>
          <w:b/>
          <w:sz w:val="24"/>
          <w:szCs w:val="24"/>
        </w:rPr>
        <w:tab/>
      </w:r>
      <w:r w:rsidR="000C105B" w:rsidRPr="00E16F94">
        <w:rPr>
          <w:rFonts w:ascii="Tahoma" w:eastAsia="Cambria Math" w:hAnsi="Tahoma" w:cs="Tahoma"/>
          <w:b/>
          <w:sz w:val="24"/>
          <w:szCs w:val="24"/>
        </w:rPr>
        <w:t>ADRIANA PATRICIA DÍAZ RAMÍREZ</w:t>
      </w:r>
    </w:p>
    <w:p w14:paraId="0A35BF0B" w14:textId="77777777" w:rsidR="00CD09D1" w:rsidRPr="00E16F94" w:rsidRDefault="00CD09D1" w:rsidP="00E16F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41517BB1" w14:textId="77777777" w:rsidR="00CD09D1" w:rsidRPr="00E16F94" w:rsidRDefault="00CD09D1" w:rsidP="00E16F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6E031A9A" w14:textId="77777777" w:rsidR="00CD09D1" w:rsidRPr="00E16F94" w:rsidRDefault="00CD09D1" w:rsidP="00E16F94">
      <w:pPr>
        <w:tabs>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z w:val="24"/>
          <w:szCs w:val="24"/>
        </w:rPr>
      </w:pPr>
      <w:r w:rsidRPr="00E16F94">
        <w:rPr>
          <w:rFonts w:ascii="Tahoma" w:eastAsia="Cambria Math" w:hAnsi="Tahoma" w:cs="Tahoma"/>
          <w:b/>
          <w:sz w:val="24"/>
          <w:szCs w:val="24"/>
        </w:rPr>
        <w:tab/>
      </w:r>
      <w:r w:rsidRPr="00E16F94">
        <w:rPr>
          <w:rFonts w:ascii="Tahoma" w:eastAsia="Cambria Math" w:hAnsi="Tahoma" w:cs="Tahoma"/>
          <w:b/>
          <w:sz w:val="24"/>
          <w:szCs w:val="24"/>
        </w:rPr>
        <w:tab/>
      </w:r>
      <w:r w:rsidRPr="00E16F94">
        <w:rPr>
          <w:rFonts w:ascii="Tahoma" w:eastAsia="Cambria Math" w:hAnsi="Tahoma" w:cs="Tahoma"/>
          <w:b/>
          <w:sz w:val="24"/>
          <w:szCs w:val="24"/>
        </w:rPr>
        <w:tab/>
      </w:r>
      <w:r w:rsidRPr="00E16F94">
        <w:rPr>
          <w:rFonts w:ascii="Tahoma" w:eastAsia="Cambria Math" w:hAnsi="Tahoma" w:cs="Tahoma"/>
          <w:b/>
          <w:bCs/>
          <w:sz w:val="24"/>
          <w:szCs w:val="24"/>
        </w:rPr>
        <w:t>DUBERNEY GRISALES HERRERA</w:t>
      </w:r>
    </w:p>
    <w:p w14:paraId="605A4D7C" w14:textId="77777777" w:rsidR="00CD09D1" w:rsidRPr="00E16F94" w:rsidRDefault="00CD09D1" w:rsidP="00E16F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035B7634" w14:textId="77777777" w:rsidR="00CD09D1" w:rsidRPr="00E16F94" w:rsidRDefault="00CD09D1" w:rsidP="00E16F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sz w:val="24"/>
          <w:szCs w:val="24"/>
        </w:rPr>
      </w:pPr>
    </w:p>
    <w:p w14:paraId="1DDEFBEF" w14:textId="1A2C6DCC" w:rsidR="5DEF9691" w:rsidRPr="00E16F94" w:rsidRDefault="00CD09D1" w:rsidP="00E16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E16F94">
        <w:rPr>
          <w:rFonts w:ascii="Tahoma" w:eastAsia="Cambria Math" w:hAnsi="Tahoma" w:cs="Tahoma"/>
          <w:b/>
          <w:sz w:val="24"/>
          <w:szCs w:val="24"/>
        </w:rPr>
        <w:tab/>
      </w:r>
      <w:r w:rsidRPr="00E16F94">
        <w:rPr>
          <w:rFonts w:ascii="Tahoma" w:eastAsia="Cambria Math" w:hAnsi="Tahoma" w:cs="Tahoma"/>
          <w:b/>
          <w:sz w:val="24"/>
          <w:szCs w:val="24"/>
        </w:rPr>
        <w:tab/>
      </w:r>
      <w:r w:rsidRPr="00E16F94">
        <w:rPr>
          <w:rFonts w:ascii="Tahoma" w:eastAsia="Cambria Math" w:hAnsi="Tahoma" w:cs="Tahoma"/>
          <w:b/>
          <w:sz w:val="24"/>
          <w:szCs w:val="24"/>
        </w:rPr>
        <w:tab/>
      </w:r>
      <w:r w:rsidRPr="00E16F94">
        <w:rPr>
          <w:rFonts w:ascii="Tahoma" w:eastAsia="Cambria Math" w:hAnsi="Tahoma" w:cs="Tahoma"/>
          <w:b/>
          <w:bCs/>
          <w:sz w:val="24"/>
          <w:szCs w:val="24"/>
        </w:rPr>
        <w:t>EDDER JIMMY SÁNCHEZ CALAMBÁS</w:t>
      </w:r>
    </w:p>
    <w:sectPr w:rsidR="5DEF9691" w:rsidRPr="00E16F94" w:rsidSect="00CD09D1">
      <w:footerReference w:type="default" r:id="rId11"/>
      <w:pgSz w:w="12242" w:h="18722" w:code="258"/>
      <w:pgMar w:top="1871" w:right="1304" w:bottom="1304" w:left="1871" w:header="567" w:footer="567"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1AB6C2" w16cex:dateUtc="2020-08-19T12:50:01.235Z"/>
  <w16cex:commentExtensible w16cex:durableId="4966A6E9" w16cex:dateUtc="2020-08-19T12:52:51.098Z"/>
  <w16cex:commentExtensible w16cex:durableId="6271F12B" w16cex:dateUtc="2020-08-19T14:32:16.931Z"/>
  <w16cex:commentExtensible w16cex:durableId="5B27004D" w16cex:dateUtc="2020-08-19T14:32:40.361Z"/>
  <w16cex:commentExtensible w16cex:durableId="21D67E4A" w16cex:dateUtc="2020-08-19T14:33:26.816Z"/>
  <w16cex:commentExtensible w16cex:durableId="31FCA6B7" w16cex:dateUtc="2020-08-19T14:35:19.889Z"/>
  <w16cex:commentExtensible w16cex:durableId="0B5EA815" w16cex:dateUtc="2020-08-19T14:40:53.526Z"/>
  <w16cex:commentExtensible w16cex:durableId="1E813C7E" w16cex:dateUtc="2020-08-19T14:49:36.116Z"/>
  <w16cex:commentExtensible w16cex:durableId="6B1E6563" w16cex:dateUtc="2020-08-19T14:50:34.72Z"/>
  <w16cex:commentExtensible w16cex:durableId="1319F5BE" w16cex:dateUtc="2020-08-19T14:56:01.572Z"/>
  <w16cex:commentExtensible w16cex:durableId="43DB3F82" w16cex:dateUtc="2020-08-19T15:31:54.053Z"/>
  <w16cex:commentExtensible w16cex:durableId="7FB0ADF0" w16cex:dateUtc="2020-08-19T15:33:25.882Z"/>
  <w16cex:commentExtensible w16cex:durableId="35B92189" w16cex:dateUtc="2020-08-19T15:44:20.655Z"/>
  <w16cex:commentExtensible w16cex:durableId="6DB4F822" w16cex:dateUtc="2021-02-17T13:28:19.893Z"/>
  <w16cex:commentExtensible w16cex:durableId="2DEF8BAF" w16cex:dateUtc="2021-02-17T13:28:40.734Z"/>
  <w16cex:commentExtensible w16cex:durableId="5E697CDE" w16cex:dateUtc="2021-02-17T13:29:28.994Z"/>
  <w16cex:commentExtensible w16cex:durableId="71808716" w16cex:dateUtc="2021-02-17T13:29:52.155Z"/>
  <w16cex:commentExtensible w16cex:durableId="17765525" w16cex:dateUtc="2021-02-17T13:30:30.044Z"/>
  <w16cex:commentExtensible w16cex:durableId="76821036" w16cex:dateUtc="2021-02-17T13:30:49.013Z"/>
  <w16cex:commentExtensible w16cex:durableId="603A1DFB" w16cex:dateUtc="2021-02-17T13:32:12.845Z"/>
  <w16cex:commentExtensible w16cex:durableId="65E4B511" w16cex:dateUtc="2021-02-17T13:34:06.422Z"/>
  <w16cex:commentExtensible w16cex:durableId="0C8D4F46" w16cex:dateUtc="2021-02-17T13:35:00.899Z"/>
  <w16cex:commentExtensible w16cex:durableId="7408D538" w16cex:dateUtc="2021-02-17T13:48:24.635Z"/>
  <w16cex:commentExtensible w16cex:durableId="2D8E7577" w16cex:dateUtc="2021-02-17T13:49:07.822Z"/>
  <w16cex:commentExtensible w16cex:durableId="529BE83E" w16cex:dateUtc="2021-02-17T13:53:41.887Z"/>
  <w16cex:commentExtensible w16cex:durableId="03FCD588" w16cex:dateUtc="2021-02-17T13:54:03.277Z"/>
  <w16cex:commentExtensible w16cex:durableId="1C40F391" w16cex:dateUtc="2021-02-17T13:58:47.741Z"/>
  <w16cex:commentExtensible w16cex:durableId="3FA9A64F" w16cex:dateUtc="2021-02-17T13:59:12.927Z"/>
  <w16cex:commentExtensible w16cex:durableId="152987E7" w16cex:dateUtc="2021-02-17T14:00:54.594Z"/>
  <w16cex:commentExtensible w16cex:durableId="7E3EB4E0" w16cex:dateUtc="2021-02-17T14:01:52.449Z"/>
  <w16cex:commentExtensible w16cex:durableId="5C70AC83" w16cex:dateUtc="2021-02-17T14:57:44.518Z"/>
  <w16cex:commentExtensible w16cex:durableId="65F2DAA9" w16cex:dateUtc="2021-03-02T15:06:38.544Z"/>
  <w16cex:commentExtensible w16cex:durableId="2DD164FB" w16cex:dateUtc="2021-03-02T15:07:3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3F248" w14:textId="77777777" w:rsidR="00825611" w:rsidRDefault="00825611">
      <w:r>
        <w:separator/>
      </w:r>
    </w:p>
  </w:endnote>
  <w:endnote w:type="continuationSeparator" w:id="0">
    <w:p w14:paraId="5C9A0B95" w14:textId="77777777" w:rsidR="00825611" w:rsidRDefault="0082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4CA0C045" w:rsidR="00050256" w:rsidRPr="00CD09D1" w:rsidRDefault="00050256">
    <w:pPr>
      <w:pStyle w:val="Piedepgina"/>
      <w:framePr w:wrap="auto" w:vAnchor="text" w:hAnchor="margin" w:xAlign="right" w:y="1"/>
      <w:rPr>
        <w:rStyle w:val="Nmerodepgina"/>
        <w:rFonts w:ascii="Arial" w:hAnsi="Arial" w:cs="Arial"/>
        <w:sz w:val="18"/>
      </w:rPr>
    </w:pPr>
    <w:r w:rsidRPr="00CD09D1">
      <w:rPr>
        <w:rStyle w:val="Nmerodepgina"/>
        <w:rFonts w:ascii="Arial" w:hAnsi="Arial" w:cs="Arial"/>
        <w:sz w:val="18"/>
      </w:rPr>
      <w:fldChar w:fldCharType="begin"/>
    </w:r>
    <w:r w:rsidRPr="00CD09D1">
      <w:rPr>
        <w:rStyle w:val="Nmerodepgina"/>
        <w:rFonts w:ascii="Arial" w:hAnsi="Arial" w:cs="Arial"/>
        <w:sz w:val="18"/>
      </w:rPr>
      <w:instrText xml:space="preserve">PAGE  </w:instrText>
    </w:r>
    <w:r w:rsidRPr="00CD09D1">
      <w:rPr>
        <w:rStyle w:val="Nmerodepgina"/>
        <w:rFonts w:ascii="Arial" w:hAnsi="Arial" w:cs="Arial"/>
        <w:sz w:val="18"/>
      </w:rPr>
      <w:fldChar w:fldCharType="separate"/>
    </w:r>
    <w:r w:rsidR="00C75FD8">
      <w:rPr>
        <w:rStyle w:val="Nmerodepgina"/>
        <w:rFonts w:ascii="Arial" w:hAnsi="Arial" w:cs="Arial"/>
        <w:noProof/>
        <w:sz w:val="18"/>
      </w:rPr>
      <w:t>18</w:t>
    </w:r>
    <w:r w:rsidRPr="00CD09D1">
      <w:rPr>
        <w:rStyle w:val="Nmerodepgina"/>
        <w:rFonts w:ascii="Arial" w:hAnsi="Arial" w:cs="Arial"/>
        <w:sz w:val="18"/>
      </w:rPr>
      <w:fldChar w:fldCharType="end"/>
    </w:r>
  </w:p>
  <w:p w14:paraId="56EE48EE" w14:textId="77777777" w:rsidR="00050256" w:rsidRDefault="0005025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D954" w14:textId="77777777" w:rsidR="00825611" w:rsidRDefault="00825611">
      <w:r>
        <w:separator/>
      </w:r>
    </w:p>
  </w:footnote>
  <w:footnote w:type="continuationSeparator" w:id="0">
    <w:p w14:paraId="4DAF54E1" w14:textId="77777777" w:rsidR="00825611" w:rsidRDefault="0082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50515E"/>
    <w:lvl w:ilvl="0">
      <w:start w:val="1"/>
      <w:numFmt w:val="decimal"/>
      <w:pStyle w:val="Listaconnmeros"/>
      <w:lvlText w:val="%1."/>
      <w:lvlJc w:val="left"/>
      <w:pPr>
        <w:tabs>
          <w:tab w:val="num" w:pos="360"/>
        </w:tabs>
        <w:ind w:left="360" w:hanging="360"/>
      </w:pPr>
    </w:lvl>
  </w:abstractNum>
  <w:abstractNum w:abstractNumId="1" w15:restartNumberingAfterBreak="0">
    <w:nsid w:val="02133F3D"/>
    <w:multiLevelType w:val="hybridMultilevel"/>
    <w:tmpl w:val="1B38ADE2"/>
    <w:lvl w:ilvl="0" w:tplc="9872FAA4">
      <w:start w:val="4"/>
      <w:numFmt w:val="lowerLetter"/>
      <w:lvlText w:val="%1."/>
      <w:lvlJc w:val="left"/>
      <w:pPr>
        <w:tabs>
          <w:tab w:val="num" w:pos="2164"/>
        </w:tabs>
        <w:ind w:left="2164" w:hanging="145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06AD55B5"/>
    <w:multiLevelType w:val="hybridMultilevel"/>
    <w:tmpl w:val="153E70AE"/>
    <w:lvl w:ilvl="0" w:tplc="C776B868">
      <w:start w:val="2"/>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FD61C0"/>
    <w:multiLevelType w:val="hybridMultilevel"/>
    <w:tmpl w:val="8892DE72"/>
    <w:lvl w:ilvl="0" w:tplc="06CC392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A44144B"/>
    <w:multiLevelType w:val="hybridMultilevel"/>
    <w:tmpl w:val="203E6D28"/>
    <w:lvl w:ilvl="0" w:tplc="CDDE3F7E">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B556880"/>
    <w:multiLevelType w:val="hybridMultilevel"/>
    <w:tmpl w:val="7C8EE7EA"/>
    <w:lvl w:ilvl="0" w:tplc="65E0AA3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0D453989"/>
    <w:multiLevelType w:val="hybridMultilevel"/>
    <w:tmpl w:val="F1724A58"/>
    <w:lvl w:ilvl="0" w:tplc="09DA6FF2">
      <w:start w:val="1"/>
      <w:numFmt w:val="upperLetter"/>
      <w:pStyle w:val="Subttulo"/>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15:restartNumberingAfterBreak="0">
    <w:nsid w:val="0FEE5D82"/>
    <w:multiLevelType w:val="hybridMultilevel"/>
    <w:tmpl w:val="4768B88C"/>
    <w:lvl w:ilvl="0" w:tplc="0C0A0019">
      <w:start w:val="3"/>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5B3EEE"/>
    <w:multiLevelType w:val="hybridMultilevel"/>
    <w:tmpl w:val="90F23B44"/>
    <w:lvl w:ilvl="0" w:tplc="EFB6AF42">
      <w:start w:val="1"/>
      <w:numFmt w:val="lowerLetter"/>
      <w:pStyle w:val="Estilo3"/>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 w15:restartNumberingAfterBreak="0">
    <w:nsid w:val="23077E85"/>
    <w:multiLevelType w:val="hybridMultilevel"/>
    <w:tmpl w:val="97BEEE1A"/>
    <w:lvl w:ilvl="0" w:tplc="22D82688">
      <w:start w:val="2"/>
      <w:numFmt w:val="lowerLetter"/>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24D0058A"/>
    <w:multiLevelType w:val="multilevel"/>
    <w:tmpl w:val="96907682"/>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15:restartNumberingAfterBreak="0">
    <w:nsid w:val="297B0EFE"/>
    <w:multiLevelType w:val="hybridMultilevel"/>
    <w:tmpl w:val="541633D8"/>
    <w:lvl w:ilvl="0" w:tplc="49C8EECC">
      <w:start w:val="7"/>
      <w:numFmt w:val="decimal"/>
      <w:lvlText w:val="%1."/>
      <w:lvlJc w:val="left"/>
      <w:pPr>
        <w:tabs>
          <w:tab w:val="num" w:pos="2268"/>
        </w:tabs>
        <w:ind w:left="2268" w:hanging="1560"/>
      </w:pPr>
      <w:rPr>
        <w:rFonts w:hint="default"/>
        <w:lang w:val="es-MX"/>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34527236"/>
    <w:multiLevelType w:val="hybridMultilevel"/>
    <w:tmpl w:val="09960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91313F"/>
    <w:multiLevelType w:val="hybridMultilevel"/>
    <w:tmpl w:val="6750CEA8"/>
    <w:lvl w:ilvl="0" w:tplc="FF842FF0">
      <w:start w:val="2"/>
      <w:numFmt w:val="lowerLetter"/>
      <w:lvlText w:val="%1."/>
      <w:lvlJc w:val="left"/>
      <w:pPr>
        <w:tabs>
          <w:tab w:val="num" w:pos="1200"/>
        </w:tabs>
        <w:ind w:left="1200" w:hanging="49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3C485D98"/>
    <w:multiLevelType w:val="hybridMultilevel"/>
    <w:tmpl w:val="E43EC290"/>
    <w:lvl w:ilvl="0" w:tplc="7B5E5074">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5" w15:restartNumberingAfterBreak="0">
    <w:nsid w:val="3D842333"/>
    <w:multiLevelType w:val="hybridMultilevel"/>
    <w:tmpl w:val="B16067A6"/>
    <w:lvl w:ilvl="0" w:tplc="F5DA6C50">
      <w:start w:val="4"/>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72E6885"/>
    <w:multiLevelType w:val="multilevel"/>
    <w:tmpl w:val="B680C484"/>
    <w:lvl w:ilvl="0">
      <w:start w:val="1"/>
      <w:numFmt w:val="decimal"/>
      <w:lvlText w:val="%1."/>
      <w:lvlJc w:val="left"/>
      <w:pPr>
        <w:ind w:left="630" w:hanging="63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15:restartNumberingAfterBreak="0">
    <w:nsid w:val="4B856036"/>
    <w:multiLevelType w:val="hybridMultilevel"/>
    <w:tmpl w:val="35E05EB0"/>
    <w:lvl w:ilvl="0" w:tplc="C420972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514B7276"/>
    <w:multiLevelType w:val="hybridMultilevel"/>
    <w:tmpl w:val="60786026"/>
    <w:lvl w:ilvl="0" w:tplc="4926AFCA">
      <w:start w:val="4"/>
      <w:numFmt w:val="decimal"/>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55AF5A67"/>
    <w:multiLevelType w:val="hybridMultilevel"/>
    <w:tmpl w:val="0094AA94"/>
    <w:lvl w:ilvl="0" w:tplc="F3DCC97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593B6A7F"/>
    <w:multiLevelType w:val="hybridMultilevel"/>
    <w:tmpl w:val="07C8C062"/>
    <w:lvl w:ilvl="0" w:tplc="1DE6415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5C625EEB"/>
    <w:multiLevelType w:val="hybridMultilevel"/>
    <w:tmpl w:val="D3281D56"/>
    <w:lvl w:ilvl="0" w:tplc="E7B24538">
      <w:start w:val="1"/>
      <w:numFmt w:val="lowerLetter"/>
      <w:lvlText w:val="%1.-)"/>
      <w:lvlJc w:val="left"/>
      <w:pPr>
        <w:ind w:left="1920" w:hanging="360"/>
      </w:pPr>
      <w:rPr>
        <w:rFonts w:hint="default"/>
        <w:i w: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2" w15:restartNumberingAfterBreak="0">
    <w:nsid w:val="64E74D12"/>
    <w:multiLevelType w:val="hybridMultilevel"/>
    <w:tmpl w:val="D4649328"/>
    <w:lvl w:ilvl="0" w:tplc="AC34FAD8">
      <w:start w:val="4"/>
      <w:numFmt w:val="lowerLetter"/>
      <w:lvlText w:val="%1."/>
      <w:lvlJc w:val="left"/>
      <w:pPr>
        <w:tabs>
          <w:tab w:val="num" w:pos="1968"/>
        </w:tabs>
        <w:ind w:left="1968" w:hanging="12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66C304C1"/>
    <w:multiLevelType w:val="hybridMultilevel"/>
    <w:tmpl w:val="BE7666E6"/>
    <w:lvl w:ilvl="0" w:tplc="B5E24A02">
      <w:start w:val="1"/>
      <w:numFmt w:val="lowerLetter"/>
      <w:lvlText w:val="%1."/>
      <w:lvlJc w:val="left"/>
      <w:pPr>
        <w:tabs>
          <w:tab w:val="num" w:pos="1923"/>
        </w:tabs>
        <w:ind w:left="1923" w:hanging="121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6BD75E21"/>
    <w:multiLevelType w:val="hybridMultilevel"/>
    <w:tmpl w:val="55EA5E22"/>
    <w:lvl w:ilvl="0" w:tplc="C2163DFA">
      <w:start w:val="1"/>
      <w:numFmt w:val="decimal"/>
      <w:pStyle w:val="Estilo2"/>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5" w15:restartNumberingAfterBreak="0">
    <w:nsid w:val="6F474A4D"/>
    <w:multiLevelType w:val="hybridMultilevel"/>
    <w:tmpl w:val="AE964C0A"/>
    <w:lvl w:ilvl="0" w:tplc="CCC2D004">
      <w:start w:val="1"/>
      <w:numFmt w:val="decimal"/>
      <w:lvlText w:val="%1)"/>
      <w:lvlJc w:val="left"/>
      <w:pPr>
        <w:tabs>
          <w:tab w:val="num" w:pos="2103"/>
        </w:tabs>
        <w:ind w:left="2103" w:hanging="139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6FA97792"/>
    <w:multiLevelType w:val="hybridMultilevel"/>
    <w:tmpl w:val="25C8F7B2"/>
    <w:lvl w:ilvl="0" w:tplc="66FC6A94">
      <w:start w:val="1"/>
      <w:numFmt w:val="decimal"/>
      <w:lvlText w:val="%1."/>
      <w:lvlJc w:val="left"/>
      <w:pPr>
        <w:ind w:left="2088" w:hanging="138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15:restartNumberingAfterBreak="0">
    <w:nsid w:val="6FBA739F"/>
    <w:multiLevelType w:val="hybridMultilevel"/>
    <w:tmpl w:val="0248F10C"/>
    <w:lvl w:ilvl="0" w:tplc="2742857A">
      <w:start w:val="2"/>
      <w:numFmt w:val="decimal"/>
      <w:lvlText w:val="%1."/>
      <w:lvlJc w:val="left"/>
      <w:pPr>
        <w:tabs>
          <w:tab w:val="num" w:pos="2148"/>
        </w:tabs>
        <w:ind w:left="2148" w:hanging="144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77442B0B"/>
    <w:multiLevelType w:val="hybridMultilevel"/>
    <w:tmpl w:val="87262CE4"/>
    <w:lvl w:ilvl="0" w:tplc="89283A42">
      <w:start w:val="1"/>
      <w:numFmt w:val="decimal"/>
      <w:lvlText w:val="%1."/>
      <w:lvlJc w:val="left"/>
      <w:pPr>
        <w:ind w:left="2013" w:hanging="13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15:restartNumberingAfterBreak="0">
    <w:nsid w:val="7AAC79B2"/>
    <w:multiLevelType w:val="hybridMultilevel"/>
    <w:tmpl w:val="3FA2A4A4"/>
    <w:lvl w:ilvl="0" w:tplc="562EB250">
      <w:start w:val="6"/>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7F7E662A"/>
    <w:multiLevelType w:val="hybridMultilevel"/>
    <w:tmpl w:val="8B4C56FC"/>
    <w:lvl w:ilvl="0" w:tplc="90883A56">
      <w:start w:val="1"/>
      <w:numFmt w:val="decimal"/>
      <w:lvlText w:val="%1.-"/>
      <w:lvlJc w:val="left"/>
      <w:pPr>
        <w:ind w:left="2138" w:hanging="360"/>
      </w:pPr>
      <w:rPr>
        <w:rFonts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0"/>
  </w:num>
  <w:num w:numId="2">
    <w:abstractNumId w:val="8"/>
  </w:num>
  <w:num w:numId="3">
    <w:abstractNumId w:val="24"/>
  </w:num>
  <w:num w:numId="4">
    <w:abstractNumId w:val="6"/>
  </w:num>
  <w:num w:numId="5">
    <w:abstractNumId w:val="22"/>
  </w:num>
  <w:num w:numId="6">
    <w:abstractNumId w:val="19"/>
  </w:num>
  <w:num w:numId="7">
    <w:abstractNumId w:val="3"/>
  </w:num>
  <w:num w:numId="8">
    <w:abstractNumId w:val="4"/>
  </w:num>
  <w:num w:numId="9">
    <w:abstractNumId w:val="2"/>
  </w:num>
  <w:num w:numId="10">
    <w:abstractNumId w:val="7"/>
  </w:num>
  <w:num w:numId="11">
    <w:abstractNumId w:val="25"/>
  </w:num>
  <w:num w:numId="12">
    <w:abstractNumId w:val="13"/>
  </w:num>
  <w:num w:numId="13">
    <w:abstractNumId w:val="18"/>
  </w:num>
  <w:num w:numId="14">
    <w:abstractNumId w:val="29"/>
  </w:num>
  <w:num w:numId="15">
    <w:abstractNumId w:val="17"/>
  </w:num>
  <w:num w:numId="16">
    <w:abstractNumId w:val="9"/>
  </w:num>
  <w:num w:numId="17">
    <w:abstractNumId w:val="27"/>
  </w:num>
  <w:num w:numId="18">
    <w:abstractNumId w:val="23"/>
  </w:num>
  <w:num w:numId="19">
    <w:abstractNumId w:val="1"/>
  </w:num>
  <w:num w:numId="20">
    <w:abstractNumId w:val="11"/>
  </w:num>
  <w:num w:numId="21">
    <w:abstractNumId w:val="15"/>
  </w:num>
  <w:num w:numId="22">
    <w:abstractNumId w:val="16"/>
  </w:num>
  <w:num w:numId="23">
    <w:abstractNumId w:val="10"/>
  </w:num>
  <w:num w:numId="24">
    <w:abstractNumId w:val="28"/>
  </w:num>
  <w:num w:numId="25">
    <w:abstractNumId w:val="30"/>
  </w:num>
  <w:num w:numId="26">
    <w:abstractNumId w:val="30"/>
    <w:lvlOverride w:ilvl="0">
      <w:startOverride w:val="1"/>
    </w:lvlOverride>
  </w:num>
  <w:num w:numId="27">
    <w:abstractNumId w:val="5"/>
  </w:num>
  <w:num w:numId="28">
    <w:abstractNumId w:val="20"/>
  </w:num>
  <w:num w:numId="29">
    <w:abstractNumId w:val="21"/>
  </w:num>
  <w:num w:numId="30">
    <w:abstractNumId w:val="21"/>
    <w:lvlOverride w:ilvl="0">
      <w:startOverride w:val="1"/>
    </w:lvlOverride>
  </w:num>
  <w:num w:numId="31">
    <w:abstractNumId w:val="14"/>
  </w:num>
  <w:num w:numId="32">
    <w:abstractNumId w:val="26"/>
  </w:num>
  <w:num w:numId="3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0B"/>
    <w:rsid w:val="00001E50"/>
    <w:rsid w:val="000021FF"/>
    <w:rsid w:val="000046E4"/>
    <w:rsid w:val="000047DE"/>
    <w:rsid w:val="00005BF8"/>
    <w:rsid w:val="00007E85"/>
    <w:rsid w:val="00007FBE"/>
    <w:rsid w:val="000103F0"/>
    <w:rsid w:val="0001097F"/>
    <w:rsid w:val="00010B84"/>
    <w:rsid w:val="000116EE"/>
    <w:rsid w:val="00012515"/>
    <w:rsid w:val="00013561"/>
    <w:rsid w:val="0001492A"/>
    <w:rsid w:val="00015B41"/>
    <w:rsid w:val="000170E1"/>
    <w:rsid w:val="000212AD"/>
    <w:rsid w:val="00022145"/>
    <w:rsid w:val="00023756"/>
    <w:rsid w:val="00026249"/>
    <w:rsid w:val="00027442"/>
    <w:rsid w:val="0002761E"/>
    <w:rsid w:val="00030DA0"/>
    <w:rsid w:val="00031163"/>
    <w:rsid w:val="000335C7"/>
    <w:rsid w:val="0003566C"/>
    <w:rsid w:val="000361C5"/>
    <w:rsid w:val="00036515"/>
    <w:rsid w:val="00036AFD"/>
    <w:rsid w:val="0003738F"/>
    <w:rsid w:val="00037578"/>
    <w:rsid w:val="000379AA"/>
    <w:rsid w:val="00041898"/>
    <w:rsid w:val="00041AEA"/>
    <w:rsid w:val="00041B3E"/>
    <w:rsid w:val="00042AB6"/>
    <w:rsid w:val="00042B75"/>
    <w:rsid w:val="00043097"/>
    <w:rsid w:val="000457C0"/>
    <w:rsid w:val="00046631"/>
    <w:rsid w:val="00047546"/>
    <w:rsid w:val="000478A4"/>
    <w:rsid w:val="00047C7E"/>
    <w:rsid w:val="00050256"/>
    <w:rsid w:val="00053FA0"/>
    <w:rsid w:val="0005431E"/>
    <w:rsid w:val="000551F1"/>
    <w:rsid w:val="0005568B"/>
    <w:rsid w:val="000559E5"/>
    <w:rsid w:val="00055FDA"/>
    <w:rsid w:val="0005636D"/>
    <w:rsid w:val="00056F92"/>
    <w:rsid w:val="00062F00"/>
    <w:rsid w:val="000636B5"/>
    <w:rsid w:val="00063779"/>
    <w:rsid w:val="00064A06"/>
    <w:rsid w:val="00070C36"/>
    <w:rsid w:val="0007119D"/>
    <w:rsid w:val="00073D33"/>
    <w:rsid w:val="000740FF"/>
    <w:rsid w:val="0007502D"/>
    <w:rsid w:val="00075251"/>
    <w:rsid w:val="0007601C"/>
    <w:rsid w:val="00077D63"/>
    <w:rsid w:val="0008037A"/>
    <w:rsid w:val="0008041E"/>
    <w:rsid w:val="00082328"/>
    <w:rsid w:val="00084B7C"/>
    <w:rsid w:val="00084C84"/>
    <w:rsid w:val="00085A06"/>
    <w:rsid w:val="00085E2C"/>
    <w:rsid w:val="00086D1A"/>
    <w:rsid w:val="00086EB5"/>
    <w:rsid w:val="00087704"/>
    <w:rsid w:val="00090D98"/>
    <w:rsid w:val="00092459"/>
    <w:rsid w:val="0009260C"/>
    <w:rsid w:val="000926C2"/>
    <w:rsid w:val="000929DB"/>
    <w:rsid w:val="00093AF9"/>
    <w:rsid w:val="00093C2F"/>
    <w:rsid w:val="0009582F"/>
    <w:rsid w:val="00095C0D"/>
    <w:rsid w:val="000964A0"/>
    <w:rsid w:val="000971DD"/>
    <w:rsid w:val="000973F0"/>
    <w:rsid w:val="00097858"/>
    <w:rsid w:val="000A031D"/>
    <w:rsid w:val="000A03EF"/>
    <w:rsid w:val="000A0706"/>
    <w:rsid w:val="000A117F"/>
    <w:rsid w:val="000A2A3E"/>
    <w:rsid w:val="000A3119"/>
    <w:rsid w:val="000A3A03"/>
    <w:rsid w:val="000A53EB"/>
    <w:rsid w:val="000A6184"/>
    <w:rsid w:val="000A6B25"/>
    <w:rsid w:val="000A70B6"/>
    <w:rsid w:val="000A738C"/>
    <w:rsid w:val="000A788F"/>
    <w:rsid w:val="000B16B0"/>
    <w:rsid w:val="000B181D"/>
    <w:rsid w:val="000B2E42"/>
    <w:rsid w:val="000B3243"/>
    <w:rsid w:val="000B502D"/>
    <w:rsid w:val="000B54FE"/>
    <w:rsid w:val="000B76B1"/>
    <w:rsid w:val="000B78CF"/>
    <w:rsid w:val="000B7AFC"/>
    <w:rsid w:val="000B7B3E"/>
    <w:rsid w:val="000C105B"/>
    <w:rsid w:val="000C10A8"/>
    <w:rsid w:val="000C1163"/>
    <w:rsid w:val="000C1AB7"/>
    <w:rsid w:val="000C3335"/>
    <w:rsid w:val="000C38F2"/>
    <w:rsid w:val="000C3F28"/>
    <w:rsid w:val="000C46E1"/>
    <w:rsid w:val="000C5439"/>
    <w:rsid w:val="000C6B1F"/>
    <w:rsid w:val="000C6B48"/>
    <w:rsid w:val="000C6BD7"/>
    <w:rsid w:val="000C7650"/>
    <w:rsid w:val="000D0896"/>
    <w:rsid w:val="000D0CF3"/>
    <w:rsid w:val="000D1305"/>
    <w:rsid w:val="000D1F94"/>
    <w:rsid w:val="000D201F"/>
    <w:rsid w:val="000D2B4E"/>
    <w:rsid w:val="000D30BB"/>
    <w:rsid w:val="000D49DE"/>
    <w:rsid w:val="000D6604"/>
    <w:rsid w:val="000D7658"/>
    <w:rsid w:val="000D7AB7"/>
    <w:rsid w:val="000E0CCE"/>
    <w:rsid w:val="000E2880"/>
    <w:rsid w:val="000E5720"/>
    <w:rsid w:val="000E726F"/>
    <w:rsid w:val="000E773C"/>
    <w:rsid w:val="000E794C"/>
    <w:rsid w:val="000F006A"/>
    <w:rsid w:val="000F025F"/>
    <w:rsid w:val="000F05FF"/>
    <w:rsid w:val="000F0A06"/>
    <w:rsid w:val="000F2823"/>
    <w:rsid w:val="000F3E2C"/>
    <w:rsid w:val="000F53A0"/>
    <w:rsid w:val="00100416"/>
    <w:rsid w:val="0010099F"/>
    <w:rsid w:val="00100A79"/>
    <w:rsid w:val="00101D0B"/>
    <w:rsid w:val="00101DE0"/>
    <w:rsid w:val="00102047"/>
    <w:rsid w:val="001024B6"/>
    <w:rsid w:val="001024C4"/>
    <w:rsid w:val="00103263"/>
    <w:rsid w:val="001038FD"/>
    <w:rsid w:val="001046C9"/>
    <w:rsid w:val="001047D2"/>
    <w:rsid w:val="00105EEB"/>
    <w:rsid w:val="00106473"/>
    <w:rsid w:val="001077AE"/>
    <w:rsid w:val="00107DB7"/>
    <w:rsid w:val="0011016E"/>
    <w:rsid w:val="001112F9"/>
    <w:rsid w:val="00111D77"/>
    <w:rsid w:val="00113334"/>
    <w:rsid w:val="00114F58"/>
    <w:rsid w:val="00116570"/>
    <w:rsid w:val="00117062"/>
    <w:rsid w:val="001175DD"/>
    <w:rsid w:val="00120D0F"/>
    <w:rsid w:val="00121866"/>
    <w:rsid w:val="00121A89"/>
    <w:rsid w:val="00123039"/>
    <w:rsid w:val="00124C1A"/>
    <w:rsid w:val="001264D8"/>
    <w:rsid w:val="001303F3"/>
    <w:rsid w:val="00130779"/>
    <w:rsid w:val="00130B40"/>
    <w:rsid w:val="001315F4"/>
    <w:rsid w:val="00131C1B"/>
    <w:rsid w:val="00131E1E"/>
    <w:rsid w:val="0013352A"/>
    <w:rsid w:val="00133B41"/>
    <w:rsid w:val="00134C9E"/>
    <w:rsid w:val="0013629C"/>
    <w:rsid w:val="00137989"/>
    <w:rsid w:val="00140137"/>
    <w:rsid w:val="0014281C"/>
    <w:rsid w:val="00142A1F"/>
    <w:rsid w:val="001435A9"/>
    <w:rsid w:val="00143FA1"/>
    <w:rsid w:val="00145BF1"/>
    <w:rsid w:val="001474B9"/>
    <w:rsid w:val="001502B4"/>
    <w:rsid w:val="00150544"/>
    <w:rsid w:val="001508BF"/>
    <w:rsid w:val="00150C78"/>
    <w:rsid w:val="00151121"/>
    <w:rsid w:val="00151C27"/>
    <w:rsid w:val="001526FA"/>
    <w:rsid w:val="0015297D"/>
    <w:rsid w:val="00152B61"/>
    <w:rsid w:val="00153BB0"/>
    <w:rsid w:val="001551F9"/>
    <w:rsid w:val="00156D9D"/>
    <w:rsid w:val="00157123"/>
    <w:rsid w:val="001602F1"/>
    <w:rsid w:val="00160F28"/>
    <w:rsid w:val="0016110A"/>
    <w:rsid w:val="0016128A"/>
    <w:rsid w:val="00161856"/>
    <w:rsid w:val="001618D6"/>
    <w:rsid w:val="001624AE"/>
    <w:rsid w:val="001635E5"/>
    <w:rsid w:val="001641F0"/>
    <w:rsid w:val="00164275"/>
    <w:rsid w:val="001649A7"/>
    <w:rsid w:val="00165B6B"/>
    <w:rsid w:val="00165BC5"/>
    <w:rsid w:val="00165CC1"/>
    <w:rsid w:val="001668A8"/>
    <w:rsid w:val="00166CD9"/>
    <w:rsid w:val="00167E98"/>
    <w:rsid w:val="0017102E"/>
    <w:rsid w:val="001717F0"/>
    <w:rsid w:val="001718C8"/>
    <w:rsid w:val="001725DB"/>
    <w:rsid w:val="00176E15"/>
    <w:rsid w:val="00177333"/>
    <w:rsid w:val="001778F1"/>
    <w:rsid w:val="001811A2"/>
    <w:rsid w:val="00182815"/>
    <w:rsid w:val="00183D08"/>
    <w:rsid w:val="00183D87"/>
    <w:rsid w:val="00184333"/>
    <w:rsid w:val="00184513"/>
    <w:rsid w:val="001851AE"/>
    <w:rsid w:val="00185865"/>
    <w:rsid w:val="001869A1"/>
    <w:rsid w:val="0018778D"/>
    <w:rsid w:val="00187AC9"/>
    <w:rsid w:val="00187F2D"/>
    <w:rsid w:val="001909A5"/>
    <w:rsid w:val="00192587"/>
    <w:rsid w:val="001948F9"/>
    <w:rsid w:val="00195F6F"/>
    <w:rsid w:val="00196AC6"/>
    <w:rsid w:val="00197507"/>
    <w:rsid w:val="00197F32"/>
    <w:rsid w:val="001A029C"/>
    <w:rsid w:val="001A04B2"/>
    <w:rsid w:val="001A05D2"/>
    <w:rsid w:val="001A167A"/>
    <w:rsid w:val="001A1B03"/>
    <w:rsid w:val="001A2389"/>
    <w:rsid w:val="001A2467"/>
    <w:rsid w:val="001A318B"/>
    <w:rsid w:val="001A319B"/>
    <w:rsid w:val="001A341B"/>
    <w:rsid w:val="001A4D1D"/>
    <w:rsid w:val="001A5191"/>
    <w:rsid w:val="001A584E"/>
    <w:rsid w:val="001A6A53"/>
    <w:rsid w:val="001A6EB0"/>
    <w:rsid w:val="001A7B00"/>
    <w:rsid w:val="001B0204"/>
    <w:rsid w:val="001B02C7"/>
    <w:rsid w:val="001B0471"/>
    <w:rsid w:val="001B0DA3"/>
    <w:rsid w:val="001B156B"/>
    <w:rsid w:val="001B1A4F"/>
    <w:rsid w:val="001B1D3D"/>
    <w:rsid w:val="001B1F2F"/>
    <w:rsid w:val="001B2616"/>
    <w:rsid w:val="001B2E6F"/>
    <w:rsid w:val="001B3604"/>
    <w:rsid w:val="001B4744"/>
    <w:rsid w:val="001B52F9"/>
    <w:rsid w:val="001B58AE"/>
    <w:rsid w:val="001B5CBE"/>
    <w:rsid w:val="001B5EFC"/>
    <w:rsid w:val="001B5FA1"/>
    <w:rsid w:val="001B7A84"/>
    <w:rsid w:val="001C015D"/>
    <w:rsid w:val="001C09EB"/>
    <w:rsid w:val="001C16F0"/>
    <w:rsid w:val="001C2D6D"/>
    <w:rsid w:val="001C38EB"/>
    <w:rsid w:val="001C5272"/>
    <w:rsid w:val="001C53E2"/>
    <w:rsid w:val="001C6583"/>
    <w:rsid w:val="001D079D"/>
    <w:rsid w:val="001D1046"/>
    <w:rsid w:val="001D2771"/>
    <w:rsid w:val="001D4D53"/>
    <w:rsid w:val="001D524B"/>
    <w:rsid w:val="001D6FB3"/>
    <w:rsid w:val="001D7EEF"/>
    <w:rsid w:val="001E0082"/>
    <w:rsid w:val="001E0882"/>
    <w:rsid w:val="001E0B48"/>
    <w:rsid w:val="001E1841"/>
    <w:rsid w:val="001E228F"/>
    <w:rsid w:val="001E23A5"/>
    <w:rsid w:val="001E2563"/>
    <w:rsid w:val="001E2BB4"/>
    <w:rsid w:val="001E2F6A"/>
    <w:rsid w:val="001E379C"/>
    <w:rsid w:val="001E4C3A"/>
    <w:rsid w:val="001E4F99"/>
    <w:rsid w:val="001E62F1"/>
    <w:rsid w:val="001E6A9E"/>
    <w:rsid w:val="001E709F"/>
    <w:rsid w:val="001E7AFF"/>
    <w:rsid w:val="001F0C30"/>
    <w:rsid w:val="001F15DF"/>
    <w:rsid w:val="001F203B"/>
    <w:rsid w:val="001F256D"/>
    <w:rsid w:val="001F3263"/>
    <w:rsid w:val="001F3341"/>
    <w:rsid w:val="001F33C4"/>
    <w:rsid w:val="001F645E"/>
    <w:rsid w:val="001F6552"/>
    <w:rsid w:val="001F681B"/>
    <w:rsid w:val="001F6AC3"/>
    <w:rsid w:val="001F79E6"/>
    <w:rsid w:val="001F7A66"/>
    <w:rsid w:val="001F7BED"/>
    <w:rsid w:val="002004D8"/>
    <w:rsid w:val="002009C7"/>
    <w:rsid w:val="002012DC"/>
    <w:rsid w:val="002033EB"/>
    <w:rsid w:val="00203C33"/>
    <w:rsid w:val="0020426A"/>
    <w:rsid w:val="00204CA5"/>
    <w:rsid w:val="00205E07"/>
    <w:rsid w:val="00205F7D"/>
    <w:rsid w:val="00206347"/>
    <w:rsid w:val="002067A5"/>
    <w:rsid w:val="002076EF"/>
    <w:rsid w:val="00210A12"/>
    <w:rsid w:val="00210BD0"/>
    <w:rsid w:val="00211A7F"/>
    <w:rsid w:val="002128A7"/>
    <w:rsid w:val="0021696F"/>
    <w:rsid w:val="00217235"/>
    <w:rsid w:val="00221508"/>
    <w:rsid w:val="0022165E"/>
    <w:rsid w:val="00221AB0"/>
    <w:rsid w:val="002229A7"/>
    <w:rsid w:val="00223EB7"/>
    <w:rsid w:val="002247F5"/>
    <w:rsid w:val="00226306"/>
    <w:rsid w:val="00227C92"/>
    <w:rsid w:val="00227F48"/>
    <w:rsid w:val="00230981"/>
    <w:rsid w:val="0023136C"/>
    <w:rsid w:val="00231755"/>
    <w:rsid w:val="00231890"/>
    <w:rsid w:val="0023333F"/>
    <w:rsid w:val="00233F98"/>
    <w:rsid w:val="002341C6"/>
    <w:rsid w:val="00236CEC"/>
    <w:rsid w:val="002377A2"/>
    <w:rsid w:val="00237AD4"/>
    <w:rsid w:val="00240352"/>
    <w:rsid w:val="0024288A"/>
    <w:rsid w:val="00243E36"/>
    <w:rsid w:val="002442B0"/>
    <w:rsid w:val="00244807"/>
    <w:rsid w:val="00244FD4"/>
    <w:rsid w:val="00245319"/>
    <w:rsid w:val="00245AF6"/>
    <w:rsid w:val="00246352"/>
    <w:rsid w:val="00246B0B"/>
    <w:rsid w:val="00246D11"/>
    <w:rsid w:val="002475EB"/>
    <w:rsid w:val="00247EB9"/>
    <w:rsid w:val="0025146B"/>
    <w:rsid w:val="00251FC8"/>
    <w:rsid w:val="00252A0C"/>
    <w:rsid w:val="00254340"/>
    <w:rsid w:val="002545E7"/>
    <w:rsid w:val="00254F8E"/>
    <w:rsid w:val="002567F2"/>
    <w:rsid w:val="00260014"/>
    <w:rsid w:val="00260BD0"/>
    <w:rsid w:val="0026134A"/>
    <w:rsid w:val="00262466"/>
    <w:rsid w:val="00263F8A"/>
    <w:rsid w:val="002654E1"/>
    <w:rsid w:val="002659D7"/>
    <w:rsid w:val="00265AF2"/>
    <w:rsid w:val="00266456"/>
    <w:rsid w:val="002666AC"/>
    <w:rsid w:val="00266FFD"/>
    <w:rsid w:val="00267303"/>
    <w:rsid w:val="0027033F"/>
    <w:rsid w:val="0027100A"/>
    <w:rsid w:val="00271568"/>
    <w:rsid w:val="002723F6"/>
    <w:rsid w:val="002724D4"/>
    <w:rsid w:val="00273884"/>
    <w:rsid w:val="002739E5"/>
    <w:rsid w:val="00276418"/>
    <w:rsid w:val="00276C1B"/>
    <w:rsid w:val="00276EAC"/>
    <w:rsid w:val="002772AB"/>
    <w:rsid w:val="00277AF0"/>
    <w:rsid w:val="00277E07"/>
    <w:rsid w:val="002801BF"/>
    <w:rsid w:val="00281C50"/>
    <w:rsid w:val="0028256F"/>
    <w:rsid w:val="00283D14"/>
    <w:rsid w:val="00283FC0"/>
    <w:rsid w:val="0028487C"/>
    <w:rsid w:val="002851C8"/>
    <w:rsid w:val="0028599E"/>
    <w:rsid w:val="00286E01"/>
    <w:rsid w:val="00286F4A"/>
    <w:rsid w:val="00291927"/>
    <w:rsid w:val="00292931"/>
    <w:rsid w:val="00294338"/>
    <w:rsid w:val="00294C58"/>
    <w:rsid w:val="00295814"/>
    <w:rsid w:val="00297C0A"/>
    <w:rsid w:val="002A107F"/>
    <w:rsid w:val="002A1E6B"/>
    <w:rsid w:val="002A2136"/>
    <w:rsid w:val="002A21F1"/>
    <w:rsid w:val="002A2842"/>
    <w:rsid w:val="002A2F3D"/>
    <w:rsid w:val="002A3CF3"/>
    <w:rsid w:val="002A4508"/>
    <w:rsid w:val="002A54A0"/>
    <w:rsid w:val="002A6076"/>
    <w:rsid w:val="002A6914"/>
    <w:rsid w:val="002A6DBB"/>
    <w:rsid w:val="002A723D"/>
    <w:rsid w:val="002B072F"/>
    <w:rsid w:val="002B182D"/>
    <w:rsid w:val="002B1A69"/>
    <w:rsid w:val="002B3DCF"/>
    <w:rsid w:val="002B3ED2"/>
    <w:rsid w:val="002B41E4"/>
    <w:rsid w:val="002B481E"/>
    <w:rsid w:val="002B491D"/>
    <w:rsid w:val="002B59F5"/>
    <w:rsid w:val="002B6741"/>
    <w:rsid w:val="002B690E"/>
    <w:rsid w:val="002B6A30"/>
    <w:rsid w:val="002C0142"/>
    <w:rsid w:val="002C2C18"/>
    <w:rsid w:val="002C33AD"/>
    <w:rsid w:val="002C3CFD"/>
    <w:rsid w:val="002C624F"/>
    <w:rsid w:val="002C71EF"/>
    <w:rsid w:val="002D0417"/>
    <w:rsid w:val="002D08A6"/>
    <w:rsid w:val="002D10C5"/>
    <w:rsid w:val="002D1F6C"/>
    <w:rsid w:val="002D3F56"/>
    <w:rsid w:val="002D4256"/>
    <w:rsid w:val="002D44C9"/>
    <w:rsid w:val="002D48AB"/>
    <w:rsid w:val="002D4AA4"/>
    <w:rsid w:val="002D4B88"/>
    <w:rsid w:val="002D7169"/>
    <w:rsid w:val="002D7998"/>
    <w:rsid w:val="002E0934"/>
    <w:rsid w:val="002E0EF9"/>
    <w:rsid w:val="002E1966"/>
    <w:rsid w:val="002E1D42"/>
    <w:rsid w:val="002E288A"/>
    <w:rsid w:val="002E4B5D"/>
    <w:rsid w:val="002E4DEE"/>
    <w:rsid w:val="002E562B"/>
    <w:rsid w:val="002E598E"/>
    <w:rsid w:val="002E6476"/>
    <w:rsid w:val="002E6962"/>
    <w:rsid w:val="002E69A9"/>
    <w:rsid w:val="002F0316"/>
    <w:rsid w:val="002F0AEA"/>
    <w:rsid w:val="002F0B50"/>
    <w:rsid w:val="002F3F70"/>
    <w:rsid w:val="002F4914"/>
    <w:rsid w:val="002F5811"/>
    <w:rsid w:val="002F6CCA"/>
    <w:rsid w:val="002F70C8"/>
    <w:rsid w:val="002F74DD"/>
    <w:rsid w:val="002F761A"/>
    <w:rsid w:val="002F7C7D"/>
    <w:rsid w:val="003003F1"/>
    <w:rsid w:val="00300BD8"/>
    <w:rsid w:val="00302104"/>
    <w:rsid w:val="003022F6"/>
    <w:rsid w:val="0030432E"/>
    <w:rsid w:val="003045C3"/>
    <w:rsid w:val="003047F9"/>
    <w:rsid w:val="003050A1"/>
    <w:rsid w:val="003058C4"/>
    <w:rsid w:val="00310404"/>
    <w:rsid w:val="00311211"/>
    <w:rsid w:val="00311778"/>
    <w:rsid w:val="00311CE7"/>
    <w:rsid w:val="00312482"/>
    <w:rsid w:val="00312929"/>
    <w:rsid w:val="00312A69"/>
    <w:rsid w:val="00312B05"/>
    <w:rsid w:val="003132C9"/>
    <w:rsid w:val="00313DDA"/>
    <w:rsid w:val="003153F0"/>
    <w:rsid w:val="00316392"/>
    <w:rsid w:val="00320D18"/>
    <w:rsid w:val="0032162C"/>
    <w:rsid w:val="00322CD2"/>
    <w:rsid w:val="003243DF"/>
    <w:rsid w:val="00324B07"/>
    <w:rsid w:val="0032576F"/>
    <w:rsid w:val="003264FB"/>
    <w:rsid w:val="003279A8"/>
    <w:rsid w:val="00327E03"/>
    <w:rsid w:val="00331FB3"/>
    <w:rsid w:val="00332751"/>
    <w:rsid w:val="00332C70"/>
    <w:rsid w:val="00333215"/>
    <w:rsid w:val="0033695F"/>
    <w:rsid w:val="00337B5B"/>
    <w:rsid w:val="00340157"/>
    <w:rsid w:val="00341403"/>
    <w:rsid w:val="00342096"/>
    <w:rsid w:val="00342FE0"/>
    <w:rsid w:val="00343DD1"/>
    <w:rsid w:val="00344A9A"/>
    <w:rsid w:val="00344EDD"/>
    <w:rsid w:val="00346163"/>
    <w:rsid w:val="003476E2"/>
    <w:rsid w:val="0034772A"/>
    <w:rsid w:val="00347774"/>
    <w:rsid w:val="0034793C"/>
    <w:rsid w:val="00347E9B"/>
    <w:rsid w:val="00347FF0"/>
    <w:rsid w:val="00351112"/>
    <w:rsid w:val="00352810"/>
    <w:rsid w:val="00352BBE"/>
    <w:rsid w:val="0035320D"/>
    <w:rsid w:val="00353B1F"/>
    <w:rsid w:val="00354637"/>
    <w:rsid w:val="00355125"/>
    <w:rsid w:val="00356143"/>
    <w:rsid w:val="00360110"/>
    <w:rsid w:val="0036418D"/>
    <w:rsid w:val="003643B5"/>
    <w:rsid w:val="0036454C"/>
    <w:rsid w:val="00364B80"/>
    <w:rsid w:val="00364B8C"/>
    <w:rsid w:val="00364E55"/>
    <w:rsid w:val="003652BB"/>
    <w:rsid w:val="00365825"/>
    <w:rsid w:val="00365CDB"/>
    <w:rsid w:val="00365E04"/>
    <w:rsid w:val="00370363"/>
    <w:rsid w:val="003709A8"/>
    <w:rsid w:val="0037274C"/>
    <w:rsid w:val="00373087"/>
    <w:rsid w:val="00373DF1"/>
    <w:rsid w:val="0037446D"/>
    <w:rsid w:val="00375AF1"/>
    <w:rsid w:val="00376204"/>
    <w:rsid w:val="003773AD"/>
    <w:rsid w:val="00377F99"/>
    <w:rsid w:val="00380092"/>
    <w:rsid w:val="00380470"/>
    <w:rsid w:val="00380AE3"/>
    <w:rsid w:val="00381B9F"/>
    <w:rsid w:val="00381E9E"/>
    <w:rsid w:val="003824BA"/>
    <w:rsid w:val="003826C1"/>
    <w:rsid w:val="003831CC"/>
    <w:rsid w:val="00384C78"/>
    <w:rsid w:val="00384D80"/>
    <w:rsid w:val="00385D02"/>
    <w:rsid w:val="00385E2D"/>
    <w:rsid w:val="003872FF"/>
    <w:rsid w:val="003905FA"/>
    <w:rsid w:val="00391306"/>
    <w:rsid w:val="00391E3E"/>
    <w:rsid w:val="003921A5"/>
    <w:rsid w:val="00392F62"/>
    <w:rsid w:val="00393704"/>
    <w:rsid w:val="00395319"/>
    <w:rsid w:val="0039589A"/>
    <w:rsid w:val="003973F2"/>
    <w:rsid w:val="0039771C"/>
    <w:rsid w:val="00397F70"/>
    <w:rsid w:val="003A0314"/>
    <w:rsid w:val="003A1A6B"/>
    <w:rsid w:val="003A29A9"/>
    <w:rsid w:val="003A2F8A"/>
    <w:rsid w:val="003A39EB"/>
    <w:rsid w:val="003A3C4D"/>
    <w:rsid w:val="003A42AD"/>
    <w:rsid w:val="003A4B00"/>
    <w:rsid w:val="003A5D7E"/>
    <w:rsid w:val="003A69DC"/>
    <w:rsid w:val="003A6B27"/>
    <w:rsid w:val="003A7496"/>
    <w:rsid w:val="003B0C49"/>
    <w:rsid w:val="003B0EF3"/>
    <w:rsid w:val="003B11FA"/>
    <w:rsid w:val="003B3955"/>
    <w:rsid w:val="003B4D4D"/>
    <w:rsid w:val="003B5C8F"/>
    <w:rsid w:val="003B6E7D"/>
    <w:rsid w:val="003C02EA"/>
    <w:rsid w:val="003C02F9"/>
    <w:rsid w:val="003C19AE"/>
    <w:rsid w:val="003C2AEC"/>
    <w:rsid w:val="003C4464"/>
    <w:rsid w:val="003C5A2B"/>
    <w:rsid w:val="003C5FF6"/>
    <w:rsid w:val="003C6597"/>
    <w:rsid w:val="003C686E"/>
    <w:rsid w:val="003C6BAE"/>
    <w:rsid w:val="003C6FA8"/>
    <w:rsid w:val="003C7A22"/>
    <w:rsid w:val="003C7D53"/>
    <w:rsid w:val="003D0AE5"/>
    <w:rsid w:val="003D0B66"/>
    <w:rsid w:val="003D133F"/>
    <w:rsid w:val="003D275D"/>
    <w:rsid w:val="003D30E3"/>
    <w:rsid w:val="003D40E6"/>
    <w:rsid w:val="003D4AA0"/>
    <w:rsid w:val="003D54F9"/>
    <w:rsid w:val="003D5F7E"/>
    <w:rsid w:val="003D5F8B"/>
    <w:rsid w:val="003D65BA"/>
    <w:rsid w:val="003D6822"/>
    <w:rsid w:val="003D686E"/>
    <w:rsid w:val="003D6A77"/>
    <w:rsid w:val="003D7061"/>
    <w:rsid w:val="003D7171"/>
    <w:rsid w:val="003D7B30"/>
    <w:rsid w:val="003D7E14"/>
    <w:rsid w:val="003E108C"/>
    <w:rsid w:val="003E2CFD"/>
    <w:rsid w:val="003E3B01"/>
    <w:rsid w:val="003E4642"/>
    <w:rsid w:val="003E4688"/>
    <w:rsid w:val="003E46B2"/>
    <w:rsid w:val="003E5BC2"/>
    <w:rsid w:val="003E6A57"/>
    <w:rsid w:val="003E6CC5"/>
    <w:rsid w:val="003E6ED1"/>
    <w:rsid w:val="003E7271"/>
    <w:rsid w:val="003E7F2A"/>
    <w:rsid w:val="003F0149"/>
    <w:rsid w:val="003F0C6D"/>
    <w:rsid w:val="003F1B4F"/>
    <w:rsid w:val="003F2BAF"/>
    <w:rsid w:val="003F345B"/>
    <w:rsid w:val="003F386C"/>
    <w:rsid w:val="003F3D17"/>
    <w:rsid w:val="003F44BF"/>
    <w:rsid w:val="003F460B"/>
    <w:rsid w:val="003F5735"/>
    <w:rsid w:val="003F7096"/>
    <w:rsid w:val="0040008D"/>
    <w:rsid w:val="0040050C"/>
    <w:rsid w:val="004009A6"/>
    <w:rsid w:val="00400F06"/>
    <w:rsid w:val="00401714"/>
    <w:rsid w:val="00401DEB"/>
    <w:rsid w:val="0040235D"/>
    <w:rsid w:val="0040375E"/>
    <w:rsid w:val="00404366"/>
    <w:rsid w:val="004043E2"/>
    <w:rsid w:val="004050A9"/>
    <w:rsid w:val="00407F2E"/>
    <w:rsid w:val="00410A31"/>
    <w:rsid w:val="00410E1D"/>
    <w:rsid w:val="00411468"/>
    <w:rsid w:val="0041165C"/>
    <w:rsid w:val="00412170"/>
    <w:rsid w:val="004126CE"/>
    <w:rsid w:val="00412FF2"/>
    <w:rsid w:val="004133D4"/>
    <w:rsid w:val="00413D2B"/>
    <w:rsid w:val="004141B8"/>
    <w:rsid w:val="004145D6"/>
    <w:rsid w:val="004156FF"/>
    <w:rsid w:val="00415BDF"/>
    <w:rsid w:val="004162BC"/>
    <w:rsid w:val="00417637"/>
    <w:rsid w:val="00420A46"/>
    <w:rsid w:val="00422707"/>
    <w:rsid w:val="00423263"/>
    <w:rsid w:val="0042396F"/>
    <w:rsid w:val="004241FC"/>
    <w:rsid w:val="00424D4C"/>
    <w:rsid w:val="00424ED1"/>
    <w:rsid w:val="00425507"/>
    <w:rsid w:val="0042627B"/>
    <w:rsid w:val="00426331"/>
    <w:rsid w:val="00426CF5"/>
    <w:rsid w:val="004279DD"/>
    <w:rsid w:val="00430E42"/>
    <w:rsid w:val="00431948"/>
    <w:rsid w:val="00431E0A"/>
    <w:rsid w:val="00431F50"/>
    <w:rsid w:val="004342D8"/>
    <w:rsid w:val="00434422"/>
    <w:rsid w:val="0043466C"/>
    <w:rsid w:val="00434743"/>
    <w:rsid w:val="004348AA"/>
    <w:rsid w:val="004357C6"/>
    <w:rsid w:val="00435843"/>
    <w:rsid w:val="00435E41"/>
    <w:rsid w:val="00440535"/>
    <w:rsid w:val="00441462"/>
    <w:rsid w:val="00441D17"/>
    <w:rsid w:val="00441D65"/>
    <w:rsid w:val="004423F4"/>
    <w:rsid w:val="004439F5"/>
    <w:rsid w:val="00444D94"/>
    <w:rsid w:val="0044542A"/>
    <w:rsid w:val="004462A8"/>
    <w:rsid w:val="00446A1B"/>
    <w:rsid w:val="00446DC5"/>
    <w:rsid w:val="004471CC"/>
    <w:rsid w:val="004475DB"/>
    <w:rsid w:val="0045068B"/>
    <w:rsid w:val="00450E17"/>
    <w:rsid w:val="0045124B"/>
    <w:rsid w:val="00451B6F"/>
    <w:rsid w:val="0045222E"/>
    <w:rsid w:val="00452F87"/>
    <w:rsid w:val="004548D5"/>
    <w:rsid w:val="004558B3"/>
    <w:rsid w:val="00460809"/>
    <w:rsid w:val="00460B9F"/>
    <w:rsid w:val="0046219F"/>
    <w:rsid w:val="00465C42"/>
    <w:rsid w:val="0046673A"/>
    <w:rsid w:val="00467292"/>
    <w:rsid w:val="004675B0"/>
    <w:rsid w:val="00471E48"/>
    <w:rsid w:val="00471E72"/>
    <w:rsid w:val="004724D5"/>
    <w:rsid w:val="00473737"/>
    <w:rsid w:val="00475033"/>
    <w:rsid w:val="00475B5D"/>
    <w:rsid w:val="00476480"/>
    <w:rsid w:val="00476E8D"/>
    <w:rsid w:val="0047724E"/>
    <w:rsid w:val="00477508"/>
    <w:rsid w:val="00478BC9"/>
    <w:rsid w:val="00480E13"/>
    <w:rsid w:val="00482386"/>
    <w:rsid w:val="00484008"/>
    <w:rsid w:val="00484508"/>
    <w:rsid w:val="0048472C"/>
    <w:rsid w:val="00485154"/>
    <w:rsid w:val="004851F3"/>
    <w:rsid w:val="00485DD4"/>
    <w:rsid w:val="00486533"/>
    <w:rsid w:val="004878CB"/>
    <w:rsid w:val="00487E98"/>
    <w:rsid w:val="00487FD8"/>
    <w:rsid w:val="00490194"/>
    <w:rsid w:val="004906BB"/>
    <w:rsid w:val="00490D81"/>
    <w:rsid w:val="00492265"/>
    <w:rsid w:val="00492AAF"/>
    <w:rsid w:val="00494366"/>
    <w:rsid w:val="00494651"/>
    <w:rsid w:val="00494BC9"/>
    <w:rsid w:val="00496F24"/>
    <w:rsid w:val="0049772E"/>
    <w:rsid w:val="004A0949"/>
    <w:rsid w:val="004A0B34"/>
    <w:rsid w:val="004A1C24"/>
    <w:rsid w:val="004A1E83"/>
    <w:rsid w:val="004A2729"/>
    <w:rsid w:val="004A37CB"/>
    <w:rsid w:val="004A3F50"/>
    <w:rsid w:val="004B0FE1"/>
    <w:rsid w:val="004B1873"/>
    <w:rsid w:val="004B20D6"/>
    <w:rsid w:val="004B2E30"/>
    <w:rsid w:val="004B406E"/>
    <w:rsid w:val="004B48B6"/>
    <w:rsid w:val="004B501C"/>
    <w:rsid w:val="004B629B"/>
    <w:rsid w:val="004B7914"/>
    <w:rsid w:val="004B7A7A"/>
    <w:rsid w:val="004C00C4"/>
    <w:rsid w:val="004C0340"/>
    <w:rsid w:val="004C0894"/>
    <w:rsid w:val="004C19D9"/>
    <w:rsid w:val="004C1BD0"/>
    <w:rsid w:val="004C2724"/>
    <w:rsid w:val="004C30CD"/>
    <w:rsid w:val="004C3C82"/>
    <w:rsid w:val="004C3DD0"/>
    <w:rsid w:val="004C4654"/>
    <w:rsid w:val="004C5E78"/>
    <w:rsid w:val="004C6041"/>
    <w:rsid w:val="004C75A0"/>
    <w:rsid w:val="004C7A30"/>
    <w:rsid w:val="004D1647"/>
    <w:rsid w:val="004D1A48"/>
    <w:rsid w:val="004D222A"/>
    <w:rsid w:val="004D228A"/>
    <w:rsid w:val="004D2985"/>
    <w:rsid w:val="004D5DE1"/>
    <w:rsid w:val="004D67AF"/>
    <w:rsid w:val="004D7DFF"/>
    <w:rsid w:val="004E0153"/>
    <w:rsid w:val="004E19A6"/>
    <w:rsid w:val="004E1A47"/>
    <w:rsid w:val="004E2120"/>
    <w:rsid w:val="004E2770"/>
    <w:rsid w:val="004E2D33"/>
    <w:rsid w:val="004E3C20"/>
    <w:rsid w:val="004E5E06"/>
    <w:rsid w:val="004E60CB"/>
    <w:rsid w:val="004E6422"/>
    <w:rsid w:val="004E7AA3"/>
    <w:rsid w:val="004F0BF2"/>
    <w:rsid w:val="004F1388"/>
    <w:rsid w:val="004F1B5E"/>
    <w:rsid w:val="004F2A91"/>
    <w:rsid w:val="004F39B8"/>
    <w:rsid w:val="004F3CC4"/>
    <w:rsid w:val="004F5495"/>
    <w:rsid w:val="004F5F78"/>
    <w:rsid w:val="004F6BAE"/>
    <w:rsid w:val="004F7010"/>
    <w:rsid w:val="004F7163"/>
    <w:rsid w:val="004F742E"/>
    <w:rsid w:val="004F76A0"/>
    <w:rsid w:val="00501845"/>
    <w:rsid w:val="00502DC5"/>
    <w:rsid w:val="00503073"/>
    <w:rsid w:val="00503487"/>
    <w:rsid w:val="005036B5"/>
    <w:rsid w:val="00505A9E"/>
    <w:rsid w:val="0050605A"/>
    <w:rsid w:val="00506CFF"/>
    <w:rsid w:val="00511132"/>
    <w:rsid w:val="005112D9"/>
    <w:rsid w:val="00512ED3"/>
    <w:rsid w:val="00513099"/>
    <w:rsid w:val="00513DFF"/>
    <w:rsid w:val="00513E2D"/>
    <w:rsid w:val="005167ED"/>
    <w:rsid w:val="00517FF7"/>
    <w:rsid w:val="0052014D"/>
    <w:rsid w:val="00520AA6"/>
    <w:rsid w:val="00521B47"/>
    <w:rsid w:val="00524726"/>
    <w:rsid w:val="005255DC"/>
    <w:rsid w:val="0052580C"/>
    <w:rsid w:val="00525F1A"/>
    <w:rsid w:val="00526707"/>
    <w:rsid w:val="00526FD9"/>
    <w:rsid w:val="00531AD1"/>
    <w:rsid w:val="00532B44"/>
    <w:rsid w:val="00532F1C"/>
    <w:rsid w:val="00534DB6"/>
    <w:rsid w:val="005350ED"/>
    <w:rsid w:val="005354F8"/>
    <w:rsid w:val="0053587E"/>
    <w:rsid w:val="0053593E"/>
    <w:rsid w:val="0053717D"/>
    <w:rsid w:val="00537434"/>
    <w:rsid w:val="00537CF6"/>
    <w:rsid w:val="00540E15"/>
    <w:rsid w:val="00542139"/>
    <w:rsid w:val="005432C4"/>
    <w:rsid w:val="00544D2F"/>
    <w:rsid w:val="0054520E"/>
    <w:rsid w:val="00545219"/>
    <w:rsid w:val="005457C3"/>
    <w:rsid w:val="00545C50"/>
    <w:rsid w:val="0054732D"/>
    <w:rsid w:val="005473E0"/>
    <w:rsid w:val="00547BF0"/>
    <w:rsid w:val="00550D55"/>
    <w:rsid w:val="00551CA5"/>
    <w:rsid w:val="00551E14"/>
    <w:rsid w:val="00552B02"/>
    <w:rsid w:val="00552C8A"/>
    <w:rsid w:val="00553C6A"/>
    <w:rsid w:val="00553FA1"/>
    <w:rsid w:val="005565C0"/>
    <w:rsid w:val="005565E5"/>
    <w:rsid w:val="005568AA"/>
    <w:rsid w:val="00556E7F"/>
    <w:rsid w:val="005579A7"/>
    <w:rsid w:val="00560169"/>
    <w:rsid w:val="00560C67"/>
    <w:rsid w:val="0056161C"/>
    <w:rsid w:val="00561DC2"/>
    <w:rsid w:val="00562843"/>
    <w:rsid w:val="0056477E"/>
    <w:rsid w:val="00564846"/>
    <w:rsid w:val="00564F25"/>
    <w:rsid w:val="005658AD"/>
    <w:rsid w:val="00565D1A"/>
    <w:rsid w:val="005662EF"/>
    <w:rsid w:val="00566392"/>
    <w:rsid w:val="00567DE8"/>
    <w:rsid w:val="00570A15"/>
    <w:rsid w:val="00571D26"/>
    <w:rsid w:val="00572A24"/>
    <w:rsid w:val="00573399"/>
    <w:rsid w:val="00573C50"/>
    <w:rsid w:val="00575456"/>
    <w:rsid w:val="0057694E"/>
    <w:rsid w:val="00576E32"/>
    <w:rsid w:val="00577140"/>
    <w:rsid w:val="005814A9"/>
    <w:rsid w:val="00582D34"/>
    <w:rsid w:val="00582E20"/>
    <w:rsid w:val="0058346D"/>
    <w:rsid w:val="00583C30"/>
    <w:rsid w:val="00585CBE"/>
    <w:rsid w:val="00585F72"/>
    <w:rsid w:val="0058603E"/>
    <w:rsid w:val="005875C6"/>
    <w:rsid w:val="005876EE"/>
    <w:rsid w:val="005905E1"/>
    <w:rsid w:val="00590D5E"/>
    <w:rsid w:val="00591A27"/>
    <w:rsid w:val="005926E6"/>
    <w:rsid w:val="00593392"/>
    <w:rsid w:val="005937C3"/>
    <w:rsid w:val="00594306"/>
    <w:rsid w:val="00594CDF"/>
    <w:rsid w:val="00594D78"/>
    <w:rsid w:val="00594D7B"/>
    <w:rsid w:val="005962A3"/>
    <w:rsid w:val="005963AD"/>
    <w:rsid w:val="0059685B"/>
    <w:rsid w:val="005976F7"/>
    <w:rsid w:val="005A163F"/>
    <w:rsid w:val="005A1650"/>
    <w:rsid w:val="005A21B4"/>
    <w:rsid w:val="005A2948"/>
    <w:rsid w:val="005A2C67"/>
    <w:rsid w:val="005A2F76"/>
    <w:rsid w:val="005A391B"/>
    <w:rsid w:val="005A5960"/>
    <w:rsid w:val="005A6570"/>
    <w:rsid w:val="005B0E7F"/>
    <w:rsid w:val="005B0FAA"/>
    <w:rsid w:val="005B21BB"/>
    <w:rsid w:val="005B2421"/>
    <w:rsid w:val="005B448F"/>
    <w:rsid w:val="005B4FA0"/>
    <w:rsid w:val="005B65F7"/>
    <w:rsid w:val="005B6604"/>
    <w:rsid w:val="005B71E6"/>
    <w:rsid w:val="005B7322"/>
    <w:rsid w:val="005C21FC"/>
    <w:rsid w:val="005C2BCF"/>
    <w:rsid w:val="005C31E0"/>
    <w:rsid w:val="005C3555"/>
    <w:rsid w:val="005C388E"/>
    <w:rsid w:val="005C4843"/>
    <w:rsid w:val="005C543B"/>
    <w:rsid w:val="005C6776"/>
    <w:rsid w:val="005C6897"/>
    <w:rsid w:val="005C7811"/>
    <w:rsid w:val="005C7EF0"/>
    <w:rsid w:val="005D160A"/>
    <w:rsid w:val="005D4EE9"/>
    <w:rsid w:val="005D5208"/>
    <w:rsid w:val="005D5D45"/>
    <w:rsid w:val="005D6220"/>
    <w:rsid w:val="005D6A5B"/>
    <w:rsid w:val="005D745C"/>
    <w:rsid w:val="005D75C7"/>
    <w:rsid w:val="005D77DF"/>
    <w:rsid w:val="005E069A"/>
    <w:rsid w:val="005E06AF"/>
    <w:rsid w:val="005E0F7C"/>
    <w:rsid w:val="005E2635"/>
    <w:rsid w:val="005E271E"/>
    <w:rsid w:val="005E2A8E"/>
    <w:rsid w:val="005E33C6"/>
    <w:rsid w:val="005E33F0"/>
    <w:rsid w:val="005E35B0"/>
    <w:rsid w:val="005E49AF"/>
    <w:rsid w:val="005E585B"/>
    <w:rsid w:val="005E5A18"/>
    <w:rsid w:val="005E5FE6"/>
    <w:rsid w:val="005E6135"/>
    <w:rsid w:val="005E6595"/>
    <w:rsid w:val="005E65F9"/>
    <w:rsid w:val="005E6756"/>
    <w:rsid w:val="005E6CFD"/>
    <w:rsid w:val="005E6E05"/>
    <w:rsid w:val="005F00E0"/>
    <w:rsid w:val="005F0B84"/>
    <w:rsid w:val="005F0B8E"/>
    <w:rsid w:val="005F177A"/>
    <w:rsid w:val="005F1A1D"/>
    <w:rsid w:val="005F2FBB"/>
    <w:rsid w:val="005F339C"/>
    <w:rsid w:val="005F3B2B"/>
    <w:rsid w:val="005F4354"/>
    <w:rsid w:val="005F47D1"/>
    <w:rsid w:val="005F5106"/>
    <w:rsid w:val="005F5FF1"/>
    <w:rsid w:val="005F7560"/>
    <w:rsid w:val="005F7A9C"/>
    <w:rsid w:val="006018B1"/>
    <w:rsid w:val="00603BE7"/>
    <w:rsid w:val="006044D7"/>
    <w:rsid w:val="0060483F"/>
    <w:rsid w:val="00605354"/>
    <w:rsid w:val="006059CC"/>
    <w:rsid w:val="00605B13"/>
    <w:rsid w:val="00605C66"/>
    <w:rsid w:val="00605CE7"/>
    <w:rsid w:val="00605FB1"/>
    <w:rsid w:val="00607800"/>
    <w:rsid w:val="006078DE"/>
    <w:rsid w:val="00607BC3"/>
    <w:rsid w:val="0061021E"/>
    <w:rsid w:val="00610E8C"/>
    <w:rsid w:val="006117DB"/>
    <w:rsid w:val="00614195"/>
    <w:rsid w:val="006151E2"/>
    <w:rsid w:val="00615C4E"/>
    <w:rsid w:val="00617C63"/>
    <w:rsid w:val="00621014"/>
    <w:rsid w:val="00621783"/>
    <w:rsid w:val="00621857"/>
    <w:rsid w:val="006221EB"/>
    <w:rsid w:val="00622CBC"/>
    <w:rsid w:val="00623316"/>
    <w:rsid w:val="00623CB0"/>
    <w:rsid w:val="00623F67"/>
    <w:rsid w:val="00625C05"/>
    <w:rsid w:val="0062624F"/>
    <w:rsid w:val="006268F0"/>
    <w:rsid w:val="00626B86"/>
    <w:rsid w:val="00626D62"/>
    <w:rsid w:val="0062766A"/>
    <w:rsid w:val="00630F88"/>
    <w:rsid w:val="006336FC"/>
    <w:rsid w:val="006354BC"/>
    <w:rsid w:val="006359D9"/>
    <w:rsid w:val="00636171"/>
    <w:rsid w:val="006363DD"/>
    <w:rsid w:val="00636517"/>
    <w:rsid w:val="00636BCC"/>
    <w:rsid w:val="0063702D"/>
    <w:rsid w:val="0063748D"/>
    <w:rsid w:val="00637A40"/>
    <w:rsid w:val="00640537"/>
    <w:rsid w:val="00641BB8"/>
    <w:rsid w:val="00643A28"/>
    <w:rsid w:val="00643BB9"/>
    <w:rsid w:val="0064435E"/>
    <w:rsid w:val="0064722F"/>
    <w:rsid w:val="0064764B"/>
    <w:rsid w:val="006500A1"/>
    <w:rsid w:val="00650635"/>
    <w:rsid w:val="00650E53"/>
    <w:rsid w:val="00651FC0"/>
    <w:rsid w:val="006524D7"/>
    <w:rsid w:val="00652718"/>
    <w:rsid w:val="006539EF"/>
    <w:rsid w:val="00654583"/>
    <w:rsid w:val="00654AF0"/>
    <w:rsid w:val="0065647B"/>
    <w:rsid w:val="0065710C"/>
    <w:rsid w:val="00657732"/>
    <w:rsid w:val="00660243"/>
    <w:rsid w:val="00660FC5"/>
    <w:rsid w:val="006617F1"/>
    <w:rsid w:val="006635D1"/>
    <w:rsid w:val="00663630"/>
    <w:rsid w:val="00664265"/>
    <w:rsid w:val="00665325"/>
    <w:rsid w:val="0066597B"/>
    <w:rsid w:val="00666ADE"/>
    <w:rsid w:val="006709F1"/>
    <w:rsid w:val="00671FF3"/>
    <w:rsid w:val="006726CD"/>
    <w:rsid w:val="00672C87"/>
    <w:rsid w:val="006732AD"/>
    <w:rsid w:val="0067336E"/>
    <w:rsid w:val="006746C9"/>
    <w:rsid w:val="00674DAC"/>
    <w:rsid w:val="00677387"/>
    <w:rsid w:val="00677FA0"/>
    <w:rsid w:val="006801B8"/>
    <w:rsid w:val="00680903"/>
    <w:rsid w:val="00681CF6"/>
    <w:rsid w:val="006821D6"/>
    <w:rsid w:val="00682308"/>
    <w:rsid w:val="006825A9"/>
    <w:rsid w:val="006829FD"/>
    <w:rsid w:val="00684148"/>
    <w:rsid w:val="00684C20"/>
    <w:rsid w:val="00685F5D"/>
    <w:rsid w:val="006863A1"/>
    <w:rsid w:val="00686ECF"/>
    <w:rsid w:val="00687A17"/>
    <w:rsid w:val="00687F97"/>
    <w:rsid w:val="00691302"/>
    <w:rsid w:val="0069203A"/>
    <w:rsid w:val="00692B49"/>
    <w:rsid w:val="006950D3"/>
    <w:rsid w:val="00695472"/>
    <w:rsid w:val="0069630D"/>
    <w:rsid w:val="00696CA9"/>
    <w:rsid w:val="0069758D"/>
    <w:rsid w:val="00697BED"/>
    <w:rsid w:val="00697CD6"/>
    <w:rsid w:val="006A0D3E"/>
    <w:rsid w:val="006A1349"/>
    <w:rsid w:val="006A1448"/>
    <w:rsid w:val="006A1F56"/>
    <w:rsid w:val="006A29E2"/>
    <w:rsid w:val="006A395F"/>
    <w:rsid w:val="006A5998"/>
    <w:rsid w:val="006B0658"/>
    <w:rsid w:val="006B6A04"/>
    <w:rsid w:val="006B6CDC"/>
    <w:rsid w:val="006B6E2C"/>
    <w:rsid w:val="006B7B29"/>
    <w:rsid w:val="006C0317"/>
    <w:rsid w:val="006C4038"/>
    <w:rsid w:val="006C466D"/>
    <w:rsid w:val="006C4DE5"/>
    <w:rsid w:val="006C5BA7"/>
    <w:rsid w:val="006C6A22"/>
    <w:rsid w:val="006C7DC0"/>
    <w:rsid w:val="006D041F"/>
    <w:rsid w:val="006D34D8"/>
    <w:rsid w:val="006D3E4D"/>
    <w:rsid w:val="006D4EAF"/>
    <w:rsid w:val="006D51DB"/>
    <w:rsid w:val="006D6391"/>
    <w:rsid w:val="006D656C"/>
    <w:rsid w:val="006D69DB"/>
    <w:rsid w:val="006D703A"/>
    <w:rsid w:val="006D7400"/>
    <w:rsid w:val="006E02B7"/>
    <w:rsid w:val="006E1E8C"/>
    <w:rsid w:val="006E2C5D"/>
    <w:rsid w:val="006E41B7"/>
    <w:rsid w:val="006E41E8"/>
    <w:rsid w:val="006E44B1"/>
    <w:rsid w:val="006E4DC6"/>
    <w:rsid w:val="006E5374"/>
    <w:rsid w:val="006E787D"/>
    <w:rsid w:val="006E7A3E"/>
    <w:rsid w:val="006E7A5D"/>
    <w:rsid w:val="006E7E2A"/>
    <w:rsid w:val="006F05F0"/>
    <w:rsid w:val="006F06DF"/>
    <w:rsid w:val="006F0A7E"/>
    <w:rsid w:val="006F149E"/>
    <w:rsid w:val="006F2A91"/>
    <w:rsid w:val="006F571E"/>
    <w:rsid w:val="006F5E6C"/>
    <w:rsid w:val="006F62BC"/>
    <w:rsid w:val="006F6B38"/>
    <w:rsid w:val="006F7C12"/>
    <w:rsid w:val="006F7D39"/>
    <w:rsid w:val="00700FDC"/>
    <w:rsid w:val="007023B5"/>
    <w:rsid w:val="007032BA"/>
    <w:rsid w:val="00703D08"/>
    <w:rsid w:val="007042BC"/>
    <w:rsid w:val="00704579"/>
    <w:rsid w:val="00704605"/>
    <w:rsid w:val="0070461D"/>
    <w:rsid w:val="00704719"/>
    <w:rsid w:val="00704F63"/>
    <w:rsid w:val="0070590C"/>
    <w:rsid w:val="00705D54"/>
    <w:rsid w:val="007068BE"/>
    <w:rsid w:val="00710BE4"/>
    <w:rsid w:val="00710C9F"/>
    <w:rsid w:val="00711089"/>
    <w:rsid w:val="007112D2"/>
    <w:rsid w:val="00711C34"/>
    <w:rsid w:val="00713666"/>
    <w:rsid w:val="00713CCF"/>
    <w:rsid w:val="0072009E"/>
    <w:rsid w:val="00720F11"/>
    <w:rsid w:val="007225B2"/>
    <w:rsid w:val="00722B2B"/>
    <w:rsid w:val="00723540"/>
    <w:rsid w:val="00723E2E"/>
    <w:rsid w:val="00726315"/>
    <w:rsid w:val="00726A4F"/>
    <w:rsid w:val="00727B27"/>
    <w:rsid w:val="00727BD4"/>
    <w:rsid w:val="0073294E"/>
    <w:rsid w:val="00733164"/>
    <w:rsid w:val="00733678"/>
    <w:rsid w:val="00733A45"/>
    <w:rsid w:val="00733BF0"/>
    <w:rsid w:val="00733C57"/>
    <w:rsid w:val="0073420A"/>
    <w:rsid w:val="007343DC"/>
    <w:rsid w:val="00734B3B"/>
    <w:rsid w:val="00735528"/>
    <w:rsid w:val="00735614"/>
    <w:rsid w:val="00735D29"/>
    <w:rsid w:val="00736661"/>
    <w:rsid w:val="00736DEC"/>
    <w:rsid w:val="00737058"/>
    <w:rsid w:val="0073754C"/>
    <w:rsid w:val="00737691"/>
    <w:rsid w:val="0074077E"/>
    <w:rsid w:val="007415DE"/>
    <w:rsid w:val="007416EF"/>
    <w:rsid w:val="00741838"/>
    <w:rsid w:val="0074259D"/>
    <w:rsid w:val="00742661"/>
    <w:rsid w:val="0074282B"/>
    <w:rsid w:val="00742E94"/>
    <w:rsid w:val="00743202"/>
    <w:rsid w:val="00743604"/>
    <w:rsid w:val="007436C7"/>
    <w:rsid w:val="0074411D"/>
    <w:rsid w:val="007442A4"/>
    <w:rsid w:val="007442EF"/>
    <w:rsid w:val="007444F3"/>
    <w:rsid w:val="007454B7"/>
    <w:rsid w:val="00746378"/>
    <w:rsid w:val="00746DB0"/>
    <w:rsid w:val="00746F62"/>
    <w:rsid w:val="0074728E"/>
    <w:rsid w:val="00747A01"/>
    <w:rsid w:val="00750393"/>
    <w:rsid w:val="007504A9"/>
    <w:rsid w:val="007508C0"/>
    <w:rsid w:val="00751546"/>
    <w:rsid w:val="00752739"/>
    <w:rsid w:val="00752B88"/>
    <w:rsid w:val="007535C8"/>
    <w:rsid w:val="00753BA9"/>
    <w:rsid w:val="007554CE"/>
    <w:rsid w:val="00756460"/>
    <w:rsid w:val="0075720D"/>
    <w:rsid w:val="0075799B"/>
    <w:rsid w:val="007604C6"/>
    <w:rsid w:val="0076153E"/>
    <w:rsid w:val="007628D0"/>
    <w:rsid w:val="007635F6"/>
    <w:rsid w:val="00763A1E"/>
    <w:rsid w:val="00763B33"/>
    <w:rsid w:val="00763B4A"/>
    <w:rsid w:val="00763E1B"/>
    <w:rsid w:val="00763ED4"/>
    <w:rsid w:val="007641E2"/>
    <w:rsid w:val="00764B22"/>
    <w:rsid w:val="00764C2F"/>
    <w:rsid w:val="00765949"/>
    <w:rsid w:val="00771169"/>
    <w:rsid w:val="00773012"/>
    <w:rsid w:val="007736F7"/>
    <w:rsid w:val="00773B82"/>
    <w:rsid w:val="00773E5C"/>
    <w:rsid w:val="00774FB9"/>
    <w:rsid w:val="007750DC"/>
    <w:rsid w:val="00775D5A"/>
    <w:rsid w:val="00776830"/>
    <w:rsid w:val="007774C0"/>
    <w:rsid w:val="00777B10"/>
    <w:rsid w:val="00780D41"/>
    <w:rsid w:val="00780FA3"/>
    <w:rsid w:val="00781CEB"/>
    <w:rsid w:val="0078219B"/>
    <w:rsid w:val="007846CE"/>
    <w:rsid w:val="0078589B"/>
    <w:rsid w:val="0078728B"/>
    <w:rsid w:val="00787981"/>
    <w:rsid w:val="00790BB7"/>
    <w:rsid w:val="00790BDE"/>
    <w:rsid w:val="00791100"/>
    <w:rsid w:val="00791247"/>
    <w:rsid w:val="0079128F"/>
    <w:rsid w:val="007929FF"/>
    <w:rsid w:val="007937C2"/>
    <w:rsid w:val="00793AED"/>
    <w:rsid w:val="00793EFB"/>
    <w:rsid w:val="00795394"/>
    <w:rsid w:val="00795A39"/>
    <w:rsid w:val="00795C59"/>
    <w:rsid w:val="00795EB6"/>
    <w:rsid w:val="007A1509"/>
    <w:rsid w:val="007A37DB"/>
    <w:rsid w:val="007A418D"/>
    <w:rsid w:val="007A4CFD"/>
    <w:rsid w:val="007A5D51"/>
    <w:rsid w:val="007A61C6"/>
    <w:rsid w:val="007A6888"/>
    <w:rsid w:val="007A6DB1"/>
    <w:rsid w:val="007A6EE4"/>
    <w:rsid w:val="007A7065"/>
    <w:rsid w:val="007A72D1"/>
    <w:rsid w:val="007A7334"/>
    <w:rsid w:val="007B07EF"/>
    <w:rsid w:val="007B14D1"/>
    <w:rsid w:val="007B1BC6"/>
    <w:rsid w:val="007B25E3"/>
    <w:rsid w:val="007B39C3"/>
    <w:rsid w:val="007B3E4C"/>
    <w:rsid w:val="007B410C"/>
    <w:rsid w:val="007B42ED"/>
    <w:rsid w:val="007B5037"/>
    <w:rsid w:val="007B5F28"/>
    <w:rsid w:val="007B6361"/>
    <w:rsid w:val="007B78CD"/>
    <w:rsid w:val="007B78F6"/>
    <w:rsid w:val="007B7F7E"/>
    <w:rsid w:val="007C001D"/>
    <w:rsid w:val="007C023D"/>
    <w:rsid w:val="007C30CB"/>
    <w:rsid w:val="007C32FB"/>
    <w:rsid w:val="007C3EA9"/>
    <w:rsid w:val="007C3EE0"/>
    <w:rsid w:val="007C505C"/>
    <w:rsid w:val="007C563D"/>
    <w:rsid w:val="007C5815"/>
    <w:rsid w:val="007C5CAF"/>
    <w:rsid w:val="007C7A02"/>
    <w:rsid w:val="007D011D"/>
    <w:rsid w:val="007D0695"/>
    <w:rsid w:val="007D10A9"/>
    <w:rsid w:val="007D12E4"/>
    <w:rsid w:val="007D185D"/>
    <w:rsid w:val="007D22CF"/>
    <w:rsid w:val="007D3528"/>
    <w:rsid w:val="007D3B40"/>
    <w:rsid w:val="007D43EA"/>
    <w:rsid w:val="007D5BD7"/>
    <w:rsid w:val="007D5F44"/>
    <w:rsid w:val="007D61E1"/>
    <w:rsid w:val="007D6A3E"/>
    <w:rsid w:val="007D6D1B"/>
    <w:rsid w:val="007D6DB6"/>
    <w:rsid w:val="007D6E20"/>
    <w:rsid w:val="007E095C"/>
    <w:rsid w:val="007E0D73"/>
    <w:rsid w:val="007E1343"/>
    <w:rsid w:val="007E19FA"/>
    <w:rsid w:val="007E27F6"/>
    <w:rsid w:val="007E3779"/>
    <w:rsid w:val="007E4A9D"/>
    <w:rsid w:val="007E65AD"/>
    <w:rsid w:val="007F1EDF"/>
    <w:rsid w:val="007F202F"/>
    <w:rsid w:val="007F21D7"/>
    <w:rsid w:val="007F28A6"/>
    <w:rsid w:val="007F3C6D"/>
    <w:rsid w:val="007F42A6"/>
    <w:rsid w:val="007F4D8D"/>
    <w:rsid w:val="007F5721"/>
    <w:rsid w:val="007F5ACC"/>
    <w:rsid w:val="007F7059"/>
    <w:rsid w:val="007F7537"/>
    <w:rsid w:val="007F7F50"/>
    <w:rsid w:val="0080084B"/>
    <w:rsid w:val="008016AB"/>
    <w:rsid w:val="008016D2"/>
    <w:rsid w:val="00803056"/>
    <w:rsid w:val="0080339B"/>
    <w:rsid w:val="00803EC1"/>
    <w:rsid w:val="008043A4"/>
    <w:rsid w:val="008059E0"/>
    <w:rsid w:val="0080776F"/>
    <w:rsid w:val="00807D2C"/>
    <w:rsid w:val="00807DC0"/>
    <w:rsid w:val="00811E93"/>
    <w:rsid w:val="008120E2"/>
    <w:rsid w:val="00812EEE"/>
    <w:rsid w:val="00813256"/>
    <w:rsid w:val="00813E73"/>
    <w:rsid w:val="0081560B"/>
    <w:rsid w:val="0081582A"/>
    <w:rsid w:val="0081620D"/>
    <w:rsid w:val="008162E2"/>
    <w:rsid w:val="00817E94"/>
    <w:rsid w:val="00820205"/>
    <w:rsid w:val="008207D2"/>
    <w:rsid w:val="00820F33"/>
    <w:rsid w:val="008215A3"/>
    <w:rsid w:val="0082386B"/>
    <w:rsid w:val="00825611"/>
    <w:rsid w:val="008256E1"/>
    <w:rsid w:val="00825F74"/>
    <w:rsid w:val="008270E2"/>
    <w:rsid w:val="0082748A"/>
    <w:rsid w:val="008275D2"/>
    <w:rsid w:val="00831FE7"/>
    <w:rsid w:val="008321E8"/>
    <w:rsid w:val="008322A2"/>
    <w:rsid w:val="00832D3A"/>
    <w:rsid w:val="00832E4C"/>
    <w:rsid w:val="0083307E"/>
    <w:rsid w:val="00834184"/>
    <w:rsid w:val="00835118"/>
    <w:rsid w:val="008358DC"/>
    <w:rsid w:val="00836251"/>
    <w:rsid w:val="008367BC"/>
    <w:rsid w:val="00837A59"/>
    <w:rsid w:val="00840E6D"/>
    <w:rsid w:val="008410BC"/>
    <w:rsid w:val="0084174E"/>
    <w:rsid w:val="00842BFD"/>
    <w:rsid w:val="00843270"/>
    <w:rsid w:val="00843373"/>
    <w:rsid w:val="00843AE1"/>
    <w:rsid w:val="0084431B"/>
    <w:rsid w:val="00844425"/>
    <w:rsid w:val="008444F2"/>
    <w:rsid w:val="00844625"/>
    <w:rsid w:val="00845EB7"/>
    <w:rsid w:val="00845F7A"/>
    <w:rsid w:val="00846371"/>
    <w:rsid w:val="008463CB"/>
    <w:rsid w:val="00846440"/>
    <w:rsid w:val="00846C5E"/>
    <w:rsid w:val="00846CB8"/>
    <w:rsid w:val="00847053"/>
    <w:rsid w:val="0084710C"/>
    <w:rsid w:val="0084714C"/>
    <w:rsid w:val="008500C8"/>
    <w:rsid w:val="008505FA"/>
    <w:rsid w:val="00851130"/>
    <w:rsid w:val="008526C1"/>
    <w:rsid w:val="00852E91"/>
    <w:rsid w:val="008531EE"/>
    <w:rsid w:val="0085381E"/>
    <w:rsid w:val="00854482"/>
    <w:rsid w:val="008565A3"/>
    <w:rsid w:val="008620E4"/>
    <w:rsid w:val="008621EB"/>
    <w:rsid w:val="0086277C"/>
    <w:rsid w:val="00863F22"/>
    <w:rsid w:val="00863FC3"/>
    <w:rsid w:val="0086447B"/>
    <w:rsid w:val="008647A1"/>
    <w:rsid w:val="00864876"/>
    <w:rsid w:val="00864C8E"/>
    <w:rsid w:val="008655AC"/>
    <w:rsid w:val="008658A1"/>
    <w:rsid w:val="00867001"/>
    <w:rsid w:val="008670E7"/>
    <w:rsid w:val="0087062D"/>
    <w:rsid w:val="00871946"/>
    <w:rsid w:val="008728DB"/>
    <w:rsid w:val="0087344F"/>
    <w:rsid w:val="008742BB"/>
    <w:rsid w:val="00874788"/>
    <w:rsid w:val="00874CB7"/>
    <w:rsid w:val="00875D5C"/>
    <w:rsid w:val="0087662C"/>
    <w:rsid w:val="0088049D"/>
    <w:rsid w:val="00880861"/>
    <w:rsid w:val="00880FFA"/>
    <w:rsid w:val="008810FD"/>
    <w:rsid w:val="008817E8"/>
    <w:rsid w:val="00881A39"/>
    <w:rsid w:val="00882713"/>
    <w:rsid w:val="00882985"/>
    <w:rsid w:val="008831B1"/>
    <w:rsid w:val="008833BF"/>
    <w:rsid w:val="00883E3B"/>
    <w:rsid w:val="00884517"/>
    <w:rsid w:val="00884951"/>
    <w:rsid w:val="008865D3"/>
    <w:rsid w:val="00891C68"/>
    <w:rsid w:val="008929B6"/>
    <w:rsid w:val="00894E9D"/>
    <w:rsid w:val="0089514F"/>
    <w:rsid w:val="00897771"/>
    <w:rsid w:val="008A005B"/>
    <w:rsid w:val="008A0EAB"/>
    <w:rsid w:val="008A12AB"/>
    <w:rsid w:val="008A16E7"/>
    <w:rsid w:val="008A2061"/>
    <w:rsid w:val="008A2D0F"/>
    <w:rsid w:val="008A3C25"/>
    <w:rsid w:val="008A3CD2"/>
    <w:rsid w:val="008A4B04"/>
    <w:rsid w:val="008A5187"/>
    <w:rsid w:val="008A54CD"/>
    <w:rsid w:val="008A55CE"/>
    <w:rsid w:val="008A5683"/>
    <w:rsid w:val="008A6B84"/>
    <w:rsid w:val="008A7463"/>
    <w:rsid w:val="008A7FD8"/>
    <w:rsid w:val="008B10F5"/>
    <w:rsid w:val="008B3214"/>
    <w:rsid w:val="008B41F2"/>
    <w:rsid w:val="008B5262"/>
    <w:rsid w:val="008B5C90"/>
    <w:rsid w:val="008B63D1"/>
    <w:rsid w:val="008C0786"/>
    <w:rsid w:val="008C090C"/>
    <w:rsid w:val="008C1789"/>
    <w:rsid w:val="008C26A3"/>
    <w:rsid w:val="008C26DE"/>
    <w:rsid w:val="008C367F"/>
    <w:rsid w:val="008C41E6"/>
    <w:rsid w:val="008C6363"/>
    <w:rsid w:val="008C7908"/>
    <w:rsid w:val="008C7EC8"/>
    <w:rsid w:val="008D2B15"/>
    <w:rsid w:val="008D2FED"/>
    <w:rsid w:val="008D3609"/>
    <w:rsid w:val="008D36C2"/>
    <w:rsid w:val="008D3BDC"/>
    <w:rsid w:val="008D4D3F"/>
    <w:rsid w:val="008D5382"/>
    <w:rsid w:val="008D6179"/>
    <w:rsid w:val="008D675E"/>
    <w:rsid w:val="008D6B05"/>
    <w:rsid w:val="008D6D41"/>
    <w:rsid w:val="008D77DF"/>
    <w:rsid w:val="008E0034"/>
    <w:rsid w:val="008E00E5"/>
    <w:rsid w:val="008E06AD"/>
    <w:rsid w:val="008E0C79"/>
    <w:rsid w:val="008E103F"/>
    <w:rsid w:val="008E3207"/>
    <w:rsid w:val="008E32FD"/>
    <w:rsid w:val="008E403D"/>
    <w:rsid w:val="008E4CC0"/>
    <w:rsid w:val="008E4CC4"/>
    <w:rsid w:val="008E4E7A"/>
    <w:rsid w:val="008E65CB"/>
    <w:rsid w:val="008E74B3"/>
    <w:rsid w:val="008E77B7"/>
    <w:rsid w:val="008E7B75"/>
    <w:rsid w:val="008F1FFA"/>
    <w:rsid w:val="008F22E0"/>
    <w:rsid w:val="008F393D"/>
    <w:rsid w:val="008F4A11"/>
    <w:rsid w:val="008F59CC"/>
    <w:rsid w:val="008F686E"/>
    <w:rsid w:val="008F7650"/>
    <w:rsid w:val="008F7760"/>
    <w:rsid w:val="00900E4D"/>
    <w:rsid w:val="00901831"/>
    <w:rsid w:val="00901AAA"/>
    <w:rsid w:val="00902FD2"/>
    <w:rsid w:val="009033CE"/>
    <w:rsid w:val="0090569B"/>
    <w:rsid w:val="009105B1"/>
    <w:rsid w:val="00910D98"/>
    <w:rsid w:val="009111F0"/>
    <w:rsid w:val="00911DE6"/>
    <w:rsid w:val="009120BE"/>
    <w:rsid w:val="0091236E"/>
    <w:rsid w:val="0091283F"/>
    <w:rsid w:val="00912E1E"/>
    <w:rsid w:val="009138D7"/>
    <w:rsid w:val="009138EE"/>
    <w:rsid w:val="00914DFA"/>
    <w:rsid w:val="00914EFF"/>
    <w:rsid w:val="00915858"/>
    <w:rsid w:val="00915889"/>
    <w:rsid w:val="00915B65"/>
    <w:rsid w:val="00917205"/>
    <w:rsid w:val="009178E9"/>
    <w:rsid w:val="00917A84"/>
    <w:rsid w:val="00917FBC"/>
    <w:rsid w:val="0092146A"/>
    <w:rsid w:val="00921AA2"/>
    <w:rsid w:val="009224A3"/>
    <w:rsid w:val="00922E40"/>
    <w:rsid w:val="0092321C"/>
    <w:rsid w:val="00923FED"/>
    <w:rsid w:val="00925192"/>
    <w:rsid w:val="009259B5"/>
    <w:rsid w:val="009260B4"/>
    <w:rsid w:val="00926E45"/>
    <w:rsid w:val="009278E9"/>
    <w:rsid w:val="00930B41"/>
    <w:rsid w:val="00930E89"/>
    <w:rsid w:val="0093344D"/>
    <w:rsid w:val="00934B3F"/>
    <w:rsid w:val="00935098"/>
    <w:rsid w:val="0093511C"/>
    <w:rsid w:val="009352E2"/>
    <w:rsid w:val="00935AFB"/>
    <w:rsid w:val="00935B84"/>
    <w:rsid w:val="00936ABE"/>
    <w:rsid w:val="009408C9"/>
    <w:rsid w:val="00941CF5"/>
    <w:rsid w:val="00942FAC"/>
    <w:rsid w:val="00945516"/>
    <w:rsid w:val="00946329"/>
    <w:rsid w:val="009463A3"/>
    <w:rsid w:val="0094655B"/>
    <w:rsid w:val="00947655"/>
    <w:rsid w:val="00947B95"/>
    <w:rsid w:val="00947D45"/>
    <w:rsid w:val="00950E00"/>
    <w:rsid w:val="00951479"/>
    <w:rsid w:val="00952926"/>
    <w:rsid w:val="009530DE"/>
    <w:rsid w:val="0095389B"/>
    <w:rsid w:val="009540E2"/>
    <w:rsid w:val="0095411A"/>
    <w:rsid w:val="00954675"/>
    <w:rsid w:val="0095500E"/>
    <w:rsid w:val="009608D8"/>
    <w:rsid w:val="00961653"/>
    <w:rsid w:val="0096321A"/>
    <w:rsid w:val="00963669"/>
    <w:rsid w:val="00965AC5"/>
    <w:rsid w:val="009663A6"/>
    <w:rsid w:val="00966767"/>
    <w:rsid w:val="00966E61"/>
    <w:rsid w:val="00967242"/>
    <w:rsid w:val="009706AB"/>
    <w:rsid w:val="00970A30"/>
    <w:rsid w:val="009711AC"/>
    <w:rsid w:val="00971B29"/>
    <w:rsid w:val="0097262D"/>
    <w:rsid w:val="00972FDB"/>
    <w:rsid w:val="009734EE"/>
    <w:rsid w:val="009735D5"/>
    <w:rsid w:val="00973796"/>
    <w:rsid w:val="00973A4C"/>
    <w:rsid w:val="00974158"/>
    <w:rsid w:val="0097415A"/>
    <w:rsid w:val="009753B6"/>
    <w:rsid w:val="009756AE"/>
    <w:rsid w:val="0097661F"/>
    <w:rsid w:val="00976DED"/>
    <w:rsid w:val="009772C0"/>
    <w:rsid w:val="00977328"/>
    <w:rsid w:val="009814BC"/>
    <w:rsid w:val="00981627"/>
    <w:rsid w:val="00981D55"/>
    <w:rsid w:val="00982790"/>
    <w:rsid w:val="00982887"/>
    <w:rsid w:val="00982988"/>
    <w:rsid w:val="009836F8"/>
    <w:rsid w:val="00983E2F"/>
    <w:rsid w:val="009847E4"/>
    <w:rsid w:val="00984F0B"/>
    <w:rsid w:val="00985940"/>
    <w:rsid w:val="0098673B"/>
    <w:rsid w:val="00987CF8"/>
    <w:rsid w:val="00990D95"/>
    <w:rsid w:val="009911D5"/>
    <w:rsid w:val="0099263E"/>
    <w:rsid w:val="009933A3"/>
    <w:rsid w:val="00993701"/>
    <w:rsid w:val="00994033"/>
    <w:rsid w:val="0099439F"/>
    <w:rsid w:val="009944F6"/>
    <w:rsid w:val="009945E4"/>
    <w:rsid w:val="00996536"/>
    <w:rsid w:val="00997496"/>
    <w:rsid w:val="009A0D3A"/>
    <w:rsid w:val="009A1002"/>
    <w:rsid w:val="009A1019"/>
    <w:rsid w:val="009A126A"/>
    <w:rsid w:val="009A16A3"/>
    <w:rsid w:val="009A2042"/>
    <w:rsid w:val="009A2680"/>
    <w:rsid w:val="009A26A7"/>
    <w:rsid w:val="009A27B3"/>
    <w:rsid w:val="009A2AA2"/>
    <w:rsid w:val="009A4E97"/>
    <w:rsid w:val="009A605D"/>
    <w:rsid w:val="009A7386"/>
    <w:rsid w:val="009A7BC1"/>
    <w:rsid w:val="009B1735"/>
    <w:rsid w:val="009B28A7"/>
    <w:rsid w:val="009B3133"/>
    <w:rsid w:val="009B336E"/>
    <w:rsid w:val="009B3D41"/>
    <w:rsid w:val="009B4776"/>
    <w:rsid w:val="009B5F27"/>
    <w:rsid w:val="009B671A"/>
    <w:rsid w:val="009B748A"/>
    <w:rsid w:val="009C0A34"/>
    <w:rsid w:val="009C1002"/>
    <w:rsid w:val="009C30D6"/>
    <w:rsid w:val="009C384A"/>
    <w:rsid w:val="009C5081"/>
    <w:rsid w:val="009C578B"/>
    <w:rsid w:val="009C586D"/>
    <w:rsid w:val="009C61B6"/>
    <w:rsid w:val="009C774D"/>
    <w:rsid w:val="009C7C78"/>
    <w:rsid w:val="009C7E75"/>
    <w:rsid w:val="009D01A6"/>
    <w:rsid w:val="009D01B7"/>
    <w:rsid w:val="009D1234"/>
    <w:rsid w:val="009D1F6C"/>
    <w:rsid w:val="009D292C"/>
    <w:rsid w:val="009D2EC2"/>
    <w:rsid w:val="009D3FF1"/>
    <w:rsid w:val="009D43F5"/>
    <w:rsid w:val="009D526B"/>
    <w:rsid w:val="009D63DD"/>
    <w:rsid w:val="009D6771"/>
    <w:rsid w:val="009E1861"/>
    <w:rsid w:val="009E275A"/>
    <w:rsid w:val="009E3DBD"/>
    <w:rsid w:val="009E4998"/>
    <w:rsid w:val="009E4DE5"/>
    <w:rsid w:val="009E5247"/>
    <w:rsid w:val="009E66E0"/>
    <w:rsid w:val="009E7FB2"/>
    <w:rsid w:val="009F0457"/>
    <w:rsid w:val="009F1CAD"/>
    <w:rsid w:val="009F2826"/>
    <w:rsid w:val="009F336F"/>
    <w:rsid w:val="009F51D2"/>
    <w:rsid w:val="009F5BBA"/>
    <w:rsid w:val="009F5DFC"/>
    <w:rsid w:val="009F5E3D"/>
    <w:rsid w:val="009F6722"/>
    <w:rsid w:val="009F7814"/>
    <w:rsid w:val="009F7FA1"/>
    <w:rsid w:val="009F7FAD"/>
    <w:rsid w:val="00A00202"/>
    <w:rsid w:val="00A010FF"/>
    <w:rsid w:val="00A01660"/>
    <w:rsid w:val="00A01FB3"/>
    <w:rsid w:val="00A02442"/>
    <w:rsid w:val="00A026E9"/>
    <w:rsid w:val="00A029BF"/>
    <w:rsid w:val="00A02C41"/>
    <w:rsid w:val="00A02F54"/>
    <w:rsid w:val="00A034CD"/>
    <w:rsid w:val="00A036DF"/>
    <w:rsid w:val="00A03908"/>
    <w:rsid w:val="00A03A31"/>
    <w:rsid w:val="00A04C5D"/>
    <w:rsid w:val="00A0501B"/>
    <w:rsid w:val="00A05896"/>
    <w:rsid w:val="00A06271"/>
    <w:rsid w:val="00A0680D"/>
    <w:rsid w:val="00A06813"/>
    <w:rsid w:val="00A07121"/>
    <w:rsid w:val="00A078D6"/>
    <w:rsid w:val="00A10776"/>
    <w:rsid w:val="00A1240A"/>
    <w:rsid w:val="00A12A75"/>
    <w:rsid w:val="00A12D73"/>
    <w:rsid w:val="00A135F4"/>
    <w:rsid w:val="00A15288"/>
    <w:rsid w:val="00A16367"/>
    <w:rsid w:val="00A16BB4"/>
    <w:rsid w:val="00A16F5D"/>
    <w:rsid w:val="00A1716D"/>
    <w:rsid w:val="00A174ED"/>
    <w:rsid w:val="00A17A2A"/>
    <w:rsid w:val="00A209BA"/>
    <w:rsid w:val="00A20A27"/>
    <w:rsid w:val="00A20DF1"/>
    <w:rsid w:val="00A22BB9"/>
    <w:rsid w:val="00A23686"/>
    <w:rsid w:val="00A23D39"/>
    <w:rsid w:val="00A24A4E"/>
    <w:rsid w:val="00A25799"/>
    <w:rsid w:val="00A26AA6"/>
    <w:rsid w:val="00A27701"/>
    <w:rsid w:val="00A278B7"/>
    <w:rsid w:val="00A3000B"/>
    <w:rsid w:val="00A30B1F"/>
    <w:rsid w:val="00A30B73"/>
    <w:rsid w:val="00A30EAD"/>
    <w:rsid w:val="00A31C40"/>
    <w:rsid w:val="00A329BD"/>
    <w:rsid w:val="00A32B3D"/>
    <w:rsid w:val="00A32F2F"/>
    <w:rsid w:val="00A32FC7"/>
    <w:rsid w:val="00A334DE"/>
    <w:rsid w:val="00A335CE"/>
    <w:rsid w:val="00A33BEE"/>
    <w:rsid w:val="00A33F16"/>
    <w:rsid w:val="00A3550F"/>
    <w:rsid w:val="00A36B79"/>
    <w:rsid w:val="00A37272"/>
    <w:rsid w:val="00A400E3"/>
    <w:rsid w:val="00A41D97"/>
    <w:rsid w:val="00A43E84"/>
    <w:rsid w:val="00A45553"/>
    <w:rsid w:val="00A45856"/>
    <w:rsid w:val="00A46143"/>
    <w:rsid w:val="00A46402"/>
    <w:rsid w:val="00A465C0"/>
    <w:rsid w:val="00A47AA6"/>
    <w:rsid w:val="00A50B9C"/>
    <w:rsid w:val="00A50C1D"/>
    <w:rsid w:val="00A51F78"/>
    <w:rsid w:val="00A5212B"/>
    <w:rsid w:val="00A524A6"/>
    <w:rsid w:val="00A53C61"/>
    <w:rsid w:val="00A55252"/>
    <w:rsid w:val="00A55CF5"/>
    <w:rsid w:val="00A55D54"/>
    <w:rsid w:val="00A57182"/>
    <w:rsid w:val="00A5762D"/>
    <w:rsid w:val="00A60D54"/>
    <w:rsid w:val="00A610F1"/>
    <w:rsid w:val="00A614A2"/>
    <w:rsid w:val="00A61678"/>
    <w:rsid w:val="00A63941"/>
    <w:rsid w:val="00A63E02"/>
    <w:rsid w:val="00A6423E"/>
    <w:rsid w:val="00A64413"/>
    <w:rsid w:val="00A64D8B"/>
    <w:rsid w:val="00A656BD"/>
    <w:rsid w:val="00A65E65"/>
    <w:rsid w:val="00A66CFF"/>
    <w:rsid w:val="00A67022"/>
    <w:rsid w:val="00A678E0"/>
    <w:rsid w:val="00A67B87"/>
    <w:rsid w:val="00A70963"/>
    <w:rsid w:val="00A7098A"/>
    <w:rsid w:val="00A74986"/>
    <w:rsid w:val="00A74E68"/>
    <w:rsid w:val="00A75C16"/>
    <w:rsid w:val="00A765E2"/>
    <w:rsid w:val="00A80C84"/>
    <w:rsid w:val="00A81948"/>
    <w:rsid w:val="00A82431"/>
    <w:rsid w:val="00A82A92"/>
    <w:rsid w:val="00A82BFC"/>
    <w:rsid w:val="00A83492"/>
    <w:rsid w:val="00A84106"/>
    <w:rsid w:val="00A84682"/>
    <w:rsid w:val="00A85008"/>
    <w:rsid w:val="00A85178"/>
    <w:rsid w:val="00A85E8B"/>
    <w:rsid w:val="00A863BF"/>
    <w:rsid w:val="00A8672E"/>
    <w:rsid w:val="00A86C47"/>
    <w:rsid w:val="00A87303"/>
    <w:rsid w:val="00A914E4"/>
    <w:rsid w:val="00A91972"/>
    <w:rsid w:val="00A93A2C"/>
    <w:rsid w:val="00A941B3"/>
    <w:rsid w:val="00A95022"/>
    <w:rsid w:val="00A95CA3"/>
    <w:rsid w:val="00A96862"/>
    <w:rsid w:val="00A96F91"/>
    <w:rsid w:val="00A972CF"/>
    <w:rsid w:val="00AA02BE"/>
    <w:rsid w:val="00AA11A1"/>
    <w:rsid w:val="00AA127B"/>
    <w:rsid w:val="00AA18D2"/>
    <w:rsid w:val="00AA215F"/>
    <w:rsid w:val="00AA2BAC"/>
    <w:rsid w:val="00AA2CA6"/>
    <w:rsid w:val="00AA33DF"/>
    <w:rsid w:val="00AA463E"/>
    <w:rsid w:val="00AA552C"/>
    <w:rsid w:val="00AA5767"/>
    <w:rsid w:val="00AA6776"/>
    <w:rsid w:val="00AB0A12"/>
    <w:rsid w:val="00AB21DC"/>
    <w:rsid w:val="00AB24A4"/>
    <w:rsid w:val="00AB25EB"/>
    <w:rsid w:val="00AB360E"/>
    <w:rsid w:val="00AB372B"/>
    <w:rsid w:val="00AB39C5"/>
    <w:rsid w:val="00AB5493"/>
    <w:rsid w:val="00AB5787"/>
    <w:rsid w:val="00AB59FC"/>
    <w:rsid w:val="00AB67E6"/>
    <w:rsid w:val="00AB6F74"/>
    <w:rsid w:val="00AB7B87"/>
    <w:rsid w:val="00AC01DF"/>
    <w:rsid w:val="00AC0449"/>
    <w:rsid w:val="00AC20BB"/>
    <w:rsid w:val="00AC2A95"/>
    <w:rsid w:val="00AC30AE"/>
    <w:rsid w:val="00AC3132"/>
    <w:rsid w:val="00AC3B31"/>
    <w:rsid w:val="00AC509B"/>
    <w:rsid w:val="00AC530C"/>
    <w:rsid w:val="00AC5798"/>
    <w:rsid w:val="00AC588B"/>
    <w:rsid w:val="00AC5984"/>
    <w:rsid w:val="00AC620A"/>
    <w:rsid w:val="00AC62B2"/>
    <w:rsid w:val="00AC6FA3"/>
    <w:rsid w:val="00AC7AA7"/>
    <w:rsid w:val="00AD1980"/>
    <w:rsid w:val="00AD1E12"/>
    <w:rsid w:val="00AD250C"/>
    <w:rsid w:val="00AD2C6F"/>
    <w:rsid w:val="00AD321F"/>
    <w:rsid w:val="00AD3B58"/>
    <w:rsid w:val="00AD3B8E"/>
    <w:rsid w:val="00AD451E"/>
    <w:rsid w:val="00AD486B"/>
    <w:rsid w:val="00AD4F23"/>
    <w:rsid w:val="00AD53AA"/>
    <w:rsid w:val="00AD659E"/>
    <w:rsid w:val="00AD66F1"/>
    <w:rsid w:val="00AD7120"/>
    <w:rsid w:val="00AD75F6"/>
    <w:rsid w:val="00AD7BEB"/>
    <w:rsid w:val="00AE065B"/>
    <w:rsid w:val="00AE15E2"/>
    <w:rsid w:val="00AE28AB"/>
    <w:rsid w:val="00AE353B"/>
    <w:rsid w:val="00AE392E"/>
    <w:rsid w:val="00AE4A4D"/>
    <w:rsid w:val="00AE4F4D"/>
    <w:rsid w:val="00AE4F65"/>
    <w:rsid w:val="00AE6C89"/>
    <w:rsid w:val="00AE6C8C"/>
    <w:rsid w:val="00AE7AFD"/>
    <w:rsid w:val="00AF0841"/>
    <w:rsid w:val="00AF0AAF"/>
    <w:rsid w:val="00AF1165"/>
    <w:rsid w:val="00AF14E5"/>
    <w:rsid w:val="00AF17DA"/>
    <w:rsid w:val="00AF211B"/>
    <w:rsid w:val="00AF2DCC"/>
    <w:rsid w:val="00AF35BE"/>
    <w:rsid w:val="00AF4669"/>
    <w:rsid w:val="00AF6065"/>
    <w:rsid w:val="00AF60E5"/>
    <w:rsid w:val="00AF64E8"/>
    <w:rsid w:val="00AF731C"/>
    <w:rsid w:val="00AF768A"/>
    <w:rsid w:val="00B000D8"/>
    <w:rsid w:val="00B0022C"/>
    <w:rsid w:val="00B0084D"/>
    <w:rsid w:val="00B00B21"/>
    <w:rsid w:val="00B00DDB"/>
    <w:rsid w:val="00B010CE"/>
    <w:rsid w:val="00B01516"/>
    <w:rsid w:val="00B024D7"/>
    <w:rsid w:val="00B02ACD"/>
    <w:rsid w:val="00B02EAA"/>
    <w:rsid w:val="00B03A7A"/>
    <w:rsid w:val="00B03B15"/>
    <w:rsid w:val="00B03C9E"/>
    <w:rsid w:val="00B03E33"/>
    <w:rsid w:val="00B04BB8"/>
    <w:rsid w:val="00B05537"/>
    <w:rsid w:val="00B10456"/>
    <w:rsid w:val="00B10DF5"/>
    <w:rsid w:val="00B113EF"/>
    <w:rsid w:val="00B11775"/>
    <w:rsid w:val="00B118B7"/>
    <w:rsid w:val="00B12132"/>
    <w:rsid w:val="00B1273A"/>
    <w:rsid w:val="00B12C57"/>
    <w:rsid w:val="00B13CF6"/>
    <w:rsid w:val="00B14752"/>
    <w:rsid w:val="00B15257"/>
    <w:rsid w:val="00B15B47"/>
    <w:rsid w:val="00B1606E"/>
    <w:rsid w:val="00B1631C"/>
    <w:rsid w:val="00B168C6"/>
    <w:rsid w:val="00B1725D"/>
    <w:rsid w:val="00B237C8"/>
    <w:rsid w:val="00B23BD1"/>
    <w:rsid w:val="00B24005"/>
    <w:rsid w:val="00B2413A"/>
    <w:rsid w:val="00B247DD"/>
    <w:rsid w:val="00B25273"/>
    <w:rsid w:val="00B252E7"/>
    <w:rsid w:val="00B25AA5"/>
    <w:rsid w:val="00B265E0"/>
    <w:rsid w:val="00B26E2A"/>
    <w:rsid w:val="00B270B9"/>
    <w:rsid w:val="00B27884"/>
    <w:rsid w:val="00B27B4C"/>
    <w:rsid w:val="00B308EE"/>
    <w:rsid w:val="00B30BC7"/>
    <w:rsid w:val="00B30D2D"/>
    <w:rsid w:val="00B31745"/>
    <w:rsid w:val="00B3370A"/>
    <w:rsid w:val="00B35210"/>
    <w:rsid w:val="00B35954"/>
    <w:rsid w:val="00B36DEF"/>
    <w:rsid w:val="00B376CB"/>
    <w:rsid w:val="00B37DD5"/>
    <w:rsid w:val="00B40FA5"/>
    <w:rsid w:val="00B410AD"/>
    <w:rsid w:val="00B422FC"/>
    <w:rsid w:val="00B4344E"/>
    <w:rsid w:val="00B44FDC"/>
    <w:rsid w:val="00B4576C"/>
    <w:rsid w:val="00B465A6"/>
    <w:rsid w:val="00B4724F"/>
    <w:rsid w:val="00B47B63"/>
    <w:rsid w:val="00B50691"/>
    <w:rsid w:val="00B5098C"/>
    <w:rsid w:val="00B50F2D"/>
    <w:rsid w:val="00B51021"/>
    <w:rsid w:val="00B516C1"/>
    <w:rsid w:val="00B5174B"/>
    <w:rsid w:val="00B51AED"/>
    <w:rsid w:val="00B52726"/>
    <w:rsid w:val="00B52805"/>
    <w:rsid w:val="00B52D25"/>
    <w:rsid w:val="00B53137"/>
    <w:rsid w:val="00B53C61"/>
    <w:rsid w:val="00B544CE"/>
    <w:rsid w:val="00B54A0D"/>
    <w:rsid w:val="00B54E56"/>
    <w:rsid w:val="00B555BD"/>
    <w:rsid w:val="00B55FEE"/>
    <w:rsid w:val="00B55FF9"/>
    <w:rsid w:val="00B5607A"/>
    <w:rsid w:val="00B56D4C"/>
    <w:rsid w:val="00B56E8C"/>
    <w:rsid w:val="00B6002E"/>
    <w:rsid w:val="00B6043F"/>
    <w:rsid w:val="00B608C6"/>
    <w:rsid w:val="00B6215F"/>
    <w:rsid w:val="00B627AB"/>
    <w:rsid w:val="00B62842"/>
    <w:rsid w:val="00B62FE4"/>
    <w:rsid w:val="00B63250"/>
    <w:rsid w:val="00B63B10"/>
    <w:rsid w:val="00B64547"/>
    <w:rsid w:val="00B64CF9"/>
    <w:rsid w:val="00B653D9"/>
    <w:rsid w:val="00B655AF"/>
    <w:rsid w:val="00B6691B"/>
    <w:rsid w:val="00B66AB0"/>
    <w:rsid w:val="00B67C09"/>
    <w:rsid w:val="00B67D01"/>
    <w:rsid w:val="00B70AFB"/>
    <w:rsid w:val="00B70FC5"/>
    <w:rsid w:val="00B716AE"/>
    <w:rsid w:val="00B72255"/>
    <w:rsid w:val="00B722D6"/>
    <w:rsid w:val="00B73D33"/>
    <w:rsid w:val="00B74B70"/>
    <w:rsid w:val="00B74E2F"/>
    <w:rsid w:val="00B75516"/>
    <w:rsid w:val="00B762DA"/>
    <w:rsid w:val="00B76303"/>
    <w:rsid w:val="00B7655A"/>
    <w:rsid w:val="00B76FD1"/>
    <w:rsid w:val="00B80E45"/>
    <w:rsid w:val="00B8248D"/>
    <w:rsid w:val="00B82F1E"/>
    <w:rsid w:val="00B83D07"/>
    <w:rsid w:val="00B83D19"/>
    <w:rsid w:val="00B8462D"/>
    <w:rsid w:val="00B847A9"/>
    <w:rsid w:val="00B8504A"/>
    <w:rsid w:val="00B86BEF"/>
    <w:rsid w:val="00B86DD2"/>
    <w:rsid w:val="00B870EA"/>
    <w:rsid w:val="00B90911"/>
    <w:rsid w:val="00B914FF"/>
    <w:rsid w:val="00B91702"/>
    <w:rsid w:val="00B91C85"/>
    <w:rsid w:val="00B91ED1"/>
    <w:rsid w:val="00B92CA0"/>
    <w:rsid w:val="00B94476"/>
    <w:rsid w:val="00B949FC"/>
    <w:rsid w:val="00B968DD"/>
    <w:rsid w:val="00BA0690"/>
    <w:rsid w:val="00BA21BC"/>
    <w:rsid w:val="00BA2A29"/>
    <w:rsid w:val="00BA2BE7"/>
    <w:rsid w:val="00BA2CFF"/>
    <w:rsid w:val="00BA2D8E"/>
    <w:rsid w:val="00BA3246"/>
    <w:rsid w:val="00BA33EB"/>
    <w:rsid w:val="00BA3CFE"/>
    <w:rsid w:val="00BA5004"/>
    <w:rsid w:val="00BA5CEE"/>
    <w:rsid w:val="00BA75F5"/>
    <w:rsid w:val="00BB0256"/>
    <w:rsid w:val="00BB0817"/>
    <w:rsid w:val="00BB23A3"/>
    <w:rsid w:val="00BB3C59"/>
    <w:rsid w:val="00BB61DF"/>
    <w:rsid w:val="00BB6BC8"/>
    <w:rsid w:val="00BB6BFE"/>
    <w:rsid w:val="00BB701F"/>
    <w:rsid w:val="00BC059F"/>
    <w:rsid w:val="00BC0778"/>
    <w:rsid w:val="00BC0B24"/>
    <w:rsid w:val="00BC17CC"/>
    <w:rsid w:val="00BC1C18"/>
    <w:rsid w:val="00BC1C70"/>
    <w:rsid w:val="00BC1DA0"/>
    <w:rsid w:val="00BC2105"/>
    <w:rsid w:val="00BC2808"/>
    <w:rsid w:val="00BC29CF"/>
    <w:rsid w:val="00BC2A01"/>
    <w:rsid w:val="00BC3123"/>
    <w:rsid w:val="00BC3AFA"/>
    <w:rsid w:val="00BC4A4D"/>
    <w:rsid w:val="00BC4DAD"/>
    <w:rsid w:val="00BC7F72"/>
    <w:rsid w:val="00BD1A80"/>
    <w:rsid w:val="00BD2221"/>
    <w:rsid w:val="00BD236C"/>
    <w:rsid w:val="00BD31F2"/>
    <w:rsid w:val="00BD35E8"/>
    <w:rsid w:val="00BD3915"/>
    <w:rsid w:val="00BD4036"/>
    <w:rsid w:val="00BD4242"/>
    <w:rsid w:val="00BD5DA2"/>
    <w:rsid w:val="00BD6A7F"/>
    <w:rsid w:val="00BD7020"/>
    <w:rsid w:val="00BD79E3"/>
    <w:rsid w:val="00BD7A27"/>
    <w:rsid w:val="00BE0045"/>
    <w:rsid w:val="00BE07EF"/>
    <w:rsid w:val="00BE0AFB"/>
    <w:rsid w:val="00BE145E"/>
    <w:rsid w:val="00BE2ABB"/>
    <w:rsid w:val="00BE3C82"/>
    <w:rsid w:val="00BE414C"/>
    <w:rsid w:val="00BE45B6"/>
    <w:rsid w:val="00BE535C"/>
    <w:rsid w:val="00BE5622"/>
    <w:rsid w:val="00BE5B20"/>
    <w:rsid w:val="00BE6277"/>
    <w:rsid w:val="00BE75C9"/>
    <w:rsid w:val="00BE7A6F"/>
    <w:rsid w:val="00BE7C77"/>
    <w:rsid w:val="00BE7E2B"/>
    <w:rsid w:val="00BF09B9"/>
    <w:rsid w:val="00BF1615"/>
    <w:rsid w:val="00BF2599"/>
    <w:rsid w:val="00BF2E0D"/>
    <w:rsid w:val="00BF2F19"/>
    <w:rsid w:val="00BF3C2E"/>
    <w:rsid w:val="00BF414D"/>
    <w:rsid w:val="00BF4E07"/>
    <w:rsid w:val="00BF5842"/>
    <w:rsid w:val="00BF5883"/>
    <w:rsid w:val="00BF7C18"/>
    <w:rsid w:val="00C00A82"/>
    <w:rsid w:val="00C00C37"/>
    <w:rsid w:val="00C0259A"/>
    <w:rsid w:val="00C0260F"/>
    <w:rsid w:val="00C02CB9"/>
    <w:rsid w:val="00C04636"/>
    <w:rsid w:val="00C04BF3"/>
    <w:rsid w:val="00C05932"/>
    <w:rsid w:val="00C05A36"/>
    <w:rsid w:val="00C05CD1"/>
    <w:rsid w:val="00C0686D"/>
    <w:rsid w:val="00C06D12"/>
    <w:rsid w:val="00C06DB3"/>
    <w:rsid w:val="00C10F14"/>
    <w:rsid w:val="00C11789"/>
    <w:rsid w:val="00C11956"/>
    <w:rsid w:val="00C1281B"/>
    <w:rsid w:val="00C12A85"/>
    <w:rsid w:val="00C132AE"/>
    <w:rsid w:val="00C135F3"/>
    <w:rsid w:val="00C1365D"/>
    <w:rsid w:val="00C139E7"/>
    <w:rsid w:val="00C15232"/>
    <w:rsid w:val="00C1556E"/>
    <w:rsid w:val="00C15647"/>
    <w:rsid w:val="00C17860"/>
    <w:rsid w:val="00C20747"/>
    <w:rsid w:val="00C21414"/>
    <w:rsid w:val="00C221F6"/>
    <w:rsid w:val="00C2315A"/>
    <w:rsid w:val="00C23363"/>
    <w:rsid w:val="00C23887"/>
    <w:rsid w:val="00C242DC"/>
    <w:rsid w:val="00C263AA"/>
    <w:rsid w:val="00C2692C"/>
    <w:rsid w:val="00C26D9B"/>
    <w:rsid w:val="00C278CF"/>
    <w:rsid w:val="00C27B07"/>
    <w:rsid w:val="00C30943"/>
    <w:rsid w:val="00C3196E"/>
    <w:rsid w:val="00C31E89"/>
    <w:rsid w:val="00C32962"/>
    <w:rsid w:val="00C32C4F"/>
    <w:rsid w:val="00C36730"/>
    <w:rsid w:val="00C36893"/>
    <w:rsid w:val="00C36CDE"/>
    <w:rsid w:val="00C40B28"/>
    <w:rsid w:val="00C41E69"/>
    <w:rsid w:val="00C4232A"/>
    <w:rsid w:val="00C43C0A"/>
    <w:rsid w:val="00C43DEB"/>
    <w:rsid w:val="00C4406C"/>
    <w:rsid w:val="00C4484C"/>
    <w:rsid w:val="00C44DA5"/>
    <w:rsid w:val="00C4592F"/>
    <w:rsid w:val="00C45F1B"/>
    <w:rsid w:val="00C461B6"/>
    <w:rsid w:val="00C46B7B"/>
    <w:rsid w:val="00C46DE4"/>
    <w:rsid w:val="00C4780F"/>
    <w:rsid w:val="00C47D0E"/>
    <w:rsid w:val="00C51958"/>
    <w:rsid w:val="00C51B7B"/>
    <w:rsid w:val="00C52958"/>
    <w:rsid w:val="00C52C20"/>
    <w:rsid w:val="00C52ED6"/>
    <w:rsid w:val="00C55016"/>
    <w:rsid w:val="00C55EBA"/>
    <w:rsid w:val="00C5648D"/>
    <w:rsid w:val="00C56618"/>
    <w:rsid w:val="00C5673F"/>
    <w:rsid w:val="00C56CDB"/>
    <w:rsid w:val="00C578F6"/>
    <w:rsid w:val="00C62466"/>
    <w:rsid w:val="00C6255E"/>
    <w:rsid w:val="00C62958"/>
    <w:rsid w:val="00C62D9E"/>
    <w:rsid w:val="00C63B3C"/>
    <w:rsid w:val="00C65BDB"/>
    <w:rsid w:val="00C67198"/>
    <w:rsid w:val="00C67484"/>
    <w:rsid w:val="00C67531"/>
    <w:rsid w:val="00C67841"/>
    <w:rsid w:val="00C70986"/>
    <w:rsid w:val="00C71552"/>
    <w:rsid w:val="00C726C9"/>
    <w:rsid w:val="00C72AF2"/>
    <w:rsid w:val="00C745E4"/>
    <w:rsid w:val="00C75464"/>
    <w:rsid w:val="00C75FD8"/>
    <w:rsid w:val="00C77566"/>
    <w:rsid w:val="00C8067D"/>
    <w:rsid w:val="00C8068A"/>
    <w:rsid w:val="00C81815"/>
    <w:rsid w:val="00C83653"/>
    <w:rsid w:val="00C837D1"/>
    <w:rsid w:val="00C84CD8"/>
    <w:rsid w:val="00C859BB"/>
    <w:rsid w:val="00C85C25"/>
    <w:rsid w:val="00C86617"/>
    <w:rsid w:val="00C867B6"/>
    <w:rsid w:val="00C86813"/>
    <w:rsid w:val="00C87077"/>
    <w:rsid w:val="00C8745B"/>
    <w:rsid w:val="00C87F4A"/>
    <w:rsid w:val="00C909C4"/>
    <w:rsid w:val="00C90F5E"/>
    <w:rsid w:val="00C90FAA"/>
    <w:rsid w:val="00C910AD"/>
    <w:rsid w:val="00C91112"/>
    <w:rsid w:val="00C93630"/>
    <w:rsid w:val="00C94211"/>
    <w:rsid w:val="00C94C45"/>
    <w:rsid w:val="00C95273"/>
    <w:rsid w:val="00C95644"/>
    <w:rsid w:val="00C957D7"/>
    <w:rsid w:val="00C97224"/>
    <w:rsid w:val="00C97C71"/>
    <w:rsid w:val="00CA0383"/>
    <w:rsid w:val="00CA081C"/>
    <w:rsid w:val="00CA18C3"/>
    <w:rsid w:val="00CA1C35"/>
    <w:rsid w:val="00CA275C"/>
    <w:rsid w:val="00CA2F80"/>
    <w:rsid w:val="00CA3498"/>
    <w:rsid w:val="00CA3F12"/>
    <w:rsid w:val="00CA45A9"/>
    <w:rsid w:val="00CA4625"/>
    <w:rsid w:val="00CA564F"/>
    <w:rsid w:val="00CA6921"/>
    <w:rsid w:val="00CA6D7D"/>
    <w:rsid w:val="00CA7136"/>
    <w:rsid w:val="00CA7349"/>
    <w:rsid w:val="00CB1205"/>
    <w:rsid w:val="00CB1C93"/>
    <w:rsid w:val="00CB1F42"/>
    <w:rsid w:val="00CB2C26"/>
    <w:rsid w:val="00CB33B0"/>
    <w:rsid w:val="00CB35BC"/>
    <w:rsid w:val="00CB3B32"/>
    <w:rsid w:val="00CB3DC9"/>
    <w:rsid w:val="00CB4A1A"/>
    <w:rsid w:val="00CB6DCF"/>
    <w:rsid w:val="00CB778A"/>
    <w:rsid w:val="00CB7D09"/>
    <w:rsid w:val="00CC1A86"/>
    <w:rsid w:val="00CC21B7"/>
    <w:rsid w:val="00CC4716"/>
    <w:rsid w:val="00CC4BC4"/>
    <w:rsid w:val="00CC65F3"/>
    <w:rsid w:val="00CC6796"/>
    <w:rsid w:val="00CC6C34"/>
    <w:rsid w:val="00CC7053"/>
    <w:rsid w:val="00CD06C7"/>
    <w:rsid w:val="00CD077D"/>
    <w:rsid w:val="00CD09D1"/>
    <w:rsid w:val="00CD0E23"/>
    <w:rsid w:val="00CD1251"/>
    <w:rsid w:val="00CD44B5"/>
    <w:rsid w:val="00CD52A1"/>
    <w:rsid w:val="00CD5A18"/>
    <w:rsid w:val="00CD5FCB"/>
    <w:rsid w:val="00CD7184"/>
    <w:rsid w:val="00CE068B"/>
    <w:rsid w:val="00CE1F96"/>
    <w:rsid w:val="00CE2619"/>
    <w:rsid w:val="00CE383E"/>
    <w:rsid w:val="00CE3D25"/>
    <w:rsid w:val="00CE5A43"/>
    <w:rsid w:val="00CE5EB8"/>
    <w:rsid w:val="00CE6674"/>
    <w:rsid w:val="00CE7097"/>
    <w:rsid w:val="00CE7B5D"/>
    <w:rsid w:val="00CE7D87"/>
    <w:rsid w:val="00CF0B9B"/>
    <w:rsid w:val="00CF0BC5"/>
    <w:rsid w:val="00CF0FB1"/>
    <w:rsid w:val="00CF16CF"/>
    <w:rsid w:val="00CF6976"/>
    <w:rsid w:val="00CF6A34"/>
    <w:rsid w:val="00CF7857"/>
    <w:rsid w:val="00D009C8"/>
    <w:rsid w:val="00D0143B"/>
    <w:rsid w:val="00D016D4"/>
    <w:rsid w:val="00D01EE9"/>
    <w:rsid w:val="00D02D2D"/>
    <w:rsid w:val="00D04726"/>
    <w:rsid w:val="00D04E0C"/>
    <w:rsid w:val="00D05424"/>
    <w:rsid w:val="00D05568"/>
    <w:rsid w:val="00D059D4"/>
    <w:rsid w:val="00D063D3"/>
    <w:rsid w:val="00D0709B"/>
    <w:rsid w:val="00D07A30"/>
    <w:rsid w:val="00D104E1"/>
    <w:rsid w:val="00D12953"/>
    <w:rsid w:val="00D13151"/>
    <w:rsid w:val="00D13CC1"/>
    <w:rsid w:val="00D13E1E"/>
    <w:rsid w:val="00D14197"/>
    <w:rsid w:val="00D14EBF"/>
    <w:rsid w:val="00D154F7"/>
    <w:rsid w:val="00D15CF3"/>
    <w:rsid w:val="00D160BB"/>
    <w:rsid w:val="00D16A8A"/>
    <w:rsid w:val="00D17AC7"/>
    <w:rsid w:val="00D21AC5"/>
    <w:rsid w:val="00D23132"/>
    <w:rsid w:val="00D247F8"/>
    <w:rsid w:val="00D24B75"/>
    <w:rsid w:val="00D255B9"/>
    <w:rsid w:val="00D2571D"/>
    <w:rsid w:val="00D26E2E"/>
    <w:rsid w:val="00D27841"/>
    <w:rsid w:val="00D27AE0"/>
    <w:rsid w:val="00D27F51"/>
    <w:rsid w:val="00D300CE"/>
    <w:rsid w:val="00D3038F"/>
    <w:rsid w:val="00D306B9"/>
    <w:rsid w:val="00D31332"/>
    <w:rsid w:val="00D3137E"/>
    <w:rsid w:val="00D316E8"/>
    <w:rsid w:val="00D31B62"/>
    <w:rsid w:val="00D31D21"/>
    <w:rsid w:val="00D32562"/>
    <w:rsid w:val="00D33BA0"/>
    <w:rsid w:val="00D349F6"/>
    <w:rsid w:val="00D358AC"/>
    <w:rsid w:val="00D35E12"/>
    <w:rsid w:val="00D4065C"/>
    <w:rsid w:val="00D4083B"/>
    <w:rsid w:val="00D414FE"/>
    <w:rsid w:val="00D41B83"/>
    <w:rsid w:val="00D424E4"/>
    <w:rsid w:val="00D430A2"/>
    <w:rsid w:val="00D43258"/>
    <w:rsid w:val="00D4493E"/>
    <w:rsid w:val="00D44B10"/>
    <w:rsid w:val="00D44C0D"/>
    <w:rsid w:val="00D45BC2"/>
    <w:rsid w:val="00D45D8A"/>
    <w:rsid w:val="00D465EE"/>
    <w:rsid w:val="00D47339"/>
    <w:rsid w:val="00D47A1C"/>
    <w:rsid w:val="00D50F3B"/>
    <w:rsid w:val="00D5144D"/>
    <w:rsid w:val="00D518B6"/>
    <w:rsid w:val="00D51AF7"/>
    <w:rsid w:val="00D53665"/>
    <w:rsid w:val="00D538A2"/>
    <w:rsid w:val="00D53B7F"/>
    <w:rsid w:val="00D53D5B"/>
    <w:rsid w:val="00D556EE"/>
    <w:rsid w:val="00D5733F"/>
    <w:rsid w:val="00D57941"/>
    <w:rsid w:val="00D60227"/>
    <w:rsid w:val="00D612CF"/>
    <w:rsid w:val="00D613CF"/>
    <w:rsid w:val="00D61840"/>
    <w:rsid w:val="00D61A36"/>
    <w:rsid w:val="00D62FA2"/>
    <w:rsid w:val="00D63199"/>
    <w:rsid w:val="00D632E7"/>
    <w:rsid w:val="00D6549A"/>
    <w:rsid w:val="00D6570D"/>
    <w:rsid w:val="00D65ECE"/>
    <w:rsid w:val="00D66292"/>
    <w:rsid w:val="00D667BB"/>
    <w:rsid w:val="00D66CB1"/>
    <w:rsid w:val="00D70BD5"/>
    <w:rsid w:val="00D7122B"/>
    <w:rsid w:val="00D71234"/>
    <w:rsid w:val="00D712B8"/>
    <w:rsid w:val="00D72E84"/>
    <w:rsid w:val="00D7333C"/>
    <w:rsid w:val="00D733F2"/>
    <w:rsid w:val="00D73EAB"/>
    <w:rsid w:val="00D7541B"/>
    <w:rsid w:val="00D775FB"/>
    <w:rsid w:val="00D77BDC"/>
    <w:rsid w:val="00D77D7E"/>
    <w:rsid w:val="00D77FAF"/>
    <w:rsid w:val="00D77FCF"/>
    <w:rsid w:val="00D82C26"/>
    <w:rsid w:val="00D831AB"/>
    <w:rsid w:val="00D8330D"/>
    <w:rsid w:val="00D8365F"/>
    <w:rsid w:val="00D84931"/>
    <w:rsid w:val="00D854EB"/>
    <w:rsid w:val="00D8597E"/>
    <w:rsid w:val="00D8650A"/>
    <w:rsid w:val="00D8691E"/>
    <w:rsid w:val="00D86996"/>
    <w:rsid w:val="00D86D4D"/>
    <w:rsid w:val="00D878B9"/>
    <w:rsid w:val="00D87935"/>
    <w:rsid w:val="00D87C45"/>
    <w:rsid w:val="00D91377"/>
    <w:rsid w:val="00D91D0D"/>
    <w:rsid w:val="00D924FF"/>
    <w:rsid w:val="00D93244"/>
    <w:rsid w:val="00D9338E"/>
    <w:rsid w:val="00D94BBF"/>
    <w:rsid w:val="00D95C77"/>
    <w:rsid w:val="00D95CF9"/>
    <w:rsid w:val="00D9791D"/>
    <w:rsid w:val="00D97D06"/>
    <w:rsid w:val="00DA0B06"/>
    <w:rsid w:val="00DA13EA"/>
    <w:rsid w:val="00DA1445"/>
    <w:rsid w:val="00DA392C"/>
    <w:rsid w:val="00DA3D56"/>
    <w:rsid w:val="00DA406B"/>
    <w:rsid w:val="00DA41E0"/>
    <w:rsid w:val="00DA4D30"/>
    <w:rsid w:val="00DA5147"/>
    <w:rsid w:val="00DA576B"/>
    <w:rsid w:val="00DA7B01"/>
    <w:rsid w:val="00DB058A"/>
    <w:rsid w:val="00DB0598"/>
    <w:rsid w:val="00DB09F5"/>
    <w:rsid w:val="00DB0B51"/>
    <w:rsid w:val="00DB0FA1"/>
    <w:rsid w:val="00DB1454"/>
    <w:rsid w:val="00DB2013"/>
    <w:rsid w:val="00DB2C2D"/>
    <w:rsid w:val="00DB2D4A"/>
    <w:rsid w:val="00DB2FBE"/>
    <w:rsid w:val="00DB320B"/>
    <w:rsid w:val="00DB364F"/>
    <w:rsid w:val="00DB3BE8"/>
    <w:rsid w:val="00DB42A0"/>
    <w:rsid w:val="00DB5789"/>
    <w:rsid w:val="00DB6C26"/>
    <w:rsid w:val="00DB709F"/>
    <w:rsid w:val="00DB737F"/>
    <w:rsid w:val="00DC0958"/>
    <w:rsid w:val="00DC1C2C"/>
    <w:rsid w:val="00DC26C4"/>
    <w:rsid w:val="00DC3413"/>
    <w:rsid w:val="00DC3E0B"/>
    <w:rsid w:val="00DC453B"/>
    <w:rsid w:val="00DC463F"/>
    <w:rsid w:val="00DC65C6"/>
    <w:rsid w:val="00DC7DFF"/>
    <w:rsid w:val="00DD0C50"/>
    <w:rsid w:val="00DD0FDB"/>
    <w:rsid w:val="00DD111C"/>
    <w:rsid w:val="00DD1AFF"/>
    <w:rsid w:val="00DD1DA0"/>
    <w:rsid w:val="00DD2293"/>
    <w:rsid w:val="00DD23C6"/>
    <w:rsid w:val="00DD2B49"/>
    <w:rsid w:val="00DD2B66"/>
    <w:rsid w:val="00DD2D16"/>
    <w:rsid w:val="00DD388A"/>
    <w:rsid w:val="00DD4401"/>
    <w:rsid w:val="00DD46C0"/>
    <w:rsid w:val="00DD4A52"/>
    <w:rsid w:val="00DD56E6"/>
    <w:rsid w:val="00DD5717"/>
    <w:rsid w:val="00DD5A58"/>
    <w:rsid w:val="00DD5CA6"/>
    <w:rsid w:val="00DD5F58"/>
    <w:rsid w:val="00DD614E"/>
    <w:rsid w:val="00DE0895"/>
    <w:rsid w:val="00DE1A9B"/>
    <w:rsid w:val="00DE465A"/>
    <w:rsid w:val="00DE514C"/>
    <w:rsid w:val="00DE527E"/>
    <w:rsid w:val="00DE528B"/>
    <w:rsid w:val="00DE5589"/>
    <w:rsid w:val="00DE56F1"/>
    <w:rsid w:val="00DE5989"/>
    <w:rsid w:val="00DE70A9"/>
    <w:rsid w:val="00DE7510"/>
    <w:rsid w:val="00DF12EE"/>
    <w:rsid w:val="00DF1403"/>
    <w:rsid w:val="00DF17F2"/>
    <w:rsid w:val="00DF1FF0"/>
    <w:rsid w:val="00DF2287"/>
    <w:rsid w:val="00DF2EF5"/>
    <w:rsid w:val="00DF333C"/>
    <w:rsid w:val="00DF368D"/>
    <w:rsid w:val="00DF3B56"/>
    <w:rsid w:val="00DF6DE7"/>
    <w:rsid w:val="00DF73DA"/>
    <w:rsid w:val="00DF7479"/>
    <w:rsid w:val="00E002B9"/>
    <w:rsid w:val="00E022A9"/>
    <w:rsid w:val="00E02993"/>
    <w:rsid w:val="00E02B56"/>
    <w:rsid w:val="00E02C93"/>
    <w:rsid w:val="00E039D0"/>
    <w:rsid w:val="00E052B4"/>
    <w:rsid w:val="00E055ED"/>
    <w:rsid w:val="00E05886"/>
    <w:rsid w:val="00E06A2A"/>
    <w:rsid w:val="00E06A7A"/>
    <w:rsid w:val="00E116DD"/>
    <w:rsid w:val="00E126AF"/>
    <w:rsid w:val="00E1304F"/>
    <w:rsid w:val="00E132EA"/>
    <w:rsid w:val="00E13F94"/>
    <w:rsid w:val="00E147E5"/>
    <w:rsid w:val="00E16F94"/>
    <w:rsid w:val="00E1738D"/>
    <w:rsid w:val="00E17C0A"/>
    <w:rsid w:val="00E203A9"/>
    <w:rsid w:val="00E208A0"/>
    <w:rsid w:val="00E21135"/>
    <w:rsid w:val="00E211D5"/>
    <w:rsid w:val="00E21CE4"/>
    <w:rsid w:val="00E224EA"/>
    <w:rsid w:val="00E236E6"/>
    <w:rsid w:val="00E26A4D"/>
    <w:rsid w:val="00E26D35"/>
    <w:rsid w:val="00E27689"/>
    <w:rsid w:val="00E27D77"/>
    <w:rsid w:val="00E32675"/>
    <w:rsid w:val="00E33812"/>
    <w:rsid w:val="00E33CCD"/>
    <w:rsid w:val="00E33DDD"/>
    <w:rsid w:val="00E33FEF"/>
    <w:rsid w:val="00E355B9"/>
    <w:rsid w:val="00E3572C"/>
    <w:rsid w:val="00E36696"/>
    <w:rsid w:val="00E378FB"/>
    <w:rsid w:val="00E402E5"/>
    <w:rsid w:val="00E439EB"/>
    <w:rsid w:val="00E4422B"/>
    <w:rsid w:val="00E448CA"/>
    <w:rsid w:val="00E45328"/>
    <w:rsid w:val="00E456A2"/>
    <w:rsid w:val="00E46992"/>
    <w:rsid w:val="00E46EC9"/>
    <w:rsid w:val="00E475F6"/>
    <w:rsid w:val="00E50905"/>
    <w:rsid w:val="00E50E45"/>
    <w:rsid w:val="00E50F76"/>
    <w:rsid w:val="00E532DE"/>
    <w:rsid w:val="00E5397D"/>
    <w:rsid w:val="00E54B53"/>
    <w:rsid w:val="00E54EEF"/>
    <w:rsid w:val="00E554EC"/>
    <w:rsid w:val="00E555E3"/>
    <w:rsid w:val="00E55693"/>
    <w:rsid w:val="00E55D66"/>
    <w:rsid w:val="00E561C2"/>
    <w:rsid w:val="00E56310"/>
    <w:rsid w:val="00E56687"/>
    <w:rsid w:val="00E56AAC"/>
    <w:rsid w:val="00E56ED7"/>
    <w:rsid w:val="00E60574"/>
    <w:rsid w:val="00E6063F"/>
    <w:rsid w:val="00E60AD9"/>
    <w:rsid w:val="00E612F2"/>
    <w:rsid w:val="00E615A5"/>
    <w:rsid w:val="00E62063"/>
    <w:rsid w:val="00E6313C"/>
    <w:rsid w:val="00E64268"/>
    <w:rsid w:val="00E643D7"/>
    <w:rsid w:val="00E64593"/>
    <w:rsid w:val="00E650B7"/>
    <w:rsid w:val="00E65366"/>
    <w:rsid w:val="00E6582B"/>
    <w:rsid w:val="00E66AD8"/>
    <w:rsid w:val="00E67230"/>
    <w:rsid w:val="00E67C5A"/>
    <w:rsid w:val="00E70A8F"/>
    <w:rsid w:val="00E723D7"/>
    <w:rsid w:val="00E72416"/>
    <w:rsid w:val="00E72E33"/>
    <w:rsid w:val="00E73633"/>
    <w:rsid w:val="00E74379"/>
    <w:rsid w:val="00E746C7"/>
    <w:rsid w:val="00E747EA"/>
    <w:rsid w:val="00E748C0"/>
    <w:rsid w:val="00E749BE"/>
    <w:rsid w:val="00E74C24"/>
    <w:rsid w:val="00E76424"/>
    <w:rsid w:val="00E772FE"/>
    <w:rsid w:val="00E77457"/>
    <w:rsid w:val="00E77681"/>
    <w:rsid w:val="00E81631"/>
    <w:rsid w:val="00E81B84"/>
    <w:rsid w:val="00E81BB8"/>
    <w:rsid w:val="00E820DC"/>
    <w:rsid w:val="00E82313"/>
    <w:rsid w:val="00E834B5"/>
    <w:rsid w:val="00E84E28"/>
    <w:rsid w:val="00E8571B"/>
    <w:rsid w:val="00E85D38"/>
    <w:rsid w:val="00E90B77"/>
    <w:rsid w:val="00E91575"/>
    <w:rsid w:val="00E9172A"/>
    <w:rsid w:val="00E91746"/>
    <w:rsid w:val="00E92037"/>
    <w:rsid w:val="00E9365D"/>
    <w:rsid w:val="00E93A92"/>
    <w:rsid w:val="00E94286"/>
    <w:rsid w:val="00E94511"/>
    <w:rsid w:val="00E945B9"/>
    <w:rsid w:val="00E9473C"/>
    <w:rsid w:val="00E955EC"/>
    <w:rsid w:val="00E96C9D"/>
    <w:rsid w:val="00E972A6"/>
    <w:rsid w:val="00E97B1C"/>
    <w:rsid w:val="00E9C34F"/>
    <w:rsid w:val="00EA055A"/>
    <w:rsid w:val="00EA0596"/>
    <w:rsid w:val="00EA1429"/>
    <w:rsid w:val="00EA1EDA"/>
    <w:rsid w:val="00EA2522"/>
    <w:rsid w:val="00EA258F"/>
    <w:rsid w:val="00EA2AE9"/>
    <w:rsid w:val="00EA409D"/>
    <w:rsid w:val="00EA5BF1"/>
    <w:rsid w:val="00EA63D8"/>
    <w:rsid w:val="00EA732C"/>
    <w:rsid w:val="00EA7648"/>
    <w:rsid w:val="00EA7FF8"/>
    <w:rsid w:val="00EB0B2C"/>
    <w:rsid w:val="00EB0D93"/>
    <w:rsid w:val="00EB11E0"/>
    <w:rsid w:val="00EB1CD1"/>
    <w:rsid w:val="00EB29E5"/>
    <w:rsid w:val="00EB2B57"/>
    <w:rsid w:val="00EB2F2D"/>
    <w:rsid w:val="00EB4480"/>
    <w:rsid w:val="00EB4D0E"/>
    <w:rsid w:val="00EB5074"/>
    <w:rsid w:val="00EB507E"/>
    <w:rsid w:val="00EB579F"/>
    <w:rsid w:val="00EB585A"/>
    <w:rsid w:val="00EB62F8"/>
    <w:rsid w:val="00EB705C"/>
    <w:rsid w:val="00EB7660"/>
    <w:rsid w:val="00EB780A"/>
    <w:rsid w:val="00EB7A60"/>
    <w:rsid w:val="00EC0185"/>
    <w:rsid w:val="00EC18D8"/>
    <w:rsid w:val="00EC2A60"/>
    <w:rsid w:val="00EC2AC7"/>
    <w:rsid w:val="00EC41EB"/>
    <w:rsid w:val="00EC4D46"/>
    <w:rsid w:val="00EC540F"/>
    <w:rsid w:val="00EC736F"/>
    <w:rsid w:val="00EC7EB5"/>
    <w:rsid w:val="00ED015C"/>
    <w:rsid w:val="00ED0646"/>
    <w:rsid w:val="00ED07DA"/>
    <w:rsid w:val="00ED0804"/>
    <w:rsid w:val="00ED0EEE"/>
    <w:rsid w:val="00ED1ECE"/>
    <w:rsid w:val="00ED49E0"/>
    <w:rsid w:val="00ED51E5"/>
    <w:rsid w:val="00ED532A"/>
    <w:rsid w:val="00ED5F8E"/>
    <w:rsid w:val="00ED6468"/>
    <w:rsid w:val="00ED6CCA"/>
    <w:rsid w:val="00ED6E54"/>
    <w:rsid w:val="00ED6ECD"/>
    <w:rsid w:val="00ED6EF1"/>
    <w:rsid w:val="00ED79C8"/>
    <w:rsid w:val="00EE0303"/>
    <w:rsid w:val="00EE2428"/>
    <w:rsid w:val="00EE4915"/>
    <w:rsid w:val="00EE55F5"/>
    <w:rsid w:val="00EE65E9"/>
    <w:rsid w:val="00EE7A74"/>
    <w:rsid w:val="00EE7C68"/>
    <w:rsid w:val="00EF01BA"/>
    <w:rsid w:val="00EF0B76"/>
    <w:rsid w:val="00EF122A"/>
    <w:rsid w:val="00EF3990"/>
    <w:rsid w:val="00EF49DC"/>
    <w:rsid w:val="00EF537C"/>
    <w:rsid w:val="00EF5F98"/>
    <w:rsid w:val="00EF628F"/>
    <w:rsid w:val="00EF657E"/>
    <w:rsid w:val="00EF780A"/>
    <w:rsid w:val="00F0021D"/>
    <w:rsid w:val="00F006FE"/>
    <w:rsid w:val="00F01DB9"/>
    <w:rsid w:val="00F020CE"/>
    <w:rsid w:val="00F03210"/>
    <w:rsid w:val="00F03BDF"/>
    <w:rsid w:val="00F04D9F"/>
    <w:rsid w:val="00F05748"/>
    <w:rsid w:val="00F05E35"/>
    <w:rsid w:val="00F06425"/>
    <w:rsid w:val="00F068C8"/>
    <w:rsid w:val="00F06A16"/>
    <w:rsid w:val="00F06AAB"/>
    <w:rsid w:val="00F0728A"/>
    <w:rsid w:val="00F10846"/>
    <w:rsid w:val="00F108A7"/>
    <w:rsid w:val="00F10BA8"/>
    <w:rsid w:val="00F11231"/>
    <w:rsid w:val="00F118FA"/>
    <w:rsid w:val="00F12D4B"/>
    <w:rsid w:val="00F13043"/>
    <w:rsid w:val="00F143C2"/>
    <w:rsid w:val="00F172B1"/>
    <w:rsid w:val="00F175A0"/>
    <w:rsid w:val="00F17EB8"/>
    <w:rsid w:val="00F20C40"/>
    <w:rsid w:val="00F20C41"/>
    <w:rsid w:val="00F219F1"/>
    <w:rsid w:val="00F21B48"/>
    <w:rsid w:val="00F2237F"/>
    <w:rsid w:val="00F22E7F"/>
    <w:rsid w:val="00F23BC1"/>
    <w:rsid w:val="00F25A3C"/>
    <w:rsid w:val="00F27F6D"/>
    <w:rsid w:val="00F303D8"/>
    <w:rsid w:val="00F313BE"/>
    <w:rsid w:val="00F31675"/>
    <w:rsid w:val="00F3193C"/>
    <w:rsid w:val="00F3529E"/>
    <w:rsid w:val="00F37D56"/>
    <w:rsid w:val="00F40EB1"/>
    <w:rsid w:val="00F42E4E"/>
    <w:rsid w:val="00F45CD8"/>
    <w:rsid w:val="00F478D1"/>
    <w:rsid w:val="00F50F30"/>
    <w:rsid w:val="00F51636"/>
    <w:rsid w:val="00F5170F"/>
    <w:rsid w:val="00F51A44"/>
    <w:rsid w:val="00F51A87"/>
    <w:rsid w:val="00F54BAD"/>
    <w:rsid w:val="00F557DB"/>
    <w:rsid w:val="00F5679A"/>
    <w:rsid w:val="00F57773"/>
    <w:rsid w:val="00F577BF"/>
    <w:rsid w:val="00F57853"/>
    <w:rsid w:val="00F606AA"/>
    <w:rsid w:val="00F6092B"/>
    <w:rsid w:val="00F61495"/>
    <w:rsid w:val="00F633CB"/>
    <w:rsid w:val="00F636FD"/>
    <w:rsid w:val="00F6395E"/>
    <w:rsid w:val="00F65529"/>
    <w:rsid w:val="00F66C42"/>
    <w:rsid w:val="00F671C8"/>
    <w:rsid w:val="00F677E4"/>
    <w:rsid w:val="00F70D24"/>
    <w:rsid w:val="00F7122E"/>
    <w:rsid w:val="00F7193D"/>
    <w:rsid w:val="00F72A5D"/>
    <w:rsid w:val="00F7407B"/>
    <w:rsid w:val="00F741DD"/>
    <w:rsid w:val="00F74E93"/>
    <w:rsid w:val="00F75104"/>
    <w:rsid w:val="00F75C4D"/>
    <w:rsid w:val="00F76093"/>
    <w:rsid w:val="00F76677"/>
    <w:rsid w:val="00F76FFF"/>
    <w:rsid w:val="00F800FC"/>
    <w:rsid w:val="00F8032B"/>
    <w:rsid w:val="00F8146D"/>
    <w:rsid w:val="00F83757"/>
    <w:rsid w:val="00F84069"/>
    <w:rsid w:val="00F844BD"/>
    <w:rsid w:val="00F84C92"/>
    <w:rsid w:val="00F84F03"/>
    <w:rsid w:val="00F85367"/>
    <w:rsid w:val="00F857F7"/>
    <w:rsid w:val="00F8613A"/>
    <w:rsid w:val="00F86464"/>
    <w:rsid w:val="00F8659D"/>
    <w:rsid w:val="00F868F0"/>
    <w:rsid w:val="00F869DF"/>
    <w:rsid w:val="00F86FF3"/>
    <w:rsid w:val="00F87683"/>
    <w:rsid w:val="00F9030A"/>
    <w:rsid w:val="00F908F8"/>
    <w:rsid w:val="00F91D05"/>
    <w:rsid w:val="00F922DB"/>
    <w:rsid w:val="00F9262C"/>
    <w:rsid w:val="00F93473"/>
    <w:rsid w:val="00F93912"/>
    <w:rsid w:val="00F939CC"/>
    <w:rsid w:val="00F95B7F"/>
    <w:rsid w:val="00F96067"/>
    <w:rsid w:val="00F96204"/>
    <w:rsid w:val="00F965DF"/>
    <w:rsid w:val="00F96CC5"/>
    <w:rsid w:val="00F9707B"/>
    <w:rsid w:val="00F9735B"/>
    <w:rsid w:val="00F97372"/>
    <w:rsid w:val="00F97677"/>
    <w:rsid w:val="00FA0947"/>
    <w:rsid w:val="00FA1881"/>
    <w:rsid w:val="00FA2BD1"/>
    <w:rsid w:val="00FA3BF6"/>
    <w:rsid w:val="00FA41D4"/>
    <w:rsid w:val="00FA468C"/>
    <w:rsid w:val="00FA4B2D"/>
    <w:rsid w:val="00FA4B32"/>
    <w:rsid w:val="00FA5542"/>
    <w:rsid w:val="00FA6114"/>
    <w:rsid w:val="00FA7B26"/>
    <w:rsid w:val="00FB0544"/>
    <w:rsid w:val="00FB0B1F"/>
    <w:rsid w:val="00FB1588"/>
    <w:rsid w:val="00FB236F"/>
    <w:rsid w:val="00FB2D7F"/>
    <w:rsid w:val="00FB3717"/>
    <w:rsid w:val="00FB5720"/>
    <w:rsid w:val="00FB63DF"/>
    <w:rsid w:val="00FB6436"/>
    <w:rsid w:val="00FB6BC1"/>
    <w:rsid w:val="00FB743E"/>
    <w:rsid w:val="00FB75BB"/>
    <w:rsid w:val="00FB7966"/>
    <w:rsid w:val="00FC041E"/>
    <w:rsid w:val="00FC321A"/>
    <w:rsid w:val="00FC51E6"/>
    <w:rsid w:val="00FC56B8"/>
    <w:rsid w:val="00FC5D8D"/>
    <w:rsid w:val="00FC615D"/>
    <w:rsid w:val="00FC676B"/>
    <w:rsid w:val="00FC6C25"/>
    <w:rsid w:val="00FC7402"/>
    <w:rsid w:val="00FC7C1D"/>
    <w:rsid w:val="00FD076B"/>
    <w:rsid w:val="00FD0AA7"/>
    <w:rsid w:val="00FD0B0D"/>
    <w:rsid w:val="00FD306B"/>
    <w:rsid w:val="00FD3AEF"/>
    <w:rsid w:val="00FD3E9F"/>
    <w:rsid w:val="00FD4BAD"/>
    <w:rsid w:val="00FD5695"/>
    <w:rsid w:val="00FD5AD8"/>
    <w:rsid w:val="00FD6663"/>
    <w:rsid w:val="00FD70D8"/>
    <w:rsid w:val="00FE0115"/>
    <w:rsid w:val="00FE0B6F"/>
    <w:rsid w:val="00FE20EF"/>
    <w:rsid w:val="00FE3A41"/>
    <w:rsid w:val="00FE559F"/>
    <w:rsid w:val="00FE6171"/>
    <w:rsid w:val="00FE691F"/>
    <w:rsid w:val="00FE6FDE"/>
    <w:rsid w:val="00FE753A"/>
    <w:rsid w:val="00FF0314"/>
    <w:rsid w:val="00FF05BD"/>
    <w:rsid w:val="00FF0E92"/>
    <w:rsid w:val="00FF166F"/>
    <w:rsid w:val="00FF1754"/>
    <w:rsid w:val="00FF1F2D"/>
    <w:rsid w:val="00FF20EF"/>
    <w:rsid w:val="00FF2F72"/>
    <w:rsid w:val="00FF3D04"/>
    <w:rsid w:val="00FF4A8C"/>
    <w:rsid w:val="00FF5678"/>
    <w:rsid w:val="00FF63FD"/>
    <w:rsid w:val="00FF786D"/>
    <w:rsid w:val="013558C4"/>
    <w:rsid w:val="01B51C8A"/>
    <w:rsid w:val="02185B2F"/>
    <w:rsid w:val="0221BEBE"/>
    <w:rsid w:val="03603A1C"/>
    <w:rsid w:val="03DCDD9F"/>
    <w:rsid w:val="03EAF105"/>
    <w:rsid w:val="048BB484"/>
    <w:rsid w:val="04C4C8F8"/>
    <w:rsid w:val="059A328E"/>
    <w:rsid w:val="0608FD68"/>
    <w:rsid w:val="076CDB36"/>
    <w:rsid w:val="079AE6D2"/>
    <w:rsid w:val="07C67193"/>
    <w:rsid w:val="0852E195"/>
    <w:rsid w:val="08A6EC3A"/>
    <w:rsid w:val="08C0FE1C"/>
    <w:rsid w:val="092B1E5C"/>
    <w:rsid w:val="09BE2EF3"/>
    <w:rsid w:val="0AB3F9E2"/>
    <w:rsid w:val="0ADCDC67"/>
    <w:rsid w:val="0AE4E9F8"/>
    <w:rsid w:val="0B7F4EA3"/>
    <w:rsid w:val="0C3F933C"/>
    <w:rsid w:val="0CE4A159"/>
    <w:rsid w:val="0CF0D173"/>
    <w:rsid w:val="0D9F87D5"/>
    <w:rsid w:val="0EC5CE7B"/>
    <w:rsid w:val="0ECD2A65"/>
    <w:rsid w:val="0F1BA632"/>
    <w:rsid w:val="0F6F39AD"/>
    <w:rsid w:val="0FACB52F"/>
    <w:rsid w:val="10AC1E0E"/>
    <w:rsid w:val="11677187"/>
    <w:rsid w:val="1169713E"/>
    <w:rsid w:val="11733E2F"/>
    <w:rsid w:val="1191F08A"/>
    <w:rsid w:val="11FD6F3D"/>
    <w:rsid w:val="1242A17A"/>
    <w:rsid w:val="126116CC"/>
    <w:rsid w:val="13E3BED0"/>
    <w:rsid w:val="151BE7A2"/>
    <w:rsid w:val="17F69A56"/>
    <w:rsid w:val="18A5FB84"/>
    <w:rsid w:val="19716AA7"/>
    <w:rsid w:val="197DD8FB"/>
    <w:rsid w:val="199606E8"/>
    <w:rsid w:val="1A0E9A6D"/>
    <w:rsid w:val="1B273685"/>
    <w:rsid w:val="1B3CDD83"/>
    <w:rsid w:val="1B876A50"/>
    <w:rsid w:val="1BC67ED1"/>
    <w:rsid w:val="1C1351EB"/>
    <w:rsid w:val="1CB30CD8"/>
    <w:rsid w:val="1D12AF59"/>
    <w:rsid w:val="1D5D0BB7"/>
    <w:rsid w:val="1EA87E6C"/>
    <w:rsid w:val="1EEB9DB5"/>
    <w:rsid w:val="1F1788DA"/>
    <w:rsid w:val="1F267177"/>
    <w:rsid w:val="20258CEF"/>
    <w:rsid w:val="204D2D9C"/>
    <w:rsid w:val="20CA18DC"/>
    <w:rsid w:val="22670676"/>
    <w:rsid w:val="22B919C2"/>
    <w:rsid w:val="22C58A26"/>
    <w:rsid w:val="22FF2490"/>
    <w:rsid w:val="23EA1A54"/>
    <w:rsid w:val="2625CE5F"/>
    <w:rsid w:val="26386896"/>
    <w:rsid w:val="27160D8A"/>
    <w:rsid w:val="280C1DF2"/>
    <w:rsid w:val="288240D6"/>
    <w:rsid w:val="29829C25"/>
    <w:rsid w:val="29E67A25"/>
    <w:rsid w:val="2A81615C"/>
    <w:rsid w:val="2B96C94C"/>
    <w:rsid w:val="2BB06841"/>
    <w:rsid w:val="2BF681C2"/>
    <w:rsid w:val="2C266149"/>
    <w:rsid w:val="2C2D6A05"/>
    <w:rsid w:val="2CA3630D"/>
    <w:rsid w:val="2D385C24"/>
    <w:rsid w:val="2E265CA0"/>
    <w:rsid w:val="2F9E12F3"/>
    <w:rsid w:val="2FB0E1B1"/>
    <w:rsid w:val="30E05328"/>
    <w:rsid w:val="319F5BD3"/>
    <w:rsid w:val="328CF7AD"/>
    <w:rsid w:val="340D7F44"/>
    <w:rsid w:val="359A9BEE"/>
    <w:rsid w:val="35DB9F2A"/>
    <w:rsid w:val="363E29FE"/>
    <w:rsid w:val="36E45DD6"/>
    <w:rsid w:val="36EDC1CA"/>
    <w:rsid w:val="37EB29CD"/>
    <w:rsid w:val="3ADB46BD"/>
    <w:rsid w:val="3B61D004"/>
    <w:rsid w:val="3BA9C8CF"/>
    <w:rsid w:val="3C65C660"/>
    <w:rsid w:val="3D38ADFF"/>
    <w:rsid w:val="3DA10A1C"/>
    <w:rsid w:val="3E6C4C60"/>
    <w:rsid w:val="3F3B2FD8"/>
    <w:rsid w:val="41D835D3"/>
    <w:rsid w:val="4238F23C"/>
    <w:rsid w:val="425DCE31"/>
    <w:rsid w:val="43B50006"/>
    <w:rsid w:val="43C64115"/>
    <w:rsid w:val="43CACE64"/>
    <w:rsid w:val="456B8CCB"/>
    <w:rsid w:val="45723C91"/>
    <w:rsid w:val="46766E50"/>
    <w:rsid w:val="473F91A1"/>
    <w:rsid w:val="475A0A85"/>
    <w:rsid w:val="486BED57"/>
    <w:rsid w:val="49048F2F"/>
    <w:rsid w:val="49074A53"/>
    <w:rsid w:val="4A3A0FE8"/>
    <w:rsid w:val="4B565004"/>
    <w:rsid w:val="4B5ECB71"/>
    <w:rsid w:val="4C56CAC3"/>
    <w:rsid w:val="4F43280F"/>
    <w:rsid w:val="4F8CB837"/>
    <w:rsid w:val="4FF6621B"/>
    <w:rsid w:val="5010912F"/>
    <w:rsid w:val="5029C127"/>
    <w:rsid w:val="51126C15"/>
    <w:rsid w:val="525B7EF7"/>
    <w:rsid w:val="527F0EA0"/>
    <w:rsid w:val="539A2E19"/>
    <w:rsid w:val="55E2CF05"/>
    <w:rsid w:val="55FC226E"/>
    <w:rsid w:val="560352CC"/>
    <w:rsid w:val="569ADC0A"/>
    <w:rsid w:val="56B2CED7"/>
    <w:rsid w:val="56B8AE37"/>
    <w:rsid w:val="56DB94AB"/>
    <w:rsid w:val="574F1EDB"/>
    <w:rsid w:val="578695B9"/>
    <w:rsid w:val="578B5B47"/>
    <w:rsid w:val="57A09990"/>
    <w:rsid w:val="58629AD7"/>
    <w:rsid w:val="58D6CD0D"/>
    <w:rsid w:val="58F61CFC"/>
    <w:rsid w:val="5960A73A"/>
    <w:rsid w:val="5A4F4476"/>
    <w:rsid w:val="5AB7F5CF"/>
    <w:rsid w:val="5B1A7908"/>
    <w:rsid w:val="5B49647A"/>
    <w:rsid w:val="5B74EF3B"/>
    <w:rsid w:val="5B946F13"/>
    <w:rsid w:val="5BCFE759"/>
    <w:rsid w:val="5BEBF6F8"/>
    <w:rsid w:val="5D27EFBB"/>
    <w:rsid w:val="5DA0DB00"/>
    <w:rsid w:val="5DEF9691"/>
    <w:rsid w:val="5DF9E07D"/>
    <w:rsid w:val="5F48A661"/>
    <w:rsid w:val="5F785632"/>
    <w:rsid w:val="6046D55D"/>
    <w:rsid w:val="6058D816"/>
    <w:rsid w:val="60D127E2"/>
    <w:rsid w:val="61748DD5"/>
    <w:rsid w:val="61E83362"/>
    <w:rsid w:val="624C6292"/>
    <w:rsid w:val="62744C23"/>
    <w:rsid w:val="63110C9F"/>
    <w:rsid w:val="635EC4FA"/>
    <w:rsid w:val="65964616"/>
    <w:rsid w:val="671AE5B3"/>
    <w:rsid w:val="6758124C"/>
    <w:rsid w:val="678E87E3"/>
    <w:rsid w:val="6A311265"/>
    <w:rsid w:val="6A4705D4"/>
    <w:rsid w:val="6B998047"/>
    <w:rsid w:val="6BA58010"/>
    <w:rsid w:val="6D8CE3D4"/>
    <w:rsid w:val="6E4FF5F2"/>
    <w:rsid w:val="6F1F2E10"/>
    <w:rsid w:val="6F5ABCB1"/>
    <w:rsid w:val="71EC288D"/>
    <w:rsid w:val="72EE366A"/>
    <w:rsid w:val="7484058B"/>
    <w:rsid w:val="75196561"/>
    <w:rsid w:val="754F9675"/>
    <w:rsid w:val="76A30F9C"/>
    <w:rsid w:val="784C1CC6"/>
    <w:rsid w:val="78FA0FB0"/>
    <w:rsid w:val="79547DB5"/>
    <w:rsid w:val="79FD1FD4"/>
    <w:rsid w:val="7A37F396"/>
    <w:rsid w:val="7AA1BF7E"/>
    <w:rsid w:val="7B4BE5AC"/>
    <w:rsid w:val="7B6EE882"/>
    <w:rsid w:val="7BF31AA4"/>
    <w:rsid w:val="7C4ADEA5"/>
    <w:rsid w:val="7C7B437E"/>
    <w:rsid w:val="7CB29AEC"/>
    <w:rsid w:val="7DE91943"/>
    <w:rsid w:val="7E1F8F4C"/>
    <w:rsid w:val="7F6951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BE17E"/>
  <w15:docId w15:val="{4381D580-E290-48C8-B8E7-04E6C538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jc w:val="both"/>
      <w:outlineLvl w:val="0"/>
    </w:pPr>
    <w:rPr>
      <w:b/>
      <w:sz w:val="28"/>
      <w:lang w:val="es-ES"/>
    </w:rPr>
  </w:style>
  <w:style w:type="paragraph" w:styleId="Ttulo2">
    <w:name w:val="heading 2"/>
    <w:basedOn w:val="Normal"/>
    <w:next w:val="Normal"/>
    <w:link w:val="Ttulo2Car"/>
    <w:qFormat/>
    <w:pPr>
      <w:keepNext/>
      <w:jc w:val="both"/>
      <w:outlineLvl w:val="1"/>
    </w:pPr>
    <w:rPr>
      <w:rFonts w:ascii="Verdana" w:hAnsi="Verdana"/>
      <w:b/>
      <w:spacing w:val="20"/>
      <w:sz w:val="36"/>
    </w:rPr>
  </w:style>
  <w:style w:type="paragraph" w:styleId="Ttulo3">
    <w:name w:val="heading 3"/>
    <w:basedOn w:val="Normal"/>
    <w:next w:val="Normal"/>
    <w:link w:val="Ttulo3Car"/>
    <w:uiPriority w:val="9"/>
    <w:qFormat/>
    <w:pPr>
      <w:keepNext/>
      <w:outlineLvl w:val="2"/>
    </w:pPr>
    <w:rPr>
      <w:rFonts w:ascii="Verdana" w:hAnsi="Verdana"/>
      <w:sz w:val="24"/>
    </w:rPr>
  </w:style>
  <w:style w:type="paragraph" w:styleId="Ttulo4">
    <w:name w:val="heading 4"/>
    <w:basedOn w:val="Normal"/>
    <w:next w:val="Normal"/>
    <w:link w:val="Ttulo4Car"/>
    <w:uiPriority w:val="9"/>
    <w:unhideWhenUsed/>
    <w:qFormat/>
    <w:rsid w:val="0010204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pPr>
      <w:keepNext/>
      <w:spacing w:line="360" w:lineRule="auto"/>
      <w:jc w:val="center"/>
      <w:outlineLvl w:val="4"/>
    </w:pPr>
    <w:rPr>
      <w:rFonts w:ascii="Verdana" w:hAnsi="Verdana"/>
      <w:sz w:val="28"/>
      <w:lang w:val="es-ES"/>
    </w:rPr>
  </w:style>
  <w:style w:type="paragraph" w:styleId="Ttulo6">
    <w:name w:val="heading 6"/>
    <w:basedOn w:val="Normal"/>
    <w:next w:val="Normal"/>
    <w:qFormat/>
    <w:pPr>
      <w:keepNext/>
      <w:tabs>
        <w:tab w:val="left" w:pos="4860"/>
      </w:tabs>
      <w:spacing w:line="360" w:lineRule="auto"/>
      <w:jc w:val="center"/>
      <w:outlineLvl w:val="5"/>
    </w:pPr>
    <w:rPr>
      <w:rFonts w:ascii="Verdana" w:hAnsi="Verdana"/>
      <w:b/>
      <w:sz w:val="28"/>
      <w:lang w:val="es-ES"/>
    </w:rPr>
  </w:style>
  <w:style w:type="paragraph" w:styleId="Ttulo7">
    <w:name w:val="heading 7"/>
    <w:basedOn w:val="Normal"/>
    <w:next w:val="Normal"/>
    <w:qFormat/>
    <w:pPr>
      <w:keepNext/>
      <w:spacing w:line="360" w:lineRule="auto"/>
      <w:jc w:val="both"/>
      <w:outlineLvl w:val="6"/>
    </w:pPr>
    <w:rPr>
      <w:rFonts w:ascii="Verdana" w:hAnsi="Verdana"/>
      <w:b/>
      <w:sz w:val="28"/>
      <w:lang w:val="es-ES"/>
    </w:rPr>
  </w:style>
  <w:style w:type="paragraph" w:styleId="Ttulo8">
    <w:name w:val="heading 8"/>
    <w:basedOn w:val="Normal"/>
    <w:next w:val="Normal"/>
    <w:qFormat/>
    <w:rsid w:val="00D712B8"/>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8"/>
      <w:lang w:val="es-ES"/>
    </w:r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customStyle="1" w:styleId="Textoindependiente21">
    <w:name w:val="Texto independiente 21"/>
    <w:basedOn w:val="Normal"/>
    <w:pPr>
      <w:suppressAutoHyphens/>
      <w:jc w:val="both"/>
    </w:pPr>
    <w:rPr>
      <w:rFonts w:ascii="Verdana" w:hAnsi="Verdana"/>
      <w:spacing w:val="20"/>
      <w:sz w:val="36"/>
    </w:rPr>
  </w:style>
  <w:style w:type="paragraph" w:customStyle="1" w:styleId="Textodenotaalpie">
    <w:name w:val="Texto de nota al pie"/>
    <w:basedOn w:val="Normal"/>
    <w:pPr>
      <w:widowControl w:val="0"/>
    </w:pPr>
    <w:rPr>
      <w:rFonts w:ascii="Arial" w:hAnsi="Arial"/>
      <w:spacing w:val="-3"/>
      <w:sz w:val="24"/>
    </w:rPr>
  </w:style>
  <w:style w:type="character" w:styleId="Refdenotaalpie">
    <w:name w:val="footnote reference"/>
    <w:aliases w:val="referencia nota al pie,FC,Ref. de nota al pie 2,Pie de Página,Texto de nota al p,Pie de Pàgina,F,Pie de P_gin,Pie de P_,Texto de nota al pi,Pie de P_g,Footnotes refss,Appel note de bas de page,Footnote number,f,R,Fago Fußnotenzeichen"/>
    <w:rPr>
      <w:vertAlign w:val="superscript"/>
    </w:rPr>
  </w:style>
  <w:style w:type="paragraph" w:styleId="Textonotapie">
    <w:name w:val="footnote text"/>
    <w:aliases w:val="Texto nota pie Car,Footnote Text Char Char Char Char Char,Footnote Text Char Char Char Char,Footnote reference,FA Fu,Footnote Text Char Char Char,Footnote Text Char Char Char Char Char Char Char Char,Footnote Text,ft,Footnote Text Char"/>
    <w:basedOn w:val="Normal"/>
    <w:link w:val="TextonotapieCar1"/>
    <w:qFormat/>
    <w:pPr>
      <w:widowControl w:val="0"/>
    </w:pPr>
    <w:rPr>
      <w:rFonts w:ascii="Arial" w:hAnsi="Arial"/>
      <w:spacing w:val="-3"/>
    </w:rPr>
  </w:style>
  <w:style w:type="paragraph" w:styleId="NormalWeb">
    <w:name w:val="Normal (Web)"/>
    <w:basedOn w:val="Normal"/>
    <w:uiPriority w:val="99"/>
    <w:pPr>
      <w:spacing w:before="100" w:after="100"/>
    </w:pPr>
    <w:rPr>
      <w:rFonts w:ascii="Arial Unicode MS" w:eastAsia="Arial Unicode MS"/>
      <w:sz w:val="24"/>
      <w:lang w:val="es-ES"/>
    </w:rPr>
  </w:style>
  <w:style w:type="paragraph" w:customStyle="1" w:styleId="BodyText21">
    <w:name w:val="Body Text 21"/>
    <w:basedOn w:val="Normal"/>
    <w:pPr>
      <w:jc w:val="both"/>
    </w:pPr>
    <w:rPr>
      <w:rFonts w:ascii="Verdana" w:hAnsi="Verdana"/>
      <w:spacing w:val="20"/>
      <w:sz w:val="24"/>
    </w:rPr>
  </w:style>
  <w:style w:type="paragraph" w:styleId="Sangradetextonormal">
    <w:name w:val="Body Text Indent"/>
    <w:basedOn w:val="Normal"/>
    <w:link w:val="SangradetextonormalCar"/>
    <w:rsid w:val="007C30CB"/>
    <w:pPr>
      <w:spacing w:after="120"/>
      <w:ind w:left="283"/>
    </w:pPr>
  </w:style>
  <w:style w:type="character" w:styleId="Hipervnculo">
    <w:name w:val="Hyperlink"/>
    <w:uiPriority w:val="99"/>
    <w:rsid w:val="007C30CB"/>
    <w:rPr>
      <w:color w:val="0000FF"/>
      <w:u w:val="single"/>
    </w:rPr>
  </w:style>
  <w:style w:type="paragraph" w:styleId="Textodebloque">
    <w:name w:val="Block Text"/>
    <w:basedOn w:val="Normal"/>
    <w:rsid w:val="007C30CB"/>
    <w:pPr>
      <w:overflowPunct/>
      <w:ind w:left="705" w:right="713"/>
      <w:jc w:val="both"/>
      <w:textAlignment w:val="auto"/>
    </w:pPr>
    <w:rPr>
      <w:b/>
      <w:bCs/>
      <w:spacing w:val="20"/>
      <w:sz w:val="22"/>
      <w:szCs w:val="23"/>
    </w:rPr>
  </w:style>
  <w:style w:type="paragraph" w:customStyle="1" w:styleId="Textoindependiente31">
    <w:name w:val="Texto independiente 31"/>
    <w:basedOn w:val="Normal"/>
    <w:rsid w:val="00F21B48"/>
    <w:pPr>
      <w:tabs>
        <w:tab w:val="left" w:pos="-720"/>
      </w:tabs>
      <w:suppressAutoHyphens/>
      <w:spacing w:line="360" w:lineRule="auto"/>
      <w:jc w:val="both"/>
    </w:pPr>
    <w:rPr>
      <w:rFonts w:ascii="Arial" w:hAnsi="Arial"/>
      <w:spacing w:val="-3"/>
      <w:sz w:val="28"/>
    </w:rPr>
  </w:style>
  <w:style w:type="character" w:styleId="nfasis">
    <w:name w:val="Emphasis"/>
    <w:qFormat/>
    <w:rsid w:val="00DD2293"/>
    <w:rPr>
      <w:i/>
      <w:iCs/>
    </w:rPr>
  </w:style>
  <w:style w:type="paragraph" w:styleId="Textodeglobo">
    <w:name w:val="Balloon Text"/>
    <w:basedOn w:val="Normal"/>
    <w:link w:val="TextodegloboCar"/>
    <w:semiHidden/>
    <w:rsid w:val="00B000D8"/>
    <w:rPr>
      <w:rFonts w:ascii="Tahoma" w:hAnsi="Tahoma" w:cs="Tahoma"/>
      <w:sz w:val="16"/>
      <w:szCs w:val="16"/>
    </w:rPr>
  </w:style>
  <w:style w:type="character" w:customStyle="1" w:styleId="Smbolodenotaalpie">
    <w:name w:val="Símbolo de nota al pie"/>
    <w:rsid w:val="00BA75F5"/>
  </w:style>
  <w:style w:type="character" w:customStyle="1" w:styleId="lphit">
    <w:name w:val="lphit"/>
    <w:basedOn w:val="Fuentedeprrafopredeter"/>
    <w:rsid w:val="009A2680"/>
  </w:style>
  <w:style w:type="paragraph" w:customStyle="1" w:styleId="cuerpo">
    <w:name w:val="cuerpo"/>
    <w:basedOn w:val="Normal"/>
    <w:rsid w:val="009A2680"/>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har Char Char Char Char Char Char Car"/>
    <w:link w:val="Textonotapie"/>
    <w:locked/>
    <w:rsid w:val="007E095C"/>
    <w:rPr>
      <w:rFonts w:ascii="Arial" w:hAnsi="Arial"/>
      <w:spacing w:val="-3"/>
      <w:lang w:val="es-ES_tradnl" w:eastAsia="es-ES" w:bidi="ar-SA"/>
    </w:rPr>
  </w:style>
  <w:style w:type="paragraph" w:customStyle="1" w:styleId="Sangra2detindependiente1">
    <w:name w:val="Sangría 2 de t. independiente1"/>
    <w:basedOn w:val="Normal"/>
    <w:rsid w:val="00D712B8"/>
    <w:pPr>
      <w:spacing w:line="360" w:lineRule="auto"/>
      <w:ind w:firstLine="1560"/>
      <w:jc w:val="both"/>
    </w:pPr>
    <w:rPr>
      <w:rFonts w:ascii="Arial" w:hAnsi="Arial"/>
      <w:sz w:val="28"/>
    </w:rPr>
  </w:style>
  <w:style w:type="character" w:customStyle="1" w:styleId="Refdenotaalpie1">
    <w:name w:val="Ref. de nota al pie1"/>
    <w:rsid w:val="00D712B8"/>
    <w:rPr>
      <w:vertAlign w:val="superscript"/>
    </w:rPr>
  </w:style>
  <w:style w:type="paragraph" w:customStyle="1" w:styleId="Textoindependiente22">
    <w:name w:val="Texto independiente 22"/>
    <w:basedOn w:val="Normal"/>
    <w:rsid w:val="00D712B8"/>
    <w:pPr>
      <w:suppressAutoHyphens/>
      <w:autoSpaceDN/>
      <w:adjustRightInd/>
      <w:jc w:val="both"/>
    </w:pPr>
    <w:rPr>
      <w:rFonts w:ascii="Verdana" w:hAnsi="Verdana" w:cs="Verdana"/>
      <w:spacing w:val="20"/>
      <w:sz w:val="24"/>
      <w:szCs w:val="24"/>
    </w:rPr>
  </w:style>
  <w:style w:type="paragraph" w:customStyle="1" w:styleId="footnotetext0">
    <w:name w:val="footnote text0"/>
    <w:basedOn w:val="Normal"/>
    <w:rsid w:val="00D712B8"/>
    <w:pPr>
      <w:suppressAutoHyphens/>
      <w:autoSpaceDE/>
      <w:autoSpaceDN/>
      <w:adjustRightInd/>
      <w:textAlignment w:val="auto"/>
    </w:pPr>
    <w:rPr>
      <w:rFonts w:ascii="Arial" w:hAnsi="Arial" w:cs="Arial"/>
      <w:spacing w:val="-3"/>
      <w:kern w:val="1"/>
      <w:lang w:val="es-ES"/>
    </w:rPr>
  </w:style>
  <w:style w:type="paragraph" w:styleId="Textonotaalfinal">
    <w:name w:val="endnote text"/>
    <w:basedOn w:val="Normal"/>
    <w:link w:val="TextonotaalfinalCar"/>
    <w:uiPriority w:val="99"/>
    <w:rsid w:val="001F6AC3"/>
  </w:style>
  <w:style w:type="character" w:customStyle="1" w:styleId="TextonotaalfinalCar">
    <w:name w:val="Texto nota al final Car"/>
    <w:link w:val="Textonotaalfinal"/>
    <w:uiPriority w:val="99"/>
    <w:rsid w:val="001F6AC3"/>
    <w:rPr>
      <w:lang w:val="es-ES_tradnl"/>
    </w:rPr>
  </w:style>
  <w:style w:type="character" w:styleId="Refdenotaalfinal">
    <w:name w:val="endnote reference"/>
    <w:uiPriority w:val="99"/>
    <w:rsid w:val="001F6AC3"/>
    <w:rPr>
      <w:vertAlign w:val="superscript"/>
    </w:rPr>
  </w:style>
  <w:style w:type="character" w:customStyle="1" w:styleId="baj">
    <w:name w:val="b_aj"/>
    <w:rsid w:val="002442B0"/>
  </w:style>
  <w:style w:type="paragraph" w:customStyle="1" w:styleId="margenizq0punto5">
    <w:name w:val="margen_izq_0punto5"/>
    <w:basedOn w:val="Normal"/>
    <w:rsid w:val="002442B0"/>
    <w:pPr>
      <w:overflowPunct/>
      <w:autoSpaceDE/>
      <w:autoSpaceDN/>
      <w:adjustRightInd/>
      <w:spacing w:before="100" w:beforeAutospacing="1" w:after="100" w:afterAutospacing="1"/>
      <w:textAlignment w:val="auto"/>
    </w:pPr>
    <w:rPr>
      <w:sz w:val="24"/>
      <w:szCs w:val="24"/>
      <w:lang w:val="es-ES"/>
    </w:rPr>
  </w:style>
  <w:style w:type="character" w:customStyle="1" w:styleId="iaj">
    <w:name w:val="i_aj"/>
    <w:rsid w:val="002442B0"/>
  </w:style>
  <w:style w:type="paragraph" w:customStyle="1" w:styleId="centrado">
    <w:name w:val="centrado"/>
    <w:basedOn w:val="Normal"/>
    <w:rsid w:val="002442B0"/>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117062"/>
    <w:pPr>
      <w:overflowPunct/>
      <w:autoSpaceDE/>
      <w:autoSpaceDN/>
      <w:adjustRightInd/>
      <w:spacing w:before="100" w:beforeAutospacing="1" w:after="100" w:afterAutospacing="1"/>
      <w:textAlignment w:val="auto"/>
    </w:pPr>
    <w:rPr>
      <w:lang w:val="es-ES"/>
    </w:rPr>
  </w:style>
  <w:style w:type="character" w:customStyle="1" w:styleId="apple-converted-space">
    <w:name w:val="apple-converted-space"/>
    <w:rsid w:val="00B655AF"/>
  </w:style>
  <w:style w:type="paragraph" w:customStyle="1" w:styleId="sangria">
    <w:name w:val="sangria"/>
    <w:basedOn w:val="Normal"/>
    <w:rsid w:val="00B83D07"/>
    <w:pPr>
      <w:overflowPunct/>
      <w:autoSpaceDE/>
      <w:autoSpaceDN/>
      <w:adjustRightInd/>
      <w:spacing w:before="100" w:after="100"/>
      <w:textAlignment w:val="auto"/>
    </w:pPr>
    <w:rPr>
      <w:sz w:val="24"/>
      <w:szCs w:val="24"/>
      <w:lang w:val="es-ES" w:eastAsia="ar-SA"/>
    </w:rPr>
  </w:style>
  <w:style w:type="paragraph" w:customStyle="1" w:styleId="TextonotapieTextonotapieCar">
    <w:name w:val="Texto nota pie.Texto nota pie Car"/>
    <w:basedOn w:val="Normal"/>
    <w:rsid w:val="00B83D07"/>
    <w:pPr>
      <w:widowControl w:val="0"/>
      <w:suppressAutoHyphens/>
      <w:overflowPunct/>
      <w:autoSpaceDE/>
      <w:autoSpaceDN/>
      <w:adjustRightInd/>
      <w:textAlignment w:val="auto"/>
    </w:pPr>
    <w:rPr>
      <w:rFonts w:ascii="Arial" w:hAnsi="Arial"/>
      <w:spacing w:val="-3"/>
    </w:rPr>
  </w:style>
  <w:style w:type="paragraph" w:styleId="Textoindependienteprimerasangra">
    <w:name w:val="Body Text First Indent"/>
    <w:basedOn w:val="Textoindependiente"/>
    <w:link w:val="TextoindependienteprimerasangraCar"/>
    <w:uiPriority w:val="99"/>
    <w:rsid w:val="00561DC2"/>
    <w:pPr>
      <w:overflowPunct/>
      <w:autoSpaceDE/>
      <w:autoSpaceDN/>
      <w:adjustRightInd/>
      <w:spacing w:after="120"/>
      <w:ind w:firstLine="210"/>
      <w:jc w:val="left"/>
      <w:textAlignment w:val="auto"/>
    </w:pPr>
    <w:rPr>
      <w:sz w:val="20"/>
      <w:lang w:val="es-ES_tradnl"/>
    </w:rPr>
  </w:style>
  <w:style w:type="character" w:customStyle="1" w:styleId="TextoindependienteCar">
    <w:name w:val="Texto independiente Car"/>
    <w:link w:val="Textoindependiente"/>
    <w:rsid w:val="00561DC2"/>
    <w:rPr>
      <w:sz w:val="28"/>
    </w:rPr>
  </w:style>
  <w:style w:type="character" w:customStyle="1" w:styleId="TextoindependienteprimerasangraCar">
    <w:name w:val="Texto independiente primera sangría Car"/>
    <w:link w:val="Textoindependienteprimerasangra"/>
    <w:uiPriority w:val="99"/>
    <w:rsid w:val="00561DC2"/>
    <w:rPr>
      <w:sz w:val="28"/>
      <w:lang w:val="es-ES_tradnl"/>
    </w:rPr>
  </w:style>
  <w:style w:type="paragraph" w:customStyle="1" w:styleId="BodyText30">
    <w:name w:val="Body Text 30"/>
    <w:basedOn w:val="Normal"/>
    <w:link w:val="Textoindependiente3Car"/>
    <w:rsid w:val="005E33F0"/>
    <w:pPr>
      <w:suppressAutoHyphens/>
      <w:overflowPunct/>
      <w:autoSpaceDE/>
      <w:autoSpaceDN/>
      <w:adjustRightInd/>
      <w:spacing w:after="120"/>
      <w:textAlignment w:val="auto"/>
    </w:pPr>
    <w:rPr>
      <w:rFonts w:cs="Tahoma"/>
      <w:kern w:val="1"/>
      <w:sz w:val="16"/>
      <w:szCs w:val="16"/>
      <w:lang w:val="es-ES" w:eastAsia="ar-SA"/>
    </w:rPr>
  </w:style>
  <w:style w:type="character" w:customStyle="1" w:styleId="Textoindependiente3Car">
    <w:name w:val="Texto independiente 3 Car"/>
    <w:link w:val="BodyText30"/>
    <w:rsid w:val="005E33F0"/>
    <w:rPr>
      <w:rFonts w:cs="Tahoma"/>
      <w:kern w:val="1"/>
      <w:sz w:val="16"/>
      <w:szCs w:val="16"/>
      <w:lang w:eastAsia="ar-SA"/>
    </w:rPr>
  </w:style>
  <w:style w:type="paragraph" w:customStyle="1" w:styleId="sangradetindependiente">
    <w:name w:val="sangradetindependiente"/>
    <w:basedOn w:val="Normal"/>
    <w:rsid w:val="007641E2"/>
    <w:pPr>
      <w:overflowPunct/>
      <w:autoSpaceDE/>
      <w:autoSpaceDN/>
      <w:adjustRightInd/>
      <w:spacing w:before="100" w:beforeAutospacing="1" w:after="100" w:afterAutospacing="1"/>
      <w:textAlignment w:val="auto"/>
    </w:pPr>
    <w:rPr>
      <w:sz w:val="24"/>
      <w:szCs w:val="24"/>
      <w:lang w:val="es-ES"/>
    </w:rPr>
  </w:style>
  <w:style w:type="paragraph" w:styleId="Saludo">
    <w:name w:val="Salutation"/>
    <w:basedOn w:val="Normal"/>
    <w:next w:val="Normal"/>
    <w:link w:val="SaludoCar"/>
    <w:uiPriority w:val="99"/>
    <w:rsid w:val="00B91702"/>
  </w:style>
  <w:style w:type="character" w:customStyle="1" w:styleId="SaludoCar">
    <w:name w:val="Saludo Car"/>
    <w:link w:val="Saludo"/>
    <w:uiPriority w:val="99"/>
    <w:rsid w:val="00B91702"/>
    <w:rPr>
      <w:lang w:val="es-ES_tradnl"/>
    </w:rPr>
  </w:style>
  <w:style w:type="paragraph" w:styleId="Fecha">
    <w:name w:val="Date"/>
    <w:basedOn w:val="Normal"/>
    <w:next w:val="Normal"/>
    <w:link w:val="FechaCar"/>
    <w:rsid w:val="00B91702"/>
  </w:style>
  <w:style w:type="character" w:customStyle="1" w:styleId="FechaCar">
    <w:name w:val="Fecha Car"/>
    <w:link w:val="Fecha"/>
    <w:rsid w:val="00B91702"/>
    <w:rPr>
      <w:lang w:val="es-ES_tradnl"/>
    </w:rPr>
  </w:style>
  <w:style w:type="paragraph" w:customStyle="1" w:styleId="Instruccionesenvocorreo">
    <w:name w:val="Instrucciones envío correo"/>
    <w:basedOn w:val="Normal"/>
    <w:rsid w:val="00B91702"/>
  </w:style>
  <w:style w:type="character" w:customStyle="1" w:styleId="Absatz-Standardschriftart">
    <w:name w:val="Absatz-Standardschriftart"/>
    <w:rsid w:val="00EB705C"/>
  </w:style>
  <w:style w:type="paragraph" w:styleId="Prrafodelista">
    <w:name w:val="List Paragraph"/>
    <w:basedOn w:val="Normal"/>
    <w:uiPriority w:val="34"/>
    <w:qFormat/>
    <w:rsid w:val="00150C78"/>
    <w:pPr>
      <w:ind w:left="708"/>
    </w:pPr>
    <w:rPr>
      <w:lang w:val="es-ES"/>
    </w:rPr>
  </w:style>
  <w:style w:type="paragraph" w:styleId="Sinespaciado">
    <w:name w:val="No Spacing"/>
    <w:link w:val="SinespaciadoCar"/>
    <w:uiPriority w:val="1"/>
    <w:qFormat/>
    <w:rsid w:val="00150C78"/>
    <w:pPr>
      <w:ind w:left="709"/>
      <w:jc w:val="both"/>
    </w:pPr>
    <w:rPr>
      <w:rFonts w:ascii="Bookman Old Style" w:eastAsia="Calibri" w:hAnsi="Bookman Old Style" w:cs="Arial"/>
      <w:spacing w:val="-3"/>
      <w:sz w:val="28"/>
      <w:szCs w:val="28"/>
      <w:lang w:eastAsia="en-US"/>
    </w:rPr>
  </w:style>
  <w:style w:type="character" w:customStyle="1" w:styleId="SinespaciadoCar">
    <w:name w:val="Sin espaciado Car"/>
    <w:link w:val="Sinespaciado"/>
    <w:uiPriority w:val="1"/>
    <w:locked/>
    <w:rsid w:val="00150C78"/>
    <w:rPr>
      <w:rFonts w:ascii="Bookman Old Style" w:eastAsia="Calibri" w:hAnsi="Bookman Old Style" w:cs="Arial"/>
      <w:spacing w:val="-3"/>
      <w:sz w:val="28"/>
      <w:szCs w:val="28"/>
      <w:lang w:val="es-CO" w:eastAsia="en-US"/>
    </w:rPr>
  </w:style>
  <w:style w:type="paragraph" w:customStyle="1" w:styleId="Textoindependiente210">
    <w:name w:val="Texto independiente 210"/>
    <w:basedOn w:val="Normal"/>
    <w:rsid w:val="005F339C"/>
    <w:pPr>
      <w:overflowPunct/>
      <w:autoSpaceDE/>
      <w:autoSpaceDN/>
      <w:adjustRightInd/>
      <w:jc w:val="both"/>
      <w:textAlignment w:val="auto"/>
    </w:pPr>
    <w:rPr>
      <w:rFonts w:ascii="Arial" w:hAnsi="Arial"/>
      <w:b/>
      <w:i/>
      <w:sz w:val="28"/>
      <w:lang w:val="es-MX" w:eastAsia="es-CO"/>
    </w:rPr>
  </w:style>
  <w:style w:type="character" w:customStyle="1" w:styleId="Ttulo4Car">
    <w:name w:val="Título 4 Car"/>
    <w:link w:val="Ttulo4"/>
    <w:rsid w:val="00102047"/>
    <w:rPr>
      <w:rFonts w:ascii="Calibri" w:eastAsia="Times New Roman" w:hAnsi="Calibri" w:cs="Times New Roman"/>
      <w:b/>
      <w:bCs/>
      <w:sz w:val="28"/>
      <w:szCs w:val="28"/>
      <w:lang w:val="es-ES_tradnl"/>
    </w:rPr>
  </w:style>
  <w:style w:type="paragraph" w:styleId="Listaconnmeros">
    <w:name w:val="List Number"/>
    <w:basedOn w:val="Normal"/>
    <w:link w:val="ListaconnmerosCar"/>
    <w:uiPriority w:val="99"/>
    <w:unhideWhenUsed/>
    <w:rsid w:val="00102047"/>
    <w:pPr>
      <w:widowControl w:val="0"/>
      <w:numPr>
        <w:numId w:val="1"/>
      </w:numPr>
      <w:overflowPunct/>
      <w:autoSpaceDE/>
      <w:autoSpaceDN/>
      <w:adjustRightInd/>
      <w:spacing w:line="360" w:lineRule="auto"/>
      <w:contextualSpacing/>
      <w:jc w:val="both"/>
      <w:textAlignment w:val="auto"/>
    </w:pPr>
    <w:rPr>
      <w:rFonts w:ascii="Bookman Old Style" w:hAnsi="Bookman Old Style"/>
      <w:sz w:val="28"/>
      <w:szCs w:val="24"/>
      <w:lang w:val="es-ES"/>
    </w:rPr>
  </w:style>
  <w:style w:type="character" w:customStyle="1" w:styleId="Ttulo1Car">
    <w:name w:val="Título 1 Car"/>
    <w:link w:val="Ttulo1"/>
    <w:uiPriority w:val="99"/>
    <w:rsid w:val="00102047"/>
    <w:rPr>
      <w:b/>
      <w:sz w:val="28"/>
    </w:rPr>
  </w:style>
  <w:style w:type="character" w:customStyle="1" w:styleId="Ttulo2Car">
    <w:name w:val="Título 2 Car"/>
    <w:link w:val="Ttulo2"/>
    <w:rsid w:val="00102047"/>
    <w:rPr>
      <w:rFonts w:ascii="Verdana" w:hAnsi="Verdana"/>
      <w:b/>
      <w:spacing w:val="20"/>
      <w:sz w:val="36"/>
      <w:lang w:val="es-ES_tradnl"/>
    </w:rPr>
  </w:style>
  <w:style w:type="character" w:customStyle="1" w:styleId="Ttulo3Car">
    <w:name w:val="Título 3 Car"/>
    <w:link w:val="Ttulo3"/>
    <w:rsid w:val="00102047"/>
    <w:rPr>
      <w:rFonts w:ascii="Verdana" w:hAnsi="Verdana"/>
      <w:sz w:val="24"/>
      <w:lang w:val="es-ES_tradnl"/>
    </w:rPr>
  </w:style>
  <w:style w:type="character" w:customStyle="1" w:styleId="Ttulo5Car">
    <w:name w:val="Título 5 Car"/>
    <w:link w:val="Ttulo5"/>
    <w:uiPriority w:val="9"/>
    <w:rsid w:val="00102047"/>
    <w:rPr>
      <w:rFonts w:ascii="Verdana" w:hAnsi="Verdana"/>
      <w:sz w:val="28"/>
    </w:rPr>
  </w:style>
  <w:style w:type="character" w:styleId="Referenciaintensa">
    <w:name w:val="Intense Reference"/>
    <w:uiPriority w:val="32"/>
    <w:rsid w:val="00102047"/>
    <w:rPr>
      <w:b/>
      <w:bCs/>
      <w:smallCaps/>
      <w:color w:val="C0504D"/>
      <w:spacing w:val="5"/>
      <w:u w:val="single"/>
    </w:rPr>
  </w:style>
  <w:style w:type="character" w:styleId="Textoennegrita">
    <w:name w:val="Strong"/>
    <w:uiPriority w:val="22"/>
    <w:qFormat/>
    <w:rsid w:val="00102047"/>
    <w:rPr>
      <w:b/>
      <w:bCs/>
    </w:rPr>
  </w:style>
  <w:style w:type="character" w:styleId="Ttulodellibro">
    <w:name w:val="Book Title"/>
    <w:uiPriority w:val="33"/>
    <w:rsid w:val="00102047"/>
    <w:rPr>
      <w:rFonts w:ascii="Arial" w:hAnsi="Arial"/>
      <w:b/>
      <w:bCs/>
      <w:smallCaps/>
      <w:spacing w:val="5"/>
      <w:sz w:val="28"/>
    </w:rPr>
  </w:style>
  <w:style w:type="paragraph" w:styleId="Subttulo">
    <w:name w:val="Subtitle"/>
    <w:basedOn w:val="Normal"/>
    <w:next w:val="Normal"/>
    <w:link w:val="SubttuloCar"/>
    <w:qFormat/>
    <w:rsid w:val="00102047"/>
    <w:pPr>
      <w:widowControl w:val="0"/>
      <w:numPr>
        <w:numId w:val="4"/>
      </w:numPr>
      <w:overflowPunct/>
      <w:autoSpaceDE/>
      <w:autoSpaceDN/>
      <w:adjustRightInd/>
      <w:spacing w:line="360" w:lineRule="auto"/>
      <w:contextualSpacing/>
      <w:jc w:val="center"/>
      <w:textAlignment w:val="auto"/>
      <w:outlineLvl w:val="1"/>
    </w:pPr>
    <w:rPr>
      <w:rFonts w:ascii="Bookman Old Style" w:hAnsi="Bookman Old Style"/>
      <w:b/>
      <w:sz w:val="28"/>
      <w:szCs w:val="24"/>
      <w:lang w:val="es-ES"/>
    </w:rPr>
  </w:style>
  <w:style w:type="character" w:customStyle="1" w:styleId="SubttuloCar">
    <w:name w:val="Subtítulo Car"/>
    <w:link w:val="Subttulo"/>
    <w:rsid w:val="00102047"/>
    <w:rPr>
      <w:rFonts w:ascii="Bookman Old Style" w:hAnsi="Bookman Old Style"/>
      <w:b/>
      <w:sz w:val="28"/>
      <w:szCs w:val="24"/>
    </w:rPr>
  </w:style>
  <w:style w:type="paragraph" w:customStyle="1" w:styleId="1">
    <w:name w:val="1"/>
    <w:basedOn w:val="Normal"/>
    <w:next w:val="Normal"/>
    <w:qFormat/>
    <w:rsid w:val="00102047"/>
    <w:pPr>
      <w:widowControl w:val="0"/>
      <w:overflowPunct/>
      <w:autoSpaceDE/>
      <w:autoSpaceDN/>
      <w:adjustRightInd/>
      <w:spacing w:line="360" w:lineRule="auto"/>
      <w:contextualSpacing/>
      <w:jc w:val="center"/>
      <w:textAlignment w:val="auto"/>
      <w:outlineLvl w:val="0"/>
    </w:pPr>
    <w:rPr>
      <w:rFonts w:ascii="Bookman Old Style" w:hAnsi="Bookman Old Style"/>
      <w:b/>
      <w:bCs/>
      <w:kern w:val="28"/>
      <w:sz w:val="28"/>
      <w:szCs w:val="32"/>
      <w:lang w:val="es-ES"/>
    </w:rPr>
  </w:style>
  <w:style w:type="character" w:customStyle="1" w:styleId="TtuloCar">
    <w:name w:val="Título Car"/>
    <w:link w:val="Puesto1"/>
    <w:rsid w:val="00102047"/>
    <w:rPr>
      <w:rFonts w:ascii="Bookman Old Style" w:hAnsi="Bookman Old Style"/>
      <w:b/>
      <w:bCs/>
      <w:kern w:val="28"/>
      <w:sz w:val="28"/>
      <w:szCs w:val="32"/>
      <w:lang w:val="es-ES" w:eastAsia="es-ES"/>
    </w:rPr>
  </w:style>
  <w:style w:type="paragraph" w:customStyle="1" w:styleId="Referencia">
    <w:name w:val="Referencia"/>
    <w:basedOn w:val="Listaconnmeros"/>
    <w:next w:val="Normal"/>
    <w:link w:val="ReferenciaCar"/>
    <w:qFormat/>
    <w:rsid w:val="00102047"/>
    <w:pPr>
      <w:numPr>
        <w:numId w:val="0"/>
      </w:numPr>
      <w:ind w:left="360" w:hanging="360"/>
      <w:jc w:val="right"/>
    </w:pPr>
    <w:rPr>
      <w:b/>
    </w:rPr>
  </w:style>
  <w:style w:type="paragraph" w:styleId="Encabezado">
    <w:name w:val="header"/>
    <w:basedOn w:val="Normal"/>
    <w:link w:val="EncabezadoCar"/>
    <w:unhideWhenUsed/>
    <w:rsid w:val="00102047"/>
    <w:pPr>
      <w:widowControl w:val="0"/>
      <w:tabs>
        <w:tab w:val="center" w:pos="4419"/>
        <w:tab w:val="right" w:pos="8838"/>
      </w:tabs>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character" w:customStyle="1" w:styleId="EncabezadoCar">
    <w:name w:val="Encabezado Car"/>
    <w:link w:val="Encabezado"/>
    <w:uiPriority w:val="99"/>
    <w:rsid w:val="00102047"/>
    <w:rPr>
      <w:rFonts w:ascii="Bookman Old Style" w:hAnsi="Bookman Old Style"/>
      <w:sz w:val="28"/>
      <w:szCs w:val="24"/>
    </w:rPr>
  </w:style>
  <w:style w:type="character" w:customStyle="1" w:styleId="ListaconnmerosCar">
    <w:name w:val="Lista con números Car"/>
    <w:link w:val="Listaconnmeros"/>
    <w:uiPriority w:val="99"/>
    <w:rsid w:val="00102047"/>
    <w:rPr>
      <w:rFonts w:ascii="Bookman Old Style" w:hAnsi="Bookman Old Style"/>
      <w:sz w:val="28"/>
      <w:szCs w:val="24"/>
    </w:rPr>
  </w:style>
  <w:style w:type="character" w:customStyle="1" w:styleId="ReferenciaCar">
    <w:name w:val="Referencia Car"/>
    <w:link w:val="Referencia"/>
    <w:rsid w:val="00102047"/>
    <w:rPr>
      <w:rFonts w:ascii="Bookman Old Style" w:hAnsi="Bookman Old Style"/>
      <w:b/>
      <w:sz w:val="28"/>
      <w:szCs w:val="24"/>
    </w:rPr>
  </w:style>
  <w:style w:type="character" w:customStyle="1" w:styleId="PiedepginaCar">
    <w:name w:val="Pie de página Car"/>
    <w:link w:val="Piedepgina"/>
    <w:uiPriority w:val="99"/>
    <w:rsid w:val="00102047"/>
    <w:rPr>
      <w:lang w:val="es-ES_tradnl"/>
    </w:rPr>
  </w:style>
  <w:style w:type="paragraph" w:customStyle="1" w:styleId="Membrete">
    <w:name w:val="Membrete"/>
    <w:link w:val="MembreteCar"/>
    <w:rsid w:val="00102047"/>
    <w:pPr>
      <w:ind w:left="-851"/>
      <w:contextualSpacing/>
    </w:pPr>
    <w:rPr>
      <w:rFonts w:ascii="Monotype Corsiva" w:hAnsi="Monotype Corsiva" w:cs="Arial"/>
      <w:b/>
      <w:iCs/>
      <w:szCs w:val="28"/>
    </w:rPr>
  </w:style>
  <w:style w:type="character" w:customStyle="1" w:styleId="MembreteCar">
    <w:name w:val="Membrete Car"/>
    <w:link w:val="Membrete"/>
    <w:rsid w:val="00102047"/>
    <w:rPr>
      <w:rFonts w:ascii="Monotype Corsiva" w:hAnsi="Monotype Corsiva" w:cs="Arial"/>
      <w:b/>
      <w:iCs/>
      <w:szCs w:val="28"/>
      <w:lang w:val="es-CO" w:eastAsia="es-CO"/>
    </w:rPr>
  </w:style>
  <w:style w:type="paragraph" w:customStyle="1" w:styleId="Escudo">
    <w:name w:val="Escudo"/>
    <w:basedOn w:val="Membrete"/>
    <w:link w:val="EscudoCar"/>
    <w:autoRedefine/>
    <w:qFormat/>
    <w:rsid w:val="00102047"/>
    <w:pPr>
      <w:ind w:left="0"/>
      <w:jc w:val="center"/>
    </w:pPr>
  </w:style>
  <w:style w:type="paragraph" w:customStyle="1" w:styleId="Estilo2">
    <w:name w:val="Estilo2"/>
    <w:basedOn w:val="Normal"/>
    <w:rsid w:val="00102047"/>
    <w:pPr>
      <w:widowControl w:val="0"/>
      <w:numPr>
        <w:numId w:val="3"/>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rPr>
  </w:style>
  <w:style w:type="character" w:customStyle="1" w:styleId="EscudoCar">
    <w:name w:val="Escudo Car"/>
    <w:link w:val="Escudo"/>
    <w:rsid w:val="00102047"/>
  </w:style>
  <w:style w:type="paragraph" w:customStyle="1" w:styleId="Estilo1">
    <w:name w:val="Estilo1"/>
    <w:basedOn w:val="Estilo2"/>
    <w:link w:val="Estilo1Car"/>
    <w:rsid w:val="00102047"/>
  </w:style>
  <w:style w:type="paragraph" w:customStyle="1" w:styleId="Estilo3">
    <w:name w:val="Estilo3"/>
    <w:basedOn w:val="Normal"/>
    <w:link w:val="Estilo3Car"/>
    <w:rsid w:val="00102047"/>
    <w:pPr>
      <w:widowControl w:val="0"/>
      <w:numPr>
        <w:numId w:val="2"/>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lang w:val="es-ES"/>
    </w:rPr>
  </w:style>
  <w:style w:type="character" w:customStyle="1" w:styleId="Estilo1Car">
    <w:name w:val="Estilo1 Car"/>
    <w:link w:val="Estilo1"/>
    <w:rsid w:val="00102047"/>
    <w:rPr>
      <w:rFonts w:ascii="Bookman Old Style" w:hAnsi="Bookman Old Style" w:cs="Arial"/>
      <w:iCs/>
      <w:sz w:val="28"/>
      <w:szCs w:val="28"/>
      <w:lang w:val="es-ES_tradnl"/>
    </w:rPr>
  </w:style>
  <w:style w:type="character" w:customStyle="1" w:styleId="Estilo3Car">
    <w:name w:val="Estilo3 Car"/>
    <w:link w:val="Estilo3"/>
    <w:rsid w:val="00102047"/>
    <w:rPr>
      <w:rFonts w:ascii="Bookman Old Style" w:hAnsi="Bookman Old Style" w:cs="Arial"/>
      <w:iCs/>
      <w:sz w:val="28"/>
      <w:szCs w:val="28"/>
    </w:rPr>
  </w:style>
  <w:style w:type="character" w:customStyle="1" w:styleId="TextodegloboCar">
    <w:name w:val="Texto de globo Car"/>
    <w:link w:val="Textodeglobo"/>
    <w:uiPriority w:val="99"/>
    <w:semiHidden/>
    <w:rsid w:val="00102047"/>
    <w:rPr>
      <w:rFonts w:ascii="Tahoma" w:hAnsi="Tahoma" w:cs="Tahoma"/>
      <w:sz w:val="16"/>
      <w:szCs w:val="16"/>
      <w:lang w:val="es-ES_tradnl"/>
    </w:rPr>
  </w:style>
  <w:style w:type="paragraph" w:styleId="Continuarlista">
    <w:name w:val="List Continue"/>
    <w:basedOn w:val="Normal"/>
    <w:uiPriority w:val="99"/>
    <w:unhideWhenUsed/>
    <w:rsid w:val="00102047"/>
    <w:pPr>
      <w:widowControl w:val="0"/>
      <w:overflowPunct/>
      <w:autoSpaceDE/>
      <w:autoSpaceDN/>
      <w:adjustRightInd/>
      <w:spacing w:after="120" w:line="360" w:lineRule="auto"/>
      <w:ind w:left="283" w:firstLine="709"/>
      <w:contextualSpacing/>
      <w:jc w:val="both"/>
      <w:textAlignment w:val="auto"/>
    </w:pPr>
    <w:rPr>
      <w:rFonts w:ascii="Bookman Old Style" w:hAnsi="Bookman Old Style"/>
      <w:sz w:val="28"/>
      <w:szCs w:val="24"/>
      <w:lang w:val="es-ES"/>
    </w:rPr>
  </w:style>
  <w:style w:type="paragraph" w:customStyle="1" w:styleId="BodyTextIndent1">
    <w:name w:val="Body Text Indent1"/>
    <w:basedOn w:val="Normal"/>
    <w:uiPriority w:val="99"/>
    <w:rsid w:val="00102047"/>
    <w:pPr>
      <w:widowControl w:val="0"/>
      <w:overflowPunct/>
      <w:adjustRightInd/>
      <w:spacing w:line="360" w:lineRule="auto"/>
      <w:contextualSpacing/>
      <w:jc w:val="both"/>
      <w:textAlignment w:val="auto"/>
    </w:pPr>
    <w:rPr>
      <w:rFonts w:ascii="Bookman Old Style" w:hAnsi="Bookman Old Style" w:cs="Arial"/>
      <w:sz w:val="26"/>
      <w:szCs w:val="26"/>
      <w:lang w:val="es-ES"/>
    </w:rPr>
  </w:style>
  <w:style w:type="paragraph" w:customStyle="1" w:styleId="BodyText20">
    <w:name w:val="Body Text 20"/>
    <w:basedOn w:val="Normal"/>
    <w:link w:val="Textoindependiente2Car"/>
    <w:rsid w:val="00102047"/>
    <w:pPr>
      <w:widowControl w:val="0"/>
      <w:overflowPunct/>
      <w:autoSpaceDE/>
      <w:autoSpaceDN/>
      <w:adjustRightInd/>
      <w:spacing w:after="120" w:line="480" w:lineRule="auto"/>
      <w:textAlignment w:val="auto"/>
    </w:pPr>
    <w:rPr>
      <w:sz w:val="24"/>
      <w:szCs w:val="24"/>
    </w:rPr>
  </w:style>
  <w:style w:type="character" w:customStyle="1" w:styleId="Textoindependiente2Car">
    <w:name w:val="Texto independiente 2 Car"/>
    <w:link w:val="BodyText20"/>
    <w:rsid w:val="00102047"/>
    <w:rPr>
      <w:sz w:val="24"/>
      <w:szCs w:val="24"/>
    </w:rPr>
  </w:style>
  <w:style w:type="character" w:customStyle="1" w:styleId="SangradetextonormalCar">
    <w:name w:val="Sangría de texto normal Car"/>
    <w:link w:val="Sangradetextonormal"/>
    <w:uiPriority w:val="99"/>
    <w:rsid w:val="00102047"/>
    <w:rPr>
      <w:lang w:val="es-ES_tradnl"/>
    </w:rPr>
  </w:style>
  <w:style w:type="paragraph" w:customStyle="1" w:styleId="Lneadeasunto">
    <w:name w:val="Línea de asunto"/>
    <w:basedOn w:val="Normal"/>
    <w:rsid w:val="00102047"/>
    <w:pPr>
      <w:widowControl w:val="0"/>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paragraph" w:styleId="Textosinformato">
    <w:name w:val="Plain Text"/>
    <w:basedOn w:val="Normal"/>
    <w:link w:val="TextosinformatoCar"/>
    <w:rsid w:val="00102047"/>
    <w:pPr>
      <w:widowControl w:val="0"/>
      <w:overflowPunct/>
      <w:autoSpaceDE/>
      <w:autoSpaceDN/>
      <w:adjustRightInd/>
      <w:textAlignment w:val="auto"/>
    </w:pPr>
    <w:rPr>
      <w:rFonts w:ascii="Courier New" w:hAnsi="Courier New" w:cs="Courier New"/>
      <w:lang w:val="es-ES"/>
    </w:rPr>
  </w:style>
  <w:style w:type="character" w:customStyle="1" w:styleId="TextosinformatoCar">
    <w:name w:val="Texto sin formato Car"/>
    <w:link w:val="Textosinformato"/>
    <w:rsid w:val="00102047"/>
    <w:rPr>
      <w:rFonts w:ascii="Courier New" w:hAnsi="Courier New" w:cs="Courier New"/>
    </w:rPr>
  </w:style>
  <w:style w:type="paragraph" w:customStyle="1" w:styleId="Default">
    <w:name w:val="Default"/>
    <w:rsid w:val="00102047"/>
    <w:pPr>
      <w:widowControl w:val="0"/>
      <w:autoSpaceDE w:val="0"/>
      <w:autoSpaceDN w:val="0"/>
      <w:adjustRightInd w:val="0"/>
    </w:pPr>
    <w:rPr>
      <w:color w:val="000000"/>
      <w:sz w:val="24"/>
      <w:szCs w:val="24"/>
      <w:lang w:val="es-ES" w:eastAsia="es-ES"/>
    </w:rPr>
  </w:style>
  <w:style w:type="paragraph" w:customStyle="1" w:styleId="CM214">
    <w:name w:val="CM214"/>
    <w:basedOn w:val="Default"/>
    <w:next w:val="Default"/>
    <w:uiPriority w:val="99"/>
    <w:rsid w:val="00102047"/>
    <w:rPr>
      <w:color w:val="auto"/>
    </w:rPr>
  </w:style>
  <w:style w:type="paragraph" w:customStyle="1" w:styleId="CM203">
    <w:name w:val="CM203"/>
    <w:basedOn w:val="Default"/>
    <w:next w:val="Default"/>
    <w:uiPriority w:val="99"/>
    <w:rsid w:val="00102047"/>
    <w:rPr>
      <w:color w:val="auto"/>
    </w:rPr>
  </w:style>
  <w:style w:type="paragraph" w:customStyle="1" w:styleId="CM208">
    <w:name w:val="CM208"/>
    <w:basedOn w:val="Default"/>
    <w:next w:val="Default"/>
    <w:uiPriority w:val="99"/>
    <w:rsid w:val="00102047"/>
    <w:rPr>
      <w:color w:val="auto"/>
    </w:rPr>
  </w:style>
  <w:style w:type="paragraph" w:customStyle="1" w:styleId="CM6">
    <w:name w:val="CM6"/>
    <w:basedOn w:val="Default"/>
    <w:next w:val="Default"/>
    <w:uiPriority w:val="99"/>
    <w:rsid w:val="00102047"/>
    <w:pPr>
      <w:spacing w:line="243" w:lineRule="atLeast"/>
    </w:pPr>
    <w:rPr>
      <w:color w:val="auto"/>
    </w:rPr>
  </w:style>
  <w:style w:type="paragraph" w:customStyle="1" w:styleId="CM211">
    <w:name w:val="CM211"/>
    <w:basedOn w:val="Default"/>
    <w:next w:val="Default"/>
    <w:uiPriority w:val="99"/>
    <w:rsid w:val="00102047"/>
    <w:rPr>
      <w:color w:val="auto"/>
    </w:rPr>
  </w:style>
  <w:style w:type="paragraph" w:customStyle="1" w:styleId="CM207">
    <w:name w:val="CM207"/>
    <w:basedOn w:val="Default"/>
    <w:next w:val="Default"/>
    <w:uiPriority w:val="99"/>
    <w:rsid w:val="00102047"/>
    <w:rPr>
      <w:color w:val="auto"/>
    </w:rPr>
  </w:style>
  <w:style w:type="paragraph" w:customStyle="1" w:styleId="CM210">
    <w:name w:val="CM210"/>
    <w:basedOn w:val="Default"/>
    <w:next w:val="Default"/>
    <w:uiPriority w:val="99"/>
    <w:rsid w:val="00102047"/>
    <w:rPr>
      <w:color w:val="auto"/>
    </w:rPr>
  </w:style>
  <w:style w:type="paragraph" w:customStyle="1" w:styleId="CM277">
    <w:name w:val="CM277"/>
    <w:basedOn w:val="Default"/>
    <w:next w:val="Default"/>
    <w:uiPriority w:val="99"/>
    <w:rsid w:val="00102047"/>
    <w:rPr>
      <w:color w:val="auto"/>
    </w:rPr>
  </w:style>
  <w:style w:type="character" w:customStyle="1" w:styleId="b1">
    <w:name w:val="b1"/>
    <w:rsid w:val="00102047"/>
    <w:rPr>
      <w:color w:val="000000"/>
    </w:rPr>
  </w:style>
  <w:style w:type="table" w:styleId="Tablaconcuadrcula">
    <w:name w:val="Table Grid"/>
    <w:basedOn w:val="Tablanormal"/>
    <w:uiPriority w:val="59"/>
    <w:rsid w:val="001020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102047"/>
    <w:rPr>
      <w:sz w:val="16"/>
      <w:szCs w:val="16"/>
    </w:rPr>
  </w:style>
  <w:style w:type="paragraph" w:styleId="Textocomentario">
    <w:name w:val="annotation text"/>
    <w:basedOn w:val="Normal"/>
    <w:link w:val="TextocomentarioCar"/>
    <w:uiPriority w:val="99"/>
    <w:unhideWhenUsed/>
    <w:rsid w:val="00102047"/>
    <w:pPr>
      <w:overflowPunct/>
      <w:autoSpaceDE/>
      <w:autoSpaceDN/>
      <w:adjustRightInd/>
      <w:spacing w:after="160"/>
      <w:textAlignment w:val="auto"/>
    </w:pPr>
    <w:rPr>
      <w:rFonts w:ascii="Calibri" w:eastAsia="Calibri" w:hAnsi="Calibri"/>
      <w:lang w:val="es-CO" w:eastAsia="en-US"/>
    </w:rPr>
  </w:style>
  <w:style w:type="character" w:customStyle="1" w:styleId="TextocomentarioCar">
    <w:name w:val="Texto comentario Car"/>
    <w:link w:val="Textocomentario"/>
    <w:uiPriority w:val="99"/>
    <w:rsid w:val="00102047"/>
    <w:rPr>
      <w:rFonts w:ascii="Calibri" w:eastAsia="Calibri" w:hAnsi="Calibri"/>
      <w:lang w:val="es-CO" w:eastAsia="en-US"/>
    </w:rPr>
  </w:style>
  <w:style w:type="paragraph" w:styleId="Asuntodelcomentario">
    <w:name w:val="annotation subject"/>
    <w:basedOn w:val="Textocomentario"/>
    <w:next w:val="Textocomentario"/>
    <w:link w:val="AsuntodelcomentarioCar"/>
    <w:uiPriority w:val="99"/>
    <w:unhideWhenUsed/>
    <w:rsid w:val="00102047"/>
    <w:pPr>
      <w:spacing w:after="200"/>
    </w:pPr>
    <w:rPr>
      <w:b/>
      <w:bCs/>
    </w:rPr>
  </w:style>
  <w:style w:type="character" w:customStyle="1" w:styleId="AsuntodelcomentarioCar">
    <w:name w:val="Asunto del comentario Car"/>
    <w:link w:val="Asuntodelcomentario"/>
    <w:uiPriority w:val="99"/>
    <w:rsid w:val="00102047"/>
    <w:rPr>
      <w:rFonts w:ascii="Calibri" w:eastAsia="Calibri" w:hAnsi="Calibri"/>
      <w:b/>
      <w:bCs/>
      <w:lang w:val="es-CO" w:eastAsia="en-US"/>
    </w:rPr>
  </w:style>
  <w:style w:type="paragraph" w:styleId="ndice1">
    <w:name w:val="index 1"/>
    <w:basedOn w:val="Normal"/>
    <w:next w:val="Normal"/>
    <w:autoRedefine/>
    <w:uiPriority w:val="99"/>
    <w:unhideWhenUsed/>
    <w:rsid w:val="00102047"/>
    <w:pPr>
      <w:overflowPunct/>
      <w:autoSpaceDE/>
      <w:autoSpaceDN/>
      <w:adjustRightInd/>
      <w:spacing w:line="276" w:lineRule="auto"/>
      <w:ind w:left="220" w:hanging="220"/>
      <w:textAlignment w:val="auto"/>
    </w:pPr>
    <w:rPr>
      <w:rFonts w:ascii="Calibri" w:eastAsia="Calibri" w:hAnsi="Calibri"/>
      <w:sz w:val="18"/>
      <w:szCs w:val="18"/>
      <w:lang w:val="es-CO" w:eastAsia="en-US"/>
    </w:rPr>
  </w:style>
  <w:style w:type="paragraph" w:styleId="ndice2">
    <w:name w:val="index 2"/>
    <w:basedOn w:val="Normal"/>
    <w:next w:val="Normal"/>
    <w:autoRedefine/>
    <w:uiPriority w:val="99"/>
    <w:unhideWhenUsed/>
    <w:rsid w:val="00102047"/>
    <w:pPr>
      <w:overflowPunct/>
      <w:autoSpaceDE/>
      <w:autoSpaceDN/>
      <w:adjustRightInd/>
      <w:spacing w:line="276" w:lineRule="auto"/>
      <w:ind w:left="440" w:hanging="220"/>
      <w:textAlignment w:val="auto"/>
    </w:pPr>
    <w:rPr>
      <w:rFonts w:ascii="Calibri" w:eastAsia="Calibri" w:hAnsi="Calibri"/>
      <w:sz w:val="18"/>
      <w:szCs w:val="18"/>
      <w:lang w:val="es-CO" w:eastAsia="en-US"/>
    </w:rPr>
  </w:style>
  <w:style w:type="paragraph" w:styleId="ndice3">
    <w:name w:val="index 3"/>
    <w:basedOn w:val="Normal"/>
    <w:next w:val="Normal"/>
    <w:autoRedefine/>
    <w:uiPriority w:val="99"/>
    <w:unhideWhenUsed/>
    <w:rsid w:val="00102047"/>
    <w:pPr>
      <w:overflowPunct/>
      <w:autoSpaceDE/>
      <w:autoSpaceDN/>
      <w:adjustRightInd/>
      <w:spacing w:line="276" w:lineRule="auto"/>
      <w:ind w:left="660" w:hanging="220"/>
      <w:textAlignment w:val="auto"/>
    </w:pPr>
    <w:rPr>
      <w:rFonts w:ascii="Calibri" w:eastAsia="Calibri" w:hAnsi="Calibri"/>
      <w:sz w:val="18"/>
      <w:szCs w:val="18"/>
      <w:lang w:val="es-CO" w:eastAsia="en-US"/>
    </w:rPr>
  </w:style>
  <w:style w:type="paragraph" w:styleId="ndice4">
    <w:name w:val="index 4"/>
    <w:basedOn w:val="Normal"/>
    <w:next w:val="Normal"/>
    <w:autoRedefine/>
    <w:uiPriority w:val="99"/>
    <w:unhideWhenUsed/>
    <w:rsid w:val="00102047"/>
    <w:pPr>
      <w:overflowPunct/>
      <w:autoSpaceDE/>
      <w:autoSpaceDN/>
      <w:adjustRightInd/>
      <w:spacing w:line="276" w:lineRule="auto"/>
      <w:ind w:left="880" w:hanging="220"/>
      <w:textAlignment w:val="auto"/>
    </w:pPr>
    <w:rPr>
      <w:rFonts w:ascii="Calibri" w:eastAsia="Calibri" w:hAnsi="Calibri"/>
      <w:sz w:val="18"/>
      <w:szCs w:val="18"/>
      <w:lang w:val="es-CO" w:eastAsia="en-US"/>
    </w:rPr>
  </w:style>
  <w:style w:type="paragraph" w:styleId="ndice5">
    <w:name w:val="index 5"/>
    <w:basedOn w:val="Normal"/>
    <w:next w:val="Normal"/>
    <w:autoRedefine/>
    <w:uiPriority w:val="99"/>
    <w:unhideWhenUsed/>
    <w:rsid w:val="00102047"/>
    <w:pPr>
      <w:overflowPunct/>
      <w:autoSpaceDE/>
      <w:autoSpaceDN/>
      <w:adjustRightInd/>
      <w:spacing w:line="276" w:lineRule="auto"/>
      <w:ind w:left="1100" w:hanging="220"/>
      <w:textAlignment w:val="auto"/>
    </w:pPr>
    <w:rPr>
      <w:rFonts w:ascii="Calibri" w:eastAsia="Calibri" w:hAnsi="Calibri"/>
      <w:sz w:val="18"/>
      <w:szCs w:val="18"/>
      <w:lang w:val="es-CO" w:eastAsia="en-US"/>
    </w:rPr>
  </w:style>
  <w:style w:type="paragraph" w:styleId="ndice6">
    <w:name w:val="index 6"/>
    <w:basedOn w:val="Normal"/>
    <w:next w:val="Normal"/>
    <w:autoRedefine/>
    <w:uiPriority w:val="99"/>
    <w:unhideWhenUsed/>
    <w:rsid w:val="00102047"/>
    <w:pPr>
      <w:overflowPunct/>
      <w:autoSpaceDE/>
      <w:autoSpaceDN/>
      <w:adjustRightInd/>
      <w:spacing w:line="276" w:lineRule="auto"/>
      <w:ind w:left="1320" w:hanging="220"/>
      <w:textAlignment w:val="auto"/>
    </w:pPr>
    <w:rPr>
      <w:rFonts w:ascii="Calibri" w:eastAsia="Calibri" w:hAnsi="Calibri"/>
      <w:sz w:val="18"/>
      <w:szCs w:val="18"/>
      <w:lang w:val="es-CO" w:eastAsia="en-US"/>
    </w:rPr>
  </w:style>
  <w:style w:type="paragraph" w:styleId="ndice7">
    <w:name w:val="index 7"/>
    <w:basedOn w:val="Normal"/>
    <w:next w:val="Normal"/>
    <w:autoRedefine/>
    <w:uiPriority w:val="99"/>
    <w:unhideWhenUsed/>
    <w:rsid w:val="00102047"/>
    <w:pPr>
      <w:overflowPunct/>
      <w:autoSpaceDE/>
      <w:autoSpaceDN/>
      <w:adjustRightInd/>
      <w:spacing w:line="276" w:lineRule="auto"/>
      <w:ind w:left="1540" w:hanging="220"/>
      <w:textAlignment w:val="auto"/>
    </w:pPr>
    <w:rPr>
      <w:rFonts w:ascii="Calibri" w:eastAsia="Calibri" w:hAnsi="Calibri"/>
      <w:sz w:val="18"/>
      <w:szCs w:val="18"/>
      <w:lang w:val="es-CO" w:eastAsia="en-US"/>
    </w:rPr>
  </w:style>
  <w:style w:type="paragraph" w:styleId="ndice8">
    <w:name w:val="index 8"/>
    <w:basedOn w:val="Normal"/>
    <w:next w:val="Normal"/>
    <w:autoRedefine/>
    <w:uiPriority w:val="99"/>
    <w:unhideWhenUsed/>
    <w:rsid w:val="00102047"/>
    <w:pPr>
      <w:overflowPunct/>
      <w:autoSpaceDE/>
      <w:autoSpaceDN/>
      <w:adjustRightInd/>
      <w:spacing w:line="276" w:lineRule="auto"/>
      <w:ind w:left="1760" w:hanging="220"/>
      <w:textAlignment w:val="auto"/>
    </w:pPr>
    <w:rPr>
      <w:rFonts w:ascii="Calibri" w:eastAsia="Calibri" w:hAnsi="Calibri"/>
      <w:sz w:val="18"/>
      <w:szCs w:val="18"/>
      <w:lang w:val="es-CO" w:eastAsia="en-US"/>
    </w:rPr>
  </w:style>
  <w:style w:type="paragraph" w:styleId="ndice9">
    <w:name w:val="index 9"/>
    <w:basedOn w:val="Normal"/>
    <w:next w:val="Normal"/>
    <w:autoRedefine/>
    <w:uiPriority w:val="99"/>
    <w:unhideWhenUsed/>
    <w:rsid w:val="00102047"/>
    <w:pPr>
      <w:overflowPunct/>
      <w:autoSpaceDE/>
      <w:autoSpaceDN/>
      <w:adjustRightInd/>
      <w:spacing w:line="276" w:lineRule="auto"/>
      <w:ind w:left="1980" w:hanging="220"/>
      <w:textAlignment w:val="auto"/>
    </w:pPr>
    <w:rPr>
      <w:rFonts w:ascii="Calibri" w:eastAsia="Calibri" w:hAnsi="Calibri"/>
      <w:sz w:val="18"/>
      <w:szCs w:val="18"/>
      <w:lang w:val="es-CO" w:eastAsia="en-US"/>
    </w:rPr>
  </w:style>
  <w:style w:type="paragraph" w:styleId="Ttulodendice">
    <w:name w:val="index heading"/>
    <w:basedOn w:val="Normal"/>
    <w:next w:val="ndice1"/>
    <w:uiPriority w:val="99"/>
    <w:unhideWhenUsed/>
    <w:rsid w:val="00102047"/>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line="276" w:lineRule="auto"/>
      <w:jc w:val="center"/>
      <w:textAlignment w:val="auto"/>
    </w:pPr>
    <w:rPr>
      <w:rFonts w:ascii="Calibri Light" w:eastAsia="Calibri" w:hAnsi="Calibri Light"/>
      <w:b/>
      <w:bCs/>
      <w:sz w:val="22"/>
      <w:szCs w:val="22"/>
      <w:lang w:val="es-CO" w:eastAsia="en-US"/>
    </w:rPr>
  </w:style>
  <w:style w:type="paragraph" w:customStyle="1" w:styleId="Puesto1">
    <w:name w:val="Puesto1"/>
    <w:basedOn w:val="Normal"/>
    <w:next w:val="Normal"/>
    <w:link w:val="TtuloCar"/>
    <w:qFormat/>
    <w:rsid w:val="00102047"/>
    <w:pPr>
      <w:spacing w:before="240" w:after="60"/>
      <w:jc w:val="center"/>
      <w:outlineLvl w:val="0"/>
    </w:pPr>
    <w:rPr>
      <w:rFonts w:ascii="Bookman Old Style" w:hAnsi="Bookman Old Style"/>
      <w:b/>
      <w:bCs/>
      <w:kern w:val="28"/>
      <w:sz w:val="28"/>
      <w:szCs w:val="32"/>
      <w:lang w:val="es-ES"/>
    </w:rPr>
  </w:style>
  <w:style w:type="character" w:customStyle="1" w:styleId="PuestoCar">
    <w:name w:val="Puesto Car"/>
    <w:rsid w:val="00102047"/>
    <w:rPr>
      <w:rFonts w:ascii="Calibri Light" w:eastAsia="Times New Roman" w:hAnsi="Calibri Light" w:cs="Times New Roman"/>
      <w:b/>
      <w:bCs/>
      <w:kern w:val="28"/>
      <w:sz w:val="32"/>
      <w:szCs w:val="32"/>
      <w:lang w:val="es-ES_tradnl"/>
    </w:rPr>
  </w:style>
  <w:style w:type="character" w:styleId="CitaHTML">
    <w:name w:val="HTML Cite"/>
    <w:uiPriority w:val="99"/>
    <w:unhideWhenUsed/>
    <w:rsid w:val="004050A9"/>
    <w:rPr>
      <w:i/>
      <w:iCs/>
    </w:rPr>
  </w:style>
  <w:style w:type="character" w:customStyle="1" w:styleId="st">
    <w:name w:val="st"/>
    <w:rsid w:val="004050A9"/>
  </w:style>
  <w:style w:type="character" w:customStyle="1" w:styleId="NormalCSJCar">
    <w:name w:val="Normal CSJ Car"/>
    <w:link w:val="NormalCSJ"/>
    <w:rsid w:val="008E0034"/>
    <w:rPr>
      <w:rFonts w:ascii="Bookman Old Style" w:eastAsia="Calibri" w:hAnsi="Bookman Old Style"/>
      <w:sz w:val="28"/>
      <w:szCs w:val="28"/>
    </w:rPr>
  </w:style>
  <w:style w:type="paragraph" w:customStyle="1" w:styleId="NormalCSJ">
    <w:name w:val="Normal CSJ"/>
    <w:basedOn w:val="Normal"/>
    <w:link w:val="NormalCSJCar"/>
    <w:qFormat/>
    <w:rsid w:val="008E0034"/>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paragraph" w:customStyle="1" w:styleId="SubtituloCSJ">
    <w:name w:val="Subtitulo CSJ"/>
    <w:basedOn w:val="Ttulo2"/>
    <w:next w:val="NormalCSJ"/>
    <w:link w:val="SubtituloCSJCar"/>
    <w:qFormat/>
    <w:rsid w:val="008E0034"/>
    <w:pPr>
      <w:keepLines/>
      <w:overflowPunct/>
      <w:autoSpaceDE/>
      <w:autoSpaceDN/>
      <w:adjustRightInd/>
      <w:spacing w:line="360" w:lineRule="auto"/>
      <w:ind w:firstLine="709"/>
      <w:textAlignment w:val="auto"/>
    </w:pPr>
    <w:rPr>
      <w:rFonts w:ascii="Bookman Old Style" w:hAnsi="Bookman Old Style"/>
      <w:b w:val="0"/>
      <w:spacing w:val="0"/>
      <w:sz w:val="28"/>
      <w:szCs w:val="26"/>
      <w:lang w:val="es-MX"/>
    </w:rPr>
  </w:style>
  <w:style w:type="character" w:customStyle="1" w:styleId="SubtituloCSJCar">
    <w:name w:val="Subtitulo CSJ Car"/>
    <w:link w:val="SubtituloCSJ"/>
    <w:rsid w:val="008E0034"/>
    <w:rPr>
      <w:rFonts w:ascii="Bookman Old Style" w:hAnsi="Bookman Old Style"/>
      <w:sz w:val="28"/>
      <w:szCs w:val="26"/>
      <w:lang w:val="es-MX"/>
    </w:rPr>
  </w:style>
  <w:style w:type="character" w:customStyle="1" w:styleId="CitaIntraCSJCar">
    <w:name w:val="Cita Intra CSJ Car"/>
    <w:link w:val="CitaIntraCSJ"/>
    <w:rsid w:val="008E0034"/>
    <w:rPr>
      <w:rFonts w:ascii="Bookman Old Style" w:eastAsia="Calibri" w:hAnsi="Bookman Old Style"/>
      <w:bCs/>
      <w:i/>
      <w:sz w:val="24"/>
      <w:szCs w:val="24"/>
    </w:rPr>
  </w:style>
  <w:style w:type="paragraph" w:customStyle="1" w:styleId="CitaIntraCSJ">
    <w:name w:val="Cita Intra CSJ"/>
    <w:basedOn w:val="NormalCSJ"/>
    <w:link w:val="CitaIntraCSJCar"/>
    <w:qFormat/>
    <w:rsid w:val="008E0034"/>
    <w:rPr>
      <w:bCs/>
      <w:i/>
      <w:sz w:val="24"/>
      <w:szCs w:val="24"/>
    </w:rPr>
  </w:style>
  <w:style w:type="character" w:customStyle="1" w:styleId="Refdenotaalpie1Car">
    <w:name w:val="Ref. de nota al pie1 Car"/>
    <w:aliases w:val="Texto de nota al pie Car,referencia nota al pie Car,Footnote Text Char Car1,Footnote Text Char Char Char Char Car1,Footnote Text Char Char Char Char Char Char Char Char Car1,FA Fu Car1,Footnote Te Car"/>
    <w:rsid w:val="00F143C2"/>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62766A"/>
    <w:pPr>
      <w:overflowPunct/>
      <w:autoSpaceDE/>
      <w:autoSpaceDN/>
      <w:adjustRightInd/>
      <w:jc w:val="center"/>
      <w:textAlignment w:val="auto"/>
    </w:pPr>
    <w:rPr>
      <w:rFonts w:ascii="ShelleyVolante BT" w:hAnsi="ShelleyVolante BT"/>
      <w:b/>
      <w:sz w:val="28"/>
      <w:lang w:val="es-ES"/>
    </w:rPr>
  </w:style>
  <w:style w:type="paragraph" w:customStyle="1" w:styleId="WW-BodyText21234">
    <w:name w:val="WW-Body Text 21234"/>
    <w:basedOn w:val="Normal"/>
    <w:rsid w:val="00EA7648"/>
    <w:pPr>
      <w:tabs>
        <w:tab w:val="left" w:pos="-720"/>
      </w:tabs>
      <w:suppressAutoHyphens/>
      <w:autoSpaceDN/>
      <w:adjustRightInd/>
      <w:ind w:right="22"/>
      <w:jc w:val="both"/>
    </w:pPr>
    <w:rPr>
      <w:rFonts w:ascii="Verdana" w:hAnsi="Verdana"/>
      <w:spacing w:val="20"/>
      <w:sz w:val="24"/>
      <w:lang w:eastAsia="ar-SA"/>
    </w:rPr>
  </w:style>
  <w:style w:type="paragraph" w:customStyle="1" w:styleId="paragraph">
    <w:name w:val="paragraph"/>
    <w:basedOn w:val="Normal"/>
    <w:rsid w:val="00152B61"/>
    <w:pPr>
      <w:overflowPunct/>
      <w:autoSpaceDE/>
      <w:autoSpaceDN/>
      <w:adjustRightInd/>
      <w:spacing w:before="100" w:beforeAutospacing="1" w:after="100" w:afterAutospacing="1"/>
      <w:textAlignment w:val="auto"/>
    </w:pPr>
    <w:rPr>
      <w:sz w:val="24"/>
      <w:szCs w:val="24"/>
      <w:lang w:val="es-ES"/>
    </w:rPr>
  </w:style>
  <w:style w:type="paragraph" w:customStyle="1" w:styleId="margenizq1punto0">
    <w:name w:val="margen_izq_1punto0"/>
    <w:basedOn w:val="Normal"/>
    <w:rsid w:val="00B0084D"/>
    <w:pPr>
      <w:overflowPunct/>
      <w:autoSpaceDE/>
      <w:autoSpaceDN/>
      <w:adjustRightInd/>
      <w:spacing w:before="100" w:beforeAutospacing="1" w:after="100" w:afterAutospacing="1"/>
      <w:textAlignment w:val="auto"/>
    </w:pPr>
    <w:rPr>
      <w:sz w:val="24"/>
      <w:szCs w:val="24"/>
      <w:lang w:val="es-CO" w:eastAsia="es-CO"/>
    </w:rPr>
  </w:style>
  <w:style w:type="character" w:customStyle="1" w:styleId="normaltextrun">
    <w:name w:val="normaltextrun"/>
    <w:basedOn w:val="Fuentedeprrafopredeter"/>
    <w:rsid w:val="00C75FD8"/>
  </w:style>
  <w:style w:type="character" w:customStyle="1" w:styleId="eop">
    <w:name w:val="eop"/>
    <w:basedOn w:val="Fuentedeprrafopredeter"/>
    <w:rsid w:val="00C7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5438">
      <w:bodyDiv w:val="1"/>
      <w:marLeft w:val="0"/>
      <w:marRight w:val="0"/>
      <w:marTop w:val="0"/>
      <w:marBottom w:val="0"/>
      <w:divBdr>
        <w:top w:val="none" w:sz="0" w:space="0" w:color="auto"/>
        <w:left w:val="none" w:sz="0" w:space="0" w:color="auto"/>
        <w:bottom w:val="none" w:sz="0" w:space="0" w:color="auto"/>
        <w:right w:val="none" w:sz="0" w:space="0" w:color="auto"/>
      </w:divBdr>
    </w:div>
    <w:div w:id="154029479">
      <w:bodyDiv w:val="1"/>
      <w:marLeft w:val="0"/>
      <w:marRight w:val="0"/>
      <w:marTop w:val="0"/>
      <w:marBottom w:val="0"/>
      <w:divBdr>
        <w:top w:val="none" w:sz="0" w:space="0" w:color="auto"/>
        <w:left w:val="none" w:sz="0" w:space="0" w:color="auto"/>
        <w:bottom w:val="none" w:sz="0" w:space="0" w:color="auto"/>
        <w:right w:val="none" w:sz="0" w:space="0" w:color="auto"/>
      </w:divBdr>
    </w:div>
    <w:div w:id="185215840">
      <w:bodyDiv w:val="1"/>
      <w:marLeft w:val="0"/>
      <w:marRight w:val="0"/>
      <w:marTop w:val="0"/>
      <w:marBottom w:val="0"/>
      <w:divBdr>
        <w:top w:val="none" w:sz="0" w:space="0" w:color="auto"/>
        <w:left w:val="none" w:sz="0" w:space="0" w:color="auto"/>
        <w:bottom w:val="none" w:sz="0" w:space="0" w:color="auto"/>
        <w:right w:val="none" w:sz="0" w:space="0" w:color="auto"/>
      </w:divBdr>
    </w:div>
    <w:div w:id="271935311">
      <w:bodyDiv w:val="1"/>
      <w:marLeft w:val="0"/>
      <w:marRight w:val="0"/>
      <w:marTop w:val="0"/>
      <w:marBottom w:val="0"/>
      <w:divBdr>
        <w:top w:val="none" w:sz="0" w:space="0" w:color="auto"/>
        <w:left w:val="none" w:sz="0" w:space="0" w:color="auto"/>
        <w:bottom w:val="none" w:sz="0" w:space="0" w:color="auto"/>
        <w:right w:val="none" w:sz="0" w:space="0" w:color="auto"/>
      </w:divBdr>
      <w:divsChild>
        <w:div w:id="1727296464">
          <w:marLeft w:val="-630"/>
          <w:marRight w:val="0"/>
          <w:marTop w:val="0"/>
          <w:marBottom w:val="0"/>
          <w:divBdr>
            <w:top w:val="none" w:sz="0" w:space="0" w:color="auto"/>
            <w:left w:val="none" w:sz="0" w:space="0" w:color="auto"/>
            <w:bottom w:val="none" w:sz="0" w:space="0" w:color="auto"/>
            <w:right w:val="none" w:sz="0" w:space="0" w:color="auto"/>
          </w:divBdr>
          <w:divsChild>
            <w:div w:id="206649984">
              <w:marLeft w:val="630"/>
              <w:marRight w:val="0"/>
              <w:marTop w:val="0"/>
              <w:marBottom w:val="0"/>
              <w:divBdr>
                <w:top w:val="none" w:sz="0" w:space="0" w:color="auto"/>
                <w:left w:val="none" w:sz="0" w:space="0" w:color="auto"/>
                <w:bottom w:val="none" w:sz="0" w:space="0" w:color="auto"/>
                <w:right w:val="none" w:sz="0" w:space="0" w:color="auto"/>
              </w:divBdr>
              <w:divsChild>
                <w:div w:id="4397636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21621048">
      <w:bodyDiv w:val="1"/>
      <w:marLeft w:val="0"/>
      <w:marRight w:val="0"/>
      <w:marTop w:val="0"/>
      <w:marBottom w:val="0"/>
      <w:divBdr>
        <w:top w:val="none" w:sz="0" w:space="0" w:color="auto"/>
        <w:left w:val="none" w:sz="0" w:space="0" w:color="auto"/>
        <w:bottom w:val="none" w:sz="0" w:space="0" w:color="auto"/>
        <w:right w:val="none" w:sz="0" w:space="0" w:color="auto"/>
      </w:divBdr>
    </w:div>
    <w:div w:id="623006066">
      <w:bodyDiv w:val="1"/>
      <w:marLeft w:val="0"/>
      <w:marRight w:val="0"/>
      <w:marTop w:val="0"/>
      <w:marBottom w:val="0"/>
      <w:divBdr>
        <w:top w:val="none" w:sz="0" w:space="0" w:color="auto"/>
        <w:left w:val="none" w:sz="0" w:space="0" w:color="auto"/>
        <w:bottom w:val="none" w:sz="0" w:space="0" w:color="auto"/>
        <w:right w:val="none" w:sz="0" w:space="0" w:color="auto"/>
      </w:divBdr>
    </w:div>
    <w:div w:id="676536401">
      <w:bodyDiv w:val="1"/>
      <w:marLeft w:val="0"/>
      <w:marRight w:val="0"/>
      <w:marTop w:val="0"/>
      <w:marBottom w:val="0"/>
      <w:divBdr>
        <w:top w:val="none" w:sz="0" w:space="0" w:color="auto"/>
        <w:left w:val="none" w:sz="0" w:space="0" w:color="auto"/>
        <w:bottom w:val="none" w:sz="0" w:space="0" w:color="auto"/>
        <w:right w:val="none" w:sz="0" w:space="0" w:color="auto"/>
      </w:divBdr>
    </w:div>
    <w:div w:id="704061357">
      <w:bodyDiv w:val="1"/>
      <w:marLeft w:val="0"/>
      <w:marRight w:val="0"/>
      <w:marTop w:val="0"/>
      <w:marBottom w:val="0"/>
      <w:divBdr>
        <w:top w:val="none" w:sz="0" w:space="0" w:color="auto"/>
        <w:left w:val="none" w:sz="0" w:space="0" w:color="auto"/>
        <w:bottom w:val="none" w:sz="0" w:space="0" w:color="auto"/>
        <w:right w:val="none" w:sz="0" w:space="0" w:color="auto"/>
      </w:divBdr>
    </w:div>
    <w:div w:id="851800386">
      <w:bodyDiv w:val="1"/>
      <w:marLeft w:val="0"/>
      <w:marRight w:val="0"/>
      <w:marTop w:val="0"/>
      <w:marBottom w:val="0"/>
      <w:divBdr>
        <w:top w:val="none" w:sz="0" w:space="0" w:color="auto"/>
        <w:left w:val="none" w:sz="0" w:space="0" w:color="auto"/>
        <w:bottom w:val="none" w:sz="0" w:space="0" w:color="auto"/>
        <w:right w:val="none" w:sz="0" w:space="0" w:color="auto"/>
      </w:divBdr>
    </w:div>
    <w:div w:id="1040477702">
      <w:bodyDiv w:val="1"/>
      <w:marLeft w:val="0"/>
      <w:marRight w:val="0"/>
      <w:marTop w:val="0"/>
      <w:marBottom w:val="0"/>
      <w:divBdr>
        <w:top w:val="none" w:sz="0" w:space="0" w:color="auto"/>
        <w:left w:val="none" w:sz="0" w:space="0" w:color="auto"/>
        <w:bottom w:val="none" w:sz="0" w:space="0" w:color="auto"/>
        <w:right w:val="none" w:sz="0" w:space="0" w:color="auto"/>
      </w:divBdr>
    </w:div>
    <w:div w:id="1058358429">
      <w:bodyDiv w:val="1"/>
      <w:marLeft w:val="0"/>
      <w:marRight w:val="0"/>
      <w:marTop w:val="0"/>
      <w:marBottom w:val="0"/>
      <w:divBdr>
        <w:top w:val="none" w:sz="0" w:space="0" w:color="auto"/>
        <w:left w:val="none" w:sz="0" w:space="0" w:color="auto"/>
        <w:bottom w:val="none" w:sz="0" w:space="0" w:color="auto"/>
        <w:right w:val="none" w:sz="0" w:space="0" w:color="auto"/>
      </w:divBdr>
    </w:div>
    <w:div w:id="1060251896">
      <w:bodyDiv w:val="1"/>
      <w:marLeft w:val="0"/>
      <w:marRight w:val="0"/>
      <w:marTop w:val="0"/>
      <w:marBottom w:val="0"/>
      <w:divBdr>
        <w:top w:val="none" w:sz="0" w:space="0" w:color="auto"/>
        <w:left w:val="none" w:sz="0" w:space="0" w:color="auto"/>
        <w:bottom w:val="none" w:sz="0" w:space="0" w:color="auto"/>
        <w:right w:val="none" w:sz="0" w:space="0" w:color="auto"/>
      </w:divBdr>
      <w:divsChild>
        <w:div w:id="818232162">
          <w:marLeft w:val="0"/>
          <w:marRight w:val="0"/>
          <w:marTop w:val="0"/>
          <w:marBottom w:val="0"/>
          <w:divBdr>
            <w:top w:val="none" w:sz="0" w:space="0" w:color="auto"/>
            <w:left w:val="none" w:sz="0" w:space="0" w:color="auto"/>
            <w:bottom w:val="none" w:sz="0" w:space="0" w:color="auto"/>
            <w:right w:val="none" w:sz="0" w:space="0" w:color="auto"/>
          </w:divBdr>
          <w:divsChild>
            <w:div w:id="1297101125">
              <w:marLeft w:val="0"/>
              <w:marRight w:val="0"/>
              <w:marTop w:val="0"/>
              <w:marBottom w:val="0"/>
              <w:divBdr>
                <w:top w:val="none" w:sz="0" w:space="0" w:color="auto"/>
                <w:left w:val="none" w:sz="0" w:space="0" w:color="auto"/>
                <w:bottom w:val="none" w:sz="0" w:space="0" w:color="auto"/>
                <w:right w:val="none" w:sz="0" w:space="0" w:color="auto"/>
              </w:divBdr>
              <w:divsChild>
                <w:div w:id="1217742498">
                  <w:marLeft w:val="45"/>
                  <w:marRight w:val="45"/>
                  <w:marTop w:val="15"/>
                  <w:marBottom w:val="0"/>
                  <w:divBdr>
                    <w:top w:val="none" w:sz="0" w:space="0" w:color="auto"/>
                    <w:left w:val="none" w:sz="0" w:space="0" w:color="auto"/>
                    <w:bottom w:val="none" w:sz="0" w:space="0" w:color="auto"/>
                    <w:right w:val="none" w:sz="0" w:space="0" w:color="auto"/>
                  </w:divBdr>
                  <w:divsChild>
                    <w:div w:id="1389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0902">
      <w:bodyDiv w:val="1"/>
      <w:marLeft w:val="0"/>
      <w:marRight w:val="0"/>
      <w:marTop w:val="0"/>
      <w:marBottom w:val="0"/>
      <w:divBdr>
        <w:top w:val="none" w:sz="0" w:space="0" w:color="auto"/>
        <w:left w:val="none" w:sz="0" w:space="0" w:color="auto"/>
        <w:bottom w:val="none" w:sz="0" w:space="0" w:color="auto"/>
        <w:right w:val="none" w:sz="0" w:space="0" w:color="auto"/>
      </w:divBdr>
    </w:div>
    <w:div w:id="1100956337">
      <w:bodyDiv w:val="1"/>
      <w:marLeft w:val="0"/>
      <w:marRight w:val="0"/>
      <w:marTop w:val="0"/>
      <w:marBottom w:val="0"/>
      <w:divBdr>
        <w:top w:val="none" w:sz="0" w:space="0" w:color="auto"/>
        <w:left w:val="none" w:sz="0" w:space="0" w:color="auto"/>
        <w:bottom w:val="none" w:sz="0" w:space="0" w:color="auto"/>
        <w:right w:val="none" w:sz="0" w:space="0" w:color="auto"/>
      </w:divBdr>
    </w:div>
    <w:div w:id="1268000509">
      <w:bodyDiv w:val="1"/>
      <w:marLeft w:val="0"/>
      <w:marRight w:val="0"/>
      <w:marTop w:val="0"/>
      <w:marBottom w:val="0"/>
      <w:divBdr>
        <w:top w:val="none" w:sz="0" w:space="0" w:color="auto"/>
        <w:left w:val="none" w:sz="0" w:space="0" w:color="auto"/>
        <w:bottom w:val="none" w:sz="0" w:space="0" w:color="auto"/>
        <w:right w:val="none" w:sz="0" w:space="0" w:color="auto"/>
      </w:divBdr>
    </w:div>
    <w:div w:id="1418480268">
      <w:bodyDiv w:val="1"/>
      <w:marLeft w:val="0"/>
      <w:marRight w:val="0"/>
      <w:marTop w:val="0"/>
      <w:marBottom w:val="0"/>
      <w:divBdr>
        <w:top w:val="none" w:sz="0" w:space="0" w:color="auto"/>
        <w:left w:val="none" w:sz="0" w:space="0" w:color="auto"/>
        <w:bottom w:val="none" w:sz="0" w:space="0" w:color="auto"/>
        <w:right w:val="none" w:sz="0" w:space="0" w:color="auto"/>
      </w:divBdr>
    </w:div>
    <w:div w:id="1419323980">
      <w:bodyDiv w:val="1"/>
      <w:marLeft w:val="0"/>
      <w:marRight w:val="0"/>
      <w:marTop w:val="0"/>
      <w:marBottom w:val="0"/>
      <w:divBdr>
        <w:top w:val="none" w:sz="0" w:space="0" w:color="auto"/>
        <w:left w:val="none" w:sz="0" w:space="0" w:color="auto"/>
        <w:bottom w:val="none" w:sz="0" w:space="0" w:color="auto"/>
        <w:right w:val="none" w:sz="0" w:space="0" w:color="auto"/>
      </w:divBdr>
    </w:div>
    <w:div w:id="1577476314">
      <w:bodyDiv w:val="1"/>
      <w:marLeft w:val="0"/>
      <w:marRight w:val="0"/>
      <w:marTop w:val="0"/>
      <w:marBottom w:val="0"/>
      <w:divBdr>
        <w:top w:val="none" w:sz="0" w:space="0" w:color="auto"/>
        <w:left w:val="none" w:sz="0" w:space="0" w:color="auto"/>
        <w:bottom w:val="none" w:sz="0" w:space="0" w:color="auto"/>
        <w:right w:val="none" w:sz="0" w:space="0" w:color="auto"/>
      </w:divBdr>
    </w:div>
    <w:div w:id="1583680940">
      <w:bodyDiv w:val="1"/>
      <w:marLeft w:val="0"/>
      <w:marRight w:val="0"/>
      <w:marTop w:val="0"/>
      <w:marBottom w:val="0"/>
      <w:divBdr>
        <w:top w:val="none" w:sz="0" w:space="0" w:color="auto"/>
        <w:left w:val="none" w:sz="0" w:space="0" w:color="auto"/>
        <w:bottom w:val="none" w:sz="0" w:space="0" w:color="auto"/>
        <w:right w:val="none" w:sz="0" w:space="0" w:color="auto"/>
      </w:divBdr>
    </w:div>
    <w:div w:id="1616712397">
      <w:bodyDiv w:val="1"/>
      <w:marLeft w:val="0"/>
      <w:marRight w:val="0"/>
      <w:marTop w:val="0"/>
      <w:marBottom w:val="0"/>
      <w:divBdr>
        <w:top w:val="none" w:sz="0" w:space="0" w:color="auto"/>
        <w:left w:val="none" w:sz="0" w:space="0" w:color="auto"/>
        <w:bottom w:val="none" w:sz="0" w:space="0" w:color="auto"/>
        <w:right w:val="none" w:sz="0" w:space="0" w:color="auto"/>
      </w:divBdr>
    </w:div>
    <w:div w:id="1695960844">
      <w:bodyDiv w:val="1"/>
      <w:marLeft w:val="0"/>
      <w:marRight w:val="0"/>
      <w:marTop w:val="0"/>
      <w:marBottom w:val="0"/>
      <w:divBdr>
        <w:top w:val="none" w:sz="0" w:space="0" w:color="auto"/>
        <w:left w:val="none" w:sz="0" w:space="0" w:color="auto"/>
        <w:bottom w:val="none" w:sz="0" w:space="0" w:color="auto"/>
        <w:right w:val="none" w:sz="0" w:space="0" w:color="auto"/>
      </w:divBdr>
    </w:div>
    <w:div w:id="1924102306">
      <w:bodyDiv w:val="1"/>
      <w:marLeft w:val="0"/>
      <w:marRight w:val="0"/>
      <w:marTop w:val="0"/>
      <w:marBottom w:val="0"/>
      <w:divBdr>
        <w:top w:val="none" w:sz="0" w:space="0" w:color="auto"/>
        <w:left w:val="none" w:sz="0" w:space="0" w:color="auto"/>
        <w:bottom w:val="none" w:sz="0" w:space="0" w:color="auto"/>
        <w:right w:val="none" w:sz="0" w:space="0" w:color="auto"/>
      </w:divBdr>
    </w:div>
    <w:div w:id="1938368165">
      <w:bodyDiv w:val="1"/>
      <w:marLeft w:val="0"/>
      <w:marRight w:val="0"/>
      <w:marTop w:val="0"/>
      <w:marBottom w:val="0"/>
      <w:divBdr>
        <w:top w:val="none" w:sz="0" w:space="0" w:color="auto"/>
        <w:left w:val="none" w:sz="0" w:space="0" w:color="auto"/>
        <w:bottom w:val="none" w:sz="0" w:space="0" w:color="auto"/>
        <w:right w:val="none" w:sz="0" w:space="0" w:color="auto"/>
      </w:divBdr>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c9f63ff00584405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E1CF6-ECB8-44F6-A667-6DCB2ABFC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0A641-12A2-43FD-B9C9-731FA0E8BF6E}">
  <ds:schemaRefs>
    <ds:schemaRef ds:uri="http://schemas.microsoft.com/office/2006/metadata/properties"/>
  </ds:schemaRefs>
</ds:datastoreItem>
</file>

<file path=customXml/itemProps3.xml><?xml version="1.0" encoding="utf-8"?>
<ds:datastoreItem xmlns:ds="http://schemas.openxmlformats.org/officeDocument/2006/customXml" ds:itemID="{A70DDF36-3C5E-46EA-A264-0D035D9B00D0}">
  <ds:schemaRefs>
    <ds:schemaRef ds:uri="http://schemas.microsoft.com/sharepoint/v3/contenttype/forms"/>
  </ds:schemaRefs>
</ds:datastoreItem>
</file>

<file path=customXml/itemProps4.xml><?xml version="1.0" encoding="utf-8"?>
<ds:datastoreItem xmlns:ds="http://schemas.openxmlformats.org/officeDocument/2006/customXml" ds:itemID="{6885729D-8CF3-484B-89D5-DA11C001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6482</Words>
  <Characters>35651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TRIBUNAL SUPERIOR DEL DISTRITRO JUDICIAL</vt:lpstr>
    </vt:vector>
  </TitlesOfParts>
  <Company>RAMA JUDICIAL</Company>
  <LinksUpToDate>false</LinksUpToDate>
  <CharactersWithSpaces>42049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DISTRITRO JUDICIAL</dc:title>
  <dc:creator>RAMA JUDICIAL</dc:creator>
  <cp:lastModifiedBy>Hermides Alonso Gaviria Ocampo</cp:lastModifiedBy>
  <cp:revision>9</cp:revision>
  <cp:lastPrinted>2020-04-03T21:32:00Z</cp:lastPrinted>
  <dcterms:created xsi:type="dcterms:W3CDTF">2021-03-09T20:56:00Z</dcterms:created>
  <dcterms:modified xsi:type="dcterms:W3CDTF">2021-04-26T02:17:00Z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