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1BE3F" w14:textId="77777777" w:rsidR="008E4D09" w:rsidRPr="008E4D09" w:rsidRDefault="008E4D09" w:rsidP="008E4D09">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r w:rsidRPr="008E4D09">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67C45C9" w14:textId="77777777" w:rsidR="008E4D09" w:rsidRPr="008E4D09" w:rsidRDefault="008E4D09" w:rsidP="008E4D09">
      <w:pPr>
        <w:jc w:val="both"/>
        <w:rPr>
          <w:rFonts w:ascii="Arial" w:hAnsi="Arial" w:cs="Arial"/>
          <w:sz w:val="20"/>
          <w:szCs w:val="20"/>
          <w:lang w:val="es-419"/>
        </w:rPr>
      </w:pPr>
    </w:p>
    <w:p w14:paraId="363CAC20" w14:textId="36E44C29" w:rsidR="008E4D09" w:rsidRPr="008E4D09" w:rsidRDefault="008E4D09" w:rsidP="008E4D09">
      <w:pPr>
        <w:jc w:val="both"/>
        <w:rPr>
          <w:rFonts w:ascii="Arial" w:hAnsi="Arial" w:cs="Arial"/>
          <w:sz w:val="20"/>
          <w:szCs w:val="20"/>
          <w:lang w:val="es-419"/>
        </w:rPr>
      </w:pPr>
      <w:r w:rsidRPr="008E4D09">
        <w:rPr>
          <w:rFonts w:ascii="Arial" w:hAnsi="Arial" w:cs="Arial"/>
          <w:sz w:val="20"/>
          <w:szCs w:val="20"/>
          <w:lang w:val="es-419"/>
        </w:rPr>
        <w:t>Asunto:</w:t>
      </w:r>
      <w:r>
        <w:rPr>
          <w:rFonts w:ascii="Arial" w:hAnsi="Arial" w:cs="Arial"/>
          <w:sz w:val="20"/>
          <w:szCs w:val="20"/>
          <w:lang w:val="es-419"/>
        </w:rPr>
        <w:tab/>
      </w:r>
      <w:r>
        <w:rPr>
          <w:rFonts w:ascii="Arial" w:hAnsi="Arial" w:cs="Arial"/>
          <w:sz w:val="20"/>
          <w:szCs w:val="20"/>
          <w:lang w:val="es-419"/>
        </w:rPr>
        <w:tab/>
      </w:r>
      <w:r w:rsidRPr="008E4D09">
        <w:rPr>
          <w:rFonts w:ascii="Arial" w:hAnsi="Arial" w:cs="Arial"/>
          <w:sz w:val="20"/>
          <w:szCs w:val="20"/>
          <w:lang w:val="es-419"/>
        </w:rPr>
        <w:t xml:space="preserve">Apelación de Auto – Declaración de Unión Marital de Hecho </w:t>
      </w:r>
    </w:p>
    <w:p w14:paraId="50A428E2" w14:textId="18CC2D41" w:rsidR="008E4D09" w:rsidRPr="008E4D09" w:rsidRDefault="008E4D09" w:rsidP="008E4D09">
      <w:pPr>
        <w:jc w:val="both"/>
        <w:rPr>
          <w:rFonts w:ascii="Arial" w:hAnsi="Arial" w:cs="Arial"/>
          <w:sz w:val="20"/>
          <w:szCs w:val="20"/>
          <w:lang w:val="es-419"/>
        </w:rPr>
      </w:pPr>
      <w:r w:rsidRPr="008E4D09">
        <w:rPr>
          <w:rFonts w:ascii="Arial" w:hAnsi="Arial" w:cs="Arial"/>
          <w:sz w:val="20"/>
          <w:szCs w:val="20"/>
          <w:lang w:val="es-419"/>
        </w:rPr>
        <w:t>Procedencia:</w:t>
      </w:r>
      <w:r>
        <w:rPr>
          <w:rFonts w:ascii="Arial" w:hAnsi="Arial" w:cs="Arial"/>
          <w:sz w:val="20"/>
          <w:szCs w:val="20"/>
          <w:lang w:val="es-419"/>
        </w:rPr>
        <w:tab/>
      </w:r>
      <w:r w:rsidRPr="008E4D09">
        <w:rPr>
          <w:rFonts w:ascii="Arial" w:hAnsi="Arial" w:cs="Arial"/>
          <w:sz w:val="20"/>
          <w:szCs w:val="20"/>
          <w:lang w:val="es-419"/>
        </w:rPr>
        <w:t>Juzgado Tercero de Familia de Pereira</w:t>
      </w:r>
    </w:p>
    <w:p w14:paraId="44C13719" w14:textId="12B0418F" w:rsidR="008E4D09" w:rsidRPr="008E4D09" w:rsidRDefault="008E4D09" w:rsidP="008E4D09">
      <w:pPr>
        <w:jc w:val="both"/>
        <w:rPr>
          <w:rFonts w:ascii="Arial" w:hAnsi="Arial" w:cs="Arial"/>
          <w:sz w:val="20"/>
          <w:szCs w:val="20"/>
          <w:lang w:val="es-419"/>
        </w:rPr>
      </w:pPr>
      <w:r w:rsidRPr="008E4D09">
        <w:rPr>
          <w:rFonts w:ascii="Arial" w:hAnsi="Arial" w:cs="Arial"/>
          <w:sz w:val="20"/>
          <w:szCs w:val="20"/>
          <w:lang w:val="es-419"/>
        </w:rPr>
        <w:t>Demandante:</w:t>
      </w:r>
      <w:r>
        <w:rPr>
          <w:rFonts w:ascii="Arial" w:hAnsi="Arial" w:cs="Arial"/>
          <w:sz w:val="20"/>
          <w:szCs w:val="20"/>
          <w:lang w:val="es-419"/>
        </w:rPr>
        <w:tab/>
      </w:r>
      <w:r w:rsidRPr="008E4D09">
        <w:rPr>
          <w:rFonts w:ascii="Arial" w:hAnsi="Arial" w:cs="Arial"/>
          <w:sz w:val="20"/>
          <w:szCs w:val="20"/>
          <w:lang w:val="es-419"/>
        </w:rPr>
        <w:t>Martha Cecilia Cardona Herrera</w:t>
      </w:r>
    </w:p>
    <w:p w14:paraId="436BA17C" w14:textId="56C87F3A" w:rsidR="008E4D09" w:rsidRPr="008E4D09" w:rsidRDefault="008E4D09" w:rsidP="008E4D09">
      <w:pPr>
        <w:jc w:val="both"/>
        <w:rPr>
          <w:rFonts w:ascii="Arial" w:hAnsi="Arial" w:cs="Arial"/>
          <w:sz w:val="20"/>
          <w:szCs w:val="20"/>
          <w:lang w:val="es-419"/>
        </w:rPr>
      </w:pPr>
      <w:r w:rsidRPr="008E4D09">
        <w:rPr>
          <w:rFonts w:ascii="Arial" w:hAnsi="Arial" w:cs="Arial"/>
          <w:sz w:val="20"/>
          <w:szCs w:val="20"/>
          <w:lang w:val="es-419"/>
        </w:rPr>
        <w:t>Demandada:</w:t>
      </w:r>
      <w:r>
        <w:rPr>
          <w:rFonts w:ascii="Arial" w:hAnsi="Arial" w:cs="Arial"/>
          <w:sz w:val="20"/>
          <w:szCs w:val="20"/>
          <w:lang w:val="es-419"/>
        </w:rPr>
        <w:tab/>
      </w:r>
      <w:r w:rsidRPr="008E4D09">
        <w:rPr>
          <w:rFonts w:ascii="Arial" w:hAnsi="Arial" w:cs="Arial"/>
          <w:sz w:val="20"/>
          <w:szCs w:val="20"/>
          <w:lang w:val="es-419"/>
        </w:rPr>
        <w:t>I.R.L. (menor), como heredera del señor Andrés Orlando Ramírez Murillo</w:t>
      </w:r>
    </w:p>
    <w:p w14:paraId="188E1420" w14:textId="2CDA1862" w:rsidR="008E4D09" w:rsidRPr="008E4D09" w:rsidRDefault="008E4D09" w:rsidP="008E4D09">
      <w:pPr>
        <w:jc w:val="both"/>
        <w:rPr>
          <w:rFonts w:ascii="Arial" w:hAnsi="Arial" w:cs="Arial"/>
          <w:sz w:val="20"/>
          <w:szCs w:val="20"/>
          <w:lang w:val="es-419"/>
        </w:rPr>
      </w:pPr>
      <w:r w:rsidRPr="008E4D09">
        <w:rPr>
          <w:rFonts w:ascii="Arial" w:hAnsi="Arial" w:cs="Arial"/>
          <w:sz w:val="20"/>
          <w:szCs w:val="20"/>
          <w:lang w:val="es-419"/>
        </w:rPr>
        <w:t>Rad. No.</w:t>
      </w:r>
      <w:r>
        <w:rPr>
          <w:rFonts w:ascii="Arial" w:hAnsi="Arial" w:cs="Arial"/>
          <w:sz w:val="20"/>
          <w:szCs w:val="20"/>
          <w:lang w:val="es-419"/>
        </w:rPr>
        <w:tab/>
      </w:r>
      <w:r w:rsidRPr="008E4D09">
        <w:rPr>
          <w:rFonts w:ascii="Arial" w:hAnsi="Arial" w:cs="Arial"/>
          <w:sz w:val="20"/>
          <w:szCs w:val="20"/>
          <w:lang w:val="es-419"/>
        </w:rPr>
        <w:t>66001311000320180061001</w:t>
      </w:r>
    </w:p>
    <w:p w14:paraId="1DA6DCE1" w14:textId="77777777" w:rsidR="008E4D09" w:rsidRPr="008E4D09" w:rsidRDefault="008E4D09" w:rsidP="008E4D09">
      <w:pPr>
        <w:jc w:val="both"/>
        <w:rPr>
          <w:rFonts w:ascii="Arial" w:hAnsi="Arial" w:cs="Arial"/>
          <w:sz w:val="20"/>
          <w:szCs w:val="20"/>
          <w:lang w:val="es-419"/>
        </w:rPr>
      </w:pPr>
    </w:p>
    <w:p w14:paraId="257461A2" w14:textId="2B4B1BC6" w:rsidR="008E4D09" w:rsidRPr="008E4D09" w:rsidRDefault="004E32A8" w:rsidP="008E4D09">
      <w:pPr>
        <w:jc w:val="both"/>
        <w:rPr>
          <w:rFonts w:ascii="Arial" w:hAnsi="Arial" w:cs="Arial"/>
          <w:b/>
          <w:bCs/>
          <w:iCs/>
          <w:sz w:val="20"/>
          <w:szCs w:val="20"/>
          <w:lang w:val="es-419" w:eastAsia="fr-FR"/>
        </w:rPr>
      </w:pPr>
      <w:r w:rsidRPr="008E4D09">
        <w:rPr>
          <w:rFonts w:ascii="Arial" w:hAnsi="Arial" w:cs="Arial"/>
          <w:b/>
          <w:bCs/>
          <w:iCs/>
          <w:sz w:val="20"/>
          <w:szCs w:val="20"/>
          <w:u w:val="single"/>
          <w:lang w:val="es-419" w:eastAsia="fr-FR"/>
        </w:rPr>
        <w:t>TEMAS:</w:t>
      </w:r>
      <w:r w:rsidRPr="008E4D09">
        <w:rPr>
          <w:rFonts w:ascii="Arial" w:hAnsi="Arial" w:cs="Arial"/>
          <w:b/>
          <w:bCs/>
          <w:iCs/>
          <w:sz w:val="20"/>
          <w:szCs w:val="20"/>
          <w:lang w:val="es-419" w:eastAsia="fr-FR"/>
        </w:rPr>
        <w:tab/>
      </w:r>
      <w:r w:rsidR="00F056E0">
        <w:rPr>
          <w:rFonts w:ascii="Arial" w:hAnsi="Arial" w:cs="Arial"/>
          <w:b/>
          <w:sz w:val="20"/>
          <w:szCs w:val="20"/>
          <w:lang w:val="es-419"/>
        </w:rPr>
        <w:t>UNIÓN MARITAL DE HECHO</w:t>
      </w:r>
      <w:r w:rsidR="00F056E0" w:rsidRPr="008E4D09">
        <w:rPr>
          <w:rFonts w:ascii="Arial" w:hAnsi="Arial" w:cs="Arial"/>
          <w:b/>
          <w:sz w:val="20"/>
          <w:szCs w:val="20"/>
          <w:lang w:val="es-419"/>
        </w:rPr>
        <w:t xml:space="preserve"> </w:t>
      </w:r>
      <w:r w:rsidR="00F056E0">
        <w:rPr>
          <w:rFonts w:ascii="Arial" w:hAnsi="Arial" w:cs="Arial"/>
          <w:b/>
          <w:sz w:val="20"/>
          <w:szCs w:val="20"/>
          <w:lang w:val="es-419"/>
        </w:rPr>
        <w:t xml:space="preserve">/ </w:t>
      </w:r>
      <w:r w:rsidRPr="008E4D09">
        <w:rPr>
          <w:rFonts w:ascii="Arial" w:hAnsi="Arial" w:cs="Arial"/>
          <w:b/>
          <w:sz w:val="20"/>
          <w:szCs w:val="20"/>
          <w:lang w:val="es-419"/>
        </w:rPr>
        <w:t>R</w:t>
      </w:r>
      <w:r>
        <w:rPr>
          <w:rFonts w:ascii="Arial" w:hAnsi="Arial" w:cs="Arial"/>
          <w:b/>
          <w:sz w:val="20"/>
          <w:szCs w:val="20"/>
          <w:lang w:val="es-419"/>
        </w:rPr>
        <w:t>EFORMA A LA DEMANDA / REQUISITOS / ES SUSCEPTIBLE DE INADMITIR Y, SI FUERE EL CASO, RECHAZAR / ACUMULACIÓN DE PRETENSIONES / PRESUPUESTOS</w:t>
      </w:r>
      <w:r w:rsidR="00F056E0">
        <w:rPr>
          <w:rFonts w:ascii="Arial" w:hAnsi="Arial" w:cs="Arial"/>
          <w:b/>
          <w:sz w:val="20"/>
          <w:szCs w:val="20"/>
          <w:lang w:val="es-419"/>
        </w:rPr>
        <w:t>.</w:t>
      </w:r>
    </w:p>
    <w:p w14:paraId="7CD238AC" w14:textId="77777777" w:rsidR="008E4D09" w:rsidRPr="008E4D09" w:rsidRDefault="008E4D09" w:rsidP="008E4D09">
      <w:pPr>
        <w:jc w:val="both"/>
        <w:rPr>
          <w:rFonts w:ascii="Arial" w:hAnsi="Arial" w:cs="Arial"/>
          <w:sz w:val="20"/>
          <w:szCs w:val="20"/>
          <w:lang w:val="es-419"/>
        </w:rPr>
      </w:pPr>
    </w:p>
    <w:p w14:paraId="750198A3" w14:textId="7BD46E82" w:rsidR="00C10D17" w:rsidRPr="00C10D17" w:rsidRDefault="00735132" w:rsidP="00C10D17">
      <w:pPr>
        <w:jc w:val="both"/>
        <w:rPr>
          <w:rFonts w:ascii="Arial" w:hAnsi="Arial" w:cs="Arial"/>
          <w:sz w:val="20"/>
          <w:szCs w:val="20"/>
          <w:lang w:val="es-419"/>
        </w:rPr>
      </w:pPr>
      <w:r>
        <w:rPr>
          <w:rFonts w:ascii="Arial" w:hAnsi="Arial" w:cs="Arial"/>
          <w:sz w:val="20"/>
          <w:szCs w:val="20"/>
          <w:lang w:val="es-419"/>
        </w:rPr>
        <w:t xml:space="preserve">… </w:t>
      </w:r>
      <w:r w:rsidRPr="00735132">
        <w:rPr>
          <w:rFonts w:ascii="Arial" w:hAnsi="Arial" w:cs="Arial"/>
          <w:sz w:val="20"/>
          <w:szCs w:val="20"/>
          <w:lang w:val="es-419"/>
        </w:rPr>
        <w:t>debe entenderse la reforma a la demanda, teniendo en cuenta que con ella no solo se corrige o aclara el libelo inicial, sino que por el contrario, se permite al litigante ampliar o estrechar la contienda que ab initio planteó, puesto que puede alterar las partes, las pretensiones o su soporte fáctico, y aportar o solicitar nuevas pruebas</w:t>
      </w:r>
      <w:r w:rsidR="00593CF6">
        <w:rPr>
          <w:rFonts w:ascii="Arial" w:hAnsi="Arial" w:cs="Arial"/>
          <w:sz w:val="20"/>
          <w:szCs w:val="20"/>
          <w:lang w:val="es-419"/>
        </w:rPr>
        <w:t xml:space="preserve">. </w:t>
      </w:r>
      <w:r w:rsidR="00C10D17" w:rsidRPr="00C10D17">
        <w:rPr>
          <w:rFonts w:ascii="Arial" w:hAnsi="Arial" w:cs="Arial"/>
          <w:sz w:val="20"/>
          <w:szCs w:val="20"/>
          <w:lang w:val="es-419"/>
        </w:rPr>
        <w:t>Para el efecto puede incluir o excluir intervinientes o pedimentos, con las siguientes limitantes:</w:t>
      </w:r>
    </w:p>
    <w:p w14:paraId="59499096" w14:textId="77777777" w:rsidR="00C10D17" w:rsidRPr="00C10D17" w:rsidRDefault="00C10D17" w:rsidP="00C10D17">
      <w:pPr>
        <w:jc w:val="both"/>
        <w:rPr>
          <w:rFonts w:ascii="Arial" w:hAnsi="Arial" w:cs="Arial"/>
          <w:sz w:val="20"/>
          <w:szCs w:val="20"/>
          <w:lang w:val="es-419"/>
        </w:rPr>
      </w:pPr>
    </w:p>
    <w:p w14:paraId="763CAF91" w14:textId="77777777" w:rsidR="00C10D17" w:rsidRPr="00C10D17" w:rsidRDefault="00C10D17" w:rsidP="00C10D17">
      <w:pPr>
        <w:jc w:val="both"/>
        <w:rPr>
          <w:rFonts w:ascii="Arial" w:hAnsi="Arial" w:cs="Arial"/>
          <w:sz w:val="20"/>
          <w:szCs w:val="20"/>
          <w:lang w:val="es-419"/>
        </w:rPr>
      </w:pPr>
      <w:r w:rsidRPr="00C10D17">
        <w:rPr>
          <w:rFonts w:ascii="Arial" w:hAnsi="Arial" w:cs="Arial"/>
          <w:sz w:val="20"/>
          <w:szCs w:val="20"/>
          <w:lang w:val="es-419"/>
        </w:rPr>
        <w:t>. Solo puede hacerlo por una vez.</w:t>
      </w:r>
    </w:p>
    <w:p w14:paraId="11284F28" w14:textId="77777777" w:rsidR="00C10D17" w:rsidRPr="00C10D17" w:rsidRDefault="00C10D17" w:rsidP="00C10D17">
      <w:pPr>
        <w:jc w:val="both"/>
        <w:rPr>
          <w:rFonts w:ascii="Arial" w:hAnsi="Arial" w:cs="Arial"/>
          <w:sz w:val="20"/>
          <w:szCs w:val="20"/>
          <w:lang w:val="es-419"/>
        </w:rPr>
      </w:pPr>
      <w:r w:rsidRPr="00C10D17">
        <w:rPr>
          <w:rFonts w:ascii="Arial" w:hAnsi="Arial" w:cs="Arial"/>
          <w:sz w:val="20"/>
          <w:szCs w:val="20"/>
          <w:lang w:val="es-419"/>
        </w:rPr>
        <w:t>. Debe hacerlo dentro de la oportunidad legal (hasta antes del señalamiento de la audiencia inicial).</w:t>
      </w:r>
    </w:p>
    <w:p w14:paraId="52716036" w14:textId="77777777" w:rsidR="00C10D17" w:rsidRPr="00C10D17" w:rsidRDefault="00C10D17" w:rsidP="00C10D17">
      <w:pPr>
        <w:jc w:val="both"/>
        <w:rPr>
          <w:rFonts w:ascii="Arial" w:hAnsi="Arial" w:cs="Arial"/>
          <w:sz w:val="20"/>
          <w:szCs w:val="20"/>
          <w:lang w:val="es-419"/>
        </w:rPr>
      </w:pPr>
      <w:r w:rsidRPr="00C10D17">
        <w:rPr>
          <w:rFonts w:ascii="Arial" w:hAnsi="Arial" w:cs="Arial"/>
          <w:sz w:val="20"/>
          <w:szCs w:val="20"/>
          <w:lang w:val="es-419"/>
        </w:rPr>
        <w:t>. No puede sustituir la totalidad de las personas demandantes o demandadas ni todas las pretensiones formuladas en la demanda, y</w:t>
      </w:r>
    </w:p>
    <w:p w14:paraId="6284D7AC" w14:textId="77777777" w:rsidR="00C10D17" w:rsidRPr="00C10D17" w:rsidRDefault="00C10D17" w:rsidP="00C10D17">
      <w:pPr>
        <w:jc w:val="both"/>
        <w:rPr>
          <w:rFonts w:ascii="Arial" w:hAnsi="Arial" w:cs="Arial"/>
          <w:sz w:val="20"/>
          <w:szCs w:val="20"/>
          <w:lang w:val="es-419"/>
        </w:rPr>
      </w:pPr>
      <w:r w:rsidRPr="00C10D17">
        <w:rPr>
          <w:rFonts w:ascii="Arial" w:hAnsi="Arial" w:cs="Arial"/>
          <w:sz w:val="20"/>
          <w:szCs w:val="20"/>
          <w:lang w:val="es-419"/>
        </w:rPr>
        <w:t>. No basta indicar lo que es objeto de reforma, sino que debe presentarse nuevamente la demanda integrada en un solo escrito.</w:t>
      </w:r>
    </w:p>
    <w:p w14:paraId="1D52DC72" w14:textId="77777777" w:rsidR="00C10D17" w:rsidRPr="00C10D17" w:rsidRDefault="00C10D17" w:rsidP="00C10D17">
      <w:pPr>
        <w:jc w:val="both"/>
        <w:rPr>
          <w:rFonts w:ascii="Arial" w:hAnsi="Arial" w:cs="Arial"/>
          <w:sz w:val="20"/>
          <w:szCs w:val="20"/>
          <w:lang w:val="es-419"/>
        </w:rPr>
      </w:pPr>
    </w:p>
    <w:p w14:paraId="27D520DD" w14:textId="0E0D1E57" w:rsidR="008E4D09" w:rsidRPr="008E4D09" w:rsidRDefault="00C10D17" w:rsidP="00C10D17">
      <w:pPr>
        <w:jc w:val="both"/>
        <w:rPr>
          <w:rFonts w:ascii="Arial" w:hAnsi="Arial" w:cs="Arial"/>
          <w:sz w:val="20"/>
          <w:szCs w:val="20"/>
          <w:lang w:val="es-419"/>
        </w:rPr>
      </w:pPr>
      <w:r w:rsidRPr="00C10D17">
        <w:rPr>
          <w:rFonts w:ascii="Arial" w:hAnsi="Arial" w:cs="Arial"/>
          <w:sz w:val="20"/>
          <w:szCs w:val="20"/>
          <w:lang w:val="es-419"/>
        </w:rPr>
        <w:t>De allí que surja natural que ese escrito integrado de reforma no resulte ajeno a las exigencias iniciales de la demanda (art. 82 y ss. Ib.), con observancia de las normas sobre acumulación de pretensiones (art. 88 Ib.), y cuando se evidencia la ausencia de alguna exigencia o formalidad, debe darse paso a su inadmisión y de ser el caso, el rechazó de la reforma (art. 90 Ib.)</w:t>
      </w:r>
      <w:r>
        <w:rPr>
          <w:rFonts w:ascii="Arial" w:hAnsi="Arial" w:cs="Arial"/>
          <w:sz w:val="20"/>
          <w:szCs w:val="20"/>
          <w:lang w:val="es-419"/>
        </w:rPr>
        <w:t xml:space="preserve"> …</w:t>
      </w:r>
    </w:p>
    <w:p w14:paraId="365A73DC" w14:textId="77777777" w:rsidR="008E4D09" w:rsidRPr="008E4D09" w:rsidRDefault="008E4D09" w:rsidP="008E4D09">
      <w:pPr>
        <w:jc w:val="both"/>
        <w:rPr>
          <w:rFonts w:ascii="Arial" w:hAnsi="Arial" w:cs="Arial"/>
          <w:sz w:val="20"/>
          <w:szCs w:val="20"/>
          <w:lang w:val="es-419"/>
        </w:rPr>
      </w:pPr>
    </w:p>
    <w:p w14:paraId="471B93E4" w14:textId="5FCDB69C" w:rsidR="008E4D09" w:rsidRPr="008E4D09" w:rsidRDefault="00905218" w:rsidP="008E4D09">
      <w:pPr>
        <w:jc w:val="both"/>
        <w:rPr>
          <w:rFonts w:ascii="Arial" w:hAnsi="Arial" w:cs="Arial"/>
          <w:sz w:val="20"/>
          <w:szCs w:val="20"/>
          <w:lang w:val="es-419"/>
        </w:rPr>
      </w:pPr>
      <w:r w:rsidRPr="00905218">
        <w:rPr>
          <w:rFonts w:ascii="Arial" w:hAnsi="Arial" w:cs="Arial"/>
          <w:sz w:val="20"/>
          <w:szCs w:val="20"/>
          <w:lang w:val="es-419"/>
        </w:rPr>
        <w:t>Razón le asiste al recurrente cuando afirma que, si existían errores formales, por ejemplo la indebida acumulación anotada, debió inadmitirse la reforma para dar lugar a su corrección. Pero como así no se hizo, sino que de plano se rechazó, procede el examen de fondo de la cuestión.</w:t>
      </w:r>
      <w:r>
        <w:rPr>
          <w:rFonts w:ascii="Arial" w:hAnsi="Arial" w:cs="Arial"/>
          <w:sz w:val="20"/>
          <w:szCs w:val="20"/>
          <w:lang w:val="es-419"/>
        </w:rPr>
        <w:t xml:space="preserve"> (…)</w:t>
      </w:r>
    </w:p>
    <w:p w14:paraId="08056AEC" w14:textId="77777777" w:rsidR="008E4D09" w:rsidRPr="008E4D09" w:rsidRDefault="008E4D09" w:rsidP="008E4D09">
      <w:pPr>
        <w:jc w:val="both"/>
        <w:rPr>
          <w:rFonts w:ascii="Arial" w:hAnsi="Arial" w:cs="Arial"/>
          <w:sz w:val="20"/>
          <w:szCs w:val="20"/>
          <w:lang w:val="es-419"/>
        </w:rPr>
      </w:pPr>
    </w:p>
    <w:p w14:paraId="52E39216" w14:textId="413171ED" w:rsidR="008E4D09" w:rsidRPr="008E4D09" w:rsidRDefault="004E32A8" w:rsidP="008E4D09">
      <w:pPr>
        <w:jc w:val="both"/>
        <w:rPr>
          <w:rFonts w:ascii="Arial" w:hAnsi="Arial" w:cs="Arial"/>
          <w:sz w:val="20"/>
          <w:szCs w:val="20"/>
          <w:lang w:val="es-419"/>
        </w:rPr>
      </w:pPr>
      <w:r w:rsidRPr="004E32A8">
        <w:rPr>
          <w:rFonts w:ascii="Arial" w:hAnsi="Arial" w:cs="Arial"/>
          <w:sz w:val="20"/>
          <w:szCs w:val="20"/>
          <w:lang w:val="es-419"/>
        </w:rPr>
        <w:t>En el auto recurrido se dijo que existía indebida acumulación pero no se indicó, de los acabados de mencionar, cuál era el requisito que no se cumplía. Revisado el escrito integrado, se evidencia que todas las pretensiones acumuladas deben sujetarse al procedimiento verbal pues no tienen establecido algún trámite especial (art. 368 Ib.); además, tanto la pretensión de rescisión de trabajo de partición y adjudicación blandida en la reforma de la demanda, como la de declaración de unión marital de hecho y de sociedad patrimonial, son de competencia del juez de familia, y no son excluyentes entre sí.</w:t>
      </w:r>
    </w:p>
    <w:p w14:paraId="7F68323A" w14:textId="77777777" w:rsidR="008E4D09" w:rsidRPr="008E4D09" w:rsidRDefault="008E4D09" w:rsidP="008E4D09">
      <w:pPr>
        <w:jc w:val="both"/>
        <w:rPr>
          <w:rFonts w:ascii="Arial" w:hAnsi="Arial" w:cs="Arial"/>
          <w:sz w:val="20"/>
          <w:szCs w:val="20"/>
          <w:lang w:val="es-ES"/>
        </w:rPr>
      </w:pPr>
    </w:p>
    <w:p w14:paraId="5B5BCBE9" w14:textId="77777777" w:rsidR="008E4D09" w:rsidRPr="008E4D09" w:rsidRDefault="008E4D09" w:rsidP="008E4D09">
      <w:pPr>
        <w:jc w:val="both"/>
        <w:rPr>
          <w:rFonts w:ascii="Arial" w:hAnsi="Arial" w:cs="Arial"/>
          <w:sz w:val="20"/>
          <w:szCs w:val="20"/>
          <w:lang w:val="es-ES"/>
        </w:rPr>
      </w:pPr>
    </w:p>
    <w:p w14:paraId="6BAA98C3" w14:textId="77777777" w:rsidR="008E4D09" w:rsidRPr="008E4D09" w:rsidRDefault="008E4D09" w:rsidP="008E4D09">
      <w:pPr>
        <w:jc w:val="both"/>
        <w:rPr>
          <w:rFonts w:ascii="Arial" w:hAnsi="Arial" w:cs="Arial"/>
          <w:sz w:val="20"/>
          <w:szCs w:val="20"/>
          <w:lang w:val="es-ES"/>
        </w:rPr>
      </w:pPr>
    </w:p>
    <w:bookmarkEnd w:id="0"/>
    <w:p w14:paraId="1FBEDA02" w14:textId="77777777" w:rsidR="00BD15C3" w:rsidRPr="006957D1" w:rsidRDefault="00BD15C3" w:rsidP="006957D1">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6957D1">
        <w:rPr>
          <w:rFonts w:ascii="Arial Narrow" w:hAnsi="Arial Narrow" w:cs="Arial Narrow"/>
          <w:b/>
          <w:bCs/>
          <w:sz w:val="26"/>
          <w:szCs w:val="26"/>
        </w:rPr>
        <w:t>REPÚBLICA DE COLOMBIA</w:t>
      </w:r>
    </w:p>
    <w:p w14:paraId="77BE3B57" w14:textId="7D7190B4" w:rsidR="00BD15C3" w:rsidRPr="006957D1" w:rsidRDefault="002E70B2" w:rsidP="006957D1">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sz w:val="26"/>
          <w:szCs w:val="26"/>
        </w:rPr>
      </w:pPr>
      <w:r w:rsidRPr="006957D1">
        <w:rPr>
          <w:rFonts w:ascii="Arial Narrow" w:hAnsi="Arial Narrow"/>
          <w:noProof/>
          <w:sz w:val="26"/>
          <w:szCs w:val="26"/>
          <w:lang w:eastAsia="es-CO"/>
        </w:rPr>
        <w:drawing>
          <wp:inline distT="0" distB="0" distL="0" distR="0" wp14:anchorId="7B176EFB" wp14:editId="4D09969C">
            <wp:extent cx="733425" cy="809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809625"/>
                    </a:xfrm>
                    <a:prstGeom prst="rect">
                      <a:avLst/>
                    </a:prstGeom>
                    <a:noFill/>
                    <a:ln>
                      <a:noFill/>
                    </a:ln>
                  </pic:spPr>
                </pic:pic>
              </a:graphicData>
            </a:graphic>
          </wp:inline>
        </w:drawing>
      </w:r>
    </w:p>
    <w:p w14:paraId="57F776C9" w14:textId="77777777" w:rsidR="009B11B7" w:rsidRPr="006957D1" w:rsidRDefault="00BD15C3" w:rsidP="006957D1">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6957D1">
        <w:rPr>
          <w:rFonts w:ascii="Arial Narrow" w:hAnsi="Arial Narrow" w:cs="Arial Narrow"/>
          <w:b/>
          <w:bCs/>
          <w:sz w:val="26"/>
          <w:szCs w:val="26"/>
        </w:rPr>
        <w:t xml:space="preserve">TRIBUNAL SUPERIOR DEL DISTRITO JUDICIAL </w:t>
      </w:r>
    </w:p>
    <w:p w14:paraId="4B94D25D" w14:textId="77777777" w:rsidR="002E70B2" w:rsidRPr="006957D1" w:rsidRDefault="00811A03" w:rsidP="006957D1">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6957D1">
        <w:rPr>
          <w:rFonts w:ascii="Arial Narrow" w:hAnsi="Arial Narrow" w:cs="Arial Narrow"/>
          <w:b/>
          <w:bCs/>
          <w:sz w:val="26"/>
          <w:szCs w:val="26"/>
        </w:rPr>
        <w:t>PEREIRA</w:t>
      </w:r>
      <w:r w:rsidR="0060314A" w:rsidRPr="006957D1">
        <w:rPr>
          <w:rFonts w:ascii="Arial Narrow" w:hAnsi="Arial Narrow" w:cs="Arial Narrow"/>
          <w:b/>
          <w:bCs/>
          <w:sz w:val="26"/>
          <w:szCs w:val="26"/>
        </w:rPr>
        <w:t xml:space="preserve"> - RISARALDA</w:t>
      </w:r>
    </w:p>
    <w:p w14:paraId="27570F5B" w14:textId="77777777" w:rsidR="00BD15C3" w:rsidRPr="006957D1" w:rsidRDefault="00BD15C3" w:rsidP="006957D1">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pacing w:val="-3"/>
          <w:sz w:val="26"/>
          <w:szCs w:val="26"/>
        </w:rPr>
      </w:pPr>
      <w:r w:rsidRPr="006957D1">
        <w:rPr>
          <w:rFonts w:ascii="Arial Narrow" w:hAnsi="Arial Narrow" w:cs="Arial Narrow"/>
          <w:b/>
          <w:bCs/>
          <w:sz w:val="26"/>
          <w:szCs w:val="26"/>
        </w:rPr>
        <w:t>SALA DE DECISIÓN CIVIL</w:t>
      </w:r>
      <w:r w:rsidR="002E70B2" w:rsidRPr="006957D1">
        <w:rPr>
          <w:rFonts w:ascii="Arial Narrow" w:hAnsi="Arial Narrow" w:cs="Arial Narrow"/>
          <w:b/>
          <w:bCs/>
          <w:sz w:val="26"/>
          <w:szCs w:val="26"/>
        </w:rPr>
        <w:t xml:space="preserve"> </w:t>
      </w:r>
      <w:r w:rsidRPr="006957D1">
        <w:rPr>
          <w:rFonts w:ascii="Arial Narrow" w:hAnsi="Arial Narrow" w:cs="Arial Narrow"/>
          <w:b/>
          <w:bCs/>
          <w:sz w:val="26"/>
          <w:szCs w:val="26"/>
        </w:rPr>
        <w:t>–</w:t>
      </w:r>
      <w:r w:rsidR="002E70B2" w:rsidRPr="006957D1">
        <w:rPr>
          <w:rFonts w:ascii="Arial Narrow" w:hAnsi="Arial Narrow" w:cs="Arial Narrow"/>
          <w:b/>
          <w:bCs/>
          <w:sz w:val="26"/>
          <w:szCs w:val="26"/>
        </w:rPr>
        <w:t xml:space="preserve"> </w:t>
      </w:r>
      <w:r w:rsidRPr="006957D1">
        <w:rPr>
          <w:rFonts w:ascii="Arial Narrow" w:hAnsi="Arial Narrow" w:cs="Arial Narrow"/>
          <w:b/>
          <w:bCs/>
          <w:sz w:val="26"/>
          <w:szCs w:val="26"/>
        </w:rPr>
        <w:t>FAMILIA</w:t>
      </w:r>
    </w:p>
    <w:p w14:paraId="51F4DA2B" w14:textId="77777777" w:rsidR="00BD15C3" w:rsidRPr="006957D1" w:rsidRDefault="00BD15C3" w:rsidP="006957D1">
      <w:pPr>
        <w:tabs>
          <w:tab w:val="left" w:pos="-720"/>
        </w:tabs>
        <w:suppressAutoHyphens/>
        <w:spacing w:line="276" w:lineRule="auto"/>
        <w:jc w:val="center"/>
        <w:rPr>
          <w:rFonts w:ascii="Arial Narrow" w:hAnsi="Arial Narrow"/>
          <w:b/>
          <w:bCs/>
          <w:spacing w:val="-3"/>
          <w:sz w:val="26"/>
          <w:szCs w:val="26"/>
        </w:rPr>
      </w:pPr>
    </w:p>
    <w:p w14:paraId="396281BB" w14:textId="77777777" w:rsidR="00BD15C3" w:rsidRPr="006957D1" w:rsidRDefault="00FE0872" w:rsidP="006957D1">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6957D1">
        <w:rPr>
          <w:rFonts w:ascii="Arial Narrow" w:hAnsi="Arial Narrow" w:cs="Arial Narrow"/>
          <w:b/>
          <w:bCs/>
          <w:sz w:val="26"/>
          <w:szCs w:val="26"/>
        </w:rPr>
        <w:t>Magistrado Sustanciador: Carlos Mauricio García Barajas</w:t>
      </w:r>
    </w:p>
    <w:p w14:paraId="1317C22C" w14:textId="77777777" w:rsidR="00BD15C3" w:rsidRPr="006957D1" w:rsidRDefault="00BD15C3" w:rsidP="006957D1">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
          <w:bCs/>
          <w:color w:val="auto"/>
          <w:sz w:val="26"/>
          <w:szCs w:val="26"/>
          <w:lang w:val="es-CO"/>
        </w:rPr>
      </w:pPr>
    </w:p>
    <w:p w14:paraId="1180C04B" w14:textId="6C3D04F5" w:rsidR="00BD15C3" w:rsidRPr="006957D1" w:rsidRDefault="00054C16" w:rsidP="006957D1">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color w:val="auto"/>
          <w:sz w:val="26"/>
          <w:szCs w:val="26"/>
          <w:lang w:val="es-ES"/>
        </w:rPr>
      </w:pPr>
      <w:r w:rsidRPr="006957D1">
        <w:rPr>
          <w:rFonts w:ascii="Arial Narrow" w:hAnsi="Arial Narrow" w:cs="Arial Narrow"/>
          <w:b/>
          <w:color w:val="auto"/>
          <w:sz w:val="26"/>
          <w:szCs w:val="26"/>
          <w:lang w:val="es-ES"/>
        </w:rPr>
        <w:t>Noviembre dos</w:t>
      </w:r>
      <w:r w:rsidR="0060314A" w:rsidRPr="006957D1">
        <w:rPr>
          <w:rFonts w:ascii="Arial Narrow" w:hAnsi="Arial Narrow" w:cs="Arial Narrow"/>
          <w:b/>
          <w:color w:val="auto"/>
          <w:sz w:val="26"/>
          <w:szCs w:val="26"/>
          <w:lang w:val="es-ES"/>
        </w:rPr>
        <w:t xml:space="preserve"> (</w:t>
      </w:r>
      <w:r w:rsidRPr="006957D1">
        <w:rPr>
          <w:rFonts w:ascii="Arial Narrow" w:hAnsi="Arial Narrow" w:cs="Arial Narrow"/>
          <w:b/>
          <w:color w:val="auto"/>
          <w:sz w:val="26"/>
          <w:szCs w:val="26"/>
          <w:lang w:val="es-ES"/>
        </w:rPr>
        <w:t>0</w:t>
      </w:r>
      <w:r w:rsidR="00971AD8" w:rsidRPr="006957D1">
        <w:rPr>
          <w:rFonts w:ascii="Arial Narrow" w:hAnsi="Arial Narrow" w:cs="Arial Narrow"/>
          <w:b/>
          <w:color w:val="auto"/>
          <w:sz w:val="26"/>
          <w:szCs w:val="26"/>
          <w:lang w:val="es-ES"/>
        </w:rPr>
        <w:t>2</w:t>
      </w:r>
      <w:r w:rsidR="0060314A" w:rsidRPr="006957D1">
        <w:rPr>
          <w:rFonts w:ascii="Arial Narrow" w:hAnsi="Arial Narrow" w:cs="Arial Narrow"/>
          <w:b/>
          <w:color w:val="auto"/>
          <w:sz w:val="26"/>
          <w:szCs w:val="26"/>
          <w:lang w:val="es-ES"/>
        </w:rPr>
        <w:t>) de dos mil veintiuno (2021)</w:t>
      </w:r>
    </w:p>
    <w:p w14:paraId="135DBA77" w14:textId="77777777" w:rsidR="007737FC" w:rsidRPr="006957D1" w:rsidRDefault="007737FC" w:rsidP="006957D1">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color w:val="auto"/>
          <w:sz w:val="26"/>
          <w:szCs w:val="26"/>
          <w:lang w:val="es-ES"/>
        </w:rPr>
      </w:pPr>
    </w:p>
    <w:p w14:paraId="0DC72A12" w14:textId="77777777" w:rsidR="00DB7799" w:rsidRPr="006957D1" w:rsidRDefault="00DB7799" w:rsidP="006957D1">
      <w:pPr>
        <w:pStyle w:val="Textoindependiente"/>
        <w:spacing w:line="276" w:lineRule="auto"/>
        <w:ind w:right="157"/>
        <w:rPr>
          <w:rFonts w:ascii="Arial Narrow" w:hAnsi="Arial Narrow" w:cs="Arial Narrow"/>
          <w:b/>
          <w:bCs/>
          <w:sz w:val="26"/>
          <w:szCs w:val="26"/>
          <w:u w:val="single"/>
          <w:lang w:val="es-ES"/>
        </w:rPr>
      </w:pPr>
    </w:p>
    <w:p w14:paraId="41372ECA" w14:textId="71862131" w:rsidR="00644C96" w:rsidRPr="006957D1" w:rsidRDefault="004D3F07" w:rsidP="006957D1">
      <w:pPr>
        <w:pStyle w:val="Textoindependiente"/>
        <w:spacing w:line="276" w:lineRule="auto"/>
        <w:ind w:right="157"/>
        <w:rPr>
          <w:rFonts w:ascii="Arial Narrow" w:hAnsi="Arial Narrow" w:cs="Arial Narrow"/>
          <w:sz w:val="26"/>
          <w:szCs w:val="26"/>
          <w:lang w:val="es-ES"/>
        </w:rPr>
      </w:pPr>
      <w:r>
        <w:rPr>
          <w:rFonts w:ascii="Arial Narrow" w:hAnsi="Arial Narrow" w:cs="Arial Narrow"/>
          <w:sz w:val="26"/>
          <w:szCs w:val="26"/>
          <w:lang w:val="es-ES"/>
        </w:rPr>
        <w:t>Auto No.</w:t>
      </w:r>
      <w:r w:rsidR="00644C96" w:rsidRPr="006957D1">
        <w:rPr>
          <w:rFonts w:ascii="Arial Narrow" w:hAnsi="Arial Narrow" w:cs="Arial Narrow"/>
          <w:sz w:val="26"/>
          <w:szCs w:val="26"/>
          <w:lang w:val="es-ES"/>
        </w:rPr>
        <w:t xml:space="preserve"> AC-</w:t>
      </w:r>
      <w:r>
        <w:rPr>
          <w:rFonts w:ascii="Arial Narrow" w:hAnsi="Arial Narrow" w:cs="Arial Narrow"/>
          <w:sz w:val="26"/>
          <w:szCs w:val="26"/>
          <w:lang w:val="es-ES"/>
        </w:rPr>
        <w:t>0</w:t>
      </w:r>
      <w:r w:rsidR="005936B0" w:rsidRPr="006957D1">
        <w:rPr>
          <w:rFonts w:ascii="Arial Narrow" w:hAnsi="Arial Narrow" w:cs="Arial Narrow"/>
          <w:sz w:val="26"/>
          <w:szCs w:val="26"/>
          <w:lang w:val="es-ES"/>
        </w:rPr>
        <w:t>152</w:t>
      </w:r>
      <w:r>
        <w:rPr>
          <w:rFonts w:ascii="Arial Narrow" w:hAnsi="Arial Narrow" w:cs="Arial Narrow"/>
          <w:sz w:val="26"/>
          <w:szCs w:val="26"/>
          <w:lang w:val="es-ES"/>
        </w:rPr>
        <w:t>-2021</w:t>
      </w:r>
      <w:bookmarkStart w:id="1" w:name="_GoBack"/>
      <w:bookmarkEnd w:id="1"/>
    </w:p>
    <w:p w14:paraId="5AD3AE6B" w14:textId="77777777" w:rsidR="00C85AEF" w:rsidRPr="006957D1" w:rsidRDefault="00C85AEF" w:rsidP="006957D1">
      <w:pPr>
        <w:pStyle w:val="Textoindependiente"/>
        <w:spacing w:line="276" w:lineRule="auto"/>
        <w:ind w:right="157"/>
        <w:rPr>
          <w:rFonts w:ascii="Arial Narrow" w:hAnsi="Arial Narrow" w:cs="Arial Narrow"/>
          <w:sz w:val="26"/>
          <w:szCs w:val="26"/>
          <w:lang w:val="es-ES"/>
        </w:rPr>
      </w:pPr>
    </w:p>
    <w:p w14:paraId="4782CFB7" w14:textId="1F91CBAB" w:rsidR="000B0DA1" w:rsidRPr="006957D1" w:rsidRDefault="000B0DA1" w:rsidP="006957D1">
      <w:pPr>
        <w:pStyle w:val="Textoindependiente"/>
        <w:spacing w:line="276" w:lineRule="auto"/>
        <w:ind w:right="157"/>
        <w:jc w:val="center"/>
        <w:rPr>
          <w:rFonts w:ascii="Arial Narrow" w:hAnsi="Arial Narrow" w:cs="Arial Narrow"/>
          <w:b/>
          <w:bCs/>
          <w:sz w:val="26"/>
          <w:szCs w:val="26"/>
          <w:lang w:val="es-ES"/>
        </w:rPr>
      </w:pPr>
      <w:r w:rsidRPr="006957D1">
        <w:rPr>
          <w:rFonts w:ascii="Arial Narrow" w:hAnsi="Arial Narrow" w:cs="Arial Narrow"/>
          <w:b/>
          <w:bCs/>
          <w:sz w:val="26"/>
          <w:szCs w:val="26"/>
          <w:lang w:val="es-ES"/>
        </w:rPr>
        <w:lastRenderedPageBreak/>
        <w:t>Objetivo de la presente providencia</w:t>
      </w:r>
    </w:p>
    <w:p w14:paraId="00677068" w14:textId="77777777" w:rsidR="000B0DA1" w:rsidRPr="006957D1" w:rsidRDefault="000B0DA1" w:rsidP="006957D1">
      <w:pPr>
        <w:pStyle w:val="Textoindependiente"/>
        <w:spacing w:line="276" w:lineRule="auto"/>
        <w:ind w:right="157"/>
        <w:rPr>
          <w:rFonts w:ascii="Arial Narrow" w:hAnsi="Arial Narrow" w:cs="Arial Narrow"/>
          <w:b/>
          <w:bCs/>
          <w:sz w:val="26"/>
          <w:szCs w:val="26"/>
          <w:u w:val="single"/>
          <w:lang w:val="es-ES"/>
        </w:rPr>
      </w:pPr>
    </w:p>
    <w:p w14:paraId="628C9E5D" w14:textId="357F3BF5" w:rsidR="00625835" w:rsidRPr="006957D1" w:rsidRDefault="000B0DA1" w:rsidP="006957D1">
      <w:pPr>
        <w:pStyle w:val="Textoindependiente"/>
        <w:spacing w:line="276" w:lineRule="auto"/>
        <w:ind w:right="157"/>
        <w:rPr>
          <w:rFonts w:ascii="Arial Narrow" w:hAnsi="Arial Narrow" w:cs="Arial Narrow"/>
          <w:sz w:val="26"/>
          <w:szCs w:val="26"/>
          <w:lang w:val="es-ES"/>
        </w:rPr>
      </w:pPr>
      <w:r w:rsidRPr="006957D1">
        <w:rPr>
          <w:rFonts w:ascii="Arial Narrow" w:hAnsi="Arial Narrow" w:cs="Arial Narrow"/>
          <w:sz w:val="26"/>
          <w:szCs w:val="26"/>
          <w:lang w:val="es-ES"/>
        </w:rPr>
        <w:t xml:space="preserve">Corresponde decidir sobre el recurso de apelación propuesto contra auto proferido por el Juzgado Tercero </w:t>
      </w:r>
      <w:r w:rsidR="00651A9A" w:rsidRPr="006957D1">
        <w:rPr>
          <w:rFonts w:ascii="Arial Narrow" w:hAnsi="Arial Narrow" w:cs="Arial Narrow"/>
          <w:sz w:val="26"/>
          <w:szCs w:val="26"/>
          <w:lang w:val="es-ES"/>
        </w:rPr>
        <w:t>de Familia</w:t>
      </w:r>
      <w:r w:rsidRPr="006957D1">
        <w:rPr>
          <w:rFonts w:ascii="Arial Narrow" w:hAnsi="Arial Narrow" w:cs="Arial Narrow"/>
          <w:sz w:val="26"/>
          <w:szCs w:val="26"/>
          <w:lang w:val="es-ES"/>
        </w:rPr>
        <w:t xml:space="preserve"> de Pereira </w:t>
      </w:r>
      <w:r w:rsidR="00651A9A" w:rsidRPr="006957D1">
        <w:rPr>
          <w:rFonts w:ascii="Arial Narrow" w:hAnsi="Arial Narrow" w:cs="Arial Narrow"/>
          <w:sz w:val="26"/>
          <w:szCs w:val="26"/>
          <w:lang w:val="es-ES"/>
        </w:rPr>
        <w:t>el día 11 de febrero de 2021 (</w:t>
      </w:r>
      <w:proofErr w:type="spellStart"/>
      <w:r w:rsidR="00651A9A" w:rsidRPr="006957D1">
        <w:rPr>
          <w:rFonts w:ascii="Arial Narrow" w:hAnsi="Arial Narrow" w:cs="Arial Narrow"/>
          <w:sz w:val="26"/>
          <w:szCs w:val="26"/>
          <w:lang w:val="es-ES"/>
        </w:rPr>
        <w:t>arch</w:t>
      </w:r>
      <w:proofErr w:type="spellEnd"/>
      <w:r w:rsidR="00651A9A" w:rsidRPr="006957D1">
        <w:rPr>
          <w:rFonts w:ascii="Arial Narrow" w:hAnsi="Arial Narrow" w:cs="Arial Narrow"/>
          <w:sz w:val="26"/>
          <w:szCs w:val="26"/>
          <w:lang w:val="es-ES"/>
        </w:rPr>
        <w:t>. 10 de primera instancia), en el que se rechazó la reforma a la demanda</w:t>
      </w:r>
      <w:r w:rsidR="00744DE4" w:rsidRPr="006957D1">
        <w:rPr>
          <w:rFonts w:ascii="Arial Narrow" w:hAnsi="Arial Narrow" w:cs="Arial Narrow"/>
          <w:sz w:val="26"/>
          <w:szCs w:val="26"/>
          <w:lang w:val="es-ES"/>
        </w:rPr>
        <w:t xml:space="preserve">. </w:t>
      </w:r>
    </w:p>
    <w:p w14:paraId="6D2BE910" w14:textId="77777777" w:rsidR="00744DE4" w:rsidRPr="006957D1" w:rsidRDefault="00744DE4" w:rsidP="006957D1">
      <w:pPr>
        <w:pStyle w:val="Textoindependiente"/>
        <w:spacing w:line="276" w:lineRule="auto"/>
        <w:ind w:right="157"/>
        <w:rPr>
          <w:rFonts w:ascii="Arial Narrow" w:hAnsi="Arial Narrow" w:cs="Arial Narrow"/>
          <w:sz w:val="26"/>
          <w:szCs w:val="26"/>
          <w:lang w:val="es-ES"/>
        </w:rPr>
      </w:pPr>
    </w:p>
    <w:p w14:paraId="6AB155CD" w14:textId="5E2E6285" w:rsidR="000B0DA1" w:rsidRPr="006957D1" w:rsidRDefault="000E1396" w:rsidP="006957D1">
      <w:pPr>
        <w:pStyle w:val="Textoindependiente"/>
        <w:spacing w:line="276" w:lineRule="auto"/>
        <w:ind w:right="157"/>
        <w:jc w:val="center"/>
        <w:rPr>
          <w:rFonts w:ascii="Arial Narrow" w:hAnsi="Arial Narrow" w:cs="Arial Narrow"/>
          <w:b/>
          <w:bCs/>
          <w:sz w:val="26"/>
          <w:szCs w:val="26"/>
          <w:lang w:val="es-ES"/>
        </w:rPr>
      </w:pPr>
      <w:r w:rsidRPr="006957D1">
        <w:rPr>
          <w:rFonts w:ascii="Arial Narrow" w:hAnsi="Arial Narrow" w:cs="Arial Narrow"/>
          <w:b/>
          <w:bCs/>
          <w:sz w:val="26"/>
          <w:szCs w:val="26"/>
          <w:lang w:val="es-ES"/>
        </w:rPr>
        <w:t>Antecedentes</w:t>
      </w:r>
    </w:p>
    <w:p w14:paraId="348680BA" w14:textId="77777777" w:rsidR="00901E4E" w:rsidRPr="006957D1" w:rsidRDefault="00901E4E" w:rsidP="006957D1">
      <w:pPr>
        <w:pStyle w:val="Textoindependiente"/>
        <w:spacing w:line="276" w:lineRule="auto"/>
        <w:ind w:left="720" w:right="157"/>
        <w:jc w:val="center"/>
        <w:rPr>
          <w:rFonts w:ascii="Arial Narrow" w:hAnsi="Arial Narrow" w:cs="Arial Narrow"/>
          <w:sz w:val="26"/>
          <w:szCs w:val="26"/>
          <w:lang w:val="es-ES"/>
        </w:rPr>
      </w:pPr>
    </w:p>
    <w:p w14:paraId="74E2FC7B" w14:textId="601C7ADF" w:rsidR="00744DE4" w:rsidRPr="006957D1" w:rsidRDefault="00744DE4" w:rsidP="006957D1">
      <w:pPr>
        <w:pStyle w:val="Textoindependiente"/>
        <w:spacing w:line="276" w:lineRule="auto"/>
        <w:ind w:right="157"/>
        <w:rPr>
          <w:rFonts w:ascii="Arial Narrow" w:hAnsi="Arial Narrow" w:cs="Arial Narrow"/>
          <w:sz w:val="26"/>
          <w:szCs w:val="26"/>
          <w:lang w:val="es-ES"/>
        </w:rPr>
      </w:pPr>
      <w:r w:rsidRPr="006957D1">
        <w:rPr>
          <w:rFonts w:ascii="Arial Narrow" w:hAnsi="Arial Narrow" w:cs="Arial Narrow"/>
          <w:b/>
          <w:bCs/>
          <w:sz w:val="26"/>
          <w:szCs w:val="26"/>
          <w:lang w:val="es-ES"/>
        </w:rPr>
        <w:t>1.-</w:t>
      </w:r>
      <w:r w:rsidRPr="006957D1">
        <w:rPr>
          <w:rFonts w:ascii="Arial Narrow" w:hAnsi="Arial Narrow" w:cs="Arial Narrow"/>
          <w:sz w:val="26"/>
          <w:szCs w:val="26"/>
          <w:lang w:val="es-ES"/>
        </w:rPr>
        <w:t xml:space="preserve"> Se admitió demanda para proceso verbal, pretendiendo </w:t>
      </w:r>
      <w:r w:rsidR="00610E0A" w:rsidRPr="006957D1">
        <w:rPr>
          <w:rFonts w:ascii="Arial Narrow" w:hAnsi="Arial Narrow" w:cs="Arial Narrow"/>
          <w:sz w:val="26"/>
          <w:szCs w:val="26"/>
          <w:lang w:val="es-ES"/>
        </w:rPr>
        <w:t>la declaración</w:t>
      </w:r>
      <w:r w:rsidRPr="006957D1">
        <w:rPr>
          <w:rFonts w:ascii="Arial Narrow" w:hAnsi="Arial Narrow" w:cs="Arial Narrow"/>
          <w:sz w:val="26"/>
          <w:szCs w:val="26"/>
          <w:lang w:val="es-ES"/>
        </w:rPr>
        <w:t xml:space="preserve"> de unión marital hecho que existió </w:t>
      </w:r>
      <w:r w:rsidR="00610E0A" w:rsidRPr="006957D1">
        <w:rPr>
          <w:rFonts w:ascii="Arial Narrow" w:hAnsi="Arial Narrow" w:cs="Arial Narrow"/>
          <w:sz w:val="26"/>
          <w:szCs w:val="26"/>
          <w:lang w:val="es-ES"/>
        </w:rPr>
        <w:t>entre Martha</w:t>
      </w:r>
      <w:r w:rsidRPr="006957D1">
        <w:rPr>
          <w:rFonts w:ascii="Arial Narrow" w:hAnsi="Arial Narrow" w:cs="Arial Narrow"/>
          <w:bCs/>
          <w:sz w:val="26"/>
          <w:szCs w:val="26"/>
          <w:lang w:val="es-ES" w:eastAsia="es-MX"/>
        </w:rPr>
        <w:t xml:space="preserve"> Cecilia Cardona Herrera y el difunto </w:t>
      </w:r>
      <w:r w:rsidR="00610E0A" w:rsidRPr="006957D1">
        <w:rPr>
          <w:rFonts w:ascii="Arial Narrow" w:hAnsi="Arial Narrow" w:cs="Arial Narrow"/>
          <w:bCs/>
          <w:sz w:val="26"/>
          <w:szCs w:val="26"/>
          <w:lang w:val="es-ES" w:eastAsia="es-MX"/>
        </w:rPr>
        <w:t xml:space="preserve">Andrés </w:t>
      </w:r>
      <w:r w:rsidRPr="006957D1">
        <w:rPr>
          <w:rFonts w:ascii="Arial Narrow" w:hAnsi="Arial Narrow" w:cs="Arial Narrow"/>
          <w:bCs/>
          <w:sz w:val="26"/>
          <w:szCs w:val="26"/>
          <w:lang w:val="es-ES" w:eastAsia="es-MX"/>
        </w:rPr>
        <w:t>Orlando Ramírez Murillo,</w:t>
      </w:r>
      <w:r w:rsidR="00610E0A" w:rsidRPr="006957D1">
        <w:rPr>
          <w:rFonts w:ascii="Arial Narrow" w:hAnsi="Arial Narrow" w:cs="Arial Narrow"/>
          <w:bCs/>
          <w:sz w:val="26"/>
          <w:szCs w:val="26"/>
          <w:lang w:val="es-ES" w:eastAsia="es-MX"/>
        </w:rPr>
        <w:t xml:space="preserve"> y </w:t>
      </w:r>
      <w:r w:rsidRPr="006957D1">
        <w:rPr>
          <w:rFonts w:ascii="Arial Narrow" w:hAnsi="Arial Narrow" w:cs="Arial Narrow"/>
          <w:bCs/>
          <w:sz w:val="26"/>
          <w:szCs w:val="26"/>
          <w:lang w:val="es-ES" w:eastAsia="es-MX"/>
        </w:rPr>
        <w:t>la</w:t>
      </w:r>
      <w:r w:rsidR="00BC5C57" w:rsidRPr="006957D1">
        <w:rPr>
          <w:rFonts w:ascii="Arial Narrow" w:hAnsi="Arial Narrow" w:cs="Arial Narrow"/>
          <w:bCs/>
          <w:sz w:val="26"/>
          <w:szCs w:val="26"/>
          <w:lang w:val="es-ES" w:eastAsia="es-MX"/>
        </w:rPr>
        <w:t xml:space="preserve"> consecuente</w:t>
      </w:r>
      <w:r w:rsidRPr="006957D1">
        <w:rPr>
          <w:rFonts w:ascii="Arial Narrow" w:hAnsi="Arial Narrow" w:cs="Arial Narrow"/>
          <w:bCs/>
          <w:sz w:val="26"/>
          <w:szCs w:val="26"/>
          <w:lang w:val="es-ES" w:eastAsia="es-MX"/>
        </w:rPr>
        <w:t xml:space="preserve"> declaración</w:t>
      </w:r>
      <w:r w:rsidR="0093190F" w:rsidRPr="006957D1">
        <w:rPr>
          <w:rFonts w:ascii="Arial Narrow" w:hAnsi="Arial Narrow" w:cs="Arial Narrow"/>
          <w:bCs/>
          <w:sz w:val="26"/>
          <w:szCs w:val="26"/>
          <w:lang w:val="es-ES" w:eastAsia="es-MX"/>
        </w:rPr>
        <w:t xml:space="preserve"> de</w:t>
      </w:r>
      <w:r w:rsidR="00BC5C57" w:rsidRPr="006957D1">
        <w:rPr>
          <w:rFonts w:ascii="Arial Narrow" w:hAnsi="Arial Narrow" w:cs="Arial Narrow"/>
          <w:bCs/>
          <w:sz w:val="26"/>
          <w:szCs w:val="26"/>
          <w:lang w:val="es-ES" w:eastAsia="es-MX"/>
        </w:rPr>
        <w:t xml:space="preserve"> existencia</w:t>
      </w:r>
      <w:r w:rsidRPr="006957D1">
        <w:rPr>
          <w:rFonts w:ascii="Arial Narrow" w:hAnsi="Arial Narrow" w:cs="Arial Narrow"/>
          <w:bCs/>
          <w:sz w:val="26"/>
          <w:szCs w:val="26"/>
          <w:lang w:val="es-ES" w:eastAsia="es-MX"/>
        </w:rPr>
        <w:t xml:space="preserve"> de la sociedad patrimonial</w:t>
      </w:r>
      <w:r w:rsidR="00610E0A" w:rsidRPr="006957D1">
        <w:rPr>
          <w:rFonts w:ascii="Arial Narrow" w:hAnsi="Arial Narrow" w:cs="Arial Narrow"/>
          <w:bCs/>
          <w:sz w:val="26"/>
          <w:szCs w:val="26"/>
          <w:lang w:val="es-ES" w:eastAsia="es-MX"/>
        </w:rPr>
        <w:t>.</w:t>
      </w:r>
      <w:r w:rsidRPr="006957D1">
        <w:rPr>
          <w:rFonts w:ascii="Arial Narrow" w:hAnsi="Arial Narrow" w:cs="Arial Narrow"/>
          <w:bCs/>
          <w:sz w:val="26"/>
          <w:szCs w:val="26"/>
          <w:lang w:val="es-ES" w:eastAsia="es-MX"/>
        </w:rPr>
        <w:t xml:space="preserve"> </w:t>
      </w:r>
    </w:p>
    <w:p w14:paraId="7A775325" w14:textId="25E1A6B8" w:rsidR="00744DE4" w:rsidRPr="006957D1" w:rsidRDefault="00744DE4" w:rsidP="006957D1">
      <w:pPr>
        <w:pStyle w:val="Textoindependiente"/>
        <w:spacing w:line="276" w:lineRule="auto"/>
        <w:ind w:right="157"/>
        <w:rPr>
          <w:rFonts w:ascii="Arial Narrow" w:hAnsi="Arial Narrow" w:cs="Arial Narrow"/>
          <w:sz w:val="26"/>
          <w:szCs w:val="26"/>
          <w:lang w:val="es-ES"/>
        </w:rPr>
      </w:pPr>
    </w:p>
    <w:p w14:paraId="5CC5B031" w14:textId="3FA2A8E9" w:rsidR="00744DE4" w:rsidRPr="006957D1" w:rsidRDefault="00744DE4" w:rsidP="006957D1">
      <w:pPr>
        <w:pStyle w:val="Textoindependiente"/>
        <w:spacing w:line="276" w:lineRule="auto"/>
        <w:ind w:right="157"/>
        <w:rPr>
          <w:rFonts w:ascii="Arial Narrow" w:hAnsi="Arial Narrow" w:cs="Arial Narrow"/>
          <w:bCs/>
          <w:sz w:val="26"/>
          <w:szCs w:val="26"/>
          <w:lang w:val="es-ES" w:eastAsia="es-MX"/>
        </w:rPr>
      </w:pPr>
      <w:r w:rsidRPr="006957D1">
        <w:rPr>
          <w:rFonts w:ascii="Arial Narrow" w:hAnsi="Arial Narrow" w:cs="Arial Narrow"/>
          <w:b/>
          <w:bCs/>
          <w:sz w:val="26"/>
          <w:szCs w:val="26"/>
          <w:lang w:val="es-ES"/>
        </w:rPr>
        <w:t>2-</w:t>
      </w:r>
      <w:r w:rsidRPr="006957D1">
        <w:rPr>
          <w:rFonts w:ascii="Arial Narrow" w:hAnsi="Arial Narrow" w:cs="Arial Narrow"/>
          <w:sz w:val="26"/>
          <w:szCs w:val="26"/>
          <w:lang w:val="es-ES"/>
        </w:rPr>
        <w:t xml:space="preserve"> Se notificó en calidad de demandada a la </w:t>
      </w:r>
      <w:r w:rsidR="00610E0A" w:rsidRPr="006957D1">
        <w:rPr>
          <w:rFonts w:ascii="Arial Narrow" w:hAnsi="Arial Narrow" w:cs="Arial Narrow"/>
          <w:sz w:val="26"/>
          <w:szCs w:val="26"/>
          <w:lang w:val="es-ES"/>
        </w:rPr>
        <w:t>menor I.R.L</w:t>
      </w:r>
      <w:r w:rsidR="00BC5C57" w:rsidRPr="006957D1">
        <w:rPr>
          <w:rFonts w:ascii="Arial Narrow" w:hAnsi="Arial Narrow" w:cs="Arial Narrow"/>
          <w:sz w:val="26"/>
          <w:szCs w:val="26"/>
          <w:lang w:val="es-ES"/>
        </w:rPr>
        <w:t>.</w:t>
      </w:r>
      <w:r w:rsidRPr="006957D1">
        <w:rPr>
          <w:rFonts w:ascii="Arial Narrow" w:hAnsi="Arial Narrow" w:cs="Arial Narrow"/>
          <w:bCs/>
          <w:sz w:val="26"/>
          <w:szCs w:val="26"/>
          <w:lang w:val="es-ES" w:eastAsia="es-MX"/>
        </w:rPr>
        <w:t>, hija del causante</w:t>
      </w:r>
      <w:r w:rsidR="007D1523" w:rsidRPr="006957D1">
        <w:rPr>
          <w:rFonts w:ascii="Arial Narrow" w:hAnsi="Arial Narrow" w:cs="Arial Narrow"/>
          <w:bCs/>
          <w:sz w:val="26"/>
          <w:szCs w:val="26"/>
          <w:lang w:val="es-ES" w:eastAsia="es-MX"/>
        </w:rPr>
        <w:t xml:space="preserve">, a través de su madre (representante legal), asi como a los herederos indeterminados (curador </w:t>
      </w:r>
      <w:r w:rsidR="007D1523" w:rsidRPr="006957D1">
        <w:rPr>
          <w:rFonts w:ascii="Arial Narrow" w:hAnsi="Arial Narrow" w:cs="Arial Narrow"/>
          <w:bCs/>
          <w:i/>
          <w:iCs/>
          <w:sz w:val="26"/>
          <w:szCs w:val="26"/>
          <w:lang w:val="es-ES" w:eastAsia="es-MX"/>
        </w:rPr>
        <w:t xml:space="preserve">ad </w:t>
      </w:r>
      <w:proofErr w:type="spellStart"/>
      <w:r w:rsidR="007D1523" w:rsidRPr="006957D1">
        <w:rPr>
          <w:rFonts w:ascii="Arial Narrow" w:hAnsi="Arial Narrow" w:cs="Arial Narrow"/>
          <w:bCs/>
          <w:i/>
          <w:iCs/>
          <w:sz w:val="26"/>
          <w:szCs w:val="26"/>
          <w:lang w:val="es-ES" w:eastAsia="es-MX"/>
        </w:rPr>
        <w:t>litem</w:t>
      </w:r>
      <w:proofErr w:type="spellEnd"/>
      <w:r w:rsidR="007D1523" w:rsidRPr="006957D1">
        <w:rPr>
          <w:rFonts w:ascii="Arial Narrow" w:hAnsi="Arial Narrow" w:cs="Arial Narrow"/>
          <w:bCs/>
          <w:sz w:val="26"/>
          <w:szCs w:val="26"/>
          <w:lang w:val="es-ES" w:eastAsia="es-MX"/>
        </w:rPr>
        <w:t>)</w:t>
      </w:r>
      <w:r w:rsidR="0093190F" w:rsidRPr="006957D1">
        <w:rPr>
          <w:rFonts w:ascii="Arial Narrow" w:hAnsi="Arial Narrow" w:cs="Arial Narrow"/>
          <w:bCs/>
          <w:sz w:val="26"/>
          <w:szCs w:val="26"/>
          <w:lang w:val="es-ES" w:eastAsia="es-MX"/>
        </w:rPr>
        <w:t>.</w:t>
      </w:r>
    </w:p>
    <w:p w14:paraId="3EDB0D75" w14:textId="74A01D23" w:rsidR="007D1523" w:rsidRPr="006957D1" w:rsidRDefault="007D1523" w:rsidP="006957D1">
      <w:pPr>
        <w:pStyle w:val="Textoindependiente"/>
        <w:spacing w:line="276" w:lineRule="auto"/>
        <w:ind w:right="157"/>
        <w:rPr>
          <w:rFonts w:ascii="Arial Narrow" w:hAnsi="Arial Narrow" w:cs="Arial Narrow"/>
          <w:bCs/>
          <w:sz w:val="26"/>
          <w:szCs w:val="26"/>
          <w:lang w:val="es-ES" w:eastAsia="es-MX"/>
        </w:rPr>
      </w:pPr>
    </w:p>
    <w:p w14:paraId="3D8ACD8A" w14:textId="6D47A0AD" w:rsidR="007D1523" w:rsidRPr="006957D1" w:rsidRDefault="007D1523" w:rsidP="006957D1">
      <w:pPr>
        <w:pStyle w:val="Textoindependiente"/>
        <w:spacing w:line="276" w:lineRule="auto"/>
        <w:ind w:right="157"/>
        <w:rPr>
          <w:rFonts w:ascii="Arial Narrow" w:hAnsi="Arial Narrow" w:cs="Arial Narrow"/>
          <w:bCs/>
          <w:sz w:val="26"/>
          <w:szCs w:val="26"/>
          <w:lang w:val="es-ES" w:eastAsia="es-MX"/>
        </w:rPr>
      </w:pPr>
      <w:r w:rsidRPr="006957D1">
        <w:rPr>
          <w:rFonts w:ascii="Arial Narrow" w:hAnsi="Arial Narrow" w:cs="Arial Narrow"/>
          <w:b/>
          <w:sz w:val="26"/>
          <w:szCs w:val="26"/>
          <w:lang w:val="es-ES" w:eastAsia="es-MX"/>
        </w:rPr>
        <w:t>3-</w:t>
      </w:r>
      <w:r w:rsidRPr="006957D1">
        <w:rPr>
          <w:rFonts w:ascii="Arial Narrow" w:hAnsi="Arial Narrow" w:cs="Arial Narrow"/>
          <w:bCs/>
          <w:sz w:val="26"/>
          <w:szCs w:val="26"/>
          <w:lang w:val="es-ES" w:eastAsia="es-MX"/>
        </w:rPr>
        <w:t xml:space="preserve"> Antes del señalamiento de fecha para celebrar la audiencia inicial se presentó reforma de la demanda </w:t>
      </w:r>
      <w:r w:rsidR="00A13E17" w:rsidRPr="006957D1">
        <w:rPr>
          <w:rFonts w:ascii="Arial Narrow" w:hAnsi="Arial Narrow" w:cs="Arial Narrow"/>
          <w:bCs/>
          <w:sz w:val="26"/>
          <w:szCs w:val="26"/>
          <w:lang w:val="es-ES" w:eastAsia="es-MX"/>
        </w:rPr>
        <w:t xml:space="preserve">en un solo escrito, integrado con la demanda inicial </w:t>
      </w:r>
      <w:r w:rsidRPr="006957D1">
        <w:rPr>
          <w:rFonts w:ascii="Arial Narrow" w:hAnsi="Arial Narrow" w:cs="Arial Narrow"/>
          <w:bCs/>
          <w:sz w:val="26"/>
          <w:szCs w:val="26"/>
          <w:lang w:val="es-ES" w:eastAsia="es-MX"/>
        </w:rPr>
        <w:t>(</w:t>
      </w:r>
      <w:proofErr w:type="spellStart"/>
      <w:r w:rsidRPr="006957D1">
        <w:rPr>
          <w:rFonts w:ascii="Arial Narrow" w:hAnsi="Arial Narrow" w:cs="Arial Narrow"/>
          <w:bCs/>
          <w:sz w:val="26"/>
          <w:szCs w:val="26"/>
          <w:lang w:val="es-ES" w:eastAsia="es-MX"/>
        </w:rPr>
        <w:t>arch</w:t>
      </w:r>
      <w:proofErr w:type="spellEnd"/>
      <w:r w:rsidRPr="006957D1">
        <w:rPr>
          <w:rFonts w:ascii="Arial Narrow" w:hAnsi="Arial Narrow" w:cs="Arial Narrow"/>
          <w:bCs/>
          <w:sz w:val="26"/>
          <w:szCs w:val="26"/>
          <w:lang w:val="es-ES" w:eastAsia="es-MX"/>
        </w:rPr>
        <w:t xml:space="preserve">. 07 Ib.). </w:t>
      </w:r>
      <w:r w:rsidR="00A13E17" w:rsidRPr="006957D1">
        <w:rPr>
          <w:rFonts w:ascii="Arial Narrow" w:hAnsi="Arial Narrow" w:cs="Arial Narrow"/>
          <w:bCs/>
          <w:sz w:val="26"/>
          <w:szCs w:val="26"/>
          <w:lang w:val="es-ES" w:eastAsia="es-MX"/>
        </w:rPr>
        <w:t>Se agregaron hechos</w:t>
      </w:r>
      <w:r w:rsidR="00742AED" w:rsidRPr="006957D1">
        <w:rPr>
          <w:rFonts w:ascii="Arial Narrow" w:hAnsi="Arial Narrow" w:cs="Arial Narrow"/>
          <w:bCs/>
          <w:sz w:val="26"/>
          <w:szCs w:val="26"/>
          <w:lang w:val="es-ES" w:eastAsia="es-MX"/>
        </w:rPr>
        <w:t xml:space="preserve"> nuevos</w:t>
      </w:r>
      <w:r w:rsidR="00A13E17" w:rsidRPr="006957D1">
        <w:rPr>
          <w:rFonts w:ascii="Arial Narrow" w:hAnsi="Arial Narrow" w:cs="Arial Narrow"/>
          <w:bCs/>
          <w:sz w:val="26"/>
          <w:szCs w:val="26"/>
          <w:lang w:val="es-ES" w:eastAsia="es-MX"/>
        </w:rPr>
        <w:t xml:space="preserve">, </w:t>
      </w:r>
      <w:r w:rsidR="00742AED" w:rsidRPr="006957D1">
        <w:rPr>
          <w:rFonts w:ascii="Arial Narrow" w:hAnsi="Arial Narrow" w:cs="Arial Narrow"/>
          <w:bCs/>
          <w:sz w:val="26"/>
          <w:szCs w:val="26"/>
          <w:lang w:val="es-ES" w:eastAsia="es-MX"/>
        </w:rPr>
        <w:t>se modificó una</w:t>
      </w:r>
      <w:r w:rsidR="00A13E17" w:rsidRPr="006957D1">
        <w:rPr>
          <w:rFonts w:ascii="Arial Narrow" w:hAnsi="Arial Narrow" w:cs="Arial Narrow"/>
          <w:bCs/>
          <w:sz w:val="26"/>
          <w:szCs w:val="26"/>
          <w:lang w:val="es-ES" w:eastAsia="es-MX"/>
        </w:rPr>
        <w:t xml:space="preserve"> pretensión </w:t>
      </w:r>
      <w:r w:rsidR="00742AED" w:rsidRPr="006957D1">
        <w:rPr>
          <w:rFonts w:ascii="Arial Narrow" w:hAnsi="Arial Narrow" w:cs="Arial Narrow"/>
          <w:bCs/>
          <w:sz w:val="26"/>
          <w:szCs w:val="26"/>
          <w:lang w:val="es-ES" w:eastAsia="es-MX"/>
        </w:rPr>
        <w:t>y agregó otra,</w:t>
      </w:r>
      <w:r w:rsidR="00A13E17" w:rsidRPr="006957D1">
        <w:rPr>
          <w:rFonts w:ascii="Arial Narrow" w:hAnsi="Arial Narrow" w:cs="Arial Narrow"/>
          <w:bCs/>
          <w:sz w:val="26"/>
          <w:szCs w:val="26"/>
          <w:lang w:val="es-ES" w:eastAsia="es-MX"/>
        </w:rPr>
        <w:t xml:space="preserve"> </w:t>
      </w:r>
      <w:r w:rsidR="00742AED" w:rsidRPr="006957D1">
        <w:rPr>
          <w:rFonts w:ascii="Arial Narrow" w:hAnsi="Arial Narrow" w:cs="Arial Narrow"/>
          <w:bCs/>
          <w:sz w:val="26"/>
          <w:szCs w:val="26"/>
          <w:lang w:val="es-ES" w:eastAsia="es-MX"/>
        </w:rPr>
        <w:t>se solicitaron</w:t>
      </w:r>
      <w:r w:rsidR="003D6CC7" w:rsidRPr="006957D1">
        <w:rPr>
          <w:rFonts w:ascii="Arial Narrow" w:hAnsi="Arial Narrow" w:cs="Arial Narrow"/>
          <w:bCs/>
          <w:sz w:val="26"/>
          <w:szCs w:val="26"/>
          <w:lang w:val="es-ES" w:eastAsia="es-MX"/>
        </w:rPr>
        <w:t xml:space="preserve"> y aportaron</w:t>
      </w:r>
      <w:r w:rsidR="00742AED" w:rsidRPr="006957D1">
        <w:rPr>
          <w:rFonts w:ascii="Arial Narrow" w:hAnsi="Arial Narrow" w:cs="Arial Narrow"/>
          <w:bCs/>
          <w:sz w:val="26"/>
          <w:szCs w:val="26"/>
          <w:lang w:val="es-ES" w:eastAsia="es-MX"/>
        </w:rPr>
        <w:t xml:space="preserve"> </w:t>
      </w:r>
      <w:r w:rsidR="00A13E17" w:rsidRPr="006957D1">
        <w:rPr>
          <w:rFonts w:ascii="Arial Narrow" w:hAnsi="Arial Narrow" w:cs="Arial Narrow"/>
          <w:bCs/>
          <w:sz w:val="26"/>
          <w:szCs w:val="26"/>
          <w:lang w:val="es-ES" w:eastAsia="es-MX"/>
        </w:rPr>
        <w:t xml:space="preserve">pruebas </w:t>
      </w:r>
      <w:r w:rsidR="001453DC" w:rsidRPr="006957D1">
        <w:rPr>
          <w:rFonts w:ascii="Arial Narrow" w:hAnsi="Arial Narrow" w:cs="Arial Narrow"/>
          <w:bCs/>
          <w:sz w:val="26"/>
          <w:szCs w:val="26"/>
          <w:lang w:val="es-ES" w:eastAsia="es-MX"/>
        </w:rPr>
        <w:t>adicionales</w:t>
      </w:r>
      <w:r w:rsidR="00A13E17" w:rsidRPr="006957D1">
        <w:rPr>
          <w:rFonts w:ascii="Arial Narrow" w:hAnsi="Arial Narrow" w:cs="Arial Narrow"/>
          <w:bCs/>
          <w:sz w:val="26"/>
          <w:szCs w:val="26"/>
          <w:lang w:val="es-ES" w:eastAsia="es-MX"/>
        </w:rPr>
        <w:t>.</w:t>
      </w:r>
    </w:p>
    <w:p w14:paraId="642AF611" w14:textId="5F2ECB48" w:rsidR="007D1523" w:rsidRPr="006957D1" w:rsidRDefault="007D1523" w:rsidP="006957D1">
      <w:pPr>
        <w:pStyle w:val="Textoindependiente"/>
        <w:spacing w:line="276" w:lineRule="auto"/>
        <w:ind w:right="157"/>
        <w:rPr>
          <w:rFonts w:ascii="Arial Narrow" w:hAnsi="Arial Narrow" w:cs="Arial Narrow"/>
          <w:bCs/>
          <w:sz w:val="26"/>
          <w:szCs w:val="26"/>
          <w:lang w:val="es-ES" w:eastAsia="es-MX"/>
        </w:rPr>
      </w:pPr>
    </w:p>
    <w:p w14:paraId="4F33A350" w14:textId="1BF2303D" w:rsidR="00094FD4" w:rsidRPr="006957D1" w:rsidRDefault="007D1523" w:rsidP="006957D1">
      <w:pPr>
        <w:pStyle w:val="Textoindependiente"/>
        <w:spacing w:line="276" w:lineRule="auto"/>
        <w:ind w:right="157"/>
        <w:rPr>
          <w:rFonts w:ascii="Arial Narrow" w:hAnsi="Arial Narrow" w:cs="Arial Narrow"/>
          <w:bCs/>
          <w:sz w:val="26"/>
          <w:szCs w:val="26"/>
          <w:lang w:val="es-ES" w:eastAsia="es-MX"/>
        </w:rPr>
      </w:pPr>
      <w:r w:rsidRPr="006957D1">
        <w:rPr>
          <w:rFonts w:ascii="Arial Narrow" w:hAnsi="Arial Narrow" w:cs="Arial Narrow"/>
          <w:b/>
          <w:sz w:val="26"/>
          <w:szCs w:val="26"/>
          <w:lang w:val="es-ES" w:eastAsia="es-MX"/>
        </w:rPr>
        <w:t>4.-</w:t>
      </w:r>
      <w:r w:rsidRPr="006957D1">
        <w:rPr>
          <w:rFonts w:ascii="Arial Narrow" w:hAnsi="Arial Narrow" w:cs="Arial Narrow"/>
          <w:bCs/>
          <w:sz w:val="26"/>
          <w:szCs w:val="26"/>
          <w:lang w:val="es-ES" w:eastAsia="es-MX"/>
        </w:rPr>
        <w:t xml:space="preserve"> El despacho de primera instancia rechazó la reforma</w:t>
      </w:r>
      <w:r w:rsidR="00610E0A" w:rsidRPr="006957D1">
        <w:rPr>
          <w:rFonts w:ascii="Arial Narrow" w:hAnsi="Arial Narrow" w:cs="Arial Narrow"/>
          <w:bCs/>
          <w:sz w:val="26"/>
          <w:szCs w:val="26"/>
          <w:lang w:val="es-ES" w:eastAsia="es-MX"/>
        </w:rPr>
        <w:t xml:space="preserve"> </w:t>
      </w:r>
      <w:r w:rsidRPr="006957D1">
        <w:rPr>
          <w:rFonts w:ascii="Arial Narrow" w:hAnsi="Arial Narrow" w:cs="Arial Narrow"/>
          <w:bCs/>
          <w:sz w:val="26"/>
          <w:szCs w:val="26"/>
          <w:lang w:val="es-ES" w:eastAsia="es-MX"/>
        </w:rPr>
        <w:t xml:space="preserve">en el auto sobre el que recae la apelación que </w:t>
      </w:r>
      <w:r w:rsidR="00DE290F" w:rsidRPr="006957D1">
        <w:rPr>
          <w:rFonts w:ascii="Arial Narrow" w:hAnsi="Arial Narrow" w:cs="Arial Narrow"/>
          <w:bCs/>
          <w:sz w:val="26"/>
          <w:szCs w:val="26"/>
          <w:lang w:val="es-ES" w:eastAsia="es-MX"/>
        </w:rPr>
        <w:t>se resuelve</w:t>
      </w:r>
      <w:r w:rsidR="00094FD4" w:rsidRPr="006957D1">
        <w:rPr>
          <w:rFonts w:ascii="Arial Narrow" w:hAnsi="Arial Narrow" w:cs="Arial Narrow"/>
          <w:bCs/>
          <w:sz w:val="26"/>
          <w:szCs w:val="26"/>
          <w:lang w:val="es-ES" w:eastAsia="es-MX"/>
        </w:rPr>
        <w:t xml:space="preserve">. Sostuvo que el hecho nuevo presentado </w:t>
      </w:r>
      <w:r w:rsidR="00BD6E61" w:rsidRPr="006957D1">
        <w:rPr>
          <w:rFonts w:ascii="Arial Narrow" w:hAnsi="Arial Narrow" w:cs="Arial Narrow"/>
          <w:bCs/>
          <w:sz w:val="26"/>
          <w:szCs w:val="26"/>
          <w:lang w:val="es-ES" w:eastAsia="es-MX"/>
        </w:rPr>
        <w:t xml:space="preserve">(descripción de los </w:t>
      </w:r>
      <w:r w:rsidR="007736E5" w:rsidRPr="006957D1">
        <w:rPr>
          <w:rFonts w:ascii="Arial Narrow" w:hAnsi="Arial Narrow" w:cs="Arial Narrow"/>
          <w:bCs/>
          <w:sz w:val="26"/>
          <w:szCs w:val="26"/>
          <w:lang w:val="es-ES" w:eastAsia="es-MX"/>
        </w:rPr>
        <w:t>bienes sociales</w:t>
      </w:r>
      <w:r w:rsidR="003D6CC7" w:rsidRPr="006957D1">
        <w:rPr>
          <w:rFonts w:ascii="Arial Narrow" w:hAnsi="Arial Narrow" w:cs="Arial Narrow"/>
          <w:bCs/>
          <w:sz w:val="26"/>
          <w:szCs w:val="26"/>
          <w:lang w:val="es-ES" w:eastAsia="es-MX"/>
        </w:rPr>
        <w:t xml:space="preserve"> pretendidos</w:t>
      </w:r>
      <w:r w:rsidR="007736E5" w:rsidRPr="006957D1">
        <w:rPr>
          <w:rFonts w:ascii="Arial Narrow" w:hAnsi="Arial Narrow" w:cs="Arial Narrow"/>
          <w:bCs/>
          <w:sz w:val="26"/>
          <w:szCs w:val="26"/>
          <w:lang w:val="es-ES" w:eastAsia="es-MX"/>
        </w:rPr>
        <w:t xml:space="preserve">) </w:t>
      </w:r>
      <w:r w:rsidR="00094FD4" w:rsidRPr="006957D1">
        <w:rPr>
          <w:rFonts w:ascii="Arial Narrow" w:hAnsi="Arial Narrow" w:cs="Arial Narrow"/>
          <w:bCs/>
          <w:sz w:val="26"/>
          <w:szCs w:val="26"/>
          <w:lang w:val="es-ES" w:eastAsia="es-MX"/>
        </w:rPr>
        <w:t>es relevante en un escenario liquidatario, siempre que prosperen las pretensiones declarativas postuladas en el libelo introductor</w:t>
      </w:r>
      <w:r w:rsidR="001C3267" w:rsidRPr="006957D1">
        <w:rPr>
          <w:rFonts w:ascii="Arial Narrow" w:hAnsi="Arial Narrow" w:cs="Arial Narrow"/>
          <w:bCs/>
          <w:sz w:val="26"/>
          <w:szCs w:val="26"/>
          <w:lang w:val="es-ES" w:eastAsia="es-MX"/>
        </w:rPr>
        <w:t>, mas no para el presente proceso.</w:t>
      </w:r>
    </w:p>
    <w:p w14:paraId="123981CC" w14:textId="71DA719C" w:rsidR="00094FD4" w:rsidRPr="006957D1" w:rsidRDefault="00094FD4" w:rsidP="006957D1">
      <w:pPr>
        <w:pStyle w:val="Textoindependiente"/>
        <w:spacing w:line="276" w:lineRule="auto"/>
        <w:ind w:right="157"/>
        <w:rPr>
          <w:rFonts w:ascii="Arial Narrow" w:hAnsi="Arial Narrow" w:cs="Arial Narrow"/>
          <w:bCs/>
          <w:sz w:val="26"/>
          <w:szCs w:val="26"/>
          <w:lang w:val="es-ES" w:eastAsia="es-MX"/>
        </w:rPr>
      </w:pPr>
    </w:p>
    <w:p w14:paraId="64455452" w14:textId="4D391C35" w:rsidR="00094FD4" w:rsidRPr="006957D1" w:rsidRDefault="001C3267" w:rsidP="006957D1">
      <w:pPr>
        <w:pStyle w:val="Textoindependiente"/>
        <w:spacing w:line="276" w:lineRule="auto"/>
        <w:ind w:right="157"/>
        <w:rPr>
          <w:rFonts w:ascii="Arial Narrow" w:hAnsi="Arial Narrow" w:cs="Arial Narrow"/>
          <w:bCs/>
          <w:sz w:val="26"/>
          <w:szCs w:val="26"/>
          <w:lang w:val="es-ES" w:eastAsia="es-MX"/>
        </w:rPr>
      </w:pPr>
      <w:r w:rsidRPr="006957D1">
        <w:rPr>
          <w:rFonts w:ascii="Arial Narrow" w:hAnsi="Arial Narrow" w:cs="Arial Narrow"/>
          <w:bCs/>
          <w:sz w:val="26"/>
          <w:szCs w:val="26"/>
          <w:lang w:val="es-ES" w:eastAsia="es-MX"/>
        </w:rPr>
        <w:t>Frente al hecho agregado sobre la liquidación notarial de la sucesión del demandado</w:t>
      </w:r>
      <w:r w:rsidR="00B65A33" w:rsidRPr="006957D1">
        <w:rPr>
          <w:rFonts w:ascii="Arial Narrow" w:hAnsi="Arial Narrow" w:cs="Arial Narrow"/>
          <w:bCs/>
          <w:sz w:val="26"/>
          <w:szCs w:val="26"/>
          <w:lang w:val="es-ES" w:eastAsia="es-MX"/>
        </w:rPr>
        <w:t xml:space="preserve"> y la pretensi</w:t>
      </w:r>
      <w:r w:rsidR="003D6CC7" w:rsidRPr="006957D1">
        <w:rPr>
          <w:rFonts w:ascii="Arial Narrow" w:hAnsi="Arial Narrow" w:cs="Arial Narrow"/>
          <w:bCs/>
          <w:sz w:val="26"/>
          <w:szCs w:val="26"/>
          <w:lang w:val="es-ES" w:eastAsia="es-MX"/>
        </w:rPr>
        <w:t>ó</w:t>
      </w:r>
      <w:r w:rsidR="00B65A33" w:rsidRPr="006957D1">
        <w:rPr>
          <w:rFonts w:ascii="Arial Narrow" w:hAnsi="Arial Narrow" w:cs="Arial Narrow"/>
          <w:bCs/>
          <w:sz w:val="26"/>
          <w:szCs w:val="26"/>
          <w:lang w:val="es-ES" w:eastAsia="es-MX"/>
        </w:rPr>
        <w:t>n nueva</w:t>
      </w:r>
      <w:r w:rsidRPr="006957D1">
        <w:rPr>
          <w:rFonts w:ascii="Arial Narrow" w:hAnsi="Arial Narrow" w:cs="Arial Narrow"/>
          <w:bCs/>
          <w:sz w:val="26"/>
          <w:szCs w:val="26"/>
          <w:lang w:val="es-ES" w:eastAsia="es-MX"/>
        </w:rPr>
        <w:t xml:space="preserve">, señaló </w:t>
      </w:r>
      <w:r w:rsidR="00094FD4" w:rsidRPr="006957D1">
        <w:rPr>
          <w:rFonts w:ascii="Arial Narrow" w:hAnsi="Arial Narrow" w:cs="Arial Narrow"/>
          <w:bCs/>
          <w:sz w:val="26"/>
          <w:szCs w:val="26"/>
          <w:lang w:val="es-ES" w:eastAsia="es-MX"/>
        </w:rPr>
        <w:t xml:space="preserve">que </w:t>
      </w:r>
      <w:r w:rsidR="00B65A33" w:rsidRPr="006957D1">
        <w:rPr>
          <w:rFonts w:ascii="Arial Narrow" w:hAnsi="Arial Narrow" w:cs="Arial Narrow"/>
          <w:bCs/>
          <w:sz w:val="26"/>
          <w:szCs w:val="26"/>
          <w:lang w:val="es-ES" w:eastAsia="es-MX"/>
        </w:rPr>
        <w:t>ordenar</w:t>
      </w:r>
      <w:r w:rsidR="00094FD4" w:rsidRPr="006957D1">
        <w:rPr>
          <w:rFonts w:ascii="Arial Narrow" w:hAnsi="Arial Narrow" w:cs="Arial Narrow"/>
          <w:bCs/>
          <w:sz w:val="26"/>
          <w:szCs w:val="26"/>
          <w:lang w:val="es-ES" w:eastAsia="es-MX"/>
        </w:rPr>
        <w:t xml:space="preserve"> </w:t>
      </w:r>
      <w:r w:rsidR="00094FD4" w:rsidRPr="006957D1">
        <w:rPr>
          <w:rFonts w:ascii="Arial Narrow" w:hAnsi="Arial Narrow" w:cs="Arial Narrow"/>
          <w:bCs/>
          <w:i/>
          <w:iCs/>
          <w:sz w:val="26"/>
          <w:szCs w:val="26"/>
          <w:lang w:val="es-ES" w:eastAsia="es-MX"/>
        </w:rPr>
        <w:t>“</w:t>
      </w:r>
      <w:r w:rsidR="00094FD4" w:rsidRPr="006957D1">
        <w:rPr>
          <w:rFonts w:ascii="Arial Narrow" w:hAnsi="Arial Narrow" w:cs="Arial Narrow"/>
          <w:bCs/>
          <w:i/>
          <w:iCs/>
          <w:sz w:val="24"/>
          <w:szCs w:val="26"/>
          <w:lang w:val="es-ES" w:eastAsia="es-MX"/>
        </w:rPr>
        <w:t>… la</w:t>
      </w:r>
      <w:bookmarkStart w:id="2" w:name="_Hlk85891529"/>
      <w:r w:rsidR="00094FD4" w:rsidRPr="006957D1">
        <w:rPr>
          <w:rFonts w:ascii="Arial Narrow" w:hAnsi="Arial Narrow" w:cs="Arial Narrow"/>
          <w:bCs/>
          <w:i/>
          <w:iCs/>
          <w:sz w:val="24"/>
          <w:szCs w:val="26"/>
          <w:lang w:val="es-ES" w:eastAsia="es-MX"/>
        </w:rPr>
        <w:t xml:space="preserve"> recisión del trabajo de partición y adjudicación contenido en la sucesión del señor ANDRES ORLANDO RAMIREZ MURILLO, contenida en la escritura pública No. 260 del 05 de febrero de 2019</w:t>
      </w:r>
      <w:bookmarkEnd w:id="2"/>
      <w:r w:rsidR="00094FD4" w:rsidRPr="006957D1">
        <w:rPr>
          <w:rFonts w:ascii="Arial Narrow" w:hAnsi="Arial Narrow" w:cs="Arial Narrow"/>
          <w:bCs/>
          <w:i/>
          <w:iCs/>
          <w:sz w:val="24"/>
          <w:szCs w:val="26"/>
          <w:lang w:val="es-ES" w:eastAsia="es-MX"/>
        </w:rPr>
        <w:t xml:space="preserve"> corrida en la Notaría Primera del </w:t>
      </w:r>
      <w:r w:rsidR="00EA02B9" w:rsidRPr="006957D1">
        <w:rPr>
          <w:rFonts w:ascii="Arial Narrow" w:hAnsi="Arial Narrow" w:cs="Arial Narrow"/>
          <w:bCs/>
          <w:i/>
          <w:iCs/>
          <w:sz w:val="24"/>
          <w:szCs w:val="26"/>
          <w:lang w:val="es-ES" w:eastAsia="es-MX"/>
        </w:rPr>
        <w:t>Círculo</w:t>
      </w:r>
      <w:r w:rsidR="00094FD4" w:rsidRPr="006957D1">
        <w:rPr>
          <w:rFonts w:ascii="Arial Narrow" w:hAnsi="Arial Narrow" w:cs="Arial Narrow"/>
          <w:bCs/>
          <w:i/>
          <w:iCs/>
          <w:sz w:val="24"/>
          <w:szCs w:val="26"/>
          <w:lang w:val="es-ES" w:eastAsia="es-MX"/>
        </w:rPr>
        <w:t xml:space="preserve"> de Pereira</w:t>
      </w:r>
      <w:r w:rsidR="00094FD4" w:rsidRPr="006957D1">
        <w:rPr>
          <w:rFonts w:ascii="Arial Narrow" w:hAnsi="Arial Narrow" w:cs="Arial Narrow"/>
          <w:bCs/>
          <w:i/>
          <w:iCs/>
          <w:sz w:val="26"/>
          <w:szCs w:val="26"/>
          <w:lang w:val="es-ES" w:eastAsia="es-MX"/>
        </w:rPr>
        <w:t>”,</w:t>
      </w:r>
      <w:r w:rsidR="00094FD4" w:rsidRPr="006957D1">
        <w:rPr>
          <w:rFonts w:ascii="Arial Narrow" w:hAnsi="Arial Narrow" w:cs="Arial Narrow"/>
          <w:bCs/>
          <w:sz w:val="26"/>
          <w:szCs w:val="26"/>
          <w:lang w:val="es-ES" w:eastAsia="es-MX"/>
        </w:rPr>
        <w:t xml:space="preserve"> </w:t>
      </w:r>
      <w:r w:rsidR="00B65A33" w:rsidRPr="006957D1">
        <w:rPr>
          <w:rFonts w:ascii="Arial Narrow" w:hAnsi="Arial Narrow" w:cs="Arial Narrow"/>
          <w:bCs/>
          <w:sz w:val="26"/>
          <w:szCs w:val="26"/>
          <w:lang w:val="es-ES" w:eastAsia="es-MX"/>
        </w:rPr>
        <w:t xml:space="preserve">es una aspiración que </w:t>
      </w:r>
      <w:r w:rsidR="00094FD4" w:rsidRPr="006957D1">
        <w:rPr>
          <w:rFonts w:ascii="Arial Narrow" w:hAnsi="Arial Narrow" w:cs="Arial Narrow"/>
          <w:bCs/>
          <w:sz w:val="26"/>
          <w:szCs w:val="26"/>
          <w:lang w:val="es-ES" w:eastAsia="es-MX"/>
        </w:rPr>
        <w:t>no puede acumularse porque es materia de otro proceso</w:t>
      </w:r>
      <w:r w:rsidR="00610E0A" w:rsidRPr="006957D1">
        <w:rPr>
          <w:rFonts w:ascii="Arial Narrow" w:hAnsi="Arial Narrow" w:cs="Arial Narrow"/>
          <w:bCs/>
          <w:sz w:val="26"/>
          <w:szCs w:val="26"/>
          <w:lang w:val="es-ES" w:eastAsia="es-MX"/>
        </w:rPr>
        <w:t>,</w:t>
      </w:r>
      <w:r w:rsidR="00094FD4" w:rsidRPr="006957D1">
        <w:rPr>
          <w:rFonts w:ascii="Arial Narrow" w:hAnsi="Arial Narrow" w:cs="Arial Narrow"/>
          <w:bCs/>
          <w:sz w:val="26"/>
          <w:szCs w:val="26"/>
          <w:lang w:val="es-ES" w:eastAsia="es-MX"/>
        </w:rPr>
        <w:t xml:space="preserve"> </w:t>
      </w:r>
      <w:r w:rsidR="00E70272" w:rsidRPr="006957D1">
        <w:rPr>
          <w:rFonts w:ascii="Arial Narrow" w:hAnsi="Arial Narrow" w:cs="Arial Narrow"/>
          <w:bCs/>
          <w:sz w:val="26"/>
          <w:szCs w:val="26"/>
          <w:lang w:val="es-ES" w:eastAsia="es-MX"/>
        </w:rPr>
        <w:t xml:space="preserve">no es </w:t>
      </w:r>
      <w:r w:rsidR="00B5578A" w:rsidRPr="006957D1">
        <w:rPr>
          <w:rFonts w:ascii="Arial Narrow" w:hAnsi="Arial Narrow" w:cs="Arial Narrow"/>
          <w:bCs/>
          <w:sz w:val="26"/>
          <w:szCs w:val="26"/>
          <w:lang w:val="es-ES" w:eastAsia="es-MX"/>
        </w:rPr>
        <w:t>susceptible en el proceso que se ventila</w:t>
      </w:r>
      <w:r w:rsidR="00771D26">
        <w:rPr>
          <w:rFonts w:ascii="Arial Narrow" w:hAnsi="Arial Narrow" w:cs="Arial Narrow"/>
          <w:bCs/>
          <w:sz w:val="26"/>
          <w:szCs w:val="26"/>
          <w:lang w:val="es-ES" w:eastAsia="es-MX"/>
        </w:rPr>
        <w:t>,</w:t>
      </w:r>
      <w:r w:rsidR="00B5578A" w:rsidRPr="006957D1">
        <w:rPr>
          <w:rFonts w:ascii="Arial Narrow" w:hAnsi="Arial Narrow" w:cs="Arial Narrow"/>
          <w:bCs/>
          <w:sz w:val="26"/>
          <w:szCs w:val="26"/>
          <w:lang w:val="es-ES" w:eastAsia="es-MX"/>
        </w:rPr>
        <w:t xml:space="preserve"> luego existe una indebida acumulación de pretensiones. </w:t>
      </w:r>
      <w:r w:rsidR="002B61EC" w:rsidRPr="006957D1">
        <w:rPr>
          <w:rFonts w:ascii="Arial Narrow" w:hAnsi="Arial Narrow" w:cs="Arial Narrow"/>
          <w:bCs/>
          <w:sz w:val="26"/>
          <w:szCs w:val="26"/>
          <w:lang w:val="es-ES" w:eastAsia="es-MX"/>
        </w:rPr>
        <w:t xml:space="preserve">Además, la declaración </w:t>
      </w:r>
      <w:r w:rsidR="006B4673" w:rsidRPr="006957D1">
        <w:rPr>
          <w:rFonts w:ascii="Arial Narrow" w:hAnsi="Arial Narrow" w:cs="Arial Narrow"/>
          <w:bCs/>
          <w:sz w:val="26"/>
          <w:szCs w:val="26"/>
          <w:lang w:val="es-ES" w:eastAsia="es-MX"/>
        </w:rPr>
        <w:t xml:space="preserve">de unión marital de hecho es una mera expectativa. Nada dijo sobre las modificaciones probatorias </w:t>
      </w:r>
      <w:r w:rsidR="00EA02B9" w:rsidRPr="006957D1">
        <w:rPr>
          <w:rFonts w:ascii="Arial Narrow" w:hAnsi="Arial Narrow" w:cs="Arial Narrow"/>
          <w:bCs/>
          <w:sz w:val="26"/>
          <w:szCs w:val="26"/>
          <w:lang w:val="es-ES" w:eastAsia="es-MX"/>
        </w:rPr>
        <w:t>(</w:t>
      </w:r>
      <w:proofErr w:type="spellStart"/>
      <w:r w:rsidR="00EA02B9" w:rsidRPr="006957D1">
        <w:rPr>
          <w:rFonts w:ascii="Arial Narrow" w:hAnsi="Arial Narrow" w:cs="Arial Narrow"/>
          <w:bCs/>
          <w:sz w:val="26"/>
          <w:szCs w:val="26"/>
          <w:lang w:val="es-ES" w:eastAsia="es-MX"/>
        </w:rPr>
        <w:t>arch</w:t>
      </w:r>
      <w:proofErr w:type="spellEnd"/>
      <w:r w:rsidR="00EA02B9" w:rsidRPr="006957D1">
        <w:rPr>
          <w:rFonts w:ascii="Arial Narrow" w:hAnsi="Arial Narrow" w:cs="Arial Narrow"/>
          <w:bCs/>
          <w:sz w:val="26"/>
          <w:szCs w:val="26"/>
          <w:lang w:val="es-ES" w:eastAsia="es-MX"/>
        </w:rPr>
        <w:t xml:space="preserve">. 10 Ib.). </w:t>
      </w:r>
      <w:r w:rsidR="00094FD4" w:rsidRPr="006957D1">
        <w:rPr>
          <w:rFonts w:ascii="Arial Narrow" w:hAnsi="Arial Narrow" w:cs="Arial Narrow"/>
          <w:bCs/>
          <w:i/>
          <w:iCs/>
          <w:sz w:val="26"/>
          <w:szCs w:val="26"/>
          <w:lang w:val="es-ES" w:eastAsia="es-MX"/>
        </w:rPr>
        <w:t xml:space="preserve"> </w:t>
      </w:r>
    </w:p>
    <w:p w14:paraId="2661466C" w14:textId="77777777" w:rsidR="00EA02B9" w:rsidRPr="006957D1" w:rsidRDefault="00EA02B9" w:rsidP="006957D1">
      <w:pPr>
        <w:pStyle w:val="Textoindependiente"/>
        <w:spacing w:line="276" w:lineRule="auto"/>
        <w:ind w:right="157"/>
        <w:rPr>
          <w:rFonts w:ascii="Arial Narrow" w:hAnsi="Arial Narrow" w:cs="Arial Narrow"/>
          <w:bCs/>
          <w:sz w:val="26"/>
          <w:szCs w:val="26"/>
          <w:lang w:val="es-ES" w:eastAsia="es-MX"/>
        </w:rPr>
      </w:pPr>
    </w:p>
    <w:p w14:paraId="34F10C50" w14:textId="014B6EF5" w:rsidR="002A328A" w:rsidRPr="006957D1" w:rsidRDefault="00EA02B9" w:rsidP="006957D1">
      <w:pPr>
        <w:pStyle w:val="Textoindependiente"/>
        <w:spacing w:line="276" w:lineRule="auto"/>
        <w:ind w:right="157"/>
        <w:rPr>
          <w:rFonts w:ascii="Arial Narrow" w:hAnsi="Arial Narrow" w:cs="Arial Narrow"/>
          <w:bCs/>
          <w:sz w:val="26"/>
          <w:szCs w:val="26"/>
          <w:lang w:val="es-ES" w:eastAsia="es-MX"/>
        </w:rPr>
      </w:pPr>
      <w:r w:rsidRPr="006957D1">
        <w:rPr>
          <w:rFonts w:ascii="Arial Narrow" w:hAnsi="Arial Narrow" w:cs="Arial Narrow"/>
          <w:b/>
          <w:sz w:val="26"/>
          <w:szCs w:val="26"/>
          <w:lang w:val="es-ES" w:eastAsia="es-MX"/>
        </w:rPr>
        <w:t>5.-</w:t>
      </w:r>
      <w:r w:rsidRPr="006957D1">
        <w:rPr>
          <w:rFonts w:ascii="Arial Narrow" w:hAnsi="Arial Narrow" w:cs="Arial Narrow"/>
          <w:bCs/>
          <w:sz w:val="26"/>
          <w:szCs w:val="26"/>
          <w:lang w:val="es-ES" w:eastAsia="es-MX"/>
        </w:rPr>
        <w:t xml:space="preserve"> </w:t>
      </w:r>
      <w:r w:rsidR="006F3153" w:rsidRPr="006957D1">
        <w:rPr>
          <w:rFonts w:ascii="Arial Narrow" w:hAnsi="Arial Narrow" w:cs="Arial Narrow"/>
          <w:bCs/>
          <w:sz w:val="26"/>
          <w:szCs w:val="26"/>
          <w:lang w:val="es-ES" w:eastAsia="es-MX"/>
        </w:rPr>
        <w:t>O</w:t>
      </w:r>
      <w:r w:rsidRPr="006957D1">
        <w:rPr>
          <w:rFonts w:ascii="Arial Narrow" w:hAnsi="Arial Narrow" w:cs="Arial Narrow"/>
          <w:bCs/>
          <w:sz w:val="26"/>
          <w:szCs w:val="26"/>
          <w:lang w:val="es-ES" w:eastAsia="es-MX"/>
        </w:rPr>
        <w:t>portunamente fue presentado recurso de reposición</w:t>
      </w:r>
      <w:r w:rsidR="00062EC9">
        <w:rPr>
          <w:rFonts w:ascii="Arial Narrow" w:hAnsi="Arial Narrow" w:cs="Arial Narrow"/>
          <w:bCs/>
          <w:sz w:val="26"/>
          <w:szCs w:val="26"/>
          <w:lang w:val="es-ES" w:eastAsia="es-MX"/>
        </w:rPr>
        <w:t>,</w:t>
      </w:r>
      <w:r w:rsidRPr="006957D1">
        <w:rPr>
          <w:rFonts w:ascii="Arial Narrow" w:hAnsi="Arial Narrow" w:cs="Arial Narrow"/>
          <w:bCs/>
          <w:sz w:val="26"/>
          <w:szCs w:val="26"/>
          <w:lang w:val="es-ES" w:eastAsia="es-MX"/>
        </w:rPr>
        <w:t xml:space="preserve"> en subsidio apelación (</w:t>
      </w:r>
      <w:proofErr w:type="spellStart"/>
      <w:r w:rsidRPr="006957D1">
        <w:rPr>
          <w:rFonts w:ascii="Arial Narrow" w:hAnsi="Arial Narrow" w:cs="Arial Narrow"/>
          <w:bCs/>
          <w:sz w:val="26"/>
          <w:szCs w:val="26"/>
          <w:lang w:val="es-ES" w:eastAsia="es-MX"/>
        </w:rPr>
        <w:t>arch</w:t>
      </w:r>
      <w:proofErr w:type="spellEnd"/>
      <w:r w:rsidRPr="006957D1">
        <w:rPr>
          <w:rFonts w:ascii="Arial Narrow" w:hAnsi="Arial Narrow" w:cs="Arial Narrow"/>
          <w:bCs/>
          <w:sz w:val="26"/>
          <w:szCs w:val="26"/>
          <w:lang w:val="es-ES" w:eastAsia="es-MX"/>
        </w:rPr>
        <w:t>. 12). En el memorial se hizo una relación</w:t>
      </w:r>
      <w:r w:rsidR="00C65F0F" w:rsidRPr="006957D1">
        <w:rPr>
          <w:rFonts w:ascii="Arial Narrow" w:hAnsi="Arial Narrow" w:cs="Arial Narrow"/>
          <w:bCs/>
          <w:sz w:val="26"/>
          <w:szCs w:val="26"/>
          <w:lang w:val="es-ES" w:eastAsia="es-MX"/>
        </w:rPr>
        <w:t xml:space="preserve"> detallada y comparativa</w:t>
      </w:r>
      <w:r w:rsidRPr="006957D1">
        <w:rPr>
          <w:rFonts w:ascii="Arial Narrow" w:hAnsi="Arial Narrow" w:cs="Arial Narrow"/>
          <w:bCs/>
          <w:sz w:val="26"/>
          <w:szCs w:val="26"/>
          <w:lang w:val="es-ES" w:eastAsia="es-MX"/>
        </w:rPr>
        <w:t xml:space="preserve"> de los hechos, pretensiones y pruebas </w:t>
      </w:r>
      <w:r w:rsidR="00C65F0F" w:rsidRPr="006957D1">
        <w:rPr>
          <w:rFonts w:ascii="Arial Narrow" w:hAnsi="Arial Narrow" w:cs="Arial Narrow"/>
          <w:bCs/>
          <w:sz w:val="26"/>
          <w:szCs w:val="26"/>
          <w:lang w:val="es-ES" w:eastAsia="es-MX"/>
        </w:rPr>
        <w:t xml:space="preserve">originales y las </w:t>
      </w:r>
      <w:r w:rsidRPr="006957D1">
        <w:rPr>
          <w:rFonts w:ascii="Arial Narrow" w:hAnsi="Arial Narrow" w:cs="Arial Narrow"/>
          <w:bCs/>
          <w:sz w:val="26"/>
          <w:szCs w:val="26"/>
          <w:lang w:val="es-ES" w:eastAsia="es-MX"/>
        </w:rPr>
        <w:t>que reforman la demanda inicial,</w:t>
      </w:r>
      <w:r w:rsidR="001822EA" w:rsidRPr="006957D1">
        <w:rPr>
          <w:rFonts w:ascii="Arial Narrow" w:hAnsi="Arial Narrow" w:cs="Arial Narrow"/>
          <w:bCs/>
          <w:sz w:val="26"/>
          <w:szCs w:val="26"/>
          <w:lang w:val="es-ES" w:eastAsia="es-MX"/>
        </w:rPr>
        <w:t xml:space="preserve"> y se criticó la interpretación </w:t>
      </w:r>
      <w:r w:rsidR="002A328A" w:rsidRPr="006957D1">
        <w:rPr>
          <w:rFonts w:ascii="Arial Narrow" w:hAnsi="Arial Narrow" w:cs="Arial Narrow"/>
          <w:bCs/>
          <w:sz w:val="26"/>
          <w:szCs w:val="26"/>
          <w:lang w:val="es-ES" w:eastAsia="es-MX"/>
        </w:rPr>
        <w:t>de la norma (</w:t>
      </w:r>
      <w:r w:rsidRPr="006957D1">
        <w:rPr>
          <w:rFonts w:ascii="Arial Narrow" w:hAnsi="Arial Narrow" w:cs="Arial Narrow"/>
          <w:bCs/>
          <w:sz w:val="26"/>
          <w:szCs w:val="26"/>
          <w:lang w:val="es-ES" w:eastAsia="es-MX"/>
        </w:rPr>
        <w:t>artículo 93 del C.G.P</w:t>
      </w:r>
      <w:r w:rsidR="002A328A" w:rsidRPr="006957D1">
        <w:rPr>
          <w:rFonts w:ascii="Arial Narrow" w:hAnsi="Arial Narrow" w:cs="Arial Narrow"/>
          <w:bCs/>
          <w:sz w:val="26"/>
          <w:szCs w:val="26"/>
          <w:lang w:val="es-ES" w:eastAsia="es-MX"/>
        </w:rPr>
        <w:t xml:space="preserve">.) que limita la </w:t>
      </w:r>
      <w:r w:rsidR="0007773E" w:rsidRPr="006957D1">
        <w:rPr>
          <w:rFonts w:ascii="Arial Narrow" w:hAnsi="Arial Narrow" w:cs="Arial Narrow"/>
          <w:bCs/>
          <w:sz w:val="26"/>
          <w:szCs w:val="26"/>
          <w:lang w:val="es-ES" w:eastAsia="es-MX"/>
        </w:rPr>
        <w:t xml:space="preserve">institución </w:t>
      </w:r>
      <w:r w:rsidR="002A328A" w:rsidRPr="006957D1">
        <w:rPr>
          <w:rFonts w:ascii="Arial Narrow" w:hAnsi="Arial Narrow" w:cs="Arial Narrow"/>
          <w:bCs/>
          <w:sz w:val="26"/>
          <w:szCs w:val="26"/>
          <w:lang w:val="es-ES" w:eastAsia="es-MX"/>
        </w:rPr>
        <w:t xml:space="preserve">a corregir la demanda, cuando sus únicas limitantes es que no se pueden sustituir la totalidad de las partes o de las pretensiones. </w:t>
      </w:r>
    </w:p>
    <w:p w14:paraId="1BF5722A" w14:textId="1AED23D2" w:rsidR="002A328A" w:rsidRPr="006957D1" w:rsidRDefault="002A328A" w:rsidP="006957D1">
      <w:pPr>
        <w:pStyle w:val="Textoindependiente"/>
        <w:spacing w:line="276" w:lineRule="auto"/>
        <w:ind w:right="157"/>
        <w:rPr>
          <w:rFonts w:ascii="Arial Narrow" w:hAnsi="Arial Narrow" w:cs="Arial Narrow"/>
          <w:bCs/>
          <w:sz w:val="26"/>
          <w:szCs w:val="26"/>
          <w:lang w:val="es-ES" w:eastAsia="es-MX"/>
        </w:rPr>
      </w:pPr>
    </w:p>
    <w:p w14:paraId="1683FD11" w14:textId="528C95FE" w:rsidR="00B0439A" w:rsidRPr="006957D1" w:rsidRDefault="00B0439A" w:rsidP="006957D1">
      <w:pPr>
        <w:pStyle w:val="Textoindependiente"/>
        <w:spacing w:line="276" w:lineRule="auto"/>
        <w:ind w:right="157"/>
        <w:rPr>
          <w:rFonts w:ascii="Arial Narrow" w:hAnsi="Arial Narrow" w:cs="Arial Narrow"/>
          <w:bCs/>
          <w:sz w:val="26"/>
          <w:szCs w:val="26"/>
          <w:lang w:val="es-ES" w:eastAsia="es-MX"/>
        </w:rPr>
      </w:pPr>
      <w:r w:rsidRPr="006957D1">
        <w:rPr>
          <w:rFonts w:ascii="Arial Narrow" w:hAnsi="Arial Narrow" w:cs="Arial Narrow"/>
          <w:bCs/>
          <w:sz w:val="26"/>
          <w:szCs w:val="26"/>
          <w:lang w:val="es-ES" w:eastAsia="es-MX"/>
        </w:rPr>
        <w:t>Agregó que todos los hechos aducidos en la reforma tiene</w:t>
      </w:r>
      <w:r w:rsidR="00597F37" w:rsidRPr="006957D1">
        <w:rPr>
          <w:rFonts w:ascii="Arial Narrow" w:hAnsi="Arial Narrow" w:cs="Arial Narrow"/>
          <w:bCs/>
          <w:sz w:val="26"/>
          <w:szCs w:val="26"/>
          <w:lang w:val="es-ES" w:eastAsia="es-MX"/>
        </w:rPr>
        <w:t>n</w:t>
      </w:r>
      <w:r w:rsidRPr="006957D1">
        <w:rPr>
          <w:rFonts w:ascii="Arial Narrow" w:hAnsi="Arial Narrow" w:cs="Arial Narrow"/>
          <w:bCs/>
          <w:sz w:val="26"/>
          <w:szCs w:val="26"/>
          <w:lang w:val="es-ES" w:eastAsia="es-MX"/>
        </w:rPr>
        <w:t xml:space="preserve"> relación con lo pretendido, </w:t>
      </w:r>
      <w:r w:rsidR="00597F37" w:rsidRPr="006957D1">
        <w:rPr>
          <w:rFonts w:ascii="Arial Narrow" w:hAnsi="Arial Narrow" w:cs="Arial Narrow"/>
          <w:bCs/>
          <w:sz w:val="26"/>
          <w:szCs w:val="26"/>
          <w:lang w:val="es-ES" w:eastAsia="es-MX"/>
        </w:rPr>
        <w:t>y no existe fundamento normativo para hacer una calificación prejuicios</w:t>
      </w:r>
      <w:r w:rsidR="00C7687D" w:rsidRPr="006957D1">
        <w:rPr>
          <w:rFonts w:ascii="Arial Narrow" w:hAnsi="Arial Narrow" w:cs="Arial Narrow"/>
          <w:bCs/>
          <w:sz w:val="26"/>
          <w:szCs w:val="26"/>
          <w:lang w:val="es-ES" w:eastAsia="es-MX"/>
        </w:rPr>
        <w:t>a</w:t>
      </w:r>
      <w:r w:rsidR="00597F37" w:rsidRPr="006957D1">
        <w:rPr>
          <w:rFonts w:ascii="Arial Narrow" w:hAnsi="Arial Narrow" w:cs="Arial Narrow"/>
          <w:bCs/>
          <w:sz w:val="26"/>
          <w:szCs w:val="26"/>
          <w:lang w:val="es-ES" w:eastAsia="es-MX"/>
        </w:rPr>
        <w:t xml:space="preserve"> de si soportan lo pretendido o no. </w:t>
      </w:r>
      <w:r w:rsidR="008603B6" w:rsidRPr="006957D1">
        <w:rPr>
          <w:rFonts w:ascii="Arial Narrow" w:hAnsi="Arial Narrow" w:cs="Arial Narrow"/>
          <w:bCs/>
          <w:sz w:val="26"/>
          <w:szCs w:val="26"/>
          <w:lang w:val="es-ES" w:eastAsia="es-MX"/>
        </w:rPr>
        <w:t xml:space="preserve"> Ahora, si el juzgado encontró que la reforma no reunía los requisitos legales </w:t>
      </w:r>
      <w:r w:rsidR="008D29C6" w:rsidRPr="006957D1">
        <w:rPr>
          <w:rFonts w:ascii="Arial Narrow" w:hAnsi="Arial Narrow" w:cs="Arial Narrow"/>
          <w:bCs/>
          <w:sz w:val="26"/>
          <w:szCs w:val="26"/>
          <w:lang w:val="es-ES" w:eastAsia="es-MX"/>
        </w:rPr>
        <w:t xml:space="preserve">– como la supuesta indebida acumulación </w:t>
      </w:r>
      <w:r w:rsidR="00062EC9">
        <w:rPr>
          <w:rFonts w:ascii="Arial Narrow" w:hAnsi="Arial Narrow" w:cs="Arial Narrow"/>
          <w:bCs/>
          <w:sz w:val="26"/>
          <w:szCs w:val="26"/>
          <w:lang w:val="es-ES" w:eastAsia="es-MX"/>
        </w:rPr>
        <w:t>–</w:t>
      </w:r>
      <w:r w:rsidR="008D29C6" w:rsidRPr="006957D1">
        <w:rPr>
          <w:rFonts w:ascii="Arial Narrow" w:hAnsi="Arial Narrow" w:cs="Arial Narrow"/>
          <w:bCs/>
          <w:sz w:val="26"/>
          <w:szCs w:val="26"/>
          <w:lang w:val="es-ES" w:eastAsia="es-MX"/>
        </w:rPr>
        <w:t xml:space="preserve"> </w:t>
      </w:r>
      <w:r w:rsidR="008603B6" w:rsidRPr="006957D1">
        <w:rPr>
          <w:rFonts w:ascii="Arial Narrow" w:hAnsi="Arial Narrow" w:cs="Arial Narrow"/>
          <w:bCs/>
          <w:sz w:val="26"/>
          <w:szCs w:val="26"/>
          <w:lang w:val="es-ES" w:eastAsia="es-MX"/>
        </w:rPr>
        <w:t>debió inadmitirla</w:t>
      </w:r>
      <w:r w:rsidR="00AF6917" w:rsidRPr="006957D1">
        <w:rPr>
          <w:rFonts w:ascii="Arial Narrow" w:hAnsi="Arial Narrow" w:cs="Arial Narrow"/>
          <w:bCs/>
          <w:sz w:val="26"/>
          <w:szCs w:val="26"/>
          <w:lang w:val="es-ES" w:eastAsia="es-MX"/>
        </w:rPr>
        <w:t xml:space="preserve"> y conceder término para </w:t>
      </w:r>
      <w:r w:rsidR="00741A5C" w:rsidRPr="006957D1">
        <w:rPr>
          <w:rFonts w:ascii="Arial Narrow" w:hAnsi="Arial Narrow" w:cs="Arial Narrow"/>
          <w:bCs/>
          <w:sz w:val="26"/>
          <w:szCs w:val="26"/>
          <w:lang w:val="es-ES" w:eastAsia="es-MX"/>
        </w:rPr>
        <w:lastRenderedPageBreak/>
        <w:t>subsanar, y luego s</w:t>
      </w:r>
      <w:r w:rsidR="00062EC9">
        <w:rPr>
          <w:rFonts w:ascii="Arial Narrow" w:hAnsi="Arial Narrow" w:cs="Arial Narrow"/>
          <w:bCs/>
          <w:sz w:val="26"/>
          <w:szCs w:val="26"/>
          <w:lang w:val="es-ES" w:eastAsia="es-MX"/>
        </w:rPr>
        <w:t>í</w:t>
      </w:r>
      <w:r w:rsidR="00741A5C" w:rsidRPr="006957D1">
        <w:rPr>
          <w:rFonts w:ascii="Arial Narrow" w:hAnsi="Arial Narrow" w:cs="Arial Narrow"/>
          <w:bCs/>
          <w:sz w:val="26"/>
          <w:szCs w:val="26"/>
          <w:lang w:val="es-ES" w:eastAsia="es-MX"/>
        </w:rPr>
        <w:t>, si era del caso, rechazar.</w:t>
      </w:r>
      <w:r w:rsidR="00244920" w:rsidRPr="006957D1">
        <w:rPr>
          <w:rFonts w:ascii="Arial Narrow" w:hAnsi="Arial Narrow" w:cs="Arial Narrow"/>
          <w:bCs/>
          <w:sz w:val="26"/>
          <w:szCs w:val="26"/>
          <w:lang w:val="es-ES" w:eastAsia="es-MX"/>
        </w:rPr>
        <w:t xml:space="preserve"> Por último, ni se hizo mención </w:t>
      </w:r>
      <w:r w:rsidR="008D29C6" w:rsidRPr="006957D1">
        <w:rPr>
          <w:rFonts w:ascii="Arial Narrow" w:hAnsi="Arial Narrow" w:cs="Arial Narrow"/>
          <w:bCs/>
          <w:sz w:val="26"/>
          <w:szCs w:val="26"/>
          <w:lang w:val="es-ES" w:eastAsia="es-MX"/>
        </w:rPr>
        <w:t>de</w:t>
      </w:r>
      <w:r w:rsidR="00244920" w:rsidRPr="006957D1">
        <w:rPr>
          <w:rFonts w:ascii="Arial Narrow" w:hAnsi="Arial Narrow" w:cs="Arial Narrow"/>
          <w:bCs/>
          <w:sz w:val="26"/>
          <w:szCs w:val="26"/>
          <w:lang w:val="es-ES" w:eastAsia="es-MX"/>
        </w:rPr>
        <w:t xml:space="preserve"> las nuevas pruebas pedidas.</w:t>
      </w:r>
    </w:p>
    <w:p w14:paraId="12CB8400" w14:textId="77777777" w:rsidR="008F5994" w:rsidRPr="006957D1" w:rsidRDefault="00EA02B9" w:rsidP="006957D1">
      <w:pPr>
        <w:pStyle w:val="Textoindependiente"/>
        <w:spacing w:line="276" w:lineRule="auto"/>
        <w:ind w:right="157"/>
        <w:rPr>
          <w:rFonts w:ascii="Arial Narrow" w:hAnsi="Arial Narrow" w:cs="Arial Narrow"/>
          <w:bCs/>
          <w:sz w:val="26"/>
          <w:szCs w:val="26"/>
          <w:lang w:val="es-ES" w:eastAsia="es-MX"/>
        </w:rPr>
      </w:pPr>
      <w:r w:rsidRPr="006957D1">
        <w:rPr>
          <w:rFonts w:ascii="Arial Narrow" w:hAnsi="Arial Narrow" w:cs="Arial Narrow"/>
          <w:bCs/>
          <w:sz w:val="26"/>
          <w:szCs w:val="26"/>
          <w:lang w:val="es-ES" w:eastAsia="es-MX"/>
        </w:rPr>
        <w:t xml:space="preserve"> </w:t>
      </w:r>
    </w:p>
    <w:p w14:paraId="06306FA6" w14:textId="7C5BD385" w:rsidR="00EA02B9" w:rsidRPr="006957D1" w:rsidRDefault="008F5994" w:rsidP="006957D1">
      <w:pPr>
        <w:pStyle w:val="Textoindependiente"/>
        <w:spacing w:line="276" w:lineRule="auto"/>
        <w:ind w:right="157"/>
        <w:rPr>
          <w:rFonts w:ascii="Arial Narrow" w:hAnsi="Arial Narrow" w:cs="Arial Narrow"/>
          <w:bCs/>
          <w:sz w:val="26"/>
          <w:szCs w:val="26"/>
          <w:lang w:val="es-ES" w:eastAsia="es-MX"/>
        </w:rPr>
      </w:pPr>
      <w:r w:rsidRPr="006957D1">
        <w:rPr>
          <w:rFonts w:ascii="Arial Narrow" w:hAnsi="Arial Narrow" w:cs="Arial Narrow"/>
          <w:bCs/>
          <w:sz w:val="26"/>
          <w:szCs w:val="26"/>
          <w:lang w:val="es-ES" w:eastAsia="es-MX"/>
        </w:rPr>
        <w:t>En conclusión, se cumplió con</w:t>
      </w:r>
      <w:r w:rsidR="0007773E" w:rsidRPr="006957D1">
        <w:rPr>
          <w:rFonts w:ascii="Arial Narrow" w:hAnsi="Arial Narrow" w:cs="Arial Narrow"/>
          <w:bCs/>
          <w:sz w:val="26"/>
          <w:szCs w:val="26"/>
          <w:lang w:val="es-ES" w:eastAsia="es-MX"/>
        </w:rPr>
        <w:t xml:space="preserve"> </w:t>
      </w:r>
      <w:r w:rsidRPr="006957D1">
        <w:rPr>
          <w:rFonts w:ascii="Arial Narrow" w:hAnsi="Arial Narrow" w:cs="Arial Narrow"/>
          <w:bCs/>
          <w:sz w:val="26"/>
          <w:szCs w:val="26"/>
          <w:lang w:val="es-ES" w:eastAsia="es-MX"/>
        </w:rPr>
        <w:t>todos los requisitos que exige el C.G.P. para que la reforma de la</w:t>
      </w:r>
      <w:r w:rsidR="0007773E" w:rsidRPr="006957D1">
        <w:rPr>
          <w:rFonts w:ascii="Arial Narrow" w:hAnsi="Arial Narrow" w:cs="Arial Narrow"/>
          <w:bCs/>
          <w:sz w:val="26"/>
          <w:szCs w:val="26"/>
          <w:lang w:val="es-ES" w:eastAsia="es-MX"/>
        </w:rPr>
        <w:t xml:space="preserve"> </w:t>
      </w:r>
      <w:r w:rsidRPr="006957D1">
        <w:rPr>
          <w:rFonts w:ascii="Arial Narrow" w:hAnsi="Arial Narrow" w:cs="Arial Narrow"/>
          <w:bCs/>
          <w:sz w:val="26"/>
          <w:szCs w:val="26"/>
          <w:lang w:val="es-ES" w:eastAsia="es-MX"/>
        </w:rPr>
        <w:t xml:space="preserve">demandada </w:t>
      </w:r>
      <w:r w:rsidR="00B5674C" w:rsidRPr="006957D1">
        <w:rPr>
          <w:rFonts w:ascii="Arial Narrow" w:hAnsi="Arial Narrow" w:cs="Arial Narrow"/>
          <w:bCs/>
          <w:sz w:val="26"/>
          <w:szCs w:val="26"/>
          <w:lang w:val="es-ES" w:eastAsia="es-MX"/>
        </w:rPr>
        <w:t>presentada</w:t>
      </w:r>
      <w:r w:rsidR="008D29C6" w:rsidRPr="006957D1">
        <w:rPr>
          <w:rFonts w:ascii="Arial Narrow" w:hAnsi="Arial Narrow" w:cs="Arial Narrow"/>
          <w:bCs/>
          <w:sz w:val="26"/>
          <w:szCs w:val="26"/>
          <w:lang w:val="es-ES" w:eastAsia="es-MX"/>
        </w:rPr>
        <w:t>,</w:t>
      </w:r>
      <w:r w:rsidR="0007773E" w:rsidRPr="006957D1">
        <w:rPr>
          <w:rFonts w:ascii="Arial Narrow" w:hAnsi="Arial Narrow" w:cs="Arial Narrow"/>
          <w:bCs/>
          <w:sz w:val="26"/>
          <w:szCs w:val="26"/>
          <w:lang w:val="es-ES" w:eastAsia="es-MX"/>
        </w:rPr>
        <w:t xml:space="preserve"> </w:t>
      </w:r>
      <w:r w:rsidR="00EA02B9" w:rsidRPr="006957D1">
        <w:rPr>
          <w:rFonts w:ascii="Arial Narrow" w:hAnsi="Arial Narrow" w:cs="Arial Narrow"/>
          <w:bCs/>
          <w:sz w:val="26"/>
          <w:szCs w:val="26"/>
          <w:lang w:val="es-ES" w:eastAsia="es-MX"/>
        </w:rPr>
        <w:t>concluy</w:t>
      </w:r>
      <w:r w:rsidR="00304688" w:rsidRPr="006957D1">
        <w:rPr>
          <w:rFonts w:ascii="Arial Narrow" w:hAnsi="Arial Narrow" w:cs="Arial Narrow"/>
          <w:bCs/>
          <w:sz w:val="26"/>
          <w:szCs w:val="26"/>
          <w:lang w:val="es-ES" w:eastAsia="es-MX"/>
        </w:rPr>
        <w:t>ó</w:t>
      </w:r>
      <w:r w:rsidR="00EA02B9" w:rsidRPr="006957D1">
        <w:rPr>
          <w:rFonts w:ascii="Arial Narrow" w:hAnsi="Arial Narrow" w:cs="Arial Narrow"/>
          <w:bCs/>
          <w:sz w:val="26"/>
          <w:szCs w:val="26"/>
          <w:lang w:val="es-ES" w:eastAsia="es-MX"/>
        </w:rPr>
        <w:t xml:space="preserve"> el recurrente.</w:t>
      </w:r>
      <w:r w:rsidR="006F3153" w:rsidRPr="006957D1">
        <w:rPr>
          <w:rFonts w:ascii="Arial Narrow" w:hAnsi="Arial Narrow" w:cs="Arial Narrow"/>
          <w:bCs/>
          <w:sz w:val="26"/>
          <w:szCs w:val="26"/>
          <w:lang w:val="es-ES" w:eastAsia="es-MX"/>
        </w:rPr>
        <w:t xml:space="preserve"> </w:t>
      </w:r>
    </w:p>
    <w:p w14:paraId="21397295" w14:textId="342254B7" w:rsidR="007D1523" w:rsidRPr="006957D1" w:rsidRDefault="00EA02B9" w:rsidP="006957D1">
      <w:pPr>
        <w:pStyle w:val="Textoindependiente"/>
        <w:spacing w:line="276" w:lineRule="auto"/>
        <w:ind w:right="157"/>
        <w:rPr>
          <w:rFonts w:ascii="Arial Narrow" w:hAnsi="Arial Narrow" w:cs="Arial Narrow"/>
          <w:bCs/>
          <w:sz w:val="26"/>
          <w:szCs w:val="26"/>
          <w:lang w:val="es-ES" w:eastAsia="es-MX"/>
        </w:rPr>
      </w:pPr>
      <w:r w:rsidRPr="006957D1">
        <w:rPr>
          <w:rFonts w:ascii="Arial Narrow" w:hAnsi="Arial Narrow" w:cs="Arial Narrow"/>
          <w:bCs/>
          <w:sz w:val="26"/>
          <w:szCs w:val="26"/>
          <w:lang w:val="es-ES" w:eastAsia="es-MX"/>
        </w:rPr>
        <w:t xml:space="preserve"> </w:t>
      </w:r>
      <w:r w:rsidR="00094FD4" w:rsidRPr="006957D1">
        <w:rPr>
          <w:rFonts w:ascii="Arial Narrow" w:hAnsi="Arial Narrow" w:cs="Arial Narrow"/>
          <w:bCs/>
          <w:sz w:val="26"/>
          <w:szCs w:val="26"/>
          <w:lang w:val="es-ES" w:eastAsia="es-MX"/>
        </w:rPr>
        <w:t xml:space="preserve">  </w:t>
      </w:r>
    </w:p>
    <w:p w14:paraId="727147B4" w14:textId="670327CA" w:rsidR="006F3153" w:rsidRPr="006957D1" w:rsidRDefault="00EA02B9" w:rsidP="006957D1">
      <w:pPr>
        <w:pStyle w:val="Textoindependiente"/>
        <w:spacing w:line="276" w:lineRule="auto"/>
        <w:ind w:right="157"/>
        <w:rPr>
          <w:rFonts w:ascii="Arial Narrow" w:hAnsi="Arial Narrow" w:cs="Arial Narrow"/>
          <w:b/>
          <w:sz w:val="26"/>
          <w:szCs w:val="26"/>
          <w:lang w:val="es-ES"/>
        </w:rPr>
      </w:pPr>
      <w:r w:rsidRPr="006957D1">
        <w:rPr>
          <w:rFonts w:ascii="Arial Narrow" w:hAnsi="Arial Narrow" w:cs="Arial Narrow"/>
          <w:b/>
          <w:sz w:val="26"/>
          <w:szCs w:val="26"/>
          <w:lang w:val="es-ES" w:eastAsia="es-MX"/>
        </w:rPr>
        <w:t xml:space="preserve">6.- </w:t>
      </w:r>
      <w:r w:rsidR="00304688" w:rsidRPr="006957D1">
        <w:rPr>
          <w:rFonts w:ascii="Arial Narrow" w:hAnsi="Arial Narrow" w:cs="Arial Narrow"/>
          <w:bCs/>
          <w:sz w:val="26"/>
          <w:szCs w:val="26"/>
          <w:lang w:val="es-ES" w:eastAsia="es-MX"/>
        </w:rPr>
        <w:t xml:space="preserve">Al resolver el remedio horizontal </w:t>
      </w:r>
      <w:r w:rsidR="00B5674C" w:rsidRPr="006957D1">
        <w:rPr>
          <w:rFonts w:ascii="Arial Narrow" w:hAnsi="Arial Narrow" w:cs="Arial Narrow"/>
          <w:bCs/>
          <w:sz w:val="26"/>
          <w:szCs w:val="26"/>
          <w:lang w:val="es-ES" w:eastAsia="es-MX"/>
        </w:rPr>
        <w:t xml:space="preserve">(auto de abril 5 de 2021) </w:t>
      </w:r>
      <w:r w:rsidR="00304688" w:rsidRPr="006957D1">
        <w:rPr>
          <w:rFonts w:ascii="Arial Narrow" w:hAnsi="Arial Narrow" w:cs="Arial Narrow"/>
          <w:bCs/>
          <w:sz w:val="26"/>
          <w:szCs w:val="26"/>
          <w:lang w:val="es-ES" w:eastAsia="es-MX"/>
        </w:rPr>
        <w:t>s</w:t>
      </w:r>
      <w:r w:rsidR="006F3153" w:rsidRPr="006957D1">
        <w:rPr>
          <w:rFonts w:ascii="Arial Narrow" w:hAnsi="Arial Narrow" w:cs="Arial Narrow"/>
          <w:bCs/>
          <w:sz w:val="26"/>
          <w:szCs w:val="26"/>
          <w:lang w:val="es-ES" w:eastAsia="es-MX"/>
        </w:rPr>
        <w:t xml:space="preserve">e </w:t>
      </w:r>
      <w:r w:rsidR="00304688" w:rsidRPr="006957D1">
        <w:rPr>
          <w:rFonts w:ascii="Arial Narrow" w:hAnsi="Arial Narrow" w:cs="Arial Narrow"/>
          <w:bCs/>
          <w:sz w:val="26"/>
          <w:szCs w:val="26"/>
          <w:lang w:val="es-ES" w:eastAsia="es-MX"/>
        </w:rPr>
        <w:t>re</w:t>
      </w:r>
      <w:r w:rsidR="006F3153" w:rsidRPr="006957D1">
        <w:rPr>
          <w:rFonts w:ascii="Arial Narrow" w:hAnsi="Arial Narrow" w:cs="Arial Narrow"/>
          <w:bCs/>
          <w:sz w:val="26"/>
          <w:szCs w:val="26"/>
          <w:lang w:val="es-ES" w:eastAsia="es-MX"/>
        </w:rPr>
        <w:t>itera</w:t>
      </w:r>
      <w:r w:rsidR="00304688" w:rsidRPr="006957D1">
        <w:rPr>
          <w:rFonts w:ascii="Arial Narrow" w:hAnsi="Arial Narrow" w:cs="Arial Narrow"/>
          <w:bCs/>
          <w:sz w:val="26"/>
          <w:szCs w:val="26"/>
          <w:lang w:val="es-ES" w:eastAsia="es-MX"/>
        </w:rPr>
        <w:t>ro</w:t>
      </w:r>
      <w:r w:rsidR="006F3153" w:rsidRPr="006957D1">
        <w:rPr>
          <w:rFonts w:ascii="Arial Narrow" w:hAnsi="Arial Narrow" w:cs="Arial Narrow"/>
          <w:bCs/>
          <w:sz w:val="26"/>
          <w:szCs w:val="26"/>
          <w:lang w:val="es-ES" w:eastAsia="es-MX"/>
        </w:rPr>
        <w:t>n los argumentos iniciales; esto es, que la litis fue traba</w:t>
      </w:r>
      <w:r w:rsidR="00304688" w:rsidRPr="006957D1">
        <w:rPr>
          <w:rFonts w:ascii="Arial Narrow" w:hAnsi="Arial Narrow" w:cs="Arial Narrow"/>
          <w:bCs/>
          <w:sz w:val="26"/>
          <w:szCs w:val="26"/>
          <w:lang w:val="es-ES" w:eastAsia="es-MX"/>
        </w:rPr>
        <w:t>d</w:t>
      </w:r>
      <w:r w:rsidR="006F3153" w:rsidRPr="006957D1">
        <w:rPr>
          <w:rFonts w:ascii="Arial Narrow" w:hAnsi="Arial Narrow" w:cs="Arial Narrow"/>
          <w:bCs/>
          <w:sz w:val="26"/>
          <w:szCs w:val="26"/>
          <w:lang w:val="es-ES" w:eastAsia="es-MX"/>
        </w:rPr>
        <w:t>a únicamente para definir si existió unión marital de hecho y sociedad patrimonial</w:t>
      </w:r>
      <w:r w:rsidR="00C642F8" w:rsidRPr="006957D1">
        <w:rPr>
          <w:rFonts w:ascii="Arial Narrow" w:hAnsi="Arial Narrow" w:cs="Arial Narrow"/>
          <w:bCs/>
          <w:sz w:val="26"/>
          <w:szCs w:val="26"/>
          <w:lang w:val="es-ES" w:eastAsia="es-MX"/>
        </w:rPr>
        <w:t xml:space="preserve">, luego el hecho incorporado </w:t>
      </w:r>
      <w:r w:rsidR="00592360" w:rsidRPr="006957D1">
        <w:rPr>
          <w:rFonts w:ascii="Arial Narrow" w:hAnsi="Arial Narrow" w:cs="Arial Narrow"/>
          <w:bCs/>
          <w:sz w:val="26"/>
          <w:szCs w:val="26"/>
          <w:lang w:val="es-ES" w:eastAsia="es-MX"/>
        </w:rPr>
        <w:t>no importa al proceso y la petición de rescisión del trabajo de partición no puede tramitarse en este asunto</w:t>
      </w:r>
      <w:r w:rsidR="00F43EB0" w:rsidRPr="006957D1">
        <w:rPr>
          <w:rFonts w:ascii="Arial Narrow" w:hAnsi="Arial Narrow" w:cs="Arial Narrow"/>
          <w:bCs/>
          <w:sz w:val="26"/>
          <w:szCs w:val="26"/>
          <w:lang w:val="es-ES" w:eastAsia="es-MX"/>
        </w:rPr>
        <w:t xml:space="preserve">. Agregó que la norma no establece la inadmisión de la reforma de la demanda, </w:t>
      </w:r>
      <w:r w:rsidR="000C5E5C" w:rsidRPr="006957D1">
        <w:rPr>
          <w:rFonts w:ascii="Arial Narrow" w:hAnsi="Arial Narrow" w:cs="Arial Narrow"/>
          <w:bCs/>
          <w:sz w:val="26"/>
          <w:szCs w:val="26"/>
          <w:lang w:val="es-ES" w:eastAsia="es-MX"/>
        </w:rPr>
        <w:t xml:space="preserve">sino las </w:t>
      </w:r>
      <w:r w:rsidR="00F43EB0" w:rsidRPr="006957D1">
        <w:rPr>
          <w:rFonts w:ascii="Arial Narrow" w:hAnsi="Arial Narrow" w:cs="Arial Narrow"/>
          <w:bCs/>
          <w:sz w:val="26"/>
          <w:szCs w:val="26"/>
          <w:lang w:val="es-ES" w:eastAsia="es-MX"/>
        </w:rPr>
        <w:t>exigencias que debe cumplir,</w:t>
      </w:r>
      <w:r w:rsidR="000C5E5C" w:rsidRPr="006957D1">
        <w:rPr>
          <w:rFonts w:ascii="Arial Narrow" w:hAnsi="Arial Narrow" w:cs="Arial Narrow"/>
          <w:bCs/>
          <w:sz w:val="26"/>
          <w:szCs w:val="26"/>
          <w:lang w:val="es-ES" w:eastAsia="es-MX"/>
        </w:rPr>
        <w:t xml:space="preserve"> que si no se cumple</w:t>
      </w:r>
      <w:r w:rsidR="009A6F5E" w:rsidRPr="006957D1">
        <w:rPr>
          <w:rFonts w:ascii="Arial Narrow" w:hAnsi="Arial Narrow" w:cs="Arial Narrow"/>
          <w:bCs/>
          <w:sz w:val="26"/>
          <w:szCs w:val="26"/>
          <w:lang w:val="es-ES" w:eastAsia="es-MX"/>
        </w:rPr>
        <w:t>n,</w:t>
      </w:r>
      <w:r w:rsidR="000C5E5C" w:rsidRPr="006957D1">
        <w:rPr>
          <w:rFonts w:ascii="Arial Narrow" w:hAnsi="Arial Narrow" w:cs="Arial Narrow"/>
          <w:bCs/>
          <w:sz w:val="26"/>
          <w:szCs w:val="26"/>
          <w:lang w:val="es-ES" w:eastAsia="es-MX"/>
        </w:rPr>
        <w:t xml:space="preserve"> se niega, </w:t>
      </w:r>
      <w:r w:rsidR="00F43EB0" w:rsidRPr="006957D1">
        <w:rPr>
          <w:rFonts w:ascii="Arial Narrow" w:hAnsi="Arial Narrow" w:cs="Arial Narrow"/>
          <w:bCs/>
          <w:sz w:val="26"/>
          <w:szCs w:val="26"/>
          <w:lang w:val="es-ES" w:eastAsia="es-MX"/>
        </w:rPr>
        <w:t>como</w:t>
      </w:r>
      <w:r w:rsidR="000C5E5C" w:rsidRPr="006957D1">
        <w:rPr>
          <w:rFonts w:ascii="Arial Narrow" w:hAnsi="Arial Narrow" w:cs="Arial Narrow"/>
          <w:bCs/>
          <w:sz w:val="26"/>
          <w:szCs w:val="26"/>
          <w:lang w:val="es-ES" w:eastAsia="es-MX"/>
        </w:rPr>
        <w:t xml:space="preserve"> </w:t>
      </w:r>
      <w:r w:rsidR="00F43EB0" w:rsidRPr="006957D1">
        <w:rPr>
          <w:rFonts w:ascii="Arial Narrow" w:hAnsi="Arial Narrow" w:cs="Arial Narrow"/>
          <w:bCs/>
          <w:sz w:val="26"/>
          <w:szCs w:val="26"/>
          <w:lang w:val="es-ES" w:eastAsia="es-MX"/>
        </w:rPr>
        <w:t>aconteció</w:t>
      </w:r>
      <w:r w:rsidR="000C5E5C" w:rsidRPr="006957D1">
        <w:rPr>
          <w:rFonts w:ascii="Arial Narrow" w:hAnsi="Arial Narrow" w:cs="Arial Narrow"/>
          <w:bCs/>
          <w:sz w:val="26"/>
          <w:szCs w:val="26"/>
          <w:lang w:val="es-ES" w:eastAsia="es-MX"/>
        </w:rPr>
        <w:t xml:space="preserve">. </w:t>
      </w:r>
      <w:r w:rsidR="009A6F5E" w:rsidRPr="006957D1">
        <w:rPr>
          <w:rFonts w:ascii="Arial Narrow" w:hAnsi="Arial Narrow" w:cs="Arial Narrow"/>
          <w:bCs/>
          <w:sz w:val="26"/>
          <w:szCs w:val="26"/>
          <w:lang w:val="es-ES" w:eastAsia="es-MX"/>
        </w:rPr>
        <w:t>E</w:t>
      </w:r>
      <w:r w:rsidR="006F3153" w:rsidRPr="006957D1">
        <w:rPr>
          <w:rFonts w:ascii="Arial Narrow" w:hAnsi="Arial Narrow" w:cs="Arial Narrow"/>
          <w:bCs/>
          <w:sz w:val="26"/>
          <w:szCs w:val="26"/>
          <w:lang w:val="es-ES" w:eastAsia="es-MX"/>
        </w:rPr>
        <w:t xml:space="preserve">mpero, fue aceptada la reforma de la demanda, únicamente en cuanto a las nuevas solicitudes </w:t>
      </w:r>
      <w:r w:rsidR="000965BD" w:rsidRPr="006957D1">
        <w:rPr>
          <w:rFonts w:ascii="Arial Narrow" w:hAnsi="Arial Narrow" w:cs="Arial Narrow"/>
          <w:bCs/>
          <w:sz w:val="26"/>
          <w:szCs w:val="26"/>
          <w:lang w:val="es-ES" w:eastAsia="es-MX"/>
        </w:rPr>
        <w:t>de prueba testimonial, no así frente a los documentos presentados porque pretenden demostrar el hecho nuevo de la reforma no admitida.</w:t>
      </w:r>
      <w:r w:rsidR="006F3153" w:rsidRPr="006957D1">
        <w:rPr>
          <w:rFonts w:ascii="Arial Narrow" w:hAnsi="Arial Narrow" w:cs="Arial Narrow"/>
          <w:bCs/>
          <w:sz w:val="26"/>
          <w:szCs w:val="26"/>
          <w:lang w:val="es-ES" w:eastAsia="es-MX"/>
        </w:rPr>
        <w:t xml:space="preserve"> </w:t>
      </w:r>
      <w:r w:rsidR="00610E0A" w:rsidRPr="006957D1">
        <w:rPr>
          <w:rFonts w:ascii="Arial Narrow" w:hAnsi="Arial Narrow" w:cs="Arial Narrow"/>
          <w:bCs/>
          <w:sz w:val="26"/>
          <w:szCs w:val="26"/>
          <w:lang w:val="es-ES" w:eastAsia="es-MX"/>
        </w:rPr>
        <w:t>S</w:t>
      </w:r>
      <w:r w:rsidR="006F3153" w:rsidRPr="006957D1">
        <w:rPr>
          <w:rFonts w:ascii="Arial Narrow" w:hAnsi="Arial Narrow" w:cs="Arial Narrow"/>
          <w:bCs/>
          <w:sz w:val="26"/>
          <w:szCs w:val="26"/>
          <w:lang w:val="es-ES" w:eastAsia="es-MX"/>
        </w:rPr>
        <w:t>e concedió la alzada en el efecto devolutivo (</w:t>
      </w:r>
      <w:proofErr w:type="spellStart"/>
      <w:r w:rsidR="006F3153" w:rsidRPr="006957D1">
        <w:rPr>
          <w:rFonts w:ascii="Arial Narrow" w:hAnsi="Arial Narrow" w:cs="Arial Narrow"/>
          <w:bCs/>
          <w:sz w:val="26"/>
          <w:szCs w:val="26"/>
          <w:lang w:val="es-ES" w:eastAsia="es-MX"/>
        </w:rPr>
        <w:t>arch</w:t>
      </w:r>
      <w:proofErr w:type="spellEnd"/>
      <w:r w:rsidR="006F3153" w:rsidRPr="006957D1">
        <w:rPr>
          <w:rFonts w:ascii="Arial Narrow" w:hAnsi="Arial Narrow" w:cs="Arial Narrow"/>
          <w:bCs/>
          <w:sz w:val="26"/>
          <w:szCs w:val="26"/>
          <w:lang w:val="es-ES" w:eastAsia="es-MX"/>
        </w:rPr>
        <w:t xml:space="preserve">. </w:t>
      </w:r>
      <w:r w:rsidR="00A46CA1" w:rsidRPr="006957D1">
        <w:rPr>
          <w:rFonts w:ascii="Arial Narrow" w:hAnsi="Arial Narrow" w:cs="Arial Narrow"/>
          <w:bCs/>
          <w:sz w:val="26"/>
          <w:szCs w:val="26"/>
          <w:lang w:val="es-ES" w:eastAsia="es-MX"/>
        </w:rPr>
        <w:t>13)</w:t>
      </w:r>
      <w:r w:rsidR="006F3153" w:rsidRPr="006957D1">
        <w:rPr>
          <w:rFonts w:ascii="Arial Narrow" w:hAnsi="Arial Narrow" w:cs="Arial Narrow"/>
          <w:bCs/>
          <w:sz w:val="26"/>
          <w:szCs w:val="26"/>
          <w:lang w:val="es-ES" w:eastAsia="es-MX"/>
        </w:rPr>
        <w:t xml:space="preserve">.  </w:t>
      </w:r>
    </w:p>
    <w:p w14:paraId="42BDEE0E" w14:textId="77777777" w:rsidR="000B0DA1" w:rsidRPr="006957D1" w:rsidRDefault="000B0DA1" w:rsidP="006957D1">
      <w:pPr>
        <w:spacing w:line="276" w:lineRule="auto"/>
        <w:jc w:val="both"/>
        <w:rPr>
          <w:rFonts w:ascii="Arial Narrow" w:hAnsi="Arial Narrow"/>
          <w:sz w:val="26"/>
          <w:szCs w:val="26"/>
        </w:rPr>
      </w:pPr>
    </w:p>
    <w:p w14:paraId="0B62687B" w14:textId="3CDFC7E8" w:rsidR="000B0DA1" w:rsidRPr="006957D1" w:rsidRDefault="00901E4E" w:rsidP="006957D1">
      <w:pPr>
        <w:spacing w:line="276" w:lineRule="auto"/>
        <w:jc w:val="center"/>
        <w:rPr>
          <w:rFonts w:ascii="Arial Narrow" w:hAnsi="Arial Narrow"/>
          <w:b/>
          <w:bCs/>
          <w:sz w:val="26"/>
          <w:szCs w:val="26"/>
        </w:rPr>
      </w:pPr>
      <w:r w:rsidRPr="006957D1">
        <w:rPr>
          <w:rFonts w:ascii="Arial Narrow" w:hAnsi="Arial Narrow"/>
          <w:b/>
          <w:bCs/>
          <w:sz w:val="26"/>
          <w:szCs w:val="26"/>
        </w:rPr>
        <w:t>Consideraciones</w:t>
      </w:r>
    </w:p>
    <w:p w14:paraId="594EDE8B" w14:textId="77777777" w:rsidR="000B0DA1" w:rsidRPr="006957D1" w:rsidRDefault="000B0DA1" w:rsidP="006957D1">
      <w:pPr>
        <w:spacing w:line="276" w:lineRule="auto"/>
        <w:jc w:val="center"/>
        <w:rPr>
          <w:rFonts w:ascii="Arial Narrow" w:hAnsi="Arial Narrow"/>
          <w:b/>
          <w:bCs/>
          <w:sz w:val="26"/>
          <w:szCs w:val="26"/>
        </w:rPr>
      </w:pPr>
    </w:p>
    <w:p w14:paraId="193701AC" w14:textId="739CE563" w:rsidR="00901E4E" w:rsidRPr="006957D1" w:rsidRDefault="000B0DA1" w:rsidP="006957D1">
      <w:pPr>
        <w:pStyle w:val="Sinespaciado"/>
        <w:spacing w:line="276" w:lineRule="auto"/>
        <w:jc w:val="both"/>
        <w:rPr>
          <w:rFonts w:ascii="Arial Narrow" w:hAnsi="Arial Narrow"/>
          <w:bCs/>
          <w:sz w:val="26"/>
          <w:szCs w:val="26"/>
          <w:lang w:val="es-MX"/>
        </w:rPr>
      </w:pPr>
      <w:r w:rsidRPr="006957D1">
        <w:rPr>
          <w:rFonts w:ascii="Arial Narrow" w:hAnsi="Arial Narrow"/>
          <w:b/>
          <w:bCs/>
          <w:sz w:val="26"/>
          <w:szCs w:val="26"/>
        </w:rPr>
        <w:t>1-.</w:t>
      </w:r>
      <w:r w:rsidRPr="006957D1">
        <w:rPr>
          <w:rFonts w:ascii="Arial Narrow" w:hAnsi="Arial Narrow"/>
          <w:sz w:val="26"/>
          <w:szCs w:val="26"/>
        </w:rPr>
        <w:t xml:space="preserve"> </w:t>
      </w:r>
      <w:r w:rsidR="00901E4E" w:rsidRPr="006957D1">
        <w:rPr>
          <w:rFonts w:ascii="Arial Narrow" w:hAnsi="Arial Narrow"/>
          <w:sz w:val="26"/>
          <w:szCs w:val="26"/>
        </w:rPr>
        <w:t xml:space="preserve"> </w:t>
      </w:r>
      <w:r w:rsidR="00901E4E" w:rsidRPr="006957D1">
        <w:rPr>
          <w:rFonts w:ascii="Arial Narrow" w:hAnsi="Arial Narrow"/>
          <w:bCs/>
          <w:sz w:val="26"/>
          <w:szCs w:val="26"/>
          <w:lang w:val="es-MX"/>
        </w:rPr>
        <w:t>Los recursos son las herramientas adjetivas con que cuenta</w:t>
      </w:r>
      <w:r w:rsidR="009451BF" w:rsidRPr="006957D1">
        <w:rPr>
          <w:rFonts w:ascii="Arial Narrow" w:hAnsi="Arial Narrow"/>
          <w:bCs/>
          <w:sz w:val="26"/>
          <w:szCs w:val="26"/>
          <w:lang w:val="es-MX"/>
        </w:rPr>
        <w:t>n</w:t>
      </w:r>
      <w:r w:rsidR="00901E4E" w:rsidRPr="006957D1">
        <w:rPr>
          <w:rFonts w:ascii="Arial Narrow" w:hAnsi="Arial Narrow"/>
          <w:bCs/>
          <w:sz w:val="26"/>
          <w:szCs w:val="26"/>
          <w:lang w:val="es-MX"/>
        </w:rPr>
        <w:t xml:space="preserve"> las partes para controvertir las decisiones de los jueces o magistrados; para su trámite y estudio de fondo, deben cumplir ciertos requisitos; la doctrina los ha establecido en: </w:t>
      </w:r>
      <w:r w:rsidR="00901E4E" w:rsidRPr="006957D1">
        <w:rPr>
          <w:rFonts w:ascii="Arial Narrow" w:hAnsi="Arial Narrow"/>
          <w:b/>
          <w:sz w:val="26"/>
          <w:szCs w:val="26"/>
          <w:lang w:val="es-MX"/>
        </w:rPr>
        <w:t>(i)</w:t>
      </w:r>
      <w:r w:rsidR="00901E4E" w:rsidRPr="006957D1">
        <w:rPr>
          <w:rFonts w:ascii="Arial Narrow" w:hAnsi="Arial Narrow"/>
          <w:bCs/>
          <w:sz w:val="26"/>
          <w:szCs w:val="26"/>
          <w:lang w:val="es-MX"/>
        </w:rPr>
        <w:t xml:space="preserve"> legitimación, </w:t>
      </w:r>
      <w:r w:rsidR="00901E4E" w:rsidRPr="006957D1">
        <w:rPr>
          <w:rFonts w:ascii="Arial Narrow" w:hAnsi="Arial Narrow"/>
          <w:b/>
          <w:sz w:val="26"/>
          <w:szCs w:val="26"/>
          <w:lang w:val="es-MX"/>
        </w:rPr>
        <w:t>(ii)</w:t>
      </w:r>
      <w:r w:rsidR="00901E4E" w:rsidRPr="006957D1">
        <w:rPr>
          <w:rFonts w:ascii="Arial Narrow" w:hAnsi="Arial Narrow"/>
          <w:bCs/>
          <w:sz w:val="26"/>
          <w:szCs w:val="26"/>
          <w:lang w:val="es-MX"/>
        </w:rPr>
        <w:t xml:space="preserve"> interés para recurrir, </w:t>
      </w:r>
      <w:r w:rsidR="00901E4E" w:rsidRPr="006957D1">
        <w:rPr>
          <w:rFonts w:ascii="Arial Narrow" w:hAnsi="Arial Narrow"/>
          <w:b/>
          <w:sz w:val="26"/>
          <w:szCs w:val="26"/>
          <w:lang w:val="es-MX"/>
        </w:rPr>
        <w:t>(iii)</w:t>
      </w:r>
      <w:r w:rsidR="00901E4E" w:rsidRPr="006957D1">
        <w:rPr>
          <w:rFonts w:ascii="Arial Narrow" w:hAnsi="Arial Narrow"/>
          <w:bCs/>
          <w:sz w:val="26"/>
          <w:szCs w:val="26"/>
          <w:lang w:val="es-MX"/>
        </w:rPr>
        <w:t xml:space="preserve"> oportunidad, </w:t>
      </w:r>
      <w:r w:rsidR="00901E4E" w:rsidRPr="006957D1">
        <w:rPr>
          <w:rFonts w:ascii="Arial Narrow" w:hAnsi="Arial Narrow"/>
          <w:b/>
          <w:sz w:val="26"/>
          <w:szCs w:val="26"/>
          <w:lang w:val="es-MX"/>
        </w:rPr>
        <w:t>(iv)</w:t>
      </w:r>
      <w:r w:rsidR="00901E4E" w:rsidRPr="006957D1">
        <w:rPr>
          <w:rFonts w:ascii="Arial Narrow" w:hAnsi="Arial Narrow"/>
          <w:bCs/>
          <w:sz w:val="26"/>
          <w:szCs w:val="26"/>
          <w:lang w:val="es-MX"/>
        </w:rPr>
        <w:t xml:space="preserve"> sustentación, </w:t>
      </w:r>
      <w:r w:rsidR="00901E4E" w:rsidRPr="006957D1">
        <w:rPr>
          <w:rFonts w:ascii="Arial Narrow" w:hAnsi="Arial Narrow"/>
          <w:b/>
          <w:sz w:val="26"/>
          <w:szCs w:val="26"/>
          <w:lang w:val="es-MX"/>
        </w:rPr>
        <w:t>(v)</w:t>
      </w:r>
      <w:r w:rsidR="00901E4E" w:rsidRPr="006957D1">
        <w:rPr>
          <w:rFonts w:ascii="Arial Narrow" w:hAnsi="Arial Narrow"/>
          <w:bCs/>
          <w:sz w:val="26"/>
          <w:szCs w:val="26"/>
          <w:lang w:val="es-MX"/>
        </w:rPr>
        <w:t xml:space="preserve"> cumplimiento de cargas procesales y (</w:t>
      </w:r>
      <w:r w:rsidR="00901E4E" w:rsidRPr="006957D1">
        <w:rPr>
          <w:rFonts w:ascii="Arial Narrow" w:hAnsi="Arial Narrow"/>
          <w:b/>
          <w:sz w:val="26"/>
          <w:szCs w:val="26"/>
          <w:lang w:val="es-MX"/>
        </w:rPr>
        <w:t>vi)</w:t>
      </w:r>
      <w:r w:rsidR="00901E4E" w:rsidRPr="006957D1">
        <w:rPr>
          <w:rFonts w:ascii="Arial Narrow" w:hAnsi="Arial Narrow"/>
          <w:bCs/>
          <w:sz w:val="26"/>
          <w:szCs w:val="26"/>
          <w:lang w:val="es-MX"/>
        </w:rPr>
        <w:t xml:space="preserve"> procedencia</w:t>
      </w:r>
      <w:r w:rsidR="00901E4E" w:rsidRPr="006957D1">
        <w:rPr>
          <w:rStyle w:val="Refdenotaalpie"/>
          <w:rFonts w:ascii="Arial Narrow" w:hAnsi="Arial Narrow"/>
          <w:bCs/>
          <w:sz w:val="26"/>
          <w:szCs w:val="26"/>
          <w:lang w:val="es-MX"/>
        </w:rPr>
        <w:footnoteReference w:id="1"/>
      </w:r>
      <w:r w:rsidR="00901E4E" w:rsidRPr="006957D1">
        <w:rPr>
          <w:rFonts w:ascii="Arial Narrow" w:hAnsi="Arial Narrow"/>
          <w:bCs/>
          <w:sz w:val="26"/>
          <w:szCs w:val="26"/>
          <w:lang w:val="es-MX"/>
        </w:rPr>
        <w:t xml:space="preserve">. </w:t>
      </w:r>
    </w:p>
    <w:p w14:paraId="036C129B" w14:textId="6E47F228" w:rsidR="00901E4E" w:rsidRPr="006957D1" w:rsidRDefault="00901E4E" w:rsidP="006957D1">
      <w:pPr>
        <w:autoSpaceDE w:val="0"/>
        <w:autoSpaceDN w:val="0"/>
        <w:adjustRightInd w:val="0"/>
        <w:spacing w:line="276" w:lineRule="auto"/>
        <w:jc w:val="both"/>
        <w:rPr>
          <w:rFonts w:ascii="Arial Narrow" w:hAnsi="Arial Narrow"/>
          <w:sz w:val="26"/>
          <w:szCs w:val="26"/>
        </w:rPr>
      </w:pPr>
    </w:p>
    <w:p w14:paraId="0B43892D" w14:textId="732ECA9F" w:rsidR="00A46CA1" w:rsidRPr="006957D1" w:rsidRDefault="00901E4E" w:rsidP="006957D1">
      <w:pPr>
        <w:autoSpaceDE w:val="0"/>
        <w:autoSpaceDN w:val="0"/>
        <w:adjustRightInd w:val="0"/>
        <w:spacing w:line="276" w:lineRule="auto"/>
        <w:jc w:val="both"/>
        <w:rPr>
          <w:rFonts w:ascii="Arial Narrow" w:hAnsi="Arial Narrow"/>
          <w:sz w:val="26"/>
          <w:szCs w:val="26"/>
        </w:rPr>
      </w:pPr>
      <w:r w:rsidRPr="006957D1">
        <w:rPr>
          <w:rFonts w:ascii="Arial Narrow" w:hAnsi="Arial Narrow"/>
          <w:b/>
          <w:bCs/>
          <w:sz w:val="26"/>
          <w:szCs w:val="26"/>
        </w:rPr>
        <w:t>2-.</w:t>
      </w:r>
      <w:r w:rsidR="00A46CA1" w:rsidRPr="006957D1">
        <w:rPr>
          <w:rFonts w:ascii="Arial Narrow" w:hAnsi="Arial Narrow"/>
          <w:sz w:val="26"/>
          <w:szCs w:val="26"/>
        </w:rPr>
        <w:t xml:space="preserve"> </w:t>
      </w:r>
      <w:r w:rsidR="00610E0A" w:rsidRPr="006957D1">
        <w:rPr>
          <w:rFonts w:ascii="Arial Narrow" w:hAnsi="Arial Narrow"/>
          <w:sz w:val="26"/>
          <w:szCs w:val="26"/>
        </w:rPr>
        <w:t xml:space="preserve">La parte demandante a quien se le rechazó </w:t>
      </w:r>
      <w:r w:rsidR="00846171" w:rsidRPr="006957D1">
        <w:rPr>
          <w:rFonts w:ascii="Arial Narrow" w:hAnsi="Arial Narrow"/>
          <w:sz w:val="26"/>
          <w:szCs w:val="26"/>
        </w:rPr>
        <w:t xml:space="preserve">la </w:t>
      </w:r>
      <w:r w:rsidR="00610E0A" w:rsidRPr="006957D1">
        <w:rPr>
          <w:rFonts w:ascii="Arial Narrow" w:hAnsi="Arial Narrow"/>
          <w:sz w:val="26"/>
          <w:szCs w:val="26"/>
        </w:rPr>
        <w:t xml:space="preserve">reforma de la demanda </w:t>
      </w:r>
      <w:r w:rsidR="00A46CA1" w:rsidRPr="006957D1">
        <w:rPr>
          <w:rFonts w:ascii="Arial Narrow" w:hAnsi="Arial Narrow"/>
          <w:sz w:val="26"/>
          <w:szCs w:val="26"/>
        </w:rPr>
        <w:t>prop</w:t>
      </w:r>
      <w:r w:rsidR="00610E0A" w:rsidRPr="006957D1">
        <w:rPr>
          <w:rFonts w:ascii="Arial Narrow" w:hAnsi="Arial Narrow"/>
          <w:sz w:val="26"/>
          <w:szCs w:val="26"/>
        </w:rPr>
        <w:t>uso</w:t>
      </w:r>
      <w:r w:rsidR="00A46CA1" w:rsidRPr="006957D1">
        <w:rPr>
          <w:rFonts w:ascii="Arial Narrow" w:hAnsi="Arial Narrow"/>
          <w:sz w:val="26"/>
          <w:szCs w:val="26"/>
        </w:rPr>
        <w:t xml:space="preserve"> la alzada en tiempo y con la sustentación necesaria</w:t>
      </w:r>
      <w:r w:rsidR="00610E0A" w:rsidRPr="006957D1">
        <w:rPr>
          <w:rFonts w:ascii="Arial Narrow" w:hAnsi="Arial Narrow"/>
          <w:sz w:val="26"/>
          <w:szCs w:val="26"/>
        </w:rPr>
        <w:t>.</w:t>
      </w:r>
      <w:r w:rsidR="00A46CA1" w:rsidRPr="006957D1">
        <w:rPr>
          <w:rFonts w:ascii="Arial Narrow" w:hAnsi="Arial Narrow"/>
          <w:sz w:val="26"/>
          <w:szCs w:val="26"/>
        </w:rPr>
        <w:t xml:space="preserve"> </w:t>
      </w:r>
    </w:p>
    <w:p w14:paraId="422AABEC" w14:textId="77777777" w:rsidR="00A46CA1" w:rsidRPr="006957D1" w:rsidRDefault="00A46CA1" w:rsidP="006957D1">
      <w:pPr>
        <w:autoSpaceDE w:val="0"/>
        <w:autoSpaceDN w:val="0"/>
        <w:adjustRightInd w:val="0"/>
        <w:spacing w:line="276" w:lineRule="auto"/>
        <w:jc w:val="both"/>
        <w:rPr>
          <w:rFonts w:ascii="Arial Narrow" w:hAnsi="Arial Narrow"/>
          <w:sz w:val="26"/>
          <w:szCs w:val="26"/>
        </w:rPr>
      </w:pPr>
    </w:p>
    <w:p w14:paraId="46188525" w14:textId="11177476" w:rsidR="000A716B" w:rsidRPr="006957D1" w:rsidRDefault="00A46CA1" w:rsidP="006957D1">
      <w:pPr>
        <w:autoSpaceDE w:val="0"/>
        <w:autoSpaceDN w:val="0"/>
        <w:adjustRightInd w:val="0"/>
        <w:spacing w:line="276" w:lineRule="auto"/>
        <w:jc w:val="both"/>
        <w:rPr>
          <w:rFonts w:ascii="Arial Narrow" w:hAnsi="Arial Narrow" w:cs="Arial Narrow"/>
          <w:sz w:val="26"/>
          <w:szCs w:val="26"/>
          <w:lang w:val="es-ES"/>
        </w:rPr>
      </w:pPr>
      <w:r w:rsidRPr="006957D1">
        <w:rPr>
          <w:rFonts w:ascii="Arial Narrow" w:hAnsi="Arial Narrow"/>
          <w:sz w:val="26"/>
          <w:szCs w:val="26"/>
        </w:rPr>
        <w:t>Respecto de la procedencia, se lee de</w:t>
      </w:r>
      <w:r w:rsidR="00091D8F" w:rsidRPr="006957D1">
        <w:rPr>
          <w:rFonts w:ascii="Arial Narrow" w:hAnsi="Arial Narrow"/>
          <w:sz w:val="26"/>
          <w:szCs w:val="26"/>
        </w:rPr>
        <w:t xml:space="preserve">l numeral </w:t>
      </w:r>
      <w:r w:rsidRPr="006957D1">
        <w:rPr>
          <w:rFonts w:ascii="Arial Narrow" w:hAnsi="Arial Narrow"/>
          <w:sz w:val="26"/>
          <w:szCs w:val="26"/>
        </w:rPr>
        <w:t>1º de</w:t>
      </w:r>
      <w:r w:rsidR="00D26658" w:rsidRPr="006957D1">
        <w:rPr>
          <w:rFonts w:ascii="Arial Narrow" w:hAnsi="Arial Narrow"/>
          <w:sz w:val="26"/>
          <w:szCs w:val="26"/>
        </w:rPr>
        <w:t xml:space="preserve">l </w:t>
      </w:r>
      <w:r w:rsidRPr="006957D1">
        <w:rPr>
          <w:rFonts w:ascii="Arial Narrow" w:hAnsi="Arial Narrow"/>
          <w:sz w:val="26"/>
          <w:szCs w:val="26"/>
        </w:rPr>
        <w:t>art. 321 del C.G.P que</w:t>
      </w:r>
      <w:r w:rsidR="00D26658" w:rsidRPr="006957D1">
        <w:rPr>
          <w:rFonts w:ascii="Arial Narrow" w:hAnsi="Arial Narrow"/>
          <w:sz w:val="26"/>
          <w:szCs w:val="26"/>
        </w:rPr>
        <w:t xml:space="preserve"> es apelable </w:t>
      </w:r>
      <w:r w:rsidRPr="006957D1">
        <w:rPr>
          <w:rFonts w:ascii="Arial Narrow" w:hAnsi="Arial Narrow"/>
          <w:sz w:val="26"/>
          <w:szCs w:val="26"/>
        </w:rPr>
        <w:t xml:space="preserve">el auto que rechace la reforma de la demanda; </w:t>
      </w:r>
      <w:r w:rsidR="000A716B" w:rsidRPr="006957D1">
        <w:rPr>
          <w:rFonts w:ascii="Arial Narrow" w:hAnsi="Arial Narrow"/>
          <w:sz w:val="26"/>
          <w:szCs w:val="26"/>
        </w:rPr>
        <w:t>reliévese</w:t>
      </w:r>
      <w:r w:rsidRPr="006957D1">
        <w:rPr>
          <w:rFonts w:ascii="Arial Narrow" w:hAnsi="Arial Narrow"/>
          <w:sz w:val="26"/>
          <w:szCs w:val="26"/>
        </w:rPr>
        <w:t xml:space="preserve"> que la apelación se entiende interpuesta con</w:t>
      </w:r>
      <w:r w:rsidR="00610E0A" w:rsidRPr="006957D1">
        <w:rPr>
          <w:rFonts w:ascii="Arial Narrow" w:hAnsi="Arial Narrow"/>
          <w:sz w:val="26"/>
          <w:szCs w:val="26"/>
        </w:rPr>
        <w:t>tra</w:t>
      </w:r>
      <w:r w:rsidRPr="006957D1">
        <w:rPr>
          <w:rFonts w:ascii="Arial Narrow" w:hAnsi="Arial Narrow"/>
          <w:sz w:val="26"/>
          <w:szCs w:val="26"/>
        </w:rPr>
        <w:t xml:space="preserve"> el </w:t>
      </w:r>
      <w:r w:rsidR="000A716B" w:rsidRPr="006957D1">
        <w:rPr>
          <w:rFonts w:ascii="Arial Narrow" w:hAnsi="Arial Narrow"/>
          <w:sz w:val="26"/>
          <w:szCs w:val="26"/>
        </w:rPr>
        <w:t xml:space="preserve">auto del </w:t>
      </w:r>
      <w:r w:rsidRPr="006957D1">
        <w:rPr>
          <w:rFonts w:ascii="Arial Narrow" w:hAnsi="Arial Narrow" w:cs="Arial Narrow"/>
          <w:sz w:val="26"/>
          <w:szCs w:val="26"/>
          <w:lang w:val="es-ES"/>
        </w:rPr>
        <w:t>11 de febrero de 2021</w:t>
      </w:r>
      <w:r w:rsidR="000A716B" w:rsidRPr="006957D1">
        <w:rPr>
          <w:rFonts w:ascii="Arial Narrow" w:hAnsi="Arial Narrow" w:cs="Arial Narrow"/>
          <w:sz w:val="26"/>
          <w:szCs w:val="26"/>
          <w:lang w:val="es-ES"/>
        </w:rPr>
        <w:t xml:space="preserve"> que rechazó en su integridad la reforma, no contra la providencia</w:t>
      </w:r>
      <w:r w:rsidR="00163779" w:rsidRPr="006957D1">
        <w:rPr>
          <w:rFonts w:ascii="Arial Narrow" w:hAnsi="Arial Narrow" w:cs="Arial Narrow"/>
          <w:sz w:val="26"/>
          <w:szCs w:val="26"/>
          <w:lang w:val="es-ES"/>
        </w:rPr>
        <w:t xml:space="preserve"> posterior</w:t>
      </w:r>
      <w:r w:rsidR="000A716B" w:rsidRPr="006957D1">
        <w:rPr>
          <w:rFonts w:ascii="Arial Narrow" w:hAnsi="Arial Narrow" w:cs="Arial Narrow"/>
          <w:sz w:val="26"/>
          <w:szCs w:val="26"/>
          <w:lang w:val="es-ES"/>
        </w:rPr>
        <w:t xml:space="preserve"> que revocó</w:t>
      </w:r>
      <w:r w:rsidR="00163779" w:rsidRPr="006957D1">
        <w:rPr>
          <w:rFonts w:ascii="Arial Narrow" w:hAnsi="Arial Narrow" w:cs="Arial Narrow"/>
          <w:sz w:val="26"/>
          <w:szCs w:val="26"/>
          <w:lang w:val="es-ES"/>
        </w:rPr>
        <w:t xml:space="preserve"> la decisión </w:t>
      </w:r>
      <w:r w:rsidR="000A716B" w:rsidRPr="006957D1">
        <w:rPr>
          <w:rFonts w:ascii="Arial Narrow" w:hAnsi="Arial Narrow" w:cs="Arial Narrow"/>
          <w:sz w:val="26"/>
          <w:szCs w:val="26"/>
          <w:lang w:val="es-ES"/>
        </w:rPr>
        <w:t xml:space="preserve">y </w:t>
      </w:r>
      <w:r w:rsidR="00163779" w:rsidRPr="006957D1">
        <w:rPr>
          <w:rFonts w:ascii="Arial Narrow" w:hAnsi="Arial Narrow" w:cs="Arial Narrow"/>
          <w:sz w:val="26"/>
          <w:szCs w:val="26"/>
          <w:lang w:val="es-ES"/>
        </w:rPr>
        <w:t xml:space="preserve">la </w:t>
      </w:r>
      <w:r w:rsidR="000A716B" w:rsidRPr="006957D1">
        <w:rPr>
          <w:rFonts w:ascii="Arial Narrow" w:hAnsi="Arial Narrow" w:cs="Arial Narrow"/>
          <w:sz w:val="26"/>
          <w:szCs w:val="26"/>
          <w:lang w:val="es-ES"/>
        </w:rPr>
        <w:t>acogió parcialmente</w:t>
      </w:r>
      <w:r w:rsidR="00163779" w:rsidRPr="006957D1">
        <w:rPr>
          <w:rFonts w:ascii="Arial Narrow" w:hAnsi="Arial Narrow" w:cs="Arial Narrow"/>
          <w:sz w:val="26"/>
          <w:szCs w:val="26"/>
          <w:lang w:val="es-ES"/>
        </w:rPr>
        <w:t>. A</w:t>
      </w:r>
      <w:r w:rsidR="000A716B" w:rsidRPr="006957D1">
        <w:rPr>
          <w:rFonts w:ascii="Arial Narrow" w:hAnsi="Arial Narrow" w:cs="Arial Narrow"/>
          <w:sz w:val="26"/>
          <w:szCs w:val="26"/>
          <w:lang w:val="es-ES"/>
        </w:rPr>
        <w:t>s</w:t>
      </w:r>
      <w:r w:rsidR="00163779" w:rsidRPr="006957D1">
        <w:rPr>
          <w:rFonts w:ascii="Arial Narrow" w:hAnsi="Arial Narrow" w:cs="Arial Narrow"/>
          <w:sz w:val="26"/>
          <w:szCs w:val="26"/>
          <w:lang w:val="es-ES"/>
        </w:rPr>
        <w:t>í</w:t>
      </w:r>
      <w:r w:rsidR="000A716B" w:rsidRPr="006957D1">
        <w:rPr>
          <w:rFonts w:ascii="Arial Narrow" w:hAnsi="Arial Narrow" w:cs="Arial Narrow"/>
          <w:sz w:val="26"/>
          <w:szCs w:val="26"/>
          <w:lang w:val="es-ES"/>
        </w:rPr>
        <w:t xml:space="preserve"> las cosas, la providencia recurrida </w:t>
      </w:r>
      <w:r w:rsidR="00610E0A" w:rsidRPr="006957D1">
        <w:rPr>
          <w:rFonts w:ascii="Arial Narrow" w:hAnsi="Arial Narrow" w:cs="Arial Narrow"/>
          <w:sz w:val="26"/>
          <w:szCs w:val="26"/>
          <w:lang w:val="es-ES"/>
        </w:rPr>
        <w:t xml:space="preserve">se considera </w:t>
      </w:r>
      <w:r w:rsidR="000A716B" w:rsidRPr="006957D1">
        <w:rPr>
          <w:rFonts w:ascii="Arial Narrow" w:hAnsi="Arial Narrow" w:cs="Arial Narrow"/>
          <w:sz w:val="26"/>
          <w:szCs w:val="26"/>
          <w:lang w:val="es-ES"/>
        </w:rPr>
        <w:t xml:space="preserve">apelable. </w:t>
      </w:r>
    </w:p>
    <w:p w14:paraId="0BD3A735" w14:textId="77777777" w:rsidR="000A716B" w:rsidRPr="006957D1" w:rsidRDefault="000A716B" w:rsidP="006957D1">
      <w:pPr>
        <w:autoSpaceDE w:val="0"/>
        <w:autoSpaceDN w:val="0"/>
        <w:adjustRightInd w:val="0"/>
        <w:spacing w:line="276" w:lineRule="auto"/>
        <w:jc w:val="both"/>
        <w:rPr>
          <w:rFonts w:ascii="Arial Narrow" w:hAnsi="Arial Narrow" w:cs="Arial Narrow"/>
          <w:sz w:val="26"/>
          <w:szCs w:val="26"/>
          <w:lang w:val="es-ES"/>
        </w:rPr>
      </w:pPr>
    </w:p>
    <w:p w14:paraId="51EE5787" w14:textId="238B8250" w:rsidR="00414CEF" w:rsidRPr="006957D1" w:rsidRDefault="000A716B" w:rsidP="006957D1">
      <w:pPr>
        <w:autoSpaceDE w:val="0"/>
        <w:autoSpaceDN w:val="0"/>
        <w:adjustRightInd w:val="0"/>
        <w:spacing w:line="276" w:lineRule="auto"/>
        <w:jc w:val="both"/>
        <w:rPr>
          <w:rFonts w:ascii="Arial Narrow" w:hAnsi="Arial Narrow" w:cs="Arial Narrow"/>
          <w:i/>
          <w:iCs/>
          <w:sz w:val="26"/>
          <w:szCs w:val="26"/>
          <w:lang w:val="es-ES"/>
        </w:rPr>
      </w:pPr>
      <w:r w:rsidRPr="006957D1">
        <w:rPr>
          <w:rFonts w:ascii="Arial Narrow" w:hAnsi="Arial Narrow" w:cs="Arial Narrow"/>
          <w:b/>
          <w:bCs/>
          <w:sz w:val="26"/>
          <w:szCs w:val="26"/>
          <w:lang w:val="es-ES"/>
        </w:rPr>
        <w:t>3-.</w:t>
      </w:r>
      <w:r w:rsidR="00FE757B" w:rsidRPr="006957D1">
        <w:rPr>
          <w:rFonts w:ascii="Arial Narrow" w:hAnsi="Arial Narrow" w:cs="Arial Narrow"/>
          <w:b/>
          <w:bCs/>
          <w:sz w:val="26"/>
          <w:szCs w:val="26"/>
          <w:lang w:val="es-ES"/>
        </w:rPr>
        <w:t xml:space="preserve"> </w:t>
      </w:r>
      <w:r w:rsidR="00414CEF" w:rsidRPr="006957D1">
        <w:rPr>
          <w:rFonts w:ascii="Arial Narrow" w:hAnsi="Arial Narrow" w:cs="Arial Narrow"/>
          <w:sz w:val="26"/>
          <w:szCs w:val="26"/>
          <w:lang w:val="es-ES"/>
        </w:rPr>
        <w:t xml:space="preserve">El principio </w:t>
      </w:r>
      <w:r w:rsidR="00414CEF" w:rsidRPr="006957D1">
        <w:rPr>
          <w:rFonts w:ascii="Arial Narrow" w:hAnsi="Arial Narrow" w:cs="Arial Narrow"/>
          <w:i/>
          <w:iCs/>
          <w:sz w:val="26"/>
          <w:szCs w:val="26"/>
          <w:lang w:val="es-ES"/>
        </w:rPr>
        <w:t>ius</w:t>
      </w:r>
      <w:r w:rsidR="00163779" w:rsidRPr="006957D1">
        <w:rPr>
          <w:rFonts w:ascii="Arial Narrow" w:hAnsi="Arial Narrow" w:cs="Arial Narrow"/>
          <w:i/>
          <w:iCs/>
          <w:sz w:val="26"/>
          <w:szCs w:val="26"/>
          <w:lang w:val="es-ES"/>
        </w:rPr>
        <w:t xml:space="preserve"> </w:t>
      </w:r>
      <w:r w:rsidR="00414CEF" w:rsidRPr="006957D1">
        <w:rPr>
          <w:rFonts w:ascii="Arial Narrow" w:hAnsi="Arial Narrow" w:cs="Arial Narrow"/>
          <w:i/>
          <w:iCs/>
          <w:sz w:val="26"/>
          <w:szCs w:val="26"/>
          <w:lang w:val="es-ES"/>
        </w:rPr>
        <w:t>fundamental</w:t>
      </w:r>
      <w:r w:rsidR="00414CEF" w:rsidRPr="006957D1">
        <w:rPr>
          <w:rFonts w:ascii="Arial Narrow" w:hAnsi="Arial Narrow" w:cs="Arial Narrow"/>
          <w:b/>
          <w:bCs/>
          <w:i/>
          <w:iCs/>
          <w:sz w:val="26"/>
          <w:szCs w:val="26"/>
          <w:lang w:val="es-ES"/>
        </w:rPr>
        <w:t xml:space="preserve">  </w:t>
      </w:r>
      <w:r w:rsidR="00414CEF" w:rsidRPr="006957D1">
        <w:rPr>
          <w:rFonts w:ascii="Arial Narrow" w:hAnsi="Arial Narrow" w:cs="Arial Narrow"/>
          <w:sz w:val="26"/>
          <w:szCs w:val="26"/>
          <w:lang w:val="es-ES"/>
        </w:rPr>
        <w:t xml:space="preserve">de acceso a la administración de justicia ha sido entendido como </w:t>
      </w:r>
      <w:r w:rsidR="00414CEF" w:rsidRPr="006957D1">
        <w:rPr>
          <w:rFonts w:ascii="Arial Narrow" w:hAnsi="Arial Narrow" w:cs="Arial Narrow"/>
          <w:i/>
          <w:iCs/>
          <w:sz w:val="26"/>
          <w:szCs w:val="26"/>
          <w:lang w:val="es-ES"/>
        </w:rPr>
        <w:t>“</w:t>
      </w:r>
      <w:r w:rsidR="00414CEF" w:rsidRPr="000E0814">
        <w:rPr>
          <w:rFonts w:ascii="Arial Narrow" w:hAnsi="Arial Narrow" w:cs="Arial Narrow"/>
          <w:i/>
          <w:iCs/>
          <w:szCs w:val="26"/>
          <w:lang w:val="es-ES"/>
        </w:rPr>
        <w:t>…</w:t>
      </w:r>
      <w:r w:rsidR="000E0814" w:rsidRPr="000E0814">
        <w:rPr>
          <w:rFonts w:ascii="Arial Narrow" w:hAnsi="Arial Narrow" w:cs="Arial Narrow"/>
          <w:i/>
          <w:iCs/>
          <w:szCs w:val="26"/>
          <w:lang w:val="es-ES"/>
        </w:rPr>
        <w:t xml:space="preserve"> </w:t>
      </w:r>
      <w:r w:rsidR="00414CEF" w:rsidRPr="000E0814">
        <w:rPr>
          <w:rFonts w:ascii="Arial Narrow" w:hAnsi="Arial Narrow" w:cs="Arial Narrow"/>
          <w:i/>
          <w:iCs/>
          <w:szCs w:val="26"/>
          <w:lang w:val="es-ES"/>
        </w:rPr>
        <w:t>la posibilidad reconocida a todas las personas de poder acudir, en condiciones de igualdad, ante las instancias que ejerzan funciones de naturaleza jurisdiccional que tengan la potestad de incidir de una y otra manera, en la determinación de los derechos que el ordenamiento jurídico les reconoce, para propugnar por la integridad del orden jurídico y por la debida protección o restablecimiento de sus derechos e intereses legítimos, con estricta sujeción a los procedimientos previamente establecidos y con plena observancia de las garantías sustanciales y procedimentales previstas en la Constitución y la ley</w:t>
      </w:r>
      <w:r w:rsidR="00414CEF" w:rsidRPr="006957D1">
        <w:rPr>
          <w:rFonts w:ascii="Arial Narrow" w:hAnsi="Arial Narrow" w:cs="Arial Narrow"/>
          <w:i/>
          <w:iCs/>
          <w:sz w:val="26"/>
          <w:szCs w:val="26"/>
          <w:lang w:val="es-ES"/>
        </w:rPr>
        <w:t>.”</w:t>
      </w:r>
      <w:r w:rsidR="00414CEF" w:rsidRPr="006957D1">
        <w:rPr>
          <w:rStyle w:val="Refdenotaalpie"/>
          <w:rFonts w:ascii="Arial Narrow" w:hAnsi="Arial Narrow" w:cs="Arial Narrow"/>
          <w:i/>
          <w:iCs/>
          <w:sz w:val="26"/>
          <w:szCs w:val="26"/>
          <w:lang w:val="es-ES"/>
        </w:rPr>
        <w:footnoteReference w:id="2"/>
      </w:r>
    </w:p>
    <w:p w14:paraId="6944B087" w14:textId="77777777" w:rsidR="00610E0A" w:rsidRPr="006957D1" w:rsidRDefault="00610E0A" w:rsidP="006957D1">
      <w:pPr>
        <w:autoSpaceDE w:val="0"/>
        <w:autoSpaceDN w:val="0"/>
        <w:adjustRightInd w:val="0"/>
        <w:spacing w:line="276" w:lineRule="auto"/>
        <w:jc w:val="both"/>
        <w:rPr>
          <w:rFonts w:ascii="Arial Narrow" w:hAnsi="Arial Narrow" w:cs="Arial Narrow"/>
          <w:i/>
          <w:iCs/>
          <w:sz w:val="26"/>
          <w:szCs w:val="26"/>
          <w:lang w:val="es-ES"/>
        </w:rPr>
      </w:pPr>
    </w:p>
    <w:p w14:paraId="23B15268" w14:textId="40BAA443" w:rsidR="002D3F3B" w:rsidRPr="006957D1" w:rsidRDefault="00414CEF" w:rsidP="006957D1">
      <w:pPr>
        <w:autoSpaceDE w:val="0"/>
        <w:autoSpaceDN w:val="0"/>
        <w:adjustRightInd w:val="0"/>
        <w:spacing w:line="276" w:lineRule="auto"/>
        <w:jc w:val="both"/>
        <w:rPr>
          <w:rFonts w:ascii="Arial Narrow" w:hAnsi="Arial Narrow" w:cs="Arial Narrow"/>
          <w:sz w:val="26"/>
          <w:szCs w:val="26"/>
          <w:lang w:val="es-ES"/>
        </w:rPr>
      </w:pPr>
      <w:r w:rsidRPr="006957D1">
        <w:rPr>
          <w:rFonts w:ascii="Arial Narrow" w:hAnsi="Arial Narrow" w:cs="Arial Narrow"/>
          <w:sz w:val="26"/>
          <w:szCs w:val="26"/>
          <w:lang w:val="es-ES"/>
        </w:rPr>
        <w:lastRenderedPageBreak/>
        <w:t>Es decir, cualquier persona puede acudir a la justicia</w:t>
      </w:r>
      <w:r w:rsidR="002D3F3B" w:rsidRPr="006957D1">
        <w:rPr>
          <w:rFonts w:ascii="Arial Narrow" w:hAnsi="Arial Narrow" w:cs="Arial Narrow"/>
          <w:sz w:val="26"/>
          <w:szCs w:val="26"/>
          <w:lang w:val="es-ES"/>
        </w:rPr>
        <w:t xml:space="preserve"> a través de una demanda, buscando la protección de sus derechos sustanciales</w:t>
      </w:r>
      <w:r w:rsidR="00FB6131" w:rsidRPr="006957D1">
        <w:rPr>
          <w:rFonts w:ascii="Arial Narrow" w:hAnsi="Arial Narrow" w:cs="Arial Narrow"/>
          <w:sz w:val="26"/>
          <w:szCs w:val="26"/>
          <w:lang w:val="es-ES"/>
        </w:rPr>
        <w:t>. E</w:t>
      </w:r>
      <w:r w:rsidR="002D3F3B" w:rsidRPr="006957D1">
        <w:rPr>
          <w:rFonts w:ascii="Arial Narrow" w:hAnsi="Arial Narrow" w:cs="Arial Narrow"/>
          <w:sz w:val="26"/>
          <w:szCs w:val="26"/>
          <w:lang w:val="es-ES"/>
        </w:rPr>
        <w:t>l derecho del acceso a la justicia se garantiza con una decisión de fondo (por regla general la sentencia) que dirima la controversia jurídica, tanto si se accede a las pretensiones como si se niega</w:t>
      </w:r>
      <w:r w:rsidR="00610E0A" w:rsidRPr="006957D1">
        <w:rPr>
          <w:rFonts w:ascii="Arial Narrow" w:hAnsi="Arial Narrow" w:cs="Arial Narrow"/>
          <w:sz w:val="26"/>
          <w:szCs w:val="26"/>
          <w:lang w:val="es-ES"/>
        </w:rPr>
        <w:t>n</w:t>
      </w:r>
      <w:r w:rsidR="002D3F3B" w:rsidRPr="006957D1">
        <w:rPr>
          <w:rFonts w:ascii="Arial Narrow" w:hAnsi="Arial Narrow" w:cs="Arial Narrow"/>
          <w:sz w:val="26"/>
          <w:szCs w:val="26"/>
          <w:lang w:val="es-ES"/>
        </w:rPr>
        <w:t xml:space="preserve">. </w:t>
      </w:r>
      <w:r w:rsidR="003A4894" w:rsidRPr="006957D1">
        <w:rPr>
          <w:rFonts w:ascii="Arial Narrow" w:hAnsi="Arial Narrow" w:cs="Arial Narrow"/>
          <w:sz w:val="26"/>
          <w:szCs w:val="26"/>
          <w:lang w:val="es-ES"/>
        </w:rPr>
        <w:t>Si se accede a ella</w:t>
      </w:r>
      <w:r w:rsidR="00BD4DC4">
        <w:rPr>
          <w:rFonts w:ascii="Arial Narrow" w:hAnsi="Arial Narrow" w:cs="Arial Narrow"/>
          <w:sz w:val="26"/>
          <w:szCs w:val="26"/>
          <w:lang w:val="es-ES"/>
        </w:rPr>
        <w:t>s</w:t>
      </w:r>
      <w:r w:rsidR="003A4894" w:rsidRPr="006957D1">
        <w:rPr>
          <w:rFonts w:ascii="Arial Narrow" w:hAnsi="Arial Narrow" w:cs="Arial Narrow"/>
          <w:sz w:val="26"/>
          <w:szCs w:val="26"/>
          <w:lang w:val="es-ES"/>
        </w:rPr>
        <w:t>, además, deberá garantizarse la posibilidad de</w:t>
      </w:r>
      <w:r w:rsidR="00357D5E" w:rsidRPr="006957D1">
        <w:rPr>
          <w:rFonts w:ascii="Arial Narrow" w:hAnsi="Arial Narrow" w:cs="Arial Narrow"/>
          <w:sz w:val="26"/>
          <w:szCs w:val="26"/>
          <w:lang w:val="es-ES"/>
        </w:rPr>
        <w:t xml:space="preserve"> cumplimiento </w:t>
      </w:r>
      <w:r w:rsidR="003A4894" w:rsidRPr="006957D1">
        <w:rPr>
          <w:rFonts w:ascii="Arial Narrow" w:hAnsi="Arial Narrow" w:cs="Arial Narrow"/>
          <w:sz w:val="26"/>
          <w:szCs w:val="26"/>
          <w:lang w:val="es-ES"/>
        </w:rPr>
        <w:t>de la decidido.</w:t>
      </w:r>
    </w:p>
    <w:p w14:paraId="44D6FE12" w14:textId="77777777" w:rsidR="002D3F3B" w:rsidRPr="006957D1" w:rsidRDefault="002D3F3B" w:rsidP="006957D1">
      <w:pPr>
        <w:autoSpaceDE w:val="0"/>
        <w:autoSpaceDN w:val="0"/>
        <w:adjustRightInd w:val="0"/>
        <w:spacing w:line="276" w:lineRule="auto"/>
        <w:jc w:val="both"/>
        <w:rPr>
          <w:rFonts w:ascii="Arial Narrow" w:hAnsi="Arial Narrow" w:cs="Arial Narrow"/>
          <w:sz w:val="26"/>
          <w:szCs w:val="26"/>
          <w:lang w:val="es-ES"/>
        </w:rPr>
      </w:pPr>
    </w:p>
    <w:p w14:paraId="208545BE" w14:textId="16AA04CB" w:rsidR="000C6917" w:rsidRPr="006957D1" w:rsidRDefault="002D3F3B" w:rsidP="006957D1">
      <w:pPr>
        <w:autoSpaceDE w:val="0"/>
        <w:autoSpaceDN w:val="0"/>
        <w:adjustRightInd w:val="0"/>
        <w:spacing w:line="276" w:lineRule="auto"/>
        <w:jc w:val="both"/>
        <w:rPr>
          <w:rFonts w:ascii="Arial Narrow" w:hAnsi="Arial Narrow" w:cs="Arial Narrow"/>
          <w:sz w:val="26"/>
          <w:szCs w:val="26"/>
          <w:lang w:val="es-ES"/>
        </w:rPr>
      </w:pPr>
      <w:r w:rsidRPr="006957D1">
        <w:rPr>
          <w:rFonts w:ascii="Arial Narrow" w:hAnsi="Arial Narrow" w:cs="Arial Narrow"/>
          <w:sz w:val="26"/>
          <w:szCs w:val="26"/>
          <w:lang w:val="es-ES"/>
        </w:rPr>
        <w:t xml:space="preserve">En ese contexto </w:t>
      </w:r>
      <w:r w:rsidR="004D3AE2" w:rsidRPr="006957D1">
        <w:rPr>
          <w:rFonts w:ascii="Arial Narrow" w:hAnsi="Arial Narrow" w:cs="Arial Narrow"/>
          <w:sz w:val="26"/>
          <w:szCs w:val="26"/>
          <w:lang w:val="es-ES"/>
        </w:rPr>
        <w:t>debe entenderse la</w:t>
      </w:r>
      <w:r w:rsidRPr="006957D1">
        <w:rPr>
          <w:rFonts w:ascii="Arial Narrow" w:hAnsi="Arial Narrow" w:cs="Arial Narrow"/>
          <w:sz w:val="26"/>
          <w:szCs w:val="26"/>
          <w:lang w:val="es-ES"/>
        </w:rPr>
        <w:t xml:space="preserve"> reforma a la demanda</w:t>
      </w:r>
      <w:r w:rsidR="00371970" w:rsidRPr="006957D1">
        <w:rPr>
          <w:rFonts w:ascii="Arial Narrow" w:hAnsi="Arial Narrow" w:cs="Arial Narrow"/>
          <w:sz w:val="26"/>
          <w:szCs w:val="26"/>
          <w:lang w:val="es-ES"/>
        </w:rPr>
        <w:t xml:space="preserve">, teniendo en cuenta que </w:t>
      </w:r>
      <w:r w:rsidR="00074D25" w:rsidRPr="006957D1">
        <w:rPr>
          <w:rFonts w:ascii="Arial Narrow" w:hAnsi="Arial Narrow" w:cs="Arial Narrow"/>
          <w:sz w:val="26"/>
          <w:szCs w:val="26"/>
          <w:lang w:val="es-ES"/>
        </w:rPr>
        <w:t xml:space="preserve">con ella no solo se corrige o aclara el libelo inicial, </w:t>
      </w:r>
      <w:r w:rsidR="00375CBC" w:rsidRPr="006957D1">
        <w:rPr>
          <w:rFonts w:ascii="Arial Narrow" w:hAnsi="Arial Narrow" w:cs="Arial Narrow"/>
          <w:sz w:val="26"/>
          <w:szCs w:val="26"/>
          <w:lang w:val="es-ES"/>
        </w:rPr>
        <w:t xml:space="preserve">sino que por el contrario, se permite </w:t>
      </w:r>
      <w:r w:rsidR="002918F5" w:rsidRPr="006957D1">
        <w:rPr>
          <w:rFonts w:ascii="Arial Narrow" w:hAnsi="Arial Narrow" w:cs="Arial Narrow"/>
          <w:sz w:val="26"/>
          <w:szCs w:val="26"/>
          <w:lang w:val="es-ES"/>
        </w:rPr>
        <w:t xml:space="preserve">al litigante </w:t>
      </w:r>
      <w:r w:rsidR="00375CBC" w:rsidRPr="006957D1">
        <w:rPr>
          <w:rFonts w:ascii="Arial Narrow" w:hAnsi="Arial Narrow" w:cs="Arial Narrow"/>
          <w:sz w:val="26"/>
          <w:szCs w:val="26"/>
          <w:lang w:val="es-ES"/>
        </w:rPr>
        <w:t>ampliar o estrechar la contienda que a</w:t>
      </w:r>
      <w:r w:rsidR="002918F5" w:rsidRPr="006957D1">
        <w:rPr>
          <w:rFonts w:ascii="Arial Narrow" w:hAnsi="Arial Narrow" w:cs="Arial Narrow"/>
          <w:sz w:val="26"/>
          <w:szCs w:val="26"/>
          <w:lang w:val="es-ES"/>
        </w:rPr>
        <w:t>b</w:t>
      </w:r>
      <w:r w:rsidR="00375CBC" w:rsidRPr="006957D1">
        <w:rPr>
          <w:rFonts w:ascii="Arial Narrow" w:hAnsi="Arial Narrow" w:cs="Arial Narrow"/>
          <w:sz w:val="26"/>
          <w:szCs w:val="26"/>
          <w:lang w:val="es-ES"/>
        </w:rPr>
        <w:t xml:space="preserve"> initio plante</w:t>
      </w:r>
      <w:r w:rsidR="002918F5" w:rsidRPr="006957D1">
        <w:rPr>
          <w:rFonts w:ascii="Arial Narrow" w:hAnsi="Arial Narrow" w:cs="Arial Narrow"/>
          <w:sz w:val="26"/>
          <w:szCs w:val="26"/>
          <w:lang w:val="es-ES"/>
        </w:rPr>
        <w:t>ó</w:t>
      </w:r>
      <w:r w:rsidR="00375CBC" w:rsidRPr="006957D1">
        <w:rPr>
          <w:rFonts w:ascii="Arial Narrow" w:hAnsi="Arial Narrow" w:cs="Arial Narrow"/>
          <w:sz w:val="26"/>
          <w:szCs w:val="26"/>
          <w:lang w:val="es-ES"/>
        </w:rPr>
        <w:t>,</w:t>
      </w:r>
      <w:r w:rsidR="002918F5" w:rsidRPr="006957D1">
        <w:rPr>
          <w:rFonts w:ascii="Arial Narrow" w:hAnsi="Arial Narrow" w:cs="Arial Narrow"/>
          <w:sz w:val="26"/>
          <w:szCs w:val="26"/>
          <w:lang w:val="es-ES"/>
        </w:rPr>
        <w:t xml:space="preserve"> puesto que</w:t>
      </w:r>
      <w:r w:rsidR="00F5002D" w:rsidRPr="006957D1">
        <w:rPr>
          <w:rFonts w:ascii="Arial Narrow" w:hAnsi="Arial Narrow" w:cs="Arial Narrow"/>
          <w:sz w:val="26"/>
          <w:szCs w:val="26"/>
          <w:lang w:val="es-ES"/>
        </w:rPr>
        <w:t xml:space="preserve"> puede alterar las partes</w:t>
      </w:r>
      <w:r w:rsidR="005F331E" w:rsidRPr="006957D1">
        <w:rPr>
          <w:rFonts w:ascii="Arial Narrow" w:hAnsi="Arial Narrow" w:cs="Arial Narrow"/>
          <w:sz w:val="26"/>
          <w:szCs w:val="26"/>
          <w:lang w:val="es-ES"/>
        </w:rPr>
        <w:t>,</w:t>
      </w:r>
      <w:r w:rsidR="0029538A" w:rsidRPr="006957D1">
        <w:rPr>
          <w:rFonts w:ascii="Arial Narrow" w:hAnsi="Arial Narrow" w:cs="Arial Narrow"/>
          <w:sz w:val="26"/>
          <w:szCs w:val="26"/>
          <w:lang w:val="es-ES"/>
        </w:rPr>
        <w:t xml:space="preserve"> las pretensiones</w:t>
      </w:r>
      <w:r w:rsidR="005F331E" w:rsidRPr="006957D1">
        <w:rPr>
          <w:rFonts w:ascii="Arial Narrow" w:hAnsi="Arial Narrow" w:cs="Arial Narrow"/>
          <w:sz w:val="26"/>
          <w:szCs w:val="26"/>
          <w:lang w:val="es-ES"/>
        </w:rPr>
        <w:t xml:space="preserve"> o su soporte fáctico</w:t>
      </w:r>
      <w:r w:rsidR="00B76D5C" w:rsidRPr="006957D1">
        <w:rPr>
          <w:rFonts w:ascii="Arial Narrow" w:hAnsi="Arial Narrow" w:cs="Arial Narrow"/>
          <w:sz w:val="26"/>
          <w:szCs w:val="26"/>
          <w:lang w:val="es-ES"/>
        </w:rPr>
        <w:t>, y aportar o solicitar nuevas pruebas</w:t>
      </w:r>
      <w:r w:rsidR="009E4891" w:rsidRPr="006957D1">
        <w:rPr>
          <w:rFonts w:ascii="Arial Narrow" w:hAnsi="Arial Narrow" w:cs="Arial Narrow"/>
          <w:sz w:val="26"/>
          <w:szCs w:val="26"/>
          <w:lang w:val="es-ES"/>
        </w:rPr>
        <w:t xml:space="preserve">. </w:t>
      </w:r>
      <w:bookmarkStart w:id="3" w:name="_Hlk91402101"/>
      <w:r w:rsidR="009E4891" w:rsidRPr="006957D1">
        <w:rPr>
          <w:rFonts w:ascii="Arial Narrow" w:hAnsi="Arial Narrow" w:cs="Arial Narrow"/>
          <w:sz w:val="26"/>
          <w:szCs w:val="26"/>
          <w:lang w:val="es-ES"/>
        </w:rPr>
        <w:t xml:space="preserve">Para el efecto puede </w:t>
      </w:r>
      <w:r w:rsidR="00F5002D" w:rsidRPr="006957D1">
        <w:rPr>
          <w:rFonts w:ascii="Arial Narrow" w:hAnsi="Arial Narrow" w:cs="Arial Narrow"/>
          <w:sz w:val="26"/>
          <w:szCs w:val="26"/>
          <w:lang w:val="es-ES"/>
        </w:rPr>
        <w:t>incluir o</w:t>
      </w:r>
      <w:r w:rsidR="00570F4F" w:rsidRPr="006957D1">
        <w:rPr>
          <w:rFonts w:ascii="Arial Narrow" w:hAnsi="Arial Narrow" w:cs="Arial Narrow"/>
          <w:sz w:val="26"/>
          <w:szCs w:val="26"/>
          <w:lang w:val="es-ES"/>
        </w:rPr>
        <w:t xml:space="preserve"> </w:t>
      </w:r>
      <w:r w:rsidR="00F5002D" w:rsidRPr="006957D1">
        <w:rPr>
          <w:rFonts w:ascii="Arial Narrow" w:hAnsi="Arial Narrow" w:cs="Arial Narrow"/>
          <w:sz w:val="26"/>
          <w:szCs w:val="26"/>
          <w:lang w:val="es-ES"/>
        </w:rPr>
        <w:t>excluir</w:t>
      </w:r>
      <w:r w:rsidR="00570F4F" w:rsidRPr="006957D1">
        <w:rPr>
          <w:rFonts w:ascii="Arial Narrow" w:hAnsi="Arial Narrow" w:cs="Arial Narrow"/>
          <w:sz w:val="26"/>
          <w:szCs w:val="26"/>
          <w:lang w:val="es-ES"/>
        </w:rPr>
        <w:t xml:space="preserve"> intervinientes</w:t>
      </w:r>
      <w:r w:rsidR="0029538A" w:rsidRPr="006957D1">
        <w:rPr>
          <w:rFonts w:ascii="Arial Narrow" w:hAnsi="Arial Narrow" w:cs="Arial Narrow"/>
          <w:sz w:val="26"/>
          <w:szCs w:val="26"/>
          <w:lang w:val="es-ES"/>
        </w:rPr>
        <w:t xml:space="preserve"> o pedimentos, </w:t>
      </w:r>
      <w:r w:rsidR="000C6917" w:rsidRPr="006957D1">
        <w:rPr>
          <w:rFonts w:ascii="Arial Narrow" w:hAnsi="Arial Narrow" w:cs="Arial Narrow"/>
          <w:sz w:val="26"/>
          <w:szCs w:val="26"/>
          <w:lang w:val="es-ES"/>
        </w:rPr>
        <w:t>con las siguientes limitantes:</w:t>
      </w:r>
    </w:p>
    <w:p w14:paraId="7CEF0C25" w14:textId="77777777" w:rsidR="000C6917" w:rsidRPr="006957D1" w:rsidRDefault="000C6917" w:rsidP="006957D1">
      <w:pPr>
        <w:autoSpaceDE w:val="0"/>
        <w:autoSpaceDN w:val="0"/>
        <w:adjustRightInd w:val="0"/>
        <w:spacing w:line="276" w:lineRule="auto"/>
        <w:jc w:val="both"/>
        <w:rPr>
          <w:rFonts w:ascii="Arial Narrow" w:hAnsi="Arial Narrow" w:cs="Arial Narrow"/>
          <w:sz w:val="26"/>
          <w:szCs w:val="26"/>
          <w:lang w:val="es-ES"/>
        </w:rPr>
      </w:pPr>
    </w:p>
    <w:p w14:paraId="0746E8B2" w14:textId="76A6A055" w:rsidR="000C6917" w:rsidRPr="006957D1" w:rsidRDefault="000C6917" w:rsidP="006957D1">
      <w:pPr>
        <w:autoSpaceDE w:val="0"/>
        <w:autoSpaceDN w:val="0"/>
        <w:adjustRightInd w:val="0"/>
        <w:spacing w:line="276" w:lineRule="auto"/>
        <w:jc w:val="both"/>
        <w:rPr>
          <w:rFonts w:ascii="Arial Narrow" w:hAnsi="Arial Narrow" w:cs="Arial Narrow"/>
          <w:sz w:val="26"/>
          <w:szCs w:val="26"/>
          <w:lang w:val="es-ES"/>
        </w:rPr>
      </w:pPr>
      <w:r w:rsidRPr="006957D1">
        <w:rPr>
          <w:rFonts w:ascii="Arial Narrow" w:hAnsi="Arial Narrow" w:cs="Arial Narrow"/>
          <w:sz w:val="26"/>
          <w:szCs w:val="26"/>
          <w:lang w:val="es-ES"/>
        </w:rPr>
        <w:t>. Solo puede hacerlo por una vez.</w:t>
      </w:r>
    </w:p>
    <w:p w14:paraId="66997C71" w14:textId="5DAD6ABD" w:rsidR="000C6917" w:rsidRPr="006957D1" w:rsidRDefault="000C6917" w:rsidP="006957D1">
      <w:pPr>
        <w:autoSpaceDE w:val="0"/>
        <w:autoSpaceDN w:val="0"/>
        <w:adjustRightInd w:val="0"/>
        <w:spacing w:line="276" w:lineRule="auto"/>
        <w:jc w:val="both"/>
        <w:rPr>
          <w:rFonts w:ascii="Arial Narrow" w:hAnsi="Arial Narrow" w:cs="Arial Narrow"/>
          <w:sz w:val="26"/>
          <w:szCs w:val="26"/>
          <w:lang w:val="es-ES"/>
        </w:rPr>
      </w:pPr>
      <w:r w:rsidRPr="006957D1">
        <w:rPr>
          <w:rFonts w:ascii="Arial Narrow" w:hAnsi="Arial Narrow" w:cs="Arial Narrow"/>
          <w:sz w:val="26"/>
          <w:szCs w:val="26"/>
          <w:lang w:val="es-ES"/>
        </w:rPr>
        <w:t>. De</w:t>
      </w:r>
      <w:r w:rsidR="00D223DD" w:rsidRPr="006957D1">
        <w:rPr>
          <w:rFonts w:ascii="Arial Narrow" w:hAnsi="Arial Narrow" w:cs="Arial Narrow"/>
          <w:sz w:val="26"/>
          <w:szCs w:val="26"/>
          <w:lang w:val="es-ES"/>
        </w:rPr>
        <w:t>be hacerlo de</w:t>
      </w:r>
      <w:r w:rsidRPr="006957D1">
        <w:rPr>
          <w:rFonts w:ascii="Arial Narrow" w:hAnsi="Arial Narrow" w:cs="Arial Narrow"/>
          <w:sz w:val="26"/>
          <w:szCs w:val="26"/>
          <w:lang w:val="es-ES"/>
        </w:rPr>
        <w:t>ntro de la oportunidad legal</w:t>
      </w:r>
      <w:r w:rsidR="00302D3C" w:rsidRPr="006957D1">
        <w:rPr>
          <w:rFonts w:ascii="Arial Narrow" w:hAnsi="Arial Narrow" w:cs="Arial Narrow"/>
          <w:sz w:val="26"/>
          <w:szCs w:val="26"/>
          <w:lang w:val="es-ES"/>
        </w:rPr>
        <w:t xml:space="preserve"> (hasta antes del señalamiento de la audiencia inicial)</w:t>
      </w:r>
      <w:r w:rsidRPr="006957D1">
        <w:rPr>
          <w:rFonts w:ascii="Arial Narrow" w:hAnsi="Arial Narrow" w:cs="Arial Narrow"/>
          <w:sz w:val="26"/>
          <w:szCs w:val="26"/>
          <w:lang w:val="es-ES"/>
        </w:rPr>
        <w:t>.</w:t>
      </w:r>
    </w:p>
    <w:p w14:paraId="2D43E217" w14:textId="4173D8F5" w:rsidR="000C6917" w:rsidRPr="006957D1" w:rsidRDefault="000C6917" w:rsidP="006957D1">
      <w:pPr>
        <w:autoSpaceDE w:val="0"/>
        <w:autoSpaceDN w:val="0"/>
        <w:adjustRightInd w:val="0"/>
        <w:spacing w:line="276" w:lineRule="auto"/>
        <w:jc w:val="both"/>
        <w:rPr>
          <w:rFonts w:ascii="Arial Narrow" w:hAnsi="Arial Narrow" w:cs="Arial Narrow"/>
          <w:sz w:val="26"/>
          <w:szCs w:val="26"/>
          <w:lang w:val="es-ES"/>
        </w:rPr>
      </w:pPr>
      <w:r w:rsidRPr="006957D1">
        <w:rPr>
          <w:rFonts w:ascii="Arial Narrow" w:hAnsi="Arial Narrow" w:cs="Arial Narrow"/>
          <w:sz w:val="26"/>
          <w:szCs w:val="26"/>
          <w:lang w:val="es-ES"/>
        </w:rPr>
        <w:t>. No puede s</w:t>
      </w:r>
      <w:r w:rsidR="00E67C8C" w:rsidRPr="006957D1">
        <w:rPr>
          <w:rFonts w:ascii="Arial Narrow" w:hAnsi="Arial Narrow" w:cs="Arial Narrow"/>
          <w:sz w:val="26"/>
          <w:szCs w:val="26"/>
          <w:lang w:val="es-ES"/>
        </w:rPr>
        <w:t>ustituir la totalidad de las personas demandantes o demandadas ni todas las pretensiones formuladas en la demanda,</w:t>
      </w:r>
      <w:r w:rsidRPr="006957D1">
        <w:rPr>
          <w:rFonts w:ascii="Arial Narrow" w:hAnsi="Arial Narrow" w:cs="Arial Narrow"/>
          <w:sz w:val="26"/>
          <w:szCs w:val="26"/>
          <w:lang w:val="es-ES"/>
        </w:rPr>
        <w:t xml:space="preserve"> y</w:t>
      </w:r>
    </w:p>
    <w:p w14:paraId="6A2D4F2D" w14:textId="49C5310D" w:rsidR="00302D3C" w:rsidRPr="006957D1" w:rsidRDefault="000C6917" w:rsidP="006957D1">
      <w:pPr>
        <w:autoSpaceDE w:val="0"/>
        <w:autoSpaceDN w:val="0"/>
        <w:adjustRightInd w:val="0"/>
        <w:spacing w:line="276" w:lineRule="auto"/>
        <w:jc w:val="both"/>
        <w:rPr>
          <w:rFonts w:ascii="Arial Narrow" w:hAnsi="Arial Narrow" w:cs="Arial Narrow"/>
          <w:sz w:val="26"/>
          <w:szCs w:val="26"/>
          <w:lang w:val="es-ES"/>
        </w:rPr>
      </w:pPr>
      <w:r w:rsidRPr="006957D1">
        <w:rPr>
          <w:rFonts w:ascii="Arial Narrow" w:hAnsi="Arial Narrow" w:cs="Arial Narrow"/>
          <w:sz w:val="26"/>
          <w:szCs w:val="26"/>
          <w:lang w:val="es-ES"/>
        </w:rPr>
        <w:t>.</w:t>
      </w:r>
      <w:r w:rsidR="00302D3C" w:rsidRPr="006957D1">
        <w:rPr>
          <w:rFonts w:ascii="Arial Narrow" w:hAnsi="Arial Narrow" w:cs="Arial Narrow"/>
          <w:sz w:val="26"/>
          <w:szCs w:val="26"/>
          <w:lang w:val="es-ES"/>
        </w:rPr>
        <w:t xml:space="preserve"> No basta indicar lo que </w:t>
      </w:r>
      <w:r w:rsidR="000F0F06" w:rsidRPr="006957D1">
        <w:rPr>
          <w:rFonts w:ascii="Arial Narrow" w:hAnsi="Arial Narrow" w:cs="Arial Narrow"/>
          <w:sz w:val="26"/>
          <w:szCs w:val="26"/>
          <w:lang w:val="es-ES"/>
        </w:rPr>
        <w:t>e</w:t>
      </w:r>
      <w:r w:rsidR="00302D3C" w:rsidRPr="006957D1">
        <w:rPr>
          <w:rFonts w:ascii="Arial Narrow" w:hAnsi="Arial Narrow" w:cs="Arial Narrow"/>
          <w:sz w:val="26"/>
          <w:szCs w:val="26"/>
          <w:lang w:val="es-ES"/>
        </w:rPr>
        <w:t>s</w:t>
      </w:r>
      <w:r w:rsidR="000F0F06" w:rsidRPr="006957D1">
        <w:rPr>
          <w:rFonts w:ascii="Arial Narrow" w:hAnsi="Arial Narrow" w:cs="Arial Narrow"/>
          <w:sz w:val="26"/>
          <w:szCs w:val="26"/>
          <w:lang w:val="es-ES"/>
        </w:rPr>
        <w:t xml:space="preserve"> objeto d</w:t>
      </w:r>
      <w:r w:rsidR="00302D3C" w:rsidRPr="006957D1">
        <w:rPr>
          <w:rFonts w:ascii="Arial Narrow" w:hAnsi="Arial Narrow" w:cs="Arial Narrow"/>
          <w:sz w:val="26"/>
          <w:szCs w:val="26"/>
          <w:lang w:val="es-ES"/>
        </w:rPr>
        <w:t>e reforma, sino que debe presentarse nuevamente la demanda integrada en un solo escrito.</w:t>
      </w:r>
    </w:p>
    <w:p w14:paraId="2CF78987" w14:textId="2F63D6A9" w:rsidR="000F0F06" w:rsidRPr="006957D1" w:rsidRDefault="000F0F06" w:rsidP="006957D1">
      <w:pPr>
        <w:autoSpaceDE w:val="0"/>
        <w:autoSpaceDN w:val="0"/>
        <w:adjustRightInd w:val="0"/>
        <w:spacing w:line="276" w:lineRule="auto"/>
        <w:jc w:val="both"/>
        <w:rPr>
          <w:rFonts w:ascii="Arial Narrow" w:hAnsi="Arial Narrow" w:cs="Arial Narrow"/>
          <w:sz w:val="26"/>
          <w:szCs w:val="26"/>
          <w:lang w:val="es-ES"/>
        </w:rPr>
      </w:pPr>
    </w:p>
    <w:p w14:paraId="11051DA3" w14:textId="40AA59AF" w:rsidR="002D3F3B" w:rsidRPr="006957D1" w:rsidRDefault="00CA6241" w:rsidP="006957D1">
      <w:pPr>
        <w:autoSpaceDE w:val="0"/>
        <w:autoSpaceDN w:val="0"/>
        <w:adjustRightInd w:val="0"/>
        <w:spacing w:line="276" w:lineRule="auto"/>
        <w:jc w:val="both"/>
        <w:rPr>
          <w:rFonts w:ascii="Arial Narrow" w:hAnsi="Arial Narrow" w:cs="Arial Narrow"/>
          <w:sz w:val="26"/>
          <w:szCs w:val="26"/>
          <w:lang w:val="es-ES"/>
        </w:rPr>
      </w:pPr>
      <w:r w:rsidRPr="006957D1">
        <w:rPr>
          <w:rFonts w:ascii="Arial Narrow" w:hAnsi="Arial Narrow" w:cs="Arial Narrow"/>
          <w:sz w:val="26"/>
          <w:szCs w:val="26"/>
          <w:lang w:val="es-ES"/>
        </w:rPr>
        <w:t xml:space="preserve">De allí que surja natural que ese escrito integrado de reforma </w:t>
      </w:r>
      <w:r w:rsidR="004012F5" w:rsidRPr="006957D1">
        <w:rPr>
          <w:rFonts w:ascii="Arial Narrow" w:hAnsi="Arial Narrow" w:cs="Arial Narrow"/>
          <w:sz w:val="26"/>
          <w:szCs w:val="26"/>
          <w:lang w:val="es-ES"/>
        </w:rPr>
        <w:t>no</w:t>
      </w:r>
      <w:r w:rsidR="002D3F3B" w:rsidRPr="006957D1">
        <w:rPr>
          <w:rFonts w:ascii="Arial Narrow" w:hAnsi="Arial Narrow" w:cs="Arial Narrow"/>
          <w:sz w:val="26"/>
          <w:szCs w:val="26"/>
          <w:lang w:val="es-ES"/>
        </w:rPr>
        <w:t xml:space="preserve"> </w:t>
      </w:r>
      <w:r w:rsidRPr="006957D1">
        <w:rPr>
          <w:rFonts w:ascii="Arial Narrow" w:hAnsi="Arial Narrow" w:cs="Arial Narrow"/>
          <w:sz w:val="26"/>
          <w:szCs w:val="26"/>
          <w:lang w:val="es-ES"/>
        </w:rPr>
        <w:t xml:space="preserve">resulte </w:t>
      </w:r>
      <w:r w:rsidR="002D3F3B" w:rsidRPr="006957D1">
        <w:rPr>
          <w:rFonts w:ascii="Arial Narrow" w:hAnsi="Arial Narrow" w:cs="Arial Narrow"/>
          <w:sz w:val="26"/>
          <w:szCs w:val="26"/>
          <w:lang w:val="es-ES"/>
        </w:rPr>
        <w:t>ajen</w:t>
      </w:r>
      <w:r w:rsidRPr="006957D1">
        <w:rPr>
          <w:rFonts w:ascii="Arial Narrow" w:hAnsi="Arial Narrow" w:cs="Arial Narrow"/>
          <w:sz w:val="26"/>
          <w:szCs w:val="26"/>
          <w:lang w:val="es-ES"/>
        </w:rPr>
        <w:t>o</w:t>
      </w:r>
      <w:r w:rsidR="002D3F3B" w:rsidRPr="006957D1">
        <w:rPr>
          <w:rFonts w:ascii="Arial Narrow" w:hAnsi="Arial Narrow" w:cs="Arial Narrow"/>
          <w:sz w:val="26"/>
          <w:szCs w:val="26"/>
          <w:lang w:val="es-ES"/>
        </w:rPr>
        <w:t xml:space="preserve"> </w:t>
      </w:r>
      <w:r w:rsidRPr="006957D1">
        <w:rPr>
          <w:rFonts w:ascii="Arial Narrow" w:hAnsi="Arial Narrow" w:cs="Arial Narrow"/>
          <w:sz w:val="26"/>
          <w:szCs w:val="26"/>
          <w:lang w:val="es-ES"/>
        </w:rPr>
        <w:t xml:space="preserve">a </w:t>
      </w:r>
      <w:r w:rsidR="002D3F3B" w:rsidRPr="006957D1">
        <w:rPr>
          <w:rFonts w:ascii="Arial Narrow" w:hAnsi="Arial Narrow" w:cs="Arial Narrow"/>
          <w:sz w:val="26"/>
          <w:szCs w:val="26"/>
          <w:lang w:val="es-ES"/>
        </w:rPr>
        <w:t>las exigencias iniciales de</w:t>
      </w:r>
      <w:r w:rsidRPr="006957D1">
        <w:rPr>
          <w:rFonts w:ascii="Arial Narrow" w:hAnsi="Arial Narrow" w:cs="Arial Narrow"/>
          <w:sz w:val="26"/>
          <w:szCs w:val="26"/>
          <w:lang w:val="es-ES"/>
        </w:rPr>
        <w:t xml:space="preserve"> </w:t>
      </w:r>
      <w:r w:rsidR="002D3F3B" w:rsidRPr="006957D1">
        <w:rPr>
          <w:rFonts w:ascii="Arial Narrow" w:hAnsi="Arial Narrow" w:cs="Arial Narrow"/>
          <w:sz w:val="26"/>
          <w:szCs w:val="26"/>
          <w:lang w:val="es-ES"/>
        </w:rPr>
        <w:t>l</w:t>
      </w:r>
      <w:r w:rsidRPr="006957D1">
        <w:rPr>
          <w:rFonts w:ascii="Arial Narrow" w:hAnsi="Arial Narrow" w:cs="Arial Narrow"/>
          <w:sz w:val="26"/>
          <w:szCs w:val="26"/>
          <w:lang w:val="es-ES"/>
        </w:rPr>
        <w:t>a</w:t>
      </w:r>
      <w:r w:rsidR="002D3F3B" w:rsidRPr="006957D1">
        <w:rPr>
          <w:rFonts w:ascii="Arial Narrow" w:hAnsi="Arial Narrow" w:cs="Arial Narrow"/>
          <w:sz w:val="26"/>
          <w:szCs w:val="26"/>
          <w:lang w:val="es-ES"/>
        </w:rPr>
        <w:t xml:space="preserve"> demanda (art. 82 y ss. </w:t>
      </w:r>
      <w:r w:rsidR="002161E1" w:rsidRPr="006957D1">
        <w:rPr>
          <w:rFonts w:ascii="Arial Narrow" w:hAnsi="Arial Narrow" w:cs="Arial Narrow"/>
          <w:sz w:val="26"/>
          <w:szCs w:val="26"/>
          <w:lang w:val="es-ES"/>
        </w:rPr>
        <w:t>Ib.),</w:t>
      </w:r>
      <w:r w:rsidR="00CF7FF4" w:rsidRPr="006957D1">
        <w:rPr>
          <w:rFonts w:ascii="Arial Narrow" w:hAnsi="Arial Narrow" w:cs="Arial Narrow"/>
          <w:sz w:val="26"/>
          <w:szCs w:val="26"/>
          <w:lang w:val="es-ES"/>
        </w:rPr>
        <w:t xml:space="preserve"> con observancia de las normas sobre </w:t>
      </w:r>
      <w:r w:rsidR="002161E1" w:rsidRPr="006957D1">
        <w:rPr>
          <w:rFonts w:ascii="Arial Narrow" w:hAnsi="Arial Narrow" w:cs="Arial Narrow"/>
          <w:sz w:val="26"/>
          <w:szCs w:val="26"/>
          <w:lang w:val="es-ES"/>
        </w:rPr>
        <w:t xml:space="preserve">acumulación de pretensiones (art. 88 Ib.), </w:t>
      </w:r>
      <w:r w:rsidR="003D694D" w:rsidRPr="006957D1">
        <w:rPr>
          <w:rFonts w:ascii="Arial Narrow" w:hAnsi="Arial Narrow" w:cs="Arial Narrow"/>
          <w:sz w:val="26"/>
          <w:szCs w:val="26"/>
          <w:lang w:val="es-ES"/>
        </w:rPr>
        <w:t xml:space="preserve">y cuando se evidencia la ausencia de alguna exigencia o formalidad, debe darse paso a su </w:t>
      </w:r>
      <w:r w:rsidR="002161E1" w:rsidRPr="006957D1">
        <w:rPr>
          <w:rFonts w:ascii="Arial Narrow" w:hAnsi="Arial Narrow" w:cs="Arial Narrow"/>
          <w:sz w:val="26"/>
          <w:szCs w:val="26"/>
          <w:lang w:val="es-ES"/>
        </w:rPr>
        <w:t>inadmisión</w:t>
      </w:r>
      <w:r w:rsidR="002161E1" w:rsidRPr="006957D1">
        <w:rPr>
          <w:rStyle w:val="Refdenotaalpie"/>
          <w:rFonts w:ascii="Arial Narrow" w:hAnsi="Arial Narrow" w:cs="Arial Narrow"/>
          <w:sz w:val="26"/>
          <w:szCs w:val="26"/>
          <w:lang w:val="es-ES"/>
        </w:rPr>
        <w:footnoteReference w:id="3"/>
      </w:r>
      <w:r w:rsidR="002161E1" w:rsidRPr="006957D1">
        <w:rPr>
          <w:rFonts w:ascii="Arial Narrow" w:hAnsi="Arial Narrow" w:cs="Arial Narrow"/>
          <w:sz w:val="26"/>
          <w:szCs w:val="26"/>
          <w:lang w:val="es-ES"/>
        </w:rPr>
        <w:t xml:space="preserve"> y </w:t>
      </w:r>
      <w:r w:rsidR="003D694D" w:rsidRPr="006957D1">
        <w:rPr>
          <w:rFonts w:ascii="Arial Narrow" w:hAnsi="Arial Narrow" w:cs="Arial Narrow"/>
          <w:sz w:val="26"/>
          <w:szCs w:val="26"/>
          <w:lang w:val="es-ES"/>
        </w:rPr>
        <w:t xml:space="preserve">de ser el caso, </w:t>
      </w:r>
      <w:r w:rsidR="00294BDF" w:rsidRPr="006957D1">
        <w:rPr>
          <w:rFonts w:ascii="Arial Narrow" w:hAnsi="Arial Narrow" w:cs="Arial Narrow"/>
          <w:sz w:val="26"/>
          <w:szCs w:val="26"/>
          <w:lang w:val="es-ES"/>
        </w:rPr>
        <w:t>el</w:t>
      </w:r>
      <w:r w:rsidR="003D694D" w:rsidRPr="006957D1">
        <w:rPr>
          <w:rFonts w:ascii="Arial Narrow" w:hAnsi="Arial Narrow" w:cs="Arial Narrow"/>
          <w:sz w:val="26"/>
          <w:szCs w:val="26"/>
          <w:lang w:val="es-ES"/>
        </w:rPr>
        <w:t xml:space="preserve"> </w:t>
      </w:r>
      <w:r w:rsidR="002161E1" w:rsidRPr="006957D1">
        <w:rPr>
          <w:rFonts w:ascii="Arial Narrow" w:hAnsi="Arial Narrow" w:cs="Arial Narrow"/>
          <w:sz w:val="26"/>
          <w:szCs w:val="26"/>
          <w:lang w:val="es-ES"/>
        </w:rPr>
        <w:t>rechaz</w:t>
      </w:r>
      <w:r w:rsidR="004012F5" w:rsidRPr="006957D1">
        <w:rPr>
          <w:rFonts w:ascii="Arial Narrow" w:hAnsi="Arial Narrow" w:cs="Arial Narrow"/>
          <w:sz w:val="26"/>
          <w:szCs w:val="26"/>
          <w:lang w:val="es-ES"/>
        </w:rPr>
        <w:t>ó</w:t>
      </w:r>
      <w:r w:rsidR="002161E1" w:rsidRPr="006957D1">
        <w:rPr>
          <w:rFonts w:ascii="Arial Narrow" w:hAnsi="Arial Narrow" w:cs="Arial Narrow"/>
          <w:sz w:val="26"/>
          <w:szCs w:val="26"/>
          <w:lang w:val="es-ES"/>
        </w:rPr>
        <w:t xml:space="preserve"> </w:t>
      </w:r>
      <w:r w:rsidR="00294BDF" w:rsidRPr="006957D1">
        <w:rPr>
          <w:rFonts w:ascii="Arial Narrow" w:hAnsi="Arial Narrow" w:cs="Arial Narrow"/>
          <w:sz w:val="26"/>
          <w:szCs w:val="26"/>
          <w:lang w:val="es-ES"/>
        </w:rPr>
        <w:t xml:space="preserve">de la reforma </w:t>
      </w:r>
      <w:r w:rsidR="002161E1" w:rsidRPr="006957D1">
        <w:rPr>
          <w:rFonts w:ascii="Arial Narrow" w:hAnsi="Arial Narrow" w:cs="Arial Narrow"/>
          <w:sz w:val="26"/>
          <w:szCs w:val="26"/>
          <w:lang w:val="es-ES"/>
        </w:rPr>
        <w:t>(art. 90 Ib.)</w:t>
      </w:r>
      <w:bookmarkEnd w:id="3"/>
      <w:r w:rsidR="002F0F18" w:rsidRPr="006957D1">
        <w:rPr>
          <w:rFonts w:ascii="Arial Narrow" w:hAnsi="Arial Narrow" w:cs="Arial Narrow"/>
          <w:sz w:val="26"/>
          <w:szCs w:val="26"/>
          <w:lang w:val="es-ES"/>
        </w:rPr>
        <w:t>, caso en el cual el proceso continuará únicamente con base en la demanda inicialmente admitida.</w:t>
      </w:r>
    </w:p>
    <w:p w14:paraId="44181736" w14:textId="4CFAD042" w:rsidR="002D3F3B" w:rsidRPr="006957D1" w:rsidRDefault="002D3F3B" w:rsidP="006957D1">
      <w:pPr>
        <w:autoSpaceDE w:val="0"/>
        <w:autoSpaceDN w:val="0"/>
        <w:adjustRightInd w:val="0"/>
        <w:spacing w:line="276" w:lineRule="auto"/>
        <w:jc w:val="both"/>
        <w:rPr>
          <w:rFonts w:ascii="Arial Narrow" w:hAnsi="Arial Narrow" w:cs="Arial Narrow"/>
          <w:sz w:val="26"/>
          <w:szCs w:val="26"/>
          <w:lang w:val="es-ES"/>
        </w:rPr>
      </w:pPr>
    </w:p>
    <w:p w14:paraId="38C56299" w14:textId="77B2D52E" w:rsidR="00FE757B" w:rsidRPr="006957D1" w:rsidRDefault="00096E7C" w:rsidP="006957D1">
      <w:pPr>
        <w:autoSpaceDE w:val="0"/>
        <w:autoSpaceDN w:val="0"/>
        <w:adjustRightInd w:val="0"/>
        <w:spacing w:line="276" w:lineRule="auto"/>
        <w:jc w:val="both"/>
        <w:rPr>
          <w:rFonts w:ascii="Arial Narrow" w:hAnsi="Arial Narrow" w:cs="Arial Narrow"/>
          <w:sz w:val="26"/>
          <w:szCs w:val="26"/>
          <w:lang w:val="es-ES"/>
        </w:rPr>
      </w:pPr>
      <w:r w:rsidRPr="006957D1">
        <w:rPr>
          <w:rFonts w:ascii="Arial Narrow" w:hAnsi="Arial Narrow" w:cs="Arial Narrow"/>
          <w:sz w:val="26"/>
          <w:szCs w:val="26"/>
          <w:lang w:val="es-ES"/>
        </w:rPr>
        <w:t xml:space="preserve">Lo anterior es así conforme al texto del </w:t>
      </w:r>
      <w:r w:rsidR="00FE757B" w:rsidRPr="006957D1">
        <w:rPr>
          <w:rFonts w:ascii="Arial Narrow" w:hAnsi="Arial Narrow" w:cs="Arial Narrow"/>
          <w:sz w:val="26"/>
          <w:szCs w:val="26"/>
          <w:lang w:val="es-ES"/>
        </w:rPr>
        <w:t>art. 93 del C.G.P, que</w:t>
      </w:r>
      <w:r w:rsidRPr="006957D1">
        <w:rPr>
          <w:rFonts w:ascii="Arial Narrow" w:hAnsi="Arial Narrow" w:cs="Arial Narrow"/>
          <w:sz w:val="26"/>
          <w:szCs w:val="26"/>
          <w:lang w:val="es-ES"/>
        </w:rPr>
        <w:t xml:space="preserve"> señala</w:t>
      </w:r>
      <w:r w:rsidR="00FE757B" w:rsidRPr="006957D1">
        <w:rPr>
          <w:rFonts w:ascii="Arial Narrow" w:hAnsi="Arial Narrow" w:cs="Arial Narrow"/>
          <w:sz w:val="26"/>
          <w:szCs w:val="26"/>
          <w:lang w:val="es-ES"/>
        </w:rPr>
        <w:t xml:space="preserve">: </w:t>
      </w:r>
    </w:p>
    <w:p w14:paraId="27E93A38" w14:textId="77777777" w:rsidR="00106CCD" w:rsidRPr="006957D1" w:rsidRDefault="00106CCD" w:rsidP="006957D1">
      <w:pPr>
        <w:autoSpaceDE w:val="0"/>
        <w:autoSpaceDN w:val="0"/>
        <w:adjustRightInd w:val="0"/>
        <w:spacing w:line="276" w:lineRule="auto"/>
        <w:ind w:left="567" w:right="476"/>
        <w:jc w:val="both"/>
        <w:rPr>
          <w:rFonts w:ascii="Arial Narrow" w:hAnsi="Arial Narrow" w:cs="Arial Narrow"/>
          <w:i/>
          <w:iCs/>
          <w:sz w:val="26"/>
          <w:szCs w:val="26"/>
          <w:lang w:val="es-ES"/>
        </w:rPr>
      </w:pPr>
    </w:p>
    <w:p w14:paraId="1533F067" w14:textId="200982BC" w:rsidR="00FE757B" w:rsidRPr="000E0814" w:rsidRDefault="00FE757B" w:rsidP="000E0814">
      <w:pPr>
        <w:autoSpaceDE w:val="0"/>
        <w:autoSpaceDN w:val="0"/>
        <w:adjustRightInd w:val="0"/>
        <w:ind w:left="426" w:right="420"/>
        <w:jc w:val="both"/>
        <w:rPr>
          <w:rFonts w:ascii="Arial Narrow" w:hAnsi="Arial Narrow" w:cs="Arial Narrow"/>
          <w:i/>
          <w:iCs/>
          <w:szCs w:val="26"/>
          <w:lang w:val="es-ES"/>
        </w:rPr>
      </w:pPr>
      <w:r w:rsidRPr="000E0814">
        <w:rPr>
          <w:rFonts w:ascii="Arial Narrow" w:hAnsi="Arial Narrow" w:cs="Arial Narrow"/>
          <w:i/>
          <w:iCs/>
          <w:szCs w:val="26"/>
          <w:lang w:val="es-ES"/>
        </w:rPr>
        <w:t>“La reforma de la demanda procede por una sola vez, conforme a las siguientes reglas:</w:t>
      </w:r>
    </w:p>
    <w:p w14:paraId="049A61BC" w14:textId="77777777" w:rsidR="00FE757B" w:rsidRPr="000E0814" w:rsidRDefault="00FE757B" w:rsidP="000E0814">
      <w:pPr>
        <w:autoSpaceDE w:val="0"/>
        <w:autoSpaceDN w:val="0"/>
        <w:adjustRightInd w:val="0"/>
        <w:ind w:left="426" w:right="420"/>
        <w:jc w:val="both"/>
        <w:rPr>
          <w:rFonts w:ascii="Arial Narrow" w:hAnsi="Arial Narrow" w:cs="Arial Narrow"/>
          <w:i/>
          <w:iCs/>
          <w:szCs w:val="26"/>
          <w:lang w:val="es-ES"/>
        </w:rPr>
      </w:pPr>
    </w:p>
    <w:p w14:paraId="31A42A43" w14:textId="77777777" w:rsidR="00FE757B" w:rsidRPr="000E0814" w:rsidRDefault="00FE757B" w:rsidP="000E0814">
      <w:pPr>
        <w:autoSpaceDE w:val="0"/>
        <w:autoSpaceDN w:val="0"/>
        <w:adjustRightInd w:val="0"/>
        <w:ind w:left="426" w:right="420"/>
        <w:jc w:val="both"/>
        <w:rPr>
          <w:rFonts w:ascii="Arial Narrow" w:hAnsi="Arial Narrow" w:cs="Arial Narrow"/>
          <w:i/>
          <w:iCs/>
          <w:szCs w:val="26"/>
          <w:lang w:val="es-ES"/>
        </w:rPr>
      </w:pPr>
      <w:r w:rsidRPr="000E0814">
        <w:rPr>
          <w:rFonts w:ascii="Arial Narrow" w:hAnsi="Arial Narrow" w:cs="Arial Narrow"/>
          <w:i/>
          <w:iCs/>
          <w:szCs w:val="26"/>
          <w:lang w:val="es-ES"/>
        </w:rPr>
        <w:t>1. Solamente se considerará que existe reforma de la demanda cuando haya alteración de las partes en el proceso, o de las pretensiones o de los hechos en que ellas se fundamenten, o se pidan o alleguen nuevas pruebas.</w:t>
      </w:r>
    </w:p>
    <w:p w14:paraId="01F61254" w14:textId="77777777" w:rsidR="00FE757B" w:rsidRPr="000E0814" w:rsidRDefault="00FE757B" w:rsidP="000E0814">
      <w:pPr>
        <w:autoSpaceDE w:val="0"/>
        <w:autoSpaceDN w:val="0"/>
        <w:adjustRightInd w:val="0"/>
        <w:ind w:left="426" w:right="420"/>
        <w:jc w:val="both"/>
        <w:rPr>
          <w:rFonts w:ascii="Arial Narrow" w:hAnsi="Arial Narrow" w:cs="Arial Narrow"/>
          <w:i/>
          <w:iCs/>
          <w:szCs w:val="26"/>
          <w:lang w:val="es-ES"/>
        </w:rPr>
      </w:pPr>
    </w:p>
    <w:p w14:paraId="5829C6A7" w14:textId="77777777" w:rsidR="00FE757B" w:rsidRPr="000E0814" w:rsidRDefault="00FE757B" w:rsidP="000E0814">
      <w:pPr>
        <w:autoSpaceDE w:val="0"/>
        <w:autoSpaceDN w:val="0"/>
        <w:adjustRightInd w:val="0"/>
        <w:ind w:left="426" w:right="420"/>
        <w:jc w:val="both"/>
        <w:rPr>
          <w:rFonts w:ascii="Arial Narrow" w:hAnsi="Arial Narrow" w:cs="Arial Narrow"/>
          <w:i/>
          <w:iCs/>
          <w:szCs w:val="26"/>
          <w:lang w:val="es-ES"/>
        </w:rPr>
      </w:pPr>
      <w:r w:rsidRPr="000E0814">
        <w:rPr>
          <w:rFonts w:ascii="Arial Narrow" w:hAnsi="Arial Narrow" w:cs="Arial Narrow"/>
          <w:i/>
          <w:iCs/>
          <w:szCs w:val="26"/>
          <w:lang w:val="es-ES"/>
        </w:rPr>
        <w:t>2. No podrá sustituirse la totalidad de las personas demandantes o demandadas ni todas las pretensiones formuladas en la demanda, pero sí prescindir de algunas o incluir nuevas.</w:t>
      </w:r>
    </w:p>
    <w:p w14:paraId="55B6DFF7" w14:textId="77777777" w:rsidR="00FE757B" w:rsidRPr="000E0814" w:rsidRDefault="00FE757B" w:rsidP="000E0814">
      <w:pPr>
        <w:autoSpaceDE w:val="0"/>
        <w:autoSpaceDN w:val="0"/>
        <w:adjustRightInd w:val="0"/>
        <w:ind w:left="426" w:right="420"/>
        <w:jc w:val="both"/>
        <w:rPr>
          <w:rFonts w:ascii="Arial Narrow" w:hAnsi="Arial Narrow" w:cs="Arial Narrow"/>
          <w:i/>
          <w:iCs/>
          <w:szCs w:val="26"/>
          <w:lang w:val="es-ES"/>
        </w:rPr>
      </w:pPr>
    </w:p>
    <w:p w14:paraId="2FE92A32" w14:textId="48C7627D" w:rsidR="00FE757B" w:rsidRPr="000E0814" w:rsidRDefault="00FE757B" w:rsidP="000E0814">
      <w:pPr>
        <w:autoSpaceDE w:val="0"/>
        <w:autoSpaceDN w:val="0"/>
        <w:adjustRightInd w:val="0"/>
        <w:ind w:left="426" w:right="420"/>
        <w:jc w:val="both"/>
        <w:rPr>
          <w:rFonts w:ascii="Arial Narrow" w:hAnsi="Arial Narrow" w:cs="Arial Narrow"/>
          <w:i/>
          <w:iCs/>
          <w:szCs w:val="26"/>
          <w:lang w:val="es-ES"/>
        </w:rPr>
      </w:pPr>
      <w:r w:rsidRPr="000E0814">
        <w:rPr>
          <w:rFonts w:ascii="Arial Narrow" w:hAnsi="Arial Narrow" w:cs="Arial Narrow"/>
          <w:i/>
          <w:iCs/>
          <w:szCs w:val="26"/>
          <w:lang w:val="es-ES"/>
        </w:rPr>
        <w:t>3. Para reformar la demanda es necesario presentarla debidamente integrada en un solo escrito.”</w:t>
      </w:r>
    </w:p>
    <w:p w14:paraId="09F1BF73" w14:textId="253E9103" w:rsidR="00FE757B" w:rsidRPr="006957D1" w:rsidRDefault="00FE757B" w:rsidP="006957D1">
      <w:pPr>
        <w:autoSpaceDE w:val="0"/>
        <w:autoSpaceDN w:val="0"/>
        <w:adjustRightInd w:val="0"/>
        <w:spacing w:line="276" w:lineRule="auto"/>
        <w:jc w:val="both"/>
        <w:rPr>
          <w:rFonts w:ascii="Arial Narrow" w:hAnsi="Arial Narrow" w:cs="Arial Narrow"/>
          <w:sz w:val="26"/>
          <w:szCs w:val="26"/>
          <w:lang w:val="es-ES"/>
        </w:rPr>
      </w:pPr>
    </w:p>
    <w:p w14:paraId="674FDAC3" w14:textId="77777777" w:rsidR="0039579A" w:rsidRPr="006957D1" w:rsidRDefault="00096E7C" w:rsidP="006957D1">
      <w:pPr>
        <w:autoSpaceDE w:val="0"/>
        <w:autoSpaceDN w:val="0"/>
        <w:adjustRightInd w:val="0"/>
        <w:spacing w:line="276" w:lineRule="auto"/>
        <w:jc w:val="both"/>
        <w:rPr>
          <w:rFonts w:ascii="Arial Narrow" w:hAnsi="Arial Narrow" w:cs="Arial Narrow"/>
          <w:sz w:val="26"/>
          <w:szCs w:val="26"/>
          <w:lang w:val="es-ES"/>
        </w:rPr>
      </w:pPr>
      <w:r w:rsidRPr="006957D1">
        <w:rPr>
          <w:rFonts w:ascii="Arial Narrow" w:hAnsi="Arial Narrow" w:cs="Arial Narrow"/>
          <w:b/>
          <w:bCs/>
          <w:sz w:val="26"/>
          <w:szCs w:val="26"/>
          <w:lang w:val="es-ES"/>
        </w:rPr>
        <w:t>4.-</w:t>
      </w:r>
      <w:r w:rsidRPr="006957D1">
        <w:rPr>
          <w:rFonts w:ascii="Arial Narrow" w:hAnsi="Arial Narrow" w:cs="Arial Narrow"/>
          <w:sz w:val="26"/>
          <w:szCs w:val="26"/>
          <w:lang w:val="es-ES"/>
        </w:rPr>
        <w:t xml:space="preserve"> En el presente caso no existe controversia sobre la oportunidad de la reforma, sino sobre sus requisitos. Se niega la incorporación de nuevos hechos por no ser relevantes para la cuestión que se debe resolver,</w:t>
      </w:r>
      <w:r w:rsidR="0039579A" w:rsidRPr="006957D1">
        <w:rPr>
          <w:rFonts w:ascii="Arial Narrow" w:hAnsi="Arial Narrow" w:cs="Arial Narrow"/>
          <w:sz w:val="26"/>
          <w:szCs w:val="26"/>
          <w:lang w:val="es-ES"/>
        </w:rPr>
        <w:t xml:space="preserve"> de prueba documental relacionados con ellos, y de una nueva pretensión de rescisión de trabajo de partición, por indebida acumulación de pretensiones.</w:t>
      </w:r>
    </w:p>
    <w:p w14:paraId="7587F647" w14:textId="77777777" w:rsidR="0039579A" w:rsidRPr="006957D1" w:rsidRDefault="0039579A" w:rsidP="006957D1">
      <w:pPr>
        <w:autoSpaceDE w:val="0"/>
        <w:autoSpaceDN w:val="0"/>
        <w:adjustRightInd w:val="0"/>
        <w:spacing w:line="276" w:lineRule="auto"/>
        <w:jc w:val="both"/>
        <w:rPr>
          <w:rFonts w:ascii="Arial Narrow" w:hAnsi="Arial Narrow" w:cs="Arial Narrow"/>
          <w:sz w:val="26"/>
          <w:szCs w:val="26"/>
          <w:lang w:val="es-ES"/>
        </w:rPr>
      </w:pPr>
    </w:p>
    <w:p w14:paraId="7C33F0BC" w14:textId="264E7020" w:rsidR="001B0430" w:rsidRPr="006957D1" w:rsidRDefault="0039579A" w:rsidP="006957D1">
      <w:pPr>
        <w:autoSpaceDE w:val="0"/>
        <w:autoSpaceDN w:val="0"/>
        <w:adjustRightInd w:val="0"/>
        <w:spacing w:line="276" w:lineRule="auto"/>
        <w:jc w:val="both"/>
        <w:rPr>
          <w:rFonts w:ascii="Arial Narrow" w:hAnsi="Arial Narrow" w:cs="Arial Narrow"/>
          <w:sz w:val="26"/>
          <w:szCs w:val="26"/>
          <w:lang w:val="es-ES"/>
        </w:rPr>
      </w:pPr>
      <w:bookmarkStart w:id="4" w:name="_Hlk91402280"/>
      <w:r w:rsidRPr="006957D1">
        <w:rPr>
          <w:rFonts w:ascii="Arial Narrow" w:hAnsi="Arial Narrow" w:cs="Arial Narrow"/>
          <w:sz w:val="26"/>
          <w:szCs w:val="26"/>
          <w:lang w:val="es-ES"/>
        </w:rPr>
        <w:t xml:space="preserve">Razón le asiste al recurrente </w:t>
      </w:r>
      <w:r w:rsidR="001B0430" w:rsidRPr="006957D1">
        <w:rPr>
          <w:rFonts w:ascii="Arial Narrow" w:hAnsi="Arial Narrow" w:cs="Arial Narrow"/>
          <w:sz w:val="26"/>
          <w:szCs w:val="26"/>
          <w:lang w:val="es-ES"/>
        </w:rPr>
        <w:t>cuando afirma que,</w:t>
      </w:r>
      <w:r w:rsidRPr="006957D1">
        <w:rPr>
          <w:rFonts w:ascii="Arial Narrow" w:hAnsi="Arial Narrow" w:cs="Arial Narrow"/>
          <w:sz w:val="26"/>
          <w:szCs w:val="26"/>
          <w:lang w:val="es-ES"/>
        </w:rPr>
        <w:t xml:space="preserve"> si existían errores formales, por ejemplo la indebida acumulación anotada, debió inadmitirse </w:t>
      </w:r>
      <w:r w:rsidR="001B0430" w:rsidRPr="006957D1">
        <w:rPr>
          <w:rFonts w:ascii="Arial Narrow" w:hAnsi="Arial Narrow" w:cs="Arial Narrow"/>
          <w:sz w:val="26"/>
          <w:szCs w:val="26"/>
          <w:lang w:val="es-ES"/>
        </w:rPr>
        <w:t>la reforma para dar lugar a su corrección. Pero como así no se hizo, sino que de plano se rechazó, procede el examen de fondo de la cuestión.</w:t>
      </w:r>
    </w:p>
    <w:bookmarkEnd w:id="4"/>
    <w:p w14:paraId="02103233" w14:textId="77777777" w:rsidR="001B0430" w:rsidRPr="006957D1" w:rsidRDefault="001B0430" w:rsidP="006957D1">
      <w:pPr>
        <w:autoSpaceDE w:val="0"/>
        <w:autoSpaceDN w:val="0"/>
        <w:adjustRightInd w:val="0"/>
        <w:spacing w:line="276" w:lineRule="auto"/>
        <w:jc w:val="both"/>
        <w:rPr>
          <w:rFonts w:ascii="Arial Narrow" w:hAnsi="Arial Narrow" w:cs="Arial Narrow"/>
          <w:sz w:val="26"/>
          <w:szCs w:val="26"/>
          <w:lang w:val="es-ES"/>
        </w:rPr>
      </w:pPr>
    </w:p>
    <w:p w14:paraId="617AA73D" w14:textId="3645DC29" w:rsidR="00540F20" w:rsidRPr="006957D1" w:rsidRDefault="00540F20" w:rsidP="006957D1">
      <w:pPr>
        <w:autoSpaceDE w:val="0"/>
        <w:autoSpaceDN w:val="0"/>
        <w:adjustRightInd w:val="0"/>
        <w:spacing w:line="276" w:lineRule="auto"/>
        <w:jc w:val="both"/>
        <w:rPr>
          <w:rFonts w:ascii="Arial Narrow" w:hAnsi="Arial Narrow" w:cs="Arial Narrow"/>
          <w:sz w:val="26"/>
          <w:szCs w:val="26"/>
          <w:lang w:val="es-ES"/>
        </w:rPr>
      </w:pPr>
      <w:r w:rsidRPr="006957D1">
        <w:rPr>
          <w:rFonts w:ascii="Arial Narrow" w:hAnsi="Arial Narrow" w:cs="Arial Narrow"/>
          <w:sz w:val="26"/>
          <w:szCs w:val="26"/>
          <w:lang w:val="es-ES"/>
        </w:rPr>
        <w:t>L</w:t>
      </w:r>
      <w:r w:rsidR="004012F5" w:rsidRPr="006957D1">
        <w:rPr>
          <w:rFonts w:ascii="Arial Narrow" w:hAnsi="Arial Narrow" w:cs="Arial Narrow"/>
          <w:sz w:val="26"/>
          <w:szCs w:val="26"/>
          <w:lang w:val="es-ES"/>
        </w:rPr>
        <w:t xml:space="preserve">a pretensión contenida en la reforma de la demanda </w:t>
      </w:r>
      <w:r w:rsidRPr="006957D1">
        <w:rPr>
          <w:rFonts w:ascii="Arial Narrow" w:hAnsi="Arial Narrow" w:cs="Arial Narrow"/>
          <w:sz w:val="26"/>
          <w:szCs w:val="26"/>
          <w:lang w:val="es-ES"/>
        </w:rPr>
        <w:t xml:space="preserve">persigue la </w:t>
      </w:r>
      <w:r w:rsidR="004012F5" w:rsidRPr="006957D1">
        <w:rPr>
          <w:rFonts w:ascii="Arial Narrow" w:hAnsi="Arial Narrow" w:cs="Arial Narrow"/>
          <w:sz w:val="26"/>
          <w:szCs w:val="26"/>
          <w:lang w:val="es-ES"/>
        </w:rPr>
        <w:t>“</w:t>
      </w:r>
      <w:r w:rsidR="004012F5" w:rsidRPr="000E0814">
        <w:rPr>
          <w:rFonts w:ascii="Arial Narrow" w:hAnsi="Arial Narrow" w:cs="Arial Narrow"/>
          <w:i/>
          <w:iCs/>
          <w:szCs w:val="26"/>
          <w:lang w:val="es-ES"/>
        </w:rPr>
        <w:t>…</w:t>
      </w:r>
      <w:r w:rsidR="000E0814" w:rsidRPr="000E0814">
        <w:rPr>
          <w:rFonts w:ascii="Arial Narrow" w:hAnsi="Arial Narrow" w:cs="Arial Narrow"/>
          <w:i/>
          <w:iCs/>
          <w:szCs w:val="26"/>
          <w:lang w:val="es-ES"/>
        </w:rPr>
        <w:t xml:space="preserve"> </w:t>
      </w:r>
      <w:r w:rsidR="004012F5" w:rsidRPr="000E0814">
        <w:rPr>
          <w:rFonts w:ascii="Arial Narrow" w:hAnsi="Arial Narrow" w:cs="Arial Narrow"/>
          <w:i/>
          <w:iCs/>
          <w:szCs w:val="26"/>
          <w:lang w:val="es-ES"/>
        </w:rPr>
        <w:t>recisión del trabajo de partición y adjudicación contenido en la sucesión del señor ANDRES ORLANDO RAMIREZ MURILLO, contenida en la escritura pública No. 260 del 05 de febrero de 2019…</w:t>
      </w:r>
      <w:r w:rsidR="004012F5" w:rsidRPr="006957D1">
        <w:rPr>
          <w:rFonts w:ascii="Arial Narrow" w:hAnsi="Arial Narrow" w:cs="Arial Narrow"/>
          <w:i/>
          <w:iCs/>
          <w:sz w:val="26"/>
          <w:szCs w:val="26"/>
          <w:lang w:val="es-ES"/>
        </w:rPr>
        <w:t>”</w:t>
      </w:r>
      <w:r w:rsidRPr="006957D1">
        <w:rPr>
          <w:rFonts w:ascii="Arial Narrow" w:hAnsi="Arial Narrow" w:cs="Arial Narrow"/>
          <w:sz w:val="26"/>
          <w:szCs w:val="26"/>
          <w:lang w:val="es-ES"/>
        </w:rPr>
        <w:t xml:space="preserve">, y se incluyó porque según uno de los nuevos hechos adicionados, ya se liquidó la sucesión del pretenso compañero permanente, lo que cuando se radicó el libelo inicial no había </w:t>
      </w:r>
      <w:r w:rsidR="000240DA" w:rsidRPr="006957D1">
        <w:rPr>
          <w:rFonts w:ascii="Arial Narrow" w:hAnsi="Arial Narrow" w:cs="Arial Narrow"/>
          <w:sz w:val="26"/>
          <w:szCs w:val="26"/>
          <w:lang w:val="es-ES"/>
        </w:rPr>
        <w:t>sucedido</w:t>
      </w:r>
      <w:r w:rsidRPr="006957D1">
        <w:rPr>
          <w:rFonts w:ascii="Arial Narrow" w:hAnsi="Arial Narrow" w:cs="Arial Narrow"/>
          <w:sz w:val="26"/>
          <w:szCs w:val="26"/>
          <w:lang w:val="es-ES"/>
        </w:rPr>
        <w:t>.</w:t>
      </w:r>
    </w:p>
    <w:p w14:paraId="66C3463F" w14:textId="77777777" w:rsidR="00540F20" w:rsidRPr="006957D1" w:rsidRDefault="00540F20" w:rsidP="006957D1">
      <w:pPr>
        <w:autoSpaceDE w:val="0"/>
        <w:autoSpaceDN w:val="0"/>
        <w:adjustRightInd w:val="0"/>
        <w:spacing w:line="276" w:lineRule="auto"/>
        <w:jc w:val="both"/>
        <w:rPr>
          <w:rFonts w:ascii="Arial Narrow" w:hAnsi="Arial Narrow" w:cs="Arial Narrow"/>
          <w:sz w:val="26"/>
          <w:szCs w:val="26"/>
          <w:lang w:val="es-ES"/>
        </w:rPr>
      </w:pPr>
    </w:p>
    <w:p w14:paraId="2566ECC7" w14:textId="662A149F" w:rsidR="004012F5" w:rsidRPr="006957D1" w:rsidRDefault="00540F20" w:rsidP="006957D1">
      <w:pPr>
        <w:autoSpaceDE w:val="0"/>
        <w:autoSpaceDN w:val="0"/>
        <w:adjustRightInd w:val="0"/>
        <w:spacing w:line="276" w:lineRule="auto"/>
        <w:jc w:val="both"/>
        <w:rPr>
          <w:rFonts w:ascii="Arial Narrow" w:hAnsi="Arial Narrow" w:cs="Arial Narrow"/>
          <w:sz w:val="26"/>
          <w:szCs w:val="26"/>
          <w:lang w:val="es-ES"/>
        </w:rPr>
      </w:pPr>
      <w:r w:rsidRPr="006957D1">
        <w:rPr>
          <w:rFonts w:ascii="Arial Narrow" w:hAnsi="Arial Narrow" w:cs="Arial Narrow"/>
          <w:sz w:val="26"/>
          <w:szCs w:val="26"/>
          <w:lang w:val="es-ES"/>
        </w:rPr>
        <w:t>D</w:t>
      </w:r>
      <w:r w:rsidR="004012F5" w:rsidRPr="006957D1">
        <w:rPr>
          <w:rFonts w:ascii="Arial Narrow" w:hAnsi="Arial Narrow" w:cs="Arial Narrow"/>
          <w:sz w:val="26"/>
          <w:szCs w:val="26"/>
          <w:lang w:val="es-ES"/>
        </w:rPr>
        <w:t xml:space="preserve">ijo el </w:t>
      </w:r>
      <w:r w:rsidR="004012F5" w:rsidRPr="006957D1">
        <w:rPr>
          <w:rFonts w:ascii="Arial Narrow" w:hAnsi="Arial Narrow" w:cs="Arial Narrow"/>
          <w:i/>
          <w:iCs/>
          <w:sz w:val="26"/>
          <w:szCs w:val="26"/>
          <w:lang w:val="es-ES"/>
        </w:rPr>
        <w:t>a quo</w:t>
      </w:r>
      <w:r w:rsidR="004012F5" w:rsidRPr="006957D1">
        <w:rPr>
          <w:rFonts w:ascii="Arial Narrow" w:hAnsi="Arial Narrow" w:cs="Arial Narrow"/>
          <w:sz w:val="26"/>
          <w:szCs w:val="26"/>
          <w:lang w:val="es-ES"/>
        </w:rPr>
        <w:t xml:space="preserve"> que </w:t>
      </w:r>
      <w:r w:rsidR="007C5870" w:rsidRPr="006957D1">
        <w:rPr>
          <w:rFonts w:ascii="Arial Narrow" w:hAnsi="Arial Narrow" w:cs="Arial Narrow"/>
          <w:sz w:val="26"/>
          <w:szCs w:val="26"/>
          <w:lang w:val="es-ES"/>
        </w:rPr>
        <w:t xml:space="preserve">esa aspiración </w:t>
      </w:r>
      <w:r w:rsidR="004012F5" w:rsidRPr="006957D1">
        <w:rPr>
          <w:rFonts w:ascii="Arial Narrow" w:hAnsi="Arial Narrow" w:cs="Arial Narrow"/>
          <w:sz w:val="26"/>
          <w:szCs w:val="26"/>
          <w:lang w:val="es-ES"/>
        </w:rPr>
        <w:t>no incumbía a este tipo de procesos,</w:t>
      </w:r>
      <w:r w:rsidR="007C5870" w:rsidRPr="006957D1">
        <w:rPr>
          <w:rFonts w:ascii="Arial Narrow" w:hAnsi="Arial Narrow" w:cs="Arial Narrow"/>
          <w:sz w:val="26"/>
          <w:szCs w:val="26"/>
          <w:lang w:val="es-ES"/>
        </w:rPr>
        <w:t xml:space="preserve"> que</w:t>
      </w:r>
      <w:r w:rsidR="004D3AE2" w:rsidRPr="006957D1">
        <w:rPr>
          <w:rFonts w:ascii="Arial Narrow" w:hAnsi="Arial Narrow" w:cs="Arial Narrow"/>
          <w:sz w:val="26"/>
          <w:szCs w:val="26"/>
          <w:lang w:val="es-ES"/>
        </w:rPr>
        <w:t xml:space="preserve"> </w:t>
      </w:r>
      <w:r w:rsidR="004012F5" w:rsidRPr="006957D1">
        <w:rPr>
          <w:rFonts w:ascii="Arial Narrow" w:hAnsi="Arial Narrow" w:cs="Arial Narrow"/>
          <w:sz w:val="26"/>
          <w:szCs w:val="26"/>
          <w:lang w:val="es-ES"/>
        </w:rPr>
        <w:t>gira alrededor de la unión marital de hecho</w:t>
      </w:r>
      <w:r w:rsidR="007C5870" w:rsidRPr="006957D1">
        <w:rPr>
          <w:rFonts w:ascii="Arial Narrow" w:hAnsi="Arial Narrow" w:cs="Arial Narrow"/>
          <w:sz w:val="26"/>
          <w:szCs w:val="26"/>
          <w:lang w:val="es-ES"/>
        </w:rPr>
        <w:t>, cuestión que es cierta</w:t>
      </w:r>
      <w:r w:rsidR="00855FF1" w:rsidRPr="006957D1">
        <w:rPr>
          <w:rFonts w:ascii="Arial Narrow" w:hAnsi="Arial Narrow" w:cs="Arial Narrow"/>
          <w:sz w:val="26"/>
          <w:szCs w:val="26"/>
          <w:lang w:val="es-ES"/>
        </w:rPr>
        <w:t xml:space="preserve">: son pretensiones distintas, </w:t>
      </w:r>
      <w:r w:rsidR="007C5870" w:rsidRPr="006957D1">
        <w:rPr>
          <w:rFonts w:ascii="Arial Narrow" w:hAnsi="Arial Narrow" w:cs="Arial Narrow"/>
          <w:sz w:val="26"/>
          <w:szCs w:val="26"/>
          <w:lang w:val="es-ES"/>
        </w:rPr>
        <w:t xml:space="preserve">pero </w:t>
      </w:r>
      <w:r w:rsidR="006B71FA" w:rsidRPr="006957D1">
        <w:rPr>
          <w:rFonts w:ascii="Arial Narrow" w:hAnsi="Arial Narrow" w:cs="Arial Narrow"/>
          <w:sz w:val="26"/>
          <w:szCs w:val="26"/>
          <w:lang w:val="es-ES"/>
        </w:rPr>
        <w:t xml:space="preserve">se </w:t>
      </w:r>
      <w:r w:rsidR="007C5870" w:rsidRPr="006957D1">
        <w:rPr>
          <w:rFonts w:ascii="Arial Narrow" w:hAnsi="Arial Narrow" w:cs="Arial Narrow"/>
          <w:sz w:val="26"/>
          <w:szCs w:val="26"/>
          <w:lang w:val="es-ES"/>
        </w:rPr>
        <w:t>desconoc</w:t>
      </w:r>
      <w:r w:rsidR="006B71FA" w:rsidRPr="006957D1">
        <w:rPr>
          <w:rFonts w:ascii="Arial Narrow" w:hAnsi="Arial Narrow" w:cs="Arial Narrow"/>
          <w:sz w:val="26"/>
          <w:szCs w:val="26"/>
          <w:lang w:val="es-ES"/>
        </w:rPr>
        <w:t>ió</w:t>
      </w:r>
      <w:r w:rsidR="007C5870" w:rsidRPr="006957D1">
        <w:rPr>
          <w:rFonts w:ascii="Arial Narrow" w:hAnsi="Arial Narrow" w:cs="Arial Narrow"/>
          <w:sz w:val="26"/>
          <w:szCs w:val="26"/>
          <w:lang w:val="es-ES"/>
        </w:rPr>
        <w:t xml:space="preserve"> precisamente </w:t>
      </w:r>
      <w:r w:rsidR="006B71FA" w:rsidRPr="006957D1">
        <w:rPr>
          <w:rFonts w:ascii="Arial Narrow" w:hAnsi="Arial Narrow" w:cs="Arial Narrow"/>
          <w:sz w:val="26"/>
          <w:szCs w:val="26"/>
          <w:lang w:val="es-ES"/>
        </w:rPr>
        <w:t>un</w:t>
      </w:r>
      <w:r w:rsidR="007C5870" w:rsidRPr="006957D1">
        <w:rPr>
          <w:rFonts w:ascii="Arial Narrow" w:hAnsi="Arial Narrow" w:cs="Arial Narrow"/>
          <w:sz w:val="26"/>
          <w:szCs w:val="26"/>
          <w:lang w:val="es-ES"/>
        </w:rPr>
        <w:t xml:space="preserve"> efecto</w:t>
      </w:r>
      <w:r w:rsidR="006B71FA" w:rsidRPr="006957D1">
        <w:rPr>
          <w:rFonts w:ascii="Arial Narrow" w:hAnsi="Arial Narrow" w:cs="Arial Narrow"/>
          <w:sz w:val="26"/>
          <w:szCs w:val="26"/>
          <w:lang w:val="es-ES"/>
        </w:rPr>
        <w:t xml:space="preserve"> propio</w:t>
      </w:r>
      <w:r w:rsidR="007C5870" w:rsidRPr="006957D1">
        <w:rPr>
          <w:rFonts w:ascii="Arial Narrow" w:hAnsi="Arial Narrow" w:cs="Arial Narrow"/>
          <w:sz w:val="26"/>
          <w:szCs w:val="26"/>
          <w:lang w:val="es-ES"/>
        </w:rPr>
        <w:t xml:space="preserve"> de la reforma</w:t>
      </w:r>
      <w:r w:rsidR="006B71FA" w:rsidRPr="006957D1">
        <w:rPr>
          <w:rFonts w:ascii="Arial Narrow" w:hAnsi="Arial Narrow" w:cs="Arial Narrow"/>
          <w:sz w:val="26"/>
          <w:szCs w:val="26"/>
          <w:lang w:val="es-ES"/>
        </w:rPr>
        <w:t xml:space="preserve"> de la demanda</w:t>
      </w:r>
      <w:r w:rsidR="007C5870" w:rsidRPr="006957D1">
        <w:rPr>
          <w:rFonts w:ascii="Arial Narrow" w:hAnsi="Arial Narrow" w:cs="Arial Narrow"/>
          <w:sz w:val="26"/>
          <w:szCs w:val="26"/>
          <w:lang w:val="es-ES"/>
        </w:rPr>
        <w:t xml:space="preserve">, que permite </w:t>
      </w:r>
      <w:r w:rsidR="007D520C" w:rsidRPr="006957D1">
        <w:rPr>
          <w:rFonts w:ascii="Arial Narrow" w:hAnsi="Arial Narrow" w:cs="Arial Narrow"/>
          <w:sz w:val="26"/>
          <w:szCs w:val="26"/>
          <w:lang w:val="es-ES"/>
        </w:rPr>
        <w:t>ampliar</w:t>
      </w:r>
      <w:r w:rsidR="007C5870" w:rsidRPr="006957D1">
        <w:rPr>
          <w:rFonts w:ascii="Arial Narrow" w:hAnsi="Arial Narrow" w:cs="Arial Narrow"/>
          <w:sz w:val="26"/>
          <w:szCs w:val="26"/>
          <w:lang w:val="es-ES"/>
        </w:rPr>
        <w:t xml:space="preserve"> el pleito a otras controversias</w:t>
      </w:r>
      <w:r w:rsidR="006B71FA" w:rsidRPr="006957D1">
        <w:rPr>
          <w:rFonts w:ascii="Arial Narrow" w:hAnsi="Arial Narrow" w:cs="Arial Narrow"/>
          <w:sz w:val="26"/>
          <w:szCs w:val="26"/>
          <w:lang w:val="es-ES"/>
        </w:rPr>
        <w:t xml:space="preserve"> que inicialmente no </w:t>
      </w:r>
      <w:r w:rsidR="007D520C" w:rsidRPr="006957D1">
        <w:rPr>
          <w:rFonts w:ascii="Arial Narrow" w:hAnsi="Arial Narrow" w:cs="Arial Narrow"/>
          <w:sz w:val="26"/>
          <w:szCs w:val="26"/>
          <w:lang w:val="es-ES"/>
        </w:rPr>
        <w:t>fueron</w:t>
      </w:r>
      <w:r w:rsidR="006B71FA" w:rsidRPr="006957D1">
        <w:rPr>
          <w:rFonts w:ascii="Arial Narrow" w:hAnsi="Arial Narrow" w:cs="Arial Narrow"/>
          <w:sz w:val="26"/>
          <w:szCs w:val="26"/>
          <w:lang w:val="es-ES"/>
        </w:rPr>
        <w:t xml:space="preserve"> planteadas. Así, que la pretensión sea novedosa frente a la inicial no es razón para impedir la reforma, sino precisamente uno de sus supuestos, </w:t>
      </w:r>
      <w:r w:rsidR="00AC7A17" w:rsidRPr="006957D1">
        <w:rPr>
          <w:rFonts w:ascii="Arial Narrow" w:hAnsi="Arial Narrow" w:cs="Arial Narrow"/>
          <w:sz w:val="26"/>
          <w:szCs w:val="26"/>
          <w:lang w:val="es-ES"/>
        </w:rPr>
        <w:t xml:space="preserve">de cara </w:t>
      </w:r>
      <w:r w:rsidR="006B71FA" w:rsidRPr="006957D1">
        <w:rPr>
          <w:rFonts w:ascii="Arial Narrow" w:hAnsi="Arial Narrow" w:cs="Arial Narrow"/>
          <w:sz w:val="26"/>
          <w:szCs w:val="26"/>
          <w:lang w:val="es-ES"/>
        </w:rPr>
        <w:t>a l</w:t>
      </w:r>
      <w:r w:rsidR="00AC7A17" w:rsidRPr="006957D1">
        <w:rPr>
          <w:rFonts w:ascii="Arial Narrow" w:hAnsi="Arial Narrow" w:cs="Arial Narrow"/>
          <w:sz w:val="26"/>
          <w:szCs w:val="26"/>
          <w:lang w:val="es-ES"/>
        </w:rPr>
        <w:t>o</w:t>
      </w:r>
      <w:r w:rsidR="006B71FA" w:rsidRPr="006957D1">
        <w:rPr>
          <w:rFonts w:ascii="Arial Narrow" w:hAnsi="Arial Narrow" w:cs="Arial Narrow"/>
          <w:sz w:val="26"/>
          <w:szCs w:val="26"/>
          <w:lang w:val="es-ES"/>
        </w:rPr>
        <w:t xml:space="preserve"> cual lo que </w:t>
      </w:r>
      <w:r w:rsidR="007C5870" w:rsidRPr="006957D1">
        <w:rPr>
          <w:rFonts w:ascii="Arial Narrow" w:hAnsi="Arial Narrow" w:cs="Arial Narrow"/>
          <w:sz w:val="26"/>
          <w:szCs w:val="26"/>
          <w:lang w:val="es-ES"/>
        </w:rPr>
        <w:t>debe analizar</w:t>
      </w:r>
      <w:r w:rsidR="006B71FA" w:rsidRPr="006957D1">
        <w:rPr>
          <w:rFonts w:ascii="Arial Narrow" w:hAnsi="Arial Narrow" w:cs="Arial Narrow"/>
          <w:sz w:val="26"/>
          <w:szCs w:val="26"/>
          <w:lang w:val="es-ES"/>
        </w:rPr>
        <w:t>se es</w:t>
      </w:r>
      <w:r w:rsidR="007C5870" w:rsidRPr="006957D1">
        <w:rPr>
          <w:rFonts w:ascii="Arial Narrow" w:hAnsi="Arial Narrow" w:cs="Arial Narrow"/>
          <w:sz w:val="26"/>
          <w:szCs w:val="26"/>
          <w:lang w:val="es-ES"/>
        </w:rPr>
        <w:t xml:space="preserve"> si resulta posible </w:t>
      </w:r>
      <w:r w:rsidR="007D520C" w:rsidRPr="006957D1">
        <w:rPr>
          <w:rFonts w:ascii="Arial Narrow" w:hAnsi="Arial Narrow" w:cs="Arial Narrow"/>
          <w:sz w:val="26"/>
          <w:szCs w:val="26"/>
          <w:lang w:val="es-ES"/>
        </w:rPr>
        <w:t>su</w:t>
      </w:r>
      <w:r w:rsidR="007C5870" w:rsidRPr="006957D1">
        <w:rPr>
          <w:rFonts w:ascii="Arial Narrow" w:hAnsi="Arial Narrow" w:cs="Arial Narrow"/>
          <w:sz w:val="26"/>
          <w:szCs w:val="26"/>
          <w:lang w:val="es-ES"/>
        </w:rPr>
        <w:t xml:space="preserve"> acumulación. </w:t>
      </w:r>
    </w:p>
    <w:p w14:paraId="38548981" w14:textId="77777777" w:rsidR="004012F5" w:rsidRPr="006957D1" w:rsidRDefault="004012F5" w:rsidP="006957D1">
      <w:pPr>
        <w:autoSpaceDE w:val="0"/>
        <w:autoSpaceDN w:val="0"/>
        <w:adjustRightInd w:val="0"/>
        <w:spacing w:line="276" w:lineRule="auto"/>
        <w:jc w:val="both"/>
        <w:rPr>
          <w:rFonts w:ascii="Arial Narrow" w:hAnsi="Arial Narrow" w:cs="Arial Narrow"/>
          <w:sz w:val="26"/>
          <w:szCs w:val="26"/>
          <w:lang w:val="es-ES"/>
        </w:rPr>
      </w:pPr>
    </w:p>
    <w:p w14:paraId="541DA4C5" w14:textId="7083A27D" w:rsidR="000B0E21" w:rsidRPr="006957D1" w:rsidRDefault="000B0E21" w:rsidP="006957D1">
      <w:pPr>
        <w:autoSpaceDE w:val="0"/>
        <w:autoSpaceDN w:val="0"/>
        <w:adjustRightInd w:val="0"/>
        <w:spacing w:line="276" w:lineRule="auto"/>
        <w:jc w:val="both"/>
        <w:rPr>
          <w:rFonts w:ascii="Arial Narrow" w:hAnsi="Arial Narrow" w:cs="Arial Narrow"/>
          <w:sz w:val="26"/>
          <w:szCs w:val="26"/>
          <w:lang w:val="es-ES"/>
        </w:rPr>
      </w:pPr>
      <w:r w:rsidRPr="006957D1">
        <w:rPr>
          <w:rFonts w:ascii="Arial Narrow" w:hAnsi="Arial Narrow" w:cs="Arial Narrow"/>
          <w:sz w:val="26"/>
          <w:szCs w:val="26"/>
          <w:lang w:val="es-ES"/>
        </w:rPr>
        <w:t>El precitado artículo 88</w:t>
      </w:r>
      <w:r w:rsidR="006B71FA" w:rsidRPr="006957D1">
        <w:rPr>
          <w:rFonts w:ascii="Arial Narrow" w:hAnsi="Arial Narrow" w:cs="Arial Narrow"/>
          <w:sz w:val="26"/>
          <w:szCs w:val="26"/>
          <w:lang w:val="es-ES"/>
        </w:rPr>
        <w:t xml:space="preserve"> del C.G.P.</w:t>
      </w:r>
      <w:r w:rsidRPr="006957D1">
        <w:rPr>
          <w:rFonts w:ascii="Arial Narrow" w:hAnsi="Arial Narrow" w:cs="Arial Narrow"/>
          <w:sz w:val="26"/>
          <w:szCs w:val="26"/>
          <w:lang w:val="es-ES"/>
        </w:rPr>
        <w:t xml:space="preserve"> reza en lo pertinente:</w:t>
      </w:r>
    </w:p>
    <w:p w14:paraId="5650FBBB" w14:textId="77777777" w:rsidR="0087544C" w:rsidRPr="006957D1" w:rsidRDefault="0087544C" w:rsidP="006957D1">
      <w:pPr>
        <w:autoSpaceDE w:val="0"/>
        <w:autoSpaceDN w:val="0"/>
        <w:adjustRightInd w:val="0"/>
        <w:spacing w:line="276" w:lineRule="auto"/>
        <w:jc w:val="both"/>
        <w:rPr>
          <w:rFonts w:ascii="Arial Narrow" w:hAnsi="Arial Narrow" w:cs="Arial Narrow"/>
          <w:sz w:val="26"/>
          <w:szCs w:val="26"/>
          <w:lang w:val="es-ES"/>
        </w:rPr>
      </w:pPr>
    </w:p>
    <w:p w14:paraId="6992D406" w14:textId="54A3E1F5" w:rsidR="000B0E21" w:rsidRPr="000E0814" w:rsidRDefault="000B0E21" w:rsidP="000E0814">
      <w:pPr>
        <w:autoSpaceDE w:val="0"/>
        <w:autoSpaceDN w:val="0"/>
        <w:adjustRightInd w:val="0"/>
        <w:ind w:left="426" w:right="420"/>
        <w:jc w:val="both"/>
        <w:rPr>
          <w:rFonts w:ascii="Arial Narrow" w:hAnsi="Arial Narrow" w:cs="Arial Narrow"/>
          <w:i/>
          <w:iCs/>
          <w:szCs w:val="26"/>
          <w:lang w:val="es-ES"/>
        </w:rPr>
      </w:pPr>
      <w:r w:rsidRPr="000E0814">
        <w:rPr>
          <w:rFonts w:ascii="Arial Narrow" w:hAnsi="Arial Narrow" w:cs="Arial Narrow"/>
          <w:i/>
          <w:iCs/>
          <w:szCs w:val="26"/>
          <w:lang w:val="es-ES"/>
        </w:rPr>
        <w:t>“El demandante podrá acumular en una misma demanda varias pretensiones contra el demandado, aunque no sean conexas, siempre que concurran los siguientes requisitos:</w:t>
      </w:r>
    </w:p>
    <w:p w14:paraId="7601844E" w14:textId="2E2044B4" w:rsidR="000B0E21" w:rsidRPr="000E0814" w:rsidRDefault="000B0E21" w:rsidP="000E0814">
      <w:pPr>
        <w:autoSpaceDE w:val="0"/>
        <w:autoSpaceDN w:val="0"/>
        <w:adjustRightInd w:val="0"/>
        <w:ind w:left="426" w:right="420"/>
        <w:jc w:val="both"/>
        <w:rPr>
          <w:rFonts w:ascii="Arial Narrow" w:hAnsi="Arial Narrow" w:cs="Arial Narrow"/>
          <w:i/>
          <w:iCs/>
          <w:szCs w:val="26"/>
          <w:lang w:val="es-ES"/>
        </w:rPr>
      </w:pPr>
      <w:r w:rsidRPr="000E0814">
        <w:rPr>
          <w:rFonts w:ascii="Arial Narrow" w:hAnsi="Arial Narrow" w:cs="Arial Narrow"/>
          <w:i/>
          <w:iCs/>
          <w:szCs w:val="26"/>
          <w:lang w:val="es-ES"/>
        </w:rPr>
        <w:t>1. Que el juez sea competente para conocer de todas, sin tener en cuenta la cuantía.</w:t>
      </w:r>
    </w:p>
    <w:p w14:paraId="5DFDDDF7" w14:textId="26F878EC" w:rsidR="000B0E21" w:rsidRPr="000E0814" w:rsidRDefault="000B0E21" w:rsidP="000E0814">
      <w:pPr>
        <w:autoSpaceDE w:val="0"/>
        <w:autoSpaceDN w:val="0"/>
        <w:adjustRightInd w:val="0"/>
        <w:ind w:left="426" w:right="420"/>
        <w:jc w:val="both"/>
        <w:rPr>
          <w:rFonts w:ascii="Arial Narrow" w:hAnsi="Arial Narrow" w:cs="Arial Narrow"/>
          <w:i/>
          <w:iCs/>
          <w:szCs w:val="26"/>
          <w:lang w:val="es-ES"/>
        </w:rPr>
      </w:pPr>
      <w:r w:rsidRPr="000E0814">
        <w:rPr>
          <w:rFonts w:ascii="Arial Narrow" w:hAnsi="Arial Narrow" w:cs="Arial Narrow"/>
          <w:i/>
          <w:iCs/>
          <w:szCs w:val="26"/>
          <w:lang w:val="es-ES"/>
        </w:rPr>
        <w:t>2. Que las pretensiones no se excluyan entre sí, salvo que se propongan como principales y subsidiarias.</w:t>
      </w:r>
    </w:p>
    <w:p w14:paraId="50925CB1" w14:textId="2AA74A99" w:rsidR="000B0E21" w:rsidRPr="000E0814" w:rsidRDefault="000B0E21" w:rsidP="000E0814">
      <w:pPr>
        <w:autoSpaceDE w:val="0"/>
        <w:autoSpaceDN w:val="0"/>
        <w:adjustRightInd w:val="0"/>
        <w:ind w:left="426" w:right="420"/>
        <w:jc w:val="both"/>
        <w:rPr>
          <w:rFonts w:ascii="Arial Narrow" w:hAnsi="Arial Narrow" w:cs="Arial Narrow"/>
          <w:i/>
          <w:iCs/>
          <w:szCs w:val="26"/>
          <w:lang w:val="es-ES"/>
        </w:rPr>
      </w:pPr>
      <w:r w:rsidRPr="000E0814">
        <w:rPr>
          <w:rFonts w:ascii="Arial Narrow" w:hAnsi="Arial Narrow" w:cs="Arial Narrow"/>
          <w:i/>
          <w:iCs/>
          <w:szCs w:val="26"/>
          <w:lang w:val="es-ES"/>
        </w:rPr>
        <w:t xml:space="preserve">3. Que todas puedan tramitarse por el mismo procedimiento.”  </w:t>
      </w:r>
    </w:p>
    <w:p w14:paraId="478CFAB2" w14:textId="77777777" w:rsidR="000B0E21" w:rsidRPr="006957D1" w:rsidRDefault="000B0E21" w:rsidP="006957D1">
      <w:pPr>
        <w:autoSpaceDE w:val="0"/>
        <w:autoSpaceDN w:val="0"/>
        <w:adjustRightInd w:val="0"/>
        <w:spacing w:line="276" w:lineRule="auto"/>
        <w:jc w:val="both"/>
        <w:rPr>
          <w:rFonts w:ascii="Arial Narrow" w:hAnsi="Arial Narrow" w:cs="Arial Narrow"/>
          <w:sz w:val="26"/>
          <w:szCs w:val="26"/>
          <w:lang w:val="es-ES"/>
        </w:rPr>
      </w:pPr>
    </w:p>
    <w:p w14:paraId="1B9C88ED" w14:textId="5D891EB5" w:rsidR="00A94CC4" w:rsidRPr="006957D1" w:rsidRDefault="00977213" w:rsidP="006957D1">
      <w:pPr>
        <w:autoSpaceDE w:val="0"/>
        <w:autoSpaceDN w:val="0"/>
        <w:adjustRightInd w:val="0"/>
        <w:spacing w:line="276" w:lineRule="auto"/>
        <w:jc w:val="both"/>
        <w:rPr>
          <w:rFonts w:ascii="Arial Narrow" w:hAnsi="Arial Narrow" w:cs="Arial Narrow"/>
          <w:sz w:val="26"/>
          <w:szCs w:val="26"/>
          <w:lang w:val="es-ES"/>
        </w:rPr>
      </w:pPr>
      <w:r w:rsidRPr="006957D1">
        <w:rPr>
          <w:rFonts w:ascii="Arial Narrow" w:hAnsi="Arial Narrow" w:cs="Arial Narrow"/>
          <w:sz w:val="26"/>
          <w:szCs w:val="26"/>
          <w:lang w:val="es-ES"/>
        </w:rPr>
        <w:t>En el auto recurrido se dijo que existía indebida acumulación pero no se indicó</w:t>
      </w:r>
      <w:r w:rsidR="00AC7A17" w:rsidRPr="006957D1">
        <w:rPr>
          <w:rFonts w:ascii="Arial Narrow" w:hAnsi="Arial Narrow" w:cs="Arial Narrow"/>
          <w:sz w:val="26"/>
          <w:szCs w:val="26"/>
          <w:lang w:val="es-ES"/>
        </w:rPr>
        <w:t>,</w:t>
      </w:r>
      <w:r w:rsidRPr="006957D1">
        <w:rPr>
          <w:rFonts w:ascii="Arial Narrow" w:hAnsi="Arial Narrow" w:cs="Arial Narrow"/>
          <w:sz w:val="26"/>
          <w:szCs w:val="26"/>
          <w:lang w:val="es-ES"/>
        </w:rPr>
        <w:t xml:space="preserve"> </w:t>
      </w:r>
      <w:r w:rsidR="00AC7A17" w:rsidRPr="006957D1">
        <w:rPr>
          <w:rFonts w:ascii="Arial Narrow" w:hAnsi="Arial Narrow" w:cs="Arial Narrow"/>
          <w:sz w:val="26"/>
          <w:szCs w:val="26"/>
          <w:lang w:val="es-ES"/>
        </w:rPr>
        <w:t xml:space="preserve">de los acabados de mencionar, </w:t>
      </w:r>
      <w:r w:rsidRPr="006957D1">
        <w:rPr>
          <w:rFonts w:ascii="Arial Narrow" w:hAnsi="Arial Narrow" w:cs="Arial Narrow"/>
          <w:sz w:val="26"/>
          <w:szCs w:val="26"/>
          <w:lang w:val="es-ES"/>
        </w:rPr>
        <w:t xml:space="preserve">cuál era el requisito que no se cumplía. </w:t>
      </w:r>
      <w:r w:rsidR="00AC7A17" w:rsidRPr="006957D1">
        <w:rPr>
          <w:rFonts w:ascii="Arial Narrow" w:hAnsi="Arial Narrow" w:cs="Arial Narrow"/>
          <w:sz w:val="26"/>
          <w:szCs w:val="26"/>
          <w:lang w:val="es-ES"/>
        </w:rPr>
        <w:t>R</w:t>
      </w:r>
      <w:r w:rsidRPr="006957D1">
        <w:rPr>
          <w:rFonts w:ascii="Arial Narrow" w:hAnsi="Arial Narrow" w:cs="Arial Narrow"/>
          <w:sz w:val="26"/>
          <w:szCs w:val="26"/>
          <w:lang w:val="es-ES"/>
        </w:rPr>
        <w:t>evisado el escrito integrado, se evidencia que todas las pretensiones acumuladas d</w:t>
      </w:r>
      <w:r w:rsidR="000B0E21" w:rsidRPr="006957D1">
        <w:rPr>
          <w:rFonts w:ascii="Arial Narrow" w:hAnsi="Arial Narrow" w:cs="Arial Narrow"/>
          <w:sz w:val="26"/>
          <w:szCs w:val="26"/>
          <w:lang w:val="es-ES"/>
        </w:rPr>
        <w:t>ebe</w:t>
      </w:r>
      <w:r w:rsidRPr="006957D1">
        <w:rPr>
          <w:rFonts w:ascii="Arial Narrow" w:hAnsi="Arial Narrow" w:cs="Arial Narrow"/>
          <w:sz w:val="26"/>
          <w:szCs w:val="26"/>
          <w:lang w:val="es-ES"/>
        </w:rPr>
        <w:t>n</w:t>
      </w:r>
      <w:r w:rsidR="000B0E21" w:rsidRPr="006957D1">
        <w:rPr>
          <w:rFonts w:ascii="Arial Narrow" w:hAnsi="Arial Narrow" w:cs="Arial Narrow"/>
          <w:sz w:val="26"/>
          <w:szCs w:val="26"/>
          <w:lang w:val="es-ES"/>
        </w:rPr>
        <w:t xml:space="preserve"> sujetarse al procedimiento verbal </w:t>
      </w:r>
      <w:r w:rsidR="00A71E9E" w:rsidRPr="006957D1">
        <w:rPr>
          <w:rFonts w:ascii="Arial Narrow" w:hAnsi="Arial Narrow" w:cs="Arial Narrow"/>
          <w:sz w:val="26"/>
          <w:szCs w:val="26"/>
          <w:lang w:val="es-ES"/>
        </w:rPr>
        <w:t>pues no tienen establecid</w:t>
      </w:r>
      <w:r w:rsidR="00596BCC" w:rsidRPr="006957D1">
        <w:rPr>
          <w:rFonts w:ascii="Arial Narrow" w:hAnsi="Arial Narrow" w:cs="Arial Narrow"/>
          <w:sz w:val="26"/>
          <w:szCs w:val="26"/>
          <w:lang w:val="es-ES"/>
        </w:rPr>
        <w:t>o</w:t>
      </w:r>
      <w:r w:rsidR="00A71E9E" w:rsidRPr="006957D1">
        <w:rPr>
          <w:rFonts w:ascii="Arial Narrow" w:hAnsi="Arial Narrow" w:cs="Arial Narrow"/>
          <w:sz w:val="26"/>
          <w:szCs w:val="26"/>
          <w:lang w:val="es-ES"/>
        </w:rPr>
        <w:t xml:space="preserve"> </w:t>
      </w:r>
      <w:r w:rsidR="00596BCC" w:rsidRPr="006957D1">
        <w:rPr>
          <w:rFonts w:ascii="Arial Narrow" w:hAnsi="Arial Narrow" w:cs="Arial Narrow"/>
          <w:sz w:val="26"/>
          <w:szCs w:val="26"/>
          <w:lang w:val="es-ES"/>
        </w:rPr>
        <w:t xml:space="preserve">algún </w:t>
      </w:r>
      <w:r w:rsidR="000B0E21" w:rsidRPr="006957D1">
        <w:rPr>
          <w:rFonts w:ascii="Arial Narrow" w:hAnsi="Arial Narrow" w:cs="Arial Narrow"/>
          <w:sz w:val="26"/>
          <w:szCs w:val="26"/>
          <w:lang w:val="es-ES"/>
        </w:rPr>
        <w:t xml:space="preserve">trámite </w:t>
      </w:r>
      <w:r w:rsidR="00596BCC" w:rsidRPr="006957D1">
        <w:rPr>
          <w:rFonts w:ascii="Arial Narrow" w:hAnsi="Arial Narrow" w:cs="Arial Narrow"/>
          <w:sz w:val="26"/>
          <w:szCs w:val="26"/>
          <w:lang w:val="es-ES"/>
        </w:rPr>
        <w:t xml:space="preserve">especial </w:t>
      </w:r>
      <w:r w:rsidR="000B0E21" w:rsidRPr="006957D1">
        <w:rPr>
          <w:rFonts w:ascii="Arial Narrow" w:hAnsi="Arial Narrow" w:cs="Arial Narrow"/>
          <w:sz w:val="26"/>
          <w:szCs w:val="26"/>
          <w:lang w:val="es-ES"/>
        </w:rPr>
        <w:t>(art. 368 Ib.)</w:t>
      </w:r>
      <w:r w:rsidR="00A94CC4" w:rsidRPr="006957D1">
        <w:rPr>
          <w:rFonts w:ascii="Arial Narrow" w:hAnsi="Arial Narrow" w:cs="Arial Narrow"/>
          <w:sz w:val="26"/>
          <w:szCs w:val="26"/>
          <w:lang w:val="es-ES"/>
        </w:rPr>
        <w:t xml:space="preserve">; </w:t>
      </w:r>
      <w:r w:rsidR="00596BCC" w:rsidRPr="006957D1">
        <w:rPr>
          <w:rFonts w:ascii="Arial Narrow" w:hAnsi="Arial Narrow" w:cs="Arial Narrow"/>
          <w:sz w:val="26"/>
          <w:szCs w:val="26"/>
          <w:lang w:val="es-ES"/>
        </w:rPr>
        <w:t xml:space="preserve">además, tanto </w:t>
      </w:r>
      <w:r w:rsidR="00A94CC4" w:rsidRPr="006957D1">
        <w:rPr>
          <w:rFonts w:ascii="Arial Narrow" w:hAnsi="Arial Narrow" w:cs="Arial Narrow"/>
          <w:sz w:val="26"/>
          <w:szCs w:val="26"/>
          <w:lang w:val="es-ES"/>
        </w:rPr>
        <w:t xml:space="preserve">la pretensión de rescisión de trabajo de partición y adjudicación blandida en la reforma de la demanda, </w:t>
      </w:r>
      <w:r w:rsidR="00452026" w:rsidRPr="006957D1">
        <w:rPr>
          <w:rFonts w:ascii="Arial Narrow" w:hAnsi="Arial Narrow" w:cs="Arial Narrow"/>
          <w:sz w:val="26"/>
          <w:szCs w:val="26"/>
          <w:lang w:val="es-ES"/>
        </w:rPr>
        <w:t xml:space="preserve">como la de </w:t>
      </w:r>
      <w:r w:rsidR="000B0E21" w:rsidRPr="006957D1">
        <w:rPr>
          <w:rFonts w:ascii="Arial Narrow" w:hAnsi="Arial Narrow" w:cs="Arial Narrow"/>
          <w:sz w:val="26"/>
          <w:szCs w:val="26"/>
          <w:lang w:val="es-ES"/>
        </w:rPr>
        <w:t>declaración de unión marital de hecho</w:t>
      </w:r>
      <w:r w:rsidR="004D3AE2" w:rsidRPr="006957D1">
        <w:rPr>
          <w:rFonts w:ascii="Arial Narrow" w:hAnsi="Arial Narrow" w:cs="Arial Narrow"/>
          <w:sz w:val="26"/>
          <w:szCs w:val="26"/>
          <w:lang w:val="es-ES"/>
        </w:rPr>
        <w:t xml:space="preserve"> y de </w:t>
      </w:r>
      <w:r w:rsidR="000B0E21" w:rsidRPr="006957D1">
        <w:rPr>
          <w:rFonts w:ascii="Arial Narrow" w:hAnsi="Arial Narrow" w:cs="Arial Narrow"/>
          <w:sz w:val="26"/>
          <w:szCs w:val="26"/>
          <w:lang w:val="es-ES"/>
        </w:rPr>
        <w:t>sociedad patrimonial</w:t>
      </w:r>
      <w:r w:rsidR="00452026" w:rsidRPr="006957D1">
        <w:rPr>
          <w:rFonts w:ascii="Arial Narrow" w:hAnsi="Arial Narrow" w:cs="Arial Narrow"/>
          <w:sz w:val="26"/>
          <w:szCs w:val="26"/>
          <w:lang w:val="es-ES"/>
        </w:rPr>
        <w:t>,</w:t>
      </w:r>
      <w:r w:rsidR="004D3AE2" w:rsidRPr="006957D1">
        <w:rPr>
          <w:rFonts w:ascii="Arial Narrow" w:hAnsi="Arial Narrow" w:cs="Arial Narrow"/>
          <w:sz w:val="26"/>
          <w:szCs w:val="26"/>
          <w:lang w:val="es-ES"/>
        </w:rPr>
        <w:t xml:space="preserve"> son </w:t>
      </w:r>
      <w:r w:rsidR="00452026" w:rsidRPr="006957D1">
        <w:rPr>
          <w:rFonts w:ascii="Arial Narrow" w:hAnsi="Arial Narrow" w:cs="Arial Narrow"/>
          <w:sz w:val="26"/>
          <w:szCs w:val="26"/>
          <w:lang w:val="es-ES"/>
        </w:rPr>
        <w:t xml:space="preserve">de </w:t>
      </w:r>
      <w:r w:rsidR="004D3AE2" w:rsidRPr="006957D1">
        <w:rPr>
          <w:rFonts w:ascii="Arial Narrow" w:hAnsi="Arial Narrow" w:cs="Arial Narrow"/>
          <w:sz w:val="26"/>
          <w:szCs w:val="26"/>
          <w:lang w:val="es-ES"/>
        </w:rPr>
        <w:t xml:space="preserve">competencia del juez de familia, </w:t>
      </w:r>
      <w:r w:rsidR="00452026" w:rsidRPr="006957D1">
        <w:rPr>
          <w:rFonts w:ascii="Arial Narrow" w:hAnsi="Arial Narrow" w:cs="Arial Narrow"/>
          <w:sz w:val="26"/>
          <w:szCs w:val="26"/>
          <w:lang w:val="es-ES"/>
        </w:rPr>
        <w:t xml:space="preserve">y </w:t>
      </w:r>
      <w:r w:rsidR="004D3AE2" w:rsidRPr="006957D1">
        <w:rPr>
          <w:rFonts w:ascii="Arial Narrow" w:hAnsi="Arial Narrow" w:cs="Arial Narrow"/>
          <w:sz w:val="26"/>
          <w:szCs w:val="26"/>
          <w:lang w:val="es-ES"/>
        </w:rPr>
        <w:t xml:space="preserve">no son excluyentes </w:t>
      </w:r>
      <w:r w:rsidR="00452026" w:rsidRPr="006957D1">
        <w:rPr>
          <w:rFonts w:ascii="Arial Narrow" w:hAnsi="Arial Narrow" w:cs="Arial Narrow"/>
          <w:sz w:val="26"/>
          <w:szCs w:val="26"/>
          <w:lang w:val="es-ES"/>
        </w:rPr>
        <w:t>entre sí</w:t>
      </w:r>
      <w:r w:rsidR="005F29B2" w:rsidRPr="006957D1">
        <w:rPr>
          <w:rFonts w:ascii="Arial Narrow" w:hAnsi="Arial Narrow" w:cs="Arial Narrow"/>
          <w:sz w:val="26"/>
          <w:szCs w:val="26"/>
          <w:lang w:val="es-ES"/>
        </w:rPr>
        <w:t>. Claro, son consecuenciales, pero ello no implica contradicción.</w:t>
      </w:r>
      <w:r w:rsidR="00452026" w:rsidRPr="006957D1">
        <w:rPr>
          <w:rFonts w:ascii="Arial Narrow" w:hAnsi="Arial Narrow" w:cs="Arial Narrow"/>
          <w:sz w:val="26"/>
          <w:szCs w:val="26"/>
          <w:lang w:val="es-ES"/>
        </w:rPr>
        <w:t xml:space="preserve"> En suma, </w:t>
      </w:r>
      <w:r w:rsidR="00717CA4" w:rsidRPr="006957D1">
        <w:rPr>
          <w:rFonts w:ascii="Arial Narrow" w:hAnsi="Arial Narrow" w:cs="Arial Narrow"/>
          <w:sz w:val="26"/>
          <w:szCs w:val="26"/>
          <w:lang w:val="es-ES"/>
        </w:rPr>
        <w:t xml:space="preserve">son pretensiones acumulables, </w:t>
      </w:r>
      <w:r w:rsidR="004D3AE2" w:rsidRPr="006957D1">
        <w:rPr>
          <w:rFonts w:ascii="Arial Narrow" w:hAnsi="Arial Narrow" w:cs="Arial Narrow"/>
          <w:sz w:val="26"/>
          <w:szCs w:val="26"/>
          <w:lang w:val="es-ES"/>
        </w:rPr>
        <w:t xml:space="preserve">y </w:t>
      </w:r>
      <w:r w:rsidR="00717CA4" w:rsidRPr="006957D1">
        <w:rPr>
          <w:rFonts w:ascii="Arial Narrow" w:hAnsi="Arial Narrow" w:cs="Arial Narrow"/>
          <w:sz w:val="26"/>
          <w:szCs w:val="26"/>
          <w:lang w:val="es-ES"/>
        </w:rPr>
        <w:t xml:space="preserve">no existe impedimento para decidir </w:t>
      </w:r>
      <w:r w:rsidR="00A94CC4" w:rsidRPr="006957D1">
        <w:rPr>
          <w:rFonts w:ascii="Arial Narrow" w:hAnsi="Arial Narrow" w:cs="Arial Narrow"/>
          <w:sz w:val="26"/>
          <w:szCs w:val="26"/>
          <w:lang w:val="es-ES"/>
        </w:rPr>
        <w:t xml:space="preserve">su suerte </w:t>
      </w:r>
      <w:r w:rsidR="00717CA4" w:rsidRPr="006957D1">
        <w:rPr>
          <w:rFonts w:ascii="Arial Narrow" w:hAnsi="Arial Narrow" w:cs="Arial Narrow"/>
          <w:sz w:val="26"/>
          <w:szCs w:val="26"/>
          <w:lang w:val="es-ES"/>
        </w:rPr>
        <w:t xml:space="preserve">en un solo </w:t>
      </w:r>
      <w:r w:rsidR="00A94CC4" w:rsidRPr="006957D1">
        <w:rPr>
          <w:rFonts w:ascii="Arial Narrow" w:hAnsi="Arial Narrow" w:cs="Arial Narrow"/>
          <w:sz w:val="26"/>
          <w:szCs w:val="26"/>
          <w:lang w:val="es-ES"/>
        </w:rPr>
        <w:t>asunto</w:t>
      </w:r>
      <w:r w:rsidR="005F29B2" w:rsidRPr="006957D1">
        <w:rPr>
          <w:rFonts w:ascii="Arial Narrow" w:hAnsi="Arial Narrow" w:cs="Arial Narrow"/>
          <w:sz w:val="26"/>
          <w:szCs w:val="26"/>
          <w:lang w:val="es-ES"/>
        </w:rPr>
        <w:t>, en aplicación del principio de la economía procesal</w:t>
      </w:r>
      <w:r w:rsidR="00A94CC4" w:rsidRPr="006957D1">
        <w:rPr>
          <w:rFonts w:ascii="Arial Narrow" w:hAnsi="Arial Narrow" w:cs="Arial Narrow"/>
          <w:sz w:val="26"/>
          <w:szCs w:val="26"/>
          <w:lang w:val="es-ES"/>
        </w:rPr>
        <w:t xml:space="preserve">. </w:t>
      </w:r>
    </w:p>
    <w:p w14:paraId="504420BC" w14:textId="60A8B80B" w:rsidR="00A94CC4" w:rsidRPr="006957D1" w:rsidRDefault="00A94CC4" w:rsidP="006957D1">
      <w:pPr>
        <w:autoSpaceDE w:val="0"/>
        <w:autoSpaceDN w:val="0"/>
        <w:adjustRightInd w:val="0"/>
        <w:spacing w:line="276" w:lineRule="auto"/>
        <w:jc w:val="both"/>
        <w:rPr>
          <w:rFonts w:ascii="Arial Narrow" w:hAnsi="Arial Narrow" w:cs="Arial Narrow"/>
          <w:sz w:val="26"/>
          <w:szCs w:val="26"/>
          <w:lang w:val="es-ES"/>
        </w:rPr>
      </w:pPr>
    </w:p>
    <w:p w14:paraId="4165BF29" w14:textId="77777777" w:rsidR="00A5404F" w:rsidRPr="006957D1" w:rsidRDefault="00DE4A29" w:rsidP="006957D1">
      <w:pPr>
        <w:autoSpaceDE w:val="0"/>
        <w:autoSpaceDN w:val="0"/>
        <w:adjustRightInd w:val="0"/>
        <w:spacing w:line="276" w:lineRule="auto"/>
        <w:jc w:val="both"/>
        <w:rPr>
          <w:rFonts w:ascii="Arial Narrow" w:hAnsi="Arial Narrow" w:cs="Arial Narrow"/>
          <w:sz w:val="26"/>
          <w:szCs w:val="26"/>
          <w:lang w:val="es-ES"/>
        </w:rPr>
      </w:pPr>
      <w:r w:rsidRPr="006957D1">
        <w:rPr>
          <w:rFonts w:ascii="Arial Narrow" w:hAnsi="Arial Narrow" w:cs="Arial Narrow"/>
          <w:b/>
          <w:bCs/>
          <w:sz w:val="26"/>
          <w:szCs w:val="26"/>
          <w:lang w:val="es-ES"/>
        </w:rPr>
        <w:t xml:space="preserve">5. </w:t>
      </w:r>
      <w:r w:rsidRPr="006957D1">
        <w:rPr>
          <w:rFonts w:ascii="Arial Narrow" w:hAnsi="Arial Narrow" w:cs="Arial Narrow"/>
          <w:sz w:val="26"/>
          <w:szCs w:val="26"/>
          <w:lang w:val="es-ES"/>
        </w:rPr>
        <w:t xml:space="preserve">Frente a los hechos nuevos que se expusieron en el escrito de reforma, </w:t>
      </w:r>
      <w:r w:rsidR="00D04C8E" w:rsidRPr="006957D1">
        <w:rPr>
          <w:rFonts w:ascii="Arial Narrow" w:hAnsi="Arial Narrow" w:cs="Arial Narrow"/>
          <w:sz w:val="26"/>
          <w:szCs w:val="26"/>
          <w:lang w:val="es-ES"/>
        </w:rPr>
        <w:t>en forma objetiva</w:t>
      </w:r>
      <w:r w:rsidRPr="006957D1">
        <w:rPr>
          <w:rFonts w:ascii="Arial Narrow" w:hAnsi="Arial Narrow" w:cs="Arial Narrow"/>
          <w:sz w:val="26"/>
          <w:szCs w:val="26"/>
          <w:lang w:val="es-ES"/>
        </w:rPr>
        <w:t xml:space="preserve"> se reúne el requisito del artículo 93, pues e</w:t>
      </w:r>
      <w:r w:rsidR="00C3300B" w:rsidRPr="006957D1">
        <w:rPr>
          <w:rFonts w:ascii="Arial Narrow" w:hAnsi="Arial Narrow" w:cs="Arial Narrow"/>
          <w:sz w:val="26"/>
          <w:szCs w:val="26"/>
          <w:lang w:val="es-ES"/>
        </w:rPr>
        <w:t>n efecto se alteraron l</w:t>
      </w:r>
      <w:r w:rsidRPr="006957D1">
        <w:rPr>
          <w:rFonts w:ascii="Arial Narrow" w:hAnsi="Arial Narrow" w:cs="Arial Narrow"/>
          <w:sz w:val="26"/>
          <w:szCs w:val="26"/>
          <w:lang w:val="es-ES"/>
        </w:rPr>
        <w:t>os</w:t>
      </w:r>
      <w:r w:rsidR="00C3300B" w:rsidRPr="006957D1">
        <w:rPr>
          <w:rFonts w:ascii="Arial Narrow" w:hAnsi="Arial Narrow" w:cs="Arial Narrow"/>
          <w:sz w:val="26"/>
          <w:szCs w:val="26"/>
          <w:lang w:val="es-ES"/>
        </w:rPr>
        <w:t xml:space="preserve"> hechos que habían sido expuestos como soporte fáctico en </w:t>
      </w:r>
      <w:r w:rsidRPr="006957D1">
        <w:rPr>
          <w:rFonts w:ascii="Arial Narrow" w:hAnsi="Arial Narrow" w:cs="Arial Narrow"/>
          <w:sz w:val="26"/>
          <w:szCs w:val="26"/>
          <w:lang w:val="es-ES"/>
        </w:rPr>
        <w:t>el libelo inicial</w:t>
      </w:r>
      <w:r w:rsidR="0052082A" w:rsidRPr="006957D1">
        <w:rPr>
          <w:rFonts w:ascii="Arial Narrow" w:hAnsi="Arial Narrow" w:cs="Arial Narrow"/>
          <w:sz w:val="26"/>
          <w:szCs w:val="26"/>
          <w:lang w:val="es-ES"/>
        </w:rPr>
        <w:t xml:space="preserve">, algunos para seguir sustentado la pretensión </w:t>
      </w:r>
      <w:r w:rsidR="00A5404F" w:rsidRPr="006957D1">
        <w:rPr>
          <w:rFonts w:ascii="Arial Narrow" w:hAnsi="Arial Narrow" w:cs="Arial Narrow"/>
          <w:sz w:val="26"/>
          <w:szCs w:val="26"/>
          <w:lang w:val="es-ES"/>
        </w:rPr>
        <w:t>primaria</w:t>
      </w:r>
      <w:r w:rsidR="0052082A" w:rsidRPr="006957D1">
        <w:rPr>
          <w:rFonts w:ascii="Arial Narrow" w:hAnsi="Arial Narrow" w:cs="Arial Narrow"/>
          <w:sz w:val="26"/>
          <w:szCs w:val="26"/>
          <w:lang w:val="es-ES"/>
        </w:rPr>
        <w:t>, y otros para servir de báculo a la nueva que se incluyó.</w:t>
      </w:r>
    </w:p>
    <w:p w14:paraId="3BC00E6D" w14:textId="77777777" w:rsidR="00A5404F" w:rsidRPr="006957D1" w:rsidRDefault="00A5404F" w:rsidP="006957D1">
      <w:pPr>
        <w:autoSpaceDE w:val="0"/>
        <w:autoSpaceDN w:val="0"/>
        <w:adjustRightInd w:val="0"/>
        <w:spacing w:line="276" w:lineRule="auto"/>
        <w:jc w:val="both"/>
        <w:rPr>
          <w:rFonts w:ascii="Arial Narrow" w:hAnsi="Arial Narrow" w:cs="Arial Narrow"/>
          <w:sz w:val="26"/>
          <w:szCs w:val="26"/>
          <w:lang w:val="es-ES"/>
        </w:rPr>
      </w:pPr>
    </w:p>
    <w:p w14:paraId="2617A624" w14:textId="4C833394" w:rsidR="00DE4A29" w:rsidRPr="006957D1" w:rsidRDefault="008E7B7E" w:rsidP="006957D1">
      <w:pPr>
        <w:autoSpaceDE w:val="0"/>
        <w:autoSpaceDN w:val="0"/>
        <w:adjustRightInd w:val="0"/>
        <w:spacing w:line="276" w:lineRule="auto"/>
        <w:jc w:val="both"/>
        <w:rPr>
          <w:rFonts w:ascii="Arial Narrow" w:hAnsi="Arial Narrow" w:cs="Arial Narrow"/>
          <w:sz w:val="26"/>
          <w:szCs w:val="26"/>
          <w:lang w:val="es-ES"/>
        </w:rPr>
      </w:pPr>
      <w:r w:rsidRPr="006957D1">
        <w:rPr>
          <w:rFonts w:ascii="Arial Narrow" w:hAnsi="Arial Narrow" w:cs="Arial Narrow"/>
          <w:sz w:val="26"/>
          <w:szCs w:val="26"/>
          <w:lang w:val="es-ES"/>
        </w:rPr>
        <w:t xml:space="preserve">No puede servir de fundamento para no admitir la reforma indicar que el hecho es irrelevante, </w:t>
      </w:r>
      <w:r w:rsidR="00FB3F00" w:rsidRPr="006957D1">
        <w:rPr>
          <w:rFonts w:ascii="Arial Narrow" w:hAnsi="Arial Narrow" w:cs="Arial Narrow"/>
          <w:sz w:val="26"/>
          <w:szCs w:val="26"/>
          <w:lang w:val="es-ES"/>
        </w:rPr>
        <w:t xml:space="preserve">o que es </w:t>
      </w:r>
      <w:r w:rsidR="00522EC5" w:rsidRPr="006957D1">
        <w:rPr>
          <w:rFonts w:ascii="Arial Narrow" w:hAnsi="Arial Narrow" w:cs="Arial Narrow"/>
          <w:sz w:val="26"/>
          <w:szCs w:val="26"/>
          <w:lang w:val="es-ES"/>
        </w:rPr>
        <w:t xml:space="preserve">no es </w:t>
      </w:r>
      <w:r w:rsidR="00FB3F00" w:rsidRPr="006957D1">
        <w:rPr>
          <w:rFonts w:ascii="Arial Narrow" w:hAnsi="Arial Narrow" w:cs="Arial Narrow"/>
          <w:sz w:val="26"/>
          <w:szCs w:val="26"/>
          <w:lang w:val="es-ES"/>
        </w:rPr>
        <w:t xml:space="preserve">congruente con lo pretendido, </w:t>
      </w:r>
      <w:r w:rsidR="00721F08" w:rsidRPr="006957D1">
        <w:rPr>
          <w:rFonts w:ascii="Arial Narrow" w:hAnsi="Arial Narrow" w:cs="Arial Narrow"/>
          <w:sz w:val="26"/>
          <w:szCs w:val="26"/>
          <w:lang w:val="es-ES"/>
        </w:rPr>
        <w:t xml:space="preserve">pues que sea un hecho que se </w:t>
      </w:r>
      <w:r w:rsidR="00741469" w:rsidRPr="006957D1">
        <w:rPr>
          <w:rFonts w:ascii="Arial Narrow" w:hAnsi="Arial Narrow" w:cs="Arial Narrow"/>
          <w:sz w:val="26"/>
          <w:szCs w:val="26"/>
          <w:lang w:val="es-ES"/>
        </w:rPr>
        <w:t>debe</w:t>
      </w:r>
      <w:r w:rsidR="00721F08" w:rsidRPr="006957D1">
        <w:rPr>
          <w:rFonts w:ascii="Arial Narrow" w:hAnsi="Arial Narrow" w:cs="Arial Narrow"/>
          <w:sz w:val="26"/>
          <w:szCs w:val="26"/>
          <w:lang w:val="es-ES"/>
        </w:rPr>
        <w:t xml:space="preserve"> ventilar e</w:t>
      </w:r>
      <w:r w:rsidR="00464C5D" w:rsidRPr="006957D1">
        <w:rPr>
          <w:rFonts w:ascii="Arial Narrow" w:hAnsi="Arial Narrow" w:cs="Arial Narrow"/>
          <w:sz w:val="26"/>
          <w:szCs w:val="26"/>
          <w:lang w:val="es-ES"/>
        </w:rPr>
        <w:t xml:space="preserve">n el </w:t>
      </w:r>
      <w:r w:rsidR="00721F08" w:rsidRPr="006957D1">
        <w:rPr>
          <w:rFonts w:ascii="Arial Narrow" w:hAnsi="Arial Narrow" w:cs="Arial Narrow"/>
          <w:sz w:val="26"/>
          <w:szCs w:val="26"/>
          <w:lang w:val="es-ES"/>
        </w:rPr>
        <w:t>eventual</w:t>
      </w:r>
      <w:r w:rsidR="00464C5D" w:rsidRPr="006957D1">
        <w:rPr>
          <w:rFonts w:ascii="Arial Narrow" w:hAnsi="Arial Narrow" w:cs="Arial Narrow"/>
          <w:sz w:val="26"/>
          <w:szCs w:val="26"/>
          <w:lang w:val="es-ES"/>
        </w:rPr>
        <w:t xml:space="preserve"> trámite </w:t>
      </w:r>
      <w:proofErr w:type="spellStart"/>
      <w:r w:rsidR="00721F08" w:rsidRPr="006957D1">
        <w:rPr>
          <w:rFonts w:ascii="Arial Narrow" w:hAnsi="Arial Narrow" w:cs="Arial Narrow"/>
          <w:sz w:val="26"/>
          <w:szCs w:val="26"/>
          <w:lang w:val="es-ES"/>
        </w:rPr>
        <w:t>liquidatorio</w:t>
      </w:r>
      <w:proofErr w:type="spellEnd"/>
      <w:r w:rsidR="00721F08" w:rsidRPr="006957D1">
        <w:rPr>
          <w:rFonts w:ascii="Arial Narrow" w:hAnsi="Arial Narrow" w:cs="Arial Narrow"/>
          <w:sz w:val="26"/>
          <w:szCs w:val="26"/>
          <w:lang w:val="es-ES"/>
        </w:rPr>
        <w:t xml:space="preserve"> no quiere decir que no pueda ingresar de una vez al pleito, </w:t>
      </w:r>
      <w:r w:rsidR="00464C5D" w:rsidRPr="006957D1">
        <w:rPr>
          <w:rFonts w:ascii="Arial Narrow" w:hAnsi="Arial Narrow" w:cs="Arial Narrow"/>
          <w:sz w:val="26"/>
          <w:szCs w:val="26"/>
          <w:lang w:val="es-ES"/>
        </w:rPr>
        <w:t xml:space="preserve">cuando de él se pretende derivar algún soporte para la prosperidad de lo que acá se debate. Si el hecho </w:t>
      </w:r>
      <w:r w:rsidR="00464C5D" w:rsidRPr="006957D1">
        <w:rPr>
          <w:rFonts w:ascii="Arial Narrow" w:hAnsi="Arial Narrow" w:cs="Arial Narrow"/>
          <w:sz w:val="26"/>
          <w:szCs w:val="26"/>
          <w:lang w:val="es-ES"/>
        </w:rPr>
        <w:lastRenderedPageBreak/>
        <w:t>corresponde con lo que debe probarse o no, no es asunto que corresponda calificar ab initio del pleito.</w:t>
      </w:r>
    </w:p>
    <w:p w14:paraId="09493F6D" w14:textId="062F9A9C" w:rsidR="00464C5D" w:rsidRPr="006957D1" w:rsidRDefault="00464C5D" w:rsidP="006957D1">
      <w:pPr>
        <w:autoSpaceDE w:val="0"/>
        <w:autoSpaceDN w:val="0"/>
        <w:adjustRightInd w:val="0"/>
        <w:spacing w:line="276" w:lineRule="auto"/>
        <w:jc w:val="both"/>
        <w:rPr>
          <w:rFonts w:ascii="Arial Narrow" w:hAnsi="Arial Narrow" w:cs="Arial Narrow"/>
          <w:sz w:val="26"/>
          <w:szCs w:val="26"/>
          <w:lang w:val="es-ES"/>
        </w:rPr>
      </w:pPr>
    </w:p>
    <w:p w14:paraId="6B4AF3A3" w14:textId="0507CDE5" w:rsidR="00CE68E4" w:rsidRPr="006957D1" w:rsidRDefault="00CE68E4" w:rsidP="006957D1">
      <w:pPr>
        <w:autoSpaceDE w:val="0"/>
        <w:autoSpaceDN w:val="0"/>
        <w:adjustRightInd w:val="0"/>
        <w:spacing w:line="276" w:lineRule="auto"/>
        <w:jc w:val="both"/>
        <w:rPr>
          <w:rFonts w:ascii="Arial Narrow" w:hAnsi="Arial Narrow" w:cs="Arial Narrow"/>
          <w:sz w:val="26"/>
          <w:szCs w:val="26"/>
          <w:lang w:val="es-ES"/>
        </w:rPr>
      </w:pPr>
      <w:r w:rsidRPr="006957D1">
        <w:rPr>
          <w:rFonts w:ascii="Arial Narrow" w:hAnsi="Arial Narrow" w:cs="Arial Narrow"/>
          <w:sz w:val="26"/>
          <w:szCs w:val="26"/>
          <w:lang w:val="es-ES"/>
        </w:rPr>
        <w:t xml:space="preserve">Igual debe predicarse de la nueva prueba documental (la testimonial se admitió) arrimada con la reforma, para dar forma a los nuevos hechos invocados. </w:t>
      </w:r>
      <w:r w:rsidR="00FD35D4" w:rsidRPr="006957D1">
        <w:rPr>
          <w:rFonts w:ascii="Arial Narrow" w:hAnsi="Arial Narrow" w:cs="Arial Narrow"/>
          <w:sz w:val="26"/>
          <w:szCs w:val="26"/>
          <w:lang w:val="es-ES"/>
        </w:rPr>
        <w:t xml:space="preserve">Si se aportan nuevas pruebas no es el acto de calificación de la reforma el </w:t>
      </w:r>
      <w:r w:rsidR="00AF18E4" w:rsidRPr="006957D1">
        <w:rPr>
          <w:rFonts w:ascii="Arial Narrow" w:hAnsi="Arial Narrow" w:cs="Arial Narrow"/>
          <w:sz w:val="26"/>
          <w:szCs w:val="26"/>
          <w:lang w:val="es-ES"/>
        </w:rPr>
        <w:t>momento indicado</w:t>
      </w:r>
      <w:r w:rsidR="00B77196" w:rsidRPr="006957D1">
        <w:rPr>
          <w:rFonts w:ascii="Arial Narrow" w:hAnsi="Arial Narrow" w:cs="Arial Narrow"/>
          <w:sz w:val="26"/>
          <w:szCs w:val="26"/>
          <w:lang w:val="es-ES"/>
        </w:rPr>
        <w:t xml:space="preserve"> para calificar </w:t>
      </w:r>
      <w:r w:rsidRPr="006957D1">
        <w:rPr>
          <w:rFonts w:ascii="Arial Narrow" w:hAnsi="Arial Narrow" w:cs="Arial Narrow"/>
          <w:sz w:val="26"/>
          <w:szCs w:val="26"/>
          <w:lang w:val="es-ES"/>
        </w:rPr>
        <w:t>s</w:t>
      </w:r>
      <w:r w:rsidR="00B77196" w:rsidRPr="006957D1">
        <w:rPr>
          <w:rFonts w:ascii="Arial Narrow" w:hAnsi="Arial Narrow" w:cs="Arial Narrow"/>
          <w:sz w:val="26"/>
          <w:szCs w:val="26"/>
          <w:lang w:val="es-ES"/>
        </w:rPr>
        <w:t>u pertinen</w:t>
      </w:r>
      <w:r w:rsidR="00AF18E4" w:rsidRPr="006957D1">
        <w:rPr>
          <w:rFonts w:ascii="Arial Narrow" w:hAnsi="Arial Narrow" w:cs="Arial Narrow"/>
          <w:sz w:val="26"/>
          <w:szCs w:val="26"/>
          <w:lang w:val="es-ES"/>
        </w:rPr>
        <w:t>cia</w:t>
      </w:r>
      <w:r w:rsidR="00B77196" w:rsidRPr="006957D1">
        <w:rPr>
          <w:rFonts w:ascii="Arial Narrow" w:hAnsi="Arial Narrow" w:cs="Arial Narrow"/>
          <w:sz w:val="26"/>
          <w:szCs w:val="26"/>
          <w:lang w:val="es-ES"/>
        </w:rPr>
        <w:t xml:space="preserve"> o utilidad: para ello habrá lugar en el momento en que se decreten las pruebas del proceso</w:t>
      </w:r>
      <w:r w:rsidR="00AF18E4" w:rsidRPr="006957D1">
        <w:rPr>
          <w:rFonts w:ascii="Arial Narrow" w:hAnsi="Arial Narrow" w:cs="Arial Narrow"/>
          <w:sz w:val="26"/>
          <w:szCs w:val="26"/>
          <w:lang w:val="es-ES"/>
        </w:rPr>
        <w:t>, si es que lo considera necesario el juzgador.</w:t>
      </w:r>
    </w:p>
    <w:p w14:paraId="177274C1" w14:textId="77777777" w:rsidR="00AF18E4" w:rsidRPr="006957D1" w:rsidRDefault="00AF18E4" w:rsidP="006957D1">
      <w:pPr>
        <w:autoSpaceDE w:val="0"/>
        <w:autoSpaceDN w:val="0"/>
        <w:adjustRightInd w:val="0"/>
        <w:spacing w:line="276" w:lineRule="auto"/>
        <w:jc w:val="both"/>
        <w:rPr>
          <w:rFonts w:ascii="Arial Narrow" w:hAnsi="Arial Narrow" w:cs="Arial Narrow"/>
          <w:sz w:val="26"/>
          <w:szCs w:val="26"/>
          <w:lang w:val="es-ES"/>
        </w:rPr>
      </w:pPr>
    </w:p>
    <w:p w14:paraId="43A96AF1" w14:textId="2A102C9A" w:rsidR="00A94CC4" w:rsidRPr="006957D1" w:rsidRDefault="00B77196" w:rsidP="006957D1">
      <w:pPr>
        <w:autoSpaceDE w:val="0"/>
        <w:autoSpaceDN w:val="0"/>
        <w:adjustRightInd w:val="0"/>
        <w:spacing w:line="276" w:lineRule="auto"/>
        <w:jc w:val="both"/>
        <w:rPr>
          <w:rFonts w:ascii="Arial Narrow" w:hAnsi="Arial Narrow" w:cs="Arial Narrow"/>
          <w:sz w:val="26"/>
          <w:szCs w:val="26"/>
          <w:lang w:val="es-ES"/>
        </w:rPr>
      </w:pPr>
      <w:r w:rsidRPr="006957D1">
        <w:rPr>
          <w:rFonts w:ascii="Arial Narrow" w:hAnsi="Arial Narrow" w:cs="Arial Narrow"/>
          <w:sz w:val="26"/>
          <w:szCs w:val="26"/>
          <w:lang w:val="es-ES"/>
        </w:rPr>
        <w:t xml:space="preserve">En suma, lucen apresurados </w:t>
      </w:r>
      <w:r w:rsidR="00A94CC4" w:rsidRPr="006957D1">
        <w:rPr>
          <w:rFonts w:ascii="Arial Narrow" w:hAnsi="Arial Narrow" w:cs="Arial Narrow"/>
          <w:sz w:val="26"/>
          <w:szCs w:val="26"/>
          <w:lang w:val="es-ES"/>
        </w:rPr>
        <w:t>los argumentos del juzgado de familia para rechazar la</w:t>
      </w:r>
      <w:r w:rsidR="00F13927" w:rsidRPr="006957D1">
        <w:rPr>
          <w:rFonts w:ascii="Arial Narrow" w:hAnsi="Arial Narrow" w:cs="Arial Narrow"/>
          <w:sz w:val="26"/>
          <w:szCs w:val="26"/>
          <w:lang w:val="es-ES"/>
        </w:rPr>
        <w:t xml:space="preserve"> reforma de </w:t>
      </w:r>
      <w:r w:rsidR="00BA071E" w:rsidRPr="006957D1">
        <w:rPr>
          <w:rFonts w:ascii="Arial Narrow" w:hAnsi="Arial Narrow" w:cs="Arial Narrow"/>
          <w:sz w:val="26"/>
          <w:szCs w:val="26"/>
          <w:lang w:val="es-ES"/>
        </w:rPr>
        <w:t>la demanda</w:t>
      </w:r>
      <w:r w:rsidR="00A94CC4" w:rsidRPr="006957D1">
        <w:rPr>
          <w:rFonts w:ascii="Arial Narrow" w:hAnsi="Arial Narrow" w:cs="Arial Narrow"/>
          <w:sz w:val="26"/>
          <w:szCs w:val="26"/>
          <w:lang w:val="es-ES"/>
        </w:rPr>
        <w:t>,</w:t>
      </w:r>
      <w:r w:rsidR="001275BF" w:rsidRPr="006957D1">
        <w:rPr>
          <w:rFonts w:ascii="Arial Narrow" w:hAnsi="Arial Narrow" w:cs="Arial Narrow"/>
          <w:sz w:val="26"/>
          <w:szCs w:val="26"/>
          <w:lang w:val="es-ES"/>
        </w:rPr>
        <w:t xml:space="preserve"> </w:t>
      </w:r>
      <w:r w:rsidRPr="006957D1">
        <w:rPr>
          <w:rFonts w:ascii="Arial Narrow" w:hAnsi="Arial Narrow" w:cs="Arial Narrow"/>
          <w:sz w:val="26"/>
          <w:szCs w:val="26"/>
          <w:lang w:val="es-ES"/>
        </w:rPr>
        <w:t xml:space="preserve">pues de un lado </w:t>
      </w:r>
      <w:r w:rsidR="000E5377" w:rsidRPr="006957D1">
        <w:rPr>
          <w:rFonts w:ascii="Arial Narrow" w:hAnsi="Arial Narrow" w:cs="Arial Narrow"/>
          <w:sz w:val="26"/>
          <w:szCs w:val="26"/>
          <w:lang w:val="es-ES"/>
        </w:rPr>
        <w:t xml:space="preserve">se </w:t>
      </w:r>
      <w:r w:rsidRPr="006957D1">
        <w:rPr>
          <w:rFonts w:ascii="Arial Narrow" w:hAnsi="Arial Narrow" w:cs="Arial Narrow"/>
          <w:sz w:val="26"/>
          <w:szCs w:val="26"/>
          <w:lang w:val="es-ES"/>
        </w:rPr>
        <w:t>desconoce el alcance de la</w:t>
      </w:r>
      <w:r w:rsidR="001C3E04" w:rsidRPr="006957D1">
        <w:rPr>
          <w:rFonts w:ascii="Arial Narrow" w:hAnsi="Arial Narrow" w:cs="Arial Narrow"/>
          <w:sz w:val="26"/>
          <w:szCs w:val="26"/>
          <w:lang w:val="es-ES"/>
        </w:rPr>
        <w:t xml:space="preserve"> figura de </w:t>
      </w:r>
      <w:r w:rsidRPr="006957D1">
        <w:rPr>
          <w:rFonts w:ascii="Arial Narrow" w:hAnsi="Arial Narrow" w:cs="Arial Narrow"/>
          <w:sz w:val="26"/>
          <w:szCs w:val="26"/>
          <w:lang w:val="es-ES"/>
        </w:rPr>
        <w:t xml:space="preserve">reforma de la demanda (incluir una nueva pretensión que se puede acumular a la inicial), </w:t>
      </w:r>
      <w:r w:rsidR="001C3E04" w:rsidRPr="006957D1">
        <w:rPr>
          <w:rFonts w:ascii="Arial Narrow" w:hAnsi="Arial Narrow" w:cs="Arial Narrow"/>
          <w:sz w:val="26"/>
          <w:szCs w:val="26"/>
          <w:lang w:val="es-ES"/>
        </w:rPr>
        <w:t xml:space="preserve">y del otro se trata de </w:t>
      </w:r>
      <w:r w:rsidR="001275BF" w:rsidRPr="006957D1">
        <w:rPr>
          <w:rFonts w:ascii="Arial Narrow" w:hAnsi="Arial Narrow" w:cs="Arial Narrow"/>
          <w:sz w:val="26"/>
          <w:szCs w:val="26"/>
          <w:lang w:val="es-ES"/>
        </w:rPr>
        <w:t xml:space="preserve">reproches </w:t>
      </w:r>
      <w:r w:rsidR="001C3E04" w:rsidRPr="006957D1">
        <w:rPr>
          <w:rFonts w:ascii="Arial Narrow" w:hAnsi="Arial Narrow" w:cs="Arial Narrow"/>
          <w:sz w:val="26"/>
          <w:szCs w:val="26"/>
          <w:lang w:val="es-ES"/>
        </w:rPr>
        <w:t>que más toca</w:t>
      </w:r>
      <w:r w:rsidR="000E5377" w:rsidRPr="006957D1">
        <w:rPr>
          <w:rFonts w:ascii="Arial Narrow" w:hAnsi="Arial Narrow" w:cs="Arial Narrow"/>
          <w:sz w:val="26"/>
          <w:szCs w:val="26"/>
          <w:lang w:val="es-ES"/>
        </w:rPr>
        <w:t>n</w:t>
      </w:r>
      <w:r w:rsidR="001C3E04" w:rsidRPr="006957D1">
        <w:rPr>
          <w:rFonts w:ascii="Arial Narrow" w:hAnsi="Arial Narrow" w:cs="Arial Narrow"/>
          <w:sz w:val="26"/>
          <w:szCs w:val="26"/>
          <w:lang w:val="es-ES"/>
        </w:rPr>
        <w:t xml:space="preserve"> con</w:t>
      </w:r>
      <w:r w:rsidR="001275BF" w:rsidRPr="006957D1">
        <w:rPr>
          <w:rFonts w:ascii="Arial Narrow" w:hAnsi="Arial Narrow" w:cs="Arial Narrow"/>
          <w:sz w:val="26"/>
          <w:szCs w:val="26"/>
          <w:lang w:val="es-ES"/>
        </w:rPr>
        <w:t xml:space="preserve"> los presupuestos de</w:t>
      </w:r>
      <w:r w:rsidR="001C3E04" w:rsidRPr="006957D1">
        <w:rPr>
          <w:rFonts w:ascii="Arial Narrow" w:hAnsi="Arial Narrow" w:cs="Arial Narrow"/>
          <w:sz w:val="26"/>
          <w:szCs w:val="26"/>
          <w:lang w:val="es-ES"/>
        </w:rPr>
        <w:t xml:space="preserve"> fondo </w:t>
      </w:r>
      <w:r w:rsidR="001275BF" w:rsidRPr="006957D1">
        <w:rPr>
          <w:rFonts w:ascii="Arial Narrow" w:hAnsi="Arial Narrow" w:cs="Arial Narrow"/>
          <w:sz w:val="26"/>
          <w:szCs w:val="26"/>
          <w:lang w:val="es-ES"/>
        </w:rPr>
        <w:t xml:space="preserve">la </w:t>
      </w:r>
      <w:r w:rsidR="001C3E04" w:rsidRPr="006957D1">
        <w:rPr>
          <w:rFonts w:ascii="Arial Narrow" w:hAnsi="Arial Narrow" w:cs="Arial Narrow"/>
          <w:sz w:val="26"/>
          <w:szCs w:val="26"/>
          <w:lang w:val="es-ES"/>
        </w:rPr>
        <w:t>pretensión, que</w:t>
      </w:r>
      <w:r w:rsidR="00A94CC4" w:rsidRPr="006957D1">
        <w:rPr>
          <w:rFonts w:ascii="Arial Narrow" w:hAnsi="Arial Narrow" w:cs="Arial Narrow"/>
          <w:sz w:val="26"/>
          <w:szCs w:val="26"/>
          <w:lang w:val="es-ES"/>
        </w:rPr>
        <w:t xml:space="preserve"> deben ser expuestos en el acto jurisdiccional definitivo luego de que el pretensor </w:t>
      </w:r>
      <w:r w:rsidR="00F13927" w:rsidRPr="006957D1">
        <w:rPr>
          <w:rFonts w:ascii="Arial Narrow" w:hAnsi="Arial Narrow" w:cs="Arial Narrow"/>
          <w:sz w:val="26"/>
          <w:szCs w:val="26"/>
          <w:lang w:val="es-ES"/>
        </w:rPr>
        <w:t xml:space="preserve">tenga la oportunidad de </w:t>
      </w:r>
      <w:r w:rsidR="00A94CC4" w:rsidRPr="006957D1">
        <w:rPr>
          <w:rFonts w:ascii="Arial Narrow" w:hAnsi="Arial Narrow" w:cs="Arial Narrow"/>
          <w:sz w:val="26"/>
          <w:szCs w:val="26"/>
          <w:lang w:val="es-ES"/>
        </w:rPr>
        <w:t>demostrar en juicio los hechos que fundamenta</w:t>
      </w:r>
      <w:r w:rsidR="00F13927" w:rsidRPr="006957D1">
        <w:rPr>
          <w:rFonts w:ascii="Arial Narrow" w:hAnsi="Arial Narrow" w:cs="Arial Narrow"/>
          <w:sz w:val="26"/>
          <w:szCs w:val="26"/>
          <w:lang w:val="es-ES"/>
        </w:rPr>
        <w:t>n</w:t>
      </w:r>
      <w:r w:rsidR="00A94CC4" w:rsidRPr="006957D1">
        <w:rPr>
          <w:rFonts w:ascii="Arial Narrow" w:hAnsi="Arial Narrow" w:cs="Arial Narrow"/>
          <w:sz w:val="26"/>
          <w:szCs w:val="26"/>
          <w:lang w:val="es-ES"/>
        </w:rPr>
        <w:t xml:space="preserve"> </w:t>
      </w:r>
      <w:r w:rsidR="00451696" w:rsidRPr="006957D1">
        <w:rPr>
          <w:rFonts w:ascii="Arial Narrow" w:hAnsi="Arial Narrow" w:cs="Arial Narrow"/>
          <w:sz w:val="26"/>
          <w:szCs w:val="26"/>
          <w:lang w:val="es-ES"/>
        </w:rPr>
        <w:t>su pedido</w:t>
      </w:r>
      <w:r w:rsidR="008E0808" w:rsidRPr="006957D1">
        <w:rPr>
          <w:rFonts w:ascii="Arial Narrow" w:hAnsi="Arial Narrow" w:cs="Arial Narrow"/>
          <w:sz w:val="26"/>
          <w:szCs w:val="26"/>
          <w:lang w:val="es-ES"/>
        </w:rPr>
        <w:t>, y la parte demandada de controvertirlos.</w:t>
      </w:r>
    </w:p>
    <w:p w14:paraId="1083265D" w14:textId="12637828" w:rsidR="00F13927" w:rsidRPr="006957D1" w:rsidRDefault="00F13927" w:rsidP="006957D1">
      <w:pPr>
        <w:autoSpaceDE w:val="0"/>
        <w:autoSpaceDN w:val="0"/>
        <w:adjustRightInd w:val="0"/>
        <w:spacing w:line="276" w:lineRule="auto"/>
        <w:jc w:val="both"/>
        <w:rPr>
          <w:rFonts w:ascii="Arial Narrow" w:hAnsi="Arial Narrow" w:cs="Arial Narrow"/>
          <w:sz w:val="26"/>
          <w:szCs w:val="26"/>
          <w:lang w:val="es-ES"/>
        </w:rPr>
      </w:pPr>
    </w:p>
    <w:p w14:paraId="1362338F" w14:textId="57A80902" w:rsidR="00A95E93" w:rsidRPr="006957D1" w:rsidRDefault="00A95E93" w:rsidP="006957D1">
      <w:pPr>
        <w:autoSpaceDE w:val="0"/>
        <w:autoSpaceDN w:val="0"/>
        <w:adjustRightInd w:val="0"/>
        <w:spacing w:line="276" w:lineRule="auto"/>
        <w:jc w:val="both"/>
        <w:rPr>
          <w:rFonts w:ascii="Arial Narrow" w:hAnsi="Arial Narrow" w:cs="Arial Narrow"/>
          <w:sz w:val="26"/>
          <w:szCs w:val="26"/>
          <w:lang w:val="es-ES"/>
        </w:rPr>
      </w:pPr>
      <w:r w:rsidRPr="006957D1">
        <w:rPr>
          <w:rFonts w:ascii="Arial Narrow" w:hAnsi="Arial Narrow" w:cs="Arial Narrow"/>
          <w:b/>
          <w:sz w:val="26"/>
          <w:szCs w:val="26"/>
          <w:lang w:val="es-ES"/>
        </w:rPr>
        <w:t>6</w:t>
      </w:r>
      <w:r w:rsidR="00F13927" w:rsidRPr="006957D1">
        <w:rPr>
          <w:rFonts w:ascii="Arial Narrow" w:hAnsi="Arial Narrow" w:cs="Arial Narrow"/>
          <w:b/>
          <w:sz w:val="26"/>
          <w:szCs w:val="26"/>
          <w:lang w:val="es-ES"/>
        </w:rPr>
        <w:t>.</w:t>
      </w:r>
      <w:r w:rsidR="004D3AE2" w:rsidRPr="006957D1">
        <w:rPr>
          <w:rFonts w:ascii="Arial Narrow" w:hAnsi="Arial Narrow" w:cs="Arial Narrow"/>
          <w:b/>
          <w:sz w:val="26"/>
          <w:szCs w:val="26"/>
          <w:lang w:val="es-ES"/>
        </w:rPr>
        <w:t>-</w:t>
      </w:r>
      <w:r w:rsidR="00F13927" w:rsidRPr="006957D1">
        <w:rPr>
          <w:rFonts w:ascii="Arial Narrow" w:hAnsi="Arial Narrow" w:cs="Arial Narrow"/>
          <w:sz w:val="26"/>
          <w:szCs w:val="26"/>
          <w:lang w:val="es-ES"/>
        </w:rPr>
        <w:t xml:space="preserve"> </w:t>
      </w:r>
      <w:r w:rsidR="0026706D" w:rsidRPr="006957D1">
        <w:rPr>
          <w:rFonts w:ascii="Arial Narrow" w:hAnsi="Arial Narrow" w:cs="Arial Narrow"/>
          <w:sz w:val="26"/>
          <w:szCs w:val="26"/>
          <w:lang w:val="es-ES"/>
        </w:rPr>
        <w:t>Por lo expuesto, se revocará la decisión censurada</w:t>
      </w:r>
      <w:r w:rsidR="00E317F7" w:rsidRPr="006957D1">
        <w:rPr>
          <w:rFonts w:ascii="Arial Narrow" w:hAnsi="Arial Narrow" w:cs="Arial Narrow"/>
          <w:sz w:val="26"/>
          <w:szCs w:val="26"/>
          <w:lang w:val="es-ES"/>
        </w:rPr>
        <w:t xml:space="preserve">. En </w:t>
      </w:r>
      <w:r w:rsidR="0026706D" w:rsidRPr="006957D1">
        <w:rPr>
          <w:rFonts w:ascii="Arial Narrow" w:hAnsi="Arial Narrow" w:cs="Arial Narrow"/>
          <w:sz w:val="26"/>
          <w:szCs w:val="26"/>
          <w:lang w:val="es-ES"/>
        </w:rPr>
        <w:t>su lugar</w:t>
      </w:r>
      <w:r w:rsidR="00E317F7" w:rsidRPr="006957D1">
        <w:rPr>
          <w:rFonts w:ascii="Arial Narrow" w:hAnsi="Arial Narrow" w:cs="Arial Narrow"/>
          <w:sz w:val="26"/>
          <w:szCs w:val="26"/>
          <w:lang w:val="es-ES"/>
        </w:rPr>
        <w:t xml:space="preserve"> e</w:t>
      </w:r>
      <w:r w:rsidRPr="006957D1">
        <w:rPr>
          <w:rFonts w:ascii="Arial Narrow" w:hAnsi="Arial Narrow" w:cs="Arial Narrow"/>
          <w:sz w:val="26"/>
          <w:szCs w:val="26"/>
          <w:lang w:val="es-ES"/>
        </w:rPr>
        <w:t>l despacho de primera instancia proced</w:t>
      </w:r>
      <w:r w:rsidR="00E317F7" w:rsidRPr="006957D1">
        <w:rPr>
          <w:rFonts w:ascii="Arial Narrow" w:hAnsi="Arial Narrow" w:cs="Arial Narrow"/>
          <w:sz w:val="26"/>
          <w:szCs w:val="26"/>
          <w:lang w:val="es-ES"/>
        </w:rPr>
        <w:t>erá</w:t>
      </w:r>
      <w:r w:rsidRPr="006957D1">
        <w:rPr>
          <w:rFonts w:ascii="Arial Narrow" w:hAnsi="Arial Narrow" w:cs="Arial Narrow"/>
          <w:sz w:val="26"/>
          <w:szCs w:val="26"/>
          <w:lang w:val="es-ES"/>
        </w:rPr>
        <w:t xml:space="preserve"> </w:t>
      </w:r>
      <w:r w:rsidR="00FF4BAA" w:rsidRPr="006957D1">
        <w:rPr>
          <w:rFonts w:ascii="Arial Narrow" w:hAnsi="Arial Narrow" w:cs="Arial Narrow"/>
          <w:sz w:val="26"/>
          <w:szCs w:val="26"/>
          <w:lang w:val="es-ES"/>
        </w:rPr>
        <w:t>a</w:t>
      </w:r>
      <w:r w:rsidR="0026706D" w:rsidRPr="006957D1">
        <w:rPr>
          <w:rFonts w:ascii="Arial Narrow" w:hAnsi="Arial Narrow" w:cs="Arial Narrow"/>
          <w:sz w:val="26"/>
          <w:szCs w:val="26"/>
          <w:lang w:val="es-ES"/>
        </w:rPr>
        <w:t xml:space="preserve"> admitir la reforma a la demanda</w:t>
      </w:r>
      <w:r w:rsidRPr="006957D1">
        <w:rPr>
          <w:rFonts w:ascii="Arial Narrow" w:hAnsi="Arial Narrow" w:cs="Arial Narrow"/>
          <w:sz w:val="26"/>
          <w:szCs w:val="26"/>
          <w:lang w:val="es-ES"/>
        </w:rPr>
        <w:t xml:space="preserve">, según lo acá expuesto. </w:t>
      </w:r>
    </w:p>
    <w:p w14:paraId="4AD6FE88" w14:textId="77777777" w:rsidR="00A95E93" w:rsidRPr="006957D1" w:rsidRDefault="00A95E93" w:rsidP="006957D1">
      <w:pPr>
        <w:autoSpaceDE w:val="0"/>
        <w:autoSpaceDN w:val="0"/>
        <w:adjustRightInd w:val="0"/>
        <w:spacing w:line="276" w:lineRule="auto"/>
        <w:jc w:val="both"/>
        <w:rPr>
          <w:rFonts w:ascii="Arial Narrow" w:hAnsi="Arial Narrow" w:cs="Arial Narrow"/>
          <w:sz w:val="26"/>
          <w:szCs w:val="26"/>
          <w:lang w:val="es-ES"/>
        </w:rPr>
      </w:pPr>
    </w:p>
    <w:p w14:paraId="0D055D1E" w14:textId="66C8110C" w:rsidR="00F13927" w:rsidRPr="006957D1" w:rsidRDefault="00BA071E" w:rsidP="006957D1">
      <w:pPr>
        <w:autoSpaceDE w:val="0"/>
        <w:autoSpaceDN w:val="0"/>
        <w:adjustRightInd w:val="0"/>
        <w:spacing w:line="276" w:lineRule="auto"/>
        <w:jc w:val="both"/>
        <w:rPr>
          <w:rFonts w:ascii="Arial Narrow" w:hAnsi="Arial Narrow" w:cs="Arial Narrow"/>
          <w:sz w:val="26"/>
          <w:szCs w:val="26"/>
          <w:lang w:val="es-ES"/>
        </w:rPr>
      </w:pPr>
      <w:r w:rsidRPr="006957D1">
        <w:rPr>
          <w:rFonts w:ascii="Arial Narrow" w:hAnsi="Arial Narrow" w:cs="Arial Narrow"/>
          <w:b/>
          <w:sz w:val="26"/>
          <w:szCs w:val="26"/>
          <w:lang w:val="es-ES"/>
        </w:rPr>
        <w:t>7</w:t>
      </w:r>
      <w:r w:rsidR="00A95E93" w:rsidRPr="006957D1">
        <w:rPr>
          <w:rFonts w:ascii="Arial Narrow" w:hAnsi="Arial Narrow" w:cs="Arial Narrow"/>
          <w:b/>
          <w:sz w:val="26"/>
          <w:szCs w:val="26"/>
          <w:lang w:val="es-ES"/>
        </w:rPr>
        <w:t xml:space="preserve">- </w:t>
      </w:r>
      <w:r w:rsidR="00A95E93" w:rsidRPr="006957D1">
        <w:rPr>
          <w:rFonts w:ascii="Arial Narrow" w:hAnsi="Arial Narrow" w:cs="Arial Narrow"/>
          <w:sz w:val="26"/>
          <w:szCs w:val="26"/>
          <w:lang w:val="es-ES"/>
        </w:rPr>
        <w:t xml:space="preserve">Sin condena en costas ante la prosperidad del recurso. </w:t>
      </w:r>
    </w:p>
    <w:p w14:paraId="191BDEB4" w14:textId="7B5B86F5" w:rsidR="000B0DA1" w:rsidRPr="006957D1" w:rsidRDefault="000B0DA1" w:rsidP="006957D1">
      <w:pPr>
        <w:spacing w:line="276" w:lineRule="auto"/>
        <w:jc w:val="both"/>
        <w:rPr>
          <w:rFonts w:ascii="Arial Narrow" w:hAnsi="Arial Narrow"/>
          <w:sz w:val="26"/>
          <w:szCs w:val="26"/>
        </w:rPr>
      </w:pPr>
    </w:p>
    <w:p w14:paraId="47B60285" w14:textId="3189FE1D" w:rsidR="000B0DA1" w:rsidRPr="006957D1" w:rsidRDefault="00106CCD" w:rsidP="006957D1">
      <w:pPr>
        <w:spacing w:line="276" w:lineRule="auto"/>
        <w:jc w:val="both"/>
        <w:rPr>
          <w:rFonts w:ascii="Arial Narrow" w:hAnsi="Arial Narrow"/>
          <w:sz w:val="26"/>
          <w:szCs w:val="26"/>
        </w:rPr>
      </w:pPr>
      <w:r w:rsidRPr="006957D1">
        <w:rPr>
          <w:rFonts w:ascii="Arial Narrow" w:hAnsi="Arial Narrow"/>
          <w:sz w:val="26"/>
          <w:szCs w:val="26"/>
        </w:rPr>
        <w:t>En mérito de lo expuesto, e</w:t>
      </w:r>
      <w:r w:rsidR="000B0DA1" w:rsidRPr="006957D1">
        <w:rPr>
          <w:rFonts w:ascii="Arial Narrow" w:hAnsi="Arial Narrow"/>
          <w:sz w:val="26"/>
          <w:szCs w:val="26"/>
        </w:rPr>
        <w:t xml:space="preserve">l despacho 002 de la Sala Civil Familia del Tribunal Superior del Distrito Judicial de Pereira, </w:t>
      </w:r>
    </w:p>
    <w:p w14:paraId="2C8B7B0A" w14:textId="77777777" w:rsidR="000B0DA1" w:rsidRPr="006957D1" w:rsidRDefault="000B0DA1" w:rsidP="006957D1">
      <w:pPr>
        <w:spacing w:line="276" w:lineRule="auto"/>
        <w:jc w:val="center"/>
        <w:rPr>
          <w:rFonts w:ascii="Arial Narrow" w:hAnsi="Arial Narrow"/>
          <w:b/>
          <w:bCs/>
          <w:sz w:val="26"/>
          <w:szCs w:val="26"/>
        </w:rPr>
      </w:pPr>
    </w:p>
    <w:p w14:paraId="7DFBF67C" w14:textId="435E5D7E" w:rsidR="000B0DA1" w:rsidRPr="006957D1" w:rsidRDefault="00BA071E" w:rsidP="006957D1">
      <w:pPr>
        <w:spacing w:line="276" w:lineRule="auto"/>
        <w:jc w:val="center"/>
        <w:rPr>
          <w:rFonts w:ascii="Arial Narrow" w:hAnsi="Arial Narrow"/>
          <w:b/>
          <w:bCs/>
          <w:sz w:val="26"/>
          <w:szCs w:val="26"/>
        </w:rPr>
      </w:pPr>
      <w:r w:rsidRPr="006957D1">
        <w:rPr>
          <w:rFonts w:ascii="Arial Narrow" w:hAnsi="Arial Narrow"/>
          <w:b/>
          <w:bCs/>
          <w:sz w:val="26"/>
          <w:szCs w:val="26"/>
        </w:rPr>
        <w:t>Resuelve</w:t>
      </w:r>
    </w:p>
    <w:p w14:paraId="462BFAAB" w14:textId="77777777" w:rsidR="000B0DA1" w:rsidRPr="006957D1" w:rsidRDefault="000B0DA1" w:rsidP="006957D1">
      <w:pPr>
        <w:spacing w:line="276" w:lineRule="auto"/>
        <w:jc w:val="center"/>
        <w:rPr>
          <w:rFonts w:ascii="Arial Narrow" w:hAnsi="Arial Narrow"/>
          <w:b/>
          <w:bCs/>
          <w:sz w:val="26"/>
          <w:szCs w:val="26"/>
        </w:rPr>
      </w:pPr>
    </w:p>
    <w:p w14:paraId="689FF142" w14:textId="3084FACC" w:rsidR="00A95E93" w:rsidRPr="006957D1" w:rsidRDefault="00EC5310" w:rsidP="006957D1">
      <w:pPr>
        <w:spacing w:line="276" w:lineRule="auto"/>
        <w:jc w:val="both"/>
        <w:rPr>
          <w:rFonts w:ascii="Arial Narrow" w:hAnsi="Arial Narrow"/>
          <w:b/>
          <w:bCs/>
          <w:sz w:val="26"/>
          <w:szCs w:val="26"/>
        </w:rPr>
      </w:pPr>
      <w:r w:rsidRPr="006957D1">
        <w:rPr>
          <w:rFonts w:ascii="Arial Narrow" w:hAnsi="Arial Narrow"/>
          <w:b/>
          <w:bCs/>
          <w:sz w:val="26"/>
          <w:szCs w:val="26"/>
        </w:rPr>
        <w:t xml:space="preserve">Primero: </w:t>
      </w:r>
      <w:r w:rsidR="00A95E93" w:rsidRPr="006957D1">
        <w:rPr>
          <w:rFonts w:ascii="Arial Narrow" w:hAnsi="Arial Narrow"/>
          <w:b/>
          <w:bCs/>
          <w:sz w:val="26"/>
          <w:szCs w:val="26"/>
        </w:rPr>
        <w:t xml:space="preserve">Revocar </w:t>
      </w:r>
      <w:r w:rsidR="00A95E93" w:rsidRPr="006957D1">
        <w:rPr>
          <w:rFonts w:ascii="Arial Narrow" w:hAnsi="Arial Narrow"/>
          <w:sz w:val="26"/>
          <w:szCs w:val="26"/>
        </w:rPr>
        <w:t>el auto del</w:t>
      </w:r>
      <w:r w:rsidR="00A95E93" w:rsidRPr="006957D1">
        <w:rPr>
          <w:rFonts w:ascii="Arial Narrow" w:hAnsi="Arial Narrow"/>
          <w:b/>
          <w:bCs/>
          <w:sz w:val="26"/>
          <w:szCs w:val="26"/>
        </w:rPr>
        <w:t xml:space="preserve"> </w:t>
      </w:r>
      <w:r w:rsidR="00A95E93" w:rsidRPr="006957D1">
        <w:rPr>
          <w:rFonts w:ascii="Arial Narrow" w:hAnsi="Arial Narrow" w:cs="Arial Narrow"/>
          <w:sz w:val="26"/>
          <w:szCs w:val="26"/>
          <w:lang w:val="es-ES"/>
        </w:rPr>
        <w:t>11 de febrero de 202</w:t>
      </w:r>
      <w:r w:rsidR="00C537F1" w:rsidRPr="006957D1">
        <w:rPr>
          <w:rFonts w:ascii="Arial Narrow" w:hAnsi="Arial Narrow" w:cs="Arial Narrow"/>
          <w:sz w:val="26"/>
          <w:szCs w:val="26"/>
          <w:lang w:val="es-ES"/>
        </w:rPr>
        <w:t>1</w:t>
      </w:r>
      <w:r w:rsidR="00A95E93" w:rsidRPr="006957D1">
        <w:rPr>
          <w:rFonts w:ascii="Arial Narrow" w:hAnsi="Arial Narrow" w:cs="Arial Narrow"/>
          <w:sz w:val="26"/>
          <w:szCs w:val="26"/>
          <w:lang w:val="es-ES"/>
        </w:rPr>
        <w:t xml:space="preserve"> proferido por el Juzgado Tercero de Familia de Pereira. </w:t>
      </w:r>
      <w:r w:rsidR="00FF4BAA" w:rsidRPr="006957D1">
        <w:rPr>
          <w:rFonts w:ascii="Arial Narrow" w:hAnsi="Arial Narrow" w:cs="Arial Narrow"/>
          <w:sz w:val="26"/>
          <w:szCs w:val="26"/>
          <w:lang w:val="es-ES"/>
        </w:rPr>
        <w:t>En lugar del auto revocado, el juzgado de primera instancia procederá a</w:t>
      </w:r>
      <w:r w:rsidR="00420007" w:rsidRPr="006957D1">
        <w:rPr>
          <w:rFonts w:ascii="Arial Narrow" w:hAnsi="Arial Narrow" w:cs="Arial Narrow"/>
          <w:sz w:val="26"/>
          <w:szCs w:val="26"/>
          <w:lang w:val="es-ES"/>
        </w:rPr>
        <w:t xml:space="preserve"> admitir la reforma a la demanda, según lo que acá se ha expuesto</w:t>
      </w:r>
      <w:r w:rsidR="00A95E93" w:rsidRPr="006957D1">
        <w:rPr>
          <w:rFonts w:ascii="Arial Narrow" w:hAnsi="Arial Narrow" w:cs="Arial Narrow"/>
          <w:sz w:val="26"/>
          <w:szCs w:val="26"/>
          <w:lang w:val="es-ES"/>
        </w:rPr>
        <w:t xml:space="preserve">. </w:t>
      </w:r>
    </w:p>
    <w:p w14:paraId="540FCDDE" w14:textId="24EA7A4C" w:rsidR="00A95E93" w:rsidRPr="006957D1" w:rsidRDefault="00A95E93" w:rsidP="006957D1">
      <w:pPr>
        <w:spacing w:line="276" w:lineRule="auto"/>
        <w:jc w:val="both"/>
        <w:rPr>
          <w:rFonts w:ascii="Arial Narrow" w:hAnsi="Arial Narrow"/>
          <w:b/>
          <w:bCs/>
          <w:sz w:val="26"/>
          <w:szCs w:val="26"/>
        </w:rPr>
      </w:pPr>
    </w:p>
    <w:p w14:paraId="52626C3B" w14:textId="7154B252" w:rsidR="00A95E93" w:rsidRPr="006957D1" w:rsidRDefault="00A95E93" w:rsidP="006957D1">
      <w:pPr>
        <w:spacing w:line="276" w:lineRule="auto"/>
        <w:jc w:val="both"/>
        <w:rPr>
          <w:rFonts w:ascii="Arial Narrow" w:hAnsi="Arial Narrow"/>
          <w:b/>
          <w:bCs/>
          <w:sz w:val="26"/>
          <w:szCs w:val="26"/>
        </w:rPr>
      </w:pPr>
      <w:r w:rsidRPr="006957D1">
        <w:rPr>
          <w:rFonts w:ascii="Arial Narrow" w:hAnsi="Arial Narrow"/>
          <w:b/>
          <w:bCs/>
          <w:sz w:val="26"/>
          <w:szCs w:val="26"/>
        </w:rPr>
        <w:t xml:space="preserve">Segundo: </w:t>
      </w:r>
      <w:r w:rsidRPr="006957D1">
        <w:rPr>
          <w:rFonts w:ascii="Arial Narrow" w:hAnsi="Arial Narrow"/>
          <w:sz w:val="26"/>
          <w:szCs w:val="26"/>
        </w:rPr>
        <w:t>Sin condena en costas.</w:t>
      </w:r>
      <w:r w:rsidRPr="006957D1">
        <w:rPr>
          <w:rFonts w:ascii="Arial Narrow" w:hAnsi="Arial Narrow"/>
          <w:b/>
          <w:bCs/>
          <w:sz w:val="26"/>
          <w:szCs w:val="26"/>
        </w:rPr>
        <w:t xml:space="preserve"> </w:t>
      </w:r>
    </w:p>
    <w:p w14:paraId="04EE6B5A" w14:textId="77777777" w:rsidR="00A95E93" w:rsidRPr="006957D1" w:rsidRDefault="00A95E93" w:rsidP="006957D1">
      <w:pPr>
        <w:spacing w:line="276" w:lineRule="auto"/>
        <w:jc w:val="both"/>
        <w:rPr>
          <w:rFonts w:ascii="Arial Narrow" w:hAnsi="Arial Narrow"/>
          <w:b/>
          <w:bCs/>
          <w:sz w:val="26"/>
          <w:szCs w:val="26"/>
        </w:rPr>
      </w:pPr>
    </w:p>
    <w:p w14:paraId="3C7BF996" w14:textId="4B6BCCF0" w:rsidR="000B0DA1" w:rsidRPr="006957D1" w:rsidRDefault="00A95E93" w:rsidP="006957D1">
      <w:pPr>
        <w:spacing w:line="276" w:lineRule="auto"/>
        <w:jc w:val="both"/>
        <w:rPr>
          <w:rFonts w:ascii="Arial Narrow" w:hAnsi="Arial Narrow"/>
          <w:b/>
          <w:sz w:val="26"/>
          <w:szCs w:val="26"/>
        </w:rPr>
      </w:pPr>
      <w:r w:rsidRPr="006957D1">
        <w:rPr>
          <w:rFonts w:ascii="Arial Narrow" w:hAnsi="Arial Narrow"/>
          <w:b/>
          <w:bCs/>
          <w:sz w:val="26"/>
          <w:szCs w:val="26"/>
        </w:rPr>
        <w:t>Tercero</w:t>
      </w:r>
      <w:r w:rsidR="000B0DA1" w:rsidRPr="006957D1">
        <w:rPr>
          <w:rFonts w:ascii="Arial Narrow" w:hAnsi="Arial Narrow"/>
          <w:b/>
          <w:bCs/>
          <w:sz w:val="26"/>
          <w:szCs w:val="26"/>
        </w:rPr>
        <w:t xml:space="preserve">:   </w:t>
      </w:r>
      <w:r w:rsidR="000B0DA1" w:rsidRPr="006957D1">
        <w:rPr>
          <w:rFonts w:ascii="Arial Narrow" w:hAnsi="Arial Narrow"/>
          <w:bCs/>
          <w:sz w:val="26"/>
          <w:szCs w:val="26"/>
        </w:rPr>
        <w:t>Ejecutoriada esta providencia, devuélvase a su lugar de origen.</w:t>
      </w:r>
      <w:r w:rsidR="000B0DA1" w:rsidRPr="006957D1">
        <w:rPr>
          <w:rFonts w:ascii="Arial Narrow" w:hAnsi="Arial Narrow"/>
          <w:b/>
          <w:bCs/>
          <w:sz w:val="26"/>
          <w:szCs w:val="26"/>
        </w:rPr>
        <w:t xml:space="preserve">  </w:t>
      </w:r>
    </w:p>
    <w:p w14:paraId="7B22D4B8" w14:textId="77777777" w:rsidR="000B0DA1" w:rsidRPr="006957D1" w:rsidRDefault="000B0DA1" w:rsidP="006957D1">
      <w:pPr>
        <w:spacing w:line="276" w:lineRule="auto"/>
        <w:jc w:val="both"/>
        <w:rPr>
          <w:rFonts w:ascii="Arial Narrow" w:hAnsi="Arial Narrow"/>
          <w:sz w:val="26"/>
          <w:szCs w:val="26"/>
        </w:rPr>
      </w:pPr>
    </w:p>
    <w:p w14:paraId="0C024125" w14:textId="5AD57D17" w:rsidR="000B0DA1" w:rsidRPr="006957D1" w:rsidRDefault="005A2015" w:rsidP="006957D1">
      <w:pPr>
        <w:spacing w:line="276" w:lineRule="auto"/>
        <w:jc w:val="center"/>
        <w:rPr>
          <w:rFonts w:ascii="Arial Narrow" w:hAnsi="Arial Narrow" w:cs="Century Gothic"/>
          <w:b/>
          <w:bCs/>
          <w:sz w:val="26"/>
          <w:szCs w:val="26"/>
          <w:lang w:eastAsia="es-CO"/>
        </w:rPr>
      </w:pPr>
      <w:r w:rsidRPr="006957D1">
        <w:rPr>
          <w:rFonts w:ascii="Arial Narrow" w:hAnsi="Arial Narrow" w:cs="Century Gothic"/>
          <w:b/>
          <w:bCs/>
          <w:sz w:val="26"/>
          <w:szCs w:val="26"/>
          <w:lang w:eastAsia="es-CO"/>
        </w:rPr>
        <w:t>Notifíquese y cúmplase</w:t>
      </w:r>
    </w:p>
    <w:p w14:paraId="770BB089" w14:textId="4B2CB0A0" w:rsidR="000B0DA1" w:rsidRDefault="000B0DA1" w:rsidP="006957D1">
      <w:pPr>
        <w:spacing w:line="276" w:lineRule="auto"/>
        <w:jc w:val="both"/>
        <w:rPr>
          <w:rFonts w:ascii="Arial Narrow" w:hAnsi="Arial Narrow" w:cs="Century Gothic"/>
          <w:bCs/>
          <w:sz w:val="26"/>
          <w:szCs w:val="26"/>
          <w:lang w:eastAsia="es-CO"/>
        </w:rPr>
      </w:pPr>
    </w:p>
    <w:p w14:paraId="0C80B8BA" w14:textId="413B7FCD" w:rsidR="006957D1" w:rsidRDefault="006957D1" w:rsidP="006957D1">
      <w:pPr>
        <w:spacing w:line="276" w:lineRule="auto"/>
        <w:jc w:val="both"/>
        <w:rPr>
          <w:rFonts w:ascii="Arial Narrow" w:hAnsi="Arial Narrow" w:cs="Century Gothic"/>
          <w:bCs/>
          <w:sz w:val="26"/>
          <w:szCs w:val="26"/>
          <w:lang w:eastAsia="es-CO"/>
        </w:rPr>
      </w:pPr>
    </w:p>
    <w:p w14:paraId="22A2B936" w14:textId="77777777" w:rsidR="006957D1" w:rsidRPr="006957D1" w:rsidRDefault="006957D1" w:rsidP="006957D1">
      <w:pPr>
        <w:spacing w:line="276" w:lineRule="auto"/>
        <w:jc w:val="both"/>
        <w:rPr>
          <w:rFonts w:ascii="Arial Narrow" w:hAnsi="Arial Narrow" w:cs="Century Gothic"/>
          <w:bCs/>
          <w:sz w:val="26"/>
          <w:szCs w:val="26"/>
          <w:lang w:eastAsia="es-CO"/>
        </w:rPr>
      </w:pPr>
    </w:p>
    <w:p w14:paraId="16806EAF" w14:textId="59080CF0" w:rsidR="000B0DA1" w:rsidRPr="006957D1" w:rsidRDefault="005A2015" w:rsidP="006957D1">
      <w:pPr>
        <w:spacing w:line="276" w:lineRule="auto"/>
        <w:jc w:val="center"/>
        <w:rPr>
          <w:rFonts w:ascii="Arial Narrow" w:hAnsi="Arial Narrow" w:cs="Century Gothic"/>
          <w:b/>
          <w:bCs/>
          <w:sz w:val="26"/>
          <w:szCs w:val="26"/>
          <w:lang w:eastAsia="es-CO"/>
        </w:rPr>
      </w:pPr>
      <w:r w:rsidRPr="006957D1">
        <w:rPr>
          <w:rFonts w:ascii="Arial Narrow" w:hAnsi="Arial Narrow" w:cs="Century Gothic"/>
          <w:b/>
          <w:bCs/>
          <w:sz w:val="26"/>
          <w:szCs w:val="26"/>
          <w:lang w:eastAsia="es-CO"/>
        </w:rPr>
        <w:t>Carlos Mauricio García Barajas</w:t>
      </w:r>
    </w:p>
    <w:p w14:paraId="581EB80D" w14:textId="130FA910" w:rsidR="008158FB" w:rsidRPr="006957D1" w:rsidRDefault="005A2015" w:rsidP="006957D1">
      <w:pPr>
        <w:spacing w:line="276" w:lineRule="auto"/>
        <w:jc w:val="center"/>
        <w:rPr>
          <w:rFonts w:ascii="Arial Narrow" w:hAnsi="Arial Narrow"/>
          <w:sz w:val="26"/>
          <w:szCs w:val="26"/>
        </w:rPr>
      </w:pPr>
      <w:r w:rsidRPr="006957D1">
        <w:rPr>
          <w:rFonts w:ascii="Arial Narrow" w:hAnsi="Arial Narrow" w:cs="Century Gothic"/>
          <w:bCs/>
          <w:sz w:val="26"/>
          <w:szCs w:val="26"/>
          <w:lang w:eastAsia="es-CO"/>
        </w:rPr>
        <w:t>Magistrado</w:t>
      </w:r>
    </w:p>
    <w:sectPr w:rsidR="008158FB" w:rsidRPr="006957D1" w:rsidSect="008E4D09">
      <w:headerReference w:type="default" r:id="rId12"/>
      <w:pgSz w:w="12242" w:h="18722" w:code="258"/>
      <w:pgMar w:top="1871" w:right="1304" w:bottom="1304" w:left="1871" w:header="567" w:footer="567"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0FE0A" w14:textId="77777777" w:rsidR="003A412B" w:rsidRDefault="003A412B" w:rsidP="00BD15C3">
      <w:r>
        <w:separator/>
      </w:r>
    </w:p>
  </w:endnote>
  <w:endnote w:type="continuationSeparator" w:id="0">
    <w:p w14:paraId="57991E34" w14:textId="77777777" w:rsidR="003A412B" w:rsidRDefault="003A412B" w:rsidP="00BD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FCDF7" w14:textId="77777777" w:rsidR="003A412B" w:rsidRDefault="003A412B" w:rsidP="00BD15C3">
      <w:r>
        <w:separator/>
      </w:r>
    </w:p>
  </w:footnote>
  <w:footnote w:type="continuationSeparator" w:id="0">
    <w:p w14:paraId="2E0FC41C" w14:textId="77777777" w:rsidR="003A412B" w:rsidRDefault="003A412B" w:rsidP="00BD15C3">
      <w:r>
        <w:continuationSeparator/>
      </w:r>
    </w:p>
  </w:footnote>
  <w:footnote w:id="1">
    <w:p w14:paraId="5921DE18" w14:textId="77777777" w:rsidR="00901E4E" w:rsidRPr="001B7E62" w:rsidRDefault="00901E4E" w:rsidP="001B7E62">
      <w:pPr>
        <w:pStyle w:val="Textonotapie"/>
        <w:jc w:val="both"/>
        <w:rPr>
          <w:rFonts w:ascii="Arial" w:hAnsi="Arial" w:cs="Arial"/>
          <w:sz w:val="18"/>
          <w:szCs w:val="16"/>
        </w:rPr>
      </w:pPr>
      <w:r w:rsidRPr="001B7E62">
        <w:rPr>
          <w:rStyle w:val="Refdenotaalpie"/>
          <w:rFonts w:ascii="Arial" w:hAnsi="Arial" w:cs="Arial"/>
          <w:sz w:val="18"/>
          <w:szCs w:val="16"/>
        </w:rPr>
        <w:footnoteRef/>
      </w:r>
      <w:r w:rsidRPr="001B7E62">
        <w:rPr>
          <w:rFonts w:ascii="Arial" w:hAnsi="Arial" w:cs="Arial"/>
          <w:sz w:val="18"/>
          <w:szCs w:val="16"/>
        </w:rPr>
        <w:t xml:space="preserve"> Cfr</w:t>
      </w:r>
      <w:r w:rsidRPr="001B7E62">
        <w:rPr>
          <w:rFonts w:ascii="Arial" w:hAnsi="Arial" w:cs="Arial"/>
          <w:b/>
          <w:bCs/>
          <w:sz w:val="18"/>
          <w:szCs w:val="16"/>
        </w:rPr>
        <w:t>. (i)</w:t>
      </w:r>
      <w:r w:rsidRPr="001B7E62">
        <w:rPr>
          <w:rFonts w:ascii="Arial" w:hAnsi="Arial" w:cs="Arial"/>
          <w:sz w:val="18"/>
          <w:szCs w:val="16"/>
        </w:rPr>
        <w:t xml:space="preserve"> Tribunal Superior de Pereira. Sala Civil Familia. Decisión del junio 18 de 2021. Rad.  66001310300120130029401. M.P. Dr. Carlos Mauricio García Barjas. Notificado en estado electrónico del día 21 del mismo mes. </w:t>
      </w:r>
      <w:r w:rsidRPr="001B7E62">
        <w:rPr>
          <w:rFonts w:ascii="Arial" w:hAnsi="Arial" w:cs="Arial"/>
          <w:b/>
          <w:bCs/>
          <w:sz w:val="18"/>
          <w:szCs w:val="16"/>
        </w:rPr>
        <w:t>(ii)</w:t>
      </w:r>
      <w:r w:rsidRPr="001B7E62">
        <w:rPr>
          <w:rFonts w:ascii="Arial" w:hAnsi="Arial" w:cs="Arial"/>
          <w:sz w:val="18"/>
          <w:szCs w:val="16"/>
        </w:rPr>
        <w:t xml:space="preserve"> FORERO Silva, Jorge. El Recurso de Apelación y la Pretensión impugnaticia. Revista del Instituto Colombiano de Derecho Procesal No. 43.</w:t>
      </w:r>
    </w:p>
  </w:footnote>
  <w:footnote w:id="2">
    <w:p w14:paraId="2B2DE3CA" w14:textId="602C0CC8" w:rsidR="00414CEF" w:rsidRPr="001B7E62" w:rsidRDefault="00414CEF" w:rsidP="001B7E62">
      <w:pPr>
        <w:pStyle w:val="Textonotapie"/>
        <w:jc w:val="both"/>
        <w:rPr>
          <w:rFonts w:ascii="Arial" w:hAnsi="Arial" w:cs="Arial"/>
          <w:sz w:val="18"/>
          <w:szCs w:val="16"/>
        </w:rPr>
      </w:pPr>
      <w:r w:rsidRPr="001B7E62">
        <w:rPr>
          <w:rStyle w:val="Refdenotaalpie"/>
          <w:rFonts w:ascii="Arial" w:hAnsi="Arial" w:cs="Arial"/>
          <w:sz w:val="18"/>
          <w:szCs w:val="16"/>
        </w:rPr>
        <w:footnoteRef/>
      </w:r>
      <w:r w:rsidRPr="001B7E62">
        <w:rPr>
          <w:rFonts w:ascii="Arial" w:hAnsi="Arial" w:cs="Arial"/>
          <w:sz w:val="18"/>
          <w:szCs w:val="16"/>
        </w:rPr>
        <w:t xml:space="preserve"> Corte Constitucional T- 799 de 2011</w:t>
      </w:r>
    </w:p>
  </w:footnote>
  <w:footnote w:id="3">
    <w:p w14:paraId="2D5F7111" w14:textId="5E643720" w:rsidR="002161E1" w:rsidRPr="001B7E62" w:rsidRDefault="002161E1" w:rsidP="001B7E62">
      <w:pPr>
        <w:pStyle w:val="Textonotapie"/>
        <w:jc w:val="both"/>
        <w:rPr>
          <w:rFonts w:ascii="Arial" w:hAnsi="Arial" w:cs="Arial"/>
          <w:sz w:val="18"/>
          <w:szCs w:val="16"/>
        </w:rPr>
      </w:pPr>
      <w:r w:rsidRPr="001B7E62">
        <w:rPr>
          <w:rStyle w:val="Refdenotaalpie"/>
          <w:rFonts w:ascii="Arial" w:hAnsi="Arial" w:cs="Arial"/>
          <w:sz w:val="18"/>
          <w:szCs w:val="16"/>
        </w:rPr>
        <w:footnoteRef/>
      </w:r>
      <w:r w:rsidRPr="001B7E62">
        <w:rPr>
          <w:rFonts w:ascii="Arial" w:hAnsi="Arial" w:cs="Arial"/>
          <w:sz w:val="18"/>
          <w:szCs w:val="16"/>
        </w:rPr>
        <w:t xml:space="preserve"> Cfr. T.S.P. Sala Civil. </w:t>
      </w:r>
      <w:r w:rsidRPr="001B7E62">
        <w:rPr>
          <w:rFonts w:ascii="Arial" w:hAnsi="Arial" w:cs="Arial"/>
          <w:sz w:val="18"/>
          <w:szCs w:val="16"/>
        </w:rPr>
        <w:t>Flia. (i)  Decisión del 05 de noviembre de 2013</w:t>
      </w:r>
      <w:r w:rsidR="004012F5" w:rsidRPr="001B7E62">
        <w:rPr>
          <w:rFonts w:ascii="Arial" w:hAnsi="Arial" w:cs="Arial"/>
          <w:sz w:val="18"/>
          <w:szCs w:val="16"/>
        </w:rPr>
        <w:t>.</w:t>
      </w:r>
      <w:r w:rsidRPr="001B7E62">
        <w:rPr>
          <w:rFonts w:ascii="Arial" w:hAnsi="Arial" w:cs="Arial"/>
          <w:sz w:val="18"/>
          <w:szCs w:val="16"/>
        </w:rPr>
        <w:t xml:space="preserve"> Rad. 66001-31-03-005-2012-00295-01. M.P Dr. Claudia María Arcila Ríos.  </w:t>
      </w:r>
      <w:r w:rsidR="004012F5" w:rsidRPr="001B7E62">
        <w:rPr>
          <w:rFonts w:ascii="Arial" w:hAnsi="Arial" w:cs="Arial"/>
          <w:sz w:val="18"/>
          <w:szCs w:val="16"/>
        </w:rPr>
        <w:t xml:space="preserve">(ii) </w:t>
      </w:r>
      <w:r w:rsidRPr="001B7E62">
        <w:rPr>
          <w:rFonts w:ascii="Arial" w:hAnsi="Arial" w:cs="Arial"/>
          <w:sz w:val="18"/>
          <w:szCs w:val="16"/>
        </w:rPr>
        <w:t>Decisión del 15 de septiembre de 2017. Rad. 66088-31-89-001-2015-00217-01. M.P Dr. Edder Jimmy Sánchez Calambas. (ii</w:t>
      </w:r>
      <w:r w:rsidR="004012F5" w:rsidRPr="001B7E62">
        <w:rPr>
          <w:rFonts w:ascii="Arial" w:hAnsi="Arial" w:cs="Arial"/>
          <w:sz w:val="18"/>
          <w:szCs w:val="16"/>
        </w:rPr>
        <w:t>i</w:t>
      </w:r>
      <w:r w:rsidRPr="001B7E62">
        <w:rPr>
          <w:rFonts w:ascii="Arial" w:hAnsi="Arial" w:cs="Arial"/>
          <w:sz w:val="18"/>
          <w:szCs w:val="16"/>
        </w:rPr>
        <w:t xml:space="preserve">) </w:t>
      </w:r>
      <w:r w:rsidR="004012F5" w:rsidRPr="001B7E62">
        <w:rPr>
          <w:rFonts w:ascii="Arial" w:hAnsi="Arial" w:cs="Arial"/>
          <w:sz w:val="18"/>
          <w:szCs w:val="16"/>
        </w:rPr>
        <w:t>Decisión</w:t>
      </w:r>
      <w:r w:rsidRPr="001B7E62">
        <w:rPr>
          <w:rFonts w:ascii="Arial" w:hAnsi="Arial" w:cs="Arial"/>
          <w:sz w:val="18"/>
          <w:szCs w:val="16"/>
        </w:rPr>
        <w:t xml:space="preserve"> del 09 de abril de 2018. Rad. 66682-31-13-001-2016-00059-02. M. P Dra. Claudia María Arcila Ríos.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24F94" w14:textId="5EC7E88F" w:rsidR="00610E0A" w:rsidRPr="008E4D09" w:rsidRDefault="00610E0A" w:rsidP="008E4D09">
    <w:pPr>
      <w:pStyle w:val="Encabezado"/>
      <w:rPr>
        <w:rFonts w:ascii="Arial" w:hAnsi="Arial" w:cs="Arial"/>
        <w:bCs/>
        <w:sz w:val="18"/>
        <w:szCs w:val="16"/>
        <w:lang w:val="es-ES" w:eastAsia="es-MX"/>
      </w:rPr>
    </w:pPr>
    <w:r w:rsidRPr="008E4D09">
      <w:rPr>
        <w:rFonts w:ascii="Arial" w:hAnsi="Arial" w:cs="Arial"/>
        <w:bCs/>
        <w:sz w:val="18"/>
        <w:szCs w:val="16"/>
        <w:lang w:val="es-ES" w:eastAsia="es-MX"/>
      </w:rPr>
      <w:t xml:space="preserve">Apelación de Auto – Declaración de Unión Marital de Hecho </w:t>
    </w:r>
  </w:p>
  <w:p w14:paraId="7108B7DE" w14:textId="68A26457" w:rsidR="00B40075" w:rsidRPr="008E4D09" w:rsidRDefault="006E64DB" w:rsidP="008E4D09">
    <w:pPr>
      <w:pStyle w:val="Encabezado"/>
      <w:rPr>
        <w:rFonts w:ascii="Arial" w:hAnsi="Arial" w:cs="Arial"/>
        <w:sz w:val="28"/>
      </w:rPr>
    </w:pPr>
    <w:r w:rsidRPr="008E4D09">
      <w:rPr>
        <w:rFonts w:ascii="Arial" w:hAnsi="Arial" w:cs="Arial"/>
        <w:bCs/>
        <w:sz w:val="18"/>
        <w:szCs w:val="16"/>
        <w:lang w:val="es-ES" w:eastAsia="es-MX"/>
      </w:rPr>
      <w:t xml:space="preserve">Rad. No.: </w:t>
    </w:r>
    <w:r w:rsidR="00651A9A" w:rsidRPr="008E4D09">
      <w:rPr>
        <w:rFonts w:ascii="Arial" w:hAnsi="Arial" w:cs="Arial"/>
        <w:sz w:val="18"/>
        <w:szCs w:val="16"/>
      </w:rPr>
      <w:t>66001311000320180061001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45F8"/>
    <w:multiLevelType w:val="hybridMultilevel"/>
    <w:tmpl w:val="6186CFB2"/>
    <w:lvl w:ilvl="0" w:tplc="74D44C52">
      <w:start w:val="1"/>
      <w:numFmt w:val="decimal"/>
      <w:lvlText w:val="%1."/>
      <w:lvlJc w:val="left"/>
      <w:pPr>
        <w:ind w:left="1068" w:hanging="360"/>
      </w:pPr>
      <w:rPr>
        <w:rFonts w:cstheme="minorBid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1F234183"/>
    <w:multiLevelType w:val="hybridMultilevel"/>
    <w:tmpl w:val="F8069768"/>
    <w:lvl w:ilvl="0" w:tplc="278EC0D4">
      <w:numFmt w:val="bullet"/>
      <w:lvlText w:val="-"/>
      <w:lvlJc w:val="left"/>
      <w:pPr>
        <w:ind w:left="720" w:hanging="360"/>
      </w:pPr>
      <w:rPr>
        <w:rFonts w:ascii="Arial Narrow" w:eastAsia="Times New Roman" w:hAnsi="Arial Narrow" w:cs="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7C60099"/>
    <w:multiLevelType w:val="hybridMultilevel"/>
    <w:tmpl w:val="34FC04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7FD4A9D"/>
    <w:multiLevelType w:val="multilevel"/>
    <w:tmpl w:val="7DA48D7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A163CA0"/>
    <w:multiLevelType w:val="hybridMultilevel"/>
    <w:tmpl w:val="9B885392"/>
    <w:lvl w:ilvl="0" w:tplc="DEEEE46C">
      <w:start w:val="73"/>
      <w:numFmt w:val="bullet"/>
      <w:lvlText w:val="-"/>
      <w:lvlJc w:val="left"/>
      <w:pPr>
        <w:ind w:left="1065" w:hanging="360"/>
      </w:pPr>
      <w:rPr>
        <w:rFonts w:ascii="Arial Narrow" w:eastAsia="Times New Roman" w:hAnsi="Arial Narrow"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5" w15:restartNumberingAfterBreak="0">
    <w:nsid w:val="4BC22128"/>
    <w:multiLevelType w:val="hybridMultilevel"/>
    <w:tmpl w:val="9512454A"/>
    <w:lvl w:ilvl="0" w:tplc="9BF691FC">
      <w:start w:val="1"/>
      <w:numFmt w:val="lowerRoman"/>
      <w:lvlText w:val="%1."/>
      <w:lvlJc w:val="right"/>
      <w:pPr>
        <w:ind w:left="720" w:hanging="360"/>
      </w:pPr>
      <w:rPr>
        <w:rFonts w:hint="default"/>
        <w:b/>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72560E5"/>
    <w:multiLevelType w:val="multilevel"/>
    <w:tmpl w:val="0EC60F1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72A8784D"/>
    <w:multiLevelType w:val="hybridMultilevel"/>
    <w:tmpl w:val="25A22074"/>
    <w:lvl w:ilvl="0" w:tplc="773A6DE8">
      <w:start w:val="1"/>
      <w:numFmt w:val="lowerLetter"/>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8" w15:restartNumberingAfterBreak="0">
    <w:nsid w:val="78A93B32"/>
    <w:multiLevelType w:val="hybridMultilevel"/>
    <w:tmpl w:val="CF521E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2"/>
  </w:num>
  <w:num w:numId="5">
    <w:abstractNumId w:val="3"/>
  </w:num>
  <w:num w:numId="6">
    <w:abstractNumId w:val="4"/>
  </w:num>
  <w:num w:numId="7">
    <w:abstractNumId w:val="0"/>
  </w:num>
  <w:num w:numId="8">
    <w:abstractNumId w:val="8"/>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ES" w:vendorID="64" w:dllVersion="6" w:nlCheck="1" w:checkStyle="0"/>
  <w:activeWritingStyle w:appName="MSWord" w:lang="es-CO" w:vendorID="64" w:dllVersion="6" w:nlCheck="1" w:checkStyle="0"/>
  <w:activeWritingStyle w:appName="MSWord" w:lang="es-CO" w:vendorID="64" w:dllVersion="0" w:nlCheck="1" w:checkStyle="0"/>
  <w:activeWritingStyle w:appName="MSWord" w:lang="es-ES" w:vendorID="64" w:dllVersion="0" w:nlCheck="1" w:checkStyle="0"/>
  <w:activeWritingStyle w:appName="MSWord" w:lang="pt-BR" w:vendorID="64" w:dllVersion="0" w:nlCheck="1" w:checkStyle="0"/>
  <w:activeWritingStyle w:appName="MSWord" w:lang="es-CO"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MX" w:vendorID="64" w:dllVersion="0" w:nlCheck="1" w:checkStyle="0"/>
  <w:activeWritingStyle w:appName="MSWord" w:lang="es-419"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5C3"/>
    <w:rsid w:val="000035F3"/>
    <w:rsid w:val="000149E5"/>
    <w:rsid w:val="000219DB"/>
    <w:rsid w:val="00022430"/>
    <w:rsid w:val="000228FA"/>
    <w:rsid w:val="000233F6"/>
    <w:rsid w:val="000240DA"/>
    <w:rsid w:val="00027890"/>
    <w:rsid w:val="0003698D"/>
    <w:rsid w:val="000442CB"/>
    <w:rsid w:val="00045903"/>
    <w:rsid w:val="0004628B"/>
    <w:rsid w:val="00054C16"/>
    <w:rsid w:val="00055236"/>
    <w:rsid w:val="00062EC9"/>
    <w:rsid w:val="00067CF2"/>
    <w:rsid w:val="000709D8"/>
    <w:rsid w:val="00071A22"/>
    <w:rsid w:val="00073C1B"/>
    <w:rsid w:val="000740E0"/>
    <w:rsid w:val="00074D25"/>
    <w:rsid w:val="0007660C"/>
    <w:rsid w:val="0007773E"/>
    <w:rsid w:val="000816D2"/>
    <w:rsid w:val="0008406C"/>
    <w:rsid w:val="00084750"/>
    <w:rsid w:val="00085E38"/>
    <w:rsid w:val="00091D8F"/>
    <w:rsid w:val="00094FD4"/>
    <w:rsid w:val="000965BD"/>
    <w:rsid w:val="00096E7C"/>
    <w:rsid w:val="000972EE"/>
    <w:rsid w:val="000A0CE9"/>
    <w:rsid w:val="000A17E7"/>
    <w:rsid w:val="000A2CC4"/>
    <w:rsid w:val="000A508E"/>
    <w:rsid w:val="000A5CAE"/>
    <w:rsid w:val="000A716B"/>
    <w:rsid w:val="000A7F94"/>
    <w:rsid w:val="000B0DA1"/>
    <w:rsid w:val="000B0E21"/>
    <w:rsid w:val="000B44C6"/>
    <w:rsid w:val="000B623F"/>
    <w:rsid w:val="000C040B"/>
    <w:rsid w:val="000C19FD"/>
    <w:rsid w:val="000C3D5D"/>
    <w:rsid w:val="000C4E94"/>
    <w:rsid w:val="000C5E5C"/>
    <w:rsid w:val="000C6917"/>
    <w:rsid w:val="000D0955"/>
    <w:rsid w:val="000E0814"/>
    <w:rsid w:val="000E1396"/>
    <w:rsid w:val="000E4827"/>
    <w:rsid w:val="000E5377"/>
    <w:rsid w:val="000E6EB5"/>
    <w:rsid w:val="000E7740"/>
    <w:rsid w:val="000F015D"/>
    <w:rsid w:val="000F0339"/>
    <w:rsid w:val="000F0F06"/>
    <w:rsid w:val="00100223"/>
    <w:rsid w:val="00105D2F"/>
    <w:rsid w:val="00106CCD"/>
    <w:rsid w:val="001077AC"/>
    <w:rsid w:val="00111C72"/>
    <w:rsid w:val="00112ADB"/>
    <w:rsid w:val="00122B10"/>
    <w:rsid w:val="001233F0"/>
    <w:rsid w:val="001275BF"/>
    <w:rsid w:val="00127D45"/>
    <w:rsid w:val="00132348"/>
    <w:rsid w:val="00132B4F"/>
    <w:rsid w:val="00132FD5"/>
    <w:rsid w:val="001333EE"/>
    <w:rsid w:val="00134232"/>
    <w:rsid w:val="0013522F"/>
    <w:rsid w:val="00140F5E"/>
    <w:rsid w:val="0014381A"/>
    <w:rsid w:val="00144A11"/>
    <w:rsid w:val="001453DC"/>
    <w:rsid w:val="00145833"/>
    <w:rsid w:val="00145F40"/>
    <w:rsid w:val="00150939"/>
    <w:rsid w:val="001528F5"/>
    <w:rsid w:val="00153169"/>
    <w:rsid w:val="00163779"/>
    <w:rsid w:val="001667CB"/>
    <w:rsid w:val="00174FA5"/>
    <w:rsid w:val="00177283"/>
    <w:rsid w:val="0018100F"/>
    <w:rsid w:val="001822EA"/>
    <w:rsid w:val="00182DAC"/>
    <w:rsid w:val="00184326"/>
    <w:rsid w:val="0018557F"/>
    <w:rsid w:val="00190FEA"/>
    <w:rsid w:val="00193A54"/>
    <w:rsid w:val="0019485F"/>
    <w:rsid w:val="00196142"/>
    <w:rsid w:val="0019760D"/>
    <w:rsid w:val="001A0D94"/>
    <w:rsid w:val="001A333B"/>
    <w:rsid w:val="001A606E"/>
    <w:rsid w:val="001A677D"/>
    <w:rsid w:val="001A6BEB"/>
    <w:rsid w:val="001A6D31"/>
    <w:rsid w:val="001A77AC"/>
    <w:rsid w:val="001B0430"/>
    <w:rsid w:val="001B05BF"/>
    <w:rsid w:val="001B100D"/>
    <w:rsid w:val="001B3B27"/>
    <w:rsid w:val="001B6846"/>
    <w:rsid w:val="001B7E62"/>
    <w:rsid w:val="001C246D"/>
    <w:rsid w:val="001C3267"/>
    <w:rsid w:val="001C378B"/>
    <w:rsid w:val="001C3E04"/>
    <w:rsid w:val="001D17A0"/>
    <w:rsid w:val="001D7C87"/>
    <w:rsid w:val="001E1225"/>
    <w:rsid w:val="001E2BFF"/>
    <w:rsid w:val="001E3052"/>
    <w:rsid w:val="001F26DD"/>
    <w:rsid w:val="001F4D73"/>
    <w:rsid w:val="001F5990"/>
    <w:rsid w:val="00201494"/>
    <w:rsid w:val="00205C75"/>
    <w:rsid w:val="00207A52"/>
    <w:rsid w:val="00212036"/>
    <w:rsid w:val="002127D4"/>
    <w:rsid w:val="002161E1"/>
    <w:rsid w:val="00220A58"/>
    <w:rsid w:val="00220A82"/>
    <w:rsid w:val="0022519E"/>
    <w:rsid w:val="0023163D"/>
    <w:rsid w:val="00232E28"/>
    <w:rsid w:val="00237A47"/>
    <w:rsid w:val="0024043E"/>
    <w:rsid w:val="00242709"/>
    <w:rsid w:val="00244920"/>
    <w:rsid w:val="00245574"/>
    <w:rsid w:val="00257F74"/>
    <w:rsid w:val="002613C4"/>
    <w:rsid w:val="00261F7F"/>
    <w:rsid w:val="0026706D"/>
    <w:rsid w:val="00273653"/>
    <w:rsid w:val="002833A6"/>
    <w:rsid w:val="00286743"/>
    <w:rsid w:val="0028728E"/>
    <w:rsid w:val="00290181"/>
    <w:rsid w:val="00290233"/>
    <w:rsid w:val="002918F5"/>
    <w:rsid w:val="00294BDF"/>
    <w:rsid w:val="0029538A"/>
    <w:rsid w:val="0029729F"/>
    <w:rsid w:val="002A1DC1"/>
    <w:rsid w:val="002A2AD2"/>
    <w:rsid w:val="002A2E09"/>
    <w:rsid w:val="002A328A"/>
    <w:rsid w:val="002A4188"/>
    <w:rsid w:val="002B2383"/>
    <w:rsid w:val="002B3ED4"/>
    <w:rsid w:val="002B5093"/>
    <w:rsid w:val="002B5318"/>
    <w:rsid w:val="002B61EC"/>
    <w:rsid w:val="002B654C"/>
    <w:rsid w:val="002C2BFC"/>
    <w:rsid w:val="002C328E"/>
    <w:rsid w:val="002D0064"/>
    <w:rsid w:val="002D125B"/>
    <w:rsid w:val="002D1551"/>
    <w:rsid w:val="002D3F3B"/>
    <w:rsid w:val="002D6761"/>
    <w:rsid w:val="002E1032"/>
    <w:rsid w:val="002E2AB2"/>
    <w:rsid w:val="002E4939"/>
    <w:rsid w:val="002E4D2D"/>
    <w:rsid w:val="002E51F0"/>
    <w:rsid w:val="002E70B2"/>
    <w:rsid w:val="002F0401"/>
    <w:rsid w:val="002F0877"/>
    <w:rsid w:val="002F0BF1"/>
    <w:rsid w:val="002F0F18"/>
    <w:rsid w:val="002F116E"/>
    <w:rsid w:val="002F172A"/>
    <w:rsid w:val="002F3498"/>
    <w:rsid w:val="002F76EA"/>
    <w:rsid w:val="002F79E7"/>
    <w:rsid w:val="00301BE6"/>
    <w:rsid w:val="00302D3C"/>
    <w:rsid w:val="00304688"/>
    <w:rsid w:val="00311CFD"/>
    <w:rsid w:val="00316614"/>
    <w:rsid w:val="00320318"/>
    <w:rsid w:val="003264D6"/>
    <w:rsid w:val="003325CF"/>
    <w:rsid w:val="003326BA"/>
    <w:rsid w:val="00340457"/>
    <w:rsid w:val="00347F2F"/>
    <w:rsid w:val="0035029E"/>
    <w:rsid w:val="0035289D"/>
    <w:rsid w:val="003573A4"/>
    <w:rsid w:val="00357D5E"/>
    <w:rsid w:val="00362692"/>
    <w:rsid w:val="00362DEC"/>
    <w:rsid w:val="003640E7"/>
    <w:rsid w:val="00365F93"/>
    <w:rsid w:val="0036702E"/>
    <w:rsid w:val="00371970"/>
    <w:rsid w:val="003738D6"/>
    <w:rsid w:val="00375352"/>
    <w:rsid w:val="00375699"/>
    <w:rsid w:val="00375CBC"/>
    <w:rsid w:val="003840CB"/>
    <w:rsid w:val="00385660"/>
    <w:rsid w:val="00386AC3"/>
    <w:rsid w:val="00387BD6"/>
    <w:rsid w:val="003917A3"/>
    <w:rsid w:val="00394716"/>
    <w:rsid w:val="0039579A"/>
    <w:rsid w:val="00395DF3"/>
    <w:rsid w:val="00396D32"/>
    <w:rsid w:val="003A38E4"/>
    <w:rsid w:val="003A412B"/>
    <w:rsid w:val="003A4150"/>
    <w:rsid w:val="003A4894"/>
    <w:rsid w:val="003A6254"/>
    <w:rsid w:val="003B0CD5"/>
    <w:rsid w:val="003B1F61"/>
    <w:rsid w:val="003B34A5"/>
    <w:rsid w:val="003B3C63"/>
    <w:rsid w:val="003B4566"/>
    <w:rsid w:val="003C0B92"/>
    <w:rsid w:val="003C3348"/>
    <w:rsid w:val="003C4CE2"/>
    <w:rsid w:val="003C6B05"/>
    <w:rsid w:val="003C7CA0"/>
    <w:rsid w:val="003D0027"/>
    <w:rsid w:val="003D1761"/>
    <w:rsid w:val="003D31C9"/>
    <w:rsid w:val="003D694D"/>
    <w:rsid w:val="003D6CC7"/>
    <w:rsid w:val="003E164A"/>
    <w:rsid w:val="003E1799"/>
    <w:rsid w:val="003E3C23"/>
    <w:rsid w:val="003E7C1A"/>
    <w:rsid w:val="003F022A"/>
    <w:rsid w:val="004012F5"/>
    <w:rsid w:val="0040302B"/>
    <w:rsid w:val="00403A7E"/>
    <w:rsid w:val="004046A3"/>
    <w:rsid w:val="00406F6D"/>
    <w:rsid w:val="00412AEF"/>
    <w:rsid w:val="00414CEF"/>
    <w:rsid w:val="00420007"/>
    <w:rsid w:val="00420219"/>
    <w:rsid w:val="004204A1"/>
    <w:rsid w:val="0042174C"/>
    <w:rsid w:val="004224F3"/>
    <w:rsid w:val="0042545C"/>
    <w:rsid w:val="00425ED7"/>
    <w:rsid w:val="004307CD"/>
    <w:rsid w:val="00432F83"/>
    <w:rsid w:val="00433347"/>
    <w:rsid w:val="00434816"/>
    <w:rsid w:val="00436F5C"/>
    <w:rsid w:val="004375F5"/>
    <w:rsid w:val="0044011B"/>
    <w:rsid w:val="00451696"/>
    <w:rsid w:val="00452026"/>
    <w:rsid w:val="00452587"/>
    <w:rsid w:val="00452BFC"/>
    <w:rsid w:val="00462631"/>
    <w:rsid w:val="00464C5D"/>
    <w:rsid w:val="00470907"/>
    <w:rsid w:val="00471D78"/>
    <w:rsid w:val="00471F78"/>
    <w:rsid w:val="0047317F"/>
    <w:rsid w:val="00482377"/>
    <w:rsid w:val="004840D7"/>
    <w:rsid w:val="00493F12"/>
    <w:rsid w:val="0049648C"/>
    <w:rsid w:val="00496750"/>
    <w:rsid w:val="004A2ADB"/>
    <w:rsid w:val="004A3B02"/>
    <w:rsid w:val="004B3C00"/>
    <w:rsid w:val="004C7360"/>
    <w:rsid w:val="004D3AE2"/>
    <w:rsid w:val="004D3F07"/>
    <w:rsid w:val="004D4452"/>
    <w:rsid w:val="004D53FB"/>
    <w:rsid w:val="004E32A8"/>
    <w:rsid w:val="004E4B9F"/>
    <w:rsid w:val="004E68D8"/>
    <w:rsid w:val="004E6C64"/>
    <w:rsid w:val="004F0480"/>
    <w:rsid w:val="004F20CB"/>
    <w:rsid w:val="004F630C"/>
    <w:rsid w:val="00500992"/>
    <w:rsid w:val="005013B0"/>
    <w:rsid w:val="00501D13"/>
    <w:rsid w:val="0050728B"/>
    <w:rsid w:val="00515B78"/>
    <w:rsid w:val="0051613B"/>
    <w:rsid w:val="00516A6A"/>
    <w:rsid w:val="0052082A"/>
    <w:rsid w:val="00522919"/>
    <w:rsid w:val="00522EC5"/>
    <w:rsid w:val="0052338C"/>
    <w:rsid w:val="00523A34"/>
    <w:rsid w:val="005320A0"/>
    <w:rsid w:val="00533B7D"/>
    <w:rsid w:val="00540F20"/>
    <w:rsid w:val="005411B8"/>
    <w:rsid w:val="005424B8"/>
    <w:rsid w:val="00547FB1"/>
    <w:rsid w:val="00552BA6"/>
    <w:rsid w:val="00552FB6"/>
    <w:rsid w:val="00553218"/>
    <w:rsid w:val="005619AC"/>
    <w:rsid w:val="00563AFD"/>
    <w:rsid w:val="005704A3"/>
    <w:rsid w:val="00570580"/>
    <w:rsid w:val="00570F4F"/>
    <w:rsid w:val="00572C2F"/>
    <w:rsid w:val="00575295"/>
    <w:rsid w:val="0058259A"/>
    <w:rsid w:val="0058401B"/>
    <w:rsid w:val="00587D08"/>
    <w:rsid w:val="00592360"/>
    <w:rsid w:val="005936B0"/>
    <w:rsid w:val="0059382A"/>
    <w:rsid w:val="00593CF6"/>
    <w:rsid w:val="00594E2A"/>
    <w:rsid w:val="00596BCC"/>
    <w:rsid w:val="00597F37"/>
    <w:rsid w:val="005A01AF"/>
    <w:rsid w:val="005A2015"/>
    <w:rsid w:val="005A225A"/>
    <w:rsid w:val="005A3430"/>
    <w:rsid w:val="005A40DF"/>
    <w:rsid w:val="005A72F1"/>
    <w:rsid w:val="005A79D7"/>
    <w:rsid w:val="005B1FC6"/>
    <w:rsid w:val="005C1FC6"/>
    <w:rsid w:val="005C2B95"/>
    <w:rsid w:val="005C40BA"/>
    <w:rsid w:val="005C7986"/>
    <w:rsid w:val="005D6E99"/>
    <w:rsid w:val="005E54C1"/>
    <w:rsid w:val="005F1E7F"/>
    <w:rsid w:val="005F29B2"/>
    <w:rsid w:val="005F331E"/>
    <w:rsid w:val="005F46CB"/>
    <w:rsid w:val="005F5678"/>
    <w:rsid w:val="005F6C1C"/>
    <w:rsid w:val="00600A9E"/>
    <w:rsid w:val="00601DB6"/>
    <w:rsid w:val="0060314A"/>
    <w:rsid w:val="00603E4C"/>
    <w:rsid w:val="00604409"/>
    <w:rsid w:val="006075EC"/>
    <w:rsid w:val="0061063F"/>
    <w:rsid w:val="00610E0A"/>
    <w:rsid w:val="00614BC5"/>
    <w:rsid w:val="00615435"/>
    <w:rsid w:val="00616BD9"/>
    <w:rsid w:val="00620BF1"/>
    <w:rsid w:val="00621847"/>
    <w:rsid w:val="006218E5"/>
    <w:rsid w:val="0062449A"/>
    <w:rsid w:val="00624605"/>
    <w:rsid w:val="00624BE0"/>
    <w:rsid w:val="00625835"/>
    <w:rsid w:val="00626868"/>
    <w:rsid w:val="00634709"/>
    <w:rsid w:val="00634E0C"/>
    <w:rsid w:val="00637197"/>
    <w:rsid w:val="00640F7C"/>
    <w:rsid w:val="00643793"/>
    <w:rsid w:val="00644C96"/>
    <w:rsid w:val="00646408"/>
    <w:rsid w:val="006510BF"/>
    <w:rsid w:val="00651A9A"/>
    <w:rsid w:val="0065336B"/>
    <w:rsid w:val="006544D7"/>
    <w:rsid w:val="00655E79"/>
    <w:rsid w:val="00663350"/>
    <w:rsid w:val="00663B48"/>
    <w:rsid w:val="006665CE"/>
    <w:rsid w:val="0066742C"/>
    <w:rsid w:val="006746F9"/>
    <w:rsid w:val="00680B59"/>
    <w:rsid w:val="00685A6C"/>
    <w:rsid w:val="00690F27"/>
    <w:rsid w:val="0069467F"/>
    <w:rsid w:val="006957D1"/>
    <w:rsid w:val="006A1DE7"/>
    <w:rsid w:val="006A5A60"/>
    <w:rsid w:val="006A60F4"/>
    <w:rsid w:val="006B4182"/>
    <w:rsid w:val="006B4673"/>
    <w:rsid w:val="006B4C30"/>
    <w:rsid w:val="006B71FA"/>
    <w:rsid w:val="006C1FC3"/>
    <w:rsid w:val="006C3363"/>
    <w:rsid w:val="006D01FD"/>
    <w:rsid w:val="006D080D"/>
    <w:rsid w:val="006D0BE9"/>
    <w:rsid w:val="006D197D"/>
    <w:rsid w:val="006D4513"/>
    <w:rsid w:val="006D4FC8"/>
    <w:rsid w:val="006D5536"/>
    <w:rsid w:val="006D59AB"/>
    <w:rsid w:val="006D790E"/>
    <w:rsid w:val="006D7A8D"/>
    <w:rsid w:val="006E0A99"/>
    <w:rsid w:val="006E1B10"/>
    <w:rsid w:val="006E3DD2"/>
    <w:rsid w:val="006E5CFC"/>
    <w:rsid w:val="006E64DB"/>
    <w:rsid w:val="006F0784"/>
    <w:rsid w:val="006F23F9"/>
    <w:rsid w:val="006F2601"/>
    <w:rsid w:val="006F3153"/>
    <w:rsid w:val="007025D4"/>
    <w:rsid w:val="0070698D"/>
    <w:rsid w:val="00707728"/>
    <w:rsid w:val="00707FE8"/>
    <w:rsid w:val="00714952"/>
    <w:rsid w:val="00717CA4"/>
    <w:rsid w:val="00721F08"/>
    <w:rsid w:val="007240CB"/>
    <w:rsid w:val="007258A4"/>
    <w:rsid w:val="00733620"/>
    <w:rsid w:val="00735132"/>
    <w:rsid w:val="00735A36"/>
    <w:rsid w:val="007363E0"/>
    <w:rsid w:val="00741469"/>
    <w:rsid w:val="00741A5C"/>
    <w:rsid w:val="00742AED"/>
    <w:rsid w:val="00744640"/>
    <w:rsid w:val="00744DE4"/>
    <w:rsid w:val="007451D8"/>
    <w:rsid w:val="00745828"/>
    <w:rsid w:val="007528E6"/>
    <w:rsid w:val="0075772F"/>
    <w:rsid w:val="007622A5"/>
    <w:rsid w:val="00762B98"/>
    <w:rsid w:val="00762D8B"/>
    <w:rsid w:val="00763ADB"/>
    <w:rsid w:val="00763C64"/>
    <w:rsid w:val="00765FA9"/>
    <w:rsid w:val="00767143"/>
    <w:rsid w:val="00771D26"/>
    <w:rsid w:val="00772F28"/>
    <w:rsid w:val="0077354F"/>
    <w:rsid w:val="00773652"/>
    <w:rsid w:val="007736E5"/>
    <w:rsid w:val="007737FC"/>
    <w:rsid w:val="00774678"/>
    <w:rsid w:val="0077658E"/>
    <w:rsid w:val="00780B77"/>
    <w:rsid w:val="00794943"/>
    <w:rsid w:val="007A0A66"/>
    <w:rsid w:val="007A1004"/>
    <w:rsid w:val="007A5730"/>
    <w:rsid w:val="007B1045"/>
    <w:rsid w:val="007B2AD4"/>
    <w:rsid w:val="007B3E90"/>
    <w:rsid w:val="007B58D8"/>
    <w:rsid w:val="007B793E"/>
    <w:rsid w:val="007C2FD8"/>
    <w:rsid w:val="007C5870"/>
    <w:rsid w:val="007C5CDD"/>
    <w:rsid w:val="007C72F3"/>
    <w:rsid w:val="007D078D"/>
    <w:rsid w:val="007D1523"/>
    <w:rsid w:val="007D1747"/>
    <w:rsid w:val="007D4CB3"/>
    <w:rsid w:val="007D520C"/>
    <w:rsid w:val="007D7039"/>
    <w:rsid w:val="007E2F07"/>
    <w:rsid w:val="007E4BB9"/>
    <w:rsid w:val="007E5FF3"/>
    <w:rsid w:val="007E7FBD"/>
    <w:rsid w:val="007F1D5C"/>
    <w:rsid w:val="007F74A9"/>
    <w:rsid w:val="007F7BE8"/>
    <w:rsid w:val="00801979"/>
    <w:rsid w:val="008026A2"/>
    <w:rsid w:val="00806569"/>
    <w:rsid w:val="00807D92"/>
    <w:rsid w:val="00811A03"/>
    <w:rsid w:val="00813C50"/>
    <w:rsid w:val="0081420A"/>
    <w:rsid w:val="008154EB"/>
    <w:rsid w:val="008158FB"/>
    <w:rsid w:val="00815F1F"/>
    <w:rsid w:val="008224D8"/>
    <w:rsid w:val="00825B36"/>
    <w:rsid w:val="00831BB3"/>
    <w:rsid w:val="0083296E"/>
    <w:rsid w:val="0083304C"/>
    <w:rsid w:val="0083451E"/>
    <w:rsid w:val="00835C8B"/>
    <w:rsid w:val="008417D9"/>
    <w:rsid w:val="008425AD"/>
    <w:rsid w:val="00842777"/>
    <w:rsid w:val="00844968"/>
    <w:rsid w:val="00845D23"/>
    <w:rsid w:val="00846171"/>
    <w:rsid w:val="0085163D"/>
    <w:rsid w:val="00851FD5"/>
    <w:rsid w:val="0085345B"/>
    <w:rsid w:val="00853725"/>
    <w:rsid w:val="00854505"/>
    <w:rsid w:val="00855FF1"/>
    <w:rsid w:val="008569A8"/>
    <w:rsid w:val="008577BC"/>
    <w:rsid w:val="008603B6"/>
    <w:rsid w:val="00862838"/>
    <w:rsid w:val="00863EBE"/>
    <w:rsid w:val="0086480A"/>
    <w:rsid w:val="00865520"/>
    <w:rsid w:val="00866262"/>
    <w:rsid w:val="008676DA"/>
    <w:rsid w:val="008714EC"/>
    <w:rsid w:val="00871C76"/>
    <w:rsid w:val="008738E5"/>
    <w:rsid w:val="0087544C"/>
    <w:rsid w:val="00877DA5"/>
    <w:rsid w:val="008857BE"/>
    <w:rsid w:val="00896560"/>
    <w:rsid w:val="008A060E"/>
    <w:rsid w:val="008A358A"/>
    <w:rsid w:val="008B08C4"/>
    <w:rsid w:val="008B34E5"/>
    <w:rsid w:val="008B5DB3"/>
    <w:rsid w:val="008D0E75"/>
    <w:rsid w:val="008D10C2"/>
    <w:rsid w:val="008D17F7"/>
    <w:rsid w:val="008D29C6"/>
    <w:rsid w:val="008D4190"/>
    <w:rsid w:val="008E0808"/>
    <w:rsid w:val="008E1A70"/>
    <w:rsid w:val="008E4D09"/>
    <w:rsid w:val="008E6FB5"/>
    <w:rsid w:val="008E7B7E"/>
    <w:rsid w:val="008F525A"/>
    <w:rsid w:val="008F5994"/>
    <w:rsid w:val="008F5C0B"/>
    <w:rsid w:val="008F5FE8"/>
    <w:rsid w:val="0090173D"/>
    <w:rsid w:val="00901E4E"/>
    <w:rsid w:val="00905218"/>
    <w:rsid w:val="009060D4"/>
    <w:rsid w:val="00906DCD"/>
    <w:rsid w:val="00910B97"/>
    <w:rsid w:val="0091373D"/>
    <w:rsid w:val="00915083"/>
    <w:rsid w:val="00916045"/>
    <w:rsid w:val="00922FA1"/>
    <w:rsid w:val="009247C9"/>
    <w:rsid w:val="00925ACF"/>
    <w:rsid w:val="00927312"/>
    <w:rsid w:val="00930A3E"/>
    <w:rsid w:val="0093190F"/>
    <w:rsid w:val="00933B7C"/>
    <w:rsid w:val="009356EF"/>
    <w:rsid w:val="009451BF"/>
    <w:rsid w:val="0094548E"/>
    <w:rsid w:val="009476F4"/>
    <w:rsid w:val="00947B30"/>
    <w:rsid w:val="009544D3"/>
    <w:rsid w:val="009553EE"/>
    <w:rsid w:val="00957A60"/>
    <w:rsid w:val="00960097"/>
    <w:rsid w:val="00961BD8"/>
    <w:rsid w:val="0096495D"/>
    <w:rsid w:val="00965074"/>
    <w:rsid w:val="00967278"/>
    <w:rsid w:val="0097078D"/>
    <w:rsid w:val="00971AD8"/>
    <w:rsid w:val="00974176"/>
    <w:rsid w:val="00974BE8"/>
    <w:rsid w:val="00977213"/>
    <w:rsid w:val="0098007B"/>
    <w:rsid w:val="00980134"/>
    <w:rsid w:val="00980FC3"/>
    <w:rsid w:val="00982A34"/>
    <w:rsid w:val="009847CD"/>
    <w:rsid w:val="00991A7F"/>
    <w:rsid w:val="00993DF3"/>
    <w:rsid w:val="00994437"/>
    <w:rsid w:val="00995C45"/>
    <w:rsid w:val="009A12C0"/>
    <w:rsid w:val="009A1B36"/>
    <w:rsid w:val="009A4720"/>
    <w:rsid w:val="009A6F5E"/>
    <w:rsid w:val="009B0B8C"/>
    <w:rsid w:val="009B0E26"/>
    <w:rsid w:val="009B11B7"/>
    <w:rsid w:val="009B3128"/>
    <w:rsid w:val="009B7247"/>
    <w:rsid w:val="009D302C"/>
    <w:rsid w:val="009E3AC4"/>
    <w:rsid w:val="009E4891"/>
    <w:rsid w:val="009E5BC0"/>
    <w:rsid w:val="009E70F1"/>
    <w:rsid w:val="009E7988"/>
    <w:rsid w:val="009F2275"/>
    <w:rsid w:val="009F4224"/>
    <w:rsid w:val="009F6277"/>
    <w:rsid w:val="009F78A9"/>
    <w:rsid w:val="009F7B94"/>
    <w:rsid w:val="00A0195E"/>
    <w:rsid w:val="00A04133"/>
    <w:rsid w:val="00A07465"/>
    <w:rsid w:val="00A135E8"/>
    <w:rsid w:val="00A13E17"/>
    <w:rsid w:val="00A1463D"/>
    <w:rsid w:val="00A15249"/>
    <w:rsid w:val="00A25A55"/>
    <w:rsid w:val="00A34A67"/>
    <w:rsid w:val="00A35610"/>
    <w:rsid w:val="00A410D2"/>
    <w:rsid w:val="00A46642"/>
    <w:rsid w:val="00A46CA1"/>
    <w:rsid w:val="00A46F3F"/>
    <w:rsid w:val="00A476F6"/>
    <w:rsid w:val="00A52F89"/>
    <w:rsid w:val="00A5404F"/>
    <w:rsid w:val="00A54E0C"/>
    <w:rsid w:val="00A67E1C"/>
    <w:rsid w:val="00A71E9E"/>
    <w:rsid w:val="00A721F4"/>
    <w:rsid w:val="00A7452A"/>
    <w:rsid w:val="00A764C2"/>
    <w:rsid w:val="00A764C7"/>
    <w:rsid w:val="00A77496"/>
    <w:rsid w:val="00A774DC"/>
    <w:rsid w:val="00A7752F"/>
    <w:rsid w:val="00A77FF5"/>
    <w:rsid w:val="00A8173C"/>
    <w:rsid w:val="00A85773"/>
    <w:rsid w:val="00A85AA5"/>
    <w:rsid w:val="00A92213"/>
    <w:rsid w:val="00A94CC4"/>
    <w:rsid w:val="00A95E93"/>
    <w:rsid w:val="00A97C73"/>
    <w:rsid w:val="00AA06DD"/>
    <w:rsid w:val="00AA2B24"/>
    <w:rsid w:val="00AA6C55"/>
    <w:rsid w:val="00AA7465"/>
    <w:rsid w:val="00AA7624"/>
    <w:rsid w:val="00AA7DE1"/>
    <w:rsid w:val="00AB3BDE"/>
    <w:rsid w:val="00AC2839"/>
    <w:rsid w:val="00AC7A17"/>
    <w:rsid w:val="00AC7F5B"/>
    <w:rsid w:val="00AD582C"/>
    <w:rsid w:val="00AD698D"/>
    <w:rsid w:val="00AD6BBB"/>
    <w:rsid w:val="00AE0C86"/>
    <w:rsid w:val="00AE1759"/>
    <w:rsid w:val="00AE1A18"/>
    <w:rsid w:val="00AE21CF"/>
    <w:rsid w:val="00AE28E4"/>
    <w:rsid w:val="00AE33A2"/>
    <w:rsid w:val="00AE51F2"/>
    <w:rsid w:val="00AE6690"/>
    <w:rsid w:val="00AF0BB2"/>
    <w:rsid w:val="00AF0C7A"/>
    <w:rsid w:val="00AF18E4"/>
    <w:rsid w:val="00AF6917"/>
    <w:rsid w:val="00B000F0"/>
    <w:rsid w:val="00B00FE0"/>
    <w:rsid w:val="00B0439A"/>
    <w:rsid w:val="00B07DC0"/>
    <w:rsid w:val="00B10B5F"/>
    <w:rsid w:val="00B121BB"/>
    <w:rsid w:val="00B16618"/>
    <w:rsid w:val="00B16A48"/>
    <w:rsid w:val="00B20D74"/>
    <w:rsid w:val="00B2117B"/>
    <w:rsid w:val="00B21F2F"/>
    <w:rsid w:val="00B232AB"/>
    <w:rsid w:val="00B2646E"/>
    <w:rsid w:val="00B30AB6"/>
    <w:rsid w:val="00B3396C"/>
    <w:rsid w:val="00B34579"/>
    <w:rsid w:val="00B37C1C"/>
    <w:rsid w:val="00B40075"/>
    <w:rsid w:val="00B4009D"/>
    <w:rsid w:val="00B408C3"/>
    <w:rsid w:val="00B412B4"/>
    <w:rsid w:val="00B43A39"/>
    <w:rsid w:val="00B4444E"/>
    <w:rsid w:val="00B472AA"/>
    <w:rsid w:val="00B47C74"/>
    <w:rsid w:val="00B54669"/>
    <w:rsid w:val="00B5578A"/>
    <w:rsid w:val="00B5674C"/>
    <w:rsid w:val="00B65A33"/>
    <w:rsid w:val="00B67827"/>
    <w:rsid w:val="00B73168"/>
    <w:rsid w:val="00B740BD"/>
    <w:rsid w:val="00B75565"/>
    <w:rsid w:val="00B76D5C"/>
    <w:rsid w:val="00B77196"/>
    <w:rsid w:val="00B86557"/>
    <w:rsid w:val="00B87293"/>
    <w:rsid w:val="00B94F7D"/>
    <w:rsid w:val="00B96692"/>
    <w:rsid w:val="00B9752F"/>
    <w:rsid w:val="00BA071E"/>
    <w:rsid w:val="00BA1302"/>
    <w:rsid w:val="00BA2CF2"/>
    <w:rsid w:val="00BA7CE1"/>
    <w:rsid w:val="00BB0C7E"/>
    <w:rsid w:val="00BB7117"/>
    <w:rsid w:val="00BB728B"/>
    <w:rsid w:val="00BB74C8"/>
    <w:rsid w:val="00BC1D59"/>
    <w:rsid w:val="00BC5C57"/>
    <w:rsid w:val="00BD15C3"/>
    <w:rsid w:val="00BD20B8"/>
    <w:rsid w:val="00BD27F5"/>
    <w:rsid w:val="00BD4DC4"/>
    <w:rsid w:val="00BD57E8"/>
    <w:rsid w:val="00BD6A71"/>
    <w:rsid w:val="00BD6E61"/>
    <w:rsid w:val="00BE15D5"/>
    <w:rsid w:val="00BE1E4C"/>
    <w:rsid w:val="00BE6D2B"/>
    <w:rsid w:val="00BE707B"/>
    <w:rsid w:val="00BF025A"/>
    <w:rsid w:val="00BF0380"/>
    <w:rsid w:val="00BF2483"/>
    <w:rsid w:val="00BF2539"/>
    <w:rsid w:val="00BF695C"/>
    <w:rsid w:val="00C00005"/>
    <w:rsid w:val="00C068B3"/>
    <w:rsid w:val="00C10D17"/>
    <w:rsid w:val="00C13203"/>
    <w:rsid w:val="00C13E06"/>
    <w:rsid w:val="00C14141"/>
    <w:rsid w:val="00C20109"/>
    <w:rsid w:val="00C23DC0"/>
    <w:rsid w:val="00C24A49"/>
    <w:rsid w:val="00C25892"/>
    <w:rsid w:val="00C27B75"/>
    <w:rsid w:val="00C27EC4"/>
    <w:rsid w:val="00C3057F"/>
    <w:rsid w:val="00C312F4"/>
    <w:rsid w:val="00C314CD"/>
    <w:rsid w:val="00C32783"/>
    <w:rsid w:val="00C3300B"/>
    <w:rsid w:val="00C350B6"/>
    <w:rsid w:val="00C37234"/>
    <w:rsid w:val="00C37ABB"/>
    <w:rsid w:val="00C40462"/>
    <w:rsid w:val="00C4249A"/>
    <w:rsid w:val="00C468D2"/>
    <w:rsid w:val="00C468ED"/>
    <w:rsid w:val="00C50198"/>
    <w:rsid w:val="00C50418"/>
    <w:rsid w:val="00C51640"/>
    <w:rsid w:val="00C52E3C"/>
    <w:rsid w:val="00C537F1"/>
    <w:rsid w:val="00C5647A"/>
    <w:rsid w:val="00C6044D"/>
    <w:rsid w:val="00C642F8"/>
    <w:rsid w:val="00C6517E"/>
    <w:rsid w:val="00C65F0F"/>
    <w:rsid w:val="00C721CD"/>
    <w:rsid w:val="00C7687D"/>
    <w:rsid w:val="00C85AEF"/>
    <w:rsid w:val="00C87FAD"/>
    <w:rsid w:val="00C91EF8"/>
    <w:rsid w:val="00C9264A"/>
    <w:rsid w:val="00C92AC5"/>
    <w:rsid w:val="00C95353"/>
    <w:rsid w:val="00CA041F"/>
    <w:rsid w:val="00CA3DA4"/>
    <w:rsid w:val="00CA5C41"/>
    <w:rsid w:val="00CA6241"/>
    <w:rsid w:val="00CB520E"/>
    <w:rsid w:val="00CC0204"/>
    <w:rsid w:val="00CC5EB7"/>
    <w:rsid w:val="00CD0A5B"/>
    <w:rsid w:val="00CD27F2"/>
    <w:rsid w:val="00CD3199"/>
    <w:rsid w:val="00CD31CE"/>
    <w:rsid w:val="00CD3561"/>
    <w:rsid w:val="00CD377B"/>
    <w:rsid w:val="00CE1945"/>
    <w:rsid w:val="00CE5926"/>
    <w:rsid w:val="00CE68E4"/>
    <w:rsid w:val="00CF0356"/>
    <w:rsid w:val="00CF2D0B"/>
    <w:rsid w:val="00CF37A2"/>
    <w:rsid w:val="00CF7E9B"/>
    <w:rsid w:val="00CF7FF4"/>
    <w:rsid w:val="00D00536"/>
    <w:rsid w:val="00D01676"/>
    <w:rsid w:val="00D04C8E"/>
    <w:rsid w:val="00D065E4"/>
    <w:rsid w:val="00D13C19"/>
    <w:rsid w:val="00D155A6"/>
    <w:rsid w:val="00D165C0"/>
    <w:rsid w:val="00D16893"/>
    <w:rsid w:val="00D17C2B"/>
    <w:rsid w:val="00D21B06"/>
    <w:rsid w:val="00D223DD"/>
    <w:rsid w:val="00D23225"/>
    <w:rsid w:val="00D23AA0"/>
    <w:rsid w:val="00D240AA"/>
    <w:rsid w:val="00D25754"/>
    <w:rsid w:val="00D25A34"/>
    <w:rsid w:val="00D26658"/>
    <w:rsid w:val="00D36866"/>
    <w:rsid w:val="00D36F7A"/>
    <w:rsid w:val="00D414D8"/>
    <w:rsid w:val="00D42684"/>
    <w:rsid w:val="00D444B6"/>
    <w:rsid w:val="00D46C70"/>
    <w:rsid w:val="00D470D6"/>
    <w:rsid w:val="00D52E00"/>
    <w:rsid w:val="00D5669E"/>
    <w:rsid w:val="00D61185"/>
    <w:rsid w:val="00D635D4"/>
    <w:rsid w:val="00D64E88"/>
    <w:rsid w:val="00D66965"/>
    <w:rsid w:val="00D70679"/>
    <w:rsid w:val="00D708F6"/>
    <w:rsid w:val="00D723A5"/>
    <w:rsid w:val="00D75C9D"/>
    <w:rsid w:val="00D76214"/>
    <w:rsid w:val="00D7702A"/>
    <w:rsid w:val="00D80A32"/>
    <w:rsid w:val="00D80DE1"/>
    <w:rsid w:val="00D81BB1"/>
    <w:rsid w:val="00D83727"/>
    <w:rsid w:val="00D85837"/>
    <w:rsid w:val="00D91312"/>
    <w:rsid w:val="00D9137D"/>
    <w:rsid w:val="00D92F8E"/>
    <w:rsid w:val="00D93089"/>
    <w:rsid w:val="00DA137E"/>
    <w:rsid w:val="00DA41A4"/>
    <w:rsid w:val="00DA7966"/>
    <w:rsid w:val="00DB050A"/>
    <w:rsid w:val="00DB251B"/>
    <w:rsid w:val="00DB2961"/>
    <w:rsid w:val="00DB379F"/>
    <w:rsid w:val="00DB48F2"/>
    <w:rsid w:val="00DB5A46"/>
    <w:rsid w:val="00DB7799"/>
    <w:rsid w:val="00DB7AB6"/>
    <w:rsid w:val="00DB7C2D"/>
    <w:rsid w:val="00DC26CA"/>
    <w:rsid w:val="00DC3561"/>
    <w:rsid w:val="00DD2612"/>
    <w:rsid w:val="00DD69EA"/>
    <w:rsid w:val="00DD7103"/>
    <w:rsid w:val="00DE290F"/>
    <w:rsid w:val="00DE3B7A"/>
    <w:rsid w:val="00DE4A29"/>
    <w:rsid w:val="00DE4FC2"/>
    <w:rsid w:val="00DE5EC0"/>
    <w:rsid w:val="00DF00B2"/>
    <w:rsid w:val="00DF07E8"/>
    <w:rsid w:val="00DF2AD3"/>
    <w:rsid w:val="00DF38A4"/>
    <w:rsid w:val="00DF7AFC"/>
    <w:rsid w:val="00E02143"/>
    <w:rsid w:val="00E16C50"/>
    <w:rsid w:val="00E2044F"/>
    <w:rsid w:val="00E22537"/>
    <w:rsid w:val="00E23DE8"/>
    <w:rsid w:val="00E24191"/>
    <w:rsid w:val="00E27DFB"/>
    <w:rsid w:val="00E317F7"/>
    <w:rsid w:val="00E32D83"/>
    <w:rsid w:val="00E34987"/>
    <w:rsid w:val="00E433BB"/>
    <w:rsid w:val="00E45A26"/>
    <w:rsid w:val="00E52345"/>
    <w:rsid w:val="00E525B9"/>
    <w:rsid w:val="00E53F82"/>
    <w:rsid w:val="00E61178"/>
    <w:rsid w:val="00E61C40"/>
    <w:rsid w:val="00E67C8C"/>
    <w:rsid w:val="00E70272"/>
    <w:rsid w:val="00E709CC"/>
    <w:rsid w:val="00E754B9"/>
    <w:rsid w:val="00E75996"/>
    <w:rsid w:val="00E80D4E"/>
    <w:rsid w:val="00E828AF"/>
    <w:rsid w:val="00E82ADE"/>
    <w:rsid w:val="00E82BF0"/>
    <w:rsid w:val="00E85E42"/>
    <w:rsid w:val="00E8744D"/>
    <w:rsid w:val="00E917DB"/>
    <w:rsid w:val="00E945DB"/>
    <w:rsid w:val="00EA02B9"/>
    <w:rsid w:val="00EA319E"/>
    <w:rsid w:val="00EA3EF6"/>
    <w:rsid w:val="00EA5179"/>
    <w:rsid w:val="00EA7B32"/>
    <w:rsid w:val="00EB1834"/>
    <w:rsid w:val="00EB1890"/>
    <w:rsid w:val="00EB2BFB"/>
    <w:rsid w:val="00EB45D6"/>
    <w:rsid w:val="00EB7DF4"/>
    <w:rsid w:val="00EC0793"/>
    <w:rsid w:val="00EC2AD2"/>
    <w:rsid w:val="00EC5310"/>
    <w:rsid w:val="00EC7747"/>
    <w:rsid w:val="00ED01B6"/>
    <w:rsid w:val="00ED020D"/>
    <w:rsid w:val="00ED1400"/>
    <w:rsid w:val="00ED45AF"/>
    <w:rsid w:val="00ED51AD"/>
    <w:rsid w:val="00ED53AF"/>
    <w:rsid w:val="00EE17B4"/>
    <w:rsid w:val="00EE3D96"/>
    <w:rsid w:val="00EE4B31"/>
    <w:rsid w:val="00EF2A3B"/>
    <w:rsid w:val="00EF6A19"/>
    <w:rsid w:val="00EF73B8"/>
    <w:rsid w:val="00EF7D27"/>
    <w:rsid w:val="00F024B5"/>
    <w:rsid w:val="00F03602"/>
    <w:rsid w:val="00F056E0"/>
    <w:rsid w:val="00F11964"/>
    <w:rsid w:val="00F13927"/>
    <w:rsid w:val="00F22196"/>
    <w:rsid w:val="00F25E1D"/>
    <w:rsid w:val="00F330FD"/>
    <w:rsid w:val="00F378AB"/>
    <w:rsid w:val="00F43EB0"/>
    <w:rsid w:val="00F5002D"/>
    <w:rsid w:val="00F5026D"/>
    <w:rsid w:val="00F53152"/>
    <w:rsid w:val="00F551DD"/>
    <w:rsid w:val="00F60236"/>
    <w:rsid w:val="00F62EC9"/>
    <w:rsid w:val="00F66838"/>
    <w:rsid w:val="00F66886"/>
    <w:rsid w:val="00F77723"/>
    <w:rsid w:val="00F832CF"/>
    <w:rsid w:val="00F85D63"/>
    <w:rsid w:val="00F91260"/>
    <w:rsid w:val="00F923CF"/>
    <w:rsid w:val="00F962C4"/>
    <w:rsid w:val="00FA0B2A"/>
    <w:rsid w:val="00FA2D38"/>
    <w:rsid w:val="00FB1245"/>
    <w:rsid w:val="00FB3F00"/>
    <w:rsid w:val="00FB6131"/>
    <w:rsid w:val="00FC15BC"/>
    <w:rsid w:val="00FD35D4"/>
    <w:rsid w:val="00FE0282"/>
    <w:rsid w:val="00FE0872"/>
    <w:rsid w:val="00FE0E27"/>
    <w:rsid w:val="00FE0F89"/>
    <w:rsid w:val="00FE508A"/>
    <w:rsid w:val="00FE757B"/>
    <w:rsid w:val="00FE77E7"/>
    <w:rsid w:val="00FF0400"/>
    <w:rsid w:val="00FF34F9"/>
    <w:rsid w:val="00FF4BAA"/>
    <w:rsid w:val="00FF4D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5BD19"/>
  <w15:docId w15:val="{06203BD8-E540-4F53-80F0-11FD4729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D92"/>
    <w:pPr>
      <w:spacing w:after="0" w:line="240" w:lineRule="auto"/>
    </w:pPr>
    <w:rPr>
      <w:rFonts w:ascii="Times New Roman" w:eastAsia="Times New Roman" w:hAnsi="Times New Roman" w:cs="Times New Roman"/>
      <w:sz w:val="24"/>
      <w:szCs w:val="24"/>
      <w:lang w:val="es-CO" w:eastAsia="es-ES"/>
    </w:rPr>
  </w:style>
  <w:style w:type="paragraph" w:styleId="Ttulo1">
    <w:name w:val="heading 1"/>
    <w:basedOn w:val="Normal"/>
    <w:link w:val="Ttulo1Car"/>
    <w:uiPriority w:val="1"/>
    <w:qFormat/>
    <w:rsid w:val="00733620"/>
    <w:pPr>
      <w:widowControl w:val="0"/>
      <w:autoSpaceDE w:val="0"/>
      <w:autoSpaceDN w:val="0"/>
      <w:ind w:left="660"/>
      <w:outlineLvl w:val="0"/>
    </w:pPr>
    <w:rPr>
      <w:rFonts w:ascii="Verdana" w:eastAsia="Verdana" w:hAnsi="Verdana" w:cs="Verdana"/>
      <w:b/>
      <w:bCs/>
      <w:sz w:val="20"/>
      <w:szCs w:val="20"/>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3">
    <w:name w:val="313"/>
    <w:basedOn w:val="Normal"/>
    <w:uiPriority w:val="99"/>
    <w:rsid w:val="00BD15C3"/>
    <w:pPr>
      <w:overflowPunct w:val="0"/>
      <w:autoSpaceDE w:val="0"/>
      <w:autoSpaceDN w:val="0"/>
      <w:adjustRightInd w:val="0"/>
      <w:textAlignment w:val="baseline"/>
    </w:pPr>
    <w:rPr>
      <w:color w:val="000000"/>
      <w:sz w:val="20"/>
      <w:szCs w:val="20"/>
      <w:lang w:val="en-US" w:eastAsia="es-MX"/>
    </w:rPr>
  </w:style>
  <w:style w:type="paragraph" w:styleId="Textoindependiente">
    <w:name w:val="Body Text"/>
    <w:basedOn w:val="Normal"/>
    <w:link w:val="TextoindependienteCar"/>
    <w:uiPriority w:val="99"/>
    <w:rsid w:val="00BD15C3"/>
    <w:pPr>
      <w:jc w:val="both"/>
    </w:pPr>
    <w:rPr>
      <w:rFonts w:ascii="Tahoma" w:hAnsi="Tahoma" w:cs="Tahoma"/>
      <w:sz w:val="28"/>
      <w:szCs w:val="28"/>
    </w:rPr>
  </w:style>
  <w:style w:type="character" w:customStyle="1" w:styleId="TextoindependienteCar">
    <w:name w:val="Texto independiente Car"/>
    <w:basedOn w:val="Fuentedeprrafopredeter"/>
    <w:link w:val="Textoindependiente"/>
    <w:uiPriority w:val="99"/>
    <w:rsid w:val="00BD15C3"/>
    <w:rPr>
      <w:rFonts w:ascii="Tahoma" w:eastAsia="Times New Roman" w:hAnsi="Tahoma" w:cs="Tahoma"/>
      <w:sz w:val="28"/>
      <w:szCs w:val="28"/>
      <w:lang w:val="es-CO" w:eastAsia="es-ES"/>
    </w:rPr>
  </w:style>
  <w:style w:type="paragraph" w:styleId="Textonotapie">
    <w:name w:val="footnote text"/>
    <w:aliases w:val="Footnote Text Char Char Char Char Char,Footnote Text Char Char Char Char,Footnote reference,FA Fu,Footnote Text Char Char Char,Footnote Text Char Char Char Car Car Car Car,Footnote Text Char Char Char Car Car Car,Texto nota pie Car Car,ft"/>
    <w:basedOn w:val="Normal"/>
    <w:link w:val="TextonotapieCar"/>
    <w:uiPriority w:val="99"/>
    <w:qFormat/>
    <w:rsid w:val="00BD15C3"/>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ar Car Car Car Car,Texto nota pie Car Car Car,ft Car"/>
    <w:basedOn w:val="Fuentedeprrafopredeter"/>
    <w:link w:val="Textonotapie"/>
    <w:uiPriority w:val="99"/>
    <w:rsid w:val="00BD15C3"/>
    <w:rPr>
      <w:rFonts w:ascii="Times New Roman" w:eastAsia="Times New Roman" w:hAnsi="Times New Roman" w:cs="Times New Roman"/>
      <w:sz w:val="20"/>
      <w:szCs w:val="20"/>
      <w:lang w:val="es-CO" w:eastAsia="es-ES"/>
    </w:rPr>
  </w:style>
  <w:style w:type="character" w:styleId="Refdenotaalpie">
    <w:name w:val="footnote reference"/>
    <w:aliases w:val="Texto de nota al pie,FC,Footnotes refss,Appel note de bas de page,referencia nota al pie,Footnote number,BVI fnr,f,Ref. de nota al pie 2,Fago Fußnotenzeichen,4_G,16 Point,Superscript 6 Point,Ref,de nota al pie,Footnote symbol,Footnot"/>
    <w:uiPriority w:val="99"/>
    <w:qFormat/>
    <w:rsid w:val="00BD15C3"/>
    <w:rPr>
      <w:vertAlign w:val="superscript"/>
    </w:rPr>
  </w:style>
  <w:style w:type="paragraph" w:styleId="NormalWeb">
    <w:name w:val="Normal (Web)"/>
    <w:basedOn w:val="Normal"/>
    <w:uiPriority w:val="99"/>
    <w:unhideWhenUsed/>
    <w:rsid w:val="00BD15C3"/>
    <w:pPr>
      <w:spacing w:before="100" w:beforeAutospacing="1" w:after="100" w:afterAutospacing="1"/>
    </w:pPr>
    <w:rPr>
      <w:lang w:eastAsia="es-CO"/>
    </w:rPr>
  </w:style>
  <w:style w:type="paragraph" w:styleId="Prrafodelista">
    <w:name w:val="List Paragraph"/>
    <w:basedOn w:val="Normal"/>
    <w:qFormat/>
    <w:rsid w:val="00BD15C3"/>
    <w:pPr>
      <w:spacing w:after="160" w:line="256"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BD15C3"/>
    <w:pPr>
      <w:tabs>
        <w:tab w:val="center" w:pos="4252"/>
        <w:tab w:val="right" w:pos="8504"/>
      </w:tabs>
    </w:pPr>
  </w:style>
  <w:style w:type="character" w:customStyle="1" w:styleId="EncabezadoCar">
    <w:name w:val="Encabezado Car"/>
    <w:basedOn w:val="Fuentedeprrafopredeter"/>
    <w:link w:val="Encabezado"/>
    <w:uiPriority w:val="99"/>
    <w:rsid w:val="00BD15C3"/>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unhideWhenUsed/>
    <w:rsid w:val="00BD15C3"/>
    <w:pPr>
      <w:tabs>
        <w:tab w:val="center" w:pos="4252"/>
        <w:tab w:val="right" w:pos="8504"/>
      </w:tabs>
    </w:pPr>
  </w:style>
  <w:style w:type="character" w:customStyle="1" w:styleId="PiedepginaCar">
    <w:name w:val="Pie de página Car"/>
    <w:basedOn w:val="Fuentedeprrafopredeter"/>
    <w:link w:val="Piedepgina"/>
    <w:uiPriority w:val="99"/>
    <w:rsid w:val="00BD15C3"/>
    <w:rPr>
      <w:rFonts w:ascii="Times New Roman" w:eastAsia="Times New Roman" w:hAnsi="Times New Roman" w:cs="Times New Roman"/>
      <w:sz w:val="24"/>
      <w:szCs w:val="24"/>
      <w:lang w:val="es-CO" w:eastAsia="es-ES"/>
    </w:rPr>
  </w:style>
  <w:style w:type="paragraph" w:styleId="Textodeglobo">
    <w:name w:val="Balloon Text"/>
    <w:basedOn w:val="Normal"/>
    <w:link w:val="TextodegloboCar"/>
    <w:uiPriority w:val="99"/>
    <w:semiHidden/>
    <w:unhideWhenUsed/>
    <w:rsid w:val="00922FA1"/>
    <w:rPr>
      <w:rFonts w:ascii="Tahoma" w:hAnsi="Tahoma" w:cs="Tahoma"/>
      <w:sz w:val="16"/>
      <w:szCs w:val="16"/>
    </w:rPr>
  </w:style>
  <w:style w:type="character" w:customStyle="1" w:styleId="TextodegloboCar">
    <w:name w:val="Texto de globo Car"/>
    <w:basedOn w:val="Fuentedeprrafopredeter"/>
    <w:link w:val="Textodeglobo"/>
    <w:uiPriority w:val="99"/>
    <w:semiHidden/>
    <w:rsid w:val="00922FA1"/>
    <w:rPr>
      <w:rFonts w:ascii="Tahoma" w:eastAsia="Times New Roman" w:hAnsi="Tahoma" w:cs="Tahoma"/>
      <w:sz w:val="16"/>
      <w:szCs w:val="16"/>
      <w:lang w:val="es-CO" w:eastAsia="es-ES"/>
    </w:rPr>
  </w:style>
  <w:style w:type="paragraph" w:styleId="Sinespaciado">
    <w:name w:val="No Spacing"/>
    <w:link w:val="SinespaciadoCar"/>
    <w:uiPriority w:val="1"/>
    <w:qFormat/>
    <w:rsid w:val="00E85E42"/>
    <w:pPr>
      <w:spacing w:after="0" w:line="240" w:lineRule="auto"/>
    </w:pPr>
    <w:rPr>
      <w:rFonts w:ascii="Times New Roman" w:eastAsia="Times New Roman" w:hAnsi="Times New Roman" w:cs="Times New Roman"/>
      <w:sz w:val="24"/>
      <w:szCs w:val="24"/>
      <w:lang w:val="es-CO" w:eastAsia="es-ES"/>
    </w:rPr>
  </w:style>
  <w:style w:type="character" w:styleId="Hipervnculo">
    <w:name w:val="Hyperlink"/>
    <w:unhideWhenUsed/>
    <w:rsid w:val="00DA137E"/>
    <w:rPr>
      <w:color w:val="0563C1"/>
      <w:u w:val="single"/>
    </w:rPr>
  </w:style>
  <w:style w:type="character" w:customStyle="1" w:styleId="Mencinsinresolver1">
    <w:name w:val="Mención sin resolver1"/>
    <w:basedOn w:val="Fuentedeprrafopredeter"/>
    <w:uiPriority w:val="99"/>
    <w:semiHidden/>
    <w:unhideWhenUsed/>
    <w:rsid w:val="00F5026D"/>
    <w:rPr>
      <w:color w:val="605E5C"/>
      <w:shd w:val="clear" w:color="auto" w:fill="E1DFDD"/>
    </w:rPr>
  </w:style>
  <w:style w:type="character" w:customStyle="1" w:styleId="Ttulo1Car">
    <w:name w:val="Título 1 Car"/>
    <w:basedOn w:val="Fuentedeprrafopredeter"/>
    <w:link w:val="Ttulo1"/>
    <w:uiPriority w:val="1"/>
    <w:rsid w:val="00733620"/>
    <w:rPr>
      <w:rFonts w:ascii="Verdana" w:eastAsia="Verdana" w:hAnsi="Verdana" w:cs="Verdana"/>
      <w:b/>
      <w:bCs/>
      <w:sz w:val="20"/>
      <w:szCs w:val="20"/>
    </w:rPr>
  </w:style>
  <w:style w:type="character" w:styleId="Textodelmarcadordeposicin">
    <w:name w:val="Placeholder Text"/>
    <w:basedOn w:val="Fuentedeprrafopredeter"/>
    <w:uiPriority w:val="99"/>
    <w:semiHidden/>
    <w:rsid w:val="00E45A26"/>
    <w:rPr>
      <w:color w:val="808080"/>
    </w:rPr>
  </w:style>
  <w:style w:type="character" w:customStyle="1" w:styleId="SinespaciadoCar">
    <w:name w:val="Sin espaciado Car"/>
    <w:link w:val="Sinespaciado"/>
    <w:uiPriority w:val="1"/>
    <w:locked/>
    <w:rsid w:val="00FE0872"/>
    <w:rPr>
      <w:rFonts w:ascii="Times New Roman" w:eastAsia="Times New Roman" w:hAnsi="Times New Roman" w:cs="Times New Roman"/>
      <w:sz w:val="24"/>
      <w:szCs w:val="24"/>
      <w:lang w:val="es-CO" w:eastAsia="es-ES"/>
    </w:rPr>
  </w:style>
  <w:style w:type="table" w:styleId="Tablaconcuadrcula">
    <w:name w:val="Table Grid"/>
    <w:basedOn w:val="Tablanormal"/>
    <w:uiPriority w:val="39"/>
    <w:rsid w:val="005A201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860044">
      <w:bodyDiv w:val="1"/>
      <w:marLeft w:val="0"/>
      <w:marRight w:val="0"/>
      <w:marTop w:val="0"/>
      <w:marBottom w:val="0"/>
      <w:divBdr>
        <w:top w:val="none" w:sz="0" w:space="0" w:color="auto"/>
        <w:left w:val="none" w:sz="0" w:space="0" w:color="auto"/>
        <w:bottom w:val="none" w:sz="0" w:space="0" w:color="auto"/>
        <w:right w:val="none" w:sz="0" w:space="0" w:color="auto"/>
      </w:divBdr>
    </w:div>
    <w:div w:id="752093917">
      <w:bodyDiv w:val="1"/>
      <w:marLeft w:val="0"/>
      <w:marRight w:val="0"/>
      <w:marTop w:val="0"/>
      <w:marBottom w:val="0"/>
      <w:divBdr>
        <w:top w:val="none" w:sz="0" w:space="0" w:color="auto"/>
        <w:left w:val="none" w:sz="0" w:space="0" w:color="auto"/>
        <w:bottom w:val="none" w:sz="0" w:space="0" w:color="auto"/>
        <w:right w:val="none" w:sz="0" w:space="0" w:color="auto"/>
      </w:divBdr>
    </w:div>
    <w:div w:id="123509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4640A5FF47F2143850444791908093F" ma:contentTypeVersion="9" ma:contentTypeDescription="Crear nuevo documento." ma:contentTypeScope="" ma:versionID="d00a73e6ee325032842a75d8a9191b3e">
  <xsd:schema xmlns:xsd="http://www.w3.org/2001/XMLSchema" xmlns:xs="http://www.w3.org/2001/XMLSchema" xmlns:p="http://schemas.microsoft.com/office/2006/metadata/properties" xmlns:ns3="8aa547c7-18dd-4db7-889d-d15232926ae8" xmlns:ns4="d61b0bda-f6fc-4f1f-9c55-d6e223c2229c" targetNamespace="http://schemas.microsoft.com/office/2006/metadata/properties" ma:root="true" ma:fieldsID="276c30b4752ebc61b92d776dd8852358" ns3:_="" ns4:_="">
    <xsd:import namespace="8aa547c7-18dd-4db7-889d-d15232926ae8"/>
    <xsd:import namespace="d61b0bda-f6fc-4f1f-9c55-d6e223c222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547c7-18dd-4db7-889d-d15232926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1b0bda-f6fc-4f1f-9c55-d6e223c2229c"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8DC77-9B74-4034-9A6B-4760397AB0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9D7B1D-C6C5-4290-B626-38EBDCFF5CA9}">
  <ds:schemaRefs>
    <ds:schemaRef ds:uri="http://schemas.microsoft.com/sharepoint/v3/contenttype/forms"/>
  </ds:schemaRefs>
</ds:datastoreItem>
</file>

<file path=customXml/itemProps3.xml><?xml version="1.0" encoding="utf-8"?>
<ds:datastoreItem xmlns:ds="http://schemas.openxmlformats.org/officeDocument/2006/customXml" ds:itemID="{3C118ACE-E41D-4FFD-A771-55ACB65FE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547c7-18dd-4db7-889d-d15232926ae8"/>
    <ds:schemaRef ds:uri="d61b0bda-f6fc-4f1f-9c55-d6e223c22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AC02A1-2A83-4596-B9B4-0F8A3D132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6</Pages>
  <Words>2563</Words>
  <Characters>14100</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BLANCA DOLLY HOYOS VERBEL</dc:creator>
  <cp:lastModifiedBy>Hermides Alonso Gaviria Ocampo</cp:lastModifiedBy>
  <cp:revision>143</cp:revision>
  <cp:lastPrinted>2020-02-25T12:17:00Z</cp:lastPrinted>
  <dcterms:created xsi:type="dcterms:W3CDTF">2021-10-29T00:13:00Z</dcterms:created>
  <dcterms:modified xsi:type="dcterms:W3CDTF">2022-02-26T17:23:00Z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0x01010004640A5FF47F2143850444791908093F</vt:lpwstr>
  </property>
</Properties>
</file>