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3EC14" w14:textId="77777777" w:rsidR="00690530" w:rsidRPr="00690530" w:rsidRDefault="00690530" w:rsidP="00690530">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690530">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DC4A3A4" w14:textId="77777777" w:rsidR="00690530" w:rsidRPr="00690530" w:rsidRDefault="00690530" w:rsidP="00690530">
      <w:pPr>
        <w:widowControl/>
        <w:overflowPunct/>
        <w:autoSpaceDE/>
        <w:autoSpaceDN/>
        <w:adjustRightInd/>
        <w:jc w:val="both"/>
        <w:rPr>
          <w:rFonts w:ascii="Arial" w:hAnsi="Arial" w:cs="Arial"/>
          <w:kern w:val="0"/>
          <w:lang w:val="es-419"/>
        </w:rPr>
      </w:pPr>
    </w:p>
    <w:p w14:paraId="0297E84A" w14:textId="254149DC" w:rsidR="00690530" w:rsidRPr="00690530" w:rsidRDefault="00690530" w:rsidP="00690530">
      <w:pPr>
        <w:widowControl/>
        <w:overflowPunct/>
        <w:autoSpaceDE/>
        <w:autoSpaceDN/>
        <w:adjustRightInd/>
        <w:jc w:val="both"/>
        <w:rPr>
          <w:rFonts w:ascii="Arial" w:hAnsi="Arial" w:cs="Arial"/>
          <w:kern w:val="0"/>
          <w:lang w:val="es-419"/>
        </w:rPr>
      </w:pPr>
      <w:r w:rsidRPr="00690530">
        <w:rPr>
          <w:rFonts w:ascii="Arial" w:hAnsi="Arial" w:cs="Arial"/>
          <w:kern w:val="0"/>
          <w:lang w:val="es-419"/>
        </w:rPr>
        <w:t>Asunto</w:t>
      </w:r>
      <w:r w:rsidRPr="00690530">
        <w:rPr>
          <w:rFonts w:ascii="Arial" w:hAnsi="Arial" w:cs="Arial"/>
          <w:kern w:val="0"/>
          <w:lang w:val="es-419"/>
        </w:rPr>
        <w:tab/>
      </w:r>
      <w:r>
        <w:rPr>
          <w:rFonts w:ascii="Arial" w:hAnsi="Arial" w:cs="Arial"/>
          <w:kern w:val="0"/>
          <w:lang w:val="es-419"/>
        </w:rPr>
        <w:tab/>
      </w:r>
      <w:r w:rsidRPr="00690530">
        <w:rPr>
          <w:rFonts w:ascii="Arial" w:hAnsi="Arial" w:cs="Arial"/>
          <w:kern w:val="0"/>
          <w:lang w:val="es-419"/>
        </w:rPr>
        <w:tab/>
        <w:t xml:space="preserve">: </w:t>
      </w:r>
      <w:r w:rsidR="00527C92" w:rsidRPr="00690530">
        <w:rPr>
          <w:rFonts w:ascii="Arial" w:hAnsi="Arial" w:cs="Arial"/>
          <w:kern w:val="0"/>
          <w:lang w:val="es-419"/>
        </w:rPr>
        <w:t xml:space="preserve">Sentencia </w:t>
      </w:r>
      <w:r w:rsidRPr="00690530">
        <w:rPr>
          <w:rFonts w:ascii="Arial" w:hAnsi="Arial" w:cs="Arial"/>
          <w:kern w:val="0"/>
          <w:lang w:val="es-419"/>
        </w:rPr>
        <w:t xml:space="preserve">de segundo grado </w:t>
      </w:r>
      <w:r w:rsidR="00527C92">
        <w:rPr>
          <w:rFonts w:ascii="Arial" w:hAnsi="Arial" w:cs="Arial"/>
          <w:kern w:val="0"/>
          <w:lang w:val="es-419"/>
        </w:rPr>
        <w:t>–</w:t>
      </w:r>
      <w:r w:rsidRPr="00690530">
        <w:rPr>
          <w:rFonts w:ascii="Arial" w:hAnsi="Arial" w:cs="Arial"/>
          <w:kern w:val="0"/>
          <w:lang w:val="es-419"/>
        </w:rPr>
        <w:t xml:space="preserve"> </w:t>
      </w:r>
      <w:r w:rsidR="00527C92" w:rsidRPr="00690530">
        <w:rPr>
          <w:rFonts w:ascii="Arial" w:hAnsi="Arial" w:cs="Arial"/>
          <w:kern w:val="0"/>
          <w:lang w:val="es-419"/>
        </w:rPr>
        <w:t>Civil</w:t>
      </w:r>
    </w:p>
    <w:p w14:paraId="18B71B81" w14:textId="224910AC" w:rsidR="00690530" w:rsidRPr="00690530" w:rsidRDefault="00690530" w:rsidP="00690530">
      <w:pPr>
        <w:widowControl/>
        <w:overflowPunct/>
        <w:autoSpaceDE/>
        <w:autoSpaceDN/>
        <w:adjustRightInd/>
        <w:jc w:val="both"/>
        <w:rPr>
          <w:rFonts w:ascii="Arial" w:hAnsi="Arial" w:cs="Arial"/>
          <w:kern w:val="0"/>
          <w:lang w:val="es-419"/>
        </w:rPr>
      </w:pPr>
      <w:r w:rsidRPr="00690530">
        <w:rPr>
          <w:rFonts w:ascii="Arial" w:hAnsi="Arial" w:cs="Arial"/>
          <w:kern w:val="0"/>
          <w:lang w:val="es-419"/>
        </w:rPr>
        <w:t>Proceso</w:t>
      </w:r>
      <w:r w:rsidRPr="00690530">
        <w:rPr>
          <w:rFonts w:ascii="Arial" w:hAnsi="Arial" w:cs="Arial"/>
          <w:kern w:val="0"/>
          <w:lang w:val="es-419"/>
        </w:rPr>
        <w:tab/>
      </w:r>
      <w:r>
        <w:rPr>
          <w:rFonts w:ascii="Arial" w:hAnsi="Arial" w:cs="Arial"/>
          <w:kern w:val="0"/>
          <w:lang w:val="es-419"/>
        </w:rPr>
        <w:tab/>
      </w:r>
      <w:r w:rsidRPr="00690530">
        <w:rPr>
          <w:rFonts w:ascii="Arial" w:hAnsi="Arial" w:cs="Arial"/>
          <w:kern w:val="0"/>
          <w:lang w:val="es-419"/>
        </w:rPr>
        <w:t xml:space="preserve">: </w:t>
      </w:r>
      <w:r w:rsidR="00527C92" w:rsidRPr="00690530">
        <w:rPr>
          <w:rFonts w:ascii="Arial" w:hAnsi="Arial" w:cs="Arial"/>
          <w:kern w:val="0"/>
          <w:lang w:val="es-419"/>
        </w:rPr>
        <w:t xml:space="preserve">Verbal </w:t>
      </w:r>
      <w:r w:rsidRPr="00690530">
        <w:rPr>
          <w:rFonts w:ascii="Arial" w:hAnsi="Arial" w:cs="Arial"/>
          <w:kern w:val="0"/>
          <w:lang w:val="es-419"/>
        </w:rPr>
        <w:t xml:space="preserve">– </w:t>
      </w:r>
      <w:r w:rsidR="00527C92" w:rsidRPr="00690530">
        <w:rPr>
          <w:rFonts w:ascii="Arial" w:hAnsi="Arial" w:cs="Arial"/>
          <w:kern w:val="0"/>
          <w:lang w:val="es-419"/>
        </w:rPr>
        <w:t xml:space="preserve">Nulidad </w:t>
      </w:r>
      <w:r w:rsidRPr="00690530">
        <w:rPr>
          <w:rFonts w:ascii="Arial" w:hAnsi="Arial" w:cs="Arial"/>
          <w:kern w:val="0"/>
          <w:lang w:val="es-419"/>
        </w:rPr>
        <w:t>de escrituras públicas</w:t>
      </w:r>
    </w:p>
    <w:p w14:paraId="43A6D552" w14:textId="0A02E6B9" w:rsidR="00690530" w:rsidRPr="00690530" w:rsidRDefault="00690530" w:rsidP="00690530">
      <w:pPr>
        <w:widowControl/>
        <w:overflowPunct/>
        <w:autoSpaceDE/>
        <w:autoSpaceDN/>
        <w:adjustRightInd/>
        <w:jc w:val="both"/>
        <w:rPr>
          <w:rFonts w:ascii="Arial" w:hAnsi="Arial" w:cs="Arial"/>
          <w:kern w:val="0"/>
          <w:lang w:val="es-419"/>
        </w:rPr>
      </w:pPr>
      <w:r w:rsidRPr="00690530">
        <w:rPr>
          <w:rFonts w:ascii="Arial" w:hAnsi="Arial" w:cs="Arial"/>
          <w:kern w:val="0"/>
          <w:lang w:val="es-419"/>
        </w:rPr>
        <w:t xml:space="preserve">Demandante </w:t>
      </w:r>
      <w:r>
        <w:rPr>
          <w:rFonts w:ascii="Arial" w:hAnsi="Arial" w:cs="Arial"/>
          <w:kern w:val="0"/>
          <w:lang w:val="es-419"/>
        </w:rPr>
        <w:tab/>
      </w:r>
      <w:r w:rsidRPr="00690530">
        <w:rPr>
          <w:rFonts w:ascii="Arial" w:hAnsi="Arial" w:cs="Arial"/>
          <w:kern w:val="0"/>
          <w:lang w:val="es-419"/>
        </w:rPr>
        <w:tab/>
        <w:t xml:space="preserve">: </w:t>
      </w:r>
      <w:r w:rsidR="00527C92" w:rsidRPr="00690530">
        <w:rPr>
          <w:rFonts w:ascii="Arial" w:hAnsi="Arial" w:cs="Arial"/>
          <w:kern w:val="0"/>
          <w:lang w:val="es-419"/>
        </w:rPr>
        <w:t>José Jesús Arcila M.</w:t>
      </w:r>
    </w:p>
    <w:p w14:paraId="725270C5" w14:textId="635D30A0" w:rsidR="00690530" w:rsidRPr="00690530" w:rsidRDefault="00690530" w:rsidP="00690530">
      <w:pPr>
        <w:widowControl/>
        <w:overflowPunct/>
        <w:autoSpaceDE/>
        <w:autoSpaceDN/>
        <w:adjustRightInd/>
        <w:jc w:val="both"/>
        <w:rPr>
          <w:rFonts w:ascii="Arial" w:hAnsi="Arial" w:cs="Arial"/>
          <w:kern w:val="0"/>
          <w:lang w:val="es-419"/>
        </w:rPr>
      </w:pPr>
      <w:r w:rsidRPr="00690530">
        <w:rPr>
          <w:rFonts w:ascii="Arial" w:hAnsi="Arial" w:cs="Arial"/>
          <w:kern w:val="0"/>
          <w:lang w:val="es-419"/>
        </w:rPr>
        <w:t xml:space="preserve">Demandados </w:t>
      </w:r>
      <w:r w:rsidRPr="00690530">
        <w:rPr>
          <w:rFonts w:ascii="Arial" w:hAnsi="Arial" w:cs="Arial"/>
          <w:kern w:val="0"/>
          <w:lang w:val="es-419"/>
        </w:rPr>
        <w:tab/>
      </w:r>
      <w:r>
        <w:rPr>
          <w:rFonts w:ascii="Arial" w:hAnsi="Arial" w:cs="Arial"/>
          <w:kern w:val="0"/>
          <w:lang w:val="es-419"/>
        </w:rPr>
        <w:tab/>
      </w:r>
      <w:r w:rsidRPr="00690530">
        <w:rPr>
          <w:rFonts w:ascii="Arial" w:hAnsi="Arial" w:cs="Arial"/>
          <w:kern w:val="0"/>
          <w:lang w:val="es-419"/>
        </w:rPr>
        <w:t xml:space="preserve">: </w:t>
      </w:r>
      <w:proofErr w:type="spellStart"/>
      <w:r w:rsidR="00527C92" w:rsidRPr="00690530">
        <w:rPr>
          <w:rFonts w:ascii="Arial" w:hAnsi="Arial" w:cs="Arial"/>
          <w:kern w:val="0"/>
          <w:lang w:val="es-419"/>
        </w:rPr>
        <w:t>Leonidas</w:t>
      </w:r>
      <w:proofErr w:type="spellEnd"/>
      <w:r w:rsidR="00527C92" w:rsidRPr="00690530">
        <w:rPr>
          <w:rFonts w:ascii="Arial" w:hAnsi="Arial" w:cs="Arial"/>
          <w:kern w:val="0"/>
          <w:lang w:val="es-419"/>
        </w:rPr>
        <w:t xml:space="preserve"> Rojas T. y </w:t>
      </w:r>
      <w:r w:rsidRPr="00690530">
        <w:rPr>
          <w:rFonts w:ascii="Arial" w:hAnsi="Arial" w:cs="Arial"/>
          <w:kern w:val="0"/>
          <w:lang w:val="es-419"/>
        </w:rPr>
        <w:t>otros</w:t>
      </w:r>
    </w:p>
    <w:p w14:paraId="5FBD286E" w14:textId="09DB1DFC" w:rsidR="00690530" w:rsidRPr="00690530" w:rsidRDefault="00690530" w:rsidP="00690530">
      <w:pPr>
        <w:widowControl/>
        <w:overflowPunct/>
        <w:autoSpaceDE/>
        <w:autoSpaceDN/>
        <w:adjustRightInd/>
        <w:jc w:val="both"/>
        <w:rPr>
          <w:rFonts w:ascii="Arial" w:hAnsi="Arial" w:cs="Arial"/>
          <w:kern w:val="0"/>
          <w:lang w:val="es-419"/>
        </w:rPr>
      </w:pPr>
      <w:r w:rsidRPr="00690530">
        <w:rPr>
          <w:rFonts w:ascii="Arial" w:hAnsi="Arial" w:cs="Arial"/>
          <w:kern w:val="0"/>
          <w:lang w:val="es-419"/>
        </w:rPr>
        <w:t>Procedencia</w:t>
      </w:r>
      <w:r w:rsidRPr="00690530">
        <w:rPr>
          <w:rFonts w:ascii="Arial" w:hAnsi="Arial" w:cs="Arial"/>
          <w:kern w:val="0"/>
          <w:lang w:val="es-419"/>
        </w:rPr>
        <w:tab/>
      </w:r>
      <w:r>
        <w:rPr>
          <w:rFonts w:ascii="Arial" w:hAnsi="Arial" w:cs="Arial"/>
          <w:kern w:val="0"/>
          <w:lang w:val="es-419"/>
        </w:rPr>
        <w:tab/>
      </w:r>
      <w:r w:rsidRPr="00690530">
        <w:rPr>
          <w:rFonts w:ascii="Arial" w:hAnsi="Arial" w:cs="Arial"/>
          <w:kern w:val="0"/>
          <w:lang w:val="es-419"/>
        </w:rPr>
        <w:t xml:space="preserve">: </w:t>
      </w:r>
      <w:r w:rsidR="00527C92" w:rsidRPr="00690530">
        <w:rPr>
          <w:rFonts w:ascii="Arial" w:hAnsi="Arial" w:cs="Arial"/>
          <w:kern w:val="0"/>
          <w:lang w:val="es-419"/>
        </w:rPr>
        <w:t xml:space="preserve">Juzgado Promiscuo </w:t>
      </w:r>
      <w:r w:rsidRPr="00690530">
        <w:rPr>
          <w:rFonts w:ascii="Arial" w:hAnsi="Arial" w:cs="Arial"/>
          <w:kern w:val="0"/>
          <w:lang w:val="es-419"/>
        </w:rPr>
        <w:t xml:space="preserve">del </w:t>
      </w:r>
      <w:r w:rsidR="00527C92" w:rsidRPr="00690530">
        <w:rPr>
          <w:rFonts w:ascii="Arial" w:hAnsi="Arial" w:cs="Arial"/>
          <w:kern w:val="0"/>
          <w:lang w:val="es-419"/>
        </w:rPr>
        <w:t xml:space="preserve">Circuito </w:t>
      </w:r>
      <w:r w:rsidRPr="00690530">
        <w:rPr>
          <w:rFonts w:ascii="Arial" w:hAnsi="Arial" w:cs="Arial"/>
          <w:kern w:val="0"/>
          <w:lang w:val="es-419"/>
        </w:rPr>
        <w:t xml:space="preserve">de </w:t>
      </w:r>
      <w:r w:rsidR="00527C92" w:rsidRPr="00690530">
        <w:rPr>
          <w:rFonts w:ascii="Arial" w:hAnsi="Arial" w:cs="Arial"/>
          <w:kern w:val="0"/>
          <w:lang w:val="es-419"/>
        </w:rPr>
        <w:t>Apía</w:t>
      </w:r>
      <w:r w:rsidRPr="00690530">
        <w:rPr>
          <w:rFonts w:ascii="Arial" w:hAnsi="Arial" w:cs="Arial"/>
          <w:kern w:val="0"/>
          <w:lang w:val="es-419"/>
        </w:rPr>
        <w:t xml:space="preserve">, </w:t>
      </w:r>
      <w:r w:rsidR="00527C92" w:rsidRPr="00690530">
        <w:rPr>
          <w:rFonts w:ascii="Arial" w:hAnsi="Arial" w:cs="Arial"/>
          <w:kern w:val="0"/>
          <w:lang w:val="es-419"/>
        </w:rPr>
        <w:t>Rda</w:t>
      </w:r>
      <w:r w:rsidRPr="00690530">
        <w:rPr>
          <w:rFonts w:ascii="Arial" w:hAnsi="Arial" w:cs="Arial"/>
          <w:kern w:val="0"/>
          <w:lang w:val="es-419"/>
        </w:rPr>
        <w:t>.</w:t>
      </w:r>
    </w:p>
    <w:p w14:paraId="76C4EF55" w14:textId="045109ED" w:rsidR="00690530" w:rsidRPr="00690530" w:rsidRDefault="00690530" w:rsidP="00690530">
      <w:pPr>
        <w:widowControl/>
        <w:overflowPunct/>
        <w:autoSpaceDE/>
        <w:autoSpaceDN/>
        <w:adjustRightInd/>
        <w:jc w:val="both"/>
        <w:rPr>
          <w:rFonts w:ascii="Arial" w:hAnsi="Arial" w:cs="Arial"/>
          <w:kern w:val="0"/>
          <w:lang w:val="es-419"/>
        </w:rPr>
      </w:pPr>
      <w:r w:rsidRPr="00690530">
        <w:rPr>
          <w:rFonts w:ascii="Arial" w:hAnsi="Arial" w:cs="Arial"/>
          <w:kern w:val="0"/>
          <w:lang w:val="es-419"/>
        </w:rPr>
        <w:t>Radicación</w:t>
      </w:r>
      <w:r w:rsidRPr="00690530">
        <w:rPr>
          <w:rFonts w:ascii="Arial" w:hAnsi="Arial" w:cs="Arial"/>
          <w:kern w:val="0"/>
          <w:lang w:val="es-419"/>
        </w:rPr>
        <w:tab/>
      </w:r>
      <w:r w:rsidRPr="00690530">
        <w:rPr>
          <w:rFonts w:ascii="Arial" w:hAnsi="Arial" w:cs="Arial"/>
          <w:kern w:val="0"/>
          <w:lang w:val="es-419"/>
        </w:rPr>
        <w:tab/>
        <w:t>: 6001-31-03-004-2014-00187-01</w:t>
      </w:r>
    </w:p>
    <w:p w14:paraId="3BC6A577" w14:textId="2E926D6C" w:rsidR="00690530" w:rsidRPr="00690530" w:rsidRDefault="00690530" w:rsidP="00690530">
      <w:pPr>
        <w:widowControl/>
        <w:overflowPunct/>
        <w:autoSpaceDE/>
        <w:autoSpaceDN/>
        <w:adjustRightInd/>
        <w:jc w:val="both"/>
        <w:rPr>
          <w:rFonts w:ascii="Arial" w:hAnsi="Arial" w:cs="Arial"/>
          <w:kern w:val="0"/>
          <w:lang w:val="es-419"/>
        </w:rPr>
      </w:pPr>
      <w:r w:rsidRPr="00690530">
        <w:rPr>
          <w:rFonts w:ascii="Arial" w:hAnsi="Arial" w:cs="Arial"/>
          <w:kern w:val="0"/>
          <w:lang w:val="es-419"/>
        </w:rPr>
        <w:t>Mg. Sustanciador</w:t>
      </w:r>
      <w:r w:rsidRPr="00690530">
        <w:rPr>
          <w:rFonts w:ascii="Arial" w:hAnsi="Arial" w:cs="Arial"/>
          <w:kern w:val="0"/>
          <w:lang w:val="es-419"/>
        </w:rPr>
        <w:tab/>
        <w:t>: DUBERNEY GRISALES HERRERA</w:t>
      </w:r>
    </w:p>
    <w:p w14:paraId="4EC6ACBB" w14:textId="77777777" w:rsidR="00690530" w:rsidRPr="00690530" w:rsidRDefault="00690530" w:rsidP="00690530">
      <w:pPr>
        <w:widowControl/>
        <w:overflowPunct/>
        <w:autoSpaceDE/>
        <w:autoSpaceDN/>
        <w:adjustRightInd/>
        <w:jc w:val="both"/>
        <w:rPr>
          <w:rFonts w:ascii="Arial" w:hAnsi="Arial" w:cs="Arial"/>
          <w:kern w:val="0"/>
          <w:lang w:val="es-419"/>
        </w:rPr>
      </w:pPr>
    </w:p>
    <w:p w14:paraId="36DD6E5B" w14:textId="72E2DB92" w:rsidR="00690530" w:rsidRPr="00690530" w:rsidRDefault="00690530" w:rsidP="00690530">
      <w:pPr>
        <w:widowControl/>
        <w:overflowPunct/>
        <w:autoSpaceDE/>
        <w:autoSpaceDN/>
        <w:adjustRightInd/>
        <w:jc w:val="both"/>
        <w:rPr>
          <w:rFonts w:ascii="Arial" w:hAnsi="Arial" w:cs="Arial"/>
          <w:b/>
          <w:bCs/>
          <w:iCs/>
          <w:kern w:val="0"/>
          <w:lang w:val="es-419" w:eastAsia="fr-FR"/>
        </w:rPr>
      </w:pPr>
      <w:r w:rsidRPr="00690530">
        <w:rPr>
          <w:rFonts w:ascii="Arial" w:hAnsi="Arial" w:cs="Arial"/>
          <w:b/>
          <w:bCs/>
          <w:iCs/>
          <w:kern w:val="0"/>
          <w:u w:val="single"/>
          <w:lang w:val="es-419" w:eastAsia="fr-FR"/>
        </w:rPr>
        <w:t>TEMAS:</w:t>
      </w:r>
      <w:r w:rsidRPr="00690530">
        <w:rPr>
          <w:rFonts w:ascii="Arial" w:hAnsi="Arial" w:cs="Arial"/>
          <w:b/>
          <w:bCs/>
          <w:iCs/>
          <w:kern w:val="0"/>
          <w:lang w:val="es-419" w:eastAsia="fr-FR"/>
        </w:rPr>
        <w:tab/>
      </w:r>
      <w:r w:rsidRPr="00690530">
        <w:rPr>
          <w:rFonts w:ascii="Arial" w:hAnsi="Arial" w:cs="Arial"/>
          <w:b/>
          <w:kern w:val="0"/>
          <w:lang w:val="es-419"/>
        </w:rPr>
        <w:t xml:space="preserve">NULIDAD DE ESCRITURA PÚBLICA </w:t>
      </w:r>
      <w:r w:rsidR="00343EDB">
        <w:rPr>
          <w:rFonts w:ascii="Arial" w:hAnsi="Arial" w:cs="Arial"/>
          <w:b/>
          <w:kern w:val="0"/>
          <w:lang w:val="es-419"/>
        </w:rPr>
        <w:t xml:space="preserve">/ </w:t>
      </w:r>
      <w:r w:rsidR="00CC1117">
        <w:rPr>
          <w:rFonts w:ascii="Arial" w:hAnsi="Arial" w:cs="Arial"/>
          <w:b/>
          <w:bCs/>
          <w:iCs/>
          <w:kern w:val="0"/>
          <w:lang w:val="es-419" w:eastAsia="fr-FR"/>
        </w:rPr>
        <w:t xml:space="preserve">NO LE APLICAN </w:t>
      </w:r>
      <w:r w:rsidR="00D37EF9">
        <w:rPr>
          <w:rFonts w:ascii="Arial" w:hAnsi="Arial" w:cs="Arial"/>
          <w:b/>
          <w:bCs/>
          <w:iCs/>
          <w:kern w:val="0"/>
          <w:lang w:val="es-419" w:eastAsia="fr-FR"/>
        </w:rPr>
        <w:t xml:space="preserve">LAS </w:t>
      </w:r>
      <w:r w:rsidR="00CC1117">
        <w:rPr>
          <w:rFonts w:ascii="Arial" w:hAnsi="Arial" w:cs="Arial"/>
          <w:b/>
          <w:bCs/>
          <w:iCs/>
          <w:kern w:val="0"/>
          <w:lang w:val="es-419" w:eastAsia="fr-FR"/>
        </w:rPr>
        <w:t xml:space="preserve">MODALIDADES </w:t>
      </w:r>
      <w:r w:rsidR="00D37EF9">
        <w:rPr>
          <w:rFonts w:ascii="Arial" w:hAnsi="Arial" w:cs="Arial"/>
          <w:b/>
          <w:bCs/>
          <w:iCs/>
          <w:kern w:val="0"/>
          <w:lang w:val="es-419" w:eastAsia="fr-FR"/>
        </w:rPr>
        <w:t xml:space="preserve">DE </w:t>
      </w:r>
      <w:r w:rsidR="00D37EF9" w:rsidRPr="00690530">
        <w:rPr>
          <w:rFonts w:ascii="Arial" w:hAnsi="Arial" w:cs="Arial"/>
          <w:b/>
          <w:kern w:val="0"/>
          <w:lang w:val="es-419"/>
        </w:rPr>
        <w:t>ABSOLUTA</w:t>
      </w:r>
      <w:r w:rsidR="00D37EF9">
        <w:rPr>
          <w:rFonts w:ascii="Arial" w:hAnsi="Arial" w:cs="Arial"/>
          <w:b/>
          <w:kern w:val="0"/>
          <w:lang w:val="es-419"/>
        </w:rPr>
        <w:t xml:space="preserve"> O</w:t>
      </w:r>
      <w:r w:rsidR="00D37EF9" w:rsidRPr="00690530">
        <w:rPr>
          <w:rFonts w:ascii="Arial" w:hAnsi="Arial" w:cs="Arial"/>
          <w:b/>
          <w:kern w:val="0"/>
          <w:lang w:val="es-419"/>
        </w:rPr>
        <w:t xml:space="preserve"> RELATIVA</w:t>
      </w:r>
      <w:r w:rsidR="00D37EF9">
        <w:rPr>
          <w:rFonts w:ascii="Arial" w:hAnsi="Arial" w:cs="Arial"/>
          <w:b/>
          <w:bCs/>
          <w:iCs/>
          <w:kern w:val="0"/>
          <w:lang w:val="es-419" w:eastAsia="fr-FR"/>
        </w:rPr>
        <w:t xml:space="preserve"> </w:t>
      </w:r>
      <w:r w:rsidR="00CC1117">
        <w:rPr>
          <w:rFonts w:ascii="Arial" w:hAnsi="Arial" w:cs="Arial"/>
          <w:b/>
          <w:bCs/>
          <w:iCs/>
          <w:kern w:val="0"/>
          <w:lang w:val="es-419" w:eastAsia="fr-FR"/>
        </w:rPr>
        <w:t xml:space="preserve">/ PROPIAS DE LOS NEGOCIOS JURÍDICOS </w:t>
      </w:r>
      <w:r w:rsidR="00D37EF9">
        <w:rPr>
          <w:rFonts w:ascii="Arial" w:hAnsi="Arial" w:cs="Arial"/>
          <w:b/>
          <w:bCs/>
          <w:iCs/>
          <w:kern w:val="0"/>
          <w:lang w:val="es-419" w:eastAsia="fr-FR"/>
        </w:rPr>
        <w:t>/ SOLO PUEDE SER FORMAL POR INCUMPLIMIENTO DE LOS PRESUPUESTOS ESENCIALES / DECRETO 960 DE 1970.</w:t>
      </w:r>
    </w:p>
    <w:p w14:paraId="67DF6C87" w14:textId="77777777" w:rsidR="00690530" w:rsidRPr="00690530" w:rsidRDefault="00690530" w:rsidP="00690530">
      <w:pPr>
        <w:widowControl/>
        <w:overflowPunct/>
        <w:autoSpaceDE/>
        <w:autoSpaceDN/>
        <w:adjustRightInd/>
        <w:jc w:val="both"/>
        <w:rPr>
          <w:rFonts w:ascii="Arial" w:hAnsi="Arial" w:cs="Arial"/>
          <w:kern w:val="0"/>
          <w:lang w:val="es-419"/>
        </w:rPr>
      </w:pPr>
    </w:p>
    <w:p w14:paraId="0DA490AC" w14:textId="2E054391" w:rsidR="00912267" w:rsidRPr="00912267" w:rsidRDefault="00912267" w:rsidP="00912267">
      <w:pPr>
        <w:widowControl/>
        <w:overflowPunct/>
        <w:autoSpaceDE/>
        <w:autoSpaceDN/>
        <w:adjustRightInd/>
        <w:jc w:val="both"/>
        <w:rPr>
          <w:rFonts w:ascii="Arial" w:hAnsi="Arial" w:cs="Arial"/>
          <w:kern w:val="0"/>
          <w:lang w:val="es-419"/>
        </w:rPr>
      </w:pPr>
      <w:r w:rsidRPr="00912267">
        <w:rPr>
          <w:rFonts w:ascii="Arial" w:hAnsi="Arial" w:cs="Arial"/>
          <w:kern w:val="0"/>
          <w:lang w:val="es-419"/>
        </w:rPr>
        <w:t>Las pretensiones postuladas, con absoluta claridad, se redactaron así: “nulidad de pleno derecho” de tres (3) escrituras públicas</w:t>
      </w:r>
      <w:r w:rsidR="002734D7">
        <w:rPr>
          <w:rFonts w:ascii="Arial" w:hAnsi="Arial" w:cs="Arial"/>
          <w:kern w:val="0"/>
          <w:lang w:val="es-419"/>
        </w:rPr>
        <w:t>…</w:t>
      </w:r>
      <w:r w:rsidRPr="00912267">
        <w:rPr>
          <w:rFonts w:ascii="Arial" w:hAnsi="Arial" w:cs="Arial"/>
          <w:kern w:val="0"/>
          <w:lang w:val="es-419"/>
        </w:rPr>
        <w:t>; fácil se advierte la imprecisión técnica en el uso de las figuras desarrolladas por la dogmática de la ineficacia de los negocios jurídicos, y se explica.</w:t>
      </w:r>
    </w:p>
    <w:p w14:paraId="7D4EBECB" w14:textId="77777777" w:rsidR="00912267" w:rsidRPr="00912267" w:rsidRDefault="00912267" w:rsidP="00912267">
      <w:pPr>
        <w:widowControl/>
        <w:overflowPunct/>
        <w:autoSpaceDE/>
        <w:autoSpaceDN/>
        <w:adjustRightInd/>
        <w:jc w:val="both"/>
        <w:rPr>
          <w:rFonts w:ascii="Arial" w:hAnsi="Arial" w:cs="Arial"/>
          <w:kern w:val="0"/>
          <w:lang w:val="es-419"/>
        </w:rPr>
      </w:pPr>
    </w:p>
    <w:p w14:paraId="50FA674F" w14:textId="566BF8BC" w:rsidR="00912267" w:rsidRPr="00912267" w:rsidRDefault="00912267" w:rsidP="00912267">
      <w:pPr>
        <w:widowControl/>
        <w:overflowPunct/>
        <w:autoSpaceDE/>
        <w:autoSpaceDN/>
        <w:adjustRightInd/>
        <w:jc w:val="both"/>
        <w:rPr>
          <w:rFonts w:ascii="Arial" w:hAnsi="Arial" w:cs="Arial"/>
          <w:kern w:val="0"/>
          <w:lang w:val="es-419"/>
        </w:rPr>
      </w:pPr>
      <w:r w:rsidRPr="00912267">
        <w:rPr>
          <w:rFonts w:ascii="Arial" w:hAnsi="Arial" w:cs="Arial"/>
          <w:kern w:val="0"/>
          <w:lang w:val="es-419"/>
        </w:rPr>
        <w:t xml:space="preserve">Enseña la Corte Constitucional, al examinar el régimen de nulidades de los actos y contratos en los Códigos Civil y de Comercio: “4. Bajo el concepto de ineficacia en sentido amplio suelen agruparse diferentes reacciones del ordenamiento respecto de ciertas manifestaciones de la voluntad defectuosas u obstaculizadas por diferentes causas. Dicha categoría general comprende entonces fenómenos tan diferentes como la inexistencia, la nulidad absoluta, la nulidad relativa, la ineficacia de pleno derecho y la inoponibilidad”. El Código Civil no califica ninguna nulidad de pleno derecho, solo el Estatuto Mercantil pero referida a la ineficacia, en el artículo 897, expresión criticada por la literatura </w:t>
      </w:r>
      <w:proofErr w:type="spellStart"/>
      <w:r w:rsidRPr="00912267">
        <w:rPr>
          <w:rFonts w:ascii="Arial" w:hAnsi="Arial" w:cs="Arial"/>
          <w:kern w:val="0"/>
          <w:lang w:val="es-419"/>
        </w:rPr>
        <w:t>comercialista</w:t>
      </w:r>
      <w:proofErr w:type="spellEnd"/>
      <w:r w:rsidRPr="00912267">
        <w:rPr>
          <w:rFonts w:ascii="Arial" w:hAnsi="Arial" w:cs="Arial"/>
          <w:kern w:val="0"/>
          <w:lang w:val="es-419"/>
        </w:rPr>
        <w:t xml:space="preserve"> por ser “(…) una repetición innecesaria además de ser inútil, extraña, imprecisa y confusa”.</w:t>
      </w:r>
    </w:p>
    <w:p w14:paraId="315A1B64" w14:textId="77777777" w:rsidR="00912267" w:rsidRPr="00912267" w:rsidRDefault="00912267" w:rsidP="00912267">
      <w:pPr>
        <w:widowControl/>
        <w:overflowPunct/>
        <w:autoSpaceDE/>
        <w:autoSpaceDN/>
        <w:adjustRightInd/>
        <w:jc w:val="both"/>
        <w:rPr>
          <w:rFonts w:ascii="Arial" w:hAnsi="Arial" w:cs="Arial"/>
          <w:kern w:val="0"/>
          <w:lang w:val="es-419"/>
        </w:rPr>
      </w:pPr>
    </w:p>
    <w:p w14:paraId="01535E39" w14:textId="503DFDC0" w:rsidR="00690530" w:rsidRPr="00690530" w:rsidRDefault="00912267" w:rsidP="00912267">
      <w:pPr>
        <w:widowControl/>
        <w:overflowPunct/>
        <w:autoSpaceDE/>
        <w:autoSpaceDN/>
        <w:adjustRightInd/>
        <w:jc w:val="both"/>
        <w:rPr>
          <w:rFonts w:ascii="Arial" w:hAnsi="Arial" w:cs="Arial"/>
          <w:kern w:val="0"/>
          <w:lang w:val="es-419"/>
        </w:rPr>
      </w:pPr>
      <w:r w:rsidRPr="00912267">
        <w:rPr>
          <w:rFonts w:ascii="Arial" w:hAnsi="Arial" w:cs="Arial"/>
          <w:kern w:val="0"/>
          <w:lang w:val="es-419"/>
        </w:rPr>
        <w:t xml:space="preserve">El enunciado gramatical de los pedimentos indica, sin dubitaciones, que su objeto son las escrituras públicas y, en parecer de esta Sala, sobre ellas son improcedentes nulidades absolutas o relativas (Arts.1740 y </w:t>
      </w:r>
      <w:proofErr w:type="spellStart"/>
      <w:r w:rsidRPr="00912267">
        <w:rPr>
          <w:rFonts w:ascii="Arial" w:hAnsi="Arial" w:cs="Arial"/>
          <w:kern w:val="0"/>
          <w:lang w:val="es-419"/>
        </w:rPr>
        <w:t>ss</w:t>
      </w:r>
      <w:proofErr w:type="spellEnd"/>
      <w:r w:rsidRPr="00912267">
        <w:rPr>
          <w:rFonts w:ascii="Arial" w:hAnsi="Arial" w:cs="Arial"/>
          <w:kern w:val="0"/>
          <w:lang w:val="es-419"/>
        </w:rPr>
        <w:t>, CC), las llamadas sustantivas; esto porque son propias de los negocios jurídicos</w:t>
      </w:r>
      <w:r w:rsidR="002734D7">
        <w:rPr>
          <w:rFonts w:ascii="Arial" w:hAnsi="Arial" w:cs="Arial"/>
          <w:kern w:val="0"/>
          <w:lang w:val="es-419"/>
        </w:rPr>
        <w:t>…</w:t>
      </w:r>
    </w:p>
    <w:p w14:paraId="765268C0" w14:textId="77777777" w:rsidR="00690530" w:rsidRPr="00690530" w:rsidRDefault="00690530" w:rsidP="00690530">
      <w:pPr>
        <w:widowControl/>
        <w:overflowPunct/>
        <w:autoSpaceDE/>
        <w:autoSpaceDN/>
        <w:adjustRightInd/>
        <w:jc w:val="both"/>
        <w:rPr>
          <w:rFonts w:ascii="Arial" w:hAnsi="Arial" w:cs="Arial"/>
          <w:kern w:val="0"/>
          <w:lang w:val="es-419"/>
        </w:rPr>
      </w:pPr>
    </w:p>
    <w:p w14:paraId="528988DC" w14:textId="23656E5C" w:rsidR="00690530" w:rsidRPr="00690530" w:rsidRDefault="00FD2467" w:rsidP="00690530">
      <w:pPr>
        <w:widowControl/>
        <w:overflowPunct/>
        <w:autoSpaceDE/>
        <w:autoSpaceDN/>
        <w:adjustRightInd/>
        <w:jc w:val="both"/>
        <w:rPr>
          <w:rFonts w:ascii="Arial" w:hAnsi="Arial" w:cs="Arial"/>
          <w:kern w:val="0"/>
          <w:lang w:val="es-419"/>
        </w:rPr>
      </w:pPr>
      <w:r w:rsidRPr="00FD2467">
        <w:rPr>
          <w:rFonts w:ascii="Arial" w:hAnsi="Arial" w:cs="Arial"/>
          <w:kern w:val="0"/>
          <w:lang w:val="es-419"/>
        </w:rPr>
        <w:t>El marco de las sanciones civiles a los actos que no se someten a los postulados legales para su conformación, no se circunscribe a las tradicionales nulidades absoluta y relativa de que da cuenta el Código Civil, pues, el ordenamiento, para los denominados actos notariales, tiene prevista también una nulidad “formal” en el artículo 99 del Decreto 960 de 1970, en el evento de omitirse los</w:t>
      </w:r>
      <w:r w:rsidR="00CC1117">
        <w:rPr>
          <w:rFonts w:ascii="Arial" w:hAnsi="Arial" w:cs="Arial"/>
          <w:kern w:val="0"/>
          <w:lang w:val="es-419"/>
        </w:rPr>
        <w:t>…</w:t>
      </w:r>
      <w:r w:rsidRPr="00FD2467">
        <w:rPr>
          <w:rFonts w:ascii="Arial" w:hAnsi="Arial" w:cs="Arial"/>
          <w:kern w:val="0"/>
          <w:lang w:val="es-419"/>
        </w:rPr>
        <w:t xml:space="preserve"> presupuestos esenciales</w:t>
      </w:r>
      <w:r>
        <w:rPr>
          <w:rFonts w:ascii="Arial" w:hAnsi="Arial" w:cs="Arial"/>
          <w:kern w:val="0"/>
          <w:lang w:val="es-419"/>
        </w:rPr>
        <w:t>…</w:t>
      </w:r>
    </w:p>
    <w:p w14:paraId="01542FBA" w14:textId="77777777" w:rsidR="00690530" w:rsidRPr="00690530" w:rsidRDefault="00690530" w:rsidP="00690530">
      <w:pPr>
        <w:widowControl/>
        <w:overflowPunct/>
        <w:autoSpaceDE/>
        <w:autoSpaceDN/>
        <w:adjustRightInd/>
        <w:jc w:val="both"/>
        <w:rPr>
          <w:rFonts w:ascii="Arial" w:hAnsi="Arial" w:cs="Arial"/>
          <w:kern w:val="0"/>
          <w:lang w:val="es-419"/>
        </w:rPr>
      </w:pPr>
    </w:p>
    <w:p w14:paraId="3E3C70A2" w14:textId="77777777" w:rsidR="00690530" w:rsidRPr="00690530" w:rsidRDefault="00690530" w:rsidP="00690530">
      <w:pPr>
        <w:widowControl/>
        <w:overflowPunct/>
        <w:autoSpaceDE/>
        <w:autoSpaceDN/>
        <w:adjustRightInd/>
        <w:jc w:val="both"/>
        <w:rPr>
          <w:rFonts w:ascii="Arial" w:hAnsi="Arial" w:cs="Arial"/>
          <w:kern w:val="0"/>
        </w:rPr>
      </w:pPr>
    </w:p>
    <w:p w14:paraId="2FB9C4BE" w14:textId="77777777" w:rsidR="00690530" w:rsidRPr="00690530" w:rsidRDefault="00690530" w:rsidP="00690530">
      <w:pPr>
        <w:widowControl/>
        <w:overflowPunct/>
        <w:autoSpaceDE/>
        <w:autoSpaceDN/>
        <w:adjustRightInd/>
        <w:jc w:val="both"/>
        <w:rPr>
          <w:rFonts w:ascii="Arial" w:hAnsi="Arial" w:cs="Arial"/>
          <w:kern w:val="0"/>
        </w:rPr>
      </w:pPr>
    </w:p>
    <w:p w14:paraId="04BD6C91" w14:textId="77777777" w:rsidR="00690530" w:rsidRPr="00690530" w:rsidRDefault="00690530" w:rsidP="00690530">
      <w:pPr>
        <w:widowControl/>
        <w:overflowPunct/>
        <w:autoSpaceDE/>
        <w:autoSpaceDN/>
        <w:adjustRightInd/>
        <w:jc w:val="both"/>
        <w:rPr>
          <w:rFonts w:ascii="Arial" w:hAnsi="Arial" w:cs="Arial"/>
          <w:kern w:val="0"/>
        </w:rPr>
      </w:pPr>
    </w:p>
    <w:p w14:paraId="2BFFF193" w14:textId="77777777" w:rsidR="00527C92" w:rsidRPr="00527C92" w:rsidRDefault="00527C92" w:rsidP="00527C92">
      <w:pPr>
        <w:widowControl/>
        <w:overflowPunct/>
        <w:autoSpaceDE/>
        <w:autoSpaceDN/>
        <w:adjustRightInd/>
        <w:jc w:val="center"/>
        <w:rPr>
          <w:rFonts w:ascii="Georgia" w:hAnsi="Georgia" w:cs="Arial"/>
          <w:b/>
          <w:bCs/>
          <w:i/>
          <w:iCs/>
          <w:noProof/>
          <w:kern w:val="0"/>
          <w:sz w:val="24"/>
          <w:szCs w:val="24"/>
        </w:rPr>
      </w:pPr>
      <w:r w:rsidRPr="00527C92">
        <w:rPr>
          <w:rFonts w:ascii="Arial" w:hAnsi="Arial" w:cs="Arial"/>
          <w:b/>
          <w:bCs/>
          <w:i/>
          <w:iCs/>
          <w:noProof/>
          <w:kern w:val="0"/>
          <w:sz w:val="24"/>
          <w:szCs w:val="24"/>
        </w:rPr>
        <w:drawing>
          <wp:anchor distT="0" distB="0" distL="114300" distR="114300" simplePos="0" relativeHeight="251662336" behindDoc="0" locked="0" layoutInCell="1" allowOverlap="1" wp14:anchorId="0649C8A7" wp14:editId="57A354CE">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36F12" w14:textId="77777777" w:rsidR="00527C92" w:rsidRPr="00527C92" w:rsidRDefault="00527C92" w:rsidP="00527C92">
      <w:pPr>
        <w:widowControl/>
        <w:overflowPunct/>
        <w:autoSpaceDE/>
        <w:autoSpaceDN/>
        <w:adjustRightInd/>
        <w:spacing w:line="360" w:lineRule="auto"/>
        <w:jc w:val="center"/>
        <w:rPr>
          <w:rFonts w:ascii="Georgia" w:hAnsi="Georgia" w:cs="Arial"/>
          <w:w w:val="140"/>
          <w:kern w:val="0"/>
          <w:sz w:val="14"/>
          <w:szCs w:val="22"/>
        </w:rPr>
      </w:pPr>
    </w:p>
    <w:p w14:paraId="7428B0C5" w14:textId="77777777" w:rsidR="00527C92" w:rsidRPr="00527C92" w:rsidRDefault="00527C92" w:rsidP="00527C92">
      <w:pPr>
        <w:widowControl/>
        <w:tabs>
          <w:tab w:val="left" w:pos="3579"/>
        </w:tabs>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REPUBLICA DE COLOMBIA</w:t>
      </w:r>
    </w:p>
    <w:p w14:paraId="58126E5A" w14:textId="77777777" w:rsidR="00527C92" w:rsidRPr="00527C92" w:rsidRDefault="00527C92" w:rsidP="00527C92">
      <w:pPr>
        <w:widowControl/>
        <w:tabs>
          <w:tab w:val="center" w:pos="4987"/>
          <w:tab w:val="left" w:pos="8449"/>
        </w:tabs>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RAMA JUDICIAL DEL PODER PÚBLICO</w:t>
      </w:r>
    </w:p>
    <w:p w14:paraId="5620450A" w14:textId="77777777" w:rsidR="00527C92" w:rsidRPr="00527C92" w:rsidRDefault="00527C92" w:rsidP="00527C92">
      <w:pPr>
        <w:widowControl/>
        <w:overflowPunct/>
        <w:autoSpaceDE/>
        <w:autoSpaceDN/>
        <w:adjustRightInd/>
        <w:spacing w:line="360" w:lineRule="auto"/>
        <w:jc w:val="center"/>
        <w:rPr>
          <w:rFonts w:ascii="Georgia" w:hAnsi="Georgia" w:cs="Arial"/>
          <w:b/>
          <w:bCs/>
          <w:w w:val="140"/>
          <w:kern w:val="0"/>
          <w:sz w:val="18"/>
          <w:szCs w:val="18"/>
          <w:lang w:val="es-CO"/>
        </w:rPr>
      </w:pPr>
      <w:r w:rsidRPr="00527C92">
        <w:rPr>
          <w:rFonts w:ascii="Georgia" w:hAnsi="Georgia" w:cs="Arial"/>
          <w:b/>
          <w:bCs/>
          <w:w w:val="140"/>
          <w:kern w:val="0"/>
          <w:sz w:val="18"/>
          <w:szCs w:val="18"/>
          <w:lang w:val="es-CO"/>
        </w:rPr>
        <w:t>TRIBUNAL SUPERIOR DEL DISTRITO JUDICIAL</w:t>
      </w:r>
    </w:p>
    <w:p w14:paraId="2F058260" w14:textId="77777777" w:rsidR="00527C92" w:rsidRPr="00527C92" w:rsidRDefault="00527C92" w:rsidP="00527C92">
      <w:pPr>
        <w:widowControl/>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SALA DE DECISIÓN CIVIL – FAMILIA – DISTRITO DE PEREIRA</w:t>
      </w:r>
    </w:p>
    <w:p w14:paraId="01676C61" w14:textId="77777777" w:rsidR="00527C92" w:rsidRPr="00527C92" w:rsidRDefault="00527C92" w:rsidP="00527C92">
      <w:pPr>
        <w:widowControl/>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DEPARTAMENTO DEL RISARALDA</w:t>
      </w:r>
    </w:p>
    <w:p w14:paraId="77B56DFF" w14:textId="77777777" w:rsidR="00527C92" w:rsidRPr="00527C92" w:rsidRDefault="00527C92" w:rsidP="00527C92">
      <w:pPr>
        <w:widowControl/>
        <w:pBdr>
          <w:bottom w:val="double" w:sz="6" w:space="1" w:color="auto"/>
        </w:pBdr>
        <w:overflowPunct/>
        <w:autoSpaceDE/>
        <w:autoSpaceDN/>
        <w:adjustRightInd/>
        <w:spacing w:line="276" w:lineRule="auto"/>
        <w:rPr>
          <w:rFonts w:ascii="Georgia" w:hAnsi="Georgia"/>
          <w:spacing w:val="20"/>
          <w:w w:val="150"/>
          <w:kern w:val="0"/>
          <w:sz w:val="24"/>
          <w:szCs w:val="26"/>
        </w:rPr>
      </w:pPr>
    </w:p>
    <w:p w14:paraId="61E668D9" w14:textId="68012CC6" w:rsidR="00704F0E" w:rsidRDefault="00704F0E" w:rsidP="00527C92">
      <w:pPr>
        <w:spacing w:line="276" w:lineRule="auto"/>
        <w:jc w:val="center"/>
        <w:rPr>
          <w:rFonts w:ascii="Georgia" w:hAnsi="Georgia"/>
          <w:spacing w:val="20"/>
          <w:w w:val="150"/>
          <w:sz w:val="24"/>
          <w:szCs w:val="24"/>
        </w:rPr>
      </w:pPr>
    </w:p>
    <w:p w14:paraId="25C4C88E" w14:textId="77777777" w:rsidR="004B1FEA" w:rsidRPr="004B1FEA" w:rsidRDefault="004B1FEA" w:rsidP="004B1FEA">
      <w:pPr>
        <w:pStyle w:val="Textoindependiente"/>
        <w:spacing w:line="276" w:lineRule="auto"/>
        <w:jc w:val="center"/>
        <w:rPr>
          <w:rFonts w:ascii="Georgia" w:hAnsi="Georgia" w:cs="Arial"/>
          <w:b/>
          <w:szCs w:val="22"/>
        </w:rPr>
      </w:pPr>
      <w:bookmarkStart w:id="0" w:name="_GoBack"/>
      <w:r w:rsidRPr="004B1FEA">
        <w:rPr>
          <w:rFonts w:ascii="Georgia" w:hAnsi="Georgia" w:cs="Arial"/>
          <w:b/>
          <w:szCs w:val="22"/>
        </w:rPr>
        <w:t>SC-0035-2021</w:t>
      </w:r>
    </w:p>
    <w:bookmarkEnd w:id="0"/>
    <w:p w14:paraId="5F513FD8" w14:textId="77777777" w:rsidR="009533A5" w:rsidRPr="0093010D" w:rsidRDefault="009533A5" w:rsidP="00527C92">
      <w:pPr>
        <w:spacing w:line="276" w:lineRule="auto"/>
        <w:jc w:val="center"/>
        <w:rPr>
          <w:rFonts w:ascii="Georgia" w:hAnsi="Georgia"/>
          <w:spacing w:val="20"/>
          <w:w w:val="150"/>
          <w:sz w:val="24"/>
          <w:szCs w:val="24"/>
        </w:rPr>
      </w:pPr>
    </w:p>
    <w:p w14:paraId="4B0B3AB4" w14:textId="5C57D997" w:rsidR="00704F0E" w:rsidRPr="0093010D" w:rsidRDefault="00704F0E" w:rsidP="00527C92">
      <w:pPr>
        <w:spacing w:line="276" w:lineRule="auto"/>
        <w:jc w:val="center"/>
        <w:rPr>
          <w:rFonts w:ascii="Georgia" w:hAnsi="Georgia" w:cs="Arial"/>
          <w:b/>
          <w:sz w:val="24"/>
          <w:szCs w:val="24"/>
          <w:lang w:val="es-CO"/>
        </w:rPr>
      </w:pPr>
      <w:r w:rsidRPr="0093010D">
        <w:rPr>
          <w:rFonts w:ascii="Georgia" w:hAnsi="Georgia" w:cs="Arial"/>
          <w:b/>
          <w:smallCaps/>
          <w:sz w:val="24"/>
          <w:szCs w:val="24"/>
          <w:lang w:val="es-CO"/>
        </w:rPr>
        <w:t>Pereira, R.,</w:t>
      </w:r>
      <w:r w:rsidR="001579E5" w:rsidRPr="0093010D">
        <w:rPr>
          <w:rFonts w:ascii="Georgia" w:hAnsi="Georgia" w:cs="Arial"/>
          <w:b/>
          <w:smallCaps/>
          <w:sz w:val="24"/>
          <w:szCs w:val="24"/>
          <w:lang w:val="es-CO"/>
        </w:rPr>
        <w:t xml:space="preserve"> once </w:t>
      </w:r>
      <w:r w:rsidRPr="0093010D">
        <w:rPr>
          <w:rFonts w:ascii="Georgia" w:hAnsi="Georgia" w:cs="Arial"/>
          <w:b/>
          <w:smallCaps/>
          <w:sz w:val="24"/>
          <w:szCs w:val="24"/>
          <w:lang w:val="es-CO"/>
        </w:rPr>
        <w:t>(</w:t>
      </w:r>
      <w:r w:rsidR="001579E5" w:rsidRPr="0093010D">
        <w:rPr>
          <w:rFonts w:ascii="Georgia" w:hAnsi="Georgia" w:cs="Arial"/>
          <w:b/>
          <w:smallCaps/>
          <w:sz w:val="24"/>
          <w:szCs w:val="24"/>
          <w:lang w:val="es-CO"/>
        </w:rPr>
        <w:t>11</w:t>
      </w:r>
      <w:r w:rsidRPr="0093010D">
        <w:rPr>
          <w:rFonts w:ascii="Georgia" w:hAnsi="Georgia" w:cs="Arial"/>
          <w:b/>
          <w:smallCaps/>
          <w:sz w:val="24"/>
          <w:szCs w:val="24"/>
          <w:lang w:val="es-CO"/>
        </w:rPr>
        <w:t xml:space="preserve">) de </w:t>
      </w:r>
      <w:r w:rsidR="001579E5" w:rsidRPr="0093010D">
        <w:rPr>
          <w:rFonts w:ascii="Georgia" w:hAnsi="Georgia" w:cs="Arial"/>
          <w:b/>
          <w:smallCaps/>
          <w:sz w:val="24"/>
          <w:szCs w:val="24"/>
          <w:lang w:val="es-CO"/>
        </w:rPr>
        <w:t xml:space="preserve">mayo </w:t>
      </w:r>
      <w:r w:rsidRPr="0093010D">
        <w:rPr>
          <w:rFonts w:ascii="Georgia" w:hAnsi="Georgia" w:cs="Arial"/>
          <w:b/>
          <w:smallCaps/>
          <w:sz w:val="24"/>
          <w:szCs w:val="24"/>
          <w:lang w:val="es-CO"/>
        </w:rPr>
        <w:t>de dos mil veintiuno (2021)</w:t>
      </w:r>
      <w:r w:rsidRPr="0093010D">
        <w:rPr>
          <w:rFonts w:ascii="Georgia" w:hAnsi="Georgia" w:cs="Arial"/>
          <w:b/>
          <w:sz w:val="24"/>
          <w:szCs w:val="24"/>
          <w:lang w:val="es-CO"/>
        </w:rPr>
        <w:t>.</w:t>
      </w:r>
    </w:p>
    <w:p w14:paraId="08D7E130" w14:textId="77777777" w:rsidR="00704F0E" w:rsidRPr="0093010D" w:rsidRDefault="00704F0E" w:rsidP="00527C92">
      <w:pPr>
        <w:spacing w:line="276" w:lineRule="auto"/>
        <w:jc w:val="center"/>
        <w:rPr>
          <w:rFonts w:ascii="Georgia" w:hAnsi="Georgia"/>
          <w:spacing w:val="20"/>
          <w:w w:val="150"/>
          <w:sz w:val="24"/>
          <w:szCs w:val="24"/>
        </w:rPr>
      </w:pPr>
    </w:p>
    <w:p w14:paraId="5CE6A116" w14:textId="77777777" w:rsidR="00704F0E" w:rsidRPr="0093010D" w:rsidRDefault="00704F0E" w:rsidP="00527C92">
      <w:pPr>
        <w:spacing w:line="276" w:lineRule="auto"/>
        <w:jc w:val="center"/>
        <w:rPr>
          <w:rFonts w:ascii="Georgia" w:hAnsi="Georgia"/>
          <w:spacing w:val="20"/>
          <w:w w:val="150"/>
          <w:sz w:val="24"/>
          <w:szCs w:val="24"/>
        </w:rPr>
      </w:pPr>
    </w:p>
    <w:p w14:paraId="16BEC11B" w14:textId="77777777" w:rsidR="00704F0E" w:rsidRPr="0093010D" w:rsidRDefault="00704F0E" w:rsidP="00527C92">
      <w:pPr>
        <w:pStyle w:val="Ttulo2"/>
        <w:numPr>
          <w:ilvl w:val="0"/>
          <w:numId w:val="8"/>
        </w:numPr>
        <w:spacing w:line="276" w:lineRule="auto"/>
        <w:jc w:val="left"/>
        <w:rPr>
          <w:rFonts w:ascii="Georgia" w:hAnsi="Georgia"/>
          <w:bCs w:val="0"/>
          <w:sz w:val="24"/>
          <w:lang w:val="es-CO"/>
        </w:rPr>
      </w:pPr>
      <w:r w:rsidRPr="0093010D">
        <w:rPr>
          <w:rFonts w:ascii="Georgia" w:hAnsi="Georgia"/>
          <w:bCs w:val="0"/>
          <w:smallCaps/>
          <w:sz w:val="24"/>
          <w:lang w:val="es-CO"/>
        </w:rPr>
        <w:t>El asunto por decidir</w:t>
      </w:r>
    </w:p>
    <w:p w14:paraId="2F02E2CE" w14:textId="77777777" w:rsidR="00704F0E" w:rsidRPr="0093010D" w:rsidRDefault="00704F0E" w:rsidP="00527C92">
      <w:pPr>
        <w:spacing w:line="276" w:lineRule="auto"/>
        <w:jc w:val="both"/>
        <w:rPr>
          <w:rFonts w:ascii="Georgia" w:hAnsi="Georgia" w:cs="Arial"/>
          <w:sz w:val="24"/>
          <w:szCs w:val="24"/>
          <w:lang w:val="es-CO"/>
        </w:rPr>
      </w:pPr>
    </w:p>
    <w:p w14:paraId="1CC3C2F1" w14:textId="77777777" w:rsidR="00C711F0" w:rsidRPr="0093010D" w:rsidRDefault="00704F0E" w:rsidP="00527C92">
      <w:pPr>
        <w:spacing w:line="276" w:lineRule="auto"/>
        <w:ind w:right="46"/>
        <w:jc w:val="both"/>
        <w:rPr>
          <w:rFonts w:ascii="Georgia" w:hAnsi="Georgia"/>
          <w:sz w:val="24"/>
          <w:szCs w:val="24"/>
        </w:rPr>
      </w:pPr>
      <w:r w:rsidRPr="0093010D">
        <w:rPr>
          <w:rFonts w:ascii="Georgia" w:hAnsi="Georgia" w:cs="Arial"/>
          <w:sz w:val="24"/>
          <w:szCs w:val="24"/>
          <w:lang w:val="es-CO"/>
        </w:rPr>
        <w:t>La apelaci</w:t>
      </w:r>
      <w:r w:rsidR="00342B9F" w:rsidRPr="0093010D">
        <w:rPr>
          <w:rFonts w:ascii="Georgia" w:hAnsi="Georgia" w:cs="Arial"/>
          <w:sz w:val="24"/>
          <w:szCs w:val="24"/>
          <w:lang w:val="es-CO"/>
        </w:rPr>
        <w:t xml:space="preserve">ón </w:t>
      </w:r>
      <w:r w:rsidRPr="0093010D">
        <w:rPr>
          <w:rFonts w:ascii="Georgia" w:hAnsi="Georgia" w:cs="Arial"/>
          <w:sz w:val="24"/>
          <w:szCs w:val="24"/>
          <w:lang w:val="es-CO"/>
        </w:rPr>
        <w:t xml:space="preserve">interpuesta por </w:t>
      </w:r>
      <w:r w:rsidR="00342B9F" w:rsidRPr="0093010D">
        <w:rPr>
          <w:rFonts w:ascii="Georgia" w:hAnsi="Georgia" w:cs="Arial"/>
          <w:sz w:val="24"/>
          <w:szCs w:val="24"/>
          <w:lang w:val="es-CO"/>
        </w:rPr>
        <w:t>el demandante</w:t>
      </w:r>
      <w:r w:rsidRPr="0093010D">
        <w:rPr>
          <w:rFonts w:ascii="Georgia" w:hAnsi="Georgia" w:cs="Arial"/>
          <w:sz w:val="24"/>
          <w:szCs w:val="24"/>
          <w:lang w:val="es-CO"/>
        </w:rPr>
        <w:t xml:space="preserve">, contra la sentencia del día </w:t>
      </w:r>
      <w:r w:rsidRPr="0093010D">
        <w:rPr>
          <w:rFonts w:ascii="Georgia" w:hAnsi="Georgia" w:cs="Arial"/>
          <w:b/>
          <w:bCs/>
          <w:sz w:val="24"/>
          <w:szCs w:val="24"/>
          <w:lang w:val="es-CO"/>
        </w:rPr>
        <w:t>0</w:t>
      </w:r>
      <w:r w:rsidR="00777574" w:rsidRPr="0093010D">
        <w:rPr>
          <w:rFonts w:ascii="Georgia" w:hAnsi="Georgia" w:cs="Arial"/>
          <w:b/>
          <w:bCs/>
          <w:sz w:val="24"/>
          <w:szCs w:val="24"/>
          <w:lang w:val="es-CO"/>
        </w:rPr>
        <w:t>9</w:t>
      </w:r>
      <w:r w:rsidRPr="0093010D">
        <w:rPr>
          <w:rFonts w:ascii="Georgia" w:hAnsi="Georgia" w:cs="Arial"/>
          <w:b/>
          <w:bCs/>
          <w:sz w:val="24"/>
          <w:szCs w:val="24"/>
          <w:lang w:val="es-CO"/>
        </w:rPr>
        <w:t>-1</w:t>
      </w:r>
      <w:r w:rsidR="00777574" w:rsidRPr="0093010D">
        <w:rPr>
          <w:rFonts w:ascii="Georgia" w:hAnsi="Georgia" w:cs="Arial"/>
          <w:b/>
          <w:bCs/>
          <w:sz w:val="24"/>
          <w:szCs w:val="24"/>
          <w:lang w:val="es-CO"/>
        </w:rPr>
        <w:t>2</w:t>
      </w:r>
      <w:r w:rsidRPr="0093010D">
        <w:rPr>
          <w:rFonts w:ascii="Georgia" w:hAnsi="Georgia" w:cs="Arial"/>
          <w:b/>
          <w:bCs/>
          <w:sz w:val="24"/>
          <w:szCs w:val="24"/>
          <w:lang w:val="es-CO"/>
        </w:rPr>
        <w:t xml:space="preserve">-2019 </w:t>
      </w:r>
      <w:r w:rsidRPr="0093010D">
        <w:rPr>
          <w:rFonts w:ascii="Georgia" w:hAnsi="Georgia" w:cs="Arial"/>
          <w:bCs/>
          <w:sz w:val="24"/>
          <w:szCs w:val="24"/>
          <w:lang w:val="es-CO"/>
        </w:rPr>
        <w:t>(Expediente recibido el día</w:t>
      </w:r>
      <w:r w:rsidRPr="0093010D">
        <w:rPr>
          <w:rFonts w:ascii="Georgia" w:hAnsi="Georgia" w:cs="Arial"/>
          <w:b/>
          <w:bCs/>
          <w:sz w:val="24"/>
          <w:szCs w:val="24"/>
          <w:lang w:val="es-CO"/>
        </w:rPr>
        <w:t xml:space="preserve"> </w:t>
      </w:r>
      <w:r w:rsidR="00777574" w:rsidRPr="0093010D">
        <w:rPr>
          <w:rFonts w:ascii="Georgia" w:hAnsi="Georgia" w:cs="Arial"/>
          <w:bCs/>
          <w:sz w:val="24"/>
          <w:szCs w:val="24"/>
          <w:lang w:val="es-CO"/>
        </w:rPr>
        <w:t>2</w:t>
      </w:r>
      <w:r w:rsidR="00604EF8" w:rsidRPr="0093010D">
        <w:rPr>
          <w:rFonts w:ascii="Georgia" w:hAnsi="Georgia" w:cs="Arial"/>
          <w:bCs/>
          <w:sz w:val="24"/>
          <w:szCs w:val="24"/>
          <w:lang w:val="es-CO"/>
        </w:rPr>
        <w:t>8</w:t>
      </w:r>
      <w:r w:rsidRPr="0093010D">
        <w:rPr>
          <w:rFonts w:ascii="Georgia" w:hAnsi="Georgia" w:cs="Arial"/>
          <w:bCs/>
          <w:sz w:val="24"/>
          <w:szCs w:val="24"/>
          <w:lang w:val="es-CO"/>
        </w:rPr>
        <w:t>-01-2020)</w:t>
      </w:r>
      <w:r w:rsidRPr="0093010D">
        <w:rPr>
          <w:rFonts w:ascii="Georgia" w:hAnsi="Georgia" w:cs="Arial"/>
          <w:sz w:val="24"/>
          <w:szCs w:val="24"/>
          <w:lang w:val="es-CO"/>
        </w:rPr>
        <w:t xml:space="preserve">, </w:t>
      </w:r>
      <w:r w:rsidR="009533A5" w:rsidRPr="0093010D">
        <w:rPr>
          <w:rFonts w:ascii="Georgia" w:hAnsi="Georgia" w:cs="Arial"/>
          <w:sz w:val="24"/>
          <w:szCs w:val="24"/>
          <w:lang w:val="es-CO"/>
        </w:rPr>
        <w:t xml:space="preserve">que terminó </w:t>
      </w:r>
      <w:r w:rsidRPr="0093010D">
        <w:rPr>
          <w:rFonts w:ascii="Georgia" w:hAnsi="Georgia" w:cs="Arial"/>
          <w:sz w:val="24"/>
          <w:szCs w:val="24"/>
        </w:rPr>
        <w:t xml:space="preserve">la primera instancia en el proceso referido, </w:t>
      </w:r>
      <w:r w:rsidR="009533A5" w:rsidRPr="0093010D">
        <w:rPr>
          <w:rFonts w:ascii="Georgia" w:hAnsi="Georgia" w:cs="Arial"/>
          <w:sz w:val="24"/>
          <w:szCs w:val="24"/>
        </w:rPr>
        <w:t xml:space="preserve">según </w:t>
      </w:r>
      <w:r w:rsidRPr="0093010D">
        <w:rPr>
          <w:rFonts w:ascii="Georgia" w:hAnsi="Georgia" w:cs="Arial"/>
          <w:sz w:val="24"/>
          <w:szCs w:val="24"/>
        </w:rPr>
        <w:t>las estimaciones jurídicas que siguen.</w:t>
      </w:r>
    </w:p>
    <w:p w14:paraId="1D1A63AE" w14:textId="77777777" w:rsidR="00C711F0" w:rsidRPr="0093010D" w:rsidRDefault="00C711F0" w:rsidP="00527C92">
      <w:pPr>
        <w:spacing w:line="276" w:lineRule="auto"/>
        <w:jc w:val="both"/>
        <w:rPr>
          <w:rFonts w:ascii="Georgia" w:hAnsi="Georgia" w:cs="Arial"/>
          <w:sz w:val="24"/>
          <w:szCs w:val="24"/>
        </w:rPr>
      </w:pPr>
    </w:p>
    <w:p w14:paraId="6E94B665" w14:textId="77777777" w:rsidR="00C711F0" w:rsidRPr="0093010D" w:rsidRDefault="00C711F0" w:rsidP="00527C92">
      <w:pPr>
        <w:pStyle w:val="Ttulo2"/>
        <w:numPr>
          <w:ilvl w:val="0"/>
          <w:numId w:val="8"/>
        </w:numPr>
        <w:spacing w:line="276" w:lineRule="auto"/>
        <w:jc w:val="left"/>
        <w:rPr>
          <w:rFonts w:ascii="Georgia" w:hAnsi="Georgia"/>
          <w:sz w:val="24"/>
        </w:rPr>
      </w:pPr>
      <w:r w:rsidRPr="0093010D">
        <w:rPr>
          <w:rFonts w:ascii="Georgia" w:hAnsi="Georgia"/>
          <w:smallCaps/>
          <w:sz w:val="24"/>
        </w:rPr>
        <w:t>La síntesis de la demanda</w:t>
      </w:r>
    </w:p>
    <w:p w14:paraId="5A263D72" w14:textId="77777777" w:rsidR="00C711F0" w:rsidRPr="0093010D" w:rsidRDefault="00C711F0" w:rsidP="00527C92">
      <w:pPr>
        <w:spacing w:line="276" w:lineRule="auto"/>
        <w:jc w:val="both"/>
        <w:rPr>
          <w:rFonts w:ascii="Georgia" w:hAnsi="Georgia" w:cs="Arial"/>
          <w:sz w:val="24"/>
          <w:szCs w:val="24"/>
        </w:rPr>
      </w:pPr>
    </w:p>
    <w:p w14:paraId="081028E4" w14:textId="6406E9DC" w:rsidR="00D579AE" w:rsidRDefault="00C711F0" w:rsidP="00527C92">
      <w:pPr>
        <w:pStyle w:val="Prrafodelista"/>
        <w:widowControl/>
        <w:numPr>
          <w:ilvl w:val="1"/>
          <w:numId w:val="8"/>
        </w:numPr>
        <w:autoSpaceDE/>
        <w:autoSpaceDN/>
        <w:spacing w:line="276" w:lineRule="auto"/>
        <w:ind w:left="0" w:firstLine="0"/>
        <w:contextualSpacing/>
        <w:jc w:val="both"/>
        <w:textAlignment w:val="baseline"/>
        <w:rPr>
          <w:rFonts w:ascii="Georgia" w:hAnsi="Georgia" w:cs="Arial"/>
          <w:sz w:val="24"/>
          <w:szCs w:val="24"/>
        </w:rPr>
      </w:pPr>
      <w:r w:rsidRPr="0093010D">
        <w:rPr>
          <w:rFonts w:ascii="Georgia" w:hAnsi="Georgia" w:cs="Arial"/>
          <w:smallCaps/>
          <w:sz w:val="24"/>
          <w:szCs w:val="24"/>
        </w:rPr>
        <w:t>Los hechos relevantes.</w:t>
      </w:r>
      <w:r w:rsidRPr="0093010D">
        <w:rPr>
          <w:rFonts w:ascii="Georgia" w:hAnsi="Georgia" w:cs="Arial"/>
          <w:sz w:val="24"/>
          <w:szCs w:val="24"/>
        </w:rPr>
        <w:t xml:space="preserve"> </w:t>
      </w:r>
      <w:r w:rsidR="00343BF4" w:rsidRPr="0093010D">
        <w:rPr>
          <w:rFonts w:ascii="Georgia" w:hAnsi="Georgia" w:cs="Arial"/>
          <w:sz w:val="24"/>
          <w:szCs w:val="24"/>
        </w:rPr>
        <w:t xml:space="preserve">El </w:t>
      </w:r>
      <w:r w:rsidR="00165968" w:rsidRPr="0093010D">
        <w:rPr>
          <w:rFonts w:ascii="Georgia" w:hAnsi="Georgia" w:cs="Arial"/>
          <w:sz w:val="24"/>
          <w:szCs w:val="24"/>
        </w:rPr>
        <w:t>demandante suscribió el 30-12-2012 en la Notaría 3ª de Pereira, la escritura pública No.</w:t>
      </w:r>
      <w:r w:rsidR="006E4F44">
        <w:rPr>
          <w:rFonts w:ascii="Georgia" w:hAnsi="Georgia" w:cs="Arial"/>
          <w:sz w:val="24"/>
          <w:szCs w:val="24"/>
        </w:rPr>
        <w:t xml:space="preserve"> </w:t>
      </w:r>
      <w:r w:rsidR="00165968" w:rsidRPr="0093010D">
        <w:rPr>
          <w:rFonts w:ascii="Georgia" w:hAnsi="Georgia" w:cs="Arial"/>
          <w:sz w:val="24"/>
          <w:szCs w:val="24"/>
        </w:rPr>
        <w:t>3520, mediante la cual vendió al señor Rojas Tinjacá el dominio sobre el predio No.</w:t>
      </w:r>
      <w:r w:rsidR="006E4F44">
        <w:rPr>
          <w:rFonts w:ascii="Georgia" w:hAnsi="Georgia" w:cs="Arial"/>
          <w:sz w:val="24"/>
          <w:szCs w:val="24"/>
        </w:rPr>
        <w:t xml:space="preserve"> </w:t>
      </w:r>
      <w:r w:rsidR="00165968" w:rsidRPr="0093010D">
        <w:rPr>
          <w:rFonts w:ascii="Georgia" w:hAnsi="Georgia" w:cs="Arial"/>
          <w:sz w:val="24"/>
          <w:szCs w:val="24"/>
        </w:rPr>
        <w:t>290-151245, mejorado con la casa No.</w:t>
      </w:r>
      <w:r w:rsidR="00790156">
        <w:rPr>
          <w:rFonts w:ascii="Georgia" w:hAnsi="Georgia" w:cs="Arial"/>
          <w:sz w:val="24"/>
          <w:szCs w:val="24"/>
        </w:rPr>
        <w:t xml:space="preserve"> </w:t>
      </w:r>
      <w:r w:rsidR="00165968" w:rsidRPr="0093010D">
        <w:rPr>
          <w:rFonts w:ascii="Georgia" w:hAnsi="Georgia" w:cs="Arial"/>
          <w:sz w:val="24"/>
          <w:szCs w:val="24"/>
        </w:rPr>
        <w:t>15, de la manzana No.</w:t>
      </w:r>
      <w:r w:rsidR="00790156">
        <w:rPr>
          <w:rFonts w:ascii="Georgia" w:hAnsi="Georgia" w:cs="Arial"/>
          <w:sz w:val="24"/>
          <w:szCs w:val="24"/>
        </w:rPr>
        <w:t xml:space="preserve"> </w:t>
      </w:r>
      <w:r w:rsidR="00165968" w:rsidRPr="0093010D">
        <w:rPr>
          <w:rFonts w:ascii="Georgia" w:hAnsi="Georgia" w:cs="Arial"/>
          <w:sz w:val="24"/>
          <w:szCs w:val="24"/>
        </w:rPr>
        <w:t>5 del Conjunto Coralina conjunto cerrado, pero con la intención de facilitar la obtención de un crédito al comprador, dado el nexo de amistad existente entre los contratantes.</w:t>
      </w:r>
    </w:p>
    <w:p w14:paraId="7610BA92" w14:textId="77777777" w:rsidR="0093010D" w:rsidRPr="0093010D" w:rsidRDefault="0093010D" w:rsidP="0093010D">
      <w:pPr>
        <w:pStyle w:val="Prrafodelista"/>
        <w:widowControl/>
        <w:autoSpaceDE/>
        <w:autoSpaceDN/>
        <w:spacing w:line="276" w:lineRule="auto"/>
        <w:ind w:left="0"/>
        <w:contextualSpacing/>
        <w:jc w:val="both"/>
        <w:textAlignment w:val="baseline"/>
        <w:rPr>
          <w:rFonts w:ascii="Georgia" w:hAnsi="Georgia" w:cs="Arial"/>
          <w:sz w:val="24"/>
          <w:szCs w:val="24"/>
        </w:rPr>
      </w:pPr>
    </w:p>
    <w:p w14:paraId="0AEE68A4" w14:textId="39A0246B" w:rsidR="00D579AE" w:rsidRPr="0093010D" w:rsidRDefault="00E65365" w:rsidP="00527C92">
      <w:pPr>
        <w:widowControl/>
        <w:autoSpaceDE/>
        <w:autoSpaceDN/>
        <w:spacing w:line="276" w:lineRule="auto"/>
        <w:contextualSpacing/>
        <w:jc w:val="both"/>
        <w:textAlignment w:val="baseline"/>
        <w:rPr>
          <w:rFonts w:ascii="Georgia" w:hAnsi="Georgia" w:cs="Arial"/>
          <w:sz w:val="24"/>
          <w:szCs w:val="24"/>
        </w:rPr>
      </w:pPr>
      <w:r w:rsidRPr="0093010D">
        <w:rPr>
          <w:rFonts w:ascii="Georgia" w:hAnsi="Georgia" w:cs="Arial"/>
          <w:sz w:val="24"/>
          <w:szCs w:val="24"/>
        </w:rPr>
        <w:t xml:space="preserve">Con esa creencia el demandante siguió ocupando el bien, pero el 07-11-2012 </w:t>
      </w:r>
      <w:r w:rsidR="00853C58" w:rsidRPr="0093010D">
        <w:rPr>
          <w:rFonts w:ascii="Georgia" w:hAnsi="Georgia" w:cs="Arial"/>
          <w:sz w:val="24"/>
          <w:szCs w:val="24"/>
        </w:rPr>
        <w:t xml:space="preserve">el señor Rojas inició acción ante un juez de paz para la entrega, ante lo cual </w:t>
      </w:r>
      <w:r w:rsidR="00604EF8" w:rsidRPr="0093010D">
        <w:rPr>
          <w:rFonts w:ascii="Georgia" w:hAnsi="Georgia" w:cs="Arial"/>
          <w:sz w:val="24"/>
          <w:szCs w:val="24"/>
        </w:rPr>
        <w:t xml:space="preserve">el </w:t>
      </w:r>
      <w:r w:rsidR="00224C11" w:rsidRPr="0093010D">
        <w:rPr>
          <w:rFonts w:ascii="Georgia" w:hAnsi="Georgia" w:cs="Arial"/>
          <w:sz w:val="24"/>
          <w:szCs w:val="24"/>
        </w:rPr>
        <w:t>actor</w:t>
      </w:r>
      <w:r w:rsidR="00604EF8" w:rsidRPr="0093010D">
        <w:rPr>
          <w:rFonts w:ascii="Georgia" w:hAnsi="Georgia" w:cs="Arial"/>
          <w:sz w:val="24"/>
          <w:szCs w:val="24"/>
        </w:rPr>
        <w:t xml:space="preserve"> </w:t>
      </w:r>
      <w:r w:rsidR="00853C58" w:rsidRPr="0093010D">
        <w:rPr>
          <w:rFonts w:ascii="Georgia" w:hAnsi="Georgia" w:cs="Arial"/>
          <w:sz w:val="24"/>
          <w:szCs w:val="24"/>
        </w:rPr>
        <w:t>formuló denuncia penal el 09-11-2012</w:t>
      </w:r>
      <w:r w:rsidR="004F450A" w:rsidRPr="0093010D">
        <w:rPr>
          <w:rFonts w:ascii="Georgia" w:hAnsi="Georgia" w:cs="Arial"/>
          <w:sz w:val="24"/>
          <w:szCs w:val="24"/>
        </w:rPr>
        <w:t>; el juez de paz adelantó diligencia de restitución con ayuda de la policía el 11-01-2013.</w:t>
      </w:r>
    </w:p>
    <w:p w14:paraId="773109F5" w14:textId="77777777" w:rsidR="00D579AE" w:rsidRPr="0093010D" w:rsidRDefault="00D579AE" w:rsidP="00527C92">
      <w:pPr>
        <w:widowControl/>
        <w:autoSpaceDE/>
        <w:autoSpaceDN/>
        <w:spacing w:line="276" w:lineRule="auto"/>
        <w:contextualSpacing/>
        <w:jc w:val="both"/>
        <w:textAlignment w:val="baseline"/>
        <w:rPr>
          <w:rFonts w:ascii="Georgia" w:hAnsi="Georgia" w:cs="Arial"/>
          <w:sz w:val="24"/>
          <w:szCs w:val="24"/>
        </w:rPr>
      </w:pPr>
    </w:p>
    <w:p w14:paraId="2F57E68E" w14:textId="78468AB0" w:rsidR="00C711F0" w:rsidRPr="0093010D" w:rsidRDefault="004F450A" w:rsidP="00527C92">
      <w:pPr>
        <w:widowControl/>
        <w:autoSpaceDE/>
        <w:autoSpaceDN/>
        <w:spacing w:line="276" w:lineRule="auto"/>
        <w:contextualSpacing/>
        <w:jc w:val="both"/>
        <w:textAlignment w:val="baseline"/>
        <w:rPr>
          <w:rFonts w:ascii="Georgia" w:hAnsi="Georgia" w:cs="Arial"/>
          <w:sz w:val="24"/>
          <w:szCs w:val="24"/>
        </w:rPr>
      </w:pPr>
      <w:r w:rsidRPr="0093010D">
        <w:rPr>
          <w:rFonts w:ascii="Georgia" w:hAnsi="Georgia" w:cs="Arial"/>
          <w:sz w:val="24"/>
          <w:szCs w:val="24"/>
        </w:rPr>
        <w:t xml:space="preserve">El 15-01-2013 el señor Rojas T. </w:t>
      </w:r>
      <w:r w:rsidR="007B392F" w:rsidRPr="0093010D">
        <w:rPr>
          <w:rFonts w:ascii="Georgia" w:hAnsi="Georgia" w:cs="Arial"/>
          <w:sz w:val="24"/>
          <w:szCs w:val="24"/>
        </w:rPr>
        <w:t xml:space="preserve">simuló </w:t>
      </w:r>
      <w:r w:rsidRPr="0093010D">
        <w:rPr>
          <w:rFonts w:ascii="Georgia" w:hAnsi="Georgia" w:cs="Arial"/>
          <w:sz w:val="24"/>
          <w:szCs w:val="24"/>
        </w:rPr>
        <w:t>enajen</w:t>
      </w:r>
      <w:r w:rsidR="007B392F" w:rsidRPr="0093010D">
        <w:rPr>
          <w:rFonts w:ascii="Georgia" w:hAnsi="Georgia" w:cs="Arial"/>
          <w:sz w:val="24"/>
          <w:szCs w:val="24"/>
        </w:rPr>
        <w:t>ar</w:t>
      </w:r>
      <w:r w:rsidRPr="0093010D">
        <w:rPr>
          <w:rFonts w:ascii="Georgia" w:hAnsi="Georgia" w:cs="Arial"/>
          <w:sz w:val="24"/>
          <w:szCs w:val="24"/>
        </w:rPr>
        <w:t xml:space="preserve"> el inmueble a la señora Lucelly Sánchez Rúa, por medio de la escritura pública No.</w:t>
      </w:r>
      <w:r w:rsidR="00790156">
        <w:rPr>
          <w:rFonts w:ascii="Georgia" w:hAnsi="Georgia" w:cs="Arial"/>
          <w:sz w:val="24"/>
          <w:szCs w:val="24"/>
        </w:rPr>
        <w:t xml:space="preserve"> </w:t>
      </w:r>
      <w:r w:rsidRPr="0093010D">
        <w:rPr>
          <w:rFonts w:ascii="Georgia" w:hAnsi="Georgia" w:cs="Arial"/>
          <w:sz w:val="24"/>
          <w:szCs w:val="24"/>
        </w:rPr>
        <w:t>0036</w:t>
      </w:r>
      <w:r w:rsidR="007B392F" w:rsidRPr="0093010D">
        <w:rPr>
          <w:rFonts w:ascii="Georgia" w:hAnsi="Georgia" w:cs="Arial"/>
          <w:sz w:val="24"/>
          <w:szCs w:val="24"/>
        </w:rPr>
        <w:t xml:space="preserve">. </w:t>
      </w:r>
      <w:r w:rsidR="00C95F6A" w:rsidRPr="0093010D">
        <w:rPr>
          <w:rFonts w:ascii="Georgia" w:hAnsi="Georgia" w:cs="Arial"/>
          <w:sz w:val="24"/>
          <w:szCs w:val="24"/>
        </w:rPr>
        <w:t>Luego e</w:t>
      </w:r>
      <w:r w:rsidR="00246563" w:rsidRPr="0093010D">
        <w:rPr>
          <w:rFonts w:ascii="Georgia" w:hAnsi="Georgia" w:cs="Arial"/>
          <w:sz w:val="24"/>
          <w:szCs w:val="24"/>
        </w:rPr>
        <w:t>l día 26-03-2014 fue vendido</w:t>
      </w:r>
      <w:r w:rsidR="00C95F6A" w:rsidRPr="0093010D">
        <w:rPr>
          <w:rFonts w:ascii="Georgia" w:hAnsi="Georgia" w:cs="Arial"/>
          <w:sz w:val="24"/>
          <w:szCs w:val="24"/>
        </w:rPr>
        <w:t>,</w:t>
      </w:r>
      <w:r w:rsidR="00246563" w:rsidRPr="0093010D">
        <w:rPr>
          <w:rFonts w:ascii="Georgia" w:hAnsi="Georgia" w:cs="Arial"/>
          <w:sz w:val="24"/>
          <w:szCs w:val="24"/>
        </w:rPr>
        <w:t xml:space="preserve"> de nuevo el predio, a Dila Nubia Gómez de T. y Víctor A. Torres </w:t>
      </w:r>
      <w:proofErr w:type="spellStart"/>
      <w:r w:rsidR="00246563" w:rsidRPr="0093010D">
        <w:rPr>
          <w:rFonts w:ascii="Georgia" w:hAnsi="Georgia" w:cs="Arial"/>
          <w:sz w:val="24"/>
          <w:szCs w:val="24"/>
        </w:rPr>
        <w:t>Nope</w:t>
      </w:r>
      <w:proofErr w:type="spellEnd"/>
      <w:r w:rsidR="00246563" w:rsidRPr="0093010D">
        <w:rPr>
          <w:rFonts w:ascii="Georgia" w:hAnsi="Georgia" w:cs="Arial"/>
          <w:sz w:val="24"/>
          <w:szCs w:val="24"/>
        </w:rPr>
        <w:t xml:space="preserve">, </w:t>
      </w:r>
      <w:r w:rsidR="00C95F6A" w:rsidRPr="0093010D">
        <w:rPr>
          <w:rFonts w:ascii="Georgia" w:hAnsi="Georgia" w:cs="Arial"/>
          <w:sz w:val="24"/>
          <w:szCs w:val="24"/>
        </w:rPr>
        <w:t xml:space="preserve">con </w:t>
      </w:r>
      <w:r w:rsidR="00246563" w:rsidRPr="0093010D">
        <w:rPr>
          <w:rFonts w:ascii="Georgia" w:hAnsi="Georgia" w:cs="Arial"/>
          <w:sz w:val="24"/>
          <w:szCs w:val="24"/>
        </w:rPr>
        <w:t xml:space="preserve">escritura pública No.0605 corrida en la Notaría 6ª de Pereira. El patrimonio del demandante se ha menoscabado </w:t>
      </w:r>
      <w:r w:rsidR="00C711F0" w:rsidRPr="0093010D">
        <w:rPr>
          <w:rFonts w:ascii="Georgia" w:hAnsi="Georgia" w:cs="Arial"/>
          <w:sz w:val="24"/>
          <w:szCs w:val="24"/>
        </w:rPr>
        <w:t>(</w:t>
      </w:r>
      <w:r w:rsidR="00246563" w:rsidRPr="0093010D">
        <w:rPr>
          <w:rFonts w:ascii="Georgia" w:hAnsi="Georgia" w:cs="Arial"/>
          <w:sz w:val="24"/>
          <w:szCs w:val="24"/>
        </w:rPr>
        <w:t xml:space="preserve">Carpeta 1ª, </w:t>
      </w:r>
      <w:r w:rsidR="006355C7" w:rsidRPr="0093010D">
        <w:rPr>
          <w:rFonts w:ascii="Georgia" w:hAnsi="Georgia" w:cs="Arial"/>
          <w:sz w:val="24"/>
          <w:szCs w:val="24"/>
        </w:rPr>
        <w:t>carpeta cuaderno No.1,</w:t>
      </w:r>
      <w:r w:rsidR="00246563" w:rsidRPr="0093010D">
        <w:rPr>
          <w:rFonts w:ascii="Georgia" w:hAnsi="Georgia" w:cs="Arial"/>
          <w:sz w:val="24"/>
          <w:szCs w:val="24"/>
        </w:rPr>
        <w:t xml:space="preserve"> cuaderno No.1, parte 1</w:t>
      </w:r>
      <w:r w:rsidR="006355C7" w:rsidRPr="0093010D">
        <w:rPr>
          <w:rFonts w:ascii="Georgia" w:hAnsi="Georgia" w:cs="Arial"/>
          <w:sz w:val="24"/>
          <w:szCs w:val="24"/>
        </w:rPr>
        <w:t xml:space="preserve">, folio 6 </w:t>
      </w:r>
      <w:r w:rsidR="00604EF8" w:rsidRPr="0093010D">
        <w:rPr>
          <w:rFonts w:ascii="Georgia" w:hAnsi="Georgia" w:cs="Arial"/>
          <w:sz w:val="24"/>
          <w:szCs w:val="24"/>
        </w:rPr>
        <w:t xml:space="preserve">y </w:t>
      </w:r>
      <w:proofErr w:type="spellStart"/>
      <w:r w:rsidR="006355C7" w:rsidRPr="0093010D">
        <w:rPr>
          <w:rFonts w:ascii="Georgia" w:hAnsi="Georgia" w:cs="Arial"/>
          <w:sz w:val="24"/>
          <w:szCs w:val="24"/>
        </w:rPr>
        <w:t>ss</w:t>
      </w:r>
      <w:proofErr w:type="spellEnd"/>
      <w:r w:rsidR="00246563" w:rsidRPr="0093010D">
        <w:rPr>
          <w:rFonts w:ascii="Georgia" w:hAnsi="Georgia" w:cs="Arial"/>
          <w:sz w:val="24"/>
          <w:szCs w:val="24"/>
        </w:rPr>
        <w:t>).</w:t>
      </w:r>
    </w:p>
    <w:p w14:paraId="5A349473" w14:textId="77777777" w:rsidR="00C711F0" w:rsidRPr="0093010D" w:rsidRDefault="00C711F0" w:rsidP="00527C92">
      <w:pPr>
        <w:widowControl/>
        <w:autoSpaceDE/>
        <w:autoSpaceDN/>
        <w:spacing w:line="276" w:lineRule="auto"/>
        <w:contextualSpacing/>
        <w:jc w:val="both"/>
        <w:textAlignment w:val="baseline"/>
        <w:rPr>
          <w:rFonts w:ascii="Georgia" w:hAnsi="Georgia" w:cs="Arial"/>
          <w:sz w:val="24"/>
          <w:szCs w:val="24"/>
        </w:rPr>
      </w:pPr>
    </w:p>
    <w:p w14:paraId="2E2FE8D4" w14:textId="77777777" w:rsidR="00C711F0" w:rsidRPr="0093010D" w:rsidRDefault="00C711F0" w:rsidP="00527C92">
      <w:pPr>
        <w:pStyle w:val="Prrafodelista"/>
        <w:widowControl/>
        <w:numPr>
          <w:ilvl w:val="1"/>
          <w:numId w:val="8"/>
        </w:numPr>
        <w:tabs>
          <w:tab w:val="left" w:pos="142"/>
        </w:tabs>
        <w:autoSpaceDE/>
        <w:autoSpaceDN/>
        <w:spacing w:line="276" w:lineRule="auto"/>
        <w:ind w:left="0" w:firstLine="0"/>
        <w:contextualSpacing/>
        <w:jc w:val="both"/>
        <w:textAlignment w:val="baseline"/>
        <w:rPr>
          <w:rFonts w:ascii="Georgia" w:hAnsi="Georgia" w:cs="Arial"/>
          <w:sz w:val="24"/>
          <w:szCs w:val="24"/>
        </w:rPr>
      </w:pPr>
      <w:r w:rsidRPr="0093010D">
        <w:rPr>
          <w:rFonts w:ascii="Georgia" w:hAnsi="Georgia" w:cs="Arial"/>
          <w:smallCaps/>
          <w:sz w:val="24"/>
          <w:szCs w:val="24"/>
        </w:rPr>
        <w:t>Las pretensiones.</w:t>
      </w:r>
      <w:r w:rsidRPr="0093010D">
        <w:rPr>
          <w:rFonts w:ascii="Georgia" w:hAnsi="Georgia" w:cs="Arial"/>
          <w:sz w:val="24"/>
          <w:szCs w:val="24"/>
        </w:rPr>
        <w:t xml:space="preserve"> </w:t>
      </w:r>
      <w:r w:rsidR="00CD1BCD" w:rsidRPr="0093010D">
        <w:rPr>
          <w:rFonts w:ascii="Georgia" w:hAnsi="Georgia" w:cs="Arial"/>
          <w:b/>
          <w:sz w:val="24"/>
          <w:szCs w:val="24"/>
        </w:rPr>
        <w:t>(i)</w:t>
      </w:r>
      <w:r w:rsidR="00CD1BCD" w:rsidRPr="0093010D">
        <w:rPr>
          <w:rFonts w:ascii="Georgia" w:hAnsi="Georgia" w:cs="Arial"/>
          <w:sz w:val="24"/>
          <w:szCs w:val="24"/>
        </w:rPr>
        <w:t xml:space="preserve"> </w:t>
      </w:r>
      <w:r w:rsidR="00995A08" w:rsidRPr="0093010D">
        <w:rPr>
          <w:rFonts w:ascii="Georgia" w:hAnsi="Georgia" w:cs="Arial"/>
          <w:sz w:val="24"/>
          <w:szCs w:val="24"/>
        </w:rPr>
        <w:t xml:space="preserve">Declarar la nulidad </w:t>
      </w:r>
      <w:r w:rsidR="00AC25F5" w:rsidRPr="0093010D">
        <w:rPr>
          <w:rFonts w:ascii="Georgia" w:hAnsi="Georgia" w:cs="Arial"/>
          <w:sz w:val="24"/>
          <w:szCs w:val="24"/>
        </w:rPr>
        <w:t>de pleno derecho de la</w:t>
      </w:r>
      <w:r w:rsidR="00271DA2" w:rsidRPr="0093010D">
        <w:rPr>
          <w:rFonts w:ascii="Georgia" w:hAnsi="Georgia" w:cs="Arial"/>
          <w:sz w:val="24"/>
          <w:szCs w:val="24"/>
        </w:rPr>
        <w:t>s</w:t>
      </w:r>
      <w:r w:rsidR="00AC25F5" w:rsidRPr="0093010D">
        <w:rPr>
          <w:rFonts w:ascii="Georgia" w:hAnsi="Georgia" w:cs="Arial"/>
          <w:sz w:val="24"/>
          <w:szCs w:val="24"/>
        </w:rPr>
        <w:t xml:space="preserve"> </w:t>
      </w:r>
      <w:r w:rsidR="00271DA2" w:rsidRPr="0093010D">
        <w:rPr>
          <w:rFonts w:ascii="Georgia" w:hAnsi="Georgia" w:cs="Arial"/>
          <w:sz w:val="24"/>
          <w:szCs w:val="24"/>
        </w:rPr>
        <w:t xml:space="preserve">siguientes </w:t>
      </w:r>
      <w:r w:rsidR="00AC25F5" w:rsidRPr="0093010D">
        <w:rPr>
          <w:rFonts w:ascii="Georgia" w:hAnsi="Georgia" w:cs="Arial"/>
          <w:sz w:val="24"/>
          <w:szCs w:val="24"/>
        </w:rPr>
        <w:t>escritura</w:t>
      </w:r>
      <w:r w:rsidR="00271DA2" w:rsidRPr="0093010D">
        <w:rPr>
          <w:rFonts w:ascii="Georgia" w:hAnsi="Georgia" w:cs="Arial"/>
          <w:sz w:val="24"/>
          <w:szCs w:val="24"/>
        </w:rPr>
        <w:t>s</w:t>
      </w:r>
      <w:r w:rsidR="00AC25F5" w:rsidRPr="0093010D">
        <w:rPr>
          <w:rFonts w:ascii="Georgia" w:hAnsi="Georgia" w:cs="Arial"/>
          <w:sz w:val="24"/>
          <w:szCs w:val="24"/>
        </w:rPr>
        <w:t xml:space="preserve"> pública</w:t>
      </w:r>
      <w:r w:rsidR="00271DA2" w:rsidRPr="0093010D">
        <w:rPr>
          <w:rFonts w:ascii="Georgia" w:hAnsi="Georgia" w:cs="Arial"/>
          <w:sz w:val="24"/>
          <w:szCs w:val="24"/>
        </w:rPr>
        <w:t>s: (</w:t>
      </w:r>
      <w:r w:rsidR="00CD1BCD" w:rsidRPr="0093010D">
        <w:rPr>
          <w:rFonts w:ascii="Georgia" w:hAnsi="Georgia" w:cs="Arial"/>
          <w:sz w:val="24"/>
          <w:szCs w:val="24"/>
        </w:rPr>
        <w:t>a</w:t>
      </w:r>
      <w:r w:rsidR="00271DA2" w:rsidRPr="0093010D">
        <w:rPr>
          <w:rFonts w:ascii="Georgia" w:hAnsi="Georgia" w:cs="Arial"/>
          <w:sz w:val="24"/>
          <w:szCs w:val="24"/>
        </w:rPr>
        <w:t xml:space="preserve">) </w:t>
      </w:r>
      <w:r w:rsidR="00AC25F5" w:rsidRPr="0093010D">
        <w:rPr>
          <w:rFonts w:ascii="Georgia" w:hAnsi="Georgia" w:cs="Arial"/>
          <w:sz w:val="24"/>
          <w:szCs w:val="24"/>
        </w:rPr>
        <w:t>No.3520 del 30-10-2012</w:t>
      </w:r>
      <w:r w:rsidR="0012287B" w:rsidRPr="0093010D">
        <w:rPr>
          <w:rFonts w:ascii="Georgia" w:hAnsi="Georgia" w:cs="Arial"/>
          <w:sz w:val="24"/>
          <w:szCs w:val="24"/>
        </w:rPr>
        <w:t xml:space="preserve"> de la Notaría 5ª de Pereira</w:t>
      </w:r>
      <w:r w:rsidRPr="0093010D">
        <w:rPr>
          <w:rFonts w:ascii="Georgia" w:hAnsi="Georgia" w:cs="Arial"/>
          <w:sz w:val="24"/>
          <w:szCs w:val="24"/>
        </w:rPr>
        <w:t>; (</w:t>
      </w:r>
      <w:r w:rsidR="00CD1BCD" w:rsidRPr="0093010D">
        <w:rPr>
          <w:rFonts w:ascii="Georgia" w:hAnsi="Georgia" w:cs="Arial"/>
          <w:sz w:val="24"/>
          <w:szCs w:val="24"/>
        </w:rPr>
        <w:t>b</w:t>
      </w:r>
      <w:r w:rsidRPr="0093010D">
        <w:rPr>
          <w:rFonts w:ascii="Georgia" w:hAnsi="Georgia" w:cs="Arial"/>
          <w:sz w:val="24"/>
          <w:szCs w:val="24"/>
        </w:rPr>
        <w:t xml:space="preserve">) </w:t>
      </w:r>
      <w:r w:rsidR="000E264B" w:rsidRPr="0093010D">
        <w:rPr>
          <w:rFonts w:ascii="Georgia" w:hAnsi="Georgia" w:cs="Arial"/>
          <w:sz w:val="24"/>
          <w:szCs w:val="24"/>
        </w:rPr>
        <w:t>No.036 del 15-01-2013</w:t>
      </w:r>
      <w:r w:rsidR="0012287B" w:rsidRPr="0093010D">
        <w:rPr>
          <w:rFonts w:ascii="Georgia" w:hAnsi="Georgia" w:cs="Arial"/>
          <w:sz w:val="24"/>
          <w:szCs w:val="24"/>
        </w:rPr>
        <w:t>, de la Notaría 6ª de Pereira; (</w:t>
      </w:r>
      <w:r w:rsidR="00CD1BCD" w:rsidRPr="0093010D">
        <w:rPr>
          <w:rFonts w:ascii="Georgia" w:hAnsi="Georgia" w:cs="Arial"/>
          <w:sz w:val="24"/>
          <w:szCs w:val="24"/>
        </w:rPr>
        <w:t>c</w:t>
      </w:r>
      <w:r w:rsidR="0012287B" w:rsidRPr="0093010D">
        <w:rPr>
          <w:rFonts w:ascii="Georgia" w:hAnsi="Georgia" w:cs="Arial"/>
          <w:sz w:val="24"/>
          <w:szCs w:val="24"/>
        </w:rPr>
        <w:t xml:space="preserve">) No.0605 del 26-03-2014, de la Notaría 6ª de Pereira; </w:t>
      </w:r>
      <w:r w:rsidR="00271DA2" w:rsidRPr="0093010D">
        <w:rPr>
          <w:rFonts w:ascii="Georgia" w:hAnsi="Georgia" w:cs="Arial"/>
          <w:sz w:val="24"/>
          <w:szCs w:val="24"/>
        </w:rPr>
        <w:t xml:space="preserve">y, en consecuencia </w:t>
      </w:r>
      <w:r w:rsidR="0012287B" w:rsidRPr="0093010D">
        <w:rPr>
          <w:rFonts w:ascii="Georgia" w:hAnsi="Georgia" w:cs="Arial"/>
          <w:b/>
          <w:sz w:val="24"/>
          <w:szCs w:val="24"/>
        </w:rPr>
        <w:t>(i</w:t>
      </w:r>
      <w:r w:rsidR="00CD1BCD" w:rsidRPr="0093010D">
        <w:rPr>
          <w:rFonts w:ascii="Georgia" w:hAnsi="Georgia" w:cs="Arial"/>
          <w:b/>
          <w:sz w:val="24"/>
          <w:szCs w:val="24"/>
        </w:rPr>
        <w:t>i</w:t>
      </w:r>
      <w:r w:rsidR="0012287B" w:rsidRPr="0093010D">
        <w:rPr>
          <w:rFonts w:ascii="Georgia" w:hAnsi="Georgia" w:cs="Arial"/>
          <w:b/>
          <w:sz w:val="24"/>
          <w:szCs w:val="24"/>
        </w:rPr>
        <w:t>)</w:t>
      </w:r>
      <w:r w:rsidR="00271DA2" w:rsidRPr="0093010D">
        <w:rPr>
          <w:rFonts w:ascii="Georgia" w:hAnsi="Georgia" w:cs="Arial"/>
          <w:sz w:val="24"/>
          <w:szCs w:val="24"/>
        </w:rPr>
        <w:t xml:space="preserve"> S</w:t>
      </w:r>
      <w:r w:rsidR="0012287B" w:rsidRPr="0093010D">
        <w:rPr>
          <w:rFonts w:ascii="Georgia" w:hAnsi="Georgia" w:cs="Arial"/>
          <w:sz w:val="24"/>
          <w:szCs w:val="24"/>
        </w:rPr>
        <w:t xml:space="preserve">e ordene a la oficina de registro de IIPP, anular del folio No.290-151245, las anotaciones </w:t>
      </w:r>
      <w:r w:rsidR="00FA4AC5" w:rsidRPr="0093010D">
        <w:rPr>
          <w:rFonts w:ascii="Georgia" w:hAnsi="Georgia" w:cs="Arial"/>
          <w:sz w:val="24"/>
          <w:szCs w:val="24"/>
        </w:rPr>
        <w:t xml:space="preserve">de los actos mencionados; </w:t>
      </w:r>
      <w:r w:rsidR="00FA4AC5" w:rsidRPr="0093010D">
        <w:rPr>
          <w:rFonts w:ascii="Georgia" w:hAnsi="Georgia" w:cs="Arial"/>
          <w:b/>
          <w:sz w:val="24"/>
          <w:szCs w:val="24"/>
        </w:rPr>
        <w:t>(</w:t>
      </w:r>
      <w:r w:rsidR="00CD1BCD" w:rsidRPr="0093010D">
        <w:rPr>
          <w:rFonts w:ascii="Georgia" w:hAnsi="Georgia" w:cs="Arial"/>
          <w:b/>
          <w:sz w:val="24"/>
          <w:szCs w:val="24"/>
        </w:rPr>
        <w:t>iii</w:t>
      </w:r>
      <w:r w:rsidR="00FA4AC5" w:rsidRPr="0093010D">
        <w:rPr>
          <w:rFonts w:ascii="Georgia" w:hAnsi="Georgia" w:cs="Arial"/>
          <w:b/>
          <w:sz w:val="24"/>
          <w:szCs w:val="24"/>
        </w:rPr>
        <w:t>)</w:t>
      </w:r>
      <w:r w:rsidR="00FA4AC5" w:rsidRPr="0093010D">
        <w:rPr>
          <w:rFonts w:ascii="Georgia" w:hAnsi="Georgia" w:cs="Arial"/>
          <w:sz w:val="24"/>
          <w:szCs w:val="24"/>
        </w:rPr>
        <w:t xml:space="preserve"> Ordenar la entrega al demandante, del predio del litigio; </w:t>
      </w:r>
      <w:r w:rsidR="00271DA2" w:rsidRPr="0093010D">
        <w:rPr>
          <w:rFonts w:ascii="Georgia" w:hAnsi="Georgia" w:cs="Arial"/>
          <w:sz w:val="24"/>
          <w:szCs w:val="24"/>
        </w:rPr>
        <w:t xml:space="preserve">y, </w:t>
      </w:r>
      <w:r w:rsidR="00FA4AC5" w:rsidRPr="0093010D">
        <w:rPr>
          <w:rFonts w:ascii="Georgia" w:hAnsi="Georgia" w:cs="Arial"/>
          <w:b/>
          <w:sz w:val="24"/>
          <w:szCs w:val="24"/>
        </w:rPr>
        <w:t>(i</w:t>
      </w:r>
      <w:r w:rsidR="00CD1BCD" w:rsidRPr="0093010D">
        <w:rPr>
          <w:rFonts w:ascii="Georgia" w:hAnsi="Georgia" w:cs="Arial"/>
          <w:b/>
          <w:sz w:val="24"/>
          <w:szCs w:val="24"/>
        </w:rPr>
        <w:t>v</w:t>
      </w:r>
      <w:r w:rsidR="00FA4AC5" w:rsidRPr="0093010D">
        <w:rPr>
          <w:rFonts w:ascii="Georgia" w:hAnsi="Georgia" w:cs="Arial"/>
          <w:b/>
          <w:sz w:val="24"/>
          <w:szCs w:val="24"/>
        </w:rPr>
        <w:t>)</w:t>
      </w:r>
      <w:r w:rsidR="00271DA2" w:rsidRPr="0093010D">
        <w:rPr>
          <w:rFonts w:ascii="Georgia" w:hAnsi="Georgia" w:cs="Arial"/>
          <w:sz w:val="24"/>
          <w:szCs w:val="24"/>
        </w:rPr>
        <w:t xml:space="preserve"> </w:t>
      </w:r>
      <w:r w:rsidRPr="0093010D">
        <w:rPr>
          <w:rFonts w:ascii="Georgia" w:hAnsi="Georgia" w:cs="Arial"/>
          <w:sz w:val="24"/>
          <w:szCs w:val="24"/>
        </w:rPr>
        <w:t xml:space="preserve">Condenar en costas </w:t>
      </w:r>
      <w:r w:rsidR="00B022C9" w:rsidRPr="0093010D">
        <w:rPr>
          <w:rFonts w:ascii="Georgia" w:hAnsi="Georgia" w:cs="Arial"/>
          <w:sz w:val="24"/>
          <w:szCs w:val="24"/>
        </w:rPr>
        <w:t>a la parte demandada</w:t>
      </w:r>
      <w:r w:rsidRPr="0093010D">
        <w:rPr>
          <w:rFonts w:ascii="Georgia" w:hAnsi="Georgia" w:cs="Arial"/>
          <w:sz w:val="24"/>
          <w:szCs w:val="24"/>
        </w:rPr>
        <w:t xml:space="preserve"> (Sic)</w:t>
      </w:r>
      <w:r w:rsidR="00271DA2" w:rsidRPr="0093010D">
        <w:rPr>
          <w:rFonts w:ascii="Georgia" w:hAnsi="Georgia" w:cs="Arial"/>
          <w:sz w:val="24"/>
          <w:szCs w:val="24"/>
        </w:rPr>
        <w:t xml:space="preserve"> (Carpeta 1ª, carpeta cuaderno No.1, documento No.1, parte 1, folio 9 </w:t>
      </w:r>
      <w:proofErr w:type="spellStart"/>
      <w:r w:rsidR="00271DA2" w:rsidRPr="0093010D">
        <w:rPr>
          <w:rFonts w:ascii="Georgia" w:hAnsi="Georgia" w:cs="Arial"/>
          <w:sz w:val="24"/>
          <w:szCs w:val="24"/>
        </w:rPr>
        <w:t>ss</w:t>
      </w:r>
      <w:proofErr w:type="spellEnd"/>
      <w:r w:rsidR="00271DA2" w:rsidRPr="0093010D">
        <w:rPr>
          <w:rFonts w:ascii="Georgia" w:hAnsi="Georgia" w:cs="Arial"/>
          <w:sz w:val="24"/>
          <w:szCs w:val="24"/>
        </w:rPr>
        <w:t>).</w:t>
      </w:r>
    </w:p>
    <w:p w14:paraId="51C807BB" w14:textId="77777777" w:rsidR="00AF171B" w:rsidRPr="0093010D" w:rsidRDefault="00AF171B" w:rsidP="00527C92">
      <w:pPr>
        <w:pStyle w:val="Textoindependiente"/>
        <w:spacing w:line="276" w:lineRule="auto"/>
        <w:rPr>
          <w:rFonts w:ascii="Georgia" w:hAnsi="Georgia" w:cs="Arial"/>
          <w:szCs w:val="24"/>
        </w:rPr>
      </w:pPr>
    </w:p>
    <w:p w14:paraId="01DD84DA" w14:textId="77777777" w:rsidR="00C711F0" w:rsidRPr="0093010D" w:rsidRDefault="00C711F0" w:rsidP="00527C92">
      <w:pPr>
        <w:pStyle w:val="Prrafodelista"/>
        <w:widowControl/>
        <w:numPr>
          <w:ilvl w:val="0"/>
          <w:numId w:val="8"/>
        </w:numPr>
        <w:overflowPunct/>
        <w:autoSpaceDE/>
        <w:autoSpaceDN/>
        <w:adjustRightInd/>
        <w:spacing w:line="276" w:lineRule="auto"/>
        <w:jc w:val="both"/>
        <w:rPr>
          <w:rFonts w:ascii="Georgia" w:hAnsi="Georgia" w:cs="Arial"/>
          <w:b/>
          <w:sz w:val="24"/>
          <w:szCs w:val="24"/>
          <w:lang w:val="es-MX"/>
        </w:rPr>
      </w:pPr>
      <w:r w:rsidRPr="0093010D">
        <w:rPr>
          <w:rFonts w:ascii="Georgia" w:hAnsi="Georgia"/>
          <w:b/>
          <w:smallCaps/>
          <w:sz w:val="24"/>
          <w:szCs w:val="24"/>
        </w:rPr>
        <w:t>La defensa de la parte pasiva</w:t>
      </w:r>
    </w:p>
    <w:p w14:paraId="2A3E5299" w14:textId="77777777" w:rsidR="00C711F0" w:rsidRPr="0093010D" w:rsidRDefault="00C711F0" w:rsidP="00527C92">
      <w:pPr>
        <w:widowControl/>
        <w:overflowPunct/>
        <w:autoSpaceDE/>
        <w:autoSpaceDN/>
        <w:adjustRightInd/>
        <w:spacing w:line="276" w:lineRule="auto"/>
        <w:jc w:val="both"/>
        <w:rPr>
          <w:rFonts w:ascii="Georgia" w:hAnsi="Georgia" w:cs="Arial"/>
          <w:sz w:val="24"/>
          <w:szCs w:val="24"/>
        </w:rPr>
      </w:pPr>
    </w:p>
    <w:p w14:paraId="33F3824A" w14:textId="090FF356" w:rsidR="007D34E3" w:rsidRPr="0093010D" w:rsidRDefault="007D34E3" w:rsidP="00527C92">
      <w:pPr>
        <w:pStyle w:val="Prrafodelista"/>
        <w:widowControl/>
        <w:numPr>
          <w:ilvl w:val="1"/>
          <w:numId w:val="8"/>
        </w:numPr>
        <w:overflowPunct/>
        <w:autoSpaceDE/>
        <w:autoSpaceDN/>
        <w:adjustRightInd/>
        <w:spacing w:line="276" w:lineRule="auto"/>
        <w:ind w:left="0" w:firstLine="0"/>
        <w:jc w:val="both"/>
        <w:rPr>
          <w:rFonts w:ascii="Georgia" w:hAnsi="Georgia" w:cs="Arial"/>
          <w:sz w:val="24"/>
          <w:szCs w:val="24"/>
        </w:rPr>
      </w:pPr>
      <w:proofErr w:type="spellStart"/>
      <w:r w:rsidRPr="0093010D">
        <w:rPr>
          <w:rFonts w:ascii="Georgia" w:hAnsi="Georgia" w:cs="Arial"/>
          <w:smallCaps/>
          <w:sz w:val="24"/>
          <w:szCs w:val="24"/>
        </w:rPr>
        <w:t>Leonidas</w:t>
      </w:r>
      <w:proofErr w:type="spellEnd"/>
      <w:r w:rsidRPr="0093010D">
        <w:rPr>
          <w:rFonts w:ascii="Georgia" w:hAnsi="Georgia" w:cs="Arial"/>
          <w:smallCaps/>
          <w:sz w:val="24"/>
          <w:szCs w:val="24"/>
        </w:rPr>
        <w:t xml:space="preserve"> Rojas Tinjacá</w:t>
      </w:r>
      <w:r w:rsidRPr="0093010D">
        <w:rPr>
          <w:rFonts w:ascii="Georgia" w:hAnsi="Georgia" w:cs="Arial"/>
          <w:sz w:val="24"/>
          <w:szCs w:val="24"/>
        </w:rPr>
        <w:t>.</w:t>
      </w:r>
      <w:r w:rsidR="007F40BE" w:rsidRPr="0093010D">
        <w:rPr>
          <w:rFonts w:ascii="Georgia" w:hAnsi="Georgia" w:cs="Arial"/>
          <w:sz w:val="24"/>
          <w:szCs w:val="24"/>
        </w:rPr>
        <w:t xml:space="preserve"> </w:t>
      </w:r>
      <w:r w:rsidR="000D54E8" w:rsidRPr="0093010D">
        <w:rPr>
          <w:rFonts w:ascii="Georgia" w:hAnsi="Georgia" w:cs="Arial"/>
          <w:sz w:val="24"/>
          <w:szCs w:val="24"/>
        </w:rPr>
        <w:t xml:space="preserve">Respondió los hechos, aceptó algunos y negó otros. Repudió las pretensiones y excepcionó falta de legitimación en la causa por pasiva </w:t>
      </w:r>
      <w:r w:rsidR="00FD0CD7" w:rsidRPr="0093010D">
        <w:rPr>
          <w:rFonts w:ascii="Georgia" w:hAnsi="Georgia" w:cs="Arial"/>
          <w:sz w:val="24"/>
          <w:szCs w:val="24"/>
        </w:rPr>
        <w:t xml:space="preserve">(Carpeta 1ª, carpeta cuaderno No.1, documento No.1, parte 2, folio 5 y </w:t>
      </w:r>
      <w:proofErr w:type="spellStart"/>
      <w:r w:rsidR="00FD0CD7" w:rsidRPr="0093010D">
        <w:rPr>
          <w:rFonts w:ascii="Georgia" w:hAnsi="Georgia" w:cs="Arial"/>
          <w:sz w:val="24"/>
          <w:szCs w:val="24"/>
        </w:rPr>
        <w:t>ss</w:t>
      </w:r>
      <w:proofErr w:type="spellEnd"/>
      <w:r w:rsidR="00FD0CD7" w:rsidRPr="0093010D">
        <w:rPr>
          <w:rFonts w:ascii="Georgia" w:hAnsi="Georgia" w:cs="Arial"/>
          <w:sz w:val="24"/>
          <w:szCs w:val="24"/>
        </w:rPr>
        <w:t>).</w:t>
      </w:r>
    </w:p>
    <w:p w14:paraId="43F6D1BB" w14:textId="77777777" w:rsidR="007278E1" w:rsidRPr="0093010D" w:rsidRDefault="007278E1" w:rsidP="00527C92">
      <w:pPr>
        <w:pStyle w:val="Prrafodelista"/>
        <w:widowControl/>
        <w:overflowPunct/>
        <w:autoSpaceDE/>
        <w:autoSpaceDN/>
        <w:adjustRightInd/>
        <w:spacing w:line="276" w:lineRule="auto"/>
        <w:ind w:left="0"/>
        <w:jc w:val="both"/>
        <w:rPr>
          <w:rFonts w:ascii="Georgia" w:hAnsi="Georgia" w:cs="Arial"/>
          <w:sz w:val="24"/>
          <w:szCs w:val="24"/>
        </w:rPr>
      </w:pPr>
    </w:p>
    <w:p w14:paraId="1FDA1F09" w14:textId="6ED8C235" w:rsidR="007D34E3" w:rsidRPr="0093010D" w:rsidRDefault="007D34E3" w:rsidP="00527C92">
      <w:pPr>
        <w:pStyle w:val="Prrafodelista"/>
        <w:widowControl/>
        <w:numPr>
          <w:ilvl w:val="1"/>
          <w:numId w:val="8"/>
        </w:numPr>
        <w:overflowPunct/>
        <w:autoSpaceDE/>
        <w:autoSpaceDN/>
        <w:adjustRightInd/>
        <w:spacing w:line="276" w:lineRule="auto"/>
        <w:ind w:left="0" w:firstLine="0"/>
        <w:jc w:val="both"/>
        <w:rPr>
          <w:rFonts w:ascii="Georgia" w:hAnsi="Georgia" w:cs="Arial"/>
          <w:sz w:val="24"/>
          <w:szCs w:val="24"/>
        </w:rPr>
      </w:pPr>
      <w:r w:rsidRPr="0093010D">
        <w:rPr>
          <w:rFonts w:ascii="Georgia" w:hAnsi="Georgia" w:cs="Arial"/>
          <w:smallCaps/>
          <w:sz w:val="24"/>
          <w:szCs w:val="24"/>
        </w:rPr>
        <w:t xml:space="preserve">Lucelly Sánchez </w:t>
      </w:r>
      <w:proofErr w:type="spellStart"/>
      <w:r w:rsidRPr="0093010D">
        <w:rPr>
          <w:rFonts w:ascii="Georgia" w:hAnsi="Georgia" w:cs="Arial"/>
          <w:smallCaps/>
          <w:sz w:val="24"/>
          <w:szCs w:val="24"/>
        </w:rPr>
        <w:t>Rua</w:t>
      </w:r>
      <w:proofErr w:type="spellEnd"/>
      <w:r w:rsidRPr="0093010D">
        <w:rPr>
          <w:rFonts w:ascii="Georgia" w:hAnsi="Georgia" w:cs="Arial"/>
          <w:smallCaps/>
          <w:sz w:val="24"/>
          <w:szCs w:val="24"/>
        </w:rPr>
        <w:t>.</w:t>
      </w:r>
      <w:r w:rsidRPr="0093010D">
        <w:rPr>
          <w:rFonts w:ascii="Georgia" w:hAnsi="Georgia" w:cs="Arial"/>
          <w:sz w:val="24"/>
          <w:szCs w:val="24"/>
        </w:rPr>
        <w:t xml:space="preserve"> </w:t>
      </w:r>
      <w:r w:rsidR="00863713" w:rsidRPr="0093010D">
        <w:rPr>
          <w:rFonts w:ascii="Georgia" w:hAnsi="Georgia" w:cs="Arial"/>
          <w:sz w:val="24"/>
          <w:szCs w:val="24"/>
        </w:rPr>
        <w:t xml:space="preserve">Se refirió a los hechos, la mayoría los negó, aceptó otros y dijo no constarle los demás; se opuso a las pretensiones y excepcionó de fondo falta de legitimación en la causa por pasiva (Carpeta 1ª, carpeta cuaderno No.1, documento No.1, parte 1, folio 117 y </w:t>
      </w:r>
      <w:proofErr w:type="spellStart"/>
      <w:r w:rsidR="00863713" w:rsidRPr="0093010D">
        <w:rPr>
          <w:rFonts w:ascii="Georgia" w:hAnsi="Georgia" w:cs="Arial"/>
          <w:sz w:val="24"/>
          <w:szCs w:val="24"/>
        </w:rPr>
        <w:t>ss</w:t>
      </w:r>
      <w:proofErr w:type="spellEnd"/>
      <w:r w:rsidR="00863713" w:rsidRPr="0093010D">
        <w:rPr>
          <w:rFonts w:ascii="Georgia" w:hAnsi="Georgia" w:cs="Arial"/>
          <w:sz w:val="24"/>
          <w:szCs w:val="24"/>
        </w:rPr>
        <w:t>).</w:t>
      </w:r>
    </w:p>
    <w:p w14:paraId="562D2FD3" w14:textId="77777777" w:rsidR="007278E1" w:rsidRPr="0093010D" w:rsidRDefault="007278E1" w:rsidP="00527C92">
      <w:pPr>
        <w:pStyle w:val="Prrafodelista"/>
        <w:spacing w:line="276" w:lineRule="auto"/>
        <w:rPr>
          <w:rFonts w:ascii="Georgia" w:hAnsi="Georgia" w:cs="Arial"/>
          <w:sz w:val="24"/>
          <w:szCs w:val="24"/>
        </w:rPr>
      </w:pPr>
    </w:p>
    <w:p w14:paraId="33C9262F" w14:textId="77777777" w:rsidR="007D34E3" w:rsidRPr="0093010D" w:rsidRDefault="007D34E3" w:rsidP="00527C92">
      <w:pPr>
        <w:pStyle w:val="Prrafodelista"/>
        <w:widowControl/>
        <w:numPr>
          <w:ilvl w:val="1"/>
          <w:numId w:val="8"/>
        </w:numPr>
        <w:overflowPunct/>
        <w:autoSpaceDE/>
        <w:autoSpaceDN/>
        <w:adjustRightInd/>
        <w:spacing w:line="276" w:lineRule="auto"/>
        <w:ind w:left="0" w:firstLine="0"/>
        <w:jc w:val="both"/>
        <w:rPr>
          <w:rFonts w:ascii="Georgia" w:hAnsi="Georgia" w:cs="Arial"/>
          <w:sz w:val="24"/>
          <w:szCs w:val="24"/>
        </w:rPr>
      </w:pPr>
      <w:r w:rsidRPr="0093010D">
        <w:rPr>
          <w:rFonts w:ascii="Georgia" w:hAnsi="Georgia" w:cs="Arial"/>
          <w:smallCaps/>
          <w:sz w:val="24"/>
          <w:szCs w:val="24"/>
        </w:rPr>
        <w:t>Dila Nubia Gómez de Torres</w:t>
      </w:r>
      <w:r w:rsidR="00471453" w:rsidRPr="0093010D">
        <w:rPr>
          <w:rFonts w:ascii="Georgia" w:hAnsi="Georgia" w:cs="Arial"/>
          <w:smallCaps/>
          <w:sz w:val="24"/>
          <w:szCs w:val="24"/>
        </w:rPr>
        <w:t xml:space="preserve"> y Víctor A. To</w:t>
      </w:r>
      <w:r w:rsidR="00327A38" w:rsidRPr="0093010D">
        <w:rPr>
          <w:rFonts w:ascii="Georgia" w:hAnsi="Georgia" w:cs="Arial"/>
          <w:smallCaps/>
          <w:sz w:val="24"/>
          <w:szCs w:val="24"/>
        </w:rPr>
        <w:t>r</w:t>
      </w:r>
      <w:r w:rsidR="00471453" w:rsidRPr="0093010D">
        <w:rPr>
          <w:rFonts w:ascii="Georgia" w:hAnsi="Georgia" w:cs="Arial"/>
          <w:smallCaps/>
          <w:sz w:val="24"/>
          <w:szCs w:val="24"/>
        </w:rPr>
        <w:t xml:space="preserve">res </w:t>
      </w:r>
      <w:proofErr w:type="spellStart"/>
      <w:r w:rsidR="00471453" w:rsidRPr="0093010D">
        <w:rPr>
          <w:rFonts w:ascii="Georgia" w:hAnsi="Georgia" w:cs="Arial"/>
          <w:smallCaps/>
          <w:sz w:val="24"/>
          <w:szCs w:val="24"/>
        </w:rPr>
        <w:t>Nope</w:t>
      </w:r>
      <w:proofErr w:type="spellEnd"/>
      <w:r w:rsidRPr="0093010D">
        <w:rPr>
          <w:rFonts w:ascii="Georgia" w:hAnsi="Georgia" w:cs="Arial"/>
          <w:sz w:val="24"/>
          <w:szCs w:val="24"/>
        </w:rPr>
        <w:t>.</w:t>
      </w:r>
      <w:r w:rsidR="000D54E8" w:rsidRPr="0093010D">
        <w:rPr>
          <w:rFonts w:ascii="Georgia" w:hAnsi="Georgia" w:cs="Arial"/>
          <w:sz w:val="24"/>
          <w:szCs w:val="24"/>
        </w:rPr>
        <w:t xml:space="preserve"> </w:t>
      </w:r>
      <w:r w:rsidR="00471453" w:rsidRPr="0093010D">
        <w:rPr>
          <w:rFonts w:ascii="Georgia" w:hAnsi="Georgia" w:cs="Arial"/>
          <w:sz w:val="24"/>
          <w:szCs w:val="24"/>
        </w:rPr>
        <w:t xml:space="preserve">Aludieron a cada hecho y </w:t>
      </w:r>
      <w:r w:rsidR="00444202" w:rsidRPr="0093010D">
        <w:rPr>
          <w:rFonts w:ascii="Georgia" w:hAnsi="Georgia" w:cs="Arial"/>
          <w:sz w:val="24"/>
          <w:szCs w:val="24"/>
        </w:rPr>
        <w:t>lo</w:t>
      </w:r>
      <w:r w:rsidR="00B052CB" w:rsidRPr="0093010D">
        <w:rPr>
          <w:rFonts w:ascii="Georgia" w:hAnsi="Georgia" w:cs="Arial"/>
          <w:sz w:val="24"/>
          <w:szCs w:val="24"/>
        </w:rPr>
        <w:t>s</w:t>
      </w:r>
      <w:r w:rsidR="00444202" w:rsidRPr="0093010D">
        <w:rPr>
          <w:rFonts w:ascii="Georgia" w:hAnsi="Georgia" w:cs="Arial"/>
          <w:sz w:val="24"/>
          <w:szCs w:val="24"/>
        </w:rPr>
        <w:t xml:space="preserve"> c</w:t>
      </w:r>
      <w:r w:rsidR="00471453" w:rsidRPr="0093010D">
        <w:rPr>
          <w:rFonts w:ascii="Georgia" w:hAnsi="Georgia" w:cs="Arial"/>
          <w:sz w:val="24"/>
          <w:szCs w:val="24"/>
        </w:rPr>
        <w:t>ontest</w:t>
      </w:r>
      <w:r w:rsidR="00B052CB" w:rsidRPr="0093010D">
        <w:rPr>
          <w:rFonts w:ascii="Georgia" w:hAnsi="Georgia" w:cs="Arial"/>
          <w:sz w:val="24"/>
          <w:szCs w:val="24"/>
        </w:rPr>
        <w:t xml:space="preserve">aron </w:t>
      </w:r>
      <w:r w:rsidR="00471453" w:rsidRPr="0093010D">
        <w:rPr>
          <w:rFonts w:ascii="Georgia" w:hAnsi="Georgia" w:cs="Arial"/>
          <w:sz w:val="24"/>
          <w:szCs w:val="24"/>
        </w:rPr>
        <w:t>igual que los dos codemandados anteriores</w:t>
      </w:r>
      <w:r w:rsidR="00B052CB" w:rsidRPr="0093010D">
        <w:rPr>
          <w:rFonts w:ascii="Georgia" w:hAnsi="Georgia" w:cs="Arial"/>
          <w:sz w:val="24"/>
          <w:szCs w:val="24"/>
        </w:rPr>
        <w:t xml:space="preserve"> e </w:t>
      </w:r>
      <w:r w:rsidR="00A72B30" w:rsidRPr="0093010D">
        <w:rPr>
          <w:rFonts w:ascii="Georgia" w:hAnsi="Georgia" w:cs="Arial"/>
          <w:sz w:val="24"/>
          <w:szCs w:val="24"/>
        </w:rPr>
        <w:t>invoc</w:t>
      </w:r>
      <w:r w:rsidR="00B052CB" w:rsidRPr="0093010D">
        <w:rPr>
          <w:rFonts w:ascii="Georgia" w:hAnsi="Georgia" w:cs="Arial"/>
          <w:sz w:val="24"/>
          <w:szCs w:val="24"/>
        </w:rPr>
        <w:t>aron la misma excepción</w:t>
      </w:r>
      <w:r w:rsidR="00471453" w:rsidRPr="0093010D">
        <w:rPr>
          <w:rFonts w:ascii="Georgia" w:hAnsi="Georgia" w:cs="Arial"/>
          <w:sz w:val="24"/>
          <w:szCs w:val="24"/>
        </w:rPr>
        <w:t xml:space="preserve"> </w:t>
      </w:r>
      <w:r w:rsidR="000D54E8" w:rsidRPr="0093010D">
        <w:rPr>
          <w:rFonts w:ascii="Georgia" w:hAnsi="Georgia" w:cs="Arial"/>
          <w:sz w:val="24"/>
          <w:szCs w:val="24"/>
        </w:rPr>
        <w:t xml:space="preserve">(Carpeta 1ª, carpeta cuaderno No.1, documento No.1, parte 2, folio </w:t>
      </w:r>
      <w:r w:rsidR="00471453" w:rsidRPr="0093010D">
        <w:rPr>
          <w:rFonts w:ascii="Georgia" w:hAnsi="Georgia" w:cs="Arial"/>
          <w:sz w:val="24"/>
          <w:szCs w:val="24"/>
        </w:rPr>
        <w:t>21</w:t>
      </w:r>
      <w:r w:rsidR="000D54E8" w:rsidRPr="0093010D">
        <w:rPr>
          <w:rFonts w:ascii="Georgia" w:hAnsi="Georgia" w:cs="Arial"/>
          <w:sz w:val="24"/>
          <w:szCs w:val="24"/>
        </w:rPr>
        <w:t xml:space="preserve"> y </w:t>
      </w:r>
      <w:proofErr w:type="spellStart"/>
      <w:r w:rsidR="000D54E8" w:rsidRPr="0093010D">
        <w:rPr>
          <w:rFonts w:ascii="Georgia" w:hAnsi="Georgia" w:cs="Arial"/>
          <w:sz w:val="24"/>
          <w:szCs w:val="24"/>
        </w:rPr>
        <w:t>ss</w:t>
      </w:r>
      <w:proofErr w:type="spellEnd"/>
      <w:r w:rsidR="000D54E8" w:rsidRPr="0093010D">
        <w:rPr>
          <w:rFonts w:ascii="Georgia" w:hAnsi="Georgia" w:cs="Arial"/>
          <w:sz w:val="24"/>
          <w:szCs w:val="24"/>
        </w:rPr>
        <w:t>).</w:t>
      </w:r>
    </w:p>
    <w:p w14:paraId="46CAB995" w14:textId="77777777" w:rsidR="00A72B30" w:rsidRPr="0093010D" w:rsidRDefault="00A72B30" w:rsidP="00527C92">
      <w:pPr>
        <w:spacing w:line="276" w:lineRule="auto"/>
        <w:jc w:val="both"/>
        <w:rPr>
          <w:rFonts w:ascii="Georgia" w:hAnsi="Georgia" w:cs="Arial"/>
          <w:sz w:val="24"/>
          <w:szCs w:val="24"/>
        </w:rPr>
      </w:pPr>
    </w:p>
    <w:p w14:paraId="762298DE" w14:textId="77777777" w:rsidR="00C711F0" w:rsidRPr="0093010D" w:rsidRDefault="00C711F0" w:rsidP="00527C92">
      <w:pPr>
        <w:numPr>
          <w:ilvl w:val="0"/>
          <w:numId w:val="8"/>
        </w:numPr>
        <w:spacing w:line="276" w:lineRule="auto"/>
        <w:jc w:val="both"/>
        <w:rPr>
          <w:rFonts w:ascii="Georgia" w:hAnsi="Georgia" w:cs="Arial"/>
          <w:b/>
          <w:sz w:val="24"/>
          <w:szCs w:val="24"/>
        </w:rPr>
      </w:pPr>
      <w:r w:rsidRPr="0093010D">
        <w:rPr>
          <w:rFonts w:ascii="Georgia" w:hAnsi="Georgia"/>
          <w:b/>
          <w:smallCaps/>
          <w:sz w:val="24"/>
          <w:szCs w:val="24"/>
        </w:rPr>
        <w:t>El resumen de la sentencia apelada</w:t>
      </w:r>
    </w:p>
    <w:p w14:paraId="284F6C38" w14:textId="77777777" w:rsidR="00C711F0" w:rsidRPr="0093010D" w:rsidRDefault="00C711F0" w:rsidP="00527C92">
      <w:pPr>
        <w:spacing w:line="276" w:lineRule="auto"/>
        <w:jc w:val="both"/>
        <w:rPr>
          <w:rFonts w:ascii="Georgia" w:hAnsi="Georgia" w:cs="Arial"/>
          <w:sz w:val="24"/>
          <w:szCs w:val="24"/>
        </w:rPr>
      </w:pPr>
    </w:p>
    <w:p w14:paraId="09F765A8" w14:textId="77777777" w:rsidR="00C711F0" w:rsidRPr="0093010D" w:rsidRDefault="00C07AB6" w:rsidP="00527C92">
      <w:pPr>
        <w:spacing w:line="276" w:lineRule="auto"/>
        <w:jc w:val="both"/>
        <w:rPr>
          <w:rFonts w:ascii="Georgia" w:hAnsi="Georgia" w:cs="Arial"/>
          <w:sz w:val="24"/>
          <w:szCs w:val="24"/>
        </w:rPr>
      </w:pPr>
      <w:r w:rsidRPr="0093010D">
        <w:rPr>
          <w:rFonts w:ascii="Georgia" w:hAnsi="Georgia" w:cs="Arial"/>
          <w:sz w:val="24"/>
          <w:szCs w:val="24"/>
          <w:lang w:val="es-CO"/>
        </w:rPr>
        <w:lastRenderedPageBreak/>
        <w:t>Fue desestimatoria, por ende, d</w:t>
      </w:r>
      <w:r w:rsidR="00C711F0" w:rsidRPr="0093010D">
        <w:rPr>
          <w:rFonts w:ascii="Georgia" w:hAnsi="Georgia" w:cs="Arial"/>
          <w:sz w:val="24"/>
          <w:szCs w:val="24"/>
          <w:lang w:val="es-CO"/>
        </w:rPr>
        <w:t xml:space="preserve">ispuso en la resolutiva: </w:t>
      </w:r>
      <w:r w:rsidR="00C711F0" w:rsidRPr="0093010D">
        <w:rPr>
          <w:rFonts w:ascii="Georgia" w:hAnsi="Georgia" w:cs="Arial"/>
          <w:b/>
          <w:sz w:val="24"/>
          <w:szCs w:val="24"/>
          <w:lang w:val="es-CO"/>
        </w:rPr>
        <w:t>(i)</w:t>
      </w:r>
      <w:r w:rsidR="00C711F0" w:rsidRPr="0093010D">
        <w:rPr>
          <w:rFonts w:ascii="Georgia" w:hAnsi="Georgia" w:cs="Arial"/>
          <w:sz w:val="24"/>
          <w:szCs w:val="24"/>
          <w:lang w:val="es-CO"/>
        </w:rPr>
        <w:t xml:space="preserve"> </w:t>
      </w:r>
      <w:r w:rsidR="003E3444" w:rsidRPr="0093010D">
        <w:rPr>
          <w:rFonts w:ascii="Georgia" w:hAnsi="Georgia" w:cs="Arial"/>
          <w:sz w:val="24"/>
          <w:szCs w:val="24"/>
          <w:lang w:val="es-CO"/>
        </w:rPr>
        <w:t>Negar las pretensiones;</w:t>
      </w:r>
      <w:r w:rsidR="00C711F0" w:rsidRPr="0093010D">
        <w:rPr>
          <w:rFonts w:ascii="Georgia" w:hAnsi="Georgia" w:cs="Arial"/>
          <w:sz w:val="24"/>
          <w:szCs w:val="24"/>
          <w:lang w:val="es-CO"/>
        </w:rPr>
        <w:t xml:space="preserve"> </w:t>
      </w:r>
      <w:r w:rsidR="00C711F0" w:rsidRPr="0093010D">
        <w:rPr>
          <w:rFonts w:ascii="Georgia" w:hAnsi="Georgia" w:cs="Arial"/>
          <w:b/>
          <w:sz w:val="24"/>
          <w:szCs w:val="24"/>
          <w:lang w:val="es-CO"/>
        </w:rPr>
        <w:t>(ii)</w:t>
      </w:r>
      <w:r w:rsidR="00C711F0" w:rsidRPr="0093010D">
        <w:rPr>
          <w:rFonts w:ascii="Georgia" w:hAnsi="Georgia" w:cs="Arial"/>
          <w:sz w:val="24"/>
          <w:szCs w:val="24"/>
          <w:lang w:val="es-CO"/>
        </w:rPr>
        <w:t xml:space="preserve"> </w:t>
      </w:r>
      <w:r w:rsidR="00DF6058" w:rsidRPr="0093010D">
        <w:rPr>
          <w:rFonts w:ascii="Georgia" w:hAnsi="Georgia" w:cs="Arial"/>
          <w:sz w:val="24"/>
          <w:szCs w:val="24"/>
          <w:lang w:val="es-CO"/>
        </w:rPr>
        <w:t>Ordenar el levantamiento de la inscripción de la demanda sobre el bien del litigio</w:t>
      </w:r>
      <w:r w:rsidR="00C711F0" w:rsidRPr="0093010D">
        <w:rPr>
          <w:rFonts w:ascii="Georgia" w:hAnsi="Georgia" w:cs="Arial"/>
          <w:sz w:val="24"/>
          <w:szCs w:val="24"/>
          <w:lang w:val="es-CO"/>
        </w:rPr>
        <w:t xml:space="preserve">; </w:t>
      </w:r>
      <w:r w:rsidR="00DF6058" w:rsidRPr="0093010D">
        <w:rPr>
          <w:rFonts w:ascii="Georgia" w:hAnsi="Georgia" w:cs="Arial"/>
          <w:sz w:val="24"/>
          <w:szCs w:val="24"/>
          <w:lang w:val="es-CO"/>
        </w:rPr>
        <w:t xml:space="preserve">y, </w:t>
      </w:r>
      <w:r w:rsidR="00C711F0" w:rsidRPr="0093010D">
        <w:rPr>
          <w:rFonts w:ascii="Georgia" w:hAnsi="Georgia" w:cs="Arial"/>
          <w:b/>
          <w:sz w:val="24"/>
          <w:szCs w:val="24"/>
          <w:lang w:val="es-CO"/>
        </w:rPr>
        <w:t>(iii)</w:t>
      </w:r>
      <w:r w:rsidR="00C711F0" w:rsidRPr="0093010D">
        <w:rPr>
          <w:rFonts w:ascii="Georgia" w:hAnsi="Georgia" w:cs="Arial"/>
          <w:sz w:val="24"/>
          <w:szCs w:val="24"/>
          <w:lang w:val="es-CO"/>
        </w:rPr>
        <w:t xml:space="preserve"> </w:t>
      </w:r>
      <w:r w:rsidR="003E3444" w:rsidRPr="0093010D">
        <w:rPr>
          <w:rFonts w:ascii="Georgia" w:hAnsi="Georgia" w:cs="Arial"/>
          <w:sz w:val="24"/>
          <w:szCs w:val="24"/>
          <w:lang w:val="es-CO"/>
        </w:rPr>
        <w:t>Condenar en costas al demandante</w:t>
      </w:r>
      <w:r w:rsidR="00DF6058" w:rsidRPr="0093010D">
        <w:rPr>
          <w:rFonts w:ascii="Georgia" w:hAnsi="Georgia" w:cs="Arial"/>
          <w:sz w:val="24"/>
          <w:szCs w:val="24"/>
          <w:lang w:val="es-CO"/>
        </w:rPr>
        <w:t xml:space="preserve"> </w:t>
      </w:r>
      <w:r w:rsidR="00DF6058" w:rsidRPr="0093010D">
        <w:rPr>
          <w:rFonts w:ascii="Georgia" w:hAnsi="Georgia" w:cs="Arial"/>
          <w:sz w:val="24"/>
          <w:szCs w:val="24"/>
        </w:rPr>
        <w:t>(Carpeta 1ª, carpeta cuaderno No.1, documento No.1, parte 2, folio 1</w:t>
      </w:r>
      <w:r w:rsidR="00AC1020" w:rsidRPr="0093010D">
        <w:rPr>
          <w:rFonts w:ascii="Georgia" w:hAnsi="Georgia" w:cs="Arial"/>
          <w:sz w:val="24"/>
          <w:szCs w:val="24"/>
        </w:rPr>
        <w:t>26</w:t>
      </w:r>
      <w:r w:rsidR="00DF6058" w:rsidRPr="0093010D">
        <w:rPr>
          <w:rFonts w:ascii="Georgia" w:hAnsi="Georgia" w:cs="Arial"/>
          <w:sz w:val="24"/>
          <w:szCs w:val="24"/>
        </w:rPr>
        <w:t>).</w:t>
      </w:r>
    </w:p>
    <w:p w14:paraId="7303922E" w14:textId="77777777" w:rsidR="00C711F0" w:rsidRPr="0093010D" w:rsidRDefault="00C711F0" w:rsidP="00527C92">
      <w:pPr>
        <w:spacing w:line="276" w:lineRule="auto"/>
        <w:jc w:val="both"/>
        <w:rPr>
          <w:rFonts w:ascii="Georgia" w:hAnsi="Georgia" w:cs="Arial"/>
          <w:sz w:val="24"/>
          <w:szCs w:val="24"/>
        </w:rPr>
      </w:pPr>
    </w:p>
    <w:p w14:paraId="6B0BD8BB" w14:textId="77777777" w:rsidR="00BB3A83" w:rsidRPr="0093010D" w:rsidRDefault="00A73D6E" w:rsidP="00527C92">
      <w:pPr>
        <w:spacing w:line="276" w:lineRule="auto"/>
        <w:jc w:val="both"/>
        <w:rPr>
          <w:rFonts w:ascii="Georgia" w:hAnsi="Georgia" w:cs="Arial"/>
          <w:sz w:val="24"/>
          <w:szCs w:val="24"/>
        </w:rPr>
      </w:pPr>
      <w:r w:rsidRPr="0093010D">
        <w:rPr>
          <w:rFonts w:ascii="Georgia" w:hAnsi="Georgia" w:cs="Arial"/>
          <w:sz w:val="24"/>
          <w:szCs w:val="24"/>
        </w:rPr>
        <w:t>Verificó la legitimación en ambos extremos</w:t>
      </w:r>
      <w:r w:rsidR="00F56272" w:rsidRPr="0093010D">
        <w:rPr>
          <w:rFonts w:ascii="Georgia" w:hAnsi="Georgia" w:cs="Arial"/>
          <w:sz w:val="24"/>
          <w:szCs w:val="24"/>
        </w:rPr>
        <w:t>; diferenció la nulidad de la escritura y del contrato</w:t>
      </w:r>
      <w:r w:rsidR="00F93D88" w:rsidRPr="0093010D">
        <w:rPr>
          <w:rFonts w:ascii="Georgia" w:hAnsi="Georgia" w:cs="Arial"/>
          <w:sz w:val="24"/>
          <w:szCs w:val="24"/>
        </w:rPr>
        <w:t xml:space="preserve">, según doctrina y jurisprudencia. Explicó que se pidió </w:t>
      </w:r>
      <w:r w:rsidRPr="0093010D">
        <w:rPr>
          <w:rFonts w:ascii="Georgia" w:hAnsi="Georgia" w:cs="Arial"/>
          <w:sz w:val="24"/>
          <w:szCs w:val="24"/>
        </w:rPr>
        <w:t xml:space="preserve">nulidad </w:t>
      </w:r>
      <w:r w:rsidR="00F56272" w:rsidRPr="0093010D">
        <w:rPr>
          <w:rFonts w:ascii="Georgia" w:hAnsi="Georgia" w:cs="Arial"/>
          <w:sz w:val="24"/>
          <w:szCs w:val="24"/>
        </w:rPr>
        <w:t>absoluta</w:t>
      </w:r>
      <w:r w:rsidR="00F93D88" w:rsidRPr="0093010D">
        <w:rPr>
          <w:rFonts w:ascii="Georgia" w:hAnsi="Georgia" w:cs="Arial"/>
          <w:sz w:val="24"/>
          <w:szCs w:val="24"/>
        </w:rPr>
        <w:t xml:space="preserve"> por razón del dolo, que es causal de la relativa; sin embargo, como no fue acreditado, </w:t>
      </w:r>
      <w:r w:rsidR="00744EF0" w:rsidRPr="0093010D">
        <w:rPr>
          <w:rFonts w:ascii="Georgia" w:hAnsi="Georgia" w:cs="Arial"/>
          <w:sz w:val="24"/>
          <w:szCs w:val="24"/>
        </w:rPr>
        <w:t>ambas</w:t>
      </w:r>
      <w:r w:rsidR="00F93D88" w:rsidRPr="0093010D">
        <w:rPr>
          <w:rFonts w:ascii="Georgia" w:hAnsi="Georgia" w:cs="Arial"/>
          <w:sz w:val="24"/>
          <w:szCs w:val="24"/>
        </w:rPr>
        <w:t xml:space="preserve"> </w:t>
      </w:r>
      <w:r w:rsidR="00C07AB6" w:rsidRPr="0093010D">
        <w:rPr>
          <w:rFonts w:ascii="Georgia" w:hAnsi="Georgia" w:cs="Arial"/>
          <w:sz w:val="24"/>
          <w:szCs w:val="24"/>
        </w:rPr>
        <w:t xml:space="preserve">especies </w:t>
      </w:r>
      <w:r w:rsidR="00F93D88" w:rsidRPr="0093010D">
        <w:rPr>
          <w:rFonts w:ascii="Georgia" w:hAnsi="Georgia" w:cs="Arial"/>
          <w:sz w:val="24"/>
          <w:szCs w:val="24"/>
        </w:rPr>
        <w:t>fracasan</w:t>
      </w:r>
      <w:r w:rsidR="00744EF0" w:rsidRPr="0093010D">
        <w:rPr>
          <w:rFonts w:ascii="Georgia" w:hAnsi="Georgia" w:cs="Arial"/>
          <w:sz w:val="24"/>
          <w:szCs w:val="24"/>
        </w:rPr>
        <w:t>; aun interpreta</w:t>
      </w:r>
      <w:r w:rsidR="00C07AB6" w:rsidRPr="0093010D">
        <w:rPr>
          <w:rFonts w:ascii="Georgia" w:hAnsi="Georgia" w:cs="Arial"/>
          <w:sz w:val="24"/>
          <w:szCs w:val="24"/>
        </w:rPr>
        <w:t xml:space="preserve">ndo </w:t>
      </w:r>
      <w:r w:rsidR="00F93D88" w:rsidRPr="0093010D">
        <w:rPr>
          <w:rFonts w:ascii="Georgia" w:hAnsi="Georgia" w:cs="Arial"/>
          <w:sz w:val="24"/>
          <w:szCs w:val="24"/>
        </w:rPr>
        <w:t xml:space="preserve">la demanda para </w:t>
      </w:r>
      <w:r w:rsidR="00C07AB6" w:rsidRPr="0093010D">
        <w:rPr>
          <w:rFonts w:ascii="Georgia" w:hAnsi="Georgia" w:cs="Arial"/>
          <w:sz w:val="24"/>
          <w:szCs w:val="24"/>
        </w:rPr>
        <w:t xml:space="preserve">entender pedida la </w:t>
      </w:r>
      <w:r w:rsidR="00F93D88" w:rsidRPr="0093010D">
        <w:rPr>
          <w:rFonts w:ascii="Georgia" w:hAnsi="Georgia" w:cs="Arial"/>
          <w:sz w:val="24"/>
          <w:szCs w:val="24"/>
        </w:rPr>
        <w:t>relativa</w:t>
      </w:r>
      <w:r w:rsidR="00744EF0" w:rsidRPr="0093010D">
        <w:rPr>
          <w:rFonts w:ascii="Georgia" w:hAnsi="Georgia" w:cs="Arial"/>
          <w:sz w:val="24"/>
          <w:szCs w:val="24"/>
        </w:rPr>
        <w:t>.</w:t>
      </w:r>
      <w:r w:rsidR="002F38FC" w:rsidRPr="0093010D">
        <w:rPr>
          <w:rFonts w:ascii="Georgia" w:hAnsi="Georgia" w:cs="Arial"/>
          <w:sz w:val="24"/>
          <w:szCs w:val="24"/>
        </w:rPr>
        <w:t xml:space="preserve"> </w:t>
      </w:r>
      <w:r w:rsidR="00C07AB6" w:rsidRPr="0093010D">
        <w:rPr>
          <w:rFonts w:ascii="Georgia" w:hAnsi="Georgia" w:cs="Arial"/>
          <w:sz w:val="24"/>
          <w:szCs w:val="24"/>
        </w:rPr>
        <w:t xml:space="preserve">Examinó </w:t>
      </w:r>
      <w:r w:rsidR="002F38FC" w:rsidRPr="0093010D">
        <w:rPr>
          <w:rFonts w:ascii="Georgia" w:hAnsi="Georgia" w:cs="Arial"/>
          <w:sz w:val="24"/>
          <w:szCs w:val="24"/>
        </w:rPr>
        <w:t xml:space="preserve">las pruebas, </w:t>
      </w:r>
      <w:r w:rsidR="00C07AB6" w:rsidRPr="0093010D">
        <w:rPr>
          <w:rFonts w:ascii="Georgia" w:hAnsi="Georgia" w:cs="Arial"/>
          <w:sz w:val="24"/>
          <w:szCs w:val="24"/>
        </w:rPr>
        <w:t xml:space="preserve">e </w:t>
      </w:r>
      <w:r w:rsidR="002F38FC" w:rsidRPr="0093010D">
        <w:rPr>
          <w:rFonts w:ascii="Georgia" w:hAnsi="Georgia" w:cs="Arial"/>
          <w:sz w:val="24"/>
          <w:szCs w:val="24"/>
        </w:rPr>
        <w:t xml:space="preserve">infirió una eventual inexistencia o simulación de la primera compraventa, </w:t>
      </w:r>
      <w:r w:rsidR="00C07AB6" w:rsidRPr="0093010D">
        <w:rPr>
          <w:rFonts w:ascii="Georgia" w:hAnsi="Georgia" w:cs="Arial"/>
          <w:sz w:val="24"/>
          <w:szCs w:val="24"/>
        </w:rPr>
        <w:t xml:space="preserve">que igual, son </w:t>
      </w:r>
      <w:r w:rsidR="002F38FC" w:rsidRPr="0093010D">
        <w:rPr>
          <w:rFonts w:ascii="Georgia" w:hAnsi="Georgia" w:cs="Arial"/>
          <w:sz w:val="24"/>
          <w:szCs w:val="24"/>
        </w:rPr>
        <w:t xml:space="preserve">insuficientes para </w:t>
      </w:r>
      <w:r w:rsidR="00C07AB6" w:rsidRPr="0093010D">
        <w:rPr>
          <w:rFonts w:ascii="Georgia" w:hAnsi="Georgia" w:cs="Arial"/>
          <w:sz w:val="24"/>
          <w:szCs w:val="24"/>
        </w:rPr>
        <w:t xml:space="preserve">fundar </w:t>
      </w:r>
      <w:r w:rsidR="002F38FC" w:rsidRPr="0093010D">
        <w:rPr>
          <w:rFonts w:ascii="Georgia" w:hAnsi="Georgia" w:cs="Arial"/>
          <w:sz w:val="24"/>
          <w:szCs w:val="24"/>
        </w:rPr>
        <w:t>la nulidad reclamada</w:t>
      </w:r>
      <w:r w:rsidR="00E66F6A" w:rsidRPr="0093010D">
        <w:rPr>
          <w:rFonts w:ascii="Georgia" w:hAnsi="Georgia" w:cs="Arial"/>
          <w:sz w:val="24"/>
          <w:szCs w:val="24"/>
        </w:rPr>
        <w:t xml:space="preserve"> (Carpeta 1ª, carpeta cuaderno No.1, documento No.1, parte 2, folio </w:t>
      </w:r>
      <w:r w:rsidR="00AC1020" w:rsidRPr="0093010D">
        <w:rPr>
          <w:rFonts w:ascii="Georgia" w:hAnsi="Georgia" w:cs="Arial"/>
          <w:sz w:val="24"/>
          <w:szCs w:val="24"/>
        </w:rPr>
        <w:t xml:space="preserve">115 y </w:t>
      </w:r>
      <w:proofErr w:type="spellStart"/>
      <w:r w:rsidR="00AC1020" w:rsidRPr="0093010D">
        <w:rPr>
          <w:rFonts w:ascii="Georgia" w:hAnsi="Georgia" w:cs="Arial"/>
          <w:sz w:val="24"/>
          <w:szCs w:val="24"/>
        </w:rPr>
        <w:t>ss</w:t>
      </w:r>
      <w:proofErr w:type="spellEnd"/>
      <w:r w:rsidR="00E66F6A" w:rsidRPr="0093010D">
        <w:rPr>
          <w:rFonts w:ascii="Georgia" w:hAnsi="Georgia" w:cs="Arial"/>
          <w:sz w:val="24"/>
          <w:szCs w:val="24"/>
        </w:rPr>
        <w:t>).</w:t>
      </w:r>
    </w:p>
    <w:p w14:paraId="02C454EA" w14:textId="77777777" w:rsidR="00252C27" w:rsidRPr="0093010D" w:rsidRDefault="00252C27" w:rsidP="00527C92">
      <w:pPr>
        <w:spacing w:line="276" w:lineRule="auto"/>
        <w:jc w:val="both"/>
        <w:rPr>
          <w:rFonts w:ascii="Georgia" w:hAnsi="Georgia" w:cs="Arial"/>
          <w:sz w:val="24"/>
          <w:szCs w:val="24"/>
        </w:rPr>
      </w:pPr>
    </w:p>
    <w:p w14:paraId="40FA43EA" w14:textId="77777777" w:rsidR="00C711F0" w:rsidRPr="0093010D" w:rsidRDefault="00C711F0" w:rsidP="00527C92">
      <w:pPr>
        <w:pStyle w:val="Prrafodelista"/>
        <w:numPr>
          <w:ilvl w:val="0"/>
          <w:numId w:val="8"/>
        </w:numPr>
        <w:spacing w:line="276" w:lineRule="auto"/>
        <w:jc w:val="both"/>
        <w:rPr>
          <w:rFonts w:ascii="Georgia" w:hAnsi="Georgia" w:cs="Arial"/>
          <w:b/>
          <w:sz w:val="24"/>
          <w:szCs w:val="24"/>
        </w:rPr>
      </w:pPr>
      <w:r w:rsidRPr="0093010D">
        <w:rPr>
          <w:rFonts w:ascii="Georgia" w:hAnsi="Georgia" w:cs="Arial"/>
          <w:b/>
          <w:smallCaps/>
          <w:sz w:val="24"/>
          <w:szCs w:val="24"/>
        </w:rPr>
        <w:t>La síntesis de la apelación</w:t>
      </w:r>
    </w:p>
    <w:p w14:paraId="5C0C369C" w14:textId="77777777" w:rsidR="00C711F0" w:rsidRPr="0093010D" w:rsidRDefault="00C711F0" w:rsidP="00527C92">
      <w:pPr>
        <w:spacing w:line="276" w:lineRule="auto"/>
        <w:jc w:val="both"/>
        <w:rPr>
          <w:rFonts w:ascii="Georgia" w:hAnsi="Georgia" w:cs="Arial"/>
          <w:sz w:val="24"/>
          <w:szCs w:val="24"/>
        </w:rPr>
      </w:pPr>
    </w:p>
    <w:p w14:paraId="5B97DDE8" w14:textId="77777777" w:rsidR="002D1059" w:rsidRPr="0093010D" w:rsidRDefault="00C711F0" w:rsidP="00527C92">
      <w:pPr>
        <w:pStyle w:val="Prrafodelista"/>
        <w:numPr>
          <w:ilvl w:val="1"/>
          <w:numId w:val="8"/>
        </w:numPr>
        <w:spacing w:line="276" w:lineRule="auto"/>
        <w:ind w:left="0" w:firstLine="0"/>
        <w:jc w:val="both"/>
        <w:rPr>
          <w:rFonts w:ascii="Georgia" w:hAnsi="Georgia" w:cs="Arial"/>
          <w:sz w:val="24"/>
          <w:szCs w:val="24"/>
        </w:rPr>
      </w:pPr>
      <w:r w:rsidRPr="0093010D">
        <w:rPr>
          <w:rFonts w:ascii="Georgia" w:hAnsi="Georgia" w:cs="Arial"/>
          <w:smallCaps/>
          <w:sz w:val="24"/>
          <w:szCs w:val="24"/>
        </w:rPr>
        <w:t>Los reparos</w:t>
      </w:r>
      <w:r w:rsidR="00AC1020" w:rsidRPr="0093010D">
        <w:rPr>
          <w:rFonts w:ascii="Georgia" w:hAnsi="Georgia" w:cs="Arial"/>
          <w:smallCaps/>
          <w:sz w:val="24"/>
          <w:szCs w:val="24"/>
        </w:rPr>
        <w:t xml:space="preserve"> </w:t>
      </w:r>
      <w:r w:rsidR="00AC1020" w:rsidRPr="0093010D">
        <w:rPr>
          <w:rFonts w:ascii="Georgia" w:hAnsi="Georgia" w:cs="Arial"/>
          <w:smallCaps/>
          <w:sz w:val="24"/>
          <w:szCs w:val="24"/>
          <w:lang w:val="es-CO"/>
        </w:rPr>
        <w:t>concretos del actor</w:t>
      </w:r>
      <w:r w:rsidRPr="0093010D">
        <w:rPr>
          <w:rFonts w:ascii="Georgia" w:hAnsi="Georgia" w:cs="Arial"/>
          <w:smallCaps/>
          <w:sz w:val="24"/>
          <w:szCs w:val="24"/>
        </w:rPr>
        <w:t>.</w:t>
      </w:r>
      <w:r w:rsidRPr="0093010D">
        <w:rPr>
          <w:rFonts w:ascii="Georgia" w:hAnsi="Georgia" w:cs="Arial"/>
          <w:sz w:val="24"/>
          <w:szCs w:val="24"/>
        </w:rPr>
        <w:t xml:space="preserve"> </w:t>
      </w:r>
      <w:r w:rsidR="009F02CE" w:rsidRPr="0093010D">
        <w:rPr>
          <w:rFonts w:ascii="Georgia" w:hAnsi="Georgia" w:cs="Arial"/>
          <w:b/>
          <w:sz w:val="24"/>
          <w:szCs w:val="24"/>
        </w:rPr>
        <w:t>(i)</w:t>
      </w:r>
      <w:r w:rsidR="009F02CE" w:rsidRPr="0093010D">
        <w:rPr>
          <w:rFonts w:ascii="Georgia" w:hAnsi="Georgia" w:cs="Arial"/>
          <w:sz w:val="24"/>
          <w:szCs w:val="24"/>
        </w:rPr>
        <w:t xml:space="preserve"> </w:t>
      </w:r>
      <w:r w:rsidR="00154A1A" w:rsidRPr="0093010D">
        <w:rPr>
          <w:rFonts w:ascii="Georgia" w:hAnsi="Georgia" w:cs="Arial"/>
          <w:sz w:val="24"/>
          <w:szCs w:val="24"/>
        </w:rPr>
        <w:t>Quedó demostrada la confianza del demandante en el demandado y este se aprovechó para “</w:t>
      </w:r>
      <w:r w:rsidR="00154A1A" w:rsidRPr="0093010D">
        <w:rPr>
          <w:rFonts w:ascii="Georgia" w:hAnsi="Georgia" w:cs="Arial"/>
          <w:i/>
          <w:sz w:val="24"/>
          <w:szCs w:val="24"/>
        </w:rPr>
        <w:t>hacerlo incurrir en error</w:t>
      </w:r>
      <w:r w:rsidR="00154A1A" w:rsidRPr="0093010D">
        <w:rPr>
          <w:rFonts w:ascii="Georgia" w:hAnsi="Georgia" w:cs="Arial"/>
          <w:sz w:val="24"/>
          <w:szCs w:val="24"/>
        </w:rPr>
        <w:t>”</w:t>
      </w:r>
      <w:r w:rsidR="00A47EB4" w:rsidRPr="0093010D">
        <w:rPr>
          <w:rFonts w:ascii="Georgia" w:hAnsi="Georgia" w:cs="Arial"/>
          <w:sz w:val="24"/>
          <w:szCs w:val="24"/>
        </w:rPr>
        <w:t>;</w:t>
      </w:r>
      <w:r w:rsidR="009F02CE" w:rsidRPr="0093010D">
        <w:rPr>
          <w:rFonts w:ascii="Georgia" w:hAnsi="Georgia" w:cs="Arial"/>
          <w:sz w:val="24"/>
          <w:szCs w:val="24"/>
        </w:rPr>
        <w:t xml:space="preserve"> </w:t>
      </w:r>
      <w:r w:rsidR="009F02CE" w:rsidRPr="0093010D">
        <w:rPr>
          <w:rFonts w:ascii="Georgia" w:hAnsi="Georgia" w:cs="Arial"/>
          <w:b/>
          <w:sz w:val="24"/>
          <w:szCs w:val="24"/>
        </w:rPr>
        <w:t>(ii)</w:t>
      </w:r>
      <w:r w:rsidR="009F02CE" w:rsidRPr="0093010D">
        <w:rPr>
          <w:rFonts w:ascii="Georgia" w:hAnsi="Georgia" w:cs="Arial"/>
          <w:sz w:val="24"/>
          <w:szCs w:val="24"/>
        </w:rPr>
        <w:t xml:space="preserve"> </w:t>
      </w:r>
      <w:r w:rsidR="00154A1A" w:rsidRPr="0093010D">
        <w:rPr>
          <w:rFonts w:ascii="Georgia" w:hAnsi="Georgia" w:cs="Arial"/>
          <w:sz w:val="24"/>
          <w:szCs w:val="24"/>
        </w:rPr>
        <w:t xml:space="preserve">No se dijo que la escritura fuera fraudulenta, pero se demostró que en </w:t>
      </w:r>
      <w:r w:rsidR="00AC1020" w:rsidRPr="0093010D">
        <w:rPr>
          <w:rFonts w:ascii="Georgia" w:hAnsi="Georgia" w:cs="Arial"/>
          <w:sz w:val="24"/>
          <w:szCs w:val="24"/>
        </w:rPr>
        <w:t xml:space="preserve">su </w:t>
      </w:r>
      <w:r w:rsidR="00154A1A" w:rsidRPr="0093010D">
        <w:rPr>
          <w:rFonts w:ascii="Georgia" w:hAnsi="Georgia" w:cs="Arial"/>
          <w:sz w:val="24"/>
          <w:szCs w:val="24"/>
        </w:rPr>
        <w:t>elaboración el demandado participó para consolidar el error del demandante;</w:t>
      </w:r>
      <w:r w:rsidR="009F02CE" w:rsidRPr="0093010D">
        <w:rPr>
          <w:rFonts w:ascii="Georgia" w:hAnsi="Georgia" w:cs="Arial"/>
          <w:sz w:val="24"/>
          <w:szCs w:val="24"/>
        </w:rPr>
        <w:t xml:space="preserve"> </w:t>
      </w:r>
      <w:r w:rsidR="009F02CE" w:rsidRPr="0093010D">
        <w:rPr>
          <w:rFonts w:ascii="Georgia" w:hAnsi="Georgia" w:cs="Arial"/>
          <w:b/>
          <w:sz w:val="24"/>
          <w:szCs w:val="24"/>
        </w:rPr>
        <w:t>(iii)</w:t>
      </w:r>
      <w:r w:rsidR="009F02CE" w:rsidRPr="0093010D">
        <w:rPr>
          <w:rFonts w:ascii="Georgia" w:hAnsi="Georgia" w:cs="Arial"/>
          <w:sz w:val="24"/>
          <w:szCs w:val="24"/>
        </w:rPr>
        <w:t xml:space="preserve"> </w:t>
      </w:r>
      <w:r w:rsidR="00154A1A" w:rsidRPr="0093010D">
        <w:rPr>
          <w:rFonts w:ascii="Georgia" w:hAnsi="Georgia" w:cs="Arial"/>
          <w:sz w:val="24"/>
          <w:szCs w:val="24"/>
        </w:rPr>
        <w:t>En la demanda se pidió nulidad absoluta</w:t>
      </w:r>
      <w:r w:rsidR="00D64D01" w:rsidRPr="0093010D">
        <w:rPr>
          <w:rFonts w:ascii="Georgia" w:hAnsi="Georgia" w:cs="Arial"/>
          <w:sz w:val="24"/>
          <w:szCs w:val="24"/>
        </w:rPr>
        <w:t>,</w:t>
      </w:r>
      <w:r w:rsidR="00154A1A" w:rsidRPr="0093010D">
        <w:rPr>
          <w:rFonts w:ascii="Georgia" w:hAnsi="Georgia" w:cs="Arial"/>
          <w:sz w:val="24"/>
          <w:szCs w:val="24"/>
        </w:rPr>
        <w:t xml:space="preserve"> n</w:t>
      </w:r>
      <w:r w:rsidR="00FF5335" w:rsidRPr="0093010D">
        <w:rPr>
          <w:rFonts w:ascii="Georgia" w:hAnsi="Georgia" w:cs="Arial"/>
          <w:sz w:val="24"/>
          <w:szCs w:val="24"/>
        </w:rPr>
        <w:t xml:space="preserve">unca </w:t>
      </w:r>
      <w:r w:rsidR="00154A1A" w:rsidRPr="0093010D">
        <w:rPr>
          <w:rFonts w:ascii="Georgia" w:hAnsi="Georgia" w:cs="Arial"/>
          <w:sz w:val="24"/>
          <w:szCs w:val="24"/>
        </w:rPr>
        <w:t xml:space="preserve">la relativa </w:t>
      </w:r>
      <w:r w:rsidR="00317E20" w:rsidRPr="0093010D">
        <w:rPr>
          <w:rFonts w:ascii="Georgia" w:hAnsi="Georgia" w:cs="Arial"/>
          <w:sz w:val="24"/>
          <w:szCs w:val="24"/>
        </w:rPr>
        <w:t xml:space="preserve">revisada </w:t>
      </w:r>
      <w:r w:rsidR="00154A1A" w:rsidRPr="0093010D">
        <w:rPr>
          <w:rFonts w:ascii="Georgia" w:hAnsi="Georgia" w:cs="Arial"/>
          <w:sz w:val="24"/>
          <w:szCs w:val="24"/>
        </w:rPr>
        <w:t xml:space="preserve">por el juzgador; </w:t>
      </w:r>
      <w:r w:rsidR="009F02CE" w:rsidRPr="0093010D">
        <w:rPr>
          <w:rFonts w:ascii="Georgia" w:hAnsi="Georgia" w:cs="Arial"/>
          <w:b/>
          <w:sz w:val="24"/>
          <w:szCs w:val="24"/>
        </w:rPr>
        <w:t>(iv)</w:t>
      </w:r>
      <w:r w:rsidR="009F02CE" w:rsidRPr="0093010D">
        <w:rPr>
          <w:rFonts w:ascii="Georgia" w:hAnsi="Georgia" w:cs="Arial"/>
          <w:sz w:val="24"/>
          <w:szCs w:val="24"/>
        </w:rPr>
        <w:t xml:space="preserve"> </w:t>
      </w:r>
      <w:r w:rsidR="00FF5335" w:rsidRPr="0093010D">
        <w:rPr>
          <w:rFonts w:ascii="Georgia" w:hAnsi="Georgia" w:cs="Arial"/>
          <w:sz w:val="24"/>
          <w:szCs w:val="24"/>
        </w:rPr>
        <w:t xml:space="preserve">Dejó de </w:t>
      </w:r>
      <w:r w:rsidR="00154A1A" w:rsidRPr="0093010D">
        <w:rPr>
          <w:rFonts w:ascii="Georgia" w:hAnsi="Georgia" w:cs="Arial"/>
          <w:sz w:val="24"/>
          <w:szCs w:val="24"/>
        </w:rPr>
        <w:t>res</w:t>
      </w:r>
      <w:r w:rsidR="00FF5335" w:rsidRPr="0093010D">
        <w:rPr>
          <w:rFonts w:ascii="Georgia" w:hAnsi="Georgia" w:cs="Arial"/>
          <w:sz w:val="24"/>
          <w:szCs w:val="24"/>
        </w:rPr>
        <w:t xml:space="preserve">olverse </w:t>
      </w:r>
      <w:r w:rsidR="00154A1A" w:rsidRPr="0093010D">
        <w:rPr>
          <w:rFonts w:ascii="Georgia" w:hAnsi="Georgia" w:cs="Arial"/>
          <w:sz w:val="24"/>
          <w:szCs w:val="24"/>
        </w:rPr>
        <w:t>la simulación</w:t>
      </w:r>
      <w:r w:rsidR="00442B2A" w:rsidRPr="0093010D">
        <w:rPr>
          <w:rFonts w:ascii="Georgia" w:hAnsi="Georgia" w:cs="Arial"/>
          <w:sz w:val="24"/>
          <w:szCs w:val="24"/>
        </w:rPr>
        <w:t>,</w:t>
      </w:r>
      <w:r w:rsidR="00154A1A" w:rsidRPr="0093010D">
        <w:rPr>
          <w:rFonts w:ascii="Georgia" w:hAnsi="Georgia" w:cs="Arial"/>
          <w:sz w:val="24"/>
          <w:szCs w:val="24"/>
        </w:rPr>
        <w:t xml:space="preserve"> </w:t>
      </w:r>
      <w:r w:rsidR="00FF5335" w:rsidRPr="0093010D">
        <w:rPr>
          <w:rFonts w:ascii="Georgia" w:hAnsi="Georgia" w:cs="Arial"/>
          <w:sz w:val="24"/>
          <w:szCs w:val="24"/>
        </w:rPr>
        <w:t xml:space="preserve">acaso esta </w:t>
      </w:r>
      <w:r w:rsidR="00154A1A" w:rsidRPr="0093010D">
        <w:rPr>
          <w:rFonts w:ascii="Georgia" w:hAnsi="Georgia" w:cs="Arial"/>
          <w:sz w:val="24"/>
          <w:szCs w:val="24"/>
        </w:rPr>
        <w:t xml:space="preserve">no conlleva </w:t>
      </w:r>
      <w:r w:rsidR="00404FEF" w:rsidRPr="0093010D">
        <w:rPr>
          <w:rFonts w:ascii="Georgia" w:hAnsi="Georgia" w:cs="Arial"/>
          <w:sz w:val="24"/>
          <w:szCs w:val="24"/>
        </w:rPr>
        <w:t>a nulidad</w:t>
      </w:r>
      <w:r w:rsidR="00154A1A" w:rsidRPr="0093010D">
        <w:rPr>
          <w:rFonts w:ascii="Georgia" w:hAnsi="Georgia" w:cs="Arial"/>
          <w:sz w:val="24"/>
          <w:szCs w:val="24"/>
        </w:rPr>
        <w:t xml:space="preserve">; </w:t>
      </w:r>
      <w:r w:rsidR="009F02CE" w:rsidRPr="0093010D">
        <w:rPr>
          <w:rFonts w:ascii="Georgia" w:hAnsi="Georgia" w:cs="Arial"/>
          <w:b/>
          <w:sz w:val="24"/>
          <w:szCs w:val="24"/>
        </w:rPr>
        <w:t>(v)</w:t>
      </w:r>
      <w:r w:rsidR="009F02CE" w:rsidRPr="0093010D">
        <w:rPr>
          <w:rFonts w:ascii="Georgia" w:hAnsi="Georgia" w:cs="Arial"/>
          <w:sz w:val="24"/>
          <w:szCs w:val="24"/>
        </w:rPr>
        <w:t xml:space="preserve"> </w:t>
      </w:r>
      <w:r w:rsidR="008D1E11" w:rsidRPr="0093010D">
        <w:rPr>
          <w:rFonts w:ascii="Georgia" w:hAnsi="Georgia" w:cs="Arial"/>
          <w:sz w:val="24"/>
          <w:szCs w:val="24"/>
        </w:rPr>
        <w:t>Cuestiona la afirmación de q</w:t>
      </w:r>
      <w:r w:rsidR="00404FEF" w:rsidRPr="0093010D">
        <w:rPr>
          <w:rFonts w:ascii="Georgia" w:hAnsi="Georgia" w:cs="Arial"/>
          <w:sz w:val="24"/>
          <w:szCs w:val="24"/>
        </w:rPr>
        <w:t xml:space="preserve">ue </w:t>
      </w:r>
      <w:r w:rsidR="008D1E11" w:rsidRPr="0093010D">
        <w:rPr>
          <w:rFonts w:ascii="Georgia" w:hAnsi="Georgia" w:cs="Arial"/>
          <w:sz w:val="24"/>
          <w:szCs w:val="24"/>
        </w:rPr>
        <w:t xml:space="preserve">dejaron de </w:t>
      </w:r>
      <w:r w:rsidR="00404FEF" w:rsidRPr="0093010D">
        <w:rPr>
          <w:rFonts w:ascii="Georgia" w:hAnsi="Georgia" w:cs="Arial"/>
          <w:sz w:val="24"/>
          <w:szCs w:val="24"/>
        </w:rPr>
        <w:t>demostrar</w:t>
      </w:r>
      <w:r w:rsidR="008D1E11" w:rsidRPr="0093010D">
        <w:rPr>
          <w:rFonts w:ascii="Georgia" w:hAnsi="Georgia" w:cs="Arial"/>
          <w:sz w:val="24"/>
          <w:szCs w:val="24"/>
        </w:rPr>
        <w:t>se</w:t>
      </w:r>
      <w:r w:rsidR="00404FEF" w:rsidRPr="0093010D">
        <w:rPr>
          <w:rFonts w:ascii="Georgia" w:hAnsi="Georgia" w:cs="Arial"/>
          <w:sz w:val="24"/>
          <w:szCs w:val="24"/>
        </w:rPr>
        <w:t xml:space="preserve"> los supuestos de hecho de la súplicas; y, </w:t>
      </w:r>
      <w:r w:rsidR="00404FEF" w:rsidRPr="0093010D">
        <w:rPr>
          <w:rFonts w:ascii="Georgia" w:hAnsi="Georgia" w:cs="Arial"/>
          <w:b/>
          <w:sz w:val="24"/>
          <w:szCs w:val="24"/>
        </w:rPr>
        <w:t>(vi)</w:t>
      </w:r>
      <w:r w:rsidR="00404FEF" w:rsidRPr="0093010D">
        <w:rPr>
          <w:rFonts w:ascii="Georgia" w:hAnsi="Georgia" w:cs="Arial"/>
          <w:sz w:val="24"/>
          <w:szCs w:val="24"/>
        </w:rPr>
        <w:t xml:space="preserve"> </w:t>
      </w:r>
      <w:r w:rsidR="001524AE" w:rsidRPr="0093010D">
        <w:rPr>
          <w:rFonts w:ascii="Georgia" w:hAnsi="Georgia" w:cs="Arial"/>
          <w:sz w:val="24"/>
          <w:szCs w:val="24"/>
        </w:rPr>
        <w:t>Como puede desconocerse q</w:t>
      </w:r>
      <w:r w:rsidR="00404FEF" w:rsidRPr="0093010D">
        <w:rPr>
          <w:rFonts w:ascii="Georgia" w:hAnsi="Georgia" w:cs="Arial"/>
          <w:sz w:val="24"/>
          <w:szCs w:val="24"/>
        </w:rPr>
        <w:t xml:space="preserve">ue desvirtuar la presunción de inocencia en el proceso penal, </w:t>
      </w:r>
      <w:r w:rsidR="001524AE" w:rsidRPr="0093010D">
        <w:rPr>
          <w:rFonts w:ascii="Georgia" w:hAnsi="Georgia" w:cs="Arial"/>
          <w:sz w:val="24"/>
          <w:szCs w:val="24"/>
        </w:rPr>
        <w:t xml:space="preserve">tenga </w:t>
      </w:r>
      <w:r w:rsidR="00442B2A" w:rsidRPr="0093010D">
        <w:rPr>
          <w:rFonts w:ascii="Georgia" w:hAnsi="Georgia" w:cs="Arial"/>
          <w:sz w:val="24"/>
          <w:szCs w:val="24"/>
        </w:rPr>
        <w:t xml:space="preserve">incidencia </w:t>
      </w:r>
      <w:r w:rsidR="00404FEF" w:rsidRPr="0093010D">
        <w:rPr>
          <w:rFonts w:ascii="Georgia" w:hAnsi="Georgia" w:cs="Arial"/>
          <w:sz w:val="24"/>
          <w:szCs w:val="24"/>
        </w:rPr>
        <w:t xml:space="preserve">para determinar la nulidad pedida </w:t>
      </w:r>
      <w:r w:rsidR="002D1059" w:rsidRPr="0093010D">
        <w:rPr>
          <w:rFonts w:ascii="Georgia" w:hAnsi="Georgia" w:cs="Arial"/>
          <w:sz w:val="24"/>
          <w:szCs w:val="24"/>
        </w:rPr>
        <w:t>(Carpeta 1ª, carpeta cuaderno No.1, documento No.1, parte 2, folio</w:t>
      </w:r>
      <w:r w:rsidR="00442B2A" w:rsidRPr="0093010D">
        <w:rPr>
          <w:rFonts w:ascii="Georgia" w:hAnsi="Georgia" w:cs="Arial"/>
          <w:sz w:val="24"/>
          <w:szCs w:val="24"/>
        </w:rPr>
        <w:t>s</w:t>
      </w:r>
      <w:r w:rsidR="002D1059" w:rsidRPr="0093010D">
        <w:rPr>
          <w:rFonts w:ascii="Georgia" w:hAnsi="Georgia" w:cs="Arial"/>
          <w:sz w:val="24"/>
          <w:szCs w:val="24"/>
        </w:rPr>
        <w:t xml:space="preserve"> </w:t>
      </w:r>
      <w:r w:rsidR="00442B2A" w:rsidRPr="0093010D">
        <w:rPr>
          <w:rFonts w:ascii="Georgia" w:hAnsi="Georgia" w:cs="Arial"/>
          <w:sz w:val="24"/>
          <w:szCs w:val="24"/>
        </w:rPr>
        <w:t>127-128</w:t>
      </w:r>
      <w:r w:rsidR="002D1059" w:rsidRPr="0093010D">
        <w:rPr>
          <w:rFonts w:ascii="Georgia" w:hAnsi="Georgia" w:cs="Arial"/>
          <w:sz w:val="24"/>
          <w:szCs w:val="24"/>
        </w:rPr>
        <w:t>).</w:t>
      </w:r>
    </w:p>
    <w:p w14:paraId="6C28E1F3" w14:textId="77777777" w:rsidR="00FF5335" w:rsidRPr="0093010D" w:rsidRDefault="00FF5335" w:rsidP="00527C92">
      <w:pPr>
        <w:pStyle w:val="Prrafodelista"/>
        <w:spacing w:line="276" w:lineRule="auto"/>
        <w:ind w:left="0"/>
        <w:jc w:val="both"/>
        <w:rPr>
          <w:rFonts w:ascii="Georgia" w:hAnsi="Georgia" w:cs="Arial"/>
          <w:sz w:val="24"/>
          <w:szCs w:val="24"/>
        </w:rPr>
      </w:pPr>
    </w:p>
    <w:p w14:paraId="77710ADB" w14:textId="77777777" w:rsidR="008D3786" w:rsidRPr="0093010D" w:rsidRDefault="00C711F0" w:rsidP="00527C92">
      <w:pPr>
        <w:pStyle w:val="Prrafodelista"/>
        <w:numPr>
          <w:ilvl w:val="1"/>
          <w:numId w:val="8"/>
        </w:numPr>
        <w:spacing w:line="276" w:lineRule="auto"/>
        <w:ind w:left="0" w:firstLine="0"/>
        <w:jc w:val="both"/>
        <w:rPr>
          <w:rFonts w:ascii="Georgia" w:hAnsi="Georgia" w:cs="Arial"/>
          <w:sz w:val="24"/>
          <w:szCs w:val="24"/>
        </w:rPr>
      </w:pPr>
      <w:r w:rsidRPr="0093010D">
        <w:rPr>
          <w:rFonts w:ascii="Georgia" w:hAnsi="Georgia" w:cs="Arial"/>
          <w:smallCaps/>
          <w:sz w:val="24"/>
          <w:szCs w:val="24"/>
        </w:rPr>
        <w:t>La sustentació</w:t>
      </w:r>
      <w:r w:rsidR="00657F13" w:rsidRPr="0093010D">
        <w:rPr>
          <w:rFonts w:ascii="Georgia" w:hAnsi="Georgia" w:cs="Arial"/>
          <w:smallCaps/>
          <w:sz w:val="24"/>
          <w:szCs w:val="24"/>
        </w:rPr>
        <w:t>n.</w:t>
      </w:r>
      <w:r w:rsidR="00657F13" w:rsidRPr="0093010D">
        <w:rPr>
          <w:rFonts w:ascii="Georgia" w:hAnsi="Georgia" w:cs="Arial"/>
          <w:sz w:val="24"/>
          <w:szCs w:val="24"/>
        </w:rPr>
        <w:t xml:space="preserve"> </w:t>
      </w:r>
      <w:r w:rsidR="00916E3B" w:rsidRPr="0093010D">
        <w:rPr>
          <w:rFonts w:ascii="Georgia" w:hAnsi="Georgia" w:cs="Arial"/>
          <w:sz w:val="24"/>
          <w:szCs w:val="24"/>
        </w:rPr>
        <w:t>Conforme al Decreto Presidencial No.806 de 2020, el recurrente aportó por escrito, la argumentación de sus reparos</w:t>
      </w:r>
      <w:r w:rsidR="00916E3B" w:rsidRPr="0093010D">
        <w:rPr>
          <w:rFonts w:ascii="Georgia" w:hAnsi="Georgia" w:cs="Arial"/>
          <w:sz w:val="24"/>
          <w:szCs w:val="24"/>
          <w:lang w:val="es-CO"/>
        </w:rPr>
        <w:t>, en tiempo</w:t>
      </w:r>
      <w:r w:rsidR="00970715" w:rsidRPr="0093010D">
        <w:rPr>
          <w:rFonts w:ascii="Georgia" w:hAnsi="Georgia" w:cs="Arial"/>
          <w:sz w:val="24"/>
          <w:szCs w:val="24"/>
          <w:lang w:val="es-CO"/>
        </w:rPr>
        <w:t xml:space="preserve"> en esta instancia</w:t>
      </w:r>
      <w:r w:rsidR="00916E3B" w:rsidRPr="0093010D">
        <w:rPr>
          <w:rFonts w:ascii="Georgia" w:hAnsi="Georgia" w:cs="Arial"/>
          <w:sz w:val="24"/>
          <w:szCs w:val="24"/>
          <w:lang w:val="es-CO"/>
        </w:rPr>
        <w:t xml:space="preserve"> (Carpeta 2a instancia, documento N</w:t>
      </w:r>
      <w:r w:rsidR="00970715" w:rsidRPr="0093010D">
        <w:rPr>
          <w:rFonts w:ascii="Georgia" w:hAnsi="Georgia" w:cs="Arial"/>
          <w:sz w:val="24"/>
          <w:szCs w:val="24"/>
          <w:lang w:val="es-CO"/>
        </w:rPr>
        <w:t>.8</w:t>
      </w:r>
      <w:r w:rsidR="00916E3B" w:rsidRPr="0093010D">
        <w:rPr>
          <w:rFonts w:ascii="Georgia" w:hAnsi="Georgia" w:cs="Arial"/>
          <w:sz w:val="24"/>
          <w:szCs w:val="24"/>
          <w:lang w:val="es-CO"/>
        </w:rPr>
        <w:t>).</w:t>
      </w:r>
      <w:r w:rsidR="00E25903" w:rsidRPr="0093010D">
        <w:rPr>
          <w:rFonts w:ascii="Georgia" w:hAnsi="Georgia" w:cs="Arial"/>
          <w:sz w:val="24"/>
          <w:szCs w:val="24"/>
          <w:lang w:val="es-CO"/>
        </w:rPr>
        <w:t xml:space="preserve"> </w:t>
      </w:r>
    </w:p>
    <w:p w14:paraId="46BA5CD5" w14:textId="77777777" w:rsidR="008D3786" w:rsidRPr="0093010D" w:rsidRDefault="008D3786" w:rsidP="00527C92">
      <w:pPr>
        <w:pStyle w:val="Prrafodelista"/>
        <w:spacing w:line="276" w:lineRule="auto"/>
        <w:ind w:left="0"/>
        <w:jc w:val="both"/>
        <w:rPr>
          <w:rFonts w:ascii="Georgia" w:hAnsi="Georgia" w:cs="Arial"/>
          <w:sz w:val="24"/>
          <w:szCs w:val="24"/>
        </w:rPr>
      </w:pPr>
    </w:p>
    <w:p w14:paraId="76883928" w14:textId="77777777" w:rsidR="000A0EFE" w:rsidRPr="0093010D" w:rsidRDefault="000A0EFE" w:rsidP="00527C92">
      <w:pPr>
        <w:pStyle w:val="Prrafodelista"/>
        <w:spacing w:line="276" w:lineRule="auto"/>
        <w:ind w:left="0"/>
        <w:jc w:val="both"/>
        <w:rPr>
          <w:rFonts w:ascii="Georgia" w:hAnsi="Georgia" w:cs="Arial"/>
          <w:sz w:val="24"/>
          <w:szCs w:val="24"/>
        </w:rPr>
      </w:pPr>
      <w:r w:rsidRPr="0093010D">
        <w:rPr>
          <w:rFonts w:ascii="Georgia" w:hAnsi="Georgia" w:cs="Arial"/>
          <w:sz w:val="24"/>
          <w:szCs w:val="24"/>
          <w:lang w:val="es-CO"/>
        </w:rPr>
        <w:t>Se</w:t>
      </w:r>
      <w:r w:rsidR="008D3786" w:rsidRPr="0093010D">
        <w:rPr>
          <w:rFonts w:ascii="Georgia" w:hAnsi="Georgia" w:cs="Arial"/>
          <w:sz w:val="24"/>
          <w:szCs w:val="24"/>
          <w:lang w:val="es-CO"/>
        </w:rPr>
        <w:t xml:space="preserve"> argumentó</w:t>
      </w:r>
      <w:r w:rsidRPr="0093010D">
        <w:rPr>
          <w:rFonts w:ascii="Georgia" w:hAnsi="Georgia" w:cs="Arial"/>
          <w:sz w:val="24"/>
          <w:szCs w:val="24"/>
          <w:lang w:val="es-CO"/>
        </w:rPr>
        <w:t xml:space="preserve">, en el orden </w:t>
      </w:r>
      <w:r w:rsidR="00C04E39" w:rsidRPr="0093010D">
        <w:rPr>
          <w:rFonts w:ascii="Georgia" w:hAnsi="Georgia" w:cs="Arial"/>
          <w:sz w:val="24"/>
          <w:szCs w:val="24"/>
          <w:lang w:val="es-CO"/>
        </w:rPr>
        <w:t xml:space="preserve">de los reparos, </w:t>
      </w:r>
      <w:r w:rsidR="00FE782F" w:rsidRPr="0093010D">
        <w:rPr>
          <w:rFonts w:ascii="Georgia" w:hAnsi="Georgia" w:cs="Arial"/>
          <w:sz w:val="24"/>
          <w:szCs w:val="24"/>
          <w:lang w:val="es-CO"/>
        </w:rPr>
        <w:t>así</w:t>
      </w:r>
      <w:r w:rsidRPr="0093010D">
        <w:rPr>
          <w:rFonts w:ascii="Georgia" w:hAnsi="Georgia" w:cs="Arial"/>
          <w:sz w:val="24"/>
          <w:szCs w:val="24"/>
          <w:lang w:val="es-CO"/>
        </w:rPr>
        <w:t xml:space="preserve">: </w:t>
      </w:r>
      <w:r w:rsidR="00B4058D" w:rsidRPr="0093010D">
        <w:rPr>
          <w:rFonts w:ascii="Georgia" w:hAnsi="Georgia" w:cs="Arial"/>
          <w:b/>
          <w:sz w:val="24"/>
          <w:szCs w:val="24"/>
          <w:lang w:val="es-CO"/>
        </w:rPr>
        <w:t>(i)</w:t>
      </w:r>
      <w:r w:rsidR="00B4058D" w:rsidRPr="0093010D">
        <w:rPr>
          <w:rFonts w:ascii="Georgia" w:hAnsi="Georgia" w:cs="Arial"/>
          <w:sz w:val="24"/>
          <w:szCs w:val="24"/>
          <w:lang w:val="es-CO"/>
        </w:rPr>
        <w:t xml:space="preserve"> </w:t>
      </w:r>
      <w:r w:rsidR="00CA7DD7" w:rsidRPr="0093010D">
        <w:rPr>
          <w:rFonts w:ascii="Georgia" w:hAnsi="Georgia" w:cs="Arial"/>
          <w:sz w:val="24"/>
          <w:szCs w:val="24"/>
          <w:lang w:val="es-CO"/>
        </w:rPr>
        <w:t>Fue acreditad</w:t>
      </w:r>
      <w:r w:rsidR="00715DCC" w:rsidRPr="0093010D">
        <w:rPr>
          <w:rFonts w:ascii="Georgia" w:hAnsi="Georgia" w:cs="Arial"/>
          <w:sz w:val="24"/>
          <w:szCs w:val="24"/>
          <w:lang w:val="es-CO"/>
        </w:rPr>
        <w:t>a</w:t>
      </w:r>
      <w:r w:rsidR="00CA7DD7" w:rsidRPr="0093010D">
        <w:rPr>
          <w:rFonts w:ascii="Georgia" w:hAnsi="Georgia" w:cs="Arial"/>
          <w:sz w:val="24"/>
          <w:szCs w:val="24"/>
          <w:lang w:val="es-CO"/>
        </w:rPr>
        <w:t xml:space="preserve"> </w:t>
      </w:r>
      <w:r w:rsidR="00715DCC" w:rsidRPr="0093010D">
        <w:rPr>
          <w:rFonts w:ascii="Georgia" w:hAnsi="Georgia" w:cs="Arial"/>
          <w:sz w:val="24"/>
          <w:szCs w:val="24"/>
          <w:lang w:val="es-CO"/>
        </w:rPr>
        <w:t xml:space="preserve">la confianza </w:t>
      </w:r>
      <w:r w:rsidR="00CA7DD7" w:rsidRPr="0093010D">
        <w:rPr>
          <w:rFonts w:ascii="Georgia" w:hAnsi="Georgia" w:cs="Arial"/>
          <w:sz w:val="24"/>
          <w:szCs w:val="24"/>
          <w:lang w:val="es-CO"/>
        </w:rPr>
        <w:t>con el interrogatorio rendido, compartieron 10 o más viajes, y por los testigos, entre ellos el hermano del demandado que lo dijo con claridad.</w:t>
      </w:r>
    </w:p>
    <w:p w14:paraId="6305B54E" w14:textId="77777777" w:rsidR="000A0EFE" w:rsidRPr="0093010D" w:rsidRDefault="000A0EFE" w:rsidP="00527C92">
      <w:pPr>
        <w:spacing w:line="276" w:lineRule="auto"/>
        <w:rPr>
          <w:rFonts w:ascii="Georgia" w:hAnsi="Georgia" w:cs="Arial"/>
          <w:sz w:val="24"/>
          <w:szCs w:val="24"/>
          <w:lang w:val="es-CO"/>
        </w:rPr>
      </w:pPr>
    </w:p>
    <w:p w14:paraId="6D096240" w14:textId="77777777" w:rsidR="003B6B74" w:rsidRPr="0093010D" w:rsidRDefault="000A0EFE" w:rsidP="00527C92">
      <w:pPr>
        <w:pStyle w:val="Prrafodelista"/>
        <w:spacing w:line="276" w:lineRule="auto"/>
        <w:ind w:left="0"/>
        <w:jc w:val="both"/>
        <w:rPr>
          <w:rFonts w:ascii="Georgia" w:hAnsi="Georgia" w:cs="Arial"/>
          <w:sz w:val="24"/>
          <w:szCs w:val="24"/>
        </w:rPr>
      </w:pPr>
      <w:r w:rsidRPr="0093010D">
        <w:rPr>
          <w:rFonts w:ascii="Georgia" w:hAnsi="Georgia" w:cs="Arial"/>
          <w:sz w:val="24"/>
          <w:szCs w:val="24"/>
          <w:lang w:val="es-CO"/>
        </w:rPr>
        <w:t>Y,</w:t>
      </w:r>
      <w:r w:rsidR="00CA7DD7" w:rsidRPr="0093010D">
        <w:rPr>
          <w:rFonts w:ascii="Georgia" w:hAnsi="Georgia" w:cs="Arial"/>
          <w:sz w:val="24"/>
          <w:szCs w:val="24"/>
          <w:lang w:val="es-CO"/>
        </w:rPr>
        <w:t xml:space="preserve"> </w:t>
      </w:r>
      <w:r w:rsidRPr="0093010D">
        <w:rPr>
          <w:rFonts w:ascii="Georgia" w:hAnsi="Georgia" w:cs="Arial"/>
          <w:sz w:val="24"/>
          <w:szCs w:val="24"/>
          <w:lang w:val="es-CO"/>
        </w:rPr>
        <w:t xml:space="preserve">que </w:t>
      </w:r>
      <w:r w:rsidR="006504A1" w:rsidRPr="0093010D">
        <w:rPr>
          <w:rFonts w:ascii="Georgia" w:hAnsi="Georgia" w:cs="Arial"/>
          <w:b/>
          <w:sz w:val="24"/>
          <w:szCs w:val="24"/>
        </w:rPr>
        <w:t>(ii)</w:t>
      </w:r>
      <w:r w:rsidR="00CA7DD7" w:rsidRPr="0093010D">
        <w:rPr>
          <w:rFonts w:ascii="Georgia" w:hAnsi="Georgia" w:cs="Arial"/>
          <w:b/>
          <w:sz w:val="24"/>
          <w:szCs w:val="24"/>
        </w:rPr>
        <w:t xml:space="preserve"> </w:t>
      </w:r>
      <w:r w:rsidR="00CA7DD7" w:rsidRPr="0093010D">
        <w:rPr>
          <w:rFonts w:ascii="Georgia" w:hAnsi="Georgia" w:cs="Arial"/>
          <w:sz w:val="24"/>
          <w:szCs w:val="24"/>
        </w:rPr>
        <w:t xml:space="preserve">El demandado al declarar reconoció la inexistencia del contrato, pues no pagó el precio, a pesar del texto del documento; </w:t>
      </w:r>
      <w:r w:rsidR="00BC0F81" w:rsidRPr="0093010D">
        <w:rPr>
          <w:rFonts w:ascii="Georgia" w:hAnsi="Georgia" w:cs="Arial"/>
          <w:b/>
          <w:sz w:val="24"/>
          <w:szCs w:val="24"/>
        </w:rPr>
        <w:t>(iii)</w:t>
      </w:r>
      <w:r w:rsidR="00BC0F81" w:rsidRPr="0093010D">
        <w:rPr>
          <w:rFonts w:ascii="Georgia" w:hAnsi="Georgia" w:cs="Arial"/>
          <w:sz w:val="24"/>
          <w:szCs w:val="24"/>
        </w:rPr>
        <w:t xml:space="preserve"> La claridad de las pretensiones impedían interpretar una nulidad relativa, según la C-345-1997 dada la diferencia de las figuras; resalta que esta última, solo la puede alegar la contraparte; </w:t>
      </w:r>
      <w:r w:rsidR="006504A1" w:rsidRPr="0093010D">
        <w:rPr>
          <w:rFonts w:ascii="Georgia" w:hAnsi="Georgia" w:cs="Arial"/>
          <w:b/>
          <w:sz w:val="24"/>
          <w:szCs w:val="24"/>
        </w:rPr>
        <w:t>(i</w:t>
      </w:r>
      <w:r w:rsidR="00BC0F81" w:rsidRPr="0093010D">
        <w:rPr>
          <w:rFonts w:ascii="Georgia" w:hAnsi="Georgia" w:cs="Arial"/>
          <w:b/>
          <w:sz w:val="24"/>
          <w:szCs w:val="24"/>
        </w:rPr>
        <w:t>v</w:t>
      </w:r>
      <w:r w:rsidR="006504A1" w:rsidRPr="0093010D">
        <w:rPr>
          <w:rFonts w:ascii="Georgia" w:hAnsi="Georgia" w:cs="Arial"/>
          <w:b/>
          <w:sz w:val="24"/>
          <w:szCs w:val="24"/>
        </w:rPr>
        <w:t>)</w:t>
      </w:r>
      <w:r w:rsidR="00BC0F81" w:rsidRPr="0093010D">
        <w:rPr>
          <w:rFonts w:ascii="Georgia" w:hAnsi="Georgia" w:cs="Arial"/>
          <w:sz w:val="24"/>
          <w:szCs w:val="24"/>
        </w:rPr>
        <w:t xml:space="preserve"> Quedó probada la nulidad absoluta</w:t>
      </w:r>
      <w:r w:rsidR="00516EF5" w:rsidRPr="0093010D">
        <w:rPr>
          <w:rFonts w:ascii="Georgia" w:hAnsi="Georgia" w:cs="Arial"/>
          <w:sz w:val="24"/>
          <w:szCs w:val="24"/>
        </w:rPr>
        <w:t xml:space="preserve"> de la primera compraventa que fue la reclamada, no se pidió simulación</w:t>
      </w:r>
      <w:r w:rsidR="003B6B74" w:rsidRPr="0093010D">
        <w:rPr>
          <w:rFonts w:ascii="Georgia" w:hAnsi="Georgia" w:cs="Arial"/>
          <w:sz w:val="24"/>
          <w:szCs w:val="24"/>
        </w:rPr>
        <w:t>.</w:t>
      </w:r>
    </w:p>
    <w:p w14:paraId="1C0B2731" w14:textId="77777777" w:rsidR="003B6B74" w:rsidRPr="0093010D" w:rsidRDefault="003B6B74" w:rsidP="00527C92">
      <w:pPr>
        <w:pStyle w:val="Prrafodelista"/>
        <w:spacing w:line="276" w:lineRule="auto"/>
        <w:ind w:left="0"/>
        <w:jc w:val="both"/>
        <w:rPr>
          <w:rFonts w:ascii="Georgia" w:hAnsi="Georgia" w:cs="Arial"/>
          <w:sz w:val="24"/>
          <w:szCs w:val="24"/>
        </w:rPr>
      </w:pPr>
    </w:p>
    <w:p w14:paraId="72EB32AD" w14:textId="77777777" w:rsidR="00C711F0" w:rsidRPr="0093010D" w:rsidRDefault="003B6B74" w:rsidP="00527C92">
      <w:pPr>
        <w:pStyle w:val="Prrafodelista"/>
        <w:spacing w:line="276" w:lineRule="auto"/>
        <w:ind w:left="0"/>
        <w:jc w:val="both"/>
        <w:rPr>
          <w:rFonts w:ascii="Georgia" w:hAnsi="Georgia" w:cs="Arial"/>
          <w:sz w:val="24"/>
          <w:szCs w:val="24"/>
        </w:rPr>
      </w:pPr>
      <w:r w:rsidRPr="0093010D">
        <w:rPr>
          <w:rFonts w:ascii="Georgia" w:hAnsi="Georgia" w:cs="Arial"/>
          <w:sz w:val="24"/>
          <w:szCs w:val="24"/>
        </w:rPr>
        <w:t xml:space="preserve">Por último, adujo que </w:t>
      </w:r>
      <w:r w:rsidR="00217C6D" w:rsidRPr="0093010D">
        <w:rPr>
          <w:rFonts w:ascii="Georgia" w:hAnsi="Georgia" w:cs="Arial"/>
          <w:b/>
          <w:sz w:val="24"/>
          <w:szCs w:val="24"/>
        </w:rPr>
        <w:t>(v)</w:t>
      </w:r>
      <w:r w:rsidR="00BC0F81" w:rsidRPr="0093010D">
        <w:rPr>
          <w:rFonts w:ascii="Georgia" w:hAnsi="Georgia" w:cs="Arial"/>
          <w:sz w:val="24"/>
          <w:szCs w:val="24"/>
        </w:rPr>
        <w:t xml:space="preserve"> </w:t>
      </w:r>
      <w:r w:rsidR="00217C6D" w:rsidRPr="0093010D">
        <w:rPr>
          <w:rFonts w:ascii="Georgia" w:hAnsi="Georgia" w:cs="Arial"/>
          <w:sz w:val="24"/>
          <w:szCs w:val="24"/>
        </w:rPr>
        <w:t xml:space="preserve">Se probó </w:t>
      </w:r>
      <w:r w:rsidR="00BC0F81" w:rsidRPr="0093010D">
        <w:rPr>
          <w:rFonts w:ascii="Georgia" w:hAnsi="Georgia" w:cs="Arial"/>
          <w:sz w:val="24"/>
          <w:szCs w:val="24"/>
        </w:rPr>
        <w:t>la simulación</w:t>
      </w:r>
      <w:r w:rsidR="00516EF5" w:rsidRPr="0093010D">
        <w:rPr>
          <w:rFonts w:ascii="Georgia" w:hAnsi="Georgia" w:cs="Arial"/>
          <w:sz w:val="24"/>
          <w:szCs w:val="24"/>
        </w:rPr>
        <w:t xml:space="preserve"> de las demás compraventas originadas en la primera que es nula;</w:t>
      </w:r>
      <w:r w:rsidR="00F35BAC" w:rsidRPr="0093010D">
        <w:rPr>
          <w:rFonts w:ascii="Georgia" w:hAnsi="Georgia" w:cs="Arial"/>
          <w:sz w:val="24"/>
          <w:szCs w:val="24"/>
        </w:rPr>
        <w:t xml:space="preserve"> debi</w:t>
      </w:r>
      <w:r w:rsidR="00516EF5" w:rsidRPr="0093010D">
        <w:rPr>
          <w:rFonts w:ascii="Georgia" w:hAnsi="Georgia" w:cs="Arial"/>
          <w:sz w:val="24"/>
          <w:szCs w:val="24"/>
        </w:rPr>
        <w:t>eron</w:t>
      </w:r>
      <w:r w:rsidR="00F35BAC" w:rsidRPr="0093010D">
        <w:rPr>
          <w:rFonts w:ascii="Georgia" w:hAnsi="Georgia" w:cs="Arial"/>
          <w:sz w:val="24"/>
          <w:szCs w:val="24"/>
        </w:rPr>
        <w:t xml:space="preserve"> decretarse según el artículo 282, CGP; hay indicios que l</w:t>
      </w:r>
      <w:r w:rsidR="00442B2A" w:rsidRPr="0093010D">
        <w:rPr>
          <w:rFonts w:ascii="Georgia" w:hAnsi="Georgia" w:cs="Arial"/>
          <w:sz w:val="24"/>
          <w:szCs w:val="24"/>
        </w:rPr>
        <w:t>o</w:t>
      </w:r>
      <w:r w:rsidR="00F35BAC" w:rsidRPr="0093010D">
        <w:rPr>
          <w:rFonts w:ascii="Georgia" w:hAnsi="Georgia" w:cs="Arial"/>
          <w:sz w:val="24"/>
          <w:szCs w:val="24"/>
        </w:rPr>
        <w:t xml:space="preserve"> demuestran: el apoderamiento de un mismo abogado a los tres codemandados, y la inconsistencia en el hecho de que la casa era constantemente aseada (Carpeta </w:t>
      </w:r>
      <w:r w:rsidR="00362F99" w:rsidRPr="0093010D">
        <w:rPr>
          <w:rFonts w:ascii="Georgia" w:hAnsi="Georgia" w:cs="Arial"/>
          <w:sz w:val="24"/>
          <w:szCs w:val="24"/>
        </w:rPr>
        <w:t>2</w:t>
      </w:r>
      <w:r w:rsidR="00F35BAC" w:rsidRPr="0093010D">
        <w:rPr>
          <w:rFonts w:ascii="Georgia" w:hAnsi="Georgia" w:cs="Arial"/>
          <w:sz w:val="24"/>
          <w:szCs w:val="24"/>
        </w:rPr>
        <w:t>ª, documento No.</w:t>
      </w:r>
      <w:r w:rsidR="00300A06" w:rsidRPr="0093010D">
        <w:rPr>
          <w:rFonts w:ascii="Georgia" w:hAnsi="Georgia" w:cs="Arial"/>
          <w:sz w:val="24"/>
          <w:szCs w:val="24"/>
        </w:rPr>
        <w:t>8</w:t>
      </w:r>
      <w:r w:rsidR="00F35BAC" w:rsidRPr="0093010D">
        <w:rPr>
          <w:rFonts w:ascii="Georgia" w:hAnsi="Georgia" w:cs="Arial"/>
          <w:sz w:val="24"/>
          <w:szCs w:val="24"/>
        </w:rPr>
        <w:t>).</w:t>
      </w:r>
    </w:p>
    <w:p w14:paraId="6C59BB04" w14:textId="77777777" w:rsidR="005A7B90" w:rsidRPr="0093010D" w:rsidRDefault="005A7B90" w:rsidP="00527C92">
      <w:pPr>
        <w:spacing w:line="276" w:lineRule="auto"/>
        <w:jc w:val="both"/>
        <w:rPr>
          <w:rFonts w:ascii="Georgia" w:hAnsi="Georgia"/>
          <w:b/>
          <w:sz w:val="24"/>
          <w:szCs w:val="24"/>
        </w:rPr>
      </w:pPr>
    </w:p>
    <w:p w14:paraId="496878FF" w14:textId="77777777" w:rsidR="00C711F0" w:rsidRPr="0093010D" w:rsidRDefault="00C711F0" w:rsidP="00527C92">
      <w:pPr>
        <w:numPr>
          <w:ilvl w:val="0"/>
          <w:numId w:val="8"/>
        </w:numPr>
        <w:spacing w:line="276" w:lineRule="auto"/>
        <w:jc w:val="both"/>
        <w:rPr>
          <w:rFonts w:ascii="Georgia" w:hAnsi="Georgia"/>
          <w:b/>
          <w:sz w:val="24"/>
          <w:szCs w:val="24"/>
        </w:rPr>
      </w:pPr>
      <w:r w:rsidRPr="0093010D">
        <w:rPr>
          <w:rFonts w:ascii="Georgia" w:hAnsi="Georgia"/>
          <w:b/>
          <w:smallCaps/>
          <w:sz w:val="24"/>
          <w:szCs w:val="24"/>
        </w:rPr>
        <w:t>la fundamentación jurídica para decidir</w:t>
      </w:r>
    </w:p>
    <w:p w14:paraId="47F6A1E2" w14:textId="77777777" w:rsidR="00EB3C68" w:rsidRPr="0093010D" w:rsidRDefault="00EB3C68" w:rsidP="00527C92">
      <w:pPr>
        <w:spacing w:line="276" w:lineRule="auto"/>
        <w:jc w:val="both"/>
        <w:rPr>
          <w:rFonts w:ascii="Georgia" w:hAnsi="Georgia"/>
          <w:b/>
          <w:sz w:val="24"/>
          <w:szCs w:val="24"/>
        </w:rPr>
      </w:pPr>
    </w:p>
    <w:p w14:paraId="5BAD2D5F" w14:textId="77777777" w:rsidR="00C711F0" w:rsidRPr="0093010D" w:rsidRDefault="00C711F0" w:rsidP="00527C92">
      <w:pPr>
        <w:pStyle w:val="Prrafodelista"/>
        <w:widowControl/>
        <w:numPr>
          <w:ilvl w:val="0"/>
          <w:numId w:val="36"/>
        </w:numPr>
        <w:overflowPunct/>
        <w:adjustRightInd/>
        <w:spacing w:line="276" w:lineRule="auto"/>
        <w:jc w:val="both"/>
        <w:rPr>
          <w:rFonts w:ascii="Georgia" w:hAnsi="Georgia" w:cs="Arial"/>
          <w:iCs/>
          <w:smallCaps/>
          <w:vanish/>
          <w:sz w:val="24"/>
          <w:szCs w:val="24"/>
        </w:rPr>
      </w:pPr>
    </w:p>
    <w:p w14:paraId="1DB28049" w14:textId="77777777" w:rsidR="00C711F0" w:rsidRPr="0093010D" w:rsidRDefault="00C711F0" w:rsidP="00527C92">
      <w:pPr>
        <w:pStyle w:val="Prrafodelista"/>
        <w:widowControl/>
        <w:numPr>
          <w:ilvl w:val="0"/>
          <w:numId w:val="36"/>
        </w:numPr>
        <w:overflowPunct/>
        <w:adjustRightInd/>
        <w:spacing w:line="276" w:lineRule="auto"/>
        <w:jc w:val="both"/>
        <w:rPr>
          <w:rFonts w:ascii="Georgia" w:hAnsi="Georgia" w:cs="Arial"/>
          <w:iCs/>
          <w:smallCaps/>
          <w:vanish/>
          <w:sz w:val="24"/>
          <w:szCs w:val="24"/>
        </w:rPr>
      </w:pPr>
    </w:p>
    <w:p w14:paraId="63F04423" w14:textId="77777777" w:rsidR="00C711F0" w:rsidRPr="0093010D" w:rsidRDefault="00C711F0" w:rsidP="00527C92">
      <w:pPr>
        <w:pStyle w:val="Prrafodelista"/>
        <w:widowControl/>
        <w:numPr>
          <w:ilvl w:val="0"/>
          <w:numId w:val="36"/>
        </w:numPr>
        <w:overflowPunct/>
        <w:adjustRightInd/>
        <w:spacing w:line="276" w:lineRule="auto"/>
        <w:jc w:val="both"/>
        <w:rPr>
          <w:rFonts w:ascii="Georgia" w:hAnsi="Georgia" w:cs="Arial"/>
          <w:iCs/>
          <w:smallCaps/>
          <w:vanish/>
          <w:sz w:val="24"/>
          <w:szCs w:val="24"/>
        </w:rPr>
      </w:pPr>
    </w:p>
    <w:p w14:paraId="1372E7D5" w14:textId="77777777" w:rsidR="00970715" w:rsidRPr="0093010D" w:rsidRDefault="00970715" w:rsidP="00527C92">
      <w:pPr>
        <w:pStyle w:val="Prrafodelista"/>
        <w:numPr>
          <w:ilvl w:val="1"/>
          <w:numId w:val="8"/>
        </w:numPr>
        <w:overflowPunct/>
        <w:spacing w:line="276" w:lineRule="auto"/>
        <w:ind w:left="0" w:firstLine="0"/>
        <w:jc w:val="both"/>
        <w:rPr>
          <w:rFonts w:ascii="Georgia" w:hAnsi="Georgia" w:cs="Arial"/>
          <w:sz w:val="24"/>
          <w:szCs w:val="24"/>
          <w:lang w:val="es-CO"/>
        </w:rPr>
      </w:pPr>
      <w:r w:rsidRPr="0093010D">
        <w:rPr>
          <w:rFonts w:ascii="Georgia" w:hAnsi="Georgia" w:cs="Arial"/>
          <w:bCs/>
          <w:iCs/>
          <w:smallCaps/>
          <w:sz w:val="24"/>
          <w:szCs w:val="24"/>
          <w:lang w:val="es-CO"/>
        </w:rPr>
        <w:t>Los presupuestos de validez y eficacia procesal</w:t>
      </w:r>
      <w:r w:rsidRPr="0093010D">
        <w:rPr>
          <w:rFonts w:ascii="Georgia" w:hAnsi="Georgia" w:cs="Arial"/>
          <w:smallCaps/>
          <w:sz w:val="24"/>
          <w:szCs w:val="24"/>
          <w:lang w:val="es-CO"/>
        </w:rPr>
        <w:t>.</w:t>
      </w:r>
      <w:r w:rsidRPr="0093010D">
        <w:rPr>
          <w:rFonts w:ascii="Georgia" w:hAnsi="Georgia" w:cs="Arial"/>
          <w:sz w:val="24"/>
          <w:szCs w:val="24"/>
          <w:lang w:val="es-CO"/>
        </w:rPr>
        <w:t xml:space="preserve"> </w:t>
      </w:r>
      <w:r w:rsidRPr="0093010D">
        <w:rPr>
          <w:rFonts w:ascii="Georgia" w:hAnsi="Georgia" w:cs="Arial"/>
          <w:sz w:val="24"/>
          <w:szCs w:val="24"/>
        </w:rPr>
        <w:t>La ciencia procesal mayoritaria</w:t>
      </w:r>
      <w:r w:rsidRPr="0093010D">
        <w:rPr>
          <w:rStyle w:val="Refdenotaalpie"/>
          <w:rFonts w:ascii="Georgia" w:hAnsi="Georgia"/>
          <w:sz w:val="24"/>
          <w:szCs w:val="24"/>
        </w:rPr>
        <w:footnoteReference w:id="1"/>
      </w:r>
      <w:r w:rsidRPr="0093010D">
        <w:rPr>
          <w:rFonts w:ascii="Georgia" w:hAnsi="Georgia" w:cs="Arial"/>
          <w:sz w:val="24"/>
          <w:szCs w:val="24"/>
        </w:rPr>
        <w:t xml:space="preserve"> en Colombia los entiende como los </w:t>
      </w:r>
      <w:r w:rsidRPr="0093010D">
        <w:rPr>
          <w:rFonts w:ascii="Georgia" w:hAnsi="Georgia" w:cs="Arial"/>
          <w:i/>
          <w:sz w:val="24"/>
          <w:szCs w:val="24"/>
        </w:rPr>
        <w:t>presupuestos procesales</w:t>
      </w:r>
      <w:r w:rsidRPr="0093010D">
        <w:rPr>
          <w:rFonts w:ascii="Georgia" w:hAnsi="Georgia" w:cs="Arial"/>
          <w:sz w:val="24"/>
          <w:szCs w:val="24"/>
        </w:rPr>
        <w:t>. Otro sector</w:t>
      </w:r>
      <w:r w:rsidRPr="0093010D">
        <w:rPr>
          <w:rStyle w:val="Refdenotaalpie"/>
          <w:rFonts w:ascii="Georgia" w:hAnsi="Georgia"/>
          <w:sz w:val="24"/>
          <w:szCs w:val="24"/>
        </w:rPr>
        <w:footnoteReference w:id="2"/>
      </w:r>
      <w:r w:rsidRPr="0093010D">
        <w:rPr>
          <w:rFonts w:ascii="Georgia" w:hAnsi="Georgia" w:cs="Arial"/>
          <w:sz w:val="24"/>
          <w:szCs w:val="24"/>
          <w:vertAlign w:val="superscript"/>
        </w:rPr>
        <w:t>-</w:t>
      </w:r>
      <w:r w:rsidRPr="0093010D">
        <w:rPr>
          <w:rStyle w:val="Refdenotaalpie"/>
          <w:rFonts w:ascii="Georgia" w:hAnsi="Georgia"/>
          <w:sz w:val="24"/>
          <w:szCs w:val="24"/>
        </w:rPr>
        <w:footnoteReference w:id="3"/>
      </w:r>
      <w:r w:rsidRPr="0093010D">
        <w:rPr>
          <w:rFonts w:ascii="Georgia" w:hAnsi="Georgia" w:cs="Arial"/>
          <w:sz w:val="24"/>
          <w:szCs w:val="24"/>
        </w:rPr>
        <w:t xml:space="preserve"> opta por la denominación de este epígrafe, habida cuenta de que se acompasa mejor a la sistemática procesal nacional. La demanda es idónea y las partes tienen aptitud jurídica para intervenir. Ninguna causal de invalidación se aprecia, que afecte la actuación. </w:t>
      </w:r>
    </w:p>
    <w:p w14:paraId="3A34862F" w14:textId="77777777" w:rsidR="00970715" w:rsidRPr="0093010D" w:rsidRDefault="00970715" w:rsidP="00527C92">
      <w:pPr>
        <w:overflowPunct/>
        <w:spacing w:line="276" w:lineRule="auto"/>
        <w:jc w:val="both"/>
        <w:rPr>
          <w:rFonts w:ascii="Georgia" w:hAnsi="Georgia" w:cs="Arial"/>
          <w:sz w:val="24"/>
          <w:szCs w:val="24"/>
          <w:lang w:val="es-CO"/>
        </w:rPr>
      </w:pPr>
    </w:p>
    <w:p w14:paraId="0C0C8E92" w14:textId="77777777" w:rsidR="00970715" w:rsidRPr="0093010D" w:rsidRDefault="00970715" w:rsidP="00527C92">
      <w:pPr>
        <w:numPr>
          <w:ilvl w:val="1"/>
          <w:numId w:val="8"/>
        </w:numPr>
        <w:overflowPunct/>
        <w:spacing w:line="276" w:lineRule="auto"/>
        <w:ind w:left="0" w:firstLine="0"/>
        <w:jc w:val="both"/>
        <w:rPr>
          <w:rFonts w:ascii="Georgia" w:hAnsi="Georgia" w:cs="Arial"/>
          <w:sz w:val="24"/>
          <w:szCs w:val="24"/>
          <w:lang w:val="es-CO"/>
        </w:rPr>
      </w:pPr>
      <w:r w:rsidRPr="0093010D">
        <w:rPr>
          <w:rFonts w:ascii="Georgia" w:hAnsi="Georgia" w:cs="Arial"/>
          <w:bCs/>
          <w:iCs/>
          <w:smallCaps/>
          <w:sz w:val="24"/>
          <w:szCs w:val="24"/>
          <w:lang w:val="es-CO"/>
        </w:rPr>
        <w:t>La legitimación en la causa</w:t>
      </w:r>
      <w:r w:rsidRPr="0093010D">
        <w:rPr>
          <w:rFonts w:ascii="Georgia" w:hAnsi="Georgia" w:cs="Arial"/>
          <w:iCs/>
          <w:smallCaps/>
          <w:sz w:val="24"/>
          <w:szCs w:val="24"/>
          <w:lang w:val="es-CO"/>
        </w:rPr>
        <w:t xml:space="preserve">. </w:t>
      </w:r>
      <w:r w:rsidRPr="0093010D">
        <w:rPr>
          <w:rFonts w:ascii="Georgia" w:hAnsi="Georgia" w:cs="Arial"/>
          <w:sz w:val="24"/>
          <w:szCs w:val="24"/>
          <w:lang w:val="es-CO"/>
        </w:rPr>
        <w:t>En forma repetida se ha dicho que este estudio es oficioso</w:t>
      </w:r>
      <w:r w:rsidRPr="0093010D">
        <w:rPr>
          <w:rStyle w:val="Refdenotaalpie"/>
          <w:rFonts w:ascii="Georgia" w:hAnsi="Georgia"/>
          <w:sz w:val="24"/>
          <w:szCs w:val="24"/>
          <w:lang w:val="es-CO"/>
        </w:rPr>
        <w:footnoteReference w:id="4"/>
      </w:r>
      <w:r w:rsidRPr="0093010D">
        <w:rPr>
          <w:rFonts w:ascii="Georgia" w:hAnsi="Georgia"/>
          <w:iCs/>
          <w:sz w:val="24"/>
          <w:szCs w:val="24"/>
          <w:lang w:val="es-CO"/>
        </w:rPr>
        <w:t xml:space="preserve">. </w:t>
      </w:r>
      <w:r w:rsidRPr="0093010D">
        <w:rPr>
          <w:rFonts w:ascii="Georgia" w:hAnsi="Georgia" w:cs="Arial"/>
          <w:snapToGrid w:val="0"/>
          <w:sz w:val="24"/>
          <w:szCs w:val="24"/>
          <w:lang w:val="es-CO"/>
        </w:rPr>
        <w:t xml:space="preserve">Cuestión diferente es el análisis de prosperidad de la súplica. En este evento se </w:t>
      </w:r>
      <w:r w:rsidRPr="0093010D">
        <w:rPr>
          <w:rFonts w:ascii="Georgia" w:hAnsi="Georgia" w:cs="Arial"/>
          <w:sz w:val="24"/>
          <w:szCs w:val="24"/>
          <w:lang w:val="es-CO"/>
        </w:rPr>
        <w:t xml:space="preserve">satisface en ambos extremos. </w:t>
      </w:r>
    </w:p>
    <w:p w14:paraId="58C6342E" w14:textId="77777777" w:rsidR="00970715" w:rsidRPr="0093010D" w:rsidRDefault="00970715" w:rsidP="00527C92">
      <w:pPr>
        <w:spacing w:line="276" w:lineRule="auto"/>
        <w:rPr>
          <w:rFonts w:ascii="Georgia" w:hAnsi="Georgia" w:cs="Arial"/>
          <w:sz w:val="24"/>
          <w:szCs w:val="24"/>
          <w:lang w:val="es-CO"/>
        </w:rPr>
      </w:pPr>
    </w:p>
    <w:p w14:paraId="46CCAAF1" w14:textId="77777777" w:rsidR="000E71A2" w:rsidRPr="0093010D" w:rsidRDefault="00970715" w:rsidP="00527C92">
      <w:pPr>
        <w:spacing w:line="276" w:lineRule="auto"/>
        <w:jc w:val="both"/>
        <w:rPr>
          <w:rFonts w:ascii="Georgia" w:hAnsi="Georgia" w:cs="Arial"/>
          <w:sz w:val="24"/>
          <w:szCs w:val="24"/>
        </w:rPr>
      </w:pPr>
      <w:r w:rsidRPr="0093010D">
        <w:rPr>
          <w:rFonts w:ascii="Georgia" w:hAnsi="Georgia" w:cs="Arial"/>
          <w:sz w:val="24"/>
          <w:szCs w:val="24"/>
        </w:rPr>
        <w:t>Ha reiterado esta Magistratura que, para el examen técnico de este aspecto, es imprescindible definir la modalidad de pretensión planteada en ejercicio del derecho de acción, así se identificarán quiénes están habilitados, por el ordenamiento jurídico, para elevar tal pedimento, y, quiénes para resistirlo; es decir, esclarecida la súplica se determina la legitimación sustancial de los extremos procesales.</w:t>
      </w:r>
    </w:p>
    <w:p w14:paraId="34C6BE69" w14:textId="77777777" w:rsidR="00970715" w:rsidRPr="0093010D" w:rsidRDefault="00970715" w:rsidP="00527C92">
      <w:pPr>
        <w:spacing w:line="276" w:lineRule="auto"/>
        <w:jc w:val="both"/>
        <w:rPr>
          <w:rFonts w:ascii="Georgia" w:hAnsi="Georgia" w:cs="Arial"/>
          <w:sz w:val="24"/>
          <w:szCs w:val="24"/>
        </w:rPr>
      </w:pPr>
    </w:p>
    <w:p w14:paraId="47839A56" w14:textId="77777777" w:rsidR="00DC0383" w:rsidRPr="0093010D" w:rsidRDefault="00A77181" w:rsidP="00527C92">
      <w:pPr>
        <w:spacing w:line="276" w:lineRule="auto"/>
        <w:jc w:val="both"/>
        <w:rPr>
          <w:rFonts w:ascii="Georgia" w:hAnsi="Georgia" w:cs="Arial"/>
          <w:sz w:val="24"/>
          <w:szCs w:val="24"/>
        </w:rPr>
      </w:pPr>
      <w:r w:rsidRPr="0093010D">
        <w:rPr>
          <w:rFonts w:ascii="Georgia" w:hAnsi="Georgia" w:cs="Arial"/>
          <w:sz w:val="24"/>
          <w:szCs w:val="24"/>
        </w:rPr>
        <w:t xml:space="preserve">Las pretensiones </w:t>
      </w:r>
      <w:r w:rsidR="00D72501" w:rsidRPr="0093010D">
        <w:rPr>
          <w:rFonts w:ascii="Georgia" w:hAnsi="Georgia" w:cs="Arial"/>
          <w:sz w:val="24"/>
          <w:szCs w:val="24"/>
        </w:rPr>
        <w:t xml:space="preserve">postuladas, </w:t>
      </w:r>
      <w:r w:rsidR="00315140" w:rsidRPr="0093010D">
        <w:rPr>
          <w:rFonts w:ascii="Georgia" w:hAnsi="Georgia" w:cs="Arial"/>
          <w:sz w:val="24"/>
          <w:szCs w:val="24"/>
        </w:rPr>
        <w:t>con absoluta claridad</w:t>
      </w:r>
      <w:r w:rsidR="00D72501" w:rsidRPr="0093010D">
        <w:rPr>
          <w:rFonts w:ascii="Georgia" w:hAnsi="Georgia" w:cs="Arial"/>
          <w:sz w:val="24"/>
          <w:szCs w:val="24"/>
        </w:rPr>
        <w:t>,</w:t>
      </w:r>
      <w:r w:rsidR="00315140" w:rsidRPr="0093010D">
        <w:rPr>
          <w:rFonts w:ascii="Georgia" w:hAnsi="Georgia" w:cs="Arial"/>
          <w:sz w:val="24"/>
          <w:szCs w:val="24"/>
        </w:rPr>
        <w:t xml:space="preserve"> </w:t>
      </w:r>
      <w:r w:rsidR="00D72501" w:rsidRPr="0093010D">
        <w:rPr>
          <w:rFonts w:ascii="Georgia" w:hAnsi="Georgia" w:cs="Arial"/>
          <w:sz w:val="24"/>
          <w:szCs w:val="24"/>
        </w:rPr>
        <w:t xml:space="preserve">se redactaron así: </w:t>
      </w:r>
      <w:r w:rsidRPr="0093010D">
        <w:rPr>
          <w:rFonts w:ascii="Georgia" w:hAnsi="Georgia" w:cs="Arial"/>
          <w:sz w:val="24"/>
          <w:szCs w:val="24"/>
        </w:rPr>
        <w:t>“</w:t>
      </w:r>
      <w:r w:rsidRPr="0093010D">
        <w:rPr>
          <w:rFonts w:ascii="Georgia" w:hAnsi="Georgia" w:cs="Arial"/>
          <w:i/>
          <w:sz w:val="24"/>
          <w:szCs w:val="24"/>
        </w:rPr>
        <w:t>nulidad de pleno derecho</w:t>
      </w:r>
      <w:r w:rsidRPr="0093010D">
        <w:rPr>
          <w:rFonts w:ascii="Georgia" w:hAnsi="Georgia" w:cs="Arial"/>
          <w:sz w:val="24"/>
          <w:szCs w:val="24"/>
        </w:rPr>
        <w:t xml:space="preserve">” de </w:t>
      </w:r>
      <w:r w:rsidR="00097584" w:rsidRPr="0093010D">
        <w:rPr>
          <w:rFonts w:ascii="Georgia" w:hAnsi="Georgia" w:cs="Arial"/>
          <w:sz w:val="24"/>
          <w:szCs w:val="24"/>
        </w:rPr>
        <w:t xml:space="preserve">tres (3) </w:t>
      </w:r>
      <w:r w:rsidRPr="0093010D">
        <w:rPr>
          <w:rFonts w:ascii="Georgia" w:hAnsi="Georgia" w:cs="Arial"/>
          <w:sz w:val="24"/>
          <w:szCs w:val="24"/>
        </w:rPr>
        <w:t>escrituras públicas</w:t>
      </w:r>
      <w:r w:rsidR="00097584" w:rsidRPr="0093010D">
        <w:rPr>
          <w:rFonts w:ascii="Georgia" w:hAnsi="Georgia" w:cs="Arial"/>
          <w:sz w:val="24"/>
          <w:szCs w:val="24"/>
        </w:rPr>
        <w:t xml:space="preserve"> (Nos.3520 de 2012; 0036 de 2013 y 0605 de 2014)</w:t>
      </w:r>
      <w:r w:rsidR="002E06D2" w:rsidRPr="0093010D">
        <w:rPr>
          <w:rFonts w:ascii="Georgia" w:hAnsi="Georgia" w:cs="Arial"/>
          <w:sz w:val="24"/>
          <w:szCs w:val="24"/>
        </w:rPr>
        <w:t xml:space="preserve">; fácil se advierte la imprecisión técnica en el uso de las figuras </w:t>
      </w:r>
      <w:r w:rsidR="007E1E49" w:rsidRPr="0093010D">
        <w:rPr>
          <w:rFonts w:ascii="Georgia" w:hAnsi="Georgia" w:cs="Arial"/>
          <w:sz w:val="24"/>
          <w:szCs w:val="24"/>
        </w:rPr>
        <w:t xml:space="preserve">desarrolladas por </w:t>
      </w:r>
      <w:r w:rsidR="002E06D2" w:rsidRPr="0093010D">
        <w:rPr>
          <w:rFonts w:ascii="Georgia" w:hAnsi="Georgia" w:cs="Arial"/>
          <w:sz w:val="24"/>
          <w:szCs w:val="24"/>
        </w:rPr>
        <w:t>la dogmática</w:t>
      </w:r>
      <w:r w:rsidR="00962613" w:rsidRPr="0093010D">
        <w:rPr>
          <w:rStyle w:val="Refdenotaalpie"/>
          <w:rFonts w:ascii="Georgia" w:hAnsi="Georgia"/>
          <w:sz w:val="24"/>
          <w:szCs w:val="24"/>
        </w:rPr>
        <w:footnoteReference w:id="5"/>
      </w:r>
      <w:r w:rsidR="002E06D2" w:rsidRPr="0093010D">
        <w:rPr>
          <w:rFonts w:ascii="Georgia" w:hAnsi="Georgia" w:cs="Arial"/>
          <w:sz w:val="24"/>
          <w:szCs w:val="24"/>
        </w:rPr>
        <w:t xml:space="preserve"> de la ineficacia</w:t>
      </w:r>
      <w:r w:rsidR="009B7A83" w:rsidRPr="0093010D">
        <w:rPr>
          <w:rStyle w:val="Refdenotaalpie"/>
          <w:rFonts w:ascii="Georgia" w:hAnsi="Georgia"/>
          <w:sz w:val="24"/>
          <w:szCs w:val="24"/>
        </w:rPr>
        <w:footnoteReference w:id="6"/>
      </w:r>
      <w:r w:rsidR="002E06D2" w:rsidRPr="0093010D">
        <w:rPr>
          <w:rFonts w:ascii="Georgia" w:hAnsi="Georgia" w:cs="Arial"/>
          <w:sz w:val="24"/>
          <w:szCs w:val="24"/>
        </w:rPr>
        <w:t xml:space="preserve"> de los negocios jurídicos</w:t>
      </w:r>
      <w:r w:rsidR="00970337" w:rsidRPr="0093010D">
        <w:rPr>
          <w:rStyle w:val="Refdenotaalpie"/>
          <w:rFonts w:ascii="Georgia" w:hAnsi="Georgia"/>
          <w:sz w:val="24"/>
          <w:szCs w:val="24"/>
        </w:rPr>
        <w:footnoteReference w:id="7"/>
      </w:r>
      <w:r w:rsidR="007E1E49" w:rsidRPr="0093010D">
        <w:rPr>
          <w:rFonts w:ascii="Georgia" w:hAnsi="Georgia" w:cs="Arial"/>
          <w:sz w:val="24"/>
          <w:szCs w:val="24"/>
        </w:rPr>
        <w:t>, y se explica.</w:t>
      </w:r>
    </w:p>
    <w:p w14:paraId="1EC4A711" w14:textId="77777777" w:rsidR="00DC0383" w:rsidRPr="0093010D" w:rsidRDefault="00DC0383" w:rsidP="00527C92">
      <w:pPr>
        <w:spacing w:line="276" w:lineRule="auto"/>
        <w:jc w:val="both"/>
        <w:rPr>
          <w:rFonts w:ascii="Georgia" w:hAnsi="Georgia" w:cs="Arial"/>
          <w:sz w:val="24"/>
          <w:szCs w:val="24"/>
        </w:rPr>
      </w:pPr>
    </w:p>
    <w:p w14:paraId="7949F823" w14:textId="02D43B89" w:rsidR="00C91685" w:rsidRPr="0093010D" w:rsidRDefault="00DC0383" w:rsidP="00527C92">
      <w:pPr>
        <w:spacing w:line="276" w:lineRule="auto"/>
        <w:jc w:val="both"/>
        <w:rPr>
          <w:rFonts w:ascii="Georgia" w:hAnsi="Georgia" w:cs="Arial"/>
          <w:sz w:val="24"/>
          <w:szCs w:val="24"/>
        </w:rPr>
      </w:pPr>
      <w:r w:rsidRPr="0093010D">
        <w:rPr>
          <w:rFonts w:ascii="Georgia" w:hAnsi="Georgia" w:cs="Arial"/>
          <w:sz w:val="24"/>
          <w:szCs w:val="24"/>
        </w:rPr>
        <w:t>Enseña la Corte Constitucional</w:t>
      </w:r>
      <w:r w:rsidRPr="0093010D">
        <w:rPr>
          <w:rStyle w:val="Refdenotaalpie"/>
          <w:rFonts w:ascii="Georgia" w:hAnsi="Georgia"/>
          <w:sz w:val="24"/>
          <w:szCs w:val="24"/>
        </w:rPr>
        <w:footnoteReference w:id="8"/>
      </w:r>
      <w:r w:rsidRPr="0093010D">
        <w:rPr>
          <w:rFonts w:ascii="Georgia" w:hAnsi="Georgia" w:cs="Arial"/>
          <w:sz w:val="24"/>
          <w:szCs w:val="24"/>
        </w:rPr>
        <w:t>, al examinar el régimen de nulidades de los actos y contratos en los Códigos Civil y de Comercio: “</w:t>
      </w:r>
      <w:r w:rsidRPr="006A3932">
        <w:rPr>
          <w:rFonts w:ascii="Georgia" w:hAnsi="Georgia"/>
          <w:i/>
          <w:sz w:val="22"/>
          <w:szCs w:val="24"/>
          <w:shd w:val="clear" w:color="auto" w:fill="FFFFFF"/>
        </w:rPr>
        <w:t>4. Bajo el concepto de </w:t>
      </w:r>
      <w:r w:rsidRPr="006A3932">
        <w:rPr>
          <w:rFonts w:ascii="Georgia" w:hAnsi="Georgia"/>
          <w:i/>
          <w:iCs/>
          <w:sz w:val="22"/>
          <w:szCs w:val="24"/>
          <w:shd w:val="clear" w:color="auto" w:fill="FFFFFF"/>
        </w:rPr>
        <w:t>ineficacia en sentido amplio</w:t>
      </w:r>
      <w:r w:rsidRPr="006A3932">
        <w:rPr>
          <w:rFonts w:ascii="Georgia" w:hAnsi="Georgia"/>
          <w:i/>
          <w:sz w:val="22"/>
          <w:szCs w:val="24"/>
          <w:shd w:val="clear" w:color="auto" w:fill="FFFFFF"/>
        </w:rPr>
        <w:t> suelen agruparse diferentes reacciones del ordenamiento respecto de ciertas manifestaciones de la voluntad defectuosas u obstaculizadas por diferentes causas. Dicha categoría general comprende entonces fenómenos tan diferentes como la inexistencia, la nulidad absoluta, la nulidad relativa, la ineficacia de pleno derecho y la inoponibilidad</w:t>
      </w:r>
      <w:r w:rsidRPr="0093010D">
        <w:rPr>
          <w:rFonts w:ascii="Georgia" w:hAnsi="Georgia"/>
          <w:sz w:val="24"/>
          <w:szCs w:val="24"/>
          <w:shd w:val="clear" w:color="auto" w:fill="FFFFFF"/>
        </w:rPr>
        <w:t>”.</w:t>
      </w:r>
      <w:r w:rsidR="00D7787A" w:rsidRPr="0093010D">
        <w:rPr>
          <w:rFonts w:ascii="Georgia" w:hAnsi="Georgia"/>
          <w:sz w:val="24"/>
          <w:szCs w:val="24"/>
          <w:shd w:val="clear" w:color="auto" w:fill="FFFFFF"/>
        </w:rPr>
        <w:t xml:space="preserve"> El Código Civil no califica ninguna nulidad de pleno derecho, solo el Estatuto Mercantil pero referida a la ineficaci</w:t>
      </w:r>
      <w:r w:rsidR="00442B2A" w:rsidRPr="0093010D">
        <w:rPr>
          <w:rFonts w:ascii="Georgia" w:hAnsi="Georgia"/>
          <w:sz w:val="24"/>
          <w:szCs w:val="24"/>
          <w:shd w:val="clear" w:color="auto" w:fill="FFFFFF"/>
        </w:rPr>
        <w:t>a</w:t>
      </w:r>
      <w:r w:rsidR="00D7787A" w:rsidRPr="0093010D">
        <w:rPr>
          <w:rFonts w:ascii="Georgia" w:hAnsi="Georgia"/>
          <w:sz w:val="24"/>
          <w:szCs w:val="24"/>
          <w:shd w:val="clear" w:color="auto" w:fill="FFFFFF"/>
        </w:rPr>
        <w:t xml:space="preserve">, en el artículo 897, expresión criticada por la literatura </w:t>
      </w:r>
      <w:proofErr w:type="spellStart"/>
      <w:r w:rsidR="00D7787A" w:rsidRPr="0093010D">
        <w:rPr>
          <w:rFonts w:ascii="Georgia" w:hAnsi="Georgia"/>
          <w:sz w:val="24"/>
          <w:szCs w:val="24"/>
          <w:shd w:val="clear" w:color="auto" w:fill="FFFFFF"/>
        </w:rPr>
        <w:t>comercialista</w:t>
      </w:r>
      <w:proofErr w:type="spellEnd"/>
      <w:r w:rsidR="00D7787A" w:rsidRPr="0093010D">
        <w:rPr>
          <w:rStyle w:val="Refdenotaalpie"/>
          <w:rFonts w:ascii="Georgia" w:hAnsi="Georgia"/>
          <w:sz w:val="24"/>
          <w:szCs w:val="24"/>
          <w:shd w:val="clear" w:color="auto" w:fill="FFFFFF"/>
        </w:rPr>
        <w:footnoteReference w:id="9"/>
      </w:r>
      <w:r w:rsidR="00D7787A" w:rsidRPr="0093010D">
        <w:rPr>
          <w:rFonts w:ascii="Georgia" w:hAnsi="Georgia"/>
          <w:sz w:val="24"/>
          <w:szCs w:val="24"/>
          <w:shd w:val="clear" w:color="auto" w:fill="FFFFFF"/>
        </w:rPr>
        <w:t xml:space="preserve"> por ser “</w:t>
      </w:r>
      <w:r w:rsidR="00D7787A" w:rsidRPr="006A3932">
        <w:rPr>
          <w:rFonts w:ascii="Georgia" w:hAnsi="Georgia"/>
          <w:i/>
          <w:sz w:val="22"/>
          <w:szCs w:val="24"/>
          <w:shd w:val="clear" w:color="auto" w:fill="FFFFFF"/>
        </w:rPr>
        <w:t>(…) una repetición innecesaria además de ser inútil, extraña, imprecisa y confusa</w:t>
      </w:r>
      <w:r w:rsidR="00D7787A" w:rsidRPr="0093010D">
        <w:rPr>
          <w:rFonts w:ascii="Georgia" w:hAnsi="Georgia"/>
          <w:sz w:val="24"/>
          <w:szCs w:val="24"/>
          <w:shd w:val="clear" w:color="auto" w:fill="FFFFFF"/>
        </w:rPr>
        <w:t>”.</w:t>
      </w:r>
    </w:p>
    <w:p w14:paraId="25C14310" w14:textId="77777777" w:rsidR="00C91685" w:rsidRPr="0093010D" w:rsidRDefault="00C91685" w:rsidP="00527C92">
      <w:pPr>
        <w:spacing w:line="276" w:lineRule="auto"/>
        <w:jc w:val="both"/>
        <w:rPr>
          <w:rFonts w:ascii="Georgia" w:hAnsi="Georgia" w:cs="Arial"/>
          <w:sz w:val="24"/>
          <w:szCs w:val="24"/>
        </w:rPr>
      </w:pPr>
    </w:p>
    <w:p w14:paraId="02368978" w14:textId="77777777" w:rsidR="00097584" w:rsidRPr="0093010D" w:rsidRDefault="007E1E49" w:rsidP="00527C92">
      <w:pPr>
        <w:spacing w:line="276" w:lineRule="auto"/>
        <w:jc w:val="both"/>
        <w:rPr>
          <w:rFonts w:ascii="Georgia" w:hAnsi="Georgia" w:cs="Arial"/>
          <w:sz w:val="24"/>
          <w:szCs w:val="24"/>
        </w:rPr>
      </w:pPr>
      <w:r w:rsidRPr="0093010D">
        <w:rPr>
          <w:rFonts w:ascii="Georgia" w:hAnsi="Georgia" w:cs="Arial"/>
          <w:sz w:val="24"/>
          <w:szCs w:val="24"/>
        </w:rPr>
        <w:lastRenderedPageBreak/>
        <w:t>El enunciado gramatical de los pedimentos indica</w:t>
      </w:r>
      <w:r w:rsidR="007F3033" w:rsidRPr="0093010D">
        <w:rPr>
          <w:rFonts w:ascii="Georgia" w:hAnsi="Georgia" w:cs="Arial"/>
          <w:sz w:val="24"/>
          <w:szCs w:val="24"/>
        </w:rPr>
        <w:t>,</w:t>
      </w:r>
      <w:r w:rsidRPr="0093010D">
        <w:rPr>
          <w:rFonts w:ascii="Georgia" w:hAnsi="Georgia" w:cs="Arial"/>
          <w:sz w:val="24"/>
          <w:szCs w:val="24"/>
        </w:rPr>
        <w:t xml:space="preserve"> sin dubitaciones</w:t>
      </w:r>
      <w:r w:rsidR="007F3033" w:rsidRPr="0093010D">
        <w:rPr>
          <w:rFonts w:ascii="Georgia" w:hAnsi="Georgia" w:cs="Arial"/>
          <w:sz w:val="24"/>
          <w:szCs w:val="24"/>
        </w:rPr>
        <w:t>,</w:t>
      </w:r>
      <w:r w:rsidRPr="0093010D">
        <w:rPr>
          <w:rFonts w:ascii="Georgia" w:hAnsi="Georgia" w:cs="Arial"/>
          <w:sz w:val="24"/>
          <w:szCs w:val="24"/>
        </w:rPr>
        <w:t xml:space="preserve"> que </w:t>
      </w:r>
      <w:r w:rsidRPr="0093010D">
        <w:rPr>
          <w:rFonts w:ascii="Georgia" w:hAnsi="Georgia" w:cs="Arial"/>
          <w:i/>
          <w:sz w:val="24"/>
          <w:szCs w:val="24"/>
          <w:u w:val="single"/>
        </w:rPr>
        <w:t>su objeto son las escrituras públicas</w:t>
      </w:r>
      <w:r w:rsidRPr="0093010D">
        <w:rPr>
          <w:rFonts w:ascii="Georgia" w:hAnsi="Georgia" w:cs="Arial"/>
          <w:sz w:val="24"/>
          <w:szCs w:val="24"/>
        </w:rPr>
        <w:t xml:space="preserve"> </w:t>
      </w:r>
      <w:r w:rsidR="007F3033" w:rsidRPr="0093010D">
        <w:rPr>
          <w:rFonts w:ascii="Georgia" w:hAnsi="Georgia" w:cs="Arial"/>
          <w:sz w:val="24"/>
          <w:szCs w:val="24"/>
        </w:rPr>
        <w:t xml:space="preserve">y, en parecer de esta Sala, </w:t>
      </w:r>
      <w:r w:rsidRPr="0093010D">
        <w:rPr>
          <w:rFonts w:ascii="Georgia" w:hAnsi="Georgia" w:cs="Arial"/>
          <w:sz w:val="24"/>
          <w:szCs w:val="24"/>
        </w:rPr>
        <w:t xml:space="preserve">sobre </w:t>
      </w:r>
      <w:r w:rsidR="007F3033" w:rsidRPr="0093010D">
        <w:rPr>
          <w:rFonts w:ascii="Georgia" w:hAnsi="Georgia" w:cs="Arial"/>
          <w:sz w:val="24"/>
          <w:szCs w:val="24"/>
        </w:rPr>
        <w:t xml:space="preserve">ellas son improcedentes </w:t>
      </w:r>
      <w:r w:rsidRPr="0093010D">
        <w:rPr>
          <w:rFonts w:ascii="Georgia" w:hAnsi="Georgia" w:cs="Arial"/>
          <w:sz w:val="24"/>
          <w:szCs w:val="24"/>
        </w:rPr>
        <w:t>nulidades absolutas o relativas</w:t>
      </w:r>
      <w:r w:rsidR="00DC0ABC" w:rsidRPr="0093010D">
        <w:rPr>
          <w:rFonts w:ascii="Georgia" w:hAnsi="Georgia" w:cs="Arial"/>
          <w:sz w:val="24"/>
          <w:szCs w:val="24"/>
        </w:rPr>
        <w:t xml:space="preserve"> (Arts.1740 y </w:t>
      </w:r>
      <w:proofErr w:type="spellStart"/>
      <w:r w:rsidR="00DC0ABC" w:rsidRPr="0093010D">
        <w:rPr>
          <w:rFonts w:ascii="Georgia" w:hAnsi="Georgia" w:cs="Arial"/>
          <w:sz w:val="24"/>
          <w:szCs w:val="24"/>
        </w:rPr>
        <w:t>ss</w:t>
      </w:r>
      <w:proofErr w:type="spellEnd"/>
      <w:r w:rsidR="00DC0ABC" w:rsidRPr="0093010D">
        <w:rPr>
          <w:rFonts w:ascii="Georgia" w:hAnsi="Georgia" w:cs="Arial"/>
          <w:sz w:val="24"/>
          <w:szCs w:val="24"/>
        </w:rPr>
        <w:t>, CC)</w:t>
      </w:r>
      <w:r w:rsidRPr="0093010D">
        <w:rPr>
          <w:rFonts w:ascii="Georgia" w:hAnsi="Georgia" w:cs="Arial"/>
          <w:sz w:val="24"/>
          <w:szCs w:val="24"/>
        </w:rPr>
        <w:t xml:space="preserve">, </w:t>
      </w:r>
      <w:r w:rsidR="007F3033" w:rsidRPr="0093010D">
        <w:rPr>
          <w:rFonts w:ascii="Georgia" w:hAnsi="Georgia" w:cs="Arial"/>
          <w:sz w:val="24"/>
          <w:szCs w:val="24"/>
        </w:rPr>
        <w:t xml:space="preserve">las llamadas sustantivas; esto </w:t>
      </w:r>
      <w:r w:rsidRPr="0093010D">
        <w:rPr>
          <w:rFonts w:ascii="Georgia" w:hAnsi="Georgia" w:cs="Arial"/>
          <w:sz w:val="24"/>
          <w:szCs w:val="24"/>
        </w:rPr>
        <w:t>porque son propias de los negocios jurídicos</w:t>
      </w:r>
      <w:r w:rsidR="00BC6B56" w:rsidRPr="0093010D">
        <w:rPr>
          <w:rStyle w:val="Refdenotaalpie"/>
          <w:rFonts w:ascii="Georgia" w:hAnsi="Georgia"/>
          <w:sz w:val="24"/>
          <w:szCs w:val="24"/>
        </w:rPr>
        <w:footnoteReference w:id="10"/>
      </w:r>
      <w:r w:rsidR="007F3033" w:rsidRPr="0093010D">
        <w:rPr>
          <w:rFonts w:ascii="Georgia" w:hAnsi="Georgia" w:cs="Arial"/>
          <w:sz w:val="24"/>
          <w:szCs w:val="24"/>
        </w:rPr>
        <w:t>, así comprende la doctrina probable de nuestra CSJ</w:t>
      </w:r>
      <w:r w:rsidR="007F3033" w:rsidRPr="0093010D">
        <w:rPr>
          <w:rStyle w:val="Refdenotaalpie"/>
          <w:rFonts w:ascii="Georgia" w:hAnsi="Georgia"/>
          <w:sz w:val="24"/>
          <w:szCs w:val="24"/>
        </w:rPr>
        <w:footnoteReference w:id="11"/>
      </w:r>
      <w:r w:rsidR="007F3033" w:rsidRPr="0093010D">
        <w:rPr>
          <w:rFonts w:ascii="Georgia" w:hAnsi="Georgia" w:cs="Arial"/>
          <w:sz w:val="24"/>
          <w:szCs w:val="24"/>
        </w:rPr>
        <w:t>.</w:t>
      </w:r>
      <w:r w:rsidR="00015C73" w:rsidRPr="0093010D">
        <w:rPr>
          <w:rFonts w:ascii="Georgia" w:hAnsi="Georgia" w:cs="Arial"/>
          <w:sz w:val="24"/>
          <w:szCs w:val="24"/>
        </w:rPr>
        <w:t xml:space="preserve"> </w:t>
      </w:r>
      <w:r w:rsidR="00CF03E4" w:rsidRPr="0093010D">
        <w:rPr>
          <w:rFonts w:ascii="Georgia" w:hAnsi="Georgia" w:cs="Arial"/>
          <w:sz w:val="24"/>
          <w:szCs w:val="24"/>
        </w:rPr>
        <w:t xml:space="preserve">Cuestión bien distinta son </w:t>
      </w:r>
      <w:r w:rsidR="00434868" w:rsidRPr="0093010D">
        <w:rPr>
          <w:rFonts w:ascii="Georgia" w:hAnsi="Georgia" w:cs="Arial"/>
          <w:sz w:val="24"/>
          <w:szCs w:val="24"/>
        </w:rPr>
        <w:t xml:space="preserve">aquellas </w:t>
      </w:r>
      <w:r w:rsidR="00CF03E4" w:rsidRPr="0093010D">
        <w:rPr>
          <w:rFonts w:ascii="Georgia" w:hAnsi="Georgia" w:cs="Arial"/>
          <w:sz w:val="24"/>
          <w:szCs w:val="24"/>
        </w:rPr>
        <w:t>formales</w:t>
      </w:r>
      <w:r w:rsidR="00434868" w:rsidRPr="0093010D">
        <w:rPr>
          <w:rFonts w:ascii="Georgia" w:hAnsi="Georgia" w:cs="Arial"/>
          <w:sz w:val="24"/>
          <w:szCs w:val="24"/>
        </w:rPr>
        <w:t>,</w:t>
      </w:r>
      <w:r w:rsidR="00CF03E4" w:rsidRPr="0093010D">
        <w:rPr>
          <w:rFonts w:ascii="Georgia" w:hAnsi="Georgia" w:cs="Arial"/>
          <w:sz w:val="24"/>
          <w:szCs w:val="24"/>
        </w:rPr>
        <w:t xml:space="preserve"> prescritas en el artículo 99 del Decreto 960 de 1970</w:t>
      </w:r>
      <w:r w:rsidR="00970337" w:rsidRPr="0093010D">
        <w:rPr>
          <w:rFonts w:ascii="Georgia" w:hAnsi="Georgia" w:cs="Arial"/>
          <w:sz w:val="24"/>
          <w:szCs w:val="24"/>
        </w:rPr>
        <w:t>.</w:t>
      </w:r>
    </w:p>
    <w:p w14:paraId="01446D1B" w14:textId="77777777" w:rsidR="007F3033" w:rsidRPr="0093010D" w:rsidRDefault="007F3033" w:rsidP="00527C92">
      <w:pPr>
        <w:spacing w:line="276" w:lineRule="auto"/>
        <w:jc w:val="both"/>
        <w:rPr>
          <w:rFonts w:ascii="Georgia" w:hAnsi="Georgia" w:cs="Arial"/>
          <w:sz w:val="24"/>
          <w:szCs w:val="24"/>
        </w:rPr>
      </w:pPr>
    </w:p>
    <w:p w14:paraId="391A543E" w14:textId="77777777" w:rsidR="007F3033" w:rsidRPr="0093010D" w:rsidRDefault="007F3033" w:rsidP="00527C92">
      <w:pPr>
        <w:spacing w:line="276" w:lineRule="auto"/>
        <w:jc w:val="both"/>
        <w:rPr>
          <w:rFonts w:ascii="Georgia" w:hAnsi="Georgia" w:cs="Arial"/>
          <w:sz w:val="24"/>
          <w:szCs w:val="24"/>
        </w:rPr>
      </w:pPr>
      <w:r w:rsidRPr="0093010D">
        <w:rPr>
          <w:rFonts w:ascii="Georgia" w:hAnsi="Georgia" w:cs="Arial"/>
          <w:sz w:val="24"/>
          <w:szCs w:val="24"/>
        </w:rPr>
        <w:t>En reciente decisión</w:t>
      </w:r>
      <w:r w:rsidR="00970337" w:rsidRPr="0093010D">
        <w:rPr>
          <w:rFonts w:ascii="Georgia" w:hAnsi="Georgia" w:cs="Arial"/>
          <w:sz w:val="24"/>
          <w:szCs w:val="24"/>
        </w:rPr>
        <w:t xml:space="preserve"> de diciembre</w:t>
      </w:r>
      <w:r w:rsidRPr="0093010D">
        <w:rPr>
          <w:rFonts w:ascii="Georgia" w:hAnsi="Georgia" w:cs="Arial"/>
          <w:sz w:val="24"/>
          <w:szCs w:val="24"/>
        </w:rPr>
        <w:t xml:space="preserve"> (2020)</w:t>
      </w:r>
      <w:r w:rsidR="00E758F2" w:rsidRPr="0093010D">
        <w:rPr>
          <w:rStyle w:val="Refdenotaalpie"/>
          <w:rFonts w:ascii="Georgia" w:hAnsi="Georgia"/>
          <w:sz w:val="24"/>
          <w:szCs w:val="24"/>
        </w:rPr>
        <w:footnoteReference w:id="12"/>
      </w:r>
      <w:r w:rsidRPr="0093010D">
        <w:rPr>
          <w:rFonts w:ascii="Georgia" w:hAnsi="Georgia" w:cs="Arial"/>
          <w:sz w:val="24"/>
          <w:szCs w:val="24"/>
        </w:rPr>
        <w:t>, la mencionada colegiatura, ilustró con profusión sobre el tema, en los siguientes términos:</w:t>
      </w:r>
    </w:p>
    <w:p w14:paraId="421E982C" w14:textId="77777777" w:rsidR="00B836D0" w:rsidRPr="0093010D" w:rsidRDefault="00B836D0" w:rsidP="00527C92">
      <w:pPr>
        <w:spacing w:line="276" w:lineRule="auto"/>
        <w:jc w:val="both"/>
        <w:rPr>
          <w:rFonts w:ascii="Georgia" w:hAnsi="Georgia" w:cs="Arial"/>
          <w:sz w:val="24"/>
          <w:szCs w:val="24"/>
        </w:rPr>
      </w:pPr>
    </w:p>
    <w:p w14:paraId="2AC0ABEC" w14:textId="77777777" w:rsidR="007F3033" w:rsidRPr="006A3932" w:rsidRDefault="007F3033" w:rsidP="006A3932">
      <w:pPr>
        <w:pStyle w:val="nueve"/>
        <w:spacing w:before="0" w:after="0" w:afterAutospacing="0"/>
        <w:ind w:left="426" w:right="420"/>
        <w:rPr>
          <w:rFonts w:ascii="Georgia" w:hAnsi="Georgia"/>
          <w:sz w:val="22"/>
          <w:szCs w:val="24"/>
          <w:lang w:val="es-ES"/>
        </w:rPr>
      </w:pPr>
      <w:r w:rsidRPr="006A3932">
        <w:rPr>
          <w:rStyle w:val="Textoennegrita"/>
          <w:rFonts w:ascii="Georgia" w:hAnsi="Georgia"/>
          <w:sz w:val="22"/>
          <w:szCs w:val="24"/>
          <w:lang w:val="es-ES"/>
        </w:rPr>
        <w:t>4.</w:t>
      </w:r>
      <w:r w:rsidRPr="006A3932">
        <w:rPr>
          <w:rFonts w:ascii="Georgia" w:hAnsi="Georgia"/>
          <w:sz w:val="22"/>
          <w:szCs w:val="24"/>
          <w:lang w:val="es-ES"/>
        </w:rPr>
        <w:t xml:space="preserve"> </w:t>
      </w:r>
      <w:r w:rsidRPr="006A3932">
        <w:rPr>
          <w:rStyle w:val="Textoennegrita"/>
          <w:rFonts w:ascii="Georgia" w:hAnsi="Georgia"/>
          <w:sz w:val="22"/>
          <w:szCs w:val="24"/>
          <w:lang w:val="es-ES"/>
        </w:rPr>
        <w:t>Generalidades</w:t>
      </w:r>
      <w:r w:rsidRPr="006A3932">
        <w:rPr>
          <w:rFonts w:ascii="Georgia" w:hAnsi="Georgia"/>
          <w:sz w:val="22"/>
          <w:szCs w:val="24"/>
          <w:lang w:val="es-ES"/>
        </w:rPr>
        <w:t xml:space="preserve"> </w:t>
      </w:r>
      <w:r w:rsidRPr="006A3932">
        <w:rPr>
          <w:rStyle w:val="Textoennegrita"/>
          <w:rFonts w:ascii="Georgia" w:hAnsi="Georgia"/>
          <w:sz w:val="22"/>
          <w:szCs w:val="24"/>
          <w:lang w:val="es-ES"/>
        </w:rPr>
        <w:t xml:space="preserve">sobre la nulidad </w:t>
      </w:r>
      <w:r w:rsidRPr="006A3932">
        <w:rPr>
          <w:rStyle w:val="Textoennegrita"/>
          <w:rFonts w:ascii="Georgia" w:hAnsi="Georgia"/>
          <w:i/>
          <w:iCs/>
          <w:sz w:val="22"/>
          <w:szCs w:val="24"/>
          <w:lang w:val="es-ES"/>
        </w:rPr>
        <w:t>“formal”</w:t>
      </w:r>
      <w:r w:rsidRPr="006A3932">
        <w:rPr>
          <w:rStyle w:val="Textoennegrita"/>
          <w:rFonts w:ascii="Georgia" w:hAnsi="Georgia"/>
          <w:sz w:val="22"/>
          <w:szCs w:val="24"/>
          <w:lang w:val="es-ES"/>
        </w:rPr>
        <w:t xml:space="preserve"> de las escrituras públicas.</w:t>
      </w:r>
    </w:p>
    <w:p w14:paraId="1998A1F1" w14:textId="77777777" w:rsidR="006A3932" w:rsidRDefault="006A3932" w:rsidP="006A3932">
      <w:pPr>
        <w:pStyle w:val="nueve"/>
        <w:spacing w:before="0" w:after="0" w:afterAutospacing="0"/>
        <w:ind w:left="426" w:right="420"/>
        <w:rPr>
          <w:rFonts w:ascii="Georgia" w:hAnsi="Georgia"/>
          <w:sz w:val="22"/>
          <w:szCs w:val="24"/>
          <w:lang w:val="es-ES"/>
        </w:rPr>
      </w:pPr>
    </w:p>
    <w:p w14:paraId="3C9051B4" w14:textId="64A49944" w:rsidR="007F3033" w:rsidRPr="006A3932" w:rsidRDefault="007F3033" w:rsidP="006A3932">
      <w:pPr>
        <w:pStyle w:val="nueve"/>
        <w:spacing w:before="0" w:after="0" w:afterAutospacing="0"/>
        <w:ind w:left="426" w:right="420"/>
        <w:rPr>
          <w:rFonts w:ascii="Georgia" w:hAnsi="Georgia"/>
          <w:sz w:val="22"/>
          <w:szCs w:val="24"/>
          <w:lang w:val="es-ES"/>
        </w:rPr>
      </w:pPr>
      <w:r w:rsidRPr="006A3932">
        <w:rPr>
          <w:rFonts w:ascii="Georgia" w:hAnsi="Georgia"/>
          <w:sz w:val="22"/>
          <w:szCs w:val="24"/>
          <w:lang w:val="es-ES"/>
        </w:rPr>
        <w:t xml:space="preserve">El marco de las sanciones civiles a los actos que no se someten a los postulados legales para su conformación, no se circunscribe a las tradicionales nulidades absoluta y relativa de que da cuenta el Código Civil, pues, el ordenamiento, para los denominados actos notariales, tiene prevista también una nulidad </w:t>
      </w:r>
      <w:r w:rsidRPr="006A3932">
        <w:rPr>
          <w:rStyle w:val="inclinada1"/>
          <w:rFonts w:ascii="Georgia" w:hAnsi="Georgia"/>
          <w:sz w:val="22"/>
          <w:szCs w:val="24"/>
          <w:lang w:val="es-ES"/>
        </w:rPr>
        <w:t>“formal”</w:t>
      </w:r>
      <w:r w:rsidRPr="006A3932">
        <w:rPr>
          <w:rFonts w:ascii="Georgia" w:hAnsi="Georgia"/>
          <w:sz w:val="22"/>
          <w:szCs w:val="24"/>
          <w:lang w:val="es-ES"/>
        </w:rPr>
        <w:t xml:space="preserve"> en el artículo 99 del Decreto 960 de 1970, en el evento de omitirse los siguientes presupuestos esenciales:</w:t>
      </w:r>
    </w:p>
    <w:p w14:paraId="24F5AC84" w14:textId="77777777" w:rsidR="006A3932" w:rsidRDefault="006A3932" w:rsidP="006A3932">
      <w:pPr>
        <w:pStyle w:val="sangria"/>
        <w:spacing w:before="0" w:beforeAutospacing="0" w:after="0" w:afterAutospacing="0"/>
        <w:ind w:left="426" w:right="420"/>
        <w:rPr>
          <w:rStyle w:val="inclinada1"/>
          <w:rFonts w:ascii="Georgia" w:hAnsi="Georgia"/>
          <w:sz w:val="22"/>
          <w:szCs w:val="24"/>
          <w:lang w:val="es-ES"/>
        </w:rPr>
      </w:pPr>
    </w:p>
    <w:p w14:paraId="079B3F7C" w14:textId="0F896508" w:rsidR="007F3033" w:rsidRPr="006A3932" w:rsidRDefault="007F3033" w:rsidP="006A3932">
      <w:pPr>
        <w:pStyle w:val="sangria"/>
        <w:spacing w:before="0" w:beforeAutospacing="0" w:after="0" w:afterAutospacing="0"/>
        <w:ind w:left="426" w:right="420"/>
        <w:rPr>
          <w:rFonts w:ascii="Georgia" w:hAnsi="Georgia"/>
          <w:sz w:val="22"/>
          <w:szCs w:val="24"/>
          <w:lang w:val="es-ES"/>
        </w:rPr>
      </w:pPr>
      <w:r w:rsidRPr="006A3932">
        <w:rPr>
          <w:rStyle w:val="inclinada1"/>
          <w:rFonts w:ascii="Georgia" w:hAnsi="Georgia"/>
          <w:sz w:val="22"/>
          <w:szCs w:val="24"/>
          <w:lang w:val="es-ES"/>
        </w:rPr>
        <w:t>“1. Cuando el Notario actúe fuera de los límites territoriales del respectivo Círculo Notarial. 2. Cuando faltare la comparecencia ante el Notario de cualquiera de los otorgantes, bien sea directamente o por representación. 3. Cuando los comparecientes no hayan prestado aprobación al texto del instrumento extendido. 4. Cuando no aparezcan la fecha y el lugar de la autorización, la denominación legal del Notario, los comprobantes de la representación, o los necesarios para autorizar la cancelación. 5. Cuando no aparezca debidamente establecida la identificación de los otorgantes o de sus representantes, o la forma de aquellos o de cualquier compareciente. 6. Cuando no se hayan consignado los datos y circunstancias necesarios para determinar los bienes objeto de las declaraciones”</w:t>
      </w:r>
      <w:r w:rsidRPr="006A3932">
        <w:rPr>
          <w:rFonts w:ascii="Georgia" w:hAnsi="Georgia"/>
          <w:sz w:val="22"/>
          <w:szCs w:val="24"/>
          <w:lang w:val="es-ES"/>
        </w:rPr>
        <w:t>.</w:t>
      </w:r>
    </w:p>
    <w:p w14:paraId="011A67FE" w14:textId="77777777" w:rsidR="006A3932" w:rsidRDefault="006A3932" w:rsidP="006A3932">
      <w:pPr>
        <w:ind w:left="426" w:right="420"/>
        <w:jc w:val="both"/>
        <w:rPr>
          <w:rFonts w:ascii="Georgia" w:hAnsi="Georgia"/>
          <w:sz w:val="22"/>
          <w:szCs w:val="24"/>
        </w:rPr>
      </w:pPr>
    </w:p>
    <w:p w14:paraId="69DF2A65" w14:textId="7FE7F7CD" w:rsidR="007F3033" w:rsidRPr="006A3932" w:rsidRDefault="007F3033" w:rsidP="006A3932">
      <w:pPr>
        <w:ind w:left="426" w:right="420"/>
        <w:jc w:val="both"/>
        <w:rPr>
          <w:rFonts w:ascii="Georgia" w:hAnsi="Georgia" w:cs="Arial"/>
          <w:sz w:val="22"/>
          <w:szCs w:val="24"/>
        </w:rPr>
      </w:pPr>
      <w:r w:rsidRPr="006A3932">
        <w:rPr>
          <w:rFonts w:ascii="Georgia" w:hAnsi="Georgia"/>
          <w:sz w:val="22"/>
          <w:szCs w:val="24"/>
        </w:rPr>
        <w:t xml:space="preserve">Esas exigencias, cuya falta se sanciona con nulidad, son taxativas, </w:t>
      </w:r>
      <w:r w:rsidRPr="006A3932">
        <w:rPr>
          <w:rFonts w:ascii="Georgia" w:hAnsi="Georgia"/>
          <w:smallCaps/>
          <w:sz w:val="22"/>
          <w:szCs w:val="24"/>
          <w:u w:val="single"/>
        </w:rPr>
        <w:t>y no se predican, ya lo ha señalado la Sala, del negocio jurídico formalizado, sino del instrumento público entendido como acto autónomo</w:t>
      </w:r>
      <w:r w:rsidRPr="006A3932">
        <w:rPr>
          <w:rStyle w:val="superscript1"/>
          <w:rFonts w:ascii="Georgia" w:hAnsi="Georgia"/>
          <w:sz w:val="22"/>
          <w:szCs w:val="24"/>
          <w:u w:val="single"/>
        </w:rPr>
        <w:t>(18)</w:t>
      </w:r>
      <w:r w:rsidRPr="006A3932">
        <w:rPr>
          <w:rFonts w:ascii="Georgia" w:hAnsi="Georgia"/>
          <w:sz w:val="22"/>
          <w:szCs w:val="24"/>
        </w:rPr>
        <w:t>, es decir, que una es la nulidad que puede surgir de la escritura pública por la desatención de alguno de los motivos expresos concebidos en el artículo 99 del Decreto 960 de 1970, y otra, diferente, la nulidad absoluta por falta de alguno de los requisitos que la ley prescribe para el valor de ciertos actos o contratos, prevista en el artículo 1741 del Código Civil,</w:t>
      </w:r>
      <w:r w:rsidR="00B979B7" w:rsidRPr="006A3932">
        <w:rPr>
          <w:rFonts w:ascii="Georgia" w:hAnsi="Georgia"/>
          <w:sz w:val="22"/>
          <w:szCs w:val="24"/>
        </w:rPr>
        <w:t xml:space="preserve"> … Las versalitas son de esta Sala.</w:t>
      </w:r>
    </w:p>
    <w:p w14:paraId="316A674B" w14:textId="77777777" w:rsidR="007F3033" w:rsidRPr="0093010D" w:rsidRDefault="007F3033" w:rsidP="00527C92">
      <w:pPr>
        <w:spacing w:line="276" w:lineRule="auto"/>
        <w:jc w:val="both"/>
        <w:rPr>
          <w:rFonts w:ascii="Georgia" w:hAnsi="Georgia" w:cs="Arial"/>
          <w:sz w:val="24"/>
          <w:szCs w:val="24"/>
        </w:rPr>
      </w:pPr>
    </w:p>
    <w:p w14:paraId="5A0972B9" w14:textId="77777777" w:rsidR="00D72501" w:rsidRPr="0093010D" w:rsidRDefault="0070013F" w:rsidP="00527C92">
      <w:pPr>
        <w:spacing w:line="276" w:lineRule="auto"/>
        <w:jc w:val="both"/>
        <w:rPr>
          <w:rFonts w:ascii="Georgia" w:hAnsi="Georgia" w:cs="Arial"/>
          <w:sz w:val="24"/>
          <w:szCs w:val="24"/>
        </w:rPr>
      </w:pPr>
      <w:r w:rsidRPr="0093010D">
        <w:rPr>
          <w:rFonts w:ascii="Georgia" w:hAnsi="Georgia" w:cs="Arial"/>
          <w:sz w:val="24"/>
          <w:szCs w:val="24"/>
        </w:rPr>
        <w:t>E</w:t>
      </w:r>
      <w:r w:rsidR="00BD7948" w:rsidRPr="0093010D">
        <w:rPr>
          <w:rFonts w:ascii="Georgia" w:hAnsi="Georgia" w:cs="Arial"/>
          <w:sz w:val="24"/>
          <w:szCs w:val="24"/>
        </w:rPr>
        <w:t xml:space="preserve">ntonces, como discernió la falladora de primer grado, </w:t>
      </w:r>
      <w:r w:rsidR="00580349" w:rsidRPr="0093010D">
        <w:rPr>
          <w:rFonts w:ascii="Georgia" w:hAnsi="Georgia" w:cs="Arial"/>
          <w:sz w:val="24"/>
          <w:szCs w:val="24"/>
        </w:rPr>
        <w:t xml:space="preserve">a pesar de tener </w:t>
      </w:r>
      <w:r w:rsidR="00F51361" w:rsidRPr="0093010D">
        <w:rPr>
          <w:rFonts w:ascii="Georgia" w:hAnsi="Georgia" w:cs="Arial"/>
          <w:sz w:val="24"/>
          <w:szCs w:val="24"/>
        </w:rPr>
        <w:t xml:space="preserve">en </w:t>
      </w:r>
      <w:r w:rsidR="00580349" w:rsidRPr="0093010D">
        <w:rPr>
          <w:rFonts w:ascii="Georgia" w:hAnsi="Georgia" w:cs="Arial"/>
          <w:sz w:val="24"/>
          <w:szCs w:val="24"/>
        </w:rPr>
        <w:t xml:space="preserve">común </w:t>
      </w:r>
      <w:r w:rsidR="00F51361" w:rsidRPr="0093010D">
        <w:rPr>
          <w:rFonts w:ascii="Georgia" w:hAnsi="Georgia" w:cs="Arial"/>
          <w:sz w:val="24"/>
          <w:szCs w:val="24"/>
        </w:rPr>
        <w:t xml:space="preserve">que se llamen </w:t>
      </w:r>
      <w:r w:rsidR="00580349" w:rsidRPr="0093010D">
        <w:rPr>
          <w:rFonts w:ascii="Georgia" w:hAnsi="Georgia" w:cs="Arial"/>
          <w:sz w:val="24"/>
          <w:szCs w:val="24"/>
        </w:rPr>
        <w:t>“</w:t>
      </w:r>
      <w:r w:rsidR="00580349" w:rsidRPr="0093010D">
        <w:rPr>
          <w:rFonts w:ascii="Georgia" w:hAnsi="Georgia" w:cs="Arial"/>
          <w:i/>
          <w:sz w:val="24"/>
          <w:szCs w:val="24"/>
        </w:rPr>
        <w:t>nulidades</w:t>
      </w:r>
      <w:r w:rsidR="00580349" w:rsidRPr="0093010D">
        <w:rPr>
          <w:rFonts w:ascii="Georgia" w:hAnsi="Georgia" w:cs="Arial"/>
          <w:sz w:val="24"/>
          <w:szCs w:val="24"/>
        </w:rPr>
        <w:t>”, unas son sustantivas y otras de forma por atañer al documento contentivo de la convención misma.</w:t>
      </w:r>
      <w:r w:rsidR="001239B4" w:rsidRPr="0093010D">
        <w:rPr>
          <w:rFonts w:ascii="Georgia" w:hAnsi="Georgia" w:cs="Arial"/>
          <w:sz w:val="24"/>
          <w:szCs w:val="24"/>
        </w:rPr>
        <w:t xml:space="preserve"> </w:t>
      </w:r>
      <w:r w:rsidR="008E55E1" w:rsidRPr="0093010D">
        <w:rPr>
          <w:rFonts w:ascii="Georgia" w:hAnsi="Georgia" w:cs="Arial"/>
          <w:sz w:val="24"/>
          <w:szCs w:val="24"/>
        </w:rPr>
        <w:t xml:space="preserve">Estas últimas carecen de clasificación alguna, no son absolutas ni relativas; eso sí, comparten la taxatividad o especificidad, como </w:t>
      </w:r>
      <w:r w:rsidR="00F51361" w:rsidRPr="0093010D">
        <w:rPr>
          <w:rFonts w:ascii="Georgia" w:hAnsi="Georgia" w:cs="Arial"/>
          <w:sz w:val="24"/>
          <w:szCs w:val="24"/>
        </w:rPr>
        <w:t xml:space="preserve">las </w:t>
      </w:r>
      <w:r w:rsidR="008E55E1" w:rsidRPr="0093010D">
        <w:rPr>
          <w:rFonts w:ascii="Georgia" w:hAnsi="Georgia" w:cs="Arial"/>
          <w:sz w:val="24"/>
          <w:szCs w:val="24"/>
        </w:rPr>
        <w:t xml:space="preserve">procesales. </w:t>
      </w:r>
      <w:r w:rsidR="00F51361" w:rsidRPr="0093010D">
        <w:rPr>
          <w:rFonts w:ascii="Georgia" w:hAnsi="Georgia" w:cs="Arial"/>
          <w:sz w:val="24"/>
          <w:szCs w:val="24"/>
        </w:rPr>
        <w:t>S</w:t>
      </w:r>
      <w:r w:rsidR="00970337" w:rsidRPr="0093010D">
        <w:rPr>
          <w:rFonts w:ascii="Georgia" w:hAnsi="Georgia" w:cs="Arial"/>
          <w:sz w:val="24"/>
          <w:szCs w:val="24"/>
        </w:rPr>
        <w:t>e extrae de la norma del Estatuto de Notariado</w:t>
      </w:r>
      <w:r w:rsidR="00F51361" w:rsidRPr="0093010D">
        <w:rPr>
          <w:rFonts w:ascii="Georgia" w:hAnsi="Georgia" w:cs="Arial"/>
          <w:sz w:val="24"/>
          <w:szCs w:val="24"/>
        </w:rPr>
        <w:t>,</w:t>
      </w:r>
      <w:r w:rsidR="00970337" w:rsidRPr="0093010D">
        <w:rPr>
          <w:rFonts w:ascii="Georgia" w:hAnsi="Georgia" w:cs="Arial"/>
          <w:sz w:val="24"/>
          <w:szCs w:val="24"/>
        </w:rPr>
        <w:t xml:space="preserve"> y explica la CSJ, </w:t>
      </w:r>
      <w:r w:rsidR="00F51361" w:rsidRPr="0093010D">
        <w:rPr>
          <w:rFonts w:ascii="Georgia" w:hAnsi="Georgia" w:cs="Arial"/>
          <w:sz w:val="24"/>
          <w:szCs w:val="24"/>
        </w:rPr>
        <w:t xml:space="preserve">que </w:t>
      </w:r>
      <w:r w:rsidR="00970337" w:rsidRPr="0093010D">
        <w:rPr>
          <w:rFonts w:ascii="Georgia" w:hAnsi="Georgia" w:cs="Arial"/>
          <w:sz w:val="24"/>
          <w:szCs w:val="24"/>
        </w:rPr>
        <w:t xml:space="preserve">son seis (6) las causales </w:t>
      </w:r>
      <w:r w:rsidR="00F51361" w:rsidRPr="0093010D">
        <w:rPr>
          <w:rFonts w:ascii="Georgia" w:hAnsi="Georgia" w:cs="Arial"/>
          <w:sz w:val="24"/>
          <w:szCs w:val="24"/>
        </w:rPr>
        <w:t>previstas, que dan lugar a la invalidación del acto notarial</w:t>
      </w:r>
      <w:r w:rsidR="001415BC" w:rsidRPr="0093010D">
        <w:rPr>
          <w:rFonts w:ascii="Georgia" w:hAnsi="Georgia" w:cs="Arial"/>
          <w:sz w:val="24"/>
          <w:szCs w:val="24"/>
        </w:rPr>
        <w:t xml:space="preserve">, harto distintas a las sustanciales, gobernadas por </w:t>
      </w:r>
      <w:r w:rsidR="00A8643E" w:rsidRPr="0093010D">
        <w:rPr>
          <w:rFonts w:ascii="Georgia" w:hAnsi="Georgia" w:cs="Arial"/>
          <w:sz w:val="24"/>
          <w:szCs w:val="24"/>
        </w:rPr>
        <w:t xml:space="preserve">en el área civil por </w:t>
      </w:r>
      <w:r w:rsidR="001415BC" w:rsidRPr="0093010D">
        <w:rPr>
          <w:rFonts w:ascii="Georgia" w:hAnsi="Georgia" w:cs="Arial"/>
          <w:sz w:val="24"/>
          <w:szCs w:val="24"/>
        </w:rPr>
        <w:t>el Código Civil.</w:t>
      </w:r>
    </w:p>
    <w:p w14:paraId="3783122D" w14:textId="77777777" w:rsidR="00EB2A44" w:rsidRPr="0093010D" w:rsidRDefault="00EB2A44" w:rsidP="00527C92">
      <w:pPr>
        <w:spacing w:line="276" w:lineRule="auto"/>
        <w:jc w:val="both"/>
        <w:rPr>
          <w:rFonts w:ascii="Georgia" w:hAnsi="Georgia" w:cs="Arial"/>
          <w:sz w:val="24"/>
          <w:szCs w:val="24"/>
        </w:rPr>
      </w:pPr>
    </w:p>
    <w:p w14:paraId="3A5D2290" w14:textId="77777777" w:rsidR="00B776C7" w:rsidRPr="0093010D" w:rsidRDefault="00D334BE" w:rsidP="00527C92">
      <w:pPr>
        <w:spacing w:line="276" w:lineRule="auto"/>
        <w:jc w:val="both"/>
        <w:rPr>
          <w:rFonts w:ascii="Georgia" w:hAnsi="Georgia" w:cs="Arial"/>
          <w:sz w:val="24"/>
          <w:szCs w:val="24"/>
        </w:rPr>
      </w:pPr>
      <w:r w:rsidRPr="0093010D">
        <w:rPr>
          <w:rFonts w:ascii="Georgia" w:hAnsi="Georgia" w:cs="Arial"/>
          <w:sz w:val="24"/>
          <w:szCs w:val="24"/>
        </w:rPr>
        <w:t xml:space="preserve">Aquí se pidieron de </w:t>
      </w:r>
      <w:r w:rsidRPr="0093010D">
        <w:rPr>
          <w:rFonts w:ascii="Georgia" w:hAnsi="Georgia" w:cs="Arial"/>
          <w:i/>
          <w:sz w:val="24"/>
          <w:szCs w:val="24"/>
        </w:rPr>
        <w:t>pleno derecho</w:t>
      </w:r>
      <w:r w:rsidRPr="0093010D">
        <w:rPr>
          <w:rFonts w:ascii="Georgia" w:hAnsi="Georgia" w:cs="Arial"/>
          <w:sz w:val="24"/>
          <w:szCs w:val="24"/>
        </w:rPr>
        <w:t xml:space="preserve">, como equivalente a absolutas, cuando se trataba de </w:t>
      </w:r>
      <w:r w:rsidR="00151BFC" w:rsidRPr="0093010D">
        <w:rPr>
          <w:rFonts w:ascii="Georgia" w:hAnsi="Georgia" w:cs="Arial"/>
          <w:sz w:val="24"/>
          <w:szCs w:val="24"/>
        </w:rPr>
        <w:t xml:space="preserve">las </w:t>
      </w:r>
      <w:r w:rsidRPr="0093010D">
        <w:rPr>
          <w:rFonts w:ascii="Georgia" w:hAnsi="Georgia" w:cs="Arial"/>
          <w:sz w:val="24"/>
          <w:szCs w:val="24"/>
        </w:rPr>
        <w:t>formales</w:t>
      </w:r>
      <w:r w:rsidR="00151BFC" w:rsidRPr="0093010D">
        <w:rPr>
          <w:rFonts w:ascii="Georgia" w:hAnsi="Georgia" w:cs="Arial"/>
          <w:sz w:val="24"/>
          <w:szCs w:val="24"/>
        </w:rPr>
        <w:t>, pues recaían sobre los instrumentos que recogían los actos de compraventa</w:t>
      </w:r>
      <w:r w:rsidR="003E7856" w:rsidRPr="0093010D">
        <w:rPr>
          <w:rFonts w:ascii="Georgia" w:hAnsi="Georgia" w:cs="Arial"/>
          <w:sz w:val="24"/>
          <w:szCs w:val="24"/>
        </w:rPr>
        <w:t>.</w:t>
      </w:r>
      <w:r w:rsidR="00526F49" w:rsidRPr="0093010D">
        <w:rPr>
          <w:rFonts w:ascii="Georgia" w:hAnsi="Georgia" w:cs="Arial"/>
          <w:sz w:val="24"/>
          <w:szCs w:val="24"/>
        </w:rPr>
        <w:t xml:space="preserve"> </w:t>
      </w:r>
    </w:p>
    <w:p w14:paraId="2203BC77" w14:textId="77777777" w:rsidR="00B776C7" w:rsidRPr="0093010D" w:rsidRDefault="00B776C7" w:rsidP="00527C92">
      <w:pPr>
        <w:spacing w:line="276" w:lineRule="auto"/>
        <w:jc w:val="both"/>
        <w:rPr>
          <w:rFonts w:ascii="Georgia" w:hAnsi="Georgia" w:cs="Arial"/>
          <w:sz w:val="24"/>
          <w:szCs w:val="24"/>
        </w:rPr>
      </w:pPr>
    </w:p>
    <w:p w14:paraId="0461E605" w14:textId="372D71A3" w:rsidR="00BD7948" w:rsidRPr="0093010D" w:rsidRDefault="00B776C7" w:rsidP="00527C92">
      <w:pPr>
        <w:spacing w:line="276" w:lineRule="auto"/>
        <w:jc w:val="both"/>
        <w:rPr>
          <w:rFonts w:ascii="Georgia" w:hAnsi="Georgia" w:cs="Arial"/>
          <w:sz w:val="24"/>
          <w:szCs w:val="24"/>
        </w:rPr>
      </w:pPr>
      <w:r w:rsidRPr="0093010D">
        <w:rPr>
          <w:rFonts w:ascii="Georgia" w:hAnsi="Georgia" w:cs="Arial"/>
          <w:sz w:val="24"/>
          <w:szCs w:val="24"/>
        </w:rPr>
        <w:lastRenderedPageBreak/>
        <w:t xml:space="preserve">De otro lado, </w:t>
      </w:r>
      <w:r w:rsidR="001224A7" w:rsidRPr="0093010D">
        <w:rPr>
          <w:rFonts w:ascii="Georgia" w:hAnsi="Georgia" w:cs="Arial"/>
          <w:sz w:val="24"/>
          <w:szCs w:val="24"/>
        </w:rPr>
        <w:t xml:space="preserve">en parecer de este juez plural, </w:t>
      </w:r>
      <w:r w:rsidRPr="0093010D">
        <w:rPr>
          <w:rFonts w:ascii="Georgia" w:hAnsi="Georgia" w:cs="Arial"/>
          <w:sz w:val="24"/>
          <w:szCs w:val="24"/>
        </w:rPr>
        <w:t xml:space="preserve">de </w:t>
      </w:r>
      <w:r w:rsidR="00526F49" w:rsidRPr="0093010D">
        <w:rPr>
          <w:rFonts w:ascii="Georgia" w:hAnsi="Georgia" w:cs="Arial"/>
          <w:sz w:val="24"/>
          <w:szCs w:val="24"/>
        </w:rPr>
        <w:t xml:space="preserve">ninguna manera </w:t>
      </w:r>
      <w:r w:rsidR="001224A7" w:rsidRPr="0093010D">
        <w:rPr>
          <w:rFonts w:ascii="Georgia" w:hAnsi="Georgia" w:cs="Arial"/>
          <w:sz w:val="24"/>
          <w:szCs w:val="24"/>
        </w:rPr>
        <w:t xml:space="preserve">puede </w:t>
      </w:r>
      <w:r w:rsidR="00526F49" w:rsidRPr="0093010D">
        <w:rPr>
          <w:rFonts w:ascii="Georgia" w:hAnsi="Georgia" w:cs="Arial"/>
          <w:sz w:val="24"/>
          <w:szCs w:val="24"/>
        </w:rPr>
        <w:t xml:space="preserve">derivarse de ese planteamiento que lo </w:t>
      </w:r>
      <w:r w:rsidR="001224A7" w:rsidRPr="0093010D">
        <w:rPr>
          <w:rFonts w:ascii="Georgia" w:hAnsi="Georgia" w:cs="Arial"/>
          <w:sz w:val="24"/>
          <w:szCs w:val="24"/>
        </w:rPr>
        <w:t xml:space="preserve">querido </w:t>
      </w:r>
      <w:r w:rsidR="00526F49" w:rsidRPr="0093010D">
        <w:rPr>
          <w:rFonts w:ascii="Georgia" w:hAnsi="Georgia" w:cs="Arial"/>
          <w:sz w:val="24"/>
          <w:szCs w:val="24"/>
        </w:rPr>
        <w:t>fue la declaratoria de simulación</w:t>
      </w:r>
      <w:r w:rsidR="001541B1" w:rsidRPr="0093010D">
        <w:rPr>
          <w:rFonts w:ascii="Georgia" w:hAnsi="Georgia" w:cs="Arial"/>
          <w:sz w:val="24"/>
          <w:szCs w:val="24"/>
        </w:rPr>
        <w:t>, pues en ningún aparte de tal acápite se dijo, por ejemplo, que se aspiraba a “</w:t>
      </w:r>
      <w:r w:rsidR="001541B1" w:rsidRPr="006A3932">
        <w:rPr>
          <w:rFonts w:ascii="Georgia" w:hAnsi="Georgia" w:cs="Arial"/>
          <w:i/>
          <w:sz w:val="22"/>
          <w:szCs w:val="24"/>
        </w:rPr>
        <w:t>(…) que se declare que el acto o negocio jurídico aparente y perceptible es simulado, y por lo tanto inexistente</w:t>
      </w:r>
      <w:r w:rsidR="001541B1" w:rsidRPr="0093010D">
        <w:rPr>
          <w:rFonts w:ascii="Georgia" w:hAnsi="Georgia" w:cs="Arial"/>
          <w:sz w:val="24"/>
          <w:szCs w:val="24"/>
        </w:rPr>
        <w:t>”</w:t>
      </w:r>
      <w:r w:rsidR="001541B1" w:rsidRPr="0093010D">
        <w:rPr>
          <w:rStyle w:val="Refdenotaalpie"/>
          <w:rFonts w:ascii="Georgia" w:hAnsi="Georgia"/>
          <w:sz w:val="24"/>
          <w:szCs w:val="24"/>
        </w:rPr>
        <w:footnoteReference w:id="13"/>
      </w:r>
      <w:r w:rsidR="001541B1" w:rsidRPr="0093010D">
        <w:rPr>
          <w:rFonts w:ascii="Georgia" w:hAnsi="Georgia" w:cs="Arial"/>
          <w:sz w:val="24"/>
          <w:szCs w:val="24"/>
        </w:rPr>
        <w:t>, una expresión semejante permitiría ese entendimiento, sin embargo, ni eso ni algo parecido se redactó.</w:t>
      </w:r>
      <w:r w:rsidR="001D459E" w:rsidRPr="0093010D">
        <w:rPr>
          <w:rFonts w:ascii="Georgia" w:hAnsi="Georgia" w:cs="Arial"/>
          <w:sz w:val="24"/>
          <w:szCs w:val="24"/>
        </w:rPr>
        <w:t xml:space="preserve"> </w:t>
      </w:r>
      <w:r w:rsidRPr="0093010D">
        <w:rPr>
          <w:rFonts w:ascii="Georgia" w:hAnsi="Georgia" w:cs="Arial"/>
          <w:sz w:val="24"/>
          <w:szCs w:val="24"/>
        </w:rPr>
        <w:t xml:space="preserve">Incluso al sustentar la alzada en esta instancia, </w:t>
      </w:r>
      <w:r w:rsidR="001224A7" w:rsidRPr="0093010D">
        <w:rPr>
          <w:rFonts w:ascii="Georgia" w:hAnsi="Georgia" w:cs="Arial"/>
          <w:sz w:val="24"/>
          <w:szCs w:val="24"/>
        </w:rPr>
        <w:t>precisó la parte demandante, que: “</w:t>
      </w:r>
      <w:r w:rsidR="001224A7" w:rsidRPr="006A3932">
        <w:rPr>
          <w:rFonts w:ascii="Georgia" w:hAnsi="Georgia" w:cs="Arial"/>
          <w:i/>
          <w:sz w:val="22"/>
          <w:szCs w:val="24"/>
        </w:rPr>
        <w:t>(…)</w:t>
      </w:r>
      <w:r w:rsidR="001224A7" w:rsidRPr="006A3932">
        <w:rPr>
          <w:rFonts w:ascii="Georgia" w:hAnsi="Georgia" w:cs="Arial"/>
          <w:sz w:val="22"/>
          <w:szCs w:val="24"/>
        </w:rPr>
        <w:t xml:space="preserve"> </w:t>
      </w:r>
      <w:r w:rsidR="001224A7" w:rsidRPr="006A3932">
        <w:rPr>
          <w:rFonts w:ascii="Georgia" w:hAnsi="Georgia" w:cs="Arial"/>
          <w:i/>
          <w:sz w:val="22"/>
          <w:szCs w:val="24"/>
        </w:rPr>
        <w:t xml:space="preserve">claramente se desprende que </w:t>
      </w:r>
      <w:r w:rsidR="001224A7" w:rsidRPr="006A3932">
        <w:rPr>
          <w:rFonts w:ascii="Georgia" w:hAnsi="Georgia" w:cs="Arial"/>
          <w:i/>
          <w:sz w:val="22"/>
          <w:szCs w:val="24"/>
          <w:u w:val="single"/>
        </w:rPr>
        <w:t>en ningún momento se pretendió que se declarara la simulación del primer negocio</w:t>
      </w:r>
      <w:r w:rsidR="001224A7" w:rsidRPr="006A3932">
        <w:rPr>
          <w:rFonts w:ascii="Georgia" w:hAnsi="Georgia" w:cs="Arial"/>
          <w:i/>
          <w:sz w:val="22"/>
          <w:szCs w:val="24"/>
        </w:rPr>
        <w:t xml:space="preserve"> es decir de la compraventa contenida en la EP 3520 (…) sino su nulidad de pleno derecho (…)</w:t>
      </w:r>
      <w:r w:rsidR="001224A7" w:rsidRPr="0093010D">
        <w:rPr>
          <w:rFonts w:ascii="Georgia" w:hAnsi="Georgia" w:cs="Arial"/>
          <w:sz w:val="24"/>
          <w:szCs w:val="24"/>
        </w:rPr>
        <w:t>”</w:t>
      </w:r>
      <w:r w:rsidR="00D06426" w:rsidRPr="0093010D">
        <w:rPr>
          <w:rFonts w:ascii="Georgia" w:hAnsi="Georgia" w:cs="Arial"/>
          <w:sz w:val="24"/>
          <w:szCs w:val="24"/>
        </w:rPr>
        <w:t>,</w:t>
      </w:r>
      <w:r w:rsidR="001224A7" w:rsidRPr="0093010D">
        <w:rPr>
          <w:rFonts w:ascii="Georgia" w:hAnsi="Georgia" w:cs="Arial"/>
          <w:sz w:val="24"/>
          <w:szCs w:val="24"/>
        </w:rPr>
        <w:t xml:space="preserve"> </w:t>
      </w:r>
      <w:r w:rsidR="00D06426" w:rsidRPr="0093010D">
        <w:rPr>
          <w:rFonts w:ascii="Georgia" w:hAnsi="Georgia" w:cs="Arial"/>
          <w:sz w:val="24"/>
          <w:szCs w:val="24"/>
        </w:rPr>
        <w:t>l</w:t>
      </w:r>
      <w:r w:rsidR="004F6798" w:rsidRPr="0093010D">
        <w:rPr>
          <w:rFonts w:ascii="Georgia" w:hAnsi="Georgia" w:cs="Arial"/>
          <w:sz w:val="24"/>
          <w:szCs w:val="24"/>
        </w:rPr>
        <w:t xml:space="preserve">a </w:t>
      </w:r>
      <w:proofErr w:type="spellStart"/>
      <w:r w:rsidR="004F6798" w:rsidRPr="0093010D">
        <w:rPr>
          <w:rFonts w:ascii="Georgia" w:hAnsi="Georgia" w:cs="Arial"/>
          <w:sz w:val="24"/>
          <w:szCs w:val="24"/>
        </w:rPr>
        <w:t>sublínea</w:t>
      </w:r>
      <w:proofErr w:type="spellEnd"/>
      <w:r w:rsidR="004F6798" w:rsidRPr="0093010D">
        <w:rPr>
          <w:rFonts w:ascii="Georgia" w:hAnsi="Georgia" w:cs="Arial"/>
          <w:sz w:val="24"/>
          <w:szCs w:val="24"/>
        </w:rPr>
        <w:t xml:space="preserve"> es de esta Sala</w:t>
      </w:r>
      <w:r w:rsidR="00D06426" w:rsidRPr="0093010D">
        <w:rPr>
          <w:rFonts w:ascii="Georgia" w:hAnsi="Georgia" w:cs="Arial"/>
          <w:sz w:val="24"/>
          <w:szCs w:val="24"/>
        </w:rPr>
        <w:t xml:space="preserve"> </w:t>
      </w:r>
      <w:r w:rsidR="00382D44" w:rsidRPr="0093010D">
        <w:rPr>
          <w:rFonts w:ascii="Georgia" w:hAnsi="Georgia" w:cs="Arial"/>
          <w:sz w:val="24"/>
          <w:szCs w:val="24"/>
        </w:rPr>
        <w:t>(Carpeta 2ª, documento No.</w:t>
      </w:r>
      <w:r w:rsidR="006A3932">
        <w:rPr>
          <w:rFonts w:ascii="Georgia" w:hAnsi="Georgia" w:cs="Arial"/>
          <w:sz w:val="24"/>
          <w:szCs w:val="24"/>
        </w:rPr>
        <w:t xml:space="preserve"> </w:t>
      </w:r>
      <w:r w:rsidR="00382D44" w:rsidRPr="0093010D">
        <w:rPr>
          <w:rFonts w:ascii="Georgia" w:hAnsi="Georgia" w:cs="Arial"/>
          <w:sz w:val="24"/>
          <w:szCs w:val="24"/>
        </w:rPr>
        <w:t>8).</w:t>
      </w:r>
    </w:p>
    <w:p w14:paraId="3AC1F78D" w14:textId="77777777" w:rsidR="00DB18C4" w:rsidRPr="0093010D" w:rsidRDefault="00DB18C4" w:rsidP="00527C92">
      <w:pPr>
        <w:spacing w:line="276" w:lineRule="auto"/>
        <w:jc w:val="both"/>
        <w:rPr>
          <w:rFonts w:ascii="Georgia" w:hAnsi="Georgia" w:cs="Arial"/>
          <w:sz w:val="24"/>
          <w:szCs w:val="24"/>
        </w:rPr>
      </w:pPr>
    </w:p>
    <w:p w14:paraId="3E42BCBB" w14:textId="77777777" w:rsidR="00DB18C4" w:rsidRPr="0093010D" w:rsidRDefault="00B67603" w:rsidP="00527C92">
      <w:pPr>
        <w:spacing w:line="276" w:lineRule="auto"/>
        <w:jc w:val="both"/>
        <w:rPr>
          <w:rFonts w:ascii="Georgia" w:hAnsi="Georgia" w:cs="Arial"/>
          <w:sz w:val="24"/>
          <w:szCs w:val="24"/>
        </w:rPr>
      </w:pPr>
      <w:r w:rsidRPr="0093010D">
        <w:rPr>
          <w:rFonts w:ascii="Georgia" w:hAnsi="Georgia" w:cs="Arial"/>
          <w:sz w:val="24"/>
          <w:szCs w:val="24"/>
        </w:rPr>
        <w:t>Con lo explicado para deslindar las súplicas postuladas</w:t>
      </w:r>
      <w:r w:rsidR="00DB18C4" w:rsidRPr="0093010D">
        <w:rPr>
          <w:rFonts w:ascii="Georgia" w:hAnsi="Georgia" w:cs="Arial"/>
          <w:sz w:val="24"/>
          <w:szCs w:val="24"/>
        </w:rPr>
        <w:t xml:space="preserve">, </w:t>
      </w:r>
      <w:r w:rsidR="0070013F" w:rsidRPr="0093010D">
        <w:rPr>
          <w:rFonts w:ascii="Georgia" w:hAnsi="Georgia" w:cs="Arial"/>
          <w:sz w:val="24"/>
          <w:szCs w:val="24"/>
        </w:rPr>
        <w:t xml:space="preserve">para </w:t>
      </w:r>
      <w:r w:rsidR="00DB18C4" w:rsidRPr="0093010D">
        <w:rPr>
          <w:rFonts w:ascii="Georgia" w:hAnsi="Georgia" w:cs="Arial"/>
          <w:sz w:val="24"/>
          <w:szCs w:val="24"/>
        </w:rPr>
        <w:t>esta Magistratura</w:t>
      </w:r>
      <w:r w:rsidR="009E52C1" w:rsidRPr="0093010D">
        <w:rPr>
          <w:rFonts w:ascii="Georgia" w:hAnsi="Georgia" w:cs="Arial"/>
          <w:sz w:val="24"/>
          <w:szCs w:val="24"/>
        </w:rPr>
        <w:t>,</w:t>
      </w:r>
      <w:r w:rsidR="00DB18C4" w:rsidRPr="0093010D">
        <w:rPr>
          <w:rFonts w:ascii="Georgia" w:hAnsi="Georgia" w:cs="Arial"/>
          <w:sz w:val="24"/>
          <w:szCs w:val="24"/>
        </w:rPr>
        <w:t xml:space="preserve"> </w:t>
      </w:r>
      <w:r w:rsidR="00413563" w:rsidRPr="0093010D">
        <w:rPr>
          <w:rFonts w:ascii="Georgia" w:hAnsi="Georgia" w:cs="Arial"/>
          <w:sz w:val="24"/>
          <w:szCs w:val="24"/>
        </w:rPr>
        <w:t xml:space="preserve">tanto el demandante como todos los demandados, al haber sido partícipes de los </w:t>
      </w:r>
      <w:r w:rsidR="00C25524" w:rsidRPr="0093010D">
        <w:rPr>
          <w:rFonts w:ascii="Georgia" w:hAnsi="Georgia" w:cs="Arial"/>
          <w:sz w:val="24"/>
          <w:szCs w:val="24"/>
        </w:rPr>
        <w:t xml:space="preserve">tres (3) </w:t>
      </w:r>
      <w:r w:rsidR="00413563" w:rsidRPr="0093010D">
        <w:rPr>
          <w:rFonts w:ascii="Georgia" w:hAnsi="Georgia" w:cs="Arial"/>
          <w:sz w:val="24"/>
          <w:szCs w:val="24"/>
        </w:rPr>
        <w:t xml:space="preserve">instrumentos públicos, tiene habilitación legal para cuestionar su </w:t>
      </w:r>
      <w:r w:rsidR="00413563" w:rsidRPr="0093010D">
        <w:rPr>
          <w:rFonts w:ascii="Georgia" w:hAnsi="Georgia" w:cs="Arial"/>
          <w:i/>
          <w:sz w:val="24"/>
          <w:szCs w:val="24"/>
          <w:u w:val="single"/>
        </w:rPr>
        <w:t>legalidad formal</w:t>
      </w:r>
      <w:r w:rsidR="00A97363" w:rsidRPr="0093010D">
        <w:rPr>
          <w:rFonts w:ascii="Georgia" w:hAnsi="Georgia" w:cs="Arial"/>
          <w:sz w:val="24"/>
          <w:szCs w:val="24"/>
        </w:rPr>
        <w:t>, como en efecto se hizo.</w:t>
      </w:r>
      <w:r w:rsidR="00B62C6E" w:rsidRPr="0093010D">
        <w:rPr>
          <w:rFonts w:ascii="Georgia" w:hAnsi="Georgia" w:cs="Arial"/>
          <w:sz w:val="24"/>
          <w:szCs w:val="24"/>
        </w:rPr>
        <w:t xml:space="preserve"> Por manera que ningún reproche hay sobre este aspecto, </w:t>
      </w:r>
      <w:r w:rsidR="00EB35A9" w:rsidRPr="0093010D">
        <w:rPr>
          <w:rFonts w:ascii="Georgia" w:hAnsi="Georgia" w:cs="Arial"/>
          <w:sz w:val="24"/>
          <w:szCs w:val="24"/>
        </w:rPr>
        <w:t>y por contera, infundado reluce la defensa postulada por todos los codemandados en este sentido.</w:t>
      </w:r>
    </w:p>
    <w:p w14:paraId="214F29FA" w14:textId="77777777" w:rsidR="003E7856" w:rsidRPr="0093010D" w:rsidRDefault="003E7856" w:rsidP="00527C92">
      <w:pPr>
        <w:spacing w:line="276" w:lineRule="auto"/>
        <w:jc w:val="both"/>
        <w:rPr>
          <w:rFonts w:ascii="Georgia" w:hAnsi="Georgia" w:cs="Arial"/>
          <w:sz w:val="24"/>
          <w:szCs w:val="24"/>
        </w:rPr>
      </w:pPr>
    </w:p>
    <w:p w14:paraId="750A1FB4" w14:textId="77777777" w:rsidR="00C711F0" w:rsidRPr="00861BF4" w:rsidRDefault="00C711F0" w:rsidP="00861BF4">
      <w:pPr>
        <w:pStyle w:val="Prrafodelista"/>
        <w:numPr>
          <w:ilvl w:val="1"/>
          <w:numId w:val="8"/>
        </w:numPr>
        <w:overflowPunct/>
        <w:spacing w:line="276" w:lineRule="auto"/>
        <w:ind w:left="0" w:firstLine="0"/>
        <w:jc w:val="both"/>
        <w:rPr>
          <w:rFonts w:ascii="Georgia" w:hAnsi="Georgia" w:cs="Arial"/>
          <w:bCs/>
          <w:iCs/>
          <w:smallCaps/>
          <w:sz w:val="24"/>
          <w:szCs w:val="24"/>
          <w:lang w:val="es-CO"/>
        </w:rPr>
      </w:pPr>
      <w:r w:rsidRPr="00861BF4">
        <w:rPr>
          <w:rFonts w:ascii="Georgia" w:hAnsi="Georgia" w:cs="Arial"/>
          <w:bCs/>
          <w:iCs/>
          <w:smallCaps/>
          <w:sz w:val="24"/>
          <w:szCs w:val="24"/>
          <w:lang w:val="es-CO"/>
        </w:rPr>
        <w:t>La resolución del problema jurídico</w:t>
      </w:r>
    </w:p>
    <w:p w14:paraId="206F2BF6" w14:textId="77777777" w:rsidR="00C711F0" w:rsidRPr="0093010D" w:rsidRDefault="00C711F0" w:rsidP="00527C92">
      <w:pPr>
        <w:spacing w:line="276" w:lineRule="auto"/>
        <w:jc w:val="both"/>
        <w:rPr>
          <w:rFonts w:ascii="Georgia" w:hAnsi="Georgia" w:cs="Arial"/>
          <w:sz w:val="24"/>
          <w:szCs w:val="24"/>
          <w:lang w:val="es-MX"/>
        </w:rPr>
      </w:pPr>
    </w:p>
    <w:p w14:paraId="63F641AD" w14:textId="77777777" w:rsidR="001036C0" w:rsidRPr="0093010D" w:rsidRDefault="001036C0" w:rsidP="00527C92">
      <w:pPr>
        <w:pStyle w:val="Prrafodelista"/>
        <w:numPr>
          <w:ilvl w:val="2"/>
          <w:numId w:val="8"/>
        </w:numPr>
        <w:spacing w:line="276" w:lineRule="auto"/>
        <w:ind w:left="0" w:firstLine="0"/>
        <w:jc w:val="both"/>
        <w:rPr>
          <w:rFonts w:ascii="Georgia" w:hAnsi="Georgia" w:cs="Arial"/>
          <w:bCs/>
          <w:sz w:val="24"/>
          <w:szCs w:val="24"/>
          <w:lang w:val="es-CO"/>
        </w:rPr>
      </w:pPr>
      <w:r w:rsidRPr="0093010D">
        <w:rPr>
          <w:rFonts w:ascii="Georgia" w:hAnsi="Georgia" w:cs="Arial"/>
          <w:sz w:val="24"/>
          <w:szCs w:val="24"/>
          <w:lang w:val="es-CO"/>
        </w:rPr>
        <w:t xml:space="preserve">Los límites de la apelación. En esta sede están definidos por los temas objeto del </w:t>
      </w:r>
      <w:r w:rsidRPr="0093010D">
        <w:rPr>
          <w:rFonts w:ascii="Georgia" w:hAnsi="Georgia" w:cs="Arial"/>
          <w:bCs/>
          <w:sz w:val="24"/>
          <w:szCs w:val="24"/>
          <w:lang w:val="es-CO"/>
        </w:rPr>
        <w:t xml:space="preserve">recurso, es una patente aplicación </w:t>
      </w:r>
      <w:r w:rsidRPr="0093010D">
        <w:rPr>
          <w:rFonts w:ascii="Georgia" w:hAnsi="Georgia" w:cs="Arial"/>
          <w:sz w:val="24"/>
          <w:szCs w:val="24"/>
          <w:lang w:val="es-CO"/>
        </w:rPr>
        <w:t>del modelo</w:t>
      </w:r>
      <w:r w:rsidRPr="0093010D">
        <w:rPr>
          <w:rFonts w:ascii="Georgia" w:hAnsi="Georgia" w:cs="Arial"/>
          <w:bCs/>
          <w:sz w:val="24"/>
          <w:szCs w:val="24"/>
          <w:lang w:val="es-CO"/>
        </w:rPr>
        <w:t xml:space="preserve"> dispositivo en el proceso civil nacional (Arts.  320 y 328, CGP), es lo que hoy se conoce como la </w:t>
      </w:r>
      <w:r w:rsidRPr="0093010D">
        <w:rPr>
          <w:rFonts w:ascii="Georgia" w:hAnsi="Georgia" w:cs="Arial"/>
          <w:bCs/>
          <w:i/>
          <w:sz w:val="24"/>
          <w:szCs w:val="24"/>
          <w:lang w:val="es-CO"/>
        </w:rPr>
        <w:t>pretensión impugnaticia</w:t>
      </w:r>
      <w:r w:rsidRPr="0093010D">
        <w:rPr>
          <w:rStyle w:val="Refdenotaalpie"/>
          <w:rFonts w:ascii="Georgia" w:hAnsi="Georgia"/>
          <w:bCs/>
          <w:i/>
          <w:sz w:val="24"/>
          <w:szCs w:val="24"/>
          <w:lang w:val="es-CO"/>
        </w:rPr>
        <w:footnoteReference w:id="14"/>
      </w:r>
      <w:r w:rsidRPr="0093010D">
        <w:rPr>
          <w:rFonts w:ascii="Georgia" w:hAnsi="Georgia" w:cs="Arial"/>
          <w:bCs/>
          <w:sz w:val="24"/>
          <w:szCs w:val="24"/>
          <w:lang w:val="es-CO"/>
        </w:rPr>
        <w:t xml:space="preserve">, </w:t>
      </w:r>
      <w:r w:rsidRPr="0093010D">
        <w:rPr>
          <w:rFonts w:ascii="Georgia" w:hAnsi="Georgia" w:cs="Arial"/>
          <w:sz w:val="24"/>
          <w:szCs w:val="24"/>
          <w:lang w:val="es-CO"/>
        </w:rPr>
        <w:t>novedad de la nueva regulación procedimental del CGP, según la literatura especializada, entre ellos el doctor Forero S.</w:t>
      </w:r>
      <w:r w:rsidRPr="0093010D">
        <w:rPr>
          <w:rStyle w:val="Refdenotaalpie"/>
          <w:rFonts w:ascii="Georgia" w:hAnsi="Georgia"/>
          <w:sz w:val="24"/>
          <w:szCs w:val="24"/>
          <w:lang w:val="es-CO"/>
        </w:rPr>
        <w:footnoteReference w:id="15"/>
      </w:r>
      <w:r w:rsidRPr="0093010D">
        <w:rPr>
          <w:rFonts w:ascii="Georgia" w:hAnsi="Georgia" w:cs="Arial"/>
          <w:sz w:val="24"/>
          <w:szCs w:val="24"/>
          <w:lang w:val="es-CO"/>
        </w:rPr>
        <w:t>. Por su parte, el profesor Bejarano G.</w:t>
      </w:r>
      <w:r w:rsidRPr="0093010D">
        <w:rPr>
          <w:rStyle w:val="Refdenotaalpie"/>
          <w:rFonts w:ascii="Georgia" w:hAnsi="Georgia"/>
          <w:sz w:val="24"/>
          <w:szCs w:val="24"/>
          <w:lang w:val="es-CO"/>
        </w:rPr>
        <w:footnoteReference w:id="16"/>
      </w:r>
      <w:r w:rsidRPr="0093010D">
        <w:rPr>
          <w:rFonts w:ascii="Georgia" w:hAnsi="Georgia" w:cs="Arial"/>
          <w:sz w:val="24"/>
          <w:szCs w:val="24"/>
          <w:lang w:val="es-CO"/>
        </w:rPr>
        <w:t xml:space="preserve">, discrepa al entender que contraviene la tutela judicial efectiva, de igual parecer </w:t>
      </w:r>
      <w:r w:rsidRPr="0093010D">
        <w:rPr>
          <w:rFonts w:ascii="Georgia" w:hAnsi="Georgia" w:cs="Arial"/>
          <w:sz w:val="24"/>
          <w:szCs w:val="24"/>
        </w:rPr>
        <w:t>Quintero G.</w:t>
      </w:r>
      <w:r w:rsidRPr="0093010D">
        <w:rPr>
          <w:rStyle w:val="Refdenotaalpie"/>
          <w:rFonts w:ascii="Georgia" w:hAnsi="Georgia"/>
          <w:sz w:val="24"/>
          <w:szCs w:val="24"/>
        </w:rPr>
        <w:footnoteReference w:id="17"/>
      </w:r>
      <w:r w:rsidRPr="0093010D">
        <w:rPr>
          <w:rFonts w:ascii="Georgia" w:hAnsi="Georgia" w:cs="Arial"/>
          <w:sz w:val="24"/>
          <w:szCs w:val="24"/>
        </w:rPr>
        <w:t xml:space="preserve">, mas esta </w:t>
      </w:r>
      <w:r w:rsidRPr="0093010D">
        <w:rPr>
          <w:rFonts w:ascii="Georgia" w:hAnsi="Georgia" w:cs="Arial"/>
          <w:sz w:val="24"/>
          <w:szCs w:val="24"/>
          <w:lang w:val="es-CO"/>
        </w:rPr>
        <w:t>Magistratura disiente de esas opiniones, que son minoritarias.</w:t>
      </w:r>
    </w:p>
    <w:p w14:paraId="7942645C" w14:textId="77777777" w:rsidR="001036C0" w:rsidRPr="0093010D" w:rsidRDefault="001036C0" w:rsidP="00527C92">
      <w:pPr>
        <w:spacing w:line="276" w:lineRule="auto"/>
        <w:jc w:val="both"/>
        <w:rPr>
          <w:rFonts w:ascii="Georgia" w:hAnsi="Georgia" w:cs="Arial"/>
          <w:sz w:val="24"/>
          <w:szCs w:val="24"/>
          <w:lang w:val="es-CO"/>
        </w:rPr>
      </w:pPr>
    </w:p>
    <w:p w14:paraId="03110773" w14:textId="77777777" w:rsidR="001036C0" w:rsidRPr="0093010D" w:rsidRDefault="001036C0" w:rsidP="00527C92">
      <w:pPr>
        <w:spacing w:line="276" w:lineRule="auto"/>
        <w:jc w:val="both"/>
        <w:rPr>
          <w:rFonts w:ascii="Georgia" w:hAnsi="Georgia" w:cs="Arial"/>
          <w:bCs/>
          <w:sz w:val="24"/>
          <w:szCs w:val="24"/>
          <w:lang w:val="es-CO"/>
        </w:rPr>
      </w:pPr>
      <w:r w:rsidRPr="0093010D">
        <w:rPr>
          <w:rFonts w:ascii="Georgia" w:hAnsi="Georgia" w:cs="Arial"/>
          <w:sz w:val="24"/>
          <w:szCs w:val="24"/>
          <w:lang w:val="es-CO"/>
        </w:rPr>
        <w:t>Entiende, de manera pacífica y consistente, esta Colegiatura en múltiples decisiones, por ejemplo, las más recientes: de esta misma Sala y de otra</w:t>
      </w:r>
      <w:r w:rsidRPr="0093010D">
        <w:rPr>
          <w:rStyle w:val="Refdenotaalpie"/>
          <w:rFonts w:ascii="Georgia" w:hAnsi="Georgia"/>
          <w:sz w:val="24"/>
          <w:szCs w:val="24"/>
          <w:lang w:val="es-CO"/>
        </w:rPr>
        <w:footnoteReference w:id="18"/>
      </w:r>
      <w:r w:rsidRPr="0093010D">
        <w:rPr>
          <w:rFonts w:ascii="Georgia" w:hAnsi="Georgia" w:cs="Arial"/>
          <w:sz w:val="24"/>
          <w:szCs w:val="24"/>
          <w:lang w:val="es-CO"/>
        </w:rPr>
        <w:t>, la aludida restricción. En la última sentencia mencionada, se prohijó lo argüido por la CSJ en 2017</w:t>
      </w:r>
      <w:r w:rsidRPr="0093010D">
        <w:rPr>
          <w:rStyle w:val="Refdenotaalpie"/>
          <w:rFonts w:ascii="Georgia" w:hAnsi="Georgia"/>
          <w:sz w:val="24"/>
          <w:szCs w:val="24"/>
          <w:lang w:val="es-CO"/>
        </w:rPr>
        <w:footnoteReference w:id="19"/>
      </w:r>
      <w:r w:rsidRPr="0093010D">
        <w:rPr>
          <w:rFonts w:ascii="Georgia" w:hAnsi="Georgia" w:cs="Arial"/>
          <w:sz w:val="24"/>
          <w:szCs w:val="24"/>
          <w:lang w:val="es-CO"/>
        </w:rPr>
        <w:t>, eso sí como criterio auxiliar, ya en decisión posterior y más reciente, la CSJ</w:t>
      </w:r>
      <w:r w:rsidRPr="0093010D">
        <w:rPr>
          <w:rStyle w:val="Refdenotaalpie"/>
          <w:rFonts w:ascii="Georgia" w:hAnsi="Georgia"/>
          <w:sz w:val="24"/>
          <w:szCs w:val="24"/>
          <w:lang w:val="es-CO"/>
        </w:rPr>
        <w:footnoteReference w:id="20"/>
      </w:r>
      <w:r w:rsidRPr="0093010D">
        <w:rPr>
          <w:rFonts w:ascii="Georgia" w:hAnsi="Georgia" w:cs="Arial"/>
          <w:sz w:val="24"/>
          <w:szCs w:val="24"/>
          <w:lang w:val="es-CO"/>
        </w:rPr>
        <w:t xml:space="preserve"> (2019), en sede de casación reiteró la tesis de la referida pretensión.</w:t>
      </w:r>
    </w:p>
    <w:p w14:paraId="3F577B27" w14:textId="77777777" w:rsidR="001036C0" w:rsidRPr="0093010D" w:rsidRDefault="001036C0" w:rsidP="00527C92">
      <w:pPr>
        <w:spacing w:line="276" w:lineRule="auto"/>
        <w:jc w:val="both"/>
        <w:rPr>
          <w:rFonts w:ascii="Georgia" w:hAnsi="Georgia" w:cs="Arial"/>
          <w:bCs/>
          <w:sz w:val="24"/>
          <w:szCs w:val="24"/>
          <w:lang w:val="es-CO"/>
        </w:rPr>
      </w:pPr>
    </w:p>
    <w:p w14:paraId="1A1C5FBD" w14:textId="77777777" w:rsidR="001036C0" w:rsidRPr="0093010D" w:rsidRDefault="001036C0" w:rsidP="00527C92">
      <w:pPr>
        <w:spacing w:line="276" w:lineRule="auto"/>
        <w:jc w:val="both"/>
        <w:rPr>
          <w:rFonts w:ascii="Georgia" w:hAnsi="Georgia" w:cs="Arial"/>
          <w:sz w:val="24"/>
          <w:szCs w:val="24"/>
          <w:lang w:val="es-MX"/>
        </w:rPr>
      </w:pPr>
      <w:r w:rsidRPr="0093010D">
        <w:rPr>
          <w:rFonts w:ascii="Georgia" w:hAnsi="Georgia" w:cs="Arial"/>
          <w:bCs/>
          <w:sz w:val="24"/>
          <w:szCs w:val="24"/>
          <w:lang w:val="es-CO"/>
        </w:rPr>
        <w:lastRenderedPageBreak/>
        <w:t xml:space="preserve">Ahora, también son límites para la resolución del caso, el principio de congruencia como regla general </w:t>
      </w:r>
      <w:r w:rsidRPr="0093010D">
        <w:rPr>
          <w:rFonts w:ascii="Georgia" w:hAnsi="Georgia" w:cs="Arial"/>
          <w:sz w:val="24"/>
          <w:szCs w:val="24"/>
          <w:lang w:val="es-CO"/>
        </w:rPr>
        <w:t>(Art. 281, ibidem)</w:t>
      </w:r>
      <w:r w:rsidRPr="0093010D">
        <w:rPr>
          <w:rFonts w:ascii="Georgia" w:hAnsi="Georgia" w:cs="Arial"/>
          <w:bCs/>
          <w:sz w:val="24"/>
          <w:szCs w:val="24"/>
          <w:lang w:val="es-CO"/>
        </w:rPr>
        <w:t xml:space="preserve">. Las excepciones, es decir, aquellos temas que son revisables de oficio son los </w:t>
      </w:r>
      <w:r w:rsidRPr="0093010D">
        <w:rPr>
          <w:rFonts w:ascii="Georgia" w:hAnsi="Georgia" w:cs="Arial"/>
          <w:sz w:val="24"/>
          <w:szCs w:val="24"/>
          <w:lang w:val="es-CO"/>
        </w:rPr>
        <w:t>asuntos de familia y agrarios (Art. 281, parágrafos 1º y 2º, ibidem), las excepciones declarables de oficio (Art. 282, ibidem), los presupuestos procesales</w:t>
      </w:r>
      <w:r w:rsidRPr="0093010D">
        <w:rPr>
          <w:rStyle w:val="Refdenotaalpie"/>
          <w:rFonts w:ascii="Georgia" w:hAnsi="Georgia"/>
          <w:sz w:val="24"/>
          <w:szCs w:val="24"/>
          <w:lang w:val="es-CO"/>
        </w:rPr>
        <w:footnoteReference w:id="21"/>
      </w:r>
      <w:r w:rsidRPr="0093010D">
        <w:rPr>
          <w:rFonts w:ascii="Georgia" w:hAnsi="Georgia" w:cs="Arial"/>
          <w:sz w:val="24"/>
          <w:szCs w:val="24"/>
          <w:lang w:val="es-CO"/>
        </w:rPr>
        <w:t xml:space="preserve"> y sustanciales</w:t>
      </w:r>
      <w:r w:rsidRPr="0093010D">
        <w:rPr>
          <w:rStyle w:val="Refdenotaalpie"/>
          <w:rFonts w:ascii="Georgia" w:hAnsi="Georgia"/>
          <w:sz w:val="24"/>
          <w:szCs w:val="24"/>
          <w:lang w:val="es-CO"/>
        </w:rPr>
        <w:footnoteReference w:id="22"/>
      </w:r>
      <w:r w:rsidRPr="0093010D">
        <w:rPr>
          <w:rFonts w:ascii="Georgia" w:hAnsi="Georgia" w:cs="Arial"/>
          <w:sz w:val="24"/>
          <w:szCs w:val="24"/>
          <w:lang w:val="es-CO"/>
        </w:rPr>
        <w:t>, las nulidades absolutas (Art. 2º, Ley 50 de 1936), las prestaciones mutuas</w:t>
      </w:r>
      <w:r w:rsidRPr="0093010D">
        <w:rPr>
          <w:rStyle w:val="Refdenotaalpie"/>
          <w:rFonts w:ascii="Georgia" w:hAnsi="Georgia"/>
          <w:sz w:val="24"/>
          <w:szCs w:val="24"/>
          <w:lang w:val="es-CO"/>
        </w:rPr>
        <w:footnoteReference w:id="23"/>
      </w:r>
      <w:r w:rsidRPr="0093010D">
        <w:rPr>
          <w:rFonts w:ascii="Georgia" w:hAnsi="Georgia" w:cs="Arial"/>
          <w:sz w:val="24"/>
          <w:szCs w:val="24"/>
          <w:lang w:val="es-CO"/>
        </w:rPr>
        <w:t xml:space="preserve"> y las costas procesales</w:t>
      </w:r>
      <w:r w:rsidRPr="0093010D">
        <w:rPr>
          <w:rStyle w:val="Refdenotaalpie"/>
          <w:rFonts w:ascii="Georgia" w:hAnsi="Georgia"/>
          <w:sz w:val="24"/>
          <w:szCs w:val="24"/>
          <w:lang w:val="es-CO"/>
        </w:rPr>
        <w:footnoteReference w:id="24"/>
      </w:r>
      <w:r w:rsidRPr="0093010D">
        <w:rPr>
          <w:rFonts w:ascii="Georgia" w:hAnsi="Georgia" w:cs="Arial"/>
          <w:sz w:val="24"/>
          <w:szCs w:val="24"/>
          <w:lang w:val="es-CO"/>
        </w:rPr>
        <w:t>, entre otros</w:t>
      </w:r>
      <w:r w:rsidRPr="0093010D">
        <w:rPr>
          <w:rFonts w:ascii="Georgia" w:hAnsi="Georgia" w:cs="Arial"/>
          <w:bCs/>
          <w:sz w:val="24"/>
          <w:szCs w:val="24"/>
          <w:lang w:val="es-CO"/>
        </w:rPr>
        <w:t>. Por último, debe considerarse que es panorámica la competencia cuando ambas partes recurren en lo que les fue desfavorable (Art.328, inciso 2º, CGP).</w:t>
      </w:r>
    </w:p>
    <w:p w14:paraId="4D919499" w14:textId="77777777" w:rsidR="00747191" w:rsidRPr="0093010D" w:rsidRDefault="00747191" w:rsidP="00527C92">
      <w:pPr>
        <w:spacing w:line="276" w:lineRule="auto"/>
        <w:jc w:val="both"/>
        <w:textAlignment w:val="baseline"/>
        <w:rPr>
          <w:rFonts w:ascii="Georgia" w:hAnsi="Georgia" w:cs="Arial"/>
          <w:sz w:val="24"/>
          <w:szCs w:val="24"/>
        </w:rPr>
      </w:pPr>
    </w:p>
    <w:p w14:paraId="64FEA199" w14:textId="77777777" w:rsidR="001036C0" w:rsidRPr="0093010D" w:rsidRDefault="001036C0" w:rsidP="00527C92">
      <w:pPr>
        <w:pStyle w:val="Prrafodelista"/>
        <w:numPr>
          <w:ilvl w:val="2"/>
          <w:numId w:val="8"/>
        </w:numPr>
        <w:spacing w:line="276" w:lineRule="auto"/>
        <w:jc w:val="both"/>
        <w:rPr>
          <w:rFonts w:ascii="Georgia" w:hAnsi="Georgia" w:cs="Arial"/>
          <w:sz w:val="24"/>
          <w:szCs w:val="24"/>
          <w:lang w:val="es-CO"/>
        </w:rPr>
      </w:pPr>
      <w:r w:rsidRPr="0093010D">
        <w:rPr>
          <w:rFonts w:ascii="Georgia" w:hAnsi="Georgia" w:cs="Arial"/>
          <w:sz w:val="24"/>
          <w:szCs w:val="24"/>
          <w:lang w:val="es-CO"/>
        </w:rPr>
        <w:t>Los temas concretos de las apelaciones</w:t>
      </w:r>
    </w:p>
    <w:p w14:paraId="178A59A1" w14:textId="77777777" w:rsidR="00F52C79" w:rsidRPr="0093010D" w:rsidRDefault="00F52C79" w:rsidP="00527C92">
      <w:pPr>
        <w:spacing w:line="276" w:lineRule="auto"/>
        <w:jc w:val="both"/>
        <w:rPr>
          <w:rFonts w:ascii="Georgia" w:hAnsi="Georgia" w:cs="Arial"/>
          <w:sz w:val="24"/>
          <w:szCs w:val="24"/>
        </w:rPr>
      </w:pPr>
    </w:p>
    <w:p w14:paraId="319D304F" w14:textId="678D8E51" w:rsidR="000C04CD" w:rsidRPr="0093010D" w:rsidRDefault="000C04CD" w:rsidP="00527C92">
      <w:pPr>
        <w:spacing w:line="276" w:lineRule="auto"/>
        <w:jc w:val="both"/>
        <w:rPr>
          <w:rFonts w:ascii="Georgia" w:hAnsi="Georgia" w:cs="Arial"/>
          <w:sz w:val="24"/>
          <w:szCs w:val="24"/>
        </w:rPr>
      </w:pPr>
      <w:r w:rsidRPr="0093010D">
        <w:rPr>
          <w:rFonts w:ascii="Georgia" w:hAnsi="Georgia" w:cs="Arial"/>
          <w:sz w:val="24"/>
          <w:szCs w:val="24"/>
        </w:rPr>
        <w:t>Se decidirán los reparos en orden metodológico</w:t>
      </w:r>
      <w:r w:rsidR="009973ED" w:rsidRPr="0093010D">
        <w:rPr>
          <w:rFonts w:ascii="Georgia" w:hAnsi="Georgia" w:cs="Arial"/>
          <w:sz w:val="24"/>
          <w:szCs w:val="24"/>
        </w:rPr>
        <w:t>,</w:t>
      </w:r>
      <w:r w:rsidRPr="0093010D">
        <w:rPr>
          <w:rFonts w:ascii="Georgia" w:hAnsi="Georgia" w:cs="Arial"/>
          <w:sz w:val="24"/>
          <w:szCs w:val="24"/>
        </w:rPr>
        <w:t xml:space="preserve"> así: primero lo relacionado con la pretensión de nulidad “</w:t>
      </w:r>
      <w:r w:rsidRPr="0093010D">
        <w:rPr>
          <w:rFonts w:ascii="Georgia" w:hAnsi="Georgia" w:cs="Arial"/>
          <w:i/>
          <w:sz w:val="24"/>
          <w:szCs w:val="24"/>
        </w:rPr>
        <w:t>de pleno</w:t>
      </w:r>
      <w:r w:rsidRPr="0093010D">
        <w:rPr>
          <w:rFonts w:ascii="Georgia" w:hAnsi="Georgia" w:cs="Arial"/>
          <w:sz w:val="24"/>
          <w:szCs w:val="24"/>
        </w:rPr>
        <w:t>” derecho</w:t>
      </w:r>
      <w:r w:rsidR="009973ED" w:rsidRPr="0093010D">
        <w:rPr>
          <w:rFonts w:ascii="Georgia" w:hAnsi="Georgia" w:cs="Arial"/>
          <w:sz w:val="24"/>
          <w:szCs w:val="24"/>
        </w:rPr>
        <w:t xml:space="preserve">, </w:t>
      </w:r>
      <w:r w:rsidR="00C83A14" w:rsidRPr="0093010D">
        <w:rPr>
          <w:rFonts w:ascii="Georgia" w:hAnsi="Georgia" w:cs="Arial"/>
          <w:sz w:val="24"/>
          <w:szCs w:val="24"/>
        </w:rPr>
        <w:t xml:space="preserve">entendida como </w:t>
      </w:r>
      <w:r w:rsidR="009973ED" w:rsidRPr="0093010D">
        <w:rPr>
          <w:rFonts w:ascii="Georgia" w:hAnsi="Georgia" w:cs="Arial"/>
          <w:sz w:val="24"/>
          <w:szCs w:val="24"/>
        </w:rPr>
        <w:t xml:space="preserve">la </w:t>
      </w:r>
      <w:r w:rsidR="009973ED" w:rsidRPr="0093010D">
        <w:rPr>
          <w:rFonts w:ascii="Georgia" w:hAnsi="Georgia" w:cs="Arial"/>
          <w:i/>
          <w:sz w:val="24"/>
          <w:szCs w:val="24"/>
        </w:rPr>
        <w:t>absoluta</w:t>
      </w:r>
      <w:r w:rsidRPr="0093010D">
        <w:rPr>
          <w:rFonts w:ascii="Georgia" w:hAnsi="Georgia" w:cs="Arial"/>
          <w:sz w:val="24"/>
          <w:szCs w:val="24"/>
        </w:rPr>
        <w:t xml:space="preserve"> </w:t>
      </w:r>
      <w:r w:rsidR="009973ED" w:rsidRPr="0093010D">
        <w:rPr>
          <w:rFonts w:ascii="Georgia" w:hAnsi="Georgia" w:cs="Arial"/>
          <w:sz w:val="24"/>
          <w:szCs w:val="24"/>
        </w:rPr>
        <w:t xml:space="preserve">(Empleada en los artículos </w:t>
      </w:r>
      <w:r w:rsidR="00C83A14" w:rsidRPr="0093010D">
        <w:rPr>
          <w:rFonts w:ascii="Georgia" w:hAnsi="Georgia" w:cs="Arial"/>
          <w:sz w:val="24"/>
          <w:szCs w:val="24"/>
        </w:rPr>
        <w:t xml:space="preserve">897, CCo; </w:t>
      </w:r>
      <w:r w:rsidR="009973ED" w:rsidRPr="0093010D">
        <w:rPr>
          <w:rFonts w:ascii="Georgia" w:hAnsi="Georgia" w:cs="Arial"/>
          <w:sz w:val="24"/>
          <w:szCs w:val="24"/>
        </w:rPr>
        <w:t xml:space="preserve">29, CP; y, 121, CGP) </w:t>
      </w:r>
      <w:r w:rsidRPr="0093010D">
        <w:rPr>
          <w:rFonts w:ascii="Georgia" w:hAnsi="Georgia" w:cs="Arial"/>
          <w:sz w:val="24"/>
          <w:szCs w:val="24"/>
        </w:rPr>
        <w:t xml:space="preserve">y que </w:t>
      </w:r>
      <w:r w:rsidR="009973ED" w:rsidRPr="0093010D">
        <w:rPr>
          <w:rFonts w:ascii="Georgia" w:hAnsi="Georgia" w:cs="Arial"/>
          <w:sz w:val="24"/>
          <w:szCs w:val="24"/>
        </w:rPr>
        <w:t xml:space="preserve">como quedó demostrado </w:t>
      </w:r>
      <w:r w:rsidRPr="0093010D">
        <w:rPr>
          <w:rFonts w:ascii="Georgia" w:hAnsi="Georgia" w:cs="Arial"/>
          <w:sz w:val="24"/>
          <w:szCs w:val="24"/>
        </w:rPr>
        <w:t>el fraude</w:t>
      </w:r>
      <w:r w:rsidR="009973ED" w:rsidRPr="0093010D">
        <w:rPr>
          <w:rFonts w:ascii="Georgia" w:hAnsi="Georgia" w:cs="Arial"/>
          <w:sz w:val="24"/>
          <w:szCs w:val="24"/>
        </w:rPr>
        <w:t>,</w:t>
      </w:r>
      <w:r w:rsidRPr="0093010D">
        <w:rPr>
          <w:rFonts w:ascii="Georgia" w:hAnsi="Georgia" w:cs="Arial"/>
          <w:sz w:val="24"/>
          <w:szCs w:val="24"/>
        </w:rPr>
        <w:t xml:space="preserve"> suficiente </w:t>
      </w:r>
      <w:r w:rsidR="009973ED" w:rsidRPr="0093010D">
        <w:rPr>
          <w:rFonts w:ascii="Georgia" w:hAnsi="Georgia" w:cs="Arial"/>
          <w:sz w:val="24"/>
          <w:szCs w:val="24"/>
        </w:rPr>
        <w:t xml:space="preserve">es </w:t>
      </w:r>
      <w:r w:rsidRPr="0093010D">
        <w:rPr>
          <w:rFonts w:ascii="Georgia" w:hAnsi="Georgia" w:cs="Arial"/>
          <w:sz w:val="24"/>
          <w:szCs w:val="24"/>
        </w:rPr>
        <w:t>para su triunfo</w:t>
      </w:r>
      <w:r w:rsidR="009973ED" w:rsidRPr="0093010D">
        <w:rPr>
          <w:rFonts w:ascii="Georgia" w:hAnsi="Georgia" w:cs="Arial"/>
          <w:sz w:val="24"/>
          <w:szCs w:val="24"/>
        </w:rPr>
        <w:t>;</w:t>
      </w:r>
      <w:r w:rsidRPr="0093010D">
        <w:rPr>
          <w:rFonts w:ascii="Georgia" w:hAnsi="Georgia" w:cs="Arial"/>
          <w:sz w:val="24"/>
          <w:szCs w:val="24"/>
        </w:rPr>
        <w:t xml:space="preserve"> </w:t>
      </w:r>
      <w:r w:rsidR="009973ED" w:rsidRPr="0093010D">
        <w:rPr>
          <w:rFonts w:ascii="Georgia" w:hAnsi="Georgia" w:cs="Arial"/>
          <w:sz w:val="24"/>
          <w:szCs w:val="24"/>
        </w:rPr>
        <w:t xml:space="preserve">enseguida se decidirá sobre </w:t>
      </w:r>
      <w:r w:rsidRPr="0093010D">
        <w:rPr>
          <w:rFonts w:ascii="Georgia" w:hAnsi="Georgia" w:cs="Arial"/>
          <w:sz w:val="24"/>
          <w:szCs w:val="24"/>
        </w:rPr>
        <w:t>la simulación</w:t>
      </w:r>
      <w:r w:rsidR="00F951FB" w:rsidRPr="0093010D">
        <w:rPr>
          <w:rFonts w:ascii="Georgia" w:hAnsi="Georgia" w:cs="Arial"/>
          <w:sz w:val="24"/>
          <w:szCs w:val="24"/>
        </w:rPr>
        <w:t xml:space="preserve"> que </w:t>
      </w:r>
      <w:r w:rsidR="009973ED" w:rsidRPr="0093010D">
        <w:rPr>
          <w:rFonts w:ascii="Georgia" w:hAnsi="Georgia" w:cs="Arial"/>
          <w:sz w:val="24"/>
          <w:szCs w:val="24"/>
        </w:rPr>
        <w:t xml:space="preserve">alega la impugnación, está </w:t>
      </w:r>
      <w:r w:rsidR="00F951FB" w:rsidRPr="0093010D">
        <w:rPr>
          <w:rFonts w:ascii="Georgia" w:hAnsi="Georgia" w:cs="Arial"/>
          <w:sz w:val="24"/>
          <w:szCs w:val="24"/>
        </w:rPr>
        <w:t>probada.</w:t>
      </w:r>
      <w:r w:rsidRPr="0093010D">
        <w:rPr>
          <w:rFonts w:ascii="Georgia" w:hAnsi="Georgia" w:cs="Arial"/>
          <w:sz w:val="24"/>
          <w:szCs w:val="24"/>
        </w:rPr>
        <w:t xml:space="preserve"> </w:t>
      </w:r>
    </w:p>
    <w:p w14:paraId="3C99AC24" w14:textId="77777777" w:rsidR="00224C11" w:rsidRPr="0093010D" w:rsidRDefault="00224C11" w:rsidP="00527C92">
      <w:pPr>
        <w:spacing w:line="276" w:lineRule="auto"/>
        <w:jc w:val="both"/>
        <w:rPr>
          <w:rFonts w:ascii="Georgia" w:hAnsi="Georgia" w:cs="Arial"/>
          <w:sz w:val="24"/>
          <w:szCs w:val="24"/>
        </w:rPr>
      </w:pPr>
    </w:p>
    <w:p w14:paraId="765310BA" w14:textId="4EB2625F" w:rsidR="006B1F9C" w:rsidRDefault="00C52B02" w:rsidP="00527C92">
      <w:pPr>
        <w:spacing w:line="276" w:lineRule="auto"/>
        <w:jc w:val="both"/>
        <w:rPr>
          <w:rFonts w:ascii="Georgia" w:hAnsi="Georgia" w:cs="Arial"/>
          <w:sz w:val="24"/>
          <w:szCs w:val="24"/>
        </w:rPr>
      </w:pPr>
      <w:r w:rsidRPr="0093010D">
        <w:rPr>
          <w:rFonts w:ascii="Georgia" w:hAnsi="Georgia" w:cs="Arial"/>
          <w:sz w:val="24"/>
          <w:szCs w:val="24"/>
        </w:rPr>
        <w:t>REPARO</w:t>
      </w:r>
      <w:r w:rsidR="00B340D8" w:rsidRPr="0093010D">
        <w:rPr>
          <w:rFonts w:ascii="Georgia" w:hAnsi="Georgia" w:cs="Arial"/>
          <w:sz w:val="24"/>
          <w:szCs w:val="24"/>
        </w:rPr>
        <w:t xml:space="preserve"> No.3</w:t>
      </w:r>
      <w:r w:rsidR="00B42120" w:rsidRPr="0093010D">
        <w:rPr>
          <w:rFonts w:ascii="Georgia" w:hAnsi="Georgia" w:cs="Arial"/>
          <w:sz w:val="24"/>
          <w:szCs w:val="24"/>
        </w:rPr>
        <w:t xml:space="preserve">. </w:t>
      </w:r>
      <w:r w:rsidR="0070013F" w:rsidRPr="0093010D">
        <w:rPr>
          <w:rFonts w:ascii="Georgia" w:hAnsi="Georgia" w:cs="Arial"/>
          <w:sz w:val="24"/>
          <w:szCs w:val="24"/>
        </w:rPr>
        <w:t xml:space="preserve">Infundado. </w:t>
      </w:r>
      <w:r w:rsidR="00AB74BD" w:rsidRPr="0093010D">
        <w:rPr>
          <w:rFonts w:ascii="Georgia" w:hAnsi="Georgia" w:cs="Arial"/>
          <w:sz w:val="24"/>
          <w:szCs w:val="24"/>
        </w:rPr>
        <w:t>Sobre la invalidación absoluta</w:t>
      </w:r>
      <w:r w:rsidR="00557098" w:rsidRPr="0093010D">
        <w:rPr>
          <w:rFonts w:ascii="Georgia" w:hAnsi="Georgia" w:cs="Arial"/>
          <w:sz w:val="24"/>
          <w:szCs w:val="24"/>
        </w:rPr>
        <w:t xml:space="preserve"> esta judicatura discrepa </w:t>
      </w:r>
      <w:r w:rsidR="00655813" w:rsidRPr="0093010D">
        <w:rPr>
          <w:rFonts w:ascii="Georgia" w:hAnsi="Georgia" w:cs="Arial"/>
          <w:sz w:val="24"/>
          <w:szCs w:val="24"/>
        </w:rPr>
        <w:t xml:space="preserve">del </w:t>
      </w:r>
      <w:r w:rsidR="00557098" w:rsidRPr="0093010D">
        <w:rPr>
          <w:rFonts w:ascii="Georgia" w:hAnsi="Georgia" w:cs="Arial"/>
          <w:sz w:val="24"/>
          <w:szCs w:val="24"/>
        </w:rPr>
        <w:t xml:space="preserve">disentimiento del recurrente, habida consideración de que </w:t>
      </w:r>
      <w:r w:rsidR="00007995" w:rsidRPr="0093010D">
        <w:rPr>
          <w:rFonts w:ascii="Georgia" w:hAnsi="Georgia" w:cs="Arial"/>
          <w:sz w:val="24"/>
          <w:szCs w:val="24"/>
        </w:rPr>
        <w:t>el tenor literal del epígrafe respectivo, en el escrito de demanda, como se dijo al estudiar la legitimación, resultó inexacto a la luz de la consolidada teoría de la ineficacia.</w:t>
      </w:r>
    </w:p>
    <w:p w14:paraId="2C74AF87" w14:textId="77777777" w:rsidR="002D3692" w:rsidRPr="0093010D" w:rsidRDefault="002D3692" w:rsidP="00527C92">
      <w:pPr>
        <w:spacing w:line="276" w:lineRule="auto"/>
        <w:jc w:val="both"/>
        <w:rPr>
          <w:rFonts w:ascii="Georgia" w:hAnsi="Georgia" w:cs="Arial"/>
          <w:sz w:val="24"/>
          <w:szCs w:val="24"/>
        </w:rPr>
      </w:pPr>
    </w:p>
    <w:p w14:paraId="310BB45F" w14:textId="77777777" w:rsidR="00B42120" w:rsidRPr="0093010D" w:rsidRDefault="001B1350" w:rsidP="00527C92">
      <w:pPr>
        <w:spacing w:line="276" w:lineRule="auto"/>
        <w:jc w:val="both"/>
        <w:rPr>
          <w:rFonts w:ascii="Georgia" w:hAnsi="Georgia" w:cs="Arial"/>
          <w:sz w:val="24"/>
          <w:szCs w:val="24"/>
        </w:rPr>
      </w:pPr>
      <w:r w:rsidRPr="0093010D">
        <w:rPr>
          <w:rFonts w:ascii="Georgia" w:hAnsi="Georgia" w:cs="Arial"/>
          <w:sz w:val="24"/>
          <w:szCs w:val="24"/>
        </w:rPr>
        <w:t xml:space="preserve">Asumiendo, con un enfoque </w:t>
      </w:r>
      <w:r w:rsidR="0070013F" w:rsidRPr="0093010D">
        <w:rPr>
          <w:rFonts w:ascii="Georgia" w:hAnsi="Georgia" w:cs="Arial"/>
          <w:sz w:val="24"/>
          <w:szCs w:val="24"/>
        </w:rPr>
        <w:t xml:space="preserve">muy </w:t>
      </w:r>
      <w:r w:rsidRPr="0093010D">
        <w:rPr>
          <w:rFonts w:ascii="Georgia" w:hAnsi="Georgia" w:cs="Arial"/>
          <w:sz w:val="24"/>
          <w:szCs w:val="24"/>
        </w:rPr>
        <w:t>flexible, que se enunciaron pedimentos anulatorios</w:t>
      </w:r>
      <w:r w:rsidR="0070013F" w:rsidRPr="0093010D">
        <w:rPr>
          <w:rFonts w:ascii="Georgia" w:hAnsi="Georgia" w:cs="Arial"/>
          <w:sz w:val="24"/>
          <w:szCs w:val="24"/>
        </w:rPr>
        <w:t xml:space="preserve"> de “pleno derecho”</w:t>
      </w:r>
      <w:r w:rsidR="00E47474" w:rsidRPr="0093010D">
        <w:rPr>
          <w:rFonts w:ascii="Georgia" w:hAnsi="Georgia" w:cs="Arial"/>
          <w:sz w:val="24"/>
          <w:szCs w:val="24"/>
        </w:rPr>
        <w:t xml:space="preserve">, cabe predicar su fracaso; primero porque frente a las escrituras públicas proceden las </w:t>
      </w:r>
      <w:r w:rsidR="00E47474" w:rsidRPr="0093010D">
        <w:rPr>
          <w:rFonts w:ascii="Georgia" w:hAnsi="Georgia" w:cs="Arial"/>
          <w:i/>
          <w:sz w:val="24"/>
          <w:szCs w:val="24"/>
        </w:rPr>
        <w:t>invalidaciones formales</w:t>
      </w:r>
      <w:r w:rsidR="00E47474" w:rsidRPr="0093010D">
        <w:rPr>
          <w:rFonts w:ascii="Georgia" w:hAnsi="Georgia" w:cs="Arial"/>
          <w:sz w:val="24"/>
          <w:szCs w:val="24"/>
        </w:rPr>
        <w:t xml:space="preserve"> del artículo 99, Decreto 960 de 1970; segundo, la causales para fundar esta especie son, a voces del artículo 1741, CC: (a) La ilicitud de la causa y el objeto; (b) La omisión de las formalidades prescritas para su validez; y, (c) La incapacidad absoluta</w:t>
      </w:r>
      <w:r w:rsidR="000A33DA" w:rsidRPr="0093010D">
        <w:rPr>
          <w:rFonts w:ascii="Georgia" w:hAnsi="Georgia" w:cs="Arial"/>
          <w:sz w:val="24"/>
          <w:szCs w:val="24"/>
        </w:rPr>
        <w:t xml:space="preserve"> (Con la Ley 1996 de 2019, únicamente son los impúberes)</w:t>
      </w:r>
      <w:r w:rsidR="00867454" w:rsidRPr="0093010D">
        <w:rPr>
          <w:rFonts w:ascii="Georgia" w:hAnsi="Georgia" w:cs="Arial"/>
          <w:sz w:val="24"/>
          <w:szCs w:val="24"/>
        </w:rPr>
        <w:t>. Paladino aflora que la causa para pedir no se apoya en ninguna de las mencionadas hipótesis</w:t>
      </w:r>
      <w:r w:rsidR="00DE0DA6" w:rsidRPr="0093010D">
        <w:rPr>
          <w:rFonts w:ascii="Georgia" w:hAnsi="Georgia" w:cs="Arial"/>
          <w:sz w:val="24"/>
          <w:szCs w:val="24"/>
        </w:rPr>
        <w:t>, por ende, el litigio tampoco se planteó en esos términos</w:t>
      </w:r>
      <w:r w:rsidR="00753F29" w:rsidRPr="0093010D">
        <w:rPr>
          <w:rFonts w:ascii="Georgia" w:hAnsi="Georgia" w:cs="Arial"/>
          <w:sz w:val="24"/>
          <w:szCs w:val="24"/>
        </w:rPr>
        <w:t>, ni esa fue la intelección de la contraparte. Los hechos probados tampoco las acreditan.</w:t>
      </w:r>
    </w:p>
    <w:p w14:paraId="29137376" w14:textId="77777777" w:rsidR="00B42120" w:rsidRPr="0093010D" w:rsidRDefault="00B42120" w:rsidP="00527C92">
      <w:pPr>
        <w:spacing w:line="276" w:lineRule="auto"/>
        <w:jc w:val="both"/>
        <w:rPr>
          <w:rFonts w:ascii="Georgia" w:hAnsi="Georgia" w:cs="Arial"/>
          <w:sz w:val="24"/>
          <w:szCs w:val="24"/>
        </w:rPr>
      </w:pPr>
    </w:p>
    <w:p w14:paraId="6A412C43" w14:textId="77777777" w:rsidR="00DF0999" w:rsidRPr="0093010D" w:rsidRDefault="0070013F" w:rsidP="00527C92">
      <w:pPr>
        <w:spacing w:line="276" w:lineRule="auto"/>
        <w:jc w:val="both"/>
        <w:rPr>
          <w:rFonts w:ascii="Georgia" w:hAnsi="Georgia" w:cs="Arial"/>
          <w:sz w:val="24"/>
          <w:szCs w:val="24"/>
        </w:rPr>
      </w:pPr>
      <w:r w:rsidRPr="0093010D">
        <w:rPr>
          <w:rFonts w:ascii="Georgia" w:hAnsi="Georgia" w:cs="Arial"/>
          <w:sz w:val="24"/>
          <w:szCs w:val="24"/>
        </w:rPr>
        <w:t xml:space="preserve">Por otro lado, </w:t>
      </w:r>
      <w:r w:rsidR="00DF0999" w:rsidRPr="0093010D">
        <w:rPr>
          <w:rFonts w:ascii="Georgia" w:hAnsi="Georgia" w:cs="Arial"/>
          <w:sz w:val="24"/>
          <w:szCs w:val="24"/>
        </w:rPr>
        <w:t xml:space="preserve">si se ensaya entender que la nulidad de </w:t>
      </w:r>
      <w:r w:rsidRPr="0093010D">
        <w:rPr>
          <w:rFonts w:ascii="Georgia" w:hAnsi="Georgia" w:cs="Arial"/>
          <w:sz w:val="24"/>
          <w:szCs w:val="24"/>
        </w:rPr>
        <w:t>“</w:t>
      </w:r>
      <w:r w:rsidR="00DF0999" w:rsidRPr="0093010D">
        <w:rPr>
          <w:rFonts w:ascii="Georgia" w:hAnsi="Georgia" w:cs="Arial"/>
          <w:sz w:val="24"/>
          <w:szCs w:val="24"/>
        </w:rPr>
        <w:t>pleno derecho</w:t>
      </w:r>
      <w:r w:rsidRPr="0093010D">
        <w:rPr>
          <w:rFonts w:ascii="Georgia" w:hAnsi="Georgia" w:cs="Arial"/>
          <w:sz w:val="24"/>
          <w:szCs w:val="24"/>
        </w:rPr>
        <w:t>”</w:t>
      </w:r>
      <w:r w:rsidR="00DF0999" w:rsidRPr="0093010D">
        <w:rPr>
          <w:rFonts w:ascii="Georgia" w:hAnsi="Georgia" w:cs="Arial"/>
          <w:sz w:val="24"/>
          <w:szCs w:val="24"/>
        </w:rPr>
        <w:t xml:space="preserve"> es la formal</w:t>
      </w:r>
      <w:r w:rsidR="00320DE2" w:rsidRPr="0093010D">
        <w:rPr>
          <w:rFonts w:ascii="Georgia" w:hAnsi="Georgia" w:cs="Arial"/>
          <w:sz w:val="24"/>
          <w:szCs w:val="24"/>
        </w:rPr>
        <w:t>, que no lo es, tampoco tiene vocación de éxito, por la potísima razón de que el fundamento fáctico no se enderezó a configurar una de las seis (6) eventualidades estipuladas, taxativamente, por el citado artículo 99 del Estatuto del Notariado.</w:t>
      </w:r>
    </w:p>
    <w:p w14:paraId="614C0198" w14:textId="77777777" w:rsidR="005300DE" w:rsidRPr="0093010D" w:rsidRDefault="005300DE" w:rsidP="00527C92">
      <w:pPr>
        <w:spacing w:line="276" w:lineRule="auto"/>
        <w:jc w:val="both"/>
        <w:rPr>
          <w:rFonts w:ascii="Georgia" w:hAnsi="Georgia" w:cs="Arial"/>
          <w:sz w:val="24"/>
          <w:szCs w:val="24"/>
        </w:rPr>
      </w:pPr>
    </w:p>
    <w:p w14:paraId="3BE61CB4" w14:textId="7BC4E8BD" w:rsidR="0085793A" w:rsidRPr="0093010D" w:rsidRDefault="0085793A" w:rsidP="00527C92">
      <w:pPr>
        <w:spacing w:line="276" w:lineRule="auto"/>
        <w:jc w:val="both"/>
        <w:rPr>
          <w:rFonts w:ascii="Georgia" w:hAnsi="Georgia" w:cs="Arial"/>
          <w:sz w:val="24"/>
          <w:szCs w:val="24"/>
        </w:rPr>
      </w:pPr>
      <w:r w:rsidRPr="0093010D">
        <w:rPr>
          <w:rFonts w:ascii="Georgia" w:hAnsi="Georgia" w:cs="Arial"/>
          <w:sz w:val="24"/>
          <w:szCs w:val="24"/>
        </w:rPr>
        <w:t>Explica el profesor Rojas Gómez</w:t>
      </w:r>
      <w:r w:rsidRPr="0093010D">
        <w:rPr>
          <w:rStyle w:val="Refdenotaalpie"/>
          <w:rFonts w:ascii="Georgia" w:hAnsi="Georgia"/>
          <w:sz w:val="24"/>
          <w:szCs w:val="24"/>
        </w:rPr>
        <w:footnoteReference w:id="25"/>
      </w:r>
      <w:r w:rsidRPr="0093010D">
        <w:rPr>
          <w:rFonts w:ascii="Georgia" w:hAnsi="Georgia" w:cs="Arial"/>
          <w:sz w:val="24"/>
          <w:szCs w:val="24"/>
        </w:rPr>
        <w:t>, sobre la súplica de nulidad negocial: “</w:t>
      </w:r>
      <w:r w:rsidRPr="002D3692">
        <w:rPr>
          <w:rFonts w:ascii="Georgia" w:hAnsi="Georgia" w:cs="Arial"/>
          <w:i/>
          <w:sz w:val="22"/>
          <w:szCs w:val="24"/>
        </w:rPr>
        <w:t>El fundamento fáctico de la pretensión no puede ser otro que la existencia del negocio jurídico y la presencia de un vicio capaz de invalidarlo, lo que exige que esté contemplado en norma jurídica como causal de nulidad</w:t>
      </w:r>
      <w:r w:rsidRPr="0093010D">
        <w:rPr>
          <w:rFonts w:ascii="Georgia" w:hAnsi="Georgia" w:cs="Arial"/>
          <w:sz w:val="24"/>
          <w:szCs w:val="24"/>
        </w:rPr>
        <w:t>”, lo que se complementa con el siguiente pasaje, en la misma obra: “</w:t>
      </w:r>
      <w:r w:rsidRPr="002D3692">
        <w:rPr>
          <w:rFonts w:ascii="Georgia" w:hAnsi="Georgia" w:cs="Arial"/>
          <w:i/>
          <w:sz w:val="22"/>
          <w:szCs w:val="24"/>
        </w:rPr>
        <w:t xml:space="preserve">La nulidad exige la presencia de un vicio cuya gravedad ha sido reconocido por el régimen sustancial y considerada como suficiente para destruir la eficacia del negocio jurídico. Por lo </w:t>
      </w:r>
      <w:r w:rsidRPr="002D3692">
        <w:rPr>
          <w:rFonts w:ascii="Georgia" w:hAnsi="Georgia" w:cs="Arial"/>
          <w:i/>
          <w:sz w:val="22"/>
          <w:szCs w:val="24"/>
        </w:rPr>
        <w:lastRenderedPageBreak/>
        <w:t>tanto, la pretensión de anulación debe encontrar fundamento en un supuesto de hecho contemplado en la ley como causal de nulidad (CC, arts.1740 y 1741)</w:t>
      </w:r>
      <w:r w:rsidRPr="0093010D">
        <w:rPr>
          <w:rFonts w:ascii="Georgia" w:hAnsi="Georgia" w:cs="Arial"/>
          <w:sz w:val="24"/>
          <w:szCs w:val="24"/>
        </w:rPr>
        <w:t>”.</w:t>
      </w:r>
    </w:p>
    <w:p w14:paraId="05E8023B" w14:textId="77777777" w:rsidR="0085793A" w:rsidRPr="0093010D" w:rsidRDefault="0085793A" w:rsidP="00527C92">
      <w:pPr>
        <w:spacing w:line="276" w:lineRule="auto"/>
        <w:jc w:val="both"/>
        <w:rPr>
          <w:rFonts w:ascii="Georgia" w:hAnsi="Georgia" w:cs="Arial"/>
          <w:sz w:val="24"/>
          <w:szCs w:val="24"/>
        </w:rPr>
      </w:pPr>
    </w:p>
    <w:p w14:paraId="30AA46EF" w14:textId="755D7816" w:rsidR="0085793A" w:rsidRPr="0093010D" w:rsidRDefault="0085793A" w:rsidP="00527C92">
      <w:pPr>
        <w:spacing w:line="276" w:lineRule="auto"/>
        <w:jc w:val="both"/>
        <w:rPr>
          <w:rFonts w:ascii="Georgia" w:hAnsi="Georgia" w:cs="Arial"/>
          <w:sz w:val="24"/>
          <w:szCs w:val="24"/>
        </w:rPr>
      </w:pPr>
      <w:r w:rsidRPr="0093010D">
        <w:rPr>
          <w:rFonts w:ascii="Georgia" w:hAnsi="Georgia" w:cs="Arial"/>
          <w:sz w:val="24"/>
          <w:szCs w:val="24"/>
        </w:rPr>
        <w:t xml:space="preserve">Bien se aprecia que, </w:t>
      </w:r>
      <w:r w:rsidR="0070013F" w:rsidRPr="0093010D">
        <w:rPr>
          <w:rFonts w:ascii="Georgia" w:hAnsi="Georgia" w:cs="Arial"/>
          <w:sz w:val="24"/>
          <w:szCs w:val="24"/>
        </w:rPr>
        <w:t xml:space="preserve">la </w:t>
      </w:r>
      <w:r w:rsidRPr="0093010D">
        <w:rPr>
          <w:rFonts w:ascii="Georgia" w:hAnsi="Georgia" w:cs="Arial"/>
          <w:sz w:val="24"/>
          <w:szCs w:val="24"/>
        </w:rPr>
        <w:t xml:space="preserve">fundamentación fáctica, que debe siempre entenderse como el debido soporte del pedimento </w:t>
      </w:r>
      <w:r w:rsidR="09BF8F7C" w:rsidRPr="0093010D">
        <w:rPr>
          <w:rFonts w:ascii="Georgia" w:hAnsi="Georgia" w:cs="Arial"/>
          <w:sz w:val="24"/>
          <w:szCs w:val="24"/>
        </w:rPr>
        <w:t>anula</w:t>
      </w:r>
      <w:r w:rsidR="0070013F" w:rsidRPr="0093010D">
        <w:rPr>
          <w:rFonts w:ascii="Georgia" w:hAnsi="Georgia" w:cs="Arial"/>
          <w:sz w:val="24"/>
          <w:szCs w:val="24"/>
        </w:rPr>
        <w:t>torio</w:t>
      </w:r>
      <w:r w:rsidRPr="0093010D">
        <w:rPr>
          <w:rFonts w:ascii="Georgia" w:hAnsi="Georgia" w:cs="Arial"/>
          <w:sz w:val="24"/>
          <w:szCs w:val="24"/>
        </w:rPr>
        <w:t>, enuncia las hipótesis normativas del artículo 1741, CC, que son las que corresponden, conforme se ha dicho en párrafos anteriores.</w:t>
      </w:r>
    </w:p>
    <w:p w14:paraId="58A8D7DD" w14:textId="77777777" w:rsidR="0085793A" w:rsidRPr="0093010D" w:rsidRDefault="0085793A" w:rsidP="00527C92">
      <w:pPr>
        <w:spacing w:line="276" w:lineRule="auto"/>
        <w:jc w:val="both"/>
        <w:rPr>
          <w:rFonts w:ascii="Georgia" w:hAnsi="Georgia" w:cs="Arial"/>
          <w:sz w:val="24"/>
          <w:szCs w:val="24"/>
        </w:rPr>
      </w:pPr>
      <w:r w:rsidRPr="0093010D">
        <w:rPr>
          <w:rFonts w:ascii="Georgia" w:hAnsi="Georgia" w:cs="Arial"/>
          <w:sz w:val="24"/>
          <w:szCs w:val="24"/>
        </w:rPr>
        <w:t xml:space="preserve">Es decir, ha debido </w:t>
      </w:r>
      <w:r w:rsidR="0070013F" w:rsidRPr="0093010D">
        <w:rPr>
          <w:rFonts w:ascii="Georgia" w:hAnsi="Georgia" w:cs="Arial"/>
          <w:sz w:val="24"/>
          <w:szCs w:val="24"/>
        </w:rPr>
        <w:t>ofrecer</w:t>
      </w:r>
      <w:r w:rsidR="00E758F2" w:rsidRPr="0093010D">
        <w:rPr>
          <w:rFonts w:ascii="Georgia" w:hAnsi="Georgia" w:cs="Arial"/>
          <w:sz w:val="24"/>
          <w:szCs w:val="24"/>
        </w:rPr>
        <w:t>se</w:t>
      </w:r>
      <w:r w:rsidR="0070013F" w:rsidRPr="0093010D">
        <w:rPr>
          <w:rFonts w:ascii="Georgia" w:hAnsi="Georgia" w:cs="Arial"/>
          <w:sz w:val="24"/>
          <w:szCs w:val="24"/>
        </w:rPr>
        <w:t xml:space="preserve"> </w:t>
      </w:r>
      <w:r w:rsidRPr="0093010D">
        <w:rPr>
          <w:rFonts w:ascii="Georgia" w:hAnsi="Georgia" w:cs="Arial"/>
          <w:sz w:val="24"/>
          <w:szCs w:val="24"/>
        </w:rPr>
        <w:t xml:space="preserve">ese </w:t>
      </w:r>
      <w:r w:rsidR="0070013F" w:rsidRPr="0093010D">
        <w:rPr>
          <w:rFonts w:ascii="Georgia" w:hAnsi="Georgia" w:cs="Arial"/>
          <w:sz w:val="24"/>
          <w:szCs w:val="24"/>
        </w:rPr>
        <w:t xml:space="preserve">basamento </w:t>
      </w:r>
      <w:r w:rsidRPr="0093010D">
        <w:rPr>
          <w:rFonts w:ascii="Georgia" w:hAnsi="Georgia" w:cs="Arial"/>
          <w:sz w:val="24"/>
          <w:szCs w:val="24"/>
        </w:rPr>
        <w:t>con miras en la configuración de un objeto o causa ilícitos, la omisión de formalidades legales (</w:t>
      </w:r>
      <w:r w:rsidRPr="0093010D">
        <w:rPr>
          <w:rFonts w:ascii="Georgia" w:hAnsi="Georgia"/>
          <w:i/>
          <w:iCs/>
          <w:sz w:val="24"/>
          <w:szCs w:val="24"/>
        </w:rPr>
        <w:t xml:space="preserve">ad </w:t>
      </w:r>
      <w:proofErr w:type="spellStart"/>
      <w:r w:rsidRPr="0093010D">
        <w:rPr>
          <w:rFonts w:ascii="Georgia" w:hAnsi="Georgia"/>
          <w:i/>
          <w:iCs/>
          <w:sz w:val="24"/>
          <w:szCs w:val="24"/>
        </w:rPr>
        <w:t>substantiam</w:t>
      </w:r>
      <w:proofErr w:type="spellEnd"/>
      <w:r w:rsidRPr="0093010D">
        <w:rPr>
          <w:rFonts w:ascii="Georgia" w:hAnsi="Georgia"/>
          <w:i/>
          <w:iCs/>
          <w:sz w:val="24"/>
          <w:szCs w:val="24"/>
        </w:rPr>
        <w:t xml:space="preserve"> </w:t>
      </w:r>
      <w:proofErr w:type="spellStart"/>
      <w:r w:rsidRPr="0093010D">
        <w:rPr>
          <w:rFonts w:ascii="Georgia" w:hAnsi="Georgia"/>
          <w:i/>
          <w:iCs/>
          <w:sz w:val="24"/>
          <w:szCs w:val="24"/>
        </w:rPr>
        <w:t>actus</w:t>
      </w:r>
      <w:proofErr w:type="spellEnd"/>
      <w:r w:rsidRPr="0093010D">
        <w:rPr>
          <w:rFonts w:ascii="Georgia" w:hAnsi="Georgia" w:cs="Arial"/>
          <w:sz w:val="24"/>
          <w:szCs w:val="24"/>
        </w:rPr>
        <w:t>) para el acto censurado o acaso predicar una incapacidad absoluta (Impúber), que son los eventos previstos, de manera específica, por el legislador sustantivo en el artículo 1741, CC.  Nada de eso se advierte en el escrito inaugural de la acción.</w:t>
      </w:r>
    </w:p>
    <w:p w14:paraId="606E11A0" w14:textId="77777777" w:rsidR="0085793A" w:rsidRPr="0093010D" w:rsidRDefault="0085793A" w:rsidP="00527C92">
      <w:pPr>
        <w:spacing w:line="276" w:lineRule="auto"/>
        <w:jc w:val="both"/>
        <w:rPr>
          <w:rFonts w:ascii="Georgia" w:hAnsi="Georgia" w:cs="Arial"/>
          <w:sz w:val="24"/>
          <w:szCs w:val="24"/>
        </w:rPr>
      </w:pPr>
    </w:p>
    <w:p w14:paraId="79A706E1" w14:textId="0A677C27" w:rsidR="0085793A" w:rsidRPr="0093010D" w:rsidRDefault="0085793A" w:rsidP="00527C92">
      <w:pPr>
        <w:spacing w:line="276" w:lineRule="auto"/>
        <w:jc w:val="both"/>
        <w:rPr>
          <w:rFonts w:ascii="Georgia" w:hAnsi="Georgia" w:cs="Arial"/>
          <w:sz w:val="24"/>
          <w:szCs w:val="24"/>
        </w:rPr>
      </w:pPr>
      <w:r w:rsidRPr="0093010D">
        <w:rPr>
          <w:rFonts w:ascii="Georgia" w:hAnsi="Georgia" w:cs="Arial"/>
          <w:sz w:val="24"/>
          <w:szCs w:val="24"/>
        </w:rPr>
        <w:t>De esta manera, e</w:t>
      </w:r>
      <w:r w:rsidR="7C4BF407" w:rsidRPr="0093010D">
        <w:rPr>
          <w:rFonts w:ascii="Georgia" w:hAnsi="Georgia" w:cs="Arial"/>
          <w:sz w:val="24"/>
          <w:szCs w:val="24"/>
        </w:rPr>
        <w:t xml:space="preserve">merge </w:t>
      </w:r>
      <w:r w:rsidRPr="0093010D">
        <w:rPr>
          <w:rFonts w:ascii="Georgia" w:hAnsi="Georgia" w:cs="Arial"/>
          <w:sz w:val="24"/>
          <w:szCs w:val="24"/>
        </w:rPr>
        <w:t xml:space="preserve">palmario para esta Sala que </w:t>
      </w:r>
      <w:r w:rsidR="00495CAE" w:rsidRPr="0093010D">
        <w:rPr>
          <w:rFonts w:ascii="Georgia" w:hAnsi="Georgia" w:cs="Arial"/>
          <w:sz w:val="24"/>
          <w:szCs w:val="24"/>
        </w:rPr>
        <w:t>a</w:t>
      </w:r>
      <w:r w:rsidRPr="0093010D">
        <w:rPr>
          <w:rFonts w:ascii="Georgia" w:hAnsi="Georgia" w:cs="Arial"/>
          <w:sz w:val="24"/>
          <w:szCs w:val="24"/>
        </w:rPr>
        <w:t xml:space="preserve">l silogismo planteado en la demanda le faltan las premisas fácticas necesarias para </w:t>
      </w:r>
      <w:r w:rsidR="00495CAE" w:rsidRPr="0093010D">
        <w:rPr>
          <w:rFonts w:ascii="Georgia" w:hAnsi="Georgia" w:cs="Arial"/>
          <w:sz w:val="24"/>
          <w:szCs w:val="24"/>
        </w:rPr>
        <w:t xml:space="preserve">afincar </w:t>
      </w:r>
      <w:r w:rsidRPr="0093010D">
        <w:rPr>
          <w:rFonts w:ascii="Georgia" w:hAnsi="Georgia" w:cs="Arial"/>
          <w:sz w:val="24"/>
          <w:szCs w:val="24"/>
        </w:rPr>
        <w:t>la aniquilación de los actos jurídicos.</w:t>
      </w:r>
    </w:p>
    <w:p w14:paraId="17BFEB30" w14:textId="77777777" w:rsidR="0085793A" w:rsidRPr="0093010D" w:rsidRDefault="0085793A" w:rsidP="00527C92">
      <w:pPr>
        <w:spacing w:line="276" w:lineRule="auto"/>
        <w:jc w:val="both"/>
        <w:rPr>
          <w:rFonts w:ascii="Georgia" w:hAnsi="Georgia" w:cs="Arial"/>
          <w:sz w:val="24"/>
          <w:szCs w:val="24"/>
        </w:rPr>
      </w:pPr>
    </w:p>
    <w:p w14:paraId="38AE573F" w14:textId="77777777" w:rsidR="0085793A" w:rsidRPr="0093010D" w:rsidRDefault="003B6077" w:rsidP="00527C92">
      <w:pPr>
        <w:spacing w:line="276" w:lineRule="auto"/>
        <w:jc w:val="both"/>
        <w:rPr>
          <w:rFonts w:ascii="Georgia" w:hAnsi="Georgia" w:cs="Arial"/>
          <w:sz w:val="24"/>
          <w:szCs w:val="24"/>
        </w:rPr>
      </w:pPr>
      <w:r w:rsidRPr="0093010D">
        <w:rPr>
          <w:rFonts w:ascii="Georgia" w:hAnsi="Georgia" w:cs="Arial"/>
          <w:sz w:val="24"/>
          <w:szCs w:val="24"/>
        </w:rPr>
        <w:t>E</w:t>
      </w:r>
      <w:r w:rsidR="0085793A" w:rsidRPr="0093010D">
        <w:rPr>
          <w:rFonts w:ascii="Georgia" w:hAnsi="Georgia" w:cs="Arial"/>
          <w:sz w:val="24"/>
          <w:szCs w:val="24"/>
        </w:rPr>
        <w:t>l régimen de invalidaciones, instrumentales y sustantivas o materiales, está informado por el principio de reserva legal o tipicidad rígida, que impone su estudio a la luz de las previamente estatuidas como tales, lo que conlleva a invalidar aplicaciones analógicas o extensivas. Es esa la línea de pensamiento, generalizada en la literatura de la materia</w:t>
      </w:r>
      <w:r w:rsidR="0085793A" w:rsidRPr="0093010D">
        <w:rPr>
          <w:rStyle w:val="Refdenotaalpie"/>
          <w:rFonts w:ascii="Georgia" w:hAnsi="Georgia"/>
          <w:sz w:val="24"/>
          <w:szCs w:val="24"/>
        </w:rPr>
        <w:footnoteReference w:id="26"/>
      </w:r>
      <w:r w:rsidR="0085793A" w:rsidRPr="0093010D">
        <w:rPr>
          <w:rFonts w:ascii="Georgia" w:hAnsi="Georgia" w:cs="Arial"/>
          <w:sz w:val="24"/>
          <w:szCs w:val="24"/>
        </w:rPr>
        <w:t>, acogida por la CSJ</w:t>
      </w:r>
      <w:r w:rsidR="0085793A" w:rsidRPr="0093010D">
        <w:rPr>
          <w:rStyle w:val="Refdenotaalpie"/>
          <w:rFonts w:ascii="Georgia" w:hAnsi="Georgia"/>
          <w:sz w:val="24"/>
          <w:szCs w:val="24"/>
        </w:rPr>
        <w:footnoteReference w:id="27"/>
      </w:r>
      <w:r w:rsidR="0085793A" w:rsidRPr="0093010D">
        <w:rPr>
          <w:rFonts w:ascii="Georgia" w:hAnsi="Georgia" w:cs="Arial"/>
          <w:sz w:val="24"/>
          <w:szCs w:val="24"/>
        </w:rPr>
        <w:t>, explica esta Corporación:</w:t>
      </w:r>
    </w:p>
    <w:p w14:paraId="1355D851" w14:textId="77777777" w:rsidR="0085793A" w:rsidRPr="0093010D" w:rsidRDefault="0085793A" w:rsidP="00527C92">
      <w:pPr>
        <w:spacing w:line="276" w:lineRule="auto"/>
        <w:jc w:val="both"/>
        <w:rPr>
          <w:rFonts w:ascii="Georgia" w:hAnsi="Georgia" w:cs="Arial"/>
          <w:sz w:val="24"/>
          <w:szCs w:val="24"/>
        </w:rPr>
      </w:pPr>
    </w:p>
    <w:p w14:paraId="5F585964" w14:textId="77777777" w:rsidR="0085793A" w:rsidRPr="002D3692" w:rsidRDefault="0085793A" w:rsidP="002D3692">
      <w:pPr>
        <w:ind w:left="426" w:right="420"/>
        <w:jc w:val="both"/>
        <w:rPr>
          <w:rFonts w:ascii="Georgia" w:hAnsi="Georgia" w:cs="Arial"/>
          <w:sz w:val="22"/>
          <w:szCs w:val="24"/>
        </w:rPr>
      </w:pPr>
      <w:r w:rsidRPr="002D3692">
        <w:rPr>
          <w:rFonts w:ascii="Georgia" w:hAnsi="Georgia" w:cs="Arial"/>
          <w:sz w:val="22"/>
          <w:szCs w:val="24"/>
        </w:rPr>
        <w:t xml:space="preserve">El contenido del contrato sólo puede ser creado, modificado o extinguido por la voluntad de las partes o por la propia ley de modo expreso, sin que sea procedente realizar en tal punto interpretaciones extensivas. </w:t>
      </w:r>
      <w:r w:rsidRPr="002D3692">
        <w:rPr>
          <w:rFonts w:ascii="Georgia" w:hAnsi="Georgia" w:cs="Arial"/>
          <w:sz w:val="22"/>
          <w:szCs w:val="24"/>
          <w:u w:val="single"/>
        </w:rPr>
        <w:t>Por ello, al juez no le está permitido desconocer el consentimiento de los contratantes dentro de los contornos de la buena fe, como tampoco las causas expresamente previstas en normas positivas para afectar la validez de los convenios o privarlos de sus efectos</w:t>
      </w:r>
      <w:r w:rsidRPr="002D3692">
        <w:rPr>
          <w:rFonts w:ascii="Georgia" w:hAnsi="Georgia" w:cs="Arial"/>
          <w:sz w:val="22"/>
          <w:szCs w:val="24"/>
        </w:rPr>
        <w:t xml:space="preserve">. </w:t>
      </w:r>
      <w:proofErr w:type="spellStart"/>
      <w:r w:rsidRPr="002D3692">
        <w:rPr>
          <w:rFonts w:ascii="Georgia" w:hAnsi="Georgia" w:cs="Arial"/>
          <w:sz w:val="22"/>
          <w:szCs w:val="24"/>
        </w:rPr>
        <w:t>Sublínea</w:t>
      </w:r>
      <w:proofErr w:type="spellEnd"/>
      <w:r w:rsidRPr="002D3692">
        <w:rPr>
          <w:rFonts w:ascii="Georgia" w:hAnsi="Georgia" w:cs="Arial"/>
          <w:sz w:val="22"/>
          <w:szCs w:val="24"/>
        </w:rPr>
        <w:t xml:space="preserve"> de esta Sala.</w:t>
      </w:r>
    </w:p>
    <w:p w14:paraId="1CEA826E" w14:textId="77777777" w:rsidR="0085793A" w:rsidRPr="0093010D" w:rsidRDefault="0085793A" w:rsidP="00527C92">
      <w:pPr>
        <w:spacing w:line="276" w:lineRule="auto"/>
        <w:jc w:val="both"/>
        <w:rPr>
          <w:rFonts w:ascii="Georgia" w:hAnsi="Georgia" w:cs="Arial"/>
          <w:sz w:val="24"/>
          <w:szCs w:val="24"/>
        </w:rPr>
      </w:pPr>
    </w:p>
    <w:p w14:paraId="6B9A8096" w14:textId="6D4E3CD8" w:rsidR="005300DE" w:rsidRPr="0093010D" w:rsidRDefault="004F6663" w:rsidP="00527C92">
      <w:pPr>
        <w:spacing w:line="276" w:lineRule="auto"/>
        <w:jc w:val="both"/>
        <w:rPr>
          <w:rFonts w:ascii="Georgia" w:hAnsi="Georgia" w:cs="Arial"/>
          <w:sz w:val="24"/>
          <w:szCs w:val="24"/>
        </w:rPr>
      </w:pPr>
      <w:r w:rsidRPr="0093010D">
        <w:rPr>
          <w:rFonts w:ascii="Georgia" w:hAnsi="Georgia" w:cs="Arial"/>
          <w:sz w:val="24"/>
          <w:szCs w:val="24"/>
        </w:rPr>
        <w:t>REPAROS No.1 y 2.</w:t>
      </w:r>
      <w:r w:rsidR="00522505" w:rsidRPr="0093010D">
        <w:rPr>
          <w:rFonts w:ascii="Georgia" w:hAnsi="Georgia" w:cs="Arial"/>
          <w:sz w:val="24"/>
          <w:szCs w:val="24"/>
        </w:rPr>
        <w:t xml:space="preserve"> In</w:t>
      </w:r>
      <w:r w:rsidR="0070013F" w:rsidRPr="0093010D">
        <w:rPr>
          <w:rFonts w:ascii="Georgia" w:hAnsi="Georgia" w:cs="Arial"/>
          <w:sz w:val="24"/>
          <w:szCs w:val="24"/>
        </w:rPr>
        <w:t>fundados. In</w:t>
      </w:r>
      <w:r w:rsidR="00522505" w:rsidRPr="0093010D">
        <w:rPr>
          <w:rFonts w:ascii="Georgia" w:hAnsi="Georgia" w:cs="Arial"/>
          <w:sz w:val="24"/>
          <w:szCs w:val="24"/>
        </w:rPr>
        <w:t xml:space="preserve">siste el apelante que </w:t>
      </w:r>
      <w:r w:rsidR="00444447" w:rsidRPr="0093010D">
        <w:rPr>
          <w:rFonts w:ascii="Georgia" w:hAnsi="Georgia" w:cs="Arial"/>
          <w:sz w:val="24"/>
          <w:szCs w:val="24"/>
        </w:rPr>
        <w:t>se demostró un fraude del demandado, que provocó un error en el demandante; también podría entenderse que se alude una conducta dolosa, como asumió el fallo opugnado. Sea cual fuere el vicio, error o dolo, estructura</w:t>
      </w:r>
      <w:r w:rsidR="00055CAB" w:rsidRPr="0093010D">
        <w:rPr>
          <w:rFonts w:ascii="Georgia" w:hAnsi="Georgia" w:cs="Arial"/>
          <w:sz w:val="24"/>
          <w:szCs w:val="24"/>
        </w:rPr>
        <w:t>n</w:t>
      </w:r>
      <w:r w:rsidR="00444447" w:rsidRPr="0093010D">
        <w:rPr>
          <w:rFonts w:ascii="Georgia" w:hAnsi="Georgia" w:cs="Arial"/>
          <w:sz w:val="24"/>
          <w:szCs w:val="24"/>
        </w:rPr>
        <w:t xml:space="preserve"> causales de anulación de carácter relativo</w:t>
      </w:r>
      <w:r w:rsidR="00787D5B" w:rsidRPr="0093010D">
        <w:rPr>
          <w:rFonts w:ascii="Georgia" w:hAnsi="Georgia" w:cs="Arial"/>
          <w:sz w:val="24"/>
          <w:szCs w:val="24"/>
        </w:rPr>
        <w:t xml:space="preserve">, también llamada </w:t>
      </w:r>
      <w:r w:rsidR="005E0E81" w:rsidRPr="0093010D">
        <w:rPr>
          <w:rFonts w:ascii="Georgia" w:hAnsi="Georgia" w:cs="Arial"/>
          <w:sz w:val="24"/>
          <w:szCs w:val="24"/>
        </w:rPr>
        <w:t xml:space="preserve">rescisión </w:t>
      </w:r>
      <w:r w:rsidR="00444447" w:rsidRPr="0093010D">
        <w:rPr>
          <w:rFonts w:ascii="Georgia" w:hAnsi="Georgia" w:cs="Arial"/>
          <w:sz w:val="24"/>
          <w:szCs w:val="24"/>
        </w:rPr>
        <w:t>(Art.</w:t>
      </w:r>
      <w:r w:rsidR="00A1583B" w:rsidRPr="0093010D">
        <w:rPr>
          <w:rFonts w:ascii="Georgia" w:hAnsi="Georgia" w:cs="Arial"/>
          <w:sz w:val="24"/>
          <w:szCs w:val="24"/>
        </w:rPr>
        <w:t>1741, parte final, CC)</w:t>
      </w:r>
      <w:r w:rsidR="00852F66" w:rsidRPr="0093010D">
        <w:rPr>
          <w:rFonts w:ascii="Georgia" w:hAnsi="Georgia" w:cs="Arial"/>
          <w:sz w:val="24"/>
          <w:szCs w:val="24"/>
        </w:rPr>
        <w:t xml:space="preserve">, </w:t>
      </w:r>
      <w:r w:rsidR="00BE6F09" w:rsidRPr="0093010D">
        <w:rPr>
          <w:rFonts w:ascii="Georgia" w:hAnsi="Georgia" w:cs="Arial"/>
          <w:sz w:val="24"/>
          <w:szCs w:val="24"/>
        </w:rPr>
        <w:t xml:space="preserve">así reconoce pacíficamente la doctrina </w:t>
      </w:r>
      <w:proofErr w:type="spellStart"/>
      <w:r w:rsidR="00BE6F09" w:rsidRPr="0093010D">
        <w:rPr>
          <w:rFonts w:ascii="Georgia" w:hAnsi="Georgia" w:cs="Arial"/>
          <w:i/>
          <w:iCs/>
          <w:sz w:val="24"/>
          <w:szCs w:val="24"/>
        </w:rPr>
        <w:t>iusprivatista</w:t>
      </w:r>
      <w:proofErr w:type="spellEnd"/>
      <w:r w:rsidR="00BE6F09" w:rsidRPr="0093010D">
        <w:rPr>
          <w:rFonts w:ascii="Georgia" w:hAnsi="Georgia" w:cs="Arial"/>
          <w:sz w:val="24"/>
          <w:szCs w:val="24"/>
        </w:rPr>
        <w:t xml:space="preserve"> nacional</w:t>
      </w:r>
      <w:r w:rsidR="00C6794E" w:rsidRPr="0093010D">
        <w:rPr>
          <w:rStyle w:val="Refdenotaalpie"/>
          <w:rFonts w:ascii="Georgia" w:hAnsi="Georgia"/>
          <w:sz w:val="24"/>
          <w:szCs w:val="24"/>
        </w:rPr>
        <w:footnoteReference w:id="28"/>
      </w:r>
      <w:r w:rsidR="008C02B6" w:rsidRPr="0093010D">
        <w:rPr>
          <w:rFonts w:ascii="Georgia" w:hAnsi="Georgia" w:cs="Arial"/>
          <w:sz w:val="24"/>
          <w:szCs w:val="24"/>
        </w:rPr>
        <w:t xml:space="preserve"> y la jurisprudencia de nuestro órgano de cierre de la especialidad</w:t>
      </w:r>
      <w:r w:rsidR="008C02B6" w:rsidRPr="0093010D">
        <w:rPr>
          <w:rStyle w:val="Refdenotaalpie"/>
          <w:rFonts w:ascii="Georgia" w:hAnsi="Georgia"/>
          <w:sz w:val="24"/>
          <w:szCs w:val="24"/>
        </w:rPr>
        <w:footnoteReference w:id="29"/>
      </w:r>
      <w:r w:rsidR="008C02B6" w:rsidRPr="0093010D">
        <w:rPr>
          <w:rFonts w:ascii="Georgia" w:hAnsi="Georgia" w:cs="Arial"/>
          <w:sz w:val="24"/>
          <w:szCs w:val="24"/>
        </w:rPr>
        <w:t>.</w:t>
      </w:r>
      <w:r w:rsidR="00EB7963" w:rsidRPr="0093010D">
        <w:rPr>
          <w:rFonts w:ascii="Georgia" w:hAnsi="Georgia" w:cs="Arial"/>
          <w:sz w:val="24"/>
          <w:szCs w:val="24"/>
        </w:rPr>
        <w:t xml:space="preserve"> Entonces, inane revisar el material probatorio para const</w:t>
      </w:r>
      <w:r w:rsidR="551B2890" w:rsidRPr="0093010D">
        <w:rPr>
          <w:rFonts w:ascii="Georgia" w:hAnsi="Georgia" w:cs="Arial"/>
          <w:sz w:val="24"/>
          <w:szCs w:val="24"/>
        </w:rPr>
        <w:t>at</w:t>
      </w:r>
      <w:r w:rsidR="00EB7963" w:rsidRPr="0093010D">
        <w:rPr>
          <w:rFonts w:ascii="Georgia" w:hAnsi="Georgia" w:cs="Arial"/>
          <w:sz w:val="24"/>
          <w:szCs w:val="24"/>
        </w:rPr>
        <w:t>ar un hecho que no conduce a soportar la súplica confeccionada.</w:t>
      </w:r>
    </w:p>
    <w:p w14:paraId="2143F766" w14:textId="77777777" w:rsidR="001F3504" w:rsidRPr="0093010D" w:rsidRDefault="001F3504" w:rsidP="00527C92">
      <w:pPr>
        <w:spacing w:line="276" w:lineRule="auto"/>
        <w:jc w:val="both"/>
        <w:rPr>
          <w:rFonts w:ascii="Georgia" w:hAnsi="Georgia" w:cs="Arial"/>
          <w:sz w:val="24"/>
          <w:szCs w:val="24"/>
        </w:rPr>
      </w:pPr>
    </w:p>
    <w:p w14:paraId="4776D61A" w14:textId="77777777" w:rsidR="002C461C" w:rsidRPr="0093010D" w:rsidRDefault="00A32160" w:rsidP="00527C92">
      <w:pPr>
        <w:spacing w:line="276" w:lineRule="auto"/>
        <w:jc w:val="both"/>
        <w:rPr>
          <w:rFonts w:ascii="Georgia" w:hAnsi="Georgia" w:cs="Arial"/>
          <w:sz w:val="24"/>
          <w:szCs w:val="24"/>
        </w:rPr>
      </w:pPr>
      <w:r w:rsidRPr="0093010D">
        <w:rPr>
          <w:rFonts w:ascii="Georgia" w:hAnsi="Georgia" w:cs="Arial"/>
          <w:sz w:val="24"/>
          <w:szCs w:val="24"/>
        </w:rPr>
        <w:t xml:space="preserve">REPAROS No.4 y 5. </w:t>
      </w:r>
      <w:r w:rsidR="0070013F" w:rsidRPr="0093010D">
        <w:rPr>
          <w:rFonts w:ascii="Georgia" w:hAnsi="Georgia" w:cs="Arial"/>
          <w:sz w:val="24"/>
          <w:szCs w:val="24"/>
        </w:rPr>
        <w:t>Infundados. A</w:t>
      </w:r>
      <w:r w:rsidR="00611944" w:rsidRPr="0093010D">
        <w:rPr>
          <w:rFonts w:ascii="Georgia" w:hAnsi="Georgia" w:cs="Arial"/>
          <w:sz w:val="24"/>
          <w:szCs w:val="24"/>
        </w:rPr>
        <w:t>tinente a la simulación y excluida la compraventa inicial, sobre la que expresamente en esta sede, el impugnante desdijo haberla formulado, cabe el mismo predicamento argüido línea atrás, en la legitimación y al resolver el reparo No.1: el diseño de esos pedimentos en manera alguna puede tener semejante inteligencia, el texto no da cuenta de una aspiración de esa naturaleza</w:t>
      </w:r>
      <w:r w:rsidR="00364549" w:rsidRPr="0093010D">
        <w:rPr>
          <w:rFonts w:ascii="Georgia" w:hAnsi="Georgia" w:cs="Arial"/>
          <w:sz w:val="24"/>
          <w:szCs w:val="24"/>
        </w:rPr>
        <w:t>.</w:t>
      </w:r>
    </w:p>
    <w:p w14:paraId="35007950" w14:textId="77777777" w:rsidR="002C461C" w:rsidRPr="0093010D" w:rsidRDefault="002C461C" w:rsidP="00527C92">
      <w:pPr>
        <w:spacing w:line="276" w:lineRule="auto"/>
        <w:jc w:val="both"/>
        <w:rPr>
          <w:rFonts w:ascii="Georgia" w:hAnsi="Georgia" w:cs="Arial"/>
          <w:sz w:val="24"/>
          <w:szCs w:val="24"/>
        </w:rPr>
      </w:pPr>
    </w:p>
    <w:p w14:paraId="6E3AD20B" w14:textId="77777777" w:rsidR="001F3504" w:rsidRPr="0093010D" w:rsidRDefault="00934F5D" w:rsidP="00527C92">
      <w:pPr>
        <w:spacing w:line="276" w:lineRule="auto"/>
        <w:jc w:val="both"/>
        <w:rPr>
          <w:rFonts w:ascii="Georgia" w:hAnsi="Georgia" w:cs="Arial"/>
          <w:sz w:val="24"/>
          <w:szCs w:val="24"/>
        </w:rPr>
      </w:pPr>
      <w:r w:rsidRPr="0093010D">
        <w:rPr>
          <w:rFonts w:ascii="Georgia" w:hAnsi="Georgia" w:cs="Arial"/>
          <w:sz w:val="24"/>
          <w:szCs w:val="24"/>
        </w:rPr>
        <w:t xml:space="preserve">La aplicación del artículo 282, CGP, postulado de manera harto escueta, resulta </w:t>
      </w:r>
      <w:r w:rsidRPr="0093010D">
        <w:rPr>
          <w:rFonts w:ascii="Georgia" w:hAnsi="Georgia" w:cs="Arial"/>
          <w:sz w:val="24"/>
          <w:szCs w:val="24"/>
        </w:rPr>
        <w:lastRenderedPageBreak/>
        <w:t>inaplicable porque gobierna la resolución de excepciones, y en todo caso, ante la coruscante orfandad argumental, más que una gestión hermenéutica para desentraña su alcance, habría de aplicarse esta sede a su íntegra construcción.</w:t>
      </w:r>
    </w:p>
    <w:p w14:paraId="6198E3FC" w14:textId="77777777" w:rsidR="00DF0999" w:rsidRPr="0093010D" w:rsidRDefault="00DF0999" w:rsidP="00527C92">
      <w:pPr>
        <w:spacing w:line="276" w:lineRule="auto"/>
        <w:jc w:val="both"/>
        <w:rPr>
          <w:rFonts w:ascii="Georgia" w:hAnsi="Georgia" w:cs="Arial"/>
          <w:sz w:val="24"/>
          <w:szCs w:val="24"/>
        </w:rPr>
      </w:pPr>
    </w:p>
    <w:p w14:paraId="416F1B48" w14:textId="77777777" w:rsidR="00934F5D" w:rsidRPr="0093010D" w:rsidRDefault="00E959FC" w:rsidP="00527C92">
      <w:pPr>
        <w:spacing w:line="276" w:lineRule="auto"/>
        <w:jc w:val="both"/>
        <w:rPr>
          <w:rFonts w:ascii="Georgia" w:hAnsi="Georgia" w:cs="Arial"/>
          <w:sz w:val="24"/>
          <w:szCs w:val="24"/>
        </w:rPr>
      </w:pPr>
      <w:r w:rsidRPr="0093010D">
        <w:rPr>
          <w:rFonts w:ascii="Georgia" w:hAnsi="Georgia" w:cs="Arial"/>
          <w:sz w:val="24"/>
          <w:szCs w:val="24"/>
        </w:rPr>
        <w:t xml:space="preserve">REPARO No.6. </w:t>
      </w:r>
      <w:r w:rsidR="0070013F" w:rsidRPr="0093010D">
        <w:rPr>
          <w:rFonts w:ascii="Georgia" w:hAnsi="Georgia" w:cs="Arial"/>
          <w:sz w:val="24"/>
          <w:szCs w:val="24"/>
        </w:rPr>
        <w:t>Infundado. S</w:t>
      </w:r>
      <w:r w:rsidRPr="0093010D">
        <w:rPr>
          <w:rFonts w:ascii="Georgia" w:hAnsi="Georgia" w:cs="Arial"/>
          <w:sz w:val="24"/>
          <w:szCs w:val="24"/>
        </w:rPr>
        <w:t xml:space="preserve">obre el </w:t>
      </w:r>
      <w:r w:rsidR="00934F5D" w:rsidRPr="0093010D">
        <w:rPr>
          <w:rFonts w:ascii="Georgia" w:hAnsi="Georgia" w:cs="Arial"/>
          <w:sz w:val="24"/>
          <w:szCs w:val="24"/>
        </w:rPr>
        <w:t>proceso penal</w:t>
      </w:r>
      <w:r w:rsidRPr="0093010D">
        <w:rPr>
          <w:rFonts w:ascii="Georgia" w:hAnsi="Georgia" w:cs="Arial"/>
          <w:sz w:val="24"/>
          <w:szCs w:val="24"/>
        </w:rPr>
        <w:t xml:space="preserve"> y la nulidad absoluta, se quedó apenas en una formulación de reparo, sin mayores explicaciones, en el escrito </w:t>
      </w:r>
      <w:proofErr w:type="spellStart"/>
      <w:r w:rsidRPr="0093010D">
        <w:rPr>
          <w:rFonts w:ascii="Georgia" w:hAnsi="Georgia" w:cs="Arial"/>
          <w:sz w:val="24"/>
          <w:szCs w:val="24"/>
        </w:rPr>
        <w:t>sustentatorio</w:t>
      </w:r>
      <w:proofErr w:type="spellEnd"/>
      <w:r w:rsidRPr="0093010D">
        <w:rPr>
          <w:rFonts w:ascii="Georgia" w:hAnsi="Georgia" w:cs="Arial"/>
          <w:sz w:val="24"/>
          <w:szCs w:val="24"/>
        </w:rPr>
        <w:t xml:space="preserve"> en este trámite quedó desprovisto de la debida motivación</w:t>
      </w:r>
      <w:r w:rsidR="003C1355" w:rsidRPr="0093010D">
        <w:rPr>
          <w:rFonts w:ascii="Georgia" w:hAnsi="Georgia" w:cs="Arial"/>
          <w:sz w:val="24"/>
          <w:szCs w:val="24"/>
        </w:rPr>
        <w:t xml:space="preserve">. Bastaría esto para desechar su estudio, empero tampoco se atisba alguna injerencia de tal tesis, aclarado atrás que la base fáctica de una pretensión anulatoria de un negocio jurídico ha de atender las taxativas causales consagradas por el legislador, que justo es el desacierto enrostrado y </w:t>
      </w:r>
      <w:r w:rsidR="008871D9" w:rsidRPr="0093010D">
        <w:rPr>
          <w:rFonts w:ascii="Georgia" w:hAnsi="Georgia" w:cs="Arial"/>
          <w:sz w:val="24"/>
          <w:szCs w:val="24"/>
        </w:rPr>
        <w:t>de suficiente peso para dar al traste con la acción instaurada.</w:t>
      </w:r>
    </w:p>
    <w:p w14:paraId="5E765FBD" w14:textId="77777777" w:rsidR="005A7021" w:rsidRPr="0093010D" w:rsidRDefault="005A7021" w:rsidP="00527C92">
      <w:pPr>
        <w:spacing w:line="276" w:lineRule="auto"/>
        <w:jc w:val="both"/>
        <w:rPr>
          <w:rFonts w:ascii="Georgia" w:hAnsi="Georgia" w:cs="Arial"/>
          <w:sz w:val="24"/>
          <w:szCs w:val="24"/>
        </w:rPr>
      </w:pPr>
    </w:p>
    <w:p w14:paraId="064BCC31" w14:textId="77777777" w:rsidR="00C711F0" w:rsidRPr="0093010D" w:rsidRDefault="00C711F0" w:rsidP="00527C92">
      <w:pPr>
        <w:pStyle w:val="Prrafodelista"/>
        <w:numPr>
          <w:ilvl w:val="0"/>
          <w:numId w:val="8"/>
        </w:numPr>
        <w:spacing w:line="276" w:lineRule="auto"/>
        <w:jc w:val="both"/>
        <w:rPr>
          <w:rFonts w:ascii="Georgia" w:hAnsi="Georgia" w:cs="Arial"/>
          <w:b/>
          <w:sz w:val="24"/>
          <w:szCs w:val="24"/>
          <w:lang w:val="es-CO"/>
        </w:rPr>
      </w:pPr>
      <w:r w:rsidRPr="0093010D">
        <w:rPr>
          <w:rFonts w:ascii="Georgia" w:hAnsi="Georgia" w:cs="Arial"/>
          <w:b/>
          <w:sz w:val="24"/>
          <w:szCs w:val="24"/>
          <w:lang w:val="es-CO"/>
        </w:rPr>
        <w:t>LAS DECISIONES FINALES</w:t>
      </w:r>
    </w:p>
    <w:p w14:paraId="24E52E79" w14:textId="77777777" w:rsidR="00C711F0" w:rsidRPr="0093010D" w:rsidRDefault="00C711F0" w:rsidP="00527C92">
      <w:pPr>
        <w:spacing w:line="276" w:lineRule="auto"/>
        <w:jc w:val="both"/>
        <w:rPr>
          <w:rFonts w:ascii="Georgia" w:hAnsi="Georgia" w:cs="Arial"/>
          <w:sz w:val="24"/>
          <w:szCs w:val="24"/>
          <w:lang w:val="es-CO"/>
        </w:rPr>
      </w:pPr>
    </w:p>
    <w:p w14:paraId="0734940E" w14:textId="77777777" w:rsidR="00B75E91" w:rsidRPr="0093010D" w:rsidRDefault="00B75E91" w:rsidP="00527C92">
      <w:pPr>
        <w:spacing w:line="276" w:lineRule="auto"/>
        <w:jc w:val="both"/>
        <w:rPr>
          <w:rFonts w:ascii="Georgia" w:hAnsi="Georgia" w:cs="Arial"/>
          <w:sz w:val="24"/>
          <w:szCs w:val="24"/>
          <w:lang w:val="es-CO"/>
        </w:rPr>
      </w:pPr>
      <w:r w:rsidRPr="0093010D">
        <w:rPr>
          <w:rFonts w:ascii="Georgia" w:hAnsi="Georgia"/>
          <w:sz w:val="24"/>
          <w:szCs w:val="24"/>
          <w:lang w:val="es-CO"/>
        </w:rPr>
        <w:t xml:space="preserve">En armonía con </w:t>
      </w:r>
      <w:r w:rsidR="006470C2" w:rsidRPr="0093010D">
        <w:rPr>
          <w:rFonts w:ascii="Georgia" w:hAnsi="Georgia"/>
          <w:sz w:val="24"/>
          <w:szCs w:val="24"/>
          <w:lang w:val="es-CO"/>
        </w:rPr>
        <w:t>lo discernido se</w:t>
      </w:r>
      <w:r w:rsidRPr="0093010D">
        <w:rPr>
          <w:rFonts w:ascii="Georgia" w:hAnsi="Georgia"/>
          <w:sz w:val="24"/>
          <w:szCs w:val="24"/>
          <w:lang w:val="es-CO"/>
        </w:rPr>
        <w:t xml:space="preserve">: </w:t>
      </w:r>
      <w:r w:rsidRPr="0093010D">
        <w:rPr>
          <w:rFonts w:ascii="Georgia" w:hAnsi="Georgia"/>
          <w:b/>
          <w:sz w:val="24"/>
          <w:szCs w:val="24"/>
          <w:lang w:val="es-CO"/>
        </w:rPr>
        <w:t>(i)</w:t>
      </w:r>
      <w:r w:rsidRPr="0093010D">
        <w:rPr>
          <w:rFonts w:ascii="Georgia" w:hAnsi="Georgia"/>
          <w:sz w:val="24"/>
          <w:szCs w:val="24"/>
          <w:lang w:val="es-CO"/>
        </w:rPr>
        <w:t xml:space="preserve"> </w:t>
      </w:r>
      <w:r w:rsidR="004962A4" w:rsidRPr="0093010D">
        <w:rPr>
          <w:rFonts w:ascii="Georgia" w:hAnsi="Georgia"/>
          <w:sz w:val="24"/>
          <w:szCs w:val="24"/>
          <w:lang w:val="es-CO"/>
        </w:rPr>
        <w:t xml:space="preserve">Confirmará </w:t>
      </w:r>
      <w:r w:rsidR="006470C2" w:rsidRPr="0093010D">
        <w:rPr>
          <w:rFonts w:ascii="Georgia" w:hAnsi="Georgia"/>
          <w:sz w:val="24"/>
          <w:szCs w:val="24"/>
          <w:lang w:val="es-CO"/>
        </w:rPr>
        <w:t xml:space="preserve">en su integridad la </w:t>
      </w:r>
      <w:r w:rsidRPr="0093010D">
        <w:rPr>
          <w:rFonts w:ascii="Georgia" w:hAnsi="Georgia"/>
          <w:sz w:val="24"/>
          <w:szCs w:val="24"/>
          <w:lang w:val="es-CO"/>
        </w:rPr>
        <w:t xml:space="preserve">sentencia atacada; </w:t>
      </w:r>
      <w:r w:rsidRPr="0093010D">
        <w:rPr>
          <w:rFonts w:ascii="Georgia" w:hAnsi="Georgia"/>
          <w:b/>
          <w:sz w:val="24"/>
          <w:szCs w:val="24"/>
          <w:lang w:val="es-CO"/>
        </w:rPr>
        <w:t>(ii)</w:t>
      </w:r>
      <w:r w:rsidRPr="0093010D">
        <w:rPr>
          <w:rFonts w:ascii="Georgia" w:hAnsi="Georgia"/>
          <w:sz w:val="24"/>
          <w:szCs w:val="24"/>
          <w:lang w:val="es-CO"/>
        </w:rPr>
        <w:t xml:space="preserve"> </w:t>
      </w:r>
      <w:r w:rsidR="006470C2" w:rsidRPr="0093010D">
        <w:rPr>
          <w:rFonts w:ascii="Georgia" w:hAnsi="Georgia"/>
          <w:sz w:val="24"/>
          <w:szCs w:val="24"/>
          <w:lang w:val="es-CO"/>
        </w:rPr>
        <w:t xml:space="preserve">Se </w:t>
      </w:r>
      <w:r w:rsidR="004962A4" w:rsidRPr="0093010D">
        <w:rPr>
          <w:rFonts w:ascii="Georgia" w:hAnsi="Georgia" w:cs="Arial"/>
          <w:sz w:val="24"/>
          <w:szCs w:val="24"/>
          <w:lang w:val="es-CO"/>
        </w:rPr>
        <w:t>condena</w:t>
      </w:r>
      <w:r w:rsidR="006470C2" w:rsidRPr="0093010D">
        <w:rPr>
          <w:rFonts w:ascii="Georgia" w:hAnsi="Georgia" w:cs="Arial"/>
          <w:sz w:val="24"/>
          <w:szCs w:val="24"/>
          <w:lang w:val="es-CO"/>
        </w:rPr>
        <w:t>rá</w:t>
      </w:r>
      <w:r w:rsidR="004962A4" w:rsidRPr="0093010D">
        <w:rPr>
          <w:rFonts w:ascii="Georgia" w:hAnsi="Georgia" w:cs="Arial"/>
          <w:sz w:val="24"/>
          <w:szCs w:val="24"/>
          <w:lang w:val="es-CO"/>
        </w:rPr>
        <w:t xml:space="preserve"> </w:t>
      </w:r>
      <w:r w:rsidR="006470C2" w:rsidRPr="0093010D">
        <w:rPr>
          <w:rFonts w:ascii="Georgia" w:hAnsi="Georgia" w:cs="Arial"/>
          <w:sz w:val="24"/>
          <w:szCs w:val="24"/>
          <w:lang w:val="es-CO"/>
        </w:rPr>
        <w:t xml:space="preserve">en costas, </w:t>
      </w:r>
      <w:r w:rsidRPr="0093010D">
        <w:rPr>
          <w:rFonts w:ascii="Georgia" w:hAnsi="Georgia" w:cs="Arial"/>
          <w:sz w:val="24"/>
          <w:szCs w:val="24"/>
          <w:lang w:val="es-CO"/>
        </w:rPr>
        <w:t xml:space="preserve">en </w:t>
      </w:r>
      <w:r w:rsidR="00D56732" w:rsidRPr="0093010D">
        <w:rPr>
          <w:rFonts w:ascii="Georgia" w:hAnsi="Georgia" w:cs="Arial"/>
          <w:sz w:val="24"/>
          <w:szCs w:val="24"/>
          <w:lang w:val="es-CO"/>
        </w:rPr>
        <w:t xml:space="preserve">esta </w:t>
      </w:r>
      <w:r w:rsidRPr="0093010D">
        <w:rPr>
          <w:rFonts w:ascii="Georgia" w:hAnsi="Georgia" w:cs="Arial"/>
          <w:sz w:val="24"/>
          <w:szCs w:val="24"/>
          <w:lang w:val="es-CO"/>
        </w:rPr>
        <w:t xml:space="preserve">instancia, </w:t>
      </w:r>
      <w:r w:rsidR="006470C2" w:rsidRPr="0093010D">
        <w:rPr>
          <w:rFonts w:ascii="Georgia" w:hAnsi="Georgia" w:cs="Arial"/>
          <w:sz w:val="24"/>
          <w:szCs w:val="24"/>
          <w:lang w:val="es-CO"/>
        </w:rPr>
        <w:t xml:space="preserve">a la parte demandante, por fracasar </w:t>
      </w:r>
      <w:r w:rsidR="00163C6A" w:rsidRPr="0093010D">
        <w:rPr>
          <w:rFonts w:ascii="Georgia" w:hAnsi="Georgia" w:cs="Arial"/>
          <w:sz w:val="24"/>
          <w:szCs w:val="24"/>
          <w:lang w:val="es-CO"/>
        </w:rPr>
        <w:t xml:space="preserve">en su alzada </w:t>
      </w:r>
      <w:r w:rsidRPr="0093010D">
        <w:rPr>
          <w:rFonts w:ascii="Georgia" w:hAnsi="Georgia" w:cs="Arial"/>
          <w:sz w:val="24"/>
          <w:szCs w:val="24"/>
          <w:lang w:val="es-CO"/>
        </w:rPr>
        <w:t>(Artículo 365-3º, CGP).</w:t>
      </w:r>
    </w:p>
    <w:p w14:paraId="07208421" w14:textId="77777777" w:rsidR="00B115DF" w:rsidRPr="0093010D" w:rsidRDefault="00B115DF" w:rsidP="00527C92">
      <w:pPr>
        <w:spacing w:line="276" w:lineRule="auto"/>
        <w:jc w:val="both"/>
        <w:rPr>
          <w:rFonts w:ascii="Georgia" w:hAnsi="Georgia" w:cs="Arial"/>
          <w:sz w:val="24"/>
          <w:szCs w:val="24"/>
        </w:rPr>
      </w:pPr>
    </w:p>
    <w:p w14:paraId="05798B75" w14:textId="77777777" w:rsidR="0051787F" w:rsidRPr="0093010D" w:rsidRDefault="0051787F" w:rsidP="00527C92">
      <w:pPr>
        <w:spacing w:line="276" w:lineRule="auto"/>
        <w:jc w:val="both"/>
        <w:rPr>
          <w:rFonts w:ascii="Georgia" w:hAnsi="Georgia" w:cs="Arial"/>
          <w:sz w:val="24"/>
          <w:szCs w:val="24"/>
        </w:rPr>
      </w:pPr>
      <w:r w:rsidRPr="0093010D">
        <w:rPr>
          <w:rFonts w:ascii="Georgia" w:hAnsi="Georgia" w:cs="Arial"/>
          <w:sz w:val="24"/>
          <w:szCs w:val="24"/>
        </w:rPr>
        <w:t>La liquidación de costas se sujetará, en primera instancia, a lo previsto en el artículo 366 del CGP, las agencias en esta instancia se fijarán en auto posterior CSJ</w:t>
      </w:r>
      <w:r w:rsidRPr="0093010D">
        <w:rPr>
          <w:rStyle w:val="Refdenotaalpie"/>
          <w:rFonts w:ascii="Georgia" w:hAnsi="Georgia"/>
          <w:sz w:val="24"/>
          <w:szCs w:val="24"/>
        </w:rPr>
        <w:footnoteReference w:id="30"/>
      </w:r>
      <w:r w:rsidRPr="0093010D">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22E7B417" w14:textId="77777777" w:rsidR="0051787F" w:rsidRPr="0093010D" w:rsidRDefault="0051787F" w:rsidP="00527C92">
      <w:pPr>
        <w:spacing w:line="276" w:lineRule="auto"/>
        <w:jc w:val="both"/>
        <w:rPr>
          <w:rFonts w:ascii="Georgia" w:hAnsi="Georgia" w:cs="Arial"/>
          <w:sz w:val="24"/>
          <w:szCs w:val="24"/>
        </w:rPr>
      </w:pPr>
    </w:p>
    <w:p w14:paraId="2DF48CC1" w14:textId="77777777" w:rsidR="00C711F0" w:rsidRPr="0093010D" w:rsidRDefault="00C711F0" w:rsidP="00527C92">
      <w:pPr>
        <w:spacing w:line="276" w:lineRule="auto"/>
        <w:jc w:val="both"/>
        <w:rPr>
          <w:rFonts w:ascii="Georgia" w:hAnsi="Georgia" w:cs="Arial"/>
          <w:sz w:val="24"/>
          <w:szCs w:val="24"/>
        </w:rPr>
      </w:pPr>
      <w:r w:rsidRPr="0093010D">
        <w:rPr>
          <w:rFonts w:ascii="Georgia" w:hAnsi="Georgia" w:cs="Arial"/>
          <w:sz w:val="24"/>
          <w:szCs w:val="24"/>
          <w:lang w:val="es-CO"/>
        </w:rPr>
        <w:t xml:space="preserve">En mérito de lo expuesto, el </w:t>
      </w:r>
      <w:r w:rsidRPr="0093010D">
        <w:rPr>
          <w:rFonts w:ascii="Georgia" w:hAnsi="Georgia" w:cs="Arial"/>
          <w:bCs/>
          <w:smallCaps/>
          <w:sz w:val="24"/>
          <w:szCs w:val="24"/>
          <w:lang w:val="es-CO"/>
        </w:rPr>
        <w:t>Tribunal Superior del Distrito Judicial de Pereira, Sala de Decisión Civil - Familia</w:t>
      </w:r>
      <w:r w:rsidRPr="0093010D">
        <w:rPr>
          <w:rFonts w:ascii="Georgia" w:hAnsi="Georgia" w:cs="Arial"/>
          <w:sz w:val="24"/>
          <w:szCs w:val="24"/>
          <w:lang w:val="es-CO"/>
        </w:rPr>
        <w:t>, administrando Justicia, en nombre de la República de Colombia y por autoridad de la Ley,</w:t>
      </w:r>
    </w:p>
    <w:p w14:paraId="19C89D02" w14:textId="77777777" w:rsidR="00683C69" w:rsidRPr="0093010D" w:rsidRDefault="00683C69" w:rsidP="00527C92">
      <w:pPr>
        <w:spacing w:line="276" w:lineRule="auto"/>
        <w:jc w:val="center"/>
        <w:rPr>
          <w:rFonts w:ascii="Georgia" w:hAnsi="Georgia" w:cs="Arial"/>
          <w:sz w:val="24"/>
          <w:szCs w:val="24"/>
          <w:lang w:val="es-CO"/>
        </w:rPr>
      </w:pPr>
    </w:p>
    <w:p w14:paraId="403C27D9" w14:textId="77777777" w:rsidR="00C711F0" w:rsidRPr="0093010D" w:rsidRDefault="00C711F0" w:rsidP="00527C92">
      <w:pPr>
        <w:spacing w:line="276" w:lineRule="auto"/>
        <w:jc w:val="center"/>
        <w:rPr>
          <w:rFonts w:ascii="Georgia" w:hAnsi="Georgia" w:cs="Arial"/>
          <w:b/>
          <w:sz w:val="24"/>
          <w:szCs w:val="24"/>
          <w:lang w:val="es-CO"/>
        </w:rPr>
      </w:pPr>
      <w:r w:rsidRPr="0093010D">
        <w:rPr>
          <w:rFonts w:ascii="Georgia" w:hAnsi="Georgia" w:cs="Arial"/>
          <w:b/>
          <w:sz w:val="24"/>
          <w:szCs w:val="24"/>
          <w:lang w:val="es-CO"/>
        </w:rPr>
        <w:t xml:space="preserve">F A L </w:t>
      </w:r>
      <w:proofErr w:type="spellStart"/>
      <w:r w:rsidRPr="0093010D">
        <w:rPr>
          <w:rFonts w:ascii="Georgia" w:hAnsi="Georgia" w:cs="Arial"/>
          <w:b/>
          <w:sz w:val="24"/>
          <w:szCs w:val="24"/>
          <w:lang w:val="es-CO"/>
        </w:rPr>
        <w:t>L</w:t>
      </w:r>
      <w:proofErr w:type="spellEnd"/>
      <w:r w:rsidRPr="0093010D">
        <w:rPr>
          <w:rFonts w:ascii="Georgia" w:hAnsi="Georgia" w:cs="Arial"/>
          <w:b/>
          <w:sz w:val="24"/>
          <w:szCs w:val="24"/>
          <w:lang w:val="es-CO"/>
        </w:rPr>
        <w:t xml:space="preserve"> A,</w:t>
      </w:r>
    </w:p>
    <w:p w14:paraId="5ED18CAB" w14:textId="77777777" w:rsidR="00F265F9" w:rsidRPr="0093010D" w:rsidRDefault="00F265F9" w:rsidP="00527C92">
      <w:pPr>
        <w:spacing w:line="276" w:lineRule="auto"/>
        <w:jc w:val="center"/>
        <w:rPr>
          <w:rFonts w:ascii="Georgia" w:hAnsi="Georgia" w:cs="Arial"/>
          <w:sz w:val="24"/>
          <w:szCs w:val="24"/>
          <w:lang w:val="es-CO"/>
        </w:rPr>
      </w:pPr>
    </w:p>
    <w:p w14:paraId="280E57FC" w14:textId="77777777" w:rsidR="00B75E91" w:rsidRPr="0093010D" w:rsidRDefault="00B75E91" w:rsidP="00527C92">
      <w:pPr>
        <w:widowControl/>
        <w:numPr>
          <w:ilvl w:val="0"/>
          <w:numId w:val="4"/>
        </w:numPr>
        <w:overflowPunct/>
        <w:autoSpaceDE/>
        <w:autoSpaceDN/>
        <w:adjustRightInd/>
        <w:spacing w:line="276" w:lineRule="auto"/>
        <w:jc w:val="both"/>
        <w:rPr>
          <w:rFonts w:ascii="Georgia" w:hAnsi="Georgia" w:cs="Arial"/>
          <w:sz w:val="24"/>
          <w:szCs w:val="24"/>
          <w:lang w:val="es-CO"/>
        </w:rPr>
      </w:pPr>
      <w:r w:rsidRPr="0093010D">
        <w:rPr>
          <w:rFonts w:ascii="Georgia" w:hAnsi="Georgia" w:cs="Arial"/>
          <w:sz w:val="24"/>
          <w:szCs w:val="24"/>
          <w:lang w:val="es-CO"/>
        </w:rPr>
        <w:t xml:space="preserve">CONFIRMAR el fallo emitido el </w:t>
      </w:r>
      <w:r w:rsidR="00E310AF" w:rsidRPr="0093010D">
        <w:rPr>
          <w:rFonts w:ascii="Georgia" w:hAnsi="Georgia" w:cs="Arial"/>
          <w:sz w:val="24"/>
          <w:szCs w:val="24"/>
          <w:lang w:val="es-CO"/>
        </w:rPr>
        <w:t>09</w:t>
      </w:r>
      <w:r w:rsidRPr="0093010D">
        <w:rPr>
          <w:rFonts w:ascii="Georgia" w:hAnsi="Georgia" w:cs="Arial"/>
          <w:sz w:val="24"/>
          <w:szCs w:val="24"/>
          <w:lang w:val="es-CO"/>
        </w:rPr>
        <w:t>-</w:t>
      </w:r>
      <w:r w:rsidR="00E310AF" w:rsidRPr="0093010D">
        <w:rPr>
          <w:rFonts w:ascii="Georgia" w:hAnsi="Georgia" w:cs="Arial"/>
          <w:sz w:val="24"/>
          <w:szCs w:val="24"/>
          <w:lang w:val="es-CO"/>
        </w:rPr>
        <w:t>12</w:t>
      </w:r>
      <w:r w:rsidRPr="0093010D">
        <w:rPr>
          <w:rFonts w:ascii="Georgia" w:hAnsi="Georgia" w:cs="Arial"/>
          <w:sz w:val="24"/>
          <w:szCs w:val="24"/>
          <w:lang w:val="es-CO"/>
        </w:rPr>
        <w:t>-201</w:t>
      </w:r>
      <w:r w:rsidR="00E310AF" w:rsidRPr="0093010D">
        <w:rPr>
          <w:rFonts w:ascii="Georgia" w:hAnsi="Georgia" w:cs="Arial"/>
          <w:sz w:val="24"/>
          <w:szCs w:val="24"/>
          <w:lang w:val="es-CO"/>
        </w:rPr>
        <w:t>9 por</w:t>
      </w:r>
      <w:r w:rsidRPr="0093010D">
        <w:rPr>
          <w:rFonts w:ascii="Georgia" w:hAnsi="Georgia" w:cs="Arial"/>
          <w:sz w:val="24"/>
          <w:szCs w:val="24"/>
          <w:lang w:val="es-CO"/>
        </w:rPr>
        <w:t xml:space="preserve"> el Juzgado </w:t>
      </w:r>
      <w:r w:rsidR="00872CCB" w:rsidRPr="0093010D">
        <w:rPr>
          <w:rFonts w:ascii="Georgia" w:hAnsi="Georgia" w:cs="Arial"/>
          <w:sz w:val="24"/>
          <w:szCs w:val="24"/>
          <w:lang w:val="es-CO"/>
        </w:rPr>
        <w:t xml:space="preserve">Promiscuo </w:t>
      </w:r>
      <w:r w:rsidRPr="0093010D">
        <w:rPr>
          <w:rFonts w:ascii="Georgia" w:hAnsi="Georgia" w:cs="Arial"/>
          <w:sz w:val="24"/>
          <w:szCs w:val="24"/>
          <w:lang w:val="es-CO"/>
        </w:rPr>
        <w:t xml:space="preserve">del Circuito de </w:t>
      </w:r>
      <w:r w:rsidR="00872CCB" w:rsidRPr="0093010D">
        <w:rPr>
          <w:rFonts w:ascii="Georgia" w:hAnsi="Georgia" w:cs="Arial"/>
          <w:sz w:val="24"/>
          <w:szCs w:val="24"/>
          <w:lang w:val="es-CO"/>
        </w:rPr>
        <w:t>Apía</w:t>
      </w:r>
      <w:r w:rsidRPr="0093010D">
        <w:rPr>
          <w:rFonts w:ascii="Georgia" w:hAnsi="Georgia" w:cs="Arial"/>
          <w:sz w:val="24"/>
          <w:szCs w:val="24"/>
          <w:lang w:val="es-CO"/>
        </w:rPr>
        <w:t>, R.</w:t>
      </w:r>
    </w:p>
    <w:p w14:paraId="49522C8C" w14:textId="77777777" w:rsidR="00B75E91" w:rsidRPr="0093010D" w:rsidRDefault="00B75E91" w:rsidP="00527C92">
      <w:pPr>
        <w:widowControl/>
        <w:overflowPunct/>
        <w:autoSpaceDE/>
        <w:autoSpaceDN/>
        <w:adjustRightInd/>
        <w:spacing w:line="276" w:lineRule="auto"/>
        <w:ind w:left="360"/>
        <w:jc w:val="both"/>
        <w:rPr>
          <w:rFonts w:ascii="Georgia" w:hAnsi="Georgia" w:cs="Arial"/>
          <w:sz w:val="24"/>
          <w:szCs w:val="24"/>
          <w:lang w:val="es-CO"/>
        </w:rPr>
      </w:pPr>
    </w:p>
    <w:p w14:paraId="7083D411" w14:textId="77777777" w:rsidR="0051787F" w:rsidRPr="0093010D" w:rsidRDefault="0051787F" w:rsidP="00527C92">
      <w:pPr>
        <w:widowControl/>
        <w:numPr>
          <w:ilvl w:val="0"/>
          <w:numId w:val="4"/>
        </w:numPr>
        <w:overflowPunct/>
        <w:autoSpaceDE/>
        <w:autoSpaceDN/>
        <w:adjustRightInd/>
        <w:spacing w:line="276" w:lineRule="auto"/>
        <w:jc w:val="both"/>
        <w:rPr>
          <w:rFonts w:ascii="Georgia" w:hAnsi="Georgia" w:cs="Arial"/>
          <w:sz w:val="24"/>
          <w:szCs w:val="24"/>
        </w:rPr>
      </w:pPr>
      <w:r w:rsidRPr="0093010D">
        <w:rPr>
          <w:rFonts w:ascii="Georgia" w:hAnsi="Georgia" w:cs="Arial"/>
          <w:sz w:val="24"/>
          <w:szCs w:val="24"/>
        </w:rPr>
        <w:t>CONDENAR en costas en esta instancia, a la parte demandante, y a favor de la demandada. Se liquidarán en primera instancia y la fijación de agencias de esta sede, se hará en auto posterior.</w:t>
      </w:r>
    </w:p>
    <w:p w14:paraId="0C6B8EE2" w14:textId="77777777" w:rsidR="0051787F" w:rsidRPr="0093010D" w:rsidRDefault="0051787F" w:rsidP="00527C92">
      <w:pPr>
        <w:widowControl/>
        <w:overflowPunct/>
        <w:autoSpaceDE/>
        <w:autoSpaceDN/>
        <w:adjustRightInd/>
        <w:spacing w:line="276" w:lineRule="auto"/>
        <w:ind w:left="360"/>
        <w:jc w:val="both"/>
        <w:rPr>
          <w:rFonts w:ascii="Georgia" w:hAnsi="Georgia" w:cs="Arial"/>
          <w:sz w:val="24"/>
          <w:szCs w:val="24"/>
        </w:rPr>
      </w:pPr>
    </w:p>
    <w:p w14:paraId="15552D93" w14:textId="77777777" w:rsidR="00C711F0" w:rsidRPr="0093010D" w:rsidRDefault="00C711F0" w:rsidP="00527C92">
      <w:pPr>
        <w:widowControl/>
        <w:numPr>
          <w:ilvl w:val="0"/>
          <w:numId w:val="4"/>
        </w:numPr>
        <w:overflowPunct/>
        <w:autoSpaceDE/>
        <w:autoSpaceDN/>
        <w:adjustRightInd/>
        <w:spacing w:line="276" w:lineRule="auto"/>
        <w:jc w:val="both"/>
        <w:rPr>
          <w:rFonts w:ascii="Georgia" w:hAnsi="Georgia" w:cs="Arial"/>
          <w:sz w:val="24"/>
          <w:szCs w:val="24"/>
        </w:rPr>
      </w:pPr>
      <w:r w:rsidRPr="0093010D">
        <w:rPr>
          <w:rFonts w:ascii="Georgia" w:hAnsi="Georgia" w:cs="Arial"/>
          <w:sz w:val="24"/>
          <w:szCs w:val="24"/>
          <w:lang w:val="es-CO"/>
        </w:rPr>
        <w:t>DEVOLVER el expediente al Juzgado de origen.</w:t>
      </w:r>
    </w:p>
    <w:p w14:paraId="7FC22016" w14:textId="77777777" w:rsidR="00F6109E" w:rsidRPr="0093010D" w:rsidRDefault="00F6109E" w:rsidP="00527C92">
      <w:pPr>
        <w:pStyle w:val="Prrafodelista"/>
        <w:spacing w:line="276" w:lineRule="auto"/>
        <w:ind w:left="360"/>
        <w:rPr>
          <w:rFonts w:ascii="Georgia" w:hAnsi="Georgia" w:cs="Arial"/>
          <w:bCs/>
          <w:smallCaps/>
          <w:sz w:val="24"/>
          <w:szCs w:val="24"/>
        </w:rPr>
      </w:pPr>
    </w:p>
    <w:p w14:paraId="5731F4E5" w14:textId="77777777" w:rsidR="00527C92" w:rsidRPr="0093010D" w:rsidRDefault="00527C92" w:rsidP="00527C92">
      <w:pPr>
        <w:widowControl/>
        <w:spacing w:line="276" w:lineRule="auto"/>
        <w:jc w:val="center"/>
        <w:textAlignment w:val="baseline"/>
        <w:rPr>
          <w:rFonts w:ascii="Georgia" w:hAnsi="Georgia" w:cs="Arial"/>
          <w:bCs/>
          <w:caps/>
          <w:w w:val="150"/>
          <w:kern w:val="0"/>
          <w:sz w:val="28"/>
          <w:szCs w:val="18"/>
          <w:lang w:val="es-MX"/>
        </w:rPr>
      </w:pPr>
      <w:bookmarkStart w:id="3" w:name="_Hlk71106976"/>
      <w:r w:rsidRPr="0093010D">
        <w:rPr>
          <w:rFonts w:ascii="Georgia" w:hAnsi="Georgia" w:cs="Arial"/>
          <w:bCs/>
          <w:smallCaps/>
          <w:sz w:val="24"/>
          <w:szCs w:val="24"/>
        </w:rPr>
        <w:t>Notifíquese,</w:t>
      </w:r>
    </w:p>
    <w:p w14:paraId="328CCFEE" w14:textId="77777777" w:rsidR="00527C92" w:rsidRPr="0093010D" w:rsidRDefault="00527C92" w:rsidP="00527C92">
      <w:pPr>
        <w:widowControl/>
        <w:spacing w:line="276" w:lineRule="auto"/>
        <w:jc w:val="center"/>
        <w:textAlignment w:val="baseline"/>
        <w:rPr>
          <w:rFonts w:ascii="Georgia" w:hAnsi="Georgia" w:cs="Arial"/>
          <w:bCs/>
          <w:caps/>
          <w:w w:val="150"/>
          <w:kern w:val="0"/>
          <w:sz w:val="28"/>
          <w:szCs w:val="18"/>
          <w:lang w:val="es-MX"/>
        </w:rPr>
      </w:pPr>
    </w:p>
    <w:p w14:paraId="5F11B606" w14:textId="77777777" w:rsidR="00527C92" w:rsidRPr="0093010D" w:rsidRDefault="00527C92" w:rsidP="00527C92">
      <w:pPr>
        <w:widowControl/>
        <w:spacing w:line="276" w:lineRule="auto"/>
        <w:jc w:val="center"/>
        <w:textAlignment w:val="baseline"/>
        <w:rPr>
          <w:rFonts w:ascii="Georgia" w:hAnsi="Georgia" w:cs="Arial"/>
          <w:bCs/>
          <w:caps/>
          <w:w w:val="150"/>
          <w:kern w:val="0"/>
          <w:sz w:val="28"/>
          <w:szCs w:val="18"/>
          <w:lang w:val="es-MX"/>
        </w:rPr>
      </w:pPr>
    </w:p>
    <w:p w14:paraId="4580F8D8" w14:textId="77777777" w:rsidR="00527C92" w:rsidRPr="0093010D" w:rsidRDefault="00527C92" w:rsidP="00527C92">
      <w:pPr>
        <w:widowControl/>
        <w:spacing w:line="276" w:lineRule="auto"/>
        <w:jc w:val="center"/>
        <w:textAlignment w:val="baseline"/>
        <w:rPr>
          <w:rFonts w:ascii="Georgia" w:hAnsi="Georgia" w:cs="Arial"/>
          <w:b/>
          <w:bCs/>
          <w:caps/>
          <w:spacing w:val="20"/>
          <w:w w:val="150"/>
          <w:kern w:val="0"/>
          <w:sz w:val="22"/>
          <w:szCs w:val="18"/>
          <w:lang w:val="es-MX"/>
        </w:rPr>
      </w:pPr>
      <w:r w:rsidRPr="0093010D">
        <w:rPr>
          <w:rFonts w:ascii="Georgia" w:hAnsi="Georgia" w:cs="Arial"/>
          <w:b/>
          <w:bCs/>
          <w:caps/>
          <w:spacing w:val="20"/>
          <w:w w:val="150"/>
          <w:kern w:val="0"/>
          <w:sz w:val="24"/>
          <w:szCs w:val="18"/>
          <w:lang w:val="es-MX"/>
        </w:rPr>
        <w:t>D</w:t>
      </w:r>
      <w:r w:rsidRPr="0093010D">
        <w:rPr>
          <w:rFonts w:ascii="Georgia" w:hAnsi="Georgia" w:cs="Arial"/>
          <w:b/>
          <w:bCs/>
          <w:caps/>
          <w:spacing w:val="20"/>
          <w:w w:val="150"/>
          <w:kern w:val="0"/>
          <w:sz w:val="16"/>
          <w:szCs w:val="18"/>
          <w:lang w:val="es-MX"/>
        </w:rPr>
        <w:t>UBERNEY</w:t>
      </w:r>
      <w:r w:rsidRPr="0093010D">
        <w:rPr>
          <w:rFonts w:ascii="Georgia" w:hAnsi="Georgia" w:cs="Arial"/>
          <w:b/>
          <w:bCs/>
          <w:caps/>
          <w:spacing w:val="20"/>
          <w:w w:val="150"/>
          <w:kern w:val="0"/>
          <w:szCs w:val="18"/>
          <w:lang w:val="es-MX"/>
        </w:rPr>
        <w:t xml:space="preserve"> </w:t>
      </w:r>
      <w:r w:rsidRPr="0093010D">
        <w:rPr>
          <w:rFonts w:ascii="Georgia" w:hAnsi="Georgia" w:cs="Arial"/>
          <w:b/>
          <w:bCs/>
          <w:caps/>
          <w:spacing w:val="20"/>
          <w:w w:val="150"/>
          <w:kern w:val="0"/>
          <w:sz w:val="24"/>
          <w:szCs w:val="18"/>
          <w:lang w:val="es-MX"/>
        </w:rPr>
        <w:t>G</w:t>
      </w:r>
      <w:r w:rsidRPr="0093010D">
        <w:rPr>
          <w:rFonts w:ascii="Georgia" w:hAnsi="Georgia" w:cs="Arial"/>
          <w:b/>
          <w:bCs/>
          <w:caps/>
          <w:spacing w:val="20"/>
          <w:w w:val="150"/>
          <w:kern w:val="0"/>
          <w:sz w:val="16"/>
          <w:szCs w:val="18"/>
          <w:lang w:val="es-MX"/>
        </w:rPr>
        <w:t>RISALES</w:t>
      </w:r>
      <w:r w:rsidRPr="0093010D">
        <w:rPr>
          <w:rFonts w:ascii="Georgia" w:hAnsi="Georgia" w:cs="Arial"/>
          <w:b/>
          <w:bCs/>
          <w:caps/>
          <w:spacing w:val="20"/>
          <w:w w:val="150"/>
          <w:kern w:val="0"/>
          <w:szCs w:val="18"/>
          <w:lang w:val="es-MX"/>
        </w:rPr>
        <w:t xml:space="preserve"> </w:t>
      </w:r>
      <w:r w:rsidRPr="0093010D">
        <w:rPr>
          <w:rFonts w:ascii="Georgia" w:hAnsi="Georgia" w:cs="Arial"/>
          <w:b/>
          <w:bCs/>
          <w:caps/>
          <w:spacing w:val="20"/>
          <w:w w:val="150"/>
          <w:kern w:val="0"/>
          <w:sz w:val="24"/>
          <w:szCs w:val="18"/>
          <w:lang w:val="es-MX"/>
        </w:rPr>
        <w:t>H</w:t>
      </w:r>
      <w:r w:rsidRPr="0093010D">
        <w:rPr>
          <w:rFonts w:ascii="Georgia" w:hAnsi="Georgia" w:cs="Arial"/>
          <w:b/>
          <w:bCs/>
          <w:caps/>
          <w:spacing w:val="20"/>
          <w:w w:val="150"/>
          <w:kern w:val="0"/>
          <w:sz w:val="16"/>
          <w:szCs w:val="18"/>
          <w:lang w:val="es-MX"/>
        </w:rPr>
        <w:t>ERRERA</w:t>
      </w:r>
    </w:p>
    <w:p w14:paraId="7FD74930" w14:textId="77777777" w:rsidR="00527C92" w:rsidRPr="0093010D" w:rsidRDefault="00527C92" w:rsidP="00527C92">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3010D">
        <w:rPr>
          <w:rFonts w:ascii="Georgia" w:hAnsi="Georgia" w:cs="Arial"/>
          <w:bCs/>
          <w:caps/>
          <w:spacing w:val="20"/>
          <w:w w:val="150"/>
          <w:sz w:val="28"/>
          <w:szCs w:val="22"/>
        </w:rPr>
        <w:t>M</w:t>
      </w:r>
      <w:r w:rsidRPr="0093010D">
        <w:rPr>
          <w:rFonts w:ascii="Georgia" w:hAnsi="Georgia" w:cs="Arial"/>
          <w:bCs/>
          <w:caps/>
          <w:spacing w:val="20"/>
          <w:w w:val="150"/>
          <w:sz w:val="18"/>
          <w:szCs w:val="18"/>
        </w:rPr>
        <w:t>agistrado</w:t>
      </w:r>
    </w:p>
    <w:p w14:paraId="011FA4A9" w14:textId="77777777" w:rsidR="00527C92" w:rsidRPr="0093010D" w:rsidRDefault="00527C92" w:rsidP="00527C92">
      <w:pPr>
        <w:widowControl/>
        <w:spacing w:line="276" w:lineRule="auto"/>
        <w:textAlignment w:val="baseline"/>
        <w:rPr>
          <w:rFonts w:ascii="Georgia" w:hAnsi="Georgia" w:cs="Arial"/>
          <w:caps/>
          <w:spacing w:val="20"/>
          <w:w w:val="150"/>
          <w:kern w:val="0"/>
          <w:sz w:val="28"/>
          <w:szCs w:val="28"/>
          <w:lang w:val="es-MX"/>
        </w:rPr>
      </w:pPr>
    </w:p>
    <w:p w14:paraId="35FCA25D" w14:textId="77777777" w:rsidR="00527C92" w:rsidRPr="0093010D" w:rsidRDefault="00527C92" w:rsidP="00527C92">
      <w:pPr>
        <w:widowControl/>
        <w:spacing w:line="276" w:lineRule="auto"/>
        <w:textAlignment w:val="baseline"/>
        <w:rPr>
          <w:rFonts w:ascii="Georgia" w:hAnsi="Georgia" w:cs="Arial"/>
          <w:caps/>
          <w:spacing w:val="20"/>
          <w:w w:val="150"/>
          <w:kern w:val="0"/>
          <w:sz w:val="28"/>
          <w:szCs w:val="28"/>
          <w:lang w:val="es-MX"/>
        </w:rPr>
      </w:pPr>
    </w:p>
    <w:p w14:paraId="37EDA1C1" w14:textId="77777777" w:rsidR="00527C92" w:rsidRPr="0093010D" w:rsidRDefault="00527C92" w:rsidP="00527C92">
      <w:pPr>
        <w:widowControl/>
        <w:spacing w:line="276" w:lineRule="auto"/>
        <w:textAlignment w:val="baseline"/>
        <w:rPr>
          <w:rFonts w:ascii="Georgia" w:hAnsi="Georgia" w:cs="Arial"/>
          <w:b/>
          <w:caps/>
          <w:spacing w:val="20"/>
          <w:w w:val="150"/>
          <w:kern w:val="0"/>
          <w:sz w:val="16"/>
          <w:szCs w:val="18"/>
          <w:lang w:val="es-MX"/>
        </w:rPr>
      </w:pPr>
      <w:r w:rsidRPr="0093010D">
        <w:rPr>
          <w:rFonts w:ascii="Georgia" w:hAnsi="Georgia" w:cs="Arial"/>
          <w:b/>
          <w:caps/>
          <w:spacing w:val="20"/>
          <w:w w:val="150"/>
          <w:kern w:val="0"/>
          <w:sz w:val="24"/>
          <w:szCs w:val="28"/>
          <w:lang w:val="es-MX"/>
        </w:rPr>
        <w:t>E</w:t>
      </w:r>
      <w:r w:rsidRPr="0093010D">
        <w:rPr>
          <w:rFonts w:ascii="Georgia" w:hAnsi="Georgia" w:cs="Arial"/>
          <w:b/>
          <w:caps/>
          <w:spacing w:val="20"/>
          <w:w w:val="150"/>
          <w:kern w:val="0"/>
          <w:sz w:val="16"/>
          <w:szCs w:val="18"/>
          <w:lang w:val="es-MX"/>
        </w:rPr>
        <w:t xml:space="preserve">DDER </w:t>
      </w:r>
      <w:r w:rsidRPr="0093010D">
        <w:rPr>
          <w:rFonts w:ascii="Georgia" w:hAnsi="Georgia" w:cs="Arial"/>
          <w:b/>
          <w:caps/>
          <w:spacing w:val="20"/>
          <w:w w:val="150"/>
          <w:kern w:val="0"/>
          <w:sz w:val="24"/>
          <w:szCs w:val="28"/>
          <w:lang w:val="es-MX"/>
        </w:rPr>
        <w:t>J</w:t>
      </w:r>
      <w:r w:rsidRPr="0093010D">
        <w:rPr>
          <w:rFonts w:ascii="Georgia" w:hAnsi="Georgia" w:cs="Arial"/>
          <w:b/>
          <w:caps/>
          <w:spacing w:val="20"/>
          <w:w w:val="150"/>
          <w:kern w:val="0"/>
          <w:sz w:val="16"/>
          <w:szCs w:val="18"/>
          <w:lang w:val="es-MX"/>
        </w:rPr>
        <w:t xml:space="preserve">. </w:t>
      </w:r>
      <w:r w:rsidRPr="0093010D">
        <w:rPr>
          <w:rFonts w:ascii="Georgia" w:hAnsi="Georgia" w:cs="Arial"/>
          <w:b/>
          <w:caps/>
          <w:spacing w:val="20"/>
          <w:w w:val="150"/>
          <w:kern w:val="0"/>
          <w:sz w:val="24"/>
          <w:szCs w:val="28"/>
          <w:lang w:val="es-MX"/>
        </w:rPr>
        <w:t>S</w:t>
      </w:r>
      <w:r w:rsidRPr="0093010D">
        <w:rPr>
          <w:rFonts w:ascii="Georgia" w:hAnsi="Georgia" w:cs="Arial"/>
          <w:b/>
          <w:caps/>
          <w:spacing w:val="20"/>
          <w:w w:val="150"/>
          <w:kern w:val="0"/>
          <w:sz w:val="16"/>
          <w:szCs w:val="18"/>
          <w:lang w:val="es-MX"/>
        </w:rPr>
        <w:t xml:space="preserve">ÁNCHEZ </w:t>
      </w:r>
      <w:r w:rsidRPr="0093010D">
        <w:rPr>
          <w:rFonts w:ascii="Georgia" w:hAnsi="Georgia" w:cs="Arial"/>
          <w:b/>
          <w:caps/>
          <w:spacing w:val="20"/>
          <w:w w:val="150"/>
          <w:kern w:val="0"/>
          <w:sz w:val="24"/>
          <w:szCs w:val="28"/>
          <w:lang w:val="es-MX"/>
        </w:rPr>
        <w:t>C</w:t>
      </w:r>
      <w:r w:rsidRPr="0093010D">
        <w:rPr>
          <w:rFonts w:ascii="Georgia" w:hAnsi="Georgia" w:cs="Arial"/>
          <w:b/>
          <w:caps/>
          <w:spacing w:val="20"/>
          <w:w w:val="150"/>
          <w:kern w:val="0"/>
          <w:sz w:val="16"/>
          <w:szCs w:val="18"/>
          <w:lang w:val="es-MX"/>
        </w:rPr>
        <w:t>.</w:t>
      </w:r>
      <w:r w:rsidRPr="0093010D">
        <w:rPr>
          <w:rFonts w:ascii="Georgia" w:hAnsi="Georgia" w:cs="Arial"/>
          <w:b/>
          <w:bCs/>
          <w:caps/>
          <w:spacing w:val="20"/>
          <w:w w:val="150"/>
          <w:kern w:val="0"/>
          <w:sz w:val="16"/>
          <w:szCs w:val="10"/>
          <w:lang w:val="es-MX"/>
        </w:rPr>
        <w:tab/>
      </w:r>
      <w:r w:rsidRPr="0093010D">
        <w:rPr>
          <w:rFonts w:ascii="Georgia" w:hAnsi="Georgia" w:cs="Arial"/>
          <w:b/>
          <w:caps/>
          <w:spacing w:val="20"/>
          <w:w w:val="150"/>
          <w:kern w:val="0"/>
          <w:sz w:val="24"/>
          <w:szCs w:val="28"/>
          <w:lang w:val="es-MX"/>
        </w:rPr>
        <w:t>J</w:t>
      </w:r>
      <w:r w:rsidRPr="0093010D">
        <w:rPr>
          <w:rFonts w:ascii="Georgia" w:hAnsi="Georgia" w:cs="Arial"/>
          <w:b/>
          <w:caps/>
          <w:spacing w:val="20"/>
          <w:w w:val="150"/>
          <w:kern w:val="0"/>
          <w:sz w:val="16"/>
          <w:szCs w:val="18"/>
          <w:lang w:val="es-MX"/>
        </w:rPr>
        <w:t xml:space="preserve">AIME </w:t>
      </w:r>
      <w:r w:rsidRPr="0093010D">
        <w:rPr>
          <w:rFonts w:ascii="Georgia" w:hAnsi="Georgia" w:cs="Arial"/>
          <w:b/>
          <w:caps/>
          <w:spacing w:val="20"/>
          <w:w w:val="150"/>
          <w:kern w:val="0"/>
          <w:sz w:val="24"/>
          <w:szCs w:val="28"/>
          <w:lang w:val="es-MX"/>
        </w:rPr>
        <w:t>A</w:t>
      </w:r>
      <w:r w:rsidRPr="0093010D">
        <w:rPr>
          <w:rFonts w:ascii="Georgia" w:hAnsi="Georgia" w:cs="Arial"/>
          <w:b/>
          <w:caps/>
          <w:spacing w:val="20"/>
          <w:w w:val="150"/>
          <w:kern w:val="0"/>
          <w:sz w:val="16"/>
          <w:szCs w:val="18"/>
          <w:lang w:val="es-MX"/>
        </w:rPr>
        <w:t xml:space="preserve">. </w:t>
      </w:r>
      <w:r w:rsidRPr="0093010D">
        <w:rPr>
          <w:rFonts w:ascii="Georgia" w:hAnsi="Georgia" w:cs="Arial"/>
          <w:b/>
          <w:caps/>
          <w:spacing w:val="20"/>
          <w:w w:val="150"/>
          <w:kern w:val="0"/>
          <w:sz w:val="24"/>
          <w:szCs w:val="28"/>
          <w:lang w:val="es-MX"/>
        </w:rPr>
        <w:t>S</w:t>
      </w:r>
      <w:r w:rsidRPr="0093010D">
        <w:rPr>
          <w:rFonts w:ascii="Georgia" w:hAnsi="Georgia" w:cs="Arial"/>
          <w:b/>
          <w:caps/>
          <w:spacing w:val="20"/>
          <w:w w:val="150"/>
          <w:kern w:val="0"/>
          <w:sz w:val="16"/>
          <w:szCs w:val="18"/>
          <w:lang w:val="es-MX"/>
        </w:rPr>
        <w:t xml:space="preserve">ARAZA </w:t>
      </w:r>
      <w:r w:rsidRPr="0093010D">
        <w:rPr>
          <w:rFonts w:ascii="Georgia" w:hAnsi="Georgia" w:cs="Arial"/>
          <w:b/>
          <w:caps/>
          <w:spacing w:val="20"/>
          <w:w w:val="150"/>
          <w:kern w:val="0"/>
          <w:sz w:val="24"/>
          <w:szCs w:val="28"/>
          <w:lang w:val="es-MX"/>
        </w:rPr>
        <w:t>N</w:t>
      </w:r>
      <w:r w:rsidRPr="0093010D">
        <w:rPr>
          <w:rFonts w:ascii="Georgia" w:hAnsi="Georgia" w:cs="Arial"/>
          <w:b/>
          <w:caps/>
          <w:spacing w:val="20"/>
          <w:w w:val="150"/>
          <w:kern w:val="0"/>
          <w:sz w:val="16"/>
          <w:szCs w:val="18"/>
          <w:lang w:val="es-MX"/>
        </w:rPr>
        <w:t>aranjo</w:t>
      </w:r>
    </w:p>
    <w:p w14:paraId="3441CC85" w14:textId="05681AC8" w:rsidR="00157B37" w:rsidRPr="0093010D" w:rsidRDefault="00527C92" w:rsidP="00527C92">
      <w:pPr>
        <w:widowControl/>
        <w:spacing w:line="276" w:lineRule="auto"/>
        <w:textAlignment w:val="baseline"/>
        <w:rPr>
          <w:rFonts w:ascii="Georgia" w:hAnsi="Georgia" w:cs="Arial"/>
          <w:bCs/>
          <w:caps/>
          <w:spacing w:val="20"/>
          <w:w w:val="150"/>
          <w:kern w:val="0"/>
          <w:sz w:val="18"/>
          <w:szCs w:val="10"/>
          <w:lang w:val="en-US"/>
        </w:rPr>
      </w:pPr>
      <w:r w:rsidRPr="0093010D">
        <w:rPr>
          <w:rFonts w:ascii="Georgia" w:hAnsi="Georgia" w:cs="Arial"/>
          <w:bCs/>
          <w:caps/>
          <w:spacing w:val="20"/>
          <w:w w:val="150"/>
          <w:kern w:val="0"/>
          <w:sz w:val="18"/>
          <w:szCs w:val="10"/>
          <w:lang w:val="en-US"/>
        </w:rPr>
        <w:t xml:space="preserve">M A G I S T R A D O </w:t>
      </w:r>
      <w:r w:rsidRPr="0093010D">
        <w:rPr>
          <w:rFonts w:ascii="Georgia" w:hAnsi="Georgia" w:cs="Arial"/>
          <w:bCs/>
          <w:caps/>
          <w:spacing w:val="20"/>
          <w:w w:val="150"/>
          <w:kern w:val="0"/>
          <w:sz w:val="18"/>
          <w:szCs w:val="10"/>
          <w:lang w:val="en-US"/>
        </w:rPr>
        <w:tab/>
      </w:r>
      <w:r w:rsidRPr="0093010D">
        <w:rPr>
          <w:rFonts w:ascii="Georgia" w:hAnsi="Georgia" w:cs="Arial"/>
          <w:bCs/>
          <w:caps/>
          <w:spacing w:val="20"/>
          <w:w w:val="150"/>
          <w:kern w:val="0"/>
          <w:sz w:val="18"/>
          <w:szCs w:val="10"/>
          <w:lang w:val="en-US"/>
        </w:rPr>
        <w:tab/>
        <w:t>M A G I S T R A D O</w:t>
      </w:r>
      <w:bookmarkEnd w:id="3"/>
    </w:p>
    <w:sectPr w:rsidR="00157B37" w:rsidRPr="0093010D" w:rsidSect="0055459C">
      <w:headerReference w:type="even" r:id="rId12"/>
      <w:headerReference w:type="default" r:id="rId13"/>
      <w:footerReference w:type="default" r:id="rId14"/>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1A5B0" w14:textId="77777777" w:rsidR="00F94824" w:rsidRDefault="00F94824">
      <w:r>
        <w:separator/>
      </w:r>
    </w:p>
  </w:endnote>
  <w:endnote w:type="continuationSeparator" w:id="0">
    <w:p w14:paraId="21C45411" w14:textId="77777777" w:rsidR="00F94824" w:rsidRDefault="00F9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27C6" w14:textId="77777777" w:rsidR="00F37B89" w:rsidRPr="007C5E57" w:rsidRDefault="00F37B89" w:rsidP="007A7A7F">
    <w:pPr>
      <w:pStyle w:val="Piedepgina"/>
      <w:pBdr>
        <w:bottom w:val="double" w:sz="6" w:space="1" w:color="auto"/>
      </w:pBdr>
      <w:spacing w:line="360" w:lineRule="auto"/>
      <w:jc w:val="right"/>
      <w:rPr>
        <w:rFonts w:ascii="Georgia" w:hAnsi="Georgia" w:cs="Arial"/>
        <w:i/>
        <w:spacing w:val="20"/>
        <w:w w:val="200"/>
        <w:sz w:val="14"/>
        <w:szCs w:val="10"/>
      </w:rPr>
    </w:pPr>
  </w:p>
  <w:p w14:paraId="7FE0DB06" w14:textId="77777777" w:rsidR="00F37B89" w:rsidRPr="00495CAE" w:rsidRDefault="00F37B89" w:rsidP="007A7A7F">
    <w:pPr>
      <w:pStyle w:val="Piedepgina"/>
      <w:spacing w:line="360" w:lineRule="auto"/>
      <w:jc w:val="right"/>
      <w:rPr>
        <w:rFonts w:ascii="Gadugi" w:hAnsi="Gadugi" w:cs="Arial"/>
        <w:i/>
        <w:spacing w:val="20"/>
        <w:w w:val="200"/>
        <w:sz w:val="14"/>
        <w:szCs w:val="10"/>
      </w:rPr>
    </w:pPr>
  </w:p>
  <w:p w14:paraId="703F7E5F" w14:textId="77777777" w:rsidR="00F37B89" w:rsidRPr="0093010D" w:rsidRDefault="00F37B89" w:rsidP="0093010D">
    <w:pPr>
      <w:pStyle w:val="Piedepgina"/>
      <w:jc w:val="right"/>
      <w:rPr>
        <w:rFonts w:ascii="Gadugi" w:hAnsi="Gadugi" w:cs="Arial"/>
        <w:spacing w:val="20"/>
        <w:w w:val="200"/>
        <w:sz w:val="10"/>
        <w:szCs w:val="10"/>
      </w:rPr>
    </w:pPr>
    <w:r w:rsidRPr="0093010D">
      <w:rPr>
        <w:rFonts w:ascii="Gadugi" w:hAnsi="Gadugi" w:cs="Arial"/>
        <w:spacing w:val="20"/>
        <w:w w:val="200"/>
        <w:sz w:val="14"/>
        <w:szCs w:val="10"/>
      </w:rPr>
      <w:t>T</w:t>
    </w:r>
    <w:r w:rsidRPr="0093010D">
      <w:rPr>
        <w:rFonts w:ascii="Gadugi" w:hAnsi="Gadugi" w:cs="Arial"/>
        <w:spacing w:val="20"/>
        <w:w w:val="200"/>
        <w:sz w:val="10"/>
        <w:szCs w:val="10"/>
      </w:rPr>
      <w:t xml:space="preserve">RIBUNAL </w:t>
    </w:r>
    <w:r w:rsidRPr="0093010D">
      <w:rPr>
        <w:rFonts w:ascii="Gadugi" w:hAnsi="Gadugi" w:cs="Arial"/>
        <w:spacing w:val="20"/>
        <w:w w:val="200"/>
        <w:sz w:val="14"/>
        <w:szCs w:val="10"/>
      </w:rPr>
      <w:t>S</w:t>
    </w:r>
    <w:r w:rsidRPr="0093010D">
      <w:rPr>
        <w:rFonts w:ascii="Gadugi" w:hAnsi="Gadugi" w:cs="Arial"/>
        <w:spacing w:val="20"/>
        <w:w w:val="200"/>
        <w:sz w:val="10"/>
        <w:szCs w:val="10"/>
      </w:rPr>
      <w:t>UPERIOR DE</w:t>
    </w:r>
    <w:r w:rsidRPr="0093010D">
      <w:rPr>
        <w:rFonts w:ascii="Gadugi" w:hAnsi="Gadugi" w:cs="Arial"/>
        <w:spacing w:val="20"/>
        <w:w w:val="200"/>
        <w:sz w:val="14"/>
        <w:szCs w:val="10"/>
      </w:rPr>
      <w:t xml:space="preserve"> P</w:t>
    </w:r>
    <w:r w:rsidRPr="0093010D">
      <w:rPr>
        <w:rFonts w:ascii="Gadugi" w:hAnsi="Gadugi" w:cs="Arial"/>
        <w:spacing w:val="20"/>
        <w:w w:val="200"/>
        <w:sz w:val="10"/>
        <w:szCs w:val="10"/>
      </w:rPr>
      <w:t>EREIRA</w:t>
    </w:r>
  </w:p>
  <w:p w14:paraId="4EDFF2D4" w14:textId="77777777" w:rsidR="00F37B89" w:rsidRPr="0093010D" w:rsidRDefault="00F37B89" w:rsidP="0093010D">
    <w:pPr>
      <w:pStyle w:val="Piedepgina"/>
      <w:jc w:val="right"/>
      <w:rPr>
        <w:rFonts w:ascii="Gadugi" w:hAnsi="Gadugi"/>
      </w:rPr>
    </w:pPr>
    <w:r w:rsidRPr="0093010D">
      <w:rPr>
        <w:rFonts w:ascii="Gadugi" w:hAnsi="Gadugi" w:cs="Arial"/>
        <w:spacing w:val="20"/>
        <w:w w:val="200"/>
        <w:sz w:val="8"/>
        <w:szCs w:val="10"/>
      </w:rPr>
      <w:t xml:space="preserve">MP </w:t>
    </w:r>
    <w:r w:rsidRPr="0093010D">
      <w:rPr>
        <w:rFonts w:ascii="Gadugi" w:hAnsi="Gadugi" w:cs="Arial"/>
        <w:spacing w:val="20"/>
        <w:w w:val="200"/>
        <w:sz w:val="10"/>
        <w:szCs w:val="10"/>
      </w:rPr>
      <w:t>D</w:t>
    </w:r>
    <w:r w:rsidRPr="0093010D">
      <w:rPr>
        <w:rFonts w:ascii="Gadugi" w:hAnsi="Gadugi" w:cs="Arial"/>
        <w:spacing w:val="20"/>
        <w:w w:val="200"/>
        <w:sz w:val="8"/>
        <w:szCs w:val="10"/>
      </w:rPr>
      <w:t xml:space="preserve">UBERNEY </w:t>
    </w:r>
    <w:r w:rsidRPr="0093010D">
      <w:rPr>
        <w:rFonts w:ascii="Gadugi" w:hAnsi="Gadugi" w:cs="Arial"/>
        <w:spacing w:val="20"/>
        <w:w w:val="200"/>
        <w:sz w:val="10"/>
        <w:szCs w:val="10"/>
      </w:rPr>
      <w:t>G</w:t>
    </w:r>
    <w:r w:rsidRPr="0093010D">
      <w:rPr>
        <w:rFonts w:ascii="Gadugi" w:hAnsi="Gadugi" w:cs="Arial"/>
        <w:spacing w:val="20"/>
        <w:w w:val="200"/>
        <w:sz w:val="8"/>
        <w:szCs w:val="10"/>
      </w:rPr>
      <w:t xml:space="preserve">RISALES </w:t>
    </w:r>
    <w:r w:rsidRPr="0093010D">
      <w:rPr>
        <w:rFonts w:ascii="Gadugi" w:hAnsi="Gadugi" w:cs="Arial"/>
        <w:spacing w:val="20"/>
        <w:w w:val="200"/>
        <w:sz w:val="10"/>
        <w:szCs w:val="10"/>
      </w:rPr>
      <w:t>H</w:t>
    </w:r>
    <w:r w:rsidRPr="0093010D">
      <w:rPr>
        <w:rFonts w:ascii="Gadugi" w:hAnsi="Gadugi"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C6822" w14:textId="77777777" w:rsidR="00F94824" w:rsidRDefault="00F94824">
      <w:r>
        <w:separator/>
      </w:r>
    </w:p>
  </w:footnote>
  <w:footnote w:type="continuationSeparator" w:id="0">
    <w:p w14:paraId="2E85FAA4" w14:textId="77777777" w:rsidR="00F94824" w:rsidRDefault="00F94824">
      <w:r>
        <w:continuationSeparator/>
      </w:r>
    </w:p>
  </w:footnote>
  <w:footnote w:id="1">
    <w:p w14:paraId="79A96BE0" w14:textId="77777777" w:rsidR="00BD5D26" w:rsidRPr="006A3932" w:rsidRDefault="00970715"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DEVIS E., Hernando. El proceso civil, parte general, tomo III, volumen I, 7ª edición, Bogotá DC, Diké, 1990, p.266.</w:t>
      </w:r>
    </w:p>
  </w:footnote>
  <w:footnote w:id="2">
    <w:p w14:paraId="739C7B84" w14:textId="77777777" w:rsidR="00BD5D26" w:rsidRPr="006A3932" w:rsidRDefault="00970715"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LÓPEZ B., Hernán F. Código General del Proceso, parte general, Bogotá DC, Dupre editores, 2019, p.781.</w:t>
      </w:r>
    </w:p>
  </w:footnote>
  <w:footnote w:id="3">
    <w:p w14:paraId="553B5CA1" w14:textId="77777777" w:rsidR="00BD5D26" w:rsidRPr="006A3932" w:rsidRDefault="00970715"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ROJAS G., Miguel E. Lecciones de derecho procesal, procedimiento civil, tomo 2, ESAJU, 2020, 7ª edición, Bogotá, p.468.</w:t>
      </w:r>
    </w:p>
  </w:footnote>
  <w:footnote w:id="4">
    <w:p w14:paraId="615D790F" w14:textId="77777777" w:rsidR="00BD5D26" w:rsidRPr="006A3932" w:rsidRDefault="00970715" w:rsidP="0055459C">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CSJ, Civil. Sentencias: </w:t>
      </w:r>
      <w:r w:rsidRPr="006A3932">
        <w:rPr>
          <w:rFonts w:ascii="Century" w:hAnsi="Century"/>
          <w:b/>
        </w:rPr>
        <w:t>(i)</w:t>
      </w:r>
      <w:r w:rsidRPr="006A3932">
        <w:rPr>
          <w:rFonts w:ascii="Century" w:hAnsi="Century"/>
        </w:rPr>
        <w:t xml:space="preserve"> </w:t>
      </w:r>
      <w:r w:rsidRPr="006A3932">
        <w:rPr>
          <w:rFonts w:ascii="Century" w:hAnsi="Century"/>
          <w:lang w:val="es-CO"/>
        </w:rPr>
        <w:t xml:space="preserve">14-03-2002, MP: Castillo R.; </w:t>
      </w:r>
      <w:r w:rsidRPr="006A3932">
        <w:rPr>
          <w:rFonts w:ascii="Century" w:hAnsi="Century"/>
          <w:b/>
          <w:lang w:val="es-CO"/>
        </w:rPr>
        <w:t>(ii)</w:t>
      </w:r>
      <w:r w:rsidRPr="006A3932">
        <w:rPr>
          <w:rFonts w:ascii="Century" w:hAnsi="Century"/>
          <w:lang w:val="es-CO"/>
        </w:rPr>
        <w:t xml:space="preserve"> </w:t>
      </w:r>
      <w:r w:rsidRPr="006A3932">
        <w:rPr>
          <w:rFonts w:ascii="Century" w:hAnsi="Century"/>
        </w:rPr>
        <w:t xml:space="preserve">23-04-2007, MP: Díaz R.; No.1999-00125-01; </w:t>
      </w:r>
      <w:r w:rsidRPr="006A3932">
        <w:rPr>
          <w:rFonts w:ascii="Century" w:hAnsi="Century"/>
          <w:b/>
        </w:rPr>
        <w:t>(iii)</w:t>
      </w:r>
      <w:r w:rsidRPr="006A3932">
        <w:rPr>
          <w:rFonts w:ascii="Century" w:hAnsi="Century"/>
        </w:rPr>
        <w:t xml:space="preserve"> </w:t>
      </w:r>
      <w:r w:rsidRPr="006A3932">
        <w:rPr>
          <w:rFonts w:ascii="Century" w:hAnsi="Century"/>
          <w:lang w:val="es-CO"/>
        </w:rPr>
        <w:t>13-10-2011, MP: Namén V., No.</w:t>
      </w:r>
      <w:r w:rsidRPr="006A3932">
        <w:rPr>
          <w:rFonts w:ascii="Century" w:hAnsi="Century"/>
          <w:bCs/>
        </w:rPr>
        <w:t xml:space="preserve">2002-00083-01; </w:t>
      </w:r>
      <w:r w:rsidRPr="006A3932">
        <w:rPr>
          <w:rFonts w:ascii="Century" w:hAnsi="Century"/>
          <w:b/>
          <w:bCs/>
        </w:rPr>
        <w:t xml:space="preserve">(iv) </w:t>
      </w:r>
      <w:r w:rsidRPr="006A3932">
        <w:rPr>
          <w:rFonts w:ascii="Century" w:hAnsi="Century"/>
          <w:bCs/>
        </w:rPr>
        <w:t>SC</w:t>
      </w:r>
      <w:r w:rsidRPr="006A3932">
        <w:rPr>
          <w:rFonts w:ascii="Century" w:hAnsi="Century"/>
        </w:rPr>
        <w:t xml:space="preserve"> -1182-2016, reiterada en SC-16669-2016.</w:t>
      </w:r>
      <w:r w:rsidRPr="006A3932">
        <w:rPr>
          <w:rFonts w:ascii="Century" w:hAnsi="Century"/>
          <w:b/>
          <w:bCs/>
        </w:rPr>
        <w:t xml:space="preserve"> (iv)</w:t>
      </w:r>
      <w:r w:rsidRPr="006A3932">
        <w:rPr>
          <w:rFonts w:ascii="Century" w:hAnsi="Century"/>
          <w:bCs/>
        </w:rPr>
        <w:t xml:space="preserve"> </w:t>
      </w:r>
      <w:r w:rsidRPr="006A3932">
        <w:rPr>
          <w:rFonts w:ascii="Century" w:hAnsi="Century"/>
          <w:lang w:val="es-CO"/>
        </w:rPr>
        <w:t xml:space="preserve">TS. Pereira, Sala Civil – Familia. Sentencia del </w:t>
      </w:r>
      <w:r w:rsidRPr="006A3932">
        <w:rPr>
          <w:rFonts w:ascii="Century" w:hAnsi="Century"/>
        </w:rPr>
        <w:t>29-03-2017; MP: Grisales H., No.2012-00101-01.</w:t>
      </w:r>
    </w:p>
  </w:footnote>
  <w:footnote w:id="5">
    <w:p w14:paraId="59FA15DB" w14:textId="77777777" w:rsidR="00BD5D26" w:rsidRPr="006A3932" w:rsidRDefault="00962613" w:rsidP="0055459C">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w:t>
      </w:r>
      <w:r w:rsidRPr="006A3932">
        <w:rPr>
          <w:rFonts w:ascii="Century" w:hAnsi="Century"/>
          <w:lang w:val="es-CO"/>
        </w:rPr>
        <w:t>OSPINA F., Guillermo y Eduardo Ospina A.  Teoría general del contrato y de los demás actos o negocios jurídicos, 4ª edición, Temis SA, Santafé de Bogotá DC, 1994, p.447.</w:t>
      </w:r>
    </w:p>
  </w:footnote>
  <w:footnote w:id="6">
    <w:p w14:paraId="6A25517E" w14:textId="77777777" w:rsidR="00BD5D26" w:rsidRPr="006A3932" w:rsidRDefault="009B7A83" w:rsidP="0055459C">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w:t>
      </w:r>
      <w:bookmarkStart w:id="1" w:name="_Hlk51164941"/>
      <w:r w:rsidRPr="006A3932">
        <w:rPr>
          <w:rFonts w:ascii="Century" w:hAnsi="Century"/>
        </w:rPr>
        <w:t xml:space="preserve">PAREDES H., Alonso. Ineficacia del acto jurídico, </w:t>
      </w:r>
      <w:r w:rsidRPr="006A3932">
        <w:rPr>
          <w:rFonts w:ascii="Century" w:hAnsi="Century"/>
          <w:u w:val="single"/>
        </w:rPr>
        <w:t>En</w:t>
      </w:r>
      <w:r w:rsidRPr="006A3932">
        <w:rPr>
          <w:rFonts w:ascii="Century" w:hAnsi="Century"/>
        </w:rPr>
        <w:t>: CASTRO DE C., Marcela (Coordinadora). Derecho de las obligaciones, con propuesta de modernización, 2ª edición, Bogotá DC, Universidad de Los Andes y Temis, 2016, p.162 ss.</w:t>
      </w:r>
      <w:bookmarkEnd w:id="1"/>
    </w:p>
  </w:footnote>
  <w:footnote w:id="7">
    <w:p w14:paraId="34B42DEF" w14:textId="77777777" w:rsidR="00BD5D26" w:rsidRPr="006A3932" w:rsidRDefault="00970337" w:rsidP="0055459C">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w:t>
      </w:r>
      <w:r w:rsidRPr="006A3932">
        <w:rPr>
          <w:rFonts w:ascii="Century" w:hAnsi="Century"/>
          <w:lang w:val="es-MX"/>
        </w:rPr>
        <w:t>VALENCIA Z., Arturo y ORTIZ M., Álvaro. Derecho civil, parte general y personas, tomo I, 18ª edición, Temis SA, Bogotá DC, 2016, p.677.</w:t>
      </w:r>
    </w:p>
  </w:footnote>
  <w:footnote w:id="8">
    <w:p w14:paraId="7F52F785" w14:textId="77777777" w:rsidR="00BD5D26" w:rsidRPr="006A3932" w:rsidRDefault="00DC0383"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w:t>
      </w:r>
      <w:r w:rsidRPr="006A3932">
        <w:rPr>
          <w:rFonts w:ascii="Century" w:hAnsi="Century"/>
          <w:lang w:val="es-CO"/>
        </w:rPr>
        <w:t>CC. C-345 de 2017.</w:t>
      </w:r>
    </w:p>
  </w:footnote>
  <w:footnote w:id="9">
    <w:p w14:paraId="2CEEB762" w14:textId="77777777" w:rsidR="00BD5D26" w:rsidRPr="006A3932" w:rsidRDefault="00D7787A"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w:t>
      </w:r>
      <w:r w:rsidRPr="006A3932">
        <w:rPr>
          <w:rFonts w:ascii="Century" w:hAnsi="Century"/>
          <w:lang w:val="es-CO"/>
        </w:rPr>
        <w:t>ARRUBLA P., Jaime A. Contratos mercantiles, teoría general del negocio mercantil, 13ª edición, Pontificia Universidad Javeriana y Legis, Bogotá DC,2012, p.263.</w:t>
      </w:r>
    </w:p>
  </w:footnote>
  <w:footnote w:id="10">
    <w:p w14:paraId="5CFDED10" w14:textId="77777777" w:rsidR="00BD5D26" w:rsidRPr="006A3932" w:rsidRDefault="00BC6B56"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w:t>
      </w:r>
      <w:r w:rsidRPr="006A3932">
        <w:rPr>
          <w:rFonts w:ascii="Century" w:hAnsi="Century"/>
          <w:lang w:val="es-CO"/>
        </w:rPr>
        <w:t>URIBE-HOLGUÍN, Ricardo. De las obligaciones y del contrato en general, Temis SA, Bogotá DC, 1982, p.224.</w:t>
      </w:r>
    </w:p>
  </w:footnote>
  <w:footnote w:id="11">
    <w:p w14:paraId="147C5D13" w14:textId="77777777" w:rsidR="00BD5D26" w:rsidRPr="006A3932" w:rsidRDefault="007F3033"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CSJ. SC-17154-201-2015.</w:t>
      </w:r>
      <w:r w:rsidR="0070013F" w:rsidRPr="006A3932">
        <w:rPr>
          <w:rFonts w:ascii="Century" w:hAnsi="Century"/>
        </w:rPr>
        <w:t xml:space="preserve"> Reiterada en SC-5131-2020.</w:t>
      </w:r>
    </w:p>
  </w:footnote>
  <w:footnote w:id="12">
    <w:p w14:paraId="020B68B7" w14:textId="77777777" w:rsidR="00BD5D26" w:rsidRPr="006A3932" w:rsidRDefault="00E758F2"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CSJ. SC-5131-2020. </w:t>
      </w:r>
    </w:p>
  </w:footnote>
  <w:footnote w:id="13">
    <w:p w14:paraId="0ABCDA8C" w14:textId="77777777" w:rsidR="00BD5D26" w:rsidRPr="006A3932" w:rsidRDefault="001541B1"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w:t>
      </w:r>
      <w:r w:rsidRPr="006A3932">
        <w:rPr>
          <w:rFonts w:ascii="Century" w:hAnsi="Century"/>
          <w:lang w:val="es-CO"/>
        </w:rPr>
        <w:t>ROJAS G, Miguel E. Lecciones de derecho procesal, tomo 4, procesos de conocimiento, editorial ESAJU, Bogotá DC, 2016, p1</w:t>
      </w:r>
      <w:r w:rsidR="000B7163" w:rsidRPr="006A3932">
        <w:rPr>
          <w:rFonts w:ascii="Century" w:hAnsi="Century"/>
          <w:lang w:val="es-CO"/>
        </w:rPr>
        <w:t>81</w:t>
      </w:r>
      <w:r w:rsidRPr="006A3932">
        <w:rPr>
          <w:rFonts w:ascii="Century" w:hAnsi="Century"/>
          <w:lang w:val="es-CO"/>
        </w:rPr>
        <w:t>.</w:t>
      </w:r>
    </w:p>
  </w:footnote>
  <w:footnote w:id="14">
    <w:p w14:paraId="0A18EAD5" w14:textId="77777777" w:rsidR="00BD5D26" w:rsidRPr="006A3932" w:rsidRDefault="001036C0"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w:t>
      </w:r>
      <w:r w:rsidRPr="006A3932">
        <w:rPr>
          <w:rFonts w:ascii="Century" w:hAnsi="Century"/>
          <w:lang w:val="es-CO"/>
        </w:rPr>
        <w:t xml:space="preserve">ÁLVAREZ G., Marco A. Variaciones sobre el recurso de apelación en el CGP, </w:t>
      </w:r>
      <w:r w:rsidRPr="006A3932">
        <w:rPr>
          <w:rFonts w:ascii="Century" w:hAnsi="Century"/>
          <w:u w:val="single"/>
          <w:lang w:val="es-CO"/>
        </w:rPr>
        <w:t>En:</w:t>
      </w:r>
      <w:r w:rsidRPr="006A3932">
        <w:rPr>
          <w:rFonts w:ascii="Century" w:hAnsi="Century"/>
          <w:lang w:val="es-CO"/>
        </w:rPr>
        <w:t xml:space="preserve"> </w:t>
      </w:r>
      <w:r w:rsidRPr="006A3932">
        <w:rPr>
          <w:rFonts w:ascii="Century" w:hAnsi="Century"/>
        </w:rPr>
        <w:t>INSTITUTO COLOMBIANO DE DERECHO PROCESAL. Código General del Proceso, Bogotá DC,</w:t>
      </w:r>
      <w:r w:rsidRPr="006A3932">
        <w:rPr>
          <w:rFonts w:ascii="Century" w:hAnsi="Century"/>
          <w:lang w:val="es-CO"/>
        </w:rPr>
        <w:t xml:space="preserve"> editorial, Panamericana Formas e impresos, 2018, p.438-449.</w:t>
      </w:r>
    </w:p>
  </w:footnote>
  <w:footnote w:id="15">
    <w:p w14:paraId="78F599CD" w14:textId="77777777" w:rsidR="00BD5D26" w:rsidRPr="006A3932" w:rsidRDefault="001036C0"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w:t>
      </w:r>
      <w:r w:rsidRPr="006A3932">
        <w:rPr>
          <w:rFonts w:ascii="Century" w:hAnsi="Century"/>
          <w:lang w:val="es-CO"/>
        </w:rPr>
        <w:t xml:space="preserve">FORERO S., Jorge. Actividad probatoria en segunda instancia, </w:t>
      </w:r>
      <w:r w:rsidRPr="006A3932">
        <w:rPr>
          <w:rFonts w:ascii="Century" w:hAnsi="Century"/>
          <w:u w:val="single"/>
          <w:lang w:val="es-CO"/>
        </w:rPr>
        <w:t>En:</w:t>
      </w:r>
      <w:r w:rsidRPr="006A3932">
        <w:rPr>
          <w:rFonts w:ascii="Century" w:hAnsi="Century"/>
          <w:lang w:val="es-CO"/>
        </w:rPr>
        <w:t xml:space="preserve"> </w:t>
      </w:r>
      <w:r w:rsidRPr="006A3932">
        <w:rPr>
          <w:rFonts w:ascii="Century" w:hAnsi="Century"/>
        </w:rPr>
        <w:t xml:space="preserve">INSTITUTO COLOMBIANO DE DERECHO PROCESAL. </w:t>
      </w:r>
      <w:r w:rsidRPr="006A3932">
        <w:rPr>
          <w:rFonts w:ascii="Century" w:hAnsi="Century"/>
          <w:lang w:val="es-CO"/>
        </w:rPr>
        <w:t xml:space="preserve">Memorias del XXXIX Congreso de derecho procesal en Cali, </w:t>
      </w:r>
      <w:bookmarkStart w:id="2" w:name="_Hlk53652533"/>
      <w:r w:rsidRPr="006A3932">
        <w:rPr>
          <w:rFonts w:ascii="Century" w:hAnsi="Century"/>
        </w:rPr>
        <w:t>Bogotá DC,</w:t>
      </w:r>
      <w:r w:rsidRPr="006A3932">
        <w:rPr>
          <w:rFonts w:ascii="Century" w:hAnsi="Century"/>
          <w:lang w:val="es-CO"/>
        </w:rPr>
        <w:t xml:space="preserve"> editorial Universidad Libre</w:t>
      </w:r>
      <w:bookmarkEnd w:id="2"/>
      <w:r w:rsidRPr="006A3932">
        <w:rPr>
          <w:rFonts w:ascii="Century" w:hAnsi="Century"/>
          <w:lang w:val="es-CO"/>
        </w:rPr>
        <w:t>, 2018, p.307-324.</w:t>
      </w:r>
    </w:p>
  </w:footnote>
  <w:footnote w:id="16">
    <w:p w14:paraId="011A3368" w14:textId="77777777" w:rsidR="00BD5D26" w:rsidRPr="006A3932" w:rsidRDefault="001036C0"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BEJARANO G., Ramiro. </w:t>
      </w:r>
      <w:r w:rsidRPr="006A3932">
        <w:rPr>
          <w:rFonts w:ascii="Century" w:hAnsi="Century"/>
          <w:lang w:val="es-CO"/>
        </w:rPr>
        <w:t xml:space="preserve">Falencias dialécticas del CGP, </w:t>
      </w:r>
      <w:r w:rsidRPr="006A3932">
        <w:rPr>
          <w:rFonts w:ascii="Century" w:hAnsi="Century"/>
          <w:u w:val="single"/>
          <w:lang w:val="es-CO"/>
        </w:rPr>
        <w:t>En:</w:t>
      </w:r>
      <w:r w:rsidRPr="006A3932">
        <w:rPr>
          <w:rFonts w:ascii="Century" w:hAnsi="Century"/>
          <w:lang w:val="es-CO"/>
        </w:rPr>
        <w:t xml:space="preserve"> </w:t>
      </w:r>
      <w:r w:rsidRPr="006A3932">
        <w:rPr>
          <w:rFonts w:ascii="Century" w:hAnsi="Century"/>
        </w:rPr>
        <w:t xml:space="preserve">INSTITUTO COLOMBIANO DE DERECHO PROCESAL. Memorial del Congreso </w:t>
      </w:r>
      <w:r w:rsidRPr="006A3932">
        <w:rPr>
          <w:rFonts w:ascii="Century" w:hAnsi="Century"/>
          <w:lang w:val="es-CO"/>
        </w:rPr>
        <w:t>XXXVIII en Cartagena, editorial Universidad Libre,</w:t>
      </w:r>
      <w:r w:rsidRPr="006A3932">
        <w:rPr>
          <w:rFonts w:ascii="Century" w:hAnsi="Century"/>
        </w:rPr>
        <w:t xml:space="preserve"> Bogotá DC, 2017, p.639-663.</w:t>
      </w:r>
    </w:p>
  </w:footnote>
  <w:footnote w:id="17">
    <w:p w14:paraId="6532D8F2" w14:textId="77777777" w:rsidR="00BD5D26" w:rsidRPr="006A3932" w:rsidRDefault="001036C0" w:rsidP="006A3932">
      <w:pPr>
        <w:widowControl/>
        <w:shd w:val="clear" w:color="auto" w:fill="FFFFFF"/>
        <w:overflowPunct/>
        <w:autoSpaceDE/>
        <w:autoSpaceDN/>
        <w:adjustRightInd/>
        <w:jc w:val="both"/>
        <w:rPr>
          <w:rFonts w:ascii="Century" w:hAnsi="Century"/>
        </w:rPr>
      </w:pPr>
      <w:r w:rsidRPr="006A3932">
        <w:rPr>
          <w:rStyle w:val="Refdenotaalpie"/>
          <w:rFonts w:ascii="Century" w:hAnsi="Century"/>
        </w:rPr>
        <w:footnoteRef/>
      </w:r>
      <w:r w:rsidRPr="006A3932">
        <w:rPr>
          <w:rFonts w:ascii="Century" w:hAnsi="Century"/>
        </w:rPr>
        <w:t xml:space="preserve"> </w:t>
      </w:r>
      <w:r w:rsidRPr="006A3932">
        <w:rPr>
          <w:rFonts w:ascii="Century" w:hAnsi="Century"/>
          <w:lang w:val="es-CO"/>
        </w:rPr>
        <w:t xml:space="preserve">QUINTERO G., Armando A. El recurso de apelación en el nuevo CGP: un desatino para la justicia colombiana [En línea]. Universidad Santo Tomás, revista virtual: </w:t>
      </w:r>
      <w:r w:rsidRPr="006A3932">
        <w:rPr>
          <w:rFonts w:ascii="Century" w:hAnsi="Century"/>
          <w:i/>
          <w:lang w:val="es-CO"/>
        </w:rPr>
        <w:t>via inveniendi et iudicandi</w:t>
      </w:r>
      <w:r w:rsidRPr="006A3932">
        <w:rPr>
          <w:rFonts w:ascii="Century" w:hAnsi="Century"/>
          <w:lang w:val="es-CO"/>
        </w:rPr>
        <w:t xml:space="preserve">, julio-diciembre 2015 [Visitado el 2020-08-10]. Disponible en internet: </w:t>
      </w:r>
      <w:r w:rsidRPr="006A3932">
        <w:rPr>
          <w:rFonts w:ascii="Century" w:hAnsi="Century" w:cs="Arial"/>
          <w:kern w:val="0"/>
          <w:lang w:val="es-CO" w:eastAsia="es-CO"/>
        </w:rPr>
        <w:t>https://dialnet.unirioja.es/descarga/articulo/6132861.pdf</w:t>
      </w:r>
    </w:p>
  </w:footnote>
  <w:footnote w:id="18">
    <w:p w14:paraId="6AB9B6A5" w14:textId="77777777" w:rsidR="00BD5D26" w:rsidRPr="006A3932" w:rsidRDefault="001036C0"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TS, Civil-Familia. </w:t>
      </w:r>
      <w:r w:rsidRPr="006A3932">
        <w:rPr>
          <w:rFonts w:ascii="Century" w:hAnsi="Century"/>
          <w:lang w:val="es-CO"/>
        </w:rPr>
        <w:t>Sentencias del</w:t>
      </w:r>
      <w:r w:rsidRPr="006A3932">
        <w:rPr>
          <w:rFonts w:ascii="Century" w:hAnsi="Century"/>
        </w:rPr>
        <w:t xml:space="preserve"> </w:t>
      </w:r>
      <w:r w:rsidRPr="006A3932">
        <w:rPr>
          <w:rFonts w:ascii="Century" w:hAnsi="Century"/>
          <w:b/>
        </w:rPr>
        <w:t>(i)</w:t>
      </w:r>
      <w:r w:rsidRPr="006A3932">
        <w:rPr>
          <w:rFonts w:ascii="Century" w:hAnsi="Century"/>
        </w:rPr>
        <w:t xml:space="preserve"> 19-06-2020; MP: Grisales H., No.2019-00046-01</w:t>
      </w:r>
      <w:r w:rsidRPr="006A3932">
        <w:rPr>
          <w:rFonts w:ascii="Century" w:eastAsia="DotumChe" w:hAnsi="Century"/>
          <w:spacing w:val="-4"/>
        </w:rPr>
        <w:t xml:space="preserve"> y </w:t>
      </w:r>
      <w:r w:rsidRPr="006A3932">
        <w:rPr>
          <w:rFonts w:ascii="Century" w:eastAsia="DotumChe" w:hAnsi="Century"/>
          <w:b/>
          <w:spacing w:val="-4"/>
        </w:rPr>
        <w:t>(ii)</w:t>
      </w:r>
      <w:r w:rsidRPr="006A3932">
        <w:rPr>
          <w:rFonts w:ascii="Century" w:eastAsia="DotumChe" w:hAnsi="Century"/>
          <w:spacing w:val="-4"/>
        </w:rPr>
        <w:t xml:space="preserve"> 04</w:t>
      </w:r>
      <w:r w:rsidRPr="006A3932">
        <w:rPr>
          <w:rFonts w:ascii="Century" w:hAnsi="Century"/>
          <w:lang w:val="es-CO"/>
        </w:rPr>
        <w:t>-07-2018; MP: Saraza N., No.</w:t>
      </w:r>
      <w:r w:rsidRPr="006A3932">
        <w:rPr>
          <w:rFonts w:ascii="Century" w:hAnsi="Century"/>
        </w:rPr>
        <w:t>2011-00193-01, entre muchas.</w:t>
      </w:r>
    </w:p>
  </w:footnote>
  <w:footnote w:id="19">
    <w:p w14:paraId="71A0D179" w14:textId="77777777" w:rsidR="00BD5D26" w:rsidRPr="006A3932" w:rsidRDefault="001036C0"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CSJ. STC-9587-2017.</w:t>
      </w:r>
    </w:p>
  </w:footnote>
  <w:footnote w:id="20">
    <w:p w14:paraId="419100A0" w14:textId="77777777" w:rsidR="00BD5D26" w:rsidRPr="006A3932" w:rsidRDefault="001036C0"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CSJ. SC-2351-2019.</w:t>
      </w:r>
    </w:p>
  </w:footnote>
  <w:footnote w:id="21">
    <w:p w14:paraId="72D1C2BA" w14:textId="77777777" w:rsidR="00BD5D26" w:rsidRPr="006A3932" w:rsidRDefault="001036C0"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w:t>
      </w:r>
      <w:r w:rsidRPr="006A3932">
        <w:rPr>
          <w:rFonts w:ascii="Century" w:hAnsi="Century" w:cs="Arial"/>
        </w:rPr>
        <w:t xml:space="preserve">CSJ, SC-6795-2017. También sentencias: (i) </w:t>
      </w:r>
      <w:r w:rsidRPr="006A3932">
        <w:rPr>
          <w:rFonts w:ascii="Century" w:hAnsi="Century"/>
        </w:rPr>
        <w:t>24-11-1993, MP: Romero S</w:t>
      </w:r>
      <w:r w:rsidRPr="006A3932">
        <w:rPr>
          <w:rFonts w:ascii="Century" w:hAnsi="Century"/>
          <w:b/>
        </w:rPr>
        <w:t>.; (</w:t>
      </w:r>
      <w:r w:rsidRPr="006A3932">
        <w:rPr>
          <w:rFonts w:ascii="Century" w:hAnsi="Century"/>
        </w:rPr>
        <w:t>ii)</w:t>
      </w:r>
      <w:r w:rsidRPr="006A3932">
        <w:rPr>
          <w:rFonts w:ascii="Century" w:hAnsi="Century"/>
          <w:b/>
        </w:rPr>
        <w:t xml:space="preserve"> </w:t>
      </w:r>
      <w:r w:rsidRPr="006A3932">
        <w:rPr>
          <w:rFonts w:ascii="Century" w:hAnsi="Century" w:cs="Arial"/>
        </w:rPr>
        <w:t>06-06-2013, No.2008-01381-00, MP: Díaz R.</w:t>
      </w:r>
    </w:p>
  </w:footnote>
  <w:footnote w:id="22">
    <w:p w14:paraId="74285A25" w14:textId="77777777" w:rsidR="00BD5D26" w:rsidRPr="006A3932" w:rsidRDefault="001036C0"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CSJ. SC-1182-2016, reiterada en la SC-16669-2016.</w:t>
      </w:r>
    </w:p>
  </w:footnote>
  <w:footnote w:id="23">
    <w:p w14:paraId="4B1731F4" w14:textId="77777777" w:rsidR="00BD5D26" w:rsidRPr="006A3932" w:rsidRDefault="001036C0"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CSJ, Civil. Sentencia del 15-06-1995; MP: Romero S., No.4398.</w:t>
      </w:r>
    </w:p>
  </w:footnote>
  <w:footnote w:id="24">
    <w:p w14:paraId="53E448DD" w14:textId="77777777" w:rsidR="00BD5D26" w:rsidRPr="006A3932" w:rsidRDefault="001036C0"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w:t>
      </w:r>
      <w:r w:rsidRPr="006A3932">
        <w:rPr>
          <w:rFonts w:ascii="Century" w:hAnsi="Century" w:cs="Calibri"/>
        </w:rPr>
        <w:t>LÓPEZ B., Hernán F.</w:t>
      </w:r>
      <w:r w:rsidRPr="006A3932">
        <w:rPr>
          <w:rFonts w:ascii="Century" w:hAnsi="Century"/>
        </w:rPr>
        <w:t xml:space="preserve"> Procedimiento civil colombiano, parte general, 10ª edición, Dupré Editores, 2016, p.</w:t>
      </w:r>
      <w:r w:rsidRPr="006A3932">
        <w:rPr>
          <w:rFonts w:ascii="Century" w:hAnsi="Century" w:cs="Calibri"/>
        </w:rPr>
        <w:t>1055.</w:t>
      </w:r>
    </w:p>
  </w:footnote>
  <w:footnote w:id="25">
    <w:p w14:paraId="77CC1D59" w14:textId="77777777" w:rsidR="00BD5D26" w:rsidRPr="006A3932" w:rsidRDefault="0085793A"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w:t>
      </w:r>
      <w:r w:rsidRPr="006A3932">
        <w:rPr>
          <w:rFonts w:ascii="Century" w:hAnsi="Century"/>
          <w:lang w:val="es-CO"/>
        </w:rPr>
        <w:t>ROJAS G., Miguel E. Lecciones de derecho procesal. Ob. cit., p.194-195.</w:t>
      </w:r>
    </w:p>
  </w:footnote>
  <w:footnote w:id="26">
    <w:p w14:paraId="6C8EE214" w14:textId="77777777" w:rsidR="00BD5D26" w:rsidRPr="006A3932" w:rsidRDefault="0085793A"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w:t>
      </w:r>
      <w:r w:rsidRPr="006A3932">
        <w:rPr>
          <w:rFonts w:ascii="Century" w:hAnsi="Century"/>
          <w:lang w:val="es-MX"/>
        </w:rPr>
        <w:t>GIL E., Jorge H. La nulidad absoluta en contratación mercantil, Legis, Bogotá DC, 2018, p.43 ss.</w:t>
      </w:r>
    </w:p>
  </w:footnote>
  <w:footnote w:id="27">
    <w:p w14:paraId="4084181F" w14:textId="77777777" w:rsidR="00BD5D26" w:rsidRPr="006A3932" w:rsidRDefault="0085793A"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CSJ, Civil. SC-11287-2016. También: (i) Sentencia del 15-08-2006, No.1995-9375-01; (ii) Sentencia del 06-03-2012, No.2001-00026-01, entre muchas. </w:t>
      </w:r>
    </w:p>
  </w:footnote>
  <w:footnote w:id="28">
    <w:p w14:paraId="29698D3B" w14:textId="77777777" w:rsidR="00BD5D26" w:rsidRPr="006A3932" w:rsidRDefault="00C6794E"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PAREDES H., Alonso. </w:t>
      </w:r>
      <w:r w:rsidR="003B6B00" w:rsidRPr="006A3932">
        <w:rPr>
          <w:rFonts w:ascii="Century" w:hAnsi="Century"/>
        </w:rPr>
        <w:t xml:space="preserve">Ob. cit., </w:t>
      </w:r>
      <w:r w:rsidRPr="006A3932">
        <w:rPr>
          <w:rFonts w:ascii="Century" w:hAnsi="Century"/>
        </w:rPr>
        <w:t>p.216.</w:t>
      </w:r>
    </w:p>
  </w:footnote>
  <w:footnote w:id="29">
    <w:p w14:paraId="515BCC27" w14:textId="77777777" w:rsidR="00BD5D26" w:rsidRPr="006A3932" w:rsidRDefault="008C02B6"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w:t>
      </w:r>
      <w:r w:rsidRPr="006A3932">
        <w:rPr>
          <w:rFonts w:ascii="Century" w:hAnsi="Century"/>
          <w:lang w:val="es-CO"/>
        </w:rPr>
        <w:t>CSJ. SC-1681-2019.</w:t>
      </w:r>
    </w:p>
  </w:footnote>
  <w:footnote w:id="30">
    <w:p w14:paraId="49B3C517" w14:textId="77777777" w:rsidR="00BD5D26" w:rsidRPr="006A3932" w:rsidRDefault="0051787F" w:rsidP="006A3932">
      <w:pPr>
        <w:pStyle w:val="Textonotapie"/>
        <w:jc w:val="both"/>
        <w:rPr>
          <w:rFonts w:ascii="Century" w:hAnsi="Century"/>
        </w:rPr>
      </w:pPr>
      <w:r w:rsidRPr="006A3932">
        <w:rPr>
          <w:rStyle w:val="Refdenotaalpie"/>
          <w:rFonts w:ascii="Century" w:hAnsi="Century"/>
        </w:rPr>
        <w:footnoteRef/>
      </w:r>
      <w:r w:rsidRPr="006A3932">
        <w:rPr>
          <w:rFonts w:ascii="Century" w:hAnsi="Century"/>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DA54" w14:textId="77777777" w:rsidR="00F37B89" w:rsidRDefault="00F37B89"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F6C771" w14:textId="77777777" w:rsidR="00F37B89" w:rsidRDefault="00F37B89"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B504" w14:textId="77777777" w:rsidR="00F37B89" w:rsidRPr="0093010D" w:rsidRDefault="00F37B89" w:rsidP="007825CB">
    <w:pPr>
      <w:pStyle w:val="Encabezado"/>
      <w:pBdr>
        <w:bottom w:val="single" w:sz="4" w:space="1" w:color="D9D9D9"/>
      </w:pBdr>
      <w:jc w:val="right"/>
      <w:rPr>
        <w:rFonts w:ascii="Century" w:hAnsi="Century"/>
      </w:rPr>
    </w:pPr>
    <w:r w:rsidRPr="0093010D">
      <w:rPr>
        <w:rFonts w:ascii="Century" w:hAnsi="Century"/>
        <w:spacing w:val="60"/>
      </w:rPr>
      <w:t>Página</w:t>
    </w:r>
    <w:r w:rsidRPr="0093010D">
      <w:rPr>
        <w:rFonts w:ascii="Century" w:hAnsi="Century"/>
      </w:rPr>
      <w:t xml:space="preserve"> | </w:t>
    </w:r>
    <w:r w:rsidRPr="0093010D">
      <w:rPr>
        <w:rFonts w:ascii="Century" w:hAnsi="Century"/>
      </w:rPr>
      <w:fldChar w:fldCharType="begin"/>
    </w:r>
    <w:r w:rsidRPr="0093010D">
      <w:rPr>
        <w:rFonts w:ascii="Century" w:hAnsi="Century"/>
      </w:rPr>
      <w:instrText>PAGE   \* MERGEFORMAT</w:instrText>
    </w:r>
    <w:r w:rsidRPr="0093010D">
      <w:rPr>
        <w:rFonts w:ascii="Century" w:hAnsi="Century"/>
      </w:rPr>
      <w:fldChar w:fldCharType="separate"/>
    </w:r>
    <w:r w:rsidR="00641B83" w:rsidRPr="0093010D">
      <w:rPr>
        <w:rFonts w:ascii="Century" w:hAnsi="Century"/>
        <w:bCs/>
        <w:noProof/>
      </w:rPr>
      <w:t>20</w:t>
    </w:r>
    <w:r w:rsidRPr="0093010D">
      <w:rPr>
        <w:rFonts w:ascii="Century" w:hAnsi="Century"/>
      </w:rPr>
      <w:fldChar w:fldCharType="end"/>
    </w:r>
  </w:p>
  <w:p w14:paraId="15F54767" w14:textId="541323E4" w:rsidR="00F37B89" w:rsidRPr="0093010D" w:rsidRDefault="00F37B89" w:rsidP="0093010D">
    <w:pPr>
      <w:pStyle w:val="Encabezado"/>
      <w:tabs>
        <w:tab w:val="clear" w:pos="4252"/>
        <w:tab w:val="clear" w:pos="8504"/>
        <w:tab w:val="left" w:pos="3268"/>
      </w:tabs>
      <w:rPr>
        <w:rFonts w:ascii="Century" w:eastAsia="DotumChe" w:hAnsi="Century"/>
        <w:i/>
        <w:sz w:val="18"/>
      </w:rPr>
    </w:pPr>
    <w:r w:rsidRPr="0093010D">
      <w:rPr>
        <w:rFonts w:ascii="Century" w:eastAsia="DotumChe" w:hAnsi="Century"/>
        <w:i/>
        <w:sz w:val="22"/>
      </w:rPr>
      <w:t>E</w:t>
    </w:r>
    <w:r w:rsidRPr="0093010D">
      <w:rPr>
        <w:rFonts w:ascii="Century" w:eastAsia="DotumChe" w:hAnsi="Century"/>
        <w:i/>
        <w:sz w:val="18"/>
      </w:rPr>
      <w:t>XPEDIENTE No.</w:t>
    </w:r>
    <w:r w:rsidR="0093010D" w:rsidRPr="0093010D">
      <w:rPr>
        <w:rFonts w:ascii="Century" w:eastAsia="DotumChe" w:hAnsi="Century"/>
        <w:i/>
        <w:sz w:val="18"/>
      </w:rPr>
      <w:t xml:space="preserve"> </w:t>
    </w:r>
    <w:r w:rsidRPr="0093010D">
      <w:rPr>
        <w:rFonts w:ascii="Century" w:eastAsia="DotumChe" w:hAnsi="Century"/>
        <w:i/>
        <w:sz w:val="18"/>
      </w:rPr>
      <w:t>201</w:t>
    </w:r>
    <w:r w:rsidR="00C91685" w:rsidRPr="0093010D">
      <w:rPr>
        <w:rFonts w:ascii="Century" w:eastAsia="DotumChe" w:hAnsi="Century"/>
        <w:i/>
        <w:sz w:val="18"/>
      </w:rPr>
      <w:t>4</w:t>
    </w:r>
    <w:r w:rsidRPr="0093010D">
      <w:rPr>
        <w:rFonts w:ascii="Century" w:eastAsia="DotumChe" w:hAnsi="Century"/>
        <w:i/>
        <w:sz w:val="18"/>
      </w:rPr>
      <w:t>-00</w:t>
    </w:r>
    <w:r w:rsidR="00C91685" w:rsidRPr="0093010D">
      <w:rPr>
        <w:rFonts w:ascii="Century" w:eastAsia="DotumChe" w:hAnsi="Century"/>
        <w:i/>
        <w:sz w:val="18"/>
      </w:rPr>
      <w:t>187</w:t>
    </w:r>
    <w:r w:rsidRPr="0093010D">
      <w:rPr>
        <w:rFonts w:ascii="Century" w:eastAsia="DotumChe" w:hAnsi="Century"/>
        <w:i/>
        <w:sz w:val="18"/>
      </w:rPr>
      <w:t>-0</w:t>
    </w:r>
    <w:r w:rsidR="00C91685" w:rsidRPr="0093010D">
      <w:rPr>
        <w:rFonts w:ascii="Century" w:eastAsia="DotumChe" w:hAnsi="Century"/>
        <w:i/>
        <w:sz w:val="18"/>
      </w:rPr>
      <w:t>1</w:t>
    </w:r>
    <w:r w:rsidR="0093010D" w:rsidRPr="0093010D">
      <w:rPr>
        <w:rFonts w:ascii="Century" w:eastAsia="DotumChe" w:hAnsi="Century"/>
        <w:i/>
        <w:sz w:val="18"/>
      </w:rPr>
      <w:tab/>
    </w:r>
  </w:p>
  <w:p w14:paraId="7DC10053" w14:textId="77777777" w:rsidR="00F37B89" w:rsidRPr="0093010D" w:rsidRDefault="00F37B89" w:rsidP="007825CB">
    <w:pPr>
      <w:pStyle w:val="Encabezado"/>
      <w:rPr>
        <w:rFonts w:ascii="Century" w:eastAsia="DotumChe" w:hAnsi="Century"/>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15:restartNumberingAfterBreak="0">
    <w:nsid w:val="11D07B42"/>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461771C"/>
    <w:multiLevelType w:val="multilevel"/>
    <w:tmpl w:val="A77256B0"/>
    <w:lvl w:ilvl="0">
      <w:start w:val="2"/>
      <w:numFmt w:val="decimal"/>
      <w:lvlText w:val="%1."/>
      <w:lvlJc w:val="left"/>
      <w:pPr>
        <w:ind w:left="432" w:hanging="432"/>
      </w:pPr>
      <w:rPr>
        <w:rFonts w:cs="Times New Roman" w:hint="default"/>
        <w:b w:val="0"/>
        <w:sz w:val="26"/>
      </w:rPr>
    </w:lvl>
    <w:lvl w:ilvl="1">
      <w:start w:val="1"/>
      <w:numFmt w:val="decimal"/>
      <w:lvlText w:val="%1.%2."/>
      <w:lvlJc w:val="left"/>
      <w:pPr>
        <w:ind w:left="720" w:hanging="720"/>
      </w:pPr>
      <w:rPr>
        <w:rFonts w:cs="Times New Roman" w:hint="default"/>
        <w:b w:val="0"/>
        <w:sz w:val="26"/>
      </w:rPr>
    </w:lvl>
    <w:lvl w:ilvl="2">
      <w:start w:val="1"/>
      <w:numFmt w:val="decimal"/>
      <w:lvlText w:val="%1.%2.%3."/>
      <w:lvlJc w:val="left"/>
      <w:pPr>
        <w:ind w:left="720" w:hanging="720"/>
      </w:pPr>
      <w:rPr>
        <w:rFonts w:cs="Times New Roman" w:hint="default"/>
        <w:b w:val="0"/>
        <w:sz w:val="26"/>
      </w:rPr>
    </w:lvl>
    <w:lvl w:ilvl="3">
      <w:start w:val="1"/>
      <w:numFmt w:val="decimal"/>
      <w:lvlText w:val="%1.%2.%3.%4."/>
      <w:lvlJc w:val="left"/>
      <w:pPr>
        <w:ind w:left="1080" w:hanging="1080"/>
      </w:pPr>
      <w:rPr>
        <w:rFonts w:cs="Times New Roman" w:hint="default"/>
        <w:b/>
        <w:sz w:val="26"/>
      </w:rPr>
    </w:lvl>
    <w:lvl w:ilvl="4">
      <w:start w:val="1"/>
      <w:numFmt w:val="decimal"/>
      <w:lvlText w:val="%1.%2.%3.%4.%5."/>
      <w:lvlJc w:val="left"/>
      <w:pPr>
        <w:ind w:left="1080" w:hanging="1080"/>
      </w:pPr>
      <w:rPr>
        <w:rFonts w:cs="Times New Roman" w:hint="default"/>
        <w:b/>
        <w:sz w:val="26"/>
      </w:rPr>
    </w:lvl>
    <w:lvl w:ilvl="5">
      <w:start w:val="1"/>
      <w:numFmt w:val="decimal"/>
      <w:lvlText w:val="%1.%2.%3.%4.%5.%6."/>
      <w:lvlJc w:val="left"/>
      <w:pPr>
        <w:ind w:left="1440" w:hanging="1440"/>
      </w:pPr>
      <w:rPr>
        <w:rFonts w:cs="Times New Roman" w:hint="default"/>
        <w:b/>
        <w:sz w:val="26"/>
      </w:rPr>
    </w:lvl>
    <w:lvl w:ilvl="6">
      <w:start w:val="1"/>
      <w:numFmt w:val="decimal"/>
      <w:lvlText w:val="%1.%2.%3.%4.%5.%6.%7."/>
      <w:lvlJc w:val="left"/>
      <w:pPr>
        <w:ind w:left="1440" w:hanging="1440"/>
      </w:pPr>
      <w:rPr>
        <w:rFonts w:cs="Times New Roman" w:hint="default"/>
        <w:b/>
        <w:sz w:val="26"/>
      </w:rPr>
    </w:lvl>
    <w:lvl w:ilvl="7">
      <w:start w:val="1"/>
      <w:numFmt w:val="decimal"/>
      <w:lvlText w:val="%1.%2.%3.%4.%5.%6.%7.%8."/>
      <w:lvlJc w:val="left"/>
      <w:pPr>
        <w:ind w:left="1800" w:hanging="1800"/>
      </w:pPr>
      <w:rPr>
        <w:rFonts w:cs="Times New Roman" w:hint="default"/>
        <w:b/>
        <w:sz w:val="26"/>
      </w:rPr>
    </w:lvl>
    <w:lvl w:ilvl="8">
      <w:start w:val="1"/>
      <w:numFmt w:val="decimal"/>
      <w:lvlText w:val="%1.%2.%3.%4.%5.%6.%7.%8.%9."/>
      <w:lvlJc w:val="left"/>
      <w:pPr>
        <w:ind w:left="2160" w:hanging="2160"/>
      </w:pPr>
      <w:rPr>
        <w:rFonts w:cs="Times New Roman" w:hint="default"/>
        <w:b/>
        <w:sz w:val="26"/>
      </w:rPr>
    </w:lvl>
  </w:abstractNum>
  <w:abstractNum w:abstractNumId="6" w15:restartNumberingAfterBreak="0">
    <w:nsid w:val="15EE0B68"/>
    <w:multiLevelType w:val="multilevel"/>
    <w:tmpl w:val="5844B002"/>
    <w:lvl w:ilvl="0">
      <w:start w:val="1"/>
      <w:numFmt w:val="decimal"/>
      <w:lvlText w:val="%1."/>
      <w:lvlJc w:val="left"/>
      <w:pPr>
        <w:ind w:left="384" w:hanging="384"/>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7" w15:restartNumberingAfterBreak="0">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15:restartNumberingAfterBreak="0">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F54B3"/>
    <w:multiLevelType w:val="multilevel"/>
    <w:tmpl w:val="CAD85534"/>
    <w:lvl w:ilvl="0">
      <w:start w:val="1"/>
      <w:numFmt w:val="decimal"/>
      <w:lvlText w:val="%1."/>
      <w:lvlJc w:val="left"/>
      <w:pPr>
        <w:tabs>
          <w:tab w:val="num" w:pos="360"/>
        </w:tabs>
        <w:ind w:left="360" w:hanging="360"/>
      </w:pPr>
      <w:rPr>
        <w:rFonts w:cs="Times New Roman" w:hint="default"/>
        <w:b/>
        <w:sz w:val="28"/>
      </w:rPr>
    </w:lvl>
    <w:lvl w:ilvl="1">
      <w:start w:val="1"/>
      <w:numFmt w:val="decimal"/>
      <w:isLgl/>
      <w:lvlText w:val="%1.%2."/>
      <w:lvlJc w:val="left"/>
      <w:pPr>
        <w:ind w:left="1146" w:hanging="720"/>
      </w:pPr>
      <w:rPr>
        <w:rFonts w:cs="Times New Roman" w:hint="default"/>
        <w:color w:val="auto"/>
        <w:sz w:val="28"/>
      </w:rPr>
    </w:lvl>
    <w:lvl w:ilvl="2">
      <w:start w:val="1"/>
      <w:numFmt w:val="decimal"/>
      <w:isLgl/>
      <w:lvlText w:val="%1.%2.%3."/>
      <w:lvlJc w:val="left"/>
      <w:pPr>
        <w:ind w:left="720" w:hanging="720"/>
      </w:pPr>
      <w:rPr>
        <w:rFonts w:cs="Times New Roman" w:hint="default"/>
        <w:i w:val="0"/>
        <w:color w:val="auto"/>
        <w:sz w:val="28"/>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15:restartNumberingAfterBreak="0">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2" w15:restartNumberingAfterBreak="0">
    <w:nsid w:val="25F735D0"/>
    <w:multiLevelType w:val="multilevel"/>
    <w:tmpl w:val="E26026D8"/>
    <w:lvl w:ilvl="0">
      <w:start w:val="1"/>
      <w:numFmt w:val="decimal"/>
      <w:lvlText w:val="%1"/>
      <w:lvlJc w:val="left"/>
      <w:pPr>
        <w:ind w:left="360" w:hanging="360"/>
      </w:pPr>
      <w:rPr>
        <w:rFonts w:cs="Times New Roman" w:hint="default"/>
        <w:i/>
      </w:rPr>
    </w:lvl>
    <w:lvl w:ilvl="1">
      <w:start w:val="2"/>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3" w15:restartNumberingAfterBreak="0">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4" w15:restartNumberingAfterBreak="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A735563"/>
    <w:multiLevelType w:val="hybridMultilevel"/>
    <w:tmpl w:val="D75A1262"/>
    <w:lvl w:ilvl="0" w:tplc="AEA68A82">
      <w:start w:val="1"/>
      <w:numFmt w:val="decimal"/>
      <w:lvlText w:val="%1."/>
      <w:lvlJc w:val="left"/>
      <w:pPr>
        <w:ind w:left="360" w:hanging="360"/>
      </w:pPr>
      <w:rPr>
        <w:rFonts w:cs="Times New Roman" w:hint="default"/>
        <w:sz w:val="28"/>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4A79523D"/>
    <w:multiLevelType w:val="multilevel"/>
    <w:tmpl w:val="73DC2DF8"/>
    <w:lvl w:ilvl="0">
      <w:start w:val="2"/>
      <w:numFmt w:val="decimal"/>
      <w:lvlText w:val="%1."/>
      <w:lvlJc w:val="left"/>
      <w:pPr>
        <w:ind w:left="816" w:hanging="816"/>
      </w:pPr>
      <w:rPr>
        <w:rFonts w:cs="Times New Roman" w:hint="default"/>
      </w:rPr>
    </w:lvl>
    <w:lvl w:ilvl="1">
      <w:start w:val="2"/>
      <w:numFmt w:val="decimal"/>
      <w:lvlText w:val="%1.%2."/>
      <w:lvlJc w:val="left"/>
      <w:pPr>
        <w:ind w:left="816" w:hanging="816"/>
      </w:pPr>
      <w:rPr>
        <w:rFonts w:cs="Times New Roman" w:hint="default"/>
      </w:rPr>
    </w:lvl>
    <w:lvl w:ilvl="2">
      <w:start w:val="3"/>
      <w:numFmt w:val="decimal"/>
      <w:lvlText w:val="%1.%2.%3."/>
      <w:lvlJc w:val="left"/>
      <w:pPr>
        <w:ind w:left="816" w:hanging="816"/>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4D9224DF"/>
    <w:multiLevelType w:val="hybridMultilevel"/>
    <w:tmpl w:val="CC686990"/>
    <w:lvl w:ilvl="0" w:tplc="95E4DDC0">
      <w:start w:val="3"/>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E05FDB"/>
    <w:multiLevelType w:val="multilevel"/>
    <w:tmpl w:val="6BB8D37C"/>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5" w15:restartNumberingAfterBreak="0">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6" w15:restartNumberingAfterBreak="0">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7" w15:restartNumberingAfterBreak="0">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8"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9" w15:restartNumberingAfterBreak="0">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15:restartNumberingAfterBreak="0">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15:restartNumberingAfterBreak="0">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15:restartNumberingAfterBreak="0">
    <w:nsid w:val="7263056A"/>
    <w:multiLevelType w:val="multilevel"/>
    <w:tmpl w:val="C63C9D62"/>
    <w:lvl w:ilvl="0">
      <w:start w:val="31"/>
      <w:numFmt w:val="decimal"/>
      <w:lvlText w:val="%1."/>
      <w:lvlJc w:val="left"/>
      <w:pPr>
        <w:ind w:left="540" w:hanging="54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15:restartNumberingAfterBreak="0">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15:restartNumberingAfterBreak="0">
    <w:nsid w:val="7847110E"/>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15:restartNumberingAfterBreak="0">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7" w15:restartNumberingAfterBreak="0">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C8D0501"/>
    <w:multiLevelType w:val="hybridMultilevel"/>
    <w:tmpl w:val="19343B74"/>
    <w:lvl w:ilvl="0" w:tplc="2BA6EA1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2"/>
  </w:num>
  <w:num w:numId="4">
    <w:abstractNumId w:val="28"/>
  </w:num>
  <w:num w:numId="5">
    <w:abstractNumId w:val="9"/>
  </w:num>
  <w:num w:numId="6">
    <w:abstractNumId w:val="17"/>
  </w:num>
  <w:num w:numId="7">
    <w:abstractNumId w:val="7"/>
  </w:num>
  <w:num w:numId="8">
    <w:abstractNumId w:val="10"/>
  </w:num>
  <w:num w:numId="9">
    <w:abstractNumId w:val="2"/>
  </w:num>
  <w:num w:numId="10">
    <w:abstractNumId w:val="14"/>
  </w:num>
  <w:num w:numId="11">
    <w:abstractNumId w:val="34"/>
  </w:num>
  <w:num w:numId="12">
    <w:abstractNumId w:val="36"/>
  </w:num>
  <w:num w:numId="13">
    <w:abstractNumId w:val="8"/>
  </w:num>
  <w:num w:numId="14">
    <w:abstractNumId w:val="3"/>
  </w:num>
  <w:num w:numId="15">
    <w:abstractNumId w:val="27"/>
  </w:num>
  <w:num w:numId="16">
    <w:abstractNumId w:val="37"/>
  </w:num>
  <w:num w:numId="17">
    <w:abstractNumId w:val="29"/>
  </w:num>
  <w:num w:numId="18">
    <w:abstractNumId w:val="25"/>
  </w:num>
  <w:num w:numId="19">
    <w:abstractNumId w:val="1"/>
  </w:num>
  <w:num w:numId="20">
    <w:abstractNumId w:val="24"/>
  </w:num>
  <w:num w:numId="21">
    <w:abstractNumId w:val="19"/>
  </w:num>
  <w:num w:numId="22">
    <w:abstractNumId w:val="30"/>
  </w:num>
  <w:num w:numId="23">
    <w:abstractNumId w:val="26"/>
  </w:num>
  <w:num w:numId="24">
    <w:abstractNumId w:val="26"/>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6"/>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5"/>
  </w:num>
  <w:num w:numId="27">
    <w:abstractNumId w:val="31"/>
  </w:num>
  <w:num w:numId="28">
    <w:abstractNumId w:val="18"/>
  </w:num>
  <w:num w:numId="29">
    <w:abstractNumId w:val="16"/>
  </w:num>
  <w:num w:numId="30">
    <w:abstractNumId w:val="11"/>
  </w:num>
  <w:num w:numId="31">
    <w:abstractNumId w:val="21"/>
  </w:num>
  <w:num w:numId="32">
    <w:abstractNumId w:val="20"/>
  </w:num>
  <w:num w:numId="33">
    <w:abstractNumId w:val="5"/>
  </w:num>
  <w:num w:numId="34">
    <w:abstractNumId w:val="33"/>
  </w:num>
  <w:num w:numId="35">
    <w:abstractNumId w:val="23"/>
  </w:num>
  <w:num w:numId="36">
    <w:abstractNumId w:val="4"/>
  </w:num>
  <w:num w:numId="37">
    <w:abstractNumId w:val="22"/>
  </w:num>
  <w:num w:numId="38">
    <w:abstractNumId w:val="38"/>
  </w:num>
  <w:num w:numId="39">
    <w:abstractNumId w:val="6"/>
  </w:num>
  <w:num w:numId="40">
    <w:abstractNumId w:val="1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718"/>
    <w:rsid w:val="00000B28"/>
    <w:rsid w:val="00001685"/>
    <w:rsid w:val="0000179D"/>
    <w:rsid w:val="00001A5E"/>
    <w:rsid w:val="0000213D"/>
    <w:rsid w:val="00002B7A"/>
    <w:rsid w:val="00002C22"/>
    <w:rsid w:val="0000356B"/>
    <w:rsid w:val="000037DA"/>
    <w:rsid w:val="00003ACE"/>
    <w:rsid w:val="000047A2"/>
    <w:rsid w:val="000050F1"/>
    <w:rsid w:val="0000550D"/>
    <w:rsid w:val="00005744"/>
    <w:rsid w:val="00005E2D"/>
    <w:rsid w:val="00006403"/>
    <w:rsid w:val="000068B9"/>
    <w:rsid w:val="000068DC"/>
    <w:rsid w:val="00006D28"/>
    <w:rsid w:val="000070C7"/>
    <w:rsid w:val="00007115"/>
    <w:rsid w:val="0000791D"/>
    <w:rsid w:val="00007995"/>
    <w:rsid w:val="00007F5E"/>
    <w:rsid w:val="00007F6B"/>
    <w:rsid w:val="00011137"/>
    <w:rsid w:val="00011138"/>
    <w:rsid w:val="000114A0"/>
    <w:rsid w:val="00011C61"/>
    <w:rsid w:val="00011DE8"/>
    <w:rsid w:val="00012413"/>
    <w:rsid w:val="00012818"/>
    <w:rsid w:val="00012ADD"/>
    <w:rsid w:val="0001336F"/>
    <w:rsid w:val="00013381"/>
    <w:rsid w:val="0001351C"/>
    <w:rsid w:val="00013ED8"/>
    <w:rsid w:val="00014129"/>
    <w:rsid w:val="000144C7"/>
    <w:rsid w:val="00014EFC"/>
    <w:rsid w:val="00015220"/>
    <w:rsid w:val="000155D9"/>
    <w:rsid w:val="00015C73"/>
    <w:rsid w:val="00015E42"/>
    <w:rsid w:val="0001650A"/>
    <w:rsid w:val="000168A9"/>
    <w:rsid w:val="00016BF6"/>
    <w:rsid w:val="00016C6A"/>
    <w:rsid w:val="00016D63"/>
    <w:rsid w:val="00016D87"/>
    <w:rsid w:val="000171E7"/>
    <w:rsid w:val="0001727F"/>
    <w:rsid w:val="00017385"/>
    <w:rsid w:val="00017540"/>
    <w:rsid w:val="00017AD4"/>
    <w:rsid w:val="00020953"/>
    <w:rsid w:val="00020956"/>
    <w:rsid w:val="00020ABE"/>
    <w:rsid w:val="00020AE0"/>
    <w:rsid w:val="000211C0"/>
    <w:rsid w:val="0002120B"/>
    <w:rsid w:val="000217ED"/>
    <w:rsid w:val="00021A41"/>
    <w:rsid w:val="00021DFE"/>
    <w:rsid w:val="00021EAA"/>
    <w:rsid w:val="00022056"/>
    <w:rsid w:val="00022487"/>
    <w:rsid w:val="00023375"/>
    <w:rsid w:val="000234AA"/>
    <w:rsid w:val="0002449A"/>
    <w:rsid w:val="000245A8"/>
    <w:rsid w:val="000255BE"/>
    <w:rsid w:val="0002621C"/>
    <w:rsid w:val="00026B20"/>
    <w:rsid w:val="00026D9C"/>
    <w:rsid w:val="000271FD"/>
    <w:rsid w:val="00027D06"/>
    <w:rsid w:val="00030224"/>
    <w:rsid w:val="000302E1"/>
    <w:rsid w:val="00030471"/>
    <w:rsid w:val="0003078F"/>
    <w:rsid w:val="00030C8A"/>
    <w:rsid w:val="00030D61"/>
    <w:rsid w:val="000316DD"/>
    <w:rsid w:val="00031732"/>
    <w:rsid w:val="00031ABA"/>
    <w:rsid w:val="000323DB"/>
    <w:rsid w:val="0003302E"/>
    <w:rsid w:val="000330B6"/>
    <w:rsid w:val="000335F3"/>
    <w:rsid w:val="00033784"/>
    <w:rsid w:val="000337F8"/>
    <w:rsid w:val="00033B78"/>
    <w:rsid w:val="00033CD4"/>
    <w:rsid w:val="00033D90"/>
    <w:rsid w:val="00033F41"/>
    <w:rsid w:val="0003466A"/>
    <w:rsid w:val="00034BF7"/>
    <w:rsid w:val="00035086"/>
    <w:rsid w:val="00035540"/>
    <w:rsid w:val="00035D9F"/>
    <w:rsid w:val="00035E2C"/>
    <w:rsid w:val="000360AC"/>
    <w:rsid w:val="0003683D"/>
    <w:rsid w:val="000369FB"/>
    <w:rsid w:val="00036A44"/>
    <w:rsid w:val="00037481"/>
    <w:rsid w:val="00037949"/>
    <w:rsid w:val="00037D18"/>
    <w:rsid w:val="00037D64"/>
    <w:rsid w:val="00040119"/>
    <w:rsid w:val="0004031D"/>
    <w:rsid w:val="00040467"/>
    <w:rsid w:val="00040545"/>
    <w:rsid w:val="00040ACE"/>
    <w:rsid w:val="00040C6C"/>
    <w:rsid w:val="00041225"/>
    <w:rsid w:val="000413D3"/>
    <w:rsid w:val="000415F8"/>
    <w:rsid w:val="000419FE"/>
    <w:rsid w:val="00041A62"/>
    <w:rsid w:val="00041ACF"/>
    <w:rsid w:val="0004210C"/>
    <w:rsid w:val="00042521"/>
    <w:rsid w:val="0004254C"/>
    <w:rsid w:val="000425EB"/>
    <w:rsid w:val="00042DA4"/>
    <w:rsid w:val="000432CD"/>
    <w:rsid w:val="000433D2"/>
    <w:rsid w:val="0004364C"/>
    <w:rsid w:val="00043A06"/>
    <w:rsid w:val="0004452E"/>
    <w:rsid w:val="00044723"/>
    <w:rsid w:val="000452B4"/>
    <w:rsid w:val="00045568"/>
    <w:rsid w:val="00045844"/>
    <w:rsid w:val="000459E9"/>
    <w:rsid w:val="00045AFD"/>
    <w:rsid w:val="00045E7B"/>
    <w:rsid w:val="000465AA"/>
    <w:rsid w:val="000469BD"/>
    <w:rsid w:val="00046C74"/>
    <w:rsid w:val="00046E7C"/>
    <w:rsid w:val="00047225"/>
    <w:rsid w:val="00047449"/>
    <w:rsid w:val="000474C0"/>
    <w:rsid w:val="00047A84"/>
    <w:rsid w:val="00047BAA"/>
    <w:rsid w:val="00047BDA"/>
    <w:rsid w:val="00050604"/>
    <w:rsid w:val="0005087F"/>
    <w:rsid w:val="0005112C"/>
    <w:rsid w:val="0005192B"/>
    <w:rsid w:val="000519B7"/>
    <w:rsid w:val="000525F4"/>
    <w:rsid w:val="00052D38"/>
    <w:rsid w:val="000533E7"/>
    <w:rsid w:val="0005413E"/>
    <w:rsid w:val="000541C1"/>
    <w:rsid w:val="00054349"/>
    <w:rsid w:val="00054CC7"/>
    <w:rsid w:val="00054D4B"/>
    <w:rsid w:val="00054F54"/>
    <w:rsid w:val="00054FE6"/>
    <w:rsid w:val="00055048"/>
    <w:rsid w:val="00055212"/>
    <w:rsid w:val="0005559C"/>
    <w:rsid w:val="00055677"/>
    <w:rsid w:val="00055CAB"/>
    <w:rsid w:val="00055D20"/>
    <w:rsid w:val="0005682B"/>
    <w:rsid w:val="00056A8A"/>
    <w:rsid w:val="00056EE2"/>
    <w:rsid w:val="000575F3"/>
    <w:rsid w:val="00057660"/>
    <w:rsid w:val="0005771C"/>
    <w:rsid w:val="00057F6D"/>
    <w:rsid w:val="00057F97"/>
    <w:rsid w:val="00060968"/>
    <w:rsid w:val="00060E56"/>
    <w:rsid w:val="00060ED6"/>
    <w:rsid w:val="00061595"/>
    <w:rsid w:val="00061739"/>
    <w:rsid w:val="00061BCD"/>
    <w:rsid w:val="0006289F"/>
    <w:rsid w:val="0006326A"/>
    <w:rsid w:val="000638DD"/>
    <w:rsid w:val="00063F21"/>
    <w:rsid w:val="00063F46"/>
    <w:rsid w:val="00064613"/>
    <w:rsid w:val="000655EC"/>
    <w:rsid w:val="0006573B"/>
    <w:rsid w:val="00065A41"/>
    <w:rsid w:val="00065FD6"/>
    <w:rsid w:val="00066A66"/>
    <w:rsid w:val="00066FBD"/>
    <w:rsid w:val="0006738D"/>
    <w:rsid w:val="000675A2"/>
    <w:rsid w:val="00067A4E"/>
    <w:rsid w:val="00067E5F"/>
    <w:rsid w:val="0007033C"/>
    <w:rsid w:val="0007035C"/>
    <w:rsid w:val="0007042D"/>
    <w:rsid w:val="00070927"/>
    <w:rsid w:val="00071561"/>
    <w:rsid w:val="00071591"/>
    <w:rsid w:val="0007180D"/>
    <w:rsid w:val="000719DF"/>
    <w:rsid w:val="00071B51"/>
    <w:rsid w:val="00071DAE"/>
    <w:rsid w:val="00071DCA"/>
    <w:rsid w:val="00071EF7"/>
    <w:rsid w:val="00072054"/>
    <w:rsid w:val="000722E3"/>
    <w:rsid w:val="0007374A"/>
    <w:rsid w:val="00073922"/>
    <w:rsid w:val="00073A70"/>
    <w:rsid w:val="00073C0D"/>
    <w:rsid w:val="00073DBD"/>
    <w:rsid w:val="000748DD"/>
    <w:rsid w:val="00074A47"/>
    <w:rsid w:val="00074E40"/>
    <w:rsid w:val="00074FBD"/>
    <w:rsid w:val="0007506D"/>
    <w:rsid w:val="000756CC"/>
    <w:rsid w:val="000763FB"/>
    <w:rsid w:val="0007663E"/>
    <w:rsid w:val="00076A95"/>
    <w:rsid w:val="00076CF0"/>
    <w:rsid w:val="00076E99"/>
    <w:rsid w:val="00077442"/>
    <w:rsid w:val="000777EE"/>
    <w:rsid w:val="00077AC3"/>
    <w:rsid w:val="00077C16"/>
    <w:rsid w:val="00080255"/>
    <w:rsid w:val="00080965"/>
    <w:rsid w:val="00080D66"/>
    <w:rsid w:val="00080FFB"/>
    <w:rsid w:val="000824B4"/>
    <w:rsid w:val="00082BE2"/>
    <w:rsid w:val="0008360D"/>
    <w:rsid w:val="00083A9C"/>
    <w:rsid w:val="00083D82"/>
    <w:rsid w:val="0008401D"/>
    <w:rsid w:val="00084082"/>
    <w:rsid w:val="00084287"/>
    <w:rsid w:val="00084395"/>
    <w:rsid w:val="00084D56"/>
    <w:rsid w:val="00084E78"/>
    <w:rsid w:val="00084F43"/>
    <w:rsid w:val="0008501C"/>
    <w:rsid w:val="00085917"/>
    <w:rsid w:val="0008605E"/>
    <w:rsid w:val="000877CC"/>
    <w:rsid w:val="00087AD9"/>
    <w:rsid w:val="00087B77"/>
    <w:rsid w:val="00087E2B"/>
    <w:rsid w:val="00087EC6"/>
    <w:rsid w:val="00090291"/>
    <w:rsid w:val="000902A8"/>
    <w:rsid w:val="00090312"/>
    <w:rsid w:val="0009077C"/>
    <w:rsid w:val="00090850"/>
    <w:rsid w:val="00090A9D"/>
    <w:rsid w:val="00090F14"/>
    <w:rsid w:val="000913DC"/>
    <w:rsid w:val="00091697"/>
    <w:rsid w:val="0009221A"/>
    <w:rsid w:val="00092249"/>
    <w:rsid w:val="0009226D"/>
    <w:rsid w:val="000925BE"/>
    <w:rsid w:val="000926FB"/>
    <w:rsid w:val="00092975"/>
    <w:rsid w:val="00092FB7"/>
    <w:rsid w:val="00093309"/>
    <w:rsid w:val="00093650"/>
    <w:rsid w:val="00093901"/>
    <w:rsid w:val="000939FE"/>
    <w:rsid w:val="00093BFE"/>
    <w:rsid w:val="0009412B"/>
    <w:rsid w:val="00094809"/>
    <w:rsid w:val="00094CF3"/>
    <w:rsid w:val="00094DA8"/>
    <w:rsid w:val="00094F80"/>
    <w:rsid w:val="00094FB0"/>
    <w:rsid w:val="00095018"/>
    <w:rsid w:val="000950FA"/>
    <w:rsid w:val="0009516E"/>
    <w:rsid w:val="000952E8"/>
    <w:rsid w:val="00095980"/>
    <w:rsid w:val="000959A0"/>
    <w:rsid w:val="00096143"/>
    <w:rsid w:val="000962D9"/>
    <w:rsid w:val="000964B7"/>
    <w:rsid w:val="00096E93"/>
    <w:rsid w:val="00097584"/>
    <w:rsid w:val="00097BD1"/>
    <w:rsid w:val="000A019A"/>
    <w:rsid w:val="000A06E5"/>
    <w:rsid w:val="000A06ED"/>
    <w:rsid w:val="000A0B51"/>
    <w:rsid w:val="000A0EFE"/>
    <w:rsid w:val="000A10C3"/>
    <w:rsid w:val="000A1A77"/>
    <w:rsid w:val="000A1ACB"/>
    <w:rsid w:val="000A22FA"/>
    <w:rsid w:val="000A2470"/>
    <w:rsid w:val="000A2824"/>
    <w:rsid w:val="000A2867"/>
    <w:rsid w:val="000A28C5"/>
    <w:rsid w:val="000A2B55"/>
    <w:rsid w:val="000A2EA9"/>
    <w:rsid w:val="000A3347"/>
    <w:rsid w:val="000A33DA"/>
    <w:rsid w:val="000A33F2"/>
    <w:rsid w:val="000A34A6"/>
    <w:rsid w:val="000A3EBE"/>
    <w:rsid w:val="000A4014"/>
    <w:rsid w:val="000A449C"/>
    <w:rsid w:val="000A475E"/>
    <w:rsid w:val="000A4802"/>
    <w:rsid w:val="000A52E9"/>
    <w:rsid w:val="000A53FD"/>
    <w:rsid w:val="000A54BF"/>
    <w:rsid w:val="000A5681"/>
    <w:rsid w:val="000A5A6B"/>
    <w:rsid w:val="000A5B0D"/>
    <w:rsid w:val="000A5DE2"/>
    <w:rsid w:val="000A5FB1"/>
    <w:rsid w:val="000A6A14"/>
    <w:rsid w:val="000A6A4D"/>
    <w:rsid w:val="000A6B7A"/>
    <w:rsid w:val="000A6EA4"/>
    <w:rsid w:val="000A6EF1"/>
    <w:rsid w:val="000A72D4"/>
    <w:rsid w:val="000A7DD9"/>
    <w:rsid w:val="000A7E76"/>
    <w:rsid w:val="000B0076"/>
    <w:rsid w:val="000B0159"/>
    <w:rsid w:val="000B0207"/>
    <w:rsid w:val="000B02EC"/>
    <w:rsid w:val="000B07AD"/>
    <w:rsid w:val="000B0AA4"/>
    <w:rsid w:val="000B0B75"/>
    <w:rsid w:val="000B0BB3"/>
    <w:rsid w:val="000B0CB3"/>
    <w:rsid w:val="000B13CA"/>
    <w:rsid w:val="000B1E78"/>
    <w:rsid w:val="000B25A3"/>
    <w:rsid w:val="000B2854"/>
    <w:rsid w:val="000B313F"/>
    <w:rsid w:val="000B317F"/>
    <w:rsid w:val="000B379D"/>
    <w:rsid w:val="000B3859"/>
    <w:rsid w:val="000B3B36"/>
    <w:rsid w:val="000B41FA"/>
    <w:rsid w:val="000B4899"/>
    <w:rsid w:val="000B490D"/>
    <w:rsid w:val="000B4BC4"/>
    <w:rsid w:val="000B4F8A"/>
    <w:rsid w:val="000B54BE"/>
    <w:rsid w:val="000B587A"/>
    <w:rsid w:val="000B599D"/>
    <w:rsid w:val="000B59A6"/>
    <w:rsid w:val="000B5C7D"/>
    <w:rsid w:val="000B5D88"/>
    <w:rsid w:val="000B61D2"/>
    <w:rsid w:val="000B62A4"/>
    <w:rsid w:val="000B6686"/>
    <w:rsid w:val="000B6CB0"/>
    <w:rsid w:val="000B7163"/>
    <w:rsid w:val="000B734E"/>
    <w:rsid w:val="000B77AB"/>
    <w:rsid w:val="000B7F53"/>
    <w:rsid w:val="000B7F83"/>
    <w:rsid w:val="000C02BF"/>
    <w:rsid w:val="000C04CD"/>
    <w:rsid w:val="000C0ABD"/>
    <w:rsid w:val="000C0E24"/>
    <w:rsid w:val="000C0F2B"/>
    <w:rsid w:val="000C110A"/>
    <w:rsid w:val="000C1247"/>
    <w:rsid w:val="000C135A"/>
    <w:rsid w:val="000C1759"/>
    <w:rsid w:val="000C1DDF"/>
    <w:rsid w:val="000C225B"/>
    <w:rsid w:val="000C2323"/>
    <w:rsid w:val="000C2A6E"/>
    <w:rsid w:val="000C2E88"/>
    <w:rsid w:val="000C2F25"/>
    <w:rsid w:val="000C3068"/>
    <w:rsid w:val="000C3CBE"/>
    <w:rsid w:val="000C48C3"/>
    <w:rsid w:val="000C48DA"/>
    <w:rsid w:val="000C4AE3"/>
    <w:rsid w:val="000C55D4"/>
    <w:rsid w:val="000C561C"/>
    <w:rsid w:val="000C580D"/>
    <w:rsid w:val="000C5B08"/>
    <w:rsid w:val="000C66A0"/>
    <w:rsid w:val="000C66D3"/>
    <w:rsid w:val="000C68D0"/>
    <w:rsid w:val="000C74F2"/>
    <w:rsid w:val="000C7839"/>
    <w:rsid w:val="000C7A51"/>
    <w:rsid w:val="000D0249"/>
    <w:rsid w:val="000D0770"/>
    <w:rsid w:val="000D079F"/>
    <w:rsid w:val="000D0950"/>
    <w:rsid w:val="000D0AB9"/>
    <w:rsid w:val="000D13F8"/>
    <w:rsid w:val="000D1511"/>
    <w:rsid w:val="000D17B0"/>
    <w:rsid w:val="000D1C3C"/>
    <w:rsid w:val="000D268E"/>
    <w:rsid w:val="000D2C15"/>
    <w:rsid w:val="000D403A"/>
    <w:rsid w:val="000D4231"/>
    <w:rsid w:val="000D54E8"/>
    <w:rsid w:val="000D5DC4"/>
    <w:rsid w:val="000D5DCF"/>
    <w:rsid w:val="000D63B3"/>
    <w:rsid w:val="000D6C16"/>
    <w:rsid w:val="000D6F2C"/>
    <w:rsid w:val="000D7264"/>
    <w:rsid w:val="000D794D"/>
    <w:rsid w:val="000D7CA2"/>
    <w:rsid w:val="000E0BA5"/>
    <w:rsid w:val="000E0DFF"/>
    <w:rsid w:val="000E114F"/>
    <w:rsid w:val="000E1399"/>
    <w:rsid w:val="000E1AFA"/>
    <w:rsid w:val="000E1B6B"/>
    <w:rsid w:val="000E1F99"/>
    <w:rsid w:val="000E264B"/>
    <w:rsid w:val="000E2B4E"/>
    <w:rsid w:val="000E2ED7"/>
    <w:rsid w:val="000E3157"/>
    <w:rsid w:val="000E3478"/>
    <w:rsid w:val="000E3CEC"/>
    <w:rsid w:val="000E3D7A"/>
    <w:rsid w:val="000E406D"/>
    <w:rsid w:val="000E4146"/>
    <w:rsid w:val="000E5B2E"/>
    <w:rsid w:val="000E5F56"/>
    <w:rsid w:val="000E6717"/>
    <w:rsid w:val="000E71A2"/>
    <w:rsid w:val="000E7361"/>
    <w:rsid w:val="000E7C14"/>
    <w:rsid w:val="000E7CCE"/>
    <w:rsid w:val="000E7F54"/>
    <w:rsid w:val="000F04BA"/>
    <w:rsid w:val="000F07F2"/>
    <w:rsid w:val="000F0FD7"/>
    <w:rsid w:val="000F1B51"/>
    <w:rsid w:val="000F1B8D"/>
    <w:rsid w:val="000F1FFE"/>
    <w:rsid w:val="000F23F5"/>
    <w:rsid w:val="000F362C"/>
    <w:rsid w:val="000F38AB"/>
    <w:rsid w:val="000F4052"/>
    <w:rsid w:val="000F4347"/>
    <w:rsid w:val="000F44F1"/>
    <w:rsid w:val="000F46F3"/>
    <w:rsid w:val="000F4A19"/>
    <w:rsid w:val="000F4A26"/>
    <w:rsid w:val="000F4B1D"/>
    <w:rsid w:val="000F5B0D"/>
    <w:rsid w:val="000F60FC"/>
    <w:rsid w:val="000F63AD"/>
    <w:rsid w:val="000F675D"/>
    <w:rsid w:val="000F6E82"/>
    <w:rsid w:val="000F6ED2"/>
    <w:rsid w:val="000F73AC"/>
    <w:rsid w:val="000F786D"/>
    <w:rsid w:val="000F7A94"/>
    <w:rsid w:val="000F7D5B"/>
    <w:rsid w:val="000F7DBA"/>
    <w:rsid w:val="001008D7"/>
    <w:rsid w:val="001011E2"/>
    <w:rsid w:val="00101844"/>
    <w:rsid w:val="00101A4C"/>
    <w:rsid w:val="00101AA5"/>
    <w:rsid w:val="00101AC5"/>
    <w:rsid w:val="00101AEC"/>
    <w:rsid w:val="00101C44"/>
    <w:rsid w:val="0010225E"/>
    <w:rsid w:val="0010262F"/>
    <w:rsid w:val="00103669"/>
    <w:rsid w:val="001036C0"/>
    <w:rsid w:val="00103925"/>
    <w:rsid w:val="00103B02"/>
    <w:rsid w:val="00103E0F"/>
    <w:rsid w:val="00104219"/>
    <w:rsid w:val="001043F8"/>
    <w:rsid w:val="00104783"/>
    <w:rsid w:val="001048F0"/>
    <w:rsid w:val="00104B05"/>
    <w:rsid w:val="00104B2C"/>
    <w:rsid w:val="00104E0E"/>
    <w:rsid w:val="00104F8F"/>
    <w:rsid w:val="0010516B"/>
    <w:rsid w:val="001057B7"/>
    <w:rsid w:val="00105D8A"/>
    <w:rsid w:val="0010616C"/>
    <w:rsid w:val="001067B7"/>
    <w:rsid w:val="00107138"/>
    <w:rsid w:val="00107384"/>
    <w:rsid w:val="00107464"/>
    <w:rsid w:val="001075B0"/>
    <w:rsid w:val="00107DC9"/>
    <w:rsid w:val="00107E6B"/>
    <w:rsid w:val="00107F59"/>
    <w:rsid w:val="0011015B"/>
    <w:rsid w:val="00110580"/>
    <w:rsid w:val="0011067B"/>
    <w:rsid w:val="00110707"/>
    <w:rsid w:val="0011072D"/>
    <w:rsid w:val="00110E70"/>
    <w:rsid w:val="00111168"/>
    <w:rsid w:val="001112E3"/>
    <w:rsid w:val="00111624"/>
    <w:rsid w:val="00111678"/>
    <w:rsid w:val="00112202"/>
    <w:rsid w:val="0011245C"/>
    <w:rsid w:val="001129FF"/>
    <w:rsid w:val="001131AB"/>
    <w:rsid w:val="00113662"/>
    <w:rsid w:val="00113E75"/>
    <w:rsid w:val="001146B0"/>
    <w:rsid w:val="00114FB0"/>
    <w:rsid w:val="0011518E"/>
    <w:rsid w:val="0011558E"/>
    <w:rsid w:val="0011584B"/>
    <w:rsid w:val="00115A89"/>
    <w:rsid w:val="00116627"/>
    <w:rsid w:val="00116A8B"/>
    <w:rsid w:val="00117093"/>
    <w:rsid w:val="001171DF"/>
    <w:rsid w:val="00117AB0"/>
    <w:rsid w:val="00117B16"/>
    <w:rsid w:val="00117BD3"/>
    <w:rsid w:val="00120098"/>
    <w:rsid w:val="00120240"/>
    <w:rsid w:val="001206FB"/>
    <w:rsid w:val="00120A8A"/>
    <w:rsid w:val="00120D29"/>
    <w:rsid w:val="001211A4"/>
    <w:rsid w:val="001211DE"/>
    <w:rsid w:val="00121321"/>
    <w:rsid w:val="001218CD"/>
    <w:rsid w:val="00121AAE"/>
    <w:rsid w:val="00122239"/>
    <w:rsid w:val="0012231E"/>
    <w:rsid w:val="001224A7"/>
    <w:rsid w:val="0012287B"/>
    <w:rsid w:val="001228A5"/>
    <w:rsid w:val="00122D51"/>
    <w:rsid w:val="00123626"/>
    <w:rsid w:val="001239B4"/>
    <w:rsid w:val="00123ABC"/>
    <w:rsid w:val="00123F0F"/>
    <w:rsid w:val="001240CF"/>
    <w:rsid w:val="00124115"/>
    <w:rsid w:val="00124508"/>
    <w:rsid w:val="00124A66"/>
    <w:rsid w:val="00124B48"/>
    <w:rsid w:val="00124D6D"/>
    <w:rsid w:val="0012540F"/>
    <w:rsid w:val="00125A29"/>
    <w:rsid w:val="00125B77"/>
    <w:rsid w:val="00125DFD"/>
    <w:rsid w:val="00126049"/>
    <w:rsid w:val="0012637C"/>
    <w:rsid w:val="0012643D"/>
    <w:rsid w:val="00126522"/>
    <w:rsid w:val="0012664D"/>
    <w:rsid w:val="00126C40"/>
    <w:rsid w:val="00126DFC"/>
    <w:rsid w:val="00127062"/>
    <w:rsid w:val="001276F9"/>
    <w:rsid w:val="00127909"/>
    <w:rsid w:val="00127CDF"/>
    <w:rsid w:val="00127FAB"/>
    <w:rsid w:val="00130F4F"/>
    <w:rsid w:val="00131C9F"/>
    <w:rsid w:val="00131CB6"/>
    <w:rsid w:val="00132349"/>
    <w:rsid w:val="00132A05"/>
    <w:rsid w:val="00132E4B"/>
    <w:rsid w:val="001331ED"/>
    <w:rsid w:val="0013321A"/>
    <w:rsid w:val="001336DB"/>
    <w:rsid w:val="00133E3C"/>
    <w:rsid w:val="00134674"/>
    <w:rsid w:val="0013476F"/>
    <w:rsid w:val="00134BF9"/>
    <w:rsid w:val="00134E37"/>
    <w:rsid w:val="00134FA0"/>
    <w:rsid w:val="00135084"/>
    <w:rsid w:val="001355D3"/>
    <w:rsid w:val="00135635"/>
    <w:rsid w:val="00135838"/>
    <w:rsid w:val="001366AD"/>
    <w:rsid w:val="001367B3"/>
    <w:rsid w:val="00136AB1"/>
    <w:rsid w:val="00136CD7"/>
    <w:rsid w:val="00137B2F"/>
    <w:rsid w:val="00137C77"/>
    <w:rsid w:val="00140652"/>
    <w:rsid w:val="001409BE"/>
    <w:rsid w:val="00140A64"/>
    <w:rsid w:val="001415BC"/>
    <w:rsid w:val="00141749"/>
    <w:rsid w:val="00141788"/>
    <w:rsid w:val="0014186E"/>
    <w:rsid w:val="00141F22"/>
    <w:rsid w:val="00142224"/>
    <w:rsid w:val="001422F9"/>
    <w:rsid w:val="00142481"/>
    <w:rsid w:val="001428A7"/>
    <w:rsid w:val="00142A16"/>
    <w:rsid w:val="00142B6F"/>
    <w:rsid w:val="001433D3"/>
    <w:rsid w:val="0014367E"/>
    <w:rsid w:val="001436D5"/>
    <w:rsid w:val="0014425D"/>
    <w:rsid w:val="00144674"/>
    <w:rsid w:val="00144AFC"/>
    <w:rsid w:val="0014584F"/>
    <w:rsid w:val="00146AD9"/>
    <w:rsid w:val="00146D52"/>
    <w:rsid w:val="00147079"/>
    <w:rsid w:val="001475AA"/>
    <w:rsid w:val="001475EA"/>
    <w:rsid w:val="0014762E"/>
    <w:rsid w:val="00147861"/>
    <w:rsid w:val="00147B0B"/>
    <w:rsid w:val="00147D2A"/>
    <w:rsid w:val="0015020F"/>
    <w:rsid w:val="00150317"/>
    <w:rsid w:val="001506AE"/>
    <w:rsid w:val="00150CFF"/>
    <w:rsid w:val="00150D00"/>
    <w:rsid w:val="00150E24"/>
    <w:rsid w:val="001514AA"/>
    <w:rsid w:val="0015182F"/>
    <w:rsid w:val="00151A8D"/>
    <w:rsid w:val="00151A9A"/>
    <w:rsid w:val="00151AC0"/>
    <w:rsid w:val="00151BFC"/>
    <w:rsid w:val="00151CF9"/>
    <w:rsid w:val="00151D15"/>
    <w:rsid w:val="00152131"/>
    <w:rsid w:val="001522A2"/>
    <w:rsid w:val="001524AE"/>
    <w:rsid w:val="00152501"/>
    <w:rsid w:val="00152747"/>
    <w:rsid w:val="00152B86"/>
    <w:rsid w:val="00152B9F"/>
    <w:rsid w:val="00152EE2"/>
    <w:rsid w:val="00153180"/>
    <w:rsid w:val="00153EF2"/>
    <w:rsid w:val="001541B1"/>
    <w:rsid w:val="0015478D"/>
    <w:rsid w:val="00154A1A"/>
    <w:rsid w:val="00154A7F"/>
    <w:rsid w:val="00155152"/>
    <w:rsid w:val="00155240"/>
    <w:rsid w:val="00155827"/>
    <w:rsid w:val="00155F5B"/>
    <w:rsid w:val="00155FC1"/>
    <w:rsid w:val="00156287"/>
    <w:rsid w:val="00156313"/>
    <w:rsid w:val="00156595"/>
    <w:rsid w:val="001579E5"/>
    <w:rsid w:val="00157B37"/>
    <w:rsid w:val="00157DAD"/>
    <w:rsid w:val="001601D6"/>
    <w:rsid w:val="00160755"/>
    <w:rsid w:val="001607AA"/>
    <w:rsid w:val="00160BD5"/>
    <w:rsid w:val="00160C72"/>
    <w:rsid w:val="001615AD"/>
    <w:rsid w:val="00161857"/>
    <w:rsid w:val="00162A30"/>
    <w:rsid w:val="00162A80"/>
    <w:rsid w:val="00162AB2"/>
    <w:rsid w:val="00162AFC"/>
    <w:rsid w:val="00162B36"/>
    <w:rsid w:val="00162C5C"/>
    <w:rsid w:val="00162CF6"/>
    <w:rsid w:val="00163C6A"/>
    <w:rsid w:val="00163D09"/>
    <w:rsid w:val="00164871"/>
    <w:rsid w:val="00164DEC"/>
    <w:rsid w:val="001653E4"/>
    <w:rsid w:val="00165968"/>
    <w:rsid w:val="00165FAD"/>
    <w:rsid w:val="001660AF"/>
    <w:rsid w:val="001660D5"/>
    <w:rsid w:val="00166569"/>
    <w:rsid w:val="00166591"/>
    <w:rsid w:val="0016693E"/>
    <w:rsid w:val="00166940"/>
    <w:rsid w:val="00166F69"/>
    <w:rsid w:val="0016728A"/>
    <w:rsid w:val="00167656"/>
    <w:rsid w:val="001679BB"/>
    <w:rsid w:val="00170190"/>
    <w:rsid w:val="00170454"/>
    <w:rsid w:val="001704C9"/>
    <w:rsid w:val="00170651"/>
    <w:rsid w:val="00170D5A"/>
    <w:rsid w:val="0017108B"/>
    <w:rsid w:val="0017144F"/>
    <w:rsid w:val="0017160B"/>
    <w:rsid w:val="0017175A"/>
    <w:rsid w:val="001725FC"/>
    <w:rsid w:val="0017262D"/>
    <w:rsid w:val="00172653"/>
    <w:rsid w:val="00172731"/>
    <w:rsid w:val="00172ACE"/>
    <w:rsid w:val="00172C32"/>
    <w:rsid w:val="00172D5D"/>
    <w:rsid w:val="001732B2"/>
    <w:rsid w:val="00173B41"/>
    <w:rsid w:val="00173BDE"/>
    <w:rsid w:val="00173F82"/>
    <w:rsid w:val="001744DA"/>
    <w:rsid w:val="00174526"/>
    <w:rsid w:val="001745B4"/>
    <w:rsid w:val="00174BEA"/>
    <w:rsid w:val="00175197"/>
    <w:rsid w:val="00175315"/>
    <w:rsid w:val="0017536C"/>
    <w:rsid w:val="00175BE2"/>
    <w:rsid w:val="00175C1B"/>
    <w:rsid w:val="001770D7"/>
    <w:rsid w:val="00177874"/>
    <w:rsid w:val="001801E8"/>
    <w:rsid w:val="0018078C"/>
    <w:rsid w:val="0018188B"/>
    <w:rsid w:val="00181C54"/>
    <w:rsid w:val="001823D0"/>
    <w:rsid w:val="00182A74"/>
    <w:rsid w:val="00182C56"/>
    <w:rsid w:val="001836EF"/>
    <w:rsid w:val="00183BFD"/>
    <w:rsid w:val="00183C4D"/>
    <w:rsid w:val="001840AB"/>
    <w:rsid w:val="0018478D"/>
    <w:rsid w:val="00184D3A"/>
    <w:rsid w:val="00185728"/>
    <w:rsid w:val="0018579C"/>
    <w:rsid w:val="001858BA"/>
    <w:rsid w:val="00185EE2"/>
    <w:rsid w:val="00186394"/>
    <w:rsid w:val="0018642E"/>
    <w:rsid w:val="00186556"/>
    <w:rsid w:val="001869E5"/>
    <w:rsid w:val="00186B29"/>
    <w:rsid w:val="00186BED"/>
    <w:rsid w:val="00186C1D"/>
    <w:rsid w:val="00187635"/>
    <w:rsid w:val="00187A03"/>
    <w:rsid w:val="0019019D"/>
    <w:rsid w:val="00190800"/>
    <w:rsid w:val="00190F04"/>
    <w:rsid w:val="0019139E"/>
    <w:rsid w:val="00191961"/>
    <w:rsid w:val="00192764"/>
    <w:rsid w:val="00192C06"/>
    <w:rsid w:val="00192EF5"/>
    <w:rsid w:val="00193714"/>
    <w:rsid w:val="00193AEC"/>
    <w:rsid w:val="00193CA0"/>
    <w:rsid w:val="001940BB"/>
    <w:rsid w:val="0019489D"/>
    <w:rsid w:val="0019493A"/>
    <w:rsid w:val="00194A2D"/>
    <w:rsid w:val="00194DAA"/>
    <w:rsid w:val="00195129"/>
    <w:rsid w:val="00195226"/>
    <w:rsid w:val="0019543D"/>
    <w:rsid w:val="001956C7"/>
    <w:rsid w:val="00195BF4"/>
    <w:rsid w:val="00195E43"/>
    <w:rsid w:val="00195EA0"/>
    <w:rsid w:val="00196546"/>
    <w:rsid w:val="0019692E"/>
    <w:rsid w:val="00196F0C"/>
    <w:rsid w:val="00197867"/>
    <w:rsid w:val="0019788F"/>
    <w:rsid w:val="00197E73"/>
    <w:rsid w:val="00197F79"/>
    <w:rsid w:val="001A023C"/>
    <w:rsid w:val="001A0350"/>
    <w:rsid w:val="001A0710"/>
    <w:rsid w:val="001A08E7"/>
    <w:rsid w:val="001A0C25"/>
    <w:rsid w:val="001A105D"/>
    <w:rsid w:val="001A17AF"/>
    <w:rsid w:val="001A1DAF"/>
    <w:rsid w:val="001A1E60"/>
    <w:rsid w:val="001A1FB1"/>
    <w:rsid w:val="001A25E9"/>
    <w:rsid w:val="001A294B"/>
    <w:rsid w:val="001A2C6D"/>
    <w:rsid w:val="001A2DEA"/>
    <w:rsid w:val="001A2DFE"/>
    <w:rsid w:val="001A2EF6"/>
    <w:rsid w:val="001A30E5"/>
    <w:rsid w:val="001A374A"/>
    <w:rsid w:val="001A3A92"/>
    <w:rsid w:val="001A410E"/>
    <w:rsid w:val="001A426A"/>
    <w:rsid w:val="001A4B44"/>
    <w:rsid w:val="001A4C80"/>
    <w:rsid w:val="001A4F3A"/>
    <w:rsid w:val="001A5401"/>
    <w:rsid w:val="001A59D2"/>
    <w:rsid w:val="001A6098"/>
    <w:rsid w:val="001A61F6"/>
    <w:rsid w:val="001A6D10"/>
    <w:rsid w:val="001A6EB0"/>
    <w:rsid w:val="001A70C8"/>
    <w:rsid w:val="001A7FC9"/>
    <w:rsid w:val="001B0BB2"/>
    <w:rsid w:val="001B1350"/>
    <w:rsid w:val="001B18DB"/>
    <w:rsid w:val="001B1E5E"/>
    <w:rsid w:val="001B1ED2"/>
    <w:rsid w:val="001B219C"/>
    <w:rsid w:val="001B27CB"/>
    <w:rsid w:val="001B2D71"/>
    <w:rsid w:val="001B2ED1"/>
    <w:rsid w:val="001B32F0"/>
    <w:rsid w:val="001B339A"/>
    <w:rsid w:val="001B41F9"/>
    <w:rsid w:val="001B43A4"/>
    <w:rsid w:val="001B4754"/>
    <w:rsid w:val="001B4AFD"/>
    <w:rsid w:val="001B4B81"/>
    <w:rsid w:val="001B4EC0"/>
    <w:rsid w:val="001B5D74"/>
    <w:rsid w:val="001B5E51"/>
    <w:rsid w:val="001B69A7"/>
    <w:rsid w:val="001B6C18"/>
    <w:rsid w:val="001B6DA2"/>
    <w:rsid w:val="001B6F0E"/>
    <w:rsid w:val="001B7CC9"/>
    <w:rsid w:val="001C0273"/>
    <w:rsid w:val="001C0547"/>
    <w:rsid w:val="001C0688"/>
    <w:rsid w:val="001C09CE"/>
    <w:rsid w:val="001C0CD9"/>
    <w:rsid w:val="001C1377"/>
    <w:rsid w:val="001C190F"/>
    <w:rsid w:val="001C19C5"/>
    <w:rsid w:val="001C1F13"/>
    <w:rsid w:val="001C1F30"/>
    <w:rsid w:val="001C208C"/>
    <w:rsid w:val="001C23AD"/>
    <w:rsid w:val="001C24DB"/>
    <w:rsid w:val="001C26CF"/>
    <w:rsid w:val="001C2C79"/>
    <w:rsid w:val="001C31D4"/>
    <w:rsid w:val="001C338B"/>
    <w:rsid w:val="001C361C"/>
    <w:rsid w:val="001C3721"/>
    <w:rsid w:val="001C381B"/>
    <w:rsid w:val="001C3FDD"/>
    <w:rsid w:val="001C40B7"/>
    <w:rsid w:val="001C4747"/>
    <w:rsid w:val="001C4940"/>
    <w:rsid w:val="001C4BB4"/>
    <w:rsid w:val="001C4D1F"/>
    <w:rsid w:val="001C53BC"/>
    <w:rsid w:val="001C59CA"/>
    <w:rsid w:val="001C5C0E"/>
    <w:rsid w:val="001C5D53"/>
    <w:rsid w:val="001C6026"/>
    <w:rsid w:val="001C62A0"/>
    <w:rsid w:val="001C6BB4"/>
    <w:rsid w:val="001C7F0C"/>
    <w:rsid w:val="001C7F4E"/>
    <w:rsid w:val="001D037F"/>
    <w:rsid w:val="001D0941"/>
    <w:rsid w:val="001D0EF8"/>
    <w:rsid w:val="001D10AA"/>
    <w:rsid w:val="001D148D"/>
    <w:rsid w:val="001D19AC"/>
    <w:rsid w:val="001D1A41"/>
    <w:rsid w:val="001D1DFD"/>
    <w:rsid w:val="001D23DA"/>
    <w:rsid w:val="001D2421"/>
    <w:rsid w:val="001D252D"/>
    <w:rsid w:val="001D3451"/>
    <w:rsid w:val="001D395A"/>
    <w:rsid w:val="001D438A"/>
    <w:rsid w:val="001D459E"/>
    <w:rsid w:val="001D48DE"/>
    <w:rsid w:val="001D4DEA"/>
    <w:rsid w:val="001D5120"/>
    <w:rsid w:val="001D5401"/>
    <w:rsid w:val="001D5735"/>
    <w:rsid w:val="001D60C4"/>
    <w:rsid w:val="001D6389"/>
    <w:rsid w:val="001D64AA"/>
    <w:rsid w:val="001D6532"/>
    <w:rsid w:val="001D6C84"/>
    <w:rsid w:val="001D7531"/>
    <w:rsid w:val="001D7C9F"/>
    <w:rsid w:val="001D7E89"/>
    <w:rsid w:val="001D7FDE"/>
    <w:rsid w:val="001E002A"/>
    <w:rsid w:val="001E019D"/>
    <w:rsid w:val="001E0839"/>
    <w:rsid w:val="001E09F8"/>
    <w:rsid w:val="001E12C6"/>
    <w:rsid w:val="001E15E8"/>
    <w:rsid w:val="001E161D"/>
    <w:rsid w:val="001E195E"/>
    <w:rsid w:val="001E1A5E"/>
    <w:rsid w:val="001E206B"/>
    <w:rsid w:val="001E3112"/>
    <w:rsid w:val="001E3305"/>
    <w:rsid w:val="001E3E92"/>
    <w:rsid w:val="001E4123"/>
    <w:rsid w:val="001E499D"/>
    <w:rsid w:val="001E49A9"/>
    <w:rsid w:val="001E5097"/>
    <w:rsid w:val="001E50DE"/>
    <w:rsid w:val="001E5585"/>
    <w:rsid w:val="001E55D4"/>
    <w:rsid w:val="001E56D1"/>
    <w:rsid w:val="001E5F0E"/>
    <w:rsid w:val="001E614A"/>
    <w:rsid w:val="001E6160"/>
    <w:rsid w:val="001E6287"/>
    <w:rsid w:val="001E669C"/>
    <w:rsid w:val="001E686F"/>
    <w:rsid w:val="001E6DB0"/>
    <w:rsid w:val="001E70EC"/>
    <w:rsid w:val="001E7204"/>
    <w:rsid w:val="001E7639"/>
    <w:rsid w:val="001E7890"/>
    <w:rsid w:val="001E7BAA"/>
    <w:rsid w:val="001E7BB8"/>
    <w:rsid w:val="001E7FFC"/>
    <w:rsid w:val="001F00FA"/>
    <w:rsid w:val="001F06A8"/>
    <w:rsid w:val="001F07AD"/>
    <w:rsid w:val="001F0878"/>
    <w:rsid w:val="001F0927"/>
    <w:rsid w:val="001F0A86"/>
    <w:rsid w:val="001F0E73"/>
    <w:rsid w:val="001F12DD"/>
    <w:rsid w:val="001F141E"/>
    <w:rsid w:val="001F19F7"/>
    <w:rsid w:val="001F1A85"/>
    <w:rsid w:val="001F1DA7"/>
    <w:rsid w:val="001F1EA6"/>
    <w:rsid w:val="001F2020"/>
    <w:rsid w:val="001F2499"/>
    <w:rsid w:val="001F27BD"/>
    <w:rsid w:val="001F292A"/>
    <w:rsid w:val="001F2ECE"/>
    <w:rsid w:val="001F3504"/>
    <w:rsid w:val="001F3851"/>
    <w:rsid w:val="001F389D"/>
    <w:rsid w:val="001F3DB9"/>
    <w:rsid w:val="001F3DC7"/>
    <w:rsid w:val="001F43C0"/>
    <w:rsid w:val="001F4641"/>
    <w:rsid w:val="001F466D"/>
    <w:rsid w:val="001F49D6"/>
    <w:rsid w:val="001F53F2"/>
    <w:rsid w:val="001F5CB2"/>
    <w:rsid w:val="001F6307"/>
    <w:rsid w:val="001F64E7"/>
    <w:rsid w:val="001F6698"/>
    <w:rsid w:val="001F69C0"/>
    <w:rsid w:val="001F721D"/>
    <w:rsid w:val="001F727F"/>
    <w:rsid w:val="001F7339"/>
    <w:rsid w:val="001F738A"/>
    <w:rsid w:val="001F7D34"/>
    <w:rsid w:val="001F7DCF"/>
    <w:rsid w:val="00200ABF"/>
    <w:rsid w:val="00200BBE"/>
    <w:rsid w:val="002015C6"/>
    <w:rsid w:val="002019CB"/>
    <w:rsid w:val="0020268E"/>
    <w:rsid w:val="00202905"/>
    <w:rsid w:val="00202948"/>
    <w:rsid w:val="00202AD3"/>
    <w:rsid w:val="00202AE1"/>
    <w:rsid w:val="00202C50"/>
    <w:rsid w:val="00202EBB"/>
    <w:rsid w:val="00202FE0"/>
    <w:rsid w:val="002038F0"/>
    <w:rsid w:val="00203D13"/>
    <w:rsid w:val="00203F87"/>
    <w:rsid w:val="00204880"/>
    <w:rsid w:val="00204EC0"/>
    <w:rsid w:val="00205318"/>
    <w:rsid w:val="00205395"/>
    <w:rsid w:val="00205721"/>
    <w:rsid w:val="00205851"/>
    <w:rsid w:val="00205C8E"/>
    <w:rsid w:val="002061A2"/>
    <w:rsid w:val="002063AB"/>
    <w:rsid w:val="002064B7"/>
    <w:rsid w:val="002066C6"/>
    <w:rsid w:val="0020677C"/>
    <w:rsid w:val="002067D3"/>
    <w:rsid w:val="00206AAA"/>
    <w:rsid w:val="00206C24"/>
    <w:rsid w:val="00206C53"/>
    <w:rsid w:val="00207369"/>
    <w:rsid w:val="00207765"/>
    <w:rsid w:val="00207858"/>
    <w:rsid w:val="00207B9A"/>
    <w:rsid w:val="00210134"/>
    <w:rsid w:val="00210170"/>
    <w:rsid w:val="00210310"/>
    <w:rsid w:val="00210460"/>
    <w:rsid w:val="00210725"/>
    <w:rsid w:val="00210C90"/>
    <w:rsid w:val="002111DB"/>
    <w:rsid w:val="002117CB"/>
    <w:rsid w:val="00212154"/>
    <w:rsid w:val="0021220E"/>
    <w:rsid w:val="00212B57"/>
    <w:rsid w:val="00212D4D"/>
    <w:rsid w:val="00213030"/>
    <w:rsid w:val="002132CD"/>
    <w:rsid w:val="00213314"/>
    <w:rsid w:val="0021365B"/>
    <w:rsid w:val="00213A2A"/>
    <w:rsid w:val="00213D12"/>
    <w:rsid w:val="00213DAA"/>
    <w:rsid w:val="0021417E"/>
    <w:rsid w:val="0021422C"/>
    <w:rsid w:val="00214943"/>
    <w:rsid w:val="00214A1A"/>
    <w:rsid w:val="00214D8A"/>
    <w:rsid w:val="00214E3D"/>
    <w:rsid w:val="002152F2"/>
    <w:rsid w:val="00215703"/>
    <w:rsid w:val="00215737"/>
    <w:rsid w:val="00215C6A"/>
    <w:rsid w:val="00215D56"/>
    <w:rsid w:val="00215DFA"/>
    <w:rsid w:val="002163E3"/>
    <w:rsid w:val="00216485"/>
    <w:rsid w:val="00216692"/>
    <w:rsid w:val="00216878"/>
    <w:rsid w:val="00216A5A"/>
    <w:rsid w:val="002170FE"/>
    <w:rsid w:val="00217C1D"/>
    <w:rsid w:val="00217C6D"/>
    <w:rsid w:val="002201B3"/>
    <w:rsid w:val="00220248"/>
    <w:rsid w:val="0022091F"/>
    <w:rsid w:val="00220AE0"/>
    <w:rsid w:val="00221349"/>
    <w:rsid w:val="002215BB"/>
    <w:rsid w:val="00221720"/>
    <w:rsid w:val="0022185D"/>
    <w:rsid w:val="0022242D"/>
    <w:rsid w:val="00223B8F"/>
    <w:rsid w:val="00223E48"/>
    <w:rsid w:val="0022456F"/>
    <w:rsid w:val="00224C11"/>
    <w:rsid w:val="00224CEF"/>
    <w:rsid w:val="002256D7"/>
    <w:rsid w:val="00225A0E"/>
    <w:rsid w:val="00226103"/>
    <w:rsid w:val="0022616E"/>
    <w:rsid w:val="002265AA"/>
    <w:rsid w:val="00226874"/>
    <w:rsid w:val="00226DAB"/>
    <w:rsid w:val="00226E35"/>
    <w:rsid w:val="00227527"/>
    <w:rsid w:val="002275E5"/>
    <w:rsid w:val="00227879"/>
    <w:rsid w:val="002279FD"/>
    <w:rsid w:val="00227CDA"/>
    <w:rsid w:val="00227DDC"/>
    <w:rsid w:val="002300AF"/>
    <w:rsid w:val="002302DF"/>
    <w:rsid w:val="0023033B"/>
    <w:rsid w:val="002304CB"/>
    <w:rsid w:val="00230D34"/>
    <w:rsid w:val="00230E24"/>
    <w:rsid w:val="00230F7B"/>
    <w:rsid w:val="00231752"/>
    <w:rsid w:val="00231912"/>
    <w:rsid w:val="00231985"/>
    <w:rsid w:val="00231A7F"/>
    <w:rsid w:val="00231CE5"/>
    <w:rsid w:val="00231FDB"/>
    <w:rsid w:val="002322C9"/>
    <w:rsid w:val="002327D4"/>
    <w:rsid w:val="0023296E"/>
    <w:rsid w:val="002336F5"/>
    <w:rsid w:val="00233946"/>
    <w:rsid w:val="00233995"/>
    <w:rsid w:val="002339AE"/>
    <w:rsid w:val="00233F8B"/>
    <w:rsid w:val="0023455B"/>
    <w:rsid w:val="002349DE"/>
    <w:rsid w:val="00234CA4"/>
    <w:rsid w:val="00234F3E"/>
    <w:rsid w:val="0023561A"/>
    <w:rsid w:val="00235ADA"/>
    <w:rsid w:val="00235B9D"/>
    <w:rsid w:val="00235FB9"/>
    <w:rsid w:val="002365F9"/>
    <w:rsid w:val="002367D9"/>
    <w:rsid w:val="00236974"/>
    <w:rsid w:val="00236B4E"/>
    <w:rsid w:val="002374EA"/>
    <w:rsid w:val="00237567"/>
    <w:rsid w:val="00237617"/>
    <w:rsid w:val="00237685"/>
    <w:rsid w:val="00237F49"/>
    <w:rsid w:val="00240189"/>
    <w:rsid w:val="0024019B"/>
    <w:rsid w:val="00240623"/>
    <w:rsid w:val="0024066C"/>
    <w:rsid w:val="0024072F"/>
    <w:rsid w:val="00240892"/>
    <w:rsid w:val="00240B93"/>
    <w:rsid w:val="00240C63"/>
    <w:rsid w:val="00240D25"/>
    <w:rsid w:val="00240E7F"/>
    <w:rsid w:val="00241364"/>
    <w:rsid w:val="0024160F"/>
    <w:rsid w:val="0024164C"/>
    <w:rsid w:val="002417A8"/>
    <w:rsid w:val="00241993"/>
    <w:rsid w:val="00241C01"/>
    <w:rsid w:val="00241C8F"/>
    <w:rsid w:val="00242B66"/>
    <w:rsid w:val="00242CFA"/>
    <w:rsid w:val="00243291"/>
    <w:rsid w:val="002432DD"/>
    <w:rsid w:val="00243607"/>
    <w:rsid w:val="002436C1"/>
    <w:rsid w:val="00243DEA"/>
    <w:rsid w:val="00243E9F"/>
    <w:rsid w:val="00243EB9"/>
    <w:rsid w:val="00244530"/>
    <w:rsid w:val="0024469C"/>
    <w:rsid w:val="00244748"/>
    <w:rsid w:val="002450C3"/>
    <w:rsid w:val="00245622"/>
    <w:rsid w:val="00245818"/>
    <w:rsid w:val="00245AA3"/>
    <w:rsid w:val="00245B9E"/>
    <w:rsid w:val="00245D09"/>
    <w:rsid w:val="00245E00"/>
    <w:rsid w:val="00245E02"/>
    <w:rsid w:val="00246243"/>
    <w:rsid w:val="00246563"/>
    <w:rsid w:val="0024735F"/>
    <w:rsid w:val="00247447"/>
    <w:rsid w:val="0024776D"/>
    <w:rsid w:val="00247DFA"/>
    <w:rsid w:val="002504CB"/>
    <w:rsid w:val="00250A36"/>
    <w:rsid w:val="00250BB6"/>
    <w:rsid w:val="00250E01"/>
    <w:rsid w:val="0025139A"/>
    <w:rsid w:val="0025204F"/>
    <w:rsid w:val="00252272"/>
    <w:rsid w:val="002522AA"/>
    <w:rsid w:val="00252804"/>
    <w:rsid w:val="002529DA"/>
    <w:rsid w:val="00252B74"/>
    <w:rsid w:val="00252C27"/>
    <w:rsid w:val="00252F5D"/>
    <w:rsid w:val="00253583"/>
    <w:rsid w:val="002540C1"/>
    <w:rsid w:val="002559E5"/>
    <w:rsid w:val="002567DE"/>
    <w:rsid w:val="00256948"/>
    <w:rsid w:val="00256C4E"/>
    <w:rsid w:val="00257100"/>
    <w:rsid w:val="00257458"/>
    <w:rsid w:val="00257A28"/>
    <w:rsid w:val="002610B3"/>
    <w:rsid w:val="00261263"/>
    <w:rsid w:val="0026128F"/>
    <w:rsid w:val="0026187C"/>
    <w:rsid w:val="00261D5D"/>
    <w:rsid w:val="00261EA0"/>
    <w:rsid w:val="00261EB7"/>
    <w:rsid w:val="0026209C"/>
    <w:rsid w:val="002620FB"/>
    <w:rsid w:val="00262289"/>
    <w:rsid w:val="002623CF"/>
    <w:rsid w:val="002627CB"/>
    <w:rsid w:val="00262A40"/>
    <w:rsid w:val="00262D67"/>
    <w:rsid w:val="00262DAA"/>
    <w:rsid w:val="002632E7"/>
    <w:rsid w:val="002635D5"/>
    <w:rsid w:val="002635F2"/>
    <w:rsid w:val="0026380E"/>
    <w:rsid w:val="00264022"/>
    <w:rsid w:val="002641B7"/>
    <w:rsid w:val="0026454F"/>
    <w:rsid w:val="00264AE4"/>
    <w:rsid w:val="002652F3"/>
    <w:rsid w:val="002658DC"/>
    <w:rsid w:val="00265F72"/>
    <w:rsid w:val="002662C7"/>
    <w:rsid w:val="002668EC"/>
    <w:rsid w:val="00266B08"/>
    <w:rsid w:val="00266B0F"/>
    <w:rsid w:val="00266F35"/>
    <w:rsid w:val="0026701E"/>
    <w:rsid w:val="002670F0"/>
    <w:rsid w:val="002677CF"/>
    <w:rsid w:val="00267974"/>
    <w:rsid w:val="00267B47"/>
    <w:rsid w:val="00267E5A"/>
    <w:rsid w:val="002703BC"/>
    <w:rsid w:val="0027055C"/>
    <w:rsid w:val="0027063D"/>
    <w:rsid w:val="00270E05"/>
    <w:rsid w:val="00270F4A"/>
    <w:rsid w:val="00271BB8"/>
    <w:rsid w:val="00271C12"/>
    <w:rsid w:val="00271C55"/>
    <w:rsid w:val="00271DA2"/>
    <w:rsid w:val="00271F9C"/>
    <w:rsid w:val="00272733"/>
    <w:rsid w:val="00272A75"/>
    <w:rsid w:val="00272AE8"/>
    <w:rsid w:val="00272AFE"/>
    <w:rsid w:val="002731CC"/>
    <w:rsid w:val="002734D7"/>
    <w:rsid w:val="00273E5F"/>
    <w:rsid w:val="00273FC9"/>
    <w:rsid w:val="0027455E"/>
    <w:rsid w:val="002747D7"/>
    <w:rsid w:val="00274DA9"/>
    <w:rsid w:val="00274DB6"/>
    <w:rsid w:val="00275BA5"/>
    <w:rsid w:val="00275D97"/>
    <w:rsid w:val="00275DC2"/>
    <w:rsid w:val="00276163"/>
    <w:rsid w:val="00276173"/>
    <w:rsid w:val="00276791"/>
    <w:rsid w:val="00276C36"/>
    <w:rsid w:val="00276FFD"/>
    <w:rsid w:val="0027725C"/>
    <w:rsid w:val="002779EB"/>
    <w:rsid w:val="0028016A"/>
    <w:rsid w:val="002809B0"/>
    <w:rsid w:val="00280F35"/>
    <w:rsid w:val="00281025"/>
    <w:rsid w:val="002815F7"/>
    <w:rsid w:val="002818A7"/>
    <w:rsid w:val="00281DBC"/>
    <w:rsid w:val="00281E35"/>
    <w:rsid w:val="00281ED5"/>
    <w:rsid w:val="00281F5A"/>
    <w:rsid w:val="00281F96"/>
    <w:rsid w:val="00282E6C"/>
    <w:rsid w:val="00283032"/>
    <w:rsid w:val="00283472"/>
    <w:rsid w:val="00283C5B"/>
    <w:rsid w:val="002841AB"/>
    <w:rsid w:val="002850E8"/>
    <w:rsid w:val="00285511"/>
    <w:rsid w:val="0028575E"/>
    <w:rsid w:val="00285CE0"/>
    <w:rsid w:val="00285D54"/>
    <w:rsid w:val="00285FDD"/>
    <w:rsid w:val="0028619C"/>
    <w:rsid w:val="0028622B"/>
    <w:rsid w:val="002862E5"/>
    <w:rsid w:val="0028634D"/>
    <w:rsid w:val="0028658B"/>
    <w:rsid w:val="002870DC"/>
    <w:rsid w:val="00287100"/>
    <w:rsid w:val="00287926"/>
    <w:rsid w:val="00287CC7"/>
    <w:rsid w:val="00287F0A"/>
    <w:rsid w:val="0029074A"/>
    <w:rsid w:val="00290DA4"/>
    <w:rsid w:val="002911DE"/>
    <w:rsid w:val="00293957"/>
    <w:rsid w:val="00293976"/>
    <w:rsid w:val="00293B6E"/>
    <w:rsid w:val="00293C90"/>
    <w:rsid w:val="002941E6"/>
    <w:rsid w:val="0029477E"/>
    <w:rsid w:val="00294B6F"/>
    <w:rsid w:val="002955C7"/>
    <w:rsid w:val="0029583A"/>
    <w:rsid w:val="00295ED4"/>
    <w:rsid w:val="00295F57"/>
    <w:rsid w:val="00295FB2"/>
    <w:rsid w:val="00295FC8"/>
    <w:rsid w:val="00296052"/>
    <w:rsid w:val="002964EB"/>
    <w:rsid w:val="00296505"/>
    <w:rsid w:val="00296647"/>
    <w:rsid w:val="002967C5"/>
    <w:rsid w:val="00296C13"/>
    <w:rsid w:val="00296C23"/>
    <w:rsid w:val="002970AC"/>
    <w:rsid w:val="002971ED"/>
    <w:rsid w:val="00297449"/>
    <w:rsid w:val="00297AE7"/>
    <w:rsid w:val="00297E52"/>
    <w:rsid w:val="002A0249"/>
    <w:rsid w:val="002A0459"/>
    <w:rsid w:val="002A045E"/>
    <w:rsid w:val="002A0B9E"/>
    <w:rsid w:val="002A1218"/>
    <w:rsid w:val="002A161C"/>
    <w:rsid w:val="002A1916"/>
    <w:rsid w:val="002A1C81"/>
    <w:rsid w:val="002A1D0B"/>
    <w:rsid w:val="002A1DAC"/>
    <w:rsid w:val="002A1FD7"/>
    <w:rsid w:val="002A2237"/>
    <w:rsid w:val="002A2607"/>
    <w:rsid w:val="002A3981"/>
    <w:rsid w:val="002A4157"/>
    <w:rsid w:val="002A4680"/>
    <w:rsid w:val="002A493E"/>
    <w:rsid w:val="002A4A90"/>
    <w:rsid w:val="002A4CF9"/>
    <w:rsid w:val="002A4D6D"/>
    <w:rsid w:val="002A57C1"/>
    <w:rsid w:val="002A605A"/>
    <w:rsid w:val="002A693C"/>
    <w:rsid w:val="002A6A84"/>
    <w:rsid w:val="002A7335"/>
    <w:rsid w:val="002A739F"/>
    <w:rsid w:val="002A7424"/>
    <w:rsid w:val="002A7B6C"/>
    <w:rsid w:val="002A7D2E"/>
    <w:rsid w:val="002B0329"/>
    <w:rsid w:val="002B03D5"/>
    <w:rsid w:val="002B09F4"/>
    <w:rsid w:val="002B0CA5"/>
    <w:rsid w:val="002B0E73"/>
    <w:rsid w:val="002B1180"/>
    <w:rsid w:val="002B11F6"/>
    <w:rsid w:val="002B1D80"/>
    <w:rsid w:val="002B20BE"/>
    <w:rsid w:val="002B2FD5"/>
    <w:rsid w:val="002B3048"/>
    <w:rsid w:val="002B3461"/>
    <w:rsid w:val="002B3538"/>
    <w:rsid w:val="002B376B"/>
    <w:rsid w:val="002B3B45"/>
    <w:rsid w:val="002B40F0"/>
    <w:rsid w:val="002B48F1"/>
    <w:rsid w:val="002B4937"/>
    <w:rsid w:val="002B4B70"/>
    <w:rsid w:val="002B4FA0"/>
    <w:rsid w:val="002B5170"/>
    <w:rsid w:val="002B5786"/>
    <w:rsid w:val="002B588B"/>
    <w:rsid w:val="002B59F8"/>
    <w:rsid w:val="002B5B33"/>
    <w:rsid w:val="002B5BFA"/>
    <w:rsid w:val="002B5C90"/>
    <w:rsid w:val="002B6241"/>
    <w:rsid w:val="002B6315"/>
    <w:rsid w:val="002B6536"/>
    <w:rsid w:val="002B69C2"/>
    <w:rsid w:val="002B6A21"/>
    <w:rsid w:val="002B6E71"/>
    <w:rsid w:val="002B6F3C"/>
    <w:rsid w:val="002B7648"/>
    <w:rsid w:val="002B773B"/>
    <w:rsid w:val="002C0103"/>
    <w:rsid w:val="002C044D"/>
    <w:rsid w:val="002C04FD"/>
    <w:rsid w:val="002C09F3"/>
    <w:rsid w:val="002C0A69"/>
    <w:rsid w:val="002C1016"/>
    <w:rsid w:val="002C19ED"/>
    <w:rsid w:val="002C1CFA"/>
    <w:rsid w:val="002C2AE8"/>
    <w:rsid w:val="002C34D4"/>
    <w:rsid w:val="002C3AC7"/>
    <w:rsid w:val="002C3F59"/>
    <w:rsid w:val="002C41D9"/>
    <w:rsid w:val="002C42A2"/>
    <w:rsid w:val="002C461C"/>
    <w:rsid w:val="002C4FAD"/>
    <w:rsid w:val="002C5487"/>
    <w:rsid w:val="002C5577"/>
    <w:rsid w:val="002C5839"/>
    <w:rsid w:val="002C5B4A"/>
    <w:rsid w:val="002C68D4"/>
    <w:rsid w:val="002C7935"/>
    <w:rsid w:val="002C7BF1"/>
    <w:rsid w:val="002D00A2"/>
    <w:rsid w:val="002D050C"/>
    <w:rsid w:val="002D09BC"/>
    <w:rsid w:val="002D1059"/>
    <w:rsid w:val="002D1B9B"/>
    <w:rsid w:val="002D1BC8"/>
    <w:rsid w:val="002D1ED5"/>
    <w:rsid w:val="002D2212"/>
    <w:rsid w:val="002D246F"/>
    <w:rsid w:val="002D313D"/>
    <w:rsid w:val="002D368A"/>
    <w:rsid w:val="002D3692"/>
    <w:rsid w:val="002D3DE3"/>
    <w:rsid w:val="002D3F94"/>
    <w:rsid w:val="002D4033"/>
    <w:rsid w:val="002D42DA"/>
    <w:rsid w:val="002D4323"/>
    <w:rsid w:val="002D5600"/>
    <w:rsid w:val="002D5B2D"/>
    <w:rsid w:val="002D5FED"/>
    <w:rsid w:val="002D60A8"/>
    <w:rsid w:val="002D621D"/>
    <w:rsid w:val="002D6C39"/>
    <w:rsid w:val="002D74E0"/>
    <w:rsid w:val="002D7897"/>
    <w:rsid w:val="002D79B9"/>
    <w:rsid w:val="002D7AAE"/>
    <w:rsid w:val="002D7D92"/>
    <w:rsid w:val="002D7DD4"/>
    <w:rsid w:val="002E0363"/>
    <w:rsid w:val="002E0617"/>
    <w:rsid w:val="002E06D2"/>
    <w:rsid w:val="002E0908"/>
    <w:rsid w:val="002E0982"/>
    <w:rsid w:val="002E1127"/>
    <w:rsid w:val="002E119E"/>
    <w:rsid w:val="002E1342"/>
    <w:rsid w:val="002E1347"/>
    <w:rsid w:val="002E1D7C"/>
    <w:rsid w:val="002E1EAA"/>
    <w:rsid w:val="002E2572"/>
    <w:rsid w:val="002E26B3"/>
    <w:rsid w:val="002E29CE"/>
    <w:rsid w:val="002E2E95"/>
    <w:rsid w:val="002E333F"/>
    <w:rsid w:val="002E334A"/>
    <w:rsid w:val="002E3761"/>
    <w:rsid w:val="002E425E"/>
    <w:rsid w:val="002E4B56"/>
    <w:rsid w:val="002E4EE7"/>
    <w:rsid w:val="002E5A96"/>
    <w:rsid w:val="002E690B"/>
    <w:rsid w:val="002E6C7D"/>
    <w:rsid w:val="002E6E22"/>
    <w:rsid w:val="002E6F0D"/>
    <w:rsid w:val="002E73F4"/>
    <w:rsid w:val="002E7472"/>
    <w:rsid w:val="002E7AAF"/>
    <w:rsid w:val="002F0933"/>
    <w:rsid w:val="002F0EB5"/>
    <w:rsid w:val="002F131F"/>
    <w:rsid w:val="002F1D75"/>
    <w:rsid w:val="002F1EFA"/>
    <w:rsid w:val="002F2D7C"/>
    <w:rsid w:val="002F38FC"/>
    <w:rsid w:val="002F3960"/>
    <w:rsid w:val="002F3C75"/>
    <w:rsid w:val="002F4978"/>
    <w:rsid w:val="002F507E"/>
    <w:rsid w:val="002F513B"/>
    <w:rsid w:val="002F51CB"/>
    <w:rsid w:val="002F5631"/>
    <w:rsid w:val="002F5715"/>
    <w:rsid w:val="002F5786"/>
    <w:rsid w:val="002F5830"/>
    <w:rsid w:val="002F5AD4"/>
    <w:rsid w:val="002F5DE6"/>
    <w:rsid w:val="002F5FEE"/>
    <w:rsid w:val="002F660A"/>
    <w:rsid w:val="002F687B"/>
    <w:rsid w:val="002F6D50"/>
    <w:rsid w:val="002F6F2E"/>
    <w:rsid w:val="002F7BE0"/>
    <w:rsid w:val="003000E5"/>
    <w:rsid w:val="003006D1"/>
    <w:rsid w:val="0030076C"/>
    <w:rsid w:val="00300A06"/>
    <w:rsid w:val="00300B65"/>
    <w:rsid w:val="003012B9"/>
    <w:rsid w:val="00301A1A"/>
    <w:rsid w:val="00301D4A"/>
    <w:rsid w:val="00301F1F"/>
    <w:rsid w:val="00302215"/>
    <w:rsid w:val="0030221A"/>
    <w:rsid w:val="0030243D"/>
    <w:rsid w:val="00302611"/>
    <w:rsid w:val="00302A33"/>
    <w:rsid w:val="00302A6C"/>
    <w:rsid w:val="00302C52"/>
    <w:rsid w:val="00303676"/>
    <w:rsid w:val="003036D6"/>
    <w:rsid w:val="0030393B"/>
    <w:rsid w:val="00303C50"/>
    <w:rsid w:val="00304164"/>
    <w:rsid w:val="0030423A"/>
    <w:rsid w:val="0030451E"/>
    <w:rsid w:val="003046A0"/>
    <w:rsid w:val="00304AEA"/>
    <w:rsid w:val="00304E43"/>
    <w:rsid w:val="00304E45"/>
    <w:rsid w:val="00305B56"/>
    <w:rsid w:val="00305DD0"/>
    <w:rsid w:val="00305E6C"/>
    <w:rsid w:val="003060C8"/>
    <w:rsid w:val="00306100"/>
    <w:rsid w:val="00306890"/>
    <w:rsid w:val="00306DE2"/>
    <w:rsid w:val="00307135"/>
    <w:rsid w:val="00307531"/>
    <w:rsid w:val="0030781D"/>
    <w:rsid w:val="00307886"/>
    <w:rsid w:val="0030799D"/>
    <w:rsid w:val="00307B88"/>
    <w:rsid w:val="0031041A"/>
    <w:rsid w:val="00311123"/>
    <w:rsid w:val="0031144F"/>
    <w:rsid w:val="003115C6"/>
    <w:rsid w:val="0031196D"/>
    <w:rsid w:val="00311DBB"/>
    <w:rsid w:val="00311EB3"/>
    <w:rsid w:val="003123C1"/>
    <w:rsid w:val="003129BA"/>
    <w:rsid w:val="00312E31"/>
    <w:rsid w:val="00312EFF"/>
    <w:rsid w:val="00312F65"/>
    <w:rsid w:val="0031317A"/>
    <w:rsid w:val="003132DB"/>
    <w:rsid w:val="003135C1"/>
    <w:rsid w:val="00313B62"/>
    <w:rsid w:val="00313D6A"/>
    <w:rsid w:val="00313F48"/>
    <w:rsid w:val="0031469D"/>
    <w:rsid w:val="00314866"/>
    <w:rsid w:val="003149C2"/>
    <w:rsid w:val="00314A49"/>
    <w:rsid w:val="00314EE7"/>
    <w:rsid w:val="00314F01"/>
    <w:rsid w:val="0031508C"/>
    <w:rsid w:val="00315140"/>
    <w:rsid w:val="003158EC"/>
    <w:rsid w:val="00315F18"/>
    <w:rsid w:val="0031647B"/>
    <w:rsid w:val="00316629"/>
    <w:rsid w:val="00316A2B"/>
    <w:rsid w:val="00316C11"/>
    <w:rsid w:val="0031727A"/>
    <w:rsid w:val="00317B0B"/>
    <w:rsid w:val="00317BC1"/>
    <w:rsid w:val="00317E1A"/>
    <w:rsid w:val="00317E20"/>
    <w:rsid w:val="00317EAF"/>
    <w:rsid w:val="003206C3"/>
    <w:rsid w:val="00320AAB"/>
    <w:rsid w:val="00320DE2"/>
    <w:rsid w:val="00320E24"/>
    <w:rsid w:val="003211F9"/>
    <w:rsid w:val="003213C0"/>
    <w:rsid w:val="00321611"/>
    <w:rsid w:val="0032186F"/>
    <w:rsid w:val="003219BB"/>
    <w:rsid w:val="00321A7E"/>
    <w:rsid w:val="00321B72"/>
    <w:rsid w:val="00321B73"/>
    <w:rsid w:val="00321CFC"/>
    <w:rsid w:val="003220FD"/>
    <w:rsid w:val="003226A7"/>
    <w:rsid w:val="0032280D"/>
    <w:rsid w:val="00323847"/>
    <w:rsid w:val="00323961"/>
    <w:rsid w:val="00323FDC"/>
    <w:rsid w:val="003240A5"/>
    <w:rsid w:val="00324686"/>
    <w:rsid w:val="00325024"/>
    <w:rsid w:val="00325077"/>
    <w:rsid w:val="00325CA6"/>
    <w:rsid w:val="00326067"/>
    <w:rsid w:val="0032619C"/>
    <w:rsid w:val="00326B5F"/>
    <w:rsid w:val="00327A38"/>
    <w:rsid w:val="0033100A"/>
    <w:rsid w:val="00331CE5"/>
    <w:rsid w:val="00331E6B"/>
    <w:rsid w:val="00331F2D"/>
    <w:rsid w:val="00332084"/>
    <w:rsid w:val="003323E7"/>
    <w:rsid w:val="003328E2"/>
    <w:rsid w:val="00332D51"/>
    <w:rsid w:val="00333937"/>
    <w:rsid w:val="0033469F"/>
    <w:rsid w:val="00334E53"/>
    <w:rsid w:val="0033508D"/>
    <w:rsid w:val="00335187"/>
    <w:rsid w:val="003354DF"/>
    <w:rsid w:val="00335816"/>
    <w:rsid w:val="00335A16"/>
    <w:rsid w:val="00335A30"/>
    <w:rsid w:val="00335A53"/>
    <w:rsid w:val="0033652D"/>
    <w:rsid w:val="00336CEE"/>
    <w:rsid w:val="00337087"/>
    <w:rsid w:val="0033741C"/>
    <w:rsid w:val="00337762"/>
    <w:rsid w:val="003379B8"/>
    <w:rsid w:val="00337A81"/>
    <w:rsid w:val="00337B63"/>
    <w:rsid w:val="00337C19"/>
    <w:rsid w:val="003407EE"/>
    <w:rsid w:val="00340841"/>
    <w:rsid w:val="003412D1"/>
    <w:rsid w:val="003414EC"/>
    <w:rsid w:val="00341900"/>
    <w:rsid w:val="00341F9E"/>
    <w:rsid w:val="0034285A"/>
    <w:rsid w:val="00342B9F"/>
    <w:rsid w:val="00342E73"/>
    <w:rsid w:val="003430C8"/>
    <w:rsid w:val="003431B8"/>
    <w:rsid w:val="0034376E"/>
    <w:rsid w:val="0034383D"/>
    <w:rsid w:val="00343AFA"/>
    <w:rsid w:val="00343B3F"/>
    <w:rsid w:val="00343BF4"/>
    <w:rsid w:val="00343E31"/>
    <w:rsid w:val="00343EDB"/>
    <w:rsid w:val="003440CB"/>
    <w:rsid w:val="00344AE5"/>
    <w:rsid w:val="00344B21"/>
    <w:rsid w:val="00345B7A"/>
    <w:rsid w:val="0034627B"/>
    <w:rsid w:val="003462D8"/>
    <w:rsid w:val="00346395"/>
    <w:rsid w:val="003469F1"/>
    <w:rsid w:val="00346D07"/>
    <w:rsid w:val="00346E83"/>
    <w:rsid w:val="003471E4"/>
    <w:rsid w:val="003472B6"/>
    <w:rsid w:val="00347F11"/>
    <w:rsid w:val="0035027C"/>
    <w:rsid w:val="00350617"/>
    <w:rsid w:val="00350685"/>
    <w:rsid w:val="0035088F"/>
    <w:rsid w:val="00350AA6"/>
    <w:rsid w:val="00350D40"/>
    <w:rsid w:val="00350D80"/>
    <w:rsid w:val="00350D97"/>
    <w:rsid w:val="00351220"/>
    <w:rsid w:val="00351396"/>
    <w:rsid w:val="0035142D"/>
    <w:rsid w:val="0035167B"/>
    <w:rsid w:val="0035256D"/>
    <w:rsid w:val="0035267F"/>
    <w:rsid w:val="003529C2"/>
    <w:rsid w:val="00352A59"/>
    <w:rsid w:val="00352BC5"/>
    <w:rsid w:val="00352CB1"/>
    <w:rsid w:val="00352F7F"/>
    <w:rsid w:val="0035338A"/>
    <w:rsid w:val="003536C3"/>
    <w:rsid w:val="003536CD"/>
    <w:rsid w:val="00353D64"/>
    <w:rsid w:val="003545B1"/>
    <w:rsid w:val="0035478A"/>
    <w:rsid w:val="00354ADF"/>
    <w:rsid w:val="00354AE8"/>
    <w:rsid w:val="00354C9F"/>
    <w:rsid w:val="00354E87"/>
    <w:rsid w:val="00354FD0"/>
    <w:rsid w:val="00354FED"/>
    <w:rsid w:val="00355731"/>
    <w:rsid w:val="0035586F"/>
    <w:rsid w:val="00355994"/>
    <w:rsid w:val="00355D8D"/>
    <w:rsid w:val="00355E9A"/>
    <w:rsid w:val="00355FDC"/>
    <w:rsid w:val="003561BC"/>
    <w:rsid w:val="003561D1"/>
    <w:rsid w:val="00356848"/>
    <w:rsid w:val="00356C30"/>
    <w:rsid w:val="003570FA"/>
    <w:rsid w:val="00357464"/>
    <w:rsid w:val="00357942"/>
    <w:rsid w:val="00357ADB"/>
    <w:rsid w:val="00357C25"/>
    <w:rsid w:val="00357FFA"/>
    <w:rsid w:val="0036060B"/>
    <w:rsid w:val="00360869"/>
    <w:rsid w:val="00360FE4"/>
    <w:rsid w:val="00361057"/>
    <w:rsid w:val="00361461"/>
    <w:rsid w:val="0036184D"/>
    <w:rsid w:val="00361AE8"/>
    <w:rsid w:val="00361C02"/>
    <w:rsid w:val="00361C8D"/>
    <w:rsid w:val="00362087"/>
    <w:rsid w:val="0036212A"/>
    <w:rsid w:val="003622DA"/>
    <w:rsid w:val="00362378"/>
    <w:rsid w:val="00362693"/>
    <w:rsid w:val="003627AF"/>
    <w:rsid w:val="003627B9"/>
    <w:rsid w:val="003628D0"/>
    <w:rsid w:val="00362C35"/>
    <w:rsid w:val="00362F99"/>
    <w:rsid w:val="003630CF"/>
    <w:rsid w:val="00363237"/>
    <w:rsid w:val="00363490"/>
    <w:rsid w:val="00363951"/>
    <w:rsid w:val="00363C57"/>
    <w:rsid w:val="00364473"/>
    <w:rsid w:val="00364549"/>
    <w:rsid w:val="00364FAD"/>
    <w:rsid w:val="00365552"/>
    <w:rsid w:val="00365EE5"/>
    <w:rsid w:val="003661B0"/>
    <w:rsid w:val="0036665F"/>
    <w:rsid w:val="00366D43"/>
    <w:rsid w:val="003670C8"/>
    <w:rsid w:val="00367186"/>
    <w:rsid w:val="00367815"/>
    <w:rsid w:val="003701D2"/>
    <w:rsid w:val="003704C5"/>
    <w:rsid w:val="00370D6E"/>
    <w:rsid w:val="00371173"/>
    <w:rsid w:val="00371609"/>
    <w:rsid w:val="003717E0"/>
    <w:rsid w:val="0037180C"/>
    <w:rsid w:val="00371CD3"/>
    <w:rsid w:val="00371D98"/>
    <w:rsid w:val="00371E4B"/>
    <w:rsid w:val="003723FC"/>
    <w:rsid w:val="00372445"/>
    <w:rsid w:val="00372696"/>
    <w:rsid w:val="0037269C"/>
    <w:rsid w:val="00372E5A"/>
    <w:rsid w:val="00373158"/>
    <w:rsid w:val="003737DA"/>
    <w:rsid w:val="00373B90"/>
    <w:rsid w:val="00373C6F"/>
    <w:rsid w:val="00373D6E"/>
    <w:rsid w:val="00373E46"/>
    <w:rsid w:val="0037413C"/>
    <w:rsid w:val="003748E6"/>
    <w:rsid w:val="003749B8"/>
    <w:rsid w:val="00374D8D"/>
    <w:rsid w:val="0037583C"/>
    <w:rsid w:val="00375D43"/>
    <w:rsid w:val="003764BB"/>
    <w:rsid w:val="003766CC"/>
    <w:rsid w:val="00376812"/>
    <w:rsid w:val="00376B44"/>
    <w:rsid w:val="00376B6A"/>
    <w:rsid w:val="003770BE"/>
    <w:rsid w:val="003770CB"/>
    <w:rsid w:val="003770E5"/>
    <w:rsid w:val="00377F7B"/>
    <w:rsid w:val="00380071"/>
    <w:rsid w:val="003800D3"/>
    <w:rsid w:val="00380111"/>
    <w:rsid w:val="00380122"/>
    <w:rsid w:val="003802B7"/>
    <w:rsid w:val="00380C47"/>
    <w:rsid w:val="00380DE0"/>
    <w:rsid w:val="00380F4F"/>
    <w:rsid w:val="00381BD3"/>
    <w:rsid w:val="00381EB7"/>
    <w:rsid w:val="00381FB9"/>
    <w:rsid w:val="00382D44"/>
    <w:rsid w:val="00382ED8"/>
    <w:rsid w:val="003838E0"/>
    <w:rsid w:val="00384237"/>
    <w:rsid w:val="00384D25"/>
    <w:rsid w:val="00384DF9"/>
    <w:rsid w:val="003851A2"/>
    <w:rsid w:val="00385645"/>
    <w:rsid w:val="00385E32"/>
    <w:rsid w:val="00386058"/>
    <w:rsid w:val="0038616D"/>
    <w:rsid w:val="003863CE"/>
    <w:rsid w:val="0038660B"/>
    <w:rsid w:val="00386986"/>
    <w:rsid w:val="00386C73"/>
    <w:rsid w:val="00387186"/>
    <w:rsid w:val="00387769"/>
    <w:rsid w:val="00387840"/>
    <w:rsid w:val="00387ADF"/>
    <w:rsid w:val="00387DCD"/>
    <w:rsid w:val="003902C6"/>
    <w:rsid w:val="00390BC4"/>
    <w:rsid w:val="00391910"/>
    <w:rsid w:val="00391CA6"/>
    <w:rsid w:val="00391F42"/>
    <w:rsid w:val="00392131"/>
    <w:rsid w:val="00392144"/>
    <w:rsid w:val="00392627"/>
    <w:rsid w:val="003926E5"/>
    <w:rsid w:val="003927E5"/>
    <w:rsid w:val="00392CA6"/>
    <w:rsid w:val="00392DC2"/>
    <w:rsid w:val="00392FE2"/>
    <w:rsid w:val="00393160"/>
    <w:rsid w:val="00393DD0"/>
    <w:rsid w:val="00394016"/>
    <w:rsid w:val="0039409F"/>
    <w:rsid w:val="0039433D"/>
    <w:rsid w:val="0039435E"/>
    <w:rsid w:val="00394A84"/>
    <w:rsid w:val="00394C95"/>
    <w:rsid w:val="00394E3F"/>
    <w:rsid w:val="00394EEA"/>
    <w:rsid w:val="0039546F"/>
    <w:rsid w:val="0039584F"/>
    <w:rsid w:val="003958CD"/>
    <w:rsid w:val="003961BB"/>
    <w:rsid w:val="00396CCC"/>
    <w:rsid w:val="00397425"/>
    <w:rsid w:val="003974A0"/>
    <w:rsid w:val="0039794A"/>
    <w:rsid w:val="00397B46"/>
    <w:rsid w:val="00397E86"/>
    <w:rsid w:val="00397FAA"/>
    <w:rsid w:val="003A0E5D"/>
    <w:rsid w:val="003A1501"/>
    <w:rsid w:val="003A17B9"/>
    <w:rsid w:val="003A1CB4"/>
    <w:rsid w:val="003A1DD9"/>
    <w:rsid w:val="003A2319"/>
    <w:rsid w:val="003A250C"/>
    <w:rsid w:val="003A2F63"/>
    <w:rsid w:val="003A3648"/>
    <w:rsid w:val="003A3FB4"/>
    <w:rsid w:val="003A403C"/>
    <w:rsid w:val="003A4321"/>
    <w:rsid w:val="003A4429"/>
    <w:rsid w:val="003A47C2"/>
    <w:rsid w:val="003A4BB1"/>
    <w:rsid w:val="003A4C62"/>
    <w:rsid w:val="003A4EE6"/>
    <w:rsid w:val="003A4F0B"/>
    <w:rsid w:val="003A4F71"/>
    <w:rsid w:val="003A5718"/>
    <w:rsid w:val="003A58F8"/>
    <w:rsid w:val="003A5C05"/>
    <w:rsid w:val="003A61A9"/>
    <w:rsid w:val="003A65BC"/>
    <w:rsid w:val="003A683A"/>
    <w:rsid w:val="003A69AD"/>
    <w:rsid w:val="003A751D"/>
    <w:rsid w:val="003A76A8"/>
    <w:rsid w:val="003A7D6A"/>
    <w:rsid w:val="003A7F65"/>
    <w:rsid w:val="003A7FFD"/>
    <w:rsid w:val="003B039C"/>
    <w:rsid w:val="003B03EB"/>
    <w:rsid w:val="003B050D"/>
    <w:rsid w:val="003B05F3"/>
    <w:rsid w:val="003B0B25"/>
    <w:rsid w:val="003B0C9F"/>
    <w:rsid w:val="003B0FE1"/>
    <w:rsid w:val="003B12BA"/>
    <w:rsid w:val="003B159A"/>
    <w:rsid w:val="003B1675"/>
    <w:rsid w:val="003B1C34"/>
    <w:rsid w:val="003B2A0E"/>
    <w:rsid w:val="003B2DCB"/>
    <w:rsid w:val="003B2F86"/>
    <w:rsid w:val="003B30CB"/>
    <w:rsid w:val="003B3359"/>
    <w:rsid w:val="003B3679"/>
    <w:rsid w:val="003B39FA"/>
    <w:rsid w:val="003B514D"/>
    <w:rsid w:val="003B5B25"/>
    <w:rsid w:val="003B5DA0"/>
    <w:rsid w:val="003B6000"/>
    <w:rsid w:val="003B6077"/>
    <w:rsid w:val="003B6202"/>
    <w:rsid w:val="003B68C7"/>
    <w:rsid w:val="003B6B00"/>
    <w:rsid w:val="003B6B74"/>
    <w:rsid w:val="003B782F"/>
    <w:rsid w:val="003C031C"/>
    <w:rsid w:val="003C06F4"/>
    <w:rsid w:val="003C08E3"/>
    <w:rsid w:val="003C0D52"/>
    <w:rsid w:val="003C0DF9"/>
    <w:rsid w:val="003C11DF"/>
    <w:rsid w:val="003C11F6"/>
    <w:rsid w:val="003C1355"/>
    <w:rsid w:val="003C16E7"/>
    <w:rsid w:val="003C16E8"/>
    <w:rsid w:val="003C1DD1"/>
    <w:rsid w:val="003C1E24"/>
    <w:rsid w:val="003C1ED2"/>
    <w:rsid w:val="003C20B3"/>
    <w:rsid w:val="003C22EF"/>
    <w:rsid w:val="003C274B"/>
    <w:rsid w:val="003C2B50"/>
    <w:rsid w:val="003C2D71"/>
    <w:rsid w:val="003C399A"/>
    <w:rsid w:val="003C3C05"/>
    <w:rsid w:val="003C3CC1"/>
    <w:rsid w:val="003C3FDD"/>
    <w:rsid w:val="003C491E"/>
    <w:rsid w:val="003C4CA0"/>
    <w:rsid w:val="003C5FE2"/>
    <w:rsid w:val="003C6246"/>
    <w:rsid w:val="003C626D"/>
    <w:rsid w:val="003C630D"/>
    <w:rsid w:val="003C6882"/>
    <w:rsid w:val="003C69AE"/>
    <w:rsid w:val="003C71E5"/>
    <w:rsid w:val="003C761F"/>
    <w:rsid w:val="003C7FC2"/>
    <w:rsid w:val="003D01A4"/>
    <w:rsid w:val="003D0778"/>
    <w:rsid w:val="003D0BFA"/>
    <w:rsid w:val="003D0E27"/>
    <w:rsid w:val="003D16FB"/>
    <w:rsid w:val="003D179C"/>
    <w:rsid w:val="003D1A53"/>
    <w:rsid w:val="003D1EA6"/>
    <w:rsid w:val="003D1F9F"/>
    <w:rsid w:val="003D2122"/>
    <w:rsid w:val="003D23C5"/>
    <w:rsid w:val="003D27E2"/>
    <w:rsid w:val="003D35D3"/>
    <w:rsid w:val="003D3FFC"/>
    <w:rsid w:val="003D4146"/>
    <w:rsid w:val="003D4185"/>
    <w:rsid w:val="003D466F"/>
    <w:rsid w:val="003D4774"/>
    <w:rsid w:val="003D4983"/>
    <w:rsid w:val="003D4F0B"/>
    <w:rsid w:val="003D5127"/>
    <w:rsid w:val="003D59E2"/>
    <w:rsid w:val="003D5EF9"/>
    <w:rsid w:val="003D6000"/>
    <w:rsid w:val="003D62E9"/>
    <w:rsid w:val="003D67A7"/>
    <w:rsid w:val="003D67C4"/>
    <w:rsid w:val="003D6AC9"/>
    <w:rsid w:val="003D6E57"/>
    <w:rsid w:val="003D7097"/>
    <w:rsid w:val="003D70C7"/>
    <w:rsid w:val="003D75C2"/>
    <w:rsid w:val="003D77CC"/>
    <w:rsid w:val="003D7833"/>
    <w:rsid w:val="003D7AA2"/>
    <w:rsid w:val="003E0167"/>
    <w:rsid w:val="003E0A1B"/>
    <w:rsid w:val="003E0BD3"/>
    <w:rsid w:val="003E11DB"/>
    <w:rsid w:val="003E1392"/>
    <w:rsid w:val="003E15DD"/>
    <w:rsid w:val="003E1C75"/>
    <w:rsid w:val="003E1D0D"/>
    <w:rsid w:val="003E1E13"/>
    <w:rsid w:val="003E1EE2"/>
    <w:rsid w:val="003E205E"/>
    <w:rsid w:val="003E2994"/>
    <w:rsid w:val="003E2AB3"/>
    <w:rsid w:val="003E2AF0"/>
    <w:rsid w:val="003E2C7B"/>
    <w:rsid w:val="003E2CCA"/>
    <w:rsid w:val="003E2E85"/>
    <w:rsid w:val="003E3444"/>
    <w:rsid w:val="003E3781"/>
    <w:rsid w:val="003E3A1C"/>
    <w:rsid w:val="003E3F72"/>
    <w:rsid w:val="003E47EF"/>
    <w:rsid w:val="003E4945"/>
    <w:rsid w:val="003E4C0F"/>
    <w:rsid w:val="003E4E57"/>
    <w:rsid w:val="003E5650"/>
    <w:rsid w:val="003E5937"/>
    <w:rsid w:val="003E594B"/>
    <w:rsid w:val="003E5A10"/>
    <w:rsid w:val="003E5BBE"/>
    <w:rsid w:val="003E5FA3"/>
    <w:rsid w:val="003E61A3"/>
    <w:rsid w:val="003E62E9"/>
    <w:rsid w:val="003E671A"/>
    <w:rsid w:val="003E6725"/>
    <w:rsid w:val="003E6B0B"/>
    <w:rsid w:val="003E7493"/>
    <w:rsid w:val="003E764D"/>
    <w:rsid w:val="003E7856"/>
    <w:rsid w:val="003F0659"/>
    <w:rsid w:val="003F074B"/>
    <w:rsid w:val="003F0778"/>
    <w:rsid w:val="003F0E84"/>
    <w:rsid w:val="003F1285"/>
    <w:rsid w:val="003F14F6"/>
    <w:rsid w:val="003F15A3"/>
    <w:rsid w:val="003F21DB"/>
    <w:rsid w:val="003F2A0E"/>
    <w:rsid w:val="003F31A1"/>
    <w:rsid w:val="003F34B2"/>
    <w:rsid w:val="003F3C51"/>
    <w:rsid w:val="003F3EB9"/>
    <w:rsid w:val="003F42E1"/>
    <w:rsid w:val="003F475E"/>
    <w:rsid w:val="003F4768"/>
    <w:rsid w:val="003F4C47"/>
    <w:rsid w:val="003F5040"/>
    <w:rsid w:val="003F51AF"/>
    <w:rsid w:val="003F59FE"/>
    <w:rsid w:val="003F5CFE"/>
    <w:rsid w:val="003F61D2"/>
    <w:rsid w:val="003F6994"/>
    <w:rsid w:val="003F6C21"/>
    <w:rsid w:val="003F6D2B"/>
    <w:rsid w:val="003F70AE"/>
    <w:rsid w:val="003F717C"/>
    <w:rsid w:val="003F752D"/>
    <w:rsid w:val="003F7935"/>
    <w:rsid w:val="003F7B06"/>
    <w:rsid w:val="003F7D90"/>
    <w:rsid w:val="003F7D99"/>
    <w:rsid w:val="003F7EFA"/>
    <w:rsid w:val="0040001B"/>
    <w:rsid w:val="00400769"/>
    <w:rsid w:val="00400B62"/>
    <w:rsid w:val="00400BCC"/>
    <w:rsid w:val="00400C2E"/>
    <w:rsid w:val="0040122E"/>
    <w:rsid w:val="00401568"/>
    <w:rsid w:val="00401D5D"/>
    <w:rsid w:val="00401DCD"/>
    <w:rsid w:val="00402299"/>
    <w:rsid w:val="0040277E"/>
    <w:rsid w:val="0040286B"/>
    <w:rsid w:val="00402AC5"/>
    <w:rsid w:val="00402B28"/>
    <w:rsid w:val="00402C99"/>
    <w:rsid w:val="0040302B"/>
    <w:rsid w:val="004033F0"/>
    <w:rsid w:val="004036A8"/>
    <w:rsid w:val="00404179"/>
    <w:rsid w:val="00404204"/>
    <w:rsid w:val="0040488D"/>
    <w:rsid w:val="00404ACF"/>
    <w:rsid w:val="00404CCF"/>
    <w:rsid w:val="00404FEF"/>
    <w:rsid w:val="00405248"/>
    <w:rsid w:val="004054DC"/>
    <w:rsid w:val="00405583"/>
    <w:rsid w:val="00405CED"/>
    <w:rsid w:val="00405D66"/>
    <w:rsid w:val="004061EC"/>
    <w:rsid w:val="004073CD"/>
    <w:rsid w:val="004075F1"/>
    <w:rsid w:val="00407962"/>
    <w:rsid w:val="00410117"/>
    <w:rsid w:val="0041046C"/>
    <w:rsid w:val="004107CC"/>
    <w:rsid w:val="00410920"/>
    <w:rsid w:val="00410991"/>
    <w:rsid w:val="00410D89"/>
    <w:rsid w:val="0041103C"/>
    <w:rsid w:val="00411311"/>
    <w:rsid w:val="0041145C"/>
    <w:rsid w:val="0041177B"/>
    <w:rsid w:val="00412B0D"/>
    <w:rsid w:val="00412C18"/>
    <w:rsid w:val="00412E12"/>
    <w:rsid w:val="0041300C"/>
    <w:rsid w:val="00413338"/>
    <w:rsid w:val="00413563"/>
    <w:rsid w:val="0041389C"/>
    <w:rsid w:val="0041396A"/>
    <w:rsid w:val="004144C8"/>
    <w:rsid w:val="0041472B"/>
    <w:rsid w:val="00414A31"/>
    <w:rsid w:val="00414AE6"/>
    <w:rsid w:val="00414EF2"/>
    <w:rsid w:val="004155DA"/>
    <w:rsid w:val="004156D3"/>
    <w:rsid w:val="00416934"/>
    <w:rsid w:val="004169BC"/>
    <w:rsid w:val="004169DD"/>
    <w:rsid w:val="004170D3"/>
    <w:rsid w:val="0041738C"/>
    <w:rsid w:val="00417621"/>
    <w:rsid w:val="004203A4"/>
    <w:rsid w:val="00420E2D"/>
    <w:rsid w:val="00421150"/>
    <w:rsid w:val="00421652"/>
    <w:rsid w:val="00422480"/>
    <w:rsid w:val="004225C7"/>
    <w:rsid w:val="00422700"/>
    <w:rsid w:val="00422C59"/>
    <w:rsid w:val="00422DDF"/>
    <w:rsid w:val="00423B2F"/>
    <w:rsid w:val="004242C0"/>
    <w:rsid w:val="004244D9"/>
    <w:rsid w:val="00424818"/>
    <w:rsid w:val="0042498B"/>
    <w:rsid w:val="00424A76"/>
    <w:rsid w:val="00425047"/>
    <w:rsid w:val="00425369"/>
    <w:rsid w:val="0042548B"/>
    <w:rsid w:val="00425914"/>
    <w:rsid w:val="00425E8C"/>
    <w:rsid w:val="0042668F"/>
    <w:rsid w:val="00426812"/>
    <w:rsid w:val="0042682B"/>
    <w:rsid w:val="00426D76"/>
    <w:rsid w:val="0042721E"/>
    <w:rsid w:val="00427719"/>
    <w:rsid w:val="004277BB"/>
    <w:rsid w:val="00427D5B"/>
    <w:rsid w:val="00430122"/>
    <w:rsid w:val="00430240"/>
    <w:rsid w:val="0043038D"/>
    <w:rsid w:val="004305FC"/>
    <w:rsid w:val="004306BC"/>
    <w:rsid w:val="0043082D"/>
    <w:rsid w:val="00430B71"/>
    <w:rsid w:val="0043100F"/>
    <w:rsid w:val="004312EA"/>
    <w:rsid w:val="004314AC"/>
    <w:rsid w:val="00431645"/>
    <w:rsid w:val="004316D3"/>
    <w:rsid w:val="00431B7E"/>
    <w:rsid w:val="00431E12"/>
    <w:rsid w:val="004322D7"/>
    <w:rsid w:val="00432741"/>
    <w:rsid w:val="00432D50"/>
    <w:rsid w:val="004331DC"/>
    <w:rsid w:val="004332E1"/>
    <w:rsid w:val="0043406C"/>
    <w:rsid w:val="00434158"/>
    <w:rsid w:val="00434387"/>
    <w:rsid w:val="00434868"/>
    <w:rsid w:val="004350E2"/>
    <w:rsid w:val="004351E0"/>
    <w:rsid w:val="004352A8"/>
    <w:rsid w:val="00435B7E"/>
    <w:rsid w:val="00435BE2"/>
    <w:rsid w:val="00435DE6"/>
    <w:rsid w:val="0043675B"/>
    <w:rsid w:val="00436B10"/>
    <w:rsid w:val="004372EF"/>
    <w:rsid w:val="00437AD4"/>
    <w:rsid w:val="00437E9E"/>
    <w:rsid w:val="004400D0"/>
    <w:rsid w:val="00440392"/>
    <w:rsid w:val="004409B5"/>
    <w:rsid w:val="00441512"/>
    <w:rsid w:val="00441560"/>
    <w:rsid w:val="004416B4"/>
    <w:rsid w:val="00441FE6"/>
    <w:rsid w:val="0044222E"/>
    <w:rsid w:val="004422C5"/>
    <w:rsid w:val="00442726"/>
    <w:rsid w:val="00442B2A"/>
    <w:rsid w:val="00443673"/>
    <w:rsid w:val="00443868"/>
    <w:rsid w:val="004438DA"/>
    <w:rsid w:val="00443F85"/>
    <w:rsid w:val="0044414F"/>
    <w:rsid w:val="00444202"/>
    <w:rsid w:val="004442B4"/>
    <w:rsid w:val="004442D3"/>
    <w:rsid w:val="00444400"/>
    <w:rsid w:val="00444447"/>
    <w:rsid w:val="00444843"/>
    <w:rsid w:val="00444B2E"/>
    <w:rsid w:val="00444B9F"/>
    <w:rsid w:val="00444D94"/>
    <w:rsid w:val="00445202"/>
    <w:rsid w:val="00445289"/>
    <w:rsid w:val="00445821"/>
    <w:rsid w:val="0044661E"/>
    <w:rsid w:val="004467FB"/>
    <w:rsid w:val="00446831"/>
    <w:rsid w:val="00446C17"/>
    <w:rsid w:val="00446C91"/>
    <w:rsid w:val="00446E18"/>
    <w:rsid w:val="0044773B"/>
    <w:rsid w:val="0044782D"/>
    <w:rsid w:val="00450F02"/>
    <w:rsid w:val="00451274"/>
    <w:rsid w:val="00451721"/>
    <w:rsid w:val="004517A7"/>
    <w:rsid w:val="00451814"/>
    <w:rsid w:val="00451945"/>
    <w:rsid w:val="00451986"/>
    <w:rsid w:val="00451CFC"/>
    <w:rsid w:val="0045210B"/>
    <w:rsid w:val="00452666"/>
    <w:rsid w:val="0045295E"/>
    <w:rsid w:val="00452C89"/>
    <w:rsid w:val="00452D87"/>
    <w:rsid w:val="00452F89"/>
    <w:rsid w:val="00453506"/>
    <w:rsid w:val="0045422A"/>
    <w:rsid w:val="0045458E"/>
    <w:rsid w:val="004549EC"/>
    <w:rsid w:val="00454D9A"/>
    <w:rsid w:val="00455673"/>
    <w:rsid w:val="00455853"/>
    <w:rsid w:val="00455A4E"/>
    <w:rsid w:val="00455C56"/>
    <w:rsid w:val="00455CA7"/>
    <w:rsid w:val="00455FFF"/>
    <w:rsid w:val="0045641C"/>
    <w:rsid w:val="004567B8"/>
    <w:rsid w:val="00456B2D"/>
    <w:rsid w:val="004571DA"/>
    <w:rsid w:val="00457F7F"/>
    <w:rsid w:val="00460B03"/>
    <w:rsid w:val="00461B28"/>
    <w:rsid w:val="00461D14"/>
    <w:rsid w:val="00462484"/>
    <w:rsid w:val="0046259E"/>
    <w:rsid w:val="0046294E"/>
    <w:rsid w:val="00462E1B"/>
    <w:rsid w:val="00463021"/>
    <w:rsid w:val="004630BA"/>
    <w:rsid w:val="00463815"/>
    <w:rsid w:val="004638CD"/>
    <w:rsid w:val="00463EF2"/>
    <w:rsid w:val="004644B8"/>
    <w:rsid w:val="00464626"/>
    <w:rsid w:val="004646A9"/>
    <w:rsid w:val="00464A70"/>
    <w:rsid w:val="00464D3A"/>
    <w:rsid w:val="00465135"/>
    <w:rsid w:val="00465DAC"/>
    <w:rsid w:val="00465E66"/>
    <w:rsid w:val="00465F54"/>
    <w:rsid w:val="00465F81"/>
    <w:rsid w:val="00466212"/>
    <w:rsid w:val="004670DC"/>
    <w:rsid w:val="00467312"/>
    <w:rsid w:val="00467669"/>
    <w:rsid w:val="00467934"/>
    <w:rsid w:val="00467F18"/>
    <w:rsid w:val="00470118"/>
    <w:rsid w:val="00470154"/>
    <w:rsid w:val="00470631"/>
    <w:rsid w:val="00470700"/>
    <w:rsid w:val="00470C2E"/>
    <w:rsid w:val="00471453"/>
    <w:rsid w:val="00471F33"/>
    <w:rsid w:val="00471F4A"/>
    <w:rsid w:val="0047220F"/>
    <w:rsid w:val="0047252F"/>
    <w:rsid w:val="00472830"/>
    <w:rsid w:val="0047291E"/>
    <w:rsid w:val="00472E32"/>
    <w:rsid w:val="00472E68"/>
    <w:rsid w:val="00472F1B"/>
    <w:rsid w:val="0047307C"/>
    <w:rsid w:val="00473350"/>
    <w:rsid w:val="0047346B"/>
    <w:rsid w:val="004735ED"/>
    <w:rsid w:val="00474015"/>
    <w:rsid w:val="004740F0"/>
    <w:rsid w:val="004741D4"/>
    <w:rsid w:val="00474410"/>
    <w:rsid w:val="00474645"/>
    <w:rsid w:val="004748E8"/>
    <w:rsid w:val="00474FF6"/>
    <w:rsid w:val="00475122"/>
    <w:rsid w:val="00475939"/>
    <w:rsid w:val="00475A1A"/>
    <w:rsid w:val="00475DF7"/>
    <w:rsid w:val="0047612C"/>
    <w:rsid w:val="004761BD"/>
    <w:rsid w:val="004766DA"/>
    <w:rsid w:val="00476FEB"/>
    <w:rsid w:val="00477380"/>
    <w:rsid w:val="004776BA"/>
    <w:rsid w:val="004778B1"/>
    <w:rsid w:val="004804D9"/>
    <w:rsid w:val="0048055F"/>
    <w:rsid w:val="0048076A"/>
    <w:rsid w:val="00480E9F"/>
    <w:rsid w:val="00480F0B"/>
    <w:rsid w:val="004812AF"/>
    <w:rsid w:val="00481B49"/>
    <w:rsid w:val="00481FDD"/>
    <w:rsid w:val="00482BBD"/>
    <w:rsid w:val="00483017"/>
    <w:rsid w:val="0048328F"/>
    <w:rsid w:val="00483C66"/>
    <w:rsid w:val="00483C6B"/>
    <w:rsid w:val="00483CC3"/>
    <w:rsid w:val="00483FAE"/>
    <w:rsid w:val="00484192"/>
    <w:rsid w:val="0048436D"/>
    <w:rsid w:val="00484396"/>
    <w:rsid w:val="0048439E"/>
    <w:rsid w:val="004845DD"/>
    <w:rsid w:val="004846D6"/>
    <w:rsid w:val="004849D4"/>
    <w:rsid w:val="00484A8F"/>
    <w:rsid w:val="00484F8E"/>
    <w:rsid w:val="004852CF"/>
    <w:rsid w:val="004858EE"/>
    <w:rsid w:val="00485B6E"/>
    <w:rsid w:val="00485BAD"/>
    <w:rsid w:val="00485BB8"/>
    <w:rsid w:val="00485C20"/>
    <w:rsid w:val="00485E8F"/>
    <w:rsid w:val="00486433"/>
    <w:rsid w:val="004865F2"/>
    <w:rsid w:val="004865F6"/>
    <w:rsid w:val="00486A88"/>
    <w:rsid w:val="00486D25"/>
    <w:rsid w:val="00487236"/>
    <w:rsid w:val="004872E3"/>
    <w:rsid w:val="00487F25"/>
    <w:rsid w:val="00490061"/>
    <w:rsid w:val="00490170"/>
    <w:rsid w:val="004902B9"/>
    <w:rsid w:val="004906F0"/>
    <w:rsid w:val="00490A5B"/>
    <w:rsid w:val="00490B7B"/>
    <w:rsid w:val="00490C52"/>
    <w:rsid w:val="004915B5"/>
    <w:rsid w:val="0049178E"/>
    <w:rsid w:val="0049184C"/>
    <w:rsid w:val="0049208E"/>
    <w:rsid w:val="00492CCA"/>
    <w:rsid w:val="00492EAA"/>
    <w:rsid w:val="00492F05"/>
    <w:rsid w:val="004935A1"/>
    <w:rsid w:val="00493A24"/>
    <w:rsid w:val="00493E53"/>
    <w:rsid w:val="004941AA"/>
    <w:rsid w:val="0049437D"/>
    <w:rsid w:val="0049487C"/>
    <w:rsid w:val="00494AC5"/>
    <w:rsid w:val="00494C4F"/>
    <w:rsid w:val="00494F63"/>
    <w:rsid w:val="00495359"/>
    <w:rsid w:val="00495935"/>
    <w:rsid w:val="00495CAE"/>
    <w:rsid w:val="00495D03"/>
    <w:rsid w:val="00495D7F"/>
    <w:rsid w:val="004962A4"/>
    <w:rsid w:val="004963D1"/>
    <w:rsid w:val="00496488"/>
    <w:rsid w:val="0049670A"/>
    <w:rsid w:val="0049690C"/>
    <w:rsid w:val="00496A2A"/>
    <w:rsid w:val="00496DDD"/>
    <w:rsid w:val="0049733D"/>
    <w:rsid w:val="00497942"/>
    <w:rsid w:val="004A014D"/>
    <w:rsid w:val="004A07F3"/>
    <w:rsid w:val="004A0BB0"/>
    <w:rsid w:val="004A1306"/>
    <w:rsid w:val="004A144E"/>
    <w:rsid w:val="004A1EF8"/>
    <w:rsid w:val="004A2423"/>
    <w:rsid w:val="004A2655"/>
    <w:rsid w:val="004A26F9"/>
    <w:rsid w:val="004A332C"/>
    <w:rsid w:val="004A356B"/>
    <w:rsid w:val="004A3656"/>
    <w:rsid w:val="004A3730"/>
    <w:rsid w:val="004A374C"/>
    <w:rsid w:val="004A3ABA"/>
    <w:rsid w:val="004A4096"/>
    <w:rsid w:val="004A4155"/>
    <w:rsid w:val="004A4398"/>
    <w:rsid w:val="004A48C5"/>
    <w:rsid w:val="004A4B4A"/>
    <w:rsid w:val="004A5071"/>
    <w:rsid w:val="004A5301"/>
    <w:rsid w:val="004A572D"/>
    <w:rsid w:val="004A5A13"/>
    <w:rsid w:val="004A5F5D"/>
    <w:rsid w:val="004A609F"/>
    <w:rsid w:val="004A615F"/>
    <w:rsid w:val="004A6205"/>
    <w:rsid w:val="004A6438"/>
    <w:rsid w:val="004A6591"/>
    <w:rsid w:val="004A6CC3"/>
    <w:rsid w:val="004A7B29"/>
    <w:rsid w:val="004A7FBA"/>
    <w:rsid w:val="004B05B2"/>
    <w:rsid w:val="004B0817"/>
    <w:rsid w:val="004B0A85"/>
    <w:rsid w:val="004B0B05"/>
    <w:rsid w:val="004B0F57"/>
    <w:rsid w:val="004B1099"/>
    <w:rsid w:val="004B110F"/>
    <w:rsid w:val="004B150A"/>
    <w:rsid w:val="004B1FEA"/>
    <w:rsid w:val="004B2F1D"/>
    <w:rsid w:val="004B3705"/>
    <w:rsid w:val="004B3791"/>
    <w:rsid w:val="004B388E"/>
    <w:rsid w:val="004B3A6F"/>
    <w:rsid w:val="004B3F0E"/>
    <w:rsid w:val="004B3FEE"/>
    <w:rsid w:val="004B4238"/>
    <w:rsid w:val="004B4246"/>
    <w:rsid w:val="004B44B2"/>
    <w:rsid w:val="004B4BCA"/>
    <w:rsid w:val="004B4C54"/>
    <w:rsid w:val="004B5DC1"/>
    <w:rsid w:val="004B5F10"/>
    <w:rsid w:val="004B60F8"/>
    <w:rsid w:val="004B6199"/>
    <w:rsid w:val="004B62BB"/>
    <w:rsid w:val="004B6624"/>
    <w:rsid w:val="004B6CB1"/>
    <w:rsid w:val="004B6EC1"/>
    <w:rsid w:val="004B6F20"/>
    <w:rsid w:val="004B7263"/>
    <w:rsid w:val="004B7291"/>
    <w:rsid w:val="004B7A26"/>
    <w:rsid w:val="004B7B32"/>
    <w:rsid w:val="004B7B5B"/>
    <w:rsid w:val="004B7EE7"/>
    <w:rsid w:val="004C030C"/>
    <w:rsid w:val="004C067B"/>
    <w:rsid w:val="004C079E"/>
    <w:rsid w:val="004C0962"/>
    <w:rsid w:val="004C10BD"/>
    <w:rsid w:val="004C11FF"/>
    <w:rsid w:val="004C1957"/>
    <w:rsid w:val="004C22E3"/>
    <w:rsid w:val="004C24A2"/>
    <w:rsid w:val="004C2DA3"/>
    <w:rsid w:val="004C2FBF"/>
    <w:rsid w:val="004C393C"/>
    <w:rsid w:val="004C3C5A"/>
    <w:rsid w:val="004C3FC2"/>
    <w:rsid w:val="004C40AF"/>
    <w:rsid w:val="004C4180"/>
    <w:rsid w:val="004C42C1"/>
    <w:rsid w:val="004C4692"/>
    <w:rsid w:val="004C4725"/>
    <w:rsid w:val="004C479E"/>
    <w:rsid w:val="004C48A3"/>
    <w:rsid w:val="004C4B3E"/>
    <w:rsid w:val="004C4C9B"/>
    <w:rsid w:val="004C54D1"/>
    <w:rsid w:val="004C56F3"/>
    <w:rsid w:val="004C57B5"/>
    <w:rsid w:val="004C5A87"/>
    <w:rsid w:val="004C5C2B"/>
    <w:rsid w:val="004C64F8"/>
    <w:rsid w:val="004C6570"/>
    <w:rsid w:val="004C671D"/>
    <w:rsid w:val="004C6782"/>
    <w:rsid w:val="004C7028"/>
    <w:rsid w:val="004C706C"/>
    <w:rsid w:val="004C7284"/>
    <w:rsid w:val="004C7943"/>
    <w:rsid w:val="004C7AA6"/>
    <w:rsid w:val="004C7B2A"/>
    <w:rsid w:val="004C7C30"/>
    <w:rsid w:val="004C7DB1"/>
    <w:rsid w:val="004C7E73"/>
    <w:rsid w:val="004D0D33"/>
    <w:rsid w:val="004D0FB8"/>
    <w:rsid w:val="004D0FC9"/>
    <w:rsid w:val="004D1DE5"/>
    <w:rsid w:val="004D2297"/>
    <w:rsid w:val="004D2529"/>
    <w:rsid w:val="004D2878"/>
    <w:rsid w:val="004D3047"/>
    <w:rsid w:val="004D3525"/>
    <w:rsid w:val="004D394F"/>
    <w:rsid w:val="004D3BAA"/>
    <w:rsid w:val="004D4009"/>
    <w:rsid w:val="004D402C"/>
    <w:rsid w:val="004D42B9"/>
    <w:rsid w:val="004D43BD"/>
    <w:rsid w:val="004D48C9"/>
    <w:rsid w:val="004D5837"/>
    <w:rsid w:val="004D585A"/>
    <w:rsid w:val="004D6B51"/>
    <w:rsid w:val="004D6FDF"/>
    <w:rsid w:val="004D711A"/>
    <w:rsid w:val="004D7600"/>
    <w:rsid w:val="004D7F50"/>
    <w:rsid w:val="004E0947"/>
    <w:rsid w:val="004E18CD"/>
    <w:rsid w:val="004E1F21"/>
    <w:rsid w:val="004E223B"/>
    <w:rsid w:val="004E247A"/>
    <w:rsid w:val="004E2BBC"/>
    <w:rsid w:val="004E2E3B"/>
    <w:rsid w:val="004E2E45"/>
    <w:rsid w:val="004E3712"/>
    <w:rsid w:val="004E3875"/>
    <w:rsid w:val="004E3BC6"/>
    <w:rsid w:val="004E3D60"/>
    <w:rsid w:val="004E3F58"/>
    <w:rsid w:val="004E407C"/>
    <w:rsid w:val="004E4287"/>
    <w:rsid w:val="004E4725"/>
    <w:rsid w:val="004E4739"/>
    <w:rsid w:val="004E48A4"/>
    <w:rsid w:val="004E4E1E"/>
    <w:rsid w:val="004E569B"/>
    <w:rsid w:val="004E583A"/>
    <w:rsid w:val="004E5C28"/>
    <w:rsid w:val="004E5C81"/>
    <w:rsid w:val="004E5D64"/>
    <w:rsid w:val="004E6253"/>
    <w:rsid w:val="004E62AC"/>
    <w:rsid w:val="004E63B6"/>
    <w:rsid w:val="004E654E"/>
    <w:rsid w:val="004E696E"/>
    <w:rsid w:val="004E6A68"/>
    <w:rsid w:val="004E6E4E"/>
    <w:rsid w:val="004E73FD"/>
    <w:rsid w:val="004E799E"/>
    <w:rsid w:val="004E7D82"/>
    <w:rsid w:val="004E7DC7"/>
    <w:rsid w:val="004F0182"/>
    <w:rsid w:val="004F0241"/>
    <w:rsid w:val="004F03D6"/>
    <w:rsid w:val="004F0748"/>
    <w:rsid w:val="004F0B32"/>
    <w:rsid w:val="004F0E6F"/>
    <w:rsid w:val="004F0F53"/>
    <w:rsid w:val="004F0FE6"/>
    <w:rsid w:val="004F17DF"/>
    <w:rsid w:val="004F1A3B"/>
    <w:rsid w:val="004F1C01"/>
    <w:rsid w:val="004F2352"/>
    <w:rsid w:val="004F23F2"/>
    <w:rsid w:val="004F2496"/>
    <w:rsid w:val="004F2511"/>
    <w:rsid w:val="004F2F96"/>
    <w:rsid w:val="004F345D"/>
    <w:rsid w:val="004F39C5"/>
    <w:rsid w:val="004F44A1"/>
    <w:rsid w:val="004F450A"/>
    <w:rsid w:val="004F46CE"/>
    <w:rsid w:val="004F4F4D"/>
    <w:rsid w:val="004F57E1"/>
    <w:rsid w:val="004F5F37"/>
    <w:rsid w:val="004F5F3A"/>
    <w:rsid w:val="004F6487"/>
    <w:rsid w:val="004F6528"/>
    <w:rsid w:val="004F6663"/>
    <w:rsid w:val="004F6798"/>
    <w:rsid w:val="004F67C2"/>
    <w:rsid w:val="004F6E5D"/>
    <w:rsid w:val="004F7417"/>
    <w:rsid w:val="004F7450"/>
    <w:rsid w:val="004F763D"/>
    <w:rsid w:val="004F76CA"/>
    <w:rsid w:val="004F78E6"/>
    <w:rsid w:val="004F79DF"/>
    <w:rsid w:val="004F7A8B"/>
    <w:rsid w:val="004F7F60"/>
    <w:rsid w:val="00500487"/>
    <w:rsid w:val="00500B86"/>
    <w:rsid w:val="00500E2D"/>
    <w:rsid w:val="0050107E"/>
    <w:rsid w:val="00501503"/>
    <w:rsid w:val="00501643"/>
    <w:rsid w:val="0050195A"/>
    <w:rsid w:val="00501BC4"/>
    <w:rsid w:val="005022ED"/>
    <w:rsid w:val="00502502"/>
    <w:rsid w:val="00502996"/>
    <w:rsid w:val="00502ECE"/>
    <w:rsid w:val="005039D5"/>
    <w:rsid w:val="00503E7C"/>
    <w:rsid w:val="00504010"/>
    <w:rsid w:val="005040D4"/>
    <w:rsid w:val="00504151"/>
    <w:rsid w:val="00504225"/>
    <w:rsid w:val="005047A7"/>
    <w:rsid w:val="00504865"/>
    <w:rsid w:val="00504C3C"/>
    <w:rsid w:val="00504E74"/>
    <w:rsid w:val="005052C2"/>
    <w:rsid w:val="005055DF"/>
    <w:rsid w:val="00505B2D"/>
    <w:rsid w:val="00506356"/>
    <w:rsid w:val="0050658D"/>
    <w:rsid w:val="00506F54"/>
    <w:rsid w:val="005072E4"/>
    <w:rsid w:val="00507311"/>
    <w:rsid w:val="00507569"/>
    <w:rsid w:val="00507581"/>
    <w:rsid w:val="005076F4"/>
    <w:rsid w:val="0050787D"/>
    <w:rsid w:val="00507985"/>
    <w:rsid w:val="00507BBC"/>
    <w:rsid w:val="005100DB"/>
    <w:rsid w:val="00510289"/>
    <w:rsid w:val="00510326"/>
    <w:rsid w:val="00510425"/>
    <w:rsid w:val="00510D76"/>
    <w:rsid w:val="00510DB5"/>
    <w:rsid w:val="00511041"/>
    <w:rsid w:val="005112AB"/>
    <w:rsid w:val="0051137D"/>
    <w:rsid w:val="00511487"/>
    <w:rsid w:val="00511766"/>
    <w:rsid w:val="00511875"/>
    <w:rsid w:val="00511D2B"/>
    <w:rsid w:val="00511DE8"/>
    <w:rsid w:val="00512428"/>
    <w:rsid w:val="0051297E"/>
    <w:rsid w:val="00512C0E"/>
    <w:rsid w:val="00512DA0"/>
    <w:rsid w:val="00512F87"/>
    <w:rsid w:val="0051399F"/>
    <w:rsid w:val="00513FD9"/>
    <w:rsid w:val="00514885"/>
    <w:rsid w:val="005148D6"/>
    <w:rsid w:val="00514EE5"/>
    <w:rsid w:val="005150A8"/>
    <w:rsid w:val="005153D0"/>
    <w:rsid w:val="005158A5"/>
    <w:rsid w:val="00515D13"/>
    <w:rsid w:val="00516113"/>
    <w:rsid w:val="00516188"/>
    <w:rsid w:val="0051620E"/>
    <w:rsid w:val="005163AC"/>
    <w:rsid w:val="00516988"/>
    <w:rsid w:val="00516EF5"/>
    <w:rsid w:val="0051787F"/>
    <w:rsid w:val="00517BCD"/>
    <w:rsid w:val="00517F70"/>
    <w:rsid w:val="005202F2"/>
    <w:rsid w:val="00520658"/>
    <w:rsid w:val="00520662"/>
    <w:rsid w:val="00520669"/>
    <w:rsid w:val="005207C8"/>
    <w:rsid w:val="005211B5"/>
    <w:rsid w:val="0052135F"/>
    <w:rsid w:val="0052163B"/>
    <w:rsid w:val="00521B2C"/>
    <w:rsid w:val="00522505"/>
    <w:rsid w:val="005225C0"/>
    <w:rsid w:val="00523332"/>
    <w:rsid w:val="005233AC"/>
    <w:rsid w:val="00523BA8"/>
    <w:rsid w:val="00523BAC"/>
    <w:rsid w:val="00524214"/>
    <w:rsid w:val="00524BBE"/>
    <w:rsid w:val="00524C80"/>
    <w:rsid w:val="00524CD1"/>
    <w:rsid w:val="005257A3"/>
    <w:rsid w:val="005259D7"/>
    <w:rsid w:val="0052679D"/>
    <w:rsid w:val="00526878"/>
    <w:rsid w:val="00526C58"/>
    <w:rsid w:val="00526C8A"/>
    <w:rsid w:val="00526CA9"/>
    <w:rsid w:val="00526F49"/>
    <w:rsid w:val="0052740A"/>
    <w:rsid w:val="0052791A"/>
    <w:rsid w:val="00527BB0"/>
    <w:rsid w:val="00527C92"/>
    <w:rsid w:val="00527E73"/>
    <w:rsid w:val="00527F5E"/>
    <w:rsid w:val="005300DE"/>
    <w:rsid w:val="00530592"/>
    <w:rsid w:val="0053124D"/>
    <w:rsid w:val="00531579"/>
    <w:rsid w:val="0053183F"/>
    <w:rsid w:val="00531A27"/>
    <w:rsid w:val="0053272D"/>
    <w:rsid w:val="00532B44"/>
    <w:rsid w:val="0053336B"/>
    <w:rsid w:val="005336AD"/>
    <w:rsid w:val="00533908"/>
    <w:rsid w:val="00533A06"/>
    <w:rsid w:val="00533B82"/>
    <w:rsid w:val="00533D87"/>
    <w:rsid w:val="005342EE"/>
    <w:rsid w:val="0053520F"/>
    <w:rsid w:val="00535760"/>
    <w:rsid w:val="005358FD"/>
    <w:rsid w:val="005366DC"/>
    <w:rsid w:val="005368E6"/>
    <w:rsid w:val="00536A1F"/>
    <w:rsid w:val="0053738E"/>
    <w:rsid w:val="00537539"/>
    <w:rsid w:val="0053795B"/>
    <w:rsid w:val="00537CBE"/>
    <w:rsid w:val="00537FC6"/>
    <w:rsid w:val="005401F6"/>
    <w:rsid w:val="005403F0"/>
    <w:rsid w:val="0054099C"/>
    <w:rsid w:val="00540B7F"/>
    <w:rsid w:val="00540BF2"/>
    <w:rsid w:val="00540E62"/>
    <w:rsid w:val="005414F2"/>
    <w:rsid w:val="00541E1E"/>
    <w:rsid w:val="00542132"/>
    <w:rsid w:val="00542356"/>
    <w:rsid w:val="005424FF"/>
    <w:rsid w:val="0054297C"/>
    <w:rsid w:val="00543237"/>
    <w:rsid w:val="00543780"/>
    <w:rsid w:val="00543B18"/>
    <w:rsid w:val="00543BF1"/>
    <w:rsid w:val="00543CDF"/>
    <w:rsid w:val="00543DCE"/>
    <w:rsid w:val="00544194"/>
    <w:rsid w:val="005441BC"/>
    <w:rsid w:val="0054427C"/>
    <w:rsid w:val="005444F1"/>
    <w:rsid w:val="00544CE8"/>
    <w:rsid w:val="00544D1E"/>
    <w:rsid w:val="0054511E"/>
    <w:rsid w:val="0054517C"/>
    <w:rsid w:val="005452C3"/>
    <w:rsid w:val="0054554C"/>
    <w:rsid w:val="005455D7"/>
    <w:rsid w:val="0054579A"/>
    <w:rsid w:val="00546003"/>
    <w:rsid w:val="00547057"/>
    <w:rsid w:val="005470B2"/>
    <w:rsid w:val="00547D06"/>
    <w:rsid w:val="00550634"/>
    <w:rsid w:val="00550C68"/>
    <w:rsid w:val="005516C1"/>
    <w:rsid w:val="00551774"/>
    <w:rsid w:val="00551860"/>
    <w:rsid w:val="00551A65"/>
    <w:rsid w:val="005521A2"/>
    <w:rsid w:val="00552A61"/>
    <w:rsid w:val="0055301E"/>
    <w:rsid w:val="005538C8"/>
    <w:rsid w:val="00553DF6"/>
    <w:rsid w:val="0055420D"/>
    <w:rsid w:val="005544E3"/>
    <w:rsid w:val="0055459C"/>
    <w:rsid w:val="00554706"/>
    <w:rsid w:val="0055480F"/>
    <w:rsid w:val="00554A4F"/>
    <w:rsid w:val="00555448"/>
    <w:rsid w:val="0055569D"/>
    <w:rsid w:val="005557A0"/>
    <w:rsid w:val="005559CC"/>
    <w:rsid w:val="00555E79"/>
    <w:rsid w:val="00556152"/>
    <w:rsid w:val="00556699"/>
    <w:rsid w:val="005568FA"/>
    <w:rsid w:val="00556B1F"/>
    <w:rsid w:val="00556B97"/>
    <w:rsid w:val="00557098"/>
    <w:rsid w:val="0055719B"/>
    <w:rsid w:val="005572A3"/>
    <w:rsid w:val="005573A8"/>
    <w:rsid w:val="005575D3"/>
    <w:rsid w:val="00557897"/>
    <w:rsid w:val="0055790D"/>
    <w:rsid w:val="005579B7"/>
    <w:rsid w:val="00557A6C"/>
    <w:rsid w:val="00557C78"/>
    <w:rsid w:val="00560283"/>
    <w:rsid w:val="005602BB"/>
    <w:rsid w:val="005602E2"/>
    <w:rsid w:val="00560AF0"/>
    <w:rsid w:val="00560CAD"/>
    <w:rsid w:val="00560CBE"/>
    <w:rsid w:val="005622F6"/>
    <w:rsid w:val="00562A6E"/>
    <w:rsid w:val="00562B4A"/>
    <w:rsid w:val="00562F9D"/>
    <w:rsid w:val="00563666"/>
    <w:rsid w:val="00563B23"/>
    <w:rsid w:val="005640BF"/>
    <w:rsid w:val="0056461E"/>
    <w:rsid w:val="00564737"/>
    <w:rsid w:val="00564B54"/>
    <w:rsid w:val="00565C2F"/>
    <w:rsid w:val="00565F84"/>
    <w:rsid w:val="00566121"/>
    <w:rsid w:val="005666E7"/>
    <w:rsid w:val="00567366"/>
    <w:rsid w:val="005675C8"/>
    <w:rsid w:val="005679C8"/>
    <w:rsid w:val="005706BF"/>
    <w:rsid w:val="00570B9E"/>
    <w:rsid w:val="00570D1D"/>
    <w:rsid w:val="00570EC5"/>
    <w:rsid w:val="00571524"/>
    <w:rsid w:val="005715CF"/>
    <w:rsid w:val="005716A6"/>
    <w:rsid w:val="0057207E"/>
    <w:rsid w:val="00572517"/>
    <w:rsid w:val="00572CAC"/>
    <w:rsid w:val="00572E3B"/>
    <w:rsid w:val="00573017"/>
    <w:rsid w:val="00573913"/>
    <w:rsid w:val="00573B38"/>
    <w:rsid w:val="00574298"/>
    <w:rsid w:val="0057446B"/>
    <w:rsid w:val="0057474D"/>
    <w:rsid w:val="00576198"/>
    <w:rsid w:val="00576270"/>
    <w:rsid w:val="0057632E"/>
    <w:rsid w:val="0057641B"/>
    <w:rsid w:val="005774C5"/>
    <w:rsid w:val="0057752F"/>
    <w:rsid w:val="005776F5"/>
    <w:rsid w:val="00577AFE"/>
    <w:rsid w:val="00577B98"/>
    <w:rsid w:val="00580349"/>
    <w:rsid w:val="005803CB"/>
    <w:rsid w:val="00580428"/>
    <w:rsid w:val="00580549"/>
    <w:rsid w:val="005805C2"/>
    <w:rsid w:val="00581B95"/>
    <w:rsid w:val="00581D98"/>
    <w:rsid w:val="0058252B"/>
    <w:rsid w:val="00582E20"/>
    <w:rsid w:val="00583861"/>
    <w:rsid w:val="005844B4"/>
    <w:rsid w:val="0058478C"/>
    <w:rsid w:val="005847F4"/>
    <w:rsid w:val="00584E27"/>
    <w:rsid w:val="00584E7F"/>
    <w:rsid w:val="0058521D"/>
    <w:rsid w:val="0058526A"/>
    <w:rsid w:val="005852F3"/>
    <w:rsid w:val="00585AD9"/>
    <w:rsid w:val="00586974"/>
    <w:rsid w:val="0058709F"/>
    <w:rsid w:val="0058718C"/>
    <w:rsid w:val="005871DE"/>
    <w:rsid w:val="005873A8"/>
    <w:rsid w:val="005875C5"/>
    <w:rsid w:val="00587D18"/>
    <w:rsid w:val="0059004B"/>
    <w:rsid w:val="00590211"/>
    <w:rsid w:val="00590421"/>
    <w:rsid w:val="00590466"/>
    <w:rsid w:val="00590C70"/>
    <w:rsid w:val="00590E34"/>
    <w:rsid w:val="00590F42"/>
    <w:rsid w:val="005915FD"/>
    <w:rsid w:val="00591A63"/>
    <w:rsid w:val="00591DE5"/>
    <w:rsid w:val="00591F12"/>
    <w:rsid w:val="0059209E"/>
    <w:rsid w:val="0059296A"/>
    <w:rsid w:val="005929B0"/>
    <w:rsid w:val="00592EB1"/>
    <w:rsid w:val="0059301A"/>
    <w:rsid w:val="005936A2"/>
    <w:rsid w:val="00594041"/>
    <w:rsid w:val="0059406B"/>
    <w:rsid w:val="0059411C"/>
    <w:rsid w:val="005942D4"/>
    <w:rsid w:val="00594D9A"/>
    <w:rsid w:val="00595071"/>
    <w:rsid w:val="005959E5"/>
    <w:rsid w:val="00597561"/>
    <w:rsid w:val="005976D5"/>
    <w:rsid w:val="005978E8"/>
    <w:rsid w:val="00597AC0"/>
    <w:rsid w:val="005A0EB9"/>
    <w:rsid w:val="005A1A72"/>
    <w:rsid w:val="005A2110"/>
    <w:rsid w:val="005A2636"/>
    <w:rsid w:val="005A2F7E"/>
    <w:rsid w:val="005A3A54"/>
    <w:rsid w:val="005A3B5E"/>
    <w:rsid w:val="005A3B90"/>
    <w:rsid w:val="005A40FA"/>
    <w:rsid w:val="005A41F6"/>
    <w:rsid w:val="005A4CDD"/>
    <w:rsid w:val="005A5471"/>
    <w:rsid w:val="005A5CB0"/>
    <w:rsid w:val="005A5F5E"/>
    <w:rsid w:val="005A6086"/>
    <w:rsid w:val="005A6093"/>
    <w:rsid w:val="005A617B"/>
    <w:rsid w:val="005A63BD"/>
    <w:rsid w:val="005A7021"/>
    <w:rsid w:val="005A75D4"/>
    <w:rsid w:val="005A7682"/>
    <w:rsid w:val="005A7A32"/>
    <w:rsid w:val="005A7B90"/>
    <w:rsid w:val="005A7D9E"/>
    <w:rsid w:val="005B0621"/>
    <w:rsid w:val="005B0687"/>
    <w:rsid w:val="005B074A"/>
    <w:rsid w:val="005B0938"/>
    <w:rsid w:val="005B0CD3"/>
    <w:rsid w:val="005B0E33"/>
    <w:rsid w:val="005B1EAF"/>
    <w:rsid w:val="005B200A"/>
    <w:rsid w:val="005B266D"/>
    <w:rsid w:val="005B3084"/>
    <w:rsid w:val="005B3322"/>
    <w:rsid w:val="005B3A73"/>
    <w:rsid w:val="005B3A85"/>
    <w:rsid w:val="005B3AF2"/>
    <w:rsid w:val="005B40AE"/>
    <w:rsid w:val="005B40CB"/>
    <w:rsid w:val="005B4146"/>
    <w:rsid w:val="005B432F"/>
    <w:rsid w:val="005B50AC"/>
    <w:rsid w:val="005B54FA"/>
    <w:rsid w:val="005B5506"/>
    <w:rsid w:val="005B58DE"/>
    <w:rsid w:val="005B5DF0"/>
    <w:rsid w:val="005B5FD8"/>
    <w:rsid w:val="005B6249"/>
    <w:rsid w:val="005B63DE"/>
    <w:rsid w:val="005B64D1"/>
    <w:rsid w:val="005B6634"/>
    <w:rsid w:val="005B6B3C"/>
    <w:rsid w:val="005B726E"/>
    <w:rsid w:val="005B7B24"/>
    <w:rsid w:val="005C0950"/>
    <w:rsid w:val="005C0A3C"/>
    <w:rsid w:val="005C1318"/>
    <w:rsid w:val="005C145F"/>
    <w:rsid w:val="005C191B"/>
    <w:rsid w:val="005C1EC3"/>
    <w:rsid w:val="005C22A8"/>
    <w:rsid w:val="005C271C"/>
    <w:rsid w:val="005C2840"/>
    <w:rsid w:val="005C28AF"/>
    <w:rsid w:val="005C3215"/>
    <w:rsid w:val="005C33FE"/>
    <w:rsid w:val="005C3FD8"/>
    <w:rsid w:val="005C4355"/>
    <w:rsid w:val="005C45AE"/>
    <w:rsid w:val="005C45D0"/>
    <w:rsid w:val="005C4827"/>
    <w:rsid w:val="005C4C16"/>
    <w:rsid w:val="005C4F58"/>
    <w:rsid w:val="005C4F6C"/>
    <w:rsid w:val="005C5E6C"/>
    <w:rsid w:val="005C5FEA"/>
    <w:rsid w:val="005C61D1"/>
    <w:rsid w:val="005C6324"/>
    <w:rsid w:val="005C6DB7"/>
    <w:rsid w:val="005C6EB5"/>
    <w:rsid w:val="005C717B"/>
    <w:rsid w:val="005C75E9"/>
    <w:rsid w:val="005C76CF"/>
    <w:rsid w:val="005C795A"/>
    <w:rsid w:val="005D0143"/>
    <w:rsid w:val="005D01A5"/>
    <w:rsid w:val="005D071D"/>
    <w:rsid w:val="005D0A62"/>
    <w:rsid w:val="005D0D3A"/>
    <w:rsid w:val="005D0D4D"/>
    <w:rsid w:val="005D10BF"/>
    <w:rsid w:val="005D112E"/>
    <w:rsid w:val="005D1866"/>
    <w:rsid w:val="005D1C34"/>
    <w:rsid w:val="005D1E8C"/>
    <w:rsid w:val="005D216A"/>
    <w:rsid w:val="005D21AC"/>
    <w:rsid w:val="005D2254"/>
    <w:rsid w:val="005D2B97"/>
    <w:rsid w:val="005D2C22"/>
    <w:rsid w:val="005D2CB4"/>
    <w:rsid w:val="005D2FC1"/>
    <w:rsid w:val="005D3E59"/>
    <w:rsid w:val="005D47A9"/>
    <w:rsid w:val="005D48DA"/>
    <w:rsid w:val="005D54CD"/>
    <w:rsid w:val="005D56EC"/>
    <w:rsid w:val="005D5706"/>
    <w:rsid w:val="005D580E"/>
    <w:rsid w:val="005D5BD5"/>
    <w:rsid w:val="005D5CB7"/>
    <w:rsid w:val="005D694C"/>
    <w:rsid w:val="005D6B75"/>
    <w:rsid w:val="005D7198"/>
    <w:rsid w:val="005D71EB"/>
    <w:rsid w:val="005D7588"/>
    <w:rsid w:val="005D7C8F"/>
    <w:rsid w:val="005E0458"/>
    <w:rsid w:val="005E0B64"/>
    <w:rsid w:val="005E0E81"/>
    <w:rsid w:val="005E2970"/>
    <w:rsid w:val="005E2DB3"/>
    <w:rsid w:val="005E30F6"/>
    <w:rsid w:val="005E3471"/>
    <w:rsid w:val="005E354F"/>
    <w:rsid w:val="005E3997"/>
    <w:rsid w:val="005E3D53"/>
    <w:rsid w:val="005E3EC1"/>
    <w:rsid w:val="005E3F5E"/>
    <w:rsid w:val="005E412F"/>
    <w:rsid w:val="005E4248"/>
    <w:rsid w:val="005E4B32"/>
    <w:rsid w:val="005E5014"/>
    <w:rsid w:val="005E5243"/>
    <w:rsid w:val="005E5282"/>
    <w:rsid w:val="005E55C2"/>
    <w:rsid w:val="005E56EA"/>
    <w:rsid w:val="005E57FC"/>
    <w:rsid w:val="005E59B2"/>
    <w:rsid w:val="005E5C9A"/>
    <w:rsid w:val="005E5CE7"/>
    <w:rsid w:val="005E5E68"/>
    <w:rsid w:val="005E61A0"/>
    <w:rsid w:val="005E648F"/>
    <w:rsid w:val="005E6E68"/>
    <w:rsid w:val="005E706E"/>
    <w:rsid w:val="005F0BF0"/>
    <w:rsid w:val="005F0C4D"/>
    <w:rsid w:val="005F0E59"/>
    <w:rsid w:val="005F15B7"/>
    <w:rsid w:val="005F1656"/>
    <w:rsid w:val="005F16B4"/>
    <w:rsid w:val="005F17DF"/>
    <w:rsid w:val="005F19BE"/>
    <w:rsid w:val="005F1B79"/>
    <w:rsid w:val="005F1BD0"/>
    <w:rsid w:val="005F25AB"/>
    <w:rsid w:val="005F2A21"/>
    <w:rsid w:val="005F2EA7"/>
    <w:rsid w:val="005F2EE1"/>
    <w:rsid w:val="005F2F97"/>
    <w:rsid w:val="005F2FEA"/>
    <w:rsid w:val="005F32B6"/>
    <w:rsid w:val="005F3395"/>
    <w:rsid w:val="005F33BB"/>
    <w:rsid w:val="005F33C8"/>
    <w:rsid w:val="005F376F"/>
    <w:rsid w:val="005F40E2"/>
    <w:rsid w:val="005F41C8"/>
    <w:rsid w:val="005F463A"/>
    <w:rsid w:val="005F550E"/>
    <w:rsid w:val="005F5A18"/>
    <w:rsid w:val="005F5A81"/>
    <w:rsid w:val="005F5CDF"/>
    <w:rsid w:val="005F60B4"/>
    <w:rsid w:val="005F6242"/>
    <w:rsid w:val="005F6715"/>
    <w:rsid w:val="005F6795"/>
    <w:rsid w:val="005F6900"/>
    <w:rsid w:val="005F6B0A"/>
    <w:rsid w:val="005F6C00"/>
    <w:rsid w:val="005F6DC5"/>
    <w:rsid w:val="005F6FB0"/>
    <w:rsid w:val="005F7829"/>
    <w:rsid w:val="005F7F99"/>
    <w:rsid w:val="00600230"/>
    <w:rsid w:val="00600646"/>
    <w:rsid w:val="006008C5"/>
    <w:rsid w:val="00600E95"/>
    <w:rsid w:val="0060120E"/>
    <w:rsid w:val="00601A3E"/>
    <w:rsid w:val="00601B92"/>
    <w:rsid w:val="00601DD4"/>
    <w:rsid w:val="00601F29"/>
    <w:rsid w:val="00602FD3"/>
    <w:rsid w:val="0060316E"/>
    <w:rsid w:val="0060336F"/>
    <w:rsid w:val="00603B82"/>
    <w:rsid w:val="00603C8B"/>
    <w:rsid w:val="00603E2A"/>
    <w:rsid w:val="00603EC7"/>
    <w:rsid w:val="0060406B"/>
    <w:rsid w:val="006040FC"/>
    <w:rsid w:val="00604226"/>
    <w:rsid w:val="006043A6"/>
    <w:rsid w:val="00604A97"/>
    <w:rsid w:val="00604E45"/>
    <w:rsid w:val="00604EF8"/>
    <w:rsid w:val="006062D9"/>
    <w:rsid w:val="00607296"/>
    <w:rsid w:val="006073BA"/>
    <w:rsid w:val="006075C6"/>
    <w:rsid w:val="00607CC7"/>
    <w:rsid w:val="00607D7A"/>
    <w:rsid w:val="0061034F"/>
    <w:rsid w:val="00610435"/>
    <w:rsid w:val="006116FC"/>
    <w:rsid w:val="006118CF"/>
    <w:rsid w:val="00611944"/>
    <w:rsid w:val="00611A7A"/>
    <w:rsid w:val="00611A99"/>
    <w:rsid w:val="00612B8A"/>
    <w:rsid w:val="00612D95"/>
    <w:rsid w:val="00613197"/>
    <w:rsid w:val="0061321F"/>
    <w:rsid w:val="006136AE"/>
    <w:rsid w:val="0061372E"/>
    <w:rsid w:val="00613984"/>
    <w:rsid w:val="00613A45"/>
    <w:rsid w:val="0061426C"/>
    <w:rsid w:val="00614273"/>
    <w:rsid w:val="00614453"/>
    <w:rsid w:val="00614801"/>
    <w:rsid w:val="00614AB5"/>
    <w:rsid w:val="006152B5"/>
    <w:rsid w:val="0061560E"/>
    <w:rsid w:val="00615D3A"/>
    <w:rsid w:val="00615D92"/>
    <w:rsid w:val="006160DE"/>
    <w:rsid w:val="006161D3"/>
    <w:rsid w:val="00616250"/>
    <w:rsid w:val="00616BEB"/>
    <w:rsid w:val="0061729E"/>
    <w:rsid w:val="00617541"/>
    <w:rsid w:val="006179DB"/>
    <w:rsid w:val="0062039C"/>
    <w:rsid w:val="006205C2"/>
    <w:rsid w:val="00620699"/>
    <w:rsid w:val="00620876"/>
    <w:rsid w:val="00620BDE"/>
    <w:rsid w:val="0062103C"/>
    <w:rsid w:val="006210B8"/>
    <w:rsid w:val="006215E9"/>
    <w:rsid w:val="006216E9"/>
    <w:rsid w:val="0062171C"/>
    <w:rsid w:val="00621C82"/>
    <w:rsid w:val="00621EE3"/>
    <w:rsid w:val="006222C0"/>
    <w:rsid w:val="0062291C"/>
    <w:rsid w:val="00622C73"/>
    <w:rsid w:val="00622D9B"/>
    <w:rsid w:val="006236B1"/>
    <w:rsid w:val="006241F7"/>
    <w:rsid w:val="0062453F"/>
    <w:rsid w:val="00624592"/>
    <w:rsid w:val="00624603"/>
    <w:rsid w:val="00624855"/>
    <w:rsid w:val="00624980"/>
    <w:rsid w:val="00624DAB"/>
    <w:rsid w:val="00624E7D"/>
    <w:rsid w:val="0062572C"/>
    <w:rsid w:val="00626763"/>
    <w:rsid w:val="00627504"/>
    <w:rsid w:val="00627787"/>
    <w:rsid w:val="00627EAD"/>
    <w:rsid w:val="00627FC1"/>
    <w:rsid w:val="00630062"/>
    <w:rsid w:val="006301BA"/>
    <w:rsid w:val="00630BCE"/>
    <w:rsid w:val="00630C01"/>
    <w:rsid w:val="00631033"/>
    <w:rsid w:val="00631A8E"/>
    <w:rsid w:val="00631E85"/>
    <w:rsid w:val="00632054"/>
    <w:rsid w:val="006324D6"/>
    <w:rsid w:val="00632A82"/>
    <w:rsid w:val="00632B5E"/>
    <w:rsid w:val="00632B88"/>
    <w:rsid w:val="00633135"/>
    <w:rsid w:val="00633772"/>
    <w:rsid w:val="00633D93"/>
    <w:rsid w:val="0063422D"/>
    <w:rsid w:val="00634FD9"/>
    <w:rsid w:val="0063542C"/>
    <w:rsid w:val="006355C7"/>
    <w:rsid w:val="006358CA"/>
    <w:rsid w:val="006359E6"/>
    <w:rsid w:val="00635BD9"/>
    <w:rsid w:val="006360CB"/>
    <w:rsid w:val="00636B8D"/>
    <w:rsid w:val="00636BE8"/>
    <w:rsid w:val="00636D93"/>
    <w:rsid w:val="00636DF1"/>
    <w:rsid w:val="00636FD0"/>
    <w:rsid w:val="00640752"/>
    <w:rsid w:val="006415B4"/>
    <w:rsid w:val="00641B83"/>
    <w:rsid w:val="006423CD"/>
    <w:rsid w:val="006425F5"/>
    <w:rsid w:val="0064260E"/>
    <w:rsid w:val="006427C4"/>
    <w:rsid w:val="00642BB7"/>
    <w:rsid w:val="00642C0E"/>
    <w:rsid w:val="00642D6E"/>
    <w:rsid w:val="00642F41"/>
    <w:rsid w:val="006432C1"/>
    <w:rsid w:val="00643790"/>
    <w:rsid w:val="00643A3E"/>
    <w:rsid w:val="00643C43"/>
    <w:rsid w:val="006453C8"/>
    <w:rsid w:val="006457C8"/>
    <w:rsid w:val="00645BAB"/>
    <w:rsid w:val="00645F49"/>
    <w:rsid w:val="00646263"/>
    <w:rsid w:val="006467D8"/>
    <w:rsid w:val="00646803"/>
    <w:rsid w:val="00646908"/>
    <w:rsid w:val="00646BA2"/>
    <w:rsid w:val="00647068"/>
    <w:rsid w:val="006470C2"/>
    <w:rsid w:val="006471CE"/>
    <w:rsid w:val="006475DD"/>
    <w:rsid w:val="006479F6"/>
    <w:rsid w:val="00647AB5"/>
    <w:rsid w:val="006501F6"/>
    <w:rsid w:val="006504A1"/>
    <w:rsid w:val="00650663"/>
    <w:rsid w:val="00650795"/>
    <w:rsid w:val="00650C9F"/>
    <w:rsid w:val="00650DD9"/>
    <w:rsid w:val="006514F2"/>
    <w:rsid w:val="00651717"/>
    <w:rsid w:val="00651927"/>
    <w:rsid w:val="00651E63"/>
    <w:rsid w:val="00651E9C"/>
    <w:rsid w:val="00652050"/>
    <w:rsid w:val="006520C0"/>
    <w:rsid w:val="006521D2"/>
    <w:rsid w:val="00652588"/>
    <w:rsid w:val="00652635"/>
    <w:rsid w:val="00652A41"/>
    <w:rsid w:val="00652BA6"/>
    <w:rsid w:val="00652DA0"/>
    <w:rsid w:val="0065345D"/>
    <w:rsid w:val="0065390D"/>
    <w:rsid w:val="00653AD8"/>
    <w:rsid w:val="00653B15"/>
    <w:rsid w:val="00653F93"/>
    <w:rsid w:val="006540A5"/>
    <w:rsid w:val="006541F2"/>
    <w:rsid w:val="006544B4"/>
    <w:rsid w:val="0065471C"/>
    <w:rsid w:val="00654CD8"/>
    <w:rsid w:val="00654D1A"/>
    <w:rsid w:val="00655480"/>
    <w:rsid w:val="00655813"/>
    <w:rsid w:val="006558D6"/>
    <w:rsid w:val="00656DE0"/>
    <w:rsid w:val="00656DF7"/>
    <w:rsid w:val="00656E8E"/>
    <w:rsid w:val="00656F8B"/>
    <w:rsid w:val="006573CD"/>
    <w:rsid w:val="00657AF7"/>
    <w:rsid w:val="00657B44"/>
    <w:rsid w:val="00657F13"/>
    <w:rsid w:val="0066007D"/>
    <w:rsid w:val="006601B7"/>
    <w:rsid w:val="00660444"/>
    <w:rsid w:val="00660633"/>
    <w:rsid w:val="0066081B"/>
    <w:rsid w:val="00660B56"/>
    <w:rsid w:val="00660D6A"/>
    <w:rsid w:val="00660F8A"/>
    <w:rsid w:val="0066116A"/>
    <w:rsid w:val="00661220"/>
    <w:rsid w:val="0066123E"/>
    <w:rsid w:val="00661C85"/>
    <w:rsid w:val="00662594"/>
    <w:rsid w:val="00662733"/>
    <w:rsid w:val="00662988"/>
    <w:rsid w:val="00663083"/>
    <w:rsid w:val="006634B4"/>
    <w:rsid w:val="00664199"/>
    <w:rsid w:val="00664262"/>
    <w:rsid w:val="006643EA"/>
    <w:rsid w:val="00664480"/>
    <w:rsid w:val="00665012"/>
    <w:rsid w:val="00665313"/>
    <w:rsid w:val="00665496"/>
    <w:rsid w:val="006655E0"/>
    <w:rsid w:val="006663CA"/>
    <w:rsid w:val="006664BA"/>
    <w:rsid w:val="006666E0"/>
    <w:rsid w:val="006669A1"/>
    <w:rsid w:val="00666A40"/>
    <w:rsid w:val="00667460"/>
    <w:rsid w:val="0066783C"/>
    <w:rsid w:val="00667E40"/>
    <w:rsid w:val="00667F3A"/>
    <w:rsid w:val="00670122"/>
    <w:rsid w:val="00670244"/>
    <w:rsid w:val="006706AB"/>
    <w:rsid w:val="00670873"/>
    <w:rsid w:val="00670F74"/>
    <w:rsid w:val="00671424"/>
    <w:rsid w:val="006715FE"/>
    <w:rsid w:val="0067175D"/>
    <w:rsid w:val="00671885"/>
    <w:rsid w:val="00671B8B"/>
    <w:rsid w:val="00671CC5"/>
    <w:rsid w:val="0067239C"/>
    <w:rsid w:val="00672646"/>
    <w:rsid w:val="0067297C"/>
    <w:rsid w:val="00672A18"/>
    <w:rsid w:val="0067339E"/>
    <w:rsid w:val="006733D8"/>
    <w:rsid w:val="0067366E"/>
    <w:rsid w:val="00673F8B"/>
    <w:rsid w:val="006748DE"/>
    <w:rsid w:val="00674F5A"/>
    <w:rsid w:val="00674FAE"/>
    <w:rsid w:val="00675522"/>
    <w:rsid w:val="00675CAE"/>
    <w:rsid w:val="006761C0"/>
    <w:rsid w:val="00676272"/>
    <w:rsid w:val="00676955"/>
    <w:rsid w:val="006769A9"/>
    <w:rsid w:val="00676A1E"/>
    <w:rsid w:val="00676ACD"/>
    <w:rsid w:val="006772EB"/>
    <w:rsid w:val="0067732B"/>
    <w:rsid w:val="00677C1C"/>
    <w:rsid w:val="00677ED7"/>
    <w:rsid w:val="00680114"/>
    <w:rsid w:val="006801D9"/>
    <w:rsid w:val="00680284"/>
    <w:rsid w:val="006804B4"/>
    <w:rsid w:val="0068069D"/>
    <w:rsid w:val="00680847"/>
    <w:rsid w:val="00680A2F"/>
    <w:rsid w:val="00681386"/>
    <w:rsid w:val="006813AC"/>
    <w:rsid w:val="00681537"/>
    <w:rsid w:val="00681855"/>
    <w:rsid w:val="00681856"/>
    <w:rsid w:val="00681A1D"/>
    <w:rsid w:val="00681B75"/>
    <w:rsid w:val="00681B91"/>
    <w:rsid w:val="00681C8E"/>
    <w:rsid w:val="00681CC5"/>
    <w:rsid w:val="00681D80"/>
    <w:rsid w:val="00682A42"/>
    <w:rsid w:val="00682D64"/>
    <w:rsid w:val="00683584"/>
    <w:rsid w:val="00683613"/>
    <w:rsid w:val="00683842"/>
    <w:rsid w:val="00683942"/>
    <w:rsid w:val="00683953"/>
    <w:rsid w:val="00683A25"/>
    <w:rsid w:val="00683C25"/>
    <w:rsid w:val="00683C69"/>
    <w:rsid w:val="00684028"/>
    <w:rsid w:val="00684097"/>
    <w:rsid w:val="00684591"/>
    <w:rsid w:val="0068473C"/>
    <w:rsid w:val="00684A04"/>
    <w:rsid w:val="00684E24"/>
    <w:rsid w:val="00684F69"/>
    <w:rsid w:val="00684FFA"/>
    <w:rsid w:val="00686222"/>
    <w:rsid w:val="0068685C"/>
    <w:rsid w:val="0068689B"/>
    <w:rsid w:val="00686DED"/>
    <w:rsid w:val="00686FB8"/>
    <w:rsid w:val="00687107"/>
    <w:rsid w:val="00687C19"/>
    <w:rsid w:val="00687E5E"/>
    <w:rsid w:val="00690086"/>
    <w:rsid w:val="006901BB"/>
    <w:rsid w:val="0069046A"/>
    <w:rsid w:val="00690530"/>
    <w:rsid w:val="00690BEE"/>
    <w:rsid w:val="00690C39"/>
    <w:rsid w:val="0069198F"/>
    <w:rsid w:val="006923EA"/>
    <w:rsid w:val="00692602"/>
    <w:rsid w:val="00692B33"/>
    <w:rsid w:val="00692E56"/>
    <w:rsid w:val="00692FFA"/>
    <w:rsid w:val="00693249"/>
    <w:rsid w:val="00693513"/>
    <w:rsid w:val="0069373D"/>
    <w:rsid w:val="00693B67"/>
    <w:rsid w:val="006944BB"/>
    <w:rsid w:val="00694EA4"/>
    <w:rsid w:val="006951C6"/>
    <w:rsid w:val="006951C7"/>
    <w:rsid w:val="006954A7"/>
    <w:rsid w:val="00695575"/>
    <w:rsid w:val="006955DC"/>
    <w:rsid w:val="006959AB"/>
    <w:rsid w:val="00695EE8"/>
    <w:rsid w:val="006968A5"/>
    <w:rsid w:val="0069699A"/>
    <w:rsid w:val="00696AA5"/>
    <w:rsid w:val="00696E35"/>
    <w:rsid w:val="00697322"/>
    <w:rsid w:val="0069746E"/>
    <w:rsid w:val="00697FA3"/>
    <w:rsid w:val="006A0313"/>
    <w:rsid w:val="006A0477"/>
    <w:rsid w:val="006A0568"/>
    <w:rsid w:val="006A114F"/>
    <w:rsid w:val="006A1623"/>
    <w:rsid w:val="006A1A3F"/>
    <w:rsid w:val="006A1AFB"/>
    <w:rsid w:val="006A1C7F"/>
    <w:rsid w:val="006A26CA"/>
    <w:rsid w:val="006A274B"/>
    <w:rsid w:val="006A2907"/>
    <w:rsid w:val="006A3046"/>
    <w:rsid w:val="006A350E"/>
    <w:rsid w:val="006A3823"/>
    <w:rsid w:val="006A3932"/>
    <w:rsid w:val="006A39B2"/>
    <w:rsid w:val="006A3B56"/>
    <w:rsid w:val="006A4122"/>
    <w:rsid w:val="006A41F6"/>
    <w:rsid w:val="006A4FDE"/>
    <w:rsid w:val="006A508B"/>
    <w:rsid w:val="006A51F5"/>
    <w:rsid w:val="006A57C4"/>
    <w:rsid w:val="006A5B7C"/>
    <w:rsid w:val="006A60E6"/>
    <w:rsid w:val="006A65A7"/>
    <w:rsid w:val="006A6E3F"/>
    <w:rsid w:val="006A7424"/>
    <w:rsid w:val="006A784E"/>
    <w:rsid w:val="006A785E"/>
    <w:rsid w:val="006A7C2B"/>
    <w:rsid w:val="006B0373"/>
    <w:rsid w:val="006B0487"/>
    <w:rsid w:val="006B1453"/>
    <w:rsid w:val="006B14B2"/>
    <w:rsid w:val="006B1C3C"/>
    <w:rsid w:val="006B1F9C"/>
    <w:rsid w:val="006B211B"/>
    <w:rsid w:val="006B23DB"/>
    <w:rsid w:val="006B26D6"/>
    <w:rsid w:val="006B276C"/>
    <w:rsid w:val="006B28DA"/>
    <w:rsid w:val="006B2E5F"/>
    <w:rsid w:val="006B321B"/>
    <w:rsid w:val="006B4052"/>
    <w:rsid w:val="006B485E"/>
    <w:rsid w:val="006B4A39"/>
    <w:rsid w:val="006B5025"/>
    <w:rsid w:val="006B58CE"/>
    <w:rsid w:val="006B5991"/>
    <w:rsid w:val="006B5BCB"/>
    <w:rsid w:val="006B5FF4"/>
    <w:rsid w:val="006B614C"/>
    <w:rsid w:val="006B6328"/>
    <w:rsid w:val="006B6588"/>
    <w:rsid w:val="006B6CC4"/>
    <w:rsid w:val="006B6D10"/>
    <w:rsid w:val="006B6F6B"/>
    <w:rsid w:val="006B71F1"/>
    <w:rsid w:val="006B7322"/>
    <w:rsid w:val="006B75A8"/>
    <w:rsid w:val="006B75E9"/>
    <w:rsid w:val="006B7BFA"/>
    <w:rsid w:val="006C0103"/>
    <w:rsid w:val="006C018A"/>
    <w:rsid w:val="006C023E"/>
    <w:rsid w:val="006C0263"/>
    <w:rsid w:val="006C02EA"/>
    <w:rsid w:val="006C09BB"/>
    <w:rsid w:val="006C0AF7"/>
    <w:rsid w:val="006C0B40"/>
    <w:rsid w:val="006C1202"/>
    <w:rsid w:val="006C18BB"/>
    <w:rsid w:val="006C190C"/>
    <w:rsid w:val="006C1B14"/>
    <w:rsid w:val="006C2016"/>
    <w:rsid w:val="006C2022"/>
    <w:rsid w:val="006C2141"/>
    <w:rsid w:val="006C2C70"/>
    <w:rsid w:val="006C2EF1"/>
    <w:rsid w:val="006C2EF3"/>
    <w:rsid w:val="006C2FBF"/>
    <w:rsid w:val="006C2FF4"/>
    <w:rsid w:val="006C34C0"/>
    <w:rsid w:val="006C38D8"/>
    <w:rsid w:val="006C3909"/>
    <w:rsid w:val="006C3F11"/>
    <w:rsid w:val="006C42D1"/>
    <w:rsid w:val="006C44E0"/>
    <w:rsid w:val="006C471F"/>
    <w:rsid w:val="006C4D92"/>
    <w:rsid w:val="006C51AD"/>
    <w:rsid w:val="006C5562"/>
    <w:rsid w:val="006C5747"/>
    <w:rsid w:val="006C5BE6"/>
    <w:rsid w:val="006C5E34"/>
    <w:rsid w:val="006C62F9"/>
    <w:rsid w:val="006C64D8"/>
    <w:rsid w:val="006C66EC"/>
    <w:rsid w:val="006C74E6"/>
    <w:rsid w:val="006C7972"/>
    <w:rsid w:val="006C7B51"/>
    <w:rsid w:val="006C7B8A"/>
    <w:rsid w:val="006C7E31"/>
    <w:rsid w:val="006C7E69"/>
    <w:rsid w:val="006D0133"/>
    <w:rsid w:val="006D0335"/>
    <w:rsid w:val="006D0519"/>
    <w:rsid w:val="006D0638"/>
    <w:rsid w:val="006D0973"/>
    <w:rsid w:val="006D0C32"/>
    <w:rsid w:val="006D1B04"/>
    <w:rsid w:val="006D1DC6"/>
    <w:rsid w:val="006D1E2B"/>
    <w:rsid w:val="006D1E84"/>
    <w:rsid w:val="006D3874"/>
    <w:rsid w:val="006D3B81"/>
    <w:rsid w:val="006D4684"/>
    <w:rsid w:val="006D4739"/>
    <w:rsid w:val="006D4AA6"/>
    <w:rsid w:val="006D4E9D"/>
    <w:rsid w:val="006D5810"/>
    <w:rsid w:val="006D5C3C"/>
    <w:rsid w:val="006D5E3A"/>
    <w:rsid w:val="006D665B"/>
    <w:rsid w:val="006D67AA"/>
    <w:rsid w:val="006D6AD7"/>
    <w:rsid w:val="006D6CC7"/>
    <w:rsid w:val="006D6EA1"/>
    <w:rsid w:val="006D7E0E"/>
    <w:rsid w:val="006E01BB"/>
    <w:rsid w:val="006E0EB1"/>
    <w:rsid w:val="006E0FDD"/>
    <w:rsid w:val="006E126C"/>
    <w:rsid w:val="006E134A"/>
    <w:rsid w:val="006E1476"/>
    <w:rsid w:val="006E1D7D"/>
    <w:rsid w:val="006E1FF3"/>
    <w:rsid w:val="006E228E"/>
    <w:rsid w:val="006E2948"/>
    <w:rsid w:val="006E2CA0"/>
    <w:rsid w:val="006E2DC4"/>
    <w:rsid w:val="006E33B5"/>
    <w:rsid w:val="006E3567"/>
    <w:rsid w:val="006E3C5E"/>
    <w:rsid w:val="006E3D3F"/>
    <w:rsid w:val="006E3DA7"/>
    <w:rsid w:val="006E44AA"/>
    <w:rsid w:val="006E4AB8"/>
    <w:rsid w:val="006E4B45"/>
    <w:rsid w:val="006E4CC5"/>
    <w:rsid w:val="006E4F30"/>
    <w:rsid w:val="006E4F44"/>
    <w:rsid w:val="006E51A6"/>
    <w:rsid w:val="006E5701"/>
    <w:rsid w:val="006E5A22"/>
    <w:rsid w:val="006E5C86"/>
    <w:rsid w:val="006E66D5"/>
    <w:rsid w:val="006E6755"/>
    <w:rsid w:val="006E692D"/>
    <w:rsid w:val="006E6FF6"/>
    <w:rsid w:val="006E7264"/>
    <w:rsid w:val="006E72EC"/>
    <w:rsid w:val="006E77F3"/>
    <w:rsid w:val="006E7A93"/>
    <w:rsid w:val="006E7B7C"/>
    <w:rsid w:val="006E7CD1"/>
    <w:rsid w:val="006E7F1C"/>
    <w:rsid w:val="006F004D"/>
    <w:rsid w:val="006F08D1"/>
    <w:rsid w:val="006F0BF9"/>
    <w:rsid w:val="006F0C68"/>
    <w:rsid w:val="006F0D59"/>
    <w:rsid w:val="006F1395"/>
    <w:rsid w:val="006F141B"/>
    <w:rsid w:val="006F205A"/>
    <w:rsid w:val="006F2327"/>
    <w:rsid w:val="006F33CF"/>
    <w:rsid w:val="006F352F"/>
    <w:rsid w:val="006F37E7"/>
    <w:rsid w:val="006F488F"/>
    <w:rsid w:val="006F48BF"/>
    <w:rsid w:val="006F4A24"/>
    <w:rsid w:val="006F5285"/>
    <w:rsid w:val="006F5AC1"/>
    <w:rsid w:val="006F5D18"/>
    <w:rsid w:val="006F6194"/>
    <w:rsid w:val="006F64FE"/>
    <w:rsid w:val="006F6C0E"/>
    <w:rsid w:val="0070013F"/>
    <w:rsid w:val="00700702"/>
    <w:rsid w:val="00700B4C"/>
    <w:rsid w:val="00700BEF"/>
    <w:rsid w:val="00701653"/>
    <w:rsid w:val="00701B52"/>
    <w:rsid w:val="00701EF6"/>
    <w:rsid w:val="007020F2"/>
    <w:rsid w:val="007020FD"/>
    <w:rsid w:val="007021C5"/>
    <w:rsid w:val="00702520"/>
    <w:rsid w:val="00702AB8"/>
    <w:rsid w:val="00702C54"/>
    <w:rsid w:val="00702F66"/>
    <w:rsid w:val="00703456"/>
    <w:rsid w:val="007043A3"/>
    <w:rsid w:val="0070448A"/>
    <w:rsid w:val="00704503"/>
    <w:rsid w:val="007047A1"/>
    <w:rsid w:val="0070485C"/>
    <w:rsid w:val="00704A95"/>
    <w:rsid w:val="00704C1D"/>
    <w:rsid w:val="00704DF7"/>
    <w:rsid w:val="00704F0E"/>
    <w:rsid w:val="00705512"/>
    <w:rsid w:val="00706300"/>
    <w:rsid w:val="00706528"/>
    <w:rsid w:val="00706569"/>
    <w:rsid w:val="00706BC1"/>
    <w:rsid w:val="00706C51"/>
    <w:rsid w:val="007072EC"/>
    <w:rsid w:val="007075FD"/>
    <w:rsid w:val="00707B22"/>
    <w:rsid w:val="007109BD"/>
    <w:rsid w:val="00710AAE"/>
    <w:rsid w:val="00710CEE"/>
    <w:rsid w:val="00710E79"/>
    <w:rsid w:val="00711084"/>
    <w:rsid w:val="0071118D"/>
    <w:rsid w:val="007119AD"/>
    <w:rsid w:val="00712495"/>
    <w:rsid w:val="0071288E"/>
    <w:rsid w:val="0071293D"/>
    <w:rsid w:val="00712A8F"/>
    <w:rsid w:val="00712D5F"/>
    <w:rsid w:val="007138CC"/>
    <w:rsid w:val="00713F7C"/>
    <w:rsid w:val="0071423E"/>
    <w:rsid w:val="00714667"/>
    <w:rsid w:val="0071468A"/>
    <w:rsid w:val="00715716"/>
    <w:rsid w:val="00715DCC"/>
    <w:rsid w:val="00716398"/>
    <w:rsid w:val="00716AFF"/>
    <w:rsid w:val="00716EB8"/>
    <w:rsid w:val="007173C2"/>
    <w:rsid w:val="00717A20"/>
    <w:rsid w:val="00720534"/>
    <w:rsid w:val="0072066A"/>
    <w:rsid w:val="00720849"/>
    <w:rsid w:val="00720A5D"/>
    <w:rsid w:val="00720E71"/>
    <w:rsid w:val="007210FD"/>
    <w:rsid w:val="0072117D"/>
    <w:rsid w:val="007211CF"/>
    <w:rsid w:val="00721342"/>
    <w:rsid w:val="007214D4"/>
    <w:rsid w:val="00721B92"/>
    <w:rsid w:val="00722549"/>
    <w:rsid w:val="00722551"/>
    <w:rsid w:val="00722B7C"/>
    <w:rsid w:val="007234A1"/>
    <w:rsid w:val="00723516"/>
    <w:rsid w:val="00723545"/>
    <w:rsid w:val="00723F4B"/>
    <w:rsid w:val="00725386"/>
    <w:rsid w:val="007255D9"/>
    <w:rsid w:val="00725C83"/>
    <w:rsid w:val="00725E22"/>
    <w:rsid w:val="00725F92"/>
    <w:rsid w:val="00726035"/>
    <w:rsid w:val="007264C2"/>
    <w:rsid w:val="0072737A"/>
    <w:rsid w:val="00727868"/>
    <w:rsid w:val="007278E1"/>
    <w:rsid w:val="00727A49"/>
    <w:rsid w:val="007300AA"/>
    <w:rsid w:val="00730679"/>
    <w:rsid w:val="007307A1"/>
    <w:rsid w:val="00730BB7"/>
    <w:rsid w:val="00730D05"/>
    <w:rsid w:val="00730D3B"/>
    <w:rsid w:val="007310A4"/>
    <w:rsid w:val="00731825"/>
    <w:rsid w:val="00731C77"/>
    <w:rsid w:val="00732720"/>
    <w:rsid w:val="00732F54"/>
    <w:rsid w:val="007337E2"/>
    <w:rsid w:val="0073398F"/>
    <w:rsid w:val="00733EC4"/>
    <w:rsid w:val="00734BEE"/>
    <w:rsid w:val="00734E56"/>
    <w:rsid w:val="0073513D"/>
    <w:rsid w:val="007351EA"/>
    <w:rsid w:val="00735C5F"/>
    <w:rsid w:val="00735C9A"/>
    <w:rsid w:val="00735D47"/>
    <w:rsid w:val="00735E44"/>
    <w:rsid w:val="007366D8"/>
    <w:rsid w:val="00736726"/>
    <w:rsid w:val="00736AFD"/>
    <w:rsid w:val="00737645"/>
    <w:rsid w:val="0074048A"/>
    <w:rsid w:val="0074075B"/>
    <w:rsid w:val="00740A10"/>
    <w:rsid w:val="00740BC7"/>
    <w:rsid w:val="00741275"/>
    <w:rsid w:val="00741599"/>
    <w:rsid w:val="00741BBB"/>
    <w:rsid w:val="00741D8D"/>
    <w:rsid w:val="00741DCA"/>
    <w:rsid w:val="007420FA"/>
    <w:rsid w:val="0074372B"/>
    <w:rsid w:val="00743851"/>
    <w:rsid w:val="007439B9"/>
    <w:rsid w:val="00743C04"/>
    <w:rsid w:val="00743ED8"/>
    <w:rsid w:val="007445CD"/>
    <w:rsid w:val="007446BD"/>
    <w:rsid w:val="00744EC6"/>
    <w:rsid w:val="00744ED7"/>
    <w:rsid w:val="00744EF0"/>
    <w:rsid w:val="00744F01"/>
    <w:rsid w:val="007452FB"/>
    <w:rsid w:val="00745B8A"/>
    <w:rsid w:val="00745D09"/>
    <w:rsid w:val="00745E96"/>
    <w:rsid w:val="00746A86"/>
    <w:rsid w:val="00746D09"/>
    <w:rsid w:val="00746F5C"/>
    <w:rsid w:val="00747191"/>
    <w:rsid w:val="0074761E"/>
    <w:rsid w:val="0074786E"/>
    <w:rsid w:val="00747A13"/>
    <w:rsid w:val="00747A75"/>
    <w:rsid w:val="00747BCF"/>
    <w:rsid w:val="00747E10"/>
    <w:rsid w:val="00750026"/>
    <w:rsid w:val="00750054"/>
    <w:rsid w:val="0075053E"/>
    <w:rsid w:val="00750D52"/>
    <w:rsid w:val="007514E5"/>
    <w:rsid w:val="007515E9"/>
    <w:rsid w:val="00751600"/>
    <w:rsid w:val="00752081"/>
    <w:rsid w:val="00752162"/>
    <w:rsid w:val="007523A5"/>
    <w:rsid w:val="0075322C"/>
    <w:rsid w:val="00753814"/>
    <w:rsid w:val="0075384D"/>
    <w:rsid w:val="00753F1B"/>
    <w:rsid w:val="00753F29"/>
    <w:rsid w:val="00753F51"/>
    <w:rsid w:val="00754A63"/>
    <w:rsid w:val="00754E62"/>
    <w:rsid w:val="0075508D"/>
    <w:rsid w:val="00755BFC"/>
    <w:rsid w:val="00755E10"/>
    <w:rsid w:val="00756178"/>
    <w:rsid w:val="007562E3"/>
    <w:rsid w:val="0075637F"/>
    <w:rsid w:val="00756652"/>
    <w:rsid w:val="007567B2"/>
    <w:rsid w:val="007567BA"/>
    <w:rsid w:val="00756BBC"/>
    <w:rsid w:val="00756D45"/>
    <w:rsid w:val="00757CD7"/>
    <w:rsid w:val="00757DAE"/>
    <w:rsid w:val="007602A7"/>
    <w:rsid w:val="0076046B"/>
    <w:rsid w:val="00760550"/>
    <w:rsid w:val="00760854"/>
    <w:rsid w:val="00760A12"/>
    <w:rsid w:val="00760F75"/>
    <w:rsid w:val="0076101A"/>
    <w:rsid w:val="00761791"/>
    <w:rsid w:val="00761B1C"/>
    <w:rsid w:val="00761D6C"/>
    <w:rsid w:val="00761F95"/>
    <w:rsid w:val="00761FF5"/>
    <w:rsid w:val="00762B42"/>
    <w:rsid w:val="00762C30"/>
    <w:rsid w:val="00762CD8"/>
    <w:rsid w:val="00762E50"/>
    <w:rsid w:val="00762F99"/>
    <w:rsid w:val="00762FC5"/>
    <w:rsid w:val="0076326A"/>
    <w:rsid w:val="0076364E"/>
    <w:rsid w:val="00763793"/>
    <w:rsid w:val="00763893"/>
    <w:rsid w:val="00763914"/>
    <w:rsid w:val="00763B51"/>
    <w:rsid w:val="00763B5F"/>
    <w:rsid w:val="00763EC9"/>
    <w:rsid w:val="0076410C"/>
    <w:rsid w:val="007643BF"/>
    <w:rsid w:val="00764F12"/>
    <w:rsid w:val="00765180"/>
    <w:rsid w:val="00765FAD"/>
    <w:rsid w:val="00766577"/>
    <w:rsid w:val="00766731"/>
    <w:rsid w:val="0076678A"/>
    <w:rsid w:val="00766CC7"/>
    <w:rsid w:val="00766FE9"/>
    <w:rsid w:val="007670EA"/>
    <w:rsid w:val="00767118"/>
    <w:rsid w:val="0076796E"/>
    <w:rsid w:val="00767AF5"/>
    <w:rsid w:val="00767D27"/>
    <w:rsid w:val="00767DEA"/>
    <w:rsid w:val="00770030"/>
    <w:rsid w:val="007701D1"/>
    <w:rsid w:val="00770559"/>
    <w:rsid w:val="00770627"/>
    <w:rsid w:val="007707E9"/>
    <w:rsid w:val="007708C0"/>
    <w:rsid w:val="00770B70"/>
    <w:rsid w:val="00770C33"/>
    <w:rsid w:val="00770DA8"/>
    <w:rsid w:val="007710CD"/>
    <w:rsid w:val="007711B1"/>
    <w:rsid w:val="00771241"/>
    <w:rsid w:val="00771745"/>
    <w:rsid w:val="00771757"/>
    <w:rsid w:val="0077195C"/>
    <w:rsid w:val="00771BDE"/>
    <w:rsid w:val="007723F9"/>
    <w:rsid w:val="0077288F"/>
    <w:rsid w:val="00772CEB"/>
    <w:rsid w:val="0077312B"/>
    <w:rsid w:val="007735DF"/>
    <w:rsid w:val="00773713"/>
    <w:rsid w:val="00773BCE"/>
    <w:rsid w:val="00773FD5"/>
    <w:rsid w:val="007743F4"/>
    <w:rsid w:val="0077459E"/>
    <w:rsid w:val="00774756"/>
    <w:rsid w:val="00775396"/>
    <w:rsid w:val="007754EE"/>
    <w:rsid w:val="0077584C"/>
    <w:rsid w:val="00775966"/>
    <w:rsid w:val="00775E2E"/>
    <w:rsid w:val="00776087"/>
    <w:rsid w:val="0077657A"/>
    <w:rsid w:val="007765AF"/>
    <w:rsid w:val="007767E3"/>
    <w:rsid w:val="00776822"/>
    <w:rsid w:val="00776A38"/>
    <w:rsid w:val="00776B1C"/>
    <w:rsid w:val="00777033"/>
    <w:rsid w:val="0077716A"/>
    <w:rsid w:val="007772AE"/>
    <w:rsid w:val="00777574"/>
    <w:rsid w:val="0077782A"/>
    <w:rsid w:val="00777CD5"/>
    <w:rsid w:val="00777D5C"/>
    <w:rsid w:val="00780070"/>
    <w:rsid w:val="0078015F"/>
    <w:rsid w:val="007806E3"/>
    <w:rsid w:val="00780741"/>
    <w:rsid w:val="00780CE9"/>
    <w:rsid w:val="00780E3B"/>
    <w:rsid w:val="00780E68"/>
    <w:rsid w:val="00780EFF"/>
    <w:rsid w:val="007812BF"/>
    <w:rsid w:val="007812E4"/>
    <w:rsid w:val="00781C8C"/>
    <w:rsid w:val="00781E01"/>
    <w:rsid w:val="007823BD"/>
    <w:rsid w:val="007825CB"/>
    <w:rsid w:val="00782A32"/>
    <w:rsid w:val="00782B7C"/>
    <w:rsid w:val="007836A1"/>
    <w:rsid w:val="007839DD"/>
    <w:rsid w:val="00783EE2"/>
    <w:rsid w:val="0078483B"/>
    <w:rsid w:val="0078492F"/>
    <w:rsid w:val="00784B89"/>
    <w:rsid w:val="00785132"/>
    <w:rsid w:val="0078564A"/>
    <w:rsid w:val="0078575A"/>
    <w:rsid w:val="007860C0"/>
    <w:rsid w:val="007867DB"/>
    <w:rsid w:val="00787114"/>
    <w:rsid w:val="00787B26"/>
    <w:rsid w:val="00787B5C"/>
    <w:rsid w:val="00787C9D"/>
    <w:rsid w:val="00787D5B"/>
    <w:rsid w:val="00790115"/>
    <w:rsid w:val="00790156"/>
    <w:rsid w:val="007901EB"/>
    <w:rsid w:val="00790544"/>
    <w:rsid w:val="0079069B"/>
    <w:rsid w:val="00790AD4"/>
    <w:rsid w:val="00790DB0"/>
    <w:rsid w:val="00790E37"/>
    <w:rsid w:val="00790F61"/>
    <w:rsid w:val="0079156B"/>
    <w:rsid w:val="00791C7D"/>
    <w:rsid w:val="00791CE5"/>
    <w:rsid w:val="00792403"/>
    <w:rsid w:val="0079245C"/>
    <w:rsid w:val="0079247C"/>
    <w:rsid w:val="0079252A"/>
    <w:rsid w:val="0079257D"/>
    <w:rsid w:val="007925B0"/>
    <w:rsid w:val="00792650"/>
    <w:rsid w:val="007938DE"/>
    <w:rsid w:val="00794375"/>
    <w:rsid w:val="0079467B"/>
    <w:rsid w:val="007947ED"/>
    <w:rsid w:val="00794855"/>
    <w:rsid w:val="007949FC"/>
    <w:rsid w:val="00794DCB"/>
    <w:rsid w:val="00794F58"/>
    <w:rsid w:val="00795048"/>
    <w:rsid w:val="007961F9"/>
    <w:rsid w:val="007962F4"/>
    <w:rsid w:val="0079648A"/>
    <w:rsid w:val="00796EF2"/>
    <w:rsid w:val="0079777B"/>
    <w:rsid w:val="00797921"/>
    <w:rsid w:val="007A0103"/>
    <w:rsid w:val="007A054A"/>
    <w:rsid w:val="007A0552"/>
    <w:rsid w:val="007A063D"/>
    <w:rsid w:val="007A1212"/>
    <w:rsid w:val="007A14B8"/>
    <w:rsid w:val="007A15AB"/>
    <w:rsid w:val="007A1A42"/>
    <w:rsid w:val="007A1D18"/>
    <w:rsid w:val="007A2033"/>
    <w:rsid w:val="007A2653"/>
    <w:rsid w:val="007A3D40"/>
    <w:rsid w:val="007A4045"/>
    <w:rsid w:val="007A464A"/>
    <w:rsid w:val="007A4B21"/>
    <w:rsid w:val="007A4D92"/>
    <w:rsid w:val="007A4E2A"/>
    <w:rsid w:val="007A507F"/>
    <w:rsid w:val="007A5595"/>
    <w:rsid w:val="007A5643"/>
    <w:rsid w:val="007A56A0"/>
    <w:rsid w:val="007A613F"/>
    <w:rsid w:val="007A628C"/>
    <w:rsid w:val="007A646E"/>
    <w:rsid w:val="007A6622"/>
    <w:rsid w:val="007A6E3C"/>
    <w:rsid w:val="007A766E"/>
    <w:rsid w:val="007A76A0"/>
    <w:rsid w:val="007A7883"/>
    <w:rsid w:val="007A7A7F"/>
    <w:rsid w:val="007B08C8"/>
    <w:rsid w:val="007B1318"/>
    <w:rsid w:val="007B1A1B"/>
    <w:rsid w:val="007B1CEC"/>
    <w:rsid w:val="007B2157"/>
    <w:rsid w:val="007B21A3"/>
    <w:rsid w:val="007B2270"/>
    <w:rsid w:val="007B252E"/>
    <w:rsid w:val="007B260D"/>
    <w:rsid w:val="007B2C1A"/>
    <w:rsid w:val="007B2FC9"/>
    <w:rsid w:val="007B3605"/>
    <w:rsid w:val="007B392F"/>
    <w:rsid w:val="007B3AEA"/>
    <w:rsid w:val="007B3BC4"/>
    <w:rsid w:val="007B3C3D"/>
    <w:rsid w:val="007B3E9E"/>
    <w:rsid w:val="007B42C7"/>
    <w:rsid w:val="007B43F8"/>
    <w:rsid w:val="007B43F9"/>
    <w:rsid w:val="007B4844"/>
    <w:rsid w:val="007B49FC"/>
    <w:rsid w:val="007B4BB1"/>
    <w:rsid w:val="007B4F39"/>
    <w:rsid w:val="007B5578"/>
    <w:rsid w:val="007B5F14"/>
    <w:rsid w:val="007B623F"/>
    <w:rsid w:val="007B63A1"/>
    <w:rsid w:val="007B7119"/>
    <w:rsid w:val="007B718F"/>
    <w:rsid w:val="007B7403"/>
    <w:rsid w:val="007B78A7"/>
    <w:rsid w:val="007B78DA"/>
    <w:rsid w:val="007B7D57"/>
    <w:rsid w:val="007B7E9E"/>
    <w:rsid w:val="007C019A"/>
    <w:rsid w:val="007C036B"/>
    <w:rsid w:val="007C036D"/>
    <w:rsid w:val="007C03C5"/>
    <w:rsid w:val="007C04C5"/>
    <w:rsid w:val="007C1D29"/>
    <w:rsid w:val="007C1DE8"/>
    <w:rsid w:val="007C1E50"/>
    <w:rsid w:val="007C2697"/>
    <w:rsid w:val="007C27A5"/>
    <w:rsid w:val="007C2A9D"/>
    <w:rsid w:val="007C2BE9"/>
    <w:rsid w:val="007C337B"/>
    <w:rsid w:val="007C34D1"/>
    <w:rsid w:val="007C4232"/>
    <w:rsid w:val="007C430A"/>
    <w:rsid w:val="007C45D2"/>
    <w:rsid w:val="007C57FA"/>
    <w:rsid w:val="007C5E57"/>
    <w:rsid w:val="007C5E71"/>
    <w:rsid w:val="007C5ED5"/>
    <w:rsid w:val="007C6357"/>
    <w:rsid w:val="007C6CEB"/>
    <w:rsid w:val="007C6EA9"/>
    <w:rsid w:val="007C73E1"/>
    <w:rsid w:val="007C77B2"/>
    <w:rsid w:val="007C7967"/>
    <w:rsid w:val="007C79CE"/>
    <w:rsid w:val="007C7B2C"/>
    <w:rsid w:val="007C7BAD"/>
    <w:rsid w:val="007D050D"/>
    <w:rsid w:val="007D07CB"/>
    <w:rsid w:val="007D0858"/>
    <w:rsid w:val="007D1340"/>
    <w:rsid w:val="007D138B"/>
    <w:rsid w:val="007D19E4"/>
    <w:rsid w:val="007D1A11"/>
    <w:rsid w:val="007D1B89"/>
    <w:rsid w:val="007D22D7"/>
    <w:rsid w:val="007D2826"/>
    <w:rsid w:val="007D34E3"/>
    <w:rsid w:val="007D360E"/>
    <w:rsid w:val="007D3618"/>
    <w:rsid w:val="007D361A"/>
    <w:rsid w:val="007D3929"/>
    <w:rsid w:val="007D3AC1"/>
    <w:rsid w:val="007D3DE3"/>
    <w:rsid w:val="007D48A5"/>
    <w:rsid w:val="007D50B9"/>
    <w:rsid w:val="007D5986"/>
    <w:rsid w:val="007D5B7E"/>
    <w:rsid w:val="007D694B"/>
    <w:rsid w:val="007D6973"/>
    <w:rsid w:val="007D6B9E"/>
    <w:rsid w:val="007D7466"/>
    <w:rsid w:val="007D7AF2"/>
    <w:rsid w:val="007D7C1C"/>
    <w:rsid w:val="007E0075"/>
    <w:rsid w:val="007E01DA"/>
    <w:rsid w:val="007E0246"/>
    <w:rsid w:val="007E08EE"/>
    <w:rsid w:val="007E0948"/>
    <w:rsid w:val="007E09B6"/>
    <w:rsid w:val="007E0AC5"/>
    <w:rsid w:val="007E144D"/>
    <w:rsid w:val="007E1745"/>
    <w:rsid w:val="007E1E49"/>
    <w:rsid w:val="007E22D5"/>
    <w:rsid w:val="007E2365"/>
    <w:rsid w:val="007E2927"/>
    <w:rsid w:val="007E2B3B"/>
    <w:rsid w:val="007E2C22"/>
    <w:rsid w:val="007E30B5"/>
    <w:rsid w:val="007E3220"/>
    <w:rsid w:val="007E3EC9"/>
    <w:rsid w:val="007E3FCC"/>
    <w:rsid w:val="007E42C2"/>
    <w:rsid w:val="007E448E"/>
    <w:rsid w:val="007E48A3"/>
    <w:rsid w:val="007E4ED1"/>
    <w:rsid w:val="007E52BC"/>
    <w:rsid w:val="007E5736"/>
    <w:rsid w:val="007E59FD"/>
    <w:rsid w:val="007E617D"/>
    <w:rsid w:val="007E64C3"/>
    <w:rsid w:val="007E6E54"/>
    <w:rsid w:val="007E7422"/>
    <w:rsid w:val="007E752D"/>
    <w:rsid w:val="007E78C4"/>
    <w:rsid w:val="007E79BB"/>
    <w:rsid w:val="007F03BE"/>
    <w:rsid w:val="007F047E"/>
    <w:rsid w:val="007F05E6"/>
    <w:rsid w:val="007F0719"/>
    <w:rsid w:val="007F0795"/>
    <w:rsid w:val="007F0AB7"/>
    <w:rsid w:val="007F0C82"/>
    <w:rsid w:val="007F0DED"/>
    <w:rsid w:val="007F1103"/>
    <w:rsid w:val="007F15DD"/>
    <w:rsid w:val="007F18E2"/>
    <w:rsid w:val="007F1A5B"/>
    <w:rsid w:val="007F2098"/>
    <w:rsid w:val="007F2409"/>
    <w:rsid w:val="007F246D"/>
    <w:rsid w:val="007F2489"/>
    <w:rsid w:val="007F2A4B"/>
    <w:rsid w:val="007F2BA5"/>
    <w:rsid w:val="007F3033"/>
    <w:rsid w:val="007F3433"/>
    <w:rsid w:val="007F3496"/>
    <w:rsid w:val="007F3651"/>
    <w:rsid w:val="007F369D"/>
    <w:rsid w:val="007F36FD"/>
    <w:rsid w:val="007F3817"/>
    <w:rsid w:val="007F3ABB"/>
    <w:rsid w:val="007F3B5F"/>
    <w:rsid w:val="007F3BC3"/>
    <w:rsid w:val="007F3D4B"/>
    <w:rsid w:val="007F40BE"/>
    <w:rsid w:val="007F42A8"/>
    <w:rsid w:val="007F45BA"/>
    <w:rsid w:val="007F4B2E"/>
    <w:rsid w:val="007F4FCF"/>
    <w:rsid w:val="007F503C"/>
    <w:rsid w:val="007F5269"/>
    <w:rsid w:val="007F5685"/>
    <w:rsid w:val="007F56CA"/>
    <w:rsid w:val="007F5787"/>
    <w:rsid w:val="007F5AED"/>
    <w:rsid w:val="007F5B99"/>
    <w:rsid w:val="007F5FD3"/>
    <w:rsid w:val="007F623F"/>
    <w:rsid w:val="007F648D"/>
    <w:rsid w:val="007F66B6"/>
    <w:rsid w:val="007F6A80"/>
    <w:rsid w:val="007F6C03"/>
    <w:rsid w:val="007F78F7"/>
    <w:rsid w:val="00800110"/>
    <w:rsid w:val="008004A4"/>
    <w:rsid w:val="008004F4"/>
    <w:rsid w:val="008011C1"/>
    <w:rsid w:val="008013F6"/>
    <w:rsid w:val="008019E7"/>
    <w:rsid w:val="00801E53"/>
    <w:rsid w:val="00801E86"/>
    <w:rsid w:val="00801EEF"/>
    <w:rsid w:val="00802185"/>
    <w:rsid w:val="00802206"/>
    <w:rsid w:val="00802AD4"/>
    <w:rsid w:val="00802AFA"/>
    <w:rsid w:val="00802CFA"/>
    <w:rsid w:val="0080321F"/>
    <w:rsid w:val="008032C5"/>
    <w:rsid w:val="0080339C"/>
    <w:rsid w:val="0080348E"/>
    <w:rsid w:val="00803878"/>
    <w:rsid w:val="00803A79"/>
    <w:rsid w:val="00803BC8"/>
    <w:rsid w:val="00804027"/>
    <w:rsid w:val="00804764"/>
    <w:rsid w:val="0080488C"/>
    <w:rsid w:val="00804DF0"/>
    <w:rsid w:val="008052CC"/>
    <w:rsid w:val="00805D12"/>
    <w:rsid w:val="008062D5"/>
    <w:rsid w:val="008067E0"/>
    <w:rsid w:val="00806AC4"/>
    <w:rsid w:val="008071B8"/>
    <w:rsid w:val="0080720B"/>
    <w:rsid w:val="00807367"/>
    <w:rsid w:val="008075AA"/>
    <w:rsid w:val="00807765"/>
    <w:rsid w:val="008079E3"/>
    <w:rsid w:val="00807A1D"/>
    <w:rsid w:val="00807B1D"/>
    <w:rsid w:val="00807C7C"/>
    <w:rsid w:val="008100CC"/>
    <w:rsid w:val="008103ED"/>
    <w:rsid w:val="0081111A"/>
    <w:rsid w:val="00811141"/>
    <w:rsid w:val="00811A9A"/>
    <w:rsid w:val="00811E85"/>
    <w:rsid w:val="00811EDC"/>
    <w:rsid w:val="00811F30"/>
    <w:rsid w:val="00812145"/>
    <w:rsid w:val="008122AB"/>
    <w:rsid w:val="00812604"/>
    <w:rsid w:val="00812BB1"/>
    <w:rsid w:val="00813835"/>
    <w:rsid w:val="00813B75"/>
    <w:rsid w:val="00813EF8"/>
    <w:rsid w:val="00814701"/>
    <w:rsid w:val="00814777"/>
    <w:rsid w:val="00814CBF"/>
    <w:rsid w:val="00815922"/>
    <w:rsid w:val="00815C3D"/>
    <w:rsid w:val="00815F3D"/>
    <w:rsid w:val="0081638F"/>
    <w:rsid w:val="00816591"/>
    <w:rsid w:val="0081692A"/>
    <w:rsid w:val="00816E3A"/>
    <w:rsid w:val="00816E94"/>
    <w:rsid w:val="00816F61"/>
    <w:rsid w:val="00817458"/>
    <w:rsid w:val="0081745D"/>
    <w:rsid w:val="00817564"/>
    <w:rsid w:val="008178F7"/>
    <w:rsid w:val="00817E84"/>
    <w:rsid w:val="00817F7D"/>
    <w:rsid w:val="00820129"/>
    <w:rsid w:val="0082022B"/>
    <w:rsid w:val="00820586"/>
    <w:rsid w:val="00820704"/>
    <w:rsid w:val="0082091C"/>
    <w:rsid w:val="0082096A"/>
    <w:rsid w:val="008209E1"/>
    <w:rsid w:val="00820A22"/>
    <w:rsid w:val="00820FE6"/>
    <w:rsid w:val="0082182A"/>
    <w:rsid w:val="008223D7"/>
    <w:rsid w:val="008227E9"/>
    <w:rsid w:val="008232DE"/>
    <w:rsid w:val="0082364C"/>
    <w:rsid w:val="008241ED"/>
    <w:rsid w:val="0082432B"/>
    <w:rsid w:val="00824380"/>
    <w:rsid w:val="00824979"/>
    <w:rsid w:val="008249B8"/>
    <w:rsid w:val="00824A4B"/>
    <w:rsid w:val="00824F0A"/>
    <w:rsid w:val="0082515E"/>
    <w:rsid w:val="00825201"/>
    <w:rsid w:val="008252DD"/>
    <w:rsid w:val="0082544C"/>
    <w:rsid w:val="00825D51"/>
    <w:rsid w:val="00825D88"/>
    <w:rsid w:val="00825FC7"/>
    <w:rsid w:val="00826082"/>
    <w:rsid w:val="00826373"/>
    <w:rsid w:val="00826C8A"/>
    <w:rsid w:val="00827049"/>
    <w:rsid w:val="00827B51"/>
    <w:rsid w:val="00827E3A"/>
    <w:rsid w:val="0083022A"/>
    <w:rsid w:val="00830300"/>
    <w:rsid w:val="00830491"/>
    <w:rsid w:val="00831300"/>
    <w:rsid w:val="008313B6"/>
    <w:rsid w:val="008315A4"/>
    <w:rsid w:val="008317D8"/>
    <w:rsid w:val="00831803"/>
    <w:rsid w:val="00832CF2"/>
    <w:rsid w:val="00832F07"/>
    <w:rsid w:val="008345B0"/>
    <w:rsid w:val="00834958"/>
    <w:rsid w:val="00835C03"/>
    <w:rsid w:val="00836B9A"/>
    <w:rsid w:val="00837241"/>
    <w:rsid w:val="00837674"/>
    <w:rsid w:val="00837A10"/>
    <w:rsid w:val="00837A64"/>
    <w:rsid w:val="00837A86"/>
    <w:rsid w:val="00840151"/>
    <w:rsid w:val="008401EA"/>
    <w:rsid w:val="00840225"/>
    <w:rsid w:val="008402C0"/>
    <w:rsid w:val="008403B0"/>
    <w:rsid w:val="00840ED8"/>
    <w:rsid w:val="0084121D"/>
    <w:rsid w:val="0084159D"/>
    <w:rsid w:val="00841F03"/>
    <w:rsid w:val="008422A0"/>
    <w:rsid w:val="0084283C"/>
    <w:rsid w:val="00842A63"/>
    <w:rsid w:val="00842F59"/>
    <w:rsid w:val="00843C48"/>
    <w:rsid w:val="00843C60"/>
    <w:rsid w:val="0084406A"/>
    <w:rsid w:val="00844AC6"/>
    <w:rsid w:val="008454BC"/>
    <w:rsid w:val="00845BDA"/>
    <w:rsid w:val="00845D01"/>
    <w:rsid w:val="00845DED"/>
    <w:rsid w:val="0084605F"/>
    <w:rsid w:val="0084633B"/>
    <w:rsid w:val="008467CE"/>
    <w:rsid w:val="008469C9"/>
    <w:rsid w:val="008471D0"/>
    <w:rsid w:val="008475E0"/>
    <w:rsid w:val="008476B7"/>
    <w:rsid w:val="008478AC"/>
    <w:rsid w:val="008500C6"/>
    <w:rsid w:val="008502BC"/>
    <w:rsid w:val="00850734"/>
    <w:rsid w:val="00850A4D"/>
    <w:rsid w:val="00850EA1"/>
    <w:rsid w:val="008512A2"/>
    <w:rsid w:val="008518FE"/>
    <w:rsid w:val="00852031"/>
    <w:rsid w:val="0085205E"/>
    <w:rsid w:val="008527EB"/>
    <w:rsid w:val="00852A42"/>
    <w:rsid w:val="00852D3E"/>
    <w:rsid w:val="00852E97"/>
    <w:rsid w:val="00852EB5"/>
    <w:rsid w:val="00852F66"/>
    <w:rsid w:val="0085314A"/>
    <w:rsid w:val="0085356C"/>
    <w:rsid w:val="00853A11"/>
    <w:rsid w:val="00853A68"/>
    <w:rsid w:val="00853C58"/>
    <w:rsid w:val="00853C84"/>
    <w:rsid w:val="00853EFF"/>
    <w:rsid w:val="0085410D"/>
    <w:rsid w:val="0085410F"/>
    <w:rsid w:val="00855143"/>
    <w:rsid w:val="008551D0"/>
    <w:rsid w:val="00855CA5"/>
    <w:rsid w:val="00855E10"/>
    <w:rsid w:val="00855F8A"/>
    <w:rsid w:val="00856723"/>
    <w:rsid w:val="0085793A"/>
    <w:rsid w:val="00857B17"/>
    <w:rsid w:val="008602F6"/>
    <w:rsid w:val="00860406"/>
    <w:rsid w:val="008611BE"/>
    <w:rsid w:val="008617C9"/>
    <w:rsid w:val="00861BF4"/>
    <w:rsid w:val="00861C62"/>
    <w:rsid w:val="00861E12"/>
    <w:rsid w:val="00861FA5"/>
    <w:rsid w:val="008620CD"/>
    <w:rsid w:val="00862649"/>
    <w:rsid w:val="008627FB"/>
    <w:rsid w:val="00862BC8"/>
    <w:rsid w:val="00862F2A"/>
    <w:rsid w:val="00863232"/>
    <w:rsid w:val="0086334D"/>
    <w:rsid w:val="00863713"/>
    <w:rsid w:val="00863765"/>
    <w:rsid w:val="008637BD"/>
    <w:rsid w:val="00863C69"/>
    <w:rsid w:val="00863D02"/>
    <w:rsid w:val="00864399"/>
    <w:rsid w:val="00864473"/>
    <w:rsid w:val="0086498F"/>
    <w:rsid w:val="00864CD9"/>
    <w:rsid w:val="00864CEE"/>
    <w:rsid w:val="00864E07"/>
    <w:rsid w:val="008654AE"/>
    <w:rsid w:val="00865A4B"/>
    <w:rsid w:val="00865ACA"/>
    <w:rsid w:val="00865D5A"/>
    <w:rsid w:val="008667B5"/>
    <w:rsid w:val="00866DC5"/>
    <w:rsid w:val="0086709F"/>
    <w:rsid w:val="00867109"/>
    <w:rsid w:val="00867119"/>
    <w:rsid w:val="008673E1"/>
    <w:rsid w:val="00867454"/>
    <w:rsid w:val="00870046"/>
    <w:rsid w:val="00870064"/>
    <w:rsid w:val="00870A1E"/>
    <w:rsid w:val="00870A57"/>
    <w:rsid w:val="008710CC"/>
    <w:rsid w:val="00871CB7"/>
    <w:rsid w:val="00871D0C"/>
    <w:rsid w:val="00871D79"/>
    <w:rsid w:val="00871E57"/>
    <w:rsid w:val="00872067"/>
    <w:rsid w:val="0087207A"/>
    <w:rsid w:val="00872142"/>
    <w:rsid w:val="00872CCB"/>
    <w:rsid w:val="00872E5E"/>
    <w:rsid w:val="0087366D"/>
    <w:rsid w:val="00873765"/>
    <w:rsid w:val="00873AB4"/>
    <w:rsid w:val="008741CE"/>
    <w:rsid w:val="00874BE4"/>
    <w:rsid w:val="00875647"/>
    <w:rsid w:val="00875728"/>
    <w:rsid w:val="008758EC"/>
    <w:rsid w:val="008759B4"/>
    <w:rsid w:val="00875A01"/>
    <w:rsid w:val="00875B6A"/>
    <w:rsid w:val="00875FAA"/>
    <w:rsid w:val="00876078"/>
    <w:rsid w:val="008763E8"/>
    <w:rsid w:val="008769ED"/>
    <w:rsid w:val="00876B80"/>
    <w:rsid w:val="00876DD3"/>
    <w:rsid w:val="00877977"/>
    <w:rsid w:val="00880023"/>
    <w:rsid w:val="0088003B"/>
    <w:rsid w:val="008800CF"/>
    <w:rsid w:val="008804B1"/>
    <w:rsid w:val="008811A4"/>
    <w:rsid w:val="0088170A"/>
    <w:rsid w:val="008817F7"/>
    <w:rsid w:val="00881DC0"/>
    <w:rsid w:val="00881EFE"/>
    <w:rsid w:val="0088212A"/>
    <w:rsid w:val="008831A5"/>
    <w:rsid w:val="00883267"/>
    <w:rsid w:val="00883762"/>
    <w:rsid w:val="00883946"/>
    <w:rsid w:val="00884153"/>
    <w:rsid w:val="00884155"/>
    <w:rsid w:val="0088430D"/>
    <w:rsid w:val="008848BC"/>
    <w:rsid w:val="00884AFE"/>
    <w:rsid w:val="00884B11"/>
    <w:rsid w:val="00884F54"/>
    <w:rsid w:val="00884FC8"/>
    <w:rsid w:val="008850DD"/>
    <w:rsid w:val="00885BF5"/>
    <w:rsid w:val="008862CD"/>
    <w:rsid w:val="00886CCA"/>
    <w:rsid w:val="00886EF8"/>
    <w:rsid w:val="00886F0C"/>
    <w:rsid w:val="008871D9"/>
    <w:rsid w:val="0089052B"/>
    <w:rsid w:val="0089123E"/>
    <w:rsid w:val="008915C8"/>
    <w:rsid w:val="00891818"/>
    <w:rsid w:val="00891A58"/>
    <w:rsid w:val="00891F27"/>
    <w:rsid w:val="008927A3"/>
    <w:rsid w:val="008927DC"/>
    <w:rsid w:val="00892822"/>
    <w:rsid w:val="008928B7"/>
    <w:rsid w:val="00892E0B"/>
    <w:rsid w:val="00893181"/>
    <w:rsid w:val="008931CB"/>
    <w:rsid w:val="00893A3D"/>
    <w:rsid w:val="00893AF3"/>
    <w:rsid w:val="00893E6D"/>
    <w:rsid w:val="00894631"/>
    <w:rsid w:val="00894B83"/>
    <w:rsid w:val="00894F48"/>
    <w:rsid w:val="00895507"/>
    <w:rsid w:val="00895C15"/>
    <w:rsid w:val="00895F5D"/>
    <w:rsid w:val="00895F73"/>
    <w:rsid w:val="00895F7E"/>
    <w:rsid w:val="0089604D"/>
    <w:rsid w:val="0089629D"/>
    <w:rsid w:val="00896760"/>
    <w:rsid w:val="0089695F"/>
    <w:rsid w:val="008973FD"/>
    <w:rsid w:val="0089743A"/>
    <w:rsid w:val="00897460"/>
    <w:rsid w:val="00897881"/>
    <w:rsid w:val="00897889"/>
    <w:rsid w:val="008979B4"/>
    <w:rsid w:val="008A03F6"/>
    <w:rsid w:val="008A07AF"/>
    <w:rsid w:val="008A0A66"/>
    <w:rsid w:val="008A0B43"/>
    <w:rsid w:val="008A0D30"/>
    <w:rsid w:val="008A1529"/>
    <w:rsid w:val="008A17A5"/>
    <w:rsid w:val="008A1C7E"/>
    <w:rsid w:val="008A2059"/>
    <w:rsid w:val="008A219F"/>
    <w:rsid w:val="008A2371"/>
    <w:rsid w:val="008A36DA"/>
    <w:rsid w:val="008A3AF6"/>
    <w:rsid w:val="008A45B3"/>
    <w:rsid w:val="008A4B7C"/>
    <w:rsid w:val="008A5371"/>
    <w:rsid w:val="008A5691"/>
    <w:rsid w:val="008A583D"/>
    <w:rsid w:val="008A5C27"/>
    <w:rsid w:val="008A6EEA"/>
    <w:rsid w:val="008A79A8"/>
    <w:rsid w:val="008A7B4B"/>
    <w:rsid w:val="008A7E47"/>
    <w:rsid w:val="008A7F9E"/>
    <w:rsid w:val="008B01CD"/>
    <w:rsid w:val="008B131E"/>
    <w:rsid w:val="008B19AE"/>
    <w:rsid w:val="008B1CC4"/>
    <w:rsid w:val="008B204E"/>
    <w:rsid w:val="008B20E0"/>
    <w:rsid w:val="008B20E3"/>
    <w:rsid w:val="008B28B8"/>
    <w:rsid w:val="008B2A53"/>
    <w:rsid w:val="008B363B"/>
    <w:rsid w:val="008B39AE"/>
    <w:rsid w:val="008B3E12"/>
    <w:rsid w:val="008B48D2"/>
    <w:rsid w:val="008B4C31"/>
    <w:rsid w:val="008B4D91"/>
    <w:rsid w:val="008B5009"/>
    <w:rsid w:val="008B592E"/>
    <w:rsid w:val="008B5C2D"/>
    <w:rsid w:val="008B6270"/>
    <w:rsid w:val="008B6711"/>
    <w:rsid w:val="008B68A7"/>
    <w:rsid w:val="008B6996"/>
    <w:rsid w:val="008B6A8B"/>
    <w:rsid w:val="008B7054"/>
    <w:rsid w:val="008B7457"/>
    <w:rsid w:val="008B7674"/>
    <w:rsid w:val="008C0161"/>
    <w:rsid w:val="008C02B6"/>
    <w:rsid w:val="008C02F4"/>
    <w:rsid w:val="008C038E"/>
    <w:rsid w:val="008C06A2"/>
    <w:rsid w:val="008C0A29"/>
    <w:rsid w:val="008C1851"/>
    <w:rsid w:val="008C1DA0"/>
    <w:rsid w:val="008C1DDF"/>
    <w:rsid w:val="008C2063"/>
    <w:rsid w:val="008C2375"/>
    <w:rsid w:val="008C254E"/>
    <w:rsid w:val="008C270E"/>
    <w:rsid w:val="008C2991"/>
    <w:rsid w:val="008C2B86"/>
    <w:rsid w:val="008C2E18"/>
    <w:rsid w:val="008C3637"/>
    <w:rsid w:val="008C367D"/>
    <w:rsid w:val="008C3868"/>
    <w:rsid w:val="008C39B7"/>
    <w:rsid w:val="008C3AE4"/>
    <w:rsid w:val="008C4086"/>
    <w:rsid w:val="008C4097"/>
    <w:rsid w:val="008C4439"/>
    <w:rsid w:val="008C49A9"/>
    <w:rsid w:val="008C4B99"/>
    <w:rsid w:val="008C4C85"/>
    <w:rsid w:val="008C5004"/>
    <w:rsid w:val="008C52EA"/>
    <w:rsid w:val="008C58FB"/>
    <w:rsid w:val="008C5C24"/>
    <w:rsid w:val="008C5E85"/>
    <w:rsid w:val="008C6295"/>
    <w:rsid w:val="008C650C"/>
    <w:rsid w:val="008C6813"/>
    <w:rsid w:val="008C6838"/>
    <w:rsid w:val="008C6B1F"/>
    <w:rsid w:val="008C6C66"/>
    <w:rsid w:val="008C70DF"/>
    <w:rsid w:val="008C7457"/>
    <w:rsid w:val="008C7490"/>
    <w:rsid w:val="008C78F2"/>
    <w:rsid w:val="008C7A3A"/>
    <w:rsid w:val="008C7E7A"/>
    <w:rsid w:val="008D00E6"/>
    <w:rsid w:val="008D09CC"/>
    <w:rsid w:val="008D1414"/>
    <w:rsid w:val="008D1728"/>
    <w:rsid w:val="008D19B6"/>
    <w:rsid w:val="008D1E11"/>
    <w:rsid w:val="008D1F0E"/>
    <w:rsid w:val="008D21A9"/>
    <w:rsid w:val="008D2224"/>
    <w:rsid w:val="008D293A"/>
    <w:rsid w:val="008D2BEE"/>
    <w:rsid w:val="008D32F6"/>
    <w:rsid w:val="008D34C0"/>
    <w:rsid w:val="008D362E"/>
    <w:rsid w:val="008D3786"/>
    <w:rsid w:val="008D3A07"/>
    <w:rsid w:val="008D3BBB"/>
    <w:rsid w:val="008D3C67"/>
    <w:rsid w:val="008D418F"/>
    <w:rsid w:val="008D4343"/>
    <w:rsid w:val="008D4705"/>
    <w:rsid w:val="008D4E6D"/>
    <w:rsid w:val="008D4F53"/>
    <w:rsid w:val="008D562F"/>
    <w:rsid w:val="008D57CC"/>
    <w:rsid w:val="008D5A13"/>
    <w:rsid w:val="008D5ABD"/>
    <w:rsid w:val="008D5E2D"/>
    <w:rsid w:val="008D634E"/>
    <w:rsid w:val="008D6397"/>
    <w:rsid w:val="008D63D9"/>
    <w:rsid w:val="008D671A"/>
    <w:rsid w:val="008D6C0F"/>
    <w:rsid w:val="008D6CBE"/>
    <w:rsid w:val="008D6DB4"/>
    <w:rsid w:val="008D6DF5"/>
    <w:rsid w:val="008D7147"/>
    <w:rsid w:val="008D7877"/>
    <w:rsid w:val="008D7C96"/>
    <w:rsid w:val="008E002D"/>
    <w:rsid w:val="008E032A"/>
    <w:rsid w:val="008E036E"/>
    <w:rsid w:val="008E092E"/>
    <w:rsid w:val="008E148A"/>
    <w:rsid w:val="008E1CDC"/>
    <w:rsid w:val="008E1DCD"/>
    <w:rsid w:val="008E1E5D"/>
    <w:rsid w:val="008E1EFD"/>
    <w:rsid w:val="008E1F6B"/>
    <w:rsid w:val="008E2AE4"/>
    <w:rsid w:val="008E2D0C"/>
    <w:rsid w:val="008E2DA9"/>
    <w:rsid w:val="008E2E50"/>
    <w:rsid w:val="008E335B"/>
    <w:rsid w:val="008E4436"/>
    <w:rsid w:val="008E500B"/>
    <w:rsid w:val="008E50B9"/>
    <w:rsid w:val="008E546A"/>
    <w:rsid w:val="008E55E1"/>
    <w:rsid w:val="008E5A61"/>
    <w:rsid w:val="008E5C8F"/>
    <w:rsid w:val="008E5CF5"/>
    <w:rsid w:val="008E6288"/>
    <w:rsid w:val="008E68BF"/>
    <w:rsid w:val="008E6CCB"/>
    <w:rsid w:val="008E6EBE"/>
    <w:rsid w:val="008E79FA"/>
    <w:rsid w:val="008F0113"/>
    <w:rsid w:val="008F0606"/>
    <w:rsid w:val="008F060C"/>
    <w:rsid w:val="008F0A9F"/>
    <w:rsid w:val="008F0CF4"/>
    <w:rsid w:val="008F0D03"/>
    <w:rsid w:val="008F0EBC"/>
    <w:rsid w:val="008F14F6"/>
    <w:rsid w:val="008F175D"/>
    <w:rsid w:val="008F17BD"/>
    <w:rsid w:val="008F185B"/>
    <w:rsid w:val="008F1ECF"/>
    <w:rsid w:val="008F2406"/>
    <w:rsid w:val="008F2DDE"/>
    <w:rsid w:val="008F2FC5"/>
    <w:rsid w:val="008F31A6"/>
    <w:rsid w:val="008F3B6A"/>
    <w:rsid w:val="008F3DBC"/>
    <w:rsid w:val="008F412E"/>
    <w:rsid w:val="008F443C"/>
    <w:rsid w:val="008F4C37"/>
    <w:rsid w:val="008F50B6"/>
    <w:rsid w:val="008F54D9"/>
    <w:rsid w:val="008F557A"/>
    <w:rsid w:val="008F573E"/>
    <w:rsid w:val="008F60BB"/>
    <w:rsid w:val="008F64D0"/>
    <w:rsid w:val="008F66B9"/>
    <w:rsid w:val="008F67DE"/>
    <w:rsid w:val="008F708A"/>
    <w:rsid w:val="008F72F9"/>
    <w:rsid w:val="008F7488"/>
    <w:rsid w:val="008F756D"/>
    <w:rsid w:val="008F7641"/>
    <w:rsid w:val="008F79DE"/>
    <w:rsid w:val="008F7ADB"/>
    <w:rsid w:val="008F7D60"/>
    <w:rsid w:val="008F7E98"/>
    <w:rsid w:val="009000AD"/>
    <w:rsid w:val="00900135"/>
    <w:rsid w:val="00900166"/>
    <w:rsid w:val="00900A06"/>
    <w:rsid w:val="00900B58"/>
    <w:rsid w:val="00900B9A"/>
    <w:rsid w:val="00900C6F"/>
    <w:rsid w:val="00900CB8"/>
    <w:rsid w:val="00900DAA"/>
    <w:rsid w:val="0090154D"/>
    <w:rsid w:val="0090158A"/>
    <w:rsid w:val="00901815"/>
    <w:rsid w:val="009018C8"/>
    <w:rsid w:val="0090191B"/>
    <w:rsid w:val="00901B91"/>
    <w:rsid w:val="00901C68"/>
    <w:rsid w:val="00901EB0"/>
    <w:rsid w:val="00902549"/>
    <w:rsid w:val="00902AE7"/>
    <w:rsid w:val="009033AE"/>
    <w:rsid w:val="00903538"/>
    <w:rsid w:val="009035A6"/>
    <w:rsid w:val="00903BD0"/>
    <w:rsid w:val="009044C9"/>
    <w:rsid w:val="0090456C"/>
    <w:rsid w:val="009047B2"/>
    <w:rsid w:val="00904802"/>
    <w:rsid w:val="009048FC"/>
    <w:rsid w:val="00904A1F"/>
    <w:rsid w:val="00904A8D"/>
    <w:rsid w:val="00904BBF"/>
    <w:rsid w:val="00904F8B"/>
    <w:rsid w:val="00905E05"/>
    <w:rsid w:val="00905F7B"/>
    <w:rsid w:val="00905FC2"/>
    <w:rsid w:val="009066E9"/>
    <w:rsid w:val="00906BE9"/>
    <w:rsid w:val="00906FC2"/>
    <w:rsid w:val="00907568"/>
    <w:rsid w:val="00907D92"/>
    <w:rsid w:val="00907E19"/>
    <w:rsid w:val="009103CF"/>
    <w:rsid w:val="00910C01"/>
    <w:rsid w:val="009115D4"/>
    <w:rsid w:val="009115DC"/>
    <w:rsid w:val="00911AED"/>
    <w:rsid w:val="00911CCE"/>
    <w:rsid w:val="0091212A"/>
    <w:rsid w:val="009121C7"/>
    <w:rsid w:val="00912267"/>
    <w:rsid w:val="0091234B"/>
    <w:rsid w:val="009130C6"/>
    <w:rsid w:val="00913718"/>
    <w:rsid w:val="009139DD"/>
    <w:rsid w:val="00913B46"/>
    <w:rsid w:val="00913E05"/>
    <w:rsid w:val="009141FC"/>
    <w:rsid w:val="009144A8"/>
    <w:rsid w:val="00914534"/>
    <w:rsid w:val="00914794"/>
    <w:rsid w:val="009147F1"/>
    <w:rsid w:val="009148E3"/>
    <w:rsid w:val="00914976"/>
    <w:rsid w:val="00914990"/>
    <w:rsid w:val="00914BB1"/>
    <w:rsid w:val="00914DDB"/>
    <w:rsid w:val="00914EEF"/>
    <w:rsid w:val="0091513E"/>
    <w:rsid w:val="009159A9"/>
    <w:rsid w:val="00915A0E"/>
    <w:rsid w:val="0091643D"/>
    <w:rsid w:val="009165A2"/>
    <w:rsid w:val="00916E39"/>
    <w:rsid w:val="00916E3B"/>
    <w:rsid w:val="00917164"/>
    <w:rsid w:val="009171C6"/>
    <w:rsid w:val="00917349"/>
    <w:rsid w:val="00917C07"/>
    <w:rsid w:val="009200A7"/>
    <w:rsid w:val="009202FA"/>
    <w:rsid w:val="0092036F"/>
    <w:rsid w:val="00920A91"/>
    <w:rsid w:val="00920F9D"/>
    <w:rsid w:val="00921200"/>
    <w:rsid w:val="009213C7"/>
    <w:rsid w:val="00921C99"/>
    <w:rsid w:val="00921E56"/>
    <w:rsid w:val="00922111"/>
    <w:rsid w:val="009225C1"/>
    <w:rsid w:val="00923386"/>
    <w:rsid w:val="009234E0"/>
    <w:rsid w:val="00923A1E"/>
    <w:rsid w:val="00923B17"/>
    <w:rsid w:val="00923F81"/>
    <w:rsid w:val="00923FC3"/>
    <w:rsid w:val="009240DD"/>
    <w:rsid w:val="0092426D"/>
    <w:rsid w:val="00924285"/>
    <w:rsid w:val="00924639"/>
    <w:rsid w:val="00924AF2"/>
    <w:rsid w:val="00924CC7"/>
    <w:rsid w:val="00924D64"/>
    <w:rsid w:val="00924E52"/>
    <w:rsid w:val="00924FB7"/>
    <w:rsid w:val="0092502E"/>
    <w:rsid w:val="0092503B"/>
    <w:rsid w:val="009251D3"/>
    <w:rsid w:val="00925225"/>
    <w:rsid w:val="009263B7"/>
    <w:rsid w:val="009273F7"/>
    <w:rsid w:val="009277A2"/>
    <w:rsid w:val="009277EB"/>
    <w:rsid w:val="00927FB3"/>
    <w:rsid w:val="0093010D"/>
    <w:rsid w:val="00930786"/>
    <w:rsid w:val="009307E4"/>
    <w:rsid w:val="0093084D"/>
    <w:rsid w:val="00930C93"/>
    <w:rsid w:val="00930DF2"/>
    <w:rsid w:val="0093143E"/>
    <w:rsid w:val="009319E9"/>
    <w:rsid w:val="00931D77"/>
    <w:rsid w:val="0093252D"/>
    <w:rsid w:val="00932E52"/>
    <w:rsid w:val="0093304A"/>
    <w:rsid w:val="009330BB"/>
    <w:rsid w:val="00933416"/>
    <w:rsid w:val="0093351C"/>
    <w:rsid w:val="00934242"/>
    <w:rsid w:val="0093448C"/>
    <w:rsid w:val="009349C7"/>
    <w:rsid w:val="00934D32"/>
    <w:rsid w:val="00934F5D"/>
    <w:rsid w:val="00934FDB"/>
    <w:rsid w:val="00935DFE"/>
    <w:rsid w:val="00935E17"/>
    <w:rsid w:val="009362E2"/>
    <w:rsid w:val="0093664D"/>
    <w:rsid w:val="0093697C"/>
    <w:rsid w:val="00936CE8"/>
    <w:rsid w:val="00936D45"/>
    <w:rsid w:val="00937130"/>
    <w:rsid w:val="00940103"/>
    <w:rsid w:val="009402FE"/>
    <w:rsid w:val="00940706"/>
    <w:rsid w:val="009407A1"/>
    <w:rsid w:val="009409E2"/>
    <w:rsid w:val="00940A0D"/>
    <w:rsid w:val="00940A33"/>
    <w:rsid w:val="00940C5D"/>
    <w:rsid w:val="00941355"/>
    <w:rsid w:val="009414C1"/>
    <w:rsid w:val="009415C3"/>
    <w:rsid w:val="009417A1"/>
    <w:rsid w:val="00941B19"/>
    <w:rsid w:val="00941CDF"/>
    <w:rsid w:val="00941F17"/>
    <w:rsid w:val="00942410"/>
    <w:rsid w:val="009430A0"/>
    <w:rsid w:val="0094326F"/>
    <w:rsid w:val="00943749"/>
    <w:rsid w:val="0094376D"/>
    <w:rsid w:val="00943796"/>
    <w:rsid w:val="00943991"/>
    <w:rsid w:val="00943EB0"/>
    <w:rsid w:val="00944825"/>
    <w:rsid w:val="00944AF5"/>
    <w:rsid w:val="009455DE"/>
    <w:rsid w:val="0094592A"/>
    <w:rsid w:val="00945B52"/>
    <w:rsid w:val="00945F64"/>
    <w:rsid w:val="00946025"/>
    <w:rsid w:val="009465A7"/>
    <w:rsid w:val="0094683B"/>
    <w:rsid w:val="00946DBB"/>
    <w:rsid w:val="00947474"/>
    <w:rsid w:val="009477A9"/>
    <w:rsid w:val="00947BC9"/>
    <w:rsid w:val="00950000"/>
    <w:rsid w:val="00950544"/>
    <w:rsid w:val="0095054D"/>
    <w:rsid w:val="00950AA2"/>
    <w:rsid w:val="00950D29"/>
    <w:rsid w:val="00950F7F"/>
    <w:rsid w:val="0095114D"/>
    <w:rsid w:val="0095154E"/>
    <w:rsid w:val="009518BC"/>
    <w:rsid w:val="00951922"/>
    <w:rsid w:val="00951D12"/>
    <w:rsid w:val="00953371"/>
    <w:rsid w:val="009533A5"/>
    <w:rsid w:val="00953488"/>
    <w:rsid w:val="00953B9D"/>
    <w:rsid w:val="00953D15"/>
    <w:rsid w:val="00954038"/>
    <w:rsid w:val="00954692"/>
    <w:rsid w:val="00954822"/>
    <w:rsid w:val="00954BA1"/>
    <w:rsid w:val="00954E47"/>
    <w:rsid w:val="00955370"/>
    <w:rsid w:val="00955391"/>
    <w:rsid w:val="00955B4A"/>
    <w:rsid w:val="00955C3F"/>
    <w:rsid w:val="0095612E"/>
    <w:rsid w:val="0095712D"/>
    <w:rsid w:val="009571F7"/>
    <w:rsid w:val="009577AA"/>
    <w:rsid w:val="00957A73"/>
    <w:rsid w:val="00960909"/>
    <w:rsid w:val="009615C5"/>
    <w:rsid w:val="0096179D"/>
    <w:rsid w:val="00961BCD"/>
    <w:rsid w:val="00962613"/>
    <w:rsid w:val="009627B1"/>
    <w:rsid w:val="009629F6"/>
    <w:rsid w:val="00962D84"/>
    <w:rsid w:val="00962DD2"/>
    <w:rsid w:val="0096327A"/>
    <w:rsid w:val="0096342D"/>
    <w:rsid w:val="009638EC"/>
    <w:rsid w:val="00963B33"/>
    <w:rsid w:val="00964082"/>
    <w:rsid w:val="009640C5"/>
    <w:rsid w:val="009643EA"/>
    <w:rsid w:val="009646A5"/>
    <w:rsid w:val="00964882"/>
    <w:rsid w:val="00964C47"/>
    <w:rsid w:val="00964FE4"/>
    <w:rsid w:val="009650F5"/>
    <w:rsid w:val="009658F4"/>
    <w:rsid w:val="00965A50"/>
    <w:rsid w:val="00965AFA"/>
    <w:rsid w:val="00965C3C"/>
    <w:rsid w:val="00965C65"/>
    <w:rsid w:val="009661CB"/>
    <w:rsid w:val="00966629"/>
    <w:rsid w:val="009669F7"/>
    <w:rsid w:val="00966A70"/>
    <w:rsid w:val="00966DF4"/>
    <w:rsid w:val="00966E34"/>
    <w:rsid w:val="00966FF0"/>
    <w:rsid w:val="00967099"/>
    <w:rsid w:val="009670BB"/>
    <w:rsid w:val="0096754E"/>
    <w:rsid w:val="0096798B"/>
    <w:rsid w:val="00967CCE"/>
    <w:rsid w:val="00970024"/>
    <w:rsid w:val="00970337"/>
    <w:rsid w:val="0097058E"/>
    <w:rsid w:val="00970715"/>
    <w:rsid w:val="00970A5B"/>
    <w:rsid w:val="00971550"/>
    <w:rsid w:val="00971967"/>
    <w:rsid w:val="00971A1D"/>
    <w:rsid w:val="00971B8A"/>
    <w:rsid w:val="00971CA9"/>
    <w:rsid w:val="00971FDA"/>
    <w:rsid w:val="0097241B"/>
    <w:rsid w:val="0097248F"/>
    <w:rsid w:val="0097280C"/>
    <w:rsid w:val="00972D77"/>
    <w:rsid w:val="00973196"/>
    <w:rsid w:val="009731E5"/>
    <w:rsid w:val="00973354"/>
    <w:rsid w:val="0097353D"/>
    <w:rsid w:val="009738EE"/>
    <w:rsid w:val="00974B1E"/>
    <w:rsid w:val="00975137"/>
    <w:rsid w:val="009751B8"/>
    <w:rsid w:val="009753E6"/>
    <w:rsid w:val="009756E5"/>
    <w:rsid w:val="00975BF0"/>
    <w:rsid w:val="00975CBA"/>
    <w:rsid w:val="00975CD4"/>
    <w:rsid w:val="00975E12"/>
    <w:rsid w:val="00975EEE"/>
    <w:rsid w:val="00976943"/>
    <w:rsid w:val="00976C0D"/>
    <w:rsid w:val="00976E85"/>
    <w:rsid w:val="00977194"/>
    <w:rsid w:val="009801FB"/>
    <w:rsid w:val="00980349"/>
    <w:rsid w:val="0098066F"/>
    <w:rsid w:val="00980E69"/>
    <w:rsid w:val="00981462"/>
    <w:rsid w:val="00981DC5"/>
    <w:rsid w:val="00981E40"/>
    <w:rsid w:val="00982955"/>
    <w:rsid w:val="00983272"/>
    <w:rsid w:val="0098334E"/>
    <w:rsid w:val="0098354D"/>
    <w:rsid w:val="00983D90"/>
    <w:rsid w:val="00983E6B"/>
    <w:rsid w:val="00983FB1"/>
    <w:rsid w:val="0098412D"/>
    <w:rsid w:val="009848C5"/>
    <w:rsid w:val="00984CE7"/>
    <w:rsid w:val="009859F5"/>
    <w:rsid w:val="009863C8"/>
    <w:rsid w:val="00986697"/>
    <w:rsid w:val="00986E14"/>
    <w:rsid w:val="00986EBE"/>
    <w:rsid w:val="00987133"/>
    <w:rsid w:val="00987724"/>
    <w:rsid w:val="00987820"/>
    <w:rsid w:val="009878B1"/>
    <w:rsid w:val="009879DF"/>
    <w:rsid w:val="00987D8A"/>
    <w:rsid w:val="0099017D"/>
    <w:rsid w:val="00990437"/>
    <w:rsid w:val="0099050C"/>
    <w:rsid w:val="00990B5A"/>
    <w:rsid w:val="00991468"/>
    <w:rsid w:val="00991533"/>
    <w:rsid w:val="0099195C"/>
    <w:rsid w:val="00991ED2"/>
    <w:rsid w:val="00993177"/>
    <w:rsid w:val="009935B5"/>
    <w:rsid w:val="009936EA"/>
    <w:rsid w:val="00993C61"/>
    <w:rsid w:val="00993FCC"/>
    <w:rsid w:val="0099413A"/>
    <w:rsid w:val="00994227"/>
    <w:rsid w:val="00994621"/>
    <w:rsid w:val="0099481B"/>
    <w:rsid w:val="00994875"/>
    <w:rsid w:val="00994D67"/>
    <w:rsid w:val="00995894"/>
    <w:rsid w:val="00995971"/>
    <w:rsid w:val="00995A08"/>
    <w:rsid w:val="00996365"/>
    <w:rsid w:val="0099674F"/>
    <w:rsid w:val="00996973"/>
    <w:rsid w:val="00996F46"/>
    <w:rsid w:val="009972E7"/>
    <w:rsid w:val="009973ED"/>
    <w:rsid w:val="0099782A"/>
    <w:rsid w:val="00997935"/>
    <w:rsid w:val="00997FB8"/>
    <w:rsid w:val="009A02B1"/>
    <w:rsid w:val="009A0646"/>
    <w:rsid w:val="009A1568"/>
    <w:rsid w:val="009A16D0"/>
    <w:rsid w:val="009A1D0F"/>
    <w:rsid w:val="009A346F"/>
    <w:rsid w:val="009A3568"/>
    <w:rsid w:val="009A39D7"/>
    <w:rsid w:val="009A4248"/>
    <w:rsid w:val="009A431B"/>
    <w:rsid w:val="009A435D"/>
    <w:rsid w:val="009A467A"/>
    <w:rsid w:val="009A478E"/>
    <w:rsid w:val="009A4898"/>
    <w:rsid w:val="009A498D"/>
    <w:rsid w:val="009A4A14"/>
    <w:rsid w:val="009A4AD8"/>
    <w:rsid w:val="009A4C30"/>
    <w:rsid w:val="009A5645"/>
    <w:rsid w:val="009A6130"/>
    <w:rsid w:val="009A65C6"/>
    <w:rsid w:val="009A6A06"/>
    <w:rsid w:val="009A6AA1"/>
    <w:rsid w:val="009A6BFC"/>
    <w:rsid w:val="009A6C06"/>
    <w:rsid w:val="009A6F19"/>
    <w:rsid w:val="009A713F"/>
    <w:rsid w:val="009A786B"/>
    <w:rsid w:val="009A78D1"/>
    <w:rsid w:val="009A7938"/>
    <w:rsid w:val="009A7B9A"/>
    <w:rsid w:val="009B005E"/>
    <w:rsid w:val="009B0199"/>
    <w:rsid w:val="009B05FA"/>
    <w:rsid w:val="009B06D6"/>
    <w:rsid w:val="009B0E9C"/>
    <w:rsid w:val="009B0FA4"/>
    <w:rsid w:val="009B124C"/>
    <w:rsid w:val="009B1286"/>
    <w:rsid w:val="009B129C"/>
    <w:rsid w:val="009B14B0"/>
    <w:rsid w:val="009B173B"/>
    <w:rsid w:val="009B1B46"/>
    <w:rsid w:val="009B1D0B"/>
    <w:rsid w:val="009B1D6C"/>
    <w:rsid w:val="009B2C01"/>
    <w:rsid w:val="009B2E20"/>
    <w:rsid w:val="009B35E1"/>
    <w:rsid w:val="009B39B3"/>
    <w:rsid w:val="009B3B72"/>
    <w:rsid w:val="009B409C"/>
    <w:rsid w:val="009B4689"/>
    <w:rsid w:val="009B47A9"/>
    <w:rsid w:val="009B4E4C"/>
    <w:rsid w:val="009B52EA"/>
    <w:rsid w:val="009B55E3"/>
    <w:rsid w:val="009B5752"/>
    <w:rsid w:val="009B577C"/>
    <w:rsid w:val="009B5A2A"/>
    <w:rsid w:val="009B5BDD"/>
    <w:rsid w:val="009B62A8"/>
    <w:rsid w:val="009B63A3"/>
    <w:rsid w:val="009B67EE"/>
    <w:rsid w:val="009B6EDE"/>
    <w:rsid w:val="009B6F05"/>
    <w:rsid w:val="009B6F9B"/>
    <w:rsid w:val="009B754B"/>
    <w:rsid w:val="009B763F"/>
    <w:rsid w:val="009B779E"/>
    <w:rsid w:val="009B77BB"/>
    <w:rsid w:val="009B78AA"/>
    <w:rsid w:val="009B7902"/>
    <w:rsid w:val="009B7991"/>
    <w:rsid w:val="009B7A83"/>
    <w:rsid w:val="009B7D7D"/>
    <w:rsid w:val="009B7F9A"/>
    <w:rsid w:val="009C037D"/>
    <w:rsid w:val="009C09D0"/>
    <w:rsid w:val="009C0B6D"/>
    <w:rsid w:val="009C0B6F"/>
    <w:rsid w:val="009C0BA7"/>
    <w:rsid w:val="009C0EE2"/>
    <w:rsid w:val="009C1190"/>
    <w:rsid w:val="009C12F0"/>
    <w:rsid w:val="009C1807"/>
    <w:rsid w:val="009C198A"/>
    <w:rsid w:val="009C1DD4"/>
    <w:rsid w:val="009C1E25"/>
    <w:rsid w:val="009C2BE0"/>
    <w:rsid w:val="009C30DF"/>
    <w:rsid w:val="009C31DE"/>
    <w:rsid w:val="009C3AE1"/>
    <w:rsid w:val="009C3CBA"/>
    <w:rsid w:val="009C4147"/>
    <w:rsid w:val="009C4282"/>
    <w:rsid w:val="009C43C3"/>
    <w:rsid w:val="009C5290"/>
    <w:rsid w:val="009C556E"/>
    <w:rsid w:val="009C56B6"/>
    <w:rsid w:val="009C5A09"/>
    <w:rsid w:val="009C5DF4"/>
    <w:rsid w:val="009C60ED"/>
    <w:rsid w:val="009C6239"/>
    <w:rsid w:val="009C6963"/>
    <w:rsid w:val="009C6ADE"/>
    <w:rsid w:val="009C6C9D"/>
    <w:rsid w:val="009C6E4E"/>
    <w:rsid w:val="009C7697"/>
    <w:rsid w:val="009C77CF"/>
    <w:rsid w:val="009C7ACB"/>
    <w:rsid w:val="009C7B33"/>
    <w:rsid w:val="009D01C3"/>
    <w:rsid w:val="009D0205"/>
    <w:rsid w:val="009D0AA6"/>
    <w:rsid w:val="009D0BE0"/>
    <w:rsid w:val="009D1274"/>
    <w:rsid w:val="009D1535"/>
    <w:rsid w:val="009D1826"/>
    <w:rsid w:val="009D1B2E"/>
    <w:rsid w:val="009D1C1A"/>
    <w:rsid w:val="009D1ED7"/>
    <w:rsid w:val="009D21EA"/>
    <w:rsid w:val="009D2368"/>
    <w:rsid w:val="009D2752"/>
    <w:rsid w:val="009D29BB"/>
    <w:rsid w:val="009D2CAF"/>
    <w:rsid w:val="009D32E8"/>
    <w:rsid w:val="009D3426"/>
    <w:rsid w:val="009D38C6"/>
    <w:rsid w:val="009D468A"/>
    <w:rsid w:val="009D4910"/>
    <w:rsid w:val="009D4AE3"/>
    <w:rsid w:val="009D4E39"/>
    <w:rsid w:val="009D4F47"/>
    <w:rsid w:val="009D5089"/>
    <w:rsid w:val="009D50B9"/>
    <w:rsid w:val="009D5632"/>
    <w:rsid w:val="009D56D8"/>
    <w:rsid w:val="009D5807"/>
    <w:rsid w:val="009D5A7A"/>
    <w:rsid w:val="009D5A99"/>
    <w:rsid w:val="009D5EA4"/>
    <w:rsid w:val="009D6291"/>
    <w:rsid w:val="009D659F"/>
    <w:rsid w:val="009D6A74"/>
    <w:rsid w:val="009D7617"/>
    <w:rsid w:val="009D76FA"/>
    <w:rsid w:val="009D782B"/>
    <w:rsid w:val="009D7A51"/>
    <w:rsid w:val="009D7B32"/>
    <w:rsid w:val="009D7FA3"/>
    <w:rsid w:val="009E004C"/>
    <w:rsid w:val="009E0297"/>
    <w:rsid w:val="009E0318"/>
    <w:rsid w:val="009E03C4"/>
    <w:rsid w:val="009E069B"/>
    <w:rsid w:val="009E07EF"/>
    <w:rsid w:val="009E0EE5"/>
    <w:rsid w:val="009E1104"/>
    <w:rsid w:val="009E1206"/>
    <w:rsid w:val="009E12FB"/>
    <w:rsid w:val="009E15C0"/>
    <w:rsid w:val="009E17A7"/>
    <w:rsid w:val="009E1881"/>
    <w:rsid w:val="009E1A5C"/>
    <w:rsid w:val="009E1F85"/>
    <w:rsid w:val="009E1FCD"/>
    <w:rsid w:val="009E2000"/>
    <w:rsid w:val="009E2AD7"/>
    <w:rsid w:val="009E2AD9"/>
    <w:rsid w:val="009E2B5C"/>
    <w:rsid w:val="009E31DC"/>
    <w:rsid w:val="009E3614"/>
    <w:rsid w:val="009E36B7"/>
    <w:rsid w:val="009E378E"/>
    <w:rsid w:val="009E3BB3"/>
    <w:rsid w:val="009E3C9C"/>
    <w:rsid w:val="009E4078"/>
    <w:rsid w:val="009E424A"/>
    <w:rsid w:val="009E465F"/>
    <w:rsid w:val="009E4A6C"/>
    <w:rsid w:val="009E52C1"/>
    <w:rsid w:val="009E593A"/>
    <w:rsid w:val="009E5B28"/>
    <w:rsid w:val="009E604F"/>
    <w:rsid w:val="009E6AB4"/>
    <w:rsid w:val="009E6BA6"/>
    <w:rsid w:val="009E6DBA"/>
    <w:rsid w:val="009E7350"/>
    <w:rsid w:val="009E7814"/>
    <w:rsid w:val="009F02CE"/>
    <w:rsid w:val="009F0895"/>
    <w:rsid w:val="009F0C6B"/>
    <w:rsid w:val="009F0F02"/>
    <w:rsid w:val="009F0FBA"/>
    <w:rsid w:val="009F11F4"/>
    <w:rsid w:val="009F1245"/>
    <w:rsid w:val="009F15AF"/>
    <w:rsid w:val="009F160E"/>
    <w:rsid w:val="009F1862"/>
    <w:rsid w:val="009F1FA6"/>
    <w:rsid w:val="009F21E0"/>
    <w:rsid w:val="009F232F"/>
    <w:rsid w:val="009F250A"/>
    <w:rsid w:val="009F2637"/>
    <w:rsid w:val="009F2FBB"/>
    <w:rsid w:val="009F2FEF"/>
    <w:rsid w:val="009F3118"/>
    <w:rsid w:val="009F34C6"/>
    <w:rsid w:val="009F375A"/>
    <w:rsid w:val="009F3CE9"/>
    <w:rsid w:val="009F4865"/>
    <w:rsid w:val="009F4E62"/>
    <w:rsid w:val="009F4F45"/>
    <w:rsid w:val="009F54E0"/>
    <w:rsid w:val="009F5962"/>
    <w:rsid w:val="009F5BF0"/>
    <w:rsid w:val="009F5C56"/>
    <w:rsid w:val="009F612B"/>
    <w:rsid w:val="009F6D6D"/>
    <w:rsid w:val="009F7616"/>
    <w:rsid w:val="009F7BC5"/>
    <w:rsid w:val="009F7BC7"/>
    <w:rsid w:val="00A00409"/>
    <w:rsid w:val="00A00700"/>
    <w:rsid w:val="00A00E74"/>
    <w:rsid w:val="00A01730"/>
    <w:rsid w:val="00A01EAB"/>
    <w:rsid w:val="00A02520"/>
    <w:rsid w:val="00A026C0"/>
    <w:rsid w:val="00A028B7"/>
    <w:rsid w:val="00A02E44"/>
    <w:rsid w:val="00A02F1F"/>
    <w:rsid w:val="00A03021"/>
    <w:rsid w:val="00A032B7"/>
    <w:rsid w:val="00A03629"/>
    <w:rsid w:val="00A0380D"/>
    <w:rsid w:val="00A03A39"/>
    <w:rsid w:val="00A03BB4"/>
    <w:rsid w:val="00A03CA6"/>
    <w:rsid w:val="00A04CB1"/>
    <w:rsid w:val="00A04D10"/>
    <w:rsid w:val="00A05061"/>
    <w:rsid w:val="00A05293"/>
    <w:rsid w:val="00A0529D"/>
    <w:rsid w:val="00A057DC"/>
    <w:rsid w:val="00A05A7E"/>
    <w:rsid w:val="00A05AA1"/>
    <w:rsid w:val="00A05C08"/>
    <w:rsid w:val="00A05E1B"/>
    <w:rsid w:val="00A061DB"/>
    <w:rsid w:val="00A06803"/>
    <w:rsid w:val="00A0698F"/>
    <w:rsid w:val="00A06E1D"/>
    <w:rsid w:val="00A07148"/>
    <w:rsid w:val="00A072A9"/>
    <w:rsid w:val="00A0755C"/>
    <w:rsid w:val="00A1145F"/>
    <w:rsid w:val="00A11AC1"/>
    <w:rsid w:val="00A11E24"/>
    <w:rsid w:val="00A11EBC"/>
    <w:rsid w:val="00A11F47"/>
    <w:rsid w:val="00A122F2"/>
    <w:rsid w:val="00A129D1"/>
    <w:rsid w:val="00A12A7F"/>
    <w:rsid w:val="00A12BE8"/>
    <w:rsid w:val="00A12DE0"/>
    <w:rsid w:val="00A135CB"/>
    <w:rsid w:val="00A136AE"/>
    <w:rsid w:val="00A1371E"/>
    <w:rsid w:val="00A13EB3"/>
    <w:rsid w:val="00A14866"/>
    <w:rsid w:val="00A149BD"/>
    <w:rsid w:val="00A15204"/>
    <w:rsid w:val="00A15216"/>
    <w:rsid w:val="00A1583B"/>
    <w:rsid w:val="00A15DC2"/>
    <w:rsid w:val="00A15FC2"/>
    <w:rsid w:val="00A166CE"/>
    <w:rsid w:val="00A17C09"/>
    <w:rsid w:val="00A17E48"/>
    <w:rsid w:val="00A20562"/>
    <w:rsid w:val="00A20A2C"/>
    <w:rsid w:val="00A20AF8"/>
    <w:rsid w:val="00A20E73"/>
    <w:rsid w:val="00A2117E"/>
    <w:rsid w:val="00A215D2"/>
    <w:rsid w:val="00A218F9"/>
    <w:rsid w:val="00A219AF"/>
    <w:rsid w:val="00A21A05"/>
    <w:rsid w:val="00A21A91"/>
    <w:rsid w:val="00A21BF3"/>
    <w:rsid w:val="00A21F30"/>
    <w:rsid w:val="00A222A7"/>
    <w:rsid w:val="00A2280E"/>
    <w:rsid w:val="00A234AD"/>
    <w:rsid w:val="00A23AE2"/>
    <w:rsid w:val="00A23E41"/>
    <w:rsid w:val="00A24124"/>
    <w:rsid w:val="00A24B97"/>
    <w:rsid w:val="00A24C61"/>
    <w:rsid w:val="00A250CF"/>
    <w:rsid w:val="00A25388"/>
    <w:rsid w:val="00A258D1"/>
    <w:rsid w:val="00A25E2B"/>
    <w:rsid w:val="00A25EDC"/>
    <w:rsid w:val="00A2618A"/>
    <w:rsid w:val="00A26367"/>
    <w:rsid w:val="00A263AA"/>
    <w:rsid w:val="00A26539"/>
    <w:rsid w:val="00A26850"/>
    <w:rsid w:val="00A26B21"/>
    <w:rsid w:val="00A270D6"/>
    <w:rsid w:val="00A2779D"/>
    <w:rsid w:val="00A27963"/>
    <w:rsid w:val="00A27A66"/>
    <w:rsid w:val="00A27B14"/>
    <w:rsid w:val="00A30291"/>
    <w:rsid w:val="00A30B87"/>
    <w:rsid w:val="00A30DDF"/>
    <w:rsid w:val="00A31260"/>
    <w:rsid w:val="00A312B8"/>
    <w:rsid w:val="00A3187D"/>
    <w:rsid w:val="00A31F13"/>
    <w:rsid w:val="00A32160"/>
    <w:rsid w:val="00A3356A"/>
    <w:rsid w:val="00A335FE"/>
    <w:rsid w:val="00A33759"/>
    <w:rsid w:val="00A339EA"/>
    <w:rsid w:val="00A33DC6"/>
    <w:rsid w:val="00A3404B"/>
    <w:rsid w:val="00A3429B"/>
    <w:rsid w:val="00A34E33"/>
    <w:rsid w:val="00A3558A"/>
    <w:rsid w:val="00A359D7"/>
    <w:rsid w:val="00A35FEA"/>
    <w:rsid w:val="00A3620C"/>
    <w:rsid w:val="00A3635D"/>
    <w:rsid w:val="00A36796"/>
    <w:rsid w:val="00A3685E"/>
    <w:rsid w:val="00A36BBA"/>
    <w:rsid w:val="00A36E66"/>
    <w:rsid w:val="00A37128"/>
    <w:rsid w:val="00A37245"/>
    <w:rsid w:val="00A3724C"/>
    <w:rsid w:val="00A414BE"/>
    <w:rsid w:val="00A41C4C"/>
    <w:rsid w:val="00A41D47"/>
    <w:rsid w:val="00A42181"/>
    <w:rsid w:val="00A42708"/>
    <w:rsid w:val="00A43312"/>
    <w:rsid w:val="00A437CC"/>
    <w:rsid w:val="00A43954"/>
    <w:rsid w:val="00A43C14"/>
    <w:rsid w:val="00A43F7A"/>
    <w:rsid w:val="00A43FDD"/>
    <w:rsid w:val="00A44257"/>
    <w:rsid w:val="00A442A1"/>
    <w:rsid w:val="00A444ED"/>
    <w:rsid w:val="00A445B4"/>
    <w:rsid w:val="00A44F90"/>
    <w:rsid w:val="00A4574E"/>
    <w:rsid w:val="00A45B52"/>
    <w:rsid w:val="00A45F36"/>
    <w:rsid w:val="00A46142"/>
    <w:rsid w:val="00A4638B"/>
    <w:rsid w:val="00A464D3"/>
    <w:rsid w:val="00A4662A"/>
    <w:rsid w:val="00A46A0D"/>
    <w:rsid w:val="00A46A62"/>
    <w:rsid w:val="00A46F7C"/>
    <w:rsid w:val="00A47438"/>
    <w:rsid w:val="00A47C77"/>
    <w:rsid w:val="00A47EB4"/>
    <w:rsid w:val="00A47F39"/>
    <w:rsid w:val="00A502E0"/>
    <w:rsid w:val="00A50D87"/>
    <w:rsid w:val="00A51383"/>
    <w:rsid w:val="00A5167B"/>
    <w:rsid w:val="00A51B5B"/>
    <w:rsid w:val="00A52182"/>
    <w:rsid w:val="00A52342"/>
    <w:rsid w:val="00A52389"/>
    <w:rsid w:val="00A5252C"/>
    <w:rsid w:val="00A52619"/>
    <w:rsid w:val="00A527EA"/>
    <w:rsid w:val="00A52A2D"/>
    <w:rsid w:val="00A52B53"/>
    <w:rsid w:val="00A52C87"/>
    <w:rsid w:val="00A52DC3"/>
    <w:rsid w:val="00A53332"/>
    <w:rsid w:val="00A53476"/>
    <w:rsid w:val="00A53872"/>
    <w:rsid w:val="00A53AD8"/>
    <w:rsid w:val="00A53C5B"/>
    <w:rsid w:val="00A540DE"/>
    <w:rsid w:val="00A541D0"/>
    <w:rsid w:val="00A5429E"/>
    <w:rsid w:val="00A54F23"/>
    <w:rsid w:val="00A5563A"/>
    <w:rsid w:val="00A55CE2"/>
    <w:rsid w:val="00A563C8"/>
    <w:rsid w:val="00A5669B"/>
    <w:rsid w:val="00A56CEE"/>
    <w:rsid w:val="00A5728A"/>
    <w:rsid w:val="00A575B6"/>
    <w:rsid w:val="00A60186"/>
    <w:rsid w:val="00A60511"/>
    <w:rsid w:val="00A60874"/>
    <w:rsid w:val="00A608D3"/>
    <w:rsid w:val="00A60914"/>
    <w:rsid w:val="00A60B9A"/>
    <w:rsid w:val="00A60F09"/>
    <w:rsid w:val="00A610B6"/>
    <w:rsid w:val="00A617E0"/>
    <w:rsid w:val="00A618C8"/>
    <w:rsid w:val="00A61A65"/>
    <w:rsid w:val="00A61F62"/>
    <w:rsid w:val="00A6247C"/>
    <w:rsid w:val="00A626EC"/>
    <w:rsid w:val="00A628D1"/>
    <w:rsid w:val="00A62B9D"/>
    <w:rsid w:val="00A6341F"/>
    <w:rsid w:val="00A634CD"/>
    <w:rsid w:val="00A636A8"/>
    <w:rsid w:val="00A63862"/>
    <w:rsid w:val="00A639EC"/>
    <w:rsid w:val="00A63CED"/>
    <w:rsid w:val="00A63FB8"/>
    <w:rsid w:val="00A6542E"/>
    <w:rsid w:val="00A65886"/>
    <w:rsid w:val="00A658B3"/>
    <w:rsid w:val="00A65C89"/>
    <w:rsid w:val="00A65E55"/>
    <w:rsid w:val="00A66170"/>
    <w:rsid w:val="00A661BB"/>
    <w:rsid w:val="00A66AA3"/>
    <w:rsid w:val="00A67190"/>
    <w:rsid w:val="00A67287"/>
    <w:rsid w:val="00A67432"/>
    <w:rsid w:val="00A674DE"/>
    <w:rsid w:val="00A67C9B"/>
    <w:rsid w:val="00A67EF4"/>
    <w:rsid w:val="00A67F51"/>
    <w:rsid w:val="00A70132"/>
    <w:rsid w:val="00A7015C"/>
    <w:rsid w:val="00A70464"/>
    <w:rsid w:val="00A70623"/>
    <w:rsid w:val="00A7080B"/>
    <w:rsid w:val="00A70BC0"/>
    <w:rsid w:val="00A70BE6"/>
    <w:rsid w:val="00A70FA6"/>
    <w:rsid w:val="00A71534"/>
    <w:rsid w:val="00A71957"/>
    <w:rsid w:val="00A71E0E"/>
    <w:rsid w:val="00A71E31"/>
    <w:rsid w:val="00A720F1"/>
    <w:rsid w:val="00A72489"/>
    <w:rsid w:val="00A729FC"/>
    <w:rsid w:val="00A72B30"/>
    <w:rsid w:val="00A72D4D"/>
    <w:rsid w:val="00A733BD"/>
    <w:rsid w:val="00A734B6"/>
    <w:rsid w:val="00A73638"/>
    <w:rsid w:val="00A73D6E"/>
    <w:rsid w:val="00A73FBC"/>
    <w:rsid w:val="00A74057"/>
    <w:rsid w:val="00A74816"/>
    <w:rsid w:val="00A74A5E"/>
    <w:rsid w:val="00A74CB0"/>
    <w:rsid w:val="00A74E4F"/>
    <w:rsid w:val="00A750AD"/>
    <w:rsid w:val="00A7524B"/>
    <w:rsid w:val="00A756A0"/>
    <w:rsid w:val="00A75C0E"/>
    <w:rsid w:val="00A75FA8"/>
    <w:rsid w:val="00A76071"/>
    <w:rsid w:val="00A760BC"/>
    <w:rsid w:val="00A7673F"/>
    <w:rsid w:val="00A76789"/>
    <w:rsid w:val="00A76815"/>
    <w:rsid w:val="00A76C4F"/>
    <w:rsid w:val="00A77181"/>
    <w:rsid w:val="00A773F4"/>
    <w:rsid w:val="00A775B4"/>
    <w:rsid w:val="00A77C24"/>
    <w:rsid w:val="00A80B06"/>
    <w:rsid w:val="00A81AA2"/>
    <w:rsid w:val="00A81BBB"/>
    <w:rsid w:val="00A81BEC"/>
    <w:rsid w:val="00A81DD2"/>
    <w:rsid w:val="00A81FEC"/>
    <w:rsid w:val="00A8233E"/>
    <w:rsid w:val="00A8251E"/>
    <w:rsid w:val="00A82874"/>
    <w:rsid w:val="00A82968"/>
    <w:rsid w:val="00A836ED"/>
    <w:rsid w:val="00A83A73"/>
    <w:rsid w:val="00A83CD2"/>
    <w:rsid w:val="00A84334"/>
    <w:rsid w:val="00A843F2"/>
    <w:rsid w:val="00A84737"/>
    <w:rsid w:val="00A84D38"/>
    <w:rsid w:val="00A84DF5"/>
    <w:rsid w:val="00A8525E"/>
    <w:rsid w:val="00A85885"/>
    <w:rsid w:val="00A85B20"/>
    <w:rsid w:val="00A8643E"/>
    <w:rsid w:val="00A86665"/>
    <w:rsid w:val="00A86777"/>
    <w:rsid w:val="00A868F4"/>
    <w:rsid w:val="00A86971"/>
    <w:rsid w:val="00A87035"/>
    <w:rsid w:val="00A87365"/>
    <w:rsid w:val="00A9020C"/>
    <w:rsid w:val="00A90292"/>
    <w:rsid w:val="00A909BB"/>
    <w:rsid w:val="00A90AEF"/>
    <w:rsid w:val="00A90B1D"/>
    <w:rsid w:val="00A90BA3"/>
    <w:rsid w:val="00A90C5C"/>
    <w:rsid w:val="00A9121F"/>
    <w:rsid w:val="00A9174C"/>
    <w:rsid w:val="00A91BAD"/>
    <w:rsid w:val="00A920B7"/>
    <w:rsid w:val="00A922F3"/>
    <w:rsid w:val="00A92C70"/>
    <w:rsid w:val="00A92F05"/>
    <w:rsid w:val="00A92F6E"/>
    <w:rsid w:val="00A9313F"/>
    <w:rsid w:val="00A935D6"/>
    <w:rsid w:val="00A93B8A"/>
    <w:rsid w:val="00A93C85"/>
    <w:rsid w:val="00A94242"/>
    <w:rsid w:val="00A94344"/>
    <w:rsid w:val="00A9462C"/>
    <w:rsid w:val="00A94936"/>
    <w:rsid w:val="00A94CAF"/>
    <w:rsid w:val="00A95083"/>
    <w:rsid w:val="00A95631"/>
    <w:rsid w:val="00A95C8E"/>
    <w:rsid w:val="00A95D7F"/>
    <w:rsid w:val="00A95ECB"/>
    <w:rsid w:val="00A96263"/>
    <w:rsid w:val="00A962EB"/>
    <w:rsid w:val="00A96407"/>
    <w:rsid w:val="00A96C75"/>
    <w:rsid w:val="00A9708B"/>
    <w:rsid w:val="00A97363"/>
    <w:rsid w:val="00A97A58"/>
    <w:rsid w:val="00A97D2F"/>
    <w:rsid w:val="00AA0052"/>
    <w:rsid w:val="00AA04BE"/>
    <w:rsid w:val="00AA0797"/>
    <w:rsid w:val="00AA1065"/>
    <w:rsid w:val="00AA10B0"/>
    <w:rsid w:val="00AA113E"/>
    <w:rsid w:val="00AA14C0"/>
    <w:rsid w:val="00AA1521"/>
    <w:rsid w:val="00AA1DE1"/>
    <w:rsid w:val="00AA1EBF"/>
    <w:rsid w:val="00AA1F59"/>
    <w:rsid w:val="00AA214C"/>
    <w:rsid w:val="00AA237E"/>
    <w:rsid w:val="00AA2637"/>
    <w:rsid w:val="00AA27A8"/>
    <w:rsid w:val="00AA2A35"/>
    <w:rsid w:val="00AA2C76"/>
    <w:rsid w:val="00AA35AE"/>
    <w:rsid w:val="00AA38A6"/>
    <w:rsid w:val="00AA38C0"/>
    <w:rsid w:val="00AA3E9E"/>
    <w:rsid w:val="00AA46AA"/>
    <w:rsid w:val="00AA4924"/>
    <w:rsid w:val="00AA52DB"/>
    <w:rsid w:val="00AA5363"/>
    <w:rsid w:val="00AA5524"/>
    <w:rsid w:val="00AA585E"/>
    <w:rsid w:val="00AA6388"/>
    <w:rsid w:val="00AA692C"/>
    <w:rsid w:val="00AA6E8D"/>
    <w:rsid w:val="00AA722A"/>
    <w:rsid w:val="00AA72F4"/>
    <w:rsid w:val="00AA7301"/>
    <w:rsid w:val="00AA7F20"/>
    <w:rsid w:val="00AB008D"/>
    <w:rsid w:val="00AB0678"/>
    <w:rsid w:val="00AB06FE"/>
    <w:rsid w:val="00AB082E"/>
    <w:rsid w:val="00AB08EB"/>
    <w:rsid w:val="00AB0969"/>
    <w:rsid w:val="00AB09BC"/>
    <w:rsid w:val="00AB0AF2"/>
    <w:rsid w:val="00AB0FDD"/>
    <w:rsid w:val="00AB11E6"/>
    <w:rsid w:val="00AB1285"/>
    <w:rsid w:val="00AB1500"/>
    <w:rsid w:val="00AB15D5"/>
    <w:rsid w:val="00AB1764"/>
    <w:rsid w:val="00AB1963"/>
    <w:rsid w:val="00AB1A28"/>
    <w:rsid w:val="00AB1B31"/>
    <w:rsid w:val="00AB1DFE"/>
    <w:rsid w:val="00AB22C2"/>
    <w:rsid w:val="00AB257E"/>
    <w:rsid w:val="00AB25B2"/>
    <w:rsid w:val="00AB2C14"/>
    <w:rsid w:val="00AB2C59"/>
    <w:rsid w:val="00AB3093"/>
    <w:rsid w:val="00AB35EF"/>
    <w:rsid w:val="00AB38E2"/>
    <w:rsid w:val="00AB39F0"/>
    <w:rsid w:val="00AB3A9D"/>
    <w:rsid w:val="00AB42D7"/>
    <w:rsid w:val="00AB4362"/>
    <w:rsid w:val="00AB43C8"/>
    <w:rsid w:val="00AB4920"/>
    <w:rsid w:val="00AB49CD"/>
    <w:rsid w:val="00AB4D4F"/>
    <w:rsid w:val="00AB5B39"/>
    <w:rsid w:val="00AB641F"/>
    <w:rsid w:val="00AB704F"/>
    <w:rsid w:val="00AB74BD"/>
    <w:rsid w:val="00AB7506"/>
    <w:rsid w:val="00AB77AC"/>
    <w:rsid w:val="00AB78FE"/>
    <w:rsid w:val="00AB7C23"/>
    <w:rsid w:val="00AC0142"/>
    <w:rsid w:val="00AC04BC"/>
    <w:rsid w:val="00AC0BAA"/>
    <w:rsid w:val="00AC0C83"/>
    <w:rsid w:val="00AC1020"/>
    <w:rsid w:val="00AC1743"/>
    <w:rsid w:val="00AC19C7"/>
    <w:rsid w:val="00AC1F0F"/>
    <w:rsid w:val="00AC2450"/>
    <w:rsid w:val="00AC251F"/>
    <w:rsid w:val="00AC2592"/>
    <w:rsid w:val="00AC25F5"/>
    <w:rsid w:val="00AC2837"/>
    <w:rsid w:val="00AC2F34"/>
    <w:rsid w:val="00AC3791"/>
    <w:rsid w:val="00AC3864"/>
    <w:rsid w:val="00AC3980"/>
    <w:rsid w:val="00AC3D5F"/>
    <w:rsid w:val="00AC403A"/>
    <w:rsid w:val="00AC44D4"/>
    <w:rsid w:val="00AC4A92"/>
    <w:rsid w:val="00AC4C3D"/>
    <w:rsid w:val="00AC4F68"/>
    <w:rsid w:val="00AC51E5"/>
    <w:rsid w:val="00AC56A0"/>
    <w:rsid w:val="00AC5E45"/>
    <w:rsid w:val="00AC5E87"/>
    <w:rsid w:val="00AC64E1"/>
    <w:rsid w:val="00AC670F"/>
    <w:rsid w:val="00AC6788"/>
    <w:rsid w:val="00AC6F60"/>
    <w:rsid w:val="00AC775B"/>
    <w:rsid w:val="00AC77CA"/>
    <w:rsid w:val="00AC7DBB"/>
    <w:rsid w:val="00AD0DA4"/>
    <w:rsid w:val="00AD1E0C"/>
    <w:rsid w:val="00AD236F"/>
    <w:rsid w:val="00AD2522"/>
    <w:rsid w:val="00AD285C"/>
    <w:rsid w:val="00AD2F79"/>
    <w:rsid w:val="00AD39AD"/>
    <w:rsid w:val="00AD40AC"/>
    <w:rsid w:val="00AD4388"/>
    <w:rsid w:val="00AD4C62"/>
    <w:rsid w:val="00AD5638"/>
    <w:rsid w:val="00AD5894"/>
    <w:rsid w:val="00AD5A5E"/>
    <w:rsid w:val="00AD5D8C"/>
    <w:rsid w:val="00AD640B"/>
    <w:rsid w:val="00AD64B8"/>
    <w:rsid w:val="00AD6584"/>
    <w:rsid w:val="00AD67B8"/>
    <w:rsid w:val="00AD6825"/>
    <w:rsid w:val="00AD713D"/>
    <w:rsid w:val="00AD7299"/>
    <w:rsid w:val="00AD787F"/>
    <w:rsid w:val="00AD798A"/>
    <w:rsid w:val="00AE00EE"/>
    <w:rsid w:val="00AE0284"/>
    <w:rsid w:val="00AE02BD"/>
    <w:rsid w:val="00AE0FD8"/>
    <w:rsid w:val="00AE1226"/>
    <w:rsid w:val="00AE1237"/>
    <w:rsid w:val="00AE141D"/>
    <w:rsid w:val="00AE1C40"/>
    <w:rsid w:val="00AE1DC1"/>
    <w:rsid w:val="00AE1FC1"/>
    <w:rsid w:val="00AE2191"/>
    <w:rsid w:val="00AE27E5"/>
    <w:rsid w:val="00AE32B5"/>
    <w:rsid w:val="00AE351F"/>
    <w:rsid w:val="00AE36BE"/>
    <w:rsid w:val="00AE3C20"/>
    <w:rsid w:val="00AE3C79"/>
    <w:rsid w:val="00AE3FF1"/>
    <w:rsid w:val="00AE4370"/>
    <w:rsid w:val="00AE46BF"/>
    <w:rsid w:val="00AE48A9"/>
    <w:rsid w:val="00AE53DA"/>
    <w:rsid w:val="00AE58FE"/>
    <w:rsid w:val="00AE5BCA"/>
    <w:rsid w:val="00AE60D7"/>
    <w:rsid w:val="00AE61E1"/>
    <w:rsid w:val="00AE6849"/>
    <w:rsid w:val="00AE6B23"/>
    <w:rsid w:val="00AE6DDE"/>
    <w:rsid w:val="00AE7345"/>
    <w:rsid w:val="00AE7613"/>
    <w:rsid w:val="00AE7B0A"/>
    <w:rsid w:val="00AE7FC5"/>
    <w:rsid w:val="00AF00CE"/>
    <w:rsid w:val="00AF0296"/>
    <w:rsid w:val="00AF05CF"/>
    <w:rsid w:val="00AF0985"/>
    <w:rsid w:val="00AF0A1B"/>
    <w:rsid w:val="00AF0DDE"/>
    <w:rsid w:val="00AF0E74"/>
    <w:rsid w:val="00AF1464"/>
    <w:rsid w:val="00AF1483"/>
    <w:rsid w:val="00AF171B"/>
    <w:rsid w:val="00AF2181"/>
    <w:rsid w:val="00AF2480"/>
    <w:rsid w:val="00AF24A0"/>
    <w:rsid w:val="00AF2534"/>
    <w:rsid w:val="00AF28BF"/>
    <w:rsid w:val="00AF295D"/>
    <w:rsid w:val="00AF3423"/>
    <w:rsid w:val="00AF35F0"/>
    <w:rsid w:val="00AF3B7E"/>
    <w:rsid w:val="00AF4915"/>
    <w:rsid w:val="00AF4B34"/>
    <w:rsid w:val="00AF4DB6"/>
    <w:rsid w:val="00AF5432"/>
    <w:rsid w:val="00AF5AB7"/>
    <w:rsid w:val="00AF5D44"/>
    <w:rsid w:val="00AF6039"/>
    <w:rsid w:val="00AF6505"/>
    <w:rsid w:val="00B00065"/>
    <w:rsid w:val="00B00093"/>
    <w:rsid w:val="00B00890"/>
    <w:rsid w:val="00B00AD0"/>
    <w:rsid w:val="00B00DA4"/>
    <w:rsid w:val="00B00EF7"/>
    <w:rsid w:val="00B01411"/>
    <w:rsid w:val="00B02128"/>
    <w:rsid w:val="00B022C9"/>
    <w:rsid w:val="00B02409"/>
    <w:rsid w:val="00B03576"/>
    <w:rsid w:val="00B03610"/>
    <w:rsid w:val="00B03BFE"/>
    <w:rsid w:val="00B04494"/>
    <w:rsid w:val="00B04D76"/>
    <w:rsid w:val="00B052CB"/>
    <w:rsid w:val="00B052FD"/>
    <w:rsid w:val="00B05346"/>
    <w:rsid w:val="00B05E5A"/>
    <w:rsid w:val="00B061B6"/>
    <w:rsid w:val="00B06273"/>
    <w:rsid w:val="00B06284"/>
    <w:rsid w:val="00B06338"/>
    <w:rsid w:val="00B063A5"/>
    <w:rsid w:val="00B07448"/>
    <w:rsid w:val="00B07514"/>
    <w:rsid w:val="00B07A29"/>
    <w:rsid w:val="00B07D84"/>
    <w:rsid w:val="00B1011B"/>
    <w:rsid w:val="00B101CF"/>
    <w:rsid w:val="00B1050D"/>
    <w:rsid w:val="00B1062A"/>
    <w:rsid w:val="00B10712"/>
    <w:rsid w:val="00B108DA"/>
    <w:rsid w:val="00B10B82"/>
    <w:rsid w:val="00B10B95"/>
    <w:rsid w:val="00B113E9"/>
    <w:rsid w:val="00B115DF"/>
    <w:rsid w:val="00B11E98"/>
    <w:rsid w:val="00B12100"/>
    <w:rsid w:val="00B1226C"/>
    <w:rsid w:val="00B12C41"/>
    <w:rsid w:val="00B1356C"/>
    <w:rsid w:val="00B137B1"/>
    <w:rsid w:val="00B1384E"/>
    <w:rsid w:val="00B13B4E"/>
    <w:rsid w:val="00B14379"/>
    <w:rsid w:val="00B144DD"/>
    <w:rsid w:val="00B14727"/>
    <w:rsid w:val="00B14CDD"/>
    <w:rsid w:val="00B14DE9"/>
    <w:rsid w:val="00B15214"/>
    <w:rsid w:val="00B1542D"/>
    <w:rsid w:val="00B15665"/>
    <w:rsid w:val="00B1583C"/>
    <w:rsid w:val="00B15990"/>
    <w:rsid w:val="00B1670C"/>
    <w:rsid w:val="00B20C2F"/>
    <w:rsid w:val="00B20E87"/>
    <w:rsid w:val="00B21F66"/>
    <w:rsid w:val="00B22188"/>
    <w:rsid w:val="00B23149"/>
    <w:rsid w:val="00B232AE"/>
    <w:rsid w:val="00B233C8"/>
    <w:rsid w:val="00B2360A"/>
    <w:rsid w:val="00B23BB2"/>
    <w:rsid w:val="00B23C00"/>
    <w:rsid w:val="00B23CB7"/>
    <w:rsid w:val="00B23CF7"/>
    <w:rsid w:val="00B24063"/>
    <w:rsid w:val="00B240E8"/>
    <w:rsid w:val="00B2475B"/>
    <w:rsid w:val="00B2511D"/>
    <w:rsid w:val="00B2584C"/>
    <w:rsid w:val="00B25F2A"/>
    <w:rsid w:val="00B261DC"/>
    <w:rsid w:val="00B26C47"/>
    <w:rsid w:val="00B26F20"/>
    <w:rsid w:val="00B2708F"/>
    <w:rsid w:val="00B27C90"/>
    <w:rsid w:val="00B30430"/>
    <w:rsid w:val="00B306B4"/>
    <w:rsid w:val="00B30B62"/>
    <w:rsid w:val="00B30F8F"/>
    <w:rsid w:val="00B310BD"/>
    <w:rsid w:val="00B312DA"/>
    <w:rsid w:val="00B3174B"/>
    <w:rsid w:val="00B3179D"/>
    <w:rsid w:val="00B3256A"/>
    <w:rsid w:val="00B3298B"/>
    <w:rsid w:val="00B32B70"/>
    <w:rsid w:val="00B32CF1"/>
    <w:rsid w:val="00B32D8B"/>
    <w:rsid w:val="00B32EBF"/>
    <w:rsid w:val="00B33230"/>
    <w:rsid w:val="00B33403"/>
    <w:rsid w:val="00B3345D"/>
    <w:rsid w:val="00B336C8"/>
    <w:rsid w:val="00B340D8"/>
    <w:rsid w:val="00B34571"/>
    <w:rsid w:val="00B345FC"/>
    <w:rsid w:val="00B34889"/>
    <w:rsid w:val="00B34C0C"/>
    <w:rsid w:val="00B3512C"/>
    <w:rsid w:val="00B3537B"/>
    <w:rsid w:val="00B35FF9"/>
    <w:rsid w:val="00B36346"/>
    <w:rsid w:val="00B36496"/>
    <w:rsid w:val="00B366B4"/>
    <w:rsid w:val="00B36C2F"/>
    <w:rsid w:val="00B36F0F"/>
    <w:rsid w:val="00B375D5"/>
    <w:rsid w:val="00B37C72"/>
    <w:rsid w:val="00B40383"/>
    <w:rsid w:val="00B4058D"/>
    <w:rsid w:val="00B40776"/>
    <w:rsid w:val="00B40F9F"/>
    <w:rsid w:val="00B418A9"/>
    <w:rsid w:val="00B41C9C"/>
    <w:rsid w:val="00B41DDD"/>
    <w:rsid w:val="00B41E29"/>
    <w:rsid w:val="00B42120"/>
    <w:rsid w:val="00B422B4"/>
    <w:rsid w:val="00B422B6"/>
    <w:rsid w:val="00B42427"/>
    <w:rsid w:val="00B42F06"/>
    <w:rsid w:val="00B43988"/>
    <w:rsid w:val="00B440AB"/>
    <w:rsid w:val="00B442D4"/>
    <w:rsid w:val="00B4463D"/>
    <w:rsid w:val="00B44DE2"/>
    <w:rsid w:val="00B44F80"/>
    <w:rsid w:val="00B453FB"/>
    <w:rsid w:val="00B45895"/>
    <w:rsid w:val="00B458FF"/>
    <w:rsid w:val="00B45D22"/>
    <w:rsid w:val="00B46369"/>
    <w:rsid w:val="00B46B73"/>
    <w:rsid w:val="00B46F5A"/>
    <w:rsid w:val="00B470B1"/>
    <w:rsid w:val="00B47900"/>
    <w:rsid w:val="00B4792B"/>
    <w:rsid w:val="00B47A79"/>
    <w:rsid w:val="00B500A0"/>
    <w:rsid w:val="00B50551"/>
    <w:rsid w:val="00B50731"/>
    <w:rsid w:val="00B5134F"/>
    <w:rsid w:val="00B5154F"/>
    <w:rsid w:val="00B51A9C"/>
    <w:rsid w:val="00B51FD5"/>
    <w:rsid w:val="00B520EF"/>
    <w:rsid w:val="00B52314"/>
    <w:rsid w:val="00B524E7"/>
    <w:rsid w:val="00B527A0"/>
    <w:rsid w:val="00B52D8A"/>
    <w:rsid w:val="00B534BD"/>
    <w:rsid w:val="00B53505"/>
    <w:rsid w:val="00B536F7"/>
    <w:rsid w:val="00B5392A"/>
    <w:rsid w:val="00B539C0"/>
    <w:rsid w:val="00B53F68"/>
    <w:rsid w:val="00B545F3"/>
    <w:rsid w:val="00B54897"/>
    <w:rsid w:val="00B54CB1"/>
    <w:rsid w:val="00B55D83"/>
    <w:rsid w:val="00B55E59"/>
    <w:rsid w:val="00B56433"/>
    <w:rsid w:val="00B5688C"/>
    <w:rsid w:val="00B56A09"/>
    <w:rsid w:val="00B577FF"/>
    <w:rsid w:val="00B5785C"/>
    <w:rsid w:val="00B57987"/>
    <w:rsid w:val="00B600F4"/>
    <w:rsid w:val="00B606CB"/>
    <w:rsid w:val="00B60944"/>
    <w:rsid w:val="00B60BA3"/>
    <w:rsid w:val="00B61018"/>
    <w:rsid w:val="00B61149"/>
    <w:rsid w:val="00B612F1"/>
    <w:rsid w:val="00B61644"/>
    <w:rsid w:val="00B619E5"/>
    <w:rsid w:val="00B61A74"/>
    <w:rsid w:val="00B61CB7"/>
    <w:rsid w:val="00B61E1D"/>
    <w:rsid w:val="00B6232D"/>
    <w:rsid w:val="00B6233A"/>
    <w:rsid w:val="00B6246C"/>
    <w:rsid w:val="00B62B4F"/>
    <w:rsid w:val="00B62C6E"/>
    <w:rsid w:val="00B632CB"/>
    <w:rsid w:val="00B63341"/>
    <w:rsid w:val="00B6340A"/>
    <w:rsid w:val="00B63442"/>
    <w:rsid w:val="00B63649"/>
    <w:rsid w:val="00B636A4"/>
    <w:rsid w:val="00B6393E"/>
    <w:rsid w:val="00B63940"/>
    <w:rsid w:val="00B63D36"/>
    <w:rsid w:val="00B63E13"/>
    <w:rsid w:val="00B63F3E"/>
    <w:rsid w:val="00B6446E"/>
    <w:rsid w:val="00B6468C"/>
    <w:rsid w:val="00B64691"/>
    <w:rsid w:val="00B6480F"/>
    <w:rsid w:val="00B64972"/>
    <w:rsid w:val="00B64D25"/>
    <w:rsid w:val="00B651B9"/>
    <w:rsid w:val="00B652CE"/>
    <w:rsid w:val="00B655CA"/>
    <w:rsid w:val="00B657D3"/>
    <w:rsid w:val="00B65EFF"/>
    <w:rsid w:val="00B66074"/>
    <w:rsid w:val="00B66493"/>
    <w:rsid w:val="00B66941"/>
    <w:rsid w:val="00B671C6"/>
    <w:rsid w:val="00B67542"/>
    <w:rsid w:val="00B67603"/>
    <w:rsid w:val="00B67C3E"/>
    <w:rsid w:val="00B701C5"/>
    <w:rsid w:val="00B707B1"/>
    <w:rsid w:val="00B70A5A"/>
    <w:rsid w:val="00B70D0D"/>
    <w:rsid w:val="00B70E9B"/>
    <w:rsid w:val="00B71408"/>
    <w:rsid w:val="00B715D6"/>
    <w:rsid w:val="00B71843"/>
    <w:rsid w:val="00B71C3C"/>
    <w:rsid w:val="00B71EF5"/>
    <w:rsid w:val="00B72135"/>
    <w:rsid w:val="00B73389"/>
    <w:rsid w:val="00B73749"/>
    <w:rsid w:val="00B7376A"/>
    <w:rsid w:val="00B73FFD"/>
    <w:rsid w:val="00B74132"/>
    <w:rsid w:val="00B745C3"/>
    <w:rsid w:val="00B7460E"/>
    <w:rsid w:val="00B746D9"/>
    <w:rsid w:val="00B74E9C"/>
    <w:rsid w:val="00B751C9"/>
    <w:rsid w:val="00B75635"/>
    <w:rsid w:val="00B75E91"/>
    <w:rsid w:val="00B76387"/>
    <w:rsid w:val="00B7658E"/>
    <w:rsid w:val="00B768FC"/>
    <w:rsid w:val="00B76B0D"/>
    <w:rsid w:val="00B76EB9"/>
    <w:rsid w:val="00B771B4"/>
    <w:rsid w:val="00B776C7"/>
    <w:rsid w:val="00B77A8E"/>
    <w:rsid w:val="00B804ED"/>
    <w:rsid w:val="00B80EA7"/>
    <w:rsid w:val="00B81900"/>
    <w:rsid w:val="00B81A35"/>
    <w:rsid w:val="00B81FEB"/>
    <w:rsid w:val="00B82916"/>
    <w:rsid w:val="00B82A68"/>
    <w:rsid w:val="00B82DEC"/>
    <w:rsid w:val="00B83616"/>
    <w:rsid w:val="00B836D0"/>
    <w:rsid w:val="00B837EF"/>
    <w:rsid w:val="00B839B8"/>
    <w:rsid w:val="00B83F3B"/>
    <w:rsid w:val="00B8426B"/>
    <w:rsid w:val="00B844BF"/>
    <w:rsid w:val="00B844FD"/>
    <w:rsid w:val="00B84947"/>
    <w:rsid w:val="00B84AE3"/>
    <w:rsid w:val="00B84F0F"/>
    <w:rsid w:val="00B855F2"/>
    <w:rsid w:val="00B85B31"/>
    <w:rsid w:val="00B85C8B"/>
    <w:rsid w:val="00B85EA1"/>
    <w:rsid w:val="00B8700B"/>
    <w:rsid w:val="00B87678"/>
    <w:rsid w:val="00B90711"/>
    <w:rsid w:val="00B90C58"/>
    <w:rsid w:val="00B90C76"/>
    <w:rsid w:val="00B90F6D"/>
    <w:rsid w:val="00B91083"/>
    <w:rsid w:val="00B91478"/>
    <w:rsid w:val="00B916EF"/>
    <w:rsid w:val="00B9187B"/>
    <w:rsid w:val="00B91B45"/>
    <w:rsid w:val="00B91BC2"/>
    <w:rsid w:val="00B9260D"/>
    <w:rsid w:val="00B92F59"/>
    <w:rsid w:val="00B93866"/>
    <w:rsid w:val="00B93D2A"/>
    <w:rsid w:val="00B93F3A"/>
    <w:rsid w:val="00B9402D"/>
    <w:rsid w:val="00B9449C"/>
    <w:rsid w:val="00B9492C"/>
    <w:rsid w:val="00B94964"/>
    <w:rsid w:val="00B94BD6"/>
    <w:rsid w:val="00B94C42"/>
    <w:rsid w:val="00B94D18"/>
    <w:rsid w:val="00B94FFC"/>
    <w:rsid w:val="00B952FF"/>
    <w:rsid w:val="00B9559C"/>
    <w:rsid w:val="00B95A3D"/>
    <w:rsid w:val="00B96259"/>
    <w:rsid w:val="00B97427"/>
    <w:rsid w:val="00B97647"/>
    <w:rsid w:val="00B979B7"/>
    <w:rsid w:val="00B97E2B"/>
    <w:rsid w:val="00BA0045"/>
    <w:rsid w:val="00BA00A7"/>
    <w:rsid w:val="00BA0257"/>
    <w:rsid w:val="00BA15AA"/>
    <w:rsid w:val="00BA16B2"/>
    <w:rsid w:val="00BA16F5"/>
    <w:rsid w:val="00BA1813"/>
    <w:rsid w:val="00BA1B6F"/>
    <w:rsid w:val="00BA22CC"/>
    <w:rsid w:val="00BA245B"/>
    <w:rsid w:val="00BA27F3"/>
    <w:rsid w:val="00BA3334"/>
    <w:rsid w:val="00BA3933"/>
    <w:rsid w:val="00BA3AE0"/>
    <w:rsid w:val="00BA3F75"/>
    <w:rsid w:val="00BA4679"/>
    <w:rsid w:val="00BA5115"/>
    <w:rsid w:val="00BA538A"/>
    <w:rsid w:val="00BA5489"/>
    <w:rsid w:val="00BA625D"/>
    <w:rsid w:val="00BA6291"/>
    <w:rsid w:val="00BA634B"/>
    <w:rsid w:val="00BA65A5"/>
    <w:rsid w:val="00BA65F2"/>
    <w:rsid w:val="00BA66A7"/>
    <w:rsid w:val="00BA728F"/>
    <w:rsid w:val="00BA7C34"/>
    <w:rsid w:val="00BB0583"/>
    <w:rsid w:val="00BB0EFF"/>
    <w:rsid w:val="00BB179B"/>
    <w:rsid w:val="00BB2955"/>
    <w:rsid w:val="00BB2EFF"/>
    <w:rsid w:val="00BB3948"/>
    <w:rsid w:val="00BB3A4C"/>
    <w:rsid w:val="00BB3A83"/>
    <w:rsid w:val="00BB40DD"/>
    <w:rsid w:val="00BB41ED"/>
    <w:rsid w:val="00BB422D"/>
    <w:rsid w:val="00BB4233"/>
    <w:rsid w:val="00BB49DE"/>
    <w:rsid w:val="00BB4C44"/>
    <w:rsid w:val="00BB502D"/>
    <w:rsid w:val="00BB592B"/>
    <w:rsid w:val="00BB5A2D"/>
    <w:rsid w:val="00BB5FA0"/>
    <w:rsid w:val="00BB629E"/>
    <w:rsid w:val="00BB6B0A"/>
    <w:rsid w:val="00BB7311"/>
    <w:rsid w:val="00BB75EB"/>
    <w:rsid w:val="00BB777D"/>
    <w:rsid w:val="00BB7B1A"/>
    <w:rsid w:val="00BB7CBE"/>
    <w:rsid w:val="00BB7E02"/>
    <w:rsid w:val="00BB7E9F"/>
    <w:rsid w:val="00BC0029"/>
    <w:rsid w:val="00BC0090"/>
    <w:rsid w:val="00BC04AD"/>
    <w:rsid w:val="00BC0AAA"/>
    <w:rsid w:val="00BC0BDA"/>
    <w:rsid w:val="00BC0F0E"/>
    <w:rsid w:val="00BC0F81"/>
    <w:rsid w:val="00BC1960"/>
    <w:rsid w:val="00BC1A44"/>
    <w:rsid w:val="00BC205C"/>
    <w:rsid w:val="00BC2226"/>
    <w:rsid w:val="00BC230B"/>
    <w:rsid w:val="00BC27C1"/>
    <w:rsid w:val="00BC293B"/>
    <w:rsid w:val="00BC2AC2"/>
    <w:rsid w:val="00BC2F3B"/>
    <w:rsid w:val="00BC2FD9"/>
    <w:rsid w:val="00BC343A"/>
    <w:rsid w:val="00BC378A"/>
    <w:rsid w:val="00BC3A09"/>
    <w:rsid w:val="00BC438F"/>
    <w:rsid w:val="00BC4610"/>
    <w:rsid w:val="00BC4657"/>
    <w:rsid w:val="00BC4711"/>
    <w:rsid w:val="00BC476C"/>
    <w:rsid w:val="00BC489B"/>
    <w:rsid w:val="00BC4E2D"/>
    <w:rsid w:val="00BC51EE"/>
    <w:rsid w:val="00BC5D40"/>
    <w:rsid w:val="00BC62C9"/>
    <w:rsid w:val="00BC6359"/>
    <w:rsid w:val="00BC6923"/>
    <w:rsid w:val="00BC69D0"/>
    <w:rsid w:val="00BC6B56"/>
    <w:rsid w:val="00BC6D20"/>
    <w:rsid w:val="00BC6F0E"/>
    <w:rsid w:val="00BC6FF2"/>
    <w:rsid w:val="00BC7160"/>
    <w:rsid w:val="00BC7B48"/>
    <w:rsid w:val="00BC7BE5"/>
    <w:rsid w:val="00BD002E"/>
    <w:rsid w:val="00BD0734"/>
    <w:rsid w:val="00BD08C8"/>
    <w:rsid w:val="00BD0A99"/>
    <w:rsid w:val="00BD0CE5"/>
    <w:rsid w:val="00BD0F65"/>
    <w:rsid w:val="00BD1A2C"/>
    <w:rsid w:val="00BD1F99"/>
    <w:rsid w:val="00BD2069"/>
    <w:rsid w:val="00BD2278"/>
    <w:rsid w:val="00BD25B3"/>
    <w:rsid w:val="00BD26F3"/>
    <w:rsid w:val="00BD2A52"/>
    <w:rsid w:val="00BD2B08"/>
    <w:rsid w:val="00BD3017"/>
    <w:rsid w:val="00BD3335"/>
    <w:rsid w:val="00BD348D"/>
    <w:rsid w:val="00BD40A8"/>
    <w:rsid w:val="00BD42AE"/>
    <w:rsid w:val="00BD44C4"/>
    <w:rsid w:val="00BD44C5"/>
    <w:rsid w:val="00BD44CE"/>
    <w:rsid w:val="00BD44ED"/>
    <w:rsid w:val="00BD4BE4"/>
    <w:rsid w:val="00BD519D"/>
    <w:rsid w:val="00BD5ACA"/>
    <w:rsid w:val="00BD5C34"/>
    <w:rsid w:val="00BD5D26"/>
    <w:rsid w:val="00BD5E3A"/>
    <w:rsid w:val="00BD62F2"/>
    <w:rsid w:val="00BD6390"/>
    <w:rsid w:val="00BD6AB0"/>
    <w:rsid w:val="00BD6DA9"/>
    <w:rsid w:val="00BD6F1D"/>
    <w:rsid w:val="00BD70F2"/>
    <w:rsid w:val="00BD75AD"/>
    <w:rsid w:val="00BD7646"/>
    <w:rsid w:val="00BD775E"/>
    <w:rsid w:val="00BD7948"/>
    <w:rsid w:val="00BE0125"/>
    <w:rsid w:val="00BE0208"/>
    <w:rsid w:val="00BE080E"/>
    <w:rsid w:val="00BE16DC"/>
    <w:rsid w:val="00BE17DD"/>
    <w:rsid w:val="00BE1CA0"/>
    <w:rsid w:val="00BE1DBE"/>
    <w:rsid w:val="00BE1EBA"/>
    <w:rsid w:val="00BE2391"/>
    <w:rsid w:val="00BE2620"/>
    <w:rsid w:val="00BE2730"/>
    <w:rsid w:val="00BE2888"/>
    <w:rsid w:val="00BE2ACD"/>
    <w:rsid w:val="00BE2C94"/>
    <w:rsid w:val="00BE35A3"/>
    <w:rsid w:val="00BE395F"/>
    <w:rsid w:val="00BE3F24"/>
    <w:rsid w:val="00BE416B"/>
    <w:rsid w:val="00BE4370"/>
    <w:rsid w:val="00BE4F8E"/>
    <w:rsid w:val="00BE4FCE"/>
    <w:rsid w:val="00BE5028"/>
    <w:rsid w:val="00BE53A2"/>
    <w:rsid w:val="00BE5713"/>
    <w:rsid w:val="00BE57BB"/>
    <w:rsid w:val="00BE5A16"/>
    <w:rsid w:val="00BE5FA0"/>
    <w:rsid w:val="00BE67F5"/>
    <w:rsid w:val="00BE6B0D"/>
    <w:rsid w:val="00BE6E71"/>
    <w:rsid w:val="00BE6E89"/>
    <w:rsid w:val="00BE6F09"/>
    <w:rsid w:val="00BE6F4D"/>
    <w:rsid w:val="00BE710E"/>
    <w:rsid w:val="00BE76CA"/>
    <w:rsid w:val="00BE7705"/>
    <w:rsid w:val="00BE7A66"/>
    <w:rsid w:val="00BE7F7F"/>
    <w:rsid w:val="00BF052C"/>
    <w:rsid w:val="00BF0673"/>
    <w:rsid w:val="00BF0706"/>
    <w:rsid w:val="00BF093E"/>
    <w:rsid w:val="00BF0A95"/>
    <w:rsid w:val="00BF0C15"/>
    <w:rsid w:val="00BF0E68"/>
    <w:rsid w:val="00BF100B"/>
    <w:rsid w:val="00BF14E2"/>
    <w:rsid w:val="00BF16A2"/>
    <w:rsid w:val="00BF19C4"/>
    <w:rsid w:val="00BF221B"/>
    <w:rsid w:val="00BF27E7"/>
    <w:rsid w:val="00BF2AAB"/>
    <w:rsid w:val="00BF2B87"/>
    <w:rsid w:val="00BF2E73"/>
    <w:rsid w:val="00BF305B"/>
    <w:rsid w:val="00BF34A5"/>
    <w:rsid w:val="00BF3AE0"/>
    <w:rsid w:val="00BF4186"/>
    <w:rsid w:val="00BF42B5"/>
    <w:rsid w:val="00BF4414"/>
    <w:rsid w:val="00BF47A4"/>
    <w:rsid w:val="00BF4DE2"/>
    <w:rsid w:val="00BF5698"/>
    <w:rsid w:val="00BF5978"/>
    <w:rsid w:val="00BF5D4C"/>
    <w:rsid w:val="00BF5DF6"/>
    <w:rsid w:val="00BF5E53"/>
    <w:rsid w:val="00BF6325"/>
    <w:rsid w:val="00BF65D6"/>
    <w:rsid w:val="00BF6EA7"/>
    <w:rsid w:val="00BF75E7"/>
    <w:rsid w:val="00BF765E"/>
    <w:rsid w:val="00BF7784"/>
    <w:rsid w:val="00C00CE5"/>
    <w:rsid w:val="00C00D60"/>
    <w:rsid w:val="00C00D68"/>
    <w:rsid w:val="00C00DC9"/>
    <w:rsid w:val="00C010A6"/>
    <w:rsid w:val="00C017B6"/>
    <w:rsid w:val="00C01D82"/>
    <w:rsid w:val="00C0228F"/>
    <w:rsid w:val="00C02A8A"/>
    <w:rsid w:val="00C02C36"/>
    <w:rsid w:val="00C03083"/>
    <w:rsid w:val="00C033C6"/>
    <w:rsid w:val="00C034D1"/>
    <w:rsid w:val="00C03FC7"/>
    <w:rsid w:val="00C0460C"/>
    <w:rsid w:val="00C04ABF"/>
    <w:rsid w:val="00C04D7D"/>
    <w:rsid w:val="00C04E39"/>
    <w:rsid w:val="00C04E7A"/>
    <w:rsid w:val="00C04F5D"/>
    <w:rsid w:val="00C04F7B"/>
    <w:rsid w:val="00C05C7D"/>
    <w:rsid w:val="00C0634D"/>
    <w:rsid w:val="00C065BF"/>
    <w:rsid w:val="00C06C6E"/>
    <w:rsid w:val="00C06E94"/>
    <w:rsid w:val="00C07103"/>
    <w:rsid w:val="00C07570"/>
    <w:rsid w:val="00C076F0"/>
    <w:rsid w:val="00C07AB6"/>
    <w:rsid w:val="00C07AFD"/>
    <w:rsid w:val="00C07C72"/>
    <w:rsid w:val="00C103D2"/>
    <w:rsid w:val="00C10643"/>
    <w:rsid w:val="00C1090F"/>
    <w:rsid w:val="00C10BBA"/>
    <w:rsid w:val="00C111CD"/>
    <w:rsid w:val="00C11D34"/>
    <w:rsid w:val="00C1227C"/>
    <w:rsid w:val="00C12325"/>
    <w:rsid w:val="00C123E6"/>
    <w:rsid w:val="00C124AF"/>
    <w:rsid w:val="00C12F57"/>
    <w:rsid w:val="00C13072"/>
    <w:rsid w:val="00C130EA"/>
    <w:rsid w:val="00C132FE"/>
    <w:rsid w:val="00C135AF"/>
    <w:rsid w:val="00C13AD8"/>
    <w:rsid w:val="00C14132"/>
    <w:rsid w:val="00C144EC"/>
    <w:rsid w:val="00C16555"/>
    <w:rsid w:val="00C1680B"/>
    <w:rsid w:val="00C16816"/>
    <w:rsid w:val="00C169AC"/>
    <w:rsid w:val="00C16B85"/>
    <w:rsid w:val="00C17245"/>
    <w:rsid w:val="00C17C77"/>
    <w:rsid w:val="00C20403"/>
    <w:rsid w:val="00C20480"/>
    <w:rsid w:val="00C20BFC"/>
    <w:rsid w:val="00C20C7A"/>
    <w:rsid w:val="00C20D24"/>
    <w:rsid w:val="00C215F3"/>
    <w:rsid w:val="00C21709"/>
    <w:rsid w:val="00C2187C"/>
    <w:rsid w:val="00C21BCB"/>
    <w:rsid w:val="00C226E1"/>
    <w:rsid w:val="00C22901"/>
    <w:rsid w:val="00C22B38"/>
    <w:rsid w:val="00C22BA7"/>
    <w:rsid w:val="00C22BB7"/>
    <w:rsid w:val="00C2304D"/>
    <w:rsid w:val="00C23796"/>
    <w:rsid w:val="00C2412D"/>
    <w:rsid w:val="00C2439A"/>
    <w:rsid w:val="00C24527"/>
    <w:rsid w:val="00C245D7"/>
    <w:rsid w:val="00C24614"/>
    <w:rsid w:val="00C24E10"/>
    <w:rsid w:val="00C252E6"/>
    <w:rsid w:val="00C25343"/>
    <w:rsid w:val="00C2537D"/>
    <w:rsid w:val="00C2549C"/>
    <w:rsid w:val="00C25524"/>
    <w:rsid w:val="00C25C6B"/>
    <w:rsid w:val="00C25E3F"/>
    <w:rsid w:val="00C2648B"/>
    <w:rsid w:val="00C26C16"/>
    <w:rsid w:val="00C271AF"/>
    <w:rsid w:val="00C27258"/>
    <w:rsid w:val="00C27383"/>
    <w:rsid w:val="00C277AD"/>
    <w:rsid w:val="00C27989"/>
    <w:rsid w:val="00C2799E"/>
    <w:rsid w:val="00C27C3C"/>
    <w:rsid w:val="00C27E46"/>
    <w:rsid w:val="00C27EA1"/>
    <w:rsid w:val="00C27F9D"/>
    <w:rsid w:val="00C304AE"/>
    <w:rsid w:val="00C30520"/>
    <w:rsid w:val="00C308E2"/>
    <w:rsid w:val="00C30CBA"/>
    <w:rsid w:val="00C30E80"/>
    <w:rsid w:val="00C30F78"/>
    <w:rsid w:val="00C3155B"/>
    <w:rsid w:val="00C319F8"/>
    <w:rsid w:val="00C32049"/>
    <w:rsid w:val="00C3221A"/>
    <w:rsid w:val="00C32C23"/>
    <w:rsid w:val="00C3329D"/>
    <w:rsid w:val="00C33331"/>
    <w:rsid w:val="00C339A9"/>
    <w:rsid w:val="00C33FF1"/>
    <w:rsid w:val="00C346F7"/>
    <w:rsid w:val="00C34B7E"/>
    <w:rsid w:val="00C34C5A"/>
    <w:rsid w:val="00C352B4"/>
    <w:rsid w:val="00C357C7"/>
    <w:rsid w:val="00C358CD"/>
    <w:rsid w:val="00C359EF"/>
    <w:rsid w:val="00C35AC7"/>
    <w:rsid w:val="00C35ECE"/>
    <w:rsid w:val="00C3641C"/>
    <w:rsid w:val="00C36F7B"/>
    <w:rsid w:val="00C3782F"/>
    <w:rsid w:val="00C37A8C"/>
    <w:rsid w:val="00C37D75"/>
    <w:rsid w:val="00C37FF9"/>
    <w:rsid w:val="00C4045E"/>
    <w:rsid w:val="00C40AD4"/>
    <w:rsid w:val="00C411D9"/>
    <w:rsid w:val="00C41941"/>
    <w:rsid w:val="00C4194A"/>
    <w:rsid w:val="00C41CE2"/>
    <w:rsid w:val="00C41DB4"/>
    <w:rsid w:val="00C42049"/>
    <w:rsid w:val="00C423B7"/>
    <w:rsid w:val="00C42453"/>
    <w:rsid w:val="00C42951"/>
    <w:rsid w:val="00C4298E"/>
    <w:rsid w:val="00C42B48"/>
    <w:rsid w:val="00C42D0A"/>
    <w:rsid w:val="00C42F48"/>
    <w:rsid w:val="00C43101"/>
    <w:rsid w:val="00C43684"/>
    <w:rsid w:val="00C438ED"/>
    <w:rsid w:val="00C43BFE"/>
    <w:rsid w:val="00C43CE5"/>
    <w:rsid w:val="00C445BB"/>
    <w:rsid w:val="00C4465B"/>
    <w:rsid w:val="00C44994"/>
    <w:rsid w:val="00C44A47"/>
    <w:rsid w:val="00C44CE6"/>
    <w:rsid w:val="00C451B9"/>
    <w:rsid w:val="00C45357"/>
    <w:rsid w:val="00C456D2"/>
    <w:rsid w:val="00C45729"/>
    <w:rsid w:val="00C458AA"/>
    <w:rsid w:val="00C45E00"/>
    <w:rsid w:val="00C465FD"/>
    <w:rsid w:val="00C4776C"/>
    <w:rsid w:val="00C47829"/>
    <w:rsid w:val="00C478C1"/>
    <w:rsid w:val="00C47994"/>
    <w:rsid w:val="00C47CF2"/>
    <w:rsid w:val="00C47DD1"/>
    <w:rsid w:val="00C47E9D"/>
    <w:rsid w:val="00C50097"/>
    <w:rsid w:val="00C507F0"/>
    <w:rsid w:val="00C50932"/>
    <w:rsid w:val="00C50D91"/>
    <w:rsid w:val="00C50EC5"/>
    <w:rsid w:val="00C516FB"/>
    <w:rsid w:val="00C51976"/>
    <w:rsid w:val="00C51D30"/>
    <w:rsid w:val="00C51DD4"/>
    <w:rsid w:val="00C51E4C"/>
    <w:rsid w:val="00C52709"/>
    <w:rsid w:val="00C52B02"/>
    <w:rsid w:val="00C52EE7"/>
    <w:rsid w:val="00C53308"/>
    <w:rsid w:val="00C53495"/>
    <w:rsid w:val="00C539E6"/>
    <w:rsid w:val="00C543DC"/>
    <w:rsid w:val="00C548DF"/>
    <w:rsid w:val="00C54BBD"/>
    <w:rsid w:val="00C54F06"/>
    <w:rsid w:val="00C553D6"/>
    <w:rsid w:val="00C5698B"/>
    <w:rsid w:val="00C56E52"/>
    <w:rsid w:val="00C57974"/>
    <w:rsid w:val="00C57C6B"/>
    <w:rsid w:val="00C57ECC"/>
    <w:rsid w:val="00C6022B"/>
    <w:rsid w:val="00C603B0"/>
    <w:rsid w:val="00C60464"/>
    <w:rsid w:val="00C61412"/>
    <w:rsid w:val="00C61750"/>
    <w:rsid w:val="00C6177A"/>
    <w:rsid w:val="00C61A7E"/>
    <w:rsid w:val="00C61DE1"/>
    <w:rsid w:val="00C61E09"/>
    <w:rsid w:val="00C633A1"/>
    <w:rsid w:val="00C634CB"/>
    <w:rsid w:val="00C6365D"/>
    <w:rsid w:val="00C63861"/>
    <w:rsid w:val="00C63B41"/>
    <w:rsid w:val="00C63E6F"/>
    <w:rsid w:val="00C64003"/>
    <w:rsid w:val="00C643F6"/>
    <w:rsid w:val="00C6450F"/>
    <w:rsid w:val="00C646B3"/>
    <w:rsid w:val="00C6472C"/>
    <w:rsid w:val="00C647D3"/>
    <w:rsid w:val="00C647E2"/>
    <w:rsid w:val="00C6488E"/>
    <w:rsid w:val="00C64BE7"/>
    <w:rsid w:val="00C64F45"/>
    <w:rsid w:val="00C6559C"/>
    <w:rsid w:val="00C65648"/>
    <w:rsid w:val="00C65671"/>
    <w:rsid w:val="00C65E5F"/>
    <w:rsid w:val="00C660B6"/>
    <w:rsid w:val="00C661FF"/>
    <w:rsid w:val="00C6623B"/>
    <w:rsid w:val="00C666B2"/>
    <w:rsid w:val="00C66A93"/>
    <w:rsid w:val="00C66D92"/>
    <w:rsid w:val="00C66E4E"/>
    <w:rsid w:val="00C672BC"/>
    <w:rsid w:val="00C67778"/>
    <w:rsid w:val="00C6794E"/>
    <w:rsid w:val="00C70649"/>
    <w:rsid w:val="00C709F0"/>
    <w:rsid w:val="00C70D60"/>
    <w:rsid w:val="00C711F0"/>
    <w:rsid w:val="00C713D0"/>
    <w:rsid w:val="00C71B8E"/>
    <w:rsid w:val="00C7211D"/>
    <w:rsid w:val="00C722C0"/>
    <w:rsid w:val="00C722F9"/>
    <w:rsid w:val="00C72692"/>
    <w:rsid w:val="00C72929"/>
    <w:rsid w:val="00C72EFA"/>
    <w:rsid w:val="00C73182"/>
    <w:rsid w:val="00C73236"/>
    <w:rsid w:val="00C735A0"/>
    <w:rsid w:val="00C73AC3"/>
    <w:rsid w:val="00C73DAD"/>
    <w:rsid w:val="00C73FB9"/>
    <w:rsid w:val="00C749FF"/>
    <w:rsid w:val="00C74FA6"/>
    <w:rsid w:val="00C75042"/>
    <w:rsid w:val="00C752C9"/>
    <w:rsid w:val="00C75318"/>
    <w:rsid w:val="00C75522"/>
    <w:rsid w:val="00C75AB1"/>
    <w:rsid w:val="00C75D3B"/>
    <w:rsid w:val="00C75DDC"/>
    <w:rsid w:val="00C762F0"/>
    <w:rsid w:val="00C7679C"/>
    <w:rsid w:val="00C76C9D"/>
    <w:rsid w:val="00C76F16"/>
    <w:rsid w:val="00C76F27"/>
    <w:rsid w:val="00C7728C"/>
    <w:rsid w:val="00C7761E"/>
    <w:rsid w:val="00C77E31"/>
    <w:rsid w:val="00C77F1E"/>
    <w:rsid w:val="00C809C4"/>
    <w:rsid w:val="00C80D68"/>
    <w:rsid w:val="00C80DB8"/>
    <w:rsid w:val="00C81455"/>
    <w:rsid w:val="00C8173A"/>
    <w:rsid w:val="00C81AA9"/>
    <w:rsid w:val="00C82601"/>
    <w:rsid w:val="00C8267D"/>
    <w:rsid w:val="00C82865"/>
    <w:rsid w:val="00C8289D"/>
    <w:rsid w:val="00C82E7B"/>
    <w:rsid w:val="00C831C4"/>
    <w:rsid w:val="00C83A14"/>
    <w:rsid w:val="00C83A15"/>
    <w:rsid w:val="00C83A33"/>
    <w:rsid w:val="00C83EB7"/>
    <w:rsid w:val="00C8452D"/>
    <w:rsid w:val="00C84595"/>
    <w:rsid w:val="00C84703"/>
    <w:rsid w:val="00C84D87"/>
    <w:rsid w:val="00C855B2"/>
    <w:rsid w:val="00C857A9"/>
    <w:rsid w:val="00C857CB"/>
    <w:rsid w:val="00C859F4"/>
    <w:rsid w:val="00C85A02"/>
    <w:rsid w:val="00C85C59"/>
    <w:rsid w:val="00C864DA"/>
    <w:rsid w:val="00C864F6"/>
    <w:rsid w:val="00C86537"/>
    <w:rsid w:val="00C865F2"/>
    <w:rsid w:val="00C86E12"/>
    <w:rsid w:val="00C873F8"/>
    <w:rsid w:val="00C8766B"/>
    <w:rsid w:val="00C87D4C"/>
    <w:rsid w:val="00C90509"/>
    <w:rsid w:val="00C9061E"/>
    <w:rsid w:val="00C90692"/>
    <w:rsid w:val="00C90DFA"/>
    <w:rsid w:val="00C9166E"/>
    <w:rsid w:val="00C91685"/>
    <w:rsid w:val="00C9178D"/>
    <w:rsid w:val="00C91A2C"/>
    <w:rsid w:val="00C91CBA"/>
    <w:rsid w:val="00C92930"/>
    <w:rsid w:val="00C92D41"/>
    <w:rsid w:val="00C92EBF"/>
    <w:rsid w:val="00C933EC"/>
    <w:rsid w:val="00C934E2"/>
    <w:rsid w:val="00C938E7"/>
    <w:rsid w:val="00C93DCC"/>
    <w:rsid w:val="00C93F67"/>
    <w:rsid w:val="00C9409A"/>
    <w:rsid w:val="00C941D6"/>
    <w:rsid w:val="00C94461"/>
    <w:rsid w:val="00C94465"/>
    <w:rsid w:val="00C94605"/>
    <w:rsid w:val="00C958D9"/>
    <w:rsid w:val="00C95F6A"/>
    <w:rsid w:val="00C9608A"/>
    <w:rsid w:val="00C963D7"/>
    <w:rsid w:val="00C96FAB"/>
    <w:rsid w:val="00C97059"/>
    <w:rsid w:val="00CA05F7"/>
    <w:rsid w:val="00CA0D7D"/>
    <w:rsid w:val="00CA129D"/>
    <w:rsid w:val="00CA1736"/>
    <w:rsid w:val="00CA193E"/>
    <w:rsid w:val="00CA1BEA"/>
    <w:rsid w:val="00CA2544"/>
    <w:rsid w:val="00CA2568"/>
    <w:rsid w:val="00CA2C5E"/>
    <w:rsid w:val="00CA2ED3"/>
    <w:rsid w:val="00CA3581"/>
    <w:rsid w:val="00CA388D"/>
    <w:rsid w:val="00CA3C3D"/>
    <w:rsid w:val="00CA3CA9"/>
    <w:rsid w:val="00CA4268"/>
    <w:rsid w:val="00CA49D2"/>
    <w:rsid w:val="00CA523E"/>
    <w:rsid w:val="00CA5951"/>
    <w:rsid w:val="00CA5BAE"/>
    <w:rsid w:val="00CA5C7A"/>
    <w:rsid w:val="00CA5F71"/>
    <w:rsid w:val="00CA612B"/>
    <w:rsid w:val="00CA67B6"/>
    <w:rsid w:val="00CA686E"/>
    <w:rsid w:val="00CA6C0C"/>
    <w:rsid w:val="00CA6D14"/>
    <w:rsid w:val="00CA72F9"/>
    <w:rsid w:val="00CA7872"/>
    <w:rsid w:val="00CA797D"/>
    <w:rsid w:val="00CA7AD0"/>
    <w:rsid w:val="00CA7C15"/>
    <w:rsid w:val="00CA7DD7"/>
    <w:rsid w:val="00CA7EBA"/>
    <w:rsid w:val="00CB04D5"/>
    <w:rsid w:val="00CB0920"/>
    <w:rsid w:val="00CB0B3B"/>
    <w:rsid w:val="00CB0C3B"/>
    <w:rsid w:val="00CB13ED"/>
    <w:rsid w:val="00CB142B"/>
    <w:rsid w:val="00CB1A68"/>
    <w:rsid w:val="00CB1A90"/>
    <w:rsid w:val="00CB1DD3"/>
    <w:rsid w:val="00CB2A51"/>
    <w:rsid w:val="00CB3BD8"/>
    <w:rsid w:val="00CB3FA7"/>
    <w:rsid w:val="00CB4713"/>
    <w:rsid w:val="00CB4B07"/>
    <w:rsid w:val="00CB4F8B"/>
    <w:rsid w:val="00CB52A0"/>
    <w:rsid w:val="00CB5F05"/>
    <w:rsid w:val="00CB63DA"/>
    <w:rsid w:val="00CB64BE"/>
    <w:rsid w:val="00CB66CF"/>
    <w:rsid w:val="00CB6A5D"/>
    <w:rsid w:val="00CB738D"/>
    <w:rsid w:val="00CB75A7"/>
    <w:rsid w:val="00CB78FC"/>
    <w:rsid w:val="00CB79FC"/>
    <w:rsid w:val="00CC07DC"/>
    <w:rsid w:val="00CC0ECF"/>
    <w:rsid w:val="00CC1011"/>
    <w:rsid w:val="00CC1117"/>
    <w:rsid w:val="00CC12FB"/>
    <w:rsid w:val="00CC1B60"/>
    <w:rsid w:val="00CC20B9"/>
    <w:rsid w:val="00CC20C1"/>
    <w:rsid w:val="00CC2250"/>
    <w:rsid w:val="00CC2764"/>
    <w:rsid w:val="00CC27C2"/>
    <w:rsid w:val="00CC2D44"/>
    <w:rsid w:val="00CC300B"/>
    <w:rsid w:val="00CC3061"/>
    <w:rsid w:val="00CC35AD"/>
    <w:rsid w:val="00CC38A6"/>
    <w:rsid w:val="00CC3CF1"/>
    <w:rsid w:val="00CC4A83"/>
    <w:rsid w:val="00CC4C22"/>
    <w:rsid w:val="00CC4D15"/>
    <w:rsid w:val="00CC4D79"/>
    <w:rsid w:val="00CC516C"/>
    <w:rsid w:val="00CC51CB"/>
    <w:rsid w:val="00CC54A8"/>
    <w:rsid w:val="00CC5B62"/>
    <w:rsid w:val="00CC5E41"/>
    <w:rsid w:val="00CC6A90"/>
    <w:rsid w:val="00CC75FF"/>
    <w:rsid w:val="00CC77EC"/>
    <w:rsid w:val="00CC7841"/>
    <w:rsid w:val="00CC7C5E"/>
    <w:rsid w:val="00CC7F68"/>
    <w:rsid w:val="00CD002F"/>
    <w:rsid w:val="00CD02CE"/>
    <w:rsid w:val="00CD06EB"/>
    <w:rsid w:val="00CD09EE"/>
    <w:rsid w:val="00CD09F1"/>
    <w:rsid w:val="00CD13AC"/>
    <w:rsid w:val="00CD13C4"/>
    <w:rsid w:val="00CD1429"/>
    <w:rsid w:val="00CD1BCD"/>
    <w:rsid w:val="00CD1BF4"/>
    <w:rsid w:val="00CD2A68"/>
    <w:rsid w:val="00CD3028"/>
    <w:rsid w:val="00CD307C"/>
    <w:rsid w:val="00CD35EA"/>
    <w:rsid w:val="00CD3A84"/>
    <w:rsid w:val="00CD3AD1"/>
    <w:rsid w:val="00CD3D53"/>
    <w:rsid w:val="00CD463F"/>
    <w:rsid w:val="00CD4678"/>
    <w:rsid w:val="00CD4D42"/>
    <w:rsid w:val="00CD4DD2"/>
    <w:rsid w:val="00CD52C0"/>
    <w:rsid w:val="00CD545A"/>
    <w:rsid w:val="00CD692A"/>
    <w:rsid w:val="00CD695F"/>
    <w:rsid w:val="00CD6D5E"/>
    <w:rsid w:val="00CD6D62"/>
    <w:rsid w:val="00CD707F"/>
    <w:rsid w:val="00CD74F0"/>
    <w:rsid w:val="00CD762D"/>
    <w:rsid w:val="00CE076C"/>
    <w:rsid w:val="00CE0FE8"/>
    <w:rsid w:val="00CE1491"/>
    <w:rsid w:val="00CE17B9"/>
    <w:rsid w:val="00CE1872"/>
    <w:rsid w:val="00CE1F7D"/>
    <w:rsid w:val="00CE284D"/>
    <w:rsid w:val="00CE3FAC"/>
    <w:rsid w:val="00CE40CE"/>
    <w:rsid w:val="00CE4389"/>
    <w:rsid w:val="00CE510A"/>
    <w:rsid w:val="00CE51DA"/>
    <w:rsid w:val="00CE57E8"/>
    <w:rsid w:val="00CE57FC"/>
    <w:rsid w:val="00CE5BEB"/>
    <w:rsid w:val="00CE5D88"/>
    <w:rsid w:val="00CE5E61"/>
    <w:rsid w:val="00CE61C2"/>
    <w:rsid w:val="00CE699D"/>
    <w:rsid w:val="00CE6ABB"/>
    <w:rsid w:val="00CE76DE"/>
    <w:rsid w:val="00CE7BA0"/>
    <w:rsid w:val="00CF0064"/>
    <w:rsid w:val="00CF018C"/>
    <w:rsid w:val="00CF03BE"/>
    <w:rsid w:val="00CF03E4"/>
    <w:rsid w:val="00CF0805"/>
    <w:rsid w:val="00CF0CB7"/>
    <w:rsid w:val="00CF12C5"/>
    <w:rsid w:val="00CF14DE"/>
    <w:rsid w:val="00CF16C5"/>
    <w:rsid w:val="00CF1893"/>
    <w:rsid w:val="00CF1D0E"/>
    <w:rsid w:val="00CF280C"/>
    <w:rsid w:val="00CF2F68"/>
    <w:rsid w:val="00CF3614"/>
    <w:rsid w:val="00CF3B86"/>
    <w:rsid w:val="00CF3D30"/>
    <w:rsid w:val="00CF3EE8"/>
    <w:rsid w:val="00CF40C4"/>
    <w:rsid w:val="00CF46FA"/>
    <w:rsid w:val="00CF4804"/>
    <w:rsid w:val="00CF58CE"/>
    <w:rsid w:val="00CF5908"/>
    <w:rsid w:val="00CF5A4B"/>
    <w:rsid w:val="00CF6040"/>
    <w:rsid w:val="00CF60B7"/>
    <w:rsid w:val="00CF637E"/>
    <w:rsid w:val="00CF6494"/>
    <w:rsid w:val="00CF67B6"/>
    <w:rsid w:val="00CF704C"/>
    <w:rsid w:val="00CF71BA"/>
    <w:rsid w:val="00CF71D1"/>
    <w:rsid w:val="00CF74B4"/>
    <w:rsid w:val="00CF76C8"/>
    <w:rsid w:val="00D00843"/>
    <w:rsid w:val="00D008F7"/>
    <w:rsid w:val="00D00C1D"/>
    <w:rsid w:val="00D014AD"/>
    <w:rsid w:val="00D0151A"/>
    <w:rsid w:val="00D01A45"/>
    <w:rsid w:val="00D01B15"/>
    <w:rsid w:val="00D01C79"/>
    <w:rsid w:val="00D01F45"/>
    <w:rsid w:val="00D01F98"/>
    <w:rsid w:val="00D0225D"/>
    <w:rsid w:val="00D02B42"/>
    <w:rsid w:val="00D03078"/>
    <w:rsid w:val="00D03259"/>
    <w:rsid w:val="00D033A2"/>
    <w:rsid w:val="00D033DA"/>
    <w:rsid w:val="00D039A9"/>
    <w:rsid w:val="00D03BB4"/>
    <w:rsid w:val="00D03BF6"/>
    <w:rsid w:val="00D03FFE"/>
    <w:rsid w:val="00D040A2"/>
    <w:rsid w:val="00D04832"/>
    <w:rsid w:val="00D0498B"/>
    <w:rsid w:val="00D054FC"/>
    <w:rsid w:val="00D05618"/>
    <w:rsid w:val="00D05631"/>
    <w:rsid w:val="00D060E1"/>
    <w:rsid w:val="00D06351"/>
    <w:rsid w:val="00D06426"/>
    <w:rsid w:val="00D06D4F"/>
    <w:rsid w:val="00D06D6B"/>
    <w:rsid w:val="00D06EAF"/>
    <w:rsid w:val="00D06F8D"/>
    <w:rsid w:val="00D07107"/>
    <w:rsid w:val="00D07A86"/>
    <w:rsid w:val="00D07BFD"/>
    <w:rsid w:val="00D07CD9"/>
    <w:rsid w:val="00D07CFC"/>
    <w:rsid w:val="00D10006"/>
    <w:rsid w:val="00D104EE"/>
    <w:rsid w:val="00D10E0B"/>
    <w:rsid w:val="00D111FC"/>
    <w:rsid w:val="00D11330"/>
    <w:rsid w:val="00D11590"/>
    <w:rsid w:val="00D116A6"/>
    <w:rsid w:val="00D11AAC"/>
    <w:rsid w:val="00D11B4F"/>
    <w:rsid w:val="00D11D1E"/>
    <w:rsid w:val="00D11F3E"/>
    <w:rsid w:val="00D12069"/>
    <w:rsid w:val="00D1211B"/>
    <w:rsid w:val="00D1286E"/>
    <w:rsid w:val="00D12C19"/>
    <w:rsid w:val="00D12DDD"/>
    <w:rsid w:val="00D131C3"/>
    <w:rsid w:val="00D13403"/>
    <w:rsid w:val="00D136C2"/>
    <w:rsid w:val="00D13A06"/>
    <w:rsid w:val="00D13B82"/>
    <w:rsid w:val="00D13E4F"/>
    <w:rsid w:val="00D14540"/>
    <w:rsid w:val="00D14815"/>
    <w:rsid w:val="00D149EE"/>
    <w:rsid w:val="00D14A90"/>
    <w:rsid w:val="00D14B61"/>
    <w:rsid w:val="00D14E28"/>
    <w:rsid w:val="00D151BD"/>
    <w:rsid w:val="00D15521"/>
    <w:rsid w:val="00D15AB3"/>
    <w:rsid w:val="00D15B6A"/>
    <w:rsid w:val="00D162D9"/>
    <w:rsid w:val="00D164F9"/>
    <w:rsid w:val="00D1698B"/>
    <w:rsid w:val="00D16C7A"/>
    <w:rsid w:val="00D16F83"/>
    <w:rsid w:val="00D17346"/>
    <w:rsid w:val="00D17370"/>
    <w:rsid w:val="00D17427"/>
    <w:rsid w:val="00D174C9"/>
    <w:rsid w:val="00D174D8"/>
    <w:rsid w:val="00D175C2"/>
    <w:rsid w:val="00D17DD6"/>
    <w:rsid w:val="00D2045D"/>
    <w:rsid w:val="00D20902"/>
    <w:rsid w:val="00D214F8"/>
    <w:rsid w:val="00D214FE"/>
    <w:rsid w:val="00D217F9"/>
    <w:rsid w:val="00D21E03"/>
    <w:rsid w:val="00D223F4"/>
    <w:rsid w:val="00D225E2"/>
    <w:rsid w:val="00D228D6"/>
    <w:rsid w:val="00D22DD8"/>
    <w:rsid w:val="00D2372D"/>
    <w:rsid w:val="00D23A3F"/>
    <w:rsid w:val="00D23A70"/>
    <w:rsid w:val="00D23BA2"/>
    <w:rsid w:val="00D23D84"/>
    <w:rsid w:val="00D24379"/>
    <w:rsid w:val="00D24EBD"/>
    <w:rsid w:val="00D24FFC"/>
    <w:rsid w:val="00D251FD"/>
    <w:rsid w:val="00D25399"/>
    <w:rsid w:val="00D258F4"/>
    <w:rsid w:val="00D259C4"/>
    <w:rsid w:val="00D263E3"/>
    <w:rsid w:val="00D267A3"/>
    <w:rsid w:val="00D26B08"/>
    <w:rsid w:val="00D27143"/>
    <w:rsid w:val="00D2762B"/>
    <w:rsid w:val="00D3001A"/>
    <w:rsid w:val="00D30356"/>
    <w:rsid w:val="00D30634"/>
    <w:rsid w:val="00D30BEC"/>
    <w:rsid w:val="00D311EE"/>
    <w:rsid w:val="00D315D9"/>
    <w:rsid w:val="00D31978"/>
    <w:rsid w:val="00D31B56"/>
    <w:rsid w:val="00D31C00"/>
    <w:rsid w:val="00D31F1E"/>
    <w:rsid w:val="00D31F9F"/>
    <w:rsid w:val="00D32789"/>
    <w:rsid w:val="00D328EC"/>
    <w:rsid w:val="00D32DBE"/>
    <w:rsid w:val="00D32E46"/>
    <w:rsid w:val="00D32F18"/>
    <w:rsid w:val="00D32F8A"/>
    <w:rsid w:val="00D334BE"/>
    <w:rsid w:val="00D33599"/>
    <w:rsid w:val="00D338C4"/>
    <w:rsid w:val="00D33AC3"/>
    <w:rsid w:val="00D33CC5"/>
    <w:rsid w:val="00D340BC"/>
    <w:rsid w:val="00D34221"/>
    <w:rsid w:val="00D34406"/>
    <w:rsid w:val="00D344F3"/>
    <w:rsid w:val="00D34593"/>
    <w:rsid w:val="00D34B47"/>
    <w:rsid w:val="00D34F3D"/>
    <w:rsid w:val="00D350D3"/>
    <w:rsid w:val="00D35237"/>
    <w:rsid w:val="00D35301"/>
    <w:rsid w:val="00D356C0"/>
    <w:rsid w:val="00D35ADB"/>
    <w:rsid w:val="00D35FD3"/>
    <w:rsid w:val="00D365B7"/>
    <w:rsid w:val="00D36A30"/>
    <w:rsid w:val="00D36D8F"/>
    <w:rsid w:val="00D36F1E"/>
    <w:rsid w:val="00D3709A"/>
    <w:rsid w:val="00D3725F"/>
    <w:rsid w:val="00D37910"/>
    <w:rsid w:val="00D37A8B"/>
    <w:rsid w:val="00D37EF9"/>
    <w:rsid w:val="00D4001E"/>
    <w:rsid w:val="00D406D7"/>
    <w:rsid w:val="00D406FB"/>
    <w:rsid w:val="00D41535"/>
    <w:rsid w:val="00D41925"/>
    <w:rsid w:val="00D41F5C"/>
    <w:rsid w:val="00D426C0"/>
    <w:rsid w:val="00D42C59"/>
    <w:rsid w:val="00D42F8D"/>
    <w:rsid w:val="00D43008"/>
    <w:rsid w:val="00D431AF"/>
    <w:rsid w:val="00D4331D"/>
    <w:rsid w:val="00D43422"/>
    <w:rsid w:val="00D43A3D"/>
    <w:rsid w:val="00D43A47"/>
    <w:rsid w:val="00D43AEF"/>
    <w:rsid w:val="00D43E6A"/>
    <w:rsid w:val="00D4478D"/>
    <w:rsid w:val="00D44B58"/>
    <w:rsid w:val="00D44D3C"/>
    <w:rsid w:val="00D45241"/>
    <w:rsid w:val="00D4547E"/>
    <w:rsid w:val="00D4575B"/>
    <w:rsid w:val="00D459AA"/>
    <w:rsid w:val="00D45BA3"/>
    <w:rsid w:val="00D460D4"/>
    <w:rsid w:val="00D464DE"/>
    <w:rsid w:val="00D46619"/>
    <w:rsid w:val="00D46F0D"/>
    <w:rsid w:val="00D4734B"/>
    <w:rsid w:val="00D475DB"/>
    <w:rsid w:val="00D47EF0"/>
    <w:rsid w:val="00D50C5A"/>
    <w:rsid w:val="00D50CF2"/>
    <w:rsid w:val="00D50F24"/>
    <w:rsid w:val="00D5141B"/>
    <w:rsid w:val="00D51474"/>
    <w:rsid w:val="00D516B3"/>
    <w:rsid w:val="00D51796"/>
    <w:rsid w:val="00D51C00"/>
    <w:rsid w:val="00D52603"/>
    <w:rsid w:val="00D52973"/>
    <w:rsid w:val="00D529C5"/>
    <w:rsid w:val="00D52A0C"/>
    <w:rsid w:val="00D52D24"/>
    <w:rsid w:val="00D531F4"/>
    <w:rsid w:val="00D53584"/>
    <w:rsid w:val="00D539F1"/>
    <w:rsid w:val="00D5416E"/>
    <w:rsid w:val="00D54404"/>
    <w:rsid w:val="00D54419"/>
    <w:rsid w:val="00D54547"/>
    <w:rsid w:val="00D54680"/>
    <w:rsid w:val="00D54992"/>
    <w:rsid w:val="00D54C71"/>
    <w:rsid w:val="00D54D88"/>
    <w:rsid w:val="00D5533C"/>
    <w:rsid w:val="00D557C0"/>
    <w:rsid w:val="00D558CA"/>
    <w:rsid w:val="00D55A27"/>
    <w:rsid w:val="00D56732"/>
    <w:rsid w:val="00D5674F"/>
    <w:rsid w:val="00D56B54"/>
    <w:rsid w:val="00D56EB6"/>
    <w:rsid w:val="00D57077"/>
    <w:rsid w:val="00D57226"/>
    <w:rsid w:val="00D579AE"/>
    <w:rsid w:val="00D57BB1"/>
    <w:rsid w:val="00D57BB4"/>
    <w:rsid w:val="00D57D68"/>
    <w:rsid w:val="00D57EEB"/>
    <w:rsid w:val="00D57FA7"/>
    <w:rsid w:val="00D57FBB"/>
    <w:rsid w:val="00D6019E"/>
    <w:rsid w:val="00D603A9"/>
    <w:rsid w:val="00D6046B"/>
    <w:rsid w:val="00D6057A"/>
    <w:rsid w:val="00D60624"/>
    <w:rsid w:val="00D60663"/>
    <w:rsid w:val="00D60ABC"/>
    <w:rsid w:val="00D60AE0"/>
    <w:rsid w:val="00D60CBD"/>
    <w:rsid w:val="00D61255"/>
    <w:rsid w:val="00D62593"/>
    <w:rsid w:val="00D62644"/>
    <w:rsid w:val="00D62712"/>
    <w:rsid w:val="00D628A9"/>
    <w:rsid w:val="00D62F82"/>
    <w:rsid w:val="00D63361"/>
    <w:rsid w:val="00D63B2E"/>
    <w:rsid w:val="00D6451B"/>
    <w:rsid w:val="00D649C4"/>
    <w:rsid w:val="00D64AED"/>
    <w:rsid w:val="00D64D01"/>
    <w:rsid w:val="00D6555F"/>
    <w:rsid w:val="00D65B0A"/>
    <w:rsid w:val="00D66AFA"/>
    <w:rsid w:val="00D66FF7"/>
    <w:rsid w:val="00D6713C"/>
    <w:rsid w:val="00D672A1"/>
    <w:rsid w:val="00D673E7"/>
    <w:rsid w:val="00D6743D"/>
    <w:rsid w:val="00D6750B"/>
    <w:rsid w:val="00D6758B"/>
    <w:rsid w:val="00D67AA9"/>
    <w:rsid w:val="00D67E5A"/>
    <w:rsid w:val="00D67E5E"/>
    <w:rsid w:val="00D7078D"/>
    <w:rsid w:val="00D7084F"/>
    <w:rsid w:val="00D70BFF"/>
    <w:rsid w:val="00D70E5E"/>
    <w:rsid w:val="00D71181"/>
    <w:rsid w:val="00D712CA"/>
    <w:rsid w:val="00D713C2"/>
    <w:rsid w:val="00D7187A"/>
    <w:rsid w:val="00D719F3"/>
    <w:rsid w:val="00D71DB9"/>
    <w:rsid w:val="00D71FFD"/>
    <w:rsid w:val="00D72501"/>
    <w:rsid w:val="00D72657"/>
    <w:rsid w:val="00D73000"/>
    <w:rsid w:val="00D731AF"/>
    <w:rsid w:val="00D731BA"/>
    <w:rsid w:val="00D735AE"/>
    <w:rsid w:val="00D73D27"/>
    <w:rsid w:val="00D73F30"/>
    <w:rsid w:val="00D74766"/>
    <w:rsid w:val="00D74992"/>
    <w:rsid w:val="00D75083"/>
    <w:rsid w:val="00D753A3"/>
    <w:rsid w:val="00D754CB"/>
    <w:rsid w:val="00D76E59"/>
    <w:rsid w:val="00D76FA2"/>
    <w:rsid w:val="00D7787A"/>
    <w:rsid w:val="00D80C15"/>
    <w:rsid w:val="00D80C66"/>
    <w:rsid w:val="00D80D59"/>
    <w:rsid w:val="00D814EE"/>
    <w:rsid w:val="00D81D2C"/>
    <w:rsid w:val="00D823E1"/>
    <w:rsid w:val="00D8269A"/>
    <w:rsid w:val="00D829F9"/>
    <w:rsid w:val="00D832FD"/>
    <w:rsid w:val="00D8364F"/>
    <w:rsid w:val="00D839F0"/>
    <w:rsid w:val="00D8467A"/>
    <w:rsid w:val="00D848EA"/>
    <w:rsid w:val="00D84A5B"/>
    <w:rsid w:val="00D85093"/>
    <w:rsid w:val="00D85201"/>
    <w:rsid w:val="00D85616"/>
    <w:rsid w:val="00D85BD9"/>
    <w:rsid w:val="00D85C34"/>
    <w:rsid w:val="00D85E47"/>
    <w:rsid w:val="00D85E60"/>
    <w:rsid w:val="00D85F47"/>
    <w:rsid w:val="00D861AC"/>
    <w:rsid w:val="00D861E2"/>
    <w:rsid w:val="00D8633A"/>
    <w:rsid w:val="00D86CBE"/>
    <w:rsid w:val="00D86D6A"/>
    <w:rsid w:val="00D8718D"/>
    <w:rsid w:val="00D87539"/>
    <w:rsid w:val="00D878BC"/>
    <w:rsid w:val="00D87C08"/>
    <w:rsid w:val="00D87DCD"/>
    <w:rsid w:val="00D87E4E"/>
    <w:rsid w:val="00D87FD0"/>
    <w:rsid w:val="00D900A6"/>
    <w:rsid w:val="00D907F9"/>
    <w:rsid w:val="00D90B58"/>
    <w:rsid w:val="00D91225"/>
    <w:rsid w:val="00D9176C"/>
    <w:rsid w:val="00D91AC2"/>
    <w:rsid w:val="00D91F01"/>
    <w:rsid w:val="00D9206B"/>
    <w:rsid w:val="00D9225F"/>
    <w:rsid w:val="00D92339"/>
    <w:rsid w:val="00D92C18"/>
    <w:rsid w:val="00D92E15"/>
    <w:rsid w:val="00D9331B"/>
    <w:rsid w:val="00D93688"/>
    <w:rsid w:val="00D936E2"/>
    <w:rsid w:val="00D93B62"/>
    <w:rsid w:val="00D93E3A"/>
    <w:rsid w:val="00D93F95"/>
    <w:rsid w:val="00D953F4"/>
    <w:rsid w:val="00D95A41"/>
    <w:rsid w:val="00D95BA7"/>
    <w:rsid w:val="00D95CDC"/>
    <w:rsid w:val="00D95ED5"/>
    <w:rsid w:val="00D9632E"/>
    <w:rsid w:val="00D96BD8"/>
    <w:rsid w:val="00D97491"/>
    <w:rsid w:val="00D97801"/>
    <w:rsid w:val="00D9794E"/>
    <w:rsid w:val="00D97B17"/>
    <w:rsid w:val="00DA05B4"/>
    <w:rsid w:val="00DA0C9E"/>
    <w:rsid w:val="00DA10D6"/>
    <w:rsid w:val="00DA1300"/>
    <w:rsid w:val="00DA15F1"/>
    <w:rsid w:val="00DA1608"/>
    <w:rsid w:val="00DA18CD"/>
    <w:rsid w:val="00DA1CBA"/>
    <w:rsid w:val="00DA1E59"/>
    <w:rsid w:val="00DA21FE"/>
    <w:rsid w:val="00DA3615"/>
    <w:rsid w:val="00DA3CE3"/>
    <w:rsid w:val="00DA4190"/>
    <w:rsid w:val="00DA42A3"/>
    <w:rsid w:val="00DA4364"/>
    <w:rsid w:val="00DA4674"/>
    <w:rsid w:val="00DA4A01"/>
    <w:rsid w:val="00DA4E63"/>
    <w:rsid w:val="00DA51C6"/>
    <w:rsid w:val="00DA53C8"/>
    <w:rsid w:val="00DA54FB"/>
    <w:rsid w:val="00DA558E"/>
    <w:rsid w:val="00DA573D"/>
    <w:rsid w:val="00DA63F2"/>
    <w:rsid w:val="00DA6A22"/>
    <w:rsid w:val="00DA70D3"/>
    <w:rsid w:val="00DA7320"/>
    <w:rsid w:val="00DA79B8"/>
    <w:rsid w:val="00DB00E1"/>
    <w:rsid w:val="00DB0CA3"/>
    <w:rsid w:val="00DB12A1"/>
    <w:rsid w:val="00DB18C4"/>
    <w:rsid w:val="00DB227F"/>
    <w:rsid w:val="00DB235E"/>
    <w:rsid w:val="00DB2574"/>
    <w:rsid w:val="00DB2963"/>
    <w:rsid w:val="00DB2AC1"/>
    <w:rsid w:val="00DB2AC6"/>
    <w:rsid w:val="00DB2C34"/>
    <w:rsid w:val="00DB2C8B"/>
    <w:rsid w:val="00DB32B3"/>
    <w:rsid w:val="00DB32CA"/>
    <w:rsid w:val="00DB3633"/>
    <w:rsid w:val="00DB4162"/>
    <w:rsid w:val="00DB4539"/>
    <w:rsid w:val="00DB46FF"/>
    <w:rsid w:val="00DB50D9"/>
    <w:rsid w:val="00DB51DC"/>
    <w:rsid w:val="00DB5BCF"/>
    <w:rsid w:val="00DB5E19"/>
    <w:rsid w:val="00DB65C7"/>
    <w:rsid w:val="00DB6726"/>
    <w:rsid w:val="00DB68CA"/>
    <w:rsid w:val="00DB6E7C"/>
    <w:rsid w:val="00DB75EC"/>
    <w:rsid w:val="00DB7635"/>
    <w:rsid w:val="00DB77D5"/>
    <w:rsid w:val="00DB7A77"/>
    <w:rsid w:val="00DB7E00"/>
    <w:rsid w:val="00DC0383"/>
    <w:rsid w:val="00DC0771"/>
    <w:rsid w:val="00DC0ABC"/>
    <w:rsid w:val="00DC0BFF"/>
    <w:rsid w:val="00DC1637"/>
    <w:rsid w:val="00DC167B"/>
    <w:rsid w:val="00DC1899"/>
    <w:rsid w:val="00DC1E12"/>
    <w:rsid w:val="00DC2196"/>
    <w:rsid w:val="00DC2882"/>
    <w:rsid w:val="00DC32DD"/>
    <w:rsid w:val="00DC330E"/>
    <w:rsid w:val="00DC35F3"/>
    <w:rsid w:val="00DC36B6"/>
    <w:rsid w:val="00DC36EB"/>
    <w:rsid w:val="00DC44D7"/>
    <w:rsid w:val="00DC473A"/>
    <w:rsid w:val="00DC4827"/>
    <w:rsid w:val="00DC4833"/>
    <w:rsid w:val="00DC4D76"/>
    <w:rsid w:val="00DC4F6A"/>
    <w:rsid w:val="00DC5465"/>
    <w:rsid w:val="00DC580D"/>
    <w:rsid w:val="00DC5D8B"/>
    <w:rsid w:val="00DC639E"/>
    <w:rsid w:val="00DC696C"/>
    <w:rsid w:val="00DC6C2B"/>
    <w:rsid w:val="00DC6FDA"/>
    <w:rsid w:val="00DC7526"/>
    <w:rsid w:val="00DC76E2"/>
    <w:rsid w:val="00DC7D06"/>
    <w:rsid w:val="00DC7EE4"/>
    <w:rsid w:val="00DD009A"/>
    <w:rsid w:val="00DD05DA"/>
    <w:rsid w:val="00DD073F"/>
    <w:rsid w:val="00DD08AF"/>
    <w:rsid w:val="00DD098F"/>
    <w:rsid w:val="00DD0F24"/>
    <w:rsid w:val="00DD117C"/>
    <w:rsid w:val="00DD140A"/>
    <w:rsid w:val="00DD158E"/>
    <w:rsid w:val="00DD192D"/>
    <w:rsid w:val="00DD1D3D"/>
    <w:rsid w:val="00DD2155"/>
    <w:rsid w:val="00DD21DD"/>
    <w:rsid w:val="00DD2352"/>
    <w:rsid w:val="00DD24B6"/>
    <w:rsid w:val="00DD27FE"/>
    <w:rsid w:val="00DD2923"/>
    <w:rsid w:val="00DD2F5E"/>
    <w:rsid w:val="00DD310F"/>
    <w:rsid w:val="00DD3139"/>
    <w:rsid w:val="00DD313D"/>
    <w:rsid w:val="00DD3778"/>
    <w:rsid w:val="00DD38CE"/>
    <w:rsid w:val="00DD39DF"/>
    <w:rsid w:val="00DD3F00"/>
    <w:rsid w:val="00DD44E6"/>
    <w:rsid w:val="00DD47B7"/>
    <w:rsid w:val="00DD4975"/>
    <w:rsid w:val="00DD4A89"/>
    <w:rsid w:val="00DD52B2"/>
    <w:rsid w:val="00DD52E5"/>
    <w:rsid w:val="00DD5315"/>
    <w:rsid w:val="00DD5EDB"/>
    <w:rsid w:val="00DD5F4C"/>
    <w:rsid w:val="00DD5FC1"/>
    <w:rsid w:val="00DD663F"/>
    <w:rsid w:val="00DD69AF"/>
    <w:rsid w:val="00DD7716"/>
    <w:rsid w:val="00DD7767"/>
    <w:rsid w:val="00DD7C9C"/>
    <w:rsid w:val="00DD7F95"/>
    <w:rsid w:val="00DE04D7"/>
    <w:rsid w:val="00DE0714"/>
    <w:rsid w:val="00DE081B"/>
    <w:rsid w:val="00DE09CB"/>
    <w:rsid w:val="00DE0C24"/>
    <w:rsid w:val="00DE0DA6"/>
    <w:rsid w:val="00DE0E13"/>
    <w:rsid w:val="00DE1701"/>
    <w:rsid w:val="00DE19C8"/>
    <w:rsid w:val="00DE1BD4"/>
    <w:rsid w:val="00DE2024"/>
    <w:rsid w:val="00DE2056"/>
    <w:rsid w:val="00DE2226"/>
    <w:rsid w:val="00DE2371"/>
    <w:rsid w:val="00DE2563"/>
    <w:rsid w:val="00DE2618"/>
    <w:rsid w:val="00DE26B9"/>
    <w:rsid w:val="00DE29AF"/>
    <w:rsid w:val="00DE2CFF"/>
    <w:rsid w:val="00DE3B28"/>
    <w:rsid w:val="00DE3B55"/>
    <w:rsid w:val="00DE3DB8"/>
    <w:rsid w:val="00DE406F"/>
    <w:rsid w:val="00DE4106"/>
    <w:rsid w:val="00DE4B14"/>
    <w:rsid w:val="00DE50F5"/>
    <w:rsid w:val="00DE5207"/>
    <w:rsid w:val="00DE53C1"/>
    <w:rsid w:val="00DE55E8"/>
    <w:rsid w:val="00DE6493"/>
    <w:rsid w:val="00DE66CA"/>
    <w:rsid w:val="00DE72A7"/>
    <w:rsid w:val="00DE7631"/>
    <w:rsid w:val="00DE7953"/>
    <w:rsid w:val="00DE7E80"/>
    <w:rsid w:val="00DE7F95"/>
    <w:rsid w:val="00DF0154"/>
    <w:rsid w:val="00DF04F8"/>
    <w:rsid w:val="00DF069E"/>
    <w:rsid w:val="00DF06D7"/>
    <w:rsid w:val="00DF07A1"/>
    <w:rsid w:val="00DF0999"/>
    <w:rsid w:val="00DF1BE8"/>
    <w:rsid w:val="00DF239D"/>
    <w:rsid w:val="00DF2802"/>
    <w:rsid w:val="00DF2881"/>
    <w:rsid w:val="00DF2B94"/>
    <w:rsid w:val="00DF2EC0"/>
    <w:rsid w:val="00DF3065"/>
    <w:rsid w:val="00DF316B"/>
    <w:rsid w:val="00DF350A"/>
    <w:rsid w:val="00DF35FF"/>
    <w:rsid w:val="00DF3946"/>
    <w:rsid w:val="00DF3A4F"/>
    <w:rsid w:val="00DF41E0"/>
    <w:rsid w:val="00DF423F"/>
    <w:rsid w:val="00DF44C8"/>
    <w:rsid w:val="00DF4711"/>
    <w:rsid w:val="00DF4AC6"/>
    <w:rsid w:val="00DF4E30"/>
    <w:rsid w:val="00DF4F38"/>
    <w:rsid w:val="00DF523A"/>
    <w:rsid w:val="00DF531F"/>
    <w:rsid w:val="00DF5AA8"/>
    <w:rsid w:val="00DF6058"/>
    <w:rsid w:val="00DF6119"/>
    <w:rsid w:val="00DF6184"/>
    <w:rsid w:val="00DF69D8"/>
    <w:rsid w:val="00DF6EEA"/>
    <w:rsid w:val="00DF7477"/>
    <w:rsid w:val="00DF7531"/>
    <w:rsid w:val="00DF7AFA"/>
    <w:rsid w:val="00DF7B77"/>
    <w:rsid w:val="00DF7D1D"/>
    <w:rsid w:val="00E0002C"/>
    <w:rsid w:val="00E007BF"/>
    <w:rsid w:val="00E010CA"/>
    <w:rsid w:val="00E0135D"/>
    <w:rsid w:val="00E01629"/>
    <w:rsid w:val="00E017E3"/>
    <w:rsid w:val="00E02685"/>
    <w:rsid w:val="00E02CE8"/>
    <w:rsid w:val="00E02DD5"/>
    <w:rsid w:val="00E030F6"/>
    <w:rsid w:val="00E033AF"/>
    <w:rsid w:val="00E03954"/>
    <w:rsid w:val="00E03EB8"/>
    <w:rsid w:val="00E04000"/>
    <w:rsid w:val="00E04150"/>
    <w:rsid w:val="00E042AD"/>
    <w:rsid w:val="00E047AC"/>
    <w:rsid w:val="00E048CD"/>
    <w:rsid w:val="00E05510"/>
    <w:rsid w:val="00E0578D"/>
    <w:rsid w:val="00E05795"/>
    <w:rsid w:val="00E05804"/>
    <w:rsid w:val="00E060EC"/>
    <w:rsid w:val="00E0633B"/>
    <w:rsid w:val="00E0668D"/>
    <w:rsid w:val="00E069F1"/>
    <w:rsid w:val="00E06DDF"/>
    <w:rsid w:val="00E07413"/>
    <w:rsid w:val="00E07515"/>
    <w:rsid w:val="00E0760B"/>
    <w:rsid w:val="00E07A81"/>
    <w:rsid w:val="00E102A4"/>
    <w:rsid w:val="00E1092F"/>
    <w:rsid w:val="00E10DAF"/>
    <w:rsid w:val="00E110C5"/>
    <w:rsid w:val="00E11941"/>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C55"/>
    <w:rsid w:val="00E14F41"/>
    <w:rsid w:val="00E15408"/>
    <w:rsid w:val="00E15763"/>
    <w:rsid w:val="00E15958"/>
    <w:rsid w:val="00E15BC3"/>
    <w:rsid w:val="00E15D2B"/>
    <w:rsid w:val="00E15E55"/>
    <w:rsid w:val="00E15EEB"/>
    <w:rsid w:val="00E16148"/>
    <w:rsid w:val="00E1624B"/>
    <w:rsid w:val="00E162DF"/>
    <w:rsid w:val="00E16CE4"/>
    <w:rsid w:val="00E16E71"/>
    <w:rsid w:val="00E16F87"/>
    <w:rsid w:val="00E17458"/>
    <w:rsid w:val="00E175B5"/>
    <w:rsid w:val="00E176B8"/>
    <w:rsid w:val="00E17784"/>
    <w:rsid w:val="00E20101"/>
    <w:rsid w:val="00E2033E"/>
    <w:rsid w:val="00E208F6"/>
    <w:rsid w:val="00E21032"/>
    <w:rsid w:val="00E21105"/>
    <w:rsid w:val="00E21977"/>
    <w:rsid w:val="00E22125"/>
    <w:rsid w:val="00E221C5"/>
    <w:rsid w:val="00E22719"/>
    <w:rsid w:val="00E227E5"/>
    <w:rsid w:val="00E228EC"/>
    <w:rsid w:val="00E22F8B"/>
    <w:rsid w:val="00E23018"/>
    <w:rsid w:val="00E232AB"/>
    <w:rsid w:val="00E233F1"/>
    <w:rsid w:val="00E237DD"/>
    <w:rsid w:val="00E23A47"/>
    <w:rsid w:val="00E23CD0"/>
    <w:rsid w:val="00E23E84"/>
    <w:rsid w:val="00E2422A"/>
    <w:rsid w:val="00E247BF"/>
    <w:rsid w:val="00E24AFB"/>
    <w:rsid w:val="00E24DC1"/>
    <w:rsid w:val="00E250BC"/>
    <w:rsid w:val="00E25864"/>
    <w:rsid w:val="00E25903"/>
    <w:rsid w:val="00E25A97"/>
    <w:rsid w:val="00E25CA8"/>
    <w:rsid w:val="00E261A9"/>
    <w:rsid w:val="00E261DD"/>
    <w:rsid w:val="00E26608"/>
    <w:rsid w:val="00E26C18"/>
    <w:rsid w:val="00E26EF2"/>
    <w:rsid w:val="00E271BF"/>
    <w:rsid w:val="00E278F9"/>
    <w:rsid w:val="00E27B9D"/>
    <w:rsid w:val="00E27F15"/>
    <w:rsid w:val="00E27F74"/>
    <w:rsid w:val="00E306A5"/>
    <w:rsid w:val="00E306D0"/>
    <w:rsid w:val="00E30B26"/>
    <w:rsid w:val="00E30B66"/>
    <w:rsid w:val="00E30C80"/>
    <w:rsid w:val="00E310AF"/>
    <w:rsid w:val="00E314B2"/>
    <w:rsid w:val="00E31518"/>
    <w:rsid w:val="00E31752"/>
    <w:rsid w:val="00E31FF3"/>
    <w:rsid w:val="00E32A3D"/>
    <w:rsid w:val="00E32F48"/>
    <w:rsid w:val="00E32F70"/>
    <w:rsid w:val="00E33328"/>
    <w:rsid w:val="00E333CB"/>
    <w:rsid w:val="00E334B5"/>
    <w:rsid w:val="00E336FC"/>
    <w:rsid w:val="00E338CA"/>
    <w:rsid w:val="00E33A19"/>
    <w:rsid w:val="00E34107"/>
    <w:rsid w:val="00E3460E"/>
    <w:rsid w:val="00E34D90"/>
    <w:rsid w:val="00E34E93"/>
    <w:rsid w:val="00E34F7A"/>
    <w:rsid w:val="00E35B5F"/>
    <w:rsid w:val="00E364E7"/>
    <w:rsid w:val="00E36A5D"/>
    <w:rsid w:val="00E36BE8"/>
    <w:rsid w:val="00E36F44"/>
    <w:rsid w:val="00E37BAF"/>
    <w:rsid w:val="00E37E52"/>
    <w:rsid w:val="00E404ED"/>
    <w:rsid w:val="00E4062D"/>
    <w:rsid w:val="00E40718"/>
    <w:rsid w:val="00E40817"/>
    <w:rsid w:val="00E40C71"/>
    <w:rsid w:val="00E41BE4"/>
    <w:rsid w:val="00E41E0D"/>
    <w:rsid w:val="00E41F32"/>
    <w:rsid w:val="00E41FEE"/>
    <w:rsid w:val="00E422DF"/>
    <w:rsid w:val="00E42646"/>
    <w:rsid w:val="00E426FD"/>
    <w:rsid w:val="00E42D7C"/>
    <w:rsid w:val="00E42E68"/>
    <w:rsid w:val="00E43900"/>
    <w:rsid w:val="00E4399D"/>
    <w:rsid w:val="00E44599"/>
    <w:rsid w:val="00E44741"/>
    <w:rsid w:val="00E44855"/>
    <w:rsid w:val="00E44A95"/>
    <w:rsid w:val="00E459F8"/>
    <w:rsid w:val="00E4626A"/>
    <w:rsid w:val="00E46820"/>
    <w:rsid w:val="00E46E03"/>
    <w:rsid w:val="00E46EA6"/>
    <w:rsid w:val="00E47208"/>
    <w:rsid w:val="00E47317"/>
    <w:rsid w:val="00E473E2"/>
    <w:rsid w:val="00E47474"/>
    <w:rsid w:val="00E47591"/>
    <w:rsid w:val="00E47B54"/>
    <w:rsid w:val="00E47FBE"/>
    <w:rsid w:val="00E50343"/>
    <w:rsid w:val="00E509C5"/>
    <w:rsid w:val="00E51507"/>
    <w:rsid w:val="00E5188D"/>
    <w:rsid w:val="00E5198A"/>
    <w:rsid w:val="00E520D2"/>
    <w:rsid w:val="00E52451"/>
    <w:rsid w:val="00E52832"/>
    <w:rsid w:val="00E529E2"/>
    <w:rsid w:val="00E52E6B"/>
    <w:rsid w:val="00E53A60"/>
    <w:rsid w:val="00E53A9A"/>
    <w:rsid w:val="00E53DE8"/>
    <w:rsid w:val="00E540F5"/>
    <w:rsid w:val="00E545A1"/>
    <w:rsid w:val="00E54F06"/>
    <w:rsid w:val="00E55CEE"/>
    <w:rsid w:val="00E5601A"/>
    <w:rsid w:val="00E561BC"/>
    <w:rsid w:val="00E562E2"/>
    <w:rsid w:val="00E56573"/>
    <w:rsid w:val="00E5672B"/>
    <w:rsid w:val="00E56FD7"/>
    <w:rsid w:val="00E57515"/>
    <w:rsid w:val="00E57E3A"/>
    <w:rsid w:val="00E60205"/>
    <w:rsid w:val="00E60663"/>
    <w:rsid w:val="00E60A43"/>
    <w:rsid w:val="00E61629"/>
    <w:rsid w:val="00E62119"/>
    <w:rsid w:val="00E622CF"/>
    <w:rsid w:val="00E6262E"/>
    <w:rsid w:val="00E626D9"/>
    <w:rsid w:val="00E62B60"/>
    <w:rsid w:val="00E62E19"/>
    <w:rsid w:val="00E62F38"/>
    <w:rsid w:val="00E634C5"/>
    <w:rsid w:val="00E6350D"/>
    <w:rsid w:val="00E63B5C"/>
    <w:rsid w:val="00E63F26"/>
    <w:rsid w:val="00E6424D"/>
    <w:rsid w:val="00E64307"/>
    <w:rsid w:val="00E644E8"/>
    <w:rsid w:val="00E6521E"/>
    <w:rsid w:val="00E65365"/>
    <w:rsid w:val="00E658C9"/>
    <w:rsid w:val="00E65C7D"/>
    <w:rsid w:val="00E65EF8"/>
    <w:rsid w:val="00E661DD"/>
    <w:rsid w:val="00E66A29"/>
    <w:rsid w:val="00E66D47"/>
    <w:rsid w:val="00E66D76"/>
    <w:rsid w:val="00E66DBA"/>
    <w:rsid w:val="00E66F6A"/>
    <w:rsid w:val="00E6717B"/>
    <w:rsid w:val="00E67B5F"/>
    <w:rsid w:val="00E7096B"/>
    <w:rsid w:val="00E70B6D"/>
    <w:rsid w:val="00E70CE3"/>
    <w:rsid w:val="00E70F70"/>
    <w:rsid w:val="00E711B0"/>
    <w:rsid w:val="00E7129A"/>
    <w:rsid w:val="00E719E1"/>
    <w:rsid w:val="00E71B9C"/>
    <w:rsid w:val="00E71CEE"/>
    <w:rsid w:val="00E72155"/>
    <w:rsid w:val="00E72251"/>
    <w:rsid w:val="00E72501"/>
    <w:rsid w:val="00E72562"/>
    <w:rsid w:val="00E735CC"/>
    <w:rsid w:val="00E73B26"/>
    <w:rsid w:val="00E73CEC"/>
    <w:rsid w:val="00E73D4B"/>
    <w:rsid w:val="00E744E9"/>
    <w:rsid w:val="00E74529"/>
    <w:rsid w:val="00E74AF4"/>
    <w:rsid w:val="00E74D84"/>
    <w:rsid w:val="00E7503D"/>
    <w:rsid w:val="00E758F2"/>
    <w:rsid w:val="00E75E76"/>
    <w:rsid w:val="00E7622A"/>
    <w:rsid w:val="00E76563"/>
    <w:rsid w:val="00E76DFF"/>
    <w:rsid w:val="00E775D2"/>
    <w:rsid w:val="00E77AD8"/>
    <w:rsid w:val="00E77C9A"/>
    <w:rsid w:val="00E80BDA"/>
    <w:rsid w:val="00E80E44"/>
    <w:rsid w:val="00E814A3"/>
    <w:rsid w:val="00E816E8"/>
    <w:rsid w:val="00E81DE5"/>
    <w:rsid w:val="00E821E2"/>
    <w:rsid w:val="00E82376"/>
    <w:rsid w:val="00E823A8"/>
    <w:rsid w:val="00E82583"/>
    <w:rsid w:val="00E8290B"/>
    <w:rsid w:val="00E83B1F"/>
    <w:rsid w:val="00E845FA"/>
    <w:rsid w:val="00E8502A"/>
    <w:rsid w:val="00E85FB7"/>
    <w:rsid w:val="00E85FFF"/>
    <w:rsid w:val="00E86699"/>
    <w:rsid w:val="00E86BB5"/>
    <w:rsid w:val="00E8756F"/>
    <w:rsid w:val="00E879AD"/>
    <w:rsid w:val="00E87CEF"/>
    <w:rsid w:val="00E87F31"/>
    <w:rsid w:val="00E9028A"/>
    <w:rsid w:val="00E90515"/>
    <w:rsid w:val="00E90715"/>
    <w:rsid w:val="00E90C8B"/>
    <w:rsid w:val="00E90DE1"/>
    <w:rsid w:val="00E912F9"/>
    <w:rsid w:val="00E91F85"/>
    <w:rsid w:val="00E921AB"/>
    <w:rsid w:val="00E92AC0"/>
    <w:rsid w:val="00E92DBE"/>
    <w:rsid w:val="00E92E02"/>
    <w:rsid w:val="00E932F2"/>
    <w:rsid w:val="00E93DAD"/>
    <w:rsid w:val="00E93F69"/>
    <w:rsid w:val="00E93F97"/>
    <w:rsid w:val="00E94784"/>
    <w:rsid w:val="00E94DD0"/>
    <w:rsid w:val="00E959FC"/>
    <w:rsid w:val="00E95A99"/>
    <w:rsid w:val="00E95F57"/>
    <w:rsid w:val="00E95FEA"/>
    <w:rsid w:val="00E9769D"/>
    <w:rsid w:val="00EA0155"/>
    <w:rsid w:val="00EA0163"/>
    <w:rsid w:val="00EA0322"/>
    <w:rsid w:val="00EA0379"/>
    <w:rsid w:val="00EA14CE"/>
    <w:rsid w:val="00EA15C0"/>
    <w:rsid w:val="00EA17EE"/>
    <w:rsid w:val="00EA1C04"/>
    <w:rsid w:val="00EA24A1"/>
    <w:rsid w:val="00EA2BE8"/>
    <w:rsid w:val="00EA2F30"/>
    <w:rsid w:val="00EA3122"/>
    <w:rsid w:val="00EA317D"/>
    <w:rsid w:val="00EA3354"/>
    <w:rsid w:val="00EA35EA"/>
    <w:rsid w:val="00EA3948"/>
    <w:rsid w:val="00EA435E"/>
    <w:rsid w:val="00EA539C"/>
    <w:rsid w:val="00EA6920"/>
    <w:rsid w:val="00EA6D8A"/>
    <w:rsid w:val="00EA6EA9"/>
    <w:rsid w:val="00EA6EEF"/>
    <w:rsid w:val="00EA6F29"/>
    <w:rsid w:val="00EA6F5E"/>
    <w:rsid w:val="00EA71FA"/>
    <w:rsid w:val="00EA7343"/>
    <w:rsid w:val="00EA795B"/>
    <w:rsid w:val="00EA7E30"/>
    <w:rsid w:val="00EB01EA"/>
    <w:rsid w:val="00EB0343"/>
    <w:rsid w:val="00EB0AFC"/>
    <w:rsid w:val="00EB0BE4"/>
    <w:rsid w:val="00EB0F3F"/>
    <w:rsid w:val="00EB1017"/>
    <w:rsid w:val="00EB118C"/>
    <w:rsid w:val="00EB1387"/>
    <w:rsid w:val="00EB13A4"/>
    <w:rsid w:val="00EB13C3"/>
    <w:rsid w:val="00EB154A"/>
    <w:rsid w:val="00EB17C0"/>
    <w:rsid w:val="00EB1D0C"/>
    <w:rsid w:val="00EB1FDF"/>
    <w:rsid w:val="00EB28BD"/>
    <w:rsid w:val="00EB2A44"/>
    <w:rsid w:val="00EB2C07"/>
    <w:rsid w:val="00EB35A9"/>
    <w:rsid w:val="00EB39CF"/>
    <w:rsid w:val="00EB3C24"/>
    <w:rsid w:val="00EB3C68"/>
    <w:rsid w:val="00EB40D0"/>
    <w:rsid w:val="00EB44FC"/>
    <w:rsid w:val="00EB49C9"/>
    <w:rsid w:val="00EB4FC4"/>
    <w:rsid w:val="00EB513A"/>
    <w:rsid w:val="00EB5153"/>
    <w:rsid w:val="00EB5B15"/>
    <w:rsid w:val="00EB68EF"/>
    <w:rsid w:val="00EB6A21"/>
    <w:rsid w:val="00EB6A45"/>
    <w:rsid w:val="00EB6E76"/>
    <w:rsid w:val="00EB6EDB"/>
    <w:rsid w:val="00EB6EF2"/>
    <w:rsid w:val="00EB733C"/>
    <w:rsid w:val="00EB7703"/>
    <w:rsid w:val="00EB7963"/>
    <w:rsid w:val="00EC0590"/>
    <w:rsid w:val="00EC070D"/>
    <w:rsid w:val="00EC0846"/>
    <w:rsid w:val="00EC0943"/>
    <w:rsid w:val="00EC1249"/>
    <w:rsid w:val="00EC12A8"/>
    <w:rsid w:val="00EC1635"/>
    <w:rsid w:val="00EC198B"/>
    <w:rsid w:val="00EC1B1E"/>
    <w:rsid w:val="00EC1C42"/>
    <w:rsid w:val="00EC1C8E"/>
    <w:rsid w:val="00EC1F84"/>
    <w:rsid w:val="00EC2355"/>
    <w:rsid w:val="00EC25BE"/>
    <w:rsid w:val="00EC2CF8"/>
    <w:rsid w:val="00EC31A4"/>
    <w:rsid w:val="00EC3340"/>
    <w:rsid w:val="00EC3492"/>
    <w:rsid w:val="00EC3E3B"/>
    <w:rsid w:val="00EC3F2C"/>
    <w:rsid w:val="00EC3FD5"/>
    <w:rsid w:val="00EC3FD8"/>
    <w:rsid w:val="00EC4121"/>
    <w:rsid w:val="00EC4564"/>
    <w:rsid w:val="00EC4909"/>
    <w:rsid w:val="00EC4B7C"/>
    <w:rsid w:val="00EC4EDF"/>
    <w:rsid w:val="00EC52CA"/>
    <w:rsid w:val="00EC5479"/>
    <w:rsid w:val="00EC5715"/>
    <w:rsid w:val="00EC58E8"/>
    <w:rsid w:val="00EC5BEC"/>
    <w:rsid w:val="00EC5EC7"/>
    <w:rsid w:val="00EC5F1E"/>
    <w:rsid w:val="00EC607F"/>
    <w:rsid w:val="00EC61FC"/>
    <w:rsid w:val="00EC6682"/>
    <w:rsid w:val="00EC68AD"/>
    <w:rsid w:val="00EC71D9"/>
    <w:rsid w:val="00EC71EC"/>
    <w:rsid w:val="00EC76F3"/>
    <w:rsid w:val="00ED0030"/>
    <w:rsid w:val="00ED0572"/>
    <w:rsid w:val="00ED065C"/>
    <w:rsid w:val="00ED0DA5"/>
    <w:rsid w:val="00ED0E79"/>
    <w:rsid w:val="00ED10DE"/>
    <w:rsid w:val="00ED146E"/>
    <w:rsid w:val="00ED1DBC"/>
    <w:rsid w:val="00ED205D"/>
    <w:rsid w:val="00ED20D7"/>
    <w:rsid w:val="00ED2338"/>
    <w:rsid w:val="00ED25F2"/>
    <w:rsid w:val="00ED3045"/>
    <w:rsid w:val="00ED34E4"/>
    <w:rsid w:val="00ED3554"/>
    <w:rsid w:val="00ED3758"/>
    <w:rsid w:val="00ED3CBC"/>
    <w:rsid w:val="00ED3F34"/>
    <w:rsid w:val="00ED4064"/>
    <w:rsid w:val="00ED40D6"/>
    <w:rsid w:val="00ED4738"/>
    <w:rsid w:val="00ED476E"/>
    <w:rsid w:val="00ED4ACA"/>
    <w:rsid w:val="00ED4B4C"/>
    <w:rsid w:val="00ED4DAD"/>
    <w:rsid w:val="00ED5171"/>
    <w:rsid w:val="00ED54FB"/>
    <w:rsid w:val="00ED5746"/>
    <w:rsid w:val="00ED57E0"/>
    <w:rsid w:val="00ED5DD6"/>
    <w:rsid w:val="00ED5F4B"/>
    <w:rsid w:val="00ED771F"/>
    <w:rsid w:val="00ED78EF"/>
    <w:rsid w:val="00ED78F5"/>
    <w:rsid w:val="00ED7CD7"/>
    <w:rsid w:val="00EE03C9"/>
    <w:rsid w:val="00EE07D6"/>
    <w:rsid w:val="00EE0A16"/>
    <w:rsid w:val="00EE0A2D"/>
    <w:rsid w:val="00EE0CA4"/>
    <w:rsid w:val="00EE1138"/>
    <w:rsid w:val="00EE115F"/>
    <w:rsid w:val="00EE17CE"/>
    <w:rsid w:val="00EE1B7F"/>
    <w:rsid w:val="00EE1ED2"/>
    <w:rsid w:val="00EE1EEF"/>
    <w:rsid w:val="00EE203D"/>
    <w:rsid w:val="00EE20F8"/>
    <w:rsid w:val="00EE244B"/>
    <w:rsid w:val="00EE27EF"/>
    <w:rsid w:val="00EE285B"/>
    <w:rsid w:val="00EE2902"/>
    <w:rsid w:val="00EE2937"/>
    <w:rsid w:val="00EE2B74"/>
    <w:rsid w:val="00EE3143"/>
    <w:rsid w:val="00EE3235"/>
    <w:rsid w:val="00EE351B"/>
    <w:rsid w:val="00EE3D1C"/>
    <w:rsid w:val="00EE40A4"/>
    <w:rsid w:val="00EE42B7"/>
    <w:rsid w:val="00EE4399"/>
    <w:rsid w:val="00EE47AA"/>
    <w:rsid w:val="00EE48C7"/>
    <w:rsid w:val="00EE49B5"/>
    <w:rsid w:val="00EE4AFD"/>
    <w:rsid w:val="00EE5001"/>
    <w:rsid w:val="00EE57A4"/>
    <w:rsid w:val="00EE5B1A"/>
    <w:rsid w:val="00EE5B72"/>
    <w:rsid w:val="00EE69FD"/>
    <w:rsid w:val="00EE6CE5"/>
    <w:rsid w:val="00EE6E88"/>
    <w:rsid w:val="00EE724C"/>
    <w:rsid w:val="00EE73D8"/>
    <w:rsid w:val="00EE751C"/>
    <w:rsid w:val="00EE7D81"/>
    <w:rsid w:val="00EF012A"/>
    <w:rsid w:val="00EF0307"/>
    <w:rsid w:val="00EF04AD"/>
    <w:rsid w:val="00EF04D8"/>
    <w:rsid w:val="00EF04DF"/>
    <w:rsid w:val="00EF0D16"/>
    <w:rsid w:val="00EF155D"/>
    <w:rsid w:val="00EF169C"/>
    <w:rsid w:val="00EF1796"/>
    <w:rsid w:val="00EF1DB4"/>
    <w:rsid w:val="00EF2230"/>
    <w:rsid w:val="00EF2388"/>
    <w:rsid w:val="00EF2456"/>
    <w:rsid w:val="00EF263C"/>
    <w:rsid w:val="00EF2892"/>
    <w:rsid w:val="00EF291F"/>
    <w:rsid w:val="00EF2A7F"/>
    <w:rsid w:val="00EF2AB1"/>
    <w:rsid w:val="00EF2AEC"/>
    <w:rsid w:val="00EF2DCA"/>
    <w:rsid w:val="00EF2E09"/>
    <w:rsid w:val="00EF2E29"/>
    <w:rsid w:val="00EF316C"/>
    <w:rsid w:val="00EF329F"/>
    <w:rsid w:val="00EF34D8"/>
    <w:rsid w:val="00EF36DD"/>
    <w:rsid w:val="00EF3F56"/>
    <w:rsid w:val="00EF489B"/>
    <w:rsid w:val="00EF4972"/>
    <w:rsid w:val="00EF49CE"/>
    <w:rsid w:val="00EF4E28"/>
    <w:rsid w:val="00EF505B"/>
    <w:rsid w:val="00EF5F04"/>
    <w:rsid w:val="00EF6477"/>
    <w:rsid w:val="00EF648A"/>
    <w:rsid w:val="00EF6758"/>
    <w:rsid w:val="00EF6CC2"/>
    <w:rsid w:val="00EF6F21"/>
    <w:rsid w:val="00EF76D8"/>
    <w:rsid w:val="00EF7AF0"/>
    <w:rsid w:val="00EF7C4E"/>
    <w:rsid w:val="00EF7EDA"/>
    <w:rsid w:val="00F000D3"/>
    <w:rsid w:val="00F00E47"/>
    <w:rsid w:val="00F01476"/>
    <w:rsid w:val="00F014C7"/>
    <w:rsid w:val="00F017F1"/>
    <w:rsid w:val="00F01AE5"/>
    <w:rsid w:val="00F01DEB"/>
    <w:rsid w:val="00F01E43"/>
    <w:rsid w:val="00F0264F"/>
    <w:rsid w:val="00F02BDD"/>
    <w:rsid w:val="00F02CDD"/>
    <w:rsid w:val="00F03349"/>
    <w:rsid w:val="00F033A5"/>
    <w:rsid w:val="00F033FE"/>
    <w:rsid w:val="00F0376A"/>
    <w:rsid w:val="00F03A31"/>
    <w:rsid w:val="00F03B91"/>
    <w:rsid w:val="00F03D91"/>
    <w:rsid w:val="00F0494A"/>
    <w:rsid w:val="00F04D84"/>
    <w:rsid w:val="00F04DE6"/>
    <w:rsid w:val="00F04EAF"/>
    <w:rsid w:val="00F0507E"/>
    <w:rsid w:val="00F05281"/>
    <w:rsid w:val="00F052AD"/>
    <w:rsid w:val="00F05990"/>
    <w:rsid w:val="00F05A4B"/>
    <w:rsid w:val="00F05A91"/>
    <w:rsid w:val="00F05AE6"/>
    <w:rsid w:val="00F05E9F"/>
    <w:rsid w:val="00F06292"/>
    <w:rsid w:val="00F070EB"/>
    <w:rsid w:val="00F103B9"/>
    <w:rsid w:val="00F106B1"/>
    <w:rsid w:val="00F10B56"/>
    <w:rsid w:val="00F10F2A"/>
    <w:rsid w:val="00F1156A"/>
    <w:rsid w:val="00F119D1"/>
    <w:rsid w:val="00F122F5"/>
    <w:rsid w:val="00F126B2"/>
    <w:rsid w:val="00F12840"/>
    <w:rsid w:val="00F12AD8"/>
    <w:rsid w:val="00F12B24"/>
    <w:rsid w:val="00F12DBE"/>
    <w:rsid w:val="00F12F76"/>
    <w:rsid w:val="00F13473"/>
    <w:rsid w:val="00F135D7"/>
    <w:rsid w:val="00F13A84"/>
    <w:rsid w:val="00F13B1C"/>
    <w:rsid w:val="00F14161"/>
    <w:rsid w:val="00F14695"/>
    <w:rsid w:val="00F14810"/>
    <w:rsid w:val="00F15460"/>
    <w:rsid w:val="00F154C6"/>
    <w:rsid w:val="00F1553C"/>
    <w:rsid w:val="00F157C5"/>
    <w:rsid w:val="00F15B6E"/>
    <w:rsid w:val="00F1632F"/>
    <w:rsid w:val="00F165BB"/>
    <w:rsid w:val="00F166B5"/>
    <w:rsid w:val="00F16F4A"/>
    <w:rsid w:val="00F174BC"/>
    <w:rsid w:val="00F175CD"/>
    <w:rsid w:val="00F17731"/>
    <w:rsid w:val="00F20165"/>
    <w:rsid w:val="00F20309"/>
    <w:rsid w:val="00F20ABB"/>
    <w:rsid w:val="00F21402"/>
    <w:rsid w:val="00F21B74"/>
    <w:rsid w:val="00F21D90"/>
    <w:rsid w:val="00F2208C"/>
    <w:rsid w:val="00F220D4"/>
    <w:rsid w:val="00F222FE"/>
    <w:rsid w:val="00F225BC"/>
    <w:rsid w:val="00F2269A"/>
    <w:rsid w:val="00F22B40"/>
    <w:rsid w:val="00F22C15"/>
    <w:rsid w:val="00F22F99"/>
    <w:rsid w:val="00F234BB"/>
    <w:rsid w:val="00F23640"/>
    <w:rsid w:val="00F248A8"/>
    <w:rsid w:val="00F25244"/>
    <w:rsid w:val="00F2529C"/>
    <w:rsid w:val="00F254C5"/>
    <w:rsid w:val="00F25807"/>
    <w:rsid w:val="00F25DF4"/>
    <w:rsid w:val="00F25F79"/>
    <w:rsid w:val="00F2611F"/>
    <w:rsid w:val="00F26151"/>
    <w:rsid w:val="00F265F9"/>
    <w:rsid w:val="00F2739C"/>
    <w:rsid w:val="00F27C69"/>
    <w:rsid w:val="00F27F80"/>
    <w:rsid w:val="00F3053E"/>
    <w:rsid w:val="00F30BD5"/>
    <w:rsid w:val="00F30DAC"/>
    <w:rsid w:val="00F3135C"/>
    <w:rsid w:val="00F313B3"/>
    <w:rsid w:val="00F31479"/>
    <w:rsid w:val="00F31657"/>
    <w:rsid w:val="00F3182E"/>
    <w:rsid w:val="00F31AFA"/>
    <w:rsid w:val="00F31E1E"/>
    <w:rsid w:val="00F3213D"/>
    <w:rsid w:val="00F32B17"/>
    <w:rsid w:val="00F32BE3"/>
    <w:rsid w:val="00F333E3"/>
    <w:rsid w:val="00F3364D"/>
    <w:rsid w:val="00F3421F"/>
    <w:rsid w:val="00F342CE"/>
    <w:rsid w:val="00F34404"/>
    <w:rsid w:val="00F34570"/>
    <w:rsid w:val="00F347F2"/>
    <w:rsid w:val="00F34B24"/>
    <w:rsid w:val="00F34F35"/>
    <w:rsid w:val="00F357A8"/>
    <w:rsid w:val="00F35BAC"/>
    <w:rsid w:val="00F360C9"/>
    <w:rsid w:val="00F36196"/>
    <w:rsid w:val="00F36247"/>
    <w:rsid w:val="00F36392"/>
    <w:rsid w:val="00F36553"/>
    <w:rsid w:val="00F36681"/>
    <w:rsid w:val="00F36750"/>
    <w:rsid w:val="00F3730E"/>
    <w:rsid w:val="00F37B89"/>
    <w:rsid w:val="00F37C3F"/>
    <w:rsid w:val="00F4036E"/>
    <w:rsid w:val="00F406D5"/>
    <w:rsid w:val="00F4082B"/>
    <w:rsid w:val="00F4097A"/>
    <w:rsid w:val="00F41239"/>
    <w:rsid w:val="00F41ABC"/>
    <w:rsid w:val="00F420ED"/>
    <w:rsid w:val="00F42312"/>
    <w:rsid w:val="00F42C73"/>
    <w:rsid w:val="00F42E08"/>
    <w:rsid w:val="00F43553"/>
    <w:rsid w:val="00F44AA8"/>
    <w:rsid w:val="00F44B24"/>
    <w:rsid w:val="00F44EF1"/>
    <w:rsid w:val="00F454E7"/>
    <w:rsid w:val="00F4584E"/>
    <w:rsid w:val="00F45D6E"/>
    <w:rsid w:val="00F45DD1"/>
    <w:rsid w:val="00F464D1"/>
    <w:rsid w:val="00F46A71"/>
    <w:rsid w:val="00F46BB6"/>
    <w:rsid w:val="00F47071"/>
    <w:rsid w:val="00F47922"/>
    <w:rsid w:val="00F47927"/>
    <w:rsid w:val="00F50315"/>
    <w:rsid w:val="00F50504"/>
    <w:rsid w:val="00F50F4E"/>
    <w:rsid w:val="00F51342"/>
    <w:rsid w:val="00F51361"/>
    <w:rsid w:val="00F51B91"/>
    <w:rsid w:val="00F52283"/>
    <w:rsid w:val="00F52C79"/>
    <w:rsid w:val="00F52ECB"/>
    <w:rsid w:val="00F53500"/>
    <w:rsid w:val="00F535A3"/>
    <w:rsid w:val="00F53A1B"/>
    <w:rsid w:val="00F53E8D"/>
    <w:rsid w:val="00F54400"/>
    <w:rsid w:val="00F546CB"/>
    <w:rsid w:val="00F546ED"/>
    <w:rsid w:val="00F550E0"/>
    <w:rsid w:val="00F551B6"/>
    <w:rsid w:val="00F55771"/>
    <w:rsid w:val="00F55EE9"/>
    <w:rsid w:val="00F56272"/>
    <w:rsid w:val="00F56F70"/>
    <w:rsid w:val="00F57537"/>
    <w:rsid w:val="00F57D31"/>
    <w:rsid w:val="00F602A8"/>
    <w:rsid w:val="00F604A4"/>
    <w:rsid w:val="00F604F3"/>
    <w:rsid w:val="00F60D6E"/>
    <w:rsid w:val="00F60F6B"/>
    <w:rsid w:val="00F6109E"/>
    <w:rsid w:val="00F61194"/>
    <w:rsid w:val="00F61491"/>
    <w:rsid w:val="00F61F09"/>
    <w:rsid w:val="00F626C5"/>
    <w:rsid w:val="00F629EF"/>
    <w:rsid w:val="00F62A6E"/>
    <w:rsid w:val="00F63569"/>
    <w:rsid w:val="00F63EA3"/>
    <w:rsid w:val="00F6532C"/>
    <w:rsid w:val="00F658A4"/>
    <w:rsid w:val="00F658D6"/>
    <w:rsid w:val="00F65BB7"/>
    <w:rsid w:val="00F65C07"/>
    <w:rsid w:val="00F66710"/>
    <w:rsid w:val="00F66BCA"/>
    <w:rsid w:val="00F67555"/>
    <w:rsid w:val="00F704DF"/>
    <w:rsid w:val="00F71915"/>
    <w:rsid w:val="00F71B80"/>
    <w:rsid w:val="00F7226C"/>
    <w:rsid w:val="00F72608"/>
    <w:rsid w:val="00F72E08"/>
    <w:rsid w:val="00F72F8F"/>
    <w:rsid w:val="00F7378F"/>
    <w:rsid w:val="00F73883"/>
    <w:rsid w:val="00F739FB"/>
    <w:rsid w:val="00F73A7A"/>
    <w:rsid w:val="00F73C3A"/>
    <w:rsid w:val="00F74573"/>
    <w:rsid w:val="00F75664"/>
    <w:rsid w:val="00F75890"/>
    <w:rsid w:val="00F7638C"/>
    <w:rsid w:val="00F766E5"/>
    <w:rsid w:val="00F76C18"/>
    <w:rsid w:val="00F76DD3"/>
    <w:rsid w:val="00F76DFB"/>
    <w:rsid w:val="00F77345"/>
    <w:rsid w:val="00F77560"/>
    <w:rsid w:val="00F77B2B"/>
    <w:rsid w:val="00F80128"/>
    <w:rsid w:val="00F80231"/>
    <w:rsid w:val="00F80414"/>
    <w:rsid w:val="00F8044A"/>
    <w:rsid w:val="00F808EF"/>
    <w:rsid w:val="00F81949"/>
    <w:rsid w:val="00F81DE1"/>
    <w:rsid w:val="00F8209C"/>
    <w:rsid w:val="00F8244A"/>
    <w:rsid w:val="00F826CC"/>
    <w:rsid w:val="00F8294A"/>
    <w:rsid w:val="00F82C9C"/>
    <w:rsid w:val="00F82CA7"/>
    <w:rsid w:val="00F82F50"/>
    <w:rsid w:val="00F8340A"/>
    <w:rsid w:val="00F8342A"/>
    <w:rsid w:val="00F836E7"/>
    <w:rsid w:val="00F84311"/>
    <w:rsid w:val="00F8464B"/>
    <w:rsid w:val="00F8469C"/>
    <w:rsid w:val="00F846AB"/>
    <w:rsid w:val="00F84A30"/>
    <w:rsid w:val="00F8523D"/>
    <w:rsid w:val="00F854B6"/>
    <w:rsid w:val="00F8637B"/>
    <w:rsid w:val="00F865D4"/>
    <w:rsid w:val="00F8697F"/>
    <w:rsid w:val="00F86E32"/>
    <w:rsid w:val="00F8709F"/>
    <w:rsid w:val="00F87187"/>
    <w:rsid w:val="00F87688"/>
    <w:rsid w:val="00F877F8"/>
    <w:rsid w:val="00F878FF"/>
    <w:rsid w:val="00F87E0C"/>
    <w:rsid w:val="00F87E5F"/>
    <w:rsid w:val="00F900B8"/>
    <w:rsid w:val="00F9041B"/>
    <w:rsid w:val="00F909C1"/>
    <w:rsid w:val="00F90BCA"/>
    <w:rsid w:val="00F9105A"/>
    <w:rsid w:val="00F9109B"/>
    <w:rsid w:val="00F91100"/>
    <w:rsid w:val="00F91942"/>
    <w:rsid w:val="00F920F5"/>
    <w:rsid w:val="00F92689"/>
    <w:rsid w:val="00F92E75"/>
    <w:rsid w:val="00F92F17"/>
    <w:rsid w:val="00F930F0"/>
    <w:rsid w:val="00F93191"/>
    <w:rsid w:val="00F938DB"/>
    <w:rsid w:val="00F93CFF"/>
    <w:rsid w:val="00F93D88"/>
    <w:rsid w:val="00F94079"/>
    <w:rsid w:val="00F94824"/>
    <w:rsid w:val="00F94891"/>
    <w:rsid w:val="00F948E4"/>
    <w:rsid w:val="00F94EBB"/>
    <w:rsid w:val="00F951FB"/>
    <w:rsid w:val="00F952C6"/>
    <w:rsid w:val="00F95A89"/>
    <w:rsid w:val="00F95FCB"/>
    <w:rsid w:val="00F9628F"/>
    <w:rsid w:val="00F96455"/>
    <w:rsid w:val="00F964C1"/>
    <w:rsid w:val="00F965DB"/>
    <w:rsid w:val="00F96B7E"/>
    <w:rsid w:val="00F96D03"/>
    <w:rsid w:val="00F96E5B"/>
    <w:rsid w:val="00F976A9"/>
    <w:rsid w:val="00FA081E"/>
    <w:rsid w:val="00FA0F51"/>
    <w:rsid w:val="00FA138F"/>
    <w:rsid w:val="00FA182A"/>
    <w:rsid w:val="00FA1C50"/>
    <w:rsid w:val="00FA1CEE"/>
    <w:rsid w:val="00FA1E53"/>
    <w:rsid w:val="00FA205E"/>
    <w:rsid w:val="00FA2417"/>
    <w:rsid w:val="00FA244A"/>
    <w:rsid w:val="00FA2A82"/>
    <w:rsid w:val="00FA2AF1"/>
    <w:rsid w:val="00FA2BC9"/>
    <w:rsid w:val="00FA2DF1"/>
    <w:rsid w:val="00FA4148"/>
    <w:rsid w:val="00FA4294"/>
    <w:rsid w:val="00FA44CA"/>
    <w:rsid w:val="00FA47FA"/>
    <w:rsid w:val="00FA4AC5"/>
    <w:rsid w:val="00FA4CF3"/>
    <w:rsid w:val="00FA4D65"/>
    <w:rsid w:val="00FA66B3"/>
    <w:rsid w:val="00FA69F1"/>
    <w:rsid w:val="00FA7296"/>
    <w:rsid w:val="00FA7C43"/>
    <w:rsid w:val="00FA7D27"/>
    <w:rsid w:val="00FB08A6"/>
    <w:rsid w:val="00FB098F"/>
    <w:rsid w:val="00FB0B60"/>
    <w:rsid w:val="00FB1ACA"/>
    <w:rsid w:val="00FB1C89"/>
    <w:rsid w:val="00FB2528"/>
    <w:rsid w:val="00FB2CCE"/>
    <w:rsid w:val="00FB2D26"/>
    <w:rsid w:val="00FB2EAC"/>
    <w:rsid w:val="00FB31B7"/>
    <w:rsid w:val="00FB33EA"/>
    <w:rsid w:val="00FB3723"/>
    <w:rsid w:val="00FB39D6"/>
    <w:rsid w:val="00FB3B4B"/>
    <w:rsid w:val="00FB411F"/>
    <w:rsid w:val="00FB4693"/>
    <w:rsid w:val="00FB48D3"/>
    <w:rsid w:val="00FB4D3E"/>
    <w:rsid w:val="00FB4E0E"/>
    <w:rsid w:val="00FB5057"/>
    <w:rsid w:val="00FB5441"/>
    <w:rsid w:val="00FB5716"/>
    <w:rsid w:val="00FB582B"/>
    <w:rsid w:val="00FB5925"/>
    <w:rsid w:val="00FB5A0F"/>
    <w:rsid w:val="00FB5E35"/>
    <w:rsid w:val="00FB5E87"/>
    <w:rsid w:val="00FB610C"/>
    <w:rsid w:val="00FB63E0"/>
    <w:rsid w:val="00FB77A3"/>
    <w:rsid w:val="00FB7871"/>
    <w:rsid w:val="00FB7DED"/>
    <w:rsid w:val="00FB7EBB"/>
    <w:rsid w:val="00FC00C7"/>
    <w:rsid w:val="00FC0245"/>
    <w:rsid w:val="00FC0354"/>
    <w:rsid w:val="00FC07B9"/>
    <w:rsid w:val="00FC0CD0"/>
    <w:rsid w:val="00FC0CE4"/>
    <w:rsid w:val="00FC0F9D"/>
    <w:rsid w:val="00FC146B"/>
    <w:rsid w:val="00FC1EF2"/>
    <w:rsid w:val="00FC21F5"/>
    <w:rsid w:val="00FC2593"/>
    <w:rsid w:val="00FC2864"/>
    <w:rsid w:val="00FC2B42"/>
    <w:rsid w:val="00FC30FB"/>
    <w:rsid w:val="00FC3AA3"/>
    <w:rsid w:val="00FC3BB8"/>
    <w:rsid w:val="00FC3C8E"/>
    <w:rsid w:val="00FC3D03"/>
    <w:rsid w:val="00FC3EB6"/>
    <w:rsid w:val="00FC3EFE"/>
    <w:rsid w:val="00FC4268"/>
    <w:rsid w:val="00FC4305"/>
    <w:rsid w:val="00FC450D"/>
    <w:rsid w:val="00FC46C0"/>
    <w:rsid w:val="00FC48B8"/>
    <w:rsid w:val="00FC4B11"/>
    <w:rsid w:val="00FC4CA8"/>
    <w:rsid w:val="00FC4F35"/>
    <w:rsid w:val="00FC52C5"/>
    <w:rsid w:val="00FC52D0"/>
    <w:rsid w:val="00FC5CF5"/>
    <w:rsid w:val="00FC5EB6"/>
    <w:rsid w:val="00FC5F32"/>
    <w:rsid w:val="00FC67F7"/>
    <w:rsid w:val="00FC7393"/>
    <w:rsid w:val="00FD014E"/>
    <w:rsid w:val="00FD0231"/>
    <w:rsid w:val="00FD0256"/>
    <w:rsid w:val="00FD0619"/>
    <w:rsid w:val="00FD07A7"/>
    <w:rsid w:val="00FD0CD7"/>
    <w:rsid w:val="00FD0FA7"/>
    <w:rsid w:val="00FD1280"/>
    <w:rsid w:val="00FD12F4"/>
    <w:rsid w:val="00FD1356"/>
    <w:rsid w:val="00FD1855"/>
    <w:rsid w:val="00FD1980"/>
    <w:rsid w:val="00FD1CB7"/>
    <w:rsid w:val="00FD2467"/>
    <w:rsid w:val="00FD2BF9"/>
    <w:rsid w:val="00FD2DB2"/>
    <w:rsid w:val="00FD2DDF"/>
    <w:rsid w:val="00FD2ED2"/>
    <w:rsid w:val="00FD317A"/>
    <w:rsid w:val="00FD31A7"/>
    <w:rsid w:val="00FD37FC"/>
    <w:rsid w:val="00FD38C0"/>
    <w:rsid w:val="00FD48FF"/>
    <w:rsid w:val="00FD4914"/>
    <w:rsid w:val="00FD4DA5"/>
    <w:rsid w:val="00FD5112"/>
    <w:rsid w:val="00FD548D"/>
    <w:rsid w:val="00FD550C"/>
    <w:rsid w:val="00FD57FB"/>
    <w:rsid w:val="00FD59F5"/>
    <w:rsid w:val="00FD5C44"/>
    <w:rsid w:val="00FD5F79"/>
    <w:rsid w:val="00FD64BE"/>
    <w:rsid w:val="00FD6564"/>
    <w:rsid w:val="00FD666E"/>
    <w:rsid w:val="00FD7077"/>
    <w:rsid w:val="00FD7C5B"/>
    <w:rsid w:val="00FD7F03"/>
    <w:rsid w:val="00FE0249"/>
    <w:rsid w:val="00FE0780"/>
    <w:rsid w:val="00FE0997"/>
    <w:rsid w:val="00FE0CF2"/>
    <w:rsid w:val="00FE0F52"/>
    <w:rsid w:val="00FE0FC2"/>
    <w:rsid w:val="00FE1784"/>
    <w:rsid w:val="00FE1DA2"/>
    <w:rsid w:val="00FE1FCE"/>
    <w:rsid w:val="00FE2280"/>
    <w:rsid w:val="00FE2A39"/>
    <w:rsid w:val="00FE2BFA"/>
    <w:rsid w:val="00FE3221"/>
    <w:rsid w:val="00FE3336"/>
    <w:rsid w:val="00FE33CB"/>
    <w:rsid w:val="00FE39DB"/>
    <w:rsid w:val="00FE3A57"/>
    <w:rsid w:val="00FE3AE4"/>
    <w:rsid w:val="00FE3C4C"/>
    <w:rsid w:val="00FE417D"/>
    <w:rsid w:val="00FE4604"/>
    <w:rsid w:val="00FE4698"/>
    <w:rsid w:val="00FE4DDD"/>
    <w:rsid w:val="00FE5188"/>
    <w:rsid w:val="00FE526E"/>
    <w:rsid w:val="00FE56BF"/>
    <w:rsid w:val="00FE5715"/>
    <w:rsid w:val="00FE5945"/>
    <w:rsid w:val="00FE5B81"/>
    <w:rsid w:val="00FE5D09"/>
    <w:rsid w:val="00FE6445"/>
    <w:rsid w:val="00FE6FE4"/>
    <w:rsid w:val="00FE706B"/>
    <w:rsid w:val="00FE7438"/>
    <w:rsid w:val="00FE7652"/>
    <w:rsid w:val="00FE782F"/>
    <w:rsid w:val="00FE78A2"/>
    <w:rsid w:val="00FE7BAB"/>
    <w:rsid w:val="00FF0D5D"/>
    <w:rsid w:val="00FF0E8F"/>
    <w:rsid w:val="00FF0EF6"/>
    <w:rsid w:val="00FF194F"/>
    <w:rsid w:val="00FF1F0A"/>
    <w:rsid w:val="00FF220A"/>
    <w:rsid w:val="00FF228A"/>
    <w:rsid w:val="00FF267F"/>
    <w:rsid w:val="00FF29CA"/>
    <w:rsid w:val="00FF2C97"/>
    <w:rsid w:val="00FF2EA7"/>
    <w:rsid w:val="00FF372C"/>
    <w:rsid w:val="00FF3997"/>
    <w:rsid w:val="00FF39B4"/>
    <w:rsid w:val="00FF3AE1"/>
    <w:rsid w:val="00FF3BBD"/>
    <w:rsid w:val="00FF3EFD"/>
    <w:rsid w:val="00FF3F34"/>
    <w:rsid w:val="00FF3F3A"/>
    <w:rsid w:val="00FF3F8C"/>
    <w:rsid w:val="00FF3FD1"/>
    <w:rsid w:val="00FF436B"/>
    <w:rsid w:val="00FF459F"/>
    <w:rsid w:val="00FF498B"/>
    <w:rsid w:val="00FF4AA0"/>
    <w:rsid w:val="00FF4AC8"/>
    <w:rsid w:val="00FF4BF9"/>
    <w:rsid w:val="00FF4DAD"/>
    <w:rsid w:val="00FF4F07"/>
    <w:rsid w:val="00FF5335"/>
    <w:rsid w:val="00FF552A"/>
    <w:rsid w:val="00FF5769"/>
    <w:rsid w:val="00FF600D"/>
    <w:rsid w:val="00FF6217"/>
    <w:rsid w:val="00FF627D"/>
    <w:rsid w:val="00FF63A8"/>
    <w:rsid w:val="00FF6EA4"/>
    <w:rsid w:val="00FF7751"/>
    <w:rsid w:val="00FF796D"/>
    <w:rsid w:val="00FF7D99"/>
    <w:rsid w:val="00FF7ECE"/>
    <w:rsid w:val="0373AA2D"/>
    <w:rsid w:val="09BF8F7C"/>
    <w:rsid w:val="110FC414"/>
    <w:rsid w:val="16BF44A3"/>
    <w:rsid w:val="551B2890"/>
    <w:rsid w:val="6CC1148B"/>
    <w:rsid w:val="740593D0"/>
    <w:rsid w:val="7C4BF4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E8983"/>
  <w14:defaultImageDpi w14:val="0"/>
  <w15:docId w15:val="{EDA977BF-295B-4D82-9680-4E8D935D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CFA"/>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de nota al pie,Ref. de nota al pie 2,Pie de Página,Appel note de bas de page,Footnotes refss,Footnote number,BVI fnr,f,4_G,16 Point,Superscript 6 Point,Texto nota al pie,Pie de Pàgi"/>
    <w:basedOn w:val="Fuentedeprrafopredeter"/>
    <w:link w:val="Refdenotaalpie2"/>
    <w:uiPriority w:val="99"/>
    <w:qFormat/>
    <w:locked/>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Refdecomentario">
    <w:name w:val="annotation reference"/>
    <w:basedOn w:val="Fuentedeprrafopredeter"/>
    <w:uiPriority w:val="99"/>
    <w:semiHidden/>
    <w:unhideWhenUsed/>
    <w:rsid w:val="00D3001A"/>
    <w:rPr>
      <w:rFonts w:cs="Times New Roman"/>
      <w:sz w:val="16"/>
      <w:szCs w:val="16"/>
    </w:rPr>
  </w:style>
  <w:style w:type="paragraph" w:styleId="Textocomentario">
    <w:name w:val="annotation text"/>
    <w:basedOn w:val="Normal"/>
    <w:link w:val="TextocomentarioCar"/>
    <w:uiPriority w:val="99"/>
    <w:semiHidden/>
    <w:unhideWhenUsed/>
    <w:rsid w:val="00D3001A"/>
  </w:style>
  <w:style w:type="character" w:customStyle="1" w:styleId="TextocomentarioCar">
    <w:name w:val="Texto comentario Car"/>
    <w:basedOn w:val="Fuentedeprrafopredeter"/>
    <w:link w:val="Textocomentario"/>
    <w:uiPriority w:val="99"/>
    <w:semiHidden/>
    <w:locked/>
    <w:rsid w:val="00D3001A"/>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D3001A"/>
    <w:rPr>
      <w:b/>
      <w:bCs/>
    </w:rPr>
  </w:style>
  <w:style w:type="character" w:customStyle="1" w:styleId="AsuntodelcomentarioCar">
    <w:name w:val="Asunto del comentario Car"/>
    <w:basedOn w:val="TextocomentarioCar"/>
    <w:link w:val="Asuntodelcomentario"/>
    <w:uiPriority w:val="99"/>
    <w:semiHidden/>
    <w:locked/>
    <w:rsid w:val="00D3001A"/>
    <w:rPr>
      <w:rFonts w:cs="Times New Roman"/>
      <w:b/>
      <w:bCs/>
      <w:kern w:val="28"/>
    </w:rPr>
  </w:style>
  <w:style w:type="character" w:styleId="Textoennegrita">
    <w:name w:val="Strong"/>
    <w:basedOn w:val="Fuentedeprrafopredeter"/>
    <w:uiPriority w:val="22"/>
    <w:qFormat/>
    <w:locked/>
    <w:rsid w:val="00233946"/>
    <w:rPr>
      <w:rFonts w:cs="Times New Roman"/>
      <w:b/>
      <w:bCs/>
    </w:rPr>
  </w:style>
  <w:style w:type="character" w:customStyle="1" w:styleId="Cuerpodeltexto">
    <w:name w:val="Cuerpo del texto_"/>
    <w:basedOn w:val="Fuentedeprrafopredeter"/>
    <w:link w:val="Cuerpodeltexto0"/>
    <w:locked/>
    <w:rsid w:val="00B73749"/>
    <w:rPr>
      <w:rFonts w:ascii="Verdana" w:hAnsi="Verdana" w:cs="Verdana"/>
      <w:i/>
      <w:iCs/>
      <w:shd w:val="clear" w:color="auto" w:fill="FFFFFF"/>
    </w:rPr>
  </w:style>
  <w:style w:type="character" w:customStyle="1" w:styleId="CuerpodeltextoArialUnicodeMS">
    <w:name w:val="Cuerpo del texto + Arial Unicode MS"/>
    <w:aliases w:val="11,5 pto,Sin cursiva"/>
    <w:basedOn w:val="Cuerpodeltexto"/>
    <w:rsid w:val="00B73749"/>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paragraph" w:customStyle="1" w:styleId="Cuerpodeltexto0">
    <w:name w:val="Cuerpo del texto"/>
    <w:basedOn w:val="Normal"/>
    <w:link w:val="Cuerpodeltexto"/>
    <w:rsid w:val="00B73749"/>
    <w:pPr>
      <w:shd w:val="clear" w:color="auto" w:fill="FFFFFF"/>
      <w:overflowPunct/>
      <w:autoSpaceDE/>
      <w:autoSpaceDN/>
      <w:adjustRightInd/>
      <w:spacing w:before="660" w:after="360" w:line="392" w:lineRule="exact"/>
      <w:jc w:val="both"/>
    </w:pPr>
    <w:rPr>
      <w:rFonts w:ascii="Verdana" w:hAnsi="Verdana" w:cs="Verdana"/>
      <w:i/>
      <w:iCs/>
      <w:kern w:val="0"/>
    </w:rPr>
  </w:style>
  <w:style w:type="character" w:customStyle="1" w:styleId="iaj">
    <w:name w:val="i_aj"/>
    <w:basedOn w:val="Fuentedeprrafopredeter"/>
    <w:rsid w:val="00C711F0"/>
    <w:rPr>
      <w:rFonts w:cs="Times New Roman"/>
    </w:rPr>
  </w:style>
  <w:style w:type="character" w:customStyle="1" w:styleId="baj">
    <w:name w:val="b_aj"/>
    <w:basedOn w:val="Fuentedeprrafopredeter"/>
    <w:rsid w:val="005A7021"/>
    <w:rPr>
      <w:rFonts w:cs="Times New Roman"/>
    </w:rPr>
  </w:style>
  <w:style w:type="paragraph" w:customStyle="1" w:styleId="centrado">
    <w:name w:val="centrado"/>
    <w:basedOn w:val="Normal"/>
    <w:rsid w:val="005A7021"/>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EC4121"/>
    <w:pPr>
      <w:autoSpaceDE w:val="0"/>
      <w:autoSpaceDN w:val="0"/>
      <w:adjustRightInd w:val="0"/>
    </w:pPr>
    <w:rPr>
      <w:rFonts w:ascii="Arial" w:hAnsi="Arial" w:cs="Arial"/>
      <w:color w:val="000000"/>
      <w:sz w:val="24"/>
      <w:szCs w:val="24"/>
      <w:lang w:val="es-ES" w:eastAsia="es-ES"/>
    </w:rPr>
  </w:style>
  <w:style w:type="character" w:styleId="CitaHTML">
    <w:name w:val="HTML Cite"/>
    <w:basedOn w:val="Fuentedeprrafopredeter"/>
    <w:uiPriority w:val="99"/>
    <w:semiHidden/>
    <w:unhideWhenUsed/>
    <w:rsid w:val="0096327A"/>
    <w:rPr>
      <w:rFonts w:cs="Times New Roman"/>
      <w:i/>
      <w:iCs/>
    </w:rPr>
  </w:style>
  <w:style w:type="paragraph" w:customStyle="1" w:styleId="Refdenotaalpie2">
    <w:name w:val="Ref. de nota al pie2"/>
    <w:aliases w:val="Nota de pie,Pie de pagina"/>
    <w:basedOn w:val="Normal"/>
    <w:link w:val="Refdenotaalpie"/>
    <w:rsid w:val="00970715"/>
    <w:pPr>
      <w:widowControl/>
      <w:overflowPunct/>
      <w:autoSpaceDE/>
      <w:autoSpaceDN/>
      <w:adjustRightInd/>
      <w:spacing w:after="160" w:line="240" w:lineRule="exact"/>
    </w:pPr>
    <w:rPr>
      <w:kern w:val="0"/>
      <w:vertAlign w:val="superscript"/>
      <w:lang w:val="es-CO" w:eastAsia="es-CO"/>
    </w:rPr>
  </w:style>
  <w:style w:type="paragraph" w:customStyle="1" w:styleId="nueve">
    <w:name w:val="nueve"/>
    <w:basedOn w:val="Normal"/>
    <w:rsid w:val="007F3033"/>
    <w:pPr>
      <w:widowControl/>
      <w:overflowPunct/>
      <w:autoSpaceDE/>
      <w:autoSpaceDN/>
      <w:adjustRightInd/>
      <w:spacing w:before="180" w:after="100" w:afterAutospacing="1"/>
      <w:jc w:val="both"/>
    </w:pPr>
    <w:rPr>
      <w:rFonts w:ascii="Open Sans" w:eastAsiaTheme="minorEastAsia" w:hAnsi="Open Sans"/>
      <w:kern w:val="0"/>
      <w:sz w:val="32"/>
      <w:szCs w:val="32"/>
      <w:lang w:val="es-CO" w:eastAsia="es-CO"/>
    </w:rPr>
  </w:style>
  <w:style w:type="paragraph" w:customStyle="1" w:styleId="sangria">
    <w:name w:val="sangria"/>
    <w:basedOn w:val="Normal"/>
    <w:rsid w:val="007F3033"/>
    <w:pPr>
      <w:widowControl/>
      <w:overflowPunct/>
      <w:autoSpaceDE/>
      <w:autoSpaceDN/>
      <w:adjustRightInd/>
      <w:spacing w:before="100" w:beforeAutospacing="1" w:after="100" w:afterAutospacing="1"/>
      <w:ind w:left="560"/>
      <w:jc w:val="both"/>
    </w:pPr>
    <w:rPr>
      <w:rFonts w:ascii="Open Sans" w:eastAsiaTheme="minorEastAsia" w:hAnsi="Open Sans"/>
      <w:kern w:val="0"/>
      <w:sz w:val="32"/>
      <w:szCs w:val="32"/>
      <w:lang w:val="es-CO" w:eastAsia="es-CO"/>
    </w:rPr>
  </w:style>
  <w:style w:type="character" w:customStyle="1" w:styleId="inclinada1">
    <w:name w:val="inclinada1"/>
    <w:basedOn w:val="Fuentedeprrafopredeter"/>
    <w:rsid w:val="007F3033"/>
    <w:rPr>
      <w:rFonts w:cs="Times New Roman"/>
      <w:i/>
      <w:iCs/>
    </w:rPr>
  </w:style>
  <w:style w:type="character" w:customStyle="1" w:styleId="superscript1">
    <w:name w:val="superscript1"/>
    <w:basedOn w:val="Fuentedeprrafopredeter"/>
    <w:rsid w:val="007F3033"/>
    <w:rPr>
      <w:rFonts w:cs="Times New Roman"/>
      <w:sz w:val="20"/>
      <w:szCs w:val="20"/>
      <w:vertAlign w:val="superscript"/>
    </w:rPr>
  </w:style>
  <w:style w:type="paragraph" w:customStyle="1" w:styleId="Textopredeterminado">
    <w:name w:val="Texto predeterminado"/>
    <w:basedOn w:val="Normal"/>
    <w:uiPriority w:val="99"/>
    <w:rsid w:val="00F6109E"/>
    <w:pPr>
      <w:widowControl/>
      <w:textAlignment w:val="baseline"/>
    </w:pPr>
    <w:rPr>
      <w:color w:val="000000"/>
      <w:kern w:val="0"/>
      <w:sz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40641">
      <w:marLeft w:val="0"/>
      <w:marRight w:val="0"/>
      <w:marTop w:val="0"/>
      <w:marBottom w:val="0"/>
      <w:divBdr>
        <w:top w:val="none" w:sz="0" w:space="0" w:color="auto"/>
        <w:left w:val="none" w:sz="0" w:space="0" w:color="auto"/>
        <w:bottom w:val="none" w:sz="0" w:space="0" w:color="auto"/>
        <w:right w:val="none" w:sz="0" w:space="0" w:color="auto"/>
      </w:divBdr>
      <w:divsChild>
        <w:div w:id="273640648">
          <w:marLeft w:val="0"/>
          <w:marRight w:val="0"/>
          <w:marTop w:val="0"/>
          <w:marBottom w:val="0"/>
          <w:divBdr>
            <w:top w:val="none" w:sz="0" w:space="0" w:color="auto"/>
            <w:left w:val="none" w:sz="0" w:space="0" w:color="auto"/>
            <w:bottom w:val="none" w:sz="0" w:space="0" w:color="auto"/>
            <w:right w:val="none" w:sz="0" w:space="0" w:color="auto"/>
          </w:divBdr>
        </w:div>
      </w:divsChild>
    </w:div>
    <w:div w:id="273640642">
      <w:marLeft w:val="0"/>
      <w:marRight w:val="0"/>
      <w:marTop w:val="0"/>
      <w:marBottom w:val="0"/>
      <w:divBdr>
        <w:top w:val="none" w:sz="0" w:space="0" w:color="auto"/>
        <w:left w:val="none" w:sz="0" w:space="0" w:color="auto"/>
        <w:bottom w:val="none" w:sz="0" w:space="0" w:color="auto"/>
        <w:right w:val="none" w:sz="0" w:space="0" w:color="auto"/>
      </w:divBdr>
    </w:div>
    <w:div w:id="273640643">
      <w:marLeft w:val="0"/>
      <w:marRight w:val="0"/>
      <w:marTop w:val="0"/>
      <w:marBottom w:val="0"/>
      <w:divBdr>
        <w:top w:val="none" w:sz="0" w:space="0" w:color="auto"/>
        <w:left w:val="none" w:sz="0" w:space="0" w:color="auto"/>
        <w:bottom w:val="none" w:sz="0" w:space="0" w:color="auto"/>
        <w:right w:val="none" w:sz="0" w:space="0" w:color="auto"/>
      </w:divBdr>
    </w:div>
    <w:div w:id="273640644">
      <w:marLeft w:val="0"/>
      <w:marRight w:val="0"/>
      <w:marTop w:val="0"/>
      <w:marBottom w:val="0"/>
      <w:divBdr>
        <w:top w:val="none" w:sz="0" w:space="0" w:color="auto"/>
        <w:left w:val="none" w:sz="0" w:space="0" w:color="auto"/>
        <w:bottom w:val="none" w:sz="0" w:space="0" w:color="auto"/>
        <w:right w:val="none" w:sz="0" w:space="0" w:color="auto"/>
      </w:divBdr>
    </w:div>
    <w:div w:id="273640645">
      <w:marLeft w:val="0"/>
      <w:marRight w:val="0"/>
      <w:marTop w:val="0"/>
      <w:marBottom w:val="0"/>
      <w:divBdr>
        <w:top w:val="none" w:sz="0" w:space="0" w:color="auto"/>
        <w:left w:val="none" w:sz="0" w:space="0" w:color="auto"/>
        <w:bottom w:val="none" w:sz="0" w:space="0" w:color="auto"/>
        <w:right w:val="none" w:sz="0" w:space="0" w:color="auto"/>
      </w:divBdr>
    </w:div>
    <w:div w:id="273640646">
      <w:marLeft w:val="0"/>
      <w:marRight w:val="0"/>
      <w:marTop w:val="0"/>
      <w:marBottom w:val="0"/>
      <w:divBdr>
        <w:top w:val="none" w:sz="0" w:space="0" w:color="auto"/>
        <w:left w:val="none" w:sz="0" w:space="0" w:color="auto"/>
        <w:bottom w:val="none" w:sz="0" w:space="0" w:color="auto"/>
        <w:right w:val="none" w:sz="0" w:space="0" w:color="auto"/>
      </w:divBdr>
    </w:div>
    <w:div w:id="273640647">
      <w:marLeft w:val="0"/>
      <w:marRight w:val="0"/>
      <w:marTop w:val="0"/>
      <w:marBottom w:val="0"/>
      <w:divBdr>
        <w:top w:val="none" w:sz="0" w:space="0" w:color="auto"/>
        <w:left w:val="none" w:sz="0" w:space="0" w:color="auto"/>
        <w:bottom w:val="none" w:sz="0" w:space="0" w:color="auto"/>
        <w:right w:val="none" w:sz="0" w:space="0" w:color="auto"/>
      </w:divBdr>
    </w:div>
    <w:div w:id="2736406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6EC8A-34B1-4EAC-8FBF-9B016C7DC1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DAF278-286B-4FF2-87F6-3ECDB103A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33B4C-335F-4D36-A504-E76C488CD245}">
  <ds:schemaRefs>
    <ds:schemaRef ds:uri="http://schemas.microsoft.com/sharepoint/v3/contenttype/forms"/>
  </ds:schemaRefs>
</ds:datastoreItem>
</file>

<file path=customXml/itemProps4.xml><?xml version="1.0" encoding="utf-8"?>
<ds:datastoreItem xmlns:ds="http://schemas.openxmlformats.org/officeDocument/2006/customXml" ds:itemID="{52072F77-6CD0-4EB0-81BA-DE887707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3777</Words>
  <Characters>20776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cp:revision>
  <cp:lastPrinted>2019-07-09T18:12:00Z</cp:lastPrinted>
  <dcterms:created xsi:type="dcterms:W3CDTF">2021-05-11T12:16:00Z</dcterms:created>
  <dcterms:modified xsi:type="dcterms:W3CDTF">2022-02-26T17:52:00Z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