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8C6A30B" w14:textId="77777777" w:rsidR="00C73D96" w:rsidRPr="00C73D96" w:rsidRDefault="00C73D96" w:rsidP="00C73D96">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C73D9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69D868" w14:textId="77777777" w:rsidR="00C73D96" w:rsidRPr="00C73D96" w:rsidRDefault="00C73D96" w:rsidP="00C73D96">
      <w:pPr>
        <w:widowControl/>
        <w:autoSpaceDE/>
        <w:autoSpaceDN/>
        <w:adjustRightInd/>
        <w:jc w:val="both"/>
        <w:rPr>
          <w:rFonts w:ascii="Arial" w:hAnsi="Arial" w:cs="Arial"/>
          <w:sz w:val="20"/>
          <w:szCs w:val="20"/>
          <w:lang w:val="es-419"/>
        </w:rPr>
      </w:pPr>
    </w:p>
    <w:p w14:paraId="3AA829B4" w14:textId="77777777" w:rsidR="00C73D96" w:rsidRPr="00C73D96" w:rsidRDefault="00C73D96" w:rsidP="00C73D96">
      <w:pPr>
        <w:widowControl/>
        <w:autoSpaceDE/>
        <w:autoSpaceDN/>
        <w:adjustRightInd/>
        <w:jc w:val="both"/>
        <w:rPr>
          <w:rFonts w:ascii="Arial" w:hAnsi="Arial" w:cs="Arial"/>
          <w:sz w:val="20"/>
          <w:szCs w:val="20"/>
          <w:lang w:val="es-419"/>
        </w:rPr>
      </w:pPr>
      <w:r w:rsidRPr="00C73D96">
        <w:rPr>
          <w:rFonts w:ascii="Arial" w:hAnsi="Arial" w:cs="Arial"/>
          <w:sz w:val="20"/>
          <w:szCs w:val="20"/>
          <w:lang w:val="es-419"/>
        </w:rPr>
        <w:t xml:space="preserve">Asunto </w:t>
      </w:r>
      <w:r w:rsidRPr="00C73D96">
        <w:rPr>
          <w:rFonts w:ascii="Arial" w:hAnsi="Arial" w:cs="Arial"/>
          <w:sz w:val="20"/>
          <w:szCs w:val="20"/>
          <w:lang w:val="es-419"/>
        </w:rPr>
        <w:tab/>
      </w:r>
      <w:r w:rsidRPr="00C73D96">
        <w:rPr>
          <w:rFonts w:ascii="Arial" w:hAnsi="Arial" w:cs="Arial"/>
          <w:sz w:val="20"/>
          <w:szCs w:val="20"/>
          <w:lang w:val="es-419"/>
        </w:rPr>
        <w:tab/>
      </w:r>
      <w:r w:rsidRPr="00C73D96">
        <w:rPr>
          <w:rFonts w:ascii="Arial" w:hAnsi="Arial" w:cs="Arial"/>
          <w:sz w:val="20"/>
          <w:szCs w:val="20"/>
          <w:lang w:val="es-419"/>
        </w:rPr>
        <w:tab/>
        <w:t>: Sentencia de tutela en segunda instancia</w:t>
      </w:r>
    </w:p>
    <w:p w14:paraId="6054A80B" w14:textId="03CC6B35" w:rsidR="00C73D96" w:rsidRPr="00C73D96" w:rsidRDefault="00C73D96" w:rsidP="00C73D96">
      <w:pPr>
        <w:widowControl/>
        <w:autoSpaceDE/>
        <w:autoSpaceDN/>
        <w:adjustRightInd/>
        <w:jc w:val="both"/>
        <w:rPr>
          <w:rFonts w:ascii="Arial" w:hAnsi="Arial" w:cs="Arial"/>
          <w:sz w:val="20"/>
          <w:szCs w:val="20"/>
          <w:lang w:val="es-419"/>
        </w:rPr>
      </w:pPr>
      <w:r w:rsidRPr="00C73D96">
        <w:rPr>
          <w:rFonts w:ascii="Arial" w:hAnsi="Arial" w:cs="Arial"/>
          <w:sz w:val="20"/>
          <w:szCs w:val="20"/>
          <w:lang w:val="es-419"/>
        </w:rPr>
        <w:t>Accionante</w:t>
      </w:r>
      <w:r w:rsidRPr="00C73D96">
        <w:rPr>
          <w:rFonts w:ascii="Arial" w:hAnsi="Arial" w:cs="Arial"/>
          <w:sz w:val="20"/>
          <w:szCs w:val="20"/>
          <w:lang w:val="es-419"/>
        </w:rPr>
        <w:tab/>
      </w:r>
      <w:r w:rsidRPr="00C73D96">
        <w:rPr>
          <w:rFonts w:ascii="Arial" w:hAnsi="Arial" w:cs="Arial"/>
          <w:sz w:val="20"/>
          <w:szCs w:val="20"/>
          <w:lang w:val="es-419"/>
        </w:rPr>
        <w:tab/>
        <w:t>: Juan Esteban Jaramillo López</w:t>
      </w:r>
    </w:p>
    <w:p w14:paraId="2ABF9D0B" w14:textId="77777777" w:rsidR="00C73D96" w:rsidRPr="00C73D96" w:rsidRDefault="00C73D96" w:rsidP="00C73D96">
      <w:pPr>
        <w:widowControl/>
        <w:autoSpaceDE/>
        <w:autoSpaceDN/>
        <w:adjustRightInd/>
        <w:jc w:val="both"/>
        <w:rPr>
          <w:rFonts w:ascii="Arial" w:hAnsi="Arial" w:cs="Arial"/>
          <w:sz w:val="20"/>
          <w:szCs w:val="20"/>
          <w:lang w:val="es-419"/>
        </w:rPr>
      </w:pPr>
      <w:r w:rsidRPr="00C73D96">
        <w:rPr>
          <w:rFonts w:ascii="Arial" w:hAnsi="Arial" w:cs="Arial"/>
          <w:sz w:val="20"/>
          <w:szCs w:val="20"/>
          <w:lang w:val="es-419"/>
        </w:rPr>
        <w:t>Agente oficiosa</w:t>
      </w:r>
      <w:r w:rsidRPr="00C73D96">
        <w:rPr>
          <w:rFonts w:ascii="Arial" w:hAnsi="Arial" w:cs="Arial"/>
          <w:sz w:val="20"/>
          <w:szCs w:val="20"/>
          <w:lang w:val="es-419"/>
        </w:rPr>
        <w:tab/>
      </w:r>
      <w:r w:rsidRPr="00C73D96">
        <w:rPr>
          <w:rFonts w:ascii="Arial" w:hAnsi="Arial" w:cs="Arial"/>
          <w:sz w:val="20"/>
          <w:szCs w:val="20"/>
          <w:lang w:val="es-419"/>
        </w:rPr>
        <w:tab/>
        <w:t>: Sandra Liliana López García</w:t>
      </w:r>
    </w:p>
    <w:p w14:paraId="3C0040F5" w14:textId="11953657" w:rsidR="00C73D96" w:rsidRPr="00C73D96" w:rsidRDefault="00C73D96" w:rsidP="00C73D96">
      <w:pPr>
        <w:widowControl/>
        <w:autoSpaceDE/>
        <w:autoSpaceDN/>
        <w:adjustRightInd/>
        <w:jc w:val="both"/>
        <w:rPr>
          <w:rFonts w:ascii="Arial" w:hAnsi="Arial" w:cs="Arial"/>
          <w:sz w:val="20"/>
          <w:szCs w:val="20"/>
          <w:lang w:val="es-419"/>
        </w:rPr>
      </w:pPr>
      <w:r w:rsidRPr="00C73D96">
        <w:rPr>
          <w:rFonts w:ascii="Arial" w:hAnsi="Arial" w:cs="Arial"/>
          <w:sz w:val="20"/>
          <w:szCs w:val="20"/>
          <w:lang w:val="es-419"/>
        </w:rPr>
        <w:t>Accionado</w:t>
      </w:r>
      <w:r w:rsidRPr="00C73D96">
        <w:rPr>
          <w:rFonts w:ascii="Arial" w:hAnsi="Arial" w:cs="Arial"/>
          <w:sz w:val="20"/>
          <w:szCs w:val="20"/>
          <w:lang w:val="es-419"/>
        </w:rPr>
        <w:tab/>
      </w:r>
      <w:r w:rsidRPr="00C73D96">
        <w:rPr>
          <w:rFonts w:ascii="Arial" w:hAnsi="Arial" w:cs="Arial"/>
          <w:sz w:val="20"/>
          <w:szCs w:val="20"/>
          <w:lang w:val="es-419"/>
        </w:rPr>
        <w:tab/>
        <w:t xml:space="preserve">: Registraduría Nacional del Estado Civil de Dosquebradas y otros </w:t>
      </w:r>
    </w:p>
    <w:p w14:paraId="70C8BC29" w14:textId="24525C48" w:rsidR="00C73D96" w:rsidRPr="00C73D96" w:rsidRDefault="00C73D96" w:rsidP="00C73D96">
      <w:pPr>
        <w:widowControl/>
        <w:autoSpaceDE/>
        <w:autoSpaceDN/>
        <w:adjustRightInd/>
        <w:jc w:val="both"/>
        <w:rPr>
          <w:rFonts w:ascii="Arial" w:hAnsi="Arial" w:cs="Arial"/>
          <w:sz w:val="20"/>
          <w:szCs w:val="20"/>
          <w:lang w:val="es-419"/>
        </w:rPr>
      </w:pPr>
      <w:r w:rsidRPr="00C73D96">
        <w:rPr>
          <w:rFonts w:ascii="Arial" w:hAnsi="Arial" w:cs="Arial"/>
          <w:sz w:val="20"/>
          <w:szCs w:val="20"/>
          <w:lang w:val="es-419"/>
        </w:rPr>
        <w:t>Radicación</w:t>
      </w:r>
      <w:r w:rsidRPr="00C73D96">
        <w:rPr>
          <w:rFonts w:ascii="Arial" w:hAnsi="Arial" w:cs="Arial"/>
          <w:sz w:val="20"/>
          <w:szCs w:val="20"/>
          <w:lang w:val="es-419"/>
        </w:rPr>
        <w:tab/>
      </w:r>
      <w:r w:rsidRPr="00C73D96">
        <w:rPr>
          <w:rFonts w:ascii="Arial" w:hAnsi="Arial" w:cs="Arial"/>
          <w:sz w:val="20"/>
          <w:szCs w:val="20"/>
          <w:lang w:val="es-419"/>
        </w:rPr>
        <w:tab/>
        <w:t>: 66001-31-03-004-2021-00260-01</w:t>
      </w:r>
    </w:p>
    <w:p w14:paraId="4AEDD4CB" w14:textId="69CE2F9C" w:rsidR="00C73D96" w:rsidRPr="00C73D96" w:rsidRDefault="00C73D96" w:rsidP="00C73D96">
      <w:pPr>
        <w:widowControl/>
        <w:autoSpaceDE/>
        <w:autoSpaceDN/>
        <w:adjustRightInd/>
        <w:jc w:val="both"/>
        <w:rPr>
          <w:rFonts w:ascii="Arial" w:hAnsi="Arial" w:cs="Arial"/>
          <w:sz w:val="20"/>
          <w:szCs w:val="20"/>
          <w:lang w:val="es-419"/>
        </w:rPr>
      </w:pPr>
      <w:r w:rsidRPr="00C73D96">
        <w:rPr>
          <w:rFonts w:ascii="Arial" w:hAnsi="Arial" w:cs="Arial"/>
          <w:sz w:val="20"/>
          <w:szCs w:val="20"/>
          <w:lang w:val="es-419"/>
        </w:rPr>
        <w:t>Despacho de origen</w:t>
      </w:r>
      <w:r w:rsidRPr="00C73D96">
        <w:rPr>
          <w:rFonts w:ascii="Arial" w:hAnsi="Arial" w:cs="Arial"/>
          <w:sz w:val="20"/>
          <w:szCs w:val="20"/>
          <w:lang w:val="es-419"/>
        </w:rPr>
        <w:tab/>
        <w:t>: Juzgado 4º Civil del Circuito de Pereira</w:t>
      </w:r>
    </w:p>
    <w:p w14:paraId="21095799" w14:textId="26056E42" w:rsidR="00C73D96" w:rsidRPr="00C73D96" w:rsidRDefault="00C73D96" w:rsidP="00C73D96">
      <w:pPr>
        <w:widowControl/>
        <w:autoSpaceDE/>
        <w:autoSpaceDN/>
        <w:adjustRightInd/>
        <w:jc w:val="both"/>
        <w:rPr>
          <w:rFonts w:ascii="Arial" w:hAnsi="Arial" w:cs="Arial"/>
          <w:sz w:val="20"/>
          <w:szCs w:val="20"/>
          <w:lang w:val="es-419"/>
        </w:rPr>
      </w:pPr>
      <w:r w:rsidRPr="00C73D96">
        <w:rPr>
          <w:rFonts w:ascii="Arial" w:hAnsi="Arial" w:cs="Arial"/>
          <w:sz w:val="20"/>
          <w:szCs w:val="20"/>
          <w:lang w:val="es-419"/>
        </w:rPr>
        <w:t>Mg. Ponente</w:t>
      </w:r>
      <w:r w:rsidRPr="00C73D96">
        <w:rPr>
          <w:rFonts w:ascii="Arial" w:hAnsi="Arial" w:cs="Arial"/>
          <w:sz w:val="20"/>
          <w:szCs w:val="20"/>
          <w:lang w:val="es-419"/>
        </w:rPr>
        <w:tab/>
      </w:r>
      <w:r w:rsidRPr="00C73D96">
        <w:rPr>
          <w:rFonts w:ascii="Arial" w:hAnsi="Arial" w:cs="Arial"/>
          <w:sz w:val="20"/>
          <w:szCs w:val="20"/>
          <w:lang w:val="es-419"/>
        </w:rPr>
        <w:tab/>
        <w:t>: DUBERNEY GRISALES HERRERA</w:t>
      </w:r>
    </w:p>
    <w:p w14:paraId="229FC77A" w14:textId="396393BF" w:rsidR="00C73D96" w:rsidRPr="00C73D96" w:rsidRDefault="00C73D96" w:rsidP="00C73D96">
      <w:pPr>
        <w:widowControl/>
        <w:autoSpaceDE/>
        <w:autoSpaceDN/>
        <w:adjustRightInd/>
        <w:jc w:val="both"/>
        <w:rPr>
          <w:rFonts w:ascii="Arial" w:hAnsi="Arial" w:cs="Arial"/>
          <w:sz w:val="20"/>
          <w:szCs w:val="20"/>
          <w:lang w:val="es-419"/>
        </w:rPr>
      </w:pPr>
      <w:r w:rsidRPr="00C73D96">
        <w:rPr>
          <w:rFonts w:ascii="Arial" w:hAnsi="Arial" w:cs="Arial"/>
          <w:sz w:val="20"/>
          <w:szCs w:val="20"/>
          <w:lang w:val="es-419"/>
        </w:rPr>
        <w:t>Acta número</w:t>
      </w:r>
      <w:r w:rsidRPr="00C73D96">
        <w:rPr>
          <w:rFonts w:ascii="Arial" w:hAnsi="Arial" w:cs="Arial"/>
          <w:sz w:val="20"/>
          <w:szCs w:val="20"/>
          <w:lang w:val="es-419"/>
        </w:rPr>
        <w:tab/>
      </w:r>
      <w:r w:rsidRPr="00C73D96">
        <w:rPr>
          <w:rFonts w:ascii="Arial" w:hAnsi="Arial" w:cs="Arial"/>
          <w:sz w:val="20"/>
          <w:szCs w:val="20"/>
          <w:lang w:val="es-419"/>
        </w:rPr>
        <w:tab/>
        <w:t>: 590 de 02-12-2021</w:t>
      </w:r>
    </w:p>
    <w:p w14:paraId="66B467EA" w14:textId="77777777" w:rsidR="00C73D96" w:rsidRPr="00C73D96" w:rsidRDefault="00C73D96" w:rsidP="00C73D96">
      <w:pPr>
        <w:widowControl/>
        <w:autoSpaceDE/>
        <w:autoSpaceDN/>
        <w:adjustRightInd/>
        <w:jc w:val="both"/>
        <w:rPr>
          <w:rFonts w:ascii="Arial" w:hAnsi="Arial" w:cs="Arial"/>
          <w:sz w:val="20"/>
          <w:szCs w:val="20"/>
          <w:lang w:val="es-419"/>
        </w:rPr>
      </w:pPr>
    </w:p>
    <w:p w14:paraId="3203589F" w14:textId="647AFD1D" w:rsidR="00C73D96" w:rsidRPr="00C73D96" w:rsidRDefault="00C73D96" w:rsidP="00C73D96">
      <w:pPr>
        <w:widowControl/>
        <w:autoSpaceDE/>
        <w:autoSpaceDN/>
        <w:adjustRightInd/>
        <w:jc w:val="both"/>
        <w:rPr>
          <w:rFonts w:ascii="Arial" w:hAnsi="Arial" w:cs="Arial"/>
          <w:b/>
          <w:bCs/>
          <w:iCs/>
          <w:sz w:val="20"/>
          <w:szCs w:val="20"/>
          <w:lang w:val="es-419" w:eastAsia="fr-FR"/>
        </w:rPr>
      </w:pPr>
      <w:r w:rsidRPr="00C73D96">
        <w:rPr>
          <w:rFonts w:ascii="Arial" w:hAnsi="Arial" w:cs="Arial"/>
          <w:b/>
          <w:bCs/>
          <w:iCs/>
          <w:sz w:val="20"/>
          <w:szCs w:val="20"/>
          <w:u w:val="single"/>
          <w:lang w:val="es-419" w:eastAsia="fr-FR"/>
        </w:rPr>
        <w:t>TEMAS:</w:t>
      </w:r>
      <w:r w:rsidRPr="00C73D96">
        <w:rPr>
          <w:rFonts w:ascii="Arial" w:hAnsi="Arial" w:cs="Arial"/>
          <w:b/>
          <w:bCs/>
          <w:iCs/>
          <w:sz w:val="20"/>
          <w:szCs w:val="20"/>
          <w:lang w:val="es-419" w:eastAsia="fr-FR"/>
        </w:rPr>
        <w:tab/>
      </w:r>
      <w:r w:rsidR="00D7261D">
        <w:rPr>
          <w:rFonts w:ascii="Arial" w:hAnsi="Arial" w:cs="Arial"/>
          <w:b/>
          <w:bCs/>
          <w:iCs/>
          <w:sz w:val="20"/>
          <w:szCs w:val="20"/>
          <w:lang w:val="es-419" w:eastAsia="fr-FR"/>
        </w:rPr>
        <w:t xml:space="preserve">DERECHO DE PETICIÓN / PRESUPUESTOS / CANCELACIÓN DE REGISTRO DEL ESTADO CIVIL / </w:t>
      </w:r>
      <w:r w:rsidRPr="00C73D96">
        <w:rPr>
          <w:rFonts w:ascii="Arial" w:hAnsi="Arial" w:cs="Arial"/>
          <w:b/>
          <w:sz w:val="20"/>
          <w:szCs w:val="20"/>
          <w:lang w:val="es-419"/>
        </w:rPr>
        <w:t>DEBIDO PROCESO ADMINISTRATIVO</w:t>
      </w:r>
      <w:r>
        <w:rPr>
          <w:rFonts w:ascii="Arial" w:hAnsi="Arial" w:cs="Arial"/>
          <w:b/>
          <w:sz w:val="20"/>
          <w:szCs w:val="20"/>
          <w:lang w:val="es-419"/>
        </w:rPr>
        <w:t xml:space="preserve"> </w:t>
      </w:r>
      <w:r w:rsidRPr="00C73D96">
        <w:rPr>
          <w:rFonts w:ascii="Arial" w:hAnsi="Arial" w:cs="Arial"/>
          <w:b/>
          <w:bCs/>
          <w:iCs/>
          <w:sz w:val="20"/>
          <w:szCs w:val="20"/>
          <w:lang w:val="es-419" w:eastAsia="fr-FR"/>
        </w:rPr>
        <w:t>/</w:t>
      </w:r>
      <w:r w:rsidR="006047A8">
        <w:rPr>
          <w:rFonts w:ascii="Arial" w:hAnsi="Arial" w:cs="Arial"/>
          <w:b/>
          <w:bCs/>
          <w:iCs/>
          <w:sz w:val="20"/>
          <w:szCs w:val="20"/>
          <w:lang w:val="es-419" w:eastAsia="fr-FR"/>
        </w:rPr>
        <w:t xml:space="preserve"> DEFINICIÓN / SE CONCEDE EL AMPARO.</w:t>
      </w:r>
    </w:p>
    <w:p w14:paraId="456B92B8" w14:textId="77777777" w:rsidR="00C73D96" w:rsidRPr="00C73D96" w:rsidRDefault="00C73D96" w:rsidP="00C73D96">
      <w:pPr>
        <w:widowControl/>
        <w:autoSpaceDE/>
        <w:autoSpaceDN/>
        <w:adjustRightInd/>
        <w:jc w:val="both"/>
        <w:rPr>
          <w:rFonts w:ascii="Arial" w:hAnsi="Arial" w:cs="Arial"/>
          <w:sz w:val="20"/>
          <w:szCs w:val="20"/>
          <w:lang w:val="es-419"/>
        </w:rPr>
      </w:pPr>
    </w:p>
    <w:p w14:paraId="4AE87735" w14:textId="0E5CD200" w:rsidR="00C73D96" w:rsidRPr="00C73D96" w:rsidRDefault="007B55A5" w:rsidP="00C73D96">
      <w:pPr>
        <w:widowControl/>
        <w:autoSpaceDE/>
        <w:autoSpaceDN/>
        <w:adjustRightInd/>
        <w:jc w:val="both"/>
        <w:rPr>
          <w:rFonts w:ascii="Arial" w:hAnsi="Arial" w:cs="Arial"/>
          <w:sz w:val="20"/>
          <w:szCs w:val="20"/>
          <w:lang w:val="es-419"/>
        </w:rPr>
      </w:pPr>
      <w:r w:rsidRPr="007B55A5">
        <w:rPr>
          <w:rFonts w:ascii="Arial" w:hAnsi="Arial" w:cs="Arial"/>
          <w:sz w:val="20"/>
          <w:szCs w:val="20"/>
          <w:lang w:val="es-419"/>
        </w:rPr>
        <w:t>EL DERECHO DE PETICIÓN. De manera reiterada la jurisprudencia constitucional, tiene dicho que el derecho de petición exige concretarse en una pronta y oportuna respuesta de la autoridad ante la cual ha sido elevada la solicitud, sin importar que sea favorable a los intereses del peticionario, debe ser escrita y en todo caso cumplirá “con ciertas condiciones</w:t>
      </w:r>
      <w:r>
        <w:rPr>
          <w:rFonts w:ascii="Arial" w:hAnsi="Arial" w:cs="Arial"/>
          <w:sz w:val="20"/>
          <w:szCs w:val="20"/>
          <w:lang w:val="es-419"/>
        </w:rPr>
        <w:t>…”</w:t>
      </w:r>
    </w:p>
    <w:p w14:paraId="53320857" w14:textId="77777777" w:rsidR="00C73D96" w:rsidRPr="00C73D96" w:rsidRDefault="00C73D96" w:rsidP="00C73D96">
      <w:pPr>
        <w:widowControl/>
        <w:autoSpaceDE/>
        <w:autoSpaceDN/>
        <w:adjustRightInd/>
        <w:jc w:val="both"/>
        <w:rPr>
          <w:rFonts w:ascii="Arial" w:hAnsi="Arial" w:cs="Arial"/>
          <w:sz w:val="20"/>
          <w:szCs w:val="20"/>
          <w:lang w:val="es-419"/>
        </w:rPr>
      </w:pPr>
    </w:p>
    <w:p w14:paraId="4176D483" w14:textId="7A10F998" w:rsidR="00C73D96" w:rsidRPr="00C73D96" w:rsidRDefault="00A96DE1" w:rsidP="00A96DE1">
      <w:pPr>
        <w:widowControl/>
        <w:autoSpaceDE/>
        <w:autoSpaceDN/>
        <w:adjustRightInd/>
        <w:jc w:val="both"/>
        <w:rPr>
          <w:rFonts w:ascii="Arial" w:hAnsi="Arial" w:cs="Arial"/>
          <w:sz w:val="20"/>
          <w:szCs w:val="20"/>
          <w:lang w:val="es-419"/>
        </w:rPr>
      </w:pPr>
      <w:r w:rsidRPr="00A96DE1">
        <w:rPr>
          <w:rFonts w:ascii="Arial" w:hAnsi="Arial" w:cs="Arial"/>
          <w:sz w:val="20"/>
          <w:szCs w:val="20"/>
          <w:lang w:val="es-419"/>
        </w:rPr>
        <w:t>EL DEBIDO PROCESO ADMINISTRATIVO. Es de contenido constitucional y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w:t>
      </w:r>
      <w:r>
        <w:rPr>
          <w:rFonts w:ascii="Arial" w:hAnsi="Arial" w:cs="Arial"/>
          <w:sz w:val="20"/>
          <w:szCs w:val="20"/>
          <w:lang w:val="es-419"/>
        </w:rPr>
        <w:t>…</w:t>
      </w:r>
    </w:p>
    <w:p w14:paraId="06C37671" w14:textId="77777777" w:rsidR="00C73D96" w:rsidRPr="00C73D96" w:rsidRDefault="00C73D96" w:rsidP="00C73D96">
      <w:pPr>
        <w:widowControl/>
        <w:autoSpaceDE/>
        <w:autoSpaceDN/>
        <w:adjustRightInd/>
        <w:jc w:val="both"/>
        <w:rPr>
          <w:rFonts w:ascii="Arial" w:hAnsi="Arial" w:cs="Arial"/>
          <w:sz w:val="20"/>
          <w:szCs w:val="20"/>
          <w:lang w:val="es-419"/>
        </w:rPr>
      </w:pPr>
    </w:p>
    <w:p w14:paraId="13A38028" w14:textId="30E088BB" w:rsidR="00C73D96" w:rsidRPr="00C73D96" w:rsidRDefault="00A96DE1" w:rsidP="00C73D96">
      <w:pPr>
        <w:widowControl/>
        <w:autoSpaceDE/>
        <w:autoSpaceDN/>
        <w:adjustRightInd/>
        <w:jc w:val="both"/>
        <w:rPr>
          <w:rFonts w:ascii="Arial" w:hAnsi="Arial" w:cs="Arial"/>
          <w:sz w:val="20"/>
          <w:szCs w:val="20"/>
          <w:lang w:val="es-419"/>
        </w:rPr>
      </w:pPr>
      <w:r w:rsidRPr="00A96DE1">
        <w:rPr>
          <w:rFonts w:ascii="Arial" w:hAnsi="Arial" w:cs="Arial"/>
          <w:sz w:val="20"/>
          <w:szCs w:val="20"/>
          <w:lang w:val="es-419"/>
        </w:rPr>
        <w:t>En síntesis, es un derecho fundamental de carácter vinculante para todas las autoridades e implica que en cada acto que se dicte en un trámite de ese carácter, deba observar las garantías procesales y los principios constitucionales que rigen la función pública</w:t>
      </w:r>
      <w:r w:rsidR="00D7261D">
        <w:rPr>
          <w:rFonts w:ascii="Arial" w:hAnsi="Arial" w:cs="Arial"/>
          <w:sz w:val="20"/>
          <w:szCs w:val="20"/>
          <w:lang w:val="es-419"/>
        </w:rPr>
        <w:t>…</w:t>
      </w:r>
    </w:p>
    <w:p w14:paraId="02782D5E" w14:textId="77777777" w:rsidR="00C73D96" w:rsidRPr="00C73D96" w:rsidRDefault="00C73D96" w:rsidP="00C73D96">
      <w:pPr>
        <w:widowControl/>
        <w:autoSpaceDE/>
        <w:autoSpaceDN/>
        <w:adjustRightInd/>
        <w:jc w:val="both"/>
        <w:rPr>
          <w:rFonts w:ascii="Arial" w:hAnsi="Arial" w:cs="Arial"/>
          <w:sz w:val="20"/>
          <w:szCs w:val="20"/>
        </w:rPr>
      </w:pPr>
    </w:p>
    <w:p w14:paraId="5771106A" w14:textId="62ABB625" w:rsidR="00C73D96" w:rsidRDefault="00D7261D" w:rsidP="00C73D96">
      <w:pPr>
        <w:widowControl/>
        <w:autoSpaceDE/>
        <w:autoSpaceDN/>
        <w:adjustRightInd/>
        <w:jc w:val="both"/>
        <w:rPr>
          <w:rFonts w:ascii="Arial" w:hAnsi="Arial" w:cs="Arial"/>
          <w:sz w:val="20"/>
          <w:szCs w:val="20"/>
        </w:rPr>
      </w:pPr>
      <w:r w:rsidRPr="00D7261D">
        <w:rPr>
          <w:rFonts w:ascii="Arial" w:hAnsi="Arial" w:cs="Arial"/>
          <w:sz w:val="20"/>
          <w:szCs w:val="20"/>
        </w:rPr>
        <w:t>Se revocará el fallo opugnado y, en su lugar, se ampararán los derechos de petición, debido proceso y personalidad jurídica. A juicio de esta instancia la respuesta de la Coordinación del Grupo Jurídico de la Dirección Nacional de Registro Civil evadió el pedimento y dilató el trámite administrativo oficioso de cancelación de registros civiles en desmedro de sus intereses.</w:t>
      </w:r>
    </w:p>
    <w:p w14:paraId="7077A3A6" w14:textId="77777777" w:rsidR="00D7261D" w:rsidRPr="00C73D96" w:rsidRDefault="00D7261D" w:rsidP="00C73D96">
      <w:pPr>
        <w:widowControl/>
        <w:autoSpaceDE/>
        <w:autoSpaceDN/>
        <w:adjustRightInd/>
        <w:jc w:val="both"/>
        <w:rPr>
          <w:rFonts w:ascii="Arial" w:hAnsi="Arial" w:cs="Arial"/>
          <w:sz w:val="20"/>
          <w:szCs w:val="20"/>
        </w:rPr>
      </w:pPr>
    </w:p>
    <w:p w14:paraId="278FA53A" w14:textId="77777777" w:rsidR="00C73D96" w:rsidRPr="00C73D96" w:rsidRDefault="00C73D96" w:rsidP="00C73D96">
      <w:pPr>
        <w:widowControl/>
        <w:autoSpaceDE/>
        <w:autoSpaceDN/>
        <w:adjustRightInd/>
        <w:jc w:val="both"/>
        <w:rPr>
          <w:rFonts w:ascii="Arial" w:hAnsi="Arial" w:cs="Arial"/>
          <w:sz w:val="20"/>
          <w:szCs w:val="20"/>
        </w:rPr>
      </w:pPr>
    </w:p>
    <w:bookmarkEnd w:id="0"/>
    <w:p w14:paraId="4CC27012" w14:textId="77777777" w:rsidR="00C73D96" w:rsidRPr="00C73D96" w:rsidRDefault="00C73D96" w:rsidP="00C73D96">
      <w:pPr>
        <w:widowControl/>
        <w:autoSpaceDE/>
        <w:autoSpaceDN/>
        <w:adjustRightInd/>
        <w:jc w:val="both"/>
        <w:rPr>
          <w:rFonts w:ascii="Arial" w:hAnsi="Arial" w:cs="Arial"/>
          <w:sz w:val="20"/>
          <w:szCs w:val="20"/>
        </w:rPr>
      </w:pPr>
    </w:p>
    <w:bookmarkEnd w:id="1"/>
    <w:p w14:paraId="599097A6" w14:textId="77777777" w:rsidR="00C73D96" w:rsidRPr="00C73D96" w:rsidRDefault="00C73D96" w:rsidP="00C73D96">
      <w:pPr>
        <w:overflowPunct w:val="0"/>
        <w:jc w:val="both"/>
        <w:rPr>
          <w:rFonts w:ascii="Arial" w:hAnsi="Arial" w:cs="Arial"/>
          <w:kern w:val="28"/>
          <w:sz w:val="20"/>
          <w:szCs w:val="20"/>
        </w:rPr>
      </w:pPr>
    </w:p>
    <w:p w14:paraId="1B169C0A" w14:textId="77777777" w:rsidR="00C73D96" w:rsidRPr="00C73D96" w:rsidRDefault="00C73D96" w:rsidP="00C73D96">
      <w:pPr>
        <w:overflowPunct w:val="0"/>
        <w:jc w:val="center"/>
        <w:rPr>
          <w:rFonts w:ascii="Georgia" w:hAnsi="Georgia" w:cs="Arial"/>
          <w:b/>
          <w:bCs/>
          <w:i/>
          <w:iCs/>
          <w:noProof/>
          <w:kern w:val="28"/>
        </w:rPr>
      </w:pPr>
      <w:r w:rsidRPr="00C73D96">
        <w:rPr>
          <w:rFonts w:ascii="Times New Roman" w:hAnsi="Times New Roman" w:cs="Times New Roman"/>
          <w:noProof/>
          <w:kern w:val="28"/>
        </w:rPr>
        <w:drawing>
          <wp:anchor distT="0" distB="0" distL="114300" distR="114300" simplePos="0" relativeHeight="251659264" behindDoc="0" locked="0" layoutInCell="1" allowOverlap="1" wp14:anchorId="1B555E19" wp14:editId="35079B7B">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4D6CF237" w14:textId="77777777" w:rsidR="00C73D96" w:rsidRPr="00C73D96" w:rsidRDefault="00C73D96" w:rsidP="00C73D96">
      <w:pPr>
        <w:overflowPunct w:val="0"/>
        <w:spacing w:line="360" w:lineRule="auto"/>
        <w:jc w:val="center"/>
        <w:rPr>
          <w:rFonts w:ascii="Georgia" w:hAnsi="Georgia" w:cs="Arial"/>
          <w:w w:val="140"/>
          <w:kern w:val="28"/>
          <w:sz w:val="14"/>
          <w:szCs w:val="22"/>
        </w:rPr>
      </w:pPr>
    </w:p>
    <w:p w14:paraId="679505DD" w14:textId="77777777" w:rsidR="00C73D96" w:rsidRPr="00C73D96" w:rsidRDefault="00C73D96" w:rsidP="00C73D96">
      <w:pPr>
        <w:tabs>
          <w:tab w:val="left" w:pos="3579"/>
        </w:tabs>
        <w:overflowPunct w:val="0"/>
        <w:spacing w:line="360" w:lineRule="auto"/>
        <w:jc w:val="center"/>
        <w:rPr>
          <w:rFonts w:ascii="Georgia" w:hAnsi="Georgia" w:cs="Arial"/>
          <w:spacing w:val="-2"/>
          <w:w w:val="140"/>
          <w:kern w:val="28"/>
          <w:sz w:val="18"/>
          <w:szCs w:val="18"/>
          <w:lang w:val="es-CO"/>
        </w:rPr>
      </w:pPr>
      <w:r w:rsidRPr="00C73D96">
        <w:rPr>
          <w:rFonts w:ascii="Georgia" w:hAnsi="Georgia" w:cs="Arial"/>
          <w:spacing w:val="-2"/>
          <w:w w:val="140"/>
          <w:kern w:val="28"/>
          <w:sz w:val="18"/>
          <w:szCs w:val="18"/>
          <w:lang w:val="es-CO"/>
        </w:rPr>
        <w:t>REPUBLICA DE COLOMBIA</w:t>
      </w:r>
    </w:p>
    <w:p w14:paraId="5B0EDFFA" w14:textId="77777777" w:rsidR="00C73D96" w:rsidRPr="00C73D96" w:rsidRDefault="00C73D96" w:rsidP="00C73D96">
      <w:pPr>
        <w:tabs>
          <w:tab w:val="center" w:pos="4987"/>
          <w:tab w:val="left" w:pos="8449"/>
        </w:tabs>
        <w:overflowPunct w:val="0"/>
        <w:spacing w:line="360" w:lineRule="auto"/>
        <w:jc w:val="center"/>
        <w:rPr>
          <w:rFonts w:ascii="Georgia" w:hAnsi="Georgia" w:cs="Arial"/>
          <w:spacing w:val="-2"/>
          <w:w w:val="140"/>
          <w:kern w:val="28"/>
          <w:sz w:val="18"/>
          <w:szCs w:val="18"/>
          <w:lang w:val="es-CO"/>
        </w:rPr>
      </w:pPr>
      <w:r w:rsidRPr="00C73D96">
        <w:rPr>
          <w:rFonts w:ascii="Georgia" w:hAnsi="Georgia" w:cs="Arial"/>
          <w:spacing w:val="-2"/>
          <w:w w:val="140"/>
          <w:kern w:val="28"/>
          <w:sz w:val="18"/>
          <w:szCs w:val="18"/>
          <w:lang w:val="es-CO"/>
        </w:rPr>
        <w:t>RAMA JUDICIAL DEL PODER PÚBLICO</w:t>
      </w:r>
    </w:p>
    <w:p w14:paraId="64B35ADA" w14:textId="77777777" w:rsidR="00C73D96" w:rsidRPr="00C73D96" w:rsidRDefault="00C73D96" w:rsidP="00C73D96">
      <w:pPr>
        <w:overflowPunct w:val="0"/>
        <w:spacing w:line="360" w:lineRule="auto"/>
        <w:jc w:val="center"/>
        <w:rPr>
          <w:rFonts w:ascii="Georgia" w:hAnsi="Georgia" w:cs="Arial"/>
          <w:b/>
          <w:bCs/>
          <w:spacing w:val="-2"/>
          <w:w w:val="140"/>
          <w:kern w:val="28"/>
          <w:sz w:val="18"/>
          <w:szCs w:val="18"/>
          <w:lang w:val="es-CO"/>
        </w:rPr>
      </w:pPr>
      <w:r w:rsidRPr="00C73D96">
        <w:rPr>
          <w:rFonts w:ascii="Georgia" w:hAnsi="Georgia" w:cs="Arial"/>
          <w:b/>
          <w:bCs/>
          <w:spacing w:val="-2"/>
          <w:w w:val="140"/>
          <w:kern w:val="28"/>
          <w:sz w:val="18"/>
          <w:szCs w:val="18"/>
          <w:lang w:val="es-CO"/>
        </w:rPr>
        <w:t>TRIBUNAL SUPERIOR DEL DISTRITO JUDICIAL</w:t>
      </w:r>
    </w:p>
    <w:p w14:paraId="4FB13FA7" w14:textId="77777777" w:rsidR="00C73D96" w:rsidRPr="00C73D96" w:rsidRDefault="00C73D96" w:rsidP="00C73D96">
      <w:pPr>
        <w:overflowPunct w:val="0"/>
        <w:spacing w:line="360" w:lineRule="auto"/>
        <w:jc w:val="center"/>
        <w:rPr>
          <w:rFonts w:ascii="Georgia" w:hAnsi="Georgia" w:cs="Arial"/>
          <w:spacing w:val="-2"/>
          <w:w w:val="140"/>
          <w:kern w:val="28"/>
          <w:sz w:val="18"/>
          <w:szCs w:val="18"/>
          <w:lang w:val="es-CO"/>
        </w:rPr>
      </w:pPr>
      <w:r w:rsidRPr="00C73D96">
        <w:rPr>
          <w:rFonts w:ascii="Georgia" w:hAnsi="Georgia" w:cs="Arial"/>
          <w:spacing w:val="-2"/>
          <w:w w:val="140"/>
          <w:kern w:val="28"/>
          <w:sz w:val="18"/>
          <w:szCs w:val="18"/>
          <w:lang w:val="es-CO"/>
        </w:rPr>
        <w:t>SALA DE DECISIÓN CIVIL – FAMILIA – DISTRITO DE PEREIRA</w:t>
      </w:r>
    </w:p>
    <w:p w14:paraId="5DE3B711" w14:textId="77777777" w:rsidR="00C73D96" w:rsidRPr="00C73D96" w:rsidRDefault="00C73D96" w:rsidP="00C73D96">
      <w:pPr>
        <w:overflowPunct w:val="0"/>
        <w:spacing w:line="360" w:lineRule="auto"/>
        <w:jc w:val="center"/>
        <w:rPr>
          <w:rFonts w:ascii="Georgia" w:hAnsi="Georgia" w:cs="Arial"/>
          <w:spacing w:val="-2"/>
          <w:w w:val="140"/>
          <w:kern w:val="28"/>
          <w:sz w:val="18"/>
          <w:szCs w:val="18"/>
          <w:lang w:val="es-CO"/>
        </w:rPr>
      </w:pPr>
      <w:r w:rsidRPr="00C73D96">
        <w:rPr>
          <w:rFonts w:ascii="Georgia" w:hAnsi="Georgia" w:cs="Arial"/>
          <w:spacing w:val="-2"/>
          <w:w w:val="140"/>
          <w:kern w:val="28"/>
          <w:sz w:val="18"/>
          <w:szCs w:val="18"/>
          <w:lang w:val="es-CO"/>
        </w:rPr>
        <w:t>DEPARTAMENTO DEL RISARALDA</w:t>
      </w:r>
    </w:p>
    <w:p w14:paraId="03F2F95F" w14:textId="77777777" w:rsidR="00C73D96" w:rsidRPr="00C73D96" w:rsidRDefault="00C73D96" w:rsidP="00C73D96">
      <w:pPr>
        <w:overflowPunct w:val="0"/>
        <w:spacing w:line="276" w:lineRule="auto"/>
        <w:jc w:val="center"/>
        <w:rPr>
          <w:rFonts w:ascii="Georgia" w:hAnsi="Georgia" w:cs="Arial"/>
          <w:spacing w:val="-2"/>
          <w:w w:val="140"/>
          <w:kern w:val="28"/>
          <w:sz w:val="18"/>
          <w:szCs w:val="18"/>
          <w:lang w:val="es-CO"/>
        </w:rPr>
      </w:pPr>
    </w:p>
    <w:p w14:paraId="4A29EDC4" w14:textId="4AE650AA" w:rsidR="003C1558" w:rsidRPr="00246F2B" w:rsidRDefault="003C1558" w:rsidP="00246F2B">
      <w:pPr>
        <w:pStyle w:val="Textoindependiente"/>
        <w:tabs>
          <w:tab w:val="clear" w:pos="4248"/>
          <w:tab w:val="clear" w:pos="4956"/>
          <w:tab w:val="left" w:pos="4253"/>
          <w:tab w:val="left" w:pos="4536"/>
        </w:tabs>
        <w:spacing w:line="276" w:lineRule="auto"/>
        <w:jc w:val="center"/>
        <w:rPr>
          <w:rFonts w:ascii="Georgia" w:hAnsi="Georgia" w:cs="Arial"/>
          <w:b/>
          <w:bCs/>
          <w:szCs w:val="24"/>
        </w:rPr>
      </w:pPr>
      <w:r w:rsidRPr="00246F2B">
        <w:rPr>
          <w:rFonts w:ascii="Georgia" w:hAnsi="Georgia" w:cs="Arial"/>
          <w:b/>
          <w:bCs/>
          <w:szCs w:val="24"/>
        </w:rPr>
        <w:t>ST2-</w:t>
      </w:r>
      <w:r w:rsidR="003B2929" w:rsidRPr="00246F2B">
        <w:rPr>
          <w:rFonts w:ascii="Georgia" w:hAnsi="Georgia" w:cs="Arial"/>
          <w:b/>
          <w:bCs/>
          <w:szCs w:val="24"/>
        </w:rPr>
        <w:t>0432</w:t>
      </w:r>
      <w:r w:rsidRPr="00246F2B">
        <w:rPr>
          <w:rFonts w:ascii="Georgia" w:hAnsi="Georgia" w:cs="Arial"/>
          <w:b/>
          <w:bCs/>
          <w:szCs w:val="24"/>
        </w:rPr>
        <w:t>-2021</w:t>
      </w:r>
    </w:p>
    <w:p w14:paraId="1BF64B49" w14:textId="77777777" w:rsidR="00785FA3" w:rsidRPr="00246F2B" w:rsidRDefault="00785FA3" w:rsidP="00246F2B">
      <w:pPr>
        <w:pBdr>
          <w:bottom w:val="double" w:sz="6" w:space="1" w:color="auto"/>
        </w:pBdr>
        <w:spacing w:line="276" w:lineRule="auto"/>
        <w:jc w:val="center"/>
        <w:rPr>
          <w:rFonts w:ascii="Georgia" w:hAnsi="Georgia"/>
          <w:b/>
          <w:bCs/>
          <w:lang w:val="es-CO"/>
        </w:rPr>
      </w:pPr>
    </w:p>
    <w:p w14:paraId="52B2FB59" w14:textId="77777777" w:rsidR="00785FA3" w:rsidRPr="00246F2B" w:rsidRDefault="00785FA3" w:rsidP="00246F2B">
      <w:pPr>
        <w:spacing w:line="276" w:lineRule="auto"/>
        <w:jc w:val="center"/>
        <w:rPr>
          <w:rFonts w:ascii="Georgia" w:hAnsi="Georgia"/>
          <w:b/>
          <w:bCs/>
          <w:lang w:val="es-419"/>
        </w:rPr>
      </w:pPr>
    </w:p>
    <w:p w14:paraId="37615847" w14:textId="18B1CE1C" w:rsidR="00CF7F14" w:rsidRPr="00246F2B" w:rsidRDefault="003B2929" w:rsidP="00246F2B">
      <w:pPr>
        <w:spacing w:line="276" w:lineRule="auto"/>
        <w:jc w:val="center"/>
        <w:rPr>
          <w:rFonts w:ascii="Georgia" w:hAnsi="Georgia" w:cs="Arial"/>
          <w:b/>
          <w:bCs/>
          <w:i/>
          <w:lang w:val="es-CO"/>
        </w:rPr>
      </w:pPr>
      <w:r w:rsidRPr="00246F2B">
        <w:rPr>
          <w:rFonts w:ascii="Georgia" w:hAnsi="Georgia" w:cs="Arial"/>
          <w:b/>
          <w:bCs/>
          <w:i/>
          <w:smallCaps/>
          <w:lang w:val="es-CO"/>
        </w:rPr>
        <w:t>Dos</w:t>
      </w:r>
      <w:r w:rsidR="00BD22FC" w:rsidRPr="00246F2B">
        <w:rPr>
          <w:rFonts w:ascii="Georgia" w:hAnsi="Georgia" w:cs="Arial"/>
          <w:b/>
          <w:bCs/>
          <w:i/>
          <w:smallCaps/>
          <w:lang w:val="es-CO"/>
        </w:rPr>
        <w:t xml:space="preserve"> </w:t>
      </w:r>
      <w:r w:rsidR="00CF7F14" w:rsidRPr="00246F2B">
        <w:rPr>
          <w:rFonts w:ascii="Georgia" w:hAnsi="Georgia" w:cs="Arial"/>
          <w:b/>
          <w:bCs/>
          <w:i/>
          <w:smallCaps/>
          <w:lang w:val="es-CO"/>
        </w:rPr>
        <w:t>(</w:t>
      </w:r>
      <w:r w:rsidRPr="00246F2B">
        <w:rPr>
          <w:rFonts w:ascii="Georgia" w:hAnsi="Georgia" w:cs="Arial"/>
          <w:b/>
          <w:bCs/>
          <w:i/>
          <w:smallCaps/>
          <w:lang w:val="es-CO"/>
        </w:rPr>
        <w:t>2</w:t>
      </w:r>
      <w:r w:rsidR="00CF7F14" w:rsidRPr="00246F2B">
        <w:rPr>
          <w:rFonts w:ascii="Georgia" w:hAnsi="Georgia" w:cs="Arial"/>
          <w:b/>
          <w:bCs/>
          <w:i/>
          <w:smallCaps/>
          <w:lang w:val="es-CO"/>
        </w:rPr>
        <w:t xml:space="preserve">) de </w:t>
      </w:r>
      <w:r w:rsidRPr="00246F2B">
        <w:rPr>
          <w:rFonts w:ascii="Georgia" w:hAnsi="Georgia" w:cs="Arial"/>
          <w:b/>
          <w:bCs/>
          <w:i/>
          <w:smallCaps/>
          <w:lang w:val="es-CO"/>
        </w:rPr>
        <w:t xml:space="preserve">diciembre </w:t>
      </w:r>
      <w:r w:rsidR="00CF7F14" w:rsidRPr="00246F2B">
        <w:rPr>
          <w:rFonts w:ascii="Georgia" w:hAnsi="Georgia" w:cs="Arial"/>
          <w:b/>
          <w:bCs/>
          <w:i/>
          <w:smallCaps/>
          <w:lang w:val="es-CO"/>
        </w:rPr>
        <w:t xml:space="preserve">de dos mil </w:t>
      </w:r>
      <w:r w:rsidR="006108F1" w:rsidRPr="00246F2B">
        <w:rPr>
          <w:rFonts w:ascii="Georgia" w:hAnsi="Georgia" w:cs="Arial"/>
          <w:b/>
          <w:bCs/>
          <w:i/>
          <w:smallCaps/>
          <w:lang w:val="es-CO"/>
        </w:rPr>
        <w:t xml:space="preserve">veintiuno </w:t>
      </w:r>
      <w:r w:rsidR="00CF7F14" w:rsidRPr="00246F2B">
        <w:rPr>
          <w:rFonts w:ascii="Georgia" w:hAnsi="Georgia" w:cs="Arial"/>
          <w:b/>
          <w:bCs/>
          <w:i/>
          <w:smallCaps/>
          <w:lang w:val="es-CO"/>
        </w:rPr>
        <w:t>(</w:t>
      </w:r>
      <w:r w:rsidR="006108F1" w:rsidRPr="00246F2B">
        <w:rPr>
          <w:rFonts w:ascii="Georgia" w:hAnsi="Georgia" w:cs="Arial"/>
          <w:b/>
          <w:bCs/>
          <w:i/>
          <w:smallCaps/>
          <w:lang w:val="es-CO"/>
        </w:rPr>
        <w:t>2021</w:t>
      </w:r>
      <w:r w:rsidR="00CF7F14" w:rsidRPr="00246F2B">
        <w:rPr>
          <w:rFonts w:ascii="Georgia" w:hAnsi="Georgia" w:cs="Arial"/>
          <w:b/>
          <w:bCs/>
          <w:i/>
          <w:smallCaps/>
          <w:lang w:val="es-CO"/>
        </w:rPr>
        <w:t>)</w:t>
      </w:r>
      <w:r w:rsidR="00CF7F14" w:rsidRPr="00246F2B">
        <w:rPr>
          <w:rFonts w:ascii="Georgia" w:hAnsi="Georgia" w:cs="Arial"/>
          <w:b/>
          <w:bCs/>
          <w:i/>
          <w:lang w:val="es-CO"/>
        </w:rPr>
        <w:t>.</w:t>
      </w:r>
    </w:p>
    <w:p w14:paraId="2C84788E" w14:textId="1676F086" w:rsidR="00785FA3" w:rsidRPr="00246F2B" w:rsidRDefault="00785FA3" w:rsidP="00246F2B">
      <w:pPr>
        <w:pStyle w:val="Textoindependiente"/>
        <w:spacing w:line="276" w:lineRule="auto"/>
        <w:rPr>
          <w:rFonts w:ascii="Georgia" w:hAnsi="Georgia"/>
          <w:szCs w:val="24"/>
          <w:lang w:val="es-CO"/>
        </w:rPr>
      </w:pPr>
    </w:p>
    <w:p w14:paraId="7111B47A" w14:textId="77777777" w:rsidR="00785FA3" w:rsidRPr="00246F2B" w:rsidRDefault="00785FA3" w:rsidP="00246F2B">
      <w:pPr>
        <w:pStyle w:val="Textoindependiente"/>
        <w:numPr>
          <w:ilvl w:val="0"/>
          <w:numId w:val="1"/>
        </w:numPr>
        <w:spacing w:line="276" w:lineRule="auto"/>
        <w:rPr>
          <w:rFonts w:ascii="Georgia" w:hAnsi="Georgia"/>
          <w:b/>
          <w:bCs/>
          <w:smallCaps/>
          <w:szCs w:val="24"/>
          <w:lang w:val="es-419"/>
        </w:rPr>
      </w:pPr>
      <w:r w:rsidRPr="00246F2B">
        <w:rPr>
          <w:rFonts w:ascii="Georgia" w:hAnsi="Georgia"/>
          <w:b/>
          <w:bCs/>
          <w:smallCaps/>
          <w:szCs w:val="24"/>
          <w:lang w:val="es-419"/>
        </w:rPr>
        <w:t>El asunto a decidir</w:t>
      </w:r>
    </w:p>
    <w:p w14:paraId="4F45A4CE" w14:textId="77777777" w:rsidR="00785FA3" w:rsidRPr="00246F2B" w:rsidRDefault="00785FA3" w:rsidP="00246F2B">
      <w:pPr>
        <w:pStyle w:val="Textoindependiente"/>
        <w:spacing w:line="276" w:lineRule="auto"/>
        <w:rPr>
          <w:rFonts w:ascii="Georgia" w:hAnsi="Georgia"/>
          <w:szCs w:val="24"/>
          <w:lang w:val="es-419"/>
        </w:rPr>
      </w:pPr>
    </w:p>
    <w:p w14:paraId="3DD04FAC" w14:textId="77777777" w:rsidR="00785FA3" w:rsidRPr="00246F2B" w:rsidRDefault="00785FA3" w:rsidP="00246F2B">
      <w:pPr>
        <w:pStyle w:val="Textoindependiente"/>
        <w:spacing w:line="276" w:lineRule="auto"/>
        <w:rPr>
          <w:rFonts w:ascii="Georgia" w:hAnsi="Georgia"/>
          <w:szCs w:val="24"/>
          <w:lang w:val="es-419"/>
        </w:rPr>
      </w:pPr>
      <w:r w:rsidRPr="00246F2B">
        <w:rPr>
          <w:rFonts w:ascii="Georgia" w:hAnsi="Georgia"/>
          <w:szCs w:val="24"/>
          <w:lang w:val="es-419"/>
        </w:rPr>
        <w:t>La impugnación suscitada en el trámite constitucional ya referido, una vez se ha cumplido la actuación de primera instancia.</w:t>
      </w:r>
    </w:p>
    <w:p w14:paraId="7B8D5558" w14:textId="5948E528" w:rsidR="00785FA3" w:rsidRPr="00246F2B" w:rsidRDefault="00785FA3" w:rsidP="00246F2B">
      <w:pPr>
        <w:pStyle w:val="Textoindependiente"/>
        <w:spacing w:line="276" w:lineRule="auto"/>
        <w:rPr>
          <w:rFonts w:ascii="Georgia" w:hAnsi="Georgia"/>
          <w:szCs w:val="24"/>
          <w:lang w:val="es-419"/>
        </w:rPr>
      </w:pPr>
    </w:p>
    <w:p w14:paraId="78100554" w14:textId="77777777" w:rsidR="00785FA3" w:rsidRPr="00246F2B" w:rsidRDefault="00785FA3" w:rsidP="00246F2B">
      <w:pPr>
        <w:pStyle w:val="Textoindependiente"/>
        <w:numPr>
          <w:ilvl w:val="0"/>
          <w:numId w:val="1"/>
        </w:numPr>
        <w:spacing w:line="276" w:lineRule="auto"/>
        <w:rPr>
          <w:rFonts w:ascii="Georgia" w:hAnsi="Georgia"/>
          <w:b/>
          <w:bCs/>
          <w:smallCaps/>
          <w:szCs w:val="24"/>
          <w:lang w:val="es-419"/>
        </w:rPr>
      </w:pPr>
      <w:r w:rsidRPr="00246F2B">
        <w:rPr>
          <w:rFonts w:ascii="Georgia" w:hAnsi="Georgia"/>
          <w:b/>
          <w:bCs/>
          <w:smallCaps/>
          <w:szCs w:val="24"/>
          <w:lang w:val="es-419"/>
        </w:rPr>
        <w:t xml:space="preserve">La síntesis fáctica </w:t>
      </w:r>
    </w:p>
    <w:p w14:paraId="19A96B2B" w14:textId="77777777" w:rsidR="00110898" w:rsidRPr="00246F2B" w:rsidRDefault="00110898" w:rsidP="00246F2B">
      <w:pPr>
        <w:pStyle w:val="Textoindependiente"/>
        <w:spacing w:line="276" w:lineRule="auto"/>
        <w:ind w:left="360"/>
        <w:rPr>
          <w:rFonts w:ascii="Georgia" w:hAnsi="Georgia"/>
          <w:szCs w:val="24"/>
        </w:rPr>
      </w:pPr>
    </w:p>
    <w:p w14:paraId="3DE05F60" w14:textId="3251DEB8" w:rsidR="007465A0" w:rsidRDefault="006108F1" w:rsidP="00246F2B">
      <w:pPr>
        <w:pStyle w:val="Textoindependiente"/>
        <w:spacing w:line="276" w:lineRule="auto"/>
        <w:rPr>
          <w:rFonts w:ascii="Georgia" w:hAnsi="Georgia"/>
          <w:szCs w:val="24"/>
        </w:rPr>
      </w:pPr>
      <w:r w:rsidRPr="00246F2B">
        <w:rPr>
          <w:rFonts w:ascii="Georgia" w:hAnsi="Georgia"/>
          <w:szCs w:val="24"/>
        </w:rPr>
        <w:t xml:space="preserve">Relató </w:t>
      </w:r>
      <w:r w:rsidR="00B56172" w:rsidRPr="00246F2B">
        <w:rPr>
          <w:rFonts w:ascii="Georgia" w:hAnsi="Georgia"/>
          <w:szCs w:val="24"/>
        </w:rPr>
        <w:t>el</w:t>
      </w:r>
      <w:r w:rsidRPr="00246F2B">
        <w:rPr>
          <w:rFonts w:ascii="Georgia" w:hAnsi="Georgia"/>
          <w:szCs w:val="24"/>
        </w:rPr>
        <w:t xml:space="preserve"> ac</w:t>
      </w:r>
      <w:r w:rsidR="4947E7B4" w:rsidRPr="00246F2B">
        <w:rPr>
          <w:rFonts w:ascii="Georgia" w:hAnsi="Georgia"/>
          <w:szCs w:val="24"/>
        </w:rPr>
        <w:t xml:space="preserve">tor </w:t>
      </w:r>
      <w:r w:rsidR="00372DF2" w:rsidRPr="00246F2B">
        <w:rPr>
          <w:rFonts w:ascii="Georgia" w:hAnsi="Georgia"/>
          <w:szCs w:val="24"/>
        </w:rPr>
        <w:t>que</w:t>
      </w:r>
      <w:r w:rsidR="00BD22FC" w:rsidRPr="00246F2B">
        <w:rPr>
          <w:rFonts w:ascii="Georgia" w:hAnsi="Georgia"/>
          <w:szCs w:val="24"/>
        </w:rPr>
        <w:t xml:space="preserve">, según su registro civil de nacimiento, serial 35264561, se identifica con el NUIP 1004778764; no obstante, la Registraduría de Dosquebradas expidió </w:t>
      </w:r>
      <w:r w:rsidR="007465A0" w:rsidRPr="00246F2B">
        <w:rPr>
          <w:rFonts w:ascii="Georgia" w:hAnsi="Georgia"/>
          <w:szCs w:val="24"/>
        </w:rPr>
        <w:t>la</w:t>
      </w:r>
      <w:r w:rsidR="00BD22FC" w:rsidRPr="00246F2B">
        <w:rPr>
          <w:rFonts w:ascii="Georgia" w:hAnsi="Georgia"/>
          <w:szCs w:val="24"/>
        </w:rPr>
        <w:t xml:space="preserve"> tarjeta de identidad con el NUIP 1089378395 correspondiente a un homónimo, pidió corregir la </w:t>
      </w:r>
      <w:r w:rsidR="00BD22FC" w:rsidRPr="00246F2B">
        <w:rPr>
          <w:rFonts w:ascii="Georgia" w:hAnsi="Georgia"/>
          <w:szCs w:val="24"/>
        </w:rPr>
        <w:lastRenderedPageBreak/>
        <w:t>anomalía</w:t>
      </w:r>
      <w:r w:rsidR="007465A0" w:rsidRPr="00246F2B">
        <w:rPr>
          <w:rFonts w:ascii="Georgia" w:hAnsi="Georgia"/>
          <w:szCs w:val="24"/>
        </w:rPr>
        <w:t xml:space="preserve"> y, pese a tomar de nuevo sus huellas y datos, quedó registrado en el sistema con ambos NUIP. Le entregó la contraseña provisional, mas nunca el documento de identidad definitivo.</w:t>
      </w:r>
    </w:p>
    <w:p w14:paraId="09D9FD1C" w14:textId="77777777" w:rsidR="00246F2B" w:rsidRPr="00246F2B" w:rsidRDefault="00246F2B" w:rsidP="00246F2B">
      <w:pPr>
        <w:pStyle w:val="Textoindependiente"/>
        <w:spacing w:line="276" w:lineRule="auto"/>
        <w:rPr>
          <w:rFonts w:ascii="Georgia" w:hAnsi="Georgia"/>
          <w:szCs w:val="24"/>
        </w:rPr>
      </w:pPr>
    </w:p>
    <w:p w14:paraId="4BDB6DCD" w14:textId="608635DF" w:rsidR="007465A0" w:rsidRPr="00246F2B" w:rsidRDefault="007465A0" w:rsidP="00246F2B">
      <w:pPr>
        <w:pStyle w:val="Textoindependiente"/>
        <w:spacing w:line="276" w:lineRule="auto"/>
        <w:rPr>
          <w:rFonts w:ascii="Georgia" w:hAnsi="Georgia"/>
          <w:szCs w:val="24"/>
        </w:rPr>
      </w:pPr>
      <w:r w:rsidRPr="00246F2B">
        <w:rPr>
          <w:rFonts w:ascii="Georgia" w:hAnsi="Georgia"/>
          <w:szCs w:val="24"/>
        </w:rPr>
        <w:t xml:space="preserve">Luego, ante la Registraduría de Pereira, adelantó los trámites de expedición de la cédula de ciudadanía y le entregaron la contraseña, sin embargo, le negaron el documento por </w:t>
      </w:r>
      <w:r w:rsidRPr="00246F2B">
        <w:rPr>
          <w:rFonts w:ascii="Georgia" w:hAnsi="Georgia"/>
          <w:i/>
          <w:szCs w:val="24"/>
        </w:rPr>
        <w:t>“</w:t>
      </w:r>
      <w:r w:rsidRPr="00AF2349">
        <w:rPr>
          <w:rFonts w:ascii="Georgia" w:hAnsi="Georgia"/>
          <w:i/>
          <w:sz w:val="22"/>
          <w:szCs w:val="24"/>
        </w:rPr>
        <w:t>doble cedulación</w:t>
      </w:r>
      <w:r w:rsidRPr="00246F2B">
        <w:rPr>
          <w:rFonts w:ascii="Georgia" w:hAnsi="Georgia"/>
          <w:i/>
          <w:szCs w:val="24"/>
        </w:rPr>
        <w:t>”</w:t>
      </w:r>
      <w:r w:rsidRPr="00246F2B">
        <w:rPr>
          <w:rFonts w:ascii="Georgia" w:hAnsi="Georgia"/>
          <w:szCs w:val="24"/>
        </w:rPr>
        <w:t xml:space="preserve">, aun cuando había puesto de presente las irregularidades acaecidas con su tarjeta de identidad. </w:t>
      </w:r>
      <w:r w:rsidR="004D6B3A" w:rsidRPr="00246F2B">
        <w:rPr>
          <w:rFonts w:ascii="Georgia" w:hAnsi="Georgia"/>
          <w:szCs w:val="24"/>
        </w:rPr>
        <w:t xml:space="preserve">Formuló varias peticiones y la oficina jurídica de la Registraduría le exigió anular uno de los registros civiles. Agregó que la EPS y la Universidad le están exigiendo el documento de identidad y que tampoco ha podido definir su situación militar (Cuaderno No.1, pdf.03). </w:t>
      </w:r>
    </w:p>
    <w:p w14:paraId="45356F9B" w14:textId="77777777" w:rsidR="004D6B3A" w:rsidRPr="00246F2B" w:rsidRDefault="004D6B3A" w:rsidP="00246F2B">
      <w:pPr>
        <w:pStyle w:val="Textoindependiente"/>
        <w:spacing w:line="276" w:lineRule="auto"/>
        <w:rPr>
          <w:rFonts w:ascii="Georgia" w:hAnsi="Georgia"/>
          <w:szCs w:val="24"/>
        </w:rPr>
      </w:pPr>
    </w:p>
    <w:p w14:paraId="5228D569" w14:textId="56922002" w:rsidR="00785FA3" w:rsidRPr="00246F2B" w:rsidRDefault="003E7897" w:rsidP="00246F2B">
      <w:pPr>
        <w:pStyle w:val="Textoindependiente"/>
        <w:numPr>
          <w:ilvl w:val="0"/>
          <w:numId w:val="1"/>
        </w:numPr>
        <w:spacing w:line="276" w:lineRule="auto"/>
        <w:rPr>
          <w:rFonts w:ascii="Georgia" w:hAnsi="Georgia"/>
          <w:b/>
          <w:bCs/>
          <w:smallCaps/>
          <w:szCs w:val="24"/>
          <w:lang w:val="es-419"/>
        </w:rPr>
      </w:pPr>
      <w:r w:rsidRPr="00246F2B">
        <w:rPr>
          <w:rFonts w:ascii="Georgia" w:hAnsi="Georgia"/>
          <w:b/>
          <w:bCs/>
          <w:smallCaps/>
          <w:szCs w:val="24"/>
          <w:lang w:val="es-CO"/>
        </w:rPr>
        <w:t>Los</w:t>
      </w:r>
      <w:r w:rsidR="00B56172" w:rsidRPr="00246F2B">
        <w:rPr>
          <w:rFonts w:ascii="Georgia" w:hAnsi="Georgia"/>
          <w:b/>
          <w:bCs/>
          <w:smallCaps/>
          <w:szCs w:val="24"/>
          <w:lang w:val="es-CO"/>
        </w:rPr>
        <w:t xml:space="preserve"> </w:t>
      </w:r>
      <w:r w:rsidR="00785FA3" w:rsidRPr="00246F2B">
        <w:rPr>
          <w:rFonts w:ascii="Georgia" w:hAnsi="Georgia"/>
          <w:b/>
          <w:bCs/>
          <w:smallCaps/>
          <w:szCs w:val="24"/>
          <w:lang w:val="es-419"/>
        </w:rPr>
        <w:t>derecho</w:t>
      </w:r>
      <w:r w:rsidRPr="00246F2B">
        <w:rPr>
          <w:rFonts w:ascii="Georgia" w:hAnsi="Georgia"/>
          <w:b/>
          <w:bCs/>
          <w:smallCaps/>
          <w:szCs w:val="24"/>
          <w:lang w:val="es-419"/>
        </w:rPr>
        <w:t>s</w:t>
      </w:r>
      <w:r w:rsidR="00785FA3" w:rsidRPr="00246F2B">
        <w:rPr>
          <w:rFonts w:ascii="Georgia" w:hAnsi="Georgia"/>
          <w:b/>
          <w:bCs/>
          <w:smallCaps/>
          <w:szCs w:val="24"/>
          <w:lang w:val="es-419"/>
        </w:rPr>
        <w:t xml:space="preserve"> </w:t>
      </w:r>
      <w:r w:rsidR="000A3CD7" w:rsidRPr="00246F2B">
        <w:rPr>
          <w:rFonts w:ascii="Georgia" w:hAnsi="Georgia"/>
          <w:b/>
          <w:bCs/>
          <w:smallCaps/>
          <w:szCs w:val="24"/>
          <w:lang w:val="es-CO"/>
        </w:rPr>
        <w:t>invocado</w:t>
      </w:r>
      <w:r w:rsidRPr="00246F2B">
        <w:rPr>
          <w:rFonts w:ascii="Georgia" w:hAnsi="Georgia"/>
          <w:b/>
          <w:bCs/>
          <w:smallCaps/>
          <w:szCs w:val="24"/>
          <w:lang w:val="es-CO"/>
        </w:rPr>
        <w:t>s</w:t>
      </w:r>
      <w:r w:rsidR="000A3CD7" w:rsidRPr="00246F2B">
        <w:rPr>
          <w:rFonts w:ascii="Georgia" w:hAnsi="Georgia"/>
          <w:b/>
          <w:bCs/>
          <w:smallCaps/>
          <w:szCs w:val="24"/>
          <w:lang w:val="es-CO"/>
        </w:rPr>
        <w:t xml:space="preserve"> y la petición </w:t>
      </w:r>
    </w:p>
    <w:p w14:paraId="629171B5" w14:textId="77777777" w:rsidR="00B56172" w:rsidRPr="00246F2B" w:rsidRDefault="00B56172" w:rsidP="00246F2B">
      <w:pPr>
        <w:pStyle w:val="Textoindependiente"/>
        <w:widowControl w:val="0"/>
        <w:spacing w:line="276" w:lineRule="auto"/>
        <w:rPr>
          <w:rFonts w:ascii="Georgia" w:hAnsi="Georgia"/>
          <w:szCs w:val="24"/>
          <w:lang w:val="es-419"/>
        </w:rPr>
      </w:pPr>
    </w:p>
    <w:p w14:paraId="07BD4A1F" w14:textId="7177DF72" w:rsidR="00785FA3" w:rsidRPr="00246F2B" w:rsidRDefault="004D6B3A" w:rsidP="00246F2B">
      <w:pPr>
        <w:pStyle w:val="Textoindependiente"/>
        <w:widowControl w:val="0"/>
        <w:spacing w:line="276" w:lineRule="auto"/>
        <w:rPr>
          <w:rFonts w:ascii="Georgia" w:hAnsi="Georgia"/>
          <w:szCs w:val="24"/>
          <w:lang w:val="es-CO"/>
        </w:rPr>
      </w:pPr>
      <w:r w:rsidRPr="00246F2B">
        <w:rPr>
          <w:rFonts w:ascii="Georgia" w:hAnsi="Georgia"/>
          <w:szCs w:val="24"/>
          <w:lang w:val="es-CO"/>
        </w:rPr>
        <w:t xml:space="preserve">La personalidad jurídica, participar en la conformación, ejercicio y control político, el trabajo y la seguridad social. </w:t>
      </w:r>
      <w:r w:rsidR="00221E05" w:rsidRPr="00246F2B">
        <w:rPr>
          <w:rFonts w:ascii="Georgia" w:hAnsi="Georgia" w:cs="Arial"/>
          <w:szCs w:val="24"/>
        </w:rPr>
        <w:t xml:space="preserve">Solicitó ordenar </w:t>
      </w:r>
      <w:r w:rsidR="00B56172" w:rsidRPr="00246F2B">
        <w:rPr>
          <w:rFonts w:ascii="Georgia" w:hAnsi="Georgia" w:cs="Arial"/>
          <w:szCs w:val="24"/>
        </w:rPr>
        <w:t>a la</w:t>
      </w:r>
      <w:r w:rsidRPr="00246F2B">
        <w:rPr>
          <w:rFonts w:ascii="Georgia" w:hAnsi="Georgia" w:cs="Arial"/>
          <w:szCs w:val="24"/>
        </w:rPr>
        <w:t>s</w:t>
      </w:r>
      <w:r w:rsidR="00B56172" w:rsidRPr="00246F2B">
        <w:rPr>
          <w:rFonts w:ascii="Georgia" w:hAnsi="Georgia" w:cs="Arial"/>
          <w:szCs w:val="24"/>
        </w:rPr>
        <w:t xml:space="preserve"> </w:t>
      </w:r>
      <w:r w:rsidRPr="00246F2B">
        <w:rPr>
          <w:rFonts w:ascii="Georgia" w:hAnsi="Georgia" w:cs="Arial"/>
          <w:szCs w:val="24"/>
        </w:rPr>
        <w:t xml:space="preserve">accionadas cotejar los registros civiles y expedir la cédula de ciudadanía </w:t>
      </w:r>
      <w:r w:rsidR="00785FA3" w:rsidRPr="00246F2B">
        <w:rPr>
          <w:rFonts w:ascii="Georgia" w:hAnsi="Georgia"/>
          <w:szCs w:val="24"/>
          <w:lang w:val="es-CO"/>
        </w:rPr>
        <w:t>(</w:t>
      </w:r>
      <w:r w:rsidR="00221E05" w:rsidRPr="00246F2B">
        <w:rPr>
          <w:rFonts w:ascii="Georgia" w:hAnsi="Georgia"/>
          <w:szCs w:val="24"/>
          <w:lang w:val="es-CO"/>
        </w:rPr>
        <w:t>C</w:t>
      </w:r>
      <w:r w:rsidR="00130ADC" w:rsidRPr="00246F2B">
        <w:rPr>
          <w:rFonts w:ascii="Georgia" w:hAnsi="Georgia"/>
          <w:szCs w:val="24"/>
          <w:lang w:val="es-CO"/>
        </w:rPr>
        <w:t xml:space="preserve">uaderno </w:t>
      </w:r>
      <w:r w:rsidR="00221E05" w:rsidRPr="00246F2B">
        <w:rPr>
          <w:rFonts w:ascii="Georgia" w:hAnsi="Georgia"/>
          <w:szCs w:val="24"/>
          <w:lang w:val="es-CO"/>
        </w:rPr>
        <w:t xml:space="preserve">No.1, </w:t>
      </w:r>
      <w:r w:rsidRPr="00246F2B">
        <w:rPr>
          <w:rFonts w:ascii="Georgia" w:hAnsi="Georgia"/>
          <w:szCs w:val="24"/>
          <w:lang w:val="es-CO"/>
        </w:rPr>
        <w:t>pdf.03</w:t>
      </w:r>
      <w:r w:rsidR="00130ADC" w:rsidRPr="00246F2B">
        <w:rPr>
          <w:rFonts w:ascii="Georgia" w:hAnsi="Georgia"/>
          <w:szCs w:val="24"/>
          <w:lang w:val="es-CO"/>
        </w:rPr>
        <w:t>)</w:t>
      </w:r>
      <w:r w:rsidR="00785FA3" w:rsidRPr="00246F2B">
        <w:rPr>
          <w:rFonts w:ascii="Georgia" w:hAnsi="Georgia"/>
          <w:szCs w:val="24"/>
          <w:lang w:val="es-CO"/>
        </w:rPr>
        <w:t>.</w:t>
      </w:r>
    </w:p>
    <w:p w14:paraId="093FA0D4" w14:textId="6909A514" w:rsidR="00D83549" w:rsidRPr="00246F2B" w:rsidRDefault="00D83549" w:rsidP="00246F2B">
      <w:pPr>
        <w:pStyle w:val="Textoindependiente"/>
        <w:widowControl w:val="0"/>
        <w:spacing w:line="276" w:lineRule="auto"/>
        <w:rPr>
          <w:rFonts w:ascii="Georgia" w:hAnsi="Georgia"/>
          <w:szCs w:val="24"/>
          <w:lang w:val="es-CO"/>
        </w:rPr>
      </w:pPr>
    </w:p>
    <w:p w14:paraId="0C2EDD31" w14:textId="77777777" w:rsidR="00785FA3" w:rsidRPr="00246F2B" w:rsidRDefault="00785FA3" w:rsidP="00246F2B">
      <w:pPr>
        <w:pStyle w:val="Textoindependiente"/>
        <w:widowControl w:val="0"/>
        <w:numPr>
          <w:ilvl w:val="0"/>
          <w:numId w:val="1"/>
        </w:numPr>
        <w:spacing w:line="276" w:lineRule="auto"/>
        <w:rPr>
          <w:rFonts w:ascii="Georgia" w:hAnsi="Georgia"/>
          <w:b/>
          <w:bCs/>
          <w:smallCaps/>
          <w:szCs w:val="24"/>
          <w:lang w:val="es-419"/>
        </w:rPr>
      </w:pPr>
      <w:r w:rsidRPr="00246F2B">
        <w:rPr>
          <w:rFonts w:ascii="Georgia" w:hAnsi="Georgia"/>
          <w:b/>
          <w:bCs/>
          <w:smallCaps/>
          <w:szCs w:val="24"/>
          <w:lang w:val="es-419"/>
        </w:rPr>
        <w:t>La sinopsis de la crónica procesal</w:t>
      </w:r>
    </w:p>
    <w:p w14:paraId="7CE8480F" w14:textId="77777777" w:rsidR="00102641" w:rsidRPr="00246F2B" w:rsidRDefault="00102641" w:rsidP="00246F2B">
      <w:pPr>
        <w:pStyle w:val="Textoindependiente"/>
        <w:widowControl w:val="0"/>
        <w:spacing w:line="276" w:lineRule="auto"/>
        <w:ind w:left="360"/>
        <w:rPr>
          <w:rFonts w:ascii="Georgia" w:hAnsi="Georgia"/>
          <w:smallCaps/>
          <w:szCs w:val="24"/>
          <w:lang w:val="es-419"/>
        </w:rPr>
      </w:pPr>
    </w:p>
    <w:p w14:paraId="7B9AB783" w14:textId="4BA1E5FE" w:rsidR="00144B88" w:rsidRPr="00246F2B" w:rsidRDefault="004D6B3A" w:rsidP="00246F2B">
      <w:pPr>
        <w:pStyle w:val="Textoindependiente"/>
        <w:widowControl w:val="0"/>
        <w:spacing w:line="276" w:lineRule="auto"/>
        <w:rPr>
          <w:rFonts w:ascii="Georgia" w:hAnsi="Georgia"/>
          <w:szCs w:val="24"/>
          <w:lang w:val="es-CO"/>
        </w:rPr>
      </w:pPr>
      <w:r w:rsidRPr="00246F2B">
        <w:rPr>
          <w:rFonts w:ascii="Georgia" w:hAnsi="Georgia"/>
          <w:szCs w:val="24"/>
          <w:lang w:val="es-CO"/>
        </w:rPr>
        <w:t xml:space="preserve">El día 01-10-2021 se </w:t>
      </w:r>
      <w:r w:rsidR="00785FA3" w:rsidRPr="00246F2B">
        <w:rPr>
          <w:rFonts w:ascii="Georgia" w:hAnsi="Georgia"/>
          <w:szCs w:val="24"/>
          <w:lang w:val="es-CO"/>
        </w:rPr>
        <w:t>admitió</w:t>
      </w:r>
      <w:r w:rsidR="00221E05" w:rsidRPr="00246F2B">
        <w:rPr>
          <w:rFonts w:ascii="Georgia" w:hAnsi="Georgia"/>
          <w:szCs w:val="24"/>
          <w:lang w:val="es-CO"/>
        </w:rPr>
        <w:t xml:space="preserve"> la tutela </w:t>
      </w:r>
      <w:r w:rsidR="00785FA3" w:rsidRPr="00246F2B">
        <w:rPr>
          <w:rFonts w:ascii="Georgia" w:hAnsi="Georgia"/>
          <w:szCs w:val="24"/>
          <w:lang w:val="es-CO"/>
        </w:rPr>
        <w:t>(</w:t>
      </w:r>
      <w:r w:rsidR="00221E05" w:rsidRPr="00246F2B">
        <w:rPr>
          <w:rFonts w:ascii="Georgia" w:hAnsi="Georgia"/>
          <w:szCs w:val="24"/>
          <w:lang w:val="es-CO"/>
        </w:rPr>
        <w:t xml:space="preserve">Cuaderno No.1, </w:t>
      </w:r>
      <w:r w:rsidRPr="00246F2B">
        <w:rPr>
          <w:rFonts w:ascii="Georgia" w:hAnsi="Georgia"/>
          <w:szCs w:val="24"/>
          <w:lang w:val="es-CO"/>
        </w:rPr>
        <w:t>pdf.08</w:t>
      </w:r>
      <w:r w:rsidR="00785FA3" w:rsidRPr="00246F2B">
        <w:rPr>
          <w:rFonts w:ascii="Georgia" w:hAnsi="Georgia"/>
          <w:szCs w:val="24"/>
          <w:lang w:val="es-CO"/>
        </w:rPr>
        <w:t>)</w:t>
      </w:r>
      <w:r w:rsidR="006108F1" w:rsidRPr="00246F2B">
        <w:rPr>
          <w:rFonts w:ascii="Georgia" w:hAnsi="Georgia"/>
          <w:szCs w:val="24"/>
          <w:lang w:val="es-CO"/>
        </w:rPr>
        <w:t xml:space="preserve">; </w:t>
      </w:r>
      <w:r w:rsidR="00221E05" w:rsidRPr="00246F2B">
        <w:rPr>
          <w:rFonts w:ascii="Georgia" w:hAnsi="Georgia"/>
          <w:szCs w:val="24"/>
          <w:lang w:val="es-CO"/>
        </w:rPr>
        <w:t>e</w:t>
      </w:r>
      <w:r w:rsidR="00785FA3" w:rsidRPr="00246F2B">
        <w:rPr>
          <w:rFonts w:ascii="Georgia" w:hAnsi="Georgia"/>
          <w:szCs w:val="24"/>
          <w:lang w:val="es-CO"/>
        </w:rPr>
        <w:t xml:space="preserve">l </w:t>
      </w:r>
      <w:r w:rsidRPr="00246F2B">
        <w:rPr>
          <w:rFonts w:ascii="Georgia" w:hAnsi="Georgia"/>
          <w:szCs w:val="24"/>
          <w:lang w:val="es-CO"/>
        </w:rPr>
        <w:t xml:space="preserve">12-10-2021 se sentenció </w:t>
      </w:r>
      <w:r w:rsidR="00785FA3" w:rsidRPr="00246F2B">
        <w:rPr>
          <w:rFonts w:ascii="Georgia" w:hAnsi="Georgia"/>
          <w:szCs w:val="24"/>
          <w:lang w:val="es-419"/>
        </w:rPr>
        <w:t>(</w:t>
      </w:r>
      <w:r w:rsidRPr="00246F2B">
        <w:rPr>
          <w:rFonts w:ascii="Georgia" w:hAnsi="Georgia"/>
          <w:szCs w:val="24"/>
          <w:lang w:val="es-419"/>
        </w:rPr>
        <w:t>Ibidem</w:t>
      </w:r>
      <w:r w:rsidR="00221E05" w:rsidRPr="00246F2B">
        <w:rPr>
          <w:rFonts w:ascii="Georgia" w:hAnsi="Georgia"/>
          <w:szCs w:val="24"/>
          <w:lang w:val="es-419"/>
        </w:rPr>
        <w:t xml:space="preserve">, </w:t>
      </w:r>
      <w:r w:rsidRPr="00246F2B">
        <w:rPr>
          <w:rFonts w:ascii="Georgia" w:hAnsi="Georgia"/>
          <w:szCs w:val="24"/>
          <w:lang w:val="es-419"/>
        </w:rPr>
        <w:t>pdf.13</w:t>
      </w:r>
      <w:r w:rsidR="00785FA3" w:rsidRPr="00246F2B">
        <w:rPr>
          <w:rFonts w:ascii="Georgia" w:hAnsi="Georgia"/>
          <w:szCs w:val="24"/>
          <w:lang w:val="es-419"/>
        </w:rPr>
        <w:t xml:space="preserve">); y, el </w:t>
      </w:r>
      <w:r w:rsidRPr="00246F2B">
        <w:rPr>
          <w:rFonts w:ascii="Georgia" w:hAnsi="Georgia"/>
          <w:szCs w:val="24"/>
          <w:lang w:val="es-CO"/>
        </w:rPr>
        <w:t xml:space="preserve">22-10-2021 </w:t>
      </w:r>
      <w:r w:rsidR="00785FA3" w:rsidRPr="00246F2B">
        <w:rPr>
          <w:rFonts w:ascii="Georgia" w:hAnsi="Georgia"/>
          <w:szCs w:val="24"/>
          <w:lang w:val="es-CO"/>
        </w:rPr>
        <w:t>concedió la impugnación (</w:t>
      </w:r>
      <w:r w:rsidRPr="00246F2B">
        <w:rPr>
          <w:rFonts w:ascii="Georgia" w:hAnsi="Georgia"/>
          <w:szCs w:val="24"/>
          <w:lang w:val="es-CO"/>
        </w:rPr>
        <w:t>Ibidem</w:t>
      </w:r>
      <w:r w:rsidR="00221E05" w:rsidRPr="00246F2B">
        <w:rPr>
          <w:rFonts w:ascii="Georgia" w:hAnsi="Georgia"/>
          <w:szCs w:val="24"/>
          <w:lang w:val="es-CO"/>
        </w:rPr>
        <w:t xml:space="preserve">, </w:t>
      </w:r>
      <w:r w:rsidRPr="00246F2B">
        <w:rPr>
          <w:rFonts w:ascii="Georgia" w:hAnsi="Georgia"/>
          <w:szCs w:val="24"/>
          <w:lang w:val="es-CO"/>
        </w:rPr>
        <w:t>pdf.17</w:t>
      </w:r>
      <w:r w:rsidR="00785FA3" w:rsidRPr="00246F2B">
        <w:rPr>
          <w:rFonts w:ascii="Georgia" w:hAnsi="Georgia"/>
          <w:szCs w:val="24"/>
          <w:lang w:val="es-CO"/>
        </w:rPr>
        <w:t>).</w:t>
      </w:r>
      <w:r w:rsidR="003A0A00" w:rsidRPr="00246F2B">
        <w:rPr>
          <w:rFonts w:ascii="Georgia" w:hAnsi="Georgia"/>
          <w:szCs w:val="24"/>
          <w:lang w:val="es-CO"/>
        </w:rPr>
        <w:t xml:space="preserve"> En esta sede con auto del </w:t>
      </w:r>
      <w:r w:rsidRPr="00246F2B">
        <w:rPr>
          <w:rFonts w:ascii="Georgia" w:hAnsi="Georgia"/>
          <w:szCs w:val="24"/>
          <w:lang w:val="es-CO"/>
        </w:rPr>
        <w:t xml:space="preserve">22-11-2021 se decretaron pruebas de oficio </w:t>
      </w:r>
      <w:r w:rsidR="3853CFFA" w:rsidRPr="00246F2B">
        <w:rPr>
          <w:rFonts w:ascii="Georgia" w:hAnsi="Georgia"/>
          <w:szCs w:val="24"/>
          <w:lang w:val="es-CO"/>
        </w:rPr>
        <w:t>que</w:t>
      </w:r>
      <w:r w:rsidRPr="00246F2B">
        <w:rPr>
          <w:rFonts w:ascii="Georgia" w:hAnsi="Georgia"/>
          <w:szCs w:val="24"/>
          <w:lang w:val="es-CO"/>
        </w:rPr>
        <w:t xml:space="preserve"> se recaudaron </w:t>
      </w:r>
      <w:r w:rsidR="003A0A00" w:rsidRPr="00246F2B">
        <w:rPr>
          <w:rFonts w:ascii="Georgia" w:hAnsi="Georgia"/>
          <w:szCs w:val="24"/>
          <w:lang w:val="es-CO"/>
        </w:rPr>
        <w:t xml:space="preserve">(Cuaderno No.2, </w:t>
      </w:r>
      <w:r w:rsidRPr="00246F2B">
        <w:rPr>
          <w:rFonts w:ascii="Georgia" w:hAnsi="Georgia"/>
          <w:szCs w:val="24"/>
          <w:lang w:val="es-CO"/>
        </w:rPr>
        <w:t>pdf.06 a 18</w:t>
      </w:r>
      <w:r w:rsidR="003A0A00" w:rsidRPr="00246F2B">
        <w:rPr>
          <w:rFonts w:ascii="Georgia" w:hAnsi="Georgia"/>
          <w:szCs w:val="24"/>
          <w:lang w:val="es-CO"/>
        </w:rPr>
        <w:t>).</w:t>
      </w:r>
      <w:r w:rsidR="0002167D" w:rsidRPr="00246F2B">
        <w:rPr>
          <w:rFonts w:ascii="Georgia" w:hAnsi="Georgia"/>
          <w:szCs w:val="24"/>
          <w:lang w:val="es-CO"/>
        </w:rPr>
        <w:t xml:space="preserve"> </w:t>
      </w:r>
      <w:r w:rsidR="0059750E" w:rsidRPr="00246F2B">
        <w:rPr>
          <w:rFonts w:ascii="Georgia" w:hAnsi="Georgia"/>
          <w:szCs w:val="24"/>
          <w:lang w:val="es-CO"/>
        </w:rPr>
        <w:t xml:space="preserve"> </w:t>
      </w:r>
    </w:p>
    <w:p w14:paraId="642DEEFE" w14:textId="77777777" w:rsidR="00026B2F" w:rsidRPr="00246F2B" w:rsidRDefault="00026B2F" w:rsidP="00246F2B">
      <w:pPr>
        <w:pStyle w:val="Textoindependiente"/>
        <w:widowControl w:val="0"/>
        <w:spacing w:line="276" w:lineRule="auto"/>
        <w:rPr>
          <w:rFonts w:ascii="Georgia" w:hAnsi="Georgia"/>
          <w:szCs w:val="24"/>
          <w:lang w:val="es-CO"/>
        </w:rPr>
      </w:pPr>
    </w:p>
    <w:p w14:paraId="3411D667" w14:textId="6D0621B0" w:rsidR="00044FEB" w:rsidRPr="00246F2B" w:rsidRDefault="0003534F" w:rsidP="00246F2B">
      <w:pPr>
        <w:pStyle w:val="Textoindependiente"/>
        <w:widowControl w:val="0"/>
        <w:spacing w:line="276" w:lineRule="auto"/>
        <w:rPr>
          <w:rFonts w:ascii="Georgia" w:hAnsi="Georgia"/>
          <w:szCs w:val="24"/>
          <w:lang w:val="es-419"/>
        </w:rPr>
      </w:pPr>
      <w:r w:rsidRPr="00246F2B">
        <w:rPr>
          <w:rFonts w:ascii="Georgia" w:hAnsi="Georgia"/>
          <w:szCs w:val="24"/>
          <w:lang w:val="es-419"/>
        </w:rPr>
        <w:t xml:space="preserve">El fallo </w:t>
      </w:r>
      <w:r w:rsidR="00AD5F1D" w:rsidRPr="00246F2B">
        <w:rPr>
          <w:rFonts w:ascii="Georgia" w:hAnsi="Georgia"/>
          <w:szCs w:val="24"/>
          <w:lang w:val="es-419"/>
        </w:rPr>
        <w:t xml:space="preserve">declaró improcedente la tutela por </w:t>
      </w:r>
      <w:r w:rsidR="004D6B3A" w:rsidRPr="00246F2B">
        <w:rPr>
          <w:rFonts w:ascii="Georgia" w:hAnsi="Georgia"/>
          <w:szCs w:val="24"/>
          <w:lang w:val="es-419"/>
        </w:rPr>
        <w:t xml:space="preserve">faltar la </w:t>
      </w:r>
      <w:proofErr w:type="spellStart"/>
      <w:r w:rsidR="004D6B3A" w:rsidRPr="00246F2B">
        <w:rPr>
          <w:rFonts w:ascii="Georgia" w:hAnsi="Georgia"/>
          <w:szCs w:val="24"/>
          <w:lang w:val="es-419"/>
        </w:rPr>
        <w:t>residualidad</w:t>
      </w:r>
      <w:proofErr w:type="spellEnd"/>
      <w:r w:rsidR="00AD5F1D" w:rsidRPr="00246F2B">
        <w:rPr>
          <w:rFonts w:ascii="Georgia" w:hAnsi="Georgia"/>
          <w:szCs w:val="24"/>
          <w:lang w:val="es-419"/>
        </w:rPr>
        <w:t xml:space="preserve">. </w:t>
      </w:r>
      <w:r w:rsidR="00044FEB" w:rsidRPr="00246F2B">
        <w:rPr>
          <w:rFonts w:ascii="Georgia" w:hAnsi="Georgia"/>
          <w:szCs w:val="24"/>
          <w:lang w:val="es-419"/>
        </w:rPr>
        <w:t>Adujo que el interesado cuenta con el trámite administrativo de cancelación de registros (Resolución No.10017/2021), idóneo y eficaz para proteger sus derechos; y, no probó la posible causación de un perjuicio irremediable, pues, la EPS aseguró que brinda</w:t>
      </w:r>
      <w:r w:rsidR="15E1E4CD" w:rsidRPr="00246F2B">
        <w:rPr>
          <w:rFonts w:ascii="Georgia" w:hAnsi="Georgia"/>
          <w:szCs w:val="24"/>
          <w:lang w:val="es-419"/>
        </w:rPr>
        <w:t>rá</w:t>
      </w:r>
      <w:r w:rsidR="00044FEB" w:rsidRPr="00246F2B">
        <w:rPr>
          <w:rFonts w:ascii="Georgia" w:hAnsi="Georgia"/>
          <w:szCs w:val="24"/>
          <w:lang w:val="es-419"/>
        </w:rPr>
        <w:t xml:space="preserve"> el servicio de salud hasta tanto reciba su cédula de ciudadanía (Cuaderno No.1, pdf.13).</w:t>
      </w:r>
    </w:p>
    <w:p w14:paraId="14240FA6" w14:textId="77777777" w:rsidR="001201E0" w:rsidRPr="00246F2B" w:rsidRDefault="001201E0" w:rsidP="00246F2B">
      <w:pPr>
        <w:pStyle w:val="Textoindependiente"/>
        <w:widowControl w:val="0"/>
        <w:spacing w:line="276" w:lineRule="auto"/>
        <w:rPr>
          <w:rFonts w:ascii="Georgia" w:hAnsi="Georgia"/>
          <w:szCs w:val="24"/>
          <w:lang w:val="es-CO"/>
        </w:rPr>
      </w:pPr>
    </w:p>
    <w:p w14:paraId="2AF527CB" w14:textId="7EE7272A" w:rsidR="001B4C51" w:rsidRPr="00246F2B" w:rsidRDefault="002E577D" w:rsidP="00246F2B">
      <w:pPr>
        <w:pStyle w:val="Textoindependiente"/>
        <w:widowControl w:val="0"/>
        <w:spacing w:line="276" w:lineRule="auto"/>
        <w:rPr>
          <w:rFonts w:ascii="Georgia" w:hAnsi="Georgia"/>
          <w:szCs w:val="24"/>
          <w:lang w:val="es-419"/>
        </w:rPr>
      </w:pPr>
      <w:r w:rsidRPr="00246F2B">
        <w:rPr>
          <w:rFonts w:ascii="Georgia" w:hAnsi="Georgia"/>
          <w:szCs w:val="24"/>
          <w:lang w:val="es-419"/>
        </w:rPr>
        <w:t xml:space="preserve">El </w:t>
      </w:r>
      <w:r w:rsidR="00020780" w:rsidRPr="00246F2B">
        <w:rPr>
          <w:rFonts w:ascii="Georgia" w:hAnsi="Georgia"/>
          <w:szCs w:val="24"/>
          <w:lang w:val="es-419"/>
        </w:rPr>
        <w:t xml:space="preserve">actor </w:t>
      </w:r>
      <w:r w:rsidR="00044FEB" w:rsidRPr="00246F2B">
        <w:rPr>
          <w:rFonts w:ascii="Georgia" w:hAnsi="Georgia"/>
          <w:szCs w:val="24"/>
          <w:lang w:val="es-419"/>
        </w:rPr>
        <w:t>impugnó y alegó que es inviable agotar el trámite de cancelación de registros civiles porque corresponden a personas con padres y fechas de nacimiento e inscripción disímiles;</w:t>
      </w:r>
      <w:r w:rsidR="00E04CB5" w:rsidRPr="00246F2B">
        <w:rPr>
          <w:rFonts w:ascii="Georgia" w:hAnsi="Georgia"/>
          <w:szCs w:val="24"/>
          <w:lang w:val="es-419"/>
        </w:rPr>
        <w:t xml:space="preserve"> y, es falso </w:t>
      </w:r>
      <w:r w:rsidR="0078059C" w:rsidRPr="00246F2B">
        <w:rPr>
          <w:rFonts w:ascii="Georgia" w:hAnsi="Georgia"/>
          <w:szCs w:val="24"/>
          <w:lang w:val="es-419"/>
        </w:rPr>
        <w:t xml:space="preserve">que sea </w:t>
      </w:r>
      <w:r w:rsidR="009C6AD1" w:rsidRPr="00246F2B">
        <w:rPr>
          <w:rFonts w:ascii="Georgia" w:hAnsi="Georgia"/>
          <w:szCs w:val="24"/>
          <w:lang w:val="es-419"/>
        </w:rPr>
        <w:t xml:space="preserve">inexistente el eventual </w:t>
      </w:r>
      <w:r w:rsidR="00C9213F" w:rsidRPr="00246F2B">
        <w:rPr>
          <w:rFonts w:ascii="Georgia" w:hAnsi="Georgia"/>
          <w:szCs w:val="24"/>
          <w:lang w:val="es-419"/>
        </w:rPr>
        <w:t xml:space="preserve">perjuicio irremediable porque la EPS en pasada oportunidad suspendió el servicio por carecer de la cédula de ciudadanía. Pidió revocar el fallo y amparar sus derechos </w:t>
      </w:r>
      <w:r w:rsidR="008E5BDF" w:rsidRPr="00246F2B">
        <w:rPr>
          <w:rFonts w:ascii="Georgia" w:hAnsi="Georgia"/>
          <w:szCs w:val="24"/>
          <w:lang w:val="es-419"/>
        </w:rPr>
        <w:t>(</w:t>
      </w:r>
      <w:r w:rsidR="00C9213F" w:rsidRPr="00246F2B">
        <w:rPr>
          <w:rFonts w:ascii="Georgia" w:hAnsi="Georgia"/>
          <w:szCs w:val="24"/>
          <w:lang w:val="es-419"/>
        </w:rPr>
        <w:t>Ibidem, pdf.15</w:t>
      </w:r>
      <w:r w:rsidR="008E5BDF" w:rsidRPr="00246F2B">
        <w:rPr>
          <w:rFonts w:ascii="Georgia" w:hAnsi="Georgia"/>
          <w:szCs w:val="24"/>
          <w:lang w:val="es-419"/>
        </w:rPr>
        <w:t>).</w:t>
      </w:r>
    </w:p>
    <w:p w14:paraId="6C23BCEA" w14:textId="77777777" w:rsidR="008C58A0" w:rsidRPr="00246F2B" w:rsidRDefault="008C58A0" w:rsidP="00246F2B">
      <w:pPr>
        <w:widowControl/>
        <w:spacing w:line="276" w:lineRule="auto"/>
        <w:jc w:val="both"/>
        <w:rPr>
          <w:rFonts w:ascii="Georgia" w:hAnsi="Georgia"/>
          <w:lang w:val="es-CO"/>
        </w:rPr>
      </w:pPr>
    </w:p>
    <w:p w14:paraId="431FBA22" w14:textId="77777777" w:rsidR="00785FA3" w:rsidRPr="00246F2B" w:rsidRDefault="00785FA3" w:rsidP="00246F2B">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246F2B">
        <w:rPr>
          <w:rFonts w:ascii="Georgia" w:hAnsi="Georgia"/>
          <w:b/>
          <w:bCs/>
          <w:smallCaps/>
          <w:szCs w:val="24"/>
          <w:lang w:val="es-419"/>
        </w:rPr>
        <w:t>La fundamentación jurídica para resolver</w:t>
      </w:r>
    </w:p>
    <w:p w14:paraId="333486AA" w14:textId="77777777" w:rsidR="00785FA3" w:rsidRPr="00246F2B" w:rsidRDefault="00785FA3" w:rsidP="00246F2B">
      <w:pPr>
        <w:pStyle w:val="Textoindependiente"/>
        <w:widowControl w:val="0"/>
        <w:spacing w:line="276" w:lineRule="auto"/>
        <w:ind w:left="708"/>
        <w:rPr>
          <w:rFonts w:ascii="Georgia" w:hAnsi="Georgia"/>
          <w:smallCaps/>
          <w:szCs w:val="24"/>
          <w:lang w:val="es-419"/>
        </w:rPr>
      </w:pPr>
    </w:p>
    <w:p w14:paraId="011EF936" w14:textId="04D6689A" w:rsidR="00785FA3" w:rsidRPr="00246F2B" w:rsidRDefault="00785FA3" w:rsidP="00246F2B">
      <w:pPr>
        <w:pStyle w:val="Textoindependiente"/>
        <w:widowControl w:val="0"/>
        <w:numPr>
          <w:ilvl w:val="1"/>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246F2B">
        <w:rPr>
          <w:rFonts w:ascii="Georgia" w:hAnsi="Georgia"/>
          <w:smallCaps/>
          <w:szCs w:val="24"/>
          <w:lang w:val="es-419"/>
        </w:rPr>
        <w:t xml:space="preserve">La competencia funcional: </w:t>
      </w:r>
      <w:r w:rsidR="7662A91D" w:rsidRPr="00246F2B">
        <w:rPr>
          <w:rFonts w:ascii="Georgia" w:hAnsi="Georgia" w:cs="Arial"/>
          <w:szCs w:val="24"/>
          <w:lang w:val="es-CO"/>
        </w:rPr>
        <w:t xml:space="preserve">La tiene esta </w:t>
      </w:r>
      <w:r w:rsidR="361192CE" w:rsidRPr="00246F2B">
        <w:rPr>
          <w:rFonts w:ascii="Georgia" w:hAnsi="Georgia" w:cs="Arial"/>
          <w:szCs w:val="24"/>
          <w:lang w:val="es-CO"/>
        </w:rPr>
        <w:t>Sala,</w:t>
      </w:r>
      <w:r w:rsidR="0026739C" w:rsidRPr="00246F2B">
        <w:rPr>
          <w:rFonts w:ascii="Georgia" w:hAnsi="Georgia" w:cs="Arial"/>
          <w:szCs w:val="24"/>
          <w:lang w:val="es-CO"/>
        </w:rPr>
        <w:t xml:space="preserve"> por ser la superiora jerárquica del Despacho cognoscente </w:t>
      </w:r>
      <w:r w:rsidR="0026739C" w:rsidRPr="00246F2B">
        <w:rPr>
          <w:rFonts w:ascii="Georgia" w:hAnsi="Georgia"/>
          <w:szCs w:val="24"/>
        </w:rPr>
        <w:t>(Art. 32, D.2591/1991)</w:t>
      </w:r>
      <w:r w:rsidR="0026739C" w:rsidRPr="00246F2B">
        <w:rPr>
          <w:rFonts w:ascii="Georgia" w:hAnsi="Georgia" w:cs="Arial"/>
          <w:szCs w:val="24"/>
          <w:lang w:val="es-CO"/>
        </w:rPr>
        <w:t>.</w:t>
      </w:r>
    </w:p>
    <w:p w14:paraId="3077969E" w14:textId="77777777" w:rsidR="009C6AD1" w:rsidRPr="00246F2B" w:rsidRDefault="009C6AD1" w:rsidP="00246F2B">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419"/>
        </w:rPr>
      </w:pPr>
    </w:p>
    <w:p w14:paraId="0AB36F41" w14:textId="5A968F7F" w:rsidR="00785FA3" w:rsidRPr="00246F2B" w:rsidRDefault="00785FA3" w:rsidP="00246F2B">
      <w:pPr>
        <w:pStyle w:val="Textoindependiente"/>
        <w:widowControl w:val="0"/>
        <w:numPr>
          <w:ilvl w:val="1"/>
          <w:numId w:val="12"/>
        </w:numPr>
        <w:tabs>
          <w:tab w:val="clear" w:pos="708"/>
          <w:tab w:val="clear" w:pos="1416"/>
          <w:tab w:val="left" w:pos="709"/>
        </w:tabs>
        <w:spacing w:line="276" w:lineRule="auto"/>
        <w:ind w:left="0" w:firstLine="0"/>
        <w:rPr>
          <w:rFonts w:ascii="Georgia" w:hAnsi="Georgia"/>
          <w:szCs w:val="24"/>
          <w:lang w:val="es-419"/>
        </w:rPr>
      </w:pPr>
      <w:r w:rsidRPr="00246F2B">
        <w:rPr>
          <w:rFonts w:ascii="Georgia" w:hAnsi="Georgia"/>
          <w:smallCaps/>
          <w:szCs w:val="24"/>
          <w:lang w:val="es-419"/>
        </w:rPr>
        <w:t xml:space="preserve">El problema jurídico a resolver: </w:t>
      </w:r>
      <w:r w:rsidRPr="00246F2B">
        <w:rPr>
          <w:rFonts w:ascii="Georgia" w:hAnsi="Georgia"/>
          <w:szCs w:val="24"/>
          <w:lang w:val="es-419"/>
        </w:rPr>
        <w:t>¿</w:t>
      </w:r>
      <w:r w:rsidR="00FE7FB1" w:rsidRPr="00246F2B">
        <w:rPr>
          <w:rFonts w:ascii="Georgia" w:hAnsi="Georgia"/>
          <w:szCs w:val="24"/>
          <w:lang w:val="es-419"/>
        </w:rPr>
        <w:t>Se debe</w:t>
      </w:r>
      <w:r w:rsidRPr="00246F2B">
        <w:rPr>
          <w:rFonts w:ascii="Georgia" w:hAnsi="Georgia"/>
          <w:szCs w:val="24"/>
          <w:lang w:val="es-419"/>
        </w:rPr>
        <w:t xml:space="preserve"> confirmar, modifica</w:t>
      </w:r>
      <w:r w:rsidR="00B82862" w:rsidRPr="00246F2B">
        <w:rPr>
          <w:rFonts w:ascii="Georgia" w:hAnsi="Georgia"/>
          <w:szCs w:val="24"/>
          <w:lang w:val="es-419"/>
        </w:rPr>
        <w:t>r o revocar la sentencia del Juzgado</w:t>
      </w:r>
      <w:r w:rsidR="00782C57" w:rsidRPr="00246F2B">
        <w:rPr>
          <w:rFonts w:ascii="Georgia" w:hAnsi="Georgia"/>
          <w:szCs w:val="24"/>
          <w:lang w:val="es-CO"/>
        </w:rPr>
        <w:t xml:space="preserve"> </w:t>
      </w:r>
      <w:r w:rsidR="009C6AD1" w:rsidRPr="00246F2B">
        <w:rPr>
          <w:rFonts w:ascii="Georgia" w:hAnsi="Georgia"/>
          <w:szCs w:val="24"/>
          <w:lang w:val="es-CO"/>
        </w:rPr>
        <w:t>4º Civil del Circuito de Pereira</w:t>
      </w:r>
      <w:r w:rsidRPr="00246F2B">
        <w:rPr>
          <w:rFonts w:ascii="Georgia" w:hAnsi="Georgia"/>
          <w:szCs w:val="24"/>
          <w:lang w:val="es-419"/>
        </w:rPr>
        <w:t xml:space="preserve">, según la impugnación? </w:t>
      </w:r>
    </w:p>
    <w:p w14:paraId="20BFC062" w14:textId="77777777" w:rsidR="00DE689C" w:rsidRPr="00246F2B" w:rsidRDefault="00DE689C" w:rsidP="00246F2B">
      <w:pPr>
        <w:pStyle w:val="Textoindependiente"/>
        <w:widowControl w:val="0"/>
        <w:tabs>
          <w:tab w:val="clear" w:pos="708"/>
        </w:tabs>
        <w:spacing w:line="276" w:lineRule="auto"/>
        <w:rPr>
          <w:rFonts w:ascii="Georgia" w:hAnsi="Georgia"/>
          <w:szCs w:val="24"/>
          <w:lang w:val="es-419"/>
        </w:rPr>
      </w:pPr>
    </w:p>
    <w:p w14:paraId="4766003B" w14:textId="4192D812" w:rsidR="0026739C" w:rsidRPr="00246F2B" w:rsidRDefault="00785FA3" w:rsidP="00246F2B">
      <w:pPr>
        <w:pStyle w:val="Textoindependiente"/>
        <w:widowControl w:val="0"/>
        <w:numPr>
          <w:ilvl w:val="1"/>
          <w:numId w:val="12"/>
        </w:numPr>
        <w:tabs>
          <w:tab w:val="clear" w:pos="708"/>
        </w:tabs>
        <w:spacing w:line="276" w:lineRule="auto"/>
        <w:rPr>
          <w:rFonts w:ascii="Georgia" w:hAnsi="Georgia"/>
          <w:szCs w:val="24"/>
          <w:lang w:val="es-419"/>
        </w:rPr>
      </w:pPr>
      <w:r w:rsidRPr="00246F2B">
        <w:rPr>
          <w:rFonts w:ascii="Georgia" w:hAnsi="Georgia"/>
          <w:smallCaps/>
          <w:szCs w:val="24"/>
          <w:lang w:val="es-419"/>
        </w:rPr>
        <w:t>Los presupuestos generales de procedencia</w:t>
      </w:r>
    </w:p>
    <w:p w14:paraId="3977FF6F" w14:textId="77777777" w:rsidR="00AC652F" w:rsidRPr="00246F2B" w:rsidRDefault="00AC652F" w:rsidP="00246F2B">
      <w:pPr>
        <w:pStyle w:val="Textoindependiente"/>
        <w:widowControl w:val="0"/>
        <w:tabs>
          <w:tab w:val="clear" w:pos="708"/>
        </w:tabs>
        <w:spacing w:line="276" w:lineRule="auto"/>
        <w:rPr>
          <w:rFonts w:ascii="Georgia" w:hAnsi="Georgia"/>
          <w:szCs w:val="24"/>
          <w:lang w:val="es-419"/>
        </w:rPr>
      </w:pPr>
    </w:p>
    <w:p w14:paraId="3C75229C" w14:textId="23466B7A" w:rsidR="009C6AD1" w:rsidRPr="00246F2B" w:rsidRDefault="00A67690" w:rsidP="00246F2B">
      <w:pPr>
        <w:pStyle w:val="Textoindependiente"/>
        <w:widowControl w:val="0"/>
        <w:numPr>
          <w:ilvl w:val="2"/>
          <w:numId w:val="12"/>
        </w:numPr>
        <w:spacing w:line="276" w:lineRule="auto"/>
        <w:ind w:left="0" w:firstLine="0"/>
        <w:textAlignment w:val="auto"/>
        <w:rPr>
          <w:rFonts w:ascii="Georgia" w:hAnsi="Georgia"/>
          <w:szCs w:val="24"/>
          <w:lang w:val="es-419"/>
        </w:rPr>
      </w:pPr>
      <w:r w:rsidRPr="00246F2B">
        <w:rPr>
          <w:rFonts w:ascii="Georgia" w:hAnsi="Georgia"/>
          <w:smallCaps/>
          <w:szCs w:val="24"/>
          <w:lang w:val="es-CO"/>
        </w:rPr>
        <w:t>L</w:t>
      </w:r>
      <w:r w:rsidRPr="00246F2B">
        <w:rPr>
          <w:rFonts w:ascii="Georgia" w:hAnsi="Georgia"/>
          <w:smallCaps/>
          <w:szCs w:val="24"/>
          <w:lang w:val="es-419"/>
        </w:rPr>
        <w:t>a legitimación en la causa</w:t>
      </w:r>
      <w:r w:rsidR="767C25E0" w:rsidRPr="00246F2B">
        <w:rPr>
          <w:rFonts w:ascii="Georgia" w:hAnsi="Georgia"/>
          <w:smallCaps/>
          <w:szCs w:val="24"/>
          <w:lang w:val="es-419"/>
        </w:rPr>
        <w:t>.</w:t>
      </w:r>
      <w:r w:rsidR="0026739C" w:rsidRPr="00246F2B">
        <w:rPr>
          <w:rFonts w:ascii="Georgia" w:hAnsi="Georgia"/>
          <w:szCs w:val="24"/>
          <w:lang w:val="es-419"/>
        </w:rPr>
        <w:t xml:space="preserve"> </w:t>
      </w:r>
      <w:r w:rsidRPr="00246F2B">
        <w:rPr>
          <w:rFonts w:ascii="Georgia" w:hAnsi="Georgia"/>
          <w:szCs w:val="24"/>
          <w:lang w:val="es-419"/>
        </w:rPr>
        <w:t>Por activa</w:t>
      </w:r>
      <w:r w:rsidR="0026739C" w:rsidRPr="00246F2B">
        <w:rPr>
          <w:rFonts w:ascii="Georgia" w:hAnsi="Georgia"/>
          <w:szCs w:val="24"/>
          <w:lang w:val="es-419"/>
        </w:rPr>
        <w:t>,</w:t>
      </w:r>
      <w:r w:rsidRPr="00246F2B">
        <w:rPr>
          <w:rFonts w:ascii="Georgia" w:hAnsi="Georgia"/>
          <w:szCs w:val="24"/>
          <w:lang w:val="es-CO"/>
        </w:rPr>
        <w:t xml:space="preserve"> </w:t>
      </w:r>
      <w:r w:rsidR="0D35E8EB" w:rsidRPr="00246F2B">
        <w:rPr>
          <w:rFonts w:ascii="Georgia" w:hAnsi="Georgia"/>
          <w:szCs w:val="24"/>
          <w:lang w:val="es-CO"/>
        </w:rPr>
        <w:t xml:space="preserve">la tiene </w:t>
      </w:r>
      <w:r w:rsidR="7B2D830C" w:rsidRPr="00246F2B">
        <w:rPr>
          <w:rFonts w:ascii="Georgia" w:hAnsi="Georgia"/>
          <w:szCs w:val="24"/>
          <w:lang w:val="es-CO"/>
        </w:rPr>
        <w:t xml:space="preserve">Juan Estaban, como </w:t>
      </w:r>
      <w:r w:rsidR="0026739C" w:rsidRPr="00246F2B">
        <w:rPr>
          <w:rFonts w:ascii="Georgia" w:hAnsi="Georgia"/>
          <w:szCs w:val="24"/>
          <w:lang w:val="es-CO"/>
        </w:rPr>
        <w:t xml:space="preserve">accionante </w:t>
      </w:r>
      <w:r w:rsidRPr="00246F2B">
        <w:rPr>
          <w:rFonts w:ascii="Georgia" w:hAnsi="Georgia"/>
          <w:szCs w:val="24"/>
          <w:lang w:val="es-CO"/>
        </w:rPr>
        <w:t xml:space="preserve">porque </w:t>
      </w:r>
      <w:r w:rsidR="009C6AD1" w:rsidRPr="00246F2B">
        <w:rPr>
          <w:rFonts w:ascii="Georgia" w:hAnsi="Georgia"/>
          <w:szCs w:val="24"/>
          <w:lang w:val="es-CO"/>
        </w:rPr>
        <w:t xml:space="preserve">la autoridad desestimó expedir su cédula de ciudadanía </w:t>
      </w:r>
      <w:r w:rsidRPr="00246F2B">
        <w:rPr>
          <w:rFonts w:ascii="Georgia" w:hAnsi="Georgia"/>
          <w:szCs w:val="24"/>
          <w:lang w:val="es-419"/>
        </w:rPr>
        <w:t>(</w:t>
      </w:r>
      <w:r w:rsidR="0026739C" w:rsidRPr="00246F2B">
        <w:rPr>
          <w:rFonts w:ascii="Georgia" w:hAnsi="Georgia"/>
          <w:szCs w:val="24"/>
          <w:lang w:val="es-419"/>
        </w:rPr>
        <w:t xml:space="preserve">Cuaderno No.1, </w:t>
      </w:r>
      <w:r w:rsidR="0026739C" w:rsidRPr="00246F2B">
        <w:rPr>
          <w:rFonts w:ascii="Georgia" w:hAnsi="Georgia"/>
          <w:szCs w:val="24"/>
          <w:lang w:val="es-419"/>
        </w:rPr>
        <w:lastRenderedPageBreak/>
        <w:t>documento No.</w:t>
      </w:r>
      <w:r w:rsidR="008E5BDF" w:rsidRPr="00246F2B">
        <w:rPr>
          <w:rFonts w:ascii="Georgia" w:hAnsi="Georgia"/>
          <w:szCs w:val="24"/>
          <w:lang w:val="es-419"/>
        </w:rPr>
        <w:t>05</w:t>
      </w:r>
      <w:r w:rsidR="00B46EEA" w:rsidRPr="00246F2B">
        <w:rPr>
          <w:rFonts w:ascii="Georgia" w:hAnsi="Georgia"/>
          <w:szCs w:val="24"/>
          <w:lang w:val="es-419"/>
        </w:rPr>
        <w:t xml:space="preserve">, folios </w:t>
      </w:r>
      <w:r w:rsidR="00FE7FB1" w:rsidRPr="00246F2B">
        <w:rPr>
          <w:rFonts w:ascii="Georgia" w:hAnsi="Georgia"/>
          <w:szCs w:val="24"/>
          <w:lang w:val="es-419"/>
        </w:rPr>
        <w:t>13-25</w:t>
      </w:r>
      <w:r w:rsidR="0026739C" w:rsidRPr="00246F2B">
        <w:rPr>
          <w:rFonts w:ascii="Georgia" w:hAnsi="Georgia"/>
          <w:szCs w:val="24"/>
          <w:lang w:val="es-419"/>
        </w:rPr>
        <w:t>)</w:t>
      </w:r>
      <w:r w:rsidR="009C6AD1" w:rsidRPr="00246F2B">
        <w:rPr>
          <w:rFonts w:ascii="Georgia" w:hAnsi="Georgia"/>
          <w:szCs w:val="24"/>
          <w:lang w:val="es-419"/>
        </w:rPr>
        <w:t xml:space="preserve">. La señora Sandra Liliana López García no puede actuar como agente oficiosa porque </w:t>
      </w:r>
      <w:r w:rsidR="75FBF05D" w:rsidRPr="00246F2B">
        <w:rPr>
          <w:rFonts w:ascii="Georgia" w:hAnsi="Georgia"/>
          <w:szCs w:val="24"/>
          <w:lang w:val="es-419"/>
        </w:rPr>
        <w:t xml:space="preserve">aquel ya </w:t>
      </w:r>
      <w:r w:rsidR="009C6AD1" w:rsidRPr="00246F2B">
        <w:rPr>
          <w:rFonts w:ascii="Georgia" w:hAnsi="Georgia"/>
          <w:szCs w:val="24"/>
          <w:lang w:val="es-419"/>
        </w:rPr>
        <w:t xml:space="preserve">es mayor de edad (18 años), se emancipó legalmente (Arts.1º, Ley 27 y 288, 312 y 314-3º, CC) y tampoco acreditó </w:t>
      </w:r>
      <w:r w:rsidR="0C57AE0F" w:rsidRPr="00246F2B">
        <w:rPr>
          <w:rFonts w:ascii="Georgia" w:hAnsi="Georgia"/>
          <w:szCs w:val="24"/>
          <w:lang w:val="es-419"/>
        </w:rPr>
        <w:t xml:space="preserve">una </w:t>
      </w:r>
      <w:r w:rsidR="009C6AD1" w:rsidRPr="00246F2B">
        <w:rPr>
          <w:rFonts w:ascii="Georgia" w:hAnsi="Georgia"/>
          <w:szCs w:val="24"/>
          <w:lang w:val="es-419"/>
        </w:rPr>
        <w:t>situación especial</w:t>
      </w:r>
      <w:r w:rsidR="678CD94B" w:rsidRPr="00246F2B">
        <w:rPr>
          <w:rFonts w:ascii="Georgia" w:hAnsi="Georgia"/>
          <w:szCs w:val="24"/>
          <w:lang w:val="es-419"/>
        </w:rPr>
        <w:t>,</w:t>
      </w:r>
      <w:r w:rsidR="009C6AD1" w:rsidRPr="00246F2B">
        <w:rPr>
          <w:rFonts w:ascii="Georgia" w:hAnsi="Georgia"/>
          <w:szCs w:val="24"/>
          <w:lang w:val="es-419"/>
        </w:rPr>
        <w:t xml:space="preserve"> </w:t>
      </w:r>
      <w:r w:rsidR="081DEDC4" w:rsidRPr="00246F2B">
        <w:rPr>
          <w:rFonts w:ascii="Georgia" w:hAnsi="Georgia"/>
          <w:szCs w:val="24"/>
          <w:lang w:val="es-419"/>
        </w:rPr>
        <w:t xml:space="preserve">impeditiva para </w:t>
      </w:r>
      <w:r w:rsidR="009C6AD1" w:rsidRPr="00246F2B">
        <w:rPr>
          <w:rFonts w:ascii="Georgia" w:hAnsi="Georgia"/>
          <w:szCs w:val="24"/>
          <w:lang w:val="es-419"/>
        </w:rPr>
        <w:t xml:space="preserve">ejercitar su propia protección (Art.10, D.2591/1991), pese al requerimiento de la Sala (Cuaderno No.2, pdf.06 y 09); no obstante, como el interesado asintió en los hechos y pretensiones (Cuaderno No.2, pdf.10), </w:t>
      </w:r>
      <w:r w:rsidR="4A8DCA96" w:rsidRPr="00246F2B">
        <w:rPr>
          <w:rFonts w:ascii="Georgia" w:hAnsi="Georgia"/>
          <w:szCs w:val="24"/>
          <w:lang w:val="es-419"/>
        </w:rPr>
        <w:t>est</w:t>
      </w:r>
      <w:r w:rsidR="009C6AD1" w:rsidRPr="00246F2B">
        <w:rPr>
          <w:rFonts w:ascii="Georgia" w:hAnsi="Georgia"/>
          <w:szCs w:val="24"/>
          <w:lang w:val="es-419"/>
        </w:rPr>
        <w:t xml:space="preserve">a </w:t>
      </w:r>
      <w:r w:rsidR="2007B3C5" w:rsidRPr="00246F2B">
        <w:rPr>
          <w:rFonts w:ascii="Georgia" w:hAnsi="Georgia"/>
          <w:szCs w:val="24"/>
          <w:lang w:val="es-419"/>
        </w:rPr>
        <w:t>j</w:t>
      </w:r>
      <w:r w:rsidR="009C6AD1" w:rsidRPr="00246F2B">
        <w:rPr>
          <w:rFonts w:ascii="Georgia" w:hAnsi="Georgia"/>
          <w:szCs w:val="24"/>
          <w:lang w:val="es-419"/>
        </w:rPr>
        <w:t xml:space="preserve">udicatura </w:t>
      </w:r>
      <w:r w:rsidR="04B0746E" w:rsidRPr="00246F2B">
        <w:rPr>
          <w:rFonts w:ascii="Georgia" w:hAnsi="Georgia"/>
          <w:szCs w:val="24"/>
          <w:lang w:val="es-419"/>
        </w:rPr>
        <w:t xml:space="preserve">entiende que es el </w:t>
      </w:r>
      <w:r w:rsidR="009C6AD1" w:rsidRPr="00246F2B">
        <w:rPr>
          <w:rFonts w:ascii="Georgia" w:hAnsi="Georgia"/>
          <w:szCs w:val="24"/>
          <w:lang w:val="es-419"/>
        </w:rPr>
        <w:t>directo promotor.</w:t>
      </w:r>
    </w:p>
    <w:p w14:paraId="3D9FF410" w14:textId="6BB93D64" w:rsidR="009C6AD1" w:rsidRPr="00246F2B" w:rsidRDefault="009C6AD1" w:rsidP="00246F2B">
      <w:pPr>
        <w:pStyle w:val="Textoindependiente"/>
        <w:widowControl w:val="0"/>
        <w:spacing w:line="276" w:lineRule="auto"/>
        <w:textAlignment w:val="auto"/>
        <w:rPr>
          <w:rFonts w:ascii="Georgia" w:hAnsi="Georgia"/>
          <w:szCs w:val="24"/>
          <w:lang w:val="es-CO" w:eastAsia="es-ES_tradnl"/>
        </w:rPr>
      </w:pPr>
      <w:r w:rsidRPr="00246F2B">
        <w:rPr>
          <w:rFonts w:ascii="Georgia" w:hAnsi="Georgia"/>
          <w:szCs w:val="24"/>
          <w:lang w:val="es-419"/>
        </w:rPr>
        <w:t xml:space="preserve"> </w:t>
      </w:r>
    </w:p>
    <w:p w14:paraId="0B38EC0E" w14:textId="562699E7" w:rsidR="00980C53" w:rsidRPr="00246F2B" w:rsidRDefault="366A2E8E" w:rsidP="00246F2B">
      <w:pPr>
        <w:pStyle w:val="Textoindependiente"/>
        <w:widowControl w:val="0"/>
        <w:spacing w:line="276" w:lineRule="auto"/>
        <w:textAlignment w:val="auto"/>
        <w:rPr>
          <w:rFonts w:ascii="Georgia" w:hAnsi="Georgia"/>
          <w:szCs w:val="24"/>
          <w:lang w:val="es-CO"/>
        </w:rPr>
      </w:pPr>
      <w:r w:rsidRPr="00246F2B">
        <w:rPr>
          <w:rFonts w:ascii="Georgia" w:eastAsia="Georgia" w:hAnsi="Georgia" w:cs="Georgia"/>
          <w:szCs w:val="24"/>
          <w:lang w:val="es"/>
        </w:rPr>
        <w:t>En el extremo pasivo l</w:t>
      </w:r>
      <w:r w:rsidR="009C6AD1" w:rsidRPr="00246F2B">
        <w:rPr>
          <w:rFonts w:ascii="Georgia" w:hAnsi="Georgia"/>
          <w:szCs w:val="24"/>
          <w:lang w:val="es-CO"/>
        </w:rPr>
        <w:t xml:space="preserve">as Registradurías de </w:t>
      </w:r>
      <w:r w:rsidR="009C6AD1" w:rsidRPr="00246F2B">
        <w:rPr>
          <w:rFonts w:ascii="Georgia" w:hAnsi="Georgia"/>
          <w:b/>
          <w:bCs/>
          <w:szCs w:val="24"/>
          <w:lang w:val="es-CO"/>
        </w:rPr>
        <w:t xml:space="preserve">(i) </w:t>
      </w:r>
      <w:r w:rsidR="009C6AD1" w:rsidRPr="00246F2B">
        <w:rPr>
          <w:rFonts w:ascii="Georgia" w:hAnsi="Georgia"/>
          <w:szCs w:val="24"/>
          <w:lang w:val="es-CO"/>
        </w:rPr>
        <w:t xml:space="preserve">Dosquebradas por supuestamente asignar un NUIP de otra persona al accionante y </w:t>
      </w:r>
      <w:r w:rsidR="009C6AD1" w:rsidRPr="00246F2B">
        <w:rPr>
          <w:rFonts w:ascii="Georgia" w:hAnsi="Georgia"/>
          <w:b/>
          <w:bCs/>
          <w:szCs w:val="24"/>
          <w:lang w:val="es-CO"/>
        </w:rPr>
        <w:t>(ii)</w:t>
      </w:r>
      <w:r w:rsidR="009C6AD1" w:rsidRPr="00246F2B">
        <w:rPr>
          <w:rFonts w:ascii="Georgia" w:hAnsi="Georgia"/>
          <w:szCs w:val="24"/>
          <w:lang w:val="es-CO"/>
        </w:rPr>
        <w:t xml:space="preserve"> Pereira por desestimar la expedición de la cédula de ciudadanía; y, la </w:t>
      </w:r>
      <w:r w:rsidR="009C6AD1" w:rsidRPr="00246F2B">
        <w:rPr>
          <w:rFonts w:ascii="Georgia" w:hAnsi="Georgia"/>
          <w:b/>
          <w:bCs/>
          <w:szCs w:val="24"/>
          <w:lang w:val="es-CO"/>
        </w:rPr>
        <w:t xml:space="preserve">(iii) </w:t>
      </w:r>
      <w:r w:rsidR="00980C53" w:rsidRPr="00246F2B">
        <w:rPr>
          <w:rFonts w:ascii="Georgia" w:hAnsi="Georgia"/>
          <w:szCs w:val="24"/>
          <w:lang w:val="es-CO"/>
        </w:rPr>
        <w:t xml:space="preserve">Dirección Nacional de Registro Civil por elaborar y comunicar la respuesta rebatida (Cuaderno No.1, pdf.03, folios 20-22 y pdf.12). </w:t>
      </w:r>
    </w:p>
    <w:p w14:paraId="096A8880" w14:textId="34482CD9" w:rsidR="00980C53" w:rsidRPr="00246F2B" w:rsidRDefault="00980C53" w:rsidP="00246F2B">
      <w:pPr>
        <w:pStyle w:val="Textoindependiente"/>
        <w:widowControl w:val="0"/>
        <w:spacing w:line="276" w:lineRule="auto"/>
        <w:textAlignment w:val="auto"/>
        <w:rPr>
          <w:rFonts w:ascii="Georgia" w:hAnsi="Georgia"/>
          <w:szCs w:val="24"/>
          <w:lang w:val="es-CO"/>
        </w:rPr>
      </w:pPr>
    </w:p>
    <w:p w14:paraId="68934212" w14:textId="6453D679" w:rsidR="00FE7FB1" w:rsidRPr="00246F2B" w:rsidRDefault="00980C53" w:rsidP="00246F2B">
      <w:pPr>
        <w:pStyle w:val="Textoindependiente"/>
        <w:widowControl w:val="0"/>
        <w:spacing w:line="276" w:lineRule="auto"/>
        <w:textAlignment w:val="auto"/>
        <w:rPr>
          <w:rFonts w:ascii="Georgia" w:hAnsi="Georgia"/>
          <w:szCs w:val="24"/>
          <w:lang w:val="es-CO"/>
        </w:rPr>
      </w:pPr>
      <w:r w:rsidRPr="00246F2B">
        <w:rPr>
          <w:rFonts w:ascii="Georgia" w:hAnsi="Georgia"/>
          <w:szCs w:val="24"/>
          <w:lang w:val="es-CO"/>
        </w:rPr>
        <w:t xml:space="preserve">Diferente es respecto a </w:t>
      </w:r>
      <w:r w:rsidRPr="00246F2B">
        <w:rPr>
          <w:rFonts w:ascii="Georgia" w:hAnsi="Georgia"/>
          <w:b/>
          <w:bCs/>
          <w:szCs w:val="24"/>
          <w:lang w:val="es-CO"/>
        </w:rPr>
        <w:t xml:space="preserve">(iv) </w:t>
      </w:r>
      <w:proofErr w:type="spellStart"/>
      <w:r w:rsidRPr="00246F2B">
        <w:rPr>
          <w:rFonts w:ascii="Georgia" w:hAnsi="Georgia"/>
          <w:szCs w:val="24"/>
          <w:lang w:val="es-CO"/>
        </w:rPr>
        <w:t>Cosmitet</w:t>
      </w:r>
      <w:proofErr w:type="spellEnd"/>
      <w:r w:rsidRPr="00246F2B">
        <w:rPr>
          <w:rFonts w:ascii="Georgia" w:hAnsi="Georgia"/>
          <w:szCs w:val="24"/>
          <w:lang w:val="es-CO"/>
        </w:rPr>
        <w:t xml:space="preserve"> Ltda</w:t>
      </w:r>
      <w:r w:rsidR="2A4F05D9" w:rsidRPr="00246F2B">
        <w:rPr>
          <w:rFonts w:ascii="Georgia" w:hAnsi="Georgia"/>
          <w:szCs w:val="24"/>
          <w:lang w:val="es-CO"/>
        </w:rPr>
        <w:t>.</w:t>
      </w:r>
      <w:r w:rsidRPr="00246F2B">
        <w:rPr>
          <w:rFonts w:ascii="Georgia" w:hAnsi="Georgia"/>
          <w:szCs w:val="24"/>
          <w:lang w:val="es-CO"/>
        </w:rPr>
        <w:t xml:space="preserve"> y </w:t>
      </w:r>
      <w:r w:rsidRPr="00246F2B">
        <w:rPr>
          <w:rFonts w:ascii="Georgia" w:hAnsi="Georgia"/>
          <w:b/>
          <w:bCs/>
          <w:szCs w:val="24"/>
          <w:lang w:val="es-CO"/>
        </w:rPr>
        <w:t xml:space="preserve">(v) </w:t>
      </w:r>
      <w:r w:rsidRPr="00246F2B">
        <w:rPr>
          <w:rFonts w:ascii="Georgia" w:hAnsi="Georgia"/>
          <w:szCs w:val="24"/>
          <w:lang w:val="es-CO"/>
        </w:rPr>
        <w:t>La Nueva EPS, por carecer de competencia para resolver asuntos relacionados con la expedición de documentos de identidad, a más de que en el líbelo tampoco se les endilga acción y omisión que atente contra el derecho a la salud del interesado. Se adicionará el fallo para declarar improcedente la tutela en su contra.</w:t>
      </w:r>
    </w:p>
    <w:p w14:paraId="1AE88342" w14:textId="77777777" w:rsidR="00096F75" w:rsidRPr="00246F2B" w:rsidRDefault="00096F75" w:rsidP="00246F2B">
      <w:pPr>
        <w:pStyle w:val="Textoindependiente"/>
        <w:widowControl w:val="0"/>
        <w:tabs>
          <w:tab w:val="clear" w:pos="708"/>
        </w:tabs>
        <w:spacing w:line="276" w:lineRule="auto"/>
        <w:ind w:left="720"/>
        <w:rPr>
          <w:rFonts w:ascii="Georgia" w:hAnsi="Georgia"/>
          <w:smallCaps/>
          <w:szCs w:val="24"/>
          <w:lang w:val="es-CO"/>
        </w:rPr>
      </w:pPr>
    </w:p>
    <w:p w14:paraId="033D6D3F" w14:textId="53F0EF57" w:rsidR="00D1555F" w:rsidRPr="00246F2B" w:rsidRDefault="00D1555F" w:rsidP="00246F2B">
      <w:pPr>
        <w:pStyle w:val="Textoindependiente"/>
        <w:numPr>
          <w:ilvl w:val="2"/>
          <w:numId w:val="12"/>
        </w:numPr>
        <w:tabs>
          <w:tab w:val="clear" w:pos="708"/>
          <w:tab w:val="left" w:pos="709"/>
        </w:tabs>
        <w:spacing w:line="276" w:lineRule="auto"/>
        <w:ind w:left="0" w:firstLine="0"/>
        <w:textAlignment w:val="auto"/>
        <w:rPr>
          <w:rFonts w:ascii="Georgia" w:hAnsi="Georgia"/>
          <w:szCs w:val="24"/>
        </w:rPr>
      </w:pPr>
      <w:r w:rsidRPr="00246F2B">
        <w:rPr>
          <w:rFonts w:ascii="Georgia" w:hAnsi="Georgia"/>
          <w:smallCaps/>
          <w:szCs w:val="24"/>
          <w:lang w:val="es-419"/>
        </w:rPr>
        <w:t>La inmediatez.</w:t>
      </w:r>
      <w:r w:rsidRPr="00246F2B">
        <w:rPr>
          <w:rFonts w:ascii="Georgia" w:hAnsi="Georgia"/>
          <w:i/>
          <w:iCs/>
          <w:smallCaps/>
          <w:szCs w:val="24"/>
          <w:lang w:val="es-419"/>
        </w:rPr>
        <w:t xml:space="preserve"> </w:t>
      </w:r>
      <w:r w:rsidRPr="00246F2B">
        <w:rPr>
          <w:rFonts w:ascii="Georgia" w:hAnsi="Georgia" w:cs="Arial"/>
          <w:szCs w:val="24"/>
          <w:lang w:val="es-419"/>
        </w:rPr>
        <w:t xml:space="preserve">El artículo 86, CP, regula la acción de tutela como un mecanismo para la protección </w:t>
      </w:r>
      <w:r w:rsidRPr="00246F2B">
        <w:rPr>
          <w:rFonts w:ascii="Georgia" w:hAnsi="Georgia" w:cs="Arial"/>
          <w:b/>
          <w:bCs/>
          <w:szCs w:val="24"/>
          <w:lang w:val="es-419"/>
        </w:rPr>
        <w:t>inmediata</w:t>
      </w:r>
      <w:r w:rsidRPr="00246F2B">
        <w:rPr>
          <w:rFonts w:ascii="Georgia" w:hAnsi="Georgia" w:cs="Arial"/>
          <w:szCs w:val="24"/>
          <w:lang w:val="es-419"/>
        </w:rPr>
        <w:t xml:space="preserve"> de los derechos fundamentales de toda persona, cuando quiera que resulten vulnerados o amenazados por la acción o la omisión de cualquier autoridad pública o un particular.</w:t>
      </w:r>
    </w:p>
    <w:p w14:paraId="59E059E8" w14:textId="0EE6063B" w:rsidR="00980C53" w:rsidRPr="00246F2B" w:rsidRDefault="00980C53" w:rsidP="00246F2B">
      <w:pPr>
        <w:pStyle w:val="Textoindependiente"/>
        <w:tabs>
          <w:tab w:val="clear" w:pos="708"/>
          <w:tab w:val="left" w:pos="709"/>
        </w:tabs>
        <w:spacing w:line="276" w:lineRule="auto"/>
        <w:ind w:left="360"/>
        <w:textAlignment w:val="auto"/>
        <w:rPr>
          <w:rFonts w:ascii="Georgia" w:hAnsi="Georgia"/>
          <w:szCs w:val="24"/>
        </w:rPr>
      </w:pPr>
    </w:p>
    <w:p w14:paraId="2422CD56" w14:textId="77777777" w:rsidR="00980C53" w:rsidRPr="00246F2B" w:rsidRDefault="00980C53" w:rsidP="00246F2B">
      <w:pPr>
        <w:pStyle w:val="Textoindependiente"/>
        <w:spacing w:line="276" w:lineRule="auto"/>
        <w:textAlignment w:val="auto"/>
        <w:rPr>
          <w:rFonts w:ascii="Georgia" w:hAnsi="Georgia"/>
          <w:szCs w:val="24"/>
        </w:rPr>
      </w:pPr>
      <w:r w:rsidRPr="00246F2B">
        <w:rPr>
          <w:rFonts w:ascii="Georgia" w:hAnsi="Georgia" w:cs="Arial"/>
          <w:szCs w:val="24"/>
          <w:lang w:val="es-419"/>
        </w:rPr>
        <w:t xml:space="preserve">Este requisito: </w:t>
      </w:r>
      <w:r w:rsidRPr="00246F2B">
        <w:rPr>
          <w:rFonts w:ascii="Georgia" w:hAnsi="Georgia" w:cs="Arial"/>
          <w:i/>
          <w:iCs/>
          <w:szCs w:val="24"/>
          <w:lang w:val="es-419"/>
        </w:rPr>
        <w:t>“</w:t>
      </w:r>
      <w:r w:rsidRPr="00AF2349">
        <w:rPr>
          <w:rFonts w:ascii="Georgia" w:hAnsi="Georgia" w:cs="Arial"/>
          <w:i/>
          <w:iCs/>
          <w:sz w:val="22"/>
          <w:szCs w:val="24"/>
          <w:lang w:val="es-419"/>
        </w:rPr>
        <w:t xml:space="preserve">(…) </w:t>
      </w:r>
      <w:r w:rsidRPr="00AF2349">
        <w:rPr>
          <w:rFonts w:ascii="Georgia" w:hAnsi="Georgia"/>
          <w:i/>
          <w:iCs/>
          <w:sz w:val="22"/>
          <w:szCs w:val="24"/>
          <w:shd w:val="clear" w:color="auto" w:fill="FFFFFF"/>
        </w:rPr>
        <w:t>impone la carga al demandante de presentar la acción de tutela en un término prudente y razonable (…)</w:t>
      </w:r>
      <w:r w:rsidRPr="00246F2B">
        <w:rPr>
          <w:rFonts w:ascii="Georgia" w:hAnsi="Georgia"/>
          <w:i/>
          <w:iCs/>
          <w:szCs w:val="24"/>
          <w:shd w:val="clear" w:color="auto" w:fill="FFFFFF"/>
        </w:rPr>
        <w:t>”</w:t>
      </w:r>
      <w:r w:rsidRPr="00246F2B">
        <w:rPr>
          <w:rFonts w:ascii="Georgia" w:hAnsi="Georgia"/>
          <w:szCs w:val="24"/>
          <w:shd w:val="clear" w:color="auto" w:fill="FFFFFF"/>
        </w:rPr>
        <w:t xml:space="preserve">, por lo tanto, </w:t>
      </w:r>
      <w:r w:rsidRPr="00246F2B">
        <w:rPr>
          <w:rFonts w:ascii="Georgia" w:hAnsi="Georgia"/>
          <w:i/>
          <w:iCs/>
          <w:szCs w:val="24"/>
          <w:shd w:val="clear" w:color="auto" w:fill="FFFFFF"/>
        </w:rPr>
        <w:t>“</w:t>
      </w:r>
      <w:r w:rsidRPr="00AF2349">
        <w:rPr>
          <w:rFonts w:ascii="Georgia" w:hAnsi="Georgia"/>
          <w:i/>
          <w:iCs/>
          <w:sz w:val="22"/>
          <w:szCs w:val="24"/>
          <w:shd w:val="clear" w:color="auto" w:fill="FFFFFF"/>
        </w:rPr>
        <w:t>(…) el juez de tutela no podrá conocer de un asunto, y menos aún conceder la protección (…), cuando la solicitud se haga de manera tardía (…)</w:t>
      </w:r>
      <w:r w:rsidRPr="00246F2B">
        <w:rPr>
          <w:rFonts w:ascii="Georgia" w:hAnsi="Georgia"/>
          <w:i/>
          <w:iCs/>
          <w:szCs w:val="24"/>
          <w:shd w:val="clear" w:color="auto" w:fill="FFFFFF"/>
        </w:rPr>
        <w:t xml:space="preserve">” </w:t>
      </w:r>
      <w:r w:rsidRPr="00246F2B">
        <w:rPr>
          <w:rFonts w:ascii="Georgia" w:hAnsi="Georgia"/>
          <w:szCs w:val="24"/>
          <w:shd w:val="clear" w:color="auto" w:fill="FFFFFF"/>
        </w:rPr>
        <w:t>(2020)</w:t>
      </w:r>
      <w:r w:rsidRPr="00246F2B">
        <w:rPr>
          <w:rStyle w:val="Refdenotaalpie"/>
          <w:rFonts w:ascii="Georgia" w:eastAsiaTheme="majorEastAsia" w:hAnsi="Georgia"/>
          <w:szCs w:val="24"/>
          <w:shd w:val="clear" w:color="auto" w:fill="FFFFFF"/>
        </w:rPr>
        <w:footnoteReference w:id="1"/>
      </w:r>
      <w:r w:rsidRPr="00246F2B">
        <w:rPr>
          <w:rFonts w:ascii="Georgia" w:hAnsi="Georgia"/>
          <w:szCs w:val="24"/>
          <w:shd w:val="clear" w:color="auto" w:fill="FFFFFF"/>
        </w:rPr>
        <w:t xml:space="preserve">. Aquello porque: </w:t>
      </w:r>
      <w:r w:rsidRPr="00246F2B">
        <w:rPr>
          <w:rFonts w:ascii="Georgia" w:hAnsi="Georgia"/>
          <w:i/>
          <w:iCs/>
          <w:szCs w:val="24"/>
          <w:shd w:val="clear" w:color="auto" w:fill="FFFFFF"/>
        </w:rPr>
        <w:t>“</w:t>
      </w:r>
      <w:r w:rsidRPr="00AF2349">
        <w:rPr>
          <w:rFonts w:ascii="Georgia" w:hAnsi="Georgia"/>
          <w:i/>
          <w:iCs/>
          <w:sz w:val="22"/>
          <w:szCs w:val="24"/>
          <w:shd w:val="clear" w:color="auto" w:fill="FFFFFF"/>
        </w:rPr>
        <w:t xml:space="preserve">(…) </w:t>
      </w:r>
      <w:r w:rsidRPr="00AF2349">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246F2B">
        <w:rPr>
          <w:rFonts w:ascii="Georgia" w:hAnsi="Georgia"/>
          <w:i/>
          <w:iCs/>
          <w:szCs w:val="24"/>
          <w:shd w:val="clear" w:color="auto" w:fill="FFFFFF"/>
          <w:lang w:val="es-ES"/>
        </w:rPr>
        <w:t>”</w:t>
      </w:r>
      <w:r w:rsidRPr="00246F2B">
        <w:rPr>
          <w:rFonts w:ascii="Georgia" w:hAnsi="Georgia"/>
          <w:szCs w:val="24"/>
          <w:shd w:val="clear" w:color="auto" w:fill="FFFFFF"/>
          <w:lang w:val="es-ES"/>
        </w:rPr>
        <w:t xml:space="preserve"> </w:t>
      </w:r>
      <w:r w:rsidRPr="00246F2B">
        <w:rPr>
          <w:rFonts w:ascii="Georgia" w:hAnsi="Georgia"/>
          <w:szCs w:val="24"/>
          <w:shd w:val="clear" w:color="auto" w:fill="FFFFFF"/>
        </w:rPr>
        <w:t>(2021)</w:t>
      </w:r>
      <w:r w:rsidRPr="00246F2B">
        <w:rPr>
          <w:rStyle w:val="Refdenotaalpie"/>
          <w:rFonts w:ascii="Georgia" w:eastAsiaTheme="majorEastAsia" w:hAnsi="Georgia"/>
          <w:szCs w:val="24"/>
          <w:shd w:val="clear" w:color="auto" w:fill="FFFFFF"/>
        </w:rPr>
        <w:footnoteReference w:id="2"/>
      </w:r>
      <w:r w:rsidRPr="00246F2B">
        <w:rPr>
          <w:rFonts w:ascii="Georgia" w:hAnsi="Georgia"/>
          <w:szCs w:val="24"/>
          <w:shd w:val="clear" w:color="auto" w:fill="FFFFFF"/>
        </w:rPr>
        <w:t>.</w:t>
      </w:r>
    </w:p>
    <w:p w14:paraId="484930EA" w14:textId="6694C574" w:rsidR="00D1555F" w:rsidRPr="00246F2B" w:rsidRDefault="00D1555F" w:rsidP="00246F2B">
      <w:pPr>
        <w:pStyle w:val="Textoindependiente"/>
        <w:spacing w:line="276" w:lineRule="auto"/>
        <w:ind w:left="720"/>
        <w:textAlignment w:val="auto"/>
        <w:rPr>
          <w:rFonts w:ascii="Georgia" w:hAnsi="Georgia"/>
          <w:szCs w:val="24"/>
        </w:rPr>
      </w:pPr>
    </w:p>
    <w:p w14:paraId="3AE667F6" w14:textId="5AA818BE" w:rsidR="00D1555F" w:rsidRPr="00246F2B" w:rsidRDefault="0066058E" w:rsidP="00246F2B">
      <w:pPr>
        <w:pStyle w:val="Textoindependiente"/>
        <w:spacing w:line="276" w:lineRule="auto"/>
        <w:rPr>
          <w:rFonts w:ascii="Georgia" w:hAnsi="Georgia" w:cs="Arial"/>
          <w:szCs w:val="24"/>
          <w:lang w:val="es-CO"/>
        </w:rPr>
      </w:pPr>
      <w:r w:rsidRPr="00246F2B">
        <w:rPr>
          <w:rFonts w:ascii="Georgia" w:hAnsi="Georgia" w:cs="Arial"/>
          <w:szCs w:val="24"/>
          <w:lang w:val="es-CO"/>
        </w:rPr>
        <w:t xml:space="preserve">Se satisface porque la acción se formuló </w:t>
      </w:r>
      <w:r w:rsidR="00980C53" w:rsidRPr="00246F2B">
        <w:rPr>
          <w:rFonts w:ascii="Georgia" w:hAnsi="Georgia" w:cs="Arial"/>
          <w:szCs w:val="24"/>
          <w:lang w:val="es-CO"/>
        </w:rPr>
        <w:t xml:space="preserve">el </w:t>
      </w:r>
      <w:r w:rsidR="0026197C" w:rsidRPr="00246F2B">
        <w:rPr>
          <w:rFonts w:ascii="Georgia" w:hAnsi="Georgia" w:cs="Arial"/>
          <w:szCs w:val="24"/>
          <w:lang w:val="es-CO"/>
        </w:rPr>
        <w:t xml:space="preserve">día siguiente </w:t>
      </w:r>
      <w:r w:rsidR="7475DB64" w:rsidRPr="00246F2B">
        <w:rPr>
          <w:rFonts w:ascii="Georgia" w:hAnsi="Georgia" w:cs="Arial"/>
          <w:szCs w:val="24"/>
          <w:lang w:val="es-CO"/>
        </w:rPr>
        <w:t xml:space="preserve">(30-09-2021) </w:t>
      </w:r>
      <w:r w:rsidR="0026197C" w:rsidRPr="00246F2B">
        <w:rPr>
          <w:rFonts w:ascii="Georgia" w:hAnsi="Georgia" w:cs="Arial"/>
          <w:szCs w:val="24"/>
          <w:lang w:val="es-CO"/>
        </w:rPr>
        <w:t>al de la notificación de la respuesta rebatida</w:t>
      </w:r>
      <w:r w:rsidR="49DE0CFF" w:rsidRPr="00246F2B">
        <w:rPr>
          <w:rFonts w:ascii="Georgia" w:hAnsi="Georgia" w:cs="Arial"/>
          <w:szCs w:val="24"/>
          <w:lang w:val="es-CO"/>
        </w:rPr>
        <w:t xml:space="preserve"> (29-09-2021) </w:t>
      </w:r>
      <w:r w:rsidRPr="00246F2B">
        <w:rPr>
          <w:rFonts w:ascii="Georgia" w:hAnsi="Georgia" w:cs="Arial"/>
          <w:szCs w:val="24"/>
          <w:lang w:val="es-CO"/>
        </w:rPr>
        <w:t>(Cuaderno No</w:t>
      </w:r>
      <w:r w:rsidR="00D1555F" w:rsidRPr="00246F2B">
        <w:rPr>
          <w:rFonts w:ascii="Georgia" w:hAnsi="Georgia" w:cs="Arial"/>
          <w:szCs w:val="24"/>
          <w:lang w:val="es-CO"/>
        </w:rPr>
        <w:t xml:space="preserve">.1, </w:t>
      </w:r>
      <w:r w:rsidR="00980C53" w:rsidRPr="00246F2B">
        <w:rPr>
          <w:rFonts w:ascii="Georgia" w:hAnsi="Georgia" w:cs="Arial"/>
          <w:szCs w:val="24"/>
          <w:lang w:val="es-CO"/>
        </w:rPr>
        <w:t>pdf.01</w:t>
      </w:r>
      <w:r w:rsidR="0026197C" w:rsidRPr="00246F2B">
        <w:rPr>
          <w:rFonts w:ascii="Georgia" w:hAnsi="Georgia" w:cs="Arial"/>
          <w:szCs w:val="24"/>
          <w:lang w:val="es-CO"/>
        </w:rPr>
        <w:t xml:space="preserve"> y 03, folios 21-22</w:t>
      </w:r>
      <w:r w:rsidR="00D1555F" w:rsidRPr="00246F2B">
        <w:rPr>
          <w:rFonts w:ascii="Georgia" w:hAnsi="Georgia" w:cs="Arial"/>
          <w:szCs w:val="24"/>
          <w:lang w:val="es-CO"/>
        </w:rPr>
        <w:t>)</w:t>
      </w:r>
      <w:r w:rsidR="00D1555F" w:rsidRPr="00246F2B">
        <w:rPr>
          <w:rFonts w:ascii="Georgia" w:hAnsi="Georgia" w:cs="Arial"/>
          <w:szCs w:val="24"/>
          <w:lang w:val="es-419"/>
        </w:rPr>
        <w:t>; es decir, dentro de</w:t>
      </w:r>
      <w:r w:rsidR="00D1555F" w:rsidRPr="00246F2B">
        <w:rPr>
          <w:rFonts w:ascii="Georgia" w:hAnsi="Georgia" w:cs="Arial"/>
          <w:szCs w:val="24"/>
          <w:lang w:val="es-CO"/>
        </w:rPr>
        <w:t>l</w:t>
      </w:r>
      <w:r w:rsidR="00D1555F" w:rsidRPr="00246F2B">
        <w:rPr>
          <w:rFonts w:ascii="Georgia" w:hAnsi="Georgia" w:cs="Arial"/>
          <w:szCs w:val="24"/>
          <w:lang w:val="es-419"/>
        </w:rPr>
        <w:t xml:space="preserve"> plazo general, fijado por la doctrina constitucional</w:t>
      </w:r>
      <w:r w:rsidR="00D1555F" w:rsidRPr="00246F2B">
        <w:rPr>
          <w:rFonts w:ascii="Georgia" w:hAnsi="Georgia" w:cs="Arial"/>
          <w:szCs w:val="24"/>
          <w:vertAlign w:val="superscript"/>
          <w:lang w:val="es-419"/>
        </w:rPr>
        <w:footnoteReference w:id="3"/>
      </w:r>
      <w:r w:rsidR="00D1555F" w:rsidRPr="00246F2B">
        <w:rPr>
          <w:rFonts w:ascii="Georgia" w:hAnsi="Georgia" w:cs="Arial"/>
          <w:szCs w:val="24"/>
          <w:lang w:val="es-CO"/>
        </w:rPr>
        <w:t>.</w:t>
      </w:r>
    </w:p>
    <w:p w14:paraId="54F6BF07" w14:textId="77777777" w:rsidR="003B2929" w:rsidRPr="00246F2B" w:rsidRDefault="003B2929" w:rsidP="00246F2B">
      <w:pPr>
        <w:pStyle w:val="Prrafodelista"/>
        <w:widowControl/>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djustRightInd/>
        <w:spacing w:line="276" w:lineRule="auto"/>
        <w:ind w:left="0"/>
        <w:contextualSpacing/>
        <w:jc w:val="both"/>
        <w:textAlignment w:val="baseline"/>
        <w:rPr>
          <w:rFonts w:ascii="Georgia" w:hAnsi="Georgia" w:cs="Arial"/>
          <w:spacing w:val="-3"/>
          <w:lang w:val="es-CO"/>
        </w:rPr>
      </w:pPr>
    </w:p>
    <w:p w14:paraId="1D51DB77" w14:textId="63528C05" w:rsidR="0026197C" w:rsidRPr="00246F2B" w:rsidRDefault="003B2929" w:rsidP="00246F2B">
      <w:pPr>
        <w:pStyle w:val="Prrafodelista"/>
        <w:widowControl/>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djustRightInd/>
        <w:spacing w:line="276" w:lineRule="auto"/>
        <w:ind w:left="0"/>
        <w:contextualSpacing/>
        <w:jc w:val="both"/>
        <w:textAlignment w:val="baseline"/>
        <w:rPr>
          <w:rFonts w:ascii="Georgia" w:hAnsi="Georgia" w:cs="Arial"/>
          <w:lang w:val="es-419"/>
        </w:rPr>
      </w:pPr>
      <w:r w:rsidRPr="00246F2B">
        <w:rPr>
          <w:rFonts w:ascii="Georgia" w:hAnsi="Georgia" w:cs="Arial"/>
          <w:spacing w:val="-3"/>
          <w:lang w:val="es-CO"/>
        </w:rPr>
        <w:t xml:space="preserve">5.3.3. </w:t>
      </w:r>
      <w:r w:rsidR="005774B0" w:rsidRPr="00246F2B">
        <w:rPr>
          <w:rFonts w:ascii="Georgia" w:hAnsi="Georgia" w:cs="Arial"/>
          <w:i/>
          <w:iCs/>
        </w:rPr>
        <w:t>L</w:t>
      </w:r>
      <w:r w:rsidR="005774B0" w:rsidRPr="00246F2B">
        <w:rPr>
          <w:rFonts w:ascii="Georgia" w:hAnsi="Georgia"/>
          <w:i/>
          <w:iCs/>
          <w:smallCaps/>
          <w:lang w:val="es-419"/>
        </w:rPr>
        <w:t>a subsidiariedad</w:t>
      </w:r>
      <w:r w:rsidR="005774B0" w:rsidRPr="00246F2B">
        <w:rPr>
          <w:rFonts w:ascii="Georgia" w:hAnsi="Georgia"/>
          <w:smallCaps/>
        </w:rPr>
        <w:t xml:space="preserve">. </w:t>
      </w:r>
      <w:r w:rsidR="0026197C" w:rsidRPr="00246F2B">
        <w:rPr>
          <w:rFonts w:ascii="Georgia" w:hAnsi="Georgia" w:cs="Arial"/>
        </w:rPr>
        <w:t>Procede la acción siempre que el afectado carezca de otro instrumento defensivo judicial (2021)</w:t>
      </w:r>
      <w:r w:rsidR="0026197C" w:rsidRPr="00246F2B">
        <w:rPr>
          <w:rFonts w:ascii="Georgia" w:hAnsi="Georgia"/>
          <w:vertAlign w:val="superscript"/>
        </w:rPr>
        <w:footnoteReference w:id="4"/>
      </w:r>
      <w:r w:rsidR="0026197C" w:rsidRPr="00246F2B">
        <w:rPr>
          <w:rFonts w:ascii="Georgia" w:hAnsi="Georgia" w:cs="Arial"/>
        </w:rPr>
        <w:t xml:space="preserve">. Empero, hay dos </w:t>
      </w:r>
      <w:r w:rsidR="0026197C" w:rsidRPr="00246F2B">
        <w:rPr>
          <w:rFonts w:ascii="Georgia" w:hAnsi="Georgia"/>
        </w:rPr>
        <w:t>(</w:t>
      </w:r>
      <w:r w:rsidR="0026197C" w:rsidRPr="00246F2B">
        <w:rPr>
          <w:rFonts w:ascii="Georgia" w:hAnsi="Georgia" w:cs="Arial"/>
        </w:rPr>
        <w:t xml:space="preserve">2) excepciones que guardan en común la existencia del medio ordinario: </w:t>
      </w:r>
      <w:r w:rsidR="0026197C" w:rsidRPr="00246F2B">
        <w:rPr>
          <w:rFonts w:ascii="Georgia" w:hAnsi="Georgia" w:cs="Arial"/>
          <w:b/>
          <w:bCs/>
        </w:rPr>
        <w:t>(i)</w:t>
      </w:r>
      <w:r w:rsidR="0026197C" w:rsidRPr="00246F2B">
        <w:rPr>
          <w:rFonts w:ascii="Georgia" w:hAnsi="Georgia" w:cs="Arial"/>
        </w:rPr>
        <w:t xml:space="preserve"> La tutela transitoria para evitar un perjuicio irremediable; y </w:t>
      </w:r>
      <w:r w:rsidR="0026197C" w:rsidRPr="00246F2B">
        <w:rPr>
          <w:rFonts w:ascii="Georgia" w:hAnsi="Georgia" w:cs="Arial"/>
          <w:b/>
          <w:bCs/>
        </w:rPr>
        <w:t>(ii)</w:t>
      </w:r>
      <w:r w:rsidR="0026197C" w:rsidRPr="00246F2B">
        <w:rPr>
          <w:rFonts w:ascii="Georgia" w:hAnsi="Georgia" w:cs="Arial"/>
        </w:rPr>
        <w:t xml:space="preserve"> La ineficacia de la herramienta regular para salvaguardar los derechos.</w:t>
      </w:r>
    </w:p>
    <w:p w14:paraId="685D2664" w14:textId="77777777" w:rsidR="0026197C" w:rsidRPr="00246F2B" w:rsidRDefault="0026197C" w:rsidP="00246F2B">
      <w:pPr>
        <w:pStyle w:val="Prrafodelista"/>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0"/>
        <w:jc w:val="both"/>
        <w:textAlignment w:val="baseline"/>
        <w:rPr>
          <w:rFonts w:ascii="Georgia" w:hAnsi="Georgia" w:cs="Arial"/>
          <w:lang w:val="es-419"/>
        </w:rPr>
      </w:pPr>
    </w:p>
    <w:p w14:paraId="5896B314" w14:textId="01F38926" w:rsidR="0026197C" w:rsidRPr="00246F2B" w:rsidRDefault="0026197C" w:rsidP="00246F2B">
      <w:pPr>
        <w:spacing w:line="276" w:lineRule="auto"/>
        <w:jc w:val="both"/>
        <w:rPr>
          <w:rFonts w:ascii="Georgia" w:hAnsi="Georgia"/>
        </w:rPr>
      </w:pPr>
      <w:r w:rsidRPr="00246F2B">
        <w:rPr>
          <w:rFonts w:ascii="Georgia" w:hAnsi="Georgia"/>
        </w:rPr>
        <w:t>En el sub</w:t>
      </w:r>
      <w:r w:rsidRPr="00246F2B">
        <w:rPr>
          <w:rFonts w:ascii="Georgia" w:hAnsi="Georgia"/>
          <w:i/>
          <w:iCs/>
        </w:rPr>
        <w:t xml:space="preserve"> examine</w:t>
      </w:r>
      <w:r w:rsidRPr="00246F2B">
        <w:rPr>
          <w:rFonts w:ascii="Georgia" w:hAnsi="Georgia"/>
        </w:rPr>
        <w:t xml:space="preserve">, el accionante carece de </w:t>
      </w:r>
      <w:r w:rsidRPr="00246F2B">
        <w:rPr>
          <w:rFonts w:ascii="Georgia" w:hAnsi="Georgia"/>
          <w:u w:val="single"/>
        </w:rPr>
        <w:t>mecanismo judicial</w:t>
      </w:r>
      <w:r w:rsidRPr="00246F2B">
        <w:rPr>
          <w:rFonts w:ascii="Georgia" w:hAnsi="Georgia"/>
        </w:rPr>
        <w:t xml:space="preserve"> diferente a esta acción para procurar la defensa de sus derechos. </w:t>
      </w:r>
      <w:r w:rsidRPr="00246F2B">
        <w:rPr>
          <w:rFonts w:ascii="Georgia" w:hAnsi="Georgia"/>
          <w:u w:val="single"/>
        </w:rPr>
        <w:t xml:space="preserve">Discrepa la Colegiatura del razonamiento de primera sede, habida cuenta de que el trámite administrativo existente no es presupuesto de </w:t>
      </w:r>
      <w:proofErr w:type="spellStart"/>
      <w:r w:rsidRPr="00246F2B">
        <w:rPr>
          <w:rFonts w:ascii="Georgia" w:hAnsi="Georgia"/>
          <w:u w:val="single"/>
        </w:rPr>
        <w:t>residualidad</w:t>
      </w:r>
      <w:proofErr w:type="spellEnd"/>
      <w:r w:rsidR="00266A39" w:rsidRPr="00246F2B">
        <w:rPr>
          <w:rStyle w:val="Refdenotaalpie"/>
          <w:rFonts w:ascii="Georgia" w:hAnsi="Georgia"/>
          <w:u w:val="single"/>
        </w:rPr>
        <w:footnoteReference w:id="5"/>
      </w:r>
      <w:r w:rsidRPr="00246F2B">
        <w:rPr>
          <w:rFonts w:ascii="Georgia" w:hAnsi="Georgia"/>
          <w:u w:val="single"/>
        </w:rPr>
        <w:t>, innecesario agotar el trámite administrativo para ejercitar el amparo</w:t>
      </w:r>
      <w:r w:rsidRPr="00246F2B">
        <w:rPr>
          <w:rFonts w:ascii="Georgia" w:hAnsi="Georgia"/>
        </w:rPr>
        <w:t xml:space="preserve"> </w:t>
      </w:r>
      <w:r w:rsidRPr="00246F2B">
        <w:rPr>
          <w:rFonts w:ascii="Georgia" w:hAnsi="Georgia"/>
        </w:rPr>
        <w:lastRenderedPageBreak/>
        <w:t xml:space="preserve">(Art.9º, D.2591/1991). Por consiguiente, como este asunto supera el test de procedencia, puede examinarse de fondo. </w:t>
      </w:r>
    </w:p>
    <w:p w14:paraId="0B4BE6F0" w14:textId="51809149" w:rsidR="009B4D37" w:rsidRPr="00246F2B" w:rsidRDefault="009B4D37" w:rsidP="00246F2B">
      <w:pPr>
        <w:pStyle w:val="Prrafodelista"/>
        <w:widowControl/>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contextualSpacing/>
        <w:jc w:val="both"/>
        <w:textAlignment w:val="baseline"/>
        <w:rPr>
          <w:rFonts w:ascii="Georgia" w:hAnsi="Georgia" w:cs="Arial"/>
          <w:lang w:val="es-419"/>
        </w:rPr>
      </w:pPr>
    </w:p>
    <w:p w14:paraId="0C9490E5" w14:textId="46BDA1EE" w:rsidR="0026197C" w:rsidRPr="00246F2B" w:rsidRDefault="003B2929" w:rsidP="00246F2B">
      <w:pPr>
        <w:pStyle w:val="Textoindependiente"/>
        <w:tabs>
          <w:tab w:val="clear" w:pos="708"/>
          <w:tab w:val="clear" w:pos="1416"/>
          <w:tab w:val="left" w:pos="567"/>
        </w:tabs>
        <w:spacing w:line="276" w:lineRule="auto"/>
        <w:textAlignment w:val="auto"/>
        <w:rPr>
          <w:rFonts w:ascii="Georgia" w:hAnsi="Georgia" w:cs="Arial"/>
          <w:i/>
          <w:szCs w:val="24"/>
          <w:shd w:val="clear" w:color="auto" w:fill="FFFFFF"/>
        </w:rPr>
      </w:pPr>
      <w:r w:rsidRPr="00246F2B">
        <w:rPr>
          <w:rFonts w:ascii="Georgia" w:hAnsi="Georgia"/>
          <w:i/>
          <w:iCs/>
          <w:smallCaps/>
          <w:szCs w:val="24"/>
        </w:rPr>
        <w:t xml:space="preserve">5.4. </w:t>
      </w:r>
      <w:r w:rsidR="0026197C" w:rsidRPr="00246F2B">
        <w:rPr>
          <w:rFonts w:ascii="Georgia" w:hAnsi="Georgia"/>
          <w:i/>
          <w:iCs/>
          <w:smallCaps/>
          <w:szCs w:val="24"/>
        </w:rPr>
        <w:t xml:space="preserve">El derecho de petición. </w:t>
      </w:r>
      <w:r w:rsidR="0026197C" w:rsidRPr="00246F2B">
        <w:rPr>
          <w:rFonts w:ascii="Georgia" w:hAnsi="Georgia" w:cs="Arial"/>
          <w:szCs w:val="24"/>
        </w:rPr>
        <w:t>De manera reiterada la jurisprudencia constitucional</w:t>
      </w:r>
      <w:r w:rsidR="0026197C" w:rsidRPr="00246F2B">
        <w:rPr>
          <w:rFonts w:ascii="Georgia" w:hAnsi="Georgia" w:cs="Arial"/>
          <w:szCs w:val="24"/>
          <w:vertAlign w:val="superscript"/>
        </w:rPr>
        <w:footnoteReference w:id="6"/>
      </w:r>
      <w:r w:rsidR="0026197C" w:rsidRPr="00246F2B">
        <w:rPr>
          <w:rFonts w:ascii="Georgia" w:hAnsi="Georgia" w:cs="Arial"/>
          <w:szCs w:val="24"/>
        </w:rPr>
        <w:t xml:space="preserve">, tiene dicho que el derecho de petición exige concretarse en una pronta y oportuna respuesta de la autoridad ante la cual ha sido elevada la solicitud, sin importar que sea favorable a los intereses del peticionario, debe ser escrita y en todo caso cumplirá </w:t>
      </w:r>
      <w:r w:rsidR="0026197C" w:rsidRPr="00246F2B">
        <w:rPr>
          <w:rFonts w:ascii="Georgia" w:hAnsi="Georgia" w:cs="Arial"/>
          <w:i/>
          <w:szCs w:val="24"/>
        </w:rPr>
        <w:t>“</w:t>
      </w:r>
      <w:r w:rsidR="0026197C" w:rsidRPr="00AF2349">
        <w:rPr>
          <w:rFonts w:ascii="Georgia" w:hAnsi="Georgia" w:cs="Arial"/>
          <w:i/>
          <w:iCs/>
          <w:sz w:val="22"/>
          <w:szCs w:val="24"/>
        </w:rPr>
        <w:t>con</w:t>
      </w:r>
      <w:r w:rsidR="0026197C" w:rsidRPr="00AF2349">
        <w:rPr>
          <w:rFonts w:ascii="Georgia" w:hAnsi="Georgia" w:cs="Arial"/>
          <w:i/>
          <w:sz w:val="22"/>
          <w:szCs w:val="24"/>
          <w:shd w:val="clear" w:color="auto" w:fill="FFFFFF"/>
        </w:rPr>
        <w:t xml:space="preserve"> ciertas condiciones: (i) oportunidad; (ii) debe resolverse de fondo, de manera clara, precisa y congruente con lo solicitado</w:t>
      </w:r>
      <w:bookmarkStart w:id="3" w:name="_ftnref17"/>
      <w:r w:rsidR="0026197C" w:rsidRPr="00AF2349">
        <w:rPr>
          <w:rStyle w:val="Refdenotaalpie"/>
          <w:rFonts w:ascii="Georgia" w:hAnsi="Georgia"/>
          <w:i/>
          <w:sz w:val="22"/>
          <w:szCs w:val="24"/>
          <w:shd w:val="clear" w:color="auto" w:fill="FFFFFF"/>
        </w:rPr>
        <w:footnoteReference w:id="7"/>
      </w:r>
      <w:bookmarkEnd w:id="3"/>
      <w:r w:rsidR="0026197C" w:rsidRPr="00AF2349">
        <w:rPr>
          <w:rFonts w:ascii="Georgia" w:hAnsi="Georgia" w:cs="Arial"/>
          <w:i/>
          <w:sz w:val="22"/>
          <w:szCs w:val="24"/>
          <w:shd w:val="clear" w:color="auto" w:fill="FFFFFF"/>
        </w:rPr>
        <w:t>; y (iii) ser puesta en conocimiento del peticionario</w:t>
      </w:r>
      <w:r w:rsidR="0026197C" w:rsidRPr="00AF2349">
        <w:rPr>
          <w:rStyle w:val="Refdenotaalpie"/>
          <w:rFonts w:ascii="Georgia" w:hAnsi="Georgia"/>
          <w:i/>
          <w:sz w:val="22"/>
          <w:szCs w:val="24"/>
          <w:shd w:val="clear" w:color="auto" w:fill="FFFFFF"/>
        </w:rPr>
        <w:footnoteReference w:id="8"/>
      </w:r>
      <w:r w:rsidR="0026197C" w:rsidRPr="00AF2349">
        <w:rPr>
          <w:rFonts w:ascii="Georgia" w:hAnsi="Georgia" w:cs="Arial"/>
          <w:i/>
          <w:sz w:val="22"/>
          <w:szCs w:val="24"/>
          <w:shd w:val="clear" w:color="auto" w:fill="FFFFFF"/>
        </w:rPr>
        <w:t>, so pena de incurrir en la violación de este derecho fundamental</w:t>
      </w:r>
      <w:r w:rsidR="0026197C" w:rsidRPr="00246F2B">
        <w:rPr>
          <w:rFonts w:ascii="Georgia" w:hAnsi="Georgia" w:cs="Arial"/>
          <w:i/>
          <w:szCs w:val="24"/>
          <w:shd w:val="clear" w:color="auto" w:fill="FFFFFF"/>
        </w:rPr>
        <w:t>”</w:t>
      </w:r>
      <w:r w:rsidR="0026197C" w:rsidRPr="00246F2B">
        <w:rPr>
          <w:rStyle w:val="Refdenotaalpie"/>
          <w:rFonts w:ascii="Georgia" w:hAnsi="Georgia"/>
          <w:i/>
          <w:szCs w:val="24"/>
          <w:shd w:val="clear" w:color="auto" w:fill="FFFFFF"/>
        </w:rPr>
        <w:footnoteReference w:id="9"/>
      </w:r>
      <w:r w:rsidR="0026197C" w:rsidRPr="00246F2B">
        <w:rPr>
          <w:rFonts w:ascii="Georgia" w:hAnsi="Georgia" w:cs="Arial"/>
          <w:i/>
          <w:szCs w:val="24"/>
          <w:shd w:val="clear" w:color="auto" w:fill="FFFFFF"/>
        </w:rPr>
        <w:t>.</w:t>
      </w:r>
    </w:p>
    <w:p w14:paraId="3A875365" w14:textId="77777777" w:rsidR="0026197C" w:rsidRPr="00246F2B" w:rsidRDefault="0026197C" w:rsidP="00246F2B">
      <w:pPr>
        <w:pStyle w:val="Textoindependiente"/>
        <w:tabs>
          <w:tab w:val="clear" w:pos="708"/>
          <w:tab w:val="clear" w:pos="1416"/>
        </w:tabs>
        <w:spacing w:line="276" w:lineRule="auto"/>
        <w:rPr>
          <w:rFonts w:ascii="Georgia" w:hAnsi="Georgia" w:cs="Arial"/>
          <w:szCs w:val="24"/>
        </w:rPr>
      </w:pPr>
    </w:p>
    <w:p w14:paraId="63803DFE" w14:textId="4C3A3DC7" w:rsidR="0026197C" w:rsidRPr="00246F2B" w:rsidRDefault="0026197C" w:rsidP="00246F2B">
      <w:pPr>
        <w:pStyle w:val="Textoindependiente"/>
        <w:tabs>
          <w:tab w:val="clear" w:pos="708"/>
          <w:tab w:val="clear" w:pos="1416"/>
        </w:tabs>
        <w:spacing w:line="276" w:lineRule="auto"/>
        <w:rPr>
          <w:rFonts w:ascii="Georgia" w:hAnsi="Georgia" w:cs="Arial"/>
          <w:szCs w:val="24"/>
        </w:rPr>
      </w:pPr>
      <w:r w:rsidRPr="00246F2B">
        <w:rPr>
          <w:rFonts w:ascii="Georgia" w:hAnsi="Georgia" w:cs="Arial"/>
          <w:szCs w:val="24"/>
        </w:rPr>
        <w:t>De ahí que se trasgrede cuando: (i) Se desatiende, pese a ser remitido por un medio virtual idóneo</w:t>
      </w:r>
      <w:r w:rsidRPr="00246F2B">
        <w:rPr>
          <w:rStyle w:val="Refdenotaalpie"/>
          <w:rFonts w:ascii="Georgia" w:hAnsi="Georgia"/>
          <w:szCs w:val="24"/>
        </w:rPr>
        <w:footnoteReference w:id="10"/>
      </w:r>
      <w:r w:rsidRPr="00246F2B">
        <w:rPr>
          <w:rFonts w:ascii="Georgia" w:hAnsi="Georgia" w:cs="Arial"/>
          <w:szCs w:val="24"/>
        </w:rPr>
        <w:t xml:space="preserve">; (ii) Se omite responder en un lapso que, en los términos de la Constitución, se ajuste a la </w:t>
      </w:r>
      <w:r w:rsidRPr="00246F2B">
        <w:rPr>
          <w:rFonts w:ascii="Georgia" w:hAnsi="Georgia" w:cs="Arial"/>
          <w:i/>
          <w:iCs/>
          <w:szCs w:val="24"/>
        </w:rPr>
        <w:t>“</w:t>
      </w:r>
      <w:r w:rsidRPr="00AF2349">
        <w:rPr>
          <w:rFonts w:ascii="Georgia" w:hAnsi="Georgia" w:cs="Arial"/>
          <w:i/>
          <w:iCs/>
          <w:sz w:val="22"/>
          <w:szCs w:val="24"/>
        </w:rPr>
        <w:t>pronta resolución</w:t>
      </w:r>
      <w:r w:rsidRPr="00246F2B">
        <w:rPr>
          <w:rFonts w:ascii="Georgia" w:hAnsi="Georgia" w:cs="Arial"/>
          <w:i/>
          <w:iCs/>
          <w:szCs w:val="24"/>
        </w:rPr>
        <w:t>”</w:t>
      </w:r>
      <w:r w:rsidRPr="00246F2B">
        <w:rPr>
          <w:rFonts w:ascii="Georgia" w:hAnsi="Georgia" w:cs="Arial"/>
          <w:szCs w:val="24"/>
        </w:rPr>
        <w:t xml:space="preserve">; (iii) </w:t>
      </w:r>
      <w:r w:rsidRPr="00246F2B">
        <w:rPr>
          <w:rFonts w:ascii="Georgia" w:hAnsi="Georgia" w:cs="Arial"/>
          <w:szCs w:val="24"/>
          <w:u w:val="single"/>
        </w:rPr>
        <w:t>La respuesta se limita a evadir la petición, o carece de claridad, precisión y congruencia</w:t>
      </w:r>
      <w:r w:rsidRPr="00246F2B">
        <w:rPr>
          <w:rFonts w:ascii="Georgia" w:hAnsi="Georgia" w:cs="Arial"/>
          <w:szCs w:val="24"/>
        </w:rPr>
        <w:t>; y, (iv) No se comunica al interesado</w:t>
      </w:r>
      <w:r w:rsidRPr="00246F2B">
        <w:rPr>
          <w:rFonts w:ascii="Georgia" w:hAnsi="Georgia" w:cs="Arial"/>
          <w:szCs w:val="24"/>
          <w:vertAlign w:val="superscript"/>
        </w:rPr>
        <w:footnoteReference w:id="11"/>
      </w:r>
      <w:r w:rsidRPr="00246F2B">
        <w:rPr>
          <w:rFonts w:ascii="Georgia" w:hAnsi="Georgia" w:cs="Arial"/>
          <w:szCs w:val="24"/>
        </w:rPr>
        <w:t xml:space="preserve">. </w:t>
      </w:r>
      <w:r w:rsidRPr="00246F2B">
        <w:rPr>
          <w:rFonts w:ascii="Georgia" w:hAnsi="Georgia" w:cs="Arial"/>
          <w:szCs w:val="24"/>
          <w:u w:val="single"/>
        </w:rPr>
        <w:t>La incompetencia obliga remitir a la autoridad respectiva y comunicar</w:t>
      </w:r>
      <w:r w:rsidRPr="00246F2B">
        <w:rPr>
          <w:rFonts w:ascii="Georgia" w:hAnsi="Georgia" w:cs="Arial"/>
          <w:szCs w:val="24"/>
          <w:u w:val="single"/>
          <w:vertAlign w:val="superscript"/>
        </w:rPr>
        <w:footnoteReference w:id="12"/>
      </w:r>
      <w:r w:rsidRPr="00246F2B">
        <w:rPr>
          <w:rFonts w:ascii="Georgia" w:hAnsi="Georgia" w:cs="Arial"/>
          <w:szCs w:val="24"/>
          <w:u w:val="single"/>
          <w:lang w:val="es-CO"/>
        </w:rPr>
        <w:t>.</w:t>
      </w:r>
      <w:r w:rsidRPr="00246F2B">
        <w:rPr>
          <w:rFonts w:ascii="Georgia" w:hAnsi="Georgia" w:cs="Arial"/>
          <w:szCs w:val="24"/>
          <w:lang w:val="es-CO"/>
        </w:rPr>
        <w:t xml:space="preserve"> </w:t>
      </w:r>
      <w:r w:rsidRPr="00246F2B">
        <w:rPr>
          <w:rFonts w:ascii="Georgia" w:hAnsi="Georgia" w:cs="Arial"/>
          <w:szCs w:val="24"/>
        </w:rPr>
        <w:t>Doctrina jurisprudencial consolidada a lo largo de las diversas decisiones del Alto Tribunal Constitucional (2021)</w:t>
      </w:r>
      <w:r w:rsidRPr="00246F2B">
        <w:rPr>
          <w:rStyle w:val="Refdenotaalpie"/>
          <w:rFonts w:ascii="Georgia" w:hAnsi="Georgia"/>
          <w:szCs w:val="24"/>
        </w:rPr>
        <w:footnoteReference w:id="13"/>
      </w:r>
      <w:r w:rsidRPr="00246F2B">
        <w:rPr>
          <w:rFonts w:ascii="Georgia" w:hAnsi="Georgia" w:cs="Arial"/>
          <w:szCs w:val="24"/>
        </w:rPr>
        <w:t xml:space="preserve">.  </w:t>
      </w:r>
    </w:p>
    <w:p w14:paraId="49D7277E" w14:textId="77777777" w:rsidR="0026197C" w:rsidRPr="00246F2B" w:rsidRDefault="0026197C" w:rsidP="00246F2B">
      <w:pPr>
        <w:pStyle w:val="Textoindependiente"/>
        <w:tabs>
          <w:tab w:val="clear" w:pos="708"/>
          <w:tab w:val="clear" w:pos="1416"/>
        </w:tabs>
        <w:spacing w:line="276" w:lineRule="auto"/>
        <w:ind w:left="709"/>
        <w:rPr>
          <w:rFonts w:ascii="Georgia" w:hAnsi="Georgia" w:cs="Arial"/>
          <w:szCs w:val="24"/>
          <w:vertAlign w:val="superscript"/>
        </w:rPr>
      </w:pPr>
    </w:p>
    <w:p w14:paraId="5E12EE07" w14:textId="7160D5F4" w:rsidR="0026197C" w:rsidRPr="00246F2B" w:rsidRDefault="0026197C" w:rsidP="00246F2B">
      <w:pPr>
        <w:pStyle w:val="Textoindependiente"/>
        <w:tabs>
          <w:tab w:val="clear" w:pos="708"/>
          <w:tab w:val="clear" w:pos="1416"/>
        </w:tabs>
        <w:spacing w:line="276" w:lineRule="auto"/>
        <w:rPr>
          <w:rFonts w:ascii="Georgia" w:hAnsi="Georgia" w:cs="Arial"/>
          <w:szCs w:val="24"/>
        </w:rPr>
      </w:pPr>
      <w:r w:rsidRPr="00246F2B">
        <w:rPr>
          <w:rFonts w:ascii="Georgia" w:hAnsi="Georgia" w:cs="Arial"/>
          <w:szCs w:val="24"/>
        </w:rPr>
        <w:t xml:space="preserve">El derecho de petición fue reglado por el legislador a través de la Ley 1755, con efectos a partir de su promulgación. Actualmente los plazos para responder han sido extendidos </w:t>
      </w:r>
      <w:r w:rsidRPr="00246F2B">
        <w:rPr>
          <w:rStyle w:val="normaltextrun"/>
          <w:rFonts w:ascii="Georgia" w:hAnsi="Georgia"/>
          <w:szCs w:val="24"/>
          <w:shd w:val="clear" w:color="auto" w:fill="FFFFFF"/>
          <w:lang w:val="es-ES"/>
        </w:rPr>
        <w:t>(Art.5º, D.491/2020, declarado exequible mediante la C-242-2020, y vigente mientras perdure la emergencia sanitaria, según las Resoluciones Nos.385/2020, 844/2020, 1462/2020, 2230/2020 y 222/2021).</w:t>
      </w:r>
    </w:p>
    <w:p w14:paraId="4C529002" w14:textId="77777777" w:rsidR="0026197C" w:rsidRPr="00246F2B" w:rsidRDefault="0026197C" w:rsidP="00246F2B">
      <w:pPr>
        <w:pStyle w:val="Prrafodelista"/>
        <w:widowControl/>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after="200" w:line="276" w:lineRule="auto"/>
        <w:ind w:left="0"/>
        <w:contextualSpacing/>
        <w:jc w:val="both"/>
        <w:textAlignment w:val="baseline"/>
        <w:rPr>
          <w:rFonts w:ascii="Georgia" w:hAnsi="Georgia" w:cs="Arial"/>
          <w:lang w:val="es-419"/>
        </w:rPr>
      </w:pPr>
    </w:p>
    <w:p w14:paraId="57107047" w14:textId="62334137" w:rsidR="00B56172" w:rsidRPr="00246F2B" w:rsidRDefault="00B56172" w:rsidP="00246F2B">
      <w:pPr>
        <w:pStyle w:val="Prrafodelista"/>
        <w:widowControl/>
        <w:numPr>
          <w:ilvl w:val="1"/>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contextualSpacing/>
        <w:jc w:val="both"/>
        <w:textAlignment w:val="baseline"/>
        <w:rPr>
          <w:rFonts w:ascii="Georgia" w:hAnsi="Georgia" w:cs="Arial"/>
          <w:spacing w:val="-3"/>
          <w:lang w:val="es-ES_tradnl"/>
        </w:rPr>
      </w:pPr>
      <w:bookmarkStart w:id="4" w:name="_Hlk103952762"/>
      <w:r w:rsidRPr="00246F2B">
        <w:rPr>
          <w:rFonts w:ascii="Georgia" w:hAnsi="Georgia"/>
          <w:i/>
          <w:iCs/>
          <w:smallCaps/>
          <w:spacing w:val="-3"/>
          <w:lang w:val="es-ES_tradnl"/>
        </w:rPr>
        <w:t>El debido proceso administrativo</w:t>
      </w:r>
      <w:r w:rsidR="003B2929" w:rsidRPr="00246F2B">
        <w:rPr>
          <w:rFonts w:ascii="Georgia" w:hAnsi="Georgia"/>
          <w:i/>
          <w:iCs/>
          <w:smallCaps/>
          <w:spacing w:val="-3"/>
          <w:lang w:val="es-ES_tradnl"/>
        </w:rPr>
        <w:t xml:space="preserve">. </w:t>
      </w:r>
    </w:p>
    <w:p w14:paraId="6359BDBC" w14:textId="77777777" w:rsidR="003B2929" w:rsidRPr="00246F2B" w:rsidRDefault="003B2929" w:rsidP="00246F2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contextualSpacing/>
        <w:jc w:val="both"/>
        <w:textAlignment w:val="baseline"/>
        <w:rPr>
          <w:rFonts w:ascii="Georgia" w:hAnsi="Georgia" w:cs="Arial"/>
          <w:spacing w:val="-3"/>
          <w:lang w:val="es-ES_tradnl"/>
        </w:rPr>
      </w:pPr>
    </w:p>
    <w:p w14:paraId="2CB0258B" w14:textId="44C4F9EA" w:rsidR="00B56172" w:rsidRPr="00246F2B" w:rsidRDefault="00B56172" w:rsidP="00246F2B">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246F2B">
        <w:rPr>
          <w:rFonts w:ascii="Georgia" w:hAnsi="Georgia" w:cs="Arial"/>
          <w:spacing w:val="-3"/>
        </w:rPr>
        <w:t>Es de contenido constitucional</w:t>
      </w:r>
      <w:r w:rsidR="4FF76ADC" w:rsidRPr="00246F2B">
        <w:rPr>
          <w:rFonts w:ascii="Georgia" w:hAnsi="Georgia" w:cs="Arial"/>
          <w:spacing w:val="-3"/>
        </w:rPr>
        <w:t xml:space="preserve"> y </w:t>
      </w:r>
      <w:r w:rsidRPr="00246F2B">
        <w:rPr>
          <w:rFonts w:ascii="Georgia" w:hAnsi="Georgia" w:cs="Arial"/>
          <w:spacing w:val="-3"/>
        </w:rPr>
        <w:t>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w:t>
      </w:r>
      <w:bookmarkEnd w:id="4"/>
      <w:r w:rsidRPr="00246F2B">
        <w:rPr>
          <w:rFonts w:ascii="Georgia" w:hAnsi="Georgia" w:cs="Arial"/>
          <w:spacing w:val="-3"/>
        </w:rPr>
        <w:t>, (v) Conocer las fases que ha de seguir el trámite de la investigación adelantada en su contra, (vi) Poder presentar alegaciones para la defensa de los intereses propios; aspectos que constituyen sus principios integradores, así lo entiende la CC</w:t>
      </w:r>
      <w:r w:rsidRPr="00246F2B">
        <w:rPr>
          <w:rFonts w:ascii="Georgia" w:hAnsi="Georgia" w:cs="Arial"/>
          <w:spacing w:val="-3"/>
          <w:vertAlign w:val="superscript"/>
        </w:rPr>
        <w:footnoteReference w:id="14"/>
      </w:r>
      <w:r w:rsidRPr="00246F2B">
        <w:rPr>
          <w:rFonts w:ascii="Georgia" w:hAnsi="Georgia" w:cs="Arial"/>
          <w:spacing w:val="-3"/>
        </w:rPr>
        <w:t>, en análisis que hace el profesor Bernal Pulido</w:t>
      </w:r>
      <w:r w:rsidRPr="00246F2B">
        <w:rPr>
          <w:rFonts w:ascii="Georgia" w:hAnsi="Georgia" w:cs="Arial"/>
          <w:spacing w:val="-3"/>
          <w:vertAlign w:val="superscript"/>
        </w:rPr>
        <w:footnoteReference w:id="15"/>
      </w:r>
      <w:r w:rsidRPr="00246F2B">
        <w:rPr>
          <w:rFonts w:ascii="Georgia" w:hAnsi="Georgia" w:cs="Arial"/>
          <w:spacing w:val="-3"/>
        </w:rPr>
        <w:t xml:space="preserve"> en su obra. Criterio ampliado y desarrollado por la jurisprudencia constitucional</w:t>
      </w:r>
      <w:r w:rsidRPr="00246F2B">
        <w:rPr>
          <w:rFonts w:ascii="Georgia" w:hAnsi="Georgia" w:cs="Times New Roman"/>
          <w:spacing w:val="-3"/>
          <w:vertAlign w:val="superscript"/>
        </w:rPr>
        <w:footnoteReference w:id="16"/>
      </w:r>
      <w:r w:rsidRPr="00246F2B">
        <w:rPr>
          <w:rFonts w:ascii="Georgia" w:hAnsi="Georgia" w:cs="Arial"/>
          <w:spacing w:val="-3"/>
        </w:rPr>
        <w:t xml:space="preserve"> en cuanto a los trámites administrativos.</w:t>
      </w:r>
    </w:p>
    <w:p w14:paraId="7C9CFF7D" w14:textId="77777777" w:rsidR="00B56172" w:rsidRPr="00246F2B" w:rsidRDefault="00B56172" w:rsidP="00246F2B">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ES_tradnl"/>
        </w:rPr>
      </w:pPr>
    </w:p>
    <w:p w14:paraId="2E024EE1" w14:textId="78442B69" w:rsidR="00B56172" w:rsidRPr="00246F2B" w:rsidRDefault="00B56172" w:rsidP="00246F2B">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ES_tradnl"/>
        </w:rPr>
      </w:pPr>
      <w:r w:rsidRPr="00246F2B">
        <w:rPr>
          <w:rFonts w:ascii="Georgia" w:hAnsi="Georgia" w:cs="Arial"/>
          <w:spacing w:val="-3"/>
          <w:lang w:val="es-ES_tradnl"/>
        </w:rPr>
        <w:t>La Sala de Casación Civil de la CSJ</w:t>
      </w:r>
      <w:r w:rsidRPr="00246F2B">
        <w:rPr>
          <w:rStyle w:val="Refdenotaalpie"/>
          <w:rFonts w:ascii="Georgia" w:hAnsi="Georgia"/>
          <w:spacing w:val="-3"/>
          <w:lang w:val="es-ES_tradnl"/>
        </w:rPr>
        <w:footnoteReference w:id="17"/>
      </w:r>
      <w:r w:rsidRPr="00246F2B">
        <w:rPr>
          <w:rFonts w:ascii="Georgia" w:hAnsi="Georgia" w:cs="Arial"/>
          <w:spacing w:val="-3"/>
          <w:lang w:val="es-ES_tradnl"/>
        </w:rPr>
        <w:t xml:space="preserve"> coincide con la CC, y en decisión de tutela reiteró que hacen parte de las garantías al debido proceso administrativo:</w:t>
      </w:r>
    </w:p>
    <w:p w14:paraId="2998D9F1" w14:textId="77777777" w:rsidR="00B56172" w:rsidRPr="00246F2B" w:rsidRDefault="00B56172" w:rsidP="00246F2B">
      <w:pPr>
        <w:spacing w:line="276" w:lineRule="auto"/>
        <w:ind w:left="567" w:right="618"/>
        <w:jc w:val="both"/>
        <w:rPr>
          <w:rFonts w:ascii="Georgia" w:hAnsi="Georgia" w:cs="Arial"/>
          <w:iCs/>
          <w:lang w:val="es-ES_tradnl"/>
        </w:rPr>
      </w:pPr>
    </w:p>
    <w:p w14:paraId="67EDC1F9" w14:textId="77777777" w:rsidR="00B56172" w:rsidRPr="00AF2349" w:rsidRDefault="00B56172" w:rsidP="00AF2349">
      <w:pPr>
        <w:ind w:left="426" w:right="420"/>
        <w:jc w:val="both"/>
        <w:rPr>
          <w:rFonts w:ascii="Georgia" w:hAnsi="Georgia" w:cs="Arial"/>
          <w:sz w:val="22"/>
        </w:rPr>
      </w:pPr>
      <w:r w:rsidRPr="00AF2349">
        <w:rPr>
          <w:rFonts w:ascii="Georgia" w:hAnsi="Georgia" w:cs="Arial"/>
          <w:iCs/>
          <w:sz w:val="22"/>
          <w:lang w:val="es-ES_tradnl"/>
        </w:rPr>
        <w:t xml:space="preserve">(i) </w:t>
      </w:r>
      <w:r w:rsidRPr="00AF2349">
        <w:rPr>
          <w:rFonts w:ascii="Georgia" w:hAnsi="Georgia" w:cs="Arial"/>
          <w:sz w:val="22"/>
          <w:lang w:val="es-ES_tradnl"/>
        </w:rPr>
        <w:t>ser oído durante toda la actuación, (ii) a la notificación oportuna y de conformidad con la ley, (iii) a que la actuación se surta sin dilaciones injustificadas, (iv</w:t>
      </w:r>
      <w:r w:rsidRPr="00AF2349">
        <w:rPr>
          <w:rFonts w:ascii="Georgia" w:hAnsi="Georgia" w:cs="Arial"/>
          <w:iCs/>
          <w:sz w:val="22"/>
          <w:lang w:val="es-ES_tradnl"/>
        </w:rPr>
        <w:t>)</w:t>
      </w:r>
      <w:r w:rsidRPr="00AF2349">
        <w:rPr>
          <w:rFonts w:ascii="Georgia" w:hAnsi="Georgia" w:cs="Arial"/>
          <w:sz w:val="22"/>
          <w:lang w:val="es-ES_tradnl"/>
        </w:rPr>
        <w:t xml:space="preserve"> a que se permita la participación en la actuación desde su inicio hasta su culminación, </w:t>
      </w:r>
      <w:r w:rsidRPr="00AF2349">
        <w:rPr>
          <w:rFonts w:ascii="Georgia" w:hAnsi="Georgia" w:cs="Arial"/>
          <w:sz w:val="22"/>
          <w:u w:val="single"/>
          <w:lang w:val="es-ES_tradnl"/>
        </w:rPr>
        <w:t>(v) a que la actuación se adelante por autoridad competente y con el pleno respeto de las formas propias previstas en el ordenamiento jurídico,</w:t>
      </w:r>
      <w:r w:rsidRPr="00AF2349">
        <w:rPr>
          <w:rFonts w:ascii="Georgia" w:hAnsi="Georgia" w:cs="Arial"/>
          <w:sz w:val="22"/>
          <w:lang w:val="es-ES_tradnl"/>
        </w:rPr>
        <w:t xml:space="preserve"> (</w:t>
      </w:r>
      <w:r w:rsidRPr="00AF2349">
        <w:rPr>
          <w:rFonts w:ascii="Georgia" w:hAnsi="Georgia" w:cs="Arial"/>
          <w:iCs/>
          <w:sz w:val="22"/>
          <w:lang w:val="es-ES_tradnl"/>
        </w:rPr>
        <w:t>vi)</w:t>
      </w:r>
      <w:r w:rsidRPr="00AF2349">
        <w:rPr>
          <w:rFonts w:ascii="Georgia" w:hAnsi="Georgia" w:cs="Arial"/>
          <w:sz w:val="22"/>
          <w:lang w:val="es-ES_tradnl"/>
        </w:rPr>
        <w:t xml:space="preserve"> a gozar de la presunción de inocencia, (vii) al ejercicio del derecho de defensa y contradicción, (</w:t>
      </w:r>
      <w:proofErr w:type="spellStart"/>
      <w:r w:rsidRPr="00AF2349">
        <w:rPr>
          <w:rFonts w:ascii="Georgia" w:hAnsi="Georgia" w:cs="Arial"/>
          <w:sz w:val="22"/>
          <w:lang w:val="es-ES_tradnl"/>
        </w:rPr>
        <w:t>viii</w:t>
      </w:r>
      <w:proofErr w:type="spellEnd"/>
      <w:r w:rsidRPr="00AF2349">
        <w:rPr>
          <w:rFonts w:ascii="Georgia" w:hAnsi="Georgia" w:cs="Arial"/>
          <w:sz w:val="22"/>
          <w:lang w:val="es-ES_tradnl"/>
        </w:rPr>
        <w:t>) a solicitar, aportar y controvertir pruebas, y (</w:t>
      </w:r>
      <w:proofErr w:type="spellStart"/>
      <w:r w:rsidRPr="00AF2349">
        <w:rPr>
          <w:rFonts w:ascii="Georgia" w:hAnsi="Georgia" w:cs="Arial"/>
          <w:sz w:val="22"/>
          <w:lang w:val="es-ES_tradnl"/>
        </w:rPr>
        <w:t>ix</w:t>
      </w:r>
      <w:proofErr w:type="spellEnd"/>
      <w:r w:rsidRPr="00AF2349">
        <w:rPr>
          <w:rFonts w:ascii="Georgia" w:hAnsi="Georgia" w:cs="Arial"/>
          <w:sz w:val="22"/>
          <w:lang w:val="es-ES_tradnl"/>
        </w:rPr>
        <w:t xml:space="preserve">) a impugnar las decisiones y a promover la nulidad de aquellas obtenidas con violación del debido proceso. </w:t>
      </w:r>
      <w:proofErr w:type="spellStart"/>
      <w:r w:rsidRPr="00AF2349">
        <w:rPr>
          <w:rFonts w:ascii="Georgia" w:hAnsi="Georgia" w:cs="Arial"/>
          <w:sz w:val="22"/>
          <w:lang w:val="es-ES_tradnl"/>
        </w:rPr>
        <w:t>Sublínea</w:t>
      </w:r>
      <w:proofErr w:type="spellEnd"/>
      <w:r w:rsidRPr="00AF2349">
        <w:rPr>
          <w:rFonts w:ascii="Georgia" w:hAnsi="Georgia" w:cs="Arial"/>
          <w:sz w:val="22"/>
          <w:lang w:val="es-ES_tradnl"/>
        </w:rPr>
        <w:t xml:space="preserve"> extratextual.</w:t>
      </w:r>
    </w:p>
    <w:p w14:paraId="3DBC8EB8" w14:textId="77777777" w:rsidR="001E2CDA" w:rsidRPr="00246F2B" w:rsidRDefault="001E2CDA" w:rsidP="00246F2B">
      <w:pPr>
        <w:pStyle w:val="Textoindependiente"/>
        <w:spacing w:line="276" w:lineRule="auto"/>
        <w:rPr>
          <w:rFonts w:ascii="Georgia" w:hAnsi="Georgia" w:cs="Arial"/>
          <w:szCs w:val="24"/>
          <w:lang w:val="es-ES"/>
        </w:rPr>
      </w:pPr>
    </w:p>
    <w:p w14:paraId="27375BFA" w14:textId="2AFCE99A" w:rsidR="00B56172" w:rsidRPr="00246F2B" w:rsidRDefault="00B56172" w:rsidP="00246F2B">
      <w:pPr>
        <w:pStyle w:val="Textoindependiente"/>
        <w:spacing w:line="276" w:lineRule="auto"/>
        <w:rPr>
          <w:rFonts w:ascii="Georgia" w:hAnsi="Georgia" w:cs="Arial"/>
          <w:szCs w:val="24"/>
        </w:rPr>
      </w:pPr>
      <w:r w:rsidRPr="00246F2B">
        <w:rPr>
          <w:rFonts w:ascii="Georgia" w:hAnsi="Georgia" w:cs="Arial"/>
          <w:szCs w:val="24"/>
        </w:rPr>
        <w:t>En síntesis, es un derecho fundamental de carácter vinculante para todas las autoridades e implica que en cada acto que se dicte en un trámite de ese carácter, deba observar las garantías procesales y los principios constitucionales que rigen la función pública (Art</w:t>
      </w:r>
      <w:r w:rsidR="00716B52" w:rsidRPr="00246F2B">
        <w:rPr>
          <w:rFonts w:ascii="Georgia" w:hAnsi="Georgia" w:cs="Arial"/>
          <w:szCs w:val="24"/>
        </w:rPr>
        <w:t>.</w:t>
      </w:r>
      <w:r w:rsidRPr="00246F2B">
        <w:rPr>
          <w:rFonts w:ascii="Georgia" w:hAnsi="Georgia" w:cs="Arial"/>
          <w:szCs w:val="24"/>
        </w:rPr>
        <w:t xml:space="preserve"> 209, CP)</w:t>
      </w:r>
      <w:r w:rsidRPr="00246F2B">
        <w:rPr>
          <w:rStyle w:val="Refdenotaalpie"/>
          <w:rFonts w:ascii="Georgia" w:hAnsi="Georgia"/>
          <w:szCs w:val="24"/>
        </w:rPr>
        <w:footnoteReference w:id="18"/>
      </w:r>
      <w:r w:rsidRPr="00246F2B">
        <w:rPr>
          <w:rFonts w:ascii="Georgia" w:hAnsi="Georgia" w:cs="Arial"/>
          <w:szCs w:val="24"/>
        </w:rPr>
        <w:t xml:space="preserve">. </w:t>
      </w:r>
    </w:p>
    <w:p w14:paraId="7433BECB" w14:textId="77777777" w:rsidR="002F7000" w:rsidRPr="00246F2B" w:rsidRDefault="002F7000" w:rsidP="00246F2B">
      <w:pPr>
        <w:pStyle w:val="Textoindependiente"/>
        <w:spacing w:line="276" w:lineRule="auto"/>
        <w:rPr>
          <w:rFonts w:ascii="Georgia" w:hAnsi="Georgia" w:cs="Arial"/>
          <w:szCs w:val="24"/>
        </w:rPr>
      </w:pPr>
    </w:p>
    <w:p w14:paraId="757374D8" w14:textId="77777777" w:rsidR="005774B0" w:rsidRPr="00246F2B" w:rsidRDefault="005774B0" w:rsidP="00246F2B">
      <w:pPr>
        <w:pStyle w:val="Textoindependiente"/>
        <w:numPr>
          <w:ilvl w:val="0"/>
          <w:numId w:val="21"/>
        </w:numPr>
        <w:tabs>
          <w:tab w:val="clear" w:pos="708"/>
          <w:tab w:val="clear" w:pos="1416"/>
        </w:tabs>
        <w:spacing w:line="276" w:lineRule="auto"/>
        <w:rPr>
          <w:rFonts w:ascii="Georgia" w:hAnsi="Georgia"/>
          <w:b/>
          <w:bCs/>
          <w:szCs w:val="24"/>
        </w:rPr>
      </w:pPr>
      <w:r w:rsidRPr="00246F2B">
        <w:rPr>
          <w:rFonts w:ascii="Georgia" w:hAnsi="Georgia"/>
          <w:b/>
          <w:bCs/>
          <w:smallCaps/>
          <w:szCs w:val="24"/>
        </w:rPr>
        <w:t>El caso concreto analizado</w:t>
      </w:r>
    </w:p>
    <w:p w14:paraId="296777DD" w14:textId="77777777" w:rsidR="005A50C1" w:rsidRPr="00246F2B" w:rsidRDefault="005A50C1" w:rsidP="00246F2B">
      <w:pPr>
        <w:spacing w:line="276" w:lineRule="auto"/>
        <w:ind w:right="51"/>
        <w:jc w:val="both"/>
        <w:rPr>
          <w:rFonts w:ascii="Georgia" w:hAnsi="Georgia" w:cs="Arial"/>
          <w:lang w:val="es-CO"/>
        </w:rPr>
      </w:pPr>
    </w:p>
    <w:p w14:paraId="6AC23804" w14:textId="35B0D87E" w:rsidR="000A2C1C" w:rsidRPr="00246F2B" w:rsidRDefault="002F7000" w:rsidP="00246F2B">
      <w:pPr>
        <w:spacing w:line="276" w:lineRule="auto"/>
        <w:ind w:right="51"/>
        <w:jc w:val="both"/>
        <w:rPr>
          <w:rFonts w:ascii="Georgia" w:hAnsi="Georgia"/>
          <w:lang w:val="es-CO"/>
        </w:rPr>
      </w:pPr>
      <w:bookmarkStart w:id="5" w:name="_Hlk103952898"/>
      <w:r w:rsidRPr="00246F2B">
        <w:rPr>
          <w:rFonts w:ascii="Georgia" w:hAnsi="Georgia" w:cs="Arial"/>
          <w:lang w:val="es-CO"/>
        </w:rPr>
        <w:t>Se revocará el fallo opugnado y, en su lugar, se amparará</w:t>
      </w:r>
      <w:r w:rsidR="008F4F79" w:rsidRPr="00246F2B">
        <w:rPr>
          <w:rFonts w:ascii="Georgia" w:hAnsi="Georgia" w:cs="Arial"/>
          <w:lang w:val="es-CO"/>
        </w:rPr>
        <w:t>n los derechos de petición, debido proceso y personalidad jurídica</w:t>
      </w:r>
      <w:r w:rsidR="000A2C1C" w:rsidRPr="00246F2B">
        <w:rPr>
          <w:rFonts w:ascii="Georgia" w:hAnsi="Georgia" w:cs="Arial"/>
          <w:lang w:val="es-CO"/>
        </w:rPr>
        <w:t xml:space="preserve">. A juicio de </w:t>
      </w:r>
      <w:r w:rsidR="2CB0EDC8" w:rsidRPr="00246F2B">
        <w:rPr>
          <w:rFonts w:ascii="Georgia" w:hAnsi="Georgia" w:cs="Arial"/>
          <w:lang w:val="es-CO"/>
        </w:rPr>
        <w:t xml:space="preserve">esta instancia </w:t>
      </w:r>
      <w:r w:rsidRPr="00246F2B">
        <w:rPr>
          <w:rFonts w:ascii="Georgia" w:hAnsi="Georgia" w:cs="Arial"/>
          <w:lang w:val="es-CO"/>
        </w:rPr>
        <w:t xml:space="preserve">la </w:t>
      </w:r>
      <w:r w:rsidR="000A2C1C" w:rsidRPr="00246F2B">
        <w:rPr>
          <w:rFonts w:ascii="Georgia" w:hAnsi="Georgia" w:cs="Arial"/>
          <w:lang w:val="es-CO"/>
        </w:rPr>
        <w:t xml:space="preserve">respuesta de la </w:t>
      </w:r>
      <w:r w:rsidR="000A2C1C" w:rsidRPr="00246F2B">
        <w:rPr>
          <w:rFonts w:ascii="Georgia" w:hAnsi="Georgia"/>
          <w:lang w:val="es-CO"/>
        </w:rPr>
        <w:t xml:space="preserve">Coordinación del Grupo Jurídico de la Dirección Nacional de Registro </w:t>
      </w:r>
      <w:r w:rsidR="00004FE2" w:rsidRPr="00246F2B">
        <w:rPr>
          <w:rFonts w:ascii="Georgia" w:hAnsi="Georgia"/>
          <w:lang w:val="es-CO"/>
        </w:rPr>
        <w:t xml:space="preserve">Civil </w:t>
      </w:r>
      <w:r w:rsidR="000A2C1C" w:rsidRPr="00246F2B">
        <w:rPr>
          <w:rFonts w:ascii="Georgia" w:hAnsi="Georgia"/>
          <w:lang w:val="es-CO"/>
        </w:rPr>
        <w:t>evad</w:t>
      </w:r>
      <w:r w:rsidR="006C6084" w:rsidRPr="00246F2B">
        <w:rPr>
          <w:rFonts w:ascii="Georgia" w:hAnsi="Georgia"/>
          <w:lang w:val="es-CO"/>
        </w:rPr>
        <w:t>ió</w:t>
      </w:r>
      <w:r w:rsidR="000A2C1C" w:rsidRPr="00246F2B">
        <w:rPr>
          <w:rFonts w:ascii="Georgia" w:hAnsi="Georgia"/>
          <w:lang w:val="es-CO"/>
        </w:rPr>
        <w:t xml:space="preserve"> </w:t>
      </w:r>
      <w:r w:rsidR="769E1F18" w:rsidRPr="00246F2B">
        <w:rPr>
          <w:rFonts w:ascii="Georgia" w:hAnsi="Georgia"/>
          <w:lang w:val="es-CO"/>
        </w:rPr>
        <w:t xml:space="preserve">el pedimento </w:t>
      </w:r>
      <w:r w:rsidR="000A2C1C" w:rsidRPr="00246F2B">
        <w:rPr>
          <w:rFonts w:ascii="Georgia" w:hAnsi="Georgia"/>
          <w:lang w:val="es-CO"/>
        </w:rPr>
        <w:t xml:space="preserve">y </w:t>
      </w:r>
      <w:r w:rsidR="006C6084" w:rsidRPr="00246F2B">
        <w:rPr>
          <w:rFonts w:ascii="Georgia" w:hAnsi="Georgia"/>
          <w:lang w:val="es-CO"/>
        </w:rPr>
        <w:t xml:space="preserve">dilató el trámite administrativo oficioso de </w:t>
      </w:r>
      <w:r w:rsidR="000A2C1C" w:rsidRPr="00246F2B">
        <w:rPr>
          <w:rFonts w:ascii="Georgia" w:hAnsi="Georgia"/>
          <w:lang w:val="es-CO"/>
        </w:rPr>
        <w:t>cancelación de registros civiles</w:t>
      </w:r>
      <w:r w:rsidR="007E5407" w:rsidRPr="00246F2B">
        <w:rPr>
          <w:rFonts w:ascii="Georgia" w:hAnsi="Georgia"/>
          <w:lang w:val="es-CO"/>
        </w:rPr>
        <w:t xml:space="preserve"> en desmedro de </w:t>
      </w:r>
      <w:r w:rsidR="008F4F79" w:rsidRPr="00246F2B">
        <w:rPr>
          <w:rFonts w:ascii="Georgia" w:hAnsi="Georgia"/>
          <w:lang w:val="es-CO"/>
        </w:rPr>
        <w:t xml:space="preserve">sus </w:t>
      </w:r>
      <w:r w:rsidR="007E5407" w:rsidRPr="00246F2B">
        <w:rPr>
          <w:rFonts w:ascii="Georgia" w:hAnsi="Georgia"/>
          <w:lang w:val="es-CO"/>
        </w:rPr>
        <w:t>intereses</w:t>
      </w:r>
      <w:r w:rsidR="000A2C1C" w:rsidRPr="00246F2B">
        <w:rPr>
          <w:rFonts w:ascii="Georgia" w:hAnsi="Georgia"/>
          <w:lang w:val="es-CO"/>
        </w:rPr>
        <w:t xml:space="preserve">. </w:t>
      </w:r>
    </w:p>
    <w:bookmarkEnd w:id="5"/>
    <w:p w14:paraId="71DC091D" w14:textId="77777777" w:rsidR="000A2C1C" w:rsidRPr="00246F2B" w:rsidRDefault="000A2C1C" w:rsidP="00246F2B">
      <w:pPr>
        <w:spacing w:line="276" w:lineRule="auto"/>
        <w:ind w:right="51"/>
        <w:jc w:val="both"/>
        <w:rPr>
          <w:rFonts w:ascii="Georgia" w:hAnsi="Georgia"/>
          <w:lang w:val="es-CO"/>
        </w:rPr>
      </w:pPr>
    </w:p>
    <w:p w14:paraId="6589D864" w14:textId="18A0F2A4" w:rsidR="00DE2EBE" w:rsidRPr="00246F2B" w:rsidRDefault="000A2C1C" w:rsidP="00246F2B">
      <w:pPr>
        <w:spacing w:line="276" w:lineRule="auto"/>
        <w:ind w:right="51"/>
        <w:jc w:val="both"/>
        <w:rPr>
          <w:rFonts w:ascii="Georgia" w:hAnsi="Georgia"/>
          <w:lang w:val="es-CO"/>
        </w:rPr>
      </w:pPr>
      <w:r w:rsidRPr="00246F2B">
        <w:rPr>
          <w:rFonts w:ascii="Georgia" w:hAnsi="Georgia"/>
          <w:lang w:val="es-CO"/>
        </w:rPr>
        <w:t xml:space="preserve">El interesado puso de manifiesto las irregularidades </w:t>
      </w:r>
      <w:r w:rsidR="006C6084" w:rsidRPr="00246F2B">
        <w:rPr>
          <w:rFonts w:ascii="Georgia" w:hAnsi="Georgia"/>
          <w:lang w:val="es-CO"/>
        </w:rPr>
        <w:t xml:space="preserve">en la </w:t>
      </w:r>
      <w:r w:rsidRPr="00246F2B">
        <w:rPr>
          <w:rFonts w:ascii="Georgia" w:hAnsi="Georgia"/>
          <w:lang w:val="es-CO"/>
        </w:rPr>
        <w:t xml:space="preserve">expedición de su tarjeta de identidad, adjuntó copia de </w:t>
      </w:r>
      <w:r w:rsidR="007A1426" w:rsidRPr="00246F2B">
        <w:rPr>
          <w:rFonts w:ascii="Georgia" w:hAnsi="Georgia"/>
          <w:lang w:val="es-CO"/>
        </w:rPr>
        <w:t xml:space="preserve">su registro civil con serial 35264561, el de su </w:t>
      </w:r>
      <w:r w:rsidR="00D7261D" w:rsidRPr="00246F2B">
        <w:rPr>
          <w:rFonts w:ascii="Georgia" w:hAnsi="Georgia"/>
          <w:lang w:val="es-CO"/>
        </w:rPr>
        <w:t>hom</w:t>
      </w:r>
      <w:r w:rsidR="00D7261D">
        <w:rPr>
          <w:rFonts w:ascii="Georgia" w:hAnsi="Georgia"/>
          <w:lang w:val="es-CO"/>
        </w:rPr>
        <w:t>ó</w:t>
      </w:r>
      <w:r w:rsidR="00D7261D" w:rsidRPr="00246F2B">
        <w:rPr>
          <w:rFonts w:ascii="Georgia" w:hAnsi="Georgia"/>
          <w:lang w:val="es-CO"/>
        </w:rPr>
        <w:t>nimo</w:t>
      </w:r>
      <w:r w:rsidR="007A1426" w:rsidRPr="00246F2B">
        <w:rPr>
          <w:rFonts w:ascii="Georgia" w:hAnsi="Georgia"/>
          <w:lang w:val="es-CO"/>
        </w:rPr>
        <w:t xml:space="preserve"> con serial </w:t>
      </w:r>
      <w:r w:rsidRPr="00246F2B">
        <w:rPr>
          <w:rFonts w:ascii="Georgia" w:hAnsi="Georgia"/>
          <w:lang w:val="es-CO"/>
        </w:rPr>
        <w:t>51001250</w:t>
      </w:r>
      <w:r w:rsidR="00004FE2" w:rsidRPr="00246F2B">
        <w:rPr>
          <w:rFonts w:ascii="Georgia" w:hAnsi="Georgia"/>
          <w:lang w:val="es-CO"/>
        </w:rPr>
        <w:t>,</w:t>
      </w:r>
      <w:r w:rsidRPr="00246F2B">
        <w:rPr>
          <w:rFonts w:ascii="Georgia" w:hAnsi="Georgia"/>
          <w:lang w:val="es-CO"/>
        </w:rPr>
        <w:t xml:space="preserve"> y pidió realizar el “</w:t>
      </w:r>
      <w:r w:rsidRPr="00AF2349">
        <w:rPr>
          <w:rFonts w:ascii="Georgia" w:hAnsi="Georgia"/>
          <w:sz w:val="22"/>
          <w:lang w:val="es-CO"/>
        </w:rPr>
        <w:t>borrado lógico</w:t>
      </w:r>
      <w:r w:rsidRPr="00246F2B">
        <w:rPr>
          <w:rFonts w:ascii="Georgia" w:hAnsi="Georgia"/>
          <w:lang w:val="es-CO"/>
        </w:rPr>
        <w:t>” y rechazo en MTR de la tarjeta 1089378395</w:t>
      </w:r>
      <w:r w:rsidR="007A1426" w:rsidRPr="00246F2B">
        <w:rPr>
          <w:rFonts w:ascii="Georgia" w:hAnsi="Georgia"/>
          <w:lang w:val="es-CO"/>
        </w:rPr>
        <w:t xml:space="preserve"> (NUIP asignado al registro civil 51001250</w:t>
      </w:r>
      <w:r w:rsidR="007E5407" w:rsidRPr="00246F2B">
        <w:rPr>
          <w:rFonts w:ascii="Georgia" w:hAnsi="Georgia"/>
          <w:lang w:val="es-CO"/>
        </w:rPr>
        <w:t>) (Cuaderno No.1, pdf.03, folio 18</w:t>
      </w:r>
      <w:r w:rsidR="007A1426" w:rsidRPr="00246F2B">
        <w:rPr>
          <w:rFonts w:ascii="Georgia" w:hAnsi="Georgia"/>
          <w:lang w:val="es-CO"/>
        </w:rPr>
        <w:t>)</w:t>
      </w:r>
      <w:r w:rsidRPr="00246F2B">
        <w:rPr>
          <w:rFonts w:ascii="Georgia" w:hAnsi="Georgia"/>
          <w:lang w:val="es-CO"/>
        </w:rPr>
        <w:t xml:space="preserve">; y, </w:t>
      </w:r>
      <w:r w:rsidR="00DE2EBE" w:rsidRPr="00246F2B">
        <w:rPr>
          <w:rFonts w:ascii="Georgia" w:hAnsi="Georgia"/>
          <w:lang w:val="es-CO"/>
        </w:rPr>
        <w:t xml:space="preserve">el 25-06-2021, </w:t>
      </w:r>
      <w:r w:rsidRPr="00246F2B">
        <w:rPr>
          <w:rFonts w:ascii="Georgia" w:hAnsi="Georgia"/>
          <w:lang w:val="es-CO"/>
        </w:rPr>
        <w:t xml:space="preserve">la encausada </w:t>
      </w:r>
      <w:r w:rsidR="006C6084" w:rsidRPr="00246F2B">
        <w:rPr>
          <w:rFonts w:ascii="Georgia" w:hAnsi="Georgia"/>
          <w:lang w:val="es-CO"/>
        </w:rPr>
        <w:t xml:space="preserve">atinó a informarle que </w:t>
      </w:r>
      <w:r w:rsidR="00DE2EBE" w:rsidRPr="00246F2B">
        <w:rPr>
          <w:rFonts w:ascii="Georgia" w:hAnsi="Georgia"/>
          <w:lang w:val="es-CO"/>
        </w:rPr>
        <w:t xml:space="preserve">la </w:t>
      </w:r>
      <w:r w:rsidR="006C6084" w:rsidRPr="00246F2B">
        <w:rPr>
          <w:rFonts w:ascii="Georgia" w:hAnsi="Georgia"/>
          <w:lang w:val="es-CO"/>
        </w:rPr>
        <w:t>R</w:t>
      </w:r>
      <w:r w:rsidR="00DE2EBE" w:rsidRPr="00246F2B">
        <w:rPr>
          <w:rFonts w:ascii="Georgia" w:hAnsi="Georgia"/>
          <w:lang w:val="es-CO"/>
        </w:rPr>
        <w:t>egistraduría asoció los datos biográficos, biometría facial y dactilar al registro civil 51001250</w:t>
      </w:r>
      <w:r w:rsidR="007A1426" w:rsidRPr="00246F2B">
        <w:rPr>
          <w:rFonts w:ascii="Georgia" w:hAnsi="Georgia"/>
          <w:lang w:val="es-CO"/>
        </w:rPr>
        <w:t xml:space="preserve"> </w:t>
      </w:r>
      <w:r w:rsidR="006C6084" w:rsidRPr="00246F2B">
        <w:rPr>
          <w:rFonts w:ascii="Georgia" w:hAnsi="Georgia"/>
          <w:lang w:val="es-CO"/>
        </w:rPr>
        <w:t xml:space="preserve">y lo instó a </w:t>
      </w:r>
      <w:r w:rsidR="00DE2EBE" w:rsidRPr="00246F2B">
        <w:rPr>
          <w:rFonts w:ascii="Georgia" w:hAnsi="Georgia"/>
          <w:lang w:val="es-CO"/>
        </w:rPr>
        <w:t>promover proceso de jurisdicción voluntaria para corregir</w:t>
      </w:r>
      <w:r w:rsidR="007A1426" w:rsidRPr="00246F2B">
        <w:rPr>
          <w:rFonts w:ascii="Georgia" w:hAnsi="Georgia"/>
          <w:lang w:val="es-CO"/>
        </w:rPr>
        <w:t xml:space="preserve">lo </w:t>
      </w:r>
      <w:r w:rsidR="007E5407" w:rsidRPr="00246F2B">
        <w:rPr>
          <w:rFonts w:ascii="Georgia" w:hAnsi="Georgia"/>
          <w:lang w:val="es-CO"/>
        </w:rPr>
        <w:t>(Cuaderno No.1, pdf.03, folios 21-22).</w:t>
      </w:r>
    </w:p>
    <w:p w14:paraId="3E473B08" w14:textId="77777777" w:rsidR="00DE2EBE" w:rsidRPr="00246F2B" w:rsidRDefault="00DE2EBE" w:rsidP="00246F2B">
      <w:pPr>
        <w:spacing w:line="276" w:lineRule="auto"/>
        <w:ind w:right="51"/>
        <w:jc w:val="both"/>
        <w:rPr>
          <w:rFonts w:ascii="Georgia" w:hAnsi="Georgia"/>
          <w:lang w:val="es-CO"/>
        </w:rPr>
      </w:pPr>
    </w:p>
    <w:p w14:paraId="3DBF48D9" w14:textId="14748073" w:rsidR="00DE2EBE" w:rsidRPr="00246F2B" w:rsidRDefault="00DE2EBE" w:rsidP="00246F2B">
      <w:pPr>
        <w:spacing w:line="276" w:lineRule="auto"/>
        <w:ind w:right="51"/>
        <w:jc w:val="both"/>
        <w:rPr>
          <w:rFonts w:ascii="Georgia" w:hAnsi="Georgia"/>
          <w:lang w:val="es-CO"/>
        </w:rPr>
      </w:pPr>
      <w:r w:rsidRPr="00246F2B">
        <w:rPr>
          <w:rFonts w:ascii="Georgia" w:hAnsi="Georgia"/>
          <w:lang w:val="es-CO"/>
        </w:rPr>
        <w:t>Y</w:t>
      </w:r>
      <w:r w:rsidR="1916A1BD" w:rsidRPr="00246F2B">
        <w:rPr>
          <w:rFonts w:ascii="Georgia" w:hAnsi="Georgia"/>
          <w:lang w:val="es-CO"/>
        </w:rPr>
        <w:t>a</w:t>
      </w:r>
      <w:r w:rsidRPr="00246F2B">
        <w:rPr>
          <w:rFonts w:ascii="Georgia" w:hAnsi="Georgia"/>
          <w:lang w:val="es-CO"/>
        </w:rPr>
        <w:t xml:space="preserve"> el 05-10-2021</w:t>
      </w:r>
      <w:r w:rsidR="006C6084" w:rsidRPr="00246F2B">
        <w:rPr>
          <w:rFonts w:ascii="Georgia" w:hAnsi="Georgia"/>
          <w:lang w:val="es-CO"/>
        </w:rPr>
        <w:t xml:space="preserve">, durante el trámite del amparo, manifestó que debe </w:t>
      </w:r>
      <w:r w:rsidRPr="00246F2B">
        <w:rPr>
          <w:rFonts w:ascii="Georgia" w:hAnsi="Georgia"/>
          <w:lang w:val="es-CO"/>
        </w:rPr>
        <w:t xml:space="preserve">agotar el trámite de cancelación de uno de los registros civiles para establecer cuál es </w:t>
      </w:r>
      <w:r w:rsidR="7BD33378" w:rsidRPr="00246F2B">
        <w:rPr>
          <w:rFonts w:ascii="Georgia" w:hAnsi="Georgia"/>
          <w:lang w:val="es-CO"/>
        </w:rPr>
        <w:t>e</w:t>
      </w:r>
      <w:r w:rsidRPr="00246F2B">
        <w:rPr>
          <w:rFonts w:ascii="Georgia" w:hAnsi="Georgia"/>
          <w:lang w:val="es-CO"/>
        </w:rPr>
        <w:t xml:space="preserve">l que realmente </w:t>
      </w:r>
      <w:r w:rsidR="007E5407" w:rsidRPr="00246F2B">
        <w:rPr>
          <w:rFonts w:ascii="Georgia" w:hAnsi="Georgia"/>
          <w:lang w:val="es-CO"/>
        </w:rPr>
        <w:t xml:space="preserve">le </w:t>
      </w:r>
      <w:r w:rsidR="008F4F79" w:rsidRPr="00246F2B">
        <w:rPr>
          <w:rFonts w:ascii="Georgia" w:hAnsi="Georgia"/>
          <w:lang w:val="es-CO"/>
        </w:rPr>
        <w:t>pertenece</w:t>
      </w:r>
      <w:r w:rsidR="007E5407" w:rsidRPr="00246F2B">
        <w:rPr>
          <w:rFonts w:ascii="Georgia" w:hAnsi="Georgia"/>
          <w:lang w:val="es-CO"/>
        </w:rPr>
        <w:t>:</w:t>
      </w:r>
      <w:r w:rsidRPr="00246F2B">
        <w:rPr>
          <w:rFonts w:ascii="Georgia" w:hAnsi="Georgia"/>
          <w:lang w:val="es-CO"/>
        </w:rPr>
        <w:t xml:space="preserve"> </w:t>
      </w:r>
      <w:r w:rsidRPr="00246F2B">
        <w:rPr>
          <w:rFonts w:ascii="Georgia" w:hAnsi="Georgia"/>
          <w:i/>
          <w:iCs/>
          <w:lang w:val="es-CO"/>
        </w:rPr>
        <w:t>“</w:t>
      </w:r>
      <w:r w:rsidRPr="00AF2349">
        <w:rPr>
          <w:rFonts w:ascii="Georgia" w:hAnsi="Georgia"/>
          <w:i/>
          <w:iCs/>
          <w:sz w:val="22"/>
          <w:lang w:val="es-CO"/>
        </w:rPr>
        <w:t>(…) solo a partir de la culminación de dicho proceso administrativo, se adoptarán las decisiones correspondientes (…) y se podrá continuar con el proceso de producción de la cédula de ciudadanía (…)</w:t>
      </w:r>
      <w:r w:rsidRPr="00246F2B">
        <w:rPr>
          <w:rFonts w:ascii="Georgia" w:hAnsi="Georgia"/>
          <w:i/>
          <w:iCs/>
          <w:lang w:val="es-CO"/>
        </w:rPr>
        <w:t>”</w:t>
      </w:r>
      <w:r w:rsidRPr="00246F2B">
        <w:rPr>
          <w:rFonts w:ascii="Georgia" w:hAnsi="Georgia"/>
          <w:lang w:val="es-CO"/>
        </w:rPr>
        <w:t xml:space="preserve"> (Cuaderno No.1, pdf.12).</w:t>
      </w:r>
      <w:r w:rsidR="006C6084" w:rsidRPr="00246F2B">
        <w:rPr>
          <w:rFonts w:ascii="Georgia" w:hAnsi="Georgia"/>
          <w:lang w:val="es-CO"/>
        </w:rPr>
        <w:t xml:space="preserve"> </w:t>
      </w:r>
    </w:p>
    <w:p w14:paraId="1F52642A" w14:textId="77777777" w:rsidR="00DE2EBE" w:rsidRPr="00246F2B" w:rsidRDefault="00DE2EBE" w:rsidP="00246F2B">
      <w:pPr>
        <w:spacing w:line="276" w:lineRule="auto"/>
        <w:ind w:right="51"/>
        <w:jc w:val="both"/>
        <w:rPr>
          <w:rFonts w:ascii="Georgia" w:hAnsi="Georgia"/>
          <w:lang w:val="es-CO"/>
        </w:rPr>
      </w:pPr>
    </w:p>
    <w:p w14:paraId="4C2FAFF0" w14:textId="313E5D0E" w:rsidR="006C6084" w:rsidRPr="00246F2B" w:rsidRDefault="00DE2EBE" w:rsidP="00246F2B">
      <w:pPr>
        <w:spacing w:line="276" w:lineRule="auto"/>
        <w:ind w:right="51"/>
        <w:jc w:val="both"/>
        <w:rPr>
          <w:rFonts w:ascii="Georgia" w:hAnsi="Georgia" w:cs="Arial"/>
          <w:shd w:val="clear" w:color="auto" w:fill="FFFFFF"/>
        </w:rPr>
      </w:pPr>
      <w:r w:rsidRPr="00246F2B">
        <w:rPr>
          <w:rFonts w:ascii="Georgia" w:hAnsi="Georgia"/>
          <w:lang w:val="es-CO"/>
        </w:rPr>
        <w:t xml:space="preserve">El artículo </w:t>
      </w:r>
      <w:r w:rsidR="006C6084" w:rsidRPr="00246F2B">
        <w:rPr>
          <w:rFonts w:ascii="Georgia" w:hAnsi="Georgia"/>
          <w:lang w:val="es-CO"/>
        </w:rPr>
        <w:t xml:space="preserve">4º, Resolución 10017/2021, reza: </w:t>
      </w:r>
      <w:r w:rsidR="006C6084" w:rsidRPr="00246F2B">
        <w:rPr>
          <w:rFonts w:ascii="Georgia" w:hAnsi="Georgia"/>
          <w:i/>
          <w:iCs/>
          <w:lang w:val="es-CO"/>
        </w:rPr>
        <w:t>“</w:t>
      </w:r>
      <w:r w:rsidR="006C6084" w:rsidRPr="00AF2349">
        <w:rPr>
          <w:rFonts w:ascii="Georgia" w:hAnsi="Georgia"/>
          <w:i/>
          <w:iCs/>
          <w:sz w:val="22"/>
          <w:lang w:val="es-CO"/>
        </w:rPr>
        <w:t>(…) L</w:t>
      </w:r>
      <w:r w:rsidR="006C6084" w:rsidRPr="00AF2349">
        <w:rPr>
          <w:rFonts w:ascii="Georgia" w:hAnsi="Georgia" w:cs="Arial"/>
          <w:i/>
          <w:iCs/>
          <w:sz w:val="22"/>
          <w:shd w:val="clear" w:color="auto" w:fill="FFFFFF"/>
        </w:rPr>
        <w:t xml:space="preserve">a actuación administrativa tendiente a determinar la cancelación de los registros del estado civil, </w:t>
      </w:r>
      <w:r w:rsidR="006C6084" w:rsidRPr="00AF2349">
        <w:rPr>
          <w:rFonts w:ascii="Georgia" w:hAnsi="Georgia" w:cs="Arial"/>
          <w:i/>
          <w:iCs/>
          <w:sz w:val="22"/>
          <w:u w:val="single"/>
          <w:shd w:val="clear" w:color="auto" w:fill="FFFFFF"/>
        </w:rPr>
        <w:t>podrá ser iniciada de oficio</w:t>
      </w:r>
      <w:r w:rsidR="006C6084" w:rsidRPr="00AF2349">
        <w:rPr>
          <w:rFonts w:ascii="Georgia" w:hAnsi="Georgia" w:cs="Arial"/>
          <w:i/>
          <w:iCs/>
          <w:sz w:val="22"/>
          <w:shd w:val="clear" w:color="auto" w:fill="FFFFFF"/>
        </w:rPr>
        <w:t xml:space="preserve"> (…)</w:t>
      </w:r>
      <w:r w:rsidR="006C6084" w:rsidRPr="00246F2B">
        <w:rPr>
          <w:rFonts w:ascii="Georgia" w:hAnsi="Georgia" w:cs="Arial"/>
          <w:i/>
          <w:iCs/>
          <w:shd w:val="clear" w:color="auto" w:fill="FFFFFF"/>
        </w:rPr>
        <w:t>”</w:t>
      </w:r>
      <w:r w:rsidR="006C6084" w:rsidRPr="00246F2B">
        <w:rPr>
          <w:rFonts w:ascii="Georgia" w:hAnsi="Georgia" w:cs="Arial"/>
          <w:shd w:val="clear" w:color="auto" w:fill="FFFFFF"/>
        </w:rPr>
        <w:t xml:space="preserve">; y, el 6º, señala: </w:t>
      </w:r>
      <w:r w:rsidR="006C6084" w:rsidRPr="00246F2B">
        <w:rPr>
          <w:rFonts w:ascii="Georgia" w:hAnsi="Georgia"/>
          <w:i/>
          <w:iCs/>
          <w:lang w:val="es-CO"/>
        </w:rPr>
        <w:t>“</w:t>
      </w:r>
      <w:r w:rsidR="006C6084" w:rsidRPr="00AF2349">
        <w:rPr>
          <w:rFonts w:ascii="Georgia" w:hAnsi="Georgia"/>
          <w:i/>
          <w:iCs/>
          <w:sz w:val="22"/>
          <w:lang w:val="es-CO"/>
        </w:rPr>
        <w:t>(…) L</w:t>
      </w:r>
      <w:r w:rsidR="006C6084" w:rsidRPr="00AF2349">
        <w:rPr>
          <w:rFonts w:ascii="Georgia" w:hAnsi="Georgia" w:cs="Arial"/>
          <w:i/>
          <w:iCs/>
          <w:sz w:val="22"/>
          <w:shd w:val="clear" w:color="auto" w:fill="FFFFFF"/>
        </w:rPr>
        <w:t xml:space="preserve">a cancelación del registro del estado civil por vía administrativa </w:t>
      </w:r>
      <w:r w:rsidR="006C6084" w:rsidRPr="00AF2349">
        <w:rPr>
          <w:rFonts w:ascii="Georgia" w:hAnsi="Georgia" w:cs="Arial"/>
          <w:i/>
          <w:iCs/>
          <w:sz w:val="22"/>
          <w:u w:val="single"/>
          <w:shd w:val="clear" w:color="auto" w:fill="FFFFFF"/>
        </w:rPr>
        <w:t>procederá cuando exista una doble o múltiple inscripción de hechos o actos en el registro del estado civil</w:t>
      </w:r>
      <w:r w:rsidR="006C6084" w:rsidRPr="00AF2349">
        <w:rPr>
          <w:rFonts w:ascii="Georgia" w:hAnsi="Georgia" w:cs="Arial"/>
          <w:i/>
          <w:iCs/>
          <w:sz w:val="22"/>
          <w:shd w:val="clear" w:color="auto" w:fill="FFFFFF"/>
        </w:rPr>
        <w:t xml:space="preserve">. La Dirección Nacional de Registro Civil </w:t>
      </w:r>
      <w:r w:rsidR="006C6084" w:rsidRPr="00AF2349">
        <w:rPr>
          <w:rFonts w:ascii="Georgia" w:hAnsi="Georgia" w:cs="Arial"/>
          <w:i/>
          <w:iCs/>
          <w:sz w:val="22"/>
          <w:u w:val="single"/>
          <w:shd w:val="clear" w:color="auto" w:fill="FFFFFF"/>
        </w:rPr>
        <w:t>deberá validar que la información de los inscritos dos a varias veces en el registro del estado civil corresponda a la misma persona</w:t>
      </w:r>
      <w:r w:rsidR="006C6084" w:rsidRPr="00AF2349">
        <w:rPr>
          <w:rFonts w:ascii="Georgia" w:hAnsi="Georgia" w:cs="Arial"/>
          <w:i/>
          <w:iCs/>
          <w:sz w:val="22"/>
          <w:shd w:val="clear" w:color="auto" w:fill="FFFFFF"/>
        </w:rPr>
        <w:t xml:space="preserve"> (…)</w:t>
      </w:r>
      <w:r w:rsidR="006C6084" w:rsidRPr="00246F2B">
        <w:rPr>
          <w:rFonts w:ascii="Georgia" w:hAnsi="Georgia" w:cs="Arial"/>
          <w:i/>
          <w:iCs/>
          <w:shd w:val="clear" w:color="auto" w:fill="FFFFFF"/>
        </w:rPr>
        <w:t>”</w:t>
      </w:r>
      <w:r w:rsidR="007E5407" w:rsidRPr="00246F2B">
        <w:rPr>
          <w:rFonts w:ascii="Georgia" w:hAnsi="Georgia" w:cs="Arial"/>
          <w:shd w:val="clear" w:color="auto" w:fill="FFFFFF"/>
        </w:rPr>
        <w:t xml:space="preserve"> (Línea a propósito).</w:t>
      </w:r>
    </w:p>
    <w:p w14:paraId="4FD76CC2" w14:textId="2D1958AA" w:rsidR="006C6084" w:rsidRPr="00246F2B" w:rsidRDefault="006C6084" w:rsidP="00246F2B">
      <w:pPr>
        <w:spacing w:line="276" w:lineRule="auto"/>
        <w:ind w:right="51"/>
        <w:jc w:val="both"/>
        <w:rPr>
          <w:rFonts w:ascii="Georgia" w:hAnsi="Georgia"/>
          <w:lang w:val="es-CO"/>
        </w:rPr>
      </w:pPr>
    </w:p>
    <w:p w14:paraId="406B4048" w14:textId="6867D873" w:rsidR="006C6084" w:rsidRPr="00246F2B" w:rsidRDefault="008F4F79" w:rsidP="00246F2B">
      <w:pPr>
        <w:spacing w:line="276" w:lineRule="auto"/>
        <w:ind w:right="51"/>
        <w:jc w:val="both"/>
        <w:rPr>
          <w:rFonts w:ascii="Georgia" w:hAnsi="Georgia"/>
          <w:lang w:val="es-CO"/>
        </w:rPr>
      </w:pPr>
      <w:r w:rsidRPr="00246F2B">
        <w:rPr>
          <w:rFonts w:ascii="Georgia" w:hAnsi="Georgia"/>
          <w:lang w:val="es-CO"/>
        </w:rPr>
        <w:lastRenderedPageBreak/>
        <w:t>Según el recuento normativo</w:t>
      </w:r>
      <w:r w:rsidR="006C6084" w:rsidRPr="00246F2B">
        <w:rPr>
          <w:rFonts w:ascii="Georgia" w:hAnsi="Georgia"/>
          <w:lang w:val="es-CO"/>
        </w:rPr>
        <w:t xml:space="preserve">, </w:t>
      </w:r>
      <w:r w:rsidRPr="00246F2B">
        <w:rPr>
          <w:rFonts w:ascii="Georgia" w:hAnsi="Georgia"/>
          <w:lang w:val="es-CO"/>
        </w:rPr>
        <w:t xml:space="preserve">sin duda </w:t>
      </w:r>
      <w:r w:rsidR="006C6084" w:rsidRPr="00246F2B">
        <w:rPr>
          <w:rFonts w:ascii="Georgia" w:hAnsi="Georgia"/>
          <w:lang w:val="es-CO"/>
        </w:rPr>
        <w:t>la autoridad</w:t>
      </w:r>
      <w:r w:rsidR="00004FE2" w:rsidRPr="00246F2B">
        <w:rPr>
          <w:rFonts w:ascii="Georgia" w:hAnsi="Georgia"/>
          <w:lang w:val="es-CO"/>
        </w:rPr>
        <w:t xml:space="preserve"> </w:t>
      </w:r>
      <w:r w:rsidR="3EBAC8F8" w:rsidRPr="00246F2B">
        <w:rPr>
          <w:rFonts w:ascii="Georgia" w:hAnsi="Georgia"/>
          <w:lang w:val="es-CO"/>
        </w:rPr>
        <w:t xml:space="preserve">desatendió </w:t>
      </w:r>
      <w:r w:rsidR="00004FE2" w:rsidRPr="00246F2B">
        <w:rPr>
          <w:rFonts w:ascii="Georgia" w:hAnsi="Georgia"/>
          <w:lang w:val="es-CO"/>
        </w:rPr>
        <w:t xml:space="preserve">sus obligaciones legales, pues, </w:t>
      </w:r>
      <w:r w:rsidR="0922DE85" w:rsidRPr="00246F2B">
        <w:rPr>
          <w:rFonts w:ascii="Georgia" w:hAnsi="Georgia"/>
          <w:lang w:val="es-CO"/>
        </w:rPr>
        <w:t xml:space="preserve">enterada </w:t>
      </w:r>
      <w:r w:rsidR="00004FE2" w:rsidRPr="00246F2B">
        <w:rPr>
          <w:rFonts w:ascii="Georgia" w:hAnsi="Georgia"/>
          <w:lang w:val="es-CO"/>
        </w:rPr>
        <w:t xml:space="preserve">de </w:t>
      </w:r>
      <w:r w:rsidR="006C6084" w:rsidRPr="00246F2B">
        <w:rPr>
          <w:rFonts w:ascii="Georgia" w:hAnsi="Georgia"/>
          <w:lang w:val="es-CO"/>
        </w:rPr>
        <w:t xml:space="preserve">la duplicidad de </w:t>
      </w:r>
      <w:r w:rsidR="00004FE2" w:rsidRPr="00246F2B">
        <w:rPr>
          <w:rFonts w:ascii="Georgia" w:hAnsi="Georgia"/>
          <w:lang w:val="es-CO"/>
        </w:rPr>
        <w:t xml:space="preserve">registros, debió de oficio iniciar </w:t>
      </w:r>
      <w:r w:rsidR="006C6084" w:rsidRPr="00246F2B">
        <w:rPr>
          <w:rFonts w:ascii="Georgia" w:hAnsi="Georgia"/>
          <w:lang w:val="es-CO"/>
        </w:rPr>
        <w:t xml:space="preserve">el trámite </w:t>
      </w:r>
      <w:r w:rsidR="00004FE2" w:rsidRPr="00246F2B">
        <w:rPr>
          <w:rFonts w:ascii="Georgia" w:hAnsi="Georgia"/>
          <w:lang w:val="es-CO"/>
        </w:rPr>
        <w:t xml:space="preserve">administrativo, en lugar de requerir al </w:t>
      </w:r>
      <w:r w:rsidRPr="00246F2B">
        <w:rPr>
          <w:rFonts w:ascii="Georgia" w:hAnsi="Georgia"/>
          <w:lang w:val="es-CO"/>
        </w:rPr>
        <w:t xml:space="preserve">accionante </w:t>
      </w:r>
      <w:r w:rsidR="00004FE2" w:rsidRPr="00246F2B">
        <w:rPr>
          <w:rFonts w:ascii="Georgia" w:hAnsi="Georgia"/>
          <w:lang w:val="es-CO"/>
        </w:rPr>
        <w:t xml:space="preserve">para que formulara una nueva petición. </w:t>
      </w:r>
      <w:r w:rsidR="00004FE2" w:rsidRPr="00246F2B">
        <w:rPr>
          <w:rFonts w:ascii="Georgia" w:hAnsi="Georgia"/>
          <w:u w:val="single"/>
          <w:lang w:val="es-CO"/>
        </w:rPr>
        <w:t>Su obrar negligente vulner</w:t>
      </w:r>
      <w:r w:rsidRPr="00246F2B">
        <w:rPr>
          <w:rFonts w:ascii="Georgia" w:hAnsi="Georgia"/>
          <w:u w:val="single"/>
          <w:lang w:val="es-CO"/>
        </w:rPr>
        <w:t>a</w:t>
      </w:r>
      <w:r w:rsidR="00004FE2" w:rsidRPr="00246F2B">
        <w:rPr>
          <w:rFonts w:ascii="Georgia" w:hAnsi="Georgia"/>
          <w:u w:val="single"/>
          <w:lang w:val="es-CO"/>
        </w:rPr>
        <w:t xml:space="preserve"> </w:t>
      </w:r>
      <w:r w:rsidR="007E5407" w:rsidRPr="00246F2B">
        <w:rPr>
          <w:rFonts w:ascii="Georgia" w:hAnsi="Georgia"/>
          <w:u w:val="single"/>
          <w:lang w:val="es-CO"/>
        </w:rPr>
        <w:t>los</w:t>
      </w:r>
      <w:r w:rsidR="00004FE2" w:rsidRPr="00246F2B">
        <w:rPr>
          <w:rFonts w:ascii="Georgia" w:hAnsi="Georgia"/>
          <w:u w:val="single"/>
          <w:lang w:val="es-CO"/>
        </w:rPr>
        <w:t xml:space="preserve"> derechos al debido proceso y petición y</w:t>
      </w:r>
      <w:r w:rsidR="007A1426" w:rsidRPr="00246F2B">
        <w:rPr>
          <w:rFonts w:ascii="Georgia" w:hAnsi="Georgia"/>
          <w:u w:val="single"/>
          <w:lang w:val="es-CO"/>
        </w:rPr>
        <w:t xml:space="preserve"> de paso amenaza </w:t>
      </w:r>
      <w:r w:rsidR="00004FE2" w:rsidRPr="00246F2B">
        <w:rPr>
          <w:rFonts w:ascii="Georgia" w:hAnsi="Georgia"/>
          <w:u w:val="single"/>
          <w:lang w:val="es-CO"/>
        </w:rPr>
        <w:t>el de la personalidad jurídica</w:t>
      </w:r>
      <w:r w:rsidR="007A1426" w:rsidRPr="00246F2B">
        <w:rPr>
          <w:rFonts w:ascii="Georgia" w:hAnsi="Georgia"/>
          <w:u w:val="single"/>
          <w:lang w:val="es-CO"/>
        </w:rPr>
        <w:t xml:space="preserve">, porque </w:t>
      </w:r>
      <w:r w:rsidR="00004FE2" w:rsidRPr="00246F2B">
        <w:rPr>
          <w:rFonts w:ascii="Georgia" w:hAnsi="Georgia"/>
          <w:u w:val="single"/>
          <w:lang w:val="es-CO"/>
        </w:rPr>
        <w:t xml:space="preserve">deja en vilo y de forma indefinida la expedición </w:t>
      </w:r>
      <w:r w:rsidR="007A1426" w:rsidRPr="00246F2B">
        <w:rPr>
          <w:rFonts w:ascii="Georgia" w:hAnsi="Georgia"/>
          <w:u w:val="single"/>
          <w:lang w:val="es-CO"/>
        </w:rPr>
        <w:t xml:space="preserve">del </w:t>
      </w:r>
      <w:r w:rsidR="00004FE2" w:rsidRPr="00246F2B">
        <w:rPr>
          <w:rFonts w:ascii="Georgia" w:hAnsi="Georgia"/>
          <w:u w:val="single"/>
          <w:lang w:val="es-CO"/>
        </w:rPr>
        <w:t>documento de identidad</w:t>
      </w:r>
      <w:r w:rsidR="007E5407" w:rsidRPr="00246F2B">
        <w:rPr>
          <w:rFonts w:ascii="Georgia" w:hAnsi="Georgia"/>
          <w:u w:val="single"/>
          <w:lang w:val="es-CO"/>
        </w:rPr>
        <w:t>.</w:t>
      </w:r>
      <w:r w:rsidR="007E5407" w:rsidRPr="00246F2B">
        <w:rPr>
          <w:rFonts w:ascii="Georgia" w:hAnsi="Georgia"/>
          <w:lang w:val="es-CO"/>
        </w:rPr>
        <w:t xml:space="preserve"> </w:t>
      </w:r>
    </w:p>
    <w:p w14:paraId="6F9F68E5" w14:textId="5188011E" w:rsidR="007A1426" w:rsidRPr="00246F2B" w:rsidRDefault="007A1426" w:rsidP="00246F2B">
      <w:pPr>
        <w:spacing w:line="276" w:lineRule="auto"/>
        <w:ind w:right="51"/>
        <w:jc w:val="both"/>
        <w:rPr>
          <w:rFonts w:ascii="Georgia" w:hAnsi="Georgia"/>
          <w:lang w:val="es-CO"/>
        </w:rPr>
      </w:pPr>
    </w:p>
    <w:p w14:paraId="22930B44" w14:textId="43C6EC58" w:rsidR="008F4F79" w:rsidRPr="00246F2B" w:rsidRDefault="007A1426" w:rsidP="00246F2B">
      <w:pPr>
        <w:spacing w:line="276" w:lineRule="auto"/>
        <w:ind w:right="51"/>
        <w:jc w:val="both"/>
        <w:rPr>
          <w:rFonts w:ascii="Georgia" w:hAnsi="Georgia"/>
          <w:lang w:val="es-CO"/>
        </w:rPr>
      </w:pPr>
      <w:r w:rsidRPr="00246F2B">
        <w:rPr>
          <w:rFonts w:ascii="Georgia" w:hAnsi="Georgia"/>
          <w:lang w:val="es-CO"/>
        </w:rPr>
        <w:t xml:space="preserve">Es </w:t>
      </w:r>
      <w:r w:rsidR="008F4F79" w:rsidRPr="00246F2B">
        <w:rPr>
          <w:rFonts w:ascii="Georgia" w:hAnsi="Georgia"/>
          <w:lang w:val="es-CO"/>
        </w:rPr>
        <w:t xml:space="preserve">su deber </w:t>
      </w:r>
      <w:r w:rsidR="00266A39" w:rsidRPr="00246F2B">
        <w:rPr>
          <w:rFonts w:ascii="Georgia" w:hAnsi="Georgia"/>
          <w:lang w:val="es-CO"/>
        </w:rPr>
        <w:t xml:space="preserve">verificar la duplicidad de los registros civiles (Cuaderno No.1, pdf.03, folios 9-11) y el supuesto </w:t>
      </w:r>
      <w:r w:rsidRPr="00246F2B">
        <w:rPr>
          <w:rFonts w:ascii="Georgia" w:hAnsi="Georgia"/>
          <w:lang w:val="es-CO"/>
        </w:rPr>
        <w:t xml:space="preserve">error </w:t>
      </w:r>
      <w:r w:rsidR="00266A39" w:rsidRPr="00246F2B">
        <w:rPr>
          <w:rFonts w:ascii="Georgia" w:hAnsi="Georgia"/>
          <w:lang w:val="es-CO"/>
        </w:rPr>
        <w:t xml:space="preserve">al enrolar </w:t>
      </w:r>
      <w:r w:rsidRPr="00246F2B">
        <w:rPr>
          <w:rFonts w:ascii="Georgia" w:hAnsi="Georgia"/>
          <w:lang w:val="es-CO"/>
        </w:rPr>
        <w:t>lo</w:t>
      </w:r>
      <w:r w:rsidR="1C42D062" w:rsidRPr="00246F2B">
        <w:rPr>
          <w:rFonts w:ascii="Georgia" w:hAnsi="Georgia"/>
          <w:lang w:val="es-CO"/>
        </w:rPr>
        <w:t>s</w:t>
      </w:r>
      <w:r w:rsidRPr="00246F2B">
        <w:rPr>
          <w:rFonts w:ascii="Georgia" w:hAnsi="Georgia"/>
          <w:lang w:val="es-CO"/>
        </w:rPr>
        <w:t xml:space="preserve"> datos biográficos, biometría facial y dactilar </w:t>
      </w:r>
      <w:r w:rsidR="00266A39" w:rsidRPr="00246F2B">
        <w:rPr>
          <w:rFonts w:ascii="Georgia" w:hAnsi="Georgia"/>
          <w:lang w:val="es-CO"/>
        </w:rPr>
        <w:t>de la Registraduría de Dosquebradas</w:t>
      </w:r>
      <w:r w:rsidRPr="00246F2B">
        <w:rPr>
          <w:rFonts w:ascii="Georgia" w:hAnsi="Georgia"/>
          <w:lang w:val="es-CO"/>
        </w:rPr>
        <w:t>.</w:t>
      </w:r>
      <w:r w:rsidR="007E5407" w:rsidRPr="00246F2B">
        <w:rPr>
          <w:rFonts w:ascii="Georgia" w:hAnsi="Georgia"/>
          <w:lang w:val="es-CO"/>
        </w:rPr>
        <w:t xml:space="preserve"> Cuenta con la potestad de decretar pruebas de oficio y </w:t>
      </w:r>
      <w:r w:rsidRPr="00246F2B">
        <w:rPr>
          <w:rFonts w:ascii="Georgia" w:hAnsi="Georgia"/>
          <w:lang w:val="es-CO"/>
        </w:rPr>
        <w:t>tomar las medidas administrativas necesarias</w:t>
      </w:r>
      <w:r w:rsidR="007E5407" w:rsidRPr="00246F2B">
        <w:rPr>
          <w:rFonts w:ascii="Georgia" w:hAnsi="Georgia"/>
          <w:lang w:val="es-CO"/>
        </w:rPr>
        <w:t xml:space="preserve"> para zanjar el asunto (Resolución 10071/2021)</w:t>
      </w:r>
      <w:r w:rsidRPr="00246F2B">
        <w:rPr>
          <w:rFonts w:ascii="Georgia" w:hAnsi="Georgia"/>
          <w:lang w:val="es-CO"/>
        </w:rPr>
        <w:t xml:space="preserve">. </w:t>
      </w:r>
    </w:p>
    <w:p w14:paraId="44FCA8C9" w14:textId="77777777" w:rsidR="008F4F79" w:rsidRPr="00246F2B" w:rsidRDefault="008F4F79" w:rsidP="00246F2B">
      <w:pPr>
        <w:spacing w:line="276" w:lineRule="auto"/>
        <w:ind w:right="51"/>
        <w:jc w:val="both"/>
        <w:rPr>
          <w:rFonts w:ascii="Georgia" w:hAnsi="Georgia"/>
        </w:rPr>
      </w:pPr>
    </w:p>
    <w:p w14:paraId="7D8771E5" w14:textId="55E39356" w:rsidR="00633BC4" w:rsidRDefault="00633BC4" w:rsidP="00246F2B">
      <w:pPr>
        <w:spacing w:line="276" w:lineRule="auto"/>
        <w:ind w:right="51"/>
        <w:jc w:val="both"/>
        <w:rPr>
          <w:rFonts w:ascii="Georgia" w:hAnsi="Georgia" w:cs="Arial"/>
        </w:rPr>
      </w:pPr>
      <w:r w:rsidRPr="00246F2B">
        <w:rPr>
          <w:rFonts w:ascii="Georgia" w:hAnsi="Georgia" w:cs="Arial"/>
        </w:rPr>
        <w:t xml:space="preserve">En mérito de los razonamientos jurídicos hechos, el </w:t>
      </w:r>
      <w:r w:rsidRPr="00246F2B">
        <w:rPr>
          <w:rFonts w:ascii="Georgia" w:hAnsi="Georgia" w:cs="Arial"/>
          <w:bCs/>
          <w:smallCaps/>
          <w:lang w:val="es-419"/>
        </w:rPr>
        <w:t>Tribunal Superior del Distrito Judicial de Pereira, Sala de Decisión Civil – Familia</w:t>
      </w:r>
      <w:r w:rsidRPr="00246F2B">
        <w:rPr>
          <w:rFonts w:ascii="Georgia" w:hAnsi="Georgia" w:cs="Arial"/>
        </w:rPr>
        <w:t>, administrando Justicia, en nombre de la República de Colombia y por autoridad de la Ley,</w:t>
      </w:r>
    </w:p>
    <w:p w14:paraId="1698370A" w14:textId="77777777" w:rsidR="00AF2349" w:rsidRPr="00246F2B" w:rsidRDefault="00AF2349" w:rsidP="00246F2B">
      <w:pPr>
        <w:spacing w:line="276" w:lineRule="auto"/>
        <w:ind w:right="51"/>
        <w:jc w:val="both"/>
        <w:rPr>
          <w:rFonts w:ascii="Georgia" w:hAnsi="Georgia" w:cs="Arial"/>
        </w:rPr>
      </w:pPr>
    </w:p>
    <w:p w14:paraId="568D1677" w14:textId="5FF7EDAC" w:rsidR="00781E07" w:rsidRPr="00246F2B" w:rsidRDefault="002F28FA" w:rsidP="00246F2B">
      <w:pPr>
        <w:widowControl/>
        <w:tabs>
          <w:tab w:val="left" w:pos="0"/>
          <w:tab w:val="left" w:pos="708"/>
          <w:tab w:val="left" w:pos="1365"/>
          <w:tab w:val="left" w:pos="1416"/>
          <w:tab w:val="left" w:pos="2124"/>
          <w:tab w:val="left" w:pos="2832"/>
          <w:tab w:val="left" w:pos="3540"/>
          <w:tab w:val="left" w:pos="4248"/>
          <w:tab w:val="center" w:pos="4703"/>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rPr>
      </w:pPr>
      <w:r w:rsidRPr="00246F2B">
        <w:rPr>
          <w:rFonts w:ascii="Georgia" w:hAnsi="Georgia"/>
        </w:rPr>
        <w:tab/>
      </w:r>
      <w:r w:rsidRPr="00246F2B">
        <w:rPr>
          <w:rFonts w:ascii="Georgia" w:hAnsi="Georgia"/>
        </w:rPr>
        <w:tab/>
      </w:r>
      <w:r w:rsidRPr="00246F2B">
        <w:rPr>
          <w:rFonts w:ascii="Georgia" w:hAnsi="Georgia"/>
        </w:rPr>
        <w:tab/>
      </w:r>
      <w:r w:rsidRPr="00246F2B">
        <w:rPr>
          <w:rFonts w:ascii="Georgia" w:hAnsi="Georgia"/>
        </w:rPr>
        <w:tab/>
      </w:r>
      <w:r w:rsidRPr="00246F2B">
        <w:rPr>
          <w:rFonts w:ascii="Georgia" w:hAnsi="Georgia"/>
        </w:rPr>
        <w:tab/>
      </w:r>
      <w:r w:rsidRPr="00246F2B">
        <w:rPr>
          <w:rFonts w:ascii="Georgia" w:hAnsi="Georgia"/>
        </w:rPr>
        <w:tab/>
      </w:r>
      <w:r w:rsidRPr="00246F2B">
        <w:rPr>
          <w:rFonts w:ascii="Georgia" w:hAnsi="Georgia"/>
        </w:rPr>
        <w:tab/>
      </w:r>
      <w:r w:rsidR="00781E07" w:rsidRPr="00246F2B">
        <w:rPr>
          <w:rFonts w:ascii="Georgia" w:hAnsi="Georgia"/>
        </w:rPr>
        <w:t xml:space="preserve">F A L </w:t>
      </w:r>
      <w:proofErr w:type="spellStart"/>
      <w:r w:rsidR="00781E07" w:rsidRPr="00246F2B">
        <w:rPr>
          <w:rFonts w:ascii="Georgia" w:hAnsi="Georgia"/>
        </w:rPr>
        <w:t>L</w:t>
      </w:r>
      <w:proofErr w:type="spellEnd"/>
      <w:r w:rsidR="00781E07" w:rsidRPr="00246F2B">
        <w:rPr>
          <w:rFonts w:ascii="Georgia" w:hAnsi="Georgia"/>
        </w:rPr>
        <w:t xml:space="preserve"> A,</w:t>
      </w:r>
    </w:p>
    <w:p w14:paraId="4565BE6B" w14:textId="77777777" w:rsidR="002F28FA" w:rsidRPr="00246F2B" w:rsidRDefault="002F28FA" w:rsidP="00246F2B">
      <w:pPr>
        <w:widowControl/>
        <w:tabs>
          <w:tab w:val="left" w:pos="0"/>
          <w:tab w:val="left" w:pos="708"/>
          <w:tab w:val="left" w:pos="1365"/>
          <w:tab w:val="left" w:pos="1416"/>
          <w:tab w:val="left" w:pos="2124"/>
          <w:tab w:val="left" w:pos="2832"/>
          <w:tab w:val="left" w:pos="3540"/>
          <w:tab w:val="left" w:pos="4248"/>
          <w:tab w:val="center" w:pos="4703"/>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rPr>
      </w:pPr>
    </w:p>
    <w:p w14:paraId="5ADD4CF4" w14:textId="78130C56" w:rsidR="001664FC" w:rsidRPr="00246F2B" w:rsidRDefault="00B71BB4" w:rsidP="00246F2B">
      <w:pPr>
        <w:widowControl/>
        <w:numPr>
          <w:ilvl w:val="0"/>
          <w:numId w:val="6"/>
        </w:numPr>
        <w:tabs>
          <w:tab w:val="clear" w:pos="360"/>
          <w:tab w:val="num" w:pos="720"/>
        </w:tabs>
        <w:autoSpaceDE/>
        <w:autoSpaceDN/>
        <w:adjustRightInd/>
        <w:spacing w:line="276" w:lineRule="auto"/>
        <w:jc w:val="both"/>
        <w:rPr>
          <w:rFonts w:ascii="Georgia" w:hAnsi="Georgia" w:cs="Arial"/>
          <w:lang w:val="es-419"/>
        </w:rPr>
      </w:pPr>
      <w:r w:rsidRPr="00246F2B">
        <w:rPr>
          <w:rFonts w:ascii="Georgia" w:hAnsi="Georgia"/>
          <w:smallCaps/>
        </w:rPr>
        <w:t xml:space="preserve">revocar </w:t>
      </w:r>
      <w:r w:rsidR="00781E07" w:rsidRPr="00246F2B">
        <w:rPr>
          <w:rFonts w:ascii="Georgia" w:hAnsi="Georgia"/>
        </w:rPr>
        <w:t xml:space="preserve">la sentencia </w:t>
      </w:r>
      <w:r w:rsidR="008A47CF" w:rsidRPr="00246F2B">
        <w:rPr>
          <w:rFonts w:ascii="Georgia" w:hAnsi="Georgia"/>
        </w:rPr>
        <w:t xml:space="preserve">proferida </w:t>
      </w:r>
      <w:r w:rsidR="001B635B" w:rsidRPr="00246F2B">
        <w:rPr>
          <w:rFonts w:ascii="Georgia" w:hAnsi="Georgia"/>
        </w:rPr>
        <w:t xml:space="preserve">el </w:t>
      </w:r>
      <w:r w:rsidRPr="00246F2B">
        <w:rPr>
          <w:rFonts w:ascii="Georgia" w:hAnsi="Georgia"/>
        </w:rPr>
        <w:t xml:space="preserve">12-10-2021 </w:t>
      </w:r>
      <w:r w:rsidR="008A47CF" w:rsidRPr="00246F2B">
        <w:rPr>
          <w:rFonts w:ascii="Georgia" w:hAnsi="Georgia"/>
        </w:rPr>
        <w:t xml:space="preserve">por el Juzgado </w:t>
      </w:r>
      <w:r w:rsidRPr="00246F2B">
        <w:rPr>
          <w:rFonts w:ascii="Georgia" w:hAnsi="Georgia"/>
        </w:rPr>
        <w:t xml:space="preserve">4º Civil del Circuito de Pereira </w:t>
      </w:r>
      <w:r w:rsidR="002F28FA" w:rsidRPr="00246F2B">
        <w:rPr>
          <w:rFonts w:ascii="Georgia" w:hAnsi="Georgia"/>
        </w:rPr>
        <w:t xml:space="preserve">para </w:t>
      </w:r>
      <w:r w:rsidRPr="00246F2B">
        <w:rPr>
          <w:rFonts w:ascii="Georgia" w:hAnsi="Georgia"/>
        </w:rPr>
        <w:t xml:space="preserve">AMPARAR los derechos </w:t>
      </w:r>
      <w:r w:rsidRPr="00246F2B">
        <w:rPr>
          <w:rFonts w:ascii="Georgia" w:hAnsi="Georgia" w:cs="Arial"/>
          <w:lang w:val="es-CO"/>
        </w:rPr>
        <w:t xml:space="preserve">de petición, debido proceso y personalidad jurídica del señor Juan Esteban Jaramillo López contra la </w:t>
      </w:r>
      <w:r w:rsidRPr="00246F2B">
        <w:rPr>
          <w:rFonts w:ascii="Georgia" w:hAnsi="Georgia"/>
          <w:lang w:val="es-CO"/>
        </w:rPr>
        <w:t>Dirección Nacional de Registro Civil de la Registraduría Nacional del Estado Civil.</w:t>
      </w:r>
    </w:p>
    <w:p w14:paraId="6516ED81" w14:textId="77777777" w:rsidR="003F558A" w:rsidRPr="00246F2B" w:rsidRDefault="003F558A" w:rsidP="00246F2B">
      <w:pPr>
        <w:widowControl/>
        <w:autoSpaceDE/>
        <w:autoSpaceDN/>
        <w:adjustRightInd/>
        <w:spacing w:line="276" w:lineRule="auto"/>
        <w:ind w:left="360"/>
        <w:jc w:val="both"/>
        <w:rPr>
          <w:rFonts w:ascii="Georgia" w:hAnsi="Georgia" w:cs="Arial"/>
          <w:lang w:val="es-419"/>
        </w:rPr>
      </w:pPr>
    </w:p>
    <w:p w14:paraId="4B3E10E8" w14:textId="3602CC8C" w:rsidR="003F558A" w:rsidRPr="00246F2B" w:rsidRDefault="00B71BB4" w:rsidP="00246F2B">
      <w:pPr>
        <w:widowControl/>
        <w:numPr>
          <w:ilvl w:val="0"/>
          <w:numId w:val="6"/>
        </w:numPr>
        <w:tabs>
          <w:tab w:val="clear" w:pos="360"/>
          <w:tab w:val="num" w:pos="720"/>
        </w:tabs>
        <w:autoSpaceDE/>
        <w:autoSpaceDN/>
        <w:adjustRightInd/>
        <w:spacing w:line="276" w:lineRule="auto"/>
        <w:jc w:val="both"/>
        <w:rPr>
          <w:rFonts w:ascii="Georgia" w:hAnsi="Georgia" w:cs="Arial"/>
          <w:lang w:val="es-419"/>
        </w:rPr>
      </w:pPr>
      <w:r w:rsidRPr="00246F2B">
        <w:rPr>
          <w:rFonts w:ascii="Georgia" w:hAnsi="Georgia"/>
          <w:lang w:val="es-CO"/>
        </w:rPr>
        <w:t xml:space="preserve">ORDENAR, en consecuencia, al doctor Rodrigo Pérez Monroy, en calidad de Director </w:t>
      </w:r>
      <w:r w:rsidR="00FD6FD1" w:rsidRPr="00246F2B">
        <w:rPr>
          <w:rFonts w:ascii="Georgia" w:hAnsi="Georgia"/>
          <w:lang w:val="es-CO"/>
        </w:rPr>
        <w:t xml:space="preserve">Nacional de Registro Civil que, en el </w:t>
      </w:r>
      <w:r w:rsidR="00FD6FD1" w:rsidRPr="00246F2B">
        <w:rPr>
          <w:rFonts w:ascii="Georgia" w:hAnsi="Georgia"/>
          <w:u w:val="single"/>
          <w:lang w:val="es-CO"/>
        </w:rPr>
        <w:t>plazo de cuarenta y ocho (48) horas</w:t>
      </w:r>
      <w:r w:rsidR="00FD6FD1" w:rsidRPr="00246F2B">
        <w:rPr>
          <w:rFonts w:ascii="Georgia" w:hAnsi="Georgia"/>
          <w:lang w:val="es-CO"/>
        </w:rPr>
        <w:t xml:space="preserve">, </w:t>
      </w:r>
      <w:r w:rsidR="00FD6FD1" w:rsidRPr="00246F2B">
        <w:rPr>
          <w:rFonts w:ascii="Georgia" w:hAnsi="Georgia"/>
          <w:b/>
          <w:bCs/>
          <w:lang w:val="es-CO"/>
        </w:rPr>
        <w:t xml:space="preserve">(i) </w:t>
      </w:r>
      <w:r w:rsidR="00FD6FD1" w:rsidRPr="00246F2B">
        <w:rPr>
          <w:rFonts w:ascii="Georgia" w:hAnsi="Georgia"/>
          <w:lang w:val="es-CO"/>
        </w:rPr>
        <w:t xml:space="preserve">Inicie de oficio el trámite administrativo de cancelación de registros civiles; y, en un </w:t>
      </w:r>
      <w:r w:rsidR="00FD6FD1" w:rsidRPr="00246F2B">
        <w:rPr>
          <w:rFonts w:ascii="Georgia" w:hAnsi="Georgia"/>
          <w:u w:val="single"/>
          <w:lang w:val="es-CO"/>
        </w:rPr>
        <w:t>término no mayor a un (1) mes calendario</w:t>
      </w:r>
      <w:r w:rsidR="00FD6FD1" w:rsidRPr="00246F2B">
        <w:rPr>
          <w:rFonts w:ascii="Georgia" w:hAnsi="Georgia"/>
          <w:lang w:val="es-CO"/>
        </w:rPr>
        <w:t xml:space="preserve">, </w:t>
      </w:r>
      <w:r w:rsidR="00FD6FD1" w:rsidRPr="00246F2B">
        <w:rPr>
          <w:rFonts w:ascii="Georgia" w:hAnsi="Georgia"/>
          <w:b/>
          <w:bCs/>
          <w:lang w:val="es-CO"/>
        </w:rPr>
        <w:t xml:space="preserve">(ii) </w:t>
      </w:r>
      <w:r w:rsidR="00FD6FD1" w:rsidRPr="00246F2B">
        <w:rPr>
          <w:rFonts w:ascii="Georgia" w:hAnsi="Georgia"/>
          <w:lang w:val="es-CO"/>
        </w:rPr>
        <w:t>expida el acto administrativo que resuelva sobre la duplicidad de registros y se expida la cédula de ciudadanía al accionante</w:t>
      </w:r>
      <w:r w:rsidR="003F558A" w:rsidRPr="00246F2B">
        <w:rPr>
          <w:rFonts w:ascii="Georgia" w:hAnsi="Georgia"/>
          <w:lang w:val="es-CO"/>
        </w:rPr>
        <w:t>.</w:t>
      </w:r>
    </w:p>
    <w:p w14:paraId="48665220" w14:textId="77777777" w:rsidR="00FD6FD1" w:rsidRPr="00246F2B" w:rsidRDefault="00FD6FD1" w:rsidP="00246F2B">
      <w:pPr>
        <w:pStyle w:val="Prrafodelista"/>
        <w:spacing w:line="276" w:lineRule="auto"/>
        <w:rPr>
          <w:rFonts w:ascii="Georgia" w:hAnsi="Georgia" w:cs="Arial"/>
          <w:lang w:val="es-419"/>
        </w:rPr>
      </w:pPr>
    </w:p>
    <w:p w14:paraId="22BD049A" w14:textId="3D562751" w:rsidR="00FD6FD1" w:rsidRPr="00246F2B" w:rsidRDefault="00FD6FD1" w:rsidP="00246F2B">
      <w:pPr>
        <w:widowControl/>
        <w:numPr>
          <w:ilvl w:val="0"/>
          <w:numId w:val="6"/>
        </w:numPr>
        <w:tabs>
          <w:tab w:val="clear" w:pos="360"/>
          <w:tab w:val="num" w:pos="720"/>
        </w:tabs>
        <w:autoSpaceDE/>
        <w:autoSpaceDN/>
        <w:adjustRightInd/>
        <w:spacing w:line="276" w:lineRule="auto"/>
        <w:jc w:val="both"/>
        <w:rPr>
          <w:rFonts w:ascii="Georgia" w:hAnsi="Georgia" w:cs="Arial"/>
          <w:lang w:val="es-419"/>
        </w:rPr>
      </w:pPr>
      <w:r w:rsidRPr="00246F2B">
        <w:rPr>
          <w:rFonts w:ascii="Georgia" w:hAnsi="Georgia" w:cs="Arial"/>
          <w:lang w:val="es-419"/>
        </w:rPr>
        <w:t xml:space="preserve">DECLARAR improcedente la tutela contra </w:t>
      </w:r>
      <w:proofErr w:type="spellStart"/>
      <w:r w:rsidRPr="00246F2B">
        <w:rPr>
          <w:rFonts w:ascii="Georgia" w:hAnsi="Georgia"/>
          <w:lang w:val="es-CO"/>
        </w:rPr>
        <w:t>Cosmitet</w:t>
      </w:r>
      <w:proofErr w:type="spellEnd"/>
      <w:r w:rsidRPr="00246F2B">
        <w:rPr>
          <w:rFonts w:ascii="Georgia" w:hAnsi="Georgia"/>
          <w:lang w:val="es-CO"/>
        </w:rPr>
        <w:t xml:space="preserve"> Ltda</w:t>
      </w:r>
      <w:r w:rsidR="05A01FE6" w:rsidRPr="00246F2B">
        <w:rPr>
          <w:rFonts w:ascii="Georgia" w:hAnsi="Georgia"/>
          <w:lang w:val="es-CO"/>
        </w:rPr>
        <w:t>.</w:t>
      </w:r>
      <w:r w:rsidRPr="00246F2B">
        <w:rPr>
          <w:rFonts w:ascii="Georgia" w:hAnsi="Georgia"/>
          <w:lang w:val="es-CO"/>
        </w:rPr>
        <w:t xml:space="preserve"> y la Nueva EPS, por carecer de legitimación.</w:t>
      </w:r>
    </w:p>
    <w:p w14:paraId="3D53E345" w14:textId="77777777" w:rsidR="003E7897" w:rsidRPr="00246F2B" w:rsidRDefault="003E7897" w:rsidP="00246F2B">
      <w:pPr>
        <w:widowControl/>
        <w:autoSpaceDE/>
        <w:autoSpaceDN/>
        <w:adjustRightInd/>
        <w:spacing w:line="276" w:lineRule="auto"/>
        <w:ind w:left="360"/>
        <w:jc w:val="both"/>
        <w:rPr>
          <w:rFonts w:ascii="Georgia" w:hAnsi="Georgia" w:cs="Arial"/>
          <w:lang w:val="es-419"/>
        </w:rPr>
      </w:pPr>
    </w:p>
    <w:p w14:paraId="3A05981E" w14:textId="77777777" w:rsidR="005A2183" w:rsidRPr="00246F2B" w:rsidRDefault="005A2183" w:rsidP="00246F2B">
      <w:pPr>
        <w:pStyle w:val="Prrafodelista"/>
        <w:widowControl/>
        <w:numPr>
          <w:ilvl w:val="0"/>
          <w:numId w:val="6"/>
        </w:numPr>
        <w:autoSpaceDE/>
        <w:autoSpaceDN/>
        <w:adjustRightInd/>
        <w:spacing w:line="276" w:lineRule="auto"/>
        <w:ind w:left="426" w:right="51" w:hanging="426"/>
        <w:contextualSpacing/>
        <w:jc w:val="both"/>
        <w:rPr>
          <w:rFonts w:ascii="Georgia" w:hAnsi="Georgia"/>
          <w:lang w:val="es-419"/>
        </w:rPr>
      </w:pPr>
      <w:r w:rsidRPr="00246F2B">
        <w:rPr>
          <w:rFonts w:ascii="Georgia" w:hAnsi="Georgia"/>
          <w:spacing w:val="-3"/>
          <w:lang w:val="es-419"/>
        </w:rPr>
        <w:t>REMITIR este expediente, a la CC para su eventual revisión.</w:t>
      </w:r>
    </w:p>
    <w:p w14:paraId="24C26E56" w14:textId="77777777" w:rsidR="00246F2B" w:rsidRPr="002675CC" w:rsidRDefault="00246F2B" w:rsidP="00246F2B">
      <w:pPr>
        <w:spacing w:line="276" w:lineRule="auto"/>
        <w:jc w:val="center"/>
        <w:rPr>
          <w:rFonts w:ascii="Georgia" w:hAnsi="Georgia" w:cs="Arial"/>
          <w:bCs/>
          <w:smallCaps/>
        </w:rPr>
      </w:pPr>
    </w:p>
    <w:p w14:paraId="520FA332" w14:textId="77777777" w:rsidR="00246F2B" w:rsidRPr="002675CC" w:rsidRDefault="00246F2B" w:rsidP="00246F2B">
      <w:pPr>
        <w:spacing w:line="276" w:lineRule="auto"/>
        <w:jc w:val="center"/>
        <w:rPr>
          <w:rFonts w:ascii="Georgia" w:hAnsi="Georgia" w:cs="Arial"/>
          <w:bCs/>
          <w:smallCaps/>
        </w:rPr>
      </w:pPr>
      <w:r w:rsidRPr="002675CC">
        <w:rPr>
          <w:rFonts w:ascii="Georgia" w:hAnsi="Georgia" w:cs="Arial"/>
          <w:bCs/>
          <w:smallCaps/>
        </w:rPr>
        <w:t>Notifíquese,</w:t>
      </w:r>
    </w:p>
    <w:p w14:paraId="3CF499B8" w14:textId="77777777" w:rsidR="00246F2B" w:rsidRPr="0093010D" w:rsidRDefault="00246F2B" w:rsidP="00246F2B">
      <w:pPr>
        <w:widowControl/>
        <w:spacing w:line="276" w:lineRule="auto"/>
        <w:jc w:val="center"/>
        <w:textAlignment w:val="baseline"/>
        <w:rPr>
          <w:rFonts w:ascii="Georgia" w:hAnsi="Georgia" w:cs="Arial"/>
          <w:bCs/>
          <w:caps/>
          <w:w w:val="150"/>
          <w:sz w:val="28"/>
          <w:szCs w:val="18"/>
          <w:lang w:val="es-MX"/>
        </w:rPr>
      </w:pPr>
    </w:p>
    <w:p w14:paraId="0EB9F88B" w14:textId="77777777" w:rsidR="00246F2B" w:rsidRPr="0093010D" w:rsidRDefault="00246F2B" w:rsidP="00246F2B">
      <w:pPr>
        <w:widowControl/>
        <w:spacing w:line="276" w:lineRule="auto"/>
        <w:jc w:val="center"/>
        <w:textAlignment w:val="baseline"/>
        <w:rPr>
          <w:rFonts w:ascii="Georgia" w:hAnsi="Georgia" w:cs="Arial"/>
          <w:bCs/>
          <w:caps/>
          <w:w w:val="150"/>
          <w:sz w:val="28"/>
          <w:szCs w:val="18"/>
          <w:lang w:val="es-MX"/>
        </w:rPr>
      </w:pPr>
    </w:p>
    <w:p w14:paraId="0F80B807" w14:textId="77777777" w:rsidR="00246F2B" w:rsidRPr="0093010D" w:rsidRDefault="00246F2B" w:rsidP="00246F2B">
      <w:pPr>
        <w:widowControl/>
        <w:spacing w:line="276" w:lineRule="auto"/>
        <w:jc w:val="center"/>
        <w:textAlignment w:val="baseline"/>
        <w:rPr>
          <w:rFonts w:ascii="Georgia" w:hAnsi="Georgia" w:cs="Arial"/>
          <w:b/>
          <w:bCs/>
          <w:caps/>
          <w:spacing w:val="20"/>
          <w:w w:val="150"/>
          <w:sz w:val="22"/>
          <w:szCs w:val="18"/>
          <w:lang w:val="es-MX"/>
        </w:rPr>
      </w:pPr>
      <w:r w:rsidRPr="0093010D">
        <w:rPr>
          <w:rFonts w:ascii="Georgia" w:hAnsi="Georgia" w:cs="Arial"/>
          <w:b/>
          <w:bCs/>
          <w:caps/>
          <w:spacing w:val="20"/>
          <w:w w:val="150"/>
          <w:szCs w:val="18"/>
          <w:lang w:val="es-MX"/>
        </w:rPr>
        <w:t>D</w:t>
      </w:r>
      <w:r w:rsidRPr="0093010D">
        <w:rPr>
          <w:rFonts w:ascii="Georgia" w:hAnsi="Georgia" w:cs="Arial"/>
          <w:b/>
          <w:bCs/>
          <w:caps/>
          <w:spacing w:val="20"/>
          <w:w w:val="150"/>
          <w:sz w:val="16"/>
          <w:szCs w:val="18"/>
          <w:lang w:val="es-MX"/>
        </w:rPr>
        <w:t>UBERNEY</w:t>
      </w:r>
      <w:r w:rsidRPr="0093010D">
        <w:rPr>
          <w:rFonts w:ascii="Georgia" w:hAnsi="Georgia" w:cs="Arial"/>
          <w:b/>
          <w:bCs/>
          <w:caps/>
          <w:spacing w:val="20"/>
          <w:w w:val="150"/>
          <w:szCs w:val="18"/>
          <w:lang w:val="es-MX"/>
        </w:rPr>
        <w:t xml:space="preserve"> G</w:t>
      </w:r>
      <w:r w:rsidRPr="0093010D">
        <w:rPr>
          <w:rFonts w:ascii="Georgia" w:hAnsi="Georgia" w:cs="Arial"/>
          <w:b/>
          <w:bCs/>
          <w:caps/>
          <w:spacing w:val="20"/>
          <w:w w:val="150"/>
          <w:sz w:val="16"/>
          <w:szCs w:val="18"/>
          <w:lang w:val="es-MX"/>
        </w:rPr>
        <w:t>RISALES</w:t>
      </w:r>
      <w:r w:rsidRPr="0093010D">
        <w:rPr>
          <w:rFonts w:ascii="Georgia" w:hAnsi="Georgia" w:cs="Arial"/>
          <w:b/>
          <w:bCs/>
          <w:caps/>
          <w:spacing w:val="20"/>
          <w:w w:val="150"/>
          <w:szCs w:val="18"/>
          <w:lang w:val="es-MX"/>
        </w:rPr>
        <w:t xml:space="preserve"> H</w:t>
      </w:r>
      <w:r w:rsidRPr="0093010D">
        <w:rPr>
          <w:rFonts w:ascii="Georgia" w:hAnsi="Georgia" w:cs="Arial"/>
          <w:b/>
          <w:bCs/>
          <w:caps/>
          <w:spacing w:val="20"/>
          <w:w w:val="150"/>
          <w:sz w:val="16"/>
          <w:szCs w:val="18"/>
          <w:lang w:val="es-MX"/>
        </w:rPr>
        <w:t>ERRERA</w:t>
      </w:r>
    </w:p>
    <w:p w14:paraId="58209B9D" w14:textId="77777777" w:rsidR="00246F2B" w:rsidRPr="0093010D" w:rsidRDefault="00246F2B" w:rsidP="00246F2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3010D">
        <w:rPr>
          <w:rFonts w:ascii="Georgia" w:hAnsi="Georgia" w:cs="Arial"/>
          <w:bCs/>
          <w:caps/>
          <w:spacing w:val="20"/>
          <w:w w:val="150"/>
          <w:sz w:val="28"/>
          <w:szCs w:val="22"/>
        </w:rPr>
        <w:t>M</w:t>
      </w:r>
      <w:r w:rsidRPr="0093010D">
        <w:rPr>
          <w:rFonts w:ascii="Georgia" w:hAnsi="Georgia" w:cs="Arial"/>
          <w:bCs/>
          <w:caps/>
          <w:spacing w:val="20"/>
          <w:w w:val="150"/>
          <w:sz w:val="18"/>
          <w:szCs w:val="18"/>
        </w:rPr>
        <w:t>agistrado</w:t>
      </w:r>
    </w:p>
    <w:p w14:paraId="75FEC347" w14:textId="77777777" w:rsidR="00246F2B" w:rsidRPr="0093010D" w:rsidRDefault="00246F2B" w:rsidP="00246F2B">
      <w:pPr>
        <w:widowControl/>
        <w:spacing w:line="276" w:lineRule="auto"/>
        <w:textAlignment w:val="baseline"/>
        <w:rPr>
          <w:rFonts w:ascii="Georgia" w:hAnsi="Georgia" w:cs="Arial"/>
          <w:caps/>
          <w:spacing w:val="20"/>
          <w:w w:val="150"/>
          <w:sz w:val="28"/>
          <w:szCs w:val="28"/>
          <w:lang w:val="es-MX"/>
        </w:rPr>
      </w:pPr>
    </w:p>
    <w:p w14:paraId="4996748D" w14:textId="77777777" w:rsidR="00246F2B" w:rsidRPr="0093010D" w:rsidRDefault="00246F2B" w:rsidP="00246F2B">
      <w:pPr>
        <w:widowControl/>
        <w:spacing w:line="276" w:lineRule="auto"/>
        <w:textAlignment w:val="baseline"/>
        <w:rPr>
          <w:rFonts w:ascii="Georgia" w:hAnsi="Georgia" w:cs="Arial"/>
          <w:caps/>
          <w:spacing w:val="20"/>
          <w:w w:val="150"/>
          <w:sz w:val="28"/>
          <w:szCs w:val="28"/>
          <w:lang w:val="es-MX"/>
        </w:rPr>
      </w:pPr>
    </w:p>
    <w:p w14:paraId="2C022582" w14:textId="77777777" w:rsidR="00246F2B" w:rsidRPr="0093010D" w:rsidRDefault="00246F2B" w:rsidP="00246F2B">
      <w:pPr>
        <w:widowControl/>
        <w:spacing w:line="276" w:lineRule="auto"/>
        <w:textAlignment w:val="baseline"/>
        <w:rPr>
          <w:rFonts w:ascii="Georgia" w:hAnsi="Georgia" w:cs="Arial"/>
          <w:b/>
          <w:caps/>
          <w:spacing w:val="20"/>
          <w:w w:val="150"/>
          <w:sz w:val="16"/>
          <w:szCs w:val="18"/>
          <w:lang w:val="es-MX"/>
        </w:rPr>
      </w:pPr>
      <w:r w:rsidRPr="0093010D">
        <w:rPr>
          <w:rFonts w:ascii="Georgia" w:hAnsi="Georgia" w:cs="Arial"/>
          <w:b/>
          <w:caps/>
          <w:spacing w:val="20"/>
          <w:w w:val="150"/>
          <w:szCs w:val="28"/>
          <w:lang w:val="es-MX"/>
        </w:rPr>
        <w:t>E</w:t>
      </w:r>
      <w:r w:rsidRPr="0093010D">
        <w:rPr>
          <w:rFonts w:ascii="Georgia" w:hAnsi="Georgia" w:cs="Arial"/>
          <w:b/>
          <w:caps/>
          <w:spacing w:val="20"/>
          <w:w w:val="150"/>
          <w:sz w:val="16"/>
          <w:szCs w:val="18"/>
          <w:lang w:val="es-MX"/>
        </w:rPr>
        <w:t xml:space="preserve">DDER </w:t>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ÁNCHEZ </w:t>
      </w:r>
      <w:r w:rsidRPr="0093010D">
        <w:rPr>
          <w:rFonts w:ascii="Georgia" w:hAnsi="Georgia" w:cs="Arial"/>
          <w:b/>
          <w:caps/>
          <w:spacing w:val="20"/>
          <w:w w:val="150"/>
          <w:szCs w:val="28"/>
          <w:lang w:val="es-MX"/>
        </w:rPr>
        <w:t>C</w:t>
      </w:r>
      <w:r w:rsidRPr="0093010D">
        <w:rPr>
          <w:rFonts w:ascii="Georgia" w:hAnsi="Georgia" w:cs="Arial"/>
          <w:b/>
          <w:caps/>
          <w:spacing w:val="20"/>
          <w:w w:val="150"/>
          <w:sz w:val="16"/>
          <w:szCs w:val="18"/>
          <w:lang w:val="es-MX"/>
        </w:rPr>
        <w:t>.</w:t>
      </w:r>
      <w:r w:rsidRPr="0093010D">
        <w:rPr>
          <w:rFonts w:ascii="Georgia" w:hAnsi="Georgia" w:cs="Arial"/>
          <w:b/>
          <w:bCs/>
          <w:caps/>
          <w:spacing w:val="20"/>
          <w:w w:val="150"/>
          <w:sz w:val="16"/>
          <w:szCs w:val="10"/>
          <w:lang w:val="es-MX"/>
        </w:rPr>
        <w:tab/>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AIME </w:t>
      </w:r>
      <w:r w:rsidRPr="0093010D">
        <w:rPr>
          <w:rFonts w:ascii="Georgia" w:hAnsi="Georgia" w:cs="Arial"/>
          <w:b/>
          <w:caps/>
          <w:spacing w:val="20"/>
          <w:w w:val="150"/>
          <w:szCs w:val="28"/>
          <w:lang w:val="es-MX"/>
        </w:rPr>
        <w:t>A</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ARAZA </w:t>
      </w:r>
      <w:r w:rsidRPr="0093010D">
        <w:rPr>
          <w:rFonts w:ascii="Georgia" w:hAnsi="Georgia" w:cs="Arial"/>
          <w:b/>
          <w:caps/>
          <w:spacing w:val="20"/>
          <w:w w:val="150"/>
          <w:szCs w:val="28"/>
          <w:lang w:val="es-MX"/>
        </w:rPr>
        <w:t>N</w:t>
      </w:r>
      <w:r w:rsidRPr="0093010D">
        <w:rPr>
          <w:rFonts w:ascii="Georgia" w:hAnsi="Georgia" w:cs="Arial"/>
          <w:b/>
          <w:caps/>
          <w:spacing w:val="20"/>
          <w:w w:val="150"/>
          <w:sz w:val="16"/>
          <w:szCs w:val="18"/>
          <w:lang w:val="es-MX"/>
        </w:rPr>
        <w:t>aranjo</w:t>
      </w:r>
    </w:p>
    <w:p w14:paraId="4F6513E1" w14:textId="7D055308" w:rsidR="005257D5" w:rsidRPr="00246F2B" w:rsidRDefault="00246F2B" w:rsidP="00246F2B">
      <w:pPr>
        <w:widowControl/>
        <w:spacing w:line="276" w:lineRule="auto"/>
        <w:textAlignment w:val="baseline"/>
        <w:rPr>
          <w:rFonts w:ascii="Georgia" w:hAnsi="Georgia" w:cs="Arial"/>
          <w:bCs/>
          <w:caps/>
          <w:spacing w:val="20"/>
          <w:w w:val="150"/>
          <w:sz w:val="18"/>
          <w:szCs w:val="10"/>
          <w:lang w:val="en-US"/>
        </w:rPr>
      </w:pPr>
      <w:r w:rsidRPr="0093010D">
        <w:rPr>
          <w:rFonts w:ascii="Georgia" w:hAnsi="Georgia" w:cs="Arial"/>
          <w:bCs/>
          <w:caps/>
          <w:spacing w:val="20"/>
          <w:w w:val="150"/>
          <w:sz w:val="18"/>
          <w:szCs w:val="10"/>
          <w:lang w:val="en-US"/>
        </w:rPr>
        <w:t xml:space="preserve">M A G I S T R A D O </w:t>
      </w:r>
      <w:r w:rsidRPr="0093010D">
        <w:rPr>
          <w:rFonts w:ascii="Georgia" w:hAnsi="Georgia" w:cs="Arial"/>
          <w:bCs/>
          <w:caps/>
          <w:spacing w:val="20"/>
          <w:w w:val="150"/>
          <w:sz w:val="18"/>
          <w:szCs w:val="10"/>
          <w:lang w:val="en-US"/>
        </w:rPr>
        <w:tab/>
      </w:r>
      <w:r w:rsidRPr="0093010D">
        <w:rPr>
          <w:rFonts w:ascii="Georgia" w:hAnsi="Georgia" w:cs="Arial"/>
          <w:bCs/>
          <w:caps/>
          <w:spacing w:val="20"/>
          <w:w w:val="150"/>
          <w:sz w:val="18"/>
          <w:szCs w:val="10"/>
          <w:lang w:val="en-US"/>
        </w:rPr>
        <w:tab/>
        <w:t>M A G I S T R A D O</w:t>
      </w:r>
    </w:p>
    <w:sectPr w:rsidR="005257D5" w:rsidRPr="00246F2B" w:rsidSect="006047A8">
      <w:headerReference w:type="default" r:id="rId12"/>
      <w:footerReference w:type="default" r:id="rId13"/>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7E6A76" w16cex:dateUtc="2021-11-30T21:43:58.751Z"/>
  <w16cex:commentExtensible w16cex:durableId="3B191749" w16cex:dateUtc="2021-11-30T21:49:41.498Z"/>
  <w16cex:commentExtensible w16cex:durableId="59B3075C" w16cex:dateUtc="2021-11-30T21:54:31.9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EDF73" w14:textId="77777777" w:rsidR="00C81ECC" w:rsidRDefault="00C81ECC" w:rsidP="0099045D">
      <w:r>
        <w:separator/>
      </w:r>
    </w:p>
  </w:endnote>
  <w:endnote w:type="continuationSeparator" w:id="0">
    <w:p w14:paraId="6136AF41" w14:textId="77777777" w:rsidR="00C81ECC" w:rsidRDefault="00C81EC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B99F" w14:textId="77777777" w:rsidR="003B2BBF" w:rsidRPr="007C23E2" w:rsidRDefault="003B2BBF"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065BE4B4" w14:textId="77777777" w:rsidR="003B2BBF" w:rsidRPr="00246F2B" w:rsidRDefault="003B2BBF" w:rsidP="00246F2B">
    <w:pPr>
      <w:pStyle w:val="Piedepgina"/>
      <w:jc w:val="right"/>
      <w:rPr>
        <w:rFonts w:ascii="Georgia" w:hAnsi="Georgia" w:cs="Arial"/>
        <w:spacing w:val="20"/>
        <w:w w:val="200"/>
        <w:sz w:val="14"/>
        <w:szCs w:val="10"/>
        <w:lang w:val="es-CO"/>
      </w:rPr>
    </w:pPr>
  </w:p>
  <w:p w14:paraId="0E617C00" w14:textId="77777777" w:rsidR="003B2BBF" w:rsidRPr="00246F2B" w:rsidRDefault="003B2BBF" w:rsidP="00246F2B">
    <w:pPr>
      <w:pStyle w:val="Piedepgina"/>
      <w:jc w:val="right"/>
      <w:rPr>
        <w:rFonts w:ascii="Georgia" w:hAnsi="Georgia" w:cs="Arial"/>
        <w:spacing w:val="20"/>
        <w:w w:val="200"/>
        <w:sz w:val="10"/>
        <w:szCs w:val="10"/>
        <w:lang w:val="es-CO"/>
      </w:rPr>
    </w:pPr>
    <w:r w:rsidRPr="00246F2B">
      <w:rPr>
        <w:rFonts w:ascii="Georgia" w:hAnsi="Georgia" w:cs="Arial"/>
        <w:spacing w:val="20"/>
        <w:w w:val="200"/>
        <w:sz w:val="14"/>
        <w:szCs w:val="10"/>
        <w:lang w:val="es-CO"/>
      </w:rPr>
      <w:t>T</w:t>
    </w:r>
    <w:r w:rsidRPr="00246F2B">
      <w:rPr>
        <w:rFonts w:ascii="Georgia" w:hAnsi="Georgia" w:cs="Arial"/>
        <w:spacing w:val="20"/>
        <w:w w:val="200"/>
        <w:sz w:val="10"/>
        <w:szCs w:val="10"/>
        <w:lang w:val="es-CO"/>
      </w:rPr>
      <w:t xml:space="preserve">RIBUNAL </w:t>
    </w:r>
    <w:r w:rsidRPr="00246F2B">
      <w:rPr>
        <w:rFonts w:ascii="Georgia" w:hAnsi="Georgia" w:cs="Arial"/>
        <w:spacing w:val="20"/>
        <w:w w:val="200"/>
        <w:sz w:val="14"/>
        <w:szCs w:val="10"/>
        <w:lang w:val="es-CO"/>
      </w:rPr>
      <w:t>S</w:t>
    </w:r>
    <w:r w:rsidRPr="00246F2B">
      <w:rPr>
        <w:rFonts w:ascii="Georgia" w:hAnsi="Georgia" w:cs="Arial"/>
        <w:spacing w:val="20"/>
        <w:w w:val="200"/>
        <w:sz w:val="10"/>
        <w:szCs w:val="10"/>
        <w:lang w:val="es-CO"/>
      </w:rPr>
      <w:t xml:space="preserve">UPERIOR DE </w:t>
    </w:r>
    <w:r w:rsidRPr="00246F2B">
      <w:rPr>
        <w:rFonts w:ascii="Georgia" w:hAnsi="Georgia" w:cs="Arial"/>
        <w:spacing w:val="20"/>
        <w:w w:val="200"/>
        <w:sz w:val="14"/>
        <w:szCs w:val="10"/>
        <w:lang w:val="es-CO"/>
      </w:rPr>
      <w:t>P</w:t>
    </w:r>
    <w:r w:rsidRPr="00246F2B">
      <w:rPr>
        <w:rFonts w:ascii="Georgia" w:hAnsi="Georgia" w:cs="Arial"/>
        <w:spacing w:val="20"/>
        <w:w w:val="200"/>
        <w:sz w:val="10"/>
        <w:szCs w:val="10"/>
        <w:lang w:val="es-CO"/>
      </w:rPr>
      <w:t>EREIRA</w:t>
    </w:r>
  </w:p>
  <w:p w14:paraId="4CDEBEBA" w14:textId="77777777" w:rsidR="003B2BBF" w:rsidRPr="00246F2B" w:rsidRDefault="003B2BBF" w:rsidP="00246F2B">
    <w:pPr>
      <w:pStyle w:val="Piedepgina"/>
      <w:jc w:val="right"/>
      <w:rPr>
        <w:rFonts w:ascii="Georgia" w:hAnsi="Georgia"/>
        <w:lang w:val="es-CO"/>
      </w:rPr>
    </w:pPr>
    <w:r w:rsidRPr="00246F2B">
      <w:rPr>
        <w:rFonts w:ascii="Georgia" w:hAnsi="Georgia" w:cs="Arial"/>
        <w:spacing w:val="20"/>
        <w:w w:val="200"/>
        <w:sz w:val="10"/>
        <w:szCs w:val="10"/>
        <w:lang w:val="es-CO"/>
      </w:rPr>
      <w:t xml:space="preserve">MP </w:t>
    </w:r>
    <w:r w:rsidRPr="00246F2B">
      <w:rPr>
        <w:rFonts w:ascii="Georgia" w:hAnsi="Georgia" w:cs="Arial"/>
        <w:spacing w:val="20"/>
        <w:w w:val="200"/>
        <w:sz w:val="12"/>
        <w:szCs w:val="10"/>
        <w:lang w:val="es-CO"/>
      </w:rPr>
      <w:t>D</w:t>
    </w:r>
    <w:r w:rsidRPr="00246F2B">
      <w:rPr>
        <w:rFonts w:ascii="Georgia" w:hAnsi="Georgia" w:cs="Arial"/>
        <w:spacing w:val="20"/>
        <w:w w:val="200"/>
        <w:sz w:val="8"/>
        <w:szCs w:val="10"/>
        <w:lang w:val="es-CO"/>
      </w:rPr>
      <w:t>UBERNEY</w:t>
    </w:r>
    <w:r w:rsidRPr="00246F2B">
      <w:rPr>
        <w:rFonts w:ascii="Georgia" w:hAnsi="Georgia" w:cs="Arial"/>
        <w:spacing w:val="20"/>
        <w:w w:val="200"/>
        <w:sz w:val="10"/>
        <w:szCs w:val="10"/>
        <w:lang w:val="es-CO"/>
      </w:rPr>
      <w:t xml:space="preserve"> </w:t>
    </w:r>
    <w:r w:rsidRPr="00246F2B">
      <w:rPr>
        <w:rFonts w:ascii="Georgia" w:hAnsi="Georgia" w:cs="Arial"/>
        <w:spacing w:val="20"/>
        <w:w w:val="200"/>
        <w:sz w:val="12"/>
        <w:szCs w:val="10"/>
        <w:lang w:val="es-CO"/>
      </w:rPr>
      <w:t>G</w:t>
    </w:r>
    <w:r w:rsidRPr="00246F2B">
      <w:rPr>
        <w:rFonts w:ascii="Georgia" w:hAnsi="Georgia" w:cs="Arial"/>
        <w:spacing w:val="20"/>
        <w:w w:val="200"/>
        <w:sz w:val="8"/>
        <w:szCs w:val="10"/>
        <w:lang w:val="es-CO"/>
      </w:rPr>
      <w:t>RISALES</w:t>
    </w:r>
    <w:r w:rsidRPr="00246F2B">
      <w:rPr>
        <w:rFonts w:ascii="Georgia" w:hAnsi="Georgia" w:cs="Arial"/>
        <w:spacing w:val="20"/>
        <w:w w:val="200"/>
        <w:sz w:val="10"/>
        <w:szCs w:val="10"/>
        <w:lang w:val="es-CO"/>
      </w:rPr>
      <w:t xml:space="preserve"> </w:t>
    </w:r>
    <w:r w:rsidRPr="00246F2B">
      <w:rPr>
        <w:rFonts w:ascii="Georgia" w:hAnsi="Georgia" w:cs="Arial"/>
        <w:spacing w:val="20"/>
        <w:w w:val="200"/>
        <w:sz w:val="12"/>
        <w:szCs w:val="10"/>
        <w:lang w:val="es-CO"/>
      </w:rPr>
      <w:t>H</w:t>
    </w:r>
    <w:r w:rsidRPr="00246F2B">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1716F" w14:textId="77777777" w:rsidR="00C81ECC" w:rsidRDefault="00C81ECC" w:rsidP="0099045D">
      <w:r>
        <w:separator/>
      </w:r>
    </w:p>
  </w:footnote>
  <w:footnote w:type="continuationSeparator" w:id="0">
    <w:p w14:paraId="2BFCDCB4" w14:textId="77777777" w:rsidR="00C81ECC" w:rsidRDefault="00C81ECC" w:rsidP="0099045D">
      <w:r>
        <w:continuationSeparator/>
      </w:r>
    </w:p>
  </w:footnote>
  <w:footnote w:id="1">
    <w:p w14:paraId="662C16E9" w14:textId="77777777" w:rsidR="00980C53" w:rsidRPr="00246F2B" w:rsidRDefault="00980C53" w:rsidP="00246F2B">
      <w:pPr>
        <w:pStyle w:val="Textonotapie"/>
        <w:jc w:val="both"/>
        <w:rPr>
          <w:rFonts w:ascii="Century" w:hAnsi="Century"/>
          <w:sz w:val="18"/>
          <w:szCs w:val="18"/>
          <w:lang w:val="es-CO"/>
        </w:rPr>
      </w:pPr>
      <w:r w:rsidRPr="00246F2B">
        <w:rPr>
          <w:rStyle w:val="Refdenotaalpie"/>
          <w:rFonts w:ascii="Century" w:eastAsiaTheme="majorEastAsia" w:hAnsi="Century"/>
          <w:sz w:val="18"/>
          <w:szCs w:val="18"/>
        </w:rPr>
        <w:footnoteRef/>
      </w:r>
      <w:r w:rsidRPr="00246F2B">
        <w:rPr>
          <w:rFonts w:ascii="Century" w:hAnsi="Century"/>
          <w:sz w:val="18"/>
          <w:szCs w:val="18"/>
          <w:lang w:val="es-CO"/>
        </w:rPr>
        <w:t xml:space="preserve"> CC. T-075 de 2020.</w:t>
      </w:r>
    </w:p>
  </w:footnote>
  <w:footnote w:id="2">
    <w:p w14:paraId="4477CB1A" w14:textId="77777777" w:rsidR="00980C53" w:rsidRPr="00246F2B" w:rsidRDefault="00980C53" w:rsidP="00246F2B">
      <w:pPr>
        <w:pStyle w:val="Textonotapie"/>
        <w:jc w:val="both"/>
        <w:rPr>
          <w:rFonts w:ascii="Century" w:hAnsi="Century"/>
          <w:sz w:val="18"/>
          <w:szCs w:val="18"/>
          <w:lang w:val="es-CO"/>
        </w:rPr>
      </w:pPr>
      <w:r w:rsidRPr="00246F2B">
        <w:rPr>
          <w:rStyle w:val="Refdenotaalpie"/>
          <w:rFonts w:ascii="Century" w:eastAsiaTheme="majorEastAsia" w:hAnsi="Century"/>
          <w:sz w:val="18"/>
          <w:szCs w:val="18"/>
        </w:rPr>
        <w:footnoteRef/>
      </w:r>
      <w:r w:rsidRPr="00246F2B">
        <w:rPr>
          <w:rFonts w:ascii="Century" w:hAnsi="Century"/>
          <w:sz w:val="18"/>
          <w:szCs w:val="18"/>
          <w:lang w:val="es-CO"/>
        </w:rPr>
        <w:t xml:space="preserve"> CC. T-131 de 2021.</w:t>
      </w:r>
    </w:p>
  </w:footnote>
  <w:footnote w:id="3">
    <w:p w14:paraId="0C850270" w14:textId="6494AB8B" w:rsidR="003B2BBF" w:rsidRPr="00246F2B" w:rsidRDefault="003B2BBF" w:rsidP="00246F2B">
      <w:pPr>
        <w:pStyle w:val="Textonotapie"/>
        <w:jc w:val="both"/>
        <w:rPr>
          <w:rFonts w:ascii="Century" w:hAnsi="Century"/>
          <w:sz w:val="18"/>
          <w:szCs w:val="18"/>
        </w:rPr>
      </w:pPr>
      <w:r w:rsidRPr="00246F2B">
        <w:rPr>
          <w:rStyle w:val="Refdenotaalpie"/>
          <w:rFonts w:ascii="Century" w:hAnsi="Century"/>
          <w:sz w:val="18"/>
          <w:szCs w:val="18"/>
        </w:rPr>
        <w:footnoteRef/>
      </w:r>
      <w:r w:rsidRPr="00246F2B">
        <w:rPr>
          <w:rFonts w:ascii="Century" w:hAnsi="Century"/>
          <w:sz w:val="18"/>
          <w:szCs w:val="18"/>
        </w:rPr>
        <w:t xml:space="preserve"> </w:t>
      </w:r>
      <w:r w:rsidRPr="00246F2B">
        <w:rPr>
          <w:rFonts w:ascii="Century" w:hAnsi="Century" w:cs="Arial"/>
          <w:sz w:val="18"/>
          <w:szCs w:val="18"/>
        </w:rPr>
        <w:t xml:space="preserve">CC. Ob. cit. También la SU-037 de 2019 y la SU-499 de 2016. </w:t>
      </w:r>
    </w:p>
  </w:footnote>
  <w:footnote w:id="4">
    <w:p w14:paraId="2860DD8F" w14:textId="77777777" w:rsidR="0026197C" w:rsidRPr="00246F2B" w:rsidRDefault="0026197C" w:rsidP="00246F2B">
      <w:pPr>
        <w:pStyle w:val="Textonotapie"/>
        <w:jc w:val="both"/>
        <w:rPr>
          <w:rFonts w:ascii="Century" w:hAnsi="Century"/>
          <w:sz w:val="18"/>
          <w:szCs w:val="18"/>
          <w:lang w:val="es-CO"/>
        </w:rPr>
      </w:pPr>
      <w:r w:rsidRPr="00246F2B">
        <w:rPr>
          <w:rStyle w:val="Refdenotaalpie"/>
          <w:rFonts w:ascii="Century" w:hAnsi="Century" w:cs="Calibri Light"/>
          <w:sz w:val="18"/>
          <w:szCs w:val="18"/>
        </w:rPr>
        <w:footnoteRef/>
      </w:r>
      <w:r w:rsidRPr="00246F2B">
        <w:rPr>
          <w:rFonts w:ascii="Century" w:hAnsi="Century" w:cs="Calibri Light"/>
          <w:sz w:val="18"/>
          <w:szCs w:val="18"/>
          <w:lang w:val="es-CO"/>
        </w:rPr>
        <w:t xml:space="preserve"> CC. T-034-2021, </w:t>
      </w:r>
      <w:hyperlink r:id="rId1" w:history="1">
        <w:r w:rsidRPr="00246F2B">
          <w:rPr>
            <w:rStyle w:val="Hipervnculo"/>
            <w:rFonts w:ascii="Century" w:hAnsi="Century" w:cs="Calibri Light"/>
            <w:color w:val="auto"/>
            <w:sz w:val="18"/>
            <w:szCs w:val="18"/>
            <w:u w:val="none"/>
            <w:lang w:val="es-CO"/>
          </w:rPr>
          <w:t>T-053 de 2020</w:t>
        </w:r>
      </w:hyperlink>
      <w:r w:rsidRPr="00246F2B">
        <w:rPr>
          <w:rFonts w:ascii="Century" w:hAnsi="Century" w:cs="Calibri Light"/>
          <w:sz w:val="18"/>
          <w:szCs w:val="18"/>
          <w:lang w:val="es-CO"/>
        </w:rPr>
        <w:t xml:space="preserve">, T-422 de 2019, T-359 de 2019, </w:t>
      </w:r>
      <w:r w:rsidRPr="00246F2B">
        <w:rPr>
          <w:rFonts w:ascii="Century" w:hAnsi="Century"/>
          <w:sz w:val="18"/>
          <w:szCs w:val="18"/>
          <w:lang w:val="es-CO"/>
        </w:rPr>
        <w:t xml:space="preserve">C-132 de 2018, </w:t>
      </w:r>
      <w:r w:rsidRPr="00246F2B">
        <w:rPr>
          <w:rFonts w:ascii="Century" w:hAnsi="Century" w:cs="Calibri Light"/>
          <w:sz w:val="18"/>
          <w:szCs w:val="18"/>
          <w:lang w:val="es-CO"/>
        </w:rPr>
        <w:t>T-015 de 2016, T-162 de 2010 y T-099 de 2008.</w:t>
      </w:r>
    </w:p>
  </w:footnote>
  <w:footnote w:id="5">
    <w:p w14:paraId="76E128DB" w14:textId="1CEC811E" w:rsidR="00266A39" w:rsidRPr="00246F2B" w:rsidRDefault="00266A39" w:rsidP="00246F2B">
      <w:pPr>
        <w:pStyle w:val="Textonotapie"/>
        <w:jc w:val="both"/>
        <w:rPr>
          <w:rFonts w:ascii="Century" w:hAnsi="Century"/>
          <w:sz w:val="18"/>
          <w:szCs w:val="18"/>
        </w:rPr>
      </w:pPr>
      <w:r w:rsidRPr="00246F2B">
        <w:rPr>
          <w:rStyle w:val="Refdenotaalpie"/>
          <w:rFonts w:ascii="Century" w:hAnsi="Century"/>
          <w:sz w:val="18"/>
          <w:szCs w:val="18"/>
        </w:rPr>
        <w:footnoteRef/>
      </w:r>
      <w:r w:rsidRPr="00246F2B">
        <w:rPr>
          <w:rFonts w:ascii="Century" w:hAnsi="Century"/>
          <w:sz w:val="18"/>
          <w:szCs w:val="18"/>
        </w:rPr>
        <w:t xml:space="preserve"> CC. T-097 de 2018.</w:t>
      </w:r>
    </w:p>
  </w:footnote>
  <w:footnote w:id="6">
    <w:p w14:paraId="174279E8" w14:textId="77777777" w:rsidR="0026197C" w:rsidRPr="00246F2B" w:rsidRDefault="0026197C" w:rsidP="00246F2B">
      <w:pPr>
        <w:pStyle w:val="Textonotapie"/>
        <w:jc w:val="both"/>
        <w:rPr>
          <w:rFonts w:ascii="Century" w:hAnsi="Century"/>
          <w:sz w:val="18"/>
          <w:szCs w:val="18"/>
        </w:rPr>
      </w:pPr>
      <w:r w:rsidRPr="00246F2B">
        <w:rPr>
          <w:rStyle w:val="Refdenotaalpie"/>
          <w:rFonts w:ascii="Century" w:hAnsi="Century"/>
          <w:sz w:val="18"/>
          <w:szCs w:val="18"/>
        </w:rPr>
        <w:footnoteRef/>
      </w:r>
      <w:r w:rsidRPr="00246F2B">
        <w:rPr>
          <w:rFonts w:ascii="Century" w:hAnsi="Century"/>
          <w:sz w:val="18"/>
          <w:szCs w:val="18"/>
        </w:rPr>
        <w:t xml:space="preserve"> CC. T-146 de 2012.</w:t>
      </w:r>
    </w:p>
  </w:footnote>
  <w:footnote w:id="7">
    <w:p w14:paraId="6C4B7A51" w14:textId="77777777" w:rsidR="0026197C" w:rsidRPr="00246F2B" w:rsidRDefault="0026197C" w:rsidP="00246F2B">
      <w:pPr>
        <w:pStyle w:val="Textonotapie"/>
        <w:jc w:val="both"/>
        <w:rPr>
          <w:rFonts w:ascii="Century" w:hAnsi="Century"/>
          <w:sz w:val="18"/>
          <w:szCs w:val="18"/>
        </w:rPr>
      </w:pPr>
      <w:r w:rsidRPr="00246F2B">
        <w:rPr>
          <w:rStyle w:val="Refdenotaalpie"/>
          <w:rFonts w:ascii="Century" w:hAnsi="Century"/>
          <w:sz w:val="18"/>
          <w:szCs w:val="18"/>
        </w:rPr>
        <w:footnoteRef/>
      </w:r>
      <w:r w:rsidRPr="00246F2B">
        <w:rPr>
          <w:rFonts w:ascii="Century" w:hAnsi="Century"/>
          <w:sz w:val="18"/>
          <w:szCs w:val="18"/>
        </w:rPr>
        <w:t xml:space="preserve"> </w:t>
      </w:r>
      <w:r w:rsidRPr="00246F2B">
        <w:rPr>
          <w:rFonts w:ascii="Century" w:hAnsi="Century"/>
          <w:sz w:val="18"/>
          <w:szCs w:val="18"/>
          <w:shd w:val="clear" w:color="auto" w:fill="FFFFFF"/>
        </w:rPr>
        <w:t xml:space="preserve">CC. T-400 de 2008 </w:t>
      </w:r>
      <w:r w:rsidRPr="00246F2B">
        <w:rPr>
          <w:rFonts w:ascii="Century" w:hAnsi="Century"/>
          <w:i/>
          <w:sz w:val="18"/>
          <w:szCs w:val="18"/>
          <w:shd w:val="clear" w:color="auto" w:fill="FFFFFF"/>
        </w:rPr>
        <w:t>“(…) la respuesta de la Administración debe resolver el asunto, no admitiéndose en consecuencia respuestas evasivas, o la simple afirmación de que el asunto se encuentra en revisión o en trámite (...)”.</w:t>
      </w:r>
    </w:p>
  </w:footnote>
  <w:footnote w:id="8">
    <w:p w14:paraId="26A068BE" w14:textId="77777777" w:rsidR="0026197C" w:rsidRPr="00246F2B" w:rsidRDefault="0026197C" w:rsidP="00246F2B">
      <w:pPr>
        <w:pStyle w:val="Textonotapie"/>
        <w:jc w:val="both"/>
        <w:rPr>
          <w:rFonts w:ascii="Century" w:hAnsi="Century"/>
          <w:sz w:val="18"/>
          <w:szCs w:val="18"/>
        </w:rPr>
      </w:pPr>
      <w:r w:rsidRPr="00246F2B">
        <w:rPr>
          <w:rStyle w:val="Refdenotaalpie"/>
          <w:rFonts w:ascii="Century" w:hAnsi="Century"/>
          <w:sz w:val="18"/>
          <w:szCs w:val="18"/>
        </w:rPr>
        <w:footnoteRef/>
      </w:r>
      <w:r w:rsidRPr="00246F2B">
        <w:rPr>
          <w:rFonts w:ascii="Century" w:hAnsi="Century"/>
          <w:sz w:val="18"/>
          <w:szCs w:val="18"/>
        </w:rPr>
        <w:t xml:space="preserve"> </w:t>
      </w:r>
      <w:r w:rsidRPr="00246F2B">
        <w:rPr>
          <w:rFonts w:ascii="Century" w:hAnsi="Century"/>
          <w:sz w:val="18"/>
          <w:szCs w:val="18"/>
          <w:shd w:val="clear" w:color="auto" w:fill="FFFFFF"/>
        </w:rPr>
        <w:t>CC. T-400 de 2008.</w:t>
      </w:r>
    </w:p>
  </w:footnote>
  <w:footnote w:id="9">
    <w:p w14:paraId="72DF097A" w14:textId="77777777" w:rsidR="0026197C" w:rsidRPr="00246F2B" w:rsidRDefault="0026197C" w:rsidP="00246F2B">
      <w:pPr>
        <w:pStyle w:val="Textonotapie"/>
        <w:jc w:val="both"/>
        <w:rPr>
          <w:rFonts w:ascii="Century" w:hAnsi="Century"/>
          <w:sz w:val="18"/>
          <w:szCs w:val="18"/>
        </w:rPr>
      </w:pPr>
      <w:r w:rsidRPr="00246F2B">
        <w:rPr>
          <w:rStyle w:val="Refdenotaalpie"/>
          <w:rFonts w:ascii="Century" w:hAnsi="Century"/>
          <w:sz w:val="18"/>
          <w:szCs w:val="18"/>
        </w:rPr>
        <w:footnoteRef/>
      </w:r>
      <w:r w:rsidRPr="00246F2B">
        <w:rPr>
          <w:rFonts w:ascii="Century" w:hAnsi="Century"/>
          <w:sz w:val="18"/>
          <w:szCs w:val="18"/>
        </w:rPr>
        <w:t xml:space="preserve"> CC. T-001 de 2015.</w:t>
      </w:r>
    </w:p>
  </w:footnote>
  <w:footnote w:id="10">
    <w:p w14:paraId="717B7FF5" w14:textId="77777777" w:rsidR="0026197C" w:rsidRPr="00246F2B" w:rsidRDefault="0026197C" w:rsidP="00246F2B">
      <w:pPr>
        <w:pStyle w:val="Textonotapie"/>
        <w:jc w:val="both"/>
        <w:rPr>
          <w:rFonts w:ascii="Century" w:hAnsi="Century"/>
          <w:sz w:val="18"/>
          <w:szCs w:val="18"/>
        </w:rPr>
      </w:pPr>
      <w:r w:rsidRPr="00246F2B">
        <w:rPr>
          <w:rStyle w:val="Refdenotaalpie"/>
          <w:rFonts w:ascii="Century" w:hAnsi="Century"/>
          <w:sz w:val="18"/>
          <w:szCs w:val="18"/>
        </w:rPr>
        <w:footnoteRef/>
      </w:r>
      <w:r w:rsidRPr="00246F2B">
        <w:rPr>
          <w:rFonts w:ascii="Century" w:hAnsi="Century"/>
          <w:sz w:val="18"/>
          <w:szCs w:val="18"/>
        </w:rPr>
        <w:t xml:space="preserve"> CC. T-230 de 2020. Cuando la plataforma tecnológica permita: “</w:t>
      </w:r>
      <w:r w:rsidRPr="00246F2B">
        <w:rPr>
          <w:rFonts w:ascii="Century" w:hAnsi="Century"/>
          <w:i/>
          <w:iCs/>
          <w:sz w:val="18"/>
          <w:szCs w:val="18"/>
        </w:rPr>
        <w:t>(i) determinar quién es el solicitante, (ii) que esa persona aprueba lo enviado y (iii) verificar que el medio electrónico cumpla con características de integridad y confiabilidad, las autoridades no podrán negarse a recibir y tramitar las peticiones que sean formuladas ante ellas por medio de mensajes de datos, a partir de cualquier tipo de plataforma tecnológica que permita la comunicación entre el particular y la entidad.”</w:t>
      </w:r>
    </w:p>
  </w:footnote>
  <w:footnote w:id="11">
    <w:p w14:paraId="29E8D6E9" w14:textId="77777777" w:rsidR="0026197C" w:rsidRPr="00246F2B" w:rsidRDefault="0026197C" w:rsidP="00246F2B">
      <w:pPr>
        <w:pStyle w:val="Textonotapie"/>
        <w:jc w:val="both"/>
        <w:rPr>
          <w:rFonts w:ascii="Century" w:hAnsi="Century"/>
          <w:sz w:val="18"/>
          <w:szCs w:val="18"/>
        </w:rPr>
      </w:pPr>
      <w:r w:rsidRPr="00246F2B">
        <w:rPr>
          <w:rStyle w:val="Refdenotaalpie"/>
          <w:rFonts w:ascii="Century" w:hAnsi="Century"/>
          <w:sz w:val="18"/>
          <w:szCs w:val="18"/>
        </w:rPr>
        <w:footnoteRef/>
      </w:r>
      <w:r w:rsidRPr="00246F2B">
        <w:rPr>
          <w:rFonts w:ascii="Century" w:hAnsi="Century"/>
          <w:sz w:val="18"/>
          <w:szCs w:val="18"/>
        </w:rPr>
        <w:t xml:space="preserve"> </w:t>
      </w:r>
      <w:r w:rsidRPr="00246F2B">
        <w:rPr>
          <w:rFonts w:ascii="Century" w:hAnsi="Century"/>
          <w:color w:val="2D2D2D"/>
          <w:sz w:val="18"/>
          <w:szCs w:val="18"/>
          <w:shd w:val="clear" w:color="auto" w:fill="FFFFFF"/>
        </w:rPr>
        <w:t xml:space="preserve">CC. </w:t>
      </w:r>
      <w:r w:rsidRPr="00246F2B">
        <w:rPr>
          <w:rFonts w:ascii="Century" w:hAnsi="Century"/>
          <w:sz w:val="18"/>
          <w:szCs w:val="18"/>
        </w:rPr>
        <w:t>T- 219 de 2001 reiterado en T-293 de 2015.</w:t>
      </w:r>
    </w:p>
  </w:footnote>
  <w:footnote w:id="12">
    <w:p w14:paraId="64897AB0" w14:textId="77777777" w:rsidR="0026197C" w:rsidRPr="00246F2B" w:rsidRDefault="0026197C" w:rsidP="00246F2B">
      <w:pPr>
        <w:pStyle w:val="Textonotapie"/>
        <w:jc w:val="both"/>
        <w:rPr>
          <w:rFonts w:ascii="Century" w:hAnsi="Century"/>
          <w:sz w:val="18"/>
          <w:szCs w:val="18"/>
        </w:rPr>
      </w:pPr>
      <w:r w:rsidRPr="00246F2B">
        <w:rPr>
          <w:rStyle w:val="Refdenotaalpie"/>
          <w:rFonts w:ascii="Century" w:hAnsi="Century"/>
          <w:sz w:val="18"/>
          <w:szCs w:val="18"/>
        </w:rPr>
        <w:footnoteRef/>
      </w:r>
      <w:r w:rsidRPr="00246F2B">
        <w:rPr>
          <w:rFonts w:ascii="Century" w:hAnsi="Century"/>
          <w:sz w:val="18"/>
          <w:szCs w:val="18"/>
        </w:rPr>
        <w:t xml:space="preserve"> </w:t>
      </w:r>
      <w:r w:rsidRPr="00246F2B">
        <w:rPr>
          <w:rFonts w:ascii="Century" w:hAnsi="Century"/>
          <w:color w:val="2D2D2D"/>
          <w:sz w:val="18"/>
          <w:szCs w:val="18"/>
          <w:shd w:val="clear" w:color="auto" w:fill="FFFFFF"/>
        </w:rPr>
        <w:t xml:space="preserve">CC. </w:t>
      </w:r>
      <w:r w:rsidRPr="00246F2B">
        <w:rPr>
          <w:rFonts w:ascii="Century" w:hAnsi="Century"/>
          <w:sz w:val="18"/>
          <w:szCs w:val="18"/>
        </w:rPr>
        <w:t xml:space="preserve">T- 249 de 2001 </w:t>
      </w:r>
      <w:r w:rsidRPr="00246F2B">
        <w:rPr>
          <w:rFonts w:ascii="Century" w:hAnsi="Century"/>
          <w:i/>
          <w:sz w:val="18"/>
          <w:szCs w:val="18"/>
        </w:rPr>
        <w:t>“(…)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 (…)”.</w:t>
      </w:r>
    </w:p>
  </w:footnote>
  <w:footnote w:id="13">
    <w:p w14:paraId="0934AE2C" w14:textId="77777777" w:rsidR="0026197C" w:rsidRPr="00246F2B" w:rsidRDefault="0026197C" w:rsidP="00246F2B">
      <w:pPr>
        <w:pStyle w:val="Textonotapie"/>
        <w:jc w:val="both"/>
        <w:rPr>
          <w:rFonts w:ascii="Century" w:hAnsi="Century"/>
          <w:sz w:val="18"/>
          <w:szCs w:val="18"/>
        </w:rPr>
      </w:pPr>
      <w:r w:rsidRPr="00246F2B">
        <w:rPr>
          <w:rStyle w:val="Refdenotaalpie"/>
          <w:rFonts w:ascii="Century" w:hAnsi="Century"/>
          <w:sz w:val="18"/>
          <w:szCs w:val="18"/>
        </w:rPr>
        <w:footnoteRef/>
      </w:r>
      <w:r w:rsidRPr="00246F2B">
        <w:rPr>
          <w:rFonts w:ascii="Century" w:hAnsi="Century"/>
          <w:sz w:val="18"/>
          <w:szCs w:val="18"/>
        </w:rPr>
        <w:t xml:space="preserve"> CC. T-009-2021, </w:t>
      </w:r>
      <w:r w:rsidRPr="00246F2B">
        <w:rPr>
          <w:rFonts w:ascii="Century" w:hAnsi="Century"/>
          <w:bCs/>
          <w:sz w:val="18"/>
          <w:szCs w:val="18"/>
        </w:rPr>
        <w:t xml:space="preserve">T-085 de 2020, </w:t>
      </w:r>
      <w:r w:rsidRPr="00246F2B">
        <w:rPr>
          <w:rFonts w:ascii="Century" w:hAnsi="Century"/>
          <w:sz w:val="18"/>
          <w:szCs w:val="18"/>
        </w:rPr>
        <w:t xml:space="preserve">T-317 de 2019, T-058 de 2018, C-007 de 2017, </w:t>
      </w:r>
      <w:r w:rsidRPr="00246F2B">
        <w:rPr>
          <w:rFonts w:ascii="Century" w:hAnsi="Century"/>
          <w:bCs/>
          <w:sz w:val="18"/>
          <w:szCs w:val="18"/>
        </w:rPr>
        <w:t xml:space="preserve">T-094 de 2016, </w:t>
      </w:r>
      <w:r w:rsidRPr="00246F2B">
        <w:rPr>
          <w:rFonts w:ascii="Century" w:hAnsi="Century"/>
          <w:sz w:val="18"/>
          <w:szCs w:val="18"/>
        </w:rPr>
        <w:t>T-001 de 2015, T-099 de 2014 y T-172 de 2013.</w:t>
      </w:r>
    </w:p>
  </w:footnote>
  <w:footnote w:id="14">
    <w:p w14:paraId="11D05C97" w14:textId="77777777" w:rsidR="00B56172" w:rsidRPr="00246F2B" w:rsidRDefault="00B56172" w:rsidP="00246F2B">
      <w:pPr>
        <w:pStyle w:val="Textonotapie"/>
        <w:jc w:val="both"/>
        <w:rPr>
          <w:rFonts w:ascii="Century" w:hAnsi="Century"/>
          <w:sz w:val="18"/>
          <w:szCs w:val="18"/>
        </w:rPr>
      </w:pPr>
      <w:r w:rsidRPr="00246F2B">
        <w:rPr>
          <w:rStyle w:val="Refdenotaalpie"/>
          <w:rFonts w:ascii="Century" w:hAnsi="Century" w:cs="Calibri Light"/>
          <w:sz w:val="18"/>
          <w:szCs w:val="18"/>
        </w:rPr>
        <w:footnoteRef/>
      </w:r>
      <w:r w:rsidRPr="00246F2B">
        <w:rPr>
          <w:rFonts w:ascii="Century" w:hAnsi="Century" w:cs="Calibri Light"/>
          <w:sz w:val="18"/>
          <w:szCs w:val="18"/>
        </w:rPr>
        <w:t xml:space="preserve"> CC. T-482 de 1992.</w:t>
      </w:r>
    </w:p>
  </w:footnote>
  <w:footnote w:id="15">
    <w:p w14:paraId="017CCD5F" w14:textId="77777777" w:rsidR="00B56172" w:rsidRPr="00246F2B" w:rsidRDefault="00B56172" w:rsidP="00246F2B">
      <w:pPr>
        <w:pStyle w:val="Textonotapie"/>
        <w:jc w:val="both"/>
        <w:rPr>
          <w:rFonts w:ascii="Century" w:hAnsi="Century"/>
          <w:sz w:val="18"/>
          <w:szCs w:val="18"/>
        </w:rPr>
      </w:pPr>
      <w:r w:rsidRPr="00246F2B">
        <w:rPr>
          <w:rStyle w:val="Refdenotaalpie"/>
          <w:rFonts w:ascii="Century" w:hAnsi="Century" w:cs="Calibri Light"/>
          <w:sz w:val="18"/>
          <w:szCs w:val="18"/>
        </w:rPr>
        <w:footnoteRef/>
      </w:r>
      <w:r w:rsidRPr="00246F2B">
        <w:rPr>
          <w:rFonts w:ascii="Century" w:hAnsi="Century" w:cs="Calibri Light"/>
          <w:sz w:val="18"/>
          <w:szCs w:val="18"/>
        </w:rPr>
        <w:t xml:space="preserve"> BERNAL P, Carlos. El derecho fundamental al debido proceso, Señal editora, Bogotá, 2004, p.37.</w:t>
      </w:r>
    </w:p>
  </w:footnote>
  <w:footnote w:id="16">
    <w:p w14:paraId="2BDF780D" w14:textId="77777777" w:rsidR="00B56172" w:rsidRPr="00246F2B" w:rsidRDefault="00B56172" w:rsidP="00246F2B">
      <w:pPr>
        <w:pStyle w:val="Textonotapie"/>
        <w:jc w:val="both"/>
        <w:rPr>
          <w:rFonts w:ascii="Century" w:hAnsi="Century"/>
          <w:sz w:val="18"/>
          <w:szCs w:val="18"/>
        </w:rPr>
      </w:pPr>
      <w:r w:rsidRPr="00246F2B">
        <w:rPr>
          <w:rStyle w:val="Refdenotaalpie"/>
          <w:rFonts w:ascii="Century" w:hAnsi="Century" w:cs="Calibri Light"/>
          <w:sz w:val="18"/>
          <w:szCs w:val="18"/>
        </w:rPr>
        <w:footnoteRef/>
      </w:r>
      <w:r w:rsidRPr="00246F2B">
        <w:rPr>
          <w:rFonts w:ascii="Century" w:hAnsi="Century" w:cs="Calibri Light"/>
          <w:sz w:val="18"/>
          <w:szCs w:val="18"/>
        </w:rPr>
        <w:t xml:space="preserve"> CC. SU-077 de 2018, T-010 de 2017, T-051 de 2016, C-034 de 2014 y C-980 de 2010, entre otras.</w:t>
      </w:r>
    </w:p>
  </w:footnote>
  <w:footnote w:id="17">
    <w:p w14:paraId="370D4997" w14:textId="77777777" w:rsidR="00B56172" w:rsidRPr="00246F2B" w:rsidRDefault="00B56172" w:rsidP="00246F2B">
      <w:pPr>
        <w:pStyle w:val="Textonotapie"/>
        <w:jc w:val="both"/>
        <w:rPr>
          <w:rFonts w:ascii="Century" w:hAnsi="Century"/>
          <w:sz w:val="18"/>
          <w:szCs w:val="18"/>
        </w:rPr>
      </w:pPr>
      <w:r w:rsidRPr="00246F2B">
        <w:rPr>
          <w:rStyle w:val="Refdenotaalpie"/>
          <w:rFonts w:ascii="Century" w:hAnsi="Century" w:cs="Calibri Light"/>
          <w:sz w:val="18"/>
          <w:szCs w:val="18"/>
        </w:rPr>
        <w:footnoteRef/>
      </w:r>
      <w:r w:rsidRPr="00246F2B">
        <w:rPr>
          <w:rFonts w:ascii="Century" w:hAnsi="Century" w:cs="Calibri Light"/>
          <w:sz w:val="18"/>
          <w:szCs w:val="18"/>
        </w:rPr>
        <w:t xml:space="preserve"> CSJ. STC5723-2016, </w:t>
      </w:r>
      <w:r w:rsidRPr="00246F2B">
        <w:rPr>
          <w:rFonts w:ascii="Century" w:hAnsi="Century" w:cs="Calibri Light"/>
          <w:sz w:val="18"/>
          <w:szCs w:val="18"/>
          <w:lang w:val="es-CO"/>
        </w:rPr>
        <w:t xml:space="preserve">STC12822-2017, </w:t>
      </w:r>
      <w:r w:rsidRPr="00246F2B">
        <w:rPr>
          <w:rFonts w:ascii="Century" w:hAnsi="Century" w:cs="Calibri Light"/>
          <w:sz w:val="18"/>
          <w:szCs w:val="18"/>
        </w:rPr>
        <w:t>STC19964-2017.</w:t>
      </w:r>
    </w:p>
  </w:footnote>
  <w:footnote w:id="18">
    <w:p w14:paraId="13CCF40C" w14:textId="77777777" w:rsidR="00B56172" w:rsidRPr="00246F2B" w:rsidRDefault="00B56172" w:rsidP="00246F2B">
      <w:pPr>
        <w:pStyle w:val="Textonotapie"/>
        <w:jc w:val="both"/>
        <w:rPr>
          <w:rFonts w:ascii="Century" w:hAnsi="Century"/>
          <w:sz w:val="18"/>
          <w:szCs w:val="18"/>
        </w:rPr>
      </w:pPr>
      <w:r w:rsidRPr="00246F2B">
        <w:rPr>
          <w:rStyle w:val="Refdenotaalpie"/>
          <w:rFonts w:ascii="Century" w:hAnsi="Century" w:cs="Calibri Light"/>
          <w:sz w:val="18"/>
          <w:szCs w:val="18"/>
        </w:rPr>
        <w:footnoteRef/>
      </w:r>
      <w:r w:rsidRPr="00246F2B">
        <w:rPr>
          <w:rFonts w:ascii="Century" w:hAnsi="Century" w:cs="Calibri Light"/>
          <w:sz w:val="18"/>
          <w:szCs w:val="18"/>
        </w:rPr>
        <w:t xml:space="preserve"> </w:t>
      </w:r>
      <w:r w:rsidRPr="00246F2B">
        <w:rPr>
          <w:rFonts w:ascii="Century" w:hAnsi="Century" w:cs="Calibri Light"/>
          <w:sz w:val="18"/>
          <w:szCs w:val="18"/>
          <w:lang w:val="es-CO"/>
        </w:rPr>
        <w:t>CC. SU-077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3B43" w14:textId="77777777" w:rsidR="003B2BBF" w:rsidRPr="00246F2B" w:rsidRDefault="003B2BBF">
    <w:pPr>
      <w:pStyle w:val="Encabezado"/>
      <w:pBdr>
        <w:bottom w:val="single" w:sz="4" w:space="1" w:color="D9D9D9"/>
      </w:pBdr>
      <w:jc w:val="right"/>
      <w:rPr>
        <w:rFonts w:ascii="Georgia" w:hAnsi="Georgia" w:cs="Calibri"/>
        <w:i/>
        <w:sz w:val="20"/>
      </w:rPr>
    </w:pPr>
    <w:r w:rsidRPr="00246F2B">
      <w:rPr>
        <w:rFonts w:ascii="Georgia" w:hAnsi="Georgia" w:cs="Calibri"/>
        <w:i/>
        <w:spacing w:val="60"/>
        <w:sz w:val="20"/>
      </w:rPr>
      <w:t>Página</w:t>
    </w:r>
    <w:r w:rsidRPr="00246F2B">
      <w:rPr>
        <w:rFonts w:ascii="Georgia" w:hAnsi="Georgia" w:cs="Calibri"/>
        <w:i/>
        <w:sz w:val="20"/>
      </w:rPr>
      <w:t xml:space="preserve"> | </w:t>
    </w:r>
    <w:r w:rsidRPr="00246F2B">
      <w:rPr>
        <w:rFonts w:ascii="Georgia" w:hAnsi="Georgia" w:cs="Calibri"/>
        <w:i/>
        <w:sz w:val="20"/>
      </w:rPr>
      <w:fldChar w:fldCharType="begin"/>
    </w:r>
    <w:r w:rsidRPr="00246F2B">
      <w:rPr>
        <w:rFonts w:ascii="Georgia" w:hAnsi="Georgia" w:cs="Calibri"/>
        <w:i/>
        <w:sz w:val="20"/>
      </w:rPr>
      <w:instrText xml:space="preserve"> PAGE   \* MERGEFORMAT </w:instrText>
    </w:r>
    <w:r w:rsidRPr="00246F2B">
      <w:rPr>
        <w:rFonts w:ascii="Georgia" w:hAnsi="Georgia" w:cs="Calibri"/>
        <w:i/>
        <w:sz w:val="20"/>
      </w:rPr>
      <w:fldChar w:fldCharType="separate"/>
    </w:r>
    <w:r w:rsidRPr="00246F2B">
      <w:rPr>
        <w:rFonts w:ascii="Georgia" w:hAnsi="Georgia" w:cs="Calibri"/>
        <w:i/>
        <w:noProof/>
        <w:sz w:val="20"/>
      </w:rPr>
      <w:t>8</w:t>
    </w:r>
    <w:r w:rsidRPr="00246F2B">
      <w:rPr>
        <w:rFonts w:ascii="Georgia" w:hAnsi="Georgia" w:cs="Calibri"/>
        <w:i/>
        <w:sz w:val="20"/>
      </w:rPr>
      <w:fldChar w:fldCharType="end"/>
    </w:r>
  </w:p>
  <w:p w14:paraId="0AD03EE0" w14:textId="6C35A965" w:rsidR="003B2BBF" w:rsidRPr="00246F2B" w:rsidRDefault="003B2BBF" w:rsidP="009C568C">
    <w:pPr>
      <w:pStyle w:val="Encabezado"/>
      <w:ind w:right="360"/>
      <w:jc w:val="both"/>
      <w:rPr>
        <w:rFonts w:ascii="Georgia" w:hAnsi="Georgia" w:cs="Calibri"/>
        <w:i/>
        <w:sz w:val="18"/>
        <w:szCs w:val="22"/>
      </w:rPr>
    </w:pPr>
    <w:r w:rsidRPr="00246F2B">
      <w:rPr>
        <w:rFonts w:ascii="Georgia" w:hAnsi="Georgia" w:cs="Calibri"/>
        <w:i/>
        <w:sz w:val="18"/>
        <w:szCs w:val="22"/>
      </w:rPr>
      <w:t>EXPEDIENTE No.</w:t>
    </w:r>
    <w:r w:rsidR="00246F2B" w:rsidRPr="00246F2B">
      <w:rPr>
        <w:rFonts w:ascii="Georgia" w:hAnsi="Georgia" w:cs="Calibri"/>
        <w:i/>
        <w:sz w:val="18"/>
        <w:szCs w:val="22"/>
      </w:rPr>
      <w:t xml:space="preserve"> </w:t>
    </w:r>
    <w:r w:rsidR="00372DF2" w:rsidRPr="00246F2B">
      <w:rPr>
        <w:rFonts w:ascii="Georgia" w:hAnsi="Georgia" w:cs="Calibri"/>
        <w:i/>
        <w:sz w:val="18"/>
        <w:szCs w:val="22"/>
      </w:rPr>
      <w:t>2021-</w:t>
    </w:r>
    <w:r w:rsidR="00BD22FC" w:rsidRPr="00246F2B">
      <w:rPr>
        <w:rFonts w:ascii="Georgia" w:hAnsi="Georgia" w:cs="Calibri"/>
        <w:i/>
        <w:sz w:val="18"/>
        <w:szCs w:val="22"/>
      </w:rPr>
      <w:t>00260</w:t>
    </w:r>
    <w:r w:rsidR="00372DF2" w:rsidRPr="00246F2B">
      <w:rPr>
        <w:rFonts w:ascii="Georgia" w:hAnsi="Georgia" w:cs="Calibri"/>
        <w:i/>
        <w:sz w:val="18"/>
        <w:szCs w:val="22"/>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CAB3C59"/>
    <w:multiLevelType w:val="multilevel"/>
    <w:tmpl w:val="393C36BC"/>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0D7749F8"/>
    <w:multiLevelType w:val="multilevel"/>
    <w:tmpl w:val="72E8AFA4"/>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ascii="Georgia" w:hAnsi="Georgia" w:cs="Times New Roman" w:hint="default"/>
        <w:i/>
        <w:iCs w:val="0"/>
        <w:color w:val="auto"/>
        <w:sz w:val="28"/>
        <w:szCs w:val="22"/>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6" w15:restartNumberingAfterBreak="0">
    <w:nsid w:val="107913DF"/>
    <w:multiLevelType w:val="hybridMultilevel"/>
    <w:tmpl w:val="72049F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CBA0F08"/>
    <w:multiLevelType w:val="multilevel"/>
    <w:tmpl w:val="BC2EDE48"/>
    <w:lvl w:ilvl="0">
      <w:start w:val="53"/>
      <w:numFmt w:val="decimal"/>
      <w:lvlText w:val="%1."/>
      <w:lvlJc w:val="left"/>
      <w:pPr>
        <w:ind w:left="585" w:hanging="585"/>
      </w:pPr>
      <w:rPr>
        <w:rFonts w:hint="default"/>
        <w:color w:val="3333FF"/>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0" w15:restartNumberingAfterBreak="0">
    <w:nsid w:val="30585EE8"/>
    <w:multiLevelType w:val="multilevel"/>
    <w:tmpl w:val="0B36631A"/>
    <w:lvl w:ilvl="0">
      <w:start w:val="5"/>
      <w:numFmt w:val="decimal"/>
      <w:lvlText w:val="%1."/>
      <w:lvlJc w:val="left"/>
      <w:pPr>
        <w:ind w:left="450" w:hanging="450"/>
      </w:pPr>
      <w:rPr>
        <w:rFonts w:hint="default"/>
        <w:sz w:val="28"/>
      </w:rPr>
    </w:lvl>
    <w:lvl w:ilvl="1">
      <w:start w:val="5"/>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60211C6F"/>
    <w:multiLevelType w:val="multilevel"/>
    <w:tmpl w:val="85CEA6DA"/>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199068C"/>
    <w:multiLevelType w:val="hybridMultilevel"/>
    <w:tmpl w:val="89B8F024"/>
    <w:lvl w:ilvl="0" w:tplc="6EC02BCE">
      <w:start w:val="1"/>
      <w:numFmt w:val="decimal"/>
      <w:lvlText w:val="%1."/>
      <w:lvlJc w:val="left"/>
      <w:pPr>
        <w:tabs>
          <w:tab w:val="num" w:pos="360"/>
        </w:tabs>
        <w:ind w:left="360" w:hanging="360"/>
      </w:pPr>
      <w:rPr>
        <w:rFonts w:cs="Times New Roman"/>
        <w:i w:val="0"/>
      </w:rPr>
    </w:lvl>
    <w:lvl w:ilvl="1" w:tplc="050E44FE" w:tentative="1">
      <w:start w:val="1"/>
      <w:numFmt w:val="lowerLetter"/>
      <w:lvlText w:val="%2."/>
      <w:lvlJc w:val="left"/>
      <w:pPr>
        <w:ind w:left="1440" w:hanging="360"/>
      </w:pPr>
      <w:rPr>
        <w:rFonts w:cs="Times New Roman"/>
      </w:rPr>
    </w:lvl>
    <w:lvl w:ilvl="2" w:tplc="490CB1F8" w:tentative="1">
      <w:start w:val="1"/>
      <w:numFmt w:val="lowerRoman"/>
      <w:lvlText w:val="%3."/>
      <w:lvlJc w:val="right"/>
      <w:pPr>
        <w:ind w:left="2160" w:hanging="180"/>
      </w:pPr>
      <w:rPr>
        <w:rFonts w:cs="Times New Roman"/>
      </w:rPr>
    </w:lvl>
    <w:lvl w:ilvl="3" w:tplc="F7E21F28" w:tentative="1">
      <w:start w:val="1"/>
      <w:numFmt w:val="decimal"/>
      <w:lvlText w:val="%4."/>
      <w:lvlJc w:val="left"/>
      <w:pPr>
        <w:ind w:left="2880" w:hanging="360"/>
      </w:pPr>
      <w:rPr>
        <w:rFonts w:cs="Times New Roman"/>
      </w:rPr>
    </w:lvl>
    <w:lvl w:ilvl="4" w:tplc="84FA1238" w:tentative="1">
      <w:start w:val="1"/>
      <w:numFmt w:val="lowerLetter"/>
      <w:lvlText w:val="%5."/>
      <w:lvlJc w:val="left"/>
      <w:pPr>
        <w:ind w:left="3600" w:hanging="360"/>
      </w:pPr>
      <w:rPr>
        <w:rFonts w:cs="Times New Roman"/>
      </w:rPr>
    </w:lvl>
    <w:lvl w:ilvl="5" w:tplc="4FBAE5D4" w:tentative="1">
      <w:start w:val="1"/>
      <w:numFmt w:val="lowerRoman"/>
      <w:lvlText w:val="%6."/>
      <w:lvlJc w:val="right"/>
      <w:pPr>
        <w:ind w:left="4320" w:hanging="180"/>
      </w:pPr>
      <w:rPr>
        <w:rFonts w:cs="Times New Roman"/>
      </w:rPr>
    </w:lvl>
    <w:lvl w:ilvl="6" w:tplc="87A08912" w:tentative="1">
      <w:start w:val="1"/>
      <w:numFmt w:val="decimal"/>
      <w:lvlText w:val="%7."/>
      <w:lvlJc w:val="left"/>
      <w:pPr>
        <w:ind w:left="5040" w:hanging="360"/>
      </w:pPr>
      <w:rPr>
        <w:rFonts w:cs="Times New Roman"/>
      </w:rPr>
    </w:lvl>
    <w:lvl w:ilvl="7" w:tplc="0FC075A4" w:tentative="1">
      <w:start w:val="1"/>
      <w:numFmt w:val="lowerLetter"/>
      <w:lvlText w:val="%8."/>
      <w:lvlJc w:val="left"/>
      <w:pPr>
        <w:ind w:left="5760" w:hanging="360"/>
      </w:pPr>
      <w:rPr>
        <w:rFonts w:cs="Times New Roman"/>
      </w:rPr>
    </w:lvl>
    <w:lvl w:ilvl="8" w:tplc="73CA92E2" w:tentative="1">
      <w:start w:val="1"/>
      <w:numFmt w:val="lowerRoman"/>
      <w:lvlText w:val="%9."/>
      <w:lvlJc w:val="right"/>
      <w:pPr>
        <w:ind w:left="6480" w:hanging="180"/>
      </w:pPr>
      <w:rPr>
        <w:rFonts w:cs="Times New Roman"/>
      </w:rPr>
    </w:lvl>
  </w:abstractNum>
  <w:abstractNum w:abstractNumId="14" w15:restartNumberingAfterBreak="0">
    <w:nsid w:val="789D70DE"/>
    <w:multiLevelType w:val="multilevel"/>
    <w:tmpl w:val="C6B0EB6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5"/>
  </w:num>
  <w:num w:numId="2">
    <w:abstractNumId w:val="2"/>
  </w:num>
  <w:num w:numId="3">
    <w:abstractNumId w:val="5"/>
  </w:num>
  <w:num w:numId="4">
    <w:abstractNumId w:val="2"/>
  </w:num>
  <w:num w:numId="5">
    <w:abstractNumId w:val="7"/>
  </w:num>
  <w:num w:numId="6">
    <w:abstractNumId w:val="13"/>
  </w:num>
  <w:num w:numId="7">
    <w:abstractNumId w:val="6"/>
  </w:num>
  <w:num w:numId="8">
    <w:abstractNumId w:val="11"/>
  </w:num>
  <w:num w:numId="9">
    <w:abstractNumId w:val="14"/>
  </w:num>
  <w:num w:numId="10">
    <w:abstractNumId w:val="5"/>
  </w:num>
  <w:num w:numId="11">
    <w:abstractNumId w:val="0"/>
  </w:num>
  <w:num w:numId="12">
    <w:abstractNumId w:val="4"/>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12"/>
  </w:num>
  <w:num w:numId="18">
    <w:abstractNumId w:val="9"/>
  </w:num>
  <w:num w:numId="19">
    <w:abstractNumId w:val="4"/>
  </w:num>
  <w:num w:numId="2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472"/>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4192"/>
    <w:rsid w:val="000042CC"/>
    <w:rsid w:val="00004FE2"/>
    <w:rsid w:val="00005289"/>
    <w:rsid w:val="0000570F"/>
    <w:rsid w:val="0000571B"/>
    <w:rsid w:val="000059BC"/>
    <w:rsid w:val="00005A2F"/>
    <w:rsid w:val="00005AA3"/>
    <w:rsid w:val="00005BB7"/>
    <w:rsid w:val="000065EA"/>
    <w:rsid w:val="00006B94"/>
    <w:rsid w:val="00006CF5"/>
    <w:rsid w:val="00006D07"/>
    <w:rsid w:val="0000704D"/>
    <w:rsid w:val="00007C0C"/>
    <w:rsid w:val="00007D65"/>
    <w:rsid w:val="00007E3E"/>
    <w:rsid w:val="00010389"/>
    <w:rsid w:val="000103BF"/>
    <w:rsid w:val="00010589"/>
    <w:rsid w:val="00012205"/>
    <w:rsid w:val="00012237"/>
    <w:rsid w:val="000127B0"/>
    <w:rsid w:val="00013352"/>
    <w:rsid w:val="00013748"/>
    <w:rsid w:val="00013A52"/>
    <w:rsid w:val="00013F3E"/>
    <w:rsid w:val="000144F9"/>
    <w:rsid w:val="000145EA"/>
    <w:rsid w:val="000147A2"/>
    <w:rsid w:val="00014A49"/>
    <w:rsid w:val="00014AAD"/>
    <w:rsid w:val="00014D85"/>
    <w:rsid w:val="00015311"/>
    <w:rsid w:val="000158E3"/>
    <w:rsid w:val="00015F1A"/>
    <w:rsid w:val="00016036"/>
    <w:rsid w:val="00016253"/>
    <w:rsid w:val="00016DEF"/>
    <w:rsid w:val="00017B6F"/>
    <w:rsid w:val="00017E87"/>
    <w:rsid w:val="000205F3"/>
    <w:rsid w:val="00020780"/>
    <w:rsid w:val="00020FA8"/>
    <w:rsid w:val="00021001"/>
    <w:rsid w:val="00021046"/>
    <w:rsid w:val="0002112A"/>
    <w:rsid w:val="00021145"/>
    <w:rsid w:val="00021333"/>
    <w:rsid w:val="0002167D"/>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B2F"/>
    <w:rsid w:val="00026E86"/>
    <w:rsid w:val="000271AD"/>
    <w:rsid w:val="00027398"/>
    <w:rsid w:val="00027604"/>
    <w:rsid w:val="00027A6F"/>
    <w:rsid w:val="0003061A"/>
    <w:rsid w:val="00030686"/>
    <w:rsid w:val="000311D1"/>
    <w:rsid w:val="0003295A"/>
    <w:rsid w:val="00032C42"/>
    <w:rsid w:val="00033A58"/>
    <w:rsid w:val="0003401F"/>
    <w:rsid w:val="000341E2"/>
    <w:rsid w:val="00034A23"/>
    <w:rsid w:val="000350BA"/>
    <w:rsid w:val="0003534F"/>
    <w:rsid w:val="00035569"/>
    <w:rsid w:val="0003572A"/>
    <w:rsid w:val="00035AC1"/>
    <w:rsid w:val="00035E46"/>
    <w:rsid w:val="00035F00"/>
    <w:rsid w:val="00036B5B"/>
    <w:rsid w:val="00036D33"/>
    <w:rsid w:val="00036ED6"/>
    <w:rsid w:val="00037093"/>
    <w:rsid w:val="0003761B"/>
    <w:rsid w:val="000404E6"/>
    <w:rsid w:val="00040D5C"/>
    <w:rsid w:val="00040F01"/>
    <w:rsid w:val="0004100F"/>
    <w:rsid w:val="00041210"/>
    <w:rsid w:val="00041ABE"/>
    <w:rsid w:val="000426DB"/>
    <w:rsid w:val="00042D53"/>
    <w:rsid w:val="00043741"/>
    <w:rsid w:val="00043ADF"/>
    <w:rsid w:val="00043BB5"/>
    <w:rsid w:val="0004476A"/>
    <w:rsid w:val="000449B2"/>
    <w:rsid w:val="00044FEB"/>
    <w:rsid w:val="000454FB"/>
    <w:rsid w:val="00045578"/>
    <w:rsid w:val="000456B5"/>
    <w:rsid w:val="00045B1A"/>
    <w:rsid w:val="0004665F"/>
    <w:rsid w:val="000466C3"/>
    <w:rsid w:val="00046FFB"/>
    <w:rsid w:val="000473E8"/>
    <w:rsid w:val="000474A6"/>
    <w:rsid w:val="0004780D"/>
    <w:rsid w:val="00047F28"/>
    <w:rsid w:val="00050177"/>
    <w:rsid w:val="000501A9"/>
    <w:rsid w:val="000503C6"/>
    <w:rsid w:val="00050733"/>
    <w:rsid w:val="00050A75"/>
    <w:rsid w:val="00050EF2"/>
    <w:rsid w:val="00051418"/>
    <w:rsid w:val="000522AB"/>
    <w:rsid w:val="0005233B"/>
    <w:rsid w:val="00052A79"/>
    <w:rsid w:val="00052EDD"/>
    <w:rsid w:val="00052F57"/>
    <w:rsid w:val="00053152"/>
    <w:rsid w:val="00053F1D"/>
    <w:rsid w:val="0005410F"/>
    <w:rsid w:val="0005443E"/>
    <w:rsid w:val="00054679"/>
    <w:rsid w:val="000547E1"/>
    <w:rsid w:val="00055048"/>
    <w:rsid w:val="00055173"/>
    <w:rsid w:val="00055FDD"/>
    <w:rsid w:val="00056539"/>
    <w:rsid w:val="00057020"/>
    <w:rsid w:val="00057150"/>
    <w:rsid w:val="0006024F"/>
    <w:rsid w:val="00060303"/>
    <w:rsid w:val="000605AB"/>
    <w:rsid w:val="000605EF"/>
    <w:rsid w:val="00060C31"/>
    <w:rsid w:val="00060CFD"/>
    <w:rsid w:val="00060ED4"/>
    <w:rsid w:val="000615A1"/>
    <w:rsid w:val="00061666"/>
    <w:rsid w:val="000616FF"/>
    <w:rsid w:val="00061774"/>
    <w:rsid w:val="000623DA"/>
    <w:rsid w:val="00062560"/>
    <w:rsid w:val="00062806"/>
    <w:rsid w:val="00062885"/>
    <w:rsid w:val="000631FD"/>
    <w:rsid w:val="00063F78"/>
    <w:rsid w:val="0006526D"/>
    <w:rsid w:val="0006538C"/>
    <w:rsid w:val="0006557F"/>
    <w:rsid w:val="00065A60"/>
    <w:rsid w:val="00066166"/>
    <w:rsid w:val="00066A30"/>
    <w:rsid w:val="00066AAA"/>
    <w:rsid w:val="00066B97"/>
    <w:rsid w:val="00066E83"/>
    <w:rsid w:val="0006709B"/>
    <w:rsid w:val="00067566"/>
    <w:rsid w:val="00067715"/>
    <w:rsid w:val="0006776F"/>
    <w:rsid w:val="00067A15"/>
    <w:rsid w:val="00067DFA"/>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4651"/>
    <w:rsid w:val="000756CD"/>
    <w:rsid w:val="00075FCE"/>
    <w:rsid w:val="000769E5"/>
    <w:rsid w:val="000774AE"/>
    <w:rsid w:val="0008021E"/>
    <w:rsid w:val="000803A5"/>
    <w:rsid w:val="00080DED"/>
    <w:rsid w:val="000812BB"/>
    <w:rsid w:val="000814F1"/>
    <w:rsid w:val="0008168F"/>
    <w:rsid w:val="00081856"/>
    <w:rsid w:val="00081F32"/>
    <w:rsid w:val="00081FDD"/>
    <w:rsid w:val="000823C1"/>
    <w:rsid w:val="000824BB"/>
    <w:rsid w:val="00082813"/>
    <w:rsid w:val="000833E9"/>
    <w:rsid w:val="000844E0"/>
    <w:rsid w:val="000848B7"/>
    <w:rsid w:val="00085162"/>
    <w:rsid w:val="00085345"/>
    <w:rsid w:val="00085349"/>
    <w:rsid w:val="0008537A"/>
    <w:rsid w:val="00085633"/>
    <w:rsid w:val="0008595F"/>
    <w:rsid w:val="00085E66"/>
    <w:rsid w:val="00086468"/>
    <w:rsid w:val="0008655B"/>
    <w:rsid w:val="000865B7"/>
    <w:rsid w:val="000865F3"/>
    <w:rsid w:val="000866B3"/>
    <w:rsid w:val="00086D9B"/>
    <w:rsid w:val="00086E75"/>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4F4E"/>
    <w:rsid w:val="000955CB"/>
    <w:rsid w:val="00095798"/>
    <w:rsid w:val="00095BE7"/>
    <w:rsid w:val="00095EAB"/>
    <w:rsid w:val="000965B3"/>
    <w:rsid w:val="00096A82"/>
    <w:rsid w:val="00096F75"/>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2BDB"/>
    <w:rsid w:val="000A2C1C"/>
    <w:rsid w:val="000A3C40"/>
    <w:rsid w:val="000A3CD7"/>
    <w:rsid w:val="000A40B6"/>
    <w:rsid w:val="000A4688"/>
    <w:rsid w:val="000A5206"/>
    <w:rsid w:val="000A537E"/>
    <w:rsid w:val="000A5381"/>
    <w:rsid w:val="000A59B5"/>
    <w:rsid w:val="000A5BE2"/>
    <w:rsid w:val="000A5D15"/>
    <w:rsid w:val="000A62DD"/>
    <w:rsid w:val="000A6331"/>
    <w:rsid w:val="000A6668"/>
    <w:rsid w:val="000A6800"/>
    <w:rsid w:val="000A6B64"/>
    <w:rsid w:val="000A73D7"/>
    <w:rsid w:val="000A781B"/>
    <w:rsid w:val="000A7C26"/>
    <w:rsid w:val="000A7E6D"/>
    <w:rsid w:val="000B0256"/>
    <w:rsid w:val="000B133E"/>
    <w:rsid w:val="000B14C6"/>
    <w:rsid w:val="000B1650"/>
    <w:rsid w:val="000B19DE"/>
    <w:rsid w:val="000B1B8C"/>
    <w:rsid w:val="000B2347"/>
    <w:rsid w:val="000B2389"/>
    <w:rsid w:val="000B245B"/>
    <w:rsid w:val="000B2478"/>
    <w:rsid w:val="000B2605"/>
    <w:rsid w:val="000B2A38"/>
    <w:rsid w:val="000B2D52"/>
    <w:rsid w:val="000B329C"/>
    <w:rsid w:val="000B4029"/>
    <w:rsid w:val="000B415F"/>
    <w:rsid w:val="000B4740"/>
    <w:rsid w:val="000B4B69"/>
    <w:rsid w:val="000B4F1E"/>
    <w:rsid w:val="000B57FB"/>
    <w:rsid w:val="000B5E81"/>
    <w:rsid w:val="000B6E18"/>
    <w:rsid w:val="000B7061"/>
    <w:rsid w:val="000B7519"/>
    <w:rsid w:val="000B7527"/>
    <w:rsid w:val="000B7969"/>
    <w:rsid w:val="000B7B23"/>
    <w:rsid w:val="000B7C77"/>
    <w:rsid w:val="000B7F7C"/>
    <w:rsid w:val="000C0320"/>
    <w:rsid w:val="000C0986"/>
    <w:rsid w:val="000C09C4"/>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6119"/>
    <w:rsid w:val="000C672E"/>
    <w:rsid w:val="000C69DD"/>
    <w:rsid w:val="000C6F3D"/>
    <w:rsid w:val="000C71EA"/>
    <w:rsid w:val="000C727F"/>
    <w:rsid w:val="000C74DD"/>
    <w:rsid w:val="000C760A"/>
    <w:rsid w:val="000D04D0"/>
    <w:rsid w:val="000D0F7D"/>
    <w:rsid w:val="000D152C"/>
    <w:rsid w:val="000D1769"/>
    <w:rsid w:val="000D23C1"/>
    <w:rsid w:val="000D277B"/>
    <w:rsid w:val="000D2B3D"/>
    <w:rsid w:val="000D2D98"/>
    <w:rsid w:val="000D31B6"/>
    <w:rsid w:val="000D364C"/>
    <w:rsid w:val="000D3948"/>
    <w:rsid w:val="000D3A10"/>
    <w:rsid w:val="000D3F22"/>
    <w:rsid w:val="000D41CB"/>
    <w:rsid w:val="000D422B"/>
    <w:rsid w:val="000D469E"/>
    <w:rsid w:val="000D485C"/>
    <w:rsid w:val="000D61A8"/>
    <w:rsid w:val="000D6276"/>
    <w:rsid w:val="000D66CC"/>
    <w:rsid w:val="000D6D6E"/>
    <w:rsid w:val="000D6F69"/>
    <w:rsid w:val="000D763A"/>
    <w:rsid w:val="000D78F8"/>
    <w:rsid w:val="000D7DD7"/>
    <w:rsid w:val="000D7E31"/>
    <w:rsid w:val="000E0370"/>
    <w:rsid w:val="000E042C"/>
    <w:rsid w:val="000E12BC"/>
    <w:rsid w:val="000E1588"/>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8D0"/>
    <w:rsid w:val="000E4A36"/>
    <w:rsid w:val="000E5641"/>
    <w:rsid w:val="000E5788"/>
    <w:rsid w:val="000E60BB"/>
    <w:rsid w:val="000E647B"/>
    <w:rsid w:val="000E6695"/>
    <w:rsid w:val="000E69FE"/>
    <w:rsid w:val="000E6B90"/>
    <w:rsid w:val="000E6F57"/>
    <w:rsid w:val="000E73BB"/>
    <w:rsid w:val="000E78E5"/>
    <w:rsid w:val="000E7CB0"/>
    <w:rsid w:val="000E7F9D"/>
    <w:rsid w:val="000F0E8D"/>
    <w:rsid w:val="000F116A"/>
    <w:rsid w:val="000F195F"/>
    <w:rsid w:val="000F1AD0"/>
    <w:rsid w:val="000F1D48"/>
    <w:rsid w:val="000F1FDE"/>
    <w:rsid w:val="000F2939"/>
    <w:rsid w:val="000F33DC"/>
    <w:rsid w:val="000F3C5A"/>
    <w:rsid w:val="000F3CF5"/>
    <w:rsid w:val="000F3D7F"/>
    <w:rsid w:val="000F4326"/>
    <w:rsid w:val="000F45F0"/>
    <w:rsid w:val="000F4709"/>
    <w:rsid w:val="000F5417"/>
    <w:rsid w:val="000F6280"/>
    <w:rsid w:val="000F6297"/>
    <w:rsid w:val="000F715E"/>
    <w:rsid w:val="000F7E6A"/>
    <w:rsid w:val="000F7FE2"/>
    <w:rsid w:val="00100C47"/>
    <w:rsid w:val="00100C96"/>
    <w:rsid w:val="00100DAC"/>
    <w:rsid w:val="00100E53"/>
    <w:rsid w:val="00100F9F"/>
    <w:rsid w:val="00100FFF"/>
    <w:rsid w:val="0010121A"/>
    <w:rsid w:val="00101AE0"/>
    <w:rsid w:val="00101AF2"/>
    <w:rsid w:val="00101EF3"/>
    <w:rsid w:val="001022A9"/>
    <w:rsid w:val="00102604"/>
    <w:rsid w:val="00102641"/>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1A4"/>
    <w:rsid w:val="00115830"/>
    <w:rsid w:val="00115FEA"/>
    <w:rsid w:val="00116FD6"/>
    <w:rsid w:val="001178D1"/>
    <w:rsid w:val="001201E0"/>
    <w:rsid w:val="00120C3E"/>
    <w:rsid w:val="00120D43"/>
    <w:rsid w:val="00120E10"/>
    <w:rsid w:val="0012140E"/>
    <w:rsid w:val="001214F8"/>
    <w:rsid w:val="001215C0"/>
    <w:rsid w:val="00122552"/>
    <w:rsid w:val="001229BE"/>
    <w:rsid w:val="001229DE"/>
    <w:rsid w:val="00122B6C"/>
    <w:rsid w:val="0012348F"/>
    <w:rsid w:val="001235FF"/>
    <w:rsid w:val="00123A00"/>
    <w:rsid w:val="00123DA4"/>
    <w:rsid w:val="00123DE8"/>
    <w:rsid w:val="00123F73"/>
    <w:rsid w:val="00124730"/>
    <w:rsid w:val="00124848"/>
    <w:rsid w:val="001248F2"/>
    <w:rsid w:val="00124FBD"/>
    <w:rsid w:val="00125056"/>
    <w:rsid w:val="00125094"/>
    <w:rsid w:val="00125154"/>
    <w:rsid w:val="00125810"/>
    <w:rsid w:val="00125AC0"/>
    <w:rsid w:val="00125C1E"/>
    <w:rsid w:val="00126266"/>
    <w:rsid w:val="001262A4"/>
    <w:rsid w:val="00126472"/>
    <w:rsid w:val="001265F9"/>
    <w:rsid w:val="00126953"/>
    <w:rsid w:val="001273CB"/>
    <w:rsid w:val="00127568"/>
    <w:rsid w:val="00127B9B"/>
    <w:rsid w:val="00127F19"/>
    <w:rsid w:val="001300AF"/>
    <w:rsid w:val="00130619"/>
    <w:rsid w:val="0013082E"/>
    <w:rsid w:val="00130941"/>
    <w:rsid w:val="00130ADC"/>
    <w:rsid w:val="0013192A"/>
    <w:rsid w:val="00131B57"/>
    <w:rsid w:val="001325E7"/>
    <w:rsid w:val="001329CB"/>
    <w:rsid w:val="00132C78"/>
    <w:rsid w:val="00132D85"/>
    <w:rsid w:val="00132DB8"/>
    <w:rsid w:val="00133374"/>
    <w:rsid w:val="00133C83"/>
    <w:rsid w:val="00134196"/>
    <w:rsid w:val="00134342"/>
    <w:rsid w:val="001345A4"/>
    <w:rsid w:val="001346F9"/>
    <w:rsid w:val="00134A69"/>
    <w:rsid w:val="00134A6A"/>
    <w:rsid w:val="00134ABA"/>
    <w:rsid w:val="00134F0A"/>
    <w:rsid w:val="001354B6"/>
    <w:rsid w:val="00135744"/>
    <w:rsid w:val="001358AF"/>
    <w:rsid w:val="0013596B"/>
    <w:rsid w:val="00135A39"/>
    <w:rsid w:val="00135A59"/>
    <w:rsid w:val="00135B02"/>
    <w:rsid w:val="00135D4C"/>
    <w:rsid w:val="00136606"/>
    <w:rsid w:val="00136FE1"/>
    <w:rsid w:val="00137106"/>
    <w:rsid w:val="0013721C"/>
    <w:rsid w:val="001373FA"/>
    <w:rsid w:val="0013771A"/>
    <w:rsid w:val="00137E97"/>
    <w:rsid w:val="0014012A"/>
    <w:rsid w:val="00141287"/>
    <w:rsid w:val="00141979"/>
    <w:rsid w:val="00141D52"/>
    <w:rsid w:val="00142239"/>
    <w:rsid w:val="00142249"/>
    <w:rsid w:val="001425BD"/>
    <w:rsid w:val="00142676"/>
    <w:rsid w:val="0014281B"/>
    <w:rsid w:val="00143346"/>
    <w:rsid w:val="0014339C"/>
    <w:rsid w:val="00143C1E"/>
    <w:rsid w:val="0014408E"/>
    <w:rsid w:val="0014473F"/>
    <w:rsid w:val="00144755"/>
    <w:rsid w:val="001449A1"/>
    <w:rsid w:val="00144B88"/>
    <w:rsid w:val="00145220"/>
    <w:rsid w:val="00145381"/>
    <w:rsid w:val="001456E0"/>
    <w:rsid w:val="0014590D"/>
    <w:rsid w:val="00145B7C"/>
    <w:rsid w:val="00145DD5"/>
    <w:rsid w:val="001460B2"/>
    <w:rsid w:val="001460F3"/>
    <w:rsid w:val="00146107"/>
    <w:rsid w:val="00146679"/>
    <w:rsid w:val="001466AE"/>
    <w:rsid w:val="00146C00"/>
    <w:rsid w:val="0014712D"/>
    <w:rsid w:val="00147691"/>
    <w:rsid w:val="001479D9"/>
    <w:rsid w:val="00147AF1"/>
    <w:rsid w:val="00147E98"/>
    <w:rsid w:val="00150371"/>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7C5"/>
    <w:rsid w:val="00156A18"/>
    <w:rsid w:val="00156B1A"/>
    <w:rsid w:val="00157109"/>
    <w:rsid w:val="00157336"/>
    <w:rsid w:val="0015750B"/>
    <w:rsid w:val="0015776C"/>
    <w:rsid w:val="00157AC0"/>
    <w:rsid w:val="00157CDD"/>
    <w:rsid w:val="00157D2D"/>
    <w:rsid w:val="001604D9"/>
    <w:rsid w:val="001605B9"/>
    <w:rsid w:val="00160B52"/>
    <w:rsid w:val="00160B92"/>
    <w:rsid w:val="00160B9E"/>
    <w:rsid w:val="00160BC3"/>
    <w:rsid w:val="00160CAD"/>
    <w:rsid w:val="00160DF5"/>
    <w:rsid w:val="0016115F"/>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766"/>
    <w:rsid w:val="00164803"/>
    <w:rsid w:val="00164D6D"/>
    <w:rsid w:val="00164DB6"/>
    <w:rsid w:val="00165B0A"/>
    <w:rsid w:val="00165C60"/>
    <w:rsid w:val="00165F18"/>
    <w:rsid w:val="0016605C"/>
    <w:rsid w:val="001664FC"/>
    <w:rsid w:val="00166D62"/>
    <w:rsid w:val="0016707C"/>
    <w:rsid w:val="001677E3"/>
    <w:rsid w:val="001678A1"/>
    <w:rsid w:val="00167C8F"/>
    <w:rsid w:val="00170F1F"/>
    <w:rsid w:val="00171238"/>
    <w:rsid w:val="0017157E"/>
    <w:rsid w:val="001718F9"/>
    <w:rsid w:val="001721FB"/>
    <w:rsid w:val="00173831"/>
    <w:rsid w:val="001747C9"/>
    <w:rsid w:val="00175075"/>
    <w:rsid w:val="001753AB"/>
    <w:rsid w:val="00175C70"/>
    <w:rsid w:val="00175D2D"/>
    <w:rsid w:val="00176C72"/>
    <w:rsid w:val="00176C9B"/>
    <w:rsid w:val="001778CF"/>
    <w:rsid w:val="00180B3C"/>
    <w:rsid w:val="00181213"/>
    <w:rsid w:val="00181C9F"/>
    <w:rsid w:val="00181ECC"/>
    <w:rsid w:val="00183208"/>
    <w:rsid w:val="0018340B"/>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4825"/>
    <w:rsid w:val="00195052"/>
    <w:rsid w:val="0019525B"/>
    <w:rsid w:val="00195D5E"/>
    <w:rsid w:val="0019739B"/>
    <w:rsid w:val="00197600"/>
    <w:rsid w:val="00197840"/>
    <w:rsid w:val="00197F4E"/>
    <w:rsid w:val="001A0527"/>
    <w:rsid w:val="001A07E8"/>
    <w:rsid w:val="001A0924"/>
    <w:rsid w:val="001A0973"/>
    <w:rsid w:val="001A0BC5"/>
    <w:rsid w:val="001A1137"/>
    <w:rsid w:val="001A122A"/>
    <w:rsid w:val="001A13FD"/>
    <w:rsid w:val="001A143F"/>
    <w:rsid w:val="001A1A2B"/>
    <w:rsid w:val="001A1B54"/>
    <w:rsid w:val="001A1CE0"/>
    <w:rsid w:val="001A1EA0"/>
    <w:rsid w:val="001A1F48"/>
    <w:rsid w:val="001A23FB"/>
    <w:rsid w:val="001A2A8F"/>
    <w:rsid w:val="001A36BD"/>
    <w:rsid w:val="001A3E75"/>
    <w:rsid w:val="001A4CED"/>
    <w:rsid w:val="001A4D34"/>
    <w:rsid w:val="001A684F"/>
    <w:rsid w:val="001A6A5E"/>
    <w:rsid w:val="001A6BD6"/>
    <w:rsid w:val="001A708B"/>
    <w:rsid w:val="001A7270"/>
    <w:rsid w:val="001B024F"/>
    <w:rsid w:val="001B0329"/>
    <w:rsid w:val="001B0E0F"/>
    <w:rsid w:val="001B1B9D"/>
    <w:rsid w:val="001B1F3F"/>
    <w:rsid w:val="001B20E8"/>
    <w:rsid w:val="001B2927"/>
    <w:rsid w:val="001B3C41"/>
    <w:rsid w:val="001B4781"/>
    <w:rsid w:val="001B4C51"/>
    <w:rsid w:val="001B5303"/>
    <w:rsid w:val="001B549A"/>
    <w:rsid w:val="001B5697"/>
    <w:rsid w:val="001B59F9"/>
    <w:rsid w:val="001B62E6"/>
    <w:rsid w:val="001B635B"/>
    <w:rsid w:val="001B6BEC"/>
    <w:rsid w:val="001B6EE3"/>
    <w:rsid w:val="001B7C09"/>
    <w:rsid w:val="001B7C59"/>
    <w:rsid w:val="001B7DA1"/>
    <w:rsid w:val="001B7FDA"/>
    <w:rsid w:val="001C08BC"/>
    <w:rsid w:val="001C0981"/>
    <w:rsid w:val="001C1220"/>
    <w:rsid w:val="001C1709"/>
    <w:rsid w:val="001C19B2"/>
    <w:rsid w:val="001C1CCF"/>
    <w:rsid w:val="001C26D2"/>
    <w:rsid w:val="001C30A0"/>
    <w:rsid w:val="001C3455"/>
    <w:rsid w:val="001C3481"/>
    <w:rsid w:val="001C3987"/>
    <w:rsid w:val="001C3B6F"/>
    <w:rsid w:val="001C3E85"/>
    <w:rsid w:val="001C3EE2"/>
    <w:rsid w:val="001C4208"/>
    <w:rsid w:val="001C4890"/>
    <w:rsid w:val="001C4CEF"/>
    <w:rsid w:val="001C4ED0"/>
    <w:rsid w:val="001C4F79"/>
    <w:rsid w:val="001C539D"/>
    <w:rsid w:val="001C544B"/>
    <w:rsid w:val="001C5E79"/>
    <w:rsid w:val="001C61F5"/>
    <w:rsid w:val="001C6B38"/>
    <w:rsid w:val="001C6D17"/>
    <w:rsid w:val="001C7414"/>
    <w:rsid w:val="001C7A2A"/>
    <w:rsid w:val="001C7B73"/>
    <w:rsid w:val="001C7E8E"/>
    <w:rsid w:val="001C7FDD"/>
    <w:rsid w:val="001D00F0"/>
    <w:rsid w:val="001D019C"/>
    <w:rsid w:val="001D025F"/>
    <w:rsid w:val="001D0470"/>
    <w:rsid w:val="001D0628"/>
    <w:rsid w:val="001D0884"/>
    <w:rsid w:val="001D0CCA"/>
    <w:rsid w:val="001D0F25"/>
    <w:rsid w:val="001D1325"/>
    <w:rsid w:val="001D13B2"/>
    <w:rsid w:val="001D210B"/>
    <w:rsid w:val="001D24F3"/>
    <w:rsid w:val="001D25A6"/>
    <w:rsid w:val="001D33DC"/>
    <w:rsid w:val="001D34FD"/>
    <w:rsid w:val="001D3AEC"/>
    <w:rsid w:val="001D3E53"/>
    <w:rsid w:val="001D48C5"/>
    <w:rsid w:val="001D4BF9"/>
    <w:rsid w:val="001D51E9"/>
    <w:rsid w:val="001D5671"/>
    <w:rsid w:val="001D644E"/>
    <w:rsid w:val="001D6AA0"/>
    <w:rsid w:val="001D6E8D"/>
    <w:rsid w:val="001D6F12"/>
    <w:rsid w:val="001D7253"/>
    <w:rsid w:val="001D7D12"/>
    <w:rsid w:val="001E0127"/>
    <w:rsid w:val="001E04E1"/>
    <w:rsid w:val="001E0F78"/>
    <w:rsid w:val="001E115F"/>
    <w:rsid w:val="001E13C8"/>
    <w:rsid w:val="001E145B"/>
    <w:rsid w:val="001E15FE"/>
    <w:rsid w:val="001E18D3"/>
    <w:rsid w:val="001E2559"/>
    <w:rsid w:val="001E26CE"/>
    <w:rsid w:val="001E28CF"/>
    <w:rsid w:val="001E28E1"/>
    <w:rsid w:val="001E2C71"/>
    <w:rsid w:val="001E2CC7"/>
    <w:rsid w:val="001E2CDA"/>
    <w:rsid w:val="001E2D07"/>
    <w:rsid w:val="001E2EB6"/>
    <w:rsid w:val="001E3291"/>
    <w:rsid w:val="001E366A"/>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23F"/>
    <w:rsid w:val="001E66AE"/>
    <w:rsid w:val="001E66FD"/>
    <w:rsid w:val="001E672D"/>
    <w:rsid w:val="001E6E16"/>
    <w:rsid w:val="001E7075"/>
    <w:rsid w:val="001E70D5"/>
    <w:rsid w:val="001E72A0"/>
    <w:rsid w:val="001E7412"/>
    <w:rsid w:val="001E78FE"/>
    <w:rsid w:val="001E7A6A"/>
    <w:rsid w:val="001F083E"/>
    <w:rsid w:val="001F0A57"/>
    <w:rsid w:val="001F12D4"/>
    <w:rsid w:val="001F15C0"/>
    <w:rsid w:val="001F184A"/>
    <w:rsid w:val="001F1E16"/>
    <w:rsid w:val="001F25C3"/>
    <w:rsid w:val="001F347A"/>
    <w:rsid w:val="001F3588"/>
    <w:rsid w:val="001F36C2"/>
    <w:rsid w:val="001F39A6"/>
    <w:rsid w:val="001F4263"/>
    <w:rsid w:val="001F4433"/>
    <w:rsid w:val="001F4532"/>
    <w:rsid w:val="001F464C"/>
    <w:rsid w:val="001F4656"/>
    <w:rsid w:val="001F4A74"/>
    <w:rsid w:val="001F4AEC"/>
    <w:rsid w:val="001F4D67"/>
    <w:rsid w:val="001F5529"/>
    <w:rsid w:val="001F574D"/>
    <w:rsid w:val="001F579E"/>
    <w:rsid w:val="001F5FAD"/>
    <w:rsid w:val="001F6434"/>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86"/>
    <w:rsid w:val="00202F72"/>
    <w:rsid w:val="002037E2"/>
    <w:rsid w:val="00203E29"/>
    <w:rsid w:val="002044E3"/>
    <w:rsid w:val="00204529"/>
    <w:rsid w:val="002047B7"/>
    <w:rsid w:val="002049BA"/>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7A3"/>
    <w:rsid w:val="00212A91"/>
    <w:rsid w:val="00212F97"/>
    <w:rsid w:val="00213147"/>
    <w:rsid w:val="00213459"/>
    <w:rsid w:val="00213B31"/>
    <w:rsid w:val="00213B67"/>
    <w:rsid w:val="00213C1E"/>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1E05"/>
    <w:rsid w:val="00222C3B"/>
    <w:rsid w:val="00222F4F"/>
    <w:rsid w:val="0022407E"/>
    <w:rsid w:val="002243D9"/>
    <w:rsid w:val="00224980"/>
    <w:rsid w:val="00224ACA"/>
    <w:rsid w:val="002258C9"/>
    <w:rsid w:val="00225A30"/>
    <w:rsid w:val="00225F39"/>
    <w:rsid w:val="00226214"/>
    <w:rsid w:val="00226403"/>
    <w:rsid w:val="00226645"/>
    <w:rsid w:val="00226832"/>
    <w:rsid w:val="002269FC"/>
    <w:rsid w:val="002274FF"/>
    <w:rsid w:val="00227A72"/>
    <w:rsid w:val="00227E00"/>
    <w:rsid w:val="00227FC9"/>
    <w:rsid w:val="002304AC"/>
    <w:rsid w:val="00230B9A"/>
    <w:rsid w:val="0023112E"/>
    <w:rsid w:val="002318E5"/>
    <w:rsid w:val="002324DF"/>
    <w:rsid w:val="0023296A"/>
    <w:rsid w:val="00232D47"/>
    <w:rsid w:val="00232F91"/>
    <w:rsid w:val="0023348A"/>
    <w:rsid w:val="002337AB"/>
    <w:rsid w:val="0023398A"/>
    <w:rsid w:val="00233F38"/>
    <w:rsid w:val="002340C3"/>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3BB"/>
    <w:rsid w:val="002437A9"/>
    <w:rsid w:val="002437B1"/>
    <w:rsid w:val="00243E1C"/>
    <w:rsid w:val="00243EFA"/>
    <w:rsid w:val="00244523"/>
    <w:rsid w:val="002445A1"/>
    <w:rsid w:val="002450A3"/>
    <w:rsid w:val="002455C0"/>
    <w:rsid w:val="00245A56"/>
    <w:rsid w:val="00245B6F"/>
    <w:rsid w:val="002465B5"/>
    <w:rsid w:val="002468E0"/>
    <w:rsid w:val="00246F2B"/>
    <w:rsid w:val="002470CC"/>
    <w:rsid w:val="00247994"/>
    <w:rsid w:val="00250372"/>
    <w:rsid w:val="00250539"/>
    <w:rsid w:val="0025072E"/>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5760C"/>
    <w:rsid w:val="00260243"/>
    <w:rsid w:val="00261879"/>
    <w:rsid w:val="00261943"/>
    <w:rsid w:val="0026197C"/>
    <w:rsid w:val="00262566"/>
    <w:rsid w:val="00262E5F"/>
    <w:rsid w:val="00262FDA"/>
    <w:rsid w:val="002630B8"/>
    <w:rsid w:val="00263B6A"/>
    <w:rsid w:val="00263BB5"/>
    <w:rsid w:val="00263E7E"/>
    <w:rsid w:val="00264672"/>
    <w:rsid w:val="00264BB7"/>
    <w:rsid w:val="002657FF"/>
    <w:rsid w:val="00265F36"/>
    <w:rsid w:val="00266971"/>
    <w:rsid w:val="00266A39"/>
    <w:rsid w:val="00266F3B"/>
    <w:rsid w:val="0026739C"/>
    <w:rsid w:val="002673D6"/>
    <w:rsid w:val="00267454"/>
    <w:rsid w:val="00267727"/>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439"/>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870"/>
    <w:rsid w:val="00281930"/>
    <w:rsid w:val="00281F39"/>
    <w:rsid w:val="002821C2"/>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13D"/>
    <w:rsid w:val="00291328"/>
    <w:rsid w:val="0029164C"/>
    <w:rsid w:val="002916F2"/>
    <w:rsid w:val="00291730"/>
    <w:rsid w:val="00291B79"/>
    <w:rsid w:val="00291E5C"/>
    <w:rsid w:val="00292504"/>
    <w:rsid w:val="00292631"/>
    <w:rsid w:val="00292BD7"/>
    <w:rsid w:val="00292D6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17E9"/>
    <w:rsid w:val="002A23F3"/>
    <w:rsid w:val="002A25A6"/>
    <w:rsid w:val="002A26CA"/>
    <w:rsid w:val="002A283C"/>
    <w:rsid w:val="002A2E1A"/>
    <w:rsid w:val="002A383B"/>
    <w:rsid w:val="002A3DCB"/>
    <w:rsid w:val="002A427E"/>
    <w:rsid w:val="002A449C"/>
    <w:rsid w:val="002A4527"/>
    <w:rsid w:val="002A4660"/>
    <w:rsid w:val="002A4845"/>
    <w:rsid w:val="002A494F"/>
    <w:rsid w:val="002A4B66"/>
    <w:rsid w:val="002A4D40"/>
    <w:rsid w:val="002A4D86"/>
    <w:rsid w:val="002A50CC"/>
    <w:rsid w:val="002A5224"/>
    <w:rsid w:val="002A5252"/>
    <w:rsid w:val="002A5CA9"/>
    <w:rsid w:val="002A5D8E"/>
    <w:rsid w:val="002A6014"/>
    <w:rsid w:val="002A6894"/>
    <w:rsid w:val="002A6A35"/>
    <w:rsid w:val="002A6D99"/>
    <w:rsid w:val="002A7D01"/>
    <w:rsid w:val="002A7FA0"/>
    <w:rsid w:val="002B0607"/>
    <w:rsid w:val="002B1301"/>
    <w:rsid w:val="002B1AFC"/>
    <w:rsid w:val="002B1D72"/>
    <w:rsid w:val="002B203D"/>
    <w:rsid w:val="002B2263"/>
    <w:rsid w:val="002B24DA"/>
    <w:rsid w:val="002B3F6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304"/>
    <w:rsid w:val="002C2622"/>
    <w:rsid w:val="002C3B48"/>
    <w:rsid w:val="002C3E10"/>
    <w:rsid w:val="002C3E4D"/>
    <w:rsid w:val="002C45F8"/>
    <w:rsid w:val="002C4684"/>
    <w:rsid w:val="002C4983"/>
    <w:rsid w:val="002C4AC0"/>
    <w:rsid w:val="002C4C30"/>
    <w:rsid w:val="002C4D00"/>
    <w:rsid w:val="002C5039"/>
    <w:rsid w:val="002C50BB"/>
    <w:rsid w:val="002C5523"/>
    <w:rsid w:val="002C5B41"/>
    <w:rsid w:val="002C5BB8"/>
    <w:rsid w:val="002C6647"/>
    <w:rsid w:val="002C70FF"/>
    <w:rsid w:val="002C710C"/>
    <w:rsid w:val="002C771C"/>
    <w:rsid w:val="002C79F1"/>
    <w:rsid w:val="002D061F"/>
    <w:rsid w:val="002D065A"/>
    <w:rsid w:val="002D08EB"/>
    <w:rsid w:val="002D1B10"/>
    <w:rsid w:val="002D1B84"/>
    <w:rsid w:val="002D286C"/>
    <w:rsid w:val="002D31B2"/>
    <w:rsid w:val="002D37CB"/>
    <w:rsid w:val="002D4132"/>
    <w:rsid w:val="002D450E"/>
    <w:rsid w:val="002D4A2E"/>
    <w:rsid w:val="002D534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835"/>
    <w:rsid w:val="002E2E1A"/>
    <w:rsid w:val="002E3763"/>
    <w:rsid w:val="002E3A19"/>
    <w:rsid w:val="002E3B4A"/>
    <w:rsid w:val="002E3E49"/>
    <w:rsid w:val="002E3F0D"/>
    <w:rsid w:val="002E44C0"/>
    <w:rsid w:val="002E4CD9"/>
    <w:rsid w:val="002E4DDA"/>
    <w:rsid w:val="002E5771"/>
    <w:rsid w:val="002E577D"/>
    <w:rsid w:val="002E5AEF"/>
    <w:rsid w:val="002E5BE7"/>
    <w:rsid w:val="002E5C3E"/>
    <w:rsid w:val="002E6116"/>
    <w:rsid w:val="002E656F"/>
    <w:rsid w:val="002E6EB1"/>
    <w:rsid w:val="002E708B"/>
    <w:rsid w:val="002E741B"/>
    <w:rsid w:val="002E7C89"/>
    <w:rsid w:val="002E7E3A"/>
    <w:rsid w:val="002F05F4"/>
    <w:rsid w:val="002F0909"/>
    <w:rsid w:val="002F0FB5"/>
    <w:rsid w:val="002F11E7"/>
    <w:rsid w:val="002F1A51"/>
    <w:rsid w:val="002F20DE"/>
    <w:rsid w:val="002F24C2"/>
    <w:rsid w:val="002F28FA"/>
    <w:rsid w:val="002F2C09"/>
    <w:rsid w:val="002F37F9"/>
    <w:rsid w:val="002F3875"/>
    <w:rsid w:val="002F3AAE"/>
    <w:rsid w:val="002F3E1D"/>
    <w:rsid w:val="002F413A"/>
    <w:rsid w:val="002F4C69"/>
    <w:rsid w:val="002F55D1"/>
    <w:rsid w:val="002F5CFC"/>
    <w:rsid w:val="002F6CFA"/>
    <w:rsid w:val="002F6CFE"/>
    <w:rsid w:val="002F7000"/>
    <w:rsid w:val="0030086F"/>
    <w:rsid w:val="00301345"/>
    <w:rsid w:val="00301699"/>
    <w:rsid w:val="00301CAF"/>
    <w:rsid w:val="00302001"/>
    <w:rsid w:val="00302228"/>
    <w:rsid w:val="003022D5"/>
    <w:rsid w:val="0030262F"/>
    <w:rsid w:val="00303DD9"/>
    <w:rsid w:val="00303E85"/>
    <w:rsid w:val="0030460A"/>
    <w:rsid w:val="00304C7E"/>
    <w:rsid w:val="0030515D"/>
    <w:rsid w:val="003059FA"/>
    <w:rsid w:val="00305B90"/>
    <w:rsid w:val="003065E0"/>
    <w:rsid w:val="0030669B"/>
    <w:rsid w:val="003078B6"/>
    <w:rsid w:val="00307BEF"/>
    <w:rsid w:val="00307D28"/>
    <w:rsid w:val="003100A9"/>
    <w:rsid w:val="003109EF"/>
    <w:rsid w:val="00310F89"/>
    <w:rsid w:val="00311231"/>
    <w:rsid w:val="0031156B"/>
    <w:rsid w:val="00311880"/>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07E"/>
    <w:rsid w:val="0032018C"/>
    <w:rsid w:val="00320355"/>
    <w:rsid w:val="00320C23"/>
    <w:rsid w:val="00321495"/>
    <w:rsid w:val="003222EF"/>
    <w:rsid w:val="0032256F"/>
    <w:rsid w:val="003232B0"/>
    <w:rsid w:val="00323F7B"/>
    <w:rsid w:val="003249F4"/>
    <w:rsid w:val="00325212"/>
    <w:rsid w:val="0032528B"/>
    <w:rsid w:val="00325CE5"/>
    <w:rsid w:val="00325FDA"/>
    <w:rsid w:val="0032634B"/>
    <w:rsid w:val="003266C0"/>
    <w:rsid w:val="00326BCE"/>
    <w:rsid w:val="00326C60"/>
    <w:rsid w:val="00326CD4"/>
    <w:rsid w:val="003270F2"/>
    <w:rsid w:val="003271C1"/>
    <w:rsid w:val="00327614"/>
    <w:rsid w:val="00330025"/>
    <w:rsid w:val="00330328"/>
    <w:rsid w:val="00330D3E"/>
    <w:rsid w:val="00330EF9"/>
    <w:rsid w:val="003311A0"/>
    <w:rsid w:val="003318DD"/>
    <w:rsid w:val="00331B0D"/>
    <w:rsid w:val="003327BC"/>
    <w:rsid w:val="0033370F"/>
    <w:rsid w:val="00333B52"/>
    <w:rsid w:val="00333FB6"/>
    <w:rsid w:val="00334539"/>
    <w:rsid w:val="00334A5D"/>
    <w:rsid w:val="00334C3A"/>
    <w:rsid w:val="00335D97"/>
    <w:rsid w:val="00335FCF"/>
    <w:rsid w:val="00336336"/>
    <w:rsid w:val="00336AC5"/>
    <w:rsid w:val="00336D86"/>
    <w:rsid w:val="00337AED"/>
    <w:rsid w:val="00337F22"/>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5EF"/>
    <w:rsid w:val="00345944"/>
    <w:rsid w:val="00345CC6"/>
    <w:rsid w:val="00345F28"/>
    <w:rsid w:val="00346FBC"/>
    <w:rsid w:val="00347373"/>
    <w:rsid w:val="00347381"/>
    <w:rsid w:val="003473C6"/>
    <w:rsid w:val="003474E2"/>
    <w:rsid w:val="003478BA"/>
    <w:rsid w:val="00350667"/>
    <w:rsid w:val="00350E31"/>
    <w:rsid w:val="00350F45"/>
    <w:rsid w:val="00350FC4"/>
    <w:rsid w:val="00351921"/>
    <w:rsid w:val="00352556"/>
    <w:rsid w:val="003525B5"/>
    <w:rsid w:val="00352603"/>
    <w:rsid w:val="0035297D"/>
    <w:rsid w:val="00353980"/>
    <w:rsid w:val="003540DB"/>
    <w:rsid w:val="00354170"/>
    <w:rsid w:val="003543EA"/>
    <w:rsid w:val="00354C2E"/>
    <w:rsid w:val="0035525D"/>
    <w:rsid w:val="0035568B"/>
    <w:rsid w:val="0035583A"/>
    <w:rsid w:val="00355D3C"/>
    <w:rsid w:val="003564DC"/>
    <w:rsid w:val="0035697E"/>
    <w:rsid w:val="00356C1E"/>
    <w:rsid w:val="00356E65"/>
    <w:rsid w:val="00357240"/>
    <w:rsid w:val="003574C7"/>
    <w:rsid w:val="0035784A"/>
    <w:rsid w:val="00357C99"/>
    <w:rsid w:val="00357D73"/>
    <w:rsid w:val="003603EC"/>
    <w:rsid w:val="0036055F"/>
    <w:rsid w:val="00360764"/>
    <w:rsid w:val="0036084B"/>
    <w:rsid w:val="00360BD4"/>
    <w:rsid w:val="00360D3F"/>
    <w:rsid w:val="003610D7"/>
    <w:rsid w:val="00361290"/>
    <w:rsid w:val="0036149F"/>
    <w:rsid w:val="00361A7A"/>
    <w:rsid w:val="0036202A"/>
    <w:rsid w:val="00362489"/>
    <w:rsid w:val="003624F9"/>
    <w:rsid w:val="003629D2"/>
    <w:rsid w:val="00362AD1"/>
    <w:rsid w:val="00362CB1"/>
    <w:rsid w:val="003632B0"/>
    <w:rsid w:val="00363F8A"/>
    <w:rsid w:val="003641DE"/>
    <w:rsid w:val="003642D8"/>
    <w:rsid w:val="003648A3"/>
    <w:rsid w:val="00364989"/>
    <w:rsid w:val="0036498F"/>
    <w:rsid w:val="00364AA6"/>
    <w:rsid w:val="00365254"/>
    <w:rsid w:val="003656BF"/>
    <w:rsid w:val="003658D2"/>
    <w:rsid w:val="00365E29"/>
    <w:rsid w:val="0036612F"/>
    <w:rsid w:val="00367E7E"/>
    <w:rsid w:val="003705F3"/>
    <w:rsid w:val="003707AD"/>
    <w:rsid w:val="00370B97"/>
    <w:rsid w:val="00370D1D"/>
    <w:rsid w:val="0037217E"/>
    <w:rsid w:val="003722A2"/>
    <w:rsid w:val="00372BC7"/>
    <w:rsid w:val="00372DF2"/>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87F4A"/>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4E16"/>
    <w:rsid w:val="00395005"/>
    <w:rsid w:val="00395650"/>
    <w:rsid w:val="003968B3"/>
    <w:rsid w:val="00396F9B"/>
    <w:rsid w:val="00397153"/>
    <w:rsid w:val="00397174"/>
    <w:rsid w:val="00397548"/>
    <w:rsid w:val="003976E7"/>
    <w:rsid w:val="00397E40"/>
    <w:rsid w:val="00397F5D"/>
    <w:rsid w:val="003A04D5"/>
    <w:rsid w:val="003A0A00"/>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B19"/>
    <w:rsid w:val="003A3FA5"/>
    <w:rsid w:val="003A4170"/>
    <w:rsid w:val="003A4181"/>
    <w:rsid w:val="003A4326"/>
    <w:rsid w:val="003A4A61"/>
    <w:rsid w:val="003A4CB0"/>
    <w:rsid w:val="003A52DC"/>
    <w:rsid w:val="003A58B3"/>
    <w:rsid w:val="003A5B20"/>
    <w:rsid w:val="003A67E9"/>
    <w:rsid w:val="003A6D56"/>
    <w:rsid w:val="003B08F5"/>
    <w:rsid w:val="003B0B82"/>
    <w:rsid w:val="003B0CC2"/>
    <w:rsid w:val="003B0EE1"/>
    <w:rsid w:val="003B125D"/>
    <w:rsid w:val="003B12FB"/>
    <w:rsid w:val="003B1C6C"/>
    <w:rsid w:val="003B218D"/>
    <w:rsid w:val="003B28E3"/>
    <w:rsid w:val="003B2929"/>
    <w:rsid w:val="003B2B67"/>
    <w:rsid w:val="003B2BBF"/>
    <w:rsid w:val="003B2EC7"/>
    <w:rsid w:val="003B3364"/>
    <w:rsid w:val="003B3673"/>
    <w:rsid w:val="003B37F0"/>
    <w:rsid w:val="003B3C05"/>
    <w:rsid w:val="003B4005"/>
    <w:rsid w:val="003B4BAB"/>
    <w:rsid w:val="003B4FF8"/>
    <w:rsid w:val="003B50F3"/>
    <w:rsid w:val="003B5178"/>
    <w:rsid w:val="003B58A5"/>
    <w:rsid w:val="003B66D4"/>
    <w:rsid w:val="003B681B"/>
    <w:rsid w:val="003B691D"/>
    <w:rsid w:val="003B6B65"/>
    <w:rsid w:val="003B6DD2"/>
    <w:rsid w:val="003B6E96"/>
    <w:rsid w:val="003B746D"/>
    <w:rsid w:val="003B7AD3"/>
    <w:rsid w:val="003C10F9"/>
    <w:rsid w:val="003C1558"/>
    <w:rsid w:val="003C16D9"/>
    <w:rsid w:val="003C1886"/>
    <w:rsid w:val="003C18E3"/>
    <w:rsid w:val="003C1D50"/>
    <w:rsid w:val="003C20C6"/>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1D2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D25"/>
    <w:rsid w:val="003D4FCE"/>
    <w:rsid w:val="003D4FD9"/>
    <w:rsid w:val="003D5867"/>
    <w:rsid w:val="003D5956"/>
    <w:rsid w:val="003D5FC6"/>
    <w:rsid w:val="003D621F"/>
    <w:rsid w:val="003D65B3"/>
    <w:rsid w:val="003D6763"/>
    <w:rsid w:val="003D6AAB"/>
    <w:rsid w:val="003D6BEE"/>
    <w:rsid w:val="003D6C1F"/>
    <w:rsid w:val="003D7708"/>
    <w:rsid w:val="003D7DC8"/>
    <w:rsid w:val="003E0D08"/>
    <w:rsid w:val="003E0DA0"/>
    <w:rsid w:val="003E15C3"/>
    <w:rsid w:val="003E15EB"/>
    <w:rsid w:val="003E17E9"/>
    <w:rsid w:val="003E18D8"/>
    <w:rsid w:val="003E1FFB"/>
    <w:rsid w:val="003E2326"/>
    <w:rsid w:val="003E2887"/>
    <w:rsid w:val="003E288D"/>
    <w:rsid w:val="003E35E2"/>
    <w:rsid w:val="003E3CD6"/>
    <w:rsid w:val="003E3D98"/>
    <w:rsid w:val="003E44F9"/>
    <w:rsid w:val="003E4897"/>
    <w:rsid w:val="003E5253"/>
    <w:rsid w:val="003E66CE"/>
    <w:rsid w:val="003E73B6"/>
    <w:rsid w:val="003E7897"/>
    <w:rsid w:val="003E79AF"/>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58A"/>
    <w:rsid w:val="003F5684"/>
    <w:rsid w:val="003F5728"/>
    <w:rsid w:val="003F5842"/>
    <w:rsid w:val="003F5C19"/>
    <w:rsid w:val="003F6424"/>
    <w:rsid w:val="003F6778"/>
    <w:rsid w:val="003F68F3"/>
    <w:rsid w:val="003F6B07"/>
    <w:rsid w:val="003F6BB0"/>
    <w:rsid w:val="003F6C16"/>
    <w:rsid w:val="003F6CF1"/>
    <w:rsid w:val="003F7396"/>
    <w:rsid w:val="003F750E"/>
    <w:rsid w:val="003F767C"/>
    <w:rsid w:val="0040007F"/>
    <w:rsid w:val="004003FD"/>
    <w:rsid w:val="0040056B"/>
    <w:rsid w:val="004009A3"/>
    <w:rsid w:val="004009CB"/>
    <w:rsid w:val="00401064"/>
    <w:rsid w:val="00401364"/>
    <w:rsid w:val="00401973"/>
    <w:rsid w:val="00401EFF"/>
    <w:rsid w:val="004024F4"/>
    <w:rsid w:val="00402C11"/>
    <w:rsid w:val="00403576"/>
    <w:rsid w:val="004038A2"/>
    <w:rsid w:val="00403F0E"/>
    <w:rsid w:val="00404517"/>
    <w:rsid w:val="0040457C"/>
    <w:rsid w:val="00404945"/>
    <w:rsid w:val="00404F28"/>
    <w:rsid w:val="00405073"/>
    <w:rsid w:val="004053CD"/>
    <w:rsid w:val="0040548E"/>
    <w:rsid w:val="004059F5"/>
    <w:rsid w:val="00405BFE"/>
    <w:rsid w:val="00405F51"/>
    <w:rsid w:val="00406A9E"/>
    <w:rsid w:val="00406F6D"/>
    <w:rsid w:val="00406FAB"/>
    <w:rsid w:val="004074D0"/>
    <w:rsid w:val="004075D1"/>
    <w:rsid w:val="004079E3"/>
    <w:rsid w:val="00407C4B"/>
    <w:rsid w:val="004104F0"/>
    <w:rsid w:val="004108FA"/>
    <w:rsid w:val="00411107"/>
    <w:rsid w:val="0041111B"/>
    <w:rsid w:val="0041119D"/>
    <w:rsid w:val="00411435"/>
    <w:rsid w:val="00412707"/>
    <w:rsid w:val="00412781"/>
    <w:rsid w:val="004127DC"/>
    <w:rsid w:val="00413322"/>
    <w:rsid w:val="00413340"/>
    <w:rsid w:val="00413E39"/>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A43"/>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B5B"/>
    <w:rsid w:val="00431DBF"/>
    <w:rsid w:val="00432087"/>
    <w:rsid w:val="00432145"/>
    <w:rsid w:val="00432310"/>
    <w:rsid w:val="004326E3"/>
    <w:rsid w:val="00432DF5"/>
    <w:rsid w:val="00432E4F"/>
    <w:rsid w:val="0043306E"/>
    <w:rsid w:val="00433499"/>
    <w:rsid w:val="00433FCF"/>
    <w:rsid w:val="004347D4"/>
    <w:rsid w:val="00434A87"/>
    <w:rsid w:val="00434CF1"/>
    <w:rsid w:val="00434F5B"/>
    <w:rsid w:val="00435CD3"/>
    <w:rsid w:val="004360F4"/>
    <w:rsid w:val="004361F0"/>
    <w:rsid w:val="00437116"/>
    <w:rsid w:val="00437198"/>
    <w:rsid w:val="00437C1F"/>
    <w:rsid w:val="00437D07"/>
    <w:rsid w:val="00440090"/>
    <w:rsid w:val="0044086C"/>
    <w:rsid w:val="004412CA"/>
    <w:rsid w:val="00441CA3"/>
    <w:rsid w:val="00441EBA"/>
    <w:rsid w:val="0044213C"/>
    <w:rsid w:val="004425D9"/>
    <w:rsid w:val="004426A2"/>
    <w:rsid w:val="00442C4C"/>
    <w:rsid w:val="00443184"/>
    <w:rsid w:val="00443365"/>
    <w:rsid w:val="004434DF"/>
    <w:rsid w:val="00443C86"/>
    <w:rsid w:val="004442AF"/>
    <w:rsid w:val="00444613"/>
    <w:rsid w:val="00445421"/>
    <w:rsid w:val="004457BF"/>
    <w:rsid w:val="0044595C"/>
    <w:rsid w:val="00445B97"/>
    <w:rsid w:val="004462ED"/>
    <w:rsid w:val="00446423"/>
    <w:rsid w:val="004465F5"/>
    <w:rsid w:val="00446A16"/>
    <w:rsid w:val="00446AD7"/>
    <w:rsid w:val="004471D7"/>
    <w:rsid w:val="00447A55"/>
    <w:rsid w:val="0045052A"/>
    <w:rsid w:val="0045077D"/>
    <w:rsid w:val="00450A8F"/>
    <w:rsid w:val="00450F26"/>
    <w:rsid w:val="004511F9"/>
    <w:rsid w:val="004513F3"/>
    <w:rsid w:val="00451431"/>
    <w:rsid w:val="00451F8A"/>
    <w:rsid w:val="0045270F"/>
    <w:rsid w:val="00453189"/>
    <w:rsid w:val="00453277"/>
    <w:rsid w:val="00453C55"/>
    <w:rsid w:val="00453CC2"/>
    <w:rsid w:val="00453E95"/>
    <w:rsid w:val="004543DD"/>
    <w:rsid w:val="004548B6"/>
    <w:rsid w:val="0045492A"/>
    <w:rsid w:val="004549AD"/>
    <w:rsid w:val="00454F83"/>
    <w:rsid w:val="004557D6"/>
    <w:rsid w:val="00455F07"/>
    <w:rsid w:val="00456151"/>
    <w:rsid w:val="00456D64"/>
    <w:rsid w:val="00457568"/>
    <w:rsid w:val="0045760F"/>
    <w:rsid w:val="00457916"/>
    <w:rsid w:val="00457EE4"/>
    <w:rsid w:val="00460CA9"/>
    <w:rsid w:val="00460D77"/>
    <w:rsid w:val="0046126A"/>
    <w:rsid w:val="0046143A"/>
    <w:rsid w:val="0046196A"/>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3B7"/>
    <w:rsid w:val="00465C0B"/>
    <w:rsid w:val="00466234"/>
    <w:rsid w:val="0046657E"/>
    <w:rsid w:val="0046667A"/>
    <w:rsid w:val="00466EA1"/>
    <w:rsid w:val="0046731F"/>
    <w:rsid w:val="004673BB"/>
    <w:rsid w:val="00467960"/>
    <w:rsid w:val="0047000C"/>
    <w:rsid w:val="00470BF3"/>
    <w:rsid w:val="00470D44"/>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6EE0"/>
    <w:rsid w:val="0047764E"/>
    <w:rsid w:val="004801CA"/>
    <w:rsid w:val="00480426"/>
    <w:rsid w:val="004808B0"/>
    <w:rsid w:val="0048097B"/>
    <w:rsid w:val="004809E0"/>
    <w:rsid w:val="00481AFB"/>
    <w:rsid w:val="00481D58"/>
    <w:rsid w:val="00481DFA"/>
    <w:rsid w:val="004821B4"/>
    <w:rsid w:val="004824B8"/>
    <w:rsid w:val="00482615"/>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09F"/>
    <w:rsid w:val="00486355"/>
    <w:rsid w:val="0048639C"/>
    <w:rsid w:val="0048666E"/>
    <w:rsid w:val="00486979"/>
    <w:rsid w:val="00486EDB"/>
    <w:rsid w:val="004877B5"/>
    <w:rsid w:val="0049027C"/>
    <w:rsid w:val="00491288"/>
    <w:rsid w:val="00491333"/>
    <w:rsid w:val="00491B8B"/>
    <w:rsid w:val="00491C22"/>
    <w:rsid w:val="00491D39"/>
    <w:rsid w:val="00492316"/>
    <w:rsid w:val="004927CF"/>
    <w:rsid w:val="00492EEF"/>
    <w:rsid w:val="0049331E"/>
    <w:rsid w:val="004935DB"/>
    <w:rsid w:val="00493612"/>
    <w:rsid w:val="00493D0E"/>
    <w:rsid w:val="004940D6"/>
    <w:rsid w:val="004940DE"/>
    <w:rsid w:val="00494DFC"/>
    <w:rsid w:val="00494F4B"/>
    <w:rsid w:val="00495FB0"/>
    <w:rsid w:val="00496907"/>
    <w:rsid w:val="00496B32"/>
    <w:rsid w:val="00496B85"/>
    <w:rsid w:val="004978F6"/>
    <w:rsid w:val="0049795A"/>
    <w:rsid w:val="00497A22"/>
    <w:rsid w:val="00497AE4"/>
    <w:rsid w:val="00497C53"/>
    <w:rsid w:val="00497DE9"/>
    <w:rsid w:val="004A04BB"/>
    <w:rsid w:val="004A07D6"/>
    <w:rsid w:val="004A0C1E"/>
    <w:rsid w:val="004A0D37"/>
    <w:rsid w:val="004A0D74"/>
    <w:rsid w:val="004A0EE2"/>
    <w:rsid w:val="004A113B"/>
    <w:rsid w:val="004A122D"/>
    <w:rsid w:val="004A20A1"/>
    <w:rsid w:val="004A2CBD"/>
    <w:rsid w:val="004A3125"/>
    <w:rsid w:val="004A41C8"/>
    <w:rsid w:val="004A486E"/>
    <w:rsid w:val="004A4C97"/>
    <w:rsid w:val="004A4D73"/>
    <w:rsid w:val="004A50E5"/>
    <w:rsid w:val="004A6046"/>
    <w:rsid w:val="004A6342"/>
    <w:rsid w:val="004A6376"/>
    <w:rsid w:val="004A6566"/>
    <w:rsid w:val="004A70CE"/>
    <w:rsid w:val="004B0159"/>
    <w:rsid w:val="004B019A"/>
    <w:rsid w:val="004B0DF8"/>
    <w:rsid w:val="004B0FC2"/>
    <w:rsid w:val="004B115F"/>
    <w:rsid w:val="004B1986"/>
    <w:rsid w:val="004B1BC3"/>
    <w:rsid w:val="004B1EB8"/>
    <w:rsid w:val="004B2290"/>
    <w:rsid w:val="004B30E3"/>
    <w:rsid w:val="004B36EB"/>
    <w:rsid w:val="004B3732"/>
    <w:rsid w:val="004B3F03"/>
    <w:rsid w:val="004B3F1F"/>
    <w:rsid w:val="004B42FC"/>
    <w:rsid w:val="004B45E4"/>
    <w:rsid w:val="004B4FA9"/>
    <w:rsid w:val="004B6FEF"/>
    <w:rsid w:val="004B7407"/>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47"/>
    <w:rsid w:val="004C2F8A"/>
    <w:rsid w:val="004C3498"/>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C7990"/>
    <w:rsid w:val="004D009E"/>
    <w:rsid w:val="004D0425"/>
    <w:rsid w:val="004D07D1"/>
    <w:rsid w:val="004D0D02"/>
    <w:rsid w:val="004D0F71"/>
    <w:rsid w:val="004D11BF"/>
    <w:rsid w:val="004D140C"/>
    <w:rsid w:val="004D150E"/>
    <w:rsid w:val="004D1B99"/>
    <w:rsid w:val="004D20A8"/>
    <w:rsid w:val="004D21F8"/>
    <w:rsid w:val="004D221F"/>
    <w:rsid w:val="004D247A"/>
    <w:rsid w:val="004D25FF"/>
    <w:rsid w:val="004D2734"/>
    <w:rsid w:val="004D2FAB"/>
    <w:rsid w:val="004D36B1"/>
    <w:rsid w:val="004D426C"/>
    <w:rsid w:val="004D49FA"/>
    <w:rsid w:val="004D4D7E"/>
    <w:rsid w:val="004D5EB0"/>
    <w:rsid w:val="004D5F0A"/>
    <w:rsid w:val="004D5F1E"/>
    <w:rsid w:val="004D6917"/>
    <w:rsid w:val="004D6B3A"/>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BFB"/>
    <w:rsid w:val="004E1D4F"/>
    <w:rsid w:val="004E1E5C"/>
    <w:rsid w:val="004E21F4"/>
    <w:rsid w:val="004E2269"/>
    <w:rsid w:val="004E2C23"/>
    <w:rsid w:val="004E362E"/>
    <w:rsid w:val="004E3D12"/>
    <w:rsid w:val="004E3D2F"/>
    <w:rsid w:val="004E42BD"/>
    <w:rsid w:val="004E4961"/>
    <w:rsid w:val="004E4D09"/>
    <w:rsid w:val="004E5306"/>
    <w:rsid w:val="004E5D31"/>
    <w:rsid w:val="004E5E80"/>
    <w:rsid w:val="004E683C"/>
    <w:rsid w:val="004E68FB"/>
    <w:rsid w:val="004E6C03"/>
    <w:rsid w:val="004E6D93"/>
    <w:rsid w:val="004E6E4A"/>
    <w:rsid w:val="004E71E7"/>
    <w:rsid w:val="004E727B"/>
    <w:rsid w:val="004E7B1B"/>
    <w:rsid w:val="004F03F3"/>
    <w:rsid w:val="004F04E6"/>
    <w:rsid w:val="004F092F"/>
    <w:rsid w:val="004F0E54"/>
    <w:rsid w:val="004F1A49"/>
    <w:rsid w:val="004F1AB9"/>
    <w:rsid w:val="004F1CFF"/>
    <w:rsid w:val="004F2631"/>
    <w:rsid w:val="004F2C06"/>
    <w:rsid w:val="004F2D5C"/>
    <w:rsid w:val="004F2E6A"/>
    <w:rsid w:val="004F34AC"/>
    <w:rsid w:val="004F355E"/>
    <w:rsid w:val="004F3C4B"/>
    <w:rsid w:val="004F3CCA"/>
    <w:rsid w:val="004F4022"/>
    <w:rsid w:val="004F41F6"/>
    <w:rsid w:val="004F478C"/>
    <w:rsid w:val="004F4806"/>
    <w:rsid w:val="004F481E"/>
    <w:rsid w:val="004F49D1"/>
    <w:rsid w:val="004F4D82"/>
    <w:rsid w:val="004F535A"/>
    <w:rsid w:val="004F53B1"/>
    <w:rsid w:val="004F6979"/>
    <w:rsid w:val="004F6C7F"/>
    <w:rsid w:val="004F6D09"/>
    <w:rsid w:val="004F6FFF"/>
    <w:rsid w:val="004F7DEF"/>
    <w:rsid w:val="005001EA"/>
    <w:rsid w:val="00500273"/>
    <w:rsid w:val="00500616"/>
    <w:rsid w:val="005009FD"/>
    <w:rsid w:val="0050145C"/>
    <w:rsid w:val="0050173F"/>
    <w:rsid w:val="00501997"/>
    <w:rsid w:val="005021C1"/>
    <w:rsid w:val="005021CC"/>
    <w:rsid w:val="00502928"/>
    <w:rsid w:val="00502C45"/>
    <w:rsid w:val="00502D19"/>
    <w:rsid w:val="00502EC8"/>
    <w:rsid w:val="005037C7"/>
    <w:rsid w:val="00503C39"/>
    <w:rsid w:val="00505404"/>
    <w:rsid w:val="00505461"/>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2C6"/>
    <w:rsid w:val="00513CE7"/>
    <w:rsid w:val="0051401C"/>
    <w:rsid w:val="00514033"/>
    <w:rsid w:val="00514526"/>
    <w:rsid w:val="005146E4"/>
    <w:rsid w:val="005148DC"/>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12FA"/>
    <w:rsid w:val="00522292"/>
    <w:rsid w:val="00523410"/>
    <w:rsid w:val="005235D5"/>
    <w:rsid w:val="00524308"/>
    <w:rsid w:val="005246A7"/>
    <w:rsid w:val="00524FB1"/>
    <w:rsid w:val="0052500D"/>
    <w:rsid w:val="0052570A"/>
    <w:rsid w:val="005257D5"/>
    <w:rsid w:val="00525CF8"/>
    <w:rsid w:val="00525D07"/>
    <w:rsid w:val="00525F1A"/>
    <w:rsid w:val="005268D5"/>
    <w:rsid w:val="00526D7F"/>
    <w:rsid w:val="00527022"/>
    <w:rsid w:val="0052711E"/>
    <w:rsid w:val="005274AC"/>
    <w:rsid w:val="0052786B"/>
    <w:rsid w:val="0053009B"/>
    <w:rsid w:val="0053033F"/>
    <w:rsid w:val="005304A8"/>
    <w:rsid w:val="005304D7"/>
    <w:rsid w:val="005308AF"/>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37115"/>
    <w:rsid w:val="00540688"/>
    <w:rsid w:val="00540A9E"/>
    <w:rsid w:val="005410B8"/>
    <w:rsid w:val="005413E4"/>
    <w:rsid w:val="0054153D"/>
    <w:rsid w:val="0054167E"/>
    <w:rsid w:val="005418ED"/>
    <w:rsid w:val="00541C9A"/>
    <w:rsid w:val="005420BB"/>
    <w:rsid w:val="005422D6"/>
    <w:rsid w:val="005427D5"/>
    <w:rsid w:val="00542B77"/>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BFA"/>
    <w:rsid w:val="00551FBB"/>
    <w:rsid w:val="0055282B"/>
    <w:rsid w:val="00552E55"/>
    <w:rsid w:val="00553562"/>
    <w:rsid w:val="005535FD"/>
    <w:rsid w:val="00553900"/>
    <w:rsid w:val="00553F9C"/>
    <w:rsid w:val="0055407B"/>
    <w:rsid w:val="0055419E"/>
    <w:rsid w:val="00554FD1"/>
    <w:rsid w:val="00555BC2"/>
    <w:rsid w:val="005561DB"/>
    <w:rsid w:val="00556508"/>
    <w:rsid w:val="005568B0"/>
    <w:rsid w:val="00556D3D"/>
    <w:rsid w:val="0055788B"/>
    <w:rsid w:val="0055798C"/>
    <w:rsid w:val="00557A1B"/>
    <w:rsid w:val="00557CDA"/>
    <w:rsid w:val="0056065A"/>
    <w:rsid w:val="00560B2C"/>
    <w:rsid w:val="00560D55"/>
    <w:rsid w:val="00561182"/>
    <w:rsid w:val="0056160E"/>
    <w:rsid w:val="00561B8E"/>
    <w:rsid w:val="00561C54"/>
    <w:rsid w:val="00561F4D"/>
    <w:rsid w:val="00562F5D"/>
    <w:rsid w:val="0056345F"/>
    <w:rsid w:val="005634DD"/>
    <w:rsid w:val="00564507"/>
    <w:rsid w:val="00564BF0"/>
    <w:rsid w:val="005652BE"/>
    <w:rsid w:val="00565F2A"/>
    <w:rsid w:val="005662F4"/>
    <w:rsid w:val="00566506"/>
    <w:rsid w:val="005668FF"/>
    <w:rsid w:val="00566C2A"/>
    <w:rsid w:val="00566E18"/>
    <w:rsid w:val="00566FD2"/>
    <w:rsid w:val="00567185"/>
    <w:rsid w:val="00567367"/>
    <w:rsid w:val="00567722"/>
    <w:rsid w:val="0057016E"/>
    <w:rsid w:val="00570B6C"/>
    <w:rsid w:val="00570BB0"/>
    <w:rsid w:val="00571582"/>
    <w:rsid w:val="00571899"/>
    <w:rsid w:val="00571C10"/>
    <w:rsid w:val="0057266F"/>
    <w:rsid w:val="005727E0"/>
    <w:rsid w:val="00572A29"/>
    <w:rsid w:val="00572C57"/>
    <w:rsid w:val="00572C84"/>
    <w:rsid w:val="00572EEF"/>
    <w:rsid w:val="005730E4"/>
    <w:rsid w:val="005731E4"/>
    <w:rsid w:val="0057340D"/>
    <w:rsid w:val="0057359A"/>
    <w:rsid w:val="005747A0"/>
    <w:rsid w:val="00574B3D"/>
    <w:rsid w:val="00574D42"/>
    <w:rsid w:val="00575815"/>
    <w:rsid w:val="00575EF8"/>
    <w:rsid w:val="00575F20"/>
    <w:rsid w:val="00576247"/>
    <w:rsid w:val="005764A9"/>
    <w:rsid w:val="00576899"/>
    <w:rsid w:val="005773D1"/>
    <w:rsid w:val="005774B0"/>
    <w:rsid w:val="005774D9"/>
    <w:rsid w:val="00577CC9"/>
    <w:rsid w:val="00577DAA"/>
    <w:rsid w:val="00580060"/>
    <w:rsid w:val="0058043E"/>
    <w:rsid w:val="005804C9"/>
    <w:rsid w:val="00580560"/>
    <w:rsid w:val="00580871"/>
    <w:rsid w:val="00580947"/>
    <w:rsid w:val="00582321"/>
    <w:rsid w:val="00582506"/>
    <w:rsid w:val="00582A15"/>
    <w:rsid w:val="005836F2"/>
    <w:rsid w:val="005842CF"/>
    <w:rsid w:val="005843B1"/>
    <w:rsid w:val="00585845"/>
    <w:rsid w:val="0058608C"/>
    <w:rsid w:val="00586833"/>
    <w:rsid w:val="005868FF"/>
    <w:rsid w:val="00586B40"/>
    <w:rsid w:val="00586D15"/>
    <w:rsid w:val="00587535"/>
    <w:rsid w:val="0058760B"/>
    <w:rsid w:val="005879EB"/>
    <w:rsid w:val="00587A58"/>
    <w:rsid w:val="00587B8F"/>
    <w:rsid w:val="00587E67"/>
    <w:rsid w:val="005900E8"/>
    <w:rsid w:val="00590AD2"/>
    <w:rsid w:val="005912EB"/>
    <w:rsid w:val="00591A2D"/>
    <w:rsid w:val="00591A34"/>
    <w:rsid w:val="00592D23"/>
    <w:rsid w:val="00594007"/>
    <w:rsid w:val="0059421B"/>
    <w:rsid w:val="00594584"/>
    <w:rsid w:val="00594893"/>
    <w:rsid w:val="00594F7E"/>
    <w:rsid w:val="00594FDC"/>
    <w:rsid w:val="0059513A"/>
    <w:rsid w:val="0059514B"/>
    <w:rsid w:val="005951B2"/>
    <w:rsid w:val="00595487"/>
    <w:rsid w:val="005955FF"/>
    <w:rsid w:val="00595F55"/>
    <w:rsid w:val="00596710"/>
    <w:rsid w:val="00596A3B"/>
    <w:rsid w:val="00596DB4"/>
    <w:rsid w:val="0059750E"/>
    <w:rsid w:val="0059791D"/>
    <w:rsid w:val="005979AE"/>
    <w:rsid w:val="005A0704"/>
    <w:rsid w:val="005A09B7"/>
    <w:rsid w:val="005A0B75"/>
    <w:rsid w:val="005A0DF6"/>
    <w:rsid w:val="005A20B5"/>
    <w:rsid w:val="005A2183"/>
    <w:rsid w:val="005A28DF"/>
    <w:rsid w:val="005A2A11"/>
    <w:rsid w:val="005A2EBC"/>
    <w:rsid w:val="005A2F5B"/>
    <w:rsid w:val="005A340F"/>
    <w:rsid w:val="005A3516"/>
    <w:rsid w:val="005A35DE"/>
    <w:rsid w:val="005A3E9C"/>
    <w:rsid w:val="005A406E"/>
    <w:rsid w:val="005A492B"/>
    <w:rsid w:val="005A4BD8"/>
    <w:rsid w:val="005A4EB0"/>
    <w:rsid w:val="005A4FEC"/>
    <w:rsid w:val="005A5084"/>
    <w:rsid w:val="005A50C1"/>
    <w:rsid w:val="005A571C"/>
    <w:rsid w:val="005A57A4"/>
    <w:rsid w:val="005A5B47"/>
    <w:rsid w:val="005A6143"/>
    <w:rsid w:val="005A6386"/>
    <w:rsid w:val="005A652C"/>
    <w:rsid w:val="005A6593"/>
    <w:rsid w:val="005A6932"/>
    <w:rsid w:val="005A6A71"/>
    <w:rsid w:val="005A6CD2"/>
    <w:rsid w:val="005A7213"/>
    <w:rsid w:val="005A774B"/>
    <w:rsid w:val="005A7CB7"/>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4107"/>
    <w:rsid w:val="005B41D2"/>
    <w:rsid w:val="005B41F5"/>
    <w:rsid w:val="005B4368"/>
    <w:rsid w:val="005B4A1B"/>
    <w:rsid w:val="005B6377"/>
    <w:rsid w:val="005B6FF8"/>
    <w:rsid w:val="005B7137"/>
    <w:rsid w:val="005B72A9"/>
    <w:rsid w:val="005B7961"/>
    <w:rsid w:val="005B7B38"/>
    <w:rsid w:val="005C053C"/>
    <w:rsid w:val="005C09A0"/>
    <w:rsid w:val="005C0A5A"/>
    <w:rsid w:val="005C0E70"/>
    <w:rsid w:val="005C14BE"/>
    <w:rsid w:val="005C1B37"/>
    <w:rsid w:val="005C1D46"/>
    <w:rsid w:val="005C20DF"/>
    <w:rsid w:val="005C244F"/>
    <w:rsid w:val="005C274B"/>
    <w:rsid w:val="005C2D6E"/>
    <w:rsid w:val="005C2F15"/>
    <w:rsid w:val="005C3AA9"/>
    <w:rsid w:val="005C3B0E"/>
    <w:rsid w:val="005C4602"/>
    <w:rsid w:val="005C50E4"/>
    <w:rsid w:val="005C5135"/>
    <w:rsid w:val="005C5213"/>
    <w:rsid w:val="005C56E0"/>
    <w:rsid w:val="005C5879"/>
    <w:rsid w:val="005C59C2"/>
    <w:rsid w:val="005C65F4"/>
    <w:rsid w:val="005C6A5E"/>
    <w:rsid w:val="005C72B1"/>
    <w:rsid w:val="005D019C"/>
    <w:rsid w:val="005D0C89"/>
    <w:rsid w:val="005D0D1B"/>
    <w:rsid w:val="005D0DA8"/>
    <w:rsid w:val="005D0EE4"/>
    <w:rsid w:val="005D125C"/>
    <w:rsid w:val="005D135A"/>
    <w:rsid w:val="005D1C94"/>
    <w:rsid w:val="005D1E61"/>
    <w:rsid w:val="005D1F60"/>
    <w:rsid w:val="005D2690"/>
    <w:rsid w:val="005D2FDF"/>
    <w:rsid w:val="005D378F"/>
    <w:rsid w:val="005D3948"/>
    <w:rsid w:val="005D3A35"/>
    <w:rsid w:val="005D3B4D"/>
    <w:rsid w:val="005D3F12"/>
    <w:rsid w:val="005D42B9"/>
    <w:rsid w:val="005D44B4"/>
    <w:rsid w:val="005D4A88"/>
    <w:rsid w:val="005D4E7F"/>
    <w:rsid w:val="005D4F8D"/>
    <w:rsid w:val="005D510B"/>
    <w:rsid w:val="005D5193"/>
    <w:rsid w:val="005D51D7"/>
    <w:rsid w:val="005D5370"/>
    <w:rsid w:val="005D54A4"/>
    <w:rsid w:val="005D54B9"/>
    <w:rsid w:val="005D5959"/>
    <w:rsid w:val="005D6052"/>
    <w:rsid w:val="005D606E"/>
    <w:rsid w:val="005D63AC"/>
    <w:rsid w:val="005D63AE"/>
    <w:rsid w:val="005D7115"/>
    <w:rsid w:val="005D7450"/>
    <w:rsid w:val="005E006B"/>
    <w:rsid w:val="005E0DB6"/>
    <w:rsid w:val="005E114F"/>
    <w:rsid w:val="005E137A"/>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ED7"/>
    <w:rsid w:val="005E4FAD"/>
    <w:rsid w:val="005E5111"/>
    <w:rsid w:val="005E5F41"/>
    <w:rsid w:val="005E6568"/>
    <w:rsid w:val="005E6794"/>
    <w:rsid w:val="005E6A07"/>
    <w:rsid w:val="005E6D4E"/>
    <w:rsid w:val="005E6DB2"/>
    <w:rsid w:val="005E73B9"/>
    <w:rsid w:val="005E7470"/>
    <w:rsid w:val="005E763C"/>
    <w:rsid w:val="005E7745"/>
    <w:rsid w:val="005F0692"/>
    <w:rsid w:val="005F0BA8"/>
    <w:rsid w:val="005F0C71"/>
    <w:rsid w:val="005F0EF6"/>
    <w:rsid w:val="005F10FF"/>
    <w:rsid w:val="005F16BD"/>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1B4"/>
    <w:rsid w:val="005F7D01"/>
    <w:rsid w:val="00600060"/>
    <w:rsid w:val="00600A68"/>
    <w:rsid w:val="00600B60"/>
    <w:rsid w:val="006011A0"/>
    <w:rsid w:val="006012A1"/>
    <w:rsid w:val="006012D2"/>
    <w:rsid w:val="00601CD6"/>
    <w:rsid w:val="00601F67"/>
    <w:rsid w:val="00602429"/>
    <w:rsid w:val="0060245E"/>
    <w:rsid w:val="0060249E"/>
    <w:rsid w:val="0060257D"/>
    <w:rsid w:val="00602AC2"/>
    <w:rsid w:val="00602ADE"/>
    <w:rsid w:val="00602E93"/>
    <w:rsid w:val="00603E5A"/>
    <w:rsid w:val="006040BE"/>
    <w:rsid w:val="00604461"/>
    <w:rsid w:val="0060451A"/>
    <w:rsid w:val="006047A8"/>
    <w:rsid w:val="00604BFE"/>
    <w:rsid w:val="00604DD7"/>
    <w:rsid w:val="00606BB5"/>
    <w:rsid w:val="00606CB7"/>
    <w:rsid w:val="00607525"/>
    <w:rsid w:val="0060792A"/>
    <w:rsid w:val="00607B80"/>
    <w:rsid w:val="00607C97"/>
    <w:rsid w:val="00607EC4"/>
    <w:rsid w:val="006100B6"/>
    <w:rsid w:val="006104CC"/>
    <w:rsid w:val="00610788"/>
    <w:rsid w:val="006108F1"/>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B5"/>
    <w:rsid w:val="006178DE"/>
    <w:rsid w:val="00617DA7"/>
    <w:rsid w:val="0062000C"/>
    <w:rsid w:val="0062081B"/>
    <w:rsid w:val="00620B29"/>
    <w:rsid w:val="006210F6"/>
    <w:rsid w:val="00621299"/>
    <w:rsid w:val="00621F30"/>
    <w:rsid w:val="0062273B"/>
    <w:rsid w:val="00622FFC"/>
    <w:rsid w:val="00623089"/>
    <w:rsid w:val="006231AB"/>
    <w:rsid w:val="00623280"/>
    <w:rsid w:val="006232EF"/>
    <w:rsid w:val="006235A9"/>
    <w:rsid w:val="0062374E"/>
    <w:rsid w:val="00623D1C"/>
    <w:rsid w:val="006244C8"/>
    <w:rsid w:val="006244D2"/>
    <w:rsid w:val="0062472B"/>
    <w:rsid w:val="00624817"/>
    <w:rsid w:val="00624AC1"/>
    <w:rsid w:val="00624D21"/>
    <w:rsid w:val="00624D48"/>
    <w:rsid w:val="00625E13"/>
    <w:rsid w:val="006262D0"/>
    <w:rsid w:val="00626C89"/>
    <w:rsid w:val="006270BF"/>
    <w:rsid w:val="006277C7"/>
    <w:rsid w:val="006277EE"/>
    <w:rsid w:val="006278D9"/>
    <w:rsid w:val="00627A7C"/>
    <w:rsid w:val="00627C1B"/>
    <w:rsid w:val="006304B5"/>
    <w:rsid w:val="00630872"/>
    <w:rsid w:val="00630CCB"/>
    <w:rsid w:val="00630EB1"/>
    <w:rsid w:val="00631011"/>
    <w:rsid w:val="00631317"/>
    <w:rsid w:val="00631466"/>
    <w:rsid w:val="006319BF"/>
    <w:rsid w:val="00631E09"/>
    <w:rsid w:val="00631F9A"/>
    <w:rsid w:val="006320EA"/>
    <w:rsid w:val="006333B3"/>
    <w:rsid w:val="00633B01"/>
    <w:rsid w:val="00633BBD"/>
    <w:rsid w:val="00633BC4"/>
    <w:rsid w:val="00633EB4"/>
    <w:rsid w:val="006343D5"/>
    <w:rsid w:val="00634C22"/>
    <w:rsid w:val="00634D43"/>
    <w:rsid w:val="00634FC5"/>
    <w:rsid w:val="00634FEE"/>
    <w:rsid w:val="006365A4"/>
    <w:rsid w:val="006369B3"/>
    <w:rsid w:val="00636C55"/>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62F0"/>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4E7D"/>
    <w:rsid w:val="00654FDC"/>
    <w:rsid w:val="0065506F"/>
    <w:rsid w:val="006554A7"/>
    <w:rsid w:val="006557DB"/>
    <w:rsid w:val="00655E18"/>
    <w:rsid w:val="00656C1B"/>
    <w:rsid w:val="00656E3D"/>
    <w:rsid w:val="006578F3"/>
    <w:rsid w:val="006601B6"/>
    <w:rsid w:val="006603C7"/>
    <w:rsid w:val="0066058E"/>
    <w:rsid w:val="006605EB"/>
    <w:rsid w:val="00660D01"/>
    <w:rsid w:val="00660EA3"/>
    <w:rsid w:val="006612F3"/>
    <w:rsid w:val="006617DD"/>
    <w:rsid w:val="00661C5D"/>
    <w:rsid w:val="00661E34"/>
    <w:rsid w:val="0066271D"/>
    <w:rsid w:val="00662C36"/>
    <w:rsid w:val="00662CC5"/>
    <w:rsid w:val="00662FFD"/>
    <w:rsid w:val="00663838"/>
    <w:rsid w:val="00663852"/>
    <w:rsid w:val="00663BF0"/>
    <w:rsid w:val="00663C56"/>
    <w:rsid w:val="00664006"/>
    <w:rsid w:val="006640F6"/>
    <w:rsid w:val="00664903"/>
    <w:rsid w:val="00664DAF"/>
    <w:rsid w:val="0066535D"/>
    <w:rsid w:val="00665851"/>
    <w:rsid w:val="006660E4"/>
    <w:rsid w:val="006662A7"/>
    <w:rsid w:val="006669E9"/>
    <w:rsid w:val="00666B3A"/>
    <w:rsid w:val="00667682"/>
    <w:rsid w:val="00667844"/>
    <w:rsid w:val="00667E9D"/>
    <w:rsid w:val="00670818"/>
    <w:rsid w:val="00670D07"/>
    <w:rsid w:val="00671332"/>
    <w:rsid w:val="00671540"/>
    <w:rsid w:val="00671690"/>
    <w:rsid w:val="00671E37"/>
    <w:rsid w:val="006723E4"/>
    <w:rsid w:val="00672C8F"/>
    <w:rsid w:val="00672D56"/>
    <w:rsid w:val="00672E57"/>
    <w:rsid w:val="00673226"/>
    <w:rsid w:val="00673FCA"/>
    <w:rsid w:val="00674068"/>
    <w:rsid w:val="0067420C"/>
    <w:rsid w:val="0067472B"/>
    <w:rsid w:val="00674A79"/>
    <w:rsid w:val="00674DBF"/>
    <w:rsid w:val="0067589D"/>
    <w:rsid w:val="006758F9"/>
    <w:rsid w:val="00676248"/>
    <w:rsid w:val="00676E64"/>
    <w:rsid w:val="00677AA0"/>
    <w:rsid w:val="00677AB4"/>
    <w:rsid w:val="00677C1C"/>
    <w:rsid w:val="006817EE"/>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9C9"/>
    <w:rsid w:val="00686A03"/>
    <w:rsid w:val="00686F28"/>
    <w:rsid w:val="006875A2"/>
    <w:rsid w:val="00687E4B"/>
    <w:rsid w:val="00690466"/>
    <w:rsid w:val="00690473"/>
    <w:rsid w:val="00690658"/>
    <w:rsid w:val="00691031"/>
    <w:rsid w:val="0069134C"/>
    <w:rsid w:val="00691A11"/>
    <w:rsid w:val="00691C48"/>
    <w:rsid w:val="0069206F"/>
    <w:rsid w:val="0069231C"/>
    <w:rsid w:val="00692947"/>
    <w:rsid w:val="00692A5A"/>
    <w:rsid w:val="00692D1E"/>
    <w:rsid w:val="00692F46"/>
    <w:rsid w:val="00693205"/>
    <w:rsid w:val="00693436"/>
    <w:rsid w:val="00694204"/>
    <w:rsid w:val="006942B0"/>
    <w:rsid w:val="006947CB"/>
    <w:rsid w:val="00694C24"/>
    <w:rsid w:val="00694EB3"/>
    <w:rsid w:val="006954C0"/>
    <w:rsid w:val="006959AC"/>
    <w:rsid w:val="00695CFA"/>
    <w:rsid w:val="00696147"/>
    <w:rsid w:val="00696667"/>
    <w:rsid w:val="006973FC"/>
    <w:rsid w:val="00697530"/>
    <w:rsid w:val="00697B2E"/>
    <w:rsid w:val="00697E24"/>
    <w:rsid w:val="00697EBB"/>
    <w:rsid w:val="006A01C1"/>
    <w:rsid w:val="006A0642"/>
    <w:rsid w:val="006A07B7"/>
    <w:rsid w:val="006A086C"/>
    <w:rsid w:val="006A0B52"/>
    <w:rsid w:val="006A153B"/>
    <w:rsid w:val="006A1677"/>
    <w:rsid w:val="006A18BA"/>
    <w:rsid w:val="006A1A03"/>
    <w:rsid w:val="006A1CF2"/>
    <w:rsid w:val="006A2212"/>
    <w:rsid w:val="006A2363"/>
    <w:rsid w:val="006A2A2A"/>
    <w:rsid w:val="006A2A73"/>
    <w:rsid w:val="006A3131"/>
    <w:rsid w:val="006A4829"/>
    <w:rsid w:val="006A50D9"/>
    <w:rsid w:val="006A522E"/>
    <w:rsid w:val="006A5A53"/>
    <w:rsid w:val="006A64CC"/>
    <w:rsid w:val="006A672F"/>
    <w:rsid w:val="006A6968"/>
    <w:rsid w:val="006A7A1D"/>
    <w:rsid w:val="006A7CCB"/>
    <w:rsid w:val="006B0120"/>
    <w:rsid w:val="006B06C8"/>
    <w:rsid w:val="006B0770"/>
    <w:rsid w:val="006B0A6C"/>
    <w:rsid w:val="006B0E46"/>
    <w:rsid w:val="006B1091"/>
    <w:rsid w:val="006B1931"/>
    <w:rsid w:val="006B24C2"/>
    <w:rsid w:val="006B2B98"/>
    <w:rsid w:val="006B3755"/>
    <w:rsid w:val="006B4169"/>
    <w:rsid w:val="006B4491"/>
    <w:rsid w:val="006B470D"/>
    <w:rsid w:val="006B4CA8"/>
    <w:rsid w:val="006B551F"/>
    <w:rsid w:val="006B5597"/>
    <w:rsid w:val="006B57AB"/>
    <w:rsid w:val="006B5DF4"/>
    <w:rsid w:val="006B6112"/>
    <w:rsid w:val="006B6C79"/>
    <w:rsid w:val="006B7265"/>
    <w:rsid w:val="006B77EA"/>
    <w:rsid w:val="006B7CBF"/>
    <w:rsid w:val="006C02CE"/>
    <w:rsid w:val="006C0C23"/>
    <w:rsid w:val="006C0E6C"/>
    <w:rsid w:val="006C123B"/>
    <w:rsid w:val="006C1535"/>
    <w:rsid w:val="006C1BB9"/>
    <w:rsid w:val="006C204F"/>
    <w:rsid w:val="006C2BA9"/>
    <w:rsid w:val="006C2CDF"/>
    <w:rsid w:val="006C3638"/>
    <w:rsid w:val="006C3C38"/>
    <w:rsid w:val="006C4001"/>
    <w:rsid w:val="006C401D"/>
    <w:rsid w:val="006C41DB"/>
    <w:rsid w:val="006C45EE"/>
    <w:rsid w:val="006C57E6"/>
    <w:rsid w:val="006C5A70"/>
    <w:rsid w:val="006C5FEC"/>
    <w:rsid w:val="006C6084"/>
    <w:rsid w:val="006C69EF"/>
    <w:rsid w:val="006C6DAD"/>
    <w:rsid w:val="006C743F"/>
    <w:rsid w:val="006C7450"/>
    <w:rsid w:val="006C74D5"/>
    <w:rsid w:val="006C7531"/>
    <w:rsid w:val="006C7B76"/>
    <w:rsid w:val="006C7BD5"/>
    <w:rsid w:val="006C7FAA"/>
    <w:rsid w:val="006D007E"/>
    <w:rsid w:val="006D0A67"/>
    <w:rsid w:val="006D0B93"/>
    <w:rsid w:val="006D0DF4"/>
    <w:rsid w:val="006D1908"/>
    <w:rsid w:val="006D1CC2"/>
    <w:rsid w:val="006D2039"/>
    <w:rsid w:val="006D2092"/>
    <w:rsid w:val="006D23C0"/>
    <w:rsid w:val="006D2877"/>
    <w:rsid w:val="006D30B9"/>
    <w:rsid w:val="006D360E"/>
    <w:rsid w:val="006D366C"/>
    <w:rsid w:val="006D3CB8"/>
    <w:rsid w:val="006D3E24"/>
    <w:rsid w:val="006D443A"/>
    <w:rsid w:val="006D44CA"/>
    <w:rsid w:val="006D480B"/>
    <w:rsid w:val="006D4937"/>
    <w:rsid w:val="006D4BDA"/>
    <w:rsid w:val="006D508F"/>
    <w:rsid w:val="006D50CE"/>
    <w:rsid w:val="006D557E"/>
    <w:rsid w:val="006D5C87"/>
    <w:rsid w:val="006D6594"/>
    <w:rsid w:val="006D6E49"/>
    <w:rsid w:val="006D748A"/>
    <w:rsid w:val="006D76E6"/>
    <w:rsid w:val="006D7AF8"/>
    <w:rsid w:val="006D7BA2"/>
    <w:rsid w:val="006D7EC3"/>
    <w:rsid w:val="006D7F60"/>
    <w:rsid w:val="006E04FF"/>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36"/>
    <w:rsid w:val="006F2376"/>
    <w:rsid w:val="006F2D04"/>
    <w:rsid w:val="006F3195"/>
    <w:rsid w:val="006F374B"/>
    <w:rsid w:val="006F37F9"/>
    <w:rsid w:val="006F398A"/>
    <w:rsid w:val="006F3D77"/>
    <w:rsid w:val="006F3DA8"/>
    <w:rsid w:val="006F4150"/>
    <w:rsid w:val="006F41A0"/>
    <w:rsid w:val="006F4450"/>
    <w:rsid w:val="006F47C4"/>
    <w:rsid w:val="006F4DAE"/>
    <w:rsid w:val="006F5223"/>
    <w:rsid w:val="006F565F"/>
    <w:rsid w:val="006F58CD"/>
    <w:rsid w:val="006F5952"/>
    <w:rsid w:val="006F5FBB"/>
    <w:rsid w:val="006F65FF"/>
    <w:rsid w:val="006F6A74"/>
    <w:rsid w:val="00700343"/>
    <w:rsid w:val="007004A9"/>
    <w:rsid w:val="00700E2B"/>
    <w:rsid w:val="007016AF"/>
    <w:rsid w:val="00701B96"/>
    <w:rsid w:val="00701C66"/>
    <w:rsid w:val="00701E3F"/>
    <w:rsid w:val="00701F8A"/>
    <w:rsid w:val="00701F90"/>
    <w:rsid w:val="00701FD1"/>
    <w:rsid w:val="00702CDD"/>
    <w:rsid w:val="00702D00"/>
    <w:rsid w:val="00702EF2"/>
    <w:rsid w:val="0070347D"/>
    <w:rsid w:val="00703FD2"/>
    <w:rsid w:val="007040EE"/>
    <w:rsid w:val="007049D2"/>
    <w:rsid w:val="00704A64"/>
    <w:rsid w:val="00704CBD"/>
    <w:rsid w:val="00704D44"/>
    <w:rsid w:val="00704DAF"/>
    <w:rsid w:val="00705F12"/>
    <w:rsid w:val="00706421"/>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841"/>
    <w:rsid w:val="00712D7D"/>
    <w:rsid w:val="00713119"/>
    <w:rsid w:val="00713A83"/>
    <w:rsid w:val="00713FEC"/>
    <w:rsid w:val="007149F4"/>
    <w:rsid w:val="00714C3E"/>
    <w:rsid w:val="007151D3"/>
    <w:rsid w:val="0071543E"/>
    <w:rsid w:val="007154A5"/>
    <w:rsid w:val="007154F9"/>
    <w:rsid w:val="007161AC"/>
    <w:rsid w:val="00716797"/>
    <w:rsid w:val="00716B52"/>
    <w:rsid w:val="00717574"/>
    <w:rsid w:val="007202F1"/>
    <w:rsid w:val="00720F6E"/>
    <w:rsid w:val="007218DF"/>
    <w:rsid w:val="007229B8"/>
    <w:rsid w:val="00722FB5"/>
    <w:rsid w:val="007234C3"/>
    <w:rsid w:val="00723794"/>
    <w:rsid w:val="007238F7"/>
    <w:rsid w:val="0072424E"/>
    <w:rsid w:val="0072436C"/>
    <w:rsid w:val="007245BE"/>
    <w:rsid w:val="00724BAB"/>
    <w:rsid w:val="00725242"/>
    <w:rsid w:val="0072524B"/>
    <w:rsid w:val="00725613"/>
    <w:rsid w:val="00725E62"/>
    <w:rsid w:val="007261EE"/>
    <w:rsid w:val="007263B2"/>
    <w:rsid w:val="007266D3"/>
    <w:rsid w:val="00726918"/>
    <w:rsid w:val="00727095"/>
    <w:rsid w:val="00730588"/>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B06"/>
    <w:rsid w:val="00737D3F"/>
    <w:rsid w:val="00740045"/>
    <w:rsid w:val="007400D3"/>
    <w:rsid w:val="00740370"/>
    <w:rsid w:val="00740C9E"/>
    <w:rsid w:val="007418F2"/>
    <w:rsid w:val="00741BA1"/>
    <w:rsid w:val="007422B7"/>
    <w:rsid w:val="00742DAD"/>
    <w:rsid w:val="00742E38"/>
    <w:rsid w:val="00744984"/>
    <w:rsid w:val="00744FF6"/>
    <w:rsid w:val="00745434"/>
    <w:rsid w:val="00745751"/>
    <w:rsid w:val="00746514"/>
    <w:rsid w:val="007465A0"/>
    <w:rsid w:val="00746707"/>
    <w:rsid w:val="00746775"/>
    <w:rsid w:val="00746A59"/>
    <w:rsid w:val="00746D51"/>
    <w:rsid w:val="007475F9"/>
    <w:rsid w:val="00747634"/>
    <w:rsid w:val="00747715"/>
    <w:rsid w:val="00747AA7"/>
    <w:rsid w:val="00747E14"/>
    <w:rsid w:val="00747EB7"/>
    <w:rsid w:val="00750723"/>
    <w:rsid w:val="007507D7"/>
    <w:rsid w:val="007508C9"/>
    <w:rsid w:val="00750900"/>
    <w:rsid w:val="00750C8D"/>
    <w:rsid w:val="00750E43"/>
    <w:rsid w:val="00750E71"/>
    <w:rsid w:val="00750FB3"/>
    <w:rsid w:val="0075117C"/>
    <w:rsid w:val="0075121F"/>
    <w:rsid w:val="00751366"/>
    <w:rsid w:val="00751A43"/>
    <w:rsid w:val="00751BDA"/>
    <w:rsid w:val="00751F95"/>
    <w:rsid w:val="00752AF3"/>
    <w:rsid w:val="00752B0D"/>
    <w:rsid w:val="0075358D"/>
    <w:rsid w:val="00753D40"/>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31F"/>
    <w:rsid w:val="00762956"/>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B0C"/>
    <w:rsid w:val="00767C23"/>
    <w:rsid w:val="00767C7F"/>
    <w:rsid w:val="00767F12"/>
    <w:rsid w:val="00770620"/>
    <w:rsid w:val="00770CF8"/>
    <w:rsid w:val="00770EE1"/>
    <w:rsid w:val="0077157D"/>
    <w:rsid w:val="00771A3C"/>
    <w:rsid w:val="00771BFD"/>
    <w:rsid w:val="00771D89"/>
    <w:rsid w:val="00772D36"/>
    <w:rsid w:val="00772F87"/>
    <w:rsid w:val="007731AE"/>
    <w:rsid w:val="007739A0"/>
    <w:rsid w:val="00773AA3"/>
    <w:rsid w:val="00773F30"/>
    <w:rsid w:val="00773F6E"/>
    <w:rsid w:val="007744F2"/>
    <w:rsid w:val="007749D9"/>
    <w:rsid w:val="00774EAF"/>
    <w:rsid w:val="007750E0"/>
    <w:rsid w:val="00775262"/>
    <w:rsid w:val="007756D5"/>
    <w:rsid w:val="00775707"/>
    <w:rsid w:val="0077635C"/>
    <w:rsid w:val="00776662"/>
    <w:rsid w:val="00776A75"/>
    <w:rsid w:val="00776F8C"/>
    <w:rsid w:val="00777080"/>
    <w:rsid w:val="007776C1"/>
    <w:rsid w:val="00777898"/>
    <w:rsid w:val="00777DDF"/>
    <w:rsid w:val="0078059C"/>
    <w:rsid w:val="00780B54"/>
    <w:rsid w:val="00780C46"/>
    <w:rsid w:val="00781E07"/>
    <w:rsid w:val="00782602"/>
    <w:rsid w:val="007826ED"/>
    <w:rsid w:val="007828A9"/>
    <w:rsid w:val="00782C57"/>
    <w:rsid w:val="00782CB4"/>
    <w:rsid w:val="00783061"/>
    <w:rsid w:val="00783425"/>
    <w:rsid w:val="00784E9E"/>
    <w:rsid w:val="007852BE"/>
    <w:rsid w:val="007853DF"/>
    <w:rsid w:val="007856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9B3"/>
    <w:rsid w:val="00791CDF"/>
    <w:rsid w:val="00791ED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1C0"/>
    <w:rsid w:val="007975AC"/>
    <w:rsid w:val="00797A4E"/>
    <w:rsid w:val="00797D75"/>
    <w:rsid w:val="007A0203"/>
    <w:rsid w:val="007A0C32"/>
    <w:rsid w:val="007A0E06"/>
    <w:rsid w:val="007A0F51"/>
    <w:rsid w:val="007A0FCB"/>
    <w:rsid w:val="007A1426"/>
    <w:rsid w:val="007A1D65"/>
    <w:rsid w:val="007A206F"/>
    <w:rsid w:val="007A237B"/>
    <w:rsid w:val="007A24C6"/>
    <w:rsid w:val="007A3D83"/>
    <w:rsid w:val="007A3F1E"/>
    <w:rsid w:val="007A4650"/>
    <w:rsid w:val="007A4783"/>
    <w:rsid w:val="007A5013"/>
    <w:rsid w:val="007A5238"/>
    <w:rsid w:val="007A5265"/>
    <w:rsid w:val="007A5287"/>
    <w:rsid w:val="007A5508"/>
    <w:rsid w:val="007A5588"/>
    <w:rsid w:val="007A5997"/>
    <w:rsid w:val="007A5F0F"/>
    <w:rsid w:val="007A5F6C"/>
    <w:rsid w:val="007A79E5"/>
    <w:rsid w:val="007A7B79"/>
    <w:rsid w:val="007A7F9C"/>
    <w:rsid w:val="007B0166"/>
    <w:rsid w:val="007B03BD"/>
    <w:rsid w:val="007B05E1"/>
    <w:rsid w:val="007B06C8"/>
    <w:rsid w:val="007B0828"/>
    <w:rsid w:val="007B100D"/>
    <w:rsid w:val="007B16D8"/>
    <w:rsid w:val="007B17E8"/>
    <w:rsid w:val="007B1CE6"/>
    <w:rsid w:val="007B255A"/>
    <w:rsid w:val="007B261E"/>
    <w:rsid w:val="007B276A"/>
    <w:rsid w:val="007B28E5"/>
    <w:rsid w:val="007B3336"/>
    <w:rsid w:val="007B3A5B"/>
    <w:rsid w:val="007B43C4"/>
    <w:rsid w:val="007B44BA"/>
    <w:rsid w:val="007B4AC7"/>
    <w:rsid w:val="007B534D"/>
    <w:rsid w:val="007B55A5"/>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050"/>
    <w:rsid w:val="007C11F8"/>
    <w:rsid w:val="007C1318"/>
    <w:rsid w:val="007C14E8"/>
    <w:rsid w:val="007C1CC5"/>
    <w:rsid w:val="007C23E2"/>
    <w:rsid w:val="007C251C"/>
    <w:rsid w:val="007C2976"/>
    <w:rsid w:val="007C3259"/>
    <w:rsid w:val="007C327C"/>
    <w:rsid w:val="007C3EEB"/>
    <w:rsid w:val="007C3F77"/>
    <w:rsid w:val="007C411E"/>
    <w:rsid w:val="007C4302"/>
    <w:rsid w:val="007C4EF3"/>
    <w:rsid w:val="007C5195"/>
    <w:rsid w:val="007C562D"/>
    <w:rsid w:val="007C583C"/>
    <w:rsid w:val="007C58C1"/>
    <w:rsid w:val="007C59D2"/>
    <w:rsid w:val="007C5D1B"/>
    <w:rsid w:val="007C60E9"/>
    <w:rsid w:val="007C6228"/>
    <w:rsid w:val="007C6267"/>
    <w:rsid w:val="007C680F"/>
    <w:rsid w:val="007C6E0E"/>
    <w:rsid w:val="007C764F"/>
    <w:rsid w:val="007C7D97"/>
    <w:rsid w:val="007D066A"/>
    <w:rsid w:val="007D0B87"/>
    <w:rsid w:val="007D0ECC"/>
    <w:rsid w:val="007D14C9"/>
    <w:rsid w:val="007D2261"/>
    <w:rsid w:val="007D247A"/>
    <w:rsid w:val="007D2580"/>
    <w:rsid w:val="007D273C"/>
    <w:rsid w:val="007D2F87"/>
    <w:rsid w:val="007D3087"/>
    <w:rsid w:val="007D4C9C"/>
    <w:rsid w:val="007D5761"/>
    <w:rsid w:val="007D5A2A"/>
    <w:rsid w:val="007D61B6"/>
    <w:rsid w:val="007D62DD"/>
    <w:rsid w:val="007D6C59"/>
    <w:rsid w:val="007D71DF"/>
    <w:rsid w:val="007D736D"/>
    <w:rsid w:val="007D7B1F"/>
    <w:rsid w:val="007D7C03"/>
    <w:rsid w:val="007D7D22"/>
    <w:rsid w:val="007E004A"/>
    <w:rsid w:val="007E0271"/>
    <w:rsid w:val="007E0930"/>
    <w:rsid w:val="007E12C5"/>
    <w:rsid w:val="007E138F"/>
    <w:rsid w:val="007E1A99"/>
    <w:rsid w:val="007E1F07"/>
    <w:rsid w:val="007E23F8"/>
    <w:rsid w:val="007E243D"/>
    <w:rsid w:val="007E247C"/>
    <w:rsid w:val="007E25A8"/>
    <w:rsid w:val="007E25B9"/>
    <w:rsid w:val="007E2877"/>
    <w:rsid w:val="007E293D"/>
    <w:rsid w:val="007E2E20"/>
    <w:rsid w:val="007E3709"/>
    <w:rsid w:val="007E3B11"/>
    <w:rsid w:val="007E3F84"/>
    <w:rsid w:val="007E45CF"/>
    <w:rsid w:val="007E5407"/>
    <w:rsid w:val="007E5573"/>
    <w:rsid w:val="007E611C"/>
    <w:rsid w:val="007E614B"/>
    <w:rsid w:val="007E61FB"/>
    <w:rsid w:val="007E63C7"/>
    <w:rsid w:val="007E63E6"/>
    <w:rsid w:val="007E7055"/>
    <w:rsid w:val="007E71FE"/>
    <w:rsid w:val="007E73B3"/>
    <w:rsid w:val="007E7CE6"/>
    <w:rsid w:val="007E7D23"/>
    <w:rsid w:val="007F0DEB"/>
    <w:rsid w:val="007F0E89"/>
    <w:rsid w:val="007F0EA5"/>
    <w:rsid w:val="007F1139"/>
    <w:rsid w:val="007F13CB"/>
    <w:rsid w:val="007F17DA"/>
    <w:rsid w:val="007F1C10"/>
    <w:rsid w:val="007F1FB4"/>
    <w:rsid w:val="007F1FE8"/>
    <w:rsid w:val="007F2956"/>
    <w:rsid w:val="007F478C"/>
    <w:rsid w:val="007F4CCF"/>
    <w:rsid w:val="007F4DCC"/>
    <w:rsid w:val="007F55A0"/>
    <w:rsid w:val="007F579F"/>
    <w:rsid w:val="007F5B7E"/>
    <w:rsid w:val="007F6224"/>
    <w:rsid w:val="007F6403"/>
    <w:rsid w:val="007F64FC"/>
    <w:rsid w:val="007F687A"/>
    <w:rsid w:val="007F6D57"/>
    <w:rsid w:val="007F7051"/>
    <w:rsid w:val="007F71EB"/>
    <w:rsid w:val="007F72CF"/>
    <w:rsid w:val="007F743E"/>
    <w:rsid w:val="007F748A"/>
    <w:rsid w:val="007F7D49"/>
    <w:rsid w:val="007F7F2F"/>
    <w:rsid w:val="00800180"/>
    <w:rsid w:val="008008C8"/>
    <w:rsid w:val="008009A6"/>
    <w:rsid w:val="00800EF6"/>
    <w:rsid w:val="008017F5"/>
    <w:rsid w:val="00802A55"/>
    <w:rsid w:val="00802D5E"/>
    <w:rsid w:val="00802D8F"/>
    <w:rsid w:val="00802EA3"/>
    <w:rsid w:val="008031C7"/>
    <w:rsid w:val="0080363B"/>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BF4"/>
    <w:rsid w:val="00814E78"/>
    <w:rsid w:val="0081546B"/>
    <w:rsid w:val="008154F0"/>
    <w:rsid w:val="00815858"/>
    <w:rsid w:val="00815EF9"/>
    <w:rsid w:val="008163C1"/>
    <w:rsid w:val="00816781"/>
    <w:rsid w:val="00816E07"/>
    <w:rsid w:val="00817549"/>
    <w:rsid w:val="008200A3"/>
    <w:rsid w:val="00820448"/>
    <w:rsid w:val="00820AFB"/>
    <w:rsid w:val="00820B3A"/>
    <w:rsid w:val="00820BB8"/>
    <w:rsid w:val="00820E24"/>
    <w:rsid w:val="008216F7"/>
    <w:rsid w:val="0082221B"/>
    <w:rsid w:val="0082221D"/>
    <w:rsid w:val="00822D3B"/>
    <w:rsid w:val="008231D6"/>
    <w:rsid w:val="0082366A"/>
    <w:rsid w:val="00823DDB"/>
    <w:rsid w:val="00823F51"/>
    <w:rsid w:val="00824B03"/>
    <w:rsid w:val="008259FB"/>
    <w:rsid w:val="00825E20"/>
    <w:rsid w:val="00826128"/>
    <w:rsid w:val="0082666E"/>
    <w:rsid w:val="008266C1"/>
    <w:rsid w:val="008266E3"/>
    <w:rsid w:val="008268BB"/>
    <w:rsid w:val="008269E6"/>
    <w:rsid w:val="008271AC"/>
    <w:rsid w:val="008274C4"/>
    <w:rsid w:val="00827690"/>
    <w:rsid w:val="00827966"/>
    <w:rsid w:val="00827F4A"/>
    <w:rsid w:val="0083025D"/>
    <w:rsid w:val="008302DD"/>
    <w:rsid w:val="008305E9"/>
    <w:rsid w:val="00830C82"/>
    <w:rsid w:val="00830EC6"/>
    <w:rsid w:val="008329E1"/>
    <w:rsid w:val="008335F7"/>
    <w:rsid w:val="00833644"/>
    <w:rsid w:val="0083382D"/>
    <w:rsid w:val="008338A8"/>
    <w:rsid w:val="00833A49"/>
    <w:rsid w:val="008347A6"/>
    <w:rsid w:val="00834BB8"/>
    <w:rsid w:val="00834BE6"/>
    <w:rsid w:val="00836284"/>
    <w:rsid w:val="00836314"/>
    <w:rsid w:val="00836458"/>
    <w:rsid w:val="008364A1"/>
    <w:rsid w:val="00836762"/>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3A"/>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CB4"/>
    <w:rsid w:val="00851DD9"/>
    <w:rsid w:val="00851E0E"/>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FDC"/>
    <w:rsid w:val="00856009"/>
    <w:rsid w:val="0085658A"/>
    <w:rsid w:val="00856D4D"/>
    <w:rsid w:val="00856DB1"/>
    <w:rsid w:val="00856E1C"/>
    <w:rsid w:val="0085746A"/>
    <w:rsid w:val="008600A6"/>
    <w:rsid w:val="0086077D"/>
    <w:rsid w:val="008608EB"/>
    <w:rsid w:val="008608FF"/>
    <w:rsid w:val="00860D38"/>
    <w:rsid w:val="00860DD0"/>
    <w:rsid w:val="0086177C"/>
    <w:rsid w:val="00862643"/>
    <w:rsid w:val="00862AB2"/>
    <w:rsid w:val="008634F9"/>
    <w:rsid w:val="00863716"/>
    <w:rsid w:val="00863926"/>
    <w:rsid w:val="00864595"/>
    <w:rsid w:val="008646CB"/>
    <w:rsid w:val="00864B50"/>
    <w:rsid w:val="00864C38"/>
    <w:rsid w:val="00864FC7"/>
    <w:rsid w:val="00865235"/>
    <w:rsid w:val="00865709"/>
    <w:rsid w:val="00865895"/>
    <w:rsid w:val="00865BF9"/>
    <w:rsid w:val="00866190"/>
    <w:rsid w:val="00866E27"/>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F9C"/>
    <w:rsid w:val="00876228"/>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A5A"/>
    <w:rsid w:val="00887598"/>
    <w:rsid w:val="00887F89"/>
    <w:rsid w:val="00887FBC"/>
    <w:rsid w:val="00890341"/>
    <w:rsid w:val="00890489"/>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3D2A"/>
    <w:rsid w:val="00894554"/>
    <w:rsid w:val="0089483B"/>
    <w:rsid w:val="008950EF"/>
    <w:rsid w:val="008959DC"/>
    <w:rsid w:val="00895F34"/>
    <w:rsid w:val="00896574"/>
    <w:rsid w:val="0089662C"/>
    <w:rsid w:val="00896A40"/>
    <w:rsid w:val="00896A8A"/>
    <w:rsid w:val="00897B89"/>
    <w:rsid w:val="00897BFC"/>
    <w:rsid w:val="008A0298"/>
    <w:rsid w:val="008A09D7"/>
    <w:rsid w:val="008A0C58"/>
    <w:rsid w:val="008A0DDF"/>
    <w:rsid w:val="008A119F"/>
    <w:rsid w:val="008A1251"/>
    <w:rsid w:val="008A1472"/>
    <w:rsid w:val="008A2607"/>
    <w:rsid w:val="008A271E"/>
    <w:rsid w:val="008A3363"/>
    <w:rsid w:val="008A3416"/>
    <w:rsid w:val="008A372B"/>
    <w:rsid w:val="008A403B"/>
    <w:rsid w:val="008A47CF"/>
    <w:rsid w:val="008A4F3D"/>
    <w:rsid w:val="008A59F2"/>
    <w:rsid w:val="008A5E14"/>
    <w:rsid w:val="008A616E"/>
    <w:rsid w:val="008A69A5"/>
    <w:rsid w:val="008A6C39"/>
    <w:rsid w:val="008A7371"/>
    <w:rsid w:val="008A7CE9"/>
    <w:rsid w:val="008A7F47"/>
    <w:rsid w:val="008B019D"/>
    <w:rsid w:val="008B0267"/>
    <w:rsid w:val="008B0423"/>
    <w:rsid w:val="008B0CD5"/>
    <w:rsid w:val="008B12B9"/>
    <w:rsid w:val="008B1570"/>
    <w:rsid w:val="008B24D8"/>
    <w:rsid w:val="008B2994"/>
    <w:rsid w:val="008B2ECC"/>
    <w:rsid w:val="008B2EDF"/>
    <w:rsid w:val="008B315C"/>
    <w:rsid w:val="008B3259"/>
    <w:rsid w:val="008B33AD"/>
    <w:rsid w:val="008B388E"/>
    <w:rsid w:val="008B3A92"/>
    <w:rsid w:val="008B3BD1"/>
    <w:rsid w:val="008B3DD9"/>
    <w:rsid w:val="008B3E0A"/>
    <w:rsid w:val="008B4640"/>
    <w:rsid w:val="008B4A95"/>
    <w:rsid w:val="008B5070"/>
    <w:rsid w:val="008B50FE"/>
    <w:rsid w:val="008B5574"/>
    <w:rsid w:val="008B5601"/>
    <w:rsid w:val="008B5977"/>
    <w:rsid w:val="008B5E17"/>
    <w:rsid w:val="008B5FAE"/>
    <w:rsid w:val="008B6600"/>
    <w:rsid w:val="008B66BC"/>
    <w:rsid w:val="008B6837"/>
    <w:rsid w:val="008B68C3"/>
    <w:rsid w:val="008B711B"/>
    <w:rsid w:val="008B72A2"/>
    <w:rsid w:val="008B7434"/>
    <w:rsid w:val="008B7596"/>
    <w:rsid w:val="008B77FC"/>
    <w:rsid w:val="008B7821"/>
    <w:rsid w:val="008B7B2B"/>
    <w:rsid w:val="008C049F"/>
    <w:rsid w:val="008C192F"/>
    <w:rsid w:val="008C197B"/>
    <w:rsid w:val="008C25A0"/>
    <w:rsid w:val="008C2FCA"/>
    <w:rsid w:val="008C3547"/>
    <w:rsid w:val="008C3CB1"/>
    <w:rsid w:val="008C40D5"/>
    <w:rsid w:val="008C478D"/>
    <w:rsid w:val="008C4C86"/>
    <w:rsid w:val="008C51D1"/>
    <w:rsid w:val="008C5895"/>
    <w:rsid w:val="008C58A0"/>
    <w:rsid w:val="008C5A78"/>
    <w:rsid w:val="008C66BD"/>
    <w:rsid w:val="008C6F1D"/>
    <w:rsid w:val="008C70B4"/>
    <w:rsid w:val="008C730B"/>
    <w:rsid w:val="008C7644"/>
    <w:rsid w:val="008C7B37"/>
    <w:rsid w:val="008D0254"/>
    <w:rsid w:val="008D1591"/>
    <w:rsid w:val="008D17C2"/>
    <w:rsid w:val="008D1CC2"/>
    <w:rsid w:val="008D21B5"/>
    <w:rsid w:val="008D232F"/>
    <w:rsid w:val="008D24B6"/>
    <w:rsid w:val="008D2CA8"/>
    <w:rsid w:val="008D2DD4"/>
    <w:rsid w:val="008D2E0B"/>
    <w:rsid w:val="008D3791"/>
    <w:rsid w:val="008D381D"/>
    <w:rsid w:val="008D3B51"/>
    <w:rsid w:val="008D3FE5"/>
    <w:rsid w:val="008D43B4"/>
    <w:rsid w:val="008D470D"/>
    <w:rsid w:val="008D49E9"/>
    <w:rsid w:val="008D53F1"/>
    <w:rsid w:val="008D719E"/>
    <w:rsid w:val="008D7F5B"/>
    <w:rsid w:val="008E0188"/>
    <w:rsid w:val="008E0790"/>
    <w:rsid w:val="008E07E1"/>
    <w:rsid w:val="008E1295"/>
    <w:rsid w:val="008E1F02"/>
    <w:rsid w:val="008E2633"/>
    <w:rsid w:val="008E2790"/>
    <w:rsid w:val="008E2F25"/>
    <w:rsid w:val="008E36DB"/>
    <w:rsid w:val="008E3A2C"/>
    <w:rsid w:val="008E412D"/>
    <w:rsid w:val="008E4A92"/>
    <w:rsid w:val="008E50E4"/>
    <w:rsid w:val="008E5324"/>
    <w:rsid w:val="008E5334"/>
    <w:rsid w:val="008E580D"/>
    <w:rsid w:val="008E5A62"/>
    <w:rsid w:val="008E5BDF"/>
    <w:rsid w:val="008E638B"/>
    <w:rsid w:val="008E6592"/>
    <w:rsid w:val="008E70BE"/>
    <w:rsid w:val="008E7427"/>
    <w:rsid w:val="008E742B"/>
    <w:rsid w:val="008E747D"/>
    <w:rsid w:val="008E75D4"/>
    <w:rsid w:val="008E7763"/>
    <w:rsid w:val="008E7D5F"/>
    <w:rsid w:val="008F0678"/>
    <w:rsid w:val="008F0977"/>
    <w:rsid w:val="008F12F4"/>
    <w:rsid w:val="008F14F3"/>
    <w:rsid w:val="008F15C1"/>
    <w:rsid w:val="008F1840"/>
    <w:rsid w:val="008F187F"/>
    <w:rsid w:val="008F1E3E"/>
    <w:rsid w:val="008F23F5"/>
    <w:rsid w:val="008F25E8"/>
    <w:rsid w:val="008F29C0"/>
    <w:rsid w:val="008F2FB4"/>
    <w:rsid w:val="008F30B7"/>
    <w:rsid w:val="008F30BF"/>
    <w:rsid w:val="008F34B8"/>
    <w:rsid w:val="008F3A7B"/>
    <w:rsid w:val="008F3DEC"/>
    <w:rsid w:val="008F4157"/>
    <w:rsid w:val="008F42D9"/>
    <w:rsid w:val="008F4406"/>
    <w:rsid w:val="008F4477"/>
    <w:rsid w:val="008F4F79"/>
    <w:rsid w:val="008F59AB"/>
    <w:rsid w:val="008F5D8D"/>
    <w:rsid w:val="008F699B"/>
    <w:rsid w:val="008F6AC9"/>
    <w:rsid w:val="008F73B5"/>
    <w:rsid w:val="008F74E1"/>
    <w:rsid w:val="008F7558"/>
    <w:rsid w:val="008F7F4F"/>
    <w:rsid w:val="00900191"/>
    <w:rsid w:val="00900A4F"/>
    <w:rsid w:val="00901373"/>
    <w:rsid w:val="009013C6"/>
    <w:rsid w:val="00901693"/>
    <w:rsid w:val="00901702"/>
    <w:rsid w:val="009019C0"/>
    <w:rsid w:val="00901B24"/>
    <w:rsid w:val="00901D27"/>
    <w:rsid w:val="0090228D"/>
    <w:rsid w:val="00902578"/>
    <w:rsid w:val="00902866"/>
    <w:rsid w:val="00902964"/>
    <w:rsid w:val="009033C4"/>
    <w:rsid w:val="009039C6"/>
    <w:rsid w:val="00903D0B"/>
    <w:rsid w:val="009040E6"/>
    <w:rsid w:val="00904343"/>
    <w:rsid w:val="0090483B"/>
    <w:rsid w:val="00905295"/>
    <w:rsid w:val="0090570E"/>
    <w:rsid w:val="009068F1"/>
    <w:rsid w:val="00906BF2"/>
    <w:rsid w:val="0090764E"/>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5794"/>
    <w:rsid w:val="009161AF"/>
    <w:rsid w:val="00916382"/>
    <w:rsid w:val="009167F9"/>
    <w:rsid w:val="009177CC"/>
    <w:rsid w:val="00920533"/>
    <w:rsid w:val="00920BD9"/>
    <w:rsid w:val="009217C1"/>
    <w:rsid w:val="00921EBD"/>
    <w:rsid w:val="00922BE1"/>
    <w:rsid w:val="00922CD5"/>
    <w:rsid w:val="0092303A"/>
    <w:rsid w:val="00923527"/>
    <w:rsid w:val="00923780"/>
    <w:rsid w:val="00923F35"/>
    <w:rsid w:val="00924A60"/>
    <w:rsid w:val="00925105"/>
    <w:rsid w:val="00925BFB"/>
    <w:rsid w:val="00925F41"/>
    <w:rsid w:val="009261AA"/>
    <w:rsid w:val="009263E6"/>
    <w:rsid w:val="009267DD"/>
    <w:rsid w:val="00926FF0"/>
    <w:rsid w:val="00927167"/>
    <w:rsid w:val="0092718C"/>
    <w:rsid w:val="0092747F"/>
    <w:rsid w:val="00927491"/>
    <w:rsid w:val="009274A6"/>
    <w:rsid w:val="00927637"/>
    <w:rsid w:val="00930478"/>
    <w:rsid w:val="00930751"/>
    <w:rsid w:val="00930A64"/>
    <w:rsid w:val="00930C82"/>
    <w:rsid w:val="00930CA4"/>
    <w:rsid w:val="00931392"/>
    <w:rsid w:val="00931DEA"/>
    <w:rsid w:val="00931E1D"/>
    <w:rsid w:val="00931FC9"/>
    <w:rsid w:val="009328E7"/>
    <w:rsid w:val="00932BB3"/>
    <w:rsid w:val="00932CAA"/>
    <w:rsid w:val="009345B8"/>
    <w:rsid w:val="00934829"/>
    <w:rsid w:val="0093486D"/>
    <w:rsid w:val="00934911"/>
    <w:rsid w:val="00935CCF"/>
    <w:rsid w:val="009363CF"/>
    <w:rsid w:val="0093690C"/>
    <w:rsid w:val="00936962"/>
    <w:rsid w:val="00936BEB"/>
    <w:rsid w:val="009371D8"/>
    <w:rsid w:val="00937222"/>
    <w:rsid w:val="0093726C"/>
    <w:rsid w:val="0093743B"/>
    <w:rsid w:val="00937777"/>
    <w:rsid w:val="00940AD7"/>
    <w:rsid w:val="009411E1"/>
    <w:rsid w:val="0094149C"/>
    <w:rsid w:val="00941907"/>
    <w:rsid w:val="00941A95"/>
    <w:rsid w:val="00941F87"/>
    <w:rsid w:val="0094210C"/>
    <w:rsid w:val="00942112"/>
    <w:rsid w:val="009428B0"/>
    <w:rsid w:val="00942DC7"/>
    <w:rsid w:val="00943D7C"/>
    <w:rsid w:val="0094409D"/>
    <w:rsid w:val="0094417D"/>
    <w:rsid w:val="00944803"/>
    <w:rsid w:val="00945050"/>
    <w:rsid w:val="00945176"/>
    <w:rsid w:val="00945766"/>
    <w:rsid w:val="009459CE"/>
    <w:rsid w:val="00945BDD"/>
    <w:rsid w:val="00946585"/>
    <w:rsid w:val="00946E93"/>
    <w:rsid w:val="00947005"/>
    <w:rsid w:val="00947147"/>
    <w:rsid w:val="00947524"/>
    <w:rsid w:val="0094756C"/>
    <w:rsid w:val="009476D4"/>
    <w:rsid w:val="00947F79"/>
    <w:rsid w:val="00950132"/>
    <w:rsid w:val="00950785"/>
    <w:rsid w:val="00951448"/>
    <w:rsid w:val="00951517"/>
    <w:rsid w:val="00951BD7"/>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26"/>
    <w:rsid w:val="00964A80"/>
    <w:rsid w:val="00964CA4"/>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771E7"/>
    <w:rsid w:val="00980A11"/>
    <w:rsid w:val="00980AC5"/>
    <w:rsid w:val="00980C53"/>
    <w:rsid w:val="0098136D"/>
    <w:rsid w:val="00981985"/>
    <w:rsid w:val="00982323"/>
    <w:rsid w:val="00982332"/>
    <w:rsid w:val="009824FF"/>
    <w:rsid w:val="0098258C"/>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6516"/>
    <w:rsid w:val="009865D0"/>
    <w:rsid w:val="0098667E"/>
    <w:rsid w:val="00986AD7"/>
    <w:rsid w:val="00986C00"/>
    <w:rsid w:val="00987CEF"/>
    <w:rsid w:val="00990082"/>
    <w:rsid w:val="0099029E"/>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21D"/>
    <w:rsid w:val="009954DF"/>
    <w:rsid w:val="00995955"/>
    <w:rsid w:val="00995E86"/>
    <w:rsid w:val="0099629E"/>
    <w:rsid w:val="0099680A"/>
    <w:rsid w:val="0099691C"/>
    <w:rsid w:val="00996AA9"/>
    <w:rsid w:val="00996D58"/>
    <w:rsid w:val="00997268"/>
    <w:rsid w:val="00997B4B"/>
    <w:rsid w:val="00997D1A"/>
    <w:rsid w:val="009A0276"/>
    <w:rsid w:val="009A028C"/>
    <w:rsid w:val="009A0898"/>
    <w:rsid w:val="009A0995"/>
    <w:rsid w:val="009A0FB7"/>
    <w:rsid w:val="009A1026"/>
    <w:rsid w:val="009A1877"/>
    <w:rsid w:val="009A1F93"/>
    <w:rsid w:val="009A22E0"/>
    <w:rsid w:val="009A2836"/>
    <w:rsid w:val="009A36CF"/>
    <w:rsid w:val="009A40AB"/>
    <w:rsid w:val="009A40B4"/>
    <w:rsid w:val="009A4B90"/>
    <w:rsid w:val="009A50E6"/>
    <w:rsid w:val="009A5DCE"/>
    <w:rsid w:val="009A5FAF"/>
    <w:rsid w:val="009A6314"/>
    <w:rsid w:val="009A67A6"/>
    <w:rsid w:val="009A6D55"/>
    <w:rsid w:val="009A7706"/>
    <w:rsid w:val="009A79E8"/>
    <w:rsid w:val="009B030E"/>
    <w:rsid w:val="009B09F6"/>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4D37"/>
    <w:rsid w:val="009B5D04"/>
    <w:rsid w:val="009B6057"/>
    <w:rsid w:val="009B6351"/>
    <w:rsid w:val="009B646D"/>
    <w:rsid w:val="009B6486"/>
    <w:rsid w:val="009B6610"/>
    <w:rsid w:val="009B6815"/>
    <w:rsid w:val="009B7690"/>
    <w:rsid w:val="009B7DAB"/>
    <w:rsid w:val="009C013E"/>
    <w:rsid w:val="009C04CF"/>
    <w:rsid w:val="009C0B8C"/>
    <w:rsid w:val="009C0D66"/>
    <w:rsid w:val="009C2483"/>
    <w:rsid w:val="009C254F"/>
    <w:rsid w:val="009C28F2"/>
    <w:rsid w:val="009C2DCA"/>
    <w:rsid w:val="009C2E56"/>
    <w:rsid w:val="009C3246"/>
    <w:rsid w:val="009C3489"/>
    <w:rsid w:val="009C3B9F"/>
    <w:rsid w:val="009C3D2D"/>
    <w:rsid w:val="009C4833"/>
    <w:rsid w:val="009C4A9B"/>
    <w:rsid w:val="009C536B"/>
    <w:rsid w:val="009C568C"/>
    <w:rsid w:val="009C56B0"/>
    <w:rsid w:val="009C599C"/>
    <w:rsid w:val="009C670F"/>
    <w:rsid w:val="009C6852"/>
    <w:rsid w:val="009C6AD1"/>
    <w:rsid w:val="009C6C4A"/>
    <w:rsid w:val="009C7315"/>
    <w:rsid w:val="009C7990"/>
    <w:rsid w:val="009C7E68"/>
    <w:rsid w:val="009D00E1"/>
    <w:rsid w:val="009D0139"/>
    <w:rsid w:val="009D0361"/>
    <w:rsid w:val="009D13FF"/>
    <w:rsid w:val="009D1ACD"/>
    <w:rsid w:val="009D1B83"/>
    <w:rsid w:val="009D25B1"/>
    <w:rsid w:val="009D261B"/>
    <w:rsid w:val="009D2EE9"/>
    <w:rsid w:val="009D366A"/>
    <w:rsid w:val="009D37DE"/>
    <w:rsid w:val="009D49FC"/>
    <w:rsid w:val="009D5A25"/>
    <w:rsid w:val="009D5CFB"/>
    <w:rsid w:val="009D6634"/>
    <w:rsid w:val="009D68EA"/>
    <w:rsid w:val="009D6E82"/>
    <w:rsid w:val="009E0652"/>
    <w:rsid w:val="009E0807"/>
    <w:rsid w:val="009E0C05"/>
    <w:rsid w:val="009E0C6A"/>
    <w:rsid w:val="009E0CA9"/>
    <w:rsid w:val="009E142C"/>
    <w:rsid w:val="009E1460"/>
    <w:rsid w:val="009E1514"/>
    <w:rsid w:val="009E1812"/>
    <w:rsid w:val="009E1E30"/>
    <w:rsid w:val="009E1F62"/>
    <w:rsid w:val="009E20CD"/>
    <w:rsid w:val="009E250D"/>
    <w:rsid w:val="009E25C9"/>
    <w:rsid w:val="009E2673"/>
    <w:rsid w:val="009E34FA"/>
    <w:rsid w:val="009E3E89"/>
    <w:rsid w:val="009E453A"/>
    <w:rsid w:val="009E4BE7"/>
    <w:rsid w:val="009E5315"/>
    <w:rsid w:val="009E531A"/>
    <w:rsid w:val="009E5385"/>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AF6"/>
    <w:rsid w:val="00A06239"/>
    <w:rsid w:val="00A06426"/>
    <w:rsid w:val="00A0668E"/>
    <w:rsid w:val="00A06890"/>
    <w:rsid w:val="00A06EB8"/>
    <w:rsid w:val="00A07309"/>
    <w:rsid w:val="00A07CF3"/>
    <w:rsid w:val="00A10178"/>
    <w:rsid w:val="00A109A5"/>
    <w:rsid w:val="00A10B90"/>
    <w:rsid w:val="00A1129E"/>
    <w:rsid w:val="00A1181D"/>
    <w:rsid w:val="00A11AFD"/>
    <w:rsid w:val="00A11B3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012"/>
    <w:rsid w:val="00A1762F"/>
    <w:rsid w:val="00A17907"/>
    <w:rsid w:val="00A179E9"/>
    <w:rsid w:val="00A201E5"/>
    <w:rsid w:val="00A2021C"/>
    <w:rsid w:val="00A20436"/>
    <w:rsid w:val="00A20DB9"/>
    <w:rsid w:val="00A21BC1"/>
    <w:rsid w:val="00A21FF9"/>
    <w:rsid w:val="00A22D79"/>
    <w:rsid w:val="00A232B2"/>
    <w:rsid w:val="00A23635"/>
    <w:rsid w:val="00A239D1"/>
    <w:rsid w:val="00A2433D"/>
    <w:rsid w:val="00A24359"/>
    <w:rsid w:val="00A2477E"/>
    <w:rsid w:val="00A24959"/>
    <w:rsid w:val="00A25373"/>
    <w:rsid w:val="00A26373"/>
    <w:rsid w:val="00A263C4"/>
    <w:rsid w:val="00A2674A"/>
    <w:rsid w:val="00A26802"/>
    <w:rsid w:val="00A26A5B"/>
    <w:rsid w:val="00A26C55"/>
    <w:rsid w:val="00A276EA"/>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4C3F"/>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2FA8"/>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47FF9"/>
    <w:rsid w:val="00A50109"/>
    <w:rsid w:val="00A502CD"/>
    <w:rsid w:val="00A50667"/>
    <w:rsid w:val="00A50B34"/>
    <w:rsid w:val="00A51304"/>
    <w:rsid w:val="00A51F23"/>
    <w:rsid w:val="00A520EB"/>
    <w:rsid w:val="00A53426"/>
    <w:rsid w:val="00A534B2"/>
    <w:rsid w:val="00A5356E"/>
    <w:rsid w:val="00A53A18"/>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9E0"/>
    <w:rsid w:val="00A61CE6"/>
    <w:rsid w:val="00A621A8"/>
    <w:rsid w:val="00A62F8F"/>
    <w:rsid w:val="00A62FC0"/>
    <w:rsid w:val="00A63059"/>
    <w:rsid w:val="00A6319F"/>
    <w:rsid w:val="00A635CB"/>
    <w:rsid w:val="00A635E6"/>
    <w:rsid w:val="00A63EA1"/>
    <w:rsid w:val="00A6463E"/>
    <w:rsid w:val="00A64948"/>
    <w:rsid w:val="00A65092"/>
    <w:rsid w:val="00A65604"/>
    <w:rsid w:val="00A66A78"/>
    <w:rsid w:val="00A66F31"/>
    <w:rsid w:val="00A67690"/>
    <w:rsid w:val="00A67F54"/>
    <w:rsid w:val="00A70282"/>
    <w:rsid w:val="00A7037C"/>
    <w:rsid w:val="00A7096D"/>
    <w:rsid w:val="00A7163A"/>
    <w:rsid w:val="00A71827"/>
    <w:rsid w:val="00A72360"/>
    <w:rsid w:val="00A72986"/>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3"/>
    <w:rsid w:val="00A770E5"/>
    <w:rsid w:val="00A80BA0"/>
    <w:rsid w:val="00A80CAE"/>
    <w:rsid w:val="00A81679"/>
    <w:rsid w:val="00A81BC6"/>
    <w:rsid w:val="00A81C28"/>
    <w:rsid w:val="00A8298A"/>
    <w:rsid w:val="00A829CA"/>
    <w:rsid w:val="00A82D34"/>
    <w:rsid w:val="00A83765"/>
    <w:rsid w:val="00A8399B"/>
    <w:rsid w:val="00A83C51"/>
    <w:rsid w:val="00A83D15"/>
    <w:rsid w:val="00A84222"/>
    <w:rsid w:val="00A8433A"/>
    <w:rsid w:val="00A847A8"/>
    <w:rsid w:val="00A847E6"/>
    <w:rsid w:val="00A8508D"/>
    <w:rsid w:val="00A85983"/>
    <w:rsid w:val="00A85E3E"/>
    <w:rsid w:val="00A8601B"/>
    <w:rsid w:val="00A8633D"/>
    <w:rsid w:val="00A86448"/>
    <w:rsid w:val="00A8648A"/>
    <w:rsid w:val="00A86ACC"/>
    <w:rsid w:val="00A86AD8"/>
    <w:rsid w:val="00A86D9B"/>
    <w:rsid w:val="00A872D1"/>
    <w:rsid w:val="00A87737"/>
    <w:rsid w:val="00A90130"/>
    <w:rsid w:val="00A90334"/>
    <w:rsid w:val="00A909FD"/>
    <w:rsid w:val="00A913FC"/>
    <w:rsid w:val="00A917D3"/>
    <w:rsid w:val="00A91B31"/>
    <w:rsid w:val="00A91BAB"/>
    <w:rsid w:val="00A91CA9"/>
    <w:rsid w:val="00A92317"/>
    <w:rsid w:val="00A92897"/>
    <w:rsid w:val="00A92AB1"/>
    <w:rsid w:val="00A92EC8"/>
    <w:rsid w:val="00A92F77"/>
    <w:rsid w:val="00A934BC"/>
    <w:rsid w:val="00A93951"/>
    <w:rsid w:val="00A93CD3"/>
    <w:rsid w:val="00A93DEA"/>
    <w:rsid w:val="00A95191"/>
    <w:rsid w:val="00A955B1"/>
    <w:rsid w:val="00A95CC6"/>
    <w:rsid w:val="00A96603"/>
    <w:rsid w:val="00A9698C"/>
    <w:rsid w:val="00A96DE1"/>
    <w:rsid w:val="00A97B18"/>
    <w:rsid w:val="00A97C13"/>
    <w:rsid w:val="00AA085B"/>
    <w:rsid w:val="00AA08BE"/>
    <w:rsid w:val="00AA0CBE"/>
    <w:rsid w:val="00AA0E3C"/>
    <w:rsid w:val="00AA103A"/>
    <w:rsid w:val="00AA1A97"/>
    <w:rsid w:val="00AA1C66"/>
    <w:rsid w:val="00AA1D29"/>
    <w:rsid w:val="00AA2028"/>
    <w:rsid w:val="00AA2D57"/>
    <w:rsid w:val="00AA2F19"/>
    <w:rsid w:val="00AA422D"/>
    <w:rsid w:val="00AA507B"/>
    <w:rsid w:val="00AA5815"/>
    <w:rsid w:val="00AA58BD"/>
    <w:rsid w:val="00AA58E3"/>
    <w:rsid w:val="00AA5EBC"/>
    <w:rsid w:val="00AA63D8"/>
    <w:rsid w:val="00AA69DA"/>
    <w:rsid w:val="00AA6AB1"/>
    <w:rsid w:val="00AA6BE0"/>
    <w:rsid w:val="00AA6EFE"/>
    <w:rsid w:val="00AA73BC"/>
    <w:rsid w:val="00AA750F"/>
    <w:rsid w:val="00AA7A3B"/>
    <w:rsid w:val="00AA7D43"/>
    <w:rsid w:val="00AB0F54"/>
    <w:rsid w:val="00AB0FFE"/>
    <w:rsid w:val="00AB11FB"/>
    <w:rsid w:val="00AB1280"/>
    <w:rsid w:val="00AB1614"/>
    <w:rsid w:val="00AB1642"/>
    <w:rsid w:val="00AB1E94"/>
    <w:rsid w:val="00AB2105"/>
    <w:rsid w:val="00AB2175"/>
    <w:rsid w:val="00AB22EB"/>
    <w:rsid w:val="00AB2841"/>
    <w:rsid w:val="00AB3602"/>
    <w:rsid w:val="00AB3E01"/>
    <w:rsid w:val="00AB4600"/>
    <w:rsid w:val="00AB47CB"/>
    <w:rsid w:val="00AB48A7"/>
    <w:rsid w:val="00AB49D9"/>
    <w:rsid w:val="00AB4C20"/>
    <w:rsid w:val="00AB4D09"/>
    <w:rsid w:val="00AB4DFE"/>
    <w:rsid w:val="00AB4F95"/>
    <w:rsid w:val="00AB506D"/>
    <w:rsid w:val="00AB53F3"/>
    <w:rsid w:val="00AB56EB"/>
    <w:rsid w:val="00AB5BDE"/>
    <w:rsid w:val="00AB5D75"/>
    <w:rsid w:val="00AB5DE3"/>
    <w:rsid w:val="00AB631B"/>
    <w:rsid w:val="00AB69A6"/>
    <w:rsid w:val="00AB6A3A"/>
    <w:rsid w:val="00AB6D1A"/>
    <w:rsid w:val="00AB6F47"/>
    <w:rsid w:val="00AB73AC"/>
    <w:rsid w:val="00AB797A"/>
    <w:rsid w:val="00AB7E4D"/>
    <w:rsid w:val="00AC034B"/>
    <w:rsid w:val="00AC1535"/>
    <w:rsid w:val="00AC175F"/>
    <w:rsid w:val="00AC1E77"/>
    <w:rsid w:val="00AC26D1"/>
    <w:rsid w:val="00AC3322"/>
    <w:rsid w:val="00AC367A"/>
    <w:rsid w:val="00AC3AA6"/>
    <w:rsid w:val="00AC3C01"/>
    <w:rsid w:val="00AC3D36"/>
    <w:rsid w:val="00AC3E56"/>
    <w:rsid w:val="00AC44B5"/>
    <w:rsid w:val="00AC45E5"/>
    <w:rsid w:val="00AC4804"/>
    <w:rsid w:val="00AC4900"/>
    <w:rsid w:val="00AC5408"/>
    <w:rsid w:val="00AC54E3"/>
    <w:rsid w:val="00AC6430"/>
    <w:rsid w:val="00AC652F"/>
    <w:rsid w:val="00AC6BA9"/>
    <w:rsid w:val="00AC6F09"/>
    <w:rsid w:val="00AC73C5"/>
    <w:rsid w:val="00AC77C2"/>
    <w:rsid w:val="00AC7C27"/>
    <w:rsid w:val="00AC7CCE"/>
    <w:rsid w:val="00AC7D0E"/>
    <w:rsid w:val="00AC7DE6"/>
    <w:rsid w:val="00AC7EDA"/>
    <w:rsid w:val="00AD0A3A"/>
    <w:rsid w:val="00AD0FC0"/>
    <w:rsid w:val="00AD18D6"/>
    <w:rsid w:val="00AD1B6C"/>
    <w:rsid w:val="00AD29D9"/>
    <w:rsid w:val="00AD2BA8"/>
    <w:rsid w:val="00AD360D"/>
    <w:rsid w:val="00AD3B51"/>
    <w:rsid w:val="00AD3D09"/>
    <w:rsid w:val="00AD43FC"/>
    <w:rsid w:val="00AD4EF8"/>
    <w:rsid w:val="00AD5139"/>
    <w:rsid w:val="00AD5147"/>
    <w:rsid w:val="00AD5463"/>
    <w:rsid w:val="00AD5530"/>
    <w:rsid w:val="00AD57CA"/>
    <w:rsid w:val="00AD59B8"/>
    <w:rsid w:val="00AD5D34"/>
    <w:rsid w:val="00AD5F1D"/>
    <w:rsid w:val="00AD6598"/>
    <w:rsid w:val="00AD705D"/>
    <w:rsid w:val="00AD71F5"/>
    <w:rsid w:val="00AD7767"/>
    <w:rsid w:val="00AD7A69"/>
    <w:rsid w:val="00AD7B0C"/>
    <w:rsid w:val="00AE05F7"/>
    <w:rsid w:val="00AE162F"/>
    <w:rsid w:val="00AE1E6D"/>
    <w:rsid w:val="00AE1F0F"/>
    <w:rsid w:val="00AE25B5"/>
    <w:rsid w:val="00AE25B7"/>
    <w:rsid w:val="00AE26BB"/>
    <w:rsid w:val="00AE2E04"/>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50C"/>
    <w:rsid w:val="00AF0C6C"/>
    <w:rsid w:val="00AF14C3"/>
    <w:rsid w:val="00AF1535"/>
    <w:rsid w:val="00AF1872"/>
    <w:rsid w:val="00AF18F1"/>
    <w:rsid w:val="00AF199A"/>
    <w:rsid w:val="00AF1DB4"/>
    <w:rsid w:val="00AF2349"/>
    <w:rsid w:val="00AF29DA"/>
    <w:rsid w:val="00AF2A20"/>
    <w:rsid w:val="00AF2DEF"/>
    <w:rsid w:val="00AF3D13"/>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E0A"/>
    <w:rsid w:val="00AF7F62"/>
    <w:rsid w:val="00B000D5"/>
    <w:rsid w:val="00B00555"/>
    <w:rsid w:val="00B0082D"/>
    <w:rsid w:val="00B013CA"/>
    <w:rsid w:val="00B01CA9"/>
    <w:rsid w:val="00B01EBF"/>
    <w:rsid w:val="00B02716"/>
    <w:rsid w:val="00B02C05"/>
    <w:rsid w:val="00B03045"/>
    <w:rsid w:val="00B04848"/>
    <w:rsid w:val="00B04BDD"/>
    <w:rsid w:val="00B05CA6"/>
    <w:rsid w:val="00B05F38"/>
    <w:rsid w:val="00B06A13"/>
    <w:rsid w:val="00B06BAF"/>
    <w:rsid w:val="00B06F92"/>
    <w:rsid w:val="00B0777E"/>
    <w:rsid w:val="00B07948"/>
    <w:rsid w:val="00B07E5C"/>
    <w:rsid w:val="00B108D7"/>
    <w:rsid w:val="00B10D70"/>
    <w:rsid w:val="00B11DAB"/>
    <w:rsid w:val="00B1213C"/>
    <w:rsid w:val="00B12B9F"/>
    <w:rsid w:val="00B12CE2"/>
    <w:rsid w:val="00B12FF8"/>
    <w:rsid w:val="00B1303A"/>
    <w:rsid w:val="00B1322D"/>
    <w:rsid w:val="00B133A7"/>
    <w:rsid w:val="00B13DA9"/>
    <w:rsid w:val="00B13ECA"/>
    <w:rsid w:val="00B14091"/>
    <w:rsid w:val="00B141FC"/>
    <w:rsid w:val="00B1462E"/>
    <w:rsid w:val="00B14B9A"/>
    <w:rsid w:val="00B14F02"/>
    <w:rsid w:val="00B1542F"/>
    <w:rsid w:val="00B158CC"/>
    <w:rsid w:val="00B15B77"/>
    <w:rsid w:val="00B164E2"/>
    <w:rsid w:val="00B16CBE"/>
    <w:rsid w:val="00B16CC9"/>
    <w:rsid w:val="00B16DA5"/>
    <w:rsid w:val="00B16EDF"/>
    <w:rsid w:val="00B1736E"/>
    <w:rsid w:val="00B1774F"/>
    <w:rsid w:val="00B202E7"/>
    <w:rsid w:val="00B20527"/>
    <w:rsid w:val="00B20586"/>
    <w:rsid w:val="00B206FB"/>
    <w:rsid w:val="00B20E23"/>
    <w:rsid w:val="00B212FF"/>
    <w:rsid w:val="00B21704"/>
    <w:rsid w:val="00B21AAA"/>
    <w:rsid w:val="00B21D36"/>
    <w:rsid w:val="00B21FEE"/>
    <w:rsid w:val="00B225FC"/>
    <w:rsid w:val="00B22C13"/>
    <w:rsid w:val="00B22D06"/>
    <w:rsid w:val="00B22D1D"/>
    <w:rsid w:val="00B23069"/>
    <w:rsid w:val="00B231F7"/>
    <w:rsid w:val="00B2369A"/>
    <w:rsid w:val="00B239CB"/>
    <w:rsid w:val="00B23AF4"/>
    <w:rsid w:val="00B23D95"/>
    <w:rsid w:val="00B23EE8"/>
    <w:rsid w:val="00B245E5"/>
    <w:rsid w:val="00B245FA"/>
    <w:rsid w:val="00B2486A"/>
    <w:rsid w:val="00B2505B"/>
    <w:rsid w:val="00B254B0"/>
    <w:rsid w:val="00B25506"/>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1548"/>
    <w:rsid w:val="00B32064"/>
    <w:rsid w:val="00B320F4"/>
    <w:rsid w:val="00B3248E"/>
    <w:rsid w:val="00B32DFA"/>
    <w:rsid w:val="00B33037"/>
    <w:rsid w:val="00B338A6"/>
    <w:rsid w:val="00B33A0F"/>
    <w:rsid w:val="00B33C85"/>
    <w:rsid w:val="00B33E9D"/>
    <w:rsid w:val="00B344A9"/>
    <w:rsid w:val="00B34998"/>
    <w:rsid w:val="00B34E78"/>
    <w:rsid w:val="00B35009"/>
    <w:rsid w:val="00B3584F"/>
    <w:rsid w:val="00B3607B"/>
    <w:rsid w:val="00B361B6"/>
    <w:rsid w:val="00B36D31"/>
    <w:rsid w:val="00B37846"/>
    <w:rsid w:val="00B37FE3"/>
    <w:rsid w:val="00B407A4"/>
    <w:rsid w:val="00B407A9"/>
    <w:rsid w:val="00B40B09"/>
    <w:rsid w:val="00B41484"/>
    <w:rsid w:val="00B414A6"/>
    <w:rsid w:val="00B41523"/>
    <w:rsid w:val="00B41B34"/>
    <w:rsid w:val="00B41B99"/>
    <w:rsid w:val="00B41F3E"/>
    <w:rsid w:val="00B42162"/>
    <w:rsid w:val="00B42816"/>
    <w:rsid w:val="00B42E43"/>
    <w:rsid w:val="00B431A9"/>
    <w:rsid w:val="00B43247"/>
    <w:rsid w:val="00B435AF"/>
    <w:rsid w:val="00B43AEB"/>
    <w:rsid w:val="00B43B6B"/>
    <w:rsid w:val="00B44706"/>
    <w:rsid w:val="00B44CD8"/>
    <w:rsid w:val="00B44EBF"/>
    <w:rsid w:val="00B45807"/>
    <w:rsid w:val="00B45BB4"/>
    <w:rsid w:val="00B45BD8"/>
    <w:rsid w:val="00B4609A"/>
    <w:rsid w:val="00B460F0"/>
    <w:rsid w:val="00B46327"/>
    <w:rsid w:val="00B46459"/>
    <w:rsid w:val="00B46EEA"/>
    <w:rsid w:val="00B47051"/>
    <w:rsid w:val="00B47781"/>
    <w:rsid w:val="00B4781E"/>
    <w:rsid w:val="00B47A41"/>
    <w:rsid w:val="00B47E8B"/>
    <w:rsid w:val="00B5000B"/>
    <w:rsid w:val="00B500CB"/>
    <w:rsid w:val="00B50331"/>
    <w:rsid w:val="00B507D1"/>
    <w:rsid w:val="00B5097C"/>
    <w:rsid w:val="00B50F08"/>
    <w:rsid w:val="00B51675"/>
    <w:rsid w:val="00B51950"/>
    <w:rsid w:val="00B5195F"/>
    <w:rsid w:val="00B51DDA"/>
    <w:rsid w:val="00B52340"/>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2F0"/>
    <w:rsid w:val="00B554F6"/>
    <w:rsid w:val="00B55C95"/>
    <w:rsid w:val="00B56172"/>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BA7"/>
    <w:rsid w:val="00B65C15"/>
    <w:rsid w:val="00B6625D"/>
    <w:rsid w:val="00B669C7"/>
    <w:rsid w:val="00B66DE2"/>
    <w:rsid w:val="00B70051"/>
    <w:rsid w:val="00B70187"/>
    <w:rsid w:val="00B7030E"/>
    <w:rsid w:val="00B70407"/>
    <w:rsid w:val="00B70768"/>
    <w:rsid w:val="00B707FC"/>
    <w:rsid w:val="00B70810"/>
    <w:rsid w:val="00B70925"/>
    <w:rsid w:val="00B71168"/>
    <w:rsid w:val="00B714DE"/>
    <w:rsid w:val="00B71589"/>
    <w:rsid w:val="00B71A81"/>
    <w:rsid w:val="00B71AE7"/>
    <w:rsid w:val="00B71BB4"/>
    <w:rsid w:val="00B71D5D"/>
    <w:rsid w:val="00B71DD4"/>
    <w:rsid w:val="00B724C6"/>
    <w:rsid w:val="00B72A08"/>
    <w:rsid w:val="00B73BE1"/>
    <w:rsid w:val="00B74A2D"/>
    <w:rsid w:val="00B754F1"/>
    <w:rsid w:val="00B7574C"/>
    <w:rsid w:val="00B7596F"/>
    <w:rsid w:val="00B75FBF"/>
    <w:rsid w:val="00B767F1"/>
    <w:rsid w:val="00B77970"/>
    <w:rsid w:val="00B77ABB"/>
    <w:rsid w:val="00B77C71"/>
    <w:rsid w:val="00B77CD2"/>
    <w:rsid w:val="00B80933"/>
    <w:rsid w:val="00B80992"/>
    <w:rsid w:val="00B81D32"/>
    <w:rsid w:val="00B821B3"/>
    <w:rsid w:val="00B82862"/>
    <w:rsid w:val="00B82939"/>
    <w:rsid w:val="00B833D1"/>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7979"/>
    <w:rsid w:val="00B90495"/>
    <w:rsid w:val="00B9094C"/>
    <w:rsid w:val="00B90A43"/>
    <w:rsid w:val="00B90B53"/>
    <w:rsid w:val="00B90E35"/>
    <w:rsid w:val="00B9124E"/>
    <w:rsid w:val="00B9150F"/>
    <w:rsid w:val="00B91A8C"/>
    <w:rsid w:val="00B91A94"/>
    <w:rsid w:val="00B9240C"/>
    <w:rsid w:val="00B92701"/>
    <w:rsid w:val="00B927A1"/>
    <w:rsid w:val="00B934B7"/>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6FE7"/>
    <w:rsid w:val="00B97303"/>
    <w:rsid w:val="00B978FF"/>
    <w:rsid w:val="00BA0742"/>
    <w:rsid w:val="00BA1C4D"/>
    <w:rsid w:val="00BA2776"/>
    <w:rsid w:val="00BA29C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2DF7"/>
    <w:rsid w:val="00BB30AC"/>
    <w:rsid w:val="00BB334C"/>
    <w:rsid w:val="00BB338A"/>
    <w:rsid w:val="00BB3878"/>
    <w:rsid w:val="00BB3B8F"/>
    <w:rsid w:val="00BB4040"/>
    <w:rsid w:val="00BB43B1"/>
    <w:rsid w:val="00BB4676"/>
    <w:rsid w:val="00BB4757"/>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2B0"/>
    <w:rsid w:val="00BC33AD"/>
    <w:rsid w:val="00BC3993"/>
    <w:rsid w:val="00BC3BEA"/>
    <w:rsid w:val="00BC3FAE"/>
    <w:rsid w:val="00BC4BF8"/>
    <w:rsid w:val="00BC4E4A"/>
    <w:rsid w:val="00BC4F1A"/>
    <w:rsid w:val="00BC531A"/>
    <w:rsid w:val="00BC579F"/>
    <w:rsid w:val="00BC5C6D"/>
    <w:rsid w:val="00BC5E51"/>
    <w:rsid w:val="00BC6AE1"/>
    <w:rsid w:val="00BC7273"/>
    <w:rsid w:val="00BC7623"/>
    <w:rsid w:val="00BC76DB"/>
    <w:rsid w:val="00BC7B22"/>
    <w:rsid w:val="00BC7CA0"/>
    <w:rsid w:val="00BC7D6C"/>
    <w:rsid w:val="00BC7DA8"/>
    <w:rsid w:val="00BD012E"/>
    <w:rsid w:val="00BD0570"/>
    <w:rsid w:val="00BD0D52"/>
    <w:rsid w:val="00BD0D74"/>
    <w:rsid w:val="00BD1A16"/>
    <w:rsid w:val="00BD1A62"/>
    <w:rsid w:val="00BD1A73"/>
    <w:rsid w:val="00BD22FC"/>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DE7"/>
    <w:rsid w:val="00BE129C"/>
    <w:rsid w:val="00BE1AD5"/>
    <w:rsid w:val="00BE20F9"/>
    <w:rsid w:val="00BE21C2"/>
    <w:rsid w:val="00BE2D5A"/>
    <w:rsid w:val="00BE3567"/>
    <w:rsid w:val="00BE3967"/>
    <w:rsid w:val="00BE3EA5"/>
    <w:rsid w:val="00BE3ED4"/>
    <w:rsid w:val="00BE3FFA"/>
    <w:rsid w:val="00BE4151"/>
    <w:rsid w:val="00BE4798"/>
    <w:rsid w:val="00BE4819"/>
    <w:rsid w:val="00BE490F"/>
    <w:rsid w:val="00BE4A28"/>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4E28"/>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3E2"/>
    <w:rsid w:val="00C0358E"/>
    <w:rsid w:val="00C047D3"/>
    <w:rsid w:val="00C0499B"/>
    <w:rsid w:val="00C04D31"/>
    <w:rsid w:val="00C04DB2"/>
    <w:rsid w:val="00C057B1"/>
    <w:rsid w:val="00C05AD6"/>
    <w:rsid w:val="00C06085"/>
    <w:rsid w:val="00C0637C"/>
    <w:rsid w:val="00C063C4"/>
    <w:rsid w:val="00C067F0"/>
    <w:rsid w:val="00C06DF2"/>
    <w:rsid w:val="00C078A6"/>
    <w:rsid w:val="00C07B2B"/>
    <w:rsid w:val="00C10144"/>
    <w:rsid w:val="00C107EC"/>
    <w:rsid w:val="00C109B6"/>
    <w:rsid w:val="00C10B04"/>
    <w:rsid w:val="00C10CF9"/>
    <w:rsid w:val="00C10F53"/>
    <w:rsid w:val="00C11BD4"/>
    <w:rsid w:val="00C1224E"/>
    <w:rsid w:val="00C122AD"/>
    <w:rsid w:val="00C1282D"/>
    <w:rsid w:val="00C12EA0"/>
    <w:rsid w:val="00C13560"/>
    <w:rsid w:val="00C136DB"/>
    <w:rsid w:val="00C137AC"/>
    <w:rsid w:val="00C138D8"/>
    <w:rsid w:val="00C13B74"/>
    <w:rsid w:val="00C13C0E"/>
    <w:rsid w:val="00C14507"/>
    <w:rsid w:val="00C14914"/>
    <w:rsid w:val="00C150D7"/>
    <w:rsid w:val="00C15191"/>
    <w:rsid w:val="00C15358"/>
    <w:rsid w:val="00C15C92"/>
    <w:rsid w:val="00C15D67"/>
    <w:rsid w:val="00C176E4"/>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79A"/>
    <w:rsid w:val="00C26E04"/>
    <w:rsid w:val="00C27A8D"/>
    <w:rsid w:val="00C27B65"/>
    <w:rsid w:val="00C27CAE"/>
    <w:rsid w:val="00C27E25"/>
    <w:rsid w:val="00C27E67"/>
    <w:rsid w:val="00C27F55"/>
    <w:rsid w:val="00C309D0"/>
    <w:rsid w:val="00C30A21"/>
    <w:rsid w:val="00C30A46"/>
    <w:rsid w:val="00C323F1"/>
    <w:rsid w:val="00C3244D"/>
    <w:rsid w:val="00C32BD4"/>
    <w:rsid w:val="00C33E57"/>
    <w:rsid w:val="00C34CEC"/>
    <w:rsid w:val="00C34CF3"/>
    <w:rsid w:val="00C35295"/>
    <w:rsid w:val="00C354B8"/>
    <w:rsid w:val="00C35C11"/>
    <w:rsid w:val="00C35C40"/>
    <w:rsid w:val="00C35E30"/>
    <w:rsid w:val="00C35FFB"/>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4C0D"/>
    <w:rsid w:val="00C455F4"/>
    <w:rsid w:val="00C45A37"/>
    <w:rsid w:val="00C45D1C"/>
    <w:rsid w:val="00C45F3C"/>
    <w:rsid w:val="00C460E0"/>
    <w:rsid w:val="00C47909"/>
    <w:rsid w:val="00C47C36"/>
    <w:rsid w:val="00C47E58"/>
    <w:rsid w:val="00C50150"/>
    <w:rsid w:val="00C51210"/>
    <w:rsid w:val="00C51A42"/>
    <w:rsid w:val="00C51C81"/>
    <w:rsid w:val="00C524A9"/>
    <w:rsid w:val="00C5301B"/>
    <w:rsid w:val="00C531DB"/>
    <w:rsid w:val="00C538EC"/>
    <w:rsid w:val="00C53ACD"/>
    <w:rsid w:val="00C53C25"/>
    <w:rsid w:val="00C53EB4"/>
    <w:rsid w:val="00C544F1"/>
    <w:rsid w:val="00C547E0"/>
    <w:rsid w:val="00C54C7B"/>
    <w:rsid w:val="00C54C88"/>
    <w:rsid w:val="00C55AE1"/>
    <w:rsid w:val="00C55EF4"/>
    <w:rsid w:val="00C56710"/>
    <w:rsid w:val="00C57467"/>
    <w:rsid w:val="00C576F9"/>
    <w:rsid w:val="00C57C57"/>
    <w:rsid w:val="00C600AE"/>
    <w:rsid w:val="00C600C1"/>
    <w:rsid w:val="00C610ED"/>
    <w:rsid w:val="00C612C6"/>
    <w:rsid w:val="00C61529"/>
    <w:rsid w:val="00C62575"/>
    <w:rsid w:val="00C629F3"/>
    <w:rsid w:val="00C62B03"/>
    <w:rsid w:val="00C62BFF"/>
    <w:rsid w:val="00C62C7D"/>
    <w:rsid w:val="00C62DB8"/>
    <w:rsid w:val="00C62E1B"/>
    <w:rsid w:val="00C62FC5"/>
    <w:rsid w:val="00C6321D"/>
    <w:rsid w:val="00C634FD"/>
    <w:rsid w:val="00C641FE"/>
    <w:rsid w:val="00C6434C"/>
    <w:rsid w:val="00C647F7"/>
    <w:rsid w:val="00C649A5"/>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94E"/>
    <w:rsid w:val="00C73D96"/>
    <w:rsid w:val="00C73F47"/>
    <w:rsid w:val="00C74B30"/>
    <w:rsid w:val="00C74F7F"/>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1ECC"/>
    <w:rsid w:val="00C8268C"/>
    <w:rsid w:val="00C82900"/>
    <w:rsid w:val="00C82923"/>
    <w:rsid w:val="00C82BC4"/>
    <w:rsid w:val="00C82F7C"/>
    <w:rsid w:val="00C8311A"/>
    <w:rsid w:val="00C834FB"/>
    <w:rsid w:val="00C8355D"/>
    <w:rsid w:val="00C83DDE"/>
    <w:rsid w:val="00C83E87"/>
    <w:rsid w:val="00C84138"/>
    <w:rsid w:val="00C843CF"/>
    <w:rsid w:val="00C847EA"/>
    <w:rsid w:val="00C864B7"/>
    <w:rsid w:val="00C86CC1"/>
    <w:rsid w:val="00C86DA6"/>
    <w:rsid w:val="00C8706D"/>
    <w:rsid w:val="00C87118"/>
    <w:rsid w:val="00C87367"/>
    <w:rsid w:val="00C873CC"/>
    <w:rsid w:val="00C901FD"/>
    <w:rsid w:val="00C90A3B"/>
    <w:rsid w:val="00C91451"/>
    <w:rsid w:val="00C914BD"/>
    <w:rsid w:val="00C9213F"/>
    <w:rsid w:val="00C92A0F"/>
    <w:rsid w:val="00C932B1"/>
    <w:rsid w:val="00C944AF"/>
    <w:rsid w:val="00C94566"/>
    <w:rsid w:val="00C94C61"/>
    <w:rsid w:val="00C94F63"/>
    <w:rsid w:val="00C95109"/>
    <w:rsid w:val="00C958A3"/>
    <w:rsid w:val="00C95941"/>
    <w:rsid w:val="00C968CD"/>
    <w:rsid w:val="00C96C0D"/>
    <w:rsid w:val="00C96F91"/>
    <w:rsid w:val="00C975B0"/>
    <w:rsid w:val="00C9794A"/>
    <w:rsid w:val="00C97B4E"/>
    <w:rsid w:val="00CA0077"/>
    <w:rsid w:val="00CA064A"/>
    <w:rsid w:val="00CA0D7C"/>
    <w:rsid w:val="00CA0EB7"/>
    <w:rsid w:val="00CA12AE"/>
    <w:rsid w:val="00CA14C5"/>
    <w:rsid w:val="00CA158F"/>
    <w:rsid w:val="00CA17C2"/>
    <w:rsid w:val="00CA2269"/>
    <w:rsid w:val="00CA25E4"/>
    <w:rsid w:val="00CA2650"/>
    <w:rsid w:val="00CA27F5"/>
    <w:rsid w:val="00CA35DB"/>
    <w:rsid w:val="00CA425A"/>
    <w:rsid w:val="00CA4280"/>
    <w:rsid w:val="00CA5882"/>
    <w:rsid w:val="00CA5E8F"/>
    <w:rsid w:val="00CA5ECF"/>
    <w:rsid w:val="00CA6027"/>
    <w:rsid w:val="00CA6269"/>
    <w:rsid w:val="00CA661D"/>
    <w:rsid w:val="00CA6847"/>
    <w:rsid w:val="00CA72E2"/>
    <w:rsid w:val="00CA7D7D"/>
    <w:rsid w:val="00CB0834"/>
    <w:rsid w:val="00CB08B8"/>
    <w:rsid w:val="00CB0B9E"/>
    <w:rsid w:val="00CB0EBD"/>
    <w:rsid w:val="00CB16FB"/>
    <w:rsid w:val="00CB2174"/>
    <w:rsid w:val="00CB291D"/>
    <w:rsid w:val="00CB2FD7"/>
    <w:rsid w:val="00CB3126"/>
    <w:rsid w:val="00CB3310"/>
    <w:rsid w:val="00CB37FA"/>
    <w:rsid w:val="00CB3AD3"/>
    <w:rsid w:val="00CB3B98"/>
    <w:rsid w:val="00CB442C"/>
    <w:rsid w:val="00CB4807"/>
    <w:rsid w:val="00CB5BE1"/>
    <w:rsid w:val="00CB6143"/>
    <w:rsid w:val="00CB6B86"/>
    <w:rsid w:val="00CB6B9D"/>
    <w:rsid w:val="00CB707C"/>
    <w:rsid w:val="00CB7527"/>
    <w:rsid w:val="00CB759E"/>
    <w:rsid w:val="00CB76F3"/>
    <w:rsid w:val="00CB7B5E"/>
    <w:rsid w:val="00CB7C08"/>
    <w:rsid w:val="00CC020C"/>
    <w:rsid w:val="00CC08B0"/>
    <w:rsid w:val="00CC08F2"/>
    <w:rsid w:val="00CC143A"/>
    <w:rsid w:val="00CC1655"/>
    <w:rsid w:val="00CC1A42"/>
    <w:rsid w:val="00CC2232"/>
    <w:rsid w:val="00CC2A00"/>
    <w:rsid w:val="00CC378E"/>
    <w:rsid w:val="00CC3CAC"/>
    <w:rsid w:val="00CC418F"/>
    <w:rsid w:val="00CC4351"/>
    <w:rsid w:val="00CC435D"/>
    <w:rsid w:val="00CC43F6"/>
    <w:rsid w:val="00CC4BE1"/>
    <w:rsid w:val="00CC4EEA"/>
    <w:rsid w:val="00CC50BC"/>
    <w:rsid w:val="00CC50E5"/>
    <w:rsid w:val="00CC51AE"/>
    <w:rsid w:val="00CC5397"/>
    <w:rsid w:val="00CC591B"/>
    <w:rsid w:val="00CC5986"/>
    <w:rsid w:val="00CC5A8F"/>
    <w:rsid w:val="00CC5E26"/>
    <w:rsid w:val="00CC5E4E"/>
    <w:rsid w:val="00CC5F30"/>
    <w:rsid w:val="00CC623E"/>
    <w:rsid w:val="00CC64E4"/>
    <w:rsid w:val="00CC650C"/>
    <w:rsid w:val="00CC669A"/>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A19"/>
    <w:rsid w:val="00CD2EB9"/>
    <w:rsid w:val="00CD2F29"/>
    <w:rsid w:val="00CD31DF"/>
    <w:rsid w:val="00CD3604"/>
    <w:rsid w:val="00CD38D3"/>
    <w:rsid w:val="00CD3C05"/>
    <w:rsid w:val="00CD3D69"/>
    <w:rsid w:val="00CD3EF7"/>
    <w:rsid w:val="00CD3F73"/>
    <w:rsid w:val="00CD4329"/>
    <w:rsid w:val="00CD569F"/>
    <w:rsid w:val="00CD6423"/>
    <w:rsid w:val="00CD6467"/>
    <w:rsid w:val="00CD71AA"/>
    <w:rsid w:val="00CD7617"/>
    <w:rsid w:val="00CD76D5"/>
    <w:rsid w:val="00CD79DB"/>
    <w:rsid w:val="00CE0777"/>
    <w:rsid w:val="00CE0811"/>
    <w:rsid w:val="00CE0821"/>
    <w:rsid w:val="00CE09BA"/>
    <w:rsid w:val="00CE1507"/>
    <w:rsid w:val="00CE16F0"/>
    <w:rsid w:val="00CE2627"/>
    <w:rsid w:val="00CE2B5F"/>
    <w:rsid w:val="00CE2C52"/>
    <w:rsid w:val="00CE389E"/>
    <w:rsid w:val="00CE3C27"/>
    <w:rsid w:val="00CE400F"/>
    <w:rsid w:val="00CE4092"/>
    <w:rsid w:val="00CE4233"/>
    <w:rsid w:val="00CE4238"/>
    <w:rsid w:val="00CE4281"/>
    <w:rsid w:val="00CE4D92"/>
    <w:rsid w:val="00CE4EA2"/>
    <w:rsid w:val="00CE5CDC"/>
    <w:rsid w:val="00CE5DE7"/>
    <w:rsid w:val="00CE5DFD"/>
    <w:rsid w:val="00CE5F0B"/>
    <w:rsid w:val="00CE5F41"/>
    <w:rsid w:val="00CE60B2"/>
    <w:rsid w:val="00CE63F2"/>
    <w:rsid w:val="00CE6857"/>
    <w:rsid w:val="00CE69EB"/>
    <w:rsid w:val="00CE6CA7"/>
    <w:rsid w:val="00CE71D8"/>
    <w:rsid w:val="00CE7A9D"/>
    <w:rsid w:val="00CF010C"/>
    <w:rsid w:val="00CF0724"/>
    <w:rsid w:val="00CF0884"/>
    <w:rsid w:val="00CF0915"/>
    <w:rsid w:val="00CF113F"/>
    <w:rsid w:val="00CF1947"/>
    <w:rsid w:val="00CF2124"/>
    <w:rsid w:val="00CF2497"/>
    <w:rsid w:val="00CF27DE"/>
    <w:rsid w:val="00CF2FB2"/>
    <w:rsid w:val="00CF3081"/>
    <w:rsid w:val="00CF3206"/>
    <w:rsid w:val="00CF37FE"/>
    <w:rsid w:val="00CF39B9"/>
    <w:rsid w:val="00CF3B13"/>
    <w:rsid w:val="00CF3B75"/>
    <w:rsid w:val="00CF429F"/>
    <w:rsid w:val="00CF4B66"/>
    <w:rsid w:val="00CF6BAA"/>
    <w:rsid w:val="00CF78C7"/>
    <w:rsid w:val="00CF7C1A"/>
    <w:rsid w:val="00CF7D61"/>
    <w:rsid w:val="00CF7EEE"/>
    <w:rsid w:val="00CF7F14"/>
    <w:rsid w:val="00D00ABC"/>
    <w:rsid w:val="00D01142"/>
    <w:rsid w:val="00D012A7"/>
    <w:rsid w:val="00D016C6"/>
    <w:rsid w:val="00D020D3"/>
    <w:rsid w:val="00D02184"/>
    <w:rsid w:val="00D02480"/>
    <w:rsid w:val="00D026C3"/>
    <w:rsid w:val="00D02D37"/>
    <w:rsid w:val="00D0377A"/>
    <w:rsid w:val="00D04389"/>
    <w:rsid w:val="00D04422"/>
    <w:rsid w:val="00D0509A"/>
    <w:rsid w:val="00D053F8"/>
    <w:rsid w:val="00D05AB2"/>
    <w:rsid w:val="00D0628D"/>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6"/>
    <w:rsid w:val="00D13D3C"/>
    <w:rsid w:val="00D143E2"/>
    <w:rsid w:val="00D1467D"/>
    <w:rsid w:val="00D14DBF"/>
    <w:rsid w:val="00D15292"/>
    <w:rsid w:val="00D1555F"/>
    <w:rsid w:val="00D158BA"/>
    <w:rsid w:val="00D15A54"/>
    <w:rsid w:val="00D1618E"/>
    <w:rsid w:val="00D169CC"/>
    <w:rsid w:val="00D16AA3"/>
    <w:rsid w:val="00D16FBE"/>
    <w:rsid w:val="00D17EDF"/>
    <w:rsid w:val="00D202D0"/>
    <w:rsid w:val="00D20534"/>
    <w:rsid w:val="00D205CC"/>
    <w:rsid w:val="00D20705"/>
    <w:rsid w:val="00D20D94"/>
    <w:rsid w:val="00D2169E"/>
    <w:rsid w:val="00D217D6"/>
    <w:rsid w:val="00D21875"/>
    <w:rsid w:val="00D21A20"/>
    <w:rsid w:val="00D21CE3"/>
    <w:rsid w:val="00D223C5"/>
    <w:rsid w:val="00D223F0"/>
    <w:rsid w:val="00D224A4"/>
    <w:rsid w:val="00D224FB"/>
    <w:rsid w:val="00D225CA"/>
    <w:rsid w:val="00D226AF"/>
    <w:rsid w:val="00D22C6F"/>
    <w:rsid w:val="00D22E88"/>
    <w:rsid w:val="00D22F4A"/>
    <w:rsid w:val="00D237A1"/>
    <w:rsid w:val="00D23ED1"/>
    <w:rsid w:val="00D23F5B"/>
    <w:rsid w:val="00D23FE2"/>
    <w:rsid w:val="00D2563F"/>
    <w:rsid w:val="00D25908"/>
    <w:rsid w:val="00D2625B"/>
    <w:rsid w:val="00D2632F"/>
    <w:rsid w:val="00D26D75"/>
    <w:rsid w:val="00D27466"/>
    <w:rsid w:val="00D276AE"/>
    <w:rsid w:val="00D27C99"/>
    <w:rsid w:val="00D27E97"/>
    <w:rsid w:val="00D30284"/>
    <w:rsid w:val="00D31025"/>
    <w:rsid w:val="00D311F2"/>
    <w:rsid w:val="00D31463"/>
    <w:rsid w:val="00D31DA8"/>
    <w:rsid w:val="00D32190"/>
    <w:rsid w:val="00D32275"/>
    <w:rsid w:val="00D322BB"/>
    <w:rsid w:val="00D3245C"/>
    <w:rsid w:val="00D32472"/>
    <w:rsid w:val="00D325D8"/>
    <w:rsid w:val="00D33789"/>
    <w:rsid w:val="00D33C09"/>
    <w:rsid w:val="00D33E7B"/>
    <w:rsid w:val="00D34C8C"/>
    <w:rsid w:val="00D34E71"/>
    <w:rsid w:val="00D35304"/>
    <w:rsid w:val="00D3531C"/>
    <w:rsid w:val="00D35748"/>
    <w:rsid w:val="00D3719C"/>
    <w:rsid w:val="00D37435"/>
    <w:rsid w:val="00D3750C"/>
    <w:rsid w:val="00D37AB2"/>
    <w:rsid w:val="00D37AB8"/>
    <w:rsid w:val="00D37E51"/>
    <w:rsid w:val="00D40128"/>
    <w:rsid w:val="00D4012A"/>
    <w:rsid w:val="00D40175"/>
    <w:rsid w:val="00D40203"/>
    <w:rsid w:val="00D4072D"/>
    <w:rsid w:val="00D41030"/>
    <w:rsid w:val="00D4145B"/>
    <w:rsid w:val="00D41AAE"/>
    <w:rsid w:val="00D421AC"/>
    <w:rsid w:val="00D421B2"/>
    <w:rsid w:val="00D42F93"/>
    <w:rsid w:val="00D42FDC"/>
    <w:rsid w:val="00D43085"/>
    <w:rsid w:val="00D43C00"/>
    <w:rsid w:val="00D43D40"/>
    <w:rsid w:val="00D44255"/>
    <w:rsid w:val="00D446E3"/>
    <w:rsid w:val="00D4484F"/>
    <w:rsid w:val="00D45E7D"/>
    <w:rsid w:val="00D4647F"/>
    <w:rsid w:val="00D467BB"/>
    <w:rsid w:val="00D46B5E"/>
    <w:rsid w:val="00D46DC1"/>
    <w:rsid w:val="00D477F7"/>
    <w:rsid w:val="00D5004F"/>
    <w:rsid w:val="00D50341"/>
    <w:rsid w:val="00D508B9"/>
    <w:rsid w:val="00D518EE"/>
    <w:rsid w:val="00D51A39"/>
    <w:rsid w:val="00D51A9A"/>
    <w:rsid w:val="00D51E9E"/>
    <w:rsid w:val="00D5260E"/>
    <w:rsid w:val="00D52AA8"/>
    <w:rsid w:val="00D52B5A"/>
    <w:rsid w:val="00D52BC3"/>
    <w:rsid w:val="00D537D4"/>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57D5B"/>
    <w:rsid w:val="00D6033D"/>
    <w:rsid w:val="00D608C9"/>
    <w:rsid w:val="00D61CBA"/>
    <w:rsid w:val="00D61D58"/>
    <w:rsid w:val="00D61EC2"/>
    <w:rsid w:val="00D623F0"/>
    <w:rsid w:val="00D62E59"/>
    <w:rsid w:val="00D6333D"/>
    <w:rsid w:val="00D633E5"/>
    <w:rsid w:val="00D63C40"/>
    <w:rsid w:val="00D645E1"/>
    <w:rsid w:val="00D6524E"/>
    <w:rsid w:val="00D659FF"/>
    <w:rsid w:val="00D65A53"/>
    <w:rsid w:val="00D65D95"/>
    <w:rsid w:val="00D65FBA"/>
    <w:rsid w:val="00D66276"/>
    <w:rsid w:val="00D669DC"/>
    <w:rsid w:val="00D67665"/>
    <w:rsid w:val="00D67902"/>
    <w:rsid w:val="00D67B7B"/>
    <w:rsid w:val="00D7065D"/>
    <w:rsid w:val="00D7070D"/>
    <w:rsid w:val="00D7080B"/>
    <w:rsid w:val="00D70A1B"/>
    <w:rsid w:val="00D71991"/>
    <w:rsid w:val="00D7261D"/>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2B43"/>
    <w:rsid w:val="00D831CB"/>
    <w:rsid w:val="00D834EE"/>
    <w:rsid w:val="00D83549"/>
    <w:rsid w:val="00D8416E"/>
    <w:rsid w:val="00D84406"/>
    <w:rsid w:val="00D844AE"/>
    <w:rsid w:val="00D84746"/>
    <w:rsid w:val="00D8523F"/>
    <w:rsid w:val="00D85997"/>
    <w:rsid w:val="00D85E84"/>
    <w:rsid w:val="00D862DE"/>
    <w:rsid w:val="00D866D1"/>
    <w:rsid w:val="00D86842"/>
    <w:rsid w:val="00D86896"/>
    <w:rsid w:val="00D879A3"/>
    <w:rsid w:val="00D90100"/>
    <w:rsid w:val="00D90121"/>
    <w:rsid w:val="00D90855"/>
    <w:rsid w:val="00D9225F"/>
    <w:rsid w:val="00D92636"/>
    <w:rsid w:val="00D93740"/>
    <w:rsid w:val="00D93E26"/>
    <w:rsid w:val="00D94140"/>
    <w:rsid w:val="00D941E8"/>
    <w:rsid w:val="00D94240"/>
    <w:rsid w:val="00D94343"/>
    <w:rsid w:val="00D94AFA"/>
    <w:rsid w:val="00D94B8C"/>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22FB"/>
    <w:rsid w:val="00DA249B"/>
    <w:rsid w:val="00DA3326"/>
    <w:rsid w:val="00DA37F5"/>
    <w:rsid w:val="00DA3DFC"/>
    <w:rsid w:val="00DA41A2"/>
    <w:rsid w:val="00DA4AEC"/>
    <w:rsid w:val="00DA569C"/>
    <w:rsid w:val="00DA59FF"/>
    <w:rsid w:val="00DA5B56"/>
    <w:rsid w:val="00DA6B15"/>
    <w:rsid w:val="00DA6FAB"/>
    <w:rsid w:val="00DA72AF"/>
    <w:rsid w:val="00DA7790"/>
    <w:rsid w:val="00DA7AF6"/>
    <w:rsid w:val="00DB011A"/>
    <w:rsid w:val="00DB02C2"/>
    <w:rsid w:val="00DB02CA"/>
    <w:rsid w:val="00DB0F88"/>
    <w:rsid w:val="00DB12FC"/>
    <w:rsid w:val="00DB1915"/>
    <w:rsid w:val="00DB22A9"/>
    <w:rsid w:val="00DB2458"/>
    <w:rsid w:val="00DB2703"/>
    <w:rsid w:val="00DB292B"/>
    <w:rsid w:val="00DB2D38"/>
    <w:rsid w:val="00DB39AD"/>
    <w:rsid w:val="00DB42EF"/>
    <w:rsid w:val="00DB4EE6"/>
    <w:rsid w:val="00DB4F9E"/>
    <w:rsid w:val="00DB4FEB"/>
    <w:rsid w:val="00DB501D"/>
    <w:rsid w:val="00DB52DC"/>
    <w:rsid w:val="00DB569D"/>
    <w:rsid w:val="00DB7455"/>
    <w:rsid w:val="00DB76B7"/>
    <w:rsid w:val="00DB7898"/>
    <w:rsid w:val="00DB7A08"/>
    <w:rsid w:val="00DB7CB0"/>
    <w:rsid w:val="00DB7F0B"/>
    <w:rsid w:val="00DC01A0"/>
    <w:rsid w:val="00DC0666"/>
    <w:rsid w:val="00DC06D9"/>
    <w:rsid w:val="00DC0A56"/>
    <w:rsid w:val="00DC0CCE"/>
    <w:rsid w:val="00DC0D0F"/>
    <w:rsid w:val="00DC0D4C"/>
    <w:rsid w:val="00DC111B"/>
    <w:rsid w:val="00DC1B80"/>
    <w:rsid w:val="00DC1C2F"/>
    <w:rsid w:val="00DC2105"/>
    <w:rsid w:val="00DC2991"/>
    <w:rsid w:val="00DC2E33"/>
    <w:rsid w:val="00DC33F6"/>
    <w:rsid w:val="00DC4850"/>
    <w:rsid w:val="00DC5092"/>
    <w:rsid w:val="00DC5645"/>
    <w:rsid w:val="00DC566D"/>
    <w:rsid w:val="00DC5843"/>
    <w:rsid w:val="00DC5CDA"/>
    <w:rsid w:val="00DC64A4"/>
    <w:rsid w:val="00DC6529"/>
    <w:rsid w:val="00DC6A78"/>
    <w:rsid w:val="00DC6BEA"/>
    <w:rsid w:val="00DC70AB"/>
    <w:rsid w:val="00DC70C1"/>
    <w:rsid w:val="00DC7F66"/>
    <w:rsid w:val="00DD0131"/>
    <w:rsid w:val="00DD0230"/>
    <w:rsid w:val="00DD02FB"/>
    <w:rsid w:val="00DD087F"/>
    <w:rsid w:val="00DD0C60"/>
    <w:rsid w:val="00DD15BA"/>
    <w:rsid w:val="00DD1B0D"/>
    <w:rsid w:val="00DD2B83"/>
    <w:rsid w:val="00DD3448"/>
    <w:rsid w:val="00DD3DF7"/>
    <w:rsid w:val="00DD4A2B"/>
    <w:rsid w:val="00DD4A9B"/>
    <w:rsid w:val="00DD4F95"/>
    <w:rsid w:val="00DD51DA"/>
    <w:rsid w:val="00DD597F"/>
    <w:rsid w:val="00DD61D7"/>
    <w:rsid w:val="00DD664C"/>
    <w:rsid w:val="00DD68D3"/>
    <w:rsid w:val="00DD72CF"/>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EBE"/>
    <w:rsid w:val="00DE2FEE"/>
    <w:rsid w:val="00DE3E76"/>
    <w:rsid w:val="00DE51A8"/>
    <w:rsid w:val="00DE6847"/>
    <w:rsid w:val="00DE689C"/>
    <w:rsid w:val="00DE68FE"/>
    <w:rsid w:val="00DE7EFF"/>
    <w:rsid w:val="00DF08EA"/>
    <w:rsid w:val="00DF0FBE"/>
    <w:rsid w:val="00DF1804"/>
    <w:rsid w:val="00DF19B5"/>
    <w:rsid w:val="00DF20DB"/>
    <w:rsid w:val="00DF27C5"/>
    <w:rsid w:val="00DF29E0"/>
    <w:rsid w:val="00DF29E9"/>
    <w:rsid w:val="00DF3218"/>
    <w:rsid w:val="00DF356D"/>
    <w:rsid w:val="00DF3616"/>
    <w:rsid w:val="00DF3DC3"/>
    <w:rsid w:val="00DF3E7C"/>
    <w:rsid w:val="00DF41D9"/>
    <w:rsid w:val="00DF43E7"/>
    <w:rsid w:val="00DF43FF"/>
    <w:rsid w:val="00DF45A6"/>
    <w:rsid w:val="00DF45A9"/>
    <w:rsid w:val="00DF4979"/>
    <w:rsid w:val="00DF4E14"/>
    <w:rsid w:val="00DF50EB"/>
    <w:rsid w:val="00DF5F5C"/>
    <w:rsid w:val="00DF61B7"/>
    <w:rsid w:val="00DF6ABC"/>
    <w:rsid w:val="00DF6B58"/>
    <w:rsid w:val="00DF6D5F"/>
    <w:rsid w:val="00DF6E0D"/>
    <w:rsid w:val="00DF6E6E"/>
    <w:rsid w:val="00DF6F79"/>
    <w:rsid w:val="00DF725A"/>
    <w:rsid w:val="00DF74B6"/>
    <w:rsid w:val="00DF7973"/>
    <w:rsid w:val="00DF7B34"/>
    <w:rsid w:val="00E0067C"/>
    <w:rsid w:val="00E00CCE"/>
    <w:rsid w:val="00E011CE"/>
    <w:rsid w:val="00E0143C"/>
    <w:rsid w:val="00E01DD2"/>
    <w:rsid w:val="00E01E3C"/>
    <w:rsid w:val="00E020CA"/>
    <w:rsid w:val="00E02488"/>
    <w:rsid w:val="00E02570"/>
    <w:rsid w:val="00E02F52"/>
    <w:rsid w:val="00E02F59"/>
    <w:rsid w:val="00E03332"/>
    <w:rsid w:val="00E03621"/>
    <w:rsid w:val="00E03F76"/>
    <w:rsid w:val="00E04707"/>
    <w:rsid w:val="00E0484C"/>
    <w:rsid w:val="00E04C49"/>
    <w:rsid w:val="00E04CB5"/>
    <w:rsid w:val="00E051C3"/>
    <w:rsid w:val="00E057EE"/>
    <w:rsid w:val="00E05FA8"/>
    <w:rsid w:val="00E0685E"/>
    <w:rsid w:val="00E06D8C"/>
    <w:rsid w:val="00E06ED6"/>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B00"/>
    <w:rsid w:val="00E13DD5"/>
    <w:rsid w:val="00E13E11"/>
    <w:rsid w:val="00E13E22"/>
    <w:rsid w:val="00E13E7E"/>
    <w:rsid w:val="00E140C6"/>
    <w:rsid w:val="00E142C3"/>
    <w:rsid w:val="00E14368"/>
    <w:rsid w:val="00E145AC"/>
    <w:rsid w:val="00E14F65"/>
    <w:rsid w:val="00E1527D"/>
    <w:rsid w:val="00E155EA"/>
    <w:rsid w:val="00E163BC"/>
    <w:rsid w:val="00E1661F"/>
    <w:rsid w:val="00E1728B"/>
    <w:rsid w:val="00E17752"/>
    <w:rsid w:val="00E17904"/>
    <w:rsid w:val="00E17BD7"/>
    <w:rsid w:val="00E20093"/>
    <w:rsid w:val="00E2063C"/>
    <w:rsid w:val="00E207CE"/>
    <w:rsid w:val="00E20909"/>
    <w:rsid w:val="00E20F2E"/>
    <w:rsid w:val="00E216EB"/>
    <w:rsid w:val="00E217D2"/>
    <w:rsid w:val="00E22703"/>
    <w:rsid w:val="00E22AB2"/>
    <w:rsid w:val="00E22E13"/>
    <w:rsid w:val="00E236D5"/>
    <w:rsid w:val="00E2382A"/>
    <w:rsid w:val="00E242C4"/>
    <w:rsid w:val="00E244F4"/>
    <w:rsid w:val="00E2544B"/>
    <w:rsid w:val="00E25472"/>
    <w:rsid w:val="00E2573A"/>
    <w:rsid w:val="00E260ED"/>
    <w:rsid w:val="00E2638A"/>
    <w:rsid w:val="00E2684D"/>
    <w:rsid w:val="00E268B9"/>
    <w:rsid w:val="00E268BD"/>
    <w:rsid w:val="00E26DE7"/>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D4F"/>
    <w:rsid w:val="00E33E1E"/>
    <w:rsid w:val="00E34172"/>
    <w:rsid w:val="00E3437E"/>
    <w:rsid w:val="00E34C34"/>
    <w:rsid w:val="00E357DE"/>
    <w:rsid w:val="00E358DA"/>
    <w:rsid w:val="00E35EFD"/>
    <w:rsid w:val="00E367AB"/>
    <w:rsid w:val="00E37063"/>
    <w:rsid w:val="00E370B2"/>
    <w:rsid w:val="00E3789D"/>
    <w:rsid w:val="00E37B30"/>
    <w:rsid w:val="00E40122"/>
    <w:rsid w:val="00E4034C"/>
    <w:rsid w:val="00E4119C"/>
    <w:rsid w:val="00E41237"/>
    <w:rsid w:val="00E414A2"/>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6E5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1DA"/>
    <w:rsid w:val="00E55F41"/>
    <w:rsid w:val="00E5701F"/>
    <w:rsid w:val="00E570CE"/>
    <w:rsid w:val="00E5716E"/>
    <w:rsid w:val="00E572C0"/>
    <w:rsid w:val="00E573F2"/>
    <w:rsid w:val="00E57557"/>
    <w:rsid w:val="00E57D0E"/>
    <w:rsid w:val="00E57E43"/>
    <w:rsid w:val="00E606C4"/>
    <w:rsid w:val="00E6092C"/>
    <w:rsid w:val="00E60993"/>
    <w:rsid w:val="00E61C1E"/>
    <w:rsid w:val="00E623B5"/>
    <w:rsid w:val="00E62C1E"/>
    <w:rsid w:val="00E62F1F"/>
    <w:rsid w:val="00E63174"/>
    <w:rsid w:val="00E63454"/>
    <w:rsid w:val="00E63652"/>
    <w:rsid w:val="00E6445A"/>
    <w:rsid w:val="00E64913"/>
    <w:rsid w:val="00E6540D"/>
    <w:rsid w:val="00E6647B"/>
    <w:rsid w:val="00E66F78"/>
    <w:rsid w:val="00E6739C"/>
    <w:rsid w:val="00E67583"/>
    <w:rsid w:val="00E67640"/>
    <w:rsid w:val="00E67AE1"/>
    <w:rsid w:val="00E67F45"/>
    <w:rsid w:val="00E67F5C"/>
    <w:rsid w:val="00E7008C"/>
    <w:rsid w:val="00E706C8"/>
    <w:rsid w:val="00E70F81"/>
    <w:rsid w:val="00E711FF"/>
    <w:rsid w:val="00E7123A"/>
    <w:rsid w:val="00E714B2"/>
    <w:rsid w:val="00E71604"/>
    <w:rsid w:val="00E71ABD"/>
    <w:rsid w:val="00E73692"/>
    <w:rsid w:val="00E736B7"/>
    <w:rsid w:val="00E73FD7"/>
    <w:rsid w:val="00E74199"/>
    <w:rsid w:val="00E74353"/>
    <w:rsid w:val="00E749C8"/>
    <w:rsid w:val="00E74E32"/>
    <w:rsid w:val="00E758C2"/>
    <w:rsid w:val="00E75CB1"/>
    <w:rsid w:val="00E75CCB"/>
    <w:rsid w:val="00E75D20"/>
    <w:rsid w:val="00E75E9E"/>
    <w:rsid w:val="00E76198"/>
    <w:rsid w:val="00E765C8"/>
    <w:rsid w:val="00E7661C"/>
    <w:rsid w:val="00E77445"/>
    <w:rsid w:val="00E77723"/>
    <w:rsid w:val="00E77F0C"/>
    <w:rsid w:val="00E80412"/>
    <w:rsid w:val="00E80633"/>
    <w:rsid w:val="00E80BF6"/>
    <w:rsid w:val="00E80D40"/>
    <w:rsid w:val="00E80F8C"/>
    <w:rsid w:val="00E81BA7"/>
    <w:rsid w:val="00E81CC0"/>
    <w:rsid w:val="00E82137"/>
    <w:rsid w:val="00E82355"/>
    <w:rsid w:val="00E82697"/>
    <w:rsid w:val="00E82942"/>
    <w:rsid w:val="00E833A4"/>
    <w:rsid w:val="00E8430D"/>
    <w:rsid w:val="00E84525"/>
    <w:rsid w:val="00E84588"/>
    <w:rsid w:val="00E84596"/>
    <w:rsid w:val="00E84C89"/>
    <w:rsid w:val="00E85269"/>
    <w:rsid w:val="00E85A6F"/>
    <w:rsid w:val="00E85C02"/>
    <w:rsid w:val="00E85E48"/>
    <w:rsid w:val="00E86194"/>
    <w:rsid w:val="00E86365"/>
    <w:rsid w:val="00E86E20"/>
    <w:rsid w:val="00E8727A"/>
    <w:rsid w:val="00E8743F"/>
    <w:rsid w:val="00E87A44"/>
    <w:rsid w:val="00E87D7D"/>
    <w:rsid w:val="00E87EE6"/>
    <w:rsid w:val="00E90196"/>
    <w:rsid w:val="00E90224"/>
    <w:rsid w:val="00E902A6"/>
    <w:rsid w:val="00E908E3"/>
    <w:rsid w:val="00E90FB5"/>
    <w:rsid w:val="00E913D2"/>
    <w:rsid w:val="00E915C4"/>
    <w:rsid w:val="00E91982"/>
    <w:rsid w:val="00E91D0E"/>
    <w:rsid w:val="00E92497"/>
    <w:rsid w:val="00E92878"/>
    <w:rsid w:val="00E933C6"/>
    <w:rsid w:val="00E935D8"/>
    <w:rsid w:val="00E93A31"/>
    <w:rsid w:val="00E943D8"/>
    <w:rsid w:val="00E949B1"/>
    <w:rsid w:val="00E9500B"/>
    <w:rsid w:val="00E95510"/>
    <w:rsid w:val="00E9595E"/>
    <w:rsid w:val="00E95B14"/>
    <w:rsid w:val="00E95B49"/>
    <w:rsid w:val="00E96DBB"/>
    <w:rsid w:val="00E97105"/>
    <w:rsid w:val="00E97990"/>
    <w:rsid w:val="00E97AF7"/>
    <w:rsid w:val="00E97D74"/>
    <w:rsid w:val="00E97FA2"/>
    <w:rsid w:val="00EA01FF"/>
    <w:rsid w:val="00EA0622"/>
    <w:rsid w:val="00EA0802"/>
    <w:rsid w:val="00EA0D8D"/>
    <w:rsid w:val="00EA1371"/>
    <w:rsid w:val="00EA2512"/>
    <w:rsid w:val="00EA27AF"/>
    <w:rsid w:val="00EA2A6B"/>
    <w:rsid w:val="00EA2D7C"/>
    <w:rsid w:val="00EA2D96"/>
    <w:rsid w:val="00EA2DA3"/>
    <w:rsid w:val="00EA34C7"/>
    <w:rsid w:val="00EA458D"/>
    <w:rsid w:val="00EA4A23"/>
    <w:rsid w:val="00EA4DD0"/>
    <w:rsid w:val="00EA5069"/>
    <w:rsid w:val="00EA5FD9"/>
    <w:rsid w:val="00EA614B"/>
    <w:rsid w:val="00EA6363"/>
    <w:rsid w:val="00EA73E5"/>
    <w:rsid w:val="00EA756D"/>
    <w:rsid w:val="00EA7889"/>
    <w:rsid w:val="00EA7EBD"/>
    <w:rsid w:val="00EA7F4D"/>
    <w:rsid w:val="00EB04B0"/>
    <w:rsid w:val="00EB06E6"/>
    <w:rsid w:val="00EB10C7"/>
    <w:rsid w:val="00EB1579"/>
    <w:rsid w:val="00EB165D"/>
    <w:rsid w:val="00EB1DC2"/>
    <w:rsid w:val="00EB1FC0"/>
    <w:rsid w:val="00EB21AF"/>
    <w:rsid w:val="00EB2488"/>
    <w:rsid w:val="00EB2529"/>
    <w:rsid w:val="00EB2EF8"/>
    <w:rsid w:val="00EB38E5"/>
    <w:rsid w:val="00EB3D45"/>
    <w:rsid w:val="00EB3EEF"/>
    <w:rsid w:val="00EB3F66"/>
    <w:rsid w:val="00EB448D"/>
    <w:rsid w:val="00EB46DC"/>
    <w:rsid w:val="00EB484B"/>
    <w:rsid w:val="00EB4C2C"/>
    <w:rsid w:val="00EB5036"/>
    <w:rsid w:val="00EB51E7"/>
    <w:rsid w:val="00EB6A69"/>
    <w:rsid w:val="00EB7A71"/>
    <w:rsid w:val="00EB7B1A"/>
    <w:rsid w:val="00EB7D80"/>
    <w:rsid w:val="00EC01BC"/>
    <w:rsid w:val="00EC0288"/>
    <w:rsid w:val="00EC0CC5"/>
    <w:rsid w:val="00EC0DB9"/>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08C"/>
    <w:rsid w:val="00EC51AC"/>
    <w:rsid w:val="00EC51ED"/>
    <w:rsid w:val="00EC5799"/>
    <w:rsid w:val="00EC57DE"/>
    <w:rsid w:val="00EC5EBC"/>
    <w:rsid w:val="00EC6056"/>
    <w:rsid w:val="00EC60A9"/>
    <w:rsid w:val="00EC6191"/>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CD"/>
    <w:rsid w:val="00ED3876"/>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67"/>
    <w:rsid w:val="00ED73B0"/>
    <w:rsid w:val="00ED749D"/>
    <w:rsid w:val="00ED77EC"/>
    <w:rsid w:val="00ED7918"/>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02"/>
    <w:rsid w:val="00EE6720"/>
    <w:rsid w:val="00EE6798"/>
    <w:rsid w:val="00EE695D"/>
    <w:rsid w:val="00EE6E66"/>
    <w:rsid w:val="00EE70D2"/>
    <w:rsid w:val="00EF017E"/>
    <w:rsid w:val="00EF0225"/>
    <w:rsid w:val="00EF02FC"/>
    <w:rsid w:val="00EF0B4E"/>
    <w:rsid w:val="00EF0DB1"/>
    <w:rsid w:val="00EF0E49"/>
    <w:rsid w:val="00EF2216"/>
    <w:rsid w:val="00EF2B37"/>
    <w:rsid w:val="00EF2BE2"/>
    <w:rsid w:val="00EF2C94"/>
    <w:rsid w:val="00EF2F32"/>
    <w:rsid w:val="00EF31AB"/>
    <w:rsid w:val="00EF389B"/>
    <w:rsid w:val="00EF4A28"/>
    <w:rsid w:val="00EF519D"/>
    <w:rsid w:val="00EF51AA"/>
    <w:rsid w:val="00EF535D"/>
    <w:rsid w:val="00EF5562"/>
    <w:rsid w:val="00EF5892"/>
    <w:rsid w:val="00EF6543"/>
    <w:rsid w:val="00EF698C"/>
    <w:rsid w:val="00EF6BA8"/>
    <w:rsid w:val="00EF742E"/>
    <w:rsid w:val="00EF7E9E"/>
    <w:rsid w:val="00F0001C"/>
    <w:rsid w:val="00F00977"/>
    <w:rsid w:val="00F01052"/>
    <w:rsid w:val="00F01271"/>
    <w:rsid w:val="00F015BB"/>
    <w:rsid w:val="00F0165D"/>
    <w:rsid w:val="00F01E42"/>
    <w:rsid w:val="00F01EF9"/>
    <w:rsid w:val="00F020DA"/>
    <w:rsid w:val="00F021CB"/>
    <w:rsid w:val="00F02441"/>
    <w:rsid w:val="00F02522"/>
    <w:rsid w:val="00F025F5"/>
    <w:rsid w:val="00F029B2"/>
    <w:rsid w:val="00F02B99"/>
    <w:rsid w:val="00F03880"/>
    <w:rsid w:val="00F03C45"/>
    <w:rsid w:val="00F03CFB"/>
    <w:rsid w:val="00F03E18"/>
    <w:rsid w:val="00F04202"/>
    <w:rsid w:val="00F047DE"/>
    <w:rsid w:val="00F047FB"/>
    <w:rsid w:val="00F04C91"/>
    <w:rsid w:val="00F04E5F"/>
    <w:rsid w:val="00F055DE"/>
    <w:rsid w:val="00F057FE"/>
    <w:rsid w:val="00F05E6E"/>
    <w:rsid w:val="00F062DD"/>
    <w:rsid w:val="00F06A0B"/>
    <w:rsid w:val="00F06DA2"/>
    <w:rsid w:val="00F06E77"/>
    <w:rsid w:val="00F07232"/>
    <w:rsid w:val="00F072DE"/>
    <w:rsid w:val="00F0768D"/>
    <w:rsid w:val="00F102DE"/>
    <w:rsid w:val="00F10677"/>
    <w:rsid w:val="00F107C5"/>
    <w:rsid w:val="00F10C9D"/>
    <w:rsid w:val="00F10D22"/>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0B"/>
    <w:rsid w:val="00F17481"/>
    <w:rsid w:val="00F176F3"/>
    <w:rsid w:val="00F17874"/>
    <w:rsid w:val="00F17D22"/>
    <w:rsid w:val="00F17F69"/>
    <w:rsid w:val="00F20476"/>
    <w:rsid w:val="00F20A08"/>
    <w:rsid w:val="00F21319"/>
    <w:rsid w:val="00F215F7"/>
    <w:rsid w:val="00F21887"/>
    <w:rsid w:val="00F22B57"/>
    <w:rsid w:val="00F22E83"/>
    <w:rsid w:val="00F22F68"/>
    <w:rsid w:val="00F23591"/>
    <w:rsid w:val="00F23840"/>
    <w:rsid w:val="00F2395B"/>
    <w:rsid w:val="00F23C8E"/>
    <w:rsid w:val="00F244B0"/>
    <w:rsid w:val="00F24C5F"/>
    <w:rsid w:val="00F24CEA"/>
    <w:rsid w:val="00F25348"/>
    <w:rsid w:val="00F25DB6"/>
    <w:rsid w:val="00F263E2"/>
    <w:rsid w:val="00F26725"/>
    <w:rsid w:val="00F26E9F"/>
    <w:rsid w:val="00F27DCF"/>
    <w:rsid w:val="00F3020D"/>
    <w:rsid w:val="00F30ADE"/>
    <w:rsid w:val="00F30E3D"/>
    <w:rsid w:val="00F30FEC"/>
    <w:rsid w:val="00F3116A"/>
    <w:rsid w:val="00F316B0"/>
    <w:rsid w:val="00F31F1C"/>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CF8"/>
    <w:rsid w:val="00F41DC1"/>
    <w:rsid w:val="00F41E9A"/>
    <w:rsid w:val="00F41FF0"/>
    <w:rsid w:val="00F427DE"/>
    <w:rsid w:val="00F43421"/>
    <w:rsid w:val="00F4370F"/>
    <w:rsid w:val="00F4386E"/>
    <w:rsid w:val="00F43A32"/>
    <w:rsid w:val="00F43B13"/>
    <w:rsid w:val="00F4411D"/>
    <w:rsid w:val="00F447C9"/>
    <w:rsid w:val="00F44D4A"/>
    <w:rsid w:val="00F45311"/>
    <w:rsid w:val="00F455DA"/>
    <w:rsid w:val="00F45680"/>
    <w:rsid w:val="00F460C1"/>
    <w:rsid w:val="00F46225"/>
    <w:rsid w:val="00F46816"/>
    <w:rsid w:val="00F46BEB"/>
    <w:rsid w:val="00F46D27"/>
    <w:rsid w:val="00F470F0"/>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8B"/>
    <w:rsid w:val="00F607B3"/>
    <w:rsid w:val="00F60C5F"/>
    <w:rsid w:val="00F61083"/>
    <w:rsid w:val="00F61AB6"/>
    <w:rsid w:val="00F61B0F"/>
    <w:rsid w:val="00F63435"/>
    <w:rsid w:val="00F636E6"/>
    <w:rsid w:val="00F63ABC"/>
    <w:rsid w:val="00F6473D"/>
    <w:rsid w:val="00F650F6"/>
    <w:rsid w:val="00F6549E"/>
    <w:rsid w:val="00F655AD"/>
    <w:rsid w:val="00F657CD"/>
    <w:rsid w:val="00F65BE8"/>
    <w:rsid w:val="00F65E15"/>
    <w:rsid w:val="00F65E77"/>
    <w:rsid w:val="00F65FD9"/>
    <w:rsid w:val="00F6614C"/>
    <w:rsid w:val="00F66EF7"/>
    <w:rsid w:val="00F6746D"/>
    <w:rsid w:val="00F6760D"/>
    <w:rsid w:val="00F6768F"/>
    <w:rsid w:val="00F676B1"/>
    <w:rsid w:val="00F67D96"/>
    <w:rsid w:val="00F707B9"/>
    <w:rsid w:val="00F70AC0"/>
    <w:rsid w:val="00F70D5E"/>
    <w:rsid w:val="00F70DF9"/>
    <w:rsid w:val="00F71499"/>
    <w:rsid w:val="00F715F4"/>
    <w:rsid w:val="00F71722"/>
    <w:rsid w:val="00F718B0"/>
    <w:rsid w:val="00F71E1E"/>
    <w:rsid w:val="00F72213"/>
    <w:rsid w:val="00F7268E"/>
    <w:rsid w:val="00F7277B"/>
    <w:rsid w:val="00F72F03"/>
    <w:rsid w:val="00F7312B"/>
    <w:rsid w:val="00F731B0"/>
    <w:rsid w:val="00F731B6"/>
    <w:rsid w:val="00F738CC"/>
    <w:rsid w:val="00F73BA6"/>
    <w:rsid w:val="00F74127"/>
    <w:rsid w:val="00F74565"/>
    <w:rsid w:val="00F752A7"/>
    <w:rsid w:val="00F752BC"/>
    <w:rsid w:val="00F75751"/>
    <w:rsid w:val="00F75BA3"/>
    <w:rsid w:val="00F75C4C"/>
    <w:rsid w:val="00F75E88"/>
    <w:rsid w:val="00F76E1B"/>
    <w:rsid w:val="00F7783B"/>
    <w:rsid w:val="00F80C00"/>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494"/>
    <w:rsid w:val="00F915D9"/>
    <w:rsid w:val="00F91778"/>
    <w:rsid w:val="00F92102"/>
    <w:rsid w:val="00F9299C"/>
    <w:rsid w:val="00F92B9E"/>
    <w:rsid w:val="00F92BAE"/>
    <w:rsid w:val="00F92BB8"/>
    <w:rsid w:val="00F92F2E"/>
    <w:rsid w:val="00F92FAF"/>
    <w:rsid w:val="00F930EE"/>
    <w:rsid w:val="00F9363A"/>
    <w:rsid w:val="00F940D6"/>
    <w:rsid w:val="00F9417A"/>
    <w:rsid w:val="00F9418E"/>
    <w:rsid w:val="00F94A71"/>
    <w:rsid w:val="00F952A0"/>
    <w:rsid w:val="00F95581"/>
    <w:rsid w:val="00F95681"/>
    <w:rsid w:val="00F95D36"/>
    <w:rsid w:val="00F968C2"/>
    <w:rsid w:val="00F96EAC"/>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8B7"/>
    <w:rsid w:val="00FA4482"/>
    <w:rsid w:val="00FA588C"/>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CDB"/>
    <w:rsid w:val="00FB37B1"/>
    <w:rsid w:val="00FB3D34"/>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B80"/>
    <w:rsid w:val="00FC20DE"/>
    <w:rsid w:val="00FC27B2"/>
    <w:rsid w:val="00FC2E0D"/>
    <w:rsid w:val="00FC2F05"/>
    <w:rsid w:val="00FC3205"/>
    <w:rsid w:val="00FC3FC5"/>
    <w:rsid w:val="00FC4973"/>
    <w:rsid w:val="00FC4AA8"/>
    <w:rsid w:val="00FC5379"/>
    <w:rsid w:val="00FC566E"/>
    <w:rsid w:val="00FC5DA6"/>
    <w:rsid w:val="00FC5F6F"/>
    <w:rsid w:val="00FC6860"/>
    <w:rsid w:val="00FC73DF"/>
    <w:rsid w:val="00FC75B8"/>
    <w:rsid w:val="00FC762D"/>
    <w:rsid w:val="00FC76D7"/>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56"/>
    <w:rsid w:val="00FD58B1"/>
    <w:rsid w:val="00FD5976"/>
    <w:rsid w:val="00FD597A"/>
    <w:rsid w:val="00FD5C88"/>
    <w:rsid w:val="00FD649E"/>
    <w:rsid w:val="00FD6A91"/>
    <w:rsid w:val="00FD6FD1"/>
    <w:rsid w:val="00FE0052"/>
    <w:rsid w:val="00FE02F8"/>
    <w:rsid w:val="00FE043F"/>
    <w:rsid w:val="00FE0799"/>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F9C"/>
    <w:rsid w:val="00FE7FB1"/>
    <w:rsid w:val="00FF0ABA"/>
    <w:rsid w:val="00FF0B42"/>
    <w:rsid w:val="00FF12B5"/>
    <w:rsid w:val="00FF1D67"/>
    <w:rsid w:val="00FF21DB"/>
    <w:rsid w:val="00FF21E8"/>
    <w:rsid w:val="00FF26B4"/>
    <w:rsid w:val="00FF2A49"/>
    <w:rsid w:val="00FF2E26"/>
    <w:rsid w:val="00FF35BF"/>
    <w:rsid w:val="00FF36AF"/>
    <w:rsid w:val="00FF4278"/>
    <w:rsid w:val="00FF44ED"/>
    <w:rsid w:val="00FF4A0D"/>
    <w:rsid w:val="00FF4B2C"/>
    <w:rsid w:val="00FF4DA2"/>
    <w:rsid w:val="00FF4FAB"/>
    <w:rsid w:val="00FF5082"/>
    <w:rsid w:val="00FF5B57"/>
    <w:rsid w:val="00FF6120"/>
    <w:rsid w:val="00FF61F4"/>
    <w:rsid w:val="00FF769D"/>
    <w:rsid w:val="00FF789E"/>
    <w:rsid w:val="00FF7BF9"/>
    <w:rsid w:val="016E35FC"/>
    <w:rsid w:val="016ECA74"/>
    <w:rsid w:val="01DB8EA3"/>
    <w:rsid w:val="0349B55E"/>
    <w:rsid w:val="04B0746E"/>
    <w:rsid w:val="055FBD79"/>
    <w:rsid w:val="05A01FE6"/>
    <w:rsid w:val="05EC5228"/>
    <w:rsid w:val="06848627"/>
    <w:rsid w:val="0691B0F5"/>
    <w:rsid w:val="06BE3D7C"/>
    <w:rsid w:val="06EB4E53"/>
    <w:rsid w:val="06F775CA"/>
    <w:rsid w:val="081DEDC4"/>
    <w:rsid w:val="0922DE85"/>
    <w:rsid w:val="0979068E"/>
    <w:rsid w:val="0A3A5ACA"/>
    <w:rsid w:val="0A4B7060"/>
    <w:rsid w:val="0AB28F8E"/>
    <w:rsid w:val="0BBDD20F"/>
    <w:rsid w:val="0BEC3152"/>
    <w:rsid w:val="0C34FA0F"/>
    <w:rsid w:val="0C57AE0F"/>
    <w:rsid w:val="0D35E8EB"/>
    <w:rsid w:val="0E25E08A"/>
    <w:rsid w:val="0E5B289A"/>
    <w:rsid w:val="104C24D8"/>
    <w:rsid w:val="10870619"/>
    <w:rsid w:val="1120E59C"/>
    <w:rsid w:val="11863CB2"/>
    <w:rsid w:val="12963E18"/>
    <w:rsid w:val="12EFA200"/>
    <w:rsid w:val="1317AB58"/>
    <w:rsid w:val="136DBCEE"/>
    <w:rsid w:val="1379A405"/>
    <w:rsid w:val="1487003B"/>
    <w:rsid w:val="149231E8"/>
    <w:rsid w:val="14B6CB67"/>
    <w:rsid w:val="156AD4C1"/>
    <w:rsid w:val="15E1E4CD"/>
    <w:rsid w:val="18E344A0"/>
    <w:rsid w:val="1916A1BD"/>
    <w:rsid w:val="192666E2"/>
    <w:rsid w:val="1AEFEFA8"/>
    <w:rsid w:val="1B6A0B0B"/>
    <w:rsid w:val="1C11FF86"/>
    <w:rsid w:val="1C42D062"/>
    <w:rsid w:val="1CB07AC4"/>
    <w:rsid w:val="1CE966C6"/>
    <w:rsid w:val="1DBFF6BD"/>
    <w:rsid w:val="1DE1763B"/>
    <w:rsid w:val="1F49B93B"/>
    <w:rsid w:val="1F856C32"/>
    <w:rsid w:val="2007B3C5"/>
    <w:rsid w:val="203D7C2E"/>
    <w:rsid w:val="2119912F"/>
    <w:rsid w:val="213F449B"/>
    <w:rsid w:val="21958490"/>
    <w:rsid w:val="231ABE0E"/>
    <w:rsid w:val="23824C8C"/>
    <w:rsid w:val="2481A29E"/>
    <w:rsid w:val="24BC165C"/>
    <w:rsid w:val="250C7F7E"/>
    <w:rsid w:val="2510ED51"/>
    <w:rsid w:val="258839DB"/>
    <w:rsid w:val="25A3BFA6"/>
    <w:rsid w:val="25C68DA4"/>
    <w:rsid w:val="28B045EF"/>
    <w:rsid w:val="29230AF7"/>
    <w:rsid w:val="29A1C8B9"/>
    <w:rsid w:val="2A4F05D9"/>
    <w:rsid w:val="2A5C2B15"/>
    <w:rsid w:val="2A9346C5"/>
    <w:rsid w:val="2CB0EDC8"/>
    <w:rsid w:val="30516069"/>
    <w:rsid w:val="305E2D81"/>
    <w:rsid w:val="310F01C7"/>
    <w:rsid w:val="3148186C"/>
    <w:rsid w:val="3224D11B"/>
    <w:rsid w:val="32AB04F9"/>
    <w:rsid w:val="333FF8C4"/>
    <w:rsid w:val="33E9E4FE"/>
    <w:rsid w:val="34221351"/>
    <w:rsid w:val="35100B20"/>
    <w:rsid w:val="361192CE"/>
    <w:rsid w:val="366A2E8E"/>
    <w:rsid w:val="36939789"/>
    <w:rsid w:val="370F9DB8"/>
    <w:rsid w:val="37960284"/>
    <w:rsid w:val="3853CFFA"/>
    <w:rsid w:val="390A6C6C"/>
    <w:rsid w:val="39E159E1"/>
    <w:rsid w:val="3B0E5897"/>
    <w:rsid w:val="3B1F2248"/>
    <w:rsid w:val="3C91BE75"/>
    <w:rsid w:val="3CE1398F"/>
    <w:rsid w:val="3CFB0CE9"/>
    <w:rsid w:val="3DF39539"/>
    <w:rsid w:val="3DF9FBD3"/>
    <w:rsid w:val="3E197DBC"/>
    <w:rsid w:val="3EBAC8F8"/>
    <w:rsid w:val="3F6BB9C4"/>
    <w:rsid w:val="402758C6"/>
    <w:rsid w:val="419A7A24"/>
    <w:rsid w:val="41C634AA"/>
    <w:rsid w:val="42C7065C"/>
    <w:rsid w:val="43D58543"/>
    <w:rsid w:val="43E64C47"/>
    <w:rsid w:val="44F49CA6"/>
    <w:rsid w:val="450CFCA8"/>
    <w:rsid w:val="454448AC"/>
    <w:rsid w:val="455CA4CE"/>
    <w:rsid w:val="455D893F"/>
    <w:rsid w:val="45F40CC2"/>
    <w:rsid w:val="4611E3EE"/>
    <w:rsid w:val="4659416A"/>
    <w:rsid w:val="480C4FD3"/>
    <w:rsid w:val="48465DA3"/>
    <w:rsid w:val="48A46A1E"/>
    <w:rsid w:val="48D9E846"/>
    <w:rsid w:val="493441B0"/>
    <w:rsid w:val="4947E7B4"/>
    <w:rsid w:val="49B01668"/>
    <w:rsid w:val="49DE0CFF"/>
    <w:rsid w:val="4A86D02E"/>
    <w:rsid w:val="4A8DCA96"/>
    <w:rsid w:val="4B79C432"/>
    <w:rsid w:val="4BCA7033"/>
    <w:rsid w:val="4C2937B2"/>
    <w:rsid w:val="4D28C388"/>
    <w:rsid w:val="4DB9F93B"/>
    <w:rsid w:val="4E790118"/>
    <w:rsid w:val="4EDCB8DD"/>
    <w:rsid w:val="4F18A203"/>
    <w:rsid w:val="4F5F1DED"/>
    <w:rsid w:val="4FB10874"/>
    <w:rsid w:val="4FF76ADC"/>
    <w:rsid w:val="501C2C87"/>
    <w:rsid w:val="50729EE3"/>
    <w:rsid w:val="5202AD18"/>
    <w:rsid w:val="524E4515"/>
    <w:rsid w:val="52BDA516"/>
    <w:rsid w:val="54FFE670"/>
    <w:rsid w:val="56466F0B"/>
    <w:rsid w:val="581EA18E"/>
    <w:rsid w:val="58DA055D"/>
    <w:rsid w:val="58E33EB3"/>
    <w:rsid w:val="594CB089"/>
    <w:rsid w:val="59676C08"/>
    <w:rsid w:val="59825D9E"/>
    <w:rsid w:val="59C28805"/>
    <w:rsid w:val="5AE3E3DC"/>
    <w:rsid w:val="5B9FFCC9"/>
    <w:rsid w:val="5BB64EB1"/>
    <w:rsid w:val="5BF43D69"/>
    <w:rsid w:val="5C8F7BDF"/>
    <w:rsid w:val="5D659F40"/>
    <w:rsid w:val="5D89BAB4"/>
    <w:rsid w:val="5DDF7AE5"/>
    <w:rsid w:val="5ED9BFB5"/>
    <w:rsid w:val="5F1811A4"/>
    <w:rsid w:val="5FA8953A"/>
    <w:rsid w:val="602CA580"/>
    <w:rsid w:val="61AF6927"/>
    <w:rsid w:val="62B76E54"/>
    <w:rsid w:val="62C31AC1"/>
    <w:rsid w:val="64097A7D"/>
    <w:rsid w:val="646F2D22"/>
    <w:rsid w:val="64B01411"/>
    <w:rsid w:val="653E15A8"/>
    <w:rsid w:val="655E8725"/>
    <w:rsid w:val="65CF1652"/>
    <w:rsid w:val="663B61A1"/>
    <w:rsid w:val="678CD94B"/>
    <w:rsid w:val="68657F30"/>
    <w:rsid w:val="68F2545C"/>
    <w:rsid w:val="6900ACF4"/>
    <w:rsid w:val="693A95F6"/>
    <w:rsid w:val="694CCB9F"/>
    <w:rsid w:val="6AE23805"/>
    <w:rsid w:val="6D32E65F"/>
    <w:rsid w:val="6D568067"/>
    <w:rsid w:val="6DC8585C"/>
    <w:rsid w:val="6DEAABE4"/>
    <w:rsid w:val="6E44D4E7"/>
    <w:rsid w:val="7026B8D5"/>
    <w:rsid w:val="714CEC48"/>
    <w:rsid w:val="720DB830"/>
    <w:rsid w:val="7305BEA3"/>
    <w:rsid w:val="7352489B"/>
    <w:rsid w:val="7387EE0D"/>
    <w:rsid w:val="741A03F2"/>
    <w:rsid w:val="742C1FD5"/>
    <w:rsid w:val="744BD3D1"/>
    <w:rsid w:val="7475DB64"/>
    <w:rsid w:val="74A66366"/>
    <w:rsid w:val="74F00916"/>
    <w:rsid w:val="75E83C80"/>
    <w:rsid w:val="75FBF05D"/>
    <w:rsid w:val="7662A91D"/>
    <w:rsid w:val="767C25E0"/>
    <w:rsid w:val="7688B59D"/>
    <w:rsid w:val="769E1F18"/>
    <w:rsid w:val="76D016D9"/>
    <w:rsid w:val="776F6455"/>
    <w:rsid w:val="7780B153"/>
    <w:rsid w:val="779E16BC"/>
    <w:rsid w:val="77FE6F00"/>
    <w:rsid w:val="7941414B"/>
    <w:rsid w:val="7A09C674"/>
    <w:rsid w:val="7A7331CA"/>
    <w:rsid w:val="7B005D69"/>
    <w:rsid w:val="7B2D830C"/>
    <w:rsid w:val="7B702321"/>
    <w:rsid w:val="7BD33378"/>
    <w:rsid w:val="7BF70BBB"/>
    <w:rsid w:val="7C87FD3A"/>
    <w:rsid w:val="7CAB84BB"/>
    <w:rsid w:val="7D1E60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DCBBE0"/>
  <w14:defaultImageDpi w14:val="0"/>
  <w15:docId w15:val="{3F3C6775-C6AF-469F-8056-C4492D57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 w:type="character" w:customStyle="1" w:styleId="normaltextrun">
    <w:name w:val="normaltextrun"/>
    <w:basedOn w:val="Fuentedeprrafopredeter"/>
    <w:rsid w:val="000B2389"/>
  </w:style>
  <w:style w:type="character" w:customStyle="1" w:styleId="eop">
    <w:name w:val="eop"/>
    <w:basedOn w:val="Fuentedeprrafopredeter"/>
    <w:rsid w:val="00D94B8C"/>
  </w:style>
  <w:style w:type="character" w:styleId="Mencinsinresolver">
    <w:name w:val="Unresolved Mention"/>
    <w:basedOn w:val="Fuentedeprrafopredeter"/>
    <w:uiPriority w:val="99"/>
    <w:semiHidden/>
    <w:unhideWhenUsed/>
    <w:rsid w:val="00946585"/>
    <w:rPr>
      <w:color w:val="605E5C"/>
      <w:shd w:val="clear" w:color="auto" w:fill="E1DFDD"/>
    </w:rPr>
  </w:style>
  <w:style w:type="character" w:styleId="Hipervnculovisitado">
    <w:name w:val="FollowedHyperlink"/>
    <w:basedOn w:val="Fuentedeprrafopredeter"/>
    <w:uiPriority w:val="99"/>
    <w:semiHidden/>
    <w:unhideWhenUsed/>
    <w:rsid w:val="00946585"/>
    <w:rPr>
      <w:color w:val="954F72" w:themeColor="followedHyperlink"/>
      <w:u w:val="single"/>
    </w:rPr>
  </w:style>
  <w:style w:type="character" w:styleId="Refdecomentario">
    <w:name w:val="annotation reference"/>
    <w:basedOn w:val="Fuentedeprrafopredeter"/>
    <w:uiPriority w:val="99"/>
    <w:semiHidden/>
    <w:unhideWhenUsed/>
    <w:rsid w:val="002D534E"/>
    <w:rPr>
      <w:sz w:val="16"/>
      <w:szCs w:val="16"/>
    </w:rPr>
  </w:style>
  <w:style w:type="paragraph" w:styleId="Textocomentario">
    <w:name w:val="annotation text"/>
    <w:basedOn w:val="Normal"/>
    <w:link w:val="TextocomentarioCar"/>
    <w:uiPriority w:val="99"/>
    <w:semiHidden/>
    <w:unhideWhenUsed/>
    <w:rsid w:val="002D534E"/>
    <w:rPr>
      <w:sz w:val="20"/>
      <w:szCs w:val="20"/>
    </w:rPr>
  </w:style>
  <w:style w:type="character" w:customStyle="1" w:styleId="TextocomentarioCar">
    <w:name w:val="Texto comentario Car"/>
    <w:basedOn w:val="Fuentedeprrafopredeter"/>
    <w:link w:val="Textocomentario"/>
    <w:uiPriority w:val="99"/>
    <w:semiHidden/>
    <w:rsid w:val="002D534E"/>
    <w:rPr>
      <w:rFonts w:ascii="Courier New" w:hAnsi="Courier New" w:cs="Verdana"/>
      <w:lang w:val="es-ES" w:eastAsia="es-ES"/>
    </w:rPr>
  </w:style>
  <w:style w:type="paragraph" w:styleId="Asuntodelcomentario">
    <w:name w:val="annotation subject"/>
    <w:basedOn w:val="Textocomentario"/>
    <w:next w:val="Textocomentario"/>
    <w:link w:val="AsuntodelcomentarioCar"/>
    <w:uiPriority w:val="99"/>
    <w:semiHidden/>
    <w:unhideWhenUsed/>
    <w:rsid w:val="002D534E"/>
    <w:rPr>
      <w:b/>
      <w:bCs/>
    </w:rPr>
  </w:style>
  <w:style w:type="character" w:customStyle="1" w:styleId="AsuntodelcomentarioCar">
    <w:name w:val="Asunto del comentario Car"/>
    <w:basedOn w:val="TextocomentarioCar"/>
    <w:link w:val="Asuntodelcomentario"/>
    <w:uiPriority w:val="99"/>
    <w:semiHidden/>
    <w:rsid w:val="002D534E"/>
    <w:rPr>
      <w:rFonts w:ascii="Courier New" w:hAnsi="Courier New" w:cs="Verdana"/>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05164">
      <w:bodyDiv w:val="1"/>
      <w:marLeft w:val="0"/>
      <w:marRight w:val="0"/>
      <w:marTop w:val="0"/>
      <w:marBottom w:val="0"/>
      <w:divBdr>
        <w:top w:val="none" w:sz="0" w:space="0" w:color="auto"/>
        <w:left w:val="none" w:sz="0" w:space="0" w:color="auto"/>
        <w:bottom w:val="none" w:sz="0" w:space="0" w:color="auto"/>
        <w:right w:val="none" w:sz="0" w:space="0" w:color="auto"/>
      </w:divBdr>
    </w:div>
    <w:div w:id="325590679">
      <w:bodyDiv w:val="1"/>
      <w:marLeft w:val="0"/>
      <w:marRight w:val="0"/>
      <w:marTop w:val="0"/>
      <w:marBottom w:val="0"/>
      <w:divBdr>
        <w:top w:val="none" w:sz="0" w:space="0" w:color="auto"/>
        <w:left w:val="none" w:sz="0" w:space="0" w:color="auto"/>
        <w:bottom w:val="none" w:sz="0" w:space="0" w:color="auto"/>
        <w:right w:val="none" w:sz="0" w:space="0" w:color="auto"/>
      </w:divBdr>
    </w:div>
    <w:div w:id="548304224">
      <w:bodyDiv w:val="1"/>
      <w:marLeft w:val="0"/>
      <w:marRight w:val="0"/>
      <w:marTop w:val="0"/>
      <w:marBottom w:val="0"/>
      <w:divBdr>
        <w:top w:val="none" w:sz="0" w:space="0" w:color="auto"/>
        <w:left w:val="none" w:sz="0" w:space="0" w:color="auto"/>
        <w:bottom w:val="none" w:sz="0" w:space="0" w:color="auto"/>
        <w:right w:val="none" w:sz="0" w:space="0" w:color="auto"/>
      </w:divBdr>
    </w:div>
    <w:div w:id="701708739">
      <w:bodyDiv w:val="1"/>
      <w:marLeft w:val="0"/>
      <w:marRight w:val="0"/>
      <w:marTop w:val="0"/>
      <w:marBottom w:val="0"/>
      <w:divBdr>
        <w:top w:val="none" w:sz="0" w:space="0" w:color="auto"/>
        <w:left w:val="none" w:sz="0" w:space="0" w:color="auto"/>
        <w:bottom w:val="none" w:sz="0" w:space="0" w:color="auto"/>
        <w:right w:val="none" w:sz="0" w:space="0" w:color="auto"/>
      </w:divBdr>
    </w:div>
    <w:div w:id="767196871">
      <w:bodyDiv w:val="1"/>
      <w:marLeft w:val="0"/>
      <w:marRight w:val="0"/>
      <w:marTop w:val="0"/>
      <w:marBottom w:val="0"/>
      <w:divBdr>
        <w:top w:val="none" w:sz="0" w:space="0" w:color="auto"/>
        <w:left w:val="none" w:sz="0" w:space="0" w:color="auto"/>
        <w:bottom w:val="none" w:sz="0" w:space="0" w:color="auto"/>
        <w:right w:val="none" w:sz="0" w:space="0" w:color="auto"/>
      </w:divBdr>
    </w:div>
    <w:div w:id="785390286">
      <w:bodyDiv w:val="1"/>
      <w:marLeft w:val="0"/>
      <w:marRight w:val="0"/>
      <w:marTop w:val="0"/>
      <w:marBottom w:val="0"/>
      <w:divBdr>
        <w:top w:val="none" w:sz="0" w:space="0" w:color="auto"/>
        <w:left w:val="none" w:sz="0" w:space="0" w:color="auto"/>
        <w:bottom w:val="none" w:sz="0" w:space="0" w:color="auto"/>
        <w:right w:val="none" w:sz="0" w:space="0" w:color="auto"/>
      </w:divBdr>
    </w:div>
    <w:div w:id="786654807">
      <w:bodyDiv w:val="1"/>
      <w:marLeft w:val="0"/>
      <w:marRight w:val="0"/>
      <w:marTop w:val="0"/>
      <w:marBottom w:val="0"/>
      <w:divBdr>
        <w:top w:val="none" w:sz="0" w:space="0" w:color="auto"/>
        <w:left w:val="none" w:sz="0" w:space="0" w:color="auto"/>
        <w:bottom w:val="none" w:sz="0" w:space="0" w:color="auto"/>
        <w:right w:val="none" w:sz="0" w:space="0" w:color="auto"/>
      </w:divBdr>
    </w:div>
    <w:div w:id="813333768">
      <w:bodyDiv w:val="1"/>
      <w:marLeft w:val="0"/>
      <w:marRight w:val="0"/>
      <w:marTop w:val="0"/>
      <w:marBottom w:val="0"/>
      <w:divBdr>
        <w:top w:val="none" w:sz="0" w:space="0" w:color="auto"/>
        <w:left w:val="none" w:sz="0" w:space="0" w:color="auto"/>
        <w:bottom w:val="none" w:sz="0" w:space="0" w:color="auto"/>
        <w:right w:val="none" w:sz="0" w:space="0" w:color="auto"/>
      </w:divBdr>
    </w:div>
    <w:div w:id="926424821">
      <w:bodyDiv w:val="1"/>
      <w:marLeft w:val="0"/>
      <w:marRight w:val="0"/>
      <w:marTop w:val="0"/>
      <w:marBottom w:val="0"/>
      <w:divBdr>
        <w:top w:val="none" w:sz="0" w:space="0" w:color="auto"/>
        <w:left w:val="none" w:sz="0" w:space="0" w:color="auto"/>
        <w:bottom w:val="none" w:sz="0" w:space="0" w:color="auto"/>
        <w:right w:val="none" w:sz="0" w:space="0" w:color="auto"/>
      </w:divBdr>
    </w:div>
    <w:div w:id="1018890858">
      <w:bodyDiv w:val="1"/>
      <w:marLeft w:val="0"/>
      <w:marRight w:val="0"/>
      <w:marTop w:val="0"/>
      <w:marBottom w:val="0"/>
      <w:divBdr>
        <w:top w:val="none" w:sz="0" w:space="0" w:color="auto"/>
        <w:left w:val="none" w:sz="0" w:space="0" w:color="auto"/>
        <w:bottom w:val="none" w:sz="0" w:space="0" w:color="auto"/>
        <w:right w:val="none" w:sz="0" w:space="0" w:color="auto"/>
      </w:divBdr>
    </w:div>
    <w:div w:id="1058554862">
      <w:bodyDiv w:val="1"/>
      <w:marLeft w:val="0"/>
      <w:marRight w:val="0"/>
      <w:marTop w:val="0"/>
      <w:marBottom w:val="0"/>
      <w:divBdr>
        <w:top w:val="none" w:sz="0" w:space="0" w:color="auto"/>
        <w:left w:val="none" w:sz="0" w:space="0" w:color="auto"/>
        <w:bottom w:val="none" w:sz="0" w:space="0" w:color="auto"/>
        <w:right w:val="none" w:sz="0" w:space="0" w:color="auto"/>
      </w:divBdr>
    </w:div>
    <w:div w:id="1094592082">
      <w:bodyDiv w:val="1"/>
      <w:marLeft w:val="0"/>
      <w:marRight w:val="0"/>
      <w:marTop w:val="0"/>
      <w:marBottom w:val="0"/>
      <w:divBdr>
        <w:top w:val="none" w:sz="0" w:space="0" w:color="auto"/>
        <w:left w:val="none" w:sz="0" w:space="0" w:color="auto"/>
        <w:bottom w:val="none" w:sz="0" w:space="0" w:color="auto"/>
        <w:right w:val="none" w:sz="0" w:space="0" w:color="auto"/>
      </w:divBdr>
    </w:div>
    <w:div w:id="1261986432">
      <w:bodyDiv w:val="1"/>
      <w:marLeft w:val="0"/>
      <w:marRight w:val="0"/>
      <w:marTop w:val="0"/>
      <w:marBottom w:val="0"/>
      <w:divBdr>
        <w:top w:val="none" w:sz="0" w:space="0" w:color="auto"/>
        <w:left w:val="none" w:sz="0" w:space="0" w:color="auto"/>
        <w:bottom w:val="none" w:sz="0" w:space="0" w:color="auto"/>
        <w:right w:val="none" w:sz="0" w:space="0" w:color="auto"/>
      </w:divBdr>
    </w:div>
    <w:div w:id="1344239228">
      <w:marLeft w:val="0"/>
      <w:marRight w:val="0"/>
      <w:marTop w:val="0"/>
      <w:marBottom w:val="0"/>
      <w:divBdr>
        <w:top w:val="none" w:sz="0" w:space="0" w:color="auto"/>
        <w:left w:val="none" w:sz="0" w:space="0" w:color="auto"/>
        <w:bottom w:val="none" w:sz="0" w:space="0" w:color="auto"/>
        <w:right w:val="none" w:sz="0" w:space="0" w:color="auto"/>
      </w:divBdr>
    </w:div>
    <w:div w:id="1344239229">
      <w:marLeft w:val="0"/>
      <w:marRight w:val="0"/>
      <w:marTop w:val="0"/>
      <w:marBottom w:val="0"/>
      <w:divBdr>
        <w:top w:val="none" w:sz="0" w:space="0" w:color="auto"/>
        <w:left w:val="none" w:sz="0" w:space="0" w:color="auto"/>
        <w:bottom w:val="none" w:sz="0" w:space="0" w:color="auto"/>
        <w:right w:val="none" w:sz="0" w:space="0" w:color="auto"/>
      </w:divBdr>
    </w:div>
    <w:div w:id="1344239230">
      <w:marLeft w:val="0"/>
      <w:marRight w:val="0"/>
      <w:marTop w:val="0"/>
      <w:marBottom w:val="0"/>
      <w:divBdr>
        <w:top w:val="none" w:sz="0" w:space="0" w:color="auto"/>
        <w:left w:val="none" w:sz="0" w:space="0" w:color="auto"/>
        <w:bottom w:val="none" w:sz="0" w:space="0" w:color="auto"/>
        <w:right w:val="none" w:sz="0" w:space="0" w:color="auto"/>
      </w:divBdr>
    </w:div>
    <w:div w:id="1344239231">
      <w:marLeft w:val="0"/>
      <w:marRight w:val="0"/>
      <w:marTop w:val="0"/>
      <w:marBottom w:val="0"/>
      <w:divBdr>
        <w:top w:val="none" w:sz="0" w:space="0" w:color="auto"/>
        <w:left w:val="none" w:sz="0" w:space="0" w:color="auto"/>
        <w:bottom w:val="none" w:sz="0" w:space="0" w:color="auto"/>
        <w:right w:val="none" w:sz="0" w:space="0" w:color="auto"/>
      </w:divBdr>
    </w:div>
    <w:div w:id="1344239232">
      <w:marLeft w:val="0"/>
      <w:marRight w:val="0"/>
      <w:marTop w:val="0"/>
      <w:marBottom w:val="0"/>
      <w:divBdr>
        <w:top w:val="none" w:sz="0" w:space="0" w:color="auto"/>
        <w:left w:val="none" w:sz="0" w:space="0" w:color="auto"/>
        <w:bottom w:val="none" w:sz="0" w:space="0" w:color="auto"/>
        <w:right w:val="none" w:sz="0" w:space="0" w:color="auto"/>
      </w:divBdr>
    </w:div>
    <w:div w:id="1344239233">
      <w:marLeft w:val="0"/>
      <w:marRight w:val="0"/>
      <w:marTop w:val="0"/>
      <w:marBottom w:val="0"/>
      <w:divBdr>
        <w:top w:val="none" w:sz="0" w:space="0" w:color="auto"/>
        <w:left w:val="none" w:sz="0" w:space="0" w:color="auto"/>
        <w:bottom w:val="none" w:sz="0" w:space="0" w:color="auto"/>
        <w:right w:val="none" w:sz="0" w:space="0" w:color="auto"/>
      </w:divBdr>
    </w:div>
    <w:div w:id="1344239234">
      <w:marLeft w:val="0"/>
      <w:marRight w:val="0"/>
      <w:marTop w:val="0"/>
      <w:marBottom w:val="0"/>
      <w:divBdr>
        <w:top w:val="none" w:sz="0" w:space="0" w:color="auto"/>
        <w:left w:val="none" w:sz="0" w:space="0" w:color="auto"/>
        <w:bottom w:val="none" w:sz="0" w:space="0" w:color="auto"/>
        <w:right w:val="none" w:sz="0" w:space="0" w:color="auto"/>
      </w:divBdr>
    </w:div>
    <w:div w:id="1344239235">
      <w:marLeft w:val="0"/>
      <w:marRight w:val="0"/>
      <w:marTop w:val="0"/>
      <w:marBottom w:val="0"/>
      <w:divBdr>
        <w:top w:val="none" w:sz="0" w:space="0" w:color="auto"/>
        <w:left w:val="none" w:sz="0" w:space="0" w:color="auto"/>
        <w:bottom w:val="none" w:sz="0" w:space="0" w:color="auto"/>
        <w:right w:val="none" w:sz="0" w:space="0" w:color="auto"/>
      </w:divBdr>
    </w:div>
    <w:div w:id="1344239236">
      <w:marLeft w:val="0"/>
      <w:marRight w:val="0"/>
      <w:marTop w:val="0"/>
      <w:marBottom w:val="0"/>
      <w:divBdr>
        <w:top w:val="none" w:sz="0" w:space="0" w:color="auto"/>
        <w:left w:val="none" w:sz="0" w:space="0" w:color="auto"/>
        <w:bottom w:val="none" w:sz="0" w:space="0" w:color="auto"/>
        <w:right w:val="none" w:sz="0" w:space="0" w:color="auto"/>
      </w:divBdr>
    </w:div>
    <w:div w:id="1344239237">
      <w:marLeft w:val="0"/>
      <w:marRight w:val="0"/>
      <w:marTop w:val="0"/>
      <w:marBottom w:val="0"/>
      <w:divBdr>
        <w:top w:val="none" w:sz="0" w:space="0" w:color="auto"/>
        <w:left w:val="none" w:sz="0" w:space="0" w:color="auto"/>
        <w:bottom w:val="none" w:sz="0" w:space="0" w:color="auto"/>
        <w:right w:val="none" w:sz="0" w:space="0" w:color="auto"/>
      </w:divBdr>
    </w:div>
    <w:div w:id="1344239238">
      <w:marLeft w:val="0"/>
      <w:marRight w:val="0"/>
      <w:marTop w:val="0"/>
      <w:marBottom w:val="0"/>
      <w:divBdr>
        <w:top w:val="none" w:sz="0" w:space="0" w:color="auto"/>
        <w:left w:val="none" w:sz="0" w:space="0" w:color="auto"/>
        <w:bottom w:val="none" w:sz="0" w:space="0" w:color="auto"/>
        <w:right w:val="none" w:sz="0" w:space="0" w:color="auto"/>
      </w:divBdr>
    </w:div>
    <w:div w:id="1344239239">
      <w:marLeft w:val="0"/>
      <w:marRight w:val="0"/>
      <w:marTop w:val="0"/>
      <w:marBottom w:val="0"/>
      <w:divBdr>
        <w:top w:val="none" w:sz="0" w:space="0" w:color="auto"/>
        <w:left w:val="none" w:sz="0" w:space="0" w:color="auto"/>
        <w:bottom w:val="none" w:sz="0" w:space="0" w:color="auto"/>
        <w:right w:val="none" w:sz="0" w:space="0" w:color="auto"/>
      </w:divBdr>
    </w:div>
    <w:div w:id="1344239240">
      <w:marLeft w:val="0"/>
      <w:marRight w:val="0"/>
      <w:marTop w:val="0"/>
      <w:marBottom w:val="0"/>
      <w:divBdr>
        <w:top w:val="none" w:sz="0" w:space="0" w:color="auto"/>
        <w:left w:val="none" w:sz="0" w:space="0" w:color="auto"/>
        <w:bottom w:val="none" w:sz="0" w:space="0" w:color="auto"/>
        <w:right w:val="none" w:sz="0" w:space="0" w:color="auto"/>
      </w:divBdr>
    </w:div>
    <w:div w:id="1344239241">
      <w:marLeft w:val="0"/>
      <w:marRight w:val="0"/>
      <w:marTop w:val="0"/>
      <w:marBottom w:val="0"/>
      <w:divBdr>
        <w:top w:val="none" w:sz="0" w:space="0" w:color="auto"/>
        <w:left w:val="none" w:sz="0" w:space="0" w:color="auto"/>
        <w:bottom w:val="none" w:sz="0" w:space="0" w:color="auto"/>
        <w:right w:val="none" w:sz="0" w:space="0" w:color="auto"/>
      </w:divBdr>
    </w:div>
    <w:div w:id="1344239242">
      <w:marLeft w:val="0"/>
      <w:marRight w:val="0"/>
      <w:marTop w:val="0"/>
      <w:marBottom w:val="0"/>
      <w:divBdr>
        <w:top w:val="none" w:sz="0" w:space="0" w:color="auto"/>
        <w:left w:val="none" w:sz="0" w:space="0" w:color="auto"/>
        <w:bottom w:val="none" w:sz="0" w:space="0" w:color="auto"/>
        <w:right w:val="none" w:sz="0" w:space="0" w:color="auto"/>
      </w:divBdr>
    </w:div>
    <w:div w:id="1344239243">
      <w:marLeft w:val="0"/>
      <w:marRight w:val="0"/>
      <w:marTop w:val="0"/>
      <w:marBottom w:val="0"/>
      <w:divBdr>
        <w:top w:val="none" w:sz="0" w:space="0" w:color="auto"/>
        <w:left w:val="none" w:sz="0" w:space="0" w:color="auto"/>
        <w:bottom w:val="none" w:sz="0" w:space="0" w:color="auto"/>
        <w:right w:val="none" w:sz="0" w:space="0" w:color="auto"/>
      </w:divBdr>
    </w:div>
    <w:div w:id="1344239244">
      <w:marLeft w:val="0"/>
      <w:marRight w:val="0"/>
      <w:marTop w:val="0"/>
      <w:marBottom w:val="0"/>
      <w:divBdr>
        <w:top w:val="none" w:sz="0" w:space="0" w:color="auto"/>
        <w:left w:val="none" w:sz="0" w:space="0" w:color="auto"/>
        <w:bottom w:val="none" w:sz="0" w:space="0" w:color="auto"/>
        <w:right w:val="none" w:sz="0" w:space="0" w:color="auto"/>
      </w:divBdr>
    </w:div>
    <w:div w:id="1344239245">
      <w:marLeft w:val="0"/>
      <w:marRight w:val="0"/>
      <w:marTop w:val="0"/>
      <w:marBottom w:val="0"/>
      <w:divBdr>
        <w:top w:val="none" w:sz="0" w:space="0" w:color="auto"/>
        <w:left w:val="none" w:sz="0" w:space="0" w:color="auto"/>
        <w:bottom w:val="none" w:sz="0" w:space="0" w:color="auto"/>
        <w:right w:val="none" w:sz="0" w:space="0" w:color="auto"/>
      </w:divBdr>
    </w:div>
    <w:div w:id="1344239246">
      <w:marLeft w:val="0"/>
      <w:marRight w:val="0"/>
      <w:marTop w:val="0"/>
      <w:marBottom w:val="0"/>
      <w:divBdr>
        <w:top w:val="none" w:sz="0" w:space="0" w:color="auto"/>
        <w:left w:val="none" w:sz="0" w:space="0" w:color="auto"/>
        <w:bottom w:val="none" w:sz="0" w:space="0" w:color="auto"/>
        <w:right w:val="none" w:sz="0" w:space="0" w:color="auto"/>
      </w:divBdr>
    </w:div>
    <w:div w:id="1344239249">
      <w:marLeft w:val="0"/>
      <w:marRight w:val="0"/>
      <w:marTop w:val="0"/>
      <w:marBottom w:val="0"/>
      <w:divBdr>
        <w:top w:val="none" w:sz="0" w:space="0" w:color="auto"/>
        <w:left w:val="none" w:sz="0" w:space="0" w:color="auto"/>
        <w:bottom w:val="none" w:sz="0" w:space="0" w:color="auto"/>
        <w:right w:val="none" w:sz="0" w:space="0" w:color="auto"/>
      </w:divBdr>
      <w:divsChild>
        <w:div w:id="1344239247">
          <w:marLeft w:val="0"/>
          <w:marRight w:val="0"/>
          <w:marTop w:val="0"/>
          <w:marBottom w:val="0"/>
          <w:divBdr>
            <w:top w:val="none" w:sz="0" w:space="0" w:color="auto"/>
            <w:left w:val="none" w:sz="0" w:space="0" w:color="auto"/>
            <w:bottom w:val="none" w:sz="0" w:space="0" w:color="auto"/>
            <w:right w:val="none" w:sz="0" w:space="0" w:color="auto"/>
          </w:divBdr>
        </w:div>
        <w:div w:id="1344239248">
          <w:marLeft w:val="0"/>
          <w:marRight w:val="0"/>
          <w:marTop w:val="0"/>
          <w:marBottom w:val="0"/>
          <w:divBdr>
            <w:top w:val="none" w:sz="0" w:space="0" w:color="auto"/>
            <w:left w:val="none" w:sz="0" w:space="0" w:color="auto"/>
            <w:bottom w:val="none" w:sz="0" w:space="0" w:color="auto"/>
            <w:right w:val="none" w:sz="0" w:space="0" w:color="auto"/>
          </w:divBdr>
        </w:div>
        <w:div w:id="1344239250">
          <w:marLeft w:val="0"/>
          <w:marRight w:val="0"/>
          <w:marTop w:val="0"/>
          <w:marBottom w:val="0"/>
          <w:divBdr>
            <w:top w:val="none" w:sz="0" w:space="0" w:color="auto"/>
            <w:left w:val="none" w:sz="0" w:space="0" w:color="auto"/>
            <w:bottom w:val="none" w:sz="0" w:space="0" w:color="auto"/>
            <w:right w:val="none" w:sz="0" w:space="0" w:color="auto"/>
          </w:divBdr>
        </w:div>
        <w:div w:id="1344239251">
          <w:marLeft w:val="0"/>
          <w:marRight w:val="0"/>
          <w:marTop w:val="0"/>
          <w:marBottom w:val="0"/>
          <w:divBdr>
            <w:top w:val="none" w:sz="0" w:space="0" w:color="auto"/>
            <w:left w:val="none" w:sz="0" w:space="0" w:color="auto"/>
            <w:bottom w:val="none" w:sz="0" w:space="0" w:color="auto"/>
            <w:right w:val="none" w:sz="0" w:space="0" w:color="auto"/>
          </w:divBdr>
        </w:div>
        <w:div w:id="1344239252">
          <w:marLeft w:val="0"/>
          <w:marRight w:val="0"/>
          <w:marTop w:val="0"/>
          <w:marBottom w:val="0"/>
          <w:divBdr>
            <w:top w:val="none" w:sz="0" w:space="0" w:color="auto"/>
            <w:left w:val="none" w:sz="0" w:space="0" w:color="auto"/>
            <w:bottom w:val="none" w:sz="0" w:space="0" w:color="auto"/>
            <w:right w:val="none" w:sz="0" w:space="0" w:color="auto"/>
          </w:divBdr>
        </w:div>
        <w:div w:id="1344239253">
          <w:marLeft w:val="0"/>
          <w:marRight w:val="0"/>
          <w:marTop w:val="0"/>
          <w:marBottom w:val="0"/>
          <w:divBdr>
            <w:top w:val="none" w:sz="0" w:space="0" w:color="auto"/>
            <w:left w:val="none" w:sz="0" w:space="0" w:color="auto"/>
            <w:bottom w:val="none" w:sz="0" w:space="0" w:color="auto"/>
            <w:right w:val="none" w:sz="0" w:space="0" w:color="auto"/>
          </w:divBdr>
        </w:div>
        <w:div w:id="1344239256">
          <w:marLeft w:val="0"/>
          <w:marRight w:val="0"/>
          <w:marTop w:val="0"/>
          <w:marBottom w:val="0"/>
          <w:divBdr>
            <w:top w:val="none" w:sz="0" w:space="0" w:color="auto"/>
            <w:left w:val="none" w:sz="0" w:space="0" w:color="auto"/>
            <w:bottom w:val="none" w:sz="0" w:space="0" w:color="auto"/>
            <w:right w:val="none" w:sz="0" w:space="0" w:color="auto"/>
          </w:divBdr>
        </w:div>
        <w:div w:id="1344239258">
          <w:marLeft w:val="0"/>
          <w:marRight w:val="0"/>
          <w:marTop w:val="0"/>
          <w:marBottom w:val="0"/>
          <w:divBdr>
            <w:top w:val="none" w:sz="0" w:space="0" w:color="auto"/>
            <w:left w:val="none" w:sz="0" w:space="0" w:color="auto"/>
            <w:bottom w:val="none" w:sz="0" w:space="0" w:color="auto"/>
            <w:right w:val="none" w:sz="0" w:space="0" w:color="auto"/>
          </w:divBdr>
        </w:div>
        <w:div w:id="1344239259">
          <w:marLeft w:val="0"/>
          <w:marRight w:val="0"/>
          <w:marTop w:val="0"/>
          <w:marBottom w:val="0"/>
          <w:divBdr>
            <w:top w:val="none" w:sz="0" w:space="0" w:color="auto"/>
            <w:left w:val="none" w:sz="0" w:space="0" w:color="auto"/>
            <w:bottom w:val="none" w:sz="0" w:space="0" w:color="auto"/>
            <w:right w:val="none" w:sz="0" w:space="0" w:color="auto"/>
          </w:divBdr>
        </w:div>
        <w:div w:id="1344239260">
          <w:marLeft w:val="0"/>
          <w:marRight w:val="0"/>
          <w:marTop w:val="0"/>
          <w:marBottom w:val="0"/>
          <w:divBdr>
            <w:top w:val="none" w:sz="0" w:space="0" w:color="auto"/>
            <w:left w:val="none" w:sz="0" w:space="0" w:color="auto"/>
            <w:bottom w:val="none" w:sz="0" w:space="0" w:color="auto"/>
            <w:right w:val="none" w:sz="0" w:space="0" w:color="auto"/>
          </w:divBdr>
        </w:div>
        <w:div w:id="1344239261">
          <w:marLeft w:val="0"/>
          <w:marRight w:val="0"/>
          <w:marTop w:val="0"/>
          <w:marBottom w:val="0"/>
          <w:divBdr>
            <w:top w:val="none" w:sz="0" w:space="0" w:color="auto"/>
            <w:left w:val="none" w:sz="0" w:space="0" w:color="auto"/>
            <w:bottom w:val="none" w:sz="0" w:space="0" w:color="auto"/>
            <w:right w:val="none" w:sz="0" w:space="0" w:color="auto"/>
          </w:divBdr>
        </w:div>
        <w:div w:id="1344239262">
          <w:marLeft w:val="0"/>
          <w:marRight w:val="0"/>
          <w:marTop w:val="0"/>
          <w:marBottom w:val="0"/>
          <w:divBdr>
            <w:top w:val="none" w:sz="0" w:space="0" w:color="auto"/>
            <w:left w:val="none" w:sz="0" w:space="0" w:color="auto"/>
            <w:bottom w:val="none" w:sz="0" w:space="0" w:color="auto"/>
            <w:right w:val="none" w:sz="0" w:space="0" w:color="auto"/>
          </w:divBdr>
        </w:div>
        <w:div w:id="1344239263">
          <w:marLeft w:val="0"/>
          <w:marRight w:val="0"/>
          <w:marTop w:val="0"/>
          <w:marBottom w:val="0"/>
          <w:divBdr>
            <w:top w:val="none" w:sz="0" w:space="0" w:color="auto"/>
            <w:left w:val="none" w:sz="0" w:space="0" w:color="auto"/>
            <w:bottom w:val="none" w:sz="0" w:space="0" w:color="auto"/>
            <w:right w:val="none" w:sz="0" w:space="0" w:color="auto"/>
          </w:divBdr>
        </w:div>
        <w:div w:id="1344239264">
          <w:marLeft w:val="0"/>
          <w:marRight w:val="0"/>
          <w:marTop w:val="0"/>
          <w:marBottom w:val="0"/>
          <w:divBdr>
            <w:top w:val="none" w:sz="0" w:space="0" w:color="auto"/>
            <w:left w:val="none" w:sz="0" w:space="0" w:color="auto"/>
            <w:bottom w:val="none" w:sz="0" w:space="0" w:color="auto"/>
            <w:right w:val="none" w:sz="0" w:space="0" w:color="auto"/>
          </w:divBdr>
        </w:div>
        <w:div w:id="1344239265">
          <w:marLeft w:val="0"/>
          <w:marRight w:val="0"/>
          <w:marTop w:val="0"/>
          <w:marBottom w:val="0"/>
          <w:divBdr>
            <w:top w:val="none" w:sz="0" w:space="0" w:color="auto"/>
            <w:left w:val="none" w:sz="0" w:space="0" w:color="auto"/>
            <w:bottom w:val="none" w:sz="0" w:space="0" w:color="auto"/>
            <w:right w:val="none" w:sz="0" w:space="0" w:color="auto"/>
          </w:divBdr>
        </w:div>
        <w:div w:id="1344239266">
          <w:marLeft w:val="0"/>
          <w:marRight w:val="0"/>
          <w:marTop w:val="0"/>
          <w:marBottom w:val="0"/>
          <w:divBdr>
            <w:top w:val="none" w:sz="0" w:space="0" w:color="auto"/>
            <w:left w:val="none" w:sz="0" w:space="0" w:color="auto"/>
            <w:bottom w:val="none" w:sz="0" w:space="0" w:color="auto"/>
            <w:right w:val="none" w:sz="0" w:space="0" w:color="auto"/>
          </w:divBdr>
        </w:div>
        <w:div w:id="1344239267">
          <w:marLeft w:val="0"/>
          <w:marRight w:val="0"/>
          <w:marTop w:val="0"/>
          <w:marBottom w:val="0"/>
          <w:divBdr>
            <w:top w:val="none" w:sz="0" w:space="0" w:color="auto"/>
            <w:left w:val="none" w:sz="0" w:space="0" w:color="auto"/>
            <w:bottom w:val="none" w:sz="0" w:space="0" w:color="auto"/>
            <w:right w:val="none" w:sz="0" w:space="0" w:color="auto"/>
          </w:divBdr>
        </w:div>
        <w:div w:id="1344239268">
          <w:marLeft w:val="0"/>
          <w:marRight w:val="0"/>
          <w:marTop w:val="0"/>
          <w:marBottom w:val="0"/>
          <w:divBdr>
            <w:top w:val="none" w:sz="0" w:space="0" w:color="auto"/>
            <w:left w:val="none" w:sz="0" w:space="0" w:color="auto"/>
            <w:bottom w:val="none" w:sz="0" w:space="0" w:color="auto"/>
            <w:right w:val="none" w:sz="0" w:space="0" w:color="auto"/>
          </w:divBdr>
        </w:div>
        <w:div w:id="1344239269">
          <w:marLeft w:val="0"/>
          <w:marRight w:val="0"/>
          <w:marTop w:val="0"/>
          <w:marBottom w:val="0"/>
          <w:divBdr>
            <w:top w:val="none" w:sz="0" w:space="0" w:color="auto"/>
            <w:left w:val="none" w:sz="0" w:space="0" w:color="auto"/>
            <w:bottom w:val="none" w:sz="0" w:space="0" w:color="auto"/>
            <w:right w:val="none" w:sz="0" w:space="0" w:color="auto"/>
          </w:divBdr>
        </w:div>
        <w:div w:id="1344239271">
          <w:marLeft w:val="0"/>
          <w:marRight w:val="0"/>
          <w:marTop w:val="0"/>
          <w:marBottom w:val="0"/>
          <w:divBdr>
            <w:top w:val="none" w:sz="0" w:space="0" w:color="auto"/>
            <w:left w:val="none" w:sz="0" w:space="0" w:color="auto"/>
            <w:bottom w:val="none" w:sz="0" w:space="0" w:color="auto"/>
            <w:right w:val="none" w:sz="0" w:space="0" w:color="auto"/>
          </w:divBdr>
        </w:div>
        <w:div w:id="1344239272">
          <w:marLeft w:val="0"/>
          <w:marRight w:val="0"/>
          <w:marTop w:val="0"/>
          <w:marBottom w:val="0"/>
          <w:divBdr>
            <w:top w:val="none" w:sz="0" w:space="0" w:color="auto"/>
            <w:left w:val="none" w:sz="0" w:space="0" w:color="auto"/>
            <w:bottom w:val="none" w:sz="0" w:space="0" w:color="auto"/>
            <w:right w:val="none" w:sz="0" w:space="0" w:color="auto"/>
          </w:divBdr>
        </w:div>
        <w:div w:id="1344239273">
          <w:marLeft w:val="0"/>
          <w:marRight w:val="0"/>
          <w:marTop w:val="0"/>
          <w:marBottom w:val="0"/>
          <w:divBdr>
            <w:top w:val="none" w:sz="0" w:space="0" w:color="auto"/>
            <w:left w:val="none" w:sz="0" w:space="0" w:color="auto"/>
            <w:bottom w:val="none" w:sz="0" w:space="0" w:color="auto"/>
            <w:right w:val="none" w:sz="0" w:space="0" w:color="auto"/>
          </w:divBdr>
        </w:div>
        <w:div w:id="1344239274">
          <w:marLeft w:val="0"/>
          <w:marRight w:val="0"/>
          <w:marTop w:val="0"/>
          <w:marBottom w:val="0"/>
          <w:divBdr>
            <w:top w:val="none" w:sz="0" w:space="0" w:color="auto"/>
            <w:left w:val="none" w:sz="0" w:space="0" w:color="auto"/>
            <w:bottom w:val="none" w:sz="0" w:space="0" w:color="auto"/>
            <w:right w:val="none" w:sz="0" w:space="0" w:color="auto"/>
          </w:divBdr>
        </w:div>
        <w:div w:id="1344239275">
          <w:marLeft w:val="0"/>
          <w:marRight w:val="0"/>
          <w:marTop w:val="0"/>
          <w:marBottom w:val="0"/>
          <w:divBdr>
            <w:top w:val="none" w:sz="0" w:space="0" w:color="auto"/>
            <w:left w:val="none" w:sz="0" w:space="0" w:color="auto"/>
            <w:bottom w:val="none" w:sz="0" w:space="0" w:color="auto"/>
            <w:right w:val="none" w:sz="0" w:space="0" w:color="auto"/>
          </w:divBdr>
        </w:div>
        <w:div w:id="1344239276">
          <w:marLeft w:val="0"/>
          <w:marRight w:val="0"/>
          <w:marTop w:val="0"/>
          <w:marBottom w:val="0"/>
          <w:divBdr>
            <w:top w:val="none" w:sz="0" w:space="0" w:color="auto"/>
            <w:left w:val="none" w:sz="0" w:space="0" w:color="auto"/>
            <w:bottom w:val="none" w:sz="0" w:space="0" w:color="auto"/>
            <w:right w:val="none" w:sz="0" w:space="0" w:color="auto"/>
          </w:divBdr>
        </w:div>
      </w:divsChild>
    </w:div>
    <w:div w:id="1344239254">
      <w:marLeft w:val="0"/>
      <w:marRight w:val="0"/>
      <w:marTop w:val="0"/>
      <w:marBottom w:val="0"/>
      <w:divBdr>
        <w:top w:val="none" w:sz="0" w:space="0" w:color="auto"/>
        <w:left w:val="none" w:sz="0" w:space="0" w:color="auto"/>
        <w:bottom w:val="none" w:sz="0" w:space="0" w:color="auto"/>
        <w:right w:val="none" w:sz="0" w:space="0" w:color="auto"/>
      </w:divBdr>
    </w:div>
    <w:div w:id="1344239257">
      <w:marLeft w:val="0"/>
      <w:marRight w:val="0"/>
      <w:marTop w:val="0"/>
      <w:marBottom w:val="0"/>
      <w:divBdr>
        <w:top w:val="none" w:sz="0" w:space="0" w:color="auto"/>
        <w:left w:val="none" w:sz="0" w:space="0" w:color="auto"/>
        <w:bottom w:val="none" w:sz="0" w:space="0" w:color="auto"/>
        <w:right w:val="none" w:sz="0" w:space="0" w:color="auto"/>
      </w:divBdr>
      <w:divsChild>
        <w:div w:id="1344239255">
          <w:marLeft w:val="0"/>
          <w:marRight w:val="0"/>
          <w:marTop w:val="0"/>
          <w:marBottom w:val="0"/>
          <w:divBdr>
            <w:top w:val="none" w:sz="0" w:space="0" w:color="auto"/>
            <w:left w:val="none" w:sz="0" w:space="0" w:color="auto"/>
            <w:bottom w:val="none" w:sz="0" w:space="0" w:color="auto"/>
            <w:right w:val="none" w:sz="0" w:space="0" w:color="auto"/>
          </w:divBdr>
        </w:div>
        <w:div w:id="1344239270">
          <w:marLeft w:val="0"/>
          <w:marRight w:val="0"/>
          <w:marTop w:val="0"/>
          <w:marBottom w:val="0"/>
          <w:divBdr>
            <w:top w:val="none" w:sz="0" w:space="0" w:color="auto"/>
            <w:left w:val="none" w:sz="0" w:space="0" w:color="auto"/>
            <w:bottom w:val="none" w:sz="0" w:space="0" w:color="auto"/>
            <w:right w:val="none" w:sz="0" w:space="0" w:color="auto"/>
          </w:divBdr>
        </w:div>
      </w:divsChild>
    </w:div>
    <w:div w:id="1344239278">
      <w:marLeft w:val="0"/>
      <w:marRight w:val="0"/>
      <w:marTop w:val="0"/>
      <w:marBottom w:val="0"/>
      <w:divBdr>
        <w:top w:val="none" w:sz="0" w:space="0" w:color="auto"/>
        <w:left w:val="none" w:sz="0" w:space="0" w:color="auto"/>
        <w:bottom w:val="none" w:sz="0" w:space="0" w:color="auto"/>
        <w:right w:val="none" w:sz="0" w:space="0" w:color="auto"/>
      </w:divBdr>
    </w:div>
    <w:div w:id="1344239279">
      <w:marLeft w:val="0"/>
      <w:marRight w:val="0"/>
      <w:marTop w:val="0"/>
      <w:marBottom w:val="0"/>
      <w:divBdr>
        <w:top w:val="none" w:sz="0" w:space="0" w:color="auto"/>
        <w:left w:val="none" w:sz="0" w:space="0" w:color="auto"/>
        <w:bottom w:val="none" w:sz="0" w:space="0" w:color="auto"/>
        <w:right w:val="none" w:sz="0" w:space="0" w:color="auto"/>
      </w:divBdr>
      <w:divsChild>
        <w:div w:id="1344239280">
          <w:marLeft w:val="0"/>
          <w:marRight w:val="0"/>
          <w:marTop w:val="0"/>
          <w:marBottom w:val="0"/>
          <w:divBdr>
            <w:top w:val="none" w:sz="0" w:space="0" w:color="auto"/>
            <w:left w:val="none" w:sz="0" w:space="0" w:color="auto"/>
            <w:bottom w:val="none" w:sz="0" w:space="0" w:color="auto"/>
            <w:right w:val="none" w:sz="0" w:space="0" w:color="auto"/>
          </w:divBdr>
          <w:divsChild>
            <w:div w:id="13442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9281">
      <w:marLeft w:val="0"/>
      <w:marRight w:val="0"/>
      <w:marTop w:val="0"/>
      <w:marBottom w:val="0"/>
      <w:divBdr>
        <w:top w:val="none" w:sz="0" w:space="0" w:color="auto"/>
        <w:left w:val="none" w:sz="0" w:space="0" w:color="auto"/>
        <w:bottom w:val="none" w:sz="0" w:space="0" w:color="auto"/>
        <w:right w:val="none" w:sz="0" w:space="0" w:color="auto"/>
      </w:divBdr>
    </w:div>
    <w:div w:id="1344239282">
      <w:marLeft w:val="0"/>
      <w:marRight w:val="0"/>
      <w:marTop w:val="0"/>
      <w:marBottom w:val="0"/>
      <w:divBdr>
        <w:top w:val="none" w:sz="0" w:space="0" w:color="auto"/>
        <w:left w:val="none" w:sz="0" w:space="0" w:color="auto"/>
        <w:bottom w:val="none" w:sz="0" w:space="0" w:color="auto"/>
        <w:right w:val="none" w:sz="0" w:space="0" w:color="auto"/>
      </w:divBdr>
    </w:div>
    <w:div w:id="1344239283">
      <w:marLeft w:val="0"/>
      <w:marRight w:val="0"/>
      <w:marTop w:val="0"/>
      <w:marBottom w:val="0"/>
      <w:divBdr>
        <w:top w:val="none" w:sz="0" w:space="0" w:color="auto"/>
        <w:left w:val="none" w:sz="0" w:space="0" w:color="auto"/>
        <w:bottom w:val="none" w:sz="0" w:space="0" w:color="auto"/>
        <w:right w:val="none" w:sz="0" w:space="0" w:color="auto"/>
      </w:divBdr>
    </w:div>
    <w:div w:id="1344239284">
      <w:marLeft w:val="0"/>
      <w:marRight w:val="0"/>
      <w:marTop w:val="0"/>
      <w:marBottom w:val="0"/>
      <w:divBdr>
        <w:top w:val="none" w:sz="0" w:space="0" w:color="auto"/>
        <w:left w:val="none" w:sz="0" w:space="0" w:color="auto"/>
        <w:bottom w:val="none" w:sz="0" w:space="0" w:color="auto"/>
        <w:right w:val="none" w:sz="0" w:space="0" w:color="auto"/>
      </w:divBdr>
    </w:div>
    <w:div w:id="1344239285">
      <w:marLeft w:val="0"/>
      <w:marRight w:val="0"/>
      <w:marTop w:val="0"/>
      <w:marBottom w:val="0"/>
      <w:divBdr>
        <w:top w:val="none" w:sz="0" w:space="0" w:color="auto"/>
        <w:left w:val="none" w:sz="0" w:space="0" w:color="auto"/>
        <w:bottom w:val="none" w:sz="0" w:space="0" w:color="auto"/>
        <w:right w:val="none" w:sz="0" w:space="0" w:color="auto"/>
      </w:divBdr>
    </w:div>
    <w:div w:id="1344239286">
      <w:marLeft w:val="0"/>
      <w:marRight w:val="0"/>
      <w:marTop w:val="0"/>
      <w:marBottom w:val="0"/>
      <w:divBdr>
        <w:top w:val="none" w:sz="0" w:space="0" w:color="auto"/>
        <w:left w:val="none" w:sz="0" w:space="0" w:color="auto"/>
        <w:bottom w:val="none" w:sz="0" w:space="0" w:color="auto"/>
        <w:right w:val="none" w:sz="0" w:space="0" w:color="auto"/>
      </w:divBdr>
    </w:div>
    <w:div w:id="1344239287">
      <w:marLeft w:val="0"/>
      <w:marRight w:val="0"/>
      <w:marTop w:val="0"/>
      <w:marBottom w:val="0"/>
      <w:divBdr>
        <w:top w:val="none" w:sz="0" w:space="0" w:color="auto"/>
        <w:left w:val="none" w:sz="0" w:space="0" w:color="auto"/>
        <w:bottom w:val="none" w:sz="0" w:space="0" w:color="auto"/>
        <w:right w:val="none" w:sz="0" w:space="0" w:color="auto"/>
      </w:divBdr>
    </w:div>
    <w:div w:id="1344239288">
      <w:marLeft w:val="0"/>
      <w:marRight w:val="0"/>
      <w:marTop w:val="0"/>
      <w:marBottom w:val="0"/>
      <w:divBdr>
        <w:top w:val="none" w:sz="0" w:space="0" w:color="auto"/>
        <w:left w:val="none" w:sz="0" w:space="0" w:color="auto"/>
        <w:bottom w:val="none" w:sz="0" w:space="0" w:color="auto"/>
        <w:right w:val="none" w:sz="0" w:space="0" w:color="auto"/>
      </w:divBdr>
    </w:div>
    <w:div w:id="1344239289">
      <w:marLeft w:val="0"/>
      <w:marRight w:val="0"/>
      <w:marTop w:val="0"/>
      <w:marBottom w:val="0"/>
      <w:divBdr>
        <w:top w:val="none" w:sz="0" w:space="0" w:color="auto"/>
        <w:left w:val="none" w:sz="0" w:space="0" w:color="auto"/>
        <w:bottom w:val="none" w:sz="0" w:space="0" w:color="auto"/>
        <w:right w:val="none" w:sz="0" w:space="0" w:color="auto"/>
      </w:divBdr>
    </w:div>
    <w:div w:id="1344239290">
      <w:marLeft w:val="0"/>
      <w:marRight w:val="0"/>
      <w:marTop w:val="0"/>
      <w:marBottom w:val="0"/>
      <w:divBdr>
        <w:top w:val="none" w:sz="0" w:space="0" w:color="auto"/>
        <w:left w:val="none" w:sz="0" w:space="0" w:color="auto"/>
        <w:bottom w:val="none" w:sz="0" w:space="0" w:color="auto"/>
        <w:right w:val="none" w:sz="0" w:space="0" w:color="auto"/>
      </w:divBdr>
    </w:div>
    <w:div w:id="1344239291">
      <w:marLeft w:val="0"/>
      <w:marRight w:val="0"/>
      <w:marTop w:val="0"/>
      <w:marBottom w:val="0"/>
      <w:divBdr>
        <w:top w:val="none" w:sz="0" w:space="0" w:color="auto"/>
        <w:left w:val="none" w:sz="0" w:space="0" w:color="auto"/>
        <w:bottom w:val="none" w:sz="0" w:space="0" w:color="auto"/>
        <w:right w:val="none" w:sz="0" w:space="0" w:color="auto"/>
      </w:divBdr>
    </w:div>
    <w:div w:id="1392654485">
      <w:bodyDiv w:val="1"/>
      <w:marLeft w:val="0"/>
      <w:marRight w:val="0"/>
      <w:marTop w:val="0"/>
      <w:marBottom w:val="0"/>
      <w:divBdr>
        <w:top w:val="none" w:sz="0" w:space="0" w:color="auto"/>
        <w:left w:val="none" w:sz="0" w:space="0" w:color="auto"/>
        <w:bottom w:val="none" w:sz="0" w:space="0" w:color="auto"/>
        <w:right w:val="none" w:sz="0" w:space="0" w:color="auto"/>
      </w:divBdr>
    </w:div>
    <w:div w:id="1464418894">
      <w:bodyDiv w:val="1"/>
      <w:marLeft w:val="0"/>
      <w:marRight w:val="0"/>
      <w:marTop w:val="0"/>
      <w:marBottom w:val="0"/>
      <w:divBdr>
        <w:top w:val="none" w:sz="0" w:space="0" w:color="auto"/>
        <w:left w:val="none" w:sz="0" w:space="0" w:color="auto"/>
        <w:bottom w:val="none" w:sz="0" w:space="0" w:color="auto"/>
        <w:right w:val="none" w:sz="0" w:space="0" w:color="auto"/>
      </w:divBdr>
    </w:div>
    <w:div w:id="1568805719">
      <w:bodyDiv w:val="1"/>
      <w:marLeft w:val="0"/>
      <w:marRight w:val="0"/>
      <w:marTop w:val="0"/>
      <w:marBottom w:val="0"/>
      <w:divBdr>
        <w:top w:val="none" w:sz="0" w:space="0" w:color="auto"/>
        <w:left w:val="none" w:sz="0" w:space="0" w:color="auto"/>
        <w:bottom w:val="none" w:sz="0" w:space="0" w:color="auto"/>
        <w:right w:val="none" w:sz="0" w:space="0" w:color="auto"/>
      </w:divBdr>
    </w:div>
    <w:div w:id="1645575869">
      <w:bodyDiv w:val="1"/>
      <w:marLeft w:val="0"/>
      <w:marRight w:val="0"/>
      <w:marTop w:val="0"/>
      <w:marBottom w:val="0"/>
      <w:divBdr>
        <w:top w:val="none" w:sz="0" w:space="0" w:color="auto"/>
        <w:left w:val="none" w:sz="0" w:space="0" w:color="auto"/>
        <w:bottom w:val="none" w:sz="0" w:space="0" w:color="auto"/>
        <w:right w:val="none" w:sz="0" w:space="0" w:color="auto"/>
      </w:divBdr>
    </w:div>
    <w:div w:id="19501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14b46903b54e418d"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rteconstitucional.gov.co/relatoria/2020/T-053-2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4ED4D-251E-46BC-8731-8024F334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1D145-324E-477A-B43A-A3378658F0BF}">
  <ds:schemaRefs>
    <ds:schemaRef ds:uri="http://schemas.microsoft.com/sharepoint/v3/contenttype/forms"/>
  </ds:schemaRefs>
</ds:datastoreItem>
</file>

<file path=customXml/itemProps3.xml><?xml version="1.0" encoding="utf-8"?>
<ds:datastoreItem xmlns:ds="http://schemas.openxmlformats.org/officeDocument/2006/customXml" ds:itemID="{806F80AD-6372-46B4-9A23-C360C70D14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43068F-1749-49E5-963A-478E2616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2528</Words>
  <Characters>13905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11</cp:revision>
  <cp:lastPrinted>2019-11-22T20:30:00Z</cp:lastPrinted>
  <dcterms:created xsi:type="dcterms:W3CDTF">2021-11-30T15:44:00Z</dcterms:created>
  <dcterms:modified xsi:type="dcterms:W3CDTF">2022-05-20T20:29:00Z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