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20E4" w14:textId="77777777" w:rsidR="006E51C6" w:rsidRDefault="006E51C6" w:rsidP="006E51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409550" w14:textId="77777777" w:rsidR="006E51C6" w:rsidRDefault="006E51C6" w:rsidP="006E51C6">
      <w:pPr>
        <w:jc w:val="both"/>
        <w:rPr>
          <w:rFonts w:ascii="Arial" w:hAnsi="Arial" w:cs="Arial"/>
          <w:lang w:val="es-419"/>
        </w:rPr>
      </w:pPr>
    </w:p>
    <w:p w14:paraId="23ACD74F" w14:textId="23F683AA" w:rsidR="006E51C6" w:rsidRDefault="00A93BBC" w:rsidP="006E51C6">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SEGURIDAD SOCIAL / INCAPACIDADES MÉDICAS / PROCEDENCIA DE LA TUTELA PARA ORDENAR SU PAGO / OBLIGACIÓN DEL EMPLEADOR Y DE CADA ENTIDAD DEL SISTEMA / LA EPS DEBE PAGAR DEL DÍA 3 AL 180 O HASTA CUANDO EMITA EL CONCEPTO DE REHABILITACIÓN.</w:t>
      </w:r>
    </w:p>
    <w:p w14:paraId="38CCC2D9" w14:textId="77777777" w:rsidR="006E51C6" w:rsidRDefault="006E51C6" w:rsidP="006E51C6">
      <w:pPr>
        <w:jc w:val="both"/>
        <w:rPr>
          <w:rFonts w:ascii="Arial" w:hAnsi="Arial" w:cs="Arial"/>
          <w:lang w:val="es-419"/>
        </w:rPr>
      </w:pPr>
    </w:p>
    <w:p w14:paraId="225BCDCF" w14:textId="1D720272" w:rsidR="006E51C6" w:rsidRDefault="008A0069" w:rsidP="006E51C6">
      <w:pPr>
        <w:jc w:val="both"/>
        <w:rPr>
          <w:rFonts w:ascii="Arial" w:hAnsi="Arial" w:cs="Arial"/>
          <w:lang w:val="es-419"/>
        </w:rPr>
      </w:pPr>
      <w:r w:rsidRPr="008A0069">
        <w:rPr>
          <w:rFonts w:ascii="Arial" w:hAnsi="Arial" w:cs="Arial"/>
          <w:lang w:val="es-419"/>
        </w:rPr>
        <w:t>Aquí pretende el accionante la defensa de los derechos arriba señalados, presuntamente vulnerados por las entidades accionadas, por la falta de pago de las incapacidades otorgadas, con ocasión al menoscabo de su salud.</w:t>
      </w:r>
      <w:r>
        <w:rPr>
          <w:rFonts w:ascii="Arial" w:hAnsi="Arial" w:cs="Arial"/>
          <w:lang w:val="es-419"/>
        </w:rPr>
        <w:t xml:space="preserve"> (…)</w:t>
      </w:r>
    </w:p>
    <w:p w14:paraId="36F342E9" w14:textId="77777777" w:rsidR="006E51C6" w:rsidRDefault="006E51C6" w:rsidP="006E51C6">
      <w:pPr>
        <w:jc w:val="both"/>
        <w:rPr>
          <w:rFonts w:ascii="Arial" w:hAnsi="Arial" w:cs="Arial"/>
          <w:lang w:val="es-419"/>
        </w:rPr>
      </w:pPr>
    </w:p>
    <w:p w14:paraId="2D5AADC7" w14:textId="31E65489" w:rsidR="006E51C6" w:rsidRDefault="00AA2E39" w:rsidP="006E51C6">
      <w:pPr>
        <w:jc w:val="both"/>
        <w:rPr>
          <w:rFonts w:ascii="Arial" w:hAnsi="Arial" w:cs="Arial"/>
          <w:lang w:val="es-419"/>
        </w:rPr>
      </w:pPr>
      <w:r>
        <w:rPr>
          <w:rFonts w:ascii="Arial" w:hAnsi="Arial" w:cs="Arial"/>
          <w:lang w:val="es-419"/>
        </w:rPr>
        <w:t xml:space="preserve">… </w:t>
      </w:r>
      <w:r w:rsidRPr="00AA2E39">
        <w:rPr>
          <w:rFonts w:ascii="Arial" w:hAnsi="Arial" w:cs="Arial"/>
          <w:lang w:val="es-419"/>
        </w:rPr>
        <w:t>es señalar que si bien la jurisprudencia tiene decantado que, en principio, la acción de tutela carece de idoneidad para reclamaciones de tipo laboral o prestacional</w:t>
      </w:r>
      <w:r w:rsidR="004D6AEB">
        <w:rPr>
          <w:rFonts w:ascii="Arial" w:hAnsi="Arial" w:cs="Arial"/>
          <w:lang w:val="es-419"/>
        </w:rPr>
        <w:t>…</w:t>
      </w:r>
      <w:r w:rsidRPr="00AA2E39">
        <w:rPr>
          <w:rFonts w:ascii="Arial" w:hAnsi="Arial" w:cs="Arial"/>
          <w:lang w:val="es-419"/>
        </w:rPr>
        <w:t>, bien puede considerarse como uno de esos especiales casos en los que la situación se tiene que analizar desde la perspectiva de la vulneración del mínimo vital de una persona que, por causa de una enfermedad general o profesional o un accidente, cae en incapacidades que le deben generar una retribución a cargo de alguna de las entidades del SGSS, pero no se le reconocen.</w:t>
      </w:r>
      <w:r w:rsidR="004D6AEB">
        <w:rPr>
          <w:rFonts w:ascii="Arial" w:hAnsi="Arial" w:cs="Arial"/>
          <w:lang w:val="es-419"/>
        </w:rPr>
        <w:t xml:space="preserve"> (…)</w:t>
      </w:r>
    </w:p>
    <w:p w14:paraId="6C45D20D" w14:textId="4D982519" w:rsidR="004D6AEB" w:rsidRDefault="004D6AEB" w:rsidP="006E51C6">
      <w:pPr>
        <w:jc w:val="both"/>
        <w:rPr>
          <w:rFonts w:ascii="Arial" w:hAnsi="Arial" w:cs="Arial"/>
          <w:lang w:val="es-419"/>
        </w:rPr>
      </w:pPr>
    </w:p>
    <w:p w14:paraId="60D40AF8" w14:textId="00A6D90D" w:rsidR="004D6AEB" w:rsidRDefault="004D6AEB" w:rsidP="006E51C6">
      <w:pPr>
        <w:jc w:val="both"/>
        <w:rPr>
          <w:rFonts w:ascii="Arial" w:hAnsi="Arial" w:cs="Arial"/>
          <w:lang w:val="es-419"/>
        </w:rPr>
      </w:pPr>
      <w:r w:rsidRPr="004D6AEB">
        <w:rPr>
          <w:rFonts w:ascii="Arial" w:hAnsi="Arial" w:cs="Arial"/>
          <w:lang w:val="es-419"/>
        </w:rPr>
        <w:t>En ese orden de ideas, es claro que la acción de tutela es procedente en casos como el presente, en el que se evidencia la posible ocurrencia de un perjuicio irremediable en una persona de especial protección constitucional en razón a la incapacidad para laborar certificada por los galenos tratantes, y quien denuncia conculcadas sus garantías constitucionales, por la falta de ingresos económicos</w:t>
      </w:r>
      <w:r>
        <w:rPr>
          <w:rFonts w:ascii="Arial" w:hAnsi="Arial" w:cs="Arial"/>
          <w:lang w:val="es-419"/>
        </w:rPr>
        <w:t>…</w:t>
      </w:r>
    </w:p>
    <w:p w14:paraId="0AC96990" w14:textId="77777777" w:rsidR="006E51C6" w:rsidRDefault="006E51C6" w:rsidP="006E51C6">
      <w:pPr>
        <w:jc w:val="both"/>
        <w:rPr>
          <w:rFonts w:ascii="Arial" w:hAnsi="Arial" w:cs="Arial"/>
          <w:lang w:val="es-419"/>
        </w:rPr>
      </w:pPr>
    </w:p>
    <w:p w14:paraId="0F12471D" w14:textId="6D95670A" w:rsidR="003D3F44" w:rsidRPr="003D3F44" w:rsidRDefault="003D3F44" w:rsidP="003D3F44">
      <w:pPr>
        <w:jc w:val="both"/>
        <w:rPr>
          <w:rFonts w:ascii="Arial" w:hAnsi="Arial" w:cs="Arial"/>
          <w:lang w:val="es-419"/>
        </w:rPr>
      </w:pPr>
      <w:r>
        <w:rPr>
          <w:rFonts w:ascii="Arial" w:hAnsi="Arial" w:cs="Arial"/>
          <w:lang w:val="es-419"/>
        </w:rPr>
        <w:t xml:space="preserve">… </w:t>
      </w:r>
      <w:r w:rsidRPr="003D3F44">
        <w:rPr>
          <w:rFonts w:ascii="Arial" w:hAnsi="Arial" w:cs="Arial"/>
          <w:lang w:val="es-419"/>
        </w:rPr>
        <w:t>es menester recordar que los primeros 2 días de incapacidad son responsabilidad del empleador; durante los siguientes 180 días, la carga del pago está en cabeza de la EPS; desde el día 181 y al menos hasta el 540, debe asumir esa subvención el fondo de pensiones respectivo, siempre que se le haya hecho saber esa situación por parte de la EPS, y a partir del día 541, regresa la carga a la EPS.</w:t>
      </w:r>
    </w:p>
    <w:p w14:paraId="4B3ECB8C" w14:textId="77777777" w:rsidR="003D3F44" w:rsidRPr="003D3F44" w:rsidRDefault="003D3F44" w:rsidP="003D3F44">
      <w:pPr>
        <w:jc w:val="both"/>
        <w:rPr>
          <w:rFonts w:ascii="Arial" w:hAnsi="Arial" w:cs="Arial"/>
          <w:lang w:val="es-419"/>
        </w:rPr>
      </w:pPr>
    </w:p>
    <w:p w14:paraId="6BE36A9D" w14:textId="6D6C44B9" w:rsidR="006E51C6" w:rsidRDefault="003D3F44" w:rsidP="003D3F44">
      <w:pPr>
        <w:jc w:val="both"/>
        <w:rPr>
          <w:rFonts w:ascii="Arial" w:hAnsi="Arial" w:cs="Arial"/>
          <w:lang w:val="es-419"/>
        </w:rPr>
      </w:pPr>
      <w:r w:rsidRPr="003D3F44">
        <w:rPr>
          <w:rFonts w:ascii="Arial" w:hAnsi="Arial" w:cs="Arial"/>
          <w:lang w:val="es-419"/>
        </w:rPr>
        <w:t>Sobre la condición que acaba de subrayarse la Corte Constitucional enfatiza que: “No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14:paraId="0E7DF6CF" w14:textId="77777777" w:rsidR="006E51C6" w:rsidRDefault="006E51C6" w:rsidP="006E51C6">
      <w:pPr>
        <w:jc w:val="both"/>
        <w:rPr>
          <w:rFonts w:ascii="Arial" w:hAnsi="Arial" w:cs="Arial"/>
        </w:rPr>
      </w:pPr>
    </w:p>
    <w:p w14:paraId="11721AB9" w14:textId="77777777" w:rsidR="006E51C6" w:rsidRDefault="006E51C6" w:rsidP="006E51C6">
      <w:pPr>
        <w:jc w:val="both"/>
        <w:rPr>
          <w:rFonts w:ascii="Arial" w:hAnsi="Arial" w:cs="Arial"/>
        </w:rPr>
      </w:pPr>
    </w:p>
    <w:bookmarkEnd w:id="0"/>
    <w:p w14:paraId="6177F589" w14:textId="77777777" w:rsidR="006E51C6" w:rsidRDefault="006E51C6" w:rsidP="006E51C6">
      <w:pPr>
        <w:jc w:val="both"/>
        <w:rPr>
          <w:rFonts w:ascii="Arial" w:hAnsi="Arial" w:cs="Arial"/>
        </w:rPr>
      </w:pPr>
    </w:p>
    <w:p w14:paraId="623D8F5A" w14:textId="0BABCB7E" w:rsidR="008717A3" w:rsidRPr="006E51C6" w:rsidRDefault="0017104F" w:rsidP="006E51C6">
      <w:pPr>
        <w:spacing w:line="276" w:lineRule="auto"/>
        <w:ind w:left="2124"/>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6E51C6">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00B43977" w:rsidRPr="006E51C6">
        <w:rPr>
          <w:rFonts w:ascii="Gadugi" w:hAnsi="Gadugi" w:cs="Arial"/>
          <w:b/>
          <w:bCs/>
          <w:sz w:val="24"/>
          <w:szCs w:val="24"/>
          <w14:shadow w14:blurRad="50800" w14:dist="38100" w14:dir="2700000" w14:sx="100000" w14:sy="100000" w14:kx="0" w14:ky="0" w14:algn="tl">
            <w14:srgbClr w14:val="000000">
              <w14:alpha w14:val="60000"/>
            </w14:srgbClr>
          </w14:shadow>
        </w:rPr>
        <w:t xml:space="preserve"> T</w:t>
      </w:r>
      <w:r w:rsidR="008717A3" w:rsidRPr="006E51C6">
        <w:rPr>
          <w:rFonts w:ascii="Gadugi" w:hAnsi="Gadugi" w:cs="Arial"/>
          <w:b/>
          <w:bCs/>
          <w:sz w:val="24"/>
          <w:szCs w:val="24"/>
          <w14:shadow w14:blurRad="50800" w14:dist="38100" w14:dir="2700000" w14:sx="100000" w14:sy="100000" w14:kx="0" w14:ky="0" w14:algn="tl">
            <w14:srgbClr w14:val="000000">
              <w14:alpha w14:val="60000"/>
            </w14:srgbClr>
          </w14:shadow>
        </w:rPr>
        <w:t>RIBUNAL SUPERIOR DEL DISTRITO JUDICIAL</w:t>
      </w:r>
    </w:p>
    <w:p w14:paraId="6EB1609C" w14:textId="77777777" w:rsidR="00971CD0" w:rsidRPr="006E51C6" w:rsidRDefault="00971CD0" w:rsidP="006E51C6">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6E51C6">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6E51C6">
        <w:rPr>
          <w:rFonts w:ascii="Gadugi" w:hAnsi="Gadugi" w:cs="Arial"/>
          <w:b/>
          <w:bCs/>
          <w:sz w:val="24"/>
          <w:szCs w:val="24"/>
          <w14:shadow w14:blurRad="50800" w14:dist="38100" w14:dir="2700000" w14:sx="100000" w14:sy="100000" w14:kx="0" w14:ky="0" w14:algn="tl">
            <w14:srgbClr w14:val="000000">
              <w14:alpha w14:val="60000"/>
            </w14:srgbClr>
          </w14:shadow>
        </w:rPr>
        <w:tab/>
      </w:r>
      <w:r w:rsidRPr="006E51C6">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25D4369C" w14:textId="77777777" w:rsidR="008717A3" w:rsidRPr="006E51C6" w:rsidRDefault="00DC2A1A" w:rsidP="006E51C6">
      <w:pPr>
        <w:spacing w:line="276" w:lineRule="auto"/>
        <w:ind w:firstLine="2835"/>
        <w:jc w:val="both"/>
        <w:rPr>
          <w:rFonts w:ascii="Gadugi" w:hAnsi="Gadugi" w:cs="Arial"/>
          <w:sz w:val="24"/>
          <w:szCs w:val="24"/>
        </w:rPr>
      </w:pPr>
      <w:r w:rsidRPr="006E51C6">
        <w:rPr>
          <w:rFonts w:ascii="Gadugi" w:hAnsi="Gadugi" w:cs="Arial"/>
          <w:b/>
          <w:bCs/>
          <w:sz w:val="24"/>
          <w:szCs w:val="24"/>
          <w14:shadow w14:blurRad="50800" w14:dist="38100" w14:dir="2700000" w14:sx="100000" w14:sy="100000" w14:kx="0" w14:ky="0" w14:algn="tl">
            <w14:srgbClr w14:val="000000">
              <w14:alpha w14:val="60000"/>
            </w14:srgbClr>
          </w14:shadow>
        </w:rPr>
        <w:t>   </w:t>
      </w:r>
    </w:p>
    <w:p w14:paraId="593FD4EA" w14:textId="77777777" w:rsidR="00DC2A1A" w:rsidRPr="006E51C6" w:rsidRDefault="00DC2A1A" w:rsidP="006E51C6">
      <w:pPr>
        <w:spacing w:line="276" w:lineRule="auto"/>
        <w:ind w:firstLine="2835"/>
        <w:jc w:val="both"/>
        <w:rPr>
          <w:rFonts w:ascii="Gadugi" w:hAnsi="Gadugi" w:cs="Arial"/>
          <w:sz w:val="24"/>
          <w:szCs w:val="24"/>
        </w:rPr>
      </w:pPr>
    </w:p>
    <w:p w14:paraId="00D7F179" w14:textId="77777777" w:rsidR="008717A3" w:rsidRPr="006E51C6" w:rsidRDefault="008717A3" w:rsidP="006E51C6">
      <w:pPr>
        <w:spacing w:line="276" w:lineRule="auto"/>
        <w:ind w:firstLine="2835"/>
        <w:jc w:val="both"/>
        <w:rPr>
          <w:rFonts w:ascii="Gadugi" w:hAnsi="Gadugi" w:cs="Arial"/>
          <w:sz w:val="24"/>
          <w:szCs w:val="24"/>
        </w:rPr>
      </w:pPr>
      <w:r w:rsidRPr="006E51C6">
        <w:rPr>
          <w:rFonts w:ascii="Gadugi" w:hAnsi="Gadugi" w:cs="Arial"/>
          <w:sz w:val="24"/>
          <w:szCs w:val="24"/>
        </w:rPr>
        <w:t>Magistrado: Jaime Alberto Saraza Naranjo</w:t>
      </w:r>
    </w:p>
    <w:p w14:paraId="775767F9" w14:textId="4F8F3B79" w:rsidR="0017104F" w:rsidRPr="006E51C6" w:rsidRDefault="008717A3" w:rsidP="006E51C6">
      <w:pPr>
        <w:spacing w:line="276" w:lineRule="auto"/>
        <w:ind w:firstLine="2835"/>
        <w:jc w:val="both"/>
        <w:rPr>
          <w:rFonts w:ascii="Gadugi" w:hAnsi="Gadugi" w:cs="Arial"/>
          <w:sz w:val="24"/>
          <w:szCs w:val="24"/>
          <w:lang w:val="es-419"/>
        </w:rPr>
      </w:pPr>
      <w:r w:rsidRPr="006E51C6">
        <w:rPr>
          <w:rFonts w:ascii="Gadugi" w:hAnsi="Gadugi" w:cs="Arial"/>
          <w:sz w:val="24"/>
          <w:szCs w:val="24"/>
        </w:rPr>
        <w:t>Pereira,</w:t>
      </w:r>
      <w:r w:rsidR="00B43977" w:rsidRPr="006E51C6">
        <w:rPr>
          <w:rFonts w:ascii="Gadugi" w:hAnsi="Gadugi" w:cs="Arial"/>
          <w:sz w:val="24"/>
          <w:szCs w:val="24"/>
        </w:rPr>
        <w:t xml:space="preserve"> agosto nueve de dos mil veintiuno </w:t>
      </w:r>
      <w:r w:rsidR="006D301A" w:rsidRPr="006E51C6">
        <w:rPr>
          <w:rFonts w:ascii="Gadugi" w:hAnsi="Gadugi" w:cs="Arial"/>
          <w:sz w:val="24"/>
          <w:szCs w:val="24"/>
        </w:rPr>
        <w:t xml:space="preserve"> </w:t>
      </w:r>
      <w:r w:rsidR="00D12791" w:rsidRPr="006E51C6">
        <w:rPr>
          <w:rFonts w:ascii="Gadugi" w:hAnsi="Gadugi" w:cs="Arial"/>
          <w:sz w:val="24"/>
          <w:szCs w:val="24"/>
        </w:rPr>
        <w:t xml:space="preserve"> </w:t>
      </w:r>
      <w:r w:rsidR="000F2A03" w:rsidRPr="006E51C6">
        <w:rPr>
          <w:rFonts w:ascii="Gadugi" w:hAnsi="Gadugi" w:cs="Arial"/>
          <w:sz w:val="24"/>
          <w:szCs w:val="24"/>
        </w:rPr>
        <w:t xml:space="preserve"> </w:t>
      </w:r>
      <w:r w:rsidR="00200467" w:rsidRPr="006E51C6">
        <w:rPr>
          <w:rFonts w:ascii="Gadugi" w:hAnsi="Gadugi" w:cs="Arial"/>
          <w:sz w:val="24"/>
          <w:szCs w:val="24"/>
        </w:rPr>
        <w:t xml:space="preserve"> </w:t>
      </w:r>
      <w:r w:rsidR="00F03CE7" w:rsidRPr="006E51C6">
        <w:rPr>
          <w:rFonts w:ascii="Gadugi" w:hAnsi="Gadugi" w:cs="Arial"/>
          <w:sz w:val="24"/>
          <w:szCs w:val="24"/>
        </w:rPr>
        <w:t xml:space="preserve"> </w:t>
      </w:r>
      <w:r w:rsidR="00F75DD3" w:rsidRPr="006E51C6">
        <w:rPr>
          <w:rFonts w:ascii="Gadugi" w:hAnsi="Gadugi" w:cs="Arial"/>
          <w:sz w:val="24"/>
          <w:szCs w:val="24"/>
        </w:rPr>
        <w:t xml:space="preserve"> </w:t>
      </w:r>
    </w:p>
    <w:p w14:paraId="6F3CC46D" w14:textId="03E6B0D9" w:rsidR="008717A3" w:rsidRPr="006E51C6" w:rsidRDefault="003F347B" w:rsidP="006E51C6">
      <w:pPr>
        <w:spacing w:line="276" w:lineRule="auto"/>
        <w:ind w:firstLine="2835"/>
        <w:jc w:val="both"/>
        <w:rPr>
          <w:rFonts w:ascii="Gadugi" w:hAnsi="Gadugi" w:cs="Arial"/>
          <w:sz w:val="24"/>
          <w:szCs w:val="24"/>
        </w:rPr>
      </w:pPr>
      <w:r w:rsidRPr="006E51C6">
        <w:rPr>
          <w:rFonts w:ascii="Gadugi" w:hAnsi="Gadugi" w:cs="Arial"/>
          <w:sz w:val="24"/>
          <w:szCs w:val="24"/>
        </w:rPr>
        <w:t>Expediente</w:t>
      </w:r>
      <w:r w:rsidR="000A65EB" w:rsidRPr="006E51C6">
        <w:rPr>
          <w:rFonts w:ascii="Gadugi" w:hAnsi="Gadugi" w:cs="Arial"/>
          <w:sz w:val="24"/>
          <w:szCs w:val="24"/>
        </w:rPr>
        <w:t>:</w:t>
      </w:r>
      <w:r w:rsidR="00200467" w:rsidRPr="006E51C6">
        <w:rPr>
          <w:rFonts w:ascii="Gadugi" w:hAnsi="Gadugi" w:cs="Arial"/>
          <w:sz w:val="24"/>
          <w:szCs w:val="24"/>
        </w:rPr>
        <w:t xml:space="preserve"> </w:t>
      </w:r>
      <w:r w:rsidR="00942558" w:rsidRPr="006E51C6">
        <w:rPr>
          <w:rFonts w:ascii="Gadugi" w:hAnsi="Gadugi" w:cs="Arial"/>
          <w:sz w:val="24"/>
          <w:szCs w:val="24"/>
        </w:rPr>
        <w:t>66170311000120210023501</w:t>
      </w:r>
    </w:p>
    <w:p w14:paraId="0948707A" w14:textId="355BBD8A" w:rsidR="0017104F" w:rsidRPr="006E51C6" w:rsidRDefault="008717A3" w:rsidP="006E51C6">
      <w:pPr>
        <w:spacing w:line="276" w:lineRule="auto"/>
        <w:ind w:firstLine="2835"/>
        <w:jc w:val="both"/>
        <w:rPr>
          <w:rFonts w:ascii="Gadugi" w:hAnsi="Gadugi" w:cs="Arial"/>
          <w:sz w:val="24"/>
          <w:szCs w:val="24"/>
          <w:lang w:val="es-419"/>
        </w:rPr>
      </w:pPr>
      <w:r w:rsidRPr="006E51C6">
        <w:rPr>
          <w:rFonts w:ascii="Gadugi" w:hAnsi="Gadugi" w:cs="Arial"/>
          <w:sz w:val="24"/>
          <w:szCs w:val="24"/>
        </w:rPr>
        <w:t>Acta</w:t>
      </w:r>
      <w:r w:rsidR="00D12791" w:rsidRPr="006E51C6">
        <w:rPr>
          <w:rFonts w:ascii="Gadugi" w:hAnsi="Gadugi" w:cs="Arial"/>
          <w:sz w:val="24"/>
          <w:szCs w:val="24"/>
        </w:rPr>
        <w:t xml:space="preserve">: </w:t>
      </w:r>
      <w:r w:rsidR="00B43977" w:rsidRPr="006E51C6">
        <w:rPr>
          <w:rFonts w:ascii="Gadugi" w:hAnsi="Gadugi" w:cs="Arial"/>
          <w:sz w:val="24"/>
          <w:szCs w:val="24"/>
        </w:rPr>
        <w:t>367 del 9 de agosto de 2021</w:t>
      </w:r>
    </w:p>
    <w:p w14:paraId="3B0FBAEF" w14:textId="32D17D0A" w:rsidR="00416250" w:rsidRPr="006E51C6" w:rsidRDefault="00D12791" w:rsidP="006E51C6">
      <w:pPr>
        <w:spacing w:line="276" w:lineRule="auto"/>
        <w:ind w:firstLine="2835"/>
        <w:jc w:val="both"/>
        <w:rPr>
          <w:rFonts w:ascii="Gadugi" w:hAnsi="Gadugi" w:cs="Arial"/>
          <w:sz w:val="24"/>
          <w:szCs w:val="24"/>
        </w:rPr>
      </w:pPr>
      <w:r w:rsidRPr="006E51C6">
        <w:rPr>
          <w:rFonts w:ascii="Gadugi" w:hAnsi="Gadugi" w:cs="Arial"/>
          <w:sz w:val="24"/>
          <w:szCs w:val="24"/>
        </w:rPr>
        <w:t>Sentencia:</w:t>
      </w:r>
      <w:r w:rsidR="00B43977" w:rsidRPr="006E51C6">
        <w:rPr>
          <w:rFonts w:ascii="Gadugi" w:hAnsi="Gadugi" w:cs="Arial"/>
          <w:sz w:val="24"/>
          <w:szCs w:val="24"/>
        </w:rPr>
        <w:t xml:space="preserve"> TSP.</w:t>
      </w:r>
      <w:r w:rsidR="000C7D0D">
        <w:rPr>
          <w:rFonts w:ascii="Gadugi" w:hAnsi="Gadugi" w:cs="Arial"/>
          <w:sz w:val="24"/>
          <w:szCs w:val="24"/>
        </w:rPr>
        <w:t xml:space="preserve"> </w:t>
      </w:r>
      <w:bookmarkStart w:id="1" w:name="_GoBack"/>
      <w:bookmarkEnd w:id="1"/>
      <w:r w:rsidR="00B43977" w:rsidRPr="006E51C6">
        <w:rPr>
          <w:rFonts w:ascii="Gadugi" w:hAnsi="Gadugi" w:cs="Arial"/>
          <w:sz w:val="24"/>
          <w:szCs w:val="24"/>
        </w:rPr>
        <w:t>ST2-00241-2021</w:t>
      </w:r>
    </w:p>
    <w:p w14:paraId="658328A8" w14:textId="3765730C" w:rsidR="00DC2A1A" w:rsidRPr="006E51C6" w:rsidRDefault="00DC2A1A" w:rsidP="006E51C6">
      <w:pPr>
        <w:spacing w:line="276" w:lineRule="auto"/>
        <w:ind w:firstLine="2835"/>
        <w:jc w:val="both"/>
        <w:rPr>
          <w:rFonts w:ascii="Gadugi" w:hAnsi="Gadugi" w:cs="Arial"/>
          <w:sz w:val="24"/>
          <w:szCs w:val="24"/>
        </w:rPr>
      </w:pPr>
    </w:p>
    <w:p w14:paraId="49FB5DC3" w14:textId="77777777" w:rsidR="00D12791" w:rsidRPr="006E51C6" w:rsidRDefault="00D12791" w:rsidP="006E51C6">
      <w:pPr>
        <w:spacing w:line="276" w:lineRule="auto"/>
        <w:ind w:firstLine="2835"/>
        <w:jc w:val="both"/>
        <w:rPr>
          <w:rFonts w:ascii="Gadugi" w:hAnsi="Gadugi" w:cs="Arial"/>
          <w:sz w:val="24"/>
          <w:szCs w:val="24"/>
        </w:rPr>
      </w:pPr>
    </w:p>
    <w:p w14:paraId="0A81220F" w14:textId="0604732D" w:rsidR="00D12791" w:rsidRPr="006E51C6" w:rsidRDefault="008717A3"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Decide la Sala la impugnación </w:t>
      </w:r>
      <w:r w:rsidR="00D12791" w:rsidRPr="006E51C6">
        <w:rPr>
          <w:rFonts w:ascii="Gadugi" w:hAnsi="Gadugi" w:cs="Arial"/>
          <w:sz w:val="24"/>
          <w:szCs w:val="24"/>
        </w:rPr>
        <w:t>elevada</w:t>
      </w:r>
      <w:r w:rsidRPr="006E51C6">
        <w:rPr>
          <w:rFonts w:ascii="Gadugi" w:hAnsi="Gadugi" w:cs="Arial"/>
          <w:sz w:val="24"/>
          <w:szCs w:val="24"/>
        </w:rPr>
        <w:t xml:space="preserve"> </w:t>
      </w:r>
      <w:r w:rsidR="009935B7" w:rsidRPr="006E51C6">
        <w:rPr>
          <w:rFonts w:ascii="Gadugi" w:hAnsi="Gadugi" w:cs="Arial"/>
          <w:sz w:val="24"/>
          <w:szCs w:val="24"/>
        </w:rPr>
        <w:t xml:space="preserve">por </w:t>
      </w:r>
      <w:r w:rsidR="00D12791" w:rsidRPr="006E51C6">
        <w:rPr>
          <w:rFonts w:ascii="Gadugi" w:hAnsi="Gadugi" w:cs="Arial"/>
          <w:sz w:val="24"/>
          <w:szCs w:val="24"/>
        </w:rPr>
        <w:t xml:space="preserve">la </w:t>
      </w:r>
      <w:r w:rsidR="00D12791" w:rsidRPr="006E51C6">
        <w:rPr>
          <w:rFonts w:ascii="Gadugi" w:hAnsi="Gadugi" w:cs="Arial"/>
          <w:b/>
          <w:sz w:val="24"/>
          <w:szCs w:val="24"/>
        </w:rPr>
        <w:t>Nueva EPS</w:t>
      </w:r>
      <w:r w:rsidR="009935B7" w:rsidRPr="006E51C6">
        <w:rPr>
          <w:rFonts w:ascii="Gadugi" w:hAnsi="Gadugi" w:cs="Arial"/>
          <w:b/>
          <w:sz w:val="24"/>
          <w:szCs w:val="24"/>
        </w:rPr>
        <w:t xml:space="preserve"> </w:t>
      </w:r>
      <w:r w:rsidRPr="006E51C6">
        <w:rPr>
          <w:rFonts w:ascii="Gadugi" w:hAnsi="Gadugi" w:cs="Arial"/>
          <w:sz w:val="24"/>
          <w:szCs w:val="24"/>
        </w:rPr>
        <w:t>contra la sentencia proferida el</w:t>
      </w:r>
      <w:r w:rsidR="00416250" w:rsidRPr="006E51C6">
        <w:rPr>
          <w:rFonts w:ascii="Gadugi" w:hAnsi="Gadugi" w:cs="Arial"/>
          <w:sz w:val="24"/>
          <w:szCs w:val="24"/>
        </w:rPr>
        <w:t xml:space="preserve"> </w:t>
      </w:r>
      <w:r w:rsidR="00942558" w:rsidRPr="006E51C6">
        <w:rPr>
          <w:rFonts w:ascii="Gadugi" w:hAnsi="Gadugi" w:cs="Arial"/>
          <w:sz w:val="24"/>
          <w:szCs w:val="24"/>
        </w:rPr>
        <w:t>1°</w:t>
      </w:r>
      <w:r w:rsidR="009935B7" w:rsidRPr="006E51C6">
        <w:rPr>
          <w:rFonts w:ascii="Gadugi" w:hAnsi="Gadugi" w:cs="Arial"/>
          <w:sz w:val="24"/>
          <w:szCs w:val="24"/>
        </w:rPr>
        <w:t xml:space="preserve"> </w:t>
      </w:r>
      <w:r w:rsidR="00416250" w:rsidRPr="006E51C6">
        <w:rPr>
          <w:rFonts w:ascii="Gadugi" w:hAnsi="Gadugi" w:cs="Arial"/>
          <w:sz w:val="24"/>
          <w:szCs w:val="24"/>
        </w:rPr>
        <w:t xml:space="preserve">de </w:t>
      </w:r>
      <w:r w:rsidR="00D12791" w:rsidRPr="006E51C6">
        <w:rPr>
          <w:rFonts w:ascii="Gadugi" w:hAnsi="Gadugi" w:cs="Arial"/>
          <w:sz w:val="24"/>
          <w:szCs w:val="24"/>
        </w:rPr>
        <w:t>ju</w:t>
      </w:r>
      <w:r w:rsidR="00942558" w:rsidRPr="006E51C6">
        <w:rPr>
          <w:rFonts w:ascii="Gadugi" w:hAnsi="Gadugi" w:cs="Arial"/>
          <w:sz w:val="24"/>
          <w:szCs w:val="24"/>
        </w:rPr>
        <w:t>l</w:t>
      </w:r>
      <w:r w:rsidR="00D12791" w:rsidRPr="006E51C6">
        <w:rPr>
          <w:rFonts w:ascii="Gadugi" w:hAnsi="Gadugi" w:cs="Arial"/>
          <w:sz w:val="24"/>
          <w:szCs w:val="24"/>
        </w:rPr>
        <w:t>io</w:t>
      </w:r>
      <w:r w:rsidR="001328F4" w:rsidRPr="006E51C6">
        <w:rPr>
          <w:rFonts w:ascii="Gadugi" w:hAnsi="Gadugi" w:cs="Arial"/>
          <w:sz w:val="24"/>
          <w:szCs w:val="24"/>
        </w:rPr>
        <w:t xml:space="preserve"> </w:t>
      </w:r>
      <w:r w:rsidR="00480FD6" w:rsidRPr="006E51C6">
        <w:rPr>
          <w:rFonts w:ascii="Gadugi" w:hAnsi="Gadugi" w:cs="Arial"/>
          <w:sz w:val="24"/>
          <w:szCs w:val="24"/>
        </w:rPr>
        <w:t>de</w:t>
      </w:r>
      <w:r w:rsidR="00DC7790" w:rsidRPr="006E51C6">
        <w:rPr>
          <w:rFonts w:ascii="Gadugi" w:hAnsi="Gadugi" w:cs="Arial"/>
          <w:sz w:val="24"/>
          <w:szCs w:val="24"/>
        </w:rPr>
        <w:t xml:space="preserve"> </w:t>
      </w:r>
      <w:r w:rsidR="00146243" w:rsidRPr="006E51C6">
        <w:rPr>
          <w:rFonts w:ascii="Gadugi" w:hAnsi="Gadugi" w:cs="Arial"/>
          <w:sz w:val="24"/>
          <w:szCs w:val="24"/>
        </w:rPr>
        <w:t>202</w:t>
      </w:r>
      <w:r w:rsidR="00D12791" w:rsidRPr="006E51C6">
        <w:rPr>
          <w:rFonts w:ascii="Gadugi" w:hAnsi="Gadugi" w:cs="Arial"/>
          <w:sz w:val="24"/>
          <w:szCs w:val="24"/>
        </w:rPr>
        <w:t>1</w:t>
      </w:r>
      <w:r w:rsidR="00146243" w:rsidRPr="006E51C6">
        <w:rPr>
          <w:rFonts w:ascii="Gadugi" w:hAnsi="Gadugi" w:cs="Arial"/>
          <w:sz w:val="24"/>
          <w:szCs w:val="24"/>
        </w:rPr>
        <w:t>,</w:t>
      </w:r>
      <w:r w:rsidR="002A2C62" w:rsidRPr="006E51C6">
        <w:rPr>
          <w:rFonts w:ascii="Gadugi" w:hAnsi="Gadugi" w:cs="Arial"/>
          <w:sz w:val="24"/>
          <w:szCs w:val="24"/>
        </w:rPr>
        <w:t xml:space="preserve"> por </w:t>
      </w:r>
      <w:r w:rsidRPr="006E51C6">
        <w:rPr>
          <w:rFonts w:ascii="Gadugi" w:hAnsi="Gadugi" w:cs="Arial"/>
          <w:sz w:val="24"/>
          <w:szCs w:val="24"/>
        </w:rPr>
        <w:t>el Juzgado</w:t>
      </w:r>
      <w:r w:rsidR="00A24891" w:rsidRPr="006E51C6">
        <w:rPr>
          <w:rFonts w:ascii="Gadugi" w:hAnsi="Gadugi" w:cs="Arial"/>
          <w:sz w:val="24"/>
          <w:szCs w:val="24"/>
        </w:rPr>
        <w:t xml:space="preserve"> </w:t>
      </w:r>
      <w:r w:rsidR="00D12791" w:rsidRPr="006E51C6">
        <w:rPr>
          <w:rFonts w:ascii="Gadugi" w:hAnsi="Gadugi" w:cs="Arial"/>
          <w:sz w:val="24"/>
          <w:szCs w:val="24"/>
        </w:rPr>
        <w:t>de Familia</w:t>
      </w:r>
      <w:r w:rsidR="00200467" w:rsidRPr="006E51C6">
        <w:rPr>
          <w:rFonts w:ascii="Gadugi" w:hAnsi="Gadugi" w:cs="Arial"/>
          <w:sz w:val="24"/>
          <w:szCs w:val="24"/>
        </w:rPr>
        <w:t xml:space="preserve"> de </w:t>
      </w:r>
      <w:r w:rsidR="00B81FD8" w:rsidRPr="006E51C6">
        <w:rPr>
          <w:rFonts w:ascii="Gadugi" w:hAnsi="Gadugi" w:cs="Arial"/>
          <w:sz w:val="24"/>
          <w:szCs w:val="24"/>
        </w:rPr>
        <w:t>Dosquebradas</w:t>
      </w:r>
      <w:r w:rsidR="00146243" w:rsidRPr="006E51C6">
        <w:rPr>
          <w:rFonts w:ascii="Gadugi" w:hAnsi="Gadugi" w:cs="Arial"/>
          <w:sz w:val="24"/>
          <w:szCs w:val="24"/>
        </w:rPr>
        <w:t xml:space="preserve">, en esta acción de tutela </w:t>
      </w:r>
      <w:r w:rsidR="00D12791" w:rsidRPr="006E51C6">
        <w:rPr>
          <w:rFonts w:ascii="Gadugi" w:hAnsi="Gadugi" w:cs="Arial"/>
          <w:sz w:val="24"/>
          <w:szCs w:val="24"/>
        </w:rPr>
        <w:t xml:space="preserve">formulada </w:t>
      </w:r>
      <w:r w:rsidR="00146243" w:rsidRPr="006E51C6">
        <w:rPr>
          <w:rFonts w:ascii="Gadugi" w:hAnsi="Gadugi" w:cs="Arial"/>
          <w:sz w:val="24"/>
          <w:szCs w:val="24"/>
        </w:rPr>
        <w:t xml:space="preserve">por </w:t>
      </w:r>
      <w:r w:rsidR="00B81FD8" w:rsidRPr="006E51C6">
        <w:rPr>
          <w:rFonts w:ascii="Gadugi" w:hAnsi="Gadugi" w:cs="Arial"/>
          <w:b/>
          <w:sz w:val="24"/>
          <w:szCs w:val="24"/>
        </w:rPr>
        <w:t xml:space="preserve">Félix Antonio Salazar Londoño </w:t>
      </w:r>
      <w:r w:rsidR="00146243" w:rsidRPr="006E51C6">
        <w:rPr>
          <w:rFonts w:ascii="Gadugi" w:hAnsi="Gadugi" w:cs="Arial"/>
          <w:sz w:val="24"/>
          <w:szCs w:val="24"/>
        </w:rPr>
        <w:t>frente a la impugnante</w:t>
      </w:r>
      <w:r w:rsidR="007B630A" w:rsidRPr="006E51C6">
        <w:rPr>
          <w:rFonts w:ascii="Gadugi" w:hAnsi="Gadugi" w:cs="Arial"/>
          <w:sz w:val="24"/>
          <w:szCs w:val="24"/>
        </w:rPr>
        <w:t xml:space="preserve"> y </w:t>
      </w:r>
      <w:r w:rsidR="00B81FD8" w:rsidRPr="006E51C6">
        <w:rPr>
          <w:rFonts w:ascii="Gadugi" w:hAnsi="Gadugi" w:cs="Arial"/>
          <w:b/>
          <w:sz w:val="24"/>
          <w:szCs w:val="24"/>
        </w:rPr>
        <w:t>Colpensiones</w:t>
      </w:r>
      <w:r w:rsidR="006F4482" w:rsidRPr="006E51C6">
        <w:rPr>
          <w:rFonts w:ascii="Gadugi" w:hAnsi="Gadugi" w:cs="Arial"/>
          <w:b/>
          <w:sz w:val="24"/>
          <w:szCs w:val="24"/>
        </w:rPr>
        <w:t xml:space="preserve">. </w:t>
      </w:r>
      <w:r w:rsidR="00B81FD8" w:rsidRPr="006E51C6">
        <w:rPr>
          <w:rFonts w:ascii="Gadugi" w:hAnsi="Gadugi" w:cs="Arial"/>
          <w:sz w:val="24"/>
          <w:szCs w:val="24"/>
        </w:rPr>
        <w:t xml:space="preserve"> </w:t>
      </w:r>
    </w:p>
    <w:p w14:paraId="1B610DC3" w14:textId="77777777" w:rsidR="00D12791" w:rsidRPr="006E51C6" w:rsidRDefault="00D12791" w:rsidP="006E51C6">
      <w:pPr>
        <w:spacing w:line="276" w:lineRule="auto"/>
        <w:ind w:firstLine="2835"/>
        <w:jc w:val="both"/>
        <w:rPr>
          <w:rFonts w:ascii="Gadugi" w:hAnsi="Gadugi" w:cs="Arial"/>
          <w:sz w:val="24"/>
          <w:szCs w:val="24"/>
        </w:rPr>
      </w:pPr>
    </w:p>
    <w:p w14:paraId="60A894EE" w14:textId="77777777" w:rsidR="0017104F" w:rsidRPr="006E51C6" w:rsidRDefault="0017104F" w:rsidP="006E51C6">
      <w:pPr>
        <w:spacing w:line="276" w:lineRule="auto"/>
        <w:ind w:firstLine="2835"/>
        <w:jc w:val="both"/>
        <w:rPr>
          <w:rFonts w:ascii="Gadugi" w:hAnsi="Gadugi" w:cs="Arial"/>
          <w:b/>
          <w:bCs/>
          <w:sz w:val="24"/>
          <w:szCs w:val="24"/>
        </w:rPr>
      </w:pPr>
    </w:p>
    <w:p w14:paraId="3E665BC8" w14:textId="77777777" w:rsidR="008717A3" w:rsidRPr="006E51C6" w:rsidRDefault="008717A3" w:rsidP="006E51C6">
      <w:pPr>
        <w:spacing w:line="276" w:lineRule="auto"/>
        <w:ind w:firstLine="2835"/>
        <w:jc w:val="both"/>
        <w:rPr>
          <w:rFonts w:ascii="Gadugi" w:hAnsi="Gadugi" w:cs="Arial"/>
          <w:b/>
          <w:bCs/>
          <w:sz w:val="24"/>
          <w:szCs w:val="24"/>
        </w:rPr>
      </w:pPr>
      <w:r w:rsidRPr="006E51C6">
        <w:rPr>
          <w:rFonts w:ascii="Gadugi" w:hAnsi="Gadugi" w:cs="Arial"/>
          <w:b/>
          <w:bCs/>
          <w:sz w:val="24"/>
          <w:szCs w:val="24"/>
        </w:rPr>
        <w:t>ANTECEDENTES</w:t>
      </w:r>
    </w:p>
    <w:p w14:paraId="77DBE204" w14:textId="77777777" w:rsidR="008717A3" w:rsidRPr="006E51C6" w:rsidRDefault="008717A3" w:rsidP="006E51C6">
      <w:pPr>
        <w:spacing w:line="276" w:lineRule="auto"/>
        <w:ind w:firstLine="2835"/>
        <w:jc w:val="both"/>
        <w:rPr>
          <w:rFonts w:ascii="Gadugi" w:hAnsi="Gadugi" w:cs="Arial"/>
          <w:sz w:val="24"/>
          <w:szCs w:val="24"/>
        </w:rPr>
      </w:pPr>
    </w:p>
    <w:p w14:paraId="497AB5E7" w14:textId="77777777" w:rsidR="00982C14" w:rsidRPr="006E51C6" w:rsidRDefault="00982C14" w:rsidP="006E51C6">
      <w:pPr>
        <w:spacing w:line="276" w:lineRule="auto"/>
        <w:ind w:firstLine="2835"/>
        <w:jc w:val="both"/>
        <w:rPr>
          <w:rFonts w:ascii="Gadugi" w:hAnsi="Gadugi" w:cs="Arial"/>
          <w:sz w:val="24"/>
          <w:szCs w:val="24"/>
        </w:rPr>
      </w:pPr>
    </w:p>
    <w:p w14:paraId="4F927698" w14:textId="6B2610BC" w:rsidR="00B81FD8" w:rsidRPr="006E51C6" w:rsidRDefault="00146243" w:rsidP="006E51C6">
      <w:pPr>
        <w:spacing w:line="276" w:lineRule="auto"/>
        <w:ind w:firstLine="2835"/>
        <w:jc w:val="both"/>
        <w:rPr>
          <w:rFonts w:ascii="Gadugi" w:hAnsi="Gadugi" w:cs="Arial"/>
          <w:sz w:val="24"/>
          <w:szCs w:val="24"/>
        </w:rPr>
      </w:pPr>
      <w:r w:rsidRPr="006E51C6">
        <w:rPr>
          <w:rFonts w:ascii="Gadugi" w:hAnsi="Gadugi" w:cs="Arial"/>
          <w:sz w:val="24"/>
          <w:szCs w:val="24"/>
        </w:rPr>
        <w:t>Expuso</w:t>
      </w:r>
      <w:r w:rsidR="00D12791" w:rsidRPr="006E51C6">
        <w:rPr>
          <w:rFonts w:ascii="Gadugi" w:hAnsi="Gadugi" w:cs="Arial"/>
          <w:sz w:val="24"/>
          <w:szCs w:val="24"/>
        </w:rPr>
        <w:t xml:space="preserve"> </w:t>
      </w:r>
      <w:r w:rsidR="00855015" w:rsidRPr="006E51C6">
        <w:rPr>
          <w:rFonts w:ascii="Gadugi" w:hAnsi="Gadugi" w:cs="Arial"/>
          <w:sz w:val="24"/>
          <w:szCs w:val="24"/>
        </w:rPr>
        <w:t>el</w:t>
      </w:r>
      <w:r w:rsidR="00D12791" w:rsidRPr="006E51C6">
        <w:rPr>
          <w:rFonts w:ascii="Gadugi" w:hAnsi="Gadugi" w:cs="Arial"/>
          <w:sz w:val="24"/>
          <w:szCs w:val="24"/>
        </w:rPr>
        <w:t xml:space="preserve"> demandante</w:t>
      </w:r>
      <w:r w:rsidRPr="006E51C6">
        <w:rPr>
          <w:rFonts w:ascii="Gadugi" w:hAnsi="Gadugi" w:cs="Arial"/>
          <w:sz w:val="24"/>
          <w:szCs w:val="24"/>
        </w:rPr>
        <w:t>, en síntesis,</w:t>
      </w:r>
      <w:r w:rsidR="00982C14" w:rsidRPr="006E51C6">
        <w:rPr>
          <w:rFonts w:ascii="Gadugi" w:hAnsi="Gadugi" w:cs="Arial"/>
          <w:sz w:val="24"/>
          <w:szCs w:val="24"/>
        </w:rPr>
        <w:t xml:space="preserve"> </w:t>
      </w:r>
      <w:r w:rsidRPr="006E51C6">
        <w:rPr>
          <w:rFonts w:ascii="Gadugi" w:hAnsi="Gadugi" w:cs="Arial"/>
          <w:sz w:val="24"/>
          <w:szCs w:val="24"/>
        </w:rPr>
        <w:t xml:space="preserve">que </w:t>
      </w:r>
      <w:r w:rsidR="00B81FD8" w:rsidRPr="006E51C6">
        <w:rPr>
          <w:rFonts w:ascii="Gadugi" w:hAnsi="Gadugi" w:cs="Arial"/>
          <w:sz w:val="24"/>
          <w:szCs w:val="24"/>
        </w:rPr>
        <w:t>se encuentra incapacitado de manera continua desde el 6 de junio de 2020</w:t>
      </w:r>
      <w:r w:rsidR="002E050A" w:rsidRPr="006E51C6">
        <w:rPr>
          <w:rFonts w:ascii="Gadugi" w:hAnsi="Gadugi" w:cs="Arial"/>
          <w:sz w:val="24"/>
          <w:szCs w:val="24"/>
        </w:rPr>
        <w:t xml:space="preserve"> y</w:t>
      </w:r>
      <w:r w:rsidR="00B81FD8" w:rsidRPr="006E51C6">
        <w:rPr>
          <w:rFonts w:ascii="Gadugi" w:hAnsi="Gadugi" w:cs="Arial"/>
          <w:sz w:val="24"/>
          <w:szCs w:val="24"/>
        </w:rPr>
        <w:t xml:space="preserve"> que los primeros 180 días de incapacidad fueron pagados por la Nueva EPS</w:t>
      </w:r>
      <w:r w:rsidR="002E050A" w:rsidRPr="006E51C6">
        <w:rPr>
          <w:rFonts w:ascii="Gadugi" w:hAnsi="Gadugi" w:cs="Arial"/>
          <w:sz w:val="24"/>
          <w:szCs w:val="24"/>
        </w:rPr>
        <w:t>.</w:t>
      </w:r>
    </w:p>
    <w:p w14:paraId="7B2C331E" w14:textId="413B70F8" w:rsidR="002E050A" w:rsidRPr="006E51C6" w:rsidRDefault="002E050A" w:rsidP="006E51C6">
      <w:pPr>
        <w:spacing w:line="276" w:lineRule="auto"/>
        <w:ind w:firstLine="2835"/>
        <w:jc w:val="both"/>
        <w:rPr>
          <w:rFonts w:ascii="Gadugi" w:hAnsi="Gadugi" w:cs="Arial"/>
          <w:sz w:val="24"/>
          <w:szCs w:val="24"/>
        </w:rPr>
      </w:pPr>
    </w:p>
    <w:p w14:paraId="6C95914B" w14:textId="4217ABDD" w:rsidR="002E050A" w:rsidRPr="006E51C6" w:rsidRDefault="002E050A" w:rsidP="006E51C6">
      <w:pPr>
        <w:spacing w:line="276" w:lineRule="auto"/>
        <w:ind w:firstLine="2835"/>
        <w:jc w:val="both"/>
        <w:rPr>
          <w:rFonts w:ascii="Gadugi" w:hAnsi="Gadugi" w:cs="Arial"/>
          <w:sz w:val="24"/>
          <w:szCs w:val="24"/>
        </w:rPr>
      </w:pPr>
      <w:r w:rsidRPr="006E51C6">
        <w:rPr>
          <w:rFonts w:ascii="Gadugi" w:hAnsi="Gadugi" w:cs="Arial"/>
          <w:sz w:val="24"/>
          <w:szCs w:val="24"/>
        </w:rPr>
        <w:t>El 3 de noviembre de 2020, la EPS emitió el concepto de rehabilitación favorable</w:t>
      </w:r>
      <w:r w:rsidR="00F65180" w:rsidRPr="006E51C6">
        <w:rPr>
          <w:rFonts w:ascii="Gadugi" w:hAnsi="Gadugi" w:cs="Arial"/>
          <w:sz w:val="24"/>
          <w:szCs w:val="24"/>
        </w:rPr>
        <w:t xml:space="preserve">, por lo cual, la obligación en el pago de la subvención </w:t>
      </w:r>
      <w:r w:rsidR="00157E66" w:rsidRPr="006E51C6">
        <w:rPr>
          <w:rFonts w:ascii="Gadugi" w:hAnsi="Gadugi" w:cs="Arial"/>
          <w:sz w:val="24"/>
          <w:szCs w:val="24"/>
        </w:rPr>
        <w:t>pasó</w:t>
      </w:r>
      <w:r w:rsidR="00F65180" w:rsidRPr="006E51C6">
        <w:rPr>
          <w:rFonts w:ascii="Gadugi" w:hAnsi="Gadugi" w:cs="Arial"/>
          <w:sz w:val="24"/>
          <w:szCs w:val="24"/>
        </w:rPr>
        <w:t xml:space="preserve"> a Colpensiones,</w:t>
      </w:r>
      <w:r w:rsidR="00247C61" w:rsidRPr="006E51C6">
        <w:rPr>
          <w:rFonts w:ascii="Gadugi" w:hAnsi="Gadugi" w:cs="Arial"/>
          <w:sz w:val="24"/>
          <w:szCs w:val="24"/>
        </w:rPr>
        <w:t xml:space="preserve"> </w:t>
      </w:r>
      <w:r w:rsidR="005C07A3" w:rsidRPr="006E51C6">
        <w:rPr>
          <w:rFonts w:ascii="Gadugi" w:hAnsi="Gadugi" w:cs="Arial"/>
          <w:sz w:val="24"/>
          <w:szCs w:val="24"/>
        </w:rPr>
        <w:t>as</w:t>
      </w:r>
      <w:r w:rsidR="00157E66" w:rsidRPr="006E51C6">
        <w:rPr>
          <w:rFonts w:ascii="Gadugi" w:hAnsi="Gadugi" w:cs="Arial"/>
          <w:sz w:val="24"/>
          <w:szCs w:val="24"/>
        </w:rPr>
        <w:t>í</w:t>
      </w:r>
      <w:r w:rsidR="005C07A3" w:rsidRPr="006E51C6">
        <w:rPr>
          <w:rFonts w:ascii="Gadugi" w:hAnsi="Gadugi" w:cs="Arial"/>
          <w:sz w:val="24"/>
          <w:szCs w:val="24"/>
        </w:rPr>
        <w:t xml:space="preserve"> las cosas</w:t>
      </w:r>
      <w:r w:rsidR="00157E66" w:rsidRPr="006E51C6">
        <w:rPr>
          <w:rFonts w:ascii="Gadugi" w:hAnsi="Gadugi" w:cs="Arial"/>
          <w:sz w:val="24"/>
          <w:szCs w:val="24"/>
        </w:rPr>
        <w:t xml:space="preserve">, </w:t>
      </w:r>
      <w:r w:rsidR="006F4482" w:rsidRPr="006E51C6">
        <w:rPr>
          <w:rFonts w:ascii="Gadugi" w:hAnsi="Gadugi" w:cs="Arial"/>
          <w:sz w:val="24"/>
          <w:szCs w:val="24"/>
        </w:rPr>
        <w:t>registró</w:t>
      </w:r>
      <w:r w:rsidR="00D31E6B" w:rsidRPr="006E51C6">
        <w:rPr>
          <w:rFonts w:ascii="Gadugi" w:hAnsi="Gadugi" w:cs="Arial"/>
          <w:sz w:val="24"/>
          <w:szCs w:val="24"/>
        </w:rPr>
        <w:t xml:space="preserve"> en esa entidad</w:t>
      </w:r>
      <w:r w:rsidR="006F4482" w:rsidRPr="006E51C6">
        <w:rPr>
          <w:rFonts w:ascii="Gadugi" w:hAnsi="Gadugi" w:cs="Arial"/>
          <w:sz w:val="24"/>
          <w:szCs w:val="24"/>
        </w:rPr>
        <w:t xml:space="preserve"> las incapacidades pendientes desde el 3 de febrero de 2021.</w:t>
      </w:r>
    </w:p>
    <w:p w14:paraId="3629EB5F" w14:textId="01376326" w:rsidR="006F4482" w:rsidRPr="006E51C6" w:rsidRDefault="006F4482" w:rsidP="006E51C6">
      <w:pPr>
        <w:spacing w:line="276" w:lineRule="auto"/>
        <w:ind w:firstLine="2835"/>
        <w:jc w:val="both"/>
        <w:rPr>
          <w:rFonts w:ascii="Gadugi" w:hAnsi="Gadugi" w:cs="Arial"/>
          <w:sz w:val="24"/>
          <w:szCs w:val="24"/>
        </w:rPr>
      </w:pPr>
    </w:p>
    <w:p w14:paraId="44E34ECB" w14:textId="203FF658" w:rsidR="006F4482" w:rsidRPr="006E51C6" w:rsidRDefault="006F4482"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El 18 de febrero Colpensiones emitió respuesta, informando que no había lugar al reconocimiento de las incapacidades por la causal </w:t>
      </w:r>
      <w:r w:rsidRPr="006E51C6">
        <w:rPr>
          <w:rFonts w:ascii="Gadugi" w:hAnsi="Gadugi" w:cs="Arial"/>
          <w:i/>
          <w:sz w:val="24"/>
          <w:szCs w:val="24"/>
        </w:rPr>
        <w:t>“</w:t>
      </w:r>
      <w:r w:rsidRPr="008E658A">
        <w:rPr>
          <w:rFonts w:ascii="Gadugi" w:hAnsi="Gadugi" w:cs="Arial"/>
          <w:i/>
          <w:sz w:val="22"/>
          <w:szCs w:val="24"/>
        </w:rPr>
        <w:t>CERTIFICADO DE INCAPACIDAD NO TRANSCRITO POR LA EPS</w:t>
      </w:r>
      <w:r w:rsidRPr="006E51C6">
        <w:rPr>
          <w:rFonts w:ascii="Gadugi" w:hAnsi="Gadugi" w:cs="Arial"/>
          <w:i/>
          <w:sz w:val="24"/>
          <w:szCs w:val="24"/>
        </w:rPr>
        <w:t>”.</w:t>
      </w:r>
    </w:p>
    <w:p w14:paraId="50DA486A" w14:textId="6118D80F" w:rsidR="006F4482" w:rsidRPr="006E51C6" w:rsidRDefault="006F4482" w:rsidP="006E51C6">
      <w:pPr>
        <w:spacing w:line="276" w:lineRule="auto"/>
        <w:ind w:firstLine="2835"/>
        <w:jc w:val="both"/>
        <w:rPr>
          <w:rFonts w:ascii="Gadugi" w:hAnsi="Gadugi" w:cs="Arial"/>
          <w:sz w:val="24"/>
          <w:szCs w:val="24"/>
        </w:rPr>
      </w:pPr>
    </w:p>
    <w:p w14:paraId="11259137" w14:textId="2F2E76BF" w:rsidR="006F4482" w:rsidRPr="006E51C6" w:rsidRDefault="006F4482" w:rsidP="006E51C6">
      <w:pPr>
        <w:spacing w:line="276" w:lineRule="auto"/>
        <w:ind w:firstLine="2835"/>
        <w:jc w:val="both"/>
        <w:rPr>
          <w:rFonts w:ascii="Gadugi" w:hAnsi="Gadugi" w:cs="Arial"/>
          <w:i/>
          <w:sz w:val="24"/>
          <w:szCs w:val="24"/>
        </w:rPr>
      </w:pPr>
      <w:r w:rsidRPr="006E51C6">
        <w:rPr>
          <w:rFonts w:ascii="Gadugi" w:hAnsi="Gadugi" w:cs="Arial"/>
          <w:sz w:val="24"/>
          <w:szCs w:val="24"/>
        </w:rPr>
        <w:t xml:space="preserve">En abril se volvió a acercar a </w:t>
      </w:r>
      <w:r w:rsidR="00B22F96" w:rsidRPr="006E51C6">
        <w:rPr>
          <w:rFonts w:ascii="Gadugi" w:hAnsi="Gadugi" w:cs="Arial"/>
          <w:sz w:val="24"/>
          <w:szCs w:val="24"/>
        </w:rPr>
        <w:t>Colpensiones,</w:t>
      </w:r>
      <w:r w:rsidRPr="006E51C6">
        <w:rPr>
          <w:rFonts w:ascii="Gadugi" w:hAnsi="Gadugi" w:cs="Arial"/>
          <w:sz w:val="24"/>
          <w:szCs w:val="24"/>
        </w:rPr>
        <w:t xml:space="preserve"> pero un asesor le dijo que no le recibía las incapacidades</w:t>
      </w:r>
      <w:r w:rsidR="00B22F96" w:rsidRPr="006E51C6">
        <w:rPr>
          <w:rFonts w:ascii="Gadugi" w:hAnsi="Gadugi" w:cs="Arial"/>
          <w:sz w:val="24"/>
          <w:szCs w:val="24"/>
        </w:rPr>
        <w:t xml:space="preserve">, y en cambio, le entregó </w:t>
      </w:r>
      <w:r w:rsidRPr="006E51C6">
        <w:rPr>
          <w:rFonts w:ascii="Gadugi" w:hAnsi="Gadugi" w:cs="Arial"/>
          <w:sz w:val="24"/>
          <w:szCs w:val="24"/>
        </w:rPr>
        <w:t xml:space="preserve">una nueva comunicación en la que se estableció que </w:t>
      </w:r>
      <w:r w:rsidRPr="006E51C6">
        <w:rPr>
          <w:rFonts w:ascii="Gadugi" w:hAnsi="Gadugi" w:cs="Arial"/>
          <w:i/>
          <w:sz w:val="24"/>
          <w:szCs w:val="24"/>
        </w:rPr>
        <w:t>“</w:t>
      </w:r>
      <w:r w:rsidRPr="008E658A">
        <w:rPr>
          <w:rFonts w:ascii="Gadugi" w:hAnsi="Gadugi" w:cs="Arial"/>
          <w:i/>
          <w:sz w:val="22"/>
          <w:szCs w:val="24"/>
        </w:rPr>
        <w:t>CONCEPTO DE REHABILITACIÓN NO REMITIDO POR LA EPS, INCAPACIDADES A SU CARGO ART 142, DCT 019 DE 2012</w:t>
      </w:r>
      <w:r w:rsidRPr="006E51C6">
        <w:rPr>
          <w:rFonts w:ascii="Gadugi" w:hAnsi="Gadugi" w:cs="Arial"/>
          <w:i/>
          <w:sz w:val="24"/>
          <w:szCs w:val="24"/>
        </w:rPr>
        <w:t>”.</w:t>
      </w:r>
    </w:p>
    <w:p w14:paraId="693C2F01" w14:textId="77777777" w:rsidR="00B81FD8" w:rsidRPr="006E51C6" w:rsidRDefault="00B81FD8" w:rsidP="006E51C6">
      <w:pPr>
        <w:spacing w:line="276" w:lineRule="auto"/>
        <w:ind w:firstLine="2835"/>
        <w:jc w:val="both"/>
        <w:rPr>
          <w:rFonts w:ascii="Gadugi" w:hAnsi="Gadugi" w:cs="Arial"/>
          <w:sz w:val="24"/>
          <w:szCs w:val="24"/>
        </w:rPr>
      </w:pPr>
    </w:p>
    <w:p w14:paraId="7DAA5915" w14:textId="7E112000" w:rsidR="00B81FD8" w:rsidRPr="006E51C6" w:rsidRDefault="00B22F96"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Entonces, el 23 de abril </w:t>
      </w:r>
      <w:r w:rsidR="006B637A" w:rsidRPr="006E51C6">
        <w:rPr>
          <w:rFonts w:ascii="Gadugi" w:hAnsi="Gadugi" w:cs="Arial"/>
          <w:sz w:val="24"/>
          <w:szCs w:val="24"/>
        </w:rPr>
        <w:t>presentó</w:t>
      </w:r>
      <w:r w:rsidRPr="006E51C6">
        <w:rPr>
          <w:rFonts w:ascii="Gadugi" w:hAnsi="Gadugi" w:cs="Arial"/>
          <w:sz w:val="24"/>
          <w:szCs w:val="24"/>
        </w:rPr>
        <w:t xml:space="preserve"> ante la Nueva EPS una solicitud para el pago de las incapacidades, aportando los documentos que le habían entregado en Colpensiones</w:t>
      </w:r>
      <w:r w:rsidR="002C3221" w:rsidRPr="006E51C6">
        <w:rPr>
          <w:rFonts w:ascii="Gadugi" w:hAnsi="Gadugi" w:cs="Arial"/>
          <w:sz w:val="24"/>
          <w:szCs w:val="24"/>
        </w:rPr>
        <w:t xml:space="preserve">, frente a lo cual, la EPS informó que había enviado el concepto de rehabilitación a Colpensiones, el 9 de noviembre de 2020. </w:t>
      </w:r>
    </w:p>
    <w:p w14:paraId="1B463BF4" w14:textId="7076BAC2" w:rsidR="002C3221" w:rsidRPr="006E51C6" w:rsidRDefault="002C3221" w:rsidP="006E51C6">
      <w:pPr>
        <w:spacing w:line="276" w:lineRule="auto"/>
        <w:ind w:firstLine="2835"/>
        <w:jc w:val="both"/>
        <w:rPr>
          <w:rFonts w:ascii="Gadugi" w:hAnsi="Gadugi" w:cs="Arial"/>
          <w:sz w:val="24"/>
          <w:szCs w:val="24"/>
        </w:rPr>
      </w:pPr>
    </w:p>
    <w:p w14:paraId="55F93C33" w14:textId="77777777" w:rsidR="002C3221" w:rsidRPr="006E51C6" w:rsidRDefault="002C3221"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Se duele porque ya se le han acumulado 5 incapacidades, y en el estado actual de las cosas, desconoce qué entidad realmente es la que debe pagarlas. Agregó que por la falta de ingresos se ha tenido que endeudar. </w:t>
      </w:r>
    </w:p>
    <w:p w14:paraId="1C9A147B" w14:textId="4367BC5F" w:rsidR="00667DC9" w:rsidRPr="006E51C6" w:rsidRDefault="002C3221"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 </w:t>
      </w:r>
    </w:p>
    <w:p w14:paraId="1104E6B6" w14:textId="72059CC1" w:rsidR="002C3221" w:rsidRPr="006E51C6" w:rsidRDefault="00667DC9" w:rsidP="006E51C6">
      <w:pPr>
        <w:spacing w:line="276" w:lineRule="auto"/>
        <w:ind w:firstLine="2835"/>
        <w:jc w:val="both"/>
        <w:rPr>
          <w:rFonts w:ascii="Gadugi" w:hAnsi="Gadugi" w:cs="Arial"/>
          <w:sz w:val="24"/>
          <w:szCs w:val="24"/>
        </w:rPr>
      </w:pPr>
      <w:r w:rsidRPr="006E51C6">
        <w:rPr>
          <w:rFonts w:ascii="Gadugi" w:hAnsi="Gadugi" w:cs="Arial"/>
          <w:sz w:val="24"/>
          <w:szCs w:val="24"/>
        </w:rPr>
        <w:t>Pidió, entonces, ordenarle a la Nueva EPS</w:t>
      </w:r>
      <w:r w:rsidR="002C3221" w:rsidRPr="006E51C6">
        <w:rPr>
          <w:rFonts w:ascii="Gadugi" w:hAnsi="Gadugi" w:cs="Arial"/>
          <w:sz w:val="24"/>
          <w:szCs w:val="24"/>
        </w:rPr>
        <w:t xml:space="preserve"> y a Colpensiones definir el reconocimiento de las incapacidades, pagarle las que se le adeudan y las que se generen con posterioridad.</w:t>
      </w:r>
      <w:r w:rsidR="006B637A" w:rsidRPr="006E51C6">
        <w:rPr>
          <w:rStyle w:val="Refdenotaalpie"/>
          <w:rFonts w:ascii="Gadugi" w:hAnsi="Gadugi" w:cs="Arial"/>
          <w:sz w:val="24"/>
          <w:szCs w:val="24"/>
        </w:rPr>
        <w:footnoteReference w:id="1"/>
      </w:r>
      <w:r w:rsidR="002C3221" w:rsidRPr="006E51C6">
        <w:rPr>
          <w:rFonts w:ascii="Gadugi" w:hAnsi="Gadugi" w:cs="Arial"/>
          <w:sz w:val="24"/>
          <w:szCs w:val="24"/>
        </w:rPr>
        <w:t xml:space="preserve"> </w:t>
      </w:r>
    </w:p>
    <w:p w14:paraId="6CE84816" w14:textId="77777777" w:rsidR="00251FAD" w:rsidRPr="006E51C6" w:rsidRDefault="00251FAD" w:rsidP="006E51C6">
      <w:pPr>
        <w:spacing w:line="276" w:lineRule="auto"/>
        <w:ind w:firstLine="2835"/>
        <w:jc w:val="both"/>
        <w:rPr>
          <w:rFonts w:ascii="Gadugi" w:hAnsi="Gadugi" w:cs="Arial"/>
          <w:sz w:val="24"/>
          <w:szCs w:val="24"/>
        </w:rPr>
      </w:pPr>
    </w:p>
    <w:p w14:paraId="03516087" w14:textId="2B91BA48" w:rsidR="00A05DD0" w:rsidRPr="006E51C6" w:rsidRDefault="00544C33" w:rsidP="006E51C6">
      <w:pPr>
        <w:spacing w:line="276" w:lineRule="auto"/>
        <w:jc w:val="both"/>
        <w:rPr>
          <w:rFonts w:ascii="Gadugi" w:hAnsi="Gadugi" w:cs="Arial"/>
          <w:sz w:val="24"/>
          <w:szCs w:val="24"/>
        </w:rPr>
      </w:pP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000C182C" w:rsidRPr="006E51C6">
        <w:rPr>
          <w:rFonts w:ascii="Gadugi" w:hAnsi="Gadugi" w:cs="Arial"/>
          <w:sz w:val="24"/>
          <w:szCs w:val="24"/>
        </w:rPr>
        <w:t>E</w:t>
      </w:r>
      <w:r w:rsidR="00232513" w:rsidRPr="006E51C6">
        <w:rPr>
          <w:rFonts w:ascii="Gadugi" w:hAnsi="Gadugi" w:cs="Arial"/>
          <w:sz w:val="24"/>
          <w:szCs w:val="24"/>
        </w:rPr>
        <w:t xml:space="preserve">l despacho de primer grado </w:t>
      </w:r>
      <w:r w:rsidR="00B018E7" w:rsidRPr="006E51C6">
        <w:rPr>
          <w:rFonts w:ascii="Gadugi" w:hAnsi="Gadugi" w:cs="Arial"/>
          <w:sz w:val="24"/>
          <w:szCs w:val="24"/>
        </w:rPr>
        <w:t xml:space="preserve">le dio impulso a la acción, mediante proveído del </w:t>
      </w:r>
      <w:r w:rsidR="002C3221" w:rsidRPr="006E51C6">
        <w:rPr>
          <w:rFonts w:ascii="Gadugi" w:hAnsi="Gadugi" w:cs="Arial"/>
          <w:sz w:val="24"/>
          <w:szCs w:val="24"/>
        </w:rPr>
        <w:t>19</w:t>
      </w:r>
      <w:r w:rsidR="00B018E7" w:rsidRPr="006E51C6">
        <w:rPr>
          <w:rFonts w:ascii="Gadugi" w:hAnsi="Gadugi" w:cs="Arial"/>
          <w:sz w:val="24"/>
          <w:szCs w:val="24"/>
        </w:rPr>
        <w:t xml:space="preserve"> de </w:t>
      </w:r>
      <w:r w:rsidR="002C3221" w:rsidRPr="006E51C6">
        <w:rPr>
          <w:rFonts w:ascii="Gadugi" w:hAnsi="Gadugi" w:cs="Arial"/>
          <w:sz w:val="24"/>
          <w:szCs w:val="24"/>
        </w:rPr>
        <w:t>mayo</w:t>
      </w:r>
      <w:r w:rsidR="00B018E7" w:rsidRPr="006E51C6">
        <w:rPr>
          <w:rFonts w:ascii="Gadugi" w:hAnsi="Gadugi" w:cs="Arial"/>
          <w:sz w:val="24"/>
          <w:szCs w:val="24"/>
        </w:rPr>
        <w:t xml:space="preserve"> de</w:t>
      </w:r>
      <w:r w:rsidR="00667DC9" w:rsidRPr="006E51C6">
        <w:rPr>
          <w:rFonts w:ascii="Gadugi" w:hAnsi="Gadugi" w:cs="Arial"/>
          <w:sz w:val="24"/>
          <w:szCs w:val="24"/>
        </w:rPr>
        <w:t xml:space="preserve"> </w:t>
      </w:r>
      <w:r w:rsidR="00B018E7" w:rsidRPr="006E51C6">
        <w:rPr>
          <w:rFonts w:ascii="Gadugi" w:hAnsi="Gadugi" w:cs="Arial"/>
          <w:sz w:val="24"/>
          <w:szCs w:val="24"/>
        </w:rPr>
        <w:t>202</w:t>
      </w:r>
      <w:r w:rsidR="00667DC9" w:rsidRPr="006E51C6">
        <w:rPr>
          <w:rFonts w:ascii="Gadugi" w:hAnsi="Gadugi" w:cs="Arial"/>
          <w:sz w:val="24"/>
          <w:szCs w:val="24"/>
        </w:rPr>
        <w:t>1</w:t>
      </w:r>
      <w:r w:rsidR="00A05DD0" w:rsidRPr="006E51C6">
        <w:rPr>
          <w:rFonts w:ascii="Gadugi" w:hAnsi="Gadugi" w:cs="Arial"/>
          <w:sz w:val="24"/>
          <w:szCs w:val="24"/>
        </w:rPr>
        <w:t xml:space="preserve">, convocando por pasiva a la Nueva EPS y a varias dependencias de Colpensiones, entre ellas a la Dirección de Medicina Laboral por ser la encargada de </w:t>
      </w:r>
      <w:r w:rsidR="00A05DD0" w:rsidRPr="006E51C6">
        <w:rPr>
          <w:rFonts w:ascii="Gadugi" w:hAnsi="Gadugi" w:cs="Arial"/>
          <w:i/>
          <w:sz w:val="24"/>
          <w:szCs w:val="24"/>
        </w:rPr>
        <w:t>“</w:t>
      </w:r>
      <w:r w:rsidR="00A05DD0" w:rsidRPr="008E658A">
        <w:rPr>
          <w:rFonts w:ascii="Gadugi" w:hAnsi="Gadugi" w:cs="Arial"/>
          <w:i/>
          <w:sz w:val="22"/>
          <w:szCs w:val="24"/>
        </w:rPr>
        <w:t>Adelantar las actividades necesarias para la determinación y pago de los subsidios de incapacidad temporal de acuerdo con los términos de Ley y la normatividad vigente</w:t>
      </w:r>
      <w:r w:rsidR="00A05DD0" w:rsidRPr="006E51C6">
        <w:rPr>
          <w:rFonts w:ascii="Gadugi" w:hAnsi="Gadugi" w:cs="Arial"/>
          <w:i/>
          <w:sz w:val="24"/>
          <w:szCs w:val="24"/>
        </w:rPr>
        <w:t>”</w:t>
      </w:r>
      <w:r w:rsidR="00A05DD0" w:rsidRPr="006E51C6">
        <w:rPr>
          <w:rFonts w:ascii="Gadugi" w:hAnsi="Gadugi" w:cs="Arial"/>
          <w:sz w:val="24"/>
          <w:szCs w:val="24"/>
        </w:rPr>
        <w:t xml:space="preserve"> (Art. 4.3.2.7. Acuerdo 131 de 2018).</w:t>
      </w:r>
      <w:r w:rsidR="006B637A" w:rsidRPr="006E51C6">
        <w:rPr>
          <w:rStyle w:val="Refdenotaalpie"/>
          <w:rFonts w:ascii="Gadugi" w:hAnsi="Gadugi" w:cs="Arial"/>
          <w:sz w:val="24"/>
          <w:szCs w:val="24"/>
        </w:rPr>
        <w:footnoteReference w:id="2"/>
      </w:r>
      <w:r w:rsidR="00A05DD0" w:rsidRPr="006E51C6">
        <w:rPr>
          <w:rFonts w:ascii="Gadugi" w:hAnsi="Gadugi" w:cs="Arial"/>
          <w:sz w:val="24"/>
          <w:szCs w:val="24"/>
        </w:rPr>
        <w:t xml:space="preserve"> </w:t>
      </w:r>
    </w:p>
    <w:p w14:paraId="272A01C3" w14:textId="77777777" w:rsidR="00A05DD0" w:rsidRPr="006E51C6" w:rsidRDefault="00A05DD0" w:rsidP="006E51C6">
      <w:pPr>
        <w:spacing w:line="276" w:lineRule="auto"/>
        <w:jc w:val="both"/>
        <w:rPr>
          <w:rFonts w:ascii="Gadugi" w:hAnsi="Gadugi" w:cs="Arial"/>
          <w:sz w:val="24"/>
          <w:szCs w:val="24"/>
        </w:rPr>
      </w:pPr>
    </w:p>
    <w:p w14:paraId="0CD391D6" w14:textId="3B2E9D35" w:rsidR="002C3221" w:rsidRPr="006E51C6" w:rsidRDefault="002C3221" w:rsidP="006E51C6">
      <w:pPr>
        <w:spacing w:line="276" w:lineRule="auto"/>
        <w:jc w:val="both"/>
        <w:rPr>
          <w:rFonts w:ascii="Gadugi" w:hAnsi="Gadugi" w:cs="Arial"/>
          <w:sz w:val="24"/>
          <w:szCs w:val="24"/>
        </w:rPr>
      </w:pPr>
      <w:r w:rsidRPr="006E51C6">
        <w:rPr>
          <w:rFonts w:ascii="Gadugi" w:hAnsi="Gadugi" w:cs="Arial"/>
          <w:sz w:val="24"/>
          <w:szCs w:val="24"/>
        </w:rPr>
        <w:lastRenderedPageBreak/>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t>Colpensiones indicó que la Nueva EPS remitió el concepto de rehabilitación el 23 de abril de 2021</w:t>
      </w:r>
      <w:r w:rsidR="00223646" w:rsidRPr="006E51C6">
        <w:rPr>
          <w:rFonts w:ascii="Gadugi" w:hAnsi="Gadugi" w:cs="Arial"/>
          <w:sz w:val="24"/>
          <w:szCs w:val="24"/>
        </w:rPr>
        <w:t>, por ello a la administradora de pensiones, solo le correspondería el pago de la prestación, a partir de esa calenda.</w:t>
      </w:r>
      <w:r w:rsidR="006B637A" w:rsidRPr="006E51C6">
        <w:rPr>
          <w:rStyle w:val="Refdenotaalpie"/>
          <w:rFonts w:ascii="Gadugi" w:hAnsi="Gadugi" w:cs="Arial"/>
          <w:sz w:val="24"/>
          <w:szCs w:val="24"/>
        </w:rPr>
        <w:footnoteReference w:id="3"/>
      </w:r>
      <w:r w:rsidR="00223646" w:rsidRPr="006E51C6">
        <w:rPr>
          <w:rFonts w:ascii="Gadugi" w:hAnsi="Gadugi" w:cs="Arial"/>
          <w:sz w:val="24"/>
          <w:szCs w:val="24"/>
        </w:rPr>
        <w:t xml:space="preserve"> </w:t>
      </w:r>
    </w:p>
    <w:p w14:paraId="071B5E26" w14:textId="1D7A78FA" w:rsidR="00C52DB9" w:rsidRPr="006E51C6" w:rsidRDefault="00C52DB9" w:rsidP="006E51C6">
      <w:pPr>
        <w:spacing w:line="276" w:lineRule="auto"/>
        <w:jc w:val="both"/>
        <w:rPr>
          <w:rFonts w:ascii="Gadugi" w:hAnsi="Gadugi" w:cs="Arial"/>
          <w:sz w:val="24"/>
          <w:szCs w:val="24"/>
        </w:rPr>
      </w:pPr>
    </w:p>
    <w:p w14:paraId="7E7FE030" w14:textId="6E4A9BAE" w:rsidR="00C52DB9" w:rsidRPr="006E51C6" w:rsidRDefault="00C52DB9" w:rsidP="006E51C6">
      <w:pPr>
        <w:spacing w:line="276" w:lineRule="auto"/>
        <w:jc w:val="both"/>
        <w:rPr>
          <w:rFonts w:ascii="Gadugi" w:hAnsi="Gadugi" w:cs="Arial"/>
          <w:sz w:val="24"/>
          <w:szCs w:val="24"/>
        </w:rPr>
      </w:pP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t>La Nueva EPS informó que le corresponde a Colpensiones el pago de las incapacidades que se generen con posterioridad al día 180 de incapacidad, el cual, en el caso del accionante, se cumplió el 8 de febrero de 2021. Aseguró que le notificó el concepto de rehabilitación del accionante a Colpensiones el 3 de noviembre de 2020.</w:t>
      </w:r>
      <w:r w:rsidR="006B637A" w:rsidRPr="006E51C6">
        <w:rPr>
          <w:rStyle w:val="Refdenotaalpie"/>
          <w:rFonts w:ascii="Gadugi" w:hAnsi="Gadugi" w:cs="Arial"/>
          <w:sz w:val="24"/>
          <w:szCs w:val="24"/>
        </w:rPr>
        <w:footnoteReference w:id="4"/>
      </w:r>
      <w:r w:rsidRPr="006E51C6">
        <w:rPr>
          <w:rFonts w:ascii="Gadugi" w:hAnsi="Gadugi" w:cs="Arial"/>
          <w:sz w:val="24"/>
          <w:szCs w:val="24"/>
        </w:rPr>
        <w:t xml:space="preserve"> </w:t>
      </w:r>
    </w:p>
    <w:p w14:paraId="66C01811" w14:textId="72683756" w:rsidR="00C52DB9" w:rsidRPr="006E51C6" w:rsidRDefault="00C52DB9" w:rsidP="006E51C6">
      <w:pPr>
        <w:spacing w:line="276" w:lineRule="auto"/>
        <w:jc w:val="both"/>
        <w:rPr>
          <w:rFonts w:ascii="Gadugi" w:hAnsi="Gadugi" w:cs="Arial"/>
          <w:sz w:val="24"/>
          <w:szCs w:val="24"/>
        </w:rPr>
      </w:pPr>
    </w:p>
    <w:p w14:paraId="6A357450" w14:textId="474B6A34" w:rsidR="00C52DB9" w:rsidRPr="006E51C6" w:rsidRDefault="00C52DB9" w:rsidP="006E51C6">
      <w:pPr>
        <w:spacing w:line="276" w:lineRule="auto"/>
        <w:jc w:val="both"/>
        <w:rPr>
          <w:rFonts w:ascii="Gadugi" w:hAnsi="Gadugi" w:cs="Arial"/>
          <w:sz w:val="24"/>
          <w:szCs w:val="24"/>
        </w:rPr>
      </w:pP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t>Sobrevino la sentencia de primera instancia, en la que se halló acreditado que la Nueva EPS le remitió a Colpensiones el concepto de rehabilitación, el 23 de abril de 2021; en consecuencia</w:t>
      </w:r>
      <w:r w:rsidR="000B365E" w:rsidRPr="006E51C6">
        <w:rPr>
          <w:rFonts w:ascii="Gadugi" w:hAnsi="Gadugi" w:cs="Arial"/>
          <w:sz w:val="24"/>
          <w:szCs w:val="24"/>
        </w:rPr>
        <w:t>, le ordenó a la EPS pagar las incapacidades generadas al actor hasta ese día.</w:t>
      </w:r>
      <w:r w:rsidR="006B637A" w:rsidRPr="006E51C6">
        <w:rPr>
          <w:rStyle w:val="Refdenotaalpie"/>
          <w:rFonts w:ascii="Gadugi" w:hAnsi="Gadugi" w:cs="Arial"/>
          <w:sz w:val="24"/>
          <w:szCs w:val="24"/>
        </w:rPr>
        <w:footnoteReference w:id="5"/>
      </w:r>
      <w:r w:rsidR="000B365E" w:rsidRPr="006E51C6">
        <w:rPr>
          <w:rFonts w:ascii="Gadugi" w:hAnsi="Gadugi" w:cs="Arial"/>
          <w:sz w:val="24"/>
          <w:szCs w:val="24"/>
        </w:rPr>
        <w:t xml:space="preserve"> </w:t>
      </w:r>
      <w:r w:rsidRPr="006E51C6">
        <w:rPr>
          <w:rFonts w:ascii="Gadugi" w:hAnsi="Gadugi" w:cs="Arial"/>
          <w:sz w:val="24"/>
          <w:szCs w:val="24"/>
        </w:rPr>
        <w:t xml:space="preserve"> </w:t>
      </w:r>
    </w:p>
    <w:p w14:paraId="5283C447" w14:textId="240DB9A7" w:rsidR="000B365E" w:rsidRPr="006E51C6" w:rsidRDefault="000B365E" w:rsidP="006E51C6">
      <w:pPr>
        <w:spacing w:line="276" w:lineRule="auto"/>
        <w:jc w:val="both"/>
        <w:rPr>
          <w:rFonts w:ascii="Gadugi" w:hAnsi="Gadugi" w:cs="Arial"/>
          <w:sz w:val="24"/>
          <w:szCs w:val="24"/>
        </w:rPr>
      </w:pPr>
    </w:p>
    <w:p w14:paraId="3D97F7B0" w14:textId="229205EA" w:rsidR="000B365E" w:rsidRPr="006E51C6" w:rsidRDefault="000B365E" w:rsidP="006E51C6">
      <w:pPr>
        <w:spacing w:line="276" w:lineRule="auto"/>
        <w:jc w:val="both"/>
        <w:rPr>
          <w:rFonts w:ascii="Gadugi" w:hAnsi="Gadugi" w:cs="Arial"/>
          <w:sz w:val="24"/>
          <w:szCs w:val="24"/>
        </w:rPr>
      </w:pP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t>Impugnó la Nueva EPS, sin nuevos argumentos.</w:t>
      </w:r>
      <w:r w:rsidR="006B637A" w:rsidRPr="006E51C6">
        <w:rPr>
          <w:rStyle w:val="Refdenotaalpie"/>
          <w:rFonts w:ascii="Gadugi" w:hAnsi="Gadugi" w:cs="Arial"/>
          <w:sz w:val="24"/>
          <w:szCs w:val="24"/>
        </w:rPr>
        <w:footnoteReference w:id="6"/>
      </w:r>
      <w:r w:rsidRPr="006E51C6">
        <w:rPr>
          <w:rFonts w:ascii="Gadugi" w:hAnsi="Gadugi" w:cs="Arial"/>
          <w:sz w:val="24"/>
          <w:szCs w:val="24"/>
        </w:rPr>
        <w:t xml:space="preserve"> </w:t>
      </w:r>
    </w:p>
    <w:p w14:paraId="28ED1838" w14:textId="77777777" w:rsidR="005B4028" w:rsidRPr="006E51C6" w:rsidRDefault="005B4028" w:rsidP="006E51C6">
      <w:pPr>
        <w:spacing w:line="276" w:lineRule="auto"/>
        <w:ind w:firstLine="2835"/>
        <w:jc w:val="both"/>
        <w:rPr>
          <w:rFonts w:ascii="Gadugi" w:hAnsi="Gadugi" w:cs="Arial"/>
          <w:b/>
          <w:sz w:val="24"/>
          <w:szCs w:val="24"/>
        </w:rPr>
      </w:pPr>
    </w:p>
    <w:p w14:paraId="2D947E1C" w14:textId="77777777" w:rsidR="005B4028" w:rsidRPr="006E51C6" w:rsidRDefault="005B4028" w:rsidP="006E51C6">
      <w:pPr>
        <w:spacing w:line="276" w:lineRule="auto"/>
        <w:ind w:firstLine="2835"/>
        <w:jc w:val="both"/>
        <w:rPr>
          <w:rFonts w:ascii="Gadugi" w:hAnsi="Gadugi" w:cs="Arial"/>
          <w:b/>
          <w:sz w:val="24"/>
          <w:szCs w:val="24"/>
        </w:rPr>
      </w:pPr>
    </w:p>
    <w:p w14:paraId="081FE531" w14:textId="2AC6F43C" w:rsidR="00DC7790" w:rsidRPr="006E51C6" w:rsidRDefault="00DC7790" w:rsidP="006E51C6">
      <w:pPr>
        <w:spacing w:line="276" w:lineRule="auto"/>
        <w:ind w:firstLine="2835"/>
        <w:jc w:val="both"/>
        <w:rPr>
          <w:rFonts w:ascii="Gadugi" w:hAnsi="Gadugi" w:cs="Arial"/>
          <w:b/>
          <w:sz w:val="24"/>
          <w:szCs w:val="24"/>
        </w:rPr>
      </w:pPr>
      <w:r w:rsidRPr="006E51C6">
        <w:rPr>
          <w:rFonts w:ascii="Gadugi" w:hAnsi="Gadugi" w:cs="Arial"/>
          <w:b/>
          <w:sz w:val="24"/>
          <w:szCs w:val="24"/>
        </w:rPr>
        <w:t>CONSIDERACIONES</w:t>
      </w:r>
    </w:p>
    <w:p w14:paraId="4AA84D23" w14:textId="77777777" w:rsidR="00DC7790" w:rsidRPr="006E51C6" w:rsidRDefault="0056471D" w:rsidP="006E51C6">
      <w:pPr>
        <w:spacing w:line="276" w:lineRule="auto"/>
        <w:jc w:val="both"/>
        <w:rPr>
          <w:rFonts w:ascii="Gadugi" w:hAnsi="Gadugi" w:cs="Arial"/>
          <w:b/>
          <w:sz w:val="24"/>
          <w:szCs w:val="24"/>
        </w:rPr>
      </w:pPr>
      <w:r w:rsidRPr="006E51C6">
        <w:rPr>
          <w:rFonts w:ascii="Gadugi" w:hAnsi="Gadugi" w:cs="Arial"/>
          <w:b/>
          <w:sz w:val="24"/>
          <w:szCs w:val="24"/>
        </w:rPr>
        <w:tab/>
      </w:r>
      <w:r w:rsidRPr="006E51C6">
        <w:rPr>
          <w:rFonts w:ascii="Gadugi" w:hAnsi="Gadugi" w:cs="Arial"/>
          <w:b/>
          <w:sz w:val="24"/>
          <w:szCs w:val="24"/>
        </w:rPr>
        <w:tab/>
      </w:r>
      <w:r w:rsidRPr="006E51C6">
        <w:rPr>
          <w:rFonts w:ascii="Gadugi" w:hAnsi="Gadugi" w:cs="Arial"/>
          <w:b/>
          <w:sz w:val="24"/>
          <w:szCs w:val="24"/>
        </w:rPr>
        <w:tab/>
      </w:r>
      <w:r w:rsidRPr="006E51C6">
        <w:rPr>
          <w:rFonts w:ascii="Gadugi" w:hAnsi="Gadugi" w:cs="Arial"/>
          <w:b/>
          <w:sz w:val="24"/>
          <w:szCs w:val="24"/>
        </w:rPr>
        <w:tab/>
      </w:r>
    </w:p>
    <w:p w14:paraId="35A4045E" w14:textId="77777777" w:rsidR="00DC7790" w:rsidRPr="006E51C6" w:rsidRDefault="00DC7790" w:rsidP="006E51C6">
      <w:pPr>
        <w:spacing w:line="276" w:lineRule="auto"/>
        <w:ind w:firstLine="2835"/>
        <w:jc w:val="both"/>
        <w:rPr>
          <w:rFonts w:ascii="Gadugi" w:hAnsi="Gadugi" w:cs="Arial"/>
          <w:b/>
          <w:sz w:val="24"/>
          <w:szCs w:val="24"/>
        </w:rPr>
      </w:pPr>
    </w:p>
    <w:p w14:paraId="70485D04" w14:textId="77777777" w:rsidR="00DC7790" w:rsidRPr="006E51C6" w:rsidRDefault="00DC7790" w:rsidP="006E51C6">
      <w:pPr>
        <w:spacing w:line="276" w:lineRule="auto"/>
        <w:ind w:firstLine="2835"/>
        <w:jc w:val="both"/>
        <w:rPr>
          <w:rFonts w:ascii="Gadugi" w:hAnsi="Gadugi" w:cs="Arial"/>
          <w:sz w:val="24"/>
          <w:szCs w:val="24"/>
        </w:rPr>
      </w:pPr>
      <w:r w:rsidRPr="006E51C6">
        <w:rPr>
          <w:rFonts w:ascii="Gadugi" w:hAnsi="Gadugi" w:cs="Arial"/>
          <w:sz w:val="24"/>
          <w:szCs w:val="24"/>
        </w:rPr>
        <w:t>El constituyente colombiano introdujo desde 1991</w:t>
      </w:r>
      <w:r w:rsidRPr="006E51C6">
        <w:rPr>
          <w:rFonts w:ascii="Gadugi" w:hAnsi="Gadugi" w:cs="Arial"/>
          <w:sz w:val="24"/>
          <w:szCs w:val="24"/>
          <w:lang w:val="es-419"/>
        </w:rPr>
        <w:t>,</w:t>
      </w:r>
      <w:r w:rsidRPr="006E51C6">
        <w:rPr>
          <w:rFonts w:ascii="Gadugi" w:hAnsi="Gadugi" w:cs="Arial"/>
          <w:sz w:val="24"/>
          <w:szCs w:val="24"/>
        </w:rPr>
        <w:t xml:space="preserve"> en la Carta Política</w:t>
      </w:r>
      <w:r w:rsidRPr="006E51C6">
        <w:rPr>
          <w:rFonts w:ascii="Gadugi" w:hAnsi="Gadugi" w:cs="Arial"/>
          <w:sz w:val="24"/>
          <w:szCs w:val="24"/>
          <w:lang w:val="es-419"/>
        </w:rPr>
        <w:t>,</w:t>
      </w:r>
      <w:r w:rsidRPr="006E51C6">
        <w:rPr>
          <w:rFonts w:ascii="Gadugi" w:hAnsi="Gadugi" w:cs="Arial"/>
          <w:sz w:val="24"/>
          <w:szCs w:val="24"/>
        </w:rPr>
        <w:t xml:space="preserve"> la acción de tutela</w:t>
      </w:r>
      <w:r w:rsidRPr="006E51C6">
        <w:rPr>
          <w:rFonts w:ascii="Gadugi" w:hAnsi="Gadugi" w:cs="Arial"/>
          <w:sz w:val="24"/>
          <w:szCs w:val="24"/>
          <w:lang w:val="es-419"/>
        </w:rPr>
        <w:t>,</w:t>
      </w:r>
      <w:r w:rsidRPr="006E51C6">
        <w:rPr>
          <w:rFonts w:ascii="Gadugi" w:hAnsi="Gadugi" w:cs="Arial"/>
          <w:sz w:val="24"/>
          <w:szCs w:val="24"/>
        </w:rPr>
        <w:t xml:space="preserve">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23255E9D" w14:textId="28E86F23" w:rsidR="00DC7790" w:rsidRPr="006E51C6" w:rsidRDefault="00DC7790" w:rsidP="006E51C6">
      <w:pPr>
        <w:spacing w:line="276" w:lineRule="auto"/>
        <w:ind w:firstLine="2835"/>
        <w:jc w:val="both"/>
        <w:rPr>
          <w:rFonts w:ascii="Gadugi" w:hAnsi="Gadugi" w:cs="Arial"/>
          <w:sz w:val="24"/>
          <w:szCs w:val="24"/>
        </w:rPr>
      </w:pPr>
    </w:p>
    <w:p w14:paraId="6BAB5FC2" w14:textId="6F63BD26" w:rsidR="00DC7790" w:rsidRPr="006E51C6" w:rsidRDefault="00B30F7C"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Aquí pretende </w:t>
      </w:r>
      <w:r w:rsidR="005B4028" w:rsidRPr="006E51C6">
        <w:rPr>
          <w:rFonts w:ascii="Gadugi" w:hAnsi="Gadugi" w:cs="Arial"/>
          <w:sz w:val="24"/>
          <w:szCs w:val="24"/>
        </w:rPr>
        <w:t>el</w:t>
      </w:r>
      <w:r w:rsidR="00DC7790" w:rsidRPr="006E51C6">
        <w:rPr>
          <w:rFonts w:ascii="Gadugi" w:hAnsi="Gadugi" w:cs="Arial"/>
          <w:sz w:val="24"/>
          <w:szCs w:val="24"/>
        </w:rPr>
        <w:t xml:space="preserve"> accionante</w:t>
      </w:r>
      <w:r w:rsidR="00DC7790" w:rsidRPr="006E51C6">
        <w:rPr>
          <w:rFonts w:ascii="Gadugi" w:hAnsi="Gadugi" w:cs="Arial"/>
          <w:sz w:val="24"/>
          <w:szCs w:val="24"/>
          <w:lang w:val="es-419"/>
        </w:rPr>
        <w:t xml:space="preserve"> </w:t>
      </w:r>
      <w:r w:rsidR="00DC7790" w:rsidRPr="006E51C6">
        <w:rPr>
          <w:rFonts w:ascii="Gadugi" w:hAnsi="Gadugi" w:cs="Arial"/>
          <w:sz w:val="24"/>
          <w:szCs w:val="24"/>
        </w:rPr>
        <w:t xml:space="preserve">la defensa </w:t>
      </w:r>
      <w:r w:rsidR="00F26D27" w:rsidRPr="006E51C6">
        <w:rPr>
          <w:rFonts w:ascii="Gadugi" w:hAnsi="Gadugi" w:cs="Arial"/>
          <w:sz w:val="24"/>
          <w:szCs w:val="24"/>
        </w:rPr>
        <w:t xml:space="preserve">de los </w:t>
      </w:r>
      <w:r w:rsidR="00A728A8" w:rsidRPr="006E51C6">
        <w:rPr>
          <w:rFonts w:ascii="Gadugi" w:hAnsi="Gadugi" w:cs="Arial"/>
          <w:sz w:val="24"/>
          <w:szCs w:val="24"/>
        </w:rPr>
        <w:t xml:space="preserve">derechos </w:t>
      </w:r>
      <w:r w:rsidR="00F26D27" w:rsidRPr="006E51C6">
        <w:rPr>
          <w:rFonts w:ascii="Gadugi" w:hAnsi="Gadugi" w:cs="Arial"/>
          <w:sz w:val="24"/>
          <w:szCs w:val="24"/>
          <w:lang w:val="es-419"/>
        </w:rPr>
        <w:t>arriba señalados</w:t>
      </w:r>
      <w:r w:rsidR="00DF2175" w:rsidRPr="006E51C6">
        <w:rPr>
          <w:rFonts w:ascii="Gadugi" w:hAnsi="Gadugi" w:cs="Arial"/>
          <w:sz w:val="24"/>
          <w:szCs w:val="24"/>
          <w:lang w:val="es-419"/>
        </w:rPr>
        <w:t>,</w:t>
      </w:r>
      <w:r w:rsidR="00F26D27" w:rsidRPr="006E51C6">
        <w:rPr>
          <w:rFonts w:ascii="Gadugi" w:hAnsi="Gadugi" w:cs="Arial"/>
          <w:sz w:val="24"/>
          <w:szCs w:val="24"/>
        </w:rPr>
        <w:t xml:space="preserve"> </w:t>
      </w:r>
      <w:r w:rsidR="00B510F7" w:rsidRPr="006E51C6">
        <w:rPr>
          <w:rFonts w:ascii="Gadugi" w:hAnsi="Gadugi" w:cs="Arial"/>
          <w:sz w:val="24"/>
          <w:szCs w:val="24"/>
        </w:rPr>
        <w:t xml:space="preserve">presuntamente </w:t>
      </w:r>
      <w:r w:rsidR="00F26D27" w:rsidRPr="006E51C6">
        <w:rPr>
          <w:rFonts w:ascii="Gadugi" w:hAnsi="Gadugi" w:cs="Arial"/>
          <w:sz w:val="24"/>
          <w:szCs w:val="24"/>
        </w:rPr>
        <w:t>vulnerados</w:t>
      </w:r>
      <w:r w:rsidR="00C26491" w:rsidRPr="006E51C6">
        <w:rPr>
          <w:rFonts w:ascii="Gadugi" w:hAnsi="Gadugi" w:cs="Arial"/>
          <w:sz w:val="24"/>
          <w:szCs w:val="24"/>
        </w:rPr>
        <w:t xml:space="preserve"> </w:t>
      </w:r>
      <w:r w:rsidR="00DC7790" w:rsidRPr="006E51C6">
        <w:rPr>
          <w:rFonts w:ascii="Gadugi" w:hAnsi="Gadugi" w:cs="Arial"/>
          <w:sz w:val="24"/>
          <w:szCs w:val="24"/>
        </w:rPr>
        <w:t xml:space="preserve">por </w:t>
      </w:r>
      <w:r w:rsidR="005B4028" w:rsidRPr="006E51C6">
        <w:rPr>
          <w:rFonts w:ascii="Gadugi" w:hAnsi="Gadugi" w:cs="Arial"/>
          <w:sz w:val="24"/>
          <w:szCs w:val="24"/>
        </w:rPr>
        <w:t>las entidades accionadas</w:t>
      </w:r>
      <w:r w:rsidR="00F26D27" w:rsidRPr="006E51C6">
        <w:rPr>
          <w:rFonts w:ascii="Gadugi" w:hAnsi="Gadugi" w:cs="Arial"/>
          <w:sz w:val="24"/>
          <w:szCs w:val="24"/>
        </w:rPr>
        <w:t xml:space="preserve">, </w:t>
      </w:r>
      <w:r w:rsidR="00EC62C3" w:rsidRPr="006E51C6">
        <w:rPr>
          <w:rFonts w:ascii="Gadugi" w:hAnsi="Gadugi" w:cs="Arial"/>
          <w:sz w:val="24"/>
          <w:szCs w:val="24"/>
          <w:lang w:val="es-419"/>
        </w:rPr>
        <w:t xml:space="preserve">por la falta de pago de </w:t>
      </w:r>
      <w:r w:rsidR="00DC7790" w:rsidRPr="006E51C6">
        <w:rPr>
          <w:rFonts w:ascii="Gadugi" w:hAnsi="Gadugi" w:cs="Arial"/>
          <w:sz w:val="24"/>
          <w:szCs w:val="24"/>
        </w:rPr>
        <w:t xml:space="preserve">las incapacidades </w:t>
      </w:r>
      <w:r w:rsidR="00F26D27" w:rsidRPr="006E51C6">
        <w:rPr>
          <w:rFonts w:ascii="Gadugi" w:hAnsi="Gadugi" w:cs="Arial"/>
          <w:sz w:val="24"/>
          <w:szCs w:val="24"/>
        </w:rPr>
        <w:t xml:space="preserve">otorgadas, con ocasión </w:t>
      </w:r>
      <w:r w:rsidR="00A728A8" w:rsidRPr="006E51C6">
        <w:rPr>
          <w:rFonts w:ascii="Gadugi" w:hAnsi="Gadugi" w:cs="Arial"/>
          <w:sz w:val="24"/>
          <w:szCs w:val="24"/>
        </w:rPr>
        <w:t xml:space="preserve">al menoscabo </w:t>
      </w:r>
      <w:r w:rsidR="00FD16AB" w:rsidRPr="006E51C6">
        <w:rPr>
          <w:rFonts w:ascii="Gadugi" w:hAnsi="Gadugi" w:cs="Arial"/>
          <w:sz w:val="24"/>
          <w:szCs w:val="24"/>
        </w:rPr>
        <w:t>de</w:t>
      </w:r>
      <w:r w:rsidR="00A728A8" w:rsidRPr="006E51C6">
        <w:rPr>
          <w:rFonts w:ascii="Gadugi" w:hAnsi="Gadugi" w:cs="Arial"/>
          <w:sz w:val="24"/>
          <w:szCs w:val="24"/>
        </w:rPr>
        <w:t xml:space="preserve"> su salud</w:t>
      </w:r>
      <w:r w:rsidR="004751AE" w:rsidRPr="006E51C6">
        <w:rPr>
          <w:rFonts w:ascii="Gadugi" w:hAnsi="Gadugi" w:cs="Arial"/>
          <w:sz w:val="24"/>
          <w:szCs w:val="24"/>
        </w:rPr>
        <w:t>.</w:t>
      </w:r>
    </w:p>
    <w:p w14:paraId="1A305828" w14:textId="2863D0BC" w:rsidR="00793F88" w:rsidRPr="006E51C6" w:rsidRDefault="00793F88" w:rsidP="006E51C6">
      <w:pPr>
        <w:spacing w:line="276" w:lineRule="auto"/>
        <w:ind w:firstLine="2835"/>
        <w:jc w:val="both"/>
        <w:rPr>
          <w:rFonts w:ascii="Gadugi" w:hAnsi="Gadugi" w:cs="Arial"/>
          <w:sz w:val="24"/>
          <w:szCs w:val="24"/>
        </w:rPr>
      </w:pPr>
    </w:p>
    <w:p w14:paraId="184B9550" w14:textId="34926A44" w:rsidR="008450DB" w:rsidRPr="006E51C6" w:rsidRDefault="008450DB" w:rsidP="006E51C6">
      <w:pPr>
        <w:spacing w:line="276" w:lineRule="auto"/>
        <w:ind w:firstLine="2835"/>
        <w:jc w:val="both"/>
        <w:rPr>
          <w:rFonts w:ascii="Gadugi" w:hAnsi="Gadugi" w:cs="Arial"/>
          <w:sz w:val="24"/>
          <w:szCs w:val="24"/>
        </w:rPr>
      </w:pPr>
      <w:r w:rsidRPr="006E51C6">
        <w:rPr>
          <w:rFonts w:ascii="Gadugi" w:hAnsi="Gadugi" w:cs="Arial"/>
          <w:sz w:val="24"/>
          <w:szCs w:val="24"/>
        </w:rPr>
        <w:t>En lo que respecta a la procedencia del trámite se tiene lo siguiente:</w:t>
      </w:r>
    </w:p>
    <w:p w14:paraId="7206B827" w14:textId="77777777" w:rsidR="008450DB" w:rsidRPr="006E51C6" w:rsidRDefault="008450DB" w:rsidP="006E51C6">
      <w:pPr>
        <w:spacing w:line="276" w:lineRule="auto"/>
        <w:ind w:firstLine="2835"/>
        <w:jc w:val="both"/>
        <w:rPr>
          <w:rFonts w:ascii="Gadugi" w:hAnsi="Gadugi" w:cs="Arial"/>
          <w:sz w:val="24"/>
          <w:szCs w:val="24"/>
        </w:rPr>
      </w:pPr>
    </w:p>
    <w:p w14:paraId="6394166B" w14:textId="4BCD9288" w:rsidR="008C2029" w:rsidRPr="006E51C6" w:rsidRDefault="00EA550F" w:rsidP="006E51C6">
      <w:pPr>
        <w:spacing w:line="276" w:lineRule="auto"/>
        <w:ind w:firstLine="2835"/>
        <w:jc w:val="both"/>
        <w:rPr>
          <w:rFonts w:ascii="Gadugi" w:hAnsi="Gadugi" w:cs="Arial"/>
          <w:sz w:val="24"/>
          <w:szCs w:val="24"/>
        </w:rPr>
      </w:pPr>
      <w:r w:rsidRPr="006E51C6">
        <w:rPr>
          <w:rFonts w:ascii="Gadugi" w:hAnsi="Gadugi" w:cs="Arial"/>
          <w:sz w:val="24"/>
          <w:szCs w:val="24"/>
        </w:rPr>
        <w:t xml:space="preserve">La legitimación en la causa por activa es clara, </w:t>
      </w:r>
      <w:r w:rsidR="005B4028" w:rsidRPr="006E51C6">
        <w:rPr>
          <w:rFonts w:ascii="Gadugi" w:hAnsi="Gadugi" w:cs="Arial"/>
          <w:sz w:val="24"/>
          <w:szCs w:val="24"/>
        </w:rPr>
        <w:t xml:space="preserve">pues el </w:t>
      </w:r>
      <w:r w:rsidR="00A05DD0" w:rsidRPr="006E51C6">
        <w:rPr>
          <w:rFonts w:ascii="Gadugi" w:hAnsi="Gadugi" w:cs="Arial"/>
          <w:sz w:val="24"/>
          <w:szCs w:val="24"/>
        </w:rPr>
        <w:t>demandante</w:t>
      </w:r>
      <w:r w:rsidR="005B4028" w:rsidRPr="006E51C6">
        <w:rPr>
          <w:rFonts w:ascii="Gadugi" w:hAnsi="Gadugi" w:cs="Arial"/>
          <w:sz w:val="24"/>
          <w:szCs w:val="24"/>
        </w:rPr>
        <w:t xml:space="preserve"> se encuentra afiliado al sistema de seguridad social y le solicitó a las </w:t>
      </w:r>
      <w:r w:rsidR="00A05DD0" w:rsidRPr="006E51C6">
        <w:rPr>
          <w:rFonts w:ascii="Gadugi" w:hAnsi="Gadugi" w:cs="Arial"/>
          <w:sz w:val="24"/>
          <w:szCs w:val="24"/>
        </w:rPr>
        <w:t>accionadas</w:t>
      </w:r>
      <w:r w:rsidR="005B4028" w:rsidRPr="006E51C6">
        <w:rPr>
          <w:rFonts w:ascii="Gadugi" w:hAnsi="Gadugi" w:cs="Arial"/>
          <w:sz w:val="24"/>
          <w:szCs w:val="24"/>
        </w:rPr>
        <w:t xml:space="preserve"> el pago de sus incapacidades;</w:t>
      </w:r>
      <w:r w:rsidRPr="006E51C6">
        <w:rPr>
          <w:rFonts w:ascii="Gadugi" w:hAnsi="Gadugi" w:cs="Arial"/>
          <w:sz w:val="24"/>
          <w:szCs w:val="24"/>
        </w:rPr>
        <w:t xml:space="preserve"> por pasiva también, en el entendido</w:t>
      </w:r>
      <w:r w:rsidR="002B3F1B" w:rsidRPr="006E51C6">
        <w:rPr>
          <w:rFonts w:ascii="Gadugi" w:hAnsi="Gadugi" w:cs="Arial"/>
          <w:sz w:val="24"/>
          <w:szCs w:val="24"/>
        </w:rPr>
        <w:t xml:space="preserve"> de</w:t>
      </w:r>
      <w:r w:rsidRPr="006E51C6">
        <w:rPr>
          <w:rFonts w:ascii="Gadugi" w:hAnsi="Gadugi" w:cs="Arial"/>
          <w:sz w:val="24"/>
          <w:szCs w:val="24"/>
        </w:rPr>
        <w:t xml:space="preserve"> que</w:t>
      </w:r>
      <w:r w:rsidR="008C2029" w:rsidRPr="006E51C6">
        <w:rPr>
          <w:rFonts w:ascii="Gadugi" w:hAnsi="Gadugi" w:cs="Arial"/>
          <w:sz w:val="24"/>
          <w:szCs w:val="24"/>
        </w:rPr>
        <w:t xml:space="preserve"> están vinculados</w:t>
      </w:r>
      <w:r w:rsidR="00B43977" w:rsidRPr="006E51C6">
        <w:rPr>
          <w:rFonts w:ascii="Gadugi" w:hAnsi="Gadugi" w:cs="Arial"/>
          <w:sz w:val="24"/>
          <w:szCs w:val="24"/>
        </w:rPr>
        <w:t xml:space="preserve"> a este trámite</w:t>
      </w:r>
      <w:r w:rsidR="008C2029" w:rsidRPr="006E51C6">
        <w:rPr>
          <w:rFonts w:ascii="Gadugi" w:hAnsi="Gadugi" w:cs="Arial"/>
          <w:sz w:val="24"/>
          <w:szCs w:val="24"/>
        </w:rPr>
        <w:t xml:space="preserve">, la Nueva EPS y </w:t>
      </w:r>
      <w:r w:rsidR="00A05DD0" w:rsidRPr="006E51C6">
        <w:rPr>
          <w:rFonts w:ascii="Gadugi" w:hAnsi="Gadugi" w:cs="Arial"/>
          <w:sz w:val="24"/>
          <w:szCs w:val="24"/>
        </w:rPr>
        <w:t>Colpensiones</w:t>
      </w:r>
      <w:r w:rsidR="008C2029" w:rsidRPr="006E51C6">
        <w:rPr>
          <w:rFonts w:ascii="Gadugi" w:hAnsi="Gadugi" w:cs="Arial"/>
          <w:sz w:val="24"/>
          <w:szCs w:val="24"/>
        </w:rPr>
        <w:t xml:space="preserve">, que son, la EPS, y el fondo </w:t>
      </w:r>
      <w:r w:rsidR="008C2029" w:rsidRPr="006E51C6">
        <w:rPr>
          <w:rFonts w:ascii="Gadugi" w:hAnsi="Gadugi" w:cs="Arial"/>
          <w:sz w:val="24"/>
          <w:szCs w:val="24"/>
        </w:rPr>
        <w:lastRenderedPageBreak/>
        <w:t>de pensiones del accionante</w:t>
      </w:r>
      <w:r w:rsidR="00A05DD0" w:rsidRPr="006E51C6">
        <w:rPr>
          <w:rFonts w:ascii="Gadugi" w:hAnsi="Gadugi" w:cs="Arial"/>
          <w:sz w:val="24"/>
          <w:szCs w:val="24"/>
        </w:rPr>
        <w:t>,</w:t>
      </w:r>
      <w:r w:rsidR="008C2029" w:rsidRPr="006E51C6">
        <w:rPr>
          <w:rFonts w:ascii="Gadugi" w:hAnsi="Gadugi" w:cs="Arial"/>
          <w:sz w:val="24"/>
          <w:szCs w:val="24"/>
        </w:rPr>
        <w:t xml:space="preserve"> por lo tanto, tienen a cargo el pago de las incapacidades que se reclaman. </w:t>
      </w:r>
    </w:p>
    <w:p w14:paraId="52AA64F5" w14:textId="77777777" w:rsidR="00EA550F" w:rsidRPr="006E51C6" w:rsidRDefault="00EA550F" w:rsidP="006E51C6">
      <w:pPr>
        <w:spacing w:line="276" w:lineRule="auto"/>
        <w:ind w:firstLine="2835"/>
        <w:jc w:val="both"/>
        <w:rPr>
          <w:rFonts w:ascii="Gadugi" w:hAnsi="Gadugi" w:cs="Arial"/>
          <w:sz w:val="24"/>
          <w:szCs w:val="24"/>
        </w:rPr>
      </w:pPr>
    </w:p>
    <w:p w14:paraId="6DEFE537" w14:textId="77777777" w:rsidR="00DC7790" w:rsidRPr="006E51C6" w:rsidRDefault="00DC7790" w:rsidP="006E51C6">
      <w:pPr>
        <w:spacing w:line="276" w:lineRule="auto"/>
        <w:jc w:val="both"/>
        <w:rPr>
          <w:rFonts w:ascii="Gadugi" w:hAnsi="Gadugi" w:cs="Arial"/>
          <w:sz w:val="24"/>
          <w:szCs w:val="24"/>
          <w:lang w:val="es-419"/>
        </w:rPr>
      </w:pPr>
      <w:r w:rsidRPr="006E51C6">
        <w:rPr>
          <w:rFonts w:ascii="Gadugi" w:hAnsi="Gadugi" w:cs="Arial"/>
          <w:sz w:val="24"/>
          <w:szCs w:val="24"/>
          <w:lang w:val="es-CO"/>
        </w:rPr>
        <w:t xml:space="preserve">  </w:t>
      </w:r>
      <w:r w:rsidRPr="006E51C6">
        <w:rPr>
          <w:rFonts w:ascii="Gadugi" w:hAnsi="Gadugi" w:cs="Arial"/>
          <w:sz w:val="24"/>
          <w:szCs w:val="24"/>
          <w:lang w:val="es-CO"/>
        </w:rPr>
        <w:tab/>
      </w:r>
      <w:r w:rsidRPr="006E51C6">
        <w:rPr>
          <w:rFonts w:ascii="Gadugi" w:hAnsi="Gadugi" w:cs="Arial"/>
          <w:sz w:val="24"/>
          <w:szCs w:val="24"/>
          <w:lang w:val="es-CO"/>
        </w:rPr>
        <w:tab/>
      </w:r>
      <w:r w:rsidRPr="006E51C6">
        <w:rPr>
          <w:rFonts w:ascii="Gadugi" w:hAnsi="Gadugi" w:cs="Arial"/>
          <w:sz w:val="24"/>
          <w:szCs w:val="24"/>
          <w:lang w:val="es-CO"/>
        </w:rPr>
        <w:tab/>
      </w:r>
      <w:r w:rsidRPr="006E51C6">
        <w:rPr>
          <w:rFonts w:ascii="Gadugi" w:hAnsi="Gadugi" w:cs="Arial"/>
          <w:sz w:val="24"/>
          <w:szCs w:val="24"/>
          <w:lang w:val="es-CO"/>
        </w:rPr>
        <w:tab/>
      </w:r>
      <w:r w:rsidR="005407B2" w:rsidRPr="006E51C6">
        <w:rPr>
          <w:rFonts w:ascii="Gadugi" w:hAnsi="Gadugi" w:cs="Arial"/>
          <w:sz w:val="24"/>
          <w:szCs w:val="24"/>
          <w:lang w:val="es-CO"/>
        </w:rPr>
        <w:t>Con esa claridad, preciso</w:t>
      </w:r>
      <w:r w:rsidR="0056471D" w:rsidRPr="006E51C6">
        <w:rPr>
          <w:rFonts w:ascii="Gadugi" w:hAnsi="Gadugi" w:cs="Arial"/>
          <w:sz w:val="24"/>
          <w:szCs w:val="24"/>
          <w:lang w:val="es-419"/>
        </w:rPr>
        <w:t xml:space="preserve"> es</w:t>
      </w:r>
      <w:r w:rsidR="00374BDF" w:rsidRPr="006E51C6">
        <w:rPr>
          <w:rFonts w:ascii="Gadugi" w:hAnsi="Gadugi" w:cs="Arial"/>
          <w:sz w:val="24"/>
          <w:szCs w:val="24"/>
          <w:lang w:val="es-419"/>
        </w:rPr>
        <w:t xml:space="preserve"> señalar que</w:t>
      </w:r>
      <w:r w:rsidR="00775189" w:rsidRPr="006E51C6">
        <w:rPr>
          <w:rFonts w:ascii="Gadugi" w:hAnsi="Gadugi" w:cs="Arial"/>
          <w:sz w:val="24"/>
          <w:szCs w:val="24"/>
          <w:lang w:val="es-419"/>
        </w:rPr>
        <w:t xml:space="preserve"> si bien </w:t>
      </w:r>
      <w:r w:rsidRPr="006E51C6">
        <w:rPr>
          <w:rFonts w:ascii="Gadugi" w:hAnsi="Gadugi" w:cs="Arial"/>
          <w:sz w:val="24"/>
          <w:szCs w:val="24"/>
          <w:lang w:val="es-CO"/>
        </w:rPr>
        <w:t xml:space="preserve">la jurisprudencia tiene decantado </w:t>
      </w:r>
      <w:r w:rsidRPr="006E51C6">
        <w:rPr>
          <w:rFonts w:ascii="Gadugi" w:hAnsi="Gadugi" w:cs="Arial"/>
          <w:sz w:val="24"/>
          <w:szCs w:val="24"/>
        </w:rPr>
        <w:t xml:space="preserve">que, en principio, la acción de tutela </w:t>
      </w:r>
      <w:r w:rsidR="004A3DE1" w:rsidRPr="006E51C6">
        <w:rPr>
          <w:rFonts w:ascii="Gadugi" w:hAnsi="Gadugi" w:cs="Arial"/>
          <w:sz w:val="24"/>
          <w:szCs w:val="24"/>
          <w:lang w:val="es-419"/>
        </w:rPr>
        <w:t>carece de idoneidad</w:t>
      </w:r>
      <w:r w:rsidRPr="006E51C6">
        <w:rPr>
          <w:rFonts w:ascii="Gadugi" w:hAnsi="Gadugi" w:cs="Arial"/>
          <w:sz w:val="24"/>
          <w:szCs w:val="24"/>
        </w:rPr>
        <w:t xml:space="preserve"> para reclamaciones de tipo laboral o prestacional,</w:t>
      </w:r>
      <w:r w:rsidR="00B30F7C" w:rsidRPr="006E51C6">
        <w:rPr>
          <w:rFonts w:ascii="Gadugi" w:hAnsi="Gadugi" w:cs="Arial"/>
          <w:sz w:val="24"/>
          <w:szCs w:val="24"/>
        </w:rPr>
        <w:t xml:space="preserve"> </w:t>
      </w:r>
      <w:r w:rsidRPr="006E51C6">
        <w:rPr>
          <w:rFonts w:ascii="Gadugi" w:hAnsi="Gadugi" w:cs="Arial"/>
          <w:sz w:val="24"/>
          <w:szCs w:val="24"/>
        </w:rPr>
        <w:t>ya que ha sido concebida como un mecanismo</w:t>
      </w:r>
      <w:r w:rsidRPr="006E51C6">
        <w:rPr>
          <w:rFonts w:ascii="Gadugi" w:hAnsi="Gadugi" w:cs="Arial"/>
          <w:sz w:val="24"/>
          <w:szCs w:val="24"/>
          <w:lang w:val="es-CO"/>
        </w:rPr>
        <w:t xml:space="preserve"> residual y subsidiario para la protección o restablecimiento de los derechos fundamentales y procede cuando no existe otro mecanismo de defensa o cuando existiendo el mismo es ineficaz para el goce pleno de los derechos,</w:t>
      </w:r>
      <w:r w:rsidRPr="006E51C6">
        <w:rPr>
          <w:rFonts w:ascii="Gadugi" w:hAnsi="Gadugi" w:cs="Arial"/>
          <w:sz w:val="24"/>
          <w:szCs w:val="24"/>
        </w:rPr>
        <w:t xml:space="preserve"> </w:t>
      </w:r>
      <w:r w:rsidR="00775189" w:rsidRPr="006E51C6">
        <w:rPr>
          <w:rFonts w:ascii="Gadugi" w:hAnsi="Gadugi" w:cs="Arial"/>
          <w:sz w:val="24"/>
          <w:szCs w:val="24"/>
        </w:rPr>
        <w:t xml:space="preserve">lo cierto es </w:t>
      </w:r>
      <w:r w:rsidR="00F90DE7" w:rsidRPr="006E51C6">
        <w:rPr>
          <w:rFonts w:ascii="Gadugi" w:hAnsi="Gadugi" w:cs="Arial"/>
          <w:sz w:val="24"/>
          <w:szCs w:val="24"/>
          <w:lang w:val="es-419"/>
        </w:rPr>
        <w:t xml:space="preserve">que </w:t>
      </w:r>
      <w:r w:rsidRPr="006E51C6">
        <w:rPr>
          <w:rFonts w:ascii="Gadugi" w:hAnsi="Gadugi" w:cs="Arial"/>
          <w:sz w:val="24"/>
          <w:szCs w:val="24"/>
        </w:rPr>
        <w:t>este</w:t>
      </w:r>
      <w:r w:rsidR="00F90DE7" w:rsidRPr="006E51C6">
        <w:rPr>
          <w:rFonts w:ascii="Gadugi" w:hAnsi="Gadugi" w:cs="Arial"/>
          <w:sz w:val="24"/>
          <w:szCs w:val="24"/>
          <w:lang w:val="es-419"/>
        </w:rPr>
        <w:t>,</w:t>
      </w:r>
      <w:r w:rsidRPr="006E51C6">
        <w:rPr>
          <w:rFonts w:ascii="Gadugi" w:hAnsi="Gadugi" w:cs="Arial"/>
          <w:sz w:val="24"/>
          <w:szCs w:val="24"/>
        </w:rPr>
        <w:t xml:space="preserve"> bien puede considerarse como uno de esos especiales casos en los que la situación se tiene que analizar desde la perspectiva de la vulneración del mínimo vital de una persona que</w:t>
      </w:r>
      <w:r w:rsidR="00F90DE7" w:rsidRPr="006E51C6">
        <w:rPr>
          <w:rFonts w:ascii="Gadugi" w:hAnsi="Gadugi" w:cs="Arial"/>
          <w:sz w:val="24"/>
          <w:szCs w:val="24"/>
          <w:lang w:val="es-419"/>
        </w:rPr>
        <w:t>,</w:t>
      </w:r>
      <w:r w:rsidRPr="006E51C6">
        <w:rPr>
          <w:rFonts w:ascii="Gadugi" w:hAnsi="Gadugi" w:cs="Arial"/>
          <w:sz w:val="24"/>
          <w:szCs w:val="24"/>
        </w:rPr>
        <w:t xml:space="preserve"> por causa de una e</w:t>
      </w:r>
      <w:r w:rsidR="00D413B1" w:rsidRPr="006E51C6">
        <w:rPr>
          <w:rFonts w:ascii="Gadugi" w:hAnsi="Gadugi" w:cs="Arial"/>
          <w:sz w:val="24"/>
          <w:szCs w:val="24"/>
        </w:rPr>
        <w:t>nfermedad general o profesional o un accidente</w:t>
      </w:r>
      <w:r w:rsidR="00F90DE7" w:rsidRPr="006E51C6">
        <w:rPr>
          <w:rFonts w:ascii="Gadugi" w:hAnsi="Gadugi" w:cs="Arial"/>
          <w:sz w:val="24"/>
          <w:szCs w:val="24"/>
          <w:lang w:val="es-419"/>
        </w:rPr>
        <w:t>,</w:t>
      </w:r>
      <w:r w:rsidR="00D413B1" w:rsidRPr="006E51C6">
        <w:rPr>
          <w:rFonts w:ascii="Gadugi" w:hAnsi="Gadugi" w:cs="Arial"/>
          <w:sz w:val="24"/>
          <w:szCs w:val="24"/>
        </w:rPr>
        <w:t xml:space="preserve"> </w:t>
      </w:r>
      <w:r w:rsidRPr="006E51C6">
        <w:rPr>
          <w:rFonts w:ascii="Gadugi" w:hAnsi="Gadugi" w:cs="Arial"/>
          <w:sz w:val="24"/>
          <w:szCs w:val="24"/>
        </w:rPr>
        <w:t>cae en incapacidades que le deben generar una retribución a cargo de alguna de las entidades del SGSS, pero no se le reconocen</w:t>
      </w:r>
      <w:r w:rsidR="00EC62C3" w:rsidRPr="006E51C6">
        <w:rPr>
          <w:rFonts w:ascii="Gadugi" w:hAnsi="Gadugi" w:cs="Arial"/>
          <w:sz w:val="24"/>
          <w:szCs w:val="24"/>
          <w:lang w:val="es-419"/>
        </w:rPr>
        <w:t>.</w:t>
      </w:r>
      <w:r w:rsidRPr="006E51C6">
        <w:rPr>
          <w:rFonts w:ascii="Gadugi" w:hAnsi="Gadugi" w:cs="Arial"/>
          <w:sz w:val="24"/>
          <w:szCs w:val="24"/>
          <w:lang w:val="es-419"/>
        </w:rPr>
        <w:t xml:space="preserve"> </w:t>
      </w:r>
    </w:p>
    <w:p w14:paraId="2739637F" w14:textId="77777777" w:rsidR="00F90600" w:rsidRPr="006E51C6" w:rsidRDefault="00F90600" w:rsidP="006E51C6">
      <w:pPr>
        <w:spacing w:line="276" w:lineRule="auto"/>
        <w:jc w:val="both"/>
        <w:rPr>
          <w:rFonts w:ascii="Gadugi" w:hAnsi="Gadugi" w:cs="Arial"/>
          <w:sz w:val="24"/>
          <w:szCs w:val="24"/>
          <w:lang w:val="es-419"/>
        </w:rPr>
      </w:pPr>
    </w:p>
    <w:p w14:paraId="5FAAC3FF" w14:textId="7B8AE1B6" w:rsidR="00DF2175" w:rsidRPr="006E51C6" w:rsidRDefault="00F90600" w:rsidP="006E51C6">
      <w:pPr>
        <w:spacing w:line="276" w:lineRule="auto"/>
        <w:jc w:val="both"/>
        <w:rPr>
          <w:rFonts w:ascii="Gadugi" w:hAnsi="Gadugi" w:cs="Arial"/>
          <w:sz w:val="24"/>
          <w:szCs w:val="24"/>
          <w:lang w:val="es-419"/>
        </w:rPr>
      </w:pPr>
      <w:r w:rsidRPr="006E51C6">
        <w:rPr>
          <w:rFonts w:ascii="Gadugi" w:hAnsi="Gadugi" w:cs="Arial"/>
          <w:sz w:val="24"/>
          <w:szCs w:val="24"/>
          <w:lang w:val="es-419"/>
        </w:rPr>
        <w:t xml:space="preserve">  </w:t>
      </w: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00ED70B2" w:rsidRPr="006E51C6">
        <w:rPr>
          <w:rFonts w:ascii="Gadugi" w:hAnsi="Gadugi" w:cs="Arial"/>
          <w:sz w:val="24"/>
          <w:szCs w:val="24"/>
          <w:lang w:val="es-419"/>
        </w:rPr>
        <w:t>Al respecto en la</w:t>
      </w:r>
      <w:r w:rsidR="00DF2175" w:rsidRPr="006E51C6">
        <w:rPr>
          <w:rFonts w:ascii="Gadugi" w:hAnsi="Gadugi" w:cs="Arial"/>
          <w:sz w:val="24"/>
          <w:szCs w:val="24"/>
          <w:lang w:val="es-419"/>
        </w:rPr>
        <w:t xml:space="preserve"> sentencia T-020 de 2018: </w:t>
      </w:r>
    </w:p>
    <w:p w14:paraId="352DE4B4" w14:textId="77777777" w:rsidR="00DF2175" w:rsidRPr="006E51C6" w:rsidRDefault="00DF2175" w:rsidP="006E51C6">
      <w:pPr>
        <w:spacing w:line="276" w:lineRule="auto"/>
        <w:jc w:val="both"/>
        <w:rPr>
          <w:rFonts w:ascii="Gadugi" w:hAnsi="Gadugi" w:cs="Arial"/>
          <w:sz w:val="24"/>
          <w:szCs w:val="24"/>
          <w:lang w:val="es-419"/>
        </w:rPr>
      </w:pPr>
    </w:p>
    <w:p w14:paraId="3CABA9C7" w14:textId="77777777" w:rsidR="00DF2175" w:rsidRPr="008E658A" w:rsidRDefault="00DF2175" w:rsidP="008E658A">
      <w:pPr>
        <w:pStyle w:val="Sinespaciado"/>
        <w:ind w:left="426" w:right="420" w:firstLine="1984"/>
        <w:jc w:val="both"/>
        <w:rPr>
          <w:rFonts w:ascii="Gadugi" w:hAnsi="Gadugi"/>
          <w:sz w:val="22"/>
        </w:rPr>
      </w:pPr>
      <w:r w:rsidRPr="008E658A">
        <w:rPr>
          <w:rFonts w:ascii="Gadugi" w:hAnsi="Gadugi"/>
          <w:sz w:val="22"/>
        </w:rPr>
        <w:t>Sobre la procedencia del mecanismo de tutela para obtener el pago de incapacidades laborales, en la sentencia T-643 de 2014 se argumentó que:</w:t>
      </w:r>
    </w:p>
    <w:p w14:paraId="209D0FB6" w14:textId="77777777" w:rsidR="00DF2175" w:rsidRPr="008E658A" w:rsidRDefault="00DF2175" w:rsidP="008E658A">
      <w:pPr>
        <w:pStyle w:val="Sinespaciado"/>
        <w:ind w:left="426" w:right="420" w:firstLine="1984"/>
        <w:jc w:val="both"/>
        <w:rPr>
          <w:rFonts w:ascii="Gadugi" w:hAnsi="Gadugi"/>
          <w:sz w:val="22"/>
        </w:rPr>
      </w:pPr>
    </w:p>
    <w:p w14:paraId="4470797B" w14:textId="77777777" w:rsidR="00DF2175" w:rsidRPr="008E658A" w:rsidRDefault="00DF2175" w:rsidP="008E658A">
      <w:pPr>
        <w:pStyle w:val="Sinespaciado"/>
        <w:ind w:left="426" w:right="420" w:firstLine="1984"/>
        <w:jc w:val="both"/>
        <w:rPr>
          <w:rFonts w:ascii="Gadugi" w:hAnsi="Gadugi"/>
          <w:i/>
          <w:iCs/>
          <w:sz w:val="22"/>
          <w:bdr w:val="none" w:sz="0" w:space="0" w:color="auto" w:frame="1"/>
          <w:lang w:val="es-ES"/>
        </w:rPr>
      </w:pPr>
      <w:r w:rsidRPr="008E658A">
        <w:rPr>
          <w:rFonts w:ascii="Gadugi" w:hAnsi="Gadugi"/>
          <w:i/>
          <w:iCs/>
          <w:sz w:val="22"/>
          <w:bdr w:val="none" w:sz="0" w:space="0" w:color="auto" w:frame="1"/>
          <w:lang w:val="es-ES"/>
        </w:rPr>
        <w:t>“Si bien por regla general las reclamaciones de acreencias laborales deben ser ventiladas ante la jurisdicción ordinaria, ha sostenido esta Corporación que la acción de tutela, de manera excepcional, resultará procedente para reconocer el pago de incapacidades médicas. Esto, en el entendiendo que al no contar el trabajador con otra fuente de ingresos para garantizar su sostenimiento y el de las personas que dependan de él, la negativa de una E.P.S de cancelar las mencionadas incapacidades puede redundar en una vulneración a los derechos al mínimo vital, seguridad social y vida digna, caso en el cual es imperativa la intervención del juez constitucional”.</w:t>
      </w:r>
    </w:p>
    <w:p w14:paraId="29F13EA6" w14:textId="77777777" w:rsidR="00DF2175" w:rsidRPr="008E658A" w:rsidRDefault="00DF2175" w:rsidP="008E658A">
      <w:pPr>
        <w:pStyle w:val="Sinespaciado"/>
        <w:ind w:left="426" w:right="420" w:firstLine="1984"/>
        <w:jc w:val="both"/>
        <w:rPr>
          <w:rFonts w:ascii="Gadugi" w:hAnsi="Gadugi"/>
          <w:i/>
          <w:iCs/>
          <w:sz w:val="22"/>
          <w:bdr w:val="none" w:sz="0" w:space="0" w:color="auto" w:frame="1"/>
          <w:lang w:val="es-ES"/>
        </w:rPr>
      </w:pPr>
    </w:p>
    <w:p w14:paraId="26FD2D6A" w14:textId="77777777" w:rsidR="00DF2175" w:rsidRPr="008E658A" w:rsidRDefault="00DF2175" w:rsidP="008E658A">
      <w:pPr>
        <w:pStyle w:val="Sinespaciado"/>
        <w:ind w:left="426" w:right="420" w:firstLine="1984"/>
        <w:jc w:val="both"/>
        <w:rPr>
          <w:rFonts w:ascii="Gadugi" w:hAnsi="Gadugi"/>
          <w:sz w:val="22"/>
        </w:rPr>
      </w:pPr>
      <w:r w:rsidRPr="008E658A">
        <w:rPr>
          <w:rFonts w:ascii="Gadugi" w:hAnsi="Gadugi"/>
          <w:iCs/>
          <w:sz w:val="22"/>
          <w:bdr w:val="none" w:sz="0" w:space="0" w:color="auto" w:frame="1"/>
          <w:lang w:val="es-ES"/>
        </w:rPr>
        <w:t xml:space="preserve">Recientemente en la Sentencia T-200 de 2017 se consideró: </w:t>
      </w:r>
      <w:r w:rsidRPr="008E658A">
        <w:rPr>
          <w:rFonts w:ascii="Gadugi" w:hAnsi="Gadugi"/>
          <w:i/>
          <w:iCs/>
          <w:sz w:val="22"/>
          <w:bdr w:val="none" w:sz="0" w:space="0" w:color="auto" w:frame="1"/>
          <w:lang w:val="es-ES"/>
        </w:rPr>
        <w:t>“</w:t>
      </w:r>
      <w:r w:rsidRPr="008E658A">
        <w:rPr>
          <w:rFonts w:ascii="Gadugi" w:hAnsi="Gadugi"/>
          <w:i/>
          <w:sz w:val="22"/>
          <w:shd w:val="clear" w:color="auto" w:fill="FFFFFF"/>
        </w:rPr>
        <w:t>En consecuencia, el pago de incapacidades tiene una estrecha relación con la garantía del derecho al mínimo vital, a la salud y a la vida digna, en los periodos en los cuales la persona no se encuentra en condiciones adecuadas para realizar labores que le permitan obtener un salario. Con estas reglas, la Corte reconoce implícitamente que sin dicha prestación, es difícilmente presumible que se estén garantizando los derechos mencionados”.</w:t>
      </w:r>
    </w:p>
    <w:p w14:paraId="59C3FD72" w14:textId="77777777" w:rsidR="00DF2175" w:rsidRPr="008E658A" w:rsidRDefault="00DF2175" w:rsidP="008E658A">
      <w:pPr>
        <w:pStyle w:val="Sinespaciado"/>
        <w:ind w:left="426" w:right="420" w:firstLine="1984"/>
        <w:jc w:val="both"/>
        <w:rPr>
          <w:rFonts w:ascii="Gadugi" w:hAnsi="Gadugi"/>
          <w:sz w:val="22"/>
        </w:rPr>
      </w:pPr>
    </w:p>
    <w:p w14:paraId="4EDED242" w14:textId="77777777" w:rsidR="00DF2175" w:rsidRPr="008E658A" w:rsidRDefault="00DF2175" w:rsidP="008E658A">
      <w:pPr>
        <w:pStyle w:val="Sinespaciado"/>
        <w:ind w:left="426" w:right="420" w:firstLine="1984"/>
        <w:jc w:val="both"/>
        <w:rPr>
          <w:rFonts w:ascii="Gadugi" w:hAnsi="Gadugi"/>
          <w:b/>
          <w:sz w:val="22"/>
        </w:rPr>
      </w:pPr>
      <w:r w:rsidRPr="008E658A">
        <w:rPr>
          <w:rFonts w:ascii="Gadugi" w:hAnsi="Gadugi"/>
          <w:b/>
          <w:sz w:val="22"/>
        </w:rPr>
        <w:t xml:space="preserve">Ha sido criterio pacífico de esta Corporación la procedencia de la acción de tutela para obtener el pago de incapacidades laborales, cuando, tal como se expuso, se vean comprometidas las garantías fundamentales del afectado. </w:t>
      </w:r>
    </w:p>
    <w:p w14:paraId="553511A1" w14:textId="77777777" w:rsidR="00DF2175" w:rsidRPr="006E51C6" w:rsidRDefault="00DF2175" w:rsidP="006E51C6">
      <w:pPr>
        <w:spacing w:line="276" w:lineRule="auto"/>
        <w:jc w:val="both"/>
        <w:rPr>
          <w:rFonts w:ascii="Gadugi" w:hAnsi="Gadugi" w:cs="Arial"/>
          <w:sz w:val="24"/>
          <w:szCs w:val="24"/>
          <w:lang w:val="es-419"/>
        </w:rPr>
      </w:pPr>
    </w:p>
    <w:p w14:paraId="6FF23DA7" w14:textId="18817FB5" w:rsidR="00F17E9D" w:rsidRPr="006E51C6" w:rsidRDefault="00431403" w:rsidP="006E51C6">
      <w:pPr>
        <w:spacing w:line="276" w:lineRule="auto"/>
        <w:jc w:val="both"/>
        <w:rPr>
          <w:rFonts w:ascii="Gadugi" w:hAnsi="Gadugi" w:cs="Arial"/>
          <w:sz w:val="24"/>
          <w:szCs w:val="24"/>
          <w:lang w:val="es-419"/>
        </w:rPr>
      </w:pPr>
      <w:r w:rsidRPr="006E51C6">
        <w:rPr>
          <w:rFonts w:ascii="Gadugi" w:hAnsi="Gadugi" w:cs="Arial"/>
          <w:sz w:val="24"/>
          <w:szCs w:val="24"/>
          <w:lang w:val="es-419"/>
        </w:rPr>
        <w:t xml:space="preserve">  </w:t>
      </w:r>
      <w:r w:rsidRPr="006E51C6">
        <w:rPr>
          <w:rFonts w:ascii="Gadugi" w:hAnsi="Gadugi"/>
          <w:sz w:val="24"/>
          <w:szCs w:val="24"/>
        </w:rPr>
        <w:tab/>
      </w:r>
      <w:r w:rsidRPr="006E51C6">
        <w:rPr>
          <w:rFonts w:ascii="Gadugi" w:hAnsi="Gadugi"/>
          <w:sz w:val="24"/>
          <w:szCs w:val="24"/>
        </w:rPr>
        <w:tab/>
      </w:r>
      <w:r w:rsidRPr="006E51C6">
        <w:rPr>
          <w:rFonts w:ascii="Gadugi" w:hAnsi="Gadugi"/>
          <w:sz w:val="24"/>
          <w:szCs w:val="24"/>
        </w:rPr>
        <w:tab/>
      </w:r>
      <w:r w:rsidRPr="006E51C6">
        <w:rPr>
          <w:rFonts w:ascii="Gadugi" w:hAnsi="Gadugi"/>
          <w:sz w:val="24"/>
          <w:szCs w:val="24"/>
        </w:rPr>
        <w:tab/>
      </w:r>
      <w:bookmarkStart w:id="2" w:name="_Hlk83364255"/>
      <w:r w:rsidRPr="006E51C6">
        <w:rPr>
          <w:rFonts w:ascii="Gadugi" w:hAnsi="Gadugi" w:cs="Arial"/>
          <w:sz w:val="24"/>
          <w:szCs w:val="24"/>
          <w:lang w:val="es-419"/>
        </w:rPr>
        <w:t>En ese orden de ideas</w:t>
      </w:r>
      <w:r w:rsidR="00F17E9D" w:rsidRPr="006E51C6">
        <w:rPr>
          <w:rFonts w:ascii="Gadugi" w:hAnsi="Gadugi" w:cs="Arial"/>
          <w:sz w:val="24"/>
          <w:szCs w:val="24"/>
          <w:lang w:val="es-419"/>
        </w:rPr>
        <w:t>, es claro que la acción de tutela es procedente en casos como el presente</w:t>
      </w:r>
      <w:r w:rsidR="00F90600" w:rsidRPr="006E51C6">
        <w:rPr>
          <w:rFonts w:ascii="Gadugi" w:hAnsi="Gadugi"/>
          <w:sz w:val="24"/>
          <w:szCs w:val="24"/>
        </w:rPr>
        <w:t>,</w:t>
      </w:r>
      <w:r w:rsidR="00F17E9D" w:rsidRPr="006E51C6">
        <w:rPr>
          <w:rFonts w:ascii="Gadugi" w:hAnsi="Gadugi"/>
          <w:sz w:val="24"/>
          <w:szCs w:val="24"/>
        </w:rPr>
        <w:t xml:space="preserve"> en el que</w:t>
      </w:r>
      <w:r w:rsidR="00F90600" w:rsidRPr="006E51C6">
        <w:rPr>
          <w:rFonts w:ascii="Gadugi" w:hAnsi="Gadugi"/>
          <w:sz w:val="24"/>
          <w:szCs w:val="24"/>
        </w:rPr>
        <w:t xml:space="preserve"> </w:t>
      </w:r>
      <w:r w:rsidR="00F90600" w:rsidRPr="006E51C6">
        <w:rPr>
          <w:rFonts w:ascii="Gadugi" w:hAnsi="Gadugi" w:cs="Arial"/>
          <w:sz w:val="24"/>
          <w:szCs w:val="24"/>
          <w:lang w:val="es-419"/>
        </w:rPr>
        <w:t xml:space="preserve">se evidencia la posible ocurrencia de un perjuicio irremediable </w:t>
      </w:r>
      <w:r w:rsidR="00B46AB4" w:rsidRPr="006E51C6">
        <w:rPr>
          <w:rFonts w:ascii="Gadugi" w:hAnsi="Gadugi" w:cs="Arial"/>
          <w:sz w:val="24"/>
          <w:szCs w:val="24"/>
          <w:lang w:val="es-419"/>
        </w:rPr>
        <w:t xml:space="preserve">en </w:t>
      </w:r>
      <w:r w:rsidR="0065385B" w:rsidRPr="006E51C6">
        <w:rPr>
          <w:rFonts w:ascii="Gadugi" w:hAnsi="Gadugi" w:cs="Arial"/>
          <w:sz w:val="24"/>
          <w:szCs w:val="24"/>
          <w:lang w:val="es-419"/>
        </w:rPr>
        <w:t>una persona</w:t>
      </w:r>
      <w:r w:rsidR="00B46AB4" w:rsidRPr="006E51C6">
        <w:rPr>
          <w:rFonts w:ascii="Gadugi" w:hAnsi="Gadugi" w:cs="Arial"/>
          <w:sz w:val="24"/>
          <w:szCs w:val="24"/>
          <w:lang w:val="es-419"/>
        </w:rPr>
        <w:t xml:space="preserve"> de especial protección constitucional en razón </w:t>
      </w:r>
      <w:r w:rsidR="00ED70B2" w:rsidRPr="006E51C6">
        <w:rPr>
          <w:rFonts w:ascii="Gadugi" w:hAnsi="Gadugi" w:cs="Arial"/>
          <w:sz w:val="24"/>
          <w:szCs w:val="24"/>
          <w:lang w:val="es-419"/>
        </w:rPr>
        <w:t xml:space="preserve">a la </w:t>
      </w:r>
      <w:r w:rsidR="00E53A17" w:rsidRPr="006E51C6">
        <w:rPr>
          <w:rFonts w:ascii="Gadugi" w:hAnsi="Gadugi" w:cs="Arial"/>
          <w:sz w:val="24"/>
          <w:szCs w:val="24"/>
          <w:lang w:val="es-419"/>
        </w:rPr>
        <w:t>incapacidad para laborar</w:t>
      </w:r>
      <w:r w:rsidR="00ED70B2" w:rsidRPr="006E51C6">
        <w:rPr>
          <w:rFonts w:ascii="Gadugi" w:hAnsi="Gadugi" w:cs="Arial"/>
          <w:sz w:val="24"/>
          <w:szCs w:val="24"/>
          <w:lang w:val="es-419"/>
        </w:rPr>
        <w:t xml:space="preserve"> certificada por los galenos tratantes</w:t>
      </w:r>
      <w:r w:rsidR="00B46AB4" w:rsidRPr="006E51C6">
        <w:rPr>
          <w:rFonts w:ascii="Gadugi" w:hAnsi="Gadugi" w:cs="Arial"/>
          <w:sz w:val="24"/>
          <w:szCs w:val="24"/>
          <w:lang w:val="es-419"/>
        </w:rPr>
        <w:t xml:space="preserve">, </w:t>
      </w:r>
      <w:r w:rsidR="00E53A17" w:rsidRPr="006E51C6">
        <w:rPr>
          <w:rFonts w:ascii="Gadugi" w:hAnsi="Gadugi" w:cs="Arial"/>
          <w:sz w:val="24"/>
          <w:szCs w:val="24"/>
          <w:lang w:val="es-419"/>
        </w:rPr>
        <w:t xml:space="preserve">y </w:t>
      </w:r>
      <w:r w:rsidR="00B46AB4" w:rsidRPr="006E51C6">
        <w:rPr>
          <w:rFonts w:ascii="Gadugi" w:hAnsi="Gadugi" w:cs="Arial"/>
          <w:sz w:val="24"/>
          <w:szCs w:val="24"/>
          <w:lang w:val="es-419"/>
        </w:rPr>
        <w:t xml:space="preserve">quien </w:t>
      </w:r>
      <w:r w:rsidR="00B46AB4" w:rsidRPr="006E51C6">
        <w:rPr>
          <w:rFonts w:ascii="Gadugi" w:hAnsi="Gadugi" w:cs="Arial"/>
          <w:sz w:val="24"/>
          <w:szCs w:val="24"/>
          <w:lang w:val="es-419"/>
        </w:rPr>
        <w:lastRenderedPageBreak/>
        <w:t>denuncia conculcad</w:t>
      </w:r>
      <w:r w:rsidR="008547A7" w:rsidRPr="006E51C6">
        <w:rPr>
          <w:rFonts w:ascii="Gadugi" w:hAnsi="Gadugi" w:cs="Arial"/>
          <w:sz w:val="24"/>
          <w:szCs w:val="24"/>
          <w:lang w:val="es-419"/>
        </w:rPr>
        <w:t>as</w:t>
      </w:r>
      <w:r w:rsidR="00B46AB4" w:rsidRPr="006E51C6">
        <w:rPr>
          <w:rFonts w:ascii="Gadugi" w:hAnsi="Gadugi" w:cs="Arial"/>
          <w:sz w:val="24"/>
          <w:szCs w:val="24"/>
          <w:lang w:val="es-419"/>
        </w:rPr>
        <w:t xml:space="preserve"> </w:t>
      </w:r>
      <w:r w:rsidR="008547A7" w:rsidRPr="006E51C6">
        <w:rPr>
          <w:rFonts w:ascii="Gadugi" w:hAnsi="Gadugi" w:cs="Arial"/>
          <w:sz w:val="24"/>
          <w:szCs w:val="24"/>
          <w:lang w:val="es-419"/>
        </w:rPr>
        <w:t>sus garantías constitucionales,</w:t>
      </w:r>
      <w:r w:rsidR="00ED70B2" w:rsidRPr="006E51C6">
        <w:rPr>
          <w:rFonts w:ascii="Gadugi" w:hAnsi="Gadugi" w:cs="Arial"/>
          <w:sz w:val="24"/>
          <w:szCs w:val="24"/>
          <w:lang w:val="es-419"/>
        </w:rPr>
        <w:t xml:space="preserve"> por la falta de </w:t>
      </w:r>
      <w:r w:rsidR="008547A7" w:rsidRPr="006E51C6">
        <w:rPr>
          <w:rFonts w:ascii="Gadugi" w:hAnsi="Gadugi" w:cs="Arial"/>
          <w:sz w:val="24"/>
          <w:szCs w:val="24"/>
          <w:lang w:val="es-419"/>
        </w:rPr>
        <w:t>ingresos</w:t>
      </w:r>
      <w:r w:rsidR="00ED70B2" w:rsidRPr="006E51C6">
        <w:rPr>
          <w:rFonts w:ascii="Gadugi" w:hAnsi="Gadugi" w:cs="Arial"/>
          <w:sz w:val="24"/>
          <w:szCs w:val="24"/>
          <w:lang w:val="es-419"/>
        </w:rPr>
        <w:t xml:space="preserve"> </w:t>
      </w:r>
      <w:r w:rsidR="008547A7" w:rsidRPr="006E51C6">
        <w:rPr>
          <w:rFonts w:ascii="Gadugi" w:hAnsi="Gadugi" w:cs="Arial"/>
          <w:sz w:val="24"/>
          <w:szCs w:val="24"/>
          <w:lang w:val="es-419"/>
        </w:rPr>
        <w:t>económicos</w:t>
      </w:r>
      <w:bookmarkEnd w:id="2"/>
      <w:r w:rsidR="00ED70B2" w:rsidRPr="006E51C6">
        <w:rPr>
          <w:rFonts w:ascii="Gadugi" w:hAnsi="Gadugi" w:cs="Arial"/>
          <w:sz w:val="24"/>
          <w:szCs w:val="24"/>
          <w:lang w:val="es-419"/>
        </w:rPr>
        <w:t xml:space="preserve">. </w:t>
      </w:r>
      <w:r w:rsidR="008547A7" w:rsidRPr="006E51C6">
        <w:rPr>
          <w:rFonts w:ascii="Gadugi" w:hAnsi="Gadugi" w:cs="Arial"/>
          <w:sz w:val="24"/>
          <w:szCs w:val="24"/>
          <w:lang w:val="es-419"/>
        </w:rPr>
        <w:t>Máxime si se tiene en cuenta que, para cuando se formuló esta demanda, el accionante ya acumulaba 5 meses</w:t>
      </w:r>
      <w:r w:rsidR="000B51B9" w:rsidRPr="006E51C6">
        <w:rPr>
          <w:rFonts w:ascii="Gadugi" w:hAnsi="Gadugi" w:cs="Arial"/>
          <w:sz w:val="24"/>
          <w:szCs w:val="24"/>
          <w:lang w:val="es-419"/>
        </w:rPr>
        <w:t xml:space="preserve"> seguidos </w:t>
      </w:r>
      <w:r w:rsidR="008547A7" w:rsidRPr="006E51C6">
        <w:rPr>
          <w:rFonts w:ascii="Gadugi" w:hAnsi="Gadugi" w:cs="Arial"/>
          <w:sz w:val="24"/>
          <w:szCs w:val="24"/>
          <w:lang w:val="es-419"/>
        </w:rPr>
        <w:t>sin recibir su emolumento mensual, lo que, de conformidad con el precedente la Corte Constitucional</w:t>
      </w:r>
      <w:r w:rsidR="000B51B9" w:rsidRPr="006E51C6">
        <w:rPr>
          <w:rStyle w:val="Refdenotaalpie"/>
          <w:rFonts w:ascii="Gadugi" w:hAnsi="Gadugi" w:cs="Arial"/>
          <w:sz w:val="24"/>
          <w:szCs w:val="24"/>
          <w:lang w:val="es-419"/>
        </w:rPr>
        <w:footnoteReference w:id="7"/>
      </w:r>
      <w:r w:rsidR="000B51B9" w:rsidRPr="006E51C6">
        <w:rPr>
          <w:rFonts w:ascii="Gadugi" w:hAnsi="Gadugi" w:cs="Arial"/>
          <w:sz w:val="24"/>
          <w:szCs w:val="24"/>
          <w:lang w:val="es-419"/>
        </w:rPr>
        <w:t>, acogido por</w:t>
      </w:r>
      <w:r w:rsidR="008547A7" w:rsidRPr="006E51C6">
        <w:rPr>
          <w:rFonts w:ascii="Gadugi" w:hAnsi="Gadugi" w:cs="Arial"/>
          <w:sz w:val="24"/>
          <w:szCs w:val="24"/>
          <w:lang w:val="es-419"/>
        </w:rPr>
        <w:t xml:space="preserve"> esta Sala</w:t>
      </w:r>
      <w:r w:rsidR="008547A7" w:rsidRPr="006E51C6">
        <w:rPr>
          <w:rStyle w:val="Refdenotaalpie"/>
          <w:rFonts w:ascii="Gadugi" w:hAnsi="Gadugi" w:cs="Arial"/>
          <w:sz w:val="24"/>
          <w:szCs w:val="24"/>
          <w:lang w:val="es-419"/>
        </w:rPr>
        <w:footnoteReference w:id="8"/>
      </w:r>
      <w:r w:rsidR="008547A7" w:rsidRPr="006E51C6">
        <w:rPr>
          <w:rFonts w:ascii="Gadugi" w:hAnsi="Gadugi" w:cs="Arial"/>
          <w:sz w:val="24"/>
          <w:szCs w:val="24"/>
          <w:lang w:val="es-419"/>
        </w:rPr>
        <w:t xml:space="preserve">, hace presumir la afectación a su mínimo vital.   </w:t>
      </w:r>
    </w:p>
    <w:p w14:paraId="5BA1B53E" w14:textId="77777777" w:rsidR="00F17E9D" w:rsidRPr="006E51C6" w:rsidRDefault="00F17E9D" w:rsidP="006E51C6">
      <w:pPr>
        <w:spacing w:line="276" w:lineRule="auto"/>
        <w:jc w:val="both"/>
        <w:rPr>
          <w:rFonts w:ascii="Gadugi" w:hAnsi="Gadugi" w:cs="Arial"/>
          <w:sz w:val="24"/>
          <w:szCs w:val="24"/>
          <w:lang w:val="es-419"/>
        </w:rPr>
      </w:pPr>
    </w:p>
    <w:p w14:paraId="5A6BEDBD" w14:textId="5444F283" w:rsidR="00A05DD0" w:rsidRPr="006E51C6" w:rsidRDefault="00F17E9D" w:rsidP="006E51C6">
      <w:pPr>
        <w:spacing w:line="276" w:lineRule="auto"/>
        <w:jc w:val="both"/>
        <w:rPr>
          <w:rFonts w:ascii="Gadugi" w:hAnsi="Gadugi" w:cs="Arial"/>
          <w:sz w:val="24"/>
          <w:szCs w:val="24"/>
          <w:lang w:val="es-419"/>
        </w:rPr>
      </w:pP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t xml:space="preserve">Sigue </w:t>
      </w:r>
      <w:r w:rsidR="00E2295D" w:rsidRPr="006E51C6">
        <w:rPr>
          <w:rFonts w:ascii="Gadugi" w:hAnsi="Gadugi" w:cs="Arial"/>
          <w:sz w:val="24"/>
          <w:szCs w:val="24"/>
          <w:lang w:val="es-419"/>
        </w:rPr>
        <w:t xml:space="preserve">entonces evaluar, a la luz de la normativa y la jurisprudencia aplicables al caso, </w:t>
      </w:r>
      <w:r w:rsidR="005B5382" w:rsidRPr="006E51C6">
        <w:rPr>
          <w:rFonts w:ascii="Gadugi" w:hAnsi="Gadugi" w:cs="Arial"/>
          <w:sz w:val="24"/>
          <w:szCs w:val="24"/>
          <w:lang w:val="es-419"/>
        </w:rPr>
        <w:t xml:space="preserve">si acertó </w:t>
      </w:r>
      <w:r w:rsidR="006B637A" w:rsidRPr="006E51C6">
        <w:rPr>
          <w:rFonts w:ascii="Gadugi" w:hAnsi="Gadugi" w:cs="Arial"/>
          <w:sz w:val="24"/>
          <w:szCs w:val="24"/>
          <w:lang w:val="es-419"/>
        </w:rPr>
        <w:t>el</w:t>
      </w:r>
      <w:r w:rsidR="0065385B" w:rsidRPr="006E51C6">
        <w:rPr>
          <w:rFonts w:ascii="Gadugi" w:hAnsi="Gadugi" w:cs="Arial"/>
          <w:sz w:val="24"/>
          <w:szCs w:val="24"/>
          <w:lang w:val="es-419"/>
        </w:rPr>
        <w:t xml:space="preserve"> </w:t>
      </w:r>
      <w:r w:rsidRPr="006E51C6">
        <w:rPr>
          <w:rFonts w:ascii="Gadugi" w:hAnsi="Gadugi" w:cs="Arial"/>
          <w:sz w:val="24"/>
          <w:szCs w:val="24"/>
          <w:lang w:val="es-419"/>
        </w:rPr>
        <w:t>funcionari</w:t>
      </w:r>
      <w:r w:rsidR="006B637A" w:rsidRPr="006E51C6">
        <w:rPr>
          <w:rFonts w:ascii="Gadugi" w:hAnsi="Gadugi" w:cs="Arial"/>
          <w:sz w:val="24"/>
          <w:szCs w:val="24"/>
          <w:lang w:val="es-419"/>
        </w:rPr>
        <w:t>o</w:t>
      </w:r>
      <w:r w:rsidRPr="006E51C6">
        <w:rPr>
          <w:rFonts w:ascii="Gadugi" w:hAnsi="Gadugi" w:cs="Arial"/>
          <w:sz w:val="24"/>
          <w:szCs w:val="24"/>
          <w:lang w:val="es-419"/>
        </w:rPr>
        <w:t xml:space="preserve"> </w:t>
      </w:r>
      <w:r w:rsidR="00374BDF" w:rsidRPr="006E51C6">
        <w:rPr>
          <w:rFonts w:ascii="Gadugi" w:hAnsi="Gadugi" w:cs="Arial"/>
          <w:sz w:val="24"/>
          <w:szCs w:val="24"/>
          <w:lang w:val="es-419"/>
        </w:rPr>
        <w:t>de primer grado al conceder el amparo</w:t>
      </w:r>
      <w:r w:rsidR="00A05DD0" w:rsidRPr="006E51C6">
        <w:rPr>
          <w:rFonts w:ascii="Gadugi" w:hAnsi="Gadugi" w:cs="Arial"/>
          <w:sz w:val="24"/>
          <w:szCs w:val="24"/>
          <w:lang w:val="es-419"/>
        </w:rPr>
        <w:t xml:space="preserve"> e imponerle el pago de las incapacidades adeudadas hasta el 23 de abril de 2021</w:t>
      </w:r>
      <w:r w:rsidR="006B637A" w:rsidRPr="006E51C6">
        <w:rPr>
          <w:rFonts w:ascii="Gadugi" w:hAnsi="Gadugi" w:cs="Arial"/>
          <w:sz w:val="24"/>
          <w:szCs w:val="24"/>
          <w:lang w:val="es-419"/>
        </w:rPr>
        <w:t xml:space="preserve"> a la Nueva EPS</w:t>
      </w:r>
      <w:r w:rsidR="00A05DD0" w:rsidRPr="006E51C6">
        <w:rPr>
          <w:rFonts w:ascii="Gadugi" w:hAnsi="Gadugi" w:cs="Arial"/>
          <w:sz w:val="24"/>
          <w:szCs w:val="24"/>
          <w:lang w:val="es-419"/>
        </w:rPr>
        <w:t xml:space="preserve">, cuando le remitió el concepto de rehabilitación de la accionante a Colpensiones. </w:t>
      </w:r>
    </w:p>
    <w:p w14:paraId="5902397F" w14:textId="5BEC0E1A" w:rsidR="001251FA" w:rsidRPr="006E51C6" w:rsidRDefault="001251FA" w:rsidP="006E51C6">
      <w:pPr>
        <w:spacing w:line="276" w:lineRule="auto"/>
        <w:jc w:val="both"/>
        <w:rPr>
          <w:rFonts w:ascii="Gadugi" w:hAnsi="Gadugi" w:cs="Arial"/>
          <w:sz w:val="24"/>
          <w:szCs w:val="24"/>
          <w:lang w:val="es-419"/>
        </w:rPr>
      </w:pPr>
    </w:p>
    <w:p w14:paraId="479F58FF" w14:textId="5C6B6B72" w:rsidR="004E261F" w:rsidRPr="006E51C6" w:rsidRDefault="004E261F" w:rsidP="006E51C6">
      <w:pPr>
        <w:spacing w:line="276" w:lineRule="auto"/>
        <w:jc w:val="both"/>
        <w:rPr>
          <w:rFonts w:ascii="Gadugi" w:hAnsi="Gadugi"/>
          <w:spacing w:val="-4"/>
          <w:sz w:val="24"/>
          <w:szCs w:val="24"/>
        </w:rPr>
      </w:pP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00515CCC" w:rsidRPr="006E51C6">
        <w:rPr>
          <w:rFonts w:ascii="Gadugi" w:hAnsi="Gadugi" w:cs="Arial"/>
          <w:sz w:val="24"/>
          <w:szCs w:val="24"/>
          <w:lang w:val="es-419"/>
        </w:rPr>
        <w:t xml:space="preserve">Perfilado así el asunto, </w:t>
      </w:r>
      <w:bookmarkStart w:id="3" w:name="_Hlk83364345"/>
      <w:r w:rsidR="00515CCC" w:rsidRPr="006E51C6">
        <w:rPr>
          <w:rFonts w:ascii="Gadugi" w:hAnsi="Gadugi" w:cs="Arial"/>
          <w:sz w:val="24"/>
          <w:szCs w:val="24"/>
          <w:lang w:val="es-419"/>
        </w:rPr>
        <w:t>es menester recordar</w:t>
      </w:r>
      <w:r w:rsidRPr="006E51C6">
        <w:rPr>
          <w:rFonts w:ascii="Gadugi" w:hAnsi="Gadugi" w:cs="Arial"/>
          <w:sz w:val="24"/>
          <w:szCs w:val="24"/>
          <w:lang w:val="es-419"/>
        </w:rPr>
        <w:t xml:space="preserve"> </w:t>
      </w:r>
      <w:r w:rsidR="00CA0F8E" w:rsidRPr="006E51C6">
        <w:rPr>
          <w:rFonts w:ascii="Gadugi" w:hAnsi="Gadugi" w:cs="Arial"/>
          <w:sz w:val="24"/>
          <w:szCs w:val="24"/>
          <w:lang w:val="es-419"/>
        </w:rPr>
        <w:t xml:space="preserve">que </w:t>
      </w:r>
      <w:r w:rsidRPr="006E51C6">
        <w:rPr>
          <w:rFonts w:ascii="Gadugi" w:hAnsi="Gadugi" w:cs="Arial"/>
          <w:sz w:val="24"/>
          <w:szCs w:val="24"/>
          <w:lang w:val="es-419"/>
        </w:rPr>
        <w:t xml:space="preserve">los primeros </w:t>
      </w:r>
      <w:r w:rsidR="00CA0F8E" w:rsidRPr="006E51C6">
        <w:rPr>
          <w:rFonts w:ascii="Gadugi" w:hAnsi="Gadugi" w:cs="Arial"/>
          <w:sz w:val="24"/>
          <w:szCs w:val="24"/>
          <w:lang w:val="es-419"/>
        </w:rPr>
        <w:t>2</w:t>
      </w:r>
      <w:r w:rsidRPr="006E51C6">
        <w:rPr>
          <w:rFonts w:ascii="Gadugi" w:hAnsi="Gadugi" w:cs="Arial"/>
          <w:sz w:val="24"/>
          <w:szCs w:val="24"/>
          <w:lang w:val="es-419"/>
        </w:rPr>
        <w:t xml:space="preserve"> días de incapacidad son responsabilidad del empleador; </w:t>
      </w:r>
      <w:r w:rsidRPr="006E51C6">
        <w:rPr>
          <w:rFonts w:ascii="Gadugi" w:hAnsi="Gadugi" w:cs="Arial"/>
          <w:sz w:val="24"/>
          <w:szCs w:val="24"/>
        </w:rPr>
        <w:t xml:space="preserve">durante los siguientes 180 días, la carga del pago está </w:t>
      </w:r>
      <w:r w:rsidRPr="006E51C6">
        <w:rPr>
          <w:rFonts w:ascii="Gadugi" w:hAnsi="Gadugi" w:cs="Arial"/>
          <w:sz w:val="24"/>
          <w:szCs w:val="24"/>
          <w:lang w:val="es-419"/>
        </w:rPr>
        <w:t xml:space="preserve">en cabeza de </w:t>
      </w:r>
      <w:r w:rsidRPr="006E51C6">
        <w:rPr>
          <w:rFonts w:ascii="Gadugi" w:hAnsi="Gadugi" w:cs="Arial"/>
          <w:sz w:val="24"/>
          <w:szCs w:val="24"/>
        </w:rPr>
        <w:t>la EPS</w:t>
      </w:r>
      <w:r w:rsidRPr="006E51C6">
        <w:rPr>
          <w:rFonts w:ascii="Gadugi" w:hAnsi="Gadugi" w:cs="Arial"/>
          <w:sz w:val="24"/>
          <w:szCs w:val="24"/>
          <w:lang w:val="es-419"/>
        </w:rPr>
        <w:t>;</w:t>
      </w:r>
      <w:r w:rsidRPr="006E51C6">
        <w:rPr>
          <w:rFonts w:ascii="Gadugi" w:hAnsi="Gadugi" w:cs="Arial"/>
          <w:sz w:val="24"/>
          <w:szCs w:val="24"/>
        </w:rPr>
        <w:t xml:space="preserve"> desde</w:t>
      </w:r>
      <w:r w:rsidRPr="006E51C6">
        <w:rPr>
          <w:rFonts w:ascii="Gadugi" w:hAnsi="Gadugi" w:cs="Arial"/>
          <w:sz w:val="24"/>
          <w:szCs w:val="24"/>
          <w:lang w:val="es-419"/>
        </w:rPr>
        <w:t xml:space="preserve"> el día 181 y </w:t>
      </w:r>
      <w:r w:rsidRPr="006E51C6">
        <w:rPr>
          <w:rFonts w:ascii="Gadugi" w:hAnsi="Gadugi" w:cs="Arial"/>
          <w:sz w:val="24"/>
          <w:szCs w:val="24"/>
        </w:rPr>
        <w:t xml:space="preserve">al menos hasta el 540, debe asumir esa </w:t>
      </w:r>
      <w:r w:rsidRPr="006E51C6">
        <w:rPr>
          <w:rFonts w:ascii="Gadugi" w:hAnsi="Gadugi" w:cs="Arial"/>
          <w:sz w:val="24"/>
          <w:szCs w:val="24"/>
          <w:lang w:val="es-419"/>
        </w:rPr>
        <w:t xml:space="preserve">subvención </w:t>
      </w:r>
      <w:r w:rsidRPr="006E51C6">
        <w:rPr>
          <w:rFonts w:ascii="Gadugi" w:hAnsi="Gadugi" w:cs="Arial"/>
          <w:sz w:val="24"/>
          <w:szCs w:val="24"/>
        </w:rPr>
        <w:t>el fondo de pensiones respectivo</w:t>
      </w:r>
      <w:r w:rsidRPr="006E51C6">
        <w:rPr>
          <w:rFonts w:ascii="Gadugi" w:hAnsi="Gadugi" w:cs="Arial"/>
          <w:sz w:val="24"/>
          <w:szCs w:val="24"/>
          <w:lang w:val="es-419"/>
        </w:rPr>
        <w:t xml:space="preserve">, </w:t>
      </w:r>
      <w:r w:rsidRPr="006E51C6">
        <w:rPr>
          <w:rFonts w:ascii="Gadugi" w:hAnsi="Gadugi" w:cs="Arial"/>
          <w:sz w:val="24"/>
          <w:szCs w:val="24"/>
          <w:u w:val="single"/>
          <w:lang w:val="es-419"/>
        </w:rPr>
        <w:t>siempre que se le haya hecho saber esa situación por parte de la EPS</w:t>
      </w:r>
      <w:r w:rsidRPr="006E51C6">
        <w:rPr>
          <w:rFonts w:ascii="Gadugi" w:hAnsi="Gadugi" w:cs="Arial"/>
          <w:sz w:val="24"/>
          <w:szCs w:val="24"/>
          <w:lang w:val="es-419"/>
        </w:rPr>
        <w:t>, y a partir del día 541, regresa la carga a la EPS.</w:t>
      </w:r>
      <w:r w:rsidRPr="006E51C6">
        <w:rPr>
          <w:rStyle w:val="Refdenotaalpie"/>
          <w:rFonts w:ascii="Gadugi" w:hAnsi="Gadugi" w:cs="Arial"/>
          <w:sz w:val="24"/>
          <w:szCs w:val="24"/>
          <w:lang w:val="es-419"/>
        </w:rPr>
        <w:footnoteReference w:id="9"/>
      </w:r>
    </w:p>
    <w:p w14:paraId="161C72C3" w14:textId="12888C5E" w:rsidR="0035142A" w:rsidRPr="006E51C6" w:rsidRDefault="0035142A" w:rsidP="006E51C6">
      <w:pPr>
        <w:spacing w:line="276" w:lineRule="auto"/>
        <w:ind w:firstLine="2835"/>
        <w:jc w:val="both"/>
        <w:rPr>
          <w:rFonts w:ascii="Gadugi" w:hAnsi="Gadugi" w:cs="Arial"/>
          <w:sz w:val="24"/>
          <w:szCs w:val="24"/>
          <w:lang w:val="es-419"/>
        </w:rPr>
      </w:pPr>
    </w:p>
    <w:p w14:paraId="1B7D9BE3" w14:textId="1DAC8988" w:rsidR="0035142A" w:rsidRPr="006E51C6" w:rsidRDefault="0035142A" w:rsidP="006E51C6">
      <w:pPr>
        <w:spacing w:line="276" w:lineRule="auto"/>
        <w:ind w:firstLine="2835"/>
        <w:jc w:val="both"/>
        <w:rPr>
          <w:rFonts w:ascii="Gadugi" w:hAnsi="Gadugi" w:cs="Arial"/>
          <w:sz w:val="24"/>
          <w:szCs w:val="24"/>
          <w:lang w:val="es-419"/>
        </w:rPr>
      </w:pPr>
      <w:r w:rsidRPr="006E51C6">
        <w:rPr>
          <w:rFonts w:ascii="Gadugi" w:hAnsi="Gadugi" w:cs="Arial"/>
          <w:sz w:val="24"/>
          <w:szCs w:val="24"/>
          <w:lang w:val="es-419"/>
        </w:rPr>
        <w:t>Sobre la condición que acaba de subrayarse la Corte Constitucional enfatiza que</w:t>
      </w:r>
      <w:r w:rsidR="0035638A" w:rsidRPr="006E51C6">
        <w:rPr>
          <w:rStyle w:val="Refdenotaalpie"/>
          <w:rFonts w:ascii="Gadugi" w:hAnsi="Gadugi" w:cs="Arial"/>
          <w:sz w:val="24"/>
          <w:szCs w:val="24"/>
          <w:lang w:val="es-419"/>
        </w:rPr>
        <w:footnoteReference w:id="10"/>
      </w:r>
      <w:r w:rsidR="0035638A" w:rsidRPr="006E51C6">
        <w:rPr>
          <w:rFonts w:ascii="Gadugi" w:hAnsi="Gadugi" w:cs="Arial"/>
          <w:sz w:val="24"/>
          <w:szCs w:val="24"/>
          <w:lang w:val="es-419"/>
        </w:rPr>
        <w:t>:</w:t>
      </w:r>
      <w:r w:rsidRPr="006E51C6">
        <w:rPr>
          <w:rFonts w:ascii="Gadugi" w:hAnsi="Gadugi" w:cs="Arial"/>
          <w:sz w:val="24"/>
          <w:szCs w:val="24"/>
          <w:lang w:val="es-419"/>
        </w:rPr>
        <w:t xml:space="preserve"> </w:t>
      </w:r>
      <w:r w:rsidR="0035638A" w:rsidRPr="006E51C6">
        <w:rPr>
          <w:rFonts w:ascii="Gadugi" w:hAnsi="Gadugi" w:cs="Arial"/>
          <w:i/>
          <w:sz w:val="24"/>
          <w:szCs w:val="24"/>
          <w:lang w:val="es-419"/>
        </w:rPr>
        <w:t>“</w:t>
      </w:r>
      <w:r w:rsidRPr="008E658A">
        <w:rPr>
          <w:rFonts w:ascii="Gadugi" w:hAnsi="Gadugi" w:cs="Arial"/>
          <w:i/>
          <w:sz w:val="22"/>
          <w:szCs w:val="24"/>
          <w:lang w:val="es-419"/>
        </w:rPr>
        <w:t xml:space="preserve">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w:t>
      </w:r>
      <w:r w:rsidRPr="008E658A">
        <w:rPr>
          <w:rFonts w:ascii="Gadugi" w:hAnsi="Gadugi" w:cs="Arial"/>
          <w:i/>
          <w:sz w:val="22"/>
          <w:szCs w:val="24"/>
          <w:u w:val="single"/>
          <w:lang w:val="es-419"/>
        </w:rPr>
        <w:t>serán responsables del pago de un subsidio equivalente a la incapacidad temporal, con cargo a sus propios recursos hasta tanto sea emitido dicho concepto</w:t>
      </w:r>
      <w:r w:rsidR="0035638A" w:rsidRPr="006E51C6">
        <w:rPr>
          <w:rFonts w:ascii="Gadugi" w:hAnsi="Gadugi" w:cs="Arial"/>
          <w:i/>
          <w:sz w:val="24"/>
          <w:szCs w:val="24"/>
          <w:lang w:val="es-419"/>
        </w:rPr>
        <w:t>”.</w:t>
      </w:r>
    </w:p>
    <w:bookmarkEnd w:id="3"/>
    <w:p w14:paraId="6160F1B6" w14:textId="77777777" w:rsidR="0035142A" w:rsidRPr="006E51C6" w:rsidRDefault="0035142A" w:rsidP="006E51C6">
      <w:pPr>
        <w:spacing w:line="276" w:lineRule="auto"/>
        <w:ind w:firstLine="2835"/>
        <w:jc w:val="both"/>
        <w:rPr>
          <w:rFonts w:ascii="Gadugi" w:hAnsi="Gadugi" w:cs="Arial"/>
          <w:sz w:val="24"/>
          <w:szCs w:val="24"/>
          <w:lang w:val="es-419"/>
        </w:rPr>
      </w:pPr>
    </w:p>
    <w:p w14:paraId="132A1507" w14:textId="751C2ADF" w:rsidR="00A05DD0" w:rsidRPr="006E51C6" w:rsidRDefault="0035638A" w:rsidP="006E51C6">
      <w:pPr>
        <w:spacing w:line="276" w:lineRule="auto"/>
        <w:ind w:firstLine="2835"/>
        <w:jc w:val="both"/>
        <w:rPr>
          <w:rFonts w:ascii="Gadugi" w:hAnsi="Gadugi" w:cs="Arial"/>
          <w:sz w:val="24"/>
          <w:szCs w:val="24"/>
          <w:lang w:val="es-419"/>
        </w:rPr>
      </w:pPr>
      <w:r w:rsidRPr="006E51C6">
        <w:rPr>
          <w:rFonts w:ascii="Gadugi" w:hAnsi="Gadugi" w:cs="Arial"/>
          <w:sz w:val="24"/>
          <w:szCs w:val="24"/>
          <w:lang w:val="es-419"/>
        </w:rPr>
        <w:t>Entonces,</w:t>
      </w:r>
      <w:r w:rsidR="00A05DD0" w:rsidRPr="006E51C6">
        <w:rPr>
          <w:rFonts w:ascii="Gadugi" w:hAnsi="Gadugi" w:cs="Arial"/>
          <w:sz w:val="24"/>
          <w:szCs w:val="24"/>
          <w:lang w:val="es-419"/>
        </w:rPr>
        <w:t xml:space="preserve"> si bien es cierto que</w:t>
      </w:r>
      <w:r w:rsidR="0035142A" w:rsidRPr="006E51C6">
        <w:rPr>
          <w:rFonts w:ascii="Gadugi" w:hAnsi="Gadugi" w:cs="Arial"/>
          <w:sz w:val="24"/>
          <w:szCs w:val="24"/>
          <w:lang w:val="es-419"/>
        </w:rPr>
        <w:t>,</w:t>
      </w:r>
      <w:r w:rsidR="00A05DD0" w:rsidRPr="006E51C6">
        <w:rPr>
          <w:rFonts w:ascii="Gadugi" w:hAnsi="Gadugi" w:cs="Arial"/>
          <w:sz w:val="24"/>
          <w:szCs w:val="24"/>
          <w:lang w:val="es-419"/>
        </w:rPr>
        <w:t xml:space="preserve"> </w:t>
      </w:r>
      <w:r w:rsidR="0035142A" w:rsidRPr="006E51C6">
        <w:rPr>
          <w:rFonts w:ascii="Gadugi" w:hAnsi="Gadugi" w:cs="Arial"/>
          <w:sz w:val="24"/>
          <w:szCs w:val="24"/>
          <w:lang w:val="es-419"/>
        </w:rPr>
        <w:t xml:space="preserve">en principio, </w:t>
      </w:r>
      <w:r w:rsidR="00A05DD0" w:rsidRPr="006E51C6">
        <w:rPr>
          <w:rFonts w:ascii="Gadugi" w:hAnsi="Gadugi" w:cs="Arial"/>
          <w:sz w:val="24"/>
          <w:szCs w:val="24"/>
          <w:lang w:val="es-419"/>
        </w:rPr>
        <w:t>la EPS debe hacerse cargo del pago de las incapacidades hasta el día 180</w:t>
      </w:r>
      <w:r w:rsidR="0035142A" w:rsidRPr="006E51C6">
        <w:rPr>
          <w:rFonts w:ascii="Gadugi" w:hAnsi="Gadugi" w:cs="Arial"/>
          <w:sz w:val="24"/>
          <w:szCs w:val="24"/>
          <w:lang w:val="es-419"/>
        </w:rPr>
        <w:t xml:space="preserve">, ello depende de que emita y </w:t>
      </w:r>
      <w:r w:rsidRPr="006E51C6">
        <w:rPr>
          <w:rFonts w:ascii="Gadugi" w:hAnsi="Gadugi" w:cs="Arial"/>
          <w:sz w:val="24"/>
          <w:szCs w:val="24"/>
          <w:lang w:val="es-419"/>
        </w:rPr>
        <w:t xml:space="preserve">le </w:t>
      </w:r>
      <w:r w:rsidR="0035142A" w:rsidRPr="006E51C6">
        <w:rPr>
          <w:rFonts w:ascii="Gadugi" w:hAnsi="Gadugi" w:cs="Arial"/>
          <w:sz w:val="24"/>
          <w:szCs w:val="24"/>
          <w:lang w:val="es-419"/>
        </w:rPr>
        <w:t>notifique el concepto de rehabilitación del afiliado</w:t>
      </w:r>
      <w:r w:rsidRPr="006E51C6">
        <w:rPr>
          <w:rFonts w:ascii="Gadugi" w:hAnsi="Gadugi" w:cs="Arial"/>
          <w:sz w:val="24"/>
          <w:szCs w:val="24"/>
          <w:lang w:val="es-419"/>
        </w:rPr>
        <w:t xml:space="preserve"> a la administradora de pensiones</w:t>
      </w:r>
      <w:r w:rsidR="006B637A" w:rsidRPr="006E51C6">
        <w:rPr>
          <w:rFonts w:ascii="Gadugi" w:hAnsi="Gadugi" w:cs="Arial"/>
          <w:sz w:val="24"/>
          <w:szCs w:val="24"/>
          <w:lang w:val="es-419"/>
        </w:rPr>
        <w:t xml:space="preserve">, porque si no, tendrá que garantizar el pago de la prestación hasta que lo haga. </w:t>
      </w:r>
    </w:p>
    <w:p w14:paraId="53E21123" w14:textId="22B85537" w:rsidR="0035638A" w:rsidRPr="006E51C6" w:rsidRDefault="0035638A" w:rsidP="006E51C6">
      <w:pPr>
        <w:spacing w:line="276" w:lineRule="auto"/>
        <w:ind w:firstLine="2835"/>
        <w:jc w:val="both"/>
        <w:rPr>
          <w:rFonts w:ascii="Gadugi" w:hAnsi="Gadugi" w:cs="Arial"/>
          <w:sz w:val="24"/>
          <w:szCs w:val="24"/>
          <w:lang w:val="es-419"/>
        </w:rPr>
      </w:pPr>
    </w:p>
    <w:p w14:paraId="14A9EF3B" w14:textId="54A5AC3D" w:rsidR="0035638A" w:rsidRPr="006E51C6" w:rsidRDefault="0035638A" w:rsidP="006E51C6">
      <w:pPr>
        <w:spacing w:line="276" w:lineRule="auto"/>
        <w:ind w:firstLine="2835"/>
        <w:jc w:val="both"/>
        <w:rPr>
          <w:rFonts w:ascii="Gadugi" w:hAnsi="Gadugi" w:cs="Arial"/>
          <w:sz w:val="24"/>
          <w:szCs w:val="24"/>
          <w:lang w:val="es-419"/>
        </w:rPr>
      </w:pPr>
      <w:r w:rsidRPr="006E51C6">
        <w:rPr>
          <w:rFonts w:ascii="Gadugi" w:hAnsi="Gadugi" w:cs="Arial"/>
          <w:sz w:val="24"/>
          <w:szCs w:val="24"/>
          <w:lang w:val="es-419"/>
        </w:rPr>
        <w:t>Con lo que acab</w:t>
      </w:r>
      <w:r w:rsidR="00FF40A4" w:rsidRPr="006E51C6">
        <w:rPr>
          <w:rFonts w:ascii="Gadugi" w:hAnsi="Gadugi" w:cs="Arial"/>
          <w:sz w:val="24"/>
          <w:szCs w:val="24"/>
          <w:lang w:val="es-419"/>
        </w:rPr>
        <w:t xml:space="preserve">a de explicarse, fácil se advierte que la razón estuvo de parte del juzgado de primer grado que </w:t>
      </w:r>
      <w:r w:rsidR="002F16F6" w:rsidRPr="006E51C6">
        <w:rPr>
          <w:rFonts w:ascii="Gadugi" w:hAnsi="Gadugi" w:cs="Arial"/>
          <w:sz w:val="24"/>
          <w:szCs w:val="24"/>
          <w:lang w:val="es-419"/>
        </w:rPr>
        <w:t xml:space="preserve">al </w:t>
      </w:r>
      <w:r w:rsidR="00FF40A4" w:rsidRPr="006E51C6">
        <w:rPr>
          <w:rFonts w:ascii="Gadugi" w:hAnsi="Gadugi" w:cs="Arial"/>
          <w:sz w:val="24"/>
          <w:szCs w:val="24"/>
          <w:lang w:val="es-419"/>
        </w:rPr>
        <w:t>hallar acreditado que el concepto de rehabilitación le fue notificado a Colpensiones el 23 de abril de 2021</w:t>
      </w:r>
      <w:r w:rsidR="006B637A" w:rsidRPr="006E51C6">
        <w:rPr>
          <w:rStyle w:val="Refdenotaalpie"/>
          <w:rFonts w:ascii="Gadugi" w:hAnsi="Gadugi" w:cs="Arial"/>
          <w:sz w:val="24"/>
          <w:szCs w:val="24"/>
          <w:lang w:val="es-419"/>
        </w:rPr>
        <w:footnoteReference w:id="11"/>
      </w:r>
      <w:r w:rsidR="002F16F6" w:rsidRPr="006E51C6">
        <w:rPr>
          <w:rFonts w:ascii="Gadugi" w:hAnsi="Gadugi" w:cs="Arial"/>
          <w:sz w:val="24"/>
          <w:szCs w:val="24"/>
          <w:lang w:val="es-419"/>
        </w:rPr>
        <w:t>,</w:t>
      </w:r>
      <w:r w:rsidR="00FF40A4" w:rsidRPr="006E51C6">
        <w:rPr>
          <w:rFonts w:ascii="Gadugi" w:hAnsi="Gadugi" w:cs="Arial"/>
          <w:sz w:val="24"/>
          <w:szCs w:val="24"/>
          <w:lang w:val="es-419"/>
        </w:rPr>
        <w:t xml:space="preserve"> le impuso a </w:t>
      </w:r>
      <w:r w:rsidR="002F16F6" w:rsidRPr="006E51C6">
        <w:rPr>
          <w:rFonts w:ascii="Gadugi" w:hAnsi="Gadugi" w:cs="Arial"/>
          <w:sz w:val="24"/>
          <w:szCs w:val="24"/>
          <w:lang w:val="es-419"/>
        </w:rPr>
        <w:t>la Nueva EPS</w:t>
      </w:r>
      <w:r w:rsidR="00FF40A4" w:rsidRPr="006E51C6">
        <w:rPr>
          <w:rFonts w:ascii="Gadugi" w:hAnsi="Gadugi" w:cs="Arial"/>
          <w:sz w:val="24"/>
          <w:szCs w:val="24"/>
          <w:lang w:val="es-419"/>
        </w:rPr>
        <w:t xml:space="preserve"> pagarle al actor las incapacidades h</w:t>
      </w:r>
      <w:r w:rsidR="002F16F6" w:rsidRPr="006E51C6">
        <w:rPr>
          <w:rFonts w:ascii="Gadugi" w:hAnsi="Gadugi" w:cs="Arial"/>
          <w:sz w:val="24"/>
          <w:szCs w:val="24"/>
          <w:lang w:val="es-419"/>
        </w:rPr>
        <w:t>a</w:t>
      </w:r>
      <w:r w:rsidR="00FF40A4" w:rsidRPr="006E51C6">
        <w:rPr>
          <w:rFonts w:ascii="Gadugi" w:hAnsi="Gadugi" w:cs="Arial"/>
          <w:sz w:val="24"/>
          <w:szCs w:val="24"/>
          <w:lang w:val="es-419"/>
        </w:rPr>
        <w:t xml:space="preserve">sta </w:t>
      </w:r>
      <w:r w:rsidR="002F16F6" w:rsidRPr="006E51C6">
        <w:rPr>
          <w:rFonts w:ascii="Gadugi" w:hAnsi="Gadugi" w:cs="Arial"/>
          <w:sz w:val="24"/>
          <w:szCs w:val="24"/>
          <w:lang w:val="es-419"/>
        </w:rPr>
        <w:t xml:space="preserve">cuando realmente cumplió con su obligación legal. Máxime porque si bien la EPS mencionó que le había notificado </w:t>
      </w:r>
      <w:r w:rsidR="002F16F6" w:rsidRPr="006E51C6">
        <w:rPr>
          <w:rFonts w:ascii="Gadugi" w:hAnsi="Gadugi" w:cs="Arial"/>
          <w:sz w:val="24"/>
          <w:szCs w:val="24"/>
          <w:lang w:val="es-419"/>
        </w:rPr>
        <w:lastRenderedPageBreak/>
        <w:t xml:space="preserve">ese documento a la administradora de pensiones el 3 de noviembre de 2020, lo cierto es que omitió probar tal circunstancia. </w:t>
      </w:r>
    </w:p>
    <w:p w14:paraId="0113439E" w14:textId="5B15B2C7" w:rsidR="002F16F6" w:rsidRPr="006E51C6" w:rsidRDefault="002F16F6" w:rsidP="006E51C6">
      <w:pPr>
        <w:spacing w:line="276" w:lineRule="auto"/>
        <w:jc w:val="both"/>
        <w:rPr>
          <w:rFonts w:ascii="Gadugi" w:hAnsi="Gadugi" w:cs="Arial"/>
          <w:sz w:val="24"/>
          <w:szCs w:val="24"/>
          <w:lang w:val="es-419"/>
        </w:rPr>
      </w:pPr>
    </w:p>
    <w:p w14:paraId="33F43DFE" w14:textId="0190C17C" w:rsidR="004E73C9" w:rsidRPr="006E51C6" w:rsidRDefault="002F16F6" w:rsidP="006E51C6">
      <w:pPr>
        <w:spacing w:line="276" w:lineRule="auto"/>
        <w:jc w:val="both"/>
        <w:rPr>
          <w:rFonts w:ascii="Gadugi" w:hAnsi="Gadugi" w:cs="Arial"/>
          <w:sz w:val="24"/>
          <w:szCs w:val="24"/>
          <w:lang w:val="es-419"/>
        </w:rPr>
      </w:pP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r>
      <w:r w:rsidRPr="006E51C6">
        <w:rPr>
          <w:rFonts w:ascii="Gadugi" w:hAnsi="Gadugi" w:cs="Arial"/>
          <w:sz w:val="24"/>
          <w:szCs w:val="24"/>
          <w:lang w:val="es-419"/>
        </w:rPr>
        <w:tab/>
        <w:t>En suma, se confirmará el fallo impugnado. Por lo pronto es improcedente ordenar el reconocimiento de las incapacidades que se generen en un futuro, habida cuenta de que es inexistente alguna omisión por parte de Colpensiones</w:t>
      </w:r>
      <w:r w:rsidR="001429F2" w:rsidRPr="006E51C6">
        <w:rPr>
          <w:rFonts w:ascii="Gadugi" w:hAnsi="Gadugi" w:cs="Arial"/>
          <w:sz w:val="24"/>
          <w:szCs w:val="24"/>
          <w:lang w:val="es-419"/>
        </w:rPr>
        <w:t>,</w:t>
      </w:r>
      <w:r w:rsidRPr="006E51C6">
        <w:rPr>
          <w:rFonts w:ascii="Gadugi" w:hAnsi="Gadugi" w:cs="Arial"/>
          <w:sz w:val="24"/>
          <w:szCs w:val="24"/>
          <w:lang w:val="es-419"/>
        </w:rPr>
        <w:t xml:space="preserve"> que es la entidad </w:t>
      </w:r>
      <w:r w:rsidR="001429F2" w:rsidRPr="006E51C6">
        <w:rPr>
          <w:rFonts w:ascii="Gadugi" w:hAnsi="Gadugi" w:cs="Arial"/>
          <w:sz w:val="24"/>
          <w:szCs w:val="24"/>
          <w:lang w:val="es-419"/>
        </w:rPr>
        <w:t xml:space="preserve">encargada en este momento </w:t>
      </w:r>
      <w:r w:rsidRPr="006E51C6">
        <w:rPr>
          <w:rFonts w:ascii="Gadugi" w:hAnsi="Gadugi" w:cs="Arial"/>
          <w:sz w:val="24"/>
          <w:szCs w:val="24"/>
          <w:lang w:val="es-419"/>
        </w:rPr>
        <w:t>de</w:t>
      </w:r>
      <w:r w:rsidR="001429F2" w:rsidRPr="006E51C6">
        <w:rPr>
          <w:rFonts w:ascii="Gadugi" w:hAnsi="Gadugi" w:cs="Arial"/>
          <w:sz w:val="24"/>
          <w:szCs w:val="24"/>
          <w:lang w:val="es-419"/>
        </w:rPr>
        <w:t>l pago de</w:t>
      </w:r>
      <w:r w:rsidRPr="006E51C6">
        <w:rPr>
          <w:rFonts w:ascii="Gadugi" w:hAnsi="Gadugi" w:cs="Arial"/>
          <w:sz w:val="24"/>
          <w:szCs w:val="24"/>
          <w:lang w:val="es-419"/>
        </w:rPr>
        <w:t xml:space="preserve"> la subvención</w:t>
      </w:r>
      <w:r w:rsidR="001429F2" w:rsidRPr="006E51C6">
        <w:rPr>
          <w:rFonts w:ascii="Gadugi" w:hAnsi="Gadugi" w:cs="Arial"/>
          <w:sz w:val="24"/>
          <w:szCs w:val="24"/>
          <w:lang w:val="es-419"/>
        </w:rPr>
        <w:t>,</w:t>
      </w:r>
      <w:r w:rsidRPr="006E51C6">
        <w:rPr>
          <w:rFonts w:ascii="Gadugi" w:hAnsi="Gadugi" w:cs="Arial"/>
          <w:sz w:val="24"/>
          <w:szCs w:val="24"/>
          <w:lang w:val="es-419"/>
        </w:rPr>
        <w:t xml:space="preserve"> desde 23 de abril de 2021, hasta que </w:t>
      </w:r>
      <w:r w:rsidR="001429F2" w:rsidRPr="006E51C6">
        <w:rPr>
          <w:rFonts w:ascii="Gadugi" w:hAnsi="Gadugi" w:cs="Arial"/>
          <w:sz w:val="24"/>
          <w:szCs w:val="24"/>
          <w:lang w:val="es-419"/>
        </w:rPr>
        <w:t xml:space="preserve">el accionante complete 540 de incapacidad continua, si es que el los facultativos así lo siguen determinando. </w:t>
      </w:r>
    </w:p>
    <w:p w14:paraId="25F9C056" w14:textId="2AB0F7F7" w:rsidR="004E73C9" w:rsidRPr="006E51C6" w:rsidRDefault="004E73C9" w:rsidP="006E51C6">
      <w:pPr>
        <w:spacing w:line="276" w:lineRule="auto"/>
        <w:jc w:val="both"/>
        <w:rPr>
          <w:rFonts w:ascii="Gadugi" w:hAnsi="Gadugi" w:cs="Arial"/>
          <w:sz w:val="24"/>
          <w:szCs w:val="24"/>
          <w:lang w:val="es-419"/>
        </w:rPr>
      </w:pPr>
    </w:p>
    <w:p w14:paraId="62257846" w14:textId="77777777" w:rsidR="00A11BBC" w:rsidRPr="006E51C6" w:rsidRDefault="00A11BBC" w:rsidP="006E51C6">
      <w:pPr>
        <w:spacing w:line="276" w:lineRule="auto"/>
        <w:jc w:val="both"/>
        <w:rPr>
          <w:rFonts w:ascii="Gadugi" w:hAnsi="Gadugi" w:cs="Arial"/>
          <w:sz w:val="24"/>
          <w:szCs w:val="24"/>
          <w:lang w:val="es-419"/>
        </w:rPr>
      </w:pPr>
    </w:p>
    <w:p w14:paraId="5062FED4" w14:textId="77777777" w:rsidR="00B13891" w:rsidRPr="006E51C6" w:rsidRDefault="00B13891" w:rsidP="006E51C6">
      <w:pPr>
        <w:shd w:val="clear" w:color="auto" w:fill="FFFFFF"/>
        <w:spacing w:line="276" w:lineRule="auto"/>
        <w:ind w:left="2124" w:right="51" w:firstLine="708"/>
        <w:jc w:val="both"/>
        <w:rPr>
          <w:rFonts w:ascii="Gadugi" w:hAnsi="Gadugi"/>
          <w:b/>
          <w:sz w:val="24"/>
          <w:szCs w:val="24"/>
        </w:rPr>
      </w:pPr>
      <w:r w:rsidRPr="006E51C6">
        <w:rPr>
          <w:rFonts w:ascii="Gadugi" w:hAnsi="Gadugi"/>
          <w:b/>
          <w:sz w:val="24"/>
          <w:szCs w:val="24"/>
        </w:rPr>
        <w:t>DECISIÓN</w:t>
      </w:r>
    </w:p>
    <w:p w14:paraId="00D6E72E" w14:textId="77777777" w:rsidR="00FB25C1" w:rsidRPr="006E51C6" w:rsidRDefault="00FB25C1" w:rsidP="006E51C6">
      <w:pPr>
        <w:spacing w:line="276" w:lineRule="auto"/>
        <w:ind w:firstLine="2835"/>
        <w:jc w:val="both"/>
        <w:rPr>
          <w:rFonts w:ascii="Gadugi" w:hAnsi="Gadugi" w:cs="Arial"/>
          <w:sz w:val="24"/>
          <w:szCs w:val="24"/>
        </w:rPr>
      </w:pPr>
    </w:p>
    <w:p w14:paraId="4F6F9339" w14:textId="77777777" w:rsidR="000A65EB" w:rsidRPr="006E51C6" w:rsidRDefault="000A65EB" w:rsidP="006E51C6">
      <w:pPr>
        <w:spacing w:line="276" w:lineRule="auto"/>
        <w:ind w:firstLine="2835"/>
        <w:jc w:val="both"/>
        <w:rPr>
          <w:rFonts w:ascii="Gadugi" w:hAnsi="Gadugi" w:cs="Arial"/>
          <w:sz w:val="24"/>
          <w:szCs w:val="24"/>
        </w:rPr>
      </w:pPr>
    </w:p>
    <w:p w14:paraId="529BB5FA" w14:textId="687EAFC9" w:rsidR="00B13891" w:rsidRPr="006E51C6" w:rsidRDefault="00B13891" w:rsidP="006E51C6">
      <w:pPr>
        <w:spacing w:line="276" w:lineRule="auto"/>
        <w:ind w:firstLine="2835"/>
        <w:jc w:val="both"/>
        <w:rPr>
          <w:rFonts w:ascii="Gadugi" w:hAnsi="Gadugi" w:cs="Arial"/>
          <w:sz w:val="24"/>
          <w:szCs w:val="24"/>
          <w:lang w:val="es-419"/>
        </w:rPr>
      </w:pPr>
      <w:r w:rsidRPr="006E51C6">
        <w:rPr>
          <w:rFonts w:ascii="Gadugi" w:hAnsi="Gadugi"/>
          <w:sz w:val="24"/>
          <w:szCs w:val="24"/>
        </w:rPr>
        <w:t xml:space="preserve">En mérito de lo expuesto, la </w:t>
      </w:r>
      <w:r w:rsidRPr="006E51C6">
        <w:rPr>
          <w:rFonts w:ascii="Gadugi" w:hAnsi="Gadugi"/>
          <w:b/>
          <w:sz w:val="24"/>
          <w:szCs w:val="24"/>
        </w:rPr>
        <w:t>Sala Civil - Familia del Tribunal Superior del Distrito Judicial de Pereira</w:t>
      </w:r>
      <w:r w:rsidRPr="006E51C6">
        <w:rPr>
          <w:rFonts w:ascii="Gadugi" w:hAnsi="Gadugi"/>
          <w:sz w:val="24"/>
          <w:szCs w:val="24"/>
        </w:rPr>
        <w:t xml:space="preserve">, administrando justicia en nombre de la República y por autoridad de la Ley, </w:t>
      </w:r>
      <w:r w:rsidR="00753A7E" w:rsidRPr="006E51C6">
        <w:rPr>
          <w:rFonts w:ascii="Gadugi" w:hAnsi="Gadugi"/>
          <w:b/>
          <w:sz w:val="24"/>
          <w:szCs w:val="24"/>
        </w:rPr>
        <w:t>CONFIRMA</w:t>
      </w:r>
      <w:r w:rsidR="007B630A" w:rsidRPr="006E51C6">
        <w:rPr>
          <w:rFonts w:ascii="Gadugi" w:hAnsi="Gadugi"/>
          <w:b/>
          <w:sz w:val="24"/>
          <w:szCs w:val="24"/>
        </w:rPr>
        <w:t xml:space="preserve"> </w:t>
      </w:r>
      <w:r w:rsidR="00753A7E" w:rsidRPr="006E51C6">
        <w:rPr>
          <w:rFonts w:ascii="Gadugi" w:hAnsi="Gadugi"/>
          <w:sz w:val="24"/>
          <w:szCs w:val="24"/>
        </w:rPr>
        <w:t xml:space="preserve">la sentencia </w:t>
      </w:r>
      <w:r w:rsidR="00EB0646" w:rsidRPr="006E51C6">
        <w:rPr>
          <w:rFonts w:ascii="Gadugi" w:hAnsi="Gadugi"/>
          <w:sz w:val="24"/>
          <w:szCs w:val="24"/>
        </w:rPr>
        <w:t>impugnada.</w:t>
      </w:r>
      <w:r w:rsidR="001429F2" w:rsidRPr="006E51C6">
        <w:rPr>
          <w:rFonts w:ascii="Gadugi" w:hAnsi="Gadugi" w:cs="Arial"/>
          <w:sz w:val="24"/>
          <w:szCs w:val="24"/>
          <w:lang w:val="es-419"/>
        </w:rPr>
        <w:t xml:space="preserve"> </w:t>
      </w:r>
    </w:p>
    <w:p w14:paraId="53D867E8" w14:textId="5F2AB122" w:rsidR="00ED4C9C" w:rsidRPr="006E51C6" w:rsidRDefault="00ED4C9C" w:rsidP="006E51C6">
      <w:pPr>
        <w:spacing w:line="276" w:lineRule="auto"/>
        <w:ind w:firstLine="2835"/>
        <w:jc w:val="both"/>
        <w:rPr>
          <w:rFonts w:ascii="Gadugi" w:hAnsi="Gadugi" w:cs="Arial"/>
          <w:sz w:val="24"/>
          <w:szCs w:val="24"/>
        </w:rPr>
      </w:pPr>
    </w:p>
    <w:p w14:paraId="301707EC" w14:textId="77777777" w:rsidR="00B13891" w:rsidRPr="006E51C6" w:rsidRDefault="00B13891" w:rsidP="006E51C6">
      <w:pPr>
        <w:spacing w:line="276" w:lineRule="auto"/>
        <w:ind w:firstLine="2835"/>
        <w:jc w:val="both"/>
        <w:rPr>
          <w:rFonts w:ascii="Gadugi" w:hAnsi="Gadugi" w:cs="Arial"/>
          <w:sz w:val="24"/>
          <w:szCs w:val="24"/>
        </w:rPr>
      </w:pPr>
      <w:r w:rsidRPr="006E51C6">
        <w:rPr>
          <w:rFonts w:ascii="Gadugi" w:hAnsi="Gadugi" w:cs="Arial"/>
          <w:sz w:val="24"/>
          <w:szCs w:val="24"/>
        </w:rPr>
        <w:t>Notifíquese la decisión a las partes en la forma prevista en el artículo 5o. del Decreto 306 de 1992 y remítase el expediente a la Corte Constitucional para su eventual revisión.</w:t>
      </w:r>
    </w:p>
    <w:p w14:paraId="7E97BE00" w14:textId="77777777" w:rsidR="00B13891" w:rsidRPr="006E51C6" w:rsidRDefault="00B13891" w:rsidP="006E51C6">
      <w:pPr>
        <w:spacing w:line="276" w:lineRule="auto"/>
        <w:ind w:firstLine="2835"/>
        <w:jc w:val="both"/>
        <w:rPr>
          <w:rFonts w:ascii="Gadugi" w:hAnsi="Gadugi" w:cs="Arial"/>
          <w:sz w:val="24"/>
          <w:szCs w:val="24"/>
          <w:lang w:val="es-419"/>
        </w:rPr>
      </w:pPr>
    </w:p>
    <w:p w14:paraId="5017427D" w14:textId="77777777" w:rsidR="0020112A" w:rsidRPr="006E51C6" w:rsidRDefault="0020112A" w:rsidP="006E51C6">
      <w:pPr>
        <w:spacing w:line="276" w:lineRule="auto"/>
        <w:ind w:firstLine="2835"/>
        <w:jc w:val="both"/>
        <w:rPr>
          <w:rFonts w:ascii="Gadugi" w:hAnsi="Gadugi" w:cs="Arial"/>
          <w:sz w:val="24"/>
          <w:szCs w:val="24"/>
        </w:rPr>
      </w:pPr>
    </w:p>
    <w:p w14:paraId="71907D15" w14:textId="77777777" w:rsidR="0020112A" w:rsidRPr="006E51C6" w:rsidRDefault="0020112A" w:rsidP="006E51C6">
      <w:pPr>
        <w:spacing w:line="276" w:lineRule="auto"/>
        <w:ind w:firstLine="2835"/>
        <w:jc w:val="both"/>
        <w:rPr>
          <w:rFonts w:ascii="Gadugi" w:hAnsi="Gadugi" w:cs="Arial"/>
          <w:sz w:val="24"/>
          <w:szCs w:val="24"/>
        </w:rPr>
      </w:pPr>
    </w:p>
    <w:p w14:paraId="1E60FAF7" w14:textId="275E8E94" w:rsidR="00B13891" w:rsidRPr="006E51C6" w:rsidRDefault="00B13891" w:rsidP="006E51C6">
      <w:pPr>
        <w:spacing w:line="276" w:lineRule="auto"/>
        <w:ind w:firstLine="2835"/>
        <w:jc w:val="both"/>
        <w:rPr>
          <w:rFonts w:ascii="Gadugi" w:hAnsi="Gadugi" w:cs="Arial"/>
          <w:sz w:val="24"/>
          <w:szCs w:val="24"/>
        </w:rPr>
      </w:pPr>
      <w:r w:rsidRPr="006E51C6">
        <w:rPr>
          <w:rFonts w:ascii="Gadugi" w:hAnsi="Gadugi" w:cs="Arial"/>
          <w:sz w:val="24"/>
          <w:szCs w:val="24"/>
        </w:rPr>
        <w:t>Los Magistrados,</w:t>
      </w:r>
    </w:p>
    <w:p w14:paraId="58976A01" w14:textId="50F4CDED" w:rsidR="00904F19" w:rsidRPr="006E51C6" w:rsidRDefault="00904F19" w:rsidP="006E51C6">
      <w:pPr>
        <w:spacing w:line="276" w:lineRule="auto"/>
        <w:jc w:val="center"/>
        <w:rPr>
          <w:rFonts w:ascii="Gadugi" w:hAnsi="Gadugi" w:cs="Arial"/>
          <w:sz w:val="24"/>
          <w:szCs w:val="24"/>
        </w:rPr>
      </w:pPr>
    </w:p>
    <w:p w14:paraId="5A8CD1B1" w14:textId="77777777" w:rsidR="003E3001" w:rsidRPr="006E51C6" w:rsidRDefault="003E3001" w:rsidP="006E51C6">
      <w:pPr>
        <w:spacing w:line="276" w:lineRule="auto"/>
        <w:jc w:val="center"/>
        <w:rPr>
          <w:rFonts w:ascii="Gadugi" w:hAnsi="Gadugi" w:cs="Arial"/>
          <w:sz w:val="24"/>
          <w:szCs w:val="24"/>
        </w:rPr>
      </w:pPr>
    </w:p>
    <w:p w14:paraId="43CA868C" w14:textId="4D0180E5" w:rsidR="00B13891" w:rsidRPr="006E51C6" w:rsidRDefault="00B13891" w:rsidP="006E51C6">
      <w:pPr>
        <w:spacing w:line="276" w:lineRule="auto"/>
        <w:ind w:firstLine="2835"/>
        <w:jc w:val="both"/>
        <w:rPr>
          <w:rFonts w:ascii="Gadugi" w:hAnsi="Gadugi" w:cs="Arial"/>
          <w:b/>
          <w:bCs/>
          <w:sz w:val="24"/>
          <w:szCs w:val="24"/>
        </w:rPr>
      </w:pPr>
      <w:r w:rsidRPr="006E51C6">
        <w:rPr>
          <w:rFonts w:ascii="Gadugi" w:hAnsi="Gadugi" w:cs="Arial"/>
          <w:b/>
          <w:bCs/>
          <w:sz w:val="24"/>
          <w:szCs w:val="24"/>
        </w:rPr>
        <w:t>JAIME ALBERTO SARAZA NARANJO</w:t>
      </w:r>
    </w:p>
    <w:p w14:paraId="36B5295C" w14:textId="265738F4" w:rsidR="00047EE6" w:rsidRPr="006E51C6" w:rsidRDefault="00047EE6" w:rsidP="006E51C6">
      <w:pPr>
        <w:spacing w:line="276" w:lineRule="auto"/>
        <w:jc w:val="both"/>
        <w:rPr>
          <w:rFonts w:ascii="Gadugi" w:hAnsi="Gadugi" w:cs="Arial"/>
          <w:sz w:val="24"/>
          <w:szCs w:val="24"/>
        </w:rPr>
      </w:pPr>
    </w:p>
    <w:p w14:paraId="7B30C061" w14:textId="77777777" w:rsidR="0058016A" w:rsidRPr="006E51C6" w:rsidRDefault="0058016A" w:rsidP="006E51C6">
      <w:pPr>
        <w:spacing w:line="276" w:lineRule="auto"/>
        <w:jc w:val="both"/>
        <w:rPr>
          <w:rFonts w:ascii="Gadugi" w:hAnsi="Gadugi" w:cs="Arial"/>
          <w:sz w:val="24"/>
          <w:szCs w:val="24"/>
        </w:rPr>
      </w:pPr>
    </w:p>
    <w:p w14:paraId="14BF1ACF" w14:textId="15B92476" w:rsidR="008450DB" w:rsidRPr="006E51C6" w:rsidRDefault="008450DB" w:rsidP="006E51C6">
      <w:pPr>
        <w:spacing w:line="276" w:lineRule="auto"/>
        <w:jc w:val="both"/>
        <w:rPr>
          <w:rFonts w:ascii="Gadugi" w:hAnsi="Gadugi" w:cs="Arial"/>
          <w:b/>
          <w:bCs/>
          <w:sz w:val="24"/>
          <w:szCs w:val="24"/>
          <w:lang w:val="es-419"/>
        </w:rPr>
      </w:pP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Pr="006E51C6">
        <w:rPr>
          <w:rFonts w:ascii="Gadugi" w:hAnsi="Gadugi" w:cs="Arial"/>
          <w:sz w:val="24"/>
          <w:szCs w:val="24"/>
        </w:rPr>
        <w:tab/>
      </w:r>
      <w:r w:rsidR="003E3001" w:rsidRPr="006E51C6">
        <w:rPr>
          <w:rFonts w:ascii="Gadugi" w:hAnsi="Gadugi" w:cs="Arial"/>
          <w:b/>
          <w:bCs/>
          <w:sz w:val="24"/>
          <w:szCs w:val="24"/>
          <w:lang w:val="es-419"/>
        </w:rPr>
        <w:t>CARLOS MAURICIO GARCÍA BARAJAS</w:t>
      </w:r>
    </w:p>
    <w:p w14:paraId="7AB86DDF" w14:textId="18513DFB" w:rsidR="008450DB" w:rsidRPr="006E51C6" w:rsidRDefault="008450DB" w:rsidP="006E51C6">
      <w:pPr>
        <w:spacing w:line="276" w:lineRule="auto"/>
        <w:jc w:val="both"/>
        <w:rPr>
          <w:rFonts w:ascii="Gadugi" w:hAnsi="Gadugi" w:cs="Arial"/>
          <w:b/>
          <w:bCs/>
          <w:sz w:val="24"/>
          <w:szCs w:val="24"/>
          <w:lang w:val="es-419"/>
        </w:rPr>
      </w:pPr>
    </w:p>
    <w:p w14:paraId="7FC379A8" w14:textId="77777777" w:rsidR="0058016A" w:rsidRPr="006E51C6" w:rsidRDefault="0058016A" w:rsidP="006E51C6">
      <w:pPr>
        <w:spacing w:line="276" w:lineRule="auto"/>
        <w:jc w:val="both"/>
        <w:rPr>
          <w:rFonts w:ascii="Gadugi" w:hAnsi="Gadugi" w:cs="Arial"/>
          <w:b/>
          <w:bCs/>
          <w:sz w:val="24"/>
          <w:szCs w:val="24"/>
          <w:lang w:val="es-419"/>
        </w:rPr>
      </w:pPr>
    </w:p>
    <w:p w14:paraId="68F775CD" w14:textId="0E40F67C" w:rsidR="004E261F" w:rsidRPr="006E51C6" w:rsidRDefault="008450DB" w:rsidP="006E51C6">
      <w:pPr>
        <w:spacing w:line="276" w:lineRule="auto"/>
        <w:jc w:val="both"/>
        <w:rPr>
          <w:rFonts w:ascii="Gadugi" w:hAnsi="Gadugi" w:cs="Arial"/>
          <w:b/>
          <w:bCs/>
          <w:sz w:val="24"/>
          <w:szCs w:val="24"/>
        </w:rPr>
      </w:pPr>
      <w:r w:rsidRPr="006E51C6">
        <w:rPr>
          <w:rFonts w:ascii="Gadugi" w:hAnsi="Gadugi" w:cs="Arial"/>
          <w:b/>
          <w:bCs/>
          <w:sz w:val="24"/>
          <w:szCs w:val="24"/>
          <w:lang w:val="es-419"/>
        </w:rPr>
        <w:tab/>
      </w:r>
      <w:r w:rsidRPr="006E51C6">
        <w:rPr>
          <w:rFonts w:ascii="Gadugi" w:hAnsi="Gadugi" w:cs="Arial"/>
          <w:b/>
          <w:bCs/>
          <w:sz w:val="24"/>
          <w:szCs w:val="24"/>
          <w:lang w:val="es-419"/>
        </w:rPr>
        <w:tab/>
      </w:r>
      <w:r w:rsidRPr="006E51C6">
        <w:rPr>
          <w:rFonts w:ascii="Gadugi" w:hAnsi="Gadugi" w:cs="Arial"/>
          <w:b/>
          <w:bCs/>
          <w:sz w:val="24"/>
          <w:szCs w:val="24"/>
          <w:lang w:val="es-419"/>
        </w:rPr>
        <w:tab/>
      </w:r>
      <w:r w:rsidRPr="006E51C6">
        <w:rPr>
          <w:rFonts w:ascii="Gadugi" w:hAnsi="Gadugi" w:cs="Arial"/>
          <w:b/>
          <w:bCs/>
          <w:sz w:val="24"/>
          <w:szCs w:val="24"/>
          <w:lang w:val="es-419"/>
        </w:rPr>
        <w:tab/>
      </w:r>
      <w:r w:rsidR="00B13891" w:rsidRPr="006E51C6">
        <w:rPr>
          <w:rFonts w:ascii="Gadugi" w:hAnsi="Gadugi" w:cs="Arial"/>
          <w:b/>
          <w:bCs/>
          <w:sz w:val="24"/>
          <w:szCs w:val="24"/>
        </w:rPr>
        <w:t>DUBERNEY GRISALES HERRERA</w:t>
      </w:r>
    </w:p>
    <w:sectPr w:rsidR="004E261F" w:rsidRPr="006E51C6" w:rsidSect="006E51C6">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E17FE8" w16cex:dateUtc="2021-01-27T13:32:38.028Z"/>
  <w16cex:commentExtensible w16cex:durableId="6E028773" w16cex:dateUtc="2021-02-01T16:11:25.702Z"/>
  <w16cex:commentExtensible w16cex:durableId="50D75651" w16cex:dateUtc="2021-08-09T14:36:58.664Z"/>
  <w16cex:commentExtensible w16cex:durableId="3CCA248D" w16cex:dateUtc="2021-08-09T14:53:50.972Z"/>
  <w16cex:commentExtensible w16cex:durableId="03EC9216" w16cex:dateUtc="2021-08-09T14:56:22.784Z"/>
  <w16cex:commentExtensible w16cex:durableId="1259535E" w16cex:dateUtc="2021-08-09T19:00:30.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AEF3" w14:textId="77777777" w:rsidR="00EC4A5D" w:rsidRDefault="00EC4A5D">
      <w:r>
        <w:separator/>
      </w:r>
    </w:p>
  </w:endnote>
  <w:endnote w:type="continuationSeparator" w:id="0">
    <w:p w14:paraId="6C42EE44" w14:textId="77777777" w:rsidR="00EC4A5D" w:rsidRDefault="00E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0183" w14:textId="77777777" w:rsidR="0005131A" w:rsidRDefault="000513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549" w14:textId="77777777" w:rsidR="00CE34FC" w:rsidRPr="0005131A" w:rsidRDefault="00CE34FC">
    <w:pPr>
      <w:pStyle w:val="Piedepgina"/>
      <w:framePr w:wrap="auto" w:vAnchor="text" w:hAnchor="margin" w:xAlign="right" w:y="1"/>
      <w:rPr>
        <w:rStyle w:val="Nmerodepgina"/>
        <w:rFonts w:ascii="Arial" w:hAnsi="Arial" w:cs="Arial"/>
        <w:noProof/>
        <w:sz w:val="18"/>
      </w:rPr>
    </w:pPr>
    <w:r w:rsidRPr="0005131A">
      <w:rPr>
        <w:rStyle w:val="Nmerodepgina"/>
        <w:rFonts w:ascii="Arial" w:hAnsi="Arial" w:cs="Arial"/>
        <w:noProof/>
        <w:sz w:val="18"/>
      </w:rPr>
      <w:fldChar w:fldCharType="begin"/>
    </w:r>
    <w:r w:rsidRPr="0005131A">
      <w:rPr>
        <w:rStyle w:val="Nmerodepgina"/>
        <w:rFonts w:ascii="Arial" w:hAnsi="Arial" w:cs="Arial"/>
        <w:noProof/>
        <w:sz w:val="18"/>
      </w:rPr>
      <w:instrText xml:space="preserve">PAGE  </w:instrText>
    </w:r>
    <w:r w:rsidRPr="0005131A">
      <w:rPr>
        <w:rStyle w:val="Nmerodepgina"/>
        <w:rFonts w:ascii="Arial" w:hAnsi="Arial" w:cs="Arial"/>
        <w:noProof/>
        <w:sz w:val="18"/>
      </w:rPr>
      <w:fldChar w:fldCharType="separate"/>
    </w:r>
    <w:r w:rsidR="00047EE6" w:rsidRPr="0005131A">
      <w:rPr>
        <w:rStyle w:val="Nmerodepgina"/>
        <w:rFonts w:ascii="Arial" w:hAnsi="Arial" w:cs="Arial"/>
        <w:noProof/>
        <w:sz w:val="18"/>
      </w:rPr>
      <w:t>12</w:t>
    </w:r>
    <w:r w:rsidRPr="0005131A">
      <w:rPr>
        <w:rStyle w:val="Nmerodepgina"/>
        <w:rFonts w:ascii="Arial" w:hAnsi="Arial" w:cs="Arial"/>
        <w:noProof/>
        <w:sz w:val="18"/>
      </w:rPr>
      <w:fldChar w:fldCharType="end"/>
    </w:r>
  </w:p>
  <w:p w14:paraId="03657747" w14:textId="77777777" w:rsidR="00CE34FC" w:rsidRDefault="00CE34F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F2C4" w14:textId="77777777" w:rsidR="0005131A" w:rsidRDefault="000513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C29A" w14:textId="77777777" w:rsidR="00EC4A5D" w:rsidRDefault="00EC4A5D">
      <w:r>
        <w:separator/>
      </w:r>
    </w:p>
  </w:footnote>
  <w:footnote w:type="continuationSeparator" w:id="0">
    <w:p w14:paraId="72301625" w14:textId="77777777" w:rsidR="00EC4A5D" w:rsidRDefault="00EC4A5D">
      <w:r>
        <w:continuationSeparator/>
      </w:r>
    </w:p>
  </w:footnote>
  <w:footnote w:id="1">
    <w:p w14:paraId="5C5B8296" w14:textId="31D2F61F"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01., C. 1.</w:t>
      </w:r>
    </w:p>
  </w:footnote>
  <w:footnote w:id="2">
    <w:p w14:paraId="50176FA6" w14:textId="036B01BF"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02., C. 1.</w:t>
      </w:r>
    </w:p>
  </w:footnote>
  <w:footnote w:id="3">
    <w:p w14:paraId="0651C32A" w14:textId="24E7DE5F"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05., C. 1.</w:t>
      </w:r>
    </w:p>
  </w:footnote>
  <w:footnote w:id="4">
    <w:p w14:paraId="3F4352C1" w14:textId="2AD4F86E"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06., C. 1.</w:t>
      </w:r>
    </w:p>
  </w:footnote>
  <w:footnote w:id="5">
    <w:p w14:paraId="3336295A" w14:textId="3F0449DA"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07., C. 1.</w:t>
      </w:r>
    </w:p>
  </w:footnote>
  <w:footnote w:id="6">
    <w:p w14:paraId="56F9B40E" w14:textId="3C864D34" w:rsidR="006B637A" w:rsidRPr="008E658A" w:rsidRDefault="006B637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Documento 10., C. 1.</w:t>
      </w:r>
    </w:p>
  </w:footnote>
  <w:footnote w:id="7">
    <w:p w14:paraId="12EC2EA1" w14:textId="7FBA9E80" w:rsidR="000B51B9" w:rsidRPr="008E658A" w:rsidRDefault="000B51B9"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Sentencias: T-523 de 2020, T-161 de 2019, T-649-2013, T-984 de 2012 y T-602 de 2007</w:t>
      </w:r>
    </w:p>
  </w:footnote>
  <w:footnote w:id="8">
    <w:p w14:paraId="40CA13E6" w14:textId="49E27807" w:rsidR="008547A7" w:rsidRPr="008E658A" w:rsidRDefault="008547A7"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TSP.T2-21-00023-01 Sentencia del 04 de agosto de 2021. M.P. </w:t>
      </w:r>
      <w:proofErr w:type="spellStart"/>
      <w:r w:rsidRPr="008E658A">
        <w:rPr>
          <w:rFonts w:asciiTheme="majorHAnsi" w:hAnsiTheme="majorHAnsi" w:cstheme="majorHAnsi"/>
          <w:szCs w:val="26"/>
        </w:rPr>
        <w:t>Duberney</w:t>
      </w:r>
      <w:proofErr w:type="spellEnd"/>
      <w:r w:rsidRPr="008E658A">
        <w:rPr>
          <w:rFonts w:asciiTheme="majorHAnsi" w:hAnsiTheme="majorHAnsi" w:cstheme="majorHAnsi"/>
          <w:szCs w:val="26"/>
        </w:rPr>
        <w:t xml:space="preserve"> Grisales Herrera. </w:t>
      </w:r>
    </w:p>
  </w:footnote>
  <w:footnote w:id="9">
    <w:p w14:paraId="0F351E4E" w14:textId="45D87CB9" w:rsidR="004E261F" w:rsidRPr="008E658A" w:rsidRDefault="004E261F"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Sentencia T-161/19</w:t>
      </w:r>
    </w:p>
  </w:footnote>
  <w:footnote w:id="10">
    <w:p w14:paraId="7F24E352" w14:textId="17599616" w:rsidR="0035638A" w:rsidRPr="008E658A" w:rsidRDefault="0035638A" w:rsidP="008E658A">
      <w:pPr>
        <w:pStyle w:val="Textonotapie"/>
        <w:jc w:val="both"/>
        <w:rPr>
          <w:rFonts w:asciiTheme="majorHAnsi" w:hAnsiTheme="majorHAnsi" w:cstheme="majorHAnsi"/>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w:t>
      </w:r>
      <w:r w:rsidRPr="008E658A">
        <w:rPr>
          <w:rFonts w:asciiTheme="majorHAnsi" w:hAnsiTheme="majorHAnsi" w:cstheme="majorHAnsi"/>
          <w:szCs w:val="26"/>
          <w:lang w:val="es-CO"/>
        </w:rPr>
        <w:t xml:space="preserve">Ídem. </w:t>
      </w:r>
    </w:p>
  </w:footnote>
  <w:footnote w:id="11">
    <w:p w14:paraId="72CD8A7B" w14:textId="061EC32F" w:rsidR="006B637A" w:rsidRPr="000B51B9" w:rsidRDefault="006B637A" w:rsidP="008E658A">
      <w:pPr>
        <w:pStyle w:val="Textonotapie"/>
        <w:jc w:val="both"/>
        <w:rPr>
          <w:rFonts w:asciiTheme="majorHAnsi" w:hAnsiTheme="majorHAnsi" w:cstheme="majorHAnsi"/>
          <w:sz w:val="26"/>
          <w:szCs w:val="26"/>
          <w:lang w:val="es-CO"/>
        </w:rPr>
      </w:pPr>
      <w:r w:rsidRPr="008E658A">
        <w:rPr>
          <w:rStyle w:val="Refdenotaalpie"/>
          <w:rFonts w:asciiTheme="majorHAnsi" w:hAnsiTheme="majorHAnsi" w:cstheme="majorHAnsi"/>
          <w:szCs w:val="26"/>
        </w:rPr>
        <w:footnoteRef/>
      </w:r>
      <w:r w:rsidRPr="008E658A">
        <w:rPr>
          <w:rFonts w:asciiTheme="majorHAnsi" w:hAnsiTheme="majorHAnsi" w:cstheme="majorHAnsi"/>
          <w:szCs w:val="26"/>
        </w:rPr>
        <w:t xml:space="preserve"> </w:t>
      </w:r>
      <w:r w:rsidRPr="008E658A">
        <w:rPr>
          <w:rFonts w:asciiTheme="majorHAnsi" w:hAnsiTheme="majorHAnsi" w:cstheme="majorHAnsi"/>
          <w:szCs w:val="26"/>
          <w:lang w:val="es-CO"/>
        </w:rPr>
        <w:t>Pág. 8, Documento 05.,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2CDA" w14:textId="77777777" w:rsidR="0005131A" w:rsidRDefault="000513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82A" w14:textId="77777777" w:rsidR="0005131A" w:rsidRDefault="000513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E8ED" w14:textId="77777777" w:rsidR="0005131A" w:rsidRDefault="000513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15:restartNumberingAfterBreak="0">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15:restartNumberingAfterBreak="0">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 w15:restartNumberingAfterBreak="0">
    <w:nsid w:val="1EBD7FC6"/>
    <w:multiLevelType w:val="hybridMultilevel"/>
    <w:tmpl w:val="F32CA8AA"/>
    <w:lvl w:ilvl="0" w:tplc="8806B5A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8" w15:restartNumberingAfterBreak="0">
    <w:nsid w:val="27FC1C42"/>
    <w:multiLevelType w:val="hybridMultilevel"/>
    <w:tmpl w:val="7D0CD1B4"/>
    <w:lvl w:ilvl="0" w:tplc="8DE870E4">
      <w:start w:val="3"/>
      <w:numFmt w:val="bullet"/>
      <w:lvlText w:val="-"/>
      <w:lvlJc w:val="left"/>
      <w:pPr>
        <w:tabs>
          <w:tab w:val="num" w:pos="720"/>
        </w:tabs>
        <w:ind w:left="720" w:hanging="360"/>
      </w:pPr>
      <w:rPr>
        <w:rFonts w:ascii="Times New Roman" w:eastAsia="Times New Roman" w:hAnsi="Times New Roman" w:hint="default"/>
      </w:rPr>
    </w:lvl>
    <w:lvl w:ilvl="1" w:tplc="42CE3D54">
      <w:start w:val="1"/>
      <w:numFmt w:val="bullet"/>
      <w:lvlText w:val="o"/>
      <w:lvlJc w:val="left"/>
      <w:pPr>
        <w:tabs>
          <w:tab w:val="num" w:pos="1440"/>
        </w:tabs>
        <w:ind w:left="1440" w:hanging="360"/>
      </w:pPr>
      <w:rPr>
        <w:rFonts w:ascii="Courier New" w:hAnsi="Courier New" w:cs="Courier New" w:hint="default"/>
      </w:rPr>
    </w:lvl>
    <w:lvl w:ilvl="2" w:tplc="34260EB8">
      <w:start w:val="1"/>
      <w:numFmt w:val="bullet"/>
      <w:lvlText w:val=""/>
      <w:lvlJc w:val="left"/>
      <w:pPr>
        <w:tabs>
          <w:tab w:val="num" w:pos="2160"/>
        </w:tabs>
        <w:ind w:left="2160" w:hanging="360"/>
      </w:pPr>
      <w:rPr>
        <w:rFonts w:ascii="Wingdings" w:hAnsi="Wingdings" w:cs="Wingdings" w:hint="default"/>
      </w:rPr>
    </w:lvl>
    <w:lvl w:ilvl="3" w:tplc="2B26B1FE">
      <w:start w:val="1"/>
      <w:numFmt w:val="bullet"/>
      <w:lvlText w:val=""/>
      <w:lvlJc w:val="left"/>
      <w:pPr>
        <w:tabs>
          <w:tab w:val="num" w:pos="2880"/>
        </w:tabs>
        <w:ind w:left="2880" w:hanging="360"/>
      </w:pPr>
      <w:rPr>
        <w:rFonts w:ascii="Symbol" w:hAnsi="Symbol" w:cs="Symbol" w:hint="default"/>
      </w:rPr>
    </w:lvl>
    <w:lvl w:ilvl="4" w:tplc="CF9C3E46">
      <w:start w:val="1"/>
      <w:numFmt w:val="bullet"/>
      <w:lvlText w:val="o"/>
      <w:lvlJc w:val="left"/>
      <w:pPr>
        <w:tabs>
          <w:tab w:val="num" w:pos="3600"/>
        </w:tabs>
        <w:ind w:left="3600" w:hanging="360"/>
      </w:pPr>
      <w:rPr>
        <w:rFonts w:ascii="Courier New" w:hAnsi="Courier New" w:cs="Courier New" w:hint="default"/>
      </w:rPr>
    </w:lvl>
    <w:lvl w:ilvl="5" w:tplc="784C8102">
      <w:start w:val="1"/>
      <w:numFmt w:val="bullet"/>
      <w:lvlText w:val=""/>
      <w:lvlJc w:val="left"/>
      <w:pPr>
        <w:tabs>
          <w:tab w:val="num" w:pos="4320"/>
        </w:tabs>
        <w:ind w:left="4320" w:hanging="360"/>
      </w:pPr>
      <w:rPr>
        <w:rFonts w:ascii="Wingdings" w:hAnsi="Wingdings" w:cs="Wingdings" w:hint="default"/>
      </w:rPr>
    </w:lvl>
    <w:lvl w:ilvl="6" w:tplc="BA8C2A1C">
      <w:start w:val="1"/>
      <w:numFmt w:val="bullet"/>
      <w:lvlText w:val=""/>
      <w:lvlJc w:val="left"/>
      <w:pPr>
        <w:tabs>
          <w:tab w:val="num" w:pos="5040"/>
        </w:tabs>
        <w:ind w:left="5040" w:hanging="360"/>
      </w:pPr>
      <w:rPr>
        <w:rFonts w:ascii="Symbol" w:hAnsi="Symbol" w:cs="Symbol" w:hint="default"/>
      </w:rPr>
    </w:lvl>
    <w:lvl w:ilvl="7" w:tplc="E67A717A">
      <w:start w:val="1"/>
      <w:numFmt w:val="bullet"/>
      <w:lvlText w:val="o"/>
      <w:lvlJc w:val="left"/>
      <w:pPr>
        <w:tabs>
          <w:tab w:val="num" w:pos="5760"/>
        </w:tabs>
        <w:ind w:left="5760" w:hanging="360"/>
      </w:pPr>
      <w:rPr>
        <w:rFonts w:ascii="Courier New" w:hAnsi="Courier New" w:cs="Courier New" w:hint="default"/>
      </w:rPr>
    </w:lvl>
    <w:lvl w:ilvl="8" w:tplc="F0A6C9B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814533"/>
    <w:multiLevelType w:val="hybridMultilevel"/>
    <w:tmpl w:val="FBCC70CC"/>
    <w:lvl w:ilvl="0" w:tplc="73921148">
      <w:start w:val="1"/>
      <w:numFmt w:val="bullet"/>
      <w:lvlText w:val=""/>
      <w:lvlJc w:val="left"/>
      <w:pPr>
        <w:tabs>
          <w:tab w:val="num" w:pos="1570"/>
        </w:tabs>
        <w:ind w:left="1570" w:hanging="360"/>
      </w:pPr>
      <w:rPr>
        <w:rFonts w:ascii="Symbol" w:hAnsi="Symbol" w:hint="default"/>
      </w:rPr>
    </w:lvl>
    <w:lvl w:ilvl="1" w:tplc="5C8AA176" w:tentative="1">
      <w:start w:val="1"/>
      <w:numFmt w:val="bullet"/>
      <w:lvlText w:val="o"/>
      <w:lvlJc w:val="left"/>
      <w:pPr>
        <w:tabs>
          <w:tab w:val="num" w:pos="2290"/>
        </w:tabs>
        <w:ind w:left="2290" w:hanging="360"/>
      </w:pPr>
      <w:rPr>
        <w:rFonts w:ascii="Courier New" w:hAnsi="Courier New" w:cs="Courier New" w:hint="default"/>
      </w:rPr>
    </w:lvl>
    <w:lvl w:ilvl="2" w:tplc="B36E1794" w:tentative="1">
      <w:start w:val="1"/>
      <w:numFmt w:val="bullet"/>
      <w:lvlText w:val=""/>
      <w:lvlJc w:val="left"/>
      <w:pPr>
        <w:tabs>
          <w:tab w:val="num" w:pos="3010"/>
        </w:tabs>
        <w:ind w:left="3010" w:hanging="360"/>
      </w:pPr>
      <w:rPr>
        <w:rFonts w:ascii="Wingdings" w:hAnsi="Wingdings" w:hint="default"/>
      </w:rPr>
    </w:lvl>
    <w:lvl w:ilvl="3" w:tplc="D49C06BE" w:tentative="1">
      <w:start w:val="1"/>
      <w:numFmt w:val="bullet"/>
      <w:lvlText w:val=""/>
      <w:lvlJc w:val="left"/>
      <w:pPr>
        <w:tabs>
          <w:tab w:val="num" w:pos="3730"/>
        </w:tabs>
        <w:ind w:left="3730" w:hanging="360"/>
      </w:pPr>
      <w:rPr>
        <w:rFonts w:ascii="Symbol" w:hAnsi="Symbol" w:hint="default"/>
      </w:rPr>
    </w:lvl>
    <w:lvl w:ilvl="4" w:tplc="EF760A10" w:tentative="1">
      <w:start w:val="1"/>
      <w:numFmt w:val="bullet"/>
      <w:lvlText w:val="o"/>
      <w:lvlJc w:val="left"/>
      <w:pPr>
        <w:tabs>
          <w:tab w:val="num" w:pos="4450"/>
        </w:tabs>
        <w:ind w:left="4450" w:hanging="360"/>
      </w:pPr>
      <w:rPr>
        <w:rFonts w:ascii="Courier New" w:hAnsi="Courier New" w:cs="Courier New" w:hint="default"/>
      </w:rPr>
    </w:lvl>
    <w:lvl w:ilvl="5" w:tplc="45FAE7EE" w:tentative="1">
      <w:start w:val="1"/>
      <w:numFmt w:val="bullet"/>
      <w:lvlText w:val=""/>
      <w:lvlJc w:val="left"/>
      <w:pPr>
        <w:tabs>
          <w:tab w:val="num" w:pos="5170"/>
        </w:tabs>
        <w:ind w:left="5170" w:hanging="360"/>
      </w:pPr>
      <w:rPr>
        <w:rFonts w:ascii="Wingdings" w:hAnsi="Wingdings" w:hint="default"/>
      </w:rPr>
    </w:lvl>
    <w:lvl w:ilvl="6" w:tplc="3A1499D2" w:tentative="1">
      <w:start w:val="1"/>
      <w:numFmt w:val="bullet"/>
      <w:lvlText w:val=""/>
      <w:lvlJc w:val="left"/>
      <w:pPr>
        <w:tabs>
          <w:tab w:val="num" w:pos="5890"/>
        </w:tabs>
        <w:ind w:left="5890" w:hanging="360"/>
      </w:pPr>
      <w:rPr>
        <w:rFonts w:ascii="Symbol" w:hAnsi="Symbol" w:hint="default"/>
      </w:rPr>
    </w:lvl>
    <w:lvl w:ilvl="7" w:tplc="BC7C62A6" w:tentative="1">
      <w:start w:val="1"/>
      <w:numFmt w:val="bullet"/>
      <w:lvlText w:val="o"/>
      <w:lvlJc w:val="left"/>
      <w:pPr>
        <w:tabs>
          <w:tab w:val="num" w:pos="6610"/>
        </w:tabs>
        <w:ind w:left="6610" w:hanging="360"/>
      </w:pPr>
      <w:rPr>
        <w:rFonts w:ascii="Courier New" w:hAnsi="Courier New" w:cs="Courier New" w:hint="default"/>
      </w:rPr>
    </w:lvl>
    <w:lvl w:ilvl="8" w:tplc="F288D664"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1" w15:restartNumberingAfterBreak="0">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2" w15:restartNumberingAfterBreak="0">
    <w:nsid w:val="30A73124"/>
    <w:multiLevelType w:val="multilevel"/>
    <w:tmpl w:val="47666B30"/>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3" w15:restartNumberingAfterBreak="0">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D5747F"/>
    <w:multiLevelType w:val="hybridMultilevel"/>
    <w:tmpl w:val="C7F8F3EE"/>
    <w:lvl w:ilvl="0" w:tplc="AE94EFB2">
      <w:start w:val="1"/>
      <w:numFmt w:val="lowerLetter"/>
      <w:lvlText w:val="%1."/>
      <w:lvlJc w:val="left"/>
      <w:pPr>
        <w:ind w:left="720" w:hanging="360"/>
      </w:pPr>
      <w:rPr>
        <w:rFonts w:cs="Times New Roman" w:hint="default"/>
      </w:rPr>
    </w:lvl>
    <w:lvl w:ilvl="1" w:tplc="1A0A407C">
      <w:start w:val="1"/>
      <w:numFmt w:val="lowerLetter"/>
      <w:lvlText w:val="%2."/>
      <w:lvlJc w:val="left"/>
      <w:pPr>
        <w:ind w:left="1440" w:hanging="360"/>
      </w:pPr>
      <w:rPr>
        <w:rFonts w:cs="Times New Roman"/>
      </w:rPr>
    </w:lvl>
    <w:lvl w:ilvl="2" w:tplc="20B89CAE">
      <w:start w:val="1"/>
      <w:numFmt w:val="lowerRoman"/>
      <w:lvlText w:val="%3."/>
      <w:lvlJc w:val="right"/>
      <w:pPr>
        <w:ind w:left="2160" w:hanging="180"/>
      </w:pPr>
      <w:rPr>
        <w:rFonts w:cs="Times New Roman"/>
      </w:rPr>
    </w:lvl>
    <w:lvl w:ilvl="3" w:tplc="49C68764">
      <w:start w:val="1"/>
      <w:numFmt w:val="decimal"/>
      <w:lvlText w:val="%4."/>
      <w:lvlJc w:val="left"/>
      <w:pPr>
        <w:ind w:left="2880" w:hanging="360"/>
      </w:pPr>
      <w:rPr>
        <w:rFonts w:cs="Times New Roman"/>
      </w:rPr>
    </w:lvl>
    <w:lvl w:ilvl="4" w:tplc="8C063386">
      <w:start w:val="1"/>
      <w:numFmt w:val="lowerLetter"/>
      <w:lvlText w:val="%5."/>
      <w:lvlJc w:val="left"/>
      <w:pPr>
        <w:ind w:left="3600" w:hanging="360"/>
      </w:pPr>
      <w:rPr>
        <w:rFonts w:cs="Times New Roman"/>
      </w:rPr>
    </w:lvl>
    <w:lvl w:ilvl="5" w:tplc="EFDEBE04">
      <w:start w:val="1"/>
      <w:numFmt w:val="lowerRoman"/>
      <w:lvlText w:val="%6."/>
      <w:lvlJc w:val="right"/>
      <w:pPr>
        <w:ind w:left="4320" w:hanging="180"/>
      </w:pPr>
      <w:rPr>
        <w:rFonts w:cs="Times New Roman"/>
      </w:rPr>
    </w:lvl>
    <w:lvl w:ilvl="6" w:tplc="5478EBCE">
      <w:start w:val="1"/>
      <w:numFmt w:val="decimal"/>
      <w:lvlText w:val="%7."/>
      <w:lvlJc w:val="left"/>
      <w:pPr>
        <w:ind w:left="5040" w:hanging="360"/>
      </w:pPr>
      <w:rPr>
        <w:rFonts w:cs="Times New Roman"/>
      </w:rPr>
    </w:lvl>
    <w:lvl w:ilvl="7" w:tplc="EECEE950">
      <w:start w:val="1"/>
      <w:numFmt w:val="lowerLetter"/>
      <w:lvlText w:val="%8."/>
      <w:lvlJc w:val="left"/>
      <w:pPr>
        <w:ind w:left="5760" w:hanging="360"/>
      </w:pPr>
      <w:rPr>
        <w:rFonts w:cs="Times New Roman"/>
      </w:rPr>
    </w:lvl>
    <w:lvl w:ilvl="8" w:tplc="4C2248E2">
      <w:start w:val="1"/>
      <w:numFmt w:val="lowerRoman"/>
      <w:lvlText w:val="%9."/>
      <w:lvlJc w:val="right"/>
      <w:pPr>
        <w:ind w:left="6480" w:hanging="180"/>
      </w:pPr>
      <w:rPr>
        <w:rFonts w:cs="Times New Roman"/>
      </w:rPr>
    </w:lvl>
  </w:abstractNum>
  <w:abstractNum w:abstractNumId="15" w15:restartNumberingAfterBreak="0">
    <w:nsid w:val="3B7D75EF"/>
    <w:multiLevelType w:val="multilevel"/>
    <w:tmpl w:val="73B42D3C"/>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6" w15:restartNumberingAfterBreak="0">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7" w15:restartNumberingAfterBreak="0">
    <w:nsid w:val="3E43472D"/>
    <w:multiLevelType w:val="multilevel"/>
    <w:tmpl w:val="E54E604E"/>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15:restartNumberingAfterBreak="0">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15:restartNumberingAfterBreak="0">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20" w15:restartNumberingAfterBreak="0">
    <w:nsid w:val="45E5261B"/>
    <w:multiLevelType w:val="multilevel"/>
    <w:tmpl w:val="1BA4BC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2" w15:restartNumberingAfterBreak="0">
    <w:nsid w:val="4BE96BA7"/>
    <w:multiLevelType w:val="hybridMultilevel"/>
    <w:tmpl w:val="AB0EAEE8"/>
    <w:lvl w:ilvl="0" w:tplc="F9A6D73E">
      <w:start w:val="1"/>
      <w:numFmt w:val="bullet"/>
      <w:lvlText w:val=""/>
      <w:lvlJc w:val="left"/>
      <w:pPr>
        <w:tabs>
          <w:tab w:val="num" w:pos="360"/>
        </w:tabs>
        <w:ind w:left="360" w:hanging="360"/>
      </w:pPr>
      <w:rPr>
        <w:rFonts w:ascii="Symbol" w:hAnsi="Symbol" w:hint="default"/>
      </w:rPr>
    </w:lvl>
    <w:lvl w:ilvl="1" w:tplc="0EF65BDA">
      <w:start w:val="1"/>
      <w:numFmt w:val="bullet"/>
      <w:lvlText w:val="o"/>
      <w:lvlJc w:val="left"/>
      <w:pPr>
        <w:tabs>
          <w:tab w:val="num" w:pos="1080"/>
        </w:tabs>
        <w:ind w:left="1080" w:hanging="360"/>
      </w:pPr>
      <w:rPr>
        <w:rFonts w:ascii="Courier New" w:hAnsi="Courier New" w:hint="default"/>
      </w:rPr>
    </w:lvl>
    <w:lvl w:ilvl="2" w:tplc="1F28CD28">
      <w:start w:val="1"/>
      <w:numFmt w:val="bullet"/>
      <w:lvlText w:val=""/>
      <w:lvlJc w:val="left"/>
      <w:pPr>
        <w:tabs>
          <w:tab w:val="num" w:pos="1800"/>
        </w:tabs>
        <w:ind w:left="1800" w:hanging="360"/>
      </w:pPr>
      <w:rPr>
        <w:rFonts w:ascii="Wingdings" w:hAnsi="Wingdings" w:hint="default"/>
      </w:rPr>
    </w:lvl>
    <w:lvl w:ilvl="3" w:tplc="10E8D692">
      <w:start w:val="1"/>
      <w:numFmt w:val="bullet"/>
      <w:lvlText w:val=""/>
      <w:lvlJc w:val="left"/>
      <w:pPr>
        <w:tabs>
          <w:tab w:val="num" w:pos="2520"/>
        </w:tabs>
        <w:ind w:left="2520" w:hanging="360"/>
      </w:pPr>
      <w:rPr>
        <w:rFonts w:ascii="Symbol" w:hAnsi="Symbol" w:hint="default"/>
      </w:rPr>
    </w:lvl>
    <w:lvl w:ilvl="4" w:tplc="212E32A2">
      <w:start w:val="1"/>
      <w:numFmt w:val="bullet"/>
      <w:lvlText w:val="o"/>
      <w:lvlJc w:val="left"/>
      <w:pPr>
        <w:tabs>
          <w:tab w:val="num" w:pos="3240"/>
        </w:tabs>
        <w:ind w:left="3240" w:hanging="360"/>
      </w:pPr>
      <w:rPr>
        <w:rFonts w:ascii="Courier New" w:hAnsi="Courier New" w:hint="default"/>
      </w:rPr>
    </w:lvl>
    <w:lvl w:ilvl="5" w:tplc="CF0C781E">
      <w:start w:val="1"/>
      <w:numFmt w:val="bullet"/>
      <w:lvlText w:val=""/>
      <w:lvlJc w:val="left"/>
      <w:pPr>
        <w:tabs>
          <w:tab w:val="num" w:pos="3960"/>
        </w:tabs>
        <w:ind w:left="3960" w:hanging="360"/>
      </w:pPr>
      <w:rPr>
        <w:rFonts w:ascii="Wingdings" w:hAnsi="Wingdings" w:hint="default"/>
      </w:rPr>
    </w:lvl>
    <w:lvl w:ilvl="6" w:tplc="BABA03EA">
      <w:start w:val="1"/>
      <w:numFmt w:val="bullet"/>
      <w:lvlText w:val=""/>
      <w:lvlJc w:val="left"/>
      <w:pPr>
        <w:tabs>
          <w:tab w:val="num" w:pos="4680"/>
        </w:tabs>
        <w:ind w:left="4680" w:hanging="360"/>
      </w:pPr>
      <w:rPr>
        <w:rFonts w:ascii="Symbol" w:hAnsi="Symbol" w:hint="default"/>
      </w:rPr>
    </w:lvl>
    <w:lvl w:ilvl="7" w:tplc="9C226526">
      <w:start w:val="1"/>
      <w:numFmt w:val="bullet"/>
      <w:lvlText w:val="o"/>
      <w:lvlJc w:val="left"/>
      <w:pPr>
        <w:tabs>
          <w:tab w:val="num" w:pos="5400"/>
        </w:tabs>
        <w:ind w:left="5400" w:hanging="360"/>
      </w:pPr>
      <w:rPr>
        <w:rFonts w:ascii="Courier New" w:hAnsi="Courier New" w:hint="default"/>
      </w:rPr>
    </w:lvl>
    <w:lvl w:ilvl="8" w:tplc="F1F4C93A">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5" w15:restartNumberingAfterBreak="0">
    <w:nsid w:val="59014D35"/>
    <w:multiLevelType w:val="hybridMultilevel"/>
    <w:tmpl w:val="3D4610A4"/>
    <w:lvl w:ilvl="0" w:tplc="B06EF85C">
      <w:start w:val="2"/>
      <w:numFmt w:val="decimal"/>
      <w:lvlText w:val="%1."/>
      <w:lvlJc w:val="left"/>
      <w:pPr>
        <w:tabs>
          <w:tab w:val="num" w:pos="1065"/>
        </w:tabs>
        <w:ind w:left="1065" w:hanging="705"/>
      </w:pPr>
      <w:rPr>
        <w:rFonts w:hint="default"/>
      </w:rPr>
    </w:lvl>
    <w:lvl w:ilvl="1" w:tplc="7B46BAB8">
      <w:start w:val="1"/>
      <w:numFmt w:val="lowerLetter"/>
      <w:lvlText w:val="%2."/>
      <w:lvlJc w:val="left"/>
      <w:pPr>
        <w:tabs>
          <w:tab w:val="num" w:pos="1440"/>
        </w:tabs>
        <w:ind w:left="1440" w:hanging="360"/>
      </w:pPr>
    </w:lvl>
    <w:lvl w:ilvl="2" w:tplc="C4207F7E">
      <w:start w:val="1"/>
      <w:numFmt w:val="lowerRoman"/>
      <w:lvlText w:val="%3."/>
      <w:lvlJc w:val="right"/>
      <w:pPr>
        <w:tabs>
          <w:tab w:val="num" w:pos="2160"/>
        </w:tabs>
        <w:ind w:left="2160" w:hanging="180"/>
      </w:pPr>
    </w:lvl>
    <w:lvl w:ilvl="3" w:tplc="9B080C8C">
      <w:start w:val="1"/>
      <w:numFmt w:val="decimal"/>
      <w:lvlText w:val="%4."/>
      <w:lvlJc w:val="left"/>
      <w:pPr>
        <w:tabs>
          <w:tab w:val="num" w:pos="2880"/>
        </w:tabs>
        <w:ind w:left="2880" w:hanging="360"/>
      </w:pPr>
    </w:lvl>
    <w:lvl w:ilvl="4" w:tplc="A2E00AEC">
      <w:start w:val="1"/>
      <w:numFmt w:val="lowerLetter"/>
      <w:lvlText w:val="%5."/>
      <w:lvlJc w:val="left"/>
      <w:pPr>
        <w:tabs>
          <w:tab w:val="num" w:pos="3600"/>
        </w:tabs>
        <w:ind w:left="3600" w:hanging="360"/>
      </w:pPr>
    </w:lvl>
    <w:lvl w:ilvl="5" w:tplc="6B74A8F0">
      <w:start w:val="1"/>
      <w:numFmt w:val="lowerRoman"/>
      <w:lvlText w:val="%6."/>
      <w:lvlJc w:val="right"/>
      <w:pPr>
        <w:tabs>
          <w:tab w:val="num" w:pos="4320"/>
        </w:tabs>
        <w:ind w:left="4320" w:hanging="180"/>
      </w:pPr>
    </w:lvl>
    <w:lvl w:ilvl="6" w:tplc="B11ADD40">
      <w:start w:val="1"/>
      <w:numFmt w:val="decimal"/>
      <w:lvlText w:val="%7."/>
      <w:lvlJc w:val="left"/>
      <w:pPr>
        <w:tabs>
          <w:tab w:val="num" w:pos="5040"/>
        </w:tabs>
        <w:ind w:left="5040" w:hanging="360"/>
      </w:pPr>
    </w:lvl>
    <w:lvl w:ilvl="7" w:tplc="9F922F24">
      <w:start w:val="1"/>
      <w:numFmt w:val="lowerLetter"/>
      <w:lvlText w:val="%8."/>
      <w:lvlJc w:val="left"/>
      <w:pPr>
        <w:tabs>
          <w:tab w:val="num" w:pos="5760"/>
        </w:tabs>
        <w:ind w:left="5760" w:hanging="360"/>
      </w:pPr>
    </w:lvl>
    <w:lvl w:ilvl="8" w:tplc="D048DE3E">
      <w:start w:val="1"/>
      <w:numFmt w:val="lowerRoman"/>
      <w:lvlText w:val="%9."/>
      <w:lvlJc w:val="right"/>
      <w:pPr>
        <w:tabs>
          <w:tab w:val="num" w:pos="6480"/>
        </w:tabs>
        <w:ind w:left="6480" w:hanging="180"/>
      </w:pPr>
    </w:lvl>
  </w:abstractNum>
  <w:abstractNum w:abstractNumId="26"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15:restartNumberingAfterBreak="0">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8" w15:restartNumberingAfterBreak="0">
    <w:nsid w:val="61EE2A07"/>
    <w:multiLevelType w:val="hybridMultilevel"/>
    <w:tmpl w:val="ED8A8CCA"/>
    <w:lvl w:ilvl="0" w:tplc="2E363118">
      <w:start w:val="1"/>
      <w:numFmt w:val="decimal"/>
      <w:lvlText w:val="%1."/>
      <w:lvlJc w:val="left"/>
      <w:pPr>
        <w:ind w:left="720" w:hanging="360"/>
      </w:pPr>
      <w:rPr>
        <w:rFonts w:cs="Times New Roman" w:hint="default"/>
      </w:rPr>
    </w:lvl>
    <w:lvl w:ilvl="1" w:tplc="C31C842C">
      <w:start w:val="1"/>
      <w:numFmt w:val="lowerLetter"/>
      <w:lvlText w:val="%2."/>
      <w:lvlJc w:val="left"/>
      <w:pPr>
        <w:ind w:left="1440" w:hanging="360"/>
      </w:pPr>
      <w:rPr>
        <w:rFonts w:cs="Times New Roman"/>
      </w:rPr>
    </w:lvl>
    <w:lvl w:ilvl="2" w:tplc="2E0E5BFA">
      <w:start w:val="1"/>
      <w:numFmt w:val="lowerRoman"/>
      <w:lvlText w:val="%3."/>
      <w:lvlJc w:val="right"/>
      <w:pPr>
        <w:ind w:left="2160" w:hanging="180"/>
      </w:pPr>
      <w:rPr>
        <w:rFonts w:cs="Times New Roman"/>
      </w:rPr>
    </w:lvl>
    <w:lvl w:ilvl="3" w:tplc="E49613C0">
      <w:start w:val="1"/>
      <w:numFmt w:val="decimal"/>
      <w:lvlText w:val="%4."/>
      <w:lvlJc w:val="left"/>
      <w:pPr>
        <w:ind w:left="2880" w:hanging="360"/>
      </w:pPr>
      <w:rPr>
        <w:rFonts w:cs="Times New Roman"/>
      </w:rPr>
    </w:lvl>
    <w:lvl w:ilvl="4" w:tplc="06486244">
      <w:start w:val="1"/>
      <w:numFmt w:val="lowerLetter"/>
      <w:lvlText w:val="%5."/>
      <w:lvlJc w:val="left"/>
      <w:pPr>
        <w:ind w:left="3600" w:hanging="360"/>
      </w:pPr>
      <w:rPr>
        <w:rFonts w:cs="Times New Roman"/>
      </w:rPr>
    </w:lvl>
    <w:lvl w:ilvl="5" w:tplc="2B5011E6">
      <w:start w:val="1"/>
      <w:numFmt w:val="lowerRoman"/>
      <w:lvlText w:val="%6."/>
      <w:lvlJc w:val="right"/>
      <w:pPr>
        <w:ind w:left="4320" w:hanging="180"/>
      </w:pPr>
      <w:rPr>
        <w:rFonts w:cs="Times New Roman"/>
      </w:rPr>
    </w:lvl>
    <w:lvl w:ilvl="6" w:tplc="F7AE8DA4">
      <w:start w:val="1"/>
      <w:numFmt w:val="decimal"/>
      <w:lvlText w:val="%7."/>
      <w:lvlJc w:val="left"/>
      <w:pPr>
        <w:ind w:left="5040" w:hanging="360"/>
      </w:pPr>
      <w:rPr>
        <w:rFonts w:cs="Times New Roman"/>
      </w:rPr>
    </w:lvl>
    <w:lvl w:ilvl="7" w:tplc="2EDE4990">
      <w:start w:val="1"/>
      <w:numFmt w:val="lowerLetter"/>
      <w:lvlText w:val="%8."/>
      <w:lvlJc w:val="left"/>
      <w:pPr>
        <w:ind w:left="5760" w:hanging="360"/>
      </w:pPr>
      <w:rPr>
        <w:rFonts w:cs="Times New Roman"/>
      </w:rPr>
    </w:lvl>
    <w:lvl w:ilvl="8" w:tplc="7B88A530">
      <w:start w:val="1"/>
      <w:numFmt w:val="lowerRoman"/>
      <w:lvlText w:val="%9."/>
      <w:lvlJc w:val="right"/>
      <w:pPr>
        <w:ind w:left="6480" w:hanging="180"/>
      </w:pPr>
      <w:rPr>
        <w:rFonts w:cs="Times New Roman"/>
      </w:rPr>
    </w:lvl>
  </w:abstractNum>
  <w:abstractNum w:abstractNumId="29" w15:restartNumberingAfterBreak="0">
    <w:nsid w:val="68930A7D"/>
    <w:multiLevelType w:val="multilevel"/>
    <w:tmpl w:val="88301FD6"/>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15:restartNumberingAfterBreak="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1" w15:restartNumberingAfterBreak="0">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2" w15:restartNumberingAfterBreak="0">
    <w:nsid w:val="77A37622"/>
    <w:multiLevelType w:val="multilevel"/>
    <w:tmpl w:val="9FFAA81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3" w15:restartNumberingAfterBreak="0">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7F651763"/>
    <w:multiLevelType w:val="hybridMultilevel"/>
    <w:tmpl w:val="10143C90"/>
    <w:lvl w:ilvl="0" w:tplc="B0A2EE0A">
      <w:numFmt w:val="bullet"/>
      <w:lvlText w:val="-"/>
      <w:lvlJc w:val="left"/>
      <w:pPr>
        <w:ind w:left="3180" w:hanging="360"/>
      </w:pPr>
      <w:rPr>
        <w:rFonts w:ascii="Century Gothic" w:eastAsia="Times New Roman" w:hAnsi="Century Gothic" w:cs="Times New Roman" w:hint="default"/>
      </w:rPr>
    </w:lvl>
    <w:lvl w:ilvl="1" w:tplc="7A4E9664" w:tentative="1">
      <w:start w:val="1"/>
      <w:numFmt w:val="bullet"/>
      <w:lvlText w:val="o"/>
      <w:lvlJc w:val="left"/>
      <w:pPr>
        <w:ind w:left="3900" w:hanging="360"/>
      </w:pPr>
      <w:rPr>
        <w:rFonts w:ascii="Courier New" w:hAnsi="Courier New" w:cs="Courier New" w:hint="default"/>
      </w:rPr>
    </w:lvl>
    <w:lvl w:ilvl="2" w:tplc="ED08C956" w:tentative="1">
      <w:start w:val="1"/>
      <w:numFmt w:val="bullet"/>
      <w:lvlText w:val=""/>
      <w:lvlJc w:val="left"/>
      <w:pPr>
        <w:ind w:left="4620" w:hanging="360"/>
      </w:pPr>
      <w:rPr>
        <w:rFonts w:ascii="Wingdings" w:hAnsi="Wingdings" w:hint="default"/>
      </w:rPr>
    </w:lvl>
    <w:lvl w:ilvl="3" w:tplc="9822C2C2" w:tentative="1">
      <w:start w:val="1"/>
      <w:numFmt w:val="bullet"/>
      <w:lvlText w:val=""/>
      <w:lvlJc w:val="left"/>
      <w:pPr>
        <w:ind w:left="5340" w:hanging="360"/>
      </w:pPr>
      <w:rPr>
        <w:rFonts w:ascii="Symbol" w:hAnsi="Symbol" w:hint="default"/>
      </w:rPr>
    </w:lvl>
    <w:lvl w:ilvl="4" w:tplc="32FC4A1C" w:tentative="1">
      <w:start w:val="1"/>
      <w:numFmt w:val="bullet"/>
      <w:lvlText w:val="o"/>
      <w:lvlJc w:val="left"/>
      <w:pPr>
        <w:ind w:left="6060" w:hanging="360"/>
      </w:pPr>
      <w:rPr>
        <w:rFonts w:ascii="Courier New" w:hAnsi="Courier New" w:cs="Courier New" w:hint="default"/>
      </w:rPr>
    </w:lvl>
    <w:lvl w:ilvl="5" w:tplc="7A601788" w:tentative="1">
      <w:start w:val="1"/>
      <w:numFmt w:val="bullet"/>
      <w:lvlText w:val=""/>
      <w:lvlJc w:val="left"/>
      <w:pPr>
        <w:ind w:left="6780" w:hanging="360"/>
      </w:pPr>
      <w:rPr>
        <w:rFonts w:ascii="Wingdings" w:hAnsi="Wingdings" w:hint="default"/>
      </w:rPr>
    </w:lvl>
    <w:lvl w:ilvl="6" w:tplc="381E38C6" w:tentative="1">
      <w:start w:val="1"/>
      <w:numFmt w:val="bullet"/>
      <w:lvlText w:val=""/>
      <w:lvlJc w:val="left"/>
      <w:pPr>
        <w:ind w:left="7500" w:hanging="360"/>
      </w:pPr>
      <w:rPr>
        <w:rFonts w:ascii="Symbol" w:hAnsi="Symbol" w:hint="default"/>
      </w:rPr>
    </w:lvl>
    <w:lvl w:ilvl="7" w:tplc="8780A8A0" w:tentative="1">
      <w:start w:val="1"/>
      <w:numFmt w:val="bullet"/>
      <w:lvlText w:val="o"/>
      <w:lvlJc w:val="left"/>
      <w:pPr>
        <w:ind w:left="8220" w:hanging="360"/>
      </w:pPr>
      <w:rPr>
        <w:rFonts w:ascii="Courier New" w:hAnsi="Courier New" w:cs="Courier New" w:hint="default"/>
      </w:rPr>
    </w:lvl>
    <w:lvl w:ilvl="8" w:tplc="8D6AA0C0" w:tentative="1">
      <w:start w:val="1"/>
      <w:numFmt w:val="bullet"/>
      <w:lvlText w:val=""/>
      <w:lvlJc w:val="left"/>
      <w:pPr>
        <w:ind w:left="8940" w:hanging="360"/>
      </w:pPr>
      <w:rPr>
        <w:rFonts w:ascii="Wingdings" w:hAnsi="Wingdings" w:hint="default"/>
      </w:rPr>
    </w:lvl>
  </w:abstractNum>
  <w:num w:numId="1">
    <w:abstractNumId w:val="23"/>
  </w:num>
  <w:num w:numId="2">
    <w:abstractNumId w:val="26"/>
  </w:num>
  <w:num w:numId="3">
    <w:abstractNumId w:val="6"/>
  </w:num>
  <w:num w:numId="4">
    <w:abstractNumId w:val="2"/>
  </w:num>
  <w:num w:numId="5">
    <w:abstractNumId w:val="34"/>
  </w:num>
  <w:num w:numId="6">
    <w:abstractNumId w:val="2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28"/>
  </w:num>
  <w:num w:numId="13">
    <w:abstractNumId w:val="11"/>
  </w:num>
  <w:num w:numId="14">
    <w:abstractNumId w:val="22"/>
  </w:num>
  <w:num w:numId="15">
    <w:abstractNumId w:val="0"/>
  </w:num>
  <w:num w:numId="16">
    <w:abstractNumId w:val="8"/>
  </w:num>
  <w:num w:numId="17">
    <w:abstractNumId w:val="25"/>
  </w:num>
  <w:num w:numId="18">
    <w:abstractNumId w:val="32"/>
  </w:num>
  <w:num w:numId="19">
    <w:abstractNumId w:val="10"/>
  </w:num>
  <w:num w:numId="20">
    <w:abstractNumId w:val="3"/>
  </w:num>
  <w:num w:numId="21">
    <w:abstractNumId w:val="17"/>
  </w:num>
  <w:num w:numId="22">
    <w:abstractNumId w:val="18"/>
  </w:num>
  <w:num w:numId="23">
    <w:abstractNumId w:val="19"/>
  </w:num>
  <w:num w:numId="24">
    <w:abstractNumId w:val="29"/>
  </w:num>
  <w:num w:numId="25">
    <w:abstractNumId w:val="15"/>
  </w:num>
  <w:num w:numId="26">
    <w:abstractNumId w:val="30"/>
  </w:num>
  <w:num w:numId="27">
    <w:abstractNumId w:val="27"/>
  </w:num>
  <w:num w:numId="28">
    <w:abstractNumId w:val="12"/>
  </w:num>
  <w:num w:numId="29">
    <w:abstractNumId w:val="1"/>
  </w:num>
  <w:num w:numId="30">
    <w:abstractNumId w:val="33"/>
  </w:num>
  <w:num w:numId="31">
    <w:abstractNumId w:val="21"/>
  </w:num>
  <w:num w:numId="32">
    <w:abstractNumId w:val="20"/>
  </w:num>
  <w:num w:numId="33">
    <w:abstractNumId w:val="16"/>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9C6"/>
    <w:rsid w:val="00017A8E"/>
    <w:rsid w:val="00017D11"/>
    <w:rsid w:val="00017E4E"/>
    <w:rsid w:val="00017F1C"/>
    <w:rsid w:val="00020022"/>
    <w:rsid w:val="000206A1"/>
    <w:rsid w:val="000213B9"/>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5066"/>
    <w:rsid w:val="0003560D"/>
    <w:rsid w:val="000359C8"/>
    <w:rsid w:val="00035C5C"/>
    <w:rsid w:val="000361B1"/>
    <w:rsid w:val="000361EB"/>
    <w:rsid w:val="000363CC"/>
    <w:rsid w:val="000363DD"/>
    <w:rsid w:val="000373E3"/>
    <w:rsid w:val="00037D26"/>
    <w:rsid w:val="0004018B"/>
    <w:rsid w:val="0004026E"/>
    <w:rsid w:val="00040DCD"/>
    <w:rsid w:val="00041173"/>
    <w:rsid w:val="00041492"/>
    <w:rsid w:val="00041B02"/>
    <w:rsid w:val="00041E4F"/>
    <w:rsid w:val="000427DD"/>
    <w:rsid w:val="000428F7"/>
    <w:rsid w:val="00043789"/>
    <w:rsid w:val="00044240"/>
    <w:rsid w:val="000443E6"/>
    <w:rsid w:val="00044E29"/>
    <w:rsid w:val="000455CF"/>
    <w:rsid w:val="0004636F"/>
    <w:rsid w:val="00046544"/>
    <w:rsid w:val="00046FDF"/>
    <w:rsid w:val="00047548"/>
    <w:rsid w:val="0004785A"/>
    <w:rsid w:val="00047EE6"/>
    <w:rsid w:val="000503DE"/>
    <w:rsid w:val="000509EE"/>
    <w:rsid w:val="0005131A"/>
    <w:rsid w:val="00051BC4"/>
    <w:rsid w:val="00051EB5"/>
    <w:rsid w:val="00052730"/>
    <w:rsid w:val="00052D73"/>
    <w:rsid w:val="000539A7"/>
    <w:rsid w:val="00054AF4"/>
    <w:rsid w:val="00055EC2"/>
    <w:rsid w:val="0005688C"/>
    <w:rsid w:val="00056B86"/>
    <w:rsid w:val="00056E6C"/>
    <w:rsid w:val="000572CA"/>
    <w:rsid w:val="00057497"/>
    <w:rsid w:val="00057628"/>
    <w:rsid w:val="00060255"/>
    <w:rsid w:val="00060539"/>
    <w:rsid w:val="00060CAA"/>
    <w:rsid w:val="000610D2"/>
    <w:rsid w:val="0006142F"/>
    <w:rsid w:val="000616DE"/>
    <w:rsid w:val="000619F4"/>
    <w:rsid w:val="00062797"/>
    <w:rsid w:val="00062F78"/>
    <w:rsid w:val="0006352C"/>
    <w:rsid w:val="0006391B"/>
    <w:rsid w:val="000639BE"/>
    <w:rsid w:val="000644F5"/>
    <w:rsid w:val="000649B6"/>
    <w:rsid w:val="00064EF5"/>
    <w:rsid w:val="00064F9B"/>
    <w:rsid w:val="000657E7"/>
    <w:rsid w:val="00065877"/>
    <w:rsid w:val="00065D55"/>
    <w:rsid w:val="00065FD2"/>
    <w:rsid w:val="00066998"/>
    <w:rsid w:val="000669D1"/>
    <w:rsid w:val="00066D95"/>
    <w:rsid w:val="00067CD4"/>
    <w:rsid w:val="000703C8"/>
    <w:rsid w:val="00070791"/>
    <w:rsid w:val="000710E6"/>
    <w:rsid w:val="000711C7"/>
    <w:rsid w:val="00071E53"/>
    <w:rsid w:val="000729BF"/>
    <w:rsid w:val="000741C2"/>
    <w:rsid w:val="00074B18"/>
    <w:rsid w:val="00074F7D"/>
    <w:rsid w:val="00075005"/>
    <w:rsid w:val="00075801"/>
    <w:rsid w:val="0007624A"/>
    <w:rsid w:val="000764BF"/>
    <w:rsid w:val="000765F1"/>
    <w:rsid w:val="00076843"/>
    <w:rsid w:val="0007688C"/>
    <w:rsid w:val="00076F4D"/>
    <w:rsid w:val="00077354"/>
    <w:rsid w:val="00077C77"/>
    <w:rsid w:val="00080197"/>
    <w:rsid w:val="000803E2"/>
    <w:rsid w:val="0008082B"/>
    <w:rsid w:val="00080AFF"/>
    <w:rsid w:val="0008118B"/>
    <w:rsid w:val="00082152"/>
    <w:rsid w:val="00082B55"/>
    <w:rsid w:val="00082EAA"/>
    <w:rsid w:val="000832F8"/>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94E"/>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5EB"/>
    <w:rsid w:val="000A66F0"/>
    <w:rsid w:val="000A6993"/>
    <w:rsid w:val="000A6BAB"/>
    <w:rsid w:val="000A6C91"/>
    <w:rsid w:val="000A6D32"/>
    <w:rsid w:val="000A6D87"/>
    <w:rsid w:val="000A747F"/>
    <w:rsid w:val="000A7AAA"/>
    <w:rsid w:val="000B014F"/>
    <w:rsid w:val="000B0FF4"/>
    <w:rsid w:val="000B10E1"/>
    <w:rsid w:val="000B1590"/>
    <w:rsid w:val="000B1C60"/>
    <w:rsid w:val="000B1D64"/>
    <w:rsid w:val="000B2623"/>
    <w:rsid w:val="000B2701"/>
    <w:rsid w:val="000B365E"/>
    <w:rsid w:val="000B3B7C"/>
    <w:rsid w:val="000B4120"/>
    <w:rsid w:val="000B413A"/>
    <w:rsid w:val="000B4529"/>
    <w:rsid w:val="000B49E5"/>
    <w:rsid w:val="000B51B9"/>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82C"/>
    <w:rsid w:val="000C1D19"/>
    <w:rsid w:val="000C1F11"/>
    <w:rsid w:val="000C1F47"/>
    <w:rsid w:val="000C226D"/>
    <w:rsid w:val="000C2A8A"/>
    <w:rsid w:val="000C32B5"/>
    <w:rsid w:val="000C3473"/>
    <w:rsid w:val="000C43BE"/>
    <w:rsid w:val="000C498C"/>
    <w:rsid w:val="000C5ECB"/>
    <w:rsid w:val="000C6109"/>
    <w:rsid w:val="000C7638"/>
    <w:rsid w:val="000C7D0D"/>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A46"/>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60F"/>
    <w:rsid w:val="000E4928"/>
    <w:rsid w:val="000E4D36"/>
    <w:rsid w:val="000E5223"/>
    <w:rsid w:val="000E58B2"/>
    <w:rsid w:val="000E5BBC"/>
    <w:rsid w:val="000E5D59"/>
    <w:rsid w:val="000E6E75"/>
    <w:rsid w:val="000E721E"/>
    <w:rsid w:val="000E75D3"/>
    <w:rsid w:val="000E7A8A"/>
    <w:rsid w:val="000F0193"/>
    <w:rsid w:val="000F0614"/>
    <w:rsid w:val="000F0903"/>
    <w:rsid w:val="000F12E4"/>
    <w:rsid w:val="000F1546"/>
    <w:rsid w:val="000F1A75"/>
    <w:rsid w:val="000F1AB5"/>
    <w:rsid w:val="000F1D6B"/>
    <w:rsid w:val="000F209C"/>
    <w:rsid w:val="000F20B5"/>
    <w:rsid w:val="000F222D"/>
    <w:rsid w:val="000F27B3"/>
    <w:rsid w:val="000F2A03"/>
    <w:rsid w:val="000F3E20"/>
    <w:rsid w:val="000F3F5A"/>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54E4"/>
    <w:rsid w:val="00116241"/>
    <w:rsid w:val="001163D1"/>
    <w:rsid w:val="00116940"/>
    <w:rsid w:val="0011762C"/>
    <w:rsid w:val="00120AA3"/>
    <w:rsid w:val="001214DB"/>
    <w:rsid w:val="00121828"/>
    <w:rsid w:val="00121C28"/>
    <w:rsid w:val="00122813"/>
    <w:rsid w:val="00122E1A"/>
    <w:rsid w:val="00122FE5"/>
    <w:rsid w:val="001241DC"/>
    <w:rsid w:val="00124704"/>
    <w:rsid w:val="001247C1"/>
    <w:rsid w:val="0012508D"/>
    <w:rsid w:val="001251FA"/>
    <w:rsid w:val="00125CBE"/>
    <w:rsid w:val="0012670C"/>
    <w:rsid w:val="00126780"/>
    <w:rsid w:val="00127758"/>
    <w:rsid w:val="001278FB"/>
    <w:rsid w:val="00130B43"/>
    <w:rsid w:val="0013127C"/>
    <w:rsid w:val="001328F4"/>
    <w:rsid w:val="00132B39"/>
    <w:rsid w:val="00133C3B"/>
    <w:rsid w:val="00133D50"/>
    <w:rsid w:val="001340B3"/>
    <w:rsid w:val="0013592E"/>
    <w:rsid w:val="00136A01"/>
    <w:rsid w:val="00137339"/>
    <w:rsid w:val="00137958"/>
    <w:rsid w:val="00137B65"/>
    <w:rsid w:val="00137DD5"/>
    <w:rsid w:val="00137F80"/>
    <w:rsid w:val="00140A8E"/>
    <w:rsid w:val="0014128E"/>
    <w:rsid w:val="0014281A"/>
    <w:rsid w:val="001429F2"/>
    <w:rsid w:val="00142ABD"/>
    <w:rsid w:val="00144210"/>
    <w:rsid w:val="001447C1"/>
    <w:rsid w:val="0014483E"/>
    <w:rsid w:val="00144B98"/>
    <w:rsid w:val="00144BE0"/>
    <w:rsid w:val="00144CD8"/>
    <w:rsid w:val="00145132"/>
    <w:rsid w:val="00145808"/>
    <w:rsid w:val="00145CB6"/>
    <w:rsid w:val="00145ED6"/>
    <w:rsid w:val="0014616B"/>
    <w:rsid w:val="00146243"/>
    <w:rsid w:val="00146A2C"/>
    <w:rsid w:val="00146E2C"/>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57E66"/>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67763"/>
    <w:rsid w:val="00170014"/>
    <w:rsid w:val="0017104F"/>
    <w:rsid w:val="0017280E"/>
    <w:rsid w:val="00172843"/>
    <w:rsid w:val="0017320F"/>
    <w:rsid w:val="00173352"/>
    <w:rsid w:val="00173481"/>
    <w:rsid w:val="0017376C"/>
    <w:rsid w:val="001739AB"/>
    <w:rsid w:val="00175F75"/>
    <w:rsid w:val="00176336"/>
    <w:rsid w:val="0017652B"/>
    <w:rsid w:val="0017772F"/>
    <w:rsid w:val="001801AB"/>
    <w:rsid w:val="00180711"/>
    <w:rsid w:val="001810F0"/>
    <w:rsid w:val="001818C9"/>
    <w:rsid w:val="00181A2C"/>
    <w:rsid w:val="00181A53"/>
    <w:rsid w:val="0018231C"/>
    <w:rsid w:val="00185C53"/>
    <w:rsid w:val="00185F4C"/>
    <w:rsid w:val="001861CA"/>
    <w:rsid w:val="00186239"/>
    <w:rsid w:val="001867FE"/>
    <w:rsid w:val="001868E2"/>
    <w:rsid w:val="00187471"/>
    <w:rsid w:val="00187699"/>
    <w:rsid w:val="00187BF8"/>
    <w:rsid w:val="00187E7C"/>
    <w:rsid w:val="001901DE"/>
    <w:rsid w:val="001908B7"/>
    <w:rsid w:val="00191034"/>
    <w:rsid w:val="00192028"/>
    <w:rsid w:val="001921E7"/>
    <w:rsid w:val="0019247F"/>
    <w:rsid w:val="001927F0"/>
    <w:rsid w:val="00192CE2"/>
    <w:rsid w:val="00193090"/>
    <w:rsid w:val="0019328E"/>
    <w:rsid w:val="001933B4"/>
    <w:rsid w:val="00193953"/>
    <w:rsid w:val="00194A63"/>
    <w:rsid w:val="00195F06"/>
    <w:rsid w:val="00195F27"/>
    <w:rsid w:val="00197162"/>
    <w:rsid w:val="001A1AB0"/>
    <w:rsid w:val="001A2B12"/>
    <w:rsid w:val="001A32BD"/>
    <w:rsid w:val="001A32F2"/>
    <w:rsid w:val="001A365D"/>
    <w:rsid w:val="001A3C96"/>
    <w:rsid w:val="001A3FBC"/>
    <w:rsid w:val="001A439E"/>
    <w:rsid w:val="001A6A01"/>
    <w:rsid w:val="001A7383"/>
    <w:rsid w:val="001A799B"/>
    <w:rsid w:val="001B017B"/>
    <w:rsid w:val="001B0AE5"/>
    <w:rsid w:val="001B0F29"/>
    <w:rsid w:val="001B0F5E"/>
    <w:rsid w:val="001B12BE"/>
    <w:rsid w:val="001B1CB7"/>
    <w:rsid w:val="001B2EFC"/>
    <w:rsid w:val="001B535D"/>
    <w:rsid w:val="001B5475"/>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D46"/>
    <w:rsid w:val="001D037D"/>
    <w:rsid w:val="001D06B0"/>
    <w:rsid w:val="001D087F"/>
    <w:rsid w:val="001D09C8"/>
    <w:rsid w:val="001D0A0C"/>
    <w:rsid w:val="001D2F63"/>
    <w:rsid w:val="001D3132"/>
    <w:rsid w:val="001D39AE"/>
    <w:rsid w:val="001D39DE"/>
    <w:rsid w:val="001D3B18"/>
    <w:rsid w:val="001D3B5C"/>
    <w:rsid w:val="001D4030"/>
    <w:rsid w:val="001D4495"/>
    <w:rsid w:val="001D4D39"/>
    <w:rsid w:val="001D52DE"/>
    <w:rsid w:val="001D5BA1"/>
    <w:rsid w:val="001D6C5F"/>
    <w:rsid w:val="001D705B"/>
    <w:rsid w:val="001D71D8"/>
    <w:rsid w:val="001E0EFD"/>
    <w:rsid w:val="001E17B1"/>
    <w:rsid w:val="001E22B8"/>
    <w:rsid w:val="001E283D"/>
    <w:rsid w:val="001E299D"/>
    <w:rsid w:val="001E48D4"/>
    <w:rsid w:val="001E5675"/>
    <w:rsid w:val="001E5E8A"/>
    <w:rsid w:val="001E6971"/>
    <w:rsid w:val="001E7166"/>
    <w:rsid w:val="001E7322"/>
    <w:rsid w:val="001E7F16"/>
    <w:rsid w:val="001F1047"/>
    <w:rsid w:val="001F143F"/>
    <w:rsid w:val="001F20B0"/>
    <w:rsid w:val="001F2666"/>
    <w:rsid w:val="001F3FE6"/>
    <w:rsid w:val="001F45C0"/>
    <w:rsid w:val="001F48C4"/>
    <w:rsid w:val="001F4AFB"/>
    <w:rsid w:val="001F4F35"/>
    <w:rsid w:val="001F4FA5"/>
    <w:rsid w:val="001F53FB"/>
    <w:rsid w:val="001F6248"/>
    <w:rsid w:val="001F6855"/>
    <w:rsid w:val="001F6A11"/>
    <w:rsid w:val="0020025B"/>
    <w:rsid w:val="00200467"/>
    <w:rsid w:val="00200493"/>
    <w:rsid w:val="00200986"/>
    <w:rsid w:val="002010F5"/>
    <w:rsid w:val="0020112A"/>
    <w:rsid w:val="00202218"/>
    <w:rsid w:val="0020280C"/>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481F"/>
    <w:rsid w:val="00214E62"/>
    <w:rsid w:val="002154EC"/>
    <w:rsid w:val="002159C3"/>
    <w:rsid w:val="00215A09"/>
    <w:rsid w:val="00216216"/>
    <w:rsid w:val="0021637B"/>
    <w:rsid w:val="00216389"/>
    <w:rsid w:val="0021648C"/>
    <w:rsid w:val="002166D1"/>
    <w:rsid w:val="00216B0F"/>
    <w:rsid w:val="00217167"/>
    <w:rsid w:val="002201C2"/>
    <w:rsid w:val="00220565"/>
    <w:rsid w:val="00221311"/>
    <w:rsid w:val="00221B84"/>
    <w:rsid w:val="00222497"/>
    <w:rsid w:val="002228A4"/>
    <w:rsid w:val="0022301D"/>
    <w:rsid w:val="002233C3"/>
    <w:rsid w:val="00223646"/>
    <w:rsid w:val="002237CE"/>
    <w:rsid w:val="00223A61"/>
    <w:rsid w:val="00223C71"/>
    <w:rsid w:val="00224070"/>
    <w:rsid w:val="00224298"/>
    <w:rsid w:val="0022473C"/>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4090F"/>
    <w:rsid w:val="00240AF3"/>
    <w:rsid w:val="00241E5F"/>
    <w:rsid w:val="00242273"/>
    <w:rsid w:val="002424D1"/>
    <w:rsid w:val="0024420D"/>
    <w:rsid w:val="002451B3"/>
    <w:rsid w:val="00245893"/>
    <w:rsid w:val="00246331"/>
    <w:rsid w:val="00246922"/>
    <w:rsid w:val="00246A7B"/>
    <w:rsid w:val="00246BC5"/>
    <w:rsid w:val="00246E95"/>
    <w:rsid w:val="0024720F"/>
    <w:rsid w:val="00247768"/>
    <w:rsid w:val="00247BD9"/>
    <w:rsid w:val="00247C61"/>
    <w:rsid w:val="00250BC5"/>
    <w:rsid w:val="00250E77"/>
    <w:rsid w:val="00251FAD"/>
    <w:rsid w:val="00252649"/>
    <w:rsid w:val="002526F4"/>
    <w:rsid w:val="00252830"/>
    <w:rsid w:val="00253C23"/>
    <w:rsid w:val="00254730"/>
    <w:rsid w:val="00254F5A"/>
    <w:rsid w:val="00256A2A"/>
    <w:rsid w:val="002573E8"/>
    <w:rsid w:val="0026071A"/>
    <w:rsid w:val="00260959"/>
    <w:rsid w:val="0026179C"/>
    <w:rsid w:val="00261BE4"/>
    <w:rsid w:val="00263F65"/>
    <w:rsid w:val="0026492D"/>
    <w:rsid w:val="002649D2"/>
    <w:rsid w:val="00264E4B"/>
    <w:rsid w:val="002650A1"/>
    <w:rsid w:val="0026517C"/>
    <w:rsid w:val="00265A2C"/>
    <w:rsid w:val="00266E92"/>
    <w:rsid w:val="002670F9"/>
    <w:rsid w:val="002673C0"/>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2BE1"/>
    <w:rsid w:val="002832AF"/>
    <w:rsid w:val="00283876"/>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2A8"/>
    <w:rsid w:val="00296EF7"/>
    <w:rsid w:val="00296F7D"/>
    <w:rsid w:val="0029701A"/>
    <w:rsid w:val="00297914"/>
    <w:rsid w:val="002A0851"/>
    <w:rsid w:val="002A14FA"/>
    <w:rsid w:val="002A1FEA"/>
    <w:rsid w:val="002A2193"/>
    <w:rsid w:val="002A2C62"/>
    <w:rsid w:val="002A3A1E"/>
    <w:rsid w:val="002A54ED"/>
    <w:rsid w:val="002A62A6"/>
    <w:rsid w:val="002A6857"/>
    <w:rsid w:val="002A6B0C"/>
    <w:rsid w:val="002A735E"/>
    <w:rsid w:val="002A7BC0"/>
    <w:rsid w:val="002B0835"/>
    <w:rsid w:val="002B090C"/>
    <w:rsid w:val="002B0EDE"/>
    <w:rsid w:val="002B17BE"/>
    <w:rsid w:val="002B1BCA"/>
    <w:rsid w:val="002B2CD6"/>
    <w:rsid w:val="002B2EFA"/>
    <w:rsid w:val="002B33CD"/>
    <w:rsid w:val="002B3700"/>
    <w:rsid w:val="002B3F1B"/>
    <w:rsid w:val="002B4777"/>
    <w:rsid w:val="002B540F"/>
    <w:rsid w:val="002B5E3C"/>
    <w:rsid w:val="002B6569"/>
    <w:rsid w:val="002B779C"/>
    <w:rsid w:val="002C1605"/>
    <w:rsid w:val="002C1DCC"/>
    <w:rsid w:val="002C2083"/>
    <w:rsid w:val="002C2C21"/>
    <w:rsid w:val="002C3221"/>
    <w:rsid w:val="002C3901"/>
    <w:rsid w:val="002C463E"/>
    <w:rsid w:val="002C46B1"/>
    <w:rsid w:val="002C4B8A"/>
    <w:rsid w:val="002C4CCB"/>
    <w:rsid w:val="002C5C3F"/>
    <w:rsid w:val="002C613E"/>
    <w:rsid w:val="002C7BC7"/>
    <w:rsid w:val="002D1E63"/>
    <w:rsid w:val="002D284C"/>
    <w:rsid w:val="002D2C2C"/>
    <w:rsid w:val="002D2E60"/>
    <w:rsid w:val="002D3333"/>
    <w:rsid w:val="002D37A5"/>
    <w:rsid w:val="002D3E25"/>
    <w:rsid w:val="002D45F9"/>
    <w:rsid w:val="002D4FBE"/>
    <w:rsid w:val="002D586F"/>
    <w:rsid w:val="002D6783"/>
    <w:rsid w:val="002D7710"/>
    <w:rsid w:val="002D7EAA"/>
    <w:rsid w:val="002D7F2B"/>
    <w:rsid w:val="002E01D3"/>
    <w:rsid w:val="002E022E"/>
    <w:rsid w:val="002E0389"/>
    <w:rsid w:val="002E050A"/>
    <w:rsid w:val="002E0D36"/>
    <w:rsid w:val="002E1DEB"/>
    <w:rsid w:val="002E253A"/>
    <w:rsid w:val="002E2D25"/>
    <w:rsid w:val="002E2E2A"/>
    <w:rsid w:val="002E3286"/>
    <w:rsid w:val="002E3E39"/>
    <w:rsid w:val="002E3ED7"/>
    <w:rsid w:val="002E4850"/>
    <w:rsid w:val="002E4FC1"/>
    <w:rsid w:val="002E533B"/>
    <w:rsid w:val="002E57E8"/>
    <w:rsid w:val="002E66FD"/>
    <w:rsid w:val="002E686E"/>
    <w:rsid w:val="002E6D0A"/>
    <w:rsid w:val="002E79A3"/>
    <w:rsid w:val="002F1114"/>
    <w:rsid w:val="002F16F6"/>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2F7B4F"/>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2F4"/>
    <w:rsid w:val="003228B0"/>
    <w:rsid w:val="00322E8A"/>
    <w:rsid w:val="003231BD"/>
    <w:rsid w:val="00323764"/>
    <w:rsid w:val="003239CC"/>
    <w:rsid w:val="00323D16"/>
    <w:rsid w:val="003243BD"/>
    <w:rsid w:val="00324D72"/>
    <w:rsid w:val="00325567"/>
    <w:rsid w:val="00325823"/>
    <w:rsid w:val="0032614B"/>
    <w:rsid w:val="003262CC"/>
    <w:rsid w:val="003263BE"/>
    <w:rsid w:val="00326418"/>
    <w:rsid w:val="00326699"/>
    <w:rsid w:val="00326803"/>
    <w:rsid w:val="00326AA0"/>
    <w:rsid w:val="00326B02"/>
    <w:rsid w:val="00326F0E"/>
    <w:rsid w:val="00327089"/>
    <w:rsid w:val="00327772"/>
    <w:rsid w:val="00327B4E"/>
    <w:rsid w:val="003306EF"/>
    <w:rsid w:val="0033085F"/>
    <w:rsid w:val="00333E07"/>
    <w:rsid w:val="003346D4"/>
    <w:rsid w:val="00334BBC"/>
    <w:rsid w:val="003353E1"/>
    <w:rsid w:val="00335A1D"/>
    <w:rsid w:val="003360E5"/>
    <w:rsid w:val="003364E0"/>
    <w:rsid w:val="00336693"/>
    <w:rsid w:val="00336B0A"/>
    <w:rsid w:val="00336C9D"/>
    <w:rsid w:val="00336CA1"/>
    <w:rsid w:val="0033752C"/>
    <w:rsid w:val="00340F5E"/>
    <w:rsid w:val="003411B1"/>
    <w:rsid w:val="00341293"/>
    <w:rsid w:val="00342106"/>
    <w:rsid w:val="00342882"/>
    <w:rsid w:val="00343678"/>
    <w:rsid w:val="00344A8D"/>
    <w:rsid w:val="00345802"/>
    <w:rsid w:val="00346449"/>
    <w:rsid w:val="0034787A"/>
    <w:rsid w:val="00350C26"/>
    <w:rsid w:val="00350DF0"/>
    <w:rsid w:val="0035142A"/>
    <w:rsid w:val="00352EB8"/>
    <w:rsid w:val="00353DFC"/>
    <w:rsid w:val="003548EB"/>
    <w:rsid w:val="003557D1"/>
    <w:rsid w:val="00355A69"/>
    <w:rsid w:val="0035638A"/>
    <w:rsid w:val="00356465"/>
    <w:rsid w:val="003574A4"/>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97548"/>
    <w:rsid w:val="003A0637"/>
    <w:rsid w:val="003A10B9"/>
    <w:rsid w:val="003A1511"/>
    <w:rsid w:val="003A2252"/>
    <w:rsid w:val="003A2380"/>
    <w:rsid w:val="003A2828"/>
    <w:rsid w:val="003A3697"/>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3C9B"/>
    <w:rsid w:val="003B53E9"/>
    <w:rsid w:val="003B5B1E"/>
    <w:rsid w:val="003B5C1A"/>
    <w:rsid w:val="003B679B"/>
    <w:rsid w:val="003B6ADA"/>
    <w:rsid w:val="003C0745"/>
    <w:rsid w:val="003C0E02"/>
    <w:rsid w:val="003C114A"/>
    <w:rsid w:val="003C1740"/>
    <w:rsid w:val="003C176E"/>
    <w:rsid w:val="003C1ED0"/>
    <w:rsid w:val="003C34C1"/>
    <w:rsid w:val="003C455A"/>
    <w:rsid w:val="003C48C6"/>
    <w:rsid w:val="003C4970"/>
    <w:rsid w:val="003C4EC6"/>
    <w:rsid w:val="003C4EE0"/>
    <w:rsid w:val="003C5CBF"/>
    <w:rsid w:val="003C6C66"/>
    <w:rsid w:val="003C7C1B"/>
    <w:rsid w:val="003C7CE2"/>
    <w:rsid w:val="003D032E"/>
    <w:rsid w:val="003D0924"/>
    <w:rsid w:val="003D09A8"/>
    <w:rsid w:val="003D12A8"/>
    <w:rsid w:val="003D26E6"/>
    <w:rsid w:val="003D2D25"/>
    <w:rsid w:val="003D2E05"/>
    <w:rsid w:val="003D3614"/>
    <w:rsid w:val="003D3A80"/>
    <w:rsid w:val="003D3CD8"/>
    <w:rsid w:val="003D3F44"/>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01"/>
    <w:rsid w:val="003E305E"/>
    <w:rsid w:val="003E344E"/>
    <w:rsid w:val="003E37BC"/>
    <w:rsid w:val="003E3899"/>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7B"/>
    <w:rsid w:val="003F34BF"/>
    <w:rsid w:val="003F34FE"/>
    <w:rsid w:val="003F38B5"/>
    <w:rsid w:val="003F40AB"/>
    <w:rsid w:val="003F4166"/>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4266"/>
    <w:rsid w:val="004063E8"/>
    <w:rsid w:val="00406A07"/>
    <w:rsid w:val="00406EE5"/>
    <w:rsid w:val="00406F5B"/>
    <w:rsid w:val="00407982"/>
    <w:rsid w:val="00410813"/>
    <w:rsid w:val="00410C48"/>
    <w:rsid w:val="004119EB"/>
    <w:rsid w:val="00411B43"/>
    <w:rsid w:val="00413490"/>
    <w:rsid w:val="0041371A"/>
    <w:rsid w:val="0041392A"/>
    <w:rsid w:val="00413B90"/>
    <w:rsid w:val="00413D75"/>
    <w:rsid w:val="00414D72"/>
    <w:rsid w:val="00415AF9"/>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3637"/>
    <w:rsid w:val="00433918"/>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4AB0"/>
    <w:rsid w:val="004459E3"/>
    <w:rsid w:val="004461E4"/>
    <w:rsid w:val="00446D08"/>
    <w:rsid w:val="0044719C"/>
    <w:rsid w:val="00447B3B"/>
    <w:rsid w:val="0045049F"/>
    <w:rsid w:val="0045072D"/>
    <w:rsid w:val="00451101"/>
    <w:rsid w:val="004512ED"/>
    <w:rsid w:val="00451447"/>
    <w:rsid w:val="00451B1C"/>
    <w:rsid w:val="00451D33"/>
    <w:rsid w:val="004520A8"/>
    <w:rsid w:val="00452670"/>
    <w:rsid w:val="004527FD"/>
    <w:rsid w:val="00452B70"/>
    <w:rsid w:val="004549C1"/>
    <w:rsid w:val="00454EDB"/>
    <w:rsid w:val="004551AF"/>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15F"/>
    <w:rsid w:val="00463A87"/>
    <w:rsid w:val="00463BB1"/>
    <w:rsid w:val="00463F74"/>
    <w:rsid w:val="00463FE5"/>
    <w:rsid w:val="0046488B"/>
    <w:rsid w:val="004655D9"/>
    <w:rsid w:val="004665FF"/>
    <w:rsid w:val="00466B7A"/>
    <w:rsid w:val="00466D83"/>
    <w:rsid w:val="0046728A"/>
    <w:rsid w:val="004672A3"/>
    <w:rsid w:val="00467774"/>
    <w:rsid w:val="004709E7"/>
    <w:rsid w:val="00470C6A"/>
    <w:rsid w:val="00471283"/>
    <w:rsid w:val="00471AA1"/>
    <w:rsid w:val="00474418"/>
    <w:rsid w:val="00474BCE"/>
    <w:rsid w:val="004750BB"/>
    <w:rsid w:val="004751AE"/>
    <w:rsid w:val="00475476"/>
    <w:rsid w:val="004756A6"/>
    <w:rsid w:val="0047599D"/>
    <w:rsid w:val="00475BFC"/>
    <w:rsid w:val="00475F3C"/>
    <w:rsid w:val="004760AB"/>
    <w:rsid w:val="0047707B"/>
    <w:rsid w:val="004773C4"/>
    <w:rsid w:val="00477BD7"/>
    <w:rsid w:val="004809D1"/>
    <w:rsid w:val="00480FD6"/>
    <w:rsid w:val="004818EC"/>
    <w:rsid w:val="00483414"/>
    <w:rsid w:val="0048348C"/>
    <w:rsid w:val="00483C80"/>
    <w:rsid w:val="00483E0E"/>
    <w:rsid w:val="0048447F"/>
    <w:rsid w:val="00484656"/>
    <w:rsid w:val="0048479B"/>
    <w:rsid w:val="0048500C"/>
    <w:rsid w:val="00485FFC"/>
    <w:rsid w:val="00486D5D"/>
    <w:rsid w:val="00487572"/>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594"/>
    <w:rsid w:val="004B10F3"/>
    <w:rsid w:val="004B1131"/>
    <w:rsid w:val="004B18F4"/>
    <w:rsid w:val="004B2638"/>
    <w:rsid w:val="004B2ED7"/>
    <w:rsid w:val="004B3211"/>
    <w:rsid w:val="004B33F3"/>
    <w:rsid w:val="004B375A"/>
    <w:rsid w:val="004B3B39"/>
    <w:rsid w:val="004B552B"/>
    <w:rsid w:val="004B574A"/>
    <w:rsid w:val="004B5FDC"/>
    <w:rsid w:val="004B67E9"/>
    <w:rsid w:val="004B75CA"/>
    <w:rsid w:val="004B7755"/>
    <w:rsid w:val="004B7EB2"/>
    <w:rsid w:val="004B7FB7"/>
    <w:rsid w:val="004C07B7"/>
    <w:rsid w:val="004C2249"/>
    <w:rsid w:val="004C26D3"/>
    <w:rsid w:val="004C26FE"/>
    <w:rsid w:val="004C283C"/>
    <w:rsid w:val="004C28E3"/>
    <w:rsid w:val="004C2A13"/>
    <w:rsid w:val="004C36B9"/>
    <w:rsid w:val="004C4CA0"/>
    <w:rsid w:val="004C4F82"/>
    <w:rsid w:val="004C5FD7"/>
    <w:rsid w:val="004C6FAB"/>
    <w:rsid w:val="004C7298"/>
    <w:rsid w:val="004D0AD8"/>
    <w:rsid w:val="004D2F99"/>
    <w:rsid w:val="004D3468"/>
    <w:rsid w:val="004D3AE6"/>
    <w:rsid w:val="004D4748"/>
    <w:rsid w:val="004D4ACA"/>
    <w:rsid w:val="004D4B68"/>
    <w:rsid w:val="004D5581"/>
    <w:rsid w:val="004D621E"/>
    <w:rsid w:val="004D68FD"/>
    <w:rsid w:val="004D6AEB"/>
    <w:rsid w:val="004D6FB0"/>
    <w:rsid w:val="004D7382"/>
    <w:rsid w:val="004D741D"/>
    <w:rsid w:val="004D7B08"/>
    <w:rsid w:val="004E065F"/>
    <w:rsid w:val="004E1320"/>
    <w:rsid w:val="004E23AD"/>
    <w:rsid w:val="004E261F"/>
    <w:rsid w:val="004E26CF"/>
    <w:rsid w:val="004E2837"/>
    <w:rsid w:val="004E2869"/>
    <w:rsid w:val="004E2C10"/>
    <w:rsid w:val="004E2D32"/>
    <w:rsid w:val="004E316E"/>
    <w:rsid w:val="004E3AB0"/>
    <w:rsid w:val="004E3D78"/>
    <w:rsid w:val="004E70E1"/>
    <w:rsid w:val="004E73C9"/>
    <w:rsid w:val="004E73CC"/>
    <w:rsid w:val="004E763C"/>
    <w:rsid w:val="004F0181"/>
    <w:rsid w:val="004F07D7"/>
    <w:rsid w:val="004F0C8D"/>
    <w:rsid w:val="004F1345"/>
    <w:rsid w:val="004F1E0D"/>
    <w:rsid w:val="004F2269"/>
    <w:rsid w:val="004F28B2"/>
    <w:rsid w:val="004F2AC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BDE"/>
    <w:rsid w:val="00512F03"/>
    <w:rsid w:val="005134E6"/>
    <w:rsid w:val="0051378B"/>
    <w:rsid w:val="0051409B"/>
    <w:rsid w:val="00514962"/>
    <w:rsid w:val="0051498C"/>
    <w:rsid w:val="00515216"/>
    <w:rsid w:val="005152F8"/>
    <w:rsid w:val="00515CCC"/>
    <w:rsid w:val="00515E69"/>
    <w:rsid w:val="0051630B"/>
    <w:rsid w:val="00516D57"/>
    <w:rsid w:val="00517AC4"/>
    <w:rsid w:val="00517D13"/>
    <w:rsid w:val="0052131C"/>
    <w:rsid w:val="00521FEE"/>
    <w:rsid w:val="00523ED9"/>
    <w:rsid w:val="0052463E"/>
    <w:rsid w:val="0052579D"/>
    <w:rsid w:val="005259D9"/>
    <w:rsid w:val="00525CFF"/>
    <w:rsid w:val="00526C67"/>
    <w:rsid w:val="00526D9E"/>
    <w:rsid w:val="00526F39"/>
    <w:rsid w:val="00530681"/>
    <w:rsid w:val="00530847"/>
    <w:rsid w:val="00530EEF"/>
    <w:rsid w:val="00531783"/>
    <w:rsid w:val="00531AE1"/>
    <w:rsid w:val="00531DA2"/>
    <w:rsid w:val="00532744"/>
    <w:rsid w:val="00533A5D"/>
    <w:rsid w:val="00533B71"/>
    <w:rsid w:val="00534689"/>
    <w:rsid w:val="00535B53"/>
    <w:rsid w:val="00535BC0"/>
    <w:rsid w:val="00536758"/>
    <w:rsid w:val="00536CFF"/>
    <w:rsid w:val="005407B2"/>
    <w:rsid w:val="00540DD1"/>
    <w:rsid w:val="00542204"/>
    <w:rsid w:val="005428A1"/>
    <w:rsid w:val="00542A96"/>
    <w:rsid w:val="00543565"/>
    <w:rsid w:val="00543806"/>
    <w:rsid w:val="00543A60"/>
    <w:rsid w:val="00544040"/>
    <w:rsid w:val="0054432F"/>
    <w:rsid w:val="00544C33"/>
    <w:rsid w:val="00544CAE"/>
    <w:rsid w:val="0054505E"/>
    <w:rsid w:val="0054579F"/>
    <w:rsid w:val="00546350"/>
    <w:rsid w:val="005464F2"/>
    <w:rsid w:val="0054652C"/>
    <w:rsid w:val="00546FAF"/>
    <w:rsid w:val="005505CD"/>
    <w:rsid w:val="00550FA6"/>
    <w:rsid w:val="00551934"/>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1B53"/>
    <w:rsid w:val="00562229"/>
    <w:rsid w:val="00562BED"/>
    <w:rsid w:val="00562FE8"/>
    <w:rsid w:val="005630AB"/>
    <w:rsid w:val="005631F4"/>
    <w:rsid w:val="00563ABB"/>
    <w:rsid w:val="0056471D"/>
    <w:rsid w:val="00564BAB"/>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016A"/>
    <w:rsid w:val="00581360"/>
    <w:rsid w:val="005814DF"/>
    <w:rsid w:val="00581BEF"/>
    <w:rsid w:val="00582529"/>
    <w:rsid w:val="005829C9"/>
    <w:rsid w:val="00582AE7"/>
    <w:rsid w:val="00582E25"/>
    <w:rsid w:val="005832D5"/>
    <w:rsid w:val="00583C25"/>
    <w:rsid w:val="00584590"/>
    <w:rsid w:val="0058597D"/>
    <w:rsid w:val="00585CAB"/>
    <w:rsid w:val="005865E5"/>
    <w:rsid w:val="005866EA"/>
    <w:rsid w:val="00586A2A"/>
    <w:rsid w:val="0058774A"/>
    <w:rsid w:val="00587C20"/>
    <w:rsid w:val="00590000"/>
    <w:rsid w:val="00590144"/>
    <w:rsid w:val="0059037A"/>
    <w:rsid w:val="005919B0"/>
    <w:rsid w:val="00592143"/>
    <w:rsid w:val="00592410"/>
    <w:rsid w:val="005930F9"/>
    <w:rsid w:val="00593A0B"/>
    <w:rsid w:val="00595448"/>
    <w:rsid w:val="005964BC"/>
    <w:rsid w:val="0059724D"/>
    <w:rsid w:val="005A0506"/>
    <w:rsid w:val="005A0599"/>
    <w:rsid w:val="005A1AD1"/>
    <w:rsid w:val="005A20E6"/>
    <w:rsid w:val="005A23A1"/>
    <w:rsid w:val="005A2CFC"/>
    <w:rsid w:val="005A3525"/>
    <w:rsid w:val="005A3FB9"/>
    <w:rsid w:val="005A508D"/>
    <w:rsid w:val="005A5116"/>
    <w:rsid w:val="005A592F"/>
    <w:rsid w:val="005A5B6A"/>
    <w:rsid w:val="005A61F2"/>
    <w:rsid w:val="005A6D2E"/>
    <w:rsid w:val="005A7437"/>
    <w:rsid w:val="005A7745"/>
    <w:rsid w:val="005B0125"/>
    <w:rsid w:val="005B1C71"/>
    <w:rsid w:val="005B1F2B"/>
    <w:rsid w:val="005B21FE"/>
    <w:rsid w:val="005B2AF4"/>
    <w:rsid w:val="005B2B89"/>
    <w:rsid w:val="005B3D41"/>
    <w:rsid w:val="005B4028"/>
    <w:rsid w:val="005B466E"/>
    <w:rsid w:val="005B4E60"/>
    <w:rsid w:val="005B5382"/>
    <w:rsid w:val="005B581D"/>
    <w:rsid w:val="005B5B82"/>
    <w:rsid w:val="005B65D5"/>
    <w:rsid w:val="005B700C"/>
    <w:rsid w:val="005B772B"/>
    <w:rsid w:val="005B794C"/>
    <w:rsid w:val="005C07A3"/>
    <w:rsid w:val="005C07EC"/>
    <w:rsid w:val="005C096F"/>
    <w:rsid w:val="005C1486"/>
    <w:rsid w:val="005C171E"/>
    <w:rsid w:val="005C22A1"/>
    <w:rsid w:val="005C3C18"/>
    <w:rsid w:val="005C3F1D"/>
    <w:rsid w:val="005C4EFE"/>
    <w:rsid w:val="005C652F"/>
    <w:rsid w:val="005C7432"/>
    <w:rsid w:val="005C7EAF"/>
    <w:rsid w:val="005C7EB2"/>
    <w:rsid w:val="005D02A4"/>
    <w:rsid w:val="005D0506"/>
    <w:rsid w:val="005D0C37"/>
    <w:rsid w:val="005D114C"/>
    <w:rsid w:val="005D2452"/>
    <w:rsid w:val="005D314E"/>
    <w:rsid w:val="005D52D9"/>
    <w:rsid w:val="005D5B92"/>
    <w:rsid w:val="005D6575"/>
    <w:rsid w:val="005D6877"/>
    <w:rsid w:val="005D6E00"/>
    <w:rsid w:val="005D6F57"/>
    <w:rsid w:val="005E0A52"/>
    <w:rsid w:val="005E0F84"/>
    <w:rsid w:val="005E1E30"/>
    <w:rsid w:val="005E2A87"/>
    <w:rsid w:val="005E2C46"/>
    <w:rsid w:val="005E31FA"/>
    <w:rsid w:val="005E3E8F"/>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B9A"/>
    <w:rsid w:val="005F5249"/>
    <w:rsid w:val="005F5FB9"/>
    <w:rsid w:val="005F6FAB"/>
    <w:rsid w:val="005F7294"/>
    <w:rsid w:val="005F7589"/>
    <w:rsid w:val="0060032A"/>
    <w:rsid w:val="00600AA5"/>
    <w:rsid w:val="00600DCB"/>
    <w:rsid w:val="00601213"/>
    <w:rsid w:val="00601574"/>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3381"/>
    <w:rsid w:val="00623710"/>
    <w:rsid w:val="00623761"/>
    <w:rsid w:val="006243CB"/>
    <w:rsid w:val="0062461B"/>
    <w:rsid w:val="006254E5"/>
    <w:rsid w:val="00625800"/>
    <w:rsid w:val="006265A1"/>
    <w:rsid w:val="00626889"/>
    <w:rsid w:val="0062757C"/>
    <w:rsid w:val="00627B97"/>
    <w:rsid w:val="00630698"/>
    <w:rsid w:val="00630A82"/>
    <w:rsid w:val="00630C04"/>
    <w:rsid w:val="00630C10"/>
    <w:rsid w:val="00631E66"/>
    <w:rsid w:val="0063229D"/>
    <w:rsid w:val="00632D98"/>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41966"/>
    <w:rsid w:val="00641A65"/>
    <w:rsid w:val="00641A86"/>
    <w:rsid w:val="006421C8"/>
    <w:rsid w:val="00642E90"/>
    <w:rsid w:val="0064365B"/>
    <w:rsid w:val="0064444B"/>
    <w:rsid w:val="00644DB6"/>
    <w:rsid w:val="00646908"/>
    <w:rsid w:val="0064691B"/>
    <w:rsid w:val="00646EF9"/>
    <w:rsid w:val="006470E3"/>
    <w:rsid w:val="0064789D"/>
    <w:rsid w:val="00650049"/>
    <w:rsid w:val="006500C1"/>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6C86"/>
    <w:rsid w:val="00667253"/>
    <w:rsid w:val="006676C3"/>
    <w:rsid w:val="00667DC9"/>
    <w:rsid w:val="006702EB"/>
    <w:rsid w:val="00670D64"/>
    <w:rsid w:val="006713D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967"/>
    <w:rsid w:val="00677DCD"/>
    <w:rsid w:val="00677E2D"/>
    <w:rsid w:val="00680115"/>
    <w:rsid w:val="00680320"/>
    <w:rsid w:val="00680407"/>
    <w:rsid w:val="0068067E"/>
    <w:rsid w:val="00680E1D"/>
    <w:rsid w:val="00681090"/>
    <w:rsid w:val="0068119B"/>
    <w:rsid w:val="00681620"/>
    <w:rsid w:val="00682B9D"/>
    <w:rsid w:val="00682EC7"/>
    <w:rsid w:val="00683270"/>
    <w:rsid w:val="0068435F"/>
    <w:rsid w:val="00684AF8"/>
    <w:rsid w:val="00684C32"/>
    <w:rsid w:val="00685BD6"/>
    <w:rsid w:val="006864CD"/>
    <w:rsid w:val="0068661F"/>
    <w:rsid w:val="006867DD"/>
    <w:rsid w:val="00687174"/>
    <w:rsid w:val="0069113F"/>
    <w:rsid w:val="006915FC"/>
    <w:rsid w:val="006917FA"/>
    <w:rsid w:val="0069358E"/>
    <w:rsid w:val="00694A38"/>
    <w:rsid w:val="00695EE3"/>
    <w:rsid w:val="006963B2"/>
    <w:rsid w:val="00696E6B"/>
    <w:rsid w:val="00697C79"/>
    <w:rsid w:val="00697EEC"/>
    <w:rsid w:val="006A0FF2"/>
    <w:rsid w:val="006A1D0C"/>
    <w:rsid w:val="006A322B"/>
    <w:rsid w:val="006A325D"/>
    <w:rsid w:val="006A3309"/>
    <w:rsid w:val="006A387F"/>
    <w:rsid w:val="006A40DB"/>
    <w:rsid w:val="006A45B1"/>
    <w:rsid w:val="006A484C"/>
    <w:rsid w:val="006A527A"/>
    <w:rsid w:val="006A52B7"/>
    <w:rsid w:val="006A6485"/>
    <w:rsid w:val="006A707E"/>
    <w:rsid w:val="006A79E7"/>
    <w:rsid w:val="006B03F8"/>
    <w:rsid w:val="006B066F"/>
    <w:rsid w:val="006B0D14"/>
    <w:rsid w:val="006B12F7"/>
    <w:rsid w:val="006B21E4"/>
    <w:rsid w:val="006B2551"/>
    <w:rsid w:val="006B31D0"/>
    <w:rsid w:val="006B3418"/>
    <w:rsid w:val="006B3551"/>
    <w:rsid w:val="006B3601"/>
    <w:rsid w:val="006B3B72"/>
    <w:rsid w:val="006B47DA"/>
    <w:rsid w:val="006B594C"/>
    <w:rsid w:val="006B5BE9"/>
    <w:rsid w:val="006B637A"/>
    <w:rsid w:val="006B65A5"/>
    <w:rsid w:val="006B6B34"/>
    <w:rsid w:val="006B6EA8"/>
    <w:rsid w:val="006C13B0"/>
    <w:rsid w:val="006C1A90"/>
    <w:rsid w:val="006C1AE2"/>
    <w:rsid w:val="006C1B41"/>
    <w:rsid w:val="006C2A95"/>
    <w:rsid w:val="006C2EF8"/>
    <w:rsid w:val="006C2F19"/>
    <w:rsid w:val="006C30CA"/>
    <w:rsid w:val="006C3298"/>
    <w:rsid w:val="006C3721"/>
    <w:rsid w:val="006C38E5"/>
    <w:rsid w:val="006C4021"/>
    <w:rsid w:val="006C4728"/>
    <w:rsid w:val="006C511B"/>
    <w:rsid w:val="006C5526"/>
    <w:rsid w:val="006C5A8D"/>
    <w:rsid w:val="006C65DC"/>
    <w:rsid w:val="006C6F31"/>
    <w:rsid w:val="006C7B4A"/>
    <w:rsid w:val="006D0897"/>
    <w:rsid w:val="006D118D"/>
    <w:rsid w:val="006D1E26"/>
    <w:rsid w:val="006D23AF"/>
    <w:rsid w:val="006D270F"/>
    <w:rsid w:val="006D2A69"/>
    <w:rsid w:val="006D2D71"/>
    <w:rsid w:val="006D301A"/>
    <w:rsid w:val="006D3343"/>
    <w:rsid w:val="006D3F53"/>
    <w:rsid w:val="006D4093"/>
    <w:rsid w:val="006D45DC"/>
    <w:rsid w:val="006D7277"/>
    <w:rsid w:val="006D7D02"/>
    <w:rsid w:val="006E0033"/>
    <w:rsid w:val="006E0A36"/>
    <w:rsid w:val="006E0B78"/>
    <w:rsid w:val="006E0C29"/>
    <w:rsid w:val="006E0E17"/>
    <w:rsid w:val="006E10E4"/>
    <w:rsid w:val="006E186D"/>
    <w:rsid w:val="006E1BF2"/>
    <w:rsid w:val="006E1E55"/>
    <w:rsid w:val="006E2012"/>
    <w:rsid w:val="006E2874"/>
    <w:rsid w:val="006E2D71"/>
    <w:rsid w:val="006E33C6"/>
    <w:rsid w:val="006E381B"/>
    <w:rsid w:val="006E3BAF"/>
    <w:rsid w:val="006E51C6"/>
    <w:rsid w:val="006E52D2"/>
    <w:rsid w:val="006E562D"/>
    <w:rsid w:val="006E6A80"/>
    <w:rsid w:val="006E6C2D"/>
    <w:rsid w:val="006E7CF3"/>
    <w:rsid w:val="006F039F"/>
    <w:rsid w:val="006F170F"/>
    <w:rsid w:val="006F20FF"/>
    <w:rsid w:val="006F3A2C"/>
    <w:rsid w:val="006F4482"/>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104F2"/>
    <w:rsid w:val="0071131C"/>
    <w:rsid w:val="00712653"/>
    <w:rsid w:val="00712E08"/>
    <w:rsid w:val="00713BBD"/>
    <w:rsid w:val="00713C8A"/>
    <w:rsid w:val="007148E6"/>
    <w:rsid w:val="00714A78"/>
    <w:rsid w:val="0071518A"/>
    <w:rsid w:val="00715779"/>
    <w:rsid w:val="0071578E"/>
    <w:rsid w:val="007158F5"/>
    <w:rsid w:val="007172FD"/>
    <w:rsid w:val="0071732E"/>
    <w:rsid w:val="00720485"/>
    <w:rsid w:val="00720853"/>
    <w:rsid w:val="00721845"/>
    <w:rsid w:val="007221CD"/>
    <w:rsid w:val="00723879"/>
    <w:rsid w:val="0072418E"/>
    <w:rsid w:val="007242CA"/>
    <w:rsid w:val="007249FB"/>
    <w:rsid w:val="00724EE6"/>
    <w:rsid w:val="00725010"/>
    <w:rsid w:val="007254BF"/>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137D"/>
    <w:rsid w:val="00751C39"/>
    <w:rsid w:val="00751F96"/>
    <w:rsid w:val="00752179"/>
    <w:rsid w:val="007522FA"/>
    <w:rsid w:val="00752FB2"/>
    <w:rsid w:val="007532C9"/>
    <w:rsid w:val="00753650"/>
    <w:rsid w:val="00753A7E"/>
    <w:rsid w:val="00753CF0"/>
    <w:rsid w:val="00754A69"/>
    <w:rsid w:val="0075515F"/>
    <w:rsid w:val="007551E7"/>
    <w:rsid w:val="0075625C"/>
    <w:rsid w:val="007565BF"/>
    <w:rsid w:val="0075754E"/>
    <w:rsid w:val="00757B86"/>
    <w:rsid w:val="00757F45"/>
    <w:rsid w:val="00757FB4"/>
    <w:rsid w:val="00760532"/>
    <w:rsid w:val="00763141"/>
    <w:rsid w:val="00763A77"/>
    <w:rsid w:val="00764328"/>
    <w:rsid w:val="007646C8"/>
    <w:rsid w:val="00764B43"/>
    <w:rsid w:val="00764DA2"/>
    <w:rsid w:val="0076507F"/>
    <w:rsid w:val="0076517B"/>
    <w:rsid w:val="00765C37"/>
    <w:rsid w:val="00765E10"/>
    <w:rsid w:val="00765E68"/>
    <w:rsid w:val="00766F7A"/>
    <w:rsid w:val="007672D0"/>
    <w:rsid w:val="007707DB"/>
    <w:rsid w:val="00770A42"/>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12C7"/>
    <w:rsid w:val="007819B1"/>
    <w:rsid w:val="00782375"/>
    <w:rsid w:val="00782A8E"/>
    <w:rsid w:val="00784D88"/>
    <w:rsid w:val="00785BAE"/>
    <w:rsid w:val="007860F8"/>
    <w:rsid w:val="0078636A"/>
    <w:rsid w:val="007871E8"/>
    <w:rsid w:val="0078737C"/>
    <w:rsid w:val="0079044F"/>
    <w:rsid w:val="00790A95"/>
    <w:rsid w:val="00790B34"/>
    <w:rsid w:val="00791F7B"/>
    <w:rsid w:val="007929B4"/>
    <w:rsid w:val="007936CC"/>
    <w:rsid w:val="0079386F"/>
    <w:rsid w:val="0079395B"/>
    <w:rsid w:val="00793F88"/>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A17"/>
    <w:rsid w:val="007A1BCF"/>
    <w:rsid w:val="007A24F2"/>
    <w:rsid w:val="007A266B"/>
    <w:rsid w:val="007A35C6"/>
    <w:rsid w:val="007A3DE0"/>
    <w:rsid w:val="007A412C"/>
    <w:rsid w:val="007A442E"/>
    <w:rsid w:val="007A5FE1"/>
    <w:rsid w:val="007A6792"/>
    <w:rsid w:val="007A6EAB"/>
    <w:rsid w:val="007A72F7"/>
    <w:rsid w:val="007A7860"/>
    <w:rsid w:val="007B004B"/>
    <w:rsid w:val="007B029D"/>
    <w:rsid w:val="007B090C"/>
    <w:rsid w:val="007B1FC5"/>
    <w:rsid w:val="007B217A"/>
    <w:rsid w:val="007B21DB"/>
    <w:rsid w:val="007B2B5B"/>
    <w:rsid w:val="007B3354"/>
    <w:rsid w:val="007B407F"/>
    <w:rsid w:val="007B42C8"/>
    <w:rsid w:val="007B6201"/>
    <w:rsid w:val="007B630A"/>
    <w:rsid w:val="007B6741"/>
    <w:rsid w:val="007B6D39"/>
    <w:rsid w:val="007B7A46"/>
    <w:rsid w:val="007C085B"/>
    <w:rsid w:val="007C09E1"/>
    <w:rsid w:val="007C0B35"/>
    <w:rsid w:val="007C0BED"/>
    <w:rsid w:val="007C0F20"/>
    <w:rsid w:val="007C1334"/>
    <w:rsid w:val="007C2F22"/>
    <w:rsid w:val="007C4B09"/>
    <w:rsid w:val="007C4CD3"/>
    <w:rsid w:val="007C5572"/>
    <w:rsid w:val="007C55F1"/>
    <w:rsid w:val="007C5630"/>
    <w:rsid w:val="007C5AB0"/>
    <w:rsid w:val="007C6BCC"/>
    <w:rsid w:val="007C7B51"/>
    <w:rsid w:val="007D0BCC"/>
    <w:rsid w:val="007D159C"/>
    <w:rsid w:val="007D1A06"/>
    <w:rsid w:val="007D1A66"/>
    <w:rsid w:val="007D22B3"/>
    <w:rsid w:val="007D2E8E"/>
    <w:rsid w:val="007D2EA1"/>
    <w:rsid w:val="007D3B26"/>
    <w:rsid w:val="007D4030"/>
    <w:rsid w:val="007D4510"/>
    <w:rsid w:val="007D45E6"/>
    <w:rsid w:val="007D4CF8"/>
    <w:rsid w:val="007D5044"/>
    <w:rsid w:val="007D55E3"/>
    <w:rsid w:val="007D5AE2"/>
    <w:rsid w:val="007D6118"/>
    <w:rsid w:val="007D62CA"/>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20F7"/>
    <w:rsid w:val="0080313A"/>
    <w:rsid w:val="00803270"/>
    <w:rsid w:val="00803E05"/>
    <w:rsid w:val="00803E1A"/>
    <w:rsid w:val="00804208"/>
    <w:rsid w:val="008042CC"/>
    <w:rsid w:val="008050DF"/>
    <w:rsid w:val="00805122"/>
    <w:rsid w:val="00805A6F"/>
    <w:rsid w:val="00805C58"/>
    <w:rsid w:val="0080683E"/>
    <w:rsid w:val="00806D15"/>
    <w:rsid w:val="00811214"/>
    <w:rsid w:val="00811922"/>
    <w:rsid w:val="00811A19"/>
    <w:rsid w:val="00812112"/>
    <w:rsid w:val="008133F1"/>
    <w:rsid w:val="0081440F"/>
    <w:rsid w:val="00814B68"/>
    <w:rsid w:val="00815169"/>
    <w:rsid w:val="00815A3D"/>
    <w:rsid w:val="00815AF3"/>
    <w:rsid w:val="00815DEE"/>
    <w:rsid w:val="008162FB"/>
    <w:rsid w:val="008170B3"/>
    <w:rsid w:val="0081780F"/>
    <w:rsid w:val="00817912"/>
    <w:rsid w:val="0081795D"/>
    <w:rsid w:val="00817A24"/>
    <w:rsid w:val="00820A59"/>
    <w:rsid w:val="00821143"/>
    <w:rsid w:val="00821D40"/>
    <w:rsid w:val="00821E76"/>
    <w:rsid w:val="00822FA4"/>
    <w:rsid w:val="00823A10"/>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3BDD"/>
    <w:rsid w:val="00834A5E"/>
    <w:rsid w:val="00834AB6"/>
    <w:rsid w:val="00834BA9"/>
    <w:rsid w:val="008365E6"/>
    <w:rsid w:val="00836CF9"/>
    <w:rsid w:val="00836F59"/>
    <w:rsid w:val="00837114"/>
    <w:rsid w:val="00837A17"/>
    <w:rsid w:val="0084029D"/>
    <w:rsid w:val="0084052A"/>
    <w:rsid w:val="00841592"/>
    <w:rsid w:val="00842668"/>
    <w:rsid w:val="00843405"/>
    <w:rsid w:val="0084361C"/>
    <w:rsid w:val="00843F7C"/>
    <w:rsid w:val="00844EB7"/>
    <w:rsid w:val="008450DB"/>
    <w:rsid w:val="008454CB"/>
    <w:rsid w:val="008455F5"/>
    <w:rsid w:val="008463C0"/>
    <w:rsid w:val="0084671B"/>
    <w:rsid w:val="00850442"/>
    <w:rsid w:val="00850E03"/>
    <w:rsid w:val="0085125A"/>
    <w:rsid w:val="00852249"/>
    <w:rsid w:val="00852373"/>
    <w:rsid w:val="00852FA6"/>
    <w:rsid w:val="0085314E"/>
    <w:rsid w:val="00853F35"/>
    <w:rsid w:val="008545A3"/>
    <w:rsid w:val="008547A7"/>
    <w:rsid w:val="00855015"/>
    <w:rsid w:val="00856EE5"/>
    <w:rsid w:val="00857DC7"/>
    <w:rsid w:val="00857DEC"/>
    <w:rsid w:val="0086004B"/>
    <w:rsid w:val="008603D3"/>
    <w:rsid w:val="008606D3"/>
    <w:rsid w:val="008617F3"/>
    <w:rsid w:val="0086245B"/>
    <w:rsid w:val="0086388E"/>
    <w:rsid w:val="00863C3F"/>
    <w:rsid w:val="00863DE3"/>
    <w:rsid w:val="00863EBD"/>
    <w:rsid w:val="0086404B"/>
    <w:rsid w:val="0086495B"/>
    <w:rsid w:val="00864EB7"/>
    <w:rsid w:val="00864F9C"/>
    <w:rsid w:val="00865169"/>
    <w:rsid w:val="00865EF2"/>
    <w:rsid w:val="008664BA"/>
    <w:rsid w:val="00866AF3"/>
    <w:rsid w:val="00866B56"/>
    <w:rsid w:val="00866FBD"/>
    <w:rsid w:val="00867655"/>
    <w:rsid w:val="00867BA6"/>
    <w:rsid w:val="00867EAC"/>
    <w:rsid w:val="00867F18"/>
    <w:rsid w:val="008707EA"/>
    <w:rsid w:val="00871012"/>
    <w:rsid w:val="00871265"/>
    <w:rsid w:val="00871410"/>
    <w:rsid w:val="008717A3"/>
    <w:rsid w:val="0087277F"/>
    <w:rsid w:val="00873115"/>
    <w:rsid w:val="00873257"/>
    <w:rsid w:val="008735B7"/>
    <w:rsid w:val="00873DFA"/>
    <w:rsid w:val="0087420D"/>
    <w:rsid w:val="00874820"/>
    <w:rsid w:val="0087531E"/>
    <w:rsid w:val="00876318"/>
    <w:rsid w:val="0087777E"/>
    <w:rsid w:val="0088097F"/>
    <w:rsid w:val="008814BD"/>
    <w:rsid w:val="008814D8"/>
    <w:rsid w:val="00881890"/>
    <w:rsid w:val="00881C30"/>
    <w:rsid w:val="008826E0"/>
    <w:rsid w:val="00882855"/>
    <w:rsid w:val="00882F56"/>
    <w:rsid w:val="008833B0"/>
    <w:rsid w:val="00883B2D"/>
    <w:rsid w:val="00883DC0"/>
    <w:rsid w:val="0088420C"/>
    <w:rsid w:val="0088502F"/>
    <w:rsid w:val="00885381"/>
    <w:rsid w:val="00885D9F"/>
    <w:rsid w:val="008873F5"/>
    <w:rsid w:val="008874C9"/>
    <w:rsid w:val="008917F2"/>
    <w:rsid w:val="00891F75"/>
    <w:rsid w:val="00892331"/>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0069"/>
    <w:rsid w:val="008A14FF"/>
    <w:rsid w:val="008A18F8"/>
    <w:rsid w:val="008A1C7C"/>
    <w:rsid w:val="008A2339"/>
    <w:rsid w:val="008A2642"/>
    <w:rsid w:val="008A37EC"/>
    <w:rsid w:val="008A3D35"/>
    <w:rsid w:val="008A42AF"/>
    <w:rsid w:val="008A61EB"/>
    <w:rsid w:val="008A6937"/>
    <w:rsid w:val="008A726F"/>
    <w:rsid w:val="008A786E"/>
    <w:rsid w:val="008B01BB"/>
    <w:rsid w:val="008B02D3"/>
    <w:rsid w:val="008B1B63"/>
    <w:rsid w:val="008B1B80"/>
    <w:rsid w:val="008B2C5A"/>
    <w:rsid w:val="008B2F2E"/>
    <w:rsid w:val="008B372D"/>
    <w:rsid w:val="008B4AFF"/>
    <w:rsid w:val="008B5313"/>
    <w:rsid w:val="008B5FEC"/>
    <w:rsid w:val="008B70D7"/>
    <w:rsid w:val="008B761B"/>
    <w:rsid w:val="008B78A3"/>
    <w:rsid w:val="008C0C5E"/>
    <w:rsid w:val="008C1292"/>
    <w:rsid w:val="008C2029"/>
    <w:rsid w:val="008C2573"/>
    <w:rsid w:val="008C26FA"/>
    <w:rsid w:val="008C2F47"/>
    <w:rsid w:val="008C3C5B"/>
    <w:rsid w:val="008C472C"/>
    <w:rsid w:val="008C5BB7"/>
    <w:rsid w:val="008C6AD4"/>
    <w:rsid w:val="008C78C2"/>
    <w:rsid w:val="008C7FE6"/>
    <w:rsid w:val="008D05A0"/>
    <w:rsid w:val="008D09F8"/>
    <w:rsid w:val="008D0C8B"/>
    <w:rsid w:val="008D1431"/>
    <w:rsid w:val="008D1D9D"/>
    <w:rsid w:val="008D2182"/>
    <w:rsid w:val="008D21C3"/>
    <w:rsid w:val="008D31BB"/>
    <w:rsid w:val="008D355C"/>
    <w:rsid w:val="008D3CB1"/>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58A"/>
    <w:rsid w:val="008E6DDD"/>
    <w:rsid w:val="008E765A"/>
    <w:rsid w:val="008E7688"/>
    <w:rsid w:val="008E76E8"/>
    <w:rsid w:val="008F006C"/>
    <w:rsid w:val="008F03AB"/>
    <w:rsid w:val="008F0889"/>
    <w:rsid w:val="008F0D1F"/>
    <w:rsid w:val="008F0D38"/>
    <w:rsid w:val="008F0FE0"/>
    <w:rsid w:val="008F138F"/>
    <w:rsid w:val="008F21C8"/>
    <w:rsid w:val="008F24B5"/>
    <w:rsid w:val="008F3139"/>
    <w:rsid w:val="008F3CE8"/>
    <w:rsid w:val="008F3DED"/>
    <w:rsid w:val="008F4757"/>
    <w:rsid w:val="008F4C45"/>
    <w:rsid w:val="008F577E"/>
    <w:rsid w:val="008F5821"/>
    <w:rsid w:val="008F59E6"/>
    <w:rsid w:val="008F61E7"/>
    <w:rsid w:val="009016AA"/>
    <w:rsid w:val="009017B7"/>
    <w:rsid w:val="00901922"/>
    <w:rsid w:val="00901E3A"/>
    <w:rsid w:val="00902AD5"/>
    <w:rsid w:val="00902AD7"/>
    <w:rsid w:val="00902DBF"/>
    <w:rsid w:val="0090324B"/>
    <w:rsid w:val="00903AE7"/>
    <w:rsid w:val="00903F4D"/>
    <w:rsid w:val="009042EC"/>
    <w:rsid w:val="009043DB"/>
    <w:rsid w:val="009048DB"/>
    <w:rsid w:val="0090496F"/>
    <w:rsid w:val="00904F19"/>
    <w:rsid w:val="0090616D"/>
    <w:rsid w:val="00906BF9"/>
    <w:rsid w:val="00907594"/>
    <w:rsid w:val="00907D65"/>
    <w:rsid w:val="00907F01"/>
    <w:rsid w:val="009105FD"/>
    <w:rsid w:val="00910ABE"/>
    <w:rsid w:val="00911104"/>
    <w:rsid w:val="00912028"/>
    <w:rsid w:val="009134A8"/>
    <w:rsid w:val="009139E4"/>
    <w:rsid w:val="00914E0D"/>
    <w:rsid w:val="00914EB4"/>
    <w:rsid w:val="0091528D"/>
    <w:rsid w:val="0091568E"/>
    <w:rsid w:val="00915B8B"/>
    <w:rsid w:val="00916441"/>
    <w:rsid w:val="00917BAD"/>
    <w:rsid w:val="00920001"/>
    <w:rsid w:val="0092122E"/>
    <w:rsid w:val="00921DD5"/>
    <w:rsid w:val="00922832"/>
    <w:rsid w:val="009231F9"/>
    <w:rsid w:val="00923969"/>
    <w:rsid w:val="00924C9B"/>
    <w:rsid w:val="00925880"/>
    <w:rsid w:val="00925AAA"/>
    <w:rsid w:val="00926BF8"/>
    <w:rsid w:val="00926F12"/>
    <w:rsid w:val="009270B9"/>
    <w:rsid w:val="009270D7"/>
    <w:rsid w:val="009273CB"/>
    <w:rsid w:val="00927C64"/>
    <w:rsid w:val="0093017D"/>
    <w:rsid w:val="009305B3"/>
    <w:rsid w:val="00930A5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5B8E"/>
    <w:rsid w:val="00936DBD"/>
    <w:rsid w:val="00937C59"/>
    <w:rsid w:val="00940567"/>
    <w:rsid w:val="00940B86"/>
    <w:rsid w:val="00940BD5"/>
    <w:rsid w:val="00940F73"/>
    <w:rsid w:val="00941EA1"/>
    <w:rsid w:val="00941FA0"/>
    <w:rsid w:val="00942558"/>
    <w:rsid w:val="00942839"/>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13BE"/>
    <w:rsid w:val="00961E4A"/>
    <w:rsid w:val="0096292E"/>
    <w:rsid w:val="0096351A"/>
    <w:rsid w:val="009639A4"/>
    <w:rsid w:val="009647A5"/>
    <w:rsid w:val="00965940"/>
    <w:rsid w:val="0096646E"/>
    <w:rsid w:val="00966EAC"/>
    <w:rsid w:val="00967128"/>
    <w:rsid w:val="009678F7"/>
    <w:rsid w:val="00967A7C"/>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0CDB"/>
    <w:rsid w:val="00981038"/>
    <w:rsid w:val="009810AA"/>
    <w:rsid w:val="009811EF"/>
    <w:rsid w:val="00981AAE"/>
    <w:rsid w:val="00981CFF"/>
    <w:rsid w:val="00981E36"/>
    <w:rsid w:val="009821CC"/>
    <w:rsid w:val="009825C2"/>
    <w:rsid w:val="009828A1"/>
    <w:rsid w:val="00982C14"/>
    <w:rsid w:val="00984979"/>
    <w:rsid w:val="00985300"/>
    <w:rsid w:val="009855DA"/>
    <w:rsid w:val="00985649"/>
    <w:rsid w:val="00986B12"/>
    <w:rsid w:val="00986E7C"/>
    <w:rsid w:val="00987D55"/>
    <w:rsid w:val="00987D95"/>
    <w:rsid w:val="009900C0"/>
    <w:rsid w:val="00990910"/>
    <w:rsid w:val="00991852"/>
    <w:rsid w:val="00992D5C"/>
    <w:rsid w:val="009935B7"/>
    <w:rsid w:val="009938E6"/>
    <w:rsid w:val="00993B05"/>
    <w:rsid w:val="00994660"/>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668"/>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6531"/>
    <w:rsid w:val="009B73A5"/>
    <w:rsid w:val="009B7761"/>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48F"/>
    <w:rsid w:val="009C56C9"/>
    <w:rsid w:val="009C5E55"/>
    <w:rsid w:val="009C6926"/>
    <w:rsid w:val="009D0F1F"/>
    <w:rsid w:val="009D0F21"/>
    <w:rsid w:val="009D0FA4"/>
    <w:rsid w:val="009D1AD3"/>
    <w:rsid w:val="009D2A17"/>
    <w:rsid w:val="009D39CB"/>
    <w:rsid w:val="009D3C81"/>
    <w:rsid w:val="009D4879"/>
    <w:rsid w:val="009D4AA1"/>
    <w:rsid w:val="009D4C16"/>
    <w:rsid w:val="009D53F3"/>
    <w:rsid w:val="009D5F35"/>
    <w:rsid w:val="009D6053"/>
    <w:rsid w:val="009D606F"/>
    <w:rsid w:val="009D6B33"/>
    <w:rsid w:val="009D7F9F"/>
    <w:rsid w:val="009D7FE0"/>
    <w:rsid w:val="009E091F"/>
    <w:rsid w:val="009E0BA3"/>
    <w:rsid w:val="009E0C42"/>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DD0"/>
    <w:rsid w:val="00A05E49"/>
    <w:rsid w:val="00A05F7B"/>
    <w:rsid w:val="00A064BF"/>
    <w:rsid w:val="00A071B3"/>
    <w:rsid w:val="00A07D66"/>
    <w:rsid w:val="00A10223"/>
    <w:rsid w:val="00A10513"/>
    <w:rsid w:val="00A1102D"/>
    <w:rsid w:val="00A11723"/>
    <w:rsid w:val="00A11BBC"/>
    <w:rsid w:val="00A11C1E"/>
    <w:rsid w:val="00A12B63"/>
    <w:rsid w:val="00A13634"/>
    <w:rsid w:val="00A13EFA"/>
    <w:rsid w:val="00A140B8"/>
    <w:rsid w:val="00A142F0"/>
    <w:rsid w:val="00A14466"/>
    <w:rsid w:val="00A144D0"/>
    <w:rsid w:val="00A145C8"/>
    <w:rsid w:val="00A14997"/>
    <w:rsid w:val="00A14C52"/>
    <w:rsid w:val="00A15220"/>
    <w:rsid w:val="00A154B8"/>
    <w:rsid w:val="00A16331"/>
    <w:rsid w:val="00A16D95"/>
    <w:rsid w:val="00A16F60"/>
    <w:rsid w:val="00A17C0B"/>
    <w:rsid w:val="00A17EA1"/>
    <w:rsid w:val="00A20255"/>
    <w:rsid w:val="00A20B9F"/>
    <w:rsid w:val="00A21700"/>
    <w:rsid w:val="00A21EB3"/>
    <w:rsid w:val="00A22217"/>
    <w:rsid w:val="00A22ADE"/>
    <w:rsid w:val="00A23011"/>
    <w:rsid w:val="00A239ED"/>
    <w:rsid w:val="00A24891"/>
    <w:rsid w:val="00A24C97"/>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4B6A"/>
    <w:rsid w:val="00A35010"/>
    <w:rsid w:val="00A3524A"/>
    <w:rsid w:val="00A35AFF"/>
    <w:rsid w:val="00A35EF0"/>
    <w:rsid w:val="00A363E0"/>
    <w:rsid w:val="00A368D3"/>
    <w:rsid w:val="00A37592"/>
    <w:rsid w:val="00A3771C"/>
    <w:rsid w:val="00A378BF"/>
    <w:rsid w:val="00A37CC6"/>
    <w:rsid w:val="00A400C0"/>
    <w:rsid w:val="00A405E0"/>
    <w:rsid w:val="00A40744"/>
    <w:rsid w:val="00A41142"/>
    <w:rsid w:val="00A41190"/>
    <w:rsid w:val="00A4129F"/>
    <w:rsid w:val="00A416C4"/>
    <w:rsid w:val="00A41727"/>
    <w:rsid w:val="00A418FA"/>
    <w:rsid w:val="00A41D9D"/>
    <w:rsid w:val="00A41F6B"/>
    <w:rsid w:val="00A427AD"/>
    <w:rsid w:val="00A4388D"/>
    <w:rsid w:val="00A43E14"/>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77FE7"/>
    <w:rsid w:val="00A80758"/>
    <w:rsid w:val="00A80958"/>
    <w:rsid w:val="00A81545"/>
    <w:rsid w:val="00A81880"/>
    <w:rsid w:val="00A81AD3"/>
    <w:rsid w:val="00A81CE4"/>
    <w:rsid w:val="00A81EAE"/>
    <w:rsid w:val="00A822EE"/>
    <w:rsid w:val="00A82400"/>
    <w:rsid w:val="00A860F8"/>
    <w:rsid w:val="00A86F81"/>
    <w:rsid w:val="00A87686"/>
    <w:rsid w:val="00A87C83"/>
    <w:rsid w:val="00A90801"/>
    <w:rsid w:val="00A90C4B"/>
    <w:rsid w:val="00A9140D"/>
    <w:rsid w:val="00A9273E"/>
    <w:rsid w:val="00A92EE2"/>
    <w:rsid w:val="00A935E7"/>
    <w:rsid w:val="00A93BBC"/>
    <w:rsid w:val="00A945A2"/>
    <w:rsid w:val="00A94CBD"/>
    <w:rsid w:val="00A94ED1"/>
    <w:rsid w:val="00A95292"/>
    <w:rsid w:val="00A96129"/>
    <w:rsid w:val="00A97128"/>
    <w:rsid w:val="00A97777"/>
    <w:rsid w:val="00A97B35"/>
    <w:rsid w:val="00A97F90"/>
    <w:rsid w:val="00AA07E6"/>
    <w:rsid w:val="00AA0A48"/>
    <w:rsid w:val="00AA0A85"/>
    <w:rsid w:val="00AA1A6D"/>
    <w:rsid w:val="00AA1D7F"/>
    <w:rsid w:val="00AA1E7A"/>
    <w:rsid w:val="00AA2E39"/>
    <w:rsid w:val="00AA2E91"/>
    <w:rsid w:val="00AA31C3"/>
    <w:rsid w:val="00AA326E"/>
    <w:rsid w:val="00AA3766"/>
    <w:rsid w:val="00AA3A0D"/>
    <w:rsid w:val="00AA3B1E"/>
    <w:rsid w:val="00AA3E64"/>
    <w:rsid w:val="00AA4A3E"/>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3679"/>
    <w:rsid w:val="00AB6158"/>
    <w:rsid w:val="00AB6378"/>
    <w:rsid w:val="00AC0376"/>
    <w:rsid w:val="00AC0576"/>
    <w:rsid w:val="00AC0B7E"/>
    <w:rsid w:val="00AC0BC9"/>
    <w:rsid w:val="00AC24D5"/>
    <w:rsid w:val="00AC3247"/>
    <w:rsid w:val="00AC331B"/>
    <w:rsid w:val="00AC416E"/>
    <w:rsid w:val="00AC4234"/>
    <w:rsid w:val="00AC4B6D"/>
    <w:rsid w:val="00AC4BA4"/>
    <w:rsid w:val="00AC4E23"/>
    <w:rsid w:val="00AC4EE3"/>
    <w:rsid w:val="00AC51C5"/>
    <w:rsid w:val="00AC5BFC"/>
    <w:rsid w:val="00AC5CDF"/>
    <w:rsid w:val="00AC6D95"/>
    <w:rsid w:val="00AC7187"/>
    <w:rsid w:val="00AC7D23"/>
    <w:rsid w:val="00AD0304"/>
    <w:rsid w:val="00AD03A8"/>
    <w:rsid w:val="00AD08A2"/>
    <w:rsid w:val="00AD1493"/>
    <w:rsid w:val="00AD1B1D"/>
    <w:rsid w:val="00AD2999"/>
    <w:rsid w:val="00AD2A6A"/>
    <w:rsid w:val="00AD3763"/>
    <w:rsid w:val="00AD418F"/>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EB"/>
    <w:rsid w:val="00AE510B"/>
    <w:rsid w:val="00AE5141"/>
    <w:rsid w:val="00AE5368"/>
    <w:rsid w:val="00AE5B80"/>
    <w:rsid w:val="00AE7648"/>
    <w:rsid w:val="00AE779A"/>
    <w:rsid w:val="00AE7B14"/>
    <w:rsid w:val="00AF056A"/>
    <w:rsid w:val="00AF1974"/>
    <w:rsid w:val="00AF24A1"/>
    <w:rsid w:val="00AF29A1"/>
    <w:rsid w:val="00AF2EE2"/>
    <w:rsid w:val="00AF2F3D"/>
    <w:rsid w:val="00AF3353"/>
    <w:rsid w:val="00AF3CF2"/>
    <w:rsid w:val="00AF4D21"/>
    <w:rsid w:val="00AF4F4C"/>
    <w:rsid w:val="00AF5696"/>
    <w:rsid w:val="00AF5A83"/>
    <w:rsid w:val="00AF7614"/>
    <w:rsid w:val="00AF7AB2"/>
    <w:rsid w:val="00B004A7"/>
    <w:rsid w:val="00B006A3"/>
    <w:rsid w:val="00B010BA"/>
    <w:rsid w:val="00B018E7"/>
    <w:rsid w:val="00B019AC"/>
    <w:rsid w:val="00B01C04"/>
    <w:rsid w:val="00B01DAB"/>
    <w:rsid w:val="00B0203A"/>
    <w:rsid w:val="00B02124"/>
    <w:rsid w:val="00B0218E"/>
    <w:rsid w:val="00B02487"/>
    <w:rsid w:val="00B02E58"/>
    <w:rsid w:val="00B030AD"/>
    <w:rsid w:val="00B03258"/>
    <w:rsid w:val="00B03358"/>
    <w:rsid w:val="00B041F5"/>
    <w:rsid w:val="00B04794"/>
    <w:rsid w:val="00B04DF1"/>
    <w:rsid w:val="00B051C8"/>
    <w:rsid w:val="00B05D52"/>
    <w:rsid w:val="00B05D8F"/>
    <w:rsid w:val="00B065EF"/>
    <w:rsid w:val="00B06AE8"/>
    <w:rsid w:val="00B07E5E"/>
    <w:rsid w:val="00B10104"/>
    <w:rsid w:val="00B10725"/>
    <w:rsid w:val="00B1133E"/>
    <w:rsid w:val="00B125F6"/>
    <w:rsid w:val="00B1369F"/>
    <w:rsid w:val="00B13733"/>
    <w:rsid w:val="00B13891"/>
    <w:rsid w:val="00B13C7E"/>
    <w:rsid w:val="00B147D5"/>
    <w:rsid w:val="00B15647"/>
    <w:rsid w:val="00B17635"/>
    <w:rsid w:val="00B203DC"/>
    <w:rsid w:val="00B20E6F"/>
    <w:rsid w:val="00B2114C"/>
    <w:rsid w:val="00B21C86"/>
    <w:rsid w:val="00B22BB2"/>
    <w:rsid w:val="00B22F96"/>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30064"/>
    <w:rsid w:val="00B3031F"/>
    <w:rsid w:val="00B3036F"/>
    <w:rsid w:val="00B30834"/>
    <w:rsid w:val="00B30F7C"/>
    <w:rsid w:val="00B31888"/>
    <w:rsid w:val="00B32E31"/>
    <w:rsid w:val="00B3354C"/>
    <w:rsid w:val="00B337AB"/>
    <w:rsid w:val="00B338F5"/>
    <w:rsid w:val="00B34624"/>
    <w:rsid w:val="00B348B2"/>
    <w:rsid w:val="00B35457"/>
    <w:rsid w:val="00B354FE"/>
    <w:rsid w:val="00B3587C"/>
    <w:rsid w:val="00B35B4A"/>
    <w:rsid w:val="00B3625D"/>
    <w:rsid w:val="00B3633B"/>
    <w:rsid w:val="00B36DEB"/>
    <w:rsid w:val="00B3700D"/>
    <w:rsid w:val="00B370EC"/>
    <w:rsid w:val="00B37D38"/>
    <w:rsid w:val="00B40BEE"/>
    <w:rsid w:val="00B40C64"/>
    <w:rsid w:val="00B40CC6"/>
    <w:rsid w:val="00B416B1"/>
    <w:rsid w:val="00B418CB"/>
    <w:rsid w:val="00B418FD"/>
    <w:rsid w:val="00B41B1E"/>
    <w:rsid w:val="00B41EC6"/>
    <w:rsid w:val="00B422D5"/>
    <w:rsid w:val="00B42334"/>
    <w:rsid w:val="00B42693"/>
    <w:rsid w:val="00B431E1"/>
    <w:rsid w:val="00B43977"/>
    <w:rsid w:val="00B44C2F"/>
    <w:rsid w:val="00B44E58"/>
    <w:rsid w:val="00B45DD1"/>
    <w:rsid w:val="00B464F2"/>
    <w:rsid w:val="00B46AB4"/>
    <w:rsid w:val="00B4761A"/>
    <w:rsid w:val="00B50306"/>
    <w:rsid w:val="00B5095E"/>
    <w:rsid w:val="00B50CE6"/>
    <w:rsid w:val="00B510F7"/>
    <w:rsid w:val="00B51661"/>
    <w:rsid w:val="00B52FFA"/>
    <w:rsid w:val="00B53D9B"/>
    <w:rsid w:val="00B54484"/>
    <w:rsid w:val="00B54B8D"/>
    <w:rsid w:val="00B54C9D"/>
    <w:rsid w:val="00B55284"/>
    <w:rsid w:val="00B552DE"/>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8D9"/>
    <w:rsid w:val="00B71A28"/>
    <w:rsid w:val="00B71A48"/>
    <w:rsid w:val="00B71FC3"/>
    <w:rsid w:val="00B7315B"/>
    <w:rsid w:val="00B7565A"/>
    <w:rsid w:val="00B757AB"/>
    <w:rsid w:val="00B75CE0"/>
    <w:rsid w:val="00B76763"/>
    <w:rsid w:val="00B77A70"/>
    <w:rsid w:val="00B77A86"/>
    <w:rsid w:val="00B77F4E"/>
    <w:rsid w:val="00B8023C"/>
    <w:rsid w:val="00B81040"/>
    <w:rsid w:val="00B81FD8"/>
    <w:rsid w:val="00B8215F"/>
    <w:rsid w:val="00B82451"/>
    <w:rsid w:val="00B82934"/>
    <w:rsid w:val="00B84D68"/>
    <w:rsid w:val="00B85A12"/>
    <w:rsid w:val="00B85D71"/>
    <w:rsid w:val="00B870BF"/>
    <w:rsid w:val="00B87362"/>
    <w:rsid w:val="00B87421"/>
    <w:rsid w:val="00B87560"/>
    <w:rsid w:val="00B87CDE"/>
    <w:rsid w:val="00B905DF"/>
    <w:rsid w:val="00B90F7B"/>
    <w:rsid w:val="00B91BE3"/>
    <w:rsid w:val="00B91C8C"/>
    <w:rsid w:val="00B92135"/>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3667"/>
    <w:rsid w:val="00BA4625"/>
    <w:rsid w:val="00BA4D19"/>
    <w:rsid w:val="00BA5F96"/>
    <w:rsid w:val="00BA6503"/>
    <w:rsid w:val="00BA6773"/>
    <w:rsid w:val="00BA68A1"/>
    <w:rsid w:val="00BA6A51"/>
    <w:rsid w:val="00BA71F5"/>
    <w:rsid w:val="00BA71F7"/>
    <w:rsid w:val="00BA726A"/>
    <w:rsid w:val="00BA72C1"/>
    <w:rsid w:val="00BB0C53"/>
    <w:rsid w:val="00BB173E"/>
    <w:rsid w:val="00BB1854"/>
    <w:rsid w:val="00BB1A02"/>
    <w:rsid w:val="00BB2388"/>
    <w:rsid w:val="00BB2FB7"/>
    <w:rsid w:val="00BB387B"/>
    <w:rsid w:val="00BB3B32"/>
    <w:rsid w:val="00BB5051"/>
    <w:rsid w:val="00BB613B"/>
    <w:rsid w:val="00BB70D0"/>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76B6"/>
    <w:rsid w:val="00BE0939"/>
    <w:rsid w:val="00BE194D"/>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842"/>
    <w:rsid w:val="00BF2444"/>
    <w:rsid w:val="00BF28F3"/>
    <w:rsid w:val="00BF2BF9"/>
    <w:rsid w:val="00BF32DF"/>
    <w:rsid w:val="00BF33C3"/>
    <w:rsid w:val="00BF4A42"/>
    <w:rsid w:val="00BF5539"/>
    <w:rsid w:val="00BF5761"/>
    <w:rsid w:val="00BF5B18"/>
    <w:rsid w:val="00BF5D9C"/>
    <w:rsid w:val="00BF6392"/>
    <w:rsid w:val="00BF67D3"/>
    <w:rsid w:val="00BF7818"/>
    <w:rsid w:val="00C0004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670"/>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39F3"/>
    <w:rsid w:val="00C2443F"/>
    <w:rsid w:val="00C24985"/>
    <w:rsid w:val="00C25678"/>
    <w:rsid w:val="00C25A5E"/>
    <w:rsid w:val="00C25DF0"/>
    <w:rsid w:val="00C26491"/>
    <w:rsid w:val="00C26ED6"/>
    <w:rsid w:val="00C27635"/>
    <w:rsid w:val="00C27934"/>
    <w:rsid w:val="00C27998"/>
    <w:rsid w:val="00C305FA"/>
    <w:rsid w:val="00C3216F"/>
    <w:rsid w:val="00C32723"/>
    <w:rsid w:val="00C328B0"/>
    <w:rsid w:val="00C32983"/>
    <w:rsid w:val="00C32A68"/>
    <w:rsid w:val="00C32CAE"/>
    <w:rsid w:val="00C33003"/>
    <w:rsid w:val="00C36633"/>
    <w:rsid w:val="00C372E6"/>
    <w:rsid w:val="00C375AF"/>
    <w:rsid w:val="00C37686"/>
    <w:rsid w:val="00C40607"/>
    <w:rsid w:val="00C409E8"/>
    <w:rsid w:val="00C414F5"/>
    <w:rsid w:val="00C41F36"/>
    <w:rsid w:val="00C4296C"/>
    <w:rsid w:val="00C43A31"/>
    <w:rsid w:val="00C454C8"/>
    <w:rsid w:val="00C459B9"/>
    <w:rsid w:val="00C45C9F"/>
    <w:rsid w:val="00C47B06"/>
    <w:rsid w:val="00C501A9"/>
    <w:rsid w:val="00C504CD"/>
    <w:rsid w:val="00C504CE"/>
    <w:rsid w:val="00C51487"/>
    <w:rsid w:val="00C514F5"/>
    <w:rsid w:val="00C52679"/>
    <w:rsid w:val="00C52DB9"/>
    <w:rsid w:val="00C531CD"/>
    <w:rsid w:val="00C53C39"/>
    <w:rsid w:val="00C53F98"/>
    <w:rsid w:val="00C54D8E"/>
    <w:rsid w:val="00C5536B"/>
    <w:rsid w:val="00C55DD2"/>
    <w:rsid w:val="00C55F35"/>
    <w:rsid w:val="00C603EF"/>
    <w:rsid w:val="00C606BC"/>
    <w:rsid w:val="00C60AAB"/>
    <w:rsid w:val="00C60B3F"/>
    <w:rsid w:val="00C614D6"/>
    <w:rsid w:val="00C6180B"/>
    <w:rsid w:val="00C61ED0"/>
    <w:rsid w:val="00C625C7"/>
    <w:rsid w:val="00C62DD9"/>
    <w:rsid w:val="00C630F4"/>
    <w:rsid w:val="00C6491D"/>
    <w:rsid w:val="00C6498C"/>
    <w:rsid w:val="00C64DA0"/>
    <w:rsid w:val="00C65B1A"/>
    <w:rsid w:val="00C65EB5"/>
    <w:rsid w:val="00C664CA"/>
    <w:rsid w:val="00C6676D"/>
    <w:rsid w:val="00C66F71"/>
    <w:rsid w:val="00C670B1"/>
    <w:rsid w:val="00C67396"/>
    <w:rsid w:val="00C67883"/>
    <w:rsid w:val="00C67CD7"/>
    <w:rsid w:val="00C70270"/>
    <w:rsid w:val="00C7056C"/>
    <w:rsid w:val="00C714CA"/>
    <w:rsid w:val="00C72E46"/>
    <w:rsid w:val="00C73930"/>
    <w:rsid w:val="00C74DB6"/>
    <w:rsid w:val="00C74DE2"/>
    <w:rsid w:val="00C758B4"/>
    <w:rsid w:val="00C75FE1"/>
    <w:rsid w:val="00C769BD"/>
    <w:rsid w:val="00C76A2D"/>
    <w:rsid w:val="00C770ED"/>
    <w:rsid w:val="00C77366"/>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5BD6"/>
    <w:rsid w:val="00C96600"/>
    <w:rsid w:val="00C96AE3"/>
    <w:rsid w:val="00C9764D"/>
    <w:rsid w:val="00CA07A2"/>
    <w:rsid w:val="00CA0F8E"/>
    <w:rsid w:val="00CA1A01"/>
    <w:rsid w:val="00CA2127"/>
    <w:rsid w:val="00CA257A"/>
    <w:rsid w:val="00CA31C7"/>
    <w:rsid w:val="00CA3526"/>
    <w:rsid w:val="00CA3FAA"/>
    <w:rsid w:val="00CA43D4"/>
    <w:rsid w:val="00CA513E"/>
    <w:rsid w:val="00CA53AE"/>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0CD0"/>
    <w:rsid w:val="00CC1683"/>
    <w:rsid w:val="00CC304E"/>
    <w:rsid w:val="00CC35AA"/>
    <w:rsid w:val="00CC3EF4"/>
    <w:rsid w:val="00CC472F"/>
    <w:rsid w:val="00CC521C"/>
    <w:rsid w:val="00CC5412"/>
    <w:rsid w:val="00CC6182"/>
    <w:rsid w:val="00CC761B"/>
    <w:rsid w:val="00CD01BA"/>
    <w:rsid w:val="00CD0A23"/>
    <w:rsid w:val="00CD1203"/>
    <w:rsid w:val="00CD28BD"/>
    <w:rsid w:val="00CD3212"/>
    <w:rsid w:val="00CD3A79"/>
    <w:rsid w:val="00CD3DF2"/>
    <w:rsid w:val="00CD4C6D"/>
    <w:rsid w:val="00CD4DB4"/>
    <w:rsid w:val="00CD4EF1"/>
    <w:rsid w:val="00CD5043"/>
    <w:rsid w:val="00CD53F9"/>
    <w:rsid w:val="00CD57B4"/>
    <w:rsid w:val="00CD59F7"/>
    <w:rsid w:val="00CD5D23"/>
    <w:rsid w:val="00CD75D0"/>
    <w:rsid w:val="00CD7946"/>
    <w:rsid w:val="00CE01E4"/>
    <w:rsid w:val="00CE03F3"/>
    <w:rsid w:val="00CE0DCD"/>
    <w:rsid w:val="00CE1095"/>
    <w:rsid w:val="00CE19ED"/>
    <w:rsid w:val="00CE1B6F"/>
    <w:rsid w:val="00CE34FC"/>
    <w:rsid w:val="00CE3AD4"/>
    <w:rsid w:val="00CE4E1C"/>
    <w:rsid w:val="00CE58DF"/>
    <w:rsid w:val="00CE5A8E"/>
    <w:rsid w:val="00CE6703"/>
    <w:rsid w:val="00CE6F0D"/>
    <w:rsid w:val="00CE7373"/>
    <w:rsid w:val="00CE7747"/>
    <w:rsid w:val="00CF0413"/>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3BAF"/>
    <w:rsid w:val="00D04085"/>
    <w:rsid w:val="00D04475"/>
    <w:rsid w:val="00D05B83"/>
    <w:rsid w:val="00D06DF7"/>
    <w:rsid w:val="00D073A4"/>
    <w:rsid w:val="00D07440"/>
    <w:rsid w:val="00D079F8"/>
    <w:rsid w:val="00D1069C"/>
    <w:rsid w:val="00D108DD"/>
    <w:rsid w:val="00D10CB1"/>
    <w:rsid w:val="00D10FA6"/>
    <w:rsid w:val="00D1170B"/>
    <w:rsid w:val="00D11D8E"/>
    <w:rsid w:val="00D11FA3"/>
    <w:rsid w:val="00D1253E"/>
    <w:rsid w:val="00D12791"/>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F0"/>
    <w:rsid w:val="00D2525D"/>
    <w:rsid w:val="00D254AF"/>
    <w:rsid w:val="00D2554D"/>
    <w:rsid w:val="00D2634C"/>
    <w:rsid w:val="00D2637B"/>
    <w:rsid w:val="00D2641E"/>
    <w:rsid w:val="00D26970"/>
    <w:rsid w:val="00D27179"/>
    <w:rsid w:val="00D27722"/>
    <w:rsid w:val="00D31E6B"/>
    <w:rsid w:val="00D31F42"/>
    <w:rsid w:val="00D31FC5"/>
    <w:rsid w:val="00D3284A"/>
    <w:rsid w:val="00D32E37"/>
    <w:rsid w:val="00D33895"/>
    <w:rsid w:val="00D33924"/>
    <w:rsid w:val="00D33CB9"/>
    <w:rsid w:val="00D357E8"/>
    <w:rsid w:val="00D359E3"/>
    <w:rsid w:val="00D35C45"/>
    <w:rsid w:val="00D35E9F"/>
    <w:rsid w:val="00D35FA1"/>
    <w:rsid w:val="00D36175"/>
    <w:rsid w:val="00D36AAD"/>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459"/>
    <w:rsid w:val="00D532A5"/>
    <w:rsid w:val="00D5348F"/>
    <w:rsid w:val="00D54552"/>
    <w:rsid w:val="00D549EF"/>
    <w:rsid w:val="00D550E5"/>
    <w:rsid w:val="00D56672"/>
    <w:rsid w:val="00D57B1D"/>
    <w:rsid w:val="00D605DF"/>
    <w:rsid w:val="00D60DD2"/>
    <w:rsid w:val="00D6160D"/>
    <w:rsid w:val="00D61AF6"/>
    <w:rsid w:val="00D62AB9"/>
    <w:rsid w:val="00D62FDF"/>
    <w:rsid w:val="00D632C6"/>
    <w:rsid w:val="00D63588"/>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60AD"/>
    <w:rsid w:val="00D768A6"/>
    <w:rsid w:val="00D77009"/>
    <w:rsid w:val="00D778ED"/>
    <w:rsid w:val="00D77E34"/>
    <w:rsid w:val="00D80CE3"/>
    <w:rsid w:val="00D811E2"/>
    <w:rsid w:val="00D81C1A"/>
    <w:rsid w:val="00D82454"/>
    <w:rsid w:val="00D82AD6"/>
    <w:rsid w:val="00D831C4"/>
    <w:rsid w:val="00D83C89"/>
    <w:rsid w:val="00D83E4A"/>
    <w:rsid w:val="00D84D06"/>
    <w:rsid w:val="00D84D70"/>
    <w:rsid w:val="00D85A12"/>
    <w:rsid w:val="00D85AC5"/>
    <w:rsid w:val="00D85AFA"/>
    <w:rsid w:val="00D86164"/>
    <w:rsid w:val="00D876DF"/>
    <w:rsid w:val="00D9083D"/>
    <w:rsid w:val="00D911CC"/>
    <w:rsid w:val="00D912D7"/>
    <w:rsid w:val="00D91BAA"/>
    <w:rsid w:val="00D921E7"/>
    <w:rsid w:val="00D92710"/>
    <w:rsid w:val="00D92F27"/>
    <w:rsid w:val="00D93777"/>
    <w:rsid w:val="00D94C01"/>
    <w:rsid w:val="00D94EA9"/>
    <w:rsid w:val="00D956F2"/>
    <w:rsid w:val="00D9684E"/>
    <w:rsid w:val="00D96B2A"/>
    <w:rsid w:val="00D970C1"/>
    <w:rsid w:val="00D97142"/>
    <w:rsid w:val="00D97A85"/>
    <w:rsid w:val="00DA024D"/>
    <w:rsid w:val="00DA06A8"/>
    <w:rsid w:val="00DA0D6B"/>
    <w:rsid w:val="00DA1133"/>
    <w:rsid w:val="00DA198F"/>
    <w:rsid w:val="00DA1F6F"/>
    <w:rsid w:val="00DA1F97"/>
    <w:rsid w:val="00DA2CE7"/>
    <w:rsid w:val="00DA366A"/>
    <w:rsid w:val="00DA371B"/>
    <w:rsid w:val="00DA37F4"/>
    <w:rsid w:val="00DA4EED"/>
    <w:rsid w:val="00DA512C"/>
    <w:rsid w:val="00DA519A"/>
    <w:rsid w:val="00DA5276"/>
    <w:rsid w:val="00DA69AF"/>
    <w:rsid w:val="00DB0070"/>
    <w:rsid w:val="00DB016D"/>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AB1"/>
    <w:rsid w:val="00DD7A91"/>
    <w:rsid w:val="00DE0A4A"/>
    <w:rsid w:val="00DE2B2A"/>
    <w:rsid w:val="00DE2F5B"/>
    <w:rsid w:val="00DE2F69"/>
    <w:rsid w:val="00DE3384"/>
    <w:rsid w:val="00DE35FB"/>
    <w:rsid w:val="00DE488A"/>
    <w:rsid w:val="00DE49EE"/>
    <w:rsid w:val="00DE4B48"/>
    <w:rsid w:val="00DE4F42"/>
    <w:rsid w:val="00DE5817"/>
    <w:rsid w:val="00DE5EB5"/>
    <w:rsid w:val="00DE7E4A"/>
    <w:rsid w:val="00DF017B"/>
    <w:rsid w:val="00DF01A9"/>
    <w:rsid w:val="00DF040C"/>
    <w:rsid w:val="00DF0570"/>
    <w:rsid w:val="00DF109E"/>
    <w:rsid w:val="00DF165D"/>
    <w:rsid w:val="00DF2175"/>
    <w:rsid w:val="00DF34E6"/>
    <w:rsid w:val="00DF47AD"/>
    <w:rsid w:val="00DF5067"/>
    <w:rsid w:val="00DF5368"/>
    <w:rsid w:val="00DF55C7"/>
    <w:rsid w:val="00DF5C82"/>
    <w:rsid w:val="00DF6912"/>
    <w:rsid w:val="00DF6CE5"/>
    <w:rsid w:val="00DF7106"/>
    <w:rsid w:val="00DF753B"/>
    <w:rsid w:val="00DF768A"/>
    <w:rsid w:val="00DF78C8"/>
    <w:rsid w:val="00E000EE"/>
    <w:rsid w:val="00E0060A"/>
    <w:rsid w:val="00E00BD1"/>
    <w:rsid w:val="00E01370"/>
    <w:rsid w:val="00E015CE"/>
    <w:rsid w:val="00E01892"/>
    <w:rsid w:val="00E01967"/>
    <w:rsid w:val="00E02178"/>
    <w:rsid w:val="00E02D0F"/>
    <w:rsid w:val="00E02D36"/>
    <w:rsid w:val="00E03021"/>
    <w:rsid w:val="00E03357"/>
    <w:rsid w:val="00E03799"/>
    <w:rsid w:val="00E03EBA"/>
    <w:rsid w:val="00E04A01"/>
    <w:rsid w:val="00E04E7D"/>
    <w:rsid w:val="00E050D3"/>
    <w:rsid w:val="00E05E47"/>
    <w:rsid w:val="00E06530"/>
    <w:rsid w:val="00E0721B"/>
    <w:rsid w:val="00E07270"/>
    <w:rsid w:val="00E0752E"/>
    <w:rsid w:val="00E077DF"/>
    <w:rsid w:val="00E07CE6"/>
    <w:rsid w:val="00E11592"/>
    <w:rsid w:val="00E11B19"/>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295D"/>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1CA4"/>
    <w:rsid w:val="00E42936"/>
    <w:rsid w:val="00E43293"/>
    <w:rsid w:val="00E434EC"/>
    <w:rsid w:val="00E44186"/>
    <w:rsid w:val="00E44A0E"/>
    <w:rsid w:val="00E44ED9"/>
    <w:rsid w:val="00E4563E"/>
    <w:rsid w:val="00E46124"/>
    <w:rsid w:val="00E4719D"/>
    <w:rsid w:val="00E50DBF"/>
    <w:rsid w:val="00E51957"/>
    <w:rsid w:val="00E5315E"/>
    <w:rsid w:val="00E5325E"/>
    <w:rsid w:val="00E534B3"/>
    <w:rsid w:val="00E53A17"/>
    <w:rsid w:val="00E54769"/>
    <w:rsid w:val="00E54933"/>
    <w:rsid w:val="00E54F08"/>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290"/>
    <w:rsid w:val="00E814C0"/>
    <w:rsid w:val="00E81ADD"/>
    <w:rsid w:val="00E842E8"/>
    <w:rsid w:val="00E84311"/>
    <w:rsid w:val="00E843C1"/>
    <w:rsid w:val="00E84AAD"/>
    <w:rsid w:val="00E87EE5"/>
    <w:rsid w:val="00E90383"/>
    <w:rsid w:val="00E91D16"/>
    <w:rsid w:val="00E91F95"/>
    <w:rsid w:val="00E92A20"/>
    <w:rsid w:val="00E9370A"/>
    <w:rsid w:val="00E93F0C"/>
    <w:rsid w:val="00E94276"/>
    <w:rsid w:val="00E944A6"/>
    <w:rsid w:val="00E95B98"/>
    <w:rsid w:val="00E95CF5"/>
    <w:rsid w:val="00E95D39"/>
    <w:rsid w:val="00E96AF0"/>
    <w:rsid w:val="00E96E0F"/>
    <w:rsid w:val="00E9713A"/>
    <w:rsid w:val="00E97DE7"/>
    <w:rsid w:val="00E97EE1"/>
    <w:rsid w:val="00E97F31"/>
    <w:rsid w:val="00EA083B"/>
    <w:rsid w:val="00EA0D73"/>
    <w:rsid w:val="00EA0E77"/>
    <w:rsid w:val="00EA196E"/>
    <w:rsid w:val="00EA1A72"/>
    <w:rsid w:val="00EA1A8F"/>
    <w:rsid w:val="00EA204C"/>
    <w:rsid w:val="00EA2B05"/>
    <w:rsid w:val="00EA2C6C"/>
    <w:rsid w:val="00EA32DA"/>
    <w:rsid w:val="00EA3705"/>
    <w:rsid w:val="00EA37B1"/>
    <w:rsid w:val="00EA479C"/>
    <w:rsid w:val="00EA5266"/>
    <w:rsid w:val="00EA550F"/>
    <w:rsid w:val="00EA788D"/>
    <w:rsid w:val="00EA7ADF"/>
    <w:rsid w:val="00EA7B9E"/>
    <w:rsid w:val="00EB0051"/>
    <w:rsid w:val="00EB0646"/>
    <w:rsid w:val="00EB13E3"/>
    <w:rsid w:val="00EB1E32"/>
    <w:rsid w:val="00EB2673"/>
    <w:rsid w:val="00EB2852"/>
    <w:rsid w:val="00EB2ACB"/>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C0388"/>
    <w:rsid w:val="00EC04E0"/>
    <w:rsid w:val="00EC09A3"/>
    <w:rsid w:val="00EC1A19"/>
    <w:rsid w:val="00EC1BBF"/>
    <w:rsid w:val="00EC2032"/>
    <w:rsid w:val="00EC3556"/>
    <w:rsid w:val="00EC3693"/>
    <w:rsid w:val="00EC39B6"/>
    <w:rsid w:val="00EC3EE0"/>
    <w:rsid w:val="00EC4062"/>
    <w:rsid w:val="00EC478F"/>
    <w:rsid w:val="00EC47B0"/>
    <w:rsid w:val="00EC4A5D"/>
    <w:rsid w:val="00EC595E"/>
    <w:rsid w:val="00EC62C3"/>
    <w:rsid w:val="00EC6862"/>
    <w:rsid w:val="00EC6C9E"/>
    <w:rsid w:val="00EC6ED4"/>
    <w:rsid w:val="00EC76CE"/>
    <w:rsid w:val="00EC7DF1"/>
    <w:rsid w:val="00EC7E7E"/>
    <w:rsid w:val="00ED0CF5"/>
    <w:rsid w:val="00ED126F"/>
    <w:rsid w:val="00ED17F9"/>
    <w:rsid w:val="00ED2106"/>
    <w:rsid w:val="00ED229A"/>
    <w:rsid w:val="00ED3871"/>
    <w:rsid w:val="00ED3DF6"/>
    <w:rsid w:val="00ED4C9C"/>
    <w:rsid w:val="00ED5ACC"/>
    <w:rsid w:val="00ED5C44"/>
    <w:rsid w:val="00ED6162"/>
    <w:rsid w:val="00ED6B4B"/>
    <w:rsid w:val="00ED6EDE"/>
    <w:rsid w:val="00ED70B2"/>
    <w:rsid w:val="00EE0A64"/>
    <w:rsid w:val="00EE1B2B"/>
    <w:rsid w:val="00EE1C29"/>
    <w:rsid w:val="00EE1D9C"/>
    <w:rsid w:val="00EE2753"/>
    <w:rsid w:val="00EE3078"/>
    <w:rsid w:val="00EE5791"/>
    <w:rsid w:val="00EE6237"/>
    <w:rsid w:val="00EE6F32"/>
    <w:rsid w:val="00EE79A7"/>
    <w:rsid w:val="00EF01AB"/>
    <w:rsid w:val="00EF0974"/>
    <w:rsid w:val="00EF1463"/>
    <w:rsid w:val="00EF1865"/>
    <w:rsid w:val="00EF22A6"/>
    <w:rsid w:val="00EF535B"/>
    <w:rsid w:val="00EF60F4"/>
    <w:rsid w:val="00EF72E5"/>
    <w:rsid w:val="00EF745C"/>
    <w:rsid w:val="00EF78C7"/>
    <w:rsid w:val="00EF7D05"/>
    <w:rsid w:val="00EF7FC7"/>
    <w:rsid w:val="00F00041"/>
    <w:rsid w:val="00F005D4"/>
    <w:rsid w:val="00F01865"/>
    <w:rsid w:val="00F0290A"/>
    <w:rsid w:val="00F0367E"/>
    <w:rsid w:val="00F03CE7"/>
    <w:rsid w:val="00F0419C"/>
    <w:rsid w:val="00F05447"/>
    <w:rsid w:val="00F0556B"/>
    <w:rsid w:val="00F05BEE"/>
    <w:rsid w:val="00F05F7B"/>
    <w:rsid w:val="00F064CD"/>
    <w:rsid w:val="00F0748B"/>
    <w:rsid w:val="00F07DEA"/>
    <w:rsid w:val="00F1000C"/>
    <w:rsid w:val="00F11164"/>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989"/>
    <w:rsid w:val="00F16CB7"/>
    <w:rsid w:val="00F172D1"/>
    <w:rsid w:val="00F1752D"/>
    <w:rsid w:val="00F17C88"/>
    <w:rsid w:val="00F17E9D"/>
    <w:rsid w:val="00F20FDA"/>
    <w:rsid w:val="00F21143"/>
    <w:rsid w:val="00F2176C"/>
    <w:rsid w:val="00F219BE"/>
    <w:rsid w:val="00F21B3F"/>
    <w:rsid w:val="00F2217B"/>
    <w:rsid w:val="00F22642"/>
    <w:rsid w:val="00F2429C"/>
    <w:rsid w:val="00F24CCF"/>
    <w:rsid w:val="00F26236"/>
    <w:rsid w:val="00F2648B"/>
    <w:rsid w:val="00F2671B"/>
    <w:rsid w:val="00F26D27"/>
    <w:rsid w:val="00F2783A"/>
    <w:rsid w:val="00F27C93"/>
    <w:rsid w:val="00F27E12"/>
    <w:rsid w:val="00F308BB"/>
    <w:rsid w:val="00F325C4"/>
    <w:rsid w:val="00F32B55"/>
    <w:rsid w:val="00F32C7F"/>
    <w:rsid w:val="00F32DCE"/>
    <w:rsid w:val="00F33319"/>
    <w:rsid w:val="00F33617"/>
    <w:rsid w:val="00F34524"/>
    <w:rsid w:val="00F34A80"/>
    <w:rsid w:val="00F34BAA"/>
    <w:rsid w:val="00F35086"/>
    <w:rsid w:val="00F3564B"/>
    <w:rsid w:val="00F357ED"/>
    <w:rsid w:val="00F35D72"/>
    <w:rsid w:val="00F36489"/>
    <w:rsid w:val="00F40046"/>
    <w:rsid w:val="00F401AE"/>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0E8D"/>
    <w:rsid w:val="00F5124E"/>
    <w:rsid w:val="00F514E5"/>
    <w:rsid w:val="00F5202E"/>
    <w:rsid w:val="00F5265C"/>
    <w:rsid w:val="00F528BE"/>
    <w:rsid w:val="00F53451"/>
    <w:rsid w:val="00F535FC"/>
    <w:rsid w:val="00F53CF7"/>
    <w:rsid w:val="00F53F8D"/>
    <w:rsid w:val="00F5490D"/>
    <w:rsid w:val="00F56E07"/>
    <w:rsid w:val="00F57A01"/>
    <w:rsid w:val="00F57FAD"/>
    <w:rsid w:val="00F60897"/>
    <w:rsid w:val="00F60945"/>
    <w:rsid w:val="00F61AEC"/>
    <w:rsid w:val="00F623FA"/>
    <w:rsid w:val="00F628F4"/>
    <w:rsid w:val="00F62ABD"/>
    <w:rsid w:val="00F63D15"/>
    <w:rsid w:val="00F640EB"/>
    <w:rsid w:val="00F64506"/>
    <w:rsid w:val="00F64689"/>
    <w:rsid w:val="00F64A47"/>
    <w:rsid w:val="00F64C74"/>
    <w:rsid w:val="00F64FE4"/>
    <w:rsid w:val="00F65180"/>
    <w:rsid w:val="00F653B6"/>
    <w:rsid w:val="00F655B8"/>
    <w:rsid w:val="00F66B1E"/>
    <w:rsid w:val="00F670EE"/>
    <w:rsid w:val="00F7007E"/>
    <w:rsid w:val="00F709F2"/>
    <w:rsid w:val="00F7125B"/>
    <w:rsid w:val="00F7246E"/>
    <w:rsid w:val="00F72C69"/>
    <w:rsid w:val="00F72CF0"/>
    <w:rsid w:val="00F72DD4"/>
    <w:rsid w:val="00F72DFF"/>
    <w:rsid w:val="00F73354"/>
    <w:rsid w:val="00F73523"/>
    <w:rsid w:val="00F74740"/>
    <w:rsid w:val="00F75C53"/>
    <w:rsid w:val="00F75DD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8E9"/>
    <w:rsid w:val="00F878CC"/>
    <w:rsid w:val="00F87BC2"/>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61D7"/>
    <w:rsid w:val="00FB0069"/>
    <w:rsid w:val="00FB0747"/>
    <w:rsid w:val="00FB0D16"/>
    <w:rsid w:val="00FB105E"/>
    <w:rsid w:val="00FB1607"/>
    <w:rsid w:val="00FB2132"/>
    <w:rsid w:val="00FB2429"/>
    <w:rsid w:val="00FB25C1"/>
    <w:rsid w:val="00FB2CD3"/>
    <w:rsid w:val="00FB3AD0"/>
    <w:rsid w:val="00FB44FF"/>
    <w:rsid w:val="00FB4C02"/>
    <w:rsid w:val="00FB4C35"/>
    <w:rsid w:val="00FB4D67"/>
    <w:rsid w:val="00FB4EB6"/>
    <w:rsid w:val="00FB54EF"/>
    <w:rsid w:val="00FB55A6"/>
    <w:rsid w:val="00FB6090"/>
    <w:rsid w:val="00FB61AE"/>
    <w:rsid w:val="00FB6683"/>
    <w:rsid w:val="00FB70E0"/>
    <w:rsid w:val="00FB717C"/>
    <w:rsid w:val="00FB75C5"/>
    <w:rsid w:val="00FB7776"/>
    <w:rsid w:val="00FB7AAE"/>
    <w:rsid w:val="00FB7D51"/>
    <w:rsid w:val="00FC008E"/>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F9A"/>
    <w:rsid w:val="00FD3015"/>
    <w:rsid w:val="00FD40A3"/>
    <w:rsid w:val="00FD4603"/>
    <w:rsid w:val="00FD59A8"/>
    <w:rsid w:val="00FD63A9"/>
    <w:rsid w:val="00FD70A5"/>
    <w:rsid w:val="00FD73C9"/>
    <w:rsid w:val="00FD79AA"/>
    <w:rsid w:val="00FD7C44"/>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0A4"/>
    <w:rsid w:val="00FF4B70"/>
    <w:rsid w:val="00FF4C66"/>
    <w:rsid w:val="00FF4CBE"/>
    <w:rsid w:val="00FF4CEE"/>
    <w:rsid w:val="00FF4E68"/>
    <w:rsid w:val="00FF56C2"/>
    <w:rsid w:val="00FF5C08"/>
    <w:rsid w:val="00FF6479"/>
    <w:rsid w:val="00FF68D9"/>
    <w:rsid w:val="00FF770F"/>
    <w:rsid w:val="02A9E902"/>
    <w:rsid w:val="0E1D441D"/>
    <w:rsid w:val="15CB65A6"/>
    <w:rsid w:val="2179825A"/>
    <w:rsid w:val="2201DB40"/>
    <w:rsid w:val="3CAE5433"/>
    <w:rsid w:val="4A24D0C6"/>
    <w:rsid w:val="4FF750E9"/>
    <w:rsid w:val="66BBF955"/>
    <w:rsid w:val="6C229EFF"/>
    <w:rsid w:val="6D58FFBD"/>
    <w:rsid w:val="745E014E"/>
    <w:rsid w:val="7E0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F9CD3"/>
  <w15:chartTrackingRefBased/>
  <w15:docId w15:val="{EDE31079-1FDF-43B1-A7E4-4E4274D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uiPriority w:val="99"/>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val="es-CO" w:eastAsia="es-ES"/>
    </w:rPr>
  </w:style>
  <w:style w:type="character" w:customStyle="1" w:styleId="SinespaciadoCar">
    <w:name w:val="Sin espaciado Car"/>
    <w:link w:val="Sinespaciado"/>
    <w:uiPriority w:val="1"/>
    <w:locked/>
    <w:rsid w:val="00DF2175"/>
    <w:rPr>
      <w:sz w:val="24"/>
      <w:szCs w:val="24"/>
      <w:lang w:val="es-CO" w:eastAsia="es-E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PiedepginaCar">
    <w:name w:val="Pie de página Car"/>
    <w:link w:val="Piedepgina"/>
    <w:rsid w:val="0005131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 w:id="1340542110">
      <w:bodyDiv w:val="1"/>
      <w:marLeft w:val="0"/>
      <w:marRight w:val="0"/>
      <w:marTop w:val="0"/>
      <w:marBottom w:val="0"/>
      <w:divBdr>
        <w:top w:val="none" w:sz="0" w:space="0" w:color="auto"/>
        <w:left w:val="none" w:sz="0" w:space="0" w:color="auto"/>
        <w:bottom w:val="none" w:sz="0" w:space="0" w:color="auto"/>
        <w:right w:val="none" w:sz="0" w:space="0" w:color="auto"/>
      </w:divBdr>
    </w:div>
    <w:div w:id="1748183483">
      <w:bodyDiv w:val="1"/>
      <w:marLeft w:val="0"/>
      <w:marRight w:val="0"/>
      <w:marTop w:val="0"/>
      <w:marBottom w:val="0"/>
      <w:divBdr>
        <w:top w:val="none" w:sz="0" w:space="0" w:color="auto"/>
        <w:left w:val="none" w:sz="0" w:space="0" w:color="auto"/>
        <w:bottom w:val="none" w:sz="0" w:space="0" w:color="auto"/>
        <w:right w:val="none" w:sz="0" w:space="0" w:color="auto"/>
      </w:divBdr>
    </w:div>
    <w:div w:id="2087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2ac53792087b433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0120-DAD9-49AC-BF27-6B94A5B5B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502A1-C1FB-47F5-A1C9-A29F507217D5}">
  <ds:schemaRefs>
    <ds:schemaRef ds:uri="http://schemas.microsoft.com/sharepoint/v3/contenttype/forms"/>
  </ds:schemaRefs>
</ds:datastoreItem>
</file>

<file path=customXml/itemProps3.xml><?xml version="1.0" encoding="utf-8"?>
<ds:datastoreItem xmlns:ds="http://schemas.openxmlformats.org/officeDocument/2006/customXml" ds:itemID="{3EA171AE-72DA-4109-93E6-728C6283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44C05-CB16-428E-B31B-948E4CE9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9</cp:revision>
  <cp:lastPrinted>2019-11-14T19:31:00Z</cp:lastPrinted>
  <dcterms:created xsi:type="dcterms:W3CDTF">2021-08-09T20:58:00Z</dcterms:created>
  <dcterms:modified xsi:type="dcterms:W3CDTF">2022-03-02T15:32:00Z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