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5E82D" w14:textId="77777777" w:rsidR="00A00CE0" w:rsidRPr="00A00CE0" w:rsidRDefault="00A00CE0" w:rsidP="00A00CE0">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hAnsi="Arial" w:cs="Arial"/>
          <w:color w:val="FF0000"/>
          <w:spacing w:val="-2"/>
          <w:sz w:val="18"/>
          <w:szCs w:val="18"/>
          <w:lang w:val="es-419" w:eastAsia="fr-FR"/>
        </w:rPr>
      </w:pPr>
      <w:bookmarkStart w:id="0" w:name="_Hlk69670443"/>
      <w:r w:rsidRPr="00A00CE0">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AC8B8DA" w14:textId="77777777" w:rsidR="00A00CE0" w:rsidRPr="00A00CE0" w:rsidRDefault="00A00CE0" w:rsidP="00A00CE0">
      <w:pPr>
        <w:overflowPunct/>
        <w:autoSpaceDE/>
        <w:autoSpaceDN/>
        <w:adjustRightInd/>
        <w:jc w:val="both"/>
        <w:textAlignment w:val="auto"/>
        <w:rPr>
          <w:rFonts w:ascii="Arial" w:hAnsi="Arial" w:cs="Arial"/>
          <w:lang w:val="es-419"/>
        </w:rPr>
      </w:pPr>
    </w:p>
    <w:p w14:paraId="41684701" w14:textId="01951688" w:rsidR="00A00CE0" w:rsidRPr="00A00CE0" w:rsidRDefault="00A74789" w:rsidP="00A00CE0">
      <w:pPr>
        <w:overflowPunct/>
        <w:autoSpaceDE/>
        <w:autoSpaceDN/>
        <w:adjustRightInd/>
        <w:jc w:val="both"/>
        <w:textAlignment w:val="auto"/>
        <w:rPr>
          <w:rFonts w:ascii="Arial" w:hAnsi="Arial" w:cs="Arial"/>
          <w:b/>
          <w:bCs/>
          <w:iCs/>
          <w:lang w:val="es-419" w:eastAsia="fr-FR"/>
        </w:rPr>
      </w:pPr>
      <w:r w:rsidRPr="00A00CE0">
        <w:rPr>
          <w:rFonts w:ascii="Arial" w:hAnsi="Arial" w:cs="Arial"/>
          <w:b/>
          <w:bCs/>
          <w:iCs/>
          <w:u w:val="single"/>
          <w:lang w:val="es-419" w:eastAsia="fr-FR"/>
        </w:rPr>
        <w:t>TEMAS:</w:t>
      </w:r>
      <w:r w:rsidRPr="00A00CE0">
        <w:rPr>
          <w:rFonts w:ascii="Arial" w:hAnsi="Arial" w:cs="Arial"/>
          <w:b/>
          <w:bCs/>
          <w:iCs/>
          <w:lang w:val="es-419" w:eastAsia="fr-FR"/>
        </w:rPr>
        <w:tab/>
      </w:r>
      <w:r>
        <w:rPr>
          <w:rFonts w:ascii="Arial" w:hAnsi="Arial" w:cs="Arial"/>
          <w:b/>
          <w:bCs/>
          <w:iCs/>
          <w:lang w:val="es-419" w:eastAsia="fr-FR"/>
        </w:rPr>
        <w:t>DERECHO DE PETICIÓN / CALIFICACIÓN DE PÉRDIDA DE CAPACIDAD LABORAL / PROCEDENCIA DE LA TUTELA / OBLIGACIÓN DE NOTIFICAR LAS DIFERENTES DECISIONES QUE SE TOMEN DURANTE SU TRÁMITE.</w:t>
      </w:r>
    </w:p>
    <w:p w14:paraId="5878D9F6" w14:textId="77777777" w:rsidR="00A00CE0" w:rsidRPr="00A00CE0" w:rsidRDefault="00A00CE0" w:rsidP="00A00CE0">
      <w:pPr>
        <w:overflowPunct/>
        <w:autoSpaceDE/>
        <w:autoSpaceDN/>
        <w:adjustRightInd/>
        <w:jc w:val="both"/>
        <w:textAlignment w:val="auto"/>
        <w:rPr>
          <w:rFonts w:ascii="Arial" w:hAnsi="Arial" w:cs="Arial"/>
          <w:lang w:val="es-419"/>
        </w:rPr>
      </w:pPr>
    </w:p>
    <w:p w14:paraId="2F4EA216" w14:textId="3C353AC7" w:rsidR="00A00CE0" w:rsidRPr="00A00CE0" w:rsidRDefault="008E74F5" w:rsidP="00A00CE0">
      <w:pPr>
        <w:overflowPunct/>
        <w:autoSpaceDE/>
        <w:autoSpaceDN/>
        <w:adjustRightInd/>
        <w:jc w:val="both"/>
        <w:textAlignment w:val="auto"/>
        <w:rPr>
          <w:rFonts w:ascii="Arial" w:hAnsi="Arial" w:cs="Arial"/>
          <w:lang w:val="es-419"/>
        </w:rPr>
      </w:pPr>
      <w:r w:rsidRPr="008E74F5">
        <w:rPr>
          <w:rFonts w:ascii="Arial" w:hAnsi="Arial" w:cs="Arial"/>
          <w:lang w:val="es-419"/>
        </w:rPr>
        <w:t xml:space="preserve">Este tipo de asuntos atañen, sobre todo, con la posible vulneración al derecho fundamental a la seguridad social, derivada de la falta de emisión del dictamen de la pérdida de capacidad laboral, sobre lo cual la jurisprudencia ha establecido que “Atendiendo a la importancia del derecho que tienen las personas dentro del Sistema de Seguridad Social de recibir una calificación de su pérdida de capacidad laboral y la incidencia de esta para lograr la obtención de prestaciones económicas y asistenciales, de las cuales dependan los derechos fundamentales a la seguridad social o al mínimo vital, se considera que todo acto dirigido a dilatar o negar injustificadamente su realización, es contrario a la Constitución y al deber de protección de las garantías </w:t>
      </w:r>
      <w:proofErr w:type="spellStart"/>
      <w:r w:rsidRPr="008E74F5">
        <w:rPr>
          <w:rFonts w:ascii="Arial" w:hAnsi="Arial" w:cs="Arial"/>
          <w:lang w:val="es-419"/>
        </w:rPr>
        <w:t>iusfundamentales</w:t>
      </w:r>
      <w:proofErr w:type="spellEnd"/>
      <w:r w:rsidRPr="008E74F5">
        <w:rPr>
          <w:rFonts w:ascii="Arial" w:hAnsi="Arial" w:cs="Arial"/>
          <w:lang w:val="es-419"/>
        </w:rPr>
        <w:t xml:space="preserve"> en que ella se funda.”</w:t>
      </w:r>
    </w:p>
    <w:p w14:paraId="76ACF929" w14:textId="77777777" w:rsidR="00A00CE0" w:rsidRPr="00A00CE0" w:rsidRDefault="00A00CE0" w:rsidP="00A00CE0">
      <w:pPr>
        <w:overflowPunct/>
        <w:autoSpaceDE/>
        <w:autoSpaceDN/>
        <w:adjustRightInd/>
        <w:jc w:val="both"/>
        <w:textAlignment w:val="auto"/>
        <w:rPr>
          <w:rFonts w:ascii="Arial" w:hAnsi="Arial" w:cs="Arial"/>
          <w:lang w:val="es-419"/>
        </w:rPr>
      </w:pPr>
    </w:p>
    <w:p w14:paraId="61C60B13" w14:textId="78261184" w:rsidR="0098130A" w:rsidRPr="0098130A" w:rsidRDefault="002C3F7E" w:rsidP="0098130A">
      <w:pPr>
        <w:overflowPunct/>
        <w:autoSpaceDE/>
        <w:autoSpaceDN/>
        <w:adjustRightInd/>
        <w:jc w:val="both"/>
        <w:textAlignment w:val="auto"/>
        <w:rPr>
          <w:rFonts w:ascii="Arial" w:hAnsi="Arial" w:cs="Arial"/>
          <w:lang w:val="es-419"/>
        </w:rPr>
      </w:pPr>
      <w:r>
        <w:rPr>
          <w:rFonts w:ascii="Arial" w:hAnsi="Arial" w:cs="Arial"/>
          <w:lang w:val="es-419"/>
        </w:rPr>
        <w:t xml:space="preserve">(iii) </w:t>
      </w:r>
      <w:r w:rsidR="0098130A" w:rsidRPr="0098130A">
        <w:rPr>
          <w:rFonts w:ascii="Arial" w:hAnsi="Arial" w:cs="Arial"/>
          <w:lang w:val="es-419"/>
        </w:rPr>
        <w:t>El 21 de abril de 2021, la Dirección de Medicina Laboral de Colpensiones, emitió un comunicado informándole a la accionante que su petición era improcedente toda vez que “El origen y/o el grado de pérdida de capacidad laboral / ocupacional y/o fecha de estructuración se encuentra (n) en controversia / recurso reposición / apelación ante la Junta Regional / Nacional de Calificación de Invalidez”</w:t>
      </w:r>
      <w:r>
        <w:rPr>
          <w:rFonts w:ascii="Arial" w:hAnsi="Arial" w:cs="Arial"/>
          <w:lang w:val="es-419"/>
        </w:rPr>
        <w:t xml:space="preserve"> …</w:t>
      </w:r>
      <w:r w:rsidR="0098130A" w:rsidRPr="0098130A">
        <w:rPr>
          <w:rFonts w:ascii="Arial" w:hAnsi="Arial" w:cs="Arial"/>
          <w:lang w:val="es-419"/>
        </w:rPr>
        <w:t xml:space="preserve"> </w:t>
      </w:r>
    </w:p>
    <w:p w14:paraId="05A3C1A1" w14:textId="77777777" w:rsidR="0098130A" w:rsidRPr="0098130A" w:rsidRDefault="0098130A" w:rsidP="0098130A">
      <w:pPr>
        <w:overflowPunct/>
        <w:autoSpaceDE/>
        <w:autoSpaceDN/>
        <w:adjustRightInd/>
        <w:jc w:val="both"/>
        <w:textAlignment w:val="auto"/>
        <w:rPr>
          <w:rFonts w:ascii="Arial" w:hAnsi="Arial" w:cs="Arial"/>
          <w:lang w:val="es-419"/>
        </w:rPr>
      </w:pPr>
    </w:p>
    <w:p w14:paraId="7647FC46" w14:textId="1234562A" w:rsidR="0098130A" w:rsidRPr="0098130A" w:rsidRDefault="0098130A" w:rsidP="0098130A">
      <w:pPr>
        <w:overflowPunct/>
        <w:autoSpaceDE/>
        <w:autoSpaceDN/>
        <w:adjustRightInd/>
        <w:jc w:val="both"/>
        <w:textAlignment w:val="auto"/>
        <w:rPr>
          <w:rFonts w:ascii="Arial" w:hAnsi="Arial" w:cs="Arial"/>
          <w:lang w:val="es-419"/>
        </w:rPr>
      </w:pPr>
      <w:r w:rsidRPr="0098130A">
        <w:rPr>
          <w:rFonts w:ascii="Arial" w:hAnsi="Arial" w:cs="Arial"/>
          <w:lang w:val="es-419"/>
        </w:rPr>
        <w:t>(iv) En el expediente reposa una constancia de envío de correspondencia de ese oficio desde el 7 de mayo de 2021, por medio de la empresa de correo 4-72, sin embargo, al rastrear la trazabilidad de esa misiva identificada con el Nro. guía MT685162332CO, se descubre que no fue entregada, y, por el contrario, tiene fecha de devolución del 23 de junio de 2021.</w:t>
      </w:r>
    </w:p>
    <w:p w14:paraId="42A611E0" w14:textId="77777777" w:rsidR="0098130A" w:rsidRPr="0098130A" w:rsidRDefault="0098130A" w:rsidP="0098130A">
      <w:pPr>
        <w:overflowPunct/>
        <w:autoSpaceDE/>
        <w:autoSpaceDN/>
        <w:adjustRightInd/>
        <w:jc w:val="both"/>
        <w:textAlignment w:val="auto"/>
        <w:rPr>
          <w:rFonts w:ascii="Arial" w:hAnsi="Arial" w:cs="Arial"/>
          <w:lang w:val="es-419"/>
        </w:rPr>
      </w:pPr>
    </w:p>
    <w:p w14:paraId="0276A097" w14:textId="3184C55D" w:rsidR="00A00CE0" w:rsidRPr="00A00CE0" w:rsidRDefault="0098130A" w:rsidP="00A00CE0">
      <w:pPr>
        <w:overflowPunct/>
        <w:autoSpaceDE/>
        <w:autoSpaceDN/>
        <w:adjustRightInd/>
        <w:jc w:val="both"/>
        <w:textAlignment w:val="auto"/>
        <w:rPr>
          <w:rFonts w:ascii="Arial" w:hAnsi="Arial" w:cs="Arial"/>
          <w:lang w:val="es-419"/>
        </w:rPr>
      </w:pPr>
      <w:r w:rsidRPr="0098130A">
        <w:rPr>
          <w:rFonts w:ascii="Arial" w:hAnsi="Arial" w:cs="Arial"/>
          <w:lang w:val="es-419"/>
        </w:rPr>
        <w:t>Lo dicho hasta este punto, revela la vulneración que se le endilga a la enjuiciada, pues distinto a lo que se concluyó en primera instancia, Colpensiones omitió notificarle la respuesta a la solicitud radicada desde el 16 de abril de 2021. Y tal comunicación era indispensable, porque allí se le explica por qué es improcedente su solicitud</w:t>
      </w:r>
      <w:r>
        <w:rPr>
          <w:rFonts w:ascii="Arial" w:hAnsi="Arial" w:cs="Arial"/>
          <w:lang w:val="es-419"/>
        </w:rPr>
        <w:t>…</w:t>
      </w:r>
    </w:p>
    <w:p w14:paraId="1BFB68A5" w14:textId="77777777" w:rsidR="00A00CE0" w:rsidRPr="00A00CE0" w:rsidRDefault="00A00CE0" w:rsidP="00A00CE0">
      <w:pPr>
        <w:overflowPunct/>
        <w:autoSpaceDE/>
        <w:autoSpaceDN/>
        <w:adjustRightInd/>
        <w:jc w:val="both"/>
        <w:textAlignment w:val="auto"/>
        <w:rPr>
          <w:rFonts w:ascii="Arial" w:hAnsi="Arial" w:cs="Arial"/>
        </w:rPr>
      </w:pPr>
    </w:p>
    <w:p w14:paraId="16EA46BB" w14:textId="77777777" w:rsidR="00A00CE0" w:rsidRPr="00A00CE0" w:rsidRDefault="00A00CE0" w:rsidP="00A00CE0">
      <w:pPr>
        <w:overflowPunct/>
        <w:autoSpaceDE/>
        <w:autoSpaceDN/>
        <w:adjustRightInd/>
        <w:jc w:val="both"/>
        <w:textAlignment w:val="auto"/>
        <w:rPr>
          <w:rFonts w:ascii="Arial" w:hAnsi="Arial" w:cs="Arial"/>
        </w:rPr>
      </w:pPr>
    </w:p>
    <w:p w14:paraId="34A834AC" w14:textId="77777777" w:rsidR="00A00CE0" w:rsidRPr="00A00CE0" w:rsidRDefault="00A00CE0" w:rsidP="00A00CE0">
      <w:pPr>
        <w:overflowPunct/>
        <w:autoSpaceDE/>
        <w:autoSpaceDN/>
        <w:adjustRightInd/>
        <w:jc w:val="both"/>
        <w:textAlignment w:val="auto"/>
        <w:rPr>
          <w:rFonts w:ascii="Arial" w:hAnsi="Arial" w:cs="Arial"/>
        </w:rPr>
      </w:pPr>
    </w:p>
    <w:bookmarkEnd w:id="0"/>
    <w:p w14:paraId="3D99E5C8" w14:textId="314C29CE" w:rsidR="00BE0DE9" w:rsidRPr="00A00CE0" w:rsidRDefault="00BE0DE9" w:rsidP="00A00CE0">
      <w:pPr>
        <w:spacing w:line="276" w:lineRule="auto"/>
        <w:ind w:firstLine="2835"/>
        <w:jc w:val="both"/>
        <w:rPr>
          <w:rFonts w:ascii="Gadugi" w:hAnsi="Gadugi"/>
          <w:b/>
          <w:bCs/>
          <w:sz w:val="24"/>
          <w:szCs w:val="24"/>
          <w14:shadow w14:blurRad="50800" w14:dist="38100" w14:dir="2700000" w14:sx="100000" w14:sy="100000" w14:kx="0" w14:ky="0" w14:algn="tl">
            <w14:srgbClr w14:val="000000">
              <w14:alpha w14:val="60000"/>
            </w14:srgbClr>
          </w14:shadow>
        </w:rPr>
      </w:pPr>
      <w:r w:rsidRPr="00A00CE0">
        <w:rPr>
          <w:rFonts w:ascii="Gadugi" w:hAnsi="Gadugi"/>
          <w:b/>
          <w:bCs/>
          <w:sz w:val="24"/>
          <w:szCs w:val="24"/>
          <w14:shadow w14:blurRad="50800" w14:dist="38100" w14:dir="2700000" w14:sx="100000" w14:sy="100000" w14:kx="0" w14:ky="0" w14:algn="tl">
            <w14:srgbClr w14:val="000000">
              <w14:alpha w14:val="60000"/>
            </w14:srgbClr>
          </w14:shadow>
        </w:rPr>
        <w:t>TRIBUNAL SUPERIOR DEL DISTRITO JUDICIAL</w:t>
      </w:r>
    </w:p>
    <w:p w14:paraId="5410F196" w14:textId="2F88E1D3" w:rsidR="00BE0DE9" w:rsidRPr="00A00CE0" w:rsidRDefault="00BE0DE9" w:rsidP="00A00CE0">
      <w:pPr>
        <w:spacing w:line="276" w:lineRule="auto"/>
        <w:ind w:firstLine="2835"/>
        <w:jc w:val="both"/>
        <w:rPr>
          <w:rFonts w:ascii="Gadugi" w:hAnsi="Gadugi"/>
          <w:b/>
          <w:sz w:val="24"/>
          <w:szCs w:val="24"/>
          <w14:shadow w14:blurRad="50800" w14:dist="38100" w14:dir="2700000" w14:sx="100000" w14:sy="100000" w14:kx="0" w14:ky="0" w14:algn="tl">
            <w14:srgbClr w14:val="000000">
              <w14:alpha w14:val="60000"/>
            </w14:srgbClr>
          </w14:shadow>
        </w:rPr>
      </w:pPr>
      <w:r w:rsidRPr="00A00CE0">
        <w:rPr>
          <w:rFonts w:ascii="Gadugi" w:hAnsi="Gadugi"/>
          <w:b/>
          <w:sz w:val="24"/>
          <w:szCs w:val="24"/>
          <w14:shadow w14:blurRad="50800" w14:dist="38100" w14:dir="2700000" w14:sx="100000" w14:sy="100000" w14:kx="0" w14:ky="0" w14:algn="tl">
            <w14:srgbClr w14:val="000000">
              <w14:alpha w14:val="60000"/>
            </w14:srgbClr>
          </w14:shadow>
        </w:rPr>
        <w:t xml:space="preserve">SALA DE DECISIÓN CIVIL FAMILIA </w:t>
      </w:r>
    </w:p>
    <w:p w14:paraId="04C5A127" w14:textId="77777777" w:rsidR="00B22D7F" w:rsidRPr="00A00CE0" w:rsidRDefault="00B22D7F" w:rsidP="00B22D7F">
      <w:pPr>
        <w:spacing w:line="276" w:lineRule="auto"/>
        <w:jc w:val="both"/>
        <w:rPr>
          <w:rFonts w:ascii="Gadugi" w:hAnsi="Gadugi" w:cs="Century Gothic"/>
          <w:sz w:val="24"/>
          <w:szCs w:val="24"/>
          <w:lang w:val="es-419"/>
        </w:rPr>
      </w:pPr>
    </w:p>
    <w:p w14:paraId="06ABA4A0" w14:textId="77777777" w:rsidR="00067B68" w:rsidRPr="00A00CE0" w:rsidRDefault="00067B68" w:rsidP="00A00CE0">
      <w:pPr>
        <w:overflowPunct/>
        <w:spacing w:line="276" w:lineRule="auto"/>
        <w:ind w:right="-232" w:firstLine="2835"/>
        <w:textAlignment w:val="auto"/>
        <w:rPr>
          <w:rFonts w:ascii="Gadugi" w:hAnsi="Gadugi" w:cs="Century Gothic"/>
          <w:sz w:val="24"/>
          <w:szCs w:val="24"/>
        </w:rPr>
      </w:pPr>
      <w:r w:rsidRPr="00A00CE0">
        <w:rPr>
          <w:rFonts w:ascii="Gadugi" w:hAnsi="Gadugi" w:cs="Century Gothic"/>
          <w:sz w:val="24"/>
          <w:szCs w:val="24"/>
        </w:rPr>
        <w:t xml:space="preserve">Magistrado: Jaime Alberto Saraza Naranjo  </w:t>
      </w:r>
    </w:p>
    <w:p w14:paraId="01D73132" w14:textId="5DAE5A28" w:rsidR="0049489D" w:rsidRPr="00A00CE0" w:rsidRDefault="00240707" w:rsidP="00A00CE0">
      <w:pPr>
        <w:overflowPunct/>
        <w:spacing w:line="276" w:lineRule="auto"/>
        <w:ind w:right="-232" w:firstLine="2835"/>
        <w:textAlignment w:val="auto"/>
        <w:rPr>
          <w:rFonts w:ascii="Gadugi" w:hAnsi="Gadugi" w:cs="Century Gothic"/>
          <w:sz w:val="24"/>
          <w:szCs w:val="24"/>
          <w:lang w:val="es-419"/>
        </w:rPr>
      </w:pPr>
      <w:r w:rsidRPr="00A00CE0">
        <w:rPr>
          <w:rFonts w:ascii="Gadugi" w:hAnsi="Gadugi" w:cs="Century Gothic"/>
          <w:sz w:val="24"/>
          <w:szCs w:val="24"/>
        </w:rPr>
        <w:t>Pereira,</w:t>
      </w:r>
      <w:r w:rsidR="00621770" w:rsidRPr="00A00CE0">
        <w:rPr>
          <w:rFonts w:ascii="Gadugi" w:hAnsi="Gadugi" w:cs="Century Gothic"/>
          <w:sz w:val="24"/>
          <w:szCs w:val="24"/>
        </w:rPr>
        <w:t xml:space="preserve"> </w:t>
      </w:r>
      <w:r w:rsidR="001C0E89" w:rsidRPr="00A00CE0">
        <w:rPr>
          <w:rFonts w:ascii="Gadugi" w:hAnsi="Gadugi" w:cs="Century Gothic"/>
          <w:sz w:val="24"/>
          <w:szCs w:val="24"/>
        </w:rPr>
        <w:t>septiembre veintiuno de dos mil veintiuno</w:t>
      </w:r>
    </w:p>
    <w:p w14:paraId="3786FEF1" w14:textId="4AACCDD0" w:rsidR="00067B68" w:rsidRPr="00A00CE0" w:rsidRDefault="00881D78" w:rsidP="00A00CE0">
      <w:pPr>
        <w:overflowPunct/>
        <w:spacing w:line="276" w:lineRule="auto"/>
        <w:ind w:right="-232" w:firstLine="2835"/>
        <w:textAlignment w:val="auto"/>
        <w:rPr>
          <w:rFonts w:ascii="Gadugi" w:hAnsi="Gadugi" w:cs="Century Gothic"/>
          <w:sz w:val="24"/>
          <w:szCs w:val="24"/>
          <w:lang w:val="es-419"/>
        </w:rPr>
      </w:pPr>
      <w:r w:rsidRPr="00A00CE0">
        <w:rPr>
          <w:rFonts w:ascii="Gadugi" w:hAnsi="Gadugi" w:cs="Century Gothic"/>
          <w:sz w:val="24"/>
          <w:szCs w:val="24"/>
        </w:rPr>
        <w:t>Expediente</w:t>
      </w:r>
      <w:r w:rsidR="00C1600D" w:rsidRPr="00A00CE0">
        <w:rPr>
          <w:rFonts w:ascii="Gadugi" w:hAnsi="Gadugi" w:cs="Century Gothic"/>
          <w:sz w:val="24"/>
          <w:szCs w:val="24"/>
        </w:rPr>
        <w:t>:</w:t>
      </w:r>
      <w:r w:rsidRPr="00A00CE0">
        <w:rPr>
          <w:rFonts w:ascii="Gadugi" w:hAnsi="Gadugi" w:cs="Century Gothic"/>
          <w:sz w:val="24"/>
          <w:szCs w:val="24"/>
        </w:rPr>
        <w:t xml:space="preserve"> </w:t>
      </w:r>
      <w:r w:rsidR="00506E10" w:rsidRPr="00A00CE0">
        <w:rPr>
          <w:rFonts w:ascii="Gadugi" w:hAnsi="Gadugi" w:cs="Century Gothic"/>
          <w:sz w:val="24"/>
          <w:szCs w:val="24"/>
          <w:lang w:val="es-419"/>
        </w:rPr>
        <w:t>6600131100020210020501</w:t>
      </w:r>
    </w:p>
    <w:p w14:paraId="7EE76482" w14:textId="7694B6FD" w:rsidR="00621770" w:rsidRPr="00A00CE0" w:rsidRDefault="00067B68" w:rsidP="00A00CE0">
      <w:pPr>
        <w:overflowPunct/>
        <w:spacing w:line="276" w:lineRule="auto"/>
        <w:ind w:right="-232" w:firstLine="2835"/>
        <w:jc w:val="both"/>
        <w:textAlignment w:val="auto"/>
        <w:rPr>
          <w:rFonts w:ascii="Gadugi" w:hAnsi="Gadugi" w:cs="Century Gothic"/>
          <w:sz w:val="24"/>
          <w:szCs w:val="24"/>
        </w:rPr>
      </w:pPr>
      <w:r w:rsidRPr="00A00CE0">
        <w:rPr>
          <w:rFonts w:ascii="Gadugi" w:hAnsi="Gadugi" w:cs="Century Gothic"/>
          <w:sz w:val="24"/>
          <w:szCs w:val="24"/>
        </w:rPr>
        <w:t>Acta</w:t>
      </w:r>
      <w:r w:rsidR="00506E10" w:rsidRPr="00A00CE0">
        <w:rPr>
          <w:rFonts w:ascii="Gadugi" w:hAnsi="Gadugi" w:cs="Century Gothic"/>
          <w:sz w:val="24"/>
          <w:szCs w:val="24"/>
        </w:rPr>
        <w:t>:</w:t>
      </w:r>
      <w:r w:rsidR="001C0E89" w:rsidRPr="00A00CE0">
        <w:rPr>
          <w:rFonts w:ascii="Gadugi" w:hAnsi="Gadugi" w:cs="Century Gothic"/>
          <w:sz w:val="24"/>
          <w:szCs w:val="24"/>
        </w:rPr>
        <w:t xml:space="preserve"> 453 del 21 de septiembre de 2021</w:t>
      </w:r>
    </w:p>
    <w:p w14:paraId="50EF2ABC" w14:textId="6A513020" w:rsidR="00067B68" w:rsidRPr="00A00CE0" w:rsidRDefault="00621770" w:rsidP="00A00CE0">
      <w:pPr>
        <w:overflowPunct/>
        <w:spacing w:line="276" w:lineRule="auto"/>
        <w:ind w:right="-232" w:firstLine="2835"/>
        <w:jc w:val="both"/>
        <w:textAlignment w:val="auto"/>
        <w:rPr>
          <w:rFonts w:ascii="Gadugi" w:hAnsi="Gadugi" w:cs="Century Gothic"/>
          <w:sz w:val="24"/>
          <w:szCs w:val="24"/>
          <w:lang w:val="es-419"/>
        </w:rPr>
      </w:pPr>
      <w:r w:rsidRPr="00A00CE0">
        <w:rPr>
          <w:rFonts w:ascii="Gadugi" w:hAnsi="Gadugi" w:cs="Century Gothic"/>
          <w:sz w:val="24"/>
          <w:szCs w:val="24"/>
        </w:rPr>
        <w:t>Sentencia</w:t>
      </w:r>
      <w:r w:rsidR="00506E10" w:rsidRPr="00A00CE0">
        <w:rPr>
          <w:rFonts w:ascii="Gadugi" w:hAnsi="Gadugi" w:cs="Century Gothic"/>
          <w:sz w:val="24"/>
          <w:szCs w:val="24"/>
        </w:rPr>
        <w:t>:</w:t>
      </w:r>
      <w:r w:rsidR="001C0E89" w:rsidRPr="00A00CE0">
        <w:rPr>
          <w:rFonts w:ascii="Gadugi" w:hAnsi="Gadugi" w:cs="Century Gothic"/>
          <w:sz w:val="24"/>
          <w:szCs w:val="24"/>
        </w:rPr>
        <w:t xml:space="preserve"> TSP.</w:t>
      </w:r>
      <w:r w:rsidR="0088351B">
        <w:rPr>
          <w:rFonts w:ascii="Gadugi" w:hAnsi="Gadugi" w:cs="Century Gothic"/>
          <w:sz w:val="24"/>
          <w:szCs w:val="24"/>
        </w:rPr>
        <w:t xml:space="preserve"> </w:t>
      </w:r>
      <w:bookmarkStart w:id="1" w:name="_GoBack"/>
      <w:bookmarkEnd w:id="1"/>
      <w:r w:rsidR="001C0E89" w:rsidRPr="00A00CE0">
        <w:rPr>
          <w:rFonts w:ascii="Gadugi" w:hAnsi="Gadugi" w:cs="Century Gothic"/>
          <w:sz w:val="24"/>
          <w:szCs w:val="24"/>
        </w:rPr>
        <w:t>ST2-0315-2021</w:t>
      </w:r>
    </w:p>
    <w:p w14:paraId="0AFF0A07" w14:textId="77777777" w:rsidR="00B22D7F" w:rsidRPr="00A00CE0" w:rsidRDefault="00B22D7F" w:rsidP="00B22D7F">
      <w:pPr>
        <w:spacing w:line="276" w:lineRule="auto"/>
        <w:jc w:val="both"/>
        <w:rPr>
          <w:rFonts w:ascii="Gadugi" w:hAnsi="Gadugi" w:cs="Century Gothic"/>
          <w:sz w:val="24"/>
          <w:szCs w:val="24"/>
          <w:lang w:val="es-419"/>
        </w:rPr>
      </w:pPr>
    </w:p>
    <w:p w14:paraId="25728881" w14:textId="5F4340BC" w:rsidR="00612C63" w:rsidRPr="00A00CE0" w:rsidRDefault="0049489D" w:rsidP="00A00CE0">
      <w:pPr>
        <w:spacing w:line="276" w:lineRule="auto"/>
        <w:jc w:val="both"/>
        <w:rPr>
          <w:rFonts w:ascii="Gadugi" w:hAnsi="Gadugi" w:cs="Arial"/>
          <w:b/>
          <w:sz w:val="24"/>
          <w:szCs w:val="24"/>
        </w:rPr>
      </w:pPr>
      <w:r w:rsidRPr="00A00CE0">
        <w:rPr>
          <w:rFonts w:ascii="Gadugi" w:hAnsi="Gadugi" w:cs="Arial"/>
          <w:sz w:val="24"/>
          <w:szCs w:val="24"/>
        </w:rPr>
        <w:t xml:space="preserve"> </w:t>
      </w:r>
      <w:r w:rsidRPr="00A00CE0">
        <w:rPr>
          <w:rFonts w:ascii="Gadugi" w:hAnsi="Gadugi" w:cs="Arial"/>
          <w:sz w:val="24"/>
          <w:szCs w:val="24"/>
        </w:rPr>
        <w:tab/>
      </w:r>
      <w:r w:rsidRPr="00A00CE0">
        <w:rPr>
          <w:rFonts w:ascii="Gadugi" w:hAnsi="Gadugi" w:cs="Arial"/>
          <w:sz w:val="24"/>
          <w:szCs w:val="24"/>
        </w:rPr>
        <w:tab/>
      </w:r>
      <w:r w:rsidRPr="00A00CE0">
        <w:rPr>
          <w:rFonts w:ascii="Gadugi" w:hAnsi="Gadugi" w:cs="Arial"/>
          <w:sz w:val="24"/>
          <w:szCs w:val="24"/>
        </w:rPr>
        <w:tab/>
      </w:r>
      <w:r w:rsidRPr="00A00CE0">
        <w:rPr>
          <w:rFonts w:ascii="Gadugi" w:hAnsi="Gadugi" w:cs="Arial"/>
          <w:sz w:val="24"/>
          <w:szCs w:val="24"/>
        </w:rPr>
        <w:tab/>
      </w:r>
      <w:r w:rsidR="00D228C8" w:rsidRPr="00A00CE0">
        <w:rPr>
          <w:rFonts w:ascii="Gadugi" w:hAnsi="Gadugi" w:cs="Arial"/>
          <w:sz w:val="24"/>
          <w:szCs w:val="24"/>
        </w:rPr>
        <w:t xml:space="preserve">Procede la Sala a decidir la </w:t>
      </w:r>
      <w:r w:rsidR="002014C3" w:rsidRPr="00A00CE0">
        <w:rPr>
          <w:rFonts w:ascii="Gadugi" w:hAnsi="Gadugi" w:cs="Arial"/>
          <w:sz w:val="24"/>
          <w:szCs w:val="24"/>
          <w:lang w:val="es-419"/>
        </w:rPr>
        <w:t xml:space="preserve">impugnación propuesta por </w:t>
      </w:r>
      <w:r w:rsidR="00506E10" w:rsidRPr="00A00CE0">
        <w:rPr>
          <w:rFonts w:ascii="Gadugi" w:hAnsi="Gadugi" w:cs="Arial"/>
          <w:sz w:val="24"/>
          <w:szCs w:val="24"/>
          <w:lang w:val="es-419"/>
        </w:rPr>
        <w:t xml:space="preserve">la accionante </w:t>
      </w:r>
      <w:r w:rsidR="00216CB7" w:rsidRPr="00A00CE0">
        <w:rPr>
          <w:rFonts w:ascii="Gadugi" w:hAnsi="Gadugi" w:cs="Arial"/>
          <w:sz w:val="24"/>
          <w:szCs w:val="24"/>
          <w:lang w:val="es-419"/>
        </w:rPr>
        <w:t xml:space="preserve">contra la sentencia del </w:t>
      </w:r>
      <w:r w:rsidR="00506E10" w:rsidRPr="00A00CE0">
        <w:rPr>
          <w:rFonts w:ascii="Gadugi" w:hAnsi="Gadugi" w:cs="Arial"/>
          <w:sz w:val="24"/>
          <w:szCs w:val="24"/>
          <w:lang w:val="es-419"/>
        </w:rPr>
        <w:t>23</w:t>
      </w:r>
      <w:r w:rsidR="00A700AA" w:rsidRPr="00A00CE0">
        <w:rPr>
          <w:rFonts w:ascii="Gadugi" w:hAnsi="Gadugi" w:cs="Arial"/>
          <w:sz w:val="24"/>
          <w:szCs w:val="24"/>
          <w:lang w:val="es-419"/>
        </w:rPr>
        <w:t xml:space="preserve"> de </w:t>
      </w:r>
      <w:r w:rsidR="00506E10" w:rsidRPr="00A00CE0">
        <w:rPr>
          <w:rFonts w:ascii="Gadugi" w:hAnsi="Gadugi" w:cs="Arial"/>
          <w:sz w:val="24"/>
          <w:szCs w:val="24"/>
          <w:lang w:val="es-419"/>
        </w:rPr>
        <w:t>junio</w:t>
      </w:r>
      <w:r w:rsidR="00242C1B" w:rsidRPr="00A00CE0">
        <w:rPr>
          <w:rFonts w:ascii="Gadugi" w:hAnsi="Gadugi" w:cs="Arial"/>
          <w:sz w:val="24"/>
          <w:szCs w:val="24"/>
          <w:lang w:val="es-419"/>
        </w:rPr>
        <w:t xml:space="preserve"> del 202</w:t>
      </w:r>
      <w:r w:rsidR="00506E10" w:rsidRPr="00A00CE0">
        <w:rPr>
          <w:rFonts w:ascii="Gadugi" w:hAnsi="Gadugi" w:cs="Arial"/>
          <w:sz w:val="24"/>
          <w:szCs w:val="24"/>
          <w:lang w:val="es-419"/>
        </w:rPr>
        <w:t>1</w:t>
      </w:r>
      <w:r w:rsidR="00810DA0" w:rsidRPr="00A00CE0">
        <w:rPr>
          <w:rFonts w:ascii="Gadugi" w:hAnsi="Gadugi" w:cs="Arial"/>
          <w:sz w:val="24"/>
          <w:szCs w:val="24"/>
          <w:lang w:val="es-419"/>
        </w:rPr>
        <w:t xml:space="preserve">, proferida por el </w:t>
      </w:r>
      <w:r w:rsidR="003C58E4" w:rsidRPr="00A00CE0">
        <w:rPr>
          <w:rFonts w:ascii="Gadugi" w:hAnsi="Gadugi" w:cs="Arial"/>
          <w:sz w:val="24"/>
          <w:szCs w:val="24"/>
          <w:lang w:val="es-419"/>
        </w:rPr>
        <w:t xml:space="preserve">Juzgado </w:t>
      </w:r>
      <w:r w:rsidR="00506E10" w:rsidRPr="00A00CE0">
        <w:rPr>
          <w:rFonts w:ascii="Gadugi" w:hAnsi="Gadugi" w:cs="Arial"/>
          <w:sz w:val="24"/>
          <w:szCs w:val="24"/>
          <w:lang w:val="es-419"/>
        </w:rPr>
        <w:t>Segundo de Familia</w:t>
      </w:r>
      <w:r w:rsidR="002E33FD" w:rsidRPr="00A00CE0">
        <w:rPr>
          <w:rFonts w:ascii="Gadugi" w:hAnsi="Gadugi" w:cs="Arial"/>
          <w:sz w:val="24"/>
          <w:szCs w:val="24"/>
          <w:lang w:val="es-419"/>
        </w:rPr>
        <w:t xml:space="preserve"> local</w:t>
      </w:r>
      <w:r w:rsidR="00810DA0" w:rsidRPr="00A00CE0">
        <w:rPr>
          <w:rFonts w:ascii="Gadugi" w:hAnsi="Gadugi" w:cs="Arial"/>
          <w:sz w:val="24"/>
          <w:szCs w:val="24"/>
          <w:lang w:val="es-419"/>
        </w:rPr>
        <w:t>,</w:t>
      </w:r>
      <w:r w:rsidR="002014C3" w:rsidRPr="00A00CE0">
        <w:rPr>
          <w:rFonts w:ascii="Gadugi" w:hAnsi="Gadugi" w:cs="Arial"/>
          <w:sz w:val="24"/>
          <w:szCs w:val="24"/>
          <w:lang w:val="es-419"/>
        </w:rPr>
        <w:t xml:space="preserve"> en esta </w:t>
      </w:r>
      <w:r w:rsidR="005E2073" w:rsidRPr="00A00CE0">
        <w:rPr>
          <w:rFonts w:ascii="Gadugi" w:hAnsi="Gadugi" w:cs="Arial"/>
          <w:sz w:val="24"/>
          <w:szCs w:val="24"/>
        </w:rPr>
        <w:t>acción de tutela</w:t>
      </w:r>
      <w:r w:rsidR="00374D7C" w:rsidRPr="00A00CE0">
        <w:rPr>
          <w:rFonts w:ascii="Gadugi" w:hAnsi="Gadugi" w:cs="Arial"/>
          <w:sz w:val="24"/>
          <w:szCs w:val="24"/>
        </w:rPr>
        <w:t xml:space="preserve"> promovi</w:t>
      </w:r>
      <w:r w:rsidR="00506E10" w:rsidRPr="00A00CE0">
        <w:rPr>
          <w:rFonts w:ascii="Gadugi" w:hAnsi="Gadugi" w:cs="Arial"/>
          <w:sz w:val="24"/>
          <w:szCs w:val="24"/>
        </w:rPr>
        <w:t xml:space="preserve">da por </w:t>
      </w:r>
      <w:r w:rsidR="00506E10" w:rsidRPr="00A00CE0">
        <w:rPr>
          <w:rFonts w:ascii="Gadugi" w:hAnsi="Gadugi" w:cs="Arial"/>
          <w:b/>
          <w:sz w:val="24"/>
          <w:szCs w:val="24"/>
        </w:rPr>
        <w:t xml:space="preserve">Leidy Johana López García </w:t>
      </w:r>
      <w:r w:rsidR="004064DD" w:rsidRPr="00A00CE0">
        <w:rPr>
          <w:rFonts w:ascii="Gadugi" w:hAnsi="Gadugi" w:cs="Arial"/>
          <w:sz w:val="24"/>
          <w:szCs w:val="24"/>
          <w:lang w:val="es-419"/>
        </w:rPr>
        <w:t xml:space="preserve">frente a </w:t>
      </w:r>
      <w:r w:rsidR="00506E10" w:rsidRPr="00A00CE0">
        <w:rPr>
          <w:rFonts w:ascii="Gadugi" w:hAnsi="Gadugi" w:cs="Arial"/>
          <w:b/>
          <w:sz w:val="24"/>
          <w:szCs w:val="24"/>
        </w:rPr>
        <w:t xml:space="preserve">Colpensiones. </w:t>
      </w:r>
    </w:p>
    <w:p w14:paraId="5413F9C9" w14:textId="77777777" w:rsidR="00B11EBD" w:rsidRPr="00A00CE0" w:rsidRDefault="00B11EBD" w:rsidP="00B11EBD">
      <w:pPr>
        <w:spacing w:line="276" w:lineRule="auto"/>
        <w:jc w:val="both"/>
        <w:rPr>
          <w:rFonts w:ascii="Gadugi" w:hAnsi="Gadugi" w:cs="Century Gothic"/>
          <w:sz w:val="24"/>
          <w:szCs w:val="24"/>
          <w:lang w:val="es-419"/>
        </w:rPr>
      </w:pPr>
    </w:p>
    <w:p w14:paraId="562127F9" w14:textId="77777777" w:rsidR="00D228C8" w:rsidRPr="00A00CE0" w:rsidRDefault="00444F4A" w:rsidP="00A00CE0">
      <w:pPr>
        <w:spacing w:line="276" w:lineRule="auto"/>
        <w:jc w:val="both"/>
        <w:rPr>
          <w:rFonts w:ascii="Gadugi" w:hAnsi="Gadugi" w:cs="Arial"/>
          <w:b/>
          <w:sz w:val="24"/>
          <w:szCs w:val="24"/>
        </w:rPr>
      </w:pPr>
      <w:r w:rsidRPr="00A00CE0">
        <w:rPr>
          <w:rFonts w:ascii="Gadugi" w:hAnsi="Gadugi" w:cs="Arial"/>
          <w:b/>
          <w:bCs/>
          <w:sz w:val="24"/>
          <w:szCs w:val="24"/>
        </w:rPr>
        <w:tab/>
      </w:r>
      <w:r w:rsidRPr="00A00CE0">
        <w:rPr>
          <w:rFonts w:ascii="Gadugi" w:hAnsi="Gadugi" w:cs="Arial"/>
          <w:b/>
          <w:bCs/>
          <w:sz w:val="24"/>
          <w:szCs w:val="24"/>
        </w:rPr>
        <w:tab/>
      </w:r>
      <w:r w:rsidRPr="00A00CE0">
        <w:rPr>
          <w:rFonts w:ascii="Gadugi" w:hAnsi="Gadugi" w:cs="Arial"/>
          <w:b/>
          <w:bCs/>
          <w:sz w:val="24"/>
          <w:szCs w:val="24"/>
        </w:rPr>
        <w:tab/>
      </w:r>
      <w:r w:rsidRPr="00A00CE0">
        <w:rPr>
          <w:rFonts w:ascii="Gadugi" w:hAnsi="Gadugi" w:cs="Arial"/>
          <w:b/>
          <w:bCs/>
          <w:sz w:val="24"/>
          <w:szCs w:val="24"/>
        </w:rPr>
        <w:tab/>
      </w:r>
      <w:r w:rsidR="00D228C8" w:rsidRPr="00A00CE0">
        <w:rPr>
          <w:rFonts w:ascii="Gadugi" w:hAnsi="Gadugi" w:cs="Arial"/>
          <w:b/>
          <w:bCs/>
          <w:sz w:val="24"/>
          <w:szCs w:val="24"/>
        </w:rPr>
        <w:t>ANTECEDENTES</w:t>
      </w:r>
    </w:p>
    <w:p w14:paraId="07D0E1D5" w14:textId="77777777" w:rsidR="00B11EBD" w:rsidRPr="00A00CE0" w:rsidRDefault="00B11EBD" w:rsidP="00B11EBD">
      <w:pPr>
        <w:spacing w:line="276" w:lineRule="auto"/>
        <w:jc w:val="both"/>
        <w:rPr>
          <w:rFonts w:ascii="Gadugi" w:hAnsi="Gadugi" w:cs="Century Gothic"/>
          <w:sz w:val="24"/>
          <w:szCs w:val="24"/>
          <w:lang w:val="es-419"/>
        </w:rPr>
      </w:pPr>
    </w:p>
    <w:p w14:paraId="175DA800" w14:textId="531C12C0" w:rsidR="00506E10" w:rsidRPr="00A00CE0" w:rsidRDefault="00444F4A" w:rsidP="00A00CE0">
      <w:pPr>
        <w:spacing w:line="276" w:lineRule="auto"/>
        <w:jc w:val="both"/>
        <w:rPr>
          <w:rFonts w:ascii="Gadugi" w:hAnsi="Gadugi" w:cs="Arial"/>
          <w:color w:val="000000"/>
          <w:sz w:val="24"/>
          <w:szCs w:val="24"/>
          <w:lang w:val="es-419"/>
        </w:rPr>
      </w:pPr>
      <w:r w:rsidRPr="00A00CE0">
        <w:rPr>
          <w:rFonts w:ascii="Gadugi" w:hAnsi="Gadugi" w:cs="Arial"/>
          <w:color w:val="000000"/>
          <w:sz w:val="24"/>
          <w:szCs w:val="24"/>
          <w:lang w:val="es-CO"/>
        </w:rPr>
        <w:tab/>
      </w:r>
      <w:r w:rsidRPr="00A00CE0">
        <w:rPr>
          <w:rFonts w:ascii="Gadugi" w:hAnsi="Gadugi" w:cs="Arial"/>
          <w:color w:val="000000"/>
          <w:sz w:val="24"/>
          <w:szCs w:val="24"/>
          <w:lang w:val="es-CO"/>
        </w:rPr>
        <w:tab/>
      </w:r>
      <w:r w:rsidRPr="00A00CE0">
        <w:rPr>
          <w:rFonts w:ascii="Gadugi" w:hAnsi="Gadugi" w:cs="Arial"/>
          <w:color w:val="000000"/>
          <w:sz w:val="24"/>
          <w:szCs w:val="24"/>
          <w:lang w:val="es-CO"/>
        </w:rPr>
        <w:tab/>
      </w:r>
      <w:r w:rsidRPr="00A00CE0">
        <w:rPr>
          <w:rFonts w:ascii="Gadugi" w:hAnsi="Gadugi" w:cs="Arial"/>
          <w:color w:val="000000"/>
          <w:sz w:val="24"/>
          <w:szCs w:val="24"/>
          <w:lang w:val="es-CO"/>
        </w:rPr>
        <w:tab/>
      </w:r>
      <w:r w:rsidR="00506E10" w:rsidRPr="00A00CE0">
        <w:rPr>
          <w:rFonts w:ascii="Gadugi" w:hAnsi="Gadugi" w:cs="Arial"/>
          <w:color w:val="000000"/>
          <w:sz w:val="24"/>
          <w:szCs w:val="24"/>
          <w:lang w:val="es-419"/>
        </w:rPr>
        <w:t xml:space="preserve">Contó la demandante que el 15 de abril de 2021 </w:t>
      </w:r>
      <w:r w:rsidR="00D1235C" w:rsidRPr="00A00CE0">
        <w:rPr>
          <w:rFonts w:ascii="Gadugi" w:hAnsi="Gadugi" w:cs="Arial"/>
          <w:color w:val="000000"/>
          <w:sz w:val="24"/>
          <w:szCs w:val="24"/>
          <w:lang w:val="es-419"/>
        </w:rPr>
        <w:t>envió</w:t>
      </w:r>
      <w:r w:rsidR="00A04120" w:rsidRPr="00A00CE0">
        <w:rPr>
          <w:rFonts w:ascii="Gadugi" w:hAnsi="Gadugi" w:cs="Arial"/>
          <w:color w:val="000000"/>
          <w:sz w:val="24"/>
          <w:szCs w:val="24"/>
          <w:lang w:val="es-419"/>
        </w:rPr>
        <w:t>,</w:t>
      </w:r>
      <w:r w:rsidR="00D1235C" w:rsidRPr="00A00CE0">
        <w:rPr>
          <w:rFonts w:ascii="Gadugi" w:hAnsi="Gadugi" w:cs="Arial"/>
          <w:color w:val="000000"/>
          <w:sz w:val="24"/>
          <w:szCs w:val="24"/>
          <w:lang w:val="es-419"/>
        </w:rPr>
        <w:t xml:space="preserve"> por Servientrega</w:t>
      </w:r>
      <w:r w:rsidR="00A04120" w:rsidRPr="00A00CE0">
        <w:rPr>
          <w:rFonts w:ascii="Gadugi" w:hAnsi="Gadugi" w:cs="Arial"/>
          <w:color w:val="000000"/>
          <w:sz w:val="24"/>
          <w:szCs w:val="24"/>
          <w:lang w:val="es-419"/>
        </w:rPr>
        <w:t>,</w:t>
      </w:r>
      <w:r w:rsidR="00D1235C" w:rsidRPr="00A00CE0">
        <w:rPr>
          <w:rFonts w:ascii="Gadugi" w:hAnsi="Gadugi" w:cs="Arial"/>
          <w:color w:val="000000"/>
          <w:sz w:val="24"/>
          <w:szCs w:val="24"/>
          <w:lang w:val="es-419"/>
        </w:rPr>
        <w:t xml:space="preserve"> un derecho de petición a Colpensiones para que le fuera calificada su pérdida de capacidad laboral -</w:t>
      </w:r>
      <w:r w:rsidR="00966A7C">
        <w:rPr>
          <w:rFonts w:ascii="Gadugi" w:hAnsi="Gadugi" w:cs="Arial"/>
          <w:color w:val="000000"/>
          <w:sz w:val="24"/>
          <w:szCs w:val="24"/>
          <w:lang w:val="es-419"/>
        </w:rPr>
        <w:t xml:space="preserve"> </w:t>
      </w:r>
      <w:r w:rsidR="00D1235C" w:rsidRPr="00A00CE0">
        <w:rPr>
          <w:rFonts w:ascii="Gadugi" w:hAnsi="Gadugi" w:cs="Arial"/>
          <w:color w:val="000000"/>
          <w:sz w:val="24"/>
          <w:szCs w:val="24"/>
          <w:lang w:val="es-419"/>
        </w:rPr>
        <w:t>PCL, el cual no ha sido atendido a pesar de que la comunicación fue recibida desde el 16 de abril de 2021.</w:t>
      </w:r>
    </w:p>
    <w:p w14:paraId="62A10A7F" w14:textId="571C8553" w:rsidR="00D1235C" w:rsidRPr="00A00CE0" w:rsidRDefault="00D1235C" w:rsidP="00A00CE0">
      <w:pPr>
        <w:spacing w:line="276" w:lineRule="auto"/>
        <w:jc w:val="both"/>
        <w:rPr>
          <w:rFonts w:ascii="Gadugi" w:hAnsi="Gadugi" w:cs="Arial"/>
          <w:color w:val="000000"/>
          <w:sz w:val="24"/>
          <w:szCs w:val="24"/>
          <w:lang w:val="es-419"/>
        </w:rPr>
      </w:pPr>
    </w:p>
    <w:p w14:paraId="7C339D29" w14:textId="360046D3" w:rsidR="00D1235C" w:rsidRPr="00A00CE0" w:rsidRDefault="00D1235C" w:rsidP="00A00CE0">
      <w:pPr>
        <w:spacing w:line="276" w:lineRule="auto"/>
        <w:jc w:val="both"/>
        <w:rPr>
          <w:rFonts w:ascii="Gadugi" w:hAnsi="Gadugi" w:cs="Arial"/>
          <w:color w:val="000000"/>
          <w:sz w:val="24"/>
          <w:szCs w:val="24"/>
          <w:lang w:val="es-419"/>
        </w:rPr>
      </w:pPr>
      <w:r w:rsidRPr="00A00CE0">
        <w:rPr>
          <w:rFonts w:ascii="Gadugi" w:hAnsi="Gadugi" w:cs="Arial"/>
          <w:color w:val="000000"/>
          <w:sz w:val="24"/>
          <w:szCs w:val="24"/>
          <w:lang w:val="es-419"/>
        </w:rPr>
        <w:lastRenderedPageBreak/>
        <w:tab/>
      </w:r>
      <w:r w:rsidRPr="00A00CE0">
        <w:rPr>
          <w:rFonts w:ascii="Gadugi" w:hAnsi="Gadugi" w:cs="Arial"/>
          <w:color w:val="000000"/>
          <w:sz w:val="24"/>
          <w:szCs w:val="24"/>
          <w:lang w:val="es-419"/>
        </w:rPr>
        <w:tab/>
      </w:r>
      <w:r w:rsidRPr="00A00CE0">
        <w:rPr>
          <w:rFonts w:ascii="Gadugi" w:hAnsi="Gadugi" w:cs="Arial"/>
          <w:color w:val="000000"/>
          <w:sz w:val="24"/>
          <w:szCs w:val="24"/>
          <w:lang w:val="es-419"/>
        </w:rPr>
        <w:tab/>
      </w:r>
      <w:r w:rsidRPr="00A00CE0">
        <w:rPr>
          <w:rFonts w:ascii="Gadugi" w:hAnsi="Gadugi" w:cs="Arial"/>
          <w:color w:val="000000"/>
          <w:sz w:val="24"/>
          <w:szCs w:val="24"/>
          <w:lang w:val="es-419"/>
        </w:rPr>
        <w:tab/>
        <w:t>Pidió, entonces, ordenarle a la entidad accionada asignarle cita para la valoración de su PCL y emitir el correspondiente dictamen.</w:t>
      </w:r>
      <w:r w:rsidR="00D24E9D" w:rsidRPr="00A00CE0">
        <w:rPr>
          <w:rStyle w:val="Refdenotaalpie"/>
          <w:rFonts w:ascii="Gadugi" w:hAnsi="Gadugi" w:cs="Arial"/>
          <w:color w:val="000000"/>
          <w:sz w:val="24"/>
          <w:szCs w:val="24"/>
          <w:lang w:val="es-419"/>
        </w:rPr>
        <w:footnoteReference w:id="2"/>
      </w:r>
      <w:r w:rsidRPr="00A00CE0">
        <w:rPr>
          <w:rFonts w:ascii="Gadugi" w:hAnsi="Gadugi" w:cs="Arial"/>
          <w:color w:val="000000"/>
          <w:sz w:val="24"/>
          <w:szCs w:val="24"/>
          <w:lang w:val="es-419"/>
        </w:rPr>
        <w:t xml:space="preserve"> </w:t>
      </w:r>
    </w:p>
    <w:p w14:paraId="16536827" w14:textId="18CF5632" w:rsidR="00D1235C" w:rsidRPr="00A00CE0" w:rsidRDefault="00D1235C" w:rsidP="00A00CE0">
      <w:pPr>
        <w:spacing w:line="276" w:lineRule="auto"/>
        <w:jc w:val="both"/>
        <w:rPr>
          <w:rFonts w:ascii="Gadugi" w:hAnsi="Gadugi" w:cs="Arial"/>
          <w:color w:val="000000"/>
          <w:sz w:val="24"/>
          <w:szCs w:val="24"/>
          <w:lang w:val="es-419"/>
        </w:rPr>
      </w:pPr>
    </w:p>
    <w:p w14:paraId="0C29676D" w14:textId="0541F512" w:rsidR="00D1235C" w:rsidRPr="00A00CE0" w:rsidRDefault="00D1235C" w:rsidP="00A00CE0">
      <w:pPr>
        <w:spacing w:line="276" w:lineRule="auto"/>
        <w:jc w:val="both"/>
        <w:rPr>
          <w:rFonts w:ascii="Gadugi" w:hAnsi="Gadugi" w:cs="Arial"/>
          <w:color w:val="000000"/>
          <w:sz w:val="24"/>
          <w:szCs w:val="24"/>
          <w:lang w:val="es-419"/>
        </w:rPr>
      </w:pPr>
      <w:r w:rsidRPr="00A00CE0">
        <w:rPr>
          <w:rFonts w:ascii="Gadugi" w:hAnsi="Gadugi" w:cs="Arial"/>
          <w:color w:val="000000"/>
          <w:sz w:val="24"/>
          <w:szCs w:val="24"/>
          <w:lang w:val="es-419"/>
        </w:rPr>
        <w:tab/>
      </w:r>
      <w:r w:rsidRPr="00A00CE0">
        <w:rPr>
          <w:rFonts w:ascii="Gadugi" w:hAnsi="Gadugi" w:cs="Arial"/>
          <w:color w:val="000000"/>
          <w:sz w:val="24"/>
          <w:szCs w:val="24"/>
          <w:lang w:val="es-419"/>
        </w:rPr>
        <w:tab/>
      </w:r>
      <w:r w:rsidRPr="00A00CE0">
        <w:rPr>
          <w:rFonts w:ascii="Gadugi" w:hAnsi="Gadugi" w:cs="Arial"/>
          <w:color w:val="000000"/>
          <w:sz w:val="24"/>
          <w:szCs w:val="24"/>
          <w:lang w:val="es-419"/>
        </w:rPr>
        <w:tab/>
      </w:r>
      <w:r w:rsidRPr="00A00CE0">
        <w:rPr>
          <w:rFonts w:ascii="Gadugi" w:hAnsi="Gadugi" w:cs="Arial"/>
          <w:color w:val="000000"/>
          <w:sz w:val="24"/>
          <w:szCs w:val="24"/>
          <w:lang w:val="es-419"/>
        </w:rPr>
        <w:tab/>
        <w:t>En primer grado se dio impulso a la acción con auto del 9 de junio de 2021, con la citación, por pasiva, de la Dirección de Medicina Laboral de Colpensiones.</w:t>
      </w:r>
      <w:r w:rsidR="00D24E9D" w:rsidRPr="00A00CE0">
        <w:rPr>
          <w:rStyle w:val="Refdenotaalpie"/>
          <w:rFonts w:ascii="Gadugi" w:hAnsi="Gadugi" w:cs="Arial"/>
          <w:color w:val="000000"/>
          <w:sz w:val="24"/>
          <w:szCs w:val="24"/>
          <w:lang w:val="es-419"/>
        </w:rPr>
        <w:footnoteReference w:id="3"/>
      </w:r>
    </w:p>
    <w:p w14:paraId="1282FA79" w14:textId="5E5953FD" w:rsidR="00EF27DE" w:rsidRPr="00A00CE0" w:rsidRDefault="00203B9A" w:rsidP="00A00CE0">
      <w:pPr>
        <w:spacing w:line="276" w:lineRule="auto"/>
        <w:jc w:val="both"/>
        <w:rPr>
          <w:rFonts w:ascii="Gadugi" w:hAnsi="Gadugi" w:cs="Arial"/>
          <w:sz w:val="24"/>
          <w:szCs w:val="24"/>
          <w:lang w:val="es-419"/>
        </w:rPr>
      </w:pPr>
      <w:r w:rsidRPr="00A00CE0">
        <w:rPr>
          <w:rFonts w:ascii="Gadugi" w:hAnsi="Gadugi" w:cs="Arial"/>
          <w:sz w:val="24"/>
          <w:szCs w:val="24"/>
          <w:lang w:val="es-419"/>
        </w:rPr>
        <w:tab/>
      </w:r>
      <w:r w:rsidRPr="00A00CE0">
        <w:rPr>
          <w:rFonts w:ascii="Gadugi" w:hAnsi="Gadugi" w:cs="Arial"/>
          <w:sz w:val="24"/>
          <w:szCs w:val="24"/>
          <w:lang w:val="es-419"/>
        </w:rPr>
        <w:tab/>
      </w:r>
      <w:r w:rsidRPr="00A00CE0">
        <w:rPr>
          <w:rFonts w:ascii="Gadugi" w:hAnsi="Gadugi" w:cs="Arial"/>
          <w:sz w:val="24"/>
          <w:szCs w:val="24"/>
          <w:lang w:val="es-419"/>
        </w:rPr>
        <w:tab/>
      </w:r>
      <w:r w:rsidRPr="00A00CE0">
        <w:rPr>
          <w:rFonts w:ascii="Gadugi" w:hAnsi="Gadugi" w:cs="Arial"/>
          <w:sz w:val="24"/>
          <w:szCs w:val="24"/>
          <w:lang w:val="es-419"/>
        </w:rPr>
        <w:tab/>
      </w:r>
      <w:r w:rsidR="00D1235C" w:rsidRPr="00A00CE0">
        <w:rPr>
          <w:rFonts w:ascii="Gadugi" w:hAnsi="Gadugi" w:cs="Arial"/>
          <w:sz w:val="24"/>
          <w:szCs w:val="24"/>
          <w:lang w:val="es-419"/>
        </w:rPr>
        <w:t xml:space="preserve">La </w:t>
      </w:r>
      <w:r w:rsidR="001C0E89" w:rsidRPr="00A00CE0">
        <w:rPr>
          <w:rFonts w:ascii="Gadugi" w:hAnsi="Gadugi" w:cs="Arial"/>
          <w:sz w:val="24"/>
          <w:szCs w:val="24"/>
          <w:lang w:val="es-419"/>
        </w:rPr>
        <w:t>a</w:t>
      </w:r>
      <w:r w:rsidR="00D1235C" w:rsidRPr="00A00CE0">
        <w:rPr>
          <w:rFonts w:ascii="Gadugi" w:hAnsi="Gadugi" w:cs="Arial"/>
          <w:sz w:val="24"/>
          <w:szCs w:val="24"/>
          <w:lang w:val="es-419"/>
        </w:rPr>
        <w:t xml:space="preserve">dministradora de </w:t>
      </w:r>
      <w:r w:rsidR="001C0E89" w:rsidRPr="00A00CE0">
        <w:rPr>
          <w:rFonts w:ascii="Gadugi" w:hAnsi="Gadugi" w:cs="Arial"/>
          <w:sz w:val="24"/>
          <w:szCs w:val="24"/>
          <w:lang w:val="es-419"/>
        </w:rPr>
        <w:t>p</w:t>
      </w:r>
      <w:r w:rsidR="00D1235C" w:rsidRPr="00A00CE0">
        <w:rPr>
          <w:rFonts w:ascii="Gadugi" w:hAnsi="Gadugi" w:cs="Arial"/>
          <w:sz w:val="24"/>
          <w:szCs w:val="24"/>
          <w:lang w:val="es-419"/>
        </w:rPr>
        <w:t>ensiones expuso que</w:t>
      </w:r>
      <w:r w:rsidR="00332C46" w:rsidRPr="00A00CE0">
        <w:rPr>
          <w:rFonts w:ascii="Gadugi" w:hAnsi="Gadugi" w:cs="Arial"/>
          <w:sz w:val="24"/>
          <w:szCs w:val="24"/>
          <w:lang w:val="es-419"/>
        </w:rPr>
        <w:t>,</w:t>
      </w:r>
      <w:r w:rsidR="00D1235C" w:rsidRPr="00A00CE0">
        <w:rPr>
          <w:rFonts w:ascii="Gadugi" w:hAnsi="Gadugi" w:cs="Arial"/>
          <w:sz w:val="24"/>
          <w:szCs w:val="24"/>
          <w:lang w:val="es-419"/>
        </w:rPr>
        <w:t xml:space="preserve"> </w:t>
      </w:r>
      <w:r w:rsidR="007D3989" w:rsidRPr="00A00CE0">
        <w:rPr>
          <w:rFonts w:ascii="Gadugi" w:hAnsi="Gadugi" w:cs="Arial"/>
          <w:sz w:val="24"/>
          <w:szCs w:val="24"/>
          <w:lang w:val="es-419"/>
        </w:rPr>
        <w:t>dentro del expediente de la accionante obra un dictamen de PCL en primera oportunidad del 8 de mayo de 2019 por un porcentaje de 16,56%. Asimismo, reposa un dictamen del 22 de enero de 202</w:t>
      </w:r>
      <w:r w:rsidR="00685ACA" w:rsidRPr="00A00CE0">
        <w:rPr>
          <w:rFonts w:ascii="Gadugi" w:hAnsi="Gadugi" w:cs="Arial"/>
          <w:sz w:val="24"/>
          <w:szCs w:val="24"/>
          <w:lang w:val="es-419"/>
        </w:rPr>
        <w:t>0</w:t>
      </w:r>
      <w:r w:rsidR="00685ACA" w:rsidRPr="00A00CE0">
        <w:rPr>
          <w:rStyle w:val="Refdenotaalpie"/>
          <w:rFonts w:ascii="Gadugi" w:hAnsi="Gadugi" w:cs="Arial"/>
          <w:sz w:val="24"/>
          <w:szCs w:val="24"/>
          <w:lang w:val="es-419"/>
        </w:rPr>
        <w:footnoteReference w:id="4"/>
      </w:r>
      <w:r w:rsidR="007D3989" w:rsidRPr="00A00CE0">
        <w:rPr>
          <w:rFonts w:ascii="Gadugi" w:hAnsi="Gadugi" w:cs="Arial"/>
          <w:sz w:val="24"/>
          <w:szCs w:val="24"/>
          <w:lang w:val="es-419"/>
        </w:rPr>
        <w:t>, emitido por la Junta de Calificación de Invalidez de Risaralda -JCIR- que asciende al 30,85% de PCL</w:t>
      </w:r>
      <w:r w:rsidR="00332C46" w:rsidRPr="00A00CE0">
        <w:rPr>
          <w:rFonts w:ascii="Gadugi" w:hAnsi="Gadugi" w:cs="Arial"/>
          <w:sz w:val="24"/>
          <w:szCs w:val="24"/>
          <w:lang w:val="es-419"/>
        </w:rPr>
        <w:t xml:space="preserve">, frente al cual se formuló un recurso de apelación, concedido ante la Junta Nacional de Calificación de Invalidez JNCI, sin que en la actualidad se conozca el resultado de </w:t>
      </w:r>
      <w:r w:rsidR="00EF27DE" w:rsidRPr="00A00CE0">
        <w:rPr>
          <w:rFonts w:ascii="Gadugi" w:hAnsi="Gadugi" w:cs="Arial"/>
          <w:sz w:val="24"/>
          <w:szCs w:val="24"/>
          <w:lang w:val="es-419"/>
        </w:rPr>
        <w:t>esa impugnación.</w:t>
      </w:r>
    </w:p>
    <w:p w14:paraId="4C652754" w14:textId="77777777" w:rsidR="00EF27DE" w:rsidRPr="00A00CE0" w:rsidRDefault="00EF27DE" w:rsidP="00A00CE0">
      <w:pPr>
        <w:spacing w:line="276" w:lineRule="auto"/>
        <w:jc w:val="both"/>
        <w:rPr>
          <w:rFonts w:ascii="Gadugi" w:hAnsi="Gadugi" w:cs="Arial"/>
          <w:sz w:val="24"/>
          <w:szCs w:val="24"/>
          <w:lang w:val="es-419"/>
        </w:rPr>
      </w:pPr>
    </w:p>
    <w:p w14:paraId="3A6A1AAD" w14:textId="66690701" w:rsidR="009747D5" w:rsidRPr="00A00CE0" w:rsidRDefault="00EF27DE" w:rsidP="00A00CE0">
      <w:pPr>
        <w:spacing w:line="276" w:lineRule="auto"/>
        <w:jc w:val="both"/>
        <w:rPr>
          <w:rFonts w:ascii="Gadugi" w:hAnsi="Gadugi" w:cs="Arial"/>
          <w:sz w:val="24"/>
          <w:szCs w:val="24"/>
          <w:lang w:val="es-419"/>
        </w:rPr>
      </w:pPr>
      <w:r w:rsidRPr="00A00CE0">
        <w:rPr>
          <w:rFonts w:ascii="Gadugi" w:hAnsi="Gadugi" w:cs="Arial"/>
          <w:sz w:val="24"/>
          <w:szCs w:val="24"/>
          <w:lang w:val="es-419"/>
        </w:rPr>
        <w:tab/>
      </w:r>
      <w:r w:rsidRPr="00A00CE0">
        <w:rPr>
          <w:rFonts w:ascii="Gadugi" w:hAnsi="Gadugi" w:cs="Arial"/>
          <w:sz w:val="24"/>
          <w:szCs w:val="24"/>
          <w:lang w:val="es-419"/>
        </w:rPr>
        <w:tab/>
      </w:r>
      <w:r w:rsidRPr="00A00CE0">
        <w:rPr>
          <w:rFonts w:ascii="Gadugi" w:hAnsi="Gadugi" w:cs="Arial"/>
          <w:sz w:val="24"/>
          <w:szCs w:val="24"/>
          <w:lang w:val="es-419"/>
        </w:rPr>
        <w:tab/>
      </w:r>
      <w:r w:rsidRPr="00A00CE0">
        <w:rPr>
          <w:rFonts w:ascii="Gadugi" w:hAnsi="Gadugi" w:cs="Arial"/>
          <w:sz w:val="24"/>
          <w:szCs w:val="24"/>
          <w:lang w:val="es-419"/>
        </w:rPr>
        <w:tab/>
      </w:r>
      <w:r w:rsidR="00332C46" w:rsidRPr="00A00CE0">
        <w:rPr>
          <w:rFonts w:ascii="Gadugi" w:hAnsi="Gadugi" w:cs="Arial"/>
          <w:sz w:val="24"/>
          <w:szCs w:val="24"/>
          <w:lang w:val="es-419"/>
        </w:rPr>
        <w:t xml:space="preserve"> </w:t>
      </w:r>
      <w:r w:rsidRPr="00A00CE0">
        <w:rPr>
          <w:rFonts w:ascii="Gadugi" w:hAnsi="Gadugi" w:cs="Arial"/>
          <w:sz w:val="24"/>
          <w:szCs w:val="24"/>
          <w:lang w:val="es-419"/>
        </w:rPr>
        <w:t xml:space="preserve">Lo anterior se le informó a la accionante mediante comunicación del 21 de abril de 2021, cuando ante una nueva solicitud de calificación de PCL, se le indicó que la misma era improcedente </w:t>
      </w:r>
      <w:r w:rsidR="009747D5" w:rsidRPr="00A00CE0">
        <w:rPr>
          <w:rFonts w:ascii="Gadugi" w:hAnsi="Gadugi" w:cs="Arial"/>
          <w:sz w:val="24"/>
          <w:szCs w:val="24"/>
          <w:lang w:val="es-419"/>
        </w:rPr>
        <w:t>comoquiera</w:t>
      </w:r>
      <w:r w:rsidRPr="00A00CE0">
        <w:rPr>
          <w:rFonts w:ascii="Gadugi" w:hAnsi="Gadugi" w:cs="Arial"/>
          <w:sz w:val="24"/>
          <w:szCs w:val="24"/>
          <w:lang w:val="es-419"/>
        </w:rPr>
        <w:t xml:space="preserve"> que </w:t>
      </w:r>
      <w:r w:rsidR="009747D5" w:rsidRPr="00A00CE0">
        <w:rPr>
          <w:rFonts w:ascii="Gadugi" w:hAnsi="Gadugi" w:cs="Arial"/>
          <w:sz w:val="24"/>
          <w:szCs w:val="24"/>
          <w:lang w:val="es-419"/>
        </w:rPr>
        <w:t>había un dictamen previo, en relación con el cual, había controversia</w:t>
      </w:r>
      <w:r w:rsidR="00D24E9D" w:rsidRPr="00A00CE0">
        <w:rPr>
          <w:rFonts w:ascii="Gadugi" w:hAnsi="Gadugi" w:cs="Arial"/>
          <w:sz w:val="24"/>
          <w:szCs w:val="24"/>
          <w:lang w:val="es-419"/>
        </w:rPr>
        <w:t xml:space="preserve"> sin solución definitiva</w:t>
      </w:r>
      <w:r w:rsidR="009747D5" w:rsidRPr="00A00CE0">
        <w:rPr>
          <w:rFonts w:ascii="Gadugi" w:hAnsi="Gadugi" w:cs="Arial"/>
          <w:sz w:val="24"/>
          <w:szCs w:val="24"/>
          <w:lang w:val="es-419"/>
        </w:rPr>
        <w:t>.</w:t>
      </w:r>
      <w:r w:rsidR="00D24E9D" w:rsidRPr="00A00CE0">
        <w:rPr>
          <w:rStyle w:val="Refdenotaalpie"/>
          <w:rFonts w:ascii="Gadugi" w:hAnsi="Gadugi" w:cs="Arial"/>
          <w:sz w:val="24"/>
          <w:szCs w:val="24"/>
          <w:lang w:val="es-419"/>
        </w:rPr>
        <w:footnoteReference w:id="5"/>
      </w:r>
      <w:r w:rsidR="009747D5" w:rsidRPr="00A00CE0">
        <w:rPr>
          <w:rFonts w:ascii="Gadugi" w:hAnsi="Gadugi" w:cs="Arial"/>
          <w:sz w:val="24"/>
          <w:szCs w:val="24"/>
          <w:lang w:val="es-419"/>
        </w:rPr>
        <w:t xml:space="preserve"> </w:t>
      </w:r>
    </w:p>
    <w:p w14:paraId="2B12398E" w14:textId="5B5A118B" w:rsidR="00D1235C" w:rsidRPr="00A00CE0" w:rsidRDefault="00D1235C" w:rsidP="00A00CE0">
      <w:pPr>
        <w:spacing w:line="276" w:lineRule="auto"/>
        <w:jc w:val="both"/>
        <w:rPr>
          <w:rFonts w:ascii="Gadugi" w:hAnsi="Gadugi" w:cs="Arial"/>
          <w:sz w:val="24"/>
          <w:szCs w:val="24"/>
          <w:lang w:val="es-419"/>
        </w:rPr>
      </w:pPr>
    </w:p>
    <w:p w14:paraId="72AE6F0E" w14:textId="3C24DD40" w:rsidR="00EF27DE" w:rsidRPr="00A00CE0" w:rsidRDefault="00EF27DE" w:rsidP="00A00CE0">
      <w:pPr>
        <w:spacing w:line="276" w:lineRule="auto"/>
        <w:jc w:val="both"/>
        <w:rPr>
          <w:rFonts w:ascii="Gadugi" w:hAnsi="Gadugi" w:cs="Arial"/>
          <w:sz w:val="24"/>
          <w:szCs w:val="24"/>
          <w:lang w:val="es-419"/>
        </w:rPr>
      </w:pPr>
      <w:r w:rsidRPr="00A00CE0">
        <w:rPr>
          <w:rFonts w:ascii="Gadugi" w:hAnsi="Gadugi" w:cs="Arial"/>
          <w:sz w:val="24"/>
          <w:szCs w:val="24"/>
          <w:lang w:val="es-419"/>
        </w:rPr>
        <w:tab/>
      </w:r>
      <w:r w:rsidRPr="00A00CE0">
        <w:rPr>
          <w:rFonts w:ascii="Gadugi" w:hAnsi="Gadugi" w:cs="Arial"/>
          <w:sz w:val="24"/>
          <w:szCs w:val="24"/>
          <w:lang w:val="es-419"/>
        </w:rPr>
        <w:tab/>
      </w:r>
      <w:r w:rsidRPr="00A00CE0">
        <w:rPr>
          <w:rFonts w:ascii="Gadugi" w:hAnsi="Gadugi" w:cs="Arial"/>
          <w:sz w:val="24"/>
          <w:szCs w:val="24"/>
          <w:lang w:val="es-419"/>
        </w:rPr>
        <w:tab/>
      </w:r>
      <w:r w:rsidRPr="00A00CE0">
        <w:rPr>
          <w:rFonts w:ascii="Gadugi" w:hAnsi="Gadugi" w:cs="Arial"/>
          <w:sz w:val="24"/>
          <w:szCs w:val="24"/>
          <w:lang w:val="es-419"/>
        </w:rPr>
        <w:tab/>
        <w:t xml:space="preserve">Por ello, estimó que no ha vulnerado las garantías constitucionales de la accionante y pidió declarar improcedente la protección.  </w:t>
      </w:r>
    </w:p>
    <w:p w14:paraId="11365A60" w14:textId="77777777" w:rsidR="00A32107" w:rsidRPr="00A00CE0" w:rsidRDefault="00A32107" w:rsidP="00A00CE0">
      <w:pPr>
        <w:spacing w:line="276" w:lineRule="auto"/>
        <w:jc w:val="both"/>
        <w:rPr>
          <w:rFonts w:ascii="Gadugi" w:hAnsi="Gadugi" w:cs="Arial"/>
          <w:sz w:val="24"/>
          <w:szCs w:val="24"/>
          <w:lang w:val="es-419"/>
        </w:rPr>
      </w:pPr>
    </w:p>
    <w:p w14:paraId="472DEA02" w14:textId="1420F1A0" w:rsidR="00A32107" w:rsidRPr="00A00CE0" w:rsidRDefault="00203B9A" w:rsidP="00A00CE0">
      <w:pPr>
        <w:spacing w:line="276" w:lineRule="auto"/>
        <w:jc w:val="both"/>
        <w:rPr>
          <w:rFonts w:ascii="Gadugi" w:hAnsi="Gadugi" w:cs="Arial"/>
          <w:sz w:val="24"/>
          <w:szCs w:val="24"/>
          <w:lang w:val="es-419"/>
        </w:rPr>
      </w:pPr>
      <w:r w:rsidRPr="00A00CE0">
        <w:rPr>
          <w:rFonts w:ascii="Gadugi" w:hAnsi="Gadugi" w:cs="Arial"/>
          <w:sz w:val="24"/>
          <w:szCs w:val="24"/>
          <w:lang w:val="es-419"/>
        </w:rPr>
        <w:tab/>
      </w:r>
      <w:r w:rsidRPr="00A00CE0">
        <w:rPr>
          <w:rFonts w:ascii="Gadugi" w:hAnsi="Gadugi" w:cs="Arial"/>
          <w:sz w:val="24"/>
          <w:szCs w:val="24"/>
          <w:lang w:val="es-419"/>
        </w:rPr>
        <w:tab/>
      </w:r>
      <w:r w:rsidRPr="00A00CE0">
        <w:rPr>
          <w:rFonts w:ascii="Gadugi" w:hAnsi="Gadugi" w:cs="Arial"/>
          <w:sz w:val="24"/>
          <w:szCs w:val="24"/>
          <w:lang w:val="es-419"/>
        </w:rPr>
        <w:tab/>
      </w:r>
      <w:r w:rsidRPr="00A00CE0">
        <w:rPr>
          <w:rFonts w:ascii="Gadugi" w:hAnsi="Gadugi" w:cs="Arial"/>
          <w:sz w:val="24"/>
          <w:szCs w:val="24"/>
          <w:lang w:val="es-419"/>
        </w:rPr>
        <w:tab/>
        <w:t>Sobrevino la sentencia de primer grado</w:t>
      </w:r>
      <w:r w:rsidR="00A32107" w:rsidRPr="00A00CE0">
        <w:rPr>
          <w:rFonts w:ascii="Gadugi" w:hAnsi="Gadugi" w:cs="Arial"/>
          <w:sz w:val="24"/>
          <w:szCs w:val="24"/>
          <w:lang w:val="es-419"/>
        </w:rPr>
        <w:t xml:space="preserve"> que, con ocasión de la respuesta que puso de presente Colpensiones, negó la protección.</w:t>
      </w:r>
      <w:r w:rsidR="00D24E9D" w:rsidRPr="00A00CE0">
        <w:rPr>
          <w:rStyle w:val="Refdenotaalpie"/>
          <w:rFonts w:ascii="Gadugi" w:hAnsi="Gadugi" w:cs="Arial"/>
          <w:sz w:val="24"/>
          <w:szCs w:val="24"/>
          <w:lang w:val="es-419"/>
        </w:rPr>
        <w:footnoteReference w:id="6"/>
      </w:r>
    </w:p>
    <w:p w14:paraId="7CC4BB70" w14:textId="11A8076D" w:rsidR="000C3782" w:rsidRPr="00A00CE0" w:rsidRDefault="000C3782" w:rsidP="00A00CE0">
      <w:pPr>
        <w:spacing w:line="276" w:lineRule="auto"/>
        <w:jc w:val="both"/>
        <w:rPr>
          <w:rFonts w:ascii="Gadugi" w:hAnsi="Gadugi" w:cs="Arial"/>
          <w:sz w:val="24"/>
          <w:szCs w:val="24"/>
        </w:rPr>
      </w:pPr>
    </w:p>
    <w:p w14:paraId="068D627D" w14:textId="22E19295" w:rsidR="00A32107" w:rsidRPr="00A00CE0" w:rsidRDefault="00043E6D" w:rsidP="00A00CE0">
      <w:pPr>
        <w:spacing w:line="276" w:lineRule="auto"/>
        <w:jc w:val="both"/>
        <w:rPr>
          <w:rFonts w:ascii="Gadugi" w:hAnsi="Gadugi" w:cs="Arial"/>
          <w:sz w:val="24"/>
          <w:szCs w:val="24"/>
        </w:rPr>
      </w:pPr>
      <w:r w:rsidRPr="00A00CE0">
        <w:rPr>
          <w:rFonts w:ascii="Gadugi" w:hAnsi="Gadugi" w:cs="Arial"/>
          <w:sz w:val="24"/>
          <w:szCs w:val="24"/>
        </w:rPr>
        <w:tab/>
      </w:r>
      <w:r w:rsidRPr="00A00CE0">
        <w:rPr>
          <w:rFonts w:ascii="Gadugi" w:hAnsi="Gadugi" w:cs="Arial"/>
          <w:sz w:val="24"/>
          <w:szCs w:val="24"/>
        </w:rPr>
        <w:tab/>
      </w:r>
      <w:r w:rsidRPr="00A00CE0">
        <w:rPr>
          <w:rFonts w:ascii="Gadugi" w:hAnsi="Gadugi" w:cs="Arial"/>
          <w:sz w:val="24"/>
          <w:szCs w:val="24"/>
        </w:rPr>
        <w:tab/>
      </w:r>
      <w:r w:rsidR="003659BF" w:rsidRPr="00A00CE0">
        <w:rPr>
          <w:rFonts w:ascii="Gadugi" w:hAnsi="Gadugi" w:cs="Arial"/>
          <w:sz w:val="24"/>
          <w:szCs w:val="24"/>
        </w:rPr>
        <w:tab/>
        <w:t xml:space="preserve">Impugnó </w:t>
      </w:r>
      <w:r w:rsidR="00A32107" w:rsidRPr="00A00CE0">
        <w:rPr>
          <w:rFonts w:ascii="Gadugi" w:hAnsi="Gadugi" w:cs="Arial"/>
          <w:sz w:val="24"/>
          <w:szCs w:val="24"/>
        </w:rPr>
        <w:t xml:space="preserve">la actora para </w:t>
      </w:r>
      <w:r w:rsidR="00005CC1" w:rsidRPr="00A00CE0">
        <w:rPr>
          <w:rFonts w:ascii="Gadugi" w:hAnsi="Gadugi" w:cs="Arial"/>
          <w:sz w:val="24"/>
          <w:szCs w:val="24"/>
        </w:rPr>
        <w:t xml:space="preserve">indicar </w:t>
      </w:r>
      <w:r w:rsidR="00A32107" w:rsidRPr="00A00CE0">
        <w:rPr>
          <w:rFonts w:ascii="Gadugi" w:hAnsi="Gadugi" w:cs="Arial"/>
          <w:sz w:val="24"/>
          <w:szCs w:val="24"/>
        </w:rPr>
        <w:t xml:space="preserve">que, con </w:t>
      </w:r>
      <w:r w:rsidR="00D24E9D" w:rsidRPr="00A00CE0">
        <w:rPr>
          <w:rFonts w:ascii="Gadugi" w:hAnsi="Gadugi" w:cs="Arial"/>
          <w:sz w:val="24"/>
          <w:szCs w:val="24"/>
        </w:rPr>
        <w:t xml:space="preserve">un </w:t>
      </w:r>
      <w:r w:rsidR="00A32107" w:rsidRPr="00A00CE0">
        <w:rPr>
          <w:rFonts w:ascii="Gadugi" w:hAnsi="Gadugi" w:cs="Arial"/>
          <w:sz w:val="24"/>
          <w:szCs w:val="24"/>
        </w:rPr>
        <w:t xml:space="preserve">oficio del 2 de junio de 2020, la JRCIR, informó sobre la aceptación del desistimiento al recurso de apelación que se había formulado </w:t>
      </w:r>
      <w:r w:rsidR="00D24E9D" w:rsidRPr="00A00CE0">
        <w:rPr>
          <w:rFonts w:ascii="Gadugi" w:hAnsi="Gadugi" w:cs="Arial"/>
          <w:sz w:val="24"/>
          <w:szCs w:val="24"/>
        </w:rPr>
        <w:t>contra  el dictamen del 22 de enero de 2020</w:t>
      </w:r>
      <w:r w:rsidR="00A32107" w:rsidRPr="00A00CE0">
        <w:rPr>
          <w:rFonts w:ascii="Gadugi" w:hAnsi="Gadugi" w:cs="Arial"/>
          <w:sz w:val="24"/>
          <w:szCs w:val="24"/>
        </w:rPr>
        <w:t xml:space="preserve">, </w:t>
      </w:r>
      <w:r w:rsidR="00A32107" w:rsidRPr="00A00CE0">
        <w:rPr>
          <w:rFonts w:ascii="Gadugi" w:hAnsi="Gadugi" w:cs="Arial"/>
          <w:i/>
          <w:sz w:val="24"/>
          <w:szCs w:val="24"/>
        </w:rPr>
        <w:t>“</w:t>
      </w:r>
      <w:r w:rsidR="00A32107" w:rsidRPr="00B11EBD">
        <w:rPr>
          <w:rFonts w:ascii="Gadugi" w:hAnsi="Gadugi" w:cs="Arial"/>
          <w:i/>
          <w:sz w:val="22"/>
          <w:szCs w:val="24"/>
        </w:rPr>
        <w:t>Por lo anterior, no tiene asidero, la mención de que se encuentra pendiente de resolverse una anterior ante la Junta Nacional de Calificación, ya que de un simple estudio de la página web de la entidad se puede comprobar que allá no registra ningún proceso a mi nombre</w:t>
      </w:r>
      <w:r w:rsidR="00A32107" w:rsidRPr="00A00CE0">
        <w:rPr>
          <w:rFonts w:ascii="Gadugi" w:hAnsi="Gadugi" w:cs="Arial"/>
          <w:i/>
          <w:sz w:val="24"/>
          <w:szCs w:val="24"/>
        </w:rPr>
        <w:t>”.</w:t>
      </w:r>
      <w:r w:rsidR="00D24E9D" w:rsidRPr="00A00CE0">
        <w:rPr>
          <w:rStyle w:val="Refdenotaalpie"/>
          <w:rFonts w:ascii="Gadugi" w:hAnsi="Gadugi" w:cs="Arial"/>
          <w:i/>
          <w:sz w:val="24"/>
          <w:szCs w:val="24"/>
        </w:rPr>
        <w:footnoteReference w:id="7"/>
      </w:r>
    </w:p>
    <w:p w14:paraId="58799BE3" w14:textId="45E27AD2" w:rsidR="00397B8F" w:rsidRPr="00A00CE0" w:rsidRDefault="00397B8F" w:rsidP="00A00CE0">
      <w:pPr>
        <w:spacing w:line="276" w:lineRule="auto"/>
        <w:ind w:firstLine="2835"/>
        <w:jc w:val="both"/>
        <w:rPr>
          <w:rFonts w:ascii="Gadugi" w:hAnsi="Gadugi" w:cs="Arial"/>
          <w:b/>
          <w:sz w:val="24"/>
          <w:szCs w:val="24"/>
        </w:rPr>
      </w:pPr>
    </w:p>
    <w:p w14:paraId="1C7E8E0A" w14:textId="4B27FF4A" w:rsidR="0072020C" w:rsidRPr="00A00CE0" w:rsidRDefault="0072020C" w:rsidP="00A00CE0">
      <w:pPr>
        <w:spacing w:line="276" w:lineRule="auto"/>
        <w:ind w:firstLine="2835"/>
        <w:jc w:val="both"/>
        <w:rPr>
          <w:rFonts w:ascii="Gadugi" w:hAnsi="Gadugi" w:cs="Arial"/>
          <w:b/>
          <w:sz w:val="24"/>
          <w:szCs w:val="24"/>
        </w:rPr>
      </w:pPr>
      <w:r w:rsidRPr="00A00CE0">
        <w:rPr>
          <w:rFonts w:ascii="Gadugi" w:hAnsi="Gadugi" w:cs="Arial"/>
          <w:b/>
          <w:sz w:val="24"/>
          <w:szCs w:val="24"/>
        </w:rPr>
        <w:t>CONSIDERACIONES</w:t>
      </w:r>
    </w:p>
    <w:p w14:paraId="4DFBA671" w14:textId="77777777" w:rsidR="001F25BC" w:rsidRPr="00A00CE0" w:rsidRDefault="001F25BC" w:rsidP="00A00CE0">
      <w:pPr>
        <w:spacing w:line="276" w:lineRule="auto"/>
        <w:ind w:firstLine="2835"/>
        <w:jc w:val="both"/>
        <w:rPr>
          <w:rFonts w:ascii="Gadugi" w:hAnsi="Gadugi" w:cs="Arial"/>
          <w:b/>
          <w:sz w:val="24"/>
          <w:szCs w:val="24"/>
        </w:rPr>
      </w:pPr>
    </w:p>
    <w:p w14:paraId="4A2D26C6" w14:textId="77777777" w:rsidR="007D070C" w:rsidRPr="00A00CE0" w:rsidRDefault="007D070C" w:rsidP="00A00CE0">
      <w:pPr>
        <w:spacing w:line="276" w:lineRule="auto"/>
        <w:ind w:firstLine="2835"/>
        <w:jc w:val="both"/>
        <w:rPr>
          <w:rFonts w:ascii="Gadugi" w:hAnsi="Gadugi" w:cs="Arial"/>
          <w:bCs/>
          <w:sz w:val="24"/>
          <w:szCs w:val="24"/>
        </w:rPr>
      </w:pPr>
      <w:r w:rsidRPr="00A00CE0">
        <w:rPr>
          <w:rFonts w:ascii="Gadugi" w:hAnsi="Gadugi" w:cs="Arial"/>
          <w:bCs/>
          <w:sz w:val="24"/>
          <w:szCs w:val="24"/>
        </w:rPr>
        <w:t xml:space="preserve">Desde 1991 impera en nuestro sistema jurídico la acción de tutela como un mecanismo constitucional que, de acuerdo con el artículo 86 de la Carta, le permite a toda persona acudir a un juez para conseguir la protección de sus </w:t>
      </w:r>
      <w:r w:rsidRPr="00A00CE0">
        <w:rPr>
          <w:rFonts w:ascii="Gadugi" w:hAnsi="Gadugi" w:cs="Arial"/>
          <w:bCs/>
          <w:sz w:val="24"/>
          <w:szCs w:val="24"/>
        </w:rPr>
        <w:lastRenderedPageBreak/>
        <w:t>derechos fundamentales, siempre que ellos estén siendo amenazados o vulnerados por una autoridad, y en algunos casos por particulares.</w:t>
      </w:r>
    </w:p>
    <w:p w14:paraId="4DB08450" w14:textId="77777777" w:rsidR="00B11EBD" w:rsidRPr="00A00CE0" w:rsidRDefault="00B11EBD" w:rsidP="00B11EBD">
      <w:pPr>
        <w:spacing w:line="276" w:lineRule="auto"/>
        <w:jc w:val="both"/>
        <w:rPr>
          <w:rFonts w:ascii="Gadugi" w:hAnsi="Gadugi" w:cs="Century Gothic"/>
          <w:sz w:val="24"/>
          <w:szCs w:val="24"/>
          <w:lang w:val="es-419"/>
        </w:rPr>
      </w:pPr>
    </w:p>
    <w:p w14:paraId="378D8AB6" w14:textId="3C7EF68E" w:rsidR="002430A7" w:rsidRPr="00A00CE0" w:rsidRDefault="00E970F0" w:rsidP="00A00CE0">
      <w:pPr>
        <w:spacing w:line="276" w:lineRule="auto"/>
        <w:jc w:val="both"/>
        <w:rPr>
          <w:rFonts w:ascii="Gadugi" w:hAnsi="Gadugi" w:cs="Courier New"/>
          <w:sz w:val="24"/>
          <w:szCs w:val="24"/>
        </w:rPr>
      </w:pPr>
      <w:r w:rsidRPr="00A00CE0">
        <w:rPr>
          <w:rFonts w:ascii="Gadugi" w:hAnsi="Gadugi" w:cs="Arial"/>
          <w:bCs/>
          <w:sz w:val="24"/>
          <w:szCs w:val="24"/>
        </w:rPr>
        <w:tab/>
      </w:r>
      <w:r w:rsidRPr="00A00CE0">
        <w:rPr>
          <w:rFonts w:ascii="Gadugi" w:hAnsi="Gadugi" w:cs="Arial"/>
          <w:bCs/>
          <w:sz w:val="24"/>
          <w:szCs w:val="24"/>
        </w:rPr>
        <w:tab/>
      </w:r>
      <w:r w:rsidRPr="00A00CE0">
        <w:rPr>
          <w:rFonts w:ascii="Gadugi" w:hAnsi="Gadugi" w:cs="Arial"/>
          <w:bCs/>
          <w:sz w:val="24"/>
          <w:szCs w:val="24"/>
        </w:rPr>
        <w:tab/>
      </w:r>
      <w:r w:rsidRPr="00A00CE0">
        <w:rPr>
          <w:rFonts w:ascii="Gadugi" w:hAnsi="Gadugi" w:cs="Arial"/>
          <w:bCs/>
          <w:sz w:val="24"/>
          <w:szCs w:val="24"/>
        </w:rPr>
        <w:tab/>
      </w:r>
      <w:r w:rsidRPr="00A00CE0">
        <w:rPr>
          <w:rFonts w:ascii="Gadugi" w:hAnsi="Gadugi" w:cs="Arial"/>
          <w:sz w:val="24"/>
          <w:szCs w:val="24"/>
        </w:rPr>
        <w:t>En uso de tal prerrogativa</w:t>
      </w:r>
      <w:r w:rsidR="00A965B2" w:rsidRPr="00A00CE0">
        <w:rPr>
          <w:rFonts w:ascii="Gadugi" w:hAnsi="Gadugi" w:cs="Arial"/>
          <w:sz w:val="24"/>
          <w:szCs w:val="24"/>
        </w:rPr>
        <w:t>,</w:t>
      </w:r>
      <w:r w:rsidRPr="00A00CE0">
        <w:rPr>
          <w:rFonts w:ascii="Gadugi" w:hAnsi="Gadugi" w:cs="Arial"/>
          <w:sz w:val="24"/>
          <w:szCs w:val="24"/>
        </w:rPr>
        <w:t xml:space="preserve"> </w:t>
      </w:r>
      <w:r w:rsidR="00A32107" w:rsidRPr="00A00CE0">
        <w:rPr>
          <w:rFonts w:ascii="Gadugi" w:hAnsi="Gadugi" w:cs="Arial"/>
          <w:sz w:val="24"/>
          <w:szCs w:val="24"/>
        </w:rPr>
        <w:t>la demandante</w:t>
      </w:r>
      <w:r w:rsidRPr="00A00CE0">
        <w:rPr>
          <w:rFonts w:ascii="Gadugi" w:hAnsi="Gadugi" w:cs="Arial"/>
          <w:sz w:val="24"/>
          <w:szCs w:val="24"/>
          <w:lang w:val="es-CO"/>
        </w:rPr>
        <w:t>,</w:t>
      </w:r>
      <w:r w:rsidRPr="00A00CE0">
        <w:rPr>
          <w:rFonts w:ascii="Gadugi" w:hAnsi="Gadugi" w:cs="Arial"/>
          <w:sz w:val="24"/>
          <w:szCs w:val="24"/>
          <w:lang w:val="es-419"/>
        </w:rPr>
        <w:t xml:space="preserve"> </w:t>
      </w:r>
      <w:r w:rsidRPr="00A00CE0">
        <w:rPr>
          <w:rFonts w:ascii="Gadugi" w:hAnsi="Gadugi" w:cs="Arial"/>
          <w:sz w:val="24"/>
          <w:szCs w:val="24"/>
        </w:rPr>
        <w:t>hizo valer</w:t>
      </w:r>
      <w:r w:rsidRPr="00A00CE0">
        <w:rPr>
          <w:rFonts w:ascii="Gadugi" w:hAnsi="Gadugi" w:cs="Arial"/>
          <w:sz w:val="24"/>
          <w:szCs w:val="24"/>
          <w:lang w:val="es-419"/>
        </w:rPr>
        <w:t xml:space="preserve"> </w:t>
      </w:r>
      <w:r w:rsidR="003105BD" w:rsidRPr="00A00CE0">
        <w:rPr>
          <w:rFonts w:ascii="Gadugi" w:hAnsi="Gadugi" w:cs="Arial"/>
          <w:sz w:val="24"/>
          <w:szCs w:val="24"/>
          <w:lang w:val="es-419"/>
        </w:rPr>
        <w:t>los</w:t>
      </w:r>
      <w:r w:rsidR="009D798D" w:rsidRPr="00A00CE0">
        <w:rPr>
          <w:rFonts w:ascii="Gadugi" w:hAnsi="Gadugi" w:cs="Arial"/>
          <w:sz w:val="24"/>
          <w:szCs w:val="24"/>
          <w:lang w:val="es-419"/>
        </w:rPr>
        <w:t xml:space="preserve"> derecho</w:t>
      </w:r>
      <w:r w:rsidR="007255B7" w:rsidRPr="00A00CE0">
        <w:rPr>
          <w:rFonts w:ascii="Gadugi" w:hAnsi="Gadugi" w:cs="Arial"/>
          <w:sz w:val="24"/>
          <w:szCs w:val="24"/>
          <w:lang w:val="es-419"/>
        </w:rPr>
        <w:t>s</w:t>
      </w:r>
      <w:r w:rsidR="009D798D" w:rsidRPr="00A00CE0">
        <w:rPr>
          <w:rFonts w:ascii="Gadugi" w:hAnsi="Gadugi" w:cs="Arial"/>
          <w:sz w:val="24"/>
          <w:szCs w:val="24"/>
          <w:lang w:val="es-419"/>
        </w:rPr>
        <w:t xml:space="preserve"> fundamental</w:t>
      </w:r>
      <w:r w:rsidR="007255B7" w:rsidRPr="00A00CE0">
        <w:rPr>
          <w:rFonts w:ascii="Gadugi" w:hAnsi="Gadugi" w:cs="Arial"/>
          <w:sz w:val="24"/>
          <w:szCs w:val="24"/>
          <w:lang w:val="es-419"/>
        </w:rPr>
        <w:t>es</w:t>
      </w:r>
      <w:r w:rsidR="009D798D" w:rsidRPr="00A00CE0">
        <w:rPr>
          <w:rFonts w:ascii="Gadugi" w:hAnsi="Gadugi" w:cs="Arial"/>
          <w:sz w:val="24"/>
          <w:szCs w:val="24"/>
          <w:lang w:val="es-419"/>
        </w:rPr>
        <w:t xml:space="preserve"> </w:t>
      </w:r>
      <w:r w:rsidR="003105BD" w:rsidRPr="00A00CE0">
        <w:rPr>
          <w:rFonts w:ascii="Gadugi" w:hAnsi="Gadugi" w:cs="Arial"/>
          <w:sz w:val="24"/>
          <w:szCs w:val="24"/>
          <w:lang w:val="es-419"/>
        </w:rPr>
        <w:t>que invocó</w:t>
      </w:r>
      <w:r w:rsidRPr="00A00CE0">
        <w:rPr>
          <w:rFonts w:ascii="Gadugi" w:hAnsi="Gadugi" w:cs="Arial"/>
          <w:sz w:val="24"/>
          <w:szCs w:val="24"/>
        </w:rPr>
        <w:t xml:space="preserve">, </w:t>
      </w:r>
      <w:r w:rsidRPr="00A00CE0">
        <w:rPr>
          <w:rFonts w:ascii="Gadugi" w:hAnsi="Gadugi" w:cs="Courier New"/>
          <w:sz w:val="24"/>
          <w:szCs w:val="24"/>
        </w:rPr>
        <w:t xml:space="preserve">comoquiera que Colpensiones </w:t>
      </w:r>
      <w:r w:rsidR="002430A7" w:rsidRPr="00A00CE0">
        <w:rPr>
          <w:rFonts w:ascii="Gadugi" w:hAnsi="Gadugi" w:cs="Courier New"/>
          <w:sz w:val="24"/>
          <w:szCs w:val="24"/>
        </w:rPr>
        <w:t>se niega a calificar su PCL</w:t>
      </w:r>
      <w:r w:rsidR="007913B1" w:rsidRPr="00A00CE0">
        <w:rPr>
          <w:rFonts w:ascii="Gadugi" w:hAnsi="Gadugi" w:cs="Courier New"/>
          <w:sz w:val="24"/>
          <w:szCs w:val="24"/>
        </w:rPr>
        <w:t>.</w:t>
      </w:r>
      <w:r w:rsidR="00166370" w:rsidRPr="00A00CE0">
        <w:rPr>
          <w:rFonts w:ascii="Gadugi" w:hAnsi="Gadugi" w:cs="Courier New"/>
          <w:sz w:val="24"/>
          <w:szCs w:val="24"/>
        </w:rPr>
        <w:t xml:space="preserve"> </w:t>
      </w:r>
    </w:p>
    <w:p w14:paraId="78B45D8C" w14:textId="77777777" w:rsidR="00114FD7" w:rsidRPr="00A00CE0" w:rsidRDefault="00114FD7" w:rsidP="00A00CE0">
      <w:pPr>
        <w:spacing w:line="276" w:lineRule="auto"/>
        <w:jc w:val="both"/>
        <w:rPr>
          <w:rFonts w:ascii="Gadugi" w:hAnsi="Gadugi" w:cs="Courier New"/>
          <w:sz w:val="24"/>
          <w:szCs w:val="24"/>
        </w:rPr>
      </w:pPr>
    </w:p>
    <w:p w14:paraId="685B1544" w14:textId="2CC02093" w:rsidR="001208F7" w:rsidRPr="00A00CE0" w:rsidRDefault="0058611B" w:rsidP="00A00CE0">
      <w:pPr>
        <w:spacing w:line="276" w:lineRule="auto"/>
        <w:jc w:val="both"/>
        <w:rPr>
          <w:rFonts w:ascii="Gadugi" w:hAnsi="Gadugi" w:cs="Courier New"/>
          <w:sz w:val="24"/>
          <w:szCs w:val="24"/>
        </w:rPr>
      </w:pPr>
      <w:r w:rsidRPr="00A00CE0">
        <w:rPr>
          <w:rFonts w:ascii="Gadugi" w:hAnsi="Gadugi" w:cs="Courier New"/>
          <w:sz w:val="24"/>
          <w:szCs w:val="24"/>
        </w:rPr>
        <w:tab/>
      </w:r>
      <w:r w:rsidRPr="00A00CE0">
        <w:rPr>
          <w:rFonts w:ascii="Gadugi" w:hAnsi="Gadugi" w:cs="Courier New"/>
          <w:sz w:val="24"/>
          <w:szCs w:val="24"/>
        </w:rPr>
        <w:tab/>
      </w:r>
      <w:r w:rsidRPr="00A00CE0">
        <w:rPr>
          <w:rFonts w:ascii="Gadugi" w:hAnsi="Gadugi" w:cs="Courier New"/>
          <w:sz w:val="24"/>
          <w:szCs w:val="24"/>
        </w:rPr>
        <w:tab/>
      </w:r>
      <w:r w:rsidRPr="00A00CE0">
        <w:rPr>
          <w:rFonts w:ascii="Gadugi" w:hAnsi="Gadugi" w:cs="Courier New"/>
          <w:sz w:val="24"/>
          <w:szCs w:val="24"/>
        </w:rPr>
        <w:tab/>
      </w:r>
      <w:r w:rsidR="0094421D" w:rsidRPr="00A00CE0">
        <w:rPr>
          <w:rFonts w:ascii="Gadugi" w:hAnsi="Gadugi" w:cs="Courier New"/>
          <w:sz w:val="24"/>
          <w:szCs w:val="24"/>
        </w:rPr>
        <w:t>L</w:t>
      </w:r>
      <w:r w:rsidR="00E970F0" w:rsidRPr="00A00CE0">
        <w:rPr>
          <w:rFonts w:ascii="Gadugi" w:hAnsi="Gadugi" w:cs="Arial"/>
          <w:sz w:val="24"/>
          <w:szCs w:val="24"/>
          <w:lang w:val="es-419"/>
        </w:rPr>
        <w:t xml:space="preserve">a legitimación en la causa por activa es clara, en la medida en que </w:t>
      </w:r>
      <w:r w:rsidR="00D24E9D" w:rsidRPr="00A00CE0">
        <w:rPr>
          <w:rFonts w:ascii="Gadugi" w:hAnsi="Gadugi" w:cs="Arial"/>
          <w:sz w:val="24"/>
          <w:szCs w:val="24"/>
          <w:lang w:val="es-419"/>
        </w:rPr>
        <w:t>la</w:t>
      </w:r>
      <w:r w:rsidRPr="00A00CE0">
        <w:rPr>
          <w:rFonts w:ascii="Gadugi" w:hAnsi="Gadugi" w:cs="Arial"/>
          <w:sz w:val="24"/>
          <w:szCs w:val="24"/>
          <w:lang w:val="es-419"/>
        </w:rPr>
        <w:t xml:space="preserve"> demandante elevó la </w:t>
      </w:r>
      <w:r w:rsidR="00B13ED7" w:rsidRPr="00A00CE0">
        <w:rPr>
          <w:rFonts w:ascii="Gadugi" w:hAnsi="Gadugi" w:cs="Arial"/>
          <w:sz w:val="24"/>
          <w:szCs w:val="24"/>
          <w:lang w:val="es-419"/>
        </w:rPr>
        <w:t xml:space="preserve">petición </w:t>
      </w:r>
      <w:r w:rsidRPr="00A00CE0">
        <w:rPr>
          <w:rFonts w:ascii="Gadugi" w:hAnsi="Gadugi" w:cs="Arial"/>
          <w:sz w:val="24"/>
          <w:szCs w:val="24"/>
          <w:lang w:val="es-419"/>
        </w:rPr>
        <w:t xml:space="preserve">cuya </w:t>
      </w:r>
      <w:r w:rsidR="007913B1" w:rsidRPr="00A00CE0">
        <w:rPr>
          <w:rFonts w:ascii="Gadugi" w:hAnsi="Gadugi" w:cs="Arial"/>
          <w:sz w:val="24"/>
          <w:szCs w:val="24"/>
          <w:lang w:val="es-419"/>
        </w:rPr>
        <w:t>respuesta</w:t>
      </w:r>
      <w:r w:rsidRPr="00A00CE0">
        <w:rPr>
          <w:rFonts w:ascii="Gadugi" w:hAnsi="Gadugi" w:cs="Arial"/>
          <w:sz w:val="24"/>
          <w:szCs w:val="24"/>
          <w:lang w:val="es-419"/>
        </w:rPr>
        <w:t xml:space="preserve"> se </w:t>
      </w:r>
      <w:r w:rsidR="007913B1" w:rsidRPr="00A00CE0">
        <w:rPr>
          <w:rFonts w:ascii="Gadugi" w:hAnsi="Gadugi" w:cs="Arial"/>
          <w:sz w:val="24"/>
          <w:szCs w:val="24"/>
          <w:lang w:val="es-419"/>
        </w:rPr>
        <w:t>echa de menos</w:t>
      </w:r>
      <w:r w:rsidR="00D24E9D" w:rsidRPr="00A00CE0">
        <w:rPr>
          <w:rFonts w:ascii="Gadugi" w:hAnsi="Gadugi" w:cs="Arial"/>
          <w:sz w:val="24"/>
          <w:szCs w:val="24"/>
          <w:lang w:val="es-419"/>
        </w:rPr>
        <w:t xml:space="preserve"> y está filiada a Colpensiones</w:t>
      </w:r>
      <w:r w:rsidRPr="00A00CE0">
        <w:rPr>
          <w:rFonts w:ascii="Gadugi" w:hAnsi="Gadugi" w:cs="Arial"/>
          <w:sz w:val="24"/>
          <w:szCs w:val="24"/>
          <w:lang w:val="es-419"/>
        </w:rPr>
        <w:t xml:space="preserve">; </w:t>
      </w:r>
      <w:r w:rsidR="000E4B8E" w:rsidRPr="00A00CE0">
        <w:rPr>
          <w:rFonts w:ascii="Gadugi" w:hAnsi="Gadugi" w:cs="Arial"/>
          <w:sz w:val="24"/>
          <w:szCs w:val="24"/>
          <w:lang w:val="es-419"/>
        </w:rPr>
        <w:t>y por pasiva también</w:t>
      </w:r>
      <w:r w:rsidR="00914AA1" w:rsidRPr="00A00CE0">
        <w:rPr>
          <w:rFonts w:ascii="Gadugi" w:hAnsi="Gadugi" w:cs="Arial"/>
          <w:sz w:val="24"/>
          <w:szCs w:val="24"/>
          <w:lang w:val="es-419"/>
        </w:rPr>
        <w:t xml:space="preserve">, </w:t>
      </w:r>
      <w:r w:rsidR="00141E55" w:rsidRPr="00A00CE0">
        <w:rPr>
          <w:rFonts w:ascii="Gadugi" w:hAnsi="Gadugi" w:cs="Arial"/>
          <w:sz w:val="24"/>
          <w:szCs w:val="24"/>
          <w:lang w:val="es-419"/>
        </w:rPr>
        <w:t>porque está convocada</w:t>
      </w:r>
      <w:r w:rsidR="00914AA1" w:rsidRPr="00A00CE0">
        <w:rPr>
          <w:rFonts w:ascii="Gadugi" w:hAnsi="Gadugi" w:cs="Arial"/>
          <w:sz w:val="24"/>
          <w:szCs w:val="24"/>
          <w:lang w:val="es-419"/>
        </w:rPr>
        <w:t xml:space="preserve"> la </w:t>
      </w:r>
      <w:r w:rsidR="000E4B8E" w:rsidRPr="00A00CE0">
        <w:rPr>
          <w:rFonts w:ascii="Gadugi" w:hAnsi="Gadugi" w:cs="Arial"/>
          <w:sz w:val="24"/>
          <w:szCs w:val="24"/>
        </w:rPr>
        <w:t xml:space="preserve">Dirección </w:t>
      </w:r>
      <w:r w:rsidR="000E4B8E" w:rsidRPr="00A00CE0">
        <w:rPr>
          <w:rFonts w:ascii="Gadugi" w:hAnsi="Gadugi" w:cs="Arial"/>
          <w:sz w:val="24"/>
          <w:szCs w:val="24"/>
          <w:lang w:val="es-419"/>
        </w:rPr>
        <w:t>de</w:t>
      </w:r>
      <w:r w:rsidR="000E4B8E" w:rsidRPr="00A00CE0">
        <w:rPr>
          <w:rFonts w:ascii="Gadugi" w:hAnsi="Gadugi" w:cs="Arial"/>
          <w:sz w:val="24"/>
          <w:szCs w:val="24"/>
        </w:rPr>
        <w:t xml:space="preserve"> Medicina Laboral</w:t>
      </w:r>
      <w:r w:rsidR="00141E55" w:rsidRPr="00A00CE0">
        <w:rPr>
          <w:rFonts w:ascii="Gadugi" w:hAnsi="Gadugi" w:cs="Arial"/>
          <w:sz w:val="24"/>
          <w:szCs w:val="24"/>
        </w:rPr>
        <w:t xml:space="preserve"> de Colpensiones</w:t>
      </w:r>
      <w:r w:rsidR="000E4B8E" w:rsidRPr="00A00CE0">
        <w:rPr>
          <w:rFonts w:ascii="Gadugi" w:hAnsi="Gadugi" w:cs="Arial"/>
          <w:sz w:val="24"/>
          <w:szCs w:val="24"/>
          <w:lang w:val="es-419"/>
        </w:rPr>
        <w:t xml:space="preserve">, </w:t>
      </w:r>
      <w:r w:rsidR="00141E55" w:rsidRPr="00A00CE0">
        <w:rPr>
          <w:rFonts w:ascii="Gadugi" w:hAnsi="Gadugi" w:cs="Arial"/>
          <w:sz w:val="24"/>
          <w:szCs w:val="24"/>
          <w:lang w:val="es-419"/>
        </w:rPr>
        <w:t>que e</w:t>
      </w:r>
      <w:r w:rsidR="00914AA1" w:rsidRPr="00A00CE0">
        <w:rPr>
          <w:rFonts w:ascii="Gadugi" w:hAnsi="Gadugi" w:cs="Arial"/>
          <w:sz w:val="24"/>
          <w:szCs w:val="24"/>
          <w:lang w:val="es-419"/>
        </w:rPr>
        <w:t>s la</w:t>
      </w:r>
      <w:r w:rsidR="000E4B8E" w:rsidRPr="00A00CE0">
        <w:rPr>
          <w:rFonts w:ascii="Gadugi" w:hAnsi="Gadugi" w:cs="Arial"/>
          <w:sz w:val="24"/>
          <w:szCs w:val="24"/>
          <w:lang w:val="es-419"/>
        </w:rPr>
        <w:t xml:space="preserve"> dependencia llamada a </w:t>
      </w:r>
      <w:r w:rsidR="00141E55" w:rsidRPr="00A00CE0">
        <w:rPr>
          <w:rFonts w:ascii="Gadugi" w:hAnsi="Gadugi" w:cs="Arial"/>
          <w:sz w:val="24"/>
          <w:szCs w:val="24"/>
          <w:lang w:val="es-419"/>
        </w:rPr>
        <w:t xml:space="preserve">atender la petición de la accionante </w:t>
      </w:r>
      <w:r w:rsidR="000E4B8E" w:rsidRPr="00A00CE0">
        <w:rPr>
          <w:rFonts w:ascii="Gadugi" w:hAnsi="Gadugi" w:cs="Arial"/>
          <w:sz w:val="24"/>
          <w:szCs w:val="24"/>
          <w:lang w:val="es-419"/>
        </w:rPr>
        <w:t>con</w:t>
      </w:r>
      <w:r w:rsidR="00141E55" w:rsidRPr="00A00CE0">
        <w:rPr>
          <w:rFonts w:ascii="Gadugi" w:hAnsi="Gadugi" w:cs="Arial"/>
          <w:sz w:val="24"/>
          <w:szCs w:val="24"/>
          <w:lang w:val="es-419"/>
        </w:rPr>
        <w:t>forme</w:t>
      </w:r>
      <w:r w:rsidR="000E4B8E" w:rsidRPr="00A00CE0">
        <w:rPr>
          <w:rFonts w:ascii="Gadugi" w:hAnsi="Gadugi" w:cs="Arial"/>
          <w:sz w:val="24"/>
          <w:szCs w:val="24"/>
          <w:lang w:val="es-419"/>
        </w:rPr>
        <w:t xml:space="preserve"> </w:t>
      </w:r>
      <w:r w:rsidR="000E4B8E" w:rsidRPr="00A00CE0">
        <w:rPr>
          <w:rFonts w:ascii="Gadugi" w:hAnsi="Gadugi" w:cs="Courier New"/>
          <w:sz w:val="24"/>
          <w:szCs w:val="24"/>
        </w:rPr>
        <w:t xml:space="preserve">lo que indica el numeral 4.3.2.2 del artículo 4º del Acuerdo 131 del 2018 expedido por la Junta Directiva de </w:t>
      </w:r>
      <w:r w:rsidR="00141E55" w:rsidRPr="00A00CE0">
        <w:rPr>
          <w:rFonts w:ascii="Gadugi" w:hAnsi="Gadugi" w:cs="Courier New"/>
          <w:sz w:val="24"/>
          <w:szCs w:val="24"/>
        </w:rPr>
        <w:t>Colpensiones</w:t>
      </w:r>
      <w:r w:rsidR="000E4B8E" w:rsidRPr="00A00CE0">
        <w:rPr>
          <w:rFonts w:ascii="Gadugi" w:hAnsi="Gadugi" w:cs="Courier New"/>
          <w:sz w:val="24"/>
          <w:szCs w:val="24"/>
        </w:rPr>
        <w:t xml:space="preserve">. </w:t>
      </w:r>
    </w:p>
    <w:p w14:paraId="785FB621" w14:textId="77777777" w:rsidR="00141E55" w:rsidRPr="00A00CE0" w:rsidRDefault="00141E55" w:rsidP="00A00CE0">
      <w:pPr>
        <w:spacing w:line="276" w:lineRule="auto"/>
        <w:jc w:val="both"/>
        <w:rPr>
          <w:rFonts w:ascii="Gadugi" w:hAnsi="Gadugi" w:cs="Arial"/>
          <w:sz w:val="24"/>
          <w:szCs w:val="24"/>
        </w:rPr>
      </w:pPr>
    </w:p>
    <w:p w14:paraId="3826170B" w14:textId="2FD22A5D" w:rsidR="000300BE" w:rsidRPr="00A00CE0" w:rsidRDefault="00141E55" w:rsidP="00A00CE0">
      <w:pPr>
        <w:pStyle w:val="Textoindependiente21"/>
        <w:spacing w:line="276" w:lineRule="auto"/>
        <w:rPr>
          <w:rFonts w:ascii="Gadugi" w:hAnsi="Gadugi" w:cs="Arial"/>
          <w:szCs w:val="24"/>
          <w:lang w:val="es-419"/>
        </w:rPr>
      </w:pPr>
      <w:r w:rsidRPr="00A00CE0">
        <w:rPr>
          <w:rFonts w:ascii="Gadugi" w:hAnsi="Gadugi" w:cs="Arial"/>
          <w:szCs w:val="24"/>
          <w:lang w:val="es-419"/>
        </w:rPr>
        <w:t>Se supera la subsidiaridad</w:t>
      </w:r>
      <w:r w:rsidR="000300BE" w:rsidRPr="00A00CE0">
        <w:rPr>
          <w:rFonts w:ascii="Gadugi" w:hAnsi="Gadugi" w:cs="Arial"/>
          <w:szCs w:val="24"/>
          <w:lang w:val="es-419"/>
        </w:rPr>
        <w:t xml:space="preserve">, </w:t>
      </w:r>
      <w:r w:rsidRPr="00A00CE0">
        <w:rPr>
          <w:rFonts w:ascii="Gadugi" w:hAnsi="Gadugi" w:cs="Arial"/>
          <w:szCs w:val="24"/>
          <w:lang w:val="es-419"/>
        </w:rPr>
        <w:t xml:space="preserve">porque </w:t>
      </w:r>
      <w:r w:rsidR="000300BE" w:rsidRPr="00A00CE0">
        <w:rPr>
          <w:rFonts w:ascii="Gadugi" w:hAnsi="Gadugi" w:cs="Arial"/>
          <w:szCs w:val="24"/>
          <w:lang w:val="es-419"/>
        </w:rPr>
        <w:t>resultaría desproporcionado que</w:t>
      </w:r>
      <w:r w:rsidR="00F82F84" w:rsidRPr="00A00CE0">
        <w:rPr>
          <w:rFonts w:ascii="Gadugi" w:hAnsi="Gadugi" w:cs="Arial"/>
          <w:szCs w:val="24"/>
          <w:lang w:val="es-419"/>
        </w:rPr>
        <w:t xml:space="preserve"> </w:t>
      </w:r>
      <w:r w:rsidRPr="00A00CE0">
        <w:rPr>
          <w:rFonts w:ascii="Gadugi" w:hAnsi="Gadugi" w:cs="Arial"/>
          <w:szCs w:val="24"/>
          <w:lang w:val="es-419"/>
        </w:rPr>
        <w:t>la</w:t>
      </w:r>
      <w:r w:rsidR="00F82F84" w:rsidRPr="00A00CE0">
        <w:rPr>
          <w:rFonts w:ascii="Gadugi" w:hAnsi="Gadugi" w:cs="Arial"/>
          <w:szCs w:val="24"/>
          <w:lang w:val="es-419"/>
        </w:rPr>
        <w:t xml:space="preserve"> accionante</w:t>
      </w:r>
      <w:r w:rsidR="000300BE" w:rsidRPr="00A00CE0">
        <w:rPr>
          <w:rFonts w:ascii="Gadugi" w:hAnsi="Gadugi" w:cs="Arial"/>
          <w:szCs w:val="24"/>
          <w:lang w:val="es-419"/>
        </w:rPr>
        <w:t xml:space="preserve"> tuviera que someterse a un proceso ante la jurisdicción </w:t>
      </w:r>
      <w:r w:rsidR="00F55A5F" w:rsidRPr="00A00CE0">
        <w:rPr>
          <w:rFonts w:ascii="Gadugi" w:hAnsi="Gadugi" w:cs="Arial"/>
          <w:szCs w:val="24"/>
          <w:lang w:val="es-419"/>
        </w:rPr>
        <w:t>ordinaria</w:t>
      </w:r>
      <w:r w:rsidR="000300BE" w:rsidRPr="00A00CE0">
        <w:rPr>
          <w:rFonts w:ascii="Gadugi" w:hAnsi="Gadugi" w:cs="Arial"/>
          <w:szCs w:val="24"/>
          <w:lang w:val="es-419"/>
        </w:rPr>
        <w:t>, en el que tendría que prorrogar largamente</w:t>
      </w:r>
      <w:r w:rsidRPr="00A00CE0">
        <w:rPr>
          <w:rFonts w:ascii="Gadugi" w:hAnsi="Gadugi" w:cs="Arial"/>
          <w:szCs w:val="24"/>
          <w:lang w:val="es-419"/>
        </w:rPr>
        <w:t>,</w:t>
      </w:r>
      <w:r w:rsidR="000300BE" w:rsidRPr="00A00CE0">
        <w:rPr>
          <w:rFonts w:ascii="Gadugi" w:hAnsi="Gadugi" w:cs="Arial"/>
          <w:szCs w:val="24"/>
          <w:lang w:val="es-419"/>
        </w:rPr>
        <w:t xml:space="preserve"> la </w:t>
      </w:r>
      <w:r w:rsidR="00F55A5F" w:rsidRPr="00A00CE0">
        <w:rPr>
          <w:rFonts w:ascii="Gadugi" w:hAnsi="Gadugi" w:cs="Arial"/>
          <w:szCs w:val="24"/>
          <w:lang w:val="es-419"/>
        </w:rPr>
        <w:t>simple calificación</w:t>
      </w:r>
      <w:r w:rsidRPr="00A00CE0">
        <w:rPr>
          <w:rFonts w:ascii="Gadugi" w:hAnsi="Gadugi" w:cs="Arial"/>
          <w:szCs w:val="24"/>
          <w:lang w:val="es-419"/>
        </w:rPr>
        <w:t xml:space="preserve"> de su PCL.</w:t>
      </w:r>
    </w:p>
    <w:p w14:paraId="284ED25F" w14:textId="77777777" w:rsidR="00142451" w:rsidRPr="00A00CE0" w:rsidRDefault="00142451" w:rsidP="00A00CE0">
      <w:pPr>
        <w:pStyle w:val="Textoindependiente21"/>
        <w:spacing w:line="276" w:lineRule="auto"/>
        <w:rPr>
          <w:rFonts w:ascii="Gadugi" w:hAnsi="Gadugi" w:cs="Arial"/>
          <w:szCs w:val="24"/>
          <w:lang w:val="es-419"/>
        </w:rPr>
      </w:pPr>
    </w:p>
    <w:p w14:paraId="7681A466" w14:textId="6BDEDBDA" w:rsidR="00141E55" w:rsidRPr="00A00CE0" w:rsidRDefault="002430A7" w:rsidP="00A00CE0">
      <w:pPr>
        <w:pStyle w:val="Textoindependiente21"/>
        <w:spacing w:line="276" w:lineRule="auto"/>
        <w:rPr>
          <w:rFonts w:ascii="Gadugi" w:hAnsi="Gadugi" w:cs="Arial"/>
          <w:szCs w:val="24"/>
          <w:lang w:val="es-419"/>
        </w:rPr>
      </w:pPr>
      <w:r w:rsidRPr="00A00CE0">
        <w:rPr>
          <w:rFonts w:ascii="Gadugi" w:hAnsi="Gadugi" w:cs="Arial"/>
          <w:szCs w:val="24"/>
          <w:lang w:val="es-419"/>
        </w:rPr>
        <w:t xml:space="preserve">También se cumple con la inmediatez, </w:t>
      </w:r>
      <w:r w:rsidR="003F0F3F" w:rsidRPr="00A00CE0">
        <w:rPr>
          <w:rFonts w:ascii="Gadugi" w:hAnsi="Gadugi" w:cs="Arial"/>
          <w:szCs w:val="24"/>
          <w:lang w:val="es-419"/>
        </w:rPr>
        <w:t xml:space="preserve">porque </w:t>
      </w:r>
      <w:r w:rsidR="008745D8" w:rsidRPr="00A00CE0">
        <w:rPr>
          <w:rFonts w:ascii="Gadugi" w:hAnsi="Gadugi" w:cs="Arial"/>
          <w:szCs w:val="24"/>
          <w:lang w:val="es-419"/>
        </w:rPr>
        <w:t xml:space="preserve">la solicitud </w:t>
      </w:r>
      <w:r w:rsidR="00D24E9D" w:rsidRPr="00A00CE0">
        <w:rPr>
          <w:rFonts w:ascii="Gadugi" w:hAnsi="Gadugi" w:cs="Arial"/>
          <w:szCs w:val="24"/>
          <w:lang w:val="es-419"/>
        </w:rPr>
        <w:t>quedó radicada</w:t>
      </w:r>
      <w:r w:rsidR="008745D8" w:rsidRPr="00A00CE0">
        <w:rPr>
          <w:rFonts w:ascii="Gadugi" w:hAnsi="Gadugi" w:cs="Arial"/>
          <w:szCs w:val="24"/>
          <w:lang w:val="es-419"/>
        </w:rPr>
        <w:t xml:space="preserve"> </w:t>
      </w:r>
      <w:r w:rsidR="00D628E6" w:rsidRPr="00A00CE0">
        <w:rPr>
          <w:rFonts w:ascii="Gadugi" w:hAnsi="Gadugi" w:cs="Arial"/>
          <w:szCs w:val="24"/>
          <w:lang w:val="es-419"/>
        </w:rPr>
        <w:t xml:space="preserve">el </w:t>
      </w:r>
      <w:r w:rsidR="00141E55" w:rsidRPr="00A00CE0">
        <w:rPr>
          <w:rFonts w:ascii="Gadugi" w:hAnsi="Gadugi" w:cs="Arial"/>
          <w:szCs w:val="24"/>
          <w:lang w:val="es-419"/>
        </w:rPr>
        <w:t>16 de abril de 2021</w:t>
      </w:r>
      <w:r w:rsidR="00D24E9D" w:rsidRPr="00A00CE0">
        <w:rPr>
          <w:rStyle w:val="Refdenotaalpie"/>
          <w:rFonts w:ascii="Gadugi" w:hAnsi="Gadugi" w:cs="Arial"/>
          <w:szCs w:val="24"/>
          <w:lang w:val="es-419"/>
        </w:rPr>
        <w:footnoteReference w:id="8"/>
      </w:r>
      <w:r w:rsidR="00141E55" w:rsidRPr="00A00CE0">
        <w:rPr>
          <w:rFonts w:ascii="Gadugi" w:hAnsi="Gadugi" w:cs="Arial"/>
          <w:szCs w:val="24"/>
          <w:lang w:val="es-419"/>
        </w:rPr>
        <w:t xml:space="preserve">, y al no recibir respuesta durante </w:t>
      </w:r>
      <w:r w:rsidR="0042541D" w:rsidRPr="00A00CE0">
        <w:rPr>
          <w:rFonts w:ascii="Gadugi" w:hAnsi="Gadugi" w:cs="Arial"/>
          <w:szCs w:val="24"/>
          <w:lang w:val="es-419"/>
        </w:rPr>
        <w:t>más de un mes</w:t>
      </w:r>
      <w:r w:rsidR="00141E55" w:rsidRPr="00A00CE0">
        <w:rPr>
          <w:rFonts w:ascii="Gadugi" w:hAnsi="Gadugi" w:cs="Arial"/>
          <w:szCs w:val="24"/>
          <w:lang w:val="es-419"/>
        </w:rPr>
        <w:t xml:space="preserve">, decidió la accionante </w:t>
      </w:r>
      <w:r w:rsidR="0042541D" w:rsidRPr="00A00CE0">
        <w:rPr>
          <w:rFonts w:ascii="Gadugi" w:hAnsi="Gadugi" w:cs="Arial"/>
          <w:szCs w:val="24"/>
          <w:lang w:val="es-419"/>
        </w:rPr>
        <w:t>formular perentoriamente esta demanda el 9 de junio de 2021</w:t>
      </w:r>
      <w:r w:rsidR="00D24E9D" w:rsidRPr="00A00CE0">
        <w:rPr>
          <w:rStyle w:val="Refdenotaalpie"/>
          <w:rFonts w:ascii="Gadugi" w:hAnsi="Gadugi" w:cs="Arial"/>
          <w:szCs w:val="24"/>
          <w:lang w:val="es-419"/>
        </w:rPr>
        <w:footnoteReference w:id="9"/>
      </w:r>
      <w:r w:rsidR="0042541D" w:rsidRPr="00A00CE0">
        <w:rPr>
          <w:rFonts w:ascii="Gadugi" w:hAnsi="Gadugi" w:cs="Arial"/>
          <w:szCs w:val="24"/>
          <w:lang w:val="es-419"/>
        </w:rPr>
        <w:t>.</w:t>
      </w:r>
    </w:p>
    <w:p w14:paraId="38BEEDB9" w14:textId="0FB2B1D2" w:rsidR="00685ACA" w:rsidRPr="00A00CE0" w:rsidRDefault="00685ACA" w:rsidP="00A00CE0">
      <w:pPr>
        <w:pStyle w:val="Textoindependiente21"/>
        <w:spacing w:line="276" w:lineRule="auto"/>
        <w:rPr>
          <w:rFonts w:ascii="Gadugi" w:hAnsi="Gadugi" w:cs="Arial"/>
          <w:szCs w:val="24"/>
          <w:lang w:val="es-419"/>
        </w:rPr>
      </w:pPr>
    </w:p>
    <w:p w14:paraId="555C7012" w14:textId="73D75D22" w:rsidR="00685ACA" w:rsidRPr="00A00CE0" w:rsidRDefault="00685ACA" w:rsidP="00A00CE0">
      <w:pPr>
        <w:pStyle w:val="Textoindependiente21"/>
        <w:spacing w:line="276" w:lineRule="auto"/>
        <w:rPr>
          <w:rFonts w:ascii="Gadugi" w:hAnsi="Gadugi" w:cs="Arial"/>
          <w:szCs w:val="24"/>
          <w:lang w:val="es-419"/>
        </w:rPr>
      </w:pPr>
      <w:bookmarkStart w:id="2" w:name="_Hlk85627562"/>
      <w:r w:rsidRPr="00A00CE0">
        <w:rPr>
          <w:rFonts w:ascii="Gadugi" w:hAnsi="Gadugi" w:cs="Arial"/>
          <w:szCs w:val="24"/>
          <w:lang w:val="es-419"/>
        </w:rPr>
        <w:t xml:space="preserve">Este tipo de asuntos atañen, sobre todo, con </w:t>
      </w:r>
      <w:r w:rsidR="00E56EA0" w:rsidRPr="00A00CE0">
        <w:rPr>
          <w:rFonts w:ascii="Gadugi" w:hAnsi="Gadugi" w:cs="Arial"/>
          <w:szCs w:val="24"/>
          <w:lang w:val="es-419"/>
        </w:rPr>
        <w:t xml:space="preserve">la posible vulneración al derecho </w:t>
      </w:r>
      <w:r w:rsidRPr="00A00CE0">
        <w:rPr>
          <w:rFonts w:ascii="Gadugi" w:hAnsi="Gadugi" w:cs="Arial"/>
          <w:szCs w:val="24"/>
          <w:lang w:val="es-419"/>
        </w:rPr>
        <w:t>fundamental a la seguridad social</w:t>
      </w:r>
      <w:r w:rsidR="00E56EA0" w:rsidRPr="00A00CE0">
        <w:rPr>
          <w:rFonts w:ascii="Gadugi" w:hAnsi="Gadugi" w:cs="Arial"/>
          <w:szCs w:val="24"/>
          <w:lang w:val="es-419"/>
        </w:rPr>
        <w:t>,</w:t>
      </w:r>
      <w:r w:rsidRPr="00A00CE0">
        <w:rPr>
          <w:rFonts w:ascii="Gadugi" w:hAnsi="Gadugi" w:cs="Arial"/>
          <w:szCs w:val="24"/>
          <w:lang w:val="es-419"/>
        </w:rPr>
        <w:t xml:space="preserve"> derivada de la falta de emisión del dictamen de la pérdida de capacidad laboral, </w:t>
      </w:r>
      <w:r w:rsidR="00E56EA0" w:rsidRPr="00A00CE0">
        <w:rPr>
          <w:rFonts w:ascii="Gadugi" w:hAnsi="Gadugi" w:cs="Arial"/>
          <w:szCs w:val="24"/>
          <w:lang w:val="es-419"/>
        </w:rPr>
        <w:t xml:space="preserve">sobre lo cual </w:t>
      </w:r>
      <w:r w:rsidRPr="00A00CE0">
        <w:rPr>
          <w:rFonts w:ascii="Gadugi" w:hAnsi="Gadugi" w:cs="Arial"/>
          <w:szCs w:val="24"/>
          <w:lang w:val="es-419"/>
        </w:rPr>
        <w:t xml:space="preserve">la jurisprudencia ha establecido que </w:t>
      </w:r>
      <w:r w:rsidRPr="00A00CE0">
        <w:rPr>
          <w:rFonts w:ascii="Gadugi" w:hAnsi="Gadugi" w:cs="Arial"/>
          <w:i/>
          <w:szCs w:val="24"/>
          <w:lang w:val="es-419"/>
        </w:rPr>
        <w:t>“</w:t>
      </w:r>
      <w:r w:rsidRPr="00B11EBD">
        <w:rPr>
          <w:rFonts w:ascii="Gadugi" w:hAnsi="Gadugi" w:cs="Arial"/>
          <w:i/>
          <w:sz w:val="22"/>
          <w:szCs w:val="24"/>
          <w:lang w:val="es-419"/>
        </w:rPr>
        <w:t xml:space="preserve">Atendiendo a la importancia del derecho que tienen las personas dentro del Sistema de Seguridad Social de recibir una calificación de su pérdida de capacidad laboral y la incidencia de esta para lograr la obtención de prestaciones económicas y asistenciales, </w:t>
      </w:r>
      <w:r w:rsidRPr="00B11EBD">
        <w:rPr>
          <w:rFonts w:ascii="Gadugi" w:hAnsi="Gadugi" w:cs="Arial"/>
          <w:i/>
          <w:sz w:val="22"/>
          <w:szCs w:val="24"/>
          <w:u w:val="single"/>
          <w:lang w:val="es-419"/>
        </w:rPr>
        <w:t xml:space="preserve">de las cuales dependan los derechos fundamentales a la seguridad social o al mínimo vital, se considera que todo acto dirigido a dilatar o negar injustificadamente su realización, es contrario a la Constitución y al deber de protección de las garantías </w:t>
      </w:r>
      <w:proofErr w:type="spellStart"/>
      <w:r w:rsidRPr="00B11EBD">
        <w:rPr>
          <w:rFonts w:ascii="Gadugi" w:hAnsi="Gadugi" w:cs="Arial"/>
          <w:i/>
          <w:sz w:val="22"/>
          <w:szCs w:val="24"/>
          <w:u w:val="single"/>
          <w:lang w:val="es-419"/>
        </w:rPr>
        <w:t>iusfundamentales</w:t>
      </w:r>
      <w:proofErr w:type="spellEnd"/>
      <w:r w:rsidRPr="00B11EBD">
        <w:rPr>
          <w:rFonts w:ascii="Gadugi" w:hAnsi="Gadugi" w:cs="Arial"/>
          <w:i/>
          <w:sz w:val="22"/>
          <w:szCs w:val="24"/>
          <w:u w:val="single"/>
          <w:lang w:val="es-419"/>
        </w:rPr>
        <w:t xml:space="preserve"> en que ella se funda</w:t>
      </w:r>
      <w:r w:rsidRPr="00A00CE0">
        <w:rPr>
          <w:rFonts w:ascii="Gadugi" w:hAnsi="Gadugi" w:cs="Arial"/>
          <w:i/>
          <w:szCs w:val="24"/>
          <w:u w:val="single"/>
          <w:lang w:val="es-419"/>
        </w:rPr>
        <w:t>.”</w:t>
      </w:r>
      <w:bookmarkEnd w:id="2"/>
      <w:r w:rsidRPr="00A00CE0">
        <w:rPr>
          <w:rStyle w:val="Refdenotaalpie"/>
          <w:rFonts w:ascii="Gadugi" w:hAnsi="Gadugi" w:cs="Arial"/>
          <w:i/>
          <w:szCs w:val="24"/>
          <w:lang w:val="es-419"/>
        </w:rPr>
        <w:footnoteReference w:id="10"/>
      </w:r>
      <w:r w:rsidRPr="00A00CE0">
        <w:rPr>
          <w:rFonts w:ascii="Gadugi" w:hAnsi="Gadugi" w:cs="Arial"/>
          <w:i/>
          <w:szCs w:val="24"/>
          <w:lang w:val="es-419"/>
        </w:rPr>
        <w:t xml:space="preserve"> </w:t>
      </w:r>
      <w:r w:rsidRPr="00A00CE0">
        <w:rPr>
          <w:rFonts w:ascii="Gadugi" w:hAnsi="Gadugi" w:cs="Arial"/>
          <w:szCs w:val="24"/>
          <w:lang w:val="es-419"/>
        </w:rPr>
        <w:t>(Se destaca).</w:t>
      </w:r>
    </w:p>
    <w:p w14:paraId="468C6DA7" w14:textId="318FF958" w:rsidR="00141E55" w:rsidRPr="00A00CE0" w:rsidRDefault="00141E55" w:rsidP="00A00CE0">
      <w:pPr>
        <w:pStyle w:val="Textoindependiente21"/>
        <w:spacing w:line="276" w:lineRule="auto"/>
        <w:rPr>
          <w:rFonts w:ascii="Gadugi" w:hAnsi="Gadugi" w:cs="Arial"/>
          <w:szCs w:val="24"/>
          <w:lang w:val="es-419"/>
        </w:rPr>
      </w:pPr>
    </w:p>
    <w:p w14:paraId="7B5D78F6" w14:textId="413861FE" w:rsidR="0042541D" w:rsidRPr="00A00CE0" w:rsidRDefault="0042541D" w:rsidP="00A00CE0">
      <w:pPr>
        <w:pStyle w:val="Textoindependiente21"/>
        <w:spacing w:line="276" w:lineRule="auto"/>
        <w:rPr>
          <w:rFonts w:ascii="Gadugi" w:hAnsi="Gadugi" w:cs="Arial"/>
          <w:szCs w:val="24"/>
          <w:lang w:val="es-419"/>
        </w:rPr>
      </w:pPr>
      <w:r w:rsidRPr="00A00CE0">
        <w:rPr>
          <w:rFonts w:ascii="Gadugi" w:hAnsi="Gadugi" w:cs="Arial"/>
          <w:szCs w:val="24"/>
          <w:lang w:val="es-419"/>
        </w:rPr>
        <w:t xml:space="preserve">En el caso concreto, </w:t>
      </w:r>
      <w:r w:rsidR="00C81867" w:rsidRPr="00A00CE0">
        <w:rPr>
          <w:rFonts w:ascii="Gadugi" w:hAnsi="Gadugi" w:cs="Arial"/>
          <w:szCs w:val="24"/>
          <w:lang w:val="es-419"/>
        </w:rPr>
        <w:t xml:space="preserve">en orden cronológico, </w:t>
      </w:r>
      <w:r w:rsidRPr="00A00CE0">
        <w:rPr>
          <w:rFonts w:ascii="Gadugi" w:hAnsi="Gadugi" w:cs="Arial"/>
          <w:szCs w:val="24"/>
          <w:lang w:val="es-419"/>
        </w:rPr>
        <w:t>está probado lo siguiente:</w:t>
      </w:r>
    </w:p>
    <w:p w14:paraId="2B142C49" w14:textId="11E879FD" w:rsidR="00C81867" w:rsidRPr="00A00CE0" w:rsidRDefault="00C81867" w:rsidP="00A00CE0">
      <w:pPr>
        <w:pStyle w:val="Textoindependiente21"/>
        <w:spacing w:line="276" w:lineRule="auto"/>
        <w:rPr>
          <w:rFonts w:ascii="Gadugi" w:hAnsi="Gadugi" w:cs="Arial"/>
          <w:szCs w:val="24"/>
          <w:lang w:val="es-419"/>
        </w:rPr>
      </w:pPr>
    </w:p>
    <w:p w14:paraId="1E9C8F8A" w14:textId="36A62AB8" w:rsidR="00D24E9D" w:rsidRPr="00A00CE0" w:rsidRDefault="00D24E9D" w:rsidP="00A00CE0">
      <w:pPr>
        <w:pStyle w:val="Textoindependiente21"/>
        <w:spacing w:line="276" w:lineRule="auto"/>
        <w:rPr>
          <w:rFonts w:ascii="Gadugi" w:hAnsi="Gadugi" w:cs="Arial"/>
          <w:szCs w:val="24"/>
          <w:lang w:val="es-419"/>
        </w:rPr>
      </w:pPr>
      <w:r w:rsidRPr="00A00CE0">
        <w:rPr>
          <w:rFonts w:ascii="Gadugi" w:hAnsi="Gadugi" w:cs="Arial"/>
          <w:szCs w:val="24"/>
          <w:lang w:val="es-419"/>
        </w:rPr>
        <w:lastRenderedPageBreak/>
        <w:t xml:space="preserve">(i) El 1° de abril de 2020, la JRCIR emitió una resolución, mediante la cual, concedió un </w:t>
      </w:r>
      <w:r w:rsidR="001D6CCB" w:rsidRPr="00A00CE0">
        <w:rPr>
          <w:rFonts w:ascii="Gadugi" w:hAnsi="Gadugi" w:cs="Arial"/>
          <w:szCs w:val="24"/>
          <w:lang w:val="es-419"/>
        </w:rPr>
        <w:t>recurso de</w:t>
      </w:r>
      <w:r w:rsidRPr="00A00CE0">
        <w:rPr>
          <w:rFonts w:ascii="Gadugi" w:hAnsi="Gadugi" w:cs="Arial"/>
          <w:szCs w:val="24"/>
          <w:lang w:val="es-419"/>
        </w:rPr>
        <w:t xml:space="preserve"> apelación</w:t>
      </w:r>
      <w:r w:rsidR="001D6CCB" w:rsidRPr="00A00CE0">
        <w:rPr>
          <w:rFonts w:ascii="Gadugi" w:hAnsi="Gadugi" w:cs="Arial"/>
          <w:szCs w:val="24"/>
          <w:lang w:val="es-419"/>
        </w:rPr>
        <w:t xml:space="preserve"> ante la JNCI,</w:t>
      </w:r>
      <w:r w:rsidRPr="00A00CE0">
        <w:rPr>
          <w:rFonts w:ascii="Gadugi" w:hAnsi="Gadugi" w:cs="Arial"/>
          <w:szCs w:val="24"/>
          <w:lang w:val="es-419"/>
        </w:rPr>
        <w:t xml:space="preserve"> frente a un </w:t>
      </w:r>
      <w:r w:rsidR="001D6CCB" w:rsidRPr="00A00CE0">
        <w:rPr>
          <w:rFonts w:ascii="Gadugi" w:hAnsi="Gadugi" w:cs="Arial"/>
          <w:szCs w:val="24"/>
          <w:lang w:val="es-419"/>
        </w:rPr>
        <w:t>dictamen del 22 de enero de 2020, de</w:t>
      </w:r>
      <w:r w:rsidRPr="00A00CE0">
        <w:rPr>
          <w:rFonts w:ascii="Gadugi" w:hAnsi="Gadugi" w:cs="Arial"/>
          <w:szCs w:val="24"/>
          <w:lang w:val="es-419"/>
        </w:rPr>
        <w:t xml:space="preserve"> la </w:t>
      </w:r>
      <w:r w:rsidR="001D6CCB" w:rsidRPr="00A00CE0">
        <w:rPr>
          <w:rFonts w:ascii="Gadugi" w:hAnsi="Gadugi" w:cs="Arial"/>
          <w:szCs w:val="24"/>
          <w:lang w:val="es-419"/>
        </w:rPr>
        <w:t>accionante,</w:t>
      </w:r>
      <w:r w:rsidRPr="00A00CE0">
        <w:rPr>
          <w:rFonts w:ascii="Gadugi" w:hAnsi="Gadugi" w:cs="Arial"/>
          <w:szCs w:val="24"/>
          <w:lang w:val="es-419"/>
        </w:rPr>
        <w:t xml:space="preserve"> que ascendió al 30,85% de PCL.</w:t>
      </w:r>
      <w:r w:rsidR="001D6CCB" w:rsidRPr="00A00CE0">
        <w:rPr>
          <w:rStyle w:val="Refdenotaalpie"/>
          <w:rFonts w:ascii="Gadugi" w:hAnsi="Gadugi" w:cs="Arial"/>
          <w:szCs w:val="24"/>
          <w:lang w:val="es-419"/>
        </w:rPr>
        <w:footnoteReference w:id="11"/>
      </w:r>
      <w:r w:rsidRPr="00A00CE0">
        <w:rPr>
          <w:rFonts w:ascii="Gadugi" w:hAnsi="Gadugi" w:cs="Arial"/>
          <w:szCs w:val="24"/>
          <w:lang w:val="es-419"/>
        </w:rPr>
        <w:t xml:space="preserve"> </w:t>
      </w:r>
    </w:p>
    <w:p w14:paraId="599706B0" w14:textId="77777777" w:rsidR="00D24E9D" w:rsidRPr="00A00CE0" w:rsidRDefault="00D24E9D" w:rsidP="00A00CE0">
      <w:pPr>
        <w:pStyle w:val="Textoindependiente21"/>
        <w:spacing w:line="276" w:lineRule="auto"/>
        <w:rPr>
          <w:rFonts w:ascii="Gadugi" w:hAnsi="Gadugi" w:cs="Arial"/>
          <w:szCs w:val="24"/>
          <w:lang w:val="es-419"/>
        </w:rPr>
      </w:pPr>
    </w:p>
    <w:p w14:paraId="57D5AB39" w14:textId="0E469F80" w:rsidR="001D6CCB" w:rsidRPr="00A00CE0" w:rsidRDefault="00C81867" w:rsidP="00A00CE0">
      <w:pPr>
        <w:pStyle w:val="Textoindependiente21"/>
        <w:spacing w:line="276" w:lineRule="auto"/>
        <w:rPr>
          <w:rFonts w:ascii="Gadugi" w:hAnsi="Gadugi" w:cs="Arial"/>
          <w:szCs w:val="24"/>
          <w:lang w:val="es-419"/>
        </w:rPr>
      </w:pPr>
      <w:r w:rsidRPr="00A00CE0">
        <w:rPr>
          <w:rFonts w:ascii="Gadugi" w:hAnsi="Gadugi" w:cs="Arial"/>
          <w:szCs w:val="24"/>
          <w:lang w:val="es-419"/>
        </w:rPr>
        <w:t xml:space="preserve">(i) El 2 de junio de 2020, la JRCIR, emitió una decisión </w:t>
      </w:r>
      <w:r w:rsidR="001D6CCB" w:rsidRPr="00A00CE0">
        <w:rPr>
          <w:rFonts w:ascii="Gadugi" w:hAnsi="Gadugi" w:cs="Arial"/>
          <w:szCs w:val="24"/>
          <w:lang w:val="es-419"/>
        </w:rPr>
        <w:t>por medio de</w:t>
      </w:r>
      <w:r w:rsidRPr="00A00CE0">
        <w:rPr>
          <w:rFonts w:ascii="Gadugi" w:hAnsi="Gadugi" w:cs="Arial"/>
          <w:szCs w:val="24"/>
          <w:lang w:val="es-419"/>
        </w:rPr>
        <w:t xml:space="preserve"> la cual aceptó </w:t>
      </w:r>
      <w:r w:rsidR="001D6CCB" w:rsidRPr="00A00CE0">
        <w:rPr>
          <w:rFonts w:ascii="Gadugi" w:hAnsi="Gadugi" w:cs="Arial"/>
          <w:szCs w:val="24"/>
          <w:lang w:val="es-419"/>
        </w:rPr>
        <w:t>un</w:t>
      </w:r>
      <w:r w:rsidRPr="00A00CE0">
        <w:rPr>
          <w:rFonts w:ascii="Gadugi" w:hAnsi="Gadugi" w:cs="Arial"/>
          <w:szCs w:val="24"/>
          <w:lang w:val="es-419"/>
        </w:rPr>
        <w:t xml:space="preserve"> desistimiento</w:t>
      </w:r>
      <w:r w:rsidR="001D6CCB" w:rsidRPr="00A00CE0">
        <w:rPr>
          <w:rFonts w:ascii="Gadugi" w:hAnsi="Gadugi" w:cs="Arial"/>
          <w:szCs w:val="24"/>
          <w:lang w:val="es-419"/>
        </w:rPr>
        <w:t xml:space="preserve"> presentado por la accionante el 5 de mayo de 2020, en relación con</w:t>
      </w:r>
      <w:r w:rsidRPr="00A00CE0">
        <w:rPr>
          <w:rFonts w:ascii="Gadugi" w:hAnsi="Gadugi" w:cs="Arial"/>
          <w:szCs w:val="24"/>
          <w:lang w:val="es-419"/>
        </w:rPr>
        <w:t xml:space="preserve"> </w:t>
      </w:r>
      <w:r w:rsidR="001D6CCB" w:rsidRPr="00A00CE0">
        <w:rPr>
          <w:rFonts w:ascii="Gadugi" w:hAnsi="Gadugi" w:cs="Arial"/>
          <w:szCs w:val="24"/>
          <w:lang w:val="es-419"/>
        </w:rPr>
        <w:t>el recurso de apelación que se señaló en el numeral anterior.</w:t>
      </w:r>
      <w:r w:rsidR="001D6CCB" w:rsidRPr="00A00CE0">
        <w:rPr>
          <w:rStyle w:val="Refdenotaalpie"/>
          <w:rFonts w:ascii="Gadugi" w:hAnsi="Gadugi" w:cs="Arial"/>
          <w:szCs w:val="24"/>
          <w:lang w:val="es-419"/>
        </w:rPr>
        <w:t xml:space="preserve"> </w:t>
      </w:r>
      <w:r w:rsidR="001D6CCB" w:rsidRPr="00A00CE0">
        <w:rPr>
          <w:rStyle w:val="Refdenotaalpie"/>
          <w:rFonts w:ascii="Gadugi" w:hAnsi="Gadugi" w:cs="Arial"/>
          <w:szCs w:val="24"/>
          <w:lang w:val="es-419"/>
        </w:rPr>
        <w:footnoteReference w:id="12"/>
      </w:r>
      <w:r w:rsidR="001D6CCB" w:rsidRPr="00A00CE0">
        <w:rPr>
          <w:rFonts w:ascii="Gadugi" w:hAnsi="Gadugi" w:cs="Arial"/>
          <w:szCs w:val="24"/>
          <w:lang w:val="es-419"/>
        </w:rPr>
        <w:t xml:space="preserve"> No hay constancia de que ello se le hubiera notificado a Colpensiones.</w:t>
      </w:r>
    </w:p>
    <w:p w14:paraId="080A3F62" w14:textId="0C2E5404" w:rsidR="0042541D" w:rsidRPr="00A00CE0" w:rsidRDefault="0042541D" w:rsidP="00A00CE0">
      <w:pPr>
        <w:pStyle w:val="Textoindependiente21"/>
        <w:spacing w:line="276" w:lineRule="auto"/>
        <w:rPr>
          <w:rFonts w:ascii="Gadugi" w:hAnsi="Gadugi" w:cs="Arial"/>
          <w:szCs w:val="24"/>
          <w:lang w:val="es-419"/>
        </w:rPr>
      </w:pPr>
    </w:p>
    <w:p w14:paraId="58C0A191" w14:textId="1678C98C" w:rsidR="0042541D" w:rsidRPr="00A00CE0" w:rsidRDefault="0042541D" w:rsidP="00A00CE0">
      <w:pPr>
        <w:pStyle w:val="Textoindependiente21"/>
        <w:spacing w:line="276" w:lineRule="auto"/>
        <w:rPr>
          <w:rFonts w:ascii="Gadugi" w:hAnsi="Gadugi" w:cs="Arial"/>
          <w:szCs w:val="24"/>
          <w:lang w:val="es-419"/>
        </w:rPr>
      </w:pPr>
      <w:r w:rsidRPr="00A00CE0">
        <w:rPr>
          <w:rFonts w:ascii="Gadugi" w:hAnsi="Gadugi" w:cs="Arial"/>
          <w:szCs w:val="24"/>
          <w:lang w:val="es-419"/>
        </w:rPr>
        <w:t>(i</w:t>
      </w:r>
      <w:r w:rsidR="00C81867" w:rsidRPr="00A00CE0">
        <w:rPr>
          <w:rFonts w:ascii="Gadugi" w:hAnsi="Gadugi" w:cs="Arial"/>
          <w:szCs w:val="24"/>
          <w:lang w:val="es-419"/>
        </w:rPr>
        <w:t>i</w:t>
      </w:r>
      <w:r w:rsidRPr="00A00CE0">
        <w:rPr>
          <w:rFonts w:ascii="Gadugi" w:hAnsi="Gadugi" w:cs="Arial"/>
          <w:szCs w:val="24"/>
          <w:lang w:val="es-419"/>
        </w:rPr>
        <w:t xml:space="preserve">) La accionante remitió una </w:t>
      </w:r>
      <w:r w:rsidR="00C81867" w:rsidRPr="00A00CE0">
        <w:rPr>
          <w:rFonts w:ascii="Gadugi" w:hAnsi="Gadugi" w:cs="Arial"/>
          <w:szCs w:val="24"/>
          <w:lang w:val="es-419"/>
        </w:rPr>
        <w:t xml:space="preserve">nueva </w:t>
      </w:r>
      <w:r w:rsidRPr="00A00CE0">
        <w:rPr>
          <w:rFonts w:ascii="Gadugi" w:hAnsi="Gadugi" w:cs="Arial"/>
          <w:szCs w:val="24"/>
          <w:lang w:val="es-419"/>
        </w:rPr>
        <w:t>solicitud a Colpensiones para que le fuera calificada su PCL, el 16 de abril de 2021</w:t>
      </w:r>
      <w:r w:rsidR="00D24E9D" w:rsidRPr="00A00CE0">
        <w:rPr>
          <w:rStyle w:val="Refdenotaalpie"/>
          <w:rFonts w:ascii="Gadugi" w:hAnsi="Gadugi" w:cs="Arial"/>
          <w:szCs w:val="24"/>
          <w:lang w:val="es-419"/>
        </w:rPr>
        <w:footnoteReference w:id="13"/>
      </w:r>
      <w:r w:rsidRPr="00A00CE0">
        <w:rPr>
          <w:rFonts w:ascii="Gadugi" w:hAnsi="Gadugi" w:cs="Arial"/>
          <w:szCs w:val="24"/>
          <w:lang w:val="es-419"/>
        </w:rPr>
        <w:t>.</w:t>
      </w:r>
    </w:p>
    <w:p w14:paraId="1D7D054F" w14:textId="77777777" w:rsidR="0042541D" w:rsidRPr="00A00CE0" w:rsidRDefault="0042541D" w:rsidP="00A00CE0">
      <w:pPr>
        <w:pStyle w:val="Textoindependiente21"/>
        <w:spacing w:line="276" w:lineRule="auto"/>
        <w:rPr>
          <w:rFonts w:ascii="Gadugi" w:hAnsi="Gadugi" w:cs="Arial"/>
          <w:szCs w:val="24"/>
          <w:lang w:val="es-419"/>
        </w:rPr>
      </w:pPr>
    </w:p>
    <w:p w14:paraId="0536B116" w14:textId="02C44FBE" w:rsidR="001D6CCB" w:rsidRPr="00A00CE0" w:rsidRDefault="0042541D" w:rsidP="00A00CE0">
      <w:pPr>
        <w:pStyle w:val="Textoindependiente21"/>
        <w:spacing w:line="276" w:lineRule="auto"/>
        <w:rPr>
          <w:rFonts w:ascii="Gadugi" w:hAnsi="Gadugi" w:cs="Arial"/>
          <w:szCs w:val="24"/>
          <w:lang w:val="es-419"/>
        </w:rPr>
      </w:pPr>
      <w:r w:rsidRPr="00A00CE0">
        <w:rPr>
          <w:rFonts w:ascii="Gadugi" w:hAnsi="Gadugi" w:cs="Arial"/>
          <w:szCs w:val="24"/>
          <w:lang w:val="es-419"/>
        </w:rPr>
        <w:t>(ii</w:t>
      </w:r>
      <w:r w:rsidR="00C81867" w:rsidRPr="00A00CE0">
        <w:rPr>
          <w:rFonts w:ascii="Gadugi" w:hAnsi="Gadugi" w:cs="Arial"/>
          <w:szCs w:val="24"/>
          <w:lang w:val="es-419"/>
        </w:rPr>
        <w:t>i</w:t>
      </w:r>
      <w:r w:rsidRPr="00A00CE0">
        <w:rPr>
          <w:rFonts w:ascii="Gadugi" w:hAnsi="Gadugi" w:cs="Arial"/>
          <w:szCs w:val="24"/>
          <w:lang w:val="es-419"/>
        </w:rPr>
        <w:t xml:space="preserve">) </w:t>
      </w:r>
      <w:bookmarkStart w:id="3" w:name="_Hlk85627753"/>
      <w:r w:rsidRPr="00A00CE0">
        <w:rPr>
          <w:rFonts w:ascii="Gadugi" w:hAnsi="Gadugi" w:cs="Arial"/>
          <w:szCs w:val="24"/>
          <w:lang w:val="es-419"/>
        </w:rPr>
        <w:t xml:space="preserve">El 21 de abril de 2021, la Dirección de Medicina Laboral de Colpensiones, emitió un comunicado informándole a la accionante que </w:t>
      </w:r>
      <w:r w:rsidR="009747D5" w:rsidRPr="00A00CE0">
        <w:rPr>
          <w:rFonts w:ascii="Gadugi" w:hAnsi="Gadugi" w:cs="Arial"/>
          <w:szCs w:val="24"/>
          <w:lang w:val="es-419"/>
        </w:rPr>
        <w:t xml:space="preserve">su petición era improcedente toda vez que </w:t>
      </w:r>
      <w:r w:rsidR="009747D5" w:rsidRPr="00A00CE0">
        <w:rPr>
          <w:rFonts w:ascii="Gadugi" w:hAnsi="Gadugi" w:cs="Arial"/>
          <w:i/>
          <w:szCs w:val="24"/>
          <w:lang w:val="es-419"/>
        </w:rPr>
        <w:t>“</w:t>
      </w:r>
      <w:r w:rsidR="009747D5" w:rsidRPr="00B11EBD">
        <w:rPr>
          <w:rFonts w:ascii="Gadugi" w:hAnsi="Gadugi" w:cs="Arial"/>
          <w:i/>
          <w:sz w:val="22"/>
          <w:szCs w:val="24"/>
          <w:lang w:val="es-419"/>
        </w:rPr>
        <w:t>El origen y/o el grado de pérdida de capacidad laboral / ocupacional y/o fecha de estructuración se encuentra (n) en controversia / recurso reposición / apelación ante la Junta Regional / Nacional de Calificación de Invalidez</w:t>
      </w:r>
      <w:r w:rsidR="009747D5" w:rsidRPr="00A00CE0">
        <w:rPr>
          <w:rFonts w:ascii="Gadugi" w:hAnsi="Gadugi" w:cs="Arial"/>
          <w:i/>
          <w:szCs w:val="24"/>
          <w:lang w:val="es-419"/>
        </w:rPr>
        <w:t>”</w:t>
      </w:r>
      <w:r w:rsidR="00D24E9D" w:rsidRPr="00A00CE0">
        <w:rPr>
          <w:rStyle w:val="Refdenotaalpie"/>
          <w:rFonts w:ascii="Gadugi" w:hAnsi="Gadugi" w:cs="Arial"/>
          <w:i/>
          <w:szCs w:val="24"/>
          <w:lang w:val="es-419"/>
        </w:rPr>
        <w:footnoteReference w:id="14"/>
      </w:r>
      <w:r w:rsidR="009747D5" w:rsidRPr="00A00CE0">
        <w:rPr>
          <w:rFonts w:ascii="Gadugi" w:hAnsi="Gadugi" w:cs="Arial"/>
          <w:i/>
          <w:szCs w:val="24"/>
          <w:lang w:val="es-419"/>
        </w:rPr>
        <w:t xml:space="preserve">; </w:t>
      </w:r>
      <w:r w:rsidR="009747D5" w:rsidRPr="00A00CE0">
        <w:rPr>
          <w:rFonts w:ascii="Gadugi" w:hAnsi="Gadugi" w:cs="Arial"/>
          <w:szCs w:val="24"/>
          <w:lang w:val="es-419"/>
        </w:rPr>
        <w:t xml:space="preserve">lo anterior, según se explicó en la contestación a la demanda, con base en </w:t>
      </w:r>
      <w:r w:rsidR="001D6CCB" w:rsidRPr="00A00CE0">
        <w:rPr>
          <w:rFonts w:ascii="Gadugi" w:hAnsi="Gadugi" w:cs="Arial"/>
          <w:szCs w:val="24"/>
          <w:lang w:val="es-419"/>
        </w:rPr>
        <w:t>el</w:t>
      </w:r>
      <w:r w:rsidR="009747D5" w:rsidRPr="00A00CE0">
        <w:rPr>
          <w:rFonts w:ascii="Gadugi" w:hAnsi="Gadugi" w:cs="Arial"/>
          <w:szCs w:val="24"/>
          <w:lang w:val="es-419"/>
        </w:rPr>
        <w:t xml:space="preserve"> oficio del 1° de abril </w:t>
      </w:r>
      <w:r w:rsidR="001D6CCB" w:rsidRPr="00A00CE0">
        <w:rPr>
          <w:rFonts w:ascii="Gadugi" w:hAnsi="Gadugi" w:cs="Arial"/>
          <w:szCs w:val="24"/>
          <w:lang w:val="es-419"/>
        </w:rPr>
        <w:t xml:space="preserve">de 2020, al que se hizo alusión en el numeral (i). </w:t>
      </w:r>
    </w:p>
    <w:p w14:paraId="45B90959" w14:textId="66A87CBD" w:rsidR="00E56EA0" w:rsidRPr="00A00CE0" w:rsidRDefault="00E56EA0" w:rsidP="00A00CE0">
      <w:pPr>
        <w:pStyle w:val="Textoindependiente21"/>
        <w:spacing w:line="276" w:lineRule="auto"/>
        <w:rPr>
          <w:rFonts w:ascii="Gadugi" w:hAnsi="Gadugi" w:cs="Arial"/>
          <w:szCs w:val="24"/>
          <w:lang w:val="es-419"/>
        </w:rPr>
      </w:pPr>
    </w:p>
    <w:p w14:paraId="68C63D98" w14:textId="51F0F789" w:rsidR="00E56EA0" w:rsidRPr="00A00CE0" w:rsidRDefault="00E56EA0" w:rsidP="00A00CE0">
      <w:pPr>
        <w:pStyle w:val="Textoindependiente21"/>
        <w:spacing w:line="276" w:lineRule="auto"/>
        <w:rPr>
          <w:rFonts w:ascii="Gadugi" w:hAnsi="Gadugi" w:cs="Arial"/>
          <w:szCs w:val="24"/>
          <w:lang w:val="es-419"/>
        </w:rPr>
      </w:pPr>
      <w:r w:rsidRPr="00A00CE0">
        <w:rPr>
          <w:rFonts w:ascii="Gadugi" w:hAnsi="Gadugi" w:cs="Arial"/>
          <w:szCs w:val="24"/>
          <w:lang w:val="es-419"/>
        </w:rPr>
        <w:t>(iv) En el expediente reposa una constancia de envío de correspondencia de ese oficio</w:t>
      </w:r>
      <w:r w:rsidR="000003E4" w:rsidRPr="00A00CE0">
        <w:rPr>
          <w:rFonts w:ascii="Gadugi" w:hAnsi="Gadugi" w:cs="Arial"/>
          <w:szCs w:val="24"/>
          <w:lang w:val="es-419"/>
        </w:rPr>
        <w:t xml:space="preserve"> desde el 7 de mayo de 2021</w:t>
      </w:r>
      <w:r w:rsidR="001D6CCB" w:rsidRPr="00A00CE0">
        <w:rPr>
          <w:rStyle w:val="Refdenotaalpie"/>
          <w:rFonts w:ascii="Gadugi" w:hAnsi="Gadugi" w:cs="Arial"/>
          <w:szCs w:val="24"/>
          <w:lang w:val="es-419"/>
        </w:rPr>
        <w:footnoteReference w:id="15"/>
      </w:r>
      <w:r w:rsidR="000003E4" w:rsidRPr="00A00CE0">
        <w:rPr>
          <w:rFonts w:ascii="Gadugi" w:hAnsi="Gadugi" w:cs="Arial"/>
          <w:szCs w:val="24"/>
          <w:lang w:val="es-419"/>
        </w:rPr>
        <w:t>,</w:t>
      </w:r>
      <w:r w:rsidRPr="00A00CE0">
        <w:rPr>
          <w:rFonts w:ascii="Gadugi" w:hAnsi="Gadugi" w:cs="Arial"/>
          <w:szCs w:val="24"/>
          <w:lang w:val="es-419"/>
        </w:rPr>
        <w:t xml:space="preserve"> </w:t>
      </w:r>
      <w:r w:rsidR="000003E4" w:rsidRPr="00A00CE0">
        <w:rPr>
          <w:rFonts w:ascii="Gadugi" w:hAnsi="Gadugi" w:cs="Arial"/>
          <w:szCs w:val="24"/>
          <w:lang w:val="es-419"/>
        </w:rPr>
        <w:t>por medio de la empresa de correo 4-72, sin embargo, al rastrear la trazabilidad de esa misiva identificada con el Nro. guía MT685162332CO, se descubre que no fue entregada, y, por el contrario, tiene fecha de devolución del 23 de junio de 2021</w:t>
      </w:r>
      <w:r w:rsidR="001D6CCB" w:rsidRPr="00A00CE0">
        <w:rPr>
          <w:rStyle w:val="Refdenotaalpie"/>
          <w:rFonts w:ascii="Gadugi" w:hAnsi="Gadugi" w:cs="Arial"/>
          <w:szCs w:val="24"/>
          <w:lang w:val="es-419"/>
        </w:rPr>
        <w:footnoteReference w:id="16"/>
      </w:r>
      <w:r w:rsidR="000003E4" w:rsidRPr="00A00CE0">
        <w:rPr>
          <w:rFonts w:ascii="Gadugi" w:hAnsi="Gadugi" w:cs="Arial"/>
          <w:szCs w:val="24"/>
          <w:lang w:val="es-419"/>
        </w:rPr>
        <w:t xml:space="preserve">. </w:t>
      </w:r>
    </w:p>
    <w:p w14:paraId="08422C02" w14:textId="7EFA3C34" w:rsidR="0042541D" w:rsidRPr="00A00CE0" w:rsidRDefault="0042541D" w:rsidP="00A00CE0">
      <w:pPr>
        <w:pStyle w:val="Textoindependiente21"/>
        <w:spacing w:line="276" w:lineRule="auto"/>
        <w:rPr>
          <w:rFonts w:ascii="Gadugi" w:hAnsi="Gadugi" w:cs="Arial"/>
          <w:szCs w:val="24"/>
          <w:lang w:val="es-419"/>
        </w:rPr>
      </w:pPr>
    </w:p>
    <w:p w14:paraId="60E4864F" w14:textId="6DC46D2D" w:rsidR="00875A65" w:rsidRPr="00A00CE0" w:rsidRDefault="00875A65" w:rsidP="00A00CE0">
      <w:pPr>
        <w:pStyle w:val="Textoindependiente21"/>
        <w:spacing w:line="276" w:lineRule="auto"/>
        <w:rPr>
          <w:rFonts w:ascii="Gadugi" w:hAnsi="Gadugi" w:cs="Arial"/>
          <w:szCs w:val="24"/>
          <w:lang w:val="es-419"/>
        </w:rPr>
      </w:pPr>
      <w:r w:rsidRPr="00A00CE0">
        <w:rPr>
          <w:rFonts w:ascii="Gadugi" w:hAnsi="Gadugi" w:cs="Arial"/>
          <w:szCs w:val="24"/>
          <w:lang w:val="es-419"/>
        </w:rPr>
        <w:t>Lo dicho hasta este punto,</w:t>
      </w:r>
      <w:r w:rsidR="00685ACA" w:rsidRPr="00A00CE0">
        <w:rPr>
          <w:rFonts w:ascii="Gadugi" w:hAnsi="Gadugi" w:cs="Arial"/>
          <w:szCs w:val="24"/>
          <w:lang w:val="es-419"/>
        </w:rPr>
        <w:t xml:space="preserve"> revela la vulneración </w:t>
      </w:r>
      <w:r w:rsidR="00707AF4" w:rsidRPr="00A00CE0">
        <w:rPr>
          <w:rFonts w:ascii="Gadugi" w:hAnsi="Gadugi" w:cs="Arial"/>
          <w:szCs w:val="24"/>
          <w:lang w:val="es-419"/>
        </w:rPr>
        <w:t>que se le endilga a la enjuiciada</w:t>
      </w:r>
      <w:r w:rsidR="00685ACA" w:rsidRPr="00A00CE0">
        <w:rPr>
          <w:rFonts w:ascii="Gadugi" w:hAnsi="Gadugi" w:cs="Arial"/>
          <w:szCs w:val="24"/>
          <w:lang w:val="es-419"/>
        </w:rPr>
        <w:t>, pues</w:t>
      </w:r>
      <w:r w:rsidR="000003E4" w:rsidRPr="00A00CE0">
        <w:rPr>
          <w:rFonts w:ascii="Gadugi" w:hAnsi="Gadugi" w:cs="Arial"/>
          <w:szCs w:val="24"/>
          <w:lang w:val="es-419"/>
        </w:rPr>
        <w:t xml:space="preserve"> distinto a lo que se concluyó en primera instancia,</w:t>
      </w:r>
      <w:r w:rsidR="00685ACA" w:rsidRPr="00A00CE0">
        <w:rPr>
          <w:rFonts w:ascii="Gadugi" w:hAnsi="Gadugi" w:cs="Arial"/>
          <w:szCs w:val="24"/>
          <w:lang w:val="es-419"/>
        </w:rPr>
        <w:t xml:space="preserve"> Colpensiones omitió notificarle la respuesta a la solicitud radicada desde el 16 de abril de 2021.</w:t>
      </w:r>
      <w:r w:rsidR="00E56EA0" w:rsidRPr="00A00CE0">
        <w:rPr>
          <w:rFonts w:ascii="Gadugi" w:hAnsi="Gadugi" w:cs="Arial"/>
          <w:szCs w:val="24"/>
          <w:lang w:val="es-419"/>
        </w:rPr>
        <w:t xml:space="preserve"> Y tal comunicación era indispensable, porque allí se le explica por qué </w:t>
      </w:r>
      <w:r w:rsidR="000003E4" w:rsidRPr="00A00CE0">
        <w:rPr>
          <w:rFonts w:ascii="Gadugi" w:hAnsi="Gadugi" w:cs="Arial"/>
          <w:szCs w:val="24"/>
          <w:lang w:val="es-419"/>
        </w:rPr>
        <w:t>es</w:t>
      </w:r>
      <w:r w:rsidR="00E56EA0" w:rsidRPr="00A00CE0">
        <w:rPr>
          <w:rFonts w:ascii="Gadugi" w:hAnsi="Gadugi" w:cs="Arial"/>
          <w:szCs w:val="24"/>
          <w:lang w:val="es-419"/>
        </w:rPr>
        <w:t xml:space="preserve"> improcedente su solicitud</w:t>
      </w:r>
      <w:bookmarkEnd w:id="3"/>
      <w:r w:rsidR="00E56EA0" w:rsidRPr="00A00CE0">
        <w:rPr>
          <w:rFonts w:ascii="Gadugi" w:hAnsi="Gadugi" w:cs="Arial"/>
          <w:szCs w:val="24"/>
          <w:lang w:val="es-419"/>
        </w:rPr>
        <w:t>; de ahí que, si ella hubiera conocido el motivo de la negativa, hubiera podido ripostar frente a Colpensiones, haciéndole ver la controversia en torno al dictamen emitido desde enero de 2020, estaba clausurada, y entonces</w:t>
      </w:r>
      <w:r w:rsidR="000003E4" w:rsidRPr="00A00CE0">
        <w:rPr>
          <w:rFonts w:ascii="Gadugi" w:hAnsi="Gadugi" w:cs="Arial"/>
          <w:szCs w:val="24"/>
          <w:lang w:val="es-419"/>
        </w:rPr>
        <w:t>,</w:t>
      </w:r>
      <w:r w:rsidR="00E56EA0" w:rsidRPr="00A00CE0">
        <w:rPr>
          <w:rFonts w:ascii="Gadugi" w:hAnsi="Gadugi" w:cs="Arial"/>
          <w:szCs w:val="24"/>
          <w:lang w:val="es-419"/>
        </w:rPr>
        <w:t xml:space="preserve"> podía dársele vía libre a la nueva calificación. </w:t>
      </w:r>
    </w:p>
    <w:p w14:paraId="2AFF7006" w14:textId="24794F80" w:rsidR="00E56EA0" w:rsidRPr="00A00CE0" w:rsidRDefault="00E56EA0" w:rsidP="00A00CE0">
      <w:pPr>
        <w:pStyle w:val="Textoindependiente21"/>
        <w:spacing w:line="276" w:lineRule="auto"/>
        <w:rPr>
          <w:rFonts w:ascii="Gadugi" w:hAnsi="Gadugi" w:cs="Arial"/>
          <w:szCs w:val="24"/>
          <w:lang w:val="es-419"/>
        </w:rPr>
      </w:pPr>
    </w:p>
    <w:p w14:paraId="5CEBB99D" w14:textId="3A2869E7" w:rsidR="00E56EA0" w:rsidRPr="00A00CE0" w:rsidRDefault="00E56EA0" w:rsidP="00A00CE0">
      <w:pPr>
        <w:pStyle w:val="Textoindependiente21"/>
        <w:spacing w:line="276" w:lineRule="auto"/>
        <w:rPr>
          <w:rFonts w:ascii="Gadugi" w:hAnsi="Gadugi" w:cs="Arial"/>
          <w:szCs w:val="24"/>
          <w:lang w:val="es-419"/>
        </w:rPr>
      </w:pPr>
      <w:r w:rsidRPr="00A00CE0">
        <w:rPr>
          <w:rFonts w:ascii="Gadugi" w:hAnsi="Gadugi" w:cs="Arial"/>
          <w:szCs w:val="24"/>
          <w:lang w:val="es-419"/>
        </w:rPr>
        <w:t xml:space="preserve">En esos términos, </w:t>
      </w:r>
      <w:r w:rsidR="000003E4" w:rsidRPr="00A00CE0">
        <w:rPr>
          <w:rFonts w:ascii="Gadugi" w:hAnsi="Gadugi" w:cs="Arial"/>
          <w:szCs w:val="24"/>
          <w:lang w:val="es-419"/>
        </w:rPr>
        <w:t xml:space="preserve">se revocará la sentencia de primer grado, para conceder la protección invocada, ordenándole a la Dirección de Medicina Laboral de Colpensiones, notificarle a la accionante el oficio emitido el 21 de abril de 2021. </w:t>
      </w:r>
    </w:p>
    <w:p w14:paraId="1514FD37" w14:textId="6142DE93" w:rsidR="00685ACA" w:rsidRPr="00A00CE0" w:rsidRDefault="00685ACA" w:rsidP="00A00CE0">
      <w:pPr>
        <w:pStyle w:val="Textoindependiente21"/>
        <w:spacing w:line="276" w:lineRule="auto"/>
        <w:rPr>
          <w:rFonts w:ascii="Gadugi" w:hAnsi="Gadugi" w:cs="Arial"/>
          <w:szCs w:val="24"/>
          <w:lang w:val="es-419"/>
        </w:rPr>
      </w:pPr>
    </w:p>
    <w:p w14:paraId="51474083" w14:textId="5C1A3B6F" w:rsidR="00C84D0F" w:rsidRPr="00A00CE0" w:rsidRDefault="000003E4" w:rsidP="00A00CE0">
      <w:pPr>
        <w:pStyle w:val="Textoindependiente21"/>
        <w:spacing w:line="276" w:lineRule="auto"/>
        <w:rPr>
          <w:rFonts w:ascii="Gadugi" w:hAnsi="Gadugi" w:cs="Arial"/>
          <w:szCs w:val="24"/>
          <w:lang w:val="es-419"/>
        </w:rPr>
      </w:pPr>
      <w:r w:rsidRPr="00A00CE0">
        <w:rPr>
          <w:rFonts w:ascii="Gadugi" w:hAnsi="Gadugi" w:cs="Arial"/>
          <w:szCs w:val="24"/>
          <w:lang w:val="es-419"/>
        </w:rPr>
        <w:t>Para finalizar, hay que señalar que</w:t>
      </w:r>
      <w:r w:rsidR="00685ACA" w:rsidRPr="00A00CE0">
        <w:rPr>
          <w:rFonts w:ascii="Gadugi" w:hAnsi="Gadugi" w:cs="Arial"/>
          <w:szCs w:val="24"/>
          <w:lang w:val="es-419"/>
        </w:rPr>
        <w:t xml:space="preserve"> es </w:t>
      </w:r>
      <w:r w:rsidRPr="00A00CE0">
        <w:rPr>
          <w:rFonts w:ascii="Gadugi" w:hAnsi="Gadugi" w:cs="Arial"/>
          <w:szCs w:val="24"/>
          <w:lang w:val="es-419"/>
        </w:rPr>
        <w:t>anticipado</w:t>
      </w:r>
      <w:r w:rsidR="00685ACA" w:rsidRPr="00A00CE0">
        <w:rPr>
          <w:rFonts w:ascii="Gadugi" w:hAnsi="Gadugi" w:cs="Arial"/>
          <w:szCs w:val="24"/>
          <w:lang w:val="es-419"/>
        </w:rPr>
        <w:t xml:space="preserve"> </w:t>
      </w:r>
      <w:r w:rsidRPr="00A00CE0">
        <w:rPr>
          <w:rFonts w:ascii="Gadugi" w:hAnsi="Gadugi" w:cs="Arial"/>
          <w:szCs w:val="24"/>
          <w:lang w:val="es-419"/>
        </w:rPr>
        <w:t xml:space="preserve">en este momento </w:t>
      </w:r>
      <w:r w:rsidR="00685ACA" w:rsidRPr="00A00CE0">
        <w:rPr>
          <w:rFonts w:ascii="Gadugi" w:hAnsi="Gadugi" w:cs="Arial"/>
          <w:szCs w:val="24"/>
          <w:lang w:val="es-419"/>
        </w:rPr>
        <w:t xml:space="preserve">ordenarle a la entidad </w:t>
      </w:r>
      <w:r w:rsidR="00C84D0F" w:rsidRPr="00A00CE0">
        <w:rPr>
          <w:rFonts w:ascii="Gadugi" w:hAnsi="Gadugi" w:cs="Arial"/>
          <w:szCs w:val="24"/>
          <w:lang w:val="es-419"/>
        </w:rPr>
        <w:t xml:space="preserve">accionada </w:t>
      </w:r>
      <w:r w:rsidR="00685ACA" w:rsidRPr="00A00CE0">
        <w:rPr>
          <w:rFonts w:ascii="Gadugi" w:hAnsi="Gadugi" w:cs="Arial"/>
          <w:szCs w:val="24"/>
          <w:lang w:val="es-419"/>
        </w:rPr>
        <w:t>efectuar la calificación de la PCL</w:t>
      </w:r>
      <w:r w:rsidRPr="00A00CE0">
        <w:rPr>
          <w:rFonts w:ascii="Gadugi" w:hAnsi="Gadugi" w:cs="Arial"/>
          <w:szCs w:val="24"/>
          <w:lang w:val="es-419"/>
        </w:rPr>
        <w:t>,</w:t>
      </w:r>
      <w:r w:rsidR="00685ACA" w:rsidRPr="00A00CE0">
        <w:rPr>
          <w:rFonts w:ascii="Gadugi" w:hAnsi="Gadugi" w:cs="Arial"/>
          <w:szCs w:val="24"/>
          <w:lang w:val="es-419"/>
        </w:rPr>
        <w:t xml:space="preserve"> como se exige en la </w:t>
      </w:r>
      <w:r w:rsidR="00707AF4" w:rsidRPr="00A00CE0">
        <w:rPr>
          <w:rFonts w:ascii="Gadugi" w:hAnsi="Gadugi" w:cs="Arial"/>
          <w:szCs w:val="24"/>
          <w:lang w:val="es-419"/>
        </w:rPr>
        <w:t>impugnación</w:t>
      </w:r>
      <w:r w:rsidR="00685ACA" w:rsidRPr="00A00CE0">
        <w:rPr>
          <w:rFonts w:ascii="Gadugi" w:hAnsi="Gadugi" w:cs="Arial"/>
          <w:szCs w:val="24"/>
          <w:lang w:val="es-419"/>
        </w:rPr>
        <w:t xml:space="preserve">, </w:t>
      </w:r>
      <w:r w:rsidR="00C84D0F" w:rsidRPr="00A00CE0">
        <w:rPr>
          <w:rFonts w:ascii="Gadugi" w:hAnsi="Gadugi" w:cs="Arial"/>
          <w:szCs w:val="24"/>
          <w:lang w:val="es-419"/>
        </w:rPr>
        <w:t>habida cuenta de que</w:t>
      </w:r>
      <w:r w:rsidR="00685ACA" w:rsidRPr="00A00CE0">
        <w:rPr>
          <w:rFonts w:ascii="Gadugi" w:hAnsi="Gadugi" w:cs="Arial"/>
          <w:szCs w:val="24"/>
          <w:lang w:val="es-419"/>
        </w:rPr>
        <w:t xml:space="preserve"> tampoco hay constancia de que a Colpensiones se le hubiera notificado la aceptación al desistimiento al recurso de apelación que la actora había formulado contra </w:t>
      </w:r>
      <w:r w:rsidR="00707AF4" w:rsidRPr="00A00CE0">
        <w:rPr>
          <w:rFonts w:ascii="Gadugi" w:hAnsi="Gadugi" w:cs="Arial"/>
          <w:szCs w:val="24"/>
          <w:lang w:val="es-419"/>
        </w:rPr>
        <w:t>el</w:t>
      </w:r>
      <w:r w:rsidR="00685ACA" w:rsidRPr="00A00CE0">
        <w:rPr>
          <w:rFonts w:ascii="Gadugi" w:hAnsi="Gadugi" w:cs="Arial"/>
          <w:szCs w:val="24"/>
          <w:lang w:val="es-419"/>
        </w:rPr>
        <w:t xml:space="preserve"> dictamen de PCL emitido en enero de 2020</w:t>
      </w:r>
      <w:r w:rsidRPr="00A00CE0">
        <w:rPr>
          <w:rFonts w:ascii="Gadugi" w:hAnsi="Gadugi" w:cs="Arial"/>
          <w:szCs w:val="24"/>
          <w:lang w:val="es-419"/>
        </w:rPr>
        <w:t>, y entonces,</w:t>
      </w:r>
      <w:r w:rsidR="00C84D0F" w:rsidRPr="00A00CE0">
        <w:rPr>
          <w:rFonts w:ascii="Gadugi" w:hAnsi="Gadugi" w:cs="Arial"/>
          <w:szCs w:val="24"/>
          <w:lang w:val="es-419"/>
        </w:rPr>
        <w:t xml:space="preserve"> en ese momento,</w:t>
      </w:r>
      <w:r w:rsidRPr="00A00CE0">
        <w:rPr>
          <w:rFonts w:ascii="Gadugi" w:hAnsi="Gadugi" w:cs="Arial"/>
          <w:szCs w:val="24"/>
          <w:lang w:val="es-419"/>
        </w:rPr>
        <w:t xml:space="preserve"> fue justificada su negativa. </w:t>
      </w:r>
      <w:r w:rsidR="00C84D0F" w:rsidRPr="00A00CE0">
        <w:rPr>
          <w:rFonts w:ascii="Gadugi" w:hAnsi="Gadugi" w:cs="Arial"/>
          <w:szCs w:val="24"/>
          <w:lang w:val="es-419"/>
        </w:rPr>
        <w:t xml:space="preserve">Ahora resta que, previa solicitud de la accionante, a la que tendría que anexársele la documentación que da cuenta sobre la finalización del trámite de calificación de PCL anterior, decida la encausada si es o no procedente la calificación que reclama la accionante. </w:t>
      </w:r>
    </w:p>
    <w:p w14:paraId="178606A0" w14:textId="77777777" w:rsidR="00B11EBD" w:rsidRPr="00A00CE0" w:rsidRDefault="00B11EBD" w:rsidP="00B11EBD">
      <w:pPr>
        <w:spacing w:line="276" w:lineRule="auto"/>
        <w:jc w:val="both"/>
        <w:rPr>
          <w:rFonts w:ascii="Gadugi" w:hAnsi="Gadugi" w:cs="Century Gothic"/>
          <w:sz w:val="24"/>
          <w:szCs w:val="24"/>
          <w:lang w:val="es-419"/>
        </w:rPr>
      </w:pPr>
    </w:p>
    <w:p w14:paraId="72FE058A" w14:textId="1026FA6F" w:rsidR="006E0B3A" w:rsidRPr="00A00CE0" w:rsidRDefault="006E0B3A" w:rsidP="00A00CE0">
      <w:pPr>
        <w:pStyle w:val="Textoindependiente"/>
        <w:shd w:val="clear" w:color="auto" w:fill="FFFFFF"/>
        <w:spacing w:line="276" w:lineRule="auto"/>
        <w:ind w:right="51"/>
        <w:rPr>
          <w:rFonts w:ascii="Gadugi" w:hAnsi="Gadugi"/>
          <w:b/>
          <w:bCs/>
          <w:szCs w:val="24"/>
        </w:rPr>
      </w:pPr>
      <w:r w:rsidRPr="00A00CE0">
        <w:rPr>
          <w:rFonts w:ascii="Gadugi" w:hAnsi="Gadugi" w:cs="Arial"/>
          <w:szCs w:val="24"/>
          <w:lang w:val="es-CO"/>
        </w:rPr>
        <w:tab/>
      </w:r>
      <w:r w:rsidRPr="00A00CE0">
        <w:rPr>
          <w:rFonts w:ascii="Gadugi" w:hAnsi="Gadugi" w:cs="Arial"/>
          <w:szCs w:val="24"/>
          <w:lang w:val="es-CO"/>
        </w:rPr>
        <w:tab/>
      </w:r>
      <w:r w:rsidRPr="00A00CE0">
        <w:rPr>
          <w:rFonts w:ascii="Gadugi" w:hAnsi="Gadugi" w:cs="Arial"/>
          <w:szCs w:val="24"/>
          <w:lang w:val="es-CO"/>
        </w:rPr>
        <w:tab/>
      </w:r>
      <w:r w:rsidRPr="00A00CE0">
        <w:rPr>
          <w:rFonts w:ascii="Gadugi" w:hAnsi="Gadugi" w:cs="Arial"/>
          <w:szCs w:val="24"/>
          <w:lang w:val="es-CO"/>
        </w:rPr>
        <w:tab/>
      </w:r>
      <w:r w:rsidRPr="00A00CE0">
        <w:rPr>
          <w:rFonts w:ascii="Gadugi" w:hAnsi="Gadugi"/>
          <w:b/>
          <w:bCs/>
          <w:szCs w:val="24"/>
        </w:rPr>
        <w:t xml:space="preserve">DECISIÓN  </w:t>
      </w:r>
    </w:p>
    <w:p w14:paraId="0BB8F1DC" w14:textId="77777777" w:rsidR="00B11EBD" w:rsidRPr="00A00CE0" w:rsidRDefault="00B11EBD" w:rsidP="00B11EBD">
      <w:pPr>
        <w:spacing w:line="276" w:lineRule="auto"/>
        <w:jc w:val="both"/>
        <w:rPr>
          <w:rFonts w:ascii="Gadugi" w:hAnsi="Gadugi" w:cs="Century Gothic"/>
          <w:sz w:val="24"/>
          <w:szCs w:val="24"/>
          <w:lang w:val="es-419"/>
        </w:rPr>
      </w:pPr>
    </w:p>
    <w:p w14:paraId="3C7BE9BA" w14:textId="4CA6831A" w:rsidR="00C84D0F" w:rsidRPr="00A00CE0" w:rsidRDefault="006E0B3A" w:rsidP="00A00CE0">
      <w:pPr>
        <w:spacing w:line="276" w:lineRule="auto"/>
        <w:jc w:val="both"/>
        <w:rPr>
          <w:rFonts w:ascii="Gadugi" w:hAnsi="Gadugi" w:cs="Century Gothic"/>
          <w:sz w:val="24"/>
          <w:szCs w:val="24"/>
          <w:lang w:val="es-419"/>
        </w:rPr>
      </w:pPr>
      <w:r w:rsidRPr="00A00CE0">
        <w:rPr>
          <w:rFonts w:ascii="Gadugi" w:hAnsi="Gadugi" w:cs="Century Gothic"/>
          <w:sz w:val="24"/>
          <w:szCs w:val="24"/>
        </w:rPr>
        <w:t xml:space="preserve">  </w:t>
      </w:r>
      <w:r w:rsidRPr="00A00CE0">
        <w:rPr>
          <w:rFonts w:ascii="Gadugi" w:hAnsi="Gadugi" w:cs="Century Gothic"/>
          <w:sz w:val="24"/>
          <w:szCs w:val="24"/>
        </w:rPr>
        <w:tab/>
      </w:r>
      <w:r w:rsidRPr="00A00CE0">
        <w:rPr>
          <w:rFonts w:ascii="Gadugi" w:hAnsi="Gadugi" w:cs="Century Gothic"/>
          <w:sz w:val="24"/>
          <w:szCs w:val="24"/>
        </w:rPr>
        <w:tab/>
      </w:r>
      <w:r w:rsidRPr="00A00CE0">
        <w:rPr>
          <w:rFonts w:ascii="Gadugi" w:hAnsi="Gadugi" w:cs="Century Gothic"/>
          <w:sz w:val="24"/>
          <w:szCs w:val="24"/>
        </w:rPr>
        <w:tab/>
      </w:r>
      <w:r w:rsidRPr="00A00CE0">
        <w:rPr>
          <w:rFonts w:ascii="Gadugi" w:hAnsi="Gadugi" w:cs="Century Gothic"/>
          <w:sz w:val="24"/>
          <w:szCs w:val="24"/>
        </w:rPr>
        <w:tab/>
        <w:t xml:space="preserve">Por lo expuesto, el </w:t>
      </w:r>
      <w:r w:rsidRPr="00A00CE0">
        <w:rPr>
          <w:rFonts w:ascii="Gadugi" w:hAnsi="Gadugi" w:cs="Century Gothic"/>
          <w:b/>
          <w:sz w:val="24"/>
          <w:szCs w:val="24"/>
        </w:rPr>
        <w:t xml:space="preserve">Tribunal Superior de Pereira, Sala Civil-Familia, </w:t>
      </w:r>
      <w:r w:rsidRPr="00A00CE0">
        <w:rPr>
          <w:rFonts w:ascii="Gadugi" w:hAnsi="Gadugi" w:cs="Century Gothic"/>
          <w:sz w:val="24"/>
          <w:szCs w:val="24"/>
        </w:rPr>
        <w:t>administrando justicia en nombre de la República y por autoridad de la ley,</w:t>
      </w:r>
      <w:r w:rsidRPr="00A00CE0">
        <w:rPr>
          <w:rFonts w:ascii="Gadugi" w:hAnsi="Gadugi" w:cs="Century Gothic"/>
          <w:b/>
          <w:sz w:val="24"/>
          <w:szCs w:val="24"/>
        </w:rPr>
        <w:t xml:space="preserve"> </w:t>
      </w:r>
      <w:r w:rsidR="00C84D0F" w:rsidRPr="00A00CE0">
        <w:rPr>
          <w:rFonts w:ascii="Gadugi" w:hAnsi="Gadugi" w:cs="Century Gothic"/>
          <w:b/>
          <w:sz w:val="24"/>
          <w:szCs w:val="24"/>
        </w:rPr>
        <w:t>REVOCA</w:t>
      </w:r>
      <w:r w:rsidRPr="00A00CE0">
        <w:rPr>
          <w:rFonts w:ascii="Gadugi" w:hAnsi="Gadugi" w:cs="Century Gothic"/>
          <w:b/>
          <w:sz w:val="24"/>
          <w:szCs w:val="24"/>
          <w:lang w:val="es-419"/>
        </w:rPr>
        <w:t xml:space="preserve"> </w:t>
      </w:r>
      <w:r w:rsidRPr="00A00CE0">
        <w:rPr>
          <w:rFonts w:ascii="Gadugi" w:hAnsi="Gadugi" w:cs="Century Gothic"/>
          <w:sz w:val="24"/>
          <w:szCs w:val="24"/>
          <w:lang w:val="es-419"/>
        </w:rPr>
        <w:t xml:space="preserve">la sentencia </w:t>
      </w:r>
      <w:r w:rsidR="00166370" w:rsidRPr="00A00CE0">
        <w:rPr>
          <w:rFonts w:ascii="Gadugi" w:hAnsi="Gadugi" w:cs="Century Gothic"/>
          <w:sz w:val="24"/>
          <w:szCs w:val="24"/>
          <w:lang w:val="es-419"/>
        </w:rPr>
        <w:t>impugnada</w:t>
      </w:r>
      <w:r w:rsidR="00C84D0F" w:rsidRPr="00A00CE0">
        <w:rPr>
          <w:rFonts w:ascii="Gadugi" w:hAnsi="Gadugi" w:cs="Century Gothic"/>
          <w:sz w:val="24"/>
          <w:szCs w:val="24"/>
          <w:lang w:val="es-419"/>
        </w:rPr>
        <w:t xml:space="preserve">; en su lugar, se </w:t>
      </w:r>
      <w:r w:rsidR="00C84D0F" w:rsidRPr="00A00CE0">
        <w:rPr>
          <w:rFonts w:ascii="Gadugi" w:hAnsi="Gadugi" w:cs="Century Gothic"/>
          <w:b/>
          <w:sz w:val="24"/>
          <w:szCs w:val="24"/>
          <w:lang w:val="es-419"/>
        </w:rPr>
        <w:t>CONCEDE</w:t>
      </w:r>
      <w:r w:rsidR="00C84D0F" w:rsidRPr="00A00CE0">
        <w:rPr>
          <w:rFonts w:ascii="Gadugi" w:hAnsi="Gadugi" w:cs="Century Gothic"/>
          <w:sz w:val="24"/>
          <w:szCs w:val="24"/>
          <w:lang w:val="es-419"/>
        </w:rPr>
        <w:t xml:space="preserve"> la protección invocada, y en consecuencia:</w:t>
      </w:r>
    </w:p>
    <w:p w14:paraId="2B0067D2" w14:textId="499BA1EE" w:rsidR="00C84D0F" w:rsidRPr="00A00CE0" w:rsidRDefault="00C84D0F" w:rsidP="00A00CE0">
      <w:pPr>
        <w:spacing w:line="276" w:lineRule="auto"/>
        <w:jc w:val="both"/>
        <w:rPr>
          <w:rFonts w:ascii="Gadugi" w:hAnsi="Gadugi" w:cs="Century Gothic"/>
          <w:sz w:val="24"/>
          <w:szCs w:val="24"/>
          <w:lang w:val="es-419"/>
        </w:rPr>
      </w:pPr>
    </w:p>
    <w:p w14:paraId="729FFB9A" w14:textId="203B6121" w:rsidR="00C84D0F" w:rsidRPr="00A00CE0" w:rsidRDefault="00C84D0F" w:rsidP="00A00CE0">
      <w:pPr>
        <w:spacing w:line="276" w:lineRule="auto"/>
        <w:jc w:val="both"/>
        <w:rPr>
          <w:rFonts w:ascii="Gadugi" w:hAnsi="Gadugi" w:cs="Century Gothic"/>
          <w:sz w:val="24"/>
          <w:szCs w:val="24"/>
          <w:lang w:val="es-419"/>
        </w:rPr>
      </w:pPr>
      <w:r w:rsidRPr="00A00CE0">
        <w:rPr>
          <w:rFonts w:ascii="Gadugi" w:hAnsi="Gadugi" w:cs="Century Gothic"/>
          <w:sz w:val="24"/>
          <w:szCs w:val="24"/>
          <w:lang w:val="es-419"/>
        </w:rPr>
        <w:tab/>
      </w:r>
      <w:r w:rsidRPr="00A00CE0">
        <w:rPr>
          <w:rFonts w:ascii="Gadugi" w:hAnsi="Gadugi" w:cs="Century Gothic"/>
          <w:sz w:val="24"/>
          <w:szCs w:val="24"/>
          <w:lang w:val="es-419"/>
        </w:rPr>
        <w:tab/>
      </w:r>
      <w:r w:rsidRPr="00A00CE0">
        <w:rPr>
          <w:rFonts w:ascii="Gadugi" w:hAnsi="Gadugi" w:cs="Century Gothic"/>
          <w:sz w:val="24"/>
          <w:szCs w:val="24"/>
          <w:lang w:val="es-419"/>
        </w:rPr>
        <w:tab/>
      </w:r>
      <w:r w:rsidRPr="00A00CE0">
        <w:rPr>
          <w:rFonts w:ascii="Gadugi" w:hAnsi="Gadugi" w:cs="Century Gothic"/>
          <w:sz w:val="24"/>
          <w:szCs w:val="24"/>
          <w:lang w:val="es-419"/>
        </w:rPr>
        <w:tab/>
        <w:t xml:space="preserve">Se le </w:t>
      </w:r>
      <w:r w:rsidRPr="00A00CE0">
        <w:rPr>
          <w:rFonts w:ascii="Gadugi" w:hAnsi="Gadugi" w:cs="Century Gothic"/>
          <w:b/>
          <w:sz w:val="24"/>
          <w:szCs w:val="24"/>
          <w:lang w:val="es-419"/>
        </w:rPr>
        <w:t>ORDENA</w:t>
      </w:r>
      <w:r w:rsidRPr="00A00CE0">
        <w:rPr>
          <w:rFonts w:ascii="Gadugi" w:hAnsi="Gadugi" w:cs="Century Gothic"/>
          <w:sz w:val="24"/>
          <w:szCs w:val="24"/>
          <w:lang w:val="es-419"/>
        </w:rPr>
        <w:t xml:space="preserve"> a la</w:t>
      </w:r>
      <w:r w:rsidRPr="00A00CE0">
        <w:rPr>
          <w:rFonts w:ascii="Gadugi" w:hAnsi="Gadugi"/>
          <w:sz w:val="24"/>
          <w:szCs w:val="24"/>
        </w:rPr>
        <w:t xml:space="preserve"> </w:t>
      </w:r>
      <w:r w:rsidRPr="00A00CE0">
        <w:rPr>
          <w:rFonts w:ascii="Gadugi" w:hAnsi="Gadugi" w:cs="Century Gothic"/>
          <w:b/>
          <w:sz w:val="24"/>
          <w:szCs w:val="24"/>
          <w:lang w:val="es-419"/>
        </w:rPr>
        <w:t>Dirección de Medicina Laboral de Colpensiones</w:t>
      </w:r>
      <w:r w:rsidRPr="00A00CE0">
        <w:rPr>
          <w:rFonts w:ascii="Gadugi" w:hAnsi="Gadugi" w:cs="Century Gothic"/>
          <w:sz w:val="24"/>
          <w:szCs w:val="24"/>
          <w:lang w:val="es-419"/>
        </w:rPr>
        <w:t xml:space="preserve">, por medio de su funcionario a cargo, </w:t>
      </w:r>
      <w:r w:rsidR="00707AF4" w:rsidRPr="00A00CE0">
        <w:rPr>
          <w:rFonts w:ascii="Gadugi" w:hAnsi="Gadugi" w:cs="Century Gothic"/>
          <w:sz w:val="24"/>
          <w:szCs w:val="24"/>
          <w:lang w:val="es-419"/>
        </w:rPr>
        <w:t>en un término de</w:t>
      </w:r>
      <w:r w:rsidR="00A00CE0" w:rsidRPr="00A00CE0">
        <w:rPr>
          <w:rFonts w:ascii="Gadugi" w:hAnsi="Gadugi" w:cs="Century Gothic"/>
          <w:sz w:val="24"/>
          <w:szCs w:val="24"/>
          <w:lang w:val="es-419"/>
        </w:rPr>
        <w:t xml:space="preserve"> </w:t>
      </w:r>
      <w:r w:rsidR="00707AF4" w:rsidRPr="00A00CE0">
        <w:rPr>
          <w:rFonts w:ascii="Gadugi" w:hAnsi="Gadugi" w:cs="Century Gothic"/>
          <w:sz w:val="24"/>
          <w:szCs w:val="24"/>
          <w:lang w:val="es-419"/>
        </w:rPr>
        <w:t xml:space="preserve">48 horas contados a partir de la notificación de este proveído, </w:t>
      </w:r>
      <w:r w:rsidRPr="00A00CE0">
        <w:rPr>
          <w:rFonts w:ascii="Gadugi" w:hAnsi="Gadugi" w:cs="Century Gothic"/>
          <w:sz w:val="24"/>
          <w:szCs w:val="24"/>
          <w:lang w:val="es-419"/>
        </w:rPr>
        <w:t>notificarle a la accionante el oficio emitido el 21 de abril de 2021.</w:t>
      </w:r>
    </w:p>
    <w:p w14:paraId="6C085D81" w14:textId="5C187E94" w:rsidR="005C66B1" w:rsidRPr="00A00CE0" w:rsidRDefault="005C66B1" w:rsidP="00A00CE0">
      <w:pPr>
        <w:spacing w:line="276" w:lineRule="auto"/>
        <w:jc w:val="both"/>
        <w:rPr>
          <w:rFonts w:ascii="Gadugi" w:hAnsi="Gadugi" w:cs="Arial"/>
          <w:sz w:val="24"/>
          <w:szCs w:val="24"/>
        </w:rPr>
      </w:pPr>
      <w:r w:rsidRPr="00A00CE0">
        <w:rPr>
          <w:rFonts w:ascii="Gadugi" w:hAnsi="Gadugi" w:cs="Arial"/>
          <w:sz w:val="24"/>
          <w:szCs w:val="24"/>
        </w:rPr>
        <w:tab/>
      </w:r>
    </w:p>
    <w:p w14:paraId="22A11209" w14:textId="77777777" w:rsidR="006E0B3A" w:rsidRPr="00A00CE0" w:rsidRDefault="006E0B3A" w:rsidP="00A00CE0">
      <w:pPr>
        <w:pStyle w:val="Textoindependiente2"/>
        <w:spacing w:after="0" w:line="276" w:lineRule="auto"/>
        <w:jc w:val="both"/>
        <w:rPr>
          <w:rFonts w:ascii="Gadugi" w:hAnsi="Gadugi" w:cs="Arial"/>
          <w:sz w:val="24"/>
          <w:szCs w:val="24"/>
          <w:lang w:val="es-419"/>
        </w:rPr>
      </w:pPr>
      <w:r w:rsidRPr="00A00CE0">
        <w:rPr>
          <w:rFonts w:ascii="Gadugi" w:hAnsi="Gadugi" w:cs="Arial"/>
          <w:sz w:val="24"/>
          <w:szCs w:val="24"/>
        </w:rPr>
        <w:tab/>
      </w:r>
      <w:r w:rsidRPr="00A00CE0">
        <w:rPr>
          <w:rFonts w:ascii="Gadugi" w:hAnsi="Gadugi" w:cs="Arial"/>
          <w:sz w:val="24"/>
          <w:szCs w:val="24"/>
        </w:rPr>
        <w:tab/>
      </w:r>
      <w:r w:rsidRPr="00A00CE0">
        <w:rPr>
          <w:rFonts w:ascii="Gadugi" w:hAnsi="Gadugi" w:cs="Arial"/>
          <w:sz w:val="24"/>
          <w:szCs w:val="24"/>
        </w:rPr>
        <w:tab/>
      </w:r>
      <w:r w:rsidRPr="00A00CE0">
        <w:rPr>
          <w:rFonts w:ascii="Gadugi" w:hAnsi="Gadugi" w:cs="Arial"/>
          <w:sz w:val="24"/>
          <w:szCs w:val="24"/>
        </w:rPr>
        <w:tab/>
        <w:t>Notifíquese esta decisión a las partes en la forma prevista en el artículo 5º del Decreto 306 de 1992</w:t>
      </w:r>
      <w:r w:rsidRPr="00A00CE0">
        <w:rPr>
          <w:rFonts w:ascii="Gadugi" w:hAnsi="Gadugi" w:cs="Arial"/>
          <w:sz w:val="24"/>
          <w:szCs w:val="24"/>
          <w:lang w:val="es-419"/>
        </w:rPr>
        <w:t xml:space="preserve">. </w:t>
      </w:r>
    </w:p>
    <w:p w14:paraId="183DAB0E" w14:textId="77777777" w:rsidR="006E0B3A" w:rsidRPr="00A00CE0" w:rsidRDefault="006E0B3A" w:rsidP="00A00CE0">
      <w:pPr>
        <w:pStyle w:val="Textoindependiente2"/>
        <w:spacing w:after="0" w:line="276" w:lineRule="auto"/>
        <w:jc w:val="both"/>
        <w:rPr>
          <w:rFonts w:ascii="Gadugi" w:hAnsi="Gadugi" w:cs="Arial"/>
          <w:sz w:val="24"/>
          <w:szCs w:val="24"/>
          <w:lang w:val="es-419"/>
        </w:rPr>
      </w:pPr>
    </w:p>
    <w:p w14:paraId="4F3857FD" w14:textId="340C1480" w:rsidR="009F3005" w:rsidRPr="00A00CE0" w:rsidRDefault="006E0B3A" w:rsidP="00A00CE0">
      <w:pPr>
        <w:pStyle w:val="Textoindependiente2"/>
        <w:spacing w:after="0" w:line="276" w:lineRule="auto"/>
        <w:jc w:val="both"/>
        <w:rPr>
          <w:rFonts w:ascii="Gadugi" w:hAnsi="Gadugi" w:cs="Arial"/>
          <w:sz w:val="24"/>
          <w:szCs w:val="24"/>
        </w:rPr>
      </w:pPr>
      <w:r w:rsidRPr="00A00CE0">
        <w:rPr>
          <w:rFonts w:ascii="Gadugi" w:hAnsi="Gadugi" w:cs="Arial"/>
          <w:sz w:val="24"/>
          <w:szCs w:val="24"/>
          <w:lang w:val="es-419"/>
        </w:rPr>
        <w:tab/>
      </w:r>
      <w:r w:rsidRPr="00A00CE0">
        <w:rPr>
          <w:rFonts w:ascii="Gadugi" w:hAnsi="Gadugi" w:cs="Arial"/>
          <w:sz w:val="24"/>
          <w:szCs w:val="24"/>
          <w:lang w:val="es-419"/>
        </w:rPr>
        <w:tab/>
      </w:r>
      <w:r w:rsidRPr="00A00CE0">
        <w:rPr>
          <w:rFonts w:ascii="Gadugi" w:hAnsi="Gadugi" w:cs="Arial"/>
          <w:sz w:val="24"/>
          <w:szCs w:val="24"/>
          <w:lang w:val="es-419"/>
        </w:rPr>
        <w:tab/>
      </w:r>
      <w:r w:rsidRPr="00A00CE0">
        <w:rPr>
          <w:rFonts w:ascii="Gadugi" w:hAnsi="Gadugi" w:cs="Arial"/>
          <w:sz w:val="24"/>
          <w:szCs w:val="24"/>
          <w:lang w:val="es-419"/>
        </w:rPr>
        <w:tab/>
      </w:r>
      <w:r w:rsidR="00FF252F" w:rsidRPr="00A00CE0">
        <w:rPr>
          <w:rFonts w:ascii="Gadugi" w:hAnsi="Gadugi" w:cs="Arial"/>
          <w:sz w:val="24"/>
          <w:szCs w:val="24"/>
        </w:rPr>
        <w:t xml:space="preserve">Oportunamente </w:t>
      </w:r>
      <w:r w:rsidRPr="00A00CE0">
        <w:rPr>
          <w:rFonts w:ascii="Gadugi" w:hAnsi="Gadugi" w:cs="Arial"/>
          <w:sz w:val="24"/>
          <w:szCs w:val="24"/>
        </w:rPr>
        <w:t>remítase el expediente a la Corte Constitucional para su eventual revisión.</w:t>
      </w:r>
      <w:r w:rsidR="001705E4" w:rsidRPr="00A00CE0">
        <w:rPr>
          <w:rFonts w:ascii="Gadugi" w:hAnsi="Gadugi" w:cs="Arial"/>
          <w:sz w:val="24"/>
          <w:szCs w:val="24"/>
        </w:rPr>
        <w:t xml:space="preserve"> A su regreso, arch</w:t>
      </w:r>
      <w:r w:rsidR="0028436D" w:rsidRPr="00A00CE0">
        <w:rPr>
          <w:rFonts w:ascii="Gadugi" w:hAnsi="Gadugi" w:cs="Arial"/>
          <w:sz w:val="24"/>
          <w:szCs w:val="24"/>
        </w:rPr>
        <w:t>ívese.</w:t>
      </w:r>
    </w:p>
    <w:p w14:paraId="386B8FC9" w14:textId="0908643A" w:rsidR="009F3005" w:rsidRPr="00A00CE0" w:rsidRDefault="009F3005" w:rsidP="00A00CE0">
      <w:pPr>
        <w:pStyle w:val="Textoindependiente2"/>
        <w:spacing w:after="0" w:line="276" w:lineRule="auto"/>
        <w:jc w:val="both"/>
        <w:rPr>
          <w:rFonts w:ascii="Gadugi" w:hAnsi="Gadugi" w:cs="Arial"/>
          <w:sz w:val="24"/>
          <w:szCs w:val="24"/>
        </w:rPr>
      </w:pPr>
    </w:p>
    <w:p w14:paraId="1CBD8377" w14:textId="77777777" w:rsidR="00FF252F" w:rsidRPr="00516D10" w:rsidRDefault="00FF252F" w:rsidP="00FF252F">
      <w:pPr>
        <w:spacing w:line="276" w:lineRule="auto"/>
        <w:ind w:firstLine="2835"/>
        <w:jc w:val="both"/>
        <w:rPr>
          <w:rFonts w:ascii="Gadugi" w:hAnsi="Gadugi"/>
          <w:sz w:val="24"/>
          <w:szCs w:val="24"/>
        </w:rPr>
      </w:pPr>
      <w:r w:rsidRPr="00516D10">
        <w:rPr>
          <w:rFonts w:ascii="Gadugi" w:hAnsi="Gadugi"/>
          <w:bCs/>
          <w:sz w:val="24"/>
          <w:szCs w:val="24"/>
        </w:rPr>
        <w:t>Los Magistrados,</w:t>
      </w:r>
    </w:p>
    <w:p w14:paraId="2D6937FC" w14:textId="77777777" w:rsidR="00FF252F" w:rsidRPr="00516D10" w:rsidRDefault="00FF252F" w:rsidP="00FF252F">
      <w:pPr>
        <w:spacing w:line="276" w:lineRule="auto"/>
        <w:ind w:firstLine="2835"/>
        <w:jc w:val="both"/>
        <w:rPr>
          <w:rFonts w:ascii="Gadugi" w:hAnsi="Gadugi"/>
          <w:sz w:val="24"/>
          <w:szCs w:val="24"/>
        </w:rPr>
      </w:pPr>
    </w:p>
    <w:p w14:paraId="38958A86" w14:textId="77777777" w:rsidR="00FF252F" w:rsidRPr="00516D10" w:rsidRDefault="00FF252F" w:rsidP="00FF252F">
      <w:pPr>
        <w:spacing w:line="276" w:lineRule="auto"/>
        <w:ind w:firstLine="2835"/>
        <w:jc w:val="both"/>
        <w:rPr>
          <w:rFonts w:ascii="Gadugi" w:hAnsi="Gadugi"/>
          <w:sz w:val="24"/>
          <w:szCs w:val="24"/>
        </w:rPr>
      </w:pPr>
    </w:p>
    <w:p w14:paraId="5BF01790" w14:textId="77777777" w:rsidR="00FF252F" w:rsidRPr="00516D10" w:rsidRDefault="00FF252F" w:rsidP="00FF252F">
      <w:pPr>
        <w:spacing w:line="276" w:lineRule="auto"/>
        <w:ind w:firstLine="2835"/>
        <w:jc w:val="both"/>
        <w:rPr>
          <w:rFonts w:ascii="Gadugi" w:hAnsi="Gadugi"/>
          <w:b/>
          <w:sz w:val="24"/>
          <w:szCs w:val="24"/>
        </w:rPr>
      </w:pPr>
      <w:r w:rsidRPr="00516D10">
        <w:rPr>
          <w:rFonts w:ascii="Gadugi" w:hAnsi="Gadugi"/>
          <w:b/>
          <w:sz w:val="24"/>
          <w:szCs w:val="24"/>
        </w:rPr>
        <w:t>JAIME ALBERTO SARAZA NARANJO</w:t>
      </w:r>
    </w:p>
    <w:p w14:paraId="24C4C3D5" w14:textId="77777777" w:rsidR="00FF252F" w:rsidRPr="00516D10" w:rsidRDefault="00FF252F" w:rsidP="00FF252F">
      <w:pPr>
        <w:spacing w:line="276" w:lineRule="auto"/>
        <w:jc w:val="both"/>
        <w:rPr>
          <w:rFonts w:ascii="Gadugi" w:hAnsi="Gadugi"/>
          <w:b/>
          <w:sz w:val="24"/>
          <w:szCs w:val="24"/>
        </w:rPr>
      </w:pPr>
    </w:p>
    <w:p w14:paraId="2B999806" w14:textId="77777777" w:rsidR="00FF252F" w:rsidRPr="00516D10" w:rsidRDefault="00FF252F" w:rsidP="00FF252F">
      <w:pPr>
        <w:spacing w:line="276" w:lineRule="auto"/>
        <w:jc w:val="both"/>
        <w:rPr>
          <w:rFonts w:ascii="Gadugi" w:hAnsi="Gadugi"/>
          <w:b/>
          <w:sz w:val="24"/>
          <w:szCs w:val="24"/>
        </w:rPr>
      </w:pPr>
    </w:p>
    <w:p w14:paraId="3E69E942" w14:textId="77777777" w:rsidR="00FF252F" w:rsidRPr="00516D10" w:rsidRDefault="00FF252F" w:rsidP="00FF252F">
      <w:pPr>
        <w:spacing w:line="276" w:lineRule="auto"/>
        <w:jc w:val="both"/>
        <w:rPr>
          <w:rFonts w:ascii="Gadugi" w:hAnsi="Gadugi"/>
          <w:b/>
          <w:bCs/>
          <w:sz w:val="24"/>
          <w:szCs w:val="24"/>
        </w:rPr>
      </w:pPr>
      <w:r w:rsidRPr="00516D10">
        <w:rPr>
          <w:rFonts w:ascii="Gadugi" w:hAnsi="Gadugi"/>
          <w:b/>
          <w:sz w:val="24"/>
          <w:szCs w:val="24"/>
        </w:rPr>
        <w:tab/>
      </w:r>
      <w:r w:rsidRPr="00516D10">
        <w:rPr>
          <w:rFonts w:ascii="Gadugi" w:hAnsi="Gadugi"/>
          <w:b/>
          <w:sz w:val="24"/>
          <w:szCs w:val="24"/>
        </w:rPr>
        <w:tab/>
      </w:r>
      <w:r w:rsidRPr="00516D10">
        <w:rPr>
          <w:rFonts w:ascii="Gadugi" w:hAnsi="Gadugi"/>
          <w:b/>
          <w:sz w:val="24"/>
          <w:szCs w:val="24"/>
        </w:rPr>
        <w:tab/>
      </w:r>
      <w:r w:rsidRPr="00516D10">
        <w:rPr>
          <w:rFonts w:ascii="Gadugi" w:hAnsi="Gadugi"/>
          <w:b/>
          <w:sz w:val="24"/>
          <w:szCs w:val="24"/>
        </w:rPr>
        <w:tab/>
      </w:r>
      <w:r w:rsidRPr="00516D10">
        <w:rPr>
          <w:rFonts w:ascii="Gadugi" w:hAnsi="Gadugi"/>
          <w:b/>
          <w:bCs/>
          <w:sz w:val="24"/>
          <w:szCs w:val="24"/>
        </w:rPr>
        <w:t>CARLOS MAURICIO GARCÍA BARAJAS</w:t>
      </w:r>
    </w:p>
    <w:p w14:paraId="002662F8" w14:textId="77777777" w:rsidR="00FF252F" w:rsidRPr="00516D10" w:rsidRDefault="00FF252F" w:rsidP="00FF252F">
      <w:pPr>
        <w:spacing w:line="276" w:lineRule="auto"/>
        <w:jc w:val="both"/>
        <w:rPr>
          <w:rFonts w:ascii="Gadugi" w:hAnsi="Gadugi"/>
          <w:b/>
          <w:bCs/>
          <w:sz w:val="24"/>
          <w:szCs w:val="24"/>
        </w:rPr>
      </w:pPr>
    </w:p>
    <w:p w14:paraId="5BAF7D56" w14:textId="77777777" w:rsidR="00FF252F" w:rsidRPr="00516D10" w:rsidRDefault="00FF252F" w:rsidP="00FF252F">
      <w:pPr>
        <w:spacing w:line="276" w:lineRule="auto"/>
        <w:jc w:val="both"/>
        <w:rPr>
          <w:rFonts w:ascii="Gadugi" w:hAnsi="Gadugi"/>
          <w:b/>
          <w:bCs/>
          <w:sz w:val="24"/>
          <w:szCs w:val="24"/>
        </w:rPr>
      </w:pPr>
    </w:p>
    <w:p w14:paraId="75367509" w14:textId="18FC207A" w:rsidR="006E78E8" w:rsidRPr="00FF252F" w:rsidRDefault="00FF252F" w:rsidP="00FF252F">
      <w:pPr>
        <w:spacing w:line="276" w:lineRule="auto"/>
        <w:jc w:val="both"/>
        <w:rPr>
          <w:rFonts w:ascii="Gadugi" w:hAnsi="Gadugi" w:cs="Century Gothic"/>
          <w:b/>
          <w:bCs/>
          <w:sz w:val="24"/>
          <w:szCs w:val="24"/>
        </w:rPr>
      </w:pPr>
      <w:r w:rsidRPr="00516D10">
        <w:rPr>
          <w:rFonts w:ascii="Gadugi" w:hAnsi="Gadugi"/>
          <w:b/>
          <w:bCs/>
          <w:sz w:val="24"/>
          <w:szCs w:val="24"/>
        </w:rPr>
        <w:tab/>
      </w:r>
      <w:r w:rsidRPr="00516D10">
        <w:rPr>
          <w:rFonts w:ascii="Gadugi" w:hAnsi="Gadugi"/>
          <w:b/>
          <w:bCs/>
          <w:sz w:val="24"/>
          <w:szCs w:val="24"/>
        </w:rPr>
        <w:tab/>
      </w:r>
      <w:r w:rsidRPr="00516D10">
        <w:rPr>
          <w:rFonts w:ascii="Gadugi" w:hAnsi="Gadugi"/>
          <w:b/>
          <w:bCs/>
          <w:sz w:val="24"/>
          <w:szCs w:val="24"/>
        </w:rPr>
        <w:tab/>
      </w:r>
      <w:r w:rsidRPr="00516D10">
        <w:rPr>
          <w:rFonts w:ascii="Gadugi" w:hAnsi="Gadugi"/>
          <w:b/>
          <w:bCs/>
          <w:sz w:val="24"/>
          <w:szCs w:val="24"/>
        </w:rPr>
        <w:tab/>
        <w:t>DUBERNEY GRISALES HERRERA</w:t>
      </w:r>
    </w:p>
    <w:sectPr w:rsidR="006E78E8" w:rsidRPr="00FF252F" w:rsidSect="00A74789">
      <w:headerReference w:type="default" r:id="rId11"/>
      <w:footerReference w:type="default" r:id="rId12"/>
      <w:type w:val="nextColumn"/>
      <w:pgSz w:w="12242" w:h="18722" w:code="258"/>
      <w:pgMar w:top="1871" w:right="1304" w:bottom="1304" w:left="1871" w:header="567" w:footer="567" w:gutter="0"/>
      <w:cols w:space="720"/>
      <w:titlePg/>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48DD6D3" w16cex:dateUtc="2021-02-16T13:32:27.482Z"/>
  <w16cex:commentExtensible w16cex:durableId="5F621E16" w16cex:dateUtc="2021-02-17T13:10:22.024Z"/>
  <w16cex:commentExtensible w16cex:durableId="40CE0751" w16cex:dateUtc="2021-09-21T15:57:18.09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B0E89" w14:textId="77777777" w:rsidR="003E522C" w:rsidRDefault="003E522C">
      <w:r>
        <w:separator/>
      </w:r>
    </w:p>
  </w:endnote>
  <w:endnote w:type="continuationSeparator" w:id="0">
    <w:p w14:paraId="07D6EBDA" w14:textId="77777777" w:rsidR="003E522C" w:rsidRDefault="003E522C">
      <w:r>
        <w:continuationSeparator/>
      </w:r>
    </w:p>
  </w:endnote>
  <w:endnote w:type="continuationNotice" w:id="1">
    <w:p w14:paraId="5FC79629" w14:textId="77777777" w:rsidR="003E522C" w:rsidRDefault="003E52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erpetua">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85024" w14:textId="77777777" w:rsidR="005C2021" w:rsidRDefault="005C2021">
    <w:pPr>
      <w:pStyle w:val="Piedepgina"/>
      <w:jc w:val="right"/>
    </w:pPr>
    <w:r>
      <w:fldChar w:fldCharType="begin"/>
    </w:r>
    <w:r>
      <w:instrText>PAGE   \* MERGEFORMAT</w:instrText>
    </w:r>
    <w:r>
      <w:fldChar w:fldCharType="separate"/>
    </w:r>
    <w:r w:rsidR="000A14FF">
      <w:rPr>
        <w:noProof/>
      </w:rPr>
      <w:t>3</w:t>
    </w:r>
    <w:r>
      <w:fldChar w:fldCharType="end"/>
    </w:r>
  </w:p>
  <w:p w14:paraId="13D75BBC" w14:textId="77777777" w:rsidR="005C2021" w:rsidRDefault="005C202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31DB0" w14:textId="77777777" w:rsidR="003E522C" w:rsidRDefault="003E522C">
      <w:r>
        <w:separator/>
      </w:r>
    </w:p>
  </w:footnote>
  <w:footnote w:type="continuationSeparator" w:id="0">
    <w:p w14:paraId="5B622D7C" w14:textId="77777777" w:rsidR="003E522C" w:rsidRDefault="003E522C">
      <w:r>
        <w:continuationSeparator/>
      </w:r>
    </w:p>
  </w:footnote>
  <w:footnote w:type="continuationNotice" w:id="1">
    <w:p w14:paraId="6D89E927" w14:textId="77777777" w:rsidR="003E522C" w:rsidRDefault="003E522C"/>
  </w:footnote>
  <w:footnote w:id="2">
    <w:p w14:paraId="43A9DC14" w14:textId="049FE5DD" w:rsidR="00D24E9D" w:rsidRPr="00B11EBD" w:rsidRDefault="00D24E9D" w:rsidP="00B11EBD">
      <w:pPr>
        <w:pStyle w:val="Textonotapie"/>
        <w:jc w:val="both"/>
        <w:rPr>
          <w:rFonts w:ascii="Century" w:hAnsi="Century" w:cstheme="majorHAnsi"/>
          <w:sz w:val="18"/>
          <w:szCs w:val="26"/>
          <w:lang w:val="es-CO"/>
        </w:rPr>
      </w:pPr>
      <w:r w:rsidRPr="00B11EBD">
        <w:rPr>
          <w:rStyle w:val="Refdenotaalpie"/>
          <w:rFonts w:ascii="Century" w:hAnsi="Century" w:cstheme="majorHAnsi"/>
          <w:sz w:val="18"/>
          <w:szCs w:val="26"/>
        </w:rPr>
        <w:footnoteRef/>
      </w:r>
      <w:r w:rsidRPr="00B11EBD">
        <w:rPr>
          <w:rFonts w:ascii="Century" w:hAnsi="Century" w:cstheme="majorHAnsi"/>
          <w:sz w:val="18"/>
          <w:szCs w:val="26"/>
        </w:rPr>
        <w:t xml:space="preserve"> </w:t>
      </w:r>
      <w:r w:rsidRPr="00B11EBD">
        <w:rPr>
          <w:rFonts w:ascii="Century" w:hAnsi="Century" w:cstheme="majorHAnsi"/>
          <w:sz w:val="18"/>
          <w:szCs w:val="26"/>
          <w:lang w:val="es-CO"/>
        </w:rPr>
        <w:t>Documento 02, C. 1.</w:t>
      </w:r>
    </w:p>
  </w:footnote>
  <w:footnote w:id="3">
    <w:p w14:paraId="4E636E65" w14:textId="2B1BB289" w:rsidR="00D24E9D" w:rsidRPr="00B11EBD" w:rsidRDefault="00D24E9D" w:rsidP="00B11EBD">
      <w:pPr>
        <w:pStyle w:val="Textonotapie"/>
        <w:jc w:val="both"/>
        <w:rPr>
          <w:rFonts w:ascii="Century" w:hAnsi="Century" w:cstheme="majorHAnsi"/>
          <w:sz w:val="18"/>
          <w:szCs w:val="26"/>
          <w:lang w:val="es-CO"/>
        </w:rPr>
      </w:pPr>
      <w:r w:rsidRPr="00B11EBD">
        <w:rPr>
          <w:rStyle w:val="Refdenotaalpie"/>
          <w:rFonts w:ascii="Century" w:hAnsi="Century" w:cstheme="majorHAnsi"/>
          <w:sz w:val="18"/>
          <w:szCs w:val="26"/>
        </w:rPr>
        <w:footnoteRef/>
      </w:r>
      <w:r w:rsidRPr="00B11EBD">
        <w:rPr>
          <w:rFonts w:ascii="Century" w:hAnsi="Century" w:cstheme="majorHAnsi"/>
          <w:sz w:val="18"/>
          <w:szCs w:val="26"/>
        </w:rPr>
        <w:t xml:space="preserve"> </w:t>
      </w:r>
      <w:r w:rsidRPr="00B11EBD">
        <w:rPr>
          <w:rFonts w:ascii="Century" w:hAnsi="Century" w:cstheme="majorHAnsi"/>
          <w:sz w:val="18"/>
          <w:szCs w:val="26"/>
          <w:lang w:val="es-CO"/>
        </w:rPr>
        <w:t>Documento 03, C. 1.</w:t>
      </w:r>
    </w:p>
  </w:footnote>
  <w:footnote w:id="4">
    <w:p w14:paraId="7CBEDAB0" w14:textId="2DCF5CAD" w:rsidR="00685ACA" w:rsidRPr="00B11EBD" w:rsidRDefault="00685ACA" w:rsidP="00B11EBD">
      <w:pPr>
        <w:pStyle w:val="Textonotapie"/>
        <w:jc w:val="both"/>
        <w:rPr>
          <w:rFonts w:ascii="Century" w:hAnsi="Century" w:cstheme="majorHAnsi"/>
          <w:sz w:val="18"/>
          <w:szCs w:val="26"/>
          <w:lang w:val="es-CO"/>
        </w:rPr>
      </w:pPr>
      <w:r w:rsidRPr="00B11EBD">
        <w:rPr>
          <w:rStyle w:val="Refdenotaalpie"/>
          <w:rFonts w:ascii="Century" w:hAnsi="Century" w:cstheme="majorHAnsi"/>
          <w:sz w:val="18"/>
          <w:szCs w:val="26"/>
        </w:rPr>
        <w:footnoteRef/>
      </w:r>
      <w:r w:rsidRPr="00B11EBD">
        <w:rPr>
          <w:rFonts w:ascii="Century" w:hAnsi="Century" w:cstheme="majorHAnsi"/>
          <w:sz w:val="18"/>
          <w:szCs w:val="26"/>
        </w:rPr>
        <w:t xml:space="preserve"> </w:t>
      </w:r>
      <w:r w:rsidRPr="00B11EBD">
        <w:rPr>
          <w:rFonts w:ascii="Century" w:hAnsi="Century" w:cstheme="majorHAnsi"/>
          <w:sz w:val="18"/>
          <w:szCs w:val="26"/>
          <w:lang w:val="es-CO"/>
        </w:rPr>
        <w:t>En la contestación de la demanda se escribió equivocadamente que ese dictamen había sido emitido en enero de “2021”, pero al revisar los anexos se descubre que realmente la experticia data de enero de 2020.</w:t>
      </w:r>
    </w:p>
  </w:footnote>
  <w:footnote w:id="5">
    <w:p w14:paraId="663E9398" w14:textId="719249AA" w:rsidR="00D24E9D" w:rsidRPr="00B11EBD" w:rsidRDefault="00D24E9D" w:rsidP="00B11EBD">
      <w:pPr>
        <w:pStyle w:val="Textonotapie"/>
        <w:jc w:val="both"/>
        <w:rPr>
          <w:rFonts w:ascii="Century" w:hAnsi="Century" w:cstheme="majorHAnsi"/>
          <w:sz w:val="18"/>
          <w:szCs w:val="26"/>
          <w:lang w:val="es-CO"/>
        </w:rPr>
      </w:pPr>
      <w:r w:rsidRPr="00B11EBD">
        <w:rPr>
          <w:rStyle w:val="Refdenotaalpie"/>
          <w:rFonts w:ascii="Century" w:hAnsi="Century" w:cstheme="majorHAnsi"/>
          <w:sz w:val="18"/>
          <w:szCs w:val="26"/>
        </w:rPr>
        <w:footnoteRef/>
      </w:r>
      <w:r w:rsidRPr="00B11EBD">
        <w:rPr>
          <w:rFonts w:ascii="Century" w:hAnsi="Century" w:cstheme="majorHAnsi"/>
          <w:sz w:val="18"/>
          <w:szCs w:val="26"/>
        </w:rPr>
        <w:t xml:space="preserve"> </w:t>
      </w:r>
      <w:r w:rsidRPr="00B11EBD">
        <w:rPr>
          <w:rFonts w:ascii="Century" w:hAnsi="Century" w:cstheme="majorHAnsi"/>
          <w:sz w:val="18"/>
          <w:szCs w:val="26"/>
          <w:lang w:val="es-CO"/>
        </w:rPr>
        <w:t>Documento 05, C. 1.</w:t>
      </w:r>
    </w:p>
  </w:footnote>
  <w:footnote w:id="6">
    <w:p w14:paraId="4EE24C22" w14:textId="35E8920C" w:rsidR="00D24E9D" w:rsidRPr="00B11EBD" w:rsidRDefault="00D24E9D" w:rsidP="00B11EBD">
      <w:pPr>
        <w:pStyle w:val="Textonotapie"/>
        <w:jc w:val="both"/>
        <w:rPr>
          <w:rFonts w:ascii="Century" w:hAnsi="Century" w:cstheme="majorHAnsi"/>
          <w:sz w:val="18"/>
          <w:szCs w:val="26"/>
          <w:lang w:val="es-CO"/>
        </w:rPr>
      </w:pPr>
      <w:r w:rsidRPr="00B11EBD">
        <w:rPr>
          <w:rStyle w:val="Refdenotaalpie"/>
          <w:rFonts w:ascii="Century" w:hAnsi="Century" w:cstheme="majorHAnsi"/>
          <w:sz w:val="18"/>
          <w:szCs w:val="26"/>
        </w:rPr>
        <w:footnoteRef/>
      </w:r>
      <w:r w:rsidRPr="00B11EBD">
        <w:rPr>
          <w:rFonts w:ascii="Century" w:hAnsi="Century" w:cstheme="majorHAnsi"/>
          <w:sz w:val="18"/>
          <w:szCs w:val="26"/>
        </w:rPr>
        <w:t xml:space="preserve"> </w:t>
      </w:r>
      <w:r w:rsidRPr="00B11EBD">
        <w:rPr>
          <w:rFonts w:ascii="Century" w:hAnsi="Century" w:cstheme="majorHAnsi"/>
          <w:sz w:val="18"/>
          <w:szCs w:val="26"/>
          <w:lang w:val="es-CO"/>
        </w:rPr>
        <w:t>Documento 06, C. 1.</w:t>
      </w:r>
    </w:p>
  </w:footnote>
  <w:footnote w:id="7">
    <w:p w14:paraId="0E67491F" w14:textId="15090387" w:rsidR="00D24E9D" w:rsidRPr="00B11EBD" w:rsidRDefault="00D24E9D" w:rsidP="00B11EBD">
      <w:pPr>
        <w:pStyle w:val="Textonotapie"/>
        <w:jc w:val="both"/>
        <w:rPr>
          <w:rFonts w:ascii="Century" w:hAnsi="Century" w:cstheme="majorHAnsi"/>
          <w:sz w:val="18"/>
          <w:szCs w:val="26"/>
          <w:lang w:val="es-CO"/>
        </w:rPr>
      </w:pPr>
      <w:r w:rsidRPr="00B11EBD">
        <w:rPr>
          <w:rStyle w:val="Refdenotaalpie"/>
          <w:rFonts w:ascii="Century" w:hAnsi="Century" w:cstheme="majorHAnsi"/>
          <w:sz w:val="18"/>
          <w:szCs w:val="26"/>
        </w:rPr>
        <w:footnoteRef/>
      </w:r>
      <w:r w:rsidRPr="00B11EBD">
        <w:rPr>
          <w:rFonts w:ascii="Century" w:hAnsi="Century" w:cstheme="majorHAnsi"/>
          <w:sz w:val="18"/>
          <w:szCs w:val="26"/>
        </w:rPr>
        <w:t xml:space="preserve"> </w:t>
      </w:r>
      <w:r w:rsidRPr="00B11EBD">
        <w:rPr>
          <w:rFonts w:ascii="Century" w:hAnsi="Century" w:cstheme="majorHAnsi"/>
          <w:sz w:val="18"/>
          <w:szCs w:val="26"/>
          <w:lang w:val="es-CO"/>
        </w:rPr>
        <w:t>Documento 08, C. 1.</w:t>
      </w:r>
    </w:p>
  </w:footnote>
  <w:footnote w:id="8">
    <w:p w14:paraId="7C2B7584" w14:textId="6EA5DB66" w:rsidR="00D24E9D" w:rsidRPr="00B11EBD" w:rsidRDefault="00D24E9D" w:rsidP="00B11EBD">
      <w:pPr>
        <w:pStyle w:val="Textonotapie"/>
        <w:jc w:val="both"/>
        <w:rPr>
          <w:rFonts w:ascii="Century" w:hAnsi="Century" w:cstheme="majorHAnsi"/>
          <w:sz w:val="18"/>
          <w:szCs w:val="26"/>
          <w:lang w:val="es-CO"/>
        </w:rPr>
      </w:pPr>
      <w:r w:rsidRPr="00B11EBD">
        <w:rPr>
          <w:rStyle w:val="Refdenotaalpie"/>
          <w:rFonts w:ascii="Century" w:hAnsi="Century" w:cstheme="majorHAnsi"/>
          <w:sz w:val="18"/>
          <w:szCs w:val="26"/>
        </w:rPr>
        <w:footnoteRef/>
      </w:r>
      <w:r w:rsidRPr="00B11EBD">
        <w:rPr>
          <w:rFonts w:ascii="Century" w:hAnsi="Century" w:cstheme="majorHAnsi"/>
          <w:sz w:val="18"/>
          <w:szCs w:val="26"/>
        </w:rPr>
        <w:t xml:space="preserve"> Pág. 8, </w:t>
      </w:r>
      <w:r w:rsidRPr="00B11EBD">
        <w:rPr>
          <w:rFonts w:ascii="Century" w:hAnsi="Century" w:cstheme="majorHAnsi"/>
          <w:sz w:val="18"/>
          <w:szCs w:val="26"/>
          <w:lang w:val="es-CO"/>
        </w:rPr>
        <w:t>Documento 02, C. 1.</w:t>
      </w:r>
    </w:p>
  </w:footnote>
  <w:footnote w:id="9">
    <w:p w14:paraId="5FA52784" w14:textId="1983C841" w:rsidR="00D24E9D" w:rsidRPr="00B11EBD" w:rsidRDefault="00D24E9D" w:rsidP="00B11EBD">
      <w:pPr>
        <w:pStyle w:val="Textonotapie"/>
        <w:jc w:val="both"/>
        <w:rPr>
          <w:rFonts w:ascii="Century" w:hAnsi="Century" w:cstheme="majorHAnsi"/>
          <w:sz w:val="18"/>
          <w:szCs w:val="26"/>
          <w:lang w:val="es-CO"/>
        </w:rPr>
      </w:pPr>
      <w:r w:rsidRPr="00B11EBD">
        <w:rPr>
          <w:rStyle w:val="Refdenotaalpie"/>
          <w:rFonts w:ascii="Century" w:hAnsi="Century" w:cstheme="majorHAnsi"/>
          <w:sz w:val="18"/>
          <w:szCs w:val="26"/>
        </w:rPr>
        <w:footnoteRef/>
      </w:r>
      <w:r w:rsidRPr="00B11EBD">
        <w:rPr>
          <w:rFonts w:ascii="Century" w:hAnsi="Century" w:cstheme="majorHAnsi"/>
          <w:sz w:val="18"/>
          <w:szCs w:val="26"/>
        </w:rPr>
        <w:t xml:space="preserve"> </w:t>
      </w:r>
      <w:r w:rsidRPr="00B11EBD">
        <w:rPr>
          <w:rFonts w:ascii="Century" w:hAnsi="Century" w:cstheme="majorHAnsi"/>
          <w:sz w:val="18"/>
          <w:szCs w:val="26"/>
          <w:lang w:val="es-CO"/>
        </w:rPr>
        <w:t>Documento 01, C. 1.</w:t>
      </w:r>
    </w:p>
  </w:footnote>
  <w:footnote w:id="10">
    <w:p w14:paraId="16EC1773" w14:textId="77777777" w:rsidR="00685ACA" w:rsidRPr="00B11EBD" w:rsidRDefault="00685ACA" w:rsidP="00B11EBD">
      <w:pPr>
        <w:pStyle w:val="Textonotapie"/>
        <w:jc w:val="both"/>
        <w:rPr>
          <w:rFonts w:ascii="Century" w:hAnsi="Century" w:cstheme="majorHAnsi"/>
          <w:sz w:val="18"/>
          <w:szCs w:val="26"/>
          <w:lang w:val="es-CO"/>
        </w:rPr>
      </w:pPr>
      <w:r w:rsidRPr="00B11EBD">
        <w:rPr>
          <w:rStyle w:val="Refdenotaalpie"/>
          <w:rFonts w:ascii="Century" w:hAnsi="Century" w:cstheme="majorHAnsi"/>
          <w:sz w:val="18"/>
          <w:szCs w:val="26"/>
        </w:rPr>
        <w:footnoteRef/>
      </w:r>
      <w:r w:rsidRPr="00B11EBD">
        <w:rPr>
          <w:rFonts w:ascii="Century" w:hAnsi="Century" w:cstheme="majorHAnsi"/>
          <w:sz w:val="18"/>
          <w:szCs w:val="26"/>
        </w:rPr>
        <w:t xml:space="preserve"> Sentencia T-427 de 2018</w:t>
      </w:r>
    </w:p>
  </w:footnote>
  <w:footnote w:id="11">
    <w:p w14:paraId="466AC8BB" w14:textId="1932A47B" w:rsidR="001D6CCB" w:rsidRPr="00B11EBD" w:rsidRDefault="001D6CCB" w:rsidP="00B11EBD">
      <w:pPr>
        <w:pStyle w:val="Textonotapie"/>
        <w:jc w:val="both"/>
        <w:rPr>
          <w:rFonts w:ascii="Century" w:hAnsi="Century" w:cstheme="majorHAnsi"/>
          <w:sz w:val="18"/>
          <w:szCs w:val="26"/>
          <w:lang w:val="es-CO"/>
        </w:rPr>
      </w:pPr>
      <w:r w:rsidRPr="00B11EBD">
        <w:rPr>
          <w:rStyle w:val="Refdenotaalpie"/>
          <w:rFonts w:ascii="Century" w:hAnsi="Century" w:cstheme="majorHAnsi"/>
          <w:sz w:val="18"/>
          <w:szCs w:val="26"/>
        </w:rPr>
        <w:footnoteRef/>
      </w:r>
      <w:r w:rsidRPr="00B11EBD">
        <w:rPr>
          <w:rFonts w:ascii="Century" w:hAnsi="Century" w:cstheme="majorHAnsi"/>
          <w:sz w:val="18"/>
          <w:szCs w:val="26"/>
        </w:rPr>
        <w:t xml:space="preserve"> Pág. 8, </w:t>
      </w:r>
      <w:r w:rsidRPr="00B11EBD">
        <w:rPr>
          <w:rFonts w:ascii="Century" w:hAnsi="Century" w:cstheme="majorHAnsi"/>
          <w:sz w:val="18"/>
          <w:szCs w:val="26"/>
          <w:lang w:val="es-CO"/>
        </w:rPr>
        <w:t>Documento 05, C. 1.</w:t>
      </w:r>
    </w:p>
  </w:footnote>
  <w:footnote w:id="12">
    <w:p w14:paraId="5F4EB4AD" w14:textId="77777777" w:rsidR="001D6CCB" w:rsidRPr="00B11EBD" w:rsidRDefault="001D6CCB" w:rsidP="00B11EBD">
      <w:pPr>
        <w:pStyle w:val="Textonotapie"/>
        <w:jc w:val="both"/>
        <w:rPr>
          <w:rFonts w:ascii="Century" w:hAnsi="Century" w:cstheme="majorHAnsi"/>
          <w:sz w:val="18"/>
          <w:szCs w:val="26"/>
          <w:lang w:val="es-CO"/>
        </w:rPr>
      </w:pPr>
      <w:r w:rsidRPr="00B11EBD">
        <w:rPr>
          <w:rStyle w:val="Refdenotaalpie"/>
          <w:rFonts w:ascii="Century" w:hAnsi="Century" w:cstheme="majorHAnsi"/>
          <w:sz w:val="18"/>
          <w:szCs w:val="26"/>
        </w:rPr>
        <w:footnoteRef/>
      </w:r>
      <w:r w:rsidRPr="00B11EBD">
        <w:rPr>
          <w:rFonts w:ascii="Century" w:hAnsi="Century" w:cstheme="majorHAnsi"/>
          <w:sz w:val="18"/>
          <w:szCs w:val="26"/>
        </w:rPr>
        <w:t xml:space="preserve"> Pág. 5, </w:t>
      </w:r>
      <w:r w:rsidRPr="00B11EBD">
        <w:rPr>
          <w:rFonts w:ascii="Century" w:hAnsi="Century" w:cstheme="majorHAnsi"/>
          <w:sz w:val="18"/>
          <w:szCs w:val="26"/>
          <w:lang w:val="es-CO"/>
        </w:rPr>
        <w:t>Documento 08, C. 1.</w:t>
      </w:r>
    </w:p>
  </w:footnote>
  <w:footnote w:id="13">
    <w:p w14:paraId="32D8BEBA" w14:textId="7CFEDF0E" w:rsidR="00D24E9D" w:rsidRPr="00B11EBD" w:rsidRDefault="00D24E9D" w:rsidP="00B11EBD">
      <w:pPr>
        <w:pStyle w:val="Textonotapie"/>
        <w:jc w:val="both"/>
        <w:rPr>
          <w:rFonts w:ascii="Century" w:hAnsi="Century" w:cstheme="majorHAnsi"/>
          <w:sz w:val="18"/>
          <w:szCs w:val="26"/>
          <w:lang w:val="es-CO"/>
        </w:rPr>
      </w:pPr>
      <w:r w:rsidRPr="00B11EBD">
        <w:rPr>
          <w:rStyle w:val="Refdenotaalpie"/>
          <w:rFonts w:ascii="Century" w:hAnsi="Century" w:cstheme="majorHAnsi"/>
          <w:sz w:val="18"/>
          <w:szCs w:val="26"/>
        </w:rPr>
        <w:footnoteRef/>
      </w:r>
      <w:r w:rsidRPr="00B11EBD">
        <w:rPr>
          <w:rFonts w:ascii="Century" w:hAnsi="Century" w:cstheme="majorHAnsi"/>
          <w:sz w:val="18"/>
          <w:szCs w:val="26"/>
        </w:rPr>
        <w:t xml:space="preserve"> Págs. 7 y 8, </w:t>
      </w:r>
      <w:r w:rsidRPr="00B11EBD">
        <w:rPr>
          <w:rFonts w:ascii="Century" w:hAnsi="Century" w:cstheme="majorHAnsi"/>
          <w:sz w:val="18"/>
          <w:szCs w:val="26"/>
          <w:lang w:val="es-CO"/>
        </w:rPr>
        <w:t>Documento 02, C. 1.</w:t>
      </w:r>
    </w:p>
  </w:footnote>
  <w:footnote w:id="14">
    <w:p w14:paraId="5BF900D7" w14:textId="091D4123" w:rsidR="00D24E9D" w:rsidRPr="00B11EBD" w:rsidRDefault="00D24E9D" w:rsidP="00B11EBD">
      <w:pPr>
        <w:pStyle w:val="Textonotapie"/>
        <w:jc w:val="both"/>
        <w:rPr>
          <w:rFonts w:ascii="Century" w:hAnsi="Century" w:cstheme="majorHAnsi"/>
          <w:sz w:val="18"/>
          <w:szCs w:val="26"/>
          <w:lang w:val="es-CO"/>
        </w:rPr>
      </w:pPr>
      <w:r w:rsidRPr="00B11EBD">
        <w:rPr>
          <w:rStyle w:val="Refdenotaalpie"/>
          <w:rFonts w:ascii="Century" w:hAnsi="Century" w:cstheme="majorHAnsi"/>
          <w:sz w:val="18"/>
          <w:szCs w:val="26"/>
        </w:rPr>
        <w:footnoteRef/>
      </w:r>
      <w:r w:rsidRPr="00B11EBD">
        <w:rPr>
          <w:rFonts w:ascii="Century" w:hAnsi="Century" w:cstheme="majorHAnsi"/>
          <w:sz w:val="18"/>
          <w:szCs w:val="26"/>
        </w:rPr>
        <w:t xml:space="preserve"> Pág. 8, </w:t>
      </w:r>
      <w:r w:rsidRPr="00B11EBD">
        <w:rPr>
          <w:rFonts w:ascii="Century" w:hAnsi="Century" w:cstheme="majorHAnsi"/>
          <w:sz w:val="18"/>
          <w:szCs w:val="26"/>
          <w:lang w:val="es-CO"/>
        </w:rPr>
        <w:t>Documento 02, C. 1.</w:t>
      </w:r>
    </w:p>
  </w:footnote>
  <w:footnote w:id="15">
    <w:p w14:paraId="786C57E0" w14:textId="49475E14" w:rsidR="001D6CCB" w:rsidRPr="00B11EBD" w:rsidRDefault="001D6CCB" w:rsidP="00B11EBD">
      <w:pPr>
        <w:pStyle w:val="Textonotapie"/>
        <w:jc w:val="both"/>
        <w:rPr>
          <w:rFonts w:ascii="Century" w:hAnsi="Century" w:cstheme="majorHAnsi"/>
          <w:sz w:val="18"/>
          <w:szCs w:val="26"/>
          <w:lang w:val="es-CO"/>
        </w:rPr>
      </w:pPr>
      <w:r w:rsidRPr="00B11EBD">
        <w:rPr>
          <w:rStyle w:val="Refdenotaalpie"/>
          <w:rFonts w:ascii="Century" w:hAnsi="Century" w:cstheme="majorHAnsi"/>
          <w:sz w:val="18"/>
          <w:szCs w:val="26"/>
        </w:rPr>
        <w:footnoteRef/>
      </w:r>
      <w:r w:rsidRPr="00B11EBD">
        <w:rPr>
          <w:rFonts w:ascii="Century" w:hAnsi="Century" w:cstheme="majorHAnsi"/>
          <w:sz w:val="18"/>
          <w:szCs w:val="26"/>
        </w:rPr>
        <w:t xml:space="preserve"> Pág. 28, </w:t>
      </w:r>
      <w:r w:rsidRPr="00B11EBD">
        <w:rPr>
          <w:rFonts w:ascii="Century" w:hAnsi="Century" w:cstheme="majorHAnsi"/>
          <w:sz w:val="18"/>
          <w:szCs w:val="26"/>
          <w:lang w:val="es-CO"/>
        </w:rPr>
        <w:t>Documento 05, C. 1</w:t>
      </w:r>
    </w:p>
  </w:footnote>
  <w:footnote w:id="16">
    <w:p w14:paraId="24552D8B" w14:textId="4CC3ABA2" w:rsidR="001D6CCB" w:rsidRPr="00B11EBD" w:rsidRDefault="001D6CCB" w:rsidP="00B11EBD">
      <w:pPr>
        <w:pStyle w:val="Textonotapie"/>
        <w:jc w:val="both"/>
        <w:rPr>
          <w:rFonts w:ascii="Century" w:hAnsi="Century" w:cstheme="majorHAnsi"/>
          <w:sz w:val="18"/>
          <w:szCs w:val="26"/>
          <w:lang w:val="es-CO"/>
        </w:rPr>
      </w:pPr>
      <w:r w:rsidRPr="00B11EBD">
        <w:rPr>
          <w:rStyle w:val="Refdenotaalpie"/>
          <w:rFonts w:ascii="Century" w:hAnsi="Century" w:cstheme="majorHAnsi"/>
          <w:sz w:val="18"/>
          <w:szCs w:val="26"/>
        </w:rPr>
        <w:footnoteRef/>
      </w:r>
      <w:r w:rsidRPr="00B11EBD">
        <w:rPr>
          <w:rFonts w:ascii="Century" w:hAnsi="Century" w:cstheme="majorHAnsi"/>
          <w:sz w:val="18"/>
          <w:szCs w:val="26"/>
        </w:rPr>
        <w:t xml:space="preserve"> </w:t>
      </w:r>
      <w:r w:rsidRPr="00B11EBD">
        <w:rPr>
          <w:rFonts w:ascii="Century" w:hAnsi="Century" w:cstheme="majorHAnsi"/>
          <w:sz w:val="18"/>
          <w:szCs w:val="26"/>
          <w:lang w:val="es-CO"/>
        </w:rPr>
        <w:t>Documento 04, C.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1C87F" w14:textId="77777777" w:rsidR="005C2021" w:rsidRDefault="005C2021">
    <w:pPr>
      <w:pStyle w:val="Encabezado"/>
      <w:jc w:val="right"/>
    </w:pPr>
  </w:p>
  <w:p w14:paraId="03257AEB" w14:textId="77777777" w:rsidR="00E5518B" w:rsidRDefault="00E5518B">
    <w:pPr>
      <w:tabs>
        <w:tab w:val="left" w:pos="-720"/>
      </w:tabs>
      <w:suppressAutoHyphens/>
      <w:ind w:left="-1418"/>
      <w:rPr>
        <w:rFonts w:ascii="Algerian" w:hAnsi="Algeri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0C4C2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hybridMultilevel"/>
    <w:tmpl w:val="28661A26"/>
    <w:lvl w:ilvl="0" w:tplc="8D963DA0">
      <w:start w:val="1"/>
      <w:numFmt w:val="decimal"/>
      <w:lvlText w:val="%1."/>
      <w:lvlJc w:val="left"/>
      <w:pPr>
        <w:tabs>
          <w:tab w:val="num" w:pos="1209"/>
        </w:tabs>
        <w:ind w:left="1209" w:hanging="360"/>
      </w:pPr>
      <w:rPr>
        <w:rFonts w:cs="Times New Roman"/>
      </w:rPr>
    </w:lvl>
    <w:lvl w:ilvl="1" w:tplc="7BB2F418">
      <w:numFmt w:val="decimal"/>
      <w:lvlText w:val=""/>
      <w:lvlJc w:val="left"/>
    </w:lvl>
    <w:lvl w:ilvl="2" w:tplc="CDB06A74">
      <w:numFmt w:val="decimal"/>
      <w:lvlText w:val=""/>
      <w:lvlJc w:val="left"/>
    </w:lvl>
    <w:lvl w:ilvl="3" w:tplc="70F6267E">
      <w:numFmt w:val="decimal"/>
      <w:lvlText w:val=""/>
      <w:lvlJc w:val="left"/>
    </w:lvl>
    <w:lvl w:ilvl="4" w:tplc="2FB20600">
      <w:numFmt w:val="decimal"/>
      <w:lvlText w:val=""/>
      <w:lvlJc w:val="left"/>
    </w:lvl>
    <w:lvl w:ilvl="5" w:tplc="72E64A6A">
      <w:numFmt w:val="decimal"/>
      <w:lvlText w:val=""/>
      <w:lvlJc w:val="left"/>
    </w:lvl>
    <w:lvl w:ilvl="6" w:tplc="4BFEC512">
      <w:numFmt w:val="decimal"/>
      <w:lvlText w:val=""/>
      <w:lvlJc w:val="left"/>
    </w:lvl>
    <w:lvl w:ilvl="7" w:tplc="EBB07246">
      <w:numFmt w:val="decimal"/>
      <w:lvlText w:val=""/>
      <w:lvlJc w:val="left"/>
    </w:lvl>
    <w:lvl w:ilvl="8" w:tplc="4148C1FA">
      <w:numFmt w:val="decimal"/>
      <w:lvlText w:val=""/>
      <w:lvlJc w:val="left"/>
    </w:lvl>
  </w:abstractNum>
  <w:abstractNum w:abstractNumId="2" w15:restartNumberingAfterBreak="0">
    <w:nsid w:val="FFFFFF7E"/>
    <w:multiLevelType w:val="hybridMultilevel"/>
    <w:tmpl w:val="189207E4"/>
    <w:lvl w:ilvl="0" w:tplc="49E8A6AA">
      <w:start w:val="1"/>
      <w:numFmt w:val="decimal"/>
      <w:lvlText w:val="%1."/>
      <w:lvlJc w:val="left"/>
      <w:pPr>
        <w:tabs>
          <w:tab w:val="num" w:pos="926"/>
        </w:tabs>
        <w:ind w:left="926" w:hanging="360"/>
      </w:pPr>
      <w:rPr>
        <w:rFonts w:cs="Times New Roman"/>
      </w:rPr>
    </w:lvl>
    <w:lvl w:ilvl="1" w:tplc="6E46F882">
      <w:numFmt w:val="decimal"/>
      <w:lvlText w:val=""/>
      <w:lvlJc w:val="left"/>
    </w:lvl>
    <w:lvl w:ilvl="2" w:tplc="320206B0">
      <w:numFmt w:val="decimal"/>
      <w:lvlText w:val=""/>
      <w:lvlJc w:val="left"/>
    </w:lvl>
    <w:lvl w:ilvl="3" w:tplc="F280CEAC">
      <w:numFmt w:val="decimal"/>
      <w:lvlText w:val=""/>
      <w:lvlJc w:val="left"/>
    </w:lvl>
    <w:lvl w:ilvl="4" w:tplc="3B208574">
      <w:numFmt w:val="decimal"/>
      <w:lvlText w:val=""/>
      <w:lvlJc w:val="left"/>
    </w:lvl>
    <w:lvl w:ilvl="5" w:tplc="510EE936">
      <w:numFmt w:val="decimal"/>
      <w:lvlText w:val=""/>
      <w:lvlJc w:val="left"/>
    </w:lvl>
    <w:lvl w:ilvl="6" w:tplc="45205D60">
      <w:numFmt w:val="decimal"/>
      <w:lvlText w:val=""/>
      <w:lvlJc w:val="left"/>
    </w:lvl>
    <w:lvl w:ilvl="7" w:tplc="7F88F8DA">
      <w:numFmt w:val="decimal"/>
      <w:lvlText w:val=""/>
      <w:lvlJc w:val="left"/>
    </w:lvl>
    <w:lvl w:ilvl="8" w:tplc="51243D6E">
      <w:numFmt w:val="decimal"/>
      <w:lvlText w:val=""/>
      <w:lvlJc w:val="left"/>
    </w:lvl>
  </w:abstractNum>
  <w:abstractNum w:abstractNumId="3" w15:restartNumberingAfterBreak="0">
    <w:nsid w:val="FFFFFF7F"/>
    <w:multiLevelType w:val="hybridMultilevel"/>
    <w:tmpl w:val="DCA425B6"/>
    <w:lvl w:ilvl="0" w:tplc="578C222C">
      <w:start w:val="1"/>
      <w:numFmt w:val="decimal"/>
      <w:lvlText w:val="%1."/>
      <w:lvlJc w:val="left"/>
      <w:pPr>
        <w:tabs>
          <w:tab w:val="num" w:pos="643"/>
        </w:tabs>
        <w:ind w:left="643" w:hanging="360"/>
      </w:pPr>
      <w:rPr>
        <w:rFonts w:cs="Times New Roman"/>
      </w:rPr>
    </w:lvl>
    <w:lvl w:ilvl="1" w:tplc="6B16AD98">
      <w:numFmt w:val="decimal"/>
      <w:lvlText w:val=""/>
      <w:lvlJc w:val="left"/>
    </w:lvl>
    <w:lvl w:ilvl="2" w:tplc="5372B3DE">
      <w:numFmt w:val="decimal"/>
      <w:lvlText w:val=""/>
      <w:lvlJc w:val="left"/>
    </w:lvl>
    <w:lvl w:ilvl="3" w:tplc="DFDA47A6">
      <w:numFmt w:val="decimal"/>
      <w:lvlText w:val=""/>
      <w:lvlJc w:val="left"/>
    </w:lvl>
    <w:lvl w:ilvl="4" w:tplc="38CE9FEC">
      <w:numFmt w:val="decimal"/>
      <w:lvlText w:val=""/>
      <w:lvlJc w:val="left"/>
    </w:lvl>
    <w:lvl w:ilvl="5" w:tplc="90DA84B4">
      <w:numFmt w:val="decimal"/>
      <w:lvlText w:val=""/>
      <w:lvlJc w:val="left"/>
    </w:lvl>
    <w:lvl w:ilvl="6" w:tplc="830608A6">
      <w:numFmt w:val="decimal"/>
      <w:lvlText w:val=""/>
      <w:lvlJc w:val="left"/>
    </w:lvl>
    <w:lvl w:ilvl="7" w:tplc="35C64C92">
      <w:numFmt w:val="decimal"/>
      <w:lvlText w:val=""/>
      <w:lvlJc w:val="left"/>
    </w:lvl>
    <w:lvl w:ilvl="8" w:tplc="F07AFA70">
      <w:numFmt w:val="decimal"/>
      <w:lvlText w:val=""/>
      <w:lvlJc w:val="left"/>
    </w:lvl>
  </w:abstractNum>
  <w:abstractNum w:abstractNumId="4" w15:restartNumberingAfterBreak="0">
    <w:nsid w:val="FFFFFF80"/>
    <w:multiLevelType w:val="hybridMultilevel"/>
    <w:tmpl w:val="BD82D76C"/>
    <w:lvl w:ilvl="0" w:tplc="DDF6AC90">
      <w:start w:val="1"/>
      <w:numFmt w:val="bullet"/>
      <w:lvlText w:val=""/>
      <w:lvlJc w:val="left"/>
      <w:pPr>
        <w:tabs>
          <w:tab w:val="num" w:pos="1492"/>
        </w:tabs>
        <w:ind w:left="1492" w:hanging="360"/>
      </w:pPr>
      <w:rPr>
        <w:rFonts w:ascii="Symbol" w:hAnsi="Symbol" w:hint="default"/>
      </w:rPr>
    </w:lvl>
    <w:lvl w:ilvl="1" w:tplc="97120848">
      <w:numFmt w:val="decimal"/>
      <w:lvlText w:val=""/>
      <w:lvlJc w:val="left"/>
    </w:lvl>
    <w:lvl w:ilvl="2" w:tplc="066A6A40">
      <w:numFmt w:val="decimal"/>
      <w:lvlText w:val=""/>
      <w:lvlJc w:val="left"/>
    </w:lvl>
    <w:lvl w:ilvl="3" w:tplc="86840C6E">
      <w:numFmt w:val="decimal"/>
      <w:lvlText w:val=""/>
      <w:lvlJc w:val="left"/>
    </w:lvl>
    <w:lvl w:ilvl="4" w:tplc="23AE268A">
      <w:numFmt w:val="decimal"/>
      <w:lvlText w:val=""/>
      <w:lvlJc w:val="left"/>
    </w:lvl>
    <w:lvl w:ilvl="5" w:tplc="EF84191A">
      <w:numFmt w:val="decimal"/>
      <w:lvlText w:val=""/>
      <w:lvlJc w:val="left"/>
    </w:lvl>
    <w:lvl w:ilvl="6" w:tplc="76587706">
      <w:numFmt w:val="decimal"/>
      <w:lvlText w:val=""/>
      <w:lvlJc w:val="left"/>
    </w:lvl>
    <w:lvl w:ilvl="7" w:tplc="8B04B89C">
      <w:numFmt w:val="decimal"/>
      <w:lvlText w:val=""/>
      <w:lvlJc w:val="left"/>
    </w:lvl>
    <w:lvl w:ilvl="8" w:tplc="F01E2D3E">
      <w:numFmt w:val="decimal"/>
      <w:lvlText w:val=""/>
      <w:lvlJc w:val="left"/>
    </w:lvl>
  </w:abstractNum>
  <w:abstractNum w:abstractNumId="5" w15:restartNumberingAfterBreak="0">
    <w:nsid w:val="FFFFFF81"/>
    <w:multiLevelType w:val="hybridMultilevel"/>
    <w:tmpl w:val="42F4100A"/>
    <w:lvl w:ilvl="0" w:tplc="BA70FADE">
      <w:start w:val="1"/>
      <w:numFmt w:val="bullet"/>
      <w:lvlText w:val=""/>
      <w:lvlJc w:val="left"/>
      <w:pPr>
        <w:tabs>
          <w:tab w:val="num" w:pos="1209"/>
        </w:tabs>
        <w:ind w:left="1209" w:hanging="360"/>
      </w:pPr>
      <w:rPr>
        <w:rFonts w:ascii="Symbol" w:hAnsi="Symbol" w:hint="default"/>
      </w:rPr>
    </w:lvl>
    <w:lvl w:ilvl="1" w:tplc="C9382594">
      <w:numFmt w:val="decimal"/>
      <w:lvlText w:val=""/>
      <w:lvlJc w:val="left"/>
    </w:lvl>
    <w:lvl w:ilvl="2" w:tplc="E16A5952">
      <w:numFmt w:val="decimal"/>
      <w:lvlText w:val=""/>
      <w:lvlJc w:val="left"/>
    </w:lvl>
    <w:lvl w:ilvl="3" w:tplc="3AA65038">
      <w:numFmt w:val="decimal"/>
      <w:lvlText w:val=""/>
      <w:lvlJc w:val="left"/>
    </w:lvl>
    <w:lvl w:ilvl="4" w:tplc="EDD0DE68">
      <w:numFmt w:val="decimal"/>
      <w:lvlText w:val=""/>
      <w:lvlJc w:val="left"/>
    </w:lvl>
    <w:lvl w:ilvl="5" w:tplc="C7245C30">
      <w:numFmt w:val="decimal"/>
      <w:lvlText w:val=""/>
      <w:lvlJc w:val="left"/>
    </w:lvl>
    <w:lvl w:ilvl="6" w:tplc="07103D82">
      <w:numFmt w:val="decimal"/>
      <w:lvlText w:val=""/>
      <w:lvlJc w:val="left"/>
    </w:lvl>
    <w:lvl w:ilvl="7" w:tplc="16F87E6E">
      <w:numFmt w:val="decimal"/>
      <w:lvlText w:val=""/>
      <w:lvlJc w:val="left"/>
    </w:lvl>
    <w:lvl w:ilvl="8" w:tplc="CB729318">
      <w:numFmt w:val="decimal"/>
      <w:lvlText w:val=""/>
      <w:lvlJc w:val="left"/>
    </w:lvl>
  </w:abstractNum>
  <w:abstractNum w:abstractNumId="6" w15:restartNumberingAfterBreak="0">
    <w:nsid w:val="FFFFFF82"/>
    <w:multiLevelType w:val="hybridMultilevel"/>
    <w:tmpl w:val="FED4C334"/>
    <w:lvl w:ilvl="0" w:tplc="CFBABB74">
      <w:start w:val="1"/>
      <w:numFmt w:val="bullet"/>
      <w:lvlText w:val=""/>
      <w:lvlJc w:val="left"/>
      <w:pPr>
        <w:tabs>
          <w:tab w:val="num" w:pos="926"/>
        </w:tabs>
        <w:ind w:left="926" w:hanging="360"/>
      </w:pPr>
      <w:rPr>
        <w:rFonts w:ascii="Symbol" w:hAnsi="Symbol" w:hint="default"/>
      </w:rPr>
    </w:lvl>
    <w:lvl w:ilvl="1" w:tplc="CA40A4E4">
      <w:numFmt w:val="decimal"/>
      <w:lvlText w:val=""/>
      <w:lvlJc w:val="left"/>
    </w:lvl>
    <w:lvl w:ilvl="2" w:tplc="669CEE1C">
      <w:numFmt w:val="decimal"/>
      <w:lvlText w:val=""/>
      <w:lvlJc w:val="left"/>
    </w:lvl>
    <w:lvl w:ilvl="3" w:tplc="34FADD32">
      <w:numFmt w:val="decimal"/>
      <w:lvlText w:val=""/>
      <w:lvlJc w:val="left"/>
    </w:lvl>
    <w:lvl w:ilvl="4" w:tplc="7DD6F062">
      <w:numFmt w:val="decimal"/>
      <w:lvlText w:val=""/>
      <w:lvlJc w:val="left"/>
    </w:lvl>
    <w:lvl w:ilvl="5" w:tplc="6A68829E">
      <w:numFmt w:val="decimal"/>
      <w:lvlText w:val=""/>
      <w:lvlJc w:val="left"/>
    </w:lvl>
    <w:lvl w:ilvl="6" w:tplc="82101998">
      <w:numFmt w:val="decimal"/>
      <w:lvlText w:val=""/>
      <w:lvlJc w:val="left"/>
    </w:lvl>
    <w:lvl w:ilvl="7" w:tplc="484C0302">
      <w:numFmt w:val="decimal"/>
      <w:lvlText w:val=""/>
      <w:lvlJc w:val="left"/>
    </w:lvl>
    <w:lvl w:ilvl="8" w:tplc="C92E7A3C">
      <w:numFmt w:val="decimal"/>
      <w:lvlText w:val=""/>
      <w:lvlJc w:val="left"/>
    </w:lvl>
  </w:abstractNum>
  <w:abstractNum w:abstractNumId="7" w15:restartNumberingAfterBreak="0">
    <w:nsid w:val="FFFFFF83"/>
    <w:multiLevelType w:val="hybridMultilevel"/>
    <w:tmpl w:val="DCD0C3C6"/>
    <w:lvl w:ilvl="0" w:tplc="8B84E090">
      <w:start w:val="1"/>
      <w:numFmt w:val="bullet"/>
      <w:lvlText w:val=""/>
      <w:lvlJc w:val="left"/>
      <w:pPr>
        <w:tabs>
          <w:tab w:val="num" w:pos="643"/>
        </w:tabs>
        <w:ind w:left="643" w:hanging="360"/>
      </w:pPr>
      <w:rPr>
        <w:rFonts w:ascii="Symbol" w:hAnsi="Symbol" w:hint="default"/>
      </w:rPr>
    </w:lvl>
    <w:lvl w:ilvl="1" w:tplc="AB4AAC24">
      <w:numFmt w:val="decimal"/>
      <w:lvlText w:val=""/>
      <w:lvlJc w:val="left"/>
    </w:lvl>
    <w:lvl w:ilvl="2" w:tplc="82AA3C0C">
      <w:numFmt w:val="decimal"/>
      <w:lvlText w:val=""/>
      <w:lvlJc w:val="left"/>
    </w:lvl>
    <w:lvl w:ilvl="3" w:tplc="1328230E">
      <w:numFmt w:val="decimal"/>
      <w:lvlText w:val=""/>
      <w:lvlJc w:val="left"/>
    </w:lvl>
    <w:lvl w:ilvl="4" w:tplc="4AC6F3EC">
      <w:numFmt w:val="decimal"/>
      <w:lvlText w:val=""/>
      <w:lvlJc w:val="left"/>
    </w:lvl>
    <w:lvl w:ilvl="5" w:tplc="6C685396">
      <w:numFmt w:val="decimal"/>
      <w:lvlText w:val=""/>
      <w:lvlJc w:val="left"/>
    </w:lvl>
    <w:lvl w:ilvl="6" w:tplc="2946B5BE">
      <w:numFmt w:val="decimal"/>
      <w:lvlText w:val=""/>
      <w:lvlJc w:val="left"/>
    </w:lvl>
    <w:lvl w:ilvl="7" w:tplc="AD78565C">
      <w:numFmt w:val="decimal"/>
      <w:lvlText w:val=""/>
      <w:lvlJc w:val="left"/>
    </w:lvl>
    <w:lvl w:ilvl="8" w:tplc="9EFCB84E">
      <w:numFmt w:val="decimal"/>
      <w:lvlText w:val=""/>
      <w:lvlJc w:val="left"/>
    </w:lvl>
  </w:abstractNum>
  <w:abstractNum w:abstractNumId="8" w15:restartNumberingAfterBreak="0">
    <w:nsid w:val="FFFFFF88"/>
    <w:multiLevelType w:val="hybridMultilevel"/>
    <w:tmpl w:val="F2F684BE"/>
    <w:lvl w:ilvl="0" w:tplc="1B4C7732">
      <w:start w:val="1"/>
      <w:numFmt w:val="decimal"/>
      <w:lvlText w:val="%1."/>
      <w:lvlJc w:val="left"/>
      <w:pPr>
        <w:tabs>
          <w:tab w:val="num" w:pos="360"/>
        </w:tabs>
        <w:ind w:left="360" w:hanging="360"/>
      </w:pPr>
      <w:rPr>
        <w:rFonts w:cs="Times New Roman"/>
      </w:rPr>
    </w:lvl>
    <w:lvl w:ilvl="1" w:tplc="1AE8B054">
      <w:numFmt w:val="decimal"/>
      <w:lvlText w:val=""/>
      <w:lvlJc w:val="left"/>
    </w:lvl>
    <w:lvl w:ilvl="2" w:tplc="337C9B9A">
      <w:numFmt w:val="decimal"/>
      <w:lvlText w:val=""/>
      <w:lvlJc w:val="left"/>
    </w:lvl>
    <w:lvl w:ilvl="3" w:tplc="113CA232">
      <w:numFmt w:val="decimal"/>
      <w:lvlText w:val=""/>
      <w:lvlJc w:val="left"/>
    </w:lvl>
    <w:lvl w:ilvl="4" w:tplc="CC2C2B66">
      <w:numFmt w:val="decimal"/>
      <w:lvlText w:val=""/>
      <w:lvlJc w:val="left"/>
    </w:lvl>
    <w:lvl w:ilvl="5" w:tplc="431CF5CA">
      <w:numFmt w:val="decimal"/>
      <w:lvlText w:val=""/>
      <w:lvlJc w:val="left"/>
    </w:lvl>
    <w:lvl w:ilvl="6" w:tplc="E07C9416">
      <w:numFmt w:val="decimal"/>
      <w:lvlText w:val=""/>
      <w:lvlJc w:val="left"/>
    </w:lvl>
    <w:lvl w:ilvl="7" w:tplc="9D5ECE82">
      <w:numFmt w:val="decimal"/>
      <w:lvlText w:val=""/>
      <w:lvlJc w:val="left"/>
    </w:lvl>
    <w:lvl w:ilvl="8" w:tplc="10C01682">
      <w:numFmt w:val="decimal"/>
      <w:lvlText w:val=""/>
      <w:lvlJc w:val="left"/>
    </w:lvl>
  </w:abstractNum>
  <w:abstractNum w:abstractNumId="9" w15:restartNumberingAfterBreak="0">
    <w:nsid w:val="FFFFFF89"/>
    <w:multiLevelType w:val="hybridMultilevel"/>
    <w:tmpl w:val="049E800C"/>
    <w:lvl w:ilvl="0" w:tplc="883E57AA">
      <w:start w:val="1"/>
      <w:numFmt w:val="bullet"/>
      <w:lvlText w:val=""/>
      <w:lvlJc w:val="left"/>
      <w:pPr>
        <w:tabs>
          <w:tab w:val="num" w:pos="360"/>
        </w:tabs>
        <w:ind w:left="360" w:hanging="360"/>
      </w:pPr>
      <w:rPr>
        <w:rFonts w:ascii="Symbol" w:hAnsi="Symbol" w:hint="default"/>
      </w:rPr>
    </w:lvl>
    <w:lvl w:ilvl="1" w:tplc="A84013EA">
      <w:numFmt w:val="decimal"/>
      <w:lvlText w:val=""/>
      <w:lvlJc w:val="left"/>
    </w:lvl>
    <w:lvl w:ilvl="2" w:tplc="608A2A7C">
      <w:numFmt w:val="decimal"/>
      <w:lvlText w:val=""/>
      <w:lvlJc w:val="left"/>
    </w:lvl>
    <w:lvl w:ilvl="3" w:tplc="47AC0862">
      <w:numFmt w:val="decimal"/>
      <w:lvlText w:val=""/>
      <w:lvlJc w:val="left"/>
    </w:lvl>
    <w:lvl w:ilvl="4" w:tplc="DEE8E8EC">
      <w:numFmt w:val="decimal"/>
      <w:lvlText w:val=""/>
      <w:lvlJc w:val="left"/>
    </w:lvl>
    <w:lvl w:ilvl="5" w:tplc="55C26CFA">
      <w:numFmt w:val="decimal"/>
      <w:lvlText w:val=""/>
      <w:lvlJc w:val="left"/>
    </w:lvl>
    <w:lvl w:ilvl="6" w:tplc="460EFEDC">
      <w:numFmt w:val="decimal"/>
      <w:lvlText w:val=""/>
      <w:lvlJc w:val="left"/>
    </w:lvl>
    <w:lvl w:ilvl="7" w:tplc="F4283996">
      <w:numFmt w:val="decimal"/>
      <w:lvlText w:val=""/>
      <w:lvlJc w:val="left"/>
    </w:lvl>
    <w:lvl w:ilvl="8" w:tplc="795C1FFE">
      <w:numFmt w:val="decimal"/>
      <w:lvlText w:val=""/>
      <w:lvlJc w:val="left"/>
    </w:lvl>
  </w:abstractNum>
  <w:abstractNum w:abstractNumId="10" w15:restartNumberingAfterBreak="0">
    <w:nsid w:val="09DD1F16"/>
    <w:multiLevelType w:val="hybridMultilevel"/>
    <w:tmpl w:val="CC5695EC"/>
    <w:lvl w:ilvl="0" w:tplc="00A03EE8">
      <w:start w:val="1"/>
      <w:numFmt w:val="lowerRoman"/>
      <w:lvlText w:val="(%1)"/>
      <w:lvlJc w:val="left"/>
      <w:pPr>
        <w:tabs>
          <w:tab w:val="num" w:pos="1080"/>
        </w:tabs>
        <w:ind w:left="1080" w:hanging="72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BC076AA"/>
    <w:multiLevelType w:val="hybridMultilevel"/>
    <w:tmpl w:val="874AADC0"/>
    <w:lvl w:ilvl="0" w:tplc="0C0A000F">
      <w:start w:val="5"/>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F170C5A"/>
    <w:multiLevelType w:val="multilevel"/>
    <w:tmpl w:val="F2F4FFBA"/>
    <w:lvl w:ilvl="0">
      <w:start w:val="2"/>
      <w:numFmt w:val="decimal"/>
      <w:lvlText w:val="%1."/>
      <w:lvlJc w:val="left"/>
      <w:pPr>
        <w:tabs>
          <w:tab w:val="num" w:pos="435"/>
        </w:tabs>
        <w:ind w:left="435" w:hanging="435"/>
      </w:pPr>
      <w:rPr>
        <w:rFonts w:cs="Times New Roman" w:hint="default"/>
        <w:b/>
        <w:bCs/>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b/>
        <w:bCs/>
        <w:i w:val="0"/>
        <w:iCs w:val="0"/>
        <w:sz w:val="28"/>
        <w:szCs w:val="28"/>
      </w:rPr>
    </w:lvl>
    <w:lvl w:ilvl="3">
      <w:start w:val="1"/>
      <w:numFmt w:val="decimal"/>
      <w:lvlText w:val="%1.%2.%3.%4."/>
      <w:lvlJc w:val="left"/>
      <w:pPr>
        <w:tabs>
          <w:tab w:val="num" w:pos="1080"/>
        </w:tabs>
        <w:ind w:left="1080" w:hanging="1080"/>
      </w:pPr>
      <w:rPr>
        <w:rFonts w:cs="Times New Roman" w:hint="default"/>
        <w:b/>
        <w:bCs/>
        <w:color w:val="auto"/>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106063BB"/>
    <w:multiLevelType w:val="hybridMultilevel"/>
    <w:tmpl w:val="56EAE288"/>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7CB0AD0"/>
    <w:multiLevelType w:val="hybridMultilevel"/>
    <w:tmpl w:val="2272F8BE"/>
    <w:lvl w:ilvl="0" w:tplc="EFCE4C34">
      <w:start w:val="7"/>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8897272"/>
    <w:multiLevelType w:val="hybridMultilevel"/>
    <w:tmpl w:val="79F8C000"/>
    <w:lvl w:ilvl="0" w:tplc="0C0A000F">
      <w:start w:val="9"/>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C1A4A1E"/>
    <w:multiLevelType w:val="multilevel"/>
    <w:tmpl w:val="86FAA34E"/>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15:restartNumberingAfterBreak="0">
    <w:nsid w:val="21FA3707"/>
    <w:multiLevelType w:val="hybridMultilevel"/>
    <w:tmpl w:val="1B5614FA"/>
    <w:lvl w:ilvl="0" w:tplc="0ABC305E">
      <w:start w:val="1"/>
      <w:numFmt w:val="lowerRoman"/>
      <w:lvlText w:val="(%1)"/>
      <w:lvlJc w:val="left"/>
      <w:pPr>
        <w:ind w:left="720" w:hanging="360"/>
      </w:pPr>
      <w:rPr>
        <w:rFonts w:cs="Times New Roman" w:hint="default"/>
        <w:b/>
        <w:i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8" w15:restartNumberingAfterBreak="0">
    <w:nsid w:val="226B2AB7"/>
    <w:multiLevelType w:val="hybridMultilevel"/>
    <w:tmpl w:val="F042DE46"/>
    <w:lvl w:ilvl="0" w:tplc="0C0A0001">
      <w:start w:val="1"/>
      <w:numFmt w:val="bullet"/>
      <w:lvlText w:val=""/>
      <w:lvlJc w:val="left"/>
      <w:pPr>
        <w:tabs>
          <w:tab w:val="num" w:pos="720"/>
        </w:tabs>
        <w:ind w:left="720" w:hanging="360"/>
      </w:pPr>
      <w:rPr>
        <w:rFonts w:ascii="Symbol" w:hAnsi="Symbol" w:hint="default"/>
      </w:rPr>
    </w:lvl>
    <w:lvl w:ilvl="1" w:tplc="3146CA22">
      <w:start w:val="1"/>
      <w:numFmt w:val="lowerRoman"/>
      <w:lvlText w:val="%2."/>
      <w:lvlJc w:val="left"/>
      <w:pPr>
        <w:tabs>
          <w:tab w:val="num" w:pos="1440"/>
        </w:tabs>
        <w:ind w:left="1440" w:hanging="360"/>
      </w:pPr>
      <w:rPr>
        <w:rFonts w:cs="Times New Roman" w:hint="default"/>
      </w:rPr>
    </w:lvl>
    <w:lvl w:ilvl="2" w:tplc="08C607F0">
      <w:start w:val="6"/>
      <w:numFmt w:val="decimal"/>
      <w:lvlText w:val="%3."/>
      <w:lvlJc w:val="left"/>
      <w:pPr>
        <w:tabs>
          <w:tab w:val="num" w:pos="2160"/>
        </w:tabs>
        <w:ind w:left="2160" w:hanging="360"/>
      </w:pPr>
      <w:rPr>
        <w:rFonts w:cs="Times New Roman" w:hint="default"/>
      </w:rPr>
    </w:lvl>
    <w:lvl w:ilvl="3" w:tplc="BAF4CD12">
      <w:start w:val="1"/>
      <w:numFmt w:val="lowerRoman"/>
      <w:lvlText w:val="(%4)"/>
      <w:lvlJc w:val="left"/>
      <w:pPr>
        <w:tabs>
          <w:tab w:val="num" w:pos="720"/>
        </w:tabs>
        <w:ind w:left="720" w:hanging="720"/>
      </w:pPr>
      <w:rPr>
        <w:rFonts w:cs="Times New Roman"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61E13C5"/>
    <w:multiLevelType w:val="hybridMultilevel"/>
    <w:tmpl w:val="B57272A2"/>
    <w:lvl w:ilvl="0" w:tplc="0ABC305E">
      <w:start w:val="1"/>
      <w:numFmt w:val="lowerRoman"/>
      <w:lvlText w:val="(%1)"/>
      <w:lvlJc w:val="left"/>
      <w:pPr>
        <w:tabs>
          <w:tab w:val="num" w:pos="720"/>
        </w:tabs>
        <w:ind w:left="720" w:hanging="720"/>
      </w:pPr>
      <w:rPr>
        <w:rFonts w:cs="Times New Roman" w:hint="default"/>
        <w:b/>
        <w:i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2BF34C79"/>
    <w:multiLevelType w:val="hybridMultilevel"/>
    <w:tmpl w:val="B3C64844"/>
    <w:lvl w:ilvl="0" w:tplc="87B6EF1C">
      <w:start w:val="1"/>
      <w:numFmt w:val="lowerRoman"/>
      <w:lvlText w:val="(%1)"/>
      <w:lvlJc w:val="left"/>
      <w:pPr>
        <w:ind w:left="1000" w:hanging="720"/>
      </w:pPr>
      <w:rPr>
        <w:rFonts w:cs="Times New Roman" w:hint="default"/>
        <w:i/>
      </w:rPr>
    </w:lvl>
    <w:lvl w:ilvl="1" w:tplc="240A0019" w:tentative="1">
      <w:start w:val="1"/>
      <w:numFmt w:val="lowerLetter"/>
      <w:lvlText w:val="%2."/>
      <w:lvlJc w:val="left"/>
      <w:pPr>
        <w:ind w:left="1360" w:hanging="360"/>
      </w:pPr>
      <w:rPr>
        <w:rFonts w:cs="Times New Roman"/>
      </w:rPr>
    </w:lvl>
    <w:lvl w:ilvl="2" w:tplc="240A001B" w:tentative="1">
      <w:start w:val="1"/>
      <w:numFmt w:val="lowerRoman"/>
      <w:lvlText w:val="%3."/>
      <w:lvlJc w:val="right"/>
      <w:pPr>
        <w:ind w:left="2080" w:hanging="180"/>
      </w:pPr>
      <w:rPr>
        <w:rFonts w:cs="Times New Roman"/>
      </w:rPr>
    </w:lvl>
    <w:lvl w:ilvl="3" w:tplc="240A000F" w:tentative="1">
      <w:start w:val="1"/>
      <w:numFmt w:val="decimal"/>
      <w:lvlText w:val="%4."/>
      <w:lvlJc w:val="left"/>
      <w:pPr>
        <w:ind w:left="2800" w:hanging="360"/>
      </w:pPr>
      <w:rPr>
        <w:rFonts w:cs="Times New Roman"/>
      </w:rPr>
    </w:lvl>
    <w:lvl w:ilvl="4" w:tplc="240A0019" w:tentative="1">
      <w:start w:val="1"/>
      <w:numFmt w:val="lowerLetter"/>
      <w:lvlText w:val="%5."/>
      <w:lvlJc w:val="left"/>
      <w:pPr>
        <w:ind w:left="3520" w:hanging="360"/>
      </w:pPr>
      <w:rPr>
        <w:rFonts w:cs="Times New Roman"/>
      </w:rPr>
    </w:lvl>
    <w:lvl w:ilvl="5" w:tplc="240A001B" w:tentative="1">
      <w:start w:val="1"/>
      <w:numFmt w:val="lowerRoman"/>
      <w:lvlText w:val="%6."/>
      <w:lvlJc w:val="right"/>
      <w:pPr>
        <w:ind w:left="4240" w:hanging="180"/>
      </w:pPr>
      <w:rPr>
        <w:rFonts w:cs="Times New Roman"/>
      </w:rPr>
    </w:lvl>
    <w:lvl w:ilvl="6" w:tplc="240A000F" w:tentative="1">
      <w:start w:val="1"/>
      <w:numFmt w:val="decimal"/>
      <w:lvlText w:val="%7."/>
      <w:lvlJc w:val="left"/>
      <w:pPr>
        <w:ind w:left="4960" w:hanging="360"/>
      </w:pPr>
      <w:rPr>
        <w:rFonts w:cs="Times New Roman"/>
      </w:rPr>
    </w:lvl>
    <w:lvl w:ilvl="7" w:tplc="240A0019" w:tentative="1">
      <w:start w:val="1"/>
      <w:numFmt w:val="lowerLetter"/>
      <w:lvlText w:val="%8."/>
      <w:lvlJc w:val="left"/>
      <w:pPr>
        <w:ind w:left="5680" w:hanging="360"/>
      </w:pPr>
      <w:rPr>
        <w:rFonts w:cs="Times New Roman"/>
      </w:rPr>
    </w:lvl>
    <w:lvl w:ilvl="8" w:tplc="240A001B" w:tentative="1">
      <w:start w:val="1"/>
      <w:numFmt w:val="lowerRoman"/>
      <w:lvlText w:val="%9."/>
      <w:lvlJc w:val="right"/>
      <w:pPr>
        <w:ind w:left="6400" w:hanging="180"/>
      </w:pPr>
      <w:rPr>
        <w:rFonts w:cs="Times New Roman"/>
      </w:rPr>
    </w:lvl>
  </w:abstractNum>
  <w:abstractNum w:abstractNumId="21" w15:restartNumberingAfterBreak="0">
    <w:nsid w:val="2CBE399E"/>
    <w:multiLevelType w:val="hybridMultilevel"/>
    <w:tmpl w:val="F3DAAF28"/>
    <w:lvl w:ilvl="0" w:tplc="CDB29BD6">
      <w:start w:val="1"/>
      <w:numFmt w:val="decimal"/>
      <w:lvlText w:val="%1."/>
      <w:lvlJc w:val="left"/>
      <w:pPr>
        <w:tabs>
          <w:tab w:val="num" w:pos="840"/>
        </w:tabs>
        <w:ind w:left="840" w:hanging="48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EC1680E"/>
    <w:multiLevelType w:val="hybridMultilevel"/>
    <w:tmpl w:val="D2627F64"/>
    <w:lvl w:ilvl="0" w:tplc="89B443F2">
      <w:numFmt w:val="bullet"/>
      <w:lvlText w:val="-"/>
      <w:lvlJc w:val="left"/>
      <w:pPr>
        <w:tabs>
          <w:tab w:val="num" w:pos="113"/>
        </w:tabs>
        <w:ind w:left="113" w:hanging="113"/>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710108"/>
    <w:multiLevelType w:val="hybridMultilevel"/>
    <w:tmpl w:val="8D684D16"/>
    <w:lvl w:ilvl="0" w:tplc="89B443F2">
      <w:numFmt w:val="bullet"/>
      <w:lvlText w:val="-"/>
      <w:lvlJc w:val="left"/>
      <w:pPr>
        <w:tabs>
          <w:tab w:val="num" w:pos="113"/>
        </w:tabs>
        <w:ind w:left="113" w:hanging="113"/>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17714B"/>
    <w:multiLevelType w:val="hybridMultilevel"/>
    <w:tmpl w:val="5FEC7F94"/>
    <w:lvl w:ilvl="0" w:tplc="0C0A000F">
      <w:start w:val="6"/>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6B15FB4"/>
    <w:multiLevelType w:val="multilevel"/>
    <w:tmpl w:val="21AC3192"/>
    <w:lvl w:ilvl="0">
      <w:start w:val="1"/>
      <w:numFmt w:val="decimal"/>
      <w:lvlText w:val="%1."/>
      <w:lvlJc w:val="left"/>
      <w:pPr>
        <w:tabs>
          <w:tab w:val="num" w:pos="555"/>
        </w:tabs>
        <w:ind w:left="555" w:hanging="555"/>
      </w:pPr>
      <w:rPr>
        <w:rFonts w:cs="Times New Roman" w:hint="default"/>
        <w:b/>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6" w15:restartNumberingAfterBreak="0">
    <w:nsid w:val="3A2A2ECE"/>
    <w:multiLevelType w:val="hybridMultilevel"/>
    <w:tmpl w:val="9EE6583E"/>
    <w:lvl w:ilvl="0" w:tplc="77B28324">
      <w:numFmt w:val="bullet"/>
      <w:lvlText w:val="-"/>
      <w:lvlJc w:val="left"/>
      <w:pPr>
        <w:tabs>
          <w:tab w:val="num" w:pos="720"/>
        </w:tabs>
        <w:ind w:left="720" w:hanging="360"/>
      </w:pPr>
      <w:rPr>
        <w:rFonts w:ascii="Times New Roman" w:eastAsia="Times New Roman" w:hAnsi="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3C2E67B5"/>
    <w:multiLevelType w:val="hybridMultilevel"/>
    <w:tmpl w:val="77160BA6"/>
    <w:lvl w:ilvl="0" w:tplc="BAE6B03C">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8" w15:restartNumberingAfterBreak="0">
    <w:nsid w:val="3F596D72"/>
    <w:multiLevelType w:val="hybridMultilevel"/>
    <w:tmpl w:val="32BA8064"/>
    <w:lvl w:ilvl="0" w:tplc="8C3C4E3E">
      <w:start w:val="1"/>
      <w:numFmt w:val="lowerRoman"/>
      <w:lvlText w:val="(%1)"/>
      <w:lvlJc w:val="left"/>
      <w:pPr>
        <w:tabs>
          <w:tab w:val="num" w:pos="1080"/>
        </w:tabs>
        <w:ind w:left="1080" w:hanging="720"/>
      </w:pPr>
      <w:rPr>
        <w:rFonts w:cs="Times New Roman" w:hint="default"/>
      </w:rPr>
    </w:lvl>
    <w:lvl w:ilvl="1" w:tplc="2C96BEBA">
      <w:start w:val="1"/>
      <w:numFmt w:val="lowerLetter"/>
      <w:lvlText w:val="%2."/>
      <w:lvlJc w:val="left"/>
      <w:pPr>
        <w:tabs>
          <w:tab w:val="num" w:pos="1440"/>
        </w:tabs>
        <w:ind w:left="1440" w:hanging="360"/>
      </w:pPr>
      <w:rPr>
        <w:rFonts w:cs="Times New Roman"/>
      </w:rPr>
    </w:lvl>
    <w:lvl w:ilvl="2" w:tplc="9E583690">
      <w:start w:val="1"/>
      <w:numFmt w:val="lowerRoman"/>
      <w:lvlText w:val="%3."/>
      <w:lvlJc w:val="right"/>
      <w:pPr>
        <w:tabs>
          <w:tab w:val="num" w:pos="2160"/>
        </w:tabs>
        <w:ind w:left="2160" w:hanging="180"/>
      </w:pPr>
      <w:rPr>
        <w:rFonts w:cs="Times New Roman"/>
      </w:rPr>
    </w:lvl>
    <w:lvl w:ilvl="3" w:tplc="9606EA6A">
      <w:start w:val="1"/>
      <w:numFmt w:val="decimal"/>
      <w:lvlText w:val="%4."/>
      <w:lvlJc w:val="left"/>
      <w:pPr>
        <w:tabs>
          <w:tab w:val="num" w:pos="2880"/>
        </w:tabs>
        <w:ind w:left="2880" w:hanging="360"/>
      </w:pPr>
      <w:rPr>
        <w:rFonts w:cs="Times New Roman"/>
      </w:rPr>
    </w:lvl>
    <w:lvl w:ilvl="4" w:tplc="93661514">
      <w:start w:val="1"/>
      <w:numFmt w:val="lowerLetter"/>
      <w:lvlText w:val="%5."/>
      <w:lvlJc w:val="left"/>
      <w:pPr>
        <w:tabs>
          <w:tab w:val="num" w:pos="3600"/>
        </w:tabs>
        <w:ind w:left="3600" w:hanging="360"/>
      </w:pPr>
      <w:rPr>
        <w:rFonts w:cs="Times New Roman"/>
      </w:rPr>
    </w:lvl>
    <w:lvl w:ilvl="5" w:tplc="152CB1FC">
      <w:start w:val="1"/>
      <w:numFmt w:val="lowerRoman"/>
      <w:lvlText w:val="%6."/>
      <w:lvlJc w:val="right"/>
      <w:pPr>
        <w:tabs>
          <w:tab w:val="num" w:pos="4320"/>
        </w:tabs>
        <w:ind w:left="4320" w:hanging="180"/>
      </w:pPr>
      <w:rPr>
        <w:rFonts w:cs="Times New Roman"/>
      </w:rPr>
    </w:lvl>
    <w:lvl w:ilvl="6" w:tplc="B6625C08">
      <w:start w:val="1"/>
      <w:numFmt w:val="decimal"/>
      <w:lvlText w:val="%7."/>
      <w:lvlJc w:val="left"/>
      <w:pPr>
        <w:tabs>
          <w:tab w:val="num" w:pos="5040"/>
        </w:tabs>
        <w:ind w:left="5040" w:hanging="360"/>
      </w:pPr>
      <w:rPr>
        <w:rFonts w:cs="Times New Roman"/>
      </w:rPr>
    </w:lvl>
    <w:lvl w:ilvl="7" w:tplc="1398127E">
      <w:start w:val="1"/>
      <w:numFmt w:val="lowerLetter"/>
      <w:lvlText w:val="%8."/>
      <w:lvlJc w:val="left"/>
      <w:pPr>
        <w:tabs>
          <w:tab w:val="num" w:pos="5760"/>
        </w:tabs>
        <w:ind w:left="5760" w:hanging="360"/>
      </w:pPr>
      <w:rPr>
        <w:rFonts w:cs="Times New Roman"/>
      </w:rPr>
    </w:lvl>
    <w:lvl w:ilvl="8" w:tplc="DB76BBB2">
      <w:start w:val="1"/>
      <w:numFmt w:val="lowerRoman"/>
      <w:lvlText w:val="%9."/>
      <w:lvlJc w:val="right"/>
      <w:pPr>
        <w:tabs>
          <w:tab w:val="num" w:pos="6480"/>
        </w:tabs>
        <w:ind w:left="6480" w:hanging="180"/>
      </w:pPr>
      <w:rPr>
        <w:rFonts w:cs="Times New Roman"/>
      </w:rPr>
    </w:lvl>
  </w:abstractNum>
  <w:abstractNum w:abstractNumId="29" w15:restartNumberingAfterBreak="0">
    <w:nsid w:val="411D2E76"/>
    <w:multiLevelType w:val="hybridMultilevel"/>
    <w:tmpl w:val="215E5850"/>
    <w:lvl w:ilvl="0" w:tplc="89B443F2">
      <w:numFmt w:val="bullet"/>
      <w:lvlText w:val="-"/>
      <w:lvlJc w:val="left"/>
      <w:pPr>
        <w:tabs>
          <w:tab w:val="num" w:pos="113"/>
        </w:tabs>
        <w:ind w:left="113" w:hanging="113"/>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1F08B5"/>
    <w:multiLevelType w:val="multilevel"/>
    <w:tmpl w:val="0D0008E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0"/>
        </w:tabs>
        <w:ind w:left="3600" w:hanging="720"/>
      </w:pPr>
      <w:rPr>
        <w:rFonts w:hint="default"/>
      </w:rPr>
    </w:lvl>
    <w:lvl w:ilvl="2">
      <w:start w:val="1"/>
      <w:numFmt w:val="decimal"/>
      <w:lvlText w:val="%1.%2.%3."/>
      <w:lvlJc w:val="left"/>
      <w:pPr>
        <w:tabs>
          <w:tab w:val="num" w:pos="6480"/>
        </w:tabs>
        <w:ind w:left="6480" w:hanging="720"/>
      </w:pPr>
      <w:rPr>
        <w:rFonts w:hint="default"/>
      </w:rPr>
    </w:lvl>
    <w:lvl w:ilvl="3">
      <w:start w:val="1"/>
      <w:numFmt w:val="decimal"/>
      <w:lvlText w:val="%1.%2.%3.%4."/>
      <w:lvlJc w:val="left"/>
      <w:pPr>
        <w:tabs>
          <w:tab w:val="num" w:pos="9720"/>
        </w:tabs>
        <w:ind w:left="9720" w:hanging="1080"/>
      </w:pPr>
      <w:rPr>
        <w:rFonts w:hint="default"/>
      </w:rPr>
    </w:lvl>
    <w:lvl w:ilvl="4">
      <w:start w:val="1"/>
      <w:numFmt w:val="decimal"/>
      <w:lvlText w:val="%1.%2.%3.%4.%5."/>
      <w:lvlJc w:val="left"/>
      <w:pPr>
        <w:tabs>
          <w:tab w:val="num" w:pos="12600"/>
        </w:tabs>
        <w:ind w:left="12600" w:hanging="1080"/>
      </w:pPr>
      <w:rPr>
        <w:rFonts w:hint="default"/>
      </w:rPr>
    </w:lvl>
    <w:lvl w:ilvl="5">
      <w:start w:val="1"/>
      <w:numFmt w:val="decimal"/>
      <w:lvlText w:val="%1.%2.%3.%4.%5.%6."/>
      <w:lvlJc w:val="left"/>
      <w:pPr>
        <w:tabs>
          <w:tab w:val="num" w:pos="15840"/>
        </w:tabs>
        <w:ind w:left="15840" w:hanging="1440"/>
      </w:pPr>
      <w:rPr>
        <w:rFonts w:hint="default"/>
      </w:rPr>
    </w:lvl>
    <w:lvl w:ilvl="6">
      <w:start w:val="1"/>
      <w:numFmt w:val="decimal"/>
      <w:lvlText w:val="%1.%2.%3.%4.%5.%6.%7."/>
      <w:lvlJc w:val="left"/>
      <w:pPr>
        <w:tabs>
          <w:tab w:val="num" w:pos="18720"/>
        </w:tabs>
        <w:ind w:left="18720" w:hanging="1440"/>
      </w:pPr>
      <w:rPr>
        <w:rFonts w:hint="default"/>
      </w:rPr>
    </w:lvl>
    <w:lvl w:ilvl="7">
      <w:start w:val="1"/>
      <w:numFmt w:val="decimal"/>
      <w:lvlText w:val="%1.%2.%3.%4.%5.%6.%7.%8."/>
      <w:lvlJc w:val="left"/>
      <w:pPr>
        <w:tabs>
          <w:tab w:val="num" w:pos="21960"/>
        </w:tabs>
        <w:ind w:left="21960" w:hanging="1800"/>
      </w:pPr>
      <w:rPr>
        <w:rFonts w:hint="default"/>
      </w:rPr>
    </w:lvl>
    <w:lvl w:ilvl="8">
      <w:start w:val="1"/>
      <w:numFmt w:val="decimal"/>
      <w:lvlText w:val="%1.%2.%3.%4.%5.%6.%7.%8.%9."/>
      <w:lvlJc w:val="left"/>
      <w:pPr>
        <w:tabs>
          <w:tab w:val="num" w:pos="24840"/>
        </w:tabs>
        <w:ind w:left="24840" w:hanging="1800"/>
      </w:pPr>
      <w:rPr>
        <w:rFonts w:hint="default"/>
      </w:rPr>
    </w:lvl>
  </w:abstractNum>
  <w:abstractNum w:abstractNumId="31" w15:restartNumberingAfterBreak="0">
    <w:nsid w:val="511014CF"/>
    <w:multiLevelType w:val="multilevel"/>
    <w:tmpl w:val="E2822AB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51D63818"/>
    <w:multiLevelType w:val="hybridMultilevel"/>
    <w:tmpl w:val="5B4265F8"/>
    <w:lvl w:ilvl="0" w:tplc="0ABC305E">
      <w:start w:val="1"/>
      <w:numFmt w:val="lowerRoman"/>
      <w:lvlText w:val="(%1)"/>
      <w:lvlJc w:val="left"/>
      <w:pPr>
        <w:ind w:left="720" w:hanging="360"/>
      </w:pPr>
      <w:rPr>
        <w:rFonts w:cs="Times New Roman" w:hint="default"/>
        <w:b/>
        <w:i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3" w15:restartNumberingAfterBreak="0">
    <w:nsid w:val="54BD184F"/>
    <w:multiLevelType w:val="singleLevel"/>
    <w:tmpl w:val="9F5873A2"/>
    <w:lvl w:ilvl="0">
      <w:start w:val="1"/>
      <w:numFmt w:val="lowerRoman"/>
      <w:lvlText w:val="(%1)"/>
      <w:legacy w:legacy="1" w:legacySpace="120" w:legacyIndent="720"/>
      <w:lvlJc w:val="left"/>
      <w:pPr>
        <w:ind w:left="1080" w:hanging="720"/>
      </w:pPr>
      <w:rPr>
        <w:rFonts w:cs="Times New Roman"/>
      </w:rPr>
    </w:lvl>
  </w:abstractNum>
  <w:abstractNum w:abstractNumId="34" w15:restartNumberingAfterBreak="0">
    <w:nsid w:val="55487D7A"/>
    <w:multiLevelType w:val="hybridMultilevel"/>
    <w:tmpl w:val="2F6C8C04"/>
    <w:lvl w:ilvl="0" w:tplc="89B443F2">
      <w:numFmt w:val="bullet"/>
      <w:lvlText w:val="-"/>
      <w:lvlJc w:val="left"/>
      <w:pPr>
        <w:tabs>
          <w:tab w:val="num" w:pos="113"/>
        </w:tabs>
        <w:ind w:left="113" w:hanging="113"/>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5E27F31"/>
    <w:multiLevelType w:val="hybridMultilevel"/>
    <w:tmpl w:val="A8CE7F98"/>
    <w:lvl w:ilvl="0" w:tplc="FFFFFFFF">
      <w:start w:val="5"/>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6" w15:restartNumberingAfterBreak="0">
    <w:nsid w:val="5A872915"/>
    <w:multiLevelType w:val="hybridMultilevel"/>
    <w:tmpl w:val="39CEDD6A"/>
    <w:lvl w:ilvl="0" w:tplc="D78218FE">
      <w:start w:val="1"/>
      <w:numFmt w:val="lowerLetter"/>
      <w:lvlText w:val="%1."/>
      <w:lvlJc w:val="left"/>
      <w:pPr>
        <w:ind w:left="3195" w:hanging="360"/>
      </w:pPr>
      <w:rPr>
        <w:rFonts w:hint="default"/>
      </w:rPr>
    </w:lvl>
    <w:lvl w:ilvl="1" w:tplc="240A0019" w:tentative="1">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abstractNum w:abstractNumId="37" w15:restartNumberingAfterBreak="0">
    <w:nsid w:val="5AEE2D98"/>
    <w:multiLevelType w:val="multilevel"/>
    <w:tmpl w:val="AEBE19D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0"/>
        </w:tabs>
        <w:ind w:left="3600" w:hanging="720"/>
      </w:pPr>
      <w:rPr>
        <w:rFonts w:hint="default"/>
      </w:rPr>
    </w:lvl>
    <w:lvl w:ilvl="2">
      <w:start w:val="1"/>
      <w:numFmt w:val="decimal"/>
      <w:lvlText w:val="%1.%2.%3."/>
      <w:lvlJc w:val="left"/>
      <w:pPr>
        <w:tabs>
          <w:tab w:val="num" w:pos="6480"/>
        </w:tabs>
        <w:ind w:left="6480" w:hanging="720"/>
      </w:pPr>
      <w:rPr>
        <w:rFonts w:hint="default"/>
      </w:rPr>
    </w:lvl>
    <w:lvl w:ilvl="3">
      <w:start w:val="1"/>
      <w:numFmt w:val="decimal"/>
      <w:lvlText w:val="%1.%2.%3.%4."/>
      <w:lvlJc w:val="left"/>
      <w:pPr>
        <w:tabs>
          <w:tab w:val="num" w:pos="9720"/>
        </w:tabs>
        <w:ind w:left="9720" w:hanging="1080"/>
      </w:pPr>
      <w:rPr>
        <w:rFonts w:hint="default"/>
      </w:rPr>
    </w:lvl>
    <w:lvl w:ilvl="4">
      <w:start w:val="1"/>
      <w:numFmt w:val="decimal"/>
      <w:lvlText w:val="%1.%2.%3.%4.%5."/>
      <w:lvlJc w:val="left"/>
      <w:pPr>
        <w:tabs>
          <w:tab w:val="num" w:pos="12600"/>
        </w:tabs>
        <w:ind w:left="12600" w:hanging="1080"/>
      </w:pPr>
      <w:rPr>
        <w:rFonts w:hint="default"/>
      </w:rPr>
    </w:lvl>
    <w:lvl w:ilvl="5">
      <w:start w:val="1"/>
      <w:numFmt w:val="decimal"/>
      <w:lvlText w:val="%1.%2.%3.%4.%5.%6."/>
      <w:lvlJc w:val="left"/>
      <w:pPr>
        <w:tabs>
          <w:tab w:val="num" w:pos="15840"/>
        </w:tabs>
        <w:ind w:left="15840" w:hanging="1440"/>
      </w:pPr>
      <w:rPr>
        <w:rFonts w:hint="default"/>
      </w:rPr>
    </w:lvl>
    <w:lvl w:ilvl="6">
      <w:start w:val="1"/>
      <w:numFmt w:val="decimal"/>
      <w:lvlText w:val="%1.%2.%3.%4.%5.%6.%7."/>
      <w:lvlJc w:val="left"/>
      <w:pPr>
        <w:tabs>
          <w:tab w:val="num" w:pos="18720"/>
        </w:tabs>
        <w:ind w:left="18720" w:hanging="1440"/>
      </w:pPr>
      <w:rPr>
        <w:rFonts w:hint="default"/>
      </w:rPr>
    </w:lvl>
    <w:lvl w:ilvl="7">
      <w:start w:val="1"/>
      <w:numFmt w:val="decimal"/>
      <w:lvlText w:val="%1.%2.%3.%4.%5.%6.%7.%8."/>
      <w:lvlJc w:val="left"/>
      <w:pPr>
        <w:tabs>
          <w:tab w:val="num" w:pos="21960"/>
        </w:tabs>
        <w:ind w:left="21960" w:hanging="1800"/>
      </w:pPr>
      <w:rPr>
        <w:rFonts w:hint="default"/>
      </w:rPr>
    </w:lvl>
    <w:lvl w:ilvl="8">
      <w:start w:val="1"/>
      <w:numFmt w:val="decimal"/>
      <w:lvlText w:val="%1.%2.%3.%4.%5.%6.%7.%8.%9."/>
      <w:lvlJc w:val="left"/>
      <w:pPr>
        <w:tabs>
          <w:tab w:val="num" w:pos="24840"/>
        </w:tabs>
        <w:ind w:left="24840" w:hanging="1800"/>
      </w:pPr>
      <w:rPr>
        <w:rFonts w:hint="default"/>
      </w:rPr>
    </w:lvl>
  </w:abstractNum>
  <w:abstractNum w:abstractNumId="38" w15:restartNumberingAfterBreak="0">
    <w:nsid w:val="5C76632C"/>
    <w:multiLevelType w:val="hybridMultilevel"/>
    <w:tmpl w:val="C9C29DE0"/>
    <w:lvl w:ilvl="0" w:tplc="FFFFFFFF">
      <w:start w:val="1"/>
      <w:numFmt w:val="upperRoman"/>
      <w:lvlText w:val="%1."/>
      <w:lvlJc w:val="left"/>
      <w:pPr>
        <w:tabs>
          <w:tab w:val="num" w:pos="1080"/>
        </w:tabs>
        <w:ind w:left="1080" w:hanging="72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9" w15:restartNumberingAfterBreak="0">
    <w:nsid w:val="5CAA2473"/>
    <w:multiLevelType w:val="multilevel"/>
    <w:tmpl w:val="23C8F77A"/>
    <w:lvl w:ilvl="0">
      <w:numFmt w:val="bullet"/>
      <w:lvlText w:val="-"/>
      <w:lvlJc w:val="left"/>
      <w:pPr>
        <w:tabs>
          <w:tab w:val="num" w:pos="113"/>
        </w:tabs>
        <w:ind w:left="113" w:hanging="113"/>
      </w:pPr>
      <w:rPr>
        <w:rFonts w:ascii="Times New Roman" w:eastAsia="Times New Roman" w:hAnsi="Times New Roman" w:hint="default"/>
        <w:b/>
      </w:rPr>
    </w:lvl>
    <w:lvl w:ilvl="1">
      <w:start w:val="1"/>
      <w:numFmt w:val="decimal"/>
      <w:lvlText w:val="%1.%2."/>
      <w:lvlJc w:val="left"/>
      <w:pPr>
        <w:tabs>
          <w:tab w:val="num" w:pos="1050"/>
        </w:tabs>
        <w:ind w:left="105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0" w15:restartNumberingAfterBreak="0">
    <w:nsid w:val="5FB7331D"/>
    <w:multiLevelType w:val="hybridMultilevel"/>
    <w:tmpl w:val="D854BC5A"/>
    <w:lvl w:ilvl="0" w:tplc="0C0A000F">
      <w:start w:val="6"/>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1804268"/>
    <w:multiLevelType w:val="hybridMultilevel"/>
    <w:tmpl w:val="EB34B5A6"/>
    <w:lvl w:ilvl="0" w:tplc="0ABC305E">
      <w:start w:val="1"/>
      <w:numFmt w:val="lowerRoman"/>
      <w:lvlText w:val="(%1)"/>
      <w:lvlJc w:val="left"/>
      <w:pPr>
        <w:ind w:left="360" w:hanging="360"/>
      </w:pPr>
      <w:rPr>
        <w:rFonts w:cs="Times New Roman" w:hint="default"/>
        <w:b/>
        <w:i w:val="0"/>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42" w15:restartNumberingAfterBreak="0">
    <w:nsid w:val="653E4475"/>
    <w:multiLevelType w:val="hybridMultilevel"/>
    <w:tmpl w:val="07B889EA"/>
    <w:lvl w:ilvl="0" w:tplc="89B443F2">
      <w:numFmt w:val="bullet"/>
      <w:lvlText w:val="-"/>
      <w:lvlJc w:val="left"/>
      <w:pPr>
        <w:tabs>
          <w:tab w:val="num" w:pos="113"/>
        </w:tabs>
        <w:ind w:left="113" w:hanging="113"/>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F43275C"/>
    <w:multiLevelType w:val="hybridMultilevel"/>
    <w:tmpl w:val="29A29D46"/>
    <w:lvl w:ilvl="0" w:tplc="A5C88620">
      <w:start w:val="1"/>
      <w:numFmt w:val="lowerRoman"/>
      <w:lvlText w:val="(%1)"/>
      <w:lvlJc w:val="left"/>
      <w:pPr>
        <w:tabs>
          <w:tab w:val="num" w:pos="720"/>
        </w:tabs>
        <w:ind w:left="720" w:hanging="720"/>
      </w:pPr>
      <w:rPr>
        <w:rFonts w:cs="Times New Roman" w:hint="default"/>
        <w:i w:val="0"/>
        <w:iCs w:val="0"/>
      </w:rPr>
    </w:lvl>
    <w:lvl w:ilvl="1" w:tplc="F66A0128">
      <w:start w:val="1"/>
      <w:numFmt w:val="lowerLetter"/>
      <w:lvlText w:val="%2."/>
      <w:lvlJc w:val="left"/>
      <w:pPr>
        <w:tabs>
          <w:tab w:val="num" w:pos="1156"/>
        </w:tabs>
        <w:ind w:left="1156" w:hanging="360"/>
      </w:pPr>
      <w:rPr>
        <w:rFonts w:cs="Times New Roman"/>
      </w:rPr>
    </w:lvl>
    <w:lvl w:ilvl="2" w:tplc="D030767E">
      <w:start w:val="1"/>
      <w:numFmt w:val="lowerRoman"/>
      <w:lvlText w:val="%3."/>
      <w:lvlJc w:val="right"/>
      <w:pPr>
        <w:tabs>
          <w:tab w:val="num" w:pos="1876"/>
        </w:tabs>
        <w:ind w:left="1876" w:hanging="180"/>
      </w:pPr>
      <w:rPr>
        <w:rFonts w:cs="Times New Roman"/>
      </w:rPr>
    </w:lvl>
    <w:lvl w:ilvl="3" w:tplc="6610FD24">
      <w:start w:val="1"/>
      <w:numFmt w:val="decimal"/>
      <w:lvlText w:val="%4."/>
      <w:lvlJc w:val="left"/>
      <w:pPr>
        <w:tabs>
          <w:tab w:val="num" w:pos="2596"/>
        </w:tabs>
        <w:ind w:left="2596" w:hanging="360"/>
      </w:pPr>
      <w:rPr>
        <w:rFonts w:cs="Times New Roman"/>
      </w:rPr>
    </w:lvl>
    <w:lvl w:ilvl="4" w:tplc="1004E796">
      <w:start w:val="1"/>
      <w:numFmt w:val="lowerLetter"/>
      <w:lvlText w:val="%5."/>
      <w:lvlJc w:val="left"/>
      <w:pPr>
        <w:tabs>
          <w:tab w:val="num" w:pos="3316"/>
        </w:tabs>
        <w:ind w:left="3316" w:hanging="360"/>
      </w:pPr>
      <w:rPr>
        <w:rFonts w:cs="Times New Roman"/>
      </w:rPr>
    </w:lvl>
    <w:lvl w:ilvl="5" w:tplc="10CEFBE4">
      <w:start w:val="1"/>
      <w:numFmt w:val="lowerRoman"/>
      <w:lvlText w:val="%6."/>
      <w:lvlJc w:val="right"/>
      <w:pPr>
        <w:tabs>
          <w:tab w:val="num" w:pos="4036"/>
        </w:tabs>
        <w:ind w:left="4036" w:hanging="180"/>
      </w:pPr>
      <w:rPr>
        <w:rFonts w:cs="Times New Roman"/>
      </w:rPr>
    </w:lvl>
    <w:lvl w:ilvl="6" w:tplc="0BC6FC14">
      <w:start w:val="1"/>
      <w:numFmt w:val="decimal"/>
      <w:lvlText w:val="%7."/>
      <w:lvlJc w:val="left"/>
      <w:pPr>
        <w:tabs>
          <w:tab w:val="num" w:pos="4756"/>
        </w:tabs>
        <w:ind w:left="4756" w:hanging="360"/>
      </w:pPr>
      <w:rPr>
        <w:rFonts w:cs="Times New Roman"/>
      </w:rPr>
    </w:lvl>
    <w:lvl w:ilvl="7" w:tplc="401E110E">
      <w:start w:val="1"/>
      <w:numFmt w:val="lowerLetter"/>
      <w:lvlText w:val="%8."/>
      <w:lvlJc w:val="left"/>
      <w:pPr>
        <w:tabs>
          <w:tab w:val="num" w:pos="5476"/>
        </w:tabs>
        <w:ind w:left="5476" w:hanging="360"/>
      </w:pPr>
      <w:rPr>
        <w:rFonts w:cs="Times New Roman"/>
      </w:rPr>
    </w:lvl>
    <w:lvl w:ilvl="8" w:tplc="CD722350">
      <w:start w:val="1"/>
      <w:numFmt w:val="lowerRoman"/>
      <w:lvlText w:val="%9."/>
      <w:lvlJc w:val="right"/>
      <w:pPr>
        <w:tabs>
          <w:tab w:val="num" w:pos="6196"/>
        </w:tabs>
        <w:ind w:left="6196" w:hanging="180"/>
      </w:pPr>
      <w:rPr>
        <w:rFonts w:cs="Times New Roman"/>
      </w:rPr>
    </w:lvl>
  </w:abstractNum>
  <w:abstractNum w:abstractNumId="44" w15:restartNumberingAfterBreak="0">
    <w:nsid w:val="73E84EAE"/>
    <w:multiLevelType w:val="hybridMultilevel"/>
    <w:tmpl w:val="3FD8B5F0"/>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63E7F4F"/>
    <w:multiLevelType w:val="hybridMultilevel"/>
    <w:tmpl w:val="517C7BB2"/>
    <w:lvl w:ilvl="0" w:tplc="C902DAD6">
      <w:start w:val="1"/>
      <w:numFmt w:val="lowerRoman"/>
      <w:lvlText w:val="(%1)"/>
      <w:lvlJc w:val="left"/>
      <w:pPr>
        <w:tabs>
          <w:tab w:val="num" w:pos="720"/>
        </w:tabs>
        <w:ind w:left="720" w:hanging="720"/>
      </w:pPr>
      <w:rPr>
        <w:rFonts w:cs="Times New Roman" w:hint="default"/>
        <w:b/>
      </w:rPr>
    </w:lvl>
    <w:lvl w:ilvl="1" w:tplc="E0549124">
      <w:start w:val="1"/>
      <w:numFmt w:val="decimal"/>
      <w:lvlText w:val="%2."/>
      <w:lvlJc w:val="left"/>
      <w:pPr>
        <w:tabs>
          <w:tab w:val="num" w:pos="1080"/>
        </w:tabs>
        <w:ind w:left="1080" w:hanging="360"/>
      </w:pPr>
      <w:rPr>
        <w:rFonts w:cs="Times New Roman" w:hint="default"/>
      </w:rPr>
    </w:lvl>
    <w:lvl w:ilvl="2" w:tplc="E6EA3460">
      <w:start w:val="1"/>
      <w:numFmt w:val="lowerRoman"/>
      <w:lvlText w:val="%3."/>
      <w:lvlJc w:val="left"/>
      <w:pPr>
        <w:tabs>
          <w:tab w:val="num" w:pos="2340"/>
        </w:tabs>
        <w:ind w:left="2340" w:hanging="720"/>
      </w:pPr>
      <w:rPr>
        <w:rFonts w:cs="Times New Roman" w:hint="default"/>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46" w15:restartNumberingAfterBreak="0">
    <w:nsid w:val="7A845A72"/>
    <w:multiLevelType w:val="hybridMultilevel"/>
    <w:tmpl w:val="B374E262"/>
    <w:lvl w:ilvl="0" w:tplc="E378F76C">
      <w:start w:val="1"/>
      <w:numFmt w:val="lowerRoman"/>
      <w:lvlText w:val="(%1)"/>
      <w:lvlJc w:val="left"/>
      <w:pPr>
        <w:tabs>
          <w:tab w:val="num" w:pos="1080"/>
        </w:tabs>
        <w:ind w:left="1080" w:hanging="720"/>
      </w:pPr>
      <w:rPr>
        <w:rFonts w:cs="Times New Roman" w:hint="default"/>
      </w:rPr>
    </w:lvl>
    <w:lvl w:ilvl="1" w:tplc="5AFE26D4">
      <w:start w:val="5"/>
      <w:numFmt w:val="decimal"/>
      <w:lvlText w:val="%2."/>
      <w:lvlJc w:val="left"/>
      <w:pPr>
        <w:tabs>
          <w:tab w:val="num" w:pos="360"/>
        </w:tabs>
        <w:ind w:left="36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B025232"/>
    <w:multiLevelType w:val="hybridMultilevel"/>
    <w:tmpl w:val="0E82EDDA"/>
    <w:lvl w:ilvl="0" w:tplc="0ABC305E">
      <w:start w:val="1"/>
      <w:numFmt w:val="lowerRoman"/>
      <w:lvlText w:val="(%1)"/>
      <w:lvlJc w:val="left"/>
      <w:pPr>
        <w:ind w:left="360" w:hanging="360"/>
      </w:pPr>
      <w:rPr>
        <w:rFonts w:cs="Times New Roman" w:hint="default"/>
        <w:b/>
        <w:i w:val="0"/>
      </w:rPr>
    </w:lvl>
    <w:lvl w:ilvl="1" w:tplc="240A0019">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48" w15:restartNumberingAfterBreak="0">
    <w:nsid w:val="7C884B8C"/>
    <w:multiLevelType w:val="hybridMultilevel"/>
    <w:tmpl w:val="1E24D2C6"/>
    <w:lvl w:ilvl="0" w:tplc="70107EBA">
      <w:start w:val="1"/>
      <w:numFmt w:val="lowerRoman"/>
      <w:lvlText w:val="%1."/>
      <w:lvlJc w:val="right"/>
      <w:pPr>
        <w:tabs>
          <w:tab w:val="num" w:pos="540"/>
        </w:tabs>
        <w:ind w:left="540" w:hanging="180"/>
      </w:pPr>
      <w:rPr>
        <w:rFonts w:cs="Times New Roman" w:hint="default"/>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30"/>
  </w:num>
  <w:num w:numId="2">
    <w:abstractNumId w:val="37"/>
  </w:num>
  <w:num w:numId="3">
    <w:abstractNumId w:val="38"/>
  </w:num>
  <w:num w:numId="4">
    <w:abstractNumId w:val="35"/>
  </w:num>
  <w:num w:numId="5">
    <w:abstractNumId w:val="25"/>
  </w:num>
  <w:num w:numId="6">
    <w:abstractNumId w:val="19"/>
  </w:num>
  <w:num w:numId="7">
    <w:abstractNumId w:val="45"/>
  </w:num>
  <w:num w:numId="8">
    <w:abstractNumId w:val="18"/>
  </w:num>
  <w:num w:numId="9">
    <w:abstractNumId w:val="10"/>
  </w:num>
  <w:num w:numId="10">
    <w:abstractNumId w:val="26"/>
  </w:num>
  <w:num w:numId="11">
    <w:abstractNumId w:val="17"/>
  </w:num>
  <w:num w:numId="12">
    <w:abstractNumId w:val="41"/>
  </w:num>
  <w:num w:numId="13">
    <w:abstractNumId w:val="47"/>
  </w:num>
  <w:num w:numId="14">
    <w:abstractNumId w:val="32"/>
  </w:num>
  <w:num w:numId="15">
    <w:abstractNumId w:val="27"/>
  </w:num>
  <w:num w:numId="16">
    <w:abstractNumId w:val="21"/>
  </w:num>
  <w:num w:numId="17">
    <w:abstractNumId w:val="46"/>
  </w:num>
  <w:num w:numId="18">
    <w:abstractNumId w:val="11"/>
  </w:num>
  <w:num w:numId="19">
    <w:abstractNumId w:val="20"/>
  </w:num>
  <w:num w:numId="20">
    <w:abstractNumId w:val="40"/>
  </w:num>
  <w:num w:numId="21">
    <w:abstractNumId w:val="16"/>
  </w:num>
  <w:num w:numId="22">
    <w:abstractNumId w:val="22"/>
  </w:num>
  <w:num w:numId="23">
    <w:abstractNumId w:val="33"/>
  </w:num>
  <w:num w:numId="24">
    <w:abstractNumId w:val="42"/>
  </w:num>
  <w:num w:numId="25">
    <w:abstractNumId w:val="28"/>
  </w:num>
  <w:num w:numId="26">
    <w:abstractNumId w:val="43"/>
  </w:num>
  <w:num w:numId="27">
    <w:abstractNumId w:val="23"/>
  </w:num>
  <w:num w:numId="28">
    <w:abstractNumId w:val="34"/>
  </w:num>
  <w:num w:numId="29">
    <w:abstractNumId w:val="8"/>
  </w:num>
  <w:num w:numId="30">
    <w:abstractNumId w:val="3"/>
  </w:num>
  <w:num w:numId="31">
    <w:abstractNumId w:val="2"/>
  </w:num>
  <w:num w:numId="32">
    <w:abstractNumId w:val="1"/>
  </w:num>
  <w:num w:numId="33">
    <w:abstractNumId w:val="0"/>
  </w:num>
  <w:num w:numId="34">
    <w:abstractNumId w:val="9"/>
  </w:num>
  <w:num w:numId="35">
    <w:abstractNumId w:val="7"/>
  </w:num>
  <w:num w:numId="36">
    <w:abstractNumId w:val="6"/>
  </w:num>
  <w:num w:numId="37">
    <w:abstractNumId w:val="5"/>
  </w:num>
  <w:num w:numId="38">
    <w:abstractNumId w:val="4"/>
  </w:num>
  <w:num w:numId="39">
    <w:abstractNumId w:val="44"/>
  </w:num>
  <w:num w:numId="40">
    <w:abstractNumId w:val="48"/>
  </w:num>
  <w:num w:numId="41">
    <w:abstractNumId w:val="31"/>
  </w:num>
  <w:num w:numId="42">
    <w:abstractNumId w:val="12"/>
  </w:num>
  <w:num w:numId="43">
    <w:abstractNumId w:val="29"/>
  </w:num>
  <w:num w:numId="44">
    <w:abstractNumId w:val="15"/>
  </w:num>
  <w:num w:numId="45">
    <w:abstractNumId w:val="39"/>
  </w:num>
  <w:num w:numId="46">
    <w:abstractNumId w:val="24"/>
  </w:num>
  <w:num w:numId="47">
    <w:abstractNumId w:val="14"/>
  </w:num>
  <w:num w:numId="48">
    <w:abstractNumId w:val="13"/>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_tradnl"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082"/>
    <w:rsid w:val="000003E4"/>
    <w:rsid w:val="000006D5"/>
    <w:rsid w:val="00001977"/>
    <w:rsid w:val="00001B94"/>
    <w:rsid w:val="00004762"/>
    <w:rsid w:val="000059C4"/>
    <w:rsid w:val="00005AC5"/>
    <w:rsid w:val="00005CC1"/>
    <w:rsid w:val="00012798"/>
    <w:rsid w:val="0001650D"/>
    <w:rsid w:val="00016830"/>
    <w:rsid w:val="000175EA"/>
    <w:rsid w:val="00022465"/>
    <w:rsid w:val="000228F3"/>
    <w:rsid w:val="0002349F"/>
    <w:rsid w:val="00023CAE"/>
    <w:rsid w:val="00023CF8"/>
    <w:rsid w:val="00023F72"/>
    <w:rsid w:val="0002639C"/>
    <w:rsid w:val="00030048"/>
    <w:rsid w:val="000300BE"/>
    <w:rsid w:val="000313DE"/>
    <w:rsid w:val="00034E77"/>
    <w:rsid w:val="00035F59"/>
    <w:rsid w:val="00037E42"/>
    <w:rsid w:val="00041008"/>
    <w:rsid w:val="00041B5E"/>
    <w:rsid w:val="00042078"/>
    <w:rsid w:val="00042D7D"/>
    <w:rsid w:val="00043E6D"/>
    <w:rsid w:val="00045324"/>
    <w:rsid w:val="00047072"/>
    <w:rsid w:val="00047C93"/>
    <w:rsid w:val="00052A29"/>
    <w:rsid w:val="00052B91"/>
    <w:rsid w:val="00053C80"/>
    <w:rsid w:val="000541E6"/>
    <w:rsid w:val="0005461A"/>
    <w:rsid w:val="00055BC7"/>
    <w:rsid w:val="00057722"/>
    <w:rsid w:val="00057889"/>
    <w:rsid w:val="00057FCC"/>
    <w:rsid w:val="00060B3D"/>
    <w:rsid w:val="00064DB8"/>
    <w:rsid w:val="00066F9F"/>
    <w:rsid w:val="00067282"/>
    <w:rsid w:val="00067B68"/>
    <w:rsid w:val="00070085"/>
    <w:rsid w:val="0007268A"/>
    <w:rsid w:val="000737E9"/>
    <w:rsid w:val="00073929"/>
    <w:rsid w:val="00076EE4"/>
    <w:rsid w:val="000805B9"/>
    <w:rsid w:val="00080D62"/>
    <w:rsid w:val="00082209"/>
    <w:rsid w:val="0008360B"/>
    <w:rsid w:val="00083EE6"/>
    <w:rsid w:val="00084709"/>
    <w:rsid w:val="00085203"/>
    <w:rsid w:val="00085E48"/>
    <w:rsid w:val="00086DA2"/>
    <w:rsid w:val="00087089"/>
    <w:rsid w:val="000875B2"/>
    <w:rsid w:val="000876B7"/>
    <w:rsid w:val="00090F08"/>
    <w:rsid w:val="00091F84"/>
    <w:rsid w:val="0009248D"/>
    <w:rsid w:val="00094007"/>
    <w:rsid w:val="000940F6"/>
    <w:rsid w:val="00095E3D"/>
    <w:rsid w:val="000961AE"/>
    <w:rsid w:val="00096880"/>
    <w:rsid w:val="00097912"/>
    <w:rsid w:val="000A13B4"/>
    <w:rsid w:val="000A14FF"/>
    <w:rsid w:val="000A1EEC"/>
    <w:rsid w:val="000A5AFF"/>
    <w:rsid w:val="000A5ED2"/>
    <w:rsid w:val="000A5F3D"/>
    <w:rsid w:val="000A6382"/>
    <w:rsid w:val="000B2918"/>
    <w:rsid w:val="000B3128"/>
    <w:rsid w:val="000B35B1"/>
    <w:rsid w:val="000B368D"/>
    <w:rsid w:val="000B59B6"/>
    <w:rsid w:val="000B5B9A"/>
    <w:rsid w:val="000B5E0E"/>
    <w:rsid w:val="000B5EA2"/>
    <w:rsid w:val="000C1581"/>
    <w:rsid w:val="000C2210"/>
    <w:rsid w:val="000C2F25"/>
    <w:rsid w:val="000C3782"/>
    <w:rsid w:val="000C470C"/>
    <w:rsid w:val="000C473B"/>
    <w:rsid w:val="000C5833"/>
    <w:rsid w:val="000C5BAE"/>
    <w:rsid w:val="000C75AE"/>
    <w:rsid w:val="000C7FE4"/>
    <w:rsid w:val="000D06C7"/>
    <w:rsid w:val="000D24BE"/>
    <w:rsid w:val="000D39D1"/>
    <w:rsid w:val="000D4537"/>
    <w:rsid w:val="000D6261"/>
    <w:rsid w:val="000D7C35"/>
    <w:rsid w:val="000E0D91"/>
    <w:rsid w:val="000E4693"/>
    <w:rsid w:val="000E4B8E"/>
    <w:rsid w:val="000E4E7F"/>
    <w:rsid w:val="000E54A8"/>
    <w:rsid w:val="000E5D48"/>
    <w:rsid w:val="000E601D"/>
    <w:rsid w:val="000E6091"/>
    <w:rsid w:val="000E6F69"/>
    <w:rsid w:val="000E78F8"/>
    <w:rsid w:val="000F0B53"/>
    <w:rsid w:val="000F0D8F"/>
    <w:rsid w:val="000F1917"/>
    <w:rsid w:val="000F2927"/>
    <w:rsid w:val="000F2EFF"/>
    <w:rsid w:val="000F45ED"/>
    <w:rsid w:val="000F59AF"/>
    <w:rsid w:val="000F5F69"/>
    <w:rsid w:val="000F6E0C"/>
    <w:rsid w:val="00103DB6"/>
    <w:rsid w:val="00104EFB"/>
    <w:rsid w:val="0010648B"/>
    <w:rsid w:val="001076D4"/>
    <w:rsid w:val="00110F57"/>
    <w:rsid w:val="001117F7"/>
    <w:rsid w:val="00112C53"/>
    <w:rsid w:val="00112DA9"/>
    <w:rsid w:val="001136A4"/>
    <w:rsid w:val="0011429E"/>
    <w:rsid w:val="00114617"/>
    <w:rsid w:val="00114FD7"/>
    <w:rsid w:val="0011709D"/>
    <w:rsid w:val="00117BD8"/>
    <w:rsid w:val="001208F7"/>
    <w:rsid w:val="00125C65"/>
    <w:rsid w:val="00126C9C"/>
    <w:rsid w:val="001272B2"/>
    <w:rsid w:val="00130607"/>
    <w:rsid w:val="001309B8"/>
    <w:rsid w:val="0013100A"/>
    <w:rsid w:val="001318CB"/>
    <w:rsid w:val="00131AB0"/>
    <w:rsid w:val="00135EB1"/>
    <w:rsid w:val="001361AA"/>
    <w:rsid w:val="00141B74"/>
    <w:rsid w:val="00141E55"/>
    <w:rsid w:val="00142451"/>
    <w:rsid w:val="00145E70"/>
    <w:rsid w:val="00150ACA"/>
    <w:rsid w:val="00151D2D"/>
    <w:rsid w:val="00151D70"/>
    <w:rsid w:val="0015378A"/>
    <w:rsid w:val="001553F8"/>
    <w:rsid w:val="001577F1"/>
    <w:rsid w:val="001615E2"/>
    <w:rsid w:val="0016334F"/>
    <w:rsid w:val="00164F89"/>
    <w:rsid w:val="00166370"/>
    <w:rsid w:val="00170417"/>
    <w:rsid w:val="001705E4"/>
    <w:rsid w:val="001730FB"/>
    <w:rsid w:val="001733FF"/>
    <w:rsid w:val="00173F84"/>
    <w:rsid w:val="001758B6"/>
    <w:rsid w:val="00176378"/>
    <w:rsid w:val="0018461D"/>
    <w:rsid w:val="001848E1"/>
    <w:rsid w:val="00185973"/>
    <w:rsid w:val="00186537"/>
    <w:rsid w:val="00186F40"/>
    <w:rsid w:val="00187CE4"/>
    <w:rsid w:val="00191A0D"/>
    <w:rsid w:val="00192E42"/>
    <w:rsid w:val="0019346D"/>
    <w:rsid w:val="00194148"/>
    <w:rsid w:val="001942E8"/>
    <w:rsid w:val="0019443D"/>
    <w:rsid w:val="0019544A"/>
    <w:rsid w:val="001A1BE3"/>
    <w:rsid w:val="001A3DAE"/>
    <w:rsid w:val="001A3EAA"/>
    <w:rsid w:val="001A4C01"/>
    <w:rsid w:val="001A4E3C"/>
    <w:rsid w:val="001A53C4"/>
    <w:rsid w:val="001A5D2A"/>
    <w:rsid w:val="001A6A9F"/>
    <w:rsid w:val="001A6E59"/>
    <w:rsid w:val="001B2A48"/>
    <w:rsid w:val="001B35CC"/>
    <w:rsid w:val="001B3657"/>
    <w:rsid w:val="001B5577"/>
    <w:rsid w:val="001B75B8"/>
    <w:rsid w:val="001B77FF"/>
    <w:rsid w:val="001C001A"/>
    <w:rsid w:val="001C0E89"/>
    <w:rsid w:val="001C2BB7"/>
    <w:rsid w:val="001C3EFC"/>
    <w:rsid w:val="001C4B79"/>
    <w:rsid w:val="001C4CE8"/>
    <w:rsid w:val="001C5603"/>
    <w:rsid w:val="001C6BBA"/>
    <w:rsid w:val="001D19EC"/>
    <w:rsid w:val="001D2A0B"/>
    <w:rsid w:val="001D485B"/>
    <w:rsid w:val="001D592D"/>
    <w:rsid w:val="001D6CCB"/>
    <w:rsid w:val="001D71FB"/>
    <w:rsid w:val="001D77AC"/>
    <w:rsid w:val="001D794E"/>
    <w:rsid w:val="001E1688"/>
    <w:rsid w:val="001E25B3"/>
    <w:rsid w:val="001E4CAA"/>
    <w:rsid w:val="001E5BBB"/>
    <w:rsid w:val="001E625E"/>
    <w:rsid w:val="001E7E62"/>
    <w:rsid w:val="001F1C5D"/>
    <w:rsid w:val="001F25BC"/>
    <w:rsid w:val="001F3183"/>
    <w:rsid w:val="001F36FB"/>
    <w:rsid w:val="001F505B"/>
    <w:rsid w:val="001F5E9E"/>
    <w:rsid w:val="002009AB"/>
    <w:rsid w:val="00200B41"/>
    <w:rsid w:val="002014C3"/>
    <w:rsid w:val="00202F15"/>
    <w:rsid w:val="0020306C"/>
    <w:rsid w:val="00203B9A"/>
    <w:rsid w:val="00203EAE"/>
    <w:rsid w:val="00204592"/>
    <w:rsid w:val="00206D5A"/>
    <w:rsid w:val="0020701F"/>
    <w:rsid w:val="002076CB"/>
    <w:rsid w:val="0021223E"/>
    <w:rsid w:val="002134B8"/>
    <w:rsid w:val="00214705"/>
    <w:rsid w:val="00215AB9"/>
    <w:rsid w:val="00215B0A"/>
    <w:rsid w:val="00215F0A"/>
    <w:rsid w:val="00216CB7"/>
    <w:rsid w:val="00217067"/>
    <w:rsid w:val="002170CD"/>
    <w:rsid w:val="002231B4"/>
    <w:rsid w:val="0022383E"/>
    <w:rsid w:val="00223BCB"/>
    <w:rsid w:val="0022401E"/>
    <w:rsid w:val="0022569F"/>
    <w:rsid w:val="002262D8"/>
    <w:rsid w:val="00226693"/>
    <w:rsid w:val="00227F6E"/>
    <w:rsid w:val="00231080"/>
    <w:rsid w:val="00232A80"/>
    <w:rsid w:val="00240707"/>
    <w:rsid w:val="00242412"/>
    <w:rsid w:val="00242AEC"/>
    <w:rsid w:val="00242C1B"/>
    <w:rsid w:val="002430A7"/>
    <w:rsid w:val="0024659A"/>
    <w:rsid w:val="00246C1B"/>
    <w:rsid w:val="00247047"/>
    <w:rsid w:val="00247101"/>
    <w:rsid w:val="00247A2B"/>
    <w:rsid w:val="00251018"/>
    <w:rsid w:val="0025779A"/>
    <w:rsid w:val="00261728"/>
    <w:rsid w:val="0026345D"/>
    <w:rsid w:val="00264D52"/>
    <w:rsid w:val="00265289"/>
    <w:rsid w:val="00265408"/>
    <w:rsid w:val="00266ABE"/>
    <w:rsid w:val="00266DDB"/>
    <w:rsid w:val="0026713A"/>
    <w:rsid w:val="00270194"/>
    <w:rsid w:val="00271537"/>
    <w:rsid w:val="00277EE7"/>
    <w:rsid w:val="002806E1"/>
    <w:rsid w:val="00281182"/>
    <w:rsid w:val="00281887"/>
    <w:rsid w:val="00281ADC"/>
    <w:rsid w:val="0028395B"/>
    <w:rsid w:val="0028436D"/>
    <w:rsid w:val="002854DC"/>
    <w:rsid w:val="002856DC"/>
    <w:rsid w:val="00286E02"/>
    <w:rsid w:val="00290B20"/>
    <w:rsid w:val="002912B8"/>
    <w:rsid w:val="00291E83"/>
    <w:rsid w:val="002937A9"/>
    <w:rsid w:val="0029478C"/>
    <w:rsid w:val="002948CB"/>
    <w:rsid w:val="00295D89"/>
    <w:rsid w:val="002965D5"/>
    <w:rsid w:val="00297367"/>
    <w:rsid w:val="002A0D4D"/>
    <w:rsid w:val="002A1075"/>
    <w:rsid w:val="002A5320"/>
    <w:rsid w:val="002A5696"/>
    <w:rsid w:val="002B35A8"/>
    <w:rsid w:val="002B4CE4"/>
    <w:rsid w:val="002B73CB"/>
    <w:rsid w:val="002B7E3F"/>
    <w:rsid w:val="002C079F"/>
    <w:rsid w:val="002C3209"/>
    <w:rsid w:val="002C3F7E"/>
    <w:rsid w:val="002C510E"/>
    <w:rsid w:val="002C5752"/>
    <w:rsid w:val="002C77D9"/>
    <w:rsid w:val="002C7D36"/>
    <w:rsid w:val="002D0D42"/>
    <w:rsid w:val="002D0FD7"/>
    <w:rsid w:val="002D1010"/>
    <w:rsid w:val="002D2D38"/>
    <w:rsid w:val="002D3B4C"/>
    <w:rsid w:val="002D459B"/>
    <w:rsid w:val="002D4DC6"/>
    <w:rsid w:val="002D6983"/>
    <w:rsid w:val="002E112E"/>
    <w:rsid w:val="002E22DB"/>
    <w:rsid w:val="002E29CE"/>
    <w:rsid w:val="002E2BA6"/>
    <w:rsid w:val="002E33FD"/>
    <w:rsid w:val="002E46E8"/>
    <w:rsid w:val="002E50A8"/>
    <w:rsid w:val="002E6E26"/>
    <w:rsid w:val="002F03B6"/>
    <w:rsid w:val="002F1B05"/>
    <w:rsid w:val="002F2C43"/>
    <w:rsid w:val="002F6764"/>
    <w:rsid w:val="0030399E"/>
    <w:rsid w:val="003042D7"/>
    <w:rsid w:val="0030492C"/>
    <w:rsid w:val="00306ACF"/>
    <w:rsid w:val="003103AD"/>
    <w:rsid w:val="003105BD"/>
    <w:rsid w:val="00310C0B"/>
    <w:rsid w:val="00311717"/>
    <w:rsid w:val="00311EDF"/>
    <w:rsid w:val="00312E6A"/>
    <w:rsid w:val="00314E32"/>
    <w:rsid w:val="00316CCA"/>
    <w:rsid w:val="0032141C"/>
    <w:rsid w:val="003218E9"/>
    <w:rsid w:val="0032226A"/>
    <w:rsid w:val="0032251F"/>
    <w:rsid w:val="00322814"/>
    <w:rsid w:val="003248D4"/>
    <w:rsid w:val="00326099"/>
    <w:rsid w:val="0033012D"/>
    <w:rsid w:val="00331A83"/>
    <w:rsid w:val="00332C46"/>
    <w:rsid w:val="003352D5"/>
    <w:rsid w:val="00337B32"/>
    <w:rsid w:val="003438EC"/>
    <w:rsid w:val="0034478D"/>
    <w:rsid w:val="00345292"/>
    <w:rsid w:val="00345A3B"/>
    <w:rsid w:val="0034716A"/>
    <w:rsid w:val="003471E5"/>
    <w:rsid w:val="003505C1"/>
    <w:rsid w:val="003509E6"/>
    <w:rsid w:val="003518A3"/>
    <w:rsid w:val="00352DAC"/>
    <w:rsid w:val="00353F0E"/>
    <w:rsid w:val="00354C26"/>
    <w:rsid w:val="003571DB"/>
    <w:rsid w:val="00360051"/>
    <w:rsid w:val="00360693"/>
    <w:rsid w:val="00361390"/>
    <w:rsid w:val="003634A6"/>
    <w:rsid w:val="0036375A"/>
    <w:rsid w:val="0036388D"/>
    <w:rsid w:val="00363FF8"/>
    <w:rsid w:val="00364FD0"/>
    <w:rsid w:val="003659BF"/>
    <w:rsid w:val="00366C5E"/>
    <w:rsid w:val="00366FBD"/>
    <w:rsid w:val="00367628"/>
    <w:rsid w:val="00367796"/>
    <w:rsid w:val="00367AD4"/>
    <w:rsid w:val="003747D4"/>
    <w:rsid w:val="00374D7C"/>
    <w:rsid w:val="00376266"/>
    <w:rsid w:val="0037782D"/>
    <w:rsid w:val="003810FD"/>
    <w:rsid w:val="00382230"/>
    <w:rsid w:val="00383160"/>
    <w:rsid w:val="00386D2A"/>
    <w:rsid w:val="003871C0"/>
    <w:rsid w:val="0039698F"/>
    <w:rsid w:val="00397B8F"/>
    <w:rsid w:val="00397E6C"/>
    <w:rsid w:val="003A0CE4"/>
    <w:rsid w:val="003A1FC1"/>
    <w:rsid w:val="003A2E57"/>
    <w:rsid w:val="003A3725"/>
    <w:rsid w:val="003A50BC"/>
    <w:rsid w:val="003B04DF"/>
    <w:rsid w:val="003B05CA"/>
    <w:rsid w:val="003B05F3"/>
    <w:rsid w:val="003B142E"/>
    <w:rsid w:val="003B2718"/>
    <w:rsid w:val="003B28AA"/>
    <w:rsid w:val="003B2CDF"/>
    <w:rsid w:val="003B35B6"/>
    <w:rsid w:val="003B47B1"/>
    <w:rsid w:val="003B4DC5"/>
    <w:rsid w:val="003B5BFE"/>
    <w:rsid w:val="003B5CFE"/>
    <w:rsid w:val="003B6385"/>
    <w:rsid w:val="003C01FA"/>
    <w:rsid w:val="003C0402"/>
    <w:rsid w:val="003C0CFA"/>
    <w:rsid w:val="003C4479"/>
    <w:rsid w:val="003C526C"/>
    <w:rsid w:val="003C55C9"/>
    <w:rsid w:val="003C574D"/>
    <w:rsid w:val="003C58E4"/>
    <w:rsid w:val="003C63B6"/>
    <w:rsid w:val="003C78DC"/>
    <w:rsid w:val="003C7FE0"/>
    <w:rsid w:val="003D1661"/>
    <w:rsid w:val="003D3003"/>
    <w:rsid w:val="003D3B26"/>
    <w:rsid w:val="003D5EAD"/>
    <w:rsid w:val="003E0536"/>
    <w:rsid w:val="003E2D39"/>
    <w:rsid w:val="003E3942"/>
    <w:rsid w:val="003E4112"/>
    <w:rsid w:val="003E514C"/>
    <w:rsid w:val="003E522C"/>
    <w:rsid w:val="003E6652"/>
    <w:rsid w:val="003E79AE"/>
    <w:rsid w:val="003F0F3F"/>
    <w:rsid w:val="003F1864"/>
    <w:rsid w:val="003F30FD"/>
    <w:rsid w:val="003F3172"/>
    <w:rsid w:val="003F339A"/>
    <w:rsid w:val="003F55F6"/>
    <w:rsid w:val="003F5C84"/>
    <w:rsid w:val="003F6311"/>
    <w:rsid w:val="003F70CB"/>
    <w:rsid w:val="004000C2"/>
    <w:rsid w:val="00402CE4"/>
    <w:rsid w:val="00404030"/>
    <w:rsid w:val="00404220"/>
    <w:rsid w:val="004044EC"/>
    <w:rsid w:val="00405AE5"/>
    <w:rsid w:val="004064DD"/>
    <w:rsid w:val="00410C93"/>
    <w:rsid w:val="00413984"/>
    <w:rsid w:val="00414513"/>
    <w:rsid w:val="00414ED9"/>
    <w:rsid w:val="00420A24"/>
    <w:rsid w:val="00420E29"/>
    <w:rsid w:val="00421534"/>
    <w:rsid w:val="004221CF"/>
    <w:rsid w:val="00423FE7"/>
    <w:rsid w:val="00424AB4"/>
    <w:rsid w:val="0042541D"/>
    <w:rsid w:val="00426E61"/>
    <w:rsid w:val="00433976"/>
    <w:rsid w:val="0043456B"/>
    <w:rsid w:val="00436F89"/>
    <w:rsid w:val="00443020"/>
    <w:rsid w:val="0044333F"/>
    <w:rsid w:val="00443456"/>
    <w:rsid w:val="0044383A"/>
    <w:rsid w:val="00444F4A"/>
    <w:rsid w:val="00445045"/>
    <w:rsid w:val="00446E41"/>
    <w:rsid w:val="004470BD"/>
    <w:rsid w:val="004472AF"/>
    <w:rsid w:val="00447947"/>
    <w:rsid w:val="0044797C"/>
    <w:rsid w:val="00451D76"/>
    <w:rsid w:val="00452BAB"/>
    <w:rsid w:val="004606ED"/>
    <w:rsid w:val="0046334E"/>
    <w:rsid w:val="0046501A"/>
    <w:rsid w:val="00467872"/>
    <w:rsid w:val="00470A92"/>
    <w:rsid w:val="004748A8"/>
    <w:rsid w:val="00474D43"/>
    <w:rsid w:val="00475650"/>
    <w:rsid w:val="0048275F"/>
    <w:rsid w:val="00483B43"/>
    <w:rsid w:val="00486F80"/>
    <w:rsid w:val="00487733"/>
    <w:rsid w:val="0049282E"/>
    <w:rsid w:val="0049489D"/>
    <w:rsid w:val="004A0070"/>
    <w:rsid w:val="004A0A65"/>
    <w:rsid w:val="004A19B7"/>
    <w:rsid w:val="004A1B5A"/>
    <w:rsid w:val="004A1D23"/>
    <w:rsid w:val="004A1FF2"/>
    <w:rsid w:val="004A236C"/>
    <w:rsid w:val="004B0E04"/>
    <w:rsid w:val="004B1793"/>
    <w:rsid w:val="004B1868"/>
    <w:rsid w:val="004B1A52"/>
    <w:rsid w:val="004B2664"/>
    <w:rsid w:val="004B3000"/>
    <w:rsid w:val="004B3170"/>
    <w:rsid w:val="004B3397"/>
    <w:rsid w:val="004B40CB"/>
    <w:rsid w:val="004B45C0"/>
    <w:rsid w:val="004B4E8F"/>
    <w:rsid w:val="004B53E4"/>
    <w:rsid w:val="004B6BFD"/>
    <w:rsid w:val="004B716D"/>
    <w:rsid w:val="004C0EC3"/>
    <w:rsid w:val="004C1697"/>
    <w:rsid w:val="004C2079"/>
    <w:rsid w:val="004C2BE7"/>
    <w:rsid w:val="004C375C"/>
    <w:rsid w:val="004C3F18"/>
    <w:rsid w:val="004C65C1"/>
    <w:rsid w:val="004D3206"/>
    <w:rsid w:val="004D321A"/>
    <w:rsid w:val="004D730D"/>
    <w:rsid w:val="004D73C4"/>
    <w:rsid w:val="004E2257"/>
    <w:rsid w:val="004E225A"/>
    <w:rsid w:val="004E39E2"/>
    <w:rsid w:val="004E3B97"/>
    <w:rsid w:val="004E615A"/>
    <w:rsid w:val="004E7136"/>
    <w:rsid w:val="004E7A9A"/>
    <w:rsid w:val="004F0324"/>
    <w:rsid w:val="004F0FAF"/>
    <w:rsid w:val="004F20CA"/>
    <w:rsid w:val="004F3848"/>
    <w:rsid w:val="004F3DEC"/>
    <w:rsid w:val="004F40B6"/>
    <w:rsid w:val="004F5A21"/>
    <w:rsid w:val="004F7087"/>
    <w:rsid w:val="004F756A"/>
    <w:rsid w:val="004F7D23"/>
    <w:rsid w:val="004F7F48"/>
    <w:rsid w:val="0050079C"/>
    <w:rsid w:val="005018BA"/>
    <w:rsid w:val="005045AD"/>
    <w:rsid w:val="005058A3"/>
    <w:rsid w:val="00506BE5"/>
    <w:rsid w:val="00506E10"/>
    <w:rsid w:val="00507909"/>
    <w:rsid w:val="005108B9"/>
    <w:rsid w:val="00511F92"/>
    <w:rsid w:val="00512347"/>
    <w:rsid w:val="00512B0B"/>
    <w:rsid w:val="00513494"/>
    <w:rsid w:val="005141CD"/>
    <w:rsid w:val="0051689B"/>
    <w:rsid w:val="00520564"/>
    <w:rsid w:val="00523459"/>
    <w:rsid w:val="0052454D"/>
    <w:rsid w:val="00524690"/>
    <w:rsid w:val="00525FB6"/>
    <w:rsid w:val="005306B1"/>
    <w:rsid w:val="00530CDD"/>
    <w:rsid w:val="00530FF9"/>
    <w:rsid w:val="00531336"/>
    <w:rsid w:val="005319E5"/>
    <w:rsid w:val="00535424"/>
    <w:rsid w:val="005406B9"/>
    <w:rsid w:val="005425BE"/>
    <w:rsid w:val="0054614A"/>
    <w:rsid w:val="005466A3"/>
    <w:rsid w:val="005506A1"/>
    <w:rsid w:val="00551C10"/>
    <w:rsid w:val="00551D56"/>
    <w:rsid w:val="005543C7"/>
    <w:rsid w:val="00557967"/>
    <w:rsid w:val="00562FAB"/>
    <w:rsid w:val="00564627"/>
    <w:rsid w:val="0056695C"/>
    <w:rsid w:val="005679FC"/>
    <w:rsid w:val="00572185"/>
    <w:rsid w:val="00573031"/>
    <w:rsid w:val="0057308C"/>
    <w:rsid w:val="00573FA7"/>
    <w:rsid w:val="00577FAE"/>
    <w:rsid w:val="00581AFF"/>
    <w:rsid w:val="00581C28"/>
    <w:rsid w:val="005835B8"/>
    <w:rsid w:val="005856B4"/>
    <w:rsid w:val="00585BB2"/>
    <w:rsid w:val="00585EB8"/>
    <w:rsid w:val="0058611B"/>
    <w:rsid w:val="00586AEC"/>
    <w:rsid w:val="00586D1F"/>
    <w:rsid w:val="0058775E"/>
    <w:rsid w:val="00590460"/>
    <w:rsid w:val="005905C9"/>
    <w:rsid w:val="00590C82"/>
    <w:rsid w:val="00593989"/>
    <w:rsid w:val="00595D99"/>
    <w:rsid w:val="005971FC"/>
    <w:rsid w:val="005A18DC"/>
    <w:rsid w:val="005A2516"/>
    <w:rsid w:val="005A4855"/>
    <w:rsid w:val="005A5A51"/>
    <w:rsid w:val="005A72A2"/>
    <w:rsid w:val="005B0807"/>
    <w:rsid w:val="005B121F"/>
    <w:rsid w:val="005B1866"/>
    <w:rsid w:val="005B2E03"/>
    <w:rsid w:val="005B34C6"/>
    <w:rsid w:val="005B38A7"/>
    <w:rsid w:val="005B538F"/>
    <w:rsid w:val="005B600E"/>
    <w:rsid w:val="005B6847"/>
    <w:rsid w:val="005B6A3C"/>
    <w:rsid w:val="005B6F32"/>
    <w:rsid w:val="005B7EFF"/>
    <w:rsid w:val="005C06C7"/>
    <w:rsid w:val="005C16BC"/>
    <w:rsid w:val="005C1AD2"/>
    <w:rsid w:val="005C2021"/>
    <w:rsid w:val="005C274A"/>
    <w:rsid w:val="005C2A41"/>
    <w:rsid w:val="005C2A86"/>
    <w:rsid w:val="005C3A0D"/>
    <w:rsid w:val="005C3FDF"/>
    <w:rsid w:val="005C595F"/>
    <w:rsid w:val="005C66B1"/>
    <w:rsid w:val="005C7470"/>
    <w:rsid w:val="005D0611"/>
    <w:rsid w:val="005D1475"/>
    <w:rsid w:val="005D2084"/>
    <w:rsid w:val="005D27D5"/>
    <w:rsid w:val="005D33B1"/>
    <w:rsid w:val="005D48B7"/>
    <w:rsid w:val="005D55C8"/>
    <w:rsid w:val="005D630A"/>
    <w:rsid w:val="005D69EA"/>
    <w:rsid w:val="005D6D34"/>
    <w:rsid w:val="005D6F6B"/>
    <w:rsid w:val="005E0BAF"/>
    <w:rsid w:val="005E2073"/>
    <w:rsid w:val="005E2D23"/>
    <w:rsid w:val="005E7985"/>
    <w:rsid w:val="005E7C22"/>
    <w:rsid w:val="005E7FC5"/>
    <w:rsid w:val="005F02FC"/>
    <w:rsid w:val="005F1C2C"/>
    <w:rsid w:val="005F1C40"/>
    <w:rsid w:val="005F272E"/>
    <w:rsid w:val="005F29BE"/>
    <w:rsid w:val="005F362F"/>
    <w:rsid w:val="005F4290"/>
    <w:rsid w:val="005F7CA2"/>
    <w:rsid w:val="0060000F"/>
    <w:rsid w:val="006010D5"/>
    <w:rsid w:val="00602546"/>
    <w:rsid w:val="00607DE6"/>
    <w:rsid w:val="00611B04"/>
    <w:rsid w:val="0061230C"/>
    <w:rsid w:val="00612C63"/>
    <w:rsid w:val="00614229"/>
    <w:rsid w:val="006172D6"/>
    <w:rsid w:val="00617883"/>
    <w:rsid w:val="00617D56"/>
    <w:rsid w:val="00621360"/>
    <w:rsid w:val="00621659"/>
    <w:rsid w:val="00621770"/>
    <w:rsid w:val="006266BD"/>
    <w:rsid w:val="00626D44"/>
    <w:rsid w:val="006279B6"/>
    <w:rsid w:val="00627A10"/>
    <w:rsid w:val="00631FF5"/>
    <w:rsid w:val="006342F1"/>
    <w:rsid w:val="00635CDD"/>
    <w:rsid w:val="0063635D"/>
    <w:rsid w:val="0064127E"/>
    <w:rsid w:val="006425E9"/>
    <w:rsid w:val="00644206"/>
    <w:rsid w:val="00644A42"/>
    <w:rsid w:val="006478A8"/>
    <w:rsid w:val="00650219"/>
    <w:rsid w:val="0065103D"/>
    <w:rsid w:val="006518A4"/>
    <w:rsid w:val="00651BF0"/>
    <w:rsid w:val="00656972"/>
    <w:rsid w:val="0065707E"/>
    <w:rsid w:val="00657FD9"/>
    <w:rsid w:val="00660F2A"/>
    <w:rsid w:val="006616D4"/>
    <w:rsid w:val="00663837"/>
    <w:rsid w:val="00663912"/>
    <w:rsid w:val="006639E8"/>
    <w:rsid w:val="00666E87"/>
    <w:rsid w:val="00671240"/>
    <w:rsid w:val="0067392A"/>
    <w:rsid w:val="00674023"/>
    <w:rsid w:val="0067429C"/>
    <w:rsid w:val="006753D7"/>
    <w:rsid w:val="00675F1E"/>
    <w:rsid w:val="006766AF"/>
    <w:rsid w:val="006774AA"/>
    <w:rsid w:val="00681493"/>
    <w:rsid w:val="00681CC5"/>
    <w:rsid w:val="00681F9D"/>
    <w:rsid w:val="00684F9E"/>
    <w:rsid w:val="0068595F"/>
    <w:rsid w:val="00685ACA"/>
    <w:rsid w:val="006864BE"/>
    <w:rsid w:val="00686B46"/>
    <w:rsid w:val="00696DB3"/>
    <w:rsid w:val="006A1AB8"/>
    <w:rsid w:val="006A211E"/>
    <w:rsid w:val="006A6DC6"/>
    <w:rsid w:val="006A7FC0"/>
    <w:rsid w:val="006B0737"/>
    <w:rsid w:val="006B1D2C"/>
    <w:rsid w:val="006B1F0B"/>
    <w:rsid w:val="006B1FC5"/>
    <w:rsid w:val="006B311C"/>
    <w:rsid w:val="006B6613"/>
    <w:rsid w:val="006C123E"/>
    <w:rsid w:val="006C1398"/>
    <w:rsid w:val="006C1F4F"/>
    <w:rsid w:val="006C6951"/>
    <w:rsid w:val="006D176D"/>
    <w:rsid w:val="006D1C50"/>
    <w:rsid w:val="006D4778"/>
    <w:rsid w:val="006D5732"/>
    <w:rsid w:val="006E0875"/>
    <w:rsid w:val="006E0B3A"/>
    <w:rsid w:val="006E1FA2"/>
    <w:rsid w:val="006E6F88"/>
    <w:rsid w:val="006E78E8"/>
    <w:rsid w:val="006F08CD"/>
    <w:rsid w:val="006F182C"/>
    <w:rsid w:val="006F2422"/>
    <w:rsid w:val="006F2F59"/>
    <w:rsid w:val="006F34C5"/>
    <w:rsid w:val="006F38EB"/>
    <w:rsid w:val="006F3F9C"/>
    <w:rsid w:val="006F4A89"/>
    <w:rsid w:val="006F53FD"/>
    <w:rsid w:val="006F5A69"/>
    <w:rsid w:val="00700217"/>
    <w:rsid w:val="00701E97"/>
    <w:rsid w:val="00703E33"/>
    <w:rsid w:val="007068EF"/>
    <w:rsid w:val="00706CA1"/>
    <w:rsid w:val="00707AF4"/>
    <w:rsid w:val="00710C6D"/>
    <w:rsid w:val="00716265"/>
    <w:rsid w:val="007169B9"/>
    <w:rsid w:val="00717D51"/>
    <w:rsid w:val="00720082"/>
    <w:rsid w:val="0072020C"/>
    <w:rsid w:val="00723FB1"/>
    <w:rsid w:val="00723FE0"/>
    <w:rsid w:val="007255B7"/>
    <w:rsid w:val="007258B9"/>
    <w:rsid w:val="00725D3B"/>
    <w:rsid w:val="00725E13"/>
    <w:rsid w:val="00726EDA"/>
    <w:rsid w:val="0072707F"/>
    <w:rsid w:val="0072736D"/>
    <w:rsid w:val="00732FD4"/>
    <w:rsid w:val="007337A6"/>
    <w:rsid w:val="0073424C"/>
    <w:rsid w:val="0073523D"/>
    <w:rsid w:val="0073590D"/>
    <w:rsid w:val="00736AD2"/>
    <w:rsid w:val="00737393"/>
    <w:rsid w:val="00740882"/>
    <w:rsid w:val="007415DE"/>
    <w:rsid w:val="0074201F"/>
    <w:rsid w:val="00742984"/>
    <w:rsid w:val="00745D84"/>
    <w:rsid w:val="00750446"/>
    <w:rsid w:val="007525B2"/>
    <w:rsid w:val="00752770"/>
    <w:rsid w:val="0075360F"/>
    <w:rsid w:val="007561B5"/>
    <w:rsid w:val="00757188"/>
    <w:rsid w:val="0075769A"/>
    <w:rsid w:val="00760F1C"/>
    <w:rsid w:val="00763F8B"/>
    <w:rsid w:val="00763FB0"/>
    <w:rsid w:val="0076425B"/>
    <w:rsid w:val="0076431A"/>
    <w:rsid w:val="007659D5"/>
    <w:rsid w:val="00770121"/>
    <w:rsid w:val="00772DF0"/>
    <w:rsid w:val="00772E16"/>
    <w:rsid w:val="0077415C"/>
    <w:rsid w:val="00774820"/>
    <w:rsid w:val="00777795"/>
    <w:rsid w:val="00777C3A"/>
    <w:rsid w:val="007817E6"/>
    <w:rsid w:val="00781C79"/>
    <w:rsid w:val="00781E88"/>
    <w:rsid w:val="00783F5F"/>
    <w:rsid w:val="007840FE"/>
    <w:rsid w:val="007853A2"/>
    <w:rsid w:val="00785C94"/>
    <w:rsid w:val="00790685"/>
    <w:rsid w:val="007913B1"/>
    <w:rsid w:val="00795C7D"/>
    <w:rsid w:val="00795F05"/>
    <w:rsid w:val="007A04C8"/>
    <w:rsid w:val="007A1823"/>
    <w:rsid w:val="007A214A"/>
    <w:rsid w:val="007A229A"/>
    <w:rsid w:val="007A2470"/>
    <w:rsid w:val="007A32E0"/>
    <w:rsid w:val="007A404A"/>
    <w:rsid w:val="007A4F26"/>
    <w:rsid w:val="007A7231"/>
    <w:rsid w:val="007B0AB8"/>
    <w:rsid w:val="007B1124"/>
    <w:rsid w:val="007B1BB4"/>
    <w:rsid w:val="007B2991"/>
    <w:rsid w:val="007B364E"/>
    <w:rsid w:val="007B6AD0"/>
    <w:rsid w:val="007B6E37"/>
    <w:rsid w:val="007C0218"/>
    <w:rsid w:val="007C370F"/>
    <w:rsid w:val="007C5017"/>
    <w:rsid w:val="007C72FA"/>
    <w:rsid w:val="007C7A5D"/>
    <w:rsid w:val="007D070C"/>
    <w:rsid w:val="007D3989"/>
    <w:rsid w:val="007D55DE"/>
    <w:rsid w:val="007D7CAB"/>
    <w:rsid w:val="007E1110"/>
    <w:rsid w:val="007E24AC"/>
    <w:rsid w:val="007E4CAF"/>
    <w:rsid w:val="007E5C1C"/>
    <w:rsid w:val="007E79DF"/>
    <w:rsid w:val="007E7FE7"/>
    <w:rsid w:val="007F2B64"/>
    <w:rsid w:val="007F3BB5"/>
    <w:rsid w:val="007F44D5"/>
    <w:rsid w:val="007F7B8C"/>
    <w:rsid w:val="0080073C"/>
    <w:rsid w:val="00800FEC"/>
    <w:rsid w:val="0080142D"/>
    <w:rsid w:val="008018A4"/>
    <w:rsid w:val="00804328"/>
    <w:rsid w:val="00804D22"/>
    <w:rsid w:val="00804D5F"/>
    <w:rsid w:val="00805597"/>
    <w:rsid w:val="008058F9"/>
    <w:rsid w:val="0080718C"/>
    <w:rsid w:val="008101B0"/>
    <w:rsid w:val="00810DA0"/>
    <w:rsid w:val="008128EC"/>
    <w:rsid w:val="00813E9E"/>
    <w:rsid w:val="00814020"/>
    <w:rsid w:val="008178E9"/>
    <w:rsid w:val="00820839"/>
    <w:rsid w:val="00821E36"/>
    <w:rsid w:val="008220FA"/>
    <w:rsid w:val="00822AEA"/>
    <w:rsid w:val="00822C03"/>
    <w:rsid w:val="008240C9"/>
    <w:rsid w:val="00825623"/>
    <w:rsid w:val="008301AF"/>
    <w:rsid w:val="008309BE"/>
    <w:rsid w:val="0083262B"/>
    <w:rsid w:val="00832B6C"/>
    <w:rsid w:val="00833580"/>
    <w:rsid w:val="008336D5"/>
    <w:rsid w:val="0083651F"/>
    <w:rsid w:val="008370A8"/>
    <w:rsid w:val="008403D6"/>
    <w:rsid w:val="0084198B"/>
    <w:rsid w:val="008422DD"/>
    <w:rsid w:val="00842A79"/>
    <w:rsid w:val="00843A25"/>
    <w:rsid w:val="00844A9F"/>
    <w:rsid w:val="00844E4E"/>
    <w:rsid w:val="00844F3C"/>
    <w:rsid w:val="00845591"/>
    <w:rsid w:val="00846373"/>
    <w:rsid w:val="0084794D"/>
    <w:rsid w:val="00850CA1"/>
    <w:rsid w:val="00852B8E"/>
    <w:rsid w:val="0086089B"/>
    <w:rsid w:val="00860B66"/>
    <w:rsid w:val="00860FC7"/>
    <w:rsid w:val="008615E2"/>
    <w:rsid w:val="00862124"/>
    <w:rsid w:val="00864DA2"/>
    <w:rsid w:val="00866E84"/>
    <w:rsid w:val="00867502"/>
    <w:rsid w:val="00867620"/>
    <w:rsid w:val="00870EE7"/>
    <w:rsid w:val="00870F8A"/>
    <w:rsid w:val="00871442"/>
    <w:rsid w:val="0087241F"/>
    <w:rsid w:val="008745D8"/>
    <w:rsid w:val="00875A65"/>
    <w:rsid w:val="008768FC"/>
    <w:rsid w:val="00877AB1"/>
    <w:rsid w:val="00881A47"/>
    <w:rsid w:val="00881D78"/>
    <w:rsid w:val="0088351B"/>
    <w:rsid w:val="0088395B"/>
    <w:rsid w:val="008844F1"/>
    <w:rsid w:val="00887A55"/>
    <w:rsid w:val="00891CEE"/>
    <w:rsid w:val="00892EA3"/>
    <w:rsid w:val="00893F39"/>
    <w:rsid w:val="0089436C"/>
    <w:rsid w:val="00896E6E"/>
    <w:rsid w:val="008978A3"/>
    <w:rsid w:val="008A0124"/>
    <w:rsid w:val="008A017B"/>
    <w:rsid w:val="008A16A1"/>
    <w:rsid w:val="008A16B8"/>
    <w:rsid w:val="008A178F"/>
    <w:rsid w:val="008A2CDA"/>
    <w:rsid w:val="008A301C"/>
    <w:rsid w:val="008A3A4B"/>
    <w:rsid w:val="008A3D04"/>
    <w:rsid w:val="008A6A94"/>
    <w:rsid w:val="008A7689"/>
    <w:rsid w:val="008A7989"/>
    <w:rsid w:val="008B1EB5"/>
    <w:rsid w:val="008B27E4"/>
    <w:rsid w:val="008B3ECC"/>
    <w:rsid w:val="008B7656"/>
    <w:rsid w:val="008C0A7A"/>
    <w:rsid w:val="008C0D64"/>
    <w:rsid w:val="008C15DC"/>
    <w:rsid w:val="008C1E53"/>
    <w:rsid w:val="008C2DDF"/>
    <w:rsid w:val="008C2E79"/>
    <w:rsid w:val="008C464A"/>
    <w:rsid w:val="008C488E"/>
    <w:rsid w:val="008C5D89"/>
    <w:rsid w:val="008C622C"/>
    <w:rsid w:val="008D1435"/>
    <w:rsid w:val="008D18F2"/>
    <w:rsid w:val="008D2032"/>
    <w:rsid w:val="008D216B"/>
    <w:rsid w:val="008D21E9"/>
    <w:rsid w:val="008D3BEA"/>
    <w:rsid w:val="008E19DF"/>
    <w:rsid w:val="008E4CC5"/>
    <w:rsid w:val="008E6ECE"/>
    <w:rsid w:val="008E74F5"/>
    <w:rsid w:val="008F0F88"/>
    <w:rsid w:val="008F3924"/>
    <w:rsid w:val="008F4DBC"/>
    <w:rsid w:val="008F5466"/>
    <w:rsid w:val="008F79DE"/>
    <w:rsid w:val="0090023D"/>
    <w:rsid w:val="009006FD"/>
    <w:rsid w:val="0090535F"/>
    <w:rsid w:val="009056DB"/>
    <w:rsid w:val="00906604"/>
    <w:rsid w:val="00906DD4"/>
    <w:rsid w:val="00910253"/>
    <w:rsid w:val="0091161F"/>
    <w:rsid w:val="009137DB"/>
    <w:rsid w:val="00913ED4"/>
    <w:rsid w:val="00914539"/>
    <w:rsid w:val="00914AA1"/>
    <w:rsid w:val="00914DCF"/>
    <w:rsid w:val="009155F5"/>
    <w:rsid w:val="00916828"/>
    <w:rsid w:val="00916837"/>
    <w:rsid w:val="00916ACF"/>
    <w:rsid w:val="0092046E"/>
    <w:rsid w:val="00922DDB"/>
    <w:rsid w:val="0092387B"/>
    <w:rsid w:val="00925D50"/>
    <w:rsid w:val="0092614B"/>
    <w:rsid w:val="0093254D"/>
    <w:rsid w:val="0094061E"/>
    <w:rsid w:val="009413F5"/>
    <w:rsid w:val="00941FA6"/>
    <w:rsid w:val="009426EA"/>
    <w:rsid w:val="00942D84"/>
    <w:rsid w:val="0094326A"/>
    <w:rsid w:val="00943C31"/>
    <w:rsid w:val="0094421D"/>
    <w:rsid w:val="009457C6"/>
    <w:rsid w:val="00945FD8"/>
    <w:rsid w:val="0094792C"/>
    <w:rsid w:val="0095025B"/>
    <w:rsid w:val="00951C7A"/>
    <w:rsid w:val="00953E2A"/>
    <w:rsid w:val="009540AC"/>
    <w:rsid w:val="00956D58"/>
    <w:rsid w:val="00961621"/>
    <w:rsid w:val="0096254F"/>
    <w:rsid w:val="00963132"/>
    <w:rsid w:val="00964105"/>
    <w:rsid w:val="0096466A"/>
    <w:rsid w:val="00964AB5"/>
    <w:rsid w:val="00966A7C"/>
    <w:rsid w:val="00970172"/>
    <w:rsid w:val="00972E0B"/>
    <w:rsid w:val="00973826"/>
    <w:rsid w:val="009747D5"/>
    <w:rsid w:val="0097700A"/>
    <w:rsid w:val="00977D23"/>
    <w:rsid w:val="0098130A"/>
    <w:rsid w:val="00981717"/>
    <w:rsid w:val="00982561"/>
    <w:rsid w:val="009834EB"/>
    <w:rsid w:val="0098357A"/>
    <w:rsid w:val="00984ABD"/>
    <w:rsid w:val="009860B1"/>
    <w:rsid w:val="009872D8"/>
    <w:rsid w:val="00990572"/>
    <w:rsid w:val="009918F3"/>
    <w:rsid w:val="00993AC0"/>
    <w:rsid w:val="00994C86"/>
    <w:rsid w:val="00994E9E"/>
    <w:rsid w:val="009969A1"/>
    <w:rsid w:val="009A3A78"/>
    <w:rsid w:val="009A675F"/>
    <w:rsid w:val="009A6D69"/>
    <w:rsid w:val="009B1748"/>
    <w:rsid w:val="009B17A2"/>
    <w:rsid w:val="009B4DEF"/>
    <w:rsid w:val="009B5A2F"/>
    <w:rsid w:val="009B682D"/>
    <w:rsid w:val="009B68D1"/>
    <w:rsid w:val="009B79AD"/>
    <w:rsid w:val="009C1582"/>
    <w:rsid w:val="009C2505"/>
    <w:rsid w:val="009C6177"/>
    <w:rsid w:val="009C747B"/>
    <w:rsid w:val="009D0198"/>
    <w:rsid w:val="009D15D8"/>
    <w:rsid w:val="009D195F"/>
    <w:rsid w:val="009D3C53"/>
    <w:rsid w:val="009D5CE3"/>
    <w:rsid w:val="009D731E"/>
    <w:rsid w:val="009D7583"/>
    <w:rsid w:val="009D798D"/>
    <w:rsid w:val="009E1B78"/>
    <w:rsid w:val="009E5244"/>
    <w:rsid w:val="009E525E"/>
    <w:rsid w:val="009E7D2F"/>
    <w:rsid w:val="009E7F90"/>
    <w:rsid w:val="009F3005"/>
    <w:rsid w:val="009F30DD"/>
    <w:rsid w:val="009F33D9"/>
    <w:rsid w:val="009F36F1"/>
    <w:rsid w:val="009F3D5B"/>
    <w:rsid w:val="009F451A"/>
    <w:rsid w:val="009F4CC4"/>
    <w:rsid w:val="009F5B73"/>
    <w:rsid w:val="009F7DEA"/>
    <w:rsid w:val="00A00889"/>
    <w:rsid w:val="00A00CE0"/>
    <w:rsid w:val="00A03095"/>
    <w:rsid w:val="00A03954"/>
    <w:rsid w:val="00A03DFD"/>
    <w:rsid w:val="00A04120"/>
    <w:rsid w:val="00A04C74"/>
    <w:rsid w:val="00A052E4"/>
    <w:rsid w:val="00A07489"/>
    <w:rsid w:val="00A07577"/>
    <w:rsid w:val="00A120C3"/>
    <w:rsid w:val="00A1370D"/>
    <w:rsid w:val="00A13DA6"/>
    <w:rsid w:val="00A16FA3"/>
    <w:rsid w:val="00A20684"/>
    <w:rsid w:val="00A219F1"/>
    <w:rsid w:val="00A21B55"/>
    <w:rsid w:val="00A21CBB"/>
    <w:rsid w:val="00A23064"/>
    <w:rsid w:val="00A23805"/>
    <w:rsid w:val="00A2388E"/>
    <w:rsid w:val="00A24CD6"/>
    <w:rsid w:val="00A24ED4"/>
    <w:rsid w:val="00A2599F"/>
    <w:rsid w:val="00A27DAB"/>
    <w:rsid w:val="00A30B8D"/>
    <w:rsid w:val="00A32107"/>
    <w:rsid w:val="00A32725"/>
    <w:rsid w:val="00A3455B"/>
    <w:rsid w:val="00A37AEB"/>
    <w:rsid w:val="00A37D00"/>
    <w:rsid w:val="00A409D0"/>
    <w:rsid w:val="00A44000"/>
    <w:rsid w:val="00A442A0"/>
    <w:rsid w:val="00A44D63"/>
    <w:rsid w:val="00A46103"/>
    <w:rsid w:val="00A47733"/>
    <w:rsid w:val="00A47E20"/>
    <w:rsid w:val="00A526F0"/>
    <w:rsid w:val="00A54A26"/>
    <w:rsid w:val="00A565E5"/>
    <w:rsid w:val="00A605C8"/>
    <w:rsid w:val="00A60F45"/>
    <w:rsid w:val="00A6201E"/>
    <w:rsid w:val="00A62181"/>
    <w:rsid w:val="00A667D2"/>
    <w:rsid w:val="00A66A2B"/>
    <w:rsid w:val="00A67055"/>
    <w:rsid w:val="00A700AA"/>
    <w:rsid w:val="00A7080E"/>
    <w:rsid w:val="00A70D36"/>
    <w:rsid w:val="00A71647"/>
    <w:rsid w:val="00A7186B"/>
    <w:rsid w:val="00A719E9"/>
    <w:rsid w:val="00A7204E"/>
    <w:rsid w:val="00A738B1"/>
    <w:rsid w:val="00A74789"/>
    <w:rsid w:val="00A7652A"/>
    <w:rsid w:val="00A7732A"/>
    <w:rsid w:val="00A779AB"/>
    <w:rsid w:val="00A80081"/>
    <w:rsid w:val="00A80B8D"/>
    <w:rsid w:val="00A81390"/>
    <w:rsid w:val="00A81662"/>
    <w:rsid w:val="00A82DC1"/>
    <w:rsid w:val="00A82E71"/>
    <w:rsid w:val="00A84900"/>
    <w:rsid w:val="00A852C9"/>
    <w:rsid w:val="00A87BD5"/>
    <w:rsid w:val="00A90674"/>
    <w:rsid w:val="00A917C6"/>
    <w:rsid w:val="00A91F35"/>
    <w:rsid w:val="00A922CA"/>
    <w:rsid w:val="00A9469C"/>
    <w:rsid w:val="00A965B2"/>
    <w:rsid w:val="00AA09D7"/>
    <w:rsid w:val="00AA1F6B"/>
    <w:rsid w:val="00AA2470"/>
    <w:rsid w:val="00AA3C21"/>
    <w:rsid w:val="00AA505F"/>
    <w:rsid w:val="00AA7A9C"/>
    <w:rsid w:val="00AA7DA8"/>
    <w:rsid w:val="00AB02CB"/>
    <w:rsid w:val="00AB07A7"/>
    <w:rsid w:val="00AB0ECE"/>
    <w:rsid w:val="00AB38CC"/>
    <w:rsid w:val="00AB48FC"/>
    <w:rsid w:val="00AB538F"/>
    <w:rsid w:val="00AB5F9A"/>
    <w:rsid w:val="00AB63C8"/>
    <w:rsid w:val="00AB76A4"/>
    <w:rsid w:val="00AC0268"/>
    <w:rsid w:val="00AC18E3"/>
    <w:rsid w:val="00AC3311"/>
    <w:rsid w:val="00AC68A4"/>
    <w:rsid w:val="00AC7414"/>
    <w:rsid w:val="00AC7DC7"/>
    <w:rsid w:val="00AD0543"/>
    <w:rsid w:val="00AD23AA"/>
    <w:rsid w:val="00AD72A9"/>
    <w:rsid w:val="00AD7E8E"/>
    <w:rsid w:val="00AE1395"/>
    <w:rsid w:val="00AE21E4"/>
    <w:rsid w:val="00AE2772"/>
    <w:rsid w:val="00AE3D27"/>
    <w:rsid w:val="00AE510B"/>
    <w:rsid w:val="00AE5E21"/>
    <w:rsid w:val="00AE6A90"/>
    <w:rsid w:val="00AE6F18"/>
    <w:rsid w:val="00AF08D8"/>
    <w:rsid w:val="00AF54C6"/>
    <w:rsid w:val="00AF5B80"/>
    <w:rsid w:val="00AF7811"/>
    <w:rsid w:val="00AF7D74"/>
    <w:rsid w:val="00B02703"/>
    <w:rsid w:val="00B02CF3"/>
    <w:rsid w:val="00B04BF0"/>
    <w:rsid w:val="00B05D1C"/>
    <w:rsid w:val="00B06A06"/>
    <w:rsid w:val="00B11EBD"/>
    <w:rsid w:val="00B11F4F"/>
    <w:rsid w:val="00B129DB"/>
    <w:rsid w:val="00B135B4"/>
    <w:rsid w:val="00B13ED7"/>
    <w:rsid w:val="00B16AEA"/>
    <w:rsid w:val="00B17575"/>
    <w:rsid w:val="00B204BB"/>
    <w:rsid w:val="00B21A1B"/>
    <w:rsid w:val="00B228A9"/>
    <w:rsid w:val="00B22B3A"/>
    <w:rsid w:val="00B22D7F"/>
    <w:rsid w:val="00B261AB"/>
    <w:rsid w:val="00B27206"/>
    <w:rsid w:val="00B3588C"/>
    <w:rsid w:val="00B40117"/>
    <w:rsid w:val="00B41853"/>
    <w:rsid w:val="00B46BAA"/>
    <w:rsid w:val="00B47E93"/>
    <w:rsid w:val="00B50171"/>
    <w:rsid w:val="00B5094F"/>
    <w:rsid w:val="00B52136"/>
    <w:rsid w:val="00B523B8"/>
    <w:rsid w:val="00B5683A"/>
    <w:rsid w:val="00B57E73"/>
    <w:rsid w:val="00B602F9"/>
    <w:rsid w:val="00B622A9"/>
    <w:rsid w:val="00B631C9"/>
    <w:rsid w:val="00B649E3"/>
    <w:rsid w:val="00B65151"/>
    <w:rsid w:val="00B6684B"/>
    <w:rsid w:val="00B66A98"/>
    <w:rsid w:val="00B670CC"/>
    <w:rsid w:val="00B6729A"/>
    <w:rsid w:val="00B71A58"/>
    <w:rsid w:val="00B77E55"/>
    <w:rsid w:val="00B8151A"/>
    <w:rsid w:val="00B818AE"/>
    <w:rsid w:val="00B82570"/>
    <w:rsid w:val="00B83613"/>
    <w:rsid w:val="00B83A62"/>
    <w:rsid w:val="00B85BA1"/>
    <w:rsid w:val="00B85C70"/>
    <w:rsid w:val="00B90169"/>
    <w:rsid w:val="00B91CCD"/>
    <w:rsid w:val="00B931C2"/>
    <w:rsid w:val="00B96E02"/>
    <w:rsid w:val="00BA004C"/>
    <w:rsid w:val="00BA10F3"/>
    <w:rsid w:val="00BA1F2A"/>
    <w:rsid w:val="00BA21CC"/>
    <w:rsid w:val="00BA28A7"/>
    <w:rsid w:val="00BA2E50"/>
    <w:rsid w:val="00BA387C"/>
    <w:rsid w:val="00BA6A75"/>
    <w:rsid w:val="00BB01B7"/>
    <w:rsid w:val="00BB45AD"/>
    <w:rsid w:val="00BB5811"/>
    <w:rsid w:val="00BC2027"/>
    <w:rsid w:val="00BC38D2"/>
    <w:rsid w:val="00BC44D7"/>
    <w:rsid w:val="00BC465A"/>
    <w:rsid w:val="00BC5F48"/>
    <w:rsid w:val="00BD3392"/>
    <w:rsid w:val="00BD465A"/>
    <w:rsid w:val="00BD5EB4"/>
    <w:rsid w:val="00BD60B8"/>
    <w:rsid w:val="00BE08E0"/>
    <w:rsid w:val="00BE0DE9"/>
    <w:rsid w:val="00BE4538"/>
    <w:rsid w:val="00BF0ECD"/>
    <w:rsid w:val="00BF1A8E"/>
    <w:rsid w:val="00BF34E2"/>
    <w:rsid w:val="00BF3B8C"/>
    <w:rsid w:val="00BF4632"/>
    <w:rsid w:val="00BF639E"/>
    <w:rsid w:val="00BF675A"/>
    <w:rsid w:val="00BF724D"/>
    <w:rsid w:val="00C0037B"/>
    <w:rsid w:val="00C00810"/>
    <w:rsid w:val="00C00BBE"/>
    <w:rsid w:val="00C01123"/>
    <w:rsid w:val="00C01E5D"/>
    <w:rsid w:val="00C025F4"/>
    <w:rsid w:val="00C04229"/>
    <w:rsid w:val="00C04A8C"/>
    <w:rsid w:val="00C04DCF"/>
    <w:rsid w:val="00C050E2"/>
    <w:rsid w:val="00C05619"/>
    <w:rsid w:val="00C0611B"/>
    <w:rsid w:val="00C06F9F"/>
    <w:rsid w:val="00C07619"/>
    <w:rsid w:val="00C11097"/>
    <w:rsid w:val="00C11396"/>
    <w:rsid w:val="00C1469B"/>
    <w:rsid w:val="00C1600D"/>
    <w:rsid w:val="00C172F8"/>
    <w:rsid w:val="00C17333"/>
    <w:rsid w:val="00C2032D"/>
    <w:rsid w:val="00C2157F"/>
    <w:rsid w:val="00C21843"/>
    <w:rsid w:val="00C21AA2"/>
    <w:rsid w:val="00C24C32"/>
    <w:rsid w:val="00C26918"/>
    <w:rsid w:val="00C26DE8"/>
    <w:rsid w:val="00C27DDB"/>
    <w:rsid w:val="00C31E13"/>
    <w:rsid w:val="00C32355"/>
    <w:rsid w:val="00C36469"/>
    <w:rsid w:val="00C4015E"/>
    <w:rsid w:val="00C40C4E"/>
    <w:rsid w:val="00C41C9F"/>
    <w:rsid w:val="00C43E78"/>
    <w:rsid w:val="00C45B33"/>
    <w:rsid w:val="00C463F8"/>
    <w:rsid w:val="00C47907"/>
    <w:rsid w:val="00C50C66"/>
    <w:rsid w:val="00C529EF"/>
    <w:rsid w:val="00C55491"/>
    <w:rsid w:val="00C57AEB"/>
    <w:rsid w:val="00C57D35"/>
    <w:rsid w:val="00C57EDB"/>
    <w:rsid w:val="00C6169A"/>
    <w:rsid w:val="00C61B2D"/>
    <w:rsid w:val="00C62882"/>
    <w:rsid w:val="00C751AC"/>
    <w:rsid w:val="00C812E4"/>
    <w:rsid w:val="00C81867"/>
    <w:rsid w:val="00C8275E"/>
    <w:rsid w:val="00C82CCA"/>
    <w:rsid w:val="00C83152"/>
    <w:rsid w:val="00C83463"/>
    <w:rsid w:val="00C848CB"/>
    <w:rsid w:val="00C84D0F"/>
    <w:rsid w:val="00C8729E"/>
    <w:rsid w:val="00C918CE"/>
    <w:rsid w:val="00C92860"/>
    <w:rsid w:val="00C933ED"/>
    <w:rsid w:val="00C93459"/>
    <w:rsid w:val="00C93468"/>
    <w:rsid w:val="00C93799"/>
    <w:rsid w:val="00C95833"/>
    <w:rsid w:val="00C97017"/>
    <w:rsid w:val="00C97991"/>
    <w:rsid w:val="00CA12DD"/>
    <w:rsid w:val="00CA142A"/>
    <w:rsid w:val="00CA3816"/>
    <w:rsid w:val="00CB0132"/>
    <w:rsid w:val="00CB17BD"/>
    <w:rsid w:val="00CB34DF"/>
    <w:rsid w:val="00CB36C4"/>
    <w:rsid w:val="00CB50BA"/>
    <w:rsid w:val="00CB5BE0"/>
    <w:rsid w:val="00CB6EF4"/>
    <w:rsid w:val="00CB77DB"/>
    <w:rsid w:val="00CB7EC4"/>
    <w:rsid w:val="00CC1E36"/>
    <w:rsid w:val="00CC212B"/>
    <w:rsid w:val="00CC220F"/>
    <w:rsid w:val="00CC37E0"/>
    <w:rsid w:val="00CC3EAD"/>
    <w:rsid w:val="00CC5138"/>
    <w:rsid w:val="00CC71BD"/>
    <w:rsid w:val="00CC7240"/>
    <w:rsid w:val="00CC7849"/>
    <w:rsid w:val="00CD48D8"/>
    <w:rsid w:val="00CD7F7B"/>
    <w:rsid w:val="00CF4ED1"/>
    <w:rsid w:val="00CF5CF6"/>
    <w:rsid w:val="00CF5FB9"/>
    <w:rsid w:val="00CF7AD6"/>
    <w:rsid w:val="00CF7C41"/>
    <w:rsid w:val="00CF7EB8"/>
    <w:rsid w:val="00D000B0"/>
    <w:rsid w:val="00D0030F"/>
    <w:rsid w:val="00D00517"/>
    <w:rsid w:val="00D03937"/>
    <w:rsid w:val="00D05117"/>
    <w:rsid w:val="00D05147"/>
    <w:rsid w:val="00D0598A"/>
    <w:rsid w:val="00D06243"/>
    <w:rsid w:val="00D066DC"/>
    <w:rsid w:val="00D069D1"/>
    <w:rsid w:val="00D07678"/>
    <w:rsid w:val="00D10590"/>
    <w:rsid w:val="00D118EC"/>
    <w:rsid w:val="00D1235C"/>
    <w:rsid w:val="00D13617"/>
    <w:rsid w:val="00D137DF"/>
    <w:rsid w:val="00D13E9E"/>
    <w:rsid w:val="00D14179"/>
    <w:rsid w:val="00D14DA4"/>
    <w:rsid w:val="00D15AC9"/>
    <w:rsid w:val="00D20DFD"/>
    <w:rsid w:val="00D217ED"/>
    <w:rsid w:val="00D228C8"/>
    <w:rsid w:val="00D24E9D"/>
    <w:rsid w:val="00D2598B"/>
    <w:rsid w:val="00D3005F"/>
    <w:rsid w:val="00D30E10"/>
    <w:rsid w:val="00D310BA"/>
    <w:rsid w:val="00D3188B"/>
    <w:rsid w:val="00D33ADE"/>
    <w:rsid w:val="00D356CB"/>
    <w:rsid w:val="00D35A06"/>
    <w:rsid w:val="00D35E11"/>
    <w:rsid w:val="00D36595"/>
    <w:rsid w:val="00D36B41"/>
    <w:rsid w:val="00D41069"/>
    <w:rsid w:val="00D41555"/>
    <w:rsid w:val="00D418A1"/>
    <w:rsid w:val="00D42024"/>
    <w:rsid w:val="00D464FB"/>
    <w:rsid w:val="00D47D5F"/>
    <w:rsid w:val="00D50369"/>
    <w:rsid w:val="00D578CC"/>
    <w:rsid w:val="00D57AE2"/>
    <w:rsid w:val="00D57F02"/>
    <w:rsid w:val="00D605C2"/>
    <w:rsid w:val="00D60778"/>
    <w:rsid w:val="00D60FCA"/>
    <w:rsid w:val="00D628E6"/>
    <w:rsid w:val="00D62BA4"/>
    <w:rsid w:val="00D63F34"/>
    <w:rsid w:val="00D66C72"/>
    <w:rsid w:val="00D706AB"/>
    <w:rsid w:val="00D74125"/>
    <w:rsid w:val="00D7561D"/>
    <w:rsid w:val="00D76103"/>
    <w:rsid w:val="00D763E0"/>
    <w:rsid w:val="00D766B6"/>
    <w:rsid w:val="00D770E1"/>
    <w:rsid w:val="00D77192"/>
    <w:rsid w:val="00D81FA1"/>
    <w:rsid w:val="00D85306"/>
    <w:rsid w:val="00D86A1C"/>
    <w:rsid w:val="00D8718A"/>
    <w:rsid w:val="00D87F7E"/>
    <w:rsid w:val="00D902C6"/>
    <w:rsid w:val="00D908AB"/>
    <w:rsid w:val="00D939F2"/>
    <w:rsid w:val="00D941E8"/>
    <w:rsid w:val="00D964F0"/>
    <w:rsid w:val="00D96583"/>
    <w:rsid w:val="00D97DF3"/>
    <w:rsid w:val="00DA3178"/>
    <w:rsid w:val="00DB4C9A"/>
    <w:rsid w:val="00DB5AA5"/>
    <w:rsid w:val="00DB6389"/>
    <w:rsid w:val="00DC1DF1"/>
    <w:rsid w:val="00DC4E02"/>
    <w:rsid w:val="00DC5C3D"/>
    <w:rsid w:val="00DC74F8"/>
    <w:rsid w:val="00DC7698"/>
    <w:rsid w:val="00DD0C01"/>
    <w:rsid w:val="00DD2461"/>
    <w:rsid w:val="00DD546D"/>
    <w:rsid w:val="00DD6097"/>
    <w:rsid w:val="00DD68D5"/>
    <w:rsid w:val="00DD7FCE"/>
    <w:rsid w:val="00DE040C"/>
    <w:rsid w:val="00DE0971"/>
    <w:rsid w:val="00DE20D4"/>
    <w:rsid w:val="00DE3C64"/>
    <w:rsid w:val="00DE3FA0"/>
    <w:rsid w:val="00DE4114"/>
    <w:rsid w:val="00DE43FD"/>
    <w:rsid w:val="00DE57BD"/>
    <w:rsid w:val="00DE6611"/>
    <w:rsid w:val="00DE6C3F"/>
    <w:rsid w:val="00DF08BD"/>
    <w:rsid w:val="00DF1D79"/>
    <w:rsid w:val="00DF2763"/>
    <w:rsid w:val="00DF2E75"/>
    <w:rsid w:val="00DF3346"/>
    <w:rsid w:val="00DF4130"/>
    <w:rsid w:val="00DF4992"/>
    <w:rsid w:val="00DF5564"/>
    <w:rsid w:val="00E02C56"/>
    <w:rsid w:val="00E033EC"/>
    <w:rsid w:val="00E03E0B"/>
    <w:rsid w:val="00E05919"/>
    <w:rsid w:val="00E06DC5"/>
    <w:rsid w:val="00E0739F"/>
    <w:rsid w:val="00E110DA"/>
    <w:rsid w:val="00E11886"/>
    <w:rsid w:val="00E13DE2"/>
    <w:rsid w:val="00E14BE3"/>
    <w:rsid w:val="00E14C8B"/>
    <w:rsid w:val="00E1525D"/>
    <w:rsid w:val="00E16D35"/>
    <w:rsid w:val="00E16FAC"/>
    <w:rsid w:val="00E17C9E"/>
    <w:rsid w:val="00E17CC7"/>
    <w:rsid w:val="00E17EDA"/>
    <w:rsid w:val="00E17FE9"/>
    <w:rsid w:val="00E209CD"/>
    <w:rsid w:val="00E20A8B"/>
    <w:rsid w:val="00E21715"/>
    <w:rsid w:val="00E21A10"/>
    <w:rsid w:val="00E224C1"/>
    <w:rsid w:val="00E232BF"/>
    <w:rsid w:val="00E24896"/>
    <w:rsid w:val="00E27018"/>
    <w:rsid w:val="00E30781"/>
    <w:rsid w:val="00E31F37"/>
    <w:rsid w:val="00E32177"/>
    <w:rsid w:val="00E32376"/>
    <w:rsid w:val="00E32ECF"/>
    <w:rsid w:val="00E35BE2"/>
    <w:rsid w:val="00E372C7"/>
    <w:rsid w:val="00E37B94"/>
    <w:rsid w:val="00E40F1B"/>
    <w:rsid w:val="00E4162A"/>
    <w:rsid w:val="00E440BA"/>
    <w:rsid w:val="00E455E7"/>
    <w:rsid w:val="00E4597C"/>
    <w:rsid w:val="00E5139C"/>
    <w:rsid w:val="00E52D60"/>
    <w:rsid w:val="00E5311E"/>
    <w:rsid w:val="00E54DDC"/>
    <w:rsid w:val="00E5518B"/>
    <w:rsid w:val="00E56EA0"/>
    <w:rsid w:val="00E57641"/>
    <w:rsid w:val="00E6208E"/>
    <w:rsid w:val="00E626EA"/>
    <w:rsid w:val="00E6532D"/>
    <w:rsid w:val="00E66DBE"/>
    <w:rsid w:val="00E6721D"/>
    <w:rsid w:val="00E673D1"/>
    <w:rsid w:val="00E70AA6"/>
    <w:rsid w:val="00E70C1A"/>
    <w:rsid w:val="00E73D7F"/>
    <w:rsid w:val="00E73EED"/>
    <w:rsid w:val="00E7596A"/>
    <w:rsid w:val="00E801F2"/>
    <w:rsid w:val="00E83863"/>
    <w:rsid w:val="00E85858"/>
    <w:rsid w:val="00E904D6"/>
    <w:rsid w:val="00E90E7C"/>
    <w:rsid w:val="00E91284"/>
    <w:rsid w:val="00E95865"/>
    <w:rsid w:val="00E959A6"/>
    <w:rsid w:val="00E966BC"/>
    <w:rsid w:val="00E96B48"/>
    <w:rsid w:val="00E970F0"/>
    <w:rsid w:val="00EA146A"/>
    <w:rsid w:val="00EA18C5"/>
    <w:rsid w:val="00EA22B0"/>
    <w:rsid w:val="00EA2CD1"/>
    <w:rsid w:val="00EA4F58"/>
    <w:rsid w:val="00EA5004"/>
    <w:rsid w:val="00EB01DF"/>
    <w:rsid w:val="00EB2B0C"/>
    <w:rsid w:val="00EB2D2E"/>
    <w:rsid w:val="00EB4608"/>
    <w:rsid w:val="00EB51A4"/>
    <w:rsid w:val="00EC0459"/>
    <w:rsid w:val="00EC2B83"/>
    <w:rsid w:val="00EC358E"/>
    <w:rsid w:val="00EC4061"/>
    <w:rsid w:val="00EC43F1"/>
    <w:rsid w:val="00EC57D8"/>
    <w:rsid w:val="00EC7BE0"/>
    <w:rsid w:val="00ED0047"/>
    <w:rsid w:val="00ED1B23"/>
    <w:rsid w:val="00ED276B"/>
    <w:rsid w:val="00EE096C"/>
    <w:rsid w:val="00EE36AC"/>
    <w:rsid w:val="00EE3C0D"/>
    <w:rsid w:val="00EE5869"/>
    <w:rsid w:val="00EE5A99"/>
    <w:rsid w:val="00EE75DE"/>
    <w:rsid w:val="00EE7EA4"/>
    <w:rsid w:val="00EE7FDD"/>
    <w:rsid w:val="00EF0516"/>
    <w:rsid w:val="00EF1070"/>
    <w:rsid w:val="00EF27DE"/>
    <w:rsid w:val="00EF2CAC"/>
    <w:rsid w:val="00EF51C3"/>
    <w:rsid w:val="00EF562A"/>
    <w:rsid w:val="00EF5B66"/>
    <w:rsid w:val="00EF5FAA"/>
    <w:rsid w:val="00F0058D"/>
    <w:rsid w:val="00F0165A"/>
    <w:rsid w:val="00F02EB0"/>
    <w:rsid w:val="00F05CA8"/>
    <w:rsid w:val="00F11550"/>
    <w:rsid w:val="00F12070"/>
    <w:rsid w:val="00F12780"/>
    <w:rsid w:val="00F15377"/>
    <w:rsid w:val="00F16587"/>
    <w:rsid w:val="00F205F4"/>
    <w:rsid w:val="00F2095E"/>
    <w:rsid w:val="00F20ED4"/>
    <w:rsid w:val="00F225C6"/>
    <w:rsid w:val="00F26868"/>
    <w:rsid w:val="00F2705A"/>
    <w:rsid w:val="00F32B11"/>
    <w:rsid w:val="00F32B41"/>
    <w:rsid w:val="00F373C6"/>
    <w:rsid w:val="00F375C0"/>
    <w:rsid w:val="00F411DC"/>
    <w:rsid w:val="00F41E92"/>
    <w:rsid w:val="00F421D5"/>
    <w:rsid w:val="00F43E5F"/>
    <w:rsid w:val="00F4405B"/>
    <w:rsid w:val="00F4411D"/>
    <w:rsid w:val="00F44F5C"/>
    <w:rsid w:val="00F524FD"/>
    <w:rsid w:val="00F539D4"/>
    <w:rsid w:val="00F5489A"/>
    <w:rsid w:val="00F55909"/>
    <w:rsid w:val="00F55A5F"/>
    <w:rsid w:val="00F569C4"/>
    <w:rsid w:val="00F60121"/>
    <w:rsid w:val="00F6069E"/>
    <w:rsid w:val="00F60D3C"/>
    <w:rsid w:val="00F61DFB"/>
    <w:rsid w:val="00F62370"/>
    <w:rsid w:val="00F63D86"/>
    <w:rsid w:val="00F66898"/>
    <w:rsid w:val="00F67591"/>
    <w:rsid w:val="00F70DF4"/>
    <w:rsid w:val="00F711A4"/>
    <w:rsid w:val="00F7154A"/>
    <w:rsid w:val="00F71724"/>
    <w:rsid w:val="00F746CB"/>
    <w:rsid w:val="00F75123"/>
    <w:rsid w:val="00F77BFF"/>
    <w:rsid w:val="00F82F84"/>
    <w:rsid w:val="00F8328E"/>
    <w:rsid w:val="00F84AA6"/>
    <w:rsid w:val="00F84EF2"/>
    <w:rsid w:val="00F8739D"/>
    <w:rsid w:val="00F87C26"/>
    <w:rsid w:val="00F94547"/>
    <w:rsid w:val="00FA0F35"/>
    <w:rsid w:val="00FA1D30"/>
    <w:rsid w:val="00FA25D9"/>
    <w:rsid w:val="00FA4466"/>
    <w:rsid w:val="00FA53F8"/>
    <w:rsid w:val="00FA76CF"/>
    <w:rsid w:val="00FB1616"/>
    <w:rsid w:val="00FB5C2F"/>
    <w:rsid w:val="00FC013A"/>
    <w:rsid w:val="00FC231A"/>
    <w:rsid w:val="00FC44F1"/>
    <w:rsid w:val="00FC60F8"/>
    <w:rsid w:val="00FC688F"/>
    <w:rsid w:val="00FC7714"/>
    <w:rsid w:val="00FD0524"/>
    <w:rsid w:val="00FD0D6E"/>
    <w:rsid w:val="00FD2473"/>
    <w:rsid w:val="00FD2DF3"/>
    <w:rsid w:val="00FD35F1"/>
    <w:rsid w:val="00FE2572"/>
    <w:rsid w:val="00FE267C"/>
    <w:rsid w:val="00FE2DE3"/>
    <w:rsid w:val="00FE3191"/>
    <w:rsid w:val="00FE4B90"/>
    <w:rsid w:val="00FE5372"/>
    <w:rsid w:val="00FE691E"/>
    <w:rsid w:val="00FF252F"/>
    <w:rsid w:val="00FF2ABD"/>
    <w:rsid w:val="00FF30D0"/>
    <w:rsid w:val="00FF3EE5"/>
    <w:rsid w:val="00FF522A"/>
    <w:rsid w:val="00FF6CEF"/>
    <w:rsid w:val="01003258"/>
    <w:rsid w:val="02E14E13"/>
    <w:rsid w:val="14EAA197"/>
    <w:rsid w:val="159E6851"/>
    <w:rsid w:val="15D01E10"/>
    <w:rsid w:val="16F2A4ED"/>
    <w:rsid w:val="1A96F39D"/>
    <w:rsid w:val="1E05AE68"/>
    <w:rsid w:val="22552E62"/>
    <w:rsid w:val="22E72AF3"/>
    <w:rsid w:val="2426D589"/>
    <w:rsid w:val="265759B6"/>
    <w:rsid w:val="2CB147C4"/>
    <w:rsid w:val="2D9A8A81"/>
    <w:rsid w:val="33D610E8"/>
    <w:rsid w:val="3BDA986B"/>
    <w:rsid w:val="490CBA11"/>
    <w:rsid w:val="4FAADF54"/>
    <w:rsid w:val="513CD7E2"/>
    <w:rsid w:val="5312A79F"/>
    <w:rsid w:val="58F9A8EC"/>
    <w:rsid w:val="7C35BEB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233406"/>
  <w15:chartTrackingRefBased/>
  <w15:docId w15:val="{8CD07D4D-E026-48FB-961C-E757FC9E5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uiPriority="99"/>
    <w:lsdException w:name="footer" w:uiPriority="99"/>
    <w:lsdException w:name="caption" w:qFormat="1"/>
    <w:lsdException w:name="footnote reference"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lang w:val="es-ES" w:eastAsia="es-ES"/>
    </w:rPr>
  </w:style>
  <w:style w:type="paragraph" w:styleId="Ttulo1">
    <w:name w:val="heading 1"/>
    <w:basedOn w:val="Normal"/>
    <w:next w:val="Normal"/>
    <w:qFormat/>
    <w:pPr>
      <w:keepNext/>
      <w:spacing w:line="360" w:lineRule="auto"/>
      <w:ind w:left="2124" w:firstLine="711"/>
      <w:jc w:val="both"/>
      <w:outlineLvl w:val="0"/>
    </w:pPr>
    <w:rPr>
      <w:rFonts w:ascii="Arial Narrow" w:hAnsi="Arial Narrow"/>
      <w:b/>
      <w:sz w:val="24"/>
    </w:rPr>
  </w:style>
  <w:style w:type="paragraph" w:styleId="Ttulo2">
    <w:name w:val="heading 2"/>
    <w:basedOn w:val="Normal"/>
    <w:next w:val="Normal"/>
    <w:link w:val="Ttulo2Car"/>
    <w:qFormat/>
    <w:pPr>
      <w:keepNext/>
      <w:spacing w:line="360" w:lineRule="auto"/>
      <w:jc w:val="both"/>
      <w:outlineLvl w:val="1"/>
    </w:pPr>
    <w:rPr>
      <w:rFonts w:ascii="Arial Narrow" w:hAnsi="Arial Narrow"/>
      <w:b/>
      <w:sz w:val="24"/>
    </w:rPr>
  </w:style>
  <w:style w:type="paragraph" w:styleId="Ttulo3">
    <w:name w:val="heading 3"/>
    <w:basedOn w:val="Normal"/>
    <w:next w:val="Normal"/>
    <w:qFormat/>
    <w:pPr>
      <w:keepNext/>
      <w:spacing w:line="360" w:lineRule="auto"/>
      <w:ind w:firstLine="2835"/>
      <w:jc w:val="both"/>
      <w:outlineLvl w:val="2"/>
    </w:pPr>
    <w:rPr>
      <w:rFonts w:ascii="Arial Narrow" w:hAnsi="Arial Narrow"/>
      <w:b/>
      <w:sz w:val="24"/>
      <w:lang w:val="es-MX"/>
    </w:rPr>
  </w:style>
  <w:style w:type="paragraph" w:styleId="Ttulo4">
    <w:name w:val="heading 4"/>
    <w:basedOn w:val="Normal"/>
    <w:next w:val="Normal"/>
    <w:link w:val="Ttulo4Car"/>
    <w:qFormat/>
    <w:pPr>
      <w:keepNext/>
      <w:spacing w:line="312" w:lineRule="auto"/>
      <w:ind w:firstLine="2835"/>
      <w:jc w:val="both"/>
      <w:outlineLvl w:val="3"/>
    </w:pPr>
    <w:rPr>
      <w:rFonts w:ascii="Perpetua" w:hAnsi="Perpetua"/>
      <w:sz w:val="28"/>
      <w:lang w:val="es-MX"/>
    </w:rPr>
  </w:style>
  <w:style w:type="paragraph" w:styleId="Ttulo5">
    <w:name w:val="heading 5"/>
    <w:basedOn w:val="Normal"/>
    <w:next w:val="Normal"/>
    <w:link w:val="Ttulo5Car"/>
    <w:qFormat/>
    <w:pPr>
      <w:keepNext/>
      <w:spacing w:line="360" w:lineRule="auto"/>
      <w:ind w:firstLine="2835"/>
      <w:jc w:val="both"/>
      <w:outlineLvl w:val="4"/>
    </w:pPr>
    <w:rPr>
      <w:rFonts w:ascii="Perpetua" w:hAnsi="Perpetua"/>
      <w:b/>
      <w:sz w:val="26"/>
      <w:lang w:val="es-MX"/>
    </w:rPr>
  </w:style>
  <w:style w:type="paragraph" w:styleId="Ttulo6">
    <w:name w:val="heading 6"/>
    <w:basedOn w:val="Normal"/>
    <w:next w:val="Normal"/>
    <w:link w:val="Ttulo6Car"/>
    <w:qFormat/>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locked/>
    <w:rsid w:val="00AC0268"/>
    <w:rPr>
      <w:rFonts w:ascii="Arial Narrow" w:hAnsi="Arial Narrow"/>
      <w:b/>
      <w:sz w:val="24"/>
      <w:lang w:val="es-ES" w:eastAsia="es-ES" w:bidi="ar-SA"/>
    </w:rPr>
  </w:style>
  <w:style w:type="character" w:customStyle="1" w:styleId="Ttulo5Car">
    <w:name w:val="Título 5 Car"/>
    <w:link w:val="Ttulo5"/>
    <w:locked/>
    <w:rsid w:val="00AC0268"/>
    <w:rPr>
      <w:rFonts w:ascii="Perpetua" w:hAnsi="Perpetua"/>
      <w:b/>
      <w:sz w:val="26"/>
      <w:lang w:val="es-MX" w:eastAsia="es-ES" w:bidi="ar-SA"/>
    </w:rPr>
  </w:style>
  <w:style w:type="character" w:customStyle="1" w:styleId="Ttulo6Car">
    <w:name w:val="Título 6 Car"/>
    <w:link w:val="Ttulo6"/>
    <w:locked/>
    <w:rsid w:val="00AC0268"/>
    <w:rPr>
      <w:b/>
      <w:bCs/>
      <w:sz w:val="22"/>
      <w:szCs w:val="22"/>
      <w:lang w:val="es-ES" w:eastAsia="es-ES" w:bidi="ar-SA"/>
    </w:rPr>
  </w:style>
  <w:style w:type="paragraph" w:customStyle="1" w:styleId="Car">
    <w:name w:val="Car"/>
    <w:basedOn w:val="Normal"/>
    <w:rsid w:val="00E05919"/>
    <w:pPr>
      <w:overflowPunct/>
      <w:autoSpaceDE/>
      <w:autoSpaceDN/>
      <w:adjustRightInd/>
      <w:spacing w:after="160" w:line="240" w:lineRule="exact"/>
      <w:textAlignment w:val="auto"/>
    </w:pPr>
    <w:rPr>
      <w:noProof/>
      <w:color w:val="000000"/>
    </w:rPr>
  </w:style>
  <w:style w:type="paragraph" w:customStyle="1" w:styleId="Textoindependiente21">
    <w:name w:val="Texto independiente 21"/>
    <w:basedOn w:val="Normal"/>
    <w:pPr>
      <w:spacing w:line="360" w:lineRule="auto"/>
      <w:ind w:firstLine="2835"/>
      <w:jc w:val="both"/>
    </w:pPr>
    <w:rPr>
      <w:rFonts w:ascii="Verdana" w:hAnsi="Verdana"/>
      <w:sz w:val="24"/>
    </w:rPr>
  </w:style>
  <w:style w:type="paragraph" w:styleId="Textoindependiente">
    <w:name w:val="Body Text"/>
    <w:basedOn w:val="Normal"/>
    <w:link w:val="TextoindependienteCar1"/>
    <w:pPr>
      <w:spacing w:line="360" w:lineRule="auto"/>
      <w:jc w:val="both"/>
    </w:pPr>
    <w:rPr>
      <w:rFonts w:ascii="Courier New" w:hAnsi="Courier New"/>
      <w:sz w:val="24"/>
      <w:lang w:val="es-MX"/>
    </w:rPr>
  </w:style>
  <w:style w:type="character" w:customStyle="1" w:styleId="TextoindependienteCar1">
    <w:name w:val="Texto independiente Car1"/>
    <w:link w:val="Textoindependiente"/>
    <w:locked/>
    <w:rsid w:val="00AC0268"/>
    <w:rPr>
      <w:rFonts w:ascii="Courier New" w:hAnsi="Courier New"/>
      <w:sz w:val="24"/>
      <w:lang w:val="es-MX" w:eastAsia="es-ES" w:bidi="ar-SA"/>
    </w:rPr>
  </w:style>
  <w:style w:type="paragraph" w:styleId="Encabezado">
    <w:name w:val="header"/>
    <w:basedOn w:val="Normal"/>
    <w:link w:val="EncabezadoCar"/>
    <w:uiPriority w:val="99"/>
    <w:pPr>
      <w:tabs>
        <w:tab w:val="center" w:pos="4419"/>
        <w:tab w:val="right" w:pos="8838"/>
      </w:tabs>
    </w:pPr>
  </w:style>
  <w:style w:type="character" w:customStyle="1" w:styleId="EncabezadoCar">
    <w:name w:val="Encabezado Car"/>
    <w:link w:val="Encabezado"/>
    <w:uiPriority w:val="99"/>
    <w:locked/>
    <w:rsid w:val="00AC0268"/>
    <w:rPr>
      <w:lang w:val="es-ES" w:eastAsia="es-ES" w:bidi="ar-SA"/>
    </w:rPr>
  </w:style>
  <w:style w:type="paragraph" w:styleId="Piedepgina">
    <w:name w:val="footer"/>
    <w:basedOn w:val="Normal"/>
    <w:link w:val="PiedepginaCar1"/>
    <w:uiPriority w:val="99"/>
    <w:pPr>
      <w:tabs>
        <w:tab w:val="center" w:pos="4419"/>
        <w:tab w:val="right" w:pos="8838"/>
      </w:tabs>
    </w:pPr>
  </w:style>
  <w:style w:type="character" w:customStyle="1" w:styleId="PiedepginaCar1">
    <w:name w:val="Pie de página Car1"/>
    <w:link w:val="Piedepgina"/>
    <w:locked/>
    <w:rsid w:val="00AC0268"/>
    <w:rPr>
      <w:lang w:val="es-ES" w:eastAsia="es-ES" w:bidi="ar-SA"/>
    </w:rPr>
  </w:style>
  <w:style w:type="character" w:styleId="Nmerodepgina">
    <w:name w:val="page number"/>
    <w:basedOn w:val="Fuentedeprrafopredeter"/>
  </w:style>
  <w:style w:type="paragraph" w:customStyle="1" w:styleId="Textodebloque1">
    <w:name w:val="Texto de bloque1"/>
    <w:basedOn w:val="Normal"/>
    <w:pPr>
      <w:ind w:left="1134" w:right="1418" w:firstLine="1701"/>
      <w:jc w:val="both"/>
    </w:pPr>
    <w:rPr>
      <w:rFonts w:ascii="Arial" w:hAnsi="Arial"/>
      <w:i/>
    </w:rPr>
  </w:style>
  <w:style w:type="paragraph" w:styleId="Textonotapie">
    <w:name w:val="footnote text"/>
    <w:aliases w:val="Texto nota pie Car,Footnote Text Char,Footnote Text Char Char Char Char,Footnote Text Char Char Char Char Char Char Char Char,Footnote Text Char Char Char Char Char Char1,Footnote Text Char Char Char Char Char Char Char1,Footnote referenc"/>
    <w:basedOn w:val="Normal"/>
    <w:link w:val="TextonotapieCar1"/>
    <w:qFormat/>
  </w:style>
  <w:style w:type="character" w:customStyle="1" w:styleId="TextonotapieCar1">
    <w:name w:val="Texto nota pie Car1"/>
    <w:aliases w:val="Texto nota pie Car Car,Footnote Text Char Car,Footnote Text Char Char Char Char Car,Footnote Text Char Char Char Char Char Char Char Char Car,Footnote Text Char Char Char Char Char Char1 Car,Footnote referenc Car"/>
    <w:link w:val="Textonotapie"/>
    <w:locked/>
    <w:rsid w:val="004B6BFD"/>
    <w:rPr>
      <w:lang w:val="es-ES" w:eastAsia="es-ES" w:bidi="ar-SA"/>
    </w:rPr>
  </w:style>
  <w:style w:type="character" w:styleId="Refdenotaalpie">
    <w:name w:val="footnote reference"/>
    <w:aliases w:val="Texto de nota al pie,referencia nota al pie,Footnotes refss,Appel note de bas de page,Fago Fußnotenzeichen,Footnote number,BVI fnr,4_G,16 Point,Superscript 6 Point,Ref. de nota al pie 2,Nota a pie,Footnote symbol,FA Fu Car2,Footnote"/>
    <w:qFormat/>
    <w:rPr>
      <w:vertAlign w:val="superscript"/>
    </w:rPr>
  </w:style>
  <w:style w:type="paragraph" w:styleId="Sangradetextonormal">
    <w:name w:val="Body Text Indent"/>
    <w:basedOn w:val="Normal"/>
    <w:link w:val="SangradetextonormalCar"/>
    <w:pPr>
      <w:spacing w:after="120"/>
      <w:ind w:left="283"/>
    </w:pPr>
  </w:style>
  <w:style w:type="character" w:customStyle="1" w:styleId="SangradetextonormalCar">
    <w:name w:val="Sangría de texto normal Car"/>
    <w:link w:val="Sangradetextonormal"/>
    <w:locked/>
    <w:rsid w:val="00AC0268"/>
    <w:rPr>
      <w:lang w:val="es-ES" w:eastAsia="es-ES" w:bidi="ar-SA"/>
    </w:rPr>
  </w:style>
  <w:style w:type="paragraph" w:styleId="HTMLconformatoprevio">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cs="Courier New"/>
    </w:rPr>
  </w:style>
  <w:style w:type="paragraph" w:styleId="Sangra2detindependiente">
    <w:name w:val="Body Text Indent 2"/>
    <w:basedOn w:val="Normal"/>
    <w:link w:val="Sangra2detindependienteCar"/>
    <w:pPr>
      <w:spacing w:after="120" w:line="480" w:lineRule="auto"/>
      <w:ind w:left="283"/>
    </w:pPr>
  </w:style>
  <w:style w:type="character" w:customStyle="1" w:styleId="Sangra2detindependienteCar">
    <w:name w:val="Sangría 2 de t. independiente Car"/>
    <w:link w:val="Sangra2detindependiente"/>
    <w:locked/>
    <w:rsid w:val="00AC0268"/>
    <w:rPr>
      <w:lang w:val="es-ES" w:eastAsia="es-ES" w:bidi="ar-SA"/>
    </w:rPr>
  </w:style>
  <w:style w:type="paragraph" w:styleId="Textoindependiente2">
    <w:name w:val="Body Text 2"/>
    <w:basedOn w:val="Normal"/>
    <w:link w:val="Textoindependiente2Car"/>
    <w:pPr>
      <w:spacing w:after="120" w:line="480" w:lineRule="auto"/>
    </w:pPr>
  </w:style>
  <w:style w:type="character" w:customStyle="1" w:styleId="Textoindependiente2Car">
    <w:name w:val="Texto independiente 2 Car"/>
    <w:link w:val="Textoindependiente2"/>
    <w:locked/>
    <w:rsid w:val="00AC0268"/>
    <w:rPr>
      <w:lang w:val="es-ES" w:eastAsia="es-ES" w:bidi="ar-SA"/>
    </w:rPr>
  </w:style>
  <w:style w:type="paragraph" w:styleId="Textoindependiente3">
    <w:name w:val="Body Text 3"/>
    <w:basedOn w:val="Normal"/>
    <w:link w:val="Textoindependiente3Car"/>
    <w:pPr>
      <w:spacing w:after="120"/>
    </w:pPr>
    <w:rPr>
      <w:sz w:val="16"/>
      <w:szCs w:val="16"/>
    </w:rPr>
  </w:style>
  <w:style w:type="character" w:customStyle="1" w:styleId="Textoindependiente3Car">
    <w:name w:val="Texto independiente 3 Car"/>
    <w:link w:val="Textoindependiente3"/>
    <w:locked/>
    <w:rsid w:val="00AC0268"/>
    <w:rPr>
      <w:sz w:val="16"/>
      <w:szCs w:val="16"/>
      <w:lang w:val="es-ES" w:eastAsia="es-ES" w:bidi="ar-SA"/>
    </w:rPr>
  </w:style>
  <w:style w:type="paragraph" w:customStyle="1" w:styleId="Textoindependiente31">
    <w:name w:val="Texto independiente 31"/>
    <w:basedOn w:val="Normal"/>
    <w:pPr>
      <w:spacing w:line="360" w:lineRule="auto"/>
      <w:jc w:val="both"/>
    </w:pPr>
    <w:rPr>
      <w:sz w:val="28"/>
    </w:rPr>
  </w:style>
  <w:style w:type="paragraph" w:styleId="Sangra3detindependiente">
    <w:name w:val="Body Text Indent 3"/>
    <w:basedOn w:val="Normal"/>
    <w:link w:val="Sangra3detindependienteCar"/>
    <w:pPr>
      <w:spacing w:after="120"/>
      <w:ind w:left="283"/>
    </w:pPr>
    <w:rPr>
      <w:sz w:val="16"/>
      <w:szCs w:val="16"/>
    </w:rPr>
  </w:style>
  <w:style w:type="character" w:customStyle="1" w:styleId="Sangra3detindependienteCar">
    <w:name w:val="Sangría 3 de t. independiente Car"/>
    <w:link w:val="Sangra3detindependiente"/>
    <w:locked/>
    <w:rsid w:val="00AC0268"/>
    <w:rPr>
      <w:sz w:val="16"/>
      <w:szCs w:val="16"/>
      <w:lang w:val="es-ES" w:eastAsia="es-ES" w:bidi="ar-SA"/>
    </w:rPr>
  </w:style>
  <w:style w:type="paragraph" w:styleId="NormalWeb">
    <w:name w:val="Normal (Web)"/>
    <w:basedOn w:val="Normal"/>
    <w:uiPriority w:val="99"/>
    <w:rsid w:val="00AC68A4"/>
    <w:pPr>
      <w:widowControl w:val="0"/>
      <w:overflowPunct/>
      <w:spacing w:before="100" w:after="100"/>
      <w:textAlignment w:val="auto"/>
    </w:pPr>
    <w:rPr>
      <w:rFonts w:eastAsia="SimSun"/>
      <w:color w:val="0000FF"/>
      <w:sz w:val="24"/>
      <w:szCs w:val="24"/>
      <w:lang w:val="es-ES_tradnl" w:eastAsia="zh-CN"/>
    </w:rPr>
  </w:style>
  <w:style w:type="character" w:styleId="nfasis">
    <w:name w:val="Emphasis"/>
    <w:qFormat/>
    <w:rsid w:val="00AC68A4"/>
    <w:rPr>
      <w:i/>
      <w:iCs/>
    </w:rPr>
  </w:style>
  <w:style w:type="paragraph" w:styleId="Cita">
    <w:name w:val="Quote"/>
    <w:basedOn w:val="Normal"/>
    <w:next w:val="Normal"/>
    <w:qFormat/>
    <w:rsid w:val="00AC68A4"/>
    <w:pPr>
      <w:widowControl w:val="0"/>
      <w:overflowPunct/>
      <w:textAlignment w:val="auto"/>
    </w:pPr>
    <w:rPr>
      <w:rFonts w:eastAsia="SimSun"/>
      <w:i/>
      <w:iCs/>
      <w:color w:val="000000"/>
      <w:sz w:val="24"/>
      <w:szCs w:val="24"/>
      <w:lang w:val="es-ES_tradnl" w:eastAsia="zh-CN"/>
    </w:rPr>
  </w:style>
  <w:style w:type="paragraph" w:customStyle="1" w:styleId="Textoindependiente210">
    <w:name w:val="Texto independiente 210"/>
    <w:basedOn w:val="Normal"/>
    <w:rsid w:val="00E05919"/>
    <w:pPr>
      <w:spacing w:line="360" w:lineRule="auto"/>
      <w:ind w:firstLine="2835"/>
      <w:jc w:val="both"/>
    </w:pPr>
    <w:rPr>
      <w:rFonts w:ascii="Verdana" w:hAnsi="Verdana" w:cs="Verdana"/>
      <w:sz w:val="24"/>
      <w:szCs w:val="24"/>
    </w:rPr>
  </w:style>
  <w:style w:type="paragraph" w:customStyle="1" w:styleId="Puesto">
    <w:name w:val="Puesto"/>
    <w:basedOn w:val="Normal"/>
    <w:link w:val="PuestoCar"/>
    <w:qFormat/>
    <w:rsid w:val="00AC0268"/>
    <w:pPr>
      <w:widowControl w:val="0"/>
      <w:overflowPunct/>
      <w:autoSpaceDE/>
      <w:autoSpaceDN/>
      <w:adjustRightInd/>
      <w:ind w:right="51"/>
      <w:jc w:val="center"/>
      <w:textAlignment w:val="auto"/>
    </w:pPr>
    <w:rPr>
      <w:b/>
      <w:lang w:val="es-ES_tradnl"/>
    </w:rPr>
  </w:style>
  <w:style w:type="character" w:customStyle="1" w:styleId="PuestoCar">
    <w:name w:val="Puesto Car"/>
    <w:link w:val="Puesto"/>
    <w:locked/>
    <w:rsid w:val="00AC0268"/>
    <w:rPr>
      <w:b/>
      <w:lang w:val="es-ES_tradnl" w:eastAsia="es-ES" w:bidi="ar-SA"/>
    </w:rPr>
  </w:style>
  <w:style w:type="paragraph" w:styleId="Descripcin">
    <w:name w:val="caption"/>
    <w:basedOn w:val="Normal"/>
    <w:next w:val="Normal"/>
    <w:qFormat/>
    <w:rsid w:val="00AC0268"/>
    <w:pPr>
      <w:widowControl w:val="0"/>
      <w:overflowPunct/>
      <w:autoSpaceDE/>
      <w:autoSpaceDN/>
      <w:adjustRightInd/>
      <w:jc w:val="center"/>
      <w:textAlignment w:val="auto"/>
    </w:pPr>
    <w:rPr>
      <w:rFonts w:eastAsia="Calibri"/>
      <w:b/>
      <w:sz w:val="28"/>
      <w:lang w:val="es-ES_tradnl"/>
    </w:rPr>
  </w:style>
  <w:style w:type="character" w:customStyle="1" w:styleId="TextoindependienteCar">
    <w:name w:val="Texto independiente Car"/>
    <w:locked/>
    <w:rsid w:val="00AC0268"/>
    <w:rPr>
      <w:rFonts w:ascii="Times New Roman" w:hAnsi="Times New Roman"/>
      <w:sz w:val="20"/>
      <w:lang w:val="x-none" w:eastAsia="es-ES"/>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FA Fu Car"/>
    <w:locked/>
    <w:rsid w:val="00AC0268"/>
    <w:rPr>
      <w:rFonts w:ascii="Times New Roman" w:hAnsi="Times New Roman"/>
      <w:sz w:val="20"/>
      <w:lang w:val="x-none" w:eastAsia="es-ES"/>
    </w:rPr>
  </w:style>
  <w:style w:type="character" w:customStyle="1" w:styleId="Refdenotaalpie1Car">
    <w:name w:val="Ref. de nota al pie1 Car"/>
    <w:aliases w:val="Texto de nota al pie Car,referencia nota al pie Car,Footnotes refss Car,Appel note de bas de page Car,Fago Fußnotenzeichen Car,BVI fnr Car,f Car,4_G Car,16 Point Car,Superscript 6 Point Car"/>
    <w:uiPriority w:val="99"/>
    <w:locked/>
    <w:rsid w:val="00AC0268"/>
    <w:rPr>
      <w:rFonts w:ascii="Times New Roman" w:hAnsi="Times New Roman"/>
      <w:sz w:val="20"/>
      <w:lang w:val="x-none" w:eastAsia="es-ES"/>
    </w:rPr>
  </w:style>
  <w:style w:type="paragraph" w:customStyle="1" w:styleId="BlockText2">
    <w:name w:val="Block Text2"/>
    <w:basedOn w:val="Normal"/>
    <w:rsid w:val="00AC0268"/>
    <w:pPr>
      <w:ind w:left="567" w:right="-232" w:hanging="567"/>
      <w:jc w:val="both"/>
    </w:pPr>
    <w:rPr>
      <w:rFonts w:ascii="Arial" w:eastAsia="Calibri" w:hAnsi="Arial"/>
      <w:spacing w:val="5"/>
      <w:sz w:val="28"/>
    </w:rPr>
  </w:style>
  <w:style w:type="paragraph" w:styleId="Textodebloque">
    <w:name w:val="Block Text"/>
    <w:basedOn w:val="Normal"/>
    <w:rsid w:val="00AC0268"/>
    <w:pPr>
      <w:ind w:left="545" w:right="766"/>
      <w:jc w:val="both"/>
    </w:pPr>
    <w:rPr>
      <w:rFonts w:eastAsia="Calibri"/>
      <w:i/>
      <w:sz w:val="28"/>
    </w:rPr>
  </w:style>
  <w:style w:type="paragraph" w:customStyle="1" w:styleId="BodyText31">
    <w:name w:val="Body Text 31"/>
    <w:basedOn w:val="Normal"/>
    <w:rsid w:val="00AC0268"/>
    <w:pPr>
      <w:widowControl w:val="0"/>
      <w:jc w:val="both"/>
    </w:pPr>
    <w:rPr>
      <w:rFonts w:eastAsia="Calibri"/>
      <w:sz w:val="28"/>
      <w:lang w:val="es-CO"/>
    </w:rPr>
  </w:style>
  <w:style w:type="paragraph" w:customStyle="1" w:styleId="Prrafodelista1">
    <w:name w:val="Párrafo de lista1"/>
    <w:basedOn w:val="Normal"/>
    <w:rsid w:val="00AC0268"/>
    <w:pPr>
      <w:overflowPunct/>
      <w:autoSpaceDE/>
      <w:autoSpaceDN/>
      <w:adjustRightInd/>
      <w:ind w:left="720"/>
      <w:textAlignment w:val="auto"/>
    </w:pPr>
    <w:rPr>
      <w:rFonts w:eastAsia="Calibri"/>
      <w:sz w:val="28"/>
    </w:rPr>
  </w:style>
  <w:style w:type="paragraph" w:customStyle="1" w:styleId="Sangradetindependiente">
    <w:name w:val="Sangría de t. independiente"/>
    <w:basedOn w:val="Normal"/>
    <w:rsid w:val="00AC0268"/>
    <w:pPr>
      <w:overflowPunct/>
      <w:autoSpaceDE/>
      <w:autoSpaceDN/>
      <w:adjustRightInd/>
      <w:ind w:left="705"/>
      <w:jc w:val="both"/>
      <w:textAlignment w:val="auto"/>
    </w:pPr>
    <w:rPr>
      <w:rFonts w:eastAsia="Calibri"/>
      <w:i/>
      <w:iCs/>
      <w:sz w:val="28"/>
      <w:szCs w:val="28"/>
    </w:rPr>
  </w:style>
  <w:style w:type="character" w:styleId="Hipervnculo">
    <w:name w:val="Hyperlink"/>
    <w:rsid w:val="00AC0268"/>
    <w:rPr>
      <w:color w:val="0000FF"/>
      <w:u w:val="none"/>
      <w:effect w:val="none"/>
    </w:rPr>
  </w:style>
  <w:style w:type="character" w:styleId="Textoennegrita">
    <w:name w:val="Strong"/>
    <w:qFormat/>
    <w:rsid w:val="00AC0268"/>
    <w:rPr>
      <w:b/>
    </w:rPr>
  </w:style>
  <w:style w:type="paragraph" w:customStyle="1" w:styleId="cita0">
    <w:name w:val="cita"/>
    <w:basedOn w:val="Normal"/>
    <w:rsid w:val="00AC0268"/>
    <w:pPr>
      <w:widowControl w:val="0"/>
      <w:overflowPunct/>
      <w:autoSpaceDE/>
      <w:autoSpaceDN/>
      <w:adjustRightInd/>
      <w:ind w:left="851" w:right="623"/>
      <w:jc w:val="both"/>
      <w:textAlignment w:val="auto"/>
    </w:pPr>
    <w:rPr>
      <w:sz w:val="26"/>
      <w:szCs w:val="26"/>
      <w:lang w:val="es-CO"/>
    </w:rPr>
  </w:style>
  <w:style w:type="character" w:customStyle="1" w:styleId="Ref">
    <w:name w:val="Ref"/>
    <w:aliases w:val="de nota al pie"/>
    <w:rsid w:val="00AC0268"/>
    <w:rPr>
      <w:vertAlign w:val="superscript"/>
    </w:rPr>
  </w:style>
  <w:style w:type="paragraph" w:styleId="Textonotaalfinal">
    <w:name w:val="endnote text"/>
    <w:basedOn w:val="Normal"/>
    <w:link w:val="TextonotaalfinalCar"/>
    <w:semiHidden/>
    <w:rsid w:val="00AC0268"/>
    <w:pPr>
      <w:overflowPunct/>
      <w:autoSpaceDE/>
      <w:autoSpaceDN/>
      <w:adjustRightInd/>
      <w:textAlignment w:val="auto"/>
    </w:pPr>
  </w:style>
  <w:style w:type="character" w:customStyle="1" w:styleId="TextonotaalfinalCar">
    <w:name w:val="Texto nota al final Car"/>
    <w:link w:val="Textonotaalfinal"/>
    <w:semiHidden/>
    <w:locked/>
    <w:rsid w:val="00AC0268"/>
    <w:rPr>
      <w:lang w:val="es-ES" w:eastAsia="es-ES" w:bidi="ar-SA"/>
    </w:rPr>
  </w:style>
  <w:style w:type="character" w:customStyle="1" w:styleId="BodyTextChar1">
    <w:name w:val="Body Text Char1"/>
    <w:locked/>
    <w:rsid w:val="00AC0268"/>
    <w:rPr>
      <w:rFonts w:ascii="Times New Roman" w:hAnsi="Times New Roman"/>
      <w:sz w:val="20"/>
      <w:lang w:val="x-none" w:eastAsia="es-ES"/>
    </w:rPr>
  </w:style>
  <w:style w:type="paragraph" w:styleId="Lista">
    <w:name w:val="List"/>
    <w:basedOn w:val="Normal"/>
    <w:rsid w:val="00AC0268"/>
    <w:pPr>
      <w:overflowPunct/>
      <w:adjustRightInd/>
      <w:ind w:left="360" w:hanging="360"/>
      <w:textAlignment w:val="auto"/>
    </w:pPr>
    <w:rPr>
      <w:rFonts w:eastAsia="Calibri"/>
      <w:sz w:val="28"/>
      <w:szCs w:val="28"/>
      <w:lang w:val="es-ES_tradnl"/>
    </w:rPr>
  </w:style>
  <w:style w:type="paragraph" w:customStyle="1" w:styleId="ListParagraph1">
    <w:name w:val="List Paragraph1"/>
    <w:basedOn w:val="Normal"/>
    <w:rsid w:val="00AC0268"/>
    <w:pPr>
      <w:overflowPunct/>
      <w:autoSpaceDE/>
      <w:autoSpaceDN/>
      <w:adjustRightInd/>
      <w:ind w:left="708"/>
      <w:textAlignment w:val="auto"/>
    </w:pPr>
    <w:rPr>
      <w:rFonts w:eastAsia="Calibri"/>
      <w:sz w:val="28"/>
    </w:rPr>
  </w:style>
  <w:style w:type="character" w:customStyle="1" w:styleId="FootnoteTextCharCharCharCharCharChar">
    <w:name w:val="Footnote Text Char Char Char Char Char Char"/>
    <w:aliases w:val="Footnote Text Char Char Char Char Char1,Footnote reference Char,FA Fu Char,Footnote Text Char Char Char Char1,texto de nota al pie Char,texto de nota al pi Char,Footnote Text Char1,Footnote Text Char Char"/>
    <w:locked/>
    <w:rsid w:val="00AC0268"/>
    <w:rPr>
      <w:rFonts w:ascii="Times New Roman" w:hAnsi="Times New Roman"/>
      <w:sz w:val="20"/>
      <w:lang w:val="x-none" w:eastAsia="es-ES"/>
    </w:rPr>
  </w:style>
  <w:style w:type="character" w:customStyle="1" w:styleId="textonavy1">
    <w:name w:val="texto_navy1"/>
    <w:rsid w:val="00AC0268"/>
    <w:rPr>
      <w:color w:val="000080"/>
    </w:rPr>
  </w:style>
  <w:style w:type="paragraph" w:customStyle="1" w:styleId="Sinespaciado1">
    <w:name w:val="Sin espaciado1"/>
    <w:rsid w:val="00AC0268"/>
    <w:pPr>
      <w:overflowPunct w:val="0"/>
      <w:autoSpaceDE w:val="0"/>
      <w:autoSpaceDN w:val="0"/>
      <w:adjustRightInd w:val="0"/>
      <w:textAlignment w:val="baseline"/>
    </w:pPr>
    <w:rPr>
      <w:rFonts w:eastAsia="Calibri"/>
      <w:sz w:val="28"/>
      <w:szCs w:val="28"/>
      <w:lang w:eastAsia="es-ES"/>
    </w:rPr>
  </w:style>
  <w:style w:type="character" w:customStyle="1" w:styleId="PiedepginaCar">
    <w:name w:val="Pie de página Car"/>
    <w:uiPriority w:val="99"/>
    <w:locked/>
    <w:rsid w:val="00AC0268"/>
    <w:rPr>
      <w:sz w:val="28"/>
    </w:rPr>
  </w:style>
  <w:style w:type="paragraph" w:customStyle="1" w:styleId="TextonotapieTextonotapieCar">
    <w:name w:val="Texto nota pie.Texto nota pie Car"/>
    <w:basedOn w:val="Normal"/>
    <w:rsid w:val="00AC0268"/>
    <w:rPr>
      <w:rFonts w:eastAsia="Calibri"/>
    </w:rPr>
  </w:style>
  <w:style w:type="paragraph" w:customStyle="1" w:styleId="Refdenotaalfinal1">
    <w:name w:val="Ref. de nota al final1"/>
    <w:basedOn w:val="Normal"/>
    <w:next w:val="Normal"/>
    <w:rsid w:val="00AC0268"/>
    <w:pPr>
      <w:widowControl w:val="0"/>
      <w:overflowPunct/>
      <w:adjustRightInd/>
      <w:textAlignment w:val="auto"/>
    </w:pPr>
    <w:rPr>
      <w:rFonts w:eastAsia="Calibri"/>
      <w:lang w:val="es-CO"/>
    </w:rPr>
  </w:style>
  <w:style w:type="paragraph" w:customStyle="1" w:styleId="Car4">
    <w:name w:val="Car4"/>
    <w:basedOn w:val="Normal"/>
    <w:rsid w:val="00AC0268"/>
    <w:pPr>
      <w:overflowPunct/>
      <w:autoSpaceDE/>
      <w:autoSpaceDN/>
      <w:adjustRightInd/>
      <w:spacing w:after="160" w:line="240" w:lineRule="exact"/>
      <w:jc w:val="both"/>
      <w:textAlignment w:val="auto"/>
    </w:pPr>
    <w:rPr>
      <w:rFonts w:ascii="Tahoma" w:eastAsia="Calibri" w:hAnsi="Tahoma"/>
      <w:lang w:val="en-US" w:eastAsia="en-US"/>
    </w:rPr>
  </w:style>
  <w:style w:type="paragraph" w:customStyle="1" w:styleId="unico">
    <w:name w:val="unico"/>
    <w:basedOn w:val="Normal"/>
    <w:rsid w:val="00AC0268"/>
    <w:pPr>
      <w:overflowPunct/>
      <w:autoSpaceDE/>
      <w:autoSpaceDN/>
      <w:adjustRightInd/>
      <w:spacing w:before="100" w:beforeAutospacing="1" w:after="100" w:afterAutospacing="1"/>
      <w:textAlignment w:val="auto"/>
    </w:pPr>
    <w:rPr>
      <w:rFonts w:eastAsia="Calibri"/>
      <w:sz w:val="24"/>
      <w:szCs w:val="24"/>
    </w:rPr>
  </w:style>
  <w:style w:type="paragraph" w:customStyle="1" w:styleId="Cita1">
    <w:name w:val="Cita1"/>
    <w:basedOn w:val="Normal"/>
    <w:next w:val="Normal"/>
    <w:link w:val="CitaCar"/>
    <w:autoRedefine/>
    <w:rsid w:val="00AC0268"/>
    <w:pPr>
      <w:overflowPunct/>
      <w:autoSpaceDE/>
      <w:autoSpaceDN/>
      <w:adjustRightInd/>
      <w:ind w:left="708"/>
      <w:jc w:val="both"/>
      <w:textAlignment w:val="auto"/>
    </w:pPr>
    <w:rPr>
      <w:rFonts w:ascii="Calibri" w:hAnsi="Calibri"/>
      <w:i/>
      <w:iCs/>
      <w:color w:val="000000"/>
      <w:sz w:val="24"/>
      <w:szCs w:val="24"/>
      <w:lang w:val="es-CO"/>
    </w:rPr>
  </w:style>
  <w:style w:type="character" w:customStyle="1" w:styleId="CitaCar">
    <w:name w:val="Cita Car"/>
    <w:link w:val="Cita1"/>
    <w:locked/>
    <w:rsid w:val="00AC0268"/>
    <w:rPr>
      <w:rFonts w:ascii="Calibri" w:hAnsi="Calibri"/>
      <w:i/>
      <w:iCs/>
      <w:color w:val="000000"/>
      <w:sz w:val="24"/>
      <w:szCs w:val="24"/>
      <w:lang w:val="es-CO" w:eastAsia="es-ES" w:bidi="ar-SA"/>
    </w:rPr>
  </w:style>
  <w:style w:type="character" w:customStyle="1" w:styleId="textonavy">
    <w:name w:val="texto_navy"/>
    <w:rsid w:val="00AC0268"/>
    <w:rPr>
      <w:rFonts w:cs="Times New Roman"/>
    </w:rPr>
  </w:style>
  <w:style w:type="character" w:customStyle="1" w:styleId="apple-converted-space">
    <w:name w:val="apple-converted-space"/>
    <w:rsid w:val="00AC0268"/>
    <w:rPr>
      <w:rFonts w:cs="Times New Roman"/>
    </w:rPr>
  </w:style>
  <w:style w:type="character" w:customStyle="1" w:styleId="CarCar4">
    <w:name w:val="Car Car4"/>
    <w:rsid w:val="00DF1D79"/>
    <w:rPr>
      <w:rFonts w:ascii="Courier New" w:hAnsi="Courier New"/>
      <w:sz w:val="24"/>
      <w:lang w:val="es-MX" w:eastAsia="es-ES" w:bidi="ar-SA"/>
    </w:rPr>
  </w:style>
  <w:style w:type="character" w:customStyle="1" w:styleId="st1">
    <w:name w:val="st1"/>
    <w:basedOn w:val="Fuentedeprrafopredeter"/>
    <w:rsid w:val="008370A8"/>
  </w:style>
  <w:style w:type="paragraph" w:styleId="Sinespaciado">
    <w:name w:val="No Spacing"/>
    <w:basedOn w:val="Normal"/>
    <w:uiPriority w:val="1"/>
    <w:qFormat/>
    <w:rsid w:val="000B2918"/>
    <w:pPr>
      <w:overflowPunct/>
      <w:autoSpaceDE/>
      <w:autoSpaceDN/>
      <w:adjustRightInd/>
      <w:spacing w:before="100" w:beforeAutospacing="1" w:after="100" w:afterAutospacing="1"/>
      <w:textAlignment w:val="auto"/>
    </w:pPr>
    <w:rPr>
      <w:sz w:val="24"/>
      <w:szCs w:val="24"/>
      <w:lang w:val="es-CO" w:eastAsia="es-CO"/>
    </w:rPr>
  </w:style>
  <w:style w:type="character" w:customStyle="1" w:styleId="apple-style-span">
    <w:name w:val="apple-style-span"/>
    <w:rsid w:val="000B2918"/>
  </w:style>
  <w:style w:type="paragraph" w:customStyle="1" w:styleId="CUERPOTEXTO">
    <w:name w:val="CUERPO TEXTO"/>
    <w:rsid w:val="00A07489"/>
    <w:pPr>
      <w:widowControl w:val="0"/>
      <w:tabs>
        <w:tab w:val="center" w:pos="510"/>
        <w:tab w:val="left" w:pos="1134"/>
      </w:tabs>
      <w:overflowPunct w:val="0"/>
      <w:autoSpaceDE w:val="0"/>
      <w:autoSpaceDN w:val="0"/>
      <w:adjustRightInd w:val="0"/>
      <w:spacing w:before="28" w:after="28" w:line="210" w:lineRule="atLeast"/>
      <w:ind w:firstLine="283"/>
      <w:jc w:val="both"/>
      <w:textAlignment w:val="baseline"/>
    </w:pPr>
    <w:rPr>
      <w:color w:val="000000"/>
      <w:sz w:val="19"/>
      <w:szCs w:val="19"/>
      <w:lang w:val="es-ES" w:eastAsia="es-ES"/>
    </w:rPr>
  </w:style>
  <w:style w:type="paragraph" w:customStyle="1" w:styleId="Sinespaciado10">
    <w:name w:val="Sin espaciado10"/>
    <w:rsid w:val="00C06F9F"/>
    <w:rPr>
      <w:rFonts w:ascii="Calibri" w:hAnsi="Calibri"/>
      <w:sz w:val="22"/>
      <w:szCs w:val="22"/>
      <w:lang w:eastAsia="en-US"/>
    </w:rPr>
  </w:style>
  <w:style w:type="paragraph" w:customStyle="1" w:styleId="Sinespaciado2">
    <w:name w:val="Sin espaciado2"/>
    <w:rsid w:val="00C06F9F"/>
    <w:rPr>
      <w:lang w:val="es-ES" w:eastAsia="es-ES"/>
    </w:rPr>
  </w:style>
  <w:style w:type="character" w:customStyle="1" w:styleId="TitleChar">
    <w:name w:val="Title Char"/>
    <w:locked/>
    <w:rsid w:val="00C06F9F"/>
    <w:rPr>
      <w:sz w:val="24"/>
      <w:lang w:val="en-US" w:eastAsia="es-ES" w:bidi="ar-SA"/>
    </w:rPr>
  </w:style>
  <w:style w:type="paragraph" w:styleId="Textodeglobo">
    <w:name w:val="Balloon Text"/>
    <w:basedOn w:val="Normal"/>
    <w:link w:val="TextodegloboCar"/>
    <w:rsid w:val="007B364E"/>
    <w:rPr>
      <w:rFonts w:ascii="Segoe UI" w:hAnsi="Segoe UI" w:cs="Segoe UI"/>
      <w:sz w:val="18"/>
      <w:szCs w:val="18"/>
    </w:rPr>
  </w:style>
  <w:style w:type="character" w:customStyle="1" w:styleId="TextodegloboCar">
    <w:name w:val="Texto de globo Car"/>
    <w:link w:val="Textodeglobo"/>
    <w:rsid w:val="007B364E"/>
    <w:rPr>
      <w:rFonts w:ascii="Segoe UI" w:hAnsi="Segoe UI" w:cs="Segoe UI"/>
      <w:sz w:val="18"/>
      <w:szCs w:val="18"/>
    </w:rPr>
  </w:style>
  <w:style w:type="character" w:customStyle="1" w:styleId="Ttulo4Car">
    <w:name w:val="Título 4 Car"/>
    <w:link w:val="Ttulo4"/>
    <w:rsid w:val="00D60FCA"/>
    <w:rPr>
      <w:rFonts w:ascii="Perpetua" w:hAnsi="Perpetua"/>
      <w:sz w:val="28"/>
      <w:lang w:val="es-MX"/>
    </w:rPr>
  </w:style>
  <w:style w:type="paragraph" w:styleId="Prrafodelista">
    <w:name w:val="List Paragraph"/>
    <w:basedOn w:val="Normal"/>
    <w:uiPriority w:val="34"/>
    <w:qFormat/>
    <w:rsid w:val="000C5833"/>
    <w:pPr>
      <w:ind w:left="708"/>
    </w:pPr>
  </w:style>
  <w:style w:type="paragraph" w:styleId="Textocomentario">
    <w:name w:val="annotation text"/>
    <w:basedOn w:val="Normal"/>
    <w:link w:val="TextocomentarioCar"/>
  </w:style>
  <w:style w:type="character" w:customStyle="1" w:styleId="TextocomentarioCar">
    <w:name w:val="Texto comentario Car"/>
    <w:basedOn w:val="Fuentedeprrafopredeter"/>
    <w:link w:val="Textocomentario"/>
    <w:rPr>
      <w:lang w:val="es-ES" w:eastAsia="es-ES"/>
    </w:rPr>
  </w:style>
  <w:style w:type="character" w:styleId="Refdecomentario">
    <w:name w:val="annotation reference"/>
    <w:basedOn w:val="Fuentedeprrafopredeter"/>
    <w:rPr>
      <w:sz w:val="16"/>
      <w:szCs w:val="16"/>
    </w:rPr>
  </w:style>
  <w:style w:type="character" w:styleId="Mencinsinresolver">
    <w:name w:val="Unresolved Mention"/>
    <w:basedOn w:val="Fuentedeprrafopredeter"/>
    <w:uiPriority w:val="99"/>
    <w:semiHidden/>
    <w:unhideWhenUsed/>
    <w:rsid w:val="008621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623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2868072">
          <w:marLeft w:val="0"/>
          <w:marRight w:val="0"/>
          <w:marTop w:val="0"/>
          <w:marBottom w:val="0"/>
          <w:divBdr>
            <w:top w:val="none" w:sz="0" w:space="0" w:color="auto"/>
            <w:left w:val="none" w:sz="0" w:space="0" w:color="auto"/>
            <w:bottom w:val="none" w:sz="0" w:space="0" w:color="auto"/>
            <w:right w:val="none" w:sz="0" w:space="0" w:color="auto"/>
          </w:divBdr>
        </w:div>
        <w:div w:id="647172798">
          <w:marLeft w:val="0"/>
          <w:marRight w:val="0"/>
          <w:marTop w:val="0"/>
          <w:marBottom w:val="0"/>
          <w:divBdr>
            <w:top w:val="none" w:sz="0" w:space="0" w:color="auto"/>
            <w:left w:val="none" w:sz="0" w:space="0" w:color="auto"/>
            <w:bottom w:val="none" w:sz="0" w:space="0" w:color="auto"/>
            <w:right w:val="none" w:sz="0" w:space="0" w:color="auto"/>
          </w:divBdr>
        </w:div>
        <w:div w:id="2100129447">
          <w:marLeft w:val="0"/>
          <w:marRight w:val="0"/>
          <w:marTop w:val="0"/>
          <w:marBottom w:val="0"/>
          <w:divBdr>
            <w:top w:val="none" w:sz="0" w:space="0" w:color="auto"/>
            <w:left w:val="none" w:sz="0" w:space="0" w:color="auto"/>
            <w:bottom w:val="none" w:sz="0" w:space="0" w:color="auto"/>
            <w:right w:val="none" w:sz="0" w:space="0" w:color="auto"/>
          </w:divBdr>
        </w:div>
      </w:divsChild>
    </w:div>
    <w:div w:id="373040152">
      <w:bodyDiv w:val="1"/>
      <w:marLeft w:val="0"/>
      <w:marRight w:val="0"/>
      <w:marTop w:val="0"/>
      <w:marBottom w:val="0"/>
      <w:divBdr>
        <w:top w:val="none" w:sz="0" w:space="0" w:color="auto"/>
        <w:left w:val="none" w:sz="0" w:space="0" w:color="auto"/>
        <w:bottom w:val="none" w:sz="0" w:space="0" w:color="auto"/>
        <w:right w:val="none" w:sz="0" w:space="0" w:color="auto"/>
      </w:divBdr>
    </w:div>
    <w:div w:id="904073869">
      <w:bodyDiv w:val="1"/>
      <w:marLeft w:val="0"/>
      <w:marRight w:val="0"/>
      <w:marTop w:val="0"/>
      <w:marBottom w:val="0"/>
      <w:divBdr>
        <w:top w:val="none" w:sz="0" w:space="0" w:color="auto"/>
        <w:left w:val="none" w:sz="0" w:space="0" w:color="auto"/>
        <w:bottom w:val="none" w:sz="0" w:space="0" w:color="auto"/>
        <w:right w:val="none" w:sz="0" w:space="0" w:color="auto"/>
      </w:divBdr>
    </w:div>
    <w:div w:id="1072892434">
      <w:bodyDiv w:val="1"/>
      <w:marLeft w:val="0"/>
      <w:marRight w:val="0"/>
      <w:marTop w:val="0"/>
      <w:marBottom w:val="0"/>
      <w:divBdr>
        <w:top w:val="none" w:sz="0" w:space="0" w:color="auto"/>
        <w:left w:val="none" w:sz="0" w:space="0" w:color="auto"/>
        <w:bottom w:val="none" w:sz="0" w:space="0" w:color="auto"/>
        <w:right w:val="none" w:sz="0" w:space="0" w:color="auto"/>
      </w:divBdr>
    </w:div>
    <w:div w:id="2033411770">
      <w:bodyDiv w:val="1"/>
      <w:marLeft w:val="0"/>
      <w:marRight w:val="0"/>
      <w:marTop w:val="0"/>
      <w:marBottom w:val="0"/>
      <w:divBdr>
        <w:top w:val="none" w:sz="0" w:space="0" w:color="auto"/>
        <w:left w:val="none" w:sz="0" w:space="0" w:color="auto"/>
        <w:bottom w:val="none" w:sz="0" w:space="0" w:color="auto"/>
        <w:right w:val="none" w:sz="0" w:space="0" w:color="auto"/>
      </w:divBdr>
    </w:div>
    <w:div w:id="209959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c2a1ee70a73d42c5"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1" ma:contentTypeDescription="Crear nuevo documento." ma:contentTypeScope="" ma:versionID="a49479a36e4efae01bb8c31cc82e3c73">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b0d3ceb14502237f016f5036170b1017"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DDD82-5C50-45FF-8395-81C3618398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A3C171-FB83-4A8B-B30F-24AE16A50524}">
  <ds:schemaRefs>
    <ds:schemaRef ds:uri="http://schemas.microsoft.com/sharepoint/v3/contenttype/forms"/>
  </ds:schemaRefs>
</ds:datastoreItem>
</file>

<file path=customXml/itemProps3.xml><?xml version="1.0" encoding="utf-8"?>
<ds:datastoreItem xmlns:ds="http://schemas.openxmlformats.org/officeDocument/2006/customXml" ds:itemID="{C3B8FF7B-B18D-465C-800D-54518DC6FF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6B1E07-E78E-42E9-B06F-FA94CC1CF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1760</Words>
  <Characters>9683</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RAMA JUDICIAL</Company>
  <LinksUpToDate>false</LinksUpToDate>
  <CharactersWithSpaces>11421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subject/>
  <dc:creator>RAMA JUDICIAL</dc:creator>
  <cp:keywords/>
  <cp:lastModifiedBy>Hermides Alonso Gaviria Ocampo</cp:lastModifiedBy>
  <cp:revision>8</cp:revision>
  <cp:lastPrinted>2019-10-08T22:05:00Z</cp:lastPrinted>
  <dcterms:created xsi:type="dcterms:W3CDTF">2021-09-21T20:50:00Z</dcterms:created>
  <dcterms:modified xsi:type="dcterms:W3CDTF">2022-03-02T15:36:00Z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