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5C3C6" w14:textId="77777777" w:rsidR="009E2129" w:rsidRPr="009E2129" w:rsidRDefault="009E2129" w:rsidP="009E2129">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bookmarkStart w:id="0" w:name="_Hlk69670443"/>
      <w:r w:rsidRPr="009E212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F646529" w14:textId="77777777" w:rsidR="009E2129" w:rsidRPr="009E2129" w:rsidRDefault="009E2129" w:rsidP="009E2129">
      <w:pPr>
        <w:overflowPunct/>
        <w:autoSpaceDE/>
        <w:autoSpaceDN/>
        <w:adjustRightInd/>
        <w:jc w:val="both"/>
        <w:textAlignment w:val="auto"/>
        <w:rPr>
          <w:rFonts w:ascii="Arial" w:hAnsi="Arial" w:cs="Arial"/>
          <w:lang w:val="es-419"/>
        </w:rPr>
      </w:pPr>
    </w:p>
    <w:p w14:paraId="5989B4C1" w14:textId="3393BF33" w:rsidR="009E2129" w:rsidRPr="009E2129" w:rsidRDefault="009E2129" w:rsidP="009E2129">
      <w:pPr>
        <w:overflowPunct/>
        <w:autoSpaceDE/>
        <w:autoSpaceDN/>
        <w:adjustRightInd/>
        <w:jc w:val="both"/>
        <w:textAlignment w:val="auto"/>
        <w:rPr>
          <w:rFonts w:ascii="Arial" w:hAnsi="Arial" w:cs="Arial"/>
          <w:b/>
          <w:bCs/>
          <w:iCs/>
          <w:lang w:val="es-419" w:eastAsia="fr-FR"/>
        </w:rPr>
      </w:pPr>
      <w:r w:rsidRPr="009E2129">
        <w:rPr>
          <w:rFonts w:ascii="Arial" w:hAnsi="Arial" w:cs="Arial"/>
          <w:b/>
          <w:bCs/>
          <w:iCs/>
          <w:u w:val="single"/>
          <w:lang w:val="es-419" w:eastAsia="fr-FR"/>
        </w:rPr>
        <w:t>TEMAS:</w:t>
      </w:r>
      <w:r w:rsidRPr="009E2129">
        <w:rPr>
          <w:rFonts w:ascii="Arial" w:hAnsi="Arial" w:cs="Arial"/>
          <w:b/>
          <w:bCs/>
          <w:iCs/>
          <w:lang w:val="es-419" w:eastAsia="fr-FR"/>
        </w:rPr>
        <w:tab/>
      </w:r>
      <w:r w:rsidR="00493E8D">
        <w:rPr>
          <w:rFonts w:ascii="Arial" w:hAnsi="Arial" w:cs="Arial"/>
          <w:b/>
          <w:bCs/>
          <w:iCs/>
          <w:lang w:val="es-419" w:eastAsia="fr-FR"/>
        </w:rPr>
        <w:t xml:space="preserve">DEBIDO PROCEDO ADMINISTRATIVO / CALIFICACIÓN DE PÉRDIDA DE CAPACIDAD LABORAL / </w:t>
      </w:r>
      <w:r w:rsidR="007C0376">
        <w:rPr>
          <w:rFonts w:ascii="Arial" w:hAnsi="Arial" w:cs="Arial"/>
          <w:b/>
          <w:bCs/>
          <w:iCs/>
          <w:lang w:val="es-419" w:eastAsia="fr-FR"/>
        </w:rPr>
        <w:t>NOTIFICACIÓN DEL ACTO ADMINISTRATIVO / REQUISITOS / ENTREGAR AL INTERESADO COPIA DEL MISMO.</w:t>
      </w:r>
    </w:p>
    <w:p w14:paraId="12E8284F" w14:textId="77777777" w:rsidR="009E2129" w:rsidRPr="009E2129" w:rsidRDefault="009E2129" w:rsidP="009E2129">
      <w:pPr>
        <w:overflowPunct/>
        <w:autoSpaceDE/>
        <w:autoSpaceDN/>
        <w:adjustRightInd/>
        <w:jc w:val="both"/>
        <w:textAlignment w:val="auto"/>
        <w:rPr>
          <w:rFonts w:ascii="Arial" w:hAnsi="Arial" w:cs="Arial"/>
          <w:lang w:val="es-419"/>
        </w:rPr>
      </w:pPr>
    </w:p>
    <w:p w14:paraId="24192F1D" w14:textId="77777777" w:rsidR="00C131CD" w:rsidRPr="00C131CD" w:rsidRDefault="00C131CD" w:rsidP="00C131CD">
      <w:pPr>
        <w:overflowPunct/>
        <w:autoSpaceDE/>
        <w:autoSpaceDN/>
        <w:adjustRightInd/>
        <w:jc w:val="both"/>
        <w:textAlignment w:val="auto"/>
        <w:rPr>
          <w:rFonts w:ascii="Arial" w:hAnsi="Arial" w:cs="Arial"/>
          <w:lang w:val="es-419"/>
        </w:rPr>
      </w:pPr>
      <w:r w:rsidRPr="00C131CD">
        <w:rPr>
          <w:rFonts w:ascii="Arial" w:hAnsi="Arial" w:cs="Arial"/>
          <w:lang w:val="es-419"/>
        </w:rPr>
        <w:t>Para resolver este asunto es necesario recordar que lo que establece el artículo 67 del CPACA:</w:t>
      </w:r>
    </w:p>
    <w:p w14:paraId="753123A7" w14:textId="77777777" w:rsidR="00C131CD" w:rsidRPr="00C131CD" w:rsidRDefault="00C131CD" w:rsidP="00C131CD">
      <w:pPr>
        <w:overflowPunct/>
        <w:autoSpaceDE/>
        <w:autoSpaceDN/>
        <w:adjustRightInd/>
        <w:jc w:val="both"/>
        <w:textAlignment w:val="auto"/>
        <w:rPr>
          <w:rFonts w:ascii="Arial" w:hAnsi="Arial" w:cs="Arial"/>
          <w:lang w:val="es-419"/>
        </w:rPr>
      </w:pPr>
    </w:p>
    <w:p w14:paraId="7931BFBE" w14:textId="296B838E" w:rsidR="00C131CD" w:rsidRPr="00C131CD" w:rsidRDefault="006C6513" w:rsidP="00C131CD">
      <w:pPr>
        <w:overflowPunct/>
        <w:autoSpaceDE/>
        <w:autoSpaceDN/>
        <w:adjustRightInd/>
        <w:jc w:val="both"/>
        <w:textAlignment w:val="auto"/>
        <w:rPr>
          <w:rFonts w:ascii="Arial" w:hAnsi="Arial" w:cs="Arial"/>
          <w:lang w:val="es-419"/>
        </w:rPr>
      </w:pPr>
      <w:r>
        <w:rPr>
          <w:rFonts w:ascii="Arial" w:hAnsi="Arial" w:cs="Arial"/>
          <w:lang w:val="es-419"/>
        </w:rPr>
        <w:t>“</w:t>
      </w:r>
      <w:r w:rsidR="00C131CD" w:rsidRPr="00C131CD">
        <w:rPr>
          <w:rFonts w:ascii="Arial" w:hAnsi="Arial" w:cs="Arial"/>
          <w:lang w:val="es-419"/>
        </w:rPr>
        <w:t>Las decisiones que pongan término a una actuación administrativa se notificarán personalmente al interesado, a su representante o apoderado, o a la persona debidamente autorizada por el interesado para notificarse.</w:t>
      </w:r>
    </w:p>
    <w:p w14:paraId="0495C274" w14:textId="77777777" w:rsidR="00C131CD" w:rsidRPr="00C131CD" w:rsidRDefault="00C131CD" w:rsidP="00C131CD">
      <w:pPr>
        <w:overflowPunct/>
        <w:autoSpaceDE/>
        <w:autoSpaceDN/>
        <w:adjustRightInd/>
        <w:jc w:val="both"/>
        <w:textAlignment w:val="auto"/>
        <w:rPr>
          <w:rFonts w:ascii="Arial" w:hAnsi="Arial" w:cs="Arial"/>
          <w:lang w:val="es-419"/>
        </w:rPr>
      </w:pPr>
    </w:p>
    <w:p w14:paraId="00519B4F" w14:textId="5052DD30" w:rsidR="00C131CD" w:rsidRPr="00C131CD" w:rsidRDefault="006C6513" w:rsidP="00C131CD">
      <w:pPr>
        <w:overflowPunct/>
        <w:autoSpaceDE/>
        <w:autoSpaceDN/>
        <w:adjustRightInd/>
        <w:jc w:val="both"/>
        <w:textAlignment w:val="auto"/>
        <w:rPr>
          <w:rFonts w:ascii="Arial" w:hAnsi="Arial" w:cs="Arial"/>
          <w:lang w:val="es-419"/>
        </w:rPr>
      </w:pPr>
      <w:r>
        <w:rPr>
          <w:rFonts w:ascii="Arial" w:hAnsi="Arial" w:cs="Arial"/>
          <w:lang w:val="es-419"/>
        </w:rPr>
        <w:t>“</w:t>
      </w:r>
      <w:r w:rsidR="00C131CD" w:rsidRPr="00C131CD">
        <w:rPr>
          <w:rFonts w:ascii="Arial" w:hAnsi="Arial" w:cs="Arial"/>
          <w:lang w:val="es-419"/>
        </w:rPr>
        <w:t>En la diligencia de notificación se entregará al interesado copia íntegra, auténtica y gratuita del acto administrativo, con anotación de la fecha y la hora, los recursos que legalmente proceden, las autoridades ante quienes deben interponerse y los plazos para hacerlo.</w:t>
      </w:r>
    </w:p>
    <w:p w14:paraId="55BFDDE5" w14:textId="77777777" w:rsidR="00C131CD" w:rsidRPr="00C131CD" w:rsidRDefault="00C131CD" w:rsidP="00C131CD">
      <w:pPr>
        <w:overflowPunct/>
        <w:autoSpaceDE/>
        <w:autoSpaceDN/>
        <w:adjustRightInd/>
        <w:jc w:val="both"/>
        <w:textAlignment w:val="auto"/>
        <w:rPr>
          <w:rFonts w:ascii="Arial" w:hAnsi="Arial" w:cs="Arial"/>
          <w:lang w:val="es-419"/>
        </w:rPr>
      </w:pPr>
    </w:p>
    <w:p w14:paraId="6F5F0A28" w14:textId="2E690120" w:rsidR="009E2129" w:rsidRPr="009E2129" w:rsidRDefault="006C6513" w:rsidP="00C131CD">
      <w:pPr>
        <w:overflowPunct/>
        <w:autoSpaceDE/>
        <w:autoSpaceDN/>
        <w:adjustRightInd/>
        <w:jc w:val="both"/>
        <w:textAlignment w:val="auto"/>
        <w:rPr>
          <w:rFonts w:ascii="Arial" w:hAnsi="Arial" w:cs="Arial"/>
          <w:lang w:val="es-419"/>
        </w:rPr>
      </w:pPr>
      <w:r>
        <w:rPr>
          <w:rFonts w:ascii="Arial" w:hAnsi="Arial" w:cs="Arial"/>
          <w:lang w:val="es-419"/>
        </w:rPr>
        <w:t>“</w:t>
      </w:r>
      <w:r w:rsidR="00C131CD" w:rsidRPr="00C131CD">
        <w:rPr>
          <w:rFonts w:ascii="Arial" w:hAnsi="Arial" w:cs="Arial"/>
          <w:lang w:val="es-419"/>
        </w:rPr>
        <w:t>El incumplimiento de cualquiera de estos requisitos invalidará la notificación</w:t>
      </w:r>
      <w:r>
        <w:rPr>
          <w:rFonts w:ascii="Arial" w:hAnsi="Arial" w:cs="Arial"/>
          <w:lang w:val="es-419"/>
        </w:rPr>
        <w:t>”</w:t>
      </w:r>
      <w:r w:rsidR="00C131CD" w:rsidRPr="00C131CD">
        <w:rPr>
          <w:rFonts w:ascii="Arial" w:hAnsi="Arial" w:cs="Arial"/>
          <w:lang w:val="es-419"/>
        </w:rPr>
        <w:t>.</w:t>
      </w:r>
    </w:p>
    <w:p w14:paraId="2C1587DC" w14:textId="77777777" w:rsidR="009E2129" w:rsidRPr="009E2129" w:rsidRDefault="009E2129" w:rsidP="009E2129">
      <w:pPr>
        <w:overflowPunct/>
        <w:autoSpaceDE/>
        <w:autoSpaceDN/>
        <w:adjustRightInd/>
        <w:jc w:val="both"/>
        <w:textAlignment w:val="auto"/>
        <w:rPr>
          <w:rFonts w:ascii="Arial" w:hAnsi="Arial" w:cs="Arial"/>
          <w:lang w:val="es-419"/>
        </w:rPr>
      </w:pPr>
    </w:p>
    <w:p w14:paraId="5CCE4ED6" w14:textId="231D05CC" w:rsidR="006C6513" w:rsidRPr="006C6513" w:rsidRDefault="006C6513" w:rsidP="006C6513">
      <w:pPr>
        <w:overflowPunct/>
        <w:autoSpaceDE/>
        <w:autoSpaceDN/>
        <w:adjustRightInd/>
        <w:jc w:val="both"/>
        <w:textAlignment w:val="auto"/>
        <w:rPr>
          <w:rFonts w:ascii="Arial" w:hAnsi="Arial" w:cs="Arial"/>
          <w:lang w:val="es-419"/>
        </w:rPr>
      </w:pPr>
      <w:r w:rsidRPr="006C6513">
        <w:rPr>
          <w:rFonts w:ascii="Arial" w:hAnsi="Arial" w:cs="Arial"/>
          <w:lang w:val="es-419"/>
        </w:rPr>
        <w:t xml:space="preserve">El 28 de julio, Colpensiones le envía un comunicado al accionante, al correo asistentebycpereira@gmail.com, y en él le informa que “adjunto a este comunicado encontrará la respuesta a la solicitud radicada ante nuestra entidad.” </w:t>
      </w:r>
    </w:p>
    <w:p w14:paraId="71B33ECE" w14:textId="77777777" w:rsidR="006C6513" w:rsidRPr="006C6513" w:rsidRDefault="006C6513" w:rsidP="006C6513">
      <w:pPr>
        <w:overflowPunct/>
        <w:autoSpaceDE/>
        <w:autoSpaceDN/>
        <w:adjustRightInd/>
        <w:jc w:val="both"/>
        <w:textAlignment w:val="auto"/>
        <w:rPr>
          <w:rFonts w:ascii="Arial" w:hAnsi="Arial" w:cs="Arial"/>
          <w:lang w:val="es-419"/>
        </w:rPr>
      </w:pPr>
    </w:p>
    <w:p w14:paraId="5109C8FB" w14:textId="6EB5016F" w:rsidR="009E2129" w:rsidRPr="009E2129" w:rsidRDefault="006C6513" w:rsidP="006C6513">
      <w:pPr>
        <w:overflowPunct/>
        <w:autoSpaceDE/>
        <w:autoSpaceDN/>
        <w:adjustRightInd/>
        <w:jc w:val="both"/>
        <w:textAlignment w:val="auto"/>
        <w:rPr>
          <w:rFonts w:ascii="Arial" w:hAnsi="Arial" w:cs="Arial"/>
          <w:lang w:val="es-419"/>
        </w:rPr>
      </w:pPr>
      <w:r w:rsidRPr="006C6513">
        <w:rPr>
          <w:rFonts w:ascii="Arial" w:hAnsi="Arial" w:cs="Arial"/>
          <w:lang w:val="es-419"/>
        </w:rPr>
        <w:t>Sin embargo, al abrir el archivo adjunto a ese correo electrónico, que fue reenviado a esta Corporación, se descubre que no es el dictamen Nro. 4270537 del 1° de julio, sino un oficio del 21 de julio</w:t>
      </w:r>
      <w:r>
        <w:rPr>
          <w:rFonts w:ascii="Arial" w:hAnsi="Arial" w:cs="Arial"/>
          <w:lang w:val="es-419"/>
        </w:rPr>
        <w:t>…</w:t>
      </w:r>
    </w:p>
    <w:p w14:paraId="7F7018A6" w14:textId="77777777" w:rsidR="009E2129" w:rsidRPr="009E2129" w:rsidRDefault="009E2129" w:rsidP="009E2129">
      <w:pPr>
        <w:overflowPunct/>
        <w:autoSpaceDE/>
        <w:autoSpaceDN/>
        <w:adjustRightInd/>
        <w:jc w:val="both"/>
        <w:textAlignment w:val="auto"/>
        <w:rPr>
          <w:rFonts w:ascii="Arial" w:hAnsi="Arial" w:cs="Arial"/>
          <w:lang w:val="es-419"/>
        </w:rPr>
      </w:pPr>
    </w:p>
    <w:p w14:paraId="6FBED141" w14:textId="6236FF96" w:rsidR="00493E8D" w:rsidRPr="00493E8D" w:rsidRDefault="00493E8D" w:rsidP="00493E8D">
      <w:pPr>
        <w:overflowPunct/>
        <w:autoSpaceDE/>
        <w:autoSpaceDN/>
        <w:adjustRightInd/>
        <w:jc w:val="both"/>
        <w:textAlignment w:val="auto"/>
        <w:rPr>
          <w:rFonts w:ascii="Arial" w:hAnsi="Arial" w:cs="Arial"/>
          <w:lang w:val="es-419"/>
        </w:rPr>
      </w:pPr>
      <w:r>
        <w:rPr>
          <w:rFonts w:ascii="Arial" w:hAnsi="Arial" w:cs="Arial"/>
          <w:lang w:val="es-419"/>
        </w:rPr>
        <w:t xml:space="preserve">… </w:t>
      </w:r>
      <w:r w:rsidRPr="00493E8D">
        <w:rPr>
          <w:rFonts w:ascii="Arial" w:hAnsi="Arial" w:cs="Arial"/>
          <w:lang w:val="es-419"/>
        </w:rPr>
        <w:t>es criterio de la Sala que la sentencia de primer grado, que negó la protección, debe ser revocada.</w:t>
      </w:r>
    </w:p>
    <w:p w14:paraId="066EA892" w14:textId="77777777" w:rsidR="00493E8D" w:rsidRPr="00493E8D" w:rsidRDefault="00493E8D" w:rsidP="00493E8D">
      <w:pPr>
        <w:overflowPunct/>
        <w:autoSpaceDE/>
        <w:autoSpaceDN/>
        <w:adjustRightInd/>
        <w:jc w:val="both"/>
        <w:textAlignment w:val="auto"/>
        <w:rPr>
          <w:rFonts w:ascii="Arial" w:hAnsi="Arial" w:cs="Arial"/>
          <w:lang w:val="es-419"/>
        </w:rPr>
      </w:pPr>
    </w:p>
    <w:p w14:paraId="0A6EA5D9" w14:textId="71BBF337" w:rsidR="009E2129" w:rsidRPr="009E2129" w:rsidRDefault="00493E8D" w:rsidP="00493E8D">
      <w:pPr>
        <w:overflowPunct/>
        <w:autoSpaceDE/>
        <w:autoSpaceDN/>
        <w:adjustRightInd/>
        <w:jc w:val="both"/>
        <w:textAlignment w:val="auto"/>
        <w:rPr>
          <w:rFonts w:ascii="Arial" w:hAnsi="Arial" w:cs="Arial"/>
          <w:lang w:val="es-419"/>
        </w:rPr>
      </w:pPr>
      <w:r w:rsidRPr="00493E8D">
        <w:rPr>
          <w:rFonts w:ascii="Arial" w:hAnsi="Arial" w:cs="Arial"/>
          <w:lang w:val="es-419"/>
        </w:rPr>
        <w:t>Así se afirma porque, tal como señala el impugnante, no fue notificado en debida forma el 28 de julio de 2021, si bien, en esa oportunidad, se omitió adjuntar al correo electrónico el dictamen de PCL, lo cual impidió su posibilidad de contradicción y, en consecuencia, se vulneró su derecho fundamental al debido proceso administrativo</w:t>
      </w:r>
      <w:r>
        <w:rPr>
          <w:rFonts w:ascii="Arial" w:hAnsi="Arial" w:cs="Arial"/>
          <w:lang w:val="es-419"/>
        </w:rPr>
        <w:t>…</w:t>
      </w:r>
    </w:p>
    <w:p w14:paraId="51DD2DF4" w14:textId="77777777" w:rsidR="009E2129" w:rsidRPr="009E2129" w:rsidRDefault="009E2129" w:rsidP="009E2129">
      <w:pPr>
        <w:overflowPunct/>
        <w:autoSpaceDE/>
        <w:autoSpaceDN/>
        <w:adjustRightInd/>
        <w:jc w:val="both"/>
        <w:textAlignment w:val="auto"/>
        <w:rPr>
          <w:rFonts w:ascii="Arial" w:hAnsi="Arial" w:cs="Arial"/>
        </w:rPr>
      </w:pPr>
    </w:p>
    <w:p w14:paraId="2D38C55B" w14:textId="77777777" w:rsidR="009E2129" w:rsidRPr="009E2129" w:rsidRDefault="009E2129" w:rsidP="009E2129">
      <w:pPr>
        <w:overflowPunct/>
        <w:autoSpaceDE/>
        <w:autoSpaceDN/>
        <w:adjustRightInd/>
        <w:jc w:val="both"/>
        <w:textAlignment w:val="auto"/>
        <w:rPr>
          <w:rFonts w:ascii="Arial" w:hAnsi="Arial" w:cs="Arial"/>
        </w:rPr>
      </w:pPr>
    </w:p>
    <w:p w14:paraId="75F7F41F" w14:textId="77777777" w:rsidR="009E2129" w:rsidRPr="009E2129" w:rsidRDefault="009E2129" w:rsidP="009E2129">
      <w:pPr>
        <w:overflowPunct/>
        <w:autoSpaceDE/>
        <w:autoSpaceDN/>
        <w:adjustRightInd/>
        <w:jc w:val="both"/>
        <w:textAlignment w:val="auto"/>
        <w:rPr>
          <w:rFonts w:ascii="Arial" w:hAnsi="Arial" w:cs="Arial"/>
        </w:rPr>
      </w:pPr>
    </w:p>
    <w:bookmarkEnd w:id="0"/>
    <w:p w14:paraId="09B512D6" w14:textId="77777777" w:rsidR="0088736F" w:rsidRPr="009E2129" w:rsidRDefault="0088736F" w:rsidP="009E2129">
      <w:pPr>
        <w:spacing w:line="276" w:lineRule="auto"/>
        <w:ind w:firstLine="2835"/>
        <w:jc w:val="both"/>
        <w:rPr>
          <w:rFonts w:ascii="Gadugi" w:hAnsi="Gadugi"/>
          <w:b/>
          <w:sz w:val="24"/>
          <w:szCs w:val="24"/>
        </w:rPr>
      </w:pPr>
      <w:r w:rsidRPr="009E2129">
        <w:rPr>
          <w:rFonts w:ascii="Gadugi" w:hAnsi="Gadugi"/>
          <w:b/>
          <w:sz w:val="24"/>
          <w:szCs w:val="24"/>
        </w:rPr>
        <w:t xml:space="preserve">TRIBUNAL SUPERIOR DEL DISTRITO JUDICIAL </w:t>
      </w:r>
    </w:p>
    <w:p w14:paraId="09B512D7" w14:textId="5ED82CD0" w:rsidR="0088736F" w:rsidRPr="009E2129" w:rsidRDefault="00BE3634" w:rsidP="009E2129">
      <w:pPr>
        <w:spacing w:line="276" w:lineRule="auto"/>
        <w:ind w:firstLine="2835"/>
        <w:jc w:val="both"/>
        <w:rPr>
          <w:rFonts w:ascii="Gadugi" w:hAnsi="Gadugi"/>
          <w:b/>
          <w:sz w:val="24"/>
          <w:szCs w:val="24"/>
        </w:rPr>
      </w:pPr>
      <w:r w:rsidRPr="009E2129">
        <w:rPr>
          <w:rFonts w:ascii="Gadugi" w:hAnsi="Gadugi"/>
          <w:b/>
          <w:sz w:val="24"/>
          <w:szCs w:val="24"/>
        </w:rPr>
        <w:t xml:space="preserve">    </w:t>
      </w:r>
      <w:r w:rsidR="0088736F" w:rsidRPr="009E2129">
        <w:rPr>
          <w:rFonts w:ascii="Gadugi" w:hAnsi="Gadugi"/>
          <w:b/>
          <w:sz w:val="24"/>
          <w:szCs w:val="24"/>
        </w:rPr>
        <w:t xml:space="preserve">    </w:t>
      </w:r>
      <w:r w:rsidR="00184E21" w:rsidRPr="009E2129">
        <w:rPr>
          <w:rFonts w:ascii="Gadugi" w:hAnsi="Gadugi"/>
          <w:b/>
          <w:sz w:val="24"/>
          <w:szCs w:val="24"/>
        </w:rPr>
        <w:t xml:space="preserve"> </w:t>
      </w:r>
      <w:r w:rsidR="0088736F" w:rsidRPr="009E2129">
        <w:rPr>
          <w:rFonts w:ascii="Gadugi" w:hAnsi="Gadugi"/>
          <w:b/>
          <w:sz w:val="24"/>
          <w:szCs w:val="24"/>
        </w:rPr>
        <w:t xml:space="preserve">SALA DE DECISIÓN CIVIL FAMILIA </w:t>
      </w:r>
    </w:p>
    <w:p w14:paraId="09B512D8" w14:textId="77777777" w:rsidR="0088736F" w:rsidRPr="009E2129" w:rsidRDefault="0088736F" w:rsidP="009E2129">
      <w:pPr>
        <w:spacing w:line="276" w:lineRule="auto"/>
        <w:ind w:firstLine="2835"/>
        <w:jc w:val="both"/>
        <w:rPr>
          <w:rFonts w:ascii="Gadugi" w:hAnsi="Gadugi"/>
          <w:sz w:val="24"/>
          <w:szCs w:val="24"/>
        </w:rPr>
      </w:pPr>
    </w:p>
    <w:p w14:paraId="09B512D9" w14:textId="77777777" w:rsidR="00F43B04" w:rsidRPr="009E2129" w:rsidRDefault="00F43B04" w:rsidP="009E2129">
      <w:pPr>
        <w:spacing w:line="276" w:lineRule="auto"/>
        <w:ind w:firstLine="2835"/>
        <w:jc w:val="both"/>
        <w:rPr>
          <w:rFonts w:ascii="Gadugi" w:hAnsi="Gadugi"/>
          <w:sz w:val="24"/>
          <w:szCs w:val="24"/>
        </w:rPr>
      </w:pPr>
    </w:p>
    <w:p w14:paraId="09B512DA" w14:textId="77777777" w:rsidR="0088736F" w:rsidRPr="009E2129" w:rsidRDefault="0088736F" w:rsidP="009E2129">
      <w:pPr>
        <w:spacing w:line="276" w:lineRule="auto"/>
        <w:ind w:firstLine="2835"/>
        <w:jc w:val="both"/>
        <w:rPr>
          <w:rFonts w:ascii="Gadugi" w:hAnsi="Gadugi"/>
          <w:sz w:val="24"/>
          <w:szCs w:val="24"/>
        </w:rPr>
      </w:pPr>
      <w:r w:rsidRPr="009E2129">
        <w:rPr>
          <w:rFonts w:ascii="Gadugi" w:hAnsi="Gadugi"/>
          <w:sz w:val="24"/>
          <w:szCs w:val="24"/>
        </w:rPr>
        <w:t>Magistrado: Jaime Alberto Saraza Naranjo</w:t>
      </w:r>
    </w:p>
    <w:p w14:paraId="09B512DB" w14:textId="1EDB6455" w:rsidR="00BA094B" w:rsidRPr="009E2129" w:rsidRDefault="00D755B8" w:rsidP="009E2129">
      <w:pPr>
        <w:spacing w:line="276" w:lineRule="auto"/>
        <w:ind w:firstLine="2835"/>
        <w:jc w:val="both"/>
        <w:rPr>
          <w:rFonts w:ascii="Gadugi" w:hAnsi="Gadugi"/>
          <w:sz w:val="24"/>
          <w:szCs w:val="24"/>
        </w:rPr>
      </w:pPr>
      <w:r w:rsidRPr="009E2129">
        <w:rPr>
          <w:rFonts w:ascii="Gadugi" w:hAnsi="Gadugi"/>
          <w:sz w:val="24"/>
          <w:szCs w:val="24"/>
        </w:rPr>
        <w:t>Pereira</w:t>
      </w:r>
      <w:r w:rsidR="00BE3634" w:rsidRPr="009E2129">
        <w:rPr>
          <w:rFonts w:ascii="Gadugi" w:hAnsi="Gadugi"/>
          <w:sz w:val="24"/>
          <w:szCs w:val="24"/>
        </w:rPr>
        <w:t>,</w:t>
      </w:r>
      <w:r w:rsidR="003F6405" w:rsidRPr="009E2129">
        <w:rPr>
          <w:rFonts w:ascii="Gadugi" w:hAnsi="Gadugi"/>
          <w:sz w:val="24"/>
          <w:szCs w:val="24"/>
        </w:rPr>
        <w:t xml:space="preserve"> </w:t>
      </w:r>
      <w:r w:rsidR="006356D0" w:rsidRPr="009E2129">
        <w:rPr>
          <w:rFonts w:ascii="Gadugi" w:hAnsi="Gadugi"/>
          <w:sz w:val="24"/>
          <w:szCs w:val="24"/>
        </w:rPr>
        <w:t xml:space="preserve">noviembre veinticuatro de dos mil veintiuno </w:t>
      </w:r>
      <w:r w:rsidR="000E6D9E" w:rsidRPr="009E2129">
        <w:rPr>
          <w:rFonts w:ascii="Gadugi" w:hAnsi="Gadugi"/>
          <w:sz w:val="24"/>
          <w:szCs w:val="24"/>
        </w:rPr>
        <w:t xml:space="preserve"> </w:t>
      </w:r>
      <w:r w:rsidR="00692BFB" w:rsidRPr="009E2129">
        <w:rPr>
          <w:rFonts w:ascii="Gadugi" w:hAnsi="Gadugi"/>
          <w:sz w:val="24"/>
          <w:szCs w:val="24"/>
        </w:rPr>
        <w:t xml:space="preserve">      </w:t>
      </w:r>
      <w:r w:rsidR="005D21AD" w:rsidRPr="009E2129">
        <w:rPr>
          <w:rFonts w:ascii="Gadugi" w:hAnsi="Gadugi"/>
          <w:sz w:val="24"/>
          <w:szCs w:val="24"/>
        </w:rPr>
        <w:t xml:space="preserve"> </w:t>
      </w:r>
      <w:r w:rsidR="00767D7D" w:rsidRPr="009E2129">
        <w:rPr>
          <w:rFonts w:ascii="Gadugi" w:hAnsi="Gadugi"/>
          <w:sz w:val="24"/>
          <w:szCs w:val="24"/>
        </w:rPr>
        <w:t xml:space="preserve"> </w:t>
      </w:r>
      <w:r w:rsidR="00C727A1" w:rsidRPr="009E2129">
        <w:rPr>
          <w:rFonts w:ascii="Gadugi" w:hAnsi="Gadugi"/>
          <w:sz w:val="24"/>
          <w:szCs w:val="24"/>
        </w:rPr>
        <w:t xml:space="preserve"> </w:t>
      </w:r>
      <w:r w:rsidR="006408D6" w:rsidRPr="009E2129">
        <w:rPr>
          <w:rFonts w:ascii="Gadugi" w:hAnsi="Gadugi"/>
          <w:sz w:val="24"/>
          <w:szCs w:val="24"/>
        </w:rPr>
        <w:t xml:space="preserve"> </w:t>
      </w:r>
      <w:r w:rsidR="002F25E8" w:rsidRPr="009E2129">
        <w:rPr>
          <w:rFonts w:ascii="Gadugi" w:hAnsi="Gadugi"/>
          <w:sz w:val="24"/>
          <w:szCs w:val="24"/>
        </w:rPr>
        <w:t xml:space="preserve"> </w:t>
      </w:r>
      <w:r w:rsidR="00E454BA" w:rsidRPr="009E2129">
        <w:rPr>
          <w:rFonts w:ascii="Gadugi" w:hAnsi="Gadugi"/>
          <w:sz w:val="24"/>
          <w:szCs w:val="24"/>
        </w:rPr>
        <w:t xml:space="preserve"> </w:t>
      </w:r>
      <w:r w:rsidR="00EB4BB0" w:rsidRPr="009E2129">
        <w:rPr>
          <w:rFonts w:ascii="Gadugi" w:hAnsi="Gadugi"/>
          <w:sz w:val="24"/>
          <w:szCs w:val="24"/>
        </w:rPr>
        <w:t xml:space="preserve"> </w:t>
      </w:r>
      <w:r w:rsidR="00BE3634" w:rsidRPr="009E2129">
        <w:rPr>
          <w:rFonts w:ascii="Gadugi" w:hAnsi="Gadugi"/>
          <w:sz w:val="24"/>
          <w:szCs w:val="24"/>
        </w:rPr>
        <w:t xml:space="preserve"> </w:t>
      </w:r>
      <w:r w:rsidR="0052119C" w:rsidRPr="009E2129">
        <w:rPr>
          <w:rFonts w:ascii="Gadugi" w:hAnsi="Gadugi"/>
          <w:sz w:val="24"/>
          <w:szCs w:val="24"/>
        </w:rPr>
        <w:t xml:space="preserve"> </w:t>
      </w:r>
      <w:r w:rsidR="002B1F1B" w:rsidRPr="009E2129">
        <w:rPr>
          <w:rFonts w:ascii="Gadugi" w:hAnsi="Gadugi"/>
          <w:sz w:val="24"/>
          <w:szCs w:val="24"/>
        </w:rPr>
        <w:t xml:space="preserve"> </w:t>
      </w:r>
      <w:r w:rsidR="0064517D" w:rsidRPr="009E2129">
        <w:rPr>
          <w:rFonts w:ascii="Gadugi" w:hAnsi="Gadugi"/>
          <w:sz w:val="24"/>
          <w:szCs w:val="24"/>
        </w:rPr>
        <w:t xml:space="preserve"> </w:t>
      </w:r>
      <w:r w:rsidR="00D85356" w:rsidRPr="009E2129">
        <w:rPr>
          <w:rFonts w:ascii="Gadugi" w:hAnsi="Gadugi"/>
          <w:sz w:val="24"/>
          <w:szCs w:val="24"/>
        </w:rPr>
        <w:t xml:space="preserve"> </w:t>
      </w:r>
      <w:r w:rsidR="00487591" w:rsidRPr="009E2129">
        <w:rPr>
          <w:rFonts w:ascii="Gadugi" w:hAnsi="Gadugi"/>
          <w:sz w:val="24"/>
          <w:szCs w:val="24"/>
        </w:rPr>
        <w:t xml:space="preserve"> </w:t>
      </w:r>
      <w:r w:rsidR="006A19B7" w:rsidRPr="009E2129">
        <w:rPr>
          <w:rFonts w:ascii="Gadugi" w:hAnsi="Gadugi"/>
          <w:sz w:val="24"/>
          <w:szCs w:val="24"/>
        </w:rPr>
        <w:t xml:space="preserve"> </w:t>
      </w:r>
      <w:r w:rsidR="00C45F04" w:rsidRPr="009E2129">
        <w:rPr>
          <w:rFonts w:ascii="Gadugi" w:hAnsi="Gadugi"/>
          <w:sz w:val="24"/>
          <w:szCs w:val="24"/>
        </w:rPr>
        <w:t xml:space="preserve"> </w:t>
      </w:r>
    </w:p>
    <w:p w14:paraId="09B512DC" w14:textId="1E32D1FB" w:rsidR="0088736F" w:rsidRPr="009E2129" w:rsidRDefault="00EC372B" w:rsidP="009E2129">
      <w:pPr>
        <w:spacing w:line="276" w:lineRule="auto"/>
        <w:ind w:firstLine="2835"/>
        <w:jc w:val="both"/>
        <w:rPr>
          <w:rFonts w:ascii="Gadugi" w:hAnsi="Gadugi"/>
          <w:sz w:val="24"/>
          <w:szCs w:val="24"/>
        </w:rPr>
      </w:pPr>
      <w:r w:rsidRPr="009E2129">
        <w:rPr>
          <w:rFonts w:ascii="Gadugi" w:hAnsi="Gadugi"/>
          <w:sz w:val="24"/>
          <w:szCs w:val="24"/>
        </w:rPr>
        <w:t>Expediente</w:t>
      </w:r>
      <w:r w:rsidR="006408D6" w:rsidRPr="009E2129">
        <w:rPr>
          <w:rFonts w:ascii="Gadugi" w:hAnsi="Gadugi"/>
          <w:sz w:val="24"/>
          <w:szCs w:val="24"/>
        </w:rPr>
        <w:t>:</w:t>
      </w:r>
      <w:r w:rsidR="00AC2E20" w:rsidRPr="009E2129">
        <w:rPr>
          <w:rFonts w:ascii="Gadugi" w:hAnsi="Gadugi"/>
          <w:sz w:val="24"/>
          <w:szCs w:val="24"/>
        </w:rPr>
        <w:t xml:space="preserve"> </w:t>
      </w:r>
      <w:r w:rsidR="006163B5" w:rsidRPr="009E2129">
        <w:rPr>
          <w:rFonts w:ascii="Gadugi" w:hAnsi="Gadugi"/>
          <w:sz w:val="24"/>
          <w:szCs w:val="24"/>
        </w:rPr>
        <w:t>66001310300520210028901</w:t>
      </w:r>
    </w:p>
    <w:p w14:paraId="09B512DD" w14:textId="7EC2B1FB" w:rsidR="00E01D52" w:rsidRPr="009E2129" w:rsidRDefault="006408D6" w:rsidP="009E2129">
      <w:pPr>
        <w:spacing w:line="276" w:lineRule="auto"/>
        <w:ind w:firstLine="2835"/>
        <w:jc w:val="both"/>
        <w:rPr>
          <w:rFonts w:ascii="Gadugi" w:hAnsi="Gadugi"/>
          <w:sz w:val="24"/>
          <w:szCs w:val="24"/>
        </w:rPr>
      </w:pPr>
      <w:r w:rsidRPr="009E2129">
        <w:rPr>
          <w:rFonts w:ascii="Gadugi" w:hAnsi="Gadugi"/>
          <w:sz w:val="24"/>
          <w:szCs w:val="24"/>
        </w:rPr>
        <w:t>Acta:</w:t>
      </w:r>
      <w:r w:rsidR="006356D0" w:rsidRPr="009E2129">
        <w:rPr>
          <w:rFonts w:ascii="Gadugi" w:hAnsi="Gadugi"/>
          <w:sz w:val="24"/>
          <w:szCs w:val="24"/>
        </w:rPr>
        <w:t xml:space="preserve"> 571 del 24 de noviembre de 2021</w:t>
      </w:r>
      <w:r w:rsidR="003F6405" w:rsidRPr="009E2129">
        <w:rPr>
          <w:rFonts w:ascii="Gadugi" w:hAnsi="Gadugi"/>
          <w:sz w:val="24"/>
          <w:szCs w:val="24"/>
        </w:rPr>
        <w:t xml:space="preserve"> </w:t>
      </w:r>
      <w:r w:rsidR="000E6D9E" w:rsidRPr="009E2129">
        <w:rPr>
          <w:rFonts w:ascii="Gadugi" w:hAnsi="Gadugi"/>
          <w:sz w:val="24"/>
          <w:szCs w:val="24"/>
        </w:rPr>
        <w:t xml:space="preserve"> </w:t>
      </w:r>
      <w:r w:rsidR="00AC2E20" w:rsidRPr="009E2129">
        <w:rPr>
          <w:rFonts w:ascii="Gadugi" w:hAnsi="Gadugi"/>
          <w:sz w:val="24"/>
          <w:szCs w:val="24"/>
        </w:rPr>
        <w:t xml:space="preserve"> </w:t>
      </w:r>
      <w:r w:rsidR="00F82704" w:rsidRPr="009E2129">
        <w:rPr>
          <w:rFonts w:ascii="Gadugi" w:hAnsi="Gadugi"/>
          <w:sz w:val="24"/>
          <w:szCs w:val="24"/>
        </w:rPr>
        <w:t xml:space="preserve"> </w:t>
      </w:r>
      <w:r w:rsidR="005D21AD" w:rsidRPr="009E2129">
        <w:rPr>
          <w:rFonts w:ascii="Gadugi" w:hAnsi="Gadugi"/>
          <w:sz w:val="24"/>
          <w:szCs w:val="24"/>
        </w:rPr>
        <w:t xml:space="preserve"> </w:t>
      </w:r>
      <w:r w:rsidR="00C727A1" w:rsidRPr="009E2129">
        <w:rPr>
          <w:rFonts w:ascii="Gadugi" w:hAnsi="Gadugi"/>
          <w:sz w:val="24"/>
          <w:szCs w:val="24"/>
        </w:rPr>
        <w:t xml:space="preserve"> </w:t>
      </w:r>
    </w:p>
    <w:p w14:paraId="68844C05" w14:textId="3329923C" w:rsidR="006408D6" w:rsidRPr="009E2129" w:rsidRDefault="006408D6" w:rsidP="009E2129">
      <w:pPr>
        <w:spacing w:line="276" w:lineRule="auto"/>
        <w:ind w:firstLine="2835"/>
        <w:jc w:val="both"/>
        <w:rPr>
          <w:rFonts w:ascii="Gadugi" w:hAnsi="Gadugi"/>
          <w:sz w:val="24"/>
          <w:szCs w:val="24"/>
        </w:rPr>
      </w:pPr>
      <w:r w:rsidRPr="009E2129">
        <w:rPr>
          <w:rFonts w:ascii="Gadugi" w:hAnsi="Gadugi"/>
          <w:sz w:val="24"/>
          <w:szCs w:val="24"/>
        </w:rPr>
        <w:t>Sentencia:</w:t>
      </w:r>
      <w:r w:rsidR="006356D0" w:rsidRPr="009E2129">
        <w:rPr>
          <w:rFonts w:ascii="Gadugi" w:hAnsi="Gadugi"/>
          <w:sz w:val="24"/>
          <w:szCs w:val="24"/>
        </w:rPr>
        <w:t xml:space="preserve"> TSP.</w:t>
      </w:r>
      <w:r w:rsidR="00A67351">
        <w:rPr>
          <w:rFonts w:ascii="Gadugi" w:hAnsi="Gadugi"/>
          <w:sz w:val="24"/>
          <w:szCs w:val="24"/>
        </w:rPr>
        <w:t xml:space="preserve"> </w:t>
      </w:r>
      <w:bookmarkStart w:id="1" w:name="_GoBack"/>
      <w:bookmarkEnd w:id="1"/>
      <w:r w:rsidR="006356D0" w:rsidRPr="009E2129">
        <w:rPr>
          <w:rFonts w:ascii="Gadugi" w:hAnsi="Gadugi"/>
          <w:sz w:val="24"/>
          <w:szCs w:val="24"/>
        </w:rPr>
        <w:t>ST2-</w:t>
      </w:r>
      <w:r w:rsidR="00394D75" w:rsidRPr="009E2129">
        <w:rPr>
          <w:rFonts w:ascii="Gadugi" w:hAnsi="Gadugi"/>
          <w:sz w:val="24"/>
          <w:szCs w:val="24"/>
        </w:rPr>
        <w:t>0417-2021</w:t>
      </w:r>
      <w:r w:rsidR="00BA23A8" w:rsidRPr="009E2129">
        <w:rPr>
          <w:rFonts w:ascii="Gadugi" w:hAnsi="Gadugi"/>
          <w:sz w:val="24"/>
          <w:szCs w:val="24"/>
        </w:rPr>
        <w:t xml:space="preserve"> </w:t>
      </w:r>
      <w:r w:rsidR="000E6D9E" w:rsidRPr="009E2129">
        <w:rPr>
          <w:rFonts w:ascii="Gadugi" w:hAnsi="Gadugi"/>
          <w:sz w:val="24"/>
          <w:szCs w:val="24"/>
        </w:rPr>
        <w:t xml:space="preserve"> </w:t>
      </w:r>
      <w:r w:rsidR="00AC2E20" w:rsidRPr="009E2129">
        <w:rPr>
          <w:rFonts w:ascii="Gadugi" w:hAnsi="Gadugi"/>
          <w:sz w:val="24"/>
          <w:szCs w:val="24"/>
        </w:rPr>
        <w:t xml:space="preserve"> </w:t>
      </w:r>
      <w:r w:rsidR="00F82704" w:rsidRPr="009E2129">
        <w:rPr>
          <w:rFonts w:ascii="Gadugi" w:hAnsi="Gadugi"/>
          <w:sz w:val="24"/>
          <w:szCs w:val="24"/>
        </w:rPr>
        <w:t xml:space="preserve"> </w:t>
      </w:r>
    </w:p>
    <w:p w14:paraId="09B512DE" w14:textId="77777777" w:rsidR="00F50DE4" w:rsidRPr="009E2129" w:rsidRDefault="00F50DE4" w:rsidP="009E2129">
      <w:pPr>
        <w:spacing w:line="276" w:lineRule="auto"/>
        <w:ind w:firstLine="2835"/>
        <w:jc w:val="both"/>
        <w:rPr>
          <w:rFonts w:ascii="Gadugi" w:hAnsi="Gadugi"/>
          <w:sz w:val="24"/>
          <w:szCs w:val="24"/>
        </w:rPr>
      </w:pPr>
    </w:p>
    <w:p w14:paraId="09B512DF" w14:textId="77777777" w:rsidR="00F43B04" w:rsidRPr="009E2129" w:rsidRDefault="00F43B04" w:rsidP="009E2129">
      <w:pPr>
        <w:spacing w:line="276" w:lineRule="auto"/>
        <w:ind w:firstLine="2835"/>
        <w:jc w:val="both"/>
        <w:rPr>
          <w:rFonts w:ascii="Gadugi" w:hAnsi="Gadugi"/>
          <w:sz w:val="24"/>
          <w:szCs w:val="24"/>
        </w:rPr>
      </w:pPr>
    </w:p>
    <w:p w14:paraId="6993DF77" w14:textId="22262B76" w:rsidR="000E6D9E" w:rsidRPr="009E2129" w:rsidRDefault="00AC2E20" w:rsidP="009E2129">
      <w:pPr>
        <w:spacing w:line="276" w:lineRule="auto"/>
        <w:ind w:firstLine="2835"/>
        <w:jc w:val="both"/>
        <w:rPr>
          <w:rFonts w:ascii="Gadugi" w:hAnsi="Gadugi" w:cs="Century Gothic"/>
          <w:b/>
          <w:sz w:val="24"/>
          <w:szCs w:val="24"/>
        </w:rPr>
      </w:pPr>
      <w:r w:rsidRPr="009E2129">
        <w:rPr>
          <w:rFonts w:ascii="Gadugi" w:hAnsi="Gadugi"/>
          <w:sz w:val="24"/>
          <w:szCs w:val="24"/>
        </w:rPr>
        <w:t>Decide la Sala</w:t>
      </w:r>
      <w:r w:rsidR="0088736F" w:rsidRPr="009E2129">
        <w:rPr>
          <w:rFonts w:ascii="Gadugi" w:hAnsi="Gadugi"/>
          <w:sz w:val="24"/>
          <w:szCs w:val="24"/>
        </w:rPr>
        <w:t xml:space="preserve"> la </w:t>
      </w:r>
      <w:r w:rsidR="0088736F" w:rsidRPr="009E2129">
        <w:rPr>
          <w:rFonts w:ascii="Gadugi" w:hAnsi="Gadugi"/>
          <w:bCs/>
          <w:sz w:val="24"/>
          <w:szCs w:val="24"/>
        </w:rPr>
        <w:t>impugnación</w:t>
      </w:r>
      <w:r w:rsidR="003317A5" w:rsidRPr="009E2129">
        <w:rPr>
          <w:rFonts w:ascii="Gadugi" w:hAnsi="Gadugi"/>
          <w:bCs/>
          <w:sz w:val="24"/>
          <w:szCs w:val="24"/>
        </w:rPr>
        <w:t xml:space="preserve"> formulada </w:t>
      </w:r>
      <w:r w:rsidR="004E4C4D" w:rsidRPr="009E2129">
        <w:rPr>
          <w:rFonts w:ascii="Gadugi" w:hAnsi="Gadugi"/>
          <w:bCs/>
          <w:sz w:val="24"/>
          <w:szCs w:val="24"/>
        </w:rPr>
        <w:t>contra</w:t>
      </w:r>
      <w:r w:rsidR="0088736F" w:rsidRPr="009E2129">
        <w:rPr>
          <w:rFonts w:ascii="Gadugi" w:hAnsi="Gadugi"/>
          <w:sz w:val="24"/>
          <w:szCs w:val="24"/>
        </w:rPr>
        <w:t xml:space="preserve"> </w:t>
      </w:r>
      <w:r w:rsidR="0088736F" w:rsidRPr="009E2129">
        <w:rPr>
          <w:rFonts w:ascii="Gadugi" w:hAnsi="Gadugi" w:cs="Arial"/>
          <w:sz w:val="24"/>
          <w:szCs w:val="24"/>
        </w:rPr>
        <w:t xml:space="preserve">la sentencia </w:t>
      </w:r>
      <w:r w:rsidR="00E059CA" w:rsidRPr="009E2129">
        <w:rPr>
          <w:rFonts w:ascii="Gadugi" w:hAnsi="Gadugi" w:cs="Arial"/>
          <w:sz w:val="24"/>
          <w:szCs w:val="24"/>
        </w:rPr>
        <w:t>d</w:t>
      </w:r>
      <w:r w:rsidR="0088736F" w:rsidRPr="009E2129">
        <w:rPr>
          <w:rFonts w:ascii="Gadugi" w:hAnsi="Gadugi" w:cs="Arial"/>
          <w:sz w:val="24"/>
          <w:szCs w:val="24"/>
        </w:rPr>
        <w:t>el</w:t>
      </w:r>
      <w:r w:rsidR="000E6D9E" w:rsidRPr="009E2129">
        <w:rPr>
          <w:rFonts w:ascii="Gadugi" w:hAnsi="Gadugi" w:cs="Arial"/>
          <w:sz w:val="24"/>
          <w:szCs w:val="24"/>
        </w:rPr>
        <w:t xml:space="preserve"> 11</w:t>
      </w:r>
      <w:r w:rsidR="00F50DE4" w:rsidRPr="009E2129">
        <w:rPr>
          <w:rFonts w:ascii="Gadugi" w:hAnsi="Gadugi" w:cs="Arial"/>
          <w:sz w:val="24"/>
          <w:szCs w:val="24"/>
        </w:rPr>
        <w:t xml:space="preserve"> de </w:t>
      </w:r>
      <w:r w:rsidR="000E6D9E" w:rsidRPr="009E2129">
        <w:rPr>
          <w:rFonts w:ascii="Gadugi" w:hAnsi="Gadugi" w:cs="Arial"/>
          <w:sz w:val="24"/>
          <w:szCs w:val="24"/>
        </w:rPr>
        <w:t xml:space="preserve">octubre </w:t>
      </w:r>
      <w:r w:rsidR="006408D6" w:rsidRPr="009E2129">
        <w:rPr>
          <w:rFonts w:ascii="Gadugi" w:hAnsi="Gadugi" w:cs="Arial"/>
          <w:sz w:val="24"/>
          <w:szCs w:val="24"/>
        </w:rPr>
        <w:t>de 2021</w:t>
      </w:r>
      <w:r w:rsidR="00863E78" w:rsidRPr="009E2129">
        <w:rPr>
          <w:rFonts w:ascii="Gadugi" w:hAnsi="Gadugi" w:cs="Arial"/>
          <w:sz w:val="24"/>
          <w:szCs w:val="24"/>
        </w:rPr>
        <w:t xml:space="preserve">, proferida </w:t>
      </w:r>
      <w:r w:rsidR="0088736F" w:rsidRPr="009E2129">
        <w:rPr>
          <w:rFonts w:ascii="Gadugi" w:hAnsi="Gadugi"/>
          <w:sz w:val="24"/>
          <w:szCs w:val="24"/>
        </w:rPr>
        <w:t>por el</w:t>
      </w:r>
      <w:r w:rsidR="00312CC7" w:rsidRPr="009E2129">
        <w:rPr>
          <w:rFonts w:ascii="Gadugi" w:hAnsi="Gadugi"/>
          <w:sz w:val="24"/>
          <w:szCs w:val="24"/>
        </w:rPr>
        <w:t xml:space="preserve"> </w:t>
      </w:r>
      <w:r w:rsidR="00D85356" w:rsidRPr="009E2129">
        <w:rPr>
          <w:rFonts w:ascii="Gadugi" w:hAnsi="Gadugi"/>
          <w:sz w:val="24"/>
          <w:szCs w:val="24"/>
        </w:rPr>
        <w:t xml:space="preserve">Juzgado </w:t>
      </w:r>
      <w:r w:rsidR="000E6D9E" w:rsidRPr="009E2129">
        <w:rPr>
          <w:rFonts w:ascii="Gadugi" w:hAnsi="Gadugi"/>
          <w:sz w:val="24"/>
          <w:szCs w:val="24"/>
        </w:rPr>
        <w:t>Quinto Civil del Circuito</w:t>
      </w:r>
      <w:r w:rsidR="006C34FD" w:rsidRPr="009E2129">
        <w:rPr>
          <w:rFonts w:ascii="Gadugi" w:hAnsi="Gadugi"/>
          <w:sz w:val="24"/>
          <w:szCs w:val="24"/>
        </w:rPr>
        <w:t xml:space="preserve"> </w:t>
      </w:r>
      <w:r w:rsidRPr="009E2129">
        <w:rPr>
          <w:rFonts w:ascii="Gadugi" w:hAnsi="Gadugi"/>
          <w:sz w:val="24"/>
          <w:szCs w:val="24"/>
        </w:rPr>
        <w:t>local</w:t>
      </w:r>
      <w:r w:rsidR="00F50DE4" w:rsidRPr="009E2129">
        <w:rPr>
          <w:rFonts w:ascii="Gadugi" w:hAnsi="Gadugi"/>
          <w:sz w:val="24"/>
          <w:szCs w:val="24"/>
        </w:rPr>
        <w:t>,</w:t>
      </w:r>
      <w:r w:rsidR="00312CC7" w:rsidRPr="009E2129">
        <w:rPr>
          <w:rFonts w:ascii="Gadugi" w:hAnsi="Gadugi"/>
          <w:sz w:val="24"/>
          <w:szCs w:val="24"/>
        </w:rPr>
        <w:t xml:space="preserve"> </w:t>
      </w:r>
      <w:r w:rsidRPr="009E2129">
        <w:rPr>
          <w:rFonts w:ascii="Gadugi" w:hAnsi="Gadugi" w:cs="Century Gothic"/>
          <w:sz w:val="24"/>
          <w:szCs w:val="24"/>
        </w:rPr>
        <w:t xml:space="preserve">en la presente </w:t>
      </w:r>
      <w:r w:rsidRPr="00C76220">
        <w:rPr>
          <w:rFonts w:ascii="Gadugi" w:hAnsi="Gadugi" w:cs="Century Gothic"/>
          <w:b/>
          <w:sz w:val="24"/>
          <w:szCs w:val="24"/>
        </w:rPr>
        <w:t>acción de tutela</w:t>
      </w:r>
      <w:r w:rsidRPr="009E2129">
        <w:rPr>
          <w:rFonts w:ascii="Gadugi" w:hAnsi="Gadugi" w:cs="Century Gothic"/>
          <w:sz w:val="24"/>
          <w:szCs w:val="24"/>
        </w:rPr>
        <w:t xml:space="preserve"> promovida por</w:t>
      </w:r>
      <w:r w:rsidR="000E6D9E" w:rsidRPr="009E2129">
        <w:rPr>
          <w:rFonts w:ascii="Gadugi" w:hAnsi="Gadugi" w:cs="Century Gothic"/>
          <w:sz w:val="24"/>
          <w:szCs w:val="24"/>
        </w:rPr>
        <w:t xml:space="preserve"> </w:t>
      </w:r>
      <w:r w:rsidR="000E6D9E" w:rsidRPr="009E2129">
        <w:rPr>
          <w:rFonts w:ascii="Gadugi" w:hAnsi="Gadugi" w:cs="Century Gothic"/>
          <w:b/>
          <w:sz w:val="24"/>
          <w:szCs w:val="24"/>
        </w:rPr>
        <w:t xml:space="preserve">René Leandro Galvis Chamorro </w:t>
      </w:r>
      <w:r w:rsidR="000E6D9E" w:rsidRPr="009E2129">
        <w:rPr>
          <w:rFonts w:ascii="Gadugi" w:hAnsi="Gadugi" w:cs="Century Gothic"/>
          <w:sz w:val="24"/>
          <w:szCs w:val="24"/>
        </w:rPr>
        <w:t xml:space="preserve">contra </w:t>
      </w:r>
      <w:r w:rsidR="000E6D9E" w:rsidRPr="009E2129">
        <w:rPr>
          <w:rFonts w:ascii="Gadugi" w:hAnsi="Gadugi" w:cs="Century Gothic"/>
          <w:b/>
          <w:sz w:val="24"/>
          <w:szCs w:val="24"/>
        </w:rPr>
        <w:t xml:space="preserve">Colpensiones. </w:t>
      </w:r>
    </w:p>
    <w:p w14:paraId="7A69CEF8" w14:textId="77777777" w:rsidR="000E6D9E" w:rsidRPr="009E2129" w:rsidRDefault="000E6D9E" w:rsidP="009E2129">
      <w:pPr>
        <w:spacing w:line="276" w:lineRule="auto"/>
        <w:ind w:firstLine="2835"/>
        <w:jc w:val="both"/>
        <w:rPr>
          <w:rFonts w:ascii="Gadugi" w:hAnsi="Gadugi" w:cs="Century Gothic"/>
          <w:b/>
          <w:sz w:val="24"/>
          <w:szCs w:val="24"/>
        </w:rPr>
      </w:pPr>
    </w:p>
    <w:p w14:paraId="09B512E2" w14:textId="77777777" w:rsidR="00F43B04" w:rsidRPr="009E2129" w:rsidRDefault="00E31422" w:rsidP="009E2129">
      <w:pPr>
        <w:spacing w:line="276" w:lineRule="auto"/>
        <w:ind w:firstLine="2835"/>
        <w:jc w:val="both"/>
        <w:rPr>
          <w:rFonts w:ascii="Gadugi" w:hAnsi="Gadugi"/>
          <w:b/>
          <w:sz w:val="24"/>
          <w:szCs w:val="24"/>
        </w:rPr>
      </w:pPr>
      <w:r w:rsidRPr="009E2129">
        <w:rPr>
          <w:rFonts w:ascii="Gadugi" w:hAnsi="Gadugi"/>
          <w:sz w:val="24"/>
          <w:szCs w:val="24"/>
        </w:rPr>
        <w:t xml:space="preserve">  </w:t>
      </w:r>
    </w:p>
    <w:p w14:paraId="09B512E3" w14:textId="77777777" w:rsidR="00322607" w:rsidRPr="009E2129" w:rsidRDefault="00322607" w:rsidP="009E2129">
      <w:pPr>
        <w:pStyle w:val="Ttulo4"/>
        <w:spacing w:line="276" w:lineRule="auto"/>
        <w:rPr>
          <w:rFonts w:ascii="Gadugi" w:hAnsi="Gadugi" w:cs="Arial"/>
          <w:b/>
          <w:sz w:val="24"/>
          <w:szCs w:val="24"/>
        </w:rPr>
      </w:pPr>
      <w:r w:rsidRPr="009E2129">
        <w:rPr>
          <w:rFonts w:ascii="Gadugi" w:hAnsi="Gadugi" w:cs="Arial"/>
          <w:b/>
          <w:sz w:val="24"/>
          <w:szCs w:val="24"/>
        </w:rPr>
        <w:t>ANTECEDENTES</w:t>
      </w:r>
    </w:p>
    <w:p w14:paraId="09B512E4" w14:textId="10926B38" w:rsidR="00322607" w:rsidRPr="009E2129" w:rsidRDefault="0086576D" w:rsidP="009E2129">
      <w:pPr>
        <w:spacing w:line="276" w:lineRule="auto"/>
        <w:jc w:val="both"/>
        <w:rPr>
          <w:rFonts w:ascii="Gadugi" w:hAnsi="Gadugi" w:cs="Arial"/>
          <w:b/>
          <w:bCs/>
          <w:sz w:val="24"/>
          <w:szCs w:val="24"/>
        </w:rPr>
      </w:pPr>
      <w:r w:rsidRPr="009E2129">
        <w:rPr>
          <w:rFonts w:ascii="Gadugi" w:hAnsi="Gadugi" w:cs="Arial"/>
          <w:b/>
          <w:bCs/>
          <w:sz w:val="24"/>
          <w:szCs w:val="24"/>
        </w:rPr>
        <w:tab/>
      </w:r>
      <w:r w:rsidRPr="009E2129">
        <w:rPr>
          <w:rFonts w:ascii="Gadugi" w:hAnsi="Gadugi" w:cs="Arial"/>
          <w:b/>
          <w:bCs/>
          <w:sz w:val="24"/>
          <w:szCs w:val="24"/>
        </w:rPr>
        <w:tab/>
      </w:r>
      <w:r w:rsidRPr="009E2129">
        <w:rPr>
          <w:rFonts w:ascii="Gadugi" w:hAnsi="Gadugi" w:cs="Arial"/>
          <w:b/>
          <w:bCs/>
          <w:sz w:val="24"/>
          <w:szCs w:val="24"/>
        </w:rPr>
        <w:tab/>
      </w:r>
      <w:r w:rsidRPr="009E2129">
        <w:rPr>
          <w:rFonts w:ascii="Gadugi" w:hAnsi="Gadugi" w:cs="Arial"/>
          <w:b/>
          <w:bCs/>
          <w:sz w:val="24"/>
          <w:szCs w:val="24"/>
        </w:rPr>
        <w:tab/>
      </w:r>
    </w:p>
    <w:p w14:paraId="09B512E5" w14:textId="70842522" w:rsidR="00D85356" w:rsidRPr="009E2129" w:rsidRDefault="00D85356" w:rsidP="009E2129">
      <w:pPr>
        <w:pStyle w:val="Sangra2detindependiente"/>
        <w:spacing w:after="0" w:line="276" w:lineRule="auto"/>
        <w:ind w:left="0"/>
        <w:jc w:val="both"/>
        <w:rPr>
          <w:rFonts w:ascii="Gadugi" w:hAnsi="Gadugi"/>
          <w:sz w:val="24"/>
          <w:szCs w:val="24"/>
        </w:rPr>
      </w:pPr>
      <w:r w:rsidRPr="009E2129">
        <w:rPr>
          <w:rFonts w:ascii="Gadugi" w:hAnsi="Gadugi"/>
          <w:sz w:val="24"/>
          <w:szCs w:val="24"/>
        </w:rPr>
        <w:t xml:space="preserve"> </w:t>
      </w:r>
      <w:r w:rsidR="002B1F1B" w:rsidRPr="009E2129">
        <w:rPr>
          <w:rFonts w:ascii="Gadugi" w:hAnsi="Gadugi"/>
          <w:sz w:val="24"/>
          <w:szCs w:val="24"/>
        </w:rPr>
        <w:tab/>
      </w:r>
      <w:r w:rsidR="002B1F1B" w:rsidRPr="009E2129">
        <w:rPr>
          <w:rFonts w:ascii="Gadugi" w:hAnsi="Gadugi"/>
          <w:sz w:val="24"/>
          <w:szCs w:val="24"/>
        </w:rPr>
        <w:tab/>
      </w:r>
      <w:r w:rsidR="002B1F1B" w:rsidRPr="009E2129">
        <w:rPr>
          <w:rFonts w:ascii="Gadugi" w:hAnsi="Gadugi"/>
          <w:sz w:val="24"/>
          <w:szCs w:val="24"/>
        </w:rPr>
        <w:tab/>
      </w:r>
      <w:r w:rsidR="002B1F1B" w:rsidRPr="009E2129">
        <w:rPr>
          <w:rFonts w:ascii="Gadugi" w:hAnsi="Gadugi"/>
          <w:sz w:val="24"/>
          <w:szCs w:val="24"/>
        </w:rPr>
        <w:tab/>
      </w:r>
    </w:p>
    <w:p w14:paraId="71435823" w14:textId="405DFC28" w:rsidR="000E6D9E" w:rsidRPr="009E2129" w:rsidRDefault="00AC2E20" w:rsidP="009E2129">
      <w:pPr>
        <w:pStyle w:val="Sangra2detindependiente"/>
        <w:spacing w:after="0" w:line="276" w:lineRule="auto"/>
        <w:ind w:left="0"/>
        <w:jc w:val="both"/>
        <w:rPr>
          <w:rFonts w:ascii="Gadugi" w:hAnsi="Gadugi"/>
          <w:sz w:val="24"/>
          <w:szCs w:val="24"/>
        </w:rPr>
      </w:pPr>
      <w:r w:rsidRPr="009E2129">
        <w:rPr>
          <w:rFonts w:ascii="Gadugi" w:hAnsi="Gadugi"/>
          <w:sz w:val="24"/>
          <w:szCs w:val="24"/>
        </w:rPr>
        <w:lastRenderedPageBreak/>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00542F85" w:rsidRPr="009E2129">
        <w:rPr>
          <w:rFonts w:ascii="Gadugi" w:hAnsi="Gadugi"/>
          <w:sz w:val="24"/>
          <w:szCs w:val="24"/>
        </w:rPr>
        <w:t>E</w:t>
      </w:r>
      <w:r w:rsidR="0067692D" w:rsidRPr="009E2129">
        <w:rPr>
          <w:rFonts w:ascii="Gadugi" w:hAnsi="Gadugi"/>
          <w:sz w:val="24"/>
          <w:szCs w:val="24"/>
        </w:rPr>
        <w:t>xplicó</w:t>
      </w:r>
      <w:r w:rsidRPr="009E2129">
        <w:rPr>
          <w:rFonts w:ascii="Gadugi" w:hAnsi="Gadugi"/>
          <w:sz w:val="24"/>
          <w:szCs w:val="24"/>
        </w:rPr>
        <w:t xml:space="preserve"> el demandante que</w:t>
      </w:r>
      <w:r w:rsidR="000E6D9E" w:rsidRPr="009E2129">
        <w:rPr>
          <w:rFonts w:ascii="Gadugi" w:hAnsi="Gadugi"/>
          <w:sz w:val="24"/>
          <w:szCs w:val="24"/>
        </w:rPr>
        <w:t xml:space="preserve"> le solicitó a Colpensiones calificar su pérdida de capacidad laboral -PCL-, por lo cual, fue valorado por el </w:t>
      </w:r>
      <w:r w:rsidR="0067692D" w:rsidRPr="009E2129">
        <w:rPr>
          <w:rFonts w:ascii="Gadugi" w:hAnsi="Gadugi"/>
          <w:sz w:val="24"/>
          <w:szCs w:val="24"/>
        </w:rPr>
        <w:t xml:space="preserve">área de medicina </w:t>
      </w:r>
      <w:r w:rsidR="000E6D9E" w:rsidRPr="009E2129">
        <w:rPr>
          <w:rFonts w:ascii="Gadugi" w:hAnsi="Gadugi"/>
          <w:sz w:val="24"/>
          <w:szCs w:val="24"/>
        </w:rPr>
        <w:t>de esa entidad el 29 de junio de 2021, sin embargo, transcurrido</w:t>
      </w:r>
      <w:r w:rsidR="0067692D" w:rsidRPr="009E2129">
        <w:rPr>
          <w:rFonts w:ascii="Gadugi" w:hAnsi="Gadugi"/>
          <w:sz w:val="24"/>
          <w:szCs w:val="24"/>
        </w:rPr>
        <w:t>s</w:t>
      </w:r>
      <w:r w:rsidR="000E6D9E" w:rsidRPr="009E2129">
        <w:rPr>
          <w:rFonts w:ascii="Gadugi" w:hAnsi="Gadugi"/>
          <w:sz w:val="24"/>
          <w:szCs w:val="24"/>
        </w:rPr>
        <w:t xml:space="preserve"> más de 30 días sin recibir el respectivo dictamen, elevó una petición el 13 de agosto de 2021 con el propósito de que se lo notificaran.</w:t>
      </w:r>
    </w:p>
    <w:p w14:paraId="71CBBEE9" w14:textId="77777777" w:rsidR="000E6D9E" w:rsidRPr="009E2129" w:rsidRDefault="000E6D9E" w:rsidP="009E2129">
      <w:pPr>
        <w:pStyle w:val="Sangra2detindependiente"/>
        <w:spacing w:after="0" w:line="276" w:lineRule="auto"/>
        <w:ind w:left="0"/>
        <w:jc w:val="both"/>
        <w:rPr>
          <w:rFonts w:ascii="Gadugi" w:hAnsi="Gadugi"/>
          <w:sz w:val="24"/>
          <w:szCs w:val="24"/>
        </w:rPr>
      </w:pPr>
    </w:p>
    <w:p w14:paraId="0CD90273" w14:textId="30080918" w:rsidR="000E6D9E" w:rsidRPr="009E2129" w:rsidRDefault="000E6D9E" w:rsidP="009E2129">
      <w:pPr>
        <w:pStyle w:val="Sangra2detindependiente"/>
        <w:spacing w:after="0" w:line="276" w:lineRule="auto"/>
        <w:ind w:left="0"/>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F</w:t>
      </w:r>
      <w:r w:rsidR="0067692D" w:rsidRPr="009E2129">
        <w:rPr>
          <w:rFonts w:ascii="Gadugi" w:hAnsi="Gadugi"/>
          <w:sz w:val="24"/>
          <w:szCs w:val="24"/>
        </w:rPr>
        <w:t>rente</w:t>
      </w:r>
      <w:r w:rsidRPr="009E2129">
        <w:rPr>
          <w:rFonts w:ascii="Gadugi" w:hAnsi="Gadugi"/>
          <w:sz w:val="24"/>
          <w:szCs w:val="24"/>
        </w:rPr>
        <w:t xml:space="preserve"> a ello, con oficio del 18 de agosto de 2021, la entidad le informó que se había emitido la experticia el 1° de julio de 2021, la cual, supuestamente, fue notificada </w:t>
      </w:r>
      <w:r w:rsidR="005A31D9" w:rsidRPr="009E2129">
        <w:rPr>
          <w:rFonts w:ascii="Gadugi" w:hAnsi="Gadugi"/>
          <w:sz w:val="24"/>
          <w:szCs w:val="24"/>
        </w:rPr>
        <w:t xml:space="preserve">a </w:t>
      </w:r>
      <w:r w:rsidRPr="009E2129">
        <w:rPr>
          <w:rFonts w:ascii="Gadugi" w:hAnsi="Gadugi"/>
          <w:sz w:val="24"/>
          <w:szCs w:val="24"/>
        </w:rPr>
        <w:t xml:space="preserve">su correo electrónico el 21 de julio siguiente; no obstante, él revisó sus cuentas de correo y no encontró la debida notificación de ese documento.   </w:t>
      </w:r>
    </w:p>
    <w:p w14:paraId="5F84D9FC" w14:textId="06AB7FE0" w:rsidR="000E6D9E" w:rsidRPr="009E2129" w:rsidRDefault="000E6D9E" w:rsidP="009E2129">
      <w:pPr>
        <w:pStyle w:val="Sangra2detindependiente"/>
        <w:spacing w:after="0" w:line="276" w:lineRule="auto"/>
        <w:ind w:left="0"/>
        <w:jc w:val="both"/>
        <w:rPr>
          <w:rFonts w:ascii="Gadugi" w:hAnsi="Gadugi"/>
          <w:sz w:val="24"/>
          <w:szCs w:val="24"/>
        </w:rPr>
      </w:pPr>
    </w:p>
    <w:p w14:paraId="7C557A5B" w14:textId="722BA1C0" w:rsidR="000E6D9E" w:rsidRPr="009E2129" w:rsidRDefault="000E6D9E" w:rsidP="009E2129">
      <w:pPr>
        <w:pStyle w:val="Sangra2detindependiente"/>
        <w:spacing w:after="0" w:line="276" w:lineRule="auto"/>
        <w:ind w:left="0"/>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Así las cosas, el 31 de agosto, radicó un recurso de apelación frente al dictamen, el cual fue desestimado por extemporáneo, con oficio del 16 de septiembre de 2021.</w:t>
      </w:r>
    </w:p>
    <w:p w14:paraId="542D70B5" w14:textId="6E49BCEC" w:rsidR="00482017" w:rsidRPr="009E2129" w:rsidRDefault="00482017" w:rsidP="009E2129">
      <w:pPr>
        <w:pStyle w:val="Sangra2detindependiente"/>
        <w:spacing w:after="0" w:line="276" w:lineRule="auto"/>
        <w:ind w:left="0"/>
        <w:jc w:val="both"/>
        <w:rPr>
          <w:rFonts w:ascii="Gadugi" w:hAnsi="Gadugi"/>
          <w:sz w:val="24"/>
          <w:szCs w:val="24"/>
        </w:rPr>
      </w:pPr>
    </w:p>
    <w:p w14:paraId="1DE19C87" w14:textId="4C6E4A6A" w:rsidR="00482017" w:rsidRPr="009E2129" w:rsidRDefault="00482017" w:rsidP="009E2129">
      <w:pPr>
        <w:pStyle w:val="Sangra2detindependiente"/>
        <w:spacing w:after="0" w:line="276" w:lineRule="auto"/>
        <w:ind w:left="0"/>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 xml:space="preserve">Explicó que: </w:t>
      </w:r>
      <w:r w:rsidRPr="009E2129">
        <w:rPr>
          <w:rFonts w:ascii="Gadugi" w:hAnsi="Gadugi"/>
          <w:i/>
          <w:sz w:val="24"/>
          <w:szCs w:val="24"/>
        </w:rPr>
        <w:t>“</w:t>
      </w:r>
      <w:r w:rsidRPr="00C76220">
        <w:rPr>
          <w:rFonts w:ascii="Gadugi" w:hAnsi="Gadugi"/>
          <w:i/>
          <w:sz w:val="22"/>
          <w:szCs w:val="24"/>
        </w:rPr>
        <w:t>(…) Si bien la accionada afirma que la notificación del dictamen fue remitida por correo electrónico a la dirección asistentebycpereira@gmail.com, debe dejarse claro que al revisar la bandeja de entrada y correo no deseado no se encuentra que arroje resultados de notificación de dictamen (…), igualmente se hizo la búsqueda con la fecha en la cual la accionada manifiesta realizar la notificación y tampoco se encontraron resultados</w:t>
      </w:r>
      <w:r w:rsidRPr="009E2129">
        <w:rPr>
          <w:rFonts w:ascii="Gadugi" w:hAnsi="Gadugi"/>
          <w:i/>
          <w:sz w:val="24"/>
          <w:szCs w:val="24"/>
        </w:rPr>
        <w:t>.”</w:t>
      </w:r>
    </w:p>
    <w:p w14:paraId="2A2C9B1C" w14:textId="0C474F07" w:rsidR="000E6D9E" w:rsidRPr="009E2129" w:rsidRDefault="000E6D9E" w:rsidP="009E2129">
      <w:pPr>
        <w:pStyle w:val="Sangra2detindependiente"/>
        <w:spacing w:after="0" w:line="276" w:lineRule="auto"/>
        <w:ind w:left="0"/>
        <w:jc w:val="both"/>
        <w:rPr>
          <w:rFonts w:ascii="Gadugi" w:hAnsi="Gadugi"/>
          <w:sz w:val="24"/>
          <w:szCs w:val="24"/>
        </w:rPr>
      </w:pPr>
    </w:p>
    <w:p w14:paraId="26AF6875" w14:textId="4714FF01" w:rsidR="000E6D9E" w:rsidRPr="009E2129" w:rsidRDefault="000E6D9E" w:rsidP="009E2129">
      <w:pPr>
        <w:pStyle w:val="Sangra2detindependiente"/>
        <w:spacing w:after="0" w:line="276" w:lineRule="auto"/>
        <w:ind w:left="0"/>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 xml:space="preserve">Pidió, entonces, </w:t>
      </w:r>
      <w:r w:rsidR="00482017" w:rsidRPr="009E2129">
        <w:rPr>
          <w:rFonts w:ascii="Gadugi" w:hAnsi="Gadugi"/>
          <w:sz w:val="24"/>
          <w:szCs w:val="24"/>
        </w:rPr>
        <w:t>ordenarle a la entidad acusada realizar la debida notificación personal del dictamen de PCL y garantizarle el derecho a controvertirlo.</w:t>
      </w:r>
      <w:r w:rsidR="0067692D" w:rsidRPr="009E2129">
        <w:rPr>
          <w:rStyle w:val="Refdenotaalpie"/>
          <w:rFonts w:ascii="Gadugi" w:hAnsi="Gadugi"/>
          <w:sz w:val="24"/>
          <w:szCs w:val="24"/>
        </w:rPr>
        <w:footnoteReference w:id="2"/>
      </w:r>
    </w:p>
    <w:p w14:paraId="12ADA42D" w14:textId="2A801C4E" w:rsidR="00482017" w:rsidRPr="009E2129" w:rsidRDefault="00482017" w:rsidP="009E2129">
      <w:pPr>
        <w:pStyle w:val="Sangra2detindependiente"/>
        <w:spacing w:after="0" w:line="276" w:lineRule="auto"/>
        <w:ind w:left="0"/>
        <w:jc w:val="both"/>
        <w:rPr>
          <w:rFonts w:ascii="Gadugi" w:hAnsi="Gadugi"/>
          <w:sz w:val="24"/>
          <w:szCs w:val="24"/>
        </w:rPr>
      </w:pPr>
    </w:p>
    <w:p w14:paraId="16FB4586" w14:textId="4FAB7F64" w:rsidR="00482017" w:rsidRPr="009E2129" w:rsidRDefault="00482017" w:rsidP="009E2129">
      <w:pPr>
        <w:pStyle w:val="Sangra2detindependiente"/>
        <w:spacing w:after="0" w:line="276" w:lineRule="auto"/>
        <w:ind w:left="0"/>
        <w:jc w:val="both"/>
        <w:rPr>
          <w:rFonts w:ascii="Gadugi" w:hAnsi="Gadugi"/>
          <w:sz w:val="24"/>
          <w:szCs w:val="24"/>
          <w:u w:val="single"/>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En primera instancia se dio impulso a la acción con la convocatoria de varias dependencias de Colpensiones, entre ellas, la Dirección de Medicina Laboral.</w:t>
      </w:r>
      <w:r w:rsidR="0067692D" w:rsidRPr="009E2129">
        <w:rPr>
          <w:rStyle w:val="Refdenotaalpie"/>
          <w:rFonts w:ascii="Gadugi" w:hAnsi="Gadugi"/>
          <w:sz w:val="24"/>
          <w:szCs w:val="24"/>
        </w:rPr>
        <w:footnoteReference w:id="3"/>
      </w:r>
    </w:p>
    <w:p w14:paraId="2E6599D1" w14:textId="0ACAB980" w:rsidR="00482017" w:rsidRPr="009E2129" w:rsidRDefault="00482017" w:rsidP="009E2129">
      <w:pPr>
        <w:pStyle w:val="Sangra2detindependiente"/>
        <w:spacing w:after="0" w:line="276" w:lineRule="auto"/>
        <w:ind w:left="0"/>
        <w:jc w:val="both"/>
        <w:rPr>
          <w:rFonts w:ascii="Gadugi" w:hAnsi="Gadugi"/>
          <w:sz w:val="24"/>
          <w:szCs w:val="24"/>
          <w:u w:val="single"/>
        </w:rPr>
      </w:pPr>
    </w:p>
    <w:p w14:paraId="1E3B1D6C" w14:textId="00D09281" w:rsidR="00482017" w:rsidRPr="009E2129" w:rsidRDefault="00482017" w:rsidP="009E2129">
      <w:pPr>
        <w:pStyle w:val="Sangra2detindependiente"/>
        <w:spacing w:after="0" w:line="276" w:lineRule="auto"/>
        <w:ind w:left="0"/>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La Dirección de Acciones Constitucionales de la autoridad accionada, explicó que</w:t>
      </w:r>
      <w:r w:rsidR="0061610B" w:rsidRPr="009E2129">
        <w:rPr>
          <w:rFonts w:ascii="Gadugi" w:hAnsi="Gadugi"/>
          <w:sz w:val="24"/>
          <w:szCs w:val="24"/>
        </w:rPr>
        <w:t xml:space="preserve">, el dictamen de PCL se le notificó al accionante el 28 de julio de 2021, al correo electrónico, </w:t>
      </w:r>
      <w:hyperlink r:id="rId11" w:history="1">
        <w:r w:rsidR="0061610B" w:rsidRPr="009E2129">
          <w:rPr>
            <w:rStyle w:val="Hipervnculo"/>
            <w:rFonts w:ascii="Gadugi" w:hAnsi="Gadugi"/>
            <w:sz w:val="24"/>
            <w:szCs w:val="24"/>
          </w:rPr>
          <w:t>asistentebycpereira@gmail.com</w:t>
        </w:r>
      </w:hyperlink>
      <w:r w:rsidR="0061610B" w:rsidRPr="009E2129">
        <w:rPr>
          <w:rFonts w:ascii="Gadugi" w:hAnsi="Gadugi"/>
          <w:sz w:val="24"/>
          <w:szCs w:val="24"/>
        </w:rPr>
        <w:t xml:space="preserve">, y como el mismo no fue oportunamente controvertido, adquirió firmeza el 12 de agosto de 2021, por lo cual se declaró extemporáneo el recurso que contra </w:t>
      </w:r>
      <w:r w:rsidR="0040137F" w:rsidRPr="009E2129">
        <w:rPr>
          <w:rFonts w:ascii="Gadugi" w:hAnsi="Gadugi"/>
          <w:sz w:val="24"/>
          <w:szCs w:val="24"/>
        </w:rPr>
        <w:t>él</w:t>
      </w:r>
      <w:r w:rsidR="0061610B" w:rsidRPr="009E2129">
        <w:rPr>
          <w:rFonts w:ascii="Gadugi" w:hAnsi="Gadugi"/>
          <w:sz w:val="24"/>
          <w:szCs w:val="24"/>
        </w:rPr>
        <w:t xml:space="preserve"> se formuló el 31 de agosto siguiente. </w:t>
      </w:r>
      <w:r w:rsidR="0067692D" w:rsidRPr="009E2129">
        <w:rPr>
          <w:rFonts w:ascii="Gadugi" w:hAnsi="Gadugi"/>
          <w:sz w:val="24"/>
          <w:szCs w:val="24"/>
        </w:rPr>
        <w:t>Por ello,</w:t>
      </w:r>
      <w:r w:rsidR="0040137F" w:rsidRPr="009E2129">
        <w:rPr>
          <w:rFonts w:ascii="Gadugi" w:hAnsi="Gadugi"/>
          <w:sz w:val="24"/>
          <w:szCs w:val="24"/>
        </w:rPr>
        <w:t xml:space="preserve"> estimó inexistente la vulneración alegada.</w:t>
      </w:r>
      <w:r w:rsidR="0067692D" w:rsidRPr="009E2129">
        <w:rPr>
          <w:rStyle w:val="Refdenotaalpie"/>
          <w:rFonts w:ascii="Gadugi" w:hAnsi="Gadugi"/>
          <w:sz w:val="24"/>
          <w:szCs w:val="24"/>
        </w:rPr>
        <w:footnoteReference w:id="4"/>
      </w:r>
    </w:p>
    <w:p w14:paraId="51907B5C" w14:textId="2ED9545C" w:rsidR="0040137F" w:rsidRPr="009E2129" w:rsidRDefault="0040137F" w:rsidP="009E2129">
      <w:pPr>
        <w:pStyle w:val="Sangra2detindependiente"/>
        <w:spacing w:after="0" w:line="276" w:lineRule="auto"/>
        <w:ind w:left="0"/>
        <w:jc w:val="both"/>
        <w:rPr>
          <w:rFonts w:ascii="Gadugi" w:hAnsi="Gadugi"/>
          <w:sz w:val="24"/>
          <w:szCs w:val="24"/>
        </w:rPr>
      </w:pPr>
    </w:p>
    <w:p w14:paraId="551E7765" w14:textId="391F4C23" w:rsidR="00482017" w:rsidRPr="009E2129" w:rsidRDefault="0040137F" w:rsidP="009E2129">
      <w:pPr>
        <w:pStyle w:val="Sangra2detindependiente"/>
        <w:spacing w:after="0" w:line="276" w:lineRule="auto"/>
        <w:ind w:left="0"/>
        <w:jc w:val="both"/>
        <w:rPr>
          <w:rFonts w:ascii="Gadugi" w:hAnsi="Gadugi"/>
          <w:sz w:val="24"/>
          <w:szCs w:val="24"/>
        </w:rPr>
      </w:pPr>
      <w:r w:rsidRPr="009E2129">
        <w:rPr>
          <w:rFonts w:ascii="Gadugi" w:hAnsi="Gadugi"/>
          <w:sz w:val="24"/>
          <w:szCs w:val="24"/>
        </w:rPr>
        <w:lastRenderedPageBreak/>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Sobrevino el fallo de primera instancia en el que se encontró acreditada la debida notificación del dictamen de PCL al correo electrónico del actor, y, en consecuencia, coincidió con la inexistente transgresión que adujo Colpensiones.</w:t>
      </w:r>
      <w:r w:rsidR="0067692D" w:rsidRPr="009E2129">
        <w:rPr>
          <w:rStyle w:val="Refdenotaalpie"/>
          <w:rFonts w:ascii="Gadugi" w:hAnsi="Gadugi"/>
          <w:sz w:val="24"/>
          <w:szCs w:val="24"/>
        </w:rPr>
        <w:footnoteReference w:id="5"/>
      </w:r>
      <w:r w:rsidRPr="009E2129">
        <w:rPr>
          <w:rFonts w:ascii="Gadugi" w:hAnsi="Gadugi"/>
          <w:sz w:val="24"/>
          <w:szCs w:val="24"/>
        </w:rPr>
        <w:t xml:space="preserve">  </w:t>
      </w:r>
    </w:p>
    <w:p w14:paraId="4E612412" w14:textId="52FF22DD" w:rsidR="0040137F" w:rsidRPr="009E2129" w:rsidRDefault="0040137F" w:rsidP="009E2129">
      <w:pPr>
        <w:pStyle w:val="Sangra2detindependiente"/>
        <w:spacing w:after="0" w:line="276" w:lineRule="auto"/>
        <w:ind w:left="0"/>
        <w:jc w:val="both"/>
        <w:rPr>
          <w:rFonts w:ascii="Gadugi" w:hAnsi="Gadugi"/>
          <w:sz w:val="24"/>
          <w:szCs w:val="24"/>
        </w:rPr>
      </w:pPr>
    </w:p>
    <w:p w14:paraId="500BAF72" w14:textId="06521B67" w:rsidR="009F38BD" w:rsidRPr="009E2129" w:rsidRDefault="0040137F" w:rsidP="009E2129">
      <w:pPr>
        <w:pStyle w:val="Sangra2detindependiente"/>
        <w:spacing w:after="0" w:line="276" w:lineRule="auto"/>
        <w:ind w:left="0"/>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00056020" w:rsidRPr="009E2129">
        <w:rPr>
          <w:rFonts w:ascii="Gadugi" w:hAnsi="Gadugi"/>
          <w:sz w:val="24"/>
          <w:szCs w:val="24"/>
        </w:rPr>
        <w:tab/>
        <w:t xml:space="preserve">Impugnó el </w:t>
      </w:r>
      <w:r w:rsidR="002E1535" w:rsidRPr="009E2129">
        <w:rPr>
          <w:rFonts w:ascii="Gadugi" w:hAnsi="Gadugi"/>
          <w:sz w:val="24"/>
          <w:szCs w:val="24"/>
        </w:rPr>
        <w:t>accionante</w:t>
      </w:r>
      <w:r w:rsidR="005A31D9" w:rsidRPr="009E2129">
        <w:rPr>
          <w:rFonts w:ascii="Gadugi" w:hAnsi="Gadugi"/>
          <w:sz w:val="24"/>
          <w:szCs w:val="24"/>
        </w:rPr>
        <w:t xml:space="preserve">. Quien insiste en </w:t>
      </w:r>
      <w:r w:rsidR="002E1535" w:rsidRPr="009E2129">
        <w:rPr>
          <w:rFonts w:ascii="Gadugi" w:hAnsi="Gadugi"/>
          <w:sz w:val="24"/>
          <w:szCs w:val="24"/>
        </w:rPr>
        <w:t xml:space="preserve">que la notificación que Colpensiones efectuó el 28 de julio de 2021, no traía anexo el dictamen, era solo una carta donde se informaba sobre la experticia. En consecuencia, y toda vez que no tuvo conocimiento de ese documento en esa oportunidad, estima que hubo una indebida </w:t>
      </w:r>
      <w:r w:rsidR="006163B5" w:rsidRPr="009E2129">
        <w:rPr>
          <w:rFonts w:ascii="Gadugi" w:hAnsi="Gadugi"/>
          <w:sz w:val="24"/>
          <w:szCs w:val="24"/>
        </w:rPr>
        <w:t>notificación</w:t>
      </w:r>
      <w:r w:rsidR="002E1535" w:rsidRPr="009E2129">
        <w:rPr>
          <w:rFonts w:ascii="Gadugi" w:hAnsi="Gadugi"/>
          <w:sz w:val="24"/>
          <w:szCs w:val="24"/>
        </w:rPr>
        <w:t xml:space="preserve"> y una vulneración a su derecho al debido proceso administrativo.</w:t>
      </w:r>
      <w:r w:rsidR="0067692D" w:rsidRPr="009E2129">
        <w:rPr>
          <w:rStyle w:val="Refdenotaalpie"/>
          <w:rFonts w:ascii="Gadugi" w:hAnsi="Gadugi"/>
          <w:sz w:val="24"/>
          <w:szCs w:val="24"/>
        </w:rPr>
        <w:footnoteReference w:id="6"/>
      </w:r>
      <w:r w:rsidR="002E1535" w:rsidRPr="009E2129">
        <w:rPr>
          <w:rFonts w:ascii="Gadugi" w:hAnsi="Gadugi"/>
          <w:sz w:val="24"/>
          <w:szCs w:val="24"/>
        </w:rPr>
        <w:t xml:space="preserve"> </w:t>
      </w:r>
    </w:p>
    <w:p w14:paraId="54D74E54" w14:textId="62E4D5DD" w:rsidR="002E6131" w:rsidRPr="009E2129" w:rsidRDefault="002E6131" w:rsidP="009E2129">
      <w:pPr>
        <w:pStyle w:val="Sangra2detindependiente"/>
        <w:spacing w:after="0" w:line="276" w:lineRule="auto"/>
        <w:ind w:left="0"/>
        <w:jc w:val="both"/>
        <w:rPr>
          <w:rFonts w:ascii="Gadugi" w:hAnsi="Gadugi"/>
          <w:sz w:val="24"/>
          <w:szCs w:val="24"/>
        </w:rPr>
      </w:pPr>
    </w:p>
    <w:p w14:paraId="7FED67F5" w14:textId="41A2CDB4" w:rsidR="002E6131" w:rsidRPr="009E2129" w:rsidRDefault="002E6131" w:rsidP="009E2129">
      <w:pPr>
        <w:pStyle w:val="Sangra2detindependiente"/>
        <w:spacing w:after="0" w:line="276" w:lineRule="auto"/>
        <w:ind w:left="0"/>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En esta sede se ofició al demandante para que reenviara a la cuenta de la Secretaría de esta Sala, el correo electrónico que Colpensiones le envió el 28 de julio de 2021</w:t>
      </w:r>
      <w:r w:rsidR="0067692D" w:rsidRPr="009E2129">
        <w:rPr>
          <w:rStyle w:val="Refdenotaalpie"/>
          <w:rFonts w:ascii="Gadugi" w:hAnsi="Gadugi"/>
          <w:sz w:val="24"/>
          <w:szCs w:val="24"/>
        </w:rPr>
        <w:footnoteReference w:id="7"/>
      </w:r>
      <w:r w:rsidRPr="009E2129">
        <w:rPr>
          <w:rFonts w:ascii="Gadugi" w:hAnsi="Gadugi"/>
          <w:sz w:val="24"/>
          <w:szCs w:val="24"/>
        </w:rPr>
        <w:t>. El actor acató el requerimiento</w:t>
      </w:r>
      <w:r w:rsidR="0067692D" w:rsidRPr="009E2129">
        <w:rPr>
          <w:rStyle w:val="Refdenotaalpie"/>
          <w:rFonts w:ascii="Gadugi" w:hAnsi="Gadugi"/>
          <w:sz w:val="24"/>
          <w:szCs w:val="24"/>
        </w:rPr>
        <w:footnoteReference w:id="8"/>
      </w:r>
      <w:r w:rsidRPr="009E2129">
        <w:rPr>
          <w:rFonts w:ascii="Gadugi" w:hAnsi="Gadugi"/>
          <w:sz w:val="24"/>
          <w:szCs w:val="24"/>
        </w:rPr>
        <w:t xml:space="preserve">. </w:t>
      </w:r>
    </w:p>
    <w:p w14:paraId="7599A484" w14:textId="0F3BB137" w:rsidR="00C15B1F" w:rsidRPr="009E2129" w:rsidRDefault="00C15B1F" w:rsidP="009E2129">
      <w:pPr>
        <w:spacing w:line="276" w:lineRule="auto"/>
        <w:ind w:firstLine="2835"/>
        <w:jc w:val="both"/>
        <w:rPr>
          <w:rFonts w:ascii="Gadugi" w:hAnsi="Gadugi" w:cs="Arial"/>
          <w:b/>
          <w:sz w:val="24"/>
          <w:szCs w:val="24"/>
        </w:rPr>
      </w:pPr>
    </w:p>
    <w:p w14:paraId="000A3193" w14:textId="77777777" w:rsidR="00FB5E64" w:rsidRPr="009E2129" w:rsidRDefault="00FB5E64" w:rsidP="009E2129">
      <w:pPr>
        <w:spacing w:line="276" w:lineRule="auto"/>
        <w:ind w:firstLine="2835"/>
        <w:jc w:val="both"/>
        <w:rPr>
          <w:rFonts w:ascii="Gadugi" w:hAnsi="Gadugi" w:cs="Arial"/>
          <w:b/>
          <w:sz w:val="24"/>
          <w:szCs w:val="24"/>
        </w:rPr>
      </w:pPr>
    </w:p>
    <w:p w14:paraId="09B512FB" w14:textId="532CB7F2" w:rsidR="00322607" w:rsidRPr="009E2129" w:rsidRDefault="00322607" w:rsidP="009E2129">
      <w:pPr>
        <w:spacing w:line="276" w:lineRule="auto"/>
        <w:ind w:firstLine="2835"/>
        <w:jc w:val="both"/>
        <w:rPr>
          <w:rFonts w:ascii="Gadugi" w:hAnsi="Gadugi" w:cs="Arial"/>
          <w:b/>
          <w:sz w:val="24"/>
          <w:szCs w:val="24"/>
        </w:rPr>
      </w:pPr>
      <w:r w:rsidRPr="009E2129">
        <w:rPr>
          <w:rFonts w:ascii="Gadugi" w:hAnsi="Gadugi" w:cs="Arial"/>
          <w:b/>
          <w:sz w:val="24"/>
          <w:szCs w:val="24"/>
        </w:rPr>
        <w:t>CONSIDERACIONES</w:t>
      </w:r>
    </w:p>
    <w:p w14:paraId="0767D992" w14:textId="4DD68FEB" w:rsidR="00346F15" w:rsidRPr="009E2129" w:rsidRDefault="008754EA" w:rsidP="009E2129">
      <w:pPr>
        <w:spacing w:line="276" w:lineRule="auto"/>
        <w:jc w:val="both"/>
        <w:rPr>
          <w:rFonts w:ascii="Gadugi" w:hAnsi="Gadugi" w:cs="Arial"/>
          <w:sz w:val="24"/>
          <w:szCs w:val="24"/>
        </w:rPr>
      </w:pPr>
      <w:r w:rsidRPr="009E2129">
        <w:rPr>
          <w:rFonts w:ascii="Gadugi" w:hAnsi="Gadugi" w:cs="Arial"/>
          <w:sz w:val="24"/>
          <w:szCs w:val="24"/>
        </w:rPr>
        <w:tab/>
      </w:r>
      <w:r w:rsidRPr="009E2129">
        <w:rPr>
          <w:rFonts w:ascii="Gadugi" w:hAnsi="Gadugi" w:cs="Arial"/>
          <w:sz w:val="24"/>
          <w:szCs w:val="24"/>
        </w:rPr>
        <w:tab/>
      </w:r>
      <w:r w:rsidRPr="009E2129">
        <w:rPr>
          <w:rFonts w:ascii="Gadugi" w:hAnsi="Gadugi" w:cs="Arial"/>
          <w:sz w:val="24"/>
          <w:szCs w:val="24"/>
        </w:rPr>
        <w:tab/>
      </w:r>
      <w:r w:rsidRPr="009E2129">
        <w:rPr>
          <w:rFonts w:ascii="Gadugi" w:hAnsi="Gadugi" w:cs="Arial"/>
          <w:sz w:val="24"/>
          <w:szCs w:val="24"/>
        </w:rPr>
        <w:tab/>
      </w:r>
    </w:p>
    <w:p w14:paraId="3B5C0423" w14:textId="7EBA2A3C" w:rsidR="00346F15" w:rsidRPr="009E2129" w:rsidRDefault="00C15B1F" w:rsidP="009E2129">
      <w:pPr>
        <w:spacing w:line="276" w:lineRule="auto"/>
        <w:jc w:val="both"/>
        <w:rPr>
          <w:rFonts w:ascii="Gadugi" w:hAnsi="Gadugi" w:cs="Arial"/>
          <w:sz w:val="24"/>
          <w:szCs w:val="24"/>
        </w:rPr>
      </w:pPr>
      <w:r w:rsidRPr="009E2129">
        <w:rPr>
          <w:rFonts w:ascii="Gadugi" w:hAnsi="Gadugi" w:cs="Arial"/>
          <w:sz w:val="24"/>
          <w:szCs w:val="24"/>
        </w:rPr>
        <w:tab/>
      </w:r>
      <w:r w:rsidRPr="009E2129">
        <w:rPr>
          <w:rFonts w:ascii="Gadugi" w:hAnsi="Gadugi" w:cs="Arial"/>
          <w:sz w:val="24"/>
          <w:szCs w:val="24"/>
        </w:rPr>
        <w:tab/>
      </w:r>
      <w:r w:rsidRPr="009E2129">
        <w:rPr>
          <w:rFonts w:ascii="Gadugi" w:hAnsi="Gadugi" w:cs="Arial"/>
          <w:sz w:val="24"/>
          <w:szCs w:val="24"/>
        </w:rPr>
        <w:tab/>
      </w:r>
      <w:r w:rsidRPr="009E2129">
        <w:rPr>
          <w:rFonts w:ascii="Gadugi" w:hAnsi="Gadugi" w:cs="Arial"/>
          <w:sz w:val="24"/>
          <w:szCs w:val="24"/>
        </w:rPr>
        <w:tab/>
      </w:r>
    </w:p>
    <w:p w14:paraId="361271D5" w14:textId="77777777" w:rsidR="00346F15" w:rsidRPr="009E2129" w:rsidRDefault="00346F15" w:rsidP="009E2129">
      <w:pPr>
        <w:spacing w:line="276" w:lineRule="auto"/>
        <w:ind w:firstLine="2835"/>
        <w:jc w:val="both"/>
        <w:rPr>
          <w:rFonts w:ascii="Gadugi" w:hAnsi="Gadugi" w:cs="Arial"/>
          <w:sz w:val="24"/>
          <w:szCs w:val="24"/>
        </w:rPr>
      </w:pPr>
      <w:r w:rsidRPr="009E2129">
        <w:rPr>
          <w:rFonts w:ascii="Gadugi" w:hAnsi="Gadugi" w:cs="Arial"/>
          <w:sz w:val="24"/>
          <w:szCs w:val="24"/>
        </w:rPr>
        <w:t xml:space="preserve">Desde 1991, con la entrada en vigencia de la Constitución Política,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14:paraId="7CA5D044" w14:textId="77777777" w:rsidR="00346F15" w:rsidRPr="009E2129" w:rsidRDefault="00346F15" w:rsidP="009E2129">
      <w:pPr>
        <w:spacing w:line="276" w:lineRule="auto"/>
        <w:ind w:firstLine="2835"/>
        <w:jc w:val="both"/>
        <w:rPr>
          <w:rFonts w:ascii="Gadugi" w:hAnsi="Gadugi"/>
          <w:sz w:val="24"/>
          <w:szCs w:val="24"/>
        </w:rPr>
      </w:pPr>
      <w:r w:rsidRPr="009E2129">
        <w:rPr>
          <w:rFonts w:ascii="Gadugi" w:hAnsi="Gadugi"/>
          <w:sz w:val="24"/>
          <w:szCs w:val="24"/>
        </w:rPr>
        <w:t xml:space="preserve">  </w:t>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p>
    <w:p w14:paraId="679CE00F" w14:textId="68EDF42D" w:rsidR="006163B5" w:rsidRPr="009E2129" w:rsidRDefault="00346F15" w:rsidP="009E2129">
      <w:pPr>
        <w:pStyle w:val="Sangra2detindependiente"/>
        <w:spacing w:after="0" w:line="276" w:lineRule="auto"/>
        <w:ind w:left="0"/>
        <w:jc w:val="both"/>
        <w:rPr>
          <w:rFonts w:ascii="Gadugi" w:hAnsi="Gadugi"/>
          <w:sz w:val="24"/>
          <w:szCs w:val="24"/>
        </w:rPr>
      </w:pPr>
      <w:r w:rsidRPr="009E2129">
        <w:rPr>
          <w:rFonts w:ascii="Gadugi" w:hAnsi="Gadugi"/>
          <w:sz w:val="24"/>
          <w:szCs w:val="24"/>
        </w:rPr>
        <w:t xml:space="preserve">  </w:t>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Acude en esta oportunidad</w:t>
      </w:r>
      <w:r w:rsidR="00C15B1F" w:rsidRPr="009E2129">
        <w:rPr>
          <w:rFonts w:ascii="Gadugi" w:hAnsi="Gadugi"/>
          <w:sz w:val="24"/>
          <w:szCs w:val="24"/>
        </w:rPr>
        <w:t xml:space="preserve"> el señor </w:t>
      </w:r>
      <w:r w:rsidR="006163B5" w:rsidRPr="009E2129">
        <w:rPr>
          <w:rFonts w:ascii="Gadugi" w:hAnsi="Gadugi"/>
          <w:sz w:val="24"/>
          <w:szCs w:val="24"/>
        </w:rPr>
        <w:t xml:space="preserve">Galvis Chamorro, </w:t>
      </w:r>
      <w:r w:rsidR="00C15B1F" w:rsidRPr="009E2129">
        <w:rPr>
          <w:rFonts w:ascii="Gadugi" w:hAnsi="Gadugi"/>
          <w:sz w:val="24"/>
          <w:szCs w:val="24"/>
        </w:rPr>
        <w:t xml:space="preserve">en procura de la defensa de su derecho fundamental al debido proceso, por </w:t>
      </w:r>
      <w:r w:rsidR="006163B5" w:rsidRPr="009E2129">
        <w:rPr>
          <w:rFonts w:ascii="Gadugi" w:hAnsi="Gadugi"/>
          <w:sz w:val="24"/>
          <w:szCs w:val="24"/>
        </w:rPr>
        <w:t>la</w:t>
      </w:r>
      <w:r w:rsidR="0067692D" w:rsidRPr="009E2129">
        <w:rPr>
          <w:rFonts w:ascii="Gadugi" w:hAnsi="Gadugi"/>
          <w:sz w:val="24"/>
          <w:szCs w:val="24"/>
        </w:rPr>
        <w:t xml:space="preserve"> presunta</w:t>
      </w:r>
      <w:r w:rsidR="006163B5" w:rsidRPr="009E2129">
        <w:rPr>
          <w:rFonts w:ascii="Gadugi" w:hAnsi="Gadugi"/>
          <w:sz w:val="24"/>
          <w:szCs w:val="24"/>
        </w:rPr>
        <w:t xml:space="preserve"> indebida notificación de su dictamen de PCL, lo que le impidió ejercer, oportunamente, su derecho de contradicción.  </w:t>
      </w:r>
    </w:p>
    <w:p w14:paraId="7F7D2AA2" w14:textId="77777777" w:rsidR="006163B5" w:rsidRPr="009E2129" w:rsidRDefault="006163B5" w:rsidP="009E2129">
      <w:pPr>
        <w:pStyle w:val="Sangra2detindependiente"/>
        <w:spacing w:after="0" w:line="276" w:lineRule="auto"/>
        <w:ind w:left="0"/>
        <w:jc w:val="both"/>
        <w:rPr>
          <w:rFonts w:ascii="Gadugi" w:hAnsi="Gadugi"/>
          <w:sz w:val="24"/>
          <w:szCs w:val="24"/>
        </w:rPr>
      </w:pPr>
    </w:p>
    <w:p w14:paraId="04E8AE56" w14:textId="62EEFFC2" w:rsidR="002D7CC0" w:rsidRPr="009E2129" w:rsidRDefault="002D7CC0" w:rsidP="009E2129">
      <w:pPr>
        <w:pStyle w:val="Sangra2detindependiente"/>
        <w:spacing w:after="0" w:line="276" w:lineRule="auto"/>
        <w:ind w:left="0"/>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006163B5" w:rsidRPr="009E2129">
        <w:rPr>
          <w:rFonts w:ascii="Gadugi" w:hAnsi="Gadugi"/>
          <w:sz w:val="24"/>
          <w:szCs w:val="24"/>
        </w:rPr>
        <w:t>Sobre</w:t>
      </w:r>
      <w:r w:rsidRPr="009E2129">
        <w:rPr>
          <w:rFonts w:ascii="Gadugi" w:hAnsi="Gadugi"/>
          <w:sz w:val="24"/>
          <w:szCs w:val="24"/>
        </w:rPr>
        <w:t xml:space="preserve"> los requisitos de procedencia de la </w:t>
      </w:r>
      <w:r w:rsidR="00E6799F" w:rsidRPr="009E2129">
        <w:rPr>
          <w:rFonts w:ascii="Gadugi" w:hAnsi="Gadugi"/>
          <w:sz w:val="24"/>
          <w:szCs w:val="24"/>
        </w:rPr>
        <w:t>acción de tutela se tiene lo siguiente:</w:t>
      </w:r>
    </w:p>
    <w:p w14:paraId="0C204A61" w14:textId="77777777" w:rsidR="002D7CC0" w:rsidRPr="009E2129" w:rsidRDefault="002D7CC0" w:rsidP="009E2129">
      <w:pPr>
        <w:pStyle w:val="Sangra2detindependiente"/>
        <w:spacing w:after="0" w:line="276" w:lineRule="auto"/>
        <w:ind w:left="0" w:firstLine="1"/>
        <w:jc w:val="both"/>
        <w:rPr>
          <w:rFonts w:ascii="Gadugi" w:hAnsi="Gadugi"/>
          <w:sz w:val="24"/>
          <w:szCs w:val="24"/>
        </w:rPr>
      </w:pPr>
    </w:p>
    <w:p w14:paraId="53834CFD" w14:textId="28CCA55E" w:rsidR="000D05F8" w:rsidRPr="009E2129" w:rsidRDefault="00346F15" w:rsidP="009E2129">
      <w:pPr>
        <w:pStyle w:val="Sangra2detindependiente"/>
        <w:spacing w:after="0" w:line="276" w:lineRule="auto"/>
        <w:ind w:left="0" w:firstLine="1"/>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 xml:space="preserve">En cuanto a la legitimación es clara por activa, en la medida que </w:t>
      </w:r>
      <w:r w:rsidR="0067692D" w:rsidRPr="009E2129">
        <w:rPr>
          <w:rFonts w:ascii="Gadugi" w:hAnsi="Gadugi"/>
          <w:sz w:val="24"/>
          <w:szCs w:val="24"/>
        </w:rPr>
        <w:t>es el accionante quien soporta los efectos de la indebida notificación que alega</w:t>
      </w:r>
      <w:r w:rsidRPr="009E2129">
        <w:rPr>
          <w:rFonts w:ascii="Gadugi" w:hAnsi="Gadugi"/>
          <w:sz w:val="24"/>
          <w:szCs w:val="24"/>
        </w:rPr>
        <w:t>.</w:t>
      </w:r>
      <w:r w:rsidR="002D7CC0" w:rsidRPr="009E2129">
        <w:rPr>
          <w:rFonts w:ascii="Gadugi" w:hAnsi="Gadugi"/>
          <w:sz w:val="24"/>
          <w:szCs w:val="24"/>
        </w:rPr>
        <w:t xml:space="preserve"> Y por pasiva está legitimad</w:t>
      </w:r>
      <w:r w:rsidR="00F07AF6" w:rsidRPr="009E2129">
        <w:rPr>
          <w:rFonts w:ascii="Gadugi" w:hAnsi="Gadugi"/>
          <w:sz w:val="24"/>
          <w:szCs w:val="24"/>
        </w:rPr>
        <w:t>a</w:t>
      </w:r>
      <w:r w:rsidR="00527529" w:rsidRPr="009E2129">
        <w:rPr>
          <w:rFonts w:ascii="Gadugi" w:hAnsi="Gadugi"/>
          <w:sz w:val="24"/>
          <w:szCs w:val="24"/>
        </w:rPr>
        <w:t xml:space="preserve"> la Dirección de Medicina laboral de Colpensiones, toda vez que fue la dependencia que</w:t>
      </w:r>
      <w:r w:rsidR="0067692D" w:rsidRPr="009E2129">
        <w:rPr>
          <w:rFonts w:ascii="Gadugi" w:hAnsi="Gadugi"/>
          <w:sz w:val="24"/>
          <w:szCs w:val="24"/>
        </w:rPr>
        <w:t>, por extemporánea,</w:t>
      </w:r>
      <w:r w:rsidR="00527529" w:rsidRPr="009E2129">
        <w:rPr>
          <w:rFonts w:ascii="Gadugi" w:hAnsi="Gadugi"/>
          <w:sz w:val="24"/>
          <w:szCs w:val="24"/>
        </w:rPr>
        <w:t xml:space="preserve"> desestimó la impugnación formulada por el actor</w:t>
      </w:r>
      <w:r w:rsidR="000D05F8" w:rsidRPr="009E2129">
        <w:rPr>
          <w:rFonts w:ascii="Gadugi" w:hAnsi="Gadugi"/>
          <w:sz w:val="24"/>
          <w:szCs w:val="24"/>
        </w:rPr>
        <w:t>. Además, esa dependencia es la encargada de</w:t>
      </w:r>
      <w:r w:rsidR="00527529" w:rsidRPr="009E2129">
        <w:rPr>
          <w:rFonts w:ascii="Gadugi" w:hAnsi="Gadugi"/>
          <w:sz w:val="24"/>
          <w:szCs w:val="24"/>
        </w:rPr>
        <w:t xml:space="preserve"> </w:t>
      </w:r>
      <w:r w:rsidR="000D05F8" w:rsidRPr="009E2129">
        <w:rPr>
          <w:rFonts w:ascii="Gadugi" w:hAnsi="Gadugi"/>
          <w:i/>
          <w:sz w:val="24"/>
          <w:szCs w:val="24"/>
        </w:rPr>
        <w:t>“</w:t>
      </w:r>
      <w:r w:rsidR="000D05F8" w:rsidRPr="00C76220">
        <w:rPr>
          <w:rFonts w:ascii="Gadugi" w:hAnsi="Gadugi"/>
          <w:i/>
          <w:sz w:val="22"/>
          <w:szCs w:val="24"/>
        </w:rPr>
        <w:t xml:space="preserve">(…) Adelantar las actividades </w:t>
      </w:r>
      <w:r w:rsidR="000D05F8" w:rsidRPr="00C76220">
        <w:rPr>
          <w:rFonts w:ascii="Gadugi" w:hAnsi="Gadugi"/>
          <w:i/>
          <w:sz w:val="22"/>
          <w:szCs w:val="24"/>
        </w:rPr>
        <w:lastRenderedPageBreak/>
        <w:t>necesarias para la calificación en primera oportunidad de la pérdida de la capacidad laboral, de acuerdo con la normatividad vigente</w:t>
      </w:r>
      <w:r w:rsidR="000D05F8" w:rsidRPr="009E2129">
        <w:rPr>
          <w:rFonts w:ascii="Gadugi" w:hAnsi="Gadugi"/>
          <w:i/>
          <w:sz w:val="24"/>
          <w:szCs w:val="24"/>
        </w:rPr>
        <w:t>.</w:t>
      </w:r>
      <w:r w:rsidR="000D05F8" w:rsidRPr="009E2129">
        <w:rPr>
          <w:rFonts w:ascii="Gadugi" w:hAnsi="Gadugi"/>
          <w:sz w:val="24"/>
          <w:szCs w:val="24"/>
        </w:rPr>
        <w:t xml:space="preserve">” Y de </w:t>
      </w:r>
      <w:r w:rsidR="000D05F8" w:rsidRPr="00C76220">
        <w:rPr>
          <w:rFonts w:ascii="Gadugi" w:hAnsi="Gadugi"/>
          <w:i/>
          <w:sz w:val="22"/>
          <w:szCs w:val="24"/>
        </w:rPr>
        <w:t>“Adelantar el trámite correspondiente ante las juntas de calificación de: invalidez, en caso de inconformidad por cualquiera de las partes interesadas</w:t>
      </w:r>
      <w:r w:rsidR="000D05F8" w:rsidRPr="009E2129">
        <w:rPr>
          <w:rFonts w:ascii="Gadugi" w:hAnsi="Gadugi"/>
          <w:i/>
          <w:sz w:val="24"/>
          <w:szCs w:val="24"/>
        </w:rPr>
        <w:t>”</w:t>
      </w:r>
      <w:r w:rsidR="000D05F8" w:rsidRPr="009E2129">
        <w:rPr>
          <w:rFonts w:ascii="Gadugi" w:hAnsi="Gadugi"/>
          <w:sz w:val="24"/>
          <w:szCs w:val="24"/>
        </w:rPr>
        <w:t xml:space="preserve"> (Arts. 4.3.2.2. y 4.3.2.3. del Acuerdo 131 de 2018)</w:t>
      </w:r>
    </w:p>
    <w:p w14:paraId="11F3A536" w14:textId="77777777" w:rsidR="00346F15" w:rsidRPr="009E2129" w:rsidRDefault="00346F15" w:rsidP="009E2129">
      <w:pPr>
        <w:spacing w:line="276" w:lineRule="auto"/>
        <w:ind w:firstLine="2835"/>
        <w:jc w:val="both"/>
        <w:rPr>
          <w:rFonts w:ascii="Gadugi" w:hAnsi="Gadugi"/>
          <w:sz w:val="24"/>
          <w:szCs w:val="24"/>
        </w:rPr>
      </w:pPr>
    </w:p>
    <w:p w14:paraId="43B79F9A" w14:textId="51E9D4AB" w:rsidR="00527529" w:rsidRPr="009E2129" w:rsidRDefault="00346F15" w:rsidP="009E2129">
      <w:pPr>
        <w:spacing w:line="276" w:lineRule="auto"/>
        <w:ind w:firstLine="2835"/>
        <w:jc w:val="both"/>
        <w:rPr>
          <w:rFonts w:ascii="Gadugi" w:hAnsi="Gadugi"/>
          <w:sz w:val="24"/>
          <w:szCs w:val="24"/>
        </w:rPr>
      </w:pPr>
      <w:r w:rsidRPr="009E2129">
        <w:rPr>
          <w:rFonts w:ascii="Gadugi" w:hAnsi="Gadugi"/>
          <w:sz w:val="24"/>
          <w:szCs w:val="24"/>
        </w:rPr>
        <w:t>La inmediatez también se cumple</w:t>
      </w:r>
      <w:r w:rsidR="00E32AFB" w:rsidRPr="009E2129">
        <w:rPr>
          <w:rFonts w:ascii="Gadugi" w:hAnsi="Gadugi"/>
          <w:sz w:val="24"/>
          <w:szCs w:val="24"/>
        </w:rPr>
        <w:t>,</w:t>
      </w:r>
      <w:r w:rsidRPr="009E2129">
        <w:rPr>
          <w:rFonts w:ascii="Gadugi" w:hAnsi="Gadugi"/>
          <w:sz w:val="24"/>
          <w:szCs w:val="24"/>
        </w:rPr>
        <w:t xml:space="preserve"> porque</w:t>
      </w:r>
      <w:r w:rsidR="009A0BC4" w:rsidRPr="009E2129">
        <w:rPr>
          <w:rFonts w:ascii="Gadugi" w:hAnsi="Gadugi"/>
          <w:sz w:val="24"/>
          <w:szCs w:val="24"/>
        </w:rPr>
        <w:t xml:space="preserve"> el </w:t>
      </w:r>
      <w:r w:rsidR="00527529" w:rsidRPr="009E2129">
        <w:rPr>
          <w:rFonts w:ascii="Gadugi" w:hAnsi="Gadugi"/>
          <w:sz w:val="24"/>
          <w:szCs w:val="24"/>
        </w:rPr>
        <w:t>oficio mediante el cual se desechó la inconformidad manifestada por el accionante</w:t>
      </w:r>
      <w:r w:rsidR="00714A16" w:rsidRPr="009E2129">
        <w:rPr>
          <w:rFonts w:ascii="Gadugi" w:hAnsi="Gadugi"/>
          <w:sz w:val="24"/>
          <w:szCs w:val="24"/>
        </w:rPr>
        <w:t xml:space="preserve"> frente al dictamen</w:t>
      </w:r>
      <w:r w:rsidR="00527529" w:rsidRPr="009E2129">
        <w:rPr>
          <w:rFonts w:ascii="Gadugi" w:hAnsi="Gadugi"/>
          <w:sz w:val="24"/>
          <w:szCs w:val="24"/>
        </w:rPr>
        <w:t>, data del 16 de septiembre de 2021</w:t>
      </w:r>
      <w:r w:rsidR="00714A16" w:rsidRPr="009E2129">
        <w:rPr>
          <w:rStyle w:val="Refdenotaalpie"/>
          <w:rFonts w:ascii="Gadugi" w:hAnsi="Gadugi"/>
          <w:sz w:val="24"/>
          <w:szCs w:val="24"/>
        </w:rPr>
        <w:footnoteReference w:id="9"/>
      </w:r>
      <w:r w:rsidR="00527529" w:rsidRPr="009E2129">
        <w:rPr>
          <w:rFonts w:ascii="Gadugi" w:hAnsi="Gadugi"/>
          <w:sz w:val="24"/>
          <w:szCs w:val="24"/>
        </w:rPr>
        <w:t>, y esta demanda se radicó, perentoriamente, el 26 de septiembre siguiente</w:t>
      </w:r>
      <w:r w:rsidR="00714A16" w:rsidRPr="009E2129">
        <w:rPr>
          <w:rStyle w:val="Refdenotaalpie"/>
          <w:rFonts w:ascii="Gadugi" w:hAnsi="Gadugi"/>
          <w:sz w:val="24"/>
          <w:szCs w:val="24"/>
        </w:rPr>
        <w:footnoteReference w:id="10"/>
      </w:r>
      <w:r w:rsidR="00527529" w:rsidRPr="009E2129">
        <w:rPr>
          <w:rFonts w:ascii="Gadugi" w:hAnsi="Gadugi"/>
          <w:sz w:val="24"/>
          <w:szCs w:val="24"/>
        </w:rPr>
        <w:t xml:space="preserve">. </w:t>
      </w:r>
    </w:p>
    <w:p w14:paraId="37CAC048" w14:textId="15F6AA65" w:rsidR="009A0BC4" w:rsidRPr="009E2129" w:rsidRDefault="009A0BC4" w:rsidP="009E2129">
      <w:pPr>
        <w:spacing w:line="276" w:lineRule="auto"/>
        <w:ind w:firstLine="2835"/>
        <w:jc w:val="both"/>
        <w:rPr>
          <w:rFonts w:ascii="Gadugi" w:hAnsi="Gadugi"/>
          <w:sz w:val="24"/>
          <w:szCs w:val="24"/>
        </w:rPr>
      </w:pPr>
    </w:p>
    <w:p w14:paraId="2A7BB809" w14:textId="7E04832B" w:rsidR="000D05F8" w:rsidRPr="009E2129" w:rsidRDefault="00874903" w:rsidP="009E2129">
      <w:pPr>
        <w:spacing w:line="276" w:lineRule="auto"/>
        <w:ind w:firstLine="2835"/>
        <w:jc w:val="both"/>
        <w:rPr>
          <w:rFonts w:ascii="Gadugi" w:hAnsi="Gadugi"/>
          <w:sz w:val="24"/>
          <w:szCs w:val="24"/>
        </w:rPr>
      </w:pPr>
      <w:r w:rsidRPr="009E2129">
        <w:rPr>
          <w:rFonts w:ascii="Gadugi" w:hAnsi="Gadugi"/>
          <w:sz w:val="24"/>
          <w:szCs w:val="24"/>
        </w:rPr>
        <w:t>Y se supera la subsidiaridad porque es inexistente otro medio judicial</w:t>
      </w:r>
      <w:r w:rsidR="000D05F8" w:rsidRPr="009E2129">
        <w:rPr>
          <w:rFonts w:ascii="Gadugi" w:hAnsi="Gadugi"/>
          <w:sz w:val="24"/>
          <w:szCs w:val="24"/>
        </w:rPr>
        <w:t xml:space="preserve"> que</w:t>
      </w:r>
      <w:r w:rsidR="0025437C" w:rsidRPr="009E2129">
        <w:rPr>
          <w:rFonts w:ascii="Gadugi" w:hAnsi="Gadugi"/>
          <w:sz w:val="24"/>
          <w:szCs w:val="24"/>
        </w:rPr>
        <w:t>,</w:t>
      </w:r>
      <w:r w:rsidR="000D05F8" w:rsidRPr="009E2129">
        <w:rPr>
          <w:rFonts w:ascii="Gadugi" w:hAnsi="Gadugi"/>
          <w:sz w:val="24"/>
          <w:szCs w:val="24"/>
        </w:rPr>
        <w:t xml:space="preserve"> como la acción de tutela, evite</w:t>
      </w:r>
      <w:r w:rsidR="0025437C" w:rsidRPr="009E2129">
        <w:rPr>
          <w:rFonts w:ascii="Gadugi" w:hAnsi="Gadugi"/>
          <w:sz w:val="24"/>
          <w:szCs w:val="24"/>
        </w:rPr>
        <w:t xml:space="preserve"> de manera eficaz</w:t>
      </w:r>
      <w:r w:rsidR="000D05F8" w:rsidRPr="009E2129">
        <w:rPr>
          <w:rFonts w:ascii="Gadugi" w:hAnsi="Gadugi"/>
          <w:sz w:val="24"/>
          <w:szCs w:val="24"/>
        </w:rPr>
        <w:t xml:space="preserve"> la vulneración al derecho fundamental al debido proceso, ocasionado por la indebida notificación de un acto administrativo. </w:t>
      </w:r>
    </w:p>
    <w:p w14:paraId="077E5E5C" w14:textId="53AE39B8" w:rsidR="00CA1E8E" w:rsidRPr="009E2129" w:rsidRDefault="00CA1E8E" w:rsidP="009E2129">
      <w:pPr>
        <w:spacing w:line="276" w:lineRule="auto"/>
        <w:ind w:firstLine="2835"/>
        <w:jc w:val="both"/>
        <w:rPr>
          <w:rFonts w:ascii="Gadugi" w:hAnsi="Gadugi"/>
          <w:sz w:val="24"/>
          <w:szCs w:val="24"/>
        </w:rPr>
      </w:pPr>
    </w:p>
    <w:p w14:paraId="5DE9365D" w14:textId="2CA593A6" w:rsidR="00874903" w:rsidRPr="009E2129" w:rsidRDefault="002E6131" w:rsidP="009E2129">
      <w:pPr>
        <w:spacing w:line="276" w:lineRule="auto"/>
        <w:ind w:firstLine="2835"/>
        <w:jc w:val="both"/>
        <w:rPr>
          <w:rFonts w:ascii="Gadugi" w:hAnsi="Gadugi"/>
          <w:sz w:val="24"/>
          <w:szCs w:val="24"/>
        </w:rPr>
      </w:pPr>
      <w:r w:rsidRPr="009E2129">
        <w:rPr>
          <w:rFonts w:ascii="Gadugi" w:hAnsi="Gadugi"/>
          <w:sz w:val="24"/>
          <w:szCs w:val="24"/>
        </w:rPr>
        <w:t xml:space="preserve">Para resolver este asunto es necesario recordar que </w:t>
      </w:r>
      <w:r w:rsidR="00714A16" w:rsidRPr="009E2129">
        <w:rPr>
          <w:rFonts w:ascii="Gadugi" w:hAnsi="Gadugi"/>
          <w:sz w:val="24"/>
          <w:szCs w:val="24"/>
        </w:rPr>
        <w:t>lo que establece el artículo 67 del</w:t>
      </w:r>
      <w:r w:rsidRPr="009E2129">
        <w:rPr>
          <w:rFonts w:ascii="Gadugi" w:hAnsi="Gadugi"/>
          <w:sz w:val="24"/>
          <w:szCs w:val="24"/>
        </w:rPr>
        <w:t xml:space="preserve"> CPACA:</w:t>
      </w:r>
    </w:p>
    <w:p w14:paraId="4BB5C442" w14:textId="77777777" w:rsidR="002E6131" w:rsidRPr="009E2129" w:rsidRDefault="002E6131" w:rsidP="009E2129">
      <w:pPr>
        <w:spacing w:line="276" w:lineRule="auto"/>
        <w:ind w:left="567" w:right="618" w:firstLine="2268"/>
        <w:jc w:val="both"/>
        <w:rPr>
          <w:rFonts w:ascii="Gadugi" w:hAnsi="Gadugi"/>
          <w:sz w:val="24"/>
          <w:szCs w:val="24"/>
        </w:rPr>
      </w:pPr>
    </w:p>
    <w:p w14:paraId="1736FFC1" w14:textId="5572C9E0" w:rsidR="002E6131" w:rsidRPr="009E2129" w:rsidRDefault="002E6131" w:rsidP="009E2129">
      <w:pPr>
        <w:spacing w:line="276" w:lineRule="auto"/>
        <w:ind w:left="567" w:right="618" w:firstLine="2268"/>
        <w:jc w:val="both"/>
        <w:rPr>
          <w:rFonts w:ascii="Gadugi" w:hAnsi="Gadugi"/>
          <w:sz w:val="24"/>
          <w:szCs w:val="24"/>
        </w:rPr>
      </w:pPr>
      <w:r w:rsidRPr="009E2129">
        <w:rPr>
          <w:rFonts w:ascii="Gadugi" w:hAnsi="Gadugi"/>
          <w:sz w:val="24"/>
          <w:szCs w:val="24"/>
        </w:rPr>
        <w:t>ARTÍCULO 67. Las decisiones que pongan término a una actuación administrativa se notificarán personalmente al interesado, a su representante o apoderado, o a la persona debidamente autorizada por el interesado para notificarse.</w:t>
      </w:r>
    </w:p>
    <w:p w14:paraId="33FE588B" w14:textId="77777777" w:rsidR="002E6131" w:rsidRPr="009E2129" w:rsidRDefault="002E6131" w:rsidP="009E2129">
      <w:pPr>
        <w:spacing w:line="276" w:lineRule="auto"/>
        <w:ind w:left="567" w:right="618" w:firstLine="2268"/>
        <w:jc w:val="both"/>
        <w:rPr>
          <w:rFonts w:ascii="Gadugi" w:hAnsi="Gadugi"/>
          <w:sz w:val="24"/>
          <w:szCs w:val="24"/>
        </w:rPr>
      </w:pPr>
    </w:p>
    <w:p w14:paraId="3F97A6A3" w14:textId="77777777" w:rsidR="002E6131" w:rsidRPr="009E2129" w:rsidRDefault="002E6131" w:rsidP="009E2129">
      <w:pPr>
        <w:spacing w:line="276" w:lineRule="auto"/>
        <w:ind w:left="567" w:right="618" w:firstLine="2268"/>
        <w:jc w:val="both"/>
        <w:rPr>
          <w:rFonts w:ascii="Gadugi" w:hAnsi="Gadugi"/>
          <w:b/>
          <w:sz w:val="24"/>
          <w:szCs w:val="24"/>
        </w:rPr>
      </w:pPr>
      <w:r w:rsidRPr="009E2129">
        <w:rPr>
          <w:rFonts w:ascii="Gadugi" w:hAnsi="Gadugi"/>
          <w:b/>
          <w:sz w:val="24"/>
          <w:szCs w:val="24"/>
        </w:rPr>
        <w:t>En la diligencia de notificación se entregará al interesado copia íntegra, auténtica y gratuita del acto administrativo, con anotación de la fecha y la hora, los recursos que legalmente proceden, las autoridades ante quienes deben interponerse y los plazos para hacerlo.</w:t>
      </w:r>
    </w:p>
    <w:p w14:paraId="37E08266" w14:textId="77777777" w:rsidR="002E6131" w:rsidRPr="009E2129" w:rsidRDefault="002E6131" w:rsidP="009E2129">
      <w:pPr>
        <w:spacing w:line="276" w:lineRule="auto"/>
        <w:ind w:left="567" w:right="618" w:firstLine="2268"/>
        <w:jc w:val="both"/>
        <w:rPr>
          <w:rFonts w:ascii="Gadugi" w:hAnsi="Gadugi"/>
          <w:sz w:val="24"/>
          <w:szCs w:val="24"/>
        </w:rPr>
      </w:pPr>
    </w:p>
    <w:p w14:paraId="3AF74BF6" w14:textId="77777777" w:rsidR="002E6131" w:rsidRPr="009E2129" w:rsidRDefault="002E6131" w:rsidP="009E2129">
      <w:pPr>
        <w:spacing w:line="276" w:lineRule="auto"/>
        <w:ind w:left="567" w:right="618" w:firstLine="2268"/>
        <w:jc w:val="both"/>
        <w:rPr>
          <w:rFonts w:ascii="Gadugi" w:hAnsi="Gadugi"/>
          <w:sz w:val="24"/>
          <w:szCs w:val="24"/>
        </w:rPr>
      </w:pPr>
      <w:r w:rsidRPr="009E2129">
        <w:rPr>
          <w:rFonts w:ascii="Gadugi" w:hAnsi="Gadugi"/>
          <w:sz w:val="24"/>
          <w:szCs w:val="24"/>
        </w:rPr>
        <w:t>El incumplimiento de cualquiera de estos requisitos invalidará la notificación.</w:t>
      </w:r>
    </w:p>
    <w:p w14:paraId="3C29EC17" w14:textId="77777777" w:rsidR="002E6131" w:rsidRPr="009E2129" w:rsidRDefault="002E6131" w:rsidP="009E2129">
      <w:pPr>
        <w:spacing w:line="276" w:lineRule="auto"/>
        <w:ind w:left="567" w:right="618" w:firstLine="2268"/>
        <w:jc w:val="both"/>
        <w:rPr>
          <w:rFonts w:ascii="Gadugi" w:hAnsi="Gadugi"/>
          <w:sz w:val="24"/>
          <w:szCs w:val="24"/>
        </w:rPr>
      </w:pPr>
    </w:p>
    <w:p w14:paraId="2F531263" w14:textId="77777777" w:rsidR="002E6131" w:rsidRPr="009E2129" w:rsidRDefault="002E6131" w:rsidP="009E2129">
      <w:pPr>
        <w:spacing w:line="276" w:lineRule="auto"/>
        <w:ind w:left="567" w:right="618" w:firstLine="2268"/>
        <w:jc w:val="both"/>
        <w:rPr>
          <w:rFonts w:ascii="Gadugi" w:hAnsi="Gadugi"/>
          <w:sz w:val="24"/>
          <w:szCs w:val="24"/>
        </w:rPr>
      </w:pPr>
      <w:r w:rsidRPr="009E2129">
        <w:rPr>
          <w:rFonts w:ascii="Gadugi" w:hAnsi="Gadugi"/>
          <w:sz w:val="24"/>
          <w:szCs w:val="24"/>
        </w:rPr>
        <w:t>La notificación personal para dar cumplimiento a todas las diligencias previstas en el inciso anterior también podrá efectuarse mediante una cualquiera de las siguientes modalidades:</w:t>
      </w:r>
    </w:p>
    <w:p w14:paraId="20F52640" w14:textId="77777777" w:rsidR="002E6131" w:rsidRPr="009E2129" w:rsidRDefault="002E6131" w:rsidP="009E2129">
      <w:pPr>
        <w:spacing w:line="276" w:lineRule="auto"/>
        <w:ind w:left="567" w:right="618" w:firstLine="2268"/>
        <w:jc w:val="both"/>
        <w:rPr>
          <w:rFonts w:ascii="Gadugi" w:hAnsi="Gadugi"/>
          <w:sz w:val="24"/>
          <w:szCs w:val="24"/>
        </w:rPr>
      </w:pPr>
    </w:p>
    <w:p w14:paraId="0CE78256" w14:textId="7E87A731" w:rsidR="002E6131" w:rsidRPr="009E2129" w:rsidRDefault="002E6131" w:rsidP="009E2129">
      <w:pPr>
        <w:spacing w:line="276" w:lineRule="auto"/>
        <w:ind w:left="567" w:right="618" w:firstLine="2268"/>
        <w:jc w:val="both"/>
        <w:rPr>
          <w:rFonts w:ascii="Gadugi" w:hAnsi="Gadugi"/>
          <w:sz w:val="24"/>
          <w:szCs w:val="24"/>
        </w:rPr>
      </w:pPr>
      <w:r w:rsidRPr="009E2129">
        <w:rPr>
          <w:rFonts w:ascii="Gadugi" w:hAnsi="Gadugi"/>
          <w:b/>
          <w:sz w:val="24"/>
          <w:szCs w:val="24"/>
        </w:rPr>
        <w:t>1. Por medio electrónico. Procederá siempre y cuando el interesado acepte ser notificado de esta manera.</w:t>
      </w:r>
      <w:r w:rsidR="00714A16" w:rsidRPr="009E2129">
        <w:rPr>
          <w:rFonts w:ascii="Gadugi" w:hAnsi="Gadugi"/>
          <w:b/>
          <w:sz w:val="24"/>
          <w:szCs w:val="24"/>
        </w:rPr>
        <w:t xml:space="preserve"> </w:t>
      </w:r>
      <w:r w:rsidR="00714A16" w:rsidRPr="009E2129">
        <w:rPr>
          <w:rFonts w:ascii="Gadugi" w:hAnsi="Gadugi"/>
          <w:sz w:val="24"/>
          <w:szCs w:val="24"/>
        </w:rPr>
        <w:t>(Destaca la Sala)</w:t>
      </w:r>
    </w:p>
    <w:p w14:paraId="72A8F694" w14:textId="3525FD4F" w:rsidR="00CA1E8E" w:rsidRPr="009E2129" w:rsidRDefault="00CA1E8E" w:rsidP="009E2129">
      <w:pPr>
        <w:spacing w:line="276" w:lineRule="auto"/>
        <w:ind w:left="567" w:right="618" w:firstLine="2268"/>
        <w:jc w:val="both"/>
        <w:rPr>
          <w:rFonts w:ascii="Gadugi" w:hAnsi="Gadugi"/>
          <w:sz w:val="24"/>
          <w:szCs w:val="24"/>
        </w:rPr>
      </w:pPr>
    </w:p>
    <w:p w14:paraId="0D7398F1" w14:textId="274FF458" w:rsidR="00714A16" w:rsidRPr="009E2129" w:rsidRDefault="00714A16" w:rsidP="009E2129">
      <w:pPr>
        <w:spacing w:line="276" w:lineRule="auto"/>
        <w:ind w:left="567" w:right="618" w:firstLine="2268"/>
        <w:jc w:val="both"/>
        <w:rPr>
          <w:rFonts w:ascii="Gadugi" w:hAnsi="Gadugi"/>
          <w:sz w:val="24"/>
          <w:szCs w:val="24"/>
        </w:rPr>
      </w:pPr>
      <w:r w:rsidRPr="009E2129">
        <w:rPr>
          <w:rFonts w:ascii="Gadugi" w:hAnsi="Gadugi"/>
          <w:sz w:val="24"/>
          <w:szCs w:val="24"/>
        </w:rPr>
        <w:lastRenderedPageBreak/>
        <w:t>(…)</w:t>
      </w:r>
    </w:p>
    <w:p w14:paraId="08493EDC" w14:textId="11290557" w:rsidR="00CA1E8E" w:rsidRPr="009E2129" w:rsidRDefault="00E6799F" w:rsidP="009E2129">
      <w:pPr>
        <w:spacing w:line="276" w:lineRule="auto"/>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p>
    <w:p w14:paraId="0EFDAE8E" w14:textId="316AB996" w:rsidR="00E6799F" w:rsidRPr="009E2129" w:rsidRDefault="00E6799F" w:rsidP="009E2129">
      <w:pPr>
        <w:spacing w:line="276" w:lineRule="auto"/>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En el caso concreto está acreditado:</w:t>
      </w:r>
    </w:p>
    <w:p w14:paraId="665E7BC4" w14:textId="51BF0AF5" w:rsidR="00E6799F" w:rsidRPr="009E2129" w:rsidRDefault="00E6799F" w:rsidP="009E2129">
      <w:pPr>
        <w:spacing w:line="276" w:lineRule="auto"/>
        <w:jc w:val="both"/>
        <w:rPr>
          <w:rFonts w:ascii="Gadugi" w:hAnsi="Gadugi"/>
          <w:sz w:val="24"/>
          <w:szCs w:val="24"/>
        </w:rPr>
      </w:pPr>
    </w:p>
    <w:p w14:paraId="29144367" w14:textId="415D95D5" w:rsidR="00E6799F" w:rsidRPr="009E2129" w:rsidRDefault="00E6799F" w:rsidP="009E2129">
      <w:pPr>
        <w:spacing w:line="276" w:lineRule="auto"/>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 xml:space="preserve">(i) </w:t>
      </w:r>
      <w:r w:rsidR="00E8707F" w:rsidRPr="009E2129">
        <w:rPr>
          <w:rFonts w:ascii="Gadugi" w:hAnsi="Gadugi"/>
          <w:sz w:val="24"/>
          <w:szCs w:val="24"/>
        </w:rPr>
        <w:t>Que el accionante elevó una petición ante Colpensiones para que le fuera calificada su PCL, con ocasión de lo cual, se emitió el dictamen Nro. 4270537 del 1° de julio de 2021</w:t>
      </w:r>
      <w:r w:rsidR="00714A16" w:rsidRPr="009E2129">
        <w:rPr>
          <w:rStyle w:val="Refdenotaalpie"/>
          <w:rFonts w:ascii="Gadugi" w:hAnsi="Gadugi"/>
          <w:sz w:val="24"/>
          <w:szCs w:val="24"/>
        </w:rPr>
        <w:footnoteReference w:id="11"/>
      </w:r>
      <w:r w:rsidR="00E8707F" w:rsidRPr="009E2129">
        <w:rPr>
          <w:rFonts w:ascii="Gadugi" w:hAnsi="Gadugi"/>
          <w:sz w:val="24"/>
          <w:szCs w:val="24"/>
        </w:rPr>
        <w:t>.</w:t>
      </w:r>
    </w:p>
    <w:p w14:paraId="676A6781" w14:textId="4A885308" w:rsidR="00E8707F" w:rsidRPr="009E2129" w:rsidRDefault="00E8707F" w:rsidP="009E2129">
      <w:pPr>
        <w:spacing w:line="276" w:lineRule="auto"/>
        <w:jc w:val="both"/>
        <w:rPr>
          <w:rFonts w:ascii="Gadugi" w:hAnsi="Gadugi"/>
          <w:sz w:val="24"/>
          <w:szCs w:val="24"/>
        </w:rPr>
      </w:pPr>
    </w:p>
    <w:p w14:paraId="6AE63DB5" w14:textId="26B5E83C" w:rsidR="00E8707F" w:rsidRPr="009E2129" w:rsidRDefault="00E8707F" w:rsidP="009E2129">
      <w:pPr>
        <w:spacing w:line="276" w:lineRule="auto"/>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 xml:space="preserve">(ii) El 28 de julio, Colpensiones le envía un comunicado al accionante, </w:t>
      </w:r>
      <w:r w:rsidR="00714A16" w:rsidRPr="009E2129">
        <w:rPr>
          <w:rFonts w:ascii="Gadugi" w:hAnsi="Gadugi"/>
          <w:sz w:val="24"/>
          <w:szCs w:val="24"/>
        </w:rPr>
        <w:t xml:space="preserve">al correo </w:t>
      </w:r>
      <w:hyperlink r:id="rId12" w:history="1">
        <w:r w:rsidR="00714A16" w:rsidRPr="009E2129">
          <w:rPr>
            <w:rStyle w:val="Hipervnculo"/>
            <w:rFonts w:ascii="Gadugi" w:hAnsi="Gadugi"/>
            <w:sz w:val="24"/>
            <w:szCs w:val="24"/>
          </w:rPr>
          <w:t>asistentebycpereira@gmail.com</w:t>
        </w:r>
      </w:hyperlink>
      <w:r w:rsidR="00714A16" w:rsidRPr="009E2129">
        <w:rPr>
          <w:rFonts w:ascii="Gadugi" w:hAnsi="Gadugi"/>
          <w:sz w:val="24"/>
          <w:szCs w:val="24"/>
        </w:rPr>
        <w:t xml:space="preserve">, </w:t>
      </w:r>
      <w:r w:rsidRPr="009E2129">
        <w:rPr>
          <w:rFonts w:ascii="Gadugi" w:hAnsi="Gadugi"/>
          <w:sz w:val="24"/>
          <w:szCs w:val="24"/>
        </w:rPr>
        <w:t>y en él le informa que</w:t>
      </w:r>
      <w:r w:rsidR="00B05B9A" w:rsidRPr="009E2129">
        <w:rPr>
          <w:rFonts w:ascii="Gadugi" w:hAnsi="Gadugi"/>
          <w:sz w:val="24"/>
          <w:szCs w:val="24"/>
        </w:rPr>
        <w:t xml:space="preserve"> </w:t>
      </w:r>
      <w:r w:rsidR="00B05B9A" w:rsidRPr="009E2129">
        <w:rPr>
          <w:rFonts w:ascii="Gadugi" w:hAnsi="Gadugi"/>
          <w:i/>
          <w:sz w:val="24"/>
          <w:szCs w:val="24"/>
        </w:rPr>
        <w:t>“</w:t>
      </w:r>
      <w:r w:rsidR="00B05B9A" w:rsidRPr="00C76220">
        <w:rPr>
          <w:rFonts w:ascii="Gadugi" w:hAnsi="Gadugi"/>
          <w:i/>
          <w:sz w:val="22"/>
          <w:szCs w:val="24"/>
        </w:rPr>
        <w:t>adjunto a este comunicado encontrará la respuesta a la solicitud radicada ante nuestra entidad</w:t>
      </w:r>
      <w:r w:rsidR="00B05B9A" w:rsidRPr="009E2129">
        <w:rPr>
          <w:rFonts w:ascii="Gadugi" w:hAnsi="Gadugi"/>
          <w:i/>
          <w:sz w:val="24"/>
          <w:szCs w:val="24"/>
        </w:rPr>
        <w:t>.”</w:t>
      </w:r>
      <w:r w:rsidR="00714A16" w:rsidRPr="009E2129">
        <w:rPr>
          <w:rStyle w:val="Refdenotaalpie"/>
          <w:rFonts w:ascii="Gadugi" w:hAnsi="Gadugi"/>
          <w:i/>
          <w:sz w:val="24"/>
          <w:szCs w:val="24"/>
        </w:rPr>
        <w:footnoteReference w:id="12"/>
      </w:r>
    </w:p>
    <w:p w14:paraId="0667AD27" w14:textId="526A6671" w:rsidR="00E8707F" w:rsidRPr="009E2129" w:rsidRDefault="00E8707F" w:rsidP="009E2129">
      <w:pPr>
        <w:spacing w:line="276" w:lineRule="auto"/>
        <w:jc w:val="both"/>
        <w:rPr>
          <w:rFonts w:ascii="Gadugi" w:hAnsi="Gadugi"/>
          <w:sz w:val="24"/>
          <w:szCs w:val="24"/>
        </w:rPr>
      </w:pPr>
    </w:p>
    <w:p w14:paraId="686A83FE" w14:textId="504FBD66" w:rsidR="00E8707F" w:rsidRPr="009E2129" w:rsidRDefault="00E8707F" w:rsidP="009E2129">
      <w:pPr>
        <w:spacing w:line="276" w:lineRule="auto"/>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Sin embargo, al abrir el archivo adjunto a ese correo electrónico, que fue reenviado a esta Corporación, se descubre que</w:t>
      </w:r>
      <w:r w:rsidR="00B05B9A" w:rsidRPr="009E2129">
        <w:rPr>
          <w:rFonts w:ascii="Gadugi" w:hAnsi="Gadugi"/>
          <w:sz w:val="24"/>
          <w:szCs w:val="24"/>
        </w:rPr>
        <w:t xml:space="preserve"> no es el dictamen Nro. 4270537 del 1° de julio, sino</w:t>
      </w:r>
      <w:r w:rsidRPr="009E2129">
        <w:rPr>
          <w:rFonts w:ascii="Gadugi" w:hAnsi="Gadugi"/>
          <w:sz w:val="24"/>
          <w:szCs w:val="24"/>
        </w:rPr>
        <w:t xml:space="preserve"> un </w:t>
      </w:r>
      <w:r w:rsidR="00B05B9A" w:rsidRPr="009E2129">
        <w:rPr>
          <w:rFonts w:ascii="Gadugi" w:hAnsi="Gadugi"/>
          <w:sz w:val="24"/>
          <w:szCs w:val="24"/>
        </w:rPr>
        <w:t xml:space="preserve">oficio </w:t>
      </w:r>
      <w:r w:rsidR="00714A16" w:rsidRPr="009E2129">
        <w:rPr>
          <w:rFonts w:ascii="Gadugi" w:hAnsi="Gadugi"/>
          <w:sz w:val="24"/>
          <w:szCs w:val="24"/>
        </w:rPr>
        <w:t xml:space="preserve">del 21 de julio, </w:t>
      </w:r>
      <w:r w:rsidR="00B05B9A" w:rsidRPr="009E2129">
        <w:rPr>
          <w:rFonts w:ascii="Gadugi" w:hAnsi="Gadugi"/>
          <w:sz w:val="24"/>
          <w:szCs w:val="24"/>
        </w:rPr>
        <w:t>mediante el cual la entidad le comunica que</w:t>
      </w:r>
      <w:r w:rsidR="00714A16" w:rsidRPr="009E2129">
        <w:rPr>
          <w:rStyle w:val="Refdenotaalpie"/>
          <w:rFonts w:ascii="Gadugi" w:hAnsi="Gadugi"/>
          <w:sz w:val="24"/>
          <w:szCs w:val="24"/>
        </w:rPr>
        <w:footnoteReference w:id="13"/>
      </w:r>
      <w:r w:rsidR="00B05B9A" w:rsidRPr="009E2129">
        <w:rPr>
          <w:rFonts w:ascii="Gadugi" w:hAnsi="Gadugi"/>
          <w:sz w:val="24"/>
          <w:szCs w:val="24"/>
        </w:rPr>
        <w:t>:</w:t>
      </w:r>
    </w:p>
    <w:p w14:paraId="10539B15" w14:textId="3B4E2246" w:rsidR="00B05B9A" w:rsidRPr="009E2129" w:rsidRDefault="00CE1279" w:rsidP="009E2129">
      <w:pPr>
        <w:spacing w:line="276" w:lineRule="auto"/>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p>
    <w:p w14:paraId="6C9E2697" w14:textId="2E7F8507" w:rsidR="00B05B9A" w:rsidRPr="00C76220" w:rsidRDefault="00B05B9A" w:rsidP="00C76220">
      <w:pPr>
        <w:ind w:left="426" w:right="420"/>
        <w:jc w:val="both"/>
        <w:rPr>
          <w:rFonts w:ascii="Gadugi" w:hAnsi="Gadugi"/>
          <w:sz w:val="22"/>
          <w:szCs w:val="24"/>
        </w:rPr>
      </w:pPr>
      <w:r w:rsidRPr="00C76220">
        <w:rPr>
          <w:rFonts w:ascii="Gadugi" w:hAnsi="Gadugi"/>
          <w:sz w:val="22"/>
          <w:szCs w:val="24"/>
        </w:rPr>
        <w:tab/>
      </w:r>
      <w:r w:rsidRPr="00C76220">
        <w:rPr>
          <w:rFonts w:ascii="Gadugi" w:hAnsi="Gadugi"/>
          <w:sz w:val="22"/>
          <w:szCs w:val="24"/>
        </w:rPr>
        <w:tab/>
      </w:r>
      <w:r w:rsidRPr="00C76220">
        <w:rPr>
          <w:rFonts w:ascii="Gadugi" w:hAnsi="Gadugi"/>
          <w:sz w:val="22"/>
          <w:szCs w:val="24"/>
        </w:rPr>
        <w:tab/>
      </w:r>
      <w:r w:rsidRPr="00C76220">
        <w:rPr>
          <w:rFonts w:ascii="Gadugi" w:hAnsi="Gadugi"/>
          <w:sz w:val="22"/>
          <w:szCs w:val="24"/>
        </w:rPr>
        <w:tab/>
        <w:t xml:space="preserve">Como resultado de la solicitud de la referencia y con previa autorización para ser notificado por medio de correo electrónico, le informamos que se emitió Dictamen de pérdida de capacidad laboral DML 4270537 del 1 de julio de 2021, mediante el cual se estableció el porcentaje de pérdida de capacidad laboral del afiliado, la fecha de estructuración y el origen de las patologías. En virtud del </w:t>
      </w:r>
      <w:r w:rsidR="009E2129" w:rsidRPr="00C76220">
        <w:rPr>
          <w:rFonts w:ascii="Gadugi" w:hAnsi="Gadugi"/>
          <w:sz w:val="22"/>
          <w:szCs w:val="24"/>
        </w:rPr>
        <w:t>artículo</w:t>
      </w:r>
      <w:r w:rsidRPr="00C76220">
        <w:rPr>
          <w:rFonts w:ascii="Gadugi" w:hAnsi="Gadugi"/>
          <w:sz w:val="22"/>
          <w:szCs w:val="24"/>
        </w:rPr>
        <w:t xml:space="preserve"> 56 </w:t>
      </w:r>
      <w:r w:rsidR="009E2129" w:rsidRPr="00C76220">
        <w:rPr>
          <w:rFonts w:ascii="Gadugi" w:hAnsi="Gadugi"/>
          <w:sz w:val="22"/>
          <w:szCs w:val="24"/>
        </w:rPr>
        <w:t>de</w:t>
      </w:r>
      <w:r w:rsidRPr="00C76220">
        <w:rPr>
          <w:rFonts w:ascii="Gadugi" w:hAnsi="Gadugi"/>
          <w:sz w:val="22"/>
          <w:szCs w:val="24"/>
        </w:rPr>
        <w:t xml:space="preserve"> la ley 1437 de 2011 se advierte que la notificación se considerará surtida a partir de la fecha y hora en que el administrado acceda al Dictamen de pérdida de capacidad laboral, evento que tiene lugar, cuando el mensaje de datos ha ingresado al correo electrónico señalado en el formulario de autorización, diligenciado por el solicitado durante la radicación del trámite.</w:t>
      </w:r>
    </w:p>
    <w:p w14:paraId="5A406E23" w14:textId="74CE2867" w:rsidR="00B05B9A" w:rsidRPr="00C76220" w:rsidRDefault="00B05B9A" w:rsidP="00C76220">
      <w:pPr>
        <w:ind w:left="426" w:right="420"/>
        <w:jc w:val="both"/>
        <w:rPr>
          <w:rFonts w:ascii="Gadugi" w:hAnsi="Gadugi"/>
          <w:sz w:val="22"/>
          <w:szCs w:val="24"/>
        </w:rPr>
      </w:pPr>
    </w:p>
    <w:p w14:paraId="10D173CA" w14:textId="607660DD" w:rsidR="00B05B9A" w:rsidRPr="00C76220" w:rsidRDefault="00B05B9A" w:rsidP="00C76220">
      <w:pPr>
        <w:ind w:left="426" w:right="420"/>
        <w:jc w:val="both"/>
        <w:rPr>
          <w:rFonts w:ascii="Gadugi" w:hAnsi="Gadugi"/>
          <w:sz w:val="22"/>
          <w:szCs w:val="24"/>
        </w:rPr>
      </w:pPr>
      <w:r w:rsidRPr="00C76220">
        <w:rPr>
          <w:rFonts w:ascii="Gadugi" w:hAnsi="Gadugi"/>
          <w:sz w:val="22"/>
          <w:szCs w:val="24"/>
        </w:rPr>
        <w:tab/>
      </w:r>
      <w:r w:rsidRPr="00C76220">
        <w:rPr>
          <w:rFonts w:ascii="Gadugi" w:hAnsi="Gadugi"/>
          <w:sz w:val="22"/>
          <w:szCs w:val="24"/>
        </w:rPr>
        <w:tab/>
      </w:r>
      <w:r w:rsidRPr="00C76220">
        <w:rPr>
          <w:rFonts w:ascii="Gadugi" w:hAnsi="Gadugi"/>
          <w:sz w:val="22"/>
          <w:szCs w:val="24"/>
        </w:rPr>
        <w:tab/>
      </w:r>
      <w:r w:rsidRPr="00C76220">
        <w:rPr>
          <w:rFonts w:ascii="Gadugi" w:hAnsi="Gadugi"/>
          <w:sz w:val="22"/>
          <w:szCs w:val="24"/>
        </w:rPr>
        <w:tab/>
        <w:t>Enterado de su contenido, se informa que contra la presente procede manifestación de inconformidad, la cual se debe interponer dentro de los diez (10) días hábiles siguientes a la notificación, en cumplimiento a los dispuesto en el artículo 142 del Decreto 019 de 2012.</w:t>
      </w:r>
    </w:p>
    <w:p w14:paraId="386EF75F" w14:textId="1414BF5F" w:rsidR="00B05B9A" w:rsidRPr="00C76220" w:rsidRDefault="00B05B9A" w:rsidP="00C76220">
      <w:pPr>
        <w:ind w:left="426" w:right="420"/>
        <w:jc w:val="both"/>
        <w:rPr>
          <w:rFonts w:ascii="Gadugi" w:hAnsi="Gadugi"/>
          <w:sz w:val="22"/>
          <w:szCs w:val="24"/>
        </w:rPr>
      </w:pPr>
    </w:p>
    <w:p w14:paraId="7A55E2E4" w14:textId="142EF9C6" w:rsidR="00B05B9A" w:rsidRPr="00C76220" w:rsidRDefault="00B05B9A" w:rsidP="00C76220">
      <w:pPr>
        <w:ind w:left="426" w:right="420"/>
        <w:jc w:val="both"/>
        <w:rPr>
          <w:rFonts w:ascii="Gadugi" w:hAnsi="Gadugi"/>
          <w:sz w:val="22"/>
          <w:szCs w:val="24"/>
        </w:rPr>
      </w:pPr>
      <w:r w:rsidRPr="00C76220">
        <w:rPr>
          <w:rFonts w:ascii="Gadugi" w:hAnsi="Gadugi"/>
          <w:sz w:val="22"/>
          <w:szCs w:val="24"/>
        </w:rPr>
        <w:tab/>
      </w:r>
      <w:r w:rsidRPr="00C76220">
        <w:rPr>
          <w:rFonts w:ascii="Gadugi" w:hAnsi="Gadugi"/>
          <w:sz w:val="22"/>
          <w:szCs w:val="24"/>
        </w:rPr>
        <w:tab/>
      </w:r>
      <w:r w:rsidRPr="00C76220">
        <w:rPr>
          <w:rFonts w:ascii="Gadugi" w:hAnsi="Gadugi"/>
          <w:sz w:val="22"/>
          <w:szCs w:val="24"/>
        </w:rPr>
        <w:tab/>
      </w:r>
      <w:r w:rsidRPr="00C76220">
        <w:rPr>
          <w:rFonts w:ascii="Gadugi" w:hAnsi="Gadugi"/>
          <w:sz w:val="22"/>
          <w:szCs w:val="24"/>
        </w:rPr>
        <w:tab/>
        <w:t>Tenga presente que, para la visualización del dictamen de pérdida de capacidad laboral, en la parte izquierda de la pantalla usted encontrará la imagen de clip, lo que representa documentos adjuntos, al dar clic allí observará un documento en PDF, deberá dar clic en este archivo para poder visualizar el dictamen.</w:t>
      </w:r>
    </w:p>
    <w:p w14:paraId="6ACE773A" w14:textId="0783EF2A" w:rsidR="00E8707F" w:rsidRPr="009E2129" w:rsidRDefault="00E8707F" w:rsidP="009E2129">
      <w:pPr>
        <w:spacing w:line="276" w:lineRule="auto"/>
        <w:jc w:val="both"/>
        <w:rPr>
          <w:rFonts w:ascii="Gadugi" w:hAnsi="Gadugi"/>
          <w:sz w:val="24"/>
          <w:szCs w:val="24"/>
        </w:rPr>
      </w:pPr>
    </w:p>
    <w:p w14:paraId="6B7ACAFD" w14:textId="7EA2F425" w:rsidR="00B05B9A" w:rsidRPr="009E2129" w:rsidRDefault="00B05B9A" w:rsidP="009E2129">
      <w:pPr>
        <w:spacing w:line="276" w:lineRule="auto"/>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 xml:space="preserve">(iii) </w:t>
      </w:r>
      <w:r w:rsidR="00CE1279" w:rsidRPr="009E2129">
        <w:rPr>
          <w:rFonts w:ascii="Gadugi" w:hAnsi="Gadugi"/>
          <w:sz w:val="24"/>
          <w:szCs w:val="24"/>
        </w:rPr>
        <w:t xml:space="preserve">Días después, el 13 de agosto de 2021, el accionante, </w:t>
      </w:r>
      <w:r w:rsidR="00714A16" w:rsidRPr="009E2129">
        <w:rPr>
          <w:rFonts w:ascii="Gadugi" w:hAnsi="Gadugi"/>
          <w:sz w:val="24"/>
          <w:szCs w:val="24"/>
        </w:rPr>
        <w:t>envió</w:t>
      </w:r>
      <w:r w:rsidR="00CE1279" w:rsidRPr="009E2129">
        <w:rPr>
          <w:rFonts w:ascii="Gadugi" w:hAnsi="Gadugi"/>
          <w:sz w:val="24"/>
          <w:szCs w:val="24"/>
        </w:rPr>
        <w:t xml:space="preserve"> otra solicitud, en </w:t>
      </w:r>
      <w:r w:rsidR="00F16E9F" w:rsidRPr="009E2129">
        <w:rPr>
          <w:rFonts w:ascii="Gadugi" w:hAnsi="Gadugi"/>
          <w:sz w:val="24"/>
          <w:szCs w:val="24"/>
        </w:rPr>
        <w:t>estos</w:t>
      </w:r>
      <w:r w:rsidR="00CE1279" w:rsidRPr="009E2129">
        <w:rPr>
          <w:rFonts w:ascii="Gadugi" w:hAnsi="Gadugi"/>
          <w:sz w:val="24"/>
          <w:szCs w:val="24"/>
        </w:rPr>
        <w:t xml:space="preserve"> términos:</w:t>
      </w:r>
      <w:r w:rsidR="00CE1279" w:rsidRPr="009E2129">
        <w:rPr>
          <w:rFonts w:ascii="Gadugi" w:hAnsi="Gadugi"/>
          <w:i/>
          <w:sz w:val="24"/>
          <w:szCs w:val="24"/>
        </w:rPr>
        <w:t xml:space="preserve"> “</w:t>
      </w:r>
      <w:r w:rsidR="00CE1279" w:rsidRPr="00C76220">
        <w:rPr>
          <w:rFonts w:ascii="Gadugi" w:hAnsi="Gadugi"/>
          <w:i/>
          <w:sz w:val="22"/>
          <w:szCs w:val="24"/>
        </w:rPr>
        <w:t xml:space="preserve">El pasado 29 de junio del 2021 fui </w:t>
      </w:r>
      <w:r w:rsidR="00F16E9F" w:rsidRPr="00C76220">
        <w:rPr>
          <w:rFonts w:ascii="Gadugi" w:hAnsi="Gadugi"/>
          <w:i/>
          <w:sz w:val="22"/>
          <w:szCs w:val="24"/>
        </w:rPr>
        <w:t>valorado</w:t>
      </w:r>
      <w:r w:rsidR="00CE1279" w:rsidRPr="00C76220">
        <w:rPr>
          <w:rFonts w:ascii="Gadugi" w:hAnsi="Gadugi"/>
          <w:i/>
          <w:sz w:val="22"/>
          <w:szCs w:val="24"/>
        </w:rPr>
        <w:t xml:space="preserve"> por el médico laboral de Colpensiones, solicito el dictamen de PCL ya que han transcurridos </w:t>
      </w:r>
      <w:r w:rsidR="00F16E9F" w:rsidRPr="00C76220">
        <w:rPr>
          <w:rFonts w:ascii="Gadugi" w:hAnsi="Gadugi"/>
          <w:i/>
          <w:sz w:val="22"/>
          <w:szCs w:val="24"/>
        </w:rPr>
        <w:t>más de treinta días y no me han notificado la calificación, para poder continuar con el trámite</w:t>
      </w:r>
      <w:r w:rsidR="00F16E9F" w:rsidRPr="009E2129">
        <w:rPr>
          <w:rFonts w:ascii="Gadugi" w:hAnsi="Gadugi"/>
          <w:i/>
          <w:sz w:val="24"/>
          <w:szCs w:val="24"/>
        </w:rPr>
        <w:t>.”</w:t>
      </w:r>
      <w:r w:rsidR="00714A16" w:rsidRPr="009E2129">
        <w:rPr>
          <w:rStyle w:val="Refdenotaalpie"/>
          <w:rFonts w:ascii="Gadugi" w:hAnsi="Gadugi"/>
          <w:i/>
          <w:sz w:val="24"/>
          <w:szCs w:val="24"/>
        </w:rPr>
        <w:footnoteReference w:id="14"/>
      </w:r>
      <w:r w:rsidR="00F16E9F" w:rsidRPr="009E2129">
        <w:rPr>
          <w:rFonts w:ascii="Gadugi" w:hAnsi="Gadugi"/>
          <w:sz w:val="24"/>
          <w:szCs w:val="24"/>
        </w:rPr>
        <w:t xml:space="preserve"> </w:t>
      </w:r>
    </w:p>
    <w:p w14:paraId="383BA465" w14:textId="6338B06A" w:rsidR="00E8707F" w:rsidRPr="009E2129" w:rsidRDefault="00E8707F" w:rsidP="009E2129">
      <w:pPr>
        <w:spacing w:line="276" w:lineRule="auto"/>
        <w:jc w:val="both"/>
        <w:rPr>
          <w:rFonts w:ascii="Gadugi" w:hAnsi="Gadugi"/>
          <w:sz w:val="24"/>
          <w:szCs w:val="24"/>
        </w:rPr>
      </w:pPr>
    </w:p>
    <w:p w14:paraId="0264269E" w14:textId="77777777" w:rsidR="009D6033" w:rsidRPr="009E2129" w:rsidRDefault="00F16E9F" w:rsidP="009E2129">
      <w:pPr>
        <w:spacing w:line="276" w:lineRule="auto"/>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009D6033" w:rsidRPr="009E2129">
        <w:rPr>
          <w:rFonts w:ascii="Gadugi" w:hAnsi="Gadugi"/>
          <w:sz w:val="24"/>
          <w:szCs w:val="24"/>
        </w:rPr>
        <w:t>(iv) Ante a ello, con oficio del 18 de agosto</w:t>
      </w:r>
      <w:r w:rsidR="009D6033" w:rsidRPr="009E2129">
        <w:rPr>
          <w:rStyle w:val="Refdenotaalpie"/>
          <w:rFonts w:ascii="Gadugi" w:hAnsi="Gadugi"/>
          <w:sz w:val="24"/>
          <w:szCs w:val="24"/>
        </w:rPr>
        <w:footnoteReference w:id="15"/>
      </w:r>
      <w:r w:rsidR="009D6033" w:rsidRPr="009E2129">
        <w:rPr>
          <w:rFonts w:ascii="Gadugi" w:hAnsi="Gadugi"/>
          <w:sz w:val="24"/>
          <w:szCs w:val="24"/>
        </w:rPr>
        <w:t>, notificado al accionante el 20 de agosto</w:t>
      </w:r>
      <w:r w:rsidR="009D6033" w:rsidRPr="009E2129">
        <w:rPr>
          <w:rStyle w:val="Refdenotaalpie"/>
          <w:rFonts w:ascii="Gadugi" w:hAnsi="Gadugi"/>
          <w:sz w:val="24"/>
          <w:szCs w:val="24"/>
        </w:rPr>
        <w:footnoteReference w:id="16"/>
      </w:r>
      <w:r w:rsidR="009D6033" w:rsidRPr="009E2129">
        <w:rPr>
          <w:rFonts w:ascii="Gadugi" w:hAnsi="Gadugi"/>
          <w:sz w:val="24"/>
          <w:szCs w:val="24"/>
        </w:rPr>
        <w:t xml:space="preserve">, Colpensiones le indicó al demandante que ya le había notificado el dictamen mediante un oficio del 21 de julio. En esa oportunidad al correo electrónico si se le adjuntó la experticia. </w:t>
      </w:r>
    </w:p>
    <w:p w14:paraId="572A1EEA" w14:textId="77777777" w:rsidR="009D6033" w:rsidRPr="009E2129" w:rsidRDefault="009D6033" w:rsidP="009E2129">
      <w:pPr>
        <w:spacing w:line="276" w:lineRule="auto"/>
        <w:jc w:val="both"/>
        <w:rPr>
          <w:rFonts w:ascii="Gadugi" w:hAnsi="Gadugi"/>
          <w:sz w:val="24"/>
          <w:szCs w:val="24"/>
        </w:rPr>
      </w:pPr>
    </w:p>
    <w:p w14:paraId="05F0D499" w14:textId="77777777" w:rsidR="009D6033" w:rsidRPr="009E2129" w:rsidRDefault="009D6033" w:rsidP="009E2129">
      <w:pPr>
        <w:spacing w:line="276" w:lineRule="auto"/>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(v) El señor Galvis Chamorro, radicó una manifestación de inconformidad el 31 de agosto siguiente, esto es, dentro de los 10 días siguientes al 20 de agosto, cuando recibió el dictamen de PCL.</w:t>
      </w:r>
      <w:r w:rsidRPr="009E2129">
        <w:rPr>
          <w:rStyle w:val="Refdenotaalpie"/>
          <w:rFonts w:ascii="Gadugi" w:hAnsi="Gadugi"/>
          <w:sz w:val="24"/>
          <w:szCs w:val="24"/>
        </w:rPr>
        <w:footnoteReference w:id="17"/>
      </w:r>
      <w:r w:rsidRPr="009E2129">
        <w:rPr>
          <w:rFonts w:ascii="Gadugi" w:hAnsi="Gadugi"/>
          <w:sz w:val="24"/>
          <w:szCs w:val="24"/>
        </w:rPr>
        <w:t xml:space="preserve"> </w:t>
      </w:r>
    </w:p>
    <w:p w14:paraId="2249A364" w14:textId="26CF8669" w:rsidR="00F16E9F" w:rsidRPr="009E2129" w:rsidRDefault="00F16E9F" w:rsidP="009E2129">
      <w:pPr>
        <w:spacing w:line="276" w:lineRule="auto"/>
        <w:jc w:val="both"/>
        <w:rPr>
          <w:rFonts w:ascii="Gadugi" w:hAnsi="Gadugi"/>
          <w:sz w:val="24"/>
          <w:szCs w:val="24"/>
        </w:rPr>
      </w:pPr>
    </w:p>
    <w:p w14:paraId="773F544A" w14:textId="6E942AE0" w:rsidR="00F16E9F" w:rsidRPr="009E2129" w:rsidRDefault="00F16E9F" w:rsidP="009E2129">
      <w:pPr>
        <w:spacing w:line="276" w:lineRule="auto"/>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(vi) La administradora de pensiones, el 16 de septiembre, le informó que la inconformidad se había planteado de manera extemporánea, pues el dictamen se notificó desde el 28 de julio, por lo cual, había adquirido firmeza el 11 de agosto</w:t>
      </w:r>
      <w:r w:rsidR="00714A16" w:rsidRPr="009E2129">
        <w:rPr>
          <w:rStyle w:val="Refdenotaalpie"/>
          <w:rFonts w:ascii="Gadugi" w:hAnsi="Gadugi"/>
          <w:sz w:val="24"/>
          <w:szCs w:val="24"/>
        </w:rPr>
        <w:footnoteReference w:id="18"/>
      </w:r>
      <w:r w:rsidRPr="009E2129">
        <w:rPr>
          <w:rFonts w:ascii="Gadugi" w:hAnsi="Gadugi"/>
          <w:sz w:val="24"/>
          <w:szCs w:val="24"/>
        </w:rPr>
        <w:t xml:space="preserve">. </w:t>
      </w:r>
    </w:p>
    <w:p w14:paraId="5E268986" w14:textId="0776C5BB" w:rsidR="00F16E9F" w:rsidRPr="009E2129" w:rsidRDefault="00F16E9F" w:rsidP="009E2129">
      <w:pPr>
        <w:spacing w:line="276" w:lineRule="auto"/>
        <w:jc w:val="both"/>
        <w:rPr>
          <w:rFonts w:ascii="Gadugi" w:hAnsi="Gadugi"/>
          <w:sz w:val="24"/>
          <w:szCs w:val="24"/>
        </w:rPr>
      </w:pPr>
    </w:p>
    <w:p w14:paraId="728C478F" w14:textId="700FF037" w:rsidR="00F16E9F" w:rsidRPr="009E2129" w:rsidRDefault="00F16E9F" w:rsidP="009E2129">
      <w:pPr>
        <w:spacing w:line="276" w:lineRule="auto"/>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 xml:space="preserve">De frente a ese derrotero, </w:t>
      </w:r>
      <w:bookmarkStart w:id="2" w:name="_Hlk92790134"/>
      <w:r w:rsidRPr="009E2129">
        <w:rPr>
          <w:rFonts w:ascii="Gadugi" w:hAnsi="Gadugi"/>
          <w:sz w:val="24"/>
          <w:szCs w:val="24"/>
        </w:rPr>
        <w:t xml:space="preserve">es criterio de la Sala que </w:t>
      </w:r>
      <w:r w:rsidR="00F328AE" w:rsidRPr="009E2129">
        <w:rPr>
          <w:rFonts w:ascii="Gadugi" w:hAnsi="Gadugi"/>
          <w:sz w:val="24"/>
          <w:szCs w:val="24"/>
        </w:rPr>
        <w:t xml:space="preserve">la sentencia </w:t>
      </w:r>
      <w:r w:rsidR="0025437C" w:rsidRPr="009E2129">
        <w:rPr>
          <w:rFonts w:ascii="Gadugi" w:hAnsi="Gadugi"/>
          <w:sz w:val="24"/>
          <w:szCs w:val="24"/>
        </w:rPr>
        <w:t>de primer grado,</w:t>
      </w:r>
      <w:r w:rsidR="00F328AE" w:rsidRPr="009E2129">
        <w:rPr>
          <w:rFonts w:ascii="Gadugi" w:hAnsi="Gadugi"/>
          <w:sz w:val="24"/>
          <w:szCs w:val="24"/>
        </w:rPr>
        <w:t xml:space="preserve"> que negó la protección, debe ser revocada.</w:t>
      </w:r>
    </w:p>
    <w:p w14:paraId="02EA46F2" w14:textId="70B05BDF" w:rsidR="00F328AE" w:rsidRPr="009E2129" w:rsidRDefault="00F328AE" w:rsidP="009E2129">
      <w:pPr>
        <w:spacing w:line="276" w:lineRule="auto"/>
        <w:jc w:val="both"/>
        <w:rPr>
          <w:rFonts w:ascii="Gadugi" w:hAnsi="Gadugi"/>
          <w:sz w:val="24"/>
          <w:szCs w:val="24"/>
        </w:rPr>
      </w:pPr>
    </w:p>
    <w:p w14:paraId="3B2A7CB8" w14:textId="246F383C" w:rsidR="007578DB" w:rsidRPr="009E2129" w:rsidRDefault="00F328AE" w:rsidP="009E2129">
      <w:pPr>
        <w:spacing w:line="276" w:lineRule="auto"/>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Así se afirma porque, tal como señala el impugnante, no fue notificado en debida forma el 28 de julio de 2021, si bien, en esa oportunidad</w:t>
      </w:r>
      <w:r w:rsidR="00776762" w:rsidRPr="009E2129">
        <w:rPr>
          <w:rFonts w:ascii="Gadugi" w:hAnsi="Gadugi"/>
          <w:sz w:val="24"/>
          <w:szCs w:val="24"/>
        </w:rPr>
        <w:t>,</w:t>
      </w:r>
      <w:r w:rsidRPr="009E2129">
        <w:rPr>
          <w:rFonts w:ascii="Gadugi" w:hAnsi="Gadugi"/>
          <w:sz w:val="24"/>
          <w:szCs w:val="24"/>
        </w:rPr>
        <w:t xml:space="preserve"> </w:t>
      </w:r>
      <w:r w:rsidR="006356D0" w:rsidRPr="009E2129">
        <w:rPr>
          <w:rFonts w:ascii="Gadugi" w:hAnsi="Gadugi"/>
          <w:sz w:val="24"/>
          <w:szCs w:val="24"/>
        </w:rPr>
        <w:t xml:space="preserve">se omitió adjuntar </w:t>
      </w:r>
      <w:r w:rsidRPr="009E2129">
        <w:rPr>
          <w:rFonts w:ascii="Gadugi" w:hAnsi="Gadugi"/>
          <w:sz w:val="24"/>
          <w:szCs w:val="24"/>
        </w:rPr>
        <w:t xml:space="preserve">al correo electrónico el dictamen de PCL, lo cual </w:t>
      </w:r>
      <w:r w:rsidR="00714A16" w:rsidRPr="009E2129">
        <w:rPr>
          <w:rFonts w:ascii="Gadugi" w:hAnsi="Gadugi"/>
          <w:sz w:val="24"/>
          <w:szCs w:val="24"/>
        </w:rPr>
        <w:t>impidió</w:t>
      </w:r>
      <w:r w:rsidRPr="009E2129">
        <w:rPr>
          <w:rFonts w:ascii="Gadugi" w:hAnsi="Gadugi"/>
          <w:sz w:val="24"/>
          <w:szCs w:val="24"/>
        </w:rPr>
        <w:t xml:space="preserve"> su posibilidad de contradicción y, en consecuencia, </w:t>
      </w:r>
      <w:r w:rsidR="0025437C" w:rsidRPr="009E2129">
        <w:rPr>
          <w:rFonts w:ascii="Gadugi" w:hAnsi="Gadugi"/>
          <w:sz w:val="24"/>
          <w:szCs w:val="24"/>
        </w:rPr>
        <w:t xml:space="preserve">se </w:t>
      </w:r>
      <w:r w:rsidRPr="009E2129">
        <w:rPr>
          <w:rFonts w:ascii="Gadugi" w:hAnsi="Gadugi"/>
          <w:sz w:val="24"/>
          <w:szCs w:val="24"/>
        </w:rPr>
        <w:t>vulneró su derecho fundamental al debido proceso administrativo</w:t>
      </w:r>
      <w:bookmarkEnd w:id="2"/>
      <w:r w:rsidRPr="009E2129">
        <w:rPr>
          <w:rFonts w:ascii="Gadugi" w:hAnsi="Gadugi"/>
          <w:sz w:val="24"/>
          <w:szCs w:val="24"/>
        </w:rPr>
        <w:t xml:space="preserve">.  En otras palabras, </w:t>
      </w:r>
      <w:r w:rsidR="086B47CF" w:rsidRPr="009E2129">
        <w:rPr>
          <w:rFonts w:ascii="Gadugi" w:hAnsi="Gadugi"/>
          <w:sz w:val="24"/>
          <w:szCs w:val="24"/>
        </w:rPr>
        <w:t xml:space="preserve">no </w:t>
      </w:r>
      <w:r w:rsidRPr="009E2129">
        <w:rPr>
          <w:rFonts w:ascii="Gadugi" w:hAnsi="Gadugi"/>
          <w:sz w:val="24"/>
          <w:szCs w:val="24"/>
        </w:rPr>
        <w:t xml:space="preserve">se le entregó copia íntegra de la decisión, y eso invalida la notificación, según </w:t>
      </w:r>
      <w:r w:rsidR="00327E51" w:rsidRPr="009E2129">
        <w:rPr>
          <w:rFonts w:ascii="Gadugi" w:hAnsi="Gadugi"/>
          <w:sz w:val="24"/>
          <w:szCs w:val="24"/>
        </w:rPr>
        <w:t>enseña</w:t>
      </w:r>
      <w:r w:rsidRPr="009E2129">
        <w:rPr>
          <w:rFonts w:ascii="Gadugi" w:hAnsi="Gadugi"/>
          <w:sz w:val="24"/>
          <w:szCs w:val="24"/>
        </w:rPr>
        <w:t xml:space="preserve"> el CPACA.</w:t>
      </w:r>
    </w:p>
    <w:p w14:paraId="67FF6460" w14:textId="77777777" w:rsidR="00314421" w:rsidRPr="009E2129" w:rsidRDefault="00314421" w:rsidP="009E2129">
      <w:pPr>
        <w:spacing w:line="276" w:lineRule="auto"/>
        <w:jc w:val="both"/>
        <w:rPr>
          <w:rFonts w:ascii="Gadugi" w:hAnsi="Gadugi"/>
          <w:sz w:val="24"/>
          <w:szCs w:val="24"/>
        </w:rPr>
      </w:pPr>
    </w:p>
    <w:p w14:paraId="4BBAA64B" w14:textId="04B43F18" w:rsidR="009D6033" w:rsidRPr="009E2129" w:rsidRDefault="009D6033" w:rsidP="009E2129">
      <w:pPr>
        <w:spacing w:line="276" w:lineRule="auto"/>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Ahora bien, cosa distinta sucedió con la notificación del 20 de agosto de 2021, a la que s</w:t>
      </w:r>
      <w:r w:rsidR="00927589" w:rsidRPr="009E2129">
        <w:rPr>
          <w:rFonts w:ascii="Gadugi" w:hAnsi="Gadugi"/>
          <w:sz w:val="24"/>
          <w:szCs w:val="24"/>
        </w:rPr>
        <w:t>í</w:t>
      </w:r>
      <w:r w:rsidRPr="009E2129">
        <w:rPr>
          <w:rFonts w:ascii="Gadugi" w:hAnsi="Gadugi"/>
          <w:sz w:val="24"/>
          <w:szCs w:val="24"/>
        </w:rPr>
        <w:t xml:space="preserve"> se le anexó la experticia y, en consecuencia, estaba habilitado el actor para manifestar su inconformidad dentro de los 10 días siguientes, y como lo hizo oportunamente, el 31 de agosto, debió Colpensiones darle el trámite consagrado en el tercer inciso del artículo 142 del Decreto 019 de 2012.</w:t>
      </w:r>
    </w:p>
    <w:p w14:paraId="528A68E8" w14:textId="77777777" w:rsidR="009D6033" w:rsidRPr="009E2129" w:rsidRDefault="009D6033" w:rsidP="009E2129">
      <w:pPr>
        <w:spacing w:line="276" w:lineRule="auto"/>
        <w:jc w:val="both"/>
        <w:rPr>
          <w:rFonts w:ascii="Gadugi" w:hAnsi="Gadugi"/>
          <w:sz w:val="24"/>
          <w:szCs w:val="24"/>
        </w:rPr>
      </w:pPr>
    </w:p>
    <w:p w14:paraId="22E76812" w14:textId="77777777" w:rsidR="009D6033" w:rsidRPr="009E2129" w:rsidRDefault="009D6033" w:rsidP="009E2129">
      <w:pPr>
        <w:spacing w:line="276" w:lineRule="auto"/>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Por lo expuesto, se revocará el fallo de primera instancia y, para propiciar el cese a la transgresión al derecho al debido proceso del accionante que ha quedado en evidencia, se le ordenará a la Dirección de Medicina Laboral de Colpensiones, tramitar la impugnación que elevó el 31 de agosto de 2021, contra el dictamen de PCL Nro. 4270537 del 1° de julio de 2021, de conformidad con lo reglado en el tercer inciso del artículo 142 del Decreto 019 de 2012.</w:t>
      </w:r>
    </w:p>
    <w:p w14:paraId="22904193" w14:textId="77777777" w:rsidR="009D6033" w:rsidRPr="009E2129" w:rsidRDefault="009D6033" w:rsidP="009E2129">
      <w:pPr>
        <w:spacing w:line="276" w:lineRule="auto"/>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p>
    <w:p w14:paraId="41C7977A" w14:textId="7F71DA8B" w:rsidR="00F328AE" w:rsidRPr="009E2129" w:rsidRDefault="009D6033" w:rsidP="009E2129">
      <w:pPr>
        <w:spacing w:line="276" w:lineRule="auto"/>
        <w:jc w:val="both"/>
        <w:rPr>
          <w:rFonts w:ascii="Gadugi" w:hAnsi="Gadugi"/>
          <w:b/>
          <w:bCs/>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p>
    <w:p w14:paraId="210B069A" w14:textId="77777777" w:rsidR="00346F15" w:rsidRPr="009E2129" w:rsidRDefault="00346F15" w:rsidP="009E2129">
      <w:pPr>
        <w:spacing w:line="276" w:lineRule="auto"/>
        <w:ind w:firstLine="2835"/>
        <w:jc w:val="both"/>
        <w:rPr>
          <w:rFonts w:ascii="Gadugi" w:hAnsi="Gadugi"/>
          <w:b/>
          <w:bCs/>
          <w:sz w:val="24"/>
          <w:szCs w:val="24"/>
        </w:rPr>
      </w:pPr>
      <w:r w:rsidRPr="009E2129">
        <w:rPr>
          <w:rFonts w:ascii="Gadugi" w:hAnsi="Gadugi"/>
          <w:b/>
          <w:bCs/>
          <w:sz w:val="24"/>
          <w:szCs w:val="24"/>
        </w:rPr>
        <w:lastRenderedPageBreak/>
        <w:t>DECISIÓN</w:t>
      </w:r>
    </w:p>
    <w:p w14:paraId="3F090F46" w14:textId="77777777" w:rsidR="00346F15" w:rsidRPr="009E2129" w:rsidRDefault="00346F15" w:rsidP="009E2129">
      <w:pPr>
        <w:spacing w:line="276" w:lineRule="auto"/>
        <w:ind w:firstLine="2835"/>
        <w:jc w:val="both"/>
        <w:rPr>
          <w:rFonts w:ascii="Gadugi" w:hAnsi="Gadugi"/>
          <w:sz w:val="24"/>
          <w:szCs w:val="24"/>
        </w:rPr>
      </w:pPr>
    </w:p>
    <w:p w14:paraId="599BB54A" w14:textId="77777777" w:rsidR="00346F15" w:rsidRPr="009E2129" w:rsidRDefault="00346F15" w:rsidP="009E2129">
      <w:pPr>
        <w:spacing w:line="276" w:lineRule="auto"/>
        <w:ind w:firstLine="2835"/>
        <w:jc w:val="both"/>
        <w:rPr>
          <w:rFonts w:ascii="Gadugi" w:hAnsi="Gadugi"/>
          <w:sz w:val="24"/>
          <w:szCs w:val="24"/>
        </w:rPr>
      </w:pPr>
    </w:p>
    <w:p w14:paraId="4586AEF3" w14:textId="77777777" w:rsidR="00DD631D" w:rsidRPr="009E2129" w:rsidRDefault="00346F15" w:rsidP="009E2129">
      <w:pPr>
        <w:spacing w:line="276" w:lineRule="auto"/>
        <w:ind w:firstLine="2835"/>
        <w:jc w:val="both"/>
        <w:rPr>
          <w:rFonts w:ascii="Gadugi" w:hAnsi="Gadugi"/>
          <w:sz w:val="24"/>
          <w:szCs w:val="24"/>
        </w:rPr>
      </w:pPr>
      <w:r w:rsidRPr="009E2129">
        <w:rPr>
          <w:rFonts w:ascii="Gadugi" w:hAnsi="Gadugi"/>
          <w:sz w:val="24"/>
          <w:szCs w:val="24"/>
        </w:rPr>
        <w:t xml:space="preserve">Por lo expuesto, el </w:t>
      </w:r>
      <w:r w:rsidRPr="009E2129">
        <w:rPr>
          <w:rFonts w:ascii="Gadugi" w:hAnsi="Gadugi"/>
          <w:b/>
          <w:bCs/>
          <w:sz w:val="24"/>
          <w:szCs w:val="24"/>
        </w:rPr>
        <w:t>Tribunal Superior del Distrito Judicial de Pereira</w:t>
      </w:r>
      <w:r w:rsidRPr="009E2129">
        <w:rPr>
          <w:rFonts w:ascii="Gadugi" w:hAnsi="Gadugi"/>
          <w:sz w:val="24"/>
          <w:szCs w:val="24"/>
        </w:rPr>
        <w:t xml:space="preserve">, </w:t>
      </w:r>
      <w:r w:rsidRPr="009E2129">
        <w:rPr>
          <w:rFonts w:ascii="Gadugi" w:hAnsi="Gadugi"/>
          <w:b/>
          <w:bCs/>
          <w:sz w:val="24"/>
          <w:szCs w:val="24"/>
        </w:rPr>
        <w:t>Sala de Decisión Civil Familia</w:t>
      </w:r>
      <w:r w:rsidRPr="009E2129">
        <w:rPr>
          <w:rFonts w:ascii="Gadugi" w:hAnsi="Gadugi"/>
          <w:sz w:val="24"/>
          <w:szCs w:val="24"/>
        </w:rPr>
        <w:t>, administrando justicia en nombre de la República y por autoridad de la ley</w:t>
      </w:r>
      <w:r w:rsidR="0011413F" w:rsidRPr="009E2129">
        <w:rPr>
          <w:rFonts w:ascii="Gadugi" w:hAnsi="Gadugi"/>
          <w:sz w:val="24"/>
          <w:szCs w:val="24"/>
        </w:rPr>
        <w:t xml:space="preserve"> </w:t>
      </w:r>
      <w:r w:rsidR="006531DE" w:rsidRPr="009E2129">
        <w:rPr>
          <w:rFonts w:ascii="Gadugi" w:hAnsi="Gadugi"/>
          <w:b/>
          <w:sz w:val="24"/>
          <w:szCs w:val="24"/>
        </w:rPr>
        <w:t>REVOCA</w:t>
      </w:r>
      <w:r w:rsidR="00DD631D" w:rsidRPr="009E2129">
        <w:rPr>
          <w:rFonts w:ascii="Gadugi" w:hAnsi="Gadugi"/>
          <w:b/>
          <w:sz w:val="24"/>
          <w:szCs w:val="24"/>
        </w:rPr>
        <w:t xml:space="preserve"> </w:t>
      </w:r>
      <w:r w:rsidR="0011413F" w:rsidRPr="009E2129">
        <w:rPr>
          <w:rFonts w:ascii="Gadugi" w:hAnsi="Gadugi"/>
          <w:sz w:val="24"/>
          <w:szCs w:val="24"/>
        </w:rPr>
        <w:t>el fallo impugnado</w:t>
      </w:r>
      <w:r w:rsidR="006531DE" w:rsidRPr="009E2129">
        <w:rPr>
          <w:rFonts w:ascii="Gadugi" w:hAnsi="Gadugi"/>
          <w:sz w:val="24"/>
          <w:szCs w:val="24"/>
        </w:rPr>
        <w:t xml:space="preserve">, y en su lugar, se </w:t>
      </w:r>
      <w:r w:rsidR="006531DE" w:rsidRPr="009E2129">
        <w:rPr>
          <w:rFonts w:ascii="Gadugi" w:hAnsi="Gadugi"/>
          <w:b/>
          <w:sz w:val="24"/>
          <w:szCs w:val="24"/>
        </w:rPr>
        <w:t xml:space="preserve">CONCEDE </w:t>
      </w:r>
      <w:r w:rsidR="006531DE" w:rsidRPr="009E2129">
        <w:rPr>
          <w:rFonts w:ascii="Gadugi" w:hAnsi="Gadugi"/>
          <w:sz w:val="24"/>
          <w:szCs w:val="24"/>
        </w:rPr>
        <w:t>la protección al derecho fundamental al debido proceso que le asiste al accionante. En consecuencia:</w:t>
      </w:r>
    </w:p>
    <w:p w14:paraId="5AF27CAA" w14:textId="77777777" w:rsidR="006531DE" w:rsidRPr="009E2129" w:rsidRDefault="006531DE" w:rsidP="009E2129">
      <w:pPr>
        <w:spacing w:line="276" w:lineRule="auto"/>
        <w:jc w:val="both"/>
        <w:rPr>
          <w:rFonts w:ascii="Gadugi" w:hAnsi="Gadugi"/>
          <w:sz w:val="24"/>
          <w:szCs w:val="24"/>
        </w:rPr>
      </w:pPr>
    </w:p>
    <w:p w14:paraId="23A55E2D" w14:textId="77777777" w:rsidR="009D6033" w:rsidRPr="009E2129" w:rsidRDefault="009D6033" w:rsidP="009E2129">
      <w:pPr>
        <w:spacing w:line="276" w:lineRule="auto"/>
        <w:jc w:val="both"/>
        <w:rPr>
          <w:rFonts w:ascii="Gadugi" w:hAnsi="Gadugi"/>
          <w:sz w:val="24"/>
          <w:szCs w:val="24"/>
        </w:rPr>
      </w:pP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r>
      <w:r w:rsidRPr="009E2129">
        <w:rPr>
          <w:rFonts w:ascii="Gadugi" w:hAnsi="Gadugi"/>
          <w:sz w:val="24"/>
          <w:szCs w:val="24"/>
        </w:rPr>
        <w:tab/>
        <w:t xml:space="preserve">Se le </w:t>
      </w:r>
      <w:r w:rsidRPr="009E2129">
        <w:rPr>
          <w:rFonts w:ascii="Gadugi" w:hAnsi="Gadugi"/>
          <w:b/>
          <w:sz w:val="24"/>
          <w:szCs w:val="24"/>
        </w:rPr>
        <w:t>ORDENA</w:t>
      </w:r>
      <w:r w:rsidRPr="009E2129">
        <w:rPr>
          <w:rFonts w:ascii="Gadugi" w:hAnsi="Gadugi"/>
          <w:sz w:val="24"/>
          <w:szCs w:val="24"/>
        </w:rPr>
        <w:t xml:space="preserve"> a la </w:t>
      </w:r>
      <w:r w:rsidRPr="009E2129">
        <w:rPr>
          <w:rFonts w:ascii="Gadugi" w:hAnsi="Gadugi"/>
          <w:b/>
          <w:sz w:val="24"/>
          <w:szCs w:val="24"/>
        </w:rPr>
        <w:t xml:space="preserve">Dirección de Medicina Laboral de Colpensiones, </w:t>
      </w:r>
      <w:r w:rsidRPr="009E2129">
        <w:rPr>
          <w:rFonts w:ascii="Gadugi" w:hAnsi="Gadugi"/>
          <w:sz w:val="24"/>
          <w:szCs w:val="24"/>
        </w:rPr>
        <w:t>por medio de su funcionario a cargo</w:t>
      </w:r>
      <w:r w:rsidRPr="009E2129">
        <w:rPr>
          <w:rFonts w:ascii="Gadugi" w:hAnsi="Gadugi"/>
          <w:b/>
          <w:sz w:val="24"/>
          <w:szCs w:val="24"/>
        </w:rPr>
        <w:t xml:space="preserve"> </w:t>
      </w:r>
      <w:r w:rsidRPr="009E2129">
        <w:rPr>
          <w:rFonts w:ascii="Gadugi" w:hAnsi="Gadugi"/>
          <w:sz w:val="24"/>
          <w:szCs w:val="24"/>
        </w:rPr>
        <w:t>que, en el término de cuarenta y ocho horas contadas a partir de la notificación de esta providencia, tramite la impugnación que elevó el 31 de agosto de 2021, contra el dictamen de PCL Nro. 4270537 del 1° de julio de 2021, de conformidad con lo reglado en el tercer inciso del artículo 142 del Decreto 019 de 2012.</w:t>
      </w:r>
    </w:p>
    <w:p w14:paraId="1A1AA4B7" w14:textId="77777777" w:rsidR="006531DE" w:rsidRPr="009E2129" w:rsidRDefault="006531DE" w:rsidP="009E2129">
      <w:pPr>
        <w:shd w:val="clear" w:color="auto" w:fill="FFFFFF" w:themeFill="background1"/>
        <w:spacing w:line="276" w:lineRule="auto"/>
        <w:jc w:val="both"/>
        <w:rPr>
          <w:rFonts w:ascii="Gadugi" w:hAnsi="Gadugi"/>
          <w:sz w:val="24"/>
          <w:szCs w:val="24"/>
          <w:bdr w:val="none" w:sz="0" w:space="0" w:color="auto" w:frame="1"/>
        </w:rPr>
      </w:pPr>
    </w:p>
    <w:p w14:paraId="0B2DB515" w14:textId="77777777" w:rsidR="00346F15" w:rsidRPr="009E2129" w:rsidRDefault="00346F15" w:rsidP="009E2129">
      <w:pPr>
        <w:shd w:val="clear" w:color="auto" w:fill="FFFFFF" w:themeFill="background1"/>
        <w:spacing w:line="276" w:lineRule="auto"/>
        <w:jc w:val="both"/>
        <w:rPr>
          <w:rFonts w:ascii="Gadugi" w:hAnsi="Gadugi"/>
          <w:sz w:val="24"/>
          <w:szCs w:val="24"/>
        </w:rPr>
      </w:pPr>
      <w:r w:rsidRPr="009E2129">
        <w:rPr>
          <w:rFonts w:ascii="Gadugi" w:hAnsi="Gadugi"/>
          <w:sz w:val="24"/>
          <w:szCs w:val="24"/>
          <w:bdr w:val="none" w:sz="0" w:space="0" w:color="auto" w:frame="1"/>
        </w:rPr>
        <w:t xml:space="preserve">  </w:t>
      </w:r>
      <w:r w:rsidRPr="009E2129">
        <w:rPr>
          <w:rStyle w:val="apple-converted-space"/>
          <w:rFonts w:ascii="Gadugi" w:hAnsi="Gadugi"/>
          <w:sz w:val="24"/>
          <w:szCs w:val="24"/>
          <w:bdr w:val="none" w:sz="0" w:space="0" w:color="auto" w:frame="1"/>
          <w:lang w:val="es-419"/>
        </w:rPr>
        <w:t xml:space="preserve">   </w:t>
      </w:r>
      <w:r w:rsidRPr="009E2129">
        <w:rPr>
          <w:rStyle w:val="apple-converted-space"/>
          <w:rFonts w:ascii="Gadugi" w:hAnsi="Gadugi"/>
          <w:sz w:val="24"/>
          <w:szCs w:val="24"/>
          <w:bdr w:val="none" w:sz="0" w:space="0" w:color="auto" w:frame="1"/>
          <w:lang w:val="es-419"/>
        </w:rPr>
        <w:tab/>
      </w:r>
      <w:r w:rsidRPr="009E2129">
        <w:rPr>
          <w:rStyle w:val="apple-converted-space"/>
          <w:rFonts w:ascii="Gadugi" w:hAnsi="Gadugi"/>
          <w:sz w:val="24"/>
          <w:szCs w:val="24"/>
          <w:bdr w:val="none" w:sz="0" w:space="0" w:color="auto" w:frame="1"/>
          <w:lang w:val="es-419"/>
        </w:rPr>
        <w:tab/>
      </w:r>
      <w:r w:rsidRPr="009E2129">
        <w:rPr>
          <w:rStyle w:val="apple-converted-space"/>
          <w:rFonts w:ascii="Gadugi" w:hAnsi="Gadugi"/>
          <w:sz w:val="24"/>
          <w:szCs w:val="24"/>
          <w:bdr w:val="none" w:sz="0" w:space="0" w:color="auto" w:frame="1"/>
          <w:lang w:val="es-419"/>
        </w:rPr>
        <w:tab/>
      </w:r>
      <w:r w:rsidRPr="009E2129">
        <w:rPr>
          <w:rFonts w:ascii="Gadugi" w:hAnsi="Gadugi"/>
          <w:sz w:val="24"/>
          <w:szCs w:val="24"/>
        </w:rPr>
        <w:tab/>
        <w:t xml:space="preserve">Notifíquese esta decisión a las partes y demás interesados, en la forma prevista en el artículo 5º del Decreto 306 de 1992; oportunamente remítase el expediente a la Corte Constitucional para su eventual revisión. </w:t>
      </w:r>
    </w:p>
    <w:p w14:paraId="7388ADBC" w14:textId="77777777" w:rsidR="00346F15" w:rsidRPr="009E2129" w:rsidRDefault="00346F15" w:rsidP="009E2129">
      <w:pPr>
        <w:spacing w:line="276" w:lineRule="auto"/>
        <w:ind w:firstLine="2835"/>
        <w:jc w:val="both"/>
        <w:rPr>
          <w:rFonts w:ascii="Gadugi" w:hAnsi="Gadugi"/>
          <w:sz w:val="24"/>
          <w:szCs w:val="24"/>
        </w:rPr>
      </w:pPr>
    </w:p>
    <w:p w14:paraId="5D7DED98" w14:textId="77777777" w:rsidR="00346F15" w:rsidRPr="009E2129" w:rsidRDefault="00346F15" w:rsidP="009E2129">
      <w:pPr>
        <w:spacing w:line="276" w:lineRule="auto"/>
        <w:ind w:firstLine="2835"/>
        <w:jc w:val="both"/>
        <w:rPr>
          <w:rFonts w:ascii="Gadugi" w:hAnsi="Gadugi"/>
          <w:bCs/>
          <w:sz w:val="24"/>
          <w:szCs w:val="24"/>
          <w:lang w:val="es-419"/>
        </w:rPr>
      </w:pPr>
    </w:p>
    <w:p w14:paraId="4310DA6D" w14:textId="77777777" w:rsidR="00346F15" w:rsidRPr="009E2129" w:rsidRDefault="00346F15" w:rsidP="009E2129">
      <w:pPr>
        <w:spacing w:line="276" w:lineRule="auto"/>
        <w:ind w:firstLine="2835"/>
        <w:jc w:val="both"/>
        <w:rPr>
          <w:rFonts w:ascii="Gadugi" w:hAnsi="Gadugi"/>
          <w:sz w:val="24"/>
          <w:szCs w:val="24"/>
        </w:rPr>
      </w:pPr>
      <w:r w:rsidRPr="009E2129">
        <w:rPr>
          <w:rFonts w:ascii="Gadugi" w:hAnsi="Gadugi"/>
          <w:bCs/>
          <w:sz w:val="24"/>
          <w:szCs w:val="24"/>
        </w:rPr>
        <w:t>Los Magistrados,</w:t>
      </w:r>
    </w:p>
    <w:p w14:paraId="78986B40" w14:textId="77777777" w:rsidR="00346F15" w:rsidRPr="009E2129" w:rsidRDefault="00346F15" w:rsidP="009E2129">
      <w:pPr>
        <w:spacing w:line="276" w:lineRule="auto"/>
        <w:ind w:firstLine="2835"/>
        <w:jc w:val="both"/>
        <w:rPr>
          <w:rFonts w:ascii="Gadugi" w:hAnsi="Gadugi"/>
          <w:sz w:val="24"/>
          <w:szCs w:val="24"/>
        </w:rPr>
      </w:pPr>
    </w:p>
    <w:p w14:paraId="0A57666C" w14:textId="77777777" w:rsidR="0011413F" w:rsidRPr="009E2129" w:rsidRDefault="0011413F" w:rsidP="009E2129">
      <w:pPr>
        <w:spacing w:line="276" w:lineRule="auto"/>
        <w:ind w:firstLine="2835"/>
        <w:jc w:val="both"/>
        <w:rPr>
          <w:rFonts w:ascii="Gadugi" w:hAnsi="Gadugi"/>
          <w:sz w:val="24"/>
          <w:szCs w:val="24"/>
        </w:rPr>
      </w:pPr>
    </w:p>
    <w:p w14:paraId="5600ED90" w14:textId="77777777" w:rsidR="00346F15" w:rsidRPr="009E2129" w:rsidRDefault="00346F15" w:rsidP="009E2129">
      <w:pPr>
        <w:spacing w:line="276" w:lineRule="auto"/>
        <w:ind w:firstLine="2835"/>
        <w:jc w:val="both"/>
        <w:rPr>
          <w:rFonts w:ascii="Gadugi" w:hAnsi="Gadugi"/>
          <w:b/>
          <w:sz w:val="24"/>
          <w:szCs w:val="24"/>
        </w:rPr>
      </w:pPr>
      <w:r w:rsidRPr="009E2129">
        <w:rPr>
          <w:rFonts w:ascii="Gadugi" w:hAnsi="Gadugi"/>
          <w:b/>
          <w:sz w:val="24"/>
          <w:szCs w:val="24"/>
        </w:rPr>
        <w:t>JAIME ALBERTO SARAZA NARANJO</w:t>
      </w:r>
    </w:p>
    <w:p w14:paraId="7CA68D38" w14:textId="36CDDAA1" w:rsidR="00346F15" w:rsidRDefault="00346F15" w:rsidP="009E2129">
      <w:pPr>
        <w:spacing w:line="276" w:lineRule="auto"/>
        <w:jc w:val="both"/>
        <w:rPr>
          <w:rFonts w:ascii="Gadugi" w:hAnsi="Gadugi"/>
          <w:b/>
          <w:sz w:val="24"/>
          <w:szCs w:val="24"/>
        </w:rPr>
      </w:pPr>
    </w:p>
    <w:p w14:paraId="12491AA6" w14:textId="77777777" w:rsidR="009E2129" w:rsidRPr="009E2129" w:rsidRDefault="009E2129" w:rsidP="009E2129">
      <w:pPr>
        <w:spacing w:line="276" w:lineRule="auto"/>
        <w:jc w:val="both"/>
        <w:rPr>
          <w:rFonts w:ascii="Gadugi" w:hAnsi="Gadugi"/>
          <w:b/>
          <w:sz w:val="24"/>
          <w:szCs w:val="24"/>
        </w:rPr>
      </w:pPr>
    </w:p>
    <w:p w14:paraId="1C848A5E" w14:textId="77777777" w:rsidR="003F6405" w:rsidRPr="009E2129" w:rsidRDefault="003F6405" w:rsidP="009E2129">
      <w:pPr>
        <w:spacing w:line="276" w:lineRule="auto"/>
        <w:jc w:val="both"/>
        <w:rPr>
          <w:rFonts w:ascii="Gadugi" w:hAnsi="Gadugi"/>
          <w:b/>
          <w:bCs/>
          <w:sz w:val="24"/>
          <w:szCs w:val="24"/>
        </w:rPr>
      </w:pPr>
      <w:r w:rsidRPr="009E2129">
        <w:rPr>
          <w:rFonts w:ascii="Gadugi" w:hAnsi="Gadugi"/>
          <w:b/>
          <w:bCs/>
          <w:sz w:val="24"/>
          <w:szCs w:val="24"/>
        </w:rPr>
        <w:tab/>
      </w:r>
      <w:r w:rsidRPr="009E2129">
        <w:rPr>
          <w:rFonts w:ascii="Gadugi" w:hAnsi="Gadugi"/>
          <w:b/>
          <w:bCs/>
          <w:sz w:val="24"/>
          <w:szCs w:val="24"/>
        </w:rPr>
        <w:tab/>
      </w:r>
      <w:r w:rsidRPr="009E2129">
        <w:rPr>
          <w:rFonts w:ascii="Gadugi" w:hAnsi="Gadugi"/>
          <w:b/>
          <w:bCs/>
          <w:sz w:val="24"/>
          <w:szCs w:val="24"/>
        </w:rPr>
        <w:tab/>
      </w:r>
      <w:r w:rsidRPr="009E2129">
        <w:rPr>
          <w:rFonts w:ascii="Gadugi" w:hAnsi="Gadugi"/>
          <w:b/>
          <w:bCs/>
          <w:sz w:val="24"/>
          <w:szCs w:val="24"/>
        </w:rPr>
        <w:tab/>
      </w:r>
      <w:r w:rsidR="00346F15" w:rsidRPr="009E2129">
        <w:rPr>
          <w:rFonts w:ascii="Gadugi" w:hAnsi="Gadugi"/>
          <w:b/>
          <w:bCs/>
          <w:sz w:val="24"/>
          <w:szCs w:val="24"/>
        </w:rPr>
        <w:t>CARLOS MAURICIO GARCÍA BARAJAS</w:t>
      </w:r>
      <w:r w:rsidRPr="009E2129">
        <w:rPr>
          <w:rFonts w:ascii="Gadugi" w:hAnsi="Gadugi"/>
          <w:b/>
          <w:bCs/>
          <w:sz w:val="24"/>
          <w:szCs w:val="24"/>
        </w:rPr>
        <w:t xml:space="preserve"> </w:t>
      </w:r>
    </w:p>
    <w:p w14:paraId="23BCF6B7" w14:textId="5E9DE9CF" w:rsidR="003F6405" w:rsidRDefault="003F6405" w:rsidP="009E2129">
      <w:pPr>
        <w:spacing w:line="276" w:lineRule="auto"/>
        <w:jc w:val="both"/>
        <w:rPr>
          <w:rFonts w:ascii="Gadugi" w:hAnsi="Gadugi"/>
          <w:b/>
          <w:bCs/>
          <w:sz w:val="24"/>
          <w:szCs w:val="24"/>
        </w:rPr>
      </w:pPr>
    </w:p>
    <w:p w14:paraId="6B1F9CC3" w14:textId="77777777" w:rsidR="009E2129" w:rsidRPr="009E2129" w:rsidRDefault="009E2129" w:rsidP="009E2129">
      <w:pPr>
        <w:spacing w:line="276" w:lineRule="auto"/>
        <w:jc w:val="both"/>
        <w:rPr>
          <w:rFonts w:ascii="Gadugi" w:hAnsi="Gadugi"/>
          <w:b/>
          <w:bCs/>
          <w:sz w:val="24"/>
          <w:szCs w:val="24"/>
        </w:rPr>
      </w:pPr>
    </w:p>
    <w:p w14:paraId="69EE6537" w14:textId="7F579938" w:rsidR="00346F15" w:rsidRPr="009E2129" w:rsidRDefault="003F6405" w:rsidP="009E2129">
      <w:pPr>
        <w:spacing w:line="276" w:lineRule="auto"/>
        <w:jc w:val="both"/>
        <w:rPr>
          <w:rFonts w:ascii="Gadugi" w:hAnsi="Gadugi"/>
          <w:b/>
          <w:bCs/>
          <w:sz w:val="24"/>
          <w:szCs w:val="24"/>
        </w:rPr>
      </w:pPr>
      <w:r w:rsidRPr="009E2129">
        <w:rPr>
          <w:rFonts w:ascii="Gadugi" w:hAnsi="Gadugi"/>
          <w:b/>
          <w:bCs/>
          <w:sz w:val="24"/>
          <w:szCs w:val="24"/>
        </w:rPr>
        <w:tab/>
      </w:r>
      <w:r w:rsidRPr="009E2129">
        <w:rPr>
          <w:rFonts w:ascii="Gadugi" w:hAnsi="Gadugi"/>
          <w:b/>
          <w:bCs/>
          <w:sz w:val="24"/>
          <w:szCs w:val="24"/>
        </w:rPr>
        <w:tab/>
      </w:r>
      <w:r w:rsidRPr="009E2129">
        <w:rPr>
          <w:rFonts w:ascii="Gadugi" w:hAnsi="Gadugi"/>
          <w:b/>
          <w:bCs/>
          <w:sz w:val="24"/>
          <w:szCs w:val="24"/>
        </w:rPr>
        <w:tab/>
      </w:r>
      <w:r w:rsidRPr="009E2129">
        <w:rPr>
          <w:rFonts w:ascii="Gadugi" w:hAnsi="Gadugi"/>
          <w:b/>
          <w:bCs/>
          <w:sz w:val="24"/>
          <w:szCs w:val="24"/>
        </w:rPr>
        <w:tab/>
        <w:t>D</w:t>
      </w:r>
      <w:r w:rsidR="00346F15" w:rsidRPr="009E2129">
        <w:rPr>
          <w:rFonts w:ascii="Gadugi" w:hAnsi="Gadugi"/>
          <w:b/>
          <w:bCs/>
          <w:sz w:val="24"/>
          <w:szCs w:val="24"/>
        </w:rPr>
        <w:t>UBERNEY GRISALES HERRERA</w:t>
      </w:r>
    </w:p>
    <w:sectPr w:rsidR="00346F15" w:rsidRPr="009E2129" w:rsidSect="009E2129">
      <w:headerReference w:type="default" r:id="rId13"/>
      <w:footerReference w:type="default" r:id="rId14"/>
      <w:type w:val="nextColumn"/>
      <w:pgSz w:w="12242" w:h="18722" w:code="258"/>
      <w:pgMar w:top="1871" w:right="1304" w:bottom="1304" w:left="1871"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88819B" w16cex:dateUtc="2021-07-06T15:54:34.382Z"/>
  <w16cex:commentExtensible w16cex:durableId="2A77A314" w16cex:dateUtc="2021-07-06T19:15:53.087Z"/>
  <w16cex:commentExtensible w16cex:durableId="669FBC8D" w16cex:dateUtc="2021-11-16T19:59:15.005Z"/>
  <w16cex:commentExtensible w16cex:durableId="7F558072" w16cex:dateUtc="2021-11-24T16:13:06.231Z"/>
  <w16cex:commentExtensible w16cex:durableId="62EF00F1" w16cex:dateUtc="2021-11-24T19:27:34.13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2C676" w14:textId="77777777" w:rsidR="00FA52CD" w:rsidRDefault="00FA52CD">
      <w:r>
        <w:separator/>
      </w:r>
    </w:p>
  </w:endnote>
  <w:endnote w:type="continuationSeparator" w:id="0">
    <w:p w14:paraId="55784AD3" w14:textId="77777777" w:rsidR="00FA52CD" w:rsidRDefault="00FA52CD">
      <w:r>
        <w:continuationSeparator/>
      </w:r>
    </w:p>
  </w:endnote>
  <w:endnote w:type="continuationNotice" w:id="1">
    <w:p w14:paraId="378F7E64" w14:textId="77777777" w:rsidR="00FA52CD" w:rsidRDefault="00FA5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4" w14:textId="4DB9FACE" w:rsidR="008574F2" w:rsidRPr="00C76220" w:rsidRDefault="008574F2">
    <w:pPr>
      <w:pStyle w:val="Piedepgina"/>
      <w:framePr w:wrap="auto" w:vAnchor="text" w:hAnchor="margin" w:xAlign="right" w:y="1"/>
      <w:rPr>
        <w:rStyle w:val="Nmerodepgina"/>
        <w:rFonts w:ascii="Arial" w:hAnsi="Arial" w:cs="Arial"/>
        <w:sz w:val="18"/>
      </w:rPr>
    </w:pPr>
    <w:r w:rsidRPr="00C76220">
      <w:rPr>
        <w:rStyle w:val="Nmerodepgina"/>
        <w:rFonts w:ascii="Arial" w:hAnsi="Arial" w:cs="Arial"/>
        <w:sz w:val="18"/>
      </w:rPr>
      <w:fldChar w:fldCharType="begin"/>
    </w:r>
    <w:r w:rsidRPr="00C76220">
      <w:rPr>
        <w:rStyle w:val="Nmerodepgina"/>
        <w:rFonts w:ascii="Arial" w:hAnsi="Arial" w:cs="Arial"/>
        <w:sz w:val="18"/>
      </w:rPr>
      <w:instrText xml:space="preserve">PAGE  </w:instrText>
    </w:r>
    <w:r w:rsidRPr="00C76220">
      <w:rPr>
        <w:rStyle w:val="Nmerodepgina"/>
        <w:rFonts w:ascii="Arial" w:hAnsi="Arial" w:cs="Arial"/>
        <w:sz w:val="18"/>
      </w:rPr>
      <w:fldChar w:fldCharType="separate"/>
    </w:r>
    <w:r w:rsidRPr="00C76220">
      <w:rPr>
        <w:rStyle w:val="Nmerodepgina"/>
        <w:rFonts w:ascii="Arial" w:hAnsi="Arial" w:cs="Arial"/>
        <w:noProof/>
        <w:sz w:val="18"/>
      </w:rPr>
      <w:t>2</w:t>
    </w:r>
    <w:r w:rsidRPr="00C76220">
      <w:rPr>
        <w:rStyle w:val="Nmerodepgina"/>
        <w:rFonts w:ascii="Arial" w:hAnsi="Arial" w:cs="Arial"/>
        <w:sz w:val="18"/>
      </w:rPr>
      <w:fldChar w:fldCharType="end"/>
    </w:r>
  </w:p>
  <w:p w14:paraId="09B51385" w14:textId="77777777" w:rsidR="008574F2" w:rsidRDefault="008574F2" w:rsidP="00683475">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C0FB7" w14:textId="77777777" w:rsidR="00FA52CD" w:rsidRDefault="00FA52CD">
      <w:r>
        <w:separator/>
      </w:r>
    </w:p>
  </w:footnote>
  <w:footnote w:type="continuationSeparator" w:id="0">
    <w:p w14:paraId="09FFA78B" w14:textId="77777777" w:rsidR="00FA52CD" w:rsidRDefault="00FA52CD">
      <w:r>
        <w:continuationSeparator/>
      </w:r>
    </w:p>
  </w:footnote>
  <w:footnote w:type="continuationNotice" w:id="1">
    <w:p w14:paraId="1EFF8832" w14:textId="77777777" w:rsidR="00FA52CD" w:rsidRDefault="00FA52CD"/>
  </w:footnote>
  <w:footnote w:id="2">
    <w:p w14:paraId="0B879E69" w14:textId="55AFADCD" w:rsidR="0067692D" w:rsidRPr="00C76220" w:rsidRDefault="0067692D" w:rsidP="00C76220">
      <w:pPr>
        <w:pStyle w:val="Textonotapie"/>
        <w:jc w:val="both"/>
        <w:rPr>
          <w:rFonts w:ascii="Century" w:hAnsi="Century"/>
          <w:sz w:val="18"/>
          <w:szCs w:val="18"/>
          <w:lang w:val="es-CO"/>
        </w:rPr>
      </w:pPr>
      <w:r w:rsidRPr="00C76220">
        <w:rPr>
          <w:rStyle w:val="Refdenotaalpie"/>
          <w:rFonts w:ascii="Century" w:hAnsi="Century"/>
          <w:sz w:val="18"/>
          <w:szCs w:val="18"/>
        </w:rPr>
        <w:footnoteRef/>
      </w:r>
      <w:r w:rsidRPr="00C76220">
        <w:rPr>
          <w:rFonts w:ascii="Century" w:hAnsi="Century"/>
          <w:sz w:val="18"/>
          <w:szCs w:val="18"/>
        </w:rPr>
        <w:t xml:space="preserve"> </w:t>
      </w:r>
      <w:r w:rsidRPr="00C76220">
        <w:rPr>
          <w:rFonts w:ascii="Century" w:hAnsi="Century"/>
          <w:sz w:val="18"/>
          <w:szCs w:val="18"/>
          <w:lang w:val="es-CO"/>
        </w:rPr>
        <w:t>Documento 003., C.1.</w:t>
      </w:r>
    </w:p>
  </w:footnote>
  <w:footnote w:id="3">
    <w:p w14:paraId="01430B14" w14:textId="38506F74" w:rsidR="0067692D" w:rsidRPr="00C76220" w:rsidRDefault="0067692D" w:rsidP="00C76220">
      <w:pPr>
        <w:pStyle w:val="Textonotapie"/>
        <w:jc w:val="both"/>
        <w:rPr>
          <w:rFonts w:ascii="Century" w:hAnsi="Century"/>
          <w:sz w:val="18"/>
          <w:szCs w:val="18"/>
          <w:lang w:val="es-CO"/>
        </w:rPr>
      </w:pPr>
      <w:r w:rsidRPr="00C76220">
        <w:rPr>
          <w:rStyle w:val="Refdenotaalpie"/>
          <w:rFonts w:ascii="Century" w:hAnsi="Century"/>
          <w:sz w:val="18"/>
          <w:szCs w:val="18"/>
        </w:rPr>
        <w:footnoteRef/>
      </w:r>
      <w:r w:rsidRPr="00C76220">
        <w:rPr>
          <w:rFonts w:ascii="Century" w:hAnsi="Century"/>
          <w:sz w:val="18"/>
          <w:szCs w:val="18"/>
        </w:rPr>
        <w:t xml:space="preserve"> </w:t>
      </w:r>
      <w:r w:rsidRPr="00C76220">
        <w:rPr>
          <w:rFonts w:ascii="Century" w:hAnsi="Century"/>
          <w:sz w:val="18"/>
          <w:szCs w:val="18"/>
          <w:lang w:val="es-CO"/>
        </w:rPr>
        <w:t>Documento 004., C.1.</w:t>
      </w:r>
    </w:p>
  </w:footnote>
  <w:footnote w:id="4">
    <w:p w14:paraId="5C911EC7" w14:textId="70159A08" w:rsidR="0067692D" w:rsidRPr="00C76220" w:rsidRDefault="0067692D" w:rsidP="00C76220">
      <w:pPr>
        <w:pStyle w:val="Textonotapie"/>
        <w:jc w:val="both"/>
        <w:rPr>
          <w:rFonts w:ascii="Century" w:hAnsi="Century"/>
          <w:sz w:val="18"/>
          <w:szCs w:val="18"/>
          <w:lang w:val="es-CO"/>
        </w:rPr>
      </w:pPr>
      <w:r w:rsidRPr="00C76220">
        <w:rPr>
          <w:rStyle w:val="Refdenotaalpie"/>
          <w:rFonts w:ascii="Century" w:hAnsi="Century"/>
          <w:sz w:val="18"/>
          <w:szCs w:val="18"/>
        </w:rPr>
        <w:footnoteRef/>
      </w:r>
      <w:r w:rsidRPr="00C76220">
        <w:rPr>
          <w:rFonts w:ascii="Century" w:hAnsi="Century"/>
          <w:sz w:val="18"/>
          <w:szCs w:val="18"/>
        </w:rPr>
        <w:t xml:space="preserve"> </w:t>
      </w:r>
      <w:r w:rsidRPr="00C76220">
        <w:rPr>
          <w:rFonts w:ascii="Century" w:hAnsi="Century"/>
          <w:sz w:val="18"/>
          <w:szCs w:val="18"/>
          <w:lang w:val="es-CO"/>
        </w:rPr>
        <w:t>Documento 007., C.1.</w:t>
      </w:r>
    </w:p>
  </w:footnote>
  <w:footnote w:id="5">
    <w:p w14:paraId="00B8A1E7" w14:textId="61B054BB" w:rsidR="0067692D" w:rsidRPr="00C76220" w:rsidRDefault="0067692D" w:rsidP="00C76220">
      <w:pPr>
        <w:pStyle w:val="Textonotapie"/>
        <w:jc w:val="both"/>
        <w:rPr>
          <w:rFonts w:ascii="Century" w:hAnsi="Century"/>
          <w:sz w:val="18"/>
          <w:szCs w:val="18"/>
          <w:lang w:val="es-CO"/>
        </w:rPr>
      </w:pPr>
      <w:r w:rsidRPr="00C76220">
        <w:rPr>
          <w:rStyle w:val="Refdenotaalpie"/>
          <w:rFonts w:ascii="Century" w:hAnsi="Century"/>
          <w:sz w:val="18"/>
          <w:szCs w:val="18"/>
        </w:rPr>
        <w:footnoteRef/>
      </w:r>
      <w:r w:rsidRPr="00C76220">
        <w:rPr>
          <w:rFonts w:ascii="Century" w:hAnsi="Century"/>
          <w:sz w:val="18"/>
          <w:szCs w:val="18"/>
        </w:rPr>
        <w:t xml:space="preserve"> </w:t>
      </w:r>
      <w:r w:rsidRPr="00C76220">
        <w:rPr>
          <w:rFonts w:ascii="Century" w:hAnsi="Century"/>
          <w:sz w:val="18"/>
          <w:szCs w:val="18"/>
          <w:lang w:val="es-CO"/>
        </w:rPr>
        <w:t>Documento 008., C.1.</w:t>
      </w:r>
    </w:p>
  </w:footnote>
  <w:footnote w:id="6">
    <w:p w14:paraId="1B002D29" w14:textId="53AC33A7" w:rsidR="0067692D" w:rsidRPr="00C76220" w:rsidRDefault="0067692D" w:rsidP="00C76220">
      <w:pPr>
        <w:pStyle w:val="Textonotapie"/>
        <w:jc w:val="both"/>
        <w:rPr>
          <w:rFonts w:ascii="Century" w:hAnsi="Century"/>
          <w:sz w:val="18"/>
          <w:szCs w:val="18"/>
          <w:lang w:val="es-CO"/>
        </w:rPr>
      </w:pPr>
      <w:r w:rsidRPr="00C76220">
        <w:rPr>
          <w:rStyle w:val="Refdenotaalpie"/>
          <w:rFonts w:ascii="Century" w:hAnsi="Century"/>
          <w:sz w:val="18"/>
          <w:szCs w:val="18"/>
        </w:rPr>
        <w:footnoteRef/>
      </w:r>
      <w:r w:rsidRPr="00C76220">
        <w:rPr>
          <w:rFonts w:ascii="Century" w:hAnsi="Century"/>
          <w:sz w:val="18"/>
          <w:szCs w:val="18"/>
        </w:rPr>
        <w:t xml:space="preserve"> </w:t>
      </w:r>
      <w:r w:rsidRPr="00C76220">
        <w:rPr>
          <w:rFonts w:ascii="Century" w:hAnsi="Century"/>
          <w:sz w:val="18"/>
          <w:szCs w:val="18"/>
          <w:lang w:val="es-CO"/>
        </w:rPr>
        <w:t>Documento 011., C.1.</w:t>
      </w:r>
    </w:p>
  </w:footnote>
  <w:footnote w:id="7">
    <w:p w14:paraId="7B19F412" w14:textId="3707CF27" w:rsidR="0067692D" w:rsidRPr="00C76220" w:rsidRDefault="0067692D" w:rsidP="00C76220">
      <w:pPr>
        <w:pStyle w:val="Textonotapie"/>
        <w:jc w:val="both"/>
        <w:rPr>
          <w:rFonts w:ascii="Century" w:hAnsi="Century"/>
          <w:sz w:val="18"/>
          <w:szCs w:val="18"/>
          <w:lang w:val="es-CO"/>
        </w:rPr>
      </w:pPr>
      <w:r w:rsidRPr="00C76220">
        <w:rPr>
          <w:rStyle w:val="Refdenotaalpie"/>
          <w:rFonts w:ascii="Century" w:hAnsi="Century"/>
          <w:sz w:val="18"/>
          <w:szCs w:val="18"/>
        </w:rPr>
        <w:footnoteRef/>
      </w:r>
      <w:r w:rsidRPr="00C76220">
        <w:rPr>
          <w:rFonts w:ascii="Century" w:hAnsi="Century"/>
          <w:sz w:val="18"/>
          <w:szCs w:val="18"/>
        </w:rPr>
        <w:t xml:space="preserve"> </w:t>
      </w:r>
      <w:r w:rsidRPr="00C76220">
        <w:rPr>
          <w:rFonts w:ascii="Century" w:hAnsi="Century"/>
          <w:sz w:val="18"/>
          <w:szCs w:val="18"/>
          <w:lang w:val="es-CO"/>
        </w:rPr>
        <w:t>Documento 06., C.2.</w:t>
      </w:r>
    </w:p>
  </w:footnote>
  <w:footnote w:id="8">
    <w:p w14:paraId="1DBA579F" w14:textId="2480CC4D" w:rsidR="0067692D" w:rsidRPr="00C76220" w:rsidRDefault="0067692D" w:rsidP="00C76220">
      <w:pPr>
        <w:pStyle w:val="Textonotapie"/>
        <w:jc w:val="both"/>
        <w:rPr>
          <w:rFonts w:ascii="Century" w:hAnsi="Century"/>
          <w:sz w:val="18"/>
          <w:szCs w:val="18"/>
          <w:lang w:val="es-CO"/>
        </w:rPr>
      </w:pPr>
      <w:r w:rsidRPr="00C76220">
        <w:rPr>
          <w:rStyle w:val="Refdenotaalpie"/>
          <w:rFonts w:ascii="Century" w:hAnsi="Century"/>
          <w:sz w:val="18"/>
          <w:szCs w:val="18"/>
        </w:rPr>
        <w:footnoteRef/>
      </w:r>
      <w:r w:rsidRPr="00C76220">
        <w:rPr>
          <w:rFonts w:ascii="Century" w:hAnsi="Century"/>
          <w:sz w:val="18"/>
          <w:szCs w:val="18"/>
        </w:rPr>
        <w:t xml:space="preserve"> </w:t>
      </w:r>
      <w:r w:rsidRPr="00C76220">
        <w:rPr>
          <w:rFonts w:ascii="Century" w:hAnsi="Century"/>
          <w:sz w:val="18"/>
          <w:szCs w:val="18"/>
          <w:lang w:val="es-CO"/>
        </w:rPr>
        <w:t>Documentos 07 y 08., C.2.</w:t>
      </w:r>
    </w:p>
  </w:footnote>
  <w:footnote w:id="9">
    <w:p w14:paraId="4D718D12" w14:textId="6DF10215" w:rsidR="00714A16" w:rsidRPr="00C76220" w:rsidRDefault="00714A16" w:rsidP="00C76220">
      <w:pPr>
        <w:pStyle w:val="Textonotapie"/>
        <w:jc w:val="both"/>
        <w:rPr>
          <w:rFonts w:ascii="Century" w:hAnsi="Century"/>
          <w:sz w:val="18"/>
          <w:szCs w:val="18"/>
          <w:lang w:val="es-CO"/>
        </w:rPr>
      </w:pPr>
      <w:r w:rsidRPr="00C76220">
        <w:rPr>
          <w:rStyle w:val="Refdenotaalpie"/>
          <w:rFonts w:ascii="Century" w:hAnsi="Century"/>
          <w:sz w:val="18"/>
          <w:szCs w:val="18"/>
        </w:rPr>
        <w:footnoteRef/>
      </w:r>
      <w:r w:rsidRPr="00C76220">
        <w:rPr>
          <w:rFonts w:ascii="Century" w:hAnsi="Century"/>
          <w:sz w:val="18"/>
          <w:szCs w:val="18"/>
        </w:rPr>
        <w:t xml:space="preserve"> </w:t>
      </w:r>
      <w:r w:rsidRPr="00C76220">
        <w:rPr>
          <w:rFonts w:ascii="Century" w:hAnsi="Century"/>
          <w:sz w:val="18"/>
          <w:szCs w:val="18"/>
          <w:lang w:val="es-CO"/>
        </w:rPr>
        <w:t>Pág. 18, Documento 003., C.1.</w:t>
      </w:r>
    </w:p>
  </w:footnote>
  <w:footnote w:id="10">
    <w:p w14:paraId="12907379" w14:textId="1554133D" w:rsidR="00714A16" w:rsidRPr="00C76220" w:rsidRDefault="00714A16" w:rsidP="00C76220">
      <w:pPr>
        <w:pStyle w:val="Textonotapie"/>
        <w:jc w:val="both"/>
        <w:rPr>
          <w:rFonts w:ascii="Century" w:hAnsi="Century"/>
          <w:sz w:val="18"/>
          <w:szCs w:val="18"/>
          <w:lang w:val="es-CO"/>
        </w:rPr>
      </w:pPr>
      <w:r w:rsidRPr="00C76220">
        <w:rPr>
          <w:rStyle w:val="Refdenotaalpie"/>
          <w:rFonts w:ascii="Century" w:hAnsi="Century"/>
          <w:sz w:val="18"/>
          <w:szCs w:val="18"/>
        </w:rPr>
        <w:footnoteRef/>
      </w:r>
      <w:r w:rsidRPr="00C76220">
        <w:rPr>
          <w:rFonts w:ascii="Century" w:hAnsi="Century"/>
          <w:sz w:val="18"/>
          <w:szCs w:val="18"/>
        </w:rPr>
        <w:t xml:space="preserve"> </w:t>
      </w:r>
      <w:r w:rsidRPr="00C76220">
        <w:rPr>
          <w:rFonts w:ascii="Century" w:hAnsi="Century"/>
          <w:sz w:val="18"/>
          <w:szCs w:val="18"/>
          <w:lang w:val="es-CO"/>
        </w:rPr>
        <w:t>Documento 001., C.1.</w:t>
      </w:r>
    </w:p>
  </w:footnote>
  <w:footnote w:id="11">
    <w:p w14:paraId="3E49D941" w14:textId="753A0DDD" w:rsidR="00714A16" w:rsidRPr="00C76220" w:rsidRDefault="00714A16" w:rsidP="00C76220">
      <w:pPr>
        <w:pStyle w:val="Textonotapie"/>
        <w:jc w:val="both"/>
        <w:rPr>
          <w:rFonts w:ascii="Century" w:hAnsi="Century"/>
          <w:sz w:val="18"/>
          <w:szCs w:val="18"/>
          <w:lang w:val="es-CO"/>
        </w:rPr>
      </w:pPr>
      <w:r w:rsidRPr="00C76220">
        <w:rPr>
          <w:rStyle w:val="Refdenotaalpie"/>
          <w:rFonts w:ascii="Century" w:hAnsi="Century"/>
          <w:sz w:val="18"/>
          <w:szCs w:val="18"/>
        </w:rPr>
        <w:footnoteRef/>
      </w:r>
      <w:r w:rsidRPr="00C76220">
        <w:rPr>
          <w:rFonts w:ascii="Century" w:hAnsi="Century"/>
          <w:sz w:val="18"/>
          <w:szCs w:val="18"/>
        </w:rPr>
        <w:t xml:space="preserve"> </w:t>
      </w:r>
      <w:r w:rsidRPr="00C76220">
        <w:rPr>
          <w:rFonts w:ascii="Century" w:hAnsi="Century"/>
          <w:sz w:val="18"/>
          <w:szCs w:val="18"/>
          <w:lang w:val="es-CO"/>
        </w:rPr>
        <w:t>Pág. 13, Documento 007., C.1.</w:t>
      </w:r>
    </w:p>
  </w:footnote>
  <w:footnote w:id="12">
    <w:p w14:paraId="6AA19DAD" w14:textId="48A23AA9" w:rsidR="00714A16" w:rsidRPr="00C76220" w:rsidRDefault="00714A16" w:rsidP="00C76220">
      <w:pPr>
        <w:pStyle w:val="Textonotapie"/>
        <w:jc w:val="both"/>
        <w:rPr>
          <w:rFonts w:ascii="Century" w:hAnsi="Century"/>
          <w:sz w:val="18"/>
          <w:szCs w:val="18"/>
          <w:lang w:val="es-CO"/>
        </w:rPr>
      </w:pPr>
      <w:r w:rsidRPr="00C76220">
        <w:rPr>
          <w:rStyle w:val="Refdenotaalpie"/>
          <w:rFonts w:ascii="Century" w:hAnsi="Century"/>
          <w:sz w:val="18"/>
          <w:szCs w:val="18"/>
        </w:rPr>
        <w:footnoteRef/>
      </w:r>
      <w:r w:rsidRPr="00C76220">
        <w:rPr>
          <w:rFonts w:ascii="Century" w:hAnsi="Century"/>
          <w:sz w:val="18"/>
          <w:szCs w:val="18"/>
        </w:rPr>
        <w:t xml:space="preserve"> </w:t>
      </w:r>
      <w:r w:rsidRPr="00C76220">
        <w:rPr>
          <w:rFonts w:ascii="Century" w:hAnsi="Century"/>
          <w:sz w:val="18"/>
          <w:szCs w:val="18"/>
          <w:lang w:val="es-CO"/>
        </w:rPr>
        <w:t xml:space="preserve"> Documento 08., C.2.</w:t>
      </w:r>
    </w:p>
  </w:footnote>
  <w:footnote w:id="13">
    <w:p w14:paraId="1E21CD65" w14:textId="3D5B14BA" w:rsidR="00714A16" w:rsidRPr="00C76220" w:rsidRDefault="00714A16" w:rsidP="00C76220">
      <w:pPr>
        <w:pStyle w:val="Textonotapie"/>
        <w:jc w:val="both"/>
        <w:rPr>
          <w:rFonts w:ascii="Century" w:hAnsi="Century"/>
          <w:sz w:val="18"/>
          <w:szCs w:val="18"/>
          <w:lang w:val="es-CO"/>
        </w:rPr>
      </w:pPr>
      <w:r w:rsidRPr="00C76220">
        <w:rPr>
          <w:rStyle w:val="Refdenotaalpie"/>
          <w:rFonts w:ascii="Century" w:hAnsi="Century"/>
          <w:sz w:val="18"/>
          <w:szCs w:val="18"/>
        </w:rPr>
        <w:footnoteRef/>
      </w:r>
      <w:r w:rsidRPr="00C76220">
        <w:rPr>
          <w:rFonts w:ascii="Century" w:hAnsi="Century"/>
          <w:sz w:val="18"/>
          <w:szCs w:val="18"/>
        </w:rPr>
        <w:t xml:space="preserve"> </w:t>
      </w:r>
      <w:r w:rsidRPr="00C76220">
        <w:rPr>
          <w:rFonts w:ascii="Century" w:hAnsi="Century"/>
          <w:sz w:val="18"/>
          <w:szCs w:val="18"/>
          <w:lang w:val="es-CO"/>
        </w:rPr>
        <w:t>Documento 09., C.2.</w:t>
      </w:r>
    </w:p>
  </w:footnote>
  <w:footnote w:id="14">
    <w:p w14:paraId="4C7D34AA" w14:textId="0F43EE55" w:rsidR="00714A16" w:rsidRPr="00C76220" w:rsidRDefault="00714A16" w:rsidP="00C76220">
      <w:pPr>
        <w:pStyle w:val="Textonotapie"/>
        <w:jc w:val="both"/>
        <w:rPr>
          <w:rFonts w:ascii="Century" w:hAnsi="Century"/>
          <w:sz w:val="18"/>
          <w:szCs w:val="18"/>
          <w:lang w:val="es-CO"/>
        </w:rPr>
      </w:pPr>
      <w:r w:rsidRPr="00C76220">
        <w:rPr>
          <w:rStyle w:val="Refdenotaalpie"/>
          <w:rFonts w:ascii="Century" w:hAnsi="Century"/>
          <w:sz w:val="18"/>
          <w:szCs w:val="18"/>
        </w:rPr>
        <w:footnoteRef/>
      </w:r>
      <w:r w:rsidRPr="00C76220">
        <w:rPr>
          <w:rFonts w:ascii="Century" w:hAnsi="Century"/>
          <w:sz w:val="18"/>
          <w:szCs w:val="18"/>
        </w:rPr>
        <w:t xml:space="preserve"> Pág. 6, </w:t>
      </w:r>
      <w:r w:rsidRPr="00C76220">
        <w:rPr>
          <w:rFonts w:ascii="Century" w:hAnsi="Century"/>
          <w:sz w:val="18"/>
          <w:szCs w:val="18"/>
          <w:lang w:val="es-CO"/>
        </w:rPr>
        <w:t>Documento 003., C.1.</w:t>
      </w:r>
    </w:p>
  </w:footnote>
  <w:footnote w:id="15">
    <w:p w14:paraId="0318B70B" w14:textId="77777777" w:rsidR="009D6033" w:rsidRPr="00C76220" w:rsidRDefault="009D6033" w:rsidP="00C76220">
      <w:pPr>
        <w:pStyle w:val="Textonotapie"/>
        <w:jc w:val="both"/>
        <w:rPr>
          <w:rFonts w:ascii="Century" w:hAnsi="Century"/>
          <w:sz w:val="18"/>
          <w:szCs w:val="18"/>
          <w:lang w:val="es-CO"/>
        </w:rPr>
      </w:pPr>
      <w:r w:rsidRPr="00C76220">
        <w:rPr>
          <w:rStyle w:val="Refdenotaalpie"/>
          <w:rFonts w:ascii="Century" w:hAnsi="Century"/>
          <w:sz w:val="18"/>
          <w:szCs w:val="18"/>
        </w:rPr>
        <w:footnoteRef/>
      </w:r>
      <w:r w:rsidRPr="00C76220">
        <w:rPr>
          <w:rFonts w:ascii="Century" w:hAnsi="Century"/>
          <w:sz w:val="18"/>
          <w:szCs w:val="18"/>
        </w:rPr>
        <w:t xml:space="preserve"> Pág. 8 </w:t>
      </w:r>
      <w:r w:rsidRPr="00C76220">
        <w:rPr>
          <w:rFonts w:ascii="Century" w:hAnsi="Century"/>
          <w:sz w:val="18"/>
          <w:szCs w:val="18"/>
          <w:lang w:val="es-CO"/>
        </w:rPr>
        <w:t>Documento 003., C.1.</w:t>
      </w:r>
    </w:p>
  </w:footnote>
  <w:footnote w:id="16">
    <w:p w14:paraId="6632E315" w14:textId="77777777" w:rsidR="009D6033" w:rsidRPr="00C76220" w:rsidRDefault="009D6033" w:rsidP="00C76220">
      <w:pPr>
        <w:pStyle w:val="Textonotapie"/>
        <w:jc w:val="both"/>
        <w:rPr>
          <w:rFonts w:ascii="Century" w:hAnsi="Century"/>
          <w:sz w:val="18"/>
          <w:szCs w:val="18"/>
          <w:lang w:val="es-CO"/>
        </w:rPr>
      </w:pPr>
      <w:r w:rsidRPr="00C76220">
        <w:rPr>
          <w:rStyle w:val="Refdenotaalpie"/>
          <w:rFonts w:ascii="Century" w:hAnsi="Century"/>
          <w:sz w:val="18"/>
          <w:szCs w:val="18"/>
        </w:rPr>
        <w:footnoteRef/>
      </w:r>
      <w:r w:rsidRPr="00C76220">
        <w:rPr>
          <w:rFonts w:ascii="Century" w:hAnsi="Century"/>
          <w:sz w:val="18"/>
          <w:szCs w:val="18"/>
        </w:rPr>
        <w:t xml:space="preserve"> Pág. 5 </w:t>
      </w:r>
      <w:r w:rsidRPr="00C76220">
        <w:rPr>
          <w:rFonts w:ascii="Century" w:hAnsi="Century"/>
          <w:sz w:val="18"/>
          <w:szCs w:val="18"/>
          <w:lang w:val="es-CO"/>
        </w:rPr>
        <w:t>Documento 011., C.1.</w:t>
      </w:r>
    </w:p>
  </w:footnote>
  <w:footnote w:id="17">
    <w:p w14:paraId="493E7E6A" w14:textId="77777777" w:rsidR="009D6033" w:rsidRPr="00C76220" w:rsidRDefault="009D6033" w:rsidP="00C76220">
      <w:pPr>
        <w:pStyle w:val="Textonotapie"/>
        <w:jc w:val="both"/>
        <w:rPr>
          <w:rFonts w:ascii="Century" w:hAnsi="Century"/>
          <w:sz w:val="18"/>
          <w:szCs w:val="18"/>
          <w:lang w:val="es-CO"/>
        </w:rPr>
      </w:pPr>
      <w:r w:rsidRPr="00C76220">
        <w:rPr>
          <w:rStyle w:val="Refdenotaalpie"/>
          <w:rFonts w:ascii="Century" w:hAnsi="Century"/>
          <w:sz w:val="18"/>
          <w:szCs w:val="18"/>
        </w:rPr>
        <w:footnoteRef/>
      </w:r>
      <w:r w:rsidRPr="00C76220">
        <w:rPr>
          <w:rFonts w:ascii="Century" w:hAnsi="Century"/>
          <w:sz w:val="18"/>
          <w:szCs w:val="18"/>
        </w:rPr>
        <w:t xml:space="preserve"> Pág. 11, </w:t>
      </w:r>
      <w:r w:rsidRPr="00C76220">
        <w:rPr>
          <w:rFonts w:ascii="Century" w:hAnsi="Century"/>
          <w:sz w:val="18"/>
          <w:szCs w:val="18"/>
          <w:lang w:val="es-CO"/>
        </w:rPr>
        <w:t>Documento 03., C.1.</w:t>
      </w:r>
    </w:p>
  </w:footnote>
  <w:footnote w:id="18">
    <w:p w14:paraId="453DC21E" w14:textId="49445E6D" w:rsidR="00714A16" w:rsidRPr="00E758B8" w:rsidRDefault="00714A16" w:rsidP="00C76220">
      <w:pPr>
        <w:pStyle w:val="Textonotapie"/>
        <w:jc w:val="both"/>
        <w:rPr>
          <w:rFonts w:ascii="Book Antiqua" w:hAnsi="Book Antiqua"/>
          <w:sz w:val="24"/>
          <w:szCs w:val="24"/>
          <w:lang w:val="es-CO"/>
        </w:rPr>
      </w:pPr>
      <w:r w:rsidRPr="00C76220">
        <w:rPr>
          <w:rStyle w:val="Refdenotaalpie"/>
          <w:rFonts w:ascii="Century" w:hAnsi="Century"/>
          <w:sz w:val="18"/>
          <w:szCs w:val="18"/>
        </w:rPr>
        <w:footnoteRef/>
      </w:r>
      <w:r w:rsidRPr="00C76220">
        <w:rPr>
          <w:rFonts w:ascii="Century" w:hAnsi="Century"/>
          <w:sz w:val="18"/>
          <w:szCs w:val="18"/>
        </w:rPr>
        <w:t xml:space="preserve"> Pág. 18, </w:t>
      </w:r>
      <w:r w:rsidRPr="00C76220">
        <w:rPr>
          <w:rFonts w:ascii="Century" w:hAnsi="Century"/>
          <w:sz w:val="18"/>
          <w:szCs w:val="18"/>
          <w:lang w:val="es-CO"/>
        </w:rPr>
        <w:t>Documento 03., C.1.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51383" w14:textId="77777777" w:rsidR="008574F2" w:rsidRDefault="008574F2"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4D0F04"/>
    <w:multiLevelType w:val="hybridMultilevel"/>
    <w:tmpl w:val="65889640"/>
    <w:lvl w:ilvl="0" w:tplc="85C6836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328274A6"/>
    <w:multiLevelType w:val="hybridMultilevel"/>
    <w:tmpl w:val="9390614A"/>
    <w:lvl w:ilvl="0" w:tplc="C2DE59F6">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3" w15:restartNumberingAfterBreak="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01F08B5"/>
    <w:multiLevelType w:val="multilevel"/>
    <w:tmpl w:val="B08C652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5" w15:restartNumberingAfterBreak="0">
    <w:nsid w:val="53CF610B"/>
    <w:multiLevelType w:val="hybridMultilevel"/>
    <w:tmpl w:val="80F269FE"/>
    <w:lvl w:ilvl="0" w:tplc="6938F2EA">
      <w:start w:val="1"/>
      <w:numFmt w:val="lowerRoman"/>
      <w:lvlText w:val="(%1)"/>
      <w:lvlJc w:val="left"/>
      <w:pPr>
        <w:ind w:left="7085" w:hanging="720"/>
      </w:pPr>
      <w:rPr>
        <w:rFonts w:hint="default"/>
      </w:rPr>
    </w:lvl>
    <w:lvl w:ilvl="1" w:tplc="0C0A0019" w:tentative="1">
      <w:start w:val="1"/>
      <w:numFmt w:val="lowerLetter"/>
      <w:lvlText w:val="%2."/>
      <w:lvlJc w:val="left"/>
      <w:pPr>
        <w:ind w:left="7445" w:hanging="360"/>
      </w:pPr>
    </w:lvl>
    <w:lvl w:ilvl="2" w:tplc="0C0A001B" w:tentative="1">
      <w:start w:val="1"/>
      <w:numFmt w:val="lowerRoman"/>
      <w:lvlText w:val="%3."/>
      <w:lvlJc w:val="right"/>
      <w:pPr>
        <w:ind w:left="8165" w:hanging="180"/>
      </w:pPr>
    </w:lvl>
    <w:lvl w:ilvl="3" w:tplc="0C0A000F" w:tentative="1">
      <w:start w:val="1"/>
      <w:numFmt w:val="decimal"/>
      <w:lvlText w:val="%4."/>
      <w:lvlJc w:val="left"/>
      <w:pPr>
        <w:ind w:left="8885" w:hanging="360"/>
      </w:pPr>
    </w:lvl>
    <w:lvl w:ilvl="4" w:tplc="0C0A0019" w:tentative="1">
      <w:start w:val="1"/>
      <w:numFmt w:val="lowerLetter"/>
      <w:lvlText w:val="%5."/>
      <w:lvlJc w:val="left"/>
      <w:pPr>
        <w:ind w:left="9605" w:hanging="360"/>
      </w:pPr>
    </w:lvl>
    <w:lvl w:ilvl="5" w:tplc="0C0A001B" w:tentative="1">
      <w:start w:val="1"/>
      <w:numFmt w:val="lowerRoman"/>
      <w:lvlText w:val="%6."/>
      <w:lvlJc w:val="right"/>
      <w:pPr>
        <w:ind w:left="10325" w:hanging="180"/>
      </w:pPr>
    </w:lvl>
    <w:lvl w:ilvl="6" w:tplc="0C0A000F" w:tentative="1">
      <w:start w:val="1"/>
      <w:numFmt w:val="decimal"/>
      <w:lvlText w:val="%7."/>
      <w:lvlJc w:val="left"/>
      <w:pPr>
        <w:ind w:left="11045" w:hanging="360"/>
      </w:pPr>
    </w:lvl>
    <w:lvl w:ilvl="7" w:tplc="0C0A0019" w:tentative="1">
      <w:start w:val="1"/>
      <w:numFmt w:val="lowerLetter"/>
      <w:lvlText w:val="%8."/>
      <w:lvlJc w:val="left"/>
      <w:pPr>
        <w:ind w:left="11765" w:hanging="360"/>
      </w:pPr>
    </w:lvl>
    <w:lvl w:ilvl="8" w:tplc="0C0A001B" w:tentative="1">
      <w:start w:val="1"/>
      <w:numFmt w:val="lowerRoman"/>
      <w:lvlText w:val="%9."/>
      <w:lvlJc w:val="right"/>
      <w:pPr>
        <w:ind w:left="12485" w:hanging="180"/>
      </w:pPr>
    </w:lvl>
  </w:abstractNum>
  <w:abstractNum w:abstractNumId="6" w15:restartNumberingAfterBreak="0">
    <w:nsid w:val="5AEE2D98"/>
    <w:multiLevelType w:val="multilevel"/>
    <w:tmpl w:val="A262FB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7" w15:restartNumberingAfterBreak="0">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7071BEB"/>
    <w:multiLevelType w:val="hybridMultilevel"/>
    <w:tmpl w:val="4C6C518A"/>
    <w:lvl w:ilvl="0" w:tplc="74B497D4">
      <w:start w:val="1"/>
      <w:numFmt w:val="decimal"/>
      <w:lvlText w:val="%1."/>
      <w:lvlJc w:val="left"/>
      <w:pPr>
        <w:ind w:left="3195" w:hanging="36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4"/>
  </w:num>
  <w:num w:numId="2">
    <w:abstractNumId w:val="6"/>
  </w:num>
  <w:num w:numId="3">
    <w:abstractNumId w:val="0"/>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53"/>
    <w:rsid w:val="00000091"/>
    <w:rsid w:val="00000171"/>
    <w:rsid w:val="00000A24"/>
    <w:rsid w:val="00000B68"/>
    <w:rsid w:val="000013DE"/>
    <w:rsid w:val="00005BC8"/>
    <w:rsid w:val="0000651D"/>
    <w:rsid w:val="00006D3C"/>
    <w:rsid w:val="00006EAE"/>
    <w:rsid w:val="00010988"/>
    <w:rsid w:val="00014140"/>
    <w:rsid w:val="00014711"/>
    <w:rsid w:val="0001518C"/>
    <w:rsid w:val="00015363"/>
    <w:rsid w:val="000156AF"/>
    <w:rsid w:val="00015F39"/>
    <w:rsid w:val="00020D2E"/>
    <w:rsid w:val="00022471"/>
    <w:rsid w:val="00022A9B"/>
    <w:rsid w:val="0002354D"/>
    <w:rsid w:val="00023FB8"/>
    <w:rsid w:val="000245FF"/>
    <w:rsid w:val="0002506F"/>
    <w:rsid w:val="00025906"/>
    <w:rsid w:val="00027096"/>
    <w:rsid w:val="00027B91"/>
    <w:rsid w:val="00027C5D"/>
    <w:rsid w:val="00027E7E"/>
    <w:rsid w:val="000311F6"/>
    <w:rsid w:val="000322B6"/>
    <w:rsid w:val="00033CA3"/>
    <w:rsid w:val="0003411B"/>
    <w:rsid w:val="00034C87"/>
    <w:rsid w:val="00035FA4"/>
    <w:rsid w:val="000376D9"/>
    <w:rsid w:val="000417D6"/>
    <w:rsid w:val="000418A0"/>
    <w:rsid w:val="00043F7D"/>
    <w:rsid w:val="000446CB"/>
    <w:rsid w:val="000452B0"/>
    <w:rsid w:val="00045304"/>
    <w:rsid w:val="0004633F"/>
    <w:rsid w:val="00046D16"/>
    <w:rsid w:val="00047581"/>
    <w:rsid w:val="00050B28"/>
    <w:rsid w:val="00051F15"/>
    <w:rsid w:val="00054F49"/>
    <w:rsid w:val="00055146"/>
    <w:rsid w:val="00056020"/>
    <w:rsid w:val="0005651A"/>
    <w:rsid w:val="00056A19"/>
    <w:rsid w:val="00057672"/>
    <w:rsid w:val="00057E31"/>
    <w:rsid w:val="00060F7C"/>
    <w:rsid w:val="000615A6"/>
    <w:rsid w:val="00066164"/>
    <w:rsid w:val="0007022B"/>
    <w:rsid w:val="0007111D"/>
    <w:rsid w:val="00071ABC"/>
    <w:rsid w:val="000731AA"/>
    <w:rsid w:val="00074F94"/>
    <w:rsid w:val="0007582A"/>
    <w:rsid w:val="00076C4B"/>
    <w:rsid w:val="000775D7"/>
    <w:rsid w:val="00077B94"/>
    <w:rsid w:val="00077BF3"/>
    <w:rsid w:val="00077C12"/>
    <w:rsid w:val="00077DD3"/>
    <w:rsid w:val="0008064C"/>
    <w:rsid w:val="00081095"/>
    <w:rsid w:val="00081CDE"/>
    <w:rsid w:val="0008423E"/>
    <w:rsid w:val="00084A58"/>
    <w:rsid w:val="000856F2"/>
    <w:rsid w:val="00085DA6"/>
    <w:rsid w:val="00086455"/>
    <w:rsid w:val="00090288"/>
    <w:rsid w:val="000909D5"/>
    <w:rsid w:val="000924F6"/>
    <w:rsid w:val="00093BF3"/>
    <w:rsid w:val="00096636"/>
    <w:rsid w:val="000973B0"/>
    <w:rsid w:val="000A0F16"/>
    <w:rsid w:val="000A1168"/>
    <w:rsid w:val="000A190D"/>
    <w:rsid w:val="000A6483"/>
    <w:rsid w:val="000A680B"/>
    <w:rsid w:val="000A7668"/>
    <w:rsid w:val="000A782C"/>
    <w:rsid w:val="000B3C99"/>
    <w:rsid w:val="000B3F99"/>
    <w:rsid w:val="000B4A83"/>
    <w:rsid w:val="000B6008"/>
    <w:rsid w:val="000B6144"/>
    <w:rsid w:val="000B7D30"/>
    <w:rsid w:val="000B7F20"/>
    <w:rsid w:val="000C09D0"/>
    <w:rsid w:val="000C23FB"/>
    <w:rsid w:val="000C281C"/>
    <w:rsid w:val="000C29C6"/>
    <w:rsid w:val="000C2D03"/>
    <w:rsid w:val="000C3319"/>
    <w:rsid w:val="000C38A3"/>
    <w:rsid w:val="000C3A66"/>
    <w:rsid w:val="000C7410"/>
    <w:rsid w:val="000D0260"/>
    <w:rsid w:val="000D03E9"/>
    <w:rsid w:val="000D05F8"/>
    <w:rsid w:val="000D171E"/>
    <w:rsid w:val="000D2010"/>
    <w:rsid w:val="000D410B"/>
    <w:rsid w:val="000D7AAB"/>
    <w:rsid w:val="000E029D"/>
    <w:rsid w:val="000E0732"/>
    <w:rsid w:val="000E282A"/>
    <w:rsid w:val="000E6D9E"/>
    <w:rsid w:val="000F1000"/>
    <w:rsid w:val="000F25A4"/>
    <w:rsid w:val="000F34D1"/>
    <w:rsid w:val="000F5DB7"/>
    <w:rsid w:val="000F740E"/>
    <w:rsid w:val="000F74EA"/>
    <w:rsid w:val="000F794C"/>
    <w:rsid w:val="001029F9"/>
    <w:rsid w:val="00102FBC"/>
    <w:rsid w:val="0010436F"/>
    <w:rsid w:val="00104528"/>
    <w:rsid w:val="00104B59"/>
    <w:rsid w:val="00107134"/>
    <w:rsid w:val="00107540"/>
    <w:rsid w:val="00110212"/>
    <w:rsid w:val="0011036B"/>
    <w:rsid w:val="00111D2F"/>
    <w:rsid w:val="001126A8"/>
    <w:rsid w:val="00112AC2"/>
    <w:rsid w:val="00112E77"/>
    <w:rsid w:val="0011413F"/>
    <w:rsid w:val="001175C9"/>
    <w:rsid w:val="00117685"/>
    <w:rsid w:val="00117F57"/>
    <w:rsid w:val="0012009B"/>
    <w:rsid w:val="001214BB"/>
    <w:rsid w:val="00121940"/>
    <w:rsid w:val="001219F0"/>
    <w:rsid w:val="001242A2"/>
    <w:rsid w:val="00125981"/>
    <w:rsid w:val="00125B49"/>
    <w:rsid w:val="00126D1D"/>
    <w:rsid w:val="001305E5"/>
    <w:rsid w:val="001316AB"/>
    <w:rsid w:val="0013219C"/>
    <w:rsid w:val="001346A9"/>
    <w:rsid w:val="00134AC0"/>
    <w:rsid w:val="00134B22"/>
    <w:rsid w:val="00134C84"/>
    <w:rsid w:val="001370BB"/>
    <w:rsid w:val="00137C58"/>
    <w:rsid w:val="00140468"/>
    <w:rsid w:val="0014046A"/>
    <w:rsid w:val="00141743"/>
    <w:rsid w:val="00142E59"/>
    <w:rsid w:val="00143061"/>
    <w:rsid w:val="0014401D"/>
    <w:rsid w:val="0014411C"/>
    <w:rsid w:val="00145DFA"/>
    <w:rsid w:val="00146007"/>
    <w:rsid w:val="00146544"/>
    <w:rsid w:val="0014686B"/>
    <w:rsid w:val="001476E2"/>
    <w:rsid w:val="00147923"/>
    <w:rsid w:val="00147A00"/>
    <w:rsid w:val="00151D26"/>
    <w:rsid w:val="001521F2"/>
    <w:rsid w:val="0015244E"/>
    <w:rsid w:val="00152624"/>
    <w:rsid w:val="00152E76"/>
    <w:rsid w:val="001531C4"/>
    <w:rsid w:val="00162CBA"/>
    <w:rsid w:val="0016343F"/>
    <w:rsid w:val="00163A18"/>
    <w:rsid w:val="00164491"/>
    <w:rsid w:val="00166CD7"/>
    <w:rsid w:val="00166DF3"/>
    <w:rsid w:val="00167C65"/>
    <w:rsid w:val="001706F9"/>
    <w:rsid w:val="001711CF"/>
    <w:rsid w:val="0017163D"/>
    <w:rsid w:val="0017172F"/>
    <w:rsid w:val="00174559"/>
    <w:rsid w:val="0017505B"/>
    <w:rsid w:val="00175F9D"/>
    <w:rsid w:val="00176355"/>
    <w:rsid w:val="0017660D"/>
    <w:rsid w:val="00177EF9"/>
    <w:rsid w:val="00181012"/>
    <w:rsid w:val="00182032"/>
    <w:rsid w:val="00182D65"/>
    <w:rsid w:val="00183079"/>
    <w:rsid w:val="00183A6C"/>
    <w:rsid w:val="00184E21"/>
    <w:rsid w:val="00186FD9"/>
    <w:rsid w:val="00191F37"/>
    <w:rsid w:val="00193218"/>
    <w:rsid w:val="0019321D"/>
    <w:rsid w:val="0019385F"/>
    <w:rsid w:val="00194089"/>
    <w:rsid w:val="001942CB"/>
    <w:rsid w:val="001950B5"/>
    <w:rsid w:val="0019664C"/>
    <w:rsid w:val="001A27B4"/>
    <w:rsid w:val="001A28ED"/>
    <w:rsid w:val="001A2A3F"/>
    <w:rsid w:val="001A4D30"/>
    <w:rsid w:val="001A6E16"/>
    <w:rsid w:val="001B010C"/>
    <w:rsid w:val="001B0338"/>
    <w:rsid w:val="001B1676"/>
    <w:rsid w:val="001B21F1"/>
    <w:rsid w:val="001B31D1"/>
    <w:rsid w:val="001B3E1A"/>
    <w:rsid w:val="001B5E4E"/>
    <w:rsid w:val="001B755F"/>
    <w:rsid w:val="001B7570"/>
    <w:rsid w:val="001C15D0"/>
    <w:rsid w:val="001C1805"/>
    <w:rsid w:val="001C2427"/>
    <w:rsid w:val="001C5B8A"/>
    <w:rsid w:val="001C5E31"/>
    <w:rsid w:val="001C5EE7"/>
    <w:rsid w:val="001C6930"/>
    <w:rsid w:val="001C6B76"/>
    <w:rsid w:val="001C7197"/>
    <w:rsid w:val="001D0067"/>
    <w:rsid w:val="001D0492"/>
    <w:rsid w:val="001D2512"/>
    <w:rsid w:val="001D7B5A"/>
    <w:rsid w:val="001D7E6B"/>
    <w:rsid w:val="001E3830"/>
    <w:rsid w:val="001E44E4"/>
    <w:rsid w:val="001E4AAE"/>
    <w:rsid w:val="001E6059"/>
    <w:rsid w:val="001E60FE"/>
    <w:rsid w:val="001F2F25"/>
    <w:rsid w:val="001F3AD8"/>
    <w:rsid w:val="001F3CFE"/>
    <w:rsid w:val="001F5193"/>
    <w:rsid w:val="001F6C51"/>
    <w:rsid w:val="00204893"/>
    <w:rsid w:val="00204F67"/>
    <w:rsid w:val="00205F93"/>
    <w:rsid w:val="002106A9"/>
    <w:rsid w:val="002117EF"/>
    <w:rsid w:val="00213386"/>
    <w:rsid w:val="00213A64"/>
    <w:rsid w:val="00213E12"/>
    <w:rsid w:val="002142C8"/>
    <w:rsid w:val="002160F0"/>
    <w:rsid w:val="002228CF"/>
    <w:rsid w:val="00226DE8"/>
    <w:rsid w:val="002278A0"/>
    <w:rsid w:val="00227A22"/>
    <w:rsid w:val="002320D3"/>
    <w:rsid w:val="00232AB4"/>
    <w:rsid w:val="00232EFA"/>
    <w:rsid w:val="002332DD"/>
    <w:rsid w:val="00233511"/>
    <w:rsid w:val="00233C47"/>
    <w:rsid w:val="0023637E"/>
    <w:rsid w:val="00236D83"/>
    <w:rsid w:val="002379C0"/>
    <w:rsid w:val="00240C76"/>
    <w:rsid w:val="002429D7"/>
    <w:rsid w:val="00242B59"/>
    <w:rsid w:val="002431B5"/>
    <w:rsid w:val="002443B3"/>
    <w:rsid w:val="00244B52"/>
    <w:rsid w:val="00245BC0"/>
    <w:rsid w:val="00246716"/>
    <w:rsid w:val="0024747C"/>
    <w:rsid w:val="002474E7"/>
    <w:rsid w:val="0025116F"/>
    <w:rsid w:val="0025190D"/>
    <w:rsid w:val="0025296C"/>
    <w:rsid w:val="00252980"/>
    <w:rsid w:val="00252CF1"/>
    <w:rsid w:val="002533CA"/>
    <w:rsid w:val="00253809"/>
    <w:rsid w:val="0025437C"/>
    <w:rsid w:val="0025442B"/>
    <w:rsid w:val="00254A77"/>
    <w:rsid w:val="00254E63"/>
    <w:rsid w:val="00255041"/>
    <w:rsid w:val="0026000E"/>
    <w:rsid w:val="00261859"/>
    <w:rsid w:val="0026315C"/>
    <w:rsid w:val="0026358E"/>
    <w:rsid w:val="00265715"/>
    <w:rsid w:val="00265CFE"/>
    <w:rsid w:val="0027143F"/>
    <w:rsid w:val="00273228"/>
    <w:rsid w:val="002755F8"/>
    <w:rsid w:val="00276FE2"/>
    <w:rsid w:val="00277762"/>
    <w:rsid w:val="002779A5"/>
    <w:rsid w:val="00280346"/>
    <w:rsid w:val="002831FB"/>
    <w:rsid w:val="00283368"/>
    <w:rsid w:val="00284153"/>
    <w:rsid w:val="00286409"/>
    <w:rsid w:val="00287F32"/>
    <w:rsid w:val="0029014D"/>
    <w:rsid w:val="00290DF2"/>
    <w:rsid w:val="002918AC"/>
    <w:rsid w:val="00291DB4"/>
    <w:rsid w:val="00292BDA"/>
    <w:rsid w:val="00293428"/>
    <w:rsid w:val="002954D5"/>
    <w:rsid w:val="0029626D"/>
    <w:rsid w:val="00296375"/>
    <w:rsid w:val="002965FA"/>
    <w:rsid w:val="00297A90"/>
    <w:rsid w:val="002A06D1"/>
    <w:rsid w:val="002A1C97"/>
    <w:rsid w:val="002A21CF"/>
    <w:rsid w:val="002A2911"/>
    <w:rsid w:val="002A3471"/>
    <w:rsid w:val="002A4096"/>
    <w:rsid w:val="002A48F1"/>
    <w:rsid w:val="002A6CC7"/>
    <w:rsid w:val="002B1090"/>
    <w:rsid w:val="002B1977"/>
    <w:rsid w:val="002B1F1B"/>
    <w:rsid w:val="002B3895"/>
    <w:rsid w:val="002B5F22"/>
    <w:rsid w:val="002B7C3F"/>
    <w:rsid w:val="002B7D13"/>
    <w:rsid w:val="002C052B"/>
    <w:rsid w:val="002C1C47"/>
    <w:rsid w:val="002C2E95"/>
    <w:rsid w:val="002C473B"/>
    <w:rsid w:val="002C4E1A"/>
    <w:rsid w:val="002C547A"/>
    <w:rsid w:val="002C64BD"/>
    <w:rsid w:val="002C6F56"/>
    <w:rsid w:val="002D106B"/>
    <w:rsid w:val="002D14FD"/>
    <w:rsid w:val="002D2156"/>
    <w:rsid w:val="002D3FC2"/>
    <w:rsid w:val="002D3FEA"/>
    <w:rsid w:val="002D6B9A"/>
    <w:rsid w:val="002D6C19"/>
    <w:rsid w:val="002D6FC6"/>
    <w:rsid w:val="002D7081"/>
    <w:rsid w:val="002D7CC0"/>
    <w:rsid w:val="002E01DE"/>
    <w:rsid w:val="002E0318"/>
    <w:rsid w:val="002E0C1A"/>
    <w:rsid w:val="002E1535"/>
    <w:rsid w:val="002E19BE"/>
    <w:rsid w:val="002E4626"/>
    <w:rsid w:val="002E5393"/>
    <w:rsid w:val="002E5683"/>
    <w:rsid w:val="002E574B"/>
    <w:rsid w:val="002E5C0C"/>
    <w:rsid w:val="002E6131"/>
    <w:rsid w:val="002E65B6"/>
    <w:rsid w:val="002E7BD8"/>
    <w:rsid w:val="002E7EFF"/>
    <w:rsid w:val="002F06E8"/>
    <w:rsid w:val="002F1B85"/>
    <w:rsid w:val="002F25E8"/>
    <w:rsid w:val="002F33D9"/>
    <w:rsid w:val="002F3B3D"/>
    <w:rsid w:val="002F3C3F"/>
    <w:rsid w:val="002F3F39"/>
    <w:rsid w:val="002F482A"/>
    <w:rsid w:val="002F4FBA"/>
    <w:rsid w:val="002F5C1A"/>
    <w:rsid w:val="002F647B"/>
    <w:rsid w:val="002F6979"/>
    <w:rsid w:val="002F6C6B"/>
    <w:rsid w:val="002F6DB8"/>
    <w:rsid w:val="0030035D"/>
    <w:rsid w:val="00300768"/>
    <w:rsid w:val="00300BBC"/>
    <w:rsid w:val="0030210D"/>
    <w:rsid w:val="003027AA"/>
    <w:rsid w:val="003032A7"/>
    <w:rsid w:val="003032AB"/>
    <w:rsid w:val="0030652D"/>
    <w:rsid w:val="0030734F"/>
    <w:rsid w:val="0030787B"/>
    <w:rsid w:val="00310190"/>
    <w:rsid w:val="00310300"/>
    <w:rsid w:val="003118F7"/>
    <w:rsid w:val="00311BD4"/>
    <w:rsid w:val="003128A1"/>
    <w:rsid w:val="00312CC7"/>
    <w:rsid w:val="00312D68"/>
    <w:rsid w:val="00314421"/>
    <w:rsid w:val="003144BE"/>
    <w:rsid w:val="003156C7"/>
    <w:rsid w:val="00315809"/>
    <w:rsid w:val="003170AA"/>
    <w:rsid w:val="00317778"/>
    <w:rsid w:val="003201DD"/>
    <w:rsid w:val="003204A6"/>
    <w:rsid w:val="00320519"/>
    <w:rsid w:val="00320DB1"/>
    <w:rsid w:val="0032237C"/>
    <w:rsid w:val="00322607"/>
    <w:rsid w:val="00323A68"/>
    <w:rsid w:val="00324316"/>
    <w:rsid w:val="003249AC"/>
    <w:rsid w:val="00325935"/>
    <w:rsid w:val="00325E0B"/>
    <w:rsid w:val="00327896"/>
    <w:rsid w:val="00327A73"/>
    <w:rsid w:val="00327BC5"/>
    <w:rsid w:val="00327E51"/>
    <w:rsid w:val="003306F9"/>
    <w:rsid w:val="00331513"/>
    <w:rsid w:val="00331590"/>
    <w:rsid w:val="003317A5"/>
    <w:rsid w:val="00332132"/>
    <w:rsid w:val="00333BC1"/>
    <w:rsid w:val="00335040"/>
    <w:rsid w:val="003359CB"/>
    <w:rsid w:val="00335B57"/>
    <w:rsid w:val="00335F80"/>
    <w:rsid w:val="00336B50"/>
    <w:rsid w:val="00337892"/>
    <w:rsid w:val="00337FB4"/>
    <w:rsid w:val="003424B5"/>
    <w:rsid w:val="00346F15"/>
    <w:rsid w:val="00347BA0"/>
    <w:rsid w:val="00351CFD"/>
    <w:rsid w:val="003532E0"/>
    <w:rsid w:val="0035445E"/>
    <w:rsid w:val="00354FEE"/>
    <w:rsid w:val="00355DDC"/>
    <w:rsid w:val="003577BB"/>
    <w:rsid w:val="00360589"/>
    <w:rsid w:val="0036146A"/>
    <w:rsid w:val="00361561"/>
    <w:rsid w:val="00362363"/>
    <w:rsid w:val="0036267B"/>
    <w:rsid w:val="00362E54"/>
    <w:rsid w:val="00363F1B"/>
    <w:rsid w:val="00365598"/>
    <w:rsid w:val="00365794"/>
    <w:rsid w:val="0036608C"/>
    <w:rsid w:val="003665DE"/>
    <w:rsid w:val="00366D2C"/>
    <w:rsid w:val="003677EB"/>
    <w:rsid w:val="0037021E"/>
    <w:rsid w:val="0037065F"/>
    <w:rsid w:val="00370C15"/>
    <w:rsid w:val="00371156"/>
    <w:rsid w:val="00371414"/>
    <w:rsid w:val="00372746"/>
    <w:rsid w:val="003737BD"/>
    <w:rsid w:val="00373C35"/>
    <w:rsid w:val="00375088"/>
    <w:rsid w:val="0037630B"/>
    <w:rsid w:val="00377E1D"/>
    <w:rsid w:val="00380296"/>
    <w:rsid w:val="00380CC3"/>
    <w:rsid w:val="00383496"/>
    <w:rsid w:val="00384D07"/>
    <w:rsid w:val="00385BA0"/>
    <w:rsid w:val="00386780"/>
    <w:rsid w:val="00387AC2"/>
    <w:rsid w:val="003905F4"/>
    <w:rsid w:val="00390B99"/>
    <w:rsid w:val="00393A05"/>
    <w:rsid w:val="00393F7D"/>
    <w:rsid w:val="003944B4"/>
    <w:rsid w:val="00394D75"/>
    <w:rsid w:val="003950A3"/>
    <w:rsid w:val="00396168"/>
    <w:rsid w:val="003974EA"/>
    <w:rsid w:val="003A10D9"/>
    <w:rsid w:val="003A4534"/>
    <w:rsid w:val="003A496D"/>
    <w:rsid w:val="003A5258"/>
    <w:rsid w:val="003A5D1E"/>
    <w:rsid w:val="003A5DA0"/>
    <w:rsid w:val="003B0160"/>
    <w:rsid w:val="003B08B3"/>
    <w:rsid w:val="003B1549"/>
    <w:rsid w:val="003B1A8B"/>
    <w:rsid w:val="003B2264"/>
    <w:rsid w:val="003B2ED8"/>
    <w:rsid w:val="003B59F8"/>
    <w:rsid w:val="003B7CF0"/>
    <w:rsid w:val="003C0BCC"/>
    <w:rsid w:val="003C0EA1"/>
    <w:rsid w:val="003C0F65"/>
    <w:rsid w:val="003C1AEB"/>
    <w:rsid w:val="003C344A"/>
    <w:rsid w:val="003C34A3"/>
    <w:rsid w:val="003C37BE"/>
    <w:rsid w:val="003C560A"/>
    <w:rsid w:val="003C6FA5"/>
    <w:rsid w:val="003D1487"/>
    <w:rsid w:val="003D216E"/>
    <w:rsid w:val="003D271A"/>
    <w:rsid w:val="003D286A"/>
    <w:rsid w:val="003D3734"/>
    <w:rsid w:val="003D42BC"/>
    <w:rsid w:val="003D4456"/>
    <w:rsid w:val="003D6A5A"/>
    <w:rsid w:val="003E00B2"/>
    <w:rsid w:val="003E0E9A"/>
    <w:rsid w:val="003E4B3B"/>
    <w:rsid w:val="003E4CAA"/>
    <w:rsid w:val="003E7CF3"/>
    <w:rsid w:val="003E7FF8"/>
    <w:rsid w:val="003F025F"/>
    <w:rsid w:val="003F0719"/>
    <w:rsid w:val="003F1E4B"/>
    <w:rsid w:val="003F27EC"/>
    <w:rsid w:val="003F2EEF"/>
    <w:rsid w:val="003F34C6"/>
    <w:rsid w:val="003F491A"/>
    <w:rsid w:val="003F4DB6"/>
    <w:rsid w:val="003F5097"/>
    <w:rsid w:val="003F6405"/>
    <w:rsid w:val="003F72C1"/>
    <w:rsid w:val="003F7A61"/>
    <w:rsid w:val="00400437"/>
    <w:rsid w:val="00400681"/>
    <w:rsid w:val="00400D68"/>
    <w:rsid w:val="0040137F"/>
    <w:rsid w:val="00403743"/>
    <w:rsid w:val="00403966"/>
    <w:rsid w:val="00404609"/>
    <w:rsid w:val="00404764"/>
    <w:rsid w:val="00406A59"/>
    <w:rsid w:val="00407009"/>
    <w:rsid w:val="0041277C"/>
    <w:rsid w:val="00413226"/>
    <w:rsid w:val="004134EC"/>
    <w:rsid w:val="0041390A"/>
    <w:rsid w:val="00414894"/>
    <w:rsid w:val="00415291"/>
    <w:rsid w:val="004172AF"/>
    <w:rsid w:val="0042069A"/>
    <w:rsid w:val="00420F8E"/>
    <w:rsid w:val="004213FF"/>
    <w:rsid w:val="0042162C"/>
    <w:rsid w:val="004223FE"/>
    <w:rsid w:val="00422657"/>
    <w:rsid w:val="00422CCD"/>
    <w:rsid w:val="0042335D"/>
    <w:rsid w:val="00423A7D"/>
    <w:rsid w:val="004247EB"/>
    <w:rsid w:val="00424CC5"/>
    <w:rsid w:val="00426125"/>
    <w:rsid w:val="00426514"/>
    <w:rsid w:val="0043080E"/>
    <w:rsid w:val="00431C6F"/>
    <w:rsid w:val="004327FE"/>
    <w:rsid w:val="004328DC"/>
    <w:rsid w:val="00434223"/>
    <w:rsid w:val="00435904"/>
    <w:rsid w:val="0043781A"/>
    <w:rsid w:val="0044200B"/>
    <w:rsid w:val="00442BDD"/>
    <w:rsid w:val="00442F1C"/>
    <w:rsid w:val="004431FF"/>
    <w:rsid w:val="0044375A"/>
    <w:rsid w:val="00443EAB"/>
    <w:rsid w:val="00444454"/>
    <w:rsid w:val="00444809"/>
    <w:rsid w:val="00444D67"/>
    <w:rsid w:val="004473FF"/>
    <w:rsid w:val="00447EDE"/>
    <w:rsid w:val="00451905"/>
    <w:rsid w:val="00452FAE"/>
    <w:rsid w:val="00453CE4"/>
    <w:rsid w:val="00453FAA"/>
    <w:rsid w:val="004541A2"/>
    <w:rsid w:val="00455F04"/>
    <w:rsid w:val="004572D9"/>
    <w:rsid w:val="00457FCC"/>
    <w:rsid w:val="00460BD0"/>
    <w:rsid w:val="00464DAE"/>
    <w:rsid w:val="00465F35"/>
    <w:rsid w:val="00467338"/>
    <w:rsid w:val="00471D7A"/>
    <w:rsid w:val="00472EFB"/>
    <w:rsid w:val="0047549F"/>
    <w:rsid w:val="00475681"/>
    <w:rsid w:val="004769D5"/>
    <w:rsid w:val="0048013D"/>
    <w:rsid w:val="00480FA3"/>
    <w:rsid w:val="00482017"/>
    <w:rsid w:val="0048249F"/>
    <w:rsid w:val="00482B01"/>
    <w:rsid w:val="00482C1F"/>
    <w:rsid w:val="00487591"/>
    <w:rsid w:val="00487831"/>
    <w:rsid w:val="00490EBB"/>
    <w:rsid w:val="00491435"/>
    <w:rsid w:val="00492307"/>
    <w:rsid w:val="00492B44"/>
    <w:rsid w:val="00493239"/>
    <w:rsid w:val="00493E8D"/>
    <w:rsid w:val="00494898"/>
    <w:rsid w:val="00494AFB"/>
    <w:rsid w:val="004961F8"/>
    <w:rsid w:val="00496FFD"/>
    <w:rsid w:val="004976B0"/>
    <w:rsid w:val="00497B0A"/>
    <w:rsid w:val="004A07AC"/>
    <w:rsid w:val="004A158E"/>
    <w:rsid w:val="004A1B09"/>
    <w:rsid w:val="004A1BDA"/>
    <w:rsid w:val="004A1EC1"/>
    <w:rsid w:val="004A3449"/>
    <w:rsid w:val="004A3AD5"/>
    <w:rsid w:val="004A3E93"/>
    <w:rsid w:val="004A4C39"/>
    <w:rsid w:val="004A4E12"/>
    <w:rsid w:val="004A5922"/>
    <w:rsid w:val="004A5C7C"/>
    <w:rsid w:val="004A6173"/>
    <w:rsid w:val="004A6BE6"/>
    <w:rsid w:val="004A7A82"/>
    <w:rsid w:val="004A7E6B"/>
    <w:rsid w:val="004B0C4A"/>
    <w:rsid w:val="004B4A91"/>
    <w:rsid w:val="004B5997"/>
    <w:rsid w:val="004B6A63"/>
    <w:rsid w:val="004B76F3"/>
    <w:rsid w:val="004C0F22"/>
    <w:rsid w:val="004C13D9"/>
    <w:rsid w:val="004C15E1"/>
    <w:rsid w:val="004C217A"/>
    <w:rsid w:val="004C421A"/>
    <w:rsid w:val="004C559A"/>
    <w:rsid w:val="004C74FE"/>
    <w:rsid w:val="004D047F"/>
    <w:rsid w:val="004D0F8E"/>
    <w:rsid w:val="004D1039"/>
    <w:rsid w:val="004D133A"/>
    <w:rsid w:val="004D1A8C"/>
    <w:rsid w:val="004D49B9"/>
    <w:rsid w:val="004D67D5"/>
    <w:rsid w:val="004D6A4F"/>
    <w:rsid w:val="004D7771"/>
    <w:rsid w:val="004D7D51"/>
    <w:rsid w:val="004E0015"/>
    <w:rsid w:val="004E0029"/>
    <w:rsid w:val="004E00B4"/>
    <w:rsid w:val="004E1383"/>
    <w:rsid w:val="004E291F"/>
    <w:rsid w:val="004E4C4D"/>
    <w:rsid w:val="004E5E0E"/>
    <w:rsid w:val="004E6A24"/>
    <w:rsid w:val="004E6DEB"/>
    <w:rsid w:val="004E6DFF"/>
    <w:rsid w:val="004F0AFF"/>
    <w:rsid w:val="004F1362"/>
    <w:rsid w:val="004F152E"/>
    <w:rsid w:val="004F18B3"/>
    <w:rsid w:val="004F2C52"/>
    <w:rsid w:val="004F3735"/>
    <w:rsid w:val="004F3BDA"/>
    <w:rsid w:val="004F46AE"/>
    <w:rsid w:val="004F5D53"/>
    <w:rsid w:val="004F643E"/>
    <w:rsid w:val="004F6FBC"/>
    <w:rsid w:val="00500F3D"/>
    <w:rsid w:val="00500FB8"/>
    <w:rsid w:val="00501030"/>
    <w:rsid w:val="005035E7"/>
    <w:rsid w:val="005036B3"/>
    <w:rsid w:val="0050556E"/>
    <w:rsid w:val="0050628D"/>
    <w:rsid w:val="005062CC"/>
    <w:rsid w:val="0050657C"/>
    <w:rsid w:val="00506FDD"/>
    <w:rsid w:val="00510BB1"/>
    <w:rsid w:val="0051207D"/>
    <w:rsid w:val="005122DC"/>
    <w:rsid w:val="0051285D"/>
    <w:rsid w:val="005139B9"/>
    <w:rsid w:val="00513EBB"/>
    <w:rsid w:val="005152B5"/>
    <w:rsid w:val="00520A67"/>
    <w:rsid w:val="0052119C"/>
    <w:rsid w:val="00521408"/>
    <w:rsid w:val="005220FD"/>
    <w:rsid w:val="00522804"/>
    <w:rsid w:val="005256EC"/>
    <w:rsid w:val="00525FCA"/>
    <w:rsid w:val="00526058"/>
    <w:rsid w:val="0052623B"/>
    <w:rsid w:val="00527529"/>
    <w:rsid w:val="00527FB8"/>
    <w:rsid w:val="005306A0"/>
    <w:rsid w:val="00530D8D"/>
    <w:rsid w:val="005318E0"/>
    <w:rsid w:val="00533B32"/>
    <w:rsid w:val="00534F67"/>
    <w:rsid w:val="005355D5"/>
    <w:rsid w:val="00535C28"/>
    <w:rsid w:val="005369B6"/>
    <w:rsid w:val="00537698"/>
    <w:rsid w:val="00537BDA"/>
    <w:rsid w:val="005404BE"/>
    <w:rsid w:val="00540CED"/>
    <w:rsid w:val="00540EBD"/>
    <w:rsid w:val="005422B7"/>
    <w:rsid w:val="00542831"/>
    <w:rsid w:val="00542F85"/>
    <w:rsid w:val="00544029"/>
    <w:rsid w:val="005463B7"/>
    <w:rsid w:val="0054723C"/>
    <w:rsid w:val="005473E0"/>
    <w:rsid w:val="005476A9"/>
    <w:rsid w:val="0055379D"/>
    <w:rsid w:val="00553EE1"/>
    <w:rsid w:val="00554FBA"/>
    <w:rsid w:val="0055525E"/>
    <w:rsid w:val="00555427"/>
    <w:rsid w:val="005559EB"/>
    <w:rsid w:val="0055706D"/>
    <w:rsid w:val="005576FC"/>
    <w:rsid w:val="00560B26"/>
    <w:rsid w:val="00561353"/>
    <w:rsid w:val="00562710"/>
    <w:rsid w:val="00564A63"/>
    <w:rsid w:val="00566514"/>
    <w:rsid w:val="00567099"/>
    <w:rsid w:val="0056725F"/>
    <w:rsid w:val="00573006"/>
    <w:rsid w:val="0057372E"/>
    <w:rsid w:val="005744DA"/>
    <w:rsid w:val="005755F5"/>
    <w:rsid w:val="00576916"/>
    <w:rsid w:val="00576D07"/>
    <w:rsid w:val="00577204"/>
    <w:rsid w:val="00577827"/>
    <w:rsid w:val="00580125"/>
    <w:rsid w:val="00580827"/>
    <w:rsid w:val="00580B0C"/>
    <w:rsid w:val="00580CDC"/>
    <w:rsid w:val="00580DAC"/>
    <w:rsid w:val="00580EEC"/>
    <w:rsid w:val="005830EB"/>
    <w:rsid w:val="00583FA9"/>
    <w:rsid w:val="005866F7"/>
    <w:rsid w:val="00587150"/>
    <w:rsid w:val="00587560"/>
    <w:rsid w:val="00590904"/>
    <w:rsid w:val="00594266"/>
    <w:rsid w:val="005950DA"/>
    <w:rsid w:val="00595289"/>
    <w:rsid w:val="00595A64"/>
    <w:rsid w:val="0059624B"/>
    <w:rsid w:val="00596340"/>
    <w:rsid w:val="005968B8"/>
    <w:rsid w:val="005971D1"/>
    <w:rsid w:val="00597DE7"/>
    <w:rsid w:val="00597EED"/>
    <w:rsid w:val="005A00F5"/>
    <w:rsid w:val="005A06AB"/>
    <w:rsid w:val="005A1596"/>
    <w:rsid w:val="005A280C"/>
    <w:rsid w:val="005A2DA2"/>
    <w:rsid w:val="005A31D9"/>
    <w:rsid w:val="005A3337"/>
    <w:rsid w:val="005A40C9"/>
    <w:rsid w:val="005A4BAC"/>
    <w:rsid w:val="005A74D9"/>
    <w:rsid w:val="005A7D1F"/>
    <w:rsid w:val="005B06C0"/>
    <w:rsid w:val="005B18BC"/>
    <w:rsid w:val="005B3B6C"/>
    <w:rsid w:val="005B41CD"/>
    <w:rsid w:val="005B588F"/>
    <w:rsid w:val="005B6A20"/>
    <w:rsid w:val="005C03BA"/>
    <w:rsid w:val="005C134D"/>
    <w:rsid w:val="005C25C2"/>
    <w:rsid w:val="005C2EF4"/>
    <w:rsid w:val="005C374A"/>
    <w:rsid w:val="005C469F"/>
    <w:rsid w:val="005C49E2"/>
    <w:rsid w:val="005C5080"/>
    <w:rsid w:val="005C5CE1"/>
    <w:rsid w:val="005C5D11"/>
    <w:rsid w:val="005C5E52"/>
    <w:rsid w:val="005C6C2B"/>
    <w:rsid w:val="005C6CEB"/>
    <w:rsid w:val="005C71F3"/>
    <w:rsid w:val="005C73B2"/>
    <w:rsid w:val="005C7931"/>
    <w:rsid w:val="005C79A7"/>
    <w:rsid w:val="005D0AB1"/>
    <w:rsid w:val="005D21AD"/>
    <w:rsid w:val="005D2CFB"/>
    <w:rsid w:val="005D393D"/>
    <w:rsid w:val="005D4D3F"/>
    <w:rsid w:val="005D5179"/>
    <w:rsid w:val="005D52A4"/>
    <w:rsid w:val="005D5478"/>
    <w:rsid w:val="005D58C6"/>
    <w:rsid w:val="005D79D7"/>
    <w:rsid w:val="005E21A4"/>
    <w:rsid w:val="005E4226"/>
    <w:rsid w:val="005E5988"/>
    <w:rsid w:val="005E645A"/>
    <w:rsid w:val="005E7260"/>
    <w:rsid w:val="005F0B0A"/>
    <w:rsid w:val="005F211A"/>
    <w:rsid w:val="005F2370"/>
    <w:rsid w:val="005F2F56"/>
    <w:rsid w:val="005F3F44"/>
    <w:rsid w:val="005F4179"/>
    <w:rsid w:val="005F43CC"/>
    <w:rsid w:val="005F53ED"/>
    <w:rsid w:val="005F63DC"/>
    <w:rsid w:val="005F660A"/>
    <w:rsid w:val="005F7A5D"/>
    <w:rsid w:val="005F7F4A"/>
    <w:rsid w:val="0060222C"/>
    <w:rsid w:val="006041DD"/>
    <w:rsid w:val="00606B06"/>
    <w:rsid w:val="00606BDF"/>
    <w:rsid w:val="00606DB7"/>
    <w:rsid w:val="006108D1"/>
    <w:rsid w:val="0061098A"/>
    <w:rsid w:val="00612A13"/>
    <w:rsid w:val="00612E99"/>
    <w:rsid w:val="006147A9"/>
    <w:rsid w:val="00615DD4"/>
    <w:rsid w:val="0061610B"/>
    <w:rsid w:val="006163B5"/>
    <w:rsid w:val="0061680A"/>
    <w:rsid w:val="00617C5D"/>
    <w:rsid w:val="00617D0D"/>
    <w:rsid w:val="00617E29"/>
    <w:rsid w:val="006207D8"/>
    <w:rsid w:val="00620F44"/>
    <w:rsid w:val="00621548"/>
    <w:rsid w:val="00622027"/>
    <w:rsid w:val="006231A2"/>
    <w:rsid w:val="00623BD7"/>
    <w:rsid w:val="00624700"/>
    <w:rsid w:val="00624B0E"/>
    <w:rsid w:val="00625A2C"/>
    <w:rsid w:val="00626B47"/>
    <w:rsid w:val="00626F64"/>
    <w:rsid w:val="00632766"/>
    <w:rsid w:val="00633A00"/>
    <w:rsid w:val="006343A6"/>
    <w:rsid w:val="00635673"/>
    <w:rsid w:val="006356D0"/>
    <w:rsid w:val="00635B06"/>
    <w:rsid w:val="00635BC4"/>
    <w:rsid w:val="0063613A"/>
    <w:rsid w:val="0063671B"/>
    <w:rsid w:val="006370CE"/>
    <w:rsid w:val="006408D6"/>
    <w:rsid w:val="00640928"/>
    <w:rsid w:val="00640D96"/>
    <w:rsid w:val="00641A9A"/>
    <w:rsid w:val="0064517D"/>
    <w:rsid w:val="00645D88"/>
    <w:rsid w:val="006463C1"/>
    <w:rsid w:val="00647919"/>
    <w:rsid w:val="0065014C"/>
    <w:rsid w:val="0065042A"/>
    <w:rsid w:val="00650A5C"/>
    <w:rsid w:val="00650F4B"/>
    <w:rsid w:val="00651077"/>
    <w:rsid w:val="006513C9"/>
    <w:rsid w:val="0065310F"/>
    <w:rsid w:val="006531DE"/>
    <w:rsid w:val="006533EA"/>
    <w:rsid w:val="00654D42"/>
    <w:rsid w:val="006565D0"/>
    <w:rsid w:val="00656CB9"/>
    <w:rsid w:val="00657167"/>
    <w:rsid w:val="00657E8B"/>
    <w:rsid w:val="006616FA"/>
    <w:rsid w:val="00661E79"/>
    <w:rsid w:val="0066220F"/>
    <w:rsid w:val="00662359"/>
    <w:rsid w:val="006630EC"/>
    <w:rsid w:val="006631DB"/>
    <w:rsid w:val="0066417E"/>
    <w:rsid w:val="00667856"/>
    <w:rsid w:val="0067056A"/>
    <w:rsid w:val="006705C0"/>
    <w:rsid w:val="00671872"/>
    <w:rsid w:val="006725E9"/>
    <w:rsid w:val="006727E9"/>
    <w:rsid w:val="00673223"/>
    <w:rsid w:val="006747C8"/>
    <w:rsid w:val="00674881"/>
    <w:rsid w:val="00674F0D"/>
    <w:rsid w:val="006756B4"/>
    <w:rsid w:val="0067692D"/>
    <w:rsid w:val="00677403"/>
    <w:rsid w:val="0067755C"/>
    <w:rsid w:val="00677DCC"/>
    <w:rsid w:val="00680CA4"/>
    <w:rsid w:val="00681450"/>
    <w:rsid w:val="00682C33"/>
    <w:rsid w:val="00683475"/>
    <w:rsid w:val="00684A3F"/>
    <w:rsid w:val="00684D25"/>
    <w:rsid w:val="0068605D"/>
    <w:rsid w:val="006867DF"/>
    <w:rsid w:val="006870DD"/>
    <w:rsid w:val="00687645"/>
    <w:rsid w:val="006914D7"/>
    <w:rsid w:val="00691544"/>
    <w:rsid w:val="00692BBA"/>
    <w:rsid w:val="00692BFB"/>
    <w:rsid w:val="0069483A"/>
    <w:rsid w:val="00694F50"/>
    <w:rsid w:val="0069537D"/>
    <w:rsid w:val="006967E1"/>
    <w:rsid w:val="006971CE"/>
    <w:rsid w:val="006A0958"/>
    <w:rsid w:val="006A19B7"/>
    <w:rsid w:val="006A1D57"/>
    <w:rsid w:val="006A33E6"/>
    <w:rsid w:val="006A590B"/>
    <w:rsid w:val="006A6C45"/>
    <w:rsid w:val="006B0C96"/>
    <w:rsid w:val="006B11E8"/>
    <w:rsid w:val="006B1439"/>
    <w:rsid w:val="006B5CC0"/>
    <w:rsid w:val="006B6D22"/>
    <w:rsid w:val="006B7F26"/>
    <w:rsid w:val="006C0894"/>
    <w:rsid w:val="006C2F11"/>
    <w:rsid w:val="006C34FD"/>
    <w:rsid w:val="006C46CC"/>
    <w:rsid w:val="006C6513"/>
    <w:rsid w:val="006C7201"/>
    <w:rsid w:val="006C7877"/>
    <w:rsid w:val="006C7D22"/>
    <w:rsid w:val="006C7F40"/>
    <w:rsid w:val="006D4629"/>
    <w:rsid w:val="006D5DA1"/>
    <w:rsid w:val="006D7E8B"/>
    <w:rsid w:val="006E0163"/>
    <w:rsid w:val="006E14AD"/>
    <w:rsid w:val="006E486D"/>
    <w:rsid w:val="006E4A1F"/>
    <w:rsid w:val="006E5D3C"/>
    <w:rsid w:val="006E7C17"/>
    <w:rsid w:val="006F221D"/>
    <w:rsid w:val="006F2E5F"/>
    <w:rsid w:val="006F3228"/>
    <w:rsid w:val="006F3248"/>
    <w:rsid w:val="006F3B2D"/>
    <w:rsid w:val="006F4D4D"/>
    <w:rsid w:val="006F5E73"/>
    <w:rsid w:val="006F5F9F"/>
    <w:rsid w:val="006F67CD"/>
    <w:rsid w:val="006F7976"/>
    <w:rsid w:val="0070029C"/>
    <w:rsid w:val="007010F5"/>
    <w:rsid w:val="00701652"/>
    <w:rsid w:val="007020E6"/>
    <w:rsid w:val="007026BC"/>
    <w:rsid w:val="00702F02"/>
    <w:rsid w:val="00703912"/>
    <w:rsid w:val="0071131C"/>
    <w:rsid w:val="00711586"/>
    <w:rsid w:val="0071290A"/>
    <w:rsid w:val="00712F32"/>
    <w:rsid w:val="0071487A"/>
    <w:rsid w:val="00714A16"/>
    <w:rsid w:val="00714E08"/>
    <w:rsid w:val="007152A5"/>
    <w:rsid w:val="007155EC"/>
    <w:rsid w:val="00717070"/>
    <w:rsid w:val="0071759D"/>
    <w:rsid w:val="00722FF3"/>
    <w:rsid w:val="0072344A"/>
    <w:rsid w:val="00723765"/>
    <w:rsid w:val="00725A2A"/>
    <w:rsid w:val="00726064"/>
    <w:rsid w:val="007273B5"/>
    <w:rsid w:val="00730499"/>
    <w:rsid w:val="00730C02"/>
    <w:rsid w:val="00731B00"/>
    <w:rsid w:val="0073222F"/>
    <w:rsid w:val="007334AE"/>
    <w:rsid w:val="00734E19"/>
    <w:rsid w:val="00735325"/>
    <w:rsid w:val="00735CA4"/>
    <w:rsid w:val="00736681"/>
    <w:rsid w:val="00736F53"/>
    <w:rsid w:val="007372FB"/>
    <w:rsid w:val="00737AF0"/>
    <w:rsid w:val="007400C7"/>
    <w:rsid w:val="007407B0"/>
    <w:rsid w:val="0074129B"/>
    <w:rsid w:val="00741399"/>
    <w:rsid w:val="00741542"/>
    <w:rsid w:val="0074163F"/>
    <w:rsid w:val="00741F0A"/>
    <w:rsid w:val="00742E9B"/>
    <w:rsid w:val="0074497E"/>
    <w:rsid w:val="00744EF9"/>
    <w:rsid w:val="00745658"/>
    <w:rsid w:val="007461B0"/>
    <w:rsid w:val="00746BF9"/>
    <w:rsid w:val="00747955"/>
    <w:rsid w:val="00751219"/>
    <w:rsid w:val="00752103"/>
    <w:rsid w:val="00752132"/>
    <w:rsid w:val="00752F3D"/>
    <w:rsid w:val="00754FE6"/>
    <w:rsid w:val="00755F91"/>
    <w:rsid w:val="00757225"/>
    <w:rsid w:val="007578DB"/>
    <w:rsid w:val="00761AC2"/>
    <w:rsid w:val="00762C53"/>
    <w:rsid w:val="00762D06"/>
    <w:rsid w:val="00764C48"/>
    <w:rsid w:val="00766228"/>
    <w:rsid w:val="00767D7D"/>
    <w:rsid w:val="00770044"/>
    <w:rsid w:val="00770A6E"/>
    <w:rsid w:val="007711E8"/>
    <w:rsid w:val="007712EC"/>
    <w:rsid w:val="00773970"/>
    <w:rsid w:val="00774245"/>
    <w:rsid w:val="007759AC"/>
    <w:rsid w:val="00776462"/>
    <w:rsid w:val="00776726"/>
    <w:rsid w:val="00776762"/>
    <w:rsid w:val="00776F5D"/>
    <w:rsid w:val="00777750"/>
    <w:rsid w:val="00780AEB"/>
    <w:rsid w:val="00781962"/>
    <w:rsid w:val="00781D66"/>
    <w:rsid w:val="00782478"/>
    <w:rsid w:val="0078342A"/>
    <w:rsid w:val="007837F4"/>
    <w:rsid w:val="00785B47"/>
    <w:rsid w:val="00787E24"/>
    <w:rsid w:val="00791576"/>
    <w:rsid w:val="0079181A"/>
    <w:rsid w:val="00792107"/>
    <w:rsid w:val="00792B69"/>
    <w:rsid w:val="00793316"/>
    <w:rsid w:val="0079374E"/>
    <w:rsid w:val="007944D8"/>
    <w:rsid w:val="0079476E"/>
    <w:rsid w:val="00794D9F"/>
    <w:rsid w:val="007952CA"/>
    <w:rsid w:val="00796A83"/>
    <w:rsid w:val="00796DE6"/>
    <w:rsid w:val="00797675"/>
    <w:rsid w:val="007A0F17"/>
    <w:rsid w:val="007A35D6"/>
    <w:rsid w:val="007A451D"/>
    <w:rsid w:val="007A6C78"/>
    <w:rsid w:val="007A711A"/>
    <w:rsid w:val="007B0BE9"/>
    <w:rsid w:val="007B154D"/>
    <w:rsid w:val="007B21F7"/>
    <w:rsid w:val="007B3144"/>
    <w:rsid w:val="007B386D"/>
    <w:rsid w:val="007B3C76"/>
    <w:rsid w:val="007B5BA0"/>
    <w:rsid w:val="007B5D19"/>
    <w:rsid w:val="007B5F9E"/>
    <w:rsid w:val="007B606F"/>
    <w:rsid w:val="007B6A1A"/>
    <w:rsid w:val="007C0376"/>
    <w:rsid w:val="007C085E"/>
    <w:rsid w:val="007C0C1B"/>
    <w:rsid w:val="007C10AF"/>
    <w:rsid w:val="007C1338"/>
    <w:rsid w:val="007C263E"/>
    <w:rsid w:val="007C2897"/>
    <w:rsid w:val="007C2B9B"/>
    <w:rsid w:val="007C2F36"/>
    <w:rsid w:val="007C34AA"/>
    <w:rsid w:val="007C4202"/>
    <w:rsid w:val="007C47FF"/>
    <w:rsid w:val="007C4FBF"/>
    <w:rsid w:val="007C6C46"/>
    <w:rsid w:val="007C7F28"/>
    <w:rsid w:val="007D227D"/>
    <w:rsid w:val="007D2910"/>
    <w:rsid w:val="007D532F"/>
    <w:rsid w:val="007D539D"/>
    <w:rsid w:val="007D5E15"/>
    <w:rsid w:val="007E0BF9"/>
    <w:rsid w:val="007E0D84"/>
    <w:rsid w:val="007E0DEA"/>
    <w:rsid w:val="007E3657"/>
    <w:rsid w:val="007E433B"/>
    <w:rsid w:val="007E4BD4"/>
    <w:rsid w:val="007E57FE"/>
    <w:rsid w:val="007F0B02"/>
    <w:rsid w:val="007F0B46"/>
    <w:rsid w:val="007F18E7"/>
    <w:rsid w:val="007F1C3D"/>
    <w:rsid w:val="007F1ED1"/>
    <w:rsid w:val="007F2C80"/>
    <w:rsid w:val="007F328F"/>
    <w:rsid w:val="007F45C2"/>
    <w:rsid w:val="007F4CD1"/>
    <w:rsid w:val="00802A9B"/>
    <w:rsid w:val="00803432"/>
    <w:rsid w:val="008035EA"/>
    <w:rsid w:val="00803F0E"/>
    <w:rsid w:val="0080439D"/>
    <w:rsid w:val="008054CA"/>
    <w:rsid w:val="00806E61"/>
    <w:rsid w:val="008101A0"/>
    <w:rsid w:val="00810986"/>
    <w:rsid w:val="00810BA9"/>
    <w:rsid w:val="00811158"/>
    <w:rsid w:val="008111B2"/>
    <w:rsid w:val="00815016"/>
    <w:rsid w:val="00815DB5"/>
    <w:rsid w:val="00815E3E"/>
    <w:rsid w:val="008162D6"/>
    <w:rsid w:val="008174C1"/>
    <w:rsid w:val="00820BC5"/>
    <w:rsid w:val="00821505"/>
    <w:rsid w:val="00821872"/>
    <w:rsid w:val="00821FD7"/>
    <w:rsid w:val="00822728"/>
    <w:rsid w:val="00831BFC"/>
    <w:rsid w:val="00831D05"/>
    <w:rsid w:val="00832206"/>
    <w:rsid w:val="008336CD"/>
    <w:rsid w:val="0084134B"/>
    <w:rsid w:val="00843B2F"/>
    <w:rsid w:val="00846693"/>
    <w:rsid w:val="008506AF"/>
    <w:rsid w:val="0085160C"/>
    <w:rsid w:val="00851FCD"/>
    <w:rsid w:val="008525FD"/>
    <w:rsid w:val="00853159"/>
    <w:rsid w:val="00853437"/>
    <w:rsid w:val="00853985"/>
    <w:rsid w:val="00855B44"/>
    <w:rsid w:val="00856F25"/>
    <w:rsid w:val="008574F2"/>
    <w:rsid w:val="008577C9"/>
    <w:rsid w:val="00857E6D"/>
    <w:rsid w:val="008602FB"/>
    <w:rsid w:val="00863E78"/>
    <w:rsid w:val="008641B0"/>
    <w:rsid w:val="008644FB"/>
    <w:rsid w:val="00864D5E"/>
    <w:rsid w:val="00864F34"/>
    <w:rsid w:val="00864F8C"/>
    <w:rsid w:val="0086576D"/>
    <w:rsid w:val="00865E57"/>
    <w:rsid w:val="008665A8"/>
    <w:rsid w:val="008669F6"/>
    <w:rsid w:val="00866E4B"/>
    <w:rsid w:val="008673ED"/>
    <w:rsid w:val="008709C4"/>
    <w:rsid w:val="0087232C"/>
    <w:rsid w:val="00872A6B"/>
    <w:rsid w:val="0087327F"/>
    <w:rsid w:val="00873D3D"/>
    <w:rsid w:val="00874903"/>
    <w:rsid w:val="00874CD4"/>
    <w:rsid w:val="008754EA"/>
    <w:rsid w:val="008757F3"/>
    <w:rsid w:val="00875AB6"/>
    <w:rsid w:val="0087671A"/>
    <w:rsid w:val="00880063"/>
    <w:rsid w:val="0088220B"/>
    <w:rsid w:val="00883197"/>
    <w:rsid w:val="00883851"/>
    <w:rsid w:val="00883CA1"/>
    <w:rsid w:val="008861FE"/>
    <w:rsid w:val="00886728"/>
    <w:rsid w:val="0088736F"/>
    <w:rsid w:val="00890723"/>
    <w:rsid w:val="00890FAD"/>
    <w:rsid w:val="008918AF"/>
    <w:rsid w:val="00891D78"/>
    <w:rsid w:val="00894EC2"/>
    <w:rsid w:val="00895E5E"/>
    <w:rsid w:val="00897517"/>
    <w:rsid w:val="0089767D"/>
    <w:rsid w:val="008976F2"/>
    <w:rsid w:val="008A059E"/>
    <w:rsid w:val="008A0831"/>
    <w:rsid w:val="008A17A1"/>
    <w:rsid w:val="008A61F5"/>
    <w:rsid w:val="008A638D"/>
    <w:rsid w:val="008A69D5"/>
    <w:rsid w:val="008B094D"/>
    <w:rsid w:val="008B389F"/>
    <w:rsid w:val="008B4EBF"/>
    <w:rsid w:val="008B5A5A"/>
    <w:rsid w:val="008C134C"/>
    <w:rsid w:val="008C189C"/>
    <w:rsid w:val="008C333F"/>
    <w:rsid w:val="008C3861"/>
    <w:rsid w:val="008C61E9"/>
    <w:rsid w:val="008C7D85"/>
    <w:rsid w:val="008D0003"/>
    <w:rsid w:val="008D0E22"/>
    <w:rsid w:val="008D3699"/>
    <w:rsid w:val="008D37B9"/>
    <w:rsid w:val="008D48DD"/>
    <w:rsid w:val="008D62F8"/>
    <w:rsid w:val="008D74B3"/>
    <w:rsid w:val="008E0021"/>
    <w:rsid w:val="008E0C9C"/>
    <w:rsid w:val="008E2C9E"/>
    <w:rsid w:val="008E2F92"/>
    <w:rsid w:val="008E4318"/>
    <w:rsid w:val="008E7058"/>
    <w:rsid w:val="008E74EE"/>
    <w:rsid w:val="008E78BC"/>
    <w:rsid w:val="008E7F5B"/>
    <w:rsid w:val="008F1161"/>
    <w:rsid w:val="008F14C2"/>
    <w:rsid w:val="008F1564"/>
    <w:rsid w:val="008F18B8"/>
    <w:rsid w:val="008F2DE0"/>
    <w:rsid w:val="008F5A00"/>
    <w:rsid w:val="008F6A65"/>
    <w:rsid w:val="008F774E"/>
    <w:rsid w:val="008F797C"/>
    <w:rsid w:val="00900BE5"/>
    <w:rsid w:val="00900E35"/>
    <w:rsid w:val="009013A5"/>
    <w:rsid w:val="00902551"/>
    <w:rsid w:val="009034EC"/>
    <w:rsid w:val="00903DEE"/>
    <w:rsid w:val="00903FA0"/>
    <w:rsid w:val="0090400F"/>
    <w:rsid w:val="0090451F"/>
    <w:rsid w:val="009066C8"/>
    <w:rsid w:val="00906820"/>
    <w:rsid w:val="0090710C"/>
    <w:rsid w:val="009100EF"/>
    <w:rsid w:val="009118C9"/>
    <w:rsid w:val="00911A0C"/>
    <w:rsid w:val="0091384D"/>
    <w:rsid w:val="00914C1C"/>
    <w:rsid w:val="0091503F"/>
    <w:rsid w:val="00916150"/>
    <w:rsid w:val="00916A28"/>
    <w:rsid w:val="00916E69"/>
    <w:rsid w:val="009178D9"/>
    <w:rsid w:val="00917A0F"/>
    <w:rsid w:val="0092137B"/>
    <w:rsid w:val="009213B4"/>
    <w:rsid w:val="009213FB"/>
    <w:rsid w:val="00921D09"/>
    <w:rsid w:val="0092430D"/>
    <w:rsid w:val="00925794"/>
    <w:rsid w:val="0092718C"/>
    <w:rsid w:val="00927589"/>
    <w:rsid w:val="00927D78"/>
    <w:rsid w:val="009300E6"/>
    <w:rsid w:val="00930B15"/>
    <w:rsid w:val="00930E35"/>
    <w:rsid w:val="00931348"/>
    <w:rsid w:val="00931A6D"/>
    <w:rsid w:val="00932155"/>
    <w:rsid w:val="009346F6"/>
    <w:rsid w:val="00935EAB"/>
    <w:rsid w:val="00935F57"/>
    <w:rsid w:val="0093650E"/>
    <w:rsid w:val="009367EB"/>
    <w:rsid w:val="00937F81"/>
    <w:rsid w:val="00942D51"/>
    <w:rsid w:val="00943471"/>
    <w:rsid w:val="00943EAC"/>
    <w:rsid w:val="00946143"/>
    <w:rsid w:val="0094624B"/>
    <w:rsid w:val="0094663F"/>
    <w:rsid w:val="00946E07"/>
    <w:rsid w:val="00952125"/>
    <w:rsid w:val="00952188"/>
    <w:rsid w:val="00952191"/>
    <w:rsid w:val="00955E54"/>
    <w:rsid w:val="00956146"/>
    <w:rsid w:val="00956676"/>
    <w:rsid w:val="009568AD"/>
    <w:rsid w:val="009570D5"/>
    <w:rsid w:val="00957860"/>
    <w:rsid w:val="00957AA6"/>
    <w:rsid w:val="00960475"/>
    <w:rsid w:val="00964FA5"/>
    <w:rsid w:val="0096536C"/>
    <w:rsid w:val="00965635"/>
    <w:rsid w:val="0096686E"/>
    <w:rsid w:val="0097134A"/>
    <w:rsid w:val="009728AB"/>
    <w:rsid w:val="00972B12"/>
    <w:rsid w:val="009750D3"/>
    <w:rsid w:val="009756FD"/>
    <w:rsid w:val="009759FC"/>
    <w:rsid w:val="00975A00"/>
    <w:rsid w:val="00976A4A"/>
    <w:rsid w:val="009774F6"/>
    <w:rsid w:val="009802BC"/>
    <w:rsid w:val="00980EF6"/>
    <w:rsid w:val="00981291"/>
    <w:rsid w:val="0098183A"/>
    <w:rsid w:val="009823CC"/>
    <w:rsid w:val="00982D70"/>
    <w:rsid w:val="009845D2"/>
    <w:rsid w:val="009855A9"/>
    <w:rsid w:val="00985764"/>
    <w:rsid w:val="00985DAC"/>
    <w:rsid w:val="00986BCC"/>
    <w:rsid w:val="00987D90"/>
    <w:rsid w:val="009916FD"/>
    <w:rsid w:val="00991FDC"/>
    <w:rsid w:val="00993C94"/>
    <w:rsid w:val="00993F11"/>
    <w:rsid w:val="00994010"/>
    <w:rsid w:val="009944D7"/>
    <w:rsid w:val="009949CC"/>
    <w:rsid w:val="00994CD7"/>
    <w:rsid w:val="00995DA9"/>
    <w:rsid w:val="009975D1"/>
    <w:rsid w:val="00997AAC"/>
    <w:rsid w:val="009A0BC4"/>
    <w:rsid w:val="009A3B15"/>
    <w:rsid w:val="009A53F4"/>
    <w:rsid w:val="009A579A"/>
    <w:rsid w:val="009A5C57"/>
    <w:rsid w:val="009A635A"/>
    <w:rsid w:val="009A6443"/>
    <w:rsid w:val="009A70BE"/>
    <w:rsid w:val="009B06DC"/>
    <w:rsid w:val="009B1445"/>
    <w:rsid w:val="009B1DDA"/>
    <w:rsid w:val="009B301E"/>
    <w:rsid w:val="009B33E2"/>
    <w:rsid w:val="009B44EE"/>
    <w:rsid w:val="009B6714"/>
    <w:rsid w:val="009C08A9"/>
    <w:rsid w:val="009C0FE9"/>
    <w:rsid w:val="009C2E17"/>
    <w:rsid w:val="009C3192"/>
    <w:rsid w:val="009C3DB0"/>
    <w:rsid w:val="009C5FE1"/>
    <w:rsid w:val="009C7413"/>
    <w:rsid w:val="009D0616"/>
    <w:rsid w:val="009D081D"/>
    <w:rsid w:val="009D0BF6"/>
    <w:rsid w:val="009D0E47"/>
    <w:rsid w:val="009D148F"/>
    <w:rsid w:val="009D2183"/>
    <w:rsid w:val="009D6033"/>
    <w:rsid w:val="009D6ABA"/>
    <w:rsid w:val="009E01BE"/>
    <w:rsid w:val="009E11D5"/>
    <w:rsid w:val="009E149B"/>
    <w:rsid w:val="009E1DCF"/>
    <w:rsid w:val="009E2129"/>
    <w:rsid w:val="009E2619"/>
    <w:rsid w:val="009E284D"/>
    <w:rsid w:val="009E53B4"/>
    <w:rsid w:val="009E5DEC"/>
    <w:rsid w:val="009F14A0"/>
    <w:rsid w:val="009F1CA6"/>
    <w:rsid w:val="009F200C"/>
    <w:rsid w:val="009F38BD"/>
    <w:rsid w:val="009F402D"/>
    <w:rsid w:val="009F4325"/>
    <w:rsid w:val="009F44C6"/>
    <w:rsid w:val="009F526E"/>
    <w:rsid w:val="009F674F"/>
    <w:rsid w:val="009F67D5"/>
    <w:rsid w:val="009F6907"/>
    <w:rsid w:val="009F7BBB"/>
    <w:rsid w:val="009F7C53"/>
    <w:rsid w:val="00A012F6"/>
    <w:rsid w:val="00A033BC"/>
    <w:rsid w:val="00A0442F"/>
    <w:rsid w:val="00A079F9"/>
    <w:rsid w:val="00A11533"/>
    <w:rsid w:val="00A117A9"/>
    <w:rsid w:val="00A122A1"/>
    <w:rsid w:val="00A1280D"/>
    <w:rsid w:val="00A13A3A"/>
    <w:rsid w:val="00A13BF3"/>
    <w:rsid w:val="00A1542F"/>
    <w:rsid w:val="00A15AA4"/>
    <w:rsid w:val="00A1678A"/>
    <w:rsid w:val="00A1781E"/>
    <w:rsid w:val="00A206B2"/>
    <w:rsid w:val="00A21319"/>
    <w:rsid w:val="00A21645"/>
    <w:rsid w:val="00A2201E"/>
    <w:rsid w:val="00A2263F"/>
    <w:rsid w:val="00A22678"/>
    <w:rsid w:val="00A22EFE"/>
    <w:rsid w:val="00A2301D"/>
    <w:rsid w:val="00A26B97"/>
    <w:rsid w:val="00A26D83"/>
    <w:rsid w:val="00A27D3E"/>
    <w:rsid w:val="00A30060"/>
    <w:rsid w:val="00A322A1"/>
    <w:rsid w:val="00A32E98"/>
    <w:rsid w:val="00A33366"/>
    <w:rsid w:val="00A3394A"/>
    <w:rsid w:val="00A33B45"/>
    <w:rsid w:val="00A34240"/>
    <w:rsid w:val="00A36404"/>
    <w:rsid w:val="00A37BCF"/>
    <w:rsid w:val="00A402DD"/>
    <w:rsid w:val="00A40304"/>
    <w:rsid w:val="00A416B7"/>
    <w:rsid w:val="00A4248B"/>
    <w:rsid w:val="00A427FF"/>
    <w:rsid w:val="00A4433C"/>
    <w:rsid w:val="00A4734B"/>
    <w:rsid w:val="00A47DE6"/>
    <w:rsid w:val="00A505C4"/>
    <w:rsid w:val="00A55568"/>
    <w:rsid w:val="00A56C82"/>
    <w:rsid w:val="00A57A72"/>
    <w:rsid w:val="00A61925"/>
    <w:rsid w:val="00A624A4"/>
    <w:rsid w:val="00A6340A"/>
    <w:rsid w:val="00A65D69"/>
    <w:rsid w:val="00A66652"/>
    <w:rsid w:val="00A66E38"/>
    <w:rsid w:val="00A67019"/>
    <w:rsid w:val="00A67351"/>
    <w:rsid w:val="00A67A75"/>
    <w:rsid w:val="00A67F27"/>
    <w:rsid w:val="00A7056B"/>
    <w:rsid w:val="00A715FE"/>
    <w:rsid w:val="00A72465"/>
    <w:rsid w:val="00A7339B"/>
    <w:rsid w:val="00A74C52"/>
    <w:rsid w:val="00A75163"/>
    <w:rsid w:val="00A763C8"/>
    <w:rsid w:val="00A7668D"/>
    <w:rsid w:val="00A77A8D"/>
    <w:rsid w:val="00A802C2"/>
    <w:rsid w:val="00A80459"/>
    <w:rsid w:val="00A83CE5"/>
    <w:rsid w:val="00A841F0"/>
    <w:rsid w:val="00A85975"/>
    <w:rsid w:val="00A85BDF"/>
    <w:rsid w:val="00A87491"/>
    <w:rsid w:val="00A90003"/>
    <w:rsid w:val="00A901F5"/>
    <w:rsid w:val="00A903E8"/>
    <w:rsid w:val="00A91226"/>
    <w:rsid w:val="00A9225E"/>
    <w:rsid w:val="00A93A91"/>
    <w:rsid w:val="00A94077"/>
    <w:rsid w:val="00A9583E"/>
    <w:rsid w:val="00A96AEC"/>
    <w:rsid w:val="00A97A3D"/>
    <w:rsid w:val="00AA0912"/>
    <w:rsid w:val="00AA1092"/>
    <w:rsid w:val="00AA1E69"/>
    <w:rsid w:val="00AA25CF"/>
    <w:rsid w:val="00AA280E"/>
    <w:rsid w:val="00AA2A87"/>
    <w:rsid w:val="00AA2EDE"/>
    <w:rsid w:val="00AA49B8"/>
    <w:rsid w:val="00AA5451"/>
    <w:rsid w:val="00AA54F6"/>
    <w:rsid w:val="00AA58F7"/>
    <w:rsid w:val="00AA657D"/>
    <w:rsid w:val="00AA68E7"/>
    <w:rsid w:val="00AA6FAA"/>
    <w:rsid w:val="00AA731A"/>
    <w:rsid w:val="00AA75FC"/>
    <w:rsid w:val="00AA7620"/>
    <w:rsid w:val="00AA78AB"/>
    <w:rsid w:val="00AB6E1B"/>
    <w:rsid w:val="00AC2072"/>
    <w:rsid w:val="00AC2E20"/>
    <w:rsid w:val="00AC2ED5"/>
    <w:rsid w:val="00AC70D0"/>
    <w:rsid w:val="00AC7E02"/>
    <w:rsid w:val="00AC7E7D"/>
    <w:rsid w:val="00AD05B4"/>
    <w:rsid w:val="00AD1C96"/>
    <w:rsid w:val="00AD1F58"/>
    <w:rsid w:val="00AD2488"/>
    <w:rsid w:val="00AD2914"/>
    <w:rsid w:val="00AD6AFA"/>
    <w:rsid w:val="00AD7A25"/>
    <w:rsid w:val="00AE3811"/>
    <w:rsid w:val="00AE4424"/>
    <w:rsid w:val="00AE4D48"/>
    <w:rsid w:val="00AE5BF9"/>
    <w:rsid w:val="00AE6624"/>
    <w:rsid w:val="00AE7475"/>
    <w:rsid w:val="00AF051A"/>
    <w:rsid w:val="00AF074F"/>
    <w:rsid w:val="00AF0CA1"/>
    <w:rsid w:val="00AF0DEC"/>
    <w:rsid w:val="00AF0F8C"/>
    <w:rsid w:val="00AF13D6"/>
    <w:rsid w:val="00AF1847"/>
    <w:rsid w:val="00AF746A"/>
    <w:rsid w:val="00AF7876"/>
    <w:rsid w:val="00B00DA1"/>
    <w:rsid w:val="00B0110F"/>
    <w:rsid w:val="00B01720"/>
    <w:rsid w:val="00B02D35"/>
    <w:rsid w:val="00B047E8"/>
    <w:rsid w:val="00B059C9"/>
    <w:rsid w:val="00B05B9A"/>
    <w:rsid w:val="00B06393"/>
    <w:rsid w:val="00B06586"/>
    <w:rsid w:val="00B06B3E"/>
    <w:rsid w:val="00B06FDA"/>
    <w:rsid w:val="00B07816"/>
    <w:rsid w:val="00B1035E"/>
    <w:rsid w:val="00B1045B"/>
    <w:rsid w:val="00B13DF8"/>
    <w:rsid w:val="00B16017"/>
    <w:rsid w:val="00B16DE3"/>
    <w:rsid w:val="00B20B3A"/>
    <w:rsid w:val="00B2114C"/>
    <w:rsid w:val="00B21479"/>
    <w:rsid w:val="00B2182D"/>
    <w:rsid w:val="00B22A26"/>
    <w:rsid w:val="00B233A8"/>
    <w:rsid w:val="00B23609"/>
    <w:rsid w:val="00B23970"/>
    <w:rsid w:val="00B24C81"/>
    <w:rsid w:val="00B251EA"/>
    <w:rsid w:val="00B258C9"/>
    <w:rsid w:val="00B26BD1"/>
    <w:rsid w:val="00B313ED"/>
    <w:rsid w:val="00B31D8D"/>
    <w:rsid w:val="00B32ABC"/>
    <w:rsid w:val="00B3305E"/>
    <w:rsid w:val="00B334FF"/>
    <w:rsid w:val="00B3531C"/>
    <w:rsid w:val="00B35B24"/>
    <w:rsid w:val="00B35C57"/>
    <w:rsid w:val="00B37312"/>
    <w:rsid w:val="00B40FD2"/>
    <w:rsid w:val="00B4200B"/>
    <w:rsid w:val="00B43585"/>
    <w:rsid w:val="00B4449C"/>
    <w:rsid w:val="00B4513D"/>
    <w:rsid w:val="00B50BEE"/>
    <w:rsid w:val="00B50DAE"/>
    <w:rsid w:val="00B514A9"/>
    <w:rsid w:val="00B528B0"/>
    <w:rsid w:val="00B52B1A"/>
    <w:rsid w:val="00B52B41"/>
    <w:rsid w:val="00B53159"/>
    <w:rsid w:val="00B535FE"/>
    <w:rsid w:val="00B537B6"/>
    <w:rsid w:val="00B53A9A"/>
    <w:rsid w:val="00B53F68"/>
    <w:rsid w:val="00B542AA"/>
    <w:rsid w:val="00B54F3C"/>
    <w:rsid w:val="00B55051"/>
    <w:rsid w:val="00B55607"/>
    <w:rsid w:val="00B55AAB"/>
    <w:rsid w:val="00B55D5F"/>
    <w:rsid w:val="00B55F17"/>
    <w:rsid w:val="00B56D57"/>
    <w:rsid w:val="00B60AF8"/>
    <w:rsid w:val="00B62E34"/>
    <w:rsid w:val="00B63022"/>
    <w:rsid w:val="00B63554"/>
    <w:rsid w:val="00B63E4C"/>
    <w:rsid w:val="00B6588D"/>
    <w:rsid w:val="00B66422"/>
    <w:rsid w:val="00B675DB"/>
    <w:rsid w:val="00B67E54"/>
    <w:rsid w:val="00B70113"/>
    <w:rsid w:val="00B70994"/>
    <w:rsid w:val="00B713D8"/>
    <w:rsid w:val="00B71663"/>
    <w:rsid w:val="00B71685"/>
    <w:rsid w:val="00B725AC"/>
    <w:rsid w:val="00B72889"/>
    <w:rsid w:val="00B72993"/>
    <w:rsid w:val="00B72B84"/>
    <w:rsid w:val="00B73026"/>
    <w:rsid w:val="00B734ED"/>
    <w:rsid w:val="00B73889"/>
    <w:rsid w:val="00B74382"/>
    <w:rsid w:val="00B7493C"/>
    <w:rsid w:val="00B76638"/>
    <w:rsid w:val="00B76A53"/>
    <w:rsid w:val="00B800CA"/>
    <w:rsid w:val="00B82E6D"/>
    <w:rsid w:val="00B83034"/>
    <w:rsid w:val="00B831F2"/>
    <w:rsid w:val="00B83E9E"/>
    <w:rsid w:val="00B8418D"/>
    <w:rsid w:val="00B8455A"/>
    <w:rsid w:val="00B8463C"/>
    <w:rsid w:val="00B84BC0"/>
    <w:rsid w:val="00B85108"/>
    <w:rsid w:val="00B878D5"/>
    <w:rsid w:val="00B90270"/>
    <w:rsid w:val="00B90836"/>
    <w:rsid w:val="00B909B9"/>
    <w:rsid w:val="00B93FD9"/>
    <w:rsid w:val="00B95203"/>
    <w:rsid w:val="00B95896"/>
    <w:rsid w:val="00BA0658"/>
    <w:rsid w:val="00BA094B"/>
    <w:rsid w:val="00BA105D"/>
    <w:rsid w:val="00BA11B7"/>
    <w:rsid w:val="00BA23A8"/>
    <w:rsid w:val="00BA3EF9"/>
    <w:rsid w:val="00BA6A9D"/>
    <w:rsid w:val="00BA6AD1"/>
    <w:rsid w:val="00BB141A"/>
    <w:rsid w:val="00BB30E4"/>
    <w:rsid w:val="00BB34D4"/>
    <w:rsid w:val="00BB3A66"/>
    <w:rsid w:val="00BB418B"/>
    <w:rsid w:val="00BB445D"/>
    <w:rsid w:val="00BB6458"/>
    <w:rsid w:val="00BB6844"/>
    <w:rsid w:val="00BB743A"/>
    <w:rsid w:val="00BB7B23"/>
    <w:rsid w:val="00BC0D46"/>
    <w:rsid w:val="00BC11AD"/>
    <w:rsid w:val="00BC163F"/>
    <w:rsid w:val="00BC35BE"/>
    <w:rsid w:val="00BC3681"/>
    <w:rsid w:val="00BC46AC"/>
    <w:rsid w:val="00BC5257"/>
    <w:rsid w:val="00BC6CCD"/>
    <w:rsid w:val="00BD005B"/>
    <w:rsid w:val="00BD0E00"/>
    <w:rsid w:val="00BD171A"/>
    <w:rsid w:val="00BD1B53"/>
    <w:rsid w:val="00BE3634"/>
    <w:rsid w:val="00BE4341"/>
    <w:rsid w:val="00BE4BAC"/>
    <w:rsid w:val="00BE74FC"/>
    <w:rsid w:val="00BF0003"/>
    <w:rsid w:val="00BF01F3"/>
    <w:rsid w:val="00BF0C32"/>
    <w:rsid w:val="00BF139C"/>
    <w:rsid w:val="00BF203C"/>
    <w:rsid w:val="00BF2D86"/>
    <w:rsid w:val="00BF39AA"/>
    <w:rsid w:val="00BF6F8A"/>
    <w:rsid w:val="00BF7468"/>
    <w:rsid w:val="00BF7BB0"/>
    <w:rsid w:val="00C016CB"/>
    <w:rsid w:val="00C0176A"/>
    <w:rsid w:val="00C03F8E"/>
    <w:rsid w:val="00C045A7"/>
    <w:rsid w:val="00C048B4"/>
    <w:rsid w:val="00C051BD"/>
    <w:rsid w:val="00C11AE3"/>
    <w:rsid w:val="00C1231E"/>
    <w:rsid w:val="00C131CD"/>
    <w:rsid w:val="00C1352D"/>
    <w:rsid w:val="00C13DD6"/>
    <w:rsid w:val="00C1420C"/>
    <w:rsid w:val="00C156A2"/>
    <w:rsid w:val="00C15B1F"/>
    <w:rsid w:val="00C1701F"/>
    <w:rsid w:val="00C21B99"/>
    <w:rsid w:val="00C220C5"/>
    <w:rsid w:val="00C22601"/>
    <w:rsid w:val="00C23082"/>
    <w:rsid w:val="00C236C8"/>
    <w:rsid w:val="00C24A56"/>
    <w:rsid w:val="00C262BC"/>
    <w:rsid w:val="00C3088A"/>
    <w:rsid w:val="00C3176E"/>
    <w:rsid w:val="00C34411"/>
    <w:rsid w:val="00C360D5"/>
    <w:rsid w:val="00C36DB9"/>
    <w:rsid w:val="00C37001"/>
    <w:rsid w:val="00C41403"/>
    <w:rsid w:val="00C417F2"/>
    <w:rsid w:val="00C41A53"/>
    <w:rsid w:val="00C41B65"/>
    <w:rsid w:val="00C43841"/>
    <w:rsid w:val="00C43C78"/>
    <w:rsid w:val="00C43E49"/>
    <w:rsid w:val="00C45F04"/>
    <w:rsid w:val="00C47830"/>
    <w:rsid w:val="00C47CE3"/>
    <w:rsid w:val="00C51414"/>
    <w:rsid w:val="00C529E9"/>
    <w:rsid w:val="00C530FB"/>
    <w:rsid w:val="00C5448B"/>
    <w:rsid w:val="00C5462C"/>
    <w:rsid w:val="00C55AB3"/>
    <w:rsid w:val="00C5649B"/>
    <w:rsid w:val="00C60C5C"/>
    <w:rsid w:val="00C60C98"/>
    <w:rsid w:val="00C628D9"/>
    <w:rsid w:val="00C63548"/>
    <w:rsid w:val="00C6360D"/>
    <w:rsid w:val="00C63902"/>
    <w:rsid w:val="00C640F9"/>
    <w:rsid w:val="00C65C27"/>
    <w:rsid w:val="00C67057"/>
    <w:rsid w:val="00C673FB"/>
    <w:rsid w:val="00C67F7A"/>
    <w:rsid w:val="00C7044F"/>
    <w:rsid w:val="00C727A1"/>
    <w:rsid w:val="00C733CB"/>
    <w:rsid w:val="00C74430"/>
    <w:rsid w:val="00C747C6"/>
    <w:rsid w:val="00C74DD4"/>
    <w:rsid w:val="00C74E01"/>
    <w:rsid w:val="00C7615A"/>
    <w:rsid w:val="00C76220"/>
    <w:rsid w:val="00C76837"/>
    <w:rsid w:val="00C803FD"/>
    <w:rsid w:val="00C82AC3"/>
    <w:rsid w:val="00C83940"/>
    <w:rsid w:val="00C843E8"/>
    <w:rsid w:val="00C9087B"/>
    <w:rsid w:val="00C909C8"/>
    <w:rsid w:val="00C91D85"/>
    <w:rsid w:val="00C922AB"/>
    <w:rsid w:val="00C93A80"/>
    <w:rsid w:val="00C94936"/>
    <w:rsid w:val="00CA1334"/>
    <w:rsid w:val="00CA13F8"/>
    <w:rsid w:val="00CA1E8E"/>
    <w:rsid w:val="00CA2A3D"/>
    <w:rsid w:val="00CA3BF5"/>
    <w:rsid w:val="00CA4252"/>
    <w:rsid w:val="00CA5320"/>
    <w:rsid w:val="00CA7564"/>
    <w:rsid w:val="00CA7BCF"/>
    <w:rsid w:val="00CB129C"/>
    <w:rsid w:val="00CB40EC"/>
    <w:rsid w:val="00CB47B5"/>
    <w:rsid w:val="00CB510A"/>
    <w:rsid w:val="00CC312A"/>
    <w:rsid w:val="00CC4909"/>
    <w:rsid w:val="00CC55F4"/>
    <w:rsid w:val="00CC6313"/>
    <w:rsid w:val="00CC6358"/>
    <w:rsid w:val="00CD1099"/>
    <w:rsid w:val="00CD12A4"/>
    <w:rsid w:val="00CD135B"/>
    <w:rsid w:val="00CD2295"/>
    <w:rsid w:val="00CD30A2"/>
    <w:rsid w:val="00CD35E5"/>
    <w:rsid w:val="00CD3B6C"/>
    <w:rsid w:val="00CD45F6"/>
    <w:rsid w:val="00CD47BA"/>
    <w:rsid w:val="00CD4BED"/>
    <w:rsid w:val="00CD7AB0"/>
    <w:rsid w:val="00CE0CE3"/>
    <w:rsid w:val="00CE1279"/>
    <w:rsid w:val="00CE1BF3"/>
    <w:rsid w:val="00CE24F7"/>
    <w:rsid w:val="00CE26E9"/>
    <w:rsid w:val="00CE3D20"/>
    <w:rsid w:val="00CE3E8B"/>
    <w:rsid w:val="00CE614C"/>
    <w:rsid w:val="00CE68E2"/>
    <w:rsid w:val="00CE77A2"/>
    <w:rsid w:val="00CF4A62"/>
    <w:rsid w:val="00CF607C"/>
    <w:rsid w:val="00CF6F94"/>
    <w:rsid w:val="00D0053C"/>
    <w:rsid w:val="00D020D9"/>
    <w:rsid w:val="00D05451"/>
    <w:rsid w:val="00D06300"/>
    <w:rsid w:val="00D07193"/>
    <w:rsid w:val="00D077F4"/>
    <w:rsid w:val="00D1002C"/>
    <w:rsid w:val="00D10316"/>
    <w:rsid w:val="00D11727"/>
    <w:rsid w:val="00D118F2"/>
    <w:rsid w:val="00D12F09"/>
    <w:rsid w:val="00D14163"/>
    <w:rsid w:val="00D14583"/>
    <w:rsid w:val="00D16F92"/>
    <w:rsid w:val="00D17DC8"/>
    <w:rsid w:val="00D20D5E"/>
    <w:rsid w:val="00D21854"/>
    <w:rsid w:val="00D21FEE"/>
    <w:rsid w:val="00D2284F"/>
    <w:rsid w:val="00D25DEB"/>
    <w:rsid w:val="00D26D3D"/>
    <w:rsid w:val="00D26D42"/>
    <w:rsid w:val="00D27814"/>
    <w:rsid w:val="00D31394"/>
    <w:rsid w:val="00D327F3"/>
    <w:rsid w:val="00D344E6"/>
    <w:rsid w:val="00D34B1C"/>
    <w:rsid w:val="00D361EC"/>
    <w:rsid w:val="00D3699B"/>
    <w:rsid w:val="00D37913"/>
    <w:rsid w:val="00D379F4"/>
    <w:rsid w:val="00D37DAB"/>
    <w:rsid w:val="00D37E84"/>
    <w:rsid w:val="00D425C3"/>
    <w:rsid w:val="00D43B0A"/>
    <w:rsid w:val="00D442D4"/>
    <w:rsid w:val="00D444B8"/>
    <w:rsid w:val="00D451D9"/>
    <w:rsid w:val="00D4621C"/>
    <w:rsid w:val="00D46B2D"/>
    <w:rsid w:val="00D46B38"/>
    <w:rsid w:val="00D50B23"/>
    <w:rsid w:val="00D50CB9"/>
    <w:rsid w:val="00D57785"/>
    <w:rsid w:val="00D605E0"/>
    <w:rsid w:val="00D60EB7"/>
    <w:rsid w:val="00D6255C"/>
    <w:rsid w:val="00D629B1"/>
    <w:rsid w:val="00D6325F"/>
    <w:rsid w:val="00D63364"/>
    <w:rsid w:val="00D63CD9"/>
    <w:rsid w:val="00D63CDD"/>
    <w:rsid w:val="00D64F69"/>
    <w:rsid w:val="00D65EBB"/>
    <w:rsid w:val="00D67069"/>
    <w:rsid w:val="00D7057E"/>
    <w:rsid w:val="00D710A0"/>
    <w:rsid w:val="00D71735"/>
    <w:rsid w:val="00D73BB8"/>
    <w:rsid w:val="00D7493C"/>
    <w:rsid w:val="00D755B8"/>
    <w:rsid w:val="00D75E96"/>
    <w:rsid w:val="00D75FD1"/>
    <w:rsid w:val="00D761C2"/>
    <w:rsid w:val="00D76B92"/>
    <w:rsid w:val="00D77B88"/>
    <w:rsid w:val="00D77CF4"/>
    <w:rsid w:val="00D80429"/>
    <w:rsid w:val="00D80C3A"/>
    <w:rsid w:val="00D8160B"/>
    <w:rsid w:val="00D81B49"/>
    <w:rsid w:val="00D81DF3"/>
    <w:rsid w:val="00D83012"/>
    <w:rsid w:val="00D83770"/>
    <w:rsid w:val="00D83823"/>
    <w:rsid w:val="00D8485C"/>
    <w:rsid w:val="00D84969"/>
    <w:rsid w:val="00D84D41"/>
    <w:rsid w:val="00D85356"/>
    <w:rsid w:val="00D87782"/>
    <w:rsid w:val="00D9091A"/>
    <w:rsid w:val="00D935A9"/>
    <w:rsid w:val="00D94BC3"/>
    <w:rsid w:val="00D959BF"/>
    <w:rsid w:val="00D9608F"/>
    <w:rsid w:val="00D96179"/>
    <w:rsid w:val="00DA03B4"/>
    <w:rsid w:val="00DA0F47"/>
    <w:rsid w:val="00DA1C52"/>
    <w:rsid w:val="00DA2146"/>
    <w:rsid w:val="00DA3AC4"/>
    <w:rsid w:val="00DA5D65"/>
    <w:rsid w:val="00DB0C3D"/>
    <w:rsid w:val="00DB0C4F"/>
    <w:rsid w:val="00DB185C"/>
    <w:rsid w:val="00DB2166"/>
    <w:rsid w:val="00DB336D"/>
    <w:rsid w:val="00DB39C3"/>
    <w:rsid w:val="00DB4495"/>
    <w:rsid w:val="00DB6570"/>
    <w:rsid w:val="00DB6783"/>
    <w:rsid w:val="00DC0D38"/>
    <w:rsid w:val="00DC1F9C"/>
    <w:rsid w:val="00DC24E4"/>
    <w:rsid w:val="00DC4919"/>
    <w:rsid w:val="00DC4D94"/>
    <w:rsid w:val="00DC5570"/>
    <w:rsid w:val="00DC5606"/>
    <w:rsid w:val="00DC5ACA"/>
    <w:rsid w:val="00DC67A3"/>
    <w:rsid w:val="00DC77C4"/>
    <w:rsid w:val="00DD2F16"/>
    <w:rsid w:val="00DD3711"/>
    <w:rsid w:val="00DD58B6"/>
    <w:rsid w:val="00DD631D"/>
    <w:rsid w:val="00DD6927"/>
    <w:rsid w:val="00DD6B56"/>
    <w:rsid w:val="00DD7C45"/>
    <w:rsid w:val="00DD7F34"/>
    <w:rsid w:val="00DE030C"/>
    <w:rsid w:val="00DE179D"/>
    <w:rsid w:val="00DE18A9"/>
    <w:rsid w:val="00DE2F68"/>
    <w:rsid w:val="00DE38F9"/>
    <w:rsid w:val="00DE7153"/>
    <w:rsid w:val="00DF02DB"/>
    <w:rsid w:val="00DF1DE4"/>
    <w:rsid w:val="00DF431E"/>
    <w:rsid w:val="00DF519B"/>
    <w:rsid w:val="00DF5324"/>
    <w:rsid w:val="00DF5FE3"/>
    <w:rsid w:val="00DF7D06"/>
    <w:rsid w:val="00E00BCA"/>
    <w:rsid w:val="00E01D52"/>
    <w:rsid w:val="00E033FF"/>
    <w:rsid w:val="00E03569"/>
    <w:rsid w:val="00E0463F"/>
    <w:rsid w:val="00E059CA"/>
    <w:rsid w:val="00E05CFB"/>
    <w:rsid w:val="00E068DB"/>
    <w:rsid w:val="00E0738B"/>
    <w:rsid w:val="00E104C4"/>
    <w:rsid w:val="00E121F2"/>
    <w:rsid w:val="00E14BE5"/>
    <w:rsid w:val="00E1533A"/>
    <w:rsid w:val="00E16292"/>
    <w:rsid w:val="00E163CC"/>
    <w:rsid w:val="00E17759"/>
    <w:rsid w:val="00E24AC9"/>
    <w:rsid w:val="00E2538C"/>
    <w:rsid w:val="00E26099"/>
    <w:rsid w:val="00E265FB"/>
    <w:rsid w:val="00E26E1B"/>
    <w:rsid w:val="00E26E65"/>
    <w:rsid w:val="00E26FDA"/>
    <w:rsid w:val="00E27564"/>
    <w:rsid w:val="00E27823"/>
    <w:rsid w:val="00E27A8F"/>
    <w:rsid w:val="00E27B3A"/>
    <w:rsid w:val="00E304F1"/>
    <w:rsid w:val="00E30D50"/>
    <w:rsid w:val="00E31422"/>
    <w:rsid w:val="00E31922"/>
    <w:rsid w:val="00E31C41"/>
    <w:rsid w:val="00E322AC"/>
    <w:rsid w:val="00E32AFB"/>
    <w:rsid w:val="00E32EB2"/>
    <w:rsid w:val="00E33186"/>
    <w:rsid w:val="00E33D2B"/>
    <w:rsid w:val="00E340D3"/>
    <w:rsid w:val="00E3484B"/>
    <w:rsid w:val="00E34C16"/>
    <w:rsid w:val="00E36218"/>
    <w:rsid w:val="00E37E60"/>
    <w:rsid w:val="00E37EC1"/>
    <w:rsid w:val="00E41950"/>
    <w:rsid w:val="00E44661"/>
    <w:rsid w:val="00E4532D"/>
    <w:rsid w:val="00E454BA"/>
    <w:rsid w:val="00E46CF0"/>
    <w:rsid w:val="00E46FAC"/>
    <w:rsid w:val="00E47283"/>
    <w:rsid w:val="00E47656"/>
    <w:rsid w:val="00E508FB"/>
    <w:rsid w:val="00E539C9"/>
    <w:rsid w:val="00E572A2"/>
    <w:rsid w:val="00E60189"/>
    <w:rsid w:val="00E61E68"/>
    <w:rsid w:val="00E623BB"/>
    <w:rsid w:val="00E633FE"/>
    <w:rsid w:val="00E6343C"/>
    <w:rsid w:val="00E63D38"/>
    <w:rsid w:val="00E64446"/>
    <w:rsid w:val="00E64737"/>
    <w:rsid w:val="00E665CE"/>
    <w:rsid w:val="00E66B52"/>
    <w:rsid w:val="00E66BD1"/>
    <w:rsid w:val="00E67182"/>
    <w:rsid w:val="00E67414"/>
    <w:rsid w:val="00E67522"/>
    <w:rsid w:val="00E67626"/>
    <w:rsid w:val="00E6794C"/>
    <w:rsid w:val="00E6799F"/>
    <w:rsid w:val="00E67A52"/>
    <w:rsid w:val="00E722C9"/>
    <w:rsid w:val="00E72D62"/>
    <w:rsid w:val="00E74592"/>
    <w:rsid w:val="00E75218"/>
    <w:rsid w:val="00E758B8"/>
    <w:rsid w:val="00E81354"/>
    <w:rsid w:val="00E823EF"/>
    <w:rsid w:val="00E842C5"/>
    <w:rsid w:val="00E84B02"/>
    <w:rsid w:val="00E8707F"/>
    <w:rsid w:val="00E92F3C"/>
    <w:rsid w:val="00E93C62"/>
    <w:rsid w:val="00E94FBB"/>
    <w:rsid w:val="00E966FC"/>
    <w:rsid w:val="00EA22A9"/>
    <w:rsid w:val="00EA40F6"/>
    <w:rsid w:val="00EA46C2"/>
    <w:rsid w:val="00EA5D27"/>
    <w:rsid w:val="00EA71DD"/>
    <w:rsid w:val="00EB23AC"/>
    <w:rsid w:val="00EB27D8"/>
    <w:rsid w:val="00EB3FB3"/>
    <w:rsid w:val="00EB4BB0"/>
    <w:rsid w:val="00EB630C"/>
    <w:rsid w:val="00EB67A8"/>
    <w:rsid w:val="00EB744C"/>
    <w:rsid w:val="00EC372B"/>
    <w:rsid w:val="00EC4CE7"/>
    <w:rsid w:val="00EC7BFA"/>
    <w:rsid w:val="00ED01BF"/>
    <w:rsid w:val="00ED0D68"/>
    <w:rsid w:val="00ED18B0"/>
    <w:rsid w:val="00ED2340"/>
    <w:rsid w:val="00ED37F5"/>
    <w:rsid w:val="00ED3BA2"/>
    <w:rsid w:val="00ED419F"/>
    <w:rsid w:val="00ED642D"/>
    <w:rsid w:val="00ED72EE"/>
    <w:rsid w:val="00ED7C80"/>
    <w:rsid w:val="00EE084F"/>
    <w:rsid w:val="00EE0C0F"/>
    <w:rsid w:val="00EE0C26"/>
    <w:rsid w:val="00EE162B"/>
    <w:rsid w:val="00EE19A7"/>
    <w:rsid w:val="00EE1F24"/>
    <w:rsid w:val="00EE2DA4"/>
    <w:rsid w:val="00EE45B7"/>
    <w:rsid w:val="00EE6D1F"/>
    <w:rsid w:val="00EE6F23"/>
    <w:rsid w:val="00EF14CD"/>
    <w:rsid w:val="00EF2B34"/>
    <w:rsid w:val="00EF3081"/>
    <w:rsid w:val="00EF323B"/>
    <w:rsid w:val="00EF3471"/>
    <w:rsid w:val="00EF4482"/>
    <w:rsid w:val="00EF55E8"/>
    <w:rsid w:val="00EF5C42"/>
    <w:rsid w:val="00F01D28"/>
    <w:rsid w:val="00F0221E"/>
    <w:rsid w:val="00F0537A"/>
    <w:rsid w:val="00F05DA7"/>
    <w:rsid w:val="00F06F65"/>
    <w:rsid w:val="00F0746A"/>
    <w:rsid w:val="00F07AF6"/>
    <w:rsid w:val="00F07EBD"/>
    <w:rsid w:val="00F12C06"/>
    <w:rsid w:val="00F131D0"/>
    <w:rsid w:val="00F14227"/>
    <w:rsid w:val="00F15AF4"/>
    <w:rsid w:val="00F15D38"/>
    <w:rsid w:val="00F160BB"/>
    <w:rsid w:val="00F16E9F"/>
    <w:rsid w:val="00F20006"/>
    <w:rsid w:val="00F232B1"/>
    <w:rsid w:val="00F24125"/>
    <w:rsid w:val="00F24258"/>
    <w:rsid w:val="00F248B2"/>
    <w:rsid w:val="00F249F4"/>
    <w:rsid w:val="00F25B1E"/>
    <w:rsid w:val="00F25D28"/>
    <w:rsid w:val="00F26698"/>
    <w:rsid w:val="00F27693"/>
    <w:rsid w:val="00F2771E"/>
    <w:rsid w:val="00F277A4"/>
    <w:rsid w:val="00F3087B"/>
    <w:rsid w:val="00F30E4A"/>
    <w:rsid w:val="00F32407"/>
    <w:rsid w:val="00F328AE"/>
    <w:rsid w:val="00F3291C"/>
    <w:rsid w:val="00F32DAC"/>
    <w:rsid w:val="00F32FA1"/>
    <w:rsid w:val="00F36A0A"/>
    <w:rsid w:val="00F36E5C"/>
    <w:rsid w:val="00F37228"/>
    <w:rsid w:val="00F40FDD"/>
    <w:rsid w:val="00F426C9"/>
    <w:rsid w:val="00F43A29"/>
    <w:rsid w:val="00F43B04"/>
    <w:rsid w:val="00F46CE8"/>
    <w:rsid w:val="00F47F19"/>
    <w:rsid w:val="00F50DE4"/>
    <w:rsid w:val="00F5183A"/>
    <w:rsid w:val="00F51AC3"/>
    <w:rsid w:val="00F52D4E"/>
    <w:rsid w:val="00F53687"/>
    <w:rsid w:val="00F53C37"/>
    <w:rsid w:val="00F53FFC"/>
    <w:rsid w:val="00F54055"/>
    <w:rsid w:val="00F5629E"/>
    <w:rsid w:val="00F5722B"/>
    <w:rsid w:val="00F600F9"/>
    <w:rsid w:val="00F609F9"/>
    <w:rsid w:val="00F61662"/>
    <w:rsid w:val="00F61684"/>
    <w:rsid w:val="00F627A4"/>
    <w:rsid w:val="00F62A9C"/>
    <w:rsid w:val="00F64239"/>
    <w:rsid w:val="00F6474C"/>
    <w:rsid w:val="00F64E14"/>
    <w:rsid w:val="00F657FA"/>
    <w:rsid w:val="00F65B12"/>
    <w:rsid w:val="00F661EA"/>
    <w:rsid w:val="00F678AF"/>
    <w:rsid w:val="00F71A4C"/>
    <w:rsid w:val="00F728C7"/>
    <w:rsid w:val="00F769EC"/>
    <w:rsid w:val="00F77634"/>
    <w:rsid w:val="00F77B01"/>
    <w:rsid w:val="00F77BC2"/>
    <w:rsid w:val="00F80479"/>
    <w:rsid w:val="00F825EE"/>
    <w:rsid w:val="00F826B4"/>
    <w:rsid w:val="00F82704"/>
    <w:rsid w:val="00F83E2F"/>
    <w:rsid w:val="00F84D25"/>
    <w:rsid w:val="00F84E0B"/>
    <w:rsid w:val="00F85407"/>
    <w:rsid w:val="00F857DF"/>
    <w:rsid w:val="00F863C7"/>
    <w:rsid w:val="00F865FD"/>
    <w:rsid w:val="00F87D7C"/>
    <w:rsid w:val="00F90495"/>
    <w:rsid w:val="00F90E62"/>
    <w:rsid w:val="00F90F63"/>
    <w:rsid w:val="00F92782"/>
    <w:rsid w:val="00F92A51"/>
    <w:rsid w:val="00F938D2"/>
    <w:rsid w:val="00F93B8F"/>
    <w:rsid w:val="00F948CC"/>
    <w:rsid w:val="00F948D3"/>
    <w:rsid w:val="00F94B0B"/>
    <w:rsid w:val="00F95056"/>
    <w:rsid w:val="00F96215"/>
    <w:rsid w:val="00F9756F"/>
    <w:rsid w:val="00FA0A78"/>
    <w:rsid w:val="00FA3E87"/>
    <w:rsid w:val="00FA52CD"/>
    <w:rsid w:val="00FA53DB"/>
    <w:rsid w:val="00FA5D62"/>
    <w:rsid w:val="00FB3BAB"/>
    <w:rsid w:val="00FB5E64"/>
    <w:rsid w:val="00FB6B7A"/>
    <w:rsid w:val="00FC03CE"/>
    <w:rsid w:val="00FC2237"/>
    <w:rsid w:val="00FC4134"/>
    <w:rsid w:val="00FC75A6"/>
    <w:rsid w:val="00FC7923"/>
    <w:rsid w:val="00FC7CFA"/>
    <w:rsid w:val="00FD0126"/>
    <w:rsid w:val="00FD038E"/>
    <w:rsid w:val="00FD0DE4"/>
    <w:rsid w:val="00FD1BE7"/>
    <w:rsid w:val="00FD2891"/>
    <w:rsid w:val="00FD28B5"/>
    <w:rsid w:val="00FD55D3"/>
    <w:rsid w:val="00FD5B31"/>
    <w:rsid w:val="00FD75CB"/>
    <w:rsid w:val="00FD7B3A"/>
    <w:rsid w:val="00FD7CC0"/>
    <w:rsid w:val="00FE0036"/>
    <w:rsid w:val="00FE2FA8"/>
    <w:rsid w:val="00FE2FB9"/>
    <w:rsid w:val="00FE3162"/>
    <w:rsid w:val="00FE40A0"/>
    <w:rsid w:val="00FE794A"/>
    <w:rsid w:val="00FF1EF9"/>
    <w:rsid w:val="00FF4419"/>
    <w:rsid w:val="00FF5F3F"/>
    <w:rsid w:val="00FF693D"/>
    <w:rsid w:val="00FF6B3F"/>
    <w:rsid w:val="00FF790B"/>
    <w:rsid w:val="00FF7BB4"/>
    <w:rsid w:val="0114B11C"/>
    <w:rsid w:val="02B8FE0F"/>
    <w:rsid w:val="03CD78AE"/>
    <w:rsid w:val="0456D419"/>
    <w:rsid w:val="04B5A302"/>
    <w:rsid w:val="086B47CF"/>
    <w:rsid w:val="0B4FEEB3"/>
    <w:rsid w:val="0F460DF0"/>
    <w:rsid w:val="101891C2"/>
    <w:rsid w:val="10D112EB"/>
    <w:rsid w:val="11DF6103"/>
    <w:rsid w:val="11ED06A0"/>
    <w:rsid w:val="12A6CA00"/>
    <w:rsid w:val="13B45B34"/>
    <w:rsid w:val="1490EED7"/>
    <w:rsid w:val="154D8E66"/>
    <w:rsid w:val="15CD302E"/>
    <w:rsid w:val="15D6FD66"/>
    <w:rsid w:val="16AD269E"/>
    <w:rsid w:val="192A3063"/>
    <w:rsid w:val="1987ADC9"/>
    <w:rsid w:val="1BCDDD1C"/>
    <w:rsid w:val="1EB2614B"/>
    <w:rsid w:val="21799751"/>
    <w:rsid w:val="21D502E4"/>
    <w:rsid w:val="230CEA2A"/>
    <w:rsid w:val="2696C90F"/>
    <w:rsid w:val="2828B37F"/>
    <w:rsid w:val="28A3C3D8"/>
    <w:rsid w:val="29A0EA63"/>
    <w:rsid w:val="2A10CA49"/>
    <w:rsid w:val="2D14321D"/>
    <w:rsid w:val="2DCB4461"/>
    <w:rsid w:val="2EE44F36"/>
    <w:rsid w:val="2FC74AB1"/>
    <w:rsid w:val="31DDE32A"/>
    <w:rsid w:val="32F1D26D"/>
    <w:rsid w:val="343D2981"/>
    <w:rsid w:val="34D77906"/>
    <w:rsid w:val="35844471"/>
    <w:rsid w:val="35AA7F08"/>
    <w:rsid w:val="3D30EE8E"/>
    <w:rsid w:val="3F62D749"/>
    <w:rsid w:val="4311FA1A"/>
    <w:rsid w:val="43A922FD"/>
    <w:rsid w:val="44356894"/>
    <w:rsid w:val="474BE77B"/>
    <w:rsid w:val="479E6387"/>
    <w:rsid w:val="5097F3A4"/>
    <w:rsid w:val="5183EE77"/>
    <w:rsid w:val="52864C63"/>
    <w:rsid w:val="53437AED"/>
    <w:rsid w:val="55AC6B75"/>
    <w:rsid w:val="5996B5AA"/>
    <w:rsid w:val="5A4B0509"/>
    <w:rsid w:val="5D84EA9C"/>
    <w:rsid w:val="60345ED0"/>
    <w:rsid w:val="641C95E2"/>
    <w:rsid w:val="6429365E"/>
    <w:rsid w:val="64CD0C0B"/>
    <w:rsid w:val="670610E6"/>
    <w:rsid w:val="69288C1C"/>
    <w:rsid w:val="6BB64988"/>
    <w:rsid w:val="7141197D"/>
    <w:rsid w:val="744E0AAD"/>
    <w:rsid w:val="74A9C9A2"/>
    <w:rsid w:val="74AAEB43"/>
    <w:rsid w:val="771B61ED"/>
    <w:rsid w:val="7A6F77F8"/>
    <w:rsid w:val="7C009EF7"/>
    <w:rsid w:val="7DA9DFB7"/>
    <w:rsid w:val="7E83DA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B512D6"/>
  <w15:docId w15:val="{82F75B9C-C592-44B0-AA27-CBE696F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link w:val="Ttulo1Car"/>
    <w:qFormat/>
    <w:pPr>
      <w:keepNext/>
      <w:spacing w:line="360" w:lineRule="auto"/>
      <w:ind w:left="2124" w:firstLine="711"/>
      <w:jc w:val="both"/>
      <w:outlineLvl w:val="0"/>
    </w:pPr>
    <w:rPr>
      <w:rFonts w:ascii="Arial Narrow" w:hAnsi="Arial Narrow"/>
      <w:b/>
      <w:sz w:val="24"/>
    </w:rPr>
  </w:style>
  <w:style w:type="paragraph" w:styleId="Ttulo2">
    <w:name w:val="heading 2"/>
    <w:basedOn w:val="Normal"/>
    <w:next w:val="Normal"/>
    <w:qFormat/>
    <w:pPr>
      <w:keepNext/>
      <w:spacing w:line="360" w:lineRule="auto"/>
      <w:jc w:val="both"/>
      <w:outlineLvl w:val="1"/>
    </w:pPr>
    <w:rPr>
      <w:rFonts w:ascii="Arial Narrow" w:hAnsi="Arial Narrow"/>
      <w:b/>
      <w:sz w:val="24"/>
    </w:rPr>
  </w:style>
  <w:style w:type="paragraph" w:styleId="Ttulo3">
    <w:name w:val="heading 3"/>
    <w:basedOn w:val="Normal"/>
    <w:next w:val="Normal"/>
    <w:link w:val="Ttulo3Car"/>
    <w:qFormat/>
    <w:pPr>
      <w:keepNext/>
      <w:spacing w:line="360" w:lineRule="auto"/>
      <w:ind w:firstLine="2835"/>
      <w:jc w:val="both"/>
      <w:outlineLvl w:val="2"/>
    </w:pPr>
    <w:rPr>
      <w:rFonts w:ascii="Arial Narrow" w:hAnsi="Arial Narrow"/>
      <w:b/>
      <w:sz w:val="24"/>
      <w:lang w:val="es-MX"/>
    </w:rPr>
  </w:style>
  <w:style w:type="paragraph" w:styleId="Ttulo4">
    <w:name w:val="heading 4"/>
    <w:basedOn w:val="Normal"/>
    <w:next w:val="Normal"/>
    <w:link w:val="Ttulo4Car"/>
    <w:qFormat/>
    <w:pPr>
      <w:keepNext/>
      <w:spacing w:line="312" w:lineRule="auto"/>
      <w:ind w:firstLine="2835"/>
      <w:jc w:val="both"/>
      <w:outlineLvl w:val="3"/>
    </w:pPr>
    <w:rPr>
      <w:rFonts w:ascii="Perpetua" w:hAnsi="Perpetua"/>
      <w:sz w:val="28"/>
      <w:lang w:val="es-MX"/>
    </w:rPr>
  </w:style>
  <w:style w:type="paragraph" w:styleId="Ttulo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locked/>
    <w:rsid w:val="00FB3BAB"/>
    <w:pPr>
      <w:overflowPunct/>
      <w:autoSpaceDE/>
      <w:autoSpaceDN/>
      <w:adjustRightInd/>
      <w:spacing w:before="240" w:after="60"/>
      <w:textAlignment w:val="auto"/>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pPr>
      <w:spacing w:after="120" w:line="480" w:lineRule="auto"/>
    </w:pPr>
  </w:style>
  <w:style w:type="paragraph" w:styleId="Textoindependiente">
    <w:name w:val="Body Text"/>
    <w:basedOn w:val="Normal"/>
    <w:link w:val="TextoindependienteCar"/>
    <w:pPr>
      <w:spacing w:line="360" w:lineRule="auto"/>
      <w:jc w:val="both"/>
    </w:pPr>
    <w:rPr>
      <w:rFonts w:ascii="Courier New" w:hAnsi="Courier New"/>
      <w:sz w:val="24"/>
      <w:lang w:val="es-MX"/>
    </w:rPr>
  </w:style>
  <w:style w:type="paragraph" w:styleId="Encabezado">
    <w:name w:val="header"/>
    <w:basedOn w:val="Normal"/>
    <w:pPr>
      <w:tabs>
        <w:tab w:val="center" w:pos="4419"/>
        <w:tab w:val="right" w:pos="8838"/>
      </w:tabs>
    </w:pPr>
  </w:style>
  <w:style w:type="paragraph" w:styleId="Piedepgina">
    <w:name w:val="footer"/>
    <w:aliases w:val="aaPie de página,Pie de página Car Car"/>
    <w:basedOn w:val="Normal"/>
    <w:link w:val="PiedepginaCar"/>
    <w:pPr>
      <w:tabs>
        <w:tab w:val="center" w:pos="4419"/>
        <w:tab w:val="right" w:pos="8838"/>
      </w:tabs>
    </w:pPr>
  </w:style>
  <w:style w:type="character" w:styleId="Nmerodepgina">
    <w:name w:val="page number"/>
    <w:rPr>
      <w:rFonts w:cs="Times New Roman"/>
    </w:rPr>
  </w:style>
  <w:style w:type="paragraph" w:styleId="Textodebloque">
    <w:name w:val="Block Text"/>
    <w:basedOn w:val="Normal"/>
    <w:pPr>
      <w:ind w:left="1134" w:right="1418" w:firstLine="1701"/>
      <w:jc w:val="both"/>
    </w:pPr>
    <w:rPr>
      <w:rFonts w:ascii="Arial" w:hAnsi="Arial"/>
      <w:i/>
    </w:rPr>
  </w:style>
  <w:style w:type="paragraph" w:styleId="Textonotapie">
    <w:name w:val="footnote text"/>
    <w:aliases w:val="Texto nota pie Car,Footnote Text Char Char Char Char Char,Footnote Text Char Char Char Char,Footnote reference,FA Fu,Footnote Text Char Char Char,Footnote Text,texto de nota al pie,Footnote Text Char,Footnote referenc,texto de nota al pi"/>
    <w:basedOn w:val="Normal"/>
    <w:link w:val="TextonotapieCar1"/>
    <w:uiPriority w:val="99"/>
    <w:qFormat/>
  </w:style>
  <w:style w:type="character" w:styleId="Refdenotaalpie">
    <w:name w:val="footnote reference"/>
    <w:aliases w:val="Texto de nota al pie,referencia nota al pie,Appel note de bas de page,Footnotes refss,Ref. de nota al pie 2,Fago Fußnotenzeichen,Nota a pie,Footnote symbol,Footnote,Char Car Car Car Ca,Ref. de nota al pie2,Nota de pie,Pie de pagina,R"/>
    <w:link w:val="4GChar"/>
    <w:uiPriority w:val="99"/>
    <w:qFormat/>
    <w:rPr>
      <w:rFonts w:cs="Times New Roman"/>
      <w:vertAlign w:val="superscript"/>
    </w:rPr>
  </w:style>
  <w:style w:type="paragraph" w:styleId="Sangradetextonormal">
    <w:name w:val="Body Text Indent"/>
    <w:basedOn w:val="Normal"/>
    <w:link w:val="SangradetextonormalCar"/>
    <w:pPr>
      <w:spacing w:after="120"/>
      <w:ind w:left="283"/>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Sangra2detindependiente">
    <w:name w:val="Body Text Indent 2"/>
    <w:basedOn w:val="Normal"/>
    <w:pPr>
      <w:spacing w:after="120" w:line="480" w:lineRule="auto"/>
      <w:ind w:left="283"/>
    </w:pPr>
  </w:style>
  <w:style w:type="paragraph" w:styleId="Textoindependiente3">
    <w:name w:val="Body Text 3"/>
    <w:basedOn w:val="Normal"/>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
    <w:link w:val="Textonotapie"/>
    <w:uiPriority w:val="99"/>
    <w:qFormat/>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a2">
    <w:name w:val="List 2"/>
    <w:basedOn w:val="Normal"/>
    <w:rsid w:val="00290DF2"/>
    <w:pPr>
      <w:ind w:left="566" w:hanging="283"/>
    </w:pPr>
  </w:style>
  <w:style w:type="paragraph" w:styleId="Cierre">
    <w:name w:val="Closing"/>
    <w:basedOn w:val="Normal"/>
    <w:rsid w:val="00290DF2"/>
    <w:pPr>
      <w:ind w:left="4252"/>
    </w:pPr>
  </w:style>
  <w:style w:type="paragraph" w:styleId="Firma">
    <w:name w:val="Signature"/>
    <w:basedOn w:val="Normal"/>
    <w:rsid w:val="00290DF2"/>
    <w:pPr>
      <w:ind w:left="4252"/>
    </w:pPr>
  </w:style>
  <w:style w:type="paragraph" w:styleId="Textoindependienteprimerasangra">
    <w:name w:val="Body Text First Indent"/>
    <w:basedOn w:val="Textoindependiente"/>
    <w:rsid w:val="00290DF2"/>
    <w:pPr>
      <w:spacing w:after="120" w:line="240" w:lineRule="auto"/>
      <w:ind w:firstLine="210"/>
      <w:jc w:val="left"/>
    </w:pPr>
    <w:rPr>
      <w:rFonts w:ascii="Times New Roman" w:hAnsi="Times New Roman"/>
      <w:sz w:val="20"/>
      <w:lang w:val="es-ES"/>
    </w:rPr>
  </w:style>
  <w:style w:type="paragraph" w:styleId="Textoindependienteprimerasangra2">
    <w:name w:val="Body Text First Indent 2"/>
    <w:basedOn w:val="Sangradetextonormal"/>
    <w:rsid w:val="00290DF2"/>
    <w:pPr>
      <w:ind w:firstLine="210"/>
    </w:pPr>
  </w:style>
  <w:style w:type="character" w:customStyle="1" w:styleId="TextonotapieCarChar">
    <w:name w:val="Texto nota pie Car Char"/>
    <w:semiHidden/>
    <w:locked/>
    <w:rsid w:val="00327896"/>
    <w:rPr>
      <w:lang w:val="es-ES" w:eastAsia="es-ES" w:bidi="ar-SA"/>
    </w:rPr>
  </w:style>
  <w:style w:type="paragraph" w:styleId="Sangra3detindependiente">
    <w:name w:val="Body Text Indent 3"/>
    <w:basedOn w:val="Normal"/>
    <w:rsid w:val="00FB3BAB"/>
    <w:pPr>
      <w:overflowPunct/>
      <w:autoSpaceDE/>
      <w:autoSpaceDN/>
      <w:adjustRightInd/>
      <w:spacing w:after="120"/>
      <w:ind w:left="283"/>
      <w:textAlignment w:val="auto"/>
    </w:pPr>
    <w:rPr>
      <w:sz w:val="16"/>
      <w:szCs w:val="16"/>
    </w:rPr>
  </w:style>
  <w:style w:type="paragraph" w:customStyle="1" w:styleId="Textoindependiente210">
    <w:name w:val="Texto independiente 210"/>
    <w:basedOn w:val="Normal"/>
    <w:rsid w:val="00164491"/>
    <w:pPr>
      <w:spacing w:line="360" w:lineRule="auto"/>
      <w:ind w:firstLine="2835"/>
      <w:jc w:val="both"/>
    </w:pPr>
    <w:rPr>
      <w:rFonts w:ascii="Verdana" w:hAnsi="Verdana" w:cs="Verdana"/>
      <w:sz w:val="24"/>
      <w:szCs w:val="24"/>
    </w:rPr>
  </w:style>
  <w:style w:type="paragraph" w:customStyle="1" w:styleId="bodytext21">
    <w:name w:val="bodytext21"/>
    <w:basedOn w:val="Normal"/>
    <w:rsid w:val="00D379F4"/>
    <w:pPr>
      <w:overflowPunct/>
      <w:autoSpaceDE/>
      <w:autoSpaceDN/>
      <w:adjustRightInd/>
      <w:spacing w:before="100" w:beforeAutospacing="1" w:after="100" w:afterAutospacing="1"/>
      <w:textAlignment w:val="auto"/>
    </w:pPr>
    <w:rPr>
      <w:sz w:val="24"/>
      <w:szCs w:val="24"/>
    </w:rPr>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uiPriority w:val="99"/>
    <w:locked/>
    <w:rsid w:val="00BF7BB0"/>
    <w:rPr>
      <w:lang w:val="es-ES" w:eastAsia="es-ES" w:bidi="ar-SA"/>
    </w:rPr>
  </w:style>
  <w:style w:type="paragraph" w:customStyle="1" w:styleId="BodyText210">
    <w:name w:val="Body Text 21"/>
    <w:basedOn w:val="Normal"/>
    <w:rsid w:val="000D410B"/>
    <w:pPr>
      <w:spacing w:line="360" w:lineRule="auto"/>
      <w:ind w:firstLine="2835"/>
      <w:jc w:val="both"/>
    </w:pPr>
    <w:rPr>
      <w:rFonts w:ascii="Arial Narrow" w:hAnsi="Arial Narrow"/>
      <w:sz w:val="24"/>
      <w:lang w:val="es-CO"/>
    </w:rPr>
  </w:style>
  <w:style w:type="character" w:customStyle="1" w:styleId="PiedepginaCar">
    <w:name w:val="Pie de página Car"/>
    <w:aliases w:val="aaPie de página Car,Pie de página Car Car Car"/>
    <w:link w:val="Piedepgina"/>
    <w:rsid w:val="00641A9A"/>
  </w:style>
  <w:style w:type="paragraph" w:styleId="Prrafodelista">
    <w:name w:val="List Paragraph"/>
    <w:basedOn w:val="Normal"/>
    <w:uiPriority w:val="34"/>
    <w:qFormat/>
    <w:rsid w:val="00BF0003"/>
    <w:pPr>
      <w:ind w:left="708"/>
    </w:pPr>
  </w:style>
  <w:style w:type="paragraph" w:styleId="Textodeglobo">
    <w:name w:val="Balloon Text"/>
    <w:basedOn w:val="Normal"/>
    <w:link w:val="TextodegloboCar"/>
    <w:rsid w:val="00E14BE5"/>
    <w:rPr>
      <w:rFonts w:ascii="Segoe UI" w:hAnsi="Segoe UI" w:cs="Segoe UI"/>
      <w:sz w:val="18"/>
      <w:szCs w:val="18"/>
    </w:rPr>
  </w:style>
  <w:style w:type="character" w:customStyle="1" w:styleId="TextodegloboCar">
    <w:name w:val="Texto de globo Car"/>
    <w:link w:val="Textodeglobo"/>
    <w:rsid w:val="00E14BE5"/>
    <w:rPr>
      <w:rFonts w:ascii="Segoe UI" w:hAnsi="Segoe UI" w:cs="Segoe UI"/>
      <w:sz w:val="18"/>
      <w:szCs w:val="18"/>
    </w:rPr>
  </w:style>
  <w:style w:type="character" w:customStyle="1" w:styleId="Ttulo3Car">
    <w:name w:val="Título 3 Car"/>
    <w:link w:val="Ttulo3"/>
    <w:rsid w:val="00322607"/>
    <w:rPr>
      <w:rFonts w:ascii="Arial Narrow" w:hAnsi="Arial Narrow"/>
      <w:b/>
      <w:sz w:val="24"/>
      <w:lang w:val="es-MX"/>
    </w:rPr>
  </w:style>
  <w:style w:type="character" w:customStyle="1" w:styleId="Ttulo4Car">
    <w:name w:val="Título 4 Car"/>
    <w:link w:val="Ttulo4"/>
    <w:rsid w:val="00322607"/>
    <w:rPr>
      <w:rFonts w:ascii="Perpetua" w:hAnsi="Perpetua"/>
      <w:sz w:val="28"/>
      <w:lang w:val="es-MX"/>
    </w:rPr>
  </w:style>
  <w:style w:type="character" w:customStyle="1" w:styleId="TextoindependienteCar">
    <w:name w:val="Texto independiente Car"/>
    <w:link w:val="Textoindependiente"/>
    <w:rsid w:val="00322607"/>
    <w:rPr>
      <w:rFonts w:ascii="Courier New" w:hAnsi="Courier New"/>
      <w:sz w:val="24"/>
      <w:lang w:val="es-MX"/>
    </w:rPr>
  </w:style>
  <w:style w:type="character" w:customStyle="1" w:styleId="SangradetextonormalCar">
    <w:name w:val="Sangría de texto normal Car"/>
    <w:link w:val="Sangradetextonormal"/>
    <w:rsid w:val="00DA03B4"/>
  </w:style>
  <w:style w:type="character" w:customStyle="1" w:styleId="Textoindependiente2Car">
    <w:name w:val="Texto independiente 2 Car"/>
    <w:link w:val="Textoindependiente2"/>
    <w:rsid w:val="00DA03B4"/>
  </w:style>
  <w:style w:type="paragraph" w:customStyle="1" w:styleId="BodyText25">
    <w:name w:val="Body Text 25"/>
    <w:basedOn w:val="Normal"/>
    <w:rsid w:val="00DA03B4"/>
    <w:pPr>
      <w:overflowPunct/>
      <w:autoSpaceDE/>
      <w:autoSpaceDN/>
      <w:adjustRightInd/>
      <w:ind w:right="51"/>
      <w:jc w:val="both"/>
      <w:textAlignment w:val="auto"/>
    </w:pPr>
    <w:rPr>
      <w:rFonts w:ascii="Arial" w:hAnsi="Arial"/>
      <w:sz w:val="28"/>
    </w:rPr>
  </w:style>
  <w:style w:type="character" w:customStyle="1" w:styleId="apple-converted-space">
    <w:name w:val="apple-converted-space"/>
    <w:rsid w:val="00B7493C"/>
  </w:style>
  <w:style w:type="character" w:customStyle="1" w:styleId="Ttulo1Car">
    <w:name w:val="Título 1 Car"/>
    <w:link w:val="Ttulo1"/>
    <w:rsid w:val="00CA3BF5"/>
    <w:rPr>
      <w:rFonts w:ascii="Arial Narrow" w:hAnsi="Arial Narrow"/>
      <w:b/>
      <w:sz w:val="24"/>
    </w:rPr>
  </w:style>
  <w:style w:type="character" w:styleId="Hipervnculo">
    <w:name w:val="Hyperlink"/>
    <w:rsid w:val="00CA3BF5"/>
    <w:rPr>
      <w:color w:val="0000FF"/>
      <w:u w:val="single"/>
    </w:rPr>
  </w:style>
  <w:style w:type="paragraph" w:customStyle="1" w:styleId="msolistparagraph0">
    <w:name w:val="msolistparagraph"/>
    <w:basedOn w:val="Normal"/>
    <w:rsid w:val="00CA3BF5"/>
    <w:pPr>
      <w:overflowPunct/>
      <w:autoSpaceDE/>
      <w:autoSpaceDN/>
      <w:adjustRightInd/>
      <w:spacing w:before="100" w:beforeAutospacing="1" w:after="100" w:afterAutospacing="1"/>
      <w:textAlignment w:val="auto"/>
    </w:pPr>
    <w:rPr>
      <w:sz w:val="24"/>
      <w:szCs w:val="24"/>
    </w:rPr>
  </w:style>
  <w:style w:type="character" w:styleId="Refdecomentario">
    <w:name w:val="annotation reference"/>
    <w:rsid w:val="00E47656"/>
    <w:rPr>
      <w:sz w:val="16"/>
      <w:szCs w:val="16"/>
    </w:rPr>
  </w:style>
  <w:style w:type="paragraph" w:styleId="Textocomentario">
    <w:name w:val="annotation text"/>
    <w:basedOn w:val="Normal"/>
    <w:link w:val="TextocomentarioCar"/>
    <w:rsid w:val="00E47656"/>
  </w:style>
  <w:style w:type="character" w:customStyle="1" w:styleId="TextocomentarioCar">
    <w:name w:val="Texto comentario Car"/>
    <w:basedOn w:val="Fuentedeprrafopredeter"/>
    <w:link w:val="Textocomentario"/>
    <w:rsid w:val="00E47656"/>
  </w:style>
  <w:style w:type="paragraph" w:styleId="Asuntodelcomentario">
    <w:name w:val="annotation subject"/>
    <w:basedOn w:val="Textocomentario"/>
    <w:next w:val="Textocomentario"/>
    <w:link w:val="AsuntodelcomentarioCar"/>
    <w:rsid w:val="00E47656"/>
    <w:rPr>
      <w:b/>
      <w:bCs/>
    </w:rPr>
  </w:style>
  <w:style w:type="character" w:customStyle="1" w:styleId="AsuntodelcomentarioCar">
    <w:name w:val="Asunto del comentario Car"/>
    <w:link w:val="Asuntodelcomentario"/>
    <w:rsid w:val="00E47656"/>
    <w:rPr>
      <w:b/>
      <w:bCs/>
    </w:rPr>
  </w:style>
  <w:style w:type="paragraph" w:styleId="NormalWeb">
    <w:name w:val="Normal (Web)"/>
    <w:basedOn w:val="Normal"/>
    <w:uiPriority w:val="99"/>
    <w:unhideWhenUsed/>
    <w:rsid w:val="00902551"/>
    <w:pPr>
      <w:overflowPunct/>
      <w:autoSpaceDE/>
      <w:autoSpaceDN/>
      <w:adjustRightInd/>
      <w:spacing w:before="100" w:beforeAutospacing="1" w:after="100" w:afterAutospacing="1"/>
      <w:textAlignment w:val="auto"/>
    </w:pPr>
    <w:rPr>
      <w:sz w:val="24"/>
      <w:szCs w:val="24"/>
    </w:rPr>
  </w:style>
  <w:style w:type="table" w:styleId="Tablaconcuadrcula">
    <w:name w:val="Table Grid"/>
    <w:basedOn w:val="Tablanormal"/>
    <w:rsid w:val="00475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25D28"/>
    <w:pPr>
      <w:overflowPunct/>
      <w:autoSpaceDE/>
      <w:autoSpaceDN/>
      <w:adjustRightInd/>
      <w:jc w:val="both"/>
      <w:textAlignment w:val="auto"/>
    </w:pPr>
    <w:rPr>
      <w:vertAlign w:val="superscript"/>
      <w:lang w:val="es-CO" w:eastAsia="es-CO"/>
    </w:rPr>
  </w:style>
  <w:style w:type="character" w:styleId="Mencinsinresolver">
    <w:name w:val="Unresolved Mention"/>
    <w:basedOn w:val="Fuentedeprrafopredeter"/>
    <w:uiPriority w:val="99"/>
    <w:semiHidden/>
    <w:unhideWhenUsed/>
    <w:rsid w:val="00D73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666330017">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760105610">
      <w:bodyDiv w:val="1"/>
      <w:marLeft w:val="0"/>
      <w:marRight w:val="0"/>
      <w:marTop w:val="0"/>
      <w:marBottom w:val="0"/>
      <w:divBdr>
        <w:top w:val="none" w:sz="0" w:space="0" w:color="auto"/>
        <w:left w:val="none" w:sz="0" w:space="0" w:color="auto"/>
        <w:bottom w:val="none" w:sz="0" w:space="0" w:color="auto"/>
        <w:right w:val="none" w:sz="0" w:space="0" w:color="auto"/>
      </w:divBdr>
      <w:divsChild>
        <w:div w:id="1192962185">
          <w:marLeft w:val="0"/>
          <w:marRight w:val="0"/>
          <w:marTop w:val="0"/>
          <w:marBottom w:val="0"/>
          <w:divBdr>
            <w:top w:val="none" w:sz="0" w:space="0" w:color="auto"/>
            <w:left w:val="none" w:sz="0" w:space="0" w:color="auto"/>
            <w:bottom w:val="none" w:sz="0" w:space="0" w:color="auto"/>
            <w:right w:val="none" w:sz="0" w:space="0" w:color="auto"/>
          </w:divBdr>
          <w:divsChild>
            <w:div w:id="1410999374">
              <w:marLeft w:val="0"/>
              <w:marRight w:val="0"/>
              <w:marTop w:val="0"/>
              <w:marBottom w:val="0"/>
              <w:divBdr>
                <w:top w:val="none" w:sz="0" w:space="0" w:color="auto"/>
                <w:left w:val="none" w:sz="0" w:space="0" w:color="auto"/>
                <w:bottom w:val="none" w:sz="0" w:space="0" w:color="auto"/>
                <w:right w:val="none" w:sz="0" w:space="0" w:color="auto"/>
              </w:divBdr>
              <w:divsChild>
                <w:div w:id="116211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82289">
      <w:bodyDiv w:val="1"/>
      <w:marLeft w:val="0"/>
      <w:marRight w:val="0"/>
      <w:marTop w:val="0"/>
      <w:marBottom w:val="0"/>
      <w:divBdr>
        <w:top w:val="none" w:sz="0" w:space="0" w:color="auto"/>
        <w:left w:val="none" w:sz="0" w:space="0" w:color="auto"/>
        <w:bottom w:val="none" w:sz="0" w:space="0" w:color="auto"/>
        <w:right w:val="none" w:sz="0" w:space="0" w:color="auto"/>
      </w:divBdr>
    </w:div>
    <w:div w:id="809593279">
      <w:bodyDiv w:val="1"/>
      <w:marLeft w:val="0"/>
      <w:marRight w:val="0"/>
      <w:marTop w:val="0"/>
      <w:marBottom w:val="0"/>
      <w:divBdr>
        <w:top w:val="none" w:sz="0" w:space="0" w:color="auto"/>
        <w:left w:val="none" w:sz="0" w:space="0" w:color="auto"/>
        <w:bottom w:val="none" w:sz="0" w:space="0" w:color="auto"/>
        <w:right w:val="none" w:sz="0" w:space="0" w:color="auto"/>
      </w:divBdr>
    </w:div>
    <w:div w:id="951087143">
      <w:bodyDiv w:val="1"/>
      <w:marLeft w:val="0"/>
      <w:marRight w:val="0"/>
      <w:marTop w:val="0"/>
      <w:marBottom w:val="0"/>
      <w:divBdr>
        <w:top w:val="none" w:sz="0" w:space="0" w:color="auto"/>
        <w:left w:val="none" w:sz="0" w:space="0" w:color="auto"/>
        <w:bottom w:val="none" w:sz="0" w:space="0" w:color="auto"/>
        <w:right w:val="none" w:sz="0" w:space="0" w:color="auto"/>
      </w:divBdr>
    </w:div>
    <w:div w:id="978997221">
      <w:bodyDiv w:val="1"/>
      <w:marLeft w:val="0"/>
      <w:marRight w:val="0"/>
      <w:marTop w:val="0"/>
      <w:marBottom w:val="0"/>
      <w:divBdr>
        <w:top w:val="none" w:sz="0" w:space="0" w:color="auto"/>
        <w:left w:val="none" w:sz="0" w:space="0" w:color="auto"/>
        <w:bottom w:val="none" w:sz="0" w:space="0" w:color="auto"/>
        <w:right w:val="none" w:sz="0" w:space="0" w:color="auto"/>
      </w:divBdr>
    </w:div>
    <w:div w:id="1097597192">
      <w:bodyDiv w:val="1"/>
      <w:marLeft w:val="0"/>
      <w:marRight w:val="0"/>
      <w:marTop w:val="0"/>
      <w:marBottom w:val="0"/>
      <w:divBdr>
        <w:top w:val="none" w:sz="0" w:space="0" w:color="auto"/>
        <w:left w:val="none" w:sz="0" w:space="0" w:color="auto"/>
        <w:bottom w:val="none" w:sz="0" w:space="0" w:color="auto"/>
        <w:right w:val="none" w:sz="0" w:space="0" w:color="auto"/>
      </w:divBdr>
    </w:div>
    <w:div w:id="1118329804">
      <w:bodyDiv w:val="1"/>
      <w:marLeft w:val="0"/>
      <w:marRight w:val="0"/>
      <w:marTop w:val="0"/>
      <w:marBottom w:val="0"/>
      <w:divBdr>
        <w:top w:val="none" w:sz="0" w:space="0" w:color="auto"/>
        <w:left w:val="none" w:sz="0" w:space="0" w:color="auto"/>
        <w:bottom w:val="none" w:sz="0" w:space="0" w:color="auto"/>
        <w:right w:val="none" w:sz="0" w:space="0" w:color="auto"/>
      </w:divBdr>
      <w:divsChild>
        <w:div w:id="932278792">
          <w:marLeft w:val="0"/>
          <w:marRight w:val="0"/>
          <w:marTop w:val="0"/>
          <w:marBottom w:val="0"/>
          <w:divBdr>
            <w:top w:val="none" w:sz="0" w:space="0" w:color="auto"/>
            <w:left w:val="none" w:sz="0" w:space="0" w:color="auto"/>
            <w:bottom w:val="none" w:sz="0" w:space="0" w:color="auto"/>
            <w:right w:val="none" w:sz="0" w:space="0" w:color="auto"/>
          </w:divBdr>
          <w:divsChild>
            <w:div w:id="1415126253">
              <w:marLeft w:val="0"/>
              <w:marRight w:val="0"/>
              <w:marTop w:val="0"/>
              <w:marBottom w:val="0"/>
              <w:divBdr>
                <w:top w:val="none" w:sz="0" w:space="0" w:color="auto"/>
                <w:left w:val="none" w:sz="0" w:space="0" w:color="auto"/>
                <w:bottom w:val="none" w:sz="0" w:space="0" w:color="auto"/>
                <w:right w:val="none" w:sz="0" w:space="0" w:color="auto"/>
              </w:divBdr>
              <w:divsChild>
                <w:div w:id="671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366635">
      <w:bodyDiv w:val="1"/>
      <w:marLeft w:val="0"/>
      <w:marRight w:val="0"/>
      <w:marTop w:val="0"/>
      <w:marBottom w:val="0"/>
      <w:divBdr>
        <w:top w:val="none" w:sz="0" w:space="0" w:color="auto"/>
        <w:left w:val="none" w:sz="0" w:space="0" w:color="auto"/>
        <w:bottom w:val="none" w:sz="0" w:space="0" w:color="auto"/>
        <w:right w:val="none" w:sz="0" w:space="0" w:color="auto"/>
      </w:divBdr>
    </w:div>
    <w:div w:id="14640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3e00bffa700a4699"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asistentebycpereira@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istentebycpereira@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1" ma:contentTypeDescription="Crear nuevo documento." ma:contentTypeScope="" ma:versionID="a49479a36e4efae01bb8c31cc82e3c7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b0d3ceb14502237f016f5036170b1017"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8BFB-A5AF-4D99-92F3-08022291A57F}">
  <ds:schemaRefs>
    <ds:schemaRef ds:uri="http://schemas.microsoft.com/sharepoint/v3/contenttype/forms"/>
  </ds:schemaRefs>
</ds:datastoreItem>
</file>

<file path=customXml/itemProps2.xml><?xml version="1.0" encoding="utf-8"?>
<ds:datastoreItem xmlns:ds="http://schemas.openxmlformats.org/officeDocument/2006/customXml" ds:itemID="{FB0C2A9D-E391-4D17-A8F0-95B1A0DCA3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479FC0-DF2E-459E-A130-DDA0DBB7DD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0E7A42-3182-4038-A883-F092A1ED7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2218</Words>
  <Characters>12199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dc:description/>
  <cp:lastModifiedBy>Hermides Alonso Gaviria Ocampo</cp:lastModifiedBy>
  <cp:revision>6</cp:revision>
  <cp:lastPrinted>2019-12-12T13:16:00Z</cp:lastPrinted>
  <dcterms:created xsi:type="dcterms:W3CDTF">2021-11-24T19:49:00Z</dcterms:created>
  <dcterms:modified xsi:type="dcterms:W3CDTF">2022-03-02T15:42:00Z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