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AB164" w14:textId="77777777" w:rsidR="00A71BE8" w:rsidRPr="00A71BE8" w:rsidRDefault="00A71BE8" w:rsidP="00A71BE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A71BE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2443228" w14:textId="77777777" w:rsidR="00A71BE8" w:rsidRPr="00A71BE8" w:rsidRDefault="00A71BE8" w:rsidP="00A71BE8">
      <w:pPr>
        <w:spacing w:after="0" w:line="240" w:lineRule="auto"/>
        <w:jc w:val="both"/>
        <w:rPr>
          <w:rFonts w:ascii="Arial" w:eastAsia="Times New Roman" w:hAnsi="Arial" w:cs="Arial"/>
          <w:sz w:val="20"/>
          <w:szCs w:val="20"/>
          <w:lang w:val="es-419" w:eastAsia="es-ES"/>
        </w:rPr>
      </w:pPr>
    </w:p>
    <w:p w14:paraId="31E54836" w14:textId="77777777" w:rsidR="00A71BE8" w:rsidRPr="00A71BE8" w:rsidRDefault="00A71BE8" w:rsidP="00A71BE8">
      <w:pPr>
        <w:spacing w:after="0" w:line="240" w:lineRule="auto"/>
        <w:jc w:val="both"/>
        <w:rPr>
          <w:rFonts w:ascii="Arial" w:eastAsia="Times New Roman" w:hAnsi="Arial" w:cs="Arial"/>
          <w:sz w:val="20"/>
          <w:szCs w:val="20"/>
          <w:lang w:val="es-419" w:eastAsia="es-ES"/>
        </w:rPr>
      </w:pPr>
      <w:r w:rsidRPr="00A71BE8">
        <w:rPr>
          <w:rFonts w:ascii="Arial" w:eastAsia="Times New Roman" w:hAnsi="Arial" w:cs="Arial"/>
          <w:sz w:val="20"/>
          <w:szCs w:val="20"/>
          <w:lang w:val="es-419" w:eastAsia="es-ES"/>
        </w:rPr>
        <w:t xml:space="preserve">Radicación No. </w:t>
      </w:r>
      <w:r w:rsidRPr="00A71BE8">
        <w:rPr>
          <w:rFonts w:ascii="Arial" w:eastAsia="Times New Roman" w:hAnsi="Arial" w:cs="Arial"/>
          <w:sz w:val="20"/>
          <w:szCs w:val="20"/>
          <w:lang w:val="es-419" w:eastAsia="es-ES"/>
        </w:rPr>
        <w:tab/>
        <w:t>: 66001-31-05-003-2019-00041-01</w:t>
      </w:r>
    </w:p>
    <w:p w14:paraId="44100CB8" w14:textId="28A1E561" w:rsidR="00A71BE8" w:rsidRPr="00A71BE8" w:rsidRDefault="00A71BE8" w:rsidP="00A71BE8">
      <w:pPr>
        <w:spacing w:after="0" w:line="240" w:lineRule="auto"/>
        <w:jc w:val="both"/>
        <w:rPr>
          <w:rFonts w:ascii="Arial" w:eastAsia="Times New Roman" w:hAnsi="Arial" w:cs="Arial"/>
          <w:sz w:val="20"/>
          <w:szCs w:val="20"/>
          <w:lang w:val="es-419" w:eastAsia="es-ES"/>
        </w:rPr>
      </w:pPr>
      <w:r w:rsidRPr="00A71BE8">
        <w:rPr>
          <w:rFonts w:ascii="Arial" w:eastAsia="Times New Roman" w:hAnsi="Arial" w:cs="Arial"/>
          <w:sz w:val="20"/>
          <w:szCs w:val="20"/>
          <w:lang w:val="es-419" w:eastAsia="es-ES"/>
        </w:rPr>
        <w:t>Proceso</w:t>
      </w:r>
      <w:r w:rsidRPr="00A71BE8">
        <w:rPr>
          <w:rFonts w:ascii="Arial" w:eastAsia="Times New Roman" w:hAnsi="Arial" w:cs="Arial"/>
          <w:sz w:val="20"/>
          <w:szCs w:val="20"/>
          <w:lang w:val="es-419" w:eastAsia="es-ES"/>
        </w:rPr>
        <w:tab/>
        <w:t>: Ordinario de Primera Instancia</w:t>
      </w:r>
    </w:p>
    <w:p w14:paraId="36C4C529" w14:textId="439629F4" w:rsidR="00A71BE8" w:rsidRPr="00A71BE8" w:rsidRDefault="00A71BE8" w:rsidP="00A71BE8">
      <w:pPr>
        <w:spacing w:after="0" w:line="240" w:lineRule="auto"/>
        <w:jc w:val="both"/>
        <w:rPr>
          <w:rFonts w:ascii="Arial" w:eastAsia="Times New Roman" w:hAnsi="Arial" w:cs="Arial"/>
          <w:sz w:val="20"/>
          <w:szCs w:val="20"/>
          <w:lang w:val="es-419" w:eastAsia="es-ES"/>
        </w:rPr>
      </w:pPr>
      <w:r w:rsidRPr="00A71BE8">
        <w:rPr>
          <w:rFonts w:ascii="Arial" w:eastAsia="Times New Roman" w:hAnsi="Arial" w:cs="Arial"/>
          <w:sz w:val="20"/>
          <w:szCs w:val="20"/>
          <w:lang w:val="es-419" w:eastAsia="es-ES"/>
        </w:rPr>
        <w:t>Demandante</w:t>
      </w:r>
      <w:r w:rsidRPr="00A71BE8">
        <w:rPr>
          <w:rFonts w:ascii="Arial" w:eastAsia="Times New Roman" w:hAnsi="Arial" w:cs="Arial"/>
          <w:sz w:val="20"/>
          <w:szCs w:val="20"/>
          <w:lang w:val="es-419" w:eastAsia="es-ES"/>
        </w:rPr>
        <w:tab/>
        <w:t xml:space="preserve">: Martha Lucía Colorado Villareal </w:t>
      </w:r>
    </w:p>
    <w:p w14:paraId="35CC9953" w14:textId="77777777" w:rsidR="00A71BE8" w:rsidRPr="00A71BE8" w:rsidRDefault="00A71BE8" w:rsidP="00A71BE8">
      <w:pPr>
        <w:spacing w:after="0" w:line="240" w:lineRule="auto"/>
        <w:jc w:val="both"/>
        <w:rPr>
          <w:rFonts w:ascii="Arial" w:eastAsia="Times New Roman" w:hAnsi="Arial" w:cs="Arial"/>
          <w:sz w:val="20"/>
          <w:szCs w:val="20"/>
          <w:lang w:val="es-419" w:eastAsia="es-ES"/>
        </w:rPr>
      </w:pPr>
      <w:r w:rsidRPr="00A71BE8">
        <w:rPr>
          <w:rFonts w:ascii="Arial" w:eastAsia="Times New Roman" w:hAnsi="Arial" w:cs="Arial"/>
          <w:sz w:val="20"/>
          <w:szCs w:val="20"/>
          <w:lang w:val="es-419" w:eastAsia="es-ES"/>
        </w:rPr>
        <w:t>Demandado</w:t>
      </w:r>
      <w:r w:rsidRPr="00A71BE8">
        <w:rPr>
          <w:rFonts w:ascii="Arial" w:eastAsia="Times New Roman" w:hAnsi="Arial" w:cs="Arial"/>
          <w:sz w:val="20"/>
          <w:szCs w:val="20"/>
          <w:lang w:val="es-419" w:eastAsia="es-ES"/>
        </w:rPr>
        <w:tab/>
        <w:t>: UGPP</w:t>
      </w:r>
    </w:p>
    <w:p w14:paraId="2D44E06E" w14:textId="65E971FC" w:rsidR="00A71BE8" w:rsidRPr="00A71BE8" w:rsidRDefault="00A71BE8" w:rsidP="00A71BE8">
      <w:pPr>
        <w:spacing w:after="0" w:line="240" w:lineRule="auto"/>
        <w:jc w:val="both"/>
        <w:rPr>
          <w:rFonts w:ascii="Arial" w:eastAsia="Times New Roman" w:hAnsi="Arial" w:cs="Arial"/>
          <w:sz w:val="20"/>
          <w:szCs w:val="20"/>
          <w:lang w:val="es-419" w:eastAsia="es-ES"/>
        </w:rPr>
      </w:pPr>
      <w:r w:rsidRPr="00A71BE8">
        <w:rPr>
          <w:rFonts w:ascii="Arial" w:eastAsia="Times New Roman" w:hAnsi="Arial" w:cs="Arial"/>
          <w:sz w:val="20"/>
          <w:szCs w:val="20"/>
          <w:lang w:val="es-419" w:eastAsia="es-ES"/>
        </w:rPr>
        <w:t>Juzgado</w:t>
      </w:r>
      <w:r w:rsidRPr="00A71BE8">
        <w:rPr>
          <w:rFonts w:ascii="Arial" w:eastAsia="Times New Roman" w:hAnsi="Arial" w:cs="Arial"/>
          <w:sz w:val="20"/>
          <w:szCs w:val="20"/>
          <w:lang w:val="es-419" w:eastAsia="es-ES"/>
        </w:rPr>
        <w:tab/>
        <w:t>: Juzgado Tercero Laboral del Circuito de Pereira</w:t>
      </w:r>
    </w:p>
    <w:p w14:paraId="4662A2C5" w14:textId="77777777" w:rsidR="00A71BE8" w:rsidRPr="00A71BE8" w:rsidRDefault="00A71BE8" w:rsidP="00A71BE8">
      <w:pPr>
        <w:spacing w:after="0" w:line="240" w:lineRule="auto"/>
        <w:jc w:val="both"/>
        <w:rPr>
          <w:rFonts w:ascii="Arial" w:eastAsia="Times New Roman" w:hAnsi="Arial" w:cs="Arial"/>
          <w:sz w:val="20"/>
          <w:szCs w:val="20"/>
          <w:lang w:val="es-419" w:eastAsia="es-ES"/>
        </w:rPr>
      </w:pPr>
    </w:p>
    <w:p w14:paraId="510B2BFE" w14:textId="2EA7FBFC" w:rsidR="00A71BE8" w:rsidRPr="00A71BE8" w:rsidRDefault="00A71BE8" w:rsidP="00A71BE8">
      <w:pPr>
        <w:spacing w:after="0" w:line="240" w:lineRule="auto"/>
        <w:jc w:val="both"/>
        <w:rPr>
          <w:rFonts w:ascii="Arial" w:eastAsia="Times New Roman" w:hAnsi="Arial" w:cs="Arial"/>
          <w:b/>
          <w:bCs/>
          <w:iCs/>
          <w:sz w:val="20"/>
          <w:szCs w:val="20"/>
          <w:lang w:val="es-419" w:eastAsia="fr-FR"/>
        </w:rPr>
      </w:pPr>
      <w:bookmarkStart w:id="1" w:name="_GoBack"/>
      <w:r w:rsidRPr="00A71BE8">
        <w:rPr>
          <w:rFonts w:ascii="Arial" w:eastAsia="Times New Roman" w:hAnsi="Arial" w:cs="Arial"/>
          <w:b/>
          <w:bCs/>
          <w:iCs/>
          <w:sz w:val="20"/>
          <w:szCs w:val="20"/>
          <w:u w:val="single"/>
          <w:lang w:val="es-419" w:eastAsia="fr-FR"/>
        </w:rPr>
        <w:t>TEMAS:</w:t>
      </w:r>
      <w:r w:rsidRPr="00A71BE8">
        <w:rPr>
          <w:rFonts w:ascii="Arial" w:eastAsia="Times New Roman" w:hAnsi="Arial" w:cs="Arial"/>
          <w:b/>
          <w:bCs/>
          <w:iCs/>
          <w:sz w:val="20"/>
          <w:szCs w:val="20"/>
          <w:lang w:val="es-419" w:eastAsia="fr-FR"/>
        </w:rPr>
        <w:tab/>
      </w:r>
      <w:r w:rsidR="009F124D">
        <w:rPr>
          <w:rFonts w:ascii="Arial" w:eastAsia="Times New Roman" w:hAnsi="Arial" w:cs="Arial"/>
          <w:b/>
          <w:bCs/>
          <w:iCs/>
          <w:sz w:val="20"/>
          <w:szCs w:val="20"/>
          <w:lang w:val="es-419" w:eastAsia="fr-FR"/>
        </w:rPr>
        <w:t xml:space="preserve">MANDAMIENTO DE PAGO / TÍTULO EJECUTIVO / </w:t>
      </w:r>
      <w:r w:rsidR="001665CF">
        <w:rPr>
          <w:rFonts w:ascii="Arial" w:eastAsia="Times New Roman" w:hAnsi="Arial" w:cs="Arial"/>
          <w:b/>
          <w:bCs/>
          <w:iCs/>
          <w:sz w:val="20"/>
          <w:szCs w:val="20"/>
          <w:lang w:val="es-419" w:eastAsia="fr-FR"/>
        </w:rPr>
        <w:t>REQUISITOS / PENSIÓN DE SOBREVIVIENTES A CARGO DE LA UGPP / COMPARTIBILIDAD CON UNA AFP / SE REVOCA Y ORDENA LIBRAR ORDEN EJECUTIVA.</w:t>
      </w:r>
    </w:p>
    <w:bookmarkEnd w:id="1"/>
    <w:p w14:paraId="34A3939A" w14:textId="77777777" w:rsidR="00A71BE8" w:rsidRPr="00A71BE8" w:rsidRDefault="00A71BE8" w:rsidP="00A71BE8">
      <w:pPr>
        <w:spacing w:after="0" w:line="240" w:lineRule="auto"/>
        <w:jc w:val="both"/>
        <w:rPr>
          <w:rFonts w:ascii="Arial" w:eastAsia="Times New Roman" w:hAnsi="Arial" w:cs="Arial"/>
          <w:sz w:val="20"/>
          <w:szCs w:val="20"/>
          <w:lang w:val="es-419" w:eastAsia="es-ES"/>
        </w:rPr>
      </w:pPr>
    </w:p>
    <w:p w14:paraId="07D6ED27" w14:textId="77777777" w:rsidR="001C0AEC" w:rsidRPr="001C0AEC" w:rsidRDefault="001C0AEC" w:rsidP="001C0AEC">
      <w:pPr>
        <w:spacing w:after="0" w:line="240" w:lineRule="auto"/>
        <w:jc w:val="both"/>
        <w:rPr>
          <w:rFonts w:ascii="Arial" w:eastAsia="Times New Roman" w:hAnsi="Arial" w:cs="Arial"/>
          <w:sz w:val="20"/>
          <w:szCs w:val="20"/>
          <w:lang w:val="es-419" w:eastAsia="es-ES"/>
        </w:rPr>
      </w:pPr>
      <w:r w:rsidRPr="001C0AEC">
        <w:rPr>
          <w:rFonts w:ascii="Arial" w:eastAsia="Times New Roman" w:hAnsi="Arial" w:cs="Arial"/>
          <w:sz w:val="20"/>
          <w:szCs w:val="20"/>
          <w:lang w:val="es-419" w:eastAsia="es-ES"/>
        </w:rPr>
        <w:t>Señala el artículo 100 del C.P.T. y de la S.S., que “será exigible ejecutivamente el cumplimiento de toda obligación originada en una relación de trabajo, que conste en acto o documento que provenga del deudor o de su causante o que emane de una decisión judicial o arbitral firme”.</w:t>
      </w:r>
    </w:p>
    <w:p w14:paraId="5B54A94A" w14:textId="77777777" w:rsidR="001C0AEC" w:rsidRPr="001C0AEC" w:rsidRDefault="001C0AEC" w:rsidP="001C0AEC">
      <w:pPr>
        <w:spacing w:after="0" w:line="240" w:lineRule="auto"/>
        <w:jc w:val="both"/>
        <w:rPr>
          <w:rFonts w:ascii="Arial" w:eastAsia="Times New Roman" w:hAnsi="Arial" w:cs="Arial"/>
          <w:sz w:val="20"/>
          <w:szCs w:val="20"/>
          <w:lang w:val="es-419" w:eastAsia="es-ES"/>
        </w:rPr>
      </w:pPr>
    </w:p>
    <w:p w14:paraId="59EF5798" w14:textId="77777777" w:rsidR="001C0AEC" w:rsidRPr="001C0AEC" w:rsidRDefault="001C0AEC" w:rsidP="001C0AEC">
      <w:pPr>
        <w:spacing w:after="0" w:line="240" w:lineRule="auto"/>
        <w:jc w:val="both"/>
        <w:rPr>
          <w:rFonts w:ascii="Arial" w:eastAsia="Times New Roman" w:hAnsi="Arial" w:cs="Arial"/>
          <w:sz w:val="20"/>
          <w:szCs w:val="20"/>
          <w:lang w:val="es-419" w:eastAsia="es-ES"/>
        </w:rPr>
      </w:pPr>
      <w:r w:rsidRPr="001C0AEC">
        <w:rPr>
          <w:rFonts w:ascii="Arial" w:eastAsia="Times New Roman" w:hAnsi="Arial" w:cs="Arial"/>
          <w:sz w:val="20"/>
          <w:szCs w:val="20"/>
          <w:lang w:val="es-419" w:eastAsia="es-ES"/>
        </w:rPr>
        <w:t xml:space="preserve">A tono con esta disposición y con el artículo 422 del C.G.P., la jurisprudencia enseña que la justicia debe verificar que se cumplan a cabalidad los requisitos establecidos para la configuración del título ejecutivo. Verbigracia, en la sentencia T-747 de 2013, enseñó: </w:t>
      </w:r>
    </w:p>
    <w:p w14:paraId="4E0048A5" w14:textId="77777777" w:rsidR="001C0AEC" w:rsidRPr="001C0AEC" w:rsidRDefault="001C0AEC" w:rsidP="001C0AEC">
      <w:pPr>
        <w:spacing w:after="0" w:line="240" w:lineRule="auto"/>
        <w:jc w:val="both"/>
        <w:rPr>
          <w:rFonts w:ascii="Arial" w:eastAsia="Times New Roman" w:hAnsi="Arial" w:cs="Arial"/>
          <w:sz w:val="20"/>
          <w:szCs w:val="20"/>
          <w:lang w:val="es-419" w:eastAsia="es-ES"/>
        </w:rPr>
      </w:pPr>
    </w:p>
    <w:p w14:paraId="02625D1B" w14:textId="71735666" w:rsidR="00A71BE8" w:rsidRPr="00A71BE8" w:rsidRDefault="001C0AEC" w:rsidP="001C0AEC">
      <w:pPr>
        <w:spacing w:after="0" w:line="240" w:lineRule="auto"/>
        <w:jc w:val="both"/>
        <w:rPr>
          <w:rFonts w:ascii="Arial" w:eastAsia="Times New Roman" w:hAnsi="Arial" w:cs="Arial"/>
          <w:sz w:val="20"/>
          <w:szCs w:val="20"/>
          <w:lang w:val="es-419" w:eastAsia="es-ES"/>
        </w:rPr>
      </w:pPr>
      <w:r w:rsidRPr="001C0AEC">
        <w:rPr>
          <w:rFonts w:ascii="Arial" w:eastAsia="Times New Roman" w:hAnsi="Arial" w:cs="Arial"/>
          <w:sz w:val="20"/>
          <w:szCs w:val="20"/>
          <w:lang w:val="es-419" w:eastAsia="es-ES"/>
        </w:rPr>
        <w:t>“(…) se deriva que los títulos ejecutivos deben gozar de dos tipos de condiciones: formales y sustanciales. Las primeras exigen que el documento o conjunto de documentos que dan cuenta de la existencia de la obligación “(i) sean auténticos y (ii) emanen del deudor o de su causante, de una sentencia de condena proferida por el juez o tribunal de cualquier jurisdicción, o de otra providencia judicial que tenga fuerza ejecutiva conforme a la ley</w:t>
      </w:r>
      <w:r w:rsidR="009F5242">
        <w:rPr>
          <w:rFonts w:ascii="Arial" w:eastAsia="Times New Roman" w:hAnsi="Arial" w:cs="Arial"/>
          <w:sz w:val="20"/>
          <w:szCs w:val="20"/>
          <w:lang w:val="es-419" w:eastAsia="es-ES"/>
        </w:rPr>
        <w:t>…”</w:t>
      </w:r>
    </w:p>
    <w:p w14:paraId="129A8657" w14:textId="77777777" w:rsidR="00A71BE8" w:rsidRPr="00A71BE8" w:rsidRDefault="00A71BE8" w:rsidP="00A71BE8">
      <w:pPr>
        <w:spacing w:after="0" w:line="240" w:lineRule="auto"/>
        <w:jc w:val="both"/>
        <w:rPr>
          <w:rFonts w:ascii="Arial" w:eastAsia="Times New Roman" w:hAnsi="Arial" w:cs="Arial"/>
          <w:sz w:val="20"/>
          <w:szCs w:val="20"/>
          <w:lang w:val="es-419" w:eastAsia="es-ES"/>
        </w:rPr>
      </w:pPr>
    </w:p>
    <w:p w14:paraId="441C6F02" w14:textId="51E734CD" w:rsidR="00A71BE8" w:rsidRDefault="009F124D" w:rsidP="00E826D4">
      <w:pPr>
        <w:spacing w:after="0" w:line="240" w:lineRule="auto"/>
        <w:jc w:val="both"/>
        <w:rPr>
          <w:rFonts w:ascii="Arial" w:hAnsi="Arial" w:cs="Arial"/>
          <w:sz w:val="20"/>
          <w:szCs w:val="20"/>
        </w:rPr>
      </w:pPr>
      <w:r>
        <w:rPr>
          <w:rFonts w:ascii="Arial" w:eastAsia="Times New Roman" w:hAnsi="Arial" w:cs="Arial"/>
          <w:sz w:val="20"/>
          <w:szCs w:val="20"/>
          <w:lang w:val="es-419" w:eastAsia="es-ES"/>
        </w:rPr>
        <w:t xml:space="preserve">… </w:t>
      </w:r>
      <w:r w:rsidR="00E826D4" w:rsidRPr="00E826D4">
        <w:rPr>
          <w:rFonts w:ascii="Arial" w:eastAsia="Times New Roman" w:hAnsi="Arial" w:cs="Arial"/>
          <w:sz w:val="20"/>
          <w:szCs w:val="20"/>
          <w:lang w:val="es-419" w:eastAsia="es-ES"/>
        </w:rPr>
        <w:t xml:space="preserve">no encuentra la Sala ninguna prueba del pago de la pensión de sobrevivientes a la actora, ya que la misma entidad ejecutada ha confesado en múltiples actos y documentos, que no ha pagado la obligación que se impuso mediante la Resolución No. RDP 036325 del 20 de septiembre de 2017, porque incurrió en un aparente error en el nombre de la Administradora de Fondos de Pensiones que estaría llamada a compartir el pago del mayor valor de la pensión reclamada, bajo la figura de la </w:t>
      </w:r>
      <w:proofErr w:type="spellStart"/>
      <w:r w:rsidR="00E826D4" w:rsidRPr="00E826D4">
        <w:rPr>
          <w:rFonts w:ascii="Arial" w:eastAsia="Times New Roman" w:hAnsi="Arial" w:cs="Arial"/>
          <w:sz w:val="20"/>
          <w:szCs w:val="20"/>
          <w:lang w:val="es-419" w:eastAsia="es-ES"/>
        </w:rPr>
        <w:t>compartibilidad</w:t>
      </w:r>
      <w:proofErr w:type="spellEnd"/>
      <w:r w:rsidR="00E826D4" w:rsidRPr="00E826D4">
        <w:rPr>
          <w:rFonts w:ascii="Arial" w:eastAsia="Times New Roman" w:hAnsi="Arial" w:cs="Arial"/>
          <w:sz w:val="20"/>
          <w:szCs w:val="20"/>
          <w:lang w:val="es-419" w:eastAsia="es-ES"/>
        </w:rPr>
        <w:t xml:space="preserve"> de la pensión.</w:t>
      </w:r>
    </w:p>
    <w:p w14:paraId="11DB7CB7" w14:textId="0C2FBCAB" w:rsidR="00A71BE8" w:rsidRDefault="00A71BE8" w:rsidP="009F124D">
      <w:pPr>
        <w:spacing w:after="0" w:line="240" w:lineRule="auto"/>
        <w:jc w:val="both"/>
        <w:rPr>
          <w:rFonts w:ascii="Arial" w:eastAsia="Times New Roman" w:hAnsi="Arial" w:cs="Arial"/>
          <w:sz w:val="20"/>
          <w:szCs w:val="20"/>
          <w:lang w:val="es-419" w:eastAsia="es-ES"/>
        </w:rPr>
      </w:pPr>
    </w:p>
    <w:p w14:paraId="1E65908A" w14:textId="77777777" w:rsidR="009F124D" w:rsidRPr="009F124D" w:rsidRDefault="009F124D" w:rsidP="009F124D">
      <w:pPr>
        <w:spacing w:after="0" w:line="240" w:lineRule="auto"/>
        <w:jc w:val="both"/>
        <w:rPr>
          <w:rFonts w:ascii="Arial" w:eastAsia="Times New Roman" w:hAnsi="Arial" w:cs="Arial"/>
          <w:sz w:val="20"/>
          <w:szCs w:val="20"/>
          <w:lang w:val="es-419" w:eastAsia="es-ES"/>
        </w:rPr>
      </w:pPr>
    </w:p>
    <w:p w14:paraId="2C4C3BEB" w14:textId="77777777" w:rsidR="00A71BE8" w:rsidRPr="009F124D" w:rsidRDefault="00A71BE8" w:rsidP="009F124D">
      <w:pPr>
        <w:spacing w:after="0" w:line="240" w:lineRule="auto"/>
        <w:jc w:val="both"/>
        <w:rPr>
          <w:rFonts w:ascii="Arial" w:eastAsia="Times New Roman" w:hAnsi="Arial" w:cs="Arial"/>
          <w:sz w:val="20"/>
          <w:szCs w:val="20"/>
          <w:lang w:val="es-419" w:eastAsia="es-ES"/>
        </w:rPr>
      </w:pPr>
    </w:p>
    <w:bookmarkEnd w:id="0"/>
    <w:p w14:paraId="1CEE061B" w14:textId="77777777" w:rsidR="009026A3" w:rsidRPr="00150634" w:rsidRDefault="009026A3" w:rsidP="00150634">
      <w:pPr>
        <w:pStyle w:val="Ttulo4"/>
        <w:widowControl w:val="0"/>
        <w:tabs>
          <w:tab w:val="left" w:pos="708"/>
        </w:tabs>
        <w:spacing w:before="0"/>
        <w:jc w:val="center"/>
        <w:rPr>
          <w:rFonts w:ascii="Tahoma" w:hAnsi="Tahoma" w:cs="Tahoma"/>
          <w:b/>
          <w:bCs/>
          <w:i w:val="0"/>
          <w:color w:val="auto"/>
          <w:sz w:val="24"/>
          <w:szCs w:val="24"/>
          <w:lang w:eastAsia="es-MX"/>
        </w:rPr>
      </w:pPr>
      <w:r w:rsidRPr="00150634">
        <w:rPr>
          <w:rFonts w:ascii="Tahoma" w:hAnsi="Tahoma" w:cs="Tahoma"/>
          <w:b/>
          <w:bCs/>
          <w:i w:val="0"/>
          <w:color w:val="auto"/>
          <w:sz w:val="24"/>
          <w:szCs w:val="24"/>
          <w:lang w:eastAsia="es-MX"/>
        </w:rPr>
        <w:t>TRIBUNAL SUPERIOR DEL DISTRITO JUDICIAL DE PEREIRA</w:t>
      </w:r>
    </w:p>
    <w:p w14:paraId="726CECFB" w14:textId="77777777" w:rsidR="009026A3" w:rsidRPr="00150634" w:rsidRDefault="009026A3" w:rsidP="00150634">
      <w:pPr>
        <w:pStyle w:val="Ttulo4"/>
        <w:widowControl w:val="0"/>
        <w:tabs>
          <w:tab w:val="left" w:pos="708"/>
        </w:tabs>
        <w:spacing w:before="0"/>
        <w:jc w:val="center"/>
        <w:rPr>
          <w:rFonts w:ascii="Tahoma" w:hAnsi="Tahoma" w:cs="Tahoma"/>
          <w:b/>
          <w:bCs/>
          <w:i w:val="0"/>
          <w:color w:val="auto"/>
          <w:sz w:val="24"/>
          <w:szCs w:val="24"/>
          <w:lang w:eastAsia="es-MX"/>
        </w:rPr>
      </w:pPr>
      <w:r w:rsidRPr="00150634">
        <w:rPr>
          <w:rFonts w:ascii="Tahoma" w:hAnsi="Tahoma" w:cs="Tahoma"/>
          <w:b/>
          <w:bCs/>
          <w:i w:val="0"/>
          <w:color w:val="auto"/>
          <w:sz w:val="24"/>
          <w:szCs w:val="24"/>
          <w:lang w:eastAsia="es-MX"/>
        </w:rPr>
        <w:t>SALA PRIMERA DE DECISIÓN LABORAL</w:t>
      </w:r>
    </w:p>
    <w:p w14:paraId="57CC5BB5" w14:textId="77777777" w:rsidR="009026A3" w:rsidRPr="00150634" w:rsidRDefault="009026A3" w:rsidP="00150634">
      <w:pPr>
        <w:spacing w:after="0" w:line="276" w:lineRule="auto"/>
        <w:rPr>
          <w:rFonts w:ascii="Tahoma" w:hAnsi="Tahoma" w:cs="Tahoma"/>
          <w:sz w:val="24"/>
          <w:szCs w:val="24"/>
          <w:lang w:eastAsia="es-MX"/>
        </w:rPr>
      </w:pPr>
    </w:p>
    <w:p w14:paraId="55E718C7" w14:textId="37D51F89" w:rsidR="009026A3" w:rsidRPr="00150634" w:rsidRDefault="009026A3" w:rsidP="00150634">
      <w:pPr>
        <w:spacing w:after="0" w:line="276" w:lineRule="auto"/>
        <w:jc w:val="center"/>
        <w:rPr>
          <w:rFonts w:ascii="Tahoma" w:hAnsi="Tahoma" w:cs="Tahoma"/>
          <w:b/>
          <w:bCs/>
          <w:sz w:val="24"/>
          <w:szCs w:val="24"/>
        </w:rPr>
      </w:pPr>
      <w:r w:rsidRPr="00150634">
        <w:rPr>
          <w:rFonts w:ascii="Tahoma" w:hAnsi="Tahoma" w:cs="Tahoma"/>
          <w:bCs/>
          <w:sz w:val="24"/>
          <w:szCs w:val="24"/>
        </w:rPr>
        <w:t>Magistrada Ponente:</w:t>
      </w:r>
      <w:r w:rsidRPr="00150634">
        <w:rPr>
          <w:rFonts w:ascii="Tahoma" w:hAnsi="Tahoma" w:cs="Tahoma"/>
          <w:b/>
          <w:bCs/>
          <w:sz w:val="24"/>
          <w:szCs w:val="24"/>
        </w:rPr>
        <w:t xml:space="preserve"> ANA LUCÍA CAICEDO CALDERÓN</w:t>
      </w:r>
    </w:p>
    <w:p w14:paraId="0627946E" w14:textId="77777777" w:rsidR="00E67DEB" w:rsidRPr="00150634" w:rsidRDefault="00E67DEB" w:rsidP="00150634">
      <w:pPr>
        <w:spacing w:after="0" w:line="276" w:lineRule="auto"/>
        <w:jc w:val="center"/>
        <w:rPr>
          <w:rFonts w:ascii="Tahoma" w:hAnsi="Tahoma" w:cs="Tahoma"/>
          <w:b/>
          <w:bCs/>
          <w:sz w:val="24"/>
          <w:szCs w:val="24"/>
        </w:rPr>
      </w:pPr>
    </w:p>
    <w:p w14:paraId="1D234DC9" w14:textId="77777777" w:rsidR="00E67DEB" w:rsidRPr="00150634" w:rsidRDefault="00E67DEB" w:rsidP="00150634">
      <w:pPr>
        <w:spacing w:after="0" w:line="276" w:lineRule="auto"/>
        <w:jc w:val="center"/>
        <w:textAlignment w:val="baseline"/>
        <w:rPr>
          <w:rFonts w:ascii="Tahoma" w:hAnsi="Tahoma" w:cs="Tahoma"/>
          <w:sz w:val="24"/>
          <w:szCs w:val="24"/>
        </w:rPr>
      </w:pPr>
      <w:r w:rsidRPr="00150634">
        <w:rPr>
          <w:rFonts w:ascii="Tahoma" w:hAnsi="Tahoma" w:cs="Tahoma"/>
          <w:sz w:val="24"/>
          <w:szCs w:val="24"/>
        </w:rPr>
        <w:t>Pereira, Risaralda, seis (6) de septiembre de dos mil veintiuno (2021)  </w:t>
      </w:r>
    </w:p>
    <w:p w14:paraId="6E6BC799" w14:textId="77777777" w:rsidR="00E67DEB" w:rsidRPr="00150634" w:rsidRDefault="00E67DEB" w:rsidP="00150634">
      <w:pPr>
        <w:spacing w:after="0" w:line="276" w:lineRule="auto"/>
        <w:jc w:val="center"/>
        <w:textAlignment w:val="baseline"/>
        <w:rPr>
          <w:rFonts w:ascii="Tahoma" w:hAnsi="Tahoma" w:cs="Tahoma"/>
          <w:sz w:val="24"/>
          <w:szCs w:val="24"/>
        </w:rPr>
      </w:pPr>
      <w:r w:rsidRPr="00150634">
        <w:rPr>
          <w:rFonts w:ascii="Tahoma" w:hAnsi="Tahoma" w:cs="Tahoma"/>
          <w:sz w:val="24"/>
          <w:szCs w:val="24"/>
        </w:rPr>
        <w:t> Acta No. ___ del 02 de septiembre de 2021  </w:t>
      </w:r>
    </w:p>
    <w:p w14:paraId="0012D25F" w14:textId="77777777" w:rsidR="009026A3" w:rsidRPr="00150634" w:rsidRDefault="009026A3" w:rsidP="00150634">
      <w:pPr>
        <w:spacing w:line="276" w:lineRule="auto"/>
        <w:rPr>
          <w:rFonts w:ascii="Tahoma" w:hAnsi="Tahoma" w:cs="Tahoma"/>
          <w:b/>
          <w:sz w:val="24"/>
          <w:szCs w:val="24"/>
        </w:rPr>
      </w:pPr>
      <w:r w:rsidRPr="00150634">
        <w:rPr>
          <w:rFonts w:ascii="Tahoma" w:hAnsi="Tahoma" w:cs="Tahoma"/>
          <w:b/>
          <w:sz w:val="24"/>
          <w:szCs w:val="24"/>
        </w:rPr>
        <w:tab/>
      </w:r>
    </w:p>
    <w:p w14:paraId="02774137" w14:textId="76FABA1D" w:rsidR="00DC361D" w:rsidRPr="00150634" w:rsidRDefault="00ED6C11" w:rsidP="00150634">
      <w:pPr>
        <w:spacing w:after="0" w:line="276" w:lineRule="auto"/>
        <w:ind w:firstLine="709"/>
        <w:jc w:val="both"/>
        <w:rPr>
          <w:rFonts w:ascii="Tahoma" w:hAnsi="Tahoma" w:cs="Tahoma"/>
          <w:sz w:val="24"/>
          <w:szCs w:val="24"/>
          <w:lang w:val="es-ES_tradnl"/>
        </w:rPr>
      </w:pPr>
      <w:r w:rsidRPr="00150634">
        <w:rPr>
          <w:rFonts w:ascii="Tahoma" w:hAnsi="Tahoma" w:cs="Tahoma"/>
          <w:color w:val="000000" w:themeColor="text1"/>
          <w:sz w:val="24"/>
          <w:szCs w:val="24"/>
          <w:lang w:val="es-ES"/>
        </w:rPr>
        <w:t>Teniendo en cuenta que el artículo 15 del Decreto Presidencial No. 806 del 4 de junio de 2020, estableció que en la especialidad laboral se proferirán por escrito</w:t>
      </w:r>
      <w:r w:rsidRPr="00150634">
        <w:rPr>
          <w:rFonts w:ascii="Tahoma" w:hAnsi="Tahoma" w:cs="Tahoma"/>
          <w:sz w:val="24"/>
          <w:szCs w:val="24"/>
        </w:rPr>
        <w:t xml:space="preserve"> </w:t>
      </w:r>
      <w:r w:rsidRPr="00150634">
        <w:rPr>
          <w:rFonts w:ascii="Tahoma" w:hAnsi="Tahoma" w:cs="Tahoma"/>
          <w:color w:val="000000" w:themeColor="text1"/>
          <w:sz w:val="24"/>
          <w:szCs w:val="24"/>
          <w:lang w:val="es-ES"/>
        </w:rPr>
        <w:t xml:space="preserve">las providencias de segunda instancia en las que se surta el grado jurisdiccional de consulta o se resuelva el recurso de apelación de autos o sentencias, </w:t>
      </w:r>
      <w:r w:rsidRPr="00150634">
        <w:rPr>
          <w:rFonts w:ascii="Tahoma" w:hAnsi="Tahoma" w:cs="Tahoma"/>
          <w:color w:val="000000" w:themeColor="text1"/>
          <w:sz w:val="24"/>
          <w:szCs w:val="24"/>
        </w:rPr>
        <w:t xml:space="preserve">la Sala de </w:t>
      </w:r>
      <w:r w:rsidRPr="00150634">
        <w:rPr>
          <w:rFonts w:ascii="Tahoma" w:hAnsi="Tahoma" w:cs="Tahoma"/>
          <w:sz w:val="24"/>
          <w:szCs w:val="24"/>
        </w:rPr>
        <w:t xml:space="preserve">Decisión Laboral No. 1 del Tribunal Superior de Pereira, </w:t>
      </w:r>
      <w:r w:rsidRPr="00150634">
        <w:rPr>
          <w:rFonts w:ascii="Tahoma" w:hAnsi="Tahoma" w:cs="Tahoma"/>
          <w:color w:val="000000" w:themeColor="text1"/>
          <w:sz w:val="24"/>
          <w:szCs w:val="24"/>
          <w:lang w:val="es-ES"/>
        </w:rPr>
        <w:t xml:space="preserve">integrada por las </w:t>
      </w:r>
      <w:r w:rsidR="00E67DEB" w:rsidRPr="00150634">
        <w:rPr>
          <w:rFonts w:ascii="Tahoma" w:hAnsi="Tahoma" w:cs="Tahoma"/>
          <w:color w:val="000000" w:themeColor="text1"/>
          <w:sz w:val="24"/>
          <w:szCs w:val="24"/>
          <w:lang w:val="es-ES"/>
        </w:rPr>
        <w:t>M</w:t>
      </w:r>
      <w:r w:rsidRPr="00150634">
        <w:rPr>
          <w:rFonts w:ascii="Tahoma" w:hAnsi="Tahoma" w:cs="Tahoma"/>
          <w:color w:val="000000" w:themeColor="text1"/>
          <w:sz w:val="24"/>
          <w:szCs w:val="24"/>
          <w:lang w:val="es-ES"/>
        </w:rPr>
        <w:t>agistradas</w:t>
      </w:r>
      <w:r w:rsidRPr="00150634">
        <w:rPr>
          <w:rFonts w:ascii="Tahoma" w:hAnsi="Tahoma" w:cs="Tahoma"/>
          <w:sz w:val="24"/>
          <w:szCs w:val="24"/>
        </w:rPr>
        <w:t xml:space="preserve"> ANA LUCÍA CAICEDO CALDERÓN, como Ponente y OLGA LUCÍA HOYOS SEPÚLVEDA y por el Magistrado GERMÁN DARIO GÓEZ VINASCO-, procede a proferir el siguiente auto escrito</w:t>
      </w:r>
      <w:r w:rsidRPr="00150634">
        <w:rPr>
          <w:rStyle w:val="normaltextrun"/>
          <w:rFonts w:ascii="Tahoma" w:hAnsi="Tahoma" w:cs="Tahoma"/>
          <w:sz w:val="24"/>
          <w:szCs w:val="24"/>
        </w:rPr>
        <w:t xml:space="preserve"> </w:t>
      </w:r>
      <w:r w:rsidRPr="00150634">
        <w:rPr>
          <w:rFonts w:ascii="Tahoma" w:hAnsi="Tahoma" w:cs="Tahoma"/>
          <w:sz w:val="24"/>
          <w:szCs w:val="24"/>
        </w:rPr>
        <w:t>dentro</w:t>
      </w:r>
      <w:r w:rsidRPr="00150634">
        <w:rPr>
          <w:rStyle w:val="normaltextrun"/>
          <w:rFonts w:ascii="Tahoma" w:hAnsi="Tahoma" w:cs="Tahoma"/>
          <w:sz w:val="24"/>
          <w:szCs w:val="24"/>
        </w:rPr>
        <w:t xml:space="preserve"> del proceso ordinario laboral instaurado por el señor MARTHA LUCÍA COLORADO VILLAREAL</w:t>
      </w:r>
      <w:r w:rsidRPr="00150634">
        <w:rPr>
          <w:rFonts w:ascii="Tahoma" w:hAnsi="Tahoma" w:cs="Tahoma"/>
          <w:sz w:val="24"/>
          <w:szCs w:val="24"/>
          <w:lang w:val="es-ES"/>
        </w:rPr>
        <w:t xml:space="preserve"> </w:t>
      </w:r>
      <w:bookmarkStart w:id="2" w:name="_Hlk63978090"/>
      <w:r w:rsidRPr="00150634">
        <w:rPr>
          <w:rFonts w:ascii="Tahoma" w:hAnsi="Tahoma" w:cs="Tahoma"/>
          <w:sz w:val="24"/>
          <w:szCs w:val="24"/>
          <w:lang w:val="es-ES"/>
        </w:rPr>
        <w:t>en contra de</w:t>
      </w:r>
      <w:bookmarkEnd w:id="2"/>
      <w:r w:rsidRPr="00150634">
        <w:rPr>
          <w:rFonts w:ascii="Tahoma" w:hAnsi="Tahoma" w:cs="Tahoma"/>
          <w:sz w:val="24"/>
          <w:szCs w:val="24"/>
          <w:lang w:val="es-ES"/>
        </w:rPr>
        <w:t xml:space="preserve"> la UNIDAD DE GESTIÓN PENSIONAL Y PARAFISCAL -UGPP- </w:t>
      </w:r>
    </w:p>
    <w:p w14:paraId="64742C82" w14:textId="7F205F5B" w:rsidR="006D0242" w:rsidRPr="00150634" w:rsidRDefault="006D0242" w:rsidP="00150634">
      <w:pPr>
        <w:spacing w:after="0" w:line="276" w:lineRule="auto"/>
        <w:ind w:firstLine="709"/>
        <w:jc w:val="both"/>
        <w:rPr>
          <w:rFonts w:ascii="Tahoma" w:hAnsi="Tahoma" w:cs="Tahoma"/>
          <w:sz w:val="24"/>
          <w:szCs w:val="24"/>
          <w:lang w:val="es-ES"/>
        </w:rPr>
      </w:pPr>
    </w:p>
    <w:p w14:paraId="4B72173E" w14:textId="52646074" w:rsidR="006D0242" w:rsidRPr="00150634" w:rsidRDefault="6195B862" w:rsidP="00150634">
      <w:pPr>
        <w:spacing w:after="0" w:line="276" w:lineRule="auto"/>
        <w:jc w:val="center"/>
        <w:rPr>
          <w:rFonts w:ascii="Tahoma" w:eastAsia="Tahoma" w:hAnsi="Tahoma" w:cs="Tahoma"/>
          <w:b/>
          <w:bCs/>
          <w:color w:val="000000" w:themeColor="text1"/>
          <w:sz w:val="24"/>
          <w:szCs w:val="24"/>
          <w:lang w:val="es"/>
        </w:rPr>
      </w:pPr>
      <w:r w:rsidRPr="00150634">
        <w:rPr>
          <w:rFonts w:ascii="Tahoma" w:eastAsia="Tahoma" w:hAnsi="Tahoma" w:cs="Tahoma"/>
          <w:b/>
          <w:bCs/>
          <w:color w:val="000000" w:themeColor="text1"/>
          <w:sz w:val="24"/>
          <w:szCs w:val="24"/>
          <w:lang w:val="es"/>
        </w:rPr>
        <w:t>PUNTO A TRATAR</w:t>
      </w:r>
    </w:p>
    <w:p w14:paraId="4D94F908" w14:textId="6E9C28C6" w:rsidR="006D0242" w:rsidRPr="00150634" w:rsidRDefault="6195B862" w:rsidP="001506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firstLine="709"/>
        <w:jc w:val="both"/>
        <w:rPr>
          <w:rFonts w:ascii="Tahoma" w:eastAsia="Tahoma" w:hAnsi="Tahoma" w:cs="Tahoma"/>
          <w:color w:val="000000" w:themeColor="text1"/>
          <w:sz w:val="24"/>
          <w:szCs w:val="24"/>
          <w:lang w:val="es-ES"/>
        </w:rPr>
      </w:pPr>
      <w:r w:rsidRPr="00150634">
        <w:rPr>
          <w:rFonts w:ascii="Tahoma" w:eastAsia="Tahoma" w:hAnsi="Tahoma" w:cs="Tahoma"/>
          <w:color w:val="000000" w:themeColor="text1"/>
          <w:sz w:val="24"/>
          <w:szCs w:val="24"/>
          <w:lang w:val="es-ES"/>
        </w:rPr>
        <w:t xml:space="preserve"> </w:t>
      </w:r>
    </w:p>
    <w:p w14:paraId="1FD06C80" w14:textId="4F8F6496" w:rsidR="006D0242" w:rsidRPr="00150634" w:rsidRDefault="6195B862" w:rsidP="00150634">
      <w:pPr>
        <w:spacing w:after="0" w:line="276" w:lineRule="auto"/>
        <w:ind w:firstLine="708"/>
        <w:jc w:val="both"/>
        <w:rPr>
          <w:rFonts w:ascii="Tahoma" w:eastAsia="Tahoma" w:hAnsi="Tahoma" w:cs="Tahoma"/>
          <w:sz w:val="24"/>
          <w:szCs w:val="24"/>
          <w:lang w:val="es-ES"/>
        </w:rPr>
      </w:pPr>
      <w:r w:rsidRPr="00150634">
        <w:rPr>
          <w:rFonts w:ascii="Tahoma" w:eastAsia="Tahoma" w:hAnsi="Tahoma" w:cs="Tahoma"/>
          <w:sz w:val="24"/>
          <w:szCs w:val="24"/>
          <w:lang w:val="es-ES"/>
        </w:rPr>
        <w:lastRenderedPageBreak/>
        <w:t>Por medio de esta providencia procede la Sala a resolver el recurso de apelación presentado por la parte deman</w:t>
      </w:r>
      <w:r w:rsidR="2B139BAA" w:rsidRPr="00150634">
        <w:rPr>
          <w:rFonts w:ascii="Tahoma" w:eastAsia="Tahoma" w:hAnsi="Tahoma" w:cs="Tahoma"/>
          <w:sz w:val="24"/>
          <w:szCs w:val="24"/>
          <w:lang w:val="es-ES"/>
        </w:rPr>
        <w:t>dante</w:t>
      </w:r>
      <w:r w:rsidRPr="00150634">
        <w:rPr>
          <w:rFonts w:ascii="Tahoma" w:eastAsia="Tahoma" w:hAnsi="Tahoma" w:cs="Tahoma"/>
          <w:sz w:val="24"/>
          <w:szCs w:val="24"/>
          <w:lang w:val="es-ES"/>
        </w:rPr>
        <w:t xml:space="preserve"> </w:t>
      </w:r>
      <w:r w:rsidR="19E970A8" w:rsidRPr="00150634">
        <w:rPr>
          <w:rFonts w:ascii="Tahoma" w:eastAsia="Tahoma" w:hAnsi="Tahoma" w:cs="Tahoma"/>
          <w:sz w:val="24"/>
          <w:szCs w:val="24"/>
          <w:lang w:val="es-ES"/>
        </w:rPr>
        <w:t>contra el auto</w:t>
      </w:r>
      <w:r w:rsidRPr="00150634">
        <w:rPr>
          <w:rFonts w:ascii="Tahoma" w:eastAsia="Tahoma" w:hAnsi="Tahoma" w:cs="Tahoma"/>
          <w:sz w:val="24"/>
          <w:szCs w:val="24"/>
          <w:lang w:val="es-ES"/>
        </w:rPr>
        <w:t xml:space="preserve"> emitid</w:t>
      </w:r>
      <w:r w:rsidR="2BC7DDA4" w:rsidRPr="00150634">
        <w:rPr>
          <w:rFonts w:ascii="Tahoma" w:eastAsia="Tahoma" w:hAnsi="Tahoma" w:cs="Tahoma"/>
          <w:sz w:val="24"/>
          <w:szCs w:val="24"/>
          <w:lang w:val="es-ES"/>
        </w:rPr>
        <w:t>o</w:t>
      </w:r>
      <w:r w:rsidRPr="00150634">
        <w:rPr>
          <w:rFonts w:ascii="Tahoma" w:eastAsia="Tahoma" w:hAnsi="Tahoma" w:cs="Tahoma"/>
          <w:sz w:val="24"/>
          <w:szCs w:val="24"/>
          <w:lang w:val="es-ES"/>
        </w:rPr>
        <w:t xml:space="preserve"> por el Juzgado Tercero Laboral del Circuito de Pereira en audiencia del 1</w:t>
      </w:r>
      <w:r w:rsidR="1382DA44" w:rsidRPr="00150634">
        <w:rPr>
          <w:rFonts w:ascii="Tahoma" w:eastAsia="Tahoma" w:hAnsi="Tahoma" w:cs="Tahoma"/>
          <w:sz w:val="24"/>
          <w:szCs w:val="24"/>
          <w:lang w:val="es-ES"/>
        </w:rPr>
        <w:t>3</w:t>
      </w:r>
      <w:r w:rsidRPr="00150634">
        <w:rPr>
          <w:rFonts w:ascii="Tahoma" w:eastAsia="Tahoma" w:hAnsi="Tahoma" w:cs="Tahoma"/>
          <w:sz w:val="24"/>
          <w:szCs w:val="24"/>
          <w:lang w:val="es-ES"/>
        </w:rPr>
        <w:t xml:space="preserve"> de</w:t>
      </w:r>
      <w:r w:rsidR="0F3B17C0" w:rsidRPr="00150634">
        <w:rPr>
          <w:rFonts w:ascii="Tahoma" w:eastAsia="Tahoma" w:hAnsi="Tahoma" w:cs="Tahoma"/>
          <w:sz w:val="24"/>
          <w:szCs w:val="24"/>
          <w:lang w:val="es-ES"/>
        </w:rPr>
        <w:t xml:space="preserve"> octubre</w:t>
      </w:r>
      <w:r w:rsidRPr="00150634">
        <w:rPr>
          <w:rFonts w:ascii="Tahoma" w:eastAsia="Tahoma" w:hAnsi="Tahoma" w:cs="Tahoma"/>
          <w:sz w:val="24"/>
          <w:szCs w:val="24"/>
          <w:lang w:val="es-ES"/>
        </w:rPr>
        <w:t xml:space="preserve"> de 2021</w:t>
      </w:r>
      <w:r w:rsidR="308534EE" w:rsidRPr="00150634">
        <w:rPr>
          <w:rFonts w:ascii="Tahoma" w:eastAsia="Tahoma" w:hAnsi="Tahoma" w:cs="Tahoma"/>
          <w:sz w:val="24"/>
          <w:szCs w:val="24"/>
          <w:lang w:val="es-ES"/>
        </w:rPr>
        <w:t>, por medio del cual se declaró la prosperidad de la excepción de “pago total” de la obligación propuesta por la entidad demandada.</w:t>
      </w:r>
      <w:r w:rsidR="00D92A6C" w:rsidRPr="00150634">
        <w:rPr>
          <w:rFonts w:ascii="Tahoma" w:eastAsia="Tahoma" w:hAnsi="Tahoma" w:cs="Tahoma"/>
          <w:sz w:val="24"/>
          <w:szCs w:val="24"/>
          <w:lang w:val="es-ES"/>
        </w:rPr>
        <w:t xml:space="preserve"> Para ello se tiene en cuenta lo siguiente:</w:t>
      </w:r>
    </w:p>
    <w:p w14:paraId="62D5CC85" w14:textId="1EFB72DE" w:rsidR="7721BE37" w:rsidRPr="00150634" w:rsidRDefault="7721BE37" w:rsidP="00D045B9">
      <w:pPr>
        <w:spacing w:after="0" w:line="276" w:lineRule="auto"/>
        <w:ind w:firstLine="708"/>
        <w:jc w:val="both"/>
        <w:rPr>
          <w:rFonts w:ascii="Tahoma" w:eastAsia="Tahoma" w:hAnsi="Tahoma" w:cs="Tahoma"/>
          <w:sz w:val="24"/>
          <w:szCs w:val="24"/>
          <w:lang w:val="es-ES"/>
        </w:rPr>
      </w:pPr>
    </w:p>
    <w:p w14:paraId="340D9E58" w14:textId="46CDA451" w:rsidR="00DC361D" w:rsidRPr="00150634" w:rsidRDefault="00E67DEB" w:rsidP="00150634">
      <w:pPr>
        <w:pStyle w:val="Prrafodelista"/>
        <w:numPr>
          <w:ilvl w:val="0"/>
          <w:numId w:val="4"/>
        </w:numPr>
        <w:spacing w:after="0" w:line="276" w:lineRule="auto"/>
        <w:jc w:val="center"/>
        <w:rPr>
          <w:rFonts w:ascii="Tahoma" w:hAnsi="Tahoma" w:cs="Tahoma"/>
          <w:b/>
          <w:sz w:val="24"/>
          <w:szCs w:val="24"/>
        </w:rPr>
      </w:pPr>
      <w:r w:rsidRPr="00150634">
        <w:rPr>
          <w:rFonts w:ascii="Tahoma" w:hAnsi="Tahoma" w:cs="Tahoma"/>
          <w:b/>
          <w:sz w:val="24"/>
          <w:szCs w:val="24"/>
        </w:rPr>
        <w:t>LA DEMANDA Y SU CONTESTACIÓN</w:t>
      </w:r>
    </w:p>
    <w:p w14:paraId="098054C4" w14:textId="2158A46C" w:rsidR="00E867C7" w:rsidRPr="00150634" w:rsidRDefault="00E867C7" w:rsidP="00150634">
      <w:pPr>
        <w:spacing w:after="0" w:line="276" w:lineRule="auto"/>
        <w:ind w:firstLine="708"/>
        <w:jc w:val="both"/>
        <w:rPr>
          <w:rFonts w:ascii="Tahoma" w:hAnsi="Tahoma" w:cs="Tahoma"/>
          <w:sz w:val="24"/>
          <w:szCs w:val="24"/>
        </w:rPr>
      </w:pPr>
    </w:p>
    <w:p w14:paraId="3763017F" w14:textId="6FB90F85" w:rsidR="00155EBF" w:rsidRPr="00150634" w:rsidRDefault="00155EBF" w:rsidP="00150634">
      <w:pPr>
        <w:spacing w:after="0" w:line="276" w:lineRule="auto"/>
        <w:ind w:firstLine="709"/>
        <w:jc w:val="both"/>
        <w:rPr>
          <w:rFonts w:ascii="Tahoma" w:hAnsi="Tahoma" w:cs="Tahoma"/>
          <w:sz w:val="24"/>
          <w:szCs w:val="24"/>
        </w:rPr>
      </w:pPr>
      <w:r w:rsidRPr="00150634">
        <w:rPr>
          <w:rFonts w:ascii="Tahoma" w:hAnsi="Tahoma" w:cs="Tahoma"/>
          <w:sz w:val="24"/>
          <w:szCs w:val="24"/>
        </w:rPr>
        <w:t xml:space="preserve">La ejecutante </w:t>
      </w:r>
      <w:r w:rsidRPr="00150634">
        <w:rPr>
          <w:rFonts w:ascii="Tahoma" w:hAnsi="Tahoma" w:cs="Tahoma"/>
          <w:b/>
          <w:bCs/>
          <w:sz w:val="24"/>
          <w:szCs w:val="24"/>
        </w:rPr>
        <w:t>Martha Lucía Colorado Villareal</w:t>
      </w:r>
      <w:r w:rsidRPr="00150634">
        <w:rPr>
          <w:rFonts w:ascii="Tahoma" w:hAnsi="Tahoma" w:cs="Tahoma"/>
          <w:sz w:val="24"/>
          <w:szCs w:val="24"/>
        </w:rPr>
        <w:t xml:space="preserve"> aduce que, con ocasión del fallecimiento de su cónyuge el </w:t>
      </w:r>
      <w:r w:rsidRPr="00150634">
        <w:rPr>
          <w:rFonts w:ascii="Tahoma" w:hAnsi="Tahoma" w:cs="Tahoma"/>
          <w:sz w:val="24"/>
          <w:szCs w:val="24"/>
          <w:u w:val="single"/>
        </w:rPr>
        <w:t>29 de junio de 2017</w:t>
      </w:r>
      <w:r w:rsidRPr="00150634">
        <w:rPr>
          <w:rFonts w:ascii="Tahoma" w:hAnsi="Tahoma" w:cs="Tahoma"/>
          <w:sz w:val="24"/>
          <w:szCs w:val="24"/>
        </w:rPr>
        <w:t>, la ejecutada, UGPP, le reconoció pensión de sobrevivientes mediante Res</w:t>
      </w:r>
      <w:r w:rsidR="0017278B" w:rsidRPr="00150634">
        <w:rPr>
          <w:rFonts w:ascii="Tahoma" w:hAnsi="Tahoma" w:cs="Tahoma"/>
          <w:sz w:val="24"/>
          <w:szCs w:val="24"/>
        </w:rPr>
        <w:t xml:space="preserve">. </w:t>
      </w:r>
      <w:r w:rsidRPr="00150634">
        <w:rPr>
          <w:rFonts w:ascii="Tahoma" w:hAnsi="Tahoma" w:cs="Tahoma"/>
          <w:sz w:val="24"/>
          <w:szCs w:val="24"/>
        </w:rPr>
        <w:t>RDP 036325 del 20 de septiembre de 2017, en cuantía del 100% del valor de la mesada devengada por su cónyuge como pensionado de dicha entidad</w:t>
      </w:r>
      <w:r w:rsidR="009D1485" w:rsidRPr="00150634">
        <w:rPr>
          <w:rFonts w:ascii="Tahoma" w:hAnsi="Tahoma" w:cs="Tahoma"/>
          <w:sz w:val="24"/>
          <w:szCs w:val="24"/>
        </w:rPr>
        <w:t xml:space="preserve">, pese a lo cual, a la fecha de presentación de la demanda (22 de octubre de 2018), todavía no había sido incluida en nómina de pensionados, en virtud de lo cual solicita que se libre mandamiento de pago </w:t>
      </w:r>
      <w:r w:rsidR="00EE59C3" w:rsidRPr="00150634">
        <w:rPr>
          <w:rFonts w:ascii="Tahoma" w:hAnsi="Tahoma" w:cs="Tahoma"/>
          <w:sz w:val="24"/>
          <w:szCs w:val="24"/>
        </w:rPr>
        <w:t xml:space="preserve">en </w:t>
      </w:r>
      <w:r w:rsidR="009D1485" w:rsidRPr="00150634">
        <w:rPr>
          <w:rFonts w:ascii="Tahoma" w:hAnsi="Tahoma" w:cs="Tahoma"/>
          <w:sz w:val="24"/>
          <w:szCs w:val="24"/>
        </w:rPr>
        <w:t>contra</w:t>
      </w:r>
      <w:r w:rsidR="00EE59C3" w:rsidRPr="00150634">
        <w:rPr>
          <w:rFonts w:ascii="Tahoma" w:hAnsi="Tahoma" w:cs="Tahoma"/>
          <w:sz w:val="24"/>
          <w:szCs w:val="24"/>
        </w:rPr>
        <w:t xml:space="preserve"> de</w:t>
      </w:r>
      <w:r w:rsidR="009D1485" w:rsidRPr="00150634">
        <w:rPr>
          <w:rFonts w:ascii="Tahoma" w:hAnsi="Tahoma" w:cs="Tahoma"/>
          <w:sz w:val="24"/>
          <w:szCs w:val="24"/>
        </w:rPr>
        <w:t xml:space="preserve"> la UGPP que contenga la obligación de hacer consistente en su inmediata inclusión en nómina de pensionados, conforme a la citada resolución.</w:t>
      </w:r>
    </w:p>
    <w:p w14:paraId="704F01B6" w14:textId="22019F6D" w:rsidR="009D1485" w:rsidRPr="00150634" w:rsidRDefault="009D1485" w:rsidP="00150634">
      <w:pPr>
        <w:spacing w:after="0" w:line="276" w:lineRule="auto"/>
        <w:ind w:firstLine="709"/>
        <w:jc w:val="both"/>
        <w:rPr>
          <w:rFonts w:ascii="Tahoma" w:hAnsi="Tahoma" w:cs="Tahoma"/>
          <w:sz w:val="24"/>
          <w:szCs w:val="24"/>
        </w:rPr>
      </w:pPr>
    </w:p>
    <w:p w14:paraId="1838D780" w14:textId="4F46F91F" w:rsidR="009D1485" w:rsidRPr="00150634" w:rsidRDefault="009D1485" w:rsidP="00150634">
      <w:pPr>
        <w:spacing w:after="0" w:line="276" w:lineRule="auto"/>
        <w:ind w:firstLine="708"/>
        <w:jc w:val="both"/>
        <w:rPr>
          <w:rFonts w:ascii="Tahoma" w:hAnsi="Tahoma" w:cs="Tahoma"/>
          <w:sz w:val="24"/>
          <w:szCs w:val="24"/>
        </w:rPr>
      </w:pPr>
      <w:r w:rsidRPr="00150634">
        <w:rPr>
          <w:rFonts w:ascii="Tahoma" w:hAnsi="Tahoma" w:cs="Tahoma"/>
          <w:sz w:val="24"/>
          <w:szCs w:val="24"/>
        </w:rPr>
        <w:t xml:space="preserve">La demanda ejecutiva se dirigió ante la jurisdicción de lo </w:t>
      </w:r>
      <w:r w:rsidR="0017278B" w:rsidRPr="00150634">
        <w:rPr>
          <w:rFonts w:ascii="Tahoma" w:hAnsi="Tahoma" w:cs="Tahoma"/>
          <w:sz w:val="24"/>
          <w:szCs w:val="24"/>
        </w:rPr>
        <w:t>C</w:t>
      </w:r>
      <w:r w:rsidRPr="00150634">
        <w:rPr>
          <w:rFonts w:ascii="Tahoma" w:hAnsi="Tahoma" w:cs="Tahoma"/>
          <w:sz w:val="24"/>
          <w:szCs w:val="24"/>
        </w:rPr>
        <w:t xml:space="preserve">ontencioso </w:t>
      </w:r>
      <w:r w:rsidR="0017278B" w:rsidRPr="00150634">
        <w:rPr>
          <w:rFonts w:ascii="Tahoma" w:hAnsi="Tahoma" w:cs="Tahoma"/>
          <w:sz w:val="24"/>
          <w:szCs w:val="24"/>
        </w:rPr>
        <w:t>A</w:t>
      </w:r>
      <w:r w:rsidRPr="00150634">
        <w:rPr>
          <w:rFonts w:ascii="Tahoma" w:hAnsi="Tahoma" w:cs="Tahoma"/>
          <w:sz w:val="24"/>
          <w:szCs w:val="24"/>
        </w:rPr>
        <w:t xml:space="preserve">dministrativo </w:t>
      </w:r>
      <w:r w:rsidR="00EE59C3" w:rsidRPr="00150634">
        <w:rPr>
          <w:rFonts w:ascii="Tahoma" w:hAnsi="Tahoma" w:cs="Tahoma"/>
          <w:sz w:val="24"/>
          <w:szCs w:val="24"/>
        </w:rPr>
        <w:t>e inicialmente</w:t>
      </w:r>
      <w:r w:rsidRPr="00150634">
        <w:rPr>
          <w:rFonts w:ascii="Tahoma" w:hAnsi="Tahoma" w:cs="Tahoma"/>
          <w:sz w:val="24"/>
          <w:szCs w:val="24"/>
        </w:rPr>
        <w:t xml:space="preserve"> correspondió su conocimiento al Juzgado Primero Administrativo de Pereira, quien, mediante auto del 14 de enero de 2019, la rechazó por falta de jurisdicción y ordenó su inmediata remisión a la Oficina Judicial para su reparto entre los juzgados laborales (</w:t>
      </w:r>
      <w:proofErr w:type="spellStart"/>
      <w:r w:rsidRPr="00150634">
        <w:rPr>
          <w:rFonts w:ascii="Tahoma" w:hAnsi="Tahoma" w:cs="Tahoma"/>
          <w:sz w:val="24"/>
          <w:szCs w:val="24"/>
        </w:rPr>
        <w:t>Fl</w:t>
      </w:r>
      <w:proofErr w:type="spellEnd"/>
      <w:r w:rsidRPr="00150634">
        <w:rPr>
          <w:rFonts w:ascii="Tahoma" w:hAnsi="Tahoma" w:cs="Tahoma"/>
          <w:sz w:val="24"/>
          <w:szCs w:val="24"/>
        </w:rPr>
        <w:t>. 19).</w:t>
      </w:r>
    </w:p>
    <w:p w14:paraId="5FA1C2BF" w14:textId="77777777" w:rsidR="009D1485" w:rsidRPr="00150634" w:rsidRDefault="009D1485" w:rsidP="00150634">
      <w:pPr>
        <w:spacing w:after="0" w:line="276" w:lineRule="auto"/>
        <w:jc w:val="both"/>
        <w:rPr>
          <w:rFonts w:ascii="Tahoma" w:hAnsi="Tahoma" w:cs="Tahoma"/>
          <w:sz w:val="24"/>
          <w:szCs w:val="24"/>
        </w:rPr>
      </w:pPr>
    </w:p>
    <w:p w14:paraId="334DD943" w14:textId="38C0CED3" w:rsidR="009D1485" w:rsidRPr="00150634" w:rsidRDefault="009D1485" w:rsidP="00150634">
      <w:pPr>
        <w:spacing w:after="0" w:line="276" w:lineRule="auto"/>
        <w:jc w:val="both"/>
        <w:rPr>
          <w:rFonts w:ascii="Tahoma" w:hAnsi="Tahoma" w:cs="Tahoma"/>
          <w:sz w:val="24"/>
          <w:szCs w:val="24"/>
        </w:rPr>
      </w:pPr>
      <w:r w:rsidRPr="00150634">
        <w:rPr>
          <w:rFonts w:ascii="Tahoma" w:hAnsi="Tahoma" w:cs="Tahoma"/>
          <w:sz w:val="24"/>
          <w:szCs w:val="24"/>
        </w:rPr>
        <w:tab/>
        <w:t xml:space="preserve">Recibido el proceso por el Juzgado Tercero Laboral del Circuito de Pereira, mediante auto del </w:t>
      </w:r>
      <w:r w:rsidRPr="00150634">
        <w:rPr>
          <w:rFonts w:ascii="Tahoma" w:hAnsi="Tahoma" w:cs="Tahoma"/>
          <w:sz w:val="24"/>
          <w:szCs w:val="24"/>
          <w:u w:val="single"/>
        </w:rPr>
        <w:t>06 de febrero de 2019</w:t>
      </w:r>
      <w:r w:rsidRPr="00150634">
        <w:rPr>
          <w:rFonts w:ascii="Tahoma" w:hAnsi="Tahoma" w:cs="Tahoma"/>
          <w:sz w:val="24"/>
          <w:szCs w:val="24"/>
        </w:rPr>
        <w:t xml:space="preserve">, </w:t>
      </w:r>
      <w:r w:rsidR="007F04F3" w:rsidRPr="00150634">
        <w:rPr>
          <w:rFonts w:ascii="Tahoma" w:hAnsi="Tahoma" w:cs="Tahoma"/>
          <w:sz w:val="24"/>
          <w:szCs w:val="24"/>
        </w:rPr>
        <w:t>decidió a</w:t>
      </w:r>
      <w:r w:rsidR="00EE59C3" w:rsidRPr="00150634">
        <w:rPr>
          <w:rFonts w:ascii="Tahoma" w:hAnsi="Tahoma" w:cs="Tahoma"/>
          <w:sz w:val="24"/>
          <w:szCs w:val="24"/>
        </w:rPr>
        <w:t>sumir</w:t>
      </w:r>
      <w:r w:rsidR="007F04F3" w:rsidRPr="00150634">
        <w:rPr>
          <w:rFonts w:ascii="Tahoma" w:hAnsi="Tahoma" w:cs="Tahoma"/>
          <w:sz w:val="24"/>
          <w:szCs w:val="24"/>
        </w:rPr>
        <w:t xml:space="preserve"> la competencia para conocer el asunto, pero se abstuvo de librar mandamiento de pago, porque de conformidad con el artículo 2 del Decreto 169 de 2008, el FOPEP (Fondo de Pensiones Públicas del Nivel Nacional) es la entidad encargada de efectuar el pago de las pensiones y demás prestaciones económicas cuyo reconocimiento esté a cargo de la UGPP, de modo que el titulo adosado al plenario, esto es, la resolución por medio de la cual la UGPP le reconoció la pensión de sobrevivientes a la ejecutante, no es un documento que provenga del deudor, que en este caso no sería la UGPP, sino del FOPED, “entidad” contra la que no hay </w:t>
      </w:r>
      <w:r w:rsidR="00E67DEB" w:rsidRPr="00150634">
        <w:rPr>
          <w:rFonts w:ascii="Tahoma" w:hAnsi="Tahoma" w:cs="Tahoma"/>
          <w:sz w:val="24"/>
          <w:szCs w:val="24"/>
        </w:rPr>
        <w:t>título</w:t>
      </w:r>
      <w:r w:rsidR="007F04F3" w:rsidRPr="00150634">
        <w:rPr>
          <w:rFonts w:ascii="Tahoma" w:hAnsi="Tahoma" w:cs="Tahoma"/>
          <w:sz w:val="24"/>
          <w:szCs w:val="24"/>
        </w:rPr>
        <w:t xml:space="preserve"> que respalde la petición.</w:t>
      </w:r>
    </w:p>
    <w:p w14:paraId="67CC1787" w14:textId="1C16BFF0" w:rsidR="007F04F3" w:rsidRPr="00150634" w:rsidRDefault="007F04F3" w:rsidP="00150634">
      <w:pPr>
        <w:spacing w:after="0" w:line="276" w:lineRule="auto"/>
        <w:jc w:val="both"/>
        <w:rPr>
          <w:rFonts w:ascii="Tahoma" w:hAnsi="Tahoma" w:cs="Tahoma"/>
          <w:sz w:val="24"/>
          <w:szCs w:val="24"/>
        </w:rPr>
      </w:pPr>
    </w:p>
    <w:p w14:paraId="06C14499" w14:textId="77777777" w:rsidR="00720FD0" w:rsidRPr="00150634" w:rsidRDefault="007F04F3" w:rsidP="00150634">
      <w:pPr>
        <w:spacing w:after="0" w:line="276" w:lineRule="auto"/>
        <w:jc w:val="both"/>
        <w:rPr>
          <w:rFonts w:ascii="Tahoma" w:hAnsi="Tahoma" w:cs="Tahoma"/>
          <w:sz w:val="24"/>
          <w:szCs w:val="24"/>
        </w:rPr>
      </w:pPr>
      <w:r w:rsidRPr="00150634">
        <w:rPr>
          <w:rFonts w:ascii="Tahoma" w:hAnsi="Tahoma" w:cs="Tahoma"/>
          <w:sz w:val="24"/>
          <w:szCs w:val="24"/>
        </w:rPr>
        <w:tab/>
        <w:t>Contra la anterior decisión interpuso recurso de reposición y en subsidio apelación</w:t>
      </w:r>
      <w:r w:rsidR="00A07CB1" w:rsidRPr="00150634">
        <w:rPr>
          <w:rFonts w:ascii="Tahoma" w:hAnsi="Tahoma" w:cs="Tahoma"/>
          <w:sz w:val="24"/>
          <w:szCs w:val="24"/>
        </w:rPr>
        <w:t xml:space="preserve"> la ejecutante, señalando que el FOPEP no puede ser llamado al proceso ejecutivo, pues simplemente es una cuenta de la Nación adscrita al Ministerio de la Protección Social, cuya única finalidad es recibir los recursos correspondientes para efectuar el pago de las pensiones de vejez o de jubilación, de invalidez, de sustitución o sobrevivientes, reconocidas por las entidades que tienen a su cargo</w:t>
      </w:r>
      <w:r w:rsidR="00720FD0" w:rsidRPr="00150634">
        <w:rPr>
          <w:rFonts w:ascii="Tahoma" w:hAnsi="Tahoma" w:cs="Tahoma"/>
          <w:sz w:val="24"/>
          <w:szCs w:val="24"/>
        </w:rPr>
        <w:t xml:space="preserve"> el pago de pensiones del orden nacional, como en este caso la UGPP, de modo que es un simple pagador de la pensión, pero su reconocimiento le corresponde a la UGPP.</w:t>
      </w:r>
    </w:p>
    <w:p w14:paraId="7A742B22" w14:textId="77777777" w:rsidR="00720FD0" w:rsidRPr="00150634" w:rsidRDefault="00720FD0" w:rsidP="00150634">
      <w:pPr>
        <w:spacing w:after="0" w:line="276" w:lineRule="auto"/>
        <w:jc w:val="both"/>
        <w:rPr>
          <w:rFonts w:ascii="Tahoma" w:hAnsi="Tahoma" w:cs="Tahoma"/>
          <w:sz w:val="24"/>
          <w:szCs w:val="24"/>
        </w:rPr>
      </w:pPr>
    </w:p>
    <w:p w14:paraId="463BD891" w14:textId="2DD40658" w:rsidR="00A07CB1" w:rsidRPr="00150634" w:rsidRDefault="00720FD0" w:rsidP="00150634">
      <w:pPr>
        <w:spacing w:after="0" w:line="276" w:lineRule="auto"/>
        <w:jc w:val="both"/>
        <w:rPr>
          <w:rFonts w:ascii="Tahoma" w:hAnsi="Tahoma" w:cs="Tahoma"/>
          <w:sz w:val="24"/>
          <w:szCs w:val="24"/>
        </w:rPr>
      </w:pPr>
      <w:r w:rsidRPr="00150634">
        <w:rPr>
          <w:rFonts w:ascii="Tahoma" w:hAnsi="Tahoma" w:cs="Tahoma"/>
          <w:sz w:val="24"/>
          <w:szCs w:val="24"/>
        </w:rPr>
        <w:tab/>
        <w:t>Mediante auto de 18 de febrero de 2019 (</w:t>
      </w:r>
      <w:proofErr w:type="spellStart"/>
      <w:r w:rsidRPr="00150634">
        <w:rPr>
          <w:rFonts w:ascii="Tahoma" w:hAnsi="Tahoma" w:cs="Tahoma"/>
          <w:sz w:val="24"/>
          <w:szCs w:val="24"/>
        </w:rPr>
        <w:t>Fl</w:t>
      </w:r>
      <w:proofErr w:type="spellEnd"/>
      <w:r w:rsidRPr="00150634">
        <w:rPr>
          <w:rFonts w:ascii="Tahoma" w:hAnsi="Tahoma" w:cs="Tahoma"/>
          <w:sz w:val="24"/>
          <w:szCs w:val="24"/>
        </w:rPr>
        <w:t xml:space="preserve">. 30), </w:t>
      </w:r>
      <w:r w:rsidR="00DE4E5B" w:rsidRPr="00150634">
        <w:rPr>
          <w:rFonts w:ascii="Tahoma" w:hAnsi="Tahoma" w:cs="Tahoma"/>
          <w:sz w:val="24"/>
          <w:szCs w:val="24"/>
        </w:rPr>
        <w:t xml:space="preserve">el juzgado de primera instancia </w:t>
      </w:r>
      <w:r w:rsidRPr="00150634">
        <w:rPr>
          <w:rFonts w:ascii="Tahoma" w:hAnsi="Tahoma" w:cs="Tahoma"/>
          <w:sz w:val="24"/>
          <w:szCs w:val="24"/>
        </w:rPr>
        <w:t xml:space="preserve">concedió el recurso de apelación y se abstuvo de resolver la reposición, a la espera de </w:t>
      </w:r>
      <w:r w:rsidRPr="00150634">
        <w:rPr>
          <w:rFonts w:ascii="Tahoma" w:hAnsi="Tahoma" w:cs="Tahoma"/>
          <w:sz w:val="24"/>
          <w:szCs w:val="24"/>
        </w:rPr>
        <w:lastRenderedPageBreak/>
        <w:t>obtener respuesta a un requerimiento a la UGPP</w:t>
      </w:r>
      <w:r w:rsidR="00DE4E5B" w:rsidRPr="00150634">
        <w:rPr>
          <w:rFonts w:ascii="Tahoma" w:hAnsi="Tahoma" w:cs="Tahoma"/>
          <w:sz w:val="24"/>
          <w:szCs w:val="24"/>
        </w:rPr>
        <w:t>, para que le informa</w:t>
      </w:r>
      <w:r w:rsidR="00E67DEB" w:rsidRPr="00150634">
        <w:rPr>
          <w:rFonts w:ascii="Tahoma" w:hAnsi="Tahoma" w:cs="Tahoma"/>
          <w:sz w:val="24"/>
          <w:szCs w:val="24"/>
        </w:rPr>
        <w:t>ra</w:t>
      </w:r>
      <w:r w:rsidR="001B2ACB" w:rsidRPr="00150634">
        <w:rPr>
          <w:rFonts w:ascii="Tahoma" w:hAnsi="Tahoma" w:cs="Tahoma"/>
          <w:sz w:val="24"/>
          <w:szCs w:val="24"/>
        </w:rPr>
        <w:t xml:space="preserve"> si ya había remitido para su aprobación al Ministerio de Hacienda el respectivo cálculo actuarial de la pensión reconocida a la ejecutante, conforme se lo ordena el Decreto 1437 de 2015.</w:t>
      </w:r>
    </w:p>
    <w:p w14:paraId="0C33BD46" w14:textId="37F0DEA0" w:rsidR="001B2ACB" w:rsidRPr="00150634" w:rsidRDefault="001B2ACB" w:rsidP="00150634">
      <w:pPr>
        <w:spacing w:after="0" w:line="276" w:lineRule="auto"/>
        <w:jc w:val="both"/>
        <w:rPr>
          <w:rFonts w:ascii="Tahoma" w:hAnsi="Tahoma" w:cs="Tahoma"/>
          <w:sz w:val="24"/>
          <w:szCs w:val="24"/>
        </w:rPr>
      </w:pPr>
    </w:p>
    <w:p w14:paraId="0CCA0240" w14:textId="77777777" w:rsidR="005078A8" w:rsidRPr="00150634" w:rsidRDefault="001B2ACB" w:rsidP="00150634">
      <w:pPr>
        <w:spacing w:after="0" w:line="276" w:lineRule="auto"/>
        <w:jc w:val="both"/>
        <w:rPr>
          <w:rFonts w:ascii="Tahoma" w:hAnsi="Tahoma" w:cs="Tahoma"/>
          <w:sz w:val="24"/>
          <w:szCs w:val="24"/>
        </w:rPr>
      </w:pPr>
      <w:r w:rsidRPr="00150634">
        <w:rPr>
          <w:rFonts w:ascii="Tahoma" w:hAnsi="Tahoma" w:cs="Tahoma"/>
          <w:sz w:val="24"/>
          <w:szCs w:val="24"/>
        </w:rPr>
        <w:tab/>
        <w:t>Mediante auto del 4 de junio de 2019 (</w:t>
      </w:r>
      <w:proofErr w:type="spellStart"/>
      <w:r w:rsidRPr="00150634">
        <w:rPr>
          <w:rFonts w:ascii="Tahoma" w:hAnsi="Tahoma" w:cs="Tahoma"/>
          <w:sz w:val="24"/>
          <w:szCs w:val="24"/>
        </w:rPr>
        <w:t>Fl</w:t>
      </w:r>
      <w:proofErr w:type="spellEnd"/>
      <w:r w:rsidRPr="00150634">
        <w:rPr>
          <w:rFonts w:ascii="Tahoma" w:hAnsi="Tahoma" w:cs="Tahoma"/>
          <w:sz w:val="24"/>
          <w:szCs w:val="24"/>
        </w:rPr>
        <w:t>. 44), en sede apelaciones, la Sala de Decisión Laboral No. 1 del Tribunal Superior de Pereira, con ponencia de quien aquí cumple igual encargo, explicó que los argumentos de la a-quo carecían de asidero jurídico y fáctico, pues siendo la UGPP quien directamente reconoce a su cargo la pensión de sobrevivientes</w:t>
      </w:r>
      <w:r w:rsidR="005078A8" w:rsidRPr="00150634">
        <w:rPr>
          <w:rFonts w:ascii="Tahoma" w:hAnsi="Tahoma" w:cs="Tahoma"/>
          <w:sz w:val="24"/>
          <w:szCs w:val="24"/>
        </w:rPr>
        <w:t>, le corresponde a ella dar la orden a la entidad fiduciaria encargada de efectuar el respectivo pago de la prestación, sin que sea necesario el asentimiento de esta última respecto de la acreencia que se le endilga cancelar, como quiera que solo administra los recursos que fueron puestos en su custodia. En tal virtud, se revocó el auto por medio del cual el juzgado de primera instancia se abstuvo de dictar mandamiento de pago y en su defecto se ordenó a la jueza de instancia que procediera a efectuar nuevamente el estudio de los demás requisitos del título ejecutivo para resolver la solicitud de pago.</w:t>
      </w:r>
    </w:p>
    <w:p w14:paraId="6C7E6ECF" w14:textId="77777777" w:rsidR="005078A8" w:rsidRPr="00150634" w:rsidRDefault="005078A8" w:rsidP="00150634">
      <w:pPr>
        <w:spacing w:after="0" w:line="276" w:lineRule="auto"/>
        <w:jc w:val="both"/>
        <w:rPr>
          <w:rFonts w:ascii="Tahoma" w:hAnsi="Tahoma" w:cs="Tahoma"/>
          <w:sz w:val="24"/>
          <w:szCs w:val="24"/>
        </w:rPr>
      </w:pPr>
    </w:p>
    <w:p w14:paraId="4575426C" w14:textId="1EE49922" w:rsidR="00BA1463" w:rsidRPr="00150634" w:rsidRDefault="005078A8" w:rsidP="00150634">
      <w:pPr>
        <w:spacing w:after="0" w:line="276" w:lineRule="auto"/>
        <w:jc w:val="both"/>
        <w:rPr>
          <w:rFonts w:ascii="Tahoma" w:hAnsi="Tahoma" w:cs="Tahoma"/>
          <w:sz w:val="24"/>
          <w:szCs w:val="24"/>
        </w:rPr>
      </w:pPr>
      <w:r w:rsidRPr="00150634">
        <w:rPr>
          <w:rFonts w:ascii="Tahoma" w:hAnsi="Tahoma" w:cs="Tahoma"/>
          <w:sz w:val="24"/>
          <w:szCs w:val="24"/>
        </w:rPr>
        <w:tab/>
        <w:t xml:space="preserve">Mediante </w:t>
      </w:r>
      <w:r w:rsidR="00BA1463" w:rsidRPr="00150634">
        <w:rPr>
          <w:rFonts w:ascii="Tahoma" w:hAnsi="Tahoma" w:cs="Tahoma"/>
          <w:sz w:val="24"/>
          <w:szCs w:val="24"/>
        </w:rPr>
        <w:t>mandamiento</w:t>
      </w:r>
      <w:r w:rsidRPr="00150634">
        <w:rPr>
          <w:rFonts w:ascii="Tahoma" w:hAnsi="Tahoma" w:cs="Tahoma"/>
          <w:sz w:val="24"/>
          <w:szCs w:val="24"/>
        </w:rPr>
        <w:t xml:space="preserve"> del 25 de junio de 2019, el juzgado de primera instancia dictó orde</w:t>
      </w:r>
      <w:r w:rsidR="00BA1463" w:rsidRPr="00150634">
        <w:rPr>
          <w:rFonts w:ascii="Tahoma" w:hAnsi="Tahoma" w:cs="Tahoma"/>
          <w:sz w:val="24"/>
          <w:szCs w:val="24"/>
        </w:rPr>
        <w:t>n</w:t>
      </w:r>
      <w:r w:rsidRPr="00150634">
        <w:rPr>
          <w:rFonts w:ascii="Tahoma" w:hAnsi="Tahoma" w:cs="Tahoma"/>
          <w:sz w:val="24"/>
          <w:szCs w:val="24"/>
        </w:rPr>
        <w:t xml:space="preserve"> de pago por la suma $70.618.006 por concepto de las mesadas pensionales generadas entre el 29 de junio de 2017 y el 30 de mayo de 2019 y por las mesadas que se generen a futuro (</w:t>
      </w:r>
      <w:proofErr w:type="spellStart"/>
      <w:r w:rsidRPr="00150634">
        <w:rPr>
          <w:rFonts w:ascii="Tahoma" w:hAnsi="Tahoma" w:cs="Tahoma"/>
          <w:sz w:val="24"/>
          <w:szCs w:val="24"/>
        </w:rPr>
        <w:t>Fl</w:t>
      </w:r>
      <w:proofErr w:type="spellEnd"/>
      <w:r w:rsidRPr="00150634">
        <w:rPr>
          <w:rFonts w:ascii="Tahoma" w:hAnsi="Tahoma" w:cs="Tahoma"/>
          <w:sz w:val="24"/>
          <w:szCs w:val="24"/>
        </w:rPr>
        <w:t>. 48), teniendo como base una primera mesada (en 2017) de $2.614.584,07.</w:t>
      </w:r>
    </w:p>
    <w:p w14:paraId="125D16D1" w14:textId="7FE1BD3F" w:rsidR="4D257A8E" w:rsidRPr="00150634" w:rsidRDefault="4D257A8E" w:rsidP="00150634">
      <w:pPr>
        <w:spacing w:after="0" w:line="276" w:lineRule="auto"/>
        <w:jc w:val="both"/>
        <w:rPr>
          <w:rFonts w:ascii="Tahoma" w:hAnsi="Tahoma" w:cs="Tahoma"/>
          <w:sz w:val="24"/>
          <w:szCs w:val="24"/>
        </w:rPr>
      </w:pPr>
    </w:p>
    <w:p w14:paraId="6DE9BF6F" w14:textId="0790217F" w:rsidR="00BA1463" w:rsidRPr="00150634" w:rsidRDefault="00BA1463" w:rsidP="00150634">
      <w:pPr>
        <w:spacing w:after="0" w:line="276" w:lineRule="auto"/>
        <w:jc w:val="both"/>
        <w:rPr>
          <w:rFonts w:ascii="Tahoma" w:hAnsi="Tahoma" w:cs="Tahoma"/>
          <w:sz w:val="24"/>
          <w:szCs w:val="24"/>
        </w:rPr>
      </w:pPr>
      <w:r w:rsidRPr="00150634">
        <w:rPr>
          <w:rFonts w:ascii="Tahoma" w:hAnsi="Tahoma" w:cs="Tahoma"/>
          <w:sz w:val="24"/>
          <w:szCs w:val="24"/>
        </w:rPr>
        <w:tab/>
        <w:t xml:space="preserve">El mandamiento de pago fue notificado a la UGPP, quien propuso dentro del término de ley las excepciones de pago y prescripción, </w:t>
      </w:r>
      <w:r w:rsidR="00EE59C3" w:rsidRPr="00150634">
        <w:rPr>
          <w:rFonts w:ascii="Tahoma" w:hAnsi="Tahoma" w:cs="Tahoma"/>
          <w:sz w:val="24"/>
          <w:szCs w:val="24"/>
        </w:rPr>
        <w:t>que sustentó de la siguiente manera: empezó por manifestar que ciertamente le reconoció pensión de sobrevivientes a la señora MARTHA LUCÍA COLORADO, a través de la Resolución No. 036325 del 20 de septiembre de 2017, con efectos a partir del 29 de junio de 2017, fecha del fallecimiento de su compañero permanente</w:t>
      </w:r>
      <w:r w:rsidR="00457273" w:rsidRPr="00150634">
        <w:rPr>
          <w:rFonts w:ascii="Tahoma" w:hAnsi="Tahoma" w:cs="Tahoma"/>
          <w:sz w:val="24"/>
          <w:szCs w:val="24"/>
        </w:rPr>
        <w:t xml:space="preserve"> y en el que se incluyó un parágrafo de </w:t>
      </w:r>
      <w:r w:rsidR="00457273" w:rsidRPr="00150634">
        <w:rPr>
          <w:rFonts w:ascii="Tahoma" w:hAnsi="Tahoma" w:cs="Tahoma"/>
          <w:i/>
          <w:iCs/>
          <w:sz w:val="24"/>
          <w:szCs w:val="24"/>
        </w:rPr>
        <w:t>“</w:t>
      </w:r>
      <w:proofErr w:type="spellStart"/>
      <w:r w:rsidR="00457273" w:rsidRPr="00D045B9">
        <w:rPr>
          <w:rFonts w:ascii="Tahoma" w:hAnsi="Tahoma" w:cs="Tahoma"/>
          <w:i/>
          <w:iCs/>
          <w:szCs w:val="24"/>
        </w:rPr>
        <w:t>compartibilidad</w:t>
      </w:r>
      <w:proofErr w:type="spellEnd"/>
      <w:r w:rsidR="00457273" w:rsidRPr="00150634">
        <w:rPr>
          <w:rFonts w:ascii="Tahoma" w:hAnsi="Tahoma" w:cs="Tahoma"/>
          <w:i/>
          <w:iCs/>
          <w:sz w:val="24"/>
          <w:szCs w:val="24"/>
        </w:rPr>
        <w:t>”</w:t>
      </w:r>
      <w:r w:rsidR="00457273" w:rsidRPr="00150634">
        <w:rPr>
          <w:rFonts w:ascii="Tahoma" w:hAnsi="Tahoma" w:cs="Tahoma"/>
          <w:sz w:val="24"/>
          <w:szCs w:val="24"/>
        </w:rPr>
        <w:t xml:space="preserve"> con COLPENSIONES; sin embargo, mediante radicado interno No. SOP201700004576AO del 07 de noviembre</w:t>
      </w:r>
      <w:r w:rsidR="72EC1017" w:rsidRPr="00150634">
        <w:rPr>
          <w:rFonts w:ascii="Tahoma" w:hAnsi="Tahoma" w:cs="Tahoma"/>
          <w:sz w:val="24"/>
          <w:szCs w:val="24"/>
        </w:rPr>
        <w:t xml:space="preserve"> de 2017</w:t>
      </w:r>
      <w:r w:rsidR="00457273" w:rsidRPr="00150634">
        <w:rPr>
          <w:rFonts w:ascii="Tahoma" w:hAnsi="Tahoma" w:cs="Tahoma"/>
          <w:sz w:val="24"/>
          <w:szCs w:val="24"/>
        </w:rPr>
        <w:t xml:space="preserve">, antes de proceder al pago se solicitó validar la citada resolución, </w:t>
      </w:r>
      <w:r w:rsidR="00457273" w:rsidRPr="00150634">
        <w:rPr>
          <w:rFonts w:ascii="Tahoma" w:hAnsi="Tahoma" w:cs="Tahoma"/>
          <w:i/>
          <w:iCs/>
          <w:sz w:val="24"/>
          <w:szCs w:val="24"/>
        </w:rPr>
        <w:t>“</w:t>
      </w:r>
      <w:r w:rsidR="00457273" w:rsidRPr="00D045B9">
        <w:rPr>
          <w:rFonts w:ascii="Tahoma" w:hAnsi="Tahoma" w:cs="Tahoma"/>
          <w:i/>
          <w:iCs/>
          <w:szCs w:val="24"/>
        </w:rPr>
        <w:t xml:space="preserve">toda vez que se está aplicando </w:t>
      </w:r>
      <w:proofErr w:type="spellStart"/>
      <w:r w:rsidR="00457273" w:rsidRPr="00D045B9">
        <w:rPr>
          <w:rFonts w:ascii="Tahoma" w:hAnsi="Tahoma" w:cs="Tahoma"/>
          <w:i/>
          <w:iCs/>
          <w:szCs w:val="24"/>
        </w:rPr>
        <w:t>compartibilidad</w:t>
      </w:r>
      <w:proofErr w:type="spellEnd"/>
      <w:r w:rsidR="00457273" w:rsidRPr="00D045B9">
        <w:rPr>
          <w:rFonts w:ascii="Tahoma" w:hAnsi="Tahoma" w:cs="Tahoma"/>
          <w:i/>
          <w:iCs/>
          <w:szCs w:val="24"/>
        </w:rPr>
        <w:t xml:space="preserve"> pero el causante tiene pensión reconocida con COLFONDOS y no con COLPENSIONES, por tal razón se requiere su validación de la </w:t>
      </w:r>
      <w:proofErr w:type="spellStart"/>
      <w:r w:rsidR="00457273" w:rsidRPr="00D045B9">
        <w:rPr>
          <w:rFonts w:ascii="Tahoma" w:hAnsi="Tahoma" w:cs="Tahoma"/>
          <w:i/>
          <w:iCs/>
          <w:szCs w:val="24"/>
        </w:rPr>
        <w:t>compartibilidad</w:t>
      </w:r>
      <w:proofErr w:type="spellEnd"/>
      <w:r w:rsidR="00457273" w:rsidRPr="00D045B9">
        <w:rPr>
          <w:rFonts w:ascii="Tahoma" w:hAnsi="Tahoma" w:cs="Tahoma"/>
          <w:i/>
          <w:iCs/>
          <w:szCs w:val="24"/>
        </w:rPr>
        <w:t xml:space="preserve"> (…) a fin de revocar la Resolución No. RDP36325 del 20 de septiembre de 2017, dentro del cuaderno pensional del señor GONZALEZ ORTIZ ALVEAR de JESÚS</w:t>
      </w:r>
      <w:r w:rsidR="00457273" w:rsidRPr="00150634">
        <w:rPr>
          <w:rFonts w:ascii="Tahoma" w:hAnsi="Tahoma" w:cs="Tahoma"/>
          <w:i/>
          <w:iCs/>
          <w:sz w:val="24"/>
          <w:szCs w:val="24"/>
        </w:rPr>
        <w:t>”</w:t>
      </w:r>
      <w:r w:rsidR="00457273" w:rsidRPr="00150634">
        <w:rPr>
          <w:rFonts w:ascii="Tahoma" w:hAnsi="Tahoma" w:cs="Tahoma"/>
          <w:sz w:val="24"/>
          <w:szCs w:val="24"/>
        </w:rPr>
        <w:t xml:space="preserve">, decisión que se le comunicó a la señora MARTHA LUCÍA COLORADO VILLAREAL, sin que a la fecha haya </w:t>
      </w:r>
      <w:r w:rsidR="00F14BCB" w:rsidRPr="00150634">
        <w:rPr>
          <w:rFonts w:ascii="Tahoma" w:hAnsi="Tahoma" w:cs="Tahoma"/>
          <w:sz w:val="24"/>
          <w:szCs w:val="24"/>
        </w:rPr>
        <w:t xml:space="preserve">dado su autorización para proceder a la revocatoria del acto de reconocimiento, lo cual resulta necesario con la finalidad de aclarar si hay lugar o no la </w:t>
      </w:r>
      <w:proofErr w:type="spellStart"/>
      <w:r w:rsidR="00F14BCB" w:rsidRPr="00150634">
        <w:rPr>
          <w:rFonts w:ascii="Tahoma" w:hAnsi="Tahoma" w:cs="Tahoma"/>
          <w:sz w:val="24"/>
          <w:szCs w:val="24"/>
        </w:rPr>
        <w:t>compartibilidad</w:t>
      </w:r>
      <w:proofErr w:type="spellEnd"/>
      <w:r w:rsidR="00F14BCB" w:rsidRPr="00150634">
        <w:rPr>
          <w:rFonts w:ascii="Tahoma" w:hAnsi="Tahoma" w:cs="Tahoma"/>
          <w:sz w:val="24"/>
          <w:szCs w:val="24"/>
        </w:rPr>
        <w:t xml:space="preserve"> de la pensión. </w:t>
      </w:r>
    </w:p>
    <w:p w14:paraId="165625B9" w14:textId="77777777" w:rsidR="00943457" w:rsidRPr="00150634" w:rsidRDefault="00943457" w:rsidP="00150634">
      <w:pPr>
        <w:spacing w:after="0" w:line="276" w:lineRule="auto"/>
        <w:jc w:val="both"/>
        <w:rPr>
          <w:rFonts w:ascii="Tahoma" w:hAnsi="Tahoma" w:cs="Tahoma"/>
          <w:sz w:val="24"/>
          <w:szCs w:val="24"/>
        </w:rPr>
      </w:pPr>
    </w:p>
    <w:p w14:paraId="2E9982CF" w14:textId="4DF9A542" w:rsidR="001B2ACB" w:rsidRPr="00150634" w:rsidRDefault="00943457" w:rsidP="00150634">
      <w:pPr>
        <w:pStyle w:val="Prrafodelista"/>
        <w:numPr>
          <w:ilvl w:val="0"/>
          <w:numId w:val="4"/>
        </w:numPr>
        <w:spacing w:after="0" w:line="276" w:lineRule="auto"/>
        <w:jc w:val="center"/>
        <w:rPr>
          <w:rFonts w:ascii="Tahoma" w:hAnsi="Tahoma" w:cs="Tahoma"/>
          <w:b/>
          <w:bCs/>
          <w:sz w:val="24"/>
          <w:szCs w:val="24"/>
        </w:rPr>
      </w:pPr>
      <w:r w:rsidRPr="00150634">
        <w:rPr>
          <w:rFonts w:ascii="Tahoma" w:hAnsi="Tahoma" w:cs="Tahoma"/>
          <w:b/>
          <w:bCs/>
          <w:sz w:val="24"/>
          <w:szCs w:val="24"/>
        </w:rPr>
        <w:t>PROVIDENCIA APELADA</w:t>
      </w:r>
    </w:p>
    <w:p w14:paraId="13427F75" w14:textId="1B541284" w:rsidR="00A07CB1" w:rsidRPr="00150634" w:rsidRDefault="00A07CB1" w:rsidP="00150634">
      <w:pPr>
        <w:spacing w:after="0" w:line="276" w:lineRule="auto"/>
        <w:jc w:val="both"/>
        <w:rPr>
          <w:rFonts w:ascii="Tahoma" w:hAnsi="Tahoma" w:cs="Tahoma"/>
          <w:sz w:val="24"/>
          <w:szCs w:val="24"/>
        </w:rPr>
      </w:pPr>
    </w:p>
    <w:p w14:paraId="37524105" w14:textId="498DB88A" w:rsidR="007F04F3" w:rsidRPr="00150634" w:rsidRDefault="00943457" w:rsidP="00150634">
      <w:pPr>
        <w:spacing w:after="0" w:line="276" w:lineRule="auto"/>
        <w:jc w:val="both"/>
        <w:rPr>
          <w:rFonts w:ascii="Tahoma" w:hAnsi="Tahoma" w:cs="Tahoma"/>
          <w:sz w:val="24"/>
          <w:szCs w:val="24"/>
        </w:rPr>
      </w:pPr>
      <w:r w:rsidRPr="00150634">
        <w:rPr>
          <w:rFonts w:ascii="Tahoma" w:hAnsi="Tahoma" w:cs="Tahoma"/>
          <w:sz w:val="24"/>
          <w:szCs w:val="24"/>
        </w:rPr>
        <w:tab/>
        <w:t>En audiencia del 13 de octubre de 2020</w:t>
      </w:r>
      <w:r w:rsidR="00EE59C3" w:rsidRPr="00150634">
        <w:rPr>
          <w:rFonts w:ascii="Tahoma" w:hAnsi="Tahoma" w:cs="Tahoma"/>
          <w:sz w:val="24"/>
          <w:szCs w:val="24"/>
        </w:rPr>
        <w:t xml:space="preserve"> (archivo 9 del expediente digitalizado)</w:t>
      </w:r>
      <w:r w:rsidRPr="00150634">
        <w:rPr>
          <w:rFonts w:ascii="Tahoma" w:hAnsi="Tahoma" w:cs="Tahoma"/>
          <w:sz w:val="24"/>
          <w:szCs w:val="24"/>
        </w:rPr>
        <w:t>, el Juzgado de primera instancia declaró probada la excepción de PAGO TOTAL propuesta por la ejecutada y en consecuencia dio por terminado el proceso y ordenó su archivo.</w:t>
      </w:r>
    </w:p>
    <w:p w14:paraId="2032BD82" w14:textId="559CDB13" w:rsidR="00943457" w:rsidRPr="00150634" w:rsidRDefault="00943457" w:rsidP="00150634">
      <w:pPr>
        <w:spacing w:after="0" w:line="276" w:lineRule="auto"/>
        <w:jc w:val="both"/>
        <w:rPr>
          <w:rFonts w:ascii="Tahoma" w:hAnsi="Tahoma" w:cs="Tahoma"/>
          <w:sz w:val="24"/>
          <w:szCs w:val="24"/>
        </w:rPr>
      </w:pPr>
    </w:p>
    <w:p w14:paraId="08B82979" w14:textId="77248586" w:rsidR="00086917" w:rsidRPr="00150634" w:rsidRDefault="00943457" w:rsidP="00150634">
      <w:pPr>
        <w:spacing w:after="0" w:line="276" w:lineRule="auto"/>
        <w:jc w:val="both"/>
        <w:rPr>
          <w:rFonts w:ascii="Tahoma" w:hAnsi="Tahoma" w:cs="Tahoma"/>
          <w:sz w:val="24"/>
          <w:szCs w:val="24"/>
        </w:rPr>
      </w:pPr>
      <w:r w:rsidRPr="00150634">
        <w:rPr>
          <w:rFonts w:ascii="Tahoma" w:hAnsi="Tahoma" w:cs="Tahoma"/>
          <w:sz w:val="24"/>
          <w:szCs w:val="24"/>
        </w:rPr>
        <w:tab/>
        <w:t>Para arribar a tal determinación,</w:t>
      </w:r>
      <w:r w:rsidR="008F11DF" w:rsidRPr="00150634">
        <w:rPr>
          <w:rFonts w:ascii="Tahoma" w:hAnsi="Tahoma" w:cs="Tahoma"/>
          <w:sz w:val="24"/>
          <w:szCs w:val="24"/>
        </w:rPr>
        <w:t xml:space="preserve"> señaló que en la Resolución DPB04707517 del 15 de diciembre de 2017, se ordenó una reliquidación pensional, en cumplimiento de un fallo de</w:t>
      </w:r>
      <w:r w:rsidR="00086917" w:rsidRPr="00150634">
        <w:rPr>
          <w:rFonts w:ascii="Tahoma" w:hAnsi="Tahoma" w:cs="Tahoma"/>
          <w:sz w:val="24"/>
          <w:szCs w:val="24"/>
        </w:rPr>
        <w:t>l</w:t>
      </w:r>
      <w:r w:rsidR="008F11DF" w:rsidRPr="00150634">
        <w:rPr>
          <w:rFonts w:ascii="Tahoma" w:hAnsi="Tahoma" w:cs="Tahoma"/>
          <w:sz w:val="24"/>
          <w:szCs w:val="24"/>
        </w:rPr>
        <w:t xml:space="preserve"> Tribunal Contencioso Administrativo</w:t>
      </w:r>
      <w:r w:rsidR="00086917" w:rsidRPr="00150634">
        <w:rPr>
          <w:rFonts w:ascii="Tahoma" w:hAnsi="Tahoma" w:cs="Tahoma"/>
          <w:sz w:val="24"/>
          <w:szCs w:val="24"/>
        </w:rPr>
        <w:t xml:space="preserve"> de Risaralda, Sala Cuarta de Decisión</w:t>
      </w:r>
      <w:r w:rsidR="008F11DF" w:rsidRPr="00150634">
        <w:rPr>
          <w:rFonts w:ascii="Tahoma" w:hAnsi="Tahoma" w:cs="Tahoma"/>
          <w:sz w:val="24"/>
          <w:szCs w:val="24"/>
        </w:rPr>
        <w:t>,</w:t>
      </w:r>
      <w:r w:rsidR="00086917" w:rsidRPr="00150634">
        <w:rPr>
          <w:rFonts w:ascii="Tahoma" w:hAnsi="Tahoma" w:cs="Tahoma"/>
          <w:sz w:val="24"/>
          <w:szCs w:val="24"/>
        </w:rPr>
        <w:t xml:space="preserve"> y en virtud de tal Resolución, la mesada pensional se actualizó, con efectos a partir del 23 de agosto de 2011, y la obligación se viene cumpliendo de manera puntual por la entidad ejecutada, tal y como se acredita con las certificación emanada del FOPEP, la cual da cuenta del pago de la jubilación a la actora desde marzo de 2014, el cual se ha efectuado de manera ininterrumpida a su cuenta de nómina en BB</w:t>
      </w:r>
      <w:r w:rsidR="79232B33" w:rsidRPr="00150634">
        <w:rPr>
          <w:rFonts w:ascii="Tahoma" w:hAnsi="Tahoma" w:cs="Tahoma"/>
          <w:sz w:val="24"/>
          <w:szCs w:val="24"/>
        </w:rPr>
        <w:t>V</w:t>
      </w:r>
      <w:r w:rsidR="00086917" w:rsidRPr="00150634">
        <w:rPr>
          <w:rFonts w:ascii="Tahoma" w:hAnsi="Tahoma" w:cs="Tahoma"/>
          <w:sz w:val="24"/>
          <w:szCs w:val="24"/>
        </w:rPr>
        <w:t>A.</w:t>
      </w:r>
    </w:p>
    <w:p w14:paraId="2A390BC5" w14:textId="2C3E36A3" w:rsidR="4D257A8E" w:rsidRPr="00150634" w:rsidRDefault="4D257A8E" w:rsidP="00150634">
      <w:pPr>
        <w:spacing w:after="0" w:line="276" w:lineRule="auto"/>
        <w:jc w:val="both"/>
        <w:rPr>
          <w:rFonts w:ascii="Tahoma" w:hAnsi="Tahoma" w:cs="Tahoma"/>
          <w:sz w:val="24"/>
          <w:szCs w:val="24"/>
        </w:rPr>
      </w:pPr>
    </w:p>
    <w:p w14:paraId="20597E2A" w14:textId="4C91CD54" w:rsidR="00F14BCB" w:rsidRPr="00150634" w:rsidRDefault="00086917" w:rsidP="00150634">
      <w:pPr>
        <w:spacing w:after="0" w:line="276" w:lineRule="auto"/>
        <w:jc w:val="both"/>
        <w:rPr>
          <w:rFonts w:ascii="Tahoma" w:hAnsi="Tahoma" w:cs="Tahoma"/>
          <w:sz w:val="24"/>
          <w:szCs w:val="24"/>
        </w:rPr>
      </w:pPr>
      <w:r w:rsidRPr="00150634">
        <w:rPr>
          <w:rFonts w:ascii="Tahoma" w:hAnsi="Tahoma" w:cs="Tahoma"/>
          <w:sz w:val="24"/>
          <w:szCs w:val="24"/>
        </w:rPr>
        <w:tab/>
        <w:t xml:space="preserve">Por lo anterior, indica la </w:t>
      </w:r>
      <w:r w:rsidRPr="00150634">
        <w:rPr>
          <w:rFonts w:ascii="Tahoma" w:hAnsi="Tahoma" w:cs="Tahoma"/>
          <w:i/>
          <w:iCs/>
          <w:sz w:val="24"/>
          <w:szCs w:val="24"/>
        </w:rPr>
        <w:t>a-quo</w:t>
      </w:r>
      <w:r w:rsidRPr="00150634">
        <w:rPr>
          <w:rFonts w:ascii="Tahoma" w:hAnsi="Tahoma" w:cs="Tahoma"/>
          <w:sz w:val="24"/>
          <w:szCs w:val="24"/>
        </w:rPr>
        <w:t xml:space="preserve"> que le sorprende el reclamo de una obligación que ha venido pagando cumplidamente la entidad ejecutada y que en su momento </w:t>
      </w:r>
      <w:r w:rsidR="00F14BCB" w:rsidRPr="00150634">
        <w:rPr>
          <w:rFonts w:ascii="Tahoma" w:hAnsi="Tahoma" w:cs="Tahoma"/>
          <w:sz w:val="24"/>
          <w:szCs w:val="24"/>
        </w:rPr>
        <w:t>fue</w:t>
      </w:r>
      <w:r w:rsidRPr="00150634">
        <w:rPr>
          <w:rFonts w:ascii="Tahoma" w:hAnsi="Tahoma" w:cs="Tahoma"/>
          <w:sz w:val="24"/>
          <w:szCs w:val="24"/>
        </w:rPr>
        <w:t xml:space="preserve"> actualiz</w:t>
      </w:r>
      <w:r w:rsidR="00F14BCB" w:rsidRPr="00150634">
        <w:rPr>
          <w:rFonts w:ascii="Tahoma" w:hAnsi="Tahoma" w:cs="Tahoma"/>
          <w:sz w:val="24"/>
          <w:szCs w:val="24"/>
        </w:rPr>
        <w:t>ada</w:t>
      </w:r>
      <w:r w:rsidRPr="00150634">
        <w:rPr>
          <w:rFonts w:ascii="Tahoma" w:hAnsi="Tahoma" w:cs="Tahoma"/>
          <w:sz w:val="24"/>
          <w:szCs w:val="24"/>
        </w:rPr>
        <w:t xml:space="preserve"> para pasar </w:t>
      </w:r>
      <w:r w:rsidR="00F14BCB" w:rsidRPr="00150634">
        <w:rPr>
          <w:rFonts w:ascii="Tahoma" w:hAnsi="Tahoma" w:cs="Tahoma"/>
          <w:sz w:val="24"/>
          <w:szCs w:val="24"/>
        </w:rPr>
        <w:t>al causahabiente bajo la modalidad de una pensión compartida con COLPENSIONES</w:t>
      </w:r>
      <w:r w:rsidRPr="00150634">
        <w:rPr>
          <w:rFonts w:ascii="Tahoma" w:hAnsi="Tahoma" w:cs="Tahoma"/>
          <w:sz w:val="24"/>
          <w:szCs w:val="24"/>
        </w:rPr>
        <w:t>, pues si lo que</w:t>
      </w:r>
      <w:r w:rsidR="00F14BCB" w:rsidRPr="00150634">
        <w:rPr>
          <w:rFonts w:ascii="Tahoma" w:hAnsi="Tahoma" w:cs="Tahoma"/>
          <w:sz w:val="24"/>
          <w:szCs w:val="24"/>
        </w:rPr>
        <w:t xml:space="preserve"> se</w:t>
      </w:r>
      <w:r w:rsidRPr="00150634">
        <w:rPr>
          <w:rFonts w:ascii="Tahoma" w:hAnsi="Tahoma" w:cs="Tahoma"/>
          <w:sz w:val="24"/>
          <w:szCs w:val="24"/>
        </w:rPr>
        <w:t xml:space="preserve"> pretendía era cuestionar el monto de la prestación o los descuentos, el medio idóneo para hacerlo no era el trámite ejecutivo, sino una demanda ordinaria</w:t>
      </w:r>
      <w:r w:rsidR="00F14BCB" w:rsidRPr="00150634">
        <w:rPr>
          <w:rFonts w:ascii="Tahoma" w:hAnsi="Tahoma" w:cs="Tahoma"/>
          <w:sz w:val="24"/>
          <w:szCs w:val="24"/>
        </w:rPr>
        <w:t>.</w:t>
      </w:r>
    </w:p>
    <w:p w14:paraId="107EF38C" w14:textId="77777777" w:rsidR="00F14BCB" w:rsidRPr="00150634" w:rsidRDefault="00F14BCB" w:rsidP="00150634">
      <w:pPr>
        <w:spacing w:after="0" w:line="276" w:lineRule="auto"/>
        <w:jc w:val="both"/>
        <w:rPr>
          <w:rFonts w:ascii="Tahoma" w:hAnsi="Tahoma" w:cs="Tahoma"/>
          <w:sz w:val="24"/>
          <w:szCs w:val="24"/>
        </w:rPr>
      </w:pPr>
    </w:p>
    <w:p w14:paraId="3FC7B28B" w14:textId="5F8A5831" w:rsidR="00F14BCB" w:rsidRPr="00150634" w:rsidRDefault="00F14BCB" w:rsidP="00150634">
      <w:pPr>
        <w:pStyle w:val="Prrafodelista"/>
        <w:numPr>
          <w:ilvl w:val="0"/>
          <w:numId w:val="4"/>
        </w:numPr>
        <w:spacing w:after="0" w:line="276" w:lineRule="auto"/>
        <w:jc w:val="center"/>
        <w:rPr>
          <w:rFonts w:ascii="Tahoma" w:hAnsi="Tahoma" w:cs="Tahoma"/>
          <w:b/>
          <w:bCs/>
          <w:sz w:val="24"/>
          <w:szCs w:val="24"/>
        </w:rPr>
      </w:pPr>
      <w:r w:rsidRPr="00150634">
        <w:rPr>
          <w:rFonts w:ascii="Tahoma" w:hAnsi="Tahoma" w:cs="Tahoma"/>
          <w:b/>
          <w:bCs/>
          <w:sz w:val="24"/>
          <w:szCs w:val="24"/>
        </w:rPr>
        <w:t>RECURSO DE APELACIÓN</w:t>
      </w:r>
    </w:p>
    <w:p w14:paraId="287BEB7C" w14:textId="72D43BFF" w:rsidR="00155EBF" w:rsidRPr="00150634" w:rsidRDefault="00644C7E" w:rsidP="00150634">
      <w:pPr>
        <w:spacing w:after="0" w:line="276" w:lineRule="auto"/>
        <w:jc w:val="both"/>
        <w:rPr>
          <w:rFonts w:ascii="Tahoma" w:hAnsi="Tahoma" w:cs="Tahoma"/>
          <w:sz w:val="24"/>
          <w:szCs w:val="24"/>
        </w:rPr>
      </w:pPr>
      <w:r w:rsidRPr="00150634">
        <w:rPr>
          <w:rFonts w:ascii="Tahoma" w:hAnsi="Tahoma" w:cs="Tahoma"/>
          <w:sz w:val="24"/>
          <w:szCs w:val="24"/>
        </w:rPr>
        <w:t xml:space="preserve"> </w:t>
      </w:r>
    </w:p>
    <w:p w14:paraId="63BF68B2" w14:textId="397C7B9C" w:rsidR="00FA3DB0" w:rsidRPr="00150634" w:rsidRDefault="00755D61" w:rsidP="00150634">
      <w:pPr>
        <w:spacing w:after="0" w:line="276" w:lineRule="auto"/>
        <w:jc w:val="both"/>
        <w:rPr>
          <w:rFonts w:ascii="Tahoma" w:hAnsi="Tahoma" w:cs="Tahoma"/>
          <w:sz w:val="24"/>
          <w:szCs w:val="24"/>
        </w:rPr>
      </w:pPr>
      <w:r w:rsidRPr="00150634">
        <w:rPr>
          <w:rFonts w:ascii="Tahoma" w:hAnsi="Tahoma" w:cs="Tahoma"/>
          <w:sz w:val="24"/>
          <w:szCs w:val="24"/>
        </w:rPr>
        <w:tab/>
        <w:t xml:space="preserve">Contra </w:t>
      </w:r>
      <w:r w:rsidR="00F14BCB" w:rsidRPr="00150634">
        <w:rPr>
          <w:rFonts w:ascii="Tahoma" w:hAnsi="Tahoma" w:cs="Tahoma"/>
          <w:sz w:val="24"/>
          <w:szCs w:val="24"/>
        </w:rPr>
        <w:t>la anterior</w:t>
      </w:r>
      <w:r w:rsidRPr="00150634">
        <w:rPr>
          <w:rFonts w:ascii="Tahoma" w:hAnsi="Tahoma" w:cs="Tahoma"/>
          <w:sz w:val="24"/>
          <w:szCs w:val="24"/>
        </w:rPr>
        <w:t xml:space="preserve"> decisión interpuso recurso de apelación</w:t>
      </w:r>
      <w:r w:rsidR="00F14BCB" w:rsidRPr="00150634">
        <w:rPr>
          <w:rFonts w:ascii="Tahoma" w:hAnsi="Tahoma" w:cs="Tahoma"/>
          <w:sz w:val="24"/>
          <w:szCs w:val="24"/>
        </w:rPr>
        <w:t xml:space="preserve"> la ejecutante</w:t>
      </w:r>
      <w:r w:rsidRPr="00150634">
        <w:rPr>
          <w:rFonts w:ascii="Tahoma" w:hAnsi="Tahoma" w:cs="Tahoma"/>
          <w:sz w:val="24"/>
          <w:szCs w:val="24"/>
        </w:rPr>
        <w:t>, aduciendo, básicamente, que la entidad ejecutada</w:t>
      </w:r>
      <w:r w:rsidR="00FA3DB0" w:rsidRPr="00150634">
        <w:rPr>
          <w:rFonts w:ascii="Tahoma" w:hAnsi="Tahoma" w:cs="Tahoma"/>
          <w:sz w:val="24"/>
          <w:szCs w:val="24"/>
        </w:rPr>
        <w:t xml:space="preserve"> (UGPP)</w:t>
      </w:r>
      <w:r w:rsidRPr="00150634">
        <w:rPr>
          <w:rFonts w:ascii="Tahoma" w:hAnsi="Tahoma" w:cs="Tahoma"/>
          <w:sz w:val="24"/>
          <w:szCs w:val="24"/>
        </w:rPr>
        <w:t xml:space="preserve"> no la ha incluido en nómina de pensionados</w:t>
      </w:r>
      <w:r w:rsidR="00FA3DB0" w:rsidRPr="00150634">
        <w:rPr>
          <w:rFonts w:ascii="Tahoma" w:hAnsi="Tahoma" w:cs="Tahoma"/>
          <w:sz w:val="24"/>
          <w:szCs w:val="24"/>
        </w:rPr>
        <w:t xml:space="preserve"> y la AFP COLFONDOS, con quien la UGPP debía compartir la pensión de vejez del causante, bajo la figura de la </w:t>
      </w:r>
      <w:proofErr w:type="spellStart"/>
      <w:r w:rsidR="00FA3DB0" w:rsidRPr="00150634">
        <w:rPr>
          <w:rFonts w:ascii="Tahoma" w:hAnsi="Tahoma" w:cs="Tahoma"/>
          <w:sz w:val="24"/>
          <w:szCs w:val="24"/>
        </w:rPr>
        <w:t>compartibilidad</w:t>
      </w:r>
      <w:proofErr w:type="spellEnd"/>
      <w:r w:rsidR="00FA3DB0" w:rsidRPr="00150634">
        <w:rPr>
          <w:rFonts w:ascii="Tahoma" w:hAnsi="Tahoma" w:cs="Tahoma"/>
          <w:sz w:val="24"/>
          <w:szCs w:val="24"/>
        </w:rPr>
        <w:t xml:space="preserve"> de la pensión, tampoco. </w:t>
      </w:r>
    </w:p>
    <w:p w14:paraId="412067FB" w14:textId="77777777" w:rsidR="00FA3DB0" w:rsidRPr="00150634" w:rsidRDefault="00FA3DB0" w:rsidP="00150634">
      <w:pPr>
        <w:spacing w:after="0" w:line="276" w:lineRule="auto"/>
        <w:jc w:val="both"/>
        <w:rPr>
          <w:rFonts w:ascii="Tahoma" w:hAnsi="Tahoma" w:cs="Tahoma"/>
          <w:sz w:val="24"/>
          <w:szCs w:val="24"/>
        </w:rPr>
      </w:pPr>
    </w:p>
    <w:p w14:paraId="1341D091" w14:textId="77777777" w:rsidR="00750251" w:rsidRPr="00150634" w:rsidRDefault="00FA3DB0" w:rsidP="00150634">
      <w:pPr>
        <w:spacing w:after="0" w:line="276" w:lineRule="auto"/>
        <w:jc w:val="both"/>
        <w:rPr>
          <w:rFonts w:ascii="Tahoma" w:hAnsi="Tahoma" w:cs="Tahoma"/>
          <w:sz w:val="24"/>
          <w:szCs w:val="24"/>
        </w:rPr>
      </w:pPr>
      <w:r w:rsidRPr="00150634">
        <w:rPr>
          <w:rFonts w:ascii="Tahoma" w:hAnsi="Tahoma" w:cs="Tahoma"/>
          <w:sz w:val="24"/>
          <w:szCs w:val="24"/>
        </w:rPr>
        <w:tab/>
        <w:t>Adujo igualmente</w:t>
      </w:r>
      <w:r w:rsidR="009B7475" w:rsidRPr="00150634">
        <w:rPr>
          <w:rFonts w:ascii="Tahoma" w:hAnsi="Tahoma" w:cs="Tahoma"/>
          <w:sz w:val="24"/>
          <w:szCs w:val="24"/>
        </w:rPr>
        <w:t xml:space="preserve"> que, mediante comunicado del 11 de marzo de 2019, la AFP COLFONDOS S.A. PENSIONES Y CESANTÍAS, </w:t>
      </w:r>
      <w:r w:rsidR="007A1432" w:rsidRPr="00150634">
        <w:rPr>
          <w:rFonts w:ascii="Tahoma" w:hAnsi="Tahoma" w:cs="Tahoma"/>
          <w:sz w:val="24"/>
          <w:szCs w:val="24"/>
        </w:rPr>
        <w:t xml:space="preserve">rechazó su solicitud de pensión de sobrevivencia y procedió al reintegro del bono pensional del causante a la Oficina de Bonos Pensionales del Ministerio de Hacienda y Crédito Público, lo mismo que los recursos </w:t>
      </w:r>
      <w:r w:rsidR="007A1432" w:rsidRPr="00150634">
        <w:rPr>
          <w:rFonts w:ascii="Tahoma" w:hAnsi="Tahoma" w:cs="Tahoma"/>
          <w:i/>
          <w:sz w:val="24"/>
          <w:szCs w:val="24"/>
        </w:rPr>
        <w:t>“</w:t>
      </w:r>
      <w:r w:rsidR="007A1432" w:rsidRPr="00D045B9">
        <w:rPr>
          <w:rFonts w:ascii="Tahoma" w:hAnsi="Tahoma" w:cs="Tahoma"/>
          <w:i/>
          <w:szCs w:val="24"/>
        </w:rPr>
        <w:t>restantes de devolución en caso de existir</w:t>
      </w:r>
      <w:r w:rsidR="007A1432" w:rsidRPr="00150634">
        <w:rPr>
          <w:rFonts w:ascii="Tahoma" w:hAnsi="Tahoma" w:cs="Tahoma"/>
          <w:i/>
          <w:sz w:val="24"/>
          <w:szCs w:val="24"/>
        </w:rPr>
        <w:t>”</w:t>
      </w:r>
      <w:r w:rsidR="007A1432" w:rsidRPr="00150634">
        <w:rPr>
          <w:rFonts w:ascii="Tahoma" w:hAnsi="Tahoma" w:cs="Tahoma"/>
          <w:sz w:val="24"/>
          <w:szCs w:val="24"/>
        </w:rPr>
        <w:t xml:space="preserve"> a la UGPP, bajo el argumento de que </w:t>
      </w:r>
      <w:r w:rsidR="007A1432" w:rsidRPr="00150634">
        <w:rPr>
          <w:rFonts w:ascii="Tahoma" w:hAnsi="Tahoma" w:cs="Tahoma"/>
          <w:i/>
          <w:sz w:val="24"/>
          <w:szCs w:val="24"/>
        </w:rPr>
        <w:t>“</w:t>
      </w:r>
      <w:r w:rsidR="007A1432" w:rsidRPr="00D045B9">
        <w:rPr>
          <w:rFonts w:ascii="Tahoma" w:hAnsi="Tahoma" w:cs="Tahoma"/>
          <w:i/>
          <w:szCs w:val="24"/>
        </w:rPr>
        <w:t>desde su afiliación a COLFONDOS”</w:t>
      </w:r>
      <w:r w:rsidR="007A1432" w:rsidRPr="00D045B9">
        <w:rPr>
          <w:rFonts w:ascii="Tahoma" w:hAnsi="Tahoma" w:cs="Tahoma"/>
          <w:szCs w:val="24"/>
        </w:rPr>
        <w:t xml:space="preserve"> no se observan cotizaciones del causante </w:t>
      </w:r>
      <w:r w:rsidR="007A1432" w:rsidRPr="00D045B9">
        <w:rPr>
          <w:rFonts w:ascii="Tahoma" w:hAnsi="Tahoma" w:cs="Tahoma"/>
          <w:i/>
          <w:szCs w:val="24"/>
        </w:rPr>
        <w:t>“ya que su empleador Instituto de Seguro Social continuo (sic.) realizan (sic.) aportes a Colpensiones, posteriormente el 14 de marzo de 2008 Colpensiones traslada a Colfondos los aportes recibido por no vinculados desde agosto de 1995 hasta enero de 2008</w:t>
      </w:r>
      <w:r w:rsidR="007A1432" w:rsidRPr="00150634">
        <w:rPr>
          <w:rFonts w:ascii="Tahoma" w:hAnsi="Tahoma" w:cs="Tahoma"/>
          <w:i/>
          <w:sz w:val="24"/>
          <w:szCs w:val="24"/>
        </w:rPr>
        <w:t>”</w:t>
      </w:r>
      <w:r w:rsidR="00750251" w:rsidRPr="00150634">
        <w:rPr>
          <w:rFonts w:ascii="Tahoma" w:hAnsi="Tahoma" w:cs="Tahoma"/>
          <w:sz w:val="24"/>
          <w:szCs w:val="24"/>
        </w:rPr>
        <w:t>.</w:t>
      </w:r>
    </w:p>
    <w:p w14:paraId="5EEB0FFC" w14:textId="77777777" w:rsidR="00750251" w:rsidRPr="00150634" w:rsidRDefault="00750251" w:rsidP="00150634">
      <w:pPr>
        <w:spacing w:after="0" w:line="276" w:lineRule="auto"/>
        <w:jc w:val="both"/>
        <w:rPr>
          <w:rFonts w:ascii="Tahoma" w:hAnsi="Tahoma" w:cs="Tahoma"/>
          <w:sz w:val="24"/>
          <w:szCs w:val="24"/>
        </w:rPr>
      </w:pPr>
    </w:p>
    <w:p w14:paraId="7AD1110F" w14:textId="779EE83C" w:rsidR="00750251" w:rsidRPr="00150634" w:rsidRDefault="00750251" w:rsidP="00150634">
      <w:pPr>
        <w:spacing w:after="0" w:line="276" w:lineRule="auto"/>
        <w:jc w:val="both"/>
        <w:rPr>
          <w:rFonts w:ascii="Tahoma" w:hAnsi="Tahoma" w:cs="Tahoma"/>
          <w:sz w:val="24"/>
          <w:szCs w:val="24"/>
        </w:rPr>
      </w:pPr>
      <w:r w:rsidRPr="00150634">
        <w:rPr>
          <w:rFonts w:ascii="Tahoma" w:hAnsi="Tahoma" w:cs="Tahoma"/>
          <w:sz w:val="24"/>
          <w:szCs w:val="24"/>
        </w:rPr>
        <w:tab/>
        <w:t>Con sustento en dicho documento, la apelante señala que ninguna de las entidades, esto es, ni la ejecutada UGPP, ni COLFONDOS S.A., como la administradora de fondos a la cual se encontraba afiliado el causante, le ha reconocido la pensión de sobrevivientes</w:t>
      </w:r>
      <w:r w:rsidR="00E867C7" w:rsidRPr="00150634">
        <w:rPr>
          <w:rFonts w:ascii="Tahoma" w:hAnsi="Tahoma" w:cs="Tahoma"/>
          <w:sz w:val="24"/>
          <w:szCs w:val="24"/>
        </w:rPr>
        <w:t>, en razón de lo cual no ha debido prosperar la excepción de pago propuesta por la ejecutada.</w:t>
      </w:r>
    </w:p>
    <w:p w14:paraId="26403A76" w14:textId="1AFCACA1" w:rsidR="00F14BCB" w:rsidRPr="00150634" w:rsidRDefault="00F14BCB" w:rsidP="00150634">
      <w:pPr>
        <w:spacing w:after="0" w:line="276" w:lineRule="auto"/>
        <w:jc w:val="both"/>
        <w:rPr>
          <w:rFonts w:ascii="Tahoma" w:hAnsi="Tahoma" w:cs="Tahoma"/>
          <w:sz w:val="24"/>
          <w:szCs w:val="24"/>
        </w:rPr>
      </w:pPr>
    </w:p>
    <w:p w14:paraId="01D59F48" w14:textId="77777777" w:rsidR="00D733D1" w:rsidRPr="00150634" w:rsidRDefault="00D733D1" w:rsidP="00150634">
      <w:pPr>
        <w:pStyle w:val="Prrafodelista"/>
        <w:numPr>
          <w:ilvl w:val="0"/>
          <w:numId w:val="3"/>
        </w:numPr>
        <w:spacing w:after="0" w:line="276" w:lineRule="auto"/>
        <w:ind w:left="0" w:firstLine="0"/>
        <w:contextualSpacing w:val="0"/>
        <w:jc w:val="center"/>
        <w:rPr>
          <w:rFonts w:ascii="Tahoma" w:hAnsi="Tahoma" w:cs="Tahoma"/>
          <w:b/>
          <w:caps/>
          <w:sz w:val="24"/>
          <w:szCs w:val="24"/>
        </w:rPr>
      </w:pPr>
      <w:r w:rsidRPr="00150634">
        <w:rPr>
          <w:rFonts w:ascii="Tahoma" w:hAnsi="Tahoma" w:cs="Tahoma"/>
          <w:b/>
          <w:caps/>
          <w:sz w:val="24"/>
          <w:szCs w:val="24"/>
        </w:rPr>
        <w:t xml:space="preserve">Alegatos de </w:t>
      </w:r>
      <w:r w:rsidRPr="00150634">
        <w:rPr>
          <w:rFonts w:ascii="Tahoma" w:hAnsi="Tahoma" w:cs="Tahoma"/>
          <w:b/>
          <w:bCs/>
          <w:caps/>
          <w:sz w:val="24"/>
          <w:szCs w:val="24"/>
        </w:rPr>
        <w:t>conclusión</w:t>
      </w:r>
    </w:p>
    <w:p w14:paraId="365B63E8" w14:textId="77777777" w:rsidR="00D733D1" w:rsidRPr="00150634" w:rsidRDefault="00D733D1" w:rsidP="00150634">
      <w:pPr>
        <w:widowControl w:val="0"/>
        <w:autoSpaceDE w:val="0"/>
        <w:autoSpaceDN w:val="0"/>
        <w:adjustRightInd w:val="0"/>
        <w:spacing w:after="0" w:line="276" w:lineRule="auto"/>
        <w:rPr>
          <w:rFonts w:ascii="Tahoma" w:hAnsi="Tahoma" w:cs="Tahoma"/>
          <w:sz w:val="24"/>
          <w:szCs w:val="24"/>
        </w:rPr>
      </w:pPr>
    </w:p>
    <w:p w14:paraId="6B1496C4" w14:textId="0C02F3FE" w:rsidR="00D733D1" w:rsidRPr="00150634" w:rsidRDefault="00D733D1" w:rsidP="00150634">
      <w:pPr>
        <w:spacing w:after="0" w:line="276" w:lineRule="auto"/>
        <w:ind w:firstLine="708"/>
        <w:jc w:val="both"/>
        <w:rPr>
          <w:rFonts w:ascii="Tahoma" w:hAnsi="Tahoma" w:cs="Tahoma"/>
          <w:sz w:val="24"/>
          <w:szCs w:val="24"/>
        </w:rPr>
      </w:pPr>
      <w:r w:rsidRPr="00150634">
        <w:rPr>
          <w:rFonts w:ascii="Tahoma" w:hAnsi="Tahoma" w:cs="Tahoma"/>
          <w:sz w:val="24"/>
          <w:szCs w:val="24"/>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w:t>
      </w:r>
      <w:r w:rsidRPr="00150634">
        <w:rPr>
          <w:rFonts w:ascii="Tahoma" w:hAnsi="Tahoma" w:cs="Tahoma"/>
          <w:sz w:val="24"/>
          <w:szCs w:val="24"/>
        </w:rPr>
        <w:lastRenderedPageBreak/>
        <w:t>y se relacionan con el problema jurídico que se expresa a continuación.  Por otra parte, el Ministerio Público no rindió concepto en este asunto.</w:t>
      </w:r>
    </w:p>
    <w:p w14:paraId="5A6D7C29" w14:textId="77777777" w:rsidR="00D733D1" w:rsidRPr="00150634" w:rsidRDefault="00D733D1" w:rsidP="00150634">
      <w:pPr>
        <w:spacing w:after="0" w:line="276" w:lineRule="auto"/>
        <w:ind w:firstLine="708"/>
        <w:jc w:val="both"/>
        <w:rPr>
          <w:rFonts w:ascii="Tahoma" w:hAnsi="Tahoma" w:cs="Tahoma"/>
          <w:sz w:val="24"/>
          <w:szCs w:val="24"/>
        </w:rPr>
      </w:pPr>
    </w:p>
    <w:p w14:paraId="113CFE39" w14:textId="77777777" w:rsidR="00D733D1" w:rsidRPr="00150634" w:rsidRDefault="00D733D1" w:rsidP="00150634">
      <w:pPr>
        <w:pStyle w:val="Prrafodelista"/>
        <w:numPr>
          <w:ilvl w:val="0"/>
          <w:numId w:val="3"/>
        </w:numPr>
        <w:spacing w:after="0" w:line="276" w:lineRule="auto"/>
        <w:ind w:left="0" w:firstLine="0"/>
        <w:jc w:val="center"/>
        <w:rPr>
          <w:rFonts w:ascii="Tahoma" w:hAnsi="Tahoma" w:cs="Tahoma"/>
          <w:b/>
          <w:bCs/>
          <w:sz w:val="24"/>
          <w:szCs w:val="24"/>
        </w:rPr>
      </w:pPr>
      <w:r w:rsidRPr="00150634">
        <w:rPr>
          <w:rFonts w:ascii="Tahoma" w:hAnsi="Tahoma" w:cs="Tahoma"/>
          <w:b/>
          <w:bCs/>
          <w:sz w:val="24"/>
          <w:szCs w:val="24"/>
        </w:rPr>
        <w:t>PROBLEMA JURIDICO</w:t>
      </w:r>
    </w:p>
    <w:p w14:paraId="2673C56A" w14:textId="77777777" w:rsidR="00D733D1" w:rsidRPr="00150634" w:rsidRDefault="00D733D1" w:rsidP="00150634">
      <w:pPr>
        <w:pStyle w:val="Prrafodelista"/>
        <w:spacing w:after="0" w:line="276" w:lineRule="auto"/>
        <w:jc w:val="both"/>
        <w:rPr>
          <w:rFonts w:ascii="Tahoma" w:hAnsi="Tahoma" w:cs="Tahoma"/>
          <w:sz w:val="24"/>
          <w:szCs w:val="24"/>
        </w:rPr>
      </w:pPr>
    </w:p>
    <w:p w14:paraId="6A7767CA" w14:textId="7BDD28D3" w:rsidR="00D733D1" w:rsidRPr="00150634" w:rsidRDefault="00D733D1" w:rsidP="00150634">
      <w:pPr>
        <w:spacing w:after="0" w:line="276" w:lineRule="auto"/>
        <w:ind w:firstLine="708"/>
        <w:jc w:val="both"/>
        <w:rPr>
          <w:rFonts w:ascii="Tahoma" w:hAnsi="Tahoma" w:cs="Tahoma"/>
          <w:sz w:val="24"/>
          <w:szCs w:val="24"/>
        </w:rPr>
      </w:pPr>
      <w:r w:rsidRPr="00150634">
        <w:rPr>
          <w:rFonts w:ascii="Tahoma" w:hAnsi="Tahoma" w:cs="Tahoma"/>
          <w:sz w:val="24"/>
          <w:szCs w:val="24"/>
        </w:rPr>
        <w:t xml:space="preserve">El problema jurídico en este asunto, se centra en verificar si como lo afirma la </w:t>
      </w:r>
      <w:r w:rsidRPr="00150634">
        <w:rPr>
          <w:rFonts w:ascii="Tahoma" w:hAnsi="Tahoma" w:cs="Tahoma"/>
          <w:i/>
          <w:iCs/>
          <w:sz w:val="24"/>
          <w:szCs w:val="24"/>
        </w:rPr>
        <w:t>a-quo</w:t>
      </w:r>
      <w:r w:rsidRPr="00150634">
        <w:rPr>
          <w:rFonts w:ascii="Tahoma" w:hAnsi="Tahoma" w:cs="Tahoma"/>
          <w:sz w:val="24"/>
          <w:szCs w:val="24"/>
        </w:rPr>
        <w:t xml:space="preserve"> la entidad ejecutada acreditó el pago completo de la obligación consignada en el mandamiento de pago que milita en la actuación.</w:t>
      </w:r>
    </w:p>
    <w:p w14:paraId="56569848" w14:textId="77777777" w:rsidR="00D733D1" w:rsidRPr="00150634" w:rsidRDefault="00D733D1" w:rsidP="00150634">
      <w:pPr>
        <w:spacing w:after="0" w:line="276" w:lineRule="auto"/>
        <w:ind w:firstLine="708"/>
        <w:jc w:val="both"/>
        <w:rPr>
          <w:rFonts w:ascii="Tahoma" w:hAnsi="Tahoma" w:cs="Tahoma"/>
          <w:sz w:val="24"/>
          <w:szCs w:val="24"/>
        </w:rPr>
      </w:pPr>
    </w:p>
    <w:p w14:paraId="35A0AF95" w14:textId="6A3B9330" w:rsidR="00F14BCB" w:rsidRPr="00150634" w:rsidRDefault="00DA4077" w:rsidP="00150634">
      <w:pPr>
        <w:pStyle w:val="Prrafodelista"/>
        <w:numPr>
          <w:ilvl w:val="0"/>
          <w:numId w:val="3"/>
        </w:numPr>
        <w:spacing w:after="0" w:line="276" w:lineRule="auto"/>
        <w:ind w:left="0" w:firstLine="0"/>
        <w:jc w:val="center"/>
        <w:rPr>
          <w:rFonts w:ascii="Tahoma" w:hAnsi="Tahoma" w:cs="Tahoma"/>
          <w:b/>
          <w:bCs/>
          <w:sz w:val="24"/>
          <w:szCs w:val="24"/>
        </w:rPr>
      </w:pPr>
      <w:r w:rsidRPr="00150634">
        <w:rPr>
          <w:rFonts w:ascii="Tahoma" w:hAnsi="Tahoma" w:cs="Tahoma"/>
          <w:b/>
          <w:bCs/>
          <w:sz w:val="24"/>
          <w:szCs w:val="24"/>
        </w:rPr>
        <w:t>CONSIDERACIONES</w:t>
      </w:r>
    </w:p>
    <w:p w14:paraId="2D1FA960" w14:textId="77777777" w:rsidR="00CD5D64" w:rsidRPr="00150634" w:rsidRDefault="00CD5D64" w:rsidP="00150634">
      <w:pPr>
        <w:spacing w:after="0" w:line="276" w:lineRule="auto"/>
        <w:jc w:val="both"/>
        <w:rPr>
          <w:rFonts w:ascii="Tahoma" w:hAnsi="Tahoma" w:cs="Tahoma"/>
          <w:sz w:val="24"/>
          <w:szCs w:val="24"/>
        </w:rPr>
      </w:pPr>
    </w:p>
    <w:p w14:paraId="0563F821" w14:textId="723F5989" w:rsidR="00CD5D64" w:rsidRPr="00150634" w:rsidRDefault="00CD5D64" w:rsidP="00150634">
      <w:pPr>
        <w:pStyle w:val="Prrafodelista"/>
        <w:numPr>
          <w:ilvl w:val="1"/>
          <w:numId w:val="3"/>
        </w:numPr>
        <w:spacing w:after="0" w:line="276" w:lineRule="auto"/>
        <w:rPr>
          <w:rFonts w:ascii="Tahoma" w:hAnsi="Tahoma" w:cs="Tahoma"/>
          <w:b/>
          <w:bCs/>
          <w:sz w:val="24"/>
          <w:szCs w:val="24"/>
        </w:rPr>
      </w:pPr>
      <w:r w:rsidRPr="00150634">
        <w:rPr>
          <w:rFonts w:ascii="Tahoma" w:hAnsi="Tahoma" w:cs="Tahoma"/>
          <w:b/>
          <w:bCs/>
          <w:sz w:val="24"/>
          <w:szCs w:val="24"/>
        </w:rPr>
        <w:t>FINALIDAD DEL PROCESO EJECUTIVO</w:t>
      </w:r>
    </w:p>
    <w:p w14:paraId="1A6ABF51" w14:textId="77777777" w:rsidR="00CD5D64" w:rsidRPr="00150634" w:rsidRDefault="00CD5D64" w:rsidP="00150634">
      <w:pPr>
        <w:spacing w:after="0" w:line="276" w:lineRule="auto"/>
        <w:jc w:val="center"/>
        <w:rPr>
          <w:rFonts w:ascii="Tahoma" w:hAnsi="Tahoma" w:cs="Tahoma"/>
          <w:b/>
          <w:bCs/>
          <w:sz w:val="24"/>
          <w:szCs w:val="24"/>
        </w:rPr>
      </w:pPr>
    </w:p>
    <w:p w14:paraId="23AC33F8" w14:textId="090B264C" w:rsidR="00DA4077" w:rsidRPr="00150634" w:rsidRDefault="00DA4077" w:rsidP="00150634">
      <w:pPr>
        <w:spacing w:after="0" w:line="276" w:lineRule="auto"/>
        <w:ind w:firstLine="708"/>
        <w:jc w:val="both"/>
        <w:rPr>
          <w:rFonts w:ascii="Tahoma" w:hAnsi="Tahoma" w:cs="Tahoma"/>
          <w:i/>
          <w:iCs/>
          <w:sz w:val="24"/>
          <w:szCs w:val="24"/>
        </w:rPr>
      </w:pPr>
      <w:r w:rsidRPr="00150634">
        <w:rPr>
          <w:rFonts w:ascii="Tahoma" w:hAnsi="Tahoma" w:cs="Tahoma"/>
          <w:sz w:val="24"/>
          <w:szCs w:val="24"/>
        </w:rPr>
        <w:t xml:space="preserve">Señala el artículo 100 del C.P.T. y de la S.S., que </w:t>
      </w:r>
      <w:r w:rsidRPr="00150634">
        <w:rPr>
          <w:rFonts w:ascii="Tahoma" w:hAnsi="Tahoma" w:cs="Tahoma"/>
          <w:i/>
          <w:iCs/>
          <w:sz w:val="24"/>
          <w:szCs w:val="24"/>
        </w:rPr>
        <w:t>“</w:t>
      </w:r>
      <w:r w:rsidRPr="009574FE">
        <w:rPr>
          <w:rFonts w:ascii="Tahoma" w:hAnsi="Tahoma" w:cs="Tahoma"/>
          <w:i/>
          <w:iCs/>
          <w:szCs w:val="24"/>
        </w:rPr>
        <w:t xml:space="preserve">será exigible ejecutivamente el cumplimiento de toda obligación originada en una relación de trabajo, </w:t>
      </w:r>
      <w:r w:rsidRPr="009574FE">
        <w:rPr>
          <w:rFonts w:ascii="Tahoma" w:hAnsi="Tahoma" w:cs="Tahoma"/>
          <w:i/>
          <w:iCs/>
          <w:szCs w:val="24"/>
          <w:u w:val="single"/>
        </w:rPr>
        <w:t xml:space="preserve">que conste en acto </w:t>
      </w:r>
      <w:r w:rsidRPr="009574FE">
        <w:rPr>
          <w:rFonts w:ascii="Tahoma" w:hAnsi="Tahoma" w:cs="Tahoma"/>
          <w:i/>
          <w:iCs/>
          <w:szCs w:val="24"/>
        </w:rPr>
        <w:t>o documento que provenga del deudor o de su causante o que emane de una decisión judicial o arbitral firme</w:t>
      </w:r>
      <w:r w:rsidRPr="00150634">
        <w:rPr>
          <w:rFonts w:ascii="Tahoma" w:hAnsi="Tahoma" w:cs="Tahoma"/>
          <w:i/>
          <w:iCs/>
          <w:sz w:val="24"/>
          <w:szCs w:val="24"/>
        </w:rPr>
        <w:t>”.</w:t>
      </w:r>
    </w:p>
    <w:p w14:paraId="41885679" w14:textId="4340C76D" w:rsidR="00DC361D" w:rsidRPr="00150634" w:rsidRDefault="00DC361D" w:rsidP="00150634">
      <w:pPr>
        <w:spacing w:after="0" w:line="276" w:lineRule="auto"/>
        <w:jc w:val="both"/>
        <w:rPr>
          <w:rFonts w:ascii="Tahoma" w:hAnsi="Tahoma" w:cs="Tahoma"/>
          <w:sz w:val="24"/>
          <w:szCs w:val="24"/>
        </w:rPr>
      </w:pPr>
    </w:p>
    <w:p w14:paraId="68F77AA7" w14:textId="150A5DF0" w:rsidR="00DA4077" w:rsidRPr="00150634" w:rsidRDefault="00DA4077" w:rsidP="00150634">
      <w:pPr>
        <w:spacing w:after="0" w:line="276" w:lineRule="auto"/>
        <w:ind w:firstLine="708"/>
        <w:jc w:val="both"/>
        <w:rPr>
          <w:rFonts w:ascii="Tahoma" w:hAnsi="Tahoma" w:cs="Tahoma"/>
          <w:sz w:val="24"/>
          <w:szCs w:val="24"/>
        </w:rPr>
      </w:pPr>
      <w:r w:rsidRPr="00150634">
        <w:rPr>
          <w:rFonts w:ascii="Tahoma" w:hAnsi="Tahoma" w:cs="Tahoma"/>
          <w:sz w:val="24"/>
          <w:szCs w:val="24"/>
        </w:rPr>
        <w:t xml:space="preserve">A tono con esta disposición y con el artículo 422 del C.G.P., la jurisprudencia enseña que la justicia debe verificar que se cumplan a cabalidad los requisitos establecidos para la configuración del título ejecutivo. Verbigracia, en la sentencia T-747 de 2013, enseñó: </w:t>
      </w:r>
    </w:p>
    <w:p w14:paraId="49C27E27" w14:textId="456E8053" w:rsidR="00DA4077" w:rsidRPr="00150634" w:rsidRDefault="00DA4077" w:rsidP="00150634">
      <w:pPr>
        <w:spacing w:after="0" w:line="276" w:lineRule="auto"/>
        <w:ind w:right="49"/>
        <w:jc w:val="both"/>
        <w:rPr>
          <w:rFonts w:ascii="Tahoma" w:hAnsi="Tahoma" w:cs="Tahoma"/>
          <w:sz w:val="24"/>
          <w:szCs w:val="24"/>
        </w:rPr>
      </w:pPr>
    </w:p>
    <w:p w14:paraId="3B3DC80B" w14:textId="73DDD566" w:rsidR="00DA4077" w:rsidRPr="009574FE" w:rsidRDefault="00DA4077" w:rsidP="009574FE">
      <w:pPr>
        <w:spacing w:after="0" w:line="240" w:lineRule="auto"/>
        <w:ind w:left="426" w:right="420"/>
        <w:jc w:val="both"/>
        <w:rPr>
          <w:rFonts w:ascii="Tahoma" w:hAnsi="Tahoma" w:cs="Tahoma"/>
          <w:i/>
          <w:iCs/>
          <w:szCs w:val="24"/>
        </w:rPr>
      </w:pPr>
      <w:r w:rsidRPr="009574FE">
        <w:rPr>
          <w:rFonts w:ascii="Tahoma" w:hAnsi="Tahoma" w:cs="Tahoma"/>
          <w:i/>
          <w:iCs/>
          <w:szCs w:val="24"/>
        </w:rPr>
        <w:t xml:space="preserve">“(…) se deriva que los títulos ejecutivos deben gozar de dos tipos de condiciones: formales y sustanciales. Las primeras exigen que el documento o conjunto de documentos que dan cuenta de la existencia de la obligación “(i) sean auténticos y (ii) emanen del deudor o de su causante, de una sentencia de condena proferida por el juez o tribunal de cualquier jurisdicción, o de otra providencia judicial que tenga fuerza ejecutiva conforme a la ley, o de las providencias que en procesos contencioso administrativos o de policía aprueben liquidación de costas o señalen honorarios de auxiliares de la justicia, </w:t>
      </w:r>
      <w:r w:rsidRPr="009574FE">
        <w:rPr>
          <w:rFonts w:ascii="Tahoma" w:hAnsi="Tahoma" w:cs="Tahoma"/>
          <w:i/>
          <w:iCs/>
          <w:szCs w:val="24"/>
          <w:u w:val="single"/>
        </w:rPr>
        <w:t>o de un acto administrativo en firme</w:t>
      </w:r>
      <w:r w:rsidRPr="009574FE">
        <w:rPr>
          <w:rFonts w:ascii="Tahoma" w:hAnsi="Tahoma" w:cs="Tahoma"/>
          <w:i/>
          <w:iCs/>
          <w:szCs w:val="24"/>
        </w:rPr>
        <w:t xml:space="preserve">” </w:t>
      </w:r>
    </w:p>
    <w:p w14:paraId="33FB1AD2" w14:textId="36FBDDA7" w:rsidR="00DA4077" w:rsidRPr="00150634" w:rsidRDefault="00DA4077" w:rsidP="00150634">
      <w:pPr>
        <w:spacing w:after="0" w:line="276" w:lineRule="auto"/>
        <w:jc w:val="both"/>
        <w:rPr>
          <w:rFonts w:ascii="Tahoma" w:hAnsi="Tahoma" w:cs="Tahoma"/>
          <w:sz w:val="24"/>
          <w:szCs w:val="24"/>
        </w:rPr>
      </w:pPr>
    </w:p>
    <w:p w14:paraId="7773169F" w14:textId="5B634E51" w:rsidR="00CD5D64" w:rsidRPr="00150634" w:rsidRDefault="00CD5D64" w:rsidP="00150634">
      <w:pPr>
        <w:spacing w:after="0" w:line="276" w:lineRule="auto"/>
        <w:ind w:firstLine="708"/>
        <w:jc w:val="both"/>
        <w:rPr>
          <w:rFonts w:ascii="Tahoma" w:hAnsi="Tahoma" w:cs="Tahoma"/>
          <w:color w:val="000000"/>
          <w:sz w:val="24"/>
          <w:szCs w:val="24"/>
          <w:shd w:val="clear" w:color="auto" w:fill="FFFFFF"/>
        </w:rPr>
      </w:pPr>
      <w:r w:rsidRPr="00150634">
        <w:rPr>
          <w:rFonts w:ascii="Tahoma" w:hAnsi="Tahoma" w:cs="Tahoma"/>
          <w:sz w:val="24"/>
          <w:szCs w:val="24"/>
        </w:rPr>
        <w:t>El proceso ejecutivo es un instituto jurídico procesal diseñado para garantizar el ejercicio libre y eficaz de los derechos respecto de los cuales no hay duda que le pertenecen a una persona, acudiendo al concurso de la facultad coercitiva de la rama jurisdiccional del poder público.</w:t>
      </w:r>
      <w:r w:rsidR="00E23F7E" w:rsidRPr="00150634">
        <w:rPr>
          <w:rFonts w:ascii="Tahoma" w:hAnsi="Tahoma" w:cs="Tahoma"/>
          <w:sz w:val="24"/>
          <w:szCs w:val="24"/>
        </w:rPr>
        <w:t xml:space="preserve"> De </w:t>
      </w:r>
      <w:r w:rsidR="00E70BE2" w:rsidRPr="00150634">
        <w:rPr>
          <w:rFonts w:ascii="Tahoma" w:hAnsi="Tahoma" w:cs="Tahoma"/>
          <w:sz w:val="24"/>
          <w:szCs w:val="24"/>
        </w:rPr>
        <w:t>a</w:t>
      </w:r>
      <w:r w:rsidR="00E23F7E" w:rsidRPr="00150634">
        <w:rPr>
          <w:rFonts w:ascii="Tahoma" w:hAnsi="Tahoma" w:cs="Tahoma"/>
          <w:sz w:val="24"/>
          <w:szCs w:val="24"/>
        </w:rPr>
        <w:t xml:space="preserve">llí que este proceso se caracterice precisamente por </w:t>
      </w:r>
      <w:r w:rsidR="00E23F7E" w:rsidRPr="00150634">
        <w:rPr>
          <w:rFonts w:ascii="Tahoma" w:hAnsi="Tahoma" w:cs="Tahoma"/>
          <w:color w:val="000000"/>
          <w:sz w:val="24"/>
          <w:szCs w:val="24"/>
          <w:shd w:val="clear" w:color="auto" w:fill="FFFFFF"/>
        </w:rPr>
        <w:t xml:space="preserve">la ausencia de debate en cuanto al reconocimiento del derecho que se invoca, por cuanto no se requiere previa declaración, pues ya se encuentra reconocido e incorporado en el título ejecutivo. </w:t>
      </w:r>
    </w:p>
    <w:p w14:paraId="6B5CAEF4" w14:textId="77777777" w:rsidR="00D733D1" w:rsidRPr="00150634" w:rsidRDefault="00D733D1" w:rsidP="00150634">
      <w:pPr>
        <w:spacing w:after="0" w:line="276" w:lineRule="auto"/>
        <w:ind w:firstLine="708"/>
        <w:jc w:val="both"/>
        <w:rPr>
          <w:rFonts w:ascii="Tahoma" w:hAnsi="Tahoma" w:cs="Tahoma"/>
          <w:sz w:val="24"/>
          <w:szCs w:val="24"/>
        </w:rPr>
      </w:pPr>
    </w:p>
    <w:p w14:paraId="266A3AB2" w14:textId="287E2D8D" w:rsidR="00DC361D" w:rsidRPr="00150634" w:rsidRDefault="00ED6C11" w:rsidP="00150634">
      <w:pPr>
        <w:pStyle w:val="Prrafodelista"/>
        <w:numPr>
          <w:ilvl w:val="1"/>
          <w:numId w:val="3"/>
        </w:numPr>
        <w:spacing w:after="0" w:line="276" w:lineRule="auto"/>
        <w:rPr>
          <w:rFonts w:ascii="Tahoma" w:hAnsi="Tahoma" w:cs="Tahoma"/>
          <w:b/>
          <w:sz w:val="24"/>
          <w:szCs w:val="24"/>
        </w:rPr>
      </w:pPr>
      <w:r w:rsidRPr="00150634">
        <w:rPr>
          <w:rFonts w:ascii="Tahoma" w:hAnsi="Tahoma" w:cs="Tahoma"/>
          <w:b/>
          <w:sz w:val="24"/>
          <w:szCs w:val="24"/>
        </w:rPr>
        <w:t>CASO CONCRETO</w:t>
      </w:r>
    </w:p>
    <w:p w14:paraId="545A973A" w14:textId="77777777" w:rsidR="00E867C7" w:rsidRPr="00150634" w:rsidRDefault="00E867C7" w:rsidP="00150634">
      <w:pPr>
        <w:spacing w:after="0" w:line="276" w:lineRule="auto"/>
        <w:jc w:val="both"/>
        <w:rPr>
          <w:rFonts w:ascii="Tahoma" w:hAnsi="Tahoma" w:cs="Tahoma"/>
          <w:sz w:val="24"/>
          <w:szCs w:val="24"/>
        </w:rPr>
      </w:pPr>
    </w:p>
    <w:p w14:paraId="326880BC" w14:textId="5A909AFE" w:rsidR="00D23DE1" w:rsidRPr="00150634" w:rsidRDefault="00DC361D" w:rsidP="00150634">
      <w:pPr>
        <w:spacing w:after="0" w:line="276" w:lineRule="auto"/>
        <w:jc w:val="both"/>
        <w:rPr>
          <w:rFonts w:ascii="Tahoma" w:hAnsi="Tahoma" w:cs="Tahoma"/>
          <w:sz w:val="24"/>
          <w:szCs w:val="24"/>
        </w:rPr>
      </w:pPr>
      <w:r w:rsidRPr="00150634">
        <w:rPr>
          <w:rFonts w:ascii="Tahoma" w:hAnsi="Tahoma" w:cs="Tahoma"/>
          <w:sz w:val="24"/>
          <w:szCs w:val="24"/>
        </w:rPr>
        <w:tab/>
        <w:t xml:space="preserve">En el documento al que alude </w:t>
      </w:r>
      <w:r w:rsidR="002305DF" w:rsidRPr="00150634">
        <w:rPr>
          <w:rFonts w:ascii="Tahoma" w:hAnsi="Tahoma" w:cs="Tahoma"/>
          <w:sz w:val="24"/>
          <w:szCs w:val="24"/>
        </w:rPr>
        <w:t xml:space="preserve">en la apelación </w:t>
      </w:r>
      <w:r w:rsidRPr="00150634">
        <w:rPr>
          <w:rFonts w:ascii="Tahoma" w:hAnsi="Tahoma" w:cs="Tahoma"/>
          <w:sz w:val="24"/>
          <w:szCs w:val="24"/>
        </w:rPr>
        <w:t>la ejecutante</w:t>
      </w:r>
      <w:r w:rsidR="00D70EE7" w:rsidRPr="00150634">
        <w:rPr>
          <w:rFonts w:ascii="Tahoma" w:hAnsi="Tahoma" w:cs="Tahoma"/>
          <w:sz w:val="24"/>
          <w:szCs w:val="24"/>
        </w:rPr>
        <w:t>, adosado a</w:t>
      </w:r>
      <w:r w:rsidRPr="00150634">
        <w:rPr>
          <w:rFonts w:ascii="Tahoma" w:hAnsi="Tahoma" w:cs="Tahoma"/>
          <w:sz w:val="24"/>
          <w:szCs w:val="24"/>
        </w:rPr>
        <w:t xml:space="preserve"> folio 36</w:t>
      </w:r>
      <w:r w:rsidR="00D70EE7" w:rsidRPr="00150634">
        <w:rPr>
          <w:rFonts w:ascii="Tahoma" w:hAnsi="Tahoma" w:cs="Tahoma"/>
          <w:sz w:val="24"/>
          <w:szCs w:val="24"/>
        </w:rPr>
        <w:t xml:space="preserve"> del expediente y que se anexó en su momento con los alegatos de conclusión de la apelación </w:t>
      </w:r>
      <w:r w:rsidR="009A7CEC" w:rsidRPr="00150634">
        <w:rPr>
          <w:rFonts w:ascii="Tahoma" w:hAnsi="Tahoma" w:cs="Tahoma"/>
          <w:sz w:val="24"/>
          <w:szCs w:val="24"/>
        </w:rPr>
        <w:t>contra</w:t>
      </w:r>
      <w:r w:rsidR="00D70EE7" w:rsidRPr="00150634">
        <w:rPr>
          <w:rFonts w:ascii="Tahoma" w:hAnsi="Tahoma" w:cs="Tahoma"/>
          <w:sz w:val="24"/>
          <w:szCs w:val="24"/>
        </w:rPr>
        <w:t xml:space="preserve"> los autos del 06 de febrero y del 18 de febrero de 2019</w:t>
      </w:r>
      <w:r w:rsidR="0035772C" w:rsidRPr="00150634">
        <w:rPr>
          <w:rFonts w:ascii="Tahoma" w:hAnsi="Tahoma" w:cs="Tahoma"/>
          <w:sz w:val="24"/>
          <w:szCs w:val="24"/>
        </w:rPr>
        <w:t xml:space="preserve"> (</w:t>
      </w:r>
      <w:proofErr w:type="spellStart"/>
      <w:r w:rsidR="0035772C" w:rsidRPr="00150634">
        <w:rPr>
          <w:rFonts w:ascii="Tahoma" w:hAnsi="Tahoma" w:cs="Tahoma"/>
          <w:sz w:val="24"/>
          <w:szCs w:val="24"/>
        </w:rPr>
        <w:t>Fl</w:t>
      </w:r>
      <w:proofErr w:type="spellEnd"/>
      <w:r w:rsidR="0035772C" w:rsidRPr="00150634">
        <w:rPr>
          <w:rFonts w:ascii="Tahoma" w:hAnsi="Tahoma" w:cs="Tahoma"/>
          <w:sz w:val="24"/>
          <w:szCs w:val="24"/>
        </w:rPr>
        <w:t>. 36</w:t>
      </w:r>
      <w:r w:rsidR="00D70EE7" w:rsidRPr="00150634">
        <w:rPr>
          <w:rFonts w:ascii="Tahoma" w:hAnsi="Tahoma" w:cs="Tahoma"/>
          <w:sz w:val="24"/>
          <w:szCs w:val="24"/>
        </w:rPr>
        <w:t xml:space="preserve"> y s.s.), respectivamente, por medio de los cuales el juzgado de primera instancia había rechazado el mandamiento de pago, </w:t>
      </w:r>
      <w:r w:rsidR="009A7CEC" w:rsidRPr="00150634">
        <w:rPr>
          <w:rFonts w:ascii="Tahoma" w:hAnsi="Tahoma" w:cs="Tahoma"/>
          <w:sz w:val="24"/>
          <w:szCs w:val="24"/>
        </w:rPr>
        <w:t>la</w:t>
      </w:r>
      <w:r w:rsidR="00722579" w:rsidRPr="00150634">
        <w:rPr>
          <w:rFonts w:ascii="Tahoma" w:hAnsi="Tahoma" w:cs="Tahoma"/>
          <w:sz w:val="24"/>
          <w:szCs w:val="24"/>
        </w:rPr>
        <w:t xml:space="preserve"> mencionada</w:t>
      </w:r>
      <w:r w:rsidR="009A7CEC" w:rsidRPr="00150634">
        <w:rPr>
          <w:rFonts w:ascii="Tahoma" w:hAnsi="Tahoma" w:cs="Tahoma"/>
          <w:sz w:val="24"/>
          <w:szCs w:val="24"/>
        </w:rPr>
        <w:t xml:space="preserve"> AFP </w:t>
      </w:r>
      <w:r w:rsidR="0035772C" w:rsidRPr="00150634">
        <w:rPr>
          <w:rFonts w:ascii="Tahoma" w:hAnsi="Tahoma" w:cs="Tahoma"/>
          <w:sz w:val="24"/>
          <w:szCs w:val="24"/>
        </w:rPr>
        <w:t xml:space="preserve">COLFONDOS S.A. </w:t>
      </w:r>
      <w:r w:rsidR="00E23F7E" w:rsidRPr="00150634">
        <w:rPr>
          <w:rFonts w:ascii="Tahoma" w:hAnsi="Tahoma" w:cs="Tahoma"/>
          <w:sz w:val="24"/>
          <w:szCs w:val="24"/>
        </w:rPr>
        <w:t xml:space="preserve">(quien no es parte en este proceso) </w:t>
      </w:r>
      <w:r w:rsidR="00D70EE7" w:rsidRPr="00150634">
        <w:rPr>
          <w:rFonts w:ascii="Tahoma" w:hAnsi="Tahoma" w:cs="Tahoma"/>
          <w:sz w:val="24"/>
          <w:szCs w:val="24"/>
        </w:rPr>
        <w:t>da</w:t>
      </w:r>
      <w:r w:rsidR="0035772C" w:rsidRPr="00150634">
        <w:rPr>
          <w:rFonts w:ascii="Tahoma" w:hAnsi="Tahoma" w:cs="Tahoma"/>
          <w:sz w:val="24"/>
          <w:szCs w:val="24"/>
        </w:rPr>
        <w:t xml:space="preserve"> a</w:t>
      </w:r>
      <w:r w:rsidR="00D70EE7" w:rsidRPr="00150634">
        <w:rPr>
          <w:rFonts w:ascii="Tahoma" w:hAnsi="Tahoma" w:cs="Tahoma"/>
          <w:sz w:val="24"/>
          <w:szCs w:val="24"/>
        </w:rPr>
        <w:t xml:space="preserve"> entender que antes de fallecer el causante</w:t>
      </w:r>
      <w:r w:rsidR="002305DF" w:rsidRPr="00150634">
        <w:rPr>
          <w:rFonts w:ascii="Tahoma" w:hAnsi="Tahoma" w:cs="Tahoma"/>
          <w:sz w:val="24"/>
          <w:szCs w:val="24"/>
        </w:rPr>
        <w:t xml:space="preserve"> (Alvear de </w:t>
      </w:r>
      <w:r w:rsidR="002305DF" w:rsidRPr="00150634">
        <w:rPr>
          <w:rFonts w:ascii="Tahoma" w:hAnsi="Tahoma" w:cs="Tahoma"/>
          <w:sz w:val="24"/>
          <w:szCs w:val="24"/>
        </w:rPr>
        <w:lastRenderedPageBreak/>
        <w:t>Jesús González Ortiz)</w:t>
      </w:r>
      <w:r w:rsidR="00D70EE7" w:rsidRPr="00150634">
        <w:rPr>
          <w:rFonts w:ascii="Tahoma" w:hAnsi="Tahoma" w:cs="Tahoma"/>
          <w:sz w:val="24"/>
          <w:szCs w:val="24"/>
        </w:rPr>
        <w:t xml:space="preserve"> elevó solicitud</w:t>
      </w:r>
      <w:r w:rsidR="0035772C" w:rsidRPr="00150634">
        <w:rPr>
          <w:rFonts w:ascii="Tahoma" w:hAnsi="Tahoma" w:cs="Tahoma"/>
          <w:sz w:val="24"/>
          <w:szCs w:val="24"/>
        </w:rPr>
        <w:t xml:space="preserve"> pensional ante ellos</w:t>
      </w:r>
      <w:r w:rsidR="00D70EE7" w:rsidRPr="00150634">
        <w:rPr>
          <w:rFonts w:ascii="Tahoma" w:hAnsi="Tahoma" w:cs="Tahoma"/>
          <w:sz w:val="24"/>
          <w:szCs w:val="24"/>
        </w:rPr>
        <w:t xml:space="preserve"> y se procedió con la redención normal de bono pensional por los tiempos que cotizó ante</w:t>
      </w:r>
      <w:r w:rsidR="00E23F7E" w:rsidRPr="00150634">
        <w:rPr>
          <w:rFonts w:ascii="Tahoma" w:hAnsi="Tahoma" w:cs="Tahoma"/>
          <w:sz w:val="24"/>
          <w:szCs w:val="24"/>
        </w:rPr>
        <w:t xml:space="preserve"> el</w:t>
      </w:r>
      <w:r w:rsidR="00D70EE7" w:rsidRPr="00150634">
        <w:rPr>
          <w:rFonts w:ascii="Tahoma" w:hAnsi="Tahoma" w:cs="Tahoma"/>
          <w:sz w:val="24"/>
          <w:szCs w:val="24"/>
        </w:rPr>
        <w:t xml:space="preserve"> ISS (hoy Colpensiones) entre el 25 de agosto de 1975 y el 1° de junio de 1995; sin embargo, no se informa si dicha pensión se alcanzó a reconocer en los términos del ar</w:t>
      </w:r>
      <w:r w:rsidR="002305DF" w:rsidRPr="00150634">
        <w:rPr>
          <w:rFonts w:ascii="Tahoma" w:hAnsi="Tahoma" w:cs="Tahoma"/>
          <w:sz w:val="24"/>
          <w:szCs w:val="24"/>
        </w:rPr>
        <w:t>tículo 64 de la Ley 100 de 1993.</w:t>
      </w:r>
    </w:p>
    <w:p w14:paraId="6E1F7F04" w14:textId="77777777" w:rsidR="00D23DE1" w:rsidRPr="00150634" w:rsidRDefault="00D23DE1" w:rsidP="00150634">
      <w:pPr>
        <w:spacing w:after="0" w:line="276" w:lineRule="auto"/>
        <w:jc w:val="both"/>
        <w:rPr>
          <w:rFonts w:ascii="Tahoma" w:hAnsi="Tahoma" w:cs="Tahoma"/>
          <w:sz w:val="24"/>
          <w:szCs w:val="24"/>
        </w:rPr>
      </w:pPr>
    </w:p>
    <w:p w14:paraId="4958AAAC" w14:textId="6F5501D3" w:rsidR="0035772C" w:rsidRPr="00150634" w:rsidRDefault="002305DF" w:rsidP="00150634">
      <w:pPr>
        <w:spacing w:after="0" w:line="276" w:lineRule="auto"/>
        <w:ind w:firstLine="708"/>
        <w:jc w:val="both"/>
        <w:rPr>
          <w:rFonts w:ascii="Tahoma" w:hAnsi="Tahoma" w:cs="Tahoma"/>
          <w:sz w:val="24"/>
          <w:szCs w:val="24"/>
        </w:rPr>
      </w:pPr>
      <w:r w:rsidRPr="00150634">
        <w:rPr>
          <w:rFonts w:ascii="Tahoma" w:hAnsi="Tahoma" w:cs="Tahoma"/>
          <w:sz w:val="24"/>
          <w:szCs w:val="24"/>
        </w:rPr>
        <w:t>Pese a lo anterior,</w:t>
      </w:r>
      <w:r w:rsidR="00A95B3A" w:rsidRPr="00150634">
        <w:rPr>
          <w:rFonts w:ascii="Tahoma" w:hAnsi="Tahoma" w:cs="Tahoma"/>
          <w:sz w:val="24"/>
          <w:szCs w:val="24"/>
        </w:rPr>
        <w:t xml:space="preserve"> según lo aducido por la UGPP en el escrito de contestación a la demanda ejecutiva,</w:t>
      </w:r>
      <w:r w:rsidRPr="00150634">
        <w:rPr>
          <w:rFonts w:ascii="Tahoma" w:hAnsi="Tahoma" w:cs="Tahoma"/>
          <w:sz w:val="24"/>
          <w:szCs w:val="24"/>
        </w:rPr>
        <w:t xml:space="preserve"> en auto ADP 00098 del 10 de enero de 2018, posterior a la Resolución No. 033625 del 20 de septiembre de 2017, </w:t>
      </w:r>
      <w:r w:rsidR="00E514D0" w:rsidRPr="00150634">
        <w:rPr>
          <w:rFonts w:ascii="Tahoma" w:hAnsi="Tahoma" w:cs="Tahoma"/>
          <w:sz w:val="24"/>
          <w:szCs w:val="24"/>
        </w:rPr>
        <w:t xml:space="preserve">dicha entidad </w:t>
      </w:r>
      <w:r w:rsidR="00E23F7E" w:rsidRPr="00150634">
        <w:rPr>
          <w:rFonts w:ascii="Tahoma" w:hAnsi="Tahoma" w:cs="Tahoma"/>
          <w:sz w:val="24"/>
          <w:szCs w:val="24"/>
        </w:rPr>
        <w:t xml:space="preserve">reveló </w:t>
      </w:r>
      <w:r w:rsidRPr="00150634">
        <w:rPr>
          <w:rFonts w:ascii="Tahoma" w:hAnsi="Tahoma" w:cs="Tahoma"/>
          <w:sz w:val="24"/>
          <w:szCs w:val="24"/>
        </w:rPr>
        <w:t>que en</w:t>
      </w:r>
      <w:r w:rsidR="00A95B3A" w:rsidRPr="00150634">
        <w:rPr>
          <w:rFonts w:ascii="Tahoma" w:hAnsi="Tahoma" w:cs="Tahoma"/>
          <w:sz w:val="24"/>
          <w:szCs w:val="24"/>
        </w:rPr>
        <w:t xml:space="preserve"> la</w:t>
      </w:r>
      <w:r w:rsidRPr="00150634">
        <w:rPr>
          <w:rFonts w:ascii="Tahoma" w:hAnsi="Tahoma" w:cs="Tahoma"/>
          <w:sz w:val="24"/>
          <w:szCs w:val="24"/>
        </w:rPr>
        <w:t xml:space="preserve"> citada resolución</w:t>
      </w:r>
      <w:r w:rsidR="00E23F7E" w:rsidRPr="00150634">
        <w:rPr>
          <w:rFonts w:ascii="Tahoma" w:hAnsi="Tahoma" w:cs="Tahoma"/>
          <w:sz w:val="24"/>
          <w:szCs w:val="24"/>
        </w:rPr>
        <w:t xml:space="preserve"> había</w:t>
      </w:r>
      <w:r w:rsidRPr="00150634">
        <w:rPr>
          <w:rFonts w:ascii="Tahoma" w:hAnsi="Tahoma" w:cs="Tahoma"/>
          <w:sz w:val="24"/>
          <w:szCs w:val="24"/>
        </w:rPr>
        <w:t xml:space="preserve"> incurri</w:t>
      </w:r>
      <w:r w:rsidR="00E23F7E" w:rsidRPr="00150634">
        <w:rPr>
          <w:rFonts w:ascii="Tahoma" w:hAnsi="Tahoma" w:cs="Tahoma"/>
          <w:sz w:val="24"/>
          <w:szCs w:val="24"/>
        </w:rPr>
        <w:t>do</w:t>
      </w:r>
      <w:r w:rsidRPr="00150634">
        <w:rPr>
          <w:rFonts w:ascii="Tahoma" w:hAnsi="Tahoma" w:cs="Tahoma"/>
          <w:sz w:val="24"/>
          <w:szCs w:val="24"/>
        </w:rPr>
        <w:t xml:space="preserve"> </w:t>
      </w:r>
      <w:r w:rsidR="00A95B3A" w:rsidRPr="00150634">
        <w:rPr>
          <w:rFonts w:ascii="Tahoma" w:hAnsi="Tahoma" w:cs="Tahoma"/>
          <w:sz w:val="24"/>
          <w:szCs w:val="24"/>
        </w:rPr>
        <w:t xml:space="preserve">en </w:t>
      </w:r>
      <w:r w:rsidRPr="00150634">
        <w:rPr>
          <w:rFonts w:ascii="Tahoma" w:hAnsi="Tahoma" w:cs="Tahoma"/>
          <w:sz w:val="24"/>
          <w:szCs w:val="24"/>
        </w:rPr>
        <w:t xml:space="preserve">un error en el parágrafo de </w:t>
      </w:r>
      <w:proofErr w:type="spellStart"/>
      <w:r w:rsidRPr="00150634">
        <w:rPr>
          <w:rFonts w:ascii="Tahoma" w:hAnsi="Tahoma" w:cs="Tahoma"/>
          <w:sz w:val="24"/>
          <w:szCs w:val="24"/>
        </w:rPr>
        <w:t>compartibilidad</w:t>
      </w:r>
      <w:proofErr w:type="spellEnd"/>
      <w:r w:rsidR="00A95B3A" w:rsidRPr="00150634">
        <w:rPr>
          <w:rFonts w:ascii="Tahoma" w:hAnsi="Tahoma" w:cs="Tahoma"/>
          <w:sz w:val="24"/>
          <w:szCs w:val="24"/>
        </w:rPr>
        <w:t xml:space="preserve">, toda vez que se </w:t>
      </w:r>
      <w:r w:rsidR="00E514D0" w:rsidRPr="00150634">
        <w:rPr>
          <w:rFonts w:ascii="Tahoma" w:hAnsi="Tahoma" w:cs="Tahoma"/>
          <w:sz w:val="24"/>
          <w:szCs w:val="24"/>
        </w:rPr>
        <w:t>indicó que la compatibilidad sería</w:t>
      </w:r>
      <w:r w:rsidR="00A95B3A" w:rsidRPr="00150634">
        <w:rPr>
          <w:rFonts w:ascii="Tahoma" w:hAnsi="Tahoma" w:cs="Tahoma"/>
          <w:sz w:val="24"/>
          <w:szCs w:val="24"/>
        </w:rPr>
        <w:t xml:space="preserve"> con C</w:t>
      </w:r>
      <w:r w:rsidR="00E514D0" w:rsidRPr="00150634">
        <w:rPr>
          <w:rFonts w:ascii="Tahoma" w:hAnsi="Tahoma" w:cs="Tahoma"/>
          <w:sz w:val="24"/>
          <w:szCs w:val="24"/>
        </w:rPr>
        <w:t>OLPENSIONES y posteriormente se pudo verificar</w:t>
      </w:r>
      <w:r w:rsidR="00A95B3A" w:rsidRPr="00150634">
        <w:rPr>
          <w:rFonts w:ascii="Tahoma" w:hAnsi="Tahoma" w:cs="Tahoma"/>
          <w:sz w:val="24"/>
          <w:szCs w:val="24"/>
        </w:rPr>
        <w:t xml:space="preserve"> en la página de bonos pensionales que el causante se encontraba pensionado por COLFONDOS, por lo cual </w:t>
      </w:r>
      <w:r w:rsidR="00E514D0" w:rsidRPr="00150634">
        <w:rPr>
          <w:rFonts w:ascii="Tahoma" w:hAnsi="Tahoma" w:cs="Tahoma"/>
          <w:sz w:val="24"/>
          <w:szCs w:val="24"/>
        </w:rPr>
        <w:t>habría ordenado</w:t>
      </w:r>
      <w:r w:rsidR="00A95B3A" w:rsidRPr="00150634">
        <w:rPr>
          <w:rFonts w:ascii="Tahoma" w:hAnsi="Tahoma" w:cs="Tahoma"/>
          <w:sz w:val="24"/>
          <w:szCs w:val="24"/>
        </w:rPr>
        <w:t xml:space="preserve"> </w:t>
      </w:r>
      <w:r w:rsidR="00A95B3A" w:rsidRPr="00150634">
        <w:rPr>
          <w:rFonts w:ascii="Tahoma" w:hAnsi="Tahoma" w:cs="Tahoma"/>
          <w:i/>
          <w:sz w:val="24"/>
          <w:szCs w:val="24"/>
        </w:rPr>
        <w:t>“</w:t>
      </w:r>
      <w:r w:rsidR="00A95B3A" w:rsidRPr="009574FE">
        <w:rPr>
          <w:rFonts w:ascii="Tahoma" w:hAnsi="Tahoma" w:cs="Tahoma"/>
          <w:i/>
          <w:szCs w:val="24"/>
        </w:rPr>
        <w:t>auto a pruebas ADP8554 del 08 de noviembre de 2017, con el fin de solicitar a la Administradora de Pensiones COLFONDOS, se allegara (…) resolución de reconocimiento de prestación, sin embargo vencido el término no se allegó el documento solicitado</w:t>
      </w:r>
      <w:r w:rsidR="00A95B3A" w:rsidRPr="00150634">
        <w:rPr>
          <w:rFonts w:ascii="Tahoma" w:hAnsi="Tahoma" w:cs="Tahoma"/>
          <w:i/>
          <w:sz w:val="24"/>
          <w:szCs w:val="24"/>
        </w:rPr>
        <w:t>”</w:t>
      </w:r>
      <w:r w:rsidR="00A95B3A" w:rsidRPr="00150634">
        <w:rPr>
          <w:rFonts w:ascii="Tahoma" w:hAnsi="Tahoma" w:cs="Tahoma"/>
          <w:sz w:val="24"/>
          <w:szCs w:val="24"/>
        </w:rPr>
        <w:t>,</w:t>
      </w:r>
      <w:r w:rsidRPr="00150634">
        <w:rPr>
          <w:rFonts w:ascii="Tahoma" w:hAnsi="Tahoma" w:cs="Tahoma"/>
          <w:sz w:val="24"/>
          <w:szCs w:val="24"/>
        </w:rPr>
        <w:t xml:space="preserve"> </w:t>
      </w:r>
      <w:r w:rsidR="00A95B3A" w:rsidRPr="00150634">
        <w:rPr>
          <w:rFonts w:ascii="Tahoma" w:hAnsi="Tahoma" w:cs="Tahoma"/>
          <w:sz w:val="24"/>
          <w:szCs w:val="24"/>
        </w:rPr>
        <w:t xml:space="preserve">en razón de lo cual, </w:t>
      </w:r>
      <w:r w:rsidR="009574FE">
        <w:rPr>
          <w:rFonts w:ascii="Tahoma" w:hAnsi="Tahoma" w:cs="Tahoma"/>
          <w:sz w:val="24"/>
          <w:szCs w:val="24"/>
        </w:rPr>
        <w:t>“</w:t>
      </w:r>
      <w:r w:rsidR="00A95B3A" w:rsidRPr="009574FE">
        <w:rPr>
          <w:rFonts w:ascii="Tahoma" w:hAnsi="Tahoma" w:cs="Tahoma"/>
          <w:i/>
          <w:szCs w:val="24"/>
        </w:rPr>
        <w:t xml:space="preserve">mediante auto No. ADP09249 del 04 de diciembre de 2017, comunicado mediante RN 871682879CO del 07 de diciembre de 2017 y entregado el </w:t>
      </w:r>
      <w:r w:rsidR="00E514D0" w:rsidRPr="009574FE">
        <w:rPr>
          <w:rFonts w:ascii="Tahoma" w:hAnsi="Tahoma" w:cs="Tahoma"/>
          <w:i/>
          <w:szCs w:val="24"/>
        </w:rPr>
        <w:t>11 de diciembre de 2017 a la señora Martha Lucía Colorado Villareal</w:t>
      </w:r>
      <w:r w:rsidR="00E514D0" w:rsidRPr="00150634">
        <w:rPr>
          <w:rFonts w:ascii="Tahoma" w:hAnsi="Tahoma" w:cs="Tahoma"/>
          <w:i/>
          <w:sz w:val="24"/>
          <w:szCs w:val="24"/>
        </w:rPr>
        <w:t>”</w:t>
      </w:r>
      <w:r w:rsidR="00E514D0" w:rsidRPr="00150634">
        <w:rPr>
          <w:rFonts w:ascii="Tahoma" w:hAnsi="Tahoma" w:cs="Tahoma"/>
          <w:sz w:val="24"/>
          <w:szCs w:val="24"/>
        </w:rPr>
        <w:t>, le solicitó a la señora MARTHA LUCÍA COLORADO VILLAREAL consentimiento para revocar la Res. No. 033625 del 20 de septiembre de 2017, al considerar que la llamada al pago de la pensión de sobrevivientes era COLFONDOS</w:t>
      </w:r>
      <w:r w:rsidR="009A7CEC" w:rsidRPr="00150634">
        <w:rPr>
          <w:rFonts w:ascii="Tahoma" w:hAnsi="Tahoma" w:cs="Tahoma"/>
          <w:sz w:val="24"/>
          <w:szCs w:val="24"/>
        </w:rPr>
        <w:t>,</w:t>
      </w:r>
      <w:r w:rsidR="00E514D0" w:rsidRPr="00150634">
        <w:rPr>
          <w:rFonts w:ascii="Tahoma" w:hAnsi="Tahoma" w:cs="Tahoma"/>
          <w:sz w:val="24"/>
          <w:szCs w:val="24"/>
        </w:rPr>
        <w:t xml:space="preserve"> y no ella</w:t>
      </w:r>
      <w:r w:rsidR="0035772C" w:rsidRPr="00150634">
        <w:rPr>
          <w:rFonts w:ascii="Tahoma" w:hAnsi="Tahoma" w:cs="Tahoma"/>
          <w:sz w:val="24"/>
          <w:szCs w:val="24"/>
        </w:rPr>
        <w:t>, de conformidad con el artículo 14 del Decreto 692 de 1994</w:t>
      </w:r>
      <w:r w:rsidR="00E514D0" w:rsidRPr="00150634">
        <w:rPr>
          <w:rFonts w:ascii="Tahoma" w:hAnsi="Tahoma" w:cs="Tahoma"/>
          <w:sz w:val="24"/>
          <w:szCs w:val="24"/>
        </w:rPr>
        <w:t>; sin embargo, vencido el término otorgado,</w:t>
      </w:r>
      <w:r w:rsidR="0035772C" w:rsidRPr="00150634">
        <w:rPr>
          <w:rFonts w:ascii="Tahoma" w:hAnsi="Tahoma" w:cs="Tahoma"/>
          <w:sz w:val="24"/>
          <w:szCs w:val="24"/>
        </w:rPr>
        <w:t xml:space="preserve"> la interesada</w:t>
      </w:r>
      <w:r w:rsidR="00E514D0" w:rsidRPr="00150634">
        <w:rPr>
          <w:rFonts w:ascii="Tahoma" w:hAnsi="Tahoma" w:cs="Tahoma"/>
          <w:sz w:val="24"/>
          <w:szCs w:val="24"/>
        </w:rPr>
        <w:t xml:space="preserve"> no allegó dicho consentimiento, según </w:t>
      </w:r>
      <w:r w:rsidR="0035772C" w:rsidRPr="00150634">
        <w:rPr>
          <w:rFonts w:ascii="Tahoma" w:hAnsi="Tahoma" w:cs="Tahoma"/>
          <w:sz w:val="24"/>
          <w:szCs w:val="24"/>
        </w:rPr>
        <w:t>aduce la ejecutada, por lo cual procedieron a dar traslado a la subdirección jurídica y de defensa de la entidad, para lo fines pertinentes a que haya lugar.</w:t>
      </w:r>
    </w:p>
    <w:p w14:paraId="699869D0" w14:textId="77777777" w:rsidR="0035772C" w:rsidRPr="00150634" w:rsidRDefault="0035772C" w:rsidP="00150634">
      <w:pPr>
        <w:spacing w:after="0" w:line="276" w:lineRule="auto"/>
        <w:jc w:val="both"/>
        <w:rPr>
          <w:rFonts w:ascii="Tahoma" w:hAnsi="Tahoma" w:cs="Tahoma"/>
          <w:sz w:val="24"/>
          <w:szCs w:val="24"/>
        </w:rPr>
      </w:pPr>
    </w:p>
    <w:p w14:paraId="17204EE5" w14:textId="5D9C5A12" w:rsidR="0035772C" w:rsidRPr="00150634" w:rsidRDefault="0035772C" w:rsidP="00150634">
      <w:pPr>
        <w:spacing w:after="0" w:line="276" w:lineRule="auto"/>
        <w:jc w:val="both"/>
        <w:rPr>
          <w:rFonts w:ascii="Tahoma" w:hAnsi="Tahoma" w:cs="Tahoma"/>
          <w:sz w:val="24"/>
          <w:szCs w:val="24"/>
        </w:rPr>
      </w:pPr>
      <w:r w:rsidRPr="00150634">
        <w:rPr>
          <w:rFonts w:ascii="Tahoma" w:hAnsi="Tahoma" w:cs="Tahoma"/>
          <w:sz w:val="24"/>
          <w:szCs w:val="24"/>
        </w:rPr>
        <w:tab/>
      </w:r>
      <w:r w:rsidR="009A7CEC" w:rsidRPr="00150634">
        <w:rPr>
          <w:rFonts w:ascii="Tahoma" w:hAnsi="Tahoma" w:cs="Tahoma"/>
          <w:sz w:val="24"/>
          <w:szCs w:val="24"/>
        </w:rPr>
        <w:t>Como puede verse, hay discordancia entre lo afirmado por</w:t>
      </w:r>
      <w:r w:rsidRPr="00150634">
        <w:rPr>
          <w:rFonts w:ascii="Tahoma" w:hAnsi="Tahoma" w:cs="Tahoma"/>
          <w:sz w:val="24"/>
          <w:szCs w:val="24"/>
        </w:rPr>
        <w:t xml:space="preserve"> COLFONDOS y la UGPP, </w:t>
      </w:r>
      <w:r w:rsidR="00E70BE2" w:rsidRPr="00150634">
        <w:rPr>
          <w:rFonts w:ascii="Tahoma" w:hAnsi="Tahoma" w:cs="Tahoma"/>
          <w:sz w:val="24"/>
          <w:szCs w:val="24"/>
        </w:rPr>
        <w:t xml:space="preserve">pues </w:t>
      </w:r>
      <w:r w:rsidRPr="00150634">
        <w:rPr>
          <w:rFonts w:ascii="Tahoma" w:hAnsi="Tahoma" w:cs="Tahoma"/>
          <w:sz w:val="24"/>
          <w:szCs w:val="24"/>
        </w:rPr>
        <w:t>mientras la primera señala que no está pagando la pensión de vejez y mucho menos la de sobrevivientes, toda vez que ordenó la devolución del bono pensional a la OBP y el saldo restante de la cuenta de ahorro individual a la UGPP, esta última asegura que COLFONDOS le habría reconocido pensión de vejez al causante antes de fallecer.</w:t>
      </w:r>
    </w:p>
    <w:p w14:paraId="4D7F641C" w14:textId="77777777" w:rsidR="0035772C" w:rsidRPr="00150634" w:rsidRDefault="0035772C" w:rsidP="00150634">
      <w:pPr>
        <w:spacing w:after="0" w:line="276" w:lineRule="auto"/>
        <w:jc w:val="both"/>
        <w:rPr>
          <w:rFonts w:ascii="Tahoma" w:hAnsi="Tahoma" w:cs="Tahoma"/>
          <w:sz w:val="24"/>
          <w:szCs w:val="24"/>
        </w:rPr>
      </w:pPr>
    </w:p>
    <w:p w14:paraId="2B305380" w14:textId="184C9B2A" w:rsidR="0035772C" w:rsidRPr="00150634" w:rsidRDefault="0035772C" w:rsidP="00150634">
      <w:pPr>
        <w:spacing w:after="0" w:line="276" w:lineRule="auto"/>
        <w:jc w:val="both"/>
        <w:rPr>
          <w:rFonts w:ascii="Tahoma" w:hAnsi="Tahoma" w:cs="Tahoma"/>
          <w:sz w:val="24"/>
          <w:szCs w:val="24"/>
        </w:rPr>
      </w:pPr>
      <w:r w:rsidRPr="00150634">
        <w:rPr>
          <w:rFonts w:ascii="Tahoma" w:hAnsi="Tahoma" w:cs="Tahoma"/>
          <w:sz w:val="24"/>
          <w:szCs w:val="24"/>
        </w:rPr>
        <w:tab/>
        <w:t xml:space="preserve">Ante tales contradicciones, </w:t>
      </w:r>
      <w:r w:rsidR="009A7CEC" w:rsidRPr="00150634">
        <w:rPr>
          <w:rFonts w:ascii="Tahoma" w:hAnsi="Tahoma" w:cs="Tahoma"/>
          <w:sz w:val="24"/>
          <w:szCs w:val="24"/>
        </w:rPr>
        <w:t>mediante auto del 11 de junio de 2021</w:t>
      </w:r>
      <w:r w:rsidR="006D0242" w:rsidRPr="00150634">
        <w:rPr>
          <w:rFonts w:ascii="Tahoma" w:hAnsi="Tahoma" w:cs="Tahoma"/>
          <w:sz w:val="24"/>
          <w:szCs w:val="24"/>
        </w:rPr>
        <w:t xml:space="preserve"> (ver cuaderno de segunda instancia</w:t>
      </w:r>
      <w:r w:rsidR="009A7CEC" w:rsidRPr="00150634">
        <w:rPr>
          <w:rFonts w:ascii="Tahoma" w:hAnsi="Tahoma" w:cs="Tahoma"/>
          <w:sz w:val="24"/>
          <w:szCs w:val="24"/>
        </w:rPr>
        <w:t>,</w:t>
      </w:r>
      <w:r w:rsidR="006D0242" w:rsidRPr="00150634">
        <w:rPr>
          <w:rFonts w:ascii="Tahoma" w:hAnsi="Tahoma" w:cs="Tahoma"/>
          <w:sz w:val="24"/>
          <w:szCs w:val="24"/>
        </w:rPr>
        <w:t xml:space="preserve"> archivo No. 15)</w:t>
      </w:r>
      <w:r w:rsidR="009A7CEC" w:rsidRPr="00150634">
        <w:rPr>
          <w:rFonts w:ascii="Tahoma" w:hAnsi="Tahoma" w:cs="Tahoma"/>
          <w:sz w:val="24"/>
          <w:szCs w:val="24"/>
        </w:rPr>
        <w:t xml:space="preserve"> esta</w:t>
      </w:r>
      <w:r w:rsidRPr="00150634">
        <w:rPr>
          <w:rFonts w:ascii="Tahoma" w:hAnsi="Tahoma" w:cs="Tahoma"/>
          <w:sz w:val="24"/>
          <w:szCs w:val="24"/>
        </w:rPr>
        <w:t xml:space="preserve"> Sala </w:t>
      </w:r>
      <w:r w:rsidR="009A7CEC" w:rsidRPr="00150634">
        <w:rPr>
          <w:rFonts w:ascii="Tahoma" w:hAnsi="Tahoma" w:cs="Tahoma"/>
          <w:sz w:val="24"/>
          <w:szCs w:val="24"/>
        </w:rPr>
        <w:t>advirtió</w:t>
      </w:r>
      <w:r w:rsidRPr="00150634">
        <w:rPr>
          <w:rFonts w:ascii="Tahoma" w:hAnsi="Tahoma" w:cs="Tahoma"/>
          <w:sz w:val="24"/>
          <w:szCs w:val="24"/>
        </w:rPr>
        <w:t xml:space="preserve"> necesario decretar</w:t>
      </w:r>
      <w:r w:rsidR="009A7CEC" w:rsidRPr="00150634">
        <w:rPr>
          <w:rFonts w:ascii="Tahoma" w:hAnsi="Tahoma" w:cs="Tahoma"/>
          <w:sz w:val="24"/>
          <w:szCs w:val="24"/>
        </w:rPr>
        <w:t xml:space="preserve"> de oficio </w:t>
      </w:r>
      <w:r w:rsidRPr="00150634">
        <w:rPr>
          <w:rFonts w:ascii="Tahoma" w:hAnsi="Tahoma" w:cs="Tahoma"/>
          <w:sz w:val="24"/>
          <w:szCs w:val="24"/>
        </w:rPr>
        <w:t xml:space="preserve">las siguientes pruebas documentales: </w:t>
      </w:r>
    </w:p>
    <w:p w14:paraId="78001A5B" w14:textId="77777777" w:rsidR="0035772C" w:rsidRPr="00150634" w:rsidRDefault="0035772C" w:rsidP="009574FE">
      <w:pPr>
        <w:spacing w:after="0" w:line="276" w:lineRule="auto"/>
        <w:jc w:val="both"/>
        <w:rPr>
          <w:rFonts w:ascii="Tahoma" w:hAnsi="Tahoma" w:cs="Tahoma"/>
          <w:sz w:val="24"/>
          <w:szCs w:val="24"/>
        </w:rPr>
      </w:pPr>
    </w:p>
    <w:p w14:paraId="3700127D" w14:textId="1FC43590" w:rsidR="009F7790" w:rsidRPr="00150634" w:rsidRDefault="0035772C" w:rsidP="00150634">
      <w:pPr>
        <w:pStyle w:val="Prrafodelista"/>
        <w:numPr>
          <w:ilvl w:val="0"/>
          <w:numId w:val="1"/>
        </w:numPr>
        <w:spacing w:line="276" w:lineRule="auto"/>
        <w:jc w:val="both"/>
        <w:rPr>
          <w:rFonts w:ascii="Tahoma" w:hAnsi="Tahoma" w:cs="Tahoma"/>
          <w:sz w:val="24"/>
          <w:szCs w:val="24"/>
        </w:rPr>
      </w:pPr>
      <w:r w:rsidRPr="00150634">
        <w:rPr>
          <w:rFonts w:ascii="Tahoma" w:hAnsi="Tahoma" w:cs="Tahoma"/>
          <w:sz w:val="24"/>
          <w:szCs w:val="24"/>
        </w:rPr>
        <w:t>Orden</w:t>
      </w:r>
      <w:r w:rsidR="009A7CEC" w:rsidRPr="00150634">
        <w:rPr>
          <w:rFonts w:ascii="Tahoma" w:hAnsi="Tahoma" w:cs="Tahoma"/>
          <w:sz w:val="24"/>
          <w:szCs w:val="24"/>
        </w:rPr>
        <w:t>ó</w:t>
      </w:r>
      <w:r w:rsidRPr="00150634">
        <w:rPr>
          <w:rFonts w:ascii="Tahoma" w:hAnsi="Tahoma" w:cs="Tahoma"/>
          <w:sz w:val="24"/>
          <w:szCs w:val="24"/>
        </w:rPr>
        <w:t xml:space="preserve"> incorporar al plenario como pr</w:t>
      </w:r>
      <w:r w:rsidR="009F7790" w:rsidRPr="00150634">
        <w:rPr>
          <w:rFonts w:ascii="Tahoma" w:hAnsi="Tahoma" w:cs="Tahoma"/>
          <w:sz w:val="24"/>
          <w:szCs w:val="24"/>
        </w:rPr>
        <w:t>ueba documental la respuesta de COLFONDOS a la solicitud pensional radicada por la ejecutante el 18 de febrero de 2019 (</w:t>
      </w:r>
      <w:proofErr w:type="spellStart"/>
      <w:r w:rsidR="009F7790" w:rsidRPr="00150634">
        <w:rPr>
          <w:rFonts w:ascii="Tahoma" w:hAnsi="Tahoma" w:cs="Tahoma"/>
          <w:sz w:val="24"/>
          <w:szCs w:val="24"/>
        </w:rPr>
        <w:t>Fl</w:t>
      </w:r>
      <w:proofErr w:type="spellEnd"/>
      <w:r w:rsidR="009F7790" w:rsidRPr="00150634">
        <w:rPr>
          <w:rFonts w:ascii="Tahoma" w:hAnsi="Tahoma" w:cs="Tahoma"/>
          <w:sz w:val="24"/>
          <w:szCs w:val="24"/>
        </w:rPr>
        <w:t>. 36 o 41 en el expediente digital).</w:t>
      </w:r>
    </w:p>
    <w:p w14:paraId="4547A7CF" w14:textId="77777777" w:rsidR="00D733D1" w:rsidRPr="00150634" w:rsidRDefault="00D733D1" w:rsidP="00150634">
      <w:pPr>
        <w:pStyle w:val="Prrafodelista"/>
        <w:spacing w:line="276" w:lineRule="auto"/>
        <w:jc w:val="both"/>
        <w:rPr>
          <w:rFonts w:ascii="Tahoma" w:hAnsi="Tahoma" w:cs="Tahoma"/>
          <w:sz w:val="24"/>
          <w:szCs w:val="24"/>
        </w:rPr>
      </w:pPr>
    </w:p>
    <w:p w14:paraId="506D2744" w14:textId="4E43C234" w:rsidR="00E514D0" w:rsidRPr="00150634" w:rsidRDefault="009F7790" w:rsidP="00150634">
      <w:pPr>
        <w:pStyle w:val="Prrafodelista"/>
        <w:numPr>
          <w:ilvl w:val="0"/>
          <w:numId w:val="1"/>
        </w:numPr>
        <w:spacing w:line="276" w:lineRule="auto"/>
        <w:jc w:val="both"/>
        <w:rPr>
          <w:rFonts w:ascii="Tahoma" w:hAnsi="Tahoma" w:cs="Tahoma"/>
          <w:sz w:val="24"/>
          <w:szCs w:val="24"/>
        </w:rPr>
      </w:pPr>
      <w:r w:rsidRPr="00150634">
        <w:rPr>
          <w:rFonts w:ascii="Tahoma" w:hAnsi="Tahoma" w:cs="Tahoma"/>
          <w:sz w:val="24"/>
          <w:szCs w:val="24"/>
        </w:rPr>
        <w:t>Oficiar a COLFONDOS S.A</w:t>
      </w:r>
      <w:r w:rsidR="009A7CEC" w:rsidRPr="00150634">
        <w:rPr>
          <w:rFonts w:ascii="Tahoma" w:hAnsi="Tahoma" w:cs="Tahoma"/>
          <w:sz w:val="24"/>
          <w:szCs w:val="24"/>
        </w:rPr>
        <w:t>. para que</w:t>
      </w:r>
      <w:r w:rsidRPr="00150634">
        <w:rPr>
          <w:rFonts w:ascii="Tahoma" w:hAnsi="Tahoma" w:cs="Tahoma"/>
          <w:sz w:val="24"/>
          <w:szCs w:val="24"/>
        </w:rPr>
        <w:t xml:space="preserve"> rinda informe sobre los siguientes tópicos: </w:t>
      </w:r>
      <w:r w:rsidR="00E70BE2" w:rsidRPr="00150634">
        <w:rPr>
          <w:rFonts w:ascii="Tahoma" w:hAnsi="Tahoma" w:cs="Tahoma"/>
          <w:b/>
          <w:sz w:val="24"/>
          <w:szCs w:val="24"/>
        </w:rPr>
        <w:t>i</w:t>
      </w:r>
      <w:r w:rsidRPr="00150634">
        <w:rPr>
          <w:rFonts w:ascii="Tahoma" w:hAnsi="Tahoma" w:cs="Tahoma"/>
          <w:b/>
          <w:sz w:val="24"/>
          <w:szCs w:val="24"/>
        </w:rPr>
        <w:t>)</w:t>
      </w:r>
      <w:r w:rsidRPr="00150634">
        <w:rPr>
          <w:rFonts w:ascii="Tahoma" w:hAnsi="Tahoma" w:cs="Tahoma"/>
          <w:sz w:val="24"/>
          <w:szCs w:val="24"/>
        </w:rPr>
        <w:t xml:space="preserve"> informe la fecha en que el causante ALVEAR de JESÚS GONZALEZ ORTIZ, quien en vida se identificaba con cédula de ciudadanía No. 10.058.571, radicó solicitud de pensión de vejez ante dicho fondo y acompañe el informe </w:t>
      </w:r>
      <w:r w:rsidR="0036206B" w:rsidRPr="00150634">
        <w:rPr>
          <w:rFonts w:ascii="Tahoma" w:hAnsi="Tahoma" w:cs="Tahoma"/>
          <w:sz w:val="24"/>
          <w:szCs w:val="24"/>
        </w:rPr>
        <w:t>con la</w:t>
      </w:r>
      <w:r w:rsidRPr="00150634">
        <w:rPr>
          <w:rFonts w:ascii="Tahoma" w:hAnsi="Tahoma" w:cs="Tahoma"/>
          <w:sz w:val="24"/>
          <w:szCs w:val="24"/>
        </w:rPr>
        <w:t xml:space="preserve"> respectiva solicitud y sus anexos</w:t>
      </w:r>
      <w:r w:rsidR="00E70BE2" w:rsidRPr="00150634">
        <w:rPr>
          <w:rFonts w:ascii="Tahoma" w:hAnsi="Tahoma" w:cs="Tahoma"/>
          <w:sz w:val="24"/>
          <w:szCs w:val="24"/>
        </w:rPr>
        <w:t>;</w:t>
      </w:r>
      <w:r w:rsidRPr="00150634">
        <w:rPr>
          <w:rFonts w:ascii="Tahoma" w:hAnsi="Tahoma" w:cs="Tahoma"/>
          <w:sz w:val="24"/>
          <w:szCs w:val="24"/>
        </w:rPr>
        <w:t xml:space="preserve"> </w:t>
      </w:r>
      <w:r w:rsidR="00E70BE2" w:rsidRPr="00150634">
        <w:rPr>
          <w:rFonts w:ascii="Tahoma" w:hAnsi="Tahoma" w:cs="Tahoma"/>
          <w:b/>
          <w:sz w:val="24"/>
          <w:szCs w:val="24"/>
        </w:rPr>
        <w:t>ii</w:t>
      </w:r>
      <w:r w:rsidRPr="00150634">
        <w:rPr>
          <w:rFonts w:ascii="Tahoma" w:hAnsi="Tahoma" w:cs="Tahoma"/>
          <w:b/>
          <w:sz w:val="24"/>
          <w:szCs w:val="24"/>
        </w:rPr>
        <w:t>)</w:t>
      </w:r>
      <w:r w:rsidRPr="00150634">
        <w:rPr>
          <w:rFonts w:ascii="Tahoma" w:hAnsi="Tahoma" w:cs="Tahoma"/>
          <w:sz w:val="24"/>
          <w:szCs w:val="24"/>
        </w:rPr>
        <w:t xml:space="preserve"> informe si dicha solicitud de pensión fue alcanzada a resolver y en consecuencia si </w:t>
      </w:r>
      <w:r w:rsidR="0036206B" w:rsidRPr="00150634">
        <w:rPr>
          <w:rFonts w:ascii="Tahoma" w:hAnsi="Tahoma" w:cs="Tahoma"/>
          <w:sz w:val="24"/>
          <w:szCs w:val="24"/>
        </w:rPr>
        <w:t>le alcanzaron a reconocer</w:t>
      </w:r>
      <w:r w:rsidRPr="00150634">
        <w:rPr>
          <w:rFonts w:ascii="Tahoma" w:hAnsi="Tahoma" w:cs="Tahoma"/>
          <w:sz w:val="24"/>
          <w:szCs w:val="24"/>
        </w:rPr>
        <w:t xml:space="preserve"> mesadas </w:t>
      </w:r>
      <w:r w:rsidRPr="00150634">
        <w:rPr>
          <w:rFonts w:ascii="Tahoma" w:hAnsi="Tahoma" w:cs="Tahoma"/>
          <w:sz w:val="24"/>
          <w:szCs w:val="24"/>
        </w:rPr>
        <w:lastRenderedPageBreak/>
        <w:t>pensionales al citado pensionado</w:t>
      </w:r>
      <w:r w:rsidR="00E70BE2" w:rsidRPr="00150634">
        <w:rPr>
          <w:rFonts w:ascii="Tahoma" w:hAnsi="Tahoma" w:cs="Tahoma"/>
          <w:sz w:val="24"/>
          <w:szCs w:val="24"/>
        </w:rPr>
        <w:t xml:space="preserve">; </w:t>
      </w:r>
      <w:r w:rsidR="00E70BE2" w:rsidRPr="00150634">
        <w:rPr>
          <w:rFonts w:ascii="Tahoma" w:hAnsi="Tahoma" w:cs="Tahoma"/>
          <w:b/>
          <w:sz w:val="24"/>
          <w:szCs w:val="24"/>
        </w:rPr>
        <w:t>iii</w:t>
      </w:r>
      <w:r w:rsidRPr="00150634">
        <w:rPr>
          <w:rFonts w:ascii="Tahoma" w:hAnsi="Tahoma" w:cs="Tahoma"/>
          <w:b/>
          <w:sz w:val="24"/>
          <w:szCs w:val="24"/>
        </w:rPr>
        <w:t>)</w:t>
      </w:r>
      <w:r w:rsidRPr="00150634">
        <w:rPr>
          <w:rFonts w:ascii="Tahoma" w:hAnsi="Tahoma" w:cs="Tahoma"/>
          <w:sz w:val="24"/>
          <w:szCs w:val="24"/>
        </w:rPr>
        <w:t xml:space="preserve"> </w:t>
      </w:r>
      <w:r w:rsidR="0036206B" w:rsidRPr="00150634">
        <w:rPr>
          <w:rFonts w:ascii="Tahoma" w:hAnsi="Tahoma" w:cs="Tahoma"/>
          <w:sz w:val="24"/>
          <w:szCs w:val="24"/>
        </w:rPr>
        <w:t>en el evento que sea negativa la respuesta al segundo interrogante, aclare las razones por las cuáles se negó la pensión de vejez al señor GONZALEZ ORTIZ y la pensión de sobrevivientes a la señora Martha Lucía Colorado Villareal</w:t>
      </w:r>
      <w:r w:rsidR="00E70BE2" w:rsidRPr="00150634">
        <w:rPr>
          <w:rFonts w:ascii="Tahoma" w:hAnsi="Tahoma" w:cs="Tahoma"/>
          <w:sz w:val="24"/>
          <w:szCs w:val="24"/>
        </w:rPr>
        <w:t>;</w:t>
      </w:r>
      <w:r w:rsidR="0036206B" w:rsidRPr="00150634">
        <w:rPr>
          <w:rFonts w:ascii="Tahoma" w:hAnsi="Tahoma" w:cs="Tahoma"/>
          <w:sz w:val="24"/>
          <w:szCs w:val="24"/>
        </w:rPr>
        <w:t xml:space="preserve"> </w:t>
      </w:r>
      <w:r w:rsidR="00E70BE2" w:rsidRPr="00150634">
        <w:rPr>
          <w:rFonts w:ascii="Tahoma" w:hAnsi="Tahoma" w:cs="Tahoma"/>
          <w:b/>
          <w:sz w:val="24"/>
          <w:szCs w:val="24"/>
        </w:rPr>
        <w:t>iv</w:t>
      </w:r>
      <w:r w:rsidR="0036206B" w:rsidRPr="00150634">
        <w:rPr>
          <w:rFonts w:ascii="Tahoma" w:hAnsi="Tahoma" w:cs="Tahoma"/>
          <w:b/>
          <w:sz w:val="24"/>
          <w:szCs w:val="24"/>
        </w:rPr>
        <w:t>)</w:t>
      </w:r>
      <w:r w:rsidR="0036206B" w:rsidRPr="00150634">
        <w:rPr>
          <w:rFonts w:ascii="Tahoma" w:hAnsi="Tahoma" w:cs="Tahoma"/>
          <w:sz w:val="24"/>
          <w:szCs w:val="24"/>
        </w:rPr>
        <w:t xml:space="preserve"> teniendo en cuenta que en respuesta a la ejecutante, fechada el 11 de marzo de 2019, COLFONDOS le informó que procedería al reintegro del bono pensional a la OBP del Ministerio de Hacienda y del saldo restante de la cuenta de ahorro individual a la UGPP, le informe a la Sala, con los respectivos soportes documentales, si dicha decisión fue ejecutada e informada a las citadas entidades y cuáles fueron las respuestas de estas ante la decisión de COLFOND</w:t>
      </w:r>
      <w:r w:rsidR="00B973F4" w:rsidRPr="00150634">
        <w:rPr>
          <w:rFonts w:ascii="Tahoma" w:hAnsi="Tahoma" w:cs="Tahoma"/>
          <w:sz w:val="24"/>
          <w:szCs w:val="24"/>
        </w:rPr>
        <w:t>OS.</w:t>
      </w:r>
    </w:p>
    <w:p w14:paraId="06883A31" w14:textId="77777777" w:rsidR="00B973F4" w:rsidRPr="00150634" w:rsidRDefault="00B973F4" w:rsidP="00150634">
      <w:pPr>
        <w:pStyle w:val="Prrafodelista"/>
        <w:spacing w:line="276" w:lineRule="auto"/>
        <w:jc w:val="both"/>
        <w:rPr>
          <w:rFonts w:ascii="Tahoma" w:hAnsi="Tahoma" w:cs="Tahoma"/>
          <w:sz w:val="24"/>
          <w:szCs w:val="24"/>
        </w:rPr>
      </w:pPr>
    </w:p>
    <w:p w14:paraId="332D1F27" w14:textId="2C0B0756" w:rsidR="00D23DE1" w:rsidRPr="00150634" w:rsidRDefault="00B973F4" w:rsidP="00150634">
      <w:pPr>
        <w:pStyle w:val="Prrafodelista"/>
        <w:numPr>
          <w:ilvl w:val="0"/>
          <w:numId w:val="1"/>
        </w:numPr>
        <w:spacing w:line="276" w:lineRule="auto"/>
        <w:jc w:val="both"/>
        <w:rPr>
          <w:rFonts w:ascii="Tahoma" w:hAnsi="Tahoma" w:cs="Tahoma"/>
          <w:sz w:val="24"/>
          <w:szCs w:val="24"/>
        </w:rPr>
      </w:pPr>
      <w:r w:rsidRPr="00150634">
        <w:rPr>
          <w:rFonts w:ascii="Tahoma" w:hAnsi="Tahoma" w:cs="Tahoma"/>
          <w:sz w:val="24"/>
          <w:szCs w:val="24"/>
        </w:rPr>
        <w:t>Oficiar a</w:t>
      </w:r>
      <w:r w:rsidR="00D23DE1" w:rsidRPr="00150634">
        <w:rPr>
          <w:rFonts w:ascii="Tahoma" w:hAnsi="Tahoma" w:cs="Tahoma"/>
          <w:sz w:val="24"/>
          <w:szCs w:val="24"/>
        </w:rPr>
        <w:t xml:space="preserve"> la UGPP con la finalidad </w:t>
      </w:r>
      <w:r w:rsidR="009A7CEC" w:rsidRPr="00150634">
        <w:rPr>
          <w:rFonts w:ascii="Tahoma" w:hAnsi="Tahoma" w:cs="Tahoma"/>
          <w:sz w:val="24"/>
          <w:szCs w:val="24"/>
        </w:rPr>
        <w:t>de que</w:t>
      </w:r>
      <w:r w:rsidRPr="00150634">
        <w:rPr>
          <w:rFonts w:ascii="Tahoma" w:hAnsi="Tahoma" w:cs="Tahoma"/>
          <w:sz w:val="24"/>
          <w:szCs w:val="24"/>
        </w:rPr>
        <w:t xml:space="preserve"> informe</w:t>
      </w:r>
      <w:r w:rsidR="00D23DE1" w:rsidRPr="00150634">
        <w:rPr>
          <w:rFonts w:ascii="Tahoma" w:hAnsi="Tahoma" w:cs="Tahoma"/>
          <w:sz w:val="24"/>
          <w:szCs w:val="24"/>
        </w:rPr>
        <w:t xml:space="preserve"> </w:t>
      </w:r>
      <w:r w:rsidR="00E70BE2" w:rsidRPr="00150634">
        <w:rPr>
          <w:rFonts w:ascii="Tahoma" w:hAnsi="Tahoma" w:cs="Tahoma"/>
          <w:b/>
          <w:sz w:val="24"/>
          <w:szCs w:val="24"/>
        </w:rPr>
        <w:t>i</w:t>
      </w:r>
      <w:r w:rsidR="00D23DE1" w:rsidRPr="00150634">
        <w:rPr>
          <w:rFonts w:ascii="Tahoma" w:hAnsi="Tahoma" w:cs="Tahoma"/>
          <w:b/>
          <w:sz w:val="24"/>
          <w:szCs w:val="24"/>
        </w:rPr>
        <w:t>)</w:t>
      </w:r>
      <w:r w:rsidRPr="00150634">
        <w:rPr>
          <w:rFonts w:ascii="Tahoma" w:hAnsi="Tahoma" w:cs="Tahoma"/>
          <w:sz w:val="24"/>
          <w:szCs w:val="24"/>
        </w:rPr>
        <w:t xml:space="preserve"> si a la fecha ha iniciado </w:t>
      </w:r>
      <w:r w:rsidR="00474390" w:rsidRPr="00150634">
        <w:rPr>
          <w:rFonts w:ascii="Tahoma" w:hAnsi="Tahoma" w:cs="Tahoma"/>
          <w:sz w:val="24"/>
          <w:szCs w:val="24"/>
        </w:rPr>
        <w:t xml:space="preserve">acción de lesividad ante la jurisdicción contenciosa administrativa o cualquier otra acción judicial o administrativa dirigida a la revocatoria de la Resolución No. 033625 del 20 de septiembre de 2017, por medio de la cual le reconoció pensión de sobrevivientes a la señora </w:t>
      </w:r>
      <w:r w:rsidR="00D23DE1" w:rsidRPr="00150634">
        <w:rPr>
          <w:rFonts w:ascii="Tahoma" w:hAnsi="Tahoma" w:cs="Tahoma"/>
          <w:sz w:val="24"/>
          <w:szCs w:val="24"/>
        </w:rPr>
        <w:t>Martha Lucía Colorado Villareal</w:t>
      </w:r>
      <w:r w:rsidR="00E70BE2" w:rsidRPr="00150634">
        <w:rPr>
          <w:rFonts w:ascii="Tahoma" w:hAnsi="Tahoma" w:cs="Tahoma"/>
          <w:sz w:val="24"/>
          <w:szCs w:val="24"/>
        </w:rPr>
        <w:t>;</w:t>
      </w:r>
      <w:r w:rsidR="00D23DE1" w:rsidRPr="00150634">
        <w:rPr>
          <w:rFonts w:ascii="Tahoma" w:hAnsi="Tahoma" w:cs="Tahoma"/>
          <w:sz w:val="24"/>
          <w:szCs w:val="24"/>
        </w:rPr>
        <w:t xml:space="preserve"> </w:t>
      </w:r>
      <w:r w:rsidR="00E70BE2" w:rsidRPr="00150634">
        <w:rPr>
          <w:rFonts w:ascii="Tahoma" w:hAnsi="Tahoma" w:cs="Tahoma"/>
          <w:b/>
          <w:sz w:val="24"/>
          <w:szCs w:val="24"/>
        </w:rPr>
        <w:t>ii</w:t>
      </w:r>
      <w:r w:rsidR="00D23DE1" w:rsidRPr="00150634">
        <w:rPr>
          <w:rFonts w:ascii="Tahoma" w:hAnsi="Tahoma" w:cs="Tahoma"/>
          <w:b/>
          <w:sz w:val="24"/>
          <w:szCs w:val="24"/>
        </w:rPr>
        <w:t xml:space="preserve">) </w:t>
      </w:r>
      <w:r w:rsidR="00D23DE1" w:rsidRPr="00150634">
        <w:rPr>
          <w:rFonts w:ascii="Tahoma" w:hAnsi="Tahoma" w:cs="Tahoma"/>
          <w:sz w:val="24"/>
          <w:szCs w:val="24"/>
        </w:rPr>
        <w:t xml:space="preserve">si COLFONDOS S.A. le ha reintegrado aportes pensionales del señor ALVEAR de JESÚS GONZALEZ ORTIZ, quien en vida se identificaba con cédula de ciudadanía No. 10.058.571. </w:t>
      </w:r>
    </w:p>
    <w:p w14:paraId="5C31DA76" w14:textId="77777777" w:rsidR="00D733D1" w:rsidRPr="00150634" w:rsidRDefault="00D733D1" w:rsidP="00150634">
      <w:pPr>
        <w:pStyle w:val="Prrafodelista"/>
        <w:spacing w:line="276" w:lineRule="auto"/>
        <w:rPr>
          <w:rFonts w:ascii="Tahoma" w:hAnsi="Tahoma" w:cs="Tahoma"/>
          <w:sz w:val="24"/>
          <w:szCs w:val="24"/>
        </w:rPr>
      </w:pPr>
    </w:p>
    <w:p w14:paraId="472533DC" w14:textId="68FD8983" w:rsidR="00CB12EB" w:rsidRPr="00150634" w:rsidRDefault="00D23DE1" w:rsidP="00150634">
      <w:pPr>
        <w:pStyle w:val="Prrafodelista"/>
        <w:numPr>
          <w:ilvl w:val="0"/>
          <w:numId w:val="1"/>
        </w:numPr>
        <w:spacing w:line="276" w:lineRule="auto"/>
        <w:jc w:val="both"/>
        <w:rPr>
          <w:rFonts w:ascii="Tahoma" w:hAnsi="Tahoma" w:cs="Tahoma"/>
          <w:sz w:val="24"/>
          <w:szCs w:val="24"/>
        </w:rPr>
      </w:pPr>
      <w:r w:rsidRPr="00150634">
        <w:rPr>
          <w:rFonts w:ascii="Tahoma" w:hAnsi="Tahoma" w:cs="Tahoma"/>
          <w:sz w:val="24"/>
          <w:szCs w:val="24"/>
        </w:rPr>
        <w:t>Oficiar al Ministerio de Hacienda y Crédito Público para que informe si COLFONDOS reintegró el Bono Pensional redimido para el señor el señor ALVEAR de JESÚS GONZALEZ ORTIZ, quien en vida se identificaba con cédula de ciudadanía No. 10.058.571.</w:t>
      </w:r>
      <w:r w:rsidR="006D0242" w:rsidRPr="00150634">
        <w:rPr>
          <w:rFonts w:ascii="Tahoma" w:hAnsi="Tahoma" w:cs="Tahoma"/>
          <w:sz w:val="24"/>
          <w:szCs w:val="24"/>
        </w:rPr>
        <w:t>, y,</w:t>
      </w:r>
    </w:p>
    <w:p w14:paraId="61915435" w14:textId="77777777" w:rsidR="00D733D1" w:rsidRPr="00150634" w:rsidRDefault="00D733D1" w:rsidP="00150634">
      <w:pPr>
        <w:pStyle w:val="Prrafodelista"/>
        <w:spacing w:line="276" w:lineRule="auto"/>
        <w:jc w:val="both"/>
        <w:rPr>
          <w:rFonts w:ascii="Tahoma" w:hAnsi="Tahoma" w:cs="Tahoma"/>
          <w:sz w:val="24"/>
          <w:szCs w:val="24"/>
        </w:rPr>
      </w:pPr>
    </w:p>
    <w:p w14:paraId="2905CEE4" w14:textId="3328494F" w:rsidR="00D23DE1" w:rsidRPr="00150634" w:rsidRDefault="00474390" w:rsidP="00150634">
      <w:pPr>
        <w:pStyle w:val="Prrafodelista"/>
        <w:numPr>
          <w:ilvl w:val="0"/>
          <w:numId w:val="1"/>
        </w:numPr>
        <w:spacing w:after="0" w:line="276" w:lineRule="auto"/>
        <w:jc w:val="both"/>
        <w:rPr>
          <w:rFonts w:ascii="Tahoma" w:hAnsi="Tahoma" w:cs="Tahoma"/>
          <w:sz w:val="24"/>
          <w:szCs w:val="24"/>
        </w:rPr>
      </w:pPr>
      <w:r w:rsidRPr="00150634">
        <w:rPr>
          <w:rFonts w:ascii="Tahoma" w:hAnsi="Tahoma" w:cs="Tahoma"/>
          <w:sz w:val="24"/>
          <w:szCs w:val="24"/>
        </w:rPr>
        <w:t xml:space="preserve">Oficiar al Ministerio de Salud y Protección Social, </w:t>
      </w:r>
      <w:r w:rsidR="00D23DE1" w:rsidRPr="00150634">
        <w:rPr>
          <w:rFonts w:ascii="Tahoma" w:hAnsi="Tahoma" w:cs="Tahoma"/>
          <w:sz w:val="24"/>
          <w:szCs w:val="24"/>
        </w:rPr>
        <w:t>oficina de Registro Único de Afiliados (RUAF), para que certifique en qué Administradora de Fondos de Pensiones aparece afiliado el señor ALVEAR de JESÚS GONZALEZ ORTIZ, quien en vida se identificaba con cédula de ciudadanía No. 10.058.571.</w:t>
      </w:r>
    </w:p>
    <w:p w14:paraId="079928F6" w14:textId="77777777" w:rsidR="00E23F7E" w:rsidRPr="00150634" w:rsidRDefault="00E23F7E" w:rsidP="00150634">
      <w:pPr>
        <w:spacing w:after="0" w:line="276" w:lineRule="auto"/>
        <w:jc w:val="both"/>
        <w:rPr>
          <w:rFonts w:ascii="Tahoma" w:hAnsi="Tahoma" w:cs="Tahoma"/>
          <w:sz w:val="24"/>
          <w:szCs w:val="24"/>
        </w:rPr>
      </w:pPr>
    </w:p>
    <w:p w14:paraId="57020D9A" w14:textId="77777777" w:rsidR="00F14959" w:rsidRPr="00150634" w:rsidRDefault="006D0242" w:rsidP="00150634">
      <w:pPr>
        <w:spacing w:after="0" w:line="276" w:lineRule="auto"/>
        <w:ind w:firstLine="708"/>
        <w:jc w:val="both"/>
        <w:rPr>
          <w:rFonts w:ascii="Tahoma" w:hAnsi="Tahoma" w:cs="Tahoma"/>
          <w:sz w:val="24"/>
          <w:szCs w:val="24"/>
        </w:rPr>
      </w:pPr>
      <w:r w:rsidRPr="00150634">
        <w:rPr>
          <w:rFonts w:ascii="Tahoma" w:hAnsi="Tahoma" w:cs="Tahoma"/>
          <w:sz w:val="24"/>
          <w:szCs w:val="24"/>
        </w:rPr>
        <w:t>Las citadas entidades dieron respuesta a los requerimientos, así:</w:t>
      </w:r>
      <w:r w:rsidR="00E23F7E" w:rsidRPr="00150634">
        <w:rPr>
          <w:rFonts w:ascii="Tahoma" w:hAnsi="Tahoma" w:cs="Tahoma"/>
          <w:sz w:val="24"/>
          <w:szCs w:val="24"/>
        </w:rPr>
        <w:t xml:space="preserve"> </w:t>
      </w:r>
    </w:p>
    <w:p w14:paraId="52EBE694" w14:textId="77777777" w:rsidR="00F14959" w:rsidRPr="00150634" w:rsidRDefault="00F14959" w:rsidP="00150634">
      <w:pPr>
        <w:spacing w:after="0" w:line="276" w:lineRule="auto"/>
        <w:ind w:firstLine="708"/>
        <w:jc w:val="both"/>
        <w:rPr>
          <w:rFonts w:ascii="Tahoma" w:hAnsi="Tahoma" w:cs="Tahoma"/>
          <w:sz w:val="24"/>
          <w:szCs w:val="24"/>
        </w:rPr>
      </w:pPr>
    </w:p>
    <w:p w14:paraId="0102F288" w14:textId="3FCCF6C0" w:rsidR="00F14959" w:rsidRPr="00150634" w:rsidRDefault="00F14959" w:rsidP="00150634">
      <w:pPr>
        <w:spacing w:after="0" w:line="276" w:lineRule="auto"/>
        <w:ind w:firstLine="708"/>
        <w:jc w:val="both"/>
        <w:rPr>
          <w:rFonts w:ascii="Tahoma" w:hAnsi="Tahoma" w:cs="Tahoma"/>
          <w:i/>
          <w:iCs/>
          <w:sz w:val="24"/>
          <w:szCs w:val="24"/>
        </w:rPr>
      </w:pPr>
      <w:r w:rsidRPr="00150634">
        <w:rPr>
          <w:rFonts w:ascii="Tahoma" w:hAnsi="Tahoma" w:cs="Tahoma"/>
          <w:b/>
          <w:bCs/>
          <w:sz w:val="24"/>
          <w:szCs w:val="24"/>
        </w:rPr>
        <w:t xml:space="preserve">La </w:t>
      </w:r>
      <w:r w:rsidR="00E23F7E" w:rsidRPr="00150634">
        <w:rPr>
          <w:rFonts w:ascii="Tahoma" w:hAnsi="Tahoma" w:cs="Tahoma"/>
          <w:b/>
          <w:bCs/>
          <w:sz w:val="24"/>
          <w:szCs w:val="24"/>
        </w:rPr>
        <w:t xml:space="preserve">Unidad Administrativa Especial de Gestión Pensional y Contribuciones Parafiscales De la Protección Social </w:t>
      </w:r>
      <w:r w:rsidRPr="00150634">
        <w:rPr>
          <w:rFonts w:ascii="Tahoma" w:hAnsi="Tahoma" w:cs="Tahoma"/>
          <w:b/>
          <w:bCs/>
          <w:sz w:val="24"/>
          <w:szCs w:val="24"/>
        </w:rPr>
        <w:t>–</w:t>
      </w:r>
      <w:r w:rsidR="00E23F7E" w:rsidRPr="00150634">
        <w:rPr>
          <w:rFonts w:ascii="Tahoma" w:hAnsi="Tahoma" w:cs="Tahoma"/>
          <w:b/>
          <w:bCs/>
          <w:sz w:val="24"/>
          <w:szCs w:val="24"/>
        </w:rPr>
        <w:t xml:space="preserve"> UGPP</w:t>
      </w:r>
      <w:r w:rsidRPr="00150634">
        <w:rPr>
          <w:rFonts w:ascii="Tahoma" w:hAnsi="Tahoma" w:cs="Tahoma"/>
          <w:sz w:val="24"/>
          <w:szCs w:val="24"/>
        </w:rPr>
        <w:t>, respondió que a la fecha no ha presentado acción de lesiv</w:t>
      </w:r>
      <w:r w:rsidR="00F36953" w:rsidRPr="00150634">
        <w:rPr>
          <w:rFonts w:ascii="Tahoma" w:hAnsi="Tahoma" w:cs="Tahoma"/>
          <w:sz w:val="24"/>
          <w:szCs w:val="24"/>
        </w:rPr>
        <w:t>idad</w:t>
      </w:r>
      <w:r w:rsidRPr="00150634">
        <w:rPr>
          <w:rFonts w:ascii="Tahoma" w:hAnsi="Tahoma" w:cs="Tahoma"/>
          <w:sz w:val="24"/>
          <w:szCs w:val="24"/>
        </w:rPr>
        <w:t xml:space="preserve">, pues el Grupo de Lesividad de la entidad </w:t>
      </w:r>
      <w:r w:rsidRPr="00150634">
        <w:rPr>
          <w:rFonts w:ascii="Tahoma" w:hAnsi="Tahoma" w:cs="Tahoma"/>
          <w:i/>
          <w:iCs/>
          <w:sz w:val="24"/>
          <w:szCs w:val="24"/>
        </w:rPr>
        <w:t>“</w:t>
      </w:r>
      <w:r w:rsidRPr="009574FE">
        <w:rPr>
          <w:rFonts w:ascii="Tahoma" w:hAnsi="Tahoma" w:cs="Tahoma"/>
          <w:i/>
          <w:iCs/>
          <w:szCs w:val="24"/>
        </w:rPr>
        <w:t>considera procedente OFICIAR nuevamente a la COMPAÑÍA COLOMBIANA ADMINISTRADORA DE FONDO DE PENSIONES Y CESANTÍAS COLFONDOS con el fin de que remita copia del comunicado BP-R-l-L-1799-02-2012 del 14 de febrero de 2012, con el cual reconoció una pensión de vejez a favor del causante, certifique la fecha exacta de la afiliación y traslado de fondo, así como las s</w:t>
      </w:r>
      <w:r w:rsidR="00E70BE2" w:rsidRPr="009574FE">
        <w:rPr>
          <w:rFonts w:ascii="Tahoma" w:hAnsi="Tahoma" w:cs="Tahoma"/>
          <w:i/>
          <w:iCs/>
          <w:szCs w:val="24"/>
        </w:rPr>
        <w:t>á</w:t>
      </w:r>
      <w:r w:rsidRPr="009574FE">
        <w:rPr>
          <w:rFonts w:ascii="Tahoma" w:hAnsi="Tahoma" w:cs="Tahoma"/>
          <w:i/>
          <w:iCs/>
          <w:szCs w:val="24"/>
        </w:rPr>
        <w:t>banas de cotizaciones desde la fecha de afiliación hasta la fecha que se encuentre activo el causante, informe si realizó el reintegro por concepto de bono pensional al que hace alusión en oficio BP-R-I-L-47049-10-18 del 18 de octubre de 2018 y si fue sustituida la prestación a favor de la MARTHA LUCIA COLORADO VILLARREAL, allegue el correspondiente acto administrativo</w:t>
      </w:r>
      <w:r w:rsidRPr="00150634">
        <w:rPr>
          <w:rFonts w:ascii="Tahoma" w:hAnsi="Tahoma" w:cs="Tahoma"/>
          <w:i/>
          <w:iCs/>
          <w:sz w:val="24"/>
          <w:szCs w:val="24"/>
        </w:rPr>
        <w:t>”.</w:t>
      </w:r>
    </w:p>
    <w:p w14:paraId="41EC8320" w14:textId="296F4CA6" w:rsidR="00F14959" w:rsidRPr="00150634" w:rsidRDefault="00F14959" w:rsidP="00150634">
      <w:pPr>
        <w:spacing w:after="0" w:line="276" w:lineRule="auto"/>
        <w:ind w:firstLine="708"/>
        <w:jc w:val="both"/>
        <w:rPr>
          <w:rFonts w:ascii="Tahoma" w:hAnsi="Tahoma" w:cs="Tahoma"/>
          <w:i/>
          <w:iCs/>
          <w:sz w:val="24"/>
          <w:szCs w:val="24"/>
        </w:rPr>
      </w:pPr>
    </w:p>
    <w:p w14:paraId="67304DFB" w14:textId="057E1B4E" w:rsidR="000A0CEB" w:rsidRPr="00150634" w:rsidRDefault="00F14959" w:rsidP="00150634">
      <w:pPr>
        <w:spacing w:after="0" w:line="276" w:lineRule="auto"/>
        <w:ind w:firstLine="709"/>
        <w:jc w:val="both"/>
        <w:rPr>
          <w:rFonts w:ascii="Tahoma" w:hAnsi="Tahoma" w:cs="Tahoma"/>
          <w:i/>
          <w:iCs/>
          <w:sz w:val="24"/>
          <w:szCs w:val="24"/>
        </w:rPr>
      </w:pPr>
      <w:r w:rsidRPr="00150634">
        <w:rPr>
          <w:rFonts w:ascii="Tahoma" w:hAnsi="Tahoma" w:cs="Tahoma"/>
          <w:sz w:val="24"/>
          <w:szCs w:val="24"/>
        </w:rPr>
        <w:t xml:space="preserve">El </w:t>
      </w:r>
      <w:r w:rsidRPr="00150634">
        <w:rPr>
          <w:rFonts w:ascii="Tahoma" w:hAnsi="Tahoma" w:cs="Tahoma"/>
          <w:b/>
          <w:bCs/>
          <w:sz w:val="24"/>
          <w:szCs w:val="24"/>
        </w:rPr>
        <w:t>Ministerio de Hacienda y Crédito Público</w:t>
      </w:r>
      <w:r w:rsidRPr="00150634">
        <w:rPr>
          <w:rFonts w:ascii="Tahoma" w:hAnsi="Tahoma" w:cs="Tahoma"/>
          <w:sz w:val="24"/>
          <w:szCs w:val="24"/>
        </w:rPr>
        <w:t xml:space="preserve">, </w:t>
      </w:r>
      <w:r w:rsidR="000A0CEB" w:rsidRPr="00150634">
        <w:rPr>
          <w:rFonts w:ascii="Tahoma" w:hAnsi="Tahoma" w:cs="Tahoma"/>
          <w:sz w:val="24"/>
          <w:szCs w:val="24"/>
        </w:rPr>
        <w:t xml:space="preserve">mediante oficio 2-2021-031831, </w:t>
      </w:r>
      <w:r w:rsidRPr="00150634">
        <w:rPr>
          <w:rFonts w:ascii="Tahoma" w:hAnsi="Tahoma" w:cs="Tahoma"/>
          <w:sz w:val="24"/>
          <w:szCs w:val="24"/>
        </w:rPr>
        <w:t xml:space="preserve">señaló que </w:t>
      </w:r>
      <w:r w:rsidRPr="00150634">
        <w:rPr>
          <w:rFonts w:ascii="Tahoma" w:hAnsi="Tahoma" w:cs="Tahoma"/>
          <w:i/>
          <w:iCs/>
          <w:sz w:val="24"/>
          <w:szCs w:val="24"/>
        </w:rPr>
        <w:t xml:space="preserve">“de acuerdo con la Liquidación provisional del bono generada por </w:t>
      </w:r>
      <w:r w:rsidRPr="00150634">
        <w:rPr>
          <w:rFonts w:ascii="Tahoma" w:hAnsi="Tahoma" w:cs="Tahoma"/>
          <w:i/>
          <w:iCs/>
          <w:sz w:val="24"/>
          <w:szCs w:val="24"/>
        </w:rPr>
        <w:lastRenderedPageBreak/>
        <w:t>la AFP COLFONDOS S.A. a través del sistema interactivo de bonos el día 09 de noviembre de 2011 y de conformidad con la Historia Laboral actual reportada tanto por</w:t>
      </w:r>
      <w:r w:rsidR="00A671D5">
        <w:rPr>
          <w:rFonts w:ascii="Tahoma" w:hAnsi="Tahoma" w:cs="Tahoma"/>
          <w:i/>
          <w:iCs/>
          <w:sz w:val="24"/>
          <w:szCs w:val="24"/>
        </w:rPr>
        <w:t xml:space="preserve"> </w:t>
      </w:r>
      <w:r w:rsidRPr="00150634">
        <w:rPr>
          <w:rFonts w:ascii="Tahoma" w:hAnsi="Tahoma" w:cs="Tahoma"/>
          <w:i/>
          <w:iCs/>
          <w:sz w:val="24"/>
          <w:szCs w:val="24"/>
        </w:rPr>
        <w:t>el ISS (Hoy</w:t>
      </w:r>
      <w:r w:rsidR="00A671D5">
        <w:rPr>
          <w:rFonts w:ascii="Tahoma" w:hAnsi="Tahoma" w:cs="Tahoma"/>
          <w:i/>
          <w:iCs/>
          <w:sz w:val="24"/>
          <w:szCs w:val="24"/>
        </w:rPr>
        <w:t xml:space="preserve"> </w:t>
      </w:r>
      <w:r w:rsidRPr="00150634">
        <w:rPr>
          <w:rFonts w:ascii="Tahoma" w:hAnsi="Tahoma" w:cs="Tahoma"/>
          <w:i/>
          <w:iCs/>
          <w:sz w:val="24"/>
          <w:szCs w:val="24"/>
        </w:rPr>
        <w:t>COLPENSIONES)</w:t>
      </w:r>
      <w:r w:rsidR="00A671D5">
        <w:rPr>
          <w:rFonts w:ascii="Tahoma" w:hAnsi="Tahoma" w:cs="Tahoma"/>
          <w:i/>
          <w:iCs/>
          <w:sz w:val="24"/>
          <w:szCs w:val="24"/>
        </w:rPr>
        <w:t xml:space="preserve"> </w:t>
      </w:r>
      <w:r w:rsidRPr="00150634">
        <w:rPr>
          <w:rFonts w:ascii="Tahoma" w:hAnsi="Tahoma" w:cs="Tahoma"/>
          <w:i/>
          <w:iCs/>
          <w:sz w:val="24"/>
          <w:szCs w:val="24"/>
        </w:rPr>
        <w:t>como</w:t>
      </w:r>
      <w:r w:rsidR="00A671D5">
        <w:rPr>
          <w:rFonts w:ascii="Tahoma" w:hAnsi="Tahoma" w:cs="Tahoma"/>
          <w:i/>
          <w:iCs/>
          <w:sz w:val="24"/>
          <w:szCs w:val="24"/>
        </w:rPr>
        <w:t xml:space="preserve"> </w:t>
      </w:r>
      <w:r w:rsidRPr="00150634">
        <w:rPr>
          <w:rFonts w:ascii="Tahoma" w:hAnsi="Tahoma" w:cs="Tahoma"/>
          <w:i/>
          <w:iCs/>
          <w:sz w:val="24"/>
          <w:szCs w:val="24"/>
        </w:rPr>
        <w:t>por</w:t>
      </w:r>
      <w:r w:rsidR="00A671D5">
        <w:rPr>
          <w:rFonts w:ascii="Tahoma" w:hAnsi="Tahoma" w:cs="Tahoma"/>
          <w:i/>
          <w:iCs/>
          <w:sz w:val="24"/>
          <w:szCs w:val="24"/>
        </w:rPr>
        <w:t xml:space="preserve"> </w:t>
      </w:r>
      <w:r w:rsidRPr="00150634">
        <w:rPr>
          <w:rFonts w:ascii="Tahoma" w:hAnsi="Tahoma" w:cs="Tahoma"/>
          <w:i/>
          <w:iCs/>
          <w:sz w:val="24"/>
          <w:szCs w:val="24"/>
        </w:rPr>
        <w:t>la</w:t>
      </w:r>
      <w:r w:rsidR="00A671D5">
        <w:rPr>
          <w:rFonts w:ascii="Tahoma" w:hAnsi="Tahoma" w:cs="Tahoma"/>
          <w:i/>
          <w:iCs/>
          <w:sz w:val="24"/>
          <w:szCs w:val="24"/>
        </w:rPr>
        <w:t xml:space="preserve"> </w:t>
      </w:r>
      <w:r w:rsidRPr="00150634">
        <w:rPr>
          <w:rFonts w:ascii="Tahoma" w:hAnsi="Tahoma" w:cs="Tahoma"/>
          <w:i/>
          <w:iCs/>
          <w:sz w:val="24"/>
          <w:szCs w:val="24"/>
        </w:rPr>
        <w:t>AFP</w:t>
      </w:r>
      <w:r w:rsidR="00A671D5">
        <w:rPr>
          <w:rFonts w:ascii="Tahoma" w:hAnsi="Tahoma" w:cs="Tahoma"/>
          <w:i/>
          <w:iCs/>
          <w:sz w:val="24"/>
          <w:szCs w:val="24"/>
        </w:rPr>
        <w:t xml:space="preserve"> </w:t>
      </w:r>
      <w:r w:rsidRPr="00150634">
        <w:rPr>
          <w:rFonts w:ascii="Tahoma" w:hAnsi="Tahoma" w:cs="Tahoma"/>
          <w:i/>
          <w:iCs/>
          <w:sz w:val="24"/>
          <w:szCs w:val="24"/>
        </w:rPr>
        <w:t>en</w:t>
      </w:r>
      <w:r w:rsidR="00A671D5">
        <w:rPr>
          <w:rFonts w:ascii="Tahoma" w:hAnsi="Tahoma" w:cs="Tahoma"/>
          <w:i/>
          <w:iCs/>
          <w:sz w:val="24"/>
          <w:szCs w:val="24"/>
        </w:rPr>
        <w:t xml:space="preserve"> </w:t>
      </w:r>
      <w:r w:rsidRPr="00150634">
        <w:rPr>
          <w:rFonts w:ascii="Tahoma" w:hAnsi="Tahoma" w:cs="Tahoma"/>
          <w:i/>
          <w:iCs/>
          <w:sz w:val="24"/>
          <w:szCs w:val="24"/>
        </w:rPr>
        <w:t>mención,</w:t>
      </w:r>
      <w:r w:rsidR="00A671D5">
        <w:rPr>
          <w:rFonts w:ascii="Tahoma" w:hAnsi="Tahoma" w:cs="Tahoma"/>
          <w:i/>
          <w:iCs/>
          <w:sz w:val="24"/>
          <w:szCs w:val="24"/>
        </w:rPr>
        <w:t xml:space="preserve"> </w:t>
      </w:r>
      <w:r w:rsidRPr="00150634">
        <w:rPr>
          <w:rFonts w:ascii="Tahoma" w:hAnsi="Tahoma" w:cs="Tahoma"/>
          <w:i/>
          <w:iCs/>
          <w:sz w:val="24"/>
          <w:szCs w:val="24"/>
        </w:rPr>
        <w:t>el</w:t>
      </w:r>
      <w:r w:rsidR="00A671D5">
        <w:rPr>
          <w:rFonts w:ascii="Tahoma" w:hAnsi="Tahoma" w:cs="Tahoma"/>
          <w:i/>
          <w:iCs/>
          <w:sz w:val="24"/>
          <w:szCs w:val="24"/>
        </w:rPr>
        <w:t xml:space="preserve"> </w:t>
      </w:r>
      <w:r w:rsidRPr="00150634">
        <w:rPr>
          <w:rFonts w:ascii="Tahoma" w:hAnsi="Tahoma" w:cs="Tahoma"/>
          <w:i/>
          <w:iCs/>
          <w:sz w:val="24"/>
          <w:szCs w:val="24"/>
        </w:rPr>
        <w:t>señor</w:t>
      </w:r>
      <w:r w:rsidR="00A671D5">
        <w:rPr>
          <w:rFonts w:ascii="Tahoma" w:hAnsi="Tahoma" w:cs="Tahoma"/>
          <w:i/>
          <w:iCs/>
          <w:sz w:val="24"/>
          <w:szCs w:val="24"/>
        </w:rPr>
        <w:t xml:space="preserve"> </w:t>
      </w:r>
      <w:r w:rsidRPr="00150634">
        <w:rPr>
          <w:rFonts w:ascii="Tahoma" w:hAnsi="Tahoma" w:cs="Tahoma"/>
          <w:i/>
          <w:iCs/>
          <w:sz w:val="24"/>
          <w:szCs w:val="24"/>
        </w:rPr>
        <w:t>ALVEAR</w:t>
      </w:r>
      <w:r w:rsidR="00A671D5">
        <w:rPr>
          <w:rFonts w:ascii="Tahoma" w:hAnsi="Tahoma" w:cs="Tahoma"/>
          <w:i/>
          <w:iCs/>
          <w:sz w:val="24"/>
          <w:szCs w:val="24"/>
        </w:rPr>
        <w:t xml:space="preserve"> </w:t>
      </w:r>
      <w:r w:rsidRPr="00150634">
        <w:rPr>
          <w:rFonts w:ascii="Tahoma" w:hAnsi="Tahoma" w:cs="Tahoma"/>
          <w:i/>
          <w:iCs/>
          <w:sz w:val="24"/>
          <w:szCs w:val="24"/>
        </w:rPr>
        <w:t>DE JESÚS</w:t>
      </w:r>
      <w:r w:rsidR="00A671D5">
        <w:rPr>
          <w:rFonts w:ascii="Tahoma" w:hAnsi="Tahoma" w:cs="Tahoma"/>
          <w:i/>
          <w:iCs/>
          <w:sz w:val="24"/>
          <w:szCs w:val="24"/>
        </w:rPr>
        <w:t xml:space="preserve"> </w:t>
      </w:r>
      <w:r w:rsidRPr="00150634">
        <w:rPr>
          <w:rFonts w:ascii="Tahoma" w:hAnsi="Tahoma" w:cs="Tahoma"/>
          <w:i/>
          <w:iCs/>
          <w:sz w:val="24"/>
          <w:szCs w:val="24"/>
        </w:rPr>
        <w:t>GONZALEZ</w:t>
      </w:r>
      <w:r w:rsidR="00A671D5">
        <w:rPr>
          <w:rFonts w:ascii="Tahoma" w:hAnsi="Tahoma" w:cs="Tahoma"/>
          <w:i/>
          <w:iCs/>
          <w:sz w:val="24"/>
          <w:szCs w:val="24"/>
        </w:rPr>
        <w:t xml:space="preserve"> </w:t>
      </w:r>
      <w:r w:rsidRPr="00150634">
        <w:rPr>
          <w:rFonts w:ascii="Tahoma" w:hAnsi="Tahoma" w:cs="Tahoma"/>
          <w:i/>
          <w:iCs/>
          <w:sz w:val="24"/>
          <w:szCs w:val="24"/>
        </w:rPr>
        <w:t>ORTIZ</w:t>
      </w:r>
      <w:r w:rsidR="00A671D5">
        <w:rPr>
          <w:rFonts w:ascii="Tahoma" w:hAnsi="Tahoma" w:cs="Tahoma"/>
          <w:i/>
          <w:iCs/>
          <w:sz w:val="24"/>
          <w:szCs w:val="24"/>
        </w:rPr>
        <w:t xml:space="preserve"> </w:t>
      </w:r>
      <w:r w:rsidRPr="00150634">
        <w:rPr>
          <w:rFonts w:ascii="Tahoma" w:hAnsi="Tahoma" w:cs="Tahoma"/>
          <w:i/>
          <w:iCs/>
          <w:sz w:val="24"/>
          <w:szCs w:val="24"/>
        </w:rPr>
        <w:t>(Q.E.P.D.),</w:t>
      </w:r>
      <w:r w:rsidR="00A671D5">
        <w:rPr>
          <w:rFonts w:ascii="Tahoma" w:hAnsi="Tahoma" w:cs="Tahoma"/>
          <w:i/>
          <w:iCs/>
          <w:sz w:val="24"/>
          <w:szCs w:val="24"/>
        </w:rPr>
        <w:t xml:space="preserve"> </w:t>
      </w:r>
      <w:r w:rsidRPr="00150634">
        <w:rPr>
          <w:rFonts w:ascii="Tahoma" w:hAnsi="Tahoma" w:cs="Tahoma"/>
          <w:i/>
          <w:iCs/>
          <w:sz w:val="24"/>
          <w:szCs w:val="24"/>
        </w:rPr>
        <w:t>tiene</w:t>
      </w:r>
      <w:r w:rsidR="00A671D5">
        <w:rPr>
          <w:rFonts w:ascii="Tahoma" w:hAnsi="Tahoma" w:cs="Tahoma"/>
          <w:i/>
          <w:iCs/>
          <w:sz w:val="24"/>
          <w:szCs w:val="24"/>
        </w:rPr>
        <w:t xml:space="preserve"> </w:t>
      </w:r>
      <w:r w:rsidRPr="00150634">
        <w:rPr>
          <w:rFonts w:ascii="Tahoma" w:hAnsi="Tahoma" w:cs="Tahoma"/>
          <w:i/>
          <w:iCs/>
          <w:sz w:val="24"/>
          <w:szCs w:val="24"/>
        </w:rPr>
        <w:t>derecho</w:t>
      </w:r>
      <w:r w:rsidR="00A671D5">
        <w:rPr>
          <w:rFonts w:ascii="Tahoma" w:hAnsi="Tahoma" w:cs="Tahoma"/>
          <w:i/>
          <w:iCs/>
          <w:sz w:val="24"/>
          <w:szCs w:val="24"/>
        </w:rPr>
        <w:t xml:space="preserve"> </w:t>
      </w:r>
      <w:r w:rsidRPr="00150634">
        <w:rPr>
          <w:rFonts w:ascii="Tahoma" w:hAnsi="Tahoma" w:cs="Tahoma"/>
          <w:i/>
          <w:iCs/>
          <w:sz w:val="24"/>
          <w:szCs w:val="24"/>
        </w:rPr>
        <w:t>a</w:t>
      </w:r>
      <w:r w:rsidR="00A671D5">
        <w:rPr>
          <w:rFonts w:ascii="Tahoma" w:hAnsi="Tahoma" w:cs="Tahoma"/>
          <w:i/>
          <w:iCs/>
          <w:sz w:val="24"/>
          <w:szCs w:val="24"/>
        </w:rPr>
        <w:t xml:space="preserve"> </w:t>
      </w:r>
      <w:r w:rsidRPr="00150634">
        <w:rPr>
          <w:rFonts w:ascii="Tahoma" w:hAnsi="Tahoma" w:cs="Tahoma"/>
          <w:i/>
          <w:iCs/>
          <w:sz w:val="24"/>
          <w:szCs w:val="24"/>
        </w:rPr>
        <w:t>un</w:t>
      </w:r>
      <w:r w:rsidR="00A671D5">
        <w:rPr>
          <w:rFonts w:ascii="Tahoma" w:hAnsi="Tahoma" w:cs="Tahoma"/>
          <w:i/>
          <w:iCs/>
          <w:sz w:val="24"/>
          <w:szCs w:val="24"/>
        </w:rPr>
        <w:t xml:space="preserve"> </w:t>
      </w:r>
      <w:r w:rsidRPr="00150634">
        <w:rPr>
          <w:rFonts w:ascii="Tahoma" w:hAnsi="Tahoma" w:cs="Tahoma"/>
          <w:i/>
          <w:iCs/>
          <w:sz w:val="24"/>
          <w:szCs w:val="24"/>
        </w:rPr>
        <w:t>bono</w:t>
      </w:r>
      <w:r w:rsidR="00A671D5">
        <w:rPr>
          <w:rFonts w:ascii="Tahoma" w:hAnsi="Tahoma" w:cs="Tahoma"/>
          <w:i/>
          <w:iCs/>
          <w:sz w:val="24"/>
          <w:szCs w:val="24"/>
        </w:rPr>
        <w:t xml:space="preserve"> </w:t>
      </w:r>
      <w:r w:rsidRPr="00150634">
        <w:rPr>
          <w:rFonts w:ascii="Tahoma" w:hAnsi="Tahoma" w:cs="Tahoma"/>
          <w:i/>
          <w:iCs/>
          <w:sz w:val="24"/>
          <w:szCs w:val="24"/>
        </w:rPr>
        <w:t>pensional</w:t>
      </w:r>
      <w:r w:rsidR="00A671D5">
        <w:rPr>
          <w:rFonts w:ascii="Tahoma" w:hAnsi="Tahoma" w:cs="Tahoma"/>
          <w:i/>
          <w:iCs/>
          <w:sz w:val="24"/>
          <w:szCs w:val="24"/>
        </w:rPr>
        <w:t xml:space="preserve"> </w:t>
      </w:r>
      <w:r w:rsidRPr="00150634">
        <w:rPr>
          <w:rFonts w:ascii="Tahoma" w:hAnsi="Tahoma" w:cs="Tahoma"/>
          <w:i/>
          <w:iCs/>
          <w:sz w:val="24"/>
          <w:szCs w:val="24"/>
        </w:rPr>
        <w:t>Tipo</w:t>
      </w:r>
      <w:r w:rsidR="00A671D5">
        <w:rPr>
          <w:rFonts w:ascii="Tahoma" w:hAnsi="Tahoma" w:cs="Tahoma"/>
          <w:i/>
          <w:iCs/>
          <w:sz w:val="24"/>
          <w:szCs w:val="24"/>
        </w:rPr>
        <w:t xml:space="preserve"> </w:t>
      </w:r>
      <w:r w:rsidRPr="00150634">
        <w:rPr>
          <w:rFonts w:ascii="Tahoma" w:hAnsi="Tahoma" w:cs="Tahoma"/>
          <w:i/>
          <w:iCs/>
          <w:sz w:val="24"/>
          <w:szCs w:val="24"/>
        </w:rPr>
        <w:t>A, modalidad</w:t>
      </w:r>
      <w:r w:rsidR="00A671D5">
        <w:rPr>
          <w:rFonts w:ascii="Tahoma" w:hAnsi="Tahoma" w:cs="Tahoma"/>
          <w:i/>
          <w:iCs/>
          <w:sz w:val="24"/>
          <w:szCs w:val="24"/>
        </w:rPr>
        <w:t xml:space="preserve"> </w:t>
      </w:r>
      <w:r w:rsidRPr="00150634">
        <w:rPr>
          <w:rFonts w:ascii="Tahoma" w:hAnsi="Tahoma" w:cs="Tahoma"/>
          <w:i/>
          <w:iCs/>
          <w:sz w:val="24"/>
          <w:szCs w:val="24"/>
        </w:rPr>
        <w:t>2,</w:t>
      </w:r>
      <w:r w:rsidR="00A671D5">
        <w:rPr>
          <w:rFonts w:ascii="Tahoma" w:hAnsi="Tahoma" w:cs="Tahoma"/>
          <w:i/>
          <w:iCs/>
          <w:sz w:val="24"/>
          <w:szCs w:val="24"/>
        </w:rPr>
        <w:t xml:space="preserve"> </w:t>
      </w:r>
      <w:r w:rsidRPr="00150634">
        <w:rPr>
          <w:rFonts w:ascii="Tahoma" w:hAnsi="Tahoma" w:cs="Tahoma"/>
          <w:i/>
          <w:iCs/>
          <w:sz w:val="24"/>
          <w:szCs w:val="24"/>
        </w:rPr>
        <w:t>donde</w:t>
      </w:r>
      <w:r w:rsidR="00A671D5">
        <w:rPr>
          <w:rFonts w:ascii="Tahoma" w:hAnsi="Tahoma" w:cs="Tahoma"/>
          <w:i/>
          <w:iCs/>
          <w:sz w:val="24"/>
          <w:szCs w:val="24"/>
        </w:rPr>
        <w:t xml:space="preserve"> </w:t>
      </w:r>
      <w:r w:rsidRPr="00150634">
        <w:rPr>
          <w:rFonts w:ascii="Tahoma" w:hAnsi="Tahoma" w:cs="Tahoma"/>
          <w:i/>
          <w:iCs/>
          <w:sz w:val="24"/>
          <w:szCs w:val="24"/>
        </w:rPr>
        <w:t>el</w:t>
      </w:r>
      <w:r w:rsidR="00A671D5">
        <w:rPr>
          <w:rFonts w:ascii="Tahoma" w:hAnsi="Tahoma" w:cs="Tahoma"/>
          <w:i/>
          <w:iCs/>
          <w:sz w:val="24"/>
          <w:szCs w:val="24"/>
        </w:rPr>
        <w:t xml:space="preserve"> </w:t>
      </w:r>
      <w:r w:rsidRPr="00150634">
        <w:rPr>
          <w:rFonts w:ascii="Tahoma" w:hAnsi="Tahoma" w:cs="Tahoma"/>
          <w:i/>
          <w:iCs/>
          <w:sz w:val="24"/>
          <w:szCs w:val="24"/>
        </w:rPr>
        <w:t>EMISOR</w:t>
      </w:r>
      <w:r w:rsidR="00A671D5">
        <w:rPr>
          <w:rFonts w:ascii="Tahoma" w:hAnsi="Tahoma" w:cs="Tahoma"/>
          <w:i/>
          <w:iCs/>
          <w:sz w:val="24"/>
          <w:szCs w:val="24"/>
        </w:rPr>
        <w:t xml:space="preserve"> </w:t>
      </w:r>
      <w:r w:rsidRPr="00150634">
        <w:rPr>
          <w:rFonts w:ascii="Tahoma" w:hAnsi="Tahoma" w:cs="Tahoma"/>
          <w:i/>
          <w:iCs/>
          <w:sz w:val="24"/>
          <w:szCs w:val="24"/>
        </w:rPr>
        <w:t>del</w:t>
      </w:r>
      <w:r w:rsidR="00A671D5">
        <w:rPr>
          <w:rFonts w:ascii="Tahoma" w:hAnsi="Tahoma" w:cs="Tahoma"/>
          <w:i/>
          <w:iCs/>
          <w:sz w:val="24"/>
          <w:szCs w:val="24"/>
        </w:rPr>
        <w:t xml:space="preserve"> </w:t>
      </w:r>
      <w:r w:rsidRPr="00150634">
        <w:rPr>
          <w:rFonts w:ascii="Tahoma" w:hAnsi="Tahoma" w:cs="Tahoma"/>
          <w:i/>
          <w:iCs/>
          <w:sz w:val="24"/>
          <w:szCs w:val="24"/>
        </w:rPr>
        <w:t>cupón</w:t>
      </w:r>
      <w:r w:rsidR="00A671D5">
        <w:rPr>
          <w:rFonts w:ascii="Tahoma" w:hAnsi="Tahoma" w:cs="Tahoma"/>
          <w:i/>
          <w:iCs/>
          <w:sz w:val="24"/>
          <w:szCs w:val="24"/>
        </w:rPr>
        <w:t xml:space="preserve"> </w:t>
      </w:r>
      <w:r w:rsidRPr="00150634">
        <w:rPr>
          <w:rFonts w:ascii="Tahoma" w:hAnsi="Tahoma" w:cs="Tahoma"/>
          <w:i/>
          <w:iCs/>
          <w:sz w:val="24"/>
          <w:szCs w:val="24"/>
        </w:rPr>
        <w:t>principal</w:t>
      </w:r>
      <w:r w:rsidR="00A671D5">
        <w:rPr>
          <w:rFonts w:ascii="Tahoma" w:hAnsi="Tahoma" w:cs="Tahoma"/>
          <w:i/>
          <w:iCs/>
          <w:sz w:val="24"/>
          <w:szCs w:val="24"/>
        </w:rPr>
        <w:t xml:space="preserve"> </w:t>
      </w:r>
      <w:r w:rsidRPr="00150634">
        <w:rPr>
          <w:rFonts w:ascii="Tahoma" w:hAnsi="Tahoma" w:cs="Tahoma"/>
          <w:i/>
          <w:iCs/>
          <w:sz w:val="24"/>
          <w:szCs w:val="24"/>
        </w:rPr>
        <w:t>es</w:t>
      </w:r>
      <w:r w:rsidR="00A671D5">
        <w:rPr>
          <w:rFonts w:ascii="Tahoma" w:hAnsi="Tahoma" w:cs="Tahoma"/>
          <w:i/>
          <w:iCs/>
          <w:sz w:val="24"/>
          <w:szCs w:val="24"/>
        </w:rPr>
        <w:t xml:space="preserve"> </w:t>
      </w:r>
      <w:r w:rsidRPr="00150634">
        <w:rPr>
          <w:rFonts w:ascii="Tahoma" w:hAnsi="Tahoma" w:cs="Tahoma"/>
          <w:i/>
          <w:iCs/>
          <w:sz w:val="24"/>
          <w:szCs w:val="24"/>
        </w:rPr>
        <w:t>la</w:t>
      </w:r>
      <w:r w:rsidR="00A671D5">
        <w:rPr>
          <w:rFonts w:ascii="Tahoma" w:hAnsi="Tahoma" w:cs="Tahoma"/>
          <w:i/>
          <w:iCs/>
          <w:sz w:val="24"/>
          <w:szCs w:val="24"/>
        </w:rPr>
        <w:t xml:space="preserve"> </w:t>
      </w:r>
      <w:r w:rsidRPr="00150634">
        <w:rPr>
          <w:rFonts w:ascii="Tahoma" w:hAnsi="Tahoma" w:cs="Tahoma"/>
          <w:i/>
          <w:iCs/>
          <w:sz w:val="24"/>
          <w:szCs w:val="24"/>
        </w:rPr>
        <w:t>NACIÓN –</w:t>
      </w:r>
      <w:r w:rsidR="00A671D5">
        <w:rPr>
          <w:rFonts w:ascii="Tahoma" w:hAnsi="Tahoma" w:cs="Tahoma"/>
          <w:i/>
          <w:iCs/>
          <w:sz w:val="24"/>
          <w:szCs w:val="24"/>
        </w:rPr>
        <w:t xml:space="preserve"> </w:t>
      </w:r>
      <w:r w:rsidRPr="00150634">
        <w:rPr>
          <w:rFonts w:ascii="Tahoma" w:hAnsi="Tahoma" w:cs="Tahoma"/>
          <w:i/>
          <w:iCs/>
          <w:sz w:val="24"/>
          <w:szCs w:val="24"/>
        </w:rPr>
        <w:t>MINISTERIO</w:t>
      </w:r>
      <w:r w:rsidR="00A671D5">
        <w:rPr>
          <w:rFonts w:ascii="Tahoma" w:hAnsi="Tahoma" w:cs="Tahoma"/>
          <w:i/>
          <w:iCs/>
          <w:sz w:val="24"/>
          <w:szCs w:val="24"/>
        </w:rPr>
        <w:t xml:space="preserve"> </w:t>
      </w:r>
      <w:r w:rsidRPr="00150634">
        <w:rPr>
          <w:rFonts w:ascii="Tahoma" w:hAnsi="Tahoma" w:cs="Tahoma"/>
          <w:i/>
          <w:iCs/>
          <w:sz w:val="24"/>
          <w:szCs w:val="24"/>
        </w:rPr>
        <w:t>DE</w:t>
      </w:r>
      <w:r w:rsidR="00A671D5">
        <w:rPr>
          <w:rFonts w:ascii="Tahoma" w:hAnsi="Tahoma" w:cs="Tahoma"/>
          <w:i/>
          <w:iCs/>
          <w:sz w:val="24"/>
          <w:szCs w:val="24"/>
        </w:rPr>
        <w:t xml:space="preserve"> </w:t>
      </w:r>
      <w:r w:rsidRPr="00150634">
        <w:rPr>
          <w:rFonts w:ascii="Tahoma" w:hAnsi="Tahoma" w:cs="Tahoma"/>
          <w:i/>
          <w:iCs/>
          <w:sz w:val="24"/>
          <w:szCs w:val="24"/>
        </w:rPr>
        <w:t>HACIENDA</w:t>
      </w:r>
      <w:r w:rsidR="00A671D5">
        <w:rPr>
          <w:rFonts w:ascii="Tahoma" w:hAnsi="Tahoma" w:cs="Tahoma"/>
          <w:i/>
          <w:iCs/>
          <w:sz w:val="24"/>
          <w:szCs w:val="24"/>
        </w:rPr>
        <w:t xml:space="preserve"> </w:t>
      </w:r>
      <w:r w:rsidRPr="00150634">
        <w:rPr>
          <w:rFonts w:ascii="Tahoma" w:hAnsi="Tahoma" w:cs="Tahoma"/>
          <w:i/>
          <w:iCs/>
          <w:sz w:val="24"/>
          <w:szCs w:val="24"/>
        </w:rPr>
        <w:t>Y CRÉDITO PÚBLICO y en el que adicionalmente, participa como CONTRIBUYENTE la ADMINISTRADORA COLOMBIANA DE PENSIONES – COLPENSIONES, con su respectivo cupón a cargo”.</w:t>
      </w:r>
      <w:r w:rsidR="000A0CEB" w:rsidRPr="00150634">
        <w:rPr>
          <w:rFonts w:ascii="Tahoma" w:hAnsi="Tahoma" w:cs="Tahoma"/>
          <w:sz w:val="24"/>
          <w:szCs w:val="24"/>
        </w:rPr>
        <w:t xml:space="preserve"> </w:t>
      </w:r>
      <w:r w:rsidR="000A0CEB" w:rsidRPr="00150634">
        <w:rPr>
          <w:rFonts w:ascii="Tahoma" w:hAnsi="Tahoma" w:cs="Tahoma"/>
          <w:i/>
          <w:iCs/>
          <w:sz w:val="24"/>
          <w:szCs w:val="24"/>
        </w:rPr>
        <w:t>La fecha de redención normal (momento en que surge la obligación de pago tanto para el Emisor como para el Contribuyente) del bono pensional del señor ALVEAR DE JESÚS GONZALEZ ORTIZ (Q.E.P.D.), tuvo lugar el día 14 de agosto de 2008, fecha en la cual el señor en mención cumplió los sesenta y dos (62) años de edad. Lo anterior, de conformidad con lo establecido en el literal a) del artículo 20 del Decreto 1748 de 1995, hoy recopilado en el Decreto 1833 de 2016 compilatorio de las normas del Sistema General de Pensiones.</w:t>
      </w:r>
      <w:r w:rsidR="000A0CEB" w:rsidRPr="00150634">
        <w:rPr>
          <w:rFonts w:ascii="Tahoma" w:hAnsi="Tahoma" w:cs="Tahoma"/>
          <w:sz w:val="24"/>
          <w:szCs w:val="24"/>
        </w:rPr>
        <w:t xml:space="preserve"> Adicionalmente, señaló que </w:t>
      </w:r>
      <w:r w:rsidR="000A0CEB" w:rsidRPr="00150634">
        <w:rPr>
          <w:rFonts w:ascii="Tahoma" w:hAnsi="Tahoma" w:cs="Tahoma"/>
          <w:i/>
          <w:iCs/>
          <w:sz w:val="24"/>
          <w:szCs w:val="24"/>
        </w:rPr>
        <w:t>“mediante Resolución No. 9087 de fecha 18 de noviembre de 2011 EMITI</w:t>
      </w:r>
      <w:r w:rsidR="00F21FDD" w:rsidRPr="00150634">
        <w:rPr>
          <w:rFonts w:ascii="Tahoma" w:hAnsi="Tahoma" w:cs="Tahoma"/>
          <w:i/>
          <w:iCs/>
          <w:sz w:val="24"/>
          <w:szCs w:val="24"/>
        </w:rPr>
        <w:t>Ó</w:t>
      </w:r>
      <w:r w:rsidR="000A0CEB" w:rsidRPr="00150634">
        <w:rPr>
          <w:rFonts w:ascii="Tahoma" w:hAnsi="Tahoma" w:cs="Tahoma"/>
          <w:i/>
          <w:iCs/>
          <w:sz w:val="24"/>
          <w:szCs w:val="24"/>
        </w:rPr>
        <w:t xml:space="preserve"> y REDIMI</w:t>
      </w:r>
      <w:r w:rsidR="00F21FDD" w:rsidRPr="00150634">
        <w:rPr>
          <w:rFonts w:ascii="Tahoma" w:hAnsi="Tahoma" w:cs="Tahoma"/>
          <w:i/>
          <w:iCs/>
          <w:sz w:val="24"/>
          <w:szCs w:val="24"/>
        </w:rPr>
        <w:t>Ó</w:t>
      </w:r>
      <w:r w:rsidR="000A0CEB" w:rsidRPr="00150634">
        <w:rPr>
          <w:rFonts w:ascii="Tahoma" w:hAnsi="Tahoma" w:cs="Tahoma"/>
          <w:i/>
          <w:iCs/>
          <w:sz w:val="24"/>
          <w:szCs w:val="24"/>
        </w:rPr>
        <w:t xml:space="preserve"> (pago) el bono pensional del señor ALVEAR DE JESÚS GONZALEZ ORTIZ (Q.E.P.D.), (cupón principal y cupón a cargo del ISS, hoy COLPENSIONES), motivo por el cual, a la fecha esta Oficina NO TIENE OBLIGACIÓN PENDIENTE POR ATENDER EN EL BONO PENSIONAL MODALIDAD 2 DEL SEÑOR EN MENCIÓN. Finalmente, y para los efectos pertinentes, se informa al Despacho que a la fecha (18/06/2021) la AFP COLFONDOS S.A. no ha reintegrado el valor correspondiente al bono pensional que esta Oficina reconoció al señor ALVEAR DE JESÚS GONZALEZ ORTIZ (Q.E.P.D.), tal como se evidencia en el </w:t>
      </w:r>
      <w:proofErr w:type="spellStart"/>
      <w:r w:rsidR="000A0CEB" w:rsidRPr="00150634">
        <w:rPr>
          <w:rFonts w:ascii="Tahoma" w:hAnsi="Tahoma" w:cs="Tahoma"/>
          <w:i/>
          <w:iCs/>
          <w:sz w:val="24"/>
          <w:szCs w:val="24"/>
        </w:rPr>
        <w:t>Print</w:t>
      </w:r>
      <w:proofErr w:type="spellEnd"/>
      <w:r w:rsidR="000A0CEB" w:rsidRPr="00150634">
        <w:rPr>
          <w:rFonts w:ascii="Tahoma" w:hAnsi="Tahoma" w:cs="Tahoma"/>
          <w:i/>
          <w:iCs/>
          <w:sz w:val="24"/>
          <w:szCs w:val="24"/>
        </w:rPr>
        <w:t xml:space="preserve"> de pantalla que se anexa a la presente contestación”.</w:t>
      </w:r>
    </w:p>
    <w:p w14:paraId="1576D4E0" w14:textId="0AD15CEF" w:rsidR="000A0CEB" w:rsidRPr="00150634" w:rsidRDefault="000A0CEB" w:rsidP="00150634">
      <w:pPr>
        <w:spacing w:after="0" w:line="276" w:lineRule="auto"/>
        <w:ind w:firstLine="709"/>
        <w:jc w:val="both"/>
        <w:rPr>
          <w:rFonts w:ascii="Tahoma" w:hAnsi="Tahoma" w:cs="Tahoma"/>
          <w:i/>
          <w:iCs/>
          <w:sz w:val="24"/>
          <w:szCs w:val="24"/>
        </w:rPr>
      </w:pPr>
    </w:p>
    <w:p w14:paraId="1119E133" w14:textId="77777777" w:rsidR="000A0CEB" w:rsidRPr="00150634" w:rsidRDefault="000A0CEB" w:rsidP="00150634">
      <w:pPr>
        <w:spacing w:after="0" w:line="276" w:lineRule="auto"/>
        <w:ind w:firstLine="708"/>
        <w:jc w:val="both"/>
        <w:rPr>
          <w:rFonts w:ascii="Tahoma" w:hAnsi="Tahoma" w:cs="Tahoma"/>
          <w:sz w:val="24"/>
          <w:szCs w:val="24"/>
        </w:rPr>
      </w:pPr>
      <w:r w:rsidRPr="00150634">
        <w:rPr>
          <w:rFonts w:ascii="Tahoma" w:hAnsi="Tahoma" w:cs="Tahoma"/>
          <w:sz w:val="24"/>
          <w:szCs w:val="24"/>
        </w:rPr>
        <w:t>Finalmente, ni el Ministerio de Salud y Protección Social -oficina de Registro Único de Afiliados (RUAF)- ni COLFONDOS dieron respuesta al oficio remitido, sin embargo, no es necesario insistir en dichas respuestas, como se explicará a continuación.</w:t>
      </w:r>
    </w:p>
    <w:p w14:paraId="5FE98246" w14:textId="77777777" w:rsidR="000A0CEB" w:rsidRPr="00150634" w:rsidRDefault="000A0CEB" w:rsidP="00150634">
      <w:pPr>
        <w:spacing w:after="0" w:line="276" w:lineRule="auto"/>
        <w:ind w:firstLine="708"/>
        <w:jc w:val="both"/>
        <w:rPr>
          <w:rFonts w:ascii="Tahoma" w:hAnsi="Tahoma" w:cs="Tahoma"/>
          <w:sz w:val="24"/>
          <w:szCs w:val="24"/>
        </w:rPr>
      </w:pPr>
    </w:p>
    <w:p w14:paraId="020C5779" w14:textId="5D2C317A" w:rsidR="006D0242" w:rsidRPr="00150634" w:rsidRDefault="000A0CEB" w:rsidP="00150634">
      <w:pPr>
        <w:spacing w:after="0" w:line="276" w:lineRule="auto"/>
        <w:ind w:firstLine="708"/>
        <w:jc w:val="both"/>
        <w:rPr>
          <w:rFonts w:ascii="Tahoma" w:hAnsi="Tahoma" w:cs="Tahoma"/>
          <w:sz w:val="24"/>
          <w:szCs w:val="24"/>
        </w:rPr>
      </w:pPr>
      <w:r w:rsidRPr="00150634">
        <w:rPr>
          <w:rFonts w:ascii="Tahoma" w:hAnsi="Tahoma" w:cs="Tahoma"/>
          <w:sz w:val="24"/>
          <w:szCs w:val="24"/>
        </w:rPr>
        <w:t>Antes de pasar a</w:t>
      </w:r>
      <w:r w:rsidR="00FA5C28" w:rsidRPr="00150634">
        <w:rPr>
          <w:rFonts w:ascii="Tahoma" w:hAnsi="Tahoma" w:cs="Tahoma"/>
          <w:sz w:val="24"/>
          <w:szCs w:val="24"/>
        </w:rPr>
        <w:t xml:space="preserve">l análisis de las pruebas practicadas y de los argumentos bajo los cuales se dio por acreditada la excepción de pago en primera instancia, es menester señalar que, a la consulta del SISPRO – RUAF, conforme se ordenó mediante auto del 11 de junio de 2021, la ejecutante actualmente se encuentra activa cotizando a COLPENSIONES y goza de una jubilación reconocida por </w:t>
      </w:r>
      <w:r w:rsidR="00FA5C28" w:rsidRPr="00150634">
        <w:rPr>
          <w:rFonts w:ascii="Tahoma" w:hAnsi="Tahoma" w:cs="Tahoma"/>
          <w:b/>
          <w:bCs/>
          <w:sz w:val="24"/>
          <w:szCs w:val="24"/>
        </w:rPr>
        <w:t>La Unidad Administrativa Especial de Gestión Pensional y Contribuciones Parafiscales De la Protección Social – UGPP</w:t>
      </w:r>
      <w:r w:rsidR="00FA5C28" w:rsidRPr="00150634">
        <w:rPr>
          <w:rFonts w:ascii="Tahoma" w:hAnsi="Tahoma" w:cs="Tahoma"/>
          <w:sz w:val="24"/>
          <w:szCs w:val="24"/>
        </w:rPr>
        <w:t>, reconocida mediante Resolución No. 4707517 del 15 de diciembre de 2017.</w:t>
      </w:r>
    </w:p>
    <w:p w14:paraId="03730A5D" w14:textId="6F613A9E" w:rsidR="00FA5C28" w:rsidRPr="00150634" w:rsidRDefault="00FA5C28" w:rsidP="00150634">
      <w:pPr>
        <w:spacing w:after="0" w:line="276" w:lineRule="auto"/>
        <w:ind w:firstLine="708"/>
        <w:jc w:val="both"/>
        <w:rPr>
          <w:rFonts w:ascii="Tahoma" w:hAnsi="Tahoma" w:cs="Tahoma"/>
          <w:sz w:val="24"/>
          <w:szCs w:val="24"/>
        </w:rPr>
      </w:pPr>
    </w:p>
    <w:p w14:paraId="02165E3D" w14:textId="77777777" w:rsidR="00705BC6" w:rsidRPr="00150634" w:rsidRDefault="00FA5C28" w:rsidP="00150634">
      <w:pPr>
        <w:spacing w:after="0" w:line="276" w:lineRule="auto"/>
        <w:ind w:firstLine="708"/>
        <w:jc w:val="both"/>
        <w:rPr>
          <w:rFonts w:ascii="Tahoma" w:hAnsi="Tahoma" w:cs="Tahoma"/>
          <w:sz w:val="24"/>
          <w:szCs w:val="24"/>
        </w:rPr>
      </w:pPr>
      <w:r w:rsidRPr="00150634">
        <w:rPr>
          <w:rFonts w:ascii="Tahoma" w:hAnsi="Tahoma" w:cs="Tahoma"/>
          <w:sz w:val="24"/>
          <w:szCs w:val="24"/>
        </w:rPr>
        <w:t>Cabe señalar, igualmente, que</w:t>
      </w:r>
      <w:r w:rsidR="00E934EE" w:rsidRPr="00150634">
        <w:rPr>
          <w:rFonts w:ascii="Tahoma" w:hAnsi="Tahoma" w:cs="Tahoma"/>
          <w:sz w:val="24"/>
          <w:szCs w:val="24"/>
        </w:rPr>
        <w:t xml:space="preserve">, </w:t>
      </w:r>
      <w:r w:rsidRPr="00150634">
        <w:rPr>
          <w:rFonts w:ascii="Tahoma" w:hAnsi="Tahoma" w:cs="Tahoma"/>
          <w:sz w:val="24"/>
          <w:szCs w:val="24"/>
        </w:rPr>
        <w:t>e</w:t>
      </w:r>
      <w:r w:rsidR="00E934EE" w:rsidRPr="00150634">
        <w:rPr>
          <w:rFonts w:ascii="Tahoma" w:hAnsi="Tahoma" w:cs="Tahoma"/>
          <w:sz w:val="24"/>
          <w:szCs w:val="24"/>
        </w:rPr>
        <w:t>n el</w:t>
      </w:r>
      <w:r w:rsidRPr="00150634">
        <w:rPr>
          <w:rFonts w:ascii="Tahoma" w:hAnsi="Tahoma" w:cs="Tahoma"/>
          <w:sz w:val="24"/>
          <w:szCs w:val="24"/>
        </w:rPr>
        <w:t xml:space="preserve"> trámite de segunda instancia, la apoderada judicial de la UGPP puso en conocimiento de la Sala</w:t>
      </w:r>
      <w:r w:rsidR="00E934EE" w:rsidRPr="00150634">
        <w:rPr>
          <w:rFonts w:ascii="Tahoma" w:hAnsi="Tahoma" w:cs="Tahoma"/>
          <w:sz w:val="24"/>
          <w:szCs w:val="24"/>
        </w:rPr>
        <w:t>,</w:t>
      </w:r>
      <w:r w:rsidRPr="00150634">
        <w:rPr>
          <w:rFonts w:ascii="Tahoma" w:hAnsi="Tahoma" w:cs="Tahoma"/>
          <w:sz w:val="24"/>
          <w:szCs w:val="24"/>
        </w:rPr>
        <w:t xml:space="preserve"> que a la actora </w:t>
      </w:r>
      <w:r w:rsidR="00E934EE" w:rsidRPr="00150634">
        <w:rPr>
          <w:rFonts w:ascii="Tahoma" w:hAnsi="Tahoma" w:cs="Tahoma"/>
          <w:sz w:val="24"/>
          <w:szCs w:val="24"/>
        </w:rPr>
        <w:t xml:space="preserve">le hicieron pagos por concepto de pensión, según cupón de pago No. 267526 del mes 2, año 2018, consignado al Banco BBVA de Pereira, a favor de la señora Martha Lucía Colorado Villareal, por valor de $40.319.254,93 y allega constancia de información de pagos emitida por el FOPEP, que da cuenta de pagos mensuales entre marzo de 2014 y febrero de 2021. Consultada la constancia, se observa que, en efecto, desde marzo de </w:t>
      </w:r>
      <w:r w:rsidR="00E934EE" w:rsidRPr="00150634">
        <w:rPr>
          <w:rFonts w:ascii="Tahoma" w:hAnsi="Tahoma" w:cs="Tahoma"/>
          <w:sz w:val="24"/>
          <w:szCs w:val="24"/>
        </w:rPr>
        <w:lastRenderedPageBreak/>
        <w:t>2014, el FOPEP le ha venido pagando a la actora pensión de jubilación, que nada tiene que ver con la prestación aquí reclamada,</w:t>
      </w:r>
      <w:r w:rsidR="00705BC6" w:rsidRPr="00150634">
        <w:rPr>
          <w:rFonts w:ascii="Tahoma" w:hAnsi="Tahoma" w:cs="Tahoma"/>
          <w:sz w:val="24"/>
          <w:szCs w:val="24"/>
        </w:rPr>
        <w:t xml:space="preserve"> pues la misma viene siendo pagada mucho antes del deceso del causante, que recordemos ocurrió el 28 de junio de 2017.</w:t>
      </w:r>
    </w:p>
    <w:p w14:paraId="7B66CBB1" w14:textId="77777777" w:rsidR="00705BC6" w:rsidRPr="00150634" w:rsidRDefault="00705BC6" w:rsidP="00150634">
      <w:pPr>
        <w:spacing w:after="0" w:line="276" w:lineRule="auto"/>
        <w:ind w:firstLine="708"/>
        <w:jc w:val="both"/>
        <w:rPr>
          <w:rFonts w:ascii="Tahoma" w:hAnsi="Tahoma" w:cs="Tahoma"/>
          <w:sz w:val="24"/>
          <w:szCs w:val="24"/>
        </w:rPr>
      </w:pPr>
    </w:p>
    <w:p w14:paraId="0012BF61" w14:textId="0CE1A529" w:rsidR="00FA5C28" w:rsidRPr="00150634" w:rsidRDefault="00705BC6" w:rsidP="00150634">
      <w:pPr>
        <w:pStyle w:val="Prrafodelista"/>
        <w:numPr>
          <w:ilvl w:val="2"/>
          <w:numId w:val="3"/>
        </w:numPr>
        <w:spacing w:after="0" w:line="276" w:lineRule="auto"/>
        <w:rPr>
          <w:rFonts w:ascii="Tahoma" w:hAnsi="Tahoma" w:cs="Tahoma"/>
          <w:b/>
          <w:bCs/>
          <w:sz w:val="24"/>
          <w:szCs w:val="24"/>
        </w:rPr>
      </w:pPr>
      <w:r w:rsidRPr="00150634">
        <w:rPr>
          <w:rFonts w:ascii="Tahoma" w:hAnsi="Tahoma" w:cs="Tahoma"/>
          <w:b/>
          <w:bCs/>
          <w:sz w:val="24"/>
          <w:szCs w:val="24"/>
        </w:rPr>
        <w:t>ANALISIS DE LAS PRUEBAS RELACIONADAS CON EL PAGO DE LA OBLIGACIÓN</w:t>
      </w:r>
    </w:p>
    <w:p w14:paraId="29CBC4A6" w14:textId="43BFC3BB" w:rsidR="006D0242" w:rsidRPr="00150634" w:rsidRDefault="006D0242" w:rsidP="00150634">
      <w:pPr>
        <w:spacing w:after="0" w:line="276" w:lineRule="auto"/>
        <w:jc w:val="both"/>
        <w:rPr>
          <w:rFonts w:ascii="Tahoma" w:hAnsi="Tahoma" w:cs="Tahoma"/>
          <w:sz w:val="24"/>
          <w:szCs w:val="24"/>
        </w:rPr>
      </w:pPr>
    </w:p>
    <w:p w14:paraId="765FF793" w14:textId="7875D693" w:rsidR="00FF3A57" w:rsidRPr="00150634" w:rsidRDefault="00705BC6" w:rsidP="00150634">
      <w:pPr>
        <w:spacing w:after="0" w:line="276" w:lineRule="auto"/>
        <w:ind w:firstLine="708"/>
        <w:jc w:val="both"/>
        <w:rPr>
          <w:rFonts w:ascii="Tahoma" w:hAnsi="Tahoma" w:cs="Tahoma"/>
          <w:sz w:val="24"/>
          <w:szCs w:val="24"/>
        </w:rPr>
      </w:pPr>
      <w:r w:rsidRPr="00150634">
        <w:rPr>
          <w:rFonts w:ascii="Tahoma" w:hAnsi="Tahoma" w:cs="Tahoma"/>
          <w:sz w:val="24"/>
          <w:szCs w:val="24"/>
        </w:rPr>
        <w:t>De lo discurrido hasta este punto, evidente resulta que la Resolución RDP 036325 del 20 de septiembre de 2017, emitida por la UGPP, por medio de la cual se reconoció pensión de sobrevivientes a la señora MARTHA LUCIA COLORADO</w:t>
      </w:r>
      <w:r w:rsidR="00FF3A57" w:rsidRPr="00150634">
        <w:rPr>
          <w:rFonts w:ascii="Tahoma" w:hAnsi="Tahoma" w:cs="Tahoma"/>
          <w:sz w:val="24"/>
          <w:szCs w:val="24"/>
        </w:rPr>
        <w:t>, se encuentra en firme, prueba de lo cual la constituye precisamente la respuesta al requerimiento del Tribunal por parte de la UGPP, donde afirma que se encuentra estudiando la posibilidad de iniciar una acción de lesividad, con la finalidad de que se declare la nulidad de dicho acto, por cuanto incurre en el error de señalar que la entidad con la que compartiría el pago de la prestación es COLPENSIONES, cuando en realidad le corresponde compartirla con la AFP COLFONDOS, donde se encontraba afiliado el causante a la fecha de su deceso.</w:t>
      </w:r>
    </w:p>
    <w:p w14:paraId="5BB5C468" w14:textId="673C9F1F" w:rsidR="00FF3A57" w:rsidRPr="00150634" w:rsidRDefault="00FF3A57" w:rsidP="00150634">
      <w:pPr>
        <w:spacing w:after="0" w:line="276" w:lineRule="auto"/>
        <w:jc w:val="both"/>
        <w:rPr>
          <w:rFonts w:ascii="Tahoma" w:hAnsi="Tahoma" w:cs="Tahoma"/>
          <w:sz w:val="24"/>
          <w:szCs w:val="24"/>
        </w:rPr>
      </w:pPr>
    </w:p>
    <w:p w14:paraId="21C61AAF" w14:textId="0FA4416E" w:rsidR="006F2219" w:rsidRPr="00150634" w:rsidRDefault="00FF3A57" w:rsidP="00150634">
      <w:pPr>
        <w:spacing w:after="0" w:line="276" w:lineRule="auto"/>
        <w:ind w:firstLine="708"/>
        <w:jc w:val="both"/>
        <w:rPr>
          <w:rFonts w:ascii="Tahoma" w:hAnsi="Tahoma" w:cs="Tahoma"/>
          <w:sz w:val="24"/>
          <w:szCs w:val="24"/>
        </w:rPr>
      </w:pPr>
      <w:r w:rsidRPr="00150634">
        <w:rPr>
          <w:rFonts w:ascii="Tahoma" w:hAnsi="Tahoma" w:cs="Tahoma"/>
          <w:sz w:val="24"/>
          <w:szCs w:val="24"/>
        </w:rPr>
        <w:t xml:space="preserve">De acuerdo a lo anterior, evidente resulta, como primera conclusión, que el titulo ejecutivo base del recaudo es actualmente exigible, como quiera que se encuentra en firme y </w:t>
      </w:r>
      <w:r w:rsidR="006F2219" w:rsidRPr="00150634">
        <w:rPr>
          <w:rFonts w:ascii="Tahoma" w:hAnsi="Tahoma" w:cs="Tahoma"/>
          <w:sz w:val="24"/>
          <w:szCs w:val="24"/>
        </w:rPr>
        <w:t>la obligación que incorpora surgió a partir del 29 de junio de 2017, fecha del deceso del señor GONZALEZ ORTIZ ALVEAR de JESÚS</w:t>
      </w:r>
      <w:r w:rsidR="00FF201D" w:rsidRPr="00150634">
        <w:rPr>
          <w:rFonts w:ascii="Tahoma" w:hAnsi="Tahoma" w:cs="Tahoma"/>
          <w:sz w:val="24"/>
          <w:szCs w:val="24"/>
        </w:rPr>
        <w:t>, tal como se indica en la misma resolución</w:t>
      </w:r>
      <w:r w:rsidR="006F2219" w:rsidRPr="00150634">
        <w:rPr>
          <w:rFonts w:ascii="Tahoma" w:hAnsi="Tahoma" w:cs="Tahoma"/>
          <w:sz w:val="24"/>
          <w:szCs w:val="24"/>
        </w:rPr>
        <w:t>.</w:t>
      </w:r>
    </w:p>
    <w:p w14:paraId="6F7E54F4" w14:textId="77777777" w:rsidR="006F2219" w:rsidRPr="00150634" w:rsidRDefault="006F2219" w:rsidP="00150634">
      <w:pPr>
        <w:spacing w:after="0" w:line="276" w:lineRule="auto"/>
        <w:jc w:val="both"/>
        <w:rPr>
          <w:rFonts w:ascii="Tahoma" w:hAnsi="Tahoma" w:cs="Tahoma"/>
          <w:sz w:val="24"/>
          <w:szCs w:val="24"/>
        </w:rPr>
      </w:pPr>
    </w:p>
    <w:p w14:paraId="7C56533C" w14:textId="572B8D9E" w:rsidR="007C1823" w:rsidRPr="00150634" w:rsidRDefault="006F2219" w:rsidP="00150634">
      <w:pPr>
        <w:spacing w:after="0" w:line="276" w:lineRule="auto"/>
        <w:ind w:firstLine="708"/>
        <w:jc w:val="both"/>
        <w:rPr>
          <w:rFonts w:ascii="Tahoma" w:hAnsi="Tahoma" w:cs="Tahoma"/>
          <w:sz w:val="24"/>
          <w:szCs w:val="24"/>
        </w:rPr>
      </w:pPr>
      <w:r w:rsidRPr="00150634">
        <w:rPr>
          <w:rFonts w:ascii="Tahoma" w:hAnsi="Tahoma" w:cs="Tahoma"/>
          <w:sz w:val="24"/>
          <w:szCs w:val="24"/>
        </w:rPr>
        <w:t>En segundo término, llama</w:t>
      </w:r>
      <w:r w:rsidR="00E558C7" w:rsidRPr="00150634">
        <w:rPr>
          <w:rFonts w:ascii="Tahoma" w:hAnsi="Tahoma" w:cs="Tahoma"/>
          <w:sz w:val="24"/>
          <w:szCs w:val="24"/>
        </w:rPr>
        <w:t xml:space="preserve"> poderosamente</w:t>
      </w:r>
      <w:r w:rsidRPr="00150634">
        <w:rPr>
          <w:rFonts w:ascii="Tahoma" w:hAnsi="Tahoma" w:cs="Tahoma"/>
          <w:sz w:val="24"/>
          <w:szCs w:val="24"/>
        </w:rPr>
        <w:t xml:space="preserve"> la atención</w:t>
      </w:r>
      <w:r w:rsidR="00E558C7" w:rsidRPr="00150634">
        <w:rPr>
          <w:rFonts w:ascii="Tahoma" w:hAnsi="Tahoma" w:cs="Tahoma"/>
          <w:sz w:val="24"/>
          <w:szCs w:val="24"/>
        </w:rPr>
        <w:t xml:space="preserve"> de la Sala,</w:t>
      </w:r>
      <w:r w:rsidRPr="00150634">
        <w:rPr>
          <w:rFonts w:ascii="Tahoma" w:hAnsi="Tahoma" w:cs="Tahoma"/>
          <w:sz w:val="24"/>
          <w:szCs w:val="24"/>
        </w:rPr>
        <w:t xml:space="preserve"> que la </w:t>
      </w:r>
      <w:r w:rsidRPr="00150634">
        <w:rPr>
          <w:rFonts w:ascii="Tahoma" w:hAnsi="Tahoma" w:cs="Tahoma"/>
          <w:i/>
          <w:iCs/>
          <w:sz w:val="24"/>
          <w:szCs w:val="24"/>
        </w:rPr>
        <w:t>a-quo</w:t>
      </w:r>
      <w:r w:rsidRPr="00150634">
        <w:rPr>
          <w:rFonts w:ascii="Tahoma" w:hAnsi="Tahoma" w:cs="Tahoma"/>
          <w:sz w:val="24"/>
          <w:szCs w:val="24"/>
        </w:rPr>
        <w:t xml:space="preserve"> diera por sentado el pago de la </w:t>
      </w:r>
      <w:r w:rsidR="00E558C7" w:rsidRPr="00150634">
        <w:rPr>
          <w:rFonts w:ascii="Tahoma" w:hAnsi="Tahoma" w:cs="Tahoma"/>
          <w:sz w:val="24"/>
          <w:szCs w:val="24"/>
        </w:rPr>
        <w:t>pensión de sobrevivientes a la actora</w:t>
      </w:r>
      <w:r w:rsidRPr="00150634">
        <w:rPr>
          <w:rFonts w:ascii="Tahoma" w:hAnsi="Tahoma" w:cs="Tahoma"/>
          <w:sz w:val="24"/>
          <w:szCs w:val="24"/>
        </w:rPr>
        <w:t xml:space="preserve"> </w:t>
      </w:r>
      <w:r w:rsidR="00E558C7" w:rsidRPr="00150634">
        <w:rPr>
          <w:rFonts w:ascii="Tahoma" w:hAnsi="Tahoma" w:cs="Tahoma"/>
          <w:sz w:val="24"/>
          <w:szCs w:val="24"/>
        </w:rPr>
        <w:t>con apoyo en una constancia del FOPEP que hace referencia al pago de una pensión de jubilación, y que no se haya percatado de dicho error, a pesar de que e</w:t>
      </w:r>
      <w:r w:rsidR="00FF201D" w:rsidRPr="00150634">
        <w:rPr>
          <w:rFonts w:ascii="Tahoma" w:hAnsi="Tahoma" w:cs="Tahoma"/>
          <w:sz w:val="24"/>
          <w:szCs w:val="24"/>
        </w:rPr>
        <w:t>n el</w:t>
      </w:r>
      <w:r w:rsidR="007C1823" w:rsidRPr="00150634">
        <w:rPr>
          <w:rFonts w:ascii="Tahoma" w:hAnsi="Tahoma" w:cs="Tahoma"/>
          <w:sz w:val="24"/>
          <w:szCs w:val="24"/>
        </w:rPr>
        <w:t xml:space="preserve"> mencionado</w:t>
      </w:r>
      <w:r w:rsidR="00E558C7" w:rsidRPr="00150634">
        <w:rPr>
          <w:rFonts w:ascii="Tahoma" w:hAnsi="Tahoma" w:cs="Tahoma"/>
          <w:sz w:val="24"/>
          <w:szCs w:val="24"/>
        </w:rPr>
        <w:t xml:space="preserve"> documento </w:t>
      </w:r>
      <w:r w:rsidR="00FF201D" w:rsidRPr="00150634">
        <w:rPr>
          <w:rFonts w:ascii="Tahoma" w:hAnsi="Tahoma" w:cs="Tahoma"/>
          <w:sz w:val="24"/>
          <w:szCs w:val="24"/>
        </w:rPr>
        <w:t xml:space="preserve">se </w:t>
      </w:r>
      <w:r w:rsidR="00E558C7" w:rsidRPr="00150634">
        <w:rPr>
          <w:rFonts w:ascii="Tahoma" w:hAnsi="Tahoma" w:cs="Tahoma"/>
          <w:sz w:val="24"/>
          <w:szCs w:val="24"/>
        </w:rPr>
        <w:t>hace referencia al pago de una jubilación y no de una pensión de sobrevivientes</w:t>
      </w:r>
      <w:r w:rsidR="007C1823" w:rsidRPr="00150634">
        <w:rPr>
          <w:rFonts w:ascii="Tahoma" w:hAnsi="Tahoma" w:cs="Tahoma"/>
          <w:sz w:val="24"/>
          <w:szCs w:val="24"/>
        </w:rPr>
        <w:t xml:space="preserve"> y además exhibe el número de una resolución distinta a la que sirve como base del recaudo en este trámite ejecutivo.</w:t>
      </w:r>
    </w:p>
    <w:p w14:paraId="728C6403" w14:textId="0EE5AD12" w:rsidR="007C1823" w:rsidRPr="00150634" w:rsidRDefault="007C1823" w:rsidP="00150634">
      <w:pPr>
        <w:spacing w:after="0" w:line="276" w:lineRule="auto"/>
        <w:ind w:firstLine="708"/>
        <w:jc w:val="both"/>
        <w:rPr>
          <w:rFonts w:ascii="Tahoma" w:hAnsi="Tahoma" w:cs="Tahoma"/>
          <w:sz w:val="24"/>
          <w:szCs w:val="24"/>
        </w:rPr>
      </w:pPr>
    </w:p>
    <w:p w14:paraId="676D13FE" w14:textId="4A23EAFF" w:rsidR="00E920A4" w:rsidRPr="00150634" w:rsidRDefault="007C1823" w:rsidP="00150634">
      <w:pPr>
        <w:spacing w:after="0" w:line="276" w:lineRule="auto"/>
        <w:ind w:firstLine="708"/>
        <w:jc w:val="both"/>
        <w:rPr>
          <w:rFonts w:ascii="Tahoma" w:hAnsi="Tahoma" w:cs="Tahoma"/>
          <w:sz w:val="24"/>
          <w:szCs w:val="24"/>
        </w:rPr>
      </w:pPr>
      <w:r w:rsidRPr="00150634">
        <w:rPr>
          <w:rFonts w:ascii="Tahoma" w:hAnsi="Tahoma" w:cs="Tahoma"/>
          <w:sz w:val="24"/>
          <w:szCs w:val="24"/>
        </w:rPr>
        <w:t>Por lo anteriormente señalado, no encuentra la Sala ninguna prueba del pago de la pensión de sobrevivientes a la actora,</w:t>
      </w:r>
      <w:r w:rsidR="00E920A4" w:rsidRPr="00150634">
        <w:rPr>
          <w:rFonts w:ascii="Tahoma" w:hAnsi="Tahoma" w:cs="Tahoma"/>
          <w:sz w:val="24"/>
          <w:szCs w:val="24"/>
        </w:rPr>
        <w:t xml:space="preserve"> ya que</w:t>
      </w:r>
      <w:r w:rsidRPr="00150634">
        <w:rPr>
          <w:rFonts w:ascii="Tahoma" w:hAnsi="Tahoma" w:cs="Tahoma"/>
          <w:sz w:val="24"/>
          <w:szCs w:val="24"/>
        </w:rPr>
        <w:t xml:space="preserve"> la misma entidad ejecutada ha confesado en múltiples actos y documentos, que no ha p</w:t>
      </w:r>
      <w:r w:rsidR="00FF201D" w:rsidRPr="00150634">
        <w:rPr>
          <w:rFonts w:ascii="Tahoma" w:hAnsi="Tahoma" w:cs="Tahoma"/>
          <w:sz w:val="24"/>
          <w:szCs w:val="24"/>
        </w:rPr>
        <w:t>agado la obligación que se impuso mediante la Resolución No. RDP 036325 del 20 de septiembre de 2017</w:t>
      </w:r>
      <w:r w:rsidRPr="00150634">
        <w:rPr>
          <w:rFonts w:ascii="Tahoma" w:hAnsi="Tahoma" w:cs="Tahoma"/>
          <w:sz w:val="24"/>
          <w:szCs w:val="24"/>
        </w:rPr>
        <w:t xml:space="preserve">, porque incurrió en </w:t>
      </w:r>
      <w:r w:rsidR="00E920A4" w:rsidRPr="00150634">
        <w:rPr>
          <w:rFonts w:ascii="Tahoma" w:hAnsi="Tahoma" w:cs="Tahoma"/>
          <w:sz w:val="24"/>
          <w:szCs w:val="24"/>
        </w:rPr>
        <w:t xml:space="preserve">un aparente error en el nombre de la Administradora de Fondos de Pensiones </w:t>
      </w:r>
      <w:r w:rsidR="00FF201D" w:rsidRPr="00150634">
        <w:rPr>
          <w:rFonts w:ascii="Tahoma" w:hAnsi="Tahoma" w:cs="Tahoma"/>
          <w:sz w:val="24"/>
          <w:szCs w:val="24"/>
        </w:rPr>
        <w:t>que estaría</w:t>
      </w:r>
      <w:r w:rsidR="00E920A4" w:rsidRPr="00150634">
        <w:rPr>
          <w:rFonts w:ascii="Tahoma" w:hAnsi="Tahoma" w:cs="Tahoma"/>
          <w:sz w:val="24"/>
          <w:szCs w:val="24"/>
        </w:rPr>
        <w:t xml:space="preserve"> llamada a compartir el pago del mayor valor de la pensión reclamada, bajo la figura de la </w:t>
      </w:r>
      <w:proofErr w:type="spellStart"/>
      <w:r w:rsidR="00E920A4" w:rsidRPr="00150634">
        <w:rPr>
          <w:rFonts w:ascii="Tahoma" w:hAnsi="Tahoma" w:cs="Tahoma"/>
          <w:sz w:val="24"/>
          <w:szCs w:val="24"/>
        </w:rPr>
        <w:t>compartibilidad</w:t>
      </w:r>
      <w:proofErr w:type="spellEnd"/>
      <w:r w:rsidR="00E920A4" w:rsidRPr="00150634">
        <w:rPr>
          <w:rFonts w:ascii="Tahoma" w:hAnsi="Tahoma" w:cs="Tahoma"/>
          <w:sz w:val="24"/>
          <w:szCs w:val="24"/>
        </w:rPr>
        <w:t xml:space="preserve"> de la pensión.</w:t>
      </w:r>
    </w:p>
    <w:p w14:paraId="76445CB1" w14:textId="77777777" w:rsidR="00E920A4" w:rsidRPr="00150634" w:rsidRDefault="00E920A4" w:rsidP="00150634">
      <w:pPr>
        <w:spacing w:after="0" w:line="276" w:lineRule="auto"/>
        <w:ind w:firstLine="708"/>
        <w:jc w:val="both"/>
        <w:rPr>
          <w:rFonts w:ascii="Tahoma" w:hAnsi="Tahoma" w:cs="Tahoma"/>
          <w:sz w:val="24"/>
          <w:szCs w:val="24"/>
        </w:rPr>
      </w:pPr>
    </w:p>
    <w:p w14:paraId="0904FB1B" w14:textId="274DA678" w:rsidR="00F36953" w:rsidRPr="00150634" w:rsidRDefault="00E920A4" w:rsidP="00150634">
      <w:pPr>
        <w:spacing w:after="0" w:line="276" w:lineRule="auto"/>
        <w:ind w:firstLine="708"/>
        <w:jc w:val="both"/>
        <w:rPr>
          <w:rFonts w:ascii="Tahoma" w:hAnsi="Tahoma" w:cs="Tahoma"/>
          <w:sz w:val="24"/>
          <w:szCs w:val="24"/>
        </w:rPr>
      </w:pPr>
      <w:r w:rsidRPr="00150634">
        <w:rPr>
          <w:rFonts w:ascii="Tahoma" w:hAnsi="Tahoma" w:cs="Tahoma"/>
          <w:sz w:val="24"/>
          <w:szCs w:val="24"/>
        </w:rPr>
        <w:t xml:space="preserve">Ese aparente error no tiene incidencia alguna frente a la firmeza y ejecutoriedad del acto administrativo objeto de ejecución en este proceso, el cual </w:t>
      </w:r>
      <w:r w:rsidR="00FF201D" w:rsidRPr="00150634">
        <w:rPr>
          <w:rFonts w:ascii="Tahoma" w:hAnsi="Tahoma" w:cs="Tahoma"/>
          <w:sz w:val="24"/>
          <w:szCs w:val="24"/>
        </w:rPr>
        <w:t>sostiene</w:t>
      </w:r>
      <w:r w:rsidRPr="00150634">
        <w:rPr>
          <w:rFonts w:ascii="Tahoma" w:hAnsi="Tahoma" w:cs="Tahoma"/>
          <w:sz w:val="24"/>
          <w:szCs w:val="24"/>
        </w:rPr>
        <w:t xml:space="preserve"> </w:t>
      </w:r>
      <w:r w:rsidR="00FF201D" w:rsidRPr="00150634">
        <w:rPr>
          <w:rFonts w:ascii="Tahoma" w:hAnsi="Tahoma" w:cs="Tahoma"/>
          <w:sz w:val="24"/>
          <w:szCs w:val="24"/>
        </w:rPr>
        <w:t>intactos</w:t>
      </w:r>
      <w:r w:rsidRPr="00150634">
        <w:rPr>
          <w:rFonts w:ascii="Tahoma" w:hAnsi="Tahoma" w:cs="Tahoma"/>
          <w:sz w:val="24"/>
          <w:szCs w:val="24"/>
        </w:rPr>
        <w:t xml:space="preserve"> los atributos que </w:t>
      </w:r>
      <w:r w:rsidR="00F36953" w:rsidRPr="00150634">
        <w:rPr>
          <w:rFonts w:ascii="Tahoma" w:hAnsi="Tahoma" w:cs="Tahoma"/>
          <w:sz w:val="24"/>
          <w:szCs w:val="24"/>
        </w:rPr>
        <w:t>le son propios</w:t>
      </w:r>
      <w:r w:rsidRPr="00150634">
        <w:rPr>
          <w:rFonts w:ascii="Tahoma" w:hAnsi="Tahoma" w:cs="Tahoma"/>
          <w:sz w:val="24"/>
          <w:szCs w:val="24"/>
        </w:rPr>
        <w:t xml:space="preserve"> hasta que, a través de la respectiva acción de lesividad</w:t>
      </w:r>
      <w:r w:rsidR="00FF201D" w:rsidRPr="00150634">
        <w:rPr>
          <w:rFonts w:ascii="Tahoma" w:hAnsi="Tahoma" w:cs="Tahoma"/>
          <w:sz w:val="24"/>
          <w:szCs w:val="24"/>
        </w:rPr>
        <w:t xml:space="preserve"> que se propone iniciar la entidad</w:t>
      </w:r>
      <w:r w:rsidRPr="00150634">
        <w:rPr>
          <w:rFonts w:ascii="Tahoma" w:hAnsi="Tahoma" w:cs="Tahoma"/>
          <w:sz w:val="24"/>
          <w:szCs w:val="24"/>
        </w:rPr>
        <w:t>, se desvirtúe la presunción de legalidad de la que goza, en virtud del artículo 88 de la Ley 1437 de 2011</w:t>
      </w:r>
      <w:r w:rsidR="00F36953" w:rsidRPr="00150634">
        <w:rPr>
          <w:rFonts w:ascii="Tahoma" w:hAnsi="Tahoma" w:cs="Tahoma"/>
          <w:sz w:val="24"/>
          <w:szCs w:val="24"/>
        </w:rPr>
        <w:t>.</w:t>
      </w:r>
    </w:p>
    <w:p w14:paraId="11CFA66B" w14:textId="66302039" w:rsidR="00F36953" w:rsidRPr="00150634" w:rsidRDefault="00F36953" w:rsidP="00150634">
      <w:pPr>
        <w:spacing w:after="0" w:line="276" w:lineRule="auto"/>
        <w:ind w:firstLine="708"/>
        <w:jc w:val="both"/>
        <w:rPr>
          <w:rFonts w:ascii="Tahoma" w:hAnsi="Tahoma" w:cs="Tahoma"/>
          <w:sz w:val="24"/>
          <w:szCs w:val="24"/>
        </w:rPr>
      </w:pPr>
    </w:p>
    <w:p w14:paraId="0F664E2D" w14:textId="194E0D7C" w:rsidR="00FF201D" w:rsidRPr="00150634" w:rsidRDefault="00F36953" w:rsidP="00150634">
      <w:pPr>
        <w:spacing w:after="0" w:line="276" w:lineRule="auto"/>
        <w:ind w:firstLine="708"/>
        <w:jc w:val="both"/>
        <w:rPr>
          <w:rFonts w:ascii="Tahoma" w:hAnsi="Tahoma" w:cs="Tahoma"/>
          <w:sz w:val="24"/>
          <w:szCs w:val="24"/>
        </w:rPr>
      </w:pPr>
      <w:r w:rsidRPr="00150634">
        <w:rPr>
          <w:rFonts w:ascii="Tahoma" w:hAnsi="Tahoma" w:cs="Tahoma"/>
          <w:sz w:val="24"/>
          <w:szCs w:val="24"/>
        </w:rPr>
        <w:lastRenderedPageBreak/>
        <w:t>De acuerdo con lo anterior, el cumplimiento de la obligaci</w:t>
      </w:r>
      <w:r w:rsidR="00D242B2" w:rsidRPr="00150634">
        <w:rPr>
          <w:rFonts w:ascii="Tahoma" w:hAnsi="Tahoma" w:cs="Tahoma"/>
          <w:sz w:val="24"/>
          <w:szCs w:val="24"/>
        </w:rPr>
        <w:t>ón</w:t>
      </w:r>
      <w:r w:rsidRPr="00150634">
        <w:rPr>
          <w:rFonts w:ascii="Tahoma" w:hAnsi="Tahoma" w:cs="Tahoma"/>
          <w:sz w:val="24"/>
          <w:szCs w:val="24"/>
        </w:rPr>
        <w:t xml:space="preserve"> emanada de la Resolución RDP 036325 del 20 de septiembre de 2017, exige el pago de la pensión de sobrevivientes a la actora, sin perjuicio de que </w:t>
      </w:r>
      <w:r w:rsidR="00D242B2" w:rsidRPr="00150634">
        <w:rPr>
          <w:rFonts w:ascii="Tahoma" w:hAnsi="Tahoma" w:cs="Tahoma"/>
          <w:sz w:val="24"/>
          <w:szCs w:val="24"/>
        </w:rPr>
        <w:t xml:space="preserve">la entidad ejecutada adelante los trámites administrativos y judiciales pertinentes para que se materialice la </w:t>
      </w:r>
      <w:proofErr w:type="spellStart"/>
      <w:r w:rsidR="00D242B2" w:rsidRPr="00150634">
        <w:rPr>
          <w:rFonts w:ascii="Tahoma" w:hAnsi="Tahoma" w:cs="Tahoma"/>
          <w:sz w:val="24"/>
          <w:szCs w:val="24"/>
        </w:rPr>
        <w:t>compartibilidad</w:t>
      </w:r>
      <w:proofErr w:type="spellEnd"/>
      <w:r w:rsidR="00D242B2" w:rsidRPr="00150634">
        <w:rPr>
          <w:rFonts w:ascii="Tahoma" w:hAnsi="Tahoma" w:cs="Tahoma"/>
          <w:sz w:val="24"/>
          <w:szCs w:val="24"/>
        </w:rPr>
        <w:t xml:space="preserve"> de la pensión, evento en el cual tendrá derecho a reclamar (o repetir) por el valor del retroactivo pensional desde la fecha en que la entidad subrogatoria asuma el pago de la prestación económica que se debe compartir, lo cual en ningún caso debe afectar la continuidad en el pago de la pensión a la actora.</w:t>
      </w:r>
    </w:p>
    <w:p w14:paraId="6267FF20" w14:textId="4AB3477D" w:rsidR="00F21FDD" w:rsidRPr="00150634" w:rsidRDefault="00F21FDD" w:rsidP="00150634">
      <w:pPr>
        <w:spacing w:after="0" w:line="276" w:lineRule="auto"/>
        <w:ind w:firstLine="708"/>
        <w:jc w:val="both"/>
        <w:rPr>
          <w:rFonts w:ascii="Tahoma" w:hAnsi="Tahoma" w:cs="Tahoma"/>
          <w:sz w:val="24"/>
          <w:szCs w:val="24"/>
        </w:rPr>
      </w:pPr>
    </w:p>
    <w:p w14:paraId="5ACA7095" w14:textId="43878BE8" w:rsidR="00F21FDD" w:rsidRPr="00150634" w:rsidRDefault="00F21FDD" w:rsidP="00150634">
      <w:pPr>
        <w:spacing w:after="0" w:line="276" w:lineRule="auto"/>
        <w:ind w:firstLine="708"/>
        <w:jc w:val="both"/>
        <w:rPr>
          <w:rFonts w:ascii="Tahoma" w:hAnsi="Tahoma" w:cs="Tahoma"/>
          <w:sz w:val="24"/>
          <w:szCs w:val="24"/>
        </w:rPr>
      </w:pPr>
      <w:r w:rsidRPr="00150634">
        <w:rPr>
          <w:rFonts w:ascii="Tahoma" w:hAnsi="Tahoma" w:cs="Tahoma"/>
          <w:sz w:val="24"/>
          <w:szCs w:val="24"/>
        </w:rPr>
        <w:t>Así las cosas, se revocará la providencia apelada para en su lugar ordenar que siga adelante la ejecución plasmada en el mandamiento de pago.</w:t>
      </w:r>
    </w:p>
    <w:p w14:paraId="420F1CF8" w14:textId="58D74031" w:rsidR="00F21FDD" w:rsidRPr="00150634" w:rsidRDefault="00F21FDD" w:rsidP="00150634">
      <w:pPr>
        <w:spacing w:after="0" w:line="276" w:lineRule="auto"/>
        <w:ind w:firstLine="708"/>
        <w:jc w:val="both"/>
        <w:rPr>
          <w:rFonts w:ascii="Tahoma" w:hAnsi="Tahoma" w:cs="Tahoma"/>
          <w:sz w:val="24"/>
          <w:szCs w:val="24"/>
        </w:rPr>
      </w:pPr>
    </w:p>
    <w:p w14:paraId="54C6796E" w14:textId="7FC7FADA" w:rsidR="00F21FDD" w:rsidRPr="00150634" w:rsidRDefault="00F21FDD" w:rsidP="00150634">
      <w:pPr>
        <w:spacing w:after="0" w:line="276" w:lineRule="auto"/>
        <w:ind w:firstLine="708"/>
        <w:jc w:val="both"/>
        <w:rPr>
          <w:rFonts w:ascii="Tahoma" w:hAnsi="Tahoma" w:cs="Tahoma"/>
          <w:sz w:val="24"/>
          <w:szCs w:val="24"/>
        </w:rPr>
      </w:pPr>
      <w:r w:rsidRPr="00150634">
        <w:rPr>
          <w:rFonts w:ascii="Tahoma" w:hAnsi="Tahoma" w:cs="Tahoma"/>
          <w:sz w:val="24"/>
          <w:szCs w:val="24"/>
        </w:rPr>
        <w:t>En esta instancia no se causaron costas al haber prosperado el recurso.</w:t>
      </w:r>
    </w:p>
    <w:p w14:paraId="261C6D9E" w14:textId="77777777" w:rsidR="00FF201D" w:rsidRPr="00150634" w:rsidRDefault="00FF201D" w:rsidP="00150634">
      <w:pPr>
        <w:spacing w:after="0" w:line="276" w:lineRule="auto"/>
        <w:ind w:firstLine="708"/>
        <w:jc w:val="both"/>
        <w:rPr>
          <w:rFonts w:ascii="Tahoma" w:hAnsi="Tahoma" w:cs="Tahoma"/>
          <w:sz w:val="24"/>
          <w:szCs w:val="24"/>
        </w:rPr>
      </w:pPr>
    </w:p>
    <w:p w14:paraId="77B722E2" w14:textId="6FA1DBCE" w:rsidR="00FF201D" w:rsidRPr="00150634" w:rsidRDefault="00FF201D" w:rsidP="00150634">
      <w:pPr>
        <w:spacing w:after="0" w:line="276" w:lineRule="auto"/>
        <w:ind w:firstLine="708"/>
        <w:jc w:val="both"/>
        <w:rPr>
          <w:rFonts w:ascii="Tahoma" w:hAnsi="Tahoma" w:cs="Tahoma"/>
          <w:sz w:val="24"/>
          <w:szCs w:val="24"/>
        </w:rPr>
      </w:pPr>
      <w:r w:rsidRPr="00150634">
        <w:rPr>
          <w:rFonts w:ascii="Tahoma" w:hAnsi="Tahoma" w:cs="Tahoma"/>
          <w:sz w:val="24"/>
          <w:szCs w:val="24"/>
        </w:rPr>
        <w:t xml:space="preserve">Por lo anteriormente expuesto, el </w:t>
      </w:r>
      <w:r w:rsidRPr="00150634">
        <w:rPr>
          <w:rFonts w:ascii="Tahoma" w:hAnsi="Tahoma" w:cs="Tahoma"/>
          <w:b/>
          <w:sz w:val="24"/>
          <w:szCs w:val="24"/>
        </w:rPr>
        <w:t>Tribunal Superior del Distrito Judicial de Pereira (Risaralda), Sala de Decisión Laboral presidida por la Magistrada Ana Lucía Caicedo Calderón</w:t>
      </w:r>
      <w:r w:rsidRPr="00150634">
        <w:rPr>
          <w:rFonts w:ascii="Tahoma" w:hAnsi="Tahoma" w:cs="Tahoma"/>
          <w:sz w:val="24"/>
          <w:szCs w:val="24"/>
        </w:rPr>
        <w:t xml:space="preserve">, </w:t>
      </w:r>
    </w:p>
    <w:p w14:paraId="47C22905" w14:textId="77777777" w:rsidR="00FF201D" w:rsidRPr="00150634" w:rsidRDefault="00FF201D" w:rsidP="00150634">
      <w:pPr>
        <w:spacing w:after="0" w:line="276" w:lineRule="auto"/>
        <w:ind w:firstLine="708"/>
        <w:rPr>
          <w:rStyle w:val="normaltextrun"/>
          <w:rFonts w:ascii="Tahoma" w:hAnsi="Tahoma" w:cs="Tahoma"/>
          <w:color w:val="000000"/>
          <w:sz w:val="24"/>
          <w:szCs w:val="24"/>
          <w:shd w:val="clear" w:color="auto" w:fill="FFFFFF"/>
        </w:rPr>
      </w:pPr>
    </w:p>
    <w:p w14:paraId="7EAC7476" w14:textId="77777777" w:rsidR="00FF201D" w:rsidRPr="00150634" w:rsidRDefault="00FF201D" w:rsidP="00150634">
      <w:pPr>
        <w:spacing w:after="0" w:line="276" w:lineRule="auto"/>
        <w:jc w:val="center"/>
        <w:rPr>
          <w:rStyle w:val="normaltextrun"/>
          <w:rFonts w:ascii="Tahoma" w:hAnsi="Tahoma" w:cs="Tahoma"/>
          <w:b/>
          <w:bCs/>
          <w:color w:val="000000"/>
          <w:sz w:val="24"/>
          <w:szCs w:val="24"/>
          <w:shd w:val="clear" w:color="auto" w:fill="FFFFFF"/>
        </w:rPr>
      </w:pPr>
      <w:r w:rsidRPr="00150634">
        <w:rPr>
          <w:rStyle w:val="normaltextrun"/>
          <w:rFonts w:ascii="Tahoma" w:hAnsi="Tahoma" w:cs="Tahoma"/>
          <w:b/>
          <w:bCs/>
          <w:color w:val="000000"/>
          <w:sz w:val="24"/>
          <w:szCs w:val="24"/>
          <w:shd w:val="clear" w:color="auto" w:fill="FFFFFF"/>
        </w:rPr>
        <w:t>RESUELVE:</w:t>
      </w:r>
    </w:p>
    <w:p w14:paraId="38FCD64B" w14:textId="77777777" w:rsidR="00FF201D" w:rsidRPr="00150634" w:rsidRDefault="00FF201D" w:rsidP="00150634">
      <w:pPr>
        <w:spacing w:after="0" w:line="276" w:lineRule="auto"/>
        <w:ind w:firstLine="708"/>
        <w:rPr>
          <w:rStyle w:val="normaltextrun"/>
          <w:rFonts w:ascii="Tahoma" w:hAnsi="Tahoma" w:cs="Tahoma"/>
          <w:color w:val="000000"/>
          <w:sz w:val="24"/>
          <w:szCs w:val="24"/>
          <w:shd w:val="clear" w:color="auto" w:fill="FFFFFF"/>
        </w:rPr>
      </w:pPr>
    </w:p>
    <w:p w14:paraId="0A24C3DA" w14:textId="757D4C99" w:rsidR="00CB12EB" w:rsidRPr="00150634" w:rsidRDefault="00CB12EB" w:rsidP="00150634">
      <w:pPr>
        <w:spacing w:after="0" w:line="276" w:lineRule="auto"/>
        <w:ind w:firstLine="708"/>
        <w:jc w:val="both"/>
        <w:rPr>
          <w:rFonts w:ascii="Tahoma" w:hAnsi="Tahoma" w:cs="Tahoma"/>
          <w:sz w:val="24"/>
          <w:szCs w:val="24"/>
        </w:rPr>
      </w:pPr>
      <w:r w:rsidRPr="00150634">
        <w:rPr>
          <w:rStyle w:val="normaltextrun"/>
          <w:rFonts w:ascii="Tahoma" w:hAnsi="Tahoma" w:cs="Tahoma"/>
          <w:b/>
          <w:bCs/>
          <w:color w:val="000000"/>
          <w:sz w:val="24"/>
          <w:szCs w:val="24"/>
          <w:shd w:val="clear" w:color="auto" w:fill="FFFFFF"/>
        </w:rPr>
        <w:t xml:space="preserve">PRIMERO: </w:t>
      </w:r>
      <w:r w:rsidR="00FF201D" w:rsidRPr="00150634">
        <w:rPr>
          <w:rStyle w:val="normaltextrun"/>
          <w:rFonts w:ascii="Tahoma" w:hAnsi="Tahoma" w:cs="Tahoma"/>
          <w:b/>
          <w:bCs/>
          <w:color w:val="000000"/>
          <w:sz w:val="24"/>
          <w:szCs w:val="24"/>
          <w:shd w:val="clear" w:color="auto" w:fill="FFFFFF"/>
        </w:rPr>
        <w:t>REVOCAR</w:t>
      </w:r>
      <w:r w:rsidR="00FF201D" w:rsidRPr="00150634">
        <w:rPr>
          <w:rStyle w:val="normaltextrun"/>
          <w:rFonts w:ascii="Tahoma" w:hAnsi="Tahoma" w:cs="Tahoma"/>
          <w:color w:val="000000"/>
          <w:sz w:val="24"/>
          <w:szCs w:val="24"/>
          <w:shd w:val="clear" w:color="auto" w:fill="FFFFFF"/>
        </w:rPr>
        <w:t xml:space="preserve"> la decisión adoptada</w:t>
      </w:r>
      <w:r w:rsidRPr="00150634">
        <w:rPr>
          <w:rStyle w:val="normaltextrun"/>
          <w:rFonts w:ascii="Tahoma" w:hAnsi="Tahoma" w:cs="Tahoma"/>
          <w:color w:val="000000"/>
          <w:sz w:val="24"/>
          <w:szCs w:val="24"/>
          <w:shd w:val="clear" w:color="auto" w:fill="FFFFFF"/>
        </w:rPr>
        <w:t xml:space="preserve"> por</w:t>
      </w:r>
      <w:r w:rsidR="00FF201D" w:rsidRPr="00150634">
        <w:rPr>
          <w:rStyle w:val="normaltextrun"/>
          <w:rFonts w:ascii="Tahoma" w:hAnsi="Tahoma" w:cs="Tahoma"/>
          <w:color w:val="000000"/>
          <w:sz w:val="24"/>
          <w:szCs w:val="24"/>
          <w:shd w:val="clear" w:color="auto" w:fill="FFFFFF"/>
        </w:rPr>
        <w:t xml:space="preserve"> </w:t>
      </w:r>
      <w:r w:rsidRPr="00150634">
        <w:rPr>
          <w:rStyle w:val="normaltextrun"/>
          <w:rFonts w:ascii="Tahoma" w:hAnsi="Tahoma" w:cs="Tahoma"/>
          <w:color w:val="000000"/>
          <w:sz w:val="24"/>
          <w:szCs w:val="24"/>
          <w:shd w:val="clear" w:color="auto" w:fill="FFFFFF"/>
        </w:rPr>
        <w:t xml:space="preserve">el Juzgado Tercero Laboral del Circuito de Pereira en audiencia </w:t>
      </w:r>
      <w:r w:rsidRPr="00150634">
        <w:rPr>
          <w:rFonts w:ascii="Tahoma" w:hAnsi="Tahoma" w:cs="Tahoma"/>
          <w:sz w:val="24"/>
          <w:szCs w:val="24"/>
        </w:rPr>
        <w:t>del 13 de octubre de 2020 (archivo 9 del expediente digitalizado), por medio de la cual declaró probada la excepción de PAGO TOTAL propuesta por la ejecutada.</w:t>
      </w:r>
    </w:p>
    <w:p w14:paraId="3629D3CD" w14:textId="7DAF20F5" w:rsidR="00CB12EB" w:rsidRPr="00150634" w:rsidRDefault="00CB12EB" w:rsidP="00150634">
      <w:pPr>
        <w:spacing w:after="0" w:line="276" w:lineRule="auto"/>
        <w:ind w:firstLine="708"/>
        <w:jc w:val="both"/>
        <w:rPr>
          <w:rFonts w:ascii="Tahoma" w:hAnsi="Tahoma" w:cs="Tahoma"/>
          <w:sz w:val="24"/>
          <w:szCs w:val="24"/>
        </w:rPr>
      </w:pPr>
    </w:p>
    <w:p w14:paraId="42904DC4" w14:textId="543533E2" w:rsidR="00CB12EB" w:rsidRDefault="00CB12EB" w:rsidP="00150634">
      <w:pPr>
        <w:spacing w:after="0" w:line="276" w:lineRule="auto"/>
        <w:ind w:firstLine="708"/>
        <w:jc w:val="both"/>
        <w:rPr>
          <w:rFonts w:ascii="Tahoma" w:hAnsi="Tahoma" w:cs="Tahoma"/>
          <w:sz w:val="24"/>
          <w:szCs w:val="24"/>
        </w:rPr>
      </w:pPr>
      <w:r w:rsidRPr="00150634">
        <w:rPr>
          <w:rFonts w:ascii="Tahoma" w:hAnsi="Tahoma" w:cs="Tahoma"/>
          <w:b/>
          <w:bCs/>
          <w:sz w:val="24"/>
          <w:szCs w:val="24"/>
        </w:rPr>
        <w:t>SEGUNDO:</w:t>
      </w:r>
      <w:r w:rsidR="00F21FDD" w:rsidRPr="00150634">
        <w:rPr>
          <w:rFonts w:ascii="Tahoma" w:hAnsi="Tahoma" w:cs="Tahoma"/>
          <w:bCs/>
          <w:sz w:val="24"/>
          <w:szCs w:val="24"/>
        </w:rPr>
        <w:t xml:space="preserve"> En su lugar, </w:t>
      </w:r>
      <w:r w:rsidRPr="00150634">
        <w:rPr>
          <w:rFonts w:ascii="Tahoma" w:hAnsi="Tahoma" w:cs="Tahoma"/>
          <w:b/>
          <w:bCs/>
          <w:sz w:val="24"/>
          <w:szCs w:val="24"/>
        </w:rPr>
        <w:t>DECLARAR</w:t>
      </w:r>
      <w:r w:rsidRPr="00150634">
        <w:rPr>
          <w:rFonts w:ascii="Tahoma" w:hAnsi="Tahoma" w:cs="Tahoma"/>
          <w:sz w:val="24"/>
          <w:szCs w:val="24"/>
        </w:rPr>
        <w:t xml:space="preserve"> impróspera la excepción de PAGO TOTAL propuesta por la ejecutada y en consecuencia ordenar que se siga adelante con la ejecución</w:t>
      </w:r>
      <w:r w:rsidR="00F21FDD" w:rsidRPr="00150634">
        <w:rPr>
          <w:rFonts w:ascii="Tahoma" w:hAnsi="Tahoma" w:cs="Tahoma"/>
          <w:sz w:val="24"/>
          <w:szCs w:val="24"/>
        </w:rPr>
        <w:t xml:space="preserve"> plasmada en el mandamiento de pago</w:t>
      </w:r>
      <w:r w:rsidRPr="00150634">
        <w:rPr>
          <w:rFonts w:ascii="Tahoma" w:hAnsi="Tahoma" w:cs="Tahoma"/>
          <w:sz w:val="24"/>
          <w:szCs w:val="24"/>
        </w:rPr>
        <w:t>, conforme a lo explicado en precedencia.</w:t>
      </w:r>
    </w:p>
    <w:p w14:paraId="18144BFB" w14:textId="77777777" w:rsidR="00150634" w:rsidRPr="00150634" w:rsidRDefault="00150634" w:rsidP="00150634">
      <w:pPr>
        <w:spacing w:after="0" w:line="276" w:lineRule="auto"/>
        <w:ind w:firstLine="708"/>
        <w:jc w:val="both"/>
        <w:rPr>
          <w:rStyle w:val="normaltextrun"/>
          <w:rFonts w:ascii="Tahoma" w:hAnsi="Tahoma" w:cs="Tahoma"/>
          <w:color w:val="000000"/>
          <w:sz w:val="24"/>
          <w:szCs w:val="24"/>
          <w:shd w:val="clear" w:color="auto" w:fill="FFFFFF"/>
        </w:rPr>
      </w:pPr>
    </w:p>
    <w:p w14:paraId="3237B774" w14:textId="40BC77D5" w:rsidR="00FF201D" w:rsidRPr="00150634" w:rsidRDefault="00CB12EB" w:rsidP="00150634">
      <w:pPr>
        <w:spacing w:after="0" w:line="276" w:lineRule="auto"/>
        <w:ind w:firstLine="708"/>
        <w:rPr>
          <w:rStyle w:val="normaltextrun"/>
          <w:rFonts w:ascii="Tahoma" w:hAnsi="Tahoma" w:cs="Tahoma"/>
          <w:color w:val="000000"/>
          <w:sz w:val="24"/>
          <w:szCs w:val="24"/>
          <w:shd w:val="clear" w:color="auto" w:fill="FFFFFF"/>
        </w:rPr>
      </w:pPr>
      <w:r w:rsidRPr="00150634">
        <w:rPr>
          <w:rStyle w:val="normaltextrun"/>
          <w:rFonts w:ascii="Tahoma" w:hAnsi="Tahoma" w:cs="Tahoma"/>
          <w:b/>
          <w:bCs/>
          <w:color w:val="000000"/>
          <w:sz w:val="24"/>
          <w:szCs w:val="24"/>
          <w:shd w:val="clear" w:color="auto" w:fill="FFFFFF"/>
        </w:rPr>
        <w:t>TERCERO</w:t>
      </w:r>
      <w:r w:rsidR="00FF201D" w:rsidRPr="00150634">
        <w:rPr>
          <w:rStyle w:val="normaltextrun"/>
          <w:rFonts w:ascii="Tahoma" w:hAnsi="Tahoma" w:cs="Tahoma"/>
          <w:b/>
          <w:bCs/>
          <w:color w:val="000000"/>
          <w:sz w:val="24"/>
          <w:szCs w:val="24"/>
          <w:shd w:val="clear" w:color="auto" w:fill="FFFFFF"/>
        </w:rPr>
        <w:t xml:space="preserve">: </w:t>
      </w:r>
      <w:r w:rsidR="00F21FDD" w:rsidRPr="00150634">
        <w:rPr>
          <w:rStyle w:val="normaltextrun"/>
          <w:rFonts w:ascii="Tahoma" w:hAnsi="Tahoma" w:cs="Tahoma"/>
          <w:color w:val="000000"/>
          <w:sz w:val="24"/>
          <w:szCs w:val="24"/>
          <w:shd w:val="clear" w:color="auto" w:fill="FFFFFF"/>
        </w:rPr>
        <w:t>S</w:t>
      </w:r>
      <w:r w:rsidR="00FF201D" w:rsidRPr="00150634">
        <w:rPr>
          <w:rStyle w:val="normaltextrun"/>
          <w:rFonts w:ascii="Tahoma" w:hAnsi="Tahoma" w:cs="Tahoma"/>
          <w:color w:val="000000"/>
          <w:sz w:val="24"/>
          <w:szCs w:val="24"/>
          <w:shd w:val="clear" w:color="auto" w:fill="FFFFFF"/>
        </w:rPr>
        <w:t>in costas en esta instancia.</w:t>
      </w:r>
    </w:p>
    <w:p w14:paraId="1E85ABAB" w14:textId="77777777" w:rsidR="00FF201D" w:rsidRPr="00150634" w:rsidRDefault="00FF201D" w:rsidP="00150634">
      <w:pPr>
        <w:spacing w:after="0" w:line="276" w:lineRule="auto"/>
        <w:ind w:firstLine="708"/>
        <w:rPr>
          <w:rStyle w:val="normaltextrun"/>
          <w:rFonts w:ascii="Tahoma" w:hAnsi="Tahoma" w:cs="Tahoma"/>
          <w:color w:val="000000"/>
          <w:sz w:val="24"/>
          <w:szCs w:val="24"/>
          <w:shd w:val="clear" w:color="auto" w:fill="FFFFFF"/>
        </w:rPr>
      </w:pPr>
    </w:p>
    <w:p w14:paraId="784990DE" w14:textId="77777777" w:rsidR="00150634" w:rsidRPr="00150634" w:rsidRDefault="00150634" w:rsidP="00150634">
      <w:pPr>
        <w:widowControl w:val="0"/>
        <w:autoSpaceDE w:val="0"/>
        <w:autoSpaceDN w:val="0"/>
        <w:adjustRightInd w:val="0"/>
        <w:spacing w:after="0" w:line="276" w:lineRule="auto"/>
        <w:jc w:val="center"/>
        <w:rPr>
          <w:rFonts w:ascii="Tahoma" w:hAnsi="Tahoma" w:cs="Tahoma"/>
          <w:b/>
          <w:sz w:val="24"/>
          <w:szCs w:val="24"/>
        </w:rPr>
      </w:pPr>
      <w:r w:rsidRPr="00150634">
        <w:rPr>
          <w:rFonts w:ascii="Tahoma" w:hAnsi="Tahoma" w:cs="Tahoma"/>
          <w:b/>
          <w:sz w:val="24"/>
          <w:szCs w:val="24"/>
        </w:rPr>
        <w:t>NOTIFÍQUESE Y CÚMPLASE</w:t>
      </w:r>
    </w:p>
    <w:p w14:paraId="394791DB" w14:textId="77777777" w:rsidR="00150634" w:rsidRPr="00150634" w:rsidRDefault="00150634" w:rsidP="00150634">
      <w:pPr>
        <w:spacing w:after="0" w:line="276" w:lineRule="auto"/>
        <w:contextualSpacing/>
        <w:jc w:val="both"/>
        <w:rPr>
          <w:rFonts w:ascii="Tahoma" w:eastAsia="Times New Roman" w:hAnsi="Tahoma" w:cs="Tahoma"/>
          <w:sz w:val="24"/>
          <w:szCs w:val="24"/>
          <w:lang w:val="es-ES_tradnl"/>
        </w:rPr>
      </w:pPr>
      <w:bookmarkStart w:id="3" w:name="_Hlk74294138"/>
    </w:p>
    <w:p w14:paraId="09B3461E" w14:textId="77777777" w:rsidR="00150634" w:rsidRPr="00150634" w:rsidRDefault="00150634" w:rsidP="00150634">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150634">
        <w:rPr>
          <w:rFonts w:ascii="Tahoma" w:eastAsia="Times New Roman" w:hAnsi="Tahoma" w:cs="Tahoma"/>
          <w:sz w:val="24"/>
          <w:szCs w:val="24"/>
          <w:lang w:val="es-ES" w:eastAsia="es-ES"/>
        </w:rPr>
        <w:tab/>
        <w:t>La Magistrada ponente,</w:t>
      </w:r>
    </w:p>
    <w:p w14:paraId="3D95B248" w14:textId="77777777" w:rsidR="00150634" w:rsidRPr="00150634" w:rsidRDefault="00150634" w:rsidP="00150634">
      <w:pPr>
        <w:spacing w:after="0" w:line="276" w:lineRule="auto"/>
        <w:rPr>
          <w:rFonts w:ascii="Tahoma" w:eastAsia="Times New Roman" w:hAnsi="Tahoma" w:cs="Tahoma"/>
          <w:sz w:val="24"/>
          <w:szCs w:val="24"/>
          <w:lang w:val="es-ES" w:eastAsia="es-ES"/>
        </w:rPr>
      </w:pPr>
    </w:p>
    <w:p w14:paraId="32E555A4" w14:textId="77777777" w:rsidR="00150634" w:rsidRPr="00150634" w:rsidRDefault="00150634" w:rsidP="00150634">
      <w:pPr>
        <w:spacing w:after="0" w:line="276" w:lineRule="auto"/>
        <w:rPr>
          <w:rFonts w:ascii="Tahoma" w:eastAsia="Times New Roman" w:hAnsi="Tahoma" w:cs="Tahoma"/>
          <w:sz w:val="24"/>
          <w:szCs w:val="24"/>
          <w:lang w:val="es-ES" w:eastAsia="es-ES"/>
        </w:rPr>
      </w:pPr>
    </w:p>
    <w:p w14:paraId="2313341F" w14:textId="77777777" w:rsidR="00150634" w:rsidRPr="00150634" w:rsidRDefault="00150634" w:rsidP="00150634">
      <w:pPr>
        <w:spacing w:after="0" w:line="276" w:lineRule="auto"/>
        <w:rPr>
          <w:rFonts w:ascii="Tahoma" w:eastAsia="Times New Roman" w:hAnsi="Tahoma" w:cs="Tahoma"/>
          <w:sz w:val="24"/>
          <w:szCs w:val="24"/>
          <w:lang w:val="es-ES" w:eastAsia="es-ES"/>
        </w:rPr>
      </w:pPr>
    </w:p>
    <w:p w14:paraId="32C33DF0" w14:textId="77777777" w:rsidR="00150634" w:rsidRPr="00150634" w:rsidRDefault="00150634" w:rsidP="00150634">
      <w:pPr>
        <w:keepNext/>
        <w:spacing w:after="0" w:line="276" w:lineRule="auto"/>
        <w:jc w:val="center"/>
        <w:outlineLvl w:val="2"/>
        <w:rPr>
          <w:rFonts w:ascii="Tahoma" w:eastAsia="Times New Roman" w:hAnsi="Tahoma" w:cs="Tahoma"/>
          <w:b/>
          <w:bCs/>
          <w:sz w:val="24"/>
          <w:szCs w:val="24"/>
          <w:lang w:val="es-ES" w:eastAsia="es-ES"/>
        </w:rPr>
      </w:pPr>
      <w:r w:rsidRPr="00150634">
        <w:rPr>
          <w:rFonts w:ascii="Tahoma" w:eastAsia="Times New Roman" w:hAnsi="Tahoma" w:cs="Tahoma"/>
          <w:b/>
          <w:bCs/>
          <w:sz w:val="24"/>
          <w:szCs w:val="24"/>
          <w:lang w:val="es-ES" w:eastAsia="es-ES"/>
        </w:rPr>
        <w:t>ANA LUCÍA CAICEDO CALDERÓN</w:t>
      </w:r>
    </w:p>
    <w:p w14:paraId="072BEE44" w14:textId="77777777" w:rsidR="00150634" w:rsidRPr="00150634" w:rsidRDefault="00150634" w:rsidP="00150634">
      <w:pPr>
        <w:spacing w:after="0" w:line="276" w:lineRule="auto"/>
        <w:rPr>
          <w:rFonts w:ascii="Tahoma" w:eastAsia="Times New Roman" w:hAnsi="Tahoma" w:cs="Tahoma"/>
          <w:sz w:val="24"/>
          <w:szCs w:val="24"/>
          <w:lang w:val="es-ES" w:eastAsia="es-ES"/>
        </w:rPr>
      </w:pPr>
    </w:p>
    <w:p w14:paraId="3B606485" w14:textId="77777777" w:rsidR="00150634" w:rsidRPr="00150634" w:rsidRDefault="00150634" w:rsidP="00150634">
      <w:pPr>
        <w:spacing w:after="0" w:line="276" w:lineRule="auto"/>
        <w:ind w:firstLine="708"/>
        <w:rPr>
          <w:rFonts w:ascii="Tahoma" w:eastAsia="Times New Roman" w:hAnsi="Tahoma" w:cs="Tahoma"/>
          <w:sz w:val="24"/>
          <w:szCs w:val="24"/>
          <w:lang w:val="es-ES" w:eastAsia="es-ES"/>
        </w:rPr>
      </w:pPr>
      <w:bookmarkStart w:id="4" w:name="_Hlk62478330"/>
      <w:r w:rsidRPr="00150634">
        <w:rPr>
          <w:rFonts w:ascii="Tahoma" w:eastAsia="Times New Roman" w:hAnsi="Tahoma" w:cs="Tahoma"/>
          <w:sz w:val="24"/>
          <w:szCs w:val="24"/>
          <w:lang w:val="es-ES" w:eastAsia="es-ES"/>
        </w:rPr>
        <w:t>La Magistrada y el Magistrado,</w:t>
      </w:r>
    </w:p>
    <w:p w14:paraId="7BFD1688" w14:textId="77777777" w:rsidR="00150634" w:rsidRPr="00150634" w:rsidRDefault="00150634" w:rsidP="00150634">
      <w:pPr>
        <w:spacing w:after="0" w:line="276" w:lineRule="auto"/>
        <w:rPr>
          <w:rFonts w:ascii="Tahoma" w:eastAsia="Times New Roman" w:hAnsi="Tahoma" w:cs="Tahoma"/>
          <w:sz w:val="24"/>
          <w:szCs w:val="24"/>
          <w:lang w:val="es-ES" w:eastAsia="es-ES"/>
        </w:rPr>
      </w:pPr>
    </w:p>
    <w:p w14:paraId="375665E7" w14:textId="77777777" w:rsidR="00150634" w:rsidRPr="00150634" w:rsidRDefault="00150634" w:rsidP="00150634">
      <w:pPr>
        <w:spacing w:after="0" w:line="276" w:lineRule="auto"/>
        <w:rPr>
          <w:rFonts w:ascii="Tahoma" w:eastAsia="Times New Roman" w:hAnsi="Tahoma" w:cs="Tahoma"/>
          <w:sz w:val="24"/>
          <w:szCs w:val="24"/>
          <w:lang w:val="es-ES" w:eastAsia="es-ES"/>
        </w:rPr>
      </w:pPr>
    </w:p>
    <w:p w14:paraId="08902A8F" w14:textId="77777777" w:rsidR="00150634" w:rsidRPr="00150634" w:rsidRDefault="00150634" w:rsidP="00150634">
      <w:pPr>
        <w:spacing w:after="0" w:line="276" w:lineRule="auto"/>
        <w:rPr>
          <w:rFonts w:ascii="Tahoma" w:eastAsia="Times New Roman" w:hAnsi="Tahoma" w:cs="Tahoma"/>
          <w:sz w:val="24"/>
          <w:szCs w:val="24"/>
          <w:lang w:val="es-ES" w:eastAsia="es-ES"/>
        </w:rPr>
      </w:pPr>
    </w:p>
    <w:p w14:paraId="75A4400E" w14:textId="0673B493" w:rsidR="00E867C7" w:rsidRPr="00150634" w:rsidRDefault="00150634" w:rsidP="00150634">
      <w:pPr>
        <w:spacing w:after="0" w:line="276" w:lineRule="auto"/>
        <w:jc w:val="both"/>
        <w:rPr>
          <w:rFonts w:ascii="Tahoma" w:eastAsia="Times New Roman" w:hAnsi="Tahoma" w:cs="Tahoma"/>
          <w:b/>
          <w:bCs/>
          <w:sz w:val="24"/>
          <w:szCs w:val="24"/>
          <w:lang w:val="es-ES" w:eastAsia="es-ES"/>
        </w:rPr>
      </w:pPr>
      <w:r w:rsidRPr="00150634">
        <w:rPr>
          <w:rFonts w:ascii="Tahoma" w:eastAsia="Times New Roman" w:hAnsi="Tahoma" w:cs="Tahoma"/>
          <w:b/>
          <w:bCs/>
          <w:sz w:val="24"/>
          <w:szCs w:val="24"/>
          <w:lang w:val="es-ES" w:eastAsia="es-ES"/>
        </w:rPr>
        <w:t>OLGA LUCÍA HOYOS SEPÚLVEDA</w:t>
      </w:r>
      <w:r w:rsidRPr="00150634">
        <w:rPr>
          <w:rFonts w:ascii="Tahoma" w:eastAsia="Times New Roman" w:hAnsi="Tahoma" w:cs="Tahoma"/>
          <w:b/>
          <w:bCs/>
          <w:sz w:val="24"/>
          <w:szCs w:val="24"/>
          <w:lang w:val="es-ES" w:eastAsia="es-ES"/>
        </w:rPr>
        <w:tab/>
      </w:r>
      <w:r w:rsidRPr="00150634">
        <w:rPr>
          <w:rFonts w:ascii="Tahoma" w:eastAsia="Times New Roman" w:hAnsi="Tahoma" w:cs="Tahoma"/>
          <w:b/>
          <w:bCs/>
          <w:sz w:val="24"/>
          <w:szCs w:val="24"/>
          <w:lang w:val="es-ES" w:eastAsia="es-ES"/>
        </w:rPr>
        <w:tab/>
        <w:t>GERMÁN DARÍO GÓEZ VINASCO</w:t>
      </w:r>
      <w:bookmarkEnd w:id="3"/>
      <w:bookmarkEnd w:id="4"/>
    </w:p>
    <w:sectPr w:rsidR="00E867C7" w:rsidRPr="00150634" w:rsidSect="00A71BE8">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A95861" w16cex:dateUtc="2021-08-30T19:50:59.019Z"/>
  <w16cex:commentExtensible w16cex:durableId="1539EEB5" w16cex:dateUtc="2021-09-01T16:32:55.541Z"/>
  <w16cex:commentExtensible w16cex:durableId="232EF55D" w16cex:dateUtc="2021-09-01T21:22:47.26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308A6"/>
    <w:multiLevelType w:val="hybridMultilevel"/>
    <w:tmpl w:val="D0B09F30"/>
    <w:lvl w:ilvl="0" w:tplc="73F866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412A31"/>
    <w:multiLevelType w:val="hybridMultilevel"/>
    <w:tmpl w:val="06DEF078"/>
    <w:lvl w:ilvl="0" w:tplc="40F67050">
      <w:start w:val="4"/>
      <w:numFmt w:val="bullet"/>
      <w:lvlText w:val="-"/>
      <w:lvlJc w:val="left"/>
      <w:pPr>
        <w:ind w:left="1068" w:hanging="360"/>
      </w:pPr>
      <w:rPr>
        <w:rFonts w:ascii="Tahoma" w:eastAsiaTheme="minorHAnsi" w:hAnsi="Tahoma" w:cs="Tahoma" w:hint="default"/>
        <w:i w:val="0"/>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3E394EF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246F95"/>
    <w:multiLevelType w:val="hybridMultilevel"/>
    <w:tmpl w:val="1514FF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B4F"/>
    <w:rsid w:val="00086917"/>
    <w:rsid w:val="000A0CEB"/>
    <w:rsid w:val="00150634"/>
    <w:rsid w:val="00155EBF"/>
    <w:rsid w:val="001665CF"/>
    <w:rsid w:val="0017278B"/>
    <w:rsid w:val="001B2ACB"/>
    <w:rsid w:val="001C033D"/>
    <w:rsid w:val="001C0AEC"/>
    <w:rsid w:val="00213072"/>
    <w:rsid w:val="002305DF"/>
    <w:rsid w:val="002E3E72"/>
    <w:rsid w:val="0035772C"/>
    <w:rsid w:val="0036206B"/>
    <w:rsid w:val="003C4B1D"/>
    <w:rsid w:val="00457273"/>
    <w:rsid w:val="00474390"/>
    <w:rsid w:val="005078A8"/>
    <w:rsid w:val="005D557F"/>
    <w:rsid w:val="00615C6F"/>
    <w:rsid w:val="0062593E"/>
    <w:rsid w:val="00634066"/>
    <w:rsid w:val="00644C7E"/>
    <w:rsid w:val="006D0242"/>
    <w:rsid w:val="006F2219"/>
    <w:rsid w:val="00705BC6"/>
    <w:rsid w:val="00720FD0"/>
    <w:rsid w:val="00722579"/>
    <w:rsid w:val="00750251"/>
    <w:rsid w:val="00755D61"/>
    <w:rsid w:val="007A1432"/>
    <w:rsid w:val="007C1823"/>
    <w:rsid w:val="007F04F3"/>
    <w:rsid w:val="008F11DF"/>
    <w:rsid w:val="009026A3"/>
    <w:rsid w:val="00943457"/>
    <w:rsid w:val="009574FE"/>
    <w:rsid w:val="00980B4F"/>
    <w:rsid w:val="009A7CEC"/>
    <w:rsid w:val="009B7475"/>
    <w:rsid w:val="009D1485"/>
    <w:rsid w:val="009F124D"/>
    <w:rsid w:val="009F5242"/>
    <w:rsid w:val="009F7790"/>
    <w:rsid w:val="00A07CB1"/>
    <w:rsid w:val="00A671D5"/>
    <w:rsid w:val="00A71BE8"/>
    <w:rsid w:val="00A95B3A"/>
    <w:rsid w:val="00B52373"/>
    <w:rsid w:val="00B973F4"/>
    <w:rsid w:val="00BA1463"/>
    <w:rsid w:val="00BF48BB"/>
    <w:rsid w:val="00CB12EB"/>
    <w:rsid w:val="00CD5D64"/>
    <w:rsid w:val="00D045B9"/>
    <w:rsid w:val="00D23DE1"/>
    <w:rsid w:val="00D242B2"/>
    <w:rsid w:val="00D70EE7"/>
    <w:rsid w:val="00D733D1"/>
    <w:rsid w:val="00D92A6C"/>
    <w:rsid w:val="00DA4077"/>
    <w:rsid w:val="00DC361D"/>
    <w:rsid w:val="00DE4E5B"/>
    <w:rsid w:val="00E23F7E"/>
    <w:rsid w:val="00E514D0"/>
    <w:rsid w:val="00E558C7"/>
    <w:rsid w:val="00E67DEB"/>
    <w:rsid w:val="00E70BE2"/>
    <w:rsid w:val="00E826D4"/>
    <w:rsid w:val="00E867C7"/>
    <w:rsid w:val="00E920A4"/>
    <w:rsid w:val="00E934EE"/>
    <w:rsid w:val="00ED6C11"/>
    <w:rsid w:val="00EE59C3"/>
    <w:rsid w:val="00F14959"/>
    <w:rsid w:val="00F14BCB"/>
    <w:rsid w:val="00F21FDD"/>
    <w:rsid w:val="00F36953"/>
    <w:rsid w:val="00FA3DB0"/>
    <w:rsid w:val="00FA5C28"/>
    <w:rsid w:val="00FB51D9"/>
    <w:rsid w:val="00FF201D"/>
    <w:rsid w:val="00FF3A57"/>
    <w:rsid w:val="07270BD2"/>
    <w:rsid w:val="086AEAD0"/>
    <w:rsid w:val="0F3B17C0"/>
    <w:rsid w:val="1382DA44"/>
    <w:rsid w:val="19E970A8"/>
    <w:rsid w:val="1B4F6AF4"/>
    <w:rsid w:val="2B139BAA"/>
    <w:rsid w:val="2BC7DDA4"/>
    <w:rsid w:val="308534EE"/>
    <w:rsid w:val="31B2EECC"/>
    <w:rsid w:val="41BDBC8B"/>
    <w:rsid w:val="4C745E6E"/>
    <w:rsid w:val="4D257A8E"/>
    <w:rsid w:val="6195B862"/>
    <w:rsid w:val="674FC713"/>
    <w:rsid w:val="6EFDE89C"/>
    <w:rsid w:val="72EC1017"/>
    <w:rsid w:val="74837055"/>
    <w:rsid w:val="76F71C61"/>
    <w:rsid w:val="7721BE37"/>
    <w:rsid w:val="79232B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156D"/>
  <w15:chartTrackingRefBased/>
  <w15:docId w15:val="{6FCCA159-0CEE-47FF-B3E1-CD8E75CB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iPriority w:val="9"/>
    <w:unhideWhenUsed/>
    <w:qFormat/>
    <w:rsid w:val="009026A3"/>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867C7"/>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E867C7"/>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E867C7"/>
    <w:pPr>
      <w:widowControl w:val="0"/>
      <w:autoSpaceDE w:val="0"/>
      <w:autoSpaceDN w:val="0"/>
      <w:adjustRightInd w:val="0"/>
      <w:spacing w:after="0" w:line="36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E867C7"/>
    <w:rPr>
      <w:rFonts w:ascii="Tahoma" w:eastAsia="Times New Roman" w:hAnsi="Tahoma" w:cs="Tahoma"/>
      <w:sz w:val="24"/>
      <w:szCs w:val="24"/>
      <w:lang w:val="es-ES" w:eastAsia="es-ES"/>
    </w:rPr>
  </w:style>
  <w:style w:type="paragraph" w:styleId="Prrafodelista">
    <w:name w:val="List Paragraph"/>
    <w:basedOn w:val="Normal"/>
    <w:uiPriority w:val="34"/>
    <w:qFormat/>
    <w:rsid w:val="0035772C"/>
    <w:pPr>
      <w:ind w:left="720"/>
      <w:contextualSpacing/>
    </w:pPr>
  </w:style>
  <w:style w:type="character" w:customStyle="1" w:styleId="Ttulo4Car">
    <w:name w:val="Título 4 Car"/>
    <w:basedOn w:val="Fuentedeprrafopredeter"/>
    <w:link w:val="Ttulo4"/>
    <w:uiPriority w:val="9"/>
    <w:rsid w:val="009026A3"/>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9026A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aragraph">
    <w:name w:val="paragraph"/>
    <w:basedOn w:val="Normal"/>
    <w:rsid w:val="009026A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9026A3"/>
  </w:style>
  <w:style w:type="character" w:customStyle="1" w:styleId="eop">
    <w:name w:val="eop"/>
    <w:basedOn w:val="Fuentedeprrafopredeter"/>
    <w:rsid w:val="009026A3"/>
  </w:style>
  <w:style w:type="character" w:customStyle="1" w:styleId="tabchar">
    <w:name w:val="tabchar"/>
    <w:basedOn w:val="Fuentedeprrafopredeter"/>
    <w:rsid w:val="00FF201D"/>
  </w:style>
  <w:style w:type="paragraph" w:customStyle="1" w:styleId="Textoindependiente31">
    <w:name w:val="Texto independiente 31"/>
    <w:basedOn w:val="Normal"/>
    <w:rsid w:val="00FF201D"/>
    <w:pPr>
      <w:spacing w:after="0" w:line="360" w:lineRule="auto"/>
      <w:jc w:val="both"/>
    </w:pPr>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E67DEB"/>
    <w:rPr>
      <w:sz w:val="16"/>
      <w:szCs w:val="16"/>
    </w:rPr>
  </w:style>
  <w:style w:type="paragraph" w:styleId="Textocomentario">
    <w:name w:val="annotation text"/>
    <w:basedOn w:val="Normal"/>
    <w:link w:val="TextocomentarioCar"/>
    <w:uiPriority w:val="99"/>
    <w:semiHidden/>
    <w:unhideWhenUsed/>
    <w:rsid w:val="00E67D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7DEB"/>
    <w:rPr>
      <w:sz w:val="20"/>
      <w:szCs w:val="20"/>
    </w:rPr>
  </w:style>
  <w:style w:type="paragraph" w:styleId="Asuntodelcomentario">
    <w:name w:val="annotation subject"/>
    <w:basedOn w:val="Textocomentario"/>
    <w:next w:val="Textocomentario"/>
    <w:link w:val="AsuntodelcomentarioCar"/>
    <w:uiPriority w:val="99"/>
    <w:semiHidden/>
    <w:unhideWhenUsed/>
    <w:rsid w:val="00E67DEB"/>
    <w:rPr>
      <w:b/>
      <w:bCs/>
    </w:rPr>
  </w:style>
  <w:style w:type="character" w:customStyle="1" w:styleId="AsuntodelcomentarioCar">
    <w:name w:val="Asunto del comentario Car"/>
    <w:basedOn w:val="TextocomentarioCar"/>
    <w:link w:val="Asuntodelcomentario"/>
    <w:uiPriority w:val="99"/>
    <w:semiHidden/>
    <w:rsid w:val="00E67DEB"/>
    <w:rPr>
      <w:b/>
      <w:bCs/>
      <w:sz w:val="20"/>
      <w:szCs w:val="20"/>
    </w:rPr>
  </w:style>
  <w:style w:type="paragraph" w:styleId="Textodeglobo">
    <w:name w:val="Balloon Text"/>
    <w:basedOn w:val="Normal"/>
    <w:link w:val="TextodegloboCar"/>
    <w:uiPriority w:val="99"/>
    <w:semiHidden/>
    <w:unhideWhenUsed/>
    <w:rsid w:val="00E67D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7DEB"/>
    <w:rPr>
      <w:rFonts w:ascii="Segoe UI" w:hAnsi="Segoe UI" w:cs="Segoe UI"/>
      <w:sz w:val="18"/>
      <w:szCs w:val="18"/>
    </w:rPr>
  </w:style>
  <w:style w:type="paragraph" w:styleId="Textoindependiente">
    <w:name w:val="Body Text"/>
    <w:basedOn w:val="Normal"/>
    <w:link w:val="TextoindependienteCar"/>
    <w:uiPriority w:val="99"/>
    <w:unhideWhenUsed/>
    <w:rsid w:val="00F21FDD"/>
    <w:pPr>
      <w:spacing w:after="120"/>
    </w:pPr>
  </w:style>
  <w:style w:type="character" w:customStyle="1" w:styleId="TextoindependienteCar">
    <w:name w:val="Texto independiente Car"/>
    <w:basedOn w:val="Fuentedeprrafopredeter"/>
    <w:link w:val="Textoindependiente"/>
    <w:uiPriority w:val="99"/>
    <w:rsid w:val="00F2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35b56efa6ef34c18"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949B0-CEA6-4488-9502-EE90BC210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7B5CC6-EA44-476A-8D49-95803CB3F414}">
  <ds:schemaRefs>
    <ds:schemaRef ds:uri="http://schemas.microsoft.com/sharepoint/v3/contenttype/forms"/>
  </ds:schemaRefs>
</ds:datastoreItem>
</file>

<file path=customXml/itemProps3.xml><?xml version="1.0" encoding="utf-8"?>
<ds:datastoreItem xmlns:ds="http://schemas.openxmlformats.org/officeDocument/2006/customXml" ds:itemID="{3B77738F-4D03-48E1-82DB-841C996F73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4474</Words>
  <Characters>24610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Hermides Alonso Gaviria Ocampo</cp:lastModifiedBy>
  <cp:revision>6</cp:revision>
  <dcterms:created xsi:type="dcterms:W3CDTF">2021-08-26T04:55:00Z</dcterms:created>
  <dcterms:modified xsi:type="dcterms:W3CDTF">2021-10-07T15:04:00Z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