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E1AB" w14:textId="77777777" w:rsidR="00A676C3" w:rsidRPr="00A676C3" w:rsidRDefault="00A676C3" w:rsidP="00A676C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A676C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CC2A73"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p>
    <w:p w14:paraId="223EFC9D"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r w:rsidRPr="00A676C3">
        <w:rPr>
          <w:rFonts w:ascii="Arial" w:eastAsia="Times New Roman" w:hAnsi="Arial" w:cs="Arial"/>
          <w:sz w:val="20"/>
          <w:szCs w:val="20"/>
          <w:lang w:val="es-419" w:eastAsia="es-ES"/>
        </w:rPr>
        <w:t>Radicación No.:</w:t>
      </w:r>
      <w:r w:rsidRPr="00A676C3">
        <w:rPr>
          <w:rFonts w:ascii="Arial" w:eastAsia="Times New Roman" w:hAnsi="Arial" w:cs="Arial"/>
          <w:sz w:val="20"/>
          <w:szCs w:val="20"/>
          <w:lang w:val="es-419" w:eastAsia="es-ES"/>
        </w:rPr>
        <w:tab/>
      </w:r>
      <w:r w:rsidRPr="00A676C3">
        <w:rPr>
          <w:rFonts w:ascii="Arial" w:eastAsia="Times New Roman" w:hAnsi="Arial" w:cs="Arial"/>
          <w:sz w:val="20"/>
          <w:szCs w:val="20"/>
          <w:lang w:val="es-419" w:eastAsia="es-ES"/>
        </w:rPr>
        <w:tab/>
        <w:t>66170-31-05-002-2019-00112-01</w:t>
      </w:r>
    </w:p>
    <w:p w14:paraId="656DE9BA" w14:textId="7D8DC64E" w:rsidR="00A676C3" w:rsidRPr="00A676C3" w:rsidRDefault="00A676C3" w:rsidP="00A676C3">
      <w:pPr>
        <w:spacing w:after="0" w:line="240" w:lineRule="auto"/>
        <w:jc w:val="both"/>
        <w:rPr>
          <w:rFonts w:ascii="Arial" w:eastAsia="Times New Roman" w:hAnsi="Arial" w:cs="Arial"/>
          <w:sz w:val="20"/>
          <w:szCs w:val="20"/>
          <w:lang w:val="es-419" w:eastAsia="es-ES"/>
        </w:rPr>
      </w:pPr>
      <w:r w:rsidRPr="00A676C3">
        <w:rPr>
          <w:rFonts w:ascii="Arial" w:eastAsia="Times New Roman" w:hAnsi="Arial" w:cs="Arial"/>
          <w:sz w:val="20"/>
          <w:szCs w:val="20"/>
          <w:lang w:val="es-419" w:eastAsia="es-ES"/>
        </w:rPr>
        <w:t>Proceso:</w:t>
      </w:r>
      <w:r w:rsidRPr="00A676C3">
        <w:rPr>
          <w:rFonts w:ascii="Arial" w:eastAsia="Times New Roman" w:hAnsi="Arial" w:cs="Arial"/>
          <w:sz w:val="20"/>
          <w:szCs w:val="20"/>
          <w:lang w:val="es-419" w:eastAsia="es-ES"/>
        </w:rPr>
        <w:tab/>
      </w:r>
      <w:r w:rsidRPr="00A676C3">
        <w:rPr>
          <w:rFonts w:ascii="Arial" w:eastAsia="Times New Roman" w:hAnsi="Arial" w:cs="Arial"/>
          <w:sz w:val="20"/>
          <w:szCs w:val="20"/>
          <w:lang w:val="es-419" w:eastAsia="es-ES"/>
        </w:rPr>
        <w:tab/>
        <w:t>Ordinario laboral</w:t>
      </w:r>
    </w:p>
    <w:p w14:paraId="44AC647B"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r w:rsidRPr="00A676C3">
        <w:rPr>
          <w:rFonts w:ascii="Arial" w:eastAsia="Times New Roman" w:hAnsi="Arial" w:cs="Arial"/>
          <w:sz w:val="20"/>
          <w:szCs w:val="20"/>
          <w:lang w:val="es-419" w:eastAsia="es-ES"/>
        </w:rPr>
        <w:t>Demandante:</w:t>
      </w:r>
      <w:r w:rsidRPr="00A676C3">
        <w:rPr>
          <w:rFonts w:ascii="Arial" w:eastAsia="Times New Roman" w:hAnsi="Arial" w:cs="Arial"/>
          <w:sz w:val="20"/>
          <w:szCs w:val="20"/>
          <w:lang w:val="es-419" w:eastAsia="es-ES"/>
        </w:rPr>
        <w:tab/>
      </w:r>
      <w:r w:rsidRPr="00A676C3">
        <w:rPr>
          <w:rFonts w:ascii="Arial" w:eastAsia="Times New Roman" w:hAnsi="Arial" w:cs="Arial"/>
          <w:sz w:val="20"/>
          <w:szCs w:val="20"/>
          <w:lang w:val="es-419" w:eastAsia="es-ES"/>
        </w:rPr>
        <w:tab/>
        <w:t>José Raúl Marín Soto</w:t>
      </w:r>
    </w:p>
    <w:p w14:paraId="24978958"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r w:rsidRPr="00A676C3">
        <w:rPr>
          <w:rFonts w:ascii="Arial" w:eastAsia="Times New Roman" w:hAnsi="Arial" w:cs="Arial"/>
          <w:sz w:val="20"/>
          <w:szCs w:val="20"/>
          <w:lang w:val="es-419" w:eastAsia="es-ES"/>
        </w:rPr>
        <w:t>Demandado:</w:t>
      </w:r>
      <w:r w:rsidRPr="00A676C3">
        <w:rPr>
          <w:rFonts w:ascii="Arial" w:eastAsia="Times New Roman" w:hAnsi="Arial" w:cs="Arial"/>
          <w:sz w:val="20"/>
          <w:szCs w:val="20"/>
          <w:lang w:val="es-419" w:eastAsia="es-ES"/>
        </w:rPr>
        <w:tab/>
      </w:r>
      <w:r w:rsidRPr="00A676C3">
        <w:rPr>
          <w:rFonts w:ascii="Arial" w:eastAsia="Times New Roman" w:hAnsi="Arial" w:cs="Arial"/>
          <w:sz w:val="20"/>
          <w:szCs w:val="20"/>
          <w:lang w:val="es-419" w:eastAsia="es-ES"/>
        </w:rPr>
        <w:tab/>
        <w:t>Roberto Buitrago Sanint</w:t>
      </w:r>
    </w:p>
    <w:p w14:paraId="647CB375"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r w:rsidRPr="00A676C3">
        <w:rPr>
          <w:rFonts w:ascii="Arial" w:eastAsia="Times New Roman" w:hAnsi="Arial" w:cs="Arial"/>
          <w:sz w:val="20"/>
          <w:szCs w:val="20"/>
          <w:lang w:val="es-419" w:eastAsia="es-ES"/>
        </w:rPr>
        <w:t xml:space="preserve">Juzgado de origen: </w:t>
      </w:r>
      <w:r w:rsidRPr="00A676C3">
        <w:rPr>
          <w:rFonts w:ascii="Arial" w:eastAsia="Times New Roman" w:hAnsi="Arial" w:cs="Arial"/>
          <w:sz w:val="20"/>
          <w:szCs w:val="20"/>
          <w:lang w:val="es-419" w:eastAsia="es-ES"/>
        </w:rPr>
        <w:tab/>
        <w:t xml:space="preserve">Juzgado Segundo Laboral de Pereira </w:t>
      </w:r>
    </w:p>
    <w:p w14:paraId="0B8542A4" w14:textId="1EFD7C14" w:rsidR="00A676C3" w:rsidRPr="00A676C3" w:rsidRDefault="00A676C3" w:rsidP="00A676C3">
      <w:pPr>
        <w:spacing w:after="0" w:line="240" w:lineRule="auto"/>
        <w:jc w:val="both"/>
        <w:rPr>
          <w:rFonts w:ascii="Arial" w:eastAsia="Times New Roman" w:hAnsi="Arial" w:cs="Arial"/>
          <w:sz w:val="20"/>
          <w:szCs w:val="20"/>
          <w:lang w:val="es-419" w:eastAsia="es-ES"/>
        </w:rPr>
      </w:pPr>
      <w:r w:rsidRPr="00A676C3">
        <w:rPr>
          <w:rFonts w:ascii="Arial" w:eastAsia="Times New Roman" w:hAnsi="Arial" w:cs="Arial"/>
          <w:sz w:val="20"/>
          <w:szCs w:val="20"/>
          <w:lang w:val="es-419" w:eastAsia="es-ES"/>
        </w:rPr>
        <w:t>Magistrada ponente:</w:t>
      </w:r>
      <w:r w:rsidRPr="00A676C3">
        <w:rPr>
          <w:rFonts w:ascii="Arial" w:eastAsia="Times New Roman" w:hAnsi="Arial" w:cs="Arial"/>
          <w:sz w:val="20"/>
          <w:szCs w:val="20"/>
          <w:lang w:val="es-419" w:eastAsia="es-ES"/>
        </w:rPr>
        <w:tab/>
        <w:t>Dra. Ana Lucía Caicedo Calderón</w:t>
      </w:r>
    </w:p>
    <w:p w14:paraId="125A3E49"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p>
    <w:p w14:paraId="2B142C8B" w14:textId="4D8FE2BE" w:rsidR="00A676C3" w:rsidRPr="00A676C3" w:rsidRDefault="0085163F" w:rsidP="00A676C3">
      <w:pPr>
        <w:spacing w:after="0" w:line="240" w:lineRule="auto"/>
        <w:jc w:val="both"/>
        <w:rPr>
          <w:rFonts w:ascii="Arial" w:eastAsia="Times New Roman" w:hAnsi="Arial" w:cs="Arial"/>
          <w:b/>
          <w:bCs/>
          <w:iCs/>
          <w:sz w:val="20"/>
          <w:szCs w:val="20"/>
          <w:lang w:val="es-419" w:eastAsia="fr-FR"/>
        </w:rPr>
      </w:pPr>
      <w:r w:rsidRPr="00A676C3">
        <w:rPr>
          <w:rFonts w:ascii="Arial" w:eastAsia="Times New Roman" w:hAnsi="Arial" w:cs="Arial"/>
          <w:b/>
          <w:bCs/>
          <w:iCs/>
          <w:sz w:val="20"/>
          <w:szCs w:val="20"/>
          <w:u w:val="single"/>
          <w:lang w:val="es-419" w:eastAsia="fr-FR"/>
        </w:rPr>
        <w:t>TEMAS:</w:t>
      </w:r>
      <w:r w:rsidRPr="00A676C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REQUISITOS ESENCIALES / PRESUNCIÓN DEL ARTÍCULO 24 DEL CÓDIGO SUSTANTIVO DEL TRABAJO / CARGA PROBATORIA DE AMBAS PARTES / SUBORDINACIÓN / ELEMENTO DETERMINANTE / POSIBILIDAD DE EJERCERLA POR TERCERAS PERSONAS / REPRESENTANTES / ADMINISTRADOR.</w:t>
      </w:r>
    </w:p>
    <w:p w14:paraId="3FFDA8E9"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p>
    <w:p w14:paraId="0145D960" w14:textId="3C5397B9" w:rsidR="00A676C3" w:rsidRPr="00A676C3" w:rsidRDefault="002307BF" w:rsidP="00A676C3">
      <w:pPr>
        <w:spacing w:after="0" w:line="240" w:lineRule="auto"/>
        <w:jc w:val="both"/>
        <w:rPr>
          <w:rFonts w:ascii="Arial" w:eastAsia="Times New Roman" w:hAnsi="Arial" w:cs="Arial"/>
          <w:sz w:val="20"/>
          <w:szCs w:val="20"/>
          <w:lang w:val="es-419" w:eastAsia="es-ES"/>
        </w:rPr>
      </w:pPr>
      <w:r w:rsidRPr="002307BF">
        <w:rPr>
          <w:rFonts w:ascii="Arial" w:eastAsia="Times New Roman" w:hAnsi="Arial" w:cs="Arial"/>
          <w:sz w:val="20"/>
          <w:szCs w:val="20"/>
          <w:lang w:val="es-419" w:eastAsia="es-ES"/>
        </w:rPr>
        <w:t>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w:t>
      </w:r>
      <w:r>
        <w:rPr>
          <w:rFonts w:ascii="Arial" w:eastAsia="Times New Roman" w:hAnsi="Arial" w:cs="Arial"/>
          <w:sz w:val="20"/>
          <w:szCs w:val="20"/>
          <w:lang w:val="es-419" w:eastAsia="es-ES"/>
        </w:rPr>
        <w:t xml:space="preserve"> (…)</w:t>
      </w:r>
    </w:p>
    <w:p w14:paraId="6FB0EC79"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p>
    <w:p w14:paraId="716CCB6D" w14:textId="077BC7E0" w:rsidR="00A676C3" w:rsidRPr="00A676C3" w:rsidRDefault="00EF517A" w:rsidP="00A676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F517A">
        <w:rPr>
          <w:rFonts w:ascii="Arial" w:eastAsia="Times New Roman" w:hAnsi="Arial" w:cs="Arial"/>
          <w:sz w:val="20"/>
          <w:szCs w:val="20"/>
          <w:lang w:val="es-419" w:eastAsia="es-ES"/>
        </w:rPr>
        <w:t>el legislador laboral tuvo a bien estipular que en aquellos asuntos en que la justicia laboral encuentre acreditado que una persona le prestó un servicio personal a otra, debe aplicar con toda la fuerza de una presunción legal el principio rector según el cual “toda relación de trabajo está regida por un contrato de trabajo”</w:t>
      </w:r>
      <w:r>
        <w:rPr>
          <w:rFonts w:ascii="Arial" w:eastAsia="Times New Roman" w:hAnsi="Arial" w:cs="Arial"/>
          <w:sz w:val="20"/>
          <w:szCs w:val="20"/>
          <w:lang w:val="es-419" w:eastAsia="es-ES"/>
        </w:rPr>
        <w:t xml:space="preserve"> …</w:t>
      </w:r>
    </w:p>
    <w:p w14:paraId="75C50882" w14:textId="77777777" w:rsidR="00A676C3" w:rsidRPr="00A676C3" w:rsidRDefault="00A676C3" w:rsidP="00A676C3">
      <w:pPr>
        <w:spacing w:after="0" w:line="240" w:lineRule="auto"/>
        <w:jc w:val="both"/>
        <w:rPr>
          <w:rFonts w:ascii="Arial" w:eastAsia="Times New Roman" w:hAnsi="Arial" w:cs="Arial"/>
          <w:sz w:val="20"/>
          <w:szCs w:val="20"/>
          <w:lang w:val="es-419" w:eastAsia="es-ES"/>
        </w:rPr>
      </w:pPr>
    </w:p>
    <w:p w14:paraId="22E4636E" w14:textId="31E3B3F7" w:rsidR="00A676C3" w:rsidRDefault="00EF517A" w:rsidP="00A676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F517A">
        <w:rPr>
          <w:rFonts w:ascii="Arial" w:eastAsia="Times New Roman" w:hAnsi="Arial" w:cs="Arial"/>
          <w:sz w:val="20"/>
          <w:szCs w:val="20"/>
          <w:lang w:val="es-419" w:eastAsia="es-ES"/>
        </w:rPr>
        <w:t>la subordinación se ha considerado como el elemento indispensable y diferenciador en las relaciones laborales. En virtud de este atributo, el empleador tiene la potestad de emitir órdenes y dar directrices a sus trabajadores sobre la forma de ejecución de las labores. No obstante, en algunos casos, el empleador se encuentra imposibilitado de ejercer directamente dicho poder subordinante, y delega en un empleado suyo el ejercicio de un cargo de dirección o administración, con atribuciones que normalmente le corresponden exclusivamente a él</w:t>
      </w:r>
      <w:r>
        <w:rPr>
          <w:rFonts w:ascii="Arial" w:eastAsia="Times New Roman" w:hAnsi="Arial" w:cs="Arial"/>
          <w:sz w:val="20"/>
          <w:szCs w:val="20"/>
          <w:lang w:val="es-419" w:eastAsia="es-ES"/>
        </w:rPr>
        <w:t>…</w:t>
      </w:r>
    </w:p>
    <w:p w14:paraId="0A72CCF8" w14:textId="712DFF09" w:rsidR="00EF517A" w:rsidRDefault="00EF517A" w:rsidP="00A676C3">
      <w:pPr>
        <w:spacing w:after="0" w:line="240" w:lineRule="auto"/>
        <w:jc w:val="both"/>
        <w:rPr>
          <w:rFonts w:ascii="Arial" w:eastAsia="Times New Roman" w:hAnsi="Arial" w:cs="Arial"/>
          <w:sz w:val="20"/>
          <w:szCs w:val="20"/>
          <w:lang w:val="es-419" w:eastAsia="es-ES"/>
        </w:rPr>
      </w:pPr>
    </w:p>
    <w:p w14:paraId="7328EA1F" w14:textId="0A125F6C" w:rsidR="00EF517A" w:rsidRDefault="00E3000E" w:rsidP="00A676C3">
      <w:pPr>
        <w:spacing w:after="0" w:line="240" w:lineRule="auto"/>
        <w:jc w:val="both"/>
        <w:rPr>
          <w:rFonts w:ascii="Arial" w:eastAsia="Times New Roman" w:hAnsi="Arial" w:cs="Arial"/>
          <w:sz w:val="20"/>
          <w:szCs w:val="20"/>
          <w:lang w:val="es-419" w:eastAsia="es-ES"/>
        </w:rPr>
      </w:pPr>
      <w:r w:rsidRPr="00E3000E">
        <w:rPr>
          <w:rFonts w:ascii="Arial" w:eastAsia="Times New Roman" w:hAnsi="Arial" w:cs="Arial"/>
          <w:sz w:val="20"/>
          <w:szCs w:val="20"/>
          <w:lang w:val="es-419" w:eastAsia="es-ES"/>
        </w:rPr>
        <w:t>En ese entendido, es claro que los trabajadores que tengan asignadas funciones de administración dentro del lugar de trabajo y sean los encargados de coordinar la manera como deben desarrollar las actividades los demás empleados, así como contratar y pagar salarios o acreencias laborales, son verdaderos representantes y no empleadores directos</w:t>
      </w:r>
      <w:r>
        <w:rPr>
          <w:rFonts w:ascii="Arial" w:eastAsia="Times New Roman" w:hAnsi="Arial" w:cs="Arial"/>
          <w:sz w:val="20"/>
          <w:szCs w:val="20"/>
          <w:lang w:val="es-419" w:eastAsia="es-ES"/>
        </w:rPr>
        <w:t>…</w:t>
      </w:r>
    </w:p>
    <w:p w14:paraId="7DE37451" w14:textId="19F24F93" w:rsidR="00AA4AE1" w:rsidRDefault="00AA4AE1" w:rsidP="00A676C3">
      <w:pPr>
        <w:spacing w:after="0" w:line="240" w:lineRule="auto"/>
        <w:jc w:val="both"/>
        <w:rPr>
          <w:rFonts w:ascii="Arial" w:eastAsia="Times New Roman" w:hAnsi="Arial" w:cs="Arial"/>
          <w:sz w:val="20"/>
          <w:szCs w:val="20"/>
          <w:lang w:val="es-419" w:eastAsia="es-ES"/>
        </w:rPr>
      </w:pPr>
    </w:p>
    <w:p w14:paraId="7FE36F86" w14:textId="020964FC" w:rsidR="00AA4AE1" w:rsidRPr="00A676C3" w:rsidRDefault="00AA4AE1" w:rsidP="00A676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A4AE1">
        <w:rPr>
          <w:rFonts w:ascii="Arial" w:eastAsia="Times New Roman" w:hAnsi="Arial" w:cs="Arial"/>
          <w:sz w:val="20"/>
          <w:szCs w:val="20"/>
          <w:lang w:val="es-419" w:eastAsia="es-ES"/>
        </w:rPr>
        <w:t>se confirmará la decisión de primera instancia, porque demostrado ha quedado que el demandante prestó sus servicios en labores agrícolas y ganaderas en la Hacienda “Azufral”, propiedad del demandado y este último no pudo acreditar que tales servicios se prestaron sin subordinación y con independencia.</w:t>
      </w:r>
    </w:p>
    <w:p w14:paraId="2EC744B6" w14:textId="77777777" w:rsidR="00A676C3" w:rsidRPr="00A676C3" w:rsidRDefault="00A676C3" w:rsidP="00A676C3">
      <w:pPr>
        <w:spacing w:after="0" w:line="240" w:lineRule="auto"/>
        <w:jc w:val="both"/>
        <w:rPr>
          <w:rFonts w:ascii="Arial" w:eastAsia="Times New Roman" w:hAnsi="Arial" w:cs="Arial"/>
          <w:sz w:val="20"/>
          <w:szCs w:val="20"/>
          <w:lang w:val="es-ES" w:eastAsia="es-ES"/>
        </w:rPr>
      </w:pPr>
    </w:p>
    <w:p w14:paraId="2DA3B41D" w14:textId="77777777" w:rsidR="00A676C3" w:rsidRPr="00A676C3" w:rsidRDefault="00A676C3" w:rsidP="00A676C3">
      <w:pPr>
        <w:spacing w:after="0" w:line="240" w:lineRule="auto"/>
        <w:jc w:val="both"/>
        <w:rPr>
          <w:rFonts w:ascii="Arial" w:eastAsia="Times New Roman" w:hAnsi="Arial" w:cs="Arial"/>
          <w:sz w:val="20"/>
          <w:szCs w:val="20"/>
          <w:lang w:val="es-ES" w:eastAsia="es-ES"/>
        </w:rPr>
      </w:pPr>
    </w:p>
    <w:p w14:paraId="7C4186A3" w14:textId="77777777" w:rsidR="00A676C3" w:rsidRPr="00A676C3" w:rsidRDefault="00A676C3" w:rsidP="00A676C3">
      <w:pPr>
        <w:spacing w:after="0" w:line="240" w:lineRule="auto"/>
        <w:jc w:val="both"/>
        <w:rPr>
          <w:rFonts w:ascii="Arial" w:eastAsia="Times New Roman" w:hAnsi="Arial" w:cs="Arial"/>
          <w:sz w:val="20"/>
          <w:szCs w:val="20"/>
          <w:lang w:val="es-ES" w:eastAsia="es-ES"/>
        </w:rPr>
      </w:pPr>
    </w:p>
    <w:bookmarkEnd w:id="0"/>
    <w:p w14:paraId="71DE6D4D" w14:textId="0E679017" w:rsidR="00946CA0" w:rsidRPr="00A676C3" w:rsidRDefault="00946CA0" w:rsidP="00A02312">
      <w:pPr>
        <w:spacing w:after="0" w:line="276" w:lineRule="auto"/>
        <w:jc w:val="center"/>
        <w:textAlignment w:val="baseline"/>
        <w:rPr>
          <w:rFonts w:ascii="Tahoma" w:hAnsi="Tahoma" w:cs="Tahoma"/>
          <w:b/>
          <w:bCs/>
          <w:color w:val="000000"/>
          <w:sz w:val="24"/>
          <w:szCs w:val="24"/>
        </w:rPr>
      </w:pPr>
      <w:r w:rsidRPr="00A676C3">
        <w:rPr>
          <w:rFonts w:ascii="Tahoma" w:hAnsi="Tahoma" w:cs="Tahoma"/>
          <w:b/>
          <w:bCs/>
          <w:color w:val="000000"/>
          <w:sz w:val="24"/>
          <w:szCs w:val="24"/>
        </w:rPr>
        <w:t>TRIBUNAL SUPERIOR DEL DISTRITO JUDICIAL DE PEREIRA</w:t>
      </w:r>
    </w:p>
    <w:p w14:paraId="7D141742" w14:textId="055551CF" w:rsidR="00946CA0" w:rsidRPr="00A676C3" w:rsidRDefault="00946CA0" w:rsidP="00A02312">
      <w:pPr>
        <w:spacing w:after="0" w:line="276" w:lineRule="auto"/>
        <w:jc w:val="center"/>
        <w:textAlignment w:val="baseline"/>
        <w:rPr>
          <w:rFonts w:ascii="Tahoma" w:hAnsi="Tahoma" w:cs="Tahoma"/>
          <w:b/>
          <w:bCs/>
          <w:color w:val="000000"/>
          <w:sz w:val="24"/>
          <w:szCs w:val="24"/>
        </w:rPr>
      </w:pPr>
      <w:r w:rsidRPr="00A676C3">
        <w:rPr>
          <w:rFonts w:ascii="Tahoma" w:hAnsi="Tahoma" w:cs="Tahoma"/>
          <w:b/>
          <w:bCs/>
          <w:color w:val="000000" w:themeColor="text1"/>
          <w:sz w:val="24"/>
          <w:szCs w:val="24"/>
        </w:rPr>
        <w:t>SALA PRIMERA DE DECISION LABORAL</w:t>
      </w:r>
    </w:p>
    <w:p w14:paraId="4F0CE64D" w14:textId="0254E5E6" w:rsidR="6C57AC46" w:rsidRPr="00A676C3" w:rsidRDefault="6C57AC46" w:rsidP="00A02312">
      <w:pPr>
        <w:spacing w:after="0" w:line="276" w:lineRule="auto"/>
        <w:jc w:val="center"/>
        <w:rPr>
          <w:rFonts w:ascii="Tahoma" w:hAnsi="Tahoma" w:cs="Tahoma"/>
          <w:b/>
          <w:bCs/>
          <w:color w:val="000000" w:themeColor="text1"/>
          <w:sz w:val="24"/>
          <w:szCs w:val="24"/>
        </w:rPr>
      </w:pPr>
    </w:p>
    <w:p w14:paraId="06CD3B96" w14:textId="0AAC781B" w:rsidR="00946CA0" w:rsidRPr="00A676C3" w:rsidRDefault="00946CA0" w:rsidP="00A02312">
      <w:pPr>
        <w:spacing w:after="0" w:line="276" w:lineRule="auto"/>
        <w:jc w:val="center"/>
        <w:textAlignment w:val="baseline"/>
        <w:rPr>
          <w:rFonts w:ascii="Tahoma" w:hAnsi="Tahoma" w:cs="Tahoma"/>
          <w:sz w:val="24"/>
          <w:szCs w:val="24"/>
        </w:rPr>
      </w:pPr>
      <w:r w:rsidRPr="00A676C3">
        <w:rPr>
          <w:rFonts w:ascii="Tahoma" w:hAnsi="Tahoma" w:cs="Tahoma"/>
          <w:color w:val="000000"/>
          <w:sz w:val="24"/>
          <w:szCs w:val="24"/>
        </w:rPr>
        <w:t>Magistrada Ponente: </w:t>
      </w:r>
      <w:r w:rsidRPr="00A676C3">
        <w:rPr>
          <w:rFonts w:ascii="Tahoma" w:hAnsi="Tahoma" w:cs="Tahoma"/>
          <w:b/>
          <w:bCs/>
          <w:color w:val="000000"/>
          <w:sz w:val="24"/>
          <w:szCs w:val="24"/>
        </w:rPr>
        <w:t>Ana Lucía Caicedo Calderón</w:t>
      </w:r>
    </w:p>
    <w:p w14:paraId="0A739FAB" w14:textId="77777777" w:rsidR="00946CA0" w:rsidRPr="00A676C3" w:rsidRDefault="00946CA0" w:rsidP="00A02312">
      <w:pPr>
        <w:spacing w:after="0" w:line="276" w:lineRule="auto"/>
        <w:jc w:val="center"/>
        <w:textAlignment w:val="baseline"/>
        <w:rPr>
          <w:rFonts w:ascii="Tahoma" w:hAnsi="Tahoma" w:cs="Tahoma"/>
          <w:sz w:val="24"/>
          <w:szCs w:val="24"/>
        </w:rPr>
      </w:pPr>
      <w:r w:rsidRPr="00A676C3">
        <w:rPr>
          <w:rFonts w:ascii="Tahoma" w:hAnsi="Tahoma" w:cs="Tahoma"/>
          <w:color w:val="000000" w:themeColor="text1"/>
          <w:sz w:val="24"/>
          <w:szCs w:val="24"/>
        </w:rPr>
        <w:t> </w:t>
      </w:r>
    </w:p>
    <w:p w14:paraId="7E0D128B" w14:textId="4498FBBD" w:rsidR="6C57AC46" w:rsidRPr="00A676C3" w:rsidRDefault="6C57AC46" w:rsidP="00A02312">
      <w:pPr>
        <w:spacing w:after="0" w:line="276" w:lineRule="auto"/>
        <w:jc w:val="center"/>
        <w:rPr>
          <w:rFonts w:ascii="Tahoma" w:hAnsi="Tahoma" w:cs="Tahoma"/>
          <w:color w:val="000000" w:themeColor="text1"/>
          <w:sz w:val="24"/>
          <w:szCs w:val="24"/>
        </w:rPr>
      </w:pPr>
    </w:p>
    <w:p w14:paraId="10C1231D" w14:textId="7CC424D3" w:rsidR="00946CA0" w:rsidRPr="00A676C3" w:rsidRDefault="00946CA0" w:rsidP="00A02312">
      <w:pPr>
        <w:spacing w:after="0" w:line="276" w:lineRule="auto"/>
        <w:jc w:val="center"/>
        <w:textAlignment w:val="baseline"/>
        <w:rPr>
          <w:rFonts w:ascii="Tahoma" w:hAnsi="Tahoma" w:cs="Tahoma"/>
          <w:sz w:val="24"/>
          <w:szCs w:val="24"/>
        </w:rPr>
      </w:pPr>
      <w:r w:rsidRPr="00A676C3">
        <w:rPr>
          <w:rFonts w:ascii="Tahoma" w:hAnsi="Tahoma" w:cs="Tahoma"/>
          <w:sz w:val="24"/>
          <w:szCs w:val="24"/>
        </w:rPr>
        <w:t xml:space="preserve">Pereira, Risaralda, </w:t>
      </w:r>
      <w:r w:rsidR="00A15438" w:rsidRPr="00A676C3">
        <w:rPr>
          <w:rFonts w:ascii="Tahoma" w:hAnsi="Tahoma" w:cs="Tahoma"/>
          <w:sz w:val="24"/>
          <w:szCs w:val="24"/>
        </w:rPr>
        <w:t>tres</w:t>
      </w:r>
      <w:r w:rsidR="00705258" w:rsidRPr="00A676C3">
        <w:rPr>
          <w:rFonts w:ascii="Tahoma" w:hAnsi="Tahoma" w:cs="Tahoma"/>
          <w:sz w:val="24"/>
          <w:szCs w:val="24"/>
        </w:rPr>
        <w:t xml:space="preserve"> (</w:t>
      </w:r>
      <w:r w:rsidR="00A15438" w:rsidRPr="00A676C3">
        <w:rPr>
          <w:rFonts w:ascii="Tahoma" w:hAnsi="Tahoma" w:cs="Tahoma"/>
          <w:sz w:val="24"/>
          <w:szCs w:val="24"/>
        </w:rPr>
        <w:t>3</w:t>
      </w:r>
      <w:r w:rsidR="00705258" w:rsidRPr="00A676C3">
        <w:rPr>
          <w:rFonts w:ascii="Tahoma" w:hAnsi="Tahoma" w:cs="Tahoma"/>
          <w:sz w:val="24"/>
          <w:szCs w:val="24"/>
        </w:rPr>
        <w:t xml:space="preserve">) de </w:t>
      </w:r>
      <w:r w:rsidRPr="00A676C3">
        <w:rPr>
          <w:rFonts w:ascii="Tahoma" w:hAnsi="Tahoma" w:cs="Tahoma"/>
          <w:sz w:val="24"/>
          <w:szCs w:val="24"/>
        </w:rPr>
        <w:t>septiembre de dos mil veintiuno (2021)  </w:t>
      </w:r>
    </w:p>
    <w:p w14:paraId="5C6CC7A8" w14:textId="4BCC167F" w:rsidR="00946CA0" w:rsidRPr="00A676C3" w:rsidRDefault="00946CA0" w:rsidP="00A02312">
      <w:pPr>
        <w:spacing w:after="0" w:line="276" w:lineRule="auto"/>
        <w:jc w:val="center"/>
        <w:textAlignment w:val="baseline"/>
        <w:rPr>
          <w:rFonts w:ascii="Tahoma" w:hAnsi="Tahoma" w:cs="Tahoma"/>
          <w:sz w:val="24"/>
          <w:szCs w:val="24"/>
        </w:rPr>
      </w:pPr>
      <w:r w:rsidRPr="00A676C3">
        <w:rPr>
          <w:rFonts w:ascii="Tahoma" w:hAnsi="Tahoma" w:cs="Tahoma"/>
          <w:sz w:val="24"/>
          <w:szCs w:val="24"/>
        </w:rPr>
        <w:t> Acta No. </w:t>
      </w:r>
      <w:r w:rsidR="00A15438" w:rsidRPr="00A676C3">
        <w:rPr>
          <w:rFonts w:ascii="Tahoma" w:hAnsi="Tahoma" w:cs="Tahoma"/>
          <w:sz w:val="24"/>
          <w:szCs w:val="24"/>
        </w:rPr>
        <w:t>136</w:t>
      </w:r>
      <w:r w:rsidRPr="00A676C3">
        <w:rPr>
          <w:rFonts w:ascii="Tahoma" w:hAnsi="Tahoma" w:cs="Tahoma"/>
          <w:sz w:val="24"/>
          <w:szCs w:val="24"/>
        </w:rPr>
        <w:t xml:space="preserve"> del 0</w:t>
      </w:r>
      <w:r w:rsidR="00705258" w:rsidRPr="00A676C3">
        <w:rPr>
          <w:rFonts w:ascii="Tahoma" w:hAnsi="Tahoma" w:cs="Tahoma"/>
          <w:sz w:val="24"/>
          <w:szCs w:val="24"/>
        </w:rPr>
        <w:t>2</w:t>
      </w:r>
      <w:r w:rsidRPr="00A676C3">
        <w:rPr>
          <w:rFonts w:ascii="Tahoma" w:hAnsi="Tahoma" w:cs="Tahoma"/>
          <w:sz w:val="24"/>
          <w:szCs w:val="24"/>
        </w:rPr>
        <w:t xml:space="preserve"> de septiembre de 2021  </w:t>
      </w:r>
    </w:p>
    <w:p w14:paraId="543453BE" w14:textId="77777777" w:rsidR="00946CA0" w:rsidRPr="00A676C3" w:rsidRDefault="00946CA0" w:rsidP="00A02312">
      <w:pPr>
        <w:pStyle w:val="Sinespaciado"/>
        <w:spacing w:line="276" w:lineRule="auto"/>
        <w:rPr>
          <w:rFonts w:ascii="Tahoma" w:hAnsi="Tahoma" w:cs="Tahoma"/>
        </w:rPr>
      </w:pPr>
      <w:r w:rsidRPr="00A676C3">
        <w:rPr>
          <w:rFonts w:ascii="Tahoma" w:hAnsi="Tahoma" w:cs="Tahoma"/>
        </w:rPr>
        <w:tab/>
        <w:t xml:space="preserve"> </w:t>
      </w:r>
    </w:p>
    <w:p w14:paraId="72245C20" w14:textId="385486D4" w:rsidR="6C57AC46" w:rsidRPr="00A676C3" w:rsidRDefault="6C57AC46" w:rsidP="00A02312">
      <w:pPr>
        <w:pStyle w:val="Sinespaciado"/>
        <w:spacing w:line="276" w:lineRule="auto"/>
        <w:rPr>
          <w:rFonts w:ascii="Tahoma" w:hAnsi="Tahoma" w:cs="Tahoma"/>
        </w:rPr>
      </w:pPr>
    </w:p>
    <w:p w14:paraId="767D8673" w14:textId="0CE7248A" w:rsidR="00946CA0" w:rsidRPr="00A676C3" w:rsidRDefault="00946CA0" w:rsidP="00A02312">
      <w:pPr>
        <w:spacing w:after="0" w:line="276" w:lineRule="auto"/>
        <w:ind w:firstLine="709"/>
        <w:jc w:val="both"/>
        <w:rPr>
          <w:rFonts w:ascii="Tahoma" w:hAnsi="Tahoma" w:cs="Tahoma"/>
          <w:b/>
          <w:caps/>
          <w:sz w:val="24"/>
          <w:szCs w:val="24"/>
        </w:rPr>
      </w:pPr>
      <w:r w:rsidRPr="00A676C3">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A676C3">
        <w:rPr>
          <w:rFonts w:ascii="Tahoma" w:hAnsi="Tahoma" w:cs="Tahoma"/>
          <w:sz w:val="24"/>
          <w:szCs w:val="24"/>
        </w:rPr>
        <w:t xml:space="preserve"> </w:t>
      </w:r>
      <w:r w:rsidRPr="00A676C3">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A676C3">
        <w:rPr>
          <w:rFonts w:ascii="Tahoma" w:hAnsi="Tahoma" w:cs="Tahoma"/>
          <w:color w:val="000000"/>
          <w:sz w:val="24"/>
          <w:szCs w:val="24"/>
        </w:rPr>
        <w:t xml:space="preserve">la Sala de </w:t>
      </w:r>
      <w:r w:rsidRPr="00A676C3">
        <w:rPr>
          <w:rFonts w:ascii="Tahoma" w:hAnsi="Tahoma" w:cs="Tahoma"/>
          <w:sz w:val="24"/>
          <w:szCs w:val="24"/>
        </w:rPr>
        <w:t xml:space="preserve">Decisión Laboral No. 1 del Tribunal Superior de Pereira, </w:t>
      </w:r>
      <w:r w:rsidRPr="00A676C3">
        <w:rPr>
          <w:rFonts w:ascii="Tahoma" w:hAnsi="Tahoma" w:cs="Tahoma"/>
          <w:color w:val="000000"/>
          <w:sz w:val="24"/>
          <w:szCs w:val="24"/>
          <w:lang w:val="es-ES_tradnl"/>
        </w:rPr>
        <w:t xml:space="preserve">presidida por la Magistrada </w:t>
      </w:r>
      <w:r w:rsidRPr="00A676C3">
        <w:rPr>
          <w:rFonts w:ascii="Tahoma" w:hAnsi="Tahoma" w:cs="Tahoma"/>
          <w:color w:val="000000"/>
          <w:sz w:val="24"/>
          <w:szCs w:val="24"/>
          <w:lang w:val="es-ES_tradnl"/>
        </w:rPr>
        <w:lastRenderedPageBreak/>
        <w:t>Ana Lucía Caicedo Calderón -</w:t>
      </w:r>
      <w:r w:rsidRPr="00A676C3">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A676C3">
        <w:rPr>
          <w:rStyle w:val="normaltextrun"/>
          <w:rFonts w:ascii="Tahoma" w:hAnsi="Tahoma" w:cs="Tahoma"/>
          <w:sz w:val="24"/>
          <w:szCs w:val="24"/>
        </w:rPr>
        <w:t xml:space="preserve"> </w:t>
      </w:r>
      <w:r w:rsidRPr="00A676C3">
        <w:rPr>
          <w:rFonts w:ascii="Tahoma" w:hAnsi="Tahoma" w:cs="Tahoma"/>
          <w:sz w:val="24"/>
          <w:szCs w:val="24"/>
        </w:rPr>
        <w:t>dentro</w:t>
      </w:r>
      <w:r w:rsidRPr="00A676C3">
        <w:rPr>
          <w:rStyle w:val="normaltextrun"/>
          <w:rFonts w:ascii="Tahoma" w:hAnsi="Tahoma" w:cs="Tahoma"/>
          <w:sz w:val="24"/>
          <w:szCs w:val="24"/>
        </w:rPr>
        <w:t xml:space="preserve"> del proceso ordinario laboral instaurado por el señor </w:t>
      </w:r>
      <w:r w:rsidR="00A02312" w:rsidRPr="00A02312">
        <w:rPr>
          <w:rStyle w:val="normaltextrun"/>
          <w:rFonts w:ascii="Tahoma" w:hAnsi="Tahoma" w:cs="Tahoma"/>
          <w:b/>
          <w:sz w:val="24"/>
          <w:szCs w:val="24"/>
        </w:rPr>
        <w:t>José Raúl Marín Soto</w:t>
      </w:r>
      <w:r w:rsidR="00A02312" w:rsidRPr="00A676C3">
        <w:rPr>
          <w:rFonts w:ascii="Tahoma" w:hAnsi="Tahoma" w:cs="Tahoma"/>
          <w:sz w:val="24"/>
          <w:szCs w:val="24"/>
          <w:lang w:val="es-ES_tradnl"/>
        </w:rPr>
        <w:t xml:space="preserve"> </w:t>
      </w:r>
      <w:bookmarkStart w:id="1" w:name="_Hlk63978090"/>
      <w:r w:rsidRPr="00A676C3">
        <w:rPr>
          <w:rFonts w:ascii="Tahoma" w:hAnsi="Tahoma" w:cs="Tahoma"/>
          <w:sz w:val="24"/>
          <w:szCs w:val="24"/>
          <w:lang w:val="es-ES_tradnl"/>
        </w:rPr>
        <w:t>en contra de</w:t>
      </w:r>
      <w:bookmarkEnd w:id="1"/>
      <w:r w:rsidRPr="00A676C3">
        <w:rPr>
          <w:rFonts w:ascii="Tahoma" w:hAnsi="Tahoma" w:cs="Tahoma"/>
          <w:sz w:val="24"/>
          <w:szCs w:val="24"/>
          <w:lang w:val="es-ES_tradnl"/>
        </w:rPr>
        <w:t>l señor</w:t>
      </w:r>
      <w:r w:rsidRPr="00A676C3">
        <w:rPr>
          <w:rFonts w:ascii="Tahoma" w:hAnsi="Tahoma" w:cs="Tahoma"/>
          <w:sz w:val="24"/>
          <w:szCs w:val="24"/>
        </w:rPr>
        <w:t xml:space="preserve"> </w:t>
      </w:r>
      <w:r w:rsidR="00A02312" w:rsidRPr="00A02312">
        <w:rPr>
          <w:rFonts w:ascii="Tahoma" w:hAnsi="Tahoma" w:cs="Tahoma"/>
          <w:b/>
          <w:sz w:val="24"/>
          <w:szCs w:val="24"/>
        </w:rPr>
        <w:t>Roberto Buitrago Sanint</w:t>
      </w:r>
      <w:r w:rsidRPr="00A676C3">
        <w:rPr>
          <w:rFonts w:ascii="Tahoma" w:hAnsi="Tahoma" w:cs="Tahoma"/>
          <w:sz w:val="24"/>
          <w:szCs w:val="24"/>
        </w:rPr>
        <w:t>.</w:t>
      </w:r>
      <w:r w:rsidRPr="00A676C3">
        <w:rPr>
          <w:rFonts w:ascii="Tahoma" w:hAnsi="Tahoma" w:cs="Tahoma"/>
          <w:sz w:val="24"/>
          <w:szCs w:val="24"/>
          <w:lang w:val="es-ES_tradnl"/>
        </w:rPr>
        <w:t xml:space="preserve"> </w:t>
      </w:r>
    </w:p>
    <w:p w14:paraId="58AFF159" w14:textId="73630B41" w:rsidR="6C57AC46" w:rsidRPr="00A676C3" w:rsidRDefault="6C57AC46" w:rsidP="00A02312">
      <w:pPr>
        <w:spacing w:after="0" w:line="276" w:lineRule="auto"/>
        <w:ind w:firstLine="709"/>
        <w:jc w:val="both"/>
        <w:rPr>
          <w:rFonts w:ascii="Tahoma" w:hAnsi="Tahoma" w:cs="Tahoma"/>
          <w:b/>
          <w:bCs/>
          <w:caps/>
          <w:sz w:val="24"/>
          <w:szCs w:val="24"/>
        </w:rPr>
      </w:pPr>
    </w:p>
    <w:p w14:paraId="1C69E22D" w14:textId="2B0ABCD0" w:rsidR="00946CA0" w:rsidRPr="00A676C3" w:rsidRDefault="00946CA0" w:rsidP="00A02312">
      <w:pPr>
        <w:pStyle w:val="paragraph"/>
        <w:spacing w:before="0" w:beforeAutospacing="0" w:after="0" w:afterAutospacing="0" w:line="276" w:lineRule="auto"/>
        <w:jc w:val="center"/>
        <w:textAlignment w:val="baseline"/>
        <w:rPr>
          <w:rFonts w:ascii="Tahoma" w:hAnsi="Tahoma" w:cs="Tahoma"/>
          <w:b/>
          <w:color w:val="000000"/>
          <w:lang w:val="es-ES"/>
        </w:rPr>
      </w:pPr>
      <w:r w:rsidRPr="00A676C3">
        <w:rPr>
          <w:rStyle w:val="normaltextrun"/>
          <w:rFonts w:ascii="Tahoma" w:hAnsi="Tahoma" w:cs="Tahoma"/>
          <w:b/>
          <w:color w:val="000000"/>
          <w:lang w:val="es-ES"/>
        </w:rPr>
        <w:t>PUNTO A TRATAR</w:t>
      </w:r>
    </w:p>
    <w:p w14:paraId="2516A6BA" w14:textId="77777777" w:rsidR="00946CA0" w:rsidRPr="00A676C3" w:rsidRDefault="00946CA0" w:rsidP="00A0231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eastAsia="Tahoma" w:cs="Tahoma"/>
          <w:sz w:val="24"/>
          <w:szCs w:val="24"/>
          <w:lang w:val="es-CO"/>
        </w:rPr>
      </w:pPr>
    </w:p>
    <w:p w14:paraId="73AED462" w14:textId="56239782" w:rsidR="00946CA0" w:rsidRPr="00A676C3" w:rsidRDefault="00946CA0" w:rsidP="00A02312">
      <w:pPr>
        <w:spacing w:after="0" w:line="276" w:lineRule="auto"/>
        <w:ind w:firstLine="708"/>
        <w:jc w:val="both"/>
        <w:rPr>
          <w:rFonts w:ascii="Tahoma" w:hAnsi="Tahoma" w:cs="Tahoma"/>
          <w:sz w:val="24"/>
          <w:szCs w:val="24"/>
        </w:rPr>
      </w:pPr>
      <w:r w:rsidRPr="00A676C3">
        <w:rPr>
          <w:rStyle w:val="normaltextrun"/>
          <w:rFonts w:ascii="Tahoma" w:hAnsi="Tahoma" w:cs="Tahoma"/>
          <w:sz w:val="24"/>
          <w:szCs w:val="24"/>
        </w:rPr>
        <w:t>Por medio de esta providencia procede la Sala a</w:t>
      </w:r>
      <w:r w:rsidRPr="00A676C3">
        <w:rPr>
          <w:rFonts w:ascii="Tahoma" w:hAnsi="Tahoma" w:cs="Tahoma"/>
          <w:sz w:val="24"/>
          <w:szCs w:val="24"/>
        </w:rPr>
        <w:t xml:space="preserve"> resolver el recurso de apelación presentado por la parte demandante ante decisión emitida por el Juzgado Tercero de Pereira el 22 de febrero de 2021</w:t>
      </w:r>
      <w:r w:rsidR="00705258" w:rsidRPr="00A676C3">
        <w:rPr>
          <w:rFonts w:ascii="Tahoma" w:hAnsi="Tahoma" w:cs="Tahoma"/>
          <w:sz w:val="24"/>
          <w:szCs w:val="24"/>
        </w:rPr>
        <w:t>. Para ello se tiene en cuenta lo siguiente</w:t>
      </w:r>
      <w:r w:rsidRPr="00A676C3">
        <w:rPr>
          <w:rStyle w:val="normaltextrun"/>
          <w:rFonts w:ascii="Tahoma" w:hAnsi="Tahoma" w:cs="Tahoma"/>
          <w:sz w:val="24"/>
          <w:szCs w:val="24"/>
        </w:rPr>
        <w:t>:</w:t>
      </w:r>
    </w:p>
    <w:p w14:paraId="01F5DA48" w14:textId="5BF347D8" w:rsidR="6C57AC46" w:rsidRPr="00A676C3" w:rsidRDefault="6C57AC46" w:rsidP="00A02312">
      <w:pPr>
        <w:spacing w:after="0" w:line="276" w:lineRule="auto"/>
        <w:ind w:firstLine="708"/>
        <w:jc w:val="both"/>
        <w:rPr>
          <w:rStyle w:val="normaltextrun"/>
          <w:rFonts w:ascii="Tahoma" w:hAnsi="Tahoma" w:cs="Tahoma"/>
          <w:sz w:val="24"/>
          <w:szCs w:val="24"/>
        </w:rPr>
      </w:pPr>
    </w:p>
    <w:p w14:paraId="41F113F9" w14:textId="5B74AAD7" w:rsidR="008459E3" w:rsidRPr="00A676C3" w:rsidRDefault="00705258" w:rsidP="00A02312">
      <w:pPr>
        <w:pStyle w:val="Prrafodelista"/>
        <w:numPr>
          <w:ilvl w:val="0"/>
          <w:numId w:val="1"/>
        </w:numPr>
        <w:spacing w:after="0" w:line="276" w:lineRule="auto"/>
        <w:ind w:left="0" w:firstLine="0"/>
        <w:jc w:val="center"/>
        <w:rPr>
          <w:rFonts w:ascii="Tahoma" w:hAnsi="Tahoma" w:cs="Tahoma"/>
          <w:b/>
          <w:bCs/>
          <w:sz w:val="24"/>
          <w:szCs w:val="24"/>
        </w:rPr>
      </w:pPr>
      <w:r w:rsidRPr="00A676C3">
        <w:rPr>
          <w:rFonts w:ascii="Tahoma" w:hAnsi="Tahoma" w:cs="Tahoma"/>
          <w:b/>
          <w:bCs/>
          <w:sz w:val="24"/>
          <w:szCs w:val="24"/>
        </w:rPr>
        <w:t>LA DEMANDA Y SU CONTESTACIÓN</w:t>
      </w:r>
    </w:p>
    <w:p w14:paraId="6CE466A9" w14:textId="77777777" w:rsidR="008459E3" w:rsidRPr="00A676C3" w:rsidRDefault="008459E3" w:rsidP="00A02312">
      <w:pPr>
        <w:pStyle w:val="Prrafodelista"/>
        <w:spacing w:after="0" w:line="276" w:lineRule="auto"/>
        <w:ind w:left="1068"/>
        <w:rPr>
          <w:rFonts w:ascii="Tahoma" w:hAnsi="Tahoma" w:cs="Tahoma"/>
          <w:b/>
          <w:bCs/>
          <w:sz w:val="24"/>
          <w:szCs w:val="24"/>
        </w:rPr>
      </w:pPr>
    </w:p>
    <w:p w14:paraId="478F46C9" w14:textId="2AF2DC10" w:rsidR="00F33E00" w:rsidRPr="00A676C3" w:rsidRDefault="00C7496F" w:rsidP="00A02312">
      <w:pPr>
        <w:spacing w:after="0" w:line="276" w:lineRule="auto"/>
        <w:ind w:firstLine="709"/>
        <w:jc w:val="both"/>
        <w:rPr>
          <w:rFonts w:ascii="Tahoma" w:hAnsi="Tahoma" w:cs="Tahoma"/>
          <w:sz w:val="24"/>
          <w:szCs w:val="24"/>
        </w:rPr>
      </w:pPr>
      <w:r w:rsidRPr="00A676C3">
        <w:rPr>
          <w:rFonts w:ascii="Tahoma" w:hAnsi="Tahoma" w:cs="Tahoma"/>
          <w:sz w:val="24"/>
          <w:szCs w:val="24"/>
        </w:rPr>
        <w:t>El demandante asegura que fue</w:t>
      </w:r>
      <w:r w:rsidR="00190869" w:rsidRPr="00A676C3">
        <w:rPr>
          <w:rFonts w:ascii="Tahoma" w:hAnsi="Tahoma" w:cs="Tahoma"/>
          <w:sz w:val="24"/>
          <w:szCs w:val="24"/>
        </w:rPr>
        <w:t xml:space="preserve"> contratado verbalmente por el señor ROBERTO BUITRAGO SANINT el 02 de enero de 2016 para trabajar </w:t>
      </w:r>
      <w:r w:rsidRPr="00A676C3">
        <w:rPr>
          <w:rFonts w:ascii="Tahoma" w:hAnsi="Tahoma" w:cs="Tahoma"/>
          <w:sz w:val="24"/>
          <w:szCs w:val="24"/>
        </w:rPr>
        <w:t xml:space="preserve">en una finca suya llamada “El Azufral”, ubicada en el corregimiento de </w:t>
      </w:r>
      <w:proofErr w:type="spellStart"/>
      <w:r w:rsidRPr="00A676C3">
        <w:rPr>
          <w:rFonts w:ascii="Tahoma" w:hAnsi="Tahoma" w:cs="Tahoma"/>
          <w:sz w:val="24"/>
          <w:szCs w:val="24"/>
        </w:rPr>
        <w:t>Caimalito</w:t>
      </w:r>
      <w:proofErr w:type="spellEnd"/>
      <w:r w:rsidRPr="00A676C3">
        <w:rPr>
          <w:rFonts w:ascii="Tahoma" w:hAnsi="Tahoma" w:cs="Tahoma"/>
          <w:sz w:val="24"/>
          <w:szCs w:val="24"/>
        </w:rPr>
        <w:t>, del municipio de Pereira</w:t>
      </w:r>
      <w:r w:rsidR="00F33E00" w:rsidRPr="00A676C3">
        <w:rPr>
          <w:rFonts w:ascii="Tahoma" w:hAnsi="Tahoma" w:cs="Tahoma"/>
          <w:sz w:val="24"/>
          <w:szCs w:val="24"/>
        </w:rPr>
        <w:t>.</w:t>
      </w:r>
    </w:p>
    <w:p w14:paraId="0927EA38" w14:textId="77777777" w:rsidR="00F33E00" w:rsidRPr="00A676C3" w:rsidRDefault="00F33E00" w:rsidP="00A02312">
      <w:pPr>
        <w:spacing w:after="0" w:line="276" w:lineRule="auto"/>
        <w:ind w:firstLine="709"/>
        <w:jc w:val="both"/>
        <w:rPr>
          <w:rFonts w:ascii="Tahoma" w:hAnsi="Tahoma" w:cs="Tahoma"/>
          <w:sz w:val="24"/>
          <w:szCs w:val="24"/>
        </w:rPr>
      </w:pPr>
    </w:p>
    <w:p w14:paraId="03FBC113" w14:textId="044D7D22" w:rsidR="002428C5" w:rsidRPr="00A676C3" w:rsidRDefault="00F33E00" w:rsidP="00A02312">
      <w:pPr>
        <w:spacing w:after="0" w:line="276" w:lineRule="auto"/>
        <w:ind w:firstLine="709"/>
        <w:jc w:val="both"/>
        <w:rPr>
          <w:rFonts w:ascii="Tahoma" w:hAnsi="Tahoma" w:cs="Tahoma"/>
          <w:sz w:val="24"/>
          <w:szCs w:val="24"/>
        </w:rPr>
      </w:pPr>
      <w:r w:rsidRPr="00A676C3">
        <w:rPr>
          <w:rFonts w:ascii="Tahoma" w:hAnsi="Tahoma" w:cs="Tahoma"/>
          <w:sz w:val="24"/>
          <w:szCs w:val="24"/>
        </w:rPr>
        <w:t xml:space="preserve">Añade que fue contratado para desempeñarse como encargado del manejo y cuidado de los cultivos de maracuyá de la finca y le correspondió, entre otras funciones </w:t>
      </w:r>
      <w:r w:rsidRPr="00A676C3">
        <w:rPr>
          <w:rFonts w:ascii="Tahoma" w:hAnsi="Tahoma" w:cs="Tahoma"/>
          <w:i/>
          <w:iCs/>
          <w:sz w:val="24"/>
          <w:szCs w:val="24"/>
        </w:rPr>
        <w:t>“</w:t>
      </w:r>
      <w:r w:rsidRPr="00A02312">
        <w:rPr>
          <w:rFonts w:ascii="Tahoma" w:hAnsi="Tahoma" w:cs="Tahoma"/>
          <w:i/>
          <w:iCs/>
          <w:szCs w:val="24"/>
        </w:rPr>
        <w:t>recoger la guadua, organizar el alambrado, así como también labor</w:t>
      </w:r>
      <w:r w:rsidR="004643BF" w:rsidRPr="00A02312">
        <w:rPr>
          <w:rFonts w:ascii="Tahoma" w:hAnsi="Tahoma" w:cs="Tahoma"/>
          <w:i/>
          <w:iCs/>
          <w:szCs w:val="24"/>
        </w:rPr>
        <w:t>es</w:t>
      </w:r>
      <w:r w:rsidRPr="00A02312">
        <w:rPr>
          <w:rFonts w:ascii="Tahoma" w:hAnsi="Tahoma" w:cs="Tahoma"/>
          <w:i/>
          <w:iCs/>
          <w:szCs w:val="24"/>
        </w:rPr>
        <w:t xml:space="preserve"> relacionadas a la (sic.) ganadería, consistentes en contabilizar el ganado y vigilar su mantenimiento</w:t>
      </w:r>
      <w:r w:rsidRPr="00A676C3">
        <w:rPr>
          <w:rFonts w:ascii="Tahoma" w:hAnsi="Tahoma" w:cs="Tahoma"/>
          <w:i/>
          <w:iCs/>
          <w:sz w:val="24"/>
          <w:szCs w:val="24"/>
        </w:rPr>
        <w:t>”</w:t>
      </w:r>
      <w:r w:rsidRPr="00A676C3">
        <w:rPr>
          <w:rFonts w:ascii="Tahoma" w:hAnsi="Tahoma" w:cs="Tahoma"/>
          <w:sz w:val="24"/>
          <w:szCs w:val="24"/>
        </w:rPr>
        <w:t>, actividades que desarrolló bajo la continua dependencia y subo</w:t>
      </w:r>
      <w:r w:rsidR="004643BF" w:rsidRPr="00A676C3">
        <w:rPr>
          <w:rFonts w:ascii="Tahoma" w:hAnsi="Tahoma" w:cs="Tahoma"/>
          <w:sz w:val="24"/>
          <w:szCs w:val="24"/>
        </w:rPr>
        <w:t xml:space="preserve">rdinación del señor ROBERTO BUITRAGO SANINT, propietario de la finca, cumpliendo con sus tareas de lunes a sábado, en horario de 06:30 a.m. a 03:30 p.m., con una hora de almuerzo. </w:t>
      </w:r>
    </w:p>
    <w:p w14:paraId="2BC63E45" w14:textId="6F4FAA64" w:rsidR="004643BF" w:rsidRPr="00A676C3" w:rsidRDefault="004643BF" w:rsidP="00A02312">
      <w:pPr>
        <w:spacing w:after="0" w:line="276" w:lineRule="auto"/>
        <w:ind w:firstLine="709"/>
        <w:jc w:val="both"/>
        <w:rPr>
          <w:rFonts w:ascii="Tahoma" w:hAnsi="Tahoma" w:cs="Tahoma"/>
          <w:sz w:val="24"/>
          <w:szCs w:val="24"/>
        </w:rPr>
      </w:pPr>
    </w:p>
    <w:p w14:paraId="5E48A98D" w14:textId="75CBA97A" w:rsidR="004643BF" w:rsidRPr="00A676C3" w:rsidRDefault="004643BF" w:rsidP="00A02312">
      <w:pPr>
        <w:spacing w:after="0" w:line="276" w:lineRule="auto"/>
        <w:ind w:firstLine="709"/>
        <w:jc w:val="both"/>
        <w:rPr>
          <w:rFonts w:ascii="Tahoma" w:hAnsi="Tahoma" w:cs="Tahoma"/>
          <w:sz w:val="24"/>
          <w:szCs w:val="24"/>
        </w:rPr>
      </w:pPr>
      <w:r w:rsidRPr="00A676C3">
        <w:rPr>
          <w:rFonts w:ascii="Tahoma" w:hAnsi="Tahoma" w:cs="Tahoma"/>
          <w:sz w:val="24"/>
          <w:szCs w:val="24"/>
        </w:rPr>
        <w:t>Seguidamente informa que al momento de la contratación era menor de edad, que percibió como salario la suma de $300.000 quincenales, pese a que el salario mínimo de la época ascendía a la suma $689.454.</w:t>
      </w:r>
    </w:p>
    <w:p w14:paraId="2131B64B" w14:textId="0B2B1039" w:rsidR="004643BF" w:rsidRPr="00A676C3" w:rsidRDefault="004643BF" w:rsidP="00A02312">
      <w:pPr>
        <w:spacing w:after="0" w:line="276" w:lineRule="auto"/>
        <w:ind w:firstLine="709"/>
        <w:jc w:val="both"/>
        <w:rPr>
          <w:rFonts w:ascii="Tahoma" w:hAnsi="Tahoma" w:cs="Tahoma"/>
          <w:sz w:val="24"/>
          <w:szCs w:val="24"/>
        </w:rPr>
      </w:pPr>
    </w:p>
    <w:p w14:paraId="0E1A1E4C" w14:textId="4D79D548" w:rsidR="004643BF" w:rsidRPr="00A676C3" w:rsidRDefault="004643BF" w:rsidP="00A02312">
      <w:pPr>
        <w:spacing w:after="0" w:line="276" w:lineRule="auto"/>
        <w:ind w:firstLine="709"/>
        <w:jc w:val="both"/>
        <w:rPr>
          <w:rFonts w:ascii="Tahoma" w:hAnsi="Tahoma" w:cs="Tahoma"/>
          <w:sz w:val="24"/>
          <w:szCs w:val="24"/>
        </w:rPr>
      </w:pPr>
      <w:r w:rsidRPr="00A676C3">
        <w:rPr>
          <w:rFonts w:ascii="Tahoma" w:hAnsi="Tahoma" w:cs="Tahoma"/>
          <w:sz w:val="24"/>
          <w:szCs w:val="24"/>
        </w:rPr>
        <w:t>Por último, señala que el 30 de marzo de 2016, sufrió un accidente laboral al caerse de un caballo de propiedad del demandado, mientras cumplía con sus funciones de ganadería en la finca “El Azufral”, producto del cual se fracturó su brazo izquierdo, lo que le generó incapacidades por 12 días, pese a</w:t>
      </w:r>
      <w:r w:rsidR="006B5DD8" w:rsidRPr="00A676C3">
        <w:rPr>
          <w:rFonts w:ascii="Tahoma" w:hAnsi="Tahoma" w:cs="Tahoma"/>
          <w:sz w:val="24"/>
          <w:szCs w:val="24"/>
        </w:rPr>
        <w:t xml:space="preserve"> lo</w:t>
      </w:r>
      <w:r w:rsidRPr="00A676C3">
        <w:rPr>
          <w:rFonts w:ascii="Tahoma" w:hAnsi="Tahoma" w:cs="Tahoma"/>
          <w:sz w:val="24"/>
          <w:szCs w:val="24"/>
        </w:rPr>
        <w:t xml:space="preserve"> cual fue despedido ese mismo día, precisamente por el accidente sufrido, sin que a la fecha </w:t>
      </w:r>
      <w:r w:rsidR="006B5DD8" w:rsidRPr="00A676C3">
        <w:rPr>
          <w:rFonts w:ascii="Tahoma" w:hAnsi="Tahoma" w:cs="Tahoma"/>
          <w:sz w:val="24"/>
          <w:szCs w:val="24"/>
        </w:rPr>
        <w:t>se le haya cancelado el valor de sus prestaciones sociales</w:t>
      </w:r>
      <w:r w:rsidR="008D4EAB" w:rsidRPr="00A676C3">
        <w:rPr>
          <w:rFonts w:ascii="Tahoma" w:hAnsi="Tahoma" w:cs="Tahoma"/>
          <w:sz w:val="24"/>
          <w:szCs w:val="24"/>
        </w:rPr>
        <w:t>, primas, cesantías e intereses a las cesantías; la segunda quincena de marzo de 2016; la diferencia salarial entre lo devengado y la suma de un salario mínimo legal mensual vigente, vacaciones, aportes a la seguridad social, indemnización por despido injusto, las indemnizaciones por mora en el pago de la liquidación de salarios y prestaciones (Art. 65 del C.S.T.) y por falta de consignación de las cesantías (Art. 99 de la Ley 50 de 1990), lo mismo que al pago de la indemnización plena de perjuicios de que trata el artículo 216 del C.S.T. y, finalmente, al pago de la indemnización por haber sido despedido mientras gozaba del fuero de estabilidad laboral reforzada, conforme al artículo 26 de</w:t>
      </w:r>
      <w:r w:rsidR="008459E3" w:rsidRPr="00A676C3">
        <w:rPr>
          <w:rFonts w:ascii="Tahoma" w:hAnsi="Tahoma" w:cs="Tahoma"/>
          <w:sz w:val="24"/>
          <w:szCs w:val="24"/>
        </w:rPr>
        <w:t xml:space="preserve"> la Ley 361 de 1997.</w:t>
      </w:r>
    </w:p>
    <w:p w14:paraId="55F80AEA" w14:textId="27C79218" w:rsidR="008459E3" w:rsidRPr="00A676C3" w:rsidRDefault="008459E3" w:rsidP="00A02312">
      <w:pPr>
        <w:spacing w:after="0" w:line="276" w:lineRule="auto"/>
        <w:ind w:firstLine="709"/>
        <w:jc w:val="both"/>
        <w:rPr>
          <w:rFonts w:ascii="Tahoma" w:hAnsi="Tahoma" w:cs="Tahoma"/>
          <w:sz w:val="24"/>
          <w:szCs w:val="24"/>
        </w:rPr>
      </w:pPr>
    </w:p>
    <w:p w14:paraId="02A76B10" w14:textId="7430D78A" w:rsidR="00D22388" w:rsidRPr="00A676C3" w:rsidRDefault="008459E3" w:rsidP="00A02312">
      <w:pPr>
        <w:spacing w:after="0" w:line="276" w:lineRule="auto"/>
        <w:ind w:firstLine="709"/>
        <w:jc w:val="both"/>
        <w:rPr>
          <w:rFonts w:ascii="Tahoma" w:hAnsi="Tahoma" w:cs="Tahoma"/>
          <w:sz w:val="24"/>
          <w:szCs w:val="24"/>
        </w:rPr>
      </w:pPr>
      <w:r w:rsidRPr="00A676C3">
        <w:rPr>
          <w:rFonts w:ascii="Tahoma" w:hAnsi="Tahoma" w:cs="Tahoma"/>
          <w:sz w:val="24"/>
          <w:szCs w:val="24"/>
        </w:rPr>
        <w:lastRenderedPageBreak/>
        <w:t xml:space="preserve">En respuesta a la demanda, </w:t>
      </w:r>
      <w:r w:rsidR="007E6D8E" w:rsidRPr="00A676C3">
        <w:rPr>
          <w:rFonts w:ascii="Tahoma" w:hAnsi="Tahoma" w:cs="Tahoma"/>
          <w:sz w:val="24"/>
          <w:szCs w:val="24"/>
        </w:rPr>
        <w:t>el demandado</w:t>
      </w:r>
      <w:r w:rsidR="004005BE" w:rsidRPr="00A676C3">
        <w:rPr>
          <w:rFonts w:ascii="Tahoma" w:hAnsi="Tahoma" w:cs="Tahoma"/>
          <w:sz w:val="24"/>
          <w:szCs w:val="24"/>
        </w:rPr>
        <w:t xml:space="preserve"> ROBERTO BUITRAGO SANINT, negó la existencia de una relación laboral con el demandante y aunque si bien aceptó que</w:t>
      </w:r>
      <w:r w:rsidR="00D22388" w:rsidRPr="00A676C3">
        <w:rPr>
          <w:rFonts w:ascii="Tahoma" w:hAnsi="Tahoma" w:cs="Tahoma"/>
          <w:sz w:val="24"/>
          <w:szCs w:val="24"/>
        </w:rPr>
        <w:t xml:space="preserve"> este</w:t>
      </w:r>
      <w:r w:rsidR="004005BE" w:rsidRPr="00A676C3">
        <w:rPr>
          <w:rFonts w:ascii="Tahoma" w:hAnsi="Tahoma" w:cs="Tahoma"/>
          <w:sz w:val="24"/>
          <w:szCs w:val="24"/>
        </w:rPr>
        <w:t xml:space="preserve"> prestó servicios en la finca, aclaró que lo hizo en un predio arrendado a otra persona, en el que se cultiva maracuyá, y ellos eran los que le cancelaban su salario. Al negar la existencia del contrato de trabajo, afirmó que cualquier “</w:t>
      </w:r>
      <w:proofErr w:type="spellStart"/>
      <w:r w:rsidR="004005BE" w:rsidRPr="00A676C3">
        <w:rPr>
          <w:rFonts w:ascii="Tahoma" w:hAnsi="Tahoma" w:cs="Tahoma"/>
          <w:sz w:val="24"/>
          <w:szCs w:val="24"/>
        </w:rPr>
        <w:t>insuceso</w:t>
      </w:r>
      <w:proofErr w:type="spellEnd"/>
      <w:r w:rsidR="004005BE" w:rsidRPr="00A676C3">
        <w:rPr>
          <w:rFonts w:ascii="Tahoma" w:hAnsi="Tahoma" w:cs="Tahoma"/>
          <w:sz w:val="24"/>
          <w:szCs w:val="24"/>
        </w:rPr>
        <w:t>” que le hubiere ocurrido</w:t>
      </w:r>
      <w:r w:rsidR="00D22388" w:rsidRPr="00A676C3">
        <w:rPr>
          <w:rFonts w:ascii="Tahoma" w:hAnsi="Tahoma" w:cs="Tahoma"/>
          <w:sz w:val="24"/>
          <w:szCs w:val="24"/>
        </w:rPr>
        <w:t xml:space="preserve"> al actor</w:t>
      </w:r>
      <w:r w:rsidR="004005BE" w:rsidRPr="00A676C3">
        <w:rPr>
          <w:rFonts w:ascii="Tahoma" w:hAnsi="Tahoma" w:cs="Tahoma"/>
          <w:sz w:val="24"/>
          <w:szCs w:val="24"/>
        </w:rPr>
        <w:t xml:space="preserve"> no puede calificarse de accidente laboral, ya que se cayó de un caballo el cual montó sin autorización y sin permiso del dueño</w:t>
      </w:r>
      <w:r w:rsidR="004005BE" w:rsidRPr="00A676C3">
        <w:rPr>
          <w:rFonts w:ascii="Tahoma" w:hAnsi="Tahoma" w:cs="Tahoma"/>
          <w:i/>
          <w:iCs/>
          <w:sz w:val="24"/>
          <w:szCs w:val="24"/>
        </w:rPr>
        <w:t xml:space="preserve"> “y lo más grave aún, sin saber montar a caballo</w:t>
      </w:r>
      <w:r w:rsidR="00D22388" w:rsidRPr="00A676C3">
        <w:rPr>
          <w:rFonts w:ascii="Tahoma" w:hAnsi="Tahoma" w:cs="Tahoma"/>
          <w:i/>
          <w:iCs/>
          <w:sz w:val="24"/>
          <w:szCs w:val="24"/>
        </w:rPr>
        <w:t>”</w:t>
      </w:r>
      <w:r w:rsidR="004005BE" w:rsidRPr="00A676C3">
        <w:rPr>
          <w:rFonts w:ascii="Tahoma" w:hAnsi="Tahoma" w:cs="Tahoma"/>
          <w:sz w:val="24"/>
          <w:szCs w:val="24"/>
        </w:rPr>
        <w:t>. Además, el evento no ocurrió en ejecución de ninguna tarea laboral, ya que el actor laboraba para un predio en arrendamiento y no para el dueño de la finca.</w:t>
      </w:r>
      <w:r w:rsidR="00D22388" w:rsidRPr="00A676C3">
        <w:rPr>
          <w:rFonts w:ascii="Tahoma" w:hAnsi="Tahoma" w:cs="Tahoma"/>
          <w:sz w:val="24"/>
          <w:szCs w:val="24"/>
        </w:rPr>
        <w:t xml:space="preserve"> En tal virtud, se opuso a la prosperidad de las pretensiones y propuso como excepciones las denominadas:</w:t>
      </w:r>
      <w:r w:rsidR="00D22388" w:rsidRPr="00A676C3">
        <w:rPr>
          <w:rFonts w:ascii="Tahoma" w:hAnsi="Tahoma" w:cs="Tahoma"/>
          <w:i/>
          <w:iCs/>
          <w:sz w:val="24"/>
          <w:szCs w:val="24"/>
        </w:rPr>
        <w:t xml:space="preserve"> “inexistencia de la obligación, prescripción y buena fe”</w:t>
      </w:r>
      <w:r w:rsidR="00D22388" w:rsidRPr="00A676C3">
        <w:rPr>
          <w:rFonts w:ascii="Tahoma" w:hAnsi="Tahoma" w:cs="Tahoma"/>
          <w:sz w:val="24"/>
          <w:szCs w:val="24"/>
        </w:rPr>
        <w:t>.</w:t>
      </w:r>
    </w:p>
    <w:p w14:paraId="466E37CE" w14:textId="77777777" w:rsidR="00705258" w:rsidRPr="00A676C3" w:rsidRDefault="00705258" w:rsidP="00A02312">
      <w:pPr>
        <w:spacing w:after="0" w:line="276" w:lineRule="auto"/>
        <w:jc w:val="both"/>
        <w:rPr>
          <w:rFonts w:ascii="Tahoma" w:hAnsi="Tahoma" w:cs="Tahoma"/>
          <w:sz w:val="24"/>
          <w:szCs w:val="24"/>
        </w:rPr>
      </w:pPr>
    </w:p>
    <w:p w14:paraId="115693DD" w14:textId="571CD62E" w:rsidR="00D22388" w:rsidRPr="00A676C3" w:rsidRDefault="00D22388" w:rsidP="00A02312">
      <w:pPr>
        <w:pStyle w:val="Prrafodelista"/>
        <w:numPr>
          <w:ilvl w:val="0"/>
          <w:numId w:val="1"/>
        </w:numPr>
        <w:spacing w:after="0" w:line="276" w:lineRule="auto"/>
        <w:ind w:left="0" w:firstLine="0"/>
        <w:jc w:val="center"/>
        <w:rPr>
          <w:rFonts w:ascii="Tahoma" w:hAnsi="Tahoma" w:cs="Tahoma"/>
          <w:b/>
          <w:bCs/>
          <w:sz w:val="24"/>
          <w:szCs w:val="24"/>
        </w:rPr>
      </w:pPr>
      <w:r w:rsidRPr="00A676C3">
        <w:rPr>
          <w:rFonts w:ascii="Tahoma" w:hAnsi="Tahoma" w:cs="Tahoma"/>
          <w:b/>
          <w:bCs/>
          <w:sz w:val="24"/>
          <w:szCs w:val="24"/>
        </w:rPr>
        <w:t>SENTENCIA DE PRIMERA INSTANCIA</w:t>
      </w:r>
    </w:p>
    <w:p w14:paraId="085193C8" w14:textId="2FFB3B65" w:rsidR="007E533F" w:rsidRPr="00A676C3" w:rsidRDefault="007E533F" w:rsidP="00A02312">
      <w:pPr>
        <w:spacing w:after="0" w:line="276" w:lineRule="auto"/>
        <w:jc w:val="center"/>
        <w:rPr>
          <w:rFonts w:ascii="Tahoma" w:hAnsi="Tahoma" w:cs="Tahoma"/>
          <w:b/>
          <w:bCs/>
          <w:sz w:val="24"/>
          <w:szCs w:val="24"/>
        </w:rPr>
      </w:pPr>
    </w:p>
    <w:p w14:paraId="54226ED4" w14:textId="656C5125" w:rsidR="00955F23" w:rsidRPr="00A676C3" w:rsidRDefault="00955F23" w:rsidP="00A02312">
      <w:pPr>
        <w:spacing w:after="0" w:line="276" w:lineRule="auto"/>
        <w:ind w:firstLine="709"/>
        <w:jc w:val="both"/>
        <w:rPr>
          <w:rFonts w:ascii="Tahoma" w:hAnsi="Tahoma" w:cs="Tahoma"/>
          <w:sz w:val="24"/>
          <w:szCs w:val="24"/>
        </w:rPr>
      </w:pPr>
      <w:r w:rsidRPr="00A676C3">
        <w:rPr>
          <w:rFonts w:ascii="Tahoma" w:hAnsi="Tahoma" w:cs="Tahoma"/>
          <w:sz w:val="24"/>
          <w:szCs w:val="24"/>
        </w:rPr>
        <w:t xml:space="preserve">La </w:t>
      </w:r>
      <w:r w:rsidRPr="00A676C3">
        <w:rPr>
          <w:rFonts w:ascii="Tahoma" w:hAnsi="Tahoma" w:cs="Tahoma"/>
          <w:i/>
          <w:iCs/>
          <w:sz w:val="24"/>
          <w:szCs w:val="24"/>
        </w:rPr>
        <w:t>a-quo</w:t>
      </w:r>
      <w:r w:rsidRPr="00A676C3">
        <w:rPr>
          <w:rFonts w:ascii="Tahoma" w:hAnsi="Tahoma" w:cs="Tahoma"/>
          <w:sz w:val="24"/>
          <w:szCs w:val="24"/>
        </w:rPr>
        <w:t xml:space="preserve"> accedió a declarar que entre el demandante y el señor ROBERTO BUITRAGO SANINT existió un contrato de trabajo a término indefinido del 30 de enero al 30 de marzo de 2016 y condenó a este último a pagar al promotor del litigio la suma de $181.890 pesos por concepto de reajuste salarial, $157.990 por auxilio de transporte, $129.990 cesantías, $2.643 intereses a las cesantías, $129.990 prima de servicios, $58.412 vacaciones e igualmente lo condenó a pagarle $689.454 a </w:t>
      </w:r>
      <w:r w:rsidR="00946CA0" w:rsidRPr="00A676C3">
        <w:rPr>
          <w:rFonts w:ascii="Tahoma" w:hAnsi="Tahoma" w:cs="Tahoma"/>
          <w:sz w:val="24"/>
          <w:szCs w:val="24"/>
        </w:rPr>
        <w:t>título</w:t>
      </w:r>
      <w:r w:rsidRPr="00A676C3">
        <w:rPr>
          <w:rFonts w:ascii="Tahoma" w:hAnsi="Tahoma" w:cs="Tahoma"/>
          <w:sz w:val="24"/>
          <w:szCs w:val="24"/>
        </w:rPr>
        <w:t xml:space="preserve"> de indemnización por despido injusto, $4.106.724 por conce</w:t>
      </w:r>
      <w:r w:rsidR="00705258" w:rsidRPr="00A676C3">
        <w:rPr>
          <w:rFonts w:ascii="Tahoma" w:hAnsi="Tahoma" w:cs="Tahoma"/>
          <w:sz w:val="24"/>
          <w:szCs w:val="24"/>
        </w:rPr>
        <w:t>p</w:t>
      </w:r>
      <w:r w:rsidRPr="00A676C3">
        <w:rPr>
          <w:rFonts w:ascii="Tahoma" w:hAnsi="Tahoma" w:cs="Tahoma"/>
          <w:sz w:val="24"/>
          <w:szCs w:val="24"/>
        </w:rPr>
        <w:t>to de la indemnización prevista en el artículo 26 de la Ley 361 de 1997 y al pago de la suma de un día de salario para cada día de retardo en el pago de las acreencias laborales, de conformidad con el artículo 65 del C.S.T.</w:t>
      </w:r>
    </w:p>
    <w:p w14:paraId="20AC2533" w14:textId="7904D881" w:rsidR="00955F23" w:rsidRPr="00A676C3" w:rsidRDefault="00955F23" w:rsidP="00A02312">
      <w:pPr>
        <w:spacing w:after="0" w:line="276" w:lineRule="auto"/>
        <w:ind w:firstLine="709"/>
        <w:jc w:val="both"/>
        <w:rPr>
          <w:rFonts w:ascii="Tahoma" w:hAnsi="Tahoma" w:cs="Tahoma"/>
          <w:sz w:val="24"/>
          <w:szCs w:val="24"/>
        </w:rPr>
      </w:pPr>
    </w:p>
    <w:p w14:paraId="49F2B90F" w14:textId="0ED1292C" w:rsidR="00F553B5" w:rsidRPr="00A676C3" w:rsidRDefault="00F553B5" w:rsidP="00A02312">
      <w:pPr>
        <w:spacing w:after="0" w:line="276" w:lineRule="auto"/>
        <w:ind w:firstLine="709"/>
        <w:jc w:val="both"/>
        <w:rPr>
          <w:rFonts w:ascii="Tahoma" w:hAnsi="Tahoma" w:cs="Tahoma"/>
          <w:sz w:val="24"/>
          <w:szCs w:val="24"/>
        </w:rPr>
      </w:pPr>
      <w:r w:rsidRPr="00A676C3">
        <w:rPr>
          <w:rFonts w:ascii="Tahoma" w:hAnsi="Tahoma" w:cs="Tahoma"/>
          <w:sz w:val="24"/>
          <w:szCs w:val="24"/>
        </w:rPr>
        <w:t>Para arribar a tal decisió</w:t>
      </w:r>
      <w:r w:rsidR="007770B0" w:rsidRPr="00A676C3">
        <w:rPr>
          <w:rFonts w:ascii="Tahoma" w:hAnsi="Tahoma" w:cs="Tahoma"/>
          <w:sz w:val="24"/>
          <w:szCs w:val="24"/>
        </w:rPr>
        <w:t>n,</w:t>
      </w:r>
      <w:r w:rsidRPr="00A676C3">
        <w:rPr>
          <w:rFonts w:ascii="Tahoma" w:hAnsi="Tahoma" w:cs="Tahoma"/>
          <w:sz w:val="24"/>
          <w:szCs w:val="24"/>
        </w:rPr>
        <w:t xml:space="preserve"> empezó por señalar que el actor sin duda había prestado servicios personales en la finca del demandado ROBERTO BUITRAGO SANINT y fue allí precisamente donde se accidentó mientras montaba un caballo, tal como lo reconoció el propio demandado en interrogatorio de parte</w:t>
      </w:r>
      <w:r w:rsidR="00DD36DB" w:rsidRPr="00A676C3">
        <w:rPr>
          <w:rFonts w:ascii="Tahoma" w:hAnsi="Tahoma" w:cs="Tahoma"/>
          <w:sz w:val="24"/>
          <w:szCs w:val="24"/>
        </w:rPr>
        <w:t>.</w:t>
      </w:r>
    </w:p>
    <w:p w14:paraId="449B59B0" w14:textId="77777777" w:rsidR="007770B0" w:rsidRPr="00A676C3" w:rsidRDefault="007770B0" w:rsidP="00A02312">
      <w:pPr>
        <w:spacing w:after="0" w:line="276" w:lineRule="auto"/>
        <w:ind w:firstLine="709"/>
        <w:jc w:val="both"/>
        <w:rPr>
          <w:rFonts w:ascii="Tahoma" w:hAnsi="Tahoma" w:cs="Tahoma"/>
          <w:sz w:val="24"/>
          <w:szCs w:val="24"/>
        </w:rPr>
      </w:pPr>
    </w:p>
    <w:p w14:paraId="42437A05" w14:textId="089A1AC7" w:rsidR="00FF0361" w:rsidRPr="00A676C3" w:rsidRDefault="00DD36DB" w:rsidP="00A02312">
      <w:pPr>
        <w:spacing w:after="0" w:line="276" w:lineRule="auto"/>
        <w:ind w:firstLine="708"/>
        <w:jc w:val="both"/>
        <w:rPr>
          <w:rFonts w:ascii="Tahoma" w:hAnsi="Tahoma" w:cs="Tahoma"/>
          <w:sz w:val="24"/>
          <w:szCs w:val="24"/>
        </w:rPr>
      </w:pPr>
      <w:r w:rsidRPr="00A676C3">
        <w:rPr>
          <w:rFonts w:ascii="Tahoma" w:hAnsi="Tahoma" w:cs="Tahoma"/>
          <w:sz w:val="24"/>
          <w:szCs w:val="24"/>
        </w:rPr>
        <w:t xml:space="preserve">Seguidamente precisó que, aunque si bien el demandado afirma que JOSÉ RAÚL MARÍN no le prestó servicios a él sino a un tercero al que le había </w:t>
      </w:r>
      <w:r w:rsidRPr="00A676C3">
        <w:rPr>
          <w:rFonts w:ascii="Tahoma" w:hAnsi="Tahoma" w:cs="Tahoma"/>
          <w:i/>
          <w:iCs/>
          <w:sz w:val="24"/>
          <w:szCs w:val="24"/>
        </w:rPr>
        <w:t>“</w:t>
      </w:r>
      <w:r w:rsidRPr="00A02312">
        <w:rPr>
          <w:rFonts w:ascii="Tahoma" w:hAnsi="Tahoma" w:cs="Tahoma"/>
          <w:i/>
          <w:iCs/>
          <w:szCs w:val="24"/>
        </w:rPr>
        <w:t>contratado un predio para que cultivara maracuyá</w:t>
      </w:r>
      <w:r w:rsidRPr="00A676C3">
        <w:rPr>
          <w:rFonts w:ascii="Tahoma" w:hAnsi="Tahoma" w:cs="Tahoma"/>
          <w:i/>
          <w:iCs/>
          <w:sz w:val="24"/>
          <w:szCs w:val="24"/>
        </w:rPr>
        <w:t>”</w:t>
      </w:r>
      <w:r w:rsidRPr="00A676C3">
        <w:rPr>
          <w:rFonts w:ascii="Tahoma" w:hAnsi="Tahoma" w:cs="Tahoma"/>
          <w:sz w:val="24"/>
          <w:szCs w:val="24"/>
        </w:rPr>
        <w:t xml:space="preserve">, </w:t>
      </w:r>
      <w:r w:rsidR="007770B0" w:rsidRPr="00A676C3">
        <w:rPr>
          <w:rFonts w:ascii="Tahoma" w:hAnsi="Tahoma" w:cs="Tahoma"/>
          <w:sz w:val="24"/>
          <w:szCs w:val="24"/>
        </w:rPr>
        <w:t xml:space="preserve">lo cierto es que en </w:t>
      </w:r>
      <w:r w:rsidR="00FF0361" w:rsidRPr="00A676C3">
        <w:rPr>
          <w:rFonts w:ascii="Tahoma" w:hAnsi="Tahoma" w:cs="Tahoma"/>
          <w:sz w:val="24"/>
          <w:szCs w:val="24"/>
        </w:rPr>
        <w:t>ningún momento el demandado acredit</w:t>
      </w:r>
      <w:r w:rsidR="007770B0" w:rsidRPr="00A676C3">
        <w:rPr>
          <w:rFonts w:ascii="Tahoma" w:hAnsi="Tahoma" w:cs="Tahoma"/>
          <w:sz w:val="24"/>
          <w:szCs w:val="24"/>
        </w:rPr>
        <w:t>ó</w:t>
      </w:r>
      <w:r w:rsidR="00FF0361" w:rsidRPr="00A676C3">
        <w:rPr>
          <w:rFonts w:ascii="Tahoma" w:hAnsi="Tahoma" w:cs="Tahoma"/>
          <w:sz w:val="24"/>
          <w:szCs w:val="24"/>
        </w:rPr>
        <w:t xml:space="preserve"> el arrendamiento de dicho predio de manera documental </w:t>
      </w:r>
      <w:r w:rsidR="007770B0" w:rsidRPr="00A676C3">
        <w:rPr>
          <w:rFonts w:ascii="Tahoma" w:hAnsi="Tahoma" w:cs="Tahoma"/>
          <w:sz w:val="24"/>
          <w:szCs w:val="24"/>
        </w:rPr>
        <w:t>o</w:t>
      </w:r>
      <w:r w:rsidR="00FF0361" w:rsidRPr="00A676C3">
        <w:rPr>
          <w:rFonts w:ascii="Tahoma" w:hAnsi="Tahoma" w:cs="Tahoma"/>
          <w:sz w:val="24"/>
          <w:szCs w:val="24"/>
        </w:rPr>
        <w:t xml:space="preserve"> testimonial y por lo tanto no </w:t>
      </w:r>
      <w:r w:rsidR="007770B0" w:rsidRPr="00A676C3">
        <w:rPr>
          <w:rFonts w:ascii="Tahoma" w:hAnsi="Tahoma" w:cs="Tahoma"/>
          <w:sz w:val="24"/>
          <w:szCs w:val="24"/>
        </w:rPr>
        <w:t>desvirtuó la presunción de subordinación</w:t>
      </w:r>
      <w:r w:rsidR="00FF0361" w:rsidRPr="00A676C3">
        <w:rPr>
          <w:rFonts w:ascii="Tahoma" w:hAnsi="Tahoma" w:cs="Tahoma"/>
          <w:sz w:val="24"/>
          <w:szCs w:val="24"/>
        </w:rPr>
        <w:t>,</w:t>
      </w:r>
      <w:r w:rsidR="007770B0" w:rsidRPr="00A676C3">
        <w:rPr>
          <w:rFonts w:ascii="Tahoma" w:hAnsi="Tahoma" w:cs="Tahoma"/>
          <w:sz w:val="24"/>
          <w:szCs w:val="24"/>
        </w:rPr>
        <w:t xml:space="preserve"> puesto que si el </w:t>
      </w:r>
      <w:r w:rsidR="00FF0361" w:rsidRPr="00A676C3">
        <w:rPr>
          <w:rFonts w:ascii="Tahoma" w:hAnsi="Tahoma" w:cs="Tahoma"/>
          <w:sz w:val="24"/>
          <w:szCs w:val="24"/>
        </w:rPr>
        <w:t>demandante prestó los servicios dentro de su propiedad</w:t>
      </w:r>
      <w:r w:rsidR="007770B0" w:rsidRPr="00A676C3">
        <w:rPr>
          <w:rFonts w:ascii="Tahoma" w:hAnsi="Tahoma" w:cs="Tahoma"/>
          <w:sz w:val="24"/>
          <w:szCs w:val="24"/>
        </w:rPr>
        <w:t>,</w:t>
      </w:r>
      <w:r w:rsidR="00FF0361" w:rsidRPr="00A676C3">
        <w:rPr>
          <w:rFonts w:ascii="Tahoma" w:hAnsi="Tahoma" w:cs="Tahoma"/>
          <w:sz w:val="24"/>
          <w:szCs w:val="24"/>
        </w:rPr>
        <w:t xml:space="preserve"> se infiere que los prestó a su favor </w:t>
      </w:r>
      <w:r w:rsidR="007770B0" w:rsidRPr="00A676C3">
        <w:rPr>
          <w:rFonts w:ascii="Tahoma" w:hAnsi="Tahoma" w:cs="Tahoma"/>
          <w:sz w:val="24"/>
          <w:szCs w:val="24"/>
        </w:rPr>
        <w:t xml:space="preserve">y </w:t>
      </w:r>
      <w:r w:rsidR="00FF0361" w:rsidRPr="00A676C3">
        <w:rPr>
          <w:rFonts w:ascii="Tahoma" w:hAnsi="Tahoma" w:cs="Tahoma"/>
          <w:sz w:val="24"/>
          <w:szCs w:val="24"/>
        </w:rPr>
        <w:t>no en favor de un tercero</w:t>
      </w:r>
      <w:r w:rsidR="007770B0" w:rsidRPr="00A676C3">
        <w:rPr>
          <w:rFonts w:ascii="Tahoma" w:hAnsi="Tahoma" w:cs="Tahoma"/>
          <w:sz w:val="24"/>
          <w:szCs w:val="24"/>
        </w:rPr>
        <w:t>, máxime cuando q</w:t>
      </w:r>
      <w:r w:rsidR="00FF0361" w:rsidRPr="00A676C3">
        <w:rPr>
          <w:rFonts w:ascii="Tahoma" w:hAnsi="Tahoma" w:cs="Tahoma"/>
          <w:sz w:val="24"/>
          <w:szCs w:val="24"/>
        </w:rPr>
        <w:t xml:space="preserve">uedó demostrado que </w:t>
      </w:r>
      <w:r w:rsidR="007770B0" w:rsidRPr="00A676C3">
        <w:rPr>
          <w:rFonts w:ascii="Tahoma" w:hAnsi="Tahoma" w:cs="Tahoma"/>
          <w:sz w:val="24"/>
          <w:szCs w:val="24"/>
        </w:rPr>
        <w:t xml:space="preserve">el administrador de la finca </w:t>
      </w:r>
      <w:r w:rsidR="00FF0361" w:rsidRPr="00A676C3">
        <w:rPr>
          <w:rFonts w:ascii="Tahoma" w:hAnsi="Tahoma" w:cs="Tahoma"/>
          <w:sz w:val="24"/>
          <w:szCs w:val="24"/>
        </w:rPr>
        <w:t>actu</w:t>
      </w:r>
      <w:r w:rsidR="007770B0" w:rsidRPr="00A676C3">
        <w:rPr>
          <w:rFonts w:ascii="Tahoma" w:hAnsi="Tahoma" w:cs="Tahoma"/>
          <w:sz w:val="24"/>
          <w:szCs w:val="24"/>
        </w:rPr>
        <w:t>ó</w:t>
      </w:r>
      <w:r w:rsidR="00FF0361" w:rsidRPr="00A676C3">
        <w:rPr>
          <w:rFonts w:ascii="Tahoma" w:hAnsi="Tahoma" w:cs="Tahoma"/>
          <w:sz w:val="24"/>
          <w:szCs w:val="24"/>
        </w:rPr>
        <w:t xml:space="preserve"> como representante del demandado</w:t>
      </w:r>
      <w:r w:rsidR="007770B0" w:rsidRPr="00A676C3">
        <w:rPr>
          <w:rFonts w:ascii="Tahoma" w:hAnsi="Tahoma" w:cs="Tahoma"/>
          <w:sz w:val="24"/>
          <w:szCs w:val="24"/>
        </w:rPr>
        <w:t xml:space="preserve"> y en tal calidad</w:t>
      </w:r>
      <w:r w:rsidR="00FF0361" w:rsidRPr="00A676C3">
        <w:rPr>
          <w:rFonts w:ascii="Tahoma" w:hAnsi="Tahoma" w:cs="Tahoma"/>
          <w:sz w:val="24"/>
          <w:szCs w:val="24"/>
        </w:rPr>
        <w:t xml:space="preserve"> contrat</w:t>
      </w:r>
      <w:r w:rsidR="007770B0" w:rsidRPr="00A676C3">
        <w:rPr>
          <w:rFonts w:ascii="Tahoma" w:hAnsi="Tahoma" w:cs="Tahoma"/>
          <w:sz w:val="24"/>
          <w:szCs w:val="24"/>
        </w:rPr>
        <w:t>ó</w:t>
      </w:r>
      <w:r w:rsidR="00FF0361" w:rsidRPr="00A676C3">
        <w:rPr>
          <w:rFonts w:ascii="Tahoma" w:hAnsi="Tahoma" w:cs="Tahoma"/>
          <w:sz w:val="24"/>
          <w:szCs w:val="24"/>
        </w:rPr>
        <w:t xml:space="preserve"> </w:t>
      </w:r>
      <w:r w:rsidR="007770B0" w:rsidRPr="00A676C3">
        <w:rPr>
          <w:rFonts w:ascii="Tahoma" w:hAnsi="Tahoma" w:cs="Tahoma"/>
          <w:sz w:val="24"/>
          <w:szCs w:val="24"/>
        </w:rPr>
        <w:t xml:space="preserve">al demandante </w:t>
      </w:r>
      <w:r w:rsidR="00FF0361" w:rsidRPr="00A676C3">
        <w:rPr>
          <w:rFonts w:ascii="Tahoma" w:hAnsi="Tahoma" w:cs="Tahoma"/>
          <w:sz w:val="24"/>
          <w:szCs w:val="24"/>
        </w:rPr>
        <w:t xml:space="preserve">y </w:t>
      </w:r>
      <w:r w:rsidR="007770B0" w:rsidRPr="00A676C3">
        <w:rPr>
          <w:rFonts w:ascii="Tahoma" w:hAnsi="Tahoma" w:cs="Tahoma"/>
          <w:sz w:val="24"/>
          <w:szCs w:val="24"/>
        </w:rPr>
        <w:t xml:space="preserve">le </w:t>
      </w:r>
      <w:r w:rsidR="00FF0361" w:rsidRPr="00A676C3">
        <w:rPr>
          <w:rFonts w:ascii="Tahoma" w:hAnsi="Tahoma" w:cs="Tahoma"/>
          <w:sz w:val="24"/>
          <w:szCs w:val="24"/>
        </w:rPr>
        <w:t>realiz</w:t>
      </w:r>
      <w:r w:rsidR="007770B0" w:rsidRPr="00A676C3">
        <w:rPr>
          <w:rFonts w:ascii="Tahoma" w:hAnsi="Tahoma" w:cs="Tahoma"/>
          <w:sz w:val="24"/>
          <w:szCs w:val="24"/>
        </w:rPr>
        <w:t>ó</w:t>
      </w:r>
      <w:r w:rsidR="00FF0361" w:rsidRPr="00A676C3">
        <w:rPr>
          <w:rFonts w:ascii="Tahoma" w:hAnsi="Tahoma" w:cs="Tahoma"/>
          <w:sz w:val="24"/>
          <w:szCs w:val="24"/>
        </w:rPr>
        <w:t xml:space="preserve"> pagos incluso después del accidente</w:t>
      </w:r>
      <w:r w:rsidR="007770B0" w:rsidRPr="00A676C3">
        <w:rPr>
          <w:rFonts w:ascii="Tahoma" w:hAnsi="Tahoma" w:cs="Tahoma"/>
          <w:sz w:val="24"/>
          <w:szCs w:val="24"/>
        </w:rPr>
        <w:t>.</w:t>
      </w:r>
      <w:r w:rsidR="00FF0361" w:rsidRPr="00A676C3">
        <w:rPr>
          <w:rFonts w:ascii="Tahoma" w:hAnsi="Tahoma" w:cs="Tahoma"/>
          <w:sz w:val="24"/>
          <w:szCs w:val="24"/>
        </w:rPr>
        <w:t xml:space="preserve"> </w:t>
      </w:r>
    </w:p>
    <w:p w14:paraId="355D144F" w14:textId="77777777" w:rsidR="00705258" w:rsidRPr="00A676C3" w:rsidRDefault="00705258" w:rsidP="00A02312">
      <w:pPr>
        <w:spacing w:after="0" w:line="276" w:lineRule="auto"/>
        <w:jc w:val="both"/>
        <w:rPr>
          <w:rFonts w:ascii="Tahoma" w:hAnsi="Tahoma" w:cs="Tahoma"/>
          <w:sz w:val="24"/>
          <w:szCs w:val="24"/>
        </w:rPr>
      </w:pPr>
    </w:p>
    <w:p w14:paraId="523C6711" w14:textId="066A4A22" w:rsidR="00955F23" w:rsidRPr="00A676C3" w:rsidRDefault="00955F23" w:rsidP="00A02312">
      <w:pPr>
        <w:pStyle w:val="Prrafodelista"/>
        <w:numPr>
          <w:ilvl w:val="0"/>
          <w:numId w:val="1"/>
        </w:numPr>
        <w:spacing w:after="0" w:line="276" w:lineRule="auto"/>
        <w:ind w:left="0" w:firstLine="0"/>
        <w:jc w:val="center"/>
        <w:rPr>
          <w:rFonts w:ascii="Tahoma" w:hAnsi="Tahoma" w:cs="Tahoma"/>
          <w:b/>
          <w:bCs/>
          <w:sz w:val="24"/>
          <w:szCs w:val="24"/>
        </w:rPr>
      </w:pPr>
      <w:r w:rsidRPr="00A676C3">
        <w:rPr>
          <w:rFonts w:ascii="Tahoma" w:hAnsi="Tahoma" w:cs="Tahoma"/>
          <w:b/>
          <w:bCs/>
          <w:sz w:val="24"/>
          <w:szCs w:val="24"/>
        </w:rPr>
        <w:t>RECURSO DE APELACIÓN</w:t>
      </w:r>
    </w:p>
    <w:p w14:paraId="36AAB35F" w14:textId="357EA419" w:rsidR="00E53C61" w:rsidRPr="00A676C3" w:rsidRDefault="00E53C61" w:rsidP="00A02312">
      <w:pPr>
        <w:spacing w:after="0" w:line="276" w:lineRule="auto"/>
        <w:jc w:val="center"/>
        <w:rPr>
          <w:rFonts w:ascii="Tahoma" w:hAnsi="Tahoma" w:cs="Tahoma"/>
          <w:b/>
          <w:bCs/>
          <w:sz w:val="24"/>
          <w:szCs w:val="24"/>
        </w:rPr>
      </w:pPr>
    </w:p>
    <w:p w14:paraId="0A5B096D" w14:textId="21AB8056" w:rsidR="00185CAC" w:rsidRPr="00A676C3" w:rsidRDefault="00F14BD4" w:rsidP="00A02312">
      <w:pPr>
        <w:tabs>
          <w:tab w:val="left" w:pos="966"/>
        </w:tabs>
        <w:spacing w:after="0" w:line="276" w:lineRule="auto"/>
        <w:jc w:val="both"/>
        <w:rPr>
          <w:rFonts w:ascii="Tahoma" w:hAnsi="Tahoma" w:cs="Tahoma"/>
          <w:sz w:val="24"/>
          <w:szCs w:val="24"/>
        </w:rPr>
      </w:pPr>
      <w:r w:rsidRPr="00A676C3">
        <w:rPr>
          <w:rFonts w:ascii="Tahoma" w:hAnsi="Tahoma" w:cs="Tahoma"/>
          <w:sz w:val="24"/>
          <w:szCs w:val="24"/>
        </w:rPr>
        <w:tab/>
        <w:t xml:space="preserve">La parte demandada </w:t>
      </w:r>
      <w:r w:rsidR="00F96A16" w:rsidRPr="00A676C3">
        <w:rPr>
          <w:rFonts w:ascii="Tahoma" w:hAnsi="Tahoma" w:cs="Tahoma"/>
          <w:sz w:val="24"/>
          <w:szCs w:val="24"/>
        </w:rPr>
        <w:t xml:space="preserve">solicita que el Tribunal revoque la decisión de primera instancia y en su defecto la absuelva de todas las pretensiones incoadas en su contra, </w:t>
      </w:r>
      <w:r w:rsidR="00185CAC" w:rsidRPr="00A676C3">
        <w:rPr>
          <w:rFonts w:ascii="Tahoma" w:hAnsi="Tahoma" w:cs="Tahoma"/>
          <w:sz w:val="24"/>
          <w:szCs w:val="24"/>
        </w:rPr>
        <w:t>ya que</w:t>
      </w:r>
      <w:r w:rsidR="00F96A16" w:rsidRPr="00A676C3">
        <w:rPr>
          <w:rFonts w:ascii="Tahoma" w:hAnsi="Tahoma" w:cs="Tahoma"/>
          <w:sz w:val="24"/>
          <w:szCs w:val="24"/>
        </w:rPr>
        <w:t xml:space="preserve"> no hay</w:t>
      </w:r>
      <w:r w:rsidR="00185CAC" w:rsidRPr="00A676C3">
        <w:rPr>
          <w:rFonts w:ascii="Tahoma" w:hAnsi="Tahoma" w:cs="Tahoma"/>
          <w:sz w:val="24"/>
          <w:szCs w:val="24"/>
        </w:rPr>
        <w:t xml:space="preserve"> una sola</w:t>
      </w:r>
      <w:r w:rsidR="00F96A16" w:rsidRPr="00A676C3">
        <w:rPr>
          <w:rFonts w:ascii="Tahoma" w:hAnsi="Tahoma" w:cs="Tahoma"/>
          <w:sz w:val="24"/>
          <w:szCs w:val="24"/>
        </w:rPr>
        <w:t xml:space="preserve"> prueba que demuestre que el señor JOSÉ RAÚL le prestó algún </w:t>
      </w:r>
      <w:r w:rsidR="00F96A16" w:rsidRPr="00A676C3">
        <w:rPr>
          <w:rFonts w:ascii="Tahoma" w:hAnsi="Tahoma" w:cs="Tahoma"/>
          <w:sz w:val="24"/>
          <w:szCs w:val="24"/>
        </w:rPr>
        <w:lastRenderedPageBreak/>
        <w:t>servicio al demandado</w:t>
      </w:r>
      <w:r w:rsidR="00185CAC" w:rsidRPr="00A676C3">
        <w:rPr>
          <w:rFonts w:ascii="Tahoma" w:hAnsi="Tahoma" w:cs="Tahoma"/>
          <w:sz w:val="24"/>
          <w:szCs w:val="24"/>
        </w:rPr>
        <w:t>, porque e</w:t>
      </w:r>
      <w:r w:rsidR="00F96A16" w:rsidRPr="00A676C3">
        <w:rPr>
          <w:rFonts w:ascii="Tahoma" w:hAnsi="Tahoma" w:cs="Tahoma"/>
          <w:sz w:val="24"/>
          <w:szCs w:val="24"/>
        </w:rPr>
        <w:t xml:space="preserve">l </w:t>
      </w:r>
      <w:r w:rsidRPr="00A676C3">
        <w:rPr>
          <w:rFonts w:ascii="Tahoma" w:hAnsi="Tahoma" w:cs="Tahoma"/>
          <w:sz w:val="24"/>
          <w:szCs w:val="24"/>
        </w:rPr>
        <w:t>testimonio de la vecina no muestra con exactitud el sitio o lugar de trabajo</w:t>
      </w:r>
      <w:r w:rsidR="00185CAC" w:rsidRPr="00A676C3">
        <w:rPr>
          <w:rFonts w:ascii="Tahoma" w:hAnsi="Tahoma" w:cs="Tahoma"/>
          <w:sz w:val="24"/>
          <w:szCs w:val="24"/>
        </w:rPr>
        <w:t>,</w:t>
      </w:r>
      <w:r w:rsidRPr="00A676C3">
        <w:rPr>
          <w:rFonts w:ascii="Tahoma" w:hAnsi="Tahoma" w:cs="Tahoma"/>
          <w:sz w:val="24"/>
          <w:szCs w:val="24"/>
        </w:rPr>
        <w:t xml:space="preserve"> ni qu</w:t>
      </w:r>
      <w:r w:rsidR="00F96A16" w:rsidRPr="00A676C3">
        <w:rPr>
          <w:rFonts w:ascii="Tahoma" w:hAnsi="Tahoma" w:cs="Tahoma"/>
          <w:sz w:val="24"/>
          <w:szCs w:val="24"/>
        </w:rPr>
        <w:t>é</w:t>
      </w:r>
      <w:r w:rsidRPr="00A676C3">
        <w:rPr>
          <w:rFonts w:ascii="Tahoma" w:hAnsi="Tahoma" w:cs="Tahoma"/>
          <w:sz w:val="24"/>
          <w:szCs w:val="24"/>
        </w:rPr>
        <w:t xml:space="preserve"> labor </w:t>
      </w:r>
      <w:r w:rsidR="00F96A16" w:rsidRPr="00A676C3">
        <w:rPr>
          <w:rFonts w:ascii="Tahoma" w:hAnsi="Tahoma" w:cs="Tahoma"/>
          <w:sz w:val="24"/>
          <w:szCs w:val="24"/>
        </w:rPr>
        <w:t>o</w:t>
      </w:r>
      <w:r w:rsidRPr="00A676C3">
        <w:rPr>
          <w:rFonts w:ascii="Tahoma" w:hAnsi="Tahoma" w:cs="Tahoma"/>
          <w:sz w:val="24"/>
          <w:szCs w:val="24"/>
        </w:rPr>
        <w:t xml:space="preserve"> salario devengaba </w:t>
      </w:r>
      <w:r w:rsidR="00F96A16" w:rsidRPr="00A676C3">
        <w:rPr>
          <w:rFonts w:ascii="Tahoma" w:hAnsi="Tahoma" w:cs="Tahoma"/>
          <w:sz w:val="24"/>
          <w:szCs w:val="24"/>
        </w:rPr>
        <w:t>el actor</w:t>
      </w:r>
      <w:r w:rsidR="00185CAC" w:rsidRPr="00A676C3">
        <w:rPr>
          <w:rFonts w:ascii="Tahoma" w:hAnsi="Tahoma" w:cs="Tahoma"/>
          <w:sz w:val="24"/>
          <w:szCs w:val="24"/>
        </w:rPr>
        <w:t>, y el testimonio de la madre de</w:t>
      </w:r>
      <w:r w:rsidR="008E49E1" w:rsidRPr="00A676C3">
        <w:rPr>
          <w:rFonts w:ascii="Tahoma" w:hAnsi="Tahoma" w:cs="Tahoma"/>
          <w:sz w:val="24"/>
          <w:szCs w:val="24"/>
        </w:rPr>
        <w:t xml:space="preserve"> este</w:t>
      </w:r>
      <w:r w:rsidR="00185CAC" w:rsidRPr="00A676C3">
        <w:rPr>
          <w:rFonts w:ascii="Tahoma" w:hAnsi="Tahoma" w:cs="Tahoma"/>
          <w:sz w:val="24"/>
          <w:szCs w:val="24"/>
        </w:rPr>
        <w:t>,</w:t>
      </w:r>
      <w:r w:rsidRPr="00A676C3">
        <w:rPr>
          <w:rFonts w:ascii="Tahoma" w:hAnsi="Tahoma" w:cs="Tahoma"/>
          <w:sz w:val="24"/>
          <w:szCs w:val="24"/>
        </w:rPr>
        <w:t xml:space="preserve"> </w:t>
      </w:r>
      <w:r w:rsidR="00185CAC" w:rsidRPr="00A676C3">
        <w:rPr>
          <w:rFonts w:ascii="Tahoma" w:hAnsi="Tahoma" w:cs="Tahoma"/>
          <w:sz w:val="24"/>
          <w:szCs w:val="24"/>
        </w:rPr>
        <w:t>revela</w:t>
      </w:r>
      <w:r w:rsidRPr="00A676C3">
        <w:rPr>
          <w:rFonts w:ascii="Tahoma" w:hAnsi="Tahoma" w:cs="Tahoma"/>
          <w:sz w:val="24"/>
          <w:szCs w:val="24"/>
        </w:rPr>
        <w:t xml:space="preserve"> inconsistencias respecto a </w:t>
      </w:r>
      <w:r w:rsidR="00185CAC" w:rsidRPr="00A676C3">
        <w:rPr>
          <w:rFonts w:ascii="Tahoma" w:hAnsi="Tahoma" w:cs="Tahoma"/>
          <w:sz w:val="24"/>
          <w:szCs w:val="24"/>
        </w:rPr>
        <w:t>la</w:t>
      </w:r>
      <w:r w:rsidRPr="00A676C3">
        <w:rPr>
          <w:rFonts w:ascii="Tahoma" w:hAnsi="Tahoma" w:cs="Tahoma"/>
          <w:sz w:val="24"/>
          <w:szCs w:val="24"/>
        </w:rPr>
        <w:t xml:space="preserve"> experiencia</w:t>
      </w:r>
      <w:r w:rsidR="00185CAC" w:rsidRPr="00A676C3">
        <w:rPr>
          <w:rFonts w:ascii="Tahoma" w:hAnsi="Tahoma" w:cs="Tahoma"/>
          <w:sz w:val="24"/>
          <w:szCs w:val="24"/>
        </w:rPr>
        <w:t xml:space="preserve"> del demandante</w:t>
      </w:r>
      <w:r w:rsidRPr="00A676C3">
        <w:rPr>
          <w:rFonts w:ascii="Tahoma" w:hAnsi="Tahoma" w:cs="Tahoma"/>
          <w:sz w:val="24"/>
          <w:szCs w:val="24"/>
        </w:rPr>
        <w:t xml:space="preserve"> montando a caballo y acerca del objeto para el que fue contratado,</w:t>
      </w:r>
      <w:r w:rsidR="00185CAC" w:rsidRPr="00A676C3">
        <w:rPr>
          <w:rFonts w:ascii="Tahoma" w:hAnsi="Tahoma" w:cs="Tahoma"/>
          <w:sz w:val="24"/>
          <w:szCs w:val="24"/>
        </w:rPr>
        <w:t xml:space="preserve"> porque mientras </w:t>
      </w:r>
      <w:r w:rsidR="00705258" w:rsidRPr="00A676C3">
        <w:rPr>
          <w:rFonts w:ascii="Tahoma" w:hAnsi="Tahoma" w:cs="Tahoma"/>
          <w:sz w:val="24"/>
          <w:szCs w:val="24"/>
        </w:rPr>
        <w:t>é</w:t>
      </w:r>
      <w:r w:rsidR="00185CAC" w:rsidRPr="00A676C3">
        <w:rPr>
          <w:rFonts w:ascii="Tahoma" w:hAnsi="Tahoma" w:cs="Tahoma"/>
          <w:sz w:val="24"/>
          <w:szCs w:val="24"/>
        </w:rPr>
        <w:t>sta afirma que su hijo no sabía montar a caballo y que fue contratado para cumplir tareas de ganadería,</w:t>
      </w:r>
      <w:r w:rsidR="009F74E8" w:rsidRPr="00A676C3">
        <w:rPr>
          <w:rFonts w:ascii="Tahoma" w:hAnsi="Tahoma" w:cs="Tahoma"/>
          <w:sz w:val="24"/>
          <w:szCs w:val="24"/>
        </w:rPr>
        <w:t xml:space="preserve"> tales como contar el ganado a caballo y picar pasto para los terneros,</w:t>
      </w:r>
      <w:r w:rsidR="00185CAC" w:rsidRPr="00A676C3">
        <w:rPr>
          <w:rFonts w:ascii="Tahoma" w:hAnsi="Tahoma" w:cs="Tahoma"/>
          <w:sz w:val="24"/>
          <w:szCs w:val="24"/>
        </w:rPr>
        <w:t xml:space="preserve"> el propio demandante dice que sí sabía montar y que había sido contratado para cortar maracuyá en la finca</w:t>
      </w:r>
      <w:r w:rsidR="009F74E8" w:rsidRPr="00A676C3">
        <w:rPr>
          <w:rFonts w:ascii="Tahoma" w:hAnsi="Tahoma" w:cs="Tahoma"/>
          <w:sz w:val="24"/>
          <w:szCs w:val="24"/>
        </w:rPr>
        <w:t xml:space="preserve"> y que luego lo ocuparon </w:t>
      </w:r>
      <w:r w:rsidR="00705258" w:rsidRPr="00A676C3">
        <w:rPr>
          <w:rFonts w:ascii="Tahoma" w:hAnsi="Tahoma" w:cs="Tahoma"/>
          <w:sz w:val="24"/>
          <w:szCs w:val="24"/>
        </w:rPr>
        <w:t xml:space="preserve">en </w:t>
      </w:r>
      <w:r w:rsidR="009F74E8" w:rsidRPr="00A676C3">
        <w:rPr>
          <w:rFonts w:ascii="Tahoma" w:hAnsi="Tahoma" w:cs="Tahoma"/>
          <w:sz w:val="24"/>
          <w:szCs w:val="24"/>
        </w:rPr>
        <w:t>otras tareas relacionadas con la ganadería</w:t>
      </w:r>
      <w:r w:rsidR="00185CAC" w:rsidRPr="00A676C3">
        <w:rPr>
          <w:rFonts w:ascii="Tahoma" w:hAnsi="Tahoma" w:cs="Tahoma"/>
          <w:sz w:val="24"/>
          <w:szCs w:val="24"/>
        </w:rPr>
        <w:t xml:space="preserve">.  </w:t>
      </w:r>
    </w:p>
    <w:p w14:paraId="30DC34B1" w14:textId="77777777" w:rsidR="008E49E1" w:rsidRPr="00A676C3" w:rsidRDefault="008E49E1" w:rsidP="00A02312">
      <w:pPr>
        <w:tabs>
          <w:tab w:val="left" w:pos="966"/>
        </w:tabs>
        <w:spacing w:after="0" w:line="276" w:lineRule="auto"/>
        <w:jc w:val="both"/>
        <w:rPr>
          <w:rFonts w:ascii="Tahoma" w:hAnsi="Tahoma" w:cs="Tahoma"/>
          <w:sz w:val="24"/>
          <w:szCs w:val="24"/>
        </w:rPr>
      </w:pPr>
    </w:p>
    <w:p w14:paraId="04DD1289" w14:textId="299D7B14" w:rsidR="00E53C61" w:rsidRPr="00A676C3" w:rsidRDefault="008E49E1" w:rsidP="00A02312">
      <w:pPr>
        <w:tabs>
          <w:tab w:val="left" w:pos="966"/>
        </w:tabs>
        <w:spacing w:after="0" w:line="276" w:lineRule="auto"/>
        <w:jc w:val="both"/>
        <w:rPr>
          <w:rFonts w:ascii="Tahoma" w:hAnsi="Tahoma" w:cs="Tahoma"/>
          <w:sz w:val="24"/>
          <w:szCs w:val="24"/>
        </w:rPr>
      </w:pPr>
      <w:r w:rsidRPr="00A676C3">
        <w:rPr>
          <w:rFonts w:ascii="Tahoma" w:hAnsi="Tahoma" w:cs="Tahoma"/>
          <w:sz w:val="24"/>
          <w:szCs w:val="24"/>
        </w:rPr>
        <w:tab/>
        <w:t>Además, s</w:t>
      </w:r>
      <w:r w:rsidR="00407963" w:rsidRPr="00A676C3">
        <w:rPr>
          <w:rFonts w:ascii="Tahoma" w:hAnsi="Tahoma" w:cs="Tahoma"/>
          <w:sz w:val="24"/>
          <w:szCs w:val="24"/>
        </w:rPr>
        <w:t xml:space="preserve">e duele el apelante de que el </w:t>
      </w:r>
      <w:r w:rsidR="00F14BD4" w:rsidRPr="00A676C3">
        <w:rPr>
          <w:rFonts w:ascii="Tahoma" w:hAnsi="Tahoma" w:cs="Tahoma"/>
          <w:sz w:val="24"/>
          <w:szCs w:val="24"/>
        </w:rPr>
        <w:t>contrato</w:t>
      </w:r>
      <w:r w:rsidR="00407963" w:rsidRPr="00A676C3">
        <w:rPr>
          <w:rFonts w:ascii="Tahoma" w:hAnsi="Tahoma" w:cs="Tahoma"/>
          <w:sz w:val="24"/>
          <w:szCs w:val="24"/>
        </w:rPr>
        <w:t xml:space="preserve"> de trabajo se hubiere dado por acreditado con</w:t>
      </w:r>
      <w:r w:rsidR="00F14BD4" w:rsidRPr="00A676C3">
        <w:rPr>
          <w:rFonts w:ascii="Tahoma" w:hAnsi="Tahoma" w:cs="Tahoma"/>
          <w:sz w:val="24"/>
          <w:szCs w:val="24"/>
        </w:rPr>
        <w:t xml:space="preserve"> el testimonio de dos personas que nunca acudieron al lugar de trabajo y</w:t>
      </w:r>
      <w:r w:rsidR="00407963" w:rsidRPr="00A676C3">
        <w:rPr>
          <w:rFonts w:ascii="Tahoma" w:hAnsi="Tahoma" w:cs="Tahoma"/>
          <w:sz w:val="24"/>
          <w:szCs w:val="24"/>
        </w:rPr>
        <w:t xml:space="preserve"> que</w:t>
      </w:r>
      <w:r w:rsidR="00F14BD4" w:rsidRPr="00A676C3">
        <w:rPr>
          <w:rFonts w:ascii="Tahoma" w:hAnsi="Tahoma" w:cs="Tahoma"/>
          <w:sz w:val="24"/>
          <w:szCs w:val="24"/>
        </w:rPr>
        <w:t xml:space="preserve"> por lo tanto desconoce</w:t>
      </w:r>
      <w:r w:rsidR="00407963" w:rsidRPr="00A676C3">
        <w:rPr>
          <w:rFonts w:ascii="Tahoma" w:hAnsi="Tahoma" w:cs="Tahoma"/>
          <w:sz w:val="24"/>
          <w:szCs w:val="24"/>
        </w:rPr>
        <w:t>n</w:t>
      </w:r>
      <w:r w:rsidR="00F14BD4" w:rsidRPr="00A676C3">
        <w:rPr>
          <w:rFonts w:ascii="Tahoma" w:hAnsi="Tahoma" w:cs="Tahoma"/>
          <w:sz w:val="24"/>
          <w:szCs w:val="24"/>
        </w:rPr>
        <w:t xml:space="preserve"> </w:t>
      </w:r>
      <w:r w:rsidR="00407963" w:rsidRPr="00A676C3">
        <w:rPr>
          <w:rFonts w:ascii="Tahoma" w:hAnsi="Tahoma" w:cs="Tahoma"/>
          <w:sz w:val="24"/>
          <w:szCs w:val="24"/>
        </w:rPr>
        <w:t>cuáles eran</w:t>
      </w:r>
      <w:r w:rsidR="00F14BD4" w:rsidRPr="00A676C3">
        <w:rPr>
          <w:rFonts w:ascii="Tahoma" w:hAnsi="Tahoma" w:cs="Tahoma"/>
          <w:sz w:val="24"/>
          <w:szCs w:val="24"/>
        </w:rPr>
        <w:t xml:space="preserve"> verdadera f</w:t>
      </w:r>
      <w:r w:rsidRPr="00A676C3">
        <w:rPr>
          <w:rFonts w:ascii="Tahoma" w:hAnsi="Tahoma" w:cs="Tahoma"/>
          <w:sz w:val="24"/>
          <w:szCs w:val="24"/>
        </w:rPr>
        <w:t xml:space="preserve">unciones que cumplía </w:t>
      </w:r>
      <w:r w:rsidR="009F74E8" w:rsidRPr="00A676C3">
        <w:rPr>
          <w:rFonts w:ascii="Tahoma" w:hAnsi="Tahoma" w:cs="Tahoma"/>
          <w:sz w:val="24"/>
          <w:szCs w:val="24"/>
        </w:rPr>
        <w:t xml:space="preserve">o debía cumplir </w:t>
      </w:r>
      <w:r w:rsidRPr="00A676C3">
        <w:rPr>
          <w:rFonts w:ascii="Tahoma" w:hAnsi="Tahoma" w:cs="Tahoma"/>
          <w:sz w:val="24"/>
          <w:szCs w:val="24"/>
        </w:rPr>
        <w:t>el demandante en la finca</w:t>
      </w:r>
      <w:r w:rsidR="00F14BD4" w:rsidRPr="00A676C3">
        <w:rPr>
          <w:rFonts w:ascii="Tahoma" w:hAnsi="Tahoma" w:cs="Tahoma"/>
          <w:sz w:val="24"/>
          <w:szCs w:val="24"/>
        </w:rPr>
        <w:t xml:space="preserve"> </w:t>
      </w:r>
      <w:r w:rsidRPr="00A676C3">
        <w:rPr>
          <w:rFonts w:ascii="Tahoma" w:hAnsi="Tahoma" w:cs="Tahoma"/>
          <w:sz w:val="24"/>
          <w:szCs w:val="24"/>
        </w:rPr>
        <w:t>y que ningún valor se le haya dado a lo que dijo en su defensa el demandado, quien afirmó</w:t>
      </w:r>
      <w:r w:rsidR="00F14BD4" w:rsidRPr="00A676C3">
        <w:rPr>
          <w:rFonts w:ascii="Tahoma" w:hAnsi="Tahoma" w:cs="Tahoma"/>
          <w:sz w:val="24"/>
          <w:szCs w:val="24"/>
        </w:rPr>
        <w:t xml:space="preserve"> bajo</w:t>
      </w:r>
      <w:r w:rsidRPr="00A676C3">
        <w:rPr>
          <w:rFonts w:ascii="Tahoma" w:hAnsi="Tahoma" w:cs="Tahoma"/>
          <w:sz w:val="24"/>
          <w:szCs w:val="24"/>
        </w:rPr>
        <w:t xml:space="preserve"> la gravedad del</w:t>
      </w:r>
      <w:r w:rsidR="00F14BD4" w:rsidRPr="00A676C3">
        <w:rPr>
          <w:rFonts w:ascii="Tahoma" w:hAnsi="Tahoma" w:cs="Tahoma"/>
          <w:sz w:val="24"/>
          <w:szCs w:val="24"/>
        </w:rPr>
        <w:t xml:space="preserve"> juramento que no tenía cultivos de maracuyá, debido a que esos predios eran arrendados y que</w:t>
      </w:r>
      <w:r w:rsidR="009F74E8" w:rsidRPr="00A676C3">
        <w:rPr>
          <w:rFonts w:ascii="Tahoma" w:hAnsi="Tahoma" w:cs="Tahoma"/>
          <w:sz w:val="24"/>
          <w:szCs w:val="24"/>
        </w:rPr>
        <w:t>,</w:t>
      </w:r>
      <w:r w:rsidR="00F14BD4" w:rsidRPr="00A676C3">
        <w:rPr>
          <w:rFonts w:ascii="Tahoma" w:hAnsi="Tahoma" w:cs="Tahoma"/>
          <w:sz w:val="24"/>
          <w:szCs w:val="24"/>
        </w:rPr>
        <w:t xml:space="preserve"> por lo tanto</w:t>
      </w:r>
      <w:r w:rsidR="009F74E8" w:rsidRPr="00A676C3">
        <w:rPr>
          <w:rFonts w:ascii="Tahoma" w:hAnsi="Tahoma" w:cs="Tahoma"/>
          <w:sz w:val="24"/>
          <w:szCs w:val="24"/>
        </w:rPr>
        <w:t xml:space="preserve">, </w:t>
      </w:r>
      <w:r w:rsidR="00F14BD4" w:rsidRPr="00A676C3">
        <w:rPr>
          <w:rFonts w:ascii="Tahoma" w:hAnsi="Tahoma" w:cs="Tahoma"/>
          <w:sz w:val="24"/>
          <w:szCs w:val="24"/>
        </w:rPr>
        <w:t>el demandante trabajaba allí y no en la otra parte de la finca</w:t>
      </w:r>
      <w:r w:rsidR="009F74E8" w:rsidRPr="00A676C3">
        <w:rPr>
          <w:rFonts w:ascii="Tahoma" w:hAnsi="Tahoma" w:cs="Tahoma"/>
          <w:sz w:val="24"/>
          <w:szCs w:val="24"/>
        </w:rPr>
        <w:t xml:space="preserve">, donde estaba el ganado </w:t>
      </w:r>
      <w:r w:rsidR="00F14BD4" w:rsidRPr="00A676C3">
        <w:rPr>
          <w:rFonts w:ascii="Tahoma" w:hAnsi="Tahoma" w:cs="Tahoma"/>
          <w:sz w:val="24"/>
          <w:szCs w:val="24"/>
        </w:rPr>
        <w:t>y menos</w:t>
      </w:r>
      <w:r w:rsidR="009F74E8" w:rsidRPr="00A676C3">
        <w:rPr>
          <w:rFonts w:ascii="Tahoma" w:hAnsi="Tahoma" w:cs="Tahoma"/>
          <w:sz w:val="24"/>
          <w:szCs w:val="24"/>
        </w:rPr>
        <w:t xml:space="preserve"> aun</w:t>
      </w:r>
      <w:r w:rsidR="00F14BD4" w:rsidRPr="00A676C3">
        <w:rPr>
          <w:rFonts w:ascii="Tahoma" w:hAnsi="Tahoma" w:cs="Tahoma"/>
          <w:sz w:val="24"/>
          <w:szCs w:val="24"/>
        </w:rPr>
        <w:t xml:space="preserve"> montando a caball</w:t>
      </w:r>
      <w:r w:rsidRPr="00A676C3">
        <w:rPr>
          <w:rFonts w:ascii="Tahoma" w:hAnsi="Tahoma" w:cs="Tahoma"/>
          <w:sz w:val="24"/>
          <w:szCs w:val="24"/>
        </w:rPr>
        <w:t>o. Incluso,</w:t>
      </w:r>
      <w:r w:rsidR="00F14BD4" w:rsidRPr="00A676C3">
        <w:rPr>
          <w:rFonts w:ascii="Tahoma" w:hAnsi="Tahoma" w:cs="Tahoma"/>
          <w:sz w:val="24"/>
          <w:szCs w:val="24"/>
        </w:rPr>
        <w:t xml:space="preserve"> si </w:t>
      </w:r>
      <w:r w:rsidRPr="00A676C3">
        <w:rPr>
          <w:rFonts w:ascii="Tahoma" w:hAnsi="Tahoma" w:cs="Tahoma"/>
          <w:sz w:val="24"/>
          <w:szCs w:val="24"/>
        </w:rPr>
        <w:t>el</w:t>
      </w:r>
      <w:r w:rsidR="00F14BD4" w:rsidRPr="00A676C3">
        <w:rPr>
          <w:rFonts w:ascii="Tahoma" w:hAnsi="Tahoma" w:cs="Tahoma"/>
          <w:sz w:val="24"/>
          <w:szCs w:val="24"/>
        </w:rPr>
        <w:t xml:space="preserve"> trabajo</w:t>
      </w:r>
      <w:r w:rsidRPr="00A676C3">
        <w:rPr>
          <w:rFonts w:ascii="Tahoma" w:hAnsi="Tahoma" w:cs="Tahoma"/>
          <w:sz w:val="24"/>
          <w:szCs w:val="24"/>
        </w:rPr>
        <w:t xml:space="preserve"> del demandante</w:t>
      </w:r>
      <w:r w:rsidR="00F14BD4" w:rsidRPr="00A676C3">
        <w:rPr>
          <w:rFonts w:ascii="Tahoma" w:hAnsi="Tahoma" w:cs="Tahoma"/>
          <w:sz w:val="24"/>
          <w:szCs w:val="24"/>
        </w:rPr>
        <w:t xml:space="preserve"> era contar ganado, debía exactamente saber cuántas vacas había allí y</w:t>
      </w:r>
      <w:r w:rsidRPr="00A676C3">
        <w:rPr>
          <w:rFonts w:ascii="Tahoma" w:hAnsi="Tahoma" w:cs="Tahoma"/>
          <w:sz w:val="24"/>
          <w:szCs w:val="24"/>
        </w:rPr>
        <w:t xml:space="preserve"> n</w:t>
      </w:r>
      <w:r w:rsidR="009F74E8" w:rsidRPr="00A676C3">
        <w:rPr>
          <w:rFonts w:ascii="Tahoma" w:hAnsi="Tahoma" w:cs="Tahoma"/>
          <w:sz w:val="24"/>
          <w:szCs w:val="24"/>
        </w:rPr>
        <w:t>i siquiera</w:t>
      </w:r>
      <w:r w:rsidRPr="00A676C3">
        <w:rPr>
          <w:rFonts w:ascii="Tahoma" w:hAnsi="Tahoma" w:cs="Tahoma"/>
          <w:sz w:val="24"/>
          <w:szCs w:val="24"/>
        </w:rPr>
        <w:t xml:space="preserve"> supo dar respuesta a dicho interrogante,</w:t>
      </w:r>
      <w:r w:rsidR="00F14BD4" w:rsidRPr="00A676C3">
        <w:rPr>
          <w:rFonts w:ascii="Tahoma" w:hAnsi="Tahoma" w:cs="Tahoma"/>
          <w:sz w:val="24"/>
          <w:szCs w:val="24"/>
        </w:rPr>
        <w:t xml:space="preserve"> en </w:t>
      </w:r>
      <w:r w:rsidRPr="00A676C3">
        <w:rPr>
          <w:rFonts w:ascii="Tahoma" w:hAnsi="Tahoma" w:cs="Tahoma"/>
          <w:sz w:val="24"/>
          <w:szCs w:val="24"/>
        </w:rPr>
        <w:t>consecuencia,</w:t>
      </w:r>
      <w:r w:rsidR="00F14BD4" w:rsidRPr="00A676C3">
        <w:rPr>
          <w:rFonts w:ascii="Tahoma" w:hAnsi="Tahoma" w:cs="Tahoma"/>
          <w:sz w:val="24"/>
          <w:szCs w:val="24"/>
        </w:rPr>
        <w:t xml:space="preserve"> la prestación del servicio se dio en otro sitio y por tal motivo solicita revocar dicha decisión.</w:t>
      </w:r>
    </w:p>
    <w:p w14:paraId="4EABEEAD" w14:textId="198766C4" w:rsidR="6C57AC46" w:rsidRPr="00A676C3" w:rsidRDefault="6C57AC46" w:rsidP="00A02312">
      <w:pPr>
        <w:tabs>
          <w:tab w:val="left" w:pos="966"/>
        </w:tabs>
        <w:spacing w:after="0" w:line="276" w:lineRule="auto"/>
        <w:jc w:val="both"/>
        <w:rPr>
          <w:rFonts w:ascii="Tahoma" w:hAnsi="Tahoma" w:cs="Tahoma"/>
          <w:sz w:val="24"/>
          <w:szCs w:val="24"/>
        </w:rPr>
      </w:pPr>
    </w:p>
    <w:p w14:paraId="301CB630" w14:textId="77777777" w:rsidR="00E53C61" w:rsidRPr="00A676C3" w:rsidRDefault="00E53C61" w:rsidP="00A02312">
      <w:pPr>
        <w:pStyle w:val="Prrafodelista"/>
        <w:numPr>
          <w:ilvl w:val="0"/>
          <w:numId w:val="2"/>
        </w:numPr>
        <w:spacing w:after="0" w:line="276" w:lineRule="auto"/>
        <w:ind w:left="0" w:firstLine="0"/>
        <w:contextualSpacing w:val="0"/>
        <w:jc w:val="center"/>
        <w:rPr>
          <w:rFonts w:ascii="Tahoma" w:hAnsi="Tahoma" w:cs="Tahoma"/>
          <w:b/>
          <w:caps/>
          <w:sz w:val="24"/>
          <w:szCs w:val="24"/>
        </w:rPr>
      </w:pPr>
      <w:r w:rsidRPr="00A676C3">
        <w:rPr>
          <w:rFonts w:ascii="Tahoma" w:hAnsi="Tahoma" w:cs="Tahoma"/>
          <w:b/>
          <w:caps/>
          <w:sz w:val="24"/>
          <w:szCs w:val="24"/>
        </w:rPr>
        <w:t xml:space="preserve">Alegatos de </w:t>
      </w:r>
      <w:r w:rsidRPr="00A676C3">
        <w:rPr>
          <w:rFonts w:ascii="Tahoma" w:hAnsi="Tahoma" w:cs="Tahoma"/>
          <w:b/>
          <w:bCs/>
          <w:caps/>
          <w:sz w:val="24"/>
          <w:szCs w:val="24"/>
        </w:rPr>
        <w:t>conclusión</w:t>
      </w:r>
    </w:p>
    <w:p w14:paraId="29C2CA51" w14:textId="77777777" w:rsidR="00E53C61" w:rsidRPr="00A676C3" w:rsidRDefault="00E53C61" w:rsidP="00A02312">
      <w:pPr>
        <w:widowControl w:val="0"/>
        <w:autoSpaceDE w:val="0"/>
        <w:autoSpaceDN w:val="0"/>
        <w:adjustRightInd w:val="0"/>
        <w:spacing w:after="0" w:line="276" w:lineRule="auto"/>
        <w:rPr>
          <w:rFonts w:ascii="Tahoma" w:hAnsi="Tahoma" w:cs="Tahoma"/>
          <w:sz w:val="24"/>
          <w:szCs w:val="24"/>
        </w:rPr>
      </w:pPr>
    </w:p>
    <w:p w14:paraId="0BC3D888" w14:textId="1BA45CEE" w:rsidR="003F42B2" w:rsidRPr="00A676C3" w:rsidRDefault="003F42B2" w:rsidP="00A02312">
      <w:pPr>
        <w:spacing w:after="0" w:line="276" w:lineRule="auto"/>
        <w:ind w:firstLine="708"/>
        <w:jc w:val="both"/>
        <w:rPr>
          <w:rFonts w:ascii="Tahoma" w:hAnsi="Tahoma" w:cs="Tahoma"/>
          <w:sz w:val="24"/>
          <w:szCs w:val="24"/>
        </w:rPr>
      </w:pPr>
      <w:r w:rsidRPr="00A676C3">
        <w:rPr>
          <w:rFonts w:ascii="Tahoma" w:hAnsi="Tahoma" w:cs="Tahoma"/>
          <w:sz w:val="24"/>
          <w:szCs w:val="24"/>
        </w:rPr>
        <w:t>Analizados los alegatos presentados por escrito por el demandante,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6EC191E5" w14:textId="77777777" w:rsidR="00705258" w:rsidRPr="00A676C3" w:rsidRDefault="00705258" w:rsidP="00A02312">
      <w:pPr>
        <w:spacing w:after="0" w:line="276" w:lineRule="auto"/>
        <w:ind w:firstLine="709"/>
        <w:jc w:val="both"/>
        <w:rPr>
          <w:rFonts w:ascii="Tahoma" w:hAnsi="Tahoma" w:cs="Tahoma"/>
          <w:sz w:val="24"/>
          <w:szCs w:val="24"/>
        </w:rPr>
      </w:pPr>
    </w:p>
    <w:p w14:paraId="777E02FE" w14:textId="77777777" w:rsidR="00E53C61" w:rsidRPr="00A676C3" w:rsidRDefault="00E53C61" w:rsidP="00A02312">
      <w:pPr>
        <w:pStyle w:val="Prrafodelista"/>
        <w:numPr>
          <w:ilvl w:val="0"/>
          <w:numId w:val="2"/>
        </w:numPr>
        <w:spacing w:after="0" w:line="276" w:lineRule="auto"/>
        <w:ind w:left="0" w:firstLine="0"/>
        <w:jc w:val="center"/>
        <w:rPr>
          <w:rFonts w:ascii="Tahoma" w:hAnsi="Tahoma" w:cs="Tahoma"/>
          <w:b/>
          <w:bCs/>
          <w:sz w:val="24"/>
          <w:szCs w:val="24"/>
        </w:rPr>
      </w:pPr>
      <w:r w:rsidRPr="00A676C3">
        <w:rPr>
          <w:rFonts w:ascii="Tahoma" w:hAnsi="Tahoma" w:cs="Tahoma"/>
          <w:b/>
          <w:bCs/>
          <w:sz w:val="24"/>
          <w:szCs w:val="24"/>
        </w:rPr>
        <w:t>PROBLEMA JURIDICO</w:t>
      </w:r>
    </w:p>
    <w:p w14:paraId="395EA830" w14:textId="77777777" w:rsidR="007770B0" w:rsidRPr="00A676C3" w:rsidRDefault="007770B0" w:rsidP="00A02312">
      <w:pPr>
        <w:pStyle w:val="Prrafodelista"/>
        <w:spacing w:after="0" w:line="276" w:lineRule="auto"/>
        <w:jc w:val="both"/>
        <w:rPr>
          <w:rFonts w:ascii="Tahoma" w:hAnsi="Tahoma" w:cs="Tahoma"/>
          <w:sz w:val="24"/>
          <w:szCs w:val="24"/>
        </w:rPr>
      </w:pPr>
    </w:p>
    <w:p w14:paraId="16CC9EAA" w14:textId="28342290" w:rsidR="007770B0" w:rsidRPr="00A676C3" w:rsidRDefault="008E49E1" w:rsidP="00A02312">
      <w:pPr>
        <w:spacing w:after="0" w:line="276" w:lineRule="auto"/>
        <w:ind w:firstLine="708"/>
        <w:jc w:val="both"/>
        <w:rPr>
          <w:rFonts w:ascii="Tahoma" w:hAnsi="Tahoma" w:cs="Tahoma"/>
          <w:sz w:val="24"/>
          <w:szCs w:val="24"/>
        </w:rPr>
      </w:pPr>
      <w:r w:rsidRPr="00A676C3">
        <w:rPr>
          <w:rFonts w:ascii="Tahoma" w:hAnsi="Tahoma" w:cs="Tahoma"/>
          <w:sz w:val="24"/>
          <w:szCs w:val="24"/>
        </w:rPr>
        <w:t xml:space="preserve">El problema jurídico en este caso se centra en determinar si el demandante </w:t>
      </w:r>
      <w:r w:rsidR="00F50E43" w:rsidRPr="00A676C3">
        <w:rPr>
          <w:rFonts w:ascii="Tahoma" w:hAnsi="Tahoma" w:cs="Tahoma"/>
          <w:sz w:val="24"/>
          <w:szCs w:val="24"/>
        </w:rPr>
        <w:t xml:space="preserve">en efecto </w:t>
      </w:r>
      <w:r w:rsidRPr="00A676C3">
        <w:rPr>
          <w:rFonts w:ascii="Tahoma" w:hAnsi="Tahoma" w:cs="Tahoma"/>
          <w:sz w:val="24"/>
          <w:szCs w:val="24"/>
        </w:rPr>
        <w:t>prestó servicios personales al demandado</w:t>
      </w:r>
      <w:r w:rsidR="00F50E43" w:rsidRPr="00A676C3">
        <w:rPr>
          <w:rFonts w:ascii="Tahoma" w:hAnsi="Tahoma" w:cs="Tahoma"/>
          <w:sz w:val="24"/>
          <w:szCs w:val="24"/>
        </w:rPr>
        <w:t xml:space="preserve"> como se estableció en primera instancia</w:t>
      </w:r>
      <w:r w:rsidRPr="00A676C3">
        <w:rPr>
          <w:rFonts w:ascii="Tahoma" w:hAnsi="Tahoma" w:cs="Tahoma"/>
          <w:sz w:val="24"/>
          <w:szCs w:val="24"/>
        </w:rPr>
        <w:t xml:space="preserve"> y</w:t>
      </w:r>
      <w:r w:rsidR="00F50E43" w:rsidRPr="00A676C3">
        <w:rPr>
          <w:rFonts w:ascii="Tahoma" w:hAnsi="Tahoma" w:cs="Tahoma"/>
          <w:sz w:val="24"/>
          <w:szCs w:val="24"/>
        </w:rPr>
        <w:t>,</w:t>
      </w:r>
      <w:r w:rsidRPr="00A676C3">
        <w:rPr>
          <w:rFonts w:ascii="Tahoma" w:hAnsi="Tahoma" w:cs="Tahoma"/>
          <w:sz w:val="24"/>
          <w:szCs w:val="24"/>
        </w:rPr>
        <w:t xml:space="preserve"> en caso afirmativo, si este</w:t>
      </w:r>
      <w:r w:rsidR="00F50E43" w:rsidRPr="00A676C3">
        <w:rPr>
          <w:rFonts w:ascii="Tahoma" w:hAnsi="Tahoma" w:cs="Tahoma"/>
          <w:sz w:val="24"/>
          <w:szCs w:val="24"/>
        </w:rPr>
        <w:t xml:space="preserve"> último</w:t>
      </w:r>
      <w:r w:rsidRPr="00A676C3">
        <w:rPr>
          <w:rFonts w:ascii="Tahoma" w:hAnsi="Tahoma" w:cs="Tahoma"/>
          <w:sz w:val="24"/>
          <w:szCs w:val="24"/>
        </w:rPr>
        <w:t xml:space="preserve"> logró desvirtuar la presunción de subordinación </w:t>
      </w:r>
      <w:r w:rsidR="00F50E43" w:rsidRPr="00A676C3">
        <w:rPr>
          <w:rFonts w:ascii="Tahoma" w:hAnsi="Tahoma" w:cs="Tahoma"/>
          <w:sz w:val="24"/>
          <w:szCs w:val="24"/>
        </w:rPr>
        <w:t>de tal acto</w:t>
      </w:r>
      <w:r w:rsidRPr="00A676C3">
        <w:rPr>
          <w:rFonts w:ascii="Tahoma" w:hAnsi="Tahoma" w:cs="Tahoma"/>
          <w:sz w:val="24"/>
          <w:szCs w:val="24"/>
        </w:rPr>
        <w:t xml:space="preserve"> </w:t>
      </w:r>
      <w:r w:rsidR="00F50E43" w:rsidRPr="00A676C3">
        <w:rPr>
          <w:rFonts w:ascii="Tahoma" w:hAnsi="Tahoma" w:cs="Tahoma"/>
          <w:sz w:val="24"/>
          <w:szCs w:val="24"/>
        </w:rPr>
        <w:t>según las voces</w:t>
      </w:r>
      <w:r w:rsidRPr="00A676C3">
        <w:rPr>
          <w:rFonts w:ascii="Tahoma" w:hAnsi="Tahoma" w:cs="Tahoma"/>
          <w:sz w:val="24"/>
          <w:szCs w:val="24"/>
        </w:rPr>
        <w:t xml:space="preserve"> del artículo 24 del C.S.T.</w:t>
      </w:r>
    </w:p>
    <w:p w14:paraId="0B607CCA" w14:textId="77777777" w:rsidR="00705258" w:rsidRPr="00A676C3" w:rsidRDefault="00705258" w:rsidP="00A02312">
      <w:pPr>
        <w:spacing w:after="0" w:line="276" w:lineRule="auto"/>
        <w:rPr>
          <w:rFonts w:ascii="Tahoma" w:hAnsi="Tahoma" w:cs="Tahoma"/>
          <w:b/>
          <w:bCs/>
          <w:sz w:val="24"/>
          <w:szCs w:val="24"/>
        </w:rPr>
      </w:pPr>
    </w:p>
    <w:p w14:paraId="246076EE" w14:textId="76A4DC42" w:rsidR="009F74E8" w:rsidRPr="00A676C3" w:rsidRDefault="00E53C61" w:rsidP="00A02312">
      <w:pPr>
        <w:pStyle w:val="Prrafodelista"/>
        <w:numPr>
          <w:ilvl w:val="0"/>
          <w:numId w:val="2"/>
        </w:numPr>
        <w:spacing w:after="0" w:line="276" w:lineRule="auto"/>
        <w:ind w:left="0" w:firstLine="0"/>
        <w:jc w:val="center"/>
        <w:rPr>
          <w:rFonts w:ascii="Tahoma" w:hAnsi="Tahoma" w:cs="Tahoma"/>
          <w:b/>
          <w:bCs/>
          <w:sz w:val="24"/>
          <w:szCs w:val="24"/>
        </w:rPr>
      </w:pPr>
      <w:r w:rsidRPr="00A676C3">
        <w:rPr>
          <w:rFonts w:ascii="Tahoma" w:hAnsi="Tahoma" w:cs="Tahoma"/>
          <w:b/>
          <w:bCs/>
          <w:sz w:val="24"/>
          <w:szCs w:val="24"/>
        </w:rPr>
        <w:t>CONSIDERACIONES</w:t>
      </w:r>
    </w:p>
    <w:p w14:paraId="2DA2CE28" w14:textId="77777777" w:rsidR="0030574E" w:rsidRPr="00A676C3" w:rsidRDefault="0030574E" w:rsidP="00A02312">
      <w:pPr>
        <w:pStyle w:val="Prrafodelista"/>
        <w:spacing w:after="0" w:line="276" w:lineRule="auto"/>
        <w:ind w:left="0"/>
        <w:rPr>
          <w:rFonts w:ascii="Tahoma" w:hAnsi="Tahoma" w:cs="Tahoma"/>
          <w:b/>
          <w:bCs/>
          <w:sz w:val="24"/>
          <w:szCs w:val="24"/>
        </w:rPr>
      </w:pPr>
    </w:p>
    <w:p w14:paraId="75973617" w14:textId="1F2E7594" w:rsidR="009F74E8" w:rsidRPr="00A676C3" w:rsidRDefault="009F74E8" w:rsidP="00A02312">
      <w:pPr>
        <w:pStyle w:val="Prrafodelista"/>
        <w:numPr>
          <w:ilvl w:val="1"/>
          <w:numId w:val="2"/>
        </w:numPr>
        <w:spacing w:after="0" w:line="276" w:lineRule="auto"/>
        <w:contextualSpacing w:val="0"/>
        <w:jc w:val="both"/>
        <w:rPr>
          <w:rFonts w:ascii="Tahoma" w:hAnsi="Tahoma" w:cs="Tahoma"/>
          <w:sz w:val="24"/>
          <w:szCs w:val="24"/>
        </w:rPr>
      </w:pPr>
      <w:r w:rsidRPr="00A676C3">
        <w:rPr>
          <w:rFonts w:ascii="Tahoma" w:hAnsi="Tahoma" w:cs="Tahoma"/>
          <w:b/>
          <w:sz w:val="24"/>
          <w:szCs w:val="24"/>
        </w:rPr>
        <w:t>CONTRATO DE TRABAJO Y REPRESENTANTES DEL EMPLEADOR</w:t>
      </w:r>
    </w:p>
    <w:p w14:paraId="450310DC" w14:textId="45B0051C" w:rsidR="009F74E8" w:rsidRPr="00A676C3" w:rsidRDefault="009F74E8" w:rsidP="00A02312">
      <w:pPr>
        <w:spacing w:after="0" w:line="276" w:lineRule="auto"/>
        <w:jc w:val="center"/>
        <w:rPr>
          <w:rFonts w:ascii="Tahoma" w:hAnsi="Tahoma" w:cs="Tahoma"/>
          <w:sz w:val="24"/>
          <w:szCs w:val="24"/>
        </w:rPr>
      </w:pPr>
    </w:p>
    <w:p w14:paraId="5EB7A494" w14:textId="77777777" w:rsidR="003F4466" w:rsidRPr="00A676C3" w:rsidRDefault="003F4466" w:rsidP="00A02312">
      <w:pPr>
        <w:pStyle w:val="Prrafodelista"/>
        <w:spacing w:after="0" w:line="276" w:lineRule="auto"/>
        <w:ind w:left="0" w:firstLine="708"/>
        <w:jc w:val="both"/>
        <w:rPr>
          <w:rFonts w:ascii="Tahoma" w:hAnsi="Tahoma" w:cs="Tahoma"/>
          <w:spacing w:val="-2"/>
          <w:sz w:val="24"/>
          <w:szCs w:val="24"/>
          <w:lang w:val="es-ES"/>
        </w:rPr>
      </w:pPr>
      <w:r w:rsidRPr="00A676C3">
        <w:rPr>
          <w:rFonts w:ascii="Tahoma" w:hAnsi="Tahoma" w:cs="Tahoma"/>
          <w:spacing w:val="-2"/>
          <w:sz w:val="24"/>
          <w:szCs w:val="24"/>
          <w:lang w:val="es-ES"/>
        </w:rPr>
        <w:t xml:space="preserve">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w:t>
      </w:r>
      <w:r w:rsidRPr="00A676C3">
        <w:rPr>
          <w:rFonts w:ascii="Tahoma" w:hAnsi="Tahoma" w:cs="Tahoma"/>
          <w:spacing w:val="-2"/>
          <w:sz w:val="24"/>
          <w:szCs w:val="24"/>
          <w:lang w:val="es-ES"/>
        </w:rPr>
        <w:lastRenderedPageBreak/>
        <w:t xml:space="preserve">exige la aportación indispensable de pruebas que permitan al juzgador analizar y arribar, por persuasión racional, al convencimiento íntimo sobre lo que constituye el reclamo y las bases sólidas que se invocan para ese efecto. </w:t>
      </w:r>
    </w:p>
    <w:p w14:paraId="4631A977" w14:textId="77777777" w:rsidR="003F4466" w:rsidRPr="00A676C3" w:rsidRDefault="003F4466" w:rsidP="00A02312">
      <w:pPr>
        <w:pStyle w:val="Prrafodelista"/>
        <w:spacing w:after="0" w:line="276" w:lineRule="auto"/>
        <w:ind w:left="0"/>
        <w:jc w:val="both"/>
        <w:rPr>
          <w:rFonts w:ascii="Tahoma" w:hAnsi="Tahoma" w:cs="Tahoma"/>
          <w:spacing w:val="-2"/>
          <w:sz w:val="24"/>
          <w:szCs w:val="24"/>
          <w:lang w:val="es-ES"/>
        </w:rPr>
      </w:pPr>
    </w:p>
    <w:p w14:paraId="4D605CF7" w14:textId="0F9FFDE5" w:rsidR="00465D46" w:rsidRPr="00A676C3" w:rsidRDefault="003F4466" w:rsidP="00A02312">
      <w:pPr>
        <w:pStyle w:val="Prrafodelista"/>
        <w:spacing w:after="0" w:line="276" w:lineRule="auto"/>
        <w:ind w:left="0" w:firstLine="708"/>
        <w:jc w:val="both"/>
        <w:rPr>
          <w:rFonts w:ascii="Tahoma" w:hAnsi="Tahoma" w:cs="Tahoma"/>
          <w:spacing w:val="-2"/>
          <w:sz w:val="24"/>
          <w:szCs w:val="24"/>
          <w:lang w:val="es-ES"/>
        </w:rPr>
      </w:pPr>
      <w:r w:rsidRPr="00A676C3">
        <w:rPr>
          <w:rFonts w:ascii="Tahoma" w:hAnsi="Tahoma" w:cs="Tahoma"/>
          <w:spacing w:val="-2"/>
          <w:sz w:val="24"/>
          <w:szCs w:val="24"/>
          <w:lang w:val="es-ES"/>
        </w:rPr>
        <w:t xml:space="preserve">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 </w:t>
      </w:r>
    </w:p>
    <w:p w14:paraId="07DBE9A0" w14:textId="77777777" w:rsidR="00705258" w:rsidRPr="00A676C3" w:rsidRDefault="00705258" w:rsidP="00A02312">
      <w:pPr>
        <w:pStyle w:val="Prrafodelista"/>
        <w:spacing w:after="0" w:line="276" w:lineRule="auto"/>
        <w:ind w:left="0" w:firstLine="708"/>
        <w:jc w:val="both"/>
        <w:rPr>
          <w:rFonts w:ascii="Tahoma" w:hAnsi="Tahoma" w:cs="Tahoma"/>
          <w:spacing w:val="-2"/>
          <w:sz w:val="24"/>
          <w:szCs w:val="24"/>
          <w:lang w:val="es-ES"/>
        </w:rPr>
      </w:pPr>
    </w:p>
    <w:p w14:paraId="3C06A4AC" w14:textId="2C0C0C87" w:rsidR="00465D46" w:rsidRPr="00A676C3" w:rsidRDefault="00465D46" w:rsidP="00A02312">
      <w:pPr>
        <w:pStyle w:val="Prrafodelista"/>
        <w:spacing w:after="0" w:line="276" w:lineRule="auto"/>
        <w:ind w:left="0" w:firstLine="708"/>
        <w:jc w:val="both"/>
        <w:rPr>
          <w:rFonts w:ascii="Tahoma" w:eastAsia="Times New Roman" w:hAnsi="Tahoma" w:cs="Tahoma"/>
          <w:color w:val="000000"/>
          <w:sz w:val="24"/>
          <w:szCs w:val="24"/>
          <w:shd w:val="clear" w:color="auto" w:fill="FFFFFF"/>
        </w:rPr>
      </w:pPr>
      <w:r w:rsidRPr="00A676C3">
        <w:rPr>
          <w:rFonts w:ascii="Tahoma" w:hAnsi="Tahoma" w:cs="Tahoma"/>
          <w:color w:val="000000" w:themeColor="text1"/>
          <w:sz w:val="24"/>
          <w:szCs w:val="24"/>
        </w:rPr>
        <w:t xml:space="preserve">Como se puede ver, el legislador laboral tuvo a bien estipular que en aquellos asuntos en que la justicia laboral encuentre acreditado que una persona le prestó un servicio personal a otra, debe aplicar con toda la fuerza de una presunción legal el principio rector según el cual </w:t>
      </w:r>
      <w:r w:rsidRPr="00A676C3">
        <w:rPr>
          <w:rFonts w:ascii="Tahoma" w:hAnsi="Tahoma" w:cs="Tahoma"/>
          <w:i/>
          <w:color w:val="000000" w:themeColor="text1"/>
          <w:sz w:val="24"/>
          <w:szCs w:val="24"/>
        </w:rPr>
        <w:t>“</w:t>
      </w:r>
      <w:r w:rsidRPr="00A02312">
        <w:rPr>
          <w:rFonts w:ascii="Tahoma" w:eastAsia="Calibri" w:hAnsi="Tahoma" w:cs="Tahoma"/>
          <w:i/>
          <w:color w:val="000000" w:themeColor="text1"/>
          <w:szCs w:val="24"/>
          <w:shd w:val="clear" w:color="auto" w:fill="FFFFFF"/>
        </w:rPr>
        <w:t>toda</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relación</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de</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trabajo</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está</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regida</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por</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un</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contrato</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de</w:t>
      </w:r>
      <w:r w:rsidRPr="00A02312">
        <w:rPr>
          <w:rFonts w:ascii="Tahoma" w:eastAsia="Times New Roman" w:hAnsi="Tahoma" w:cs="Tahoma"/>
          <w:i/>
          <w:color w:val="000000" w:themeColor="text1"/>
          <w:szCs w:val="24"/>
          <w:shd w:val="clear" w:color="auto" w:fill="FFFFFF"/>
        </w:rPr>
        <w:t xml:space="preserve"> </w:t>
      </w:r>
      <w:r w:rsidRPr="00A02312">
        <w:rPr>
          <w:rFonts w:ascii="Tahoma" w:eastAsia="Calibri" w:hAnsi="Tahoma" w:cs="Tahoma"/>
          <w:i/>
          <w:color w:val="000000" w:themeColor="text1"/>
          <w:szCs w:val="24"/>
          <w:shd w:val="clear" w:color="auto" w:fill="FFFFFF"/>
        </w:rPr>
        <w:t>trabajo</w:t>
      </w:r>
      <w:r w:rsidRPr="00A676C3">
        <w:rPr>
          <w:rFonts w:ascii="Tahoma" w:eastAsia="Times New Roman" w:hAnsi="Tahoma" w:cs="Tahoma"/>
          <w:i/>
          <w:color w:val="000000" w:themeColor="text1"/>
          <w:sz w:val="24"/>
          <w:szCs w:val="24"/>
          <w:shd w:val="clear" w:color="auto" w:fill="FFFFFF"/>
        </w:rPr>
        <w:t>”</w:t>
      </w:r>
      <w:r w:rsidRPr="00A676C3">
        <w:rPr>
          <w:rFonts w:ascii="Tahoma" w:eastAsia="Times New Roman" w:hAnsi="Tahoma" w:cs="Tahoma"/>
          <w:color w:val="000000" w:themeColor="text1"/>
          <w:sz w:val="24"/>
          <w:szCs w:val="24"/>
          <w:shd w:val="clear" w:color="auto" w:fill="FFFFFF"/>
        </w:rPr>
        <w:t xml:space="preserve">. Esto significa, para expresarlo en los términos más recientes de la jurisprudencia laboral, que </w:t>
      </w:r>
      <w:r w:rsidRPr="00A676C3">
        <w:rPr>
          <w:rFonts w:ascii="Tahoma" w:eastAsia="Times New Roman" w:hAnsi="Tahoma" w:cs="Tahoma"/>
          <w:i/>
          <w:color w:val="000000" w:themeColor="text1"/>
          <w:sz w:val="24"/>
          <w:szCs w:val="24"/>
          <w:shd w:val="clear" w:color="auto" w:fill="FFFFFF"/>
        </w:rPr>
        <w:t>“</w:t>
      </w:r>
      <w:r w:rsidRPr="00A02312">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A676C3">
        <w:rPr>
          <w:rFonts w:ascii="Tahoma" w:eastAsia="Times New Roman" w:hAnsi="Tahoma" w:cs="Tahoma"/>
          <w:i/>
          <w:color w:val="000000"/>
          <w:sz w:val="24"/>
          <w:szCs w:val="24"/>
          <w:shd w:val="clear" w:color="auto" w:fill="FFFFFF"/>
        </w:rPr>
        <w:t>”.</w:t>
      </w:r>
      <w:r w:rsidRPr="00A676C3">
        <w:rPr>
          <w:rFonts w:ascii="Tahoma" w:eastAsia="Times New Roman" w:hAnsi="Tahoma" w:cs="Tahoma"/>
          <w:color w:val="000000"/>
          <w:sz w:val="24"/>
          <w:szCs w:val="24"/>
          <w:shd w:val="clear" w:color="auto" w:fill="FFFFFF"/>
        </w:rPr>
        <w:t xml:space="preserve"> De modo que, por el alcance efectivo del artículo 24 del C.S.T.,</w:t>
      </w:r>
      <w:r w:rsidRPr="00A676C3">
        <w:rPr>
          <w:rFonts w:ascii="Tahoma" w:eastAsia="Times New Roman" w:hAnsi="Tahoma" w:cs="Tahoma"/>
          <w:i/>
          <w:color w:val="000000"/>
          <w:sz w:val="24"/>
          <w:szCs w:val="24"/>
          <w:shd w:val="clear" w:color="auto" w:fill="FFFFFF"/>
        </w:rPr>
        <w:t xml:space="preserve"> </w:t>
      </w:r>
      <w:r w:rsidRPr="00A676C3">
        <w:rPr>
          <w:rFonts w:ascii="Tahoma" w:eastAsia="Times New Roman" w:hAnsi="Tahoma" w:cs="Tahoma"/>
          <w:color w:val="000000"/>
          <w:sz w:val="24"/>
          <w:szCs w:val="24"/>
          <w:shd w:val="clear" w:color="auto" w:fill="FFFFFF"/>
        </w:rPr>
        <w:t>el juez no tiene que verificar si la relación laboral se hizo bajo subordinación</w:t>
      </w:r>
      <w:r w:rsidRPr="00A676C3">
        <w:rPr>
          <w:rStyle w:val="Refdenotaalpie"/>
          <w:rFonts w:ascii="Tahoma" w:hAnsi="Tahoma" w:cs="Tahoma"/>
          <w:color w:val="000000"/>
          <w:sz w:val="24"/>
          <w:szCs w:val="24"/>
          <w:shd w:val="clear" w:color="auto" w:fill="FFFFFF"/>
        </w:rPr>
        <w:footnoteReference w:id="1"/>
      </w:r>
      <w:r w:rsidRPr="00A676C3">
        <w:rPr>
          <w:rFonts w:ascii="Tahoma" w:eastAsia="Times New Roman" w:hAnsi="Tahoma" w:cs="Tahoma"/>
          <w:color w:val="000000"/>
          <w:sz w:val="24"/>
          <w:szCs w:val="24"/>
          <w:shd w:val="clear" w:color="auto" w:fill="FFFFFF"/>
        </w:rPr>
        <w:t>, sino que su labor se limita a indagar si aquella se desvirtuó.</w:t>
      </w:r>
    </w:p>
    <w:p w14:paraId="6549615F" w14:textId="4B295A8B" w:rsidR="00465D46" w:rsidRPr="00A676C3" w:rsidRDefault="00465D46" w:rsidP="00A02312">
      <w:pPr>
        <w:pStyle w:val="Prrafodelista"/>
        <w:spacing w:after="0" w:line="276" w:lineRule="auto"/>
        <w:ind w:left="0" w:firstLine="708"/>
        <w:jc w:val="both"/>
        <w:rPr>
          <w:rFonts w:ascii="Tahoma" w:eastAsia="Times New Roman" w:hAnsi="Tahoma" w:cs="Tahoma"/>
          <w:color w:val="000000"/>
          <w:sz w:val="24"/>
          <w:szCs w:val="24"/>
          <w:shd w:val="clear" w:color="auto" w:fill="FFFFFF"/>
        </w:rPr>
      </w:pPr>
    </w:p>
    <w:p w14:paraId="285E260B" w14:textId="5ED3FA24" w:rsidR="00465D46" w:rsidRPr="00A676C3" w:rsidRDefault="00465D46" w:rsidP="00A02312">
      <w:pPr>
        <w:widowControl w:val="0"/>
        <w:autoSpaceDE w:val="0"/>
        <w:autoSpaceDN w:val="0"/>
        <w:adjustRightInd w:val="0"/>
        <w:spacing w:after="0" w:line="276" w:lineRule="auto"/>
        <w:ind w:firstLine="360"/>
        <w:jc w:val="both"/>
        <w:rPr>
          <w:rFonts w:ascii="Tahoma" w:hAnsi="Tahoma" w:cs="Tahoma"/>
          <w:sz w:val="24"/>
          <w:szCs w:val="24"/>
        </w:rPr>
      </w:pPr>
      <w:r w:rsidRPr="00A676C3">
        <w:rPr>
          <w:rFonts w:ascii="Tahoma" w:hAnsi="Tahoma" w:cs="Tahoma"/>
          <w:sz w:val="24"/>
          <w:szCs w:val="24"/>
        </w:rPr>
        <w:t>A este respecto, la Corte Suprema de Justicia ha sido del criterio de que</w:t>
      </w:r>
      <w:r w:rsidR="00FC0572" w:rsidRPr="00A676C3">
        <w:rPr>
          <w:rFonts w:ascii="Tahoma" w:hAnsi="Tahoma" w:cs="Tahoma"/>
          <w:sz w:val="24"/>
          <w:szCs w:val="24"/>
        </w:rPr>
        <w:t>,</w:t>
      </w:r>
      <w:r w:rsidRPr="00A676C3">
        <w:rPr>
          <w:rFonts w:ascii="Tahoma" w:hAnsi="Tahoma" w:cs="Tahoma"/>
          <w:sz w:val="24"/>
          <w:szCs w:val="24"/>
        </w:rPr>
        <w:t xml:space="preserve"> si </w:t>
      </w:r>
      <w:r w:rsidR="00FC0572" w:rsidRPr="00A676C3">
        <w:rPr>
          <w:rFonts w:ascii="Tahoma" w:hAnsi="Tahoma" w:cs="Tahoma"/>
          <w:sz w:val="24"/>
          <w:szCs w:val="24"/>
        </w:rPr>
        <w:t>d</w:t>
      </w:r>
      <w:r w:rsidRPr="00A676C3">
        <w:rPr>
          <w:rFonts w:ascii="Tahoma" w:hAnsi="Tahoma" w:cs="Tahoma"/>
          <w:sz w:val="24"/>
          <w:szCs w:val="24"/>
        </w:rPr>
        <w:t>el análisis de las pruebas del proceso</w:t>
      </w:r>
      <w:r w:rsidR="00FC0572" w:rsidRPr="00A676C3">
        <w:rPr>
          <w:rFonts w:ascii="Tahoma" w:hAnsi="Tahoma" w:cs="Tahoma"/>
          <w:sz w:val="24"/>
          <w:szCs w:val="24"/>
        </w:rPr>
        <w:t>,</w:t>
      </w:r>
      <w:r w:rsidRPr="00A676C3">
        <w:rPr>
          <w:rFonts w:ascii="Tahoma" w:hAnsi="Tahoma" w:cs="Tahoma"/>
          <w:sz w:val="24"/>
          <w:szCs w:val="24"/>
        </w:rPr>
        <w:t xml:space="preserve"> se demuestra que no hubo subordinación laboral y que la actividad laboral de quien aleg</w:t>
      </w:r>
      <w:r w:rsidR="00FC0572" w:rsidRPr="00A676C3">
        <w:rPr>
          <w:rFonts w:ascii="Tahoma" w:hAnsi="Tahoma" w:cs="Tahoma"/>
          <w:sz w:val="24"/>
          <w:szCs w:val="24"/>
        </w:rPr>
        <w:t>ó</w:t>
      </w:r>
      <w:r w:rsidRPr="00A676C3">
        <w:rPr>
          <w:rFonts w:ascii="Tahoma" w:hAnsi="Tahoma" w:cs="Tahoma"/>
          <w:sz w:val="24"/>
          <w:szCs w:val="24"/>
        </w:rPr>
        <w:t xml:space="preserve"> su calidad de trabajador se prestó de manera totalmente autónoma e independiente, esto es, libre de cualquier sujeción laboral respecto del beneficiario del servicio, </w:t>
      </w:r>
      <w:r w:rsidRPr="00A676C3">
        <w:rPr>
          <w:rFonts w:ascii="Tahoma" w:hAnsi="Tahoma" w:cs="Tahoma"/>
          <w:i/>
          <w:sz w:val="24"/>
          <w:szCs w:val="24"/>
        </w:rPr>
        <w:t>“</w:t>
      </w:r>
      <w:r w:rsidRPr="00A02312">
        <w:rPr>
          <w:rFonts w:ascii="Tahoma" w:hAnsi="Tahoma" w:cs="Tahoma"/>
          <w:i/>
          <w:szCs w:val="24"/>
        </w:rPr>
        <w:t xml:space="preserve">carece de incidencia determinar a quién incumbía la carga probatoria, por ser sabido que averiguar a cuál de las partes le correspondía solo interesa si el hecho no fue probado en el juicio, porque cuando los hechos relevantes del litigio se </w:t>
      </w:r>
      <w:r w:rsidRPr="00A02312">
        <w:rPr>
          <w:rFonts w:ascii="Tahoma" w:hAnsi="Tahoma" w:cs="Tahoma"/>
          <w:i/>
          <w:szCs w:val="24"/>
        </w:rPr>
        <w:lastRenderedPageBreak/>
        <w:t xml:space="preserve">encuentran debidamente establecidos, es del todo indiferente que la prueba provenga del demandante o del demandado, o que haya sido producto de la actividad inquisitiva del juez o fruto de una presunción legal </w:t>
      </w:r>
      <w:proofErr w:type="spellStart"/>
      <w:r w:rsidRPr="00A02312">
        <w:rPr>
          <w:rFonts w:ascii="Tahoma" w:hAnsi="Tahoma" w:cs="Tahoma"/>
          <w:i/>
          <w:szCs w:val="24"/>
        </w:rPr>
        <w:t>desvirtuable</w:t>
      </w:r>
      <w:proofErr w:type="spellEnd"/>
      <w:r w:rsidRPr="00A676C3">
        <w:rPr>
          <w:rFonts w:ascii="Tahoma" w:hAnsi="Tahoma" w:cs="Tahoma"/>
          <w:i/>
          <w:sz w:val="24"/>
          <w:szCs w:val="24"/>
        </w:rPr>
        <w:t>”</w:t>
      </w:r>
      <w:r w:rsidRPr="00A676C3">
        <w:rPr>
          <w:rFonts w:ascii="Tahoma" w:hAnsi="Tahoma" w:cs="Tahoma"/>
          <w:sz w:val="24"/>
          <w:szCs w:val="24"/>
        </w:rPr>
        <w:t>. (Sentencia No. 30437 del 1° de julio de 2009, M.P. Gustavo José Gnecco Mendoza).</w:t>
      </w:r>
    </w:p>
    <w:p w14:paraId="4AA56211" w14:textId="77777777" w:rsidR="003F4466" w:rsidRPr="00A676C3" w:rsidRDefault="003F4466" w:rsidP="00A02312">
      <w:pPr>
        <w:spacing w:after="0" w:line="276" w:lineRule="auto"/>
        <w:rPr>
          <w:rFonts w:ascii="Tahoma" w:hAnsi="Tahoma" w:cs="Tahoma"/>
          <w:sz w:val="24"/>
          <w:szCs w:val="24"/>
        </w:rPr>
      </w:pPr>
    </w:p>
    <w:p w14:paraId="21AA8F2E" w14:textId="021ECE9F" w:rsidR="009F74E8" w:rsidRPr="00A676C3" w:rsidRDefault="00465D46" w:rsidP="00A02312">
      <w:pPr>
        <w:spacing w:after="0" w:line="276" w:lineRule="auto"/>
        <w:ind w:firstLine="709"/>
        <w:jc w:val="both"/>
        <w:rPr>
          <w:rFonts w:ascii="Tahoma" w:hAnsi="Tahoma" w:cs="Tahoma"/>
          <w:sz w:val="24"/>
          <w:szCs w:val="24"/>
        </w:rPr>
      </w:pPr>
      <w:r w:rsidRPr="00A676C3">
        <w:rPr>
          <w:rFonts w:ascii="Tahoma" w:hAnsi="Tahoma" w:cs="Tahoma"/>
          <w:sz w:val="24"/>
          <w:szCs w:val="24"/>
        </w:rPr>
        <w:t>Ahora bien, l</w:t>
      </w:r>
      <w:r w:rsidR="009F74E8" w:rsidRPr="00A676C3">
        <w:rPr>
          <w:rFonts w:ascii="Tahoma" w:hAnsi="Tahoma" w:cs="Tahoma"/>
          <w:sz w:val="24"/>
          <w:szCs w:val="24"/>
        </w:rPr>
        <w:t>a subordinación se ha considerado como el elemento indispensable y diferenciador en las relaciones laborales. En virtud de este atributo, el empleador tiene la potestad de emitir órdenes y dar directrices a sus trabajadores sobre la forma de ejecución de las labores. No obstante, en algunos casos, el empleador se encuentra imposibilitado de ejercer directamente dicho poder subordinante, y delega en un empleado suyo el ejercicio de un cargo de dirección o administración, con atribuciones que normalmente le corresponden exclusivamente a él. Esta posibilidad se encuentra expresamente reglada en el artículo 32 del CST</w:t>
      </w:r>
      <w:r w:rsidR="0030574E" w:rsidRPr="00A676C3">
        <w:rPr>
          <w:rFonts w:ascii="Tahoma" w:hAnsi="Tahoma" w:cs="Tahoma"/>
          <w:sz w:val="24"/>
          <w:szCs w:val="24"/>
        </w:rPr>
        <w:t xml:space="preserve">, </w:t>
      </w:r>
      <w:r w:rsidR="009F74E8" w:rsidRPr="00A676C3">
        <w:rPr>
          <w:rFonts w:ascii="Tahoma" w:hAnsi="Tahoma" w:cs="Tahoma"/>
          <w:sz w:val="24"/>
          <w:szCs w:val="24"/>
        </w:rPr>
        <w:t>literal a, que al respecto prevé que son representantes del empleador</w:t>
      </w:r>
      <w:r w:rsidR="009F74E8" w:rsidRPr="00A676C3">
        <w:rPr>
          <w:rFonts w:ascii="Tahoma" w:hAnsi="Tahoma" w:cs="Tahoma"/>
          <w:i/>
          <w:sz w:val="24"/>
          <w:szCs w:val="24"/>
        </w:rPr>
        <w:t xml:space="preserve"> “</w:t>
      </w:r>
      <w:r w:rsidR="009F74E8" w:rsidRPr="0036337E">
        <w:rPr>
          <w:rFonts w:ascii="Tahoma" w:hAnsi="Tahoma" w:cs="Tahoma"/>
          <w:i/>
          <w:szCs w:val="24"/>
        </w:rPr>
        <w:t>y como tales lo obligan frente a sus trabajadores además de quienes tienen ese carácter según la ley, la convención o el reglamento de trabajo, las personas que ejerzan funciones de dirección o administración, tales como directores, gerentes, administradores, síndicos o liquidadores, mayordomos y capitanes de barco, y quienes ejercitan actos de representación con la aquiescencia expresa o tácita del empleador</w:t>
      </w:r>
      <w:r w:rsidR="009F74E8" w:rsidRPr="00A676C3">
        <w:rPr>
          <w:rFonts w:ascii="Tahoma" w:hAnsi="Tahoma" w:cs="Tahoma"/>
          <w:i/>
          <w:sz w:val="24"/>
          <w:szCs w:val="24"/>
        </w:rPr>
        <w:t>”</w:t>
      </w:r>
      <w:r w:rsidR="0036337E">
        <w:rPr>
          <w:rFonts w:ascii="Tahoma" w:hAnsi="Tahoma" w:cs="Tahoma"/>
          <w:i/>
          <w:sz w:val="24"/>
          <w:szCs w:val="24"/>
        </w:rPr>
        <w:t>.</w:t>
      </w:r>
    </w:p>
    <w:p w14:paraId="2743A796" w14:textId="77777777" w:rsidR="009F74E8" w:rsidRPr="00A676C3" w:rsidRDefault="009F74E8" w:rsidP="00A02312">
      <w:pPr>
        <w:spacing w:after="0" w:line="276" w:lineRule="auto"/>
        <w:ind w:firstLine="709"/>
        <w:jc w:val="both"/>
        <w:rPr>
          <w:rFonts w:ascii="Tahoma" w:hAnsi="Tahoma" w:cs="Tahoma"/>
          <w:sz w:val="24"/>
          <w:szCs w:val="24"/>
        </w:rPr>
      </w:pPr>
    </w:p>
    <w:p w14:paraId="6980F118" w14:textId="77777777" w:rsidR="009F74E8" w:rsidRPr="00A676C3" w:rsidRDefault="009F74E8" w:rsidP="00A02312">
      <w:pPr>
        <w:spacing w:after="0" w:line="276" w:lineRule="auto"/>
        <w:ind w:firstLine="709"/>
        <w:jc w:val="both"/>
        <w:rPr>
          <w:rFonts w:ascii="Tahoma" w:hAnsi="Tahoma" w:cs="Tahoma"/>
          <w:sz w:val="24"/>
          <w:szCs w:val="24"/>
        </w:rPr>
      </w:pPr>
      <w:r w:rsidRPr="00A676C3">
        <w:rPr>
          <w:rFonts w:ascii="Tahoma" w:hAnsi="Tahoma" w:cs="Tahoma"/>
          <w:sz w:val="24"/>
          <w:szCs w:val="24"/>
        </w:rPr>
        <w:t>Precisamente, la Corte Suprema de Justicia ha entendido que la representación derivada de la norma en cita, tiene como finalidad que el empleador, a pesar de no estar presente de manera continua, pueda ejercer su poder subordinante durante la relación laboral, para lograr la debida organización y funcionamiento de sus negocios. Asimismo, se ha precisado que, en virtud de dicha representación, el empleador está obligado por los actos que en su nombre realice su delegado, tal como lo estableció en la sentencia CSJ SL radicado No. 28779 del 25 de mayo de 2007 M.P. CAMILO TARQUINO GALLEGO:</w:t>
      </w:r>
    </w:p>
    <w:p w14:paraId="12AE0A20" w14:textId="77777777" w:rsidR="009F74E8" w:rsidRPr="00A676C3" w:rsidRDefault="009F74E8" w:rsidP="00A02312">
      <w:pPr>
        <w:spacing w:after="0" w:line="276" w:lineRule="auto"/>
        <w:ind w:firstLine="709"/>
        <w:jc w:val="both"/>
        <w:rPr>
          <w:rFonts w:ascii="Tahoma" w:hAnsi="Tahoma" w:cs="Tahoma"/>
          <w:sz w:val="24"/>
          <w:szCs w:val="24"/>
        </w:rPr>
      </w:pPr>
    </w:p>
    <w:p w14:paraId="39C73063" w14:textId="77777777" w:rsidR="009F74E8" w:rsidRPr="0036337E" w:rsidRDefault="009F74E8" w:rsidP="0036337E">
      <w:pPr>
        <w:spacing w:after="0" w:line="240" w:lineRule="auto"/>
        <w:ind w:left="426" w:right="474" w:firstLine="567"/>
        <w:jc w:val="both"/>
        <w:rPr>
          <w:rFonts w:ascii="Tahoma" w:hAnsi="Tahoma" w:cs="Tahoma"/>
          <w:szCs w:val="24"/>
        </w:rPr>
      </w:pPr>
      <w:r w:rsidRPr="0036337E">
        <w:rPr>
          <w:rFonts w:ascii="Tahoma" w:hAnsi="Tahoma" w:cs="Tahoma"/>
          <w:i/>
          <w:szCs w:val="24"/>
        </w:rPr>
        <w:t>“Esa figura, de la representación, implica que el delegado o encargado, obliga, con sus actos u omisiones, al representado o delegatario -empleador-, quien deberá asumir las consecuencias de las conductas de aquel, por entenderse que de él provienen las gestiones, comportamientos, decisiones o directrices que ejerce e imparte el representante al grupo de trabajadores a su cargo, es decir que los pagos salariales, prestacionales, indemnizatorios de los empleados corren a cargo exclusivo del empleador, sujeto del contrato de trabajo, quien se beneficia de los servicios prestados por los trabajadores, sin que transmita sus obligaciones a quien lo representa, sino que delega expresa o tácitamente sus derechos, con respecto a un grupo determinado de trabajadores que laboran para él.</w:t>
      </w:r>
    </w:p>
    <w:p w14:paraId="299819BD" w14:textId="77777777" w:rsidR="009F74E8" w:rsidRPr="0036337E" w:rsidRDefault="009F74E8" w:rsidP="0036337E">
      <w:pPr>
        <w:spacing w:after="0" w:line="240" w:lineRule="auto"/>
        <w:ind w:left="426" w:right="474" w:firstLine="567"/>
        <w:jc w:val="both"/>
        <w:rPr>
          <w:rFonts w:ascii="Tahoma" w:hAnsi="Tahoma" w:cs="Tahoma"/>
          <w:szCs w:val="24"/>
        </w:rPr>
      </w:pPr>
    </w:p>
    <w:p w14:paraId="4B201DFC" w14:textId="77777777" w:rsidR="009F74E8" w:rsidRPr="0036337E" w:rsidRDefault="009F74E8" w:rsidP="0036337E">
      <w:pPr>
        <w:spacing w:after="0" w:line="240" w:lineRule="auto"/>
        <w:ind w:left="426" w:right="474" w:firstLine="567"/>
        <w:jc w:val="both"/>
        <w:rPr>
          <w:rFonts w:ascii="Tahoma" w:hAnsi="Tahoma" w:cs="Tahoma"/>
          <w:i/>
          <w:szCs w:val="24"/>
        </w:rPr>
      </w:pPr>
      <w:r w:rsidRPr="0036337E">
        <w:rPr>
          <w:rFonts w:ascii="Tahoma" w:hAnsi="Tahoma" w:cs="Tahoma"/>
          <w:i/>
          <w:szCs w:val="24"/>
        </w:rPr>
        <w:t xml:space="preserve">Un gerente, un administrador, un director o un liquidador, como son algunos de los ejemplos que prevé el articulo 32 citado, no se convierte en empleador de los trabajadores, pues continúa tal carácter en el dador del empleo, aun cuando delegue determinadas funciones, como las de contratar personal, dirigirlo, darle órdenes e instrucciones específicas respecto a la forma de la prestación del servicio o de la disciplina interna del establecimiento o entidad. </w:t>
      </w:r>
    </w:p>
    <w:p w14:paraId="2A2B1A79" w14:textId="77777777" w:rsidR="009F74E8" w:rsidRPr="00A676C3" w:rsidRDefault="009F74E8" w:rsidP="00A02312">
      <w:pPr>
        <w:spacing w:after="0" w:line="276" w:lineRule="auto"/>
        <w:jc w:val="both"/>
        <w:rPr>
          <w:rFonts w:ascii="Tahoma" w:hAnsi="Tahoma" w:cs="Tahoma"/>
          <w:i/>
          <w:sz w:val="24"/>
          <w:szCs w:val="24"/>
        </w:rPr>
      </w:pPr>
    </w:p>
    <w:p w14:paraId="52A36A33" w14:textId="30D9B314" w:rsidR="009F74E8" w:rsidRPr="00A676C3" w:rsidRDefault="009F74E8" w:rsidP="00A02312">
      <w:pPr>
        <w:spacing w:after="0" w:line="276" w:lineRule="auto"/>
        <w:ind w:firstLine="567"/>
        <w:jc w:val="both"/>
        <w:rPr>
          <w:rFonts w:ascii="Tahoma" w:hAnsi="Tahoma" w:cs="Tahoma"/>
          <w:sz w:val="24"/>
          <w:szCs w:val="24"/>
        </w:rPr>
      </w:pPr>
      <w:r w:rsidRPr="00A676C3">
        <w:rPr>
          <w:rFonts w:ascii="Tahoma" w:hAnsi="Tahoma" w:cs="Tahoma"/>
          <w:sz w:val="24"/>
          <w:szCs w:val="24"/>
        </w:rPr>
        <w:t xml:space="preserve">En ese entendido, es claro que los trabajadores que tengan asignadas funciones de administración dentro del lugar de trabajo y sean los encargados de coordinar la manera como deben desarrollar las actividades los demás empleados, así como contratar y pagar salarios o acreencias laborales, son verdaderos representantes y no </w:t>
      </w:r>
      <w:r w:rsidRPr="00A676C3">
        <w:rPr>
          <w:rFonts w:ascii="Tahoma" w:hAnsi="Tahoma" w:cs="Tahoma"/>
          <w:sz w:val="24"/>
          <w:szCs w:val="24"/>
        </w:rPr>
        <w:lastRenderedPageBreak/>
        <w:t>empleadores directos. Tal es el caso de los administradores o encargados de los predios rurales, que, en ausencia del propietario, son los responsables de la totalidad de circunstancias que sucedan al interior de la finca, toda vez que, en un gran número de casos, estos propietarios tienen su domicilio principal a una distancia considerable del inmueble rural o cuentan con diferentes actividades económicas que le impide el desplazamiento constante al lugar del trabajo.</w:t>
      </w:r>
    </w:p>
    <w:p w14:paraId="7F5EDED3" w14:textId="77777777" w:rsidR="009F74E8" w:rsidRPr="00A676C3" w:rsidRDefault="009F74E8" w:rsidP="00A02312">
      <w:pPr>
        <w:pStyle w:val="Prrafodelista"/>
        <w:spacing w:after="0" w:line="276" w:lineRule="auto"/>
        <w:ind w:left="0"/>
        <w:rPr>
          <w:rFonts w:ascii="Tahoma" w:hAnsi="Tahoma" w:cs="Tahoma"/>
          <w:b/>
          <w:bCs/>
          <w:sz w:val="24"/>
          <w:szCs w:val="24"/>
        </w:rPr>
      </w:pPr>
    </w:p>
    <w:p w14:paraId="3ECA71D6" w14:textId="0C3B80FC" w:rsidR="00E53C61" w:rsidRPr="00A676C3" w:rsidRDefault="002B56C6" w:rsidP="00A02312">
      <w:pPr>
        <w:pStyle w:val="Prrafodelista"/>
        <w:numPr>
          <w:ilvl w:val="1"/>
          <w:numId w:val="2"/>
        </w:numPr>
        <w:spacing w:after="0" w:line="276" w:lineRule="auto"/>
        <w:ind w:left="0" w:firstLine="0"/>
        <w:jc w:val="both"/>
        <w:textAlignment w:val="baseline"/>
        <w:rPr>
          <w:rFonts w:ascii="Tahoma" w:hAnsi="Tahoma" w:cs="Tahoma"/>
          <w:b/>
          <w:bCs/>
          <w:sz w:val="24"/>
          <w:szCs w:val="24"/>
        </w:rPr>
      </w:pPr>
      <w:r w:rsidRPr="00A676C3">
        <w:rPr>
          <w:rFonts w:ascii="Tahoma" w:hAnsi="Tahoma" w:cs="Tahoma"/>
          <w:b/>
          <w:bCs/>
          <w:sz w:val="24"/>
          <w:szCs w:val="24"/>
        </w:rPr>
        <w:t>CASO CONCRETO</w:t>
      </w:r>
    </w:p>
    <w:p w14:paraId="61CFFF57" w14:textId="74B7102C" w:rsidR="002B56C6" w:rsidRPr="00A676C3" w:rsidRDefault="002B56C6" w:rsidP="00A02312">
      <w:pPr>
        <w:pStyle w:val="Prrafodelista"/>
        <w:spacing w:after="0" w:line="276" w:lineRule="auto"/>
        <w:ind w:left="0"/>
        <w:textAlignment w:val="baseline"/>
        <w:rPr>
          <w:rFonts w:ascii="Tahoma" w:hAnsi="Tahoma" w:cs="Tahoma"/>
          <w:b/>
          <w:bCs/>
          <w:sz w:val="24"/>
          <w:szCs w:val="24"/>
        </w:rPr>
      </w:pPr>
    </w:p>
    <w:p w14:paraId="2DF4590D" w14:textId="5EE5D5A5" w:rsidR="002B56C6" w:rsidRPr="00A676C3" w:rsidRDefault="00FC0572" w:rsidP="00A02312">
      <w:pPr>
        <w:pStyle w:val="Prrafodelista"/>
        <w:numPr>
          <w:ilvl w:val="2"/>
          <w:numId w:val="2"/>
        </w:numPr>
        <w:spacing w:after="0" w:line="276" w:lineRule="auto"/>
        <w:ind w:left="0" w:firstLine="0"/>
        <w:jc w:val="both"/>
        <w:textAlignment w:val="baseline"/>
        <w:rPr>
          <w:rFonts w:ascii="Tahoma" w:hAnsi="Tahoma" w:cs="Tahoma"/>
          <w:b/>
          <w:bCs/>
          <w:sz w:val="24"/>
          <w:szCs w:val="24"/>
        </w:rPr>
      </w:pPr>
      <w:r w:rsidRPr="00A676C3">
        <w:rPr>
          <w:rFonts w:ascii="Tahoma" w:hAnsi="Tahoma" w:cs="Tahoma"/>
          <w:b/>
          <w:bCs/>
          <w:sz w:val="24"/>
          <w:szCs w:val="24"/>
        </w:rPr>
        <w:t>Interrogatorios y testimonios practicados en primera instancia</w:t>
      </w:r>
    </w:p>
    <w:p w14:paraId="3F137CD7" w14:textId="77777777" w:rsidR="002B56C6" w:rsidRPr="00A676C3" w:rsidRDefault="002B56C6" w:rsidP="00A02312">
      <w:pPr>
        <w:pStyle w:val="Prrafodelista"/>
        <w:spacing w:after="0" w:line="276" w:lineRule="auto"/>
        <w:ind w:left="0"/>
        <w:textAlignment w:val="baseline"/>
        <w:rPr>
          <w:rFonts w:ascii="Tahoma" w:hAnsi="Tahoma" w:cs="Tahoma"/>
          <w:b/>
          <w:bCs/>
          <w:sz w:val="24"/>
          <w:szCs w:val="24"/>
        </w:rPr>
      </w:pPr>
    </w:p>
    <w:p w14:paraId="13F60261" w14:textId="36111389" w:rsidR="00193495" w:rsidRPr="00A676C3" w:rsidRDefault="00193495" w:rsidP="00A02312">
      <w:pPr>
        <w:spacing w:after="0" w:line="276" w:lineRule="auto"/>
        <w:ind w:firstLine="709"/>
        <w:jc w:val="both"/>
        <w:textAlignment w:val="baseline"/>
        <w:rPr>
          <w:rFonts w:ascii="Tahoma" w:hAnsi="Tahoma" w:cs="Tahoma"/>
          <w:b/>
          <w:bCs/>
          <w:sz w:val="24"/>
          <w:szCs w:val="24"/>
        </w:rPr>
      </w:pPr>
      <w:r w:rsidRPr="00A676C3">
        <w:rPr>
          <w:rFonts w:ascii="Tahoma" w:hAnsi="Tahoma" w:cs="Tahoma"/>
          <w:sz w:val="24"/>
          <w:szCs w:val="24"/>
        </w:rPr>
        <w:t xml:space="preserve">En interrogatorio de parte al </w:t>
      </w:r>
      <w:r w:rsidR="003753A0" w:rsidRPr="00A676C3">
        <w:rPr>
          <w:rFonts w:ascii="Tahoma" w:hAnsi="Tahoma" w:cs="Tahoma"/>
          <w:b/>
          <w:bCs/>
          <w:caps/>
          <w:sz w:val="24"/>
          <w:szCs w:val="24"/>
        </w:rPr>
        <w:t>demandado</w:t>
      </w:r>
      <w:r w:rsidRPr="00A676C3">
        <w:rPr>
          <w:rFonts w:ascii="Tahoma" w:hAnsi="Tahoma" w:cs="Tahoma"/>
          <w:sz w:val="24"/>
          <w:szCs w:val="24"/>
        </w:rPr>
        <w:t>,</w:t>
      </w:r>
      <w:r w:rsidR="003753A0" w:rsidRPr="00A676C3">
        <w:rPr>
          <w:rFonts w:ascii="Tahoma" w:hAnsi="Tahoma" w:cs="Tahoma"/>
          <w:sz w:val="24"/>
          <w:szCs w:val="24"/>
        </w:rPr>
        <w:t xml:space="preserve"> </w:t>
      </w:r>
      <w:r w:rsidRPr="00A676C3">
        <w:rPr>
          <w:rFonts w:ascii="Tahoma" w:hAnsi="Tahoma" w:cs="Tahoma"/>
          <w:sz w:val="24"/>
          <w:szCs w:val="24"/>
        </w:rPr>
        <w:t>aceptó</w:t>
      </w:r>
      <w:r w:rsidR="003753A0" w:rsidRPr="00A676C3">
        <w:rPr>
          <w:rFonts w:ascii="Tahoma" w:hAnsi="Tahoma" w:cs="Tahoma"/>
          <w:sz w:val="24"/>
          <w:szCs w:val="24"/>
        </w:rPr>
        <w:t xml:space="preserve"> que conoce al demandante, pero niega que </w:t>
      </w:r>
      <w:r w:rsidR="00BD645F" w:rsidRPr="00A676C3">
        <w:rPr>
          <w:rFonts w:ascii="Tahoma" w:hAnsi="Tahoma" w:cs="Tahoma"/>
          <w:sz w:val="24"/>
          <w:szCs w:val="24"/>
        </w:rPr>
        <w:t>haya</w:t>
      </w:r>
      <w:r w:rsidR="003753A0" w:rsidRPr="00A676C3">
        <w:rPr>
          <w:rFonts w:ascii="Tahoma" w:hAnsi="Tahoma" w:cs="Tahoma"/>
          <w:sz w:val="24"/>
          <w:szCs w:val="24"/>
        </w:rPr>
        <w:t xml:space="preserve"> acordado con </w:t>
      </w:r>
      <w:r w:rsidR="004E4F96" w:rsidRPr="00A676C3">
        <w:rPr>
          <w:rFonts w:ascii="Tahoma" w:hAnsi="Tahoma" w:cs="Tahoma"/>
          <w:sz w:val="24"/>
          <w:szCs w:val="24"/>
        </w:rPr>
        <w:t>este la</w:t>
      </w:r>
      <w:r w:rsidR="003753A0" w:rsidRPr="00A676C3">
        <w:rPr>
          <w:rFonts w:ascii="Tahoma" w:hAnsi="Tahoma" w:cs="Tahoma"/>
          <w:sz w:val="24"/>
          <w:szCs w:val="24"/>
        </w:rPr>
        <w:t xml:space="preserve"> prestación</w:t>
      </w:r>
      <w:r w:rsidR="004E4F96" w:rsidRPr="00A676C3">
        <w:rPr>
          <w:rFonts w:ascii="Tahoma" w:hAnsi="Tahoma" w:cs="Tahoma"/>
          <w:sz w:val="24"/>
          <w:szCs w:val="24"/>
        </w:rPr>
        <w:t xml:space="preserve"> de algún servicio en particular</w:t>
      </w:r>
      <w:r w:rsidR="003753A0" w:rsidRPr="00A676C3">
        <w:rPr>
          <w:rFonts w:ascii="Tahoma" w:hAnsi="Tahoma" w:cs="Tahoma"/>
          <w:sz w:val="24"/>
          <w:szCs w:val="24"/>
        </w:rPr>
        <w:t xml:space="preserve">, menos a su favor. A reglón seguido explicó </w:t>
      </w:r>
      <w:r w:rsidRPr="00A676C3">
        <w:rPr>
          <w:rFonts w:ascii="Tahoma" w:hAnsi="Tahoma" w:cs="Tahoma"/>
          <w:sz w:val="24"/>
          <w:szCs w:val="24"/>
        </w:rPr>
        <w:t>que el demandante trabajó</w:t>
      </w:r>
      <w:r w:rsidR="003753A0" w:rsidRPr="00A676C3">
        <w:rPr>
          <w:rFonts w:ascii="Tahoma" w:hAnsi="Tahoma" w:cs="Tahoma"/>
          <w:sz w:val="24"/>
          <w:szCs w:val="24"/>
        </w:rPr>
        <w:t xml:space="preserve"> en </w:t>
      </w:r>
      <w:r w:rsidRPr="00A676C3">
        <w:rPr>
          <w:rFonts w:ascii="Tahoma" w:hAnsi="Tahoma" w:cs="Tahoma"/>
          <w:sz w:val="24"/>
          <w:szCs w:val="24"/>
        </w:rPr>
        <w:t>la</w:t>
      </w:r>
      <w:r w:rsidR="003753A0" w:rsidRPr="00A676C3">
        <w:rPr>
          <w:rFonts w:ascii="Tahoma" w:hAnsi="Tahoma" w:cs="Tahoma"/>
          <w:sz w:val="24"/>
          <w:szCs w:val="24"/>
        </w:rPr>
        <w:t xml:space="preserve"> finca</w:t>
      </w:r>
      <w:r w:rsidRPr="00A676C3">
        <w:rPr>
          <w:rFonts w:ascii="Tahoma" w:hAnsi="Tahoma" w:cs="Tahoma"/>
          <w:sz w:val="24"/>
          <w:szCs w:val="24"/>
        </w:rPr>
        <w:t xml:space="preserve"> de su propiedad</w:t>
      </w:r>
      <w:r w:rsidR="004E4F96" w:rsidRPr="00A676C3">
        <w:rPr>
          <w:rFonts w:ascii="Tahoma" w:hAnsi="Tahoma" w:cs="Tahoma"/>
          <w:sz w:val="24"/>
          <w:szCs w:val="24"/>
        </w:rPr>
        <w:t>,</w:t>
      </w:r>
      <w:r w:rsidR="003753A0" w:rsidRPr="00A676C3">
        <w:rPr>
          <w:rFonts w:ascii="Tahoma" w:hAnsi="Tahoma" w:cs="Tahoma"/>
          <w:sz w:val="24"/>
          <w:szCs w:val="24"/>
        </w:rPr>
        <w:t xml:space="preserve"> en un lote</w:t>
      </w:r>
      <w:r w:rsidR="004E4F96" w:rsidRPr="00A676C3">
        <w:rPr>
          <w:rFonts w:ascii="Tahoma" w:hAnsi="Tahoma" w:cs="Tahoma"/>
          <w:sz w:val="24"/>
          <w:szCs w:val="24"/>
        </w:rPr>
        <w:t xml:space="preserve"> de 6 hectáreas</w:t>
      </w:r>
      <w:r w:rsidR="003753A0" w:rsidRPr="00A676C3">
        <w:rPr>
          <w:rFonts w:ascii="Tahoma" w:hAnsi="Tahoma" w:cs="Tahoma"/>
          <w:sz w:val="24"/>
          <w:szCs w:val="24"/>
        </w:rPr>
        <w:t xml:space="preserve"> de maracuyá que l</w:t>
      </w:r>
      <w:r w:rsidR="004E4F96" w:rsidRPr="00A676C3">
        <w:rPr>
          <w:rFonts w:ascii="Tahoma" w:hAnsi="Tahoma" w:cs="Tahoma"/>
          <w:sz w:val="24"/>
          <w:szCs w:val="24"/>
        </w:rPr>
        <w:t>e tuvo</w:t>
      </w:r>
      <w:r w:rsidR="003753A0" w:rsidRPr="00A676C3">
        <w:rPr>
          <w:rFonts w:ascii="Tahoma" w:hAnsi="Tahoma" w:cs="Tahoma"/>
          <w:sz w:val="24"/>
          <w:szCs w:val="24"/>
        </w:rPr>
        <w:t xml:space="preserve"> arrendado</w:t>
      </w:r>
      <w:r w:rsidR="004E4F96" w:rsidRPr="00A676C3">
        <w:rPr>
          <w:rFonts w:ascii="Tahoma" w:hAnsi="Tahoma" w:cs="Tahoma"/>
          <w:sz w:val="24"/>
          <w:szCs w:val="24"/>
        </w:rPr>
        <w:t xml:space="preserve"> de manera verbal</w:t>
      </w:r>
      <w:r w:rsidR="003753A0" w:rsidRPr="00A676C3">
        <w:rPr>
          <w:rFonts w:ascii="Tahoma" w:hAnsi="Tahoma" w:cs="Tahoma"/>
          <w:sz w:val="24"/>
          <w:szCs w:val="24"/>
        </w:rPr>
        <w:t xml:space="preserve"> a</w:t>
      </w:r>
      <w:r w:rsidR="004E4F96" w:rsidRPr="00A676C3">
        <w:rPr>
          <w:rFonts w:ascii="Tahoma" w:hAnsi="Tahoma" w:cs="Tahoma"/>
          <w:sz w:val="24"/>
          <w:szCs w:val="24"/>
        </w:rPr>
        <w:t xml:space="preserve"> un</w:t>
      </w:r>
      <w:r w:rsidR="003753A0" w:rsidRPr="00A676C3">
        <w:rPr>
          <w:rFonts w:ascii="Tahoma" w:hAnsi="Tahoma" w:cs="Tahoma"/>
          <w:sz w:val="24"/>
          <w:szCs w:val="24"/>
        </w:rPr>
        <w:t xml:space="preserve"> señor</w:t>
      </w:r>
      <w:r w:rsidR="004E4F96" w:rsidRPr="00A676C3">
        <w:rPr>
          <w:rFonts w:ascii="Tahoma" w:hAnsi="Tahoma" w:cs="Tahoma"/>
          <w:sz w:val="24"/>
          <w:szCs w:val="24"/>
        </w:rPr>
        <w:t xml:space="preserve"> de nombre</w:t>
      </w:r>
      <w:r w:rsidR="003753A0" w:rsidRPr="00A676C3">
        <w:rPr>
          <w:rFonts w:ascii="Tahoma" w:hAnsi="Tahoma" w:cs="Tahoma"/>
          <w:b/>
          <w:bCs/>
          <w:sz w:val="24"/>
          <w:szCs w:val="24"/>
        </w:rPr>
        <w:t xml:space="preserve"> </w:t>
      </w:r>
      <w:r w:rsidR="003753A0" w:rsidRPr="00A676C3">
        <w:rPr>
          <w:rFonts w:ascii="Tahoma" w:hAnsi="Tahoma" w:cs="Tahoma"/>
          <w:sz w:val="24"/>
          <w:szCs w:val="24"/>
        </w:rPr>
        <w:t>ANDRÉS PENAGOS</w:t>
      </w:r>
      <w:r w:rsidR="004E4F96" w:rsidRPr="00A676C3">
        <w:rPr>
          <w:rFonts w:ascii="Tahoma" w:hAnsi="Tahoma" w:cs="Tahoma"/>
          <w:b/>
          <w:bCs/>
          <w:sz w:val="24"/>
          <w:szCs w:val="24"/>
        </w:rPr>
        <w:t xml:space="preserve"> </w:t>
      </w:r>
      <w:r w:rsidR="004E4F96" w:rsidRPr="00A676C3">
        <w:rPr>
          <w:rFonts w:ascii="Tahoma" w:hAnsi="Tahoma" w:cs="Tahoma"/>
          <w:sz w:val="24"/>
          <w:szCs w:val="24"/>
        </w:rPr>
        <w:t>por 18 meses, no recuerda entre qué fechas, con un canon mensual de $800.000</w:t>
      </w:r>
      <w:r w:rsidR="003753A0" w:rsidRPr="00A676C3">
        <w:rPr>
          <w:rFonts w:ascii="Tahoma" w:hAnsi="Tahoma" w:cs="Tahoma"/>
          <w:sz w:val="24"/>
          <w:szCs w:val="24"/>
        </w:rPr>
        <w:t>.</w:t>
      </w:r>
      <w:r w:rsidR="003753A0" w:rsidRPr="00A676C3">
        <w:rPr>
          <w:rFonts w:ascii="Tahoma" w:hAnsi="Tahoma" w:cs="Tahoma"/>
          <w:b/>
          <w:bCs/>
          <w:sz w:val="24"/>
          <w:szCs w:val="24"/>
        </w:rPr>
        <w:t xml:space="preserve"> </w:t>
      </w:r>
      <w:r w:rsidR="003753A0" w:rsidRPr="00A676C3">
        <w:rPr>
          <w:rFonts w:ascii="Tahoma" w:hAnsi="Tahoma" w:cs="Tahoma"/>
          <w:sz w:val="24"/>
          <w:szCs w:val="24"/>
        </w:rPr>
        <w:t xml:space="preserve">Seguidamente </w:t>
      </w:r>
      <w:r w:rsidR="004E4F96" w:rsidRPr="00A676C3">
        <w:rPr>
          <w:rFonts w:ascii="Tahoma" w:hAnsi="Tahoma" w:cs="Tahoma"/>
          <w:sz w:val="24"/>
          <w:szCs w:val="24"/>
        </w:rPr>
        <w:t>reconoció que también tiene</w:t>
      </w:r>
      <w:r w:rsidR="003753A0" w:rsidRPr="00A676C3">
        <w:rPr>
          <w:rFonts w:ascii="Tahoma" w:hAnsi="Tahoma" w:cs="Tahoma"/>
          <w:sz w:val="24"/>
          <w:szCs w:val="24"/>
        </w:rPr>
        <w:t xml:space="preserve"> ganado en la finca</w:t>
      </w:r>
      <w:r w:rsidR="002274A7" w:rsidRPr="00A676C3">
        <w:rPr>
          <w:rFonts w:ascii="Tahoma" w:hAnsi="Tahoma" w:cs="Tahoma"/>
          <w:sz w:val="24"/>
          <w:szCs w:val="24"/>
        </w:rPr>
        <w:t>, pero aclaró que</w:t>
      </w:r>
      <w:r w:rsidR="004E4F96" w:rsidRPr="00A676C3">
        <w:rPr>
          <w:rFonts w:ascii="Tahoma" w:hAnsi="Tahoma" w:cs="Tahoma"/>
          <w:sz w:val="24"/>
          <w:szCs w:val="24"/>
        </w:rPr>
        <w:t xml:space="preserve"> su</w:t>
      </w:r>
      <w:r w:rsidR="003753A0" w:rsidRPr="00A676C3">
        <w:rPr>
          <w:rFonts w:ascii="Tahoma" w:hAnsi="Tahoma" w:cs="Tahoma"/>
          <w:sz w:val="24"/>
          <w:szCs w:val="24"/>
        </w:rPr>
        <w:t xml:space="preserve"> cuidado corresponde al administrador, llamado José Wilmer Cardozo</w:t>
      </w:r>
      <w:r w:rsidRPr="00A676C3">
        <w:rPr>
          <w:rFonts w:ascii="Tahoma" w:hAnsi="Tahoma" w:cs="Tahoma"/>
          <w:sz w:val="24"/>
          <w:szCs w:val="24"/>
        </w:rPr>
        <w:t>,</w:t>
      </w:r>
      <w:r w:rsidR="002274A7" w:rsidRPr="00A676C3">
        <w:rPr>
          <w:rFonts w:ascii="Tahoma" w:hAnsi="Tahoma" w:cs="Tahoma"/>
          <w:sz w:val="24"/>
          <w:szCs w:val="24"/>
        </w:rPr>
        <w:t xml:space="preserve"> y que en dicha</w:t>
      </w:r>
      <w:r w:rsidR="004E4F96" w:rsidRPr="00A676C3">
        <w:rPr>
          <w:rFonts w:ascii="Tahoma" w:hAnsi="Tahoma" w:cs="Tahoma"/>
          <w:sz w:val="24"/>
          <w:szCs w:val="24"/>
        </w:rPr>
        <w:t xml:space="preserve"> actividad jamás se involucró a JOSÉ RAÚL, pues </w:t>
      </w:r>
      <w:r w:rsidR="00FC0572" w:rsidRPr="00A676C3">
        <w:rPr>
          <w:rFonts w:ascii="Tahoma" w:hAnsi="Tahoma" w:cs="Tahoma"/>
          <w:sz w:val="24"/>
          <w:szCs w:val="24"/>
        </w:rPr>
        <w:t>é</w:t>
      </w:r>
      <w:r w:rsidR="00BD645F" w:rsidRPr="00A676C3">
        <w:rPr>
          <w:rFonts w:ascii="Tahoma" w:hAnsi="Tahoma" w:cs="Tahoma"/>
          <w:sz w:val="24"/>
          <w:szCs w:val="24"/>
        </w:rPr>
        <w:t>ste</w:t>
      </w:r>
      <w:r w:rsidR="004E4F96" w:rsidRPr="00A676C3">
        <w:rPr>
          <w:rFonts w:ascii="Tahoma" w:hAnsi="Tahoma" w:cs="Tahoma"/>
          <w:sz w:val="24"/>
          <w:szCs w:val="24"/>
        </w:rPr>
        <w:t xml:space="preserve"> estaba a cargo del cultivo de maracuyá. Indicó que hace 20 años también tuvo sus propios cultivo</w:t>
      </w:r>
      <w:r w:rsidR="002274A7" w:rsidRPr="00A676C3">
        <w:rPr>
          <w:rFonts w:ascii="Tahoma" w:hAnsi="Tahoma" w:cs="Tahoma"/>
          <w:sz w:val="24"/>
          <w:szCs w:val="24"/>
        </w:rPr>
        <w:t>s</w:t>
      </w:r>
      <w:r w:rsidR="004E4F96" w:rsidRPr="00A676C3">
        <w:rPr>
          <w:rFonts w:ascii="Tahoma" w:hAnsi="Tahoma" w:cs="Tahoma"/>
          <w:sz w:val="24"/>
          <w:szCs w:val="24"/>
        </w:rPr>
        <w:t xml:space="preserve">, pero ahora es su arrendatario quien ejerce </w:t>
      </w:r>
      <w:r w:rsidRPr="00A676C3">
        <w:rPr>
          <w:rFonts w:ascii="Tahoma" w:hAnsi="Tahoma" w:cs="Tahoma"/>
          <w:sz w:val="24"/>
          <w:szCs w:val="24"/>
        </w:rPr>
        <w:t>tal</w:t>
      </w:r>
      <w:r w:rsidR="004E4F96" w:rsidRPr="00A676C3">
        <w:rPr>
          <w:rFonts w:ascii="Tahoma" w:hAnsi="Tahoma" w:cs="Tahoma"/>
          <w:sz w:val="24"/>
          <w:szCs w:val="24"/>
        </w:rPr>
        <w:t xml:space="preserve"> actividad.</w:t>
      </w:r>
      <w:r w:rsidR="002274A7" w:rsidRPr="00A676C3">
        <w:rPr>
          <w:rFonts w:ascii="Tahoma" w:hAnsi="Tahoma" w:cs="Tahoma"/>
          <w:sz w:val="24"/>
          <w:szCs w:val="24"/>
        </w:rPr>
        <w:t xml:space="preserve"> Luego explicó que no conoció directamente a los trabajadores del maracuyá y menos a José Raúl, hasta el día </w:t>
      </w:r>
      <w:r w:rsidRPr="00A676C3">
        <w:rPr>
          <w:rFonts w:ascii="Tahoma" w:hAnsi="Tahoma" w:cs="Tahoma"/>
          <w:sz w:val="24"/>
          <w:szCs w:val="24"/>
        </w:rPr>
        <w:t xml:space="preserve">en </w:t>
      </w:r>
      <w:r w:rsidR="002274A7" w:rsidRPr="00A676C3">
        <w:rPr>
          <w:rFonts w:ascii="Tahoma" w:hAnsi="Tahoma" w:cs="Tahoma"/>
          <w:sz w:val="24"/>
          <w:szCs w:val="24"/>
        </w:rPr>
        <w:t xml:space="preserve">que le fue a hacer el reclamo con su mamá por </w:t>
      </w:r>
      <w:r w:rsidRPr="00A676C3">
        <w:rPr>
          <w:rFonts w:ascii="Tahoma" w:hAnsi="Tahoma" w:cs="Tahoma"/>
          <w:sz w:val="24"/>
          <w:szCs w:val="24"/>
        </w:rPr>
        <w:t>un</w:t>
      </w:r>
      <w:r w:rsidR="002274A7" w:rsidRPr="00A676C3">
        <w:rPr>
          <w:rFonts w:ascii="Tahoma" w:hAnsi="Tahoma" w:cs="Tahoma"/>
          <w:sz w:val="24"/>
          <w:szCs w:val="24"/>
        </w:rPr>
        <w:t xml:space="preserve"> accidente que había tenido, del cual no fue testigo directo</w:t>
      </w:r>
      <w:r w:rsidRPr="00A676C3">
        <w:rPr>
          <w:rFonts w:ascii="Tahoma" w:hAnsi="Tahoma" w:cs="Tahoma"/>
          <w:sz w:val="24"/>
          <w:szCs w:val="24"/>
        </w:rPr>
        <w:t>,</w:t>
      </w:r>
      <w:r w:rsidR="002274A7" w:rsidRPr="00A676C3">
        <w:rPr>
          <w:rFonts w:ascii="Tahoma" w:hAnsi="Tahoma" w:cs="Tahoma"/>
          <w:sz w:val="24"/>
          <w:szCs w:val="24"/>
        </w:rPr>
        <w:t xml:space="preserve"> porque se encontraba viendo un ganado en la costa, pero del que </w:t>
      </w:r>
      <w:r w:rsidR="00BD645F" w:rsidRPr="00A676C3">
        <w:rPr>
          <w:rFonts w:ascii="Tahoma" w:hAnsi="Tahoma" w:cs="Tahoma"/>
          <w:sz w:val="24"/>
          <w:szCs w:val="24"/>
        </w:rPr>
        <w:t>tuvo conocimiento</w:t>
      </w:r>
      <w:r w:rsidR="002274A7" w:rsidRPr="00A676C3">
        <w:rPr>
          <w:rFonts w:ascii="Tahoma" w:hAnsi="Tahoma" w:cs="Tahoma"/>
          <w:sz w:val="24"/>
          <w:szCs w:val="24"/>
        </w:rPr>
        <w:t xml:space="preserve"> porque WILMER CARDOZO, </w:t>
      </w:r>
      <w:r w:rsidRPr="00A676C3">
        <w:rPr>
          <w:rFonts w:ascii="Tahoma" w:hAnsi="Tahoma" w:cs="Tahoma"/>
          <w:sz w:val="24"/>
          <w:szCs w:val="24"/>
        </w:rPr>
        <w:t xml:space="preserve">el </w:t>
      </w:r>
      <w:r w:rsidR="002274A7" w:rsidRPr="00A676C3">
        <w:rPr>
          <w:rFonts w:ascii="Tahoma" w:hAnsi="Tahoma" w:cs="Tahoma"/>
          <w:sz w:val="24"/>
          <w:szCs w:val="24"/>
        </w:rPr>
        <w:t>administrador</w:t>
      </w:r>
      <w:r w:rsidRPr="00A676C3">
        <w:rPr>
          <w:rFonts w:ascii="Tahoma" w:hAnsi="Tahoma" w:cs="Tahoma"/>
          <w:sz w:val="24"/>
          <w:szCs w:val="24"/>
        </w:rPr>
        <w:t>,</w:t>
      </w:r>
      <w:r w:rsidR="002274A7" w:rsidRPr="00A676C3">
        <w:rPr>
          <w:rFonts w:ascii="Tahoma" w:hAnsi="Tahoma" w:cs="Tahoma"/>
          <w:sz w:val="24"/>
          <w:szCs w:val="24"/>
        </w:rPr>
        <w:t xml:space="preserve"> lo llamó a </w:t>
      </w:r>
      <w:r w:rsidRPr="00A676C3">
        <w:rPr>
          <w:rFonts w:ascii="Tahoma" w:hAnsi="Tahoma" w:cs="Tahoma"/>
          <w:sz w:val="24"/>
          <w:szCs w:val="24"/>
        </w:rPr>
        <w:t xml:space="preserve">enterarlo </w:t>
      </w:r>
      <w:r w:rsidR="002274A7" w:rsidRPr="00A676C3">
        <w:rPr>
          <w:rFonts w:ascii="Tahoma" w:hAnsi="Tahoma" w:cs="Tahoma"/>
          <w:sz w:val="24"/>
          <w:szCs w:val="24"/>
        </w:rPr>
        <w:t xml:space="preserve">y él le </w:t>
      </w:r>
      <w:r w:rsidRPr="00A676C3">
        <w:rPr>
          <w:rFonts w:ascii="Tahoma" w:hAnsi="Tahoma" w:cs="Tahoma"/>
          <w:sz w:val="24"/>
          <w:szCs w:val="24"/>
        </w:rPr>
        <w:t>indicó</w:t>
      </w:r>
      <w:r w:rsidR="002274A7" w:rsidRPr="00A676C3">
        <w:rPr>
          <w:rFonts w:ascii="Tahoma" w:hAnsi="Tahoma" w:cs="Tahoma"/>
          <w:sz w:val="24"/>
          <w:szCs w:val="24"/>
        </w:rPr>
        <w:t xml:space="preserve"> que lo llevara al hospital. </w:t>
      </w:r>
      <w:r w:rsidRPr="00A676C3">
        <w:rPr>
          <w:rFonts w:ascii="Tahoma" w:hAnsi="Tahoma" w:cs="Tahoma"/>
          <w:sz w:val="24"/>
          <w:szCs w:val="24"/>
        </w:rPr>
        <w:t xml:space="preserve">En cuanto a la manera como se habría presentado el accidente, dijo que el demandante cogió el caballo y se fue a un potrero </w:t>
      </w:r>
      <w:r w:rsidR="00FC0572" w:rsidRPr="00A676C3">
        <w:rPr>
          <w:rFonts w:ascii="Tahoma" w:hAnsi="Tahoma" w:cs="Tahoma"/>
          <w:sz w:val="24"/>
          <w:szCs w:val="24"/>
        </w:rPr>
        <w:t>donde</w:t>
      </w:r>
      <w:r w:rsidRPr="00A676C3">
        <w:rPr>
          <w:rFonts w:ascii="Tahoma" w:hAnsi="Tahoma" w:cs="Tahoma"/>
          <w:sz w:val="24"/>
          <w:szCs w:val="24"/>
        </w:rPr>
        <w:t xml:space="preserve"> se cayó saliendo; que WILMER le dijo que no vio cuando José Raúl </w:t>
      </w:r>
      <w:r w:rsidRPr="0036337E">
        <w:rPr>
          <w:rFonts w:ascii="Tahoma" w:hAnsi="Tahoma" w:cs="Tahoma"/>
          <w:szCs w:val="24"/>
        </w:rPr>
        <w:t>“agarró el caballo</w:t>
      </w:r>
      <w:r w:rsidRPr="00A676C3">
        <w:rPr>
          <w:rFonts w:ascii="Tahoma" w:hAnsi="Tahoma" w:cs="Tahoma"/>
          <w:sz w:val="24"/>
          <w:szCs w:val="24"/>
        </w:rPr>
        <w:t>” y solamente se dio cuenta al momento de atender el accidente.</w:t>
      </w:r>
    </w:p>
    <w:p w14:paraId="786BA34A" w14:textId="5464423F" w:rsidR="00193495" w:rsidRPr="00A676C3" w:rsidRDefault="00193495" w:rsidP="00A02312">
      <w:pPr>
        <w:spacing w:after="0" w:line="276" w:lineRule="auto"/>
        <w:ind w:firstLine="709"/>
        <w:jc w:val="both"/>
        <w:rPr>
          <w:rFonts w:ascii="Tahoma" w:hAnsi="Tahoma" w:cs="Tahoma"/>
          <w:sz w:val="24"/>
          <w:szCs w:val="24"/>
        </w:rPr>
      </w:pPr>
    </w:p>
    <w:p w14:paraId="4C6217D7" w14:textId="4CC2C114" w:rsidR="000C7806" w:rsidRPr="00A676C3" w:rsidRDefault="00ED1D7A" w:rsidP="00A02312">
      <w:pPr>
        <w:spacing w:after="0" w:line="276" w:lineRule="auto"/>
        <w:ind w:firstLine="709"/>
        <w:jc w:val="both"/>
        <w:rPr>
          <w:rFonts w:ascii="Tahoma" w:hAnsi="Tahoma" w:cs="Tahoma"/>
          <w:sz w:val="24"/>
          <w:szCs w:val="24"/>
        </w:rPr>
      </w:pPr>
      <w:r w:rsidRPr="00A676C3">
        <w:rPr>
          <w:rFonts w:ascii="Tahoma" w:hAnsi="Tahoma" w:cs="Tahoma"/>
          <w:sz w:val="24"/>
          <w:szCs w:val="24"/>
        </w:rPr>
        <w:t>También</w:t>
      </w:r>
      <w:r w:rsidR="00193495" w:rsidRPr="00A676C3">
        <w:rPr>
          <w:rFonts w:ascii="Tahoma" w:hAnsi="Tahoma" w:cs="Tahoma"/>
          <w:sz w:val="24"/>
          <w:szCs w:val="24"/>
        </w:rPr>
        <w:t xml:space="preserve"> rindió interrogatorio</w:t>
      </w:r>
      <w:r w:rsidRPr="00A676C3">
        <w:rPr>
          <w:rFonts w:ascii="Tahoma" w:hAnsi="Tahoma" w:cs="Tahoma"/>
          <w:sz w:val="24"/>
          <w:szCs w:val="24"/>
        </w:rPr>
        <w:t xml:space="preserve"> de parte</w:t>
      </w:r>
      <w:r w:rsidR="00193495" w:rsidRPr="00A676C3">
        <w:rPr>
          <w:rFonts w:ascii="Tahoma" w:hAnsi="Tahoma" w:cs="Tahoma"/>
          <w:sz w:val="24"/>
          <w:szCs w:val="24"/>
        </w:rPr>
        <w:t xml:space="preserve"> el </w:t>
      </w:r>
      <w:r w:rsidR="00193495" w:rsidRPr="00A676C3">
        <w:rPr>
          <w:rFonts w:ascii="Tahoma" w:hAnsi="Tahoma" w:cs="Tahoma"/>
          <w:b/>
          <w:bCs/>
          <w:caps/>
          <w:sz w:val="24"/>
          <w:szCs w:val="24"/>
        </w:rPr>
        <w:t>demandante</w:t>
      </w:r>
      <w:r w:rsidR="00193495" w:rsidRPr="00A676C3">
        <w:rPr>
          <w:rFonts w:ascii="Tahoma" w:hAnsi="Tahoma" w:cs="Tahoma"/>
          <w:sz w:val="24"/>
          <w:szCs w:val="24"/>
        </w:rPr>
        <w:t xml:space="preserve">, quien afirmó que empezó trabajando </w:t>
      </w:r>
      <w:r w:rsidRPr="00A676C3">
        <w:rPr>
          <w:rFonts w:ascii="Tahoma" w:hAnsi="Tahoma" w:cs="Tahoma"/>
          <w:sz w:val="24"/>
          <w:szCs w:val="24"/>
        </w:rPr>
        <w:t xml:space="preserve">con Roberto </w:t>
      </w:r>
      <w:r w:rsidRPr="00A676C3">
        <w:rPr>
          <w:rFonts w:ascii="Tahoma" w:hAnsi="Tahoma" w:cs="Tahoma"/>
          <w:i/>
          <w:iCs/>
          <w:sz w:val="24"/>
          <w:szCs w:val="24"/>
        </w:rPr>
        <w:t>“</w:t>
      </w:r>
      <w:r w:rsidR="00193495" w:rsidRPr="0036337E">
        <w:rPr>
          <w:rFonts w:ascii="Tahoma" w:hAnsi="Tahoma" w:cs="Tahoma"/>
          <w:i/>
          <w:iCs/>
          <w:szCs w:val="24"/>
        </w:rPr>
        <w:t>cortando en un cultivo de maracuyá</w:t>
      </w:r>
      <w:r w:rsidRPr="0036337E">
        <w:rPr>
          <w:rFonts w:ascii="Tahoma" w:hAnsi="Tahoma" w:cs="Tahoma"/>
          <w:i/>
          <w:iCs/>
          <w:szCs w:val="24"/>
        </w:rPr>
        <w:t xml:space="preserve"> de la finca</w:t>
      </w:r>
      <w:r w:rsidRPr="00A676C3">
        <w:rPr>
          <w:rFonts w:ascii="Tahoma" w:hAnsi="Tahoma" w:cs="Tahoma"/>
          <w:i/>
          <w:iCs/>
          <w:sz w:val="24"/>
          <w:szCs w:val="24"/>
        </w:rPr>
        <w:t>”</w:t>
      </w:r>
      <w:r w:rsidR="00193495" w:rsidRPr="00A676C3">
        <w:rPr>
          <w:rFonts w:ascii="Tahoma" w:hAnsi="Tahoma" w:cs="Tahoma"/>
          <w:i/>
          <w:iCs/>
          <w:sz w:val="24"/>
          <w:szCs w:val="24"/>
        </w:rPr>
        <w:t xml:space="preserve"> </w:t>
      </w:r>
      <w:r w:rsidR="00193495" w:rsidRPr="00A676C3">
        <w:rPr>
          <w:rFonts w:ascii="Tahoma" w:hAnsi="Tahoma" w:cs="Tahoma"/>
          <w:sz w:val="24"/>
          <w:szCs w:val="24"/>
        </w:rPr>
        <w:t xml:space="preserve">y que después siguió en la ganadería, que sus funciones consistían en cercar, contar ganado y </w:t>
      </w:r>
      <w:r w:rsidRPr="00A676C3">
        <w:rPr>
          <w:rFonts w:ascii="Tahoma" w:hAnsi="Tahoma" w:cs="Tahoma"/>
          <w:sz w:val="24"/>
          <w:szCs w:val="24"/>
        </w:rPr>
        <w:t xml:space="preserve">que para </w:t>
      </w:r>
      <w:r w:rsidR="00193495" w:rsidRPr="00A676C3">
        <w:rPr>
          <w:rFonts w:ascii="Tahoma" w:hAnsi="Tahoma" w:cs="Tahoma"/>
          <w:sz w:val="24"/>
          <w:szCs w:val="24"/>
        </w:rPr>
        <w:t>cumplir</w:t>
      </w:r>
      <w:r w:rsidRPr="00A676C3">
        <w:rPr>
          <w:rFonts w:ascii="Tahoma" w:hAnsi="Tahoma" w:cs="Tahoma"/>
          <w:sz w:val="24"/>
          <w:szCs w:val="24"/>
        </w:rPr>
        <w:t xml:space="preserve"> con dichas tareas</w:t>
      </w:r>
      <w:r w:rsidR="00193495" w:rsidRPr="00A676C3">
        <w:rPr>
          <w:rFonts w:ascii="Tahoma" w:hAnsi="Tahoma" w:cs="Tahoma"/>
          <w:sz w:val="24"/>
          <w:szCs w:val="24"/>
        </w:rPr>
        <w:t xml:space="preserve"> tenía que montar a caballo</w:t>
      </w:r>
      <w:r w:rsidRPr="00A676C3">
        <w:rPr>
          <w:rFonts w:ascii="Tahoma" w:hAnsi="Tahoma" w:cs="Tahoma"/>
          <w:sz w:val="24"/>
          <w:szCs w:val="24"/>
        </w:rPr>
        <w:t xml:space="preserve"> y para ello fue autorizado por el señor </w:t>
      </w:r>
      <w:proofErr w:type="spellStart"/>
      <w:r w:rsidRPr="00A676C3">
        <w:rPr>
          <w:rFonts w:ascii="Tahoma" w:hAnsi="Tahoma" w:cs="Tahoma"/>
          <w:sz w:val="24"/>
          <w:szCs w:val="24"/>
        </w:rPr>
        <w:t>Willmer</w:t>
      </w:r>
      <w:proofErr w:type="spellEnd"/>
      <w:r w:rsidRPr="00A676C3">
        <w:rPr>
          <w:rFonts w:ascii="Tahoma" w:hAnsi="Tahoma" w:cs="Tahoma"/>
          <w:sz w:val="24"/>
          <w:szCs w:val="24"/>
        </w:rPr>
        <w:t>, administrador de la finca y jefe directo suyo. Seguidamente indicó que no conoció al señor Andrés Penagos</w:t>
      </w:r>
      <w:r w:rsidR="00FC0572" w:rsidRPr="00A676C3">
        <w:rPr>
          <w:rFonts w:ascii="Tahoma" w:hAnsi="Tahoma" w:cs="Tahoma"/>
          <w:sz w:val="24"/>
          <w:szCs w:val="24"/>
        </w:rPr>
        <w:t>;</w:t>
      </w:r>
      <w:r w:rsidRPr="00A676C3">
        <w:rPr>
          <w:rFonts w:ascii="Tahoma" w:hAnsi="Tahoma" w:cs="Tahoma"/>
          <w:sz w:val="24"/>
          <w:szCs w:val="24"/>
        </w:rPr>
        <w:t xml:space="preserve"> que respondía a las órdenes del señor WILLMER CARDOZO, quien lo contrató para trabajar en la finca. Indicó que empezó a trabajar allí porque un día WILMER lo vio manejando un triciclo y le preguntó si sabía</w:t>
      </w:r>
      <w:r w:rsidR="000C7806" w:rsidRPr="00A676C3">
        <w:rPr>
          <w:rFonts w:ascii="Tahoma" w:hAnsi="Tahoma" w:cs="Tahoma"/>
          <w:sz w:val="24"/>
          <w:szCs w:val="24"/>
        </w:rPr>
        <w:t xml:space="preserve"> las</w:t>
      </w:r>
      <w:r w:rsidRPr="00A676C3">
        <w:rPr>
          <w:rFonts w:ascii="Tahoma" w:hAnsi="Tahoma" w:cs="Tahoma"/>
          <w:sz w:val="24"/>
          <w:szCs w:val="24"/>
        </w:rPr>
        <w:t xml:space="preserve"> labores de finca a lo que dijo que s</w:t>
      </w:r>
      <w:r w:rsidR="000C7806" w:rsidRPr="00A676C3">
        <w:rPr>
          <w:rFonts w:ascii="Tahoma" w:hAnsi="Tahoma" w:cs="Tahoma"/>
          <w:sz w:val="24"/>
          <w:szCs w:val="24"/>
        </w:rPr>
        <w:t>í</w:t>
      </w:r>
      <w:r w:rsidRPr="00A676C3">
        <w:rPr>
          <w:rFonts w:ascii="Tahoma" w:hAnsi="Tahoma" w:cs="Tahoma"/>
          <w:sz w:val="24"/>
          <w:szCs w:val="24"/>
        </w:rPr>
        <w:t xml:space="preserve">, y entonces lo llevó a cortar un cultivo de Maracuyá </w:t>
      </w:r>
      <w:r w:rsidRPr="00A676C3">
        <w:rPr>
          <w:rFonts w:ascii="Tahoma" w:hAnsi="Tahoma" w:cs="Tahoma"/>
          <w:i/>
          <w:iCs/>
          <w:sz w:val="24"/>
          <w:szCs w:val="24"/>
        </w:rPr>
        <w:t>“</w:t>
      </w:r>
      <w:r w:rsidRPr="0036337E">
        <w:rPr>
          <w:rFonts w:ascii="Tahoma" w:hAnsi="Tahoma" w:cs="Tahoma"/>
          <w:i/>
          <w:iCs/>
          <w:szCs w:val="24"/>
        </w:rPr>
        <w:t>que estaba prácticamente abandonado porque ya se lo habían entregado a don Roberto</w:t>
      </w:r>
      <w:r w:rsidRPr="00A676C3">
        <w:rPr>
          <w:rFonts w:ascii="Tahoma" w:hAnsi="Tahoma" w:cs="Tahoma"/>
          <w:i/>
          <w:iCs/>
          <w:sz w:val="24"/>
          <w:szCs w:val="24"/>
        </w:rPr>
        <w:t>”</w:t>
      </w:r>
      <w:r w:rsidRPr="00A676C3">
        <w:rPr>
          <w:rFonts w:ascii="Tahoma" w:hAnsi="Tahoma" w:cs="Tahoma"/>
          <w:sz w:val="24"/>
          <w:szCs w:val="24"/>
        </w:rPr>
        <w:t xml:space="preserve">, </w:t>
      </w:r>
      <w:r w:rsidR="000C7806" w:rsidRPr="00A676C3">
        <w:rPr>
          <w:rFonts w:ascii="Tahoma" w:hAnsi="Tahoma" w:cs="Tahoma"/>
          <w:sz w:val="24"/>
          <w:szCs w:val="24"/>
        </w:rPr>
        <w:t>actividad en la que se demoró más o menos un mes y medio,</w:t>
      </w:r>
      <w:r w:rsidR="00D11AA9" w:rsidRPr="00A676C3">
        <w:rPr>
          <w:rFonts w:ascii="Tahoma" w:hAnsi="Tahoma" w:cs="Tahoma"/>
          <w:sz w:val="24"/>
          <w:szCs w:val="24"/>
        </w:rPr>
        <w:t xml:space="preserve"> luego de lo cual se ocupó de otras tareas relacionadas con la ganadería</w:t>
      </w:r>
      <w:r w:rsidRPr="00A676C3">
        <w:rPr>
          <w:rFonts w:ascii="Tahoma" w:hAnsi="Tahoma" w:cs="Tahoma"/>
          <w:sz w:val="24"/>
          <w:szCs w:val="24"/>
        </w:rPr>
        <w:t>.</w:t>
      </w:r>
      <w:r w:rsidR="004B21EF" w:rsidRPr="00A676C3">
        <w:rPr>
          <w:rFonts w:ascii="Tahoma" w:hAnsi="Tahoma" w:cs="Tahoma"/>
          <w:sz w:val="24"/>
          <w:szCs w:val="24"/>
        </w:rPr>
        <w:t xml:space="preserve"> </w:t>
      </w:r>
      <w:r w:rsidR="000C7806" w:rsidRPr="00A676C3">
        <w:rPr>
          <w:rFonts w:ascii="Tahoma" w:hAnsi="Tahoma" w:cs="Tahoma"/>
          <w:sz w:val="24"/>
          <w:szCs w:val="24"/>
        </w:rPr>
        <w:t xml:space="preserve">Más adelante la </w:t>
      </w:r>
      <w:r w:rsidR="000C7806" w:rsidRPr="00A676C3">
        <w:rPr>
          <w:rFonts w:ascii="Tahoma" w:hAnsi="Tahoma" w:cs="Tahoma"/>
          <w:i/>
          <w:iCs/>
          <w:sz w:val="24"/>
          <w:szCs w:val="24"/>
        </w:rPr>
        <w:t>a-quo</w:t>
      </w:r>
      <w:r w:rsidR="000C7806" w:rsidRPr="00A676C3">
        <w:rPr>
          <w:rFonts w:ascii="Tahoma" w:hAnsi="Tahoma" w:cs="Tahoma"/>
          <w:sz w:val="24"/>
          <w:szCs w:val="24"/>
        </w:rPr>
        <w:t xml:space="preserve"> le pidió que narrara cómo había sido el accidente y respondió que ese día venía con un señor llamado José Luis Henao de llevar un ganado a un potrero; que iban a caballo y él se cayó </w:t>
      </w:r>
      <w:r w:rsidR="000C7806" w:rsidRPr="00A676C3">
        <w:rPr>
          <w:rFonts w:ascii="Tahoma" w:hAnsi="Tahoma" w:cs="Tahoma"/>
          <w:i/>
          <w:iCs/>
          <w:sz w:val="24"/>
          <w:szCs w:val="24"/>
        </w:rPr>
        <w:t>“</w:t>
      </w:r>
      <w:r w:rsidR="000C7806" w:rsidRPr="0036337E">
        <w:rPr>
          <w:rFonts w:ascii="Tahoma" w:hAnsi="Tahoma" w:cs="Tahoma"/>
          <w:i/>
          <w:iCs/>
          <w:szCs w:val="24"/>
        </w:rPr>
        <w:t>cuando el caballo arrancó</w:t>
      </w:r>
      <w:r w:rsidR="000C7806" w:rsidRPr="00A676C3">
        <w:rPr>
          <w:rFonts w:ascii="Tahoma" w:hAnsi="Tahoma" w:cs="Tahoma"/>
          <w:i/>
          <w:iCs/>
          <w:sz w:val="24"/>
          <w:szCs w:val="24"/>
        </w:rPr>
        <w:t>”</w:t>
      </w:r>
      <w:r w:rsidR="000C7806" w:rsidRPr="00A676C3">
        <w:rPr>
          <w:rFonts w:ascii="Tahoma" w:hAnsi="Tahoma" w:cs="Tahoma"/>
          <w:sz w:val="24"/>
          <w:szCs w:val="24"/>
        </w:rPr>
        <w:t xml:space="preserve">, se fracturó el brazo y el </w:t>
      </w:r>
      <w:r w:rsidR="000C7806" w:rsidRPr="00A676C3">
        <w:rPr>
          <w:rFonts w:ascii="Tahoma" w:hAnsi="Tahoma" w:cs="Tahoma"/>
          <w:sz w:val="24"/>
          <w:szCs w:val="24"/>
        </w:rPr>
        <w:lastRenderedPageBreak/>
        <w:t xml:space="preserve">acompañante le prestó los primeros auxilios y lo llevó hasta la finca donde Wilmer, quien </w:t>
      </w:r>
      <w:r w:rsidR="00BD645F" w:rsidRPr="00A676C3">
        <w:rPr>
          <w:rFonts w:ascii="Tahoma" w:hAnsi="Tahoma" w:cs="Tahoma"/>
          <w:sz w:val="24"/>
          <w:szCs w:val="24"/>
        </w:rPr>
        <w:t>de inmediato</w:t>
      </w:r>
      <w:r w:rsidR="000C7806" w:rsidRPr="00A676C3">
        <w:rPr>
          <w:rFonts w:ascii="Tahoma" w:hAnsi="Tahoma" w:cs="Tahoma"/>
          <w:sz w:val="24"/>
          <w:szCs w:val="24"/>
        </w:rPr>
        <w:t xml:space="preserve"> lo trasladó en el carro de don Roberto hasta el Hospital.</w:t>
      </w:r>
      <w:r w:rsidR="004B21EF" w:rsidRPr="00A676C3">
        <w:rPr>
          <w:rFonts w:ascii="Tahoma" w:hAnsi="Tahoma" w:cs="Tahoma"/>
          <w:sz w:val="24"/>
          <w:szCs w:val="24"/>
        </w:rPr>
        <w:t xml:space="preserve"> </w:t>
      </w:r>
      <w:r w:rsidR="000C7806" w:rsidRPr="00A676C3">
        <w:rPr>
          <w:rFonts w:ascii="Tahoma" w:hAnsi="Tahoma" w:cs="Tahoma"/>
          <w:sz w:val="24"/>
          <w:szCs w:val="24"/>
        </w:rPr>
        <w:t>Finalmente señaló que todos los días</w:t>
      </w:r>
      <w:r w:rsidR="00D11AA9" w:rsidRPr="00A676C3">
        <w:rPr>
          <w:rFonts w:ascii="Tahoma" w:hAnsi="Tahoma" w:cs="Tahoma"/>
          <w:sz w:val="24"/>
          <w:szCs w:val="24"/>
        </w:rPr>
        <w:t xml:space="preserve"> vio</w:t>
      </w:r>
      <w:r w:rsidR="000C7806" w:rsidRPr="00A676C3">
        <w:rPr>
          <w:rFonts w:ascii="Tahoma" w:hAnsi="Tahoma" w:cs="Tahoma"/>
          <w:sz w:val="24"/>
          <w:szCs w:val="24"/>
        </w:rPr>
        <w:t xml:space="preserve"> a Don Roberto en la finca, pero las órdenes siempre las recibió del señor Wilmer</w:t>
      </w:r>
      <w:r w:rsidR="00D11AA9" w:rsidRPr="00A676C3">
        <w:rPr>
          <w:rFonts w:ascii="Tahoma" w:hAnsi="Tahoma" w:cs="Tahoma"/>
          <w:sz w:val="24"/>
          <w:szCs w:val="24"/>
        </w:rPr>
        <w:t xml:space="preserve"> y</w:t>
      </w:r>
      <w:r w:rsidR="000C7806" w:rsidRPr="00A676C3">
        <w:rPr>
          <w:rFonts w:ascii="Tahoma" w:hAnsi="Tahoma" w:cs="Tahoma"/>
          <w:sz w:val="24"/>
          <w:szCs w:val="24"/>
        </w:rPr>
        <w:t xml:space="preserve"> que después del accidente le pagaron 3 quincenas</w:t>
      </w:r>
      <w:r w:rsidR="00D11AA9" w:rsidRPr="00A676C3">
        <w:rPr>
          <w:rFonts w:ascii="Tahoma" w:hAnsi="Tahoma" w:cs="Tahoma"/>
          <w:sz w:val="24"/>
          <w:szCs w:val="24"/>
        </w:rPr>
        <w:t xml:space="preserve"> y</w:t>
      </w:r>
      <w:r w:rsidR="000C7806" w:rsidRPr="00A676C3">
        <w:rPr>
          <w:rFonts w:ascii="Tahoma" w:hAnsi="Tahoma" w:cs="Tahoma"/>
          <w:sz w:val="24"/>
          <w:szCs w:val="24"/>
        </w:rPr>
        <w:t xml:space="preserve"> no le volvieron a pagar de ahí en adelante</w:t>
      </w:r>
      <w:r w:rsidR="00D11AA9" w:rsidRPr="00A676C3">
        <w:rPr>
          <w:rFonts w:ascii="Tahoma" w:hAnsi="Tahoma" w:cs="Tahoma"/>
          <w:sz w:val="24"/>
          <w:szCs w:val="24"/>
        </w:rPr>
        <w:t>;</w:t>
      </w:r>
      <w:r w:rsidR="000C7806" w:rsidRPr="00A676C3">
        <w:rPr>
          <w:rFonts w:ascii="Tahoma" w:hAnsi="Tahoma" w:cs="Tahoma"/>
          <w:sz w:val="24"/>
          <w:szCs w:val="24"/>
        </w:rPr>
        <w:t xml:space="preserve"> que el dinero se lo llevaba WILMER hasta su casa.</w:t>
      </w:r>
    </w:p>
    <w:p w14:paraId="61D2B229" w14:textId="6B09C6B4" w:rsidR="004B21EF" w:rsidRPr="00A676C3" w:rsidRDefault="004B21EF" w:rsidP="00A02312">
      <w:pPr>
        <w:spacing w:after="0" w:line="276" w:lineRule="auto"/>
        <w:ind w:firstLine="709"/>
        <w:jc w:val="both"/>
        <w:rPr>
          <w:rFonts w:ascii="Tahoma" w:hAnsi="Tahoma" w:cs="Tahoma"/>
          <w:sz w:val="24"/>
          <w:szCs w:val="24"/>
        </w:rPr>
      </w:pPr>
    </w:p>
    <w:p w14:paraId="4AF33F73" w14:textId="592C9BEC" w:rsidR="00BC1172" w:rsidRPr="00A676C3" w:rsidRDefault="004B21EF" w:rsidP="00A02312">
      <w:pPr>
        <w:spacing w:after="0" w:line="276" w:lineRule="auto"/>
        <w:ind w:firstLine="708"/>
        <w:jc w:val="both"/>
        <w:rPr>
          <w:rFonts w:ascii="Tahoma" w:hAnsi="Tahoma" w:cs="Tahoma"/>
          <w:bCs/>
          <w:i/>
          <w:iCs/>
          <w:sz w:val="24"/>
          <w:szCs w:val="24"/>
        </w:rPr>
      </w:pPr>
      <w:r w:rsidRPr="00A676C3">
        <w:rPr>
          <w:rFonts w:ascii="Tahoma" w:hAnsi="Tahoma" w:cs="Tahoma"/>
          <w:sz w:val="24"/>
          <w:szCs w:val="24"/>
        </w:rPr>
        <w:t xml:space="preserve">También rindió testimonio </w:t>
      </w:r>
      <w:r w:rsidRPr="00A676C3">
        <w:rPr>
          <w:rFonts w:ascii="Tahoma" w:hAnsi="Tahoma" w:cs="Tahoma"/>
          <w:b/>
          <w:bCs/>
          <w:sz w:val="24"/>
          <w:szCs w:val="24"/>
        </w:rPr>
        <w:t>WILMER CARDOZO</w:t>
      </w:r>
      <w:r w:rsidRPr="00A676C3">
        <w:rPr>
          <w:rFonts w:ascii="Tahoma" w:hAnsi="Tahoma" w:cs="Tahoma"/>
          <w:sz w:val="24"/>
          <w:szCs w:val="24"/>
        </w:rPr>
        <w:t>, quien negó haber contratado al demandante</w:t>
      </w:r>
      <w:r w:rsidR="006D4EFE" w:rsidRPr="00A676C3">
        <w:rPr>
          <w:rFonts w:ascii="Tahoma" w:hAnsi="Tahoma" w:cs="Tahoma"/>
          <w:sz w:val="24"/>
          <w:szCs w:val="24"/>
        </w:rPr>
        <w:t>.</w:t>
      </w:r>
      <w:r w:rsidRPr="00A676C3">
        <w:rPr>
          <w:rFonts w:ascii="Tahoma" w:hAnsi="Tahoma" w:cs="Tahoma"/>
          <w:sz w:val="24"/>
          <w:szCs w:val="24"/>
        </w:rPr>
        <w:t xml:space="preserve"> </w:t>
      </w:r>
      <w:r w:rsidR="006D4EFE" w:rsidRPr="00A676C3">
        <w:rPr>
          <w:rFonts w:ascii="Tahoma" w:hAnsi="Tahoma" w:cs="Tahoma"/>
          <w:sz w:val="24"/>
          <w:szCs w:val="24"/>
        </w:rPr>
        <w:t>D</w:t>
      </w:r>
      <w:r w:rsidRPr="00A676C3">
        <w:rPr>
          <w:rFonts w:ascii="Tahoma" w:hAnsi="Tahoma" w:cs="Tahoma"/>
          <w:sz w:val="24"/>
          <w:szCs w:val="24"/>
        </w:rPr>
        <w:t xml:space="preserve">ijo que solo lo veía pasar </w:t>
      </w:r>
      <w:r w:rsidR="00D9200C" w:rsidRPr="00A676C3">
        <w:rPr>
          <w:rFonts w:ascii="Tahoma" w:hAnsi="Tahoma" w:cs="Tahoma"/>
          <w:sz w:val="24"/>
          <w:szCs w:val="24"/>
        </w:rPr>
        <w:t>al cultivo de maracuyá</w:t>
      </w:r>
      <w:r w:rsidR="00987672" w:rsidRPr="00A676C3">
        <w:rPr>
          <w:rFonts w:ascii="Tahoma" w:hAnsi="Tahoma" w:cs="Tahoma"/>
          <w:sz w:val="24"/>
          <w:szCs w:val="24"/>
        </w:rPr>
        <w:t xml:space="preserve"> que había en la finca y</w:t>
      </w:r>
      <w:r w:rsidR="006D4EFE" w:rsidRPr="00A676C3">
        <w:rPr>
          <w:rFonts w:ascii="Tahoma" w:hAnsi="Tahoma" w:cs="Tahoma"/>
          <w:sz w:val="24"/>
          <w:szCs w:val="24"/>
        </w:rPr>
        <w:t xml:space="preserve"> que estaba a cargo de un </w:t>
      </w:r>
      <w:r w:rsidR="006D4EFE" w:rsidRPr="00A676C3">
        <w:rPr>
          <w:rFonts w:ascii="Tahoma" w:hAnsi="Tahoma" w:cs="Tahoma"/>
          <w:i/>
          <w:iCs/>
          <w:sz w:val="24"/>
          <w:szCs w:val="24"/>
        </w:rPr>
        <w:t>“</w:t>
      </w:r>
      <w:r w:rsidR="006D4EFE" w:rsidRPr="0036337E">
        <w:rPr>
          <w:rFonts w:ascii="Tahoma" w:hAnsi="Tahoma" w:cs="Tahoma"/>
          <w:i/>
          <w:iCs/>
          <w:szCs w:val="24"/>
        </w:rPr>
        <w:t>un muchacho Eliecer</w:t>
      </w:r>
      <w:r w:rsidR="006D4EFE" w:rsidRPr="00A676C3">
        <w:rPr>
          <w:rFonts w:ascii="Tahoma" w:hAnsi="Tahoma" w:cs="Tahoma"/>
          <w:i/>
          <w:iCs/>
          <w:sz w:val="24"/>
          <w:szCs w:val="24"/>
        </w:rPr>
        <w:t>”</w:t>
      </w:r>
      <w:r w:rsidR="006D4EFE" w:rsidRPr="00A676C3">
        <w:rPr>
          <w:rFonts w:ascii="Tahoma" w:hAnsi="Tahoma" w:cs="Tahoma"/>
          <w:sz w:val="24"/>
          <w:szCs w:val="24"/>
        </w:rPr>
        <w:t xml:space="preserve"> que lo había arrendado</w:t>
      </w:r>
      <w:r w:rsidR="00E63D6E" w:rsidRPr="00A676C3">
        <w:rPr>
          <w:rFonts w:ascii="Tahoma" w:hAnsi="Tahoma" w:cs="Tahoma"/>
          <w:sz w:val="24"/>
          <w:szCs w:val="24"/>
        </w:rPr>
        <w:t xml:space="preserve">, luego dijo que Eliecer a su vez respondía a las órdenes de un señor Andrés, dueño del cultivo, con quien nunca trató porque </w:t>
      </w:r>
      <w:r w:rsidR="004A6F25" w:rsidRPr="00A676C3">
        <w:rPr>
          <w:rFonts w:ascii="Tahoma" w:hAnsi="Tahoma" w:cs="Tahoma"/>
          <w:sz w:val="24"/>
          <w:szCs w:val="24"/>
        </w:rPr>
        <w:t>é</w:t>
      </w:r>
      <w:r w:rsidR="00E63D6E" w:rsidRPr="00A676C3">
        <w:rPr>
          <w:rFonts w:ascii="Tahoma" w:hAnsi="Tahoma" w:cs="Tahoma"/>
          <w:sz w:val="24"/>
          <w:szCs w:val="24"/>
        </w:rPr>
        <w:t>ste se entendía directamente con don Roberto</w:t>
      </w:r>
      <w:r w:rsidR="00987672" w:rsidRPr="00A676C3">
        <w:rPr>
          <w:rFonts w:ascii="Tahoma" w:hAnsi="Tahoma" w:cs="Tahoma"/>
          <w:sz w:val="24"/>
          <w:szCs w:val="24"/>
        </w:rPr>
        <w:t>, por lo que nunca supo</w:t>
      </w:r>
      <w:r w:rsidR="00E63D6E" w:rsidRPr="00A676C3">
        <w:rPr>
          <w:rFonts w:ascii="Tahoma" w:hAnsi="Tahoma" w:cs="Tahoma"/>
          <w:sz w:val="24"/>
          <w:szCs w:val="24"/>
        </w:rPr>
        <w:t xml:space="preserve"> qu</w:t>
      </w:r>
      <w:r w:rsidR="00987672" w:rsidRPr="00A676C3">
        <w:rPr>
          <w:rFonts w:ascii="Tahoma" w:hAnsi="Tahoma" w:cs="Tahoma"/>
          <w:sz w:val="24"/>
          <w:szCs w:val="24"/>
        </w:rPr>
        <w:t>é</w:t>
      </w:r>
      <w:r w:rsidR="00E63D6E" w:rsidRPr="00A676C3">
        <w:rPr>
          <w:rFonts w:ascii="Tahoma" w:hAnsi="Tahoma" w:cs="Tahoma"/>
          <w:sz w:val="24"/>
          <w:szCs w:val="24"/>
        </w:rPr>
        <w:t xml:space="preserve"> contrato existía entre ellos</w:t>
      </w:r>
      <w:r w:rsidR="00BD645F" w:rsidRPr="00A676C3">
        <w:rPr>
          <w:rFonts w:ascii="Tahoma" w:hAnsi="Tahoma" w:cs="Tahoma"/>
          <w:sz w:val="24"/>
          <w:szCs w:val="24"/>
        </w:rPr>
        <w:t xml:space="preserve"> ni cuánto le pagaba</w:t>
      </w:r>
      <w:r w:rsidR="00E63D6E" w:rsidRPr="00A676C3">
        <w:rPr>
          <w:rFonts w:ascii="Tahoma" w:hAnsi="Tahoma" w:cs="Tahoma"/>
          <w:sz w:val="24"/>
          <w:szCs w:val="24"/>
        </w:rPr>
        <w:t xml:space="preserve">. </w:t>
      </w:r>
      <w:r w:rsidR="00CB7B8E" w:rsidRPr="00A676C3">
        <w:rPr>
          <w:rFonts w:ascii="Tahoma" w:hAnsi="Tahoma" w:cs="Tahoma"/>
          <w:sz w:val="24"/>
          <w:szCs w:val="24"/>
        </w:rPr>
        <w:t>I</w:t>
      </w:r>
      <w:r w:rsidR="00987672" w:rsidRPr="00A676C3">
        <w:rPr>
          <w:rFonts w:ascii="Tahoma" w:hAnsi="Tahoma" w:cs="Tahoma"/>
          <w:sz w:val="24"/>
          <w:szCs w:val="24"/>
        </w:rPr>
        <w:t>ndicó</w:t>
      </w:r>
      <w:r w:rsidR="00E63D6E" w:rsidRPr="00A676C3">
        <w:rPr>
          <w:rFonts w:ascii="Tahoma" w:hAnsi="Tahoma" w:cs="Tahoma"/>
          <w:sz w:val="24"/>
          <w:szCs w:val="24"/>
        </w:rPr>
        <w:t xml:space="preserve"> que la finca tenía otro trabajador llamado JOSÉ LUIS HENAO, que ayudaba con las tareas de ganadería, tales como alambrar y cuidar</w:t>
      </w:r>
      <w:r w:rsidR="00987672" w:rsidRPr="00A676C3">
        <w:rPr>
          <w:rFonts w:ascii="Tahoma" w:hAnsi="Tahoma" w:cs="Tahoma"/>
          <w:sz w:val="24"/>
          <w:szCs w:val="24"/>
        </w:rPr>
        <w:t xml:space="preserve"> los animales;</w:t>
      </w:r>
      <w:r w:rsidR="00E63D6E" w:rsidRPr="00A676C3">
        <w:rPr>
          <w:rFonts w:ascii="Tahoma" w:hAnsi="Tahoma" w:cs="Tahoma"/>
          <w:sz w:val="24"/>
          <w:szCs w:val="24"/>
        </w:rPr>
        <w:t xml:space="preserve"> </w:t>
      </w:r>
      <w:r w:rsidR="00987672" w:rsidRPr="00A676C3">
        <w:rPr>
          <w:rFonts w:ascii="Tahoma" w:hAnsi="Tahoma" w:cs="Tahoma"/>
          <w:sz w:val="24"/>
          <w:szCs w:val="24"/>
        </w:rPr>
        <w:t>q</w:t>
      </w:r>
      <w:r w:rsidR="00E63D6E" w:rsidRPr="00A676C3">
        <w:rPr>
          <w:rFonts w:ascii="Tahoma" w:hAnsi="Tahoma" w:cs="Tahoma"/>
          <w:sz w:val="24"/>
          <w:szCs w:val="24"/>
        </w:rPr>
        <w:t xml:space="preserve">ue en la finca hay ganado de la variedad </w:t>
      </w:r>
      <w:r w:rsidR="00E63D6E" w:rsidRPr="00A676C3">
        <w:rPr>
          <w:rFonts w:ascii="Tahoma" w:hAnsi="Tahoma" w:cs="Tahoma"/>
          <w:i/>
          <w:iCs/>
          <w:sz w:val="24"/>
          <w:szCs w:val="24"/>
        </w:rPr>
        <w:t>“</w:t>
      </w:r>
      <w:r w:rsidR="00E63D6E" w:rsidRPr="0036337E">
        <w:rPr>
          <w:rFonts w:ascii="Tahoma" w:hAnsi="Tahoma" w:cs="Tahoma"/>
          <w:i/>
          <w:iCs/>
          <w:szCs w:val="24"/>
        </w:rPr>
        <w:t xml:space="preserve">blanco </w:t>
      </w:r>
      <w:proofErr w:type="spellStart"/>
      <w:r w:rsidR="00987672" w:rsidRPr="0036337E">
        <w:rPr>
          <w:rFonts w:ascii="Tahoma" w:hAnsi="Tahoma" w:cs="Tahoma"/>
          <w:i/>
          <w:iCs/>
          <w:szCs w:val="24"/>
        </w:rPr>
        <w:t>orejinegro</w:t>
      </w:r>
      <w:proofErr w:type="spellEnd"/>
      <w:r w:rsidR="00E63D6E" w:rsidRPr="00A676C3">
        <w:rPr>
          <w:rFonts w:ascii="Tahoma" w:hAnsi="Tahoma" w:cs="Tahoma"/>
          <w:i/>
          <w:iCs/>
          <w:sz w:val="24"/>
          <w:szCs w:val="24"/>
        </w:rPr>
        <w:t>”</w:t>
      </w:r>
      <w:r w:rsidR="00E63D6E" w:rsidRPr="00A676C3">
        <w:rPr>
          <w:rFonts w:ascii="Tahoma" w:hAnsi="Tahoma" w:cs="Tahoma"/>
          <w:sz w:val="24"/>
          <w:szCs w:val="24"/>
        </w:rPr>
        <w:t xml:space="preserve"> y que no está seguro de cuántas cabezas tienen, porque el número varía</w:t>
      </w:r>
      <w:r w:rsidR="00987672" w:rsidRPr="00A676C3">
        <w:rPr>
          <w:rFonts w:ascii="Tahoma" w:hAnsi="Tahoma" w:cs="Tahoma"/>
          <w:sz w:val="24"/>
          <w:szCs w:val="24"/>
        </w:rPr>
        <w:t xml:space="preserve"> mucho</w:t>
      </w:r>
      <w:r w:rsidR="00E63D6E" w:rsidRPr="00A676C3">
        <w:rPr>
          <w:rFonts w:ascii="Tahoma" w:hAnsi="Tahoma" w:cs="Tahoma"/>
          <w:sz w:val="24"/>
          <w:szCs w:val="24"/>
        </w:rPr>
        <w:t xml:space="preserve"> debido a las crías. </w:t>
      </w:r>
      <w:r w:rsidR="00987672" w:rsidRPr="00A676C3">
        <w:rPr>
          <w:rFonts w:ascii="Tahoma" w:hAnsi="Tahoma" w:cs="Tahoma"/>
          <w:sz w:val="24"/>
          <w:szCs w:val="24"/>
        </w:rPr>
        <w:t xml:space="preserve">En cuanto a la manera cómo se había dado el accidente, señaló que no vio nada, porque en ese momento estaba al otro lado de la finca haciendo otro trabajo, pero le informaron </w:t>
      </w:r>
      <w:r w:rsidR="00CB7B8E" w:rsidRPr="00A676C3">
        <w:rPr>
          <w:rFonts w:ascii="Tahoma" w:hAnsi="Tahoma" w:cs="Tahoma"/>
          <w:sz w:val="24"/>
          <w:szCs w:val="24"/>
        </w:rPr>
        <w:t xml:space="preserve">y luego vio al demandante aporreado en la casa de la finca, hasta donde lo llevó José Luis Henao, e inmediatamente llamó a su jefe que estaba en la costa para informarle lo sucedido y este le dijo que lo llevara al Hospital en su carro y que no sabe por qué el demandante estaba montado en un caballo ya que él en ningún momento lo autorizó ni le dio orden alguna de montarse a los caballos. Finalmente reconoció </w:t>
      </w:r>
      <w:r w:rsidR="00BC1172" w:rsidRPr="00A676C3">
        <w:rPr>
          <w:rFonts w:ascii="Tahoma" w:hAnsi="Tahoma" w:cs="Tahoma"/>
          <w:sz w:val="24"/>
          <w:szCs w:val="24"/>
        </w:rPr>
        <w:t xml:space="preserve">que luego del accidente le llevó al demandante dinero hasta su casa, sin recordar con exactitud la suma y explicó que esos pagos era un dinero que enviaba su jefe </w:t>
      </w:r>
      <w:r w:rsidR="00BC1172" w:rsidRPr="00A676C3">
        <w:rPr>
          <w:rFonts w:ascii="Tahoma" w:hAnsi="Tahoma" w:cs="Tahoma"/>
          <w:bCs/>
          <w:i/>
          <w:iCs/>
          <w:sz w:val="24"/>
          <w:szCs w:val="24"/>
        </w:rPr>
        <w:t>“</w:t>
      </w:r>
      <w:r w:rsidR="00BC1172" w:rsidRPr="0036337E">
        <w:rPr>
          <w:rFonts w:ascii="Tahoma" w:hAnsi="Tahoma" w:cs="Tahoma"/>
          <w:bCs/>
          <w:i/>
          <w:iCs/>
          <w:szCs w:val="24"/>
        </w:rPr>
        <w:t>para que no tuviera problemas mientras arreglaba su situación con el señor que lo contrató en el cultivo</w:t>
      </w:r>
      <w:r w:rsidR="00BC1172" w:rsidRPr="00A676C3">
        <w:rPr>
          <w:rFonts w:ascii="Tahoma" w:hAnsi="Tahoma" w:cs="Tahoma"/>
          <w:bCs/>
          <w:i/>
          <w:iCs/>
          <w:sz w:val="24"/>
          <w:szCs w:val="24"/>
        </w:rPr>
        <w:t>”.</w:t>
      </w:r>
    </w:p>
    <w:p w14:paraId="22DF4EAB" w14:textId="77777777" w:rsidR="002B56C6" w:rsidRPr="00A676C3" w:rsidRDefault="002B56C6" w:rsidP="00A02312">
      <w:pPr>
        <w:spacing w:after="0" w:line="276" w:lineRule="auto"/>
        <w:ind w:firstLine="708"/>
        <w:jc w:val="both"/>
        <w:rPr>
          <w:rFonts w:ascii="Tahoma" w:hAnsi="Tahoma" w:cs="Tahoma"/>
          <w:bCs/>
          <w:i/>
          <w:iCs/>
          <w:sz w:val="24"/>
          <w:szCs w:val="24"/>
        </w:rPr>
      </w:pPr>
    </w:p>
    <w:p w14:paraId="5E84923A" w14:textId="4D5602B9" w:rsidR="00483393" w:rsidRPr="00A676C3" w:rsidRDefault="00BC1172" w:rsidP="00A02312">
      <w:pPr>
        <w:spacing w:after="0" w:line="276" w:lineRule="auto"/>
        <w:jc w:val="both"/>
        <w:rPr>
          <w:rFonts w:ascii="Tahoma" w:hAnsi="Tahoma" w:cs="Tahoma"/>
          <w:sz w:val="24"/>
          <w:szCs w:val="24"/>
        </w:rPr>
      </w:pPr>
      <w:r w:rsidRPr="00A676C3">
        <w:rPr>
          <w:rFonts w:ascii="Tahoma" w:hAnsi="Tahoma" w:cs="Tahoma"/>
          <w:bCs/>
          <w:sz w:val="24"/>
          <w:szCs w:val="24"/>
        </w:rPr>
        <w:tab/>
        <w:t xml:space="preserve">Igualmente se escuchó el testimonio de la señora </w:t>
      </w:r>
      <w:r w:rsidRPr="00A676C3">
        <w:rPr>
          <w:rFonts w:ascii="Tahoma" w:hAnsi="Tahoma" w:cs="Tahoma"/>
          <w:b/>
          <w:sz w:val="24"/>
          <w:szCs w:val="24"/>
        </w:rPr>
        <w:t>LUZ ADRIANA OSORIO</w:t>
      </w:r>
      <w:r w:rsidRPr="00A676C3">
        <w:rPr>
          <w:rFonts w:ascii="Tahoma" w:hAnsi="Tahoma" w:cs="Tahoma"/>
          <w:bCs/>
          <w:sz w:val="24"/>
          <w:szCs w:val="24"/>
        </w:rPr>
        <w:t>, esposa del señor Wilmer Cardozo (administrador), quien dijo que también conoció de vista a JOSÉ RAÚL MARÍN porque lo veía pasar a</w:t>
      </w:r>
      <w:r w:rsidR="00BD645F" w:rsidRPr="00A676C3">
        <w:rPr>
          <w:rFonts w:ascii="Tahoma" w:hAnsi="Tahoma" w:cs="Tahoma"/>
          <w:bCs/>
          <w:sz w:val="24"/>
          <w:szCs w:val="24"/>
        </w:rPr>
        <w:t>l cultivo</w:t>
      </w:r>
      <w:r w:rsidRPr="00A676C3">
        <w:rPr>
          <w:rFonts w:ascii="Tahoma" w:hAnsi="Tahoma" w:cs="Tahoma"/>
          <w:bCs/>
          <w:sz w:val="24"/>
          <w:szCs w:val="24"/>
        </w:rPr>
        <w:t xml:space="preserve"> de maracuyá que su patrón le tenía alquilado</w:t>
      </w:r>
      <w:r w:rsidR="00BD645F" w:rsidRPr="00A676C3">
        <w:rPr>
          <w:rFonts w:ascii="Tahoma" w:hAnsi="Tahoma" w:cs="Tahoma"/>
          <w:bCs/>
          <w:sz w:val="24"/>
          <w:szCs w:val="24"/>
        </w:rPr>
        <w:t xml:space="preserve"> a</w:t>
      </w:r>
      <w:r w:rsidRPr="00A676C3">
        <w:rPr>
          <w:rFonts w:ascii="Tahoma" w:hAnsi="Tahoma" w:cs="Tahoma"/>
          <w:bCs/>
          <w:sz w:val="24"/>
          <w:szCs w:val="24"/>
        </w:rPr>
        <w:t xml:space="preserve"> un señor llamado Andrés Penagos, el cual nunca vio ni conoció.</w:t>
      </w:r>
      <w:r w:rsidR="00483393" w:rsidRPr="00A676C3">
        <w:rPr>
          <w:rFonts w:ascii="Tahoma" w:hAnsi="Tahoma" w:cs="Tahoma"/>
          <w:bCs/>
          <w:sz w:val="24"/>
          <w:szCs w:val="24"/>
        </w:rPr>
        <w:t xml:space="preserve"> Añadió que la finca tiene más o menos 100 cabezas de ganado y 5 caballos y que junto a su esposo trabaja un señor llamado José Luis Henao y ambos se ocupan de todo lo que tiene que ver con el ganado de la finca, aunque aclaró que ella no se mete en el trabajo de su esposo. Asimismo, reconoció que Don Roberto le ayudó con dinero al demandante tras el accidente </w:t>
      </w:r>
      <w:r w:rsidR="00483393" w:rsidRPr="00A676C3">
        <w:rPr>
          <w:rFonts w:ascii="Tahoma" w:hAnsi="Tahoma" w:cs="Tahoma"/>
          <w:bCs/>
          <w:i/>
          <w:iCs/>
          <w:sz w:val="24"/>
          <w:szCs w:val="24"/>
        </w:rPr>
        <w:t>“</w:t>
      </w:r>
      <w:r w:rsidR="00483393" w:rsidRPr="0036337E">
        <w:rPr>
          <w:rFonts w:ascii="Tahoma" w:hAnsi="Tahoma" w:cs="Tahoma"/>
          <w:i/>
          <w:iCs/>
          <w:szCs w:val="24"/>
        </w:rPr>
        <w:t>para no tener problemas con él, porque el accidente ocurrió dentro de la finca, aunque no tenía nada que ver con su patrón</w:t>
      </w:r>
      <w:r w:rsidR="00483393" w:rsidRPr="00A676C3">
        <w:rPr>
          <w:rFonts w:ascii="Tahoma" w:hAnsi="Tahoma" w:cs="Tahoma"/>
          <w:i/>
          <w:iCs/>
          <w:sz w:val="24"/>
          <w:szCs w:val="24"/>
        </w:rPr>
        <w:t>”</w:t>
      </w:r>
      <w:r w:rsidR="00483393" w:rsidRPr="00A676C3">
        <w:rPr>
          <w:rFonts w:ascii="Tahoma" w:hAnsi="Tahoma" w:cs="Tahoma"/>
          <w:sz w:val="24"/>
          <w:szCs w:val="24"/>
        </w:rPr>
        <w:t xml:space="preserve">. El apoderado judicial del demandante le preguntó a la </w:t>
      </w:r>
      <w:proofErr w:type="spellStart"/>
      <w:r w:rsidR="00483393" w:rsidRPr="00A676C3">
        <w:rPr>
          <w:rFonts w:ascii="Tahoma" w:hAnsi="Tahoma" w:cs="Tahoma"/>
          <w:sz w:val="24"/>
          <w:szCs w:val="24"/>
        </w:rPr>
        <w:t>testiga</w:t>
      </w:r>
      <w:proofErr w:type="spellEnd"/>
      <w:r w:rsidR="00483393" w:rsidRPr="00A676C3">
        <w:rPr>
          <w:rFonts w:ascii="Tahoma" w:hAnsi="Tahoma" w:cs="Tahoma"/>
          <w:sz w:val="24"/>
          <w:szCs w:val="24"/>
        </w:rPr>
        <w:t xml:space="preserve"> si a la fecha persistía </w:t>
      </w:r>
      <w:r w:rsidR="00CF3250" w:rsidRPr="00A676C3">
        <w:rPr>
          <w:rFonts w:ascii="Tahoma" w:hAnsi="Tahoma" w:cs="Tahoma"/>
          <w:sz w:val="24"/>
          <w:szCs w:val="24"/>
        </w:rPr>
        <w:t xml:space="preserve">la relación contractual de ese terreno entre Roberto Buitrago y Andrés Penagos y respondió que cuando se acabó el cultivo de maracuyá dejaron de trabajar ahí y también se acabó el arrendamiento, pero </w:t>
      </w:r>
      <w:r w:rsidR="00AE2E77" w:rsidRPr="00A676C3">
        <w:rPr>
          <w:rFonts w:ascii="Tahoma" w:hAnsi="Tahoma" w:cs="Tahoma"/>
          <w:sz w:val="24"/>
          <w:szCs w:val="24"/>
        </w:rPr>
        <w:t xml:space="preserve">no </w:t>
      </w:r>
      <w:r w:rsidR="00CF3250" w:rsidRPr="00A676C3">
        <w:rPr>
          <w:rFonts w:ascii="Tahoma" w:hAnsi="Tahoma" w:cs="Tahoma"/>
          <w:sz w:val="24"/>
          <w:szCs w:val="24"/>
        </w:rPr>
        <w:t>recuer</w:t>
      </w:r>
      <w:r w:rsidR="00AE2E77" w:rsidRPr="00A676C3">
        <w:rPr>
          <w:rFonts w:ascii="Tahoma" w:hAnsi="Tahoma" w:cs="Tahoma"/>
          <w:sz w:val="24"/>
          <w:szCs w:val="24"/>
        </w:rPr>
        <w:t>da en qué fecha fue eso.</w:t>
      </w:r>
    </w:p>
    <w:p w14:paraId="6FFD9FD4" w14:textId="6FE96E71" w:rsidR="00AE2E77" w:rsidRPr="00A676C3" w:rsidRDefault="00AE2E77" w:rsidP="00A02312">
      <w:pPr>
        <w:spacing w:after="0" w:line="276" w:lineRule="auto"/>
        <w:jc w:val="both"/>
        <w:rPr>
          <w:rFonts w:ascii="Tahoma" w:hAnsi="Tahoma" w:cs="Tahoma"/>
          <w:sz w:val="24"/>
          <w:szCs w:val="24"/>
        </w:rPr>
      </w:pPr>
    </w:p>
    <w:p w14:paraId="3C0EB2D5" w14:textId="69E34796" w:rsidR="00626D44" w:rsidRPr="00A676C3" w:rsidRDefault="00AE2E77" w:rsidP="00A02312">
      <w:pPr>
        <w:spacing w:after="0" w:line="276" w:lineRule="auto"/>
        <w:jc w:val="both"/>
        <w:rPr>
          <w:rFonts w:ascii="Tahoma" w:hAnsi="Tahoma" w:cs="Tahoma"/>
          <w:sz w:val="24"/>
          <w:szCs w:val="24"/>
        </w:rPr>
      </w:pPr>
      <w:r w:rsidRPr="00A676C3">
        <w:rPr>
          <w:rFonts w:ascii="Tahoma" w:hAnsi="Tahoma" w:cs="Tahoma"/>
          <w:sz w:val="24"/>
          <w:szCs w:val="24"/>
        </w:rPr>
        <w:tab/>
        <w:t xml:space="preserve">Por su parte, la señora </w:t>
      </w:r>
      <w:r w:rsidRPr="00A676C3">
        <w:rPr>
          <w:rFonts w:ascii="Tahoma" w:hAnsi="Tahoma" w:cs="Tahoma"/>
          <w:b/>
          <w:bCs/>
          <w:caps/>
          <w:sz w:val="24"/>
          <w:szCs w:val="24"/>
        </w:rPr>
        <w:t>Luz Estela Franco</w:t>
      </w:r>
      <w:r w:rsidRPr="00A676C3">
        <w:rPr>
          <w:rFonts w:ascii="Tahoma" w:hAnsi="Tahoma" w:cs="Tahoma"/>
          <w:sz w:val="24"/>
          <w:szCs w:val="24"/>
        </w:rPr>
        <w:t>, contadora del demanda</w:t>
      </w:r>
      <w:r w:rsidR="004A6F25" w:rsidRPr="00A676C3">
        <w:rPr>
          <w:rFonts w:ascii="Tahoma" w:hAnsi="Tahoma" w:cs="Tahoma"/>
          <w:sz w:val="24"/>
          <w:szCs w:val="24"/>
        </w:rPr>
        <w:t>do</w:t>
      </w:r>
      <w:r w:rsidRPr="00A676C3">
        <w:rPr>
          <w:rFonts w:ascii="Tahoma" w:hAnsi="Tahoma" w:cs="Tahoma"/>
          <w:sz w:val="24"/>
          <w:szCs w:val="24"/>
        </w:rPr>
        <w:t xml:space="preserve"> hace</w:t>
      </w:r>
      <w:r w:rsidR="00BD645F" w:rsidRPr="00A676C3">
        <w:rPr>
          <w:rFonts w:ascii="Tahoma" w:hAnsi="Tahoma" w:cs="Tahoma"/>
          <w:sz w:val="24"/>
          <w:szCs w:val="24"/>
        </w:rPr>
        <w:t xml:space="preserve"> más de</w:t>
      </w:r>
      <w:r w:rsidRPr="00A676C3">
        <w:rPr>
          <w:rFonts w:ascii="Tahoma" w:hAnsi="Tahoma" w:cs="Tahoma"/>
          <w:sz w:val="24"/>
          <w:szCs w:val="24"/>
        </w:rPr>
        <w:t xml:space="preserve"> 29 años, dijo que se encargaba de la afiliación y los pagos a seguridad social de los trabajadores de la finca, pagos de nómina, transferencia de pagos a proveedores </w:t>
      </w:r>
      <w:r w:rsidRPr="00A676C3">
        <w:rPr>
          <w:rFonts w:ascii="Tahoma" w:hAnsi="Tahoma" w:cs="Tahoma"/>
          <w:sz w:val="24"/>
          <w:szCs w:val="24"/>
        </w:rPr>
        <w:lastRenderedPageBreak/>
        <w:t xml:space="preserve">y en general de llevar la contabilidad de los negocios del demandado, relacionados con la cría de ganado </w:t>
      </w:r>
      <w:r w:rsidR="00517D3C" w:rsidRPr="00A676C3">
        <w:rPr>
          <w:rFonts w:ascii="Tahoma" w:hAnsi="Tahoma" w:cs="Tahoma"/>
          <w:sz w:val="24"/>
          <w:szCs w:val="24"/>
        </w:rPr>
        <w:t xml:space="preserve">y el cultivo de caña de la Hacienda Azufral, en el corregimiento de </w:t>
      </w:r>
      <w:proofErr w:type="spellStart"/>
      <w:r w:rsidR="00517D3C" w:rsidRPr="00A676C3">
        <w:rPr>
          <w:rFonts w:ascii="Tahoma" w:hAnsi="Tahoma" w:cs="Tahoma"/>
          <w:sz w:val="24"/>
          <w:szCs w:val="24"/>
        </w:rPr>
        <w:t>Caimalito</w:t>
      </w:r>
      <w:proofErr w:type="spellEnd"/>
      <w:r w:rsidR="00517D3C" w:rsidRPr="00A676C3">
        <w:rPr>
          <w:rFonts w:ascii="Tahoma" w:hAnsi="Tahoma" w:cs="Tahoma"/>
          <w:sz w:val="24"/>
          <w:szCs w:val="24"/>
        </w:rPr>
        <w:t>, por lo que le consta que la finca solo tiene dos trabajadores: el vaquero y el administrador, llamados “</w:t>
      </w:r>
      <w:proofErr w:type="spellStart"/>
      <w:r w:rsidR="00517D3C" w:rsidRPr="00A676C3">
        <w:rPr>
          <w:rFonts w:ascii="Tahoma" w:hAnsi="Tahoma" w:cs="Tahoma"/>
          <w:sz w:val="24"/>
          <w:szCs w:val="24"/>
        </w:rPr>
        <w:t>Hormison</w:t>
      </w:r>
      <w:proofErr w:type="spellEnd"/>
      <w:r w:rsidR="00517D3C" w:rsidRPr="00A676C3">
        <w:rPr>
          <w:rFonts w:ascii="Tahoma" w:hAnsi="Tahoma" w:cs="Tahoma"/>
          <w:sz w:val="24"/>
          <w:szCs w:val="24"/>
        </w:rPr>
        <w:t xml:space="preserve">” y Wilmer Cardozo Londoño, respectivamente. Seguidamente informó que en la finca hay entre 132 y 150 cabezas de ganado, algunos caballos, cuyo número no pudo precisar, porque no se cuentan en los inventarios, y fue enfática al negar la existencia de cultivos de maracuyá en la finca. La jueza le preguntó si sabía de la existencia de algún contrato de arrendamiento </w:t>
      </w:r>
      <w:r w:rsidR="00626D44" w:rsidRPr="00A676C3">
        <w:rPr>
          <w:rFonts w:ascii="Tahoma" w:hAnsi="Tahoma" w:cs="Tahoma"/>
          <w:sz w:val="24"/>
          <w:szCs w:val="24"/>
        </w:rPr>
        <w:t>de la finca para el cultivo de maracuyá o del pago de un canon de arrendamiento al demandado por valor de $800.000 pesos mensuales y dijo</w:t>
      </w:r>
      <w:r w:rsidR="004A6F25" w:rsidRPr="00A676C3">
        <w:rPr>
          <w:rFonts w:ascii="Tahoma" w:hAnsi="Tahoma" w:cs="Tahoma"/>
          <w:sz w:val="24"/>
          <w:szCs w:val="24"/>
        </w:rPr>
        <w:t xml:space="preserve"> enfáticamente</w:t>
      </w:r>
      <w:r w:rsidR="00626D44" w:rsidRPr="00A676C3">
        <w:rPr>
          <w:rFonts w:ascii="Tahoma" w:hAnsi="Tahoma" w:cs="Tahoma"/>
          <w:sz w:val="24"/>
          <w:szCs w:val="24"/>
        </w:rPr>
        <w:t xml:space="preserve"> que no tenía conocimiento de ese ingreso, ni del señor Andrés Penagos como arrenda</w:t>
      </w:r>
      <w:r w:rsidR="70A0886C" w:rsidRPr="00A676C3">
        <w:rPr>
          <w:rFonts w:ascii="Tahoma" w:hAnsi="Tahoma" w:cs="Tahoma"/>
          <w:sz w:val="24"/>
          <w:szCs w:val="24"/>
        </w:rPr>
        <w:t>tario</w:t>
      </w:r>
      <w:r w:rsidR="00626D44" w:rsidRPr="00A676C3">
        <w:rPr>
          <w:rFonts w:ascii="Tahoma" w:hAnsi="Tahoma" w:cs="Tahoma"/>
          <w:sz w:val="24"/>
          <w:szCs w:val="24"/>
        </w:rPr>
        <w:t>, ya que</w:t>
      </w:r>
      <w:r w:rsidR="2711C369" w:rsidRPr="00A676C3">
        <w:rPr>
          <w:rFonts w:ascii="Tahoma" w:hAnsi="Tahoma" w:cs="Tahoma"/>
          <w:sz w:val="24"/>
          <w:szCs w:val="24"/>
        </w:rPr>
        <w:t xml:space="preserve"> el demandado</w:t>
      </w:r>
      <w:r w:rsidR="00626D44" w:rsidRPr="00A676C3">
        <w:rPr>
          <w:rFonts w:ascii="Tahoma" w:hAnsi="Tahoma" w:cs="Tahoma"/>
          <w:sz w:val="24"/>
          <w:szCs w:val="24"/>
        </w:rPr>
        <w:t xml:space="preserve"> solo tenía la </w:t>
      </w:r>
      <w:r w:rsidR="5D166451" w:rsidRPr="00A676C3">
        <w:rPr>
          <w:rFonts w:ascii="Tahoma" w:hAnsi="Tahoma" w:cs="Tahoma"/>
          <w:sz w:val="24"/>
          <w:szCs w:val="24"/>
        </w:rPr>
        <w:t>H</w:t>
      </w:r>
      <w:r w:rsidR="00626D44" w:rsidRPr="00A676C3">
        <w:rPr>
          <w:rFonts w:ascii="Tahoma" w:hAnsi="Tahoma" w:cs="Tahoma"/>
          <w:sz w:val="24"/>
          <w:szCs w:val="24"/>
        </w:rPr>
        <w:t>acienda Azufral y</w:t>
      </w:r>
      <w:r w:rsidR="341D7C74" w:rsidRPr="00A676C3">
        <w:rPr>
          <w:rFonts w:ascii="Tahoma" w:hAnsi="Tahoma" w:cs="Tahoma"/>
          <w:sz w:val="24"/>
          <w:szCs w:val="24"/>
        </w:rPr>
        <w:t xml:space="preserve"> allí</w:t>
      </w:r>
      <w:r w:rsidR="00626D44" w:rsidRPr="00A676C3">
        <w:rPr>
          <w:rFonts w:ascii="Tahoma" w:hAnsi="Tahoma" w:cs="Tahoma"/>
          <w:sz w:val="24"/>
          <w:szCs w:val="24"/>
        </w:rPr>
        <w:t xml:space="preserve"> ahí no había cultivos de maracuyá.</w:t>
      </w:r>
    </w:p>
    <w:p w14:paraId="6F0063B6" w14:textId="77777777" w:rsidR="00626D44" w:rsidRPr="00A676C3" w:rsidRDefault="00626D44" w:rsidP="00A02312">
      <w:pPr>
        <w:spacing w:after="0" w:line="276" w:lineRule="auto"/>
        <w:jc w:val="both"/>
        <w:rPr>
          <w:rFonts w:ascii="Tahoma" w:hAnsi="Tahoma" w:cs="Tahoma"/>
          <w:sz w:val="24"/>
          <w:szCs w:val="24"/>
        </w:rPr>
      </w:pPr>
    </w:p>
    <w:p w14:paraId="10B33949" w14:textId="3D3AABE9" w:rsidR="00A6698D" w:rsidRPr="00A676C3" w:rsidRDefault="00626D44" w:rsidP="00A02312">
      <w:pPr>
        <w:spacing w:after="0" w:line="276" w:lineRule="auto"/>
        <w:jc w:val="both"/>
        <w:rPr>
          <w:rFonts w:ascii="Tahoma" w:hAnsi="Tahoma" w:cs="Tahoma"/>
          <w:sz w:val="24"/>
          <w:szCs w:val="24"/>
        </w:rPr>
      </w:pPr>
      <w:r w:rsidRPr="00A676C3">
        <w:rPr>
          <w:rFonts w:ascii="Tahoma" w:hAnsi="Tahoma" w:cs="Tahoma"/>
          <w:sz w:val="24"/>
          <w:szCs w:val="24"/>
        </w:rPr>
        <w:tab/>
        <w:t>El demandante, por su parte, llamó a declarar a su madre</w:t>
      </w:r>
      <w:r w:rsidR="009C30FA" w:rsidRPr="00A676C3">
        <w:rPr>
          <w:rFonts w:ascii="Tahoma" w:hAnsi="Tahoma" w:cs="Tahoma"/>
          <w:sz w:val="24"/>
          <w:szCs w:val="24"/>
        </w:rPr>
        <w:t>,</w:t>
      </w:r>
      <w:r w:rsidRPr="00A676C3">
        <w:rPr>
          <w:rFonts w:ascii="Tahoma" w:hAnsi="Tahoma" w:cs="Tahoma"/>
          <w:sz w:val="24"/>
          <w:szCs w:val="24"/>
        </w:rPr>
        <w:t xml:space="preserve"> </w:t>
      </w:r>
      <w:r w:rsidRPr="00A676C3">
        <w:rPr>
          <w:rFonts w:ascii="Tahoma" w:hAnsi="Tahoma" w:cs="Tahoma"/>
          <w:b/>
          <w:bCs/>
          <w:sz w:val="24"/>
          <w:szCs w:val="24"/>
        </w:rPr>
        <w:t>MARÍA ORLANDA SOTO CARDONA</w:t>
      </w:r>
      <w:r w:rsidRPr="00A676C3">
        <w:rPr>
          <w:rFonts w:ascii="Tahoma" w:hAnsi="Tahoma" w:cs="Tahoma"/>
          <w:sz w:val="24"/>
          <w:szCs w:val="24"/>
        </w:rPr>
        <w:t>, quien dijo que su hijo actualmente trabaja</w:t>
      </w:r>
      <w:r w:rsidR="00BD645F" w:rsidRPr="00A676C3">
        <w:rPr>
          <w:rFonts w:ascii="Tahoma" w:hAnsi="Tahoma" w:cs="Tahoma"/>
          <w:sz w:val="24"/>
          <w:szCs w:val="24"/>
        </w:rPr>
        <w:t xml:space="preserve"> </w:t>
      </w:r>
      <w:r w:rsidRPr="00A676C3">
        <w:rPr>
          <w:rFonts w:ascii="Tahoma" w:hAnsi="Tahoma" w:cs="Tahoma"/>
          <w:sz w:val="24"/>
          <w:szCs w:val="24"/>
        </w:rPr>
        <w:t xml:space="preserve">en un cultivo de guayaba, aunque no es un empleo estable, por lo que combina su trabajo de agricultor con </w:t>
      </w:r>
      <w:r w:rsidR="004F25BA" w:rsidRPr="00A676C3">
        <w:rPr>
          <w:rFonts w:ascii="Tahoma" w:hAnsi="Tahoma" w:cs="Tahoma"/>
          <w:sz w:val="24"/>
          <w:szCs w:val="24"/>
        </w:rPr>
        <w:t>domicilios y carreras que hace en un</w:t>
      </w:r>
      <w:r w:rsidRPr="00A676C3">
        <w:rPr>
          <w:rFonts w:ascii="Tahoma" w:hAnsi="Tahoma" w:cs="Tahoma"/>
          <w:sz w:val="24"/>
          <w:szCs w:val="24"/>
        </w:rPr>
        <w:t xml:space="preserve"> triciclo que ella le regaló para trabajar. Agrega que</w:t>
      </w:r>
      <w:r w:rsidR="004F25BA" w:rsidRPr="00A676C3">
        <w:rPr>
          <w:rFonts w:ascii="Tahoma" w:hAnsi="Tahoma" w:cs="Tahoma"/>
          <w:sz w:val="24"/>
          <w:szCs w:val="24"/>
        </w:rPr>
        <w:t xml:space="preserve"> para la época de los hechos</w:t>
      </w:r>
      <w:r w:rsidRPr="00A676C3">
        <w:rPr>
          <w:rFonts w:ascii="Tahoma" w:hAnsi="Tahoma" w:cs="Tahoma"/>
          <w:sz w:val="24"/>
          <w:szCs w:val="24"/>
        </w:rPr>
        <w:t xml:space="preserve"> su hijo le contó que iba a empezar a trabajar en la Hacienda Azufral, propiedad del señor Roberto</w:t>
      </w:r>
      <w:r w:rsidR="009C30FA" w:rsidRPr="00A676C3">
        <w:rPr>
          <w:rFonts w:ascii="Tahoma" w:hAnsi="Tahoma" w:cs="Tahoma"/>
          <w:sz w:val="24"/>
          <w:szCs w:val="24"/>
        </w:rPr>
        <w:t>, que le pagarían $300.000 pesos quincenales</w:t>
      </w:r>
      <w:r w:rsidRPr="00A676C3">
        <w:rPr>
          <w:rFonts w:ascii="Tahoma" w:hAnsi="Tahoma" w:cs="Tahoma"/>
          <w:sz w:val="24"/>
          <w:szCs w:val="24"/>
        </w:rPr>
        <w:t xml:space="preserve"> y que había sido contratado por el señor Wilmer</w:t>
      </w:r>
      <w:r w:rsidR="009C30FA" w:rsidRPr="00A676C3">
        <w:rPr>
          <w:rFonts w:ascii="Tahoma" w:hAnsi="Tahoma" w:cs="Tahoma"/>
          <w:sz w:val="24"/>
          <w:szCs w:val="24"/>
        </w:rPr>
        <w:t>,</w:t>
      </w:r>
      <w:r w:rsidR="00443EB3" w:rsidRPr="00A676C3">
        <w:rPr>
          <w:rFonts w:ascii="Tahoma" w:hAnsi="Tahoma" w:cs="Tahoma"/>
          <w:sz w:val="24"/>
          <w:szCs w:val="24"/>
        </w:rPr>
        <w:t xml:space="preserve"> administrador de la finca,</w:t>
      </w:r>
      <w:r w:rsidRPr="00A676C3">
        <w:rPr>
          <w:rFonts w:ascii="Tahoma" w:hAnsi="Tahoma" w:cs="Tahoma"/>
          <w:sz w:val="24"/>
          <w:szCs w:val="24"/>
        </w:rPr>
        <w:t xml:space="preserve"> a quien ella vio varias veces </w:t>
      </w:r>
      <w:r w:rsidR="009C30FA" w:rsidRPr="00A676C3">
        <w:rPr>
          <w:rFonts w:ascii="Tahoma" w:hAnsi="Tahoma" w:cs="Tahoma"/>
          <w:sz w:val="24"/>
          <w:szCs w:val="24"/>
        </w:rPr>
        <w:t xml:space="preserve">afuera de su </w:t>
      </w:r>
      <w:r w:rsidRPr="00A676C3">
        <w:rPr>
          <w:rFonts w:ascii="Tahoma" w:hAnsi="Tahoma" w:cs="Tahoma"/>
          <w:sz w:val="24"/>
          <w:szCs w:val="24"/>
        </w:rPr>
        <w:t>casa hablando con su hijo</w:t>
      </w:r>
      <w:r w:rsidR="00443EB3" w:rsidRPr="00A676C3">
        <w:rPr>
          <w:rFonts w:ascii="Tahoma" w:hAnsi="Tahoma" w:cs="Tahoma"/>
          <w:sz w:val="24"/>
          <w:szCs w:val="24"/>
        </w:rPr>
        <w:t>,</w:t>
      </w:r>
      <w:r w:rsidR="009C30FA" w:rsidRPr="00A676C3">
        <w:rPr>
          <w:rFonts w:ascii="Tahoma" w:hAnsi="Tahoma" w:cs="Tahoma"/>
          <w:sz w:val="24"/>
          <w:szCs w:val="24"/>
        </w:rPr>
        <w:t xml:space="preserve"> ahí en el punto</w:t>
      </w:r>
      <w:r w:rsidRPr="00A676C3">
        <w:rPr>
          <w:rFonts w:ascii="Tahoma" w:hAnsi="Tahoma" w:cs="Tahoma"/>
          <w:sz w:val="24"/>
          <w:szCs w:val="24"/>
        </w:rPr>
        <w:t xml:space="preserve"> donde</w:t>
      </w:r>
      <w:r w:rsidR="009C30FA" w:rsidRPr="00A676C3">
        <w:rPr>
          <w:rFonts w:ascii="Tahoma" w:hAnsi="Tahoma" w:cs="Tahoma"/>
          <w:sz w:val="24"/>
          <w:szCs w:val="24"/>
        </w:rPr>
        <w:t xml:space="preserve"> este</w:t>
      </w:r>
      <w:r w:rsidRPr="00A676C3">
        <w:rPr>
          <w:rFonts w:ascii="Tahoma" w:hAnsi="Tahoma" w:cs="Tahoma"/>
          <w:sz w:val="24"/>
          <w:szCs w:val="24"/>
        </w:rPr>
        <w:t xml:space="preserve"> siempre </w:t>
      </w:r>
      <w:r w:rsidR="009C30FA" w:rsidRPr="00A676C3">
        <w:rPr>
          <w:rFonts w:ascii="Tahoma" w:hAnsi="Tahoma" w:cs="Tahoma"/>
          <w:sz w:val="24"/>
          <w:szCs w:val="24"/>
        </w:rPr>
        <w:t xml:space="preserve">se </w:t>
      </w:r>
      <w:r w:rsidR="00443EB3" w:rsidRPr="00A676C3">
        <w:rPr>
          <w:rFonts w:ascii="Tahoma" w:hAnsi="Tahoma" w:cs="Tahoma"/>
          <w:sz w:val="24"/>
          <w:szCs w:val="24"/>
        </w:rPr>
        <w:t>parqueaba</w:t>
      </w:r>
      <w:r w:rsidR="009C30FA" w:rsidRPr="00A676C3">
        <w:rPr>
          <w:rFonts w:ascii="Tahoma" w:hAnsi="Tahoma" w:cs="Tahoma"/>
          <w:sz w:val="24"/>
          <w:szCs w:val="24"/>
        </w:rPr>
        <w:t xml:space="preserve"> con su</w:t>
      </w:r>
      <w:r w:rsidRPr="00A676C3">
        <w:rPr>
          <w:rFonts w:ascii="Tahoma" w:hAnsi="Tahoma" w:cs="Tahoma"/>
          <w:sz w:val="24"/>
          <w:szCs w:val="24"/>
        </w:rPr>
        <w:t xml:space="preserve"> triciclo</w:t>
      </w:r>
      <w:r w:rsidR="009C30FA" w:rsidRPr="00A676C3">
        <w:rPr>
          <w:rFonts w:ascii="Tahoma" w:hAnsi="Tahoma" w:cs="Tahoma"/>
          <w:sz w:val="24"/>
          <w:szCs w:val="24"/>
        </w:rPr>
        <w:t>. Dijo que no hubo contrato escrito, pero el señor Wilmer le confirmó a ella que en verdad su hijo trabajaría en la Hacienda. Seguidamente dijo</w:t>
      </w:r>
      <w:r w:rsidR="00443EB3" w:rsidRPr="00A676C3">
        <w:rPr>
          <w:rFonts w:ascii="Tahoma" w:hAnsi="Tahoma" w:cs="Tahoma"/>
          <w:sz w:val="24"/>
          <w:szCs w:val="24"/>
        </w:rPr>
        <w:t xml:space="preserve"> que su hijo le contó que durante el tiempo que laboró en la hacienda, lo ocuparon picando cuido</w:t>
      </w:r>
      <w:r w:rsidR="00A6698D" w:rsidRPr="00A676C3">
        <w:rPr>
          <w:rFonts w:ascii="Tahoma" w:hAnsi="Tahoma" w:cs="Tahoma"/>
          <w:sz w:val="24"/>
          <w:szCs w:val="24"/>
        </w:rPr>
        <w:t xml:space="preserve"> o pasto</w:t>
      </w:r>
      <w:r w:rsidR="00443EB3" w:rsidRPr="00A676C3">
        <w:rPr>
          <w:rFonts w:ascii="Tahoma" w:hAnsi="Tahoma" w:cs="Tahoma"/>
          <w:sz w:val="24"/>
          <w:szCs w:val="24"/>
        </w:rPr>
        <w:t xml:space="preserve"> con una maquina a unos terneros, y que tenía que montar </w:t>
      </w:r>
      <w:r w:rsidR="00A6698D" w:rsidRPr="00A676C3">
        <w:rPr>
          <w:rFonts w:ascii="Tahoma" w:hAnsi="Tahoma" w:cs="Tahoma"/>
          <w:sz w:val="24"/>
          <w:szCs w:val="24"/>
        </w:rPr>
        <w:t xml:space="preserve">a </w:t>
      </w:r>
      <w:r w:rsidR="00443EB3" w:rsidRPr="00A676C3">
        <w:rPr>
          <w:rFonts w:ascii="Tahoma" w:hAnsi="Tahoma" w:cs="Tahoma"/>
          <w:sz w:val="24"/>
          <w:szCs w:val="24"/>
        </w:rPr>
        <w:t>caballo e irse con el señor Wilmer a contar el ganado</w:t>
      </w:r>
      <w:r w:rsidR="00A6698D" w:rsidRPr="00A676C3">
        <w:rPr>
          <w:rFonts w:ascii="Tahoma" w:hAnsi="Tahoma" w:cs="Tahoma"/>
          <w:sz w:val="24"/>
          <w:szCs w:val="24"/>
        </w:rPr>
        <w:t xml:space="preserve"> y hasta llevó leche a la casa. En cuanto a las circunstancia</w:t>
      </w:r>
      <w:r w:rsidR="004F25BA" w:rsidRPr="00A676C3">
        <w:rPr>
          <w:rFonts w:ascii="Tahoma" w:hAnsi="Tahoma" w:cs="Tahoma"/>
          <w:sz w:val="24"/>
          <w:szCs w:val="24"/>
        </w:rPr>
        <w:t>s</w:t>
      </w:r>
      <w:r w:rsidR="00A6698D" w:rsidRPr="00A676C3">
        <w:rPr>
          <w:rFonts w:ascii="Tahoma" w:hAnsi="Tahoma" w:cs="Tahoma"/>
          <w:sz w:val="24"/>
          <w:szCs w:val="24"/>
        </w:rPr>
        <w:t xml:space="preserve"> que rodearon el accidente, dijo: </w:t>
      </w:r>
      <w:r w:rsidR="00A6698D" w:rsidRPr="00A676C3">
        <w:rPr>
          <w:rFonts w:ascii="Tahoma" w:hAnsi="Tahoma" w:cs="Tahoma"/>
          <w:i/>
          <w:iCs/>
          <w:sz w:val="24"/>
          <w:szCs w:val="24"/>
        </w:rPr>
        <w:t>“</w:t>
      </w:r>
      <w:r w:rsidR="00A6698D" w:rsidRPr="0036337E">
        <w:rPr>
          <w:rFonts w:ascii="Tahoma" w:hAnsi="Tahoma" w:cs="Tahoma"/>
          <w:i/>
          <w:iCs/>
          <w:szCs w:val="24"/>
        </w:rPr>
        <w:t>Cuando se cayó del caballo lo auxilio el señor Luis Henao, y le avisó a Wilmer que él se había caído. Luis lo recogió del suelo y lo llevó a la hacienda, allí Wilmer lo llev</w:t>
      </w:r>
      <w:r w:rsidR="009F5A91" w:rsidRPr="0036337E">
        <w:rPr>
          <w:rFonts w:ascii="Tahoma" w:hAnsi="Tahoma" w:cs="Tahoma"/>
          <w:i/>
          <w:iCs/>
          <w:szCs w:val="24"/>
        </w:rPr>
        <w:t>ó</w:t>
      </w:r>
      <w:r w:rsidR="00A6698D" w:rsidRPr="0036337E">
        <w:rPr>
          <w:rFonts w:ascii="Tahoma" w:hAnsi="Tahoma" w:cs="Tahoma"/>
          <w:i/>
          <w:iCs/>
          <w:szCs w:val="24"/>
        </w:rPr>
        <w:t xml:space="preserve"> a su casa (en </w:t>
      </w:r>
      <w:proofErr w:type="spellStart"/>
      <w:r w:rsidR="00A6698D" w:rsidRPr="0036337E">
        <w:rPr>
          <w:rFonts w:ascii="Tahoma" w:hAnsi="Tahoma" w:cs="Tahoma"/>
          <w:i/>
          <w:iCs/>
          <w:szCs w:val="24"/>
        </w:rPr>
        <w:t>caimalito</w:t>
      </w:r>
      <w:proofErr w:type="spellEnd"/>
      <w:r w:rsidR="00A6698D" w:rsidRPr="0036337E">
        <w:rPr>
          <w:rFonts w:ascii="Tahoma" w:hAnsi="Tahoma" w:cs="Tahoma"/>
          <w:i/>
          <w:iCs/>
          <w:szCs w:val="24"/>
        </w:rPr>
        <w:t>) donde le comentaron que su hijo se había fracturado una mano, le preguntó en qué seguro estaban afiliados y le respondió que tenían régimen subsidiado y Wilmer le dijo que lo pasaran con eso, pero que dijera que ocurrió que se cayó en la finca de un familiar, y que ellos respondían por todo y no le iba a faltar el trabajo, pero si decía que se había accidentado trabajando, me perjudicaba yo y se perjudicaba su patrón, es decir, don Roberto</w:t>
      </w:r>
      <w:r w:rsidR="004F25BA" w:rsidRPr="0036337E">
        <w:rPr>
          <w:rFonts w:ascii="Tahoma" w:hAnsi="Tahoma" w:cs="Tahoma"/>
          <w:i/>
          <w:iCs/>
          <w:szCs w:val="24"/>
        </w:rPr>
        <w:t>,</w:t>
      </w:r>
      <w:r w:rsidR="00A6698D" w:rsidRPr="0036337E">
        <w:rPr>
          <w:rFonts w:ascii="Tahoma" w:hAnsi="Tahoma" w:cs="Tahoma"/>
          <w:i/>
          <w:iCs/>
          <w:szCs w:val="24"/>
        </w:rPr>
        <w:t xml:space="preserve"> </w:t>
      </w:r>
      <w:r w:rsidR="004F25BA" w:rsidRPr="0036337E">
        <w:rPr>
          <w:rFonts w:ascii="Tahoma" w:hAnsi="Tahoma" w:cs="Tahoma"/>
          <w:i/>
          <w:iCs/>
          <w:szCs w:val="24"/>
        </w:rPr>
        <w:t>entonces</w:t>
      </w:r>
      <w:r w:rsidR="00A6698D" w:rsidRPr="0036337E">
        <w:rPr>
          <w:rFonts w:ascii="Tahoma" w:hAnsi="Tahoma" w:cs="Tahoma"/>
          <w:i/>
          <w:iCs/>
          <w:szCs w:val="24"/>
        </w:rPr>
        <w:t xml:space="preserve"> sintió susto e hizo lo que le recomendó el señor Wilmer (…)</w:t>
      </w:r>
      <w:r w:rsidR="00074114" w:rsidRPr="00074114">
        <w:rPr>
          <w:rFonts w:ascii="Tahoma" w:hAnsi="Tahoma" w:cs="Tahoma"/>
          <w:i/>
          <w:iCs/>
          <w:sz w:val="24"/>
          <w:szCs w:val="24"/>
        </w:rPr>
        <w:t>”</w:t>
      </w:r>
      <w:r w:rsidR="00A6698D" w:rsidRPr="00A676C3">
        <w:rPr>
          <w:rFonts w:ascii="Tahoma" w:hAnsi="Tahoma" w:cs="Tahoma"/>
          <w:i/>
          <w:iCs/>
          <w:sz w:val="24"/>
          <w:szCs w:val="24"/>
        </w:rPr>
        <w:t xml:space="preserve">, </w:t>
      </w:r>
      <w:r w:rsidR="00A6698D" w:rsidRPr="00A676C3">
        <w:rPr>
          <w:rFonts w:ascii="Tahoma" w:hAnsi="Tahoma" w:cs="Tahoma"/>
          <w:sz w:val="24"/>
          <w:szCs w:val="24"/>
        </w:rPr>
        <w:t>pero tiempo después, agregó, su hijo necesitaba unas terapias y WILMER se acercó una noche a la casa y le dijo que no podían seguir ayudándoles, porque el patrón, Roberto, le había dicho que no más, que con esos tres pagos de $300.000 ya era suficiente, según las instrucciones que le había dado su abogado.</w:t>
      </w:r>
    </w:p>
    <w:p w14:paraId="0D2AA5A5" w14:textId="38215281" w:rsidR="00654F3B" w:rsidRPr="00A676C3" w:rsidRDefault="00654F3B" w:rsidP="00A02312">
      <w:pPr>
        <w:spacing w:after="0" w:line="276" w:lineRule="auto"/>
        <w:jc w:val="both"/>
        <w:rPr>
          <w:rFonts w:ascii="Tahoma" w:hAnsi="Tahoma" w:cs="Tahoma"/>
          <w:sz w:val="24"/>
          <w:szCs w:val="24"/>
        </w:rPr>
      </w:pPr>
    </w:p>
    <w:p w14:paraId="5E12A94F" w14:textId="77DF2248" w:rsidR="004F25BA" w:rsidRPr="00A676C3" w:rsidRDefault="00654F3B" w:rsidP="00A02312">
      <w:pPr>
        <w:spacing w:after="0" w:line="276" w:lineRule="auto"/>
        <w:ind w:firstLine="708"/>
        <w:jc w:val="both"/>
        <w:rPr>
          <w:rFonts w:ascii="Tahoma" w:hAnsi="Tahoma" w:cs="Tahoma"/>
          <w:sz w:val="24"/>
          <w:szCs w:val="24"/>
        </w:rPr>
      </w:pPr>
      <w:r w:rsidRPr="00A676C3">
        <w:rPr>
          <w:rFonts w:ascii="Tahoma" w:hAnsi="Tahoma" w:cs="Tahoma"/>
          <w:sz w:val="24"/>
          <w:szCs w:val="24"/>
        </w:rPr>
        <w:t>Finalmente, rindió testimonio la señora</w:t>
      </w:r>
      <w:r w:rsidR="00703C80" w:rsidRPr="00A676C3">
        <w:rPr>
          <w:rFonts w:ascii="Tahoma" w:hAnsi="Tahoma" w:cs="Tahoma"/>
          <w:sz w:val="24"/>
          <w:szCs w:val="24"/>
        </w:rPr>
        <w:t xml:space="preserve"> </w:t>
      </w:r>
      <w:r w:rsidR="00703C80" w:rsidRPr="00A676C3">
        <w:rPr>
          <w:rFonts w:ascii="Tahoma" w:hAnsi="Tahoma" w:cs="Tahoma"/>
          <w:b/>
          <w:bCs/>
          <w:caps/>
          <w:sz w:val="24"/>
          <w:szCs w:val="24"/>
        </w:rPr>
        <w:t>Nancy Luz Correa</w:t>
      </w:r>
      <w:r w:rsidRPr="00A676C3">
        <w:rPr>
          <w:rFonts w:ascii="Tahoma" w:hAnsi="Tahoma" w:cs="Tahoma"/>
          <w:b/>
          <w:bCs/>
          <w:caps/>
          <w:sz w:val="24"/>
          <w:szCs w:val="24"/>
        </w:rPr>
        <w:t xml:space="preserve"> </w:t>
      </w:r>
      <w:r w:rsidR="00703C80" w:rsidRPr="00A676C3">
        <w:rPr>
          <w:rFonts w:ascii="Tahoma" w:hAnsi="Tahoma" w:cs="Tahoma"/>
          <w:b/>
          <w:bCs/>
          <w:caps/>
          <w:sz w:val="24"/>
          <w:szCs w:val="24"/>
        </w:rPr>
        <w:t>Ramírez</w:t>
      </w:r>
      <w:r w:rsidR="00703C80" w:rsidRPr="00A676C3">
        <w:rPr>
          <w:rFonts w:ascii="Tahoma" w:hAnsi="Tahoma" w:cs="Tahoma"/>
          <w:sz w:val="24"/>
          <w:szCs w:val="24"/>
        </w:rPr>
        <w:t>, vecina del demandante durante mucho tiempo, aproximadamente 6 años, en el barrio 20 de julio</w:t>
      </w:r>
      <w:r w:rsidR="004F7C5E" w:rsidRPr="00A676C3">
        <w:rPr>
          <w:rFonts w:ascii="Tahoma" w:hAnsi="Tahoma" w:cs="Tahoma"/>
          <w:sz w:val="24"/>
          <w:szCs w:val="24"/>
        </w:rPr>
        <w:t>,</w:t>
      </w:r>
      <w:r w:rsidR="00703C80" w:rsidRPr="00A676C3">
        <w:rPr>
          <w:rFonts w:ascii="Tahoma" w:hAnsi="Tahoma" w:cs="Tahoma"/>
          <w:sz w:val="24"/>
          <w:szCs w:val="24"/>
        </w:rPr>
        <w:t xml:space="preserve"> en el corregimiento de </w:t>
      </w:r>
      <w:proofErr w:type="spellStart"/>
      <w:r w:rsidR="00703C80" w:rsidRPr="00A676C3">
        <w:rPr>
          <w:rFonts w:ascii="Tahoma" w:hAnsi="Tahoma" w:cs="Tahoma"/>
          <w:sz w:val="24"/>
          <w:szCs w:val="24"/>
        </w:rPr>
        <w:t>Caimalito</w:t>
      </w:r>
      <w:proofErr w:type="spellEnd"/>
      <w:r w:rsidR="004F7C5E" w:rsidRPr="00A676C3">
        <w:rPr>
          <w:rFonts w:ascii="Tahoma" w:hAnsi="Tahoma" w:cs="Tahoma"/>
          <w:sz w:val="24"/>
          <w:szCs w:val="24"/>
        </w:rPr>
        <w:t xml:space="preserve"> (Pereira)</w:t>
      </w:r>
      <w:r w:rsidR="00703C80" w:rsidRPr="00A676C3">
        <w:rPr>
          <w:rFonts w:ascii="Tahoma" w:hAnsi="Tahoma" w:cs="Tahoma"/>
          <w:sz w:val="24"/>
          <w:szCs w:val="24"/>
        </w:rPr>
        <w:t>,</w:t>
      </w:r>
      <w:r w:rsidR="004F7C5E" w:rsidRPr="00A676C3">
        <w:rPr>
          <w:rFonts w:ascii="Tahoma" w:hAnsi="Tahoma" w:cs="Tahoma"/>
          <w:sz w:val="24"/>
          <w:szCs w:val="24"/>
        </w:rPr>
        <w:t xml:space="preserve"> </w:t>
      </w:r>
      <w:r w:rsidR="009F5A91" w:rsidRPr="00A676C3">
        <w:rPr>
          <w:rFonts w:ascii="Tahoma" w:hAnsi="Tahoma" w:cs="Tahoma"/>
          <w:sz w:val="24"/>
          <w:szCs w:val="24"/>
        </w:rPr>
        <w:t xml:space="preserve">quien </w:t>
      </w:r>
      <w:r w:rsidR="004F7C5E" w:rsidRPr="00A676C3">
        <w:rPr>
          <w:rFonts w:ascii="Tahoma" w:hAnsi="Tahoma" w:cs="Tahoma"/>
          <w:sz w:val="24"/>
          <w:szCs w:val="24"/>
        </w:rPr>
        <w:t>dijo que</w:t>
      </w:r>
      <w:r w:rsidR="00703C80" w:rsidRPr="00A676C3">
        <w:rPr>
          <w:rFonts w:ascii="Tahoma" w:hAnsi="Tahoma" w:cs="Tahoma"/>
          <w:sz w:val="24"/>
          <w:szCs w:val="24"/>
        </w:rPr>
        <w:t xml:space="preserve"> pudo ver cuando el muchacho se accidentó, vi</w:t>
      </w:r>
      <w:r w:rsidR="004F7C5E" w:rsidRPr="00A676C3">
        <w:rPr>
          <w:rFonts w:ascii="Tahoma" w:hAnsi="Tahoma" w:cs="Tahoma"/>
          <w:sz w:val="24"/>
          <w:szCs w:val="24"/>
        </w:rPr>
        <w:t>o</w:t>
      </w:r>
      <w:r w:rsidR="00703C80" w:rsidRPr="00A676C3">
        <w:rPr>
          <w:rFonts w:ascii="Tahoma" w:hAnsi="Tahoma" w:cs="Tahoma"/>
          <w:sz w:val="24"/>
          <w:szCs w:val="24"/>
        </w:rPr>
        <w:t xml:space="preserve"> cuando lo </w:t>
      </w:r>
      <w:r w:rsidR="004F7C5E" w:rsidRPr="00A676C3">
        <w:rPr>
          <w:rFonts w:ascii="Tahoma" w:hAnsi="Tahoma" w:cs="Tahoma"/>
          <w:sz w:val="24"/>
          <w:szCs w:val="24"/>
        </w:rPr>
        <w:t>llevaron accidentado</w:t>
      </w:r>
      <w:r w:rsidR="00703C80" w:rsidRPr="00A676C3">
        <w:rPr>
          <w:rFonts w:ascii="Tahoma" w:hAnsi="Tahoma" w:cs="Tahoma"/>
          <w:sz w:val="24"/>
          <w:szCs w:val="24"/>
        </w:rPr>
        <w:t xml:space="preserve"> a la casa un compañero de trabajo y un señor llamado Wilmer, que era el agregado de la finca</w:t>
      </w:r>
      <w:r w:rsidR="004F7C5E" w:rsidRPr="00A676C3">
        <w:rPr>
          <w:rFonts w:ascii="Tahoma" w:hAnsi="Tahoma" w:cs="Tahoma"/>
          <w:sz w:val="24"/>
          <w:szCs w:val="24"/>
        </w:rPr>
        <w:t>.</w:t>
      </w:r>
      <w:r w:rsidR="00703C80" w:rsidRPr="00A676C3">
        <w:rPr>
          <w:rFonts w:ascii="Tahoma" w:hAnsi="Tahoma" w:cs="Tahoma"/>
          <w:sz w:val="24"/>
          <w:szCs w:val="24"/>
        </w:rPr>
        <w:t xml:space="preserve"> </w:t>
      </w:r>
      <w:r w:rsidR="004F7C5E" w:rsidRPr="00A676C3">
        <w:rPr>
          <w:rFonts w:ascii="Tahoma" w:hAnsi="Tahoma" w:cs="Tahoma"/>
          <w:sz w:val="24"/>
          <w:szCs w:val="24"/>
        </w:rPr>
        <w:t>Lo</w:t>
      </w:r>
      <w:r w:rsidR="00703C80" w:rsidRPr="00A676C3">
        <w:rPr>
          <w:rFonts w:ascii="Tahoma" w:hAnsi="Tahoma" w:cs="Tahoma"/>
          <w:sz w:val="24"/>
          <w:szCs w:val="24"/>
        </w:rPr>
        <w:t xml:space="preserve"> llev</w:t>
      </w:r>
      <w:r w:rsidR="004F7C5E" w:rsidRPr="00A676C3">
        <w:rPr>
          <w:rFonts w:ascii="Tahoma" w:hAnsi="Tahoma" w:cs="Tahoma"/>
          <w:sz w:val="24"/>
          <w:szCs w:val="24"/>
        </w:rPr>
        <w:t>aron</w:t>
      </w:r>
      <w:r w:rsidR="00703C80" w:rsidRPr="00A676C3">
        <w:rPr>
          <w:rFonts w:ascii="Tahoma" w:hAnsi="Tahoma" w:cs="Tahoma"/>
          <w:sz w:val="24"/>
          <w:szCs w:val="24"/>
        </w:rPr>
        <w:t xml:space="preserve"> en una camioneta</w:t>
      </w:r>
      <w:r w:rsidR="004F7C5E" w:rsidRPr="00A676C3">
        <w:rPr>
          <w:rFonts w:ascii="Tahoma" w:hAnsi="Tahoma" w:cs="Tahoma"/>
          <w:sz w:val="24"/>
          <w:szCs w:val="24"/>
        </w:rPr>
        <w:t>,</w:t>
      </w:r>
      <w:r w:rsidR="00703C80" w:rsidRPr="00A676C3">
        <w:rPr>
          <w:rFonts w:ascii="Tahoma" w:hAnsi="Tahoma" w:cs="Tahoma"/>
          <w:sz w:val="24"/>
          <w:szCs w:val="24"/>
        </w:rPr>
        <w:t xml:space="preserve"> cuyo color no rec</w:t>
      </w:r>
      <w:r w:rsidR="009F5A91" w:rsidRPr="00A676C3">
        <w:rPr>
          <w:rFonts w:ascii="Tahoma" w:hAnsi="Tahoma" w:cs="Tahoma"/>
          <w:sz w:val="24"/>
          <w:szCs w:val="24"/>
        </w:rPr>
        <w:t>ordó</w:t>
      </w:r>
      <w:r w:rsidR="00703C80" w:rsidRPr="00A676C3">
        <w:rPr>
          <w:rFonts w:ascii="Tahoma" w:hAnsi="Tahoma" w:cs="Tahoma"/>
          <w:sz w:val="24"/>
          <w:szCs w:val="24"/>
        </w:rPr>
        <w:t xml:space="preserve">. </w:t>
      </w:r>
      <w:r w:rsidR="004F7C5E" w:rsidRPr="00A676C3">
        <w:rPr>
          <w:rFonts w:ascii="Tahoma" w:hAnsi="Tahoma" w:cs="Tahoma"/>
          <w:sz w:val="24"/>
          <w:szCs w:val="24"/>
        </w:rPr>
        <w:t xml:space="preserve">Dijo que le consta </w:t>
      </w:r>
      <w:r w:rsidR="001E1E25" w:rsidRPr="00A676C3">
        <w:rPr>
          <w:rFonts w:ascii="Tahoma" w:hAnsi="Tahoma" w:cs="Tahoma"/>
          <w:sz w:val="24"/>
          <w:szCs w:val="24"/>
        </w:rPr>
        <w:t xml:space="preserve">que José Raúl trabajó en esa finca, porque por ese tiempo ellos (la familia de José Raúl) estaban pasando </w:t>
      </w:r>
      <w:r w:rsidR="00703C80" w:rsidRPr="00A676C3">
        <w:rPr>
          <w:rFonts w:ascii="Tahoma" w:hAnsi="Tahoma" w:cs="Tahoma"/>
          <w:sz w:val="24"/>
          <w:szCs w:val="24"/>
        </w:rPr>
        <w:t xml:space="preserve">por una </w:t>
      </w:r>
      <w:r w:rsidR="00703C80" w:rsidRPr="00A676C3">
        <w:rPr>
          <w:rFonts w:ascii="Tahoma" w:hAnsi="Tahoma" w:cs="Tahoma"/>
          <w:sz w:val="24"/>
          <w:szCs w:val="24"/>
        </w:rPr>
        <w:lastRenderedPageBreak/>
        <w:t>situación muy difícil,</w:t>
      </w:r>
      <w:r w:rsidR="001E1E25" w:rsidRPr="00A676C3">
        <w:rPr>
          <w:rFonts w:ascii="Tahoma" w:hAnsi="Tahoma" w:cs="Tahoma"/>
          <w:sz w:val="24"/>
          <w:szCs w:val="24"/>
        </w:rPr>
        <w:t xml:space="preserve"> el papá era muy enfermo y tenían dos hermanos pequeños y </w:t>
      </w:r>
      <w:proofErr w:type="spellStart"/>
      <w:r w:rsidR="001E1E25" w:rsidRPr="00A676C3">
        <w:rPr>
          <w:rFonts w:ascii="Tahoma" w:hAnsi="Tahoma" w:cs="Tahoma"/>
          <w:sz w:val="24"/>
          <w:szCs w:val="24"/>
        </w:rPr>
        <w:t>Orlanda</w:t>
      </w:r>
      <w:proofErr w:type="spellEnd"/>
      <w:r w:rsidR="001E1E25" w:rsidRPr="00A676C3">
        <w:rPr>
          <w:rFonts w:ascii="Tahoma" w:hAnsi="Tahoma" w:cs="Tahoma"/>
          <w:sz w:val="24"/>
          <w:szCs w:val="24"/>
        </w:rPr>
        <w:t xml:space="preserve">, la mamá, estaba </w:t>
      </w:r>
      <w:r w:rsidR="004F25BA" w:rsidRPr="00A676C3">
        <w:rPr>
          <w:rFonts w:ascii="Tahoma" w:hAnsi="Tahoma" w:cs="Tahoma"/>
          <w:sz w:val="24"/>
          <w:szCs w:val="24"/>
        </w:rPr>
        <w:t>trabajo</w:t>
      </w:r>
      <w:r w:rsidR="001E1E25" w:rsidRPr="00A676C3">
        <w:rPr>
          <w:rFonts w:ascii="Tahoma" w:hAnsi="Tahoma" w:cs="Tahoma"/>
          <w:sz w:val="24"/>
          <w:szCs w:val="24"/>
        </w:rPr>
        <w:t xml:space="preserve"> y</w:t>
      </w:r>
      <w:r w:rsidR="00703C80" w:rsidRPr="00A676C3">
        <w:rPr>
          <w:rFonts w:ascii="Tahoma" w:hAnsi="Tahoma" w:cs="Tahoma"/>
          <w:sz w:val="24"/>
          <w:szCs w:val="24"/>
        </w:rPr>
        <w:t xml:space="preserve"> </w:t>
      </w:r>
      <w:r w:rsidR="001E1E25" w:rsidRPr="00A676C3">
        <w:rPr>
          <w:rFonts w:ascii="Tahoma" w:hAnsi="Tahoma" w:cs="Tahoma"/>
          <w:sz w:val="24"/>
          <w:szCs w:val="24"/>
        </w:rPr>
        <w:t xml:space="preserve">le contó que José Raúl </w:t>
      </w:r>
      <w:r w:rsidR="00703C80" w:rsidRPr="00A676C3">
        <w:rPr>
          <w:rFonts w:ascii="Tahoma" w:hAnsi="Tahoma" w:cs="Tahoma"/>
          <w:sz w:val="24"/>
          <w:szCs w:val="24"/>
        </w:rPr>
        <w:t>qu</w:t>
      </w:r>
      <w:r w:rsidR="001E1E25" w:rsidRPr="00A676C3">
        <w:rPr>
          <w:rFonts w:ascii="Tahoma" w:hAnsi="Tahoma" w:cs="Tahoma"/>
          <w:sz w:val="24"/>
          <w:szCs w:val="24"/>
        </w:rPr>
        <w:t>ería</w:t>
      </w:r>
      <w:r w:rsidR="00703C80" w:rsidRPr="00A676C3">
        <w:rPr>
          <w:rFonts w:ascii="Tahoma" w:hAnsi="Tahoma" w:cs="Tahoma"/>
          <w:sz w:val="24"/>
          <w:szCs w:val="24"/>
        </w:rPr>
        <w:t xml:space="preserve"> ayudarl</w:t>
      </w:r>
      <w:r w:rsidR="001E1E25" w:rsidRPr="00A676C3">
        <w:rPr>
          <w:rFonts w:ascii="Tahoma" w:hAnsi="Tahoma" w:cs="Tahoma"/>
          <w:sz w:val="24"/>
          <w:szCs w:val="24"/>
        </w:rPr>
        <w:t xml:space="preserve">a trabajando en una finca cercana </w:t>
      </w:r>
      <w:r w:rsidR="00703C80" w:rsidRPr="00A676C3">
        <w:rPr>
          <w:rFonts w:ascii="Tahoma" w:hAnsi="Tahoma" w:cs="Tahoma"/>
          <w:sz w:val="24"/>
          <w:szCs w:val="24"/>
        </w:rPr>
        <w:t>y yo le dije que lo dejara, que la finca era cerquita y es una finca de gente muy reconocida aquí en el barrio, porque los Sanín tienen finca muy cerquita aquí del barrio</w:t>
      </w:r>
      <w:r w:rsidR="001E1E25" w:rsidRPr="00A676C3">
        <w:rPr>
          <w:rFonts w:ascii="Tahoma" w:hAnsi="Tahoma" w:cs="Tahoma"/>
          <w:sz w:val="24"/>
          <w:szCs w:val="24"/>
        </w:rPr>
        <w:t xml:space="preserve"> y son muy conocidos, por lo que supo que el demandante estuvo trabajando allá en oficios varios hasta que se accidentó.</w:t>
      </w:r>
    </w:p>
    <w:p w14:paraId="5A6B20DC" w14:textId="77777777" w:rsidR="004F25BA" w:rsidRPr="00A676C3" w:rsidRDefault="004F25BA" w:rsidP="00A02312">
      <w:pPr>
        <w:spacing w:after="0" w:line="276" w:lineRule="auto"/>
        <w:ind w:firstLine="708"/>
        <w:jc w:val="both"/>
        <w:rPr>
          <w:rFonts w:ascii="Tahoma" w:hAnsi="Tahoma" w:cs="Tahoma"/>
          <w:sz w:val="24"/>
          <w:szCs w:val="24"/>
        </w:rPr>
      </w:pPr>
    </w:p>
    <w:p w14:paraId="7166F51A" w14:textId="6D479045" w:rsidR="00654F3B" w:rsidRPr="00A676C3" w:rsidRDefault="004F25BA" w:rsidP="00A02312">
      <w:pPr>
        <w:pStyle w:val="Prrafodelista"/>
        <w:numPr>
          <w:ilvl w:val="2"/>
          <w:numId w:val="2"/>
        </w:numPr>
        <w:spacing w:after="0" w:line="276" w:lineRule="auto"/>
        <w:ind w:left="0" w:firstLine="0"/>
        <w:jc w:val="both"/>
        <w:rPr>
          <w:rFonts w:ascii="Tahoma" w:hAnsi="Tahoma" w:cs="Tahoma"/>
          <w:b/>
          <w:bCs/>
          <w:sz w:val="24"/>
          <w:szCs w:val="24"/>
        </w:rPr>
      </w:pPr>
      <w:r w:rsidRPr="00A676C3">
        <w:rPr>
          <w:rFonts w:ascii="Tahoma" w:hAnsi="Tahoma" w:cs="Tahoma"/>
          <w:b/>
          <w:bCs/>
          <w:sz w:val="24"/>
          <w:szCs w:val="24"/>
        </w:rPr>
        <w:t>ANALISIS DE</w:t>
      </w:r>
      <w:r w:rsidR="00842F59" w:rsidRPr="00A676C3">
        <w:rPr>
          <w:rFonts w:ascii="Tahoma" w:hAnsi="Tahoma" w:cs="Tahoma"/>
          <w:b/>
          <w:bCs/>
          <w:sz w:val="24"/>
          <w:szCs w:val="24"/>
        </w:rPr>
        <w:t xml:space="preserve"> LA CONFESIÓN Y</w:t>
      </w:r>
      <w:r w:rsidRPr="00A676C3">
        <w:rPr>
          <w:rFonts w:ascii="Tahoma" w:hAnsi="Tahoma" w:cs="Tahoma"/>
          <w:b/>
          <w:bCs/>
          <w:sz w:val="24"/>
          <w:szCs w:val="24"/>
        </w:rPr>
        <w:t xml:space="preserve"> LA PRUEBA TESTIMONIAL</w:t>
      </w:r>
    </w:p>
    <w:p w14:paraId="422E9913" w14:textId="6D7692A9" w:rsidR="00A6698D" w:rsidRPr="00A676C3" w:rsidRDefault="00A6698D" w:rsidP="00A02312">
      <w:pPr>
        <w:spacing w:after="0" w:line="276" w:lineRule="auto"/>
        <w:jc w:val="both"/>
        <w:rPr>
          <w:rFonts w:ascii="Tahoma" w:hAnsi="Tahoma" w:cs="Tahoma"/>
          <w:sz w:val="24"/>
          <w:szCs w:val="24"/>
        </w:rPr>
      </w:pPr>
    </w:p>
    <w:p w14:paraId="7D37CBA0" w14:textId="1A8A29CA" w:rsidR="00842F59" w:rsidRPr="00A676C3" w:rsidRDefault="00842F59" w:rsidP="00A02312">
      <w:pPr>
        <w:spacing w:after="0" w:line="276" w:lineRule="auto"/>
        <w:ind w:firstLine="708"/>
        <w:jc w:val="both"/>
        <w:rPr>
          <w:rFonts w:ascii="Tahoma" w:hAnsi="Tahoma" w:cs="Tahoma"/>
          <w:sz w:val="24"/>
          <w:szCs w:val="24"/>
        </w:rPr>
      </w:pPr>
      <w:r w:rsidRPr="00A676C3">
        <w:rPr>
          <w:rFonts w:ascii="Tahoma" w:hAnsi="Tahoma" w:cs="Tahoma"/>
          <w:sz w:val="24"/>
          <w:szCs w:val="24"/>
        </w:rPr>
        <w:t>En primer lugar, respecto a la confesión que hizo el demandado de que cono</w:t>
      </w:r>
      <w:bookmarkStart w:id="3" w:name="_GoBack"/>
      <w:bookmarkEnd w:id="3"/>
      <w:r w:rsidRPr="00A676C3">
        <w:rPr>
          <w:rFonts w:ascii="Tahoma" w:hAnsi="Tahoma" w:cs="Tahoma"/>
          <w:sz w:val="24"/>
          <w:szCs w:val="24"/>
        </w:rPr>
        <w:t xml:space="preserve">ce al JAIRO RÁUL MARÍN SOTO pero niega que haya acordado con él la prestación de algún servicio en particular, hay que decir que nos encontramos frente a una confesión calificada, lo que en principio nos impide desconocer lo que adiciona; sin embargo, como lo veremos más adelante, con la prueba indiciaria y testimonial se desvanece </w:t>
      </w:r>
      <w:r w:rsidR="00B159DD" w:rsidRPr="00A676C3">
        <w:rPr>
          <w:rFonts w:ascii="Tahoma" w:hAnsi="Tahoma" w:cs="Tahoma"/>
          <w:sz w:val="24"/>
          <w:szCs w:val="24"/>
        </w:rPr>
        <w:t xml:space="preserve">el adjetivo de </w:t>
      </w:r>
      <w:r w:rsidR="00B159DD" w:rsidRPr="00A676C3">
        <w:rPr>
          <w:rFonts w:ascii="Tahoma" w:hAnsi="Tahoma" w:cs="Tahoma"/>
          <w:i/>
          <w:sz w:val="24"/>
          <w:szCs w:val="24"/>
        </w:rPr>
        <w:t>“</w:t>
      </w:r>
      <w:r w:rsidR="00B159DD" w:rsidRPr="00074114">
        <w:rPr>
          <w:rFonts w:ascii="Tahoma" w:hAnsi="Tahoma" w:cs="Tahoma"/>
          <w:i/>
          <w:szCs w:val="24"/>
        </w:rPr>
        <w:t>calificada</w:t>
      </w:r>
      <w:r w:rsidR="00B159DD" w:rsidRPr="00A676C3">
        <w:rPr>
          <w:rFonts w:ascii="Tahoma" w:hAnsi="Tahoma" w:cs="Tahoma"/>
          <w:i/>
          <w:sz w:val="24"/>
          <w:szCs w:val="24"/>
        </w:rPr>
        <w:t xml:space="preserve">” </w:t>
      </w:r>
      <w:r w:rsidR="00B159DD" w:rsidRPr="00A676C3">
        <w:rPr>
          <w:rFonts w:ascii="Tahoma" w:hAnsi="Tahoma" w:cs="Tahoma"/>
          <w:sz w:val="24"/>
          <w:szCs w:val="24"/>
        </w:rPr>
        <w:t xml:space="preserve">, abriendo paso a la posibilidad de </w:t>
      </w:r>
      <w:r w:rsidRPr="00A676C3">
        <w:rPr>
          <w:rFonts w:ascii="Tahoma" w:hAnsi="Tahoma" w:cs="Tahoma"/>
          <w:sz w:val="24"/>
          <w:szCs w:val="24"/>
        </w:rPr>
        <w:t xml:space="preserve">dividir la confesión de la declaración </w:t>
      </w:r>
      <w:r w:rsidR="00B159DD" w:rsidRPr="00A676C3">
        <w:rPr>
          <w:rFonts w:ascii="Tahoma" w:hAnsi="Tahoma" w:cs="Tahoma"/>
          <w:sz w:val="24"/>
          <w:szCs w:val="24"/>
        </w:rPr>
        <w:t>en los términos del artículo 196 del CGP</w:t>
      </w:r>
      <w:r w:rsidR="00B159DD" w:rsidRPr="00A676C3">
        <w:rPr>
          <w:rStyle w:val="Refdenotaalpie"/>
          <w:rFonts w:ascii="Tahoma" w:hAnsi="Tahoma" w:cs="Tahoma"/>
          <w:sz w:val="24"/>
          <w:szCs w:val="24"/>
        </w:rPr>
        <w:footnoteReference w:id="2"/>
      </w:r>
      <w:r w:rsidR="00B159DD" w:rsidRPr="00A676C3">
        <w:rPr>
          <w:rFonts w:ascii="Tahoma" w:hAnsi="Tahoma" w:cs="Tahoma"/>
          <w:sz w:val="24"/>
          <w:szCs w:val="24"/>
        </w:rPr>
        <w:t xml:space="preserve">. </w:t>
      </w:r>
    </w:p>
    <w:p w14:paraId="0BCAC6C3" w14:textId="197FA830" w:rsidR="00842F59" w:rsidRPr="00A676C3" w:rsidRDefault="00842F59" w:rsidP="00A02312">
      <w:pPr>
        <w:spacing w:before="75" w:after="0" w:line="276" w:lineRule="auto"/>
        <w:ind w:left="75" w:right="75"/>
        <w:jc w:val="both"/>
        <w:textAlignment w:val="baseline"/>
        <w:outlineLvl w:val="0"/>
        <w:rPr>
          <w:rFonts w:ascii="Tahoma" w:hAnsi="Tahoma" w:cs="Tahoma"/>
          <w:sz w:val="24"/>
          <w:szCs w:val="24"/>
        </w:rPr>
      </w:pPr>
    </w:p>
    <w:p w14:paraId="3E2D364D" w14:textId="00211C97" w:rsidR="008B352E" w:rsidRPr="00A676C3" w:rsidRDefault="00842F59" w:rsidP="00A02312">
      <w:pPr>
        <w:spacing w:after="0" w:line="276" w:lineRule="auto"/>
        <w:ind w:firstLine="708"/>
        <w:jc w:val="both"/>
        <w:rPr>
          <w:rFonts w:ascii="Tahoma" w:hAnsi="Tahoma" w:cs="Tahoma"/>
          <w:sz w:val="24"/>
          <w:szCs w:val="24"/>
        </w:rPr>
      </w:pPr>
      <w:r w:rsidRPr="00A676C3">
        <w:rPr>
          <w:rFonts w:ascii="Tahoma" w:hAnsi="Tahoma" w:cs="Tahoma"/>
          <w:sz w:val="24"/>
          <w:szCs w:val="24"/>
        </w:rPr>
        <w:t xml:space="preserve"> </w:t>
      </w:r>
      <w:r w:rsidR="00B159DD" w:rsidRPr="00A676C3">
        <w:rPr>
          <w:rFonts w:ascii="Tahoma" w:hAnsi="Tahoma" w:cs="Tahoma"/>
          <w:sz w:val="24"/>
          <w:szCs w:val="24"/>
        </w:rPr>
        <w:t>En segundo lugar, e</w:t>
      </w:r>
      <w:r w:rsidR="004F25BA" w:rsidRPr="00A676C3">
        <w:rPr>
          <w:rFonts w:ascii="Tahoma" w:hAnsi="Tahoma" w:cs="Tahoma"/>
          <w:sz w:val="24"/>
          <w:szCs w:val="24"/>
        </w:rPr>
        <w:t xml:space="preserve">l análisis de segunda instancia </w:t>
      </w:r>
      <w:r w:rsidR="007E092F" w:rsidRPr="00A676C3">
        <w:rPr>
          <w:rFonts w:ascii="Tahoma" w:hAnsi="Tahoma" w:cs="Tahoma"/>
          <w:sz w:val="24"/>
          <w:szCs w:val="24"/>
        </w:rPr>
        <w:t>avala la conclusión de la jueza de instancia respecto a</w:t>
      </w:r>
      <w:r w:rsidR="004F25BA" w:rsidRPr="00A676C3">
        <w:rPr>
          <w:rFonts w:ascii="Tahoma" w:hAnsi="Tahoma" w:cs="Tahoma"/>
          <w:sz w:val="24"/>
          <w:szCs w:val="24"/>
        </w:rPr>
        <w:t xml:space="preserve"> que el demandante trabajó </w:t>
      </w:r>
      <w:r w:rsidR="008B352E" w:rsidRPr="00A676C3">
        <w:rPr>
          <w:rFonts w:ascii="Tahoma" w:hAnsi="Tahoma" w:cs="Tahoma"/>
          <w:sz w:val="24"/>
          <w:szCs w:val="24"/>
        </w:rPr>
        <w:t>dentro de la finca “</w:t>
      </w:r>
      <w:r w:rsidR="008B352E" w:rsidRPr="00074114">
        <w:rPr>
          <w:rFonts w:ascii="Tahoma" w:hAnsi="Tahoma" w:cs="Tahoma"/>
          <w:szCs w:val="24"/>
        </w:rPr>
        <w:t>Azufral</w:t>
      </w:r>
      <w:r w:rsidR="008B352E" w:rsidRPr="00A676C3">
        <w:rPr>
          <w:rFonts w:ascii="Tahoma" w:hAnsi="Tahoma" w:cs="Tahoma"/>
          <w:sz w:val="24"/>
          <w:szCs w:val="24"/>
        </w:rPr>
        <w:t>”, propiedad del señor ROBERTO BUITRAGO SANINT</w:t>
      </w:r>
      <w:r w:rsidR="007E092F" w:rsidRPr="00A676C3">
        <w:rPr>
          <w:rFonts w:ascii="Tahoma" w:hAnsi="Tahoma" w:cs="Tahoma"/>
          <w:sz w:val="24"/>
          <w:szCs w:val="24"/>
        </w:rPr>
        <w:t xml:space="preserve">, </w:t>
      </w:r>
      <w:r w:rsidR="00B159DD" w:rsidRPr="00A676C3">
        <w:rPr>
          <w:rFonts w:ascii="Tahoma" w:hAnsi="Tahoma" w:cs="Tahoma"/>
          <w:sz w:val="24"/>
          <w:szCs w:val="24"/>
        </w:rPr>
        <w:t>conforme se explicará en los párrafos siguientes</w:t>
      </w:r>
      <w:r w:rsidR="008B352E" w:rsidRPr="00A676C3">
        <w:rPr>
          <w:rFonts w:ascii="Tahoma" w:hAnsi="Tahoma" w:cs="Tahoma"/>
          <w:sz w:val="24"/>
          <w:szCs w:val="24"/>
        </w:rPr>
        <w:t>.</w:t>
      </w:r>
    </w:p>
    <w:p w14:paraId="6BCF9F91" w14:textId="77777777" w:rsidR="00B159DD" w:rsidRPr="00A676C3" w:rsidRDefault="00B159DD" w:rsidP="00A02312">
      <w:pPr>
        <w:spacing w:after="0" w:line="276" w:lineRule="auto"/>
        <w:ind w:firstLine="708"/>
        <w:jc w:val="both"/>
        <w:rPr>
          <w:rFonts w:ascii="Tahoma" w:hAnsi="Tahoma" w:cs="Tahoma"/>
          <w:sz w:val="24"/>
          <w:szCs w:val="24"/>
        </w:rPr>
      </w:pPr>
    </w:p>
    <w:p w14:paraId="0170DFD9" w14:textId="261A003D" w:rsidR="008B352E" w:rsidRPr="00A676C3" w:rsidRDefault="008B352E" w:rsidP="00A02312">
      <w:pPr>
        <w:spacing w:after="0" w:line="276" w:lineRule="auto"/>
        <w:ind w:firstLine="708"/>
        <w:jc w:val="both"/>
        <w:rPr>
          <w:rFonts w:ascii="Tahoma" w:hAnsi="Tahoma" w:cs="Tahoma"/>
          <w:sz w:val="24"/>
          <w:szCs w:val="24"/>
        </w:rPr>
      </w:pPr>
      <w:r w:rsidRPr="00A676C3">
        <w:rPr>
          <w:rFonts w:ascii="Tahoma" w:hAnsi="Tahoma" w:cs="Tahoma"/>
          <w:sz w:val="24"/>
          <w:szCs w:val="24"/>
        </w:rPr>
        <w:t xml:space="preserve">El apelante considera que ese solo hecho no lo convierte en empleador, dado que el actor no le prestó servicios personales de ninguna índole a él sino al señor ANDRÉS PENAGOS, que era arrendatario de un lote o cultivo de maracuyá que había en la finca. </w:t>
      </w:r>
    </w:p>
    <w:p w14:paraId="4269BECC" w14:textId="6DC9650F" w:rsidR="008B352E" w:rsidRPr="00A676C3" w:rsidRDefault="008B352E" w:rsidP="00A02312">
      <w:pPr>
        <w:spacing w:after="0" w:line="276" w:lineRule="auto"/>
        <w:jc w:val="both"/>
        <w:rPr>
          <w:rFonts w:ascii="Tahoma" w:hAnsi="Tahoma" w:cs="Tahoma"/>
          <w:sz w:val="24"/>
          <w:szCs w:val="24"/>
        </w:rPr>
      </w:pPr>
    </w:p>
    <w:p w14:paraId="4C403FA4" w14:textId="077BDBC1" w:rsidR="002A6F39" w:rsidRPr="00A676C3" w:rsidRDefault="008B352E" w:rsidP="00A02312">
      <w:pPr>
        <w:spacing w:after="0" w:line="276" w:lineRule="auto"/>
        <w:jc w:val="both"/>
        <w:rPr>
          <w:rFonts w:ascii="Tahoma" w:hAnsi="Tahoma" w:cs="Tahoma"/>
          <w:sz w:val="24"/>
          <w:szCs w:val="24"/>
        </w:rPr>
      </w:pPr>
      <w:r w:rsidRPr="00A676C3">
        <w:rPr>
          <w:rFonts w:ascii="Tahoma" w:hAnsi="Tahoma" w:cs="Tahoma"/>
          <w:sz w:val="24"/>
          <w:szCs w:val="24"/>
        </w:rPr>
        <w:tab/>
        <w:t>Ya sabemos que la acreditación de la prestación personal de un servicio releva al demandante de la carga de acreditar los demás elementos del contrato de trabajo, como quiera que se invierte la carga</w:t>
      </w:r>
      <w:r w:rsidR="002A6F39" w:rsidRPr="00A676C3">
        <w:rPr>
          <w:rFonts w:ascii="Tahoma" w:hAnsi="Tahoma" w:cs="Tahoma"/>
          <w:sz w:val="24"/>
          <w:szCs w:val="24"/>
        </w:rPr>
        <w:t xml:space="preserve"> la de la prueba</w:t>
      </w:r>
      <w:r w:rsidRPr="00A676C3">
        <w:rPr>
          <w:rFonts w:ascii="Tahoma" w:hAnsi="Tahoma" w:cs="Tahoma"/>
          <w:sz w:val="24"/>
          <w:szCs w:val="24"/>
        </w:rPr>
        <w:t xml:space="preserve">, </w:t>
      </w:r>
      <w:r w:rsidR="002A6F39" w:rsidRPr="00A676C3">
        <w:rPr>
          <w:rFonts w:ascii="Tahoma" w:hAnsi="Tahoma" w:cs="Tahoma"/>
          <w:sz w:val="24"/>
          <w:szCs w:val="24"/>
        </w:rPr>
        <w:t xml:space="preserve">correspondiéndole </w:t>
      </w:r>
      <w:r w:rsidRPr="00A676C3">
        <w:rPr>
          <w:rFonts w:ascii="Tahoma" w:hAnsi="Tahoma" w:cs="Tahoma"/>
          <w:sz w:val="24"/>
          <w:szCs w:val="24"/>
        </w:rPr>
        <w:t xml:space="preserve">en ese caso demostrar al demandado que </w:t>
      </w:r>
      <w:r w:rsidR="00AD760B" w:rsidRPr="00A676C3">
        <w:rPr>
          <w:rFonts w:ascii="Tahoma" w:hAnsi="Tahoma" w:cs="Tahoma"/>
          <w:sz w:val="24"/>
          <w:szCs w:val="24"/>
        </w:rPr>
        <w:t>la prestación de tales servicios no se dio</w:t>
      </w:r>
      <w:r w:rsidRPr="00A676C3">
        <w:rPr>
          <w:rFonts w:ascii="Tahoma" w:hAnsi="Tahoma" w:cs="Tahoma"/>
          <w:sz w:val="24"/>
          <w:szCs w:val="24"/>
        </w:rPr>
        <w:t xml:space="preserve"> en el marco de una relación subordinada, </w:t>
      </w:r>
      <w:r w:rsidR="002A6F39" w:rsidRPr="00A676C3">
        <w:rPr>
          <w:rFonts w:ascii="Tahoma" w:hAnsi="Tahoma" w:cs="Tahoma"/>
          <w:sz w:val="24"/>
          <w:szCs w:val="24"/>
        </w:rPr>
        <w:t>sino en un contexto de trabajo autónomo e independiente.</w:t>
      </w:r>
    </w:p>
    <w:p w14:paraId="54FA3D7B" w14:textId="77777777" w:rsidR="002A6F39" w:rsidRPr="00A676C3" w:rsidRDefault="002A6F39" w:rsidP="00A02312">
      <w:pPr>
        <w:spacing w:after="0" w:line="276" w:lineRule="auto"/>
        <w:jc w:val="both"/>
        <w:rPr>
          <w:rFonts w:ascii="Tahoma" w:hAnsi="Tahoma" w:cs="Tahoma"/>
          <w:sz w:val="24"/>
          <w:szCs w:val="24"/>
        </w:rPr>
      </w:pPr>
    </w:p>
    <w:p w14:paraId="2FC25688" w14:textId="3C4349DB" w:rsidR="00891DBE" w:rsidRPr="00A676C3" w:rsidRDefault="002A6F39" w:rsidP="00A02312">
      <w:pPr>
        <w:spacing w:after="0" w:line="276" w:lineRule="auto"/>
        <w:jc w:val="both"/>
        <w:rPr>
          <w:rFonts w:ascii="Tahoma" w:hAnsi="Tahoma" w:cs="Tahoma"/>
          <w:sz w:val="24"/>
          <w:szCs w:val="24"/>
        </w:rPr>
      </w:pPr>
      <w:r w:rsidRPr="00A676C3">
        <w:rPr>
          <w:rFonts w:ascii="Tahoma" w:hAnsi="Tahoma" w:cs="Tahoma"/>
          <w:sz w:val="24"/>
          <w:szCs w:val="24"/>
        </w:rPr>
        <w:tab/>
        <w:t xml:space="preserve">Ello así, aunque dos testigos, WILMER, el administrador, y LUZ ADRIANA, su esposa, sostienen la misma versión del demandado, en el sentido de que el actor se presentaba a la finca a trabajar en un cultivo propiedad de un tercero, dicha versión no resulta creíble para esta </w:t>
      </w:r>
      <w:r w:rsidR="00891DBE" w:rsidRPr="00A676C3">
        <w:rPr>
          <w:rFonts w:ascii="Tahoma" w:hAnsi="Tahoma" w:cs="Tahoma"/>
          <w:sz w:val="24"/>
          <w:szCs w:val="24"/>
        </w:rPr>
        <w:t>Sala</w:t>
      </w:r>
      <w:r w:rsidRPr="00A676C3">
        <w:rPr>
          <w:rFonts w:ascii="Tahoma" w:hAnsi="Tahoma" w:cs="Tahoma"/>
          <w:sz w:val="24"/>
          <w:szCs w:val="24"/>
        </w:rPr>
        <w:t>, porque la señora MARÍA ORLANDA</w:t>
      </w:r>
      <w:r w:rsidR="00891DBE" w:rsidRPr="00A676C3">
        <w:rPr>
          <w:rFonts w:ascii="Tahoma" w:hAnsi="Tahoma" w:cs="Tahoma"/>
          <w:sz w:val="24"/>
          <w:szCs w:val="24"/>
        </w:rPr>
        <w:t>, madre del demandante,</w:t>
      </w:r>
      <w:r w:rsidRPr="00A676C3">
        <w:rPr>
          <w:rFonts w:ascii="Tahoma" w:hAnsi="Tahoma" w:cs="Tahoma"/>
          <w:sz w:val="24"/>
          <w:szCs w:val="24"/>
        </w:rPr>
        <w:t xml:space="preserve"> dijo que </w:t>
      </w:r>
      <w:r w:rsidR="00891DBE" w:rsidRPr="00A676C3">
        <w:rPr>
          <w:rFonts w:ascii="Tahoma" w:hAnsi="Tahoma" w:cs="Tahoma"/>
          <w:sz w:val="24"/>
          <w:szCs w:val="24"/>
        </w:rPr>
        <w:t>vio cuando su hijo, menor de edad</w:t>
      </w:r>
      <w:r w:rsidR="4502BE5E" w:rsidRPr="00A676C3">
        <w:rPr>
          <w:rFonts w:ascii="Tahoma" w:hAnsi="Tahoma" w:cs="Tahoma"/>
          <w:sz w:val="24"/>
          <w:szCs w:val="24"/>
        </w:rPr>
        <w:t xml:space="preserve"> en aquel momento</w:t>
      </w:r>
      <w:r w:rsidR="00891DBE" w:rsidRPr="00A676C3">
        <w:rPr>
          <w:rFonts w:ascii="Tahoma" w:hAnsi="Tahoma" w:cs="Tahoma"/>
          <w:sz w:val="24"/>
          <w:szCs w:val="24"/>
        </w:rPr>
        <w:t>, fue contratado por el señor WILMER para trabajar en la finca ”</w:t>
      </w:r>
      <w:r w:rsidR="00891DBE" w:rsidRPr="00074114">
        <w:rPr>
          <w:rFonts w:ascii="Tahoma" w:hAnsi="Tahoma" w:cs="Tahoma"/>
          <w:szCs w:val="24"/>
        </w:rPr>
        <w:t>Azufral</w:t>
      </w:r>
      <w:r w:rsidR="00891DBE" w:rsidRPr="00A676C3">
        <w:rPr>
          <w:rFonts w:ascii="Tahoma" w:hAnsi="Tahoma" w:cs="Tahoma"/>
          <w:sz w:val="24"/>
          <w:szCs w:val="24"/>
        </w:rPr>
        <w:t xml:space="preserve">”, propiedad del señor ROBERTO BUITRAGO y añadió que el mismo Wilmer le confirmó que su hijo trabajaría en </w:t>
      </w:r>
      <w:r w:rsidR="2E6B9A90" w:rsidRPr="00A676C3">
        <w:rPr>
          <w:rFonts w:ascii="Tahoma" w:hAnsi="Tahoma" w:cs="Tahoma"/>
          <w:sz w:val="24"/>
          <w:szCs w:val="24"/>
        </w:rPr>
        <w:t>dicha</w:t>
      </w:r>
      <w:r w:rsidR="00891DBE" w:rsidRPr="00A676C3">
        <w:rPr>
          <w:rFonts w:ascii="Tahoma" w:hAnsi="Tahoma" w:cs="Tahoma"/>
          <w:sz w:val="24"/>
          <w:szCs w:val="24"/>
        </w:rPr>
        <w:t xml:space="preserve"> finca y que él mismo le iba a enseñar todo lo</w:t>
      </w:r>
      <w:r w:rsidR="221BFD1E" w:rsidRPr="00A676C3">
        <w:rPr>
          <w:rFonts w:ascii="Tahoma" w:hAnsi="Tahoma" w:cs="Tahoma"/>
          <w:sz w:val="24"/>
          <w:szCs w:val="24"/>
        </w:rPr>
        <w:t xml:space="preserve"> relacionado con</w:t>
      </w:r>
      <w:r w:rsidR="00891DBE" w:rsidRPr="00A676C3">
        <w:rPr>
          <w:rFonts w:ascii="Tahoma" w:hAnsi="Tahoma" w:cs="Tahoma"/>
          <w:sz w:val="24"/>
          <w:szCs w:val="24"/>
        </w:rPr>
        <w:t xml:space="preserve"> la ganadería.</w:t>
      </w:r>
    </w:p>
    <w:p w14:paraId="0569154F" w14:textId="77777777" w:rsidR="00891DBE" w:rsidRPr="00A676C3" w:rsidRDefault="00891DBE" w:rsidP="00A02312">
      <w:pPr>
        <w:spacing w:after="0" w:line="276" w:lineRule="auto"/>
        <w:jc w:val="both"/>
        <w:rPr>
          <w:rFonts w:ascii="Tahoma" w:hAnsi="Tahoma" w:cs="Tahoma"/>
          <w:sz w:val="24"/>
          <w:szCs w:val="24"/>
        </w:rPr>
      </w:pPr>
    </w:p>
    <w:p w14:paraId="19436B5D" w14:textId="3DE83A1E" w:rsidR="00E734EF" w:rsidRPr="00A676C3" w:rsidRDefault="00891DBE" w:rsidP="00A02312">
      <w:pPr>
        <w:spacing w:after="0" w:line="276" w:lineRule="auto"/>
        <w:ind w:firstLine="708"/>
        <w:jc w:val="both"/>
        <w:rPr>
          <w:rFonts w:ascii="Tahoma" w:hAnsi="Tahoma" w:cs="Tahoma"/>
          <w:sz w:val="24"/>
          <w:szCs w:val="24"/>
        </w:rPr>
      </w:pPr>
      <w:r w:rsidRPr="00A676C3">
        <w:rPr>
          <w:rFonts w:ascii="Tahoma" w:hAnsi="Tahoma" w:cs="Tahoma"/>
          <w:sz w:val="24"/>
          <w:szCs w:val="24"/>
        </w:rPr>
        <w:lastRenderedPageBreak/>
        <w:t>Aunque ciertamente l</w:t>
      </w:r>
      <w:r w:rsidR="00B60D38" w:rsidRPr="00A676C3">
        <w:rPr>
          <w:rFonts w:ascii="Tahoma" w:hAnsi="Tahoma" w:cs="Tahoma"/>
          <w:sz w:val="24"/>
          <w:szCs w:val="24"/>
        </w:rPr>
        <w:t>os dichos</w:t>
      </w:r>
      <w:r w:rsidRPr="00A676C3">
        <w:rPr>
          <w:rFonts w:ascii="Tahoma" w:hAnsi="Tahoma" w:cs="Tahoma"/>
          <w:sz w:val="24"/>
          <w:szCs w:val="24"/>
        </w:rPr>
        <w:t xml:space="preserve"> de un familiar tan cercano al demandante, como </w:t>
      </w:r>
      <w:r w:rsidR="00B60D38" w:rsidRPr="00A676C3">
        <w:rPr>
          <w:rFonts w:ascii="Tahoma" w:hAnsi="Tahoma" w:cs="Tahoma"/>
          <w:sz w:val="24"/>
          <w:szCs w:val="24"/>
        </w:rPr>
        <w:t>lo es su</w:t>
      </w:r>
      <w:r w:rsidRPr="00A676C3">
        <w:rPr>
          <w:rFonts w:ascii="Tahoma" w:hAnsi="Tahoma" w:cs="Tahoma"/>
          <w:sz w:val="24"/>
          <w:szCs w:val="24"/>
        </w:rPr>
        <w:t xml:space="preserve"> madre, deben </w:t>
      </w:r>
      <w:r w:rsidR="00B60D38" w:rsidRPr="00A676C3">
        <w:rPr>
          <w:rFonts w:ascii="Tahoma" w:hAnsi="Tahoma" w:cs="Tahoma"/>
          <w:sz w:val="24"/>
          <w:szCs w:val="24"/>
        </w:rPr>
        <w:t xml:space="preserve">ser analizadas con mayor severidad por la juzgadora, </w:t>
      </w:r>
      <w:r w:rsidR="093646A1" w:rsidRPr="00A676C3">
        <w:rPr>
          <w:rFonts w:ascii="Tahoma" w:hAnsi="Tahoma" w:cs="Tahoma"/>
          <w:sz w:val="24"/>
          <w:szCs w:val="24"/>
        </w:rPr>
        <w:t>incluso cuando</w:t>
      </w:r>
      <w:r w:rsidR="00B60D38" w:rsidRPr="00A676C3">
        <w:rPr>
          <w:rFonts w:ascii="Tahoma" w:hAnsi="Tahoma" w:cs="Tahoma"/>
          <w:sz w:val="24"/>
          <w:szCs w:val="24"/>
        </w:rPr>
        <w:t xml:space="preserve"> no se propo</w:t>
      </w:r>
      <w:r w:rsidR="1C3998DC" w:rsidRPr="00A676C3">
        <w:rPr>
          <w:rFonts w:ascii="Tahoma" w:hAnsi="Tahoma" w:cs="Tahoma"/>
          <w:sz w:val="24"/>
          <w:szCs w:val="24"/>
        </w:rPr>
        <w:t>ne</w:t>
      </w:r>
      <w:r w:rsidR="00B60D38" w:rsidRPr="00A676C3">
        <w:rPr>
          <w:rFonts w:ascii="Tahoma" w:hAnsi="Tahoma" w:cs="Tahoma"/>
          <w:sz w:val="24"/>
          <w:szCs w:val="24"/>
        </w:rPr>
        <w:t xml:space="preserve"> tacha de sospecha, lo cierto es que esa afirmación en torno a que conoció al señor Wilder y pudo presenciar</w:t>
      </w:r>
      <w:r w:rsidR="5E9C8BE6" w:rsidRPr="00A676C3">
        <w:rPr>
          <w:rFonts w:ascii="Tahoma" w:hAnsi="Tahoma" w:cs="Tahoma"/>
          <w:sz w:val="24"/>
          <w:szCs w:val="24"/>
        </w:rPr>
        <w:t xml:space="preserve"> y conocer</w:t>
      </w:r>
      <w:r w:rsidR="00B60D38" w:rsidRPr="00A676C3">
        <w:rPr>
          <w:rFonts w:ascii="Tahoma" w:hAnsi="Tahoma" w:cs="Tahoma"/>
          <w:sz w:val="24"/>
          <w:szCs w:val="24"/>
        </w:rPr>
        <w:t xml:space="preserve"> los términos de la vinculación laboral de su hijo a la finca que aquel administraba, se ve reforzaba por una serie de indicios que ponen de relieve la existencia de un</w:t>
      </w:r>
      <w:r w:rsidR="00E734EF" w:rsidRPr="00A676C3">
        <w:rPr>
          <w:rFonts w:ascii="Tahoma" w:hAnsi="Tahoma" w:cs="Tahoma"/>
          <w:sz w:val="24"/>
          <w:szCs w:val="24"/>
        </w:rPr>
        <w:t>a</w:t>
      </w:r>
      <w:r w:rsidR="00B60D38" w:rsidRPr="00A676C3">
        <w:rPr>
          <w:rFonts w:ascii="Tahoma" w:hAnsi="Tahoma" w:cs="Tahoma"/>
          <w:sz w:val="24"/>
          <w:szCs w:val="24"/>
        </w:rPr>
        <w:t xml:space="preserve"> relación más que </w:t>
      </w:r>
      <w:r w:rsidR="00E734EF" w:rsidRPr="00A676C3">
        <w:rPr>
          <w:rFonts w:ascii="Tahoma" w:hAnsi="Tahoma" w:cs="Tahoma"/>
          <w:sz w:val="24"/>
          <w:szCs w:val="24"/>
        </w:rPr>
        <w:t xml:space="preserve">casual o </w:t>
      </w:r>
      <w:r w:rsidR="00B60D38" w:rsidRPr="00A676C3">
        <w:rPr>
          <w:rFonts w:ascii="Tahoma" w:hAnsi="Tahoma" w:cs="Tahoma"/>
          <w:sz w:val="24"/>
          <w:szCs w:val="24"/>
        </w:rPr>
        <w:t xml:space="preserve">fortuita entre estos, porque: </w:t>
      </w:r>
    </w:p>
    <w:p w14:paraId="3301DCD2" w14:textId="3EA22350" w:rsidR="6C57AC46" w:rsidRPr="00A676C3" w:rsidRDefault="6C57AC46" w:rsidP="00A02312">
      <w:pPr>
        <w:spacing w:after="0" w:line="276" w:lineRule="auto"/>
        <w:ind w:firstLine="708"/>
        <w:jc w:val="both"/>
        <w:rPr>
          <w:rFonts w:ascii="Tahoma" w:hAnsi="Tahoma" w:cs="Tahoma"/>
          <w:sz w:val="24"/>
          <w:szCs w:val="24"/>
        </w:rPr>
      </w:pPr>
    </w:p>
    <w:p w14:paraId="7D440F29" w14:textId="057CD1DC" w:rsidR="00E734EF" w:rsidRPr="00A676C3" w:rsidRDefault="00E734EF" w:rsidP="00A02312">
      <w:pPr>
        <w:pStyle w:val="Prrafodelista"/>
        <w:numPr>
          <w:ilvl w:val="0"/>
          <w:numId w:val="3"/>
        </w:numPr>
        <w:spacing w:after="0" w:line="276" w:lineRule="auto"/>
        <w:jc w:val="both"/>
        <w:rPr>
          <w:rFonts w:ascii="Tahoma" w:hAnsi="Tahoma" w:cs="Tahoma"/>
          <w:sz w:val="24"/>
          <w:szCs w:val="24"/>
        </w:rPr>
      </w:pPr>
      <w:r w:rsidRPr="00A676C3">
        <w:rPr>
          <w:rFonts w:ascii="Tahoma" w:hAnsi="Tahoma" w:cs="Tahoma"/>
          <w:sz w:val="24"/>
          <w:szCs w:val="24"/>
        </w:rPr>
        <w:t>F</w:t>
      </w:r>
      <w:r w:rsidR="00B60D38" w:rsidRPr="00A676C3">
        <w:rPr>
          <w:rFonts w:ascii="Tahoma" w:hAnsi="Tahoma" w:cs="Tahoma"/>
          <w:sz w:val="24"/>
          <w:szCs w:val="24"/>
        </w:rPr>
        <w:t xml:space="preserve">ue precisamente el señor Wilmer y no el supuesto arrendatario de la finca </w:t>
      </w:r>
      <w:r w:rsidRPr="00A676C3">
        <w:rPr>
          <w:rFonts w:ascii="Tahoma" w:hAnsi="Tahoma" w:cs="Tahoma"/>
          <w:sz w:val="24"/>
          <w:szCs w:val="24"/>
        </w:rPr>
        <w:t xml:space="preserve">quien le </w:t>
      </w:r>
      <w:r w:rsidR="00B60D38" w:rsidRPr="00A676C3">
        <w:rPr>
          <w:rFonts w:ascii="Tahoma" w:hAnsi="Tahoma" w:cs="Tahoma"/>
          <w:sz w:val="24"/>
          <w:szCs w:val="24"/>
        </w:rPr>
        <w:t xml:space="preserve">llevó al demandante hasta su casa </w:t>
      </w:r>
      <w:r w:rsidRPr="00A676C3">
        <w:rPr>
          <w:rFonts w:ascii="Tahoma" w:hAnsi="Tahoma" w:cs="Tahoma"/>
          <w:sz w:val="24"/>
          <w:szCs w:val="24"/>
        </w:rPr>
        <w:t>al menos 3 pagos con posterioridad al accidente laboral que este sufrió en la finca.</w:t>
      </w:r>
    </w:p>
    <w:p w14:paraId="18CBDC14" w14:textId="12BD39A8" w:rsidR="6C57AC46" w:rsidRPr="00A676C3" w:rsidRDefault="6C57AC46" w:rsidP="00A02312">
      <w:pPr>
        <w:pStyle w:val="Prrafodelista"/>
        <w:spacing w:after="0" w:line="276" w:lineRule="auto"/>
        <w:ind w:left="1068"/>
        <w:jc w:val="both"/>
        <w:rPr>
          <w:rFonts w:ascii="Tahoma" w:hAnsi="Tahoma" w:cs="Tahoma"/>
          <w:sz w:val="24"/>
          <w:szCs w:val="24"/>
        </w:rPr>
      </w:pPr>
    </w:p>
    <w:p w14:paraId="08374766" w14:textId="0403D856" w:rsidR="00E734EF" w:rsidRPr="00A676C3" w:rsidRDefault="00E734EF" w:rsidP="00A02312">
      <w:pPr>
        <w:pStyle w:val="Prrafodelista"/>
        <w:numPr>
          <w:ilvl w:val="0"/>
          <w:numId w:val="3"/>
        </w:numPr>
        <w:spacing w:after="0" w:line="276" w:lineRule="auto"/>
        <w:jc w:val="both"/>
        <w:rPr>
          <w:rFonts w:ascii="Tahoma" w:hAnsi="Tahoma" w:cs="Tahoma"/>
          <w:sz w:val="24"/>
          <w:szCs w:val="24"/>
        </w:rPr>
      </w:pPr>
      <w:r w:rsidRPr="00A676C3">
        <w:rPr>
          <w:rFonts w:ascii="Tahoma" w:hAnsi="Tahoma" w:cs="Tahoma"/>
          <w:sz w:val="24"/>
          <w:szCs w:val="24"/>
        </w:rPr>
        <w:t>Ninguno de los testigos aportados por la parte demandada tenía conocimiento sobre la existencia</w:t>
      </w:r>
      <w:r w:rsidR="00BD0C2D" w:rsidRPr="00A676C3">
        <w:rPr>
          <w:rFonts w:ascii="Tahoma" w:hAnsi="Tahoma" w:cs="Tahoma"/>
          <w:sz w:val="24"/>
          <w:szCs w:val="24"/>
        </w:rPr>
        <w:t xml:space="preserve"> y los términos</w:t>
      </w:r>
      <w:r w:rsidRPr="00A676C3">
        <w:rPr>
          <w:rFonts w:ascii="Tahoma" w:hAnsi="Tahoma" w:cs="Tahoma"/>
          <w:sz w:val="24"/>
          <w:szCs w:val="24"/>
        </w:rPr>
        <w:t xml:space="preserve"> d</w:t>
      </w:r>
      <w:r w:rsidR="00BD0C2D" w:rsidRPr="00A676C3">
        <w:rPr>
          <w:rFonts w:ascii="Tahoma" w:hAnsi="Tahoma" w:cs="Tahoma"/>
          <w:sz w:val="24"/>
          <w:szCs w:val="24"/>
        </w:rPr>
        <w:t>el supuesto</w:t>
      </w:r>
      <w:r w:rsidRPr="00A676C3">
        <w:rPr>
          <w:rFonts w:ascii="Tahoma" w:hAnsi="Tahoma" w:cs="Tahoma"/>
          <w:sz w:val="24"/>
          <w:szCs w:val="24"/>
        </w:rPr>
        <w:t xml:space="preserve"> contrato de arrendamiento entre el señor Roberto Buitrago y Andrés Penagos, a quien por cierto la señora Luz Adriana, quien vivía en la finca para la época de los hechos, jamás vio ni conoció. Tanto Wilmer como Luz Adriana, se limitaron a señalar que sabían que tal cultivo era explotado por una persona distinta al dueño de la finca</w:t>
      </w:r>
      <w:r w:rsidR="00BD0C2D" w:rsidRPr="00A676C3">
        <w:rPr>
          <w:rFonts w:ascii="Tahoma" w:hAnsi="Tahoma" w:cs="Tahoma"/>
          <w:sz w:val="24"/>
          <w:szCs w:val="24"/>
        </w:rPr>
        <w:t>, al tiempo que su contadora, Luz Estela, desconoció la existencia de dicho contrato y al contrario refirió que jamás supo de cultivos de maracuyá en la finca.</w:t>
      </w:r>
    </w:p>
    <w:p w14:paraId="42AAB97B" w14:textId="3D955861" w:rsidR="6C57AC46" w:rsidRPr="00A676C3" w:rsidRDefault="6C57AC46" w:rsidP="00A02312">
      <w:pPr>
        <w:pStyle w:val="Prrafodelista"/>
        <w:spacing w:after="0" w:line="276" w:lineRule="auto"/>
        <w:rPr>
          <w:rFonts w:ascii="Tahoma" w:hAnsi="Tahoma" w:cs="Tahoma"/>
          <w:sz w:val="24"/>
          <w:szCs w:val="24"/>
        </w:rPr>
      </w:pPr>
    </w:p>
    <w:p w14:paraId="49AD8E9B" w14:textId="7F965A13" w:rsidR="006424B3" w:rsidRPr="00A676C3" w:rsidRDefault="00BD0C2D" w:rsidP="00A02312">
      <w:pPr>
        <w:pStyle w:val="Prrafodelista"/>
        <w:numPr>
          <w:ilvl w:val="0"/>
          <w:numId w:val="3"/>
        </w:numPr>
        <w:spacing w:after="0" w:line="276" w:lineRule="auto"/>
        <w:jc w:val="both"/>
        <w:rPr>
          <w:rFonts w:ascii="Tahoma" w:hAnsi="Tahoma" w:cs="Tahoma"/>
          <w:sz w:val="24"/>
          <w:szCs w:val="24"/>
        </w:rPr>
      </w:pPr>
      <w:r w:rsidRPr="00A676C3">
        <w:rPr>
          <w:rFonts w:ascii="Tahoma" w:hAnsi="Tahoma" w:cs="Tahoma"/>
          <w:sz w:val="24"/>
          <w:szCs w:val="24"/>
        </w:rPr>
        <w:t>La finca del demandante es de vocación ganadera, pues así lo afirm</w:t>
      </w:r>
      <w:r w:rsidR="7EA27A8A" w:rsidRPr="00A676C3">
        <w:rPr>
          <w:rFonts w:ascii="Tahoma" w:hAnsi="Tahoma" w:cs="Tahoma"/>
          <w:sz w:val="24"/>
          <w:szCs w:val="24"/>
        </w:rPr>
        <w:t>a</w:t>
      </w:r>
      <w:r w:rsidRPr="00A676C3">
        <w:rPr>
          <w:rFonts w:ascii="Tahoma" w:hAnsi="Tahoma" w:cs="Tahoma"/>
          <w:sz w:val="24"/>
          <w:szCs w:val="24"/>
        </w:rPr>
        <w:t xml:space="preserve"> la propia contadora del demandado, quien </w:t>
      </w:r>
      <w:r w:rsidR="70189DA0" w:rsidRPr="00A676C3">
        <w:rPr>
          <w:rFonts w:ascii="Tahoma" w:hAnsi="Tahoma" w:cs="Tahoma"/>
          <w:sz w:val="24"/>
          <w:szCs w:val="24"/>
        </w:rPr>
        <w:t>informó</w:t>
      </w:r>
      <w:r w:rsidRPr="00A676C3">
        <w:rPr>
          <w:rFonts w:ascii="Tahoma" w:hAnsi="Tahoma" w:cs="Tahoma"/>
          <w:sz w:val="24"/>
          <w:szCs w:val="24"/>
        </w:rPr>
        <w:t xml:space="preserve"> que la hacienda tiene alrededor de 130 o 150 cabezas de ganado, de modo que</w:t>
      </w:r>
      <w:r w:rsidR="006424B3" w:rsidRPr="00A676C3">
        <w:rPr>
          <w:rFonts w:ascii="Tahoma" w:hAnsi="Tahoma" w:cs="Tahoma"/>
          <w:sz w:val="24"/>
          <w:szCs w:val="24"/>
        </w:rPr>
        <w:t>,</w:t>
      </w:r>
      <w:r w:rsidRPr="00A676C3">
        <w:rPr>
          <w:rFonts w:ascii="Tahoma" w:hAnsi="Tahoma" w:cs="Tahoma"/>
          <w:sz w:val="24"/>
          <w:szCs w:val="24"/>
        </w:rPr>
        <w:t xml:space="preserve"> por la cantidad de animales, es de suponer que</w:t>
      </w:r>
      <w:r w:rsidR="006424B3" w:rsidRPr="00A676C3">
        <w:rPr>
          <w:rFonts w:ascii="Tahoma" w:hAnsi="Tahoma" w:cs="Tahoma"/>
          <w:sz w:val="24"/>
          <w:szCs w:val="24"/>
        </w:rPr>
        <w:t xml:space="preserve"> no es </w:t>
      </w:r>
      <w:r w:rsidR="00AD760B" w:rsidRPr="00A676C3">
        <w:rPr>
          <w:rFonts w:ascii="Tahoma" w:hAnsi="Tahoma" w:cs="Tahoma"/>
          <w:sz w:val="24"/>
          <w:szCs w:val="24"/>
        </w:rPr>
        <w:t xml:space="preserve">un </w:t>
      </w:r>
      <w:r w:rsidR="006424B3" w:rsidRPr="00A676C3">
        <w:rPr>
          <w:rFonts w:ascii="Tahoma" w:hAnsi="Tahoma" w:cs="Tahoma"/>
          <w:sz w:val="24"/>
          <w:szCs w:val="24"/>
        </w:rPr>
        <w:t>predio pequeño sino de gran extensión, por lo que sue</w:t>
      </w:r>
      <w:r w:rsidR="5F49CB15" w:rsidRPr="00A676C3">
        <w:rPr>
          <w:rFonts w:ascii="Tahoma" w:hAnsi="Tahoma" w:cs="Tahoma"/>
          <w:sz w:val="24"/>
          <w:szCs w:val="24"/>
        </w:rPr>
        <w:t>n</w:t>
      </w:r>
      <w:r w:rsidR="006424B3" w:rsidRPr="00A676C3">
        <w:rPr>
          <w:rFonts w:ascii="Tahoma" w:hAnsi="Tahoma" w:cs="Tahoma"/>
          <w:sz w:val="24"/>
          <w:szCs w:val="24"/>
        </w:rPr>
        <w:t>a inverosímil que solo tuviera un trabajador encargado del cuidado del ganado y los potreros.</w:t>
      </w:r>
    </w:p>
    <w:p w14:paraId="37D588A4" w14:textId="5958DE79" w:rsidR="6C57AC46" w:rsidRPr="00A676C3" w:rsidRDefault="6C57AC46" w:rsidP="00A02312">
      <w:pPr>
        <w:pStyle w:val="Prrafodelista"/>
        <w:spacing w:after="0" w:line="276" w:lineRule="auto"/>
        <w:rPr>
          <w:rFonts w:ascii="Tahoma" w:hAnsi="Tahoma" w:cs="Tahoma"/>
          <w:sz w:val="24"/>
          <w:szCs w:val="24"/>
        </w:rPr>
      </w:pPr>
    </w:p>
    <w:p w14:paraId="7D330F27" w14:textId="42691CBE" w:rsidR="002274A7" w:rsidRPr="00A676C3" w:rsidRDefault="006424B3" w:rsidP="00A02312">
      <w:pPr>
        <w:pStyle w:val="Prrafodelista"/>
        <w:numPr>
          <w:ilvl w:val="0"/>
          <w:numId w:val="3"/>
        </w:numPr>
        <w:spacing w:after="0" w:line="276" w:lineRule="auto"/>
        <w:jc w:val="both"/>
        <w:textAlignment w:val="baseline"/>
        <w:rPr>
          <w:rFonts w:ascii="Tahoma" w:hAnsi="Tahoma" w:cs="Tahoma"/>
          <w:sz w:val="24"/>
          <w:szCs w:val="24"/>
        </w:rPr>
      </w:pPr>
      <w:r w:rsidRPr="00A676C3">
        <w:rPr>
          <w:rFonts w:ascii="Tahoma" w:hAnsi="Tahoma" w:cs="Tahoma"/>
          <w:sz w:val="24"/>
          <w:szCs w:val="24"/>
        </w:rPr>
        <w:t>El demandante se cayó de un caballo, lo que constituye un indicio de que se encontraba desarrollando tareas relacionadas con la ganadería, pues nada tendría que estar haciendo un caballo en un cultivo de maracuyá y nada tendría que estar haciendo el demandante en un potrero</w:t>
      </w:r>
      <w:r w:rsidR="3A9F6339" w:rsidRPr="00A676C3">
        <w:rPr>
          <w:rFonts w:ascii="Tahoma" w:hAnsi="Tahoma" w:cs="Tahoma"/>
          <w:sz w:val="24"/>
          <w:szCs w:val="24"/>
        </w:rPr>
        <w:t>,</w:t>
      </w:r>
      <w:r w:rsidRPr="00A676C3">
        <w:rPr>
          <w:rFonts w:ascii="Tahoma" w:hAnsi="Tahoma" w:cs="Tahoma"/>
          <w:sz w:val="24"/>
          <w:szCs w:val="24"/>
        </w:rPr>
        <w:t xml:space="preserve"> si su trabajo</w:t>
      </w:r>
      <w:r w:rsidR="1424F504" w:rsidRPr="00A676C3">
        <w:rPr>
          <w:rFonts w:ascii="Tahoma" w:hAnsi="Tahoma" w:cs="Tahoma"/>
          <w:sz w:val="24"/>
          <w:szCs w:val="24"/>
        </w:rPr>
        <w:t>, como ha insistido el demandado,</w:t>
      </w:r>
      <w:r w:rsidRPr="00A676C3">
        <w:rPr>
          <w:rFonts w:ascii="Tahoma" w:hAnsi="Tahoma" w:cs="Tahoma"/>
          <w:sz w:val="24"/>
          <w:szCs w:val="24"/>
        </w:rPr>
        <w:t xml:space="preserve"> era en un cultivo de maracuyá</w:t>
      </w:r>
      <w:r w:rsidR="55F5AD3F" w:rsidRPr="00A676C3">
        <w:rPr>
          <w:rFonts w:ascii="Tahoma" w:hAnsi="Tahoma" w:cs="Tahoma"/>
          <w:sz w:val="24"/>
          <w:szCs w:val="24"/>
        </w:rPr>
        <w:t>.</w:t>
      </w:r>
    </w:p>
    <w:p w14:paraId="558075CC" w14:textId="77777777" w:rsidR="00AD760B" w:rsidRPr="00A676C3" w:rsidRDefault="00AD760B" w:rsidP="00A02312">
      <w:pPr>
        <w:pStyle w:val="Prrafodelista"/>
        <w:spacing w:after="0" w:line="276" w:lineRule="auto"/>
        <w:ind w:left="1068"/>
        <w:jc w:val="both"/>
        <w:textAlignment w:val="baseline"/>
        <w:rPr>
          <w:rFonts w:ascii="Tahoma" w:hAnsi="Tahoma" w:cs="Tahoma"/>
          <w:sz w:val="24"/>
          <w:szCs w:val="24"/>
        </w:rPr>
      </w:pPr>
    </w:p>
    <w:p w14:paraId="1C6229C0" w14:textId="3F2459D8" w:rsidR="00AD760B" w:rsidRPr="00A676C3" w:rsidRDefault="00AD760B" w:rsidP="00A02312">
      <w:pPr>
        <w:pStyle w:val="Prrafodelista"/>
        <w:numPr>
          <w:ilvl w:val="0"/>
          <w:numId w:val="3"/>
        </w:numPr>
        <w:spacing w:after="0" w:line="276" w:lineRule="auto"/>
        <w:jc w:val="both"/>
        <w:textAlignment w:val="baseline"/>
        <w:rPr>
          <w:rFonts w:ascii="Tahoma" w:hAnsi="Tahoma" w:cs="Tahoma"/>
          <w:sz w:val="24"/>
          <w:szCs w:val="24"/>
        </w:rPr>
      </w:pPr>
      <w:r w:rsidRPr="00A676C3">
        <w:rPr>
          <w:rFonts w:ascii="Tahoma" w:hAnsi="Tahoma" w:cs="Tahoma"/>
          <w:sz w:val="24"/>
          <w:szCs w:val="24"/>
        </w:rPr>
        <w:t xml:space="preserve">Con todo, el mismo demandado confesó que en alguna oportunidad tuvo cultivo de maracuyá pero que luego arrendó el terreno a ANDRÉS PENAGOS, para esos mismos fines (cultivo de maracuyá). Esta confesión merece el siguiente análisis: La prueba que existe respecto al supuesto arrendatario es muy precaria o prácticamente nula, tal como se vio líneas atrás, pues la contadora del predio manifestó que nunca recibió un canon de arrendamiento para la finca y jamás conoció a Andrés Penagos. </w:t>
      </w:r>
      <w:r w:rsidR="007E092F" w:rsidRPr="00A676C3">
        <w:rPr>
          <w:rFonts w:ascii="Tahoma" w:hAnsi="Tahoma" w:cs="Tahoma"/>
          <w:sz w:val="24"/>
          <w:szCs w:val="24"/>
        </w:rPr>
        <w:t xml:space="preserve">A su vez, </w:t>
      </w:r>
      <w:r w:rsidRPr="00A676C3">
        <w:rPr>
          <w:rFonts w:ascii="Tahoma" w:hAnsi="Tahoma" w:cs="Tahoma"/>
          <w:sz w:val="24"/>
          <w:szCs w:val="24"/>
        </w:rPr>
        <w:t xml:space="preserve">los testigos que hablaron de este supuesto arrendamiento, a pesar de vivir en la finca (Wilmer y su esposa) curiosamente nunca lo conocieron. </w:t>
      </w:r>
      <w:r w:rsidR="007E092F" w:rsidRPr="00A676C3">
        <w:rPr>
          <w:rFonts w:ascii="Tahoma" w:hAnsi="Tahoma" w:cs="Tahoma"/>
          <w:sz w:val="24"/>
          <w:szCs w:val="24"/>
        </w:rPr>
        <w:t xml:space="preserve">Por otra parte, la existencia del cultivo de maracuyá coincide con el relato del demandante quien dijo que inicialmente sus tareas fueron organizar el </w:t>
      </w:r>
      <w:r w:rsidR="007E092F" w:rsidRPr="00A676C3">
        <w:rPr>
          <w:rFonts w:ascii="Tahoma" w:hAnsi="Tahoma" w:cs="Tahoma"/>
          <w:sz w:val="24"/>
          <w:szCs w:val="24"/>
        </w:rPr>
        <w:lastRenderedPageBreak/>
        <w:t xml:space="preserve">cultivo de maracuyá que estaba abandonado, pero que luego le asignaron funciones propias del cuidado del ganado. </w:t>
      </w:r>
    </w:p>
    <w:p w14:paraId="3A2FC0CA" w14:textId="44575552" w:rsidR="002274A7" w:rsidRPr="00A676C3" w:rsidRDefault="002274A7" w:rsidP="00A02312">
      <w:pPr>
        <w:spacing w:after="0" w:line="276" w:lineRule="auto"/>
        <w:jc w:val="both"/>
        <w:textAlignment w:val="baseline"/>
        <w:rPr>
          <w:rFonts w:ascii="Tahoma" w:hAnsi="Tahoma" w:cs="Tahoma"/>
          <w:sz w:val="24"/>
          <w:szCs w:val="24"/>
        </w:rPr>
      </w:pPr>
    </w:p>
    <w:p w14:paraId="66D33F89" w14:textId="3A7A3482" w:rsidR="002274A7" w:rsidRPr="00A676C3" w:rsidRDefault="55F5AD3F" w:rsidP="00A02312">
      <w:pPr>
        <w:spacing w:after="0" w:line="276" w:lineRule="auto"/>
        <w:ind w:firstLine="708"/>
        <w:jc w:val="both"/>
        <w:textAlignment w:val="baseline"/>
        <w:rPr>
          <w:rFonts w:ascii="Tahoma" w:hAnsi="Tahoma" w:cs="Tahoma"/>
          <w:sz w:val="24"/>
          <w:szCs w:val="24"/>
        </w:rPr>
      </w:pPr>
      <w:r w:rsidRPr="00A676C3">
        <w:rPr>
          <w:rFonts w:ascii="Tahoma" w:eastAsia="Tahoma" w:hAnsi="Tahoma" w:cs="Tahoma"/>
          <w:sz w:val="24"/>
          <w:szCs w:val="24"/>
        </w:rPr>
        <w:t xml:space="preserve">Todo lo anterior constituye un serio indicio de la prestación personal del servicio del demandante al demandado y refuerza la eficacia probatoria del testimonio de la señora </w:t>
      </w:r>
      <w:proofErr w:type="spellStart"/>
      <w:r w:rsidRPr="00A676C3">
        <w:rPr>
          <w:rFonts w:ascii="Tahoma" w:eastAsia="Tahoma" w:hAnsi="Tahoma" w:cs="Tahoma"/>
          <w:sz w:val="24"/>
          <w:szCs w:val="24"/>
        </w:rPr>
        <w:t>Orlanda</w:t>
      </w:r>
      <w:proofErr w:type="spellEnd"/>
      <w:r w:rsidRPr="00A676C3">
        <w:rPr>
          <w:rFonts w:ascii="Tahoma" w:eastAsia="Tahoma" w:hAnsi="Tahoma" w:cs="Tahoma"/>
          <w:sz w:val="24"/>
          <w:szCs w:val="24"/>
        </w:rPr>
        <w:t xml:space="preserve">, porque no suena nada racional que el dueño de la finca, a través de su administrador, le haya enviado dinero al demandante tras el accidente y menos aun cuando </w:t>
      </w:r>
      <w:r w:rsidR="007E092F" w:rsidRPr="00A676C3">
        <w:rPr>
          <w:rFonts w:ascii="Tahoma" w:eastAsia="Tahoma" w:hAnsi="Tahoma" w:cs="Tahoma"/>
          <w:sz w:val="24"/>
          <w:szCs w:val="24"/>
        </w:rPr>
        <w:t>é</w:t>
      </w:r>
      <w:r w:rsidRPr="00A676C3">
        <w:rPr>
          <w:rFonts w:ascii="Tahoma" w:eastAsia="Tahoma" w:hAnsi="Tahoma" w:cs="Tahoma"/>
          <w:sz w:val="24"/>
          <w:szCs w:val="24"/>
        </w:rPr>
        <w:t>ste se produjo por la</w:t>
      </w:r>
      <w:r w:rsidR="007E092F" w:rsidRPr="00A676C3">
        <w:rPr>
          <w:rFonts w:ascii="Tahoma" w:eastAsia="Tahoma" w:hAnsi="Tahoma" w:cs="Tahoma"/>
          <w:sz w:val="24"/>
          <w:szCs w:val="24"/>
        </w:rPr>
        <w:t xml:space="preserve"> </w:t>
      </w:r>
      <w:r w:rsidRPr="00A676C3">
        <w:rPr>
          <w:rFonts w:ascii="Tahoma" w:eastAsia="Tahoma" w:hAnsi="Tahoma" w:cs="Tahoma"/>
          <w:sz w:val="24"/>
          <w:szCs w:val="24"/>
        </w:rPr>
        <w:t xml:space="preserve">impertinencia y abuso del accidentado, quien supuestamente se habría subido a un caballo ajeno sin el permiso de su dueño. </w:t>
      </w:r>
    </w:p>
    <w:p w14:paraId="5CC3B831" w14:textId="1DD19915" w:rsidR="002274A7" w:rsidRPr="00A676C3" w:rsidRDefault="002274A7" w:rsidP="00A02312">
      <w:pPr>
        <w:spacing w:after="0" w:line="276" w:lineRule="auto"/>
        <w:jc w:val="both"/>
        <w:textAlignment w:val="baseline"/>
        <w:rPr>
          <w:rFonts w:ascii="Tahoma" w:hAnsi="Tahoma" w:cs="Tahoma"/>
          <w:sz w:val="24"/>
          <w:szCs w:val="24"/>
        </w:rPr>
      </w:pPr>
    </w:p>
    <w:p w14:paraId="63769955" w14:textId="37A1D5A9" w:rsidR="002274A7" w:rsidRPr="00A676C3" w:rsidRDefault="55F5AD3F" w:rsidP="00A02312">
      <w:pPr>
        <w:spacing w:after="0" w:line="276" w:lineRule="auto"/>
        <w:ind w:firstLine="708"/>
        <w:jc w:val="both"/>
        <w:textAlignment w:val="baseline"/>
        <w:rPr>
          <w:rFonts w:ascii="Tahoma" w:eastAsia="Tahoma" w:hAnsi="Tahoma" w:cs="Tahoma"/>
          <w:sz w:val="24"/>
          <w:szCs w:val="24"/>
        </w:rPr>
      </w:pPr>
      <w:r w:rsidRPr="00A676C3">
        <w:rPr>
          <w:rFonts w:ascii="Tahoma" w:eastAsia="Tahoma" w:hAnsi="Tahoma" w:cs="Tahoma"/>
          <w:sz w:val="24"/>
          <w:szCs w:val="24"/>
        </w:rPr>
        <w:t xml:space="preserve">Si de verdad el trabajador se hubiese accidentado por montarse </w:t>
      </w:r>
      <w:r w:rsidR="007E092F" w:rsidRPr="00A676C3">
        <w:rPr>
          <w:rFonts w:ascii="Tahoma" w:eastAsia="Tahoma" w:hAnsi="Tahoma" w:cs="Tahoma"/>
          <w:sz w:val="24"/>
          <w:szCs w:val="24"/>
        </w:rPr>
        <w:t xml:space="preserve">a un caballo ajeno </w:t>
      </w:r>
      <w:r w:rsidRPr="00A676C3">
        <w:rPr>
          <w:rFonts w:ascii="Tahoma" w:eastAsia="Tahoma" w:hAnsi="Tahoma" w:cs="Tahoma"/>
          <w:sz w:val="24"/>
          <w:szCs w:val="24"/>
        </w:rPr>
        <w:t>sin permiso</w:t>
      </w:r>
      <w:r w:rsidR="007E092F" w:rsidRPr="00A676C3">
        <w:rPr>
          <w:rFonts w:ascii="Tahoma" w:eastAsia="Tahoma" w:hAnsi="Tahoma" w:cs="Tahoma"/>
          <w:sz w:val="24"/>
          <w:szCs w:val="24"/>
        </w:rPr>
        <w:t xml:space="preserve"> de su dueño</w:t>
      </w:r>
      <w:r w:rsidRPr="00A676C3">
        <w:rPr>
          <w:rFonts w:ascii="Tahoma" w:eastAsia="Tahoma" w:hAnsi="Tahoma" w:cs="Tahoma"/>
          <w:sz w:val="24"/>
          <w:szCs w:val="24"/>
        </w:rPr>
        <w:t xml:space="preserve">, como lo sugiere el demandado, no se esperaría del </w:t>
      </w:r>
      <w:r w:rsidR="007E092F" w:rsidRPr="00A676C3">
        <w:rPr>
          <w:rFonts w:ascii="Tahoma" w:eastAsia="Tahoma" w:hAnsi="Tahoma" w:cs="Tahoma"/>
          <w:sz w:val="24"/>
          <w:szCs w:val="24"/>
        </w:rPr>
        <w:t>propietario</w:t>
      </w:r>
      <w:r w:rsidRPr="00A676C3">
        <w:rPr>
          <w:rFonts w:ascii="Tahoma" w:eastAsia="Tahoma" w:hAnsi="Tahoma" w:cs="Tahoma"/>
          <w:sz w:val="24"/>
          <w:szCs w:val="24"/>
        </w:rPr>
        <w:t xml:space="preserve"> del </w:t>
      </w:r>
      <w:r w:rsidR="0B082903" w:rsidRPr="00A676C3">
        <w:rPr>
          <w:rFonts w:ascii="Tahoma" w:eastAsia="Tahoma" w:hAnsi="Tahoma" w:cs="Tahoma"/>
          <w:sz w:val="24"/>
          <w:szCs w:val="24"/>
        </w:rPr>
        <w:t>equino</w:t>
      </w:r>
      <w:r w:rsidRPr="00A676C3">
        <w:rPr>
          <w:rFonts w:ascii="Tahoma" w:eastAsia="Tahoma" w:hAnsi="Tahoma" w:cs="Tahoma"/>
          <w:sz w:val="24"/>
          <w:szCs w:val="24"/>
        </w:rPr>
        <w:t xml:space="preserve"> un comportamiento altruista y benévolo</w:t>
      </w:r>
      <w:r w:rsidR="007E092F" w:rsidRPr="00A676C3">
        <w:rPr>
          <w:rFonts w:ascii="Tahoma" w:eastAsia="Tahoma" w:hAnsi="Tahoma" w:cs="Tahoma"/>
          <w:sz w:val="24"/>
          <w:szCs w:val="24"/>
        </w:rPr>
        <w:t>;</w:t>
      </w:r>
      <w:r w:rsidRPr="00A676C3">
        <w:rPr>
          <w:rFonts w:ascii="Tahoma" w:eastAsia="Tahoma" w:hAnsi="Tahoma" w:cs="Tahoma"/>
          <w:sz w:val="24"/>
          <w:szCs w:val="24"/>
        </w:rPr>
        <w:t xml:space="preserve"> todo lo contrario, se hab</w:t>
      </w:r>
      <w:r w:rsidR="434677D0" w:rsidRPr="00A676C3">
        <w:rPr>
          <w:rFonts w:ascii="Tahoma" w:eastAsia="Tahoma" w:hAnsi="Tahoma" w:cs="Tahoma"/>
          <w:sz w:val="24"/>
          <w:szCs w:val="24"/>
        </w:rPr>
        <w:t>ría</w:t>
      </w:r>
      <w:r w:rsidRPr="00A676C3">
        <w:rPr>
          <w:rFonts w:ascii="Tahoma" w:eastAsia="Tahoma" w:hAnsi="Tahoma" w:cs="Tahoma"/>
          <w:sz w:val="24"/>
          <w:szCs w:val="24"/>
        </w:rPr>
        <w:t xml:space="preserve"> ganado el desaire de un regaño o reprimenda por disponer sin permiso de la propiedad privada de otro, de modo que es</w:t>
      </w:r>
      <w:r w:rsidR="0F0F3914" w:rsidRPr="00A676C3">
        <w:rPr>
          <w:rFonts w:ascii="Tahoma" w:eastAsia="Tahoma" w:hAnsi="Tahoma" w:cs="Tahoma"/>
          <w:sz w:val="24"/>
          <w:szCs w:val="24"/>
        </w:rPr>
        <w:t>os</w:t>
      </w:r>
      <w:r w:rsidRPr="00A676C3">
        <w:rPr>
          <w:rFonts w:ascii="Tahoma" w:eastAsia="Tahoma" w:hAnsi="Tahoma" w:cs="Tahoma"/>
          <w:sz w:val="24"/>
          <w:szCs w:val="24"/>
        </w:rPr>
        <w:t xml:space="preserve"> pagos</w:t>
      </w:r>
      <w:r w:rsidR="3B4DEAE0" w:rsidRPr="00A676C3">
        <w:rPr>
          <w:rFonts w:ascii="Tahoma" w:eastAsia="Tahoma" w:hAnsi="Tahoma" w:cs="Tahoma"/>
          <w:sz w:val="24"/>
          <w:szCs w:val="24"/>
        </w:rPr>
        <w:t xml:space="preserve"> que el demandado le hizo al actor</w:t>
      </w:r>
      <w:r w:rsidRPr="00A676C3">
        <w:rPr>
          <w:rFonts w:ascii="Tahoma" w:eastAsia="Tahoma" w:hAnsi="Tahoma" w:cs="Tahoma"/>
          <w:sz w:val="24"/>
          <w:szCs w:val="24"/>
        </w:rPr>
        <w:t xml:space="preserve"> vienen a reforzar la tesis</w:t>
      </w:r>
      <w:r w:rsidR="49AD0E34" w:rsidRPr="00A676C3">
        <w:rPr>
          <w:rFonts w:ascii="Tahoma" w:eastAsia="Tahoma" w:hAnsi="Tahoma" w:cs="Tahoma"/>
          <w:sz w:val="24"/>
          <w:szCs w:val="24"/>
        </w:rPr>
        <w:t xml:space="preserve"> en torno a que</w:t>
      </w:r>
      <w:r w:rsidRPr="00A676C3">
        <w:rPr>
          <w:rFonts w:ascii="Tahoma" w:eastAsia="Tahoma" w:hAnsi="Tahoma" w:cs="Tahoma"/>
          <w:sz w:val="24"/>
          <w:szCs w:val="24"/>
        </w:rPr>
        <w:t xml:space="preserve"> entre las partes realmente existió una relación </w:t>
      </w:r>
      <w:r w:rsidR="3A0B1610" w:rsidRPr="00A676C3">
        <w:rPr>
          <w:rFonts w:ascii="Tahoma" w:eastAsia="Tahoma" w:hAnsi="Tahoma" w:cs="Tahoma"/>
          <w:sz w:val="24"/>
          <w:szCs w:val="24"/>
        </w:rPr>
        <w:t>laboral</w:t>
      </w:r>
      <w:r w:rsidRPr="00A676C3">
        <w:rPr>
          <w:rFonts w:ascii="Tahoma" w:eastAsia="Tahoma" w:hAnsi="Tahoma" w:cs="Tahoma"/>
          <w:sz w:val="24"/>
          <w:szCs w:val="24"/>
        </w:rPr>
        <w:t xml:space="preserve"> y que el demandante se accidentó en ejecución de sus habituales tareas </w:t>
      </w:r>
      <w:r w:rsidR="61FA53C6" w:rsidRPr="00A676C3">
        <w:rPr>
          <w:rFonts w:ascii="Tahoma" w:eastAsia="Tahoma" w:hAnsi="Tahoma" w:cs="Tahoma"/>
          <w:sz w:val="24"/>
          <w:szCs w:val="24"/>
        </w:rPr>
        <w:t>de trabajo</w:t>
      </w:r>
      <w:r w:rsidRPr="00A676C3">
        <w:rPr>
          <w:rFonts w:ascii="Tahoma" w:eastAsia="Tahoma" w:hAnsi="Tahoma" w:cs="Tahoma"/>
          <w:sz w:val="24"/>
          <w:szCs w:val="24"/>
        </w:rPr>
        <w:t>.</w:t>
      </w:r>
    </w:p>
    <w:p w14:paraId="444FDCA6" w14:textId="4F83F7A2" w:rsidR="002274A7" w:rsidRPr="00A676C3" w:rsidRDefault="002274A7" w:rsidP="00A02312">
      <w:pPr>
        <w:spacing w:after="0" w:line="276" w:lineRule="auto"/>
        <w:jc w:val="both"/>
        <w:textAlignment w:val="baseline"/>
        <w:rPr>
          <w:rFonts w:ascii="Tahoma" w:hAnsi="Tahoma" w:cs="Tahoma"/>
          <w:sz w:val="24"/>
          <w:szCs w:val="24"/>
        </w:rPr>
      </w:pPr>
    </w:p>
    <w:p w14:paraId="62ADC008" w14:textId="33971E92" w:rsidR="002274A7" w:rsidRPr="00A676C3" w:rsidRDefault="55F5AD3F" w:rsidP="00A02312">
      <w:pPr>
        <w:spacing w:after="0" w:line="276" w:lineRule="auto"/>
        <w:ind w:firstLine="708"/>
        <w:jc w:val="both"/>
        <w:textAlignment w:val="baseline"/>
        <w:rPr>
          <w:rFonts w:ascii="Tahoma" w:eastAsia="Tahoma" w:hAnsi="Tahoma" w:cs="Tahoma"/>
          <w:sz w:val="24"/>
          <w:szCs w:val="24"/>
        </w:rPr>
      </w:pPr>
      <w:r w:rsidRPr="00A676C3">
        <w:rPr>
          <w:rFonts w:ascii="Tahoma" w:eastAsia="Tahoma" w:hAnsi="Tahoma" w:cs="Tahoma"/>
          <w:sz w:val="24"/>
          <w:szCs w:val="24"/>
        </w:rPr>
        <w:t>Aparte de lo anterior, tampoco suena lógico que si hubo un contrato de arrendamiento de un</w:t>
      </w:r>
      <w:r w:rsidR="007E092F" w:rsidRPr="00A676C3">
        <w:rPr>
          <w:rFonts w:ascii="Tahoma" w:eastAsia="Tahoma" w:hAnsi="Tahoma" w:cs="Tahoma"/>
          <w:sz w:val="24"/>
          <w:szCs w:val="24"/>
        </w:rPr>
        <w:t>a</w:t>
      </w:r>
      <w:r w:rsidRPr="00A676C3">
        <w:rPr>
          <w:rFonts w:ascii="Tahoma" w:eastAsia="Tahoma" w:hAnsi="Tahoma" w:cs="Tahoma"/>
          <w:sz w:val="24"/>
          <w:szCs w:val="24"/>
        </w:rPr>
        <w:t xml:space="preserve"> parte del predio </w:t>
      </w:r>
      <w:r w:rsidR="5013A498" w:rsidRPr="00A676C3">
        <w:rPr>
          <w:rFonts w:ascii="Tahoma" w:eastAsia="Tahoma" w:hAnsi="Tahoma" w:cs="Tahoma"/>
          <w:sz w:val="24"/>
          <w:szCs w:val="24"/>
        </w:rPr>
        <w:t>destinada</w:t>
      </w:r>
      <w:r w:rsidRPr="00A676C3">
        <w:rPr>
          <w:rFonts w:ascii="Tahoma" w:eastAsia="Tahoma" w:hAnsi="Tahoma" w:cs="Tahoma"/>
          <w:sz w:val="24"/>
          <w:szCs w:val="24"/>
        </w:rPr>
        <w:t xml:space="preserve"> </w:t>
      </w:r>
      <w:r w:rsidR="6506F312" w:rsidRPr="00A676C3">
        <w:rPr>
          <w:rFonts w:ascii="Tahoma" w:eastAsia="Tahoma" w:hAnsi="Tahoma" w:cs="Tahoma"/>
          <w:sz w:val="24"/>
          <w:szCs w:val="24"/>
        </w:rPr>
        <w:t>a</w:t>
      </w:r>
      <w:r w:rsidRPr="00A676C3">
        <w:rPr>
          <w:rFonts w:ascii="Tahoma" w:eastAsia="Tahoma" w:hAnsi="Tahoma" w:cs="Tahoma"/>
          <w:sz w:val="24"/>
          <w:szCs w:val="24"/>
        </w:rPr>
        <w:t>l cultivo de maracuyá, como lo afirm</w:t>
      </w:r>
      <w:r w:rsidR="08A6BCAD" w:rsidRPr="00A676C3">
        <w:rPr>
          <w:rFonts w:ascii="Tahoma" w:eastAsia="Tahoma" w:hAnsi="Tahoma" w:cs="Tahoma"/>
          <w:sz w:val="24"/>
          <w:szCs w:val="24"/>
        </w:rPr>
        <w:t>a</w:t>
      </w:r>
      <w:r w:rsidRPr="00A676C3">
        <w:rPr>
          <w:rFonts w:ascii="Tahoma" w:eastAsia="Tahoma" w:hAnsi="Tahoma" w:cs="Tahoma"/>
          <w:sz w:val="24"/>
          <w:szCs w:val="24"/>
        </w:rPr>
        <w:t xml:space="preserve"> hasta la saciedad el demandado, la contadora desconociera por completo que la finca tenía un ingreso por concepto de arrendamiento o por el cultivo de</w:t>
      </w:r>
      <w:r w:rsidR="61ED1CD0" w:rsidRPr="00A676C3">
        <w:rPr>
          <w:rFonts w:ascii="Tahoma" w:eastAsia="Tahoma" w:hAnsi="Tahoma" w:cs="Tahoma"/>
          <w:sz w:val="24"/>
          <w:szCs w:val="24"/>
        </w:rPr>
        <w:t xml:space="preserve"> dicha fruta.</w:t>
      </w:r>
    </w:p>
    <w:p w14:paraId="6BA88986" w14:textId="14A3D9D4" w:rsidR="002274A7" w:rsidRPr="00A676C3" w:rsidRDefault="002274A7" w:rsidP="00A02312">
      <w:pPr>
        <w:spacing w:after="0" w:line="276" w:lineRule="auto"/>
        <w:jc w:val="both"/>
        <w:textAlignment w:val="baseline"/>
        <w:rPr>
          <w:rFonts w:ascii="Tahoma" w:eastAsia="Tahoma" w:hAnsi="Tahoma" w:cs="Tahoma"/>
          <w:sz w:val="24"/>
          <w:szCs w:val="24"/>
        </w:rPr>
      </w:pPr>
    </w:p>
    <w:p w14:paraId="6DC25455" w14:textId="362593E5" w:rsidR="002274A7" w:rsidRPr="00A676C3" w:rsidRDefault="55F5AD3F" w:rsidP="00A02312">
      <w:pPr>
        <w:spacing w:after="0" w:line="276" w:lineRule="auto"/>
        <w:ind w:firstLine="708"/>
        <w:jc w:val="both"/>
        <w:textAlignment w:val="baseline"/>
        <w:rPr>
          <w:rFonts w:ascii="Tahoma" w:eastAsia="Tahoma" w:hAnsi="Tahoma" w:cs="Tahoma"/>
          <w:sz w:val="24"/>
          <w:szCs w:val="24"/>
        </w:rPr>
      </w:pPr>
      <w:r w:rsidRPr="00A676C3">
        <w:rPr>
          <w:rFonts w:ascii="Tahoma" w:eastAsia="Tahoma" w:hAnsi="Tahoma" w:cs="Tahoma"/>
          <w:sz w:val="24"/>
          <w:szCs w:val="24"/>
        </w:rPr>
        <w:t>Adicionalmente, el demandante no se encontraba solo al momento del accidente, pues la persona que lo recogió del suelo tras la caída y lo condujo hasta la casa de la hacienda, fue el “</w:t>
      </w:r>
      <w:r w:rsidRPr="00074114">
        <w:rPr>
          <w:rFonts w:ascii="Tahoma" w:eastAsia="Tahoma" w:hAnsi="Tahoma" w:cs="Tahoma"/>
          <w:szCs w:val="24"/>
        </w:rPr>
        <w:t>vaquero</w:t>
      </w:r>
      <w:r w:rsidRPr="00A676C3">
        <w:rPr>
          <w:rFonts w:ascii="Tahoma" w:eastAsia="Tahoma" w:hAnsi="Tahoma" w:cs="Tahoma"/>
          <w:sz w:val="24"/>
          <w:szCs w:val="24"/>
        </w:rPr>
        <w:t>” de la finca,</w:t>
      </w:r>
      <w:r w:rsidR="0EB889CA" w:rsidRPr="00A676C3">
        <w:rPr>
          <w:rFonts w:ascii="Tahoma" w:eastAsia="Tahoma" w:hAnsi="Tahoma" w:cs="Tahoma"/>
          <w:sz w:val="24"/>
          <w:szCs w:val="24"/>
        </w:rPr>
        <w:t xml:space="preserve"> José Luis Henao</w:t>
      </w:r>
      <w:r w:rsidR="0EB889CA" w:rsidRPr="00A676C3">
        <w:rPr>
          <w:rFonts w:ascii="Tahoma" w:eastAsia="Tahoma" w:hAnsi="Tahoma" w:cs="Tahoma"/>
          <w:color w:val="000000" w:themeColor="text1"/>
          <w:sz w:val="24"/>
          <w:szCs w:val="24"/>
        </w:rPr>
        <w:t>,</w:t>
      </w:r>
      <w:r w:rsidRPr="00A676C3">
        <w:rPr>
          <w:rFonts w:ascii="Tahoma" w:eastAsia="Tahoma" w:hAnsi="Tahoma" w:cs="Tahoma"/>
          <w:sz w:val="24"/>
          <w:szCs w:val="24"/>
        </w:rPr>
        <w:t xml:space="preserve"> tal como lo reconoció el administrador, lo cual hace más inverosímil aun la versión de que el demandante se habría subido al caballo</w:t>
      </w:r>
      <w:r w:rsidR="7B11EE36" w:rsidRPr="00A676C3">
        <w:rPr>
          <w:rFonts w:ascii="Tahoma" w:eastAsia="Tahoma" w:hAnsi="Tahoma" w:cs="Tahoma"/>
          <w:sz w:val="24"/>
          <w:szCs w:val="24"/>
        </w:rPr>
        <w:t xml:space="preserve"> del que se cayó</w:t>
      </w:r>
      <w:r w:rsidRPr="00A676C3">
        <w:rPr>
          <w:rFonts w:ascii="Tahoma" w:eastAsia="Tahoma" w:hAnsi="Tahoma" w:cs="Tahoma"/>
          <w:sz w:val="24"/>
          <w:szCs w:val="24"/>
        </w:rPr>
        <w:t xml:space="preserve"> sin permiso de sus dueños.</w:t>
      </w:r>
    </w:p>
    <w:p w14:paraId="5B810E38" w14:textId="527A69E9" w:rsidR="002274A7" w:rsidRPr="00A676C3" w:rsidRDefault="002274A7" w:rsidP="00A02312">
      <w:pPr>
        <w:spacing w:after="0" w:line="276" w:lineRule="auto"/>
        <w:jc w:val="both"/>
        <w:textAlignment w:val="baseline"/>
        <w:rPr>
          <w:rFonts w:ascii="Tahoma" w:hAnsi="Tahoma" w:cs="Tahoma"/>
          <w:sz w:val="24"/>
          <w:szCs w:val="24"/>
        </w:rPr>
      </w:pPr>
    </w:p>
    <w:p w14:paraId="0EBC9CE3" w14:textId="77777777" w:rsidR="007E092F" w:rsidRPr="00A676C3" w:rsidRDefault="6A0CB501" w:rsidP="00A02312">
      <w:pPr>
        <w:spacing w:after="0" w:line="276" w:lineRule="auto"/>
        <w:ind w:firstLine="708"/>
        <w:jc w:val="both"/>
        <w:rPr>
          <w:rFonts w:ascii="Tahoma" w:hAnsi="Tahoma" w:cs="Tahoma"/>
          <w:sz w:val="24"/>
          <w:szCs w:val="24"/>
        </w:rPr>
      </w:pPr>
      <w:r w:rsidRPr="00A676C3">
        <w:rPr>
          <w:rFonts w:ascii="Tahoma" w:hAnsi="Tahoma" w:cs="Tahoma"/>
          <w:sz w:val="24"/>
          <w:szCs w:val="24"/>
        </w:rPr>
        <w:t xml:space="preserve">Por todo lo anterior, </w:t>
      </w:r>
      <w:bookmarkStart w:id="4" w:name="_Hlk84835947"/>
      <w:r w:rsidRPr="00A676C3">
        <w:rPr>
          <w:rFonts w:ascii="Tahoma" w:hAnsi="Tahoma" w:cs="Tahoma"/>
          <w:sz w:val="24"/>
          <w:szCs w:val="24"/>
        </w:rPr>
        <w:t xml:space="preserve">se confirmará </w:t>
      </w:r>
      <w:r w:rsidR="1E1B429C" w:rsidRPr="00A676C3">
        <w:rPr>
          <w:rFonts w:ascii="Tahoma" w:hAnsi="Tahoma" w:cs="Tahoma"/>
          <w:sz w:val="24"/>
          <w:szCs w:val="24"/>
        </w:rPr>
        <w:t>la decisión de primera instancia, porque demostrado ha quedado que el demandante prestó sus servicios en labores agrícolas y ganaderas en la Hacienda “</w:t>
      </w:r>
      <w:r w:rsidR="1E1B429C" w:rsidRPr="00074114">
        <w:rPr>
          <w:rFonts w:ascii="Tahoma" w:hAnsi="Tahoma" w:cs="Tahoma"/>
          <w:szCs w:val="24"/>
        </w:rPr>
        <w:t>Azufral</w:t>
      </w:r>
      <w:r w:rsidR="1E1B429C" w:rsidRPr="00A676C3">
        <w:rPr>
          <w:rFonts w:ascii="Tahoma" w:hAnsi="Tahoma" w:cs="Tahoma"/>
          <w:sz w:val="24"/>
          <w:szCs w:val="24"/>
        </w:rPr>
        <w:t>”, propiedad del demandado y es</w:t>
      </w:r>
      <w:r w:rsidR="7D6DB534" w:rsidRPr="00A676C3">
        <w:rPr>
          <w:rFonts w:ascii="Tahoma" w:hAnsi="Tahoma" w:cs="Tahoma"/>
          <w:sz w:val="24"/>
          <w:szCs w:val="24"/>
        </w:rPr>
        <w:t>te último no pudo acreditar que tales servicios se prestaron sin subordinación y con independencia</w:t>
      </w:r>
      <w:r w:rsidR="4718FDB2" w:rsidRPr="00A676C3">
        <w:rPr>
          <w:rFonts w:ascii="Tahoma" w:hAnsi="Tahoma" w:cs="Tahoma"/>
          <w:sz w:val="24"/>
          <w:szCs w:val="24"/>
        </w:rPr>
        <w:t>.</w:t>
      </w:r>
      <w:r w:rsidR="507B0903" w:rsidRPr="00A676C3">
        <w:rPr>
          <w:rFonts w:ascii="Tahoma" w:hAnsi="Tahoma" w:cs="Tahoma"/>
          <w:sz w:val="24"/>
          <w:szCs w:val="24"/>
        </w:rPr>
        <w:t xml:space="preserve"> </w:t>
      </w:r>
      <w:bookmarkEnd w:id="4"/>
    </w:p>
    <w:p w14:paraId="1E1A774C" w14:textId="77777777" w:rsidR="007E092F" w:rsidRPr="00A676C3" w:rsidRDefault="007E092F" w:rsidP="00A02312">
      <w:pPr>
        <w:spacing w:after="0" w:line="276" w:lineRule="auto"/>
        <w:ind w:firstLine="708"/>
        <w:jc w:val="both"/>
        <w:rPr>
          <w:rFonts w:ascii="Tahoma" w:hAnsi="Tahoma" w:cs="Tahoma"/>
          <w:sz w:val="24"/>
          <w:szCs w:val="24"/>
        </w:rPr>
      </w:pPr>
    </w:p>
    <w:p w14:paraId="47530C5F" w14:textId="09EBC288" w:rsidR="007E092F" w:rsidRPr="00A676C3" w:rsidRDefault="007E092F" w:rsidP="00A02312">
      <w:pPr>
        <w:spacing w:after="0" w:line="276" w:lineRule="auto"/>
        <w:ind w:firstLine="708"/>
        <w:jc w:val="both"/>
        <w:rPr>
          <w:rFonts w:ascii="Tahoma" w:hAnsi="Tahoma" w:cs="Tahoma"/>
          <w:sz w:val="24"/>
          <w:szCs w:val="24"/>
        </w:rPr>
      </w:pPr>
      <w:r w:rsidRPr="00A676C3">
        <w:rPr>
          <w:rFonts w:ascii="Tahoma" w:hAnsi="Tahoma" w:cs="Tahoma"/>
          <w:sz w:val="24"/>
          <w:szCs w:val="24"/>
        </w:rPr>
        <w:t xml:space="preserve">Por otra parte, como la liquidación de las prestaciones y las indemnizaciones que hizo la jueza de primer grado, ningún reproche mereció por la parte demandada, la Sala se abstendrá de analizarlas. </w:t>
      </w:r>
    </w:p>
    <w:p w14:paraId="3EC6E70A" w14:textId="77777777" w:rsidR="007E092F" w:rsidRPr="00A676C3" w:rsidRDefault="007E092F" w:rsidP="00A02312">
      <w:pPr>
        <w:spacing w:after="0" w:line="276" w:lineRule="auto"/>
        <w:ind w:firstLine="708"/>
        <w:jc w:val="both"/>
        <w:rPr>
          <w:rFonts w:ascii="Tahoma" w:hAnsi="Tahoma" w:cs="Tahoma"/>
          <w:sz w:val="24"/>
          <w:szCs w:val="24"/>
        </w:rPr>
      </w:pPr>
    </w:p>
    <w:p w14:paraId="08C2904B" w14:textId="580E7C64" w:rsidR="6A0CB501" w:rsidRPr="00A676C3" w:rsidRDefault="507B0903" w:rsidP="00A02312">
      <w:pPr>
        <w:spacing w:after="0" w:line="276" w:lineRule="auto"/>
        <w:ind w:firstLine="708"/>
        <w:jc w:val="both"/>
        <w:rPr>
          <w:rFonts w:ascii="Tahoma" w:hAnsi="Tahoma" w:cs="Tahoma"/>
          <w:sz w:val="24"/>
          <w:szCs w:val="24"/>
        </w:rPr>
      </w:pPr>
      <w:r w:rsidRPr="00A676C3">
        <w:rPr>
          <w:rFonts w:ascii="Tahoma" w:hAnsi="Tahoma" w:cs="Tahoma"/>
          <w:sz w:val="24"/>
          <w:szCs w:val="24"/>
        </w:rPr>
        <w:t xml:space="preserve">Las costas de segunda instancia </w:t>
      </w:r>
      <w:r w:rsidR="7B962058" w:rsidRPr="00A676C3">
        <w:rPr>
          <w:rFonts w:ascii="Tahoma" w:hAnsi="Tahoma" w:cs="Tahoma"/>
          <w:sz w:val="24"/>
          <w:szCs w:val="24"/>
        </w:rPr>
        <w:t>correrán</w:t>
      </w:r>
      <w:r w:rsidRPr="00A676C3">
        <w:rPr>
          <w:rFonts w:ascii="Tahoma" w:hAnsi="Tahoma" w:cs="Tahoma"/>
          <w:sz w:val="24"/>
          <w:szCs w:val="24"/>
        </w:rPr>
        <w:t xml:space="preserve"> a favor del demandante y</w:t>
      </w:r>
      <w:r w:rsidR="477B1FFA" w:rsidRPr="00A676C3">
        <w:rPr>
          <w:rFonts w:ascii="Tahoma" w:hAnsi="Tahoma" w:cs="Tahoma"/>
          <w:sz w:val="24"/>
          <w:szCs w:val="24"/>
        </w:rPr>
        <w:t xml:space="preserve"> a cargo del demandado.</w:t>
      </w:r>
    </w:p>
    <w:p w14:paraId="63D21747" w14:textId="22A76820" w:rsidR="6C57AC46" w:rsidRPr="00A676C3" w:rsidRDefault="6C57AC46" w:rsidP="00A02312">
      <w:pPr>
        <w:spacing w:after="0" w:line="276" w:lineRule="auto"/>
        <w:jc w:val="both"/>
        <w:rPr>
          <w:rFonts w:ascii="Tahoma" w:hAnsi="Tahoma" w:cs="Tahoma"/>
          <w:sz w:val="24"/>
          <w:szCs w:val="24"/>
        </w:rPr>
      </w:pPr>
    </w:p>
    <w:p w14:paraId="300DB8DE" w14:textId="77777777" w:rsidR="00E53C61" w:rsidRPr="00A676C3" w:rsidRDefault="00E53C61" w:rsidP="00A02312">
      <w:pPr>
        <w:pStyle w:val="Textoindependiente31"/>
        <w:spacing w:line="276" w:lineRule="auto"/>
        <w:ind w:firstLine="708"/>
        <w:rPr>
          <w:rFonts w:ascii="Tahoma" w:eastAsia="Tahoma" w:hAnsi="Tahoma" w:cs="Tahoma"/>
          <w:szCs w:val="24"/>
        </w:rPr>
      </w:pPr>
      <w:r w:rsidRPr="00A676C3">
        <w:rPr>
          <w:rFonts w:ascii="Tahoma" w:eastAsia="Tahoma" w:hAnsi="Tahoma" w:cs="Tahoma"/>
          <w:szCs w:val="24"/>
        </w:rPr>
        <w:t xml:space="preserve">En mérito de lo expuesto, el </w:t>
      </w:r>
      <w:r w:rsidRPr="00A676C3">
        <w:rPr>
          <w:rFonts w:ascii="Tahoma" w:eastAsia="Tahoma" w:hAnsi="Tahoma" w:cs="Tahoma"/>
          <w:b/>
          <w:bCs/>
          <w:szCs w:val="24"/>
        </w:rPr>
        <w:t>Tribunal Superior del Distrito Judicial de Pereira (Risaralda), Sala de Decisión Laboral presidida por la Magistrada Ana Lucía Caicedo Calderón</w:t>
      </w:r>
      <w:r w:rsidRPr="00A676C3">
        <w:rPr>
          <w:rFonts w:ascii="Tahoma" w:eastAsia="Tahoma" w:hAnsi="Tahoma" w:cs="Tahoma"/>
          <w:szCs w:val="24"/>
        </w:rPr>
        <w:t>, administrando justicia en nombre de la República y por autoridad de la Ley,</w:t>
      </w:r>
    </w:p>
    <w:p w14:paraId="1979EB8D" w14:textId="77777777" w:rsidR="00E53C61" w:rsidRPr="00A676C3" w:rsidRDefault="00E53C61" w:rsidP="00A02312">
      <w:pPr>
        <w:tabs>
          <w:tab w:val="left" w:pos="748"/>
        </w:tabs>
        <w:spacing w:after="0" w:line="276" w:lineRule="auto"/>
        <w:rPr>
          <w:rFonts w:ascii="Tahoma" w:hAnsi="Tahoma" w:cs="Tahoma"/>
          <w:iCs/>
          <w:sz w:val="24"/>
          <w:szCs w:val="24"/>
          <w:lang w:val="es-ES_tradnl"/>
        </w:rPr>
      </w:pPr>
    </w:p>
    <w:p w14:paraId="754E3DF6" w14:textId="77777777" w:rsidR="00E53C61" w:rsidRPr="00A676C3" w:rsidRDefault="00E53C61" w:rsidP="00A02312">
      <w:pPr>
        <w:widowControl w:val="0"/>
        <w:autoSpaceDE w:val="0"/>
        <w:autoSpaceDN w:val="0"/>
        <w:adjustRightInd w:val="0"/>
        <w:spacing w:after="0" w:line="276" w:lineRule="auto"/>
        <w:jc w:val="center"/>
        <w:rPr>
          <w:rFonts w:ascii="Tahoma" w:hAnsi="Tahoma" w:cs="Tahoma"/>
          <w:b/>
          <w:bCs/>
          <w:sz w:val="24"/>
          <w:szCs w:val="24"/>
        </w:rPr>
      </w:pPr>
      <w:r w:rsidRPr="00A676C3">
        <w:rPr>
          <w:rFonts w:ascii="Tahoma" w:hAnsi="Tahoma" w:cs="Tahoma"/>
          <w:b/>
          <w:bCs/>
          <w:sz w:val="24"/>
          <w:szCs w:val="24"/>
        </w:rPr>
        <w:t>R E S U E L V E:</w:t>
      </w:r>
    </w:p>
    <w:p w14:paraId="55ABF9FB" w14:textId="77777777" w:rsidR="00E53C61" w:rsidRPr="00A676C3" w:rsidRDefault="00E53C61" w:rsidP="00A02312">
      <w:pPr>
        <w:widowControl w:val="0"/>
        <w:autoSpaceDE w:val="0"/>
        <w:autoSpaceDN w:val="0"/>
        <w:adjustRightInd w:val="0"/>
        <w:spacing w:after="0" w:line="276" w:lineRule="auto"/>
        <w:rPr>
          <w:rFonts w:ascii="Tahoma" w:hAnsi="Tahoma" w:cs="Tahoma"/>
          <w:b/>
          <w:bCs/>
          <w:sz w:val="24"/>
          <w:szCs w:val="24"/>
        </w:rPr>
      </w:pPr>
    </w:p>
    <w:p w14:paraId="41A1F683" w14:textId="1F16EE52" w:rsidR="00E53C61" w:rsidRPr="00A676C3" w:rsidRDefault="00E53C61" w:rsidP="00A02312">
      <w:pPr>
        <w:spacing w:after="0" w:line="276" w:lineRule="auto"/>
        <w:ind w:firstLine="709"/>
        <w:jc w:val="both"/>
        <w:rPr>
          <w:rFonts w:ascii="Tahoma" w:hAnsi="Tahoma" w:cs="Tahoma"/>
          <w:sz w:val="24"/>
          <w:szCs w:val="24"/>
          <w:lang w:val="es-ES"/>
        </w:rPr>
      </w:pPr>
      <w:r w:rsidRPr="00A676C3">
        <w:rPr>
          <w:rFonts w:ascii="Tahoma" w:hAnsi="Tahoma" w:cs="Tahoma"/>
          <w:b/>
          <w:bCs/>
          <w:sz w:val="24"/>
          <w:szCs w:val="24"/>
        </w:rPr>
        <w:t>PRIMERO</w:t>
      </w:r>
      <w:r w:rsidRPr="00A676C3">
        <w:rPr>
          <w:rFonts w:ascii="Tahoma" w:hAnsi="Tahoma" w:cs="Tahoma"/>
          <w:sz w:val="24"/>
          <w:szCs w:val="24"/>
        </w:rPr>
        <w:t xml:space="preserve">: </w:t>
      </w:r>
      <w:r w:rsidR="672E7CEB" w:rsidRPr="00A676C3">
        <w:rPr>
          <w:rFonts w:ascii="Tahoma" w:hAnsi="Tahoma" w:cs="Tahoma"/>
          <w:b/>
          <w:bCs/>
          <w:sz w:val="24"/>
          <w:szCs w:val="24"/>
        </w:rPr>
        <w:t>CONF</w:t>
      </w:r>
      <w:r w:rsidR="4EE2D17C" w:rsidRPr="00A676C3">
        <w:rPr>
          <w:rFonts w:ascii="Tahoma" w:hAnsi="Tahoma" w:cs="Tahoma"/>
          <w:b/>
          <w:bCs/>
          <w:sz w:val="24"/>
          <w:szCs w:val="24"/>
        </w:rPr>
        <w:t>IRMAR</w:t>
      </w:r>
      <w:r w:rsidR="4EE2D17C" w:rsidRPr="00A676C3">
        <w:rPr>
          <w:rFonts w:ascii="Tahoma" w:hAnsi="Tahoma" w:cs="Tahoma"/>
          <w:sz w:val="24"/>
          <w:szCs w:val="24"/>
        </w:rPr>
        <w:t xml:space="preserve"> en su integridad el fallo de primera instancia, dentro del proceso ordinario laboral de primera instancia promovido por J</w:t>
      </w:r>
      <w:r w:rsidR="4EE2D17C" w:rsidRPr="00A676C3">
        <w:rPr>
          <w:rStyle w:val="normaltextrun"/>
          <w:rFonts w:ascii="Tahoma" w:hAnsi="Tahoma" w:cs="Tahoma"/>
          <w:sz w:val="24"/>
          <w:szCs w:val="24"/>
        </w:rPr>
        <w:t>OSÉ RAÚL MARÍN SOTO</w:t>
      </w:r>
      <w:r w:rsidR="4EE2D17C" w:rsidRPr="00A676C3">
        <w:rPr>
          <w:rFonts w:ascii="Tahoma" w:hAnsi="Tahoma" w:cs="Tahoma"/>
          <w:sz w:val="24"/>
          <w:szCs w:val="24"/>
          <w:lang w:val="es-ES"/>
        </w:rPr>
        <w:t xml:space="preserve"> en contra del señor</w:t>
      </w:r>
      <w:r w:rsidR="4EE2D17C" w:rsidRPr="00A676C3">
        <w:rPr>
          <w:rFonts w:ascii="Tahoma" w:hAnsi="Tahoma" w:cs="Tahoma"/>
          <w:sz w:val="24"/>
          <w:szCs w:val="24"/>
        </w:rPr>
        <w:t xml:space="preserve"> ROBERTO BUITRAGO SANINT</w:t>
      </w:r>
      <w:r w:rsidR="00CD0909" w:rsidRPr="00A676C3">
        <w:rPr>
          <w:rFonts w:ascii="Tahoma" w:hAnsi="Tahoma" w:cs="Tahoma"/>
          <w:sz w:val="24"/>
          <w:szCs w:val="24"/>
        </w:rPr>
        <w:t>, por las razones expuestas en la parte motiva de esta providencia.</w:t>
      </w:r>
    </w:p>
    <w:p w14:paraId="7D7AE1BE" w14:textId="77777777" w:rsidR="00E53C61" w:rsidRPr="00A676C3" w:rsidRDefault="00E53C61" w:rsidP="00A02312">
      <w:pPr>
        <w:spacing w:after="0" w:line="276" w:lineRule="auto"/>
        <w:ind w:firstLine="709"/>
        <w:jc w:val="both"/>
        <w:rPr>
          <w:rFonts w:ascii="Tahoma" w:hAnsi="Tahoma" w:cs="Tahoma"/>
          <w:sz w:val="24"/>
          <w:szCs w:val="24"/>
        </w:rPr>
      </w:pPr>
    </w:p>
    <w:p w14:paraId="6E333446" w14:textId="055832E8" w:rsidR="00E53C61" w:rsidRPr="00A676C3" w:rsidRDefault="00E53C61" w:rsidP="00A02312">
      <w:pPr>
        <w:spacing w:after="0" w:line="276" w:lineRule="auto"/>
        <w:ind w:firstLine="709"/>
        <w:jc w:val="both"/>
        <w:rPr>
          <w:rFonts w:ascii="Tahoma" w:hAnsi="Tahoma" w:cs="Tahoma"/>
          <w:sz w:val="24"/>
          <w:szCs w:val="24"/>
        </w:rPr>
      </w:pPr>
      <w:r w:rsidRPr="00A676C3">
        <w:rPr>
          <w:rFonts w:ascii="Tahoma" w:hAnsi="Tahoma" w:cs="Tahoma"/>
          <w:b/>
          <w:bCs/>
          <w:sz w:val="24"/>
          <w:szCs w:val="24"/>
        </w:rPr>
        <w:t>SEGUNDO</w:t>
      </w:r>
      <w:r w:rsidRPr="00A676C3">
        <w:rPr>
          <w:rFonts w:ascii="Tahoma" w:hAnsi="Tahoma" w:cs="Tahoma"/>
          <w:sz w:val="24"/>
          <w:szCs w:val="24"/>
        </w:rPr>
        <w:t xml:space="preserve">: </w:t>
      </w:r>
      <w:r w:rsidR="1326E1BF" w:rsidRPr="00A676C3">
        <w:rPr>
          <w:rFonts w:ascii="Tahoma" w:hAnsi="Tahoma" w:cs="Tahoma"/>
          <w:sz w:val="24"/>
          <w:szCs w:val="24"/>
        </w:rPr>
        <w:t xml:space="preserve">CONDENAR en costas de segunda instancia al demandado. Liquídense por el juzgado de origen. </w:t>
      </w:r>
    </w:p>
    <w:p w14:paraId="3D69642E" w14:textId="77777777" w:rsidR="00E53C61" w:rsidRPr="00A676C3" w:rsidRDefault="00E53C61" w:rsidP="00A02312">
      <w:pPr>
        <w:spacing w:after="0" w:line="276" w:lineRule="auto"/>
        <w:ind w:firstLine="709"/>
        <w:jc w:val="both"/>
        <w:rPr>
          <w:rFonts w:ascii="Tahoma" w:hAnsi="Tahoma" w:cs="Tahoma"/>
          <w:bCs/>
          <w:sz w:val="24"/>
          <w:szCs w:val="24"/>
        </w:rPr>
      </w:pPr>
    </w:p>
    <w:p w14:paraId="07421EBC" w14:textId="77777777" w:rsidR="00A676C3" w:rsidRPr="00A676C3" w:rsidRDefault="00A676C3" w:rsidP="00A02312">
      <w:pPr>
        <w:widowControl w:val="0"/>
        <w:autoSpaceDE w:val="0"/>
        <w:autoSpaceDN w:val="0"/>
        <w:adjustRightInd w:val="0"/>
        <w:spacing w:after="0" w:line="276" w:lineRule="auto"/>
        <w:jc w:val="center"/>
        <w:rPr>
          <w:rFonts w:ascii="Tahoma" w:hAnsi="Tahoma" w:cs="Tahoma"/>
          <w:b/>
          <w:sz w:val="24"/>
          <w:szCs w:val="24"/>
        </w:rPr>
      </w:pPr>
      <w:r w:rsidRPr="00A676C3">
        <w:rPr>
          <w:rFonts w:ascii="Tahoma" w:hAnsi="Tahoma" w:cs="Tahoma"/>
          <w:b/>
          <w:sz w:val="24"/>
          <w:szCs w:val="24"/>
        </w:rPr>
        <w:t>NOTIFÍQUESE Y CÚMPLASE</w:t>
      </w:r>
    </w:p>
    <w:p w14:paraId="0EA1D30A" w14:textId="77777777" w:rsidR="00A676C3" w:rsidRPr="00A676C3" w:rsidRDefault="00A676C3" w:rsidP="00A02312">
      <w:pPr>
        <w:spacing w:after="0" w:line="276" w:lineRule="auto"/>
        <w:contextualSpacing/>
        <w:jc w:val="both"/>
        <w:rPr>
          <w:rFonts w:ascii="Tahoma" w:eastAsia="Times New Roman" w:hAnsi="Tahoma" w:cs="Tahoma"/>
          <w:sz w:val="24"/>
          <w:szCs w:val="24"/>
          <w:lang w:val="es-ES_tradnl"/>
        </w:rPr>
      </w:pPr>
      <w:bookmarkStart w:id="5" w:name="_Hlk74294138"/>
    </w:p>
    <w:p w14:paraId="7129D7B5" w14:textId="77777777" w:rsidR="00A676C3" w:rsidRPr="00A676C3" w:rsidRDefault="00A676C3" w:rsidP="00A0231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676C3">
        <w:rPr>
          <w:rFonts w:ascii="Tahoma" w:eastAsia="Times New Roman" w:hAnsi="Tahoma" w:cs="Tahoma"/>
          <w:sz w:val="24"/>
          <w:szCs w:val="24"/>
          <w:lang w:val="es-ES" w:eastAsia="es-ES"/>
        </w:rPr>
        <w:tab/>
        <w:t>La Magistrada ponente,</w:t>
      </w:r>
    </w:p>
    <w:p w14:paraId="6D4539FB" w14:textId="77777777" w:rsidR="00A676C3" w:rsidRPr="00A676C3" w:rsidRDefault="00A676C3" w:rsidP="00A02312">
      <w:pPr>
        <w:spacing w:after="0" w:line="276" w:lineRule="auto"/>
        <w:rPr>
          <w:rFonts w:ascii="Tahoma" w:eastAsia="Times New Roman" w:hAnsi="Tahoma" w:cs="Tahoma"/>
          <w:sz w:val="24"/>
          <w:szCs w:val="24"/>
          <w:lang w:val="es-ES" w:eastAsia="es-ES"/>
        </w:rPr>
      </w:pPr>
    </w:p>
    <w:p w14:paraId="13CE3C83" w14:textId="77777777" w:rsidR="00A676C3" w:rsidRPr="00A676C3" w:rsidRDefault="00A676C3" w:rsidP="00A02312">
      <w:pPr>
        <w:spacing w:after="0" w:line="276" w:lineRule="auto"/>
        <w:rPr>
          <w:rFonts w:ascii="Tahoma" w:eastAsia="Times New Roman" w:hAnsi="Tahoma" w:cs="Tahoma"/>
          <w:sz w:val="24"/>
          <w:szCs w:val="24"/>
          <w:lang w:val="es-ES" w:eastAsia="es-ES"/>
        </w:rPr>
      </w:pPr>
    </w:p>
    <w:p w14:paraId="69F41779" w14:textId="77777777" w:rsidR="00A676C3" w:rsidRPr="00A676C3" w:rsidRDefault="00A676C3" w:rsidP="00A02312">
      <w:pPr>
        <w:spacing w:after="0" w:line="276" w:lineRule="auto"/>
        <w:rPr>
          <w:rFonts w:ascii="Tahoma" w:eastAsia="Times New Roman" w:hAnsi="Tahoma" w:cs="Tahoma"/>
          <w:sz w:val="24"/>
          <w:szCs w:val="24"/>
          <w:lang w:val="es-ES" w:eastAsia="es-ES"/>
        </w:rPr>
      </w:pPr>
    </w:p>
    <w:p w14:paraId="54356B67" w14:textId="77777777" w:rsidR="00A676C3" w:rsidRPr="00A676C3" w:rsidRDefault="00A676C3" w:rsidP="00A02312">
      <w:pPr>
        <w:keepNext/>
        <w:spacing w:after="0" w:line="276" w:lineRule="auto"/>
        <w:jc w:val="center"/>
        <w:outlineLvl w:val="2"/>
        <w:rPr>
          <w:rFonts w:ascii="Tahoma" w:eastAsia="Times New Roman" w:hAnsi="Tahoma" w:cs="Tahoma"/>
          <w:b/>
          <w:bCs/>
          <w:sz w:val="24"/>
          <w:szCs w:val="24"/>
          <w:lang w:val="es-ES" w:eastAsia="es-ES"/>
        </w:rPr>
      </w:pPr>
      <w:r w:rsidRPr="00A676C3">
        <w:rPr>
          <w:rFonts w:ascii="Tahoma" w:eastAsia="Times New Roman" w:hAnsi="Tahoma" w:cs="Tahoma"/>
          <w:b/>
          <w:bCs/>
          <w:sz w:val="24"/>
          <w:szCs w:val="24"/>
          <w:lang w:val="es-ES" w:eastAsia="es-ES"/>
        </w:rPr>
        <w:t>ANA LUCÍA CAICEDO CALDERÓN</w:t>
      </w:r>
    </w:p>
    <w:p w14:paraId="20661E38" w14:textId="77777777" w:rsidR="00A676C3" w:rsidRPr="00A676C3" w:rsidRDefault="00A676C3" w:rsidP="00A02312">
      <w:pPr>
        <w:spacing w:after="0" w:line="276" w:lineRule="auto"/>
        <w:rPr>
          <w:rFonts w:ascii="Tahoma" w:eastAsia="Times New Roman" w:hAnsi="Tahoma" w:cs="Tahoma"/>
          <w:sz w:val="24"/>
          <w:szCs w:val="24"/>
          <w:lang w:val="es-ES" w:eastAsia="es-ES"/>
        </w:rPr>
      </w:pPr>
    </w:p>
    <w:p w14:paraId="08A20EFB" w14:textId="77777777" w:rsidR="00A676C3" w:rsidRPr="00A676C3" w:rsidRDefault="00A676C3" w:rsidP="00A02312">
      <w:pPr>
        <w:spacing w:after="0" w:line="276" w:lineRule="auto"/>
        <w:ind w:firstLine="708"/>
        <w:rPr>
          <w:rFonts w:ascii="Tahoma" w:eastAsia="Times New Roman" w:hAnsi="Tahoma" w:cs="Tahoma"/>
          <w:sz w:val="24"/>
          <w:szCs w:val="24"/>
          <w:lang w:val="es-ES" w:eastAsia="es-ES"/>
        </w:rPr>
      </w:pPr>
      <w:bookmarkStart w:id="6" w:name="_Hlk62478330"/>
      <w:r w:rsidRPr="00A676C3">
        <w:rPr>
          <w:rFonts w:ascii="Tahoma" w:eastAsia="Times New Roman" w:hAnsi="Tahoma" w:cs="Tahoma"/>
          <w:sz w:val="24"/>
          <w:szCs w:val="24"/>
          <w:lang w:val="es-ES" w:eastAsia="es-ES"/>
        </w:rPr>
        <w:t>La Magistrada y el Magistrado,</w:t>
      </w:r>
    </w:p>
    <w:p w14:paraId="4C257558" w14:textId="77777777" w:rsidR="00A676C3" w:rsidRPr="00A676C3" w:rsidRDefault="00A676C3" w:rsidP="00A02312">
      <w:pPr>
        <w:spacing w:after="0" w:line="276" w:lineRule="auto"/>
        <w:rPr>
          <w:rFonts w:ascii="Tahoma" w:eastAsia="Times New Roman" w:hAnsi="Tahoma" w:cs="Tahoma"/>
          <w:sz w:val="24"/>
          <w:szCs w:val="24"/>
          <w:lang w:val="es-ES" w:eastAsia="es-ES"/>
        </w:rPr>
      </w:pPr>
    </w:p>
    <w:p w14:paraId="541399B8" w14:textId="77777777" w:rsidR="00A676C3" w:rsidRPr="00A676C3" w:rsidRDefault="00A676C3" w:rsidP="00A02312">
      <w:pPr>
        <w:spacing w:after="0" w:line="276" w:lineRule="auto"/>
        <w:rPr>
          <w:rFonts w:ascii="Tahoma" w:eastAsia="Times New Roman" w:hAnsi="Tahoma" w:cs="Tahoma"/>
          <w:sz w:val="24"/>
          <w:szCs w:val="24"/>
          <w:lang w:val="es-ES" w:eastAsia="es-ES"/>
        </w:rPr>
      </w:pPr>
    </w:p>
    <w:p w14:paraId="0EFCFF23" w14:textId="77777777" w:rsidR="00A676C3" w:rsidRPr="00A676C3" w:rsidRDefault="00A676C3" w:rsidP="00A02312">
      <w:pPr>
        <w:spacing w:after="0" w:line="276" w:lineRule="auto"/>
        <w:rPr>
          <w:rFonts w:ascii="Tahoma" w:eastAsia="Times New Roman" w:hAnsi="Tahoma" w:cs="Tahoma"/>
          <w:sz w:val="24"/>
          <w:szCs w:val="24"/>
          <w:lang w:val="es-ES" w:eastAsia="es-ES"/>
        </w:rPr>
      </w:pPr>
    </w:p>
    <w:p w14:paraId="2E3C6974" w14:textId="235270FF" w:rsidR="008459E3" w:rsidRPr="00A676C3" w:rsidRDefault="00A676C3" w:rsidP="00A02312">
      <w:pPr>
        <w:spacing w:after="0" w:line="276" w:lineRule="auto"/>
        <w:jc w:val="both"/>
        <w:rPr>
          <w:rFonts w:ascii="Tahoma" w:eastAsia="Times New Roman" w:hAnsi="Tahoma" w:cs="Tahoma"/>
          <w:b/>
          <w:bCs/>
          <w:sz w:val="24"/>
          <w:szCs w:val="24"/>
          <w:lang w:val="es-ES" w:eastAsia="es-ES"/>
        </w:rPr>
      </w:pPr>
      <w:r w:rsidRPr="00A676C3">
        <w:rPr>
          <w:rFonts w:ascii="Tahoma" w:eastAsia="Times New Roman" w:hAnsi="Tahoma" w:cs="Tahoma"/>
          <w:b/>
          <w:bCs/>
          <w:sz w:val="24"/>
          <w:szCs w:val="24"/>
          <w:lang w:val="es-ES" w:eastAsia="es-ES"/>
        </w:rPr>
        <w:t>OLGA LUCÍA HOYOS SEPÚLVEDA</w:t>
      </w:r>
      <w:r w:rsidRPr="00A676C3">
        <w:rPr>
          <w:rFonts w:ascii="Tahoma" w:eastAsia="Times New Roman" w:hAnsi="Tahoma" w:cs="Tahoma"/>
          <w:b/>
          <w:bCs/>
          <w:sz w:val="24"/>
          <w:szCs w:val="24"/>
          <w:lang w:val="es-ES" w:eastAsia="es-ES"/>
        </w:rPr>
        <w:tab/>
      </w:r>
      <w:r w:rsidRPr="00A676C3">
        <w:rPr>
          <w:rFonts w:ascii="Tahoma" w:eastAsia="Times New Roman" w:hAnsi="Tahoma" w:cs="Tahoma"/>
          <w:b/>
          <w:bCs/>
          <w:sz w:val="24"/>
          <w:szCs w:val="24"/>
          <w:lang w:val="es-ES" w:eastAsia="es-ES"/>
        </w:rPr>
        <w:tab/>
        <w:t>GERMÁN DARÍO GÓEZ VINASCO</w:t>
      </w:r>
      <w:bookmarkEnd w:id="5"/>
      <w:bookmarkEnd w:id="6"/>
    </w:p>
    <w:sectPr w:rsidR="008459E3" w:rsidRPr="00A676C3" w:rsidSect="00A676C3">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271646" w16cex:dateUtc="2021-08-30T20:31:12.759Z"/>
  <w16cex:commentExtensible w16cex:durableId="4D8DF0CB" w16cex:dateUtc="2021-08-30T20:32:19.081Z"/>
  <w16cex:commentExtensible w16cex:durableId="31845D95" w16cex:dateUtc="2021-09-01T14:07:43.269Z"/>
  <w16cex:commentExtensible w16cex:durableId="049FDA98" w16cex:dateUtc="2021-09-01T21:23:05.6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175B" w14:textId="77777777" w:rsidR="00EB5813" w:rsidRDefault="00EB5813" w:rsidP="00465D46">
      <w:pPr>
        <w:spacing w:after="0" w:line="240" w:lineRule="auto"/>
      </w:pPr>
      <w:r>
        <w:separator/>
      </w:r>
    </w:p>
  </w:endnote>
  <w:endnote w:type="continuationSeparator" w:id="0">
    <w:p w14:paraId="2D9D2B28" w14:textId="77777777" w:rsidR="00EB5813" w:rsidRDefault="00EB5813" w:rsidP="0046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ECFC3" w14:textId="77777777" w:rsidR="00EB5813" w:rsidRDefault="00EB5813" w:rsidP="00465D46">
      <w:pPr>
        <w:spacing w:after="0" w:line="240" w:lineRule="auto"/>
      </w:pPr>
      <w:r>
        <w:separator/>
      </w:r>
    </w:p>
  </w:footnote>
  <w:footnote w:type="continuationSeparator" w:id="0">
    <w:p w14:paraId="79C02AB3" w14:textId="77777777" w:rsidR="00EB5813" w:rsidRDefault="00EB5813" w:rsidP="00465D46">
      <w:pPr>
        <w:spacing w:after="0" w:line="240" w:lineRule="auto"/>
      </w:pPr>
      <w:r>
        <w:continuationSeparator/>
      </w:r>
    </w:p>
  </w:footnote>
  <w:footnote w:id="1">
    <w:p w14:paraId="65E82A6E" w14:textId="3AE350FB" w:rsidR="00465D46" w:rsidRPr="00074114" w:rsidRDefault="00465D46" w:rsidP="00074114">
      <w:pPr>
        <w:shd w:val="clear" w:color="auto" w:fill="FFFFFF"/>
        <w:spacing w:after="0" w:line="240" w:lineRule="auto"/>
        <w:jc w:val="both"/>
        <w:textAlignment w:val="baseline"/>
        <w:rPr>
          <w:rFonts w:ascii="Arial" w:hAnsi="Arial" w:cs="Arial"/>
          <w:sz w:val="18"/>
          <w:szCs w:val="18"/>
        </w:rPr>
      </w:pPr>
      <w:r w:rsidRPr="00074114">
        <w:rPr>
          <w:rStyle w:val="Refdenotaalpie"/>
          <w:rFonts w:ascii="Arial" w:hAnsi="Arial" w:cs="Arial"/>
          <w:sz w:val="18"/>
          <w:szCs w:val="18"/>
        </w:rPr>
        <w:footnoteRef/>
      </w:r>
      <w:r w:rsidRPr="00074114">
        <w:rPr>
          <w:rFonts w:ascii="Arial" w:hAnsi="Arial" w:cs="Arial"/>
          <w:sz w:val="18"/>
          <w:szCs w:val="18"/>
        </w:rPr>
        <w:t xml:space="preserve"> En otros asuntos, con ponencia de quien aquí cumple igual encargo, se ha precisado que para establecer si hubo o no subordinación en desarrollo de la prestación de un determinado servicio, el máximo Tribunal de la Justicia Ordinaria ha tomado en cuenta, entre otros criterios</w:t>
      </w:r>
      <w:r w:rsidRPr="00074114">
        <w:rPr>
          <w:rFonts w:ascii="Arial" w:hAnsi="Arial" w:cs="Arial"/>
          <w:sz w:val="18"/>
          <w:szCs w:val="18"/>
          <w:shd w:val="clear" w:color="auto" w:fill="FFFFFF"/>
        </w:rPr>
        <w:t xml:space="preserve">, por ejemplo: si el prestador de servicios tenía el deber de asistir a reuniones programadas por la empresa; si contaba </w:t>
      </w:r>
      <w:r w:rsidRPr="00074114">
        <w:rPr>
          <w:rFonts w:ascii="Arial" w:hAnsi="Arial" w:cs="Arial"/>
          <w:sz w:val="18"/>
          <w:szCs w:val="18"/>
          <w:u w:val="single"/>
          <w:shd w:val="clear" w:color="auto" w:fill="FFFFFF"/>
        </w:rPr>
        <w:t>con disposición</w:t>
      </w:r>
      <w:r w:rsidRPr="00074114">
        <w:rPr>
          <w:rFonts w:ascii="Arial" w:hAnsi="Arial" w:cs="Arial"/>
          <w:sz w:val="18"/>
          <w:szCs w:val="18"/>
          <w:shd w:val="clear" w:color="auto" w:fill="FFFFFF"/>
        </w:rPr>
        <w:t xml:space="preserve"> de cumplir órdenes cuando se le impartieran;</w:t>
      </w:r>
      <w:r w:rsidRPr="00074114">
        <w:rPr>
          <w:rFonts w:ascii="Arial" w:hAnsi="Arial" w:cs="Arial"/>
          <w:sz w:val="18"/>
          <w:szCs w:val="18"/>
          <w:bdr w:val="none" w:sz="0" w:space="0" w:color="auto" w:frame="1"/>
        </w:rPr>
        <w:t xml:space="preserve"> </w:t>
      </w:r>
      <w:r w:rsidRPr="00074114">
        <w:rPr>
          <w:rFonts w:ascii="Arial" w:hAnsi="Arial" w:cs="Arial"/>
          <w:sz w:val="18"/>
          <w:szCs w:val="18"/>
          <w:shd w:val="clear" w:color="auto" w:fill="FFFFFF"/>
        </w:rPr>
        <w:t xml:space="preserve">si sus funciones eran similares a las del personal de planta; si la asignación de turnos al prestador de servicios y al personal de planta no se diferenciaba de manera relevante; si el prestador de servicios estaba sujeto al poder disciplinario del favorecido por sus servicios. </w:t>
      </w:r>
      <w:r w:rsidRPr="00074114">
        <w:rPr>
          <w:rFonts w:ascii="Arial" w:eastAsia="Times New Roman" w:hAnsi="Arial" w:cs="Arial"/>
          <w:sz w:val="18"/>
          <w:szCs w:val="18"/>
          <w:lang w:eastAsia="es-ES"/>
        </w:rPr>
        <w:t>A modo de ejemplo, de acuerdo con la jurisprudencia uniforme de la Sala de Casación Laboral, una presunción de ese género</w:t>
      </w:r>
      <w:r w:rsidRPr="00074114">
        <w:rPr>
          <w:rFonts w:ascii="Arial" w:eastAsia="Times New Roman" w:hAnsi="Arial" w:cs="Arial"/>
          <w:bCs/>
          <w:sz w:val="18"/>
          <w:szCs w:val="18"/>
          <w:lang w:eastAsia="es-ES"/>
        </w:rPr>
        <w:t xml:space="preserve"> </w:t>
      </w:r>
      <w:r w:rsidRPr="00074114">
        <w:rPr>
          <w:rFonts w:ascii="Arial" w:eastAsia="Times New Roman" w:hAnsi="Arial" w:cs="Arial"/>
          <w:bCs/>
          <w:caps/>
          <w:sz w:val="18"/>
          <w:szCs w:val="18"/>
          <w:lang w:eastAsia="es-ES"/>
        </w:rPr>
        <w:t>no</w:t>
      </w:r>
      <w:r w:rsidRPr="00074114">
        <w:rPr>
          <w:rFonts w:ascii="Arial" w:eastAsia="Times New Roman" w:hAnsi="Arial" w:cs="Arial"/>
          <w:bCs/>
          <w:sz w:val="18"/>
          <w:szCs w:val="18"/>
          <w:lang w:eastAsia="es-ES"/>
        </w:rPr>
        <w:t xml:space="preserve"> </w:t>
      </w:r>
      <w:r w:rsidRPr="00074114">
        <w:rPr>
          <w:rFonts w:ascii="Arial" w:eastAsia="Times New Roman" w:hAnsi="Arial" w:cs="Arial"/>
          <w:sz w:val="18"/>
          <w:szCs w:val="18"/>
          <w:lang w:eastAsia="es-ES"/>
        </w:rPr>
        <w:t xml:space="preserve">puede entenderse eficaz y necesariamente desvirtuada aun demostrándose que los servicios no fueron prestados en la sede o en las instalaciones del presunto empleador; que los instrumentos o las herramientas con las cuales el demandante prestó el servicio eran de propiedad del </w:t>
      </w:r>
      <w:bookmarkStart w:id="2" w:name="_ftnref38"/>
      <w:r w:rsidRPr="00074114">
        <w:rPr>
          <w:rFonts w:ascii="Arial" w:eastAsia="Times New Roman" w:hAnsi="Arial" w:cs="Arial"/>
          <w:sz w:val="18"/>
          <w:szCs w:val="18"/>
          <w:lang w:eastAsia="es-ES"/>
        </w:rPr>
        <w:t>prestador del servicio y no del presunto empleador;</w:t>
      </w:r>
      <w:bookmarkEnd w:id="2"/>
      <w:r w:rsidRPr="00074114">
        <w:rPr>
          <w:rFonts w:ascii="Arial" w:eastAsia="Times New Roman" w:hAnsi="Arial" w:cs="Arial"/>
          <w:sz w:val="18"/>
          <w:szCs w:val="18"/>
          <w:lang w:eastAsia="es-ES"/>
        </w:rPr>
        <w:t> que el prestador de servicios no tenía horario; que los servicios no fueron prestados con exclusividad a pesar de que así se había pactado; que el pago por los servicios no era mensual, que el pago no se registraba contablemente como pago de salarios; que las órdenes e instrucciones se le dictaban en tono cortés y amable; que las remuneraciones periódicas efectuadas al prestador de servicios, recibían la denominación de honorarios, y no de salarios,</w:t>
      </w:r>
      <w:r w:rsidRPr="00074114">
        <w:rPr>
          <w:rFonts w:ascii="Arial" w:eastAsia="Times New Roman" w:hAnsi="Arial" w:cs="Arial"/>
          <w:sz w:val="18"/>
          <w:szCs w:val="18"/>
          <w:bdr w:val="none" w:sz="0" w:space="0" w:color="auto" w:frame="1"/>
          <w:vertAlign w:val="superscript"/>
          <w:lang w:eastAsia="es-ES"/>
        </w:rPr>
        <w:t> </w:t>
      </w:r>
      <w:r w:rsidRPr="00074114">
        <w:rPr>
          <w:rFonts w:ascii="Arial" w:eastAsia="Times New Roman" w:hAnsi="Arial" w:cs="Arial"/>
          <w:sz w:val="18"/>
          <w:szCs w:val="18"/>
          <w:lang w:eastAsia="es-ES"/>
        </w:rPr>
        <w:t xml:space="preserve"> entre otras.  En definitiva, ninguno de esos elementos, </w:t>
      </w:r>
      <w:r w:rsidRPr="00074114">
        <w:rPr>
          <w:rFonts w:ascii="Arial" w:eastAsia="Times New Roman" w:hAnsi="Arial" w:cs="Arial"/>
          <w:sz w:val="18"/>
          <w:szCs w:val="18"/>
          <w:u w:val="single"/>
          <w:lang w:eastAsia="es-ES"/>
        </w:rPr>
        <w:t>ni aislados ni en conjunto con todos los demás que se mencionaron</w:t>
      </w:r>
      <w:r w:rsidRPr="00074114">
        <w:rPr>
          <w:rFonts w:ascii="Arial" w:eastAsia="Times New Roman" w:hAnsi="Arial" w:cs="Arial"/>
          <w:sz w:val="18"/>
          <w:szCs w:val="18"/>
          <w:lang w:eastAsia="es-ES"/>
        </w:rPr>
        <w:t>, podrían considerarse prueba suficiente de que el servicio se prestaba de manera independiente, autónoma y sin sometimiento a subordinación jurídica.</w:t>
      </w:r>
      <w:r w:rsidRPr="00074114">
        <w:rPr>
          <w:rFonts w:ascii="Arial" w:hAnsi="Arial" w:cs="Arial"/>
          <w:sz w:val="18"/>
          <w:szCs w:val="18"/>
          <w:shd w:val="clear" w:color="auto" w:fill="FFFFFF"/>
        </w:rPr>
        <w:t xml:space="preserve"> </w:t>
      </w:r>
      <w:r w:rsidRPr="00074114">
        <w:rPr>
          <w:rFonts w:ascii="Arial" w:hAnsi="Arial" w:cs="Arial"/>
          <w:sz w:val="18"/>
          <w:szCs w:val="18"/>
        </w:rPr>
        <w:t>Ahora bien, conviene aclarar que la relación de coordinación de actividades entre contratante y contratista que implica que el segundo se somete a las condiciones necesarias para el desarrollo eficiente de la actividad encomendada, lo cual incluye el cumplimiento de un turno o la inversión de tiempo en el desarrollo del objeto contractual, o el hecho de recibir una serie de instrucciones del contratante, o tener que reportar informes sobre sus resultados, no significa necesariamente la configuración de un elemento de subordinación. Así las cosas, debe revisarse las condiciones bajo las cuales fueron prestados los servicios en aras de esclarecer bajo el análisis probatorio pertinente, la verdadera naturaleza de la relación existente entre las partes, para no adoptar conceptos que, de manera formal y restrictiva, homogenicen las causas propuestas ante esta jurisdicción, en detrimento del análisis sustancial particular que amerita cada caso. Bajo tales premisas, más adelante pasaremos al análisis conjunto de las pruebas testimoniales y documentales.</w:t>
      </w:r>
    </w:p>
  </w:footnote>
  <w:footnote w:id="2">
    <w:p w14:paraId="5163F2D5" w14:textId="77777777" w:rsidR="00B159DD" w:rsidRPr="00074114" w:rsidRDefault="00B159DD" w:rsidP="00074114">
      <w:pPr>
        <w:spacing w:after="0" w:line="240" w:lineRule="auto"/>
        <w:ind w:left="75" w:right="75"/>
        <w:jc w:val="both"/>
        <w:textAlignment w:val="baseline"/>
        <w:outlineLvl w:val="0"/>
        <w:rPr>
          <w:rFonts w:ascii="Arial" w:eastAsia="Times New Roman" w:hAnsi="Arial" w:cs="Arial"/>
          <w:color w:val="333333"/>
          <w:sz w:val="18"/>
          <w:szCs w:val="18"/>
          <w:lang w:eastAsia="es-CO"/>
        </w:rPr>
      </w:pPr>
      <w:r w:rsidRPr="00074114">
        <w:rPr>
          <w:rStyle w:val="Refdenotaalpie"/>
          <w:rFonts w:ascii="Arial" w:hAnsi="Arial" w:cs="Arial"/>
          <w:sz w:val="18"/>
          <w:szCs w:val="18"/>
        </w:rPr>
        <w:footnoteRef/>
      </w:r>
      <w:r w:rsidRPr="00074114">
        <w:rPr>
          <w:rFonts w:ascii="Arial" w:hAnsi="Arial" w:cs="Arial"/>
          <w:sz w:val="18"/>
          <w:szCs w:val="18"/>
        </w:rPr>
        <w:t xml:space="preserve"> </w:t>
      </w:r>
      <w:r w:rsidRPr="00074114">
        <w:rPr>
          <w:rFonts w:ascii="Arial" w:eastAsia="Times New Roman" w:hAnsi="Arial" w:cs="Arial"/>
          <w:b/>
          <w:bCs/>
          <w:color w:val="333333"/>
          <w:kern w:val="36"/>
          <w:sz w:val="18"/>
          <w:szCs w:val="18"/>
          <w:lang w:eastAsia="es-CO"/>
        </w:rPr>
        <w:t xml:space="preserve">Artículo 196. Indivisibilidad de la confesión y divisibilidad de la declaración de parte: </w:t>
      </w:r>
      <w:r w:rsidRPr="00074114">
        <w:rPr>
          <w:rFonts w:ascii="Arial" w:eastAsia="Times New Roman" w:hAnsi="Arial" w:cs="Arial"/>
          <w:color w:val="333333"/>
          <w:sz w:val="18"/>
          <w:szCs w:val="18"/>
          <w:lang w:eastAsia="es-CO"/>
        </w:rPr>
        <w:t>La confesión deberá aceptarse con las modificaciones, aclaraciones y explicaciones concernientes al hecho confesado, excepto cuando exista prueba que las desvirtúe.</w:t>
      </w:r>
    </w:p>
    <w:p w14:paraId="4171ED4B" w14:textId="700518ED" w:rsidR="00B159DD" w:rsidRPr="00074114" w:rsidRDefault="00B159DD" w:rsidP="00074114">
      <w:pPr>
        <w:spacing w:after="0" w:line="240" w:lineRule="auto"/>
        <w:ind w:left="75" w:right="75"/>
        <w:jc w:val="both"/>
        <w:textAlignment w:val="baseline"/>
        <w:outlineLvl w:val="0"/>
        <w:rPr>
          <w:rFonts w:ascii="Arial" w:eastAsia="Times New Roman" w:hAnsi="Arial" w:cs="Arial"/>
          <w:color w:val="333333"/>
          <w:sz w:val="18"/>
          <w:szCs w:val="18"/>
          <w:lang w:eastAsia="es-CO"/>
        </w:rPr>
      </w:pPr>
      <w:r w:rsidRPr="00074114">
        <w:rPr>
          <w:rFonts w:ascii="Arial" w:eastAsia="Times New Roman" w:hAnsi="Arial" w:cs="Arial"/>
          <w:color w:val="333333"/>
          <w:sz w:val="18"/>
          <w:szCs w:val="18"/>
          <w:lang w:eastAsia="es-CO"/>
        </w:rPr>
        <w:t>Cuando la declaración de parte comprenda hechos distintos que no guarden íntima conexión con el confesado, aquellos se apreciarán separadamente.</w:t>
      </w:r>
    </w:p>
  </w:footnote>
</w:footnotes>
</file>

<file path=word/intelligence.xml><?xml version="1.0" encoding="utf-8"?>
<int:Intelligence xmlns:int="http://schemas.microsoft.com/office/intelligence/2019/intelligence">
  <int:IntelligenceSettings/>
  <int:Manifest>
    <int:WordHash hashCode="w+4RXdDuOd/1wW" id="EbSOWqCi"/>
  </int:Manifest>
  <int:Observations>
    <int:Content id="EbSOWqC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2C9"/>
    <w:multiLevelType w:val="hybridMultilevel"/>
    <w:tmpl w:val="03E8556A"/>
    <w:lvl w:ilvl="0" w:tplc="C93CA28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5BC7C27"/>
    <w:multiLevelType w:val="hybridMultilevel"/>
    <w:tmpl w:val="C6068BCA"/>
    <w:lvl w:ilvl="0" w:tplc="ED8E056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2F"/>
    <w:rsid w:val="00074114"/>
    <w:rsid w:val="000C280E"/>
    <w:rsid w:val="000C7806"/>
    <w:rsid w:val="001203FF"/>
    <w:rsid w:val="001376ED"/>
    <w:rsid w:val="00157270"/>
    <w:rsid w:val="00185CAC"/>
    <w:rsid w:val="00190869"/>
    <w:rsid w:val="00193495"/>
    <w:rsid w:val="001E1E25"/>
    <w:rsid w:val="002274A7"/>
    <w:rsid w:val="002307BF"/>
    <w:rsid w:val="002428C5"/>
    <w:rsid w:val="0029392F"/>
    <w:rsid w:val="002A6F39"/>
    <w:rsid w:val="002B56C6"/>
    <w:rsid w:val="0030574E"/>
    <w:rsid w:val="0036337E"/>
    <w:rsid w:val="003753A0"/>
    <w:rsid w:val="003F42B2"/>
    <w:rsid w:val="003F4466"/>
    <w:rsid w:val="004005BE"/>
    <w:rsid w:val="00407963"/>
    <w:rsid w:val="00443EB3"/>
    <w:rsid w:val="004643BF"/>
    <w:rsid w:val="00465D46"/>
    <w:rsid w:val="00483393"/>
    <w:rsid w:val="004A6F25"/>
    <w:rsid w:val="004B21EF"/>
    <w:rsid w:val="004E4F96"/>
    <w:rsid w:val="004F25BA"/>
    <w:rsid w:val="004F7C5E"/>
    <w:rsid w:val="00517D3C"/>
    <w:rsid w:val="005A6DA3"/>
    <w:rsid w:val="005E0FB8"/>
    <w:rsid w:val="00626D44"/>
    <w:rsid w:val="006424B3"/>
    <w:rsid w:val="00654F3B"/>
    <w:rsid w:val="006B5DD8"/>
    <w:rsid w:val="006D4EFE"/>
    <w:rsid w:val="00703C80"/>
    <w:rsid w:val="00705258"/>
    <w:rsid w:val="00764076"/>
    <w:rsid w:val="007759A7"/>
    <w:rsid w:val="007770B0"/>
    <w:rsid w:val="007E092F"/>
    <w:rsid w:val="007E533F"/>
    <w:rsid w:val="007E6D8E"/>
    <w:rsid w:val="00842F59"/>
    <w:rsid w:val="008459E3"/>
    <w:rsid w:val="0085163F"/>
    <w:rsid w:val="00891DBE"/>
    <w:rsid w:val="008B352E"/>
    <w:rsid w:val="008D4EAB"/>
    <w:rsid w:val="008E49E1"/>
    <w:rsid w:val="00937258"/>
    <w:rsid w:val="00946CA0"/>
    <w:rsid w:val="00955F23"/>
    <w:rsid w:val="00987672"/>
    <w:rsid w:val="009C30FA"/>
    <w:rsid w:val="009F5A91"/>
    <w:rsid w:val="009F74E8"/>
    <w:rsid w:val="00A02312"/>
    <w:rsid w:val="00A036BE"/>
    <w:rsid w:val="00A15438"/>
    <w:rsid w:val="00A6698D"/>
    <w:rsid w:val="00A676C3"/>
    <w:rsid w:val="00AA4AE1"/>
    <w:rsid w:val="00AD760B"/>
    <w:rsid w:val="00AE2E77"/>
    <w:rsid w:val="00B159DD"/>
    <w:rsid w:val="00B60D38"/>
    <w:rsid w:val="00BC1172"/>
    <w:rsid w:val="00BD0C2D"/>
    <w:rsid w:val="00BD645F"/>
    <w:rsid w:val="00C61975"/>
    <w:rsid w:val="00C7496F"/>
    <w:rsid w:val="00CB7B8E"/>
    <w:rsid w:val="00CD0909"/>
    <w:rsid w:val="00CF3250"/>
    <w:rsid w:val="00D11AA9"/>
    <w:rsid w:val="00D22388"/>
    <w:rsid w:val="00D9200C"/>
    <w:rsid w:val="00DD36DB"/>
    <w:rsid w:val="00E3000E"/>
    <w:rsid w:val="00E53C61"/>
    <w:rsid w:val="00E63D6E"/>
    <w:rsid w:val="00E734EF"/>
    <w:rsid w:val="00EB5813"/>
    <w:rsid w:val="00ED1D7A"/>
    <w:rsid w:val="00EF517A"/>
    <w:rsid w:val="00F14BD4"/>
    <w:rsid w:val="00F33E00"/>
    <w:rsid w:val="00F50E43"/>
    <w:rsid w:val="00F553B5"/>
    <w:rsid w:val="00F96A16"/>
    <w:rsid w:val="00FC0572"/>
    <w:rsid w:val="00FF0361"/>
    <w:rsid w:val="015DBC1A"/>
    <w:rsid w:val="02525A69"/>
    <w:rsid w:val="08A6BCAD"/>
    <w:rsid w:val="093646A1"/>
    <w:rsid w:val="0B082903"/>
    <w:rsid w:val="0B30195E"/>
    <w:rsid w:val="0D645B80"/>
    <w:rsid w:val="0EB889CA"/>
    <w:rsid w:val="0F0F3914"/>
    <w:rsid w:val="0FD20174"/>
    <w:rsid w:val="101D5613"/>
    <w:rsid w:val="104ACC8F"/>
    <w:rsid w:val="109BFC42"/>
    <w:rsid w:val="10B38575"/>
    <w:rsid w:val="1326E1BF"/>
    <w:rsid w:val="1424F504"/>
    <w:rsid w:val="15B5A874"/>
    <w:rsid w:val="1C3998DC"/>
    <w:rsid w:val="1E1B429C"/>
    <w:rsid w:val="1E25AF65"/>
    <w:rsid w:val="1F2CFD82"/>
    <w:rsid w:val="1F6A4BCA"/>
    <w:rsid w:val="221BFD1E"/>
    <w:rsid w:val="2711C369"/>
    <w:rsid w:val="29C7A2BB"/>
    <w:rsid w:val="2E6B9A90"/>
    <w:rsid w:val="341D7C74"/>
    <w:rsid w:val="381A0D76"/>
    <w:rsid w:val="3A0B1610"/>
    <w:rsid w:val="3A9F6339"/>
    <w:rsid w:val="3AB1E764"/>
    <w:rsid w:val="3B4DEAE0"/>
    <w:rsid w:val="3CDF1B79"/>
    <w:rsid w:val="3CED7E99"/>
    <w:rsid w:val="40DB4339"/>
    <w:rsid w:val="41D878EF"/>
    <w:rsid w:val="42628790"/>
    <w:rsid w:val="434677D0"/>
    <w:rsid w:val="43B0C6FE"/>
    <w:rsid w:val="4502BE5E"/>
    <w:rsid w:val="4718FDB2"/>
    <w:rsid w:val="477B1FFA"/>
    <w:rsid w:val="49AD0E34"/>
    <w:rsid w:val="4B7E7FD9"/>
    <w:rsid w:val="4EE2D17C"/>
    <w:rsid w:val="4FD970C6"/>
    <w:rsid w:val="5013A498"/>
    <w:rsid w:val="50221AC8"/>
    <w:rsid w:val="507B0903"/>
    <w:rsid w:val="55F5AD3F"/>
    <w:rsid w:val="58F3D578"/>
    <w:rsid w:val="5AA397A4"/>
    <w:rsid w:val="5D166451"/>
    <w:rsid w:val="5E9C8BE6"/>
    <w:rsid w:val="5F49CB15"/>
    <w:rsid w:val="60731254"/>
    <w:rsid w:val="60FF1933"/>
    <w:rsid w:val="612A625B"/>
    <w:rsid w:val="61ED1CD0"/>
    <w:rsid w:val="61FA53C6"/>
    <w:rsid w:val="620EE2B5"/>
    <w:rsid w:val="644A79EA"/>
    <w:rsid w:val="649AF971"/>
    <w:rsid w:val="6506F312"/>
    <w:rsid w:val="672E7CEB"/>
    <w:rsid w:val="67821AAC"/>
    <w:rsid w:val="6A0CB501"/>
    <w:rsid w:val="6C57AC46"/>
    <w:rsid w:val="70189DA0"/>
    <w:rsid w:val="70A0886C"/>
    <w:rsid w:val="71228758"/>
    <w:rsid w:val="72BE57B9"/>
    <w:rsid w:val="72CCBAD9"/>
    <w:rsid w:val="7791C8DC"/>
    <w:rsid w:val="7AD7CCBE"/>
    <w:rsid w:val="7B11EE36"/>
    <w:rsid w:val="7B962058"/>
    <w:rsid w:val="7D6DB534"/>
    <w:rsid w:val="7E424111"/>
    <w:rsid w:val="7EA27A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AB6C"/>
  <w15:chartTrackingRefBased/>
  <w15:docId w15:val="{8CB85FFF-D676-4E01-944E-7EAA3D75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B159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9E3"/>
    <w:pPr>
      <w:ind w:left="720"/>
      <w:contextualSpacing/>
    </w:pPr>
  </w:style>
  <w:style w:type="paragraph" w:styleId="Ttulo">
    <w:name w:val="Title"/>
    <w:basedOn w:val="Normal"/>
    <w:next w:val="Normal"/>
    <w:link w:val="TtuloCar"/>
    <w:qFormat/>
    <w:rsid w:val="00946CA0"/>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946CA0"/>
    <w:rPr>
      <w:rFonts w:ascii="Calibri" w:eastAsia="Calibri" w:hAnsi="Calibri" w:cs="Calibri"/>
      <w:b/>
      <w:sz w:val="72"/>
      <w:szCs w:val="72"/>
      <w:lang w:val="es-MX" w:eastAsia="es-CO"/>
    </w:rPr>
  </w:style>
  <w:style w:type="paragraph" w:styleId="Sinespaciado">
    <w:name w:val="No Spacing"/>
    <w:link w:val="SinespaciadoCar"/>
    <w:uiPriority w:val="1"/>
    <w:qFormat/>
    <w:rsid w:val="00946CA0"/>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946CA0"/>
    <w:rPr>
      <w:rFonts w:ascii="Times New Roman" w:eastAsia="Times New Roman" w:hAnsi="Times New Roman" w:cs="Times New Roman"/>
      <w:sz w:val="24"/>
      <w:szCs w:val="24"/>
      <w:lang w:val="es-ES" w:eastAsia="es-ES"/>
    </w:rPr>
  </w:style>
  <w:style w:type="paragraph" w:customStyle="1" w:styleId="paragraph">
    <w:name w:val="paragraph"/>
    <w:basedOn w:val="Normal"/>
    <w:rsid w:val="00946CA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946CA0"/>
  </w:style>
  <w:style w:type="character" w:customStyle="1" w:styleId="eop">
    <w:name w:val="eop"/>
    <w:basedOn w:val="Fuentedeprrafopredeter"/>
    <w:rsid w:val="00946CA0"/>
  </w:style>
  <w:style w:type="paragraph" w:customStyle="1" w:styleId="Poromisin">
    <w:name w:val="Por omisión"/>
    <w:rsid w:val="00946CA0"/>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Textoindependiente">
    <w:name w:val="Body Text"/>
    <w:basedOn w:val="Normal"/>
    <w:link w:val="TextoindependienteCar"/>
    <w:rsid w:val="00E53C6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53C61"/>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E53C61"/>
    <w:pPr>
      <w:spacing w:after="0" w:line="360" w:lineRule="auto"/>
      <w:jc w:val="both"/>
    </w:pPr>
    <w:rPr>
      <w:rFonts w:ascii="Arial" w:eastAsia="Times New Roman" w:hAnsi="Arial" w:cs="Times New Roman"/>
      <w:sz w:val="24"/>
      <w:szCs w:val="20"/>
      <w:lang w:val="es-ES_tradnl" w:eastAsia="es-ES"/>
    </w:rPr>
  </w:style>
  <w:style w:type="character" w:styleId="Refdenotaalpie">
    <w:name w:val="footnote reference"/>
    <w:basedOn w:val="Fuentedeprrafopredeter"/>
    <w:uiPriority w:val="99"/>
    <w:unhideWhenUsed/>
    <w:rsid w:val="00465D46"/>
    <w:rPr>
      <w:vertAlign w:val="superscript"/>
    </w:rPr>
  </w:style>
  <w:style w:type="character" w:styleId="Refdecomentario">
    <w:name w:val="annotation reference"/>
    <w:basedOn w:val="Fuentedeprrafopredeter"/>
    <w:uiPriority w:val="99"/>
    <w:semiHidden/>
    <w:unhideWhenUsed/>
    <w:rsid w:val="000C280E"/>
    <w:rPr>
      <w:sz w:val="16"/>
      <w:szCs w:val="16"/>
    </w:rPr>
  </w:style>
  <w:style w:type="paragraph" w:styleId="Textocomentario">
    <w:name w:val="annotation text"/>
    <w:basedOn w:val="Normal"/>
    <w:link w:val="TextocomentarioCar"/>
    <w:uiPriority w:val="99"/>
    <w:semiHidden/>
    <w:unhideWhenUsed/>
    <w:rsid w:val="000C28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80E"/>
    <w:rPr>
      <w:sz w:val="20"/>
      <w:szCs w:val="20"/>
    </w:rPr>
  </w:style>
  <w:style w:type="paragraph" w:styleId="Asuntodelcomentario">
    <w:name w:val="annotation subject"/>
    <w:basedOn w:val="Textocomentario"/>
    <w:next w:val="Textocomentario"/>
    <w:link w:val="AsuntodelcomentarioCar"/>
    <w:uiPriority w:val="99"/>
    <w:semiHidden/>
    <w:unhideWhenUsed/>
    <w:rsid w:val="000C280E"/>
    <w:rPr>
      <w:b/>
      <w:bCs/>
    </w:rPr>
  </w:style>
  <w:style w:type="character" w:customStyle="1" w:styleId="AsuntodelcomentarioCar">
    <w:name w:val="Asunto del comentario Car"/>
    <w:basedOn w:val="TextocomentarioCar"/>
    <w:link w:val="Asuntodelcomentario"/>
    <w:uiPriority w:val="99"/>
    <w:semiHidden/>
    <w:rsid w:val="000C280E"/>
    <w:rPr>
      <w:b/>
      <w:bCs/>
      <w:sz w:val="20"/>
      <w:szCs w:val="20"/>
    </w:rPr>
  </w:style>
  <w:style w:type="paragraph" w:styleId="Textodeglobo">
    <w:name w:val="Balloon Text"/>
    <w:basedOn w:val="Normal"/>
    <w:link w:val="TextodegloboCar"/>
    <w:uiPriority w:val="99"/>
    <w:semiHidden/>
    <w:unhideWhenUsed/>
    <w:rsid w:val="000C28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80E"/>
    <w:rPr>
      <w:rFonts w:ascii="Segoe UI" w:hAnsi="Segoe UI" w:cs="Segoe UI"/>
      <w:sz w:val="18"/>
      <w:szCs w:val="18"/>
    </w:rPr>
  </w:style>
  <w:style w:type="paragraph" w:styleId="Textonotapie">
    <w:name w:val="footnote text"/>
    <w:basedOn w:val="Normal"/>
    <w:link w:val="TextonotapieCar"/>
    <w:uiPriority w:val="99"/>
    <w:semiHidden/>
    <w:unhideWhenUsed/>
    <w:rsid w:val="00B159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59DD"/>
    <w:rPr>
      <w:sz w:val="20"/>
      <w:szCs w:val="20"/>
    </w:rPr>
  </w:style>
  <w:style w:type="character" w:customStyle="1" w:styleId="Ttulo1Car">
    <w:name w:val="Título 1 Car"/>
    <w:basedOn w:val="Fuentedeprrafopredeter"/>
    <w:link w:val="Ttulo1"/>
    <w:uiPriority w:val="9"/>
    <w:rsid w:val="00B159DD"/>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B15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157031a8c3f0410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c63cc68c23884914"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71FC-8571-46E7-BCAF-C39340904E30}">
  <ds:schemaRefs>
    <ds:schemaRef ds:uri="http://schemas.microsoft.com/sharepoint/v3/contenttype/forms"/>
  </ds:schemaRefs>
</ds:datastoreItem>
</file>

<file path=customXml/itemProps2.xml><?xml version="1.0" encoding="utf-8"?>
<ds:datastoreItem xmlns:ds="http://schemas.openxmlformats.org/officeDocument/2006/customXml" ds:itemID="{E95EAFFF-87E1-4438-9BC6-35D71100A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9EE09-01CC-4264-9E4B-C65D0B02B6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BA41A-A913-4681-9091-40959FA9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5743</Words>
  <Characters>31589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10</cp:revision>
  <dcterms:created xsi:type="dcterms:W3CDTF">2021-08-27T19:17:00Z</dcterms:created>
  <dcterms:modified xsi:type="dcterms:W3CDTF">2021-10-11T14:16:00Z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