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E9C" w:rsidRPr="00C62CD7" w:rsidRDefault="00B70E9C" w:rsidP="00B70E9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C62CD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70E9C" w:rsidRPr="00C62CD7" w:rsidRDefault="00B70E9C" w:rsidP="00B70E9C">
      <w:pPr>
        <w:spacing w:after="0" w:line="240" w:lineRule="auto"/>
        <w:jc w:val="both"/>
        <w:rPr>
          <w:rFonts w:ascii="Arial" w:eastAsia="Times New Roman" w:hAnsi="Arial" w:cs="Arial"/>
          <w:sz w:val="20"/>
          <w:szCs w:val="20"/>
          <w:lang w:val="es-419" w:eastAsia="es-ES"/>
        </w:rPr>
      </w:pPr>
    </w:p>
    <w:bookmarkEnd w:id="0"/>
    <w:p w:rsidR="00B70E9C" w:rsidRPr="00C62CD7" w:rsidRDefault="00B70E9C" w:rsidP="00B70E9C">
      <w:pPr>
        <w:spacing w:after="0" w:line="240" w:lineRule="auto"/>
        <w:jc w:val="both"/>
        <w:rPr>
          <w:rFonts w:ascii="Arial" w:eastAsia="Times New Roman" w:hAnsi="Arial" w:cs="Arial"/>
          <w:b/>
          <w:bCs/>
          <w:iCs/>
          <w:sz w:val="20"/>
          <w:szCs w:val="20"/>
          <w:lang w:val="es-419" w:eastAsia="fr-FR"/>
        </w:rPr>
      </w:pPr>
      <w:r w:rsidRPr="00C62CD7">
        <w:rPr>
          <w:rFonts w:ascii="Arial" w:eastAsia="Times New Roman" w:hAnsi="Arial" w:cs="Arial"/>
          <w:b/>
          <w:bCs/>
          <w:iCs/>
          <w:sz w:val="20"/>
          <w:szCs w:val="20"/>
          <w:u w:val="single"/>
          <w:lang w:val="es-419" w:eastAsia="fr-FR"/>
        </w:rPr>
        <w:t>TEMAS:</w:t>
      </w:r>
      <w:r w:rsidRPr="00C62CD7">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62CD7">
        <w:rPr>
          <w:rFonts w:ascii="Arial" w:eastAsia="Times New Roman" w:hAnsi="Arial" w:cs="Arial"/>
          <w:b/>
          <w:sz w:val="20"/>
          <w:szCs w:val="20"/>
          <w:lang w:val="es-419" w:eastAsia="es-ES"/>
        </w:rPr>
        <w:t>VALOR PROBATORIO DEL FORMULARIO DE AFILIACIÓN</w:t>
      </w:r>
      <w:r w:rsidRPr="00C62CD7">
        <w:rPr>
          <w:rFonts w:ascii="Arial" w:eastAsia="Times New Roman" w:hAnsi="Arial" w:cs="Arial"/>
          <w:b/>
          <w:bCs/>
          <w:iCs/>
          <w:sz w:val="20"/>
          <w:szCs w:val="20"/>
          <w:lang w:val="es-419" w:eastAsia="fr-FR"/>
        </w:rPr>
        <w:t xml:space="preserve"> / NO VALIDA POR SÍ SOLO EL TRASLADO.</w:t>
      </w:r>
    </w:p>
    <w:p w:rsidR="00B70E9C" w:rsidRPr="00C62CD7" w:rsidRDefault="00B70E9C" w:rsidP="00B70E9C">
      <w:pPr>
        <w:spacing w:after="0" w:line="240" w:lineRule="auto"/>
        <w:jc w:val="both"/>
        <w:rPr>
          <w:rFonts w:ascii="Arial" w:eastAsia="Times New Roman" w:hAnsi="Arial" w:cs="Arial"/>
          <w:sz w:val="20"/>
          <w:szCs w:val="20"/>
          <w:lang w:val="es-419" w:eastAsia="es-ES"/>
        </w:rPr>
      </w:pPr>
    </w:p>
    <w:p w:rsidR="00B70E9C" w:rsidRPr="00C62CD7" w:rsidRDefault="00B70E9C" w:rsidP="00B70E9C">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B70E9C" w:rsidRPr="00C62CD7" w:rsidRDefault="00B70E9C" w:rsidP="00B70E9C">
      <w:pPr>
        <w:spacing w:after="0" w:line="240" w:lineRule="auto"/>
        <w:jc w:val="both"/>
        <w:rPr>
          <w:rFonts w:ascii="Arial" w:eastAsia="Times New Roman" w:hAnsi="Arial" w:cs="Arial"/>
          <w:sz w:val="20"/>
          <w:szCs w:val="20"/>
          <w:lang w:val="es-419" w:eastAsia="es-ES"/>
        </w:rPr>
      </w:pPr>
    </w:p>
    <w:p w:rsidR="00B70E9C" w:rsidRPr="00C62CD7" w:rsidRDefault="00B70E9C" w:rsidP="00B70E9C">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C62CD7">
        <w:rPr>
          <w:rFonts w:ascii="Arial" w:eastAsia="Times New Roman" w:hAnsi="Arial" w:cs="Arial"/>
          <w:sz w:val="20"/>
          <w:szCs w:val="20"/>
          <w:lang w:val="es-419" w:eastAsia="es-ES"/>
        </w:rPr>
        <w:t>…</w:t>
      </w:r>
    </w:p>
    <w:p w:rsidR="00B70E9C" w:rsidRPr="00C62CD7" w:rsidRDefault="00B70E9C" w:rsidP="00B70E9C">
      <w:pPr>
        <w:spacing w:after="0" w:line="240" w:lineRule="auto"/>
        <w:jc w:val="both"/>
        <w:rPr>
          <w:rFonts w:ascii="Arial" w:eastAsia="Times New Roman" w:hAnsi="Arial" w:cs="Arial"/>
          <w:sz w:val="20"/>
          <w:szCs w:val="20"/>
          <w:lang w:val="es-419" w:eastAsia="es-ES"/>
        </w:rPr>
      </w:pPr>
    </w:p>
    <w:p w:rsidR="00B70E9C" w:rsidRPr="00C62CD7" w:rsidRDefault="00B70E9C" w:rsidP="00B70E9C">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B70E9C" w:rsidRPr="00C62CD7" w:rsidRDefault="00B70E9C" w:rsidP="00B70E9C">
      <w:pPr>
        <w:spacing w:after="0" w:line="240" w:lineRule="auto"/>
        <w:jc w:val="both"/>
        <w:rPr>
          <w:rFonts w:ascii="Arial" w:eastAsia="Times New Roman" w:hAnsi="Arial" w:cs="Arial"/>
          <w:sz w:val="20"/>
          <w:szCs w:val="20"/>
          <w:lang w:val="es-419" w:eastAsia="es-ES"/>
        </w:rPr>
      </w:pPr>
    </w:p>
    <w:p w:rsidR="00B70E9C" w:rsidRPr="00C62CD7" w:rsidRDefault="00B70E9C" w:rsidP="00B70E9C">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Continuando con su exposición argumentativa, el máximo órgano de la jurisdicción laboral sentó frente al punto:</w:t>
      </w:r>
    </w:p>
    <w:p w:rsidR="00B70E9C" w:rsidRPr="00C62CD7" w:rsidRDefault="00B70E9C" w:rsidP="00B70E9C">
      <w:pPr>
        <w:spacing w:after="0" w:line="240" w:lineRule="auto"/>
        <w:jc w:val="both"/>
        <w:rPr>
          <w:rFonts w:ascii="Arial" w:eastAsia="Times New Roman" w:hAnsi="Arial" w:cs="Arial"/>
          <w:sz w:val="20"/>
          <w:szCs w:val="20"/>
          <w:lang w:val="es-ES" w:eastAsia="es-ES"/>
        </w:rPr>
      </w:pPr>
    </w:p>
    <w:p w:rsidR="00B70E9C" w:rsidRPr="00C62CD7" w:rsidRDefault="00B70E9C" w:rsidP="00B70E9C">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B70E9C" w:rsidRPr="00C62CD7" w:rsidRDefault="00B70E9C" w:rsidP="00B70E9C">
      <w:pPr>
        <w:spacing w:after="0" w:line="240" w:lineRule="auto"/>
        <w:jc w:val="both"/>
        <w:rPr>
          <w:rFonts w:ascii="Arial" w:eastAsia="Times New Roman" w:hAnsi="Arial" w:cs="Arial"/>
          <w:sz w:val="20"/>
          <w:szCs w:val="20"/>
          <w:lang w:val="es-ES" w:eastAsia="es-ES"/>
        </w:rPr>
      </w:pPr>
    </w:p>
    <w:p w:rsidR="00B70E9C" w:rsidRPr="00C62CD7" w:rsidRDefault="00B70E9C" w:rsidP="00B70E9C">
      <w:pPr>
        <w:spacing w:after="0" w:line="240" w:lineRule="auto"/>
        <w:jc w:val="both"/>
        <w:rPr>
          <w:rFonts w:ascii="Arial" w:eastAsia="Times New Roman" w:hAnsi="Arial" w:cs="Arial"/>
          <w:b/>
          <w:color w:val="FF0000"/>
          <w:sz w:val="20"/>
          <w:szCs w:val="20"/>
          <w:lang w:val="es-ES" w:eastAsia="es-ES"/>
        </w:rPr>
      </w:pPr>
      <w:r w:rsidRPr="00C62CD7">
        <w:rPr>
          <w:rFonts w:ascii="Arial" w:eastAsia="Times New Roman" w:hAnsi="Arial" w:cs="Arial"/>
          <w:b/>
          <w:color w:val="FF0000"/>
          <w:sz w:val="20"/>
          <w:szCs w:val="20"/>
          <w:lang w:val="es-ES" w:eastAsia="es-ES"/>
        </w:rPr>
        <w:t>ACLARACIÓN DE VOTO: DOCTOR JULIO CÉSAR SALAZAR MUÑOZ</w:t>
      </w:r>
    </w:p>
    <w:p w:rsidR="00B70E9C" w:rsidRPr="00C62CD7" w:rsidRDefault="00B70E9C" w:rsidP="00B70E9C">
      <w:pPr>
        <w:spacing w:after="0" w:line="240" w:lineRule="auto"/>
        <w:jc w:val="both"/>
        <w:rPr>
          <w:rFonts w:ascii="Arial" w:eastAsia="Times New Roman" w:hAnsi="Arial" w:cs="Arial"/>
          <w:sz w:val="20"/>
          <w:szCs w:val="20"/>
          <w:lang w:val="es-ES" w:eastAsia="es-ES"/>
        </w:rPr>
      </w:pPr>
    </w:p>
    <w:p w:rsidR="00B70E9C" w:rsidRPr="00C62CD7" w:rsidRDefault="00B70E9C" w:rsidP="00B70E9C">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B70E9C" w:rsidRPr="00C62CD7" w:rsidRDefault="00B70E9C" w:rsidP="00B70E9C">
      <w:pPr>
        <w:spacing w:after="0" w:line="240" w:lineRule="auto"/>
        <w:jc w:val="both"/>
        <w:rPr>
          <w:rFonts w:ascii="Arial" w:eastAsia="Times New Roman" w:hAnsi="Arial" w:cs="Arial"/>
          <w:sz w:val="20"/>
          <w:szCs w:val="20"/>
          <w:lang w:val="es-ES" w:eastAsia="es-ES"/>
        </w:rPr>
      </w:pPr>
    </w:p>
    <w:p w:rsidR="00B70E9C" w:rsidRPr="00C62CD7" w:rsidRDefault="00B70E9C" w:rsidP="00B70E9C">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B70E9C" w:rsidRPr="00C62CD7" w:rsidRDefault="00B70E9C" w:rsidP="00B70E9C">
      <w:pPr>
        <w:spacing w:after="0" w:line="240" w:lineRule="auto"/>
        <w:jc w:val="both"/>
        <w:rPr>
          <w:rFonts w:ascii="Arial" w:eastAsia="Times New Roman" w:hAnsi="Arial" w:cs="Arial"/>
          <w:sz w:val="20"/>
          <w:szCs w:val="20"/>
          <w:lang w:val="es-ES" w:eastAsia="es-ES"/>
        </w:rPr>
      </w:pPr>
    </w:p>
    <w:p w:rsidR="00B70E9C" w:rsidRPr="00C62CD7" w:rsidRDefault="00B70E9C" w:rsidP="00B70E9C">
      <w:pPr>
        <w:spacing w:after="0" w:line="240" w:lineRule="auto"/>
        <w:jc w:val="both"/>
        <w:rPr>
          <w:rFonts w:ascii="Arial" w:eastAsia="Times New Roman" w:hAnsi="Arial" w:cs="Arial"/>
          <w:sz w:val="20"/>
          <w:szCs w:val="20"/>
          <w:lang w:val="es-ES" w:eastAsia="es-ES"/>
        </w:rPr>
      </w:pPr>
    </w:p>
    <w:p w:rsidR="00B70E9C" w:rsidRPr="00C62CD7" w:rsidRDefault="00B70E9C" w:rsidP="00B70E9C">
      <w:pPr>
        <w:spacing w:after="0" w:line="240" w:lineRule="auto"/>
        <w:jc w:val="both"/>
        <w:rPr>
          <w:rFonts w:ascii="Arial" w:eastAsia="Times New Roman" w:hAnsi="Arial" w:cs="Arial"/>
          <w:sz w:val="20"/>
          <w:szCs w:val="20"/>
          <w:lang w:val="es-ES" w:eastAsia="es-ES"/>
        </w:rPr>
      </w:pPr>
    </w:p>
    <w:p w:rsidR="00C83D60" w:rsidRPr="00CF4E8C" w:rsidRDefault="00C83D60" w:rsidP="00CF4E8C">
      <w:pPr>
        <w:pStyle w:val="paragraph"/>
        <w:spacing w:before="0" w:beforeAutospacing="0" w:after="0" w:afterAutospacing="0" w:line="276" w:lineRule="auto"/>
        <w:jc w:val="center"/>
        <w:textAlignment w:val="baseline"/>
        <w:rPr>
          <w:rFonts w:ascii="Arial" w:hAnsi="Arial" w:cs="Arial"/>
        </w:rPr>
      </w:pPr>
      <w:r w:rsidRPr="00CF4E8C">
        <w:rPr>
          <w:rStyle w:val="normaltextrun"/>
          <w:rFonts w:ascii="Arial" w:hAnsi="Arial" w:cs="Arial"/>
          <w:b/>
          <w:bCs/>
        </w:rPr>
        <w:t>TRIBUNAL SUPERIOR DEL DISTRITO JUDICIAL</w:t>
      </w:r>
    </w:p>
    <w:p w:rsidR="00C83D60" w:rsidRPr="00CF4E8C" w:rsidRDefault="00C83D60" w:rsidP="00CF4E8C">
      <w:pPr>
        <w:pStyle w:val="paragraph"/>
        <w:spacing w:before="0" w:beforeAutospacing="0" w:after="0" w:afterAutospacing="0" w:line="276" w:lineRule="auto"/>
        <w:jc w:val="center"/>
        <w:textAlignment w:val="baseline"/>
        <w:rPr>
          <w:rFonts w:ascii="Arial" w:hAnsi="Arial" w:cs="Arial"/>
        </w:rPr>
      </w:pPr>
      <w:r w:rsidRPr="00CF4E8C">
        <w:rPr>
          <w:rStyle w:val="normaltextrun"/>
          <w:rFonts w:ascii="Arial" w:hAnsi="Arial" w:cs="Arial"/>
          <w:b/>
          <w:bCs/>
        </w:rPr>
        <w:t>SALA DE DECISIÓN LABORAL</w:t>
      </w:r>
    </w:p>
    <w:p w:rsidR="00C83D60" w:rsidRPr="00CF4E8C" w:rsidRDefault="00C83D60" w:rsidP="00CF4E8C">
      <w:pPr>
        <w:pStyle w:val="paragraph"/>
        <w:spacing w:before="0" w:beforeAutospacing="0" w:after="0" w:afterAutospacing="0" w:line="276" w:lineRule="auto"/>
        <w:jc w:val="center"/>
        <w:textAlignment w:val="baseline"/>
        <w:rPr>
          <w:rFonts w:ascii="Arial" w:hAnsi="Arial" w:cs="Arial"/>
        </w:rPr>
      </w:pPr>
      <w:r w:rsidRPr="00CF4E8C">
        <w:rPr>
          <w:rStyle w:val="normaltextrun"/>
          <w:rFonts w:ascii="Arial" w:hAnsi="Arial" w:cs="Arial"/>
          <w:b/>
          <w:bCs/>
        </w:rPr>
        <w:t>MAGISTRADO PONENTE: JULIO CÉSAR SALAZAR MUÑOZ</w:t>
      </w:r>
    </w:p>
    <w:p w:rsidR="008437D4" w:rsidRPr="00ED68E3" w:rsidRDefault="008437D4" w:rsidP="00ED68E3">
      <w:pPr>
        <w:pStyle w:val="paragraph"/>
        <w:spacing w:before="0" w:beforeAutospacing="0" w:after="0" w:afterAutospacing="0"/>
        <w:jc w:val="both"/>
        <w:textAlignment w:val="baseline"/>
        <w:rPr>
          <w:rStyle w:val="normaltextrun"/>
          <w:rFonts w:ascii="Arial" w:hAnsi="Arial" w:cs="Arial"/>
          <w:bCs/>
        </w:rPr>
      </w:pPr>
    </w:p>
    <w:p w:rsidR="00FB0F67" w:rsidRPr="008437D4" w:rsidRDefault="008437D4" w:rsidP="00CF4E8C">
      <w:pPr>
        <w:pStyle w:val="paragraph"/>
        <w:spacing w:before="0" w:beforeAutospacing="0" w:after="0" w:afterAutospacing="0" w:line="276" w:lineRule="auto"/>
        <w:jc w:val="center"/>
        <w:textAlignment w:val="baseline"/>
        <w:rPr>
          <w:rStyle w:val="normaltextrun"/>
          <w:rFonts w:ascii="Arial" w:hAnsi="Arial" w:cs="Arial"/>
          <w:bCs/>
        </w:rPr>
      </w:pPr>
      <w:r w:rsidRPr="008437D4">
        <w:rPr>
          <w:rStyle w:val="normaltextrun"/>
          <w:rFonts w:ascii="Arial" w:hAnsi="Arial" w:cs="Arial"/>
          <w:bCs/>
        </w:rPr>
        <w:t>Pereira, veinticuatro de noviembre de dos mil veintiuno</w:t>
      </w:r>
    </w:p>
    <w:p w:rsidR="00C83D60" w:rsidRPr="00CF4E8C" w:rsidRDefault="00FB0F67" w:rsidP="00CF4E8C">
      <w:pPr>
        <w:pStyle w:val="paragraph"/>
        <w:spacing w:before="0" w:beforeAutospacing="0" w:after="0" w:afterAutospacing="0" w:line="276" w:lineRule="auto"/>
        <w:jc w:val="center"/>
        <w:textAlignment w:val="baseline"/>
        <w:rPr>
          <w:rFonts w:ascii="Arial" w:hAnsi="Arial" w:cs="Arial"/>
        </w:rPr>
      </w:pPr>
      <w:r w:rsidRPr="00CF4E8C">
        <w:rPr>
          <w:rStyle w:val="normaltextrun"/>
          <w:rFonts w:ascii="Arial" w:hAnsi="Arial" w:cs="Arial"/>
          <w:bCs/>
        </w:rPr>
        <w:t>Acta de Sala de Discusión No 186 de 22 de noviembre de 2021</w:t>
      </w:r>
      <w:r w:rsidR="00C83D60" w:rsidRPr="00CF4E8C">
        <w:rPr>
          <w:rStyle w:val="eop"/>
          <w:rFonts w:ascii="Arial" w:hAnsi="Arial" w:cs="Arial"/>
        </w:rPr>
        <w:t> </w:t>
      </w:r>
    </w:p>
    <w:p w:rsidR="00C83D60" w:rsidRPr="00ED68E3" w:rsidRDefault="00C83D60" w:rsidP="00ED68E3">
      <w:pPr>
        <w:pStyle w:val="paragraph"/>
        <w:spacing w:before="0" w:beforeAutospacing="0" w:after="0" w:afterAutospacing="0"/>
        <w:jc w:val="both"/>
        <w:textAlignment w:val="baseline"/>
        <w:rPr>
          <w:rStyle w:val="normaltextrun"/>
          <w:bCs/>
        </w:rPr>
      </w:pPr>
      <w:r w:rsidRPr="00ED68E3">
        <w:rPr>
          <w:rStyle w:val="normaltextrun"/>
          <w:bCs/>
        </w:rPr>
        <w:t> </w:t>
      </w:r>
    </w:p>
    <w:p w:rsidR="00C83D60" w:rsidRPr="00ED68E3" w:rsidRDefault="00C83D60" w:rsidP="00ED68E3">
      <w:pPr>
        <w:pStyle w:val="paragraph"/>
        <w:spacing w:before="0" w:beforeAutospacing="0" w:after="0" w:afterAutospacing="0"/>
        <w:jc w:val="both"/>
        <w:textAlignment w:val="baseline"/>
        <w:rPr>
          <w:rStyle w:val="normaltextrun"/>
          <w:bCs/>
        </w:rPr>
      </w:pPr>
      <w:r w:rsidRPr="00ED68E3">
        <w:rPr>
          <w:rStyle w:val="normaltextrun"/>
          <w:bCs/>
        </w:rPr>
        <w:t> </w:t>
      </w:r>
    </w:p>
    <w:p w:rsidR="00C83D60" w:rsidRPr="00CF4E8C" w:rsidRDefault="00C83D60" w:rsidP="00CF4E8C">
      <w:pPr>
        <w:suppressAutoHyphens/>
        <w:spacing w:after="0"/>
        <w:jc w:val="both"/>
        <w:rPr>
          <w:rStyle w:val="normaltextrun"/>
          <w:rFonts w:ascii="Arial" w:hAnsi="Arial" w:cs="Arial"/>
          <w:sz w:val="24"/>
          <w:szCs w:val="24"/>
        </w:rPr>
      </w:pPr>
      <w:r w:rsidRPr="00CF4E8C">
        <w:rPr>
          <w:rStyle w:val="normaltextrun"/>
          <w:rFonts w:ascii="Arial" w:hAnsi="Arial" w:cs="Arial"/>
          <w:sz w:val="24"/>
          <w:szCs w:val="24"/>
        </w:rPr>
        <w:lastRenderedPageBreak/>
        <w:t xml:space="preserve">Se resuelven los recursos de apelación interpuestos por las demandadas </w:t>
      </w:r>
      <w:r w:rsidR="008437D4" w:rsidRPr="008437D4">
        <w:rPr>
          <w:rStyle w:val="normaltextrun"/>
          <w:rFonts w:ascii="Arial" w:hAnsi="Arial" w:cs="Arial"/>
          <w:b/>
          <w:sz w:val="24"/>
          <w:szCs w:val="24"/>
        </w:rPr>
        <w:t xml:space="preserve">Colfondos </w:t>
      </w:r>
      <w:r w:rsidRPr="008437D4">
        <w:rPr>
          <w:rStyle w:val="normaltextrun"/>
          <w:rFonts w:ascii="Arial" w:hAnsi="Arial" w:cs="Arial"/>
          <w:b/>
          <w:sz w:val="24"/>
          <w:szCs w:val="24"/>
        </w:rPr>
        <w:t xml:space="preserve">S.A., </w:t>
      </w:r>
      <w:r w:rsidR="008437D4" w:rsidRPr="008437D4">
        <w:rPr>
          <w:rStyle w:val="normaltextrun"/>
          <w:rFonts w:ascii="Arial" w:hAnsi="Arial" w:cs="Arial"/>
          <w:b/>
          <w:sz w:val="24"/>
          <w:szCs w:val="24"/>
        </w:rPr>
        <w:t xml:space="preserve">Porvenir </w:t>
      </w:r>
      <w:r w:rsidRPr="008437D4">
        <w:rPr>
          <w:rStyle w:val="normaltextrun"/>
          <w:rFonts w:ascii="Arial" w:hAnsi="Arial" w:cs="Arial"/>
          <w:b/>
          <w:sz w:val="24"/>
          <w:szCs w:val="24"/>
        </w:rPr>
        <w:t xml:space="preserve">S.A., </w:t>
      </w:r>
      <w:r w:rsidR="008437D4" w:rsidRPr="008437D4">
        <w:rPr>
          <w:rStyle w:val="normaltextrun"/>
          <w:rFonts w:ascii="Arial" w:hAnsi="Arial" w:cs="Arial"/>
          <w:b/>
          <w:sz w:val="24"/>
          <w:szCs w:val="24"/>
        </w:rPr>
        <w:t xml:space="preserve">Protección </w:t>
      </w:r>
      <w:r w:rsidRPr="008437D4">
        <w:rPr>
          <w:rStyle w:val="normaltextrun"/>
          <w:rFonts w:ascii="Arial" w:hAnsi="Arial" w:cs="Arial"/>
          <w:b/>
          <w:sz w:val="24"/>
          <w:szCs w:val="24"/>
        </w:rPr>
        <w:t xml:space="preserve">S.A. </w:t>
      </w:r>
      <w:r w:rsidRPr="008437D4">
        <w:rPr>
          <w:rStyle w:val="normaltextrun"/>
          <w:rFonts w:ascii="Arial" w:hAnsi="Arial" w:cs="Arial"/>
          <w:sz w:val="24"/>
          <w:szCs w:val="24"/>
        </w:rPr>
        <w:t>y la</w:t>
      </w:r>
      <w:r w:rsidRPr="008437D4">
        <w:rPr>
          <w:rStyle w:val="normaltextrun"/>
          <w:rFonts w:ascii="Arial" w:hAnsi="Arial" w:cs="Arial"/>
          <w:b/>
          <w:sz w:val="24"/>
          <w:szCs w:val="24"/>
        </w:rPr>
        <w:t xml:space="preserve"> </w:t>
      </w:r>
      <w:r w:rsidR="008437D4" w:rsidRPr="008437D4">
        <w:rPr>
          <w:rStyle w:val="normaltextrun"/>
          <w:rFonts w:ascii="Arial" w:hAnsi="Arial" w:cs="Arial"/>
          <w:b/>
          <w:sz w:val="24"/>
          <w:szCs w:val="24"/>
        </w:rPr>
        <w:t>Administradora Colombiana de Pensiones</w:t>
      </w:r>
      <w:r w:rsidR="008437D4" w:rsidRPr="00CF4E8C">
        <w:rPr>
          <w:rStyle w:val="normaltextrun"/>
          <w:rFonts w:ascii="Arial" w:hAnsi="Arial" w:cs="Arial"/>
          <w:sz w:val="24"/>
          <w:szCs w:val="24"/>
        </w:rPr>
        <w:t xml:space="preserve"> </w:t>
      </w:r>
      <w:r w:rsidRPr="00CF4E8C">
        <w:rPr>
          <w:rStyle w:val="normaltextrun"/>
          <w:rFonts w:ascii="Arial" w:hAnsi="Arial" w:cs="Arial"/>
          <w:sz w:val="24"/>
          <w:szCs w:val="24"/>
        </w:rPr>
        <w:t xml:space="preserve">en contra de la sentencia proferida por el Juzgado Primero Laboral del Circuito el 17 de agosto de 2021, así como el grado jurisdiccional de consulta dispuesto a favor de </w:t>
      </w:r>
      <w:r w:rsidR="008437D4" w:rsidRPr="008437D4">
        <w:rPr>
          <w:rStyle w:val="normaltextrun"/>
          <w:rFonts w:ascii="Arial" w:hAnsi="Arial" w:cs="Arial"/>
          <w:b/>
          <w:sz w:val="24"/>
          <w:szCs w:val="24"/>
        </w:rPr>
        <w:t>Colpensiones</w:t>
      </w:r>
      <w:r w:rsidRPr="00CF4E8C">
        <w:rPr>
          <w:rStyle w:val="normaltextrun"/>
          <w:rFonts w:ascii="Arial" w:hAnsi="Arial" w:cs="Arial"/>
          <w:sz w:val="24"/>
          <w:szCs w:val="24"/>
        </w:rPr>
        <w:t xml:space="preserve">, dentro del proceso promovido por la señora </w:t>
      </w:r>
      <w:r w:rsidR="008437D4" w:rsidRPr="008437D4">
        <w:rPr>
          <w:rStyle w:val="normaltextrun"/>
          <w:rFonts w:ascii="Arial" w:hAnsi="Arial" w:cs="Arial"/>
          <w:b/>
          <w:sz w:val="24"/>
          <w:szCs w:val="24"/>
        </w:rPr>
        <w:t>Yolanda Arboleda Tovar</w:t>
      </w:r>
      <w:r w:rsidRPr="00CF4E8C">
        <w:rPr>
          <w:rStyle w:val="normaltextrun"/>
          <w:rFonts w:ascii="Arial" w:hAnsi="Arial" w:cs="Arial"/>
          <w:sz w:val="24"/>
          <w:szCs w:val="24"/>
        </w:rPr>
        <w:t>, cuya radicación corresponde al N°</w:t>
      </w:r>
      <w:r w:rsidR="008437D4">
        <w:rPr>
          <w:rStyle w:val="normaltextrun"/>
          <w:rFonts w:ascii="Arial" w:hAnsi="Arial" w:cs="Arial"/>
          <w:sz w:val="24"/>
          <w:szCs w:val="24"/>
        </w:rPr>
        <w:t xml:space="preserve"> </w:t>
      </w:r>
      <w:r w:rsidRPr="00CF4E8C">
        <w:rPr>
          <w:rStyle w:val="normaltextrun"/>
          <w:rFonts w:ascii="Arial" w:hAnsi="Arial" w:cs="Arial"/>
          <w:sz w:val="24"/>
          <w:szCs w:val="24"/>
        </w:rPr>
        <w:t>66001</w:t>
      </w:r>
      <w:r w:rsidR="008437D4">
        <w:rPr>
          <w:rStyle w:val="normaltextrun"/>
          <w:rFonts w:ascii="Arial" w:hAnsi="Arial" w:cs="Arial"/>
          <w:sz w:val="24"/>
          <w:szCs w:val="24"/>
        </w:rPr>
        <w:t xml:space="preserve"> </w:t>
      </w:r>
      <w:r w:rsidRPr="00CF4E8C">
        <w:rPr>
          <w:rStyle w:val="normaltextrun"/>
          <w:rFonts w:ascii="Arial" w:hAnsi="Arial" w:cs="Arial"/>
          <w:sz w:val="24"/>
          <w:szCs w:val="24"/>
        </w:rPr>
        <w:t>31</w:t>
      </w:r>
      <w:r w:rsidR="008437D4">
        <w:rPr>
          <w:rStyle w:val="normaltextrun"/>
          <w:rFonts w:ascii="Arial" w:hAnsi="Arial" w:cs="Arial"/>
          <w:sz w:val="24"/>
          <w:szCs w:val="24"/>
        </w:rPr>
        <w:t xml:space="preserve"> </w:t>
      </w:r>
      <w:r w:rsidRPr="00CF4E8C">
        <w:rPr>
          <w:rStyle w:val="normaltextrun"/>
          <w:rFonts w:ascii="Arial" w:hAnsi="Arial" w:cs="Arial"/>
          <w:sz w:val="24"/>
          <w:szCs w:val="24"/>
        </w:rPr>
        <w:t>05</w:t>
      </w:r>
      <w:r w:rsidR="008437D4">
        <w:rPr>
          <w:rStyle w:val="normaltextrun"/>
          <w:rFonts w:ascii="Arial" w:hAnsi="Arial" w:cs="Arial"/>
          <w:sz w:val="24"/>
          <w:szCs w:val="24"/>
        </w:rPr>
        <w:t xml:space="preserve"> </w:t>
      </w:r>
      <w:r w:rsidRPr="00CF4E8C">
        <w:rPr>
          <w:rStyle w:val="normaltextrun"/>
          <w:rFonts w:ascii="Arial" w:hAnsi="Arial" w:cs="Arial"/>
          <w:sz w:val="24"/>
          <w:szCs w:val="24"/>
        </w:rPr>
        <w:t>001</w:t>
      </w:r>
      <w:r w:rsidR="008437D4">
        <w:rPr>
          <w:rStyle w:val="normaltextrun"/>
          <w:rFonts w:ascii="Arial" w:hAnsi="Arial" w:cs="Arial"/>
          <w:sz w:val="24"/>
          <w:szCs w:val="24"/>
        </w:rPr>
        <w:t xml:space="preserve"> </w:t>
      </w:r>
      <w:r w:rsidRPr="00CF4E8C">
        <w:rPr>
          <w:rStyle w:val="normaltextrun"/>
          <w:rFonts w:ascii="Arial" w:hAnsi="Arial" w:cs="Arial"/>
          <w:sz w:val="24"/>
          <w:szCs w:val="24"/>
        </w:rPr>
        <w:t>2018</w:t>
      </w:r>
      <w:r w:rsidR="008437D4">
        <w:rPr>
          <w:rStyle w:val="normaltextrun"/>
          <w:rFonts w:ascii="Arial" w:hAnsi="Arial" w:cs="Arial"/>
          <w:sz w:val="24"/>
          <w:szCs w:val="24"/>
        </w:rPr>
        <w:t xml:space="preserve"> </w:t>
      </w:r>
      <w:r w:rsidRPr="00CF4E8C">
        <w:rPr>
          <w:rStyle w:val="normaltextrun"/>
          <w:rFonts w:ascii="Arial" w:hAnsi="Arial" w:cs="Arial"/>
          <w:sz w:val="24"/>
          <w:szCs w:val="24"/>
        </w:rPr>
        <w:t>00365</w:t>
      </w:r>
      <w:r w:rsidR="008437D4">
        <w:rPr>
          <w:rStyle w:val="normaltextrun"/>
          <w:rFonts w:ascii="Arial" w:hAnsi="Arial" w:cs="Arial"/>
          <w:sz w:val="24"/>
          <w:szCs w:val="24"/>
        </w:rPr>
        <w:t xml:space="preserve"> </w:t>
      </w:r>
      <w:r w:rsidRPr="00CF4E8C">
        <w:rPr>
          <w:rStyle w:val="normaltextrun"/>
          <w:rFonts w:ascii="Arial" w:hAnsi="Arial" w:cs="Arial"/>
          <w:sz w:val="24"/>
          <w:szCs w:val="24"/>
        </w:rPr>
        <w:t>01.</w:t>
      </w:r>
    </w:p>
    <w:p w:rsidR="00C83D60" w:rsidRPr="00ED68E3" w:rsidRDefault="00C83D60" w:rsidP="00ED68E3">
      <w:pPr>
        <w:pStyle w:val="paragraph"/>
        <w:spacing w:before="0" w:beforeAutospacing="0" w:after="0" w:afterAutospacing="0"/>
        <w:jc w:val="both"/>
        <w:textAlignment w:val="baseline"/>
        <w:rPr>
          <w:rStyle w:val="normaltextrun"/>
          <w:rFonts w:ascii="Arial" w:hAnsi="Arial" w:cs="Arial"/>
          <w:bCs/>
        </w:rPr>
      </w:pPr>
    </w:p>
    <w:p w:rsidR="00C83D60" w:rsidRPr="00CF4E8C" w:rsidRDefault="00C83D60" w:rsidP="00CF4E8C">
      <w:pPr>
        <w:suppressAutoHyphens/>
        <w:spacing w:after="0"/>
        <w:jc w:val="center"/>
        <w:rPr>
          <w:rStyle w:val="normaltextrun"/>
          <w:rFonts w:ascii="Arial" w:hAnsi="Arial" w:cs="Arial"/>
          <w:b/>
          <w:bCs/>
          <w:sz w:val="24"/>
          <w:szCs w:val="24"/>
        </w:rPr>
      </w:pPr>
      <w:r w:rsidRPr="00CF4E8C">
        <w:rPr>
          <w:rStyle w:val="normaltextrun"/>
          <w:rFonts w:ascii="Arial" w:hAnsi="Arial" w:cs="Arial"/>
          <w:b/>
          <w:bCs/>
          <w:sz w:val="24"/>
          <w:szCs w:val="24"/>
        </w:rPr>
        <w:t>AUTO</w:t>
      </w:r>
    </w:p>
    <w:p w:rsidR="00C83D60" w:rsidRPr="00ED68E3" w:rsidRDefault="00C83D60" w:rsidP="00ED68E3">
      <w:pPr>
        <w:pStyle w:val="paragraph"/>
        <w:spacing w:before="0" w:beforeAutospacing="0" w:after="0" w:afterAutospacing="0"/>
        <w:jc w:val="both"/>
        <w:textAlignment w:val="baseline"/>
        <w:rPr>
          <w:rStyle w:val="normaltextrun"/>
          <w:rFonts w:ascii="Arial" w:hAnsi="Arial" w:cs="Arial"/>
          <w:bCs/>
        </w:rPr>
      </w:pPr>
    </w:p>
    <w:p w:rsidR="00C83D60" w:rsidRPr="00CF4E8C" w:rsidRDefault="008437D4" w:rsidP="00CF4E8C">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C83D60" w:rsidRPr="00ED68E3" w:rsidRDefault="00C83D60" w:rsidP="00ED68E3">
      <w:pPr>
        <w:pStyle w:val="paragraph"/>
        <w:spacing w:before="0" w:beforeAutospacing="0" w:after="0" w:afterAutospacing="0"/>
        <w:jc w:val="both"/>
        <w:textAlignment w:val="baseline"/>
        <w:rPr>
          <w:rStyle w:val="normaltextrun"/>
        </w:rPr>
      </w:pPr>
    </w:p>
    <w:p w:rsidR="00C83D60" w:rsidRPr="00CF4E8C" w:rsidRDefault="00C83D60" w:rsidP="00CF4E8C">
      <w:pPr>
        <w:spacing w:after="0"/>
        <w:jc w:val="center"/>
        <w:rPr>
          <w:rFonts w:ascii="Arial" w:hAnsi="Arial" w:cs="Arial"/>
          <w:b/>
          <w:sz w:val="24"/>
          <w:szCs w:val="24"/>
        </w:rPr>
      </w:pPr>
      <w:r w:rsidRPr="00CF4E8C">
        <w:rPr>
          <w:rFonts w:ascii="Arial" w:hAnsi="Arial" w:cs="Arial"/>
          <w:b/>
          <w:sz w:val="24"/>
          <w:szCs w:val="24"/>
        </w:rPr>
        <w:t>ANTECEDENTES</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rPr>
          <w:rFonts w:ascii="Arial" w:hAnsi="Arial" w:cs="Arial"/>
          <w:sz w:val="24"/>
          <w:szCs w:val="24"/>
        </w:rPr>
      </w:pPr>
      <w:r w:rsidRPr="00CF4E8C">
        <w:rPr>
          <w:rFonts w:ascii="Arial" w:hAnsi="Arial" w:cs="Arial"/>
          <w:sz w:val="24"/>
          <w:szCs w:val="24"/>
        </w:rPr>
        <w:t xml:space="preserve">Pretende </w:t>
      </w:r>
      <w:r w:rsidR="00DE4C53" w:rsidRPr="00CF4E8C">
        <w:rPr>
          <w:rFonts w:ascii="Arial" w:hAnsi="Arial" w:cs="Arial"/>
          <w:sz w:val="24"/>
          <w:szCs w:val="24"/>
        </w:rPr>
        <w:t>la señora Yolanda Arboleda Tovar</w:t>
      </w:r>
      <w:r w:rsidRPr="00CF4E8C">
        <w:rPr>
          <w:rFonts w:ascii="Arial" w:hAnsi="Arial" w:cs="Arial"/>
          <w:sz w:val="24"/>
          <w:szCs w:val="24"/>
        </w:rPr>
        <w:t xml:space="preserve"> que la justicia laboral acceda a la nulidad de la afiliación efectuada al régimen de ahorro individual con solidaridad</w:t>
      </w:r>
      <w:r w:rsidR="00DE4C53" w:rsidRPr="00CF4E8C">
        <w:rPr>
          <w:rFonts w:ascii="Arial" w:hAnsi="Arial" w:cs="Arial"/>
          <w:sz w:val="24"/>
          <w:szCs w:val="24"/>
        </w:rPr>
        <w:t xml:space="preserve"> y por ende la de cada uno de los movimientos realizados al interior de ese régimen pensional</w:t>
      </w:r>
      <w:r w:rsidRPr="00CF4E8C">
        <w:rPr>
          <w:rFonts w:ascii="Arial" w:hAnsi="Arial" w:cs="Arial"/>
          <w:sz w:val="24"/>
          <w:szCs w:val="24"/>
        </w:rPr>
        <w:t xml:space="preserve"> y consecuencialmente que se declare válida y vigente la afiliación primigenia efectuada al régimen de prima media con prestación definida. Con base en ello, aspira que se condene </w:t>
      </w:r>
      <w:r w:rsidR="00DE4C53" w:rsidRPr="00CF4E8C">
        <w:rPr>
          <w:rFonts w:ascii="Arial" w:hAnsi="Arial" w:cs="Arial"/>
          <w:sz w:val="24"/>
          <w:szCs w:val="24"/>
        </w:rPr>
        <w:t>a los fondos privados de pensiones</w:t>
      </w:r>
      <w:r w:rsidRPr="00CF4E8C">
        <w:rPr>
          <w:rFonts w:ascii="Arial" w:hAnsi="Arial" w:cs="Arial"/>
          <w:sz w:val="24"/>
          <w:szCs w:val="24"/>
        </w:rPr>
        <w:t xml:space="preserve"> demandado</w:t>
      </w:r>
      <w:r w:rsidR="00DE4C53" w:rsidRPr="00CF4E8C">
        <w:rPr>
          <w:rFonts w:ascii="Arial" w:hAnsi="Arial" w:cs="Arial"/>
          <w:sz w:val="24"/>
          <w:szCs w:val="24"/>
        </w:rPr>
        <w:t>s</w:t>
      </w:r>
      <w:r w:rsidRPr="00CF4E8C">
        <w:rPr>
          <w:rFonts w:ascii="Arial" w:hAnsi="Arial" w:cs="Arial"/>
          <w:sz w:val="24"/>
          <w:szCs w:val="24"/>
        </w:rPr>
        <w:t xml:space="preserve"> a girar la totalidad de los emolumentos a que haya lugar, lo que resulte probado extra y ultra petita, además de las costas procesales a su favor.</w:t>
      </w:r>
    </w:p>
    <w:p w:rsidR="00C83D60" w:rsidRPr="00ED68E3" w:rsidRDefault="00C83D60" w:rsidP="00ED68E3">
      <w:pPr>
        <w:pStyle w:val="paragraph"/>
        <w:spacing w:before="0" w:beforeAutospacing="0" w:after="0" w:afterAutospacing="0"/>
        <w:jc w:val="both"/>
        <w:textAlignment w:val="baseline"/>
        <w:rPr>
          <w:rStyle w:val="normaltextrun"/>
          <w:bCs/>
        </w:rPr>
      </w:pPr>
    </w:p>
    <w:p w:rsidR="00DE4C53" w:rsidRPr="00CF4E8C" w:rsidRDefault="00C83D60" w:rsidP="00CF4E8C">
      <w:pPr>
        <w:spacing w:after="0"/>
        <w:jc w:val="both"/>
        <w:rPr>
          <w:rFonts w:ascii="Arial" w:hAnsi="Arial" w:cs="Arial"/>
          <w:sz w:val="24"/>
          <w:szCs w:val="24"/>
        </w:rPr>
      </w:pPr>
      <w:r w:rsidRPr="00CF4E8C">
        <w:rPr>
          <w:rFonts w:ascii="Arial" w:hAnsi="Arial" w:cs="Arial"/>
          <w:sz w:val="24"/>
          <w:szCs w:val="24"/>
        </w:rPr>
        <w:t xml:space="preserve">Refiere que: </w:t>
      </w:r>
      <w:r w:rsidR="00DE4C53" w:rsidRPr="00CF4E8C">
        <w:rPr>
          <w:rFonts w:ascii="Arial" w:hAnsi="Arial" w:cs="Arial"/>
          <w:sz w:val="24"/>
          <w:szCs w:val="24"/>
        </w:rPr>
        <w:t xml:space="preserve">después de afiliarse al régimen de ahorro individual con solidaridad administrado por el extinto Instituto de Seguros Sociales, decidió trasladarse al régimen de ahorro individual con solidaridad en el año 1994 a través del fondo privado de pensiones Protección S.A.; el agente comercial con el que se ejecutó ese acto jurídico le manifestó que debía realizar el cambio de régimen pensional debido a que el ISS estaba próximo a desaparecer, lo que implicaría la pérdida de los aportes efectuados </w:t>
      </w:r>
      <w:r w:rsidR="009F4BE1" w:rsidRPr="00CF4E8C">
        <w:rPr>
          <w:rFonts w:ascii="Arial" w:hAnsi="Arial" w:cs="Arial"/>
          <w:sz w:val="24"/>
          <w:szCs w:val="24"/>
        </w:rPr>
        <w:t>en esa entidad, indicándole por ejemplo que ante su deceso y en caso de no tener beneficiarios, en el RPM se perderían las cotizaciones, mientras que en el RAIS podían pasar a manos de sus herederos hasta el quinto grado de consanguinidad; también le explicó que era ella quien definía si se pensionaba o no, pues más allá de acreditar los requisitos para acceder a la gracia pensional, podía optar sin ningún inconveniente a la devolución de saldos, incluido el bono pensional; en los movimientos que ejecutó al interior del RAIS tampoco se le brindó la totalidad de la información que la ley exigía para cada momento histórico, pues cada uno de los fondos privados en los que estuvo afiliada repetían lo mismo que se le dijo cuando se ejecutó el cambio de régimen pensional</w:t>
      </w:r>
      <w:r w:rsidR="00895A82" w:rsidRPr="00CF4E8C">
        <w:rPr>
          <w:rFonts w:ascii="Arial" w:hAnsi="Arial" w:cs="Arial"/>
          <w:sz w:val="24"/>
          <w:szCs w:val="24"/>
        </w:rPr>
        <w:t>.</w:t>
      </w:r>
    </w:p>
    <w:p w:rsidR="00895A82" w:rsidRPr="00ED68E3" w:rsidRDefault="00895A82" w:rsidP="00ED68E3">
      <w:pPr>
        <w:pStyle w:val="paragraph"/>
        <w:spacing w:before="0" w:beforeAutospacing="0" w:after="0" w:afterAutospacing="0"/>
        <w:jc w:val="both"/>
        <w:textAlignment w:val="baseline"/>
        <w:rPr>
          <w:rStyle w:val="normaltextrun"/>
          <w:bCs/>
        </w:rPr>
      </w:pPr>
    </w:p>
    <w:p w:rsidR="00895A82" w:rsidRPr="00CF4E8C" w:rsidRDefault="00895A82" w:rsidP="00CF4E8C">
      <w:pPr>
        <w:spacing w:after="0"/>
        <w:jc w:val="both"/>
        <w:rPr>
          <w:rFonts w:ascii="Arial" w:hAnsi="Arial" w:cs="Arial"/>
          <w:sz w:val="24"/>
          <w:szCs w:val="24"/>
        </w:rPr>
      </w:pPr>
      <w:r w:rsidRPr="00CF4E8C">
        <w:rPr>
          <w:rFonts w:ascii="Arial" w:hAnsi="Arial" w:cs="Arial"/>
          <w:sz w:val="24"/>
          <w:szCs w:val="24"/>
        </w:rPr>
        <w:t>En documento emitido por la AFP Protección S.A., a la que se encuentra vinculada actualmente, se le informó que en su cuenta de ahorro individual tenía acumulado un total de $318.313.611, producto de 1088 semanas de cotización, que le permitirían acceder a una mesada pensional del orden de $1.088.646 a los 57 años; mientras que en el RPM podría acceder a una mesada de $4.713.353,06</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rPr>
          <w:rFonts w:ascii="Arial" w:hAnsi="Arial" w:cs="Arial"/>
          <w:sz w:val="24"/>
          <w:szCs w:val="24"/>
        </w:rPr>
      </w:pPr>
      <w:r w:rsidRPr="00CF4E8C">
        <w:rPr>
          <w:rFonts w:ascii="Arial" w:hAnsi="Arial" w:cs="Arial"/>
          <w:sz w:val="24"/>
          <w:szCs w:val="24"/>
        </w:rPr>
        <w:t xml:space="preserve">El </w:t>
      </w:r>
      <w:r w:rsidR="00895A82" w:rsidRPr="00CF4E8C">
        <w:rPr>
          <w:rFonts w:ascii="Arial" w:hAnsi="Arial" w:cs="Arial"/>
          <w:sz w:val="24"/>
          <w:szCs w:val="24"/>
        </w:rPr>
        <w:t>20 de junio</w:t>
      </w:r>
      <w:r w:rsidRPr="00CF4E8C">
        <w:rPr>
          <w:rFonts w:ascii="Arial" w:hAnsi="Arial" w:cs="Arial"/>
          <w:sz w:val="24"/>
          <w:szCs w:val="24"/>
        </w:rPr>
        <w:t xml:space="preserve"> de 2018, ante solicitud elevada por </w:t>
      </w:r>
      <w:r w:rsidR="00895A82" w:rsidRPr="00CF4E8C">
        <w:rPr>
          <w:rFonts w:ascii="Arial" w:hAnsi="Arial" w:cs="Arial"/>
          <w:sz w:val="24"/>
          <w:szCs w:val="24"/>
        </w:rPr>
        <w:t>ella</w:t>
      </w:r>
      <w:r w:rsidRPr="00CF4E8C">
        <w:rPr>
          <w:rFonts w:ascii="Arial" w:hAnsi="Arial" w:cs="Arial"/>
          <w:sz w:val="24"/>
          <w:szCs w:val="24"/>
        </w:rPr>
        <w:t>, Colpensiones emitió acto administrativo en el que negó su retorno al RPM, bajo el argumento de encontrarse inmers</w:t>
      </w:r>
      <w:r w:rsidR="00895A82" w:rsidRPr="00CF4E8C">
        <w:rPr>
          <w:rFonts w:ascii="Arial" w:hAnsi="Arial" w:cs="Arial"/>
          <w:sz w:val="24"/>
          <w:szCs w:val="24"/>
        </w:rPr>
        <w:t>a</w:t>
      </w:r>
      <w:r w:rsidRPr="00CF4E8C">
        <w:rPr>
          <w:rFonts w:ascii="Arial" w:hAnsi="Arial" w:cs="Arial"/>
          <w:sz w:val="24"/>
          <w:szCs w:val="24"/>
        </w:rPr>
        <w:t xml:space="preserve"> en </w:t>
      </w:r>
      <w:r w:rsidR="00895A82" w:rsidRPr="00CF4E8C">
        <w:rPr>
          <w:rFonts w:ascii="Arial" w:hAnsi="Arial" w:cs="Arial"/>
          <w:sz w:val="24"/>
          <w:szCs w:val="24"/>
        </w:rPr>
        <w:t>la prohibición legal consistente en estar a menos de diez años de arribar a la edad mínima de pensión.</w:t>
      </w:r>
    </w:p>
    <w:p w:rsidR="00C83D60" w:rsidRPr="00ED68E3" w:rsidRDefault="00C83D60" w:rsidP="00ED68E3">
      <w:pPr>
        <w:pStyle w:val="paragraph"/>
        <w:spacing w:before="0" w:beforeAutospacing="0" w:after="0" w:afterAutospacing="0"/>
        <w:jc w:val="both"/>
        <w:textAlignment w:val="baseline"/>
        <w:rPr>
          <w:rStyle w:val="normaltextrun"/>
          <w:bCs/>
        </w:rPr>
      </w:pPr>
    </w:p>
    <w:p w:rsidR="00380391" w:rsidRPr="00CF4E8C" w:rsidRDefault="00C83D60" w:rsidP="00CF4E8C">
      <w:pPr>
        <w:spacing w:after="0"/>
        <w:jc w:val="both"/>
        <w:rPr>
          <w:rFonts w:ascii="Arial" w:hAnsi="Arial" w:cs="Arial"/>
          <w:sz w:val="24"/>
          <w:szCs w:val="24"/>
        </w:rPr>
      </w:pPr>
      <w:r w:rsidRPr="00CF4E8C">
        <w:rPr>
          <w:rFonts w:ascii="Arial" w:hAnsi="Arial" w:cs="Arial"/>
          <w:sz w:val="24"/>
          <w:szCs w:val="24"/>
        </w:rPr>
        <w:t>Al contestar la acción -págs.</w:t>
      </w:r>
      <w:r w:rsidR="00380391" w:rsidRPr="00CF4E8C">
        <w:rPr>
          <w:rFonts w:ascii="Arial" w:hAnsi="Arial" w:cs="Arial"/>
          <w:sz w:val="24"/>
          <w:szCs w:val="24"/>
        </w:rPr>
        <w:t>111</w:t>
      </w:r>
      <w:r w:rsidRPr="00CF4E8C">
        <w:rPr>
          <w:rFonts w:ascii="Arial" w:hAnsi="Arial" w:cs="Arial"/>
          <w:sz w:val="24"/>
          <w:szCs w:val="24"/>
        </w:rPr>
        <w:t xml:space="preserve"> a 1</w:t>
      </w:r>
      <w:r w:rsidR="00380391" w:rsidRPr="00CF4E8C">
        <w:rPr>
          <w:rFonts w:ascii="Arial" w:hAnsi="Arial" w:cs="Arial"/>
          <w:sz w:val="24"/>
          <w:szCs w:val="24"/>
        </w:rPr>
        <w:t>18</w:t>
      </w:r>
      <w:r w:rsidRPr="00CF4E8C">
        <w:rPr>
          <w:rFonts w:ascii="Arial" w:hAnsi="Arial" w:cs="Arial"/>
          <w:sz w:val="24"/>
          <w:szCs w:val="24"/>
        </w:rPr>
        <w:t xml:space="preserve"> expediente digitalizado- la Administradora Colombiana de Pensiones </w:t>
      </w:r>
      <w:r w:rsidR="00380391" w:rsidRPr="00CF4E8C">
        <w:rPr>
          <w:rFonts w:ascii="Arial" w:hAnsi="Arial" w:cs="Arial"/>
          <w:sz w:val="24"/>
          <w:szCs w:val="24"/>
        </w:rPr>
        <w:t>sostiene que no existe evidencia que demuestre la configuración de un vicio en el consentimiento en la ejecución del acto jurídico por medio del cual se materializó el cambio de régimen pensional de la señora Yolanda Arboleda Tovar en el año 1994. Así mismo asegura que, de acuerdo con lo previsto en el artículo 13 de la ley 100 de 1993 modificado por el artículo 2° de la ley 797 de 2003, no es posib</w:t>
      </w:r>
      <w:r w:rsidR="00FB0F67" w:rsidRPr="00CF4E8C">
        <w:rPr>
          <w:rFonts w:ascii="Arial" w:hAnsi="Arial" w:cs="Arial"/>
          <w:sz w:val="24"/>
          <w:szCs w:val="24"/>
        </w:rPr>
        <w:t>le</w:t>
      </w:r>
      <w:r w:rsidR="00380391" w:rsidRPr="00CF4E8C">
        <w:rPr>
          <w:rFonts w:ascii="Arial" w:hAnsi="Arial" w:cs="Arial"/>
          <w:sz w:val="24"/>
          <w:szCs w:val="24"/>
        </w:rPr>
        <w:t xml:space="preserve"> ordenar el retorno de la accionante al RPM ya que la afiliada sobrepasa actualmente la edad mínima de pensión. Se opuso a la prosperidad de las pretensiones y formuló las excepciones de mérito que denominó “Inexistencia de la obligación demandada”, “Prescripción”</w:t>
      </w:r>
      <w:r w:rsidR="00171B2E" w:rsidRPr="00CF4E8C">
        <w:rPr>
          <w:rFonts w:ascii="Arial" w:hAnsi="Arial" w:cs="Arial"/>
          <w:sz w:val="24"/>
          <w:szCs w:val="24"/>
        </w:rPr>
        <w:t xml:space="preserve"> y “Declaratoria de otras excepciones”.</w:t>
      </w:r>
    </w:p>
    <w:p w:rsidR="00907AB9" w:rsidRPr="00ED68E3" w:rsidRDefault="00907AB9" w:rsidP="00ED68E3">
      <w:pPr>
        <w:pStyle w:val="paragraph"/>
        <w:spacing w:before="0" w:beforeAutospacing="0" w:after="0" w:afterAutospacing="0"/>
        <w:jc w:val="both"/>
        <w:textAlignment w:val="baseline"/>
        <w:rPr>
          <w:rStyle w:val="normaltextrun"/>
          <w:bCs/>
        </w:rPr>
      </w:pPr>
    </w:p>
    <w:p w:rsidR="00F66461" w:rsidRPr="00CF4E8C" w:rsidRDefault="00907AB9" w:rsidP="00CF4E8C">
      <w:pPr>
        <w:spacing w:after="0"/>
        <w:jc w:val="both"/>
        <w:rPr>
          <w:rFonts w:ascii="Arial" w:hAnsi="Arial" w:cs="Arial"/>
          <w:sz w:val="24"/>
          <w:szCs w:val="24"/>
        </w:rPr>
      </w:pPr>
      <w:r w:rsidRPr="00CF4E8C">
        <w:rPr>
          <w:rFonts w:ascii="Arial" w:hAnsi="Arial" w:cs="Arial"/>
          <w:sz w:val="24"/>
          <w:szCs w:val="24"/>
        </w:rPr>
        <w:t xml:space="preserve">La AFP Protección S.A. contestó la demanda -págs.149 a 166 expediente digitalizado- </w:t>
      </w:r>
      <w:r w:rsidR="00C83D60" w:rsidRPr="00CF4E8C">
        <w:rPr>
          <w:rFonts w:ascii="Arial" w:hAnsi="Arial" w:cs="Arial"/>
          <w:sz w:val="24"/>
          <w:szCs w:val="24"/>
        </w:rPr>
        <w:t xml:space="preserve">manifestando que el traslado efectuado por </w:t>
      </w:r>
      <w:r w:rsidRPr="00CF4E8C">
        <w:rPr>
          <w:rFonts w:ascii="Arial" w:hAnsi="Arial" w:cs="Arial"/>
          <w:sz w:val="24"/>
          <w:szCs w:val="24"/>
        </w:rPr>
        <w:t>la señora Yolanda Arboleda Tovar</w:t>
      </w:r>
      <w:r w:rsidR="00C83D60" w:rsidRPr="00CF4E8C">
        <w:rPr>
          <w:rFonts w:ascii="Arial" w:hAnsi="Arial" w:cs="Arial"/>
          <w:sz w:val="24"/>
          <w:szCs w:val="24"/>
        </w:rPr>
        <w:t xml:space="preserve"> al régimen de ahorro individual con solidaridad el </w:t>
      </w:r>
      <w:r w:rsidRPr="00CF4E8C">
        <w:rPr>
          <w:rFonts w:ascii="Arial" w:hAnsi="Arial" w:cs="Arial"/>
          <w:sz w:val="24"/>
          <w:szCs w:val="24"/>
        </w:rPr>
        <w:t>24 de octubre de 1994</w:t>
      </w:r>
      <w:r w:rsidR="00F32A17" w:rsidRPr="00CF4E8C">
        <w:rPr>
          <w:rFonts w:ascii="Arial" w:hAnsi="Arial" w:cs="Arial"/>
          <w:sz w:val="24"/>
          <w:szCs w:val="24"/>
        </w:rPr>
        <w:t xml:space="preserve"> y que se materializó a través de la suscripción del respectivo formulario que la vinculó a ese fondo privado de pensiones, se </w:t>
      </w:r>
      <w:r w:rsidR="00C83D60" w:rsidRPr="00CF4E8C">
        <w:rPr>
          <w:rFonts w:ascii="Arial" w:hAnsi="Arial" w:cs="Arial"/>
          <w:sz w:val="24"/>
          <w:szCs w:val="24"/>
        </w:rPr>
        <w:t xml:space="preserve">ejecutó cumpliendo </w:t>
      </w:r>
      <w:r w:rsidRPr="00CF4E8C">
        <w:rPr>
          <w:rFonts w:ascii="Arial" w:hAnsi="Arial" w:cs="Arial"/>
          <w:sz w:val="24"/>
          <w:szCs w:val="24"/>
        </w:rPr>
        <w:t xml:space="preserve">los requisitos que la ley exigía para esa época, lo cual reviste ese acto jurídico de plena validez y eficacia, al haberse respetado la libertad de escogencia de régimen pensional de la afiliada, sin vulnerarse sus derechos mínimos e irrenunciables a la seguridad social. </w:t>
      </w:r>
      <w:r w:rsidR="00C83D60" w:rsidRPr="00CF4E8C">
        <w:rPr>
          <w:rFonts w:ascii="Arial" w:hAnsi="Arial" w:cs="Arial"/>
          <w:sz w:val="24"/>
          <w:szCs w:val="24"/>
        </w:rPr>
        <w:t>Se opuso a la prosperidad de las pretensiones y formuló las excepciones de fondo de “Prescripción”, “Validez y eficacia del traslado al régimen de ahorro individual con solidaridad”,</w:t>
      </w:r>
      <w:r w:rsidR="00F66461" w:rsidRPr="00CF4E8C">
        <w:rPr>
          <w:rFonts w:ascii="Arial" w:hAnsi="Arial" w:cs="Arial"/>
          <w:sz w:val="24"/>
          <w:szCs w:val="24"/>
        </w:rPr>
        <w:t xml:space="preserve"> “Validez y eficacia de la afiliación con Protección S.A.”,</w:t>
      </w:r>
      <w:r w:rsidR="00C83D60" w:rsidRPr="00CF4E8C">
        <w:rPr>
          <w:rFonts w:ascii="Arial" w:hAnsi="Arial" w:cs="Arial"/>
          <w:sz w:val="24"/>
          <w:szCs w:val="24"/>
        </w:rPr>
        <w:t xml:space="preserve"> “Compensación” e “Innominada o genérica”. </w:t>
      </w:r>
    </w:p>
    <w:p w:rsidR="00F66461" w:rsidRPr="00ED68E3" w:rsidRDefault="00F66461" w:rsidP="00ED68E3">
      <w:pPr>
        <w:pStyle w:val="paragraph"/>
        <w:spacing w:before="0" w:beforeAutospacing="0" w:after="0" w:afterAutospacing="0"/>
        <w:jc w:val="both"/>
        <w:textAlignment w:val="baseline"/>
        <w:rPr>
          <w:rStyle w:val="normaltextrun"/>
          <w:bCs/>
        </w:rPr>
      </w:pPr>
    </w:p>
    <w:p w:rsidR="00B50A57" w:rsidRPr="00CF4E8C" w:rsidRDefault="00F66461" w:rsidP="00CF4E8C">
      <w:pPr>
        <w:spacing w:after="0"/>
        <w:jc w:val="both"/>
        <w:rPr>
          <w:rFonts w:ascii="Arial" w:hAnsi="Arial" w:cs="Arial"/>
          <w:sz w:val="24"/>
          <w:szCs w:val="24"/>
        </w:rPr>
      </w:pPr>
      <w:r w:rsidRPr="00CF4E8C">
        <w:rPr>
          <w:rFonts w:ascii="Arial" w:hAnsi="Arial" w:cs="Arial"/>
          <w:sz w:val="24"/>
          <w:szCs w:val="24"/>
        </w:rPr>
        <w:t xml:space="preserve">Por su parte, Colfondos S.A. </w:t>
      </w:r>
      <w:r w:rsidR="00CD57F3" w:rsidRPr="00CF4E8C">
        <w:rPr>
          <w:rFonts w:ascii="Arial" w:hAnsi="Arial" w:cs="Arial"/>
          <w:sz w:val="24"/>
          <w:szCs w:val="24"/>
        </w:rPr>
        <w:t xml:space="preserve">respondió el libelo introductorio -págs.309 a 329 expediente digitalizado- expresando que, si bien no le consta los pormenores que rodearon el cambio de régimen pensional de la accionante al RAIS el 24 de octubre de 1994 a través del fondo privado de pensiones Protección S.A., lo cierto es que se opone a la totalidad de las pretensiones al considerar que el traslado efectuado por la señora Arboleda Tovar al RAIS es completamente válido, añadiendo que no es posible que ella regrese al RPM por encontrarse incurso en la prohibición legal determinada en el literal e) del artículo 13 de la ley 100 de 1993 modificado por el artículo 2° de la ley 797 de 2003; acotando que cada uno de los movimientos realizados por la actora al interior del RAIS cumplieron también con los requisitos exigidos </w:t>
      </w:r>
      <w:r w:rsidR="00B50A57" w:rsidRPr="00CF4E8C">
        <w:rPr>
          <w:rFonts w:ascii="Arial" w:hAnsi="Arial" w:cs="Arial"/>
          <w:sz w:val="24"/>
          <w:szCs w:val="24"/>
        </w:rPr>
        <w:t>en la ley. Se opuso a las aspiraciones de la actora y planteó las excepciones de “Validez de la afiliación a Colfondos e inexistencia de vicios en el consentimiento”, “Saneamiento de la eventual nulidad relativa”, “Pago”, “Compensación”, “Prescripción”, “Buena fe” e “Innominada o genérica”.</w:t>
      </w:r>
    </w:p>
    <w:p w:rsidR="00B50A57" w:rsidRPr="00ED68E3" w:rsidRDefault="00B50A57" w:rsidP="00ED68E3">
      <w:pPr>
        <w:pStyle w:val="paragraph"/>
        <w:spacing w:before="0" w:beforeAutospacing="0" w:after="0" w:afterAutospacing="0"/>
        <w:jc w:val="both"/>
        <w:textAlignment w:val="baseline"/>
        <w:rPr>
          <w:rStyle w:val="normaltextrun"/>
          <w:bCs/>
        </w:rPr>
      </w:pPr>
    </w:p>
    <w:p w:rsidR="00B50A57" w:rsidRPr="00CF4E8C" w:rsidRDefault="00B50A57" w:rsidP="00CF4E8C">
      <w:pPr>
        <w:spacing w:after="0"/>
        <w:jc w:val="both"/>
        <w:rPr>
          <w:rFonts w:ascii="Arial" w:hAnsi="Arial" w:cs="Arial"/>
          <w:sz w:val="24"/>
          <w:szCs w:val="24"/>
        </w:rPr>
      </w:pPr>
      <w:r w:rsidRPr="00CF4E8C">
        <w:rPr>
          <w:rFonts w:ascii="Arial" w:hAnsi="Arial" w:cs="Arial"/>
          <w:sz w:val="24"/>
          <w:szCs w:val="24"/>
        </w:rPr>
        <w:t xml:space="preserve">El fondo privado de pensiones Porvenir S.A. respondió la demanda -págs.363 a 401 expediente digitalizado- aclaró que el acto que significó el traslado de la señora Yolanda Arboleda Tovar del RPM al RAIS el 24 de octubre de 1994 se hizo a través de la AFP Protección S.A., sin embargo, sostiene que ese acto jurídico </w:t>
      </w:r>
      <w:r w:rsidR="00011AAE" w:rsidRPr="00CF4E8C">
        <w:rPr>
          <w:rFonts w:ascii="Arial" w:hAnsi="Arial" w:cs="Arial"/>
          <w:sz w:val="24"/>
          <w:szCs w:val="24"/>
        </w:rPr>
        <w:t xml:space="preserve">es lícito y ajustado a derecho en la medida en que la voluntad de la afiliada fue totalmente consciente de las consecuencias jurídicas que de allí se desprendían, aseverando a renglón seguido que la demandante no fue víctima de la inducción a error que se proclama dentro del escrito inaugural, pero que, en caso de así hubiere sido, el mismo se saneó por el paso del tiempo como lo determina el artículo 1750 del </w:t>
      </w:r>
      <w:r w:rsidR="00011AAE" w:rsidRPr="00CF4E8C">
        <w:rPr>
          <w:rFonts w:ascii="Arial" w:hAnsi="Arial" w:cs="Arial"/>
          <w:sz w:val="24"/>
          <w:szCs w:val="24"/>
        </w:rPr>
        <w:lastRenderedPageBreak/>
        <w:t>código civil. Se opuso a la totalidad de las pretensiones y propuso las excepciones de mérito de “Genérica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“Excepción de mérito cuotas de administración”.</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rPr>
          <w:rFonts w:ascii="Arial" w:hAnsi="Arial" w:cs="Arial"/>
          <w:sz w:val="24"/>
          <w:szCs w:val="24"/>
        </w:rPr>
      </w:pPr>
      <w:r w:rsidRPr="00CF4E8C">
        <w:rPr>
          <w:rFonts w:ascii="Arial" w:hAnsi="Arial" w:cs="Arial"/>
          <w:sz w:val="24"/>
          <w:szCs w:val="24"/>
        </w:rPr>
        <w:t xml:space="preserve">En sentencia de </w:t>
      </w:r>
      <w:r w:rsidR="008811C9" w:rsidRPr="00CF4E8C">
        <w:rPr>
          <w:rFonts w:ascii="Arial" w:hAnsi="Arial" w:cs="Arial"/>
          <w:sz w:val="24"/>
          <w:szCs w:val="24"/>
        </w:rPr>
        <w:t>17 de agosto</w:t>
      </w:r>
      <w:r w:rsidRPr="00CF4E8C">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Protección S.A. no cumplió con la carga probatoria que le incumbía en este proceso, al verificar que no le brindó la totalidad de la información que debía ponerle de presente </w:t>
      </w:r>
      <w:r w:rsidR="008811C9" w:rsidRPr="00CF4E8C">
        <w:rPr>
          <w:rFonts w:ascii="Arial" w:hAnsi="Arial" w:cs="Arial"/>
          <w:sz w:val="24"/>
          <w:szCs w:val="24"/>
        </w:rPr>
        <w:t>a la afiliada Yolanda Arboleda Tovar</w:t>
      </w:r>
      <w:r w:rsidRPr="00CF4E8C">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8811C9" w:rsidRPr="00CF4E8C">
        <w:rPr>
          <w:rFonts w:ascii="Arial" w:hAnsi="Arial" w:cs="Arial"/>
          <w:sz w:val="24"/>
          <w:szCs w:val="24"/>
        </w:rPr>
        <w:t>24 de octubre de 1994</w:t>
      </w:r>
      <w:r w:rsidRPr="00CF4E8C">
        <w:rPr>
          <w:rFonts w:ascii="Arial" w:hAnsi="Arial" w:cs="Arial"/>
          <w:sz w:val="24"/>
          <w:szCs w:val="24"/>
        </w:rPr>
        <w:t>; motivo por el que declaró válida y vigente la afiliación primigenia efectuada al régimen de prima media con prestación definida por medio del Instituto de Seguros Sociales.</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rPr>
          <w:rFonts w:ascii="Arial" w:hAnsi="Arial" w:cs="Arial"/>
          <w:sz w:val="24"/>
          <w:szCs w:val="24"/>
        </w:rPr>
      </w:pPr>
      <w:r w:rsidRPr="00CF4E8C">
        <w:rPr>
          <w:rFonts w:ascii="Arial" w:hAnsi="Arial" w:cs="Arial"/>
          <w:sz w:val="24"/>
          <w:szCs w:val="24"/>
        </w:rPr>
        <w:t xml:space="preserve">Como consecuencia de esas </w:t>
      </w:r>
      <w:r w:rsidR="008811C9" w:rsidRPr="00CF4E8C">
        <w:rPr>
          <w:rFonts w:ascii="Arial" w:hAnsi="Arial" w:cs="Arial"/>
          <w:sz w:val="24"/>
          <w:szCs w:val="24"/>
        </w:rPr>
        <w:t>determinaciones</w:t>
      </w:r>
      <w:r w:rsidRPr="00CF4E8C">
        <w:rPr>
          <w:rFonts w:ascii="Arial" w:hAnsi="Arial" w:cs="Arial"/>
          <w:sz w:val="24"/>
          <w:szCs w:val="24"/>
        </w:rPr>
        <w:t>, condenó a la AFP Protección S.A.</w:t>
      </w:r>
      <w:r w:rsidR="008811C9" w:rsidRPr="00CF4E8C">
        <w:rPr>
          <w:rFonts w:ascii="Arial" w:hAnsi="Arial" w:cs="Arial"/>
          <w:sz w:val="24"/>
          <w:szCs w:val="24"/>
        </w:rPr>
        <w:t>, a la que se encuentra afiliada actualmente,</w:t>
      </w:r>
      <w:r w:rsidRPr="00CF4E8C">
        <w:rPr>
          <w:rFonts w:ascii="Arial" w:hAnsi="Arial" w:cs="Arial"/>
          <w:sz w:val="24"/>
          <w:szCs w:val="24"/>
        </w:rPr>
        <w:t xml:space="preserve"> a restituir a favor de la Administradora Colombiana de Pensiones, la totalidad de las sumas de dinero provenientes de los aportes o cotizaciones efectuados al sistema general de pensiones, junto con sus intereses y rendimientos financieros, además del valor del bono pensional que eventualmente se hubiere consignado en la cuenta de ahorro individual de</w:t>
      </w:r>
      <w:r w:rsidR="008811C9" w:rsidRPr="00CF4E8C">
        <w:rPr>
          <w:rFonts w:ascii="Arial" w:hAnsi="Arial" w:cs="Arial"/>
          <w:sz w:val="24"/>
          <w:szCs w:val="24"/>
        </w:rPr>
        <w:t xml:space="preserve"> </w:t>
      </w:r>
      <w:r w:rsidRPr="00CF4E8C">
        <w:rPr>
          <w:rFonts w:ascii="Arial" w:hAnsi="Arial" w:cs="Arial"/>
          <w:sz w:val="24"/>
          <w:szCs w:val="24"/>
        </w:rPr>
        <w:t>l</w:t>
      </w:r>
      <w:r w:rsidR="008811C9" w:rsidRPr="00CF4E8C">
        <w:rPr>
          <w:rFonts w:ascii="Arial" w:hAnsi="Arial" w:cs="Arial"/>
          <w:sz w:val="24"/>
          <w:szCs w:val="24"/>
        </w:rPr>
        <w:t>a</w:t>
      </w:r>
      <w:r w:rsidRPr="00CF4E8C">
        <w:rPr>
          <w:rFonts w:ascii="Arial" w:hAnsi="Arial" w:cs="Arial"/>
          <w:sz w:val="24"/>
          <w:szCs w:val="24"/>
        </w:rPr>
        <w:t xml:space="preserve"> accionante.</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rPr>
          <w:rFonts w:ascii="Arial" w:hAnsi="Arial" w:cs="Arial"/>
          <w:sz w:val="24"/>
          <w:szCs w:val="24"/>
        </w:rPr>
      </w:pPr>
      <w:r w:rsidRPr="00CF4E8C">
        <w:rPr>
          <w:rFonts w:ascii="Arial" w:hAnsi="Arial" w:cs="Arial"/>
          <w:sz w:val="24"/>
          <w:szCs w:val="24"/>
        </w:rPr>
        <w:t xml:space="preserve">Seguidamente condenó </w:t>
      </w:r>
      <w:r w:rsidR="008811C9" w:rsidRPr="00CF4E8C">
        <w:rPr>
          <w:rFonts w:ascii="Arial" w:hAnsi="Arial" w:cs="Arial"/>
          <w:sz w:val="24"/>
          <w:szCs w:val="24"/>
        </w:rPr>
        <w:t>a los fondos privados de pensiones Protección S.A., Colfondos S.A. y Porvenir S.A.</w:t>
      </w:r>
      <w:r w:rsidRPr="00CF4E8C">
        <w:rPr>
          <w:rFonts w:ascii="Arial" w:hAnsi="Arial" w:cs="Arial"/>
          <w:sz w:val="24"/>
          <w:szCs w:val="24"/>
        </w:rPr>
        <w:t xml:space="preserve"> a reintegrar a favor de Colpensiones, la totalidad de los dineros que descont</w:t>
      </w:r>
      <w:r w:rsidR="008811C9" w:rsidRPr="00CF4E8C">
        <w:rPr>
          <w:rFonts w:ascii="Arial" w:hAnsi="Arial" w:cs="Arial"/>
          <w:sz w:val="24"/>
          <w:szCs w:val="24"/>
        </w:rPr>
        <w:t>aron a la</w:t>
      </w:r>
      <w:r w:rsidRPr="00CF4E8C">
        <w:rPr>
          <w:rFonts w:ascii="Arial" w:hAnsi="Arial" w:cs="Arial"/>
          <w:sz w:val="24"/>
          <w:szCs w:val="24"/>
        </w:rPr>
        <w:t xml:space="preserve"> afiliad</w:t>
      </w:r>
      <w:r w:rsidR="008811C9" w:rsidRPr="00CF4E8C">
        <w:rPr>
          <w:rFonts w:ascii="Arial" w:hAnsi="Arial" w:cs="Arial"/>
          <w:sz w:val="24"/>
          <w:szCs w:val="24"/>
        </w:rPr>
        <w:t>a durante su permanencia en cada una de ellas y que estuvieron dirigidas a cancelar los</w:t>
      </w:r>
      <w:r w:rsidRPr="00CF4E8C">
        <w:rPr>
          <w:rFonts w:ascii="Arial" w:hAnsi="Arial" w:cs="Arial"/>
          <w:sz w:val="24"/>
          <w:szCs w:val="24"/>
        </w:rPr>
        <w:t xml:space="preserve"> gastos de administración, primas de los seguros previsionales de invalidez y sobrevivientes, así como los dineros destinados a financiar la garantía de pensión mínima, todo ello con cargo a sus propios recursos y debidamente indexados.</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rPr>
          <w:rFonts w:ascii="Arial" w:hAnsi="Arial" w:cs="Arial"/>
          <w:sz w:val="24"/>
          <w:szCs w:val="24"/>
        </w:rPr>
      </w:pPr>
      <w:r w:rsidRPr="00CF4E8C">
        <w:rPr>
          <w:rFonts w:ascii="Arial" w:hAnsi="Arial" w:cs="Arial"/>
          <w:sz w:val="24"/>
          <w:szCs w:val="24"/>
        </w:rPr>
        <w:t>Finalmente, condenó a la AFP Protección S.A. en costas procesales en un 100% a favor de la demandante</w:t>
      </w:r>
      <w:r w:rsidR="00B73FB1" w:rsidRPr="00CF4E8C">
        <w:rPr>
          <w:rFonts w:ascii="Arial" w:hAnsi="Arial" w:cs="Arial"/>
          <w:sz w:val="24"/>
          <w:szCs w:val="24"/>
        </w:rPr>
        <w:t>.</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rPr>
          <w:rFonts w:ascii="Arial" w:hAnsi="Arial" w:cs="Arial"/>
          <w:sz w:val="24"/>
          <w:szCs w:val="24"/>
        </w:rPr>
      </w:pPr>
      <w:r w:rsidRPr="00CF4E8C">
        <w:rPr>
          <w:rFonts w:ascii="Arial" w:hAnsi="Arial" w:cs="Arial"/>
          <w:sz w:val="24"/>
          <w:szCs w:val="24"/>
        </w:rPr>
        <w:t>Inconformes con la decisión, las entidades accionadas interpusieron recurso de apelación en los siguientes términos:</w:t>
      </w:r>
    </w:p>
    <w:p w:rsidR="00D764AD" w:rsidRPr="00ED68E3" w:rsidRDefault="00D764AD" w:rsidP="00ED68E3">
      <w:pPr>
        <w:pStyle w:val="paragraph"/>
        <w:spacing w:before="0" w:beforeAutospacing="0" w:after="0" w:afterAutospacing="0"/>
        <w:jc w:val="both"/>
        <w:textAlignment w:val="baseline"/>
        <w:rPr>
          <w:rStyle w:val="normaltextrun"/>
          <w:bCs/>
        </w:rPr>
      </w:pPr>
    </w:p>
    <w:p w:rsidR="00D764AD" w:rsidRPr="00CF4E8C" w:rsidRDefault="00D764AD" w:rsidP="00CF4E8C">
      <w:pPr>
        <w:spacing w:after="0"/>
        <w:jc w:val="both"/>
        <w:rPr>
          <w:rFonts w:ascii="Arial" w:hAnsi="Arial" w:cs="Arial"/>
          <w:sz w:val="24"/>
          <w:szCs w:val="24"/>
        </w:rPr>
      </w:pPr>
      <w:r w:rsidRPr="00CF4E8C">
        <w:rPr>
          <w:rFonts w:ascii="Arial" w:hAnsi="Arial" w:cs="Arial"/>
          <w:sz w:val="24"/>
          <w:szCs w:val="24"/>
        </w:rPr>
        <w:t xml:space="preserve">La apoderada judicial de la AFP Porvenir S.A. sostiene que no hay lugar a declarar la ineficacia del traslado al régimen de ahorro individual con solidaridad efectuado por la accionante el 24 de octubre de 1994 a través de la AFP Protección S.A., no solamente porque en ese momento recibió la totalidad de la información que la ley </w:t>
      </w:r>
      <w:r w:rsidRPr="00CF4E8C">
        <w:rPr>
          <w:rFonts w:ascii="Arial" w:hAnsi="Arial" w:cs="Arial"/>
          <w:sz w:val="24"/>
          <w:szCs w:val="24"/>
        </w:rPr>
        <w:lastRenderedPageBreak/>
        <w:t>exigía para la época, sino también porque cada vez que se movilizó al interior de ese régimen pensional se le brindó la información que la ley exigía en cada momento histórico, tal y como quedó acreditado en el proceso con el interrogatorio de parte absuelto por la señora Yolanda Arboleda Tovar, siendo un acto pleno de su voluntad permanecer afiliada por más de veinte años en el RAIS realizando cotizaciones al sistema general de pensiones, quedando también probados de esa manera los actos de relacionamiento de los que habla la Corte Suprema de Justicia</w:t>
      </w:r>
      <w:r w:rsidR="0079515D" w:rsidRPr="00CF4E8C">
        <w:rPr>
          <w:rFonts w:ascii="Arial" w:hAnsi="Arial" w:cs="Arial"/>
          <w:sz w:val="24"/>
          <w:szCs w:val="24"/>
        </w:rPr>
        <w:t>.</w:t>
      </w:r>
    </w:p>
    <w:p w:rsidR="0079515D" w:rsidRPr="00ED68E3" w:rsidRDefault="0079515D" w:rsidP="00ED68E3">
      <w:pPr>
        <w:pStyle w:val="paragraph"/>
        <w:spacing w:before="0" w:beforeAutospacing="0" w:after="0" w:afterAutospacing="0"/>
        <w:jc w:val="both"/>
        <w:textAlignment w:val="baseline"/>
        <w:rPr>
          <w:rStyle w:val="normaltextrun"/>
          <w:bCs/>
        </w:rPr>
      </w:pPr>
    </w:p>
    <w:p w:rsidR="0079515D" w:rsidRPr="00CF4E8C" w:rsidRDefault="0079515D" w:rsidP="00CF4E8C">
      <w:pPr>
        <w:spacing w:after="0"/>
        <w:jc w:val="both"/>
        <w:rPr>
          <w:rFonts w:ascii="Arial" w:hAnsi="Arial" w:cs="Arial"/>
          <w:sz w:val="24"/>
          <w:szCs w:val="24"/>
        </w:rPr>
      </w:pPr>
      <w:r w:rsidRPr="00CF4E8C">
        <w:rPr>
          <w:rFonts w:ascii="Arial" w:hAnsi="Arial" w:cs="Arial"/>
          <w:sz w:val="24"/>
          <w:szCs w:val="24"/>
        </w:rPr>
        <w:t xml:space="preserve">Si se confirma la declaratoria de ineficacia emitida por la </w:t>
      </w:r>
      <w:r w:rsidRPr="00CF4E8C">
        <w:rPr>
          <w:rFonts w:ascii="Arial" w:hAnsi="Arial" w:cs="Arial"/>
          <w:i/>
          <w:iCs/>
          <w:sz w:val="24"/>
          <w:szCs w:val="24"/>
        </w:rPr>
        <w:t>a quo</w:t>
      </w:r>
      <w:r w:rsidRPr="00CF4E8C">
        <w:rPr>
          <w:rFonts w:ascii="Arial" w:hAnsi="Arial" w:cs="Arial"/>
          <w:sz w:val="24"/>
          <w:szCs w:val="24"/>
        </w:rPr>
        <w:t>, considera que no resulta viable que se ordene la devolución de los gastos de administración, ya que ese fue un cobro que se le hizo a la afiliada por ministerio de la ley, con el objeto de gestionar adecuadamente su cuenta de ahorro individual, lo que permitió que se generaran unos muy buenos rendimientos financieros.</w:t>
      </w:r>
    </w:p>
    <w:p w:rsidR="0079515D" w:rsidRPr="00ED68E3" w:rsidRDefault="0079515D" w:rsidP="00ED68E3">
      <w:pPr>
        <w:pStyle w:val="paragraph"/>
        <w:spacing w:before="0" w:beforeAutospacing="0" w:after="0" w:afterAutospacing="0"/>
        <w:jc w:val="both"/>
        <w:textAlignment w:val="baseline"/>
        <w:rPr>
          <w:rStyle w:val="normaltextrun"/>
          <w:bCs/>
        </w:rPr>
      </w:pPr>
    </w:p>
    <w:p w:rsidR="0079515D" w:rsidRPr="00CF4E8C" w:rsidRDefault="0079515D" w:rsidP="00CF4E8C">
      <w:pPr>
        <w:spacing w:after="0"/>
        <w:jc w:val="both"/>
        <w:rPr>
          <w:rFonts w:ascii="Arial" w:hAnsi="Arial" w:cs="Arial"/>
          <w:sz w:val="24"/>
          <w:szCs w:val="24"/>
        </w:rPr>
      </w:pPr>
      <w:r w:rsidRPr="00CF4E8C">
        <w:rPr>
          <w:rFonts w:ascii="Arial" w:hAnsi="Arial" w:cs="Arial"/>
          <w:sz w:val="24"/>
          <w:szCs w:val="24"/>
        </w:rPr>
        <w:t xml:space="preserve">La apoderada judicial de los fondos privados de pensiones Protección S.A. y Colfondos S.A. se encuentra inconforme con la declaratoria de ineficacia del traslado al RAIS ejecutado por la actora el 24 de octubre de 1994 a través de Protección S.A., ya que en el proceso quedó claramente demostrado que a la señora Arboleda Tovar se le dio la información básica que la ley exigía para esa calenda, en otras palabras, Protección S.A. cumplió con el deber legal de información y asesoría </w:t>
      </w:r>
      <w:r w:rsidR="005504EC" w:rsidRPr="00CF4E8C">
        <w:rPr>
          <w:rFonts w:ascii="Arial" w:hAnsi="Arial" w:cs="Arial"/>
          <w:sz w:val="24"/>
          <w:szCs w:val="24"/>
        </w:rPr>
        <w:t xml:space="preserve">requerido por la normatividad que regulaba el tema para ese momento histórico, como se extrae claramente de los propios dichos de la accionante en el interrogatorio de parte. Con los movimientos efectuados al interior del RAIS y la permanencia de la afiliada en ese régimen pensional por más de </w:t>
      </w:r>
      <w:r w:rsidR="004A448F" w:rsidRPr="00CF4E8C">
        <w:rPr>
          <w:rFonts w:ascii="Arial" w:hAnsi="Arial" w:cs="Arial"/>
          <w:sz w:val="24"/>
          <w:szCs w:val="24"/>
        </w:rPr>
        <w:t>veinte</w:t>
      </w:r>
      <w:r w:rsidR="7681AF8F" w:rsidRPr="00CF4E8C">
        <w:rPr>
          <w:rFonts w:ascii="Arial" w:hAnsi="Arial" w:cs="Arial"/>
          <w:sz w:val="24"/>
          <w:szCs w:val="24"/>
        </w:rPr>
        <w:t xml:space="preserve"> </w:t>
      </w:r>
      <w:r w:rsidR="005504EC" w:rsidRPr="00CF4E8C">
        <w:rPr>
          <w:rFonts w:ascii="Arial" w:hAnsi="Arial" w:cs="Arial"/>
          <w:sz w:val="24"/>
          <w:szCs w:val="24"/>
        </w:rPr>
        <w:t>años, quedaron acreditados también los actos de relacionamiento referidos en la jurisprudencia por parte de la Sala de Casación Laboral.</w:t>
      </w:r>
    </w:p>
    <w:p w:rsidR="008D5A63" w:rsidRPr="00ED68E3" w:rsidRDefault="008D5A63" w:rsidP="00ED68E3">
      <w:pPr>
        <w:pStyle w:val="paragraph"/>
        <w:spacing w:before="0" w:beforeAutospacing="0" w:after="0" w:afterAutospacing="0"/>
        <w:jc w:val="both"/>
        <w:textAlignment w:val="baseline"/>
        <w:rPr>
          <w:rStyle w:val="normaltextrun"/>
          <w:bCs/>
        </w:rPr>
      </w:pPr>
    </w:p>
    <w:p w:rsidR="008D5A63" w:rsidRPr="00CF4E8C" w:rsidRDefault="008D5A63" w:rsidP="00CF4E8C">
      <w:pPr>
        <w:spacing w:after="0"/>
        <w:jc w:val="both"/>
        <w:rPr>
          <w:rFonts w:ascii="Arial" w:hAnsi="Arial" w:cs="Arial"/>
          <w:sz w:val="24"/>
          <w:szCs w:val="24"/>
        </w:rPr>
      </w:pPr>
      <w:r w:rsidRPr="00CF4E8C">
        <w:rPr>
          <w:rFonts w:ascii="Arial" w:hAnsi="Arial" w:cs="Arial"/>
          <w:sz w:val="24"/>
          <w:szCs w:val="24"/>
        </w:rPr>
        <w:t>Tampoco podría regresar la demandante al régimen de prima media con prestación definida, debido a que ella ya sobrepasó la edad mínima de pensión exigida en ese régimen pensional, estando incurso en la prohibición establecida en el literal e) del artículo 13 de la ley 100 de 1993 modificada por el artículo 2° de la ley 797 de 2003.</w:t>
      </w:r>
    </w:p>
    <w:p w:rsidR="008D5A63" w:rsidRPr="00ED68E3" w:rsidRDefault="008D5A63" w:rsidP="00ED68E3">
      <w:pPr>
        <w:pStyle w:val="paragraph"/>
        <w:spacing w:before="0" w:beforeAutospacing="0" w:after="0" w:afterAutospacing="0"/>
        <w:jc w:val="both"/>
        <w:textAlignment w:val="baseline"/>
        <w:rPr>
          <w:rStyle w:val="normaltextrun"/>
          <w:bCs/>
        </w:rPr>
      </w:pPr>
    </w:p>
    <w:p w:rsidR="008D5A63" w:rsidRPr="00CF4E8C" w:rsidRDefault="008D5A63" w:rsidP="00CF4E8C">
      <w:pPr>
        <w:spacing w:after="0"/>
        <w:jc w:val="both"/>
        <w:rPr>
          <w:rFonts w:ascii="Arial" w:hAnsi="Arial" w:cs="Arial"/>
          <w:sz w:val="24"/>
          <w:szCs w:val="24"/>
        </w:rPr>
      </w:pPr>
      <w:r w:rsidRPr="00CF4E8C">
        <w:rPr>
          <w:rFonts w:ascii="Arial" w:hAnsi="Arial" w:cs="Arial"/>
          <w:sz w:val="24"/>
          <w:szCs w:val="24"/>
        </w:rPr>
        <w:t>Si en gracia de discusión se conf</w:t>
      </w:r>
      <w:r w:rsidR="50AF157E" w:rsidRPr="00CF4E8C">
        <w:rPr>
          <w:rFonts w:ascii="Arial" w:hAnsi="Arial" w:cs="Arial"/>
          <w:sz w:val="24"/>
          <w:szCs w:val="24"/>
        </w:rPr>
        <w:t>i</w:t>
      </w:r>
      <w:r w:rsidRPr="00CF4E8C">
        <w:rPr>
          <w:rFonts w:ascii="Arial" w:hAnsi="Arial" w:cs="Arial"/>
          <w:sz w:val="24"/>
          <w:szCs w:val="24"/>
        </w:rPr>
        <w:t xml:space="preserve">rma la declaratoria de ineficacia del cambio de régimen pensional de la actora, la única obligación que les asiste a esas entidades es reintegrar las sumas recaudadas por concepto de aportes o cotizaciones al sistema general de pensiones y no los demás emolumentos ordenados por la </w:t>
      </w:r>
      <w:r w:rsidRPr="00CF4E8C">
        <w:rPr>
          <w:rFonts w:ascii="Arial" w:hAnsi="Arial" w:cs="Arial"/>
          <w:i/>
          <w:iCs/>
          <w:sz w:val="24"/>
          <w:szCs w:val="24"/>
        </w:rPr>
        <w:t>a quo</w:t>
      </w:r>
      <w:r w:rsidRPr="00CF4E8C">
        <w:rPr>
          <w:rFonts w:ascii="Arial" w:hAnsi="Arial" w:cs="Arial"/>
          <w:sz w:val="24"/>
          <w:szCs w:val="24"/>
        </w:rPr>
        <w:t xml:space="preserve">; añadiendo puntualmente frente a los gastos o cuotas de administración y las primas de los seguros previsionales, que ellos son cobros que se efectúan por ministerio de la ley y están direccionados a gestionar la cuenta de ahorro individual de la afiliada y </w:t>
      </w:r>
      <w:r w:rsidR="005D1E49" w:rsidRPr="00CF4E8C">
        <w:rPr>
          <w:rFonts w:ascii="Arial" w:hAnsi="Arial" w:cs="Arial"/>
          <w:sz w:val="24"/>
          <w:szCs w:val="24"/>
        </w:rPr>
        <w:t>cubrirla frente a los riesgos de invalidez y muerte, por lo que ordenar la restitución de esos dineros a Colpensiones genera a su favor un enriquecimiento sin justa causa y un detrimento patrimonial para los fondos privados de pensiones.</w:t>
      </w:r>
    </w:p>
    <w:p w:rsidR="005D1E49" w:rsidRPr="00ED68E3" w:rsidRDefault="005D1E49" w:rsidP="00ED68E3">
      <w:pPr>
        <w:pStyle w:val="paragraph"/>
        <w:spacing w:before="0" w:beforeAutospacing="0" w:after="0" w:afterAutospacing="0"/>
        <w:jc w:val="both"/>
        <w:textAlignment w:val="baseline"/>
        <w:rPr>
          <w:rStyle w:val="normaltextrun"/>
          <w:bCs/>
        </w:rPr>
      </w:pPr>
    </w:p>
    <w:p w:rsidR="005D1E49" w:rsidRPr="00CF4E8C" w:rsidRDefault="005D1E49" w:rsidP="00CF4E8C">
      <w:pPr>
        <w:spacing w:after="0"/>
        <w:jc w:val="both"/>
        <w:rPr>
          <w:rFonts w:ascii="Arial" w:hAnsi="Arial" w:cs="Arial"/>
          <w:sz w:val="24"/>
          <w:szCs w:val="24"/>
        </w:rPr>
      </w:pPr>
      <w:r w:rsidRPr="00CF4E8C">
        <w:rPr>
          <w:rFonts w:ascii="Arial" w:hAnsi="Arial" w:cs="Arial"/>
          <w:sz w:val="24"/>
          <w:szCs w:val="24"/>
        </w:rPr>
        <w:t>No está de acuerdo tampoco con la imposición de costas procesales, ya que el accionar de Protección S.A. se ha enmarcado en el cumplimiento estricto de la ley en aplicación del principio de la buena fe.</w:t>
      </w:r>
    </w:p>
    <w:p w:rsidR="00C83D60" w:rsidRPr="00ED68E3" w:rsidRDefault="00C83D60" w:rsidP="00ED68E3">
      <w:pPr>
        <w:pStyle w:val="paragraph"/>
        <w:spacing w:before="0" w:beforeAutospacing="0" w:after="0" w:afterAutospacing="0"/>
        <w:jc w:val="both"/>
        <w:textAlignment w:val="baseline"/>
        <w:rPr>
          <w:rStyle w:val="normaltextrun"/>
          <w:bCs/>
        </w:rPr>
      </w:pPr>
    </w:p>
    <w:p w:rsidR="00266DF3" w:rsidRPr="00CF4E8C" w:rsidRDefault="00C83D60" w:rsidP="00CF4E8C">
      <w:pPr>
        <w:spacing w:after="0"/>
        <w:jc w:val="both"/>
        <w:rPr>
          <w:rFonts w:ascii="Arial" w:hAnsi="Arial" w:cs="Arial"/>
          <w:sz w:val="24"/>
          <w:szCs w:val="24"/>
        </w:rPr>
      </w:pPr>
      <w:r w:rsidRPr="00CF4E8C">
        <w:rPr>
          <w:rFonts w:ascii="Arial" w:hAnsi="Arial" w:cs="Arial"/>
          <w:sz w:val="24"/>
          <w:szCs w:val="24"/>
        </w:rPr>
        <w:t>Por su parte, la apoderada judicial de la Administradora Colombiana de Pensiones manifestó que de acuerdo con</w:t>
      </w:r>
      <w:r w:rsidR="00266DF3" w:rsidRPr="00CF4E8C">
        <w:rPr>
          <w:rFonts w:ascii="Arial" w:hAnsi="Arial" w:cs="Arial"/>
          <w:sz w:val="24"/>
          <w:szCs w:val="24"/>
        </w:rPr>
        <w:t xml:space="preserve"> lo expresado por la señora Yolanda Arboleda Tovar </w:t>
      </w:r>
      <w:r w:rsidR="00266DF3" w:rsidRPr="00CF4E8C">
        <w:rPr>
          <w:rFonts w:ascii="Arial" w:hAnsi="Arial" w:cs="Arial"/>
          <w:sz w:val="24"/>
          <w:szCs w:val="24"/>
        </w:rPr>
        <w:lastRenderedPageBreak/>
        <w:t>en el interrogatorio de parte, demostrado está en el plenario que la AFP Protección S.A. cumplió con el deber legal de información que la ley exigía para el 24 de octubre de 1994 cuando se surtió el traslado al régimen de ahorro individual con solidaridad, razón por la que no es dable declara su ineficacia, como erradamente lo hizo la falladora de primera instancia. Tampoco puede accederse a las suplicas de la demanda, debido a que la accionante no puede regresar al régimen de prima media con prestación definida, ya que ella superó la edad mínima de pensión requerida en ese régimen pensional, quedando inmersa en la prohibición legal contemplada en el literal e) del artículo 13 de la ley 100 de 1993 modificado por el artículo 2° de la ley 797 de 2003</w:t>
      </w:r>
      <w:r w:rsidR="000E4C5D" w:rsidRPr="00CF4E8C">
        <w:rPr>
          <w:rFonts w:ascii="Arial" w:hAnsi="Arial" w:cs="Arial"/>
          <w:sz w:val="24"/>
          <w:szCs w:val="24"/>
        </w:rPr>
        <w:t>.</w:t>
      </w:r>
      <w:r w:rsidRPr="00CF4E8C">
        <w:rPr>
          <w:rFonts w:ascii="Arial" w:hAnsi="Arial" w:cs="Arial"/>
          <w:sz w:val="24"/>
          <w:szCs w:val="24"/>
        </w:rPr>
        <w:t xml:space="preserve"> </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rPr>
          <w:rFonts w:ascii="Arial" w:hAnsi="Arial" w:cs="Arial"/>
          <w:sz w:val="24"/>
          <w:szCs w:val="24"/>
        </w:rPr>
      </w:pPr>
      <w:r w:rsidRPr="00CF4E8C">
        <w:rPr>
          <w:rFonts w:ascii="Arial" w:hAnsi="Arial" w:cs="Arial"/>
          <w:sz w:val="24"/>
          <w:szCs w:val="24"/>
        </w:rPr>
        <w:t xml:space="preserve">Finalmente, en caso de que se confirme la decisión de primera instancia, solicita que se adicione la sentencia imponiéndole a </w:t>
      </w:r>
      <w:r w:rsidR="000E4C5D" w:rsidRPr="00CF4E8C">
        <w:rPr>
          <w:rFonts w:ascii="Arial" w:hAnsi="Arial" w:cs="Arial"/>
          <w:sz w:val="24"/>
          <w:szCs w:val="24"/>
        </w:rPr>
        <w:t>los fondos privados de pensiones accionados</w:t>
      </w:r>
      <w:r w:rsidRPr="00CF4E8C">
        <w:rPr>
          <w:rFonts w:ascii="Arial" w:hAnsi="Arial" w:cs="Arial"/>
          <w:sz w:val="24"/>
          <w:szCs w:val="24"/>
        </w:rPr>
        <w:t xml:space="preserve"> un término perentorio para que cumpla</w:t>
      </w:r>
      <w:r w:rsidR="000E4C5D" w:rsidRPr="00CF4E8C">
        <w:rPr>
          <w:rFonts w:ascii="Arial" w:hAnsi="Arial" w:cs="Arial"/>
          <w:sz w:val="24"/>
          <w:szCs w:val="24"/>
        </w:rPr>
        <w:t>n</w:t>
      </w:r>
      <w:r w:rsidRPr="00CF4E8C">
        <w:rPr>
          <w:rFonts w:ascii="Arial" w:hAnsi="Arial" w:cs="Arial"/>
          <w:sz w:val="24"/>
          <w:szCs w:val="24"/>
        </w:rPr>
        <w:t xml:space="preserve"> con las condenas emitidas en el proceso.</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rPr>
          <w:rFonts w:ascii="Arial" w:hAnsi="Arial" w:cs="Arial"/>
          <w:sz w:val="24"/>
          <w:szCs w:val="24"/>
        </w:rPr>
      </w:pPr>
      <w:r w:rsidRPr="00CF4E8C">
        <w:rPr>
          <w:rFonts w:ascii="Arial" w:hAnsi="Arial" w:cs="Arial"/>
          <w:sz w:val="24"/>
          <w:szCs w:val="24"/>
        </w:rPr>
        <w:t>Al haber resultado afectados los intereses de la Administradora Colombiana de Pensiones, se dispuso también el grado jurisdiccional de consulta a su favor.</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center"/>
        <w:textAlignment w:val="baseline"/>
        <w:rPr>
          <w:rFonts w:ascii="Arial" w:eastAsia="Times New Roman" w:hAnsi="Arial" w:cs="Arial"/>
          <w:sz w:val="24"/>
          <w:szCs w:val="24"/>
          <w:lang w:eastAsia="es-CO"/>
        </w:rPr>
      </w:pPr>
      <w:r w:rsidRPr="00CF4E8C">
        <w:rPr>
          <w:rFonts w:ascii="Arial" w:eastAsia="Times New Roman" w:hAnsi="Arial" w:cs="Arial"/>
          <w:b/>
          <w:bCs/>
          <w:sz w:val="24"/>
          <w:szCs w:val="24"/>
          <w:lang w:eastAsia="es-CO"/>
        </w:rPr>
        <w:t>ALEGATOS DE CONCLUSIÓN</w:t>
      </w:r>
      <w:r w:rsidRPr="00CF4E8C">
        <w:rPr>
          <w:rFonts w:ascii="Arial" w:eastAsia="Times New Roman" w:hAnsi="Arial" w:cs="Arial"/>
          <w:sz w:val="24"/>
          <w:szCs w:val="24"/>
          <w:lang w:eastAsia="es-CO"/>
        </w:rPr>
        <w:t> </w:t>
      </w:r>
    </w:p>
    <w:p w:rsidR="00C83D60" w:rsidRPr="00ED68E3" w:rsidRDefault="00C83D60" w:rsidP="00ED68E3">
      <w:pPr>
        <w:pStyle w:val="paragraph"/>
        <w:spacing w:before="0" w:beforeAutospacing="0" w:after="0" w:afterAutospacing="0"/>
        <w:jc w:val="both"/>
        <w:textAlignment w:val="baseline"/>
        <w:rPr>
          <w:rStyle w:val="normaltextrun"/>
          <w:bCs/>
        </w:rPr>
      </w:pPr>
      <w:r w:rsidRPr="00ED68E3">
        <w:rPr>
          <w:rStyle w:val="normaltextrun"/>
          <w:bCs/>
        </w:rPr>
        <w:t> </w:t>
      </w:r>
    </w:p>
    <w:p w:rsidR="00C83D60" w:rsidRPr="00CF4E8C" w:rsidRDefault="00C83D60"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sz w:val="24"/>
          <w:szCs w:val="24"/>
          <w:lang w:eastAsia="es-CO"/>
        </w:rPr>
        <w:t>Conforme se dejó plasmado en la constancia emitida por la Secretaría de la Corporación, la</w:t>
      </w:r>
      <w:r w:rsidR="16E45F0D" w:rsidRPr="00CF4E8C">
        <w:rPr>
          <w:rFonts w:ascii="Arial" w:eastAsia="Times New Roman" w:hAnsi="Arial" w:cs="Arial"/>
          <w:sz w:val="24"/>
          <w:szCs w:val="24"/>
          <w:lang w:eastAsia="es-CO"/>
        </w:rPr>
        <w:t xml:space="preserve"> Administradora Colombiana de Pensiones, el fondo privado de pensiones Porvenir S.A. y la parte actora</w:t>
      </w:r>
      <w:r w:rsidRPr="00CF4E8C">
        <w:rPr>
          <w:rFonts w:ascii="Arial" w:eastAsia="Times New Roman" w:hAnsi="Arial" w:cs="Arial"/>
          <w:sz w:val="24"/>
          <w:szCs w:val="24"/>
          <w:lang w:eastAsia="es-CO"/>
        </w:rPr>
        <w:t xml:space="preserve"> hicieron uso del derecho a presentar alegatos de conclusión en término</w:t>
      </w:r>
      <w:r w:rsidR="3F328A10" w:rsidRPr="00CF4E8C">
        <w:rPr>
          <w:rFonts w:ascii="Arial" w:eastAsia="Times New Roman" w:hAnsi="Arial" w:cs="Arial"/>
          <w:sz w:val="24"/>
          <w:szCs w:val="24"/>
          <w:lang w:eastAsia="es-CO"/>
        </w:rPr>
        <w:t>; mientras que las AFP Colfondos S.A. y Protección S.A. dejaron transcurrir el plazo otorgado para alegar en esta sede en silencio.</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sz w:val="24"/>
          <w:szCs w:val="24"/>
          <w:lang w:eastAsia="es-CO"/>
        </w:rPr>
        <w:t xml:space="preserve">En cuanto al contenido de los alegatos de conclusión remitidos por </w:t>
      </w:r>
      <w:r w:rsidR="49404998" w:rsidRPr="00CF4E8C">
        <w:rPr>
          <w:rFonts w:ascii="Arial" w:eastAsia="Times New Roman" w:hAnsi="Arial" w:cs="Arial"/>
          <w:sz w:val="24"/>
          <w:szCs w:val="24"/>
          <w:lang w:eastAsia="es-CO"/>
        </w:rPr>
        <w:t>Colpensiones y la AFP Porvenir S.A.</w:t>
      </w:r>
      <w:r w:rsidRPr="00CF4E8C">
        <w:rPr>
          <w:rFonts w:ascii="Arial" w:eastAsia="Times New Roman" w:hAnsi="Arial" w:cs="Arial"/>
          <w:sz w:val="24"/>
          <w:szCs w:val="24"/>
          <w:lang w:eastAsia="es-CO"/>
        </w:rPr>
        <w:t>, teniendo en cuenta que el artículo 279 del CGP dispone que </w:t>
      </w:r>
      <w:r w:rsidRPr="00CF4E8C">
        <w:rPr>
          <w:rFonts w:ascii="Arial" w:eastAsia="Times New Roman" w:hAnsi="Arial" w:cs="Arial"/>
          <w:i/>
          <w:iCs/>
          <w:sz w:val="24"/>
          <w:szCs w:val="24"/>
          <w:lang w:eastAsia="es-CO"/>
        </w:rPr>
        <w:t>“</w:t>
      </w:r>
      <w:r w:rsidRPr="00D82159">
        <w:rPr>
          <w:rFonts w:ascii="Arial" w:eastAsia="Times New Roman" w:hAnsi="Arial" w:cs="Arial"/>
          <w:i/>
          <w:iCs/>
          <w:szCs w:val="24"/>
          <w:lang w:eastAsia="es-CO"/>
        </w:rPr>
        <w:t>No se podrá hacer transcripciones o reproducciones de actas, decisiones o conceptos que obren en el expediente</w:t>
      </w:r>
      <w:r w:rsidRPr="00CF4E8C">
        <w:rPr>
          <w:rFonts w:ascii="Arial" w:eastAsia="Times New Roman" w:hAnsi="Arial" w:cs="Arial"/>
          <w:i/>
          <w:iCs/>
          <w:sz w:val="24"/>
          <w:szCs w:val="24"/>
          <w:lang w:eastAsia="es-CO"/>
        </w:rPr>
        <w:t>”, </w:t>
      </w:r>
      <w:r w:rsidRPr="00CF4E8C">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sz w:val="24"/>
          <w:szCs w:val="24"/>
          <w:lang w:eastAsia="es-CO"/>
        </w:rPr>
        <w:t xml:space="preserve">Por su parte, la apoderada judicial de la parte actora solicitó la confirmación integral de la sentencia emitida por el Juzgado Primero Laboral del Circuito el </w:t>
      </w:r>
      <w:r w:rsidR="00B73FB1" w:rsidRPr="00CF4E8C">
        <w:rPr>
          <w:rFonts w:ascii="Arial" w:eastAsia="Times New Roman" w:hAnsi="Arial" w:cs="Arial"/>
          <w:sz w:val="24"/>
          <w:szCs w:val="24"/>
          <w:lang w:eastAsia="es-CO"/>
        </w:rPr>
        <w:t>17 de agosto</w:t>
      </w:r>
      <w:r w:rsidRPr="00CF4E8C">
        <w:rPr>
          <w:rFonts w:ascii="Arial" w:eastAsia="Times New Roman" w:hAnsi="Arial" w:cs="Arial"/>
          <w:sz w:val="24"/>
          <w:szCs w:val="24"/>
          <w:lang w:eastAsia="es-CO"/>
        </w:rPr>
        <w:t xml:space="preserve"> de 2021.</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center"/>
        <w:textAlignment w:val="baseline"/>
        <w:rPr>
          <w:rFonts w:ascii="Arial" w:eastAsia="Times New Roman" w:hAnsi="Arial" w:cs="Arial"/>
          <w:b/>
          <w:bCs/>
          <w:sz w:val="24"/>
          <w:szCs w:val="24"/>
          <w:lang w:eastAsia="es-CO"/>
        </w:rPr>
      </w:pPr>
      <w:r w:rsidRPr="00CF4E8C">
        <w:rPr>
          <w:rFonts w:ascii="Arial" w:eastAsia="Times New Roman" w:hAnsi="Arial" w:cs="Arial"/>
          <w:b/>
          <w:bCs/>
          <w:sz w:val="24"/>
          <w:szCs w:val="24"/>
          <w:lang w:eastAsia="es-CO"/>
        </w:rPr>
        <w:t>CONCEPTO DEL MINISTERIO PÚBLICO</w:t>
      </w:r>
    </w:p>
    <w:p w:rsidR="00C83D60" w:rsidRPr="00ED68E3" w:rsidRDefault="00C83D60" w:rsidP="00ED68E3">
      <w:pPr>
        <w:pStyle w:val="paragraph"/>
        <w:spacing w:before="0" w:beforeAutospacing="0" w:after="0" w:afterAutospacing="0"/>
        <w:jc w:val="both"/>
        <w:textAlignment w:val="baseline"/>
        <w:rPr>
          <w:rStyle w:val="normaltextrun"/>
        </w:rPr>
      </w:pPr>
    </w:p>
    <w:p w:rsidR="00C83D60" w:rsidRPr="00CF4E8C" w:rsidRDefault="00C83D60"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sz w:val="24"/>
          <w:szCs w:val="24"/>
          <w:lang w:eastAsia="es-CO"/>
        </w:rPr>
        <w:t xml:space="preserve">Estando dentro del término otorgado, el Ministerio Público por medio del Procurador 25 Judicial II para Asuntos del Trabajo y la Seguridad Social con sede en Pereira, emitió su concepto frente al caso, coincidiendo plenamente con las consideraciones emitidas por el Juzgado Primero Laboral del Circuito, razón por la que estima que se debe confirmar en su integridad la sentencia proferida el </w:t>
      </w:r>
      <w:r w:rsidR="0019650D" w:rsidRPr="00CF4E8C">
        <w:rPr>
          <w:rFonts w:ascii="Arial" w:eastAsia="Times New Roman" w:hAnsi="Arial" w:cs="Arial"/>
          <w:sz w:val="24"/>
          <w:szCs w:val="24"/>
          <w:lang w:eastAsia="es-CO"/>
        </w:rPr>
        <w:t>17 de agosto</w:t>
      </w:r>
      <w:r w:rsidRPr="00CF4E8C">
        <w:rPr>
          <w:rFonts w:ascii="Arial" w:eastAsia="Times New Roman" w:hAnsi="Arial" w:cs="Arial"/>
          <w:sz w:val="24"/>
          <w:szCs w:val="24"/>
          <w:lang w:eastAsia="es-CO"/>
        </w:rPr>
        <w:t xml:space="preserve"> de 2021.</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center"/>
        <w:textAlignment w:val="baseline"/>
        <w:rPr>
          <w:rFonts w:ascii="Arial" w:eastAsia="Times New Roman" w:hAnsi="Arial" w:cs="Arial"/>
          <w:sz w:val="24"/>
          <w:szCs w:val="24"/>
          <w:lang w:eastAsia="es-CO"/>
        </w:rPr>
      </w:pPr>
      <w:r w:rsidRPr="00CF4E8C">
        <w:rPr>
          <w:rFonts w:ascii="Arial" w:eastAsia="Times New Roman" w:hAnsi="Arial" w:cs="Arial"/>
          <w:b/>
          <w:bCs/>
          <w:sz w:val="24"/>
          <w:szCs w:val="24"/>
          <w:lang w:eastAsia="es-CO"/>
        </w:rPr>
        <w:t>Cuestión previa</w:t>
      </w:r>
      <w:r w:rsidRPr="00CF4E8C">
        <w:rPr>
          <w:rFonts w:ascii="Arial" w:eastAsia="Times New Roman" w:hAnsi="Arial" w:cs="Arial"/>
          <w:sz w:val="24"/>
          <w:szCs w:val="24"/>
          <w:lang w:eastAsia="es-CO"/>
        </w:rPr>
        <w:t> </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w:t>
      </w:r>
      <w:r w:rsidRPr="00CF4E8C">
        <w:rPr>
          <w:rFonts w:ascii="Arial" w:eastAsia="Times New Roman" w:hAnsi="Arial" w:cs="Arial"/>
          <w:sz w:val="24"/>
          <w:szCs w:val="24"/>
          <w:lang w:eastAsia="es-CO"/>
        </w:rPr>
        <w:lastRenderedPageBreak/>
        <w:t>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sz w:val="24"/>
          <w:szCs w:val="24"/>
          <w:lang w:eastAsia="es-CO"/>
        </w:rPr>
        <w:t>Así las cosas, atendidas las argumentaciones a esta Sala de Decisión le corresponde resolver los siguientes:</w:t>
      </w:r>
      <w:r w:rsidRPr="00CF4E8C">
        <w:rPr>
          <w:rFonts w:ascii="Arial" w:eastAsia="Times New Roman" w:hAnsi="Arial" w:cs="Arial"/>
          <w:b/>
          <w:bCs/>
          <w:sz w:val="24"/>
          <w:szCs w:val="24"/>
          <w:lang w:eastAsia="es-CO"/>
        </w:rPr>
        <w:t> </w:t>
      </w:r>
      <w:r w:rsidRPr="00CF4E8C">
        <w:rPr>
          <w:rFonts w:ascii="Arial" w:eastAsia="Times New Roman" w:hAnsi="Arial" w:cs="Arial"/>
          <w:sz w:val="24"/>
          <w:szCs w:val="24"/>
          <w:lang w:eastAsia="es-CO"/>
        </w:rPr>
        <w:t> </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center"/>
        <w:textAlignment w:val="baseline"/>
        <w:rPr>
          <w:rFonts w:ascii="Arial" w:eastAsia="Times New Roman" w:hAnsi="Arial" w:cs="Arial"/>
          <w:sz w:val="24"/>
          <w:szCs w:val="24"/>
          <w:lang w:eastAsia="es-CO"/>
        </w:rPr>
      </w:pPr>
      <w:r w:rsidRPr="00CF4E8C">
        <w:rPr>
          <w:rFonts w:ascii="Arial" w:eastAsia="Times New Roman" w:hAnsi="Arial" w:cs="Arial"/>
          <w:b/>
          <w:bCs/>
          <w:sz w:val="24"/>
          <w:szCs w:val="24"/>
          <w:lang w:eastAsia="es-CO"/>
        </w:rPr>
        <w:t>PROBLEMAS JURÍDICOS </w:t>
      </w:r>
      <w:r w:rsidRPr="00CF4E8C">
        <w:rPr>
          <w:rFonts w:ascii="Arial" w:eastAsia="Times New Roman" w:hAnsi="Arial" w:cs="Arial"/>
          <w:sz w:val="24"/>
          <w:szCs w:val="24"/>
          <w:lang w:eastAsia="es-CO"/>
        </w:rPr>
        <w:t> </w:t>
      </w:r>
    </w:p>
    <w:p w:rsidR="00C83D60" w:rsidRPr="00ED68E3" w:rsidRDefault="00C83D60" w:rsidP="00ED68E3">
      <w:pPr>
        <w:pStyle w:val="paragraph"/>
        <w:spacing w:before="0" w:beforeAutospacing="0" w:after="0" w:afterAutospacing="0"/>
        <w:jc w:val="both"/>
        <w:textAlignment w:val="baseline"/>
        <w:rPr>
          <w:rStyle w:val="normaltextrun"/>
          <w:rFonts w:ascii="Arial" w:hAnsi="Arial" w:cs="Arial"/>
          <w:bCs/>
        </w:rPr>
      </w:pPr>
    </w:p>
    <w:p w:rsidR="00C83D60" w:rsidRPr="00CF4E8C" w:rsidRDefault="00C83D60" w:rsidP="00D82159">
      <w:pPr>
        <w:spacing w:after="0"/>
        <w:ind w:left="426" w:right="420"/>
        <w:jc w:val="both"/>
        <w:textAlignment w:val="baseline"/>
        <w:rPr>
          <w:rStyle w:val="eop"/>
          <w:rFonts w:ascii="Arial" w:hAnsi="Arial" w:cs="Arial"/>
          <w:i/>
          <w:color w:val="000000"/>
          <w:sz w:val="24"/>
          <w:szCs w:val="24"/>
          <w:shd w:val="clear" w:color="auto" w:fill="FFFFFF"/>
        </w:rPr>
      </w:pPr>
      <w:r w:rsidRPr="00CF4E8C">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D82159">
      <w:pPr>
        <w:spacing w:after="0"/>
        <w:ind w:left="426" w:right="420"/>
        <w:jc w:val="both"/>
        <w:textAlignment w:val="baseline"/>
        <w:rPr>
          <w:rStyle w:val="eop"/>
          <w:rFonts w:ascii="Arial" w:hAnsi="Arial" w:cs="Arial"/>
          <w:b/>
          <w:bCs/>
          <w:i/>
          <w:color w:val="000000"/>
          <w:sz w:val="24"/>
          <w:szCs w:val="24"/>
          <w:shd w:val="clear" w:color="auto" w:fill="FFFFFF"/>
        </w:rPr>
      </w:pPr>
      <w:r w:rsidRPr="00CF4E8C">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C83D60" w:rsidRPr="00ED68E3" w:rsidRDefault="00C83D60" w:rsidP="00ED68E3">
      <w:pPr>
        <w:pStyle w:val="paragraph"/>
        <w:spacing w:before="0" w:beforeAutospacing="0" w:after="0" w:afterAutospacing="0"/>
        <w:jc w:val="both"/>
        <w:textAlignment w:val="baseline"/>
        <w:rPr>
          <w:rStyle w:val="normaltextrun"/>
          <w:bCs/>
        </w:rPr>
      </w:pPr>
    </w:p>
    <w:p w:rsidR="00C83D60" w:rsidRPr="00CF4E8C" w:rsidRDefault="00C83D60" w:rsidP="00D82159">
      <w:pPr>
        <w:spacing w:after="0"/>
        <w:ind w:left="426" w:right="420"/>
        <w:jc w:val="both"/>
        <w:textAlignment w:val="baseline"/>
        <w:rPr>
          <w:rFonts w:ascii="Arial" w:eastAsia="Times New Roman" w:hAnsi="Arial" w:cs="Arial"/>
          <w:b/>
          <w:bCs/>
          <w:i/>
          <w:sz w:val="24"/>
          <w:szCs w:val="24"/>
          <w:lang w:eastAsia="es-CO"/>
        </w:rPr>
      </w:pPr>
      <w:r w:rsidRPr="00CF4E8C">
        <w:rPr>
          <w:rFonts w:ascii="Arial" w:eastAsia="Times New Roman" w:hAnsi="Arial" w:cs="Arial"/>
          <w:b/>
          <w:bCs/>
          <w:i/>
          <w:sz w:val="24"/>
          <w:szCs w:val="24"/>
          <w:lang w:eastAsia="es-CO"/>
        </w:rPr>
        <w:t xml:space="preserve">¿Hay lugar a declarar ineficaz la afiliación </w:t>
      </w:r>
      <w:r w:rsidR="00B73FB1" w:rsidRPr="00CF4E8C">
        <w:rPr>
          <w:rFonts w:ascii="Arial" w:eastAsia="Times New Roman" w:hAnsi="Arial" w:cs="Arial"/>
          <w:b/>
          <w:bCs/>
          <w:i/>
          <w:sz w:val="24"/>
          <w:szCs w:val="24"/>
          <w:lang w:eastAsia="es-CO"/>
        </w:rPr>
        <w:t>de la señora Yolanda Arboleda Tovar</w:t>
      </w:r>
      <w:r w:rsidRPr="00CF4E8C">
        <w:rPr>
          <w:rFonts w:ascii="Arial" w:eastAsia="Times New Roman" w:hAnsi="Arial" w:cs="Arial"/>
          <w:b/>
          <w:bCs/>
          <w:i/>
          <w:sz w:val="24"/>
          <w:szCs w:val="24"/>
          <w:lang w:eastAsia="es-CO"/>
        </w:rPr>
        <w:t xml:space="preserve"> al Régimen de Ahorro Individual con Solidaridad efectuada el </w:t>
      </w:r>
      <w:r w:rsidR="00B73FB1" w:rsidRPr="00CF4E8C">
        <w:rPr>
          <w:rFonts w:ascii="Arial" w:eastAsia="Times New Roman" w:hAnsi="Arial" w:cs="Arial"/>
          <w:b/>
          <w:bCs/>
          <w:i/>
          <w:sz w:val="24"/>
          <w:szCs w:val="24"/>
          <w:lang w:eastAsia="es-CO"/>
        </w:rPr>
        <w:t>24 de octubre de 1994</w:t>
      </w:r>
      <w:r w:rsidRPr="00CF4E8C">
        <w:rPr>
          <w:rFonts w:ascii="Arial" w:eastAsia="Times New Roman" w:hAnsi="Arial" w:cs="Arial"/>
          <w:b/>
          <w:bCs/>
          <w:i/>
          <w:sz w:val="24"/>
          <w:szCs w:val="24"/>
          <w:lang w:eastAsia="es-CO"/>
        </w:rPr>
        <w:t>?</w:t>
      </w:r>
    </w:p>
    <w:p w:rsidR="00C83D60" w:rsidRPr="00ED68E3" w:rsidRDefault="00C83D60" w:rsidP="00ED68E3">
      <w:pPr>
        <w:pStyle w:val="paragraph"/>
        <w:spacing w:before="0" w:beforeAutospacing="0" w:after="0" w:afterAutospacing="0"/>
        <w:jc w:val="both"/>
        <w:textAlignment w:val="baseline"/>
        <w:rPr>
          <w:rStyle w:val="normaltextrun"/>
        </w:rPr>
      </w:pPr>
    </w:p>
    <w:p w:rsidR="00C83D60" w:rsidRPr="00CF4E8C" w:rsidRDefault="00C83D60" w:rsidP="00D82159">
      <w:pPr>
        <w:spacing w:after="0"/>
        <w:ind w:left="426" w:right="420"/>
        <w:jc w:val="both"/>
        <w:textAlignment w:val="baseline"/>
        <w:rPr>
          <w:rFonts w:ascii="Arial" w:eastAsia="Times New Roman" w:hAnsi="Arial" w:cs="Arial"/>
          <w:b/>
          <w:bCs/>
          <w:i/>
          <w:sz w:val="24"/>
          <w:szCs w:val="24"/>
          <w:lang w:eastAsia="es-CO"/>
        </w:rPr>
      </w:pPr>
      <w:r w:rsidRPr="00CF4E8C">
        <w:rPr>
          <w:rFonts w:ascii="Arial" w:eastAsia="Times New Roman" w:hAnsi="Arial" w:cs="Arial"/>
          <w:b/>
          <w:bCs/>
          <w:i/>
          <w:sz w:val="24"/>
          <w:szCs w:val="24"/>
          <w:lang w:eastAsia="es-CO"/>
        </w:rPr>
        <w:t>¿Con l</w:t>
      </w:r>
      <w:r w:rsidR="00B73FB1" w:rsidRPr="00CF4E8C">
        <w:rPr>
          <w:rFonts w:ascii="Arial" w:eastAsia="Times New Roman" w:hAnsi="Arial" w:cs="Arial"/>
          <w:b/>
          <w:bCs/>
          <w:i/>
          <w:sz w:val="24"/>
          <w:szCs w:val="24"/>
          <w:lang w:eastAsia="es-CO"/>
        </w:rPr>
        <w:t>os movimientos efectuados por la afiliada al interior del RAIS y su</w:t>
      </w:r>
      <w:r w:rsidRPr="00CF4E8C">
        <w:rPr>
          <w:rFonts w:ascii="Arial" w:eastAsia="Times New Roman" w:hAnsi="Arial" w:cs="Arial"/>
          <w:b/>
          <w:bCs/>
          <w:i/>
          <w:sz w:val="24"/>
          <w:szCs w:val="24"/>
          <w:lang w:eastAsia="es-CO"/>
        </w:rPr>
        <w:t xml:space="preserve"> permanencia </w:t>
      </w:r>
      <w:r w:rsidR="00B73FB1" w:rsidRPr="00CF4E8C">
        <w:rPr>
          <w:rFonts w:ascii="Arial" w:eastAsia="Times New Roman" w:hAnsi="Arial" w:cs="Arial"/>
          <w:b/>
          <w:bCs/>
          <w:i/>
          <w:sz w:val="24"/>
          <w:szCs w:val="24"/>
          <w:lang w:eastAsia="es-CO"/>
        </w:rPr>
        <w:t>en ese régimen pensional</w:t>
      </w:r>
      <w:r w:rsidRPr="00CF4E8C">
        <w:rPr>
          <w:rFonts w:ascii="Arial" w:eastAsia="Times New Roman" w:hAnsi="Arial" w:cs="Arial"/>
          <w:b/>
          <w:bCs/>
          <w:i/>
          <w:sz w:val="24"/>
          <w:szCs w:val="24"/>
          <w:lang w:eastAsia="es-CO"/>
        </w:rPr>
        <w:t xml:space="preserve"> durante más de veinte años, desapareció la asimetría en la información que se echa de menos en la presente acción?</w:t>
      </w:r>
    </w:p>
    <w:p w:rsidR="00C83D60" w:rsidRPr="00ED68E3" w:rsidRDefault="00C83D60" w:rsidP="00ED68E3">
      <w:pPr>
        <w:pStyle w:val="paragraph"/>
        <w:spacing w:before="0" w:beforeAutospacing="0" w:after="0" w:afterAutospacing="0"/>
        <w:jc w:val="both"/>
        <w:textAlignment w:val="baseline"/>
        <w:rPr>
          <w:rStyle w:val="normaltextrun"/>
          <w:rFonts w:ascii="Arial" w:hAnsi="Arial" w:cs="Arial"/>
          <w:bCs/>
        </w:rPr>
      </w:pPr>
    </w:p>
    <w:p w:rsidR="00C83D60" w:rsidRPr="00CF4E8C" w:rsidRDefault="00C83D60" w:rsidP="00D82159">
      <w:pPr>
        <w:spacing w:after="0"/>
        <w:ind w:left="426" w:right="420"/>
        <w:jc w:val="both"/>
        <w:textAlignment w:val="baseline"/>
        <w:rPr>
          <w:rStyle w:val="normaltextrun"/>
          <w:rFonts w:ascii="Arial" w:hAnsi="Arial" w:cs="Arial"/>
          <w:b/>
          <w:bCs/>
          <w:i/>
          <w:color w:val="000000"/>
          <w:sz w:val="24"/>
          <w:szCs w:val="24"/>
          <w:shd w:val="clear" w:color="auto" w:fill="FFFFFF"/>
        </w:rPr>
      </w:pPr>
      <w:r w:rsidRPr="00CF4E8C">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C83D60" w:rsidRPr="00ED68E3" w:rsidRDefault="00C83D60" w:rsidP="00ED68E3">
      <w:pPr>
        <w:pStyle w:val="paragraph"/>
        <w:spacing w:before="0" w:beforeAutospacing="0" w:after="0" w:afterAutospacing="0"/>
        <w:jc w:val="both"/>
        <w:textAlignment w:val="baseline"/>
        <w:rPr>
          <w:rStyle w:val="normaltextrun"/>
          <w:rFonts w:ascii="Arial" w:hAnsi="Arial" w:cs="Arial"/>
          <w:bCs/>
        </w:rPr>
      </w:pPr>
    </w:p>
    <w:p w:rsidR="00C83D60" w:rsidRPr="00CF4E8C" w:rsidRDefault="00C83D60" w:rsidP="00D82159">
      <w:pPr>
        <w:spacing w:after="0"/>
        <w:ind w:left="426" w:right="420"/>
        <w:jc w:val="both"/>
        <w:textAlignment w:val="baseline"/>
        <w:rPr>
          <w:rStyle w:val="normaltextrun"/>
          <w:rFonts w:ascii="Arial" w:hAnsi="Arial" w:cs="Arial"/>
          <w:b/>
          <w:bCs/>
          <w:i/>
          <w:color w:val="000000"/>
          <w:sz w:val="24"/>
          <w:szCs w:val="24"/>
          <w:shd w:val="clear" w:color="auto" w:fill="FFFFFF"/>
        </w:rPr>
      </w:pPr>
      <w:r w:rsidRPr="00CF4E8C">
        <w:rPr>
          <w:rStyle w:val="normaltextrun"/>
          <w:rFonts w:ascii="Arial" w:hAnsi="Arial" w:cs="Arial"/>
          <w:b/>
          <w:bCs/>
          <w:i/>
          <w:color w:val="000000"/>
          <w:sz w:val="24"/>
          <w:szCs w:val="24"/>
          <w:shd w:val="clear" w:color="auto" w:fill="FFFFFF"/>
        </w:rPr>
        <w:t>¿</w:t>
      </w:r>
      <w:r w:rsidRPr="00CF4E8C">
        <w:rPr>
          <w:rStyle w:val="normaltextrun"/>
          <w:rFonts w:ascii="Arial" w:hAnsi="Arial" w:cs="Arial"/>
          <w:b/>
          <w:bCs/>
          <w:i/>
          <w:sz w:val="24"/>
          <w:szCs w:val="24"/>
          <w:shd w:val="clear" w:color="auto" w:fill="FFFFFF"/>
        </w:rPr>
        <w:t>Tiene</w:t>
      </w:r>
      <w:r w:rsidR="00B73FB1" w:rsidRPr="00CF4E8C">
        <w:rPr>
          <w:rStyle w:val="normaltextrun"/>
          <w:rFonts w:ascii="Arial" w:hAnsi="Arial" w:cs="Arial"/>
          <w:b/>
          <w:bCs/>
          <w:i/>
          <w:sz w:val="24"/>
          <w:szCs w:val="24"/>
          <w:shd w:val="clear" w:color="auto" w:fill="FFFFFF"/>
        </w:rPr>
        <w:t>n</w:t>
      </w:r>
      <w:r w:rsidRPr="00CF4E8C">
        <w:rPr>
          <w:rStyle w:val="normaltextrun"/>
          <w:rFonts w:ascii="Arial" w:hAnsi="Arial" w:cs="Arial"/>
          <w:b/>
          <w:bCs/>
          <w:i/>
          <w:sz w:val="24"/>
          <w:szCs w:val="24"/>
          <w:shd w:val="clear" w:color="auto" w:fill="FFFFFF"/>
        </w:rPr>
        <w:t xml:space="preserve"> razón </w:t>
      </w:r>
      <w:r w:rsidR="00B73FB1" w:rsidRPr="00CF4E8C">
        <w:rPr>
          <w:rStyle w:val="normaltextrun"/>
          <w:rFonts w:ascii="Arial" w:hAnsi="Arial" w:cs="Arial"/>
          <w:b/>
          <w:bCs/>
          <w:i/>
          <w:sz w:val="24"/>
          <w:szCs w:val="24"/>
          <w:shd w:val="clear" w:color="auto" w:fill="FFFFFF"/>
        </w:rPr>
        <w:t>los</w:t>
      </w:r>
      <w:r w:rsidRPr="00CF4E8C">
        <w:rPr>
          <w:rStyle w:val="normaltextrun"/>
          <w:rFonts w:ascii="Arial" w:hAnsi="Arial" w:cs="Arial"/>
          <w:b/>
          <w:bCs/>
          <w:i/>
          <w:sz w:val="24"/>
          <w:szCs w:val="24"/>
          <w:shd w:val="clear" w:color="auto" w:fill="FFFFFF"/>
        </w:rPr>
        <w:t xml:space="preserve"> fondo</w:t>
      </w:r>
      <w:r w:rsidR="00B73FB1" w:rsidRPr="00CF4E8C">
        <w:rPr>
          <w:rStyle w:val="normaltextrun"/>
          <w:rFonts w:ascii="Arial" w:hAnsi="Arial" w:cs="Arial"/>
          <w:b/>
          <w:bCs/>
          <w:i/>
          <w:sz w:val="24"/>
          <w:szCs w:val="24"/>
          <w:shd w:val="clear" w:color="auto" w:fill="FFFFFF"/>
        </w:rPr>
        <w:t>s</w:t>
      </w:r>
      <w:r w:rsidRPr="00CF4E8C">
        <w:rPr>
          <w:rStyle w:val="normaltextrun"/>
          <w:rFonts w:ascii="Arial" w:hAnsi="Arial" w:cs="Arial"/>
          <w:b/>
          <w:bCs/>
          <w:i/>
          <w:sz w:val="24"/>
          <w:szCs w:val="24"/>
          <w:shd w:val="clear" w:color="auto" w:fill="FFFFFF"/>
        </w:rPr>
        <w:t xml:space="preserve"> privado</w:t>
      </w:r>
      <w:r w:rsidR="00B73FB1" w:rsidRPr="00CF4E8C">
        <w:rPr>
          <w:rStyle w:val="normaltextrun"/>
          <w:rFonts w:ascii="Arial" w:hAnsi="Arial" w:cs="Arial"/>
          <w:b/>
          <w:bCs/>
          <w:i/>
          <w:sz w:val="24"/>
          <w:szCs w:val="24"/>
          <w:shd w:val="clear" w:color="auto" w:fill="FFFFFF"/>
        </w:rPr>
        <w:t>s</w:t>
      </w:r>
      <w:r w:rsidRPr="00CF4E8C">
        <w:rPr>
          <w:rStyle w:val="normaltextrun"/>
          <w:rFonts w:ascii="Arial" w:hAnsi="Arial" w:cs="Arial"/>
          <w:b/>
          <w:bCs/>
          <w:i/>
          <w:sz w:val="24"/>
          <w:szCs w:val="24"/>
          <w:shd w:val="clear" w:color="auto" w:fill="FFFFFF"/>
        </w:rPr>
        <w:t xml:space="preserve"> de pensiones accionado</w:t>
      </w:r>
      <w:r w:rsidR="00B73FB1" w:rsidRPr="00CF4E8C">
        <w:rPr>
          <w:rStyle w:val="normaltextrun"/>
          <w:rFonts w:ascii="Arial" w:hAnsi="Arial" w:cs="Arial"/>
          <w:b/>
          <w:bCs/>
          <w:i/>
          <w:sz w:val="24"/>
          <w:szCs w:val="24"/>
          <w:shd w:val="clear" w:color="auto" w:fill="FFFFFF"/>
        </w:rPr>
        <w:t>s</w:t>
      </w:r>
      <w:r w:rsidRPr="00CF4E8C">
        <w:rPr>
          <w:rStyle w:val="normaltextrun"/>
          <w:rFonts w:ascii="Arial" w:hAnsi="Arial" w:cs="Arial"/>
          <w:b/>
          <w:bCs/>
          <w:i/>
          <w:sz w:val="24"/>
          <w:szCs w:val="24"/>
          <w:shd w:val="clear" w:color="auto" w:fill="FFFFFF"/>
        </w:rPr>
        <w:t xml:space="preserve"> cuando afirma</w:t>
      </w:r>
      <w:r w:rsidR="00B73FB1" w:rsidRPr="00CF4E8C">
        <w:rPr>
          <w:rStyle w:val="normaltextrun"/>
          <w:rFonts w:ascii="Arial" w:hAnsi="Arial" w:cs="Arial"/>
          <w:b/>
          <w:bCs/>
          <w:i/>
          <w:sz w:val="24"/>
          <w:szCs w:val="24"/>
          <w:shd w:val="clear" w:color="auto" w:fill="FFFFFF"/>
        </w:rPr>
        <w:t>n</w:t>
      </w:r>
      <w:r w:rsidRPr="00CF4E8C">
        <w:rPr>
          <w:rStyle w:val="normaltextrun"/>
          <w:rFonts w:ascii="Arial" w:hAnsi="Arial" w:cs="Arial"/>
          <w:b/>
          <w:bCs/>
          <w:i/>
          <w:sz w:val="24"/>
          <w:szCs w:val="24"/>
          <w:shd w:val="clear" w:color="auto" w:fill="FFFFFF"/>
        </w:rPr>
        <w:t xml:space="preserve"> que no es procedente ordenar la devolución de los dineros que fueron cobrados a</w:t>
      </w:r>
      <w:r w:rsidR="00B73FB1" w:rsidRPr="00CF4E8C">
        <w:rPr>
          <w:rStyle w:val="normaltextrun"/>
          <w:rFonts w:ascii="Arial" w:hAnsi="Arial" w:cs="Arial"/>
          <w:b/>
          <w:bCs/>
          <w:i/>
          <w:sz w:val="24"/>
          <w:szCs w:val="24"/>
          <w:shd w:val="clear" w:color="auto" w:fill="FFFFFF"/>
        </w:rPr>
        <w:t xml:space="preserve"> </w:t>
      </w:r>
      <w:r w:rsidRPr="00CF4E8C">
        <w:rPr>
          <w:rStyle w:val="normaltextrun"/>
          <w:rFonts w:ascii="Arial" w:hAnsi="Arial" w:cs="Arial"/>
          <w:b/>
          <w:bCs/>
          <w:i/>
          <w:sz w:val="24"/>
          <w:szCs w:val="24"/>
          <w:shd w:val="clear" w:color="auto" w:fill="FFFFFF"/>
        </w:rPr>
        <w:t>l</w:t>
      </w:r>
      <w:r w:rsidR="00B73FB1" w:rsidRPr="00CF4E8C">
        <w:rPr>
          <w:rStyle w:val="normaltextrun"/>
          <w:rFonts w:ascii="Arial" w:hAnsi="Arial" w:cs="Arial"/>
          <w:b/>
          <w:bCs/>
          <w:i/>
          <w:sz w:val="24"/>
          <w:szCs w:val="24"/>
          <w:shd w:val="clear" w:color="auto" w:fill="FFFFFF"/>
        </w:rPr>
        <w:t>a</w:t>
      </w:r>
      <w:r w:rsidRPr="00CF4E8C">
        <w:rPr>
          <w:rStyle w:val="normaltextrun"/>
          <w:rFonts w:ascii="Arial" w:hAnsi="Arial" w:cs="Arial"/>
          <w:b/>
          <w:bCs/>
          <w:i/>
          <w:sz w:val="24"/>
          <w:szCs w:val="24"/>
          <w:shd w:val="clear" w:color="auto" w:fill="FFFFFF"/>
        </w:rPr>
        <w:t xml:space="preserve"> actor</w:t>
      </w:r>
      <w:r w:rsidR="00B73FB1" w:rsidRPr="00CF4E8C">
        <w:rPr>
          <w:rStyle w:val="normaltextrun"/>
          <w:rFonts w:ascii="Arial" w:hAnsi="Arial" w:cs="Arial"/>
          <w:b/>
          <w:bCs/>
          <w:i/>
          <w:sz w:val="24"/>
          <w:szCs w:val="24"/>
          <w:shd w:val="clear" w:color="auto" w:fill="FFFFFF"/>
        </w:rPr>
        <w:t>a</w:t>
      </w:r>
      <w:r w:rsidRPr="00CF4E8C">
        <w:rPr>
          <w:rStyle w:val="normaltextrun"/>
          <w:rFonts w:ascii="Arial" w:hAnsi="Arial" w:cs="Arial"/>
          <w:b/>
          <w:bCs/>
          <w:i/>
          <w:sz w:val="24"/>
          <w:szCs w:val="24"/>
          <w:shd w:val="clear" w:color="auto" w:fill="FFFFFF"/>
        </w:rPr>
        <w:t xml:space="preserve"> por concepto de gastos de administración</w:t>
      </w:r>
      <w:r w:rsidR="00B73FB1" w:rsidRPr="00CF4E8C">
        <w:rPr>
          <w:rStyle w:val="normaltextrun"/>
          <w:rFonts w:ascii="Arial" w:hAnsi="Arial" w:cs="Arial"/>
          <w:b/>
          <w:bCs/>
          <w:i/>
          <w:sz w:val="24"/>
          <w:szCs w:val="24"/>
          <w:shd w:val="clear" w:color="auto" w:fill="FFFFFF"/>
        </w:rPr>
        <w:t xml:space="preserve"> y primas de los seguros previsionales de invalidez y sobrevivientes</w:t>
      </w:r>
      <w:r w:rsidRPr="00CF4E8C">
        <w:rPr>
          <w:rStyle w:val="normaltextrun"/>
          <w:rFonts w:ascii="Arial" w:hAnsi="Arial" w:cs="Arial"/>
          <w:b/>
          <w:bCs/>
          <w:i/>
          <w:color w:val="000000"/>
          <w:sz w:val="24"/>
          <w:szCs w:val="24"/>
          <w:shd w:val="clear" w:color="auto" w:fill="FFFFFF"/>
        </w:rPr>
        <w:t>?</w:t>
      </w:r>
    </w:p>
    <w:p w:rsidR="00C83D60" w:rsidRPr="00ED68E3" w:rsidRDefault="00C83D60" w:rsidP="00ED68E3">
      <w:pPr>
        <w:pStyle w:val="paragraph"/>
        <w:spacing w:before="0" w:beforeAutospacing="0" w:after="0" w:afterAutospacing="0"/>
        <w:jc w:val="both"/>
        <w:textAlignment w:val="baseline"/>
        <w:rPr>
          <w:rStyle w:val="normaltextrun"/>
        </w:rPr>
      </w:pPr>
    </w:p>
    <w:p w:rsidR="00C83D60" w:rsidRPr="00CF4E8C" w:rsidRDefault="00C83D60" w:rsidP="00D82159">
      <w:pPr>
        <w:suppressAutoHyphens/>
        <w:spacing w:after="0"/>
        <w:ind w:left="426" w:right="420"/>
        <w:jc w:val="both"/>
        <w:rPr>
          <w:rFonts w:ascii="Arial" w:eastAsia="Times New Roman" w:hAnsi="Arial" w:cs="Arial"/>
          <w:i/>
          <w:spacing w:val="-2"/>
          <w:sz w:val="24"/>
          <w:szCs w:val="24"/>
          <w:lang w:eastAsia="es-ES"/>
        </w:rPr>
      </w:pPr>
      <w:r w:rsidRPr="00CF4E8C">
        <w:rPr>
          <w:rFonts w:ascii="Arial" w:eastAsia="Times New Roman" w:hAnsi="Arial" w:cs="Arial"/>
          <w:b/>
          <w:bCs/>
          <w:i/>
          <w:spacing w:val="-2"/>
          <w:sz w:val="24"/>
          <w:szCs w:val="24"/>
          <w:lang w:eastAsia="es-ES"/>
        </w:rPr>
        <w:t>¿Qué decisión debe adoptarse ante la posibilidad de que se haya redimido un bono pensional a favor de</w:t>
      </w:r>
      <w:r w:rsidR="00B73FB1" w:rsidRPr="00CF4E8C">
        <w:rPr>
          <w:rFonts w:ascii="Arial" w:eastAsia="Times New Roman" w:hAnsi="Arial" w:cs="Arial"/>
          <w:b/>
          <w:bCs/>
          <w:i/>
          <w:spacing w:val="-2"/>
          <w:sz w:val="24"/>
          <w:szCs w:val="24"/>
          <w:lang w:eastAsia="es-ES"/>
        </w:rPr>
        <w:t xml:space="preserve"> </w:t>
      </w:r>
      <w:r w:rsidRPr="00CF4E8C">
        <w:rPr>
          <w:rFonts w:ascii="Arial" w:eastAsia="Times New Roman" w:hAnsi="Arial" w:cs="Arial"/>
          <w:b/>
          <w:bCs/>
          <w:i/>
          <w:spacing w:val="-2"/>
          <w:sz w:val="24"/>
          <w:szCs w:val="24"/>
          <w:lang w:eastAsia="es-ES"/>
        </w:rPr>
        <w:t>l</w:t>
      </w:r>
      <w:r w:rsidR="00B73FB1" w:rsidRPr="00CF4E8C">
        <w:rPr>
          <w:rFonts w:ascii="Arial" w:eastAsia="Times New Roman" w:hAnsi="Arial" w:cs="Arial"/>
          <w:b/>
          <w:bCs/>
          <w:i/>
          <w:spacing w:val="-2"/>
          <w:sz w:val="24"/>
          <w:szCs w:val="24"/>
          <w:lang w:eastAsia="es-ES"/>
        </w:rPr>
        <w:t>a</w:t>
      </w:r>
      <w:r w:rsidRPr="00CF4E8C">
        <w:rPr>
          <w:rFonts w:ascii="Arial" w:eastAsia="Times New Roman" w:hAnsi="Arial" w:cs="Arial"/>
          <w:b/>
          <w:bCs/>
          <w:i/>
          <w:spacing w:val="-2"/>
          <w:sz w:val="24"/>
          <w:szCs w:val="24"/>
          <w:lang w:eastAsia="es-ES"/>
        </w:rPr>
        <w:t xml:space="preserve"> afiliad</w:t>
      </w:r>
      <w:r w:rsidR="00B73FB1" w:rsidRPr="00CF4E8C">
        <w:rPr>
          <w:rFonts w:ascii="Arial" w:eastAsia="Times New Roman" w:hAnsi="Arial" w:cs="Arial"/>
          <w:b/>
          <w:bCs/>
          <w:i/>
          <w:spacing w:val="-2"/>
          <w:sz w:val="24"/>
          <w:szCs w:val="24"/>
          <w:lang w:eastAsia="es-ES"/>
        </w:rPr>
        <w:t>a</w:t>
      </w:r>
      <w:r w:rsidRPr="00CF4E8C">
        <w:rPr>
          <w:rFonts w:ascii="Arial" w:eastAsia="Times New Roman" w:hAnsi="Arial" w:cs="Arial"/>
          <w:b/>
          <w:bCs/>
          <w:i/>
          <w:spacing w:val="-2"/>
          <w:sz w:val="24"/>
          <w:szCs w:val="24"/>
          <w:lang w:eastAsia="es-ES"/>
        </w:rPr>
        <w:t>?</w:t>
      </w:r>
      <w:r w:rsidRPr="00CF4E8C">
        <w:rPr>
          <w:rFonts w:ascii="Arial" w:eastAsia="Times New Roman" w:hAnsi="Arial" w:cs="Arial"/>
          <w:i/>
          <w:spacing w:val="-2"/>
          <w:sz w:val="24"/>
          <w:szCs w:val="24"/>
          <w:lang w:eastAsia="es-ES"/>
        </w:rPr>
        <w:t> </w:t>
      </w:r>
    </w:p>
    <w:p w:rsidR="00C83D60" w:rsidRPr="00ED68E3" w:rsidRDefault="00C83D60" w:rsidP="00ED68E3">
      <w:pPr>
        <w:pStyle w:val="paragraph"/>
        <w:spacing w:before="0" w:beforeAutospacing="0" w:after="0" w:afterAutospacing="0"/>
        <w:jc w:val="both"/>
        <w:textAlignment w:val="baseline"/>
        <w:rPr>
          <w:rStyle w:val="normaltextrun"/>
        </w:rPr>
      </w:pPr>
    </w:p>
    <w:p w:rsidR="00C83D60" w:rsidRPr="00CF4E8C" w:rsidRDefault="00C83D60" w:rsidP="00D82159">
      <w:pPr>
        <w:suppressAutoHyphens/>
        <w:spacing w:after="0"/>
        <w:ind w:left="426" w:right="420"/>
        <w:jc w:val="both"/>
        <w:rPr>
          <w:rFonts w:ascii="Arial" w:eastAsia="Times New Roman" w:hAnsi="Arial" w:cs="Arial"/>
          <w:b/>
          <w:bCs/>
          <w:i/>
          <w:spacing w:val="-2"/>
          <w:sz w:val="24"/>
          <w:szCs w:val="24"/>
          <w:lang w:eastAsia="es-ES"/>
        </w:rPr>
      </w:pPr>
      <w:r w:rsidRPr="00CF4E8C">
        <w:rPr>
          <w:rFonts w:ascii="Arial" w:eastAsia="Times New Roman" w:hAnsi="Arial" w:cs="Arial"/>
          <w:b/>
          <w:bCs/>
          <w:i/>
          <w:spacing w:val="-2"/>
          <w:sz w:val="24"/>
          <w:szCs w:val="24"/>
          <w:lang w:eastAsia="es-ES"/>
        </w:rPr>
        <w:t xml:space="preserve">¿Existe algún inconveniente en torno a que </w:t>
      </w:r>
      <w:r w:rsidR="00B73FB1" w:rsidRPr="00CF4E8C">
        <w:rPr>
          <w:rFonts w:ascii="Arial" w:eastAsia="Times New Roman" w:hAnsi="Arial" w:cs="Arial"/>
          <w:b/>
          <w:bCs/>
          <w:i/>
          <w:spacing w:val="-2"/>
          <w:sz w:val="24"/>
          <w:szCs w:val="24"/>
          <w:lang w:eastAsia="es-ES"/>
        </w:rPr>
        <w:t>la</w:t>
      </w:r>
      <w:r w:rsidRPr="00CF4E8C">
        <w:rPr>
          <w:rFonts w:ascii="Arial" w:eastAsia="Times New Roman" w:hAnsi="Arial" w:cs="Arial"/>
          <w:b/>
          <w:bCs/>
          <w:i/>
          <w:spacing w:val="-2"/>
          <w:sz w:val="24"/>
          <w:szCs w:val="24"/>
          <w:lang w:eastAsia="es-ES"/>
        </w:rPr>
        <w:t xml:space="preserve"> afiliad</w:t>
      </w:r>
      <w:r w:rsidR="00B73FB1" w:rsidRPr="00CF4E8C">
        <w:rPr>
          <w:rFonts w:ascii="Arial" w:eastAsia="Times New Roman" w:hAnsi="Arial" w:cs="Arial"/>
          <w:b/>
          <w:bCs/>
          <w:i/>
          <w:spacing w:val="-2"/>
          <w:sz w:val="24"/>
          <w:szCs w:val="24"/>
          <w:lang w:eastAsia="es-ES"/>
        </w:rPr>
        <w:t>a</w:t>
      </w:r>
      <w:r w:rsidRPr="00CF4E8C">
        <w:rPr>
          <w:rFonts w:ascii="Arial" w:eastAsia="Times New Roman" w:hAnsi="Arial" w:cs="Arial"/>
          <w:b/>
          <w:bCs/>
          <w:i/>
          <w:spacing w:val="-2"/>
          <w:sz w:val="24"/>
          <w:szCs w:val="24"/>
          <w:lang w:eastAsia="es-ES"/>
        </w:rPr>
        <w:t xml:space="preserve"> haya arribado a la edad mínima de pensión prevista en el RPM?</w:t>
      </w:r>
    </w:p>
    <w:p w:rsidR="00C83D60" w:rsidRPr="00ED68E3" w:rsidRDefault="00C83D60" w:rsidP="00ED68E3">
      <w:pPr>
        <w:pStyle w:val="paragraph"/>
        <w:spacing w:before="0" w:beforeAutospacing="0" w:after="0" w:afterAutospacing="0"/>
        <w:jc w:val="both"/>
        <w:textAlignment w:val="baseline"/>
        <w:rPr>
          <w:rStyle w:val="normaltextrun"/>
        </w:rPr>
      </w:pPr>
    </w:p>
    <w:p w:rsidR="00C83D60" w:rsidRPr="00CF4E8C" w:rsidRDefault="00C83D60" w:rsidP="00D82159">
      <w:pPr>
        <w:suppressAutoHyphens/>
        <w:spacing w:after="0"/>
        <w:ind w:left="426" w:right="420"/>
        <w:jc w:val="both"/>
        <w:rPr>
          <w:rFonts w:ascii="Arial" w:eastAsia="Times New Roman" w:hAnsi="Arial" w:cs="Arial"/>
          <w:b/>
          <w:bCs/>
          <w:i/>
          <w:spacing w:val="-2"/>
          <w:sz w:val="24"/>
          <w:szCs w:val="24"/>
          <w:lang w:eastAsia="es-ES"/>
        </w:rPr>
      </w:pPr>
      <w:r w:rsidRPr="00CF4E8C">
        <w:rPr>
          <w:rFonts w:ascii="Arial" w:eastAsia="Times New Roman" w:hAnsi="Arial" w:cs="Arial"/>
          <w:b/>
          <w:bCs/>
          <w:i/>
          <w:spacing w:val="-2"/>
          <w:sz w:val="24"/>
          <w:szCs w:val="24"/>
          <w:lang w:eastAsia="es-ES"/>
        </w:rPr>
        <w:lastRenderedPageBreak/>
        <w:t>¿Les corresponde a los jueces emitir un término perentorio para el cumplimiento de las sentencias?</w:t>
      </w:r>
    </w:p>
    <w:p w:rsidR="00C83D60" w:rsidRPr="00ED68E3" w:rsidRDefault="00C83D60" w:rsidP="00ED68E3">
      <w:pPr>
        <w:pStyle w:val="paragraph"/>
        <w:spacing w:before="0" w:beforeAutospacing="0" w:after="0" w:afterAutospacing="0"/>
        <w:jc w:val="both"/>
        <w:textAlignment w:val="baseline"/>
        <w:rPr>
          <w:rStyle w:val="normaltextrun"/>
        </w:rPr>
      </w:pPr>
    </w:p>
    <w:p w:rsidR="00C83D60" w:rsidRPr="00CF4E8C" w:rsidRDefault="00C83D60" w:rsidP="00D82159">
      <w:pPr>
        <w:suppressAutoHyphens/>
        <w:spacing w:after="0"/>
        <w:ind w:left="426" w:right="420"/>
        <w:jc w:val="both"/>
        <w:rPr>
          <w:rFonts w:ascii="Arial" w:eastAsia="Times New Roman" w:hAnsi="Arial" w:cs="Arial"/>
          <w:b/>
          <w:bCs/>
          <w:spacing w:val="-2"/>
          <w:sz w:val="24"/>
          <w:szCs w:val="24"/>
          <w:lang w:eastAsia="es-ES"/>
        </w:rPr>
      </w:pPr>
      <w:r w:rsidRPr="00CF4E8C">
        <w:rPr>
          <w:rFonts w:ascii="Arial" w:eastAsia="Times New Roman" w:hAnsi="Arial" w:cs="Arial"/>
          <w:b/>
          <w:bCs/>
          <w:i/>
          <w:spacing w:val="-2"/>
          <w:sz w:val="24"/>
          <w:szCs w:val="24"/>
          <w:lang w:eastAsia="es-ES"/>
        </w:rPr>
        <w:t>¿Hay lugar a exonerar a la AFP Protección S.A. de la condena emitida en su contra por concepto de costas procesales?</w:t>
      </w:r>
      <w:r w:rsidRPr="00CF4E8C">
        <w:rPr>
          <w:rFonts w:ascii="Arial" w:eastAsia="Times New Roman" w:hAnsi="Arial" w:cs="Arial"/>
          <w:b/>
          <w:bCs/>
          <w:spacing w:val="-2"/>
          <w:sz w:val="24"/>
          <w:szCs w:val="24"/>
          <w:lang w:eastAsia="es-ES"/>
        </w:rPr>
        <w:t> </w:t>
      </w:r>
    </w:p>
    <w:p w:rsidR="00C83D60" w:rsidRPr="00ED68E3" w:rsidRDefault="00C83D60" w:rsidP="00ED68E3">
      <w:pPr>
        <w:pStyle w:val="paragraph"/>
        <w:spacing w:before="0" w:beforeAutospacing="0" w:after="0" w:afterAutospacing="0"/>
        <w:jc w:val="both"/>
        <w:textAlignment w:val="baseline"/>
        <w:rPr>
          <w:rStyle w:val="normaltextrun"/>
          <w:bCs/>
        </w:rPr>
      </w:pPr>
      <w:r w:rsidRPr="00ED68E3">
        <w:rPr>
          <w:rStyle w:val="normaltextrun"/>
        </w:rPr>
        <w:t> </w:t>
      </w:r>
    </w:p>
    <w:p w:rsidR="00C83D60" w:rsidRPr="00CF4E8C" w:rsidRDefault="00C83D60"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sz w:val="24"/>
          <w:szCs w:val="24"/>
          <w:lang w:eastAsia="es-CO"/>
        </w:rPr>
        <w:t>Con el propósito de dar solución a los interrogantes en el caso concreto, la Sala considera necesario precisar, el siguiente: </w:t>
      </w:r>
    </w:p>
    <w:p w:rsidR="00C83D60" w:rsidRPr="00ED68E3" w:rsidRDefault="00C83D60" w:rsidP="00ED68E3">
      <w:pPr>
        <w:pStyle w:val="paragraph"/>
        <w:spacing w:before="0" w:beforeAutospacing="0" w:after="0" w:afterAutospacing="0"/>
        <w:jc w:val="both"/>
        <w:textAlignment w:val="baseline"/>
        <w:rPr>
          <w:rStyle w:val="normaltextrun"/>
          <w:bCs/>
        </w:rPr>
      </w:pPr>
      <w:r w:rsidRPr="00ED68E3">
        <w:rPr>
          <w:rStyle w:val="normaltextrun"/>
          <w:bCs/>
        </w:rPr>
        <w:t>  </w:t>
      </w:r>
    </w:p>
    <w:p w:rsidR="00C83D60" w:rsidRPr="00CF4E8C" w:rsidRDefault="00C83D60" w:rsidP="00CF4E8C">
      <w:pPr>
        <w:spacing w:after="0"/>
        <w:jc w:val="center"/>
        <w:textAlignment w:val="baseline"/>
        <w:rPr>
          <w:rFonts w:ascii="Arial" w:eastAsia="Times New Roman" w:hAnsi="Arial" w:cs="Arial"/>
          <w:sz w:val="24"/>
          <w:szCs w:val="24"/>
          <w:lang w:eastAsia="es-CO"/>
        </w:rPr>
      </w:pPr>
      <w:r w:rsidRPr="00CF4E8C">
        <w:rPr>
          <w:rFonts w:ascii="Arial" w:eastAsia="Times New Roman" w:hAnsi="Arial" w:cs="Arial"/>
          <w:b/>
          <w:bCs/>
          <w:sz w:val="24"/>
          <w:szCs w:val="24"/>
          <w:lang w:eastAsia="es-CO"/>
        </w:rPr>
        <w:t>FUNDAMENTO JURISPRUDENCIAL</w:t>
      </w:r>
      <w:r w:rsidRPr="00CF4E8C">
        <w:rPr>
          <w:rFonts w:ascii="Arial" w:eastAsia="Times New Roman" w:hAnsi="Arial" w:cs="Arial"/>
          <w:sz w:val="24"/>
          <w:szCs w:val="24"/>
          <w:lang w:eastAsia="es-CO"/>
        </w:rPr>
        <w:t> </w:t>
      </w:r>
    </w:p>
    <w:p w:rsidR="00C83D60" w:rsidRPr="005D177C" w:rsidRDefault="00C83D60" w:rsidP="005D177C">
      <w:pPr>
        <w:pStyle w:val="paragraph"/>
        <w:spacing w:before="0" w:beforeAutospacing="0" w:after="0" w:afterAutospacing="0"/>
        <w:jc w:val="both"/>
        <w:textAlignment w:val="baseline"/>
        <w:rPr>
          <w:rStyle w:val="normaltextrun"/>
          <w:bCs/>
        </w:rPr>
      </w:pPr>
    </w:p>
    <w:p w:rsidR="00D82159" w:rsidRPr="00450173" w:rsidRDefault="00D82159" w:rsidP="00D82159">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450173">
        <w:rPr>
          <w:rFonts w:ascii="Arial" w:eastAsia="Times New Roman" w:hAnsi="Arial" w:cs="Arial"/>
          <w:sz w:val="24"/>
          <w:szCs w:val="24"/>
          <w:lang w:eastAsia="es-CO"/>
        </w:rPr>
        <w:t>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D46EE1" w:rsidRDefault="00D82159" w:rsidP="00D82159">
      <w:pPr>
        <w:spacing w:after="0"/>
        <w:jc w:val="both"/>
        <w:textAlignment w:val="baseline"/>
        <w:rPr>
          <w:rFonts w:ascii="Arial" w:eastAsia="Times New Roman" w:hAnsi="Arial" w:cs="Arial"/>
          <w:sz w:val="24"/>
          <w:szCs w:val="24"/>
          <w:lang w:eastAsia="es-CO"/>
        </w:rPr>
      </w:pPr>
      <w:bookmarkStart w:id="1" w:name="_Hlk79855773"/>
      <w:r w:rsidRPr="00D46EE1">
        <w:rPr>
          <w:rFonts w:ascii="Arial" w:eastAsia="Times New Roman" w:hAnsi="Arial" w:cs="Arial"/>
          <w:sz w:val="24"/>
          <w:szCs w:val="24"/>
          <w:lang w:eastAsia="es-CO"/>
        </w:rPr>
        <w:t>En sentencia STL4759 de 22 de julio de 2020, la Sala de Casación Laboral indicó:</w:t>
      </w:r>
    </w:p>
    <w:p w:rsidR="00D82159" w:rsidRPr="005D177C" w:rsidRDefault="00D82159" w:rsidP="005D177C">
      <w:pPr>
        <w:pStyle w:val="paragraph"/>
        <w:spacing w:before="0" w:beforeAutospacing="0" w:after="0" w:afterAutospacing="0"/>
        <w:jc w:val="both"/>
        <w:textAlignment w:val="baseline"/>
        <w:rPr>
          <w:rStyle w:val="normaltextrun"/>
          <w:bCs/>
        </w:rPr>
      </w:pPr>
    </w:p>
    <w:p w:rsidR="00D82159" w:rsidRPr="00037D0F"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D82159" w:rsidRPr="005D177C" w:rsidRDefault="00D82159" w:rsidP="005D177C">
      <w:pPr>
        <w:pStyle w:val="paragraph"/>
        <w:spacing w:before="0" w:beforeAutospacing="0" w:after="0" w:afterAutospacing="0"/>
        <w:jc w:val="both"/>
        <w:textAlignment w:val="baseline"/>
        <w:rPr>
          <w:rStyle w:val="normaltextrun"/>
          <w:bCs/>
        </w:rPr>
      </w:pPr>
    </w:p>
    <w:p w:rsidR="00D82159" w:rsidRPr="0034631E" w:rsidRDefault="00D82159" w:rsidP="00D82159">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D82159" w:rsidRPr="005D177C" w:rsidRDefault="00D82159" w:rsidP="005D177C">
      <w:pPr>
        <w:pStyle w:val="paragraph"/>
        <w:spacing w:before="0" w:beforeAutospacing="0" w:after="0" w:afterAutospacing="0"/>
        <w:jc w:val="both"/>
        <w:textAlignment w:val="baseline"/>
        <w:rPr>
          <w:rStyle w:val="normaltextrun"/>
          <w:bCs/>
        </w:rPr>
      </w:pPr>
    </w:p>
    <w:p w:rsidR="00D82159" w:rsidRPr="00037D0F"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D46EE1" w:rsidRDefault="00D82159" w:rsidP="00D82159">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D46EE1" w:rsidRDefault="00D82159" w:rsidP="00D82159">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037D0F" w:rsidRDefault="00D82159" w:rsidP="00D82159">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D82159" w:rsidRPr="00037D0F" w:rsidRDefault="00D82159" w:rsidP="00D82159">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D82159" w:rsidRPr="00037D0F"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D82159" w:rsidRPr="00037D0F"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D82159" w:rsidRPr="00037D0F"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D82159" w:rsidRPr="00037D0F"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82159" w:rsidRPr="00037D0F" w:rsidRDefault="00D82159"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34631E" w:rsidRDefault="00D82159" w:rsidP="00D82159">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rPr>
        <w:t> </w:t>
      </w:r>
      <w:r w:rsidRPr="005D177C">
        <w:rPr>
          <w:rStyle w:val="normaltextrun"/>
          <w:bCs/>
        </w:rPr>
        <w:t> </w:t>
      </w:r>
    </w:p>
    <w:p w:rsidR="00D82159" w:rsidRPr="0034631E" w:rsidRDefault="00D82159" w:rsidP="00D82159">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037D0F" w:rsidRDefault="00D82159" w:rsidP="00D82159">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D82159" w:rsidRPr="00037D0F" w:rsidRDefault="00D82159" w:rsidP="00D82159">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D82159" w:rsidRPr="00037D0F" w:rsidRDefault="00D82159" w:rsidP="00D82159">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D82159" w:rsidRPr="00037D0F" w:rsidRDefault="00D82159" w:rsidP="00D82159">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82159" w:rsidRPr="00037D0F" w:rsidRDefault="00D82159" w:rsidP="00D82159">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D82159" w:rsidRPr="00037D0F" w:rsidRDefault="00D82159" w:rsidP="00D82159">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82159" w:rsidRPr="00037D0F" w:rsidRDefault="00D82159" w:rsidP="00D82159">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w:t>
      </w:r>
      <w:r w:rsidRPr="00037D0F">
        <w:rPr>
          <w:rFonts w:ascii="Arial" w:eastAsia="Times New Roman" w:hAnsi="Arial" w:cs="Arial"/>
          <w:i/>
          <w:iCs/>
          <w:szCs w:val="24"/>
          <w:lang w:eastAsia="es-ES"/>
        </w:rPr>
        <w:lastRenderedPageBreak/>
        <w:t xml:space="preserve">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D82159" w:rsidRPr="00037D0F" w:rsidRDefault="00D82159" w:rsidP="00D82159">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82159" w:rsidRPr="00037D0F"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D82159" w:rsidRPr="005D177C" w:rsidRDefault="00D82159" w:rsidP="005D177C">
      <w:pPr>
        <w:pStyle w:val="paragraph"/>
        <w:spacing w:before="0" w:beforeAutospacing="0" w:after="0" w:afterAutospacing="0"/>
        <w:jc w:val="both"/>
        <w:textAlignment w:val="baseline"/>
        <w:rPr>
          <w:rStyle w:val="normaltextrun"/>
          <w:bCs/>
        </w:rPr>
      </w:pPr>
    </w:p>
    <w:p w:rsidR="00D82159" w:rsidRPr="0034631E" w:rsidRDefault="00D82159" w:rsidP="00D82159">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rPr>
        <w:t> </w:t>
      </w:r>
      <w:r w:rsidRPr="005D177C">
        <w:rPr>
          <w:rStyle w:val="normaltextrun"/>
          <w:bCs/>
        </w:rPr>
        <w:t> </w:t>
      </w:r>
    </w:p>
    <w:p w:rsidR="00D82159" w:rsidRPr="0034631E" w:rsidRDefault="00D82159" w:rsidP="00D82159">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037D0F" w:rsidRDefault="00D82159" w:rsidP="00D82159">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D82159" w:rsidRPr="00037D0F"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D82159" w:rsidRPr="00037D0F"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D82159" w:rsidRPr="00037D0F"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D82159" w:rsidRPr="00037D0F"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AA766C" w:rsidRDefault="00D82159" w:rsidP="00D82159">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AA766C" w:rsidRDefault="00D82159" w:rsidP="00D82159">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lastRenderedPageBreak/>
        <w:t> </w:t>
      </w:r>
    </w:p>
    <w:p w:rsidR="00D82159" w:rsidRPr="00AA766C" w:rsidRDefault="00D82159" w:rsidP="00D82159">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B673A3"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AA766C" w:rsidRDefault="00D82159" w:rsidP="00D82159">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B673A3"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D82159" w:rsidRPr="00B673A3"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82159" w:rsidRPr="00B673A3"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D82159" w:rsidRPr="00B673A3"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82159" w:rsidRPr="00B673A3"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D82159" w:rsidRPr="00B673A3"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82159" w:rsidRPr="00B673A3" w:rsidRDefault="00D82159" w:rsidP="00D82159">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D82159" w:rsidRPr="00B673A3"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82159" w:rsidRPr="00B673A3"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D82159" w:rsidRPr="00B673A3" w:rsidRDefault="00D82159" w:rsidP="00D82159">
      <w:pPr>
        <w:spacing w:after="0" w:line="240" w:lineRule="auto"/>
        <w:ind w:left="426" w:right="420"/>
        <w:jc w:val="both"/>
        <w:textAlignment w:val="baseline"/>
        <w:rPr>
          <w:rFonts w:ascii="Arial" w:eastAsia="Times New Roman" w:hAnsi="Arial" w:cs="Arial"/>
          <w:i/>
          <w:iCs/>
          <w:szCs w:val="24"/>
          <w:lang w:eastAsia="es-ES"/>
        </w:rPr>
      </w:pPr>
    </w:p>
    <w:p w:rsidR="00D82159" w:rsidRPr="00B673A3"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D82159" w:rsidRPr="005D177C" w:rsidRDefault="00D82159" w:rsidP="005D177C">
      <w:pPr>
        <w:pStyle w:val="paragraph"/>
        <w:spacing w:before="0" w:beforeAutospacing="0" w:after="0" w:afterAutospacing="0"/>
        <w:jc w:val="both"/>
        <w:textAlignment w:val="baseline"/>
        <w:rPr>
          <w:rStyle w:val="normaltextrun"/>
          <w:bCs/>
        </w:rPr>
      </w:pPr>
    </w:p>
    <w:p w:rsidR="00D82159" w:rsidRPr="00AA766C" w:rsidRDefault="00D82159" w:rsidP="00D82159">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D82159" w:rsidRPr="005D177C" w:rsidRDefault="00D82159" w:rsidP="005D177C">
      <w:pPr>
        <w:pStyle w:val="paragraph"/>
        <w:spacing w:before="0" w:beforeAutospacing="0" w:after="0" w:afterAutospacing="0"/>
        <w:jc w:val="both"/>
        <w:textAlignment w:val="baseline"/>
        <w:rPr>
          <w:rStyle w:val="normaltextrun"/>
          <w:bCs/>
        </w:rPr>
      </w:pPr>
      <w:r w:rsidRPr="005D177C">
        <w:rPr>
          <w:rStyle w:val="normaltextrun"/>
          <w:bCs/>
        </w:rPr>
        <w:t> </w:t>
      </w:r>
    </w:p>
    <w:p w:rsidR="00D82159" w:rsidRPr="00956A4F"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xml:space="preserve">“En ese orden de ideas, se advierte que, si bien las conclusiones del Tribunal fueron inicialmente desacertadas, en el sentido de asignarle la carga de probar al afiliado los presuntos vicios del consentimiento en los que incurrió y no a las </w:t>
      </w:r>
      <w:r w:rsidRPr="00956A4F">
        <w:rPr>
          <w:rFonts w:ascii="Arial" w:eastAsia="Times New Roman" w:hAnsi="Arial" w:cs="Arial"/>
          <w:i/>
          <w:iCs/>
          <w:szCs w:val="24"/>
          <w:lang w:eastAsia="es-ES"/>
        </w:rPr>
        <w:lastRenderedPageBreak/>
        <w:t>administradoras de pensiones, lo cierto es que tal desatino no sería relevante teniendo en cuenta la situación jurídica concreta de la señora Lara Rodríguez. </w:t>
      </w:r>
    </w:p>
    <w:p w:rsidR="00D82159" w:rsidRPr="00956A4F"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D82159" w:rsidRPr="00956A4F"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D82159" w:rsidRPr="00956A4F"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D82159" w:rsidRPr="009940A2" w:rsidRDefault="00D82159" w:rsidP="00D82159">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b/>
          <w:bCs/>
          <w:sz w:val="24"/>
          <w:szCs w:val="24"/>
          <w:lang w:eastAsia="es-CO"/>
        </w:rPr>
        <w:t>CASO CONCRETO</w:t>
      </w:r>
      <w:r w:rsidRPr="00CF4E8C">
        <w:rPr>
          <w:rFonts w:ascii="Arial" w:eastAsia="Times New Roman" w:hAnsi="Arial" w:cs="Arial"/>
          <w:sz w:val="24"/>
          <w:szCs w:val="24"/>
          <w:lang w:eastAsia="es-CO"/>
        </w:rPr>
        <w:t> </w:t>
      </w:r>
    </w:p>
    <w:p w:rsidR="00C83D60" w:rsidRPr="005D177C" w:rsidRDefault="00C83D60" w:rsidP="005D177C">
      <w:pPr>
        <w:pStyle w:val="paragraph"/>
        <w:spacing w:before="0" w:beforeAutospacing="0" w:after="0" w:afterAutospacing="0"/>
        <w:jc w:val="both"/>
        <w:textAlignment w:val="baseline"/>
        <w:rPr>
          <w:rStyle w:val="normaltextrun"/>
          <w:bCs/>
        </w:rPr>
      </w:pPr>
      <w:r w:rsidRPr="005D177C">
        <w:rPr>
          <w:rStyle w:val="normaltextrun"/>
        </w:rPr>
        <w:t> </w:t>
      </w:r>
      <w:r w:rsidRPr="005D177C">
        <w:rPr>
          <w:rStyle w:val="normaltextrun"/>
          <w:bCs/>
        </w:rPr>
        <w:t> </w:t>
      </w:r>
    </w:p>
    <w:p w:rsidR="00C83D60" w:rsidRPr="00CF4E8C" w:rsidRDefault="00C83D60" w:rsidP="00CF4E8C">
      <w:pPr>
        <w:suppressAutoHyphens/>
        <w:spacing w:after="0"/>
        <w:jc w:val="both"/>
        <w:rPr>
          <w:rFonts w:ascii="Arial" w:eastAsia="Times New Roman" w:hAnsi="Arial" w:cs="Arial"/>
          <w:spacing w:val="-2"/>
          <w:sz w:val="24"/>
          <w:szCs w:val="24"/>
          <w:lang w:eastAsia="es-ES"/>
        </w:rPr>
      </w:pPr>
      <w:r w:rsidRPr="00CF4E8C">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B076F9" w:rsidRPr="00CF4E8C">
        <w:rPr>
          <w:rFonts w:ascii="Arial" w:eastAsia="Times New Roman" w:hAnsi="Arial" w:cs="Arial"/>
          <w:spacing w:val="-2"/>
          <w:sz w:val="24"/>
          <w:szCs w:val="24"/>
          <w:lang w:eastAsia="es-ES"/>
        </w:rPr>
        <w:t>la</w:t>
      </w:r>
      <w:r w:rsidRPr="00CF4E8C">
        <w:rPr>
          <w:rFonts w:ascii="Arial" w:eastAsia="Times New Roman" w:hAnsi="Arial" w:cs="Arial"/>
          <w:spacing w:val="-2"/>
          <w:sz w:val="24"/>
          <w:szCs w:val="24"/>
          <w:lang w:eastAsia="es-ES"/>
        </w:rPr>
        <w:t xml:space="preserve"> actor</w:t>
      </w:r>
      <w:r w:rsidR="00B076F9" w:rsidRPr="00CF4E8C">
        <w:rPr>
          <w:rFonts w:ascii="Arial" w:eastAsia="Times New Roman" w:hAnsi="Arial" w:cs="Arial"/>
          <w:spacing w:val="-2"/>
          <w:sz w:val="24"/>
          <w:szCs w:val="24"/>
          <w:lang w:eastAsia="es-ES"/>
        </w:rPr>
        <w:t>a</w:t>
      </w:r>
      <w:r w:rsidRPr="00CF4E8C">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traslado de</w:t>
      </w:r>
      <w:r w:rsidR="00B076F9" w:rsidRPr="00CF4E8C">
        <w:rPr>
          <w:rFonts w:ascii="Arial" w:eastAsia="Times New Roman" w:hAnsi="Arial" w:cs="Arial"/>
          <w:spacing w:val="-2"/>
          <w:sz w:val="24"/>
          <w:szCs w:val="24"/>
          <w:lang w:eastAsia="es-ES"/>
        </w:rPr>
        <w:t xml:space="preserve"> la</w:t>
      </w:r>
      <w:r w:rsidRPr="00CF4E8C">
        <w:rPr>
          <w:rFonts w:ascii="Arial" w:eastAsia="Times New Roman" w:hAnsi="Arial" w:cs="Arial"/>
          <w:spacing w:val="-2"/>
          <w:sz w:val="24"/>
          <w:szCs w:val="24"/>
          <w:lang w:eastAsia="es-ES"/>
        </w:rPr>
        <w:t xml:space="preserve"> demandante al RAIS se dio en términos de eficacia</w:t>
      </w:r>
      <w:r w:rsidR="00B076F9" w:rsidRPr="00CF4E8C">
        <w:rPr>
          <w:rFonts w:ascii="Arial" w:eastAsia="Times New Roman" w:hAnsi="Arial" w:cs="Arial"/>
          <w:spacing w:val="-2"/>
          <w:sz w:val="24"/>
          <w:szCs w:val="24"/>
          <w:lang w:eastAsia="es-ES"/>
        </w:rPr>
        <w:t>, como acertadamente lo hizo la falladora de primera instancia.</w:t>
      </w:r>
    </w:p>
    <w:p w:rsidR="00C83D60" w:rsidRPr="005D177C" w:rsidRDefault="00C83D60" w:rsidP="005D177C">
      <w:pPr>
        <w:pStyle w:val="paragraph"/>
        <w:spacing w:before="0" w:beforeAutospacing="0" w:after="0" w:afterAutospacing="0"/>
        <w:jc w:val="both"/>
        <w:textAlignment w:val="baseline"/>
        <w:rPr>
          <w:rStyle w:val="normaltextrun"/>
          <w:bCs/>
        </w:rPr>
      </w:pPr>
    </w:p>
    <w:p w:rsidR="00B076F9" w:rsidRPr="00CF4E8C" w:rsidRDefault="00B076F9" w:rsidP="00CF4E8C">
      <w:pPr>
        <w:spacing w:after="0"/>
        <w:jc w:val="both"/>
        <w:textAlignment w:val="baseline"/>
        <w:rPr>
          <w:rFonts w:ascii="Arial" w:eastAsia="Times New Roman" w:hAnsi="Arial" w:cs="Arial"/>
          <w:spacing w:val="-2"/>
          <w:sz w:val="24"/>
          <w:szCs w:val="24"/>
          <w:lang w:eastAsia="es-ES"/>
        </w:rPr>
      </w:pPr>
      <w:r w:rsidRPr="00CF4E8C">
        <w:rPr>
          <w:rFonts w:ascii="Arial" w:eastAsia="Times New Roman" w:hAnsi="Arial" w:cs="Arial"/>
          <w:spacing w:val="-2"/>
          <w:sz w:val="24"/>
          <w:szCs w:val="24"/>
          <w:lang w:eastAsia="es-ES"/>
        </w:rPr>
        <w:t>Resuelto lo anterior, se tiene entonces que la AFP Protección S.A. al contestar la demanda -</w:t>
      </w:r>
      <w:r w:rsidRPr="00CF4E8C">
        <w:rPr>
          <w:rFonts w:ascii="Arial" w:hAnsi="Arial" w:cs="Arial"/>
          <w:sz w:val="24"/>
          <w:szCs w:val="24"/>
        </w:rPr>
        <w:t>págs.149 a 166 expediente digitalizado</w:t>
      </w:r>
      <w:r w:rsidRPr="00CF4E8C">
        <w:rPr>
          <w:rFonts w:ascii="Arial" w:eastAsia="Times New Roman" w:hAnsi="Arial" w:cs="Arial"/>
          <w:spacing w:val="-2"/>
          <w:sz w:val="24"/>
          <w:szCs w:val="24"/>
          <w:lang w:eastAsia="es-ES"/>
        </w:rPr>
        <w:t xml:space="preserve"> - confesó que </w:t>
      </w:r>
      <w:r w:rsidR="00F32A17" w:rsidRPr="00CF4E8C">
        <w:rPr>
          <w:rFonts w:ascii="Arial" w:eastAsia="Times New Roman" w:hAnsi="Arial" w:cs="Arial"/>
          <w:spacing w:val="-2"/>
          <w:sz w:val="24"/>
          <w:szCs w:val="24"/>
          <w:lang w:eastAsia="es-ES"/>
        </w:rPr>
        <w:t xml:space="preserve">la señora Yolanda Arboleda Tovar se trasladó al RAIS a través de esa entidad el 24 de octubre de 1994 cuando suscribió el correspondiente formulario de afiliación, </w:t>
      </w:r>
      <w:r w:rsidRPr="00CF4E8C">
        <w:rPr>
          <w:rFonts w:ascii="Arial" w:eastAsia="Times New Roman" w:hAnsi="Arial" w:cs="Arial"/>
          <w:spacing w:val="-2"/>
          <w:sz w:val="24"/>
          <w:szCs w:val="24"/>
          <w:lang w:eastAsia="es-ES"/>
        </w:rPr>
        <w:t>confesión que se soporta adicionalmente con la certificación emitida por el SIAFP de Asofondos -pág</w:t>
      </w:r>
      <w:r w:rsidR="00F32A17" w:rsidRPr="00CF4E8C">
        <w:rPr>
          <w:rFonts w:ascii="Arial" w:eastAsia="Times New Roman" w:hAnsi="Arial" w:cs="Arial"/>
          <w:spacing w:val="-2"/>
          <w:sz w:val="24"/>
          <w:szCs w:val="24"/>
          <w:lang w:eastAsia="es-ES"/>
        </w:rPr>
        <w:t>s.167 y 168</w:t>
      </w:r>
      <w:r w:rsidRPr="00CF4E8C">
        <w:rPr>
          <w:rFonts w:ascii="Arial" w:eastAsia="Times New Roman" w:hAnsi="Arial" w:cs="Arial"/>
          <w:spacing w:val="-2"/>
          <w:sz w:val="24"/>
          <w:szCs w:val="24"/>
          <w:lang w:eastAsia="es-ES"/>
        </w:rPr>
        <w:t xml:space="preserve"> expediente digitalizado-, en el que se informa que </w:t>
      </w:r>
      <w:r w:rsidR="00F32A17" w:rsidRPr="00CF4E8C">
        <w:rPr>
          <w:rFonts w:ascii="Arial" w:eastAsia="Times New Roman" w:hAnsi="Arial" w:cs="Arial"/>
          <w:spacing w:val="-2"/>
          <w:sz w:val="24"/>
          <w:szCs w:val="24"/>
          <w:lang w:eastAsia="es-ES"/>
        </w:rPr>
        <w:t>la</w:t>
      </w:r>
      <w:r w:rsidRPr="00CF4E8C">
        <w:rPr>
          <w:rFonts w:ascii="Arial" w:eastAsia="Times New Roman" w:hAnsi="Arial" w:cs="Arial"/>
          <w:spacing w:val="-2"/>
          <w:sz w:val="24"/>
          <w:szCs w:val="24"/>
          <w:lang w:eastAsia="es-ES"/>
        </w:rPr>
        <w:t xml:space="preserve"> actor</w:t>
      </w:r>
      <w:r w:rsidR="00F32A17" w:rsidRPr="00CF4E8C">
        <w:rPr>
          <w:rFonts w:ascii="Arial" w:eastAsia="Times New Roman" w:hAnsi="Arial" w:cs="Arial"/>
          <w:spacing w:val="-2"/>
          <w:sz w:val="24"/>
          <w:szCs w:val="24"/>
          <w:lang w:eastAsia="es-ES"/>
        </w:rPr>
        <w:t>a</w:t>
      </w:r>
      <w:r w:rsidRPr="00CF4E8C">
        <w:rPr>
          <w:rFonts w:ascii="Arial" w:eastAsia="Times New Roman" w:hAnsi="Arial" w:cs="Arial"/>
          <w:spacing w:val="-2"/>
          <w:sz w:val="24"/>
          <w:szCs w:val="24"/>
          <w:lang w:eastAsia="es-ES"/>
        </w:rPr>
        <w:t xml:space="preserve"> cambió de régimen pensional el </w:t>
      </w:r>
      <w:r w:rsidR="00F32A17" w:rsidRPr="00CF4E8C">
        <w:rPr>
          <w:rFonts w:ascii="Arial" w:eastAsia="Times New Roman" w:hAnsi="Arial" w:cs="Arial"/>
          <w:spacing w:val="-2"/>
          <w:sz w:val="24"/>
          <w:szCs w:val="24"/>
          <w:lang w:eastAsia="es-ES"/>
        </w:rPr>
        <w:t>24 de octubre de 1994</w:t>
      </w:r>
      <w:r w:rsidRPr="00CF4E8C">
        <w:rPr>
          <w:rFonts w:ascii="Arial" w:eastAsia="Times New Roman" w:hAnsi="Arial" w:cs="Arial"/>
          <w:spacing w:val="-2"/>
          <w:sz w:val="24"/>
          <w:szCs w:val="24"/>
          <w:lang w:eastAsia="es-ES"/>
        </w:rPr>
        <w:t xml:space="preserve"> a través de esa entidad; sin embargo, </w:t>
      </w:r>
      <w:r w:rsidR="00F32A17" w:rsidRPr="00CF4E8C">
        <w:rPr>
          <w:rFonts w:ascii="Arial" w:eastAsia="Times New Roman" w:hAnsi="Arial" w:cs="Arial"/>
          <w:spacing w:val="-2"/>
          <w:sz w:val="24"/>
          <w:szCs w:val="24"/>
          <w:lang w:eastAsia="es-ES"/>
        </w:rPr>
        <w:t xml:space="preserve">la </w:t>
      </w:r>
      <w:r w:rsidRPr="00CF4E8C">
        <w:rPr>
          <w:rFonts w:ascii="Arial" w:eastAsia="Times New Roman" w:hAnsi="Arial" w:cs="Arial"/>
          <w:spacing w:val="-2"/>
          <w:sz w:val="24"/>
          <w:szCs w:val="24"/>
          <w:lang w:eastAsia="es-ES"/>
        </w:rPr>
        <w:t>demandante inicia la presente acción al considerar que ese cambio de régimen pensional no se cumplió con el lleno de los requisitos legales al no habérsele suministrado la totalidad de la información sobre las consecuencias que conllevaba tomar esa decisión; viciándose de esa manera su consentimiento. </w:t>
      </w:r>
    </w:p>
    <w:p w:rsidR="00C83D60" w:rsidRPr="005D177C" w:rsidRDefault="00C83D60" w:rsidP="005D177C">
      <w:pPr>
        <w:pStyle w:val="paragraph"/>
        <w:spacing w:before="0" w:beforeAutospacing="0" w:after="0" w:afterAutospacing="0"/>
        <w:jc w:val="both"/>
        <w:textAlignment w:val="baseline"/>
        <w:rPr>
          <w:rStyle w:val="normaltextrun"/>
          <w:bCs/>
        </w:rPr>
      </w:pPr>
      <w:r w:rsidRPr="005D177C">
        <w:rPr>
          <w:rStyle w:val="normaltextrun"/>
          <w:bCs/>
        </w:rPr>
        <w:t>   </w:t>
      </w:r>
    </w:p>
    <w:p w:rsidR="00C83D60" w:rsidRPr="00CF4E8C" w:rsidRDefault="00C83D60" w:rsidP="00CF4E8C">
      <w:pPr>
        <w:suppressAutoHyphens/>
        <w:spacing w:after="0"/>
        <w:jc w:val="both"/>
        <w:rPr>
          <w:rFonts w:ascii="Arial" w:eastAsia="Times New Roman" w:hAnsi="Arial" w:cs="Arial"/>
          <w:spacing w:val="-2"/>
          <w:sz w:val="24"/>
          <w:szCs w:val="24"/>
          <w:lang w:eastAsia="es-ES"/>
        </w:rPr>
      </w:pPr>
      <w:r w:rsidRPr="00CF4E8C">
        <w:rPr>
          <w:rFonts w:ascii="Arial" w:eastAsia="Times New Roman" w:hAnsi="Arial" w:cs="Arial"/>
          <w:spacing w:val="-2"/>
          <w:sz w:val="24"/>
          <w:szCs w:val="24"/>
          <w:lang w:eastAsia="es-ES"/>
        </w:rPr>
        <w:t>Conforme con lo señalado por </w:t>
      </w:r>
      <w:r w:rsidR="00BB3248" w:rsidRPr="00CF4E8C">
        <w:rPr>
          <w:rFonts w:ascii="Arial" w:eastAsia="Times New Roman" w:hAnsi="Arial" w:cs="Arial"/>
          <w:spacing w:val="-2"/>
          <w:sz w:val="24"/>
          <w:szCs w:val="24"/>
          <w:lang w:eastAsia="es-ES"/>
        </w:rPr>
        <w:t>la</w:t>
      </w:r>
      <w:r w:rsidRPr="00CF4E8C">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Protección S.A. -quien tiene la carga probatoria en este tipo de procesos (como se explicó en el punto cuatro del fundamento jurisprudencial)-, cumplió con el deber legal de información que le correspondía para el </w:t>
      </w:r>
      <w:r w:rsidR="00BB3248" w:rsidRPr="00CF4E8C">
        <w:rPr>
          <w:rFonts w:ascii="Arial" w:eastAsia="Times New Roman" w:hAnsi="Arial" w:cs="Arial"/>
          <w:spacing w:val="-2"/>
          <w:sz w:val="24"/>
          <w:szCs w:val="24"/>
          <w:lang w:eastAsia="es-ES"/>
        </w:rPr>
        <w:t>24 de octubre de 1994</w:t>
      </w:r>
      <w:r w:rsidRPr="00CF4E8C">
        <w:rPr>
          <w:rFonts w:ascii="Arial" w:eastAsia="Times New Roman" w:hAnsi="Arial" w:cs="Arial"/>
          <w:spacing w:val="-2"/>
          <w:sz w:val="24"/>
          <w:szCs w:val="24"/>
          <w:lang w:eastAsia="es-ES"/>
        </w:rPr>
        <w:t xml:space="preserve"> (primera etapa). </w:t>
      </w:r>
    </w:p>
    <w:p w:rsidR="00C83D60" w:rsidRPr="005D177C" w:rsidRDefault="00C83D60" w:rsidP="005D177C">
      <w:pPr>
        <w:pStyle w:val="paragraph"/>
        <w:spacing w:before="0" w:beforeAutospacing="0" w:after="0" w:afterAutospacing="0"/>
        <w:jc w:val="both"/>
        <w:textAlignment w:val="baseline"/>
        <w:rPr>
          <w:rStyle w:val="normaltextrun"/>
          <w:bCs/>
        </w:rPr>
      </w:pPr>
      <w:r w:rsidRPr="005D177C">
        <w:rPr>
          <w:rStyle w:val="normaltextrun"/>
          <w:bCs/>
        </w:rPr>
        <w:t>   </w:t>
      </w:r>
    </w:p>
    <w:p w:rsidR="00BB3248" w:rsidRPr="00CF4E8C" w:rsidRDefault="00BB3248"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sz w:val="24"/>
          <w:szCs w:val="24"/>
          <w:lang w:eastAsia="es-CO"/>
        </w:rPr>
        <w:t xml:space="preserve">Al plenario no fue adosado el formulario de afiliación que da cuenta de la vinculación de la accionante al RAIS el 24 de octubre de 1994, sin embargo, como ya se dijo anteriormente, la AFP Protección S.A. confesó que la actora suscribió formulario de afiliación con esa entidad en la fecha referida anteriormente, hecho que adicionalmente quedó acreditado con la certificación emitida por el SIAFP de </w:t>
      </w:r>
      <w:r w:rsidRPr="00CF4E8C">
        <w:rPr>
          <w:rFonts w:ascii="Arial" w:eastAsia="Times New Roman" w:hAnsi="Arial" w:cs="Arial"/>
          <w:sz w:val="24"/>
          <w:szCs w:val="24"/>
          <w:lang w:eastAsia="es-CO"/>
        </w:rPr>
        <w:lastRenderedPageBreak/>
        <w:t>Asofondos, en el que se constata que en esa calenda se ejecutó el acto jurídico que materializó el cambio de régimen pensional de la demandante, pero, a pesar de que existe certeza de que la señora Arboleda Tovar rubricó ese documento; lo cierto es que según lo dice la Sala de Casación Laboral, esa prueba no resulta suficiente para tener por demostrado el deber de información, pues, como mucho, demuestra un consentimiento, pero no informado.</w:t>
      </w:r>
    </w:p>
    <w:p w:rsidR="00C83D60" w:rsidRPr="005D177C" w:rsidRDefault="00C83D60" w:rsidP="005D177C">
      <w:pPr>
        <w:pStyle w:val="paragraph"/>
        <w:spacing w:before="0" w:beforeAutospacing="0" w:after="0" w:afterAutospacing="0"/>
        <w:jc w:val="both"/>
        <w:textAlignment w:val="baseline"/>
        <w:rPr>
          <w:rStyle w:val="normaltextrun"/>
          <w:bCs/>
        </w:rPr>
      </w:pPr>
      <w:r w:rsidRPr="005D177C">
        <w:rPr>
          <w:rStyle w:val="normaltextrun"/>
          <w:bCs/>
        </w:rPr>
        <w:t>   </w:t>
      </w:r>
    </w:p>
    <w:p w:rsidR="00BB3248" w:rsidRPr="00CF4E8C" w:rsidRDefault="00C83D60" w:rsidP="00CF4E8C">
      <w:pPr>
        <w:suppressAutoHyphens/>
        <w:spacing w:after="0"/>
        <w:jc w:val="both"/>
        <w:rPr>
          <w:rFonts w:ascii="Arial" w:hAnsi="Arial" w:cs="Arial"/>
          <w:sz w:val="24"/>
          <w:szCs w:val="24"/>
        </w:rPr>
      </w:pPr>
      <w:r w:rsidRPr="00CF4E8C">
        <w:rPr>
          <w:rFonts w:ascii="Arial" w:eastAsia="Times New Roman" w:hAnsi="Arial" w:cs="Arial"/>
          <w:spacing w:val="-2"/>
          <w:sz w:val="24"/>
          <w:szCs w:val="24"/>
          <w:lang w:eastAsia="es-ES"/>
        </w:rPr>
        <w:t xml:space="preserve">Ahora, en el interrogatorio de parte, </w:t>
      </w:r>
      <w:r w:rsidR="007A3675" w:rsidRPr="00CF4E8C">
        <w:rPr>
          <w:rFonts w:ascii="Arial" w:eastAsia="Times New Roman" w:hAnsi="Arial" w:cs="Arial"/>
          <w:spacing w:val="-2"/>
          <w:sz w:val="24"/>
          <w:szCs w:val="24"/>
          <w:lang w:eastAsia="es-ES"/>
        </w:rPr>
        <w:t>la señora Yolanda Arboleda Tovar i</w:t>
      </w:r>
      <w:r w:rsidRPr="00CF4E8C">
        <w:rPr>
          <w:rFonts w:ascii="Arial" w:hAnsi="Arial" w:cs="Arial"/>
          <w:sz w:val="24"/>
          <w:szCs w:val="24"/>
        </w:rPr>
        <w:t>nformó que actualmente se encuentra activ</w:t>
      </w:r>
      <w:r w:rsidR="007A3675" w:rsidRPr="00CF4E8C">
        <w:rPr>
          <w:rFonts w:ascii="Arial" w:hAnsi="Arial" w:cs="Arial"/>
          <w:sz w:val="24"/>
          <w:szCs w:val="24"/>
        </w:rPr>
        <w:t>a</w:t>
      </w:r>
      <w:r w:rsidRPr="00CF4E8C">
        <w:rPr>
          <w:rFonts w:ascii="Arial" w:hAnsi="Arial" w:cs="Arial"/>
          <w:sz w:val="24"/>
          <w:szCs w:val="24"/>
        </w:rPr>
        <w:t xml:space="preserve"> como cotizante, debido a que aún se encuentra prestando sus servicios </w:t>
      </w:r>
      <w:r w:rsidR="007A3675" w:rsidRPr="00CF4E8C">
        <w:rPr>
          <w:rFonts w:ascii="Arial" w:hAnsi="Arial" w:cs="Arial"/>
          <w:sz w:val="24"/>
          <w:szCs w:val="24"/>
        </w:rPr>
        <w:t>a favor del Acueducto Metropolitano de Bucaramanga</w:t>
      </w:r>
      <w:r w:rsidRPr="00CF4E8C">
        <w:rPr>
          <w:rFonts w:ascii="Arial" w:hAnsi="Arial" w:cs="Arial"/>
          <w:sz w:val="24"/>
          <w:szCs w:val="24"/>
        </w:rPr>
        <w:t xml:space="preserve">, </w:t>
      </w:r>
      <w:r w:rsidR="007A3675" w:rsidRPr="00CF4E8C">
        <w:rPr>
          <w:rFonts w:ascii="Arial" w:hAnsi="Arial" w:cs="Arial"/>
          <w:sz w:val="24"/>
          <w:szCs w:val="24"/>
        </w:rPr>
        <w:t>añadiendo que no ha solicitado el reconocimiento de la pensión de vejez</w:t>
      </w:r>
      <w:r w:rsidRPr="00CF4E8C">
        <w:rPr>
          <w:rFonts w:ascii="Arial" w:hAnsi="Arial" w:cs="Arial"/>
          <w:sz w:val="24"/>
          <w:szCs w:val="24"/>
        </w:rPr>
        <w:t xml:space="preserve">. </w:t>
      </w:r>
    </w:p>
    <w:p w:rsidR="00BB3248" w:rsidRPr="005D177C" w:rsidRDefault="00BB3248" w:rsidP="005D177C">
      <w:pPr>
        <w:pStyle w:val="paragraph"/>
        <w:spacing w:before="0" w:beforeAutospacing="0" w:after="0" w:afterAutospacing="0"/>
        <w:jc w:val="both"/>
        <w:textAlignment w:val="baseline"/>
        <w:rPr>
          <w:rStyle w:val="normaltextrun"/>
          <w:bCs/>
        </w:rPr>
      </w:pPr>
    </w:p>
    <w:p w:rsidR="00BB3248" w:rsidRPr="00CF4E8C" w:rsidRDefault="007A3675" w:rsidP="00CF4E8C">
      <w:pPr>
        <w:suppressAutoHyphens/>
        <w:spacing w:after="0"/>
        <w:jc w:val="both"/>
        <w:rPr>
          <w:rFonts w:ascii="Arial" w:hAnsi="Arial" w:cs="Arial"/>
          <w:sz w:val="24"/>
          <w:szCs w:val="24"/>
        </w:rPr>
      </w:pPr>
      <w:r w:rsidRPr="00CF4E8C">
        <w:rPr>
          <w:rFonts w:ascii="Arial" w:hAnsi="Arial" w:cs="Arial"/>
          <w:sz w:val="24"/>
          <w:szCs w:val="24"/>
        </w:rPr>
        <w:t>Al absolver las preguntas formuladas por las apoderadas judiciales de las entidades accionadas</w:t>
      </w:r>
      <w:r w:rsidR="004C2209" w:rsidRPr="00CF4E8C">
        <w:rPr>
          <w:rFonts w:ascii="Arial" w:hAnsi="Arial" w:cs="Arial"/>
          <w:sz w:val="24"/>
          <w:szCs w:val="24"/>
        </w:rPr>
        <w:t>, sostuvo que en el año 1994 fue abordada por un agente comercial de la AFP Protección S.A. y en una reunión individual le manifestó de manera general que en el régimen de ahorro individual con solidaridad se pensionaría a los 57 años, pero a diferencia del régimen de prima media con prestación definida, allí se accedía a la gracia pensional con base en el capital acumulado en la cuenta de ahorro individual y que eventualmente le podrían devolver el capital inmerso en la cuenta de ahorro individual; así mismo se le dijo que en caso de deceso ese ahorro pasaría a manos de sus herederos</w:t>
      </w:r>
      <w:r w:rsidR="00D54D1C" w:rsidRPr="00CF4E8C">
        <w:rPr>
          <w:rFonts w:ascii="Arial" w:hAnsi="Arial" w:cs="Arial"/>
          <w:sz w:val="24"/>
          <w:szCs w:val="24"/>
        </w:rPr>
        <w:t>; después de que la apoderada judicial de la AFP Protección S.A. y Colfondos S.A. la ilustrara sobre el derecho de retracto y el periodo de gracia que se presentó entre los años 2003 y 2004, manifestó que sobre es</w:t>
      </w:r>
      <w:r w:rsidR="00F11EC9" w:rsidRPr="00CF4E8C">
        <w:rPr>
          <w:rFonts w:ascii="Arial" w:hAnsi="Arial" w:cs="Arial"/>
          <w:sz w:val="24"/>
          <w:szCs w:val="24"/>
        </w:rPr>
        <w:t>os</w:t>
      </w:r>
      <w:r w:rsidR="00BB3248" w:rsidRPr="00CF4E8C">
        <w:rPr>
          <w:rFonts w:ascii="Arial" w:hAnsi="Arial" w:cs="Arial"/>
          <w:sz w:val="24"/>
          <w:szCs w:val="24"/>
        </w:rPr>
        <w:t xml:space="preserve"> </w:t>
      </w:r>
      <w:r w:rsidR="00D54D1C" w:rsidRPr="00CF4E8C">
        <w:rPr>
          <w:rFonts w:ascii="Arial" w:hAnsi="Arial" w:cs="Arial"/>
          <w:sz w:val="24"/>
          <w:szCs w:val="24"/>
        </w:rPr>
        <w:t>aspecto</w:t>
      </w:r>
      <w:r w:rsidR="00BB3248" w:rsidRPr="00CF4E8C">
        <w:rPr>
          <w:rFonts w:ascii="Arial" w:hAnsi="Arial" w:cs="Arial"/>
          <w:sz w:val="24"/>
          <w:szCs w:val="24"/>
        </w:rPr>
        <w:t>s</w:t>
      </w:r>
      <w:r w:rsidR="00D54D1C" w:rsidRPr="00CF4E8C">
        <w:rPr>
          <w:rFonts w:ascii="Arial" w:hAnsi="Arial" w:cs="Arial"/>
          <w:sz w:val="24"/>
          <w:szCs w:val="24"/>
        </w:rPr>
        <w:t xml:space="preserve"> </w:t>
      </w:r>
      <w:r w:rsidR="00F11EC9" w:rsidRPr="00CF4E8C">
        <w:rPr>
          <w:rFonts w:ascii="Arial" w:hAnsi="Arial" w:cs="Arial"/>
          <w:sz w:val="24"/>
          <w:szCs w:val="24"/>
        </w:rPr>
        <w:t>nada se le dijo por parte de los asesores comerciales de las entidades en que ha estado afiliada</w:t>
      </w:r>
      <w:r w:rsidR="00BB3248" w:rsidRPr="00CF4E8C">
        <w:rPr>
          <w:rFonts w:ascii="Arial" w:hAnsi="Arial" w:cs="Arial"/>
          <w:sz w:val="24"/>
          <w:szCs w:val="24"/>
        </w:rPr>
        <w:t>, razón por la que no pudo hacer uso de esas herramientas legales para retornar al RPM</w:t>
      </w:r>
      <w:r w:rsidR="00F11EC9" w:rsidRPr="00CF4E8C">
        <w:rPr>
          <w:rFonts w:ascii="Arial" w:hAnsi="Arial" w:cs="Arial"/>
          <w:sz w:val="24"/>
          <w:szCs w:val="24"/>
        </w:rPr>
        <w:t xml:space="preserve">. </w:t>
      </w:r>
    </w:p>
    <w:p w:rsidR="00BB3248" w:rsidRPr="005D177C" w:rsidRDefault="00BB3248" w:rsidP="005D177C">
      <w:pPr>
        <w:pStyle w:val="paragraph"/>
        <w:spacing w:before="0" w:beforeAutospacing="0" w:after="0" w:afterAutospacing="0"/>
        <w:jc w:val="both"/>
        <w:textAlignment w:val="baseline"/>
        <w:rPr>
          <w:rStyle w:val="normaltextrun"/>
          <w:bCs/>
        </w:rPr>
      </w:pPr>
    </w:p>
    <w:p w:rsidR="00F11EC9" w:rsidRPr="00CF4E8C" w:rsidRDefault="00F11EC9" w:rsidP="00CF4E8C">
      <w:pPr>
        <w:suppressAutoHyphens/>
        <w:spacing w:after="0"/>
        <w:jc w:val="both"/>
        <w:rPr>
          <w:rFonts w:ascii="Arial" w:hAnsi="Arial" w:cs="Arial"/>
          <w:sz w:val="24"/>
          <w:szCs w:val="24"/>
        </w:rPr>
      </w:pPr>
      <w:r w:rsidRPr="00CF4E8C">
        <w:rPr>
          <w:rFonts w:ascii="Arial" w:hAnsi="Arial" w:cs="Arial"/>
          <w:sz w:val="24"/>
          <w:szCs w:val="24"/>
        </w:rPr>
        <w:t>Respecto a los movimientos efectuados hacía Colfondos S.A., Porvenir S.A. y nuevamente a Protección S.A., expresó que la información que se le suministró en cada uno de esos momentos se circunscribió únicamente a la rentabilidad que se iba a generar en cada uno de ellos, para impactar positivamente los dineros inmersos en la cuenta de ahorro individual, pero no se le dijo nada más sobre las características de uno y otro régimen pensional, en otras palabras, esa fue la única información adicional que se le suministró el 24 de octubre de 1994.</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textAlignment w:val="baseline"/>
        <w:rPr>
          <w:rFonts w:ascii="Arial" w:eastAsia="Times New Roman" w:hAnsi="Arial" w:cs="Arial"/>
          <w:spacing w:val="-2"/>
          <w:sz w:val="24"/>
          <w:szCs w:val="24"/>
          <w:lang w:eastAsia="es-ES"/>
        </w:rPr>
      </w:pPr>
      <w:r w:rsidRPr="00CF4E8C">
        <w:rPr>
          <w:rFonts w:ascii="Arial" w:eastAsia="Times New Roman" w:hAnsi="Arial" w:cs="Arial"/>
          <w:spacing w:val="-2"/>
          <w:sz w:val="24"/>
          <w:szCs w:val="24"/>
          <w:lang w:eastAsia="es-ES"/>
        </w:rPr>
        <w:t>Siguiendo el derrotero marcado por la Sala de Casación Laboral, ni del interrogatorio de parte absuelto por </w:t>
      </w:r>
      <w:r w:rsidR="00BB3248" w:rsidRPr="00CF4E8C">
        <w:rPr>
          <w:rFonts w:ascii="Arial" w:eastAsia="Times New Roman" w:hAnsi="Arial" w:cs="Arial"/>
          <w:spacing w:val="-2"/>
          <w:sz w:val="24"/>
          <w:szCs w:val="24"/>
          <w:lang w:eastAsia="es-ES"/>
        </w:rPr>
        <w:t>la señora Yolanda Arboleda Tovar</w:t>
      </w:r>
      <w:r w:rsidRPr="00CF4E8C">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Protección S.A., sin que tampoco exista prueba en el expediente digitalizado que acredite que la asimetría en la información que se produjo el </w:t>
      </w:r>
      <w:r w:rsidR="00BB3248" w:rsidRPr="00CF4E8C">
        <w:rPr>
          <w:rFonts w:ascii="Arial" w:eastAsia="Times New Roman" w:hAnsi="Arial" w:cs="Arial"/>
          <w:spacing w:val="-2"/>
          <w:sz w:val="24"/>
          <w:szCs w:val="24"/>
          <w:lang w:eastAsia="es-ES"/>
        </w:rPr>
        <w:t>24 de octubre de 1994</w:t>
      </w:r>
      <w:r w:rsidRPr="00CF4E8C">
        <w:rPr>
          <w:rFonts w:ascii="Arial" w:eastAsia="Times New Roman" w:hAnsi="Arial" w:cs="Arial"/>
          <w:spacing w:val="-2"/>
          <w:sz w:val="24"/>
          <w:szCs w:val="24"/>
          <w:lang w:eastAsia="es-ES"/>
        </w:rPr>
        <w:t xml:space="preserve"> dejó de prolongarse con el paso de los años, pues a pesar de que </w:t>
      </w:r>
      <w:r w:rsidR="00BB3248" w:rsidRPr="00CF4E8C">
        <w:rPr>
          <w:rFonts w:ascii="Arial" w:eastAsia="Times New Roman" w:hAnsi="Arial" w:cs="Arial"/>
          <w:spacing w:val="-2"/>
          <w:sz w:val="24"/>
          <w:szCs w:val="24"/>
          <w:lang w:eastAsia="es-ES"/>
        </w:rPr>
        <w:t>la</w:t>
      </w:r>
      <w:r w:rsidRPr="00CF4E8C">
        <w:rPr>
          <w:rFonts w:ascii="Arial" w:eastAsia="Times New Roman" w:hAnsi="Arial" w:cs="Arial"/>
          <w:spacing w:val="-2"/>
          <w:sz w:val="24"/>
          <w:szCs w:val="24"/>
          <w:lang w:eastAsia="es-ES"/>
        </w:rPr>
        <w:t xml:space="preserve"> accionante</w:t>
      </w:r>
      <w:r w:rsidR="00BB3248" w:rsidRPr="00CF4E8C">
        <w:rPr>
          <w:rFonts w:ascii="Arial" w:eastAsia="Times New Roman" w:hAnsi="Arial" w:cs="Arial"/>
          <w:spacing w:val="-2"/>
          <w:sz w:val="24"/>
          <w:szCs w:val="24"/>
          <w:lang w:eastAsia="es-ES"/>
        </w:rPr>
        <w:t xml:space="preserve"> se movilizó al interior del RAIS </w:t>
      </w:r>
      <w:r w:rsidR="00F90503" w:rsidRPr="00CF4E8C">
        <w:rPr>
          <w:rFonts w:ascii="Arial" w:eastAsia="Times New Roman" w:hAnsi="Arial" w:cs="Arial"/>
          <w:spacing w:val="-2"/>
          <w:sz w:val="24"/>
          <w:szCs w:val="24"/>
          <w:lang w:eastAsia="es-ES"/>
        </w:rPr>
        <w:t xml:space="preserve">hacía los fondos privados de pensiones Colfondos S.A., Porvenir S.A. y nuevamente a Protección S.A., en donde se encuentra afiliada actualmente, estando vinculada por más de veinte años a ese régimen pensional realizando cotizaciones al sistema general de pensiones; la verdad es que esas situaciones </w:t>
      </w:r>
      <w:r w:rsidRPr="00CF4E8C">
        <w:rPr>
          <w:rFonts w:ascii="Arial" w:eastAsia="Times New Roman" w:hAnsi="Arial" w:cs="Arial"/>
          <w:spacing w:val="-2"/>
          <w:sz w:val="24"/>
          <w:szCs w:val="24"/>
          <w:lang w:eastAsia="es-ES"/>
        </w:rPr>
        <w:t xml:space="preserve">no demuestran per se los actos de </w:t>
      </w:r>
      <w:proofErr w:type="spellStart"/>
      <w:r w:rsidRPr="00CF4E8C">
        <w:rPr>
          <w:rFonts w:ascii="Arial" w:eastAsia="Times New Roman" w:hAnsi="Arial" w:cs="Arial"/>
          <w:spacing w:val="-2"/>
          <w:sz w:val="24"/>
          <w:szCs w:val="24"/>
          <w:lang w:eastAsia="es-ES"/>
        </w:rPr>
        <w:t>correlacionamiento</w:t>
      </w:r>
      <w:proofErr w:type="spellEnd"/>
      <w:r w:rsidRPr="00CF4E8C">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w:t>
      </w:r>
      <w:r w:rsidRPr="00CF4E8C">
        <w:rPr>
          <w:rFonts w:ascii="Arial" w:eastAsia="Times New Roman" w:hAnsi="Arial" w:cs="Arial"/>
          <w:spacing w:val="-2"/>
          <w:sz w:val="24"/>
          <w:szCs w:val="24"/>
          <w:lang w:eastAsia="es-ES"/>
        </w:rPr>
        <w:lastRenderedPageBreak/>
        <w:t>el cambio de régimen pensional, lo cual no aconteció en el presente asunto</w:t>
      </w:r>
      <w:r w:rsidR="00F90503" w:rsidRPr="00CF4E8C">
        <w:rPr>
          <w:rFonts w:ascii="Arial" w:eastAsia="Times New Roman" w:hAnsi="Arial" w:cs="Arial"/>
          <w:spacing w:val="-2"/>
          <w:sz w:val="24"/>
          <w:szCs w:val="24"/>
          <w:lang w:eastAsia="es-ES"/>
        </w:rPr>
        <w:t xml:space="preserve">; al punto que la demandante nunca tuvo conocimiento, por ejemplo, que podía hacer uso del derecho de retracto y que existió un periodo de gracia entre los años 2003 y 2004 que le permitían regresar en tiempo al RPM, ello sin contar que, no quedó demostrado que a la accionante se le brindara información sobre las diferentes modalidades de pensión que existen en el RAIS o sobre el derecho a la garantía a la pensión mínima en caso de no reunir los requisitos para acceder a la pensión de vejez; omisión probatoria que muestra </w:t>
      </w:r>
      <w:r w:rsidR="004A448F" w:rsidRPr="00CF4E8C">
        <w:rPr>
          <w:rFonts w:ascii="Arial" w:eastAsia="Times New Roman" w:hAnsi="Arial" w:cs="Arial"/>
          <w:spacing w:val="-2"/>
          <w:sz w:val="24"/>
          <w:szCs w:val="24"/>
          <w:lang w:eastAsia="es-ES"/>
        </w:rPr>
        <w:t>que los fondos privados de pensiones accionados no cumplieron con la carga probatoria que les incumbía y que no se presentaron actos de relacionamiento que hicieran desaparecer la asimetría en la información que se configuró el 24 de octubre de 1994.</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textAlignment w:val="baseline"/>
        <w:rPr>
          <w:rFonts w:ascii="Arial" w:eastAsia="Times New Roman" w:hAnsi="Arial" w:cs="Arial"/>
          <w:spacing w:val="-2"/>
          <w:sz w:val="24"/>
          <w:szCs w:val="24"/>
          <w:lang w:eastAsia="es-ES"/>
        </w:rPr>
      </w:pPr>
      <w:r w:rsidRPr="00CF4E8C">
        <w:rPr>
          <w:rFonts w:ascii="Arial" w:eastAsia="Times New Roman" w:hAnsi="Arial" w:cs="Arial"/>
          <w:spacing w:val="-2"/>
          <w:sz w:val="24"/>
          <w:szCs w:val="24"/>
          <w:lang w:eastAsia="es-ES"/>
        </w:rPr>
        <w:t>Por lo expuesto, no le asiste razón a la</w:t>
      </w:r>
      <w:r w:rsidR="00A155E3" w:rsidRPr="00CF4E8C">
        <w:rPr>
          <w:rFonts w:ascii="Arial" w:eastAsia="Times New Roman" w:hAnsi="Arial" w:cs="Arial"/>
          <w:spacing w:val="-2"/>
          <w:sz w:val="24"/>
          <w:szCs w:val="24"/>
          <w:lang w:eastAsia="es-ES"/>
        </w:rPr>
        <w:t>s</w:t>
      </w:r>
      <w:r w:rsidRPr="00CF4E8C">
        <w:rPr>
          <w:rFonts w:ascii="Arial" w:eastAsia="Times New Roman" w:hAnsi="Arial" w:cs="Arial"/>
          <w:spacing w:val="-2"/>
          <w:sz w:val="24"/>
          <w:szCs w:val="24"/>
          <w:lang w:eastAsia="es-ES"/>
        </w:rPr>
        <w:t xml:space="preserve"> apoderada</w:t>
      </w:r>
      <w:r w:rsidR="00A155E3" w:rsidRPr="00CF4E8C">
        <w:rPr>
          <w:rFonts w:ascii="Arial" w:eastAsia="Times New Roman" w:hAnsi="Arial" w:cs="Arial"/>
          <w:spacing w:val="-2"/>
          <w:sz w:val="24"/>
          <w:szCs w:val="24"/>
          <w:lang w:eastAsia="es-ES"/>
        </w:rPr>
        <w:t>s</w:t>
      </w:r>
      <w:r w:rsidRPr="00CF4E8C">
        <w:rPr>
          <w:rFonts w:ascii="Arial" w:eastAsia="Times New Roman" w:hAnsi="Arial" w:cs="Arial"/>
          <w:spacing w:val="-2"/>
          <w:sz w:val="24"/>
          <w:szCs w:val="24"/>
          <w:lang w:eastAsia="es-ES"/>
        </w:rPr>
        <w:t xml:space="preserve"> judicial</w:t>
      </w:r>
      <w:r w:rsidR="00A155E3" w:rsidRPr="00CF4E8C">
        <w:rPr>
          <w:rFonts w:ascii="Arial" w:eastAsia="Times New Roman" w:hAnsi="Arial" w:cs="Arial"/>
          <w:spacing w:val="-2"/>
          <w:sz w:val="24"/>
          <w:szCs w:val="24"/>
          <w:lang w:eastAsia="es-ES"/>
        </w:rPr>
        <w:t>es</w:t>
      </w:r>
      <w:r w:rsidRPr="00CF4E8C">
        <w:rPr>
          <w:rFonts w:ascii="Arial" w:eastAsia="Times New Roman" w:hAnsi="Arial" w:cs="Arial"/>
          <w:spacing w:val="-2"/>
          <w:sz w:val="24"/>
          <w:szCs w:val="24"/>
          <w:lang w:eastAsia="es-ES"/>
        </w:rPr>
        <w:t xml:space="preserve"> de la</w:t>
      </w:r>
      <w:r w:rsidR="00A155E3" w:rsidRPr="00CF4E8C">
        <w:rPr>
          <w:rFonts w:ascii="Arial" w:eastAsia="Times New Roman" w:hAnsi="Arial" w:cs="Arial"/>
          <w:spacing w:val="-2"/>
          <w:sz w:val="24"/>
          <w:szCs w:val="24"/>
          <w:lang w:eastAsia="es-ES"/>
        </w:rPr>
        <w:t>s entidades recurrentes</w:t>
      </w:r>
      <w:r w:rsidRPr="00CF4E8C">
        <w:rPr>
          <w:rFonts w:ascii="Arial" w:eastAsia="Times New Roman" w:hAnsi="Arial" w:cs="Arial"/>
          <w:spacing w:val="-2"/>
          <w:sz w:val="24"/>
          <w:szCs w:val="24"/>
          <w:lang w:eastAsia="es-ES"/>
        </w:rPr>
        <w:t xml:space="preserve"> cuando afirma</w:t>
      </w:r>
      <w:r w:rsidR="00A155E3" w:rsidRPr="00CF4E8C">
        <w:rPr>
          <w:rFonts w:ascii="Arial" w:eastAsia="Times New Roman" w:hAnsi="Arial" w:cs="Arial"/>
          <w:spacing w:val="-2"/>
          <w:sz w:val="24"/>
          <w:szCs w:val="24"/>
          <w:lang w:eastAsia="es-ES"/>
        </w:rPr>
        <w:t>n</w:t>
      </w:r>
      <w:r w:rsidRPr="00CF4E8C">
        <w:rPr>
          <w:rFonts w:ascii="Arial" w:eastAsia="Times New Roman" w:hAnsi="Arial" w:cs="Arial"/>
          <w:spacing w:val="-2"/>
          <w:sz w:val="24"/>
          <w:szCs w:val="24"/>
          <w:lang w:eastAsia="es-ES"/>
        </w:rPr>
        <w:t xml:space="preserve"> que a</w:t>
      </w:r>
      <w:r w:rsidR="00A155E3" w:rsidRPr="00CF4E8C">
        <w:rPr>
          <w:rFonts w:ascii="Arial" w:eastAsia="Times New Roman" w:hAnsi="Arial" w:cs="Arial"/>
          <w:spacing w:val="-2"/>
          <w:sz w:val="24"/>
          <w:szCs w:val="24"/>
          <w:lang w:eastAsia="es-ES"/>
        </w:rPr>
        <w:t xml:space="preserve"> la</w:t>
      </w:r>
      <w:r w:rsidRPr="00CF4E8C">
        <w:rPr>
          <w:rFonts w:ascii="Arial" w:eastAsia="Times New Roman" w:hAnsi="Arial" w:cs="Arial"/>
          <w:spacing w:val="-2"/>
          <w:sz w:val="24"/>
          <w:szCs w:val="24"/>
          <w:lang w:eastAsia="es-ES"/>
        </w:rPr>
        <w:t xml:space="preserve"> accionante se le brindó la información que por ley correspondía, sin que tampoco hubiere quedado demostrado en el plenario que</w:t>
      </w:r>
      <w:r w:rsidR="00A155E3" w:rsidRPr="00CF4E8C">
        <w:rPr>
          <w:rFonts w:ascii="Arial" w:eastAsia="Times New Roman" w:hAnsi="Arial" w:cs="Arial"/>
          <w:spacing w:val="-2"/>
          <w:sz w:val="24"/>
          <w:szCs w:val="24"/>
          <w:lang w:eastAsia="es-ES"/>
        </w:rPr>
        <w:t xml:space="preserve"> los movimientos efectuados al interior del RAIS</w:t>
      </w:r>
      <w:r w:rsidRPr="00CF4E8C">
        <w:rPr>
          <w:rFonts w:ascii="Arial" w:eastAsia="Times New Roman" w:hAnsi="Arial" w:cs="Arial"/>
          <w:spacing w:val="-2"/>
          <w:sz w:val="24"/>
          <w:szCs w:val="24"/>
          <w:lang w:eastAsia="es-ES"/>
        </w:rPr>
        <w:t xml:space="preserve"> su permanencia en </w:t>
      </w:r>
      <w:r w:rsidR="00A155E3" w:rsidRPr="00CF4E8C">
        <w:rPr>
          <w:rFonts w:ascii="Arial" w:eastAsia="Times New Roman" w:hAnsi="Arial" w:cs="Arial"/>
          <w:spacing w:val="-2"/>
          <w:sz w:val="24"/>
          <w:szCs w:val="24"/>
          <w:lang w:eastAsia="es-ES"/>
        </w:rPr>
        <w:t>ese régimen pensional</w:t>
      </w:r>
      <w:r w:rsidRPr="00CF4E8C">
        <w:rPr>
          <w:rFonts w:ascii="Arial" w:eastAsia="Times New Roman" w:hAnsi="Arial" w:cs="Arial"/>
          <w:spacing w:val="-2"/>
          <w:sz w:val="24"/>
          <w:szCs w:val="24"/>
          <w:lang w:eastAsia="es-ES"/>
        </w:rPr>
        <w:t xml:space="preserve"> por más de 20 años h</w:t>
      </w:r>
      <w:r w:rsidR="00A155E3" w:rsidRPr="00CF4E8C">
        <w:rPr>
          <w:rFonts w:ascii="Arial" w:eastAsia="Times New Roman" w:hAnsi="Arial" w:cs="Arial"/>
          <w:spacing w:val="-2"/>
          <w:sz w:val="24"/>
          <w:szCs w:val="24"/>
          <w:lang w:eastAsia="es-ES"/>
        </w:rPr>
        <w:t>aya hecho</w:t>
      </w:r>
      <w:r w:rsidRPr="00CF4E8C">
        <w:rPr>
          <w:rFonts w:ascii="Arial" w:eastAsia="Times New Roman" w:hAnsi="Arial" w:cs="Arial"/>
          <w:spacing w:val="-2"/>
          <w:sz w:val="24"/>
          <w:szCs w:val="24"/>
          <w:lang w:eastAsia="es-ES"/>
        </w:rPr>
        <w:t xml:space="preserve"> desaparecer la asimetría en la información que se produjo el </w:t>
      </w:r>
      <w:r w:rsidR="00A155E3" w:rsidRPr="00CF4E8C">
        <w:rPr>
          <w:rFonts w:ascii="Arial" w:eastAsia="Times New Roman" w:hAnsi="Arial" w:cs="Arial"/>
          <w:spacing w:val="-2"/>
          <w:sz w:val="24"/>
          <w:szCs w:val="24"/>
          <w:lang w:eastAsia="es-ES"/>
        </w:rPr>
        <w:t>24 de octubre de 1994</w:t>
      </w:r>
      <w:r w:rsidRPr="00CF4E8C">
        <w:rPr>
          <w:rFonts w:ascii="Arial" w:eastAsia="Times New Roman" w:hAnsi="Arial" w:cs="Arial"/>
          <w:spacing w:val="-2"/>
          <w:sz w:val="24"/>
          <w:szCs w:val="24"/>
          <w:lang w:eastAsia="es-ES"/>
        </w:rPr>
        <w:t>, motivo por el que, indefectiblemente,</w:t>
      </w:r>
      <w:r w:rsidR="0074328E">
        <w:rPr>
          <w:rFonts w:ascii="Arial" w:eastAsia="Times New Roman" w:hAnsi="Arial" w:cs="Arial"/>
          <w:spacing w:val="-2"/>
          <w:sz w:val="24"/>
          <w:szCs w:val="24"/>
          <w:lang w:eastAsia="es-ES"/>
        </w:rPr>
        <w:t xml:space="preserve"> </w:t>
      </w:r>
      <w:r w:rsidRPr="00CF4E8C">
        <w:rPr>
          <w:rFonts w:ascii="Arial" w:eastAsia="Times New Roman" w:hAnsi="Arial" w:cs="Arial"/>
          <w:spacing w:val="-2"/>
          <w:sz w:val="24"/>
          <w:szCs w:val="24"/>
          <w:lang w:eastAsia="es-ES"/>
        </w:rPr>
        <w:t>conforme con lo sentado por la Corte Suprema de Justicia, no queda otro camino que confirmar la decisión emitida por el Juzgado</w:t>
      </w:r>
      <w:r w:rsidR="0074328E">
        <w:rPr>
          <w:rFonts w:ascii="Arial" w:eastAsia="Times New Roman" w:hAnsi="Arial" w:cs="Arial"/>
          <w:spacing w:val="-2"/>
          <w:sz w:val="24"/>
          <w:szCs w:val="24"/>
          <w:lang w:eastAsia="es-ES"/>
        </w:rPr>
        <w:t xml:space="preserve"> </w:t>
      </w:r>
      <w:r w:rsidRPr="00CF4E8C">
        <w:rPr>
          <w:rFonts w:ascii="Arial" w:eastAsia="Times New Roman" w:hAnsi="Arial" w:cs="Arial"/>
          <w:spacing w:val="-2"/>
          <w:sz w:val="24"/>
          <w:szCs w:val="24"/>
          <w:lang w:eastAsia="es-ES"/>
        </w:rPr>
        <w:t>Primero</w:t>
      </w:r>
      <w:r w:rsidR="0074328E">
        <w:rPr>
          <w:rFonts w:ascii="Arial" w:eastAsia="Times New Roman" w:hAnsi="Arial" w:cs="Arial"/>
          <w:spacing w:val="-2"/>
          <w:sz w:val="24"/>
          <w:szCs w:val="24"/>
          <w:lang w:eastAsia="es-ES"/>
        </w:rPr>
        <w:t xml:space="preserve"> </w:t>
      </w:r>
      <w:r w:rsidRPr="00CF4E8C">
        <w:rPr>
          <w:rFonts w:ascii="Arial" w:eastAsia="Times New Roman" w:hAnsi="Arial" w:cs="Arial"/>
          <w:spacing w:val="-2"/>
          <w:sz w:val="24"/>
          <w:szCs w:val="24"/>
          <w:lang w:eastAsia="es-ES"/>
        </w:rPr>
        <w:t>Laboral del Circuito, consistente en declarar la ineficacia del acto jurídico por medio del cual </w:t>
      </w:r>
      <w:r w:rsidR="00A155E3" w:rsidRPr="00CF4E8C">
        <w:rPr>
          <w:rFonts w:ascii="Arial" w:eastAsia="Times New Roman" w:hAnsi="Arial" w:cs="Arial"/>
          <w:spacing w:val="-2"/>
          <w:sz w:val="24"/>
          <w:szCs w:val="24"/>
          <w:lang w:eastAsia="es-ES"/>
        </w:rPr>
        <w:t>la</w:t>
      </w:r>
      <w:r w:rsidRPr="00CF4E8C">
        <w:rPr>
          <w:rFonts w:ascii="Arial" w:eastAsia="Times New Roman" w:hAnsi="Arial" w:cs="Arial"/>
          <w:spacing w:val="-2"/>
          <w:sz w:val="24"/>
          <w:szCs w:val="24"/>
          <w:lang w:eastAsia="es-ES"/>
        </w:rPr>
        <w:t xml:space="preserve"> accionante se trasladó del régimen de prima media con prestación definida al régimen de ahorro individual con solidaridad el </w:t>
      </w:r>
      <w:r w:rsidR="00A155E3" w:rsidRPr="00CF4E8C">
        <w:rPr>
          <w:rFonts w:ascii="Arial" w:eastAsia="Times New Roman" w:hAnsi="Arial" w:cs="Arial"/>
          <w:spacing w:val="-2"/>
          <w:sz w:val="24"/>
          <w:szCs w:val="24"/>
          <w:lang w:eastAsia="es-ES"/>
        </w:rPr>
        <w:t>24 de octubre de 1994</w:t>
      </w:r>
      <w:r w:rsidRPr="00CF4E8C">
        <w:rPr>
          <w:rStyle w:val="normaltextrun"/>
          <w:rFonts w:ascii="Arial" w:hAnsi="Arial" w:cs="Arial"/>
          <w:color w:val="000000"/>
          <w:sz w:val="24"/>
          <w:szCs w:val="24"/>
          <w:shd w:val="clear" w:color="auto" w:fill="FFFFFF"/>
        </w:rPr>
        <w:t>, por lo que todos los actos posteriores</w:t>
      </w:r>
      <w:r w:rsidR="0074328E">
        <w:rPr>
          <w:rStyle w:val="normaltextrun"/>
          <w:rFonts w:ascii="Arial" w:hAnsi="Arial" w:cs="Arial"/>
          <w:color w:val="000000"/>
          <w:sz w:val="24"/>
          <w:szCs w:val="24"/>
          <w:shd w:val="clear" w:color="auto" w:fill="FFFFFF"/>
        </w:rPr>
        <w:t xml:space="preserve"> </w:t>
      </w:r>
      <w:r w:rsidRPr="00CF4E8C">
        <w:rPr>
          <w:rStyle w:val="normaltextrun"/>
          <w:rFonts w:ascii="Arial" w:hAnsi="Arial" w:cs="Arial"/>
          <w:color w:val="000000"/>
          <w:sz w:val="24"/>
          <w:szCs w:val="24"/>
          <w:shd w:val="clear" w:color="auto" w:fill="FFFFFF"/>
        </w:rPr>
        <w:t>ejecutados dentro del régimen de ahorro individual con solidaridad</w:t>
      </w:r>
      <w:r w:rsidR="0074328E">
        <w:rPr>
          <w:rStyle w:val="normaltextrun"/>
          <w:rFonts w:ascii="Arial" w:hAnsi="Arial" w:cs="Arial"/>
          <w:color w:val="000000"/>
          <w:sz w:val="24"/>
          <w:szCs w:val="24"/>
          <w:shd w:val="clear" w:color="auto" w:fill="FFFFFF"/>
        </w:rPr>
        <w:t xml:space="preserve"> </w:t>
      </w:r>
      <w:r w:rsidRPr="00CF4E8C">
        <w:rPr>
          <w:rStyle w:val="normaltextrun"/>
          <w:rFonts w:ascii="Arial" w:hAnsi="Arial" w:cs="Arial"/>
          <w:color w:val="000000"/>
          <w:sz w:val="24"/>
          <w:szCs w:val="24"/>
          <w:shd w:val="clear" w:color="auto" w:fill="FFFFFF"/>
        </w:rPr>
        <w:t>carecen de validez.</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textAlignment w:val="baseline"/>
        <w:rPr>
          <w:rStyle w:val="normaltextrun"/>
          <w:rFonts w:ascii="Arial" w:hAnsi="Arial" w:cs="Arial"/>
          <w:color w:val="000000"/>
          <w:sz w:val="24"/>
          <w:szCs w:val="24"/>
          <w:shd w:val="clear" w:color="auto" w:fill="FFFFFF"/>
        </w:rPr>
      </w:pPr>
      <w:r w:rsidRPr="00CF4E8C">
        <w:rPr>
          <w:rStyle w:val="normaltextrun"/>
          <w:rFonts w:ascii="Arial" w:hAnsi="Arial" w:cs="Arial"/>
          <w:color w:val="000000"/>
          <w:sz w:val="24"/>
          <w:szCs w:val="24"/>
          <w:shd w:val="clear" w:color="auto" w:fill="FFFFFF"/>
        </w:rPr>
        <w:t xml:space="preserve">Así las cosas, al no tener ningún efecto jurídico el traslado efectuado por </w:t>
      </w:r>
      <w:r w:rsidR="00A155E3" w:rsidRPr="00CF4E8C">
        <w:rPr>
          <w:rFonts w:ascii="Arial" w:eastAsia="Times New Roman" w:hAnsi="Arial" w:cs="Arial"/>
          <w:sz w:val="24"/>
          <w:szCs w:val="24"/>
          <w:lang w:eastAsia="es-CO"/>
        </w:rPr>
        <w:t>la señora Yolanda Arboleda Tovar</w:t>
      </w:r>
      <w:r w:rsidRPr="00CF4E8C">
        <w:rPr>
          <w:rFonts w:ascii="Arial" w:hAnsi="Arial" w:cs="Arial"/>
          <w:sz w:val="24"/>
          <w:szCs w:val="24"/>
        </w:rPr>
        <w:t xml:space="preserve"> </w:t>
      </w:r>
      <w:r w:rsidRPr="00CF4E8C">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CF4E8C">
        <w:rPr>
          <w:rStyle w:val="normaltextrun"/>
          <w:rFonts w:ascii="Arial" w:hAnsi="Arial" w:cs="Arial"/>
          <w:i/>
          <w:iCs/>
          <w:color w:val="000000"/>
          <w:sz w:val="24"/>
          <w:szCs w:val="24"/>
          <w:shd w:val="clear" w:color="auto" w:fill="FFFFFF"/>
        </w:rPr>
        <w:t>a quo</w:t>
      </w:r>
      <w:r w:rsidRPr="00CF4E8C">
        <w:rPr>
          <w:rStyle w:val="normaltextrun"/>
          <w:rFonts w:ascii="Arial" w:hAnsi="Arial" w:cs="Arial"/>
          <w:color w:val="000000"/>
          <w:sz w:val="24"/>
          <w:szCs w:val="24"/>
          <w:shd w:val="clear" w:color="auto" w:fill="FFFFFF"/>
        </w:rPr>
        <w:t xml:space="preserve"> en contra de la AFP Protección S.A.,</w:t>
      </w:r>
      <w:r w:rsidR="00352447" w:rsidRPr="00CF4E8C">
        <w:rPr>
          <w:rStyle w:val="normaltextrun"/>
          <w:rFonts w:ascii="Arial" w:hAnsi="Arial" w:cs="Arial"/>
          <w:color w:val="000000"/>
          <w:sz w:val="24"/>
          <w:szCs w:val="24"/>
          <w:shd w:val="clear" w:color="auto" w:fill="FFFFFF"/>
        </w:rPr>
        <w:t xml:space="preserve"> en la que se encuentra vinculada la accionante actualmente,</w:t>
      </w:r>
      <w:r w:rsidRPr="00CF4E8C">
        <w:rPr>
          <w:rStyle w:val="normaltextrun"/>
          <w:rFonts w:ascii="Arial" w:hAnsi="Arial" w:cs="Arial"/>
          <w:color w:val="000000"/>
          <w:sz w:val="24"/>
          <w:szCs w:val="24"/>
          <w:shd w:val="clear" w:color="auto" w:fill="FFFFFF"/>
        </w:rPr>
        <w:t xml:space="preserve"> consistente en girar a favor de la Administradora Colombiana de Pensiones el capital existente en la cuenta de ahorro individual, proveniente de los aportes o cotizaciones al sistema general de pensiones, junto con sus intereses y rendimientos financieros, como acertadamente lo ordenó el juzgado de conocimiento.</w:t>
      </w:r>
    </w:p>
    <w:p w:rsidR="00C83D60" w:rsidRPr="005D177C" w:rsidRDefault="00C83D60" w:rsidP="005D177C">
      <w:pPr>
        <w:pStyle w:val="paragraph"/>
        <w:spacing w:before="0" w:beforeAutospacing="0" w:after="0" w:afterAutospacing="0"/>
        <w:jc w:val="both"/>
        <w:textAlignment w:val="baseline"/>
        <w:rPr>
          <w:rStyle w:val="normaltextrun"/>
          <w:rFonts w:ascii="Arial" w:hAnsi="Arial" w:cs="Arial"/>
          <w:bCs/>
        </w:rPr>
      </w:pPr>
    </w:p>
    <w:p w:rsidR="00C83D60" w:rsidRPr="00CF4E8C" w:rsidRDefault="00C83D60"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CF4E8C">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la falladora de primera instancia; por lo que no le asiste razón a la apoderada judicial del fondo privado de pensiones Protección S.A. cuando afirmó en la sustentación del recurso de apelación que no era procedente la restitución de estos emolumentos.</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CF4E8C">
      <w:pPr>
        <w:suppressAutoHyphens/>
        <w:spacing w:after="0"/>
        <w:jc w:val="both"/>
        <w:rPr>
          <w:rFonts w:ascii="Arial" w:eastAsia="Times New Roman" w:hAnsi="Arial" w:cs="Arial"/>
          <w:spacing w:val="-2"/>
          <w:sz w:val="24"/>
          <w:szCs w:val="24"/>
          <w:lang w:eastAsia="es-ES"/>
        </w:rPr>
      </w:pPr>
      <w:r w:rsidRPr="00CF4E8C">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CF4E8C">
        <w:rPr>
          <w:rFonts w:ascii="Arial" w:eastAsia="Times New Roman" w:hAnsi="Arial" w:cs="Arial"/>
          <w:i/>
          <w:iCs/>
          <w:sz w:val="24"/>
          <w:szCs w:val="24"/>
          <w:lang w:eastAsia="es-CO"/>
        </w:rPr>
        <w:t xml:space="preserve">a quo </w:t>
      </w:r>
      <w:r w:rsidRPr="00CF4E8C">
        <w:rPr>
          <w:rFonts w:ascii="Arial" w:eastAsia="Times New Roman" w:hAnsi="Arial" w:cs="Arial"/>
          <w:sz w:val="24"/>
          <w:szCs w:val="24"/>
          <w:lang w:eastAsia="es-CO"/>
        </w:rPr>
        <w:t xml:space="preserve">consistente en condenar a la AFP Protección S.A. a </w:t>
      </w:r>
      <w:r w:rsidRPr="00CF4E8C">
        <w:rPr>
          <w:rFonts w:ascii="Arial" w:eastAsia="Times New Roman" w:hAnsi="Arial" w:cs="Arial"/>
          <w:sz w:val="24"/>
          <w:szCs w:val="24"/>
          <w:lang w:eastAsia="es-CO"/>
        </w:rPr>
        <w:lastRenderedPageBreak/>
        <w:t>reintegrar a la Administradora Colombiana de Pensiones, con cargo a sus propios recursos y debidamente indexados, los valores que fueron cobrados a</w:t>
      </w:r>
      <w:r w:rsidR="00352447" w:rsidRPr="00CF4E8C">
        <w:rPr>
          <w:rFonts w:ascii="Arial" w:eastAsia="Times New Roman" w:hAnsi="Arial" w:cs="Arial"/>
          <w:sz w:val="24"/>
          <w:szCs w:val="24"/>
          <w:lang w:eastAsia="es-CO"/>
        </w:rPr>
        <w:t xml:space="preserve"> </w:t>
      </w:r>
      <w:r w:rsidRPr="00CF4E8C">
        <w:rPr>
          <w:rFonts w:ascii="Arial" w:eastAsia="Times New Roman" w:hAnsi="Arial" w:cs="Arial"/>
          <w:sz w:val="24"/>
          <w:szCs w:val="24"/>
          <w:lang w:eastAsia="es-CO"/>
        </w:rPr>
        <w:t>l</w:t>
      </w:r>
      <w:r w:rsidR="00352447" w:rsidRPr="00CF4E8C">
        <w:rPr>
          <w:rFonts w:ascii="Arial" w:eastAsia="Times New Roman" w:hAnsi="Arial" w:cs="Arial"/>
          <w:sz w:val="24"/>
          <w:szCs w:val="24"/>
          <w:lang w:eastAsia="es-CO"/>
        </w:rPr>
        <w:t>a</w:t>
      </w:r>
      <w:r w:rsidRPr="00CF4E8C">
        <w:rPr>
          <w:rFonts w:ascii="Arial" w:eastAsia="Times New Roman" w:hAnsi="Arial" w:cs="Arial"/>
          <w:sz w:val="24"/>
          <w:szCs w:val="24"/>
          <w:lang w:eastAsia="es-CO"/>
        </w:rPr>
        <w:t xml:space="preserve"> actor</w:t>
      </w:r>
      <w:r w:rsidR="00352447" w:rsidRPr="00CF4E8C">
        <w:rPr>
          <w:rFonts w:ascii="Arial" w:eastAsia="Times New Roman" w:hAnsi="Arial" w:cs="Arial"/>
          <w:sz w:val="24"/>
          <w:szCs w:val="24"/>
          <w:lang w:eastAsia="es-CO"/>
        </w:rPr>
        <w:t>a</w:t>
      </w:r>
      <w:r w:rsidRPr="00CF4E8C">
        <w:rPr>
          <w:rFonts w:ascii="Arial" w:eastAsia="Times New Roman" w:hAnsi="Arial" w:cs="Arial"/>
          <w:sz w:val="24"/>
          <w:szCs w:val="24"/>
          <w:lang w:eastAsia="es-CO"/>
        </w:rPr>
        <w:t xml:space="preserve"> durante su permanencia en esa entidad y que estuvieron destinados a cancelar las primas de los seguros previsionales de invalidez y sobrevivientes, así como los valores dirigidos a financiar la garantía de pensión mínima, como atinadamente lo ordenó la </w:t>
      </w:r>
      <w:r w:rsidRPr="00CF4E8C">
        <w:rPr>
          <w:rFonts w:ascii="Arial" w:eastAsia="Times New Roman" w:hAnsi="Arial" w:cs="Arial"/>
          <w:i/>
          <w:iCs/>
          <w:sz w:val="24"/>
          <w:szCs w:val="24"/>
          <w:lang w:eastAsia="es-CO"/>
        </w:rPr>
        <w:t>a quo</w:t>
      </w:r>
      <w:r w:rsidRPr="00CF4E8C">
        <w:rPr>
          <w:rFonts w:ascii="Arial" w:eastAsia="Times New Roman" w:hAnsi="Arial" w:cs="Arial"/>
          <w:sz w:val="24"/>
          <w:szCs w:val="24"/>
          <w:lang w:eastAsia="es-CO"/>
        </w:rPr>
        <w:t xml:space="preserve">; </w:t>
      </w:r>
      <w:r w:rsidRPr="00CF4E8C">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352447" w:rsidRPr="005D177C" w:rsidRDefault="00352447" w:rsidP="005D177C">
      <w:pPr>
        <w:pStyle w:val="paragraph"/>
        <w:spacing w:before="0" w:beforeAutospacing="0" w:after="0" w:afterAutospacing="0"/>
        <w:jc w:val="both"/>
        <w:textAlignment w:val="baseline"/>
        <w:rPr>
          <w:rStyle w:val="normaltextrun"/>
          <w:bCs/>
        </w:rPr>
      </w:pPr>
    </w:p>
    <w:p w:rsidR="00352447" w:rsidRPr="00CF4E8C" w:rsidRDefault="00352447"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sz w:val="24"/>
          <w:szCs w:val="24"/>
          <w:lang w:eastAsia="es-CO"/>
        </w:rPr>
        <w:t>De acuerdo con las mismas consideraciones realizadas anteriormente y teniendo en cuenta que la accionante estuvo afiliada a los fondos privados de pensiones Colfondos S.A. y Porvenir S.A., correcta resultó la condena impuesta por el juzgado de conocimiento consistente en ordenarles reintegrar a la Administradora Colombiana de Pensiones, con cargo a sus propios recursos y debidamente indexados, los valores que descontaron durante la permanencia de la afiliada a esas entidades y que estuvieron direccionados a cancelar los gastos o cuotas de administración, los seguros previsionales de invalidez y sobrevivientes y los dirigidos a financiar la garantía de pensión mínima.</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CF4E8C">
      <w:pPr>
        <w:suppressAutoHyphens/>
        <w:spacing w:after="0"/>
        <w:jc w:val="both"/>
        <w:rPr>
          <w:rFonts w:ascii="Arial" w:eastAsia="Times New Roman" w:hAnsi="Arial" w:cs="Arial"/>
          <w:spacing w:val="-2"/>
          <w:sz w:val="24"/>
          <w:szCs w:val="24"/>
          <w:lang w:eastAsia="es-ES"/>
        </w:rPr>
      </w:pPr>
      <w:r w:rsidRPr="00CF4E8C">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352447" w:rsidRPr="00CF4E8C">
        <w:rPr>
          <w:rFonts w:ascii="Arial" w:eastAsia="Times New Roman" w:hAnsi="Arial" w:cs="Arial"/>
          <w:spacing w:val="-2"/>
          <w:sz w:val="24"/>
          <w:szCs w:val="24"/>
          <w:lang w:eastAsia="es-ES"/>
        </w:rPr>
        <w:t>24 de octubre de 1994</w:t>
      </w:r>
      <w:r w:rsidRPr="00CF4E8C">
        <w:rPr>
          <w:rFonts w:ascii="Arial" w:eastAsia="Times New Roman" w:hAnsi="Arial" w:cs="Arial"/>
          <w:spacing w:val="-2"/>
          <w:sz w:val="24"/>
          <w:szCs w:val="24"/>
          <w:lang w:eastAsia="es-ES"/>
        </w:rPr>
        <w:t xml:space="preserve">, se generó en ese momento un bono pensional tipo A en favor </w:t>
      </w:r>
      <w:r w:rsidR="00352447" w:rsidRPr="00CF4E8C">
        <w:rPr>
          <w:rFonts w:ascii="Arial" w:eastAsia="Times New Roman" w:hAnsi="Arial" w:cs="Arial"/>
          <w:spacing w:val="-2"/>
          <w:sz w:val="24"/>
          <w:szCs w:val="24"/>
          <w:lang w:eastAsia="es-ES"/>
        </w:rPr>
        <w:t>de la señora Yolanda Arboleda Tovar</w:t>
      </w:r>
      <w:r w:rsidRPr="00CF4E8C">
        <w:rPr>
          <w:rFonts w:ascii="Arial" w:eastAsia="Times New Roman" w:hAnsi="Arial" w:cs="Arial"/>
          <w:spacing w:val="-2"/>
          <w:sz w:val="24"/>
          <w:szCs w:val="24"/>
          <w:lang w:eastAsia="es-ES"/>
        </w:rPr>
        <w:t>, nacid</w:t>
      </w:r>
      <w:r w:rsidR="00352447" w:rsidRPr="00CF4E8C">
        <w:rPr>
          <w:rFonts w:ascii="Arial" w:eastAsia="Times New Roman" w:hAnsi="Arial" w:cs="Arial"/>
          <w:spacing w:val="-2"/>
          <w:sz w:val="24"/>
          <w:szCs w:val="24"/>
          <w:lang w:eastAsia="es-ES"/>
        </w:rPr>
        <w:t>a</w:t>
      </w:r>
      <w:r w:rsidRPr="00CF4E8C">
        <w:rPr>
          <w:rFonts w:ascii="Arial" w:eastAsia="Times New Roman" w:hAnsi="Arial" w:cs="Arial"/>
          <w:spacing w:val="-2"/>
          <w:sz w:val="24"/>
          <w:szCs w:val="24"/>
          <w:lang w:eastAsia="es-ES"/>
        </w:rPr>
        <w:t xml:space="preserve"> el 2</w:t>
      </w:r>
      <w:r w:rsidR="00352447" w:rsidRPr="00CF4E8C">
        <w:rPr>
          <w:rFonts w:ascii="Arial" w:eastAsia="Times New Roman" w:hAnsi="Arial" w:cs="Arial"/>
          <w:spacing w:val="-2"/>
          <w:sz w:val="24"/>
          <w:szCs w:val="24"/>
          <w:lang w:eastAsia="es-ES"/>
        </w:rPr>
        <w:t>5</w:t>
      </w:r>
      <w:r w:rsidRPr="00CF4E8C">
        <w:rPr>
          <w:rFonts w:ascii="Arial" w:eastAsia="Times New Roman" w:hAnsi="Arial" w:cs="Arial"/>
          <w:spacing w:val="-2"/>
          <w:sz w:val="24"/>
          <w:szCs w:val="24"/>
          <w:lang w:eastAsia="es-ES"/>
        </w:rPr>
        <w:t xml:space="preserve"> de </w:t>
      </w:r>
      <w:r w:rsidR="00352447" w:rsidRPr="00CF4E8C">
        <w:rPr>
          <w:rFonts w:ascii="Arial" w:eastAsia="Times New Roman" w:hAnsi="Arial" w:cs="Arial"/>
          <w:spacing w:val="-2"/>
          <w:sz w:val="24"/>
          <w:szCs w:val="24"/>
          <w:lang w:eastAsia="es-ES"/>
        </w:rPr>
        <w:t>octubre</w:t>
      </w:r>
      <w:r w:rsidRPr="00CF4E8C">
        <w:rPr>
          <w:rFonts w:ascii="Arial" w:eastAsia="Times New Roman" w:hAnsi="Arial" w:cs="Arial"/>
          <w:spacing w:val="-2"/>
          <w:sz w:val="24"/>
          <w:szCs w:val="24"/>
          <w:lang w:eastAsia="es-ES"/>
        </w:rPr>
        <w:t xml:space="preserve"> de 195</w:t>
      </w:r>
      <w:r w:rsidR="00ED195C" w:rsidRPr="00CF4E8C">
        <w:rPr>
          <w:rFonts w:ascii="Arial" w:eastAsia="Times New Roman" w:hAnsi="Arial" w:cs="Arial"/>
          <w:spacing w:val="-2"/>
          <w:sz w:val="24"/>
          <w:szCs w:val="24"/>
          <w:lang w:eastAsia="es-ES"/>
        </w:rPr>
        <w:t>7</w:t>
      </w:r>
      <w:r w:rsidRPr="00CF4E8C">
        <w:rPr>
          <w:rFonts w:ascii="Arial" w:eastAsia="Times New Roman" w:hAnsi="Arial" w:cs="Arial"/>
          <w:spacing w:val="-2"/>
          <w:sz w:val="24"/>
          <w:szCs w:val="24"/>
          <w:lang w:eastAsia="es-ES"/>
        </w:rPr>
        <w:t xml:space="preserve"> como se aprecia en la copia de su cédula de ciudadanía -pág.</w:t>
      </w:r>
      <w:r w:rsidR="00ED195C" w:rsidRPr="00CF4E8C">
        <w:rPr>
          <w:rFonts w:ascii="Arial" w:eastAsia="Times New Roman" w:hAnsi="Arial" w:cs="Arial"/>
          <w:spacing w:val="-2"/>
          <w:sz w:val="24"/>
          <w:szCs w:val="24"/>
          <w:lang w:eastAsia="es-ES"/>
        </w:rPr>
        <w:t>33</w:t>
      </w:r>
      <w:r w:rsidRPr="00CF4E8C">
        <w:rPr>
          <w:rFonts w:ascii="Arial" w:eastAsia="Times New Roman" w:hAnsi="Arial" w:cs="Arial"/>
          <w:spacing w:val="-2"/>
          <w:sz w:val="24"/>
          <w:szCs w:val="24"/>
          <w:lang w:eastAsia="es-ES"/>
        </w:rPr>
        <w:t xml:space="preserve"> expediente digitalizado-, por lo que a pesar de que no existe prueba que demuestre el estado actual de ese bono de deuda pública, lo cierto es que el mismo se redimió normalmente el pasado </w:t>
      </w:r>
      <w:r w:rsidR="00ED195C" w:rsidRPr="00CF4E8C">
        <w:rPr>
          <w:rFonts w:ascii="Arial" w:eastAsia="Times New Roman" w:hAnsi="Arial" w:cs="Arial"/>
          <w:spacing w:val="-2"/>
          <w:sz w:val="24"/>
          <w:szCs w:val="24"/>
          <w:lang w:eastAsia="es-ES"/>
        </w:rPr>
        <w:t>25 de octubre de 2017</w:t>
      </w:r>
      <w:r w:rsidRPr="00CF4E8C">
        <w:rPr>
          <w:rFonts w:ascii="Arial" w:eastAsia="Times New Roman" w:hAnsi="Arial" w:cs="Arial"/>
          <w:spacing w:val="-2"/>
          <w:sz w:val="24"/>
          <w:szCs w:val="24"/>
          <w:lang w:eastAsia="es-ES"/>
        </w:rPr>
        <w:t xml:space="preserve">, fecha en que </w:t>
      </w:r>
      <w:r w:rsidR="00ED195C" w:rsidRPr="00CF4E8C">
        <w:rPr>
          <w:rFonts w:ascii="Arial" w:eastAsia="Times New Roman" w:hAnsi="Arial" w:cs="Arial"/>
          <w:spacing w:val="-2"/>
          <w:sz w:val="24"/>
          <w:szCs w:val="24"/>
          <w:lang w:eastAsia="es-ES"/>
        </w:rPr>
        <w:t>la</w:t>
      </w:r>
      <w:r w:rsidRPr="00CF4E8C">
        <w:rPr>
          <w:rFonts w:ascii="Arial" w:eastAsia="Times New Roman" w:hAnsi="Arial" w:cs="Arial"/>
          <w:spacing w:val="-2"/>
          <w:sz w:val="24"/>
          <w:szCs w:val="24"/>
          <w:lang w:eastAsia="es-ES"/>
        </w:rPr>
        <w:t xml:space="preserve"> accionante cumplió los 6</w:t>
      </w:r>
      <w:r w:rsidR="00ED195C" w:rsidRPr="00CF4E8C">
        <w:rPr>
          <w:rFonts w:ascii="Arial" w:eastAsia="Times New Roman" w:hAnsi="Arial" w:cs="Arial"/>
          <w:spacing w:val="-2"/>
          <w:sz w:val="24"/>
          <w:szCs w:val="24"/>
          <w:lang w:eastAsia="es-ES"/>
        </w:rPr>
        <w:t>0</w:t>
      </w:r>
      <w:r w:rsidRPr="00CF4E8C">
        <w:rPr>
          <w:rFonts w:ascii="Arial" w:eastAsia="Times New Roman" w:hAnsi="Arial" w:cs="Arial"/>
          <w:spacing w:val="-2"/>
          <w:sz w:val="24"/>
          <w:szCs w:val="24"/>
          <w:lang w:eastAsia="es-ES"/>
        </w:rPr>
        <w:t xml:space="preserve">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 la demandante antes del </w:t>
      </w:r>
      <w:r w:rsidR="00ED195C" w:rsidRPr="00CF4E8C">
        <w:rPr>
          <w:rFonts w:ascii="Arial" w:eastAsia="Times New Roman" w:hAnsi="Arial" w:cs="Arial"/>
          <w:spacing w:val="-2"/>
          <w:sz w:val="24"/>
          <w:szCs w:val="24"/>
          <w:lang w:eastAsia="es-ES"/>
        </w:rPr>
        <w:t>25 de noviembre de 2017</w:t>
      </w:r>
      <w:r w:rsidRPr="00CF4E8C">
        <w:rPr>
          <w:rFonts w:ascii="Arial" w:eastAsia="Times New Roman" w:hAnsi="Arial" w:cs="Arial"/>
          <w:spacing w:val="-2"/>
          <w:sz w:val="24"/>
          <w:szCs w:val="24"/>
          <w:lang w:eastAsia="es-ES"/>
        </w:rPr>
        <w:t xml:space="preserve">; razón por la que, al tener que restituirse las cosas al estado en el que se encontraban para el </w:t>
      </w:r>
      <w:r w:rsidR="00ED195C" w:rsidRPr="00CF4E8C">
        <w:rPr>
          <w:rFonts w:ascii="Arial" w:eastAsia="Times New Roman" w:hAnsi="Arial" w:cs="Arial"/>
          <w:spacing w:val="-2"/>
          <w:sz w:val="24"/>
          <w:szCs w:val="24"/>
          <w:lang w:eastAsia="es-ES"/>
        </w:rPr>
        <w:t>24 de octubre de 1994</w:t>
      </w:r>
      <w:r w:rsidRPr="00CF4E8C">
        <w:rPr>
          <w:rFonts w:ascii="Arial" w:eastAsia="Times New Roman" w:hAnsi="Arial" w:cs="Arial"/>
          <w:spacing w:val="-2"/>
          <w:sz w:val="24"/>
          <w:szCs w:val="24"/>
          <w:lang w:eastAsia="es-ES"/>
        </w:rPr>
        <w:t>, al carecer de efectos jurídicos el traslado al RAIS ejecutado en esa calenda, se modificará el ordinal tercero de la sentencia proferida por el Juzgado Primero Laboral del Circuito, con el objeto de no incluir dentro de la condena la restitución del valor del bono pensional a favor de la Administradora Colombiana de Pensiones, para posteriormente adicionar ese ordinal en el sentido de condenar al fondo privado de pensiones accionado a restituir la suma pagada por ese concepto pero a favor de la OBP del Ministerio de Hacienda y Crédito Público, suma que deberá estar debidamente indexada, precisándose que esa actualización del valor del bono pensional debe ser cancelada con los recursos propios del fondo privado de pensiones Protección S.A. </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CF4E8C">
      <w:pPr>
        <w:suppressAutoHyphens/>
        <w:spacing w:after="0"/>
        <w:jc w:val="both"/>
        <w:rPr>
          <w:rFonts w:ascii="Arial" w:eastAsia="Times New Roman" w:hAnsi="Arial" w:cs="Arial"/>
          <w:spacing w:val="-2"/>
          <w:sz w:val="24"/>
          <w:szCs w:val="24"/>
          <w:lang w:eastAsia="es-ES"/>
        </w:rPr>
      </w:pPr>
      <w:r w:rsidRPr="00CF4E8C">
        <w:rPr>
          <w:rFonts w:ascii="Arial" w:eastAsia="Times New Roman" w:hAnsi="Arial" w:cs="Arial"/>
          <w:spacing w:val="-2"/>
          <w:sz w:val="24"/>
          <w:szCs w:val="24"/>
          <w:lang w:eastAsia="es-ES"/>
        </w:rPr>
        <w:t>Así mismo, se adicionará la sentencia proferida por la </w:t>
      </w:r>
      <w:r w:rsidRPr="00CF4E8C">
        <w:rPr>
          <w:rFonts w:ascii="Arial" w:eastAsia="Times New Roman" w:hAnsi="Arial" w:cs="Arial"/>
          <w:i/>
          <w:iCs/>
          <w:spacing w:val="-2"/>
          <w:sz w:val="24"/>
          <w:szCs w:val="24"/>
          <w:lang w:eastAsia="es-ES"/>
        </w:rPr>
        <w:t>a quo</w:t>
      </w:r>
      <w:r w:rsidRPr="00CF4E8C">
        <w:rPr>
          <w:rFonts w:ascii="Arial" w:eastAsia="Times New Roman" w:hAnsi="Arial" w:cs="Arial"/>
          <w:spacing w:val="-2"/>
          <w:sz w:val="24"/>
          <w:szCs w:val="24"/>
          <w:lang w:eastAsia="es-ES"/>
        </w:rPr>
        <w:t>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w:t>
      </w:r>
      <w:r w:rsidR="005B62B8" w:rsidRPr="00CF4E8C">
        <w:rPr>
          <w:rFonts w:ascii="Arial" w:eastAsia="Times New Roman" w:hAnsi="Arial" w:cs="Arial"/>
          <w:spacing w:val="-2"/>
          <w:sz w:val="24"/>
          <w:szCs w:val="24"/>
          <w:lang w:eastAsia="es-ES"/>
        </w:rPr>
        <w:t xml:space="preserve"> </w:t>
      </w:r>
      <w:r w:rsidRPr="00CF4E8C">
        <w:rPr>
          <w:rFonts w:ascii="Arial" w:eastAsia="Times New Roman" w:hAnsi="Arial" w:cs="Arial"/>
          <w:spacing w:val="-2"/>
          <w:sz w:val="24"/>
          <w:szCs w:val="24"/>
          <w:lang w:eastAsia="es-ES"/>
        </w:rPr>
        <w:t>l</w:t>
      </w:r>
      <w:r w:rsidR="005B62B8" w:rsidRPr="00CF4E8C">
        <w:rPr>
          <w:rFonts w:ascii="Arial" w:eastAsia="Times New Roman" w:hAnsi="Arial" w:cs="Arial"/>
          <w:spacing w:val="-2"/>
          <w:sz w:val="24"/>
          <w:szCs w:val="24"/>
          <w:lang w:eastAsia="es-ES"/>
        </w:rPr>
        <w:t>a</w:t>
      </w:r>
      <w:r w:rsidRPr="00CF4E8C">
        <w:rPr>
          <w:rFonts w:ascii="Arial" w:eastAsia="Times New Roman" w:hAnsi="Arial" w:cs="Arial"/>
          <w:spacing w:val="-2"/>
          <w:sz w:val="24"/>
          <w:szCs w:val="24"/>
          <w:lang w:eastAsia="es-ES"/>
        </w:rPr>
        <w:t xml:space="preserve"> accionante, y para que posteriormente, haciendo </w:t>
      </w:r>
      <w:r w:rsidRPr="00CF4E8C">
        <w:rPr>
          <w:rFonts w:ascii="Arial" w:eastAsia="Times New Roman" w:hAnsi="Arial" w:cs="Arial"/>
          <w:spacing w:val="-2"/>
          <w:sz w:val="24"/>
          <w:szCs w:val="24"/>
          <w:lang w:eastAsia="es-ES"/>
        </w:rPr>
        <w:lastRenderedPageBreak/>
        <w:t xml:space="preserve">uso de trámites internos y a través de canales institucionales, ejecute todas las acciones pertinentes para retrotraer las cosas al estado en el que se encontraban para el </w:t>
      </w:r>
      <w:r w:rsidR="005B62B8" w:rsidRPr="00CF4E8C">
        <w:rPr>
          <w:rFonts w:ascii="Arial" w:eastAsia="Times New Roman" w:hAnsi="Arial" w:cs="Arial"/>
          <w:spacing w:val="-2"/>
          <w:sz w:val="24"/>
          <w:szCs w:val="24"/>
          <w:lang w:eastAsia="es-ES"/>
        </w:rPr>
        <w:t>24 de octubre de 1994</w:t>
      </w:r>
      <w:r w:rsidRPr="00CF4E8C">
        <w:rPr>
          <w:rFonts w:ascii="Arial" w:eastAsia="Times New Roman" w:hAnsi="Arial" w:cs="Arial"/>
          <w:spacing w:val="-2"/>
          <w:sz w:val="24"/>
          <w:szCs w:val="24"/>
          <w:lang w:eastAsia="es-ES"/>
        </w:rPr>
        <w:t>. </w:t>
      </w:r>
    </w:p>
    <w:p w:rsidR="00C83D60" w:rsidRPr="005D177C" w:rsidRDefault="00C83D60" w:rsidP="005D177C">
      <w:pPr>
        <w:pStyle w:val="paragraph"/>
        <w:spacing w:before="0" w:beforeAutospacing="0" w:after="0" w:afterAutospacing="0"/>
        <w:jc w:val="both"/>
        <w:textAlignment w:val="baseline"/>
        <w:rPr>
          <w:rStyle w:val="normaltextrun"/>
          <w:bCs/>
        </w:rPr>
      </w:pPr>
      <w:r w:rsidRPr="005D177C">
        <w:rPr>
          <w:rStyle w:val="normaltextrun"/>
          <w:bCs/>
        </w:rPr>
        <w:t> </w:t>
      </w:r>
    </w:p>
    <w:p w:rsidR="00C83D60" w:rsidRPr="00CF4E8C" w:rsidRDefault="00C83D60" w:rsidP="00CF4E8C">
      <w:pPr>
        <w:suppressAutoHyphens/>
        <w:spacing w:after="0"/>
        <w:jc w:val="both"/>
        <w:rPr>
          <w:rFonts w:ascii="Arial" w:eastAsia="Times New Roman" w:hAnsi="Arial" w:cs="Arial"/>
          <w:spacing w:val="-2"/>
          <w:sz w:val="24"/>
          <w:szCs w:val="24"/>
          <w:lang w:eastAsia="es-ES"/>
        </w:rPr>
      </w:pPr>
      <w:r w:rsidRPr="00CF4E8C">
        <w:rPr>
          <w:rFonts w:ascii="Arial" w:eastAsia="Times New Roman" w:hAnsi="Arial" w:cs="Arial"/>
          <w:spacing w:val="-2"/>
          <w:sz w:val="24"/>
          <w:szCs w:val="24"/>
          <w:lang w:eastAsia="es-ES"/>
        </w:rPr>
        <w:t xml:space="preserve">En torno al hecho consistente en que </w:t>
      </w:r>
      <w:r w:rsidR="005B62B8" w:rsidRPr="00CF4E8C">
        <w:rPr>
          <w:rFonts w:ascii="Arial" w:eastAsia="Times New Roman" w:hAnsi="Arial" w:cs="Arial"/>
          <w:spacing w:val="-2"/>
          <w:sz w:val="24"/>
          <w:szCs w:val="24"/>
          <w:lang w:eastAsia="es-ES"/>
        </w:rPr>
        <w:t>la</w:t>
      </w:r>
      <w:r w:rsidRPr="00CF4E8C">
        <w:rPr>
          <w:rFonts w:ascii="Arial" w:eastAsia="Times New Roman" w:hAnsi="Arial" w:cs="Arial"/>
          <w:spacing w:val="-2"/>
          <w:sz w:val="24"/>
          <w:szCs w:val="24"/>
          <w:lang w:eastAsia="es-ES"/>
        </w:rPr>
        <w:t xml:space="preserve">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5B62B8" w:rsidRPr="00CF4E8C">
        <w:rPr>
          <w:rFonts w:ascii="Arial" w:eastAsia="Times New Roman" w:hAnsi="Arial" w:cs="Arial"/>
          <w:spacing w:val="-2"/>
          <w:sz w:val="24"/>
          <w:szCs w:val="24"/>
          <w:lang w:eastAsia="es-ES"/>
        </w:rPr>
        <w:t>la</w:t>
      </w:r>
      <w:r w:rsidRPr="00CF4E8C">
        <w:rPr>
          <w:rFonts w:ascii="Arial" w:eastAsia="Times New Roman" w:hAnsi="Arial" w:cs="Arial"/>
          <w:spacing w:val="-2"/>
          <w:sz w:val="24"/>
          <w:szCs w:val="24"/>
          <w:lang w:eastAsia="es-ES"/>
        </w:rPr>
        <w:t xml:space="preserve"> demandante siempre ha estado afiliad</w:t>
      </w:r>
      <w:r w:rsidR="005B62B8" w:rsidRPr="00CF4E8C">
        <w:rPr>
          <w:rFonts w:ascii="Arial" w:eastAsia="Times New Roman" w:hAnsi="Arial" w:cs="Arial"/>
          <w:spacing w:val="-2"/>
          <w:sz w:val="24"/>
          <w:szCs w:val="24"/>
          <w:lang w:eastAsia="es-ES"/>
        </w:rPr>
        <w:t>a</w:t>
      </w:r>
      <w:r w:rsidRPr="00CF4E8C">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textAlignment w:val="baseline"/>
        <w:rPr>
          <w:rFonts w:ascii="Arial" w:eastAsia="Times New Roman" w:hAnsi="Arial" w:cs="Arial"/>
          <w:sz w:val="24"/>
          <w:szCs w:val="24"/>
          <w:lang w:eastAsia="es-CO"/>
        </w:rPr>
      </w:pPr>
      <w:r w:rsidRPr="00CF4E8C">
        <w:rPr>
          <w:rFonts w:ascii="Arial" w:eastAsia="Times New Roman" w:hAnsi="Arial" w:cs="Arial"/>
          <w:sz w:val="24"/>
          <w:szCs w:val="24"/>
          <w:lang w:eastAsia="es-CO"/>
        </w:rPr>
        <w:t xml:space="preserve">Respecto a la condena en costas emitida en el curso de la primera instancia en contra de Protección S.A., el numeral 1° del artículo 365 del CGP establece que </w:t>
      </w:r>
      <w:r w:rsidRPr="00CF4E8C">
        <w:rPr>
          <w:rFonts w:ascii="Arial" w:eastAsia="Times New Roman" w:hAnsi="Arial" w:cs="Arial"/>
          <w:i/>
          <w:iCs/>
          <w:sz w:val="24"/>
          <w:szCs w:val="24"/>
          <w:lang w:eastAsia="es-CO"/>
        </w:rPr>
        <w:t>“Se condenará en costas a la parte vencida en el proceso”</w:t>
      </w:r>
      <w:r w:rsidRPr="00CF4E8C">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CF4E8C">
        <w:rPr>
          <w:rFonts w:ascii="Arial" w:eastAsia="Times New Roman" w:hAnsi="Arial" w:cs="Arial"/>
          <w:i/>
          <w:iCs/>
          <w:sz w:val="24"/>
          <w:szCs w:val="24"/>
          <w:lang w:eastAsia="es-CO"/>
        </w:rPr>
        <w:t xml:space="preserve">a quo </w:t>
      </w:r>
      <w:r w:rsidRPr="00CF4E8C">
        <w:rPr>
          <w:rFonts w:ascii="Arial" w:eastAsia="Times New Roman" w:hAnsi="Arial" w:cs="Arial"/>
          <w:sz w:val="24"/>
          <w:szCs w:val="24"/>
          <w:lang w:eastAsia="es-CO"/>
        </w:rPr>
        <w:t>emitir condena en su contra por dicho concepto, la cual encuentra debidamente ajustada a derecho esta Corporación.</w:t>
      </w:r>
    </w:p>
    <w:p w:rsidR="00C83D60" w:rsidRPr="005D177C" w:rsidRDefault="00C83D60" w:rsidP="005D177C">
      <w:pPr>
        <w:pStyle w:val="paragraph"/>
        <w:spacing w:before="0" w:beforeAutospacing="0" w:after="0" w:afterAutospacing="0"/>
        <w:jc w:val="both"/>
        <w:textAlignment w:val="baseline"/>
        <w:rPr>
          <w:rStyle w:val="normaltextrun"/>
          <w:bCs/>
        </w:rPr>
      </w:pPr>
      <w:r w:rsidRPr="005D177C">
        <w:rPr>
          <w:rStyle w:val="normaltextrun"/>
          <w:bCs/>
        </w:rPr>
        <w:t> </w:t>
      </w:r>
    </w:p>
    <w:p w:rsidR="00C83D60" w:rsidRPr="00CF4E8C" w:rsidRDefault="00C83D60" w:rsidP="00CF4E8C">
      <w:pPr>
        <w:suppressAutoHyphens/>
        <w:spacing w:after="0"/>
        <w:jc w:val="both"/>
        <w:rPr>
          <w:rFonts w:ascii="Arial" w:eastAsia="Times New Roman" w:hAnsi="Arial" w:cs="Arial"/>
          <w:spacing w:val="-2"/>
          <w:sz w:val="24"/>
          <w:szCs w:val="24"/>
          <w:lang w:eastAsia="es-ES"/>
        </w:rPr>
      </w:pPr>
      <w:r w:rsidRPr="00CF4E8C">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CF4E8C">
      <w:pPr>
        <w:suppressAutoHyphens/>
        <w:spacing w:after="0"/>
        <w:jc w:val="both"/>
        <w:rPr>
          <w:rFonts w:ascii="Arial" w:eastAsia="Times New Roman" w:hAnsi="Arial" w:cs="Arial"/>
          <w:spacing w:val="-2"/>
          <w:sz w:val="24"/>
          <w:szCs w:val="24"/>
          <w:lang w:eastAsia="es-ES"/>
        </w:rPr>
      </w:pPr>
      <w:r w:rsidRPr="00CF4E8C">
        <w:rPr>
          <w:rFonts w:ascii="Arial" w:eastAsia="Times New Roman" w:hAnsi="Arial" w:cs="Arial"/>
          <w:spacing w:val="-2"/>
          <w:sz w:val="24"/>
          <w:szCs w:val="24"/>
          <w:lang w:eastAsia="es-ES"/>
        </w:rPr>
        <w:t>En mérito de lo expuesto, la </w:t>
      </w:r>
      <w:r w:rsidRPr="00CF4E8C">
        <w:rPr>
          <w:rFonts w:ascii="Arial" w:eastAsia="Times New Roman" w:hAnsi="Arial" w:cs="Arial"/>
          <w:b/>
          <w:bCs/>
          <w:spacing w:val="-2"/>
          <w:sz w:val="24"/>
          <w:szCs w:val="24"/>
          <w:lang w:eastAsia="es-ES"/>
        </w:rPr>
        <w:t>Sala de Decisión Laboral del Tribunal Superior de Pereira</w:t>
      </w:r>
      <w:r w:rsidRPr="00CF4E8C">
        <w:rPr>
          <w:rFonts w:ascii="Arial" w:eastAsia="Times New Roman" w:hAnsi="Arial" w:cs="Arial"/>
          <w:spacing w:val="-2"/>
          <w:sz w:val="24"/>
          <w:szCs w:val="24"/>
          <w:lang w:eastAsia="es-ES"/>
        </w:rPr>
        <w:t>, administrando justicia en nombre de la República y por autoridad de la ley,   </w:t>
      </w:r>
    </w:p>
    <w:p w:rsidR="00C83D60" w:rsidRPr="005D177C" w:rsidRDefault="00C83D60" w:rsidP="005D177C">
      <w:pPr>
        <w:pStyle w:val="paragraph"/>
        <w:spacing w:before="0" w:beforeAutospacing="0" w:after="0" w:afterAutospacing="0"/>
        <w:jc w:val="both"/>
        <w:textAlignment w:val="baseline"/>
        <w:rPr>
          <w:rStyle w:val="normaltextrun"/>
          <w:bCs/>
        </w:rPr>
      </w:pPr>
      <w:r w:rsidRPr="005D177C">
        <w:rPr>
          <w:rStyle w:val="normaltextrun"/>
          <w:bCs/>
        </w:rPr>
        <w:t> </w:t>
      </w:r>
    </w:p>
    <w:p w:rsidR="00C83D60" w:rsidRPr="00CF4E8C" w:rsidRDefault="00C83D60" w:rsidP="00CF4E8C">
      <w:pPr>
        <w:suppressAutoHyphens/>
        <w:spacing w:after="0"/>
        <w:jc w:val="center"/>
        <w:rPr>
          <w:rFonts w:ascii="Arial" w:eastAsia="Times New Roman" w:hAnsi="Arial" w:cs="Arial"/>
          <w:spacing w:val="-2"/>
          <w:sz w:val="24"/>
          <w:szCs w:val="24"/>
          <w:lang w:eastAsia="es-ES"/>
        </w:rPr>
      </w:pPr>
      <w:r w:rsidRPr="00CF4E8C">
        <w:rPr>
          <w:rFonts w:ascii="Arial" w:eastAsia="Times New Roman" w:hAnsi="Arial" w:cs="Arial"/>
          <w:b/>
          <w:bCs/>
          <w:spacing w:val="-2"/>
          <w:sz w:val="24"/>
          <w:szCs w:val="24"/>
          <w:lang w:eastAsia="es-ES"/>
        </w:rPr>
        <w:t>RESUELVE</w:t>
      </w:r>
      <w:r w:rsidRPr="00CF4E8C">
        <w:rPr>
          <w:rFonts w:ascii="Arial" w:eastAsia="Times New Roman" w:hAnsi="Arial" w:cs="Arial"/>
          <w:spacing w:val="-2"/>
          <w:sz w:val="24"/>
          <w:szCs w:val="24"/>
          <w:lang w:eastAsia="es-ES"/>
        </w:rPr>
        <w:t> </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Default="00C83D60" w:rsidP="00CF4E8C">
      <w:pPr>
        <w:suppressAutoHyphens/>
        <w:spacing w:after="0"/>
        <w:jc w:val="both"/>
        <w:rPr>
          <w:rFonts w:ascii="Arial" w:eastAsia="Times New Roman" w:hAnsi="Arial" w:cs="Arial"/>
          <w:spacing w:val="-2"/>
          <w:sz w:val="24"/>
          <w:szCs w:val="24"/>
          <w:lang w:eastAsia="es-ES"/>
        </w:rPr>
      </w:pPr>
      <w:r w:rsidRPr="00CF4E8C">
        <w:rPr>
          <w:rFonts w:ascii="Arial" w:eastAsia="Times New Roman" w:hAnsi="Arial" w:cs="Arial"/>
          <w:b/>
          <w:bCs/>
          <w:spacing w:val="-2"/>
          <w:sz w:val="24"/>
          <w:szCs w:val="24"/>
          <w:lang w:eastAsia="es-ES"/>
        </w:rPr>
        <w:t>PRIMERO.</w:t>
      </w:r>
      <w:r w:rsidR="0074328E">
        <w:rPr>
          <w:rFonts w:ascii="Arial" w:eastAsia="Times New Roman" w:hAnsi="Arial" w:cs="Arial"/>
          <w:b/>
          <w:bCs/>
          <w:spacing w:val="-2"/>
          <w:sz w:val="24"/>
          <w:szCs w:val="24"/>
          <w:lang w:eastAsia="es-ES"/>
        </w:rPr>
        <w:t xml:space="preserve"> </w:t>
      </w:r>
      <w:r w:rsidRPr="00CF4E8C">
        <w:rPr>
          <w:rFonts w:ascii="Arial" w:eastAsia="Times New Roman" w:hAnsi="Arial" w:cs="Arial"/>
          <w:spacing w:val="-2"/>
          <w:sz w:val="24"/>
          <w:szCs w:val="24"/>
          <w:lang w:eastAsia="es-ES"/>
        </w:rPr>
        <w:t>MODIFICAR el ordinal TERCERO</w:t>
      </w:r>
      <w:r w:rsidR="0074328E">
        <w:rPr>
          <w:rFonts w:ascii="Arial" w:eastAsia="Times New Roman" w:hAnsi="Arial" w:cs="Arial"/>
          <w:spacing w:val="-2"/>
          <w:sz w:val="24"/>
          <w:szCs w:val="24"/>
          <w:lang w:eastAsia="es-ES"/>
        </w:rPr>
        <w:t xml:space="preserve"> </w:t>
      </w:r>
      <w:r w:rsidRPr="00CF4E8C">
        <w:rPr>
          <w:rFonts w:ascii="Arial" w:eastAsia="Times New Roman" w:hAnsi="Arial" w:cs="Arial"/>
          <w:spacing w:val="-2"/>
          <w:sz w:val="24"/>
          <w:szCs w:val="24"/>
          <w:lang w:eastAsia="es-ES"/>
        </w:rPr>
        <w:t>de la sentencia proferida por el Juzgado</w:t>
      </w:r>
      <w:r w:rsidR="0074328E">
        <w:rPr>
          <w:rFonts w:ascii="Arial" w:eastAsia="Times New Roman" w:hAnsi="Arial" w:cs="Arial"/>
          <w:spacing w:val="-2"/>
          <w:sz w:val="24"/>
          <w:szCs w:val="24"/>
          <w:lang w:eastAsia="es-ES"/>
        </w:rPr>
        <w:t xml:space="preserve"> </w:t>
      </w:r>
      <w:r w:rsidRPr="00CF4E8C">
        <w:rPr>
          <w:rFonts w:ascii="Arial" w:eastAsia="Times New Roman" w:hAnsi="Arial" w:cs="Arial"/>
          <w:spacing w:val="-2"/>
          <w:sz w:val="24"/>
          <w:szCs w:val="24"/>
          <w:lang w:eastAsia="es-ES"/>
        </w:rPr>
        <w:t>Primero</w:t>
      </w:r>
      <w:r w:rsidR="0074328E">
        <w:rPr>
          <w:rFonts w:ascii="Arial" w:eastAsia="Times New Roman" w:hAnsi="Arial" w:cs="Arial"/>
          <w:spacing w:val="-2"/>
          <w:sz w:val="24"/>
          <w:szCs w:val="24"/>
          <w:lang w:eastAsia="es-ES"/>
        </w:rPr>
        <w:t xml:space="preserve"> </w:t>
      </w:r>
      <w:r w:rsidRPr="00CF4E8C">
        <w:rPr>
          <w:rFonts w:ascii="Arial" w:eastAsia="Times New Roman" w:hAnsi="Arial" w:cs="Arial"/>
          <w:spacing w:val="-2"/>
          <w:sz w:val="24"/>
          <w:szCs w:val="24"/>
          <w:lang w:eastAsia="es-ES"/>
        </w:rPr>
        <w:t>Laboral del Circuito, el</w:t>
      </w:r>
      <w:r w:rsidR="0074328E">
        <w:rPr>
          <w:rFonts w:ascii="Arial" w:eastAsia="Times New Roman" w:hAnsi="Arial" w:cs="Arial"/>
          <w:spacing w:val="-2"/>
          <w:sz w:val="24"/>
          <w:szCs w:val="24"/>
          <w:lang w:eastAsia="es-ES"/>
        </w:rPr>
        <w:t xml:space="preserve"> </w:t>
      </w:r>
      <w:r w:rsidRPr="00CF4E8C">
        <w:rPr>
          <w:rFonts w:ascii="Arial" w:eastAsia="Times New Roman" w:hAnsi="Arial" w:cs="Arial"/>
          <w:spacing w:val="-2"/>
          <w:sz w:val="24"/>
          <w:szCs w:val="24"/>
          <w:lang w:eastAsia="es-ES"/>
        </w:rPr>
        <w:t>cual</w:t>
      </w:r>
      <w:r w:rsidR="0074328E">
        <w:rPr>
          <w:rFonts w:ascii="Arial" w:eastAsia="Times New Roman" w:hAnsi="Arial" w:cs="Arial"/>
          <w:spacing w:val="-2"/>
          <w:sz w:val="24"/>
          <w:szCs w:val="24"/>
          <w:lang w:eastAsia="es-ES"/>
        </w:rPr>
        <w:t xml:space="preserve"> </w:t>
      </w:r>
      <w:r w:rsidRPr="00CF4E8C">
        <w:rPr>
          <w:rFonts w:ascii="Arial" w:eastAsia="Times New Roman" w:hAnsi="Arial" w:cs="Arial"/>
          <w:spacing w:val="-2"/>
          <w:sz w:val="24"/>
          <w:szCs w:val="24"/>
          <w:lang w:eastAsia="es-ES"/>
        </w:rPr>
        <w:t>quedarán</w:t>
      </w:r>
      <w:r w:rsidR="0074328E">
        <w:rPr>
          <w:rFonts w:ascii="Arial" w:eastAsia="Times New Roman" w:hAnsi="Arial" w:cs="Arial"/>
          <w:spacing w:val="-2"/>
          <w:sz w:val="24"/>
          <w:szCs w:val="24"/>
          <w:lang w:eastAsia="es-ES"/>
        </w:rPr>
        <w:t xml:space="preserve"> </w:t>
      </w:r>
      <w:r w:rsidRPr="00CF4E8C">
        <w:rPr>
          <w:rFonts w:ascii="Arial" w:eastAsia="Times New Roman" w:hAnsi="Arial" w:cs="Arial"/>
          <w:spacing w:val="-2"/>
          <w:sz w:val="24"/>
          <w:szCs w:val="24"/>
          <w:lang w:eastAsia="es-ES"/>
        </w:rPr>
        <w:t>así:</w:t>
      </w:r>
    </w:p>
    <w:p w:rsidR="005D177C" w:rsidRPr="005D177C" w:rsidRDefault="005D177C" w:rsidP="005D177C">
      <w:pPr>
        <w:pStyle w:val="paragraph"/>
        <w:spacing w:before="0" w:beforeAutospacing="0" w:after="0" w:afterAutospacing="0"/>
        <w:jc w:val="both"/>
        <w:textAlignment w:val="baseline"/>
        <w:rPr>
          <w:rStyle w:val="normaltextrun"/>
          <w:bCs/>
        </w:rPr>
      </w:pPr>
    </w:p>
    <w:p w:rsidR="00C83D60" w:rsidRPr="00CF4E8C" w:rsidRDefault="00C83D60" w:rsidP="00D82159">
      <w:pPr>
        <w:suppressAutoHyphens/>
        <w:spacing w:after="0"/>
        <w:ind w:left="426" w:right="420"/>
        <w:jc w:val="both"/>
        <w:rPr>
          <w:rFonts w:ascii="Arial" w:eastAsia="Times New Roman" w:hAnsi="Arial" w:cs="Arial"/>
          <w:i/>
          <w:iCs/>
          <w:spacing w:val="-2"/>
          <w:sz w:val="24"/>
          <w:szCs w:val="24"/>
          <w:lang w:eastAsia="es-ES"/>
        </w:rPr>
      </w:pPr>
      <w:r w:rsidRPr="00CF4E8C">
        <w:rPr>
          <w:rFonts w:ascii="Arial" w:eastAsia="Times New Roman" w:hAnsi="Arial" w:cs="Arial"/>
          <w:spacing w:val="-2"/>
          <w:sz w:val="24"/>
          <w:szCs w:val="24"/>
          <w:lang w:eastAsia="es-ES"/>
        </w:rPr>
        <w:t>“</w:t>
      </w:r>
      <w:r w:rsidRPr="00CF4E8C">
        <w:rPr>
          <w:rFonts w:ascii="Arial" w:eastAsia="Times New Roman" w:hAnsi="Arial" w:cs="Arial"/>
          <w:b/>
          <w:bCs/>
          <w:i/>
          <w:iCs/>
          <w:spacing w:val="-2"/>
          <w:sz w:val="24"/>
          <w:szCs w:val="24"/>
          <w:lang w:eastAsia="es-ES"/>
        </w:rPr>
        <w:t>TERCERO. A. CONDENAR </w:t>
      </w:r>
      <w:r w:rsidRPr="00CF4E8C">
        <w:rPr>
          <w:rFonts w:ascii="Arial" w:eastAsia="Times New Roman" w:hAnsi="Arial" w:cs="Arial"/>
          <w:i/>
          <w:iCs/>
          <w:spacing w:val="-2"/>
          <w:sz w:val="24"/>
          <w:szCs w:val="24"/>
          <w:lang w:eastAsia="es-ES"/>
        </w:rPr>
        <w:t>al fondo privado de pensiones</w:t>
      </w:r>
      <w:r w:rsidR="0074328E">
        <w:rPr>
          <w:rFonts w:ascii="Arial" w:eastAsia="Times New Roman" w:hAnsi="Arial" w:cs="Arial"/>
          <w:i/>
          <w:iCs/>
          <w:spacing w:val="-2"/>
          <w:sz w:val="24"/>
          <w:szCs w:val="24"/>
          <w:lang w:eastAsia="es-ES"/>
        </w:rPr>
        <w:t xml:space="preserve"> </w:t>
      </w:r>
      <w:r w:rsidRPr="00CF4E8C">
        <w:rPr>
          <w:rFonts w:ascii="Arial" w:eastAsia="Times New Roman" w:hAnsi="Arial" w:cs="Arial"/>
          <w:i/>
          <w:iCs/>
          <w:spacing w:val="-2"/>
          <w:sz w:val="24"/>
          <w:szCs w:val="24"/>
          <w:lang w:eastAsia="es-ES"/>
        </w:rPr>
        <w:t>PROTECCIÓN</w:t>
      </w:r>
      <w:r w:rsidR="0074328E">
        <w:rPr>
          <w:rFonts w:ascii="Arial" w:eastAsia="Times New Roman" w:hAnsi="Arial" w:cs="Arial"/>
          <w:i/>
          <w:iCs/>
          <w:spacing w:val="-2"/>
          <w:sz w:val="24"/>
          <w:szCs w:val="24"/>
          <w:lang w:eastAsia="es-ES"/>
        </w:rPr>
        <w:t xml:space="preserve"> </w:t>
      </w:r>
      <w:r w:rsidRPr="00CF4E8C">
        <w:rPr>
          <w:rFonts w:ascii="Arial" w:eastAsia="Times New Roman" w:hAnsi="Arial" w:cs="Arial"/>
          <w:i/>
          <w:iCs/>
          <w:spacing w:val="-2"/>
          <w:sz w:val="24"/>
          <w:szCs w:val="24"/>
          <w:lang w:eastAsia="es-ES"/>
        </w:rPr>
        <w:t>S.A. a girar a favor de la ADMINISTRADORA COLOMBIANA DE PENSIONES el saldo existente en la cuenta de ahorro individual </w:t>
      </w:r>
      <w:r w:rsidR="005B62B8" w:rsidRPr="00CF4E8C">
        <w:rPr>
          <w:rFonts w:ascii="Arial" w:eastAsia="Times New Roman" w:hAnsi="Arial" w:cs="Arial"/>
          <w:i/>
          <w:iCs/>
          <w:spacing w:val="-2"/>
          <w:sz w:val="24"/>
          <w:szCs w:val="24"/>
          <w:lang w:eastAsia="es-ES"/>
        </w:rPr>
        <w:t>de la señora YOLANDA ARBOLEDA TOVAR</w:t>
      </w:r>
      <w:r w:rsidRPr="00CF4E8C">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D82159">
      <w:pPr>
        <w:spacing w:after="0"/>
        <w:ind w:left="426" w:right="420"/>
        <w:jc w:val="both"/>
        <w:textAlignment w:val="baseline"/>
        <w:rPr>
          <w:rFonts w:ascii="Arial" w:eastAsia="Times New Roman" w:hAnsi="Arial" w:cs="Arial"/>
          <w:sz w:val="24"/>
          <w:szCs w:val="24"/>
          <w:lang w:eastAsia="es-CO"/>
        </w:rPr>
      </w:pPr>
      <w:r w:rsidRPr="00CF4E8C">
        <w:rPr>
          <w:rFonts w:ascii="Arial" w:eastAsia="Times New Roman" w:hAnsi="Arial" w:cs="Arial"/>
          <w:b/>
          <w:bCs/>
          <w:i/>
          <w:iCs/>
          <w:spacing w:val="-2"/>
          <w:sz w:val="24"/>
          <w:szCs w:val="24"/>
          <w:lang w:eastAsia="es-ES"/>
        </w:rPr>
        <w:t xml:space="preserve">B. CONDENAR </w:t>
      </w:r>
      <w:r w:rsidRPr="00CF4E8C">
        <w:rPr>
          <w:rFonts w:ascii="Arial" w:eastAsia="Times New Roman" w:hAnsi="Arial" w:cs="Arial"/>
          <w:i/>
          <w:iCs/>
          <w:spacing w:val="-2"/>
          <w:sz w:val="24"/>
          <w:szCs w:val="24"/>
          <w:lang w:eastAsia="es-ES"/>
        </w:rPr>
        <w:t xml:space="preserve">al fondo privado de pensiones PROTECCIÓN S.A </w:t>
      </w:r>
      <w:r w:rsidRPr="00CF4E8C">
        <w:rPr>
          <w:rFonts w:ascii="Arial" w:eastAsia="Times New Roman" w:hAnsi="Arial" w:cs="Arial"/>
          <w:i/>
          <w:iCs/>
          <w:sz w:val="24"/>
          <w:szCs w:val="24"/>
          <w:lang w:eastAsia="es-CO"/>
        </w:rPr>
        <w:t xml:space="preserve">a restituir, con cargo a sus propios recursos y debidamente indexadas, las sumas de dinero que fueron descontadas </w:t>
      </w:r>
      <w:r w:rsidR="005B62B8" w:rsidRPr="00CF4E8C">
        <w:rPr>
          <w:rFonts w:ascii="Arial" w:eastAsia="Times New Roman" w:hAnsi="Arial" w:cs="Arial"/>
          <w:i/>
          <w:iCs/>
          <w:spacing w:val="-2"/>
          <w:sz w:val="24"/>
          <w:szCs w:val="24"/>
          <w:lang w:eastAsia="es-ES"/>
        </w:rPr>
        <w:t>a la señora YOLANDA ARBOLEDA TOVAR</w:t>
      </w:r>
      <w:r w:rsidR="005B62B8" w:rsidRPr="00CF4E8C">
        <w:rPr>
          <w:rFonts w:ascii="Arial" w:eastAsia="Times New Roman" w:hAnsi="Arial" w:cs="Arial"/>
          <w:i/>
          <w:iCs/>
          <w:sz w:val="24"/>
          <w:szCs w:val="24"/>
          <w:lang w:eastAsia="es-CO"/>
        </w:rPr>
        <w:t xml:space="preserve"> </w:t>
      </w:r>
      <w:r w:rsidRPr="00CF4E8C">
        <w:rPr>
          <w:rFonts w:ascii="Arial" w:eastAsia="Times New Roman" w:hAnsi="Arial" w:cs="Arial"/>
          <w:i/>
          <w:iCs/>
          <w:sz w:val="24"/>
          <w:szCs w:val="24"/>
          <w:lang w:eastAsia="es-CO"/>
        </w:rPr>
        <w:lastRenderedPageBreak/>
        <w:t>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CF4E8C">
      <w:pPr>
        <w:spacing w:after="0"/>
        <w:jc w:val="both"/>
        <w:textAlignment w:val="baseline"/>
        <w:rPr>
          <w:rFonts w:ascii="Arial" w:eastAsia="Times New Roman" w:hAnsi="Arial" w:cs="Arial"/>
          <w:sz w:val="24"/>
          <w:szCs w:val="24"/>
          <w:lang w:val="es-MX" w:eastAsia="es-CO"/>
        </w:rPr>
      </w:pPr>
      <w:r w:rsidRPr="00CF4E8C">
        <w:rPr>
          <w:rFonts w:ascii="Arial" w:eastAsia="Times New Roman" w:hAnsi="Arial" w:cs="Arial"/>
          <w:b/>
          <w:bCs/>
          <w:sz w:val="24"/>
          <w:szCs w:val="24"/>
          <w:lang w:eastAsia="es-CO"/>
        </w:rPr>
        <w:t>SEGUNDO. ADICIONAR </w:t>
      </w:r>
      <w:r w:rsidRPr="00CF4E8C">
        <w:rPr>
          <w:rFonts w:ascii="Arial" w:eastAsia="Times New Roman" w:hAnsi="Arial" w:cs="Arial"/>
          <w:sz w:val="24"/>
          <w:szCs w:val="24"/>
          <w:lang w:eastAsia="es-CO"/>
        </w:rPr>
        <w:t>el ordinal TERCERO, con un literal del siguiente tenor:</w:t>
      </w:r>
      <w:r w:rsidRPr="00CF4E8C">
        <w:rPr>
          <w:rFonts w:ascii="Arial" w:eastAsia="Times New Roman" w:hAnsi="Arial" w:cs="Arial"/>
          <w:sz w:val="24"/>
          <w:szCs w:val="24"/>
          <w:lang w:val="es-MX" w:eastAsia="es-CO"/>
        </w:rPr>
        <w:t> </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D82159">
      <w:pPr>
        <w:spacing w:after="0"/>
        <w:ind w:left="426" w:right="420"/>
        <w:jc w:val="both"/>
        <w:textAlignment w:val="baseline"/>
        <w:rPr>
          <w:rFonts w:ascii="Arial" w:eastAsia="Times New Roman" w:hAnsi="Arial" w:cs="Arial"/>
          <w:sz w:val="24"/>
          <w:szCs w:val="24"/>
          <w:lang w:eastAsia="es-CO"/>
        </w:rPr>
      </w:pPr>
      <w:r w:rsidRPr="00CF4E8C">
        <w:rPr>
          <w:rFonts w:ascii="Arial" w:eastAsia="Times New Roman" w:hAnsi="Arial" w:cs="Arial"/>
          <w:b/>
          <w:bCs/>
          <w:i/>
          <w:iCs/>
          <w:sz w:val="24"/>
          <w:szCs w:val="24"/>
          <w:lang w:eastAsia="es-CO"/>
        </w:rPr>
        <w:t>“C. CONDENAR</w:t>
      </w:r>
      <w:r w:rsidR="0074328E">
        <w:rPr>
          <w:rFonts w:ascii="Arial" w:eastAsia="Times New Roman" w:hAnsi="Arial" w:cs="Arial"/>
          <w:b/>
          <w:bCs/>
          <w:i/>
          <w:iCs/>
          <w:sz w:val="24"/>
          <w:szCs w:val="24"/>
          <w:lang w:eastAsia="es-CO"/>
        </w:rPr>
        <w:t xml:space="preserve"> </w:t>
      </w:r>
      <w:r w:rsidRPr="00CF4E8C">
        <w:rPr>
          <w:rFonts w:ascii="Arial" w:eastAsia="Times New Roman" w:hAnsi="Arial" w:cs="Arial"/>
          <w:i/>
          <w:iCs/>
          <w:sz w:val="24"/>
          <w:szCs w:val="24"/>
          <w:lang w:eastAsia="es-CO"/>
        </w:rPr>
        <w:t>a la AFP PROTECCIÓN S.A., de haber recibido el pago del bono pensional en favor de la cuenta de ahorro individual de</w:t>
      </w:r>
      <w:r w:rsidR="005B62B8" w:rsidRPr="00CF4E8C">
        <w:rPr>
          <w:rFonts w:ascii="Arial" w:eastAsia="Times New Roman" w:hAnsi="Arial" w:cs="Arial"/>
          <w:i/>
          <w:iCs/>
          <w:sz w:val="24"/>
          <w:szCs w:val="24"/>
          <w:lang w:eastAsia="es-CO"/>
        </w:rPr>
        <w:t xml:space="preserve"> </w:t>
      </w:r>
      <w:r w:rsidRPr="00CF4E8C">
        <w:rPr>
          <w:rFonts w:ascii="Arial" w:eastAsia="Times New Roman" w:hAnsi="Arial" w:cs="Arial"/>
          <w:i/>
          <w:iCs/>
          <w:sz w:val="24"/>
          <w:szCs w:val="24"/>
          <w:lang w:eastAsia="es-CO"/>
        </w:rPr>
        <w:t>l</w:t>
      </w:r>
      <w:r w:rsidR="005B62B8" w:rsidRPr="00CF4E8C">
        <w:rPr>
          <w:rFonts w:ascii="Arial" w:eastAsia="Times New Roman" w:hAnsi="Arial" w:cs="Arial"/>
          <w:i/>
          <w:iCs/>
          <w:sz w:val="24"/>
          <w:szCs w:val="24"/>
          <w:lang w:eastAsia="es-CO"/>
        </w:rPr>
        <w:t>a</w:t>
      </w:r>
      <w:r w:rsidRPr="00CF4E8C">
        <w:rPr>
          <w:rFonts w:ascii="Arial" w:eastAsia="Times New Roman" w:hAnsi="Arial" w:cs="Arial"/>
          <w:i/>
          <w:iCs/>
          <w:sz w:val="24"/>
          <w:szCs w:val="24"/>
          <w:lang w:eastAsia="es-CO"/>
        </w:rPr>
        <w:t xml:space="preserve"> demandante, a restituir la suma pagada por ese concepto a la OBP del MINISTERIO DE HACIENDA Y CRÉDITO PÚBLICO, monto que deberá estar debidamente indexado, precisándose que esa actualización del valor del bono pensional debe ser cancelado con su propio patrimonio.”.</w:t>
      </w:r>
      <w:r w:rsidRPr="00CF4E8C">
        <w:rPr>
          <w:rFonts w:ascii="Arial" w:eastAsia="Times New Roman" w:hAnsi="Arial" w:cs="Arial"/>
          <w:sz w:val="24"/>
          <w:szCs w:val="24"/>
          <w:lang w:eastAsia="es-CO"/>
        </w:rPr>
        <w:t> </w:t>
      </w:r>
    </w:p>
    <w:p w:rsidR="00C83D60" w:rsidRPr="005D177C" w:rsidRDefault="00C83D60" w:rsidP="005D177C">
      <w:pPr>
        <w:pStyle w:val="paragraph"/>
        <w:spacing w:before="0" w:beforeAutospacing="0" w:after="0" w:afterAutospacing="0"/>
        <w:jc w:val="both"/>
        <w:textAlignment w:val="baseline"/>
        <w:rPr>
          <w:rStyle w:val="normaltextrun"/>
        </w:rPr>
      </w:pPr>
    </w:p>
    <w:p w:rsidR="00C83D60" w:rsidRPr="00CF4E8C" w:rsidRDefault="00C83D60" w:rsidP="00CF4E8C">
      <w:pPr>
        <w:spacing w:after="0"/>
        <w:jc w:val="both"/>
        <w:textAlignment w:val="baseline"/>
        <w:rPr>
          <w:rFonts w:ascii="Arial" w:eastAsia="Times New Roman" w:hAnsi="Arial" w:cs="Arial"/>
          <w:spacing w:val="-2"/>
          <w:sz w:val="24"/>
          <w:szCs w:val="24"/>
          <w:lang w:eastAsia="es-ES"/>
        </w:rPr>
      </w:pPr>
      <w:r w:rsidRPr="00CF4E8C">
        <w:rPr>
          <w:rFonts w:ascii="Arial" w:eastAsia="Times New Roman" w:hAnsi="Arial" w:cs="Arial"/>
          <w:b/>
          <w:bCs/>
          <w:spacing w:val="-2"/>
          <w:sz w:val="24"/>
          <w:szCs w:val="24"/>
          <w:lang w:eastAsia="es-ES"/>
        </w:rPr>
        <w:t>TERCERO.</w:t>
      </w:r>
      <w:r w:rsidR="0059650B">
        <w:rPr>
          <w:rFonts w:ascii="Arial" w:eastAsia="Times New Roman" w:hAnsi="Arial" w:cs="Arial"/>
          <w:b/>
          <w:bCs/>
          <w:spacing w:val="-2"/>
          <w:sz w:val="24"/>
          <w:szCs w:val="24"/>
          <w:lang w:eastAsia="es-ES"/>
        </w:rPr>
        <w:t xml:space="preserve"> </w:t>
      </w:r>
      <w:r w:rsidRPr="00CF4E8C">
        <w:rPr>
          <w:rFonts w:ascii="Arial" w:eastAsia="Times New Roman" w:hAnsi="Arial" w:cs="Arial"/>
          <w:b/>
          <w:bCs/>
          <w:spacing w:val="-2"/>
          <w:sz w:val="24"/>
          <w:szCs w:val="24"/>
          <w:lang w:eastAsia="es-ES"/>
        </w:rPr>
        <w:t>ADICIONAR</w:t>
      </w:r>
      <w:r w:rsidR="0059650B">
        <w:rPr>
          <w:rFonts w:ascii="Arial" w:eastAsia="Times New Roman" w:hAnsi="Arial" w:cs="Arial"/>
          <w:b/>
          <w:bCs/>
          <w:spacing w:val="-2"/>
          <w:sz w:val="24"/>
          <w:szCs w:val="24"/>
          <w:lang w:eastAsia="es-ES"/>
        </w:rPr>
        <w:t xml:space="preserve"> </w:t>
      </w:r>
      <w:r w:rsidRPr="00CF4E8C">
        <w:rPr>
          <w:rFonts w:ascii="Arial" w:eastAsia="Times New Roman" w:hAnsi="Arial" w:cs="Arial"/>
          <w:spacing w:val="-2"/>
          <w:sz w:val="24"/>
          <w:szCs w:val="24"/>
          <w:lang w:eastAsia="es-ES"/>
        </w:rPr>
        <w:t>la sentencia emitida por el Juzgado Primero Laboral del Circuito, en el sentido de </w:t>
      </w:r>
      <w:r w:rsidRPr="00CF4E8C">
        <w:rPr>
          <w:rFonts w:ascii="Arial" w:eastAsia="Times New Roman" w:hAnsi="Arial" w:cs="Arial"/>
          <w:b/>
          <w:bCs/>
          <w:spacing w:val="-2"/>
          <w:sz w:val="24"/>
          <w:szCs w:val="24"/>
          <w:lang w:eastAsia="es-ES"/>
        </w:rPr>
        <w:t>COMUNICAR</w:t>
      </w:r>
      <w:r w:rsidR="0059650B">
        <w:rPr>
          <w:rFonts w:ascii="Arial" w:eastAsia="Times New Roman" w:hAnsi="Arial" w:cs="Arial"/>
          <w:b/>
          <w:bCs/>
          <w:spacing w:val="-2"/>
          <w:sz w:val="24"/>
          <w:szCs w:val="24"/>
          <w:lang w:eastAsia="es-ES"/>
        </w:rPr>
        <w:t xml:space="preserve"> </w:t>
      </w:r>
      <w:r w:rsidRPr="00CF4E8C">
        <w:rPr>
          <w:rFonts w:ascii="Arial" w:eastAsia="Times New Roman" w:hAnsi="Arial" w:cs="Arial"/>
          <w:spacing w:val="-2"/>
          <w:sz w:val="24"/>
          <w:szCs w:val="24"/>
          <w:lang w:eastAsia="es-ES"/>
        </w:rPr>
        <w:t xml:space="preserve">a la OBP del MINISTERIO DE HACIENDA Y CRÉDITO PÚBLICO la decisión adoptada en este proceso, </w:t>
      </w:r>
      <w:r w:rsidRPr="00CF4E8C">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debió ser pagado por parte de esa entidad a favor de la cuenta de ahorro individual de</w:t>
      </w:r>
      <w:r w:rsidR="005B62B8" w:rsidRPr="00CF4E8C">
        <w:rPr>
          <w:rFonts w:ascii="Arial" w:eastAsia="Times New Roman" w:hAnsi="Arial" w:cs="Arial"/>
          <w:color w:val="000000"/>
          <w:sz w:val="24"/>
          <w:szCs w:val="24"/>
          <w:shd w:val="clear" w:color="auto" w:fill="FFFFFF"/>
          <w:lang w:val="es-ES" w:eastAsia="es-CO"/>
        </w:rPr>
        <w:t xml:space="preserve"> la</w:t>
      </w:r>
      <w:r w:rsidRPr="00CF4E8C">
        <w:rPr>
          <w:rFonts w:ascii="Arial" w:eastAsia="Times New Roman" w:hAnsi="Arial" w:cs="Arial"/>
          <w:color w:val="000000"/>
          <w:sz w:val="24"/>
          <w:szCs w:val="24"/>
          <w:shd w:val="clear" w:color="auto" w:fill="FFFFFF"/>
          <w:lang w:val="es-ES" w:eastAsia="es-CO"/>
        </w:rPr>
        <w:t xml:space="preserve"> accionante, y para que posteriormente, haciendo uso de trámites internos y a través de canales institucionales, ejecute todas las acciones pertinentes para retrotraer las cosas al estado en el que se encontraban para el </w:t>
      </w:r>
      <w:r w:rsidR="005B62B8" w:rsidRPr="00CF4E8C">
        <w:rPr>
          <w:rFonts w:ascii="Arial" w:eastAsia="Times New Roman" w:hAnsi="Arial" w:cs="Arial"/>
          <w:spacing w:val="-2"/>
          <w:sz w:val="24"/>
          <w:szCs w:val="24"/>
          <w:lang w:eastAsia="es-ES"/>
        </w:rPr>
        <w:t>24 de octubre de 1994.</w:t>
      </w:r>
      <w:r w:rsidRPr="00CF4E8C">
        <w:rPr>
          <w:rFonts w:ascii="Arial" w:eastAsia="Times New Roman" w:hAnsi="Arial" w:cs="Arial"/>
          <w:spacing w:val="-2"/>
          <w:sz w:val="24"/>
          <w:szCs w:val="24"/>
          <w:lang w:eastAsia="es-ES"/>
        </w:rPr>
        <w:t xml:space="preserve"> </w:t>
      </w:r>
    </w:p>
    <w:p w:rsidR="00C83D60" w:rsidRPr="005D177C" w:rsidRDefault="00C83D60" w:rsidP="005D177C">
      <w:pPr>
        <w:pStyle w:val="paragraph"/>
        <w:spacing w:before="0" w:beforeAutospacing="0" w:after="0" w:afterAutospacing="0"/>
        <w:jc w:val="both"/>
        <w:textAlignment w:val="baseline"/>
        <w:rPr>
          <w:rStyle w:val="normaltextrun"/>
        </w:rPr>
      </w:pPr>
    </w:p>
    <w:p w:rsidR="00C83D60" w:rsidRPr="00CF4E8C" w:rsidRDefault="00C83D60" w:rsidP="00CF4E8C">
      <w:pPr>
        <w:suppressAutoHyphens/>
        <w:spacing w:after="0"/>
        <w:jc w:val="both"/>
        <w:rPr>
          <w:rFonts w:ascii="Arial" w:eastAsia="Times New Roman" w:hAnsi="Arial" w:cs="Arial"/>
          <w:spacing w:val="-2"/>
          <w:sz w:val="24"/>
          <w:szCs w:val="24"/>
          <w:lang w:eastAsia="es-ES"/>
        </w:rPr>
      </w:pPr>
      <w:r w:rsidRPr="00CF4E8C">
        <w:rPr>
          <w:rFonts w:ascii="Arial" w:eastAsia="Times New Roman" w:hAnsi="Arial" w:cs="Arial"/>
          <w:b/>
          <w:bCs/>
          <w:spacing w:val="-2"/>
          <w:sz w:val="24"/>
          <w:szCs w:val="24"/>
          <w:lang w:eastAsia="es-ES"/>
        </w:rPr>
        <w:t>CUARTO. CONFIRMAR </w:t>
      </w:r>
      <w:r w:rsidRPr="00CF4E8C">
        <w:rPr>
          <w:rFonts w:ascii="Arial" w:eastAsia="Times New Roman" w:hAnsi="Arial" w:cs="Arial"/>
          <w:spacing w:val="-2"/>
          <w:sz w:val="24"/>
          <w:szCs w:val="24"/>
          <w:lang w:eastAsia="es-ES"/>
        </w:rPr>
        <w:t>la sentencia recurrida y consultada en todo lo demás.</w:t>
      </w:r>
    </w:p>
    <w:p w:rsidR="00C83D60" w:rsidRPr="005D177C" w:rsidRDefault="00C83D60" w:rsidP="005D177C">
      <w:pPr>
        <w:pStyle w:val="paragraph"/>
        <w:spacing w:before="0" w:beforeAutospacing="0" w:after="0" w:afterAutospacing="0"/>
        <w:jc w:val="both"/>
        <w:textAlignment w:val="baseline"/>
        <w:rPr>
          <w:rStyle w:val="normaltextrun"/>
          <w:bCs/>
        </w:rPr>
      </w:pPr>
    </w:p>
    <w:p w:rsidR="00C83D60" w:rsidRPr="00CF4E8C" w:rsidRDefault="00C83D60" w:rsidP="00CF4E8C">
      <w:pPr>
        <w:suppressAutoHyphens/>
        <w:spacing w:after="0"/>
        <w:jc w:val="both"/>
        <w:rPr>
          <w:rFonts w:ascii="Arial" w:eastAsia="Times New Roman" w:hAnsi="Arial" w:cs="Arial"/>
          <w:spacing w:val="-2"/>
          <w:sz w:val="24"/>
          <w:szCs w:val="24"/>
          <w:lang w:eastAsia="es-ES"/>
        </w:rPr>
      </w:pPr>
      <w:r w:rsidRPr="00CF4E8C">
        <w:rPr>
          <w:rFonts w:ascii="Arial" w:eastAsia="Times New Roman" w:hAnsi="Arial" w:cs="Arial"/>
          <w:b/>
          <w:bCs/>
          <w:spacing w:val="-2"/>
          <w:sz w:val="24"/>
          <w:szCs w:val="24"/>
          <w:lang w:eastAsia="es-ES"/>
        </w:rPr>
        <w:t>QUINTO. CONDENAR </w:t>
      </w:r>
      <w:r w:rsidRPr="00CF4E8C">
        <w:rPr>
          <w:rFonts w:ascii="Arial" w:eastAsia="Times New Roman" w:hAnsi="Arial" w:cs="Arial"/>
          <w:spacing w:val="-2"/>
          <w:sz w:val="24"/>
          <w:szCs w:val="24"/>
          <w:lang w:eastAsia="es-ES"/>
        </w:rPr>
        <w:t>en costas en esta instancia</w:t>
      </w:r>
      <w:r w:rsidR="0059650B">
        <w:rPr>
          <w:rFonts w:ascii="Arial" w:eastAsia="Times New Roman" w:hAnsi="Arial" w:cs="Arial"/>
          <w:spacing w:val="-2"/>
          <w:sz w:val="24"/>
          <w:szCs w:val="24"/>
          <w:lang w:eastAsia="es-ES"/>
        </w:rPr>
        <w:t xml:space="preserve"> </w:t>
      </w:r>
      <w:r w:rsidRPr="00CF4E8C">
        <w:rPr>
          <w:rFonts w:ascii="Arial" w:eastAsia="Times New Roman" w:hAnsi="Arial" w:cs="Arial"/>
          <w:spacing w:val="-2"/>
          <w:sz w:val="24"/>
          <w:szCs w:val="24"/>
          <w:lang w:eastAsia="es-ES"/>
        </w:rPr>
        <w:t>a las entidades recurrentes en un 100% y por partes iguales, a favor de la parte actora. </w:t>
      </w:r>
    </w:p>
    <w:p w:rsidR="00C83D60" w:rsidRPr="005D177C" w:rsidRDefault="00C83D60" w:rsidP="005D177C">
      <w:pPr>
        <w:pStyle w:val="paragraph"/>
        <w:spacing w:before="0" w:beforeAutospacing="0" w:after="0" w:afterAutospacing="0"/>
        <w:jc w:val="both"/>
        <w:textAlignment w:val="baseline"/>
        <w:rPr>
          <w:rStyle w:val="normaltextrun"/>
          <w:bCs/>
        </w:rPr>
      </w:pPr>
    </w:p>
    <w:p w:rsidR="001C5354" w:rsidRPr="00CF4E8C" w:rsidRDefault="001C5354" w:rsidP="00CF4E8C">
      <w:pPr>
        <w:widowControl w:val="0"/>
        <w:autoSpaceDE w:val="0"/>
        <w:autoSpaceDN w:val="0"/>
        <w:adjustRightInd w:val="0"/>
        <w:spacing w:after="0"/>
        <w:jc w:val="both"/>
        <w:rPr>
          <w:rFonts w:ascii="Arial" w:eastAsia="Arial" w:hAnsi="Arial" w:cs="Arial"/>
          <w:sz w:val="24"/>
          <w:szCs w:val="24"/>
        </w:rPr>
      </w:pPr>
      <w:r w:rsidRPr="00CF4E8C">
        <w:rPr>
          <w:rFonts w:ascii="Arial" w:hAnsi="Arial" w:cs="Arial"/>
          <w:sz w:val="24"/>
          <w:szCs w:val="24"/>
          <w:lang w:eastAsia="es-CO"/>
        </w:rPr>
        <w:t>No</w:t>
      </w:r>
      <w:r w:rsidRPr="00CF4E8C">
        <w:rPr>
          <w:rFonts w:ascii="Arial" w:eastAsia="Arial" w:hAnsi="Arial" w:cs="Arial"/>
          <w:sz w:val="24"/>
          <w:szCs w:val="24"/>
        </w:rPr>
        <w:t>tifíquese por estado y a los correos electrónicos de los apoderados de las partes.</w:t>
      </w:r>
    </w:p>
    <w:p w:rsidR="001C5354" w:rsidRPr="005D177C" w:rsidRDefault="001C5354" w:rsidP="005D177C">
      <w:pPr>
        <w:pStyle w:val="paragraph"/>
        <w:spacing w:before="0" w:beforeAutospacing="0" w:after="0" w:afterAutospacing="0"/>
        <w:jc w:val="both"/>
        <w:textAlignment w:val="baseline"/>
        <w:rPr>
          <w:rStyle w:val="normaltextrun"/>
          <w:bCs/>
        </w:rPr>
      </w:pPr>
    </w:p>
    <w:p w:rsidR="00CF4E8C" w:rsidRPr="00095DA5" w:rsidRDefault="00CF4E8C" w:rsidP="00CF4E8C">
      <w:pPr>
        <w:widowControl w:val="0"/>
        <w:autoSpaceDE w:val="0"/>
        <w:autoSpaceDN w:val="0"/>
        <w:adjustRightInd w:val="0"/>
        <w:spacing w:after="0"/>
        <w:jc w:val="both"/>
        <w:rPr>
          <w:rFonts w:ascii="Arial" w:hAnsi="Arial" w:cs="Arial"/>
          <w:sz w:val="24"/>
          <w:szCs w:val="24"/>
        </w:rPr>
      </w:pPr>
      <w:bookmarkStart w:id="3" w:name="_Hlk92014611"/>
      <w:r w:rsidRPr="00095DA5">
        <w:rPr>
          <w:rFonts w:ascii="Arial" w:hAnsi="Arial" w:cs="Arial"/>
          <w:sz w:val="24"/>
          <w:szCs w:val="24"/>
        </w:rPr>
        <w:t>Quienes integran la Sala,</w:t>
      </w:r>
    </w:p>
    <w:p w:rsidR="00CF4E8C" w:rsidRPr="00095DA5" w:rsidRDefault="00CF4E8C" w:rsidP="00CF4E8C">
      <w:pPr>
        <w:spacing w:after="0" w:line="240" w:lineRule="auto"/>
        <w:rPr>
          <w:rFonts w:ascii="Arial" w:hAnsi="Arial" w:cs="Arial"/>
          <w:sz w:val="24"/>
          <w:szCs w:val="24"/>
        </w:rPr>
      </w:pPr>
    </w:p>
    <w:p w:rsidR="00CF4E8C" w:rsidRPr="00095DA5" w:rsidRDefault="00CF4E8C" w:rsidP="00CF4E8C">
      <w:pPr>
        <w:spacing w:after="0" w:line="240" w:lineRule="auto"/>
        <w:rPr>
          <w:rFonts w:ascii="Arial" w:hAnsi="Arial" w:cs="Arial"/>
          <w:sz w:val="24"/>
          <w:szCs w:val="24"/>
        </w:rPr>
      </w:pPr>
    </w:p>
    <w:p w:rsidR="00CF4E8C" w:rsidRPr="00095DA5" w:rsidRDefault="00CF4E8C" w:rsidP="00CF4E8C">
      <w:pPr>
        <w:spacing w:after="0" w:line="240" w:lineRule="auto"/>
        <w:rPr>
          <w:rFonts w:ascii="Arial" w:hAnsi="Arial" w:cs="Arial"/>
          <w:sz w:val="24"/>
          <w:szCs w:val="24"/>
        </w:rPr>
      </w:pPr>
    </w:p>
    <w:p w:rsidR="00CF4E8C" w:rsidRPr="00095DA5" w:rsidRDefault="00CF4E8C" w:rsidP="00CF4E8C">
      <w:pPr>
        <w:spacing w:after="0"/>
        <w:jc w:val="center"/>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val="es-ES" w:eastAsia="es-CO"/>
        </w:rPr>
        <w:t>JULIO CÉSAR SALAZAR MUÑOZ</w:t>
      </w:r>
    </w:p>
    <w:p w:rsidR="00CF4E8C" w:rsidRDefault="00CF4E8C" w:rsidP="00CF4E8C">
      <w:pPr>
        <w:spacing w:after="0"/>
        <w:jc w:val="center"/>
        <w:textAlignment w:val="baseline"/>
        <w:rPr>
          <w:rFonts w:ascii="Arial" w:eastAsia="Times New Roman" w:hAnsi="Arial" w:cs="Arial"/>
          <w:sz w:val="24"/>
          <w:szCs w:val="24"/>
          <w:lang w:val="es-ES" w:eastAsia="es-CO"/>
        </w:rPr>
      </w:pPr>
      <w:r w:rsidRPr="00095DA5">
        <w:rPr>
          <w:rFonts w:ascii="Arial" w:eastAsia="Times New Roman" w:hAnsi="Arial" w:cs="Arial"/>
          <w:sz w:val="24"/>
          <w:szCs w:val="24"/>
          <w:lang w:val="es-ES" w:eastAsia="es-CO"/>
        </w:rPr>
        <w:t>Magistrado Ponente</w:t>
      </w:r>
    </w:p>
    <w:p w:rsidR="00CF4E8C" w:rsidRPr="00095DA5" w:rsidRDefault="00CF4E8C" w:rsidP="00CF4E8C">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 aclaración de voto</w:t>
      </w:r>
    </w:p>
    <w:p w:rsidR="00CF4E8C" w:rsidRPr="00095DA5" w:rsidRDefault="00CF4E8C" w:rsidP="00CF4E8C">
      <w:pPr>
        <w:spacing w:after="0" w:line="240" w:lineRule="auto"/>
        <w:rPr>
          <w:rFonts w:ascii="Arial" w:hAnsi="Arial" w:cs="Arial"/>
          <w:sz w:val="24"/>
          <w:szCs w:val="24"/>
        </w:rPr>
      </w:pPr>
    </w:p>
    <w:p w:rsidR="00CF4E8C" w:rsidRPr="00095DA5" w:rsidRDefault="00CF4E8C" w:rsidP="00CF4E8C">
      <w:pPr>
        <w:spacing w:after="0" w:line="240" w:lineRule="auto"/>
        <w:rPr>
          <w:rFonts w:ascii="Arial" w:hAnsi="Arial" w:cs="Arial"/>
          <w:sz w:val="24"/>
          <w:szCs w:val="24"/>
        </w:rPr>
      </w:pPr>
    </w:p>
    <w:p w:rsidR="00CF4E8C" w:rsidRPr="00095DA5" w:rsidRDefault="00CF4E8C" w:rsidP="00CF4E8C">
      <w:pPr>
        <w:spacing w:after="0" w:line="240" w:lineRule="auto"/>
        <w:rPr>
          <w:rFonts w:ascii="Arial" w:hAnsi="Arial" w:cs="Arial"/>
          <w:sz w:val="24"/>
          <w:szCs w:val="24"/>
        </w:rPr>
      </w:pPr>
    </w:p>
    <w:p w:rsidR="00CF4E8C" w:rsidRPr="00095DA5" w:rsidRDefault="00CF4E8C" w:rsidP="00CF4E8C">
      <w:pPr>
        <w:spacing w:after="0"/>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val="es-ES" w:eastAsia="es-CO"/>
        </w:rPr>
        <w:t>ANA LUCÍA CAICEDO CALDERÓN</w:t>
      </w:r>
      <w:r w:rsidRPr="00095DA5">
        <w:rPr>
          <w:rFonts w:ascii="Arial" w:eastAsia="Times New Roman" w:hAnsi="Arial" w:cs="Arial"/>
          <w:sz w:val="24"/>
          <w:szCs w:val="24"/>
          <w:lang w:eastAsia="es-CO"/>
        </w:rPr>
        <w:t> </w:t>
      </w:r>
      <w:r w:rsidRPr="00095DA5">
        <w:rPr>
          <w:rFonts w:ascii="Arial" w:eastAsia="Times New Roman" w:hAnsi="Arial" w:cs="Arial"/>
          <w:sz w:val="24"/>
          <w:szCs w:val="24"/>
          <w:lang w:eastAsia="es-CO"/>
        </w:rPr>
        <w:tab/>
      </w:r>
      <w:r w:rsidRPr="00095DA5">
        <w:rPr>
          <w:rFonts w:ascii="Arial" w:eastAsia="Times New Roman" w:hAnsi="Arial" w:cs="Arial"/>
          <w:sz w:val="24"/>
          <w:szCs w:val="24"/>
          <w:lang w:eastAsia="es-CO"/>
        </w:rPr>
        <w:tab/>
      </w:r>
      <w:r w:rsidRPr="00095DA5">
        <w:rPr>
          <w:rFonts w:ascii="Arial" w:eastAsia="Times New Roman" w:hAnsi="Arial" w:cs="Arial"/>
          <w:b/>
          <w:bCs/>
          <w:sz w:val="24"/>
          <w:szCs w:val="24"/>
          <w:lang w:eastAsia="es-CO"/>
        </w:rPr>
        <w:t>GERMÁN DARÍO GÓEZ VINASCO</w:t>
      </w:r>
    </w:p>
    <w:p w:rsidR="00107DA3" w:rsidRDefault="00CF4E8C" w:rsidP="00CF4E8C">
      <w:pPr>
        <w:spacing w:after="0"/>
        <w:jc w:val="both"/>
        <w:textAlignment w:val="baseline"/>
        <w:rPr>
          <w:rFonts w:ascii="Arial" w:eastAsia="Times New Roman" w:hAnsi="Arial" w:cs="Arial"/>
          <w:sz w:val="24"/>
          <w:szCs w:val="24"/>
          <w:lang w:val="es-ES" w:eastAsia="es-CO"/>
        </w:rPr>
      </w:pPr>
      <w:r w:rsidRPr="00095DA5">
        <w:rPr>
          <w:rFonts w:ascii="Arial" w:eastAsia="Times New Roman" w:hAnsi="Arial" w:cs="Arial"/>
          <w:sz w:val="24"/>
          <w:szCs w:val="24"/>
          <w:lang w:val="es-ES" w:eastAsia="es-CO"/>
        </w:rPr>
        <w:t>Magistrada</w:t>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t>Magistrado</w:t>
      </w:r>
      <w:bookmarkEnd w:id="3"/>
    </w:p>
    <w:p w:rsidR="005D177C" w:rsidRDefault="005D177C" w:rsidP="00CF4E8C">
      <w:pPr>
        <w:spacing w:after="0"/>
        <w:jc w:val="both"/>
        <w:textAlignment w:val="baseline"/>
        <w:rPr>
          <w:rFonts w:ascii="Arial" w:hAnsi="Arial" w:cs="Arial"/>
          <w:sz w:val="24"/>
          <w:szCs w:val="24"/>
        </w:rPr>
      </w:pPr>
    </w:p>
    <w:p w:rsidR="005D177C" w:rsidRDefault="005D177C">
      <w:pPr>
        <w:spacing w:after="160" w:line="259" w:lineRule="auto"/>
        <w:rPr>
          <w:rFonts w:ascii="Arial" w:hAnsi="Arial" w:cs="Arial"/>
          <w:sz w:val="24"/>
          <w:szCs w:val="24"/>
        </w:rPr>
      </w:pPr>
      <w:r>
        <w:rPr>
          <w:rFonts w:ascii="Arial" w:hAnsi="Arial" w:cs="Arial"/>
          <w:sz w:val="24"/>
          <w:szCs w:val="24"/>
        </w:rPr>
        <w:br w:type="page"/>
      </w:r>
    </w:p>
    <w:p w:rsidR="006547F7" w:rsidRPr="006547F7" w:rsidRDefault="006547F7" w:rsidP="006547F7">
      <w:pPr>
        <w:autoSpaceDE w:val="0"/>
        <w:autoSpaceDN w:val="0"/>
        <w:adjustRightInd w:val="0"/>
        <w:spacing w:after="0" w:line="240" w:lineRule="auto"/>
        <w:jc w:val="both"/>
        <w:rPr>
          <w:rFonts w:ascii="Arial" w:eastAsia="Times New Roman" w:hAnsi="Arial" w:cs="Arial"/>
          <w:spacing w:val="2"/>
          <w:sz w:val="20"/>
          <w:szCs w:val="20"/>
          <w:lang w:eastAsia="es-ES"/>
        </w:rPr>
      </w:pPr>
      <w:r w:rsidRPr="006547F7">
        <w:rPr>
          <w:rFonts w:ascii="Arial" w:eastAsia="Times New Roman" w:hAnsi="Arial" w:cs="Arial"/>
          <w:bCs/>
          <w:spacing w:val="2"/>
          <w:sz w:val="20"/>
          <w:szCs w:val="20"/>
          <w:lang w:val="es-ES" w:eastAsia="es-ES"/>
        </w:rPr>
        <w:lastRenderedPageBreak/>
        <w:t>Radicación No</w:t>
      </w:r>
      <w:r w:rsidRPr="006547F7">
        <w:rPr>
          <w:rFonts w:ascii="Arial" w:eastAsia="Times New Roman" w:hAnsi="Arial" w:cs="Arial"/>
          <w:spacing w:val="2"/>
          <w:sz w:val="20"/>
          <w:szCs w:val="20"/>
          <w:lang w:val="es-ES" w:eastAsia="es-ES"/>
        </w:rPr>
        <w:t>:</w:t>
      </w:r>
      <w:r w:rsidRPr="006547F7">
        <w:rPr>
          <w:rFonts w:ascii="Arial" w:eastAsia="Times New Roman" w:hAnsi="Arial" w:cs="Arial"/>
          <w:spacing w:val="2"/>
          <w:sz w:val="20"/>
          <w:szCs w:val="20"/>
          <w:lang w:val="es-ES" w:eastAsia="es-ES"/>
        </w:rPr>
        <w:tab/>
      </w:r>
      <w:r w:rsidRPr="006547F7">
        <w:rPr>
          <w:rFonts w:ascii="Arial" w:eastAsia="Times New Roman" w:hAnsi="Arial" w:cs="Arial"/>
          <w:spacing w:val="2"/>
          <w:sz w:val="20"/>
          <w:szCs w:val="20"/>
          <w:lang w:val="es-ES" w:eastAsia="es-ES"/>
        </w:rPr>
        <w:tab/>
      </w:r>
      <w:r w:rsidRPr="006547F7">
        <w:rPr>
          <w:rFonts w:ascii="Arial" w:eastAsia="Times New Roman" w:hAnsi="Arial" w:cs="Arial"/>
          <w:spacing w:val="2"/>
          <w:sz w:val="20"/>
          <w:szCs w:val="20"/>
          <w:lang w:eastAsia="es-ES"/>
        </w:rPr>
        <w:t>66001-31-05-001-2018-00365-01</w:t>
      </w:r>
    </w:p>
    <w:p w:rsidR="006547F7" w:rsidRPr="006547F7" w:rsidRDefault="006547F7" w:rsidP="006547F7">
      <w:pPr>
        <w:autoSpaceDE w:val="0"/>
        <w:autoSpaceDN w:val="0"/>
        <w:adjustRightInd w:val="0"/>
        <w:spacing w:after="0" w:line="240" w:lineRule="auto"/>
        <w:jc w:val="both"/>
        <w:rPr>
          <w:rFonts w:ascii="Arial" w:eastAsia="Times New Roman" w:hAnsi="Arial" w:cs="Arial"/>
          <w:spacing w:val="2"/>
          <w:sz w:val="20"/>
          <w:szCs w:val="20"/>
          <w:lang w:eastAsia="es-ES"/>
        </w:rPr>
      </w:pPr>
      <w:r w:rsidRPr="006547F7">
        <w:rPr>
          <w:rFonts w:ascii="Arial" w:eastAsia="Times New Roman" w:hAnsi="Arial" w:cs="Arial"/>
          <w:bCs/>
          <w:spacing w:val="2"/>
          <w:sz w:val="20"/>
          <w:szCs w:val="20"/>
          <w:lang w:val="es-ES" w:eastAsia="es-ES"/>
        </w:rPr>
        <w:t>Demandante</w:t>
      </w:r>
      <w:r w:rsidRPr="006547F7">
        <w:rPr>
          <w:rFonts w:ascii="Arial" w:eastAsia="Times New Roman" w:hAnsi="Arial" w:cs="Arial"/>
          <w:spacing w:val="2"/>
          <w:sz w:val="20"/>
          <w:szCs w:val="20"/>
          <w:lang w:val="es-ES" w:eastAsia="es-ES"/>
        </w:rPr>
        <w:t>:     </w:t>
      </w:r>
      <w:r w:rsidRPr="006547F7">
        <w:rPr>
          <w:rFonts w:ascii="Arial" w:eastAsia="Times New Roman" w:hAnsi="Arial" w:cs="Arial"/>
          <w:spacing w:val="2"/>
          <w:sz w:val="20"/>
          <w:szCs w:val="20"/>
          <w:lang w:val="es-ES" w:eastAsia="es-ES"/>
        </w:rPr>
        <w:tab/>
        <w:t>Yolanda Arboleda Tovar</w:t>
      </w:r>
    </w:p>
    <w:p w:rsidR="006547F7" w:rsidRPr="006547F7" w:rsidRDefault="006547F7" w:rsidP="006547F7">
      <w:pPr>
        <w:autoSpaceDE w:val="0"/>
        <w:autoSpaceDN w:val="0"/>
        <w:adjustRightInd w:val="0"/>
        <w:spacing w:after="0" w:line="240" w:lineRule="auto"/>
        <w:jc w:val="both"/>
        <w:rPr>
          <w:rFonts w:ascii="Arial" w:eastAsia="Times New Roman" w:hAnsi="Arial" w:cs="Arial"/>
          <w:spacing w:val="2"/>
          <w:sz w:val="20"/>
          <w:szCs w:val="20"/>
          <w:lang w:eastAsia="es-ES"/>
        </w:rPr>
      </w:pPr>
      <w:r w:rsidRPr="006547F7">
        <w:rPr>
          <w:rFonts w:ascii="Arial" w:eastAsia="Times New Roman" w:hAnsi="Arial" w:cs="Arial"/>
          <w:bCs/>
          <w:spacing w:val="2"/>
          <w:sz w:val="20"/>
          <w:szCs w:val="20"/>
          <w:lang w:val="es-ES" w:eastAsia="es-ES"/>
        </w:rPr>
        <w:t>Demandado:</w:t>
      </w:r>
      <w:r w:rsidRPr="006547F7">
        <w:rPr>
          <w:rFonts w:ascii="Arial" w:eastAsia="Times New Roman" w:hAnsi="Arial" w:cs="Arial"/>
          <w:spacing w:val="2"/>
          <w:sz w:val="20"/>
          <w:szCs w:val="20"/>
          <w:lang w:val="es-ES" w:eastAsia="es-ES"/>
        </w:rPr>
        <w:tab/>
      </w:r>
      <w:r w:rsidRPr="006547F7">
        <w:rPr>
          <w:rFonts w:ascii="Arial" w:eastAsia="Times New Roman" w:hAnsi="Arial" w:cs="Arial"/>
          <w:spacing w:val="2"/>
          <w:sz w:val="20"/>
          <w:szCs w:val="20"/>
          <w:lang w:val="es-ES" w:eastAsia="es-ES"/>
        </w:rPr>
        <w:tab/>
        <w:t>Colpensiones y otros</w:t>
      </w:r>
      <w:r w:rsidRPr="006547F7">
        <w:rPr>
          <w:rFonts w:ascii="Arial" w:eastAsia="Times New Roman" w:hAnsi="Arial" w:cs="Arial"/>
          <w:spacing w:val="2"/>
          <w:sz w:val="20"/>
          <w:szCs w:val="20"/>
          <w:lang w:eastAsia="es-ES"/>
        </w:rPr>
        <w:t> </w:t>
      </w:r>
    </w:p>
    <w:p w:rsidR="006547F7" w:rsidRPr="006547F7" w:rsidRDefault="006547F7" w:rsidP="006547F7">
      <w:pPr>
        <w:pStyle w:val="Textoindependiente"/>
        <w:spacing w:line="240" w:lineRule="auto"/>
        <w:rPr>
          <w:rFonts w:eastAsia="Arial" w:cs="Arial"/>
          <w:sz w:val="18"/>
          <w:szCs w:val="18"/>
        </w:rPr>
      </w:pPr>
      <w:r w:rsidRPr="006547F7">
        <w:rPr>
          <w:rFonts w:eastAsia="Arial" w:cs="Arial"/>
          <w:sz w:val="20"/>
          <w:lang w:val="es-ES"/>
        </w:rPr>
        <w:t>Tema:</w:t>
      </w:r>
      <w:r>
        <w:rPr>
          <w:rFonts w:eastAsia="Arial" w:cs="Arial"/>
          <w:sz w:val="20"/>
          <w:lang w:val="es-ES"/>
        </w:rPr>
        <w:tab/>
      </w:r>
      <w:r w:rsidRPr="006547F7">
        <w:rPr>
          <w:rFonts w:eastAsia="Arial" w:cs="Arial"/>
          <w:sz w:val="20"/>
          <w:lang w:val="es-ES"/>
        </w:rPr>
        <w:tab/>
      </w:r>
      <w:r>
        <w:rPr>
          <w:rFonts w:eastAsia="Arial" w:cs="Arial"/>
          <w:sz w:val="20"/>
          <w:lang w:val="es-ES"/>
        </w:rPr>
        <w:tab/>
      </w:r>
      <w:r w:rsidRPr="006547F7">
        <w:rPr>
          <w:rFonts w:eastAsia="Arial" w:cs="Arial"/>
          <w:sz w:val="20"/>
          <w:lang w:val="es-ES"/>
        </w:rPr>
        <w:t>Cumplimiento a exhorto de la Sala de Casación.</w:t>
      </w:r>
    </w:p>
    <w:p w:rsidR="006547F7" w:rsidRPr="006547F7" w:rsidRDefault="006547F7" w:rsidP="006547F7">
      <w:pPr>
        <w:keepNext/>
        <w:spacing w:after="0" w:line="240" w:lineRule="auto"/>
        <w:jc w:val="both"/>
        <w:outlineLvl w:val="2"/>
        <w:rPr>
          <w:rFonts w:ascii="Arial" w:eastAsia="Times New Roman" w:hAnsi="Arial" w:cs="Arial"/>
          <w:sz w:val="24"/>
          <w:szCs w:val="24"/>
          <w:lang w:val="es-ES_tradnl" w:eastAsia="es-ES"/>
        </w:rPr>
      </w:pPr>
    </w:p>
    <w:p w:rsidR="006547F7" w:rsidRPr="006547F7" w:rsidRDefault="006547F7" w:rsidP="006547F7">
      <w:pPr>
        <w:keepNext/>
        <w:spacing w:after="0" w:line="240" w:lineRule="auto"/>
        <w:jc w:val="both"/>
        <w:outlineLvl w:val="2"/>
        <w:rPr>
          <w:rFonts w:ascii="Arial" w:eastAsia="Times New Roman" w:hAnsi="Arial" w:cs="Arial"/>
          <w:sz w:val="24"/>
          <w:szCs w:val="24"/>
          <w:lang w:val="es-ES_tradnl" w:eastAsia="es-ES"/>
        </w:rPr>
      </w:pPr>
    </w:p>
    <w:p w:rsidR="006547F7" w:rsidRPr="006547F7" w:rsidRDefault="006547F7" w:rsidP="006547F7">
      <w:pPr>
        <w:keepNext/>
        <w:spacing w:after="0" w:line="240" w:lineRule="auto"/>
        <w:jc w:val="both"/>
        <w:outlineLvl w:val="2"/>
        <w:rPr>
          <w:rFonts w:ascii="Arial" w:eastAsia="Times New Roman" w:hAnsi="Arial" w:cs="Arial"/>
          <w:sz w:val="24"/>
          <w:szCs w:val="24"/>
          <w:lang w:val="es-ES_tradnl" w:eastAsia="es-ES"/>
        </w:rPr>
      </w:pPr>
    </w:p>
    <w:p w:rsidR="006547F7" w:rsidRPr="00376A35" w:rsidRDefault="006547F7" w:rsidP="006547F7">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6547F7" w:rsidRPr="00376A35" w:rsidRDefault="006547F7" w:rsidP="006547F7">
      <w:pPr>
        <w:spacing w:after="0" w:line="240" w:lineRule="auto"/>
        <w:jc w:val="center"/>
        <w:rPr>
          <w:rFonts w:ascii="Arial" w:hAnsi="Arial" w:cs="Arial"/>
          <w:sz w:val="24"/>
          <w:szCs w:val="24"/>
        </w:rPr>
      </w:pPr>
    </w:p>
    <w:p w:rsidR="006547F7" w:rsidRPr="00376A35" w:rsidRDefault="006547F7" w:rsidP="006547F7">
      <w:pPr>
        <w:spacing w:after="0" w:line="240" w:lineRule="auto"/>
        <w:jc w:val="center"/>
        <w:rPr>
          <w:rFonts w:ascii="Arial" w:hAnsi="Arial" w:cs="Arial"/>
          <w:b/>
          <w:sz w:val="24"/>
          <w:szCs w:val="24"/>
        </w:rPr>
      </w:pPr>
      <w:r w:rsidRPr="00376A35">
        <w:rPr>
          <w:rFonts w:ascii="Arial" w:hAnsi="Arial" w:cs="Arial"/>
          <w:b/>
          <w:sz w:val="24"/>
          <w:szCs w:val="24"/>
        </w:rPr>
        <w:t>SALA LABORAL</w:t>
      </w:r>
    </w:p>
    <w:p w:rsidR="006547F7" w:rsidRPr="00376A35" w:rsidRDefault="006547F7" w:rsidP="006547F7">
      <w:pPr>
        <w:spacing w:after="0" w:line="240" w:lineRule="auto"/>
        <w:jc w:val="center"/>
        <w:rPr>
          <w:rFonts w:ascii="Arial" w:eastAsia="Times New Roman" w:hAnsi="Arial" w:cs="Arial"/>
          <w:sz w:val="24"/>
          <w:szCs w:val="24"/>
          <w:lang w:val="es-ES_tradnl" w:eastAsia="es-ES"/>
        </w:rPr>
      </w:pPr>
    </w:p>
    <w:p w:rsidR="006547F7" w:rsidRDefault="006547F7" w:rsidP="006547F7">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Noviembre 25 </w:t>
      </w:r>
      <w:r w:rsidRPr="00DE51B1">
        <w:rPr>
          <w:rFonts w:ascii="Arial" w:eastAsia="Times New Roman" w:hAnsi="Arial" w:cs="Arial"/>
          <w:bCs/>
          <w:sz w:val="24"/>
          <w:szCs w:val="24"/>
          <w:lang w:val="es-ES" w:eastAsia="es-ES"/>
        </w:rPr>
        <w:t>de 2021</w:t>
      </w:r>
    </w:p>
    <w:p w:rsidR="006547F7" w:rsidRPr="00376A35" w:rsidRDefault="006547F7" w:rsidP="006547F7">
      <w:pPr>
        <w:spacing w:after="0" w:line="240" w:lineRule="auto"/>
        <w:jc w:val="center"/>
        <w:rPr>
          <w:rFonts w:ascii="Arial" w:eastAsia="Times New Roman" w:hAnsi="Arial" w:cs="Arial"/>
          <w:sz w:val="24"/>
          <w:szCs w:val="24"/>
          <w:lang w:val="es-ES_tradnl" w:eastAsia="es-ES"/>
        </w:rPr>
      </w:pPr>
    </w:p>
    <w:p w:rsidR="006547F7" w:rsidRPr="00376A35" w:rsidRDefault="006547F7" w:rsidP="006547F7">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6547F7" w:rsidRPr="00376A35" w:rsidRDefault="006547F7" w:rsidP="006547F7">
      <w:pPr>
        <w:spacing w:after="0" w:line="240" w:lineRule="auto"/>
        <w:jc w:val="center"/>
        <w:rPr>
          <w:rFonts w:ascii="Arial" w:eastAsia="Times New Roman" w:hAnsi="Arial" w:cs="Arial"/>
          <w:sz w:val="24"/>
          <w:szCs w:val="24"/>
          <w:lang w:val="es-ES_tradnl" w:eastAsia="es-ES"/>
        </w:rPr>
      </w:pPr>
    </w:p>
    <w:p w:rsidR="006547F7" w:rsidRPr="00376A35" w:rsidRDefault="006547F7" w:rsidP="006547F7">
      <w:pPr>
        <w:spacing w:after="0" w:line="240" w:lineRule="auto"/>
        <w:jc w:val="center"/>
        <w:rPr>
          <w:rFonts w:ascii="Arial" w:eastAsia="Times New Roman" w:hAnsi="Arial" w:cs="Arial"/>
          <w:sz w:val="24"/>
          <w:szCs w:val="24"/>
          <w:lang w:val="es-ES_tradnl" w:eastAsia="es-ES"/>
        </w:rPr>
      </w:pPr>
    </w:p>
    <w:p w:rsidR="006547F7" w:rsidRPr="00376A35" w:rsidRDefault="006547F7" w:rsidP="006547F7">
      <w:pPr>
        <w:spacing w:after="0" w:line="240" w:lineRule="auto"/>
        <w:jc w:val="center"/>
        <w:rPr>
          <w:rFonts w:ascii="Arial" w:eastAsia="Times New Roman" w:hAnsi="Arial" w:cs="Arial"/>
          <w:sz w:val="24"/>
          <w:szCs w:val="24"/>
          <w:lang w:val="es-ES_tradnl" w:eastAsia="es-ES"/>
        </w:rPr>
      </w:pPr>
    </w:p>
    <w:p w:rsidR="006547F7" w:rsidRPr="00376A35" w:rsidRDefault="006547F7" w:rsidP="006547F7">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6547F7" w:rsidRPr="00376A35" w:rsidRDefault="006547F7" w:rsidP="006547F7">
      <w:pPr>
        <w:spacing w:after="0" w:line="240" w:lineRule="auto"/>
        <w:jc w:val="center"/>
        <w:rPr>
          <w:rFonts w:ascii="Arial" w:eastAsia="Times New Roman" w:hAnsi="Arial" w:cs="Arial"/>
          <w:sz w:val="24"/>
          <w:szCs w:val="24"/>
          <w:u w:val="single"/>
          <w:lang w:val="es-ES_tradnl" w:eastAsia="es-ES"/>
        </w:rPr>
      </w:pPr>
    </w:p>
    <w:p w:rsidR="006547F7" w:rsidRPr="00376A35" w:rsidRDefault="006547F7" w:rsidP="006547F7">
      <w:pPr>
        <w:spacing w:after="0" w:line="240" w:lineRule="auto"/>
        <w:jc w:val="center"/>
        <w:rPr>
          <w:rFonts w:ascii="Arial" w:eastAsia="Times New Roman" w:hAnsi="Arial" w:cs="Arial"/>
          <w:sz w:val="24"/>
          <w:szCs w:val="24"/>
          <w:u w:val="single"/>
          <w:lang w:val="es-ES_tradnl" w:eastAsia="es-ES"/>
        </w:rPr>
      </w:pPr>
    </w:p>
    <w:p w:rsidR="006547F7" w:rsidRPr="00376A35" w:rsidRDefault="006547F7" w:rsidP="006547F7">
      <w:pPr>
        <w:spacing w:after="0" w:line="240" w:lineRule="auto"/>
        <w:jc w:val="center"/>
        <w:rPr>
          <w:rFonts w:ascii="Arial" w:eastAsia="Times New Roman" w:hAnsi="Arial" w:cs="Arial"/>
          <w:sz w:val="24"/>
          <w:szCs w:val="24"/>
          <w:u w:val="single"/>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6547F7" w:rsidRPr="00376A35" w:rsidRDefault="006547F7" w:rsidP="006547F7">
      <w:pPr>
        <w:spacing w:after="0"/>
        <w:jc w:val="both"/>
        <w:rPr>
          <w:rFonts w:ascii="Arial" w:eastAsia="Times New Roman" w:hAnsi="Arial" w:cs="Arial"/>
          <w:sz w:val="24"/>
          <w:szCs w:val="24"/>
          <w:lang w:val="es-ES"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376A35">
        <w:rPr>
          <w:rFonts w:ascii="Arial" w:eastAsia="Times New Roman" w:hAnsi="Arial" w:cs="Arial"/>
          <w:szCs w:val="24"/>
          <w:lang w:val="es-ES" w:eastAsia="es-ES"/>
        </w:rPr>
        <w:t>”</w:t>
      </w:r>
      <w:bookmarkEnd w:id="4"/>
    </w:p>
    <w:p w:rsidR="006547F7" w:rsidRPr="00376A35" w:rsidRDefault="006547F7" w:rsidP="006547F7">
      <w:pPr>
        <w:suppressAutoHyphens/>
        <w:spacing w:after="0" w:line="240" w:lineRule="auto"/>
        <w:ind w:left="426" w:right="420"/>
        <w:jc w:val="both"/>
        <w:rPr>
          <w:rFonts w:ascii="Arial" w:eastAsia="Times New Roman" w:hAnsi="Arial" w:cs="Arial"/>
          <w:szCs w:val="24"/>
          <w:lang w:val="es-ES" w:eastAsia="es-ES"/>
        </w:rPr>
      </w:pPr>
    </w:p>
    <w:p w:rsidR="006547F7" w:rsidRPr="00376A35" w:rsidRDefault="006547F7" w:rsidP="006547F7">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6547F7" w:rsidRPr="00376A35" w:rsidRDefault="006547F7" w:rsidP="006547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6547F7" w:rsidRPr="00376A35" w:rsidRDefault="006547F7" w:rsidP="006547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6547F7" w:rsidRPr="00376A35" w:rsidRDefault="006547F7" w:rsidP="006547F7">
      <w:pPr>
        <w:suppressAutoHyphens/>
        <w:spacing w:after="0"/>
        <w:jc w:val="both"/>
        <w:rPr>
          <w:rFonts w:ascii="Arial" w:eastAsia="Times New Roman" w:hAnsi="Arial" w:cs="Arial"/>
          <w:b/>
          <w:sz w:val="24"/>
          <w:szCs w:val="24"/>
          <w:lang w:val="es-ES_tradnl" w:eastAsia="es-ES"/>
        </w:rPr>
      </w:pPr>
    </w:p>
    <w:p w:rsidR="006547F7" w:rsidRPr="00376A35" w:rsidRDefault="006547F7" w:rsidP="006547F7">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p>
    <w:p w:rsidR="006547F7" w:rsidRPr="00376A35" w:rsidRDefault="006547F7" w:rsidP="006547F7">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6547F7" w:rsidRPr="00376A35" w:rsidRDefault="006547F7" w:rsidP="006547F7">
      <w:pPr>
        <w:suppressAutoHyphens/>
        <w:spacing w:after="0"/>
        <w:ind w:left="720"/>
        <w:jc w:val="both"/>
        <w:rPr>
          <w:rFonts w:ascii="Arial" w:eastAsia="Times New Roman" w:hAnsi="Arial" w:cs="Arial"/>
          <w:iCs/>
          <w:sz w:val="24"/>
          <w:szCs w:val="24"/>
          <w:lang w:val="es-ES_tradnl" w:eastAsia="es-ES"/>
        </w:rPr>
      </w:pPr>
    </w:p>
    <w:p w:rsidR="006547F7" w:rsidRPr="00376A35" w:rsidRDefault="006547F7" w:rsidP="006547F7">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6547F7" w:rsidRPr="00376A35" w:rsidRDefault="006547F7" w:rsidP="006547F7">
      <w:pPr>
        <w:suppressAutoHyphens/>
        <w:spacing w:after="0"/>
        <w:jc w:val="both"/>
        <w:rPr>
          <w:rFonts w:ascii="Arial" w:eastAsia="Times New Roman" w:hAnsi="Arial" w:cs="Arial"/>
          <w:i/>
          <w:iCs/>
          <w:sz w:val="24"/>
          <w:szCs w:val="24"/>
          <w:lang w:val="es-ES_tradnl" w:eastAsia="es-ES"/>
        </w:rPr>
      </w:pPr>
    </w:p>
    <w:p w:rsidR="006547F7" w:rsidRPr="00376A35" w:rsidRDefault="006547F7" w:rsidP="006547F7">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6547F7" w:rsidRPr="00376A35" w:rsidRDefault="006547F7" w:rsidP="006547F7">
      <w:pPr>
        <w:suppressAutoHyphens/>
        <w:spacing w:after="0"/>
        <w:jc w:val="both"/>
        <w:rPr>
          <w:rFonts w:ascii="Arial" w:eastAsia="Times New Roman" w:hAnsi="Arial" w:cs="Arial"/>
          <w:i/>
          <w:iCs/>
          <w:sz w:val="24"/>
          <w:szCs w:val="24"/>
          <w:lang w:val="es-ES_tradnl" w:eastAsia="es-ES"/>
        </w:rPr>
      </w:pPr>
    </w:p>
    <w:p w:rsidR="006547F7" w:rsidRPr="00376A35" w:rsidRDefault="006547F7" w:rsidP="006547F7">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6547F7" w:rsidRPr="00376A35" w:rsidRDefault="006547F7" w:rsidP="006547F7">
      <w:pPr>
        <w:suppressAutoHyphens/>
        <w:spacing w:after="0"/>
        <w:jc w:val="both"/>
        <w:rPr>
          <w:rFonts w:ascii="Arial" w:eastAsia="Times New Roman" w:hAnsi="Arial" w:cs="Arial"/>
          <w:i/>
          <w:iCs/>
          <w:sz w:val="24"/>
          <w:szCs w:val="24"/>
          <w:lang w:val="es-ES_tradnl" w:eastAsia="es-ES"/>
        </w:rPr>
      </w:pPr>
    </w:p>
    <w:p w:rsidR="006547F7" w:rsidRPr="00376A35" w:rsidRDefault="006547F7" w:rsidP="006547F7">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6547F7" w:rsidRPr="00376A35" w:rsidRDefault="006547F7" w:rsidP="006547F7">
      <w:pPr>
        <w:suppressAutoHyphens/>
        <w:spacing w:after="0"/>
        <w:jc w:val="both"/>
        <w:rPr>
          <w:rFonts w:ascii="Arial" w:eastAsia="Times New Roman" w:hAnsi="Arial" w:cs="Arial"/>
          <w:sz w:val="24"/>
          <w:szCs w:val="24"/>
          <w:lang w:val="es-ES" w:eastAsia="es-ES"/>
        </w:rPr>
      </w:pPr>
    </w:p>
    <w:p w:rsidR="006547F7" w:rsidRPr="00376A35" w:rsidRDefault="006547F7" w:rsidP="006547F7">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6547F7" w:rsidRPr="00376A35" w:rsidRDefault="006547F7" w:rsidP="006547F7">
      <w:pPr>
        <w:suppressAutoHyphens/>
        <w:spacing w:after="0"/>
        <w:jc w:val="both"/>
        <w:rPr>
          <w:rFonts w:ascii="Arial" w:eastAsia="Times New Roman" w:hAnsi="Arial" w:cs="Arial"/>
          <w:b/>
          <w:sz w:val="24"/>
          <w:szCs w:val="24"/>
          <w:lang w:val="es-ES" w:eastAsia="es-ES"/>
        </w:rPr>
      </w:pPr>
    </w:p>
    <w:p w:rsidR="006547F7" w:rsidRPr="00376A35" w:rsidRDefault="006547F7" w:rsidP="006547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6547F7" w:rsidRPr="00376A35" w:rsidRDefault="006547F7" w:rsidP="006547F7">
      <w:pPr>
        <w:suppressAutoHyphens/>
        <w:spacing w:after="0"/>
        <w:jc w:val="both"/>
        <w:rPr>
          <w:rFonts w:ascii="Arial" w:eastAsia="Times New Roman" w:hAnsi="Arial" w:cs="Arial"/>
          <w:sz w:val="24"/>
          <w:szCs w:val="24"/>
          <w:lang w:val="es-ES" w:eastAsia="es-ES"/>
        </w:rPr>
      </w:pPr>
    </w:p>
    <w:p w:rsidR="006547F7" w:rsidRPr="00376A35" w:rsidRDefault="006547F7" w:rsidP="006547F7">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6547F7" w:rsidRPr="00376A35" w:rsidRDefault="006547F7" w:rsidP="006547F7">
      <w:pPr>
        <w:suppressAutoHyphens/>
        <w:spacing w:after="0"/>
        <w:ind w:left="360"/>
        <w:jc w:val="both"/>
        <w:rPr>
          <w:rFonts w:ascii="Arial" w:eastAsia="Times New Roman" w:hAnsi="Arial" w:cs="Arial"/>
          <w:sz w:val="24"/>
          <w:szCs w:val="24"/>
          <w:lang w:val="es-ES_tradnl" w:eastAsia="es-ES"/>
        </w:rPr>
      </w:pPr>
    </w:p>
    <w:p w:rsidR="006547F7" w:rsidRPr="00376A35" w:rsidRDefault="006547F7" w:rsidP="006547F7">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6547F7" w:rsidRPr="00376A35" w:rsidRDefault="006547F7" w:rsidP="006547F7">
      <w:pPr>
        <w:suppressAutoHyphens/>
        <w:spacing w:after="0"/>
        <w:ind w:left="360"/>
        <w:jc w:val="both"/>
        <w:rPr>
          <w:rFonts w:ascii="Arial" w:eastAsia="Times New Roman" w:hAnsi="Arial" w:cs="Arial"/>
          <w:b/>
          <w:bCs/>
          <w:sz w:val="24"/>
          <w:szCs w:val="24"/>
          <w:lang w:val="es-ES" w:eastAsia="es-ES"/>
        </w:rPr>
      </w:pPr>
    </w:p>
    <w:p w:rsidR="006547F7" w:rsidRPr="00376A35" w:rsidRDefault="006547F7" w:rsidP="006547F7">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6547F7" w:rsidRPr="00376A35" w:rsidRDefault="006547F7" w:rsidP="006547F7">
      <w:pPr>
        <w:suppressAutoHyphens/>
        <w:spacing w:after="0"/>
        <w:ind w:left="360"/>
        <w:jc w:val="both"/>
        <w:rPr>
          <w:rFonts w:ascii="Arial" w:eastAsia="Times New Roman" w:hAnsi="Arial" w:cs="Arial"/>
          <w:b/>
          <w:bCs/>
          <w:sz w:val="24"/>
          <w:szCs w:val="24"/>
          <w:lang w:val="es-ES" w:eastAsia="es-ES"/>
        </w:rPr>
      </w:pPr>
    </w:p>
    <w:p w:rsidR="006547F7" w:rsidRPr="00376A35" w:rsidRDefault="006547F7" w:rsidP="006547F7">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6547F7" w:rsidRPr="00376A35" w:rsidRDefault="006547F7" w:rsidP="006547F7">
      <w:pPr>
        <w:suppressAutoHyphens/>
        <w:spacing w:after="0"/>
        <w:ind w:left="360"/>
        <w:jc w:val="both"/>
        <w:rPr>
          <w:rFonts w:ascii="Arial" w:eastAsia="Times New Roman" w:hAnsi="Arial" w:cs="Arial"/>
          <w:b/>
          <w:bCs/>
          <w:sz w:val="24"/>
          <w:szCs w:val="24"/>
          <w:lang w:val="es-ES" w:eastAsia="es-ES"/>
        </w:rPr>
      </w:pPr>
    </w:p>
    <w:p w:rsidR="006547F7" w:rsidRPr="00376A35" w:rsidRDefault="006547F7" w:rsidP="006547F7">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6547F7" w:rsidRDefault="006547F7" w:rsidP="006547F7">
      <w:pPr>
        <w:suppressAutoHyphens/>
        <w:spacing w:after="0"/>
        <w:jc w:val="both"/>
        <w:rPr>
          <w:rFonts w:ascii="Arial" w:eastAsia="Times New Roman" w:hAnsi="Arial" w:cs="Arial"/>
          <w:sz w:val="24"/>
          <w:szCs w:val="24"/>
          <w:lang w:val="es-ES" w:eastAsia="es-ES"/>
        </w:rPr>
      </w:pPr>
    </w:p>
    <w:p w:rsidR="006547F7" w:rsidRPr="00376A35" w:rsidRDefault="006547F7" w:rsidP="006547F7">
      <w:pPr>
        <w:suppressAutoHyphens/>
        <w:spacing w:after="0"/>
        <w:jc w:val="both"/>
        <w:rPr>
          <w:rFonts w:ascii="Arial" w:eastAsia="Times New Roman" w:hAnsi="Arial" w:cs="Arial"/>
          <w:sz w:val="24"/>
          <w:szCs w:val="24"/>
          <w:lang w:val="es-ES" w:eastAsia="es-ES"/>
        </w:rPr>
      </w:pPr>
    </w:p>
    <w:p w:rsidR="006547F7" w:rsidRPr="00376A35" w:rsidRDefault="006547F7" w:rsidP="006547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6547F7" w:rsidRPr="00376A35" w:rsidRDefault="006547F7" w:rsidP="006547F7">
      <w:pPr>
        <w:suppressAutoHyphens/>
        <w:spacing w:after="0"/>
        <w:jc w:val="both"/>
        <w:rPr>
          <w:rFonts w:ascii="Arial" w:eastAsia="Times New Roman" w:hAnsi="Arial" w:cs="Arial"/>
          <w:b/>
          <w:sz w:val="24"/>
          <w:szCs w:val="24"/>
          <w:lang w:val="es-ES_tradnl" w:eastAsia="es-ES"/>
        </w:rPr>
      </w:pPr>
    </w:p>
    <w:p w:rsidR="006547F7" w:rsidRPr="00376A35" w:rsidRDefault="006547F7" w:rsidP="006547F7">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6547F7" w:rsidRPr="00376A35" w:rsidRDefault="006547F7" w:rsidP="006547F7">
      <w:pPr>
        <w:suppressAutoHyphens/>
        <w:spacing w:after="0"/>
        <w:jc w:val="both"/>
        <w:rPr>
          <w:rFonts w:ascii="Arial" w:eastAsia="Times New Roman" w:hAnsi="Arial" w:cs="Arial"/>
          <w:b/>
          <w:bCs/>
          <w:sz w:val="24"/>
          <w:szCs w:val="24"/>
          <w:lang w:val="es-ES" w:eastAsia="es-ES"/>
        </w:rPr>
      </w:pPr>
    </w:p>
    <w:p w:rsidR="006547F7" w:rsidRPr="00376A35" w:rsidRDefault="006547F7" w:rsidP="006547F7">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6547F7" w:rsidRPr="00376A35" w:rsidRDefault="006547F7" w:rsidP="006547F7">
      <w:pPr>
        <w:suppressAutoHyphens/>
        <w:spacing w:after="0"/>
        <w:jc w:val="both"/>
        <w:rPr>
          <w:rFonts w:ascii="Arial" w:eastAsia="Times New Roman" w:hAnsi="Arial" w:cs="Arial"/>
          <w:b/>
          <w:bCs/>
          <w:sz w:val="24"/>
          <w:szCs w:val="24"/>
          <w:lang w:val="es-ES" w:eastAsia="es-ES"/>
        </w:rPr>
      </w:pPr>
    </w:p>
    <w:p w:rsidR="006547F7" w:rsidRPr="00376A35" w:rsidRDefault="006547F7" w:rsidP="006547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6547F7" w:rsidRPr="00376A35" w:rsidRDefault="006547F7" w:rsidP="006547F7">
      <w:pPr>
        <w:suppressAutoHyphens/>
        <w:spacing w:after="0" w:line="240" w:lineRule="auto"/>
        <w:ind w:left="426" w:right="420"/>
        <w:jc w:val="both"/>
        <w:rPr>
          <w:rFonts w:ascii="Arial" w:eastAsia="Times New Roman" w:hAnsi="Arial" w:cs="Arial"/>
          <w:szCs w:val="24"/>
          <w:lang w:val="es-ES_tradnl" w:eastAsia="es-ES"/>
        </w:rPr>
      </w:pPr>
    </w:p>
    <w:p w:rsidR="006547F7" w:rsidRPr="00376A35" w:rsidRDefault="006547F7" w:rsidP="006547F7">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6547F7" w:rsidRPr="00376A35" w:rsidRDefault="006547F7" w:rsidP="006547F7">
      <w:pPr>
        <w:suppressAutoHyphens/>
        <w:spacing w:after="0"/>
        <w:jc w:val="both"/>
        <w:rPr>
          <w:rFonts w:ascii="Arial" w:eastAsia="Times New Roman" w:hAnsi="Arial" w:cs="Arial"/>
          <w:b/>
          <w:bCs/>
          <w:sz w:val="24"/>
          <w:szCs w:val="24"/>
          <w:lang w:val="es-ES" w:eastAsia="es-ES"/>
        </w:rPr>
      </w:pPr>
    </w:p>
    <w:p w:rsidR="006547F7" w:rsidRPr="00376A35" w:rsidRDefault="006547F7" w:rsidP="006547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p>
    <w:p w:rsidR="006547F7" w:rsidRPr="00376A35" w:rsidRDefault="006547F7" w:rsidP="006547F7">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p>
    <w:p w:rsidR="006547F7" w:rsidRPr="00376A35" w:rsidRDefault="006547F7" w:rsidP="006547F7">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6547F7" w:rsidRPr="00376A35" w:rsidRDefault="006547F7" w:rsidP="006547F7">
      <w:pPr>
        <w:suppressAutoHyphens/>
        <w:spacing w:after="0"/>
        <w:jc w:val="both"/>
        <w:rPr>
          <w:rFonts w:ascii="Arial" w:eastAsia="Times New Roman" w:hAnsi="Arial" w:cs="Arial"/>
          <w:b/>
          <w:iCs/>
          <w:sz w:val="24"/>
          <w:szCs w:val="24"/>
          <w:lang w:val="es-ES_tradnl" w:eastAsia="es-ES"/>
        </w:rPr>
      </w:pP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6547F7" w:rsidRPr="00376A35" w:rsidRDefault="006547F7" w:rsidP="006547F7">
      <w:pPr>
        <w:suppressAutoHyphens/>
        <w:spacing w:after="0"/>
        <w:jc w:val="both"/>
        <w:rPr>
          <w:rFonts w:ascii="Arial" w:eastAsia="Times New Roman" w:hAnsi="Arial" w:cs="Arial"/>
          <w:b/>
          <w:iCs/>
          <w:sz w:val="24"/>
          <w:szCs w:val="24"/>
          <w:lang w:val="es-ES_tradnl" w:eastAsia="es-ES"/>
        </w:rPr>
      </w:pPr>
    </w:p>
    <w:p w:rsidR="006547F7" w:rsidRPr="00376A35" w:rsidRDefault="006547F7" w:rsidP="006547F7">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6547F7" w:rsidRPr="00376A35" w:rsidRDefault="006547F7" w:rsidP="006547F7">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6547F7" w:rsidRPr="00376A35" w:rsidRDefault="006547F7" w:rsidP="006547F7">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6547F7" w:rsidRPr="00376A35" w:rsidRDefault="006547F7" w:rsidP="006547F7">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6547F7" w:rsidRPr="00376A35" w:rsidRDefault="006547F7" w:rsidP="006547F7">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6547F7" w:rsidRPr="00376A35" w:rsidRDefault="006547F7" w:rsidP="006547F7">
      <w:pPr>
        <w:suppressAutoHyphens/>
        <w:spacing w:after="0"/>
        <w:jc w:val="both"/>
        <w:rPr>
          <w:rFonts w:ascii="Arial" w:eastAsia="Times New Roman" w:hAnsi="Arial" w:cs="Arial"/>
          <w:b/>
          <w:iCs/>
          <w:sz w:val="24"/>
          <w:szCs w:val="24"/>
          <w:lang w:val="es-ES_tradnl" w:eastAsia="es-ES"/>
        </w:rPr>
      </w:pPr>
    </w:p>
    <w:p w:rsidR="006547F7" w:rsidRPr="00376A35" w:rsidRDefault="006547F7" w:rsidP="006547F7">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6547F7" w:rsidRPr="00376A35" w:rsidRDefault="006547F7" w:rsidP="006547F7">
      <w:pPr>
        <w:suppressAutoHyphens/>
        <w:spacing w:after="0"/>
        <w:jc w:val="both"/>
        <w:rPr>
          <w:rFonts w:ascii="Arial" w:eastAsia="Times New Roman" w:hAnsi="Arial" w:cs="Arial"/>
          <w:b/>
          <w:iCs/>
          <w:sz w:val="24"/>
          <w:szCs w:val="24"/>
          <w:lang w:eastAsia="es-ES"/>
        </w:rPr>
      </w:pPr>
    </w:p>
    <w:p w:rsidR="006547F7" w:rsidRPr="00376A35" w:rsidRDefault="006547F7" w:rsidP="006547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trasladarla a Colpensiones, pues es claro</w:t>
      </w:r>
      <w:bookmarkStart w:id="5" w:name="_GoBack"/>
      <w:bookmarkEnd w:id="5"/>
      <w:r w:rsidRPr="00376A35">
        <w:rPr>
          <w:rFonts w:ascii="Arial" w:eastAsia="Times New Roman" w:hAnsi="Arial" w:cs="Arial"/>
          <w:sz w:val="24"/>
          <w:szCs w:val="24"/>
          <w:lang w:val="es-ES_tradnl" w:eastAsia="es-ES"/>
        </w:rPr>
        <w:t xml:space="preserve"> el texto en determinar que la responsabilidad que se compromete es la de la AFP privada. </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6547F7" w:rsidRPr="00376A35" w:rsidRDefault="006547F7" w:rsidP="006547F7">
      <w:pPr>
        <w:suppressAutoHyphens/>
        <w:spacing w:after="0"/>
        <w:jc w:val="both"/>
        <w:rPr>
          <w:rFonts w:ascii="Arial" w:eastAsia="Times New Roman" w:hAnsi="Arial" w:cs="Arial"/>
          <w:sz w:val="24"/>
          <w:szCs w:val="24"/>
          <w:lang w:val="es-ES_tradnl" w:eastAsia="es-ES"/>
        </w:rPr>
      </w:pPr>
    </w:p>
    <w:p w:rsidR="006547F7" w:rsidRPr="00376A35" w:rsidRDefault="006547F7" w:rsidP="006547F7">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6547F7" w:rsidRPr="00376A35" w:rsidRDefault="006547F7" w:rsidP="006547F7">
      <w:pPr>
        <w:spacing w:after="0"/>
        <w:jc w:val="both"/>
        <w:rPr>
          <w:rFonts w:ascii="Arial" w:hAnsi="Arial" w:cs="Arial"/>
          <w:sz w:val="24"/>
          <w:szCs w:val="24"/>
        </w:rPr>
      </w:pPr>
    </w:p>
    <w:p w:rsidR="006547F7" w:rsidRPr="00376A35" w:rsidRDefault="006547F7" w:rsidP="006547F7">
      <w:pPr>
        <w:spacing w:after="0"/>
        <w:jc w:val="both"/>
        <w:rPr>
          <w:rFonts w:ascii="Arial" w:eastAsia="Times New Roman" w:hAnsi="Arial" w:cs="Arial"/>
          <w:sz w:val="24"/>
          <w:szCs w:val="24"/>
        </w:rPr>
      </w:pPr>
    </w:p>
    <w:p w:rsidR="006547F7" w:rsidRPr="00376A35" w:rsidRDefault="006547F7" w:rsidP="006547F7">
      <w:pPr>
        <w:spacing w:after="0"/>
        <w:jc w:val="both"/>
        <w:rPr>
          <w:rFonts w:ascii="Arial" w:eastAsia="Times New Roman" w:hAnsi="Arial" w:cs="Arial"/>
          <w:sz w:val="24"/>
          <w:szCs w:val="24"/>
        </w:rPr>
      </w:pPr>
    </w:p>
    <w:p w:rsidR="006547F7" w:rsidRPr="00376A35" w:rsidRDefault="006547F7" w:rsidP="006547F7">
      <w:pPr>
        <w:spacing w:after="0"/>
        <w:jc w:val="both"/>
        <w:rPr>
          <w:rFonts w:ascii="Arial" w:eastAsia="Times New Roman" w:hAnsi="Arial" w:cs="Arial"/>
          <w:sz w:val="24"/>
          <w:szCs w:val="24"/>
        </w:rPr>
      </w:pPr>
    </w:p>
    <w:p w:rsidR="006547F7" w:rsidRPr="00376A35" w:rsidRDefault="006547F7" w:rsidP="006547F7">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5D177C" w:rsidRPr="006547F7" w:rsidRDefault="006547F7" w:rsidP="006547F7">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5D177C" w:rsidRPr="006547F7" w:rsidSect="0059764A">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58942B" w16cex:dateUtc="2021-11-16T20:43:41.581Z"/>
  <w16cex:commentExtensible w16cex:durableId="78A4F193" w16cex:dateUtc="2021-11-22T19:53:45.0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B9C" w:rsidRDefault="00675B9C">
      <w:pPr>
        <w:spacing w:after="0" w:line="240" w:lineRule="auto"/>
      </w:pPr>
      <w:r>
        <w:separator/>
      </w:r>
    </w:p>
  </w:endnote>
  <w:endnote w:type="continuationSeparator" w:id="0">
    <w:p w:rsidR="00675B9C" w:rsidRDefault="0067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D82159" w:rsidRDefault="001916A1" w:rsidP="00D82159">
    <w:pPr>
      <w:pStyle w:val="Encabezado"/>
      <w:jc w:val="right"/>
      <w:rPr>
        <w:rStyle w:val="normaltextrun"/>
        <w:sz w:val="18"/>
        <w:szCs w:val="16"/>
      </w:rPr>
    </w:pPr>
    <w:r w:rsidRPr="00D82159">
      <w:rPr>
        <w:rStyle w:val="normaltextrun"/>
        <w:sz w:val="18"/>
        <w:szCs w:val="16"/>
      </w:rPr>
      <w:fldChar w:fldCharType="begin"/>
    </w:r>
    <w:r w:rsidR="005B62B8" w:rsidRPr="00D82159">
      <w:rPr>
        <w:rStyle w:val="normaltextrun"/>
        <w:sz w:val="18"/>
        <w:szCs w:val="16"/>
      </w:rPr>
      <w:instrText>PAGE   \* MERGEFORMAT</w:instrText>
    </w:r>
    <w:r w:rsidRPr="00D82159">
      <w:rPr>
        <w:rStyle w:val="normaltextrun"/>
        <w:sz w:val="18"/>
        <w:szCs w:val="16"/>
      </w:rPr>
      <w:fldChar w:fldCharType="separate"/>
    </w:r>
    <w:r w:rsidR="005F0A54" w:rsidRPr="00D82159">
      <w:rPr>
        <w:rStyle w:val="normaltextrun"/>
        <w:sz w:val="18"/>
        <w:szCs w:val="16"/>
      </w:rPr>
      <w:t>23</w:t>
    </w:r>
    <w:r w:rsidRPr="00D82159">
      <w:rPr>
        <w:rStyle w:val="normaltextrun"/>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B9C" w:rsidRDefault="00675B9C">
      <w:pPr>
        <w:spacing w:after="0" w:line="240" w:lineRule="auto"/>
      </w:pPr>
      <w:r>
        <w:separator/>
      </w:r>
    </w:p>
  </w:footnote>
  <w:footnote w:type="continuationSeparator" w:id="0">
    <w:p w:rsidR="00675B9C" w:rsidRDefault="0067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7D4" w:rsidRPr="008437D4" w:rsidRDefault="00FB0F67" w:rsidP="00FB0F67">
    <w:pPr>
      <w:pStyle w:val="Encabezado"/>
      <w:jc w:val="center"/>
      <w:rPr>
        <w:rStyle w:val="normaltextrun"/>
        <w:rFonts w:ascii="Arial" w:hAnsi="Arial" w:cs="Arial"/>
        <w:sz w:val="18"/>
        <w:szCs w:val="16"/>
      </w:rPr>
    </w:pPr>
    <w:r w:rsidRPr="008437D4">
      <w:rPr>
        <w:rStyle w:val="normaltextrun"/>
        <w:rFonts w:ascii="Arial" w:hAnsi="Arial" w:cs="Arial"/>
        <w:sz w:val="18"/>
        <w:szCs w:val="16"/>
      </w:rPr>
      <w:t>Yolanda Arboleda Tovar Vs Colpensiones y otra</w:t>
    </w:r>
  </w:p>
  <w:p w:rsidR="00FB0F67" w:rsidRPr="008437D4" w:rsidRDefault="00FB0F67" w:rsidP="008437D4">
    <w:pPr>
      <w:pStyle w:val="Encabezado"/>
      <w:jc w:val="center"/>
      <w:rPr>
        <w:sz w:val="18"/>
        <w:szCs w:val="16"/>
      </w:rPr>
    </w:pPr>
    <w:r w:rsidRPr="008437D4">
      <w:rPr>
        <w:rStyle w:val="normaltextrun"/>
        <w:rFonts w:ascii="Arial" w:hAnsi="Arial" w:cs="Arial"/>
        <w:sz w:val="18"/>
        <w:szCs w:val="16"/>
      </w:rPr>
      <w:t>Rad 66001310500120180036501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3D60"/>
    <w:rsid w:val="00011AAE"/>
    <w:rsid w:val="000E4C5D"/>
    <w:rsid w:val="00171B2E"/>
    <w:rsid w:val="001916A1"/>
    <w:rsid w:val="0019650D"/>
    <w:rsid w:val="001A1507"/>
    <w:rsid w:val="001A480D"/>
    <w:rsid w:val="001C5354"/>
    <w:rsid w:val="00266DF3"/>
    <w:rsid w:val="00352447"/>
    <w:rsid w:val="00380391"/>
    <w:rsid w:val="004A448F"/>
    <w:rsid w:val="004C2209"/>
    <w:rsid w:val="005504EC"/>
    <w:rsid w:val="0059650B"/>
    <w:rsid w:val="0059764A"/>
    <w:rsid w:val="005B62B8"/>
    <w:rsid w:val="005D177C"/>
    <w:rsid w:val="005D1E49"/>
    <w:rsid w:val="005F0A54"/>
    <w:rsid w:val="006547F7"/>
    <w:rsid w:val="00675B9C"/>
    <w:rsid w:val="006D4AF3"/>
    <w:rsid w:val="0074328E"/>
    <w:rsid w:val="007744CE"/>
    <w:rsid w:val="0079515D"/>
    <w:rsid w:val="007A3675"/>
    <w:rsid w:val="008437D4"/>
    <w:rsid w:val="008811C9"/>
    <w:rsid w:val="00895A82"/>
    <w:rsid w:val="008A7B0F"/>
    <w:rsid w:val="008D5A63"/>
    <w:rsid w:val="00907AB9"/>
    <w:rsid w:val="00936B9F"/>
    <w:rsid w:val="009F4BE1"/>
    <w:rsid w:val="00A155E3"/>
    <w:rsid w:val="00B076F9"/>
    <w:rsid w:val="00B33C72"/>
    <w:rsid w:val="00B50A57"/>
    <w:rsid w:val="00B70E9C"/>
    <w:rsid w:val="00B73FB1"/>
    <w:rsid w:val="00BB3248"/>
    <w:rsid w:val="00C83D60"/>
    <w:rsid w:val="00CD57F3"/>
    <w:rsid w:val="00CF4E8C"/>
    <w:rsid w:val="00D54D1C"/>
    <w:rsid w:val="00D764AD"/>
    <w:rsid w:val="00D82159"/>
    <w:rsid w:val="00DE4C53"/>
    <w:rsid w:val="00E479C8"/>
    <w:rsid w:val="00ED195C"/>
    <w:rsid w:val="00ED68E3"/>
    <w:rsid w:val="00F05D77"/>
    <w:rsid w:val="00F11EC9"/>
    <w:rsid w:val="00F32A17"/>
    <w:rsid w:val="00F66461"/>
    <w:rsid w:val="00F90503"/>
    <w:rsid w:val="00FB0F67"/>
    <w:rsid w:val="0EDB066D"/>
    <w:rsid w:val="16E45F0D"/>
    <w:rsid w:val="1F87FCCE"/>
    <w:rsid w:val="3454F3DE"/>
    <w:rsid w:val="36B2AD03"/>
    <w:rsid w:val="3F328A10"/>
    <w:rsid w:val="45A6181A"/>
    <w:rsid w:val="48FA0407"/>
    <w:rsid w:val="49404998"/>
    <w:rsid w:val="4B87B68B"/>
    <w:rsid w:val="50AF157E"/>
    <w:rsid w:val="595D6287"/>
    <w:rsid w:val="5C336AEE"/>
    <w:rsid w:val="62898415"/>
    <w:rsid w:val="66C1A85A"/>
    <w:rsid w:val="71F79A71"/>
    <w:rsid w:val="7681A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8E40"/>
  <w15:docId w15:val="{565295B3-428B-4634-BC4D-8559CCE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D6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83D60"/>
    <w:pPr>
      <w:tabs>
        <w:tab w:val="center" w:pos="4419"/>
        <w:tab w:val="right" w:pos="8838"/>
      </w:tabs>
    </w:pPr>
  </w:style>
  <w:style w:type="character" w:customStyle="1" w:styleId="PiedepginaCar">
    <w:name w:val="Pie de página Car"/>
    <w:basedOn w:val="Fuentedeprrafopredeter"/>
    <w:link w:val="Piedepgina"/>
    <w:uiPriority w:val="99"/>
    <w:rsid w:val="00C83D60"/>
    <w:rPr>
      <w:rFonts w:ascii="Calibri" w:eastAsia="Calibri" w:hAnsi="Calibri" w:cs="Times New Roman"/>
    </w:rPr>
  </w:style>
  <w:style w:type="paragraph" w:customStyle="1" w:styleId="paragraph">
    <w:name w:val="paragraph"/>
    <w:basedOn w:val="Normal"/>
    <w:rsid w:val="00C83D6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83D60"/>
  </w:style>
  <w:style w:type="character" w:customStyle="1" w:styleId="eop">
    <w:name w:val="eop"/>
    <w:rsid w:val="00C83D60"/>
  </w:style>
  <w:style w:type="paragraph" w:styleId="Textoindependiente">
    <w:name w:val="Body Text"/>
    <w:basedOn w:val="Normal"/>
    <w:link w:val="TextoindependienteCar"/>
    <w:rsid w:val="00C83D60"/>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C83D60"/>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936B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6B9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36B9F"/>
    <w:rPr>
      <w:sz w:val="16"/>
      <w:szCs w:val="16"/>
    </w:rPr>
  </w:style>
  <w:style w:type="paragraph" w:styleId="Textodeglobo">
    <w:name w:val="Balloon Text"/>
    <w:basedOn w:val="Normal"/>
    <w:link w:val="TextodegloboCar"/>
    <w:uiPriority w:val="99"/>
    <w:semiHidden/>
    <w:unhideWhenUsed/>
    <w:rsid w:val="008A7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7B0F"/>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A7B0F"/>
    <w:rPr>
      <w:b/>
      <w:bCs/>
    </w:rPr>
  </w:style>
  <w:style w:type="character" w:customStyle="1" w:styleId="AsuntodelcomentarioCar">
    <w:name w:val="Asunto del comentario Car"/>
    <w:basedOn w:val="TextocomentarioCar"/>
    <w:link w:val="Asuntodelcomentario"/>
    <w:uiPriority w:val="99"/>
    <w:semiHidden/>
    <w:rsid w:val="008A7B0F"/>
    <w:rPr>
      <w:rFonts w:ascii="Calibri" w:eastAsia="Calibri" w:hAnsi="Calibri" w:cs="Times New Roman"/>
      <w:b/>
      <w:bCs/>
      <w:sz w:val="20"/>
      <w:szCs w:val="20"/>
    </w:rPr>
  </w:style>
  <w:style w:type="paragraph" w:styleId="Encabezado">
    <w:name w:val="header"/>
    <w:basedOn w:val="Normal"/>
    <w:link w:val="EncabezadoCar"/>
    <w:uiPriority w:val="99"/>
    <w:unhideWhenUsed/>
    <w:rsid w:val="00FB0F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b6411427cf0b4973"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5FA38-E65D-4FCC-9206-25A777B12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B9461-74E9-45E8-B4EF-689D282B31A0}">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E5B977B1-E7EB-4DD5-91F5-FF739E094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12956</Words>
  <Characters>71263</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cp:revision>
  <dcterms:created xsi:type="dcterms:W3CDTF">2021-11-10T14:19:00Z</dcterms:created>
  <dcterms:modified xsi:type="dcterms:W3CDTF">2022-01-05T15:48:00Z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