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9E028A7" w14:textId="77777777" w:rsidR="00C91040" w:rsidRPr="00C91040" w:rsidRDefault="00C91040" w:rsidP="00C9104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C9104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847639" w14:textId="77777777" w:rsidR="00C91040" w:rsidRPr="00C91040" w:rsidRDefault="00C91040" w:rsidP="00C91040">
      <w:pPr>
        <w:spacing w:after="0" w:line="240" w:lineRule="auto"/>
        <w:jc w:val="both"/>
        <w:rPr>
          <w:rFonts w:ascii="Arial" w:eastAsia="Times New Roman" w:hAnsi="Arial" w:cs="Arial"/>
          <w:sz w:val="20"/>
          <w:szCs w:val="20"/>
          <w:lang w:val="es-419" w:eastAsia="es-ES"/>
        </w:rPr>
      </w:pPr>
    </w:p>
    <w:p w14:paraId="780A4680" w14:textId="20770705" w:rsidR="00C91040" w:rsidRPr="00C91040" w:rsidRDefault="00C91040" w:rsidP="00C91040">
      <w:pPr>
        <w:spacing w:after="0" w:line="240" w:lineRule="auto"/>
        <w:jc w:val="both"/>
        <w:rPr>
          <w:rFonts w:ascii="Arial" w:eastAsia="Times New Roman" w:hAnsi="Arial" w:cs="Arial"/>
          <w:sz w:val="20"/>
          <w:szCs w:val="20"/>
          <w:lang w:val="es-419" w:eastAsia="es-ES"/>
        </w:rPr>
      </w:pPr>
      <w:r w:rsidRPr="00C91040">
        <w:rPr>
          <w:rFonts w:ascii="Arial" w:eastAsia="Times New Roman" w:hAnsi="Arial" w:cs="Arial"/>
          <w:sz w:val="20"/>
          <w:szCs w:val="20"/>
          <w:lang w:val="es-419" w:eastAsia="es-ES"/>
        </w:rPr>
        <w:t>Procesado:</w:t>
      </w:r>
      <w:r>
        <w:rPr>
          <w:rFonts w:ascii="Arial" w:eastAsia="Times New Roman" w:hAnsi="Arial" w:cs="Arial"/>
          <w:sz w:val="20"/>
          <w:szCs w:val="20"/>
          <w:lang w:val="es-419" w:eastAsia="es-ES"/>
        </w:rPr>
        <w:tab/>
      </w:r>
      <w:r w:rsidR="00FB5A2C">
        <w:rPr>
          <w:rFonts w:ascii="Arial" w:eastAsia="Times New Roman" w:hAnsi="Arial" w:cs="Arial"/>
          <w:sz w:val="20"/>
          <w:szCs w:val="20"/>
          <w:lang w:val="es-419" w:eastAsia="es-ES"/>
        </w:rPr>
        <w:t>JIVS</w:t>
      </w:r>
      <w:r w:rsidRPr="00C91040">
        <w:rPr>
          <w:rFonts w:ascii="Arial" w:eastAsia="Times New Roman" w:hAnsi="Arial" w:cs="Arial"/>
          <w:sz w:val="20"/>
          <w:szCs w:val="20"/>
          <w:lang w:val="es-419" w:eastAsia="es-ES"/>
        </w:rPr>
        <w:t>, (a) “Piolín”.</w:t>
      </w:r>
    </w:p>
    <w:p w14:paraId="3D3FA52B" w14:textId="4EAB309B" w:rsidR="00C91040" w:rsidRPr="00C91040" w:rsidRDefault="00C91040" w:rsidP="00C91040">
      <w:pPr>
        <w:spacing w:after="0" w:line="240" w:lineRule="auto"/>
        <w:jc w:val="both"/>
        <w:rPr>
          <w:rFonts w:ascii="Arial" w:eastAsia="Times New Roman" w:hAnsi="Arial" w:cs="Arial"/>
          <w:sz w:val="20"/>
          <w:szCs w:val="20"/>
          <w:lang w:val="es-419" w:eastAsia="es-ES"/>
        </w:rPr>
      </w:pPr>
      <w:r w:rsidRPr="00C91040">
        <w:rPr>
          <w:rFonts w:ascii="Arial" w:eastAsia="Times New Roman" w:hAnsi="Arial" w:cs="Arial"/>
          <w:sz w:val="20"/>
          <w:szCs w:val="20"/>
          <w:lang w:val="es-419" w:eastAsia="es-ES"/>
        </w:rPr>
        <w:t>Delitos: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91040">
        <w:rPr>
          <w:rFonts w:ascii="Arial" w:eastAsia="Times New Roman" w:hAnsi="Arial" w:cs="Arial"/>
          <w:sz w:val="20"/>
          <w:szCs w:val="20"/>
          <w:lang w:val="es-419" w:eastAsia="es-ES"/>
        </w:rPr>
        <w:t>Homicidio simple y porte ilegal de armas de fuego de defensa personal</w:t>
      </w:r>
    </w:p>
    <w:p w14:paraId="4DB04873" w14:textId="1FA8C39A" w:rsidR="00C91040" w:rsidRPr="00C91040" w:rsidRDefault="00C91040" w:rsidP="00C91040">
      <w:pPr>
        <w:spacing w:after="0" w:line="240" w:lineRule="auto"/>
        <w:jc w:val="both"/>
        <w:rPr>
          <w:rFonts w:ascii="Arial" w:eastAsia="Times New Roman" w:hAnsi="Arial" w:cs="Arial"/>
          <w:sz w:val="20"/>
          <w:szCs w:val="20"/>
          <w:lang w:val="es-419" w:eastAsia="es-ES"/>
        </w:rPr>
      </w:pPr>
      <w:r w:rsidRPr="00C91040">
        <w:rPr>
          <w:rFonts w:ascii="Arial" w:eastAsia="Times New Roman" w:hAnsi="Arial" w:cs="Arial"/>
          <w:sz w:val="20"/>
          <w:szCs w:val="20"/>
          <w:lang w:val="es-419" w:eastAsia="es-ES"/>
        </w:rPr>
        <w:t>Rad</w:t>
      </w:r>
      <w:r>
        <w:rPr>
          <w:rFonts w:ascii="Arial" w:eastAsia="Times New Roman" w:hAnsi="Arial" w:cs="Arial"/>
          <w:sz w:val="20"/>
          <w:szCs w:val="20"/>
          <w:lang w:val="es-419" w:eastAsia="es-ES"/>
        </w:rPr>
        <w:t>icación:</w:t>
      </w:r>
      <w:r>
        <w:rPr>
          <w:rFonts w:ascii="Arial" w:eastAsia="Times New Roman" w:hAnsi="Arial" w:cs="Arial"/>
          <w:sz w:val="20"/>
          <w:szCs w:val="20"/>
          <w:lang w:val="es-419" w:eastAsia="es-ES"/>
        </w:rPr>
        <w:tab/>
      </w:r>
      <w:r w:rsidRPr="00C91040">
        <w:rPr>
          <w:rFonts w:ascii="Arial" w:eastAsia="Times New Roman" w:hAnsi="Arial" w:cs="Arial"/>
          <w:sz w:val="20"/>
          <w:szCs w:val="20"/>
          <w:lang w:val="es-419" w:eastAsia="es-ES"/>
        </w:rPr>
        <w:t>66001</w:t>
      </w:r>
      <w:r w:rsidR="00B12021">
        <w:rPr>
          <w:rFonts w:ascii="Arial" w:eastAsia="Times New Roman" w:hAnsi="Arial" w:cs="Arial"/>
          <w:sz w:val="20"/>
          <w:szCs w:val="20"/>
          <w:lang w:val="es-419" w:eastAsia="es-ES"/>
        </w:rPr>
        <w:t>-</w:t>
      </w:r>
      <w:r w:rsidRPr="00C91040">
        <w:rPr>
          <w:rFonts w:ascii="Arial" w:eastAsia="Times New Roman" w:hAnsi="Arial" w:cs="Arial"/>
          <w:sz w:val="20"/>
          <w:szCs w:val="20"/>
          <w:lang w:val="es-419" w:eastAsia="es-ES"/>
        </w:rPr>
        <w:t>6000</w:t>
      </w:r>
      <w:r w:rsidR="00B12021">
        <w:rPr>
          <w:rFonts w:ascii="Arial" w:eastAsia="Times New Roman" w:hAnsi="Arial" w:cs="Arial"/>
          <w:sz w:val="20"/>
          <w:szCs w:val="20"/>
          <w:lang w:val="es-419" w:eastAsia="es-ES"/>
        </w:rPr>
        <w:t>-</w:t>
      </w:r>
      <w:r w:rsidRPr="00C91040">
        <w:rPr>
          <w:rFonts w:ascii="Arial" w:eastAsia="Times New Roman" w:hAnsi="Arial" w:cs="Arial"/>
          <w:sz w:val="20"/>
          <w:szCs w:val="20"/>
          <w:lang w:val="es-419" w:eastAsia="es-ES"/>
        </w:rPr>
        <w:t>035</w:t>
      </w:r>
      <w:bookmarkStart w:id="0" w:name="_GoBack"/>
      <w:bookmarkEnd w:id="0"/>
      <w:r w:rsidRPr="00C91040">
        <w:rPr>
          <w:rFonts w:ascii="Arial" w:eastAsia="Times New Roman" w:hAnsi="Arial" w:cs="Arial"/>
          <w:sz w:val="20"/>
          <w:szCs w:val="20"/>
          <w:lang w:val="es-419" w:eastAsia="es-ES"/>
        </w:rPr>
        <w:t>-2014-05146-01</w:t>
      </w:r>
    </w:p>
    <w:p w14:paraId="7ED837D8" w14:textId="3C42D535" w:rsidR="00C91040" w:rsidRPr="00C91040" w:rsidRDefault="00C91040" w:rsidP="00C91040">
      <w:pPr>
        <w:spacing w:after="0" w:line="240" w:lineRule="auto"/>
        <w:jc w:val="both"/>
        <w:rPr>
          <w:rFonts w:ascii="Arial" w:eastAsia="Times New Roman" w:hAnsi="Arial" w:cs="Arial"/>
          <w:sz w:val="20"/>
          <w:szCs w:val="20"/>
          <w:lang w:val="es-419" w:eastAsia="es-ES"/>
        </w:rPr>
      </w:pPr>
      <w:r w:rsidRPr="00C91040">
        <w:rPr>
          <w:rFonts w:ascii="Arial" w:eastAsia="Times New Roman" w:hAnsi="Arial" w:cs="Arial"/>
          <w:sz w:val="20"/>
          <w:szCs w:val="20"/>
          <w:lang w:val="es-419" w:eastAsia="es-ES"/>
        </w:rPr>
        <w:t>Procede:</w:t>
      </w:r>
      <w:r>
        <w:rPr>
          <w:rFonts w:ascii="Arial" w:eastAsia="Times New Roman" w:hAnsi="Arial" w:cs="Arial"/>
          <w:sz w:val="20"/>
          <w:szCs w:val="20"/>
          <w:lang w:val="es-419" w:eastAsia="es-ES"/>
        </w:rPr>
        <w:tab/>
      </w:r>
      <w:r w:rsidRPr="00C91040">
        <w:rPr>
          <w:rFonts w:ascii="Arial" w:eastAsia="Times New Roman" w:hAnsi="Arial" w:cs="Arial"/>
          <w:sz w:val="20"/>
          <w:szCs w:val="20"/>
          <w:lang w:val="es-419" w:eastAsia="es-ES"/>
        </w:rPr>
        <w:t>Juzgado 4º Penal del Circuito de Pereira</w:t>
      </w:r>
    </w:p>
    <w:p w14:paraId="47E35207" w14:textId="76340A83" w:rsidR="00C91040" w:rsidRPr="00C91040" w:rsidRDefault="00C91040" w:rsidP="00C91040">
      <w:pPr>
        <w:spacing w:after="0" w:line="240" w:lineRule="auto"/>
        <w:jc w:val="both"/>
        <w:rPr>
          <w:rFonts w:ascii="Arial" w:eastAsia="Times New Roman" w:hAnsi="Arial" w:cs="Arial"/>
          <w:sz w:val="20"/>
          <w:szCs w:val="20"/>
          <w:lang w:val="es-419" w:eastAsia="es-ES"/>
        </w:rPr>
      </w:pPr>
      <w:r w:rsidRPr="00C91040">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C91040">
        <w:rPr>
          <w:rFonts w:ascii="Arial" w:eastAsia="Times New Roman" w:hAnsi="Arial" w:cs="Arial"/>
          <w:sz w:val="20"/>
          <w:szCs w:val="20"/>
          <w:lang w:val="es-419" w:eastAsia="es-ES"/>
        </w:rPr>
        <w:t xml:space="preserve">Resuelve recursos de apelación </w:t>
      </w:r>
      <w:r>
        <w:rPr>
          <w:rFonts w:ascii="Arial" w:eastAsia="Times New Roman" w:hAnsi="Arial" w:cs="Arial"/>
          <w:sz w:val="20"/>
          <w:szCs w:val="20"/>
          <w:lang w:val="es-419" w:eastAsia="es-ES"/>
        </w:rPr>
        <w:t xml:space="preserve">de </w:t>
      </w:r>
      <w:r w:rsidRPr="00C91040">
        <w:rPr>
          <w:rFonts w:ascii="Arial" w:eastAsia="Times New Roman" w:hAnsi="Arial" w:cs="Arial"/>
          <w:sz w:val="20"/>
          <w:szCs w:val="20"/>
          <w:lang w:val="es-419" w:eastAsia="es-ES"/>
        </w:rPr>
        <w:t xml:space="preserve">la Defensa contra sentencia condenatoria </w:t>
      </w:r>
    </w:p>
    <w:p w14:paraId="7FB81D3A" w14:textId="2BEDF8C4" w:rsidR="00C91040" w:rsidRPr="00C91040" w:rsidRDefault="00C91040" w:rsidP="00C91040">
      <w:pPr>
        <w:spacing w:after="0" w:line="240" w:lineRule="auto"/>
        <w:jc w:val="both"/>
        <w:rPr>
          <w:rFonts w:ascii="Arial" w:eastAsia="Times New Roman" w:hAnsi="Arial" w:cs="Arial"/>
          <w:sz w:val="20"/>
          <w:szCs w:val="20"/>
          <w:lang w:val="es-419" w:eastAsia="es-ES"/>
        </w:rPr>
      </w:pPr>
      <w:r w:rsidRPr="00C91040">
        <w:rPr>
          <w:rFonts w:ascii="Arial" w:eastAsia="Times New Roman" w:hAnsi="Arial" w:cs="Arial"/>
          <w:sz w:val="20"/>
          <w:szCs w:val="20"/>
          <w:lang w:val="es-419" w:eastAsia="es-ES"/>
        </w:rPr>
        <w:t>Decisión:</w:t>
      </w:r>
      <w:r>
        <w:rPr>
          <w:rFonts w:ascii="Arial" w:eastAsia="Times New Roman" w:hAnsi="Arial" w:cs="Arial"/>
          <w:sz w:val="20"/>
          <w:szCs w:val="20"/>
          <w:lang w:val="es-419" w:eastAsia="es-ES"/>
        </w:rPr>
        <w:tab/>
      </w:r>
      <w:r w:rsidRPr="00C91040">
        <w:rPr>
          <w:rFonts w:ascii="Arial" w:eastAsia="Times New Roman" w:hAnsi="Arial" w:cs="Arial"/>
          <w:sz w:val="20"/>
          <w:szCs w:val="20"/>
          <w:lang w:val="es-419" w:eastAsia="es-ES"/>
        </w:rPr>
        <w:t>Revoca y absuelve</w:t>
      </w:r>
    </w:p>
    <w:p w14:paraId="554646EF" w14:textId="77777777" w:rsidR="00C91040" w:rsidRPr="00C91040" w:rsidRDefault="00C91040" w:rsidP="00C91040">
      <w:pPr>
        <w:spacing w:after="0" w:line="240" w:lineRule="auto"/>
        <w:jc w:val="both"/>
        <w:rPr>
          <w:rFonts w:ascii="Arial" w:eastAsia="Times New Roman" w:hAnsi="Arial" w:cs="Arial"/>
          <w:sz w:val="20"/>
          <w:szCs w:val="20"/>
          <w:lang w:val="es-419" w:eastAsia="es-ES"/>
        </w:rPr>
      </w:pPr>
    </w:p>
    <w:p w14:paraId="041C2B40" w14:textId="34B9686C" w:rsidR="00C91040" w:rsidRPr="00C91040" w:rsidRDefault="00C91040" w:rsidP="00C91040">
      <w:pPr>
        <w:spacing w:after="0" w:line="240" w:lineRule="auto"/>
        <w:jc w:val="both"/>
        <w:rPr>
          <w:rFonts w:ascii="Arial" w:eastAsia="Times New Roman" w:hAnsi="Arial" w:cs="Arial"/>
          <w:b/>
          <w:bCs/>
          <w:iCs/>
          <w:sz w:val="20"/>
          <w:szCs w:val="20"/>
          <w:lang w:val="es-419" w:eastAsia="fr-FR"/>
        </w:rPr>
      </w:pPr>
      <w:r w:rsidRPr="00C91040">
        <w:rPr>
          <w:rFonts w:ascii="Arial" w:eastAsia="Times New Roman" w:hAnsi="Arial" w:cs="Arial"/>
          <w:b/>
          <w:bCs/>
          <w:iCs/>
          <w:sz w:val="20"/>
          <w:szCs w:val="20"/>
          <w:u w:val="single"/>
          <w:lang w:val="es-419" w:eastAsia="fr-FR"/>
        </w:rPr>
        <w:t>TEMAS:</w:t>
      </w:r>
      <w:r w:rsidRPr="00C91040">
        <w:rPr>
          <w:rFonts w:ascii="Arial" w:eastAsia="Times New Roman" w:hAnsi="Arial" w:cs="Arial"/>
          <w:b/>
          <w:bCs/>
          <w:iCs/>
          <w:sz w:val="20"/>
          <w:szCs w:val="20"/>
          <w:lang w:val="es-419" w:eastAsia="fr-FR"/>
        </w:rPr>
        <w:tab/>
      </w:r>
      <w:r w:rsidR="00762697">
        <w:rPr>
          <w:rFonts w:ascii="Arial" w:eastAsia="Times New Roman" w:hAnsi="Arial" w:cs="Arial"/>
          <w:b/>
          <w:bCs/>
          <w:iCs/>
          <w:sz w:val="20"/>
          <w:szCs w:val="20"/>
          <w:lang w:val="es-419" w:eastAsia="fr-FR"/>
        </w:rPr>
        <w:t xml:space="preserve">HOMICIDIO SIMPLE Y PORTE ILEGAL DE ARMAS / </w:t>
      </w:r>
      <w:r w:rsidRPr="00C91040">
        <w:rPr>
          <w:rFonts w:ascii="Arial" w:eastAsia="Times New Roman" w:hAnsi="Arial" w:cs="Arial"/>
          <w:b/>
          <w:sz w:val="20"/>
          <w:szCs w:val="20"/>
          <w:lang w:val="es-419" w:eastAsia="es-ES"/>
        </w:rPr>
        <w:t>YERROS EN LA VALORACIÓN DE LA PRUEBA</w:t>
      </w:r>
      <w:r w:rsidRPr="00C91040">
        <w:rPr>
          <w:rFonts w:ascii="Arial" w:eastAsia="Times New Roman" w:hAnsi="Arial" w:cs="Arial"/>
          <w:b/>
          <w:bCs/>
          <w:iCs/>
          <w:sz w:val="20"/>
          <w:szCs w:val="20"/>
          <w:lang w:val="es-419" w:eastAsia="fr-FR"/>
        </w:rPr>
        <w:t xml:space="preserve"> / </w:t>
      </w:r>
      <w:r w:rsidR="00762697">
        <w:rPr>
          <w:rFonts w:ascii="Arial" w:eastAsia="Times New Roman" w:hAnsi="Arial" w:cs="Arial"/>
          <w:b/>
          <w:bCs/>
          <w:iCs/>
          <w:sz w:val="20"/>
          <w:szCs w:val="20"/>
          <w:lang w:val="es-419" w:eastAsia="fr-FR"/>
        </w:rPr>
        <w:t>TESTIMONIOS / CONTRADICCIONES E INCONSISTENCIAS / SE ABSUELVE.</w:t>
      </w:r>
    </w:p>
    <w:p w14:paraId="47B3E35B" w14:textId="77777777" w:rsidR="00C91040" w:rsidRPr="00C91040" w:rsidRDefault="00C91040" w:rsidP="00C91040">
      <w:pPr>
        <w:spacing w:after="0" w:line="240" w:lineRule="auto"/>
        <w:jc w:val="both"/>
        <w:rPr>
          <w:rFonts w:ascii="Arial" w:eastAsia="Times New Roman" w:hAnsi="Arial" w:cs="Arial"/>
          <w:sz w:val="20"/>
          <w:szCs w:val="20"/>
          <w:lang w:val="es-419" w:eastAsia="es-ES"/>
        </w:rPr>
      </w:pPr>
    </w:p>
    <w:p w14:paraId="5B26013C" w14:textId="4C8B9937" w:rsidR="00C91040" w:rsidRDefault="00343E2F" w:rsidP="00C91040">
      <w:pPr>
        <w:spacing w:after="0" w:line="240" w:lineRule="auto"/>
        <w:jc w:val="both"/>
        <w:rPr>
          <w:rFonts w:ascii="Arial" w:eastAsia="Times New Roman" w:hAnsi="Arial" w:cs="Arial"/>
          <w:sz w:val="20"/>
          <w:szCs w:val="20"/>
          <w:lang w:val="es-419" w:eastAsia="es-ES"/>
        </w:rPr>
      </w:pPr>
      <w:r w:rsidRPr="00343E2F">
        <w:rPr>
          <w:rFonts w:ascii="Arial" w:eastAsia="Times New Roman" w:hAnsi="Arial" w:cs="Arial"/>
          <w:sz w:val="20"/>
          <w:szCs w:val="20"/>
          <w:lang w:val="es-419" w:eastAsia="es-ES"/>
        </w:rPr>
        <w:t>¿Fueron apreciadas en debida forma las pruebas habidas en el proceso, para que resultara factible llegar a ese absoluto grado de convencimiento requerido por los artículos 7º y 381 del C.P.P. para que se pudiera proferir una sentencia condenatoria en contra del procesado</w:t>
      </w:r>
      <w:r>
        <w:rPr>
          <w:rFonts w:ascii="Arial" w:eastAsia="Times New Roman" w:hAnsi="Arial" w:cs="Arial"/>
          <w:sz w:val="20"/>
          <w:szCs w:val="20"/>
          <w:lang w:val="es-419" w:eastAsia="es-ES"/>
        </w:rPr>
        <w:t>…</w:t>
      </w:r>
      <w:r w:rsidRPr="00343E2F">
        <w:rPr>
          <w:rFonts w:ascii="Arial" w:eastAsia="Times New Roman" w:hAnsi="Arial" w:cs="Arial"/>
          <w:sz w:val="20"/>
          <w:szCs w:val="20"/>
          <w:lang w:val="es-419" w:eastAsia="es-ES"/>
        </w:rPr>
        <w:t>?</w:t>
      </w:r>
    </w:p>
    <w:p w14:paraId="2281A4E1" w14:textId="629F13AB" w:rsidR="00343E2F" w:rsidRDefault="00343E2F" w:rsidP="00C91040">
      <w:pPr>
        <w:spacing w:after="0" w:line="240" w:lineRule="auto"/>
        <w:jc w:val="both"/>
        <w:rPr>
          <w:rFonts w:ascii="Arial" w:eastAsia="Times New Roman" w:hAnsi="Arial" w:cs="Arial"/>
          <w:sz w:val="20"/>
          <w:szCs w:val="20"/>
          <w:lang w:val="es-419" w:eastAsia="es-ES"/>
        </w:rPr>
      </w:pPr>
    </w:p>
    <w:p w14:paraId="0BC26F5A" w14:textId="68D3AEEF" w:rsidR="00343E2F" w:rsidRPr="00C91040" w:rsidRDefault="00DB682D" w:rsidP="00C9104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B682D">
        <w:rPr>
          <w:rFonts w:ascii="Arial" w:eastAsia="Times New Roman" w:hAnsi="Arial" w:cs="Arial"/>
          <w:sz w:val="20"/>
          <w:szCs w:val="20"/>
          <w:lang w:val="es-419" w:eastAsia="es-ES"/>
        </w:rPr>
        <w:t xml:space="preserve">la Sala debe tener en cuenta que el juicio de responsabilidad criminal pregonado en contra del procesado JIVS, (a) “Piolín”, se cimentó en el absoluto y total grado de credibilidad que el Juzgado de primer nivel </w:t>
      </w:r>
      <w:proofErr w:type="gramStart"/>
      <w:r w:rsidRPr="00DB682D">
        <w:rPr>
          <w:rFonts w:ascii="Arial" w:eastAsia="Times New Roman" w:hAnsi="Arial" w:cs="Arial"/>
          <w:sz w:val="20"/>
          <w:szCs w:val="20"/>
          <w:lang w:val="es-419" w:eastAsia="es-ES"/>
        </w:rPr>
        <w:t>le</w:t>
      </w:r>
      <w:proofErr w:type="gramEnd"/>
      <w:r w:rsidRPr="00DB682D">
        <w:rPr>
          <w:rFonts w:ascii="Arial" w:eastAsia="Times New Roman" w:hAnsi="Arial" w:cs="Arial"/>
          <w:sz w:val="20"/>
          <w:szCs w:val="20"/>
          <w:lang w:val="es-419" w:eastAsia="es-ES"/>
        </w:rPr>
        <w:t xml:space="preserve"> concedió a los testimonios rendidos por los </w:t>
      </w:r>
      <w:proofErr w:type="spellStart"/>
      <w:r w:rsidRPr="00DB682D">
        <w:rPr>
          <w:rFonts w:ascii="Arial" w:eastAsia="Times New Roman" w:hAnsi="Arial" w:cs="Arial"/>
          <w:sz w:val="20"/>
          <w:szCs w:val="20"/>
          <w:lang w:val="es-419" w:eastAsia="es-ES"/>
        </w:rPr>
        <w:t>Sres</w:t>
      </w:r>
      <w:proofErr w:type="spellEnd"/>
      <w:r>
        <w:rPr>
          <w:rFonts w:ascii="Arial" w:eastAsia="Times New Roman" w:hAnsi="Arial" w:cs="Arial"/>
          <w:sz w:val="20"/>
          <w:szCs w:val="20"/>
          <w:lang w:val="es-419" w:eastAsia="es-ES"/>
        </w:rPr>
        <w:t>…,</w:t>
      </w:r>
      <w:r w:rsidRPr="00DB682D">
        <w:rPr>
          <w:rFonts w:ascii="Arial" w:eastAsia="Times New Roman" w:hAnsi="Arial" w:cs="Arial"/>
          <w:sz w:val="20"/>
          <w:szCs w:val="20"/>
          <w:lang w:val="es-419" w:eastAsia="es-ES"/>
        </w:rPr>
        <w:t xml:space="preserve"> (a) “Maraña”, y</w:t>
      </w:r>
      <w:r>
        <w:rPr>
          <w:rFonts w:ascii="Arial" w:eastAsia="Times New Roman" w:hAnsi="Arial" w:cs="Arial"/>
          <w:sz w:val="20"/>
          <w:szCs w:val="20"/>
          <w:lang w:val="es-419" w:eastAsia="es-ES"/>
        </w:rPr>
        <w:t>…</w:t>
      </w:r>
      <w:r w:rsidRPr="00DB682D">
        <w:rPr>
          <w:rFonts w:ascii="Arial" w:eastAsia="Times New Roman" w:hAnsi="Arial" w:cs="Arial"/>
          <w:sz w:val="20"/>
          <w:szCs w:val="20"/>
          <w:lang w:val="es-419" w:eastAsia="es-ES"/>
        </w:rPr>
        <w:t>, (a) “Canguro”</w:t>
      </w:r>
      <w:r>
        <w:rPr>
          <w:rFonts w:ascii="Arial" w:eastAsia="Times New Roman" w:hAnsi="Arial" w:cs="Arial"/>
          <w:sz w:val="20"/>
          <w:szCs w:val="20"/>
          <w:lang w:val="es-419" w:eastAsia="es-ES"/>
        </w:rPr>
        <w:t xml:space="preserve"> …</w:t>
      </w:r>
    </w:p>
    <w:p w14:paraId="5C0A3935" w14:textId="77777777" w:rsidR="00C91040" w:rsidRPr="00C91040" w:rsidRDefault="00C91040" w:rsidP="00C91040">
      <w:pPr>
        <w:spacing w:after="0" w:line="240" w:lineRule="auto"/>
        <w:jc w:val="both"/>
        <w:rPr>
          <w:rFonts w:ascii="Arial" w:eastAsia="Times New Roman" w:hAnsi="Arial" w:cs="Arial"/>
          <w:sz w:val="20"/>
          <w:szCs w:val="20"/>
          <w:lang w:val="es-419" w:eastAsia="es-ES"/>
        </w:rPr>
      </w:pPr>
    </w:p>
    <w:p w14:paraId="0F417B00" w14:textId="21197614" w:rsidR="00C91040" w:rsidRPr="00C91040" w:rsidRDefault="00DB682D" w:rsidP="00C9104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B682D">
        <w:rPr>
          <w:rFonts w:ascii="Arial" w:eastAsia="Times New Roman" w:hAnsi="Arial" w:cs="Arial"/>
          <w:sz w:val="20"/>
          <w:szCs w:val="20"/>
          <w:lang w:val="es-419" w:eastAsia="es-ES"/>
        </w:rPr>
        <w:t>lo expuesto por el Juzgado de primer nivel para declarar la responsabilidad criminal del acusado JIVS ha sido cuestionado y rebatido por la apelante, quien adujo que no se le debió conceder credibilidad a lo atestado por los testigos</w:t>
      </w:r>
      <w:r>
        <w:rPr>
          <w:rFonts w:ascii="Arial" w:eastAsia="Times New Roman" w:hAnsi="Arial" w:cs="Arial"/>
          <w:sz w:val="20"/>
          <w:szCs w:val="20"/>
          <w:lang w:val="es-419" w:eastAsia="es-ES"/>
        </w:rPr>
        <w:t>…</w:t>
      </w:r>
      <w:r w:rsidRPr="00DB682D">
        <w:rPr>
          <w:rFonts w:ascii="Arial" w:eastAsia="Times New Roman" w:hAnsi="Arial" w:cs="Arial"/>
          <w:sz w:val="20"/>
          <w:szCs w:val="20"/>
          <w:lang w:val="es-419" w:eastAsia="es-ES"/>
        </w:rPr>
        <w:t>, como consecuencia de una serie de contradicciones, imprecisiones e inconsistencias en las que esos testigos incurrieron en sus dichos</w:t>
      </w:r>
      <w:r>
        <w:rPr>
          <w:rFonts w:ascii="Arial" w:eastAsia="Times New Roman" w:hAnsi="Arial" w:cs="Arial"/>
          <w:sz w:val="20"/>
          <w:szCs w:val="20"/>
          <w:lang w:val="es-419" w:eastAsia="es-ES"/>
        </w:rPr>
        <w:t>…</w:t>
      </w:r>
    </w:p>
    <w:p w14:paraId="5E18732F" w14:textId="77777777" w:rsidR="00C91040" w:rsidRPr="00C91040" w:rsidRDefault="00C91040" w:rsidP="00C91040">
      <w:pPr>
        <w:spacing w:after="0" w:line="240" w:lineRule="auto"/>
        <w:jc w:val="both"/>
        <w:rPr>
          <w:rFonts w:ascii="Arial" w:eastAsia="Times New Roman" w:hAnsi="Arial" w:cs="Arial"/>
          <w:sz w:val="20"/>
          <w:szCs w:val="20"/>
          <w:lang w:val="es-419" w:eastAsia="es-ES"/>
        </w:rPr>
      </w:pPr>
    </w:p>
    <w:p w14:paraId="6B07B726" w14:textId="0AF6BB9B" w:rsidR="00C91040" w:rsidRPr="00C91040" w:rsidRDefault="00DB682D" w:rsidP="00C9104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B682D">
        <w:rPr>
          <w:rFonts w:ascii="Arial" w:eastAsia="Times New Roman" w:hAnsi="Arial" w:cs="Arial"/>
          <w:sz w:val="20"/>
          <w:szCs w:val="20"/>
          <w:lang w:val="es-419" w:eastAsia="es-ES"/>
        </w:rPr>
        <w:t>la Sala considera, acorde con todo lo que hemos dicho en los párrafos precedentes, que existen plausibles razones de peso que inciden para no concederle credibilidad a lo dicho por los testigos respecto de: a) Haber presenciado el preciso momento en el que supuestamente (a) “Piolín”, a mansalva, le segaba la vida a (a) “Roño”; b) Haber podido identificar al ahora procesado JIVS como el asesino, como consecuencia de lo característico de su corte de cabello y de los tatuajes que cubrían sus brazos.</w:t>
      </w:r>
    </w:p>
    <w:p w14:paraId="220A2E48" w14:textId="77777777" w:rsidR="00C91040" w:rsidRPr="00C91040" w:rsidRDefault="00C91040" w:rsidP="00C91040">
      <w:pPr>
        <w:spacing w:after="0" w:line="240" w:lineRule="auto"/>
        <w:jc w:val="both"/>
        <w:rPr>
          <w:rFonts w:ascii="Arial" w:eastAsia="Times New Roman" w:hAnsi="Arial" w:cs="Arial"/>
          <w:sz w:val="20"/>
          <w:szCs w:val="20"/>
          <w:lang w:val="es-ES" w:eastAsia="es-ES"/>
        </w:rPr>
      </w:pPr>
    </w:p>
    <w:p w14:paraId="7B9E5532" w14:textId="77777777" w:rsidR="00C91040" w:rsidRPr="00C91040" w:rsidRDefault="00C91040" w:rsidP="00C91040">
      <w:pPr>
        <w:spacing w:after="0" w:line="240" w:lineRule="auto"/>
        <w:jc w:val="both"/>
        <w:rPr>
          <w:rFonts w:ascii="Arial" w:eastAsia="Times New Roman" w:hAnsi="Arial" w:cs="Arial"/>
          <w:sz w:val="20"/>
          <w:szCs w:val="20"/>
          <w:lang w:val="es-ES" w:eastAsia="es-ES"/>
        </w:rPr>
      </w:pPr>
    </w:p>
    <w:p w14:paraId="04376597" w14:textId="77777777" w:rsidR="00C91040" w:rsidRPr="00C91040" w:rsidRDefault="00C91040" w:rsidP="00C91040">
      <w:pPr>
        <w:spacing w:after="0" w:line="240" w:lineRule="auto"/>
        <w:jc w:val="both"/>
        <w:rPr>
          <w:rFonts w:ascii="Arial" w:eastAsia="Times New Roman" w:hAnsi="Arial" w:cs="Arial"/>
          <w:sz w:val="20"/>
          <w:szCs w:val="20"/>
          <w:lang w:val="es-ES" w:eastAsia="es-ES"/>
        </w:rPr>
      </w:pPr>
    </w:p>
    <w:p w14:paraId="3E4D613D" w14:textId="77777777" w:rsidR="00FC10C3" w:rsidRPr="00C91040" w:rsidRDefault="00FC10C3" w:rsidP="00C91040">
      <w:pPr>
        <w:spacing w:after="0" w:line="276" w:lineRule="auto"/>
        <w:jc w:val="center"/>
        <w:rPr>
          <w:rFonts w:ascii="Tahoma" w:eastAsia="Verdana" w:hAnsi="Tahoma" w:cs="Tahoma"/>
          <w:b/>
          <w:sz w:val="24"/>
          <w:szCs w:val="24"/>
        </w:rPr>
      </w:pPr>
      <w:r w:rsidRPr="00C91040">
        <w:rPr>
          <w:rFonts w:ascii="Tahoma" w:eastAsia="Verdana" w:hAnsi="Tahoma" w:cs="Tahoma"/>
          <w:b/>
          <w:sz w:val="24"/>
          <w:szCs w:val="24"/>
        </w:rPr>
        <w:t>REPÚBLICA DE COLOMBIA</w:t>
      </w:r>
    </w:p>
    <w:p w14:paraId="39982F63" w14:textId="77777777" w:rsidR="00FC10C3" w:rsidRPr="00C91040" w:rsidRDefault="00FC10C3" w:rsidP="00C91040">
      <w:pPr>
        <w:spacing w:after="0" w:line="276" w:lineRule="auto"/>
        <w:jc w:val="center"/>
        <w:rPr>
          <w:rFonts w:ascii="Tahoma" w:eastAsia="Verdana" w:hAnsi="Tahoma" w:cs="Tahoma"/>
          <w:b/>
          <w:sz w:val="24"/>
          <w:szCs w:val="24"/>
        </w:rPr>
      </w:pPr>
      <w:r w:rsidRPr="00C91040">
        <w:rPr>
          <w:rFonts w:ascii="Tahoma" w:eastAsia="Verdana" w:hAnsi="Tahoma" w:cs="Tahoma"/>
          <w:b/>
          <w:sz w:val="24"/>
          <w:szCs w:val="24"/>
        </w:rPr>
        <w:t>RAMA JUDICIAL DEL PODER PÚBLICO</w:t>
      </w:r>
    </w:p>
    <w:p w14:paraId="1E5EB4B8" w14:textId="77777777" w:rsidR="00FC10C3" w:rsidRPr="00C91040" w:rsidRDefault="00FC10C3" w:rsidP="00C91040">
      <w:pPr>
        <w:spacing w:after="0" w:line="276" w:lineRule="auto"/>
        <w:jc w:val="center"/>
        <w:rPr>
          <w:rFonts w:ascii="Tahoma" w:eastAsia="Verdana" w:hAnsi="Tahoma" w:cs="Tahoma"/>
          <w:b/>
          <w:sz w:val="24"/>
          <w:szCs w:val="24"/>
        </w:rPr>
      </w:pPr>
      <w:r w:rsidRPr="00C91040">
        <w:rPr>
          <w:rFonts w:ascii="Tahoma" w:eastAsia="Verdana" w:hAnsi="Tahoma" w:cs="Tahoma"/>
          <w:noProof/>
          <w:sz w:val="24"/>
          <w:szCs w:val="24"/>
          <w:lang w:eastAsia="es-CO"/>
        </w:rPr>
        <w:drawing>
          <wp:inline distT="0" distB="0" distL="0" distR="0" wp14:anchorId="62515057" wp14:editId="6483F35E">
            <wp:extent cx="1229360" cy="101030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229444" cy="1010377"/>
                    </a:xfrm>
                    <a:prstGeom prst="rect">
                      <a:avLst/>
                    </a:prstGeom>
                    <a:noFill/>
                    <a:ln>
                      <a:noFill/>
                    </a:ln>
                    <a:extLst>
                      <a:ext uri="{53640926-AAD7-44D8-BBD7-CCE9431645EC}">
                        <a14:shadowObscured xmlns:a14="http://schemas.microsoft.com/office/drawing/2010/main"/>
                      </a:ext>
                    </a:extLst>
                  </pic:spPr>
                </pic:pic>
              </a:graphicData>
            </a:graphic>
          </wp:inline>
        </w:drawing>
      </w:r>
    </w:p>
    <w:p w14:paraId="3247C2D2" w14:textId="77777777" w:rsidR="00FC10C3" w:rsidRPr="00C91040" w:rsidRDefault="00FC10C3" w:rsidP="00C91040">
      <w:pPr>
        <w:spacing w:after="0" w:line="276" w:lineRule="auto"/>
        <w:jc w:val="center"/>
        <w:rPr>
          <w:rFonts w:ascii="Tahoma" w:eastAsia="Verdana" w:hAnsi="Tahoma" w:cs="Tahoma"/>
          <w:b/>
          <w:sz w:val="24"/>
          <w:szCs w:val="24"/>
        </w:rPr>
      </w:pPr>
      <w:r w:rsidRPr="00C91040">
        <w:rPr>
          <w:rFonts w:ascii="Tahoma" w:eastAsia="Verdana" w:hAnsi="Tahoma" w:cs="Tahoma"/>
          <w:b/>
          <w:sz w:val="24"/>
          <w:szCs w:val="24"/>
        </w:rPr>
        <w:t>TRIBUNAL SUPERIOR DEL DISTRITO JUDICIAL DE PEREIRA</w:t>
      </w:r>
    </w:p>
    <w:p w14:paraId="0609D32D" w14:textId="77777777" w:rsidR="00FC10C3" w:rsidRPr="00C91040" w:rsidRDefault="00FC10C3" w:rsidP="00C91040">
      <w:pPr>
        <w:spacing w:after="0" w:line="276" w:lineRule="auto"/>
        <w:jc w:val="center"/>
        <w:rPr>
          <w:rFonts w:ascii="Tahoma" w:eastAsia="Verdana" w:hAnsi="Tahoma" w:cs="Tahoma"/>
          <w:b/>
          <w:sz w:val="24"/>
          <w:szCs w:val="24"/>
        </w:rPr>
      </w:pPr>
      <w:r w:rsidRPr="00C91040">
        <w:rPr>
          <w:rFonts w:ascii="Tahoma" w:eastAsia="Verdana" w:hAnsi="Tahoma" w:cs="Tahoma"/>
          <w:b/>
          <w:sz w:val="24"/>
          <w:szCs w:val="24"/>
        </w:rPr>
        <w:t>SALA DE DECISIÓN PENAL</w:t>
      </w:r>
    </w:p>
    <w:p w14:paraId="41F71381" w14:textId="77777777" w:rsidR="00FC10C3" w:rsidRPr="00C91040" w:rsidRDefault="00FC10C3" w:rsidP="00C91040">
      <w:pPr>
        <w:spacing w:after="0" w:line="276" w:lineRule="auto"/>
        <w:jc w:val="center"/>
        <w:rPr>
          <w:rFonts w:ascii="Tahoma" w:eastAsia="Calibri" w:hAnsi="Tahoma" w:cs="Tahoma"/>
          <w:b/>
          <w:sz w:val="24"/>
          <w:szCs w:val="24"/>
        </w:rPr>
      </w:pPr>
    </w:p>
    <w:p w14:paraId="3EB41182" w14:textId="77777777" w:rsidR="00FC10C3" w:rsidRPr="00C91040" w:rsidRDefault="00FC10C3" w:rsidP="00C91040">
      <w:pPr>
        <w:spacing w:after="0" w:line="276" w:lineRule="auto"/>
        <w:jc w:val="center"/>
        <w:rPr>
          <w:rFonts w:ascii="Tahoma" w:eastAsia="Calibri" w:hAnsi="Tahoma" w:cs="Tahoma"/>
          <w:b/>
          <w:sz w:val="24"/>
          <w:szCs w:val="24"/>
        </w:rPr>
      </w:pPr>
      <w:r w:rsidRPr="00C91040">
        <w:rPr>
          <w:rFonts w:ascii="Tahoma" w:eastAsia="Calibri" w:hAnsi="Tahoma" w:cs="Tahoma"/>
          <w:b/>
          <w:sz w:val="24"/>
          <w:szCs w:val="24"/>
        </w:rPr>
        <w:t>M.P. MANUEL YARZAGARAY BANDERA</w:t>
      </w:r>
    </w:p>
    <w:p w14:paraId="1D10734F" w14:textId="77777777" w:rsidR="00FC10C3" w:rsidRPr="00C91040" w:rsidRDefault="00FC10C3" w:rsidP="00C91040">
      <w:pPr>
        <w:spacing w:after="0" w:line="276" w:lineRule="auto"/>
        <w:jc w:val="center"/>
        <w:rPr>
          <w:rFonts w:ascii="Tahoma" w:eastAsia="Calibri" w:hAnsi="Tahoma" w:cs="Tahoma"/>
          <w:b/>
          <w:sz w:val="24"/>
          <w:szCs w:val="24"/>
        </w:rPr>
      </w:pPr>
    </w:p>
    <w:p w14:paraId="1B245154" w14:textId="77777777" w:rsidR="00FC10C3" w:rsidRPr="00C91040" w:rsidRDefault="00FC10C3" w:rsidP="00C91040">
      <w:pPr>
        <w:spacing w:after="0" w:line="276" w:lineRule="auto"/>
        <w:jc w:val="center"/>
        <w:rPr>
          <w:rFonts w:ascii="Tahoma" w:eastAsia="Calibri" w:hAnsi="Tahoma" w:cs="Tahoma"/>
          <w:b/>
          <w:sz w:val="24"/>
          <w:szCs w:val="24"/>
        </w:rPr>
      </w:pPr>
      <w:r w:rsidRPr="00C91040">
        <w:rPr>
          <w:rFonts w:ascii="Tahoma" w:eastAsia="Calibri" w:hAnsi="Tahoma" w:cs="Tahoma"/>
          <w:b/>
          <w:sz w:val="24"/>
          <w:szCs w:val="24"/>
        </w:rPr>
        <w:t xml:space="preserve">SENTENCIA DE 2ª INSTANCIA </w:t>
      </w:r>
    </w:p>
    <w:p w14:paraId="5B50BCC2" w14:textId="77777777" w:rsidR="00FC10C3" w:rsidRPr="00C91040" w:rsidRDefault="00FC10C3" w:rsidP="00C91040">
      <w:pPr>
        <w:spacing w:after="0" w:line="276" w:lineRule="auto"/>
        <w:jc w:val="center"/>
        <w:rPr>
          <w:rFonts w:ascii="Tahoma" w:eastAsia="Calibri" w:hAnsi="Tahoma" w:cs="Tahoma"/>
          <w:b/>
          <w:sz w:val="24"/>
          <w:szCs w:val="24"/>
        </w:rPr>
      </w:pPr>
    </w:p>
    <w:p w14:paraId="67055E2C" w14:textId="73D1B5B9"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Pereira</w:t>
      </w:r>
      <w:r w:rsidR="00571A5C" w:rsidRPr="00C91040">
        <w:rPr>
          <w:rFonts w:ascii="Tahoma" w:eastAsia="Verdana" w:hAnsi="Tahoma" w:cs="Tahoma"/>
          <w:sz w:val="24"/>
          <w:szCs w:val="24"/>
        </w:rPr>
        <w:t>,</w:t>
      </w:r>
      <w:r w:rsidR="00FE5068" w:rsidRPr="00C91040">
        <w:rPr>
          <w:rFonts w:ascii="Tahoma" w:eastAsia="Verdana" w:hAnsi="Tahoma" w:cs="Tahoma"/>
          <w:sz w:val="24"/>
          <w:szCs w:val="24"/>
        </w:rPr>
        <w:t xml:space="preserve"> </w:t>
      </w:r>
      <w:r w:rsidR="00571A5C" w:rsidRPr="00C91040">
        <w:rPr>
          <w:rFonts w:ascii="Tahoma" w:eastAsia="Verdana" w:hAnsi="Tahoma" w:cs="Tahoma"/>
          <w:sz w:val="24"/>
          <w:szCs w:val="24"/>
        </w:rPr>
        <w:t xml:space="preserve">doce </w:t>
      </w:r>
      <w:r w:rsidRPr="00C91040">
        <w:rPr>
          <w:rFonts w:ascii="Tahoma" w:eastAsia="Verdana" w:hAnsi="Tahoma" w:cs="Tahoma"/>
          <w:sz w:val="24"/>
          <w:szCs w:val="24"/>
        </w:rPr>
        <w:t>(</w:t>
      </w:r>
      <w:r w:rsidR="00571A5C" w:rsidRPr="00C91040">
        <w:rPr>
          <w:rFonts w:ascii="Tahoma" w:eastAsia="Verdana" w:hAnsi="Tahoma" w:cs="Tahoma"/>
          <w:sz w:val="24"/>
          <w:szCs w:val="24"/>
        </w:rPr>
        <w:t>12</w:t>
      </w:r>
      <w:r w:rsidRPr="00C91040">
        <w:rPr>
          <w:rFonts w:ascii="Tahoma" w:eastAsia="Verdana" w:hAnsi="Tahoma" w:cs="Tahoma"/>
          <w:sz w:val="24"/>
          <w:szCs w:val="24"/>
        </w:rPr>
        <w:t xml:space="preserve">) de </w:t>
      </w:r>
      <w:r w:rsidR="00571A5C" w:rsidRPr="00C91040">
        <w:rPr>
          <w:rFonts w:ascii="Tahoma" w:eastAsia="Verdana" w:hAnsi="Tahoma" w:cs="Tahoma"/>
          <w:sz w:val="24"/>
          <w:szCs w:val="24"/>
        </w:rPr>
        <w:t>f</w:t>
      </w:r>
      <w:r w:rsidRPr="00C91040">
        <w:rPr>
          <w:rFonts w:ascii="Tahoma" w:eastAsia="Verdana" w:hAnsi="Tahoma" w:cs="Tahoma"/>
          <w:sz w:val="24"/>
          <w:szCs w:val="24"/>
        </w:rPr>
        <w:t xml:space="preserve">ebrero </w:t>
      </w:r>
      <w:r w:rsidR="00571A5C" w:rsidRPr="00C91040">
        <w:rPr>
          <w:rFonts w:ascii="Tahoma" w:eastAsia="Verdana" w:hAnsi="Tahoma" w:cs="Tahoma"/>
          <w:sz w:val="24"/>
          <w:szCs w:val="24"/>
        </w:rPr>
        <w:t>d</w:t>
      </w:r>
      <w:r w:rsidRPr="00C91040">
        <w:rPr>
          <w:rFonts w:ascii="Tahoma" w:eastAsia="Verdana" w:hAnsi="Tahoma" w:cs="Tahoma"/>
          <w:sz w:val="24"/>
          <w:szCs w:val="24"/>
        </w:rPr>
        <w:t>os mil veintiuno (2021)</w:t>
      </w:r>
    </w:p>
    <w:p w14:paraId="5249885C" w14:textId="3C1DED85" w:rsidR="00571A5C" w:rsidRPr="00C91040" w:rsidRDefault="00571A5C"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Aprobado por acta No. 166</w:t>
      </w:r>
    </w:p>
    <w:p w14:paraId="53FAAD7A" w14:textId="7AEDE27A"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Hora:</w:t>
      </w:r>
      <w:r w:rsidR="00571A5C" w:rsidRPr="00C91040">
        <w:rPr>
          <w:rFonts w:ascii="Tahoma" w:eastAsia="Verdana" w:hAnsi="Tahoma" w:cs="Tahoma"/>
          <w:sz w:val="24"/>
          <w:szCs w:val="24"/>
        </w:rPr>
        <w:t xml:space="preserve"> 11:45 a.m.</w:t>
      </w:r>
    </w:p>
    <w:p w14:paraId="52DE05F3" w14:textId="77777777" w:rsidR="00FC10C3" w:rsidRPr="00C91040" w:rsidRDefault="00FC10C3" w:rsidP="00C91040">
      <w:pPr>
        <w:spacing w:after="0" w:line="276" w:lineRule="auto"/>
        <w:jc w:val="both"/>
        <w:rPr>
          <w:rFonts w:ascii="Tahoma" w:eastAsia="Verdana" w:hAnsi="Tahoma" w:cs="Tahoma"/>
          <w:sz w:val="24"/>
          <w:szCs w:val="24"/>
        </w:rPr>
      </w:pPr>
    </w:p>
    <w:p w14:paraId="06A31623" w14:textId="77777777" w:rsidR="00FC10C3" w:rsidRPr="00C91040" w:rsidRDefault="00FC10C3" w:rsidP="00C91040">
      <w:pPr>
        <w:spacing w:after="0" w:line="276" w:lineRule="auto"/>
        <w:jc w:val="center"/>
        <w:rPr>
          <w:rFonts w:ascii="Tahoma" w:eastAsia="Calibri" w:hAnsi="Tahoma" w:cs="Tahoma"/>
          <w:b/>
          <w:sz w:val="24"/>
          <w:szCs w:val="24"/>
        </w:rPr>
      </w:pPr>
      <w:r w:rsidRPr="00C91040">
        <w:rPr>
          <w:rFonts w:ascii="Tahoma" w:eastAsia="Calibri" w:hAnsi="Tahoma" w:cs="Tahoma"/>
          <w:b/>
          <w:sz w:val="24"/>
          <w:szCs w:val="24"/>
        </w:rPr>
        <w:t>VISTOS:</w:t>
      </w:r>
    </w:p>
    <w:p w14:paraId="3994E0FB" w14:textId="77777777" w:rsidR="00FC10C3" w:rsidRPr="00C91040" w:rsidRDefault="00FC10C3" w:rsidP="00C91040">
      <w:pPr>
        <w:spacing w:after="0" w:line="276" w:lineRule="auto"/>
        <w:jc w:val="both"/>
        <w:rPr>
          <w:rFonts w:ascii="Tahoma" w:eastAsia="Calibri" w:hAnsi="Tahoma" w:cs="Tahoma"/>
          <w:sz w:val="24"/>
          <w:szCs w:val="24"/>
        </w:rPr>
      </w:pPr>
    </w:p>
    <w:p w14:paraId="1F87D3BA" w14:textId="5C9A0753"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Procede la Sala Penal de Decisión del Tribunal Superior de este Distrito Judicial a desatar </w:t>
      </w:r>
      <w:r w:rsidR="00866999" w:rsidRPr="00C91040">
        <w:rPr>
          <w:rFonts w:ascii="Tahoma" w:eastAsia="Verdana" w:hAnsi="Tahoma" w:cs="Tahoma"/>
          <w:sz w:val="24"/>
          <w:szCs w:val="24"/>
        </w:rPr>
        <w:t xml:space="preserve">el </w:t>
      </w:r>
      <w:r w:rsidRPr="00C91040">
        <w:rPr>
          <w:rFonts w:ascii="Tahoma" w:eastAsia="Verdana" w:hAnsi="Tahoma" w:cs="Tahoma"/>
          <w:sz w:val="24"/>
          <w:szCs w:val="24"/>
        </w:rPr>
        <w:t xml:space="preserve">recurso de alzada interpuesto </w:t>
      </w:r>
      <w:r w:rsidR="00C222D7" w:rsidRPr="00C91040">
        <w:rPr>
          <w:rFonts w:ascii="Tahoma" w:eastAsia="Verdana" w:hAnsi="Tahoma" w:cs="Tahoma"/>
          <w:sz w:val="24"/>
          <w:szCs w:val="24"/>
        </w:rPr>
        <w:t>por la Defensa</w:t>
      </w:r>
      <w:r w:rsidR="002C5F1F" w:rsidRPr="00C91040">
        <w:rPr>
          <w:rFonts w:ascii="Tahoma" w:eastAsia="Verdana" w:hAnsi="Tahoma" w:cs="Tahoma"/>
          <w:sz w:val="24"/>
          <w:szCs w:val="24"/>
        </w:rPr>
        <w:t>,</w:t>
      </w:r>
      <w:r w:rsidR="00C222D7" w:rsidRPr="00C91040">
        <w:rPr>
          <w:rFonts w:ascii="Tahoma" w:eastAsia="Verdana" w:hAnsi="Tahoma" w:cs="Tahoma"/>
          <w:sz w:val="24"/>
          <w:szCs w:val="24"/>
        </w:rPr>
        <w:t xml:space="preserve"> en co</w:t>
      </w:r>
      <w:r w:rsidRPr="00C91040">
        <w:rPr>
          <w:rFonts w:ascii="Tahoma" w:eastAsia="Verdana" w:hAnsi="Tahoma" w:cs="Tahoma"/>
          <w:sz w:val="24"/>
          <w:szCs w:val="24"/>
        </w:rPr>
        <w:t xml:space="preserve">ntra de la sentencia </w:t>
      </w:r>
      <w:r w:rsidR="00C222D7" w:rsidRPr="00C91040">
        <w:rPr>
          <w:rFonts w:ascii="Tahoma" w:eastAsia="Verdana" w:hAnsi="Tahoma" w:cs="Tahoma"/>
          <w:sz w:val="24"/>
          <w:szCs w:val="24"/>
        </w:rPr>
        <w:lastRenderedPageBreak/>
        <w:t xml:space="preserve">condenatoria </w:t>
      </w:r>
      <w:r w:rsidRPr="00C91040">
        <w:rPr>
          <w:rFonts w:ascii="Tahoma" w:eastAsia="Verdana" w:hAnsi="Tahoma" w:cs="Tahoma"/>
          <w:sz w:val="24"/>
          <w:szCs w:val="24"/>
        </w:rPr>
        <w:t xml:space="preserve">proferida en las calendas del </w:t>
      </w:r>
      <w:bookmarkStart w:id="1" w:name="_Hlk63759310"/>
      <w:bookmarkStart w:id="2" w:name="_Hlk65160751"/>
      <w:r w:rsidR="00C222D7" w:rsidRPr="00C91040">
        <w:rPr>
          <w:rFonts w:ascii="Tahoma" w:eastAsia="Verdana" w:hAnsi="Tahoma" w:cs="Tahoma"/>
          <w:sz w:val="24"/>
          <w:szCs w:val="24"/>
        </w:rPr>
        <w:t>2</w:t>
      </w:r>
      <w:r w:rsidR="00555C1C" w:rsidRPr="00C91040">
        <w:rPr>
          <w:rFonts w:ascii="Tahoma" w:eastAsia="Verdana" w:hAnsi="Tahoma" w:cs="Tahoma"/>
          <w:sz w:val="24"/>
          <w:szCs w:val="24"/>
        </w:rPr>
        <w:t>5</w:t>
      </w:r>
      <w:r w:rsidRPr="00C91040">
        <w:rPr>
          <w:rFonts w:ascii="Tahoma" w:eastAsia="Verdana" w:hAnsi="Tahoma" w:cs="Tahoma"/>
          <w:sz w:val="24"/>
          <w:szCs w:val="24"/>
        </w:rPr>
        <w:t xml:space="preserve"> de </w:t>
      </w:r>
      <w:r w:rsidR="00555C1C" w:rsidRPr="00C91040">
        <w:rPr>
          <w:rFonts w:ascii="Tahoma" w:eastAsia="Verdana" w:hAnsi="Tahoma" w:cs="Tahoma"/>
          <w:sz w:val="24"/>
          <w:szCs w:val="24"/>
        </w:rPr>
        <w:t xml:space="preserve">febrero </w:t>
      </w:r>
      <w:bookmarkEnd w:id="1"/>
      <w:r w:rsidRPr="00C91040">
        <w:rPr>
          <w:rFonts w:ascii="Tahoma" w:eastAsia="Verdana" w:hAnsi="Tahoma" w:cs="Tahoma"/>
          <w:sz w:val="24"/>
          <w:szCs w:val="24"/>
        </w:rPr>
        <w:t>del 2.01</w:t>
      </w:r>
      <w:r w:rsidR="00C222D7" w:rsidRPr="00C91040">
        <w:rPr>
          <w:rFonts w:ascii="Tahoma" w:eastAsia="Verdana" w:hAnsi="Tahoma" w:cs="Tahoma"/>
          <w:sz w:val="24"/>
          <w:szCs w:val="24"/>
        </w:rPr>
        <w:t>6</w:t>
      </w:r>
      <w:r w:rsidRPr="00C91040">
        <w:rPr>
          <w:rFonts w:ascii="Tahoma" w:eastAsia="Verdana" w:hAnsi="Tahoma" w:cs="Tahoma"/>
          <w:sz w:val="24"/>
          <w:szCs w:val="24"/>
        </w:rPr>
        <w:t xml:space="preserve"> </w:t>
      </w:r>
      <w:bookmarkEnd w:id="2"/>
      <w:r w:rsidRPr="00C91040">
        <w:rPr>
          <w:rFonts w:ascii="Tahoma" w:eastAsia="Verdana" w:hAnsi="Tahoma" w:cs="Tahoma"/>
          <w:sz w:val="24"/>
          <w:szCs w:val="24"/>
        </w:rPr>
        <w:t xml:space="preserve">por parte del </w:t>
      </w:r>
      <w:bookmarkStart w:id="3" w:name="_Hlk63758968"/>
      <w:r w:rsidRPr="00C91040">
        <w:rPr>
          <w:rFonts w:ascii="Tahoma" w:eastAsia="Verdana" w:hAnsi="Tahoma" w:cs="Tahoma"/>
          <w:sz w:val="24"/>
          <w:szCs w:val="24"/>
        </w:rPr>
        <w:t xml:space="preserve">Juzgado </w:t>
      </w:r>
      <w:r w:rsidR="00B61892" w:rsidRPr="00C91040">
        <w:rPr>
          <w:rFonts w:ascii="Tahoma" w:eastAsia="Verdana" w:hAnsi="Tahoma" w:cs="Tahoma"/>
          <w:sz w:val="24"/>
          <w:szCs w:val="24"/>
        </w:rPr>
        <w:t>4</w:t>
      </w:r>
      <w:r w:rsidRPr="00C91040">
        <w:rPr>
          <w:rFonts w:ascii="Tahoma" w:eastAsia="Verdana" w:hAnsi="Tahoma" w:cs="Tahoma"/>
          <w:sz w:val="24"/>
          <w:szCs w:val="24"/>
        </w:rPr>
        <w:t xml:space="preserve">º Penal del Circuito de </w:t>
      </w:r>
      <w:r w:rsidR="00555C1C" w:rsidRPr="00C91040">
        <w:rPr>
          <w:rFonts w:ascii="Tahoma" w:eastAsia="Verdana" w:hAnsi="Tahoma" w:cs="Tahoma"/>
          <w:sz w:val="24"/>
          <w:szCs w:val="24"/>
        </w:rPr>
        <w:t>Pereira</w:t>
      </w:r>
      <w:bookmarkEnd w:id="3"/>
      <w:r w:rsidRPr="00C91040">
        <w:rPr>
          <w:rFonts w:ascii="Tahoma" w:eastAsia="Verdana" w:hAnsi="Tahoma" w:cs="Tahoma"/>
          <w:sz w:val="24"/>
          <w:szCs w:val="24"/>
        </w:rPr>
        <w:t xml:space="preserve">, dentro del proceso que se siguió en contra del ciudadano </w:t>
      </w:r>
      <w:bookmarkStart w:id="4" w:name="_Hlk54186452"/>
      <w:r w:rsidR="00FB5A2C">
        <w:rPr>
          <w:rFonts w:ascii="Tahoma" w:eastAsia="Verdana" w:hAnsi="Tahoma" w:cs="Tahoma"/>
          <w:sz w:val="24"/>
          <w:szCs w:val="24"/>
        </w:rPr>
        <w:t>JIVS</w:t>
      </w:r>
      <w:r w:rsidR="00555C1C" w:rsidRPr="00C91040">
        <w:rPr>
          <w:rFonts w:ascii="Tahoma" w:eastAsia="Verdana" w:hAnsi="Tahoma" w:cs="Tahoma"/>
          <w:sz w:val="24"/>
          <w:szCs w:val="24"/>
        </w:rPr>
        <w:t xml:space="preserve"> (a) “Piolín”</w:t>
      </w:r>
      <w:r w:rsidRPr="00C91040">
        <w:rPr>
          <w:rFonts w:ascii="Tahoma" w:eastAsia="Verdana" w:hAnsi="Tahoma" w:cs="Tahoma"/>
          <w:sz w:val="24"/>
          <w:szCs w:val="24"/>
        </w:rPr>
        <w:t>,</w:t>
      </w:r>
      <w:bookmarkEnd w:id="4"/>
      <w:r w:rsidRPr="00C91040">
        <w:rPr>
          <w:rFonts w:ascii="Tahoma" w:eastAsia="Verdana" w:hAnsi="Tahoma" w:cs="Tahoma"/>
          <w:sz w:val="24"/>
          <w:szCs w:val="24"/>
        </w:rPr>
        <w:t xml:space="preserve"> quien fue acusado de </w:t>
      </w:r>
      <w:bookmarkStart w:id="5" w:name="_Hlk54188034"/>
      <w:r w:rsidRPr="00C91040">
        <w:rPr>
          <w:rFonts w:ascii="Tahoma" w:eastAsia="Verdana" w:hAnsi="Tahoma" w:cs="Tahoma"/>
          <w:sz w:val="24"/>
          <w:szCs w:val="24"/>
        </w:rPr>
        <w:t>incurrir en la presunta comisión de</w:t>
      </w:r>
      <w:r w:rsidR="00555C1C" w:rsidRPr="00C91040">
        <w:rPr>
          <w:rFonts w:ascii="Tahoma" w:eastAsia="Verdana" w:hAnsi="Tahoma" w:cs="Tahoma"/>
          <w:sz w:val="24"/>
          <w:szCs w:val="24"/>
        </w:rPr>
        <w:t xml:space="preserve"> los </w:t>
      </w:r>
      <w:r w:rsidRPr="00C91040">
        <w:rPr>
          <w:rFonts w:ascii="Tahoma" w:eastAsia="Verdana" w:hAnsi="Tahoma" w:cs="Tahoma"/>
          <w:sz w:val="24"/>
          <w:szCs w:val="24"/>
        </w:rPr>
        <w:t>delito</w:t>
      </w:r>
      <w:r w:rsidR="00555C1C" w:rsidRPr="00C91040">
        <w:rPr>
          <w:rFonts w:ascii="Tahoma" w:eastAsia="Verdana" w:hAnsi="Tahoma" w:cs="Tahoma"/>
          <w:sz w:val="24"/>
          <w:szCs w:val="24"/>
        </w:rPr>
        <w:t>s</w:t>
      </w:r>
      <w:r w:rsidRPr="00C91040">
        <w:rPr>
          <w:rFonts w:ascii="Tahoma" w:eastAsia="Verdana" w:hAnsi="Tahoma" w:cs="Tahoma"/>
          <w:sz w:val="24"/>
          <w:szCs w:val="24"/>
        </w:rPr>
        <w:t xml:space="preserve"> de homicidio</w:t>
      </w:r>
      <w:r w:rsidR="00C222D7" w:rsidRPr="00C91040">
        <w:rPr>
          <w:rFonts w:ascii="Tahoma" w:eastAsia="Verdana" w:hAnsi="Tahoma" w:cs="Tahoma"/>
          <w:sz w:val="24"/>
          <w:szCs w:val="24"/>
        </w:rPr>
        <w:t xml:space="preserve"> simple</w:t>
      </w:r>
      <w:r w:rsidR="00555C1C" w:rsidRPr="00C91040">
        <w:rPr>
          <w:rFonts w:ascii="Tahoma" w:eastAsia="Verdana" w:hAnsi="Tahoma" w:cs="Tahoma"/>
          <w:sz w:val="24"/>
          <w:szCs w:val="24"/>
        </w:rPr>
        <w:t xml:space="preserve"> y porte ilegal de armas de defensa personal.</w:t>
      </w:r>
    </w:p>
    <w:p w14:paraId="38D2588B" w14:textId="77777777" w:rsidR="00C222D7" w:rsidRPr="00C91040" w:rsidRDefault="00C222D7" w:rsidP="00C91040">
      <w:pPr>
        <w:spacing w:after="0" w:line="276" w:lineRule="auto"/>
        <w:jc w:val="both"/>
        <w:rPr>
          <w:rFonts w:ascii="Tahoma" w:eastAsia="Verdana" w:hAnsi="Tahoma" w:cs="Tahoma"/>
          <w:sz w:val="24"/>
          <w:szCs w:val="24"/>
        </w:rPr>
      </w:pPr>
    </w:p>
    <w:bookmarkEnd w:id="5"/>
    <w:p w14:paraId="13F96EFF" w14:textId="77777777" w:rsidR="00250CD1" w:rsidRPr="00C91040" w:rsidRDefault="00250CD1" w:rsidP="00C91040">
      <w:pPr>
        <w:spacing w:after="0" w:line="276" w:lineRule="auto"/>
        <w:jc w:val="center"/>
        <w:rPr>
          <w:rFonts w:ascii="Tahoma" w:eastAsia="Calibri" w:hAnsi="Tahoma" w:cs="Tahoma"/>
          <w:b/>
          <w:sz w:val="24"/>
          <w:szCs w:val="24"/>
        </w:rPr>
      </w:pPr>
    </w:p>
    <w:p w14:paraId="789B9B64" w14:textId="50BD9491" w:rsidR="00FC10C3" w:rsidRPr="00C91040" w:rsidRDefault="00FC10C3" w:rsidP="00C91040">
      <w:pPr>
        <w:spacing w:after="0" w:line="276" w:lineRule="auto"/>
        <w:jc w:val="center"/>
        <w:rPr>
          <w:rFonts w:ascii="Tahoma" w:eastAsia="Calibri" w:hAnsi="Tahoma" w:cs="Tahoma"/>
          <w:b/>
          <w:sz w:val="24"/>
          <w:szCs w:val="24"/>
        </w:rPr>
      </w:pPr>
      <w:r w:rsidRPr="00C91040">
        <w:rPr>
          <w:rFonts w:ascii="Tahoma" w:eastAsia="Calibri" w:hAnsi="Tahoma" w:cs="Tahoma"/>
          <w:b/>
          <w:sz w:val="24"/>
          <w:szCs w:val="24"/>
        </w:rPr>
        <w:t>ANTECEDENTES:</w:t>
      </w:r>
    </w:p>
    <w:p w14:paraId="04A555CD" w14:textId="77777777" w:rsidR="00FC10C3" w:rsidRPr="00C91040" w:rsidRDefault="00FC10C3" w:rsidP="00C91040">
      <w:pPr>
        <w:spacing w:after="0" w:line="276" w:lineRule="auto"/>
        <w:jc w:val="center"/>
        <w:rPr>
          <w:rFonts w:ascii="Tahoma" w:eastAsia="Calibri" w:hAnsi="Tahoma" w:cs="Tahoma"/>
          <w:b/>
          <w:sz w:val="24"/>
          <w:szCs w:val="24"/>
        </w:rPr>
      </w:pPr>
    </w:p>
    <w:p w14:paraId="55D9405C" w14:textId="77777777" w:rsidR="00A338E3" w:rsidRPr="00C91040" w:rsidRDefault="00555C1C"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Acorde con lo consignado en el libelo acusatorio, </w:t>
      </w:r>
      <w:r w:rsidR="00A338E3" w:rsidRPr="00C91040">
        <w:rPr>
          <w:rFonts w:ascii="Tahoma" w:eastAsia="Verdana" w:hAnsi="Tahoma" w:cs="Tahoma"/>
          <w:sz w:val="24"/>
          <w:szCs w:val="24"/>
        </w:rPr>
        <w:t>l</w:t>
      </w:r>
      <w:r w:rsidR="00E043E5" w:rsidRPr="00C91040">
        <w:rPr>
          <w:rFonts w:ascii="Tahoma" w:eastAsia="Verdana" w:hAnsi="Tahoma" w:cs="Tahoma"/>
          <w:sz w:val="24"/>
          <w:szCs w:val="24"/>
        </w:rPr>
        <w:t xml:space="preserve">os hechos que concitan la atención de la Colegiatura </w:t>
      </w:r>
      <w:r w:rsidR="00862864" w:rsidRPr="00C91040">
        <w:rPr>
          <w:rFonts w:ascii="Tahoma" w:eastAsia="Verdana" w:hAnsi="Tahoma" w:cs="Tahoma"/>
          <w:sz w:val="24"/>
          <w:szCs w:val="24"/>
        </w:rPr>
        <w:t xml:space="preserve">ocurrieron en esta municipalidad </w:t>
      </w:r>
      <w:r w:rsidR="00014ED9" w:rsidRPr="00C91040">
        <w:rPr>
          <w:rFonts w:ascii="Tahoma" w:eastAsia="Verdana" w:hAnsi="Tahoma" w:cs="Tahoma"/>
          <w:sz w:val="24"/>
          <w:szCs w:val="24"/>
        </w:rPr>
        <w:t xml:space="preserve">y </w:t>
      </w:r>
      <w:r w:rsidR="00A338E3" w:rsidRPr="00C91040">
        <w:rPr>
          <w:rFonts w:ascii="Tahoma" w:eastAsia="Verdana" w:hAnsi="Tahoma" w:cs="Tahoma"/>
          <w:sz w:val="24"/>
          <w:szCs w:val="24"/>
        </w:rPr>
        <w:t xml:space="preserve">están relacionados con el deceso de quien en vida respondía por el nombre de </w:t>
      </w:r>
      <w:r w:rsidR="00BF08E4" w:rsidRPr="00C91040">
        <w:rPr>
          <w:rFonts w:ascii="Tahoma" w:eastAsia="Verdana" w:hAnsi="Tahoma" w:cs="Tahoma"/>
          <w:sz w:val="24"/>
          <w:szCs w:val="24"/>
        </w:rPr>
        <w:t>CÉSAR</w:t>
      </w:r>
      <w:r w:rsidR="00833AA8" w:rsidRPr="00C91040">
        <w:rPr>
          <w:rFonts w:ascii="Tahoma" w:eastAsia="Verdana" w:hAnsi="Tahoma" w:cs="Tahoma"/>
          <w:sz w:val="24"/>
          <w:szCs w:val="24"/>
        </w:rPr>
        <w:t xml:space="preserve"> AUGUSTO OSORIO CASTRO, (a) “Roño”, </w:t>
      </w:r>
      <w:r w:rsidR="00A338E3" w:rsidRPr="00C91040">
        <w:rPr>
          <w:rFonts w:ascii="Tahoma" w:eastAsia="Verdana" w:hAnsi="Tahoma" w:cs="Tahoma"/>
          <w:sz w:val="24"/>
          <w:szCs w:val="24"/>
        </w:rPr>
        <w:t>cuyo cuerpo sin vida</w:t>
      </w:r>
      <w:r w:rsidR="00014ED9" w:rsidRPr="00C91040">
        <w:rPr>
          <w:rFonts w:ascii="Tahoma" w:eastAsia="Verdana" w:hAnsi="Tahoma" w:cs="Tahoma"/>
          <w:sz w:val="24"/>
          <w:szCs w:val="24"/>
        </w:rPr>
        <w:t xml:space="preserve"> </w:t>
      </w:r>
      <w:r w:rsidR="00A338E3" w:rsidRPr="00C91040">
        <w:rPr>
          <w:rFonts w:ascii="Tahoma" w:eastAsia="Verdana" w:hAnsi="Tahoma" w:cs="Tahoma"/>
          <w:sz w:val="24"/>
          <w:szCs w:val="24"/>
        </w:rPr>
        <w:t xml:space="preserve">fue encontrado </w:t>
      </w:r>
      <w:r w:rsidR="00014ED9" w:rsidRPr="00C91040">
        <w:rPr>
          <w:rFonts w:ascii="Tahoma" w:eastAsia="Verdana" w:hAnsi="Tahoma" w:cs="Tahoma"/>
          <w:sz w:val="24"/>
          <w:szCs w:val="24"/>
        </w:rPr>
        <w:t xml:space="preserve">en avanzado estado de putrefacción </w:t>
      </w:r>
      <w:r w:rsidR="00862864" w:rsidRPr="00C91040">
        <w:rPr>
          <w:rFonts w:ascii="Tahoma" w:eastAsia="Verdana" w:hAnsi="Tahoma" w:cs="Tahoma"/>
          <w:sz w:val="24"/>
          <w:szCs w:val="24"/>
        </w:rPr>
        <w:t>en horas de la mañana del 22 de diciembre del 2.014</w:t>
      </w:r>
      <w:r w:rsidR="009226A0" w:rsidRPr="00C91040">
        <w:rPr>
          <w:rFonts w:ascii="Tahoma" w:eastAsia="Verdana" w:hAnsi="Tahoma" w:cs="Tahoma"/>
          <w:sz w:val="24"/>
          <w:szCs w:val="24"/>
        </w:rPr>
        <w:t>,</w:t>
      </w:r>
      <w:r w:rsidR="00A338E3" w:rsidRPr="00C91040">
        <w:rPr>
          <w:rFonts w:ascii="Tahoma" w:eastAsia="Verdana" w:hAnsi="Tahoma" w:cs="Tahoma"/>
          <w:sz w:val="24"/>
          <w:szCs w:val="24"/>
        </w:rPr>
        <w:t xml:space="preserve"> a orillas del rio </w:t>
      </w:r>
      <w:proofErr w:type="spellStart"/>
      <w:r w:rsidR="00A338E3" w:rsidRPr="00C91040">
        <w:rPr>
          <w:rFonts w:ascii="Tahoma" w:eastAsia="Verdana" w:hAnsi="Tahoma" w:cs="Tahoma"/>
          <w:sz w:val="24"/>
          <w:szCs w:val="24"/>
        </w:rPr>
        <w:t>Consota</w:t>
      </w:r>
      <w:proofErr w:type="spellEnd"/>
      <w:r w:rsidR="00A338E3" w:rsidRPr="00C91040">
        <w:rPr>
          <w:rFonts w:ascii="Tahoma" w:eastAsia="Verdana" w:hAnsi="Tahoma" w:cs="Tahoma"/>
          <w:sz w:val="24"/>
          <w:szCs w:val="24"/>
        </w:rPr>
        <w:t xml:space="preserve">, en inmediaciones del conjunto residencial </w:t>
      </w:r>
      <w:r w:rsidR="00A338E3" w:rsidRPr="00C91040">
        <w:rPr>
          <w:rFonts w:ascii="Tahoma" w:eastAsia="Verdana" w:hAnsi="Tahoma" w:cs="Tahoma"/>
          <w:i/>
          <w:sz w:val="24"/>
          <w:szCs w:val="24"/>
        </w:rPr>
        <w:t>“Coralina”</w:t>
      </w:r>
      <w:bookmarkStart w:id="6" w:name="_Hlk64377462"/>
      <w:r w:rsidR="00A338E3" w:rsidRPr="00C91040">
        <w:rPr>
          <w:rFonts w:ascii="Tahoma" w:eastAsia="Verdana" w:hAnsi="Tahoma" w:cs="Tahoma"/>
          <w:sz w:val="24"/>
          <w:szCs w:val="24"/>
        </w:rPr>
        <w:t>.</w:t>
      </w:r>
    </w:p>
    <w:p w14:paraId="0A86EDAE" w14:textId="77777777" w:rsidR="00A338E3" w:rsidRPr="00C91040" w:rsidRDefault="00A338E3" w:rsidP="00C91040">
      <w:pPr>
        <w:spacing w:after="0" w:line="276" w:lineRule="auto"/>
        <w:jc w:val="both"/>
        <w:rPr>
          <w:rFonts w:ascii="Tahoma" w:eastAsia="Verdana" w:hAnsi="Tahoma" w:cs="Tahoma"/>
          <w:sz w:val="24"/>
          <w:szCs w:val="24"/>
        </w:rPr>
      </w:pPr>
    </w:p>
    <w:p w14:paraId="7558E108" w14:textId="77777777" w:rsidR="00E043E5" w:rsidRPr="00C91040" w:rsidRDefault="00A338E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Es de anotar que</w:t>
      </w:r>
      <w:r w:rsidR="009226A0" w:rsidRPr="00C91040">
        <w:rPr>
          <w:rFonts w:ascii="Tahoma" w:eastAsia="Verdana" w:hAnsi="Tahoma" w:cs="Tahoma"/>
          <w:sz w:val="24"/>
          <w:szCs w:val="24"/>
        </w:rPr>
        <w:t>,</w:t>
      </w:r>
      <w:r w:rsidRPr="00C91040">
        <w:rPr>
          <w:rFonts w:ascii="Tahoma" w:eastAsia="Verdana" w:hAnsi="Tahoma" w:cs="Tahoma"/>
          <w:sz w:val="24"/>
          <w:szCs w:val="24"/>
        </w:rPr>
        <w:t xml:space="preserve"> inic</w:t>
      </w:r>
      <w:bookmarkStart w:id="7" w:name="_Hlk64298082"/>
      <w:r w:rsidRPr="00C91040">
        <w:rPr>
          <w:rFonts w:ascii="Tahoma" w:eastAsia="Verdana" w:hAnsi="Tahoma" w:cs="Tahoma"/>
          <w:sz w:val="24"/>
          <w:szCs w:val="24"/>
        </w:rPr>
        <w:t>ialmente</w:t>
      </w:r>
      <w:r w:rsidR="009226A0" w:rsidRPr="00C91040">
        <w:rPr>
          <w:rFonts w:ascii="Tahoma" w:eastAsia="Verdana" w:hAnsi="Tahoma" w:cs="Tahoma"/>
          <w:sz w:val="24"/>
          <w:szCs w:val="24"/>
        </w:rPr>
        <w:t>,</w:t>
      </w:r>
      <w:r w:rsidRPr="00C91040">
        <w:rPr>
          <w:rFonts w:ascii="Tahoma" w:eastAsia="Verdana" w:hAnsi="Tahoma" w:cs="Tahoma"/>
          <w:sz w:val="24"/>
          <w:szCs w:val="24"/>
        </w:rPr>
        <w:t xml:space="preserve"> al </w:t>
      </w:r>
      <w:bookmarkEnd w:id="6"/>
      <w:bookmarkEnd w:id="7"/>
      <w:r w:rsidRPr="00C91040">
        <w:rPr>
          <w:rFonts w:ascii="Tahoma" w:eastAsia="Verdana" w:hAnsi="Tahoma" w:cs="Tahoma"/>
          <w:sz w:val="24"/>
          <w:szCs w:val="24"/>
        </w:rPr>
        <w:t>cadáver se le dio tratamiento de “N.N.”, pero posteriormente</w:t>
      </w:r>
      <w:r w:rsidR="009226A0" w:rsidRPr="00C91040">
        <w:rPr>
          <w:rFonts w:ascii="Tahoma" w:eastAsia="Verdana" w:hAnsi="Tahoma" w:cs="Tahoma"/>
          <w:sz w:val="24"/>
          <w:szCs w:val="24"/>
        </w:rPr>
        <w:t>,</w:t>
      </w:r>
      <w:r w:rsidRPr="00C91040">
        <w:rPr>
          <w:rFonts w:ascii="Tahoma" w:eastAsia="Verdana" w:hAnsi="Tahoma" w:cs="Tahoma"/>
          <w:sz w:val="24"/>
          <w:szCs w:val="24"/>
        </w:rPr>
        <w:t xml:space="preserve"> el 29 de diciembre de 2.014 fue identificado en la morgue </w:t>
      </w:r>
      <w:r w:rsidR="00014ED9" w:rsidRPr="00C91040">
        <w:rPr>
          <w:rFonts w:ascii="Tahoma" w:eastAsia="Verdana" w:hAnsi="Tahoma" w:cs="Tahoma"/>
          <w:sz w:val="24"/>
          <w:szCs w:val="24"/>
        </w:rPr>
        <w:t xml:space="preserve">de esta localidad </w:t>
      </w:r>
      <w:r w:rsidRPr="00C91040">
        <w:rPr>
          <w:rFonts w:ascii="Tahoma" w:eastAsia="Verdana" w:hAnsi="Tahoma" w:cs="Tahoma"/>
          <w:sz w:val="24"/>
          <w:szCs w:val="24"/>
        </w:rPr>
        <w:t xml:space="preserve">por una hermana del difunto llamada </w:t>
      </w:r>
      <w:r w:rsidR="00862864" w:rsidRPr="00C91040">
        <w:rPr>
          <w:rFonts w:ascii="Tahoma" w:eastAsia="Verdana" w:hAnsi="Tahoma" w:cs="Tahoma"/>
          <w:sz w:val="24"/>
          <w:szCs w:val="24"/>
        </w:rPr>
        <w:t>MARÍA GISELA OSORIO CASTRO</w:t>
      </w:r>
      <w:r w:rsidRPr="00C91040">
        <w:rPr>
          <w:rFonts w:ascii="Tahoma" w:eastAsia="Verdana" w:hAnsi="Tahoma" w:cs="Tahoma"/>
          <w:sz w:val="24"/>
          <w:szCs w:val="24"/>
        </w:rPr>
        <w:t xml:space="preserve">, quien </w:t>
      </w:r>
      <w:r w:rsidR="00862864" w:rsidRPr="00C91040">
        <w:rPr>
          <w:rFonts w:ascii="Tahoma" w:eastAsia="Verdana" w:hAnsi="Tahoma" w:cs="Tahoma"/>
          <w:sz w:val="24"/>
          <w:szCs w:val="24"/>
        </w:rPr>
        <w:t>le informó a las autoridades</w:t>
      </w:r>
      <w:r w:rsidRPr="00C91040">
        <w:rPr>
          <w:rFonts w:ascii="Tahoma" w:eastAsia="Verdana" w:hAnsi="Tahoma" w:cs="Tahoma"/>
          <w:sz w:val="24"/>
          <w:szCs w:val="24"/>
        </w:rPr>
        <w:t xml:space="preserve"> que su fraterno había desaparecido el 14 de diciembre de esa anualidad. </w:t>
      </w:r>
    </w:p>
    <w:p w14:paraId="6DBDF247" w14:textId="77777777" w:rsidR="00A338E3" w:rsidRPr="00C91040" w:rsidRDefault="00A338E3" w:rsidP="00C91040">
      <w:pPr>
        <w:spacing w:after="0" w:line="276" w:lineRule="auto"/>
        <w:jc w:val="both"/>
        <w:rPr>
          <w:rFonts w:ascii="Tahoma" w:eastAsia="Verdana" w:hAnsi="Tahoma" w:cs="Tahoma"/>
          <w:sz w:val="24"/>
          <w:szCs w:val="24"/>
        </w:rPr>
      </w:pPr>
    </w:p>
    <w:p w14:paraId="2B049018" w14:textId="77777777" w:rsidR="00A338E3" w:rsidRPr="00C91040" w:rsidRDefault="00A338E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De igual manera, en la necropsia practicada al cuerpo del óbito, se puedo establecer que la causa de la muerte fue una herida provocada en </w:t>
      </w:r>
      <w:r w:rsidR="003B14C3" w:rsidRPr="00C91040">
        <w:rPr>
          <w:rFonts w:ascii="Tahoma" w:eastAsia="Verdana" w:hAnsi="Tahoma" w:cs="Tahoma"/>
          <w:sz w:val="24"/>
          <w:szCs w:val="24"/>
        </w:rPr>
        <w:t>la región occipital d</w:t>
      </w:r>
      <w:r w:rsidRPr="00C91040">
        <w:rPr>
          <w:rFonts w:ascii="Tahoma" w:eastAsia="Verdana" w:hAnsi="Tahoma" w:cs="Tahoma"/>
          <w:sz w:val="24"/>
          <w:szCs w:val="24"/>
        </w:rPr>
        <w:t xml:space="preserve">el </w:t>
      </w:r>
      <w:r w:rsidR="003B14C3" w:rsidRPr="00C91040">
        <w:rPr>
          <w:rFonts w:ascii="Tahoma" w:eastAsia="Verdana" w:hAnsi="Tahoma" w:cs="Tahoma"/>
          <w:sz w:val="24"/>
          <w:szCs w:val="24"/>
        </w:rPr>
        <w:t>cráneo</w:t>
      </w:r>
      <w:r w:rsidRPr="00C91040">
        <w:rPr>
          <w:rFonts w:ascii="Tahoma" w:eastAsia="Verdana" w:hAnsi="Tahoma" w:cs="Tahoma"/>
          <w:sz w:val="24"/>
          <w:szCs w:val="24"/>
        </w:rPr>
        <w:t xml:space="preserve"> por un proyectil accionado con un arma de fuego. </w:t>
      </w:r>
    </w:p>
    <w:p w14:paraId="6918BDC3" w14:textId="77777777" w:rsidR="00E043E5" w:rsidRPr="00C91040" w:rsidRDefault="00E043E5" w:rsidP="00C91040">
      <w:pPr>
        <w:spacing w:after="0" w:line="276" w:lineRule="auto"/>
        <w:jc w:val="both"/>
        <w:rPr>
          <w:rFonts w:ascii="Tahoma" w:eastAsia="Verdana" w:hAnsi="Tahoma" w:cs="Tahoma"/>
          <w:sz w:val="24"/>
          <w:szCs w:val="24"/>
        </w:rPr>
      </w:pPr>
    </w:p>
    <w:p w14:paraId="7534C1E5" w14:textId="44CF9A5D" w:rsidR="00862864" w:rsidRPr="00C91040" w:rsidRDefault="00E043E5"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Según las pesquisas adelantadas por la </w:t>
      </w:r>
      <w:r w:rsidR="00862864" w:rsidRPr="00C91040">
        <w:rPr>
          <w:rFonts w:ascii="Tahoma" w:eastAsia="Verdana" w:hAnsi="Tahoma" w:cs="Tahoma"/>
          <w:sz w:val="24"/>
          <w:szCs w:val="24"/>
        </w:rPr>
        <w:t>Policía Judicial</w:t>
      </w:r>
      <w:r w:rsidRPr="00C91040">
        <w:rPr>
          <w:rFonts w:ascii="Tahoma" w:eastAsia="Verdana" w:hAnsi="Tahoma" w:cs="Tahoma"/>
          <w:sz w:val="24"/>
          <w:szCs w:val="24"/>
        </w:rPr>
        <w:t xml:space="preserve">, </w:t>
      </w:r>
      <w:r w:rsidR="00862864" w:rsidRPr="00C91040">
        <w:rPr>
          <w:rFonts w:ascii="Tahoma" w:eastAsia="Verdana" w:hAnsi="Tahoma" w:cs="Tahoma"/>
          <w:sz w:val="24"/>
          <w:szCs w:val="24"/>
        </w:rPr>
        <w:t xml:space="preserve">gracias a la información suministrada por unos habitantes de calle conocidos con los remoquetes de </w:t>
      </w:r>
      <w:r w:rsidR="00862864" w:rsidRPr="00C91040">
        <w:rPr>
          <w:rFonts w:ascii="Tahoma" w:eastAsia="Verdana" w:hAnsi="Tahoma" w:cs="Tahoma"/>
          <w:i/>
          <w:sz w:val="24"/>
          <w:szCs w:val="24"/>
        </w:rPr>
        <w:t xml:space="preserve">(a) “Maraña” </w:t>
      </w:r>
      <w:r w:rsidR="00862864" w:rsidRPr="00C91040">
        <w:rPr>
          <w:rFonts w:ascii="Tahoma" w:eastAsia="Verdana" w:hAnsi="Tahoma" w:cs="Tahoma"/>
          <w:sz w:val="24"/>
          <w:szCs w:val="24"/>
        </w:rPr>
        <w:t xml:space="preserve">y (a) “Canguro”, </w:t>
      </w:r>
      <w:r w:rsidRPr="00C91040">
        <w:rPr>
          <w:rFonts w:ascii="Tahoma" w:eastAsia="Verdana" w:hAnsi="Tahoma" w:cs="Tahoma"/>
          <w:sz w:val="24"/>
          <w:szCs w:val="24"/>
        </w:rPr>
        <w:t xml:space="preserve">se pudo establecer </w:t>
      </w:r>
      <w:r w:rsidR="00862864" w:rsidRPr="00C91040">
        <w:rPr>
          <w:rFonts w:ascii="Tahoma" w:eastAsia="Verdana" w:hAnsi="Tahoma" w:cs="Tahoma"/>
          <w:sz w:val="24"/>
          <w:szCs w:val="24"/>
        </w:rPr>
        <w:t xml:space="preserve">que </w:t>
      </w:r>
      <w:r w:rsidR="00BF08E4" w:rsidRPr="00C91040">
        <w:rPr>
          <w:rFonts w:ascii="Tahoma" w:eastAsia="Verdana" w:hAnsi="Tahoma" w:cs="Tahoma"/>
          <w:sz w:val="24"/>
          <w:szCs w:val="24"/>
        </w:rPr>
        <w:t>CÉSAR</w:t>
      </w:r>
      <w:r w:rsidR="00833AA8" w:rsidRPr="00C91040">
        <w:rPr>
          <w:rFonts w:ascii="Tahoma" w:eastAsia="Verdana" w:hAnsi="Tahoma" w:cs="Tahoma"/>
          <w:sz w:val="24"/>
          <w:szCs w:val="24"/>
        </w:rPr>
        <w:t xml:space="preserve"> AUGUSTO OSORIO CASTRO, (a) “Roño”, </w:t>
      </w:r>
      <w:r w:rsidR="009E1277" w:rsidRPr="00C91040">
        <w:rPr>
          <w:rFonts w:ascii="Tahoma" w:eastAsia="Verdana" w:hAnsi="Tahoma" w:cs="Tahoma"/>
          <w:sz w:val="24"/>
          <w:szCs w:val="24"/>
        </w:rPr>
        <w:t xml:space="preserve">presuntamente </w:t>
      </w:r>
      <w:r w:rsidR="00862864" w:rsidRPr="00C91040">
        <w:rPr>
          <w:rFonts w:ascii="Tahoma" w:eastAsia="Verdana" w:hAnsi="Tahoma" w:cs="Tahoma"/>
          <w:sz w:val="24"/>
          <w:szCs w:val="24"/>
        </w:rPr>
        <w:t xml:space="preserve">fue </w:t>
      </w:r>
      <w:r w:rsidR="009226A0" w:rsidRPr="00C91040">
        <w:rPr>
          <w:rFonts w:ascii="Tahoma" w:eastAsia="Verdana" w:hAnsi="Tahoma" w:cs="Tahoma"/>
          <w:sz w:val="24"/>
          <w:szCs w:val="24"/>
        </w:rPr>
        <w:t>baleado</w:t>
      </w:r>
      <w:r w:rsidR="006B7878" w:rsidRPr="00C91040">
        <w:rPr>
          <w:rFonts w:ascii="Tahoma" w:eastAsia="Verdana" w:hAnsi="Tahoma" w:cs="Tahoma"/>
          <w:sz w:val="24"/>
          <w:szCs w:val="24"/>
        </w:rPr>
        <w:t xml:space="preserve"> por un sujeto que respondía por el apodo de (a) “Piolín”, quien luego fue identificado como el ahora procesado </w:t>
      </w:r>
      <w:r w:rsidR="00FB5A2C">
        <w:rPr>
          <w:rFonts w:ascii="Tahoma" w:eastAsia="Verdana" w:hAnsi="Tahoma" w:cs="Tahoma"/>
          <w:sz w:val="24"/>
          <w:szCs w:val="24"/>
        </w:rPr>
        <w:t>JIVS</w:t>
      </w:r>
      <w:r w:rsidR="00B71DBF" w:rsidRPr="00C91040">
        <w:rPr>
          <w:rFonts w:ascii="Tahoma" w:eastAsia="Verdana" w:hAnsi="Tahoma" w:cs="Tahoma"/>
          <w:sz w:val="24"/>
          <w:szCs w:val="24"/>
        </w:rPr>
        <w:t>,</w:t>
      </w:r>
      <w:r w:rsidR="00862864" w:rsidRPr="00C91040">
        <w:rPr>
          <w:rFonts w:ascii="Tahoma" w:eastAsia="Verdana" w:hAnsi="Tahoma" w:cs="Tahoma"/>
          <w:sz w:val="24"/>
          <w:szCs w:val="24"/>
        </w:rPr>
        <w:t xml:space="preserve"> </w:t>
      </w:r>
      <w:r w:rsidR="006B7878" w:rsidRPr="00C91040">
        <w:rPr>
          <w:rFonts w:ascii="Tahoma" w:eastAsia="Verdana" w:hAnsi="Tahoma" w:cs="Tahoma"/>
          <w:sz w:val="24"/>
          <w:szCs w:val="24"/>
        </w:rPr>
        <w:t xml:space="preserve">lo cual tuvo lugar </w:t>
      </w:r>
      <w:r w:rsidR="00B71DBF" w:rsidRPr="00C91040">
        <w:rPr>
          <w:rFonts w:ascii="Tahoma" w:eastAsia="Verdana" w:hAnsi="Tahoma" w:cs="Tahoma"/>
          <w:sz w:val="24"/>
          <w:szCs w:val="24"/>
        </w:rPr>
        <w:t xml:space="preserve">en horas de la madrugada del 15 de diciembre de 2.014, </w:t>
      </w:r>
      <w:r w:rsidR="00862864" w:rsidRPr="00C91040">
        <w:rPr>
          <w:rFonts w:ascii="Tahoma" w:eastAsia="Verdana" w:hAnsi="Tahoma" w:cs="Tahoma"/>
          <w:sz w:val="24"/>
          <w:szCs w:val="24"/>
        </w:rPr>
        <w:t xml:space="preserve">cuando </w:t>
      </w:r>
      <w:r w:rsidR="006B7878" w:rsidRPr="00C91040">
        <w:rPr>
          <w:rFonts w:ascii="Tahoma" w:eastAsia="Verdana" w:hAnsi="Tahoma" w:cs="Tahoma"/>
          <w:sz w:val="24"/>
          <w:szCs w:val="24"/>
        </w:rPr>
        <w:t xml:space="preserve">la víctima </w:t>
      </w:r>
      <w:r w:rsidR="00862864" w:rsidRPr="00C91040">
        <w:rPr>
          <w:rFonts w:ascii="Tahoma" w:eastAsia="Verdana" w:hAnsi="Tahoma" w:cs="Tahoma"/>
          <w:sz w:val="24"/>
          <w:szCs w:val="24"/>
        </w:rPr>
        <w:t xml:space="preserve">se encontraba pernoctando debajo de un puente que comunica a los barrios San Fernando y Gamma, </w:t>
      </w:r>
      <w:r w:rsidR="00B71DBF" w:rsidRPr="00C91040">
        <w:rPr>
          <w:rFonts w:ascii="Tahoma" w:eastAsia="Verdana" w:hAnsi="Tahoma" w:cs="Tahoma"/>
          <w:sz w:val="24"/>
          <w:szCs w:val="24"/>
        </w:rPr>
        <w:t xml:space="preserve">conocido como </w:t>
      </w:r>
      <w:r w:rsidR="00B71DBF" w:rsidRPr="00C91040">
        <w:rPr>
          <w:rFonts w:ascii="Tahoma" w:eastAsia="Verdana" w:hAnsi="Tahoma" w:cs="Tahoma"/>
          <w:i/>
          <w:sz w:val="24"/>
          <w:szCs w:val="24"/>
        </w:rPr>
        <w:t xml:space="preserve">“el </w:t>
      </w:r>
      <w:proofErr w:type="spellStart"/>
      <w:r w:rsidR="00B71DBF" w:rsidRPr="00C91040">
        <w:rPr>
          <w:rFonts w:ascii="Tahoma" w:eastAsia="Verdana" w:hAnsi="Tahoma" w:cs="Tahoma"/>
          <w:i/>
          <w:sz w:val="24"/>
          <w:szCs w:val="24"/>
        </w:rPr>
        <w:t>Tamalazo</w:t>
      </w:r>
      <w:proofErr w:type="spellEnd"/>
      <w:r w:rsidR="00B71DBF" w:rsidRPr="00C91040">
        <w:rPr>
          <w:rFonts w:ascii="Tahoma" w:eastAsia="Verdana" w:hAnsi="Tahoma" w:cs="Tahoma"/>
          <w:i/>
          <w:sz w:val="24"/>
          <w:szCs w:val="24"/>
        </w:rPr>
        <w:t>”</w:t>
      </w:r>
      <w:r w:rsidR="00B71DBF" w:rsidRPr="00C91040">
        <w:rPr>
          <w:rFonts w:ascii="Tahoma" w:eastAsia="Verdana" w:hAnsi="Tahoma" w:cs="Tahoma"/>
          <w:sz w:val="24"/>
          <w:szCs w:val="24"/>
        </w:rPr>
        <w:t>.</w:t>
      </w:r>
      <w:r w:rsidR="00B71DBF" w:rsidRPr="00C91040">
        <w:rPr>
          <w:rFonts w:ascii="Tahoma" w:eastAsia="Verdana" w:hAnsi="Tahoma" w:cs="Tahoma"/>
          <w:i/>
          <w:sz w:val="24"/>
          <w:szCs w:val="24"/>
        </w:rPr>
        <w:t xml:space="preserve"> </w:t>
      </w:r>
    </w:p>
    <w:p w14:paraId="03FF6927" w14:textId="77777777" w:rsidR="00862864" w:rsidRPr="00C91040" w:rsidRDefault="00862864" w:rsidP="00C91040">
      <w:pPr>
        <w:spacing w:after="0" w:line="276" w:lineRule="auto"/>
        <w:jc w:val="both"/>
        <w:rPr>
          <w:rFonts w:ascii="Tahoma" w:eastAsia="Verdana" w:hAnsi="Tahoma" w:cs="Tahoma"/>
          <w:sz w:val="24"/>
          <w:szCs w:val="24"/>
        </w:rPr>
      </w:pPr>
    </w:p>
    <w:p w14:paraId="7871B37D" w14:textId="77777777" w:rsidR="00FC10C3" w:rsidRPr="00C91040" w:rsidRDefault="00FC10C3" w:rsidP="00C91040">
      <w:pPr>
        <w:spacing w:after="0" w:line="276" w:lineRule="auto"/>
        <w:jc w:val="center"/>
        <w:rPr>
          <w:rFonts w:ascii="Tahoma" w:eastAsia="Calibri" w:hAnsi="Tahoma" w:cs="Tahoma"/>
          <w:b/>
          <w:sz w:val="24"/>
          <w:szCs w:val="24"/>
        </w:rPr>
      </w:pPr>
      <w:r w:rsidRPr="00C91040">
        <w:rPr>
          <w:rFonts w:ascii="Tahoma" w:eastAsia="Calibri" w:hAnsi="Tahoma" w:cs="Tahoma"/>
          <w:b/>
          <w:sz w:val="24"/>
          <w:szCs w:val="24"/>
        </w:rPr>
        <w:t>LA ACTUACIÓN PROCESAL:</w:t>
      </w:r>
    </w:p>
    <w:p w14:paraId="3CFFB6B3" w14:textId="77777777" w:rsidR="00E043E5" w:rsidRPr="00C91040" w:rsidRDefault="00E043E5" w:rsidP="00C91040">
      <w:pPr>
        <w:spacing w:after="0" w:line="276" w:lineRule="auto"/>
        <w:jc w:val="center"/>
        <w:rPr>
          <w:rFonts w:ascii="Tahoma" w:eastAsia="Calibri" w:hAnsi="Tahoma" w:cs="Tahoma"/>
          <w:b/>
          <w:sz w:val="24"/>
          <w:szCs w:val="24"/>
        </w:rPr>
      </w:pPr>
    </w:p>
    <w:p w14:paraId="3910C745" w14:textId="25D68858" w:rsidR="00E043E5" w:rsidRPr="00C91040" w:rsidRDefault="00E043E5" w:rsidP="00C91040">
      <w:pPr>
        <w:pStyle w:val="Prrafodelista"/>
        <w:numPr>
          <w:ilvl w:val="0"/>
          <w:numId w:val="6"/>
        </w:numPr>
        <w:spacing w:after="0" w:line="276" w:lineRule="auto"/>
        <w:ind w:left="360"/>
        <w:jc w:val="both"/>
        <w:rPr>
          <w:rFonts w:ascii="Tahoma" w:eastAsia="Calibri" w:hAnsi="Tahoma" w:cs="Tahoma"/>
          <w:sz w:val="24"/>
          <w:szCs w:val="24"/>
        </w:rPr>
      </w:pPr>
      <w:r w:rsidRPr="00C91040">
        <w:rPr>
          <w:rFonts w:ascii="Tahoma" w:eastAsia="Calibri" w:hAnsi="Tahoma" w:cs="Tahoma"/>
          <w:sz w:val="24"/>
          <w:szCs w:val="24"/>
        </w:rPr>
        <w:t xml:space="preserve">Las audiencias preliminares se llevaron a cabo el </w:t>
      </w:r>
      <w:r w:rsidR="00B71DBF" w:rsidRPr="00C91040">
        <w:rPr>
          <w:rFonts w:ascii="Tahoma" w:eastAsia="Calibri" w:hAnsi="Tahoma" w:cs="Tahoma"/>
          <w:sz w:val="24"/>
          <w:szCs w:val="24"/>
        </w:rPr>
        <w:t>11</w:t>
      </w:r>
      <w:r w:rsidRPr="00C91040">
        <w:rPr>
          <w:rFonts w:ascii="Tahoma" w:eastAsia="Calibri" w:hAnsi="Tahoma" w:cs="Tahoma"/>
          <w:sz w:val="24"/>
          <w:szCs w:val="24"/>
        </w:rPr>
        <w:t xml:space="preserve"> de </w:t>
      </w:r>
      <w:r w:rsidR="00B71DBF" w:rsidRPr="00C91040">
        <w:rPr>
          <w:rFonts w:ascii="Tahoma" w:eastAsia="Calibri" w:hAnsi="Tahoma" w:cs="Tahoma"/>
          <w:sz w:val="24"/>
          <w:szCs w:val="24"/>
        </w:rPr>
        <w:t>junio</w:t>
      </w:r>
      <w:r w:rsidRPr="00C91040">
        <w:rPr>
          <w:rFonts w:ascii="Tahoma" w:eastAsia="Calibri" w:hAnsi="Tahoma" w:cs="Tahoma"/>
          <w:sz w:val="24"/>
          <w:szCs w:val="24"/>
        </w:rPr>
        <w:t xml:space="preserve"> de 2</w:t>
      </w:r>
      <w:r w:rsidR="000E7401" w:rsidRPr="00C91040">
        <w:rPr>
          <w:rFonts w:ascii="Tahoma" w:eastAsia="Calibri" w:hAnsi="Tahoma" w:cs="Tahoma"/>
          <w:sz w:val="24"/>
          <w:szCs w:val="24"/>
        </w:rPr>
        <w:t>.</w:t>
      </w:r>
      <w:r w:rsidRPr="00C91040">
        <w:rPr>
          <w:rFonts w:ascii="Tahoma" w:eastAsia="Calibri" w:hAnsi="Tahoma" w:cs="Tahoma"/>
          <w:sz w:val="24"/>
          <w:szCs w:val="24"/>
        </w:rPr>
        <w:t>01</w:t>
      </w:r>
      <w:r w:rsidR="00B71DBF" w:rsidRPr="00C91040">
        <w:rPr>
          <w:rFonts w:ascii="Tahoma" w:eastAsia="Calibri" w:hAnsi="Tahoma" w:cs="Tahoma"/>
          <w:sz w:val="24"/>
          <w:szCs w:val="24"/>
        </w:rPr>
        <w:t>5</w:t>
      </w:r>
      <w:r w:rsidRPr="00C91040">
        <w:rPr>
          <w:rFonts w:ascii="Tahoma" w:eastAsia="Calibri" w:hAnsi="Tahoma" w:cs="Tahoma"/>
          <w:sz w:val="24"/>
          <w:szCs w:val="24"/>
        </w:rPr>
        <w:t xml:space="preserve"> ante el </w:t>
      </w:r>
      <w:r w:rsidR="000E7401" w:rsidRPr="00C91040">
        <w:rPr>
          <w:rFonts w:ascii="Tahoma" w:eastAsia="Calibri" w:hAnsi="Tahoma" w:cs="Tahoma"/>
          <w:sz w:val="24"/>
          <w:szCs w:val="24"/>
        </w:rPr>
        <w:t xml:space="preserve">Juzgado </w:t>
      </w:r>
      <w:r w:rsidR="00B71DBF" w:rsidRPr="00C91040">
        <w:rPr>
          <w:rFonts w:ascii="Tahoma" w:eastAsia="Calibri" w:hAnsi="Tahoma" w:cs="Tahoma"/>
          <w:sz w:val="24"/>
          <w:szCs w:val="24"/>
        </w:rPr>
        <w:t xml:space="preserve">2º </w:t>
      </w:r>
      <w:r w:rsidR="000E7401" w:rsidRPr="00C91040">
        <w:rPr>
          <w:rFonts w:ascii="Tahoma" w:eastAsia="Calibri" w:hAnsi="Tahoma" w:cs="Tahoma"/>
          <w:sz w:val="24"/>
          <w:szCs w:val="24"/>
        </w:rPr>
        <w:t xml:space="preserve">Penal Municipal de </w:t>
      </w:r>
      <w:r w:rsidR="00B71DBF" w:rsidRPr="00C91040">
        <w:rPr>
          <w:rFonts w:ascii="Tahoma" w:eastAsia="Calibri" w:hAnsi="Tahoma" w:cs="Tahoma"/>
          <w:sz w:val="24"/>
          <w:szCs w:val="24"/>
        </w:rPr>
        <w:t>esta localidad</w:t>
      </w:r>
      <w:r w:rsidR="000E7401" w:rsidRPr="00C91040">
        <w:rPr>
          <w:rFonts w:ascii="Tahoma" w:eastAsia="Calibri" w:hAnsi="Tahoma" w:cs="Tahoma"/>
          <w:sz w:val="24"/>
          <w:szCs w:val="24"/>
        </w:rPr>
        <w:t xml:space="preserve">, con funciones de </w:t>
      </w:r>
      <w:r w:rsidR="00CD2350" w:rsidRPr="00C91040">
        <w:rPr>
          <w:rFonts w:ascii="Tahoma" w:eastAsia="Calibri" w:hAnsi="Tahoma" w:cs="Tahoma"/>
          <w:sz w:val="24"/>
          <w:szCs w:val="24"/>
        </w:rPr>
        <w:t>C</w:t>
      </w:r>
      <w:r w:rsidR="000E7401" w:rsidRPr="00C91040">
        <w:rPr>
          <w:rFonts w:ascii="Tahoma" w:eastAsia="Calibri" w:hAnsi="Tahoma" w:cs="Tahoma"/>
          <w:sz w:val="24"/>
          <w:szCs w:val="24"/>
        </w:rPr>
        <w:t xml:space="preserve">ontrol de </w:t>
      </w:r>
      <w:r w:rsidR="00CD2350" w:rsidRPr="00C91040">
        <w:rPr>
          <w:rFonts w:ascii="Tahoma" w:eastAsia="Calibri" w:hAnsi="Tahoma" w:cs="Tahoma"/>
          <w:sz w:val="24"/>
          <w:szCs w:val="24"/>
        </w:rPr>
        <w:t>G</w:t>
      </w:r>
      <w:r w:rsidR="000E7401" w:rsidRPr="00C91040">
        <w:rPr>
          <w:rFonts w:ascii="Tahoma" w:eastAsia="Calibri" w:hAnsi="Tahoma" w:cs="Tahoma"/>
          <w:sz w:val="24"/>
          <w:szCs w:val="24"/>
        </w:rPr>
        <w:t xml:space="preserve">arantías, mediante las cuales: a) Se legalizó la captura del entonces  indiciado </w:t>
      </w:r>
      <w:r w:rsidR="00FB5A2C">
        <w:rPr>
          <w:rFonts w:ascii="Tahoma" w:eastAsia="Calibri" w:hAnsi="Tahoma" w:cs="Tahoma"/>
          <w:sz w:val="24"/>
          <w:szCs w:val="24"/>
        </w:rPr>
        <w:t>JIVS</w:t>
      </w:r>
      <w:r w:rsidR="00B71DBF" w:rsidRPr="00C91040">
        <w:rPr>
          <w:rFonts w:ascii="Tahoma" w:eastAsia="Calibri" w:hAnsi="Tahoma" w:cs="Tahoma"/>
          <w:sz w:val="24"/>
          <w:szCs w:val="24"/>
        </w:rPr>
        <w:t>, la cual estuvo precedida de una orden</w:t>
      </w:r>
      <w:r w:rsidR="000E7401" w:rsidRPr="00C91040">
        <w:rPr>
          <w:rFonts w:ascii="Tahoma" w:eastAsia="Calibri" w:hAnsi="Tahoma" w:cs="Tahoma"/>
          <w:sz w:val="24"/>
          <w:szCs w:val="24"/>
        </w:rPr>
        <w:t>; b) Al ahora procesado</w:t>
      </w:r>
      <w:r w:rsidR="000E7401" w:rsidRPr="00C91040">
        <w:rPr>
          <w:rFonts w:ascii="Tahoma" w:hAnsi="Tahoma" w:cs="Tahoma"/>
          <w:sz w:val="24"/>
          <w:szCs w:val="24"/>
        </w:rPr>
        <w:t xml:space="preserve"> </w:t>
      </w:r>
      <w:r w:rsidR="00FB5A2C">
        <w:rPr>
          <w:rFonts w:ascii="Tahoma" w:eastAsia="Calibri" w:hAnsi="Tahoma" w:cs="Tahoma"/>
          <w:sz w:val="24"/>
          <w:szCs w:val="24"/>
        </w:rPr>
        <w:t>JIVS</w:t>
      </w:r>
      <w:r w:rsidR="00B71DBF" w:rsidRPr="00C91040">
        <w:rPr>
          <w:rFonts w:ascii="Tahoma" w:eastAsia="Calibri" w:hAnsi="Tahoma" w:cs="Tahoma"/>
          <w:sz w:val="24"/>
          <w:szCs w:val="24"/>
        </w:rPr>
        <w:t xml:space="preserve"> </w:t>
      </w:r>
      <w:r w:rsidR="000E7401" w:rsidRPr="00C91040">
        <w:rPr>
          <w:rFonts w:ascii="Tahoma" w:eastAsia="Calibri" w:hAnsi="Tahoma" w:cs="Tahoma"/>
          <w:sz w:val="24"/>
          <w:szCs w:val="24"/>
        </w:rPr>
        <w:t xml:space="preserve">se le endilgaron cargos por incurrir en la presunta comisión </w:t>
      </w:r>
      <w:r w:rsidR="00B71DBF" w:rsidRPr="00C91040">
        <w:rPr>
          <w:rFonts w:ascii="Tahoma" w:eastAsia="Calibri" w:hAnsi="Tahoma" w:cs="Tahoma"/>
          <w:sz w:val="24"/>
          <w:szCs w:val="24"/>
        </w:rPr>
        <w:t>de los</w:t>
      </w:r>
      <w:r w:rsidR="000E7401" w:rsidRPr="00C91040">
        <w:rPr>
          <w:rFonts w:ascii="Tahoma" w:eastAsia="Calibri" w:hAnsi="Tahoma" w:cs="Tahoma"/>
          <w:sz w:val="24"/>
          <w:szCs w:val="24"/>
        </w:rPr>
        <w:t xml:space="preserve"> delito</w:t>
      </w:r>
      <w:r w:rsidR="00B71DBF" w:rsidRPr="00C91040">
        <w:rPr>
          <w:rFonts w:ascii="Tahoma" w:eastAsia="Calibri" w:hAnsi="Tahoma" w:cs="Tahoma"/>
          <w:sz w:val="24"/>
          <w:szCs w:val="24"/>
        </w:rPr>
        <w:t>s</w:t>
      </w:r>
      <w:r w:rsidR="000E7401" w:rsidRPr="00C91040">
        <w:rPr>
          <w:rFonts w:ascii="Tahoma" w:eastAsia="Calibri" w:hAnsi="Tahoma" w:cs="Tahoma"/>
          <w:sz w:val="24"/>
          <w:szCs w:val="24"/>
        </w:rPr>
        <w:t xml:space="preserve"> de homicidio simple</w:t>
      </w:r>
      <w:r w:rsidR="00B71DBF" w:rsidRPr="00C91040">
        <w:rPr>
          <w:rFonts w:ascii="Tahoma" w:eastAsia="Calibri" w:hAnsi="Tahoma" w:cs="Tahoma"/>
          <w:sz w:val="24"/>
          <w:szCs w:val="24"/>
        </w:rPr>
        <w:t xml:space="preserve"> y</w:t>
      </w:r>
      <w:r w:rsidR="000E7401" w:rsidRPr="00C91040">
        <w:rPr>
          <w:rFonts w:ascii="Tahoma" w:eastAsia="Calibri" w:hAnsi="Tahoma" w:cs="Tahoma"/>
          <w:sz w:val="24"/>
          <w:szCs w:val="24"/>
        </w:rPr>
        <w:t xml:space="preserve"> </w:t>
      </w:r>
      <w:r w:rsidR="00B71DBF" w:rsidRPr="00C91040">
        <w:rPr>
          <w:rFonts w:ascii="Tahoma" w:eastAsia="Calibri" w:hAnsi="Tahoma" w:cs="Tahoma"/>
          <w:sz w:val="24"/>
          <w:szCs w:val="24"/>
        </w:rPr>
        <w:t xml:space="preserve">porte ilegal de armas </w:t>
      </w:r>
      <w:r w:rsidR="006B7878" w:rsidRPr="00C91040">
        <w:rPr>
          <w:rFonts w:ascii="Tahoma" w:eastAsia="Calibri" w:hAnsi="Tahoma" w:cs="Tahoma"/>
          <w:sz w:val="24"/>
          <w:szCs w:val="24"/>
        </w:rPr>
        <w:t xml:space="preserve">fuego </w:t>
      </w:r>
      <w:r w:rsidR="00B71DBF" w:rsidRPr="00C91040">
        <w:rPr>
          <w:rFonts w:ascii="Tahoma" w:eastAsia="Calibri" w:hAnsi="Tahoma" w:cs="Tahoma"/>
          <w:sz w:val="24"/>
          <w:szCs w:val="24"/>
        </w:rPr>
        <w:t xml:space="preserve">de defensa personal, </w:t>
      </w:r>
      <w:r w:rsidR="000E7401" w:rsidRPr="00C91040">
        <w:rPr>
          <w:rFonts w:ascii="Tahoma" w:eastAsia="Calibri" w:hAnsi="Tahoma" w:cs="Tahoma"/>
          <w:sz w:val="24"/>
          <w:szCs w:val="24"/>
        </w:rPr>
        <w:t>tipificado</w:t>
      </w:r>
      <w:r w:rsidR="00B71DBF" w:rsidRPr="00C91040">
        <w:rPr>
          <w:rFonts w:ascii="Tahoma" w:eastAsia="Calibri" w:hAnsi="Tahoma" w:cs="Tahoma"/>
          <w:sz w:val="24"/>
          <w:szCs w:val="24"/>
        </w:rPr>
        <w:t>s</w:t>
      </w:r>
      <w:r w:rsidR="000E7401" w:rsidRPr="00C91040">
        <w:rPr>
          <w:rFonts w:ascii="Tahoma" w:eastAsia="Calibri" w:hAnsi="Tahoma" w:cs="Tahoma"/>
          <w:sz w:val="24"/>
          <w:szCs w:val="24"/>
        </w:rPr>
        <w:t xml:space="preserve"> en </w:t>
      </w:r>
      <w:r w:rsidR="00B71DBF" w:rsidRPr="00C91040">
        <w:rPr>
          <w:rFonts w:ascii="Tahoma" w:eastAsia="Calibri" w:hAnsi="Tahoma" w:cs="Tahoma"/>
          <w:sz w:val="24"/>
          <w:szCs w:val="24"/>
        </w:rPr>
        <w:t>los</w:t>
      </w:r>
      <w:r w:rsidR="000E7401" w:rsidRPr="00C91040">
        <w:rPr>
          <w:rFonts w:ascii="Tahoma" w:eastAsia="Calibri" w:hAnsi="Tahoma" w:cs="Tahoma"/>
          <w:sz w:val="24"/>
          <w:szCs w:val="24"/>
        </w:rPr>
        <w:t xml:space="preserve"> artículo</w:t>
      </w:r>
      <w:r w:rsidR="00B71DBF" w:rsidRPr="00C91040">
        <w:rPr>
          <w:rFonts w:ascii="Tahoma" w:eastAsia="Calibri" w:hAnsi="Tahoma" w:cs="Tahoma"/>
          <w:sz w:val="24"/>
          <w:szCs w:val="24"/>
        </w:rPr>
        <w:t>s</w:t>
      </w:r>
      <w:r w:rsidR="000E7401" w:rsidRPr="00C91040">
        <w:rPr>
          <w:rFonts w:ascii="Tahoma" w:eastAsia="Calibri" w:hAnsi="Tahoma" w:cs="Tahoma"/>
          <w:sz w:val="24"/>
          <w:szCs w:val="24"/>
        </w:rPr>
        <w:t xml:space="preserve"> 103 </w:t>
      </w:r>
      <w:r w:rsidR="00B71DBF" w:rsidRPr="00C91040">
        <w:rPr>
          <w:rFonts w:ascii="Tahoma" w:eastAsia="Calibri" w:hAnsi="Tahoma" w:cs="Tahoma"/>
          <w:sz w:val="24"/>
          <w:szCs w:val="24"/>
        </w:rPr>
        <w:t xml:space="preserve">y 365 </w:t>
      </w:r>
      <w:r w:rsidR="000E7401" w:rsidRPr="00C91040">
        <w:rPr>
          <w:rFonts w:ascii="Tahoma" w:eastAsia="Calibri" w:hAnsi="Tahoma" w:cs="Tahoma"/>
          <w:sz w:val="24"/>
          <w:szCs w:val="24"/>
        </w:rPr>
        <w:t xml:space="preserve">del C.P.; c) Al procesado se le definió la situación jurídica con la medida de aseguramiento de detención preventiva.  </w:t>
      </w:r>
    </w:p>
    <w:p w14:paraId="53B97E87" w14:textId="77777777" w:rsidR="0050568B" w:rsidRPr="00C91040" w:rsidRDefault="0050568B" w:rsidP="00C91040">
      <w:pPr>
        <w:spacing w:after="0" w:line="276" w:lineRule="auto"/>
        <w:jc w:val="both"/>
        <w:rPr>
          <w:rFonts w:ascii="Tahoma" w:eastAsia="Calibri" w:hAnsi="Tahoma" w:cs="Tahoma"/>
          <w:sz w:val="24"/>
          <w:szCs w:val="24"/>
        </w:rPr>
      </w:pPr>
    </w:p>
    <w:p w14:paraId="0E37E06E" w14:textId="77777777" w:rsidR="000E7401" w:rsidRPr="00C91040" w:rsidRDefault="00E043E5" w:rsidP="00C91040">
      <w:pPr>
        <w:pStyle w:val="Prrafodelista"/>
        <w:numPr>
          <w:ilvl w:val="0"/>
          <w:numId w:val="6"/>
        </w:numPr>
        <w:spacing w:after="0" w:line="276" w:lineRule="auto"/>
        <w:ind w:left="360"/>
        <w:jc w:val="both"/>
        <w:rPr>
          <w:rFonts w:ascii="Tahoma" w:eastAsia="Calibri" w:hAnsi="Tahoma" w:cs="Tahoma"/>
          <w:sz w:val="24"/>
          <w:szCs w:val="24"/>
        </w:rPr>
      </w:pPr>
      <w:r w:rsidRPr="00C91040">
        <w:rPr>
          <w:rFonts w:ascii="Tahoma" w:eastAsia="Calibri" w:hAnsi="Tahoma" w:cs="Tahoma"/>
          <w:sz w:val="24"/>
          <w:szCs w:val="24"/>
        </w:rPr>
        <w:lastRenderedPageBreak/>
        <w:t xml:space="preserve">La Fiscalía </w:t>
      </w:r>
      <w:r w:rsidR="001430C3" w:rsidRPr="00C91040">
        <w:rPr>
          <w:rFonts w:ascii="Tahoma" w:eastAsia="Calibri" w:hAnsi="Tahoma" w:cs="Tahoma"/>
          <w:sz w:val="24"/>
          <w:szCs w:val="24"/>
        </w:rPr>
        <w:t xml:space="preserve">radicó </w:t>
      </w:r>
      <w:r w:rsidRPr="00C91040">
        <w:rPr>
          <w:rFonts w:ascii="Tahoma" w:eastAsia="Calibri" w:hAnsi="Tahoma" w:cs="Tahoma"/>
          <w:sz w:val="24"/>
          <w:szCs w:val="24"/>
        </w:rPr>
        <w:t xml:space="preserve">el </w:t>
      </w:r>
      <w:r w:rsidR="00B61892" w:rsidRPr="00C91040">
        <w:rPr>
          <w:rFonts w:ascii="Tahoma" w:eastAsia="Calibri" w:hAnsi="Tahoma" w:cs="Tahoma"/>
          <w:sz w:val="24"/>
          <w:szCs w:val="24"/>
        </w:rPr>
        <w:t>6</w:t>
      </w:r>
      <w:r w:rsidRPr="00C91040">
        <w:rPr>
          <w:rFonts w:ascii="Tahoma" w:eastAsia="Calibri" w:hAnsi="Tahoma" w:cs="Tahoma"/>
          <w:sz w:val="24"/>
          <w:szCs w:val="24"/>
        </w:rPr>
        <w:t xml:space="preserve"> de </w:t>
      </w:r>
      <w:r w:rsidR="00B61892" w:rsidRPr="00C91040">
        <w:rPr>
          <w:rFonts w:ascii="Tahoma" w:eastAsia="Calibri" w:hAnsi="Tahoma" w:cs="Tahoma"/>
          <w:sz w:val="24"/>
          <w:szCs w:val="24"/>
        </w:rPr>
        <w:t>julio</w:t>
      </w:r>
      <w:r w:rsidRPr="00C91040">
        <w:rPr>
          <w:rFonts w:ascii="Tahoma" w:eastAsia="Calibri" w:hAnsi="Tahoma" w:cs="Tahoma"/>
          <w:sz w:val="24"/>
          <w:szCs w:val="24"/>
        </w:rPr>
        <w:t xml:space="preserve"> de</w:t>
      </w:r>
      <w:r w:rsidR="00B61892" w:rsidRPr="00C91040">
        <w:rPr>
          <w:rFonts w:ascii="Tahoma" w:eastAsia="Calibri" w:hAnsi="Tahoma" w:cs="Tahoma"/>
          <w:sz w:val="24"/>
          <w:szCs w:val="24"/>
        </w:rPr>
        <w:t>l</w:t>
      </w:r>
      <w:r w:rsidRPr="00C91040">
        <w:rPr>
          <w:rFonts w:ascii="Tahoma" w:eastAsia="Calibri" w:hAnsi="Tahoma" w:cs="Tahoma"/>
          <w:sz w:val="24"/>
          <w:szCs w:val="24"/>
        </w:rPr>
        <w:t xml:space="preserve"> 2</w:t>
      </w:r>
      <w:r w:rsidR="000E7401" w:rsidRPr="00C91040">
        <w:rPr>
          <w:rFonts w:ascii="Tahoma" w:eastAsia="Calibri" w:hAnsi="Tahoma" w:cs="Tahoma"/>
          <w:sz w:val="24"/>
          <w:szCs w:val="24"/>
        </w:rPr>
        <w:t>.</w:t>
      </w:r>
      <w:r w:rsidRPr="00C91040">
        <w:rPr>
          <w:rFonts w:ascii="Tahoma" w:eastAsia="Calibri" w:hAnsi="Tahoma" w:cs="Tahoma"/>
          <w:sz w:val="24"/>
          <w:szCs w:val="24"/>
        </w:rPr>
        <w:t xml:space="preserve">015 </w:t>
      </w:r>
      <w:r w:rsidR="001430C3" w:rsidRPr="00C91040">
        <w:rPr>
          <w:rFonts w:ascii="Tahoma" w:eastAsia="Calibri" w:hAnsi="Tahoma" w:cs="Tahoma"/>
          <w:sz w:val="24"/>
          <w:szCs w:val="24"/>
        </w:rPr>
        <w:t xml:space="preserve">el </w:t>
      </w:r>
      <w:r w:rsidRPr="00C91040">
        <w:rPr>
          <w:rFonts w:ascii="Tahoma" w:eastAsia="Calibri" w:hAnsi="Tahoma" w:cs="Tahoma"/>
          <w:sz w:val="24"/>
          <w:szCs w:val="24"/>
        </w:rPr>
        <w:t xml:space="preserve">escrito de acusación en contra del presunto responsable, correspondiéndole por reparto al Juzgado </w:t>
      </w:r>
      <w:r w:rsidR="00B61892" w:rsidRPr="00C91040">
        <w:rPr>
          <w:rFonts w:ascii="Tahoma" w:eastAsia="Calibri" w:hAnsi="Tahoma" w:cs="Tahoma"/>
          <w:sz w:val="24"/>
          <w:szCs w:val="24"/>
        </w:rPr>
        <w:t>4º Penal del Circuito de Pereira</w:t>
      </w:r>
      <w:r w:rsidRPr="00C91040">
        <w:rPr>
          <w:rFonts w:ascii="Tahoma" w:eastAsia="Calibri" w:hAnsi="Tahoma" w:cs="Tahoma"/>
          <w:sz w:val="24"/>
          <w:szCs w:val="24"/>
        </w:rPr>
        <w:t xml:space="preserve">, quien asumió su conocimiento, realizando la audiencia de formulación de acusación el día </w:t>
      </w:r>
      <w:r w:rsidR="00B61892" w:rsidRPr="00C91040">
        <w:rPr>
          <w:rFonts w:ascii="Tahoma" w:eastAsia="Calibri" w:hAnsi="Tahoma" w:cs="Tahoma"/>
          <w:sz w:val="24"/>
          <w:szCs w:val="24"/>
        </w:rPr>
        <w:t xml:space="preserve">14 de agosto de </w:t>
      </w:r>
      <w:r w:rsidRPr="00C91040">
        <w:rPr>
          <w:rFonts w:ascii="Tahoma" w:eastAsia="Calibri" w:hAnsi="Tahoma" w:cs="Tahoma"/>
          <w:sz w:val="24"/>
          <w:szCs w:val="24"/>
        </w:rPr>
        <w:t xml:space="preserve">2015, y </w:t>
      </w:r>
      <w:r w:rsidR="001430C3" w:rsidRPr="00C91040">
        <w:rPr>
          <w:rFonts w:ascii="Tahoma" w:eastAsia="Calibri" w:hAnsi="Tahoma" w:cs="Tahoma"/>
          <w:sz w:val="24"/>
          <w:szCs w:val="24"/>
        </w:rPr>
        <w:t xml:space="preserve">posteriormente </w:t>
      </w:r>
      <w:r w:rsidRPr="00C91040">
        <w:rPr>
          <w:rFonts w:ascii="Tahoma" w:eastAsia="Calibri" w:hAnsi="Tahoma" w:cs="Tahoma"/>
          <w:sz w:val="24"/>
          <w:szCs w:val="24"/>
        </w:rPr>
        <w:t>la audiencia preparatoria el 3</w:t>
      </w:r>
      <w:r w:rsidR="00B61892" w:rsidRPr="00C91040">
        <w:rPr>
          <w:rFonts w:ascii="Tahoma" w:eastAsia="Calibri" w:hAnsi="Tahoma" w:cs="Tahoma"/>
          <w:sz w:val="24"/>
          <w:szCs w:val="24"/>
        </w:rPr>
        <w:t>0</w:t>
      </w:r>
      <w:r w:rsidRPr="00C91040">
        <w:rPr>
          <w:rFonts w:ascii="Tahoma" w:eastAsia="Calibri" w:hAnsi="Tahoma" w:cs="Tahoma"/>
          <w:sz w:val="24"/>
          <w:szCs w:val="24"/>
        </w:rPr>
        <w:t xml:space="preserve"> de </w:t>
      </w:r>
      <w:r w:rsidR="00B61892" w:rsidRPr="00C91040">
        <w:rPr>
          <w:rFonts w:ascii="Tahoma" w:eastAsia="Calibri" w:hAnsi="Tahoma" w:cs="Tahoma"/>
          <w:sz w:val="24"/>
          <w:szCs w:val="24"/>
        </w:rPr>
        <w:t xml:space="preserve">octubre </w:t>
      </w:r>
      <w:r w:rsidRPr="00C91040">
        <w:rPr>
          <w:rFonts w:ascii="Tahoma" w:eastAsia="Calibri" w:hAnsi="Tahoma" w:cs="Tahoma"/>
          <w:sz w:val="24"/>
          <w:szCs w:val="24"/>
        </w:rPr>
        <w:t>de la misma anualidad</w:t>
      </w:r>
      <w:r w:rsidR="000E7401" w:rsidRPr="00C91040">
        <w:rPr>
          <w:rFonts w:ascii="Tahoma" w:eastAsia="Calibri" w:hAnsi="Tahoma" w:cs="Tahoma"/>
          <w:sz w:val="24"/>
          <w:szCs w:val="24"/>
        </w:rPr>
        <w:t>.</w:t>
      </w:r>
    </w:p>
    <w:p w14:paraId="10A99835" w14:textId="77777777" w:rsidR="000E7401" w:rsidRPr="00C91040" w:rsidRDefault="000E7401" w:rsidP="00C91040">
      <w:pPr>
        <w:spacing w:after="0" w:line="276" w:lineRule="auto"/>
        <w:jc w:val="both"/>
        <w:rPr>
          <w:rFonts w:ascii="Tahoma" w:eastAsia="Calibri" w:hAnsi="Tahoma" w:cs="Tahoma"/>
          <w:sz w:val="24"/>
          <w:szCs w:val="24"/>
        </w:rPr>
      </w:pPr>
    </w:p>
    <w:p w14:paraId="5540DE3A" w14:textId="77777777" w:rsidR="00B61892" w:rsidRPr="00C91040" w:rsidRDefault="000E7401" w:rsidP="00C91040">
      <w:pPr>
        <w:pStyle w:val="Prrafodelista"/>
        <w:numPr>
          <w:ilvl w:val="0"/>
          <w:numId w:val="6"/>
        </w:numPr>
        <w:spacing w:after="0" w:line="276" w:lineRule="auto"/>
        <w:ind w:left="360"/>
        <w:jc w:val="both"/>
        <w:rPr>
          <w:rFonts w:ascii="Tahoma" w:eastAsia="Calibri" w:hAnsi="Tahoma" w:cs="Tahoma"/>
          <w:sz w:val="24"/>
          <w:szCs w:val="24"/>
        </w:rPr>
      </w:pPr>
      <w:r w:rsidRPr="00C91040">
        <w:rPr>
          <w:rFonts w:ascii="Tahoma" w:eastAsia="Calibri" w:hAnsi="Tahoma" w:cs="Tahoma"/>
          <w:sz w:val="24"/>
          <w:szCs w:val="24"/>
        </w:rPr>
        <w:t xml:space="preserve">La audiencia de juicio oral se efectuó en sesiones celebradas los días </w:t>
      </w:r>
      <w:r w:rsidR="00B61892" w:rsidRPr="00C91040">
        <w:rPr>
          <w:rFonts w:ascii="Tahoma" w:eastAsia="Calibri" w:hAnsi="Tahoma" w:cs="Tahoma"/>
          <w:sz w:val="24"/>
          <w:szCs w:val="24"/>
        </w:rPr>
        <w:t xml:space="preserve">24 de noviembre de 2.015; 20 de enero y 9 de febrero de 2.016, calendas estas </w:t>
      </w:r>
      <w:r w:rsidR="0059770A" w:rsidRPr="00C91040">
        <w:rPr>
          <w:rFonts w:ascii="Tahoma" w:eastAsia="Calibri" w:hAnsi="Tahoma" w:cs="Tahoma"/>
          <w:sz w:val="24"/>
          <w:szCs w:val="24"/>
        </w:rPr>
        <w:t>últimas</w:t>
      </w:r>
      <w:r w:rsidR="00B61892" w:rsidRPr="00C91040">
        <w:rPr>
          <w:rFonts w:ascii="Tahoma" w:eastAsia="Calibri" w:hAnsi="Tahoma" w:cs="Tahoma"/>
          <w:sz w:val="24"/>
          <w:szCs w:val="24"/>
        </w:rPr>
        <w:t xml:space="preserve"> en las que se anunci</w:t>
      </w:r>
      <w:r w:rsidR="00FC14FB" w:rsidRPr="00C91040">
        <w:rPr>
          <w:rFonts w:ascii="Tahoma" w:eastAsia="Calibri" w:hAnsi="Tahoma" w:cs="Tahoma"/>
          <w:sz w:val="24"/>
          <w:szCs w:val="24"/>
        </w:rPr>
        <w:t>ó</w:t>
      </w:r>
      <w:r w:rsidR="00B61892" w:rsidRPr="00C91040">
        <w:rPr>
          <w:rFonts w:ascii="Tahoma" w:eastAsia="Calibri" w:hAnsi="Tahoma" w:cs="Tahoma"/>
          <w:sz w:val="24"/>
          <w:szCs w:val="24"/>
        </w:rPr>
        <w:t xml:space="preserve"> el sentido del </w:t>
      </w:r>
      <w:r w:rsidR="00486366" w:rsidRPr="00C91040">
        <w:rPr>
          <w:rFonts w:ascii="Tahoma" w:eastAsia="Calibri" w:hAnsi="Tahoma" w:cs="Tahoma"/>
          <w:sz w:val="24"/>
          <w:szCs w:val="24"/>
        </w:rPr>
        <w:t>fallo, el que resultó ser de sentido condenatorio</w:t>
      </w:r>
      <w:r w:rsidR="00B61892" w:rsidRPr="00C91040">
        <w:rPr>
          <w:rFonts w:ascii="Tahoma" w:eastAsia="Calibri" w:hAnsi="Tahoma" w:cs="Tahoma"/>
          <w:sz w:val="24"/>
          <w:szCs w:val="24"/>
        </w:rPr>
        <w:t>.</w:t>
      </w:r>
    </w:p>
    <w:p w14:paraId="349A4105" w14:textId="77777777" w:rsidR="00B61892" w:rsidRPr="00C91040" w:rsidRDefault="00B61892" w:rsidP="00C91040">
      <w:pPr>
        <w:pStyle w:val="Prrafodelista"/>
        <w:spacing w:line="276" w:lineRule="auto"/>
        <w:rPr>
          <w:rFonts w:ascii="Tahoma" w:eastAsia="Calibri" w:hAnsi="Tahoma" w:cs="Tahoma"/>
          <w:sz w:val="24"/>
          <w:szCs w:val="24"/>
        </w:rPr>
      </w:pPr>
    </w:p>
    <w:p w14:paraId="1CBD3084" w14:textId="163C2969" w:rsidR="00486366" w:rsidRDefault="00B61892" w:rsidP="00C91040">
      <w:pPr>
        <w:pStyle w:val="Prrafodelista"/>
        <w:numPr>
          <w:ilvl w:val="0"/>
          <w:numId w:val="6"/>
        </w:numPr>
        <w:spacing w:after="0" w:line="276" w:lineRule="auto"/>
        <w:ind w:left="360"/>
        <w:jc w:val="both"/>
        <w:rPr>
          <w:rFonts w:ascii="Tahoma" w:eastAsia="Calibri" w:hAnsi="Tahoma" w:cs="Tahoma"/>
          <w:sz w:val="24"/>
          <w:szCs w:val="24"/>
        </w:rPr>
      </w:pPr>
      <w:r w:rsidRPr="00C91040">
        <w:rPr>
          <w:rFonts w:ascii="Tahoma" w:eastAsia="Calibri" w:hAnsi="Tahoma" w:cs="Tahoma"/>
          <w:sz w:val="24"/>
          <w:szCs w:val="24"/>
        </w:rPr>
        <w:t xml:space="preserve">El 25 de febrero del 2.016 se dictó la sentencia </w:t>
      </w:r>
      <w:r w:rsidR="00486366" w:rsidRPr="00C91040">
        <w:rPr>
          <w:rFonts w:ascii="Tahoma" w:eastAsia="Calibri" w:hAnsi="Tahoma" w:cs="Tahoma"/>
          <w:sz w:val="24"/>
          <w:szCs w:val="24"/>
        </w:rPr>
        <w:t>condenatoria, en contra de la cual de manera oportuna se alzó la Defensa.</w:t>
      </w:r>
    </w:p>
    <w:p w14:paraId="1D0D5B4B" w14:textId="77777777" w:rsidR="00C91040" w:rsidRPr="00C91040" w:rsidRDefault="00C91040" w:rsidP="00C91040">
      <w:pPr>
        <w:spacing w:after="0" w:line="276" w:lineRule="auto"/>
        <w:jc w:val="both"/>
        <w:rPr>
          <w:rFonts w:ascii="Tahoma" w:eastAsia="Calibri" w:hAnsi="Tahoma" w:cs="Tahoma"/>
          <w:sz w:val="24"/>
          <w:szCs w:val="24"/>
        </w:rPr>
      </w:pPr>
    </w:p>
    <w:p w14:paraId="20FAE74F" w14:textId="77777777" w:rsidR="00FC10C3" w:rsidRPr="00C91040" w:rsidRDefault="00FC10C3" w:rsidP="00C91040">
      <w:pPr>
        <w:spacing w:after="0" w:line="276" w:lineRule="auto"/>
        <w:ind w:left="-255"/>
        <w:jc w:val="center"/>
        <w:rPr>
          <w:rFonts w:ascii="Tahoma" w:eastAsia="Calibri" w:hAnsi="Tahoma" w:cs="Tahoma"/>
          <w:b/>
          <w:sz w:val="24"/>
          <w:szCs w:val="24"/>
        </w:rPr>
      </w:pPr>
      <w:r w:rsidRPr="00C91040">
        <w:rPr>
          <w:rFonts w:ascii="Tahoma" w:eastAsia="Calibri" w:hAnsi="Tahoma" w:cs="Tahoma"/>
          <w:b/>
          <w:sz w:val="24"/>
          <w:szCs w:val="24"/>
        </w:rPr>
        <w:t>EL FALLO CONFUTADO:</w:t>
      </w:r>
    </w:p>
    <w:p w14:paraId="548893BF" w14:textId="77777777" w:rsidR="00FC10C3" w:rsidRPr="00C91040" w:rsidRDefault="00FC10C3" w:rsidP="00C91040">
      <w:pPr>
        <w:spacing w:after="0" w:line="276" w:lineRule="auto"/>
        <w:ind w:left="-255"/>
        <w:jc w:val="center"/>
        <w:rPr>
          <w:rFonts w:ascii="Tahoma" w:eastAsia="Calibri" w:hAnsi="Tahoma" w:cs="Tahoma"/>
          <w:b/>
          <w:sz w:val="24"/>
          <w:szCs w:val="24"/>
        </w:rPr>
      </w:pPr>
    </w:p>
    <w:p w14:paraId="1698DC42" w14:textId="5EADC7F1" w:rsidR="00B61892"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Se trata de </w:t>
      </w:r>
      <w:bookmarkStart w:id="8" w:name="_Hlk63951564"/>
      <w:r w:rsidRPr="00C91040">
        <w:rPr>
          <w:rFonts w:ascii="Tahoma" w:eastAsia="Verdana" w:hAnsi="Tahoma" w:cs="Tahoma"/>
          <w:sz w:val="24"/>
          <w:szCs w:val="24"/>
        </w:rPr>
        <w:t xml:space="preserve">la sentencia </w:t>
      </w:r>
      <w:bookmarkStart w:id="9" w:name="_Hlk64540448"/>
      <w:r w:rsidRPr="00C91040">
        <w:rPr>
          <w:rFonts w:ascii="Tahoma" w:eastAsia="Verdana" w:hAnsi="Tahoma" w:cs="Tahoma"/>
          <w:sz w:val="24"/>
          <w:szCs w:val="24"/>
        </w:rPr>
        <w:t xml:space="preserve">proferida </w:t>
      </w:r>
      <w:bookmarkEnd w:id="8"/>
      <w:r w:rsidR="0050568B" w:rsidRPr="00C91040">
        <w:rPr>
          <w:rFonts w:ascii="Tahoma" w:eastAsia="Verdana" w:hAnsi="Tahoma" w:cs="Tahoma"/>
          <w:sz w:val="24"/>
          <w:szCs w:val="24"/>
        </w:rPr>
        <w:t xml:space="preserve">en las </w:t>
      </w:r>
      <w:bookmarkEnd w:id="9"/>
      <w:r w:rsidR="00B61892" w:rsidRPr="00C91040">
        <w:rPr>
          <w:rFonts w:ascii="Tahoma" w:eastAsia="Verdana" w:hAnsi="Tahoma" w:cs="Tahoma"/>
          <w:sz w:val="24"/>
          <w:szCs w:val="24"/>
        </w:rPr>
        <w:t xml:space="preserve">calendas del 25 de febrero del 2.016 por parte del Juzgado 4º Penal del Circuito de Pereira, mediante la cual se declaró la responsabilidad criminal del </w:t>
      </w:r>
      <w:bookmarkStart w:id="10" w:name="_Hlk65657858"/>
      <w:r w:rsidR="00B61892" w:rsidRPr="00C91040">
        <w:rPr>
          <w:rFonts w:ascii="Tahoma" w:eastAsia="Verdana" w:hAnsi="Tahoma" w:cs="Tahoma"/>
          <w:sz w:val="24"/>
          <w:szCs w:val="24"/>
        </w:rPr>
        <w:t xml:space="preserve">procesado </w:t>
      </w:r>
      <w:r w:rsidR="00FB5A2C">
        <w:rPr>
          <w:rFonts w:ascii="Tahoma" w:eastAsia="Verdana" w:hAnsi="Tahoma" w:cs="Tahoma"/>
          <w:sz w:val="24"/>
          <w:szCs w:val="24"/>
        </w:rPr>
        <w:t>JIVS</w:t>
      </w:r>
      <w:r w:rsidR="00B61892" w:rsidRPr="00C91040">
        <w:rPr>
          <w:rFonts w:ascii="Tahoma" w:eastAsia="Verdana" w:hAnsi="Tahoma" w:cs="Tahoma"/>
          <w:sz w:val="24"/>
          <w:szCs w:val="24"/>
        </w:rPr>
        <w:t xml:space="preserve"> (a) “Piolín”,</w:t>
      </w:r>
      <w:bookmarkEnd w:id="10"/>
      <w:r w:rsidR="00B61892" w:rsidRPr="00C91040">
        <w:rPr>
          <w:rFonts w:ascii="Tahoma" w:eastAsia="Verdana" w:hAnsi="Tahoma" w:cs="Tahoma"/>
          <w:sz w:val="24"/>
          <w:szCs w:val="24"/>
        </w:rPr>
        <w:t xml:space="preserve"> por incurrir en la comisión de los delitos de homicidio simple y porte ilegal de armas de defensa personal.</w:t>
      </w:r>
    </w:p>
    <w:p w14:paraId="0146899A" w14:textId="77777777" w:rsidR="00B61892" w:rsidRPr="00C91040" w:rsidRDefault="00B61892" w:rsidP="00C91040">
      <w:pPr>
        <w:spacing w:after="0" w:line="276" w:lineRule="auto"/>
        <w:jc w:val="both"/>
        <w:rPr>
          <w:rFonts w:ascii="Tahoma" w:eastAsia="Verdana" w:hAnsi="Tahoma" w:cs="Tahoma"/>
          <w:sz w:val="24"/>
          <w:szCs w:val="24"/>
        </w:rPr>
      </w:pPr>
    </w:p>
    <w:p w14:paraId="0A198036" w14:textId="5BE4B064" w:rsidR="009234A3" w:rsidRPr="00C91040" w:rsidRDefault="009234A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Como consecuencia de la declaratoria del compromiso penal endilgado al </w:t>
      </w:r>
      <w:r w:rsidR="00FC14FB" w:rsidRPr="00C91040">
        <w:rPr>
          <w:rFonts w:ascii="Tahoma" w:eastAsia="Verdana" w:hAnsi="Tahoma" w:cs="Tahoma"/>
          <w:sz w:val="24"/>
          <w:szCs w:val="24"/>
        </w:rPr>
        <w:t xml:space="preserve">procesado </w:t>
      </w:r>
      <w:r w:rsidR="00FB5A2C">
        <w:rPr>
          <w:rFonts w:ascii="Tahoma" w:eastAsia="Verdana" w:hAnsi="Tahoma" w:cs="Tahoma"/>
          <w:sz w:val="24"/>
          <w:szCs w:val="24"/>
        </w:rPr>
        <w:t>JIVS</w:t>
      </w:r>
      <w:r w:rsidR="00B61892" w:rsidRPr="00C91040">
        <w:rPr>
          <w:rFonts w:ascii="Tahoma" w:eastAsia="Verdana" w:hAnsi="Tahoma" w:cs="Tahoma"/>
          <w:sz w:val="24"/>
          <w:szCs w:val="24"/>
        </w:rPr>
        <w:t xml:space="preserve"> (a) “Piolín”, </w:t>
      </w:r>
      <w:r w:rsidRPr="00C91040">
        <w:rPr>
          <w:rFonts w:ascii="Tahoma" w:eastAsia="Verdana" w:hAnsi="Tahoma" w:cs="Tahoma"/>
          <w:sz w:val="24"/>
          <w:szCs w:val="24"/>
        </w:rPr>
        <w:t xml:space="preserve">dicho ciudadano fue condenado a purgar una pena de </w:t>
      </w:r>
      <w:r w:rsidR="00B61892" w:rsidRPr="00C91040">
        <w:rPr>
          <w:rFonts w:ascii="Tahoma" w:eastAsia="Verdana" w:hAnsi="Tahoma" w:cs="Tahoma"/>
          <w:sz w:val="24"/>
          <w:szCs w:val="24"/>
        </w:rPr>
        <w:t>232</w:t>
      </w:r>
      <w:r w:rsidRPr="00C91040">
        <w:rPr>
          <w:rFonts w:ascii="Tahoma" w:eastAsia="Verdana" w:hAnsi="Tahoma" w:cs="Tahoma"/>
          <w:sz w:val="24"/>
          <w:szCs w:val="24"/>
        </w:rPr>
        <w:t xml:space="preserve"> meses de prisión, sin que, por no cumplirse con los requisitos de ley, se le reconociera el disfrute de subrogado</w:t>
      </w:r>
      <w:r w:rsidR="00B61892" w:rsidRPr="00C91040">
        <w:rPr>
          <w:rFonts w:ascii="Tahoma" w:eastAsia="Verdana" w:hAnsi="Tahoma" w:cs="Tahoma"/>
          <w:sz w:val="24"/>
          <w:szCs w:val="24"/>
        </w:rPr>
        <w:t xml:space="preserve">s y sustitutos </w:t>
      </w:r>
      <w:r w:rsidRPr="00C91040">
        <w:rPr>
          <w:rFonts w:ascii="Tahoma" w:eastAsia="Verdana" w:hAnsi="Tahoma" w:cs="Tahoma"/>
          <w:sz w:val="24"/>
          <w:szCs w:val="24"/>
        </w:rPr>
        <w:t>penal</w:t>
      </w:r>
      <w:r w:rsidR="00B61892" w:rsidRPr="00C91040">
        <w:rPr>
          <w:rFonts w:ascii="Tahoma" w:eastAsia="Verdana" w:hAnsi="Tahoma" w:cs="Tahoma"/>
          <w:sz w:val="24"/>
          <w:szCs w:val="24"/>
        </w:rPr>
        <w:t>es.</w:t>
      </w:r>
      <w:r w:rsidRPr="00C91040">
        <w:rPr>
          <w:rFonts w:ascii="Tahoma" w:eastAsia="Verdana" w:hAnsi="Tahoma" w:cs="Tahoma"/>
          <w:sz w:val="24"/>
          <w:szCs w:val="24"/>
        </w:rPr>
        <w:t xml:space="preserve"> </w:t>
      </w:r>
    </w:p>
    <w:p w14:paraId="0F5851FE" w14:textId="77777777" w:rsidR="00B61892" w:rsidRPr="00C91040" w:rsidRDefault="00B61892" w:rsidP="00C91040">
      <w:pPr>
        <w:spacing w:after="0" w:line="276" w:lineRule="auto"/>
        <w:jc w:val="both"/>
        <w:rPr>
          <w:rFonts w:ascii="Tahoma" w:eastAsia="Verdana" w:hAnsi="Tahoma" w:cs="Tahoma"/>
          <w:sz w:val="24"/>
          <w:szCs w:val="24"/>
        </w:rPr>
      </w:pPr>
    </w:p>
    <w:p w14:paraId="4A4E28FE" w14:textId="7F53520D" w:rsidR="00FC14FB"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Los argumentos esgrimidos por parte del Juzgado </w:t>
      </w:r>
      <w:r w:rsidRPr="00C91040">
        <w:rPr>
          <w:rFonts w:ascii="Tahoma" w:eastAsia="Verdana" w:hAnsi="Tahoma" w:cs="Tahoma"/>
          <w:i/>
          <w:sz w:val="24"/>
          <w:szCs w:val="24"/>
        </w:rPr>
        <w:t xml:space="preserve">A quo </w:t>
      </w:r>
      <w:r w:rsidRPr="00C91040">
        <w:rPr>
          <w:rFonts w:ascii="Tahoma" w:eastAsia="Verdana" w:hAnsi="Tahoma" w:cs="Tahoma"/>
          <w:sz w:val="24"/>
          <w:szCs w:val="24"/>
        </w:rPr>
        <w:t xml:space="preserve">para poder </w:t>
      </w:r>
      <w:r w:rsidR="009234A3" w:rsidRPr="00C91040">
        <w:rPr>
          <w:rFonts w:ascii="Tahoma" w:eastAsia="Verdana" w:hAnsi="Tahoma" w:cs="Tahoma"/>
          <w:sz w:val="24"/>
          <w:szCs w:val="24"/>
        </w:rPr>
        <w:t xml:space="preserve">declarar la responsabilidad penal del </w:t>
      </w:r>
      <w:r w:rsidR="005A3E50" w:rsidRPr="00C91040">
        <w:rPr>
          <w:rFonts w:ascii="Tahoma" w:eastAsia="Verdana" w:hAnsi="Tahoma" w:cs="Tahoma"/>
          <w:sz w:val="24"/>
          <w:szCs w:val="24"/>
        </w:rPr>
        <w:t xml:space="preserve">acusado </w:t>
      </w:r>
      <w:r w:rsidR="00FB5A2C">
        <w:rPr>
          <w:rFonts w:ascii="Tahoma" w:eastAsia="Verdana" w:hAnsi="Tahoma" w:cs="Tahoma"/>
          <w:sz w:val="24"/>
          <w:szCs w:val="24"/>
        </w:rPr>
        <w:t>JIVS</w:t>
      </w:r>
      <w:r w:rsidR="009234A3" w:rsidRPr="00C91040">
        <w:rPr>
          <w:rFonts w:ascii="Tahoma" w:eastAsia="Verdana" w:hAnsi="Tahoma" w:cs="Tahoma"/>
          <w:sz w:val="24"/>
          <w:szCs w:val="24"/>
        </w:rPr>
        <w:t xml:space="preserve">, se fundamentaron en aducir que en el proceso existían pruebas </w:t>
      </w:r>
      <w:r w:rsidR="00DF701A" w:rsidRPr="00C91040">
        <w:rPr>
          <w:rFonts w:ascii="Tahoma" w:eastAsia="Verdana" w:hAnsi="Tahoma" w:cs="Tahoma"/>
          <w:sz w:val="24"/>
          <w:szCs w:val="24"/>
        </w:rPr>
        <w:t xml:space="preserve">suficientes </w:t>
      </w:r>
      <w:r w:rsidR="009234A3" w:rsidRPr="00C91040">
        <w:rPr>
          <w:rFonts w:ascii="Tahoma" w:eastAsia="Verdana" w:hAnsi="Tahoma" w:cs="Tahoma"/>
          <w:sz w:val="24"/>
          <w:szCs w:val="24"/>
        </w:rPr>
        <w:t xml:space="preserve">que </w:t>
      </w:r>
      <w:r w:rsidR="00FC14FB" w:rsidRPr="00C91040">
        <w:rPr>
          <w:rFonts w:ascii="Tahoma" w:eastAsia="Verdana" w:hAnsi="Tahoma" w:cs="Tahoma"/>
          <w:sz w:val="24"/>
          <w:szCs w:val="24"/>
        </w:rPr>
        <w:t>demostraban</w:t>
      </w:r>
      <w:r w:rsidR="005A3E50" w:rsidRPr="00C91040">
        <w:rPr>
          <w:rFonts w:ascii="Tahoma" w:eastAsia="Verdana" w:hAnsi="Tahoma" w:cs="Tahoma"/>
          <w:sz w:val="24"/>
          <w:szCs w:val="24"/>
        </w:rPr>
        <w:t>,</w:t>
      </w:r>
      <w:r w:rsidR="00FC14FB" w:rsidRPr="00C91040">
        <w:rPr>
          <w:rFonts w:ascii="Tahoma" w:eastAsia="Verdana" w:hAnsi="Tahoma" w:cs="Tahoma"/>
          <w:sz w:val="24"/>
          <w:szCs w:val="24"/>
        </w:rPr>
        <w:t xml:space="preserve"> más allá de cualquier duda razonable</w:t>
      </w:r>
      <w:r w:rsidR="005A3E50" w:rsidRPr="00C91040">
        <w:rPr>
          <w:rFonts w:ascii="Tahoma" w:eastAsia="Verdana" w:hAnsi="Tahoma" w:cs="Tahoma"/>
          <w:sz w:val="24"/>
          <w:szCs w:val="24"/>
        </w:rPr>
        <w:t>,</w:t>
      </w:r>
      <w:r w:rsidR="00FC14FB" w:rsidRPr="00C91040">
        <w:rPr>
          <w:rFonts w:ascii="Tahoma" w:eastAsia="Verdana" w:hAnsi="Tahoma" w:cs="Tahoma"/>
          <w:sz w:val="24"/>
          <w:szCs w:val="24"/>
        </w:rPr>
        <w:t xml:space="preserve"> el compromiso penal endilgado al procesado </w:t>
      </w:r>
      <w:r w:rsidR="00FB5A2C">
        <w:rPr>
          <w:rFonts w:ascii="Tahoma" w:eastAsia="Verdana" w:hAnsi="Tahoma" w:cs="Tahoma"/>
          <w:sz w:val="24"/>
          <w:szCs w:val="24"/>
        </w:rPr>
        <w:t>JIVS</w:t>
      </w:r>
      <w:r w:rsidR="00FC14FB" w:rsidRPr="00C91040">
        <w:rPr>
          <w:rFonts w:ascii="Tahoma" w:eastAsia="Verdana" w:hAnsi="Tahoma" w:cs="Tahoma"/>
          <w:sz w:val="24"/>
          <w:szCs w:val="24"/>
        </w:rPr>
        <w:t xml:space="preserve"> (a) “Piolín”, como el autor material de los delitos por los cuales fue llamado a juicio, por lo siguiente: </w:t>
      </w:r>
    </w:p>
    <w:p w14:paraId="338784CF" w14:textId="77777777" w:rsidR="00FC14FB" w:rsidRPr="00C91040" w:rsidRDefault="00FC14FB" w:rsidP="00C91040">
      <w:pPr>
        <w:spacing w:after="0" w:line="276" w:lineRule="auto"/>
        <w:jc w:val="both"/>
        <w:rPr>
          <w:rFonts w:ascii="Tahoma" w:eastAsia="Verdana" w:hAnsi="Tahoma" w:cs="Tahoma"/>
          <w:sz w:val="24"/>
          <w:szCs w:val="24"/>
        </w:rPr>
      </w:pPr>
    </w:p>
    <w:p w14:paraId="70FEC3FA" w14:textId="275011CB" w:rsidR="00FC14FB" w:rsidRPr="00C91040" w:rsidRDefault="00FC14FB" w:rsidP="00C91040">
      <w:pPr>
        <w:pStyle w:val="Prrafodelista"/>
        <w:numPr>
          <w:ilvl w:val="0"/>
          <w:numId w:val="15"/>
        </w:numPr>
        <w:spacing w:after="0" w:line="276" w:lineRule="auto"/>
        <w:ind w:left="357" w:hanging="357"/>
        <w:jc w:val="both"/>
        <w:rPr>
          <w:rFonts w:ascii="Tahoma" w:eastAsia="Verdana" w:hAnsi="Tahoma" w:cs="Tahoma"/>
          <w:sz w:val="24"/>
          <w:szCs w:val="24"/>
        </w:rPr>
      </w:pPr>
      <w:r w:rsidRPr="00C91040">
        <w:rPr>
          <w:rFonts w:ascii="Tahoma" w:eastAsia="Verdana" w:hAnsi="Tahoma" w:cs="Tahoma"/>
          <w:sz w:val="24"/>
          <w:szCs w:val="24"/>
        </w:rPr>
        <w:t xml:space="preserve">Con las estipulaciones probatorias acordadas </w:t>
      </w:r>
      <w:r w:rsidR="00A17957" w:rsidRPr="00C91040">
        <w:rPr>
          <w:rFonts w:ascii="Tahoma" w:eastAsia="Verdana" w:hAnsi="Tahoma" w:cs="Tahoma"/>
          <w:sz w:val="24"/>
          <w:szCs w:val="24"/>
        </w:rPr>
        <w:t xml:space="preserve">entre las partes, se logró demostrar la materialidad de las conductas ilícitas, o sea el deceso de quien en vida respondía por el nombre de </w:t>
      </w:r>
      <w:r w:rsidR="00BF08E4" w:rsidRPr="00C91040">
        <w:rPr>
          <w:rFonts w:ascii="Tahoma" w:eastAsia="Verdana" w:hAnsi="Tahoma" w:cs="Tahoma"/>
          <w:sz w:val="24"/>
          <w:szCs w:val="24"/>
        </w:rPr>
        <w:t>CÉSAR</w:t>
      </w:r>
      <w:r w:rsidR="00833AA8" w:rsidRPr="00C91040">
        <w:rPr>
          <w:rFonts w:ascii="Tahoma" w:eastAsia="Verdana" w:hAnsi="Tahoma" w:cs="Tahoma"/>
          <w:sz w:val="24"/>
          <w:szCs w:val="24"/>
        </w:rPr>
        <w:t xml:space="preserve"> AUGUSTO OSORIO CASTRO, (a) “Roño”, </w:t>
      </w:r>
      <w:r w:rsidR="0059770A" w:rsidRPr="00C91040">
        <w:rPr>
          <w:rFonts w:ascii="Tahoma" w:eastAsia="Verdana" w:hAnsi="Tahoma" w:cs="Tahoma"/>
          <w:sz w:val="24"/>
          <w:szCs w:val="24"/>
        </w:rPr>
        <w:t>el cual</w:t>
      </w:r>
      <w:r w:rsidR="00A17957" w:rsidRPr="00C91040">
        <w:rPr>
          <w:rFonts w:ascii="Tahoma" w:eastAsia="Verdana" w:hAnsi="Tahoma" w:cs="Tahoma"/>
          <w:sz w:val="24"/>
          <w:szCs w:val="24"/>
        </w:rPr>
        <w:t xml:space="preserve"> falleció como consecuencia de un impacto de arma de fuego </w:t>
      </w:r>
      <w:r w:rsidR="005A3E50" w:rsidRPr="00C91040">
        <w:rPr>
          <w:rFonts w:ascii="Tahoma" w:eastAsia="Verdana" w:hAnsi="Tahoma" w:cs="Tahoma"/>
          <w:sz w:val="24"/>
          <w:szCs w:val="24"/>
        </w:rPr>
        <w:t xml:space="preserve">calibre .38 </w:t>
      </w:r>
      <w:r w:rsidR="00A17957" w:rsidRPr="00C91040">
        <w:rPr>
          <w:rFonts w:ascii="Tahoma" w:eastAsia="Verdana" w:hAnsi="Tahoma" w:cs="Tahoma"/>
          <w:sz w:val="24"/>
          <w:szCs w:val="24"/>
        </w:rPr>
        <w:t xml:space="preserve">en la cabeza; </w:t>
      </w:r>
      <w:r w:rsidR="0059770A" w:rsidRPr="00C91040">
        <w:rPr>
          <w:rFonts w:ascii="Tahoma" w:eastAsia="Verdana" w:hAnsi="Tahoma" w:cs="Tahoma"/>
          <w:sz w:val="24"/>
          <w:szCs w:val="24"/>
        </w:rPr>
        <w:t>así como</w:t>
      </w:r>
      <w:r w:rsidR="00A17957" w:rsidRPr="00C91040">
        <w:rPr>
          <w:rFonts w:ascii="Tahoma" w:eastAsia="Verdana" w:hAnsi="Tahoma" w:cs="Tahoma"/>
          <w:sz w:val="24"/>
          <w:szCs w:val="24"/>
        </w:rPr>
        <w:t xml:space="preserve"> la carencia de permisos por parte del procesado para portar armas de fuego. </w:t>
      </w:r>
    </w:p>
    <w:p w14:paraId="78B1324C" w14:textId="77777777" w:rsidR="00A17957" w:rsidRPr="00C91040" w:rsidRDefault="00A17957" w:rsidP="00C91040">
      <w:pPr>
        <w:spacing w:after="0" w:line="276" w:lineRule="auto"/>
        <w:jc w:val="both"/>
        <w:rPr>
          <w:rFonts w:ascii="Tahoma" w:eastAsia="Verdana" w:hAnsi="Tahoma" w:cs="Tahoma"/>
          <w:sz w:val="24"/>
          <w:szCs w:val="24"/>
        </w:rPr>
      </w:pPr>
    </w:p>
    <w:p w14:paraId="40E37DC7" w14:textId="248DE7BB" w:rsidR="00755D33" w:rsidRPr="00C91040" w:rsidRDefault="00A17957" w:rsidP="00C91040">
      <w:pPr>
        <w:pStyle w:val="Prrafodelista"/>
        <w:numPr>
          <w:ilvl w:val="0"/>
          <w:numId w:val="15"/>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La responsabilidad penal del procesado se encontraba demostrad</w:t>
      </w:r>
      <w:r w:rsidR="001073DD" w:rsidRPr="00C91040">
        <w:rPr>
          <w:rFonts w:ascii="Tahoma" w:eastAsia="Verdana" w:hAnsi="Tahoma" w:cs="Tahoma"/>
          <w:sz w:val="24"/>
          <w:szCs w:val="24"/>
        </w:rPr>
        <w:t>a</w:t>
      </w:r>
      <w:r w:rsidRPr="00C91040">
        <w:rPr>
          <w:rFonts w:ascii="Tahoma" w:eastAsia="Verdana" w:hAnsi="Tahoma" w:cs="Tahoma"/>
          <w:sz w:val="24"/>
          <w:szCs w:val="24"/>
        </w:rPr>
        <w:t xml:space="preserve"> con los testimonios absueltos por los Sres. </w:t>
      </w:r>
      <w:bookmarkStart w:id="11" w:name="_Hlk65230971"/>
      <w:r w:rsidRPr="00C91040">
        <w:rPr>
          <w:rFonts w:ascii="Tahoma" w:eastAsia="Verdana" w:hAnsi="Tahoma" w:cs="Tahoma"/>
          <w:sz w:val="24"/>
          <w:szCs w:val="24"/>
        </w:rPr>
        <w:t xml:space="preserve">ORLANDO ÁLVAREZ LENIS, (a) “Maraña”, y DIEGO ECHEVERRY CARVAJAL, (a) “Canguro”, </w:t>
      </w:r>
      <w:bookmarkEnd w:id="11"/>
      <w:r w:rsidRPr="00C91040">
        <w:rPr>
          <w:rFonts w:ascii="Tahoma" w:eastAsia="Verdana" w:hAnsi="Tahoma" w:cs="Tahoma"/>
          <w:sz w:val="24"/>
          <w:szCs w:val="24"/>
        </w:rPr>
        <w:t>como consecuencia de su calidad de testigos presenciales de los hechos</w:t>
      </w:r>
      <w:r w:rsidR="00C07F1E" w:rsidRPr="00C91040">
        <w:rPr>
          <w:rFonts w:ascii="Tahoma" w:eastAsia="Verdana" w:hAnsi="Tahoma" w:cs="Tahoma"/>
          <w:sz w:val="24"/>
          <w:szCs w:val="24"/>
        </w:rPr>
        <w:t xml:space="preserve">, por cuanto esos testigos </w:t>
      </w:r>
      <w:r w:rsidR="00755D33" w:rsidRPr="00C91040">
        <w:rPr>
          <w:rFonts w:ascii="Tahoma" w:eastAsia="Verdana" w:hAnsi="Tahoma" w:cs="Tahoma"/>
          <w:sz w:val="24"/>
          <w:szCs w:val="24"/>
        </w:rPr>
        <w:t xml:space="preserve">adujeron que </w:t>
      </w:r>
      <w:r w:rsidR="00C07F1E" w:rsidRPr="00C91040">
        <w:rPr>
          <w:rFonts w:ascii="Tahoma" w:eastAsia="Verdana" w:hAnsi="Tahoma" w:cs="Tahoma"/>
          <w:sz w:val="24"/>
          <w:szCs w:val="24"/>
        </w:rPr>
        <w:t xml:space="preserve">se encontraban debajo del puente </w:t>
      </w:r>
      <w:r w:rsidR="00C07F1E" w:rsidRPr="00C91040">
        <w:rPr>
          <w:rFonts w:ascii="Tahoma" w:eastAsia="Verdana" w:hAnsi="Tahoma" w:cs="Tahoma"/>
          <w:i/>
          <w:sz w:val="24"/>
          <w:szCs w:val="24"/>
        </w:rPr>
        <w:t xml:space="preserve">“el </w:t>
      </w:r>
      <w:proofErr w:type="spellStart"/>
      <w:r w:rsidR="00C07F1E" w:rsidRPr="00C91040">
        <w:rPr>
          <w:rFonts w:ascii="Tahoma" w:eastAsia="Verdana" w:hAnsi="Tahoma" w:cs="Tahoma"/>
          <w:i/>
          <w:sz w:val="24"/>
          <w:szCs w:val="24"/>
        </w:rPr>
        <w:t>Tamalazo</w:t>
      </w:r>
      <w:proofErr w:type="spellEnd"/>
      <w:r w:rsidR="00C07F1E" w:rsidRPr="00C91040">
        <w:rPr>
          <w:rFonts w:ascii="Tahoma" w:eastAsia="Verdana" w:hAnsi="Tahoma" w:cs="Tahoma"/>
          <w:i/>
          <w:sz w:val="24"/>
          <w:szCs w:val="24"/>
        </w:rPr>
        <w:t>”</w:t>
      </w:r>
      <w:r w:rsidR="00C07F1E" w:rsidRPr="00C91040">
        <w:rPr>
          <w:rFonts w:ascii="Tahoma" w:eastAsia="Verdana" w:hAnsi="Tahoma" w:cs="Tahoma"/>
          <w:sz w:val="24"/>
          <w:szCs w:val="24"/>
        </w:rPr>
        <w:t xml:space="preserve"> en el preciso instante que a</w:t>
      </w:r>
      <w:r w:rsidR="00755D33" w:rsidRPr="00C91040">
        <w:rPr>
          <w:rFonts w:ascii="Tahoma" w:eastAsia="Verdana" w:hAnsi="Tahoma" w:cs="Tahoma"/>
          <w:sz w:val="24"/>
          <w:szCs w:val="24"/>
        </w:rPr>
        <w:t>tacaron con un arma de fuego</w:t>
      </w:r>
      <w:r w:rsidR="00C07F1E" w:rsidRPr="00C91040">
        <w:rPr>
          <w:rFonts w:ascii="Tahoma" w:eastAsia="Verdana" w:hAnsi="Tahoma" w:cs="Tahoma"/>
          <w:sz w:val="24"/>
          <w:szCs w:val="24"/>
        </w:rPr>
        <w:t xml:space="preserve"> a </w:t>
      </w:r>
      <w:r w:rsidR="00BF08E4" w:rsidRPr="00C91040">
        <w:rPr>
          <w:rFonts w:ascii="Tahoma" w:eastAsia="Verdana" w:hAnsi="Tahoma" w:cs="Tahoma"/>
          <w:sz w:val="24"/>
          <w:szCs w:val="24"/>
        </w:rPr>
        <w:t>CÉSAR</w:t>
      </w:r>
      <w:r w:rsidR="00833AA8" w:rsidRPr="00C91040">
        <w:rPr>
          <w:rFonts w:ascii="Tahoma" w:eastAsia="Verdana" w:hAnsi="Tahoma" w:cs="Tahoma"/>
          <w:sz w:val="24"/>
          <w:szCs w:val="24"/>
        </w:rPr>
        <w:t xml:space="preserve"> AUGUSTO OSORIO CASTRO, (a) “Roño”, </w:t>
      </w:r>
      <w:r w:rsidR="00C07F1E" w:rsidRPr="00C91040">
        <w:rPr>
          <w:rFonts w:ascii="Tahoma" w:eastAsia="Verdana" w:hAnsi="Tahoma" w:cs="Tahoma"/>
          <w:sz w:val="24"/>
          <w:szCs w:val="24"/>
        </w:rPr>
        <w:t>y fueron contestes en aseverar haber visto a (a) “</w:t>
      </w:r>
      <w:r w:rsidR="00755D33" w:rsidRPr="00C91040">
        <w:rPr>
          <w:rFonts w:ascii="Tahoma" w:eastAsia="Verdana" w:hAnsi="Tahoma" w:cs="Tahoma"/>
          <w:sz w:val="24"/>
          <w:szCs w:val="24"/>
        </w:rPr>
        <w:t>Piolín</w:t>
      </w:r>
      <w:r w:rsidR="00C07F1E" w:rsidRPr="00C91040">
        <w:rPr>
          <w:rFonts w:ascii="Tahoma" w:eastAsia="Verdana" w:hAnsi="Tahoma" w:cs="Tahoma"/>
          <w:sz w:val="24"/>
          <w:szCs w:val="24"/>
        </w:rPr>
        <w:t xml:space="preserve">” </w:t>
      </w:r>
      <w:r w:rsidR="00755D33" w:rsidRPr="00C91040">
        <w:rPr>
          <w:rFonts w:ascii="Tahoma" w:eastAsia="Verdana" w:hAnsi="Tahoma" w:cs="Tahoma"/>
          <w:sz w:val="24"/>
          <w:szCs w:val="24"/>
        </w:rPr>
        <w:t>en el momento en el que perpetraba la agresión</w:t>
      </w:r>
      <w:r w:rsidR="005A3E50" w:rsidRPr="00C91040">
        <w:rPr>
          <w:rFonts w:ascii="Tahoma" w:eastAsia="Verdana" w:hAnsi="Tahoma" w:cs="Tahoma"/>
          <w:sz w:val="24"/>
          <w:szCs w:val="24"/>
        </w:rPr>
        <w:t>, para luego darse a la huida</w:t>
      </w:r>
      <w:r w:rsidR="00755D33" w:rsidRPr="00C91040">
        <w:rPr>
          <w:rFonts w:ascii="Tahoma" w:eastAsia="Verdana" w:hAnsi="Tahoma" w:cs="Tahoma"/>
          <w:sz w:val="24"/>
          <w:szCs w:val="24"/>
        </w:rPr>
        <w:t xml:space="preserve">. </w:t>
      </w:r>
    </w:p>
    <w:p w14:paraId="725D11FB" w14:textId="77777777" w:rsidR="00755D33" w:rsidRPr="00C91040" w:rsidRDefault="00755D33" w:rsidP="00C91040">
      <w:pPr>
        <w:spacing w:after="0" w:line="276" w:lineRule="auto"/>
        <w:jc w:val="both"/>
        <w:rPr>
          <w:rFonts w:ascii="Tahoma" w:eastAsia="Verdana" w:hAnsi="Tahoma" w:cs="Tahoma"/>
          <w:sz w:val="24"/>
          <w:szCs w:val="24"/>
        </w:rPr>
      </w:pPr>
    </w:p>
    <w:p w14:paraId="7787D074" w14:textId="77777777" w:rsidR="00DB5695" w:rsidRPr="00C91040" w:rsidRDefault="00755D33" w:rsidP="00C91040">
      <w:pPr>
        <w:pStyle w:val="Prrafodelista"/>
        <w:numPr>
          <w:ilvl w:val="0"/>
          <w:numId w:val="15"/>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Lo atestado por los Sres. ORLANDO ÁLVAREZ LENIS, (a) “Maraña”, y DIEGO ECHEVERRY CARVAJAL, (a) “Canguro”, ameritaba credibilidad por cuanto: </w:t>
      </w:r>
    </w:p>
    <w:p w14:paraId="3054DF2A" w14:textId="77777777" w:rsidR="00DB5695" w:rsidRPr="00C91040" w:rsidRDefault="00DB5695" w:rsidP="00C91040">
      <w:pPr>
        <w:spacing w:after="0" w:line="276" w:lineRule="auto"/>
        <w:jc w:val="both"/>
        <w:rPr>
          <w:rFonts w:ascii="Tahoma" w:eastAsia="Verdana" w:hAnsi="Tahoma" w:cs="Tahoma"/>
          <w:sz w:val="24"/>
          <w:szCs w:val="24"/>
        </w:rPr>
      </w:pPr>
    </w:p>
    <w:p w14:paraId="43020CD3" w14:textId="77777777" w:rsidR="00DB5695" w:rsidRPr="00C91040" w:rsidRDefault="00755D33" w:rsidP="00C91040">
      <w:pPr>
        <w:pStyle w:val="Prrafodelista"/>
        <w:spacing w:after="0" w:line="276" w:lineRule="auto"/>
        <w:ind w:left="357"/>
        <w:jc w:val="both"/>
        <w:rPr>
          <w:rFonts w:ascii="Tahoma" w:eastAsia="Verdana" w:hAnsi="Tahoma" w:cs="Tahoma"/>
          <w:sz w:val="24"/>
          <w:szCs w:val="24"/>
        </w:rPr>
      </w:pPr>
      <w:r w:rsidRPr="00C91040">
        <w:rPr>
          <w:rFonts w:ascii="Tahoma" w:eastAsia="Verdana" w:hAnsi="Tahoma" w:cs="Tahoma"/>
          <w:sz w:val="24"/>
          <w:szCs w:val="24"/>
        </w:rPr>
        <w:t xml:space="preserve">a) Ambos testigos ofrecieron una declaración pausada y tranquila en la que </w:t>
      </w:r>
      <w:r w:rsidR="00DF701A" w:rsidRPr="00C91040">
        <w:rPr>
          <w:rFonts w:ascii="Tahoma" w:eastAsia="Verdana" w:hAnsi="Tahoma" w:cs="Tahoma"/>
          <w:sz w:val="24"/>
          <w:szCs w:val="24"/>
        </w:rPr>
        <w:t>dieron</w:t>
      </w:r>
      <w:r w:rsidRPr="00C91040">
        <w:rPr>
          <w:rFonts w:ascii="Tahoma" w:eastAsia="Verdana" w:hAnsi="Tahoma" w:cs="Tahoma"/>
          <w:sz w:val="24"/>
          <w:szCs w:val="24"/>
        </w:rPr>
        <w:t xml:space="preserve"> detalles </w:t>
      </w:r>
      <w:r w:rsidR="005A3E50" w:rsidRPr="00C91040">
        <w:rPr>
          <w:rFonts w:ascii="Tahoma" w:eastAsia="Verdana" w:hAnsi="Tahoma" w:cs="Tahoma"/>
          <w:sz w:val="24"/>
          <w:szCs w:val="24"/>
        </w:rPr>
        <w:t>sobre</w:t>
      </w:r>
      <w:r w:rsidRPr="00C91040">
        <w:rPr>
          <w:rFonts w:ascii="Tahoma" w:eastAsia="Verdana" w:hAnsi="Tahoma" w:cs="Tahoma"/>
          <w:sz w:val="24"/>
          <w:szCs w:val="24"/>
        </w:rPr>
        <w:t xml:space="preserve"> la manera c</w:t>
      </w:r>
      <w:r w:rsidR="003C7065" w:rsidRPr="00C91040">
        <w:rPr>
          <w:rFonts w:ascii="Tahoma" w:eastAsia="Verdana" w:hAnsi="Tahoma" w:cs="Tahoma"/>
          <w:sz w:val="24"/>
          <w:szCs w:val="24"/>
        </w:rPr>
        <w:t>o</w:t>
      </w:r>
      <w:r w:rsidRPr="00C91040">
        <w:rPr>
          <w:rFonts w:ascii="Tahoma" w:eastAsia="Verdana" w:hAnsi="Tahoma" w:cs="Tahoma"/>
          <w:sz w:val="24"/>
          <w:szCs w:val="24"/>
        </w:rPr>
        <w:t xml:space="preserve">mo </w:t>
      </w:r>
      <w:r w:rsidR="00DF701A" w:rsidRPr="00C91040">
        <w:rPr>
          <w:rFonts w:ascii="Tahoma" w:eastAsia="Verdana" w:hAnsi="Tahoma" w:cs="Tahoma"/>
          <w:sz w:val="24"/>
          <w:szCs w:val="24"/>
        </w:rPr>
        <w:t xml:space="preserve">ellos </w:t>
      </w:r>
      <w:r w:rsidRPr="00C91040">
        <w:rPr>
          <w:rFonts w:ascii="Tahoma" w:eastAsia="Verdana" w:hAnsi="Tahoma" w:cs="Tahoma"/>
          <w:sz w:val="24"/>
          <w:szCs w:val="24"/>
        </w:rPr>
        <w:t>se dieron cuenta de la agresión</w:t>
      </w:r>
      <w:r w:rsidR="00DF701A" w:rsidRPr="00C91040">
        <w:rPr>
          <w:rFonts w:ascii="Tahoma" w:eastAsia="Verdana" w:hAnsi="Tahoma" w:cs="Tahoma"/>
          <w:sz w:val="24"/>
          <w:szCs w:val="24"/>
        </w:rPr>
        <w:t>,</w:t>
      </w:r>
      <w:r w:rsidRPr="00C91040">
        <w:rPr>
          <w:rFonts w:ascii="Tahoma" w:eastAsia="Verdana" w:hAnsi="Tahoma" w:cs="Tahoma"/>
          <w:sz w:val="24"/>
          <w:szCs w:val="24"/>
        </w:rPr>
        <w:t xml:space="preserve"> y c</w:t>
      </w:r>
      <w:r w:rsidR="003C7065" w:rsidRPr="00C91040">
        <w:rPr>
          <w:rFonts w:ascii="Tahoma" w:eastAsia="Verdana" w:hAnsi="Tahoma" w:cs="Tahoma"/>
          <w:sz w:val="24"/>
          <w:szCs w:val="24"/>
        </w:rPr>
        <w:t>o</w:t>
      </w:r>
      <w:r w:rsidRPr="00C91040">
        <w:rPr>
          <w:rFonts w:ascii="Tahoma" w:eastAsia="Verdana" w:hAnsi="Tahoma" w:cs="Tahoma"/>
          <w:sz w:val="24"/>
          <w:szCs w:val="24"/>
        </w:rPr>
        <w:t>mo posteriormente vieron alejarse a (a) “Piolín”, a quien conocían de</w:t>
      </w:r>
      <w:r w:rsidR="00DF701A" w:rsidRPr="00C91040">
        <w:rPr>
          <w:rFonts w:ascii="Tahoma" w:eastAsia="Verdana" w:hAnsi="Tahoma" w:cs="Tahoma"/>
          <w:sz w:val="24"/>
          <w:szCs w:val="24"/>
        </w:rPr>
        <w:t xml:space="preserve"> </w:t>
      </w:r>
      <w:r w:rsidRPr="00C91040">
        <w:rPr>
          <w:rFonts w:ascii="Tahoma" w:eastAsia="Verdana" w:hAnsi="Tahoma" w:cs="Tahoma"/>
          <w:sz w:val="24"/>
          <w:szCs w:val="24"/>
        </w:rPr>
        <w:t xml:space="preserve">antelación, mientras atrás </w:t>
      </w:r>
      <w:r w:rsidR="00552050" w:rsidRPr="00C91040">
        <w:rPr>
          <w:rFonts w:ascii="Tahoma" w:eastAsia="Verdana" w:hAnsi="Tahoma" w:cs="Tahoma"/>
          <w:sz w:val="24"/>
          <w:szCs w:val="24"/>
        </w:rPr>
        <w:t>dejaba</w:t>
      </w:r>
      <w:r w:rsidRPr="00C91040">
        <w:rPr>
          <w:rFonts w:ascii="Tahoma" w:eastAsia="Verdana" w:hAnsi="Tahoma" w:cs="Tahoma"/>
          <w:sz w:val="24"/>
          <w:szCs w:val="24"/>
        </w:rPr>
        <w:t xml:space="preserve"> tirado en el suelo el cuerpo sin vida de </w:t>
      </w:r>
      <w:bookmarkStart w:id="12" w:name="_Hlk65232061"/>
      <w:r w:rsidRPr="00C91040">
        <w:rPr>
          <w:rFonts w:ascii="Tahoma" w:eastAsia="Verdana" w:hAnsi="Tahoma" w:cs="Tahoma"/>
          <w:i/>
          <w:sz w:val="24"/>
          <w:szCs w:val="24"/>
        </w:rPr>
        <w:t>(a) “Roño”</w:t>
      </w:r>
      <w:bookmarkEnd w:id="12"/>
      <w:r w:rsidR="00552050" w:rsidRPr="00C91040">
        <w:rPr>
          <w:rFonts w:ascii="Tahoma" w:eastAsia="Verdana" w:hAnsi="Tahoma" w:cs="Tahoma"/>
          <w:sz w:val="24"/>
          <w:szCs w:val="24"/>
        </w:rPr>
        <w:t>, el cual ellos decidieron lanzar al r</w:t>
      </w:r>
      <w:r w:rsidR="003C7065" w:rsidRPr="00C91040">
        <w:rPr>
          <w:rFonts w:ascii="Tahoma" w:eastAsia="Verdana" w:hAnsi="Tahoma" w:cs="Tahoma"/>
          <w:sz w:val="24"/>
          <w:szCs w:val="24"/>
        </w:rPr>
        <w:t>í</w:t>
      </w:r>
      <w:r w:rsidR="00552050" w:rsidRPr="00C91040">
        <w:rPr>
          <w:rFonts w:ascii="Tahoma" w:eastAsia="Verdana" w:hAnsi="Tahoma" w:cs="Tahoma"/>
          <w:sz w:val="24"/>
          <w:szCs w:val="24"/>
        </w:rPr>
        <w:t>o</w:t>
      </w:r>
      <w:r w:rsidRPr="00C91040">
        <w:rPr>
          <w:rFonts w:ascii="Tahoma" w:eastAsia="Verdana" w:hAnsi="Tahoma" w:cs="Tahoma"/>
          <w:sz w:val="24"/>
          <w:szCs w:val="24"/>
        </w:rPr>
        <w:t xml:space="preserve">; </w:t>
      </w:r>
    </w:p>
    <w:p w14:paraId="40B2C7D4" w14:textId="77777777" w:rsidR="00DB5695" w:rsidRPr="00C91040" w:rsidRDefault="00DB5695" w:rsidP="00C91040">
      <w:pPr>
        <w:pStyle w:val="Prrafodelista"/>
        <w:spacing w:after="0" w:line="276" w:lineRule="auto"/>
        <w:ind w:left="360"/>
        <w:jc w:val="both"/>
        <w:rPr>
          <w:rFonts w:ascii="Tahoma" w:eastAsia="Verdana" w:hAnsi="Tahoma" w:cs="Tahoma"/>
          <w:sz w:val="24"/>
          <w:szCs w:val="24"/>
        </w:rPr>
      </w:pPr>
    </w:p>
    <w:p w14:paraId="25A8ED4E" w14:textId="77777777" w:rsidR="00DB5695" w:rsidRPr="00C91040" w:rsidRDefault="00755D33" w:rsidP="00C91040">
      <w:pPr>
        <w:pStyle w:val="Prrafodelista"/>
        <w:spacing w:after="0" w:line="276" w:lineRule="auto"/>
        <w:ind w:left="357"/>
        <w:jc w:val="both"/>
        <w:rPr>
          <w:rFonts w:ascii="Tahoma" w:eastAsia="Verdana" w:hAnsi="Tahoma" w:cs="Tahoma"/>
          <w:sz w:val="24"/>
          <w:szCs w:val="24"/>
        </w:rPr>
      </w:pPr>
      <w:r w:rsidRPr="00C91040">
        <w:rPr>
          <w:rFonts w:ascii="Tahoma" w:eastAsia="Verdana" w:hAnsi="Tahoma" w:cs="Tahoma"/>
          <w:sz w:val="24"/>
          <w:szCs w:val="24"/>
        </w:rPr>
        <w:t xml:space="preserve">b) </w:t>
      </w:r>
      <w:r w:rsidR="00887C33" w:rsidRPr="00C91040">
        <w:rPr>
          <w:rFonts w:ascii="Tahoma" w:eastAsia="Verdana" w:hAnsi="Tahoma" w:cs="Tahoma"/>
          <w:sz w:val="24"/>
          <w:szCs w:val="24"/>
        </w:rPr>
        <w:t>No es cierto que los testigos acudieron a</w:t>
      </w:r>
      <w:r w:rsidR="007B3EB3" w:rsidRPr="00C91040">
        <w:rPr>
          <w:rFonts w:ascii="Tahoma" w:eastAsia="Verdana" w:hAnsi="Tahoma" w:cs="Tahoma"/>
          <w:sz w:val="24"/>
          <w:szCs w:val="24"/>
        </w:rPr>
        <w:t>l juicio para</w:t>
      </w:r>
      <w:r w:rsidR="00887C33" w:rsidRPr="00C91040">
        <w:rPr>
          <w:rFonts w:ascii="Tahoma" w:eastAsia="Verdana" w:hAnsi="Tahoma" w:cs="Tahoma"/>
          <w:sz w:val="24"/>
          <w:szCs w:val="24"/>
        </w:rPr>
        <w:t xml:space="preserve"> recitar un libreto previamente aprendido, porque</w:t>
      </w:r>
      <w:r w:rsidR="003C7065" w:rsidRPr="00C91040">
        <w:rPr>
          <w:rFonts w:ascii="Tahoma" w:eastAsia="Verdana" w:hAnsi="Tahoma" w:cs="Tahoma"/>
          <w:sz w:val="24"/>
          <w:szCs w:val="24"/>
        </w:rPr>
        <w:t>,</w:t>
      </w:r>
      <w:r w:rsidR="00887C33" w:rsidRPr="00C91040">
        <w:rPr>
          <w:rFonts w:ascii="Tahoma" w:eastAsia="Verdana" w:hAnsi="Tahoma" w:cs="Tahoma"/>
          <w:sz w:val="24"/>
          <w:szCs w:val="24"/>
        </w:rPr>
        <w:t xml:space="preserve"> por el contrario</w:t>
      </w:r>
      <w:r w:rsidR="003C7065" w:rsidRPr="00C91040">
        <w:rPr>
          <w:rFonts w:ascii="Tahoma" w:eastAsia="Verdana" w:hAnsi="Tahoma" w:cs="Tahoma"/>
          <w:sz w:val="24"/>
          <w:szCs w:val="24"/>
        </w:rPr>
        <w:t>,</w:t>
      </w:r>
      <w:r w:rsidR="00887C33" w:rsidRPr="00C91040">
        <w:rPr>
          <w:rFonts w:ascii="Tahoma" w:eastAsia="Verdana" w:hAnsi="Tahoma" w:cs="Tahoma"/>
          <w:sz w:val="24"/>
          <w:szCs w:val="24"/>
        </w:rPr>
        <w:t xml:space="preserve"> cada uno de ellos en sus atestaciones particularizó lo que </w:t>
      </w:r>
      <w:r w:rsidR="00552050" w:rsidRPr="00C91040">
        <w:rPr>
          <w:rFonts w:ascii="Tahoma" w:eastAsia="Verdana" w:hAnsi="Tahoma" w:cs="Tahoma"/>
          <w:sz w:val="24"/>
          <w:szCs w:val="24"/>
        </w:rPr>
        <w:t>había</w:t>
      </w:r>
      <w:r w:rsidR="007B3EB3" w:rsidRPr="00C91040">
        <w:rPr>
          <w:rFonts w:ascii="Tahoma" w:eastAsia="Verdana" w:hAnsi="Tahoma" w:cs="Tahoma"/>
          <w:sz w:val="24"/>
          <w:szCs w:val="24"/>
        </w:rPr>
        <w:t>n</w:t>
      </w:r>
      <w:r w:rsidR="00887C33" w:rsidRPr="00C91040">
        <w:rPr>
          <w:rFonts w:ascii="Tahoma" w:eastAsia="Verdana" w:hAnsi="Tahoma" w:cs="Tahoma"/>
          <w:sz w:val="24"/>
          <w:szCs w:val="24"/>
        </w:rPr>
        <w:t xml:space="preserve"> percibido; </w:t>
      </w:r>
    </w:p>
    <w:p w14:paraId="5CA48248" w14:textId="77777777" w:rsidR="00DB5695" w:rsidRPr="00C91040" w:rsidRDefault="00DB5695" w:rsidP="00C91040">
      <w:pPr>
        <w:pStyle w:val="Prrafodelista"/>
        <w:spacing w:after="0" w:line="276" w:lineRule="auto"/>
        <w:ind w:left="360"/>
        <w:jc w:val="both"/>
        <w:rPr>
          <w:rFonts w:ascii="Tahoma" w:eastAsia="Verdana" w:hAnsi="Tahoma" w:cs="Tahoma"/>
          <w:sz w:val="24"/>
          <w:szCs w:val="24"/>
        </w:rPr>
      </w:pPr>
    </w:p>
    <w:p w14:paraId="2E26DFCC" w14:textId="77777777" w:rsidR="00DB5695" w:rsidRPr="00C91040" w:rsidRDefault="00887C33" w:rsidP="00C91040">
      <w:pPr>
        <w:pStyle w:val="Prrafodelista"/>
        <w:spacing w:after="0" w:line="276" w:lineRule="auto"/>
        <w:ind w:left="357"/>
        <w:jc w:val="both"/>
        <w:rPr>
          <w:rFonts w:ascii="Tahoma" w:eastAsia="Verdana" w:hAnsi="Tahoma" w:cs="Tahoma"/>
          <w:sz w:val="24"/>
          <w:szCs w:val="24"/>
        </w:rPr>
      </w:pPr>
      <w:r w:rsidRPr="00C91040">
        <w:rPr>
          <w:rFonts w:ascii="Tahoma" w:eastAsia="Verdana" w:hAnsi="Tahoma" w:cs="Tahoma"/>
          <w:sz w:val="24"/>
          <w:szCs w:val="24"/>
        </w:rPr>
        <w:t xml:space="preserve">c) Con el testimonio absuelto por la Sra. </w:t>
      </w:r>
      <w:bookmarkStart w:id="13" w:name="_Hlk65658043"/>
      <w:r w:rsidRPr="00C91040">
        <w:rPr>
          <w:rFonts w:ascii="Tahoma" w:eastAsia="Verdana" w:hAnsi="Tahoma" w:cs="Tahoma"/>
          <w:sz w:val="24"/>
          <w:szCs w:val="24"/>
        </w:rPr>
        <w:t>MARÍA GISELA OSORIO</w:t>
      </w:r>
      <w:bookmarkEnd w:id="13"/>
      <w:r w:rsidRPr="00C91040">
        <w:rPr>
          <w:rFonts w:ascii="Tahoma" w:eastAsia="Verdana" w:hAnsi="Tahoma" w:cs="Tahoma"/>
          <w:sz w:val="24"/>
          <w:szCs w:val="24"/>
        </w:rPr>
        <w:t xml:space="preserve">, hermana del difunto, se tiene que </w:t>
      </w:r>
      <w:r w:rsidRPr="00C91040">
        <w:rPr>
          <w:rFonts w:ascii="Tahoma" w:eastAsia="Verdana" w:hAnsi="Tahoma" w:cs="Tahoma"/>
          <w:i/>
          <w:sz w:val="24"/>
          <w:szCs w:val="24"/>
        </w:rPr>
        <w:t xml:space="preserve">(a) “Roño” </w:t>
      </w:r>
      <w:r w:rsidRPr="00C91040">
        <w:rPr>
          <w:rFonts w:ascii="Tahoma" w:eastAsia="Verdana" w:hAnsi="Tahoma" w:cs="Tahoma"/>
          <w:sz w:val="24"/>
          <w:szCs w:val="24"/>
        </w:rPr>
        <w:t xml:space="preserve">fue visto con vida por </w:t>
      </w:r>
      <w:r w:rsidR="0059770A" w:rsidRPr="00C91040">
        <w:rPr>
          <w:rFonts w:ascii="Tahoma" w:eastAsia="Verdana" w:hAnsi="Tahoma" w:cs="Tahoma"/>
          <w:sz w:val="24"/>
          <w:szCs w:val="24"/>
        </w:rPr>
        <w:t>última</w:t>
      </w:r>
      <w:r w:rsidRPr="00C91040">
        <w:rPr>
          <w:rFonts w:ascii="Tahoma" w:eastAsia="Verdana" w:hAnsi="Tahoma" w:cs="Tahoma"/>
          <w:sz w:val="24"/>
          <w:szCs w:val="24"/>
        </w:rPr>
        <w:t xml:space="preserve"> vez a eso de las 20:00 horas del 14 de diciembre de 2.014</w:t>
      </w:r>
      <w:r w:rsidR="007B3EB3" w:rsidRPr="00C91040">
        <w:rPr>
          <w:rFonts w:ascii="Tahoma" w:eastAsia="Verdana" w:hAnsi="Tahoma" w:cs="Tahoma"/>
          <w:sz w:val="24"/>
          <w:szCs w:val="24"/>
        </w:rPr>
        <w:t xml:space="preserve">, </w:t>
      </w:r>
      <w:r w:rsidRPr="00C91040">
        <w:rPr>
          <w:rFonts w:ascii="Tahoma" w:eastAsia="Verdana" w:hAnsi="Tahoma" w:cs="Tahoma"/>
          <w:sz w:val="24"/>
          <w:szCs w:val="24"/>
        </w:rPr>
        <w:t xml:space="preserve">lo cual corroboraría lo atestado por (a) “Maraña” y (a) “Canguro” respecto a que el asesinato tuvo lugar en horas de la madrugada del </w:t>
      </w:r>
      <w:r w:rsidR="00552050" w:rsidRPr="00C91040">
        <w:rPr>
          <w:rFonts w:ascii="Tahoma" w:eastAsia="Verdana" w:hAnsi="Tahoma" w:cs="Tahoma"/>
          <w:sz w:val="24"/>
          <w:szCs w:val="24"/>
        </w:rPr>
        <w:t xml:space="preserve">15 de diciembre de esa anualidad; </w:t>
      </w:r>
    </w:p>
    <w:p w14:paraId="24644E35" w14:textId="77777777" w:rsidR="00DB5695" w:rsidRPr="00C91040" w:rsidRDefault="00DB5695" w:rsidP="00C91040">
      <w:pPr>
        <w:pStyle w:val="Prrafodelista"/>
        <w:spacing w:after="0" w:line="276" w:lineRule="auto"/>
        <w:ind w:left="360"/>
        <w:jc w:val="both"/>
        <w:rPr>
          <w:rFonts w:ascii="Tahoma" w:eastAsia="Verdana" w:hAnsi="Tahoma" w:cs="Tahoma"/>
          <w:sz w:val="24"/>
          <w:szCs w:val="24"/>
        </w:rPr>
      </w:pPr>
    </w:p>
    <w:p w14:paraId="37190A77" w14:textId="56B1A687" w:rsidR="00DB5695" w:rsidRPr="00C91040" w:rsidRDefault="00552050" w:rsidP="00C91040">
      <w:pPr>
        <w:pStyle w:val="Prrafodelista"/>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d) Lo declarado por los policiales MAURICIO DE JESÚS MUÑOZ y JULIÁN ANDRÉS HERRERA, quienes narraron c</w:t>
      </w:r>
      <w:r w:rsidR="00617F81" w:rsidRPr="00C91040">
        <w:rPr>
          <w:rFonts w:ascii="Tahoma" w:eastAsia="Verdana" w:hAnsi="Tahoma" w:cs="Tahoma"/>
          <w:sz w:val="24"/>
          <w:szCs w:val="24"/>
        </w:rPr>
        <w:t>ó</w:t>
      </w:r>
      <w:r w:rsidRPr="00C91040">
        <w:rPr>
          <w:rFonts w:ascii="Tahoma" w:eastAsia="Verdana" w:hAnsi="Tahoma" w:cs="Tahoma"/>
          <w:sz w:val="24"/>
          <w:szCs w:val="24"/>
        </w:rPr>
        <w:t xml:space="preserve">mo al momento en el que fue capturado ORLANDO ÁLVAREZ LENIS, </w:t>
      </w:r>
      <w:bookmarkStart w:id="14" w:name="_Hlk65233179"/>
      <w:r w:rsidRPr="00C91040">
        <w:rPr>
          <w:rFonts w:ascii="Tahoma" w:eastAsia="Verdana" w:hAnsi="Tahoma" w:cs="Tahoma"/>
          <w:sz w:val="24"/>
          <w:szCs w:val="24"/>
        </w:rPr>
        <w:t>(a) “Maraña”</w:t>
      </w:r>
      <w:bookmarkEnd w:id="14"/>
      <w:r w:rsidRPr="00C91040">
        <w:rPr>
          <w:rFonts w:ascii="Tahoma" w:eastAsia="Verdana" w:hAnsi="Tahoma" w:cs="Tahoma"/>
          <w:sz w:val="24"/>
          <w:szCs w:val="24"/>
        </w:rPr>
        <w:t xml:space="preserve">, </w:t>
      </w:r>
      <w:r w:rsidR="007763D5" w:rsidRPr="00C91040">
        <w:rPr>
          <w:rFonts w:ascii="Tahoma" w:eastAsia="Verdana" w:hAnsi="Tahoma" w:cs="Tahoma"/>
          <w:sz w:val="24"/>
          <w:szCs w:val="24"/>
        </w:rPr>
        <w:t xml:space="preserve">para que se hiciera efectiva una sentencia proferida en su contra por el delito de </w:t>
      </w:r>
      <w:r w:rsidR="00D26707" w:rsidRPr="00C91040">
        <w:rPr>
          <w:rFonts w:ascii="Tahoma" w:eastAsia="Verdana" w:hAnsi="Tahoma" w:cs="Tahoma"/>
          <w:sz w:val="24"/>
          <w:szCs w:val="24"/>
        </w:rPr>
        <w:t>tráfico</w:t>
      </w:r>
      <w:r w:rsidR="007763D5" w:rsidRPr="00C91040">
        <w:rPr>
          <w:rFonts w:ascii="Tahoma" w:eastAsia="Verdana" w:hAnsi="Tahoma" w:cs="Tahoma"/>
          <w:sz w:val="24"/>
          <w:szCs w:val="24"/>
        </w:rPr>
        <w:t xml:space="preserve"> de estupefacientes, </w:t>
      </w:r>
      <w:r w:rsidRPr="00C91040">
        <w:rPr>
          <w:rFonts w:ascii="Tahoma" w:eastAsia="Verdana" w:hAnsi="Tahoma" w:cs="Tahoma"/>
          <w:sz w:val="24"/>
          <w:szCs w:val="24"/>
        </w:rPr>
        <w:t xml:space="preserve">dicho fulano </w:t>
      </w:r>
      <w:r w:rsidR="00D26707" w:rsidRPr="00C91040">
        <w:rPr>
          <w:rFonts w:ascii="Tahoma" w:eastAsia="Verdana" w:hAnsi="Tahoma" w:cs="Tahoma"/>
          <w:sz w:val="24"/>
          <w:szCs w:val="24"/>
        </w:rPr>
        <w:t>les hizo saber</w:t>
      </w:r>
      <w:r w:rsidRPr="00C91040">
        <w:rPr>
          <w:rFonts w:ascii="Tahoma" w:eastAsia="Verdana" w:hAnsi="Tahoma" w:cs="Tahoma"/>
          <w:sz w:val="24"/>
          <w:szCs w:val="24"/>
        </w:rPr>
        <w:t xml:space="preserve"> que a cambio de beneficios estaba en condiciones de delatar a la persona que </w:t>
      </w:r>
      <w:r w:rsidR="0027775B" w:rsidRPr="00C91040">
        <w:rPr>
          <w:rFonts w:ascii="Tahoma" w:eastAsia="Verdana" w:hAnsi="Tahoma" w:cs="Tahoma"/>
          <w:sz w:val="24"/>
          <w:szCs w:val="24"/>
        </w:rPr>
        <w:t>había</w:t>
      </w:r>
      <w:r w:rsidRPr="00C91040">
        <w:rPr>
          <w:rFonts w:ascii="Tahoma" w:eastAsia="Verdana" w:hAnsi="Tahoma" w:cs="Tahoma"/>
          <w:sz w:val="24"/>
          <w:szCs w:val="24"/>
        </w:rPr>
        <w:t xml:space="preserve"> asesinado a </w:t>
      </w:r>
      <w:r w:rsidRPr="00C91040">
        <w:rPr>
          <w:rFonts w:ascii="Tahoma" w:eastAsia="Verdana" w:hAnsi="Tahoma" w:cs="Tahoma"/>
          <w:i/>
          <w:sz w:val="24"/>
          <w:szCs w:val="24"/>
        </w:rPr>
        <w:t>(a) “Roño”</w:t>
      </w:r>
      <w:r w:rsidRPr="00C91040">
        <w:rPr>
          <w:rFonts w:ascii="Tahoma" w:eastAsia="Verdana" w:hAnsi="Tahoma" w:cs="Tahoma"/>
          <w:sz w:val="24"/>
          <w:szCs w:val="24"/>
        </w:rPr>
        <w:t xml:space="preserve">, lo que, en opinión del Juzgado </w:t>
      </w:r>
      <w:r w:rsidRPr="00C91040">
        <w:rPr>
          <w:rFonts w:ascii="Tahoma" w:eastAsia="Verdana" w:hAnsi="Tahoma" w:cs="Tahoma"/>
          <w:i/>
          <w:sz w:val="24"/>
          <w:szCs w:val="24"/>
        </w:rPr>
        <w:t>A quo</w:t>
      </w:r>
      <w:r w:rsidRPr="00C91040">
        <w:rPr>
          <w:rFonts w:ascii="Tahoma" w:eastAsia="Verdana" w:hAnsi="Tahoma" w:cs="Tahoma"/>
          <w:sz w:val="24"/>
          <w:szCs w:val="24"/>
        </w:rPr>
        <w:t xml:space="preserve">, sirvió de catalizador para que (a) “Maraña” pensara que lo habían capturado por un homicidio en el que no </w:t>
      </w:r>
      <w:r w:rsidR="0059770A" w:rsidRPr="00C91040">
        <w:rPr>
          <w:rFonts w:ascii="Tahoma" w:eastAsia="Verdana" w:hAnsi="Tahoma" w:cs="Tahoma"/>
          <w:sz w:val="24"/>
          <w:szCs w:val="24"/>
        </w:rPr>
        <w:t>tenía</w:t>
      </w:r>
      <w:r w:rsidRPr="00C91040">
        <w:rPr>
          <w:rFonts w:ascii="Tahoma" w:eastAsia="Verdana" w:hAnsi="Tahoma" w:cs="Tahoma"/>
          <w:sz w:val="24"/>
          <w:szCs w:val="24"/>
        </w:rPr>
        <w:t xml:space="preserve"> arte ni parte, y por ende decidiera decir </w:t>
      </w:r>
      <w:r w:rsidR="0059770A" w:rsidRPr="00C91040">
        <w:rPr>
          <w:rFonts w:ascii="Tahoma" w:eastAsia="Verdana" w:hAnsi="Tahoma" w:cs="Tahoma"/>
          <w:sz w:val="24"/>
          <w:szCs w:val="24"/>
        </w:rPr>
        <w:t>quién</w:t>
      </w:r>
      <w:r w:rsidRPr="00C91040">
        <w:rPr>
          <w:rFonts w:ascii="Tahoma" w:eastAsia="Verdana" w:hAnsi="Tahoma" w:cs="Tahoma"/>
          <w:sz w:val="24"/>
          <w:szCs w:val="24"/>
        </w:rPr>
        <w:t xml:space="preserve"> era el asesino</w:t>
      </w:r>
      <w:r w:rsidR="00D26707" w:rsidRPr="00C91040">
        <w:rPr>
          <w:rFonts w:ascii="Tahoma" w:eastAsia="Verdana" w:hAnsi="Tahoma" w:cs="Tahoma"/>
          <w:sz w:val="24"/>
          <w:szCs w:val="24"/>
        </w:rPr>
        <w:t>;</w:t>
      </w:r>
      <w:r w:rsidRPr="00C91040">
        <w:rPr>
          <w:rFonts w:ascii="Tahoma" w:eastAsia="Verdana" w:hAnsi="Tahoma" w:cs="Tahoma"/>
          <w:sz w:val="24"/>
          <w:szCs w:val="24"/>
        </w:rPr>
        <w:t xml:space="preserve"> </w:t>
      </w:r>
    </w:p>
    <w:p w14:paraId="56B34E72" w14:textId="77777777" w:rsidR="00DB5695" w:rsidRPr="00C91040" w:rsidRDefault="00DB5695" w:rsidP="00C91040">
      <w:pPr>
        <w:pStyle w:val="Prrafodelista"/>
        <w:spacing w:after="0" w:line="276" w:lineRule="auto"/>
        <w:ind w:left="360"/>
        <w:jc w:val="both"/>
        <w:rPr>
          <w:rFonts w:ascii="Tahoma" w:eastAsia="Verdana" w:hAnsi="Tahoma" w:cs="Tahoma"/>
          <w:sz w:val="24"/>
          <w:szCs w:val="24"/>
        </w:rPr>
      </w:pPr>
    </w:p>
    <w:p w14:paraId="37D555BD" w14:textId="77777777" w:rsidR="00D17F5E" w:rsidRPr="00C91040" w:rsidRDefault="00552050" w:rsidP="00C91040">
      <w:pPr>
        <w:pStyle w:val="Prrafodelista"/>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e) </w:t>
      </w:r>
      <w:r w:rsidR="00755D33" w:rsidRPr="00C91040">
        <w:rPr>
          <w:rFonts w:ascii="Tahoma" w:eastAsia="Verdana" w:hAnsi="Tahoma" w:cs="Tahoma"/>
          <w:sz w:val="24"/>
          <w:szCs w:val="24"/>
        </w:rPr>
        <w:t xml:space="preserve">Lo dicho por el testigo </w:t>
      </w:r>
      <w:r w:rsidR="007B3EB3" w:rsidRPr="00C91040">
        <w:rPr>
          <w:rFonts w:ascii="Tahoma" w:eastAsia="Verdana" w:hAnsi="Tahoma" w:cs="Tahoma"/>
          <w:sz w:val="24"/>
          <w:szCs w:val="24"/>
        </w:rPr>
        <w:t>ORLANDO ÁLVAREZ LENIS, (a) “Maraña”</w:t>
      </w:r>
      <w:r w:rsidR="00755D33" w:rsidRPr="00C91040">
        <w:rPr>
          <w:rFonts w:ascii="Tahoma" w:eastAsia="Verdana" w:hAnsi="Tahoma" w:cs="Tahoma"/>
          <w:sz w:val="24"/>
          <w:szCs w:val="24"/>
        </w:rPr>
        <w:t xml:space="preserve">, respecto de haber presenciado </w:t>
      </w:r>
      <w:r w:rsidR="0059770A" w:rsidRPr="00C91040">
        <w:rPr>
          <w:rFonts w:ascii="Tahoma" w:eastAsia="Verdana" w:hAnsi="Tahoma" w:cs="Tahoma"/>
          <w:sz w:val="24"/>
          <w:szCs w:val="24"/>
        </w:rPr>
        <w:t>c</w:t>
      </w:r>
      <w:r w:rsidR="00D67BBB" w:rsidRPr="00C91040">
        <w:rPr>
          <w:rFonts w:ascii="Tahoma" w:eastAsia="Verdana" w:hAnsi="Tahoma" w:cs="Tahoma"/>
          <w:sz w:val="24"/>
          <w:szCs w:val="24"/>
        </w:rPr>
        <w:t>ó</w:t>
      </w:r>
      <w:r w:rsidR="0059770A" w:rsidRPr="00C91040">
        <w:rPr>
          <w:rFonts w:ascii="Tahoma" w:eastAsia="Verdana" w:hAnsi="Tahoma" w:cs="Tahoma"/>
          <w:sz w:val="24"/>
          <w:szCs w:val="24"/>
        </w:rPr>
        <w:t xml:space="preserve">mo </w:t>
      </w:r>
      <w:r w:rsidR="00755D33" w:rsidRPr="00C91040">
        <w:rPr>
          <w:rFonts w:ascii="Tahoma" w:eastAsia="Verdana" w:hAnsi="Tahoma" w:cs="Tahoma"/>
          <w:sz w:val="24"/>
          <w:szCs w:val="24"/>
        </w:rPr>
        <w:t xml:space="preserve">a la </w:t>
      </w:r>
      <w:r w:rsidR="0059770A" w:rsidRPr="00C91040">
        <w:rPr>
          <w:rFonts w:ascii="Tahoma" w:eastAsia="Verdana" w:hAnsi="Tahoma" w:cs="Tahoma"/>
          <w:sz w:val="24"/>
          <w:szCs w:val="24"/>
        </w:rPr>
        <w:t>víctima</w:t>
      </w:r>
      <w:r w:rsidR="00755D33" w:rsidRPr="00C91040">
        <w:rPr>
          <w:rFonts w:ascii="Tahoma" w:eastAsia="Verdana" w:hAnsi="Tahoma" w:cs="Tahoma"/>
          <w:sz w:val="24"/>
          <w:szCs w:val="24"/>
        </w:rPr>
        <w:t xml:space="preserve"> le propinaron un disparo </w:t>
      </w:r>
      <w:r w:rsidR="009E6952" w:rsidRPr="00C91040">
        <w:rPr>
          <w:rFonts w:ascii="Tahoma" w:eastAsia="Verdana" w:hAnsi="Tahoma" w:cs="Tahoma"/>
          <w:sz w:val="24"/>
          <w:szCs w:val="24"/>
        </w:rPr>
        <w:t xml:space="preserve">en la cabeza, es corroborado por el contenido del informe pericial de necropsia, en el que se establece que al óbito le infringieron un disparo en la región parietal izquierda, o sea en la parte posterior de la cabeza; </w:t>
      </w:r>
    </w:p>
    <w:p w14:paraId="0E4703D6" w14:textId="77777777" w:rsidR="00D17F5E" w:rsidRPr="00C91040" w:rsidRDefault="00D17F5E" w:rsidP="00C91040">
      <w:pPr>
        <w:pStyle w:val="Prrafodelista"/>
        <w:spacing w:after="0" w:line="276" w:lineRule="auto"/>
        <w:ind w:left="360"/>
        <w:jc w:val="both"/>
        <w:rPr>
          <w:rFonts w:ascii="Tahoma" w:eastAsia="Verdana" w:hAnsi="Tahoma" w:cs="Tahoma"/>
          <w:sz w:val="24"/>
          <w:szCs w:val="24"/>
        </w:rPr>
      </w:pPr>
    </w:p>
    <w:p w14:paraId="556AE9DB" w14:textId="77777777" w:rsidR="00D17F5E" w:rsidRPr="00C91040" w:rsidRDefault="00552050" w:rsidP="00C91040">
      <w:pPr>
        <w:pStyle w:val="Prrafodelista"/>
        <w:spacing w:after="0" w:line="276" w:lineRule="auto"/>
        <w:ind w:left="357"/>
        <w:jc w:val="both"/>
        <w:rPr>
          <w:rFonts w:ascii="Tahoma" w:eastAsia="Verdana" w:hAnsi="Tahoma" w:cs="Tahoma"/>
          <w:sz w:val="24"/>
          <w:szCs w:val="24"/>
        </w:rPr>
      </w:pPr>
      <w:r w:rsidRPr="00C91040">
        <w:rPr>
          <w:rFonts w:ascii="Tahoma" w:eastAsia="Verdana" w:hAnsi="Tahoma" w:cs="Tahoma"/>
          <w:sz w:val="24"/>
          <w:szCs w:val="24"/>
        </w:rPr>
        <w:t>f</w:t>
      </w:r>
      <w:r w:rsidR="009E6952" w:rsidRPr="00C91040">
        <w:rPr>
          <w:rFonts w:ascii="Tahoma" w:eastAsia="Verdana" w:hAnsi="Tahoma" w:cs="Tahoma"/>
          <w:sz w:val="24"/>
          <w:szCs w:val="24"/>
        </w:rPr>
        <w:t xml:space="preserve">) </w:t>
      </w:r>
      <w:r w:rsidR="005F0F72" w:rsidRPr="00C91040">
        <w:rPr>
          <w:rFonts w:ascii="Tahoma" w:eastAsia="Verdana" w:hAnsi="Tahoma" w:cs="Tahoma"/>
          <w:sz w:val="24"/>
          <w:szCs w:val="24"/>
        </w:rPr>
        <w:t xml:space="preserve">Las </w:t>
      </w:r>
      <w:r w:rsidR="00887C33" w:rsidRPr="00C91040">
        <w:rPr>
          <w:rFonts w:ascii="Tahoma" w:eastAsia="Verdana" w:hAnsi="Tahoma" w:cs="Tahoma"/>
          <w:sz w:val="24"/>
          <w:szCs w:val="24"/>
        </w:rPr>
        <w:t>imágenes de las fotografías</w:t>
      </w:r>
      <w:r w:rsidR="005F0F72" w:rsidRPr="00C91040">
        <w:rPr>
          <w:rFonts w:ascii="Tahoma" w:eastAsia="Verdana" w:hAnsi="Tahoma" w:cs="Tahoma"/>
          <w:sz w:val="24"/>
          <w:szCs w:val="24"/>
        </w:rPr>
        <w:t xml:space="preserve"> </w:t>
      </w:r>
      <w:r w:rsidR="00887C33" w:rsidRPr="00C91040">
        <w:rPr>
          <w:rFonts w:ascii="Tahoma" w:eastAsia="Verdana" w:hAnsi="Tahoma" w:cs="Tahoma"/>
          <w:sz w:val="24"/>
          <w:szCs w:val="24"/>
        </w:rPr>
        <w:t xml:space="preserve">estipuladas entre las partes, demostraban que el puente </w:t>
      </w:r>
      <w:r w:rsidR="00887C33" w:rsidRPr="00C91040">
        <w:rPr>
          <w:rFonts w:ascii="Tahoma" w:eastAsia="Verdana" w:hAnsi="Tahoma" w:cs="Tahoma"/>
          <w:i/>
          <w:sz w:val="24"/>
          <w:szCs w:val="24"/>
        </w:rPr>
        <w:t xml:space="preserve">“el </w:t>
      </w:r>
      <w:proofErr w:type="spellStart"/>
      <w:r w:rsidR="00887C33" w:rsidRPr="00C91040">
        <w:rPr>
          <w:rFonts w:ascii="Tahoma" w:eastAsia="Verdana" w:hAnsi="Tahoma" w:cs="Tahoma"/>
          <w:i/>
          <w:sz w:val="24"/>
          <w:szCs w:val="24"/>
        </w:rPr>
        <w:t>Tamalazo</w:t>
      </w:r>
      <w:proofErr w:type="spellEnd"/>
      <w:r w:rsidR="00887C33" w:rsidRPr="00C91040">
        <w:rPr>
          <w:rFonts w:ascii="Tahoma" w:eastAsia="Verdana" w:hAnsi="Tahoma" w:cs="Tahoma"/>
          <w:i/>
          <w:sz w:val="24"/>
          <w:szCs w:val="24"/>
        </w:rPr>
        <w:t>”</w:t>
      </w:r>
      <w:r w:rsidR="00887C33" w:rsidRPr="00C91040">
        <w:rPr>
          <w:rFonts w:ascii="Tahoma" w:eastAsia="Verdana" w:hAnsi="Tahoma" w:cs="Tahoma"/>
          <w:sz w:val="24"/>
          <w:szCs w:val="24"/>
        </w:rPr>
        <w:t xml:space="preserve"> es utilizado por habitantes de calle como lugar de residencia; igualmente esa</w:t>
      </w:r>
      <w:r w:rsidR="007B3EB3" w:rsidRPr="00C91040">
        <w:rPr>
          <w:rFonts w:ascii="Tahoma" w:eastAsia="Verdana" w:hAnsi="Tahoma" w:cs="Tahoma"/>
          <w:sz w:val="24"/>
          <w:szCs w:val="24"/>
        </w:rPr>
        <w:t>s</w:t>
      </w:r>
      <w:r w:rsidR="00887C33" w:rsidRPr="00C91040">
        <w:rPr>
          <w:rFonts w:ascii="Tahoma" w:eastAsia="Verdana" w:hAnsi="Tahoma" w:cs="Tahoma"/>
          <w:sz w:val="24"/>
          <w:szCs w:val="24"/>
        </w:rPr>
        <w:t xml:space="preserve"> fotogr</w:t>
      </w:r>
      <w:r w:rsidR="00D67BBB" w:rsidRPr="00C91040">
        <w:rPr>
          <w:rFonts w:ascii="Tahoma" w:eastAsia="Verdana" w:hAnsi="Tahoma" w:cs="Tahoma"/>
          <w:sz w:val="24"/>
          <w:szCs w:val="24"/>
        </w:rPr>
        <w:t>a</w:t>
      </w:r>
      <w:r w:rsidR="00887C33" w:rsidRPr="00C91040">
        <w:rPr>
          <w:rFonts w:ascii="Tahoma" w:eastAsia="Verdana" w:hAnsi="Tahoma" w:cs="Tahoma"/>
          <w:sz w:val="24"/>
          <w:szCs w:val="24"/>
        </w:rPr>
        <w:t>f</w:t>
      </w:r>
      <w:r w:rsidR="00D67BBB" w:rsidRPr="00C91040">
        <w:rPr>
          <w:rFonts w:ascii="Tahoma" w:eastAsia="Verdana" w:hAnsi="Tahoma" w:cs="Tahoma"/>
          <w:sz w:val="24"/>
          <w:szCs w:val="24"/>
        </w:rPr>
        <w:t>ía</w:t>
      </w:r>
      <w:r w:rsidR="00887C33" w:rsidRPr="00C91040">
        <w:rPr>
          <w:rFonts w:ascii="Tahoma" w:eastAsia="Verdana" w:hAnsi="Tahoma" w:cs="Tahoma"/>
          <w:sz w:val="24"/>
          <w:szCs w:val="24"/>
        </w:rPr>
        <w:t xml:space="preserve">s también acreditaban que por </w:t>
      </w:r>
      <w:r w:rsidR="00D26707" w:rsidRPr="00C91040">
        <w:rPr>
          <w:rFonts w:ascii="Tahoma" w:eastAsia="Verdana" w:hAnsi="Tahoma" w:cs="Tahoma"/>
          <w:sz w:val="24"/>
          <w:szCs w:val="24"/>
        </w:rPr>
        <w:t>esa zona</w:t>
      </w:r>
      <w:r w:rsidR="00887C33" w:rsidRPr="00C91040">
        <w:rPr>
          <w:rFonts w:ascii="Tahoma" w:eastAsia="Verdana" w:hAnsi="Tahoma" w:cs="Tahoma"/>
          <w:sz w:val="24"/>
          <w:szCs w:val="24"/>
        </w:rPr>
        <w:t xml:space="preserve"> había un poste </w:t>
      </w:r>
      <w:r w:rsidR="007B3EB3" w:rsidRPr="00C91040">
        <w:rPr>
          <w:rFonts w:ascii="Tahoma" w:eastAsia="Verdana" w:hAnsi="Tahoma" w:cs="Tahoma"/>
          <w:sz w:val="24"/>
          <w:szCs w:val="24"/>
        </w:rPr>
        <w:t xml:space="preserve">de luz </w:t>
      </w:r>
      <w:r w:rsidR="00887C33" w:rsidRPr="00C91040">
        <w:rPr>
          <w:rFonts w:ascii="Tahoma" w:eastAsia="Verdana" w:hAnsi="Tahoma" w:cs="Tahoma"/>
          <w:sz w:val="24"/>
          <w:szCs w:val="24"/>
        </w:rPr>
        <w:t>que le brindaba</w:t>
      </w:r>
      <w:r w:rsidR="007B3EB3" w:rsidRPr="00C91040">
        <w:rPr>
          <w:rFonts w:ascii="Tahoma" w:eastAsia="Verdana" w:hAnsi="Tahoma" w:cs="Tahoma"/>
          <w:sz w:val="24"/>
          <w:szCs w:val="24"/>
        </w:rPr>
        <w:t xml:space="preserve"> a ese sector unas</w:t>
      </w:r>
      <w:r w:rsidR="00887C33" w:rsidRPr="00C91040">
        <w:rPr>
          <w:rFonts w:ascii="Tahoma" w:eastAsia="Verdana" w:hAnsi="Tahoma" w:cs="Tahoma"/>
          <w:sz w:val="24"/>
          <w:szCs w:val="24"/>
        </w:rPr>
        <w:t xml:space="preserve"> buenas condiciones de iluminación, por lo que es factible que sea cierto que los testigos hayan podido ver lo que dicen que vieron; </w:t>
      </w:r>
      <w:r w:rsidR="00D17F5E" w:rsidRPr="00C91040">
        <w:rPr>
          <w:rFonts w:ascii="Tahoma" w:eastAsia="Verdana" w:hAnsi="Tahoma" w:cs="Tahoma"/>
          <w:sz w:val="24"/>
          <w:szCs w:val="24"/>
        </w:rPr>
        <w:t>y</w:t>
      </w:r>
    </w:p>
    <w:p w14:paraId="019A4A7B" w14:textId="77777777" w:rsidR="00D17F5E" w:rsidRPr="00C91040" w:rsidRDefault="00D17F5E" w:rsidP="00C91040">
      <w:pPr>
        <w:pStyle w:val="Prrafodelista"/>
        <w:spacing w:after="0" w:line="276" w:lineRule="auto"/>
        <w:ind w:left="360"/>
        <w:jc w:val="both"/>
        <w:rPr>
          <w:rFonts w:ascii="Tahoma" w:eastAsia="Verdana" w:hAnsi="Tahoma" w:cs="Tahoma"/>
          <w:sz w:val="24"/>
          <w:szCs w:val="24"/>
        </w:rPr>
      </w:pPr>
    </w:p>
    <w:p w14:paraId="172814F2" w14:textId="14C176D1" w:rsidR="00A17957" w:rsidRPr="00C91040" w:rsidRDefault="00552050" w:rsidP="00C91040">
      <w:pPr>
        <w:pStyle w:val="Prrafodelista"/>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g) </w:t>
      </w:r>
      <w:r w:rsidR="009E6952" w:rsidRPr="00C91040">
        <w:rPr>
          <w:rFonts w:ascii="Tahoma" w:eastAsia="Verdana" w:hAnsi="Tahoma" w:cs="Tahoma"/>
          <w:sz w:val="24"/>
          <w:szCs w:val="24"/>
        </w:rPr>
        <w:t xml:space="preserve">Con el testimonio de MARÍA GISELA OSORIO, hermana del difunto, se demostró que el asesinado era residente del barrio San Fernando, que consumía sustancias estupefacientes y que a veces utilizaba como refugio </w:t>
      </w:r>
      <w:r w:rsidR="007B3EB3" w:rsidRPr="00C91040">
        <w:rPr>
          <w:rFonts w:ascii="Tahoma" w:eastAsia="Verdana" w:hAnsi="Tahoma" w:cs="Tahoma"/>
          <w:sz w:val="24"/>
          <w:szCs w:val="24"/>
        </w:rPr>
        <w:t>para</w:t>
      </w:r>
      <w:r w:rsidR="009E6952" w:rsidRPr="00C91040">
        <w:rPr>
          <w:rFonts w:ascii="Tahoma" w:eastAsia="Verdana" w:hAnsi="Tahoma" w:cs="Tahoma"/>
          <w:sz w:val="24"/>
          <w:szCs w:val="24"/>
        </w:rPr>
        <w:t xml:space="preserve"> sus adicciones el puente </w:t>
      </w:r>
      <w:bookmarkStart w:id="15" w:name="_Hlk65232285"/>
      <w:r w:rsidR="009E6952" w:rsidRPr="00C91040">
        <w:rPr>
          <w:rFonts w:ascii="Tahoma" w:eastAsia="Verdana" w:hAnsi="Tahoma" w:cs="Tahoma"/>
          <w:i/>
          <w:sz w:val="24"/>
          <w:szCs w:val="24"/>
        </w:rPr>
        <w:lastRenderedPageBreak/>
        <w:t xml:space="preserve">“el </w:t>
      </w:r>
      <w:proofErr w:type="spellStart"/>
      <w:r w:rsidR="009E6952" w:rsidRPr="00C91040">
        <w:rPr>
          <w:rFonts w:ascii="Tahoma" w:eastAsia="Verdana" w:hAnsi="Tahoma" w:cs="Tahoma"/>
          <w:i/>
          <w:sz w:val="24"/>
          <w:szCs w:val="24"/>
        </w:rPr>
        <w:t>Tamalazo</w:t>
      </w:r>
      <w:proofErr w:type="spellEnd"/>
      <w:r w:rsidR="009E6952" w:rsidRPr="00C91040">
        <w:rPr>
          <w:rFonts w:ascii="Tahoma" w:eastAsia="Verdana" w:hAnsi="Tahoma" w:cs="Tahoma"/>
          <w:i/>
          <w:sz w:val="24"/>
          <w:szCs w:val="24"/>
        </w:rPr>
        <w:t>”</w:t>
      </w:r>
      <w:bookmarkEnd w:id="15"/>
      <w:r w:rsidR="009E6952" w:rsidRPr="00C91040">
        <w:rPr>
          <w:rFonts w:ascii="Tahoma" w:eastAsia="Verdana" w:hAnsi="Tahoma" w:cs="Tahoma"/>
          <w:sz w:val="24"/>
          <w:szCs w:val="24"/>
        </w:rPr>
        <w:t xml:space="preserve">, lo cual </w:t>
      </w:r>
      <w:r w:rsidR="007B3EB3" w:rsidRPr="00C91040">
        <w:rPr>
          <w:rFonts w:ascii="Tahoma" w:eastAsia="Verdana" w:hAnsi="Tahoma" w:cs="Tahoma"/>
          <w:sz w:val="24"/>
          <w:szCs w:val="24"/>
        </w:rPr>
        <w:t xml:space="preserve">a su vez </w:t>
      </w:r>
      <w:r w:rsidR="009E6952" w:rsidRPr="00C91040">
        <w:rPr>
          <w:rFonts w:ascii="Tahoma" w:eastAsia="Verdana" w:hAnsi="Tahoma" w:cs="Tahoma"/>
          <w:sz w:val="24"/>
          <w:szCs w:val="24"/>
        </w:rPr>
        <w:t xml:space="preserve">tornaba más creíble lo dicho por (a) “Maraña” y (a) “Canguro” </w:t>
      </w:r>
      <w:r w:rsidR="007B3EB3" w:rsidRPr="00C91040">
        <w:rPr>
          <w:rFonts w:ascii="Tahoma" w:eastAsia="Verdana" w:hAnsi="Tahoma" w:cs="Tahoma"/>
          <w:sz w:val="24"/>
          <w:szCs w:val="24"/>
        </w:rPr>
        <w:t xml:space="preserve">sobre </w:t>
      </w:r>
      <w:r w:rsidR="009E6952" w:rsidRPr="00C91040">
        <w:rPr>
          <w:rFonts w:ascii="Tahoma" w:eastAsia="Verdana" w:hAnsi="Tahoma" w:cs="Tahoma"/>
          <w:sz w:val="24"/>
          <w:szCs w:val="24"/>
        </w:rPr>
        <w:t xml:space="preserve">que (a) “Roño” se encontraba en ese lugar la madrugada en la que fue asesinado. </w:t>
      </w:r>
      <w:r w:rsidR="009E6952" w:rsidRPr="00C91040">
        <w:rPr>
          <w:rFonts w:ascii="Tahoma" w:eastAsia="Verdana" w:hAnsi="Tahoma" w:cs="Tahoma"/>
          <w:i/>
          <w:sz w:val="24"/>
          <w:szCs w:val="24"/>
        </w:rPr>
        <w:t xml:space="preserve"> </w:t>
      </w:r>
      <w:r w:rsidR="009E6952" w:rsidRPr="00C91040">
        <w:rPr>
          <w:rFonts w:ascii="Tahoma" w:eastAsia="Verdana" w:hAnsi="Tahoma" w:cs="Tahoma"/>
          <w:sz w:val="24"/>
          <w:szCs w:val="24"/>
        </w:rPr>
        <w:t xml:space="preserve"> </w:t>
      </w:r>
      <w:r w:rsidR="00A17957" w:rsidRPr="00C91040">
        <w:rPr>
          <w:rFonts w:ascii="Tahoma" w:eastAsia="Verdana" w:hAnsi="Tahoma" w:cs="Tahoma"/>
          <w:sz w:val="24"/>
          <w:szCs w:val="24"/>
        </w:rPr>
        <w:t xml:space="preserve">  </w:t>
      </w:r>
    </w:p>
    <w:p w14:paraId="5CF7F2C3" w14:textId="77777777" w:rsidR="00314B06" w:rsidRPr="00C91040" w:rsidRDefault="00314B06" w:rsidP="00C91040">
      <w:pPr>
        <w:pStyle w:val="Prrafodelista"/>
        <w:spacing w:after="0" w:line="276" w:lineRule="auto"/>
        <w:ind w:left="360"/>
        <w:jc w:val="both"/>
        <w:rPr>
          <w:rFonts w:ascii="Tahoma" w:eastAsia="Verdana" w:hAnsi="Tahoma" w:cs="Tahoma"/>
          <w:sz w:val="24"/>
          <w:szCs w:val="24"/>
        </w:rPr>
      </w:pPr>
    </w:p>
    <w:p w14:paraId="7485C913" w14:textId="77777777" w:rsidR="00FC10C3" w:rsidRPr="00C91040" w:rsidRDefault="00E75B7B" w:rsidP="00C91040">
      <w:pPr>
        <w:spacing w:after="0" w:line="276" w:lineRule="auto"/>
        <w:jc w:val="center"/>
        <w:rPr>
          <w:rFonts w:ascii="Tahoma" w:eastAsia="Calibri" w:hAnsi="Tahoma" w:cs="Tahoma"/>
          <w:sz w:val="24"/>
          <w:szCs w:val="24"/>
        </w:rPr>
      </w:pPr>
      <w:r w:rsidRPr="00C91040">
        <w:rPr>
          <w:rFonts w:ascii="Tahoma" w:eastAsia="Calibri" w:hAnsi="Tahoma" w:cs="Tahoma"/>
          <w:b/>
          <w:sz w:val="24"/>
          <w:szCs w:val="24"/>
        </w:rPr>
        <w:t xml:space="preserve">LA ALZADA: </w:t>
      </w:r>
    </w:p>
    <w:p w14:paraId="4B7FC215" w14:textId="77777777" w:rsidR="007B25E0" w:rsidRPr="00C91040" w:rsidRDefault="007B25E0" w:rsidP="00C91040">
      <w:pPr>
        <w:spacing w:after="0" w:line="276" w:lineRule="auto"/>
        <w:jc w:val="center"/>
        <w:rPr>
          <w:rFonts w:ascii="Tahoma" w:eastAsia="Calibri" w:hAnsi="Tahoma" w:cs="Tahoma"/>
          <w:sz w:val="24"/>
          <w:szCs w:val="24"/>
        </w:rPr>
      </w:pPr>
    </w:p>
    <w:p w14:paraId="7F4573EB" w14:textId="06ABFDE7" w:rsidR="007B3EB3" w:rsidRPr="00C91040" w:rsidRDefault="007B25E0" w:rsidP="00C91040">
      <w:pPr>
        <w:spacing w:after="0" w:line="276" w:lineRule="auto"/>
        <w:jc w:val="both"/>
        <w:rPr>
          <w:rFonts w:ascii="Tahoma" w:eastAsia="Calibri" w:hAnsi="Tahoma" w:cs="Tahoma"/>
          <w:sz w:val="24"/>
          <w:szCs w:val="24"/>
        </w:rPr>
      </w:pPr>
      <w:r w:rsidRPr="00C91040">
        <w:rPr>
          <w:rFonts w:ascii="Tahoma" w:eastAsia="Calibri" w:hAnsi="Tahoma" w:cs="Tahoma"/>
          <w:sz w:val="24"/>
          <w:szCs w:val="24"/>
        </w:rPr>
        <w:t xml:space="preserve">La inconformidad expresada por </w:t>
      </w:r>
      <w:r w:rsidR="007B3EB3" w:rsidRPr="00C91040">
        <w:rPr>
          <w:rFonts w:ascii="Tahoma" w:eastAsia="Calibri" w:hAnsi="Tahoma" w:cs="Tahoma"/>
          <w:sz w:val="24"/>
          <w:szCs w:val="24"/>
        </w:rPr>
        <w:t>la</w:t>
      </w:r>
      <w:r w:rsidRPr="00C91040">
        <w:rPr>
          <w:rFonts w:ascii="Tahoma" w:eastAsia="Calibri" w:hAnsi="Tahoma" w:cs="Tahoma"/>
          <w:sz w:val="24"/>
          <w:szCs w:val="24"/>
        </w:rPr>
        <w:t xml:space="preserve"> recurrente en contra de lo resuelto y decidido por el Juzgado de primer</w:t>
      </w:r>
      <w:r w:rsidR="00EA0276" w:rsidRPr="00C91040">
        <w:rPr>
          <w:rFonts w:ascii="Tahoma" w:eastAsia="Calibri" w:hAnsi="Tahoma" w:cs="Tahoma"/>
          <w:sz w:val="24"/>
          <w:szCs w:val="24"/>
        </w:rPr>
        <w:t xml:space="preserve"> nivel</w:t>
      </w:r>
      <w:r w:rsidRPr="00C91040">
        <w:rPr>
          <w:rFonts w:ascii="Tahoma" w:eastAsia="Calibri" w:hAnsi="Tahoma" w:cs="Tahoma"/>
          <w:sz w:val="24"/>
          <w:szCs w:val="24"/>
        </w:rPr>
        <w:t xml:space="preserve">, se </w:t>
      </w:r>
      <w:r w:rsidR="0043027A" w:rsidRPr="00C91040">
        <w:rPr>
          <w:rFonts w:ascii="Tahoma" w:eastAsia="Calibri" w:hAnsi="Tahoma" w:cs="Tahoma"/>
          <w:sz w:val="24"/>
          <w:szCs w:val="24"/>
        </w:rPr>
        <w:t>circunscrib</w:t>
      </w:r>
      <w:r w:rsidR="00D26707" w:rsidRPr="00C91040">
        <w:rPr>
          <w:rFonts w:ascii="Tahoma" w:eastAsia="Calibri" w:hAnsi="Tahoma" w:cs="Tahoma"/>
          <w:sz w:val="24"/>
          <w:szCs w:val="24"/>
        </w:rPr>
        <w:t>ió</w:t>
      </w:r>
      <w:r w:rsidR="0043027A" w:rsidRPr="00C91040">
        <w:rPr>
          <w:rFonts w:ascii="Tahoma" w:eastAsia="Calibri" w:hAnsi="Tahoma" w:cs="Tahoma"/>
          <w:sz w:val="24"/>
          <w:szCs w:val="24"/>
        </w:rPr>
        <w:t xml:space="preserve"> </w:t>
      </w:r>
      <w:r w:rsidR="00D67BBB" w:rsidRPr="00C91040">
        <w:rPr>
          <w:rFonts w:ascii="Tahoma" w:eastAsia="Calibri" w:hAnsi="Tahoma" w:cs="Tahoma"/>
          <w:sz w:val="24"/>
          <w:szCs w:val="24"/>
        </w:rPr>
        <w:t>a</w:t>
      </w:r>
      <w:r w:rsidR="0043027A" w:rsidRPr="00C91040">
        <w:rPr>
          <w:rFonts w:ascii="Tahoma" w:eastAsia="Calibri" w:hAnsi="Tahoma" w:cs="Tahoma"/>
          <w:sz w:val="24"/>
          <w:szCs w:val="24"/>
        </w:rPr>
        <w:t xml:space="preserve"> </w:t>
      </w:r>
      <w:r w:rsidR="007B3EB3" w:rsidRPr="00C91040">
        <w:rPr>
          <w:rFonts w:ascii="Tahoma" w:eastAsia="Calibri" w:hAnsi="Tahoma" w:cs="Tahoma"/>
          <w:sz w:val="24"/>
          <w:szCs w:val="24"/>
        </w:rPr>
        <w:t xml:space="preserve">cuestionar la valoración que el Juzgado </w:t>
      </w:r>
      <w:r w:rsidR="0059770A" w:rsidRPr="00C91040">
        <w:rPr>
          <w:rFonts w:ascii="Tahoma" w:eastAsia="Calibri" w:hAnsi="Tahoma" w:cs="Tahoma"/>
          <w:i/>
          <w:sz w:val="24"/>
          <w:szCs w:val="24"/>
        </w:rPr>
        <w:t xml:space="preserve">A quo </w:t>
      </w:r>
      <w:r w:rsidR="007B3EB3" w:rsidRPr="00C91040">
        <w:rPr>
          <w:rFonts w:ascii="Tahoma" w:eastAsia="Calibri" w:hAnsi="Tahoma" w:cs="Tahoma"/>
          <w:sz w:val="24"/>
          <w:szCs w:val="24"/>
        </w:rPr>
        <w:t>efect</w:t>
      </w:r>
      <w:r w:rsidR="00EA0276" w:rsidRPr="00C91040">
        <w:rPr>
          <w:rFonts w:ascii="Tahoma" w:eastAsia="Calibri" w:hAnsi="Tahoma" w:cs="Tahoma"/>
          <w:sz w:val="24"/>
          <w:szCs w:val="24"/>
        </w:rPr>
        <w:t xml:space="preserve">uó del acervo probatorio, porque en opinión de la apelante, pese a que estaba demostraba la ocurrencia del ilícito, no se encontraba </w:t>
      </w:r>
      <w:r w:rsidR="00D26707" w:rsidRPr="00C91040">
        <w:rPr>
          <w:rFonts w:ascii="Tahoma" w:eastAsia="Calibri" w:hAnsi="Tahoma" w:cs="Tahoma"/>
          <w:sz w:val="24"/>
          <w:szCs w:val="24"/>
        </w:rPr>
        <w:t>acreditada de manera indubitable</w:t>
      </w:r>
      <w:r w:rsidR="00EA0276" w:rsidRPr="00C91040">
        <w:rPr>
          <w:rFonts w:ascii="Tahoma" w:eastAsia="Calibri" w:hAnsi="Tahoma" w:cs="Tahoma"/>
          <w:sz w:val="24"/>
          <w:szCs w:val="24"/>
        </w:rPr>
        <w:t xml:space="preserve"> la responsabilidad criminal del procesado </w:t>
      </w:r>
      <w:r w:rsidR="00FB5A2C">
        <w:rPr>
          <w:rFonts w:ascii="Tahoma" w:eastAsia="Calibri" w:hAnsi="Tahoma" w:cs="Tahoma"/>
          <w:sz w:val="24"/>
          <w:szCs w:val="24"/>
        </w:rPr>
        <w:t>JIVS</w:t>
      </w:r>
      <w:r w:rsidR="00EA0276" w:rsidRPr="00C91040">
        <w:rPr>
          <w:rFonts w:ascii="Tahoma" w:eastAsia="Calibri" w:hAnsi="Tahoma" w:cs="Tahoma"/>
          <w:sz w:val="24"/>
          <w:szCs w:val="24"/>
        </w:rPr>
        <w:t>.</w:t>
      </w:r>
      <w:r w:rsidR="00F800C9" w:rsidRPr="00C91040">
        <w:rPr>
          <w:rFonts w:ascii="Tahoma" w:eastAsia="Calibri" w:hAnsi="Tahoma" w:cs="Tahoma"/>
          <w:sz w:val="24"/>
          <w:szCs w:val="24"/>
        </w:rPr>
        <w:t xml:space="preserve"> </w:t>
      </w:r>
      <w:r w:rsidR="00D26707" w:rsidRPr="00C91040">
        <w:rPr>
          <w:rFonts w:ascii="Tahoma" w:eastAsia="Calibri" w:hAnsi="Tahoma" w:cs="Tahoma"/>
          <w:sz w:val="24"/>
          <w:szCs w:val="24"/>
        </w:rPr>
        <w:t>Razón</w:t>
      </w:r>
      <w:r w:rsidR="00F800C9" w:rsidRPr="00C91040">
        <w:rPr>
          <w:rFonts w:ascii="Tahoma" w:eastAsia="Calibri" w:hAnsi="Tahoma" w:cs="Tahoma"/>
          <w:sz w:val="24"/>
          <w:szCs w:val="24"/>
        </w:rPr>
        <w:t xml:space="preserve"> por la </w:t>
      </w:r>
      <w:r w:rsidR="00D26707" w:rsidRPr="00C91040">
        <w:rPr>
          <w:rFonts w:ascii="Tahoma" w:eastAsia="Calibri" w:hAnsi="Tahoma" w:cs="Tahoma"/>
          <w:sz w:val="24"/>
          <w:szCs w:val="24"/>
        </w:rPr>
        <w:t>que</w:t>
      </w:r>
      <w:r w:rsidR="00F800C9" w:rsidRPr="00C91040">
        <w:rPr>
          <w:rFonts w:ascii="Tahoma" w:eastAsia="Calibri" w:hAnsi="Tahoma" w:cs="Tahoma"/>
          <w:sz w:val="24"/>
          <w:szCs w:val="24"/>
        </w:rPr>
        <w:t xml:space="preserve"> la recurrente deprec</w:t>
      </w:r>
      <w:r w:rsidR="00D26707" w:rsidRPr="00C91040">
        <w:rPr>
          <w:rFonts w:ascii="Tahoma" w:eastAsia="Calibri" w:hAnsi="Tahoma" w:cs="Tahoma"/>
          <w:sz w:val="24"/>
          <w:szCs w:val="24"/>
        </w:rPr>
        <w:t>ó</w:t>
      </w:r>
      <w:r w:rsidR="00F800C9" w:rsidRPr="00C91040">
        <w:rPr>
          <w:rFonts w:ascii="Tahoma" w:eastAsia="Calibri" w:hAnsi="Tahoma" w:cs="Tahoma"/>
          <w:sz w:val="24"/>
          <w:szCs w:val="24"/>
        </w:rPr>
        <w:t xml:space="preserve"> por la revocatoria del fallo opugnado y la subsecuente absolución del procesado de los cargos por los cuales fue llamado a juicio. </w:t>
      </w:r>
    </w:p>
    <w:p w14:paraId="267D0BD6" w14:textId="77777777" w:rsidR="007B3EB3" w:rsidRPr="00C91040" w:rsidRDefault="007B3EB3" w:rsidP="00C91040">
      <w:pPr>
        <w:spacing w:after="0" w:line="276" w:lineRule="auto"/>
        <w:jc w:val="both"/>
        <w:rPr>
          <w:rFonts w:ascii="Tahoma" w:eastAsia="Calibri" w:hAnsi="Tahoma" w:cs="Tahoma"/>
          <w:sz w:val="24"/>
          <w:szCs w:val="24"/>
        </w:rPr>
      </w:pPr>
    </w:p>
    <w:p w14:paraId="263BE82F" w14:textId="7A618F27" w:rsidR="0043027A" w:rsidRPr="00C91040" w:rsidRDefault="00E740CE" w:rsidP="00C91040">
      <w:pPr>
        <w:spacing w:after="0" w:line="276" w:lineRule="auto"/>
        <w:jc w:val="both"/>
        <w:rPr>
          <w:rFonts w:ascii="Tahoma" w:eastAsia="Calibri" w:hAnsi="Tahoma" w:cs="Tahoma"/>
          <w:sz w:val="24"/>
          <w:szCs w:val="24"/>
        </w:rPr>
      </w:pPr>
      <w:r w:rsidRPr="00C91040">
        <w:rPr>
          <w:rFonts w:ascii="Tahoma" w:eastAsia="Calibri" w:hAnsi="Tahoma" w:cs="Tahoma"/>
          <w:sz w:val="24"/>
          <w:szCs w:val="24"/>
        </w:rPr>
        <w:t xml:space="preserve">Acorde con lo anterior, </w:t>
      </w:r>
      <w:r w:rsidR="00D559F6" w:rsidRPr="00C91040">
        <w:rPr>
          <w:rFonts w:ascii="Tahoma" w:eastAsia="Calibri" w:hAnsi="Tahoma" w:cs="Tahoma"/>
          <w:sz w:val="24"/>
          <w:szCs w:val="24"/>
        </w:rPr>
        <w:t>la</w:t>
      </w:r>
      <w:r w:rsidR="0043027A" w:rsidRPr="00C91040">
        <w:rPr>
          <w:rFonts w:ascii="Tahoma" w:eastAsia="Calibri" w:hAnsi="Tahoma" w:cs="Tahoma"/>
          <w:sz w:val="24"/>
          <w:szCs w:val="24"/>
        </w:rPr>
        <w:t xml:space="preserve"> apelante </w:t>
      </w:r>
      <w:r w:rsidR="00D559F6" w:rsidRPr="00C91040">
        <w:rPr>
          <w:rFonts w:ascii="Tahoma" w:eastAsia="Calibri" w:hAnsi="Tahoma" w:cs="Tahoma"/>
          <w:sz w:val="24"/>
          <w:szCs w:val="24"/>
        </w:rPr>
        <w:t>adujo que el juicio de responsabilidad criminal pregonado en contra del acusado</w:t>
      </w:r>
      <w:r w:rsidR="00D26707" w:rsidRPr="00C91040">
        <w:rPr>
          <w:rFonts w:ascii="Tahoma" w:eastAsia="Calibri" w:hAnsi="Tahoma" w:cs="Tahoma"/>
          <w:sz w:val="24"/>
          <w:szCs w:val="24"/>
        </w:rPr>
        <w:t xml:space="preserve"> </w:t>
      </w:r>
      <w:r w:rsidR="00D559F6" w:rsidRPr="00C91040">
        <w:rPr>
          <w:rFonts w:ascii="Tahoma" w:eastAsia="Calibri" w:hAnsi="Tahoma" w:cs="Tahoma"/>
          <w:sz w:val="24"/>
          <w:szCs w:val="24"/>
        </w:rPr>
        <w:t xml:space="preserve"> </w:t>
      </w:r>
      <w:r w:rsidR="00FB5A2C">
        <w:rPr>
          <w:rFonts w:ascii="Tahoma" w:eastAsia="Calibri" w:hAnsi="Tahoma" w:cs="Tahoma"/>
          <w:sz w:val="24"/>
          <w:szCs w:val="24"/>
        </w:rPr>
        <w:t>JIVS</w:t>
      </w:r>
      <w:r w:rsidR="00D26707" w:rsidRPr="00C91040">
        <w:rPr>
          <w:rFonts w:ascii="Tahoma" w:eastAsia="Calibri" w:hAnsi="Tahoma" w:cs="Tahoma"/>
          <w:sz w:val="24"/>
          <w:szCs w:val="24"/>
        </w:rPr>
        <w:t xml:space="preserve"> </w:t>
      </w:r>
      <w:r w:rsidR="00D559F6" w:rsidRPr="00C91040">
        <w:rPr>
          <w:rFonts w:ascii="Tahoma" w:eastAsia="Calibri" w:hAnsi="Tahoma" w:cs="Tahoma"/>
          <w:sz w:val="24"/>
          <w:szCs w:val="24"/>
        </w:rPr>
        <w:t xml:space="preserve">se fundamentó en el grado de credibilidad que el Juzgado </w:t>
      </w:r>
      <w:r w:rsidR="00BE76DB" w:rsidRPr="00C91040">
        <w:rPr>
          <w:rFonts w:ascii="Tahoma" w:eastAsia="Calibri" w:hAnsi="Tahoma" w:cs="Tahoma"/>
          <w:sz w:val="24"/>
          <w:szCs w:val="24"/>
        </w:rPr>
        <w:t>de instancia</w:t>
      </w:r>
      <w:r w:rsidR="00D559F6" w:rsidRPr="00C91040">
        <w:rPr>
          <w:rFonts w:ascii="Tahoma" w:eastAsia="Calibri" w:hAnsi="Tahoma" w:cs="Tahoma"/>
          <w:i/>
          <w:sz w:val="24"/>
          <w:szCs w:val="24"/>
        </w:rPr>
        <w:t xml:space="preserve"> </w:t>
      </w:r>
      <w:r w:rsidR="00CC141A" w:rsidRPr="00C91040">
        <w:rPr>
          <w:rFonts w:ascii="Tahoma" w:eastAsia="Calibri" w:hAnsi="Tahoma" w:cs="Tahoma"/>
          <w:sz w:val="24"/>
          <w:szCs w:val="24"/>
        </w:rPr>
        <w:t xml:space="preserve">le concedió a los testimonios absueltos por los Sres. </w:t>
      </w:r>
      <w:bookmarkStart w:id="16" w:name="_Hlk65242582"/>
      <w:r w:rsidR="00CC141A" w:rsidRPr="00C91040">
        <w:rPr>
          <w:rFonts w:ascii="Tahoma" w:eastAsia="Calibri" w:hAnsi="Tahoma" w:cs="Tahoma"/>
          <w:sz w:val="24"/>
          <w:szCs w:val="24"/>
        </w:rPr>
        <w:t xml:space="preserve">ORLANDO ÁLVAREZ LENIS, (a) “Maraña”, y DIEGO ECHEVERRY CARVAJAL, (a) “Canguro”, </w:t>
      </w:r>
      <w:bookmarkEnd w:id="16"/>
      <w:r w:rsidR="00CC141A" w:rsidRPr="00C91040">
        <w:rPr>
          <w:rFonts w:ascii="Tahoma" w:eastAsia="Calibri" w:hAnsi="Tahoma" w:cs="Tahoma"/>
          <w:sz w:val="24"/>
          <w:szCs w:val="24"/>
        </w:rPr>
        <w:t>los cuales deb</w:t>
      </w:r>
      <w:r w:rsidR="00D26707" w:rsidRPr="00C91040">
        <w:rPr>
          <w:rFonts w:ascii="Tahoma" w:eastAsia="Calibri" w:hAnsi="Tahoma" w:cs="Tahoma"/>
          <w:sz w:val="24"/>
          <w:szCs w:val="24"/>
        </w:rPr>
        <w:t>iero</w:t>
      </w:r>
      <w:r w:rsidR="00CC141A" w:rsidRPr="00C91040">
        <w:rPr>
          <w:rFonts w:ascii="Tahoma" w:eastAsia="Calibri" w:hAnsi="Tahoma" w:cs="Tahoma"/>
          <w:sz w:val="24"/>
          <w:szCs w:val="24"/>
        </w:rPr>
        <w:t xml:space="preserve">n ser considerados como testigos dignos de poca credibilidad </w:t>
      </w:r>
      <w:r w:rsidRPr="00C91040">
        <w:rPr>
          <w:rFonts w:ascii="Tahoma" w:eastAsia="Calibri" w:hAnsi="Tahoma" w:cs="Tahoma"/>
          <w:sz w:val="24"/>
          <w:szCs w:val="24"/>
        </w:rPr>
        <w:t>porque</w:t>
      </w:r>
      <w:r w:rsidR="00C138EA" w:rsidRPr="00C91040">
        <w:rPr>
          <w:rFonts w:ascii="Tahoma" w:eastAsia="Calibri" w:hAnsi="Tahoma" w:cs="Tahoma"/>
          <w:sz w:val="24"/>
          <w:szCs w:val="24"/>
        </w:rPr>
        <w:t>,</w:t>
      </w:r>
      <w:r w:rsidRPr="00C91040">
        <w:rPr>
          <w:rFonts w:ascii="Tahoma" w:eastAsia="Calibri" w:hAnsi="Tahoma" w:cs="Tahoma"/>
          <w:sz w:val="24"/>
          <w:szCs w:val="24"/>
        </w:rPr>
        <w:t xml:space="preserve"> pese a que </w:t>
      </w:r>
      <w:r w:rsidR="00D26707" w:rsidRPr="00C91040">
        <w:rPr>
          <w:rFonts w:ascii="Tahoma" w:eastAsia="Calibri" w:hAnsi="Tahoma" w:cs="Tahoma"/>
          <w:sz w:val="24"/>
          <w:szCs w:val="24"/>
        </w:rPr>
        <w:t xml:space="preserve">posiblemente </w:t>
      </w:r>
      <w:r w:rsidRPr="00C91040">
        <w:rPr>
          <w:rFonts w:ascii="Tahoma" w:eastAsia="Calibri" w:hAnsi="Tahoma" w:cs="Tahoma"/>
          <w:sz w:val="24"/>
          <w:szCs w:val="24"/>
        </w:rPr>
        <w:t xml:space="preserve">sea cierto que </w:t>
      </w:r>
      <w:r w:rsidR="00BE76DB" w:rsidRPr="00C91040">
        <w:rPr>
          <w:rFonts w:ascii="Tahoma" w:eastAsia="Calibri" w:hAnsi="Tahoma" w:cs="Tahoma"/>
          <w:sz w:val="24"/>
          <w:szCs w:val="24"/>
        </w:rPr>
        <w:t>aquellos</w:t>
      </w:r>
      <w:r w:rsidRPr="00C91040">
        <w:rPr>
          <w:rFonts w:ascii="Tahoma" w:eastAsia="Calibri" w:hAnsi="Tahoma" w:cs="Tahoma"/>
          <w:sz w:val="24"/>
          <w:szCs w:val="24"/>
        </w:rPr>
        <w:t xml:space="preserve"> se </w:t>
      </w:r>
      <w:r w:rsidR="004B0418" w:rsidRPr="00C91040">
        <w:rPr>
          <w:rFonts w:ascii="Tahoma" w:eastAsia="Calibri" w:hAnsi="Tahoma" w:cs="Tahoma"/>
          <w:sz w:val="24"/>
          <w:szCs w:val="24"/>
        </w:rPr>
        <w:t xml:space="preserve">encontraban </w:t>
      </w:r>
      <w:r w:rsidRPr="00C91040">
        <w:rPr>
          <w:rFonts w:ascii="Tahoma" w:eastAsia="Calibri" w:hAnsi="Tahoma" w:cs="Tahoma"/>
          <w:sz w:val="24"/>
          <w:szCs w:val="24"/>
        </w:rPr>
        <w:t>debajo del puente que comunica a los barrio Cuba-Gamma, y que probablemente en ese sitio se cometió el asesinato</w:t>
      </w:r>
      <w:r w:rsidR="00F95CB3" w:rsidRPr="00C91040">
        <w:rPr>
          <w:rFonts w:ascii="Tahoma" w:eastAsia="Calibri" w:hAnsi="Tahoma" w:cs="Tahoma"/>
          <w:sz w:val="24"/>
          <w:szCs w:val="24"/>
        </w:rPr>
        <w:t>;</w:t>
      </w:r>
      <w:r w:rsidRPr="00C91040">
        <w:rPr>
          <w:rFonts w:ascii="Tahoma" w:eastAsia="Calibri" w:hAnsi="Tahoma" w:cs="Tahoma"/>
          <w:sz w:val="24"/>
          <w:szCs w:val="24"/>
        </w:rPr>
        <w:t xml:space="preserve"> de igual manera existían plausibles razones para dudar que los </w:t>
      </w:r>
      <w:r w:rsidR="00D26707" w:rsidRPr="00C91040">
        <w:rPr>
          <w:rFonts w:ascii="Tahoma" w:eastAsia="Calibri" w:hAnsi="Tahoma" w:cs="Tahoma"/>
          <w:sz w:val="24"/>
          <w:szCs w:val="24"/>
        </w:rPr>
        <w:t xml:space="preserve">aludidos </w:t>
      </w:r>
      <w:r w:rsidRPr="00C91040">
        <w:rPr>
          <w:rFonts w:ascii="Tahoma" w:eastAsia="Calibri" w:hAnsi="Tahoma" w:cs="Tahoma"/>
          <w:sz w:val="24"/>
          <w:szCs w:val="24"/>
        </w:rPr>
        <w:t xml:space="preserve">deponentes hayan sido testigos presenciales del crimen o que hayan podido visualizar al perpetrador. </w:t>
      </w:r>
      <w:r w:rsidR="00CC141A" w:rsidRPr="00C91040">
        <w:rPr>
          <w:rFonts w:ascii="Tahoma" w:eastAsia="Calibri" w:hAnsi="Tahoma" w:cs="Tahoma"/>
          <w:sz w:val="24"/>
          <w:szCs w:val="24"/>
        </w:rPr>
        <w:t xml:space="preserve"> </w:t>
      </w:r>
    </w:p>
    <w:p w14:paraId="63472BF0" w14:textId="77777777" w:rsidR="00F800C9" w:rsidRPr="00C91040" w:rsidRDefault="00F800C9" w:rsidP="00C91040">
      <w:pPr>
        <w:spacing w:after="0" w:line="276" w:lineRule="auto"/>
        <w:jc w:val="both"/>
        <w:rPr>
          <w:rFonts w:ascii="Tahoma" w:eastAsia="Calibri" w:hAnsi="Tahoma" w:cs="Tahoma"/>
          <w:sz w:val="24"/>
          <w:szCs w:val="24"/>
        </w:rPr>
      </w:pPr>
    </w:p>
    <w:p w14:paraId="3C6D805D" w14:textId="77777777" w:rsidR="00F800C9" w:rsidRPr="00C91040" w:rsidRDefault="00F800C9" w:rsidP="00C91040">
      <w:pPr>
        <w:spacing w:after="0" w:line="276" w:lineRule="auto"/>
        <w:jc w:val="both"/>
        <w:rPr>
          <w:rFonts w:ascii="Tahoma" w:eastAsia="Calibri" w:hAnsi="Tahoma" w:cs="Tahoma"/>
          <w:sz w:val="24"/>
          <w:szCs w:val="24"/>
        </w:rPr>
      </w:pPr>
      <w:r w:rsidRPr="00C91040">
        <w:rPr>
          <w:rFonts w:ascii="Tahoma" w:eastAsia="Calibri" w:hAnsi="Tahoma" w:cs="Tahoma"/>
          <w:sz w:val="24"/>
          <w:szCs w:val="24"/>
        </w:rPr>
        <w:t>Para demostrar la tesis de su inconformidad, la recurrente expuso los siguientes argumentos:</w:t>
      </w:r>
    </w:p>
    <w:p w14:paraId="4FE23205" w14:textId="77777777" w:rsidR="00F800C9" w:rsidRPr="00C91040" w:rsidRDefault="00F800C9" w:rsidP="00C91040">
      <w:pPr>
        <w:spacing w:after="0" w:line="276" w:lineRule="auto"/>
        <w:jc w:val="both"/>
        <w:rPr>
          <w:rFonts w:ascii="Tahoma" w:eastAsia="Calibri" w:hAnsi="Tahoma" w:cs="Tahoma"/>
          <w:sz w:val="24"/>
          <w:szCs w:val="24"/>
        </w:rPr>
      </w:pPr>
    </w:p>
    <w:p w14:paraId="33A5D989" w14:textId="77777777" w:rsidR="00F800C9" w:rsidRPr="00C91040" w:rsidRDefault="00F800C9" w:rsidP="00C91040">
      <w:pPr>
        <w:pStyle w:val="Prrafodelista"/>
        <w:numPr>
          <w:ilvl w:val="0"/>
          <w:numId w:val="14"/>
        </w:numPr>
        <w:spacing w:after="0" w:line="276" w:lineRule="auto"/>
        <w:ind w:left="357" w:hanging="357"/>
        <w:jc w:val="both"/>
        <w:rPr>
          <w:rFonts w:ascii="Tahoma" w:eastAsia="Calibri" w:hAnsi="Tahoma" w:cs="Tahoma"/>
          <w:sz w:val="24"/>
          <w:szCs w:val="24"/>
        </w:rPr>
      </w:pPr>
      <w:r w:rsidRPr="00C91040">
        <w:rPr>
          <w:rFonts w:ascii="Tahoma" w:eastAsia="Calibri" w:hAnsi="Tahoma" w:cs="Tahoma"/>
          <w:sz w:val="24"/>
          <w:szCs w:val="24"/>
        </w:rPr>
        <w:t xml:space="preserve">En el fallo opugnado no se tuvo en cuenta que existían razones valederas para liar a los testigos con el asesinato, como consecuencia de la manera tan antipática y despectiva de como </w:t>
      </w:r>
      <w:r w:rsidR="00C2458A" w:rsidRPr="00C91040">
        <w:rPr>
          <w:rFonts w:ascii="Tahoma" w:eastAsia="Calibri" w:hAnsi="Tahoma" w:cs="Tahoma"/>
          <w:sz w:val="24"/>
          <w:szCs w:val="24"/>
        </w:rPr>
        <w:t xml:space="preserve">Ellos </w:t>
      </w:r>
      <w:r w:rsidRPr="00C91040">
        <w:rPr>
          <w:rFonts w:ascii="Tahoma" w:eastAsia="Calibri" w:hAnsi="Tahoma" w:cs="Tahoma"/>
          <w:sz w:val="24"/>
          <w:szCs w:val="24"/>
        </w:rPr>
        <w:t>se refirieron del difunto</w:t>
      </w:r>
      <w:r w:rsidR="00C2458A" w:rsidRPr="00C91040">
        <w:rPr>
          <w:rFonts w:ascii="Tahoma" w:eastAsia="Calibri" w:hAnsi="Tahoma" w:cs="Tahoma"/>
          <w:sz w:val="24"/>
          <w:szCs w:val="24"/>
        </w:rPr>
        <w:t xml:space="preserve">; </w:t>
      </w:r>
      <w:r w:rsidRPr="00C91040">
        <w:rPr>
          <w:rFonts w:ascii="Tahoma" w:eastAsia="Calibri" w:hAnsi="Tahoma" w:cs="Tahoma"/>
          <w:sz w:val="24"/>
          <w:szCs w:val="24"/>
        </w:rPr>
        <w:t>sumado a que Ellos, para deshacerse del cadáver, decidieron lanzar el cuerpo hacia el r</w:t>
      </w:r>
      <w:r w:rsidR="001C7D7B" w:rsidRPr="00C91040">
        <w:rPr>
          <w:rFonts w:ascii="Tahoma" w:eastAsia="Calibri" w:hAnsi="Tahoma" w:cs="Tahoma"/>
          <w:sz w:val="24"/>
          <w:szCs w:val="24"/>
        </w:rPr>
        <w:t>í</w:t>
      </w:r>
      <w:r w:rsidRPr="00C91040">
        <w:rPr>
          <w:rFonts w:ascii="Tahoma" w:eastAsia="Calibri" w:hAnsi="Tahoma" w:cs="Tahoma"/>
          <w:sz w:val="24"/>
          <w:szCs w:val="24"/>
        </w:rPr>
        <w:t xml:space="preserve">o. </w:t>
      </w:r>
      <w:r w:rsidR="00F95CB3" w:rsidRPr="00C91040">
        <w:rPr>
          <w:rFonts w:ascii="Tahoma" w:eastAsia="Calibri" w:hAnsi="Tahoma" w:cs="Tahoma"/>
          <w:sz w:val="24"/>
          <w:szCs w:val="24"/>
        </w:rPr>
        <w:t>Además</w:t>
      </w:r>
      <w:r w:rsidRPr="00C91040">
        <w:rPr>
          <w:rFonts w:ascii="Tahoma" w:eastAsia="Calibri" w:hAnsi="Tahoma" w:cs="Tahoma"/>
          <w:sz w:val="24"/>
          <w:szCs w:val="24"/>
        </w:rPr>
        <w:t xml:space="preserve">, no se podía ignorar que Ellos tuvieron el tiempo suficiente para pensar en implicar a alguien, en especial a una persona de la cual no </w:t>
      </w:r>
      <w:r w:rsidR="005863A4" w:rsidRPr="00C91040">
        <w:rPr>
          <w:rFonts w:ascii="Tahoma" w:eastAsia="Calibri" w:hAnsi="Tahoma" w:cs="Tahoma"/>
          <w:sz w:val="24"/>
          <w:szCs w:val="24"/>
        </w:rPr>
        <w:t>hubiera</w:t>
      </w:r>
      <w:r w:rsidRPr="00C91040">
        <w:rPr>
          <w:rFonts w:ascii="Tahoma" w:eastAsia="Calibri" w:hAnsi="Tahoma" w:cs="Tahoma"/>
          <w:sz w:val="24"/>
          <w:szCs w:val="24"/>
        </w:rPr>
        <w:t xml:space="preserve"> duda</w:t>
      </w:r>
      <w:r w:rsidR="005863A4" w:rsidRPr="00C91040">
        <w:rPr>
          <w:rFonts w:ascii="Tahoma" w:eastAsia="Calibri" w:hAnsi="Tahoma" w:cs="Tahoma"/>
          <w:sz w:val="24"/>
          <w:szCs w:val="24"/>
        </w:rPr>
        <w:t>s</w:t>
      </w:r>
      <w:r w:rsidRPr="00C91040">
        <w:rPr>
          <w:rFonts w:ascii="Tahoma" w:eastAsia="Calibri" w:hAnsi="Tahoma" w:cs="Tahoma"/>
          <w:sz w:val="24"/>
          <w:szCs w:val="24"/>
        </w:rPr>
        <w:t xml:space="preserve"> de su identificación, como </w:t>
      </w:r>
      <w:r w:rsidR="00D26707" w:rsidRPr="00C91040">
        <w:rPr>
          <w:rFonts w:ascii="Tahoma" w:eastAsia="Calibri" w:hAnsi="Tahoma" w:cs="Tahoma"/>
          <w:sz w:val="24"/>
          <w:szCs w:val="24"/>
        </w:rPr>
        <w:t>aconteció</w:t>
      </w:r>
      <w:r w:rsidRPr="00C91040">
        <w:rPr>
          <w:rFonts w:ascii="Tahoma" w:eastAsia="Calibri" w:hAnsi="Tahoma" w:cs="Tahoma"/>
          <w:sz w:val="24"/>
          <w:szCs w:val="24"/>
        </w:rPr>
        <w:t xml:space="preserve"> con el procesado</w:t>
      </w:r>
      <w:r w:rsidR="00516F92" w:rsidRPr="00C91040">
        <w:rPr>
          <w:rFonts w:ascii="Tahoma" w:eastAsia="Calibri" w:hAnsi="Tahoma" w:cs="Tahoma"/>
          <w:sz w:val="24"/>
          <w:szCs w:val="24"/>
        </w:rPr>
        <w:t>,</w:t>
      </w:r>
      <w:r w:rsidRPr="00C91040">
        <w:rPr>
          <w:rFonts w:ascii="Tahoma" w:eastAsia="Calibri" w:hAnsi="Tahoma" w:cs="Tahoma"/>
          <w:sz w:val="24"/>
          <w:szCs w:val="24"/>
        </w:rPr>
        <w:t xml:space="preserve"> como consecuencia de los tatuajes que lo caracterizan. </w:t>
      </w:r>
    </w:p>
    <w:p w14:paraId="7C972FF0" w14:textId="77777777" w:rsidR="005863A4" w:rsidRPr="00C91040" w:rsidRDefault="005863A4" w:rsidP="00C91040">
      <w:pPr>
        <w:spacing w:after="0" w:line="276" w:lineRule="auto"/>
        <w:jc w:val="both"/>
        <w:rPr>
          <w:rFonts w:ascii="Tahoma" w:eastAsia="Calibri" w:hAnsi="Tahoma" w:cs="Tahoma"/>
          <w:sz w:val="24"/>
          <w:szCs w:val="24"/>
        </w:rPr>
      </w:pPr>
    </w:p>
    <w:p w14:paraId="4F16FBDA" w14:textId="77777777" w:rsidR="005863A4" w:rsidRPr="00C91040" w:rsidRDefault="005863A4" w:rsidP="00C91040">
      <w:pPr>
        <w:pStyle w:val="Prrafodelista"/>
        <w:numPr>
          <w:ilvl w:val="0"/>
          <w:numId w:val="14"/>
        </w:numPr>
        <w:spacing w:after="0" w:line="276" w:lineRule="auto"/>
        <w:ind w:left="357" w:hanging="357"/>
        <w:jc w:val="both"/>
        <w:rPr>
          <w:rFonts w:ascii="Tahoma" w:eastAsia="Calibri" w:hAnsi="Tahoma" w:cs="Tahoma"/>
          <w:sz w:val="24"/>
          <w:szCs w:val="24"/>
        </w:rPr>
      </w:pPr>
      <w:r w:rsidRPr="00C91040">
        <w:rPr>
          <w:rFonts w:ascii="Tahoma" w:eastAsia="Calibri" w:hAnsi="Tahoma" w:cs="Tahoma"/>
          <w:sz w:val="24"/>
          <w:szCs w:val="24"/>
        </w:rPr>
        <w:t xml:space="preserve">No es cierto, como se dice en la sentencia confutada, que los testigos en sus declaraciones fueran fluidos y entrados en detalles, porque por el contrario </w:t>
      </w:r>
      <w:r w:rsidR="00793B9B" w:rsidRPr="00C91040">
        <w:rPr>
          <w:rFonts w:ascii="Tahoma" w:eastAsia="Calibri" w:hAnsi="Tahoma" w:cs="Tahoma"/>
          <w:sz w:val="24"/>
          <w:szCs w:val="24"/>
        </w:rPr>
        <w:t>su declaración fue monosílaba</w:t>
      </w:r>
      <w:r w:rsidRPr="00C91040">
        <w:rPr>
          <w:rFonts w:ascii="Tahoma" w:eastAsia="Calibri" w:hAnsi="Tahoma" w:cs="Tahoma"/>
          <w:sz w:val="24"/>
          <w:szCs w:val="24"/>
        </w:rPr>
        <w:t>, lacónica, insegura</w:t>
      </w:r>
      <w:r w:rsidR="00793B9B" w:rsidRPr="00C91040">
        <w:rPr>
          <w:rFonts w:ascii="Tahoma" w:eastAsia="Calibri" w:hAnsi="Tahoma" w:cs="Tahoma"/>
          <w:sz w:val="24"/>
          <w:szCs w:val="24"/>
        </w:rPr>
        <w:t xml:space="preserve"> y</w:t>
      </w:r>
      <w:r w:rsidRPr="00C91040">
        <w:rPr>
          <w:rFonts w:ascii="Tahoma" w:eastAsia="Calibri" w:hAnsi="Tahoma" w:cs="Tahoma"/>
          <w:sz w:val="24"/>
          <w:szCs w:val="24"/>
        </w:rPr>
        <w:t xml:space="preserve"> medrosa, tanto es </w:t>
      </w:r>
      <w:r w:rsidR="00C2458A" w:rsidRPr="00C91040">
        <w:rPr>
          <w:rFonts w:ascii="Tahoma" w:eastAsia="Calibri" w:hAnsi="Tahoma" w:cs="Tahoma"/>
          <w:sz w:val="24"/>
          <w:szCs w:val="24"/>
        </w:rPr>
        <w:t>así</w:t>
      </w:r>
      <w:r w:rsidRPr="00C91040">
        <w:rPr>
          <w:rFonts w:ascii="Tahoma" w:eastAsia="Calibri" w:hAnsi="Tahoma" w:cs="Tahoma"/>
          <w:sz w:val="24"/>
          <w:szCs w:val="24"/>
        </w:rPr>
        <w:t xml:space="preserve"> que guardaron prolongados silencios, como </w:t>
      </w:r>
      <w:r w:rsidR="00B53EC7" w:rsidRPr="00C91040">
        <w:rPr>
          <w:rFonts w:ascii="Tahoma" w:eastAsia="Calibri" w:hAnsi="Tahoma" w:cs="Tahoma"/>
          <w:sz w:val="24"/>
          <w:szCs w:val="24"/>
        </w:rPr>
        <w:t>aconteció</w:t>
      </w:r>
      <w:r w:rsidRPr="00C91040">
        <w:rPr>
          <w:rFonts w:ascii="Tahoma" w:eastAsia="Calibri" w:hAnsi="Tahoma" w:cs="Tahoma"/>
          <w:sz w:val="24"/>
          <w:szCs w:val="24"/>
        </w:rPr>
        <w:t xml:space="preserve"> con la declaración de </w:t>
      </w:r>
      <w:r w:rsidR="00EF3689" w:rsidRPr="00C91040">
        <w:rPr>
          <w:rFonts w:ascii="Tahoma" w:eastAsia="Calibri" w:hAnsi="Tahoma" w:cs="Tahoma"/>
          <w:sz w:val="24"/>
          <w:szCs w:val="24"/>
        </w:rPr>
        <w:t xml:space="preserve">DIEGO ECHEVERRY CARVAJAL, (a) “Canguro”, </w:t>
      </w:r>
      <w:r w:rsidRPr="00C91040">
        <w:rPr>
          <w:rFonts w:ascii="Tahoma" w:eastAsia="Calibri" w:hAnsi="Tahoma" w:cs="Tahoma"/>
          <w:sz w:val="24"/>
          <w:szCs w:val="24"/>
        </w:rPr>
        <w:t xml:space="preserve">lo que suscitó la intervención del Juzgado </w:t>
      </w:r>
      <w:r w:rsidR="00EF3689" w:rsidRPr="00C91040">
        <w:rPr>
          <w:rFonts w:ascii="Tahoma" w:eastAsia="Calibri" w:hAnsi="Tahoma" w:cs="Tahoma"/>
          <w:sz w:val="24"/>
          <w:szCs w:val="24"/>
        </w:rPr>
        <w:t>para que respondiera las preguntas</w:t>
      </w:r>
      <w:r w:rsidR="00F95CB3" w:rsidRPr="00C91040">
        <w:rPr>
          <w:rFonts w:ascii="Tahoma" w:eastAsia="Calibri" w:hAnsi="Tahoma" w:cs="Tahoma"/>
          <w:sz w:val="24"/>
          <w:szCs w:val="24"/>
        </w:rPr>
        <w:t xml:space="preserve"> que le formulaban</w:t>
      </w:r>
      <w:r w:rsidR="00EF3689" w:rsidRPr="00C91040">
        <w:rPr>
          <w:rFonts w:ascii="Tahoma" w:eastAsia="Calibri" w:hAnsi="Tahoma" w:cs="Tahoma"/>
          <w:sz w:val="24"/>
          <w:szCs w:val="24"/>
        </w:rPr>
        <w:t xml:space="preserve">, lo que </w:t>
      </w:r>
      <w:r w:rsidR="00C2458A" w:rsidRPr="00C91040">
        <w:rPr>
          <w:rFonts w:ascii="Tahoma" w:eastAsia="Calibri" w:hAnsi="Tahoma" w:cs="Tahoma"/>
          <w:sz w:val="24"/>
          <w:szCs w:val="24"/>
        </w:rPr>
        <w:t xml:space="preserve">a su vez </w:t>
      </w:r>
      <w:r w:rsidR="00EF3689" w:rsidRPr="00C91040">
        <w:rPr>
          <w:rFonts w:ascii="Tahoma" w:eastAsia="Calibri" w:hAnsi="Tahoma" w:cs="Tahoma"/>
          <w:sz w:val="24"/>
          <w:szCs w:val="24"/>
        </w:rPr>
        <w:t>fue aprovechado por l</w:t>
      </w:r>
      <w:r w:rsidRPr="00C91040">
        <w:rPr>
          <w:rFonts w:ascii="Tahoma" w:eastAsia="Calibri" w:hAnsi="Tahoma" w:cs="Tahoma"/>
          <w:sz w:val="24"/>
          <w:szCs w:val="24"/>
        </w:rPr>
        <w:t xml:space="preserve">a </w:t>
      </w:r>
      <w:r w:rsidR="00F95CB3" w:rsidRPr="00C91040">
        <w:rPr>
          <w:rFonts w:ascii="Tahoma" w:eastAsia="Calibri" w:hAnsi="Tahoma" w:cs="Tahoma"/>
          <w:sz w:val="24"/>
          <w:szCs w:val="24"/>
        </w:rPr>
        <w:t>Fiscalía</w:t>
      </w:r>
      <w:r w:rsidR="00B53EC7" w:rsidRPr="00C91040">
        <w:rPr>
          <w:rFonts w:ascii="Tahoma" w:eastAsia="Calibri" w:hAnsi="Tahoma" w:cs="Tahoma"/>
          <w:sz w:val="24"/>
          <w:szCs w:val="24"/>
        </w:rPr>
        <w:t xml:space="preserve">, la cual hábilmente en su interrogatorio le insinuó </w:t>
      </w:r>
      <w:r w:rsidR="00D26707" w:rsidRPr="00C91040">
        <w:rPr>
          <w:rFonts w:ascii="Tahoma" w:eastAsia="Calibri" w:hAnsi="Tahoma" w:cs="Tahoma"/>
          <w:sz w:val="24"/>
          <w:szCs w:val="24"/>
        </w:rPr>
        <w:t xml:space="preserve">al testigo </w:t>
      </w:r>
      <w:r w:rsidR="00B53EC7" w:rsidRPr="00C91040">
        <w:rPr>
          <w:rFonts w:ascii="Tahoma" w:eastAsia="Calibri" w:hAnsi="Tahoma" w:cs="Tahoma"/>
          <w:sz w:val="24"/>
          <w:szCs w:val="24"/>
        </w:rPr>
        <w:t xml:space="preserve">las respuestas que debía dar. </w:t>
      </w:r>
      <w:r w:rsidRPr="00C91040">
        <w:rPr>
          <w:rFonts w:ascii="Tahoma" w:eastAsia="Calibri" w:hAnsi="Tahoma" w:cs="Tahoma"/>
          <w:sz w:val="24"/>
          <w:szCs w:val="24"/>
        </w:rPr>
        <w:t xml:space="preserve"> </w:t>
      </w:r>
    </w:p>
    <w:p w14:paraId="3FC8C92A" w14:textId="77777777" w:rsidR="00B53EC7" w:rsidRPr="00C91040" w:rsidRDefault="00B53EC7" w:rsidP="00C91040">
      <w:pPr>
        <w:spacing w:after="0" w:line="276" w:lineRule="auto"/>
        <w:jc w:val="both"/>
        <w:rPr>
          <w:rFonts w:ascii="Tahoma" w:eastAsia="Calibri" w:hAnsi="Tahoma" w:cs="Tahoma"/>
          <w:sz w:val="24"/>
          <w:szCs w:val="24"/>
        </w:rPr>
      </w:pPr>
    </w:p>
    <w:p w14:paraId="14DA2A79" w14:textId="77777777" w:rsidR="00B53EC7" w:rsidRPr="00C91040" w:rsidRDefault="00C2458A" w:rsidP="00C91040">
      <w:pPr>
        <w:pStyle w:val="Prrafodelista"/>
        <w:numPr>
          <w:ilvl w:val="0"/>
          <w:numId w:val="14"/>
        </w:numPr>
        <w:spacing w:after="0" w:line="276" w:lineRule="auto"/>
        <w:ind w:left="357" w:hanging="357"/>
        <w:jc w:val="both"/>
        <w:rPr>
          <w:rFonts w:ascii="Tahoma" w:eastAsia="Calibri" w:hAnsi="Tahoma" w:cs="Tahoma"/>
          <w:sz w:val="24"/>
          <w:szCs w:val="24"/>
        </w:rPr>
      </w:pPr>
      <w:r w:rsidRPr="00C91040">
        <w:rPr>
          <w:rFonts w:ascii="Tahoma" w:eastAsia="Calibri" w:hAnsi="Tahoma" w:cs="Tahoma"/>
          <w:sz w:val="24"/>
          <w:szCs w:val="24"/>
        </w:rPr>
        <w:t xml:space="preserve">No </w:t>
      </w:r>
      <w:r w:rsidR="00B53EC7" w:rsidRPr="00C91040">
        <w:rPr>
          <w:rFonts w:ascii="Tahoma" w:eastAsia="Calibri" w:hAnsi="Tahoma" w:cs="Tahoma"/>
          <w:sz w:val="24"/>
          <w:szCs w:val="24"/>
        </w:rPr>
        <w:t xml:space="preserve">se tuvo en cuenta que el testigo ORLANDO ÁLVAREZ LENIS, (a) “Maraña”, fue categórico en adverar que declaró como consecuencia de las presiones a las que fue sometido por parte de la Policía, tanto es así que </w:t>
      </w:r>
      <w:r w:rsidR="00BA6AD0" w:rsidRPr="00C91040">
        <w:rPr>
          <w:rFonts w:ascii="Tahoma" w:eastAsia="Calibri" w:hAnsi="Tahoma" w:cs="Tahoma"/>
          <w:sz w:val="24"/>
          <w:szCs w:val="24"/>
        </w:rPr>
        <w:t>admitió</w:t>
      </w:r>
      <w:r w:rsidR="00B53EC7" w:rsidRPr="00C91040">
        <w:rPr>
          <w:rFonts w:ascii="Tahoma" w:eastAsia="Calibri" w:hAnsi="Tahoma" w:cs="Tahoma"/>
          <w:sz w:val="24"/>
          <w:szCs w:val="24"/>
        </w:rPr>
        <w:t xml:space="preserve"> que lo aleccionaron sobre lo que </w:t>
      </w:r>
      <w:r w:rsidR="00F95CB3" w:rsidRPr="00C91040">
        <w:rPr>
          <w:rFonts w:ascii="Tahoma" w:eastAsia="Calibri" w:hAnsi="Tahoma" w:cs="Tahoma"/>
          <w:sz w:val="24"/>
          <w:szCs w:val="24"/>
        </w:rPr>
        <w:t>tenía</w:t>
      </w:r>
      <w:r w:rsidR="00B53EC7" w:rsidRPr="00C91040">
        <w:rPr>
          <w:rFonts w:ascii="Tahoma" w:eastAsia="Calibri" w:hAnsi="Tahoma" w:cs="Tahoma"/>
          <w:sz w:val="24"/>
          <w:szCs w:val="24"/>
        </w:rPr>
        <w:t xml:space="preserve"> que declarar.  </w:t>
      </w:r>
    </w:p>
    <w:p w14:paraId="109C321C" w14:textId="77777777" w:rsidR="00B53EC7" w:rsidRPr="00C91040" w:rsidRDefault="00B53EC7" w:rsidP="00C91040">
      <w:pPr>
        <w:spacing w:after="0" w:line="276" w:lineRule="auto"/>
        <w:jc w:val="both"/>
        <w:rPr>
          <w:rFonts w:ascii="Tahoma" w:eastAsia="Calibri" w:hAnsi="Tahoma" w:cs="Tahoma"/>
          <w:sz w:val="24"/>
          <w:szCs w:val="24"/>
        </w:rPr>
      </w:pPr>
    </w:p>
    <w:p w14:paraId="533B20F5" w14:textId="72807656" w:rsidR="00B53EC7" w:rsidRPr="00C91040" w:rsidRDefault="00B53EC7" w:rsidP="00C91040">
      <w:pPr>
        <w:pStyle w:val="Prrafodelista"/>
        <w:numPr>
          <w:ilvl w:val="0"/>
          <w:numId w:val="14"/>
        </w:numPr>
        <w:spacing w:after="0" w:line="276" w:lineRule="auto"/>
        <w:ind w:left="357" w:hanging="357"/>
        <w:jc w:val="both"/>
        <w:rPr>
          <w:rFonts w:ascii="Tahoma" w:eastAsia="Calibri" w:hAnsi="Tahoma" w:cs="Tahoma"/>
          <w:sz w:val="24"/>
          <w:szCs w:val="24"/>
        </w:rPr>
      </w:pPr>
      <w:r w:rsidRPr="00C91040">
        <w:rPr>
          <w:rFonts w:ascii="Tahoma" w:eastAsia="Calibri" w:hAnsi="Tahoma" w:cs="Tahoma"/>
          <w:sz w:val="24"/>
          <w:szCs w:val="24"/>
        </w:rPr>
        <w:t xml:space="preserve">Lo dicho por los testigos ORLANDO ÁLVAREZ LENIS, (a) “Maraña”, y DIEGO ECHEVERRY CARVAJAL, (a) “Canguro”, sobre la ubicación de la </w:t>
      </w:r>
      <w:r w:rsidR="00C2458A" w:rsidRPr="00C91040">
        <w:rPr>
          <w:rFonts w:ascii="Tahoma" w:eastAsia="Calibri" w:hAnsi="Tahoma" w:cs="Tahoma"/>
          <w:sz w:val="24"/>
          <w:szCs w:val="24"/>
        </w:rPr>
        <w:t>víctima</w:t>
      </w:r>
      <w:r w:rsidRPr="00C91040">
        <w:rPr>
          <w:rFonts w:ascii="Tahoma" w:eastAsia="Calibri" w:hAnsi="Tahoma" w:cs="Tahoma"/>
          <w:sz w:val="24"/>
          <w:szCs w:val="24"/>
        </w:rPr>
        <w:t xml:space="preserve"> y </w:t>
      </w:r>
      <w:r w:rsidR="00C2458A" w:rsidRPr="00C91040">
        <w:rPr>
          <w:rFonts w:ascii="Tahoma" w:eastAsia="Calibri" w:hAnsi="Tahoma" w:cs="Tahoma"/>
          <w:sz w:val="24"/>
          <w:szCs w:val="24"/>
        </w:rPr>
        <w:t>la d</w:t>
      </w:r>
      <w:r w:rsidRPr="00C91040">
        <w:rPr>
          <w:rFonts w:ascii="Tahoma" w:eastAsia="Calibri" w:hAnsi="Tahoma" w:cs="Tahoma"/>
          <w:sz w:val="24"/>
          <w:szCs w:val="24"/>
        </w:rPr>
        <w:t xml:space="preserve">el victimario en el momento en el </w:t>
      </w:r>
      <w:r w:rsidR="00951280" w:rsidRPr="00C91040">
        <w:rPr>
          <w:rFonts w:ascii="Tahoma" w:eastAsia="Calibri" w:hAnsi="Tahoma" w:cs="Tahoma"/>
          <w:sz w:val="24"/>
          <w:szCs w:val="24"/>
        </w:rPr>
        <w:t xml:space="preserve">que </w:t>
      </w:r>
      <w:r w:rsidRPr="00C91040">
        <w:rPr>
          <w:rFonts w:ascii="Tahoma" w:eastAsia="Calibri" w:hAnsi="Tahoma" w:cs="Tahoma"/>
          <w:sz w:val="24"/>
          <w:szCs w:val="24"/>
        </w:rPr>
        <w:t xml:space="preserve">se dieron los disparos, no corresponde con </w:t>
      </w:r>
      <w:r w:rsidR="00BA6AD0" w:rsidRPr="00C91040">
        <w:rPr>
          <w:rFonts w:ascii="Tahoma" w:eastAsia="Calibri" w:hAnsi="Tahoma" w:cs="Tahoma"/>
          <w:sz w:val="24"/>
          <w:szCs w:val="24"/>
        </w:rPr>
        <w:t xml:space="preserve">lo dictaminado por </w:t>
      </w:r>
      <w:r w:rsidRPr="00C91040">
        <w:rPr>
          <w:rFonts w:ascii="Tahoma" w:eastAsia="Calibri" w:hAnsi="Tahoma" w:cs="Tahoma"/>
          <w:sz w:val="24"/>
          <w:szCs w:val="24"/>
        </w:rPr>
        <w:t xml:space="preserve">el perito </w:t>
      </w:r>
      <w:r w:rsidR="00C2458A" w:rsidRPr="00C91040">
        <w:rPr>
          <w:rFonts w:ascii="Tahoma" w:eastAsia="Calibri" w:hAnsi="Tahoma" w:cs="Tahoma"/>
          <w:sz w:val="24"/>
          <w:szCs w:val="24"/>
        </w:rPr>
        <w:t>que opin</w:t>
      </w:r>
      <w:r w:rsidR="00D26707" w:rsidRPr="00C91040">
        <w:rPr>
          <w:rFonts w:ascii="Tahoma" w:eastAsia="Calibri" w:hAnsi="Tahoma" w:cs="Tahoma"/>
          <w:sz w:val="24"/>
          <w:szCs w:val="24"/>
        </w:rPr>
        <w:t>ó</w:t>
      </w:r>
      <w:r w:rsidR="00C2458A" w:rsidRPr="00C91040">
        <w:rPr>
          <w:rFonts w:ascii="Tahoma" w:eastAsia="Calibri" w:hAnsi="Tahoma" w:cs="Tahoma"/>
          <w:sz w:val="24"/>
          <w:szCs w:val="24"/>
        </w:rPr>
        <w:t xml:space="preserve"> sobre </w:t>
      </w:r>
      <w:r w:rsidR="00BA6AD0" w:rsidRPr="00C91040">
        <w:rPr>
          <w:rFonts w:ascii="Tahoma" w:eastAsia="Calibri" w:hAnsi="Tahoma" w:cs="Tahoma"/>
          <w:sz w:val="24"/>
          <w:szCs w:val="24"/>
        </w:rPr>
        <w:t xml:space="preserve">la forma como la bala entró y salió del cuerpo de la </w:t>
      </w:r>
      <w:r w:rsidR="00C2458A" w:rsidRPr="00C91040">
        <w:rPr>
          <w:rFonts w:ascii="Tahoma" w:eastAsia="Calibri" w:hAnsi="Tahoma" w:cs="Tahoma"/>
          <w:sz w:val="24"/>
          <w:szCs w:val="24"/>
        </w:rPr>
        <w:t>víctima</w:t>
      </w:r>
      <w:r w:rsidR="00BA6AD0" w:rsidRPr="00C91040">
        <w:rPr>
          <w:rFonts w:ascii="Tahoma" w:eastAsia="Calibri" w:hAnsi="Tahoma" w:cs="Tahoma"/>
          <w:sz w:val="24"/>
          <w:szCs w:val="24"/>
        </w:rPr>
        <w:t xml:space="preserve">, por lo que era obvio que los disparos no pudieron producirse </w:t>
      </w:r>
      <w:r w:rsidR="00C2458A" w:rsidRPr="00C91040">
        <w:rPr>
          <w:rFonts w:ascii="Tahoma" w:eastAsia="Calibri" w:hAnsi="Tahoma" w:cs="Tahoma"/>
          <w:sz w:val="24"/>
          <w:szCs w:val="24"/>
        </w:rPr>
        <w:t>acorde con</w:t>
      </w:r>
      <w:r w:rsidR="00BA6AD0" w:rsidRPr="00C91040">
        <w:rPr>
          <w:rFonts w:ascii="Tahoma" w:eastAsia="Calibri" w:hAnsi="Tahoma" w:cs="Tahoma"/>
          <w:sz w:val="24"/>
          <w:szCs w:val="24"/>
        </w:rPr>
        <w:t xml:space="preserve"> las circunstancias narradas por los testigos. </w:t>
      </w:r>
      <w:r w:rsidRPr="00C91040">
        <w:rPr>
          <w:rFonts w:ascii="Tahoma" w:eastAsia="Calibri" w:hAnsi="Tahoma" w:cs="Tahoma"/>
          <w:sz w:val="24"/>
          <w:szCs w:val="24"/>
        </w:rPr>
        <w:t xml:space="preserve"> </w:t>
      </w:r>
    </w:p>
    <w:p w14:paraId="1E6C271B" w14:textId="77777777" w:rsidR="00BA6AD0" w:rsidRPr="00C91040" w:rsidRDefault="00BA6AD0" w:rsidP="00C91040">
      <w:pPr>
        <w:spacing w:after="0" w:line="276" w:lineRule="auto"/>
        <w:jc w:val="both"/>
        <w:rPr>
          <w:rFonts w:ascii="Tahoma" w:eastAsia="Calibri" w:hAnsi="Tahoma" w:cs="Tahoma"/>
          <w:sz w:val="24"/>
          <w:szCs w:val="24"/>
        </w:rPr>
      </w:pPr>
    </w:p>
    <w:p w14:paraId="3624F0F4" w14:textId="45CA4CE8" w:rsidR="00BA6AD0" w:rsidRPr="00C91040" w:rsidRDefault="00BA6AD0" w:rsidP="00C91040">
      <w:pPr>
        <w:pStyle w:val="Prrafodelista"/>
        <w:numPr>
          <w:ilvl w:val="0"/>
          <w:numId w:val="14"/>
        </w:numPr>
        <w:spacing w:after="0" w:line="276" w:lineRule="auto"/>
        <w:ind w:left="357" w:hanging="357"/>
        <w:jc w:val="both"/>
        <w:rPr>
          <w:rFonts w:ascii="Tahoma" w:eastAsia="Calibri" w:hAnsi="Tahoma" w:cs="Tahoma"/>
          <w:sz w:val="24"/>
          <w:szCs w:val="24"/>
        </w:rPr>
      </w:pPr>
      <w:r w:rsidRPr="00C91040">
        <w:rPr>
          <w:rFonts w:ascii="Tahoma" w:eastAsia="Calibri" w:hAnsi="Tahoma" w:cs="Tahoma"/>
          <w:sz w:val="24"/>
          <w:szCs w:val="24"/>
        </w:rPr>
        <w:t>No es cierto que los testigos pudieran presenciar el asesinato, porque ambos coincid</w:t>
      </w:r>
      <w:r w:rsidR="00C2458A" w:rsidRPr="00C91040">
        <w:rPr>
          <w:rFonts w:ascii="Tahoma" w:eastAsia="Calibri" w:hAnsi="Tahoma" w:cs="Tahoma"/>
          <w:sz w:val="24"/>
          <w:szCs w:val="24"/>
        </w:rPr>
        <w:t>iero</w:t>
      </w:r>
      <w:r w:rsidRPr="00C91040">
        <w:rPr>
          <w:rFonts w:ascii="Tahoma" w:eastAsia="Calibri" w:hAnsi="Tahoma" w:cs="Tahoma"/>
          <w:sz w:val="24"/>
          <w:szCs w:val="24"/>
        </w:rPr>
        <w:t xml:space="preserve">n </w:t>
      </w:r>
      <w:r w:rsidR="00184287" w:rsidRPr="00C91040">
        <w:rPr>
          <w:rFonts w:ascii="Tahoma" w:eastAsia="Calibri" w:hAnsi="Tahoma" w:cs="Tahoma"/>
          <w:sz w:val="24"/>
          <w:szCs w:val="24"/>
        </w:rPr>
        <w:t xml:space="preserve">en </w:t>
      </w:r>
      <w:r w:rsidRPr="00C91040">
        <w:rPr>
          <w:rFonts w:ascii="Tahoma" w:eastAsia="Calibri" w:hAnsi="Tahoma" w:cs="Tahoma"/>
          <w:sz w:val="24"/>
          <w:szCs w:val="24"/>
        </w:rPr>
        <w:t xml:space="preserve">establecer que se encontraban entredormidos </w:t>
      </w:r>
      <w:r w:rsidR="00C2458A" w:rsidRPr="00C91040">
        <w:rPr>
          <w:rFonts w:ascii="Tahoma" w:eastAsia="Calibri" w:hAnsi="Tahoma" w:cs="Tahoma"/>
          <w:sz w:val="24"/>
          <w:szCs w:val="24"/>
        </w:rPr>
        <w:t xml:space="preserve">o dormidos </w:t>
      </w:r>
      <w:r w:rsidRPr="00C91040">
        <w:rPr>
          <w:rFonts w:ascii="Tahoma" w:eastAsia="Calibri" w:hAnsi="Tahoma" w:cs="Tahoma"/>
          <w:sz w:val="24"/>
          <w:szCs w:val="24"/>
        </w:rPr>
        <w:t xml:space="preserve">cuando oyeron los disparos, a lo que se le debe sumar que sobre lo que percibieron incurrieron en contradicciones, porque </w:t>
      </w:r>
      <w:r w:rsidR="00EF3689" w:rsidRPr="00C91040">
        <w:rPr>
          <w:rFonts w:ascii="Tahoma" w:eastAsia="Calibri" w:hAnsi="Tahoma" w:cs="Tahoma"/>
          <w:sz w:val="24"/>
          <w:szCs w:val="24"/>
        </w:rPr>
        <w:t xml:space="preserve">mientras que </w:t>
      </w:r>
      <w:bookmarkStart w:id="17" w:name="_Hlk65244225"/>
      <w:r w:rsidR="00EF3689" w:rsidRPr="00C91040">
        <w:rPr>
          <w:rFonts w:ascii="Tahoma" w:eastAsia="Calibri" w:hAnsi="Tahoma" w:cs="Tahoma"/>
          <w:sz w:val="24"/>
          <w:szCs w:val="24"/>
        </w:rPr>
        <w:t xml:space="preserve">(a) “Maraña” </w:t>
      </w:r>
      <w:bookmarkEnd w:id="17"/>
      <w:r w:rsidR="00EF3689" w:rsidRPr="00C91040">
        <w:rPr>
          <w:rFonts w:ascii="Tahoma" w:eastAsia="Calibri" w:hAnsi="Tahoma" w:cs="Tahoma"/>
          <w:sz w:val="24"/>
          <w:szCs w:val="24"/>
        </w:rPr>
        <w:t xml:space="preserve">dijo que el atacante era una sola persona, a su vez (a) “Canguro” expuso que los perpetradores eran dos personas. </w:t>
      </w:r>
      <w:r w:rsidR="00F95CB3" w:rsidRPr="00C91040">
        <w:rPr>
          <w:rFonts w:ascii="Tahoma" w:eastAsia="Calibri" w:hAnsi="Tahoma" w:cs="Tahoma"/>
          <w:sz w:val="24"/>
          <w:szCs w:val="24"/>
        </w:rPr>
        <w:t>Además</w:t>
      </w:r>
      <w:r w:rsidR="00EF3689" w:rsidRPr="00C91040">
        <w:rPr>
          <w:rFonts w:ascii="Tahoma" w:eastAsia="Calibri" w:hAnsi="Tahoma" w:cs="Tahoma"/>
          <w:sz w:val="24"/>
          <w:szCs w:val="24"/>
        </w:rPr>
        <w:t xml:space="preserve">, (a) “Maraña” fue quien señaló a </w:t>
      </w:r>
      <w:r w:rsidR="00EF3689" w:rsidRPr="00C91040">
        <w:rPr>
          <w:rFonts w:ascii="Tahoma" w:eastAsia="Calibri" w:hAnsi="Tahoma" w:cs="Tahoma"/>
          <w:i/>
          <w:sz w:val="24"/>
          <w:szCs w:val="24"/>
        </w:rPr>
        <w:t>(a) “</w:t>
      </w:r>
      <w:r w:rsidR="00F95CB3" w:rsidRPr="00C91040">
        <w:rPr>
          <w:rFonts w:ascii="Tahoma" w:eastAsia="Calibri" w:hAnsi="Tahoma" w:cs="Tahoma"/>
          <w:i/>
          <w:sz w:val="24"/>
          <w:szCs w:val="24"/>
        </w:rPr>
        <w:t>Piolín</w:t>
      </w:r>
      <w:r w:rsidR="00EF3689" w:rsidRPr="00C91040">
        <w:rPr>
          <w:rFonts w:ascii="Tahoma" w:eastAsia="Calibri" w:hAnsi="Tahoma" w:cs="Tahoma"/>
          <w:i/>
          <w:sz w:val="24"/>
          <w:szCs w:val="24"/>
        </w:rPr>
        <w:t xml:space="preserve">” </w:t>
      </w:r>
      <w:r w:rsidR="00EF3689" w:rsidRPr="00C91040">
        <w:rPr>
          <w:rFonts w:ascii="Tahoma" w:eastAsia="Calibri" w:hAnsi="Tahoma" w:cs="Tahoma"/>
          <w:sz w:val="24"/>
          <w:szCs w:val="24"/>
        </w:rPr>
        <w:t>como el asesino, lo cual en momento alg</w:t>
      </w:r>
      <w:r w:rsidR="00184287" w:rsidRPr="00C91040">
        <w:rPr>
          <w:rFonts w:ascii="Tahoma" w:eastAsia="Calibri" w:hAnsi="Tahoma" w:cs="Tahoma"/>
          <w:sz w:val="24"/>
          <w:szCs w:val="24"/>
        </w:rPr>
        <w:t>u</w:t>
      </w:r>
      <w:r w:rsidR="00EF3689" w:rsidRPr="00C91040">
        <w:rPr>
          <w:rFonts w:ascii="Tahoma" w:eastAsia="Calibri" w:hAnsi="Tahoma" w:cs="Tahoma"/>
          <w:sz w:val="24"/>
          <w:szCs w:val="24"/>
        </w:rPr>
        <w:t>n</w:t>
      </w:r>
      <w:r w:rsidR="00184287" w:rsidRPr="00C91040">
        <w:rPr>
          <w:rFonts w:ascii="Tahoma" w:eastAsia="Calibri" w:hAnsi="Tahoma" w:cs="Tahoma"/>
          <w:sz w:val="24"/>
          <w:szCs w:val="24"/>
        </w:rPr>
        <w:t>o</w:t>
      </w:r>
      <w:r w:rsidR="00EF3689" w:rsidRPr="00C91040">
        <w:rPr>
          <w:rFonts w:ascii="Tahoma" w:eastAsia="Calibri" w:hAnsi="Tahoma" w:cs="Tahoma"/>
          <w:sz w:val="24"/>
          <w:szCs w:val="24"/>
        </w:rPr>
        <w:t xml:space="preserve"> es corrobora</w:t>
      </w:r>
      <w:r w:rsidR="00C2458A" w:rsidRPr="00C91040">
        <w:rPr>
          <w:rFonts w:ascii="Tahoma" w:eastAsia="Calibri" w:hAnsi="Tahoma" w:cs="Tahoma"/>
          <w:sz w:val="24"/>
          <w:szCs w:val="24"/>
        </w:rPr>
        <w:t>do</w:t>
      </w:r>
      <w:r w:rsidR="00EF3689" w:rsidRPr="00C91040">
        <w:rPr>
          <w:rFonts w:ascii="Tahoma" w:eastAsia="Calibri" w:hAnsi="Tahoma" w:cs="Tahoma"/>
          <w:sz w:val="24"/>
          <w:szCs w:val="24"/>
        </w:rPr>
        <w:t xml:space="preserve"> por lo declarado por (a) “Canguro”, quien expuso que solamente vio huir a dos personas</w:t>
      </w:r>
      <w:r w:rsidR="00C2458A" w:rsidRPr="00C91040">
        <w:rPr>
          <w:rFonts w:ascii="Tahoma" w:eastAsia="Calibri" w:hAnsi="Tahoma" w:cs="Tahoma"/>
          <w:sz w:val="24"/>
          <w:szCs w:val="24"/>
        </w:rPr>
        <w:t>, y que (a) “Maraña” fue quien le dijo que (a) “</w:t>
      </w:r>
      <w:r w:rsidR="00951280" w:rsidRPr="00C91040">
        <w:rPr>
          <w:rFonts w:ascii="Tahoma" w:eastAsia="Calibri" w:hAnsi="Tahoma" w:cs="Tahoma"/>
          <w:sz w:val="24"/>
          <w:szCs w:val="24"/>
        </w:rPr>
        <w:t>Piolín</w:t>
      </w:r>
      <w:r w:rsidR="00C2458A" w:rsidRPr="00C91040">
        <w:rPr>
          <w:rFonts w:ascii="Tahoma" w:eastAsia="Calibri" w:hAnsi="Tahoma" w:cs="Tahoma"/>
          <w:sz w:val="24"/>
          <w:szCs w:val="24"/>
        </w:rPr>
        <w:t>” se encontraba entre uno de los fugitivos</w:t>
      </w:r>
      <w:r w:rsidR="00EF3689" w:rsidRPr="00C91040">
        <w:rPr>
          <w:rFonts w:ascii="Tahoma" w:eastAsia="Calibri" w:hAnsi="Tahoma" w:cs="Tahoma"/>
          <w:sz w:val="24"/>
          <w:szCs w:val="24"/>
        </w:rPr>
        <w:t xml:space="preserve">. </w:t>
      </w:r>
    </w:p>
    <w:p w14:paraId="423C98AE" w14:textId="77777777" w:rsidR="00B53EC7" w:rsidRPr="00C91040" w:rsidRDefault="00B53EC7" w:rsidP="00C91040">
      <w:pPr>
        <w:spacing w:after="0" w:line="276" w:lineRule="auto"/>
        <w:jc w:val="both"/>
        <w:rPr>
          <w:rFonts w:ascii="Tahoma" w:eastAsia="Calibri" w:hAnsi="Tahoma" w:cs="Tahoma"/>
          <w:sz w:val="24"/>
          <w:szCs w:val="24"/>
        </w:rPr>
      </w:pPr>
    </w:p>
    <w:p w14:paraId="29BA3576" w14:textId="3D2A71F3" w:rsidR="00065BB2" w:rsidRDefault="00B53EC7" w:rsidP="00C91040">
      <w:pPr>
        <w:pStyle w:val="Prrafodelista"/>
        <w:numPr>
          <w:ilvl w:val="0"/>
          <w:numId w:val="14"/>
        </w:numPr>
        <w:spacing w:after="0" w:line="276" w:lineRule="auto"/>
        <w:ind w:left="357" w:hanging="357"/>
        <w:jc w:val="both"/>
        <w:rPr>
          <w:rFonts w:ascii="Tahoma" w:eastAsia="Calibri" w:hAnsi="Tahoma" w:cs="Tahoma"/>
          <w:sz w:val="24"/>
          <w:szCs w:val="24"/>
        </w:rPr>
      </w:pPr>
      <w:r w:rsidRPr="00C91040">
        <w:rPr>
          <w:rFonts w:ascii="Tahoma" w:eastAsia="Calibri" w:hAnsi="Tahoma" w:cs="Tahoma"/>
          <w:sz w:val="24"/>
          <w:szCs w:val="24"/>
        </w:rPr>
        <w:t xml:space="preserve">En el fallo se ignoró que cuando los antes aludidos testigos fueron sometidos al contrainterrogatorio, la Defensa impugnó la credibilidad de sus dichos al confrontar sus </w:t>
      </w:r>
      <w:proofErr w:type="spellStart"/>
      <w:r w:rsidRPr="00C91040">
        <w:rPr>
          <w:rFonts w:ascii="Tahoma" w:eastAsia="Calibri" w:hAnsi="Tahoma" w:cs="Tahoma"/>
          <w:sz w:val="24"/>
          <w:szCs w:val="24"/>
        </w:rPr>
        <w:t>deponencias</w:t>
      </w:r>
      <w:proofErr w:type="spellEnd"/>
      <w:r w:rsidRPr="00C91040">
        <w:rPr>
          <w:rFonts w:ascii="Tahoma" w:eastAsia="Calibri" w:hAnsi="Tahoma" w:cs="Tahoma"/>
          <w:sz w:val="24"/>
          <w:szCs w:val="24"/>
        </w:rPr>
        <w:t xml:space="preserve"> con lo que ellos declararon en una</w:t>
      </w:r>
      <w:r w:rsidR="00D26707" w:rsidRPr="00C91040">
        <w:rPr>
          <w:rFonts w:ascii="Tahoma" w:eastAsia="Calibri" w:hAnsi="Tahoma" w:cs="Tahoma"/>
          <w:sz w:val="24"/>
          <w:szCs w:val="24"/>
        </w:rPr>
        <w:t>s</w:t>
      </w:r>
      <w:r w:rsidRPr="00C91040">
        <w:rPr>
          <w:rFonts w:ascii="Tahoma" w:eastAsia="Calibri" w:hAnsi="Tahoma" w:cs="Tahoma"/>
          <w:sz w:val="24"/>
          <w:szCs w:val="24"/>
        </w:rPr>
        <w:t xml:space="preserve"> entrevistas </w:t>
      </w:r>
      <w:r w:rsidR="00D26707" w:rsidRPr="00C91040">
        <w:rPr>
          <w:rFonts w:ascii="Tahoma" w:eastAsia="Calibri" w:hAnsi="Tahoma" w:cs="Tahoma"/>
          <w:sz w:val="24"/>
          <w:szCs w:val="24"/>
        </w:rPr>
        <w:t xml:space="preserve">que absolvieron </w:t>
      </w:r>
      <w:r w:rsidRPr="00C91040">
        <w:rPr>
          <w:rFonts w:ascii="Tahoma" w:eastAsia="Calibri" w:hAnsi="Tahoma" w:cs="Tahoma"/>
          <w:sz w:val="24"/>
          <w:szCs w:val="24"/>
        </w:rPr>
        <w:t>en el pasado, de lo que afloraba</w:t>
      </w:r>
      <w:r w:rsidR="00923E13" w:rsidRPr="00C91040">
        <w:rPr>
          <w:rFonts w:ascii="Tahoma" w:eastAsia="Calibri" w:hAnsi="Tahoma" w:cs="Tahoma"/>
          <w:sz w:val="24"/>
          <w:szCs w:val="24"/>
        </w:rPr>
        <w:t>n</w:t>
      </w:r>
      <w:r w:rsidRPr="00C91040">
        <w:rPr>
          <w:rFonts w:ascii="Tahoma" w:eastAsia="Calibri" w:hAnsi="Tahoma" w:cs="Tahoma"/>
          <w:sz w:val="24"/>
          <w:szCs w:val="24"/>
        </w:rPr>
        <w:t xml:space="preserve"> graves contradicciones entre las que descollaban: </w:t>
      </w:r>
      <w:r w:rsidR="00BA6AD0" w:rsidRPr="00C91040">
        <w:rPr>
          <w:rFonts w:ascii="Tahoma" w:eastAsia="Calibri" w:hAnsi="Tahoma" w:cs="Tahoma"/>
          <w:sz w:val="24"/>
          <w:szCs w:val="24"/>
        </w:rPr>
        <w:t xml:space="preserve">a) Las contradicciones de (a) “Maraña” sobre la naturaleza del arma empleada para la comisión del homicidio, porque inicialmente dijo que se trataba de una pistola calibre .9 mm, y luego que era una pistola negra, lo cual quiso justificar al aducir que no </w:t>
      </w:r>
      <w:r w:rsidR="00F95CB3" w:rsidRPr="00C91040">
        <w:rPr>
          <w:rFonts w:ascii="Tahoma" w:eastAsia="Calibri" w:hAnsi="Tahoma" w:cs="Tahoma"/>
          <w:sz w:val="24"/>
          <w:szCs w:val="24"/>
        </w:rPr>
        <w:t>sabía</w:t>
      </w:r>
      <w:r w:rsidR="00BA6AD0" w:rsidRPr="00C91040">
        <w:rPr>
          <w:rFonts w:ascii="Tahoma" w:eastAsia="Calibri" w:hAnsi="Tahoma" w:cs="Tahoma"/>
          <w:sz w:val="24"/>
          <w:szCs w:val="24"/>
        </w:rPr>
        <w:t xml:space="preserve"> de armas porque no </w:t>
      </w:r>
      <w:r w:rsidR="00F95CB3" w:rsidRPr="00C91040">
        <w:rPr>
          <w:rFonts w:ascii="Tahoma" w:eastAsia="Calibri" w:hAnsi="Tahoma" w:cs="Tahoma"/>
          <w:sz w:val="24"/>
          <w:szCs w:val="24"/>
        </w:rPr>
        <w:t>había</w:t>
      </w:r>
      <w:r w:rsidR="00BA6AD0" w:rsidRPr="00C91040">
        <w:rPr>
          <w:rFonts w:ascii="Tahoma" w:eastAsia="Calibri" w:hAnsi="Tahoma" w:cs="Tahoma"/>
          <w:sz w:val="24"/>
          <w:szCs w:val="24"/>
        </w:rPr>
        <w:t xml:space="preserve"> prestado el servicio militar. </w:t>
      </w:r>
      <w:r w:rsidR="00EF3689" w:rsidRPr="00C91040">
        <w:rPr>
          <w:rFonts w:ascii="Tahoma" w:eastAsia="Calibri" w:hAnsi="Tahoma" w:cs="Tahoma"/>
          <w:sz w:val="24"/>
          <w:szCs w:val="24"/>
        </w:rPr>
        <w:t>Posteriormente</w:t>
      </w:r>
      <w:r w:rsidR="00923E13" w:rsidRPr="00C91040">
        <w:rPr>
          <w:rFonts w:ascii="Tahoma" w:eastAsia="Calibri" w:hAnsi="Tahoma" w:cs="Tahoma"/>
          <w:sz w:val="24"/>
          <w:szCs w:val="24"/>
        </w:rPr>
        <w:t>,</w:t>
      </w:r>
      <w:r w:rsidR="00BA6AD0" w:rsidRPr="00C91040">
        <w:rPr>
          <w:rFonts w:ascii="Tahoma" w:eastAsia="Calibri" w:hAnsi="Tahoma" w:cs="Tahoma"/>
          <w:sz w:val="24"/>
          <w:szCs w:val="24"/>
        </w:rPr>
        <w:t xml:space="preserve"> adujo que el arma homicida era un </w:t>
      </w:r>
      <w:r w:rsidR="00184287" w:rsidRPr="00C91040">
        <w:rPr>
          <w:rFonts w:ascii="Tahoma" w:eastAsia="Calibri" w:hAnsi="Tahoma" w:cs="Tahoma"/>
          <w:sz w:val="24"/>
          <w:szCs w:val="24"/>
        </w:rPr>
        <w:t>revólver</w:t>
      </w:r>
      <w:r w:rsidR="00BA6AD0" w:rsidRPr="00C91040">
        <w:rPr>
          <w:rFonts w:ascii="Tahoma" w:eastAsia="Calibri" w:hAnsi="Tahoma" w:cs="Tahoma"/>
          <w:sz w:val="24"/>
          <w:szCs w:val="24"/>
        </w:rPr>
        <w:t xml:space="preserve">, y que estaba seguro </w:t>
      </w:r>
      <w:r w:rsidR="00EF3689" w:rsidRPr="00C91040">
        <w:rPr>
          <w:rFonts w:ascii="Tahoma" w:eastAsia="Calibri" w:hAnsi="Tahoma" w:cs="Tahoma"/>
          <w:sz w:val="24"/>
          <w:szCs w:val="24"/>
        </w:rPr>
        <w:t xml:space="preserve">de ello </w:t>
      </w:r>
      <w:r w:rsidR="00BA6AD0" w:rsidRPr="00C91040">
        <w:rPr>
          <w:rFonts w:ascii="Tahoma" w:eastAsia="Calibri" w:hAnsi="Tahoma" w:cs="Tahoma"/>
          <w:sz w:val="24"/>
          <w:szCs w:val="24"/>
        </w:rPr>
        <w:t>porque había prestado el servicio militar; b) (</w:t>
      </w:r>
      <w:r w:rsidR="00601D0B" w:rsidRPr="00C91040">
        <w:rPr>
          <w:rFonts w:ascii="Tahoma" w:eastAsia="Calibri" w:hAnsi="Tahoma" w:cs="Tahoma"/>
          <w:sz w:val="24"/>
          <w:szCs w:val="24"/>
        </w:rPr>
        <w:t>A</w:t>
      </w:r>
      <w:r w:rsidR="00BA6AD0" w:rsidRPr="00C91040">
        <w:rPr>
          <w:rFonts w:ascii="Tahoma" w:eastAsia="Calibri" w:hAnsi="Tahoma" w:cs="Tahoma"/>
          <w:sz w:val="24"/>
          <w:szCs w:val="24"/>
        </w:rPr>
        <w:t>) “Maraña” en una entrevista expuso que el agresor, al darse cuenta que Él presenci</w:t>
      </w:r>
      <w:r w:rsidR="00EF3689" w:rsidRPr="00C91040">
        <w:rPr>
          <w:rFonts w:ascii="Tahoma" w:eastAsia="Calibri" w:hAnsi="Tahoma" w:cs="Tahoma"/>
          <w:sz w:val="24"/>
          <w:szCs w:val="24"/>
        </w:rPr>
        <w:t>ó</w:t>
      </w:r>
      <w:r w:rsidR="00BA6AD0" w:rsidRPr="00C91040">
        <w:rPr>
          <w:rFonts w:ascii="Tahoma" w:eastAsia="Calibri" w:hAnsi="Tahoma" w:cs="Tahoma"/>
          <w:sz w:val="24"/>
          <w:szCs w:val="24"/>
        </w:rPr>
        <w:t xml:space="preserve"> el crimen, atentó en contra de su vida porque le hizo dos disparos, pero en el juicio adujo que ello no sucedió</w:t>
      </w:r>
      <w:r w:rsidR="00423616" w:rsidRPr="00C91040">
        <w:rPr>
          <w:rFonts w:ascii="Tahoma" w:eastAsia="Calibri" w:hAnsi="Tahoma" w:cs="Tahoma"/>
          <w:sz w:val="24"/>
          <w:szCs w:val="24"/>
        </w:rPr>
        <w:t xml:space="preserve"> porque fue manipulado por unos policiales para que declarara en tal sentido</w:t>
      </w:r>
      <w:r w:rsidR="00BA6AD0" w:rsidRPr="00C91040">
        <w:rPr>
          <w:rFonts w:ascii="Tahoma" w:eastAsia="Calibri" w:hAnsi="Tahoma" w:cs="Tahoma"/>
          <w:sz w:val="24"/>
          <w:szCs w:val="24"/>
        </w:rPr>
        <w:t>.</w:t>
      </w:r>
    </w:p>
    <w:p w14:paraId="2062511E" w14:textId="77777777" w:rsidR="00C91040" w:rsidRPr="00C91040" w:rsidRDefault="00C91040" w:rsidP="00C91040">
      <w:pPr>
        <w:spacing w:after="0" w:line="276" w:lineRule="auto"/>
        <w:jc w:val="both"/>
        <w:rPr>
          <w:rFonts w:ascii="Tahoma" w:eastAsia="Calibri" w:hAnsi="Tahoma" w:cs="Tahoma"/>
          <w:sz w:val="24"/>
          <w:szCs w:val="24"/>
        </w:rPr>
      </w:pPr>
    </w:p>
    <w:p w14:paraId="4245D323" w14:textId="526DE672" w:rsidR="00FC10C3" w:rsidRPr="00C91040" w:rsidRDefault="00FC10C3" w:rsidP="00C91040">
      <w:pPr>
        <w:spacing w:after="0" w:line="276" w:lineRule="auto"/>
        <w:jc w:val="center"/>
        <w:rPr>
          <w:rFonts w:ascii="Tahoma" w:eastAsia="Times New Roman" w:hAnsi="Tahoma" w:cs="Tahoma"/>
          <w:b/>
          <w:bCs/>
          <w:sz w:val="24"/>
          <w:szCs w:val="24"/>
        </w:rPr>
      </w:pPr>
      <w:r w:rsidRPr="00C91040">
        <w:rPr>
          <w:rFonts w:ascii="Tahoma" w:eastAsia="Times New Roman" w:hAnsi="Tahoma" w:cs="Tahoma"/>
          <w:b/>
          <w:bCs/>
          <w:sz w:val="24"/>
          <w:szCs w:val="24"/>
        </w:rPr>
        <w:t>PARA RESOLVER SE CONSIDERA:</w:t>
      </w:r>
    </w:p>
    <w:p w14:paraId="0BC1B943" w14:textId="77777777" w:rsidR="00FC10C3" w:rsidRPr="00C91040" w:rsidRDefault="00FC10C3" w:rsidP="00C91040">
      <w:pPr>
        <w:spacing w:after="0" w:line="276" w:lineRule="auto"/>
        <w:jc w:val="both"/>
        <w:rPr>
          <w:rFonts w:ascii="Tahoma" w:eastAsia="Times New Roman" w:hAnsi="Tahoma" w:cs="Tahoma"/>
          <w:b/>
          <w:bCs/>
          <w:sz w:val="24"/>
          <w:szCs w:val="24"/>
        </w:rPr>
      </w:pPr>
    </w:p>
    <w:p w14:paraId="21ED0720" w14:textId="77777777" w:rsidR="00FC10C3" w:rsidRPr="00C91040" w:rsidRDefault="00FC10C3" w:rsidP="00C91040">
      <w:pPr>
        <w:spacing w:after="0" w:line="276" w:lineRule="auto"/>
        <w:jc w:val="both"/>
        <w:rPr>
          <w:rFonts w:ascii="Tahoma" w:eastAsia="Times New Roman" w:hAnsi="Tahoma" w:cs="Tahoma"/>
          <w:b/>
          <w:bCs/>
          <w:sz w:val="24"/>
          <w:szCs w:val="24"/>
        </w:rPr>
      </w:pPr>
      <w:r w:rsidRPr="00C91040">
        <w:rPr>
          <w:rFonts w:ascii="Tahoma" w:eastAsia="Times New Roman" w:hAnsi="Tahoma" w:cs="Tahoma"/>
          <w:b/>
          <w:bCs/>
          <w:sz w:val="24"/>
          <w:szCs w:val="24"/>
        </w:rPr>
        <w:t>- Competencia:</w:t>
      </w:r>
    </w:p>
    <w:p w14:paraId="1D370A8E" w14:textId="77777777" w:rsidR="00FC10C3" w:rsidRPr="00C91040" w:rsidRDefault="00FC10C3" w:rsidP="00C91040">
      <w:pPr>
        <w:spacing w:after="0" w:line="276" w:lineRule="auto"/>
        <w:jc w:val="both"/>
        <w:rPr>
          <w:rFonts w:ascii="Tahoma" w:eastAsia="Times New Roman" w:hAnsi="Tahoma" w:cs="Tahoma"/>
          <w:bCs/>
          <w:sz w:val="24"/>
          <w:szCs w:val="24"/>
        </w:rPr>
      </w:pPr>
    </w:p>
    <w:p w14:paraId="639C9857" w14:textId="77777777"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Como quiera que estamos en presencia de un recurso de apelación que fue interpuesto y sustentado de manera oportuna</w:t>
      </w:r>
      <w:r w:rsidR="00923E13" w:rsidRPr="00C91040">
        <w:rPr>
          <w:rFonts w:ascii="Tahoma" w:eastAsia="Verdana" w:hAnsi="Tahoma" w:cs="Tahoma"/>
          <w:sz w:val="24"/>
          <w:szCs w:val="24"/>
        </w:rPr>
        <w:t>,</w:t>
      </w:r>
      <w:r w:rsidRPr="00C91040">
        <w:rPr>
          <w:rFonts w:ascii="Tahoma" w:eastAsia="Verdana" w:hAnsi="Tahoma" w:cs="Tahoma"/>
          <w:sz w:val="24"/>
          <w:szCs w:val="24"/>
        </w:rPr>
        <w:t xml:space="preserve"> en contra de una </w:t>
      </w:r>
      <w:r w:rsidR="00F95CB3" w:rsidRPr="00C91040">
        <w:rPr>
          <w:rFonts w:ascii="Tahoma" w:eastAsia="Verdana" w:hAnsi="Tahoma" w:cs="Tahoma"/>
          <w:sz w:val="24"/>
          <w:szCs w:val="24"/>
        </w:rPr>
        <w:t>s</w:t>
      </w:r>
      <w:r w:rsidRPr="00C91040">
        <w:rPr>
          <w:rFonts w:ascii="Tahoma" w:eastAsia="Verdana" w:hAnsi="Tahoma" w:cs="Tahoma"/>
          <w:sz w:val="24"/>
          <w:szCs w:val="24"/>
        </w:rPr>
        <w:t xml:space="preserve">entencia proferida por un Juzgado Penal con categoría de Circuito que hace parte de este Distrito Judicial, esta </w:t>
      </w:r>
      <w:r w:rsidRPr="00C91040">
        <w:rPr>
          <w:rFonts w:ascii="Tahoma" w:eastAsia="Verdana" w:hAnsi="Tahoma" w:cs="Tahoma"/>
          <w:sz w:val="24"/>
          <w:szCs w:val="24"/>
        </w:rPr>
        <w:lastRenderedPageBreak/>
        <w:t xml:space="preserve">Sala de Decisión Penal, según las voces del # 1º del artículo 34 C.P.P. </w:t>
      </w:r>
      <w:r w:rsidR="00923E13" w:rsidRPr="00C91040">
        <w:rPr>
          <w:rFonts w:ascii="Tahoma" w:eastAsia="Verdana" w:hAnsi="Tahoma" w:cs="Tahoma"/>
          <w:sz w:val="24"/>
          <w:szCs w:val="24"/>
        </w:rPr>
        <w:t>es</w:t>
      </w:r>
      <w:r w:rsidRPr="00C91040">
        <w:rPr>
          <w:rFonts w:ascii="Tahoma" w:eastAsia="Verdana" w:hAnsi="Tahoma" w:cs="Tahoma"/>
          <w:sz w:val="24"/>
          <w:szCs w:val="24"/>
        </w:rPr>
        <w:t xml:space="preserve"> competente para resolver la presente Alzada.</w:t>
      </w:r>
    </w:p>
    <w:p w14:paraId="098D28A3" w14:textId="77777777" w:rsidR="00FC10C3" w:rsidRPr="00C91040" w:rsidRDefault="00FC10C3" w:rsidP="00C91040">
      <w:pPr>
        <w:spacing w:after="0" w:line="276" w:lineRule="auto"/>
        <w:jc w:val="both"/>
        <w:rPr>
          <w:rFonts w:ascii="Tahoma" w:eastAsia="Verdana" w:hAnsi="Tahoma" w:cs="Tahoma"/>
          <w:sz w:val="24"/>
          <w:szCs w:val="24"/>
        </w:rPr>
      </w:pPr>
    </w:p>
    <w:p w14:paraId="075C9F54" w14:textId="77777777"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De igual forma</w:t>
      </w:r>
      <w:r w:rsidR="00291A6A" w:rsidRPr="00C91040">
        <w:rPr>
          <w:rFonts w:ascii="Tahoma" w:eastAsia="Verdana" w:hAnsi="Tahoma" w:cs="Tahoma"/>
          <w:sz w:val="24"/>
          <w:szCs w:val="24"/>
        </w:rPr>
        <w:t>,</w:t>
      </w:r>
      <w:r w:rsidRPr="00C91040">
        <w:rPr>
          <w:rFonts w:ascii="Tahoma" w:eastAsia="Verdana" w:hAnsi="Tahoma" w:cs="Tahoma"/>
          <w:sz w:val="24"/>
          <w:szCs w:val="24"/>
        </w:rPr>
        <w:t xml:space="preserve"> no se avizora la ocurrencia de irregularidades sustanciales que de una u otra forma hayan viciado de nulidad la actuación procesal.</w:t>
      </w:r>
    </w:p>
    <w:p w14:paraId="07591024" w14:textId="77777777" w:rsidR="00FC10C3" w:rsidRPr="00C91040" w:rsidRDefault="00FC10C3" w:rsidP="00C91040">
      <w:pPr>
        <w:spacing w:after="0" w:line="276" w:lineRule="auto"/>
        <w:jc w:val="both"/>
        <w:rPr>
          <w:rFonts w:ascii="Tahoma" w:eastAsia="Verdana" w:hAnsi="Tahoma" w:cs="Tahoma"/>
          <w:sz w:val="24"/>
          <w:szCs w:val="24"/>
        </w:rPr>
      </w:pPr>
    </w:p>
    <w:p w14:paraId="7ECCF883" w14:textId="77777777" w:rsidR="00FC10C3" w:rsidRPr="00C91040" w:rsidRDefault="00FC10C3" w:rsidP="00C91040">
      <w:pPr>
        <w:spacing w:after="0" w:line="276" w:lineRule="auto"/>
        <w:jc w:val="both"/>
        <w:rPr>
          <w:rFonts w:ascii="Tahoma" w:eastAsia="Times New Roman" w:hAnsi="Tahoma" w:cs="Tahoma"/>
          <w:b/>
          <w:bCs/>
          <w:sz w:val="24"/>
          <w:szCs w:val="24"/>
        </w:rPr>
      </w:pPr>
      <w:r w:rsidRPr="00C91040">
        <w:rPr>
          <w:rFonts w:ascii="Tahoma" w:eastAsia="Times New Roman" w:hAnsi="Tahoma" w:cs="Tahoma"/>
          <w:b/>
          <w:bCs/>
          <w:sz w:val="24"/>
          <w:szCs w:val="24"/>
        </w:rPr>
        <w:t>- Problema Jurídico:</w:t>
      </w:r>
    </w:p>
    <w:p w14:paraId="1866A5B7" w14:textId="77777777" w:rsidR="00FC10C3" w:rsidRPr="00C91040" w:rsidRDefault="00FC10C3" w:rsidP="00C91040">
      <w:pPr>
        <w:spacing w:after="0" w:line="276" w:lineRule="auto"/>
        <w:jc w:val="both"/>
        <w:rPr>
          <w:rFonts w:ascii="Tahoma" w:eastAsia="Calibri" w:hAnsi="Tahoma" w:cs="Tahoma"/>
          <w:sz w:val="24"/>
          <w:szCs w:val="24"/>
        </w:rPr>
      </w:pPr>
    </w:p>
    <w:p w14:paraId="34F01527" w14:textId="77777777"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Acorde con los argumentos puestos a consideración de esta Colegiatura por </w:t>
      </w:r>
      <w:r w:rsidR="00F95CB3" w:rsidRPr="00C91040">
        <w:rPr>
          <w:rFonts w:ascii="Tahoma" w:eastAsia="Verdana" w:hAnsi="Tahoma" w:cs="Tahoma"/>
          <w:sz w:val="24"/>
          <w:szCs w:val="24"/>
        </w:rPr>
        <w:t>la</w:t>
      </w:r>
      <w:r w:rsidR="00A62FF2" w:rsidRPr="00C91040">
        <w:rPr>
          <w:rFonts w:ascii="Tahoma" w:eastAsia="Verdana" w:hAnsi="Tahoma" w:cs="Tahoma"/>
          <w:sz w:val="24"/>
          <w:szCs w:val="24"/>
        </w:rPr>
        <w:t xml:space="preserve"> apelante</w:t>
      </w:r>
      <w:r w:rsidRPr="00C91040">
        <w:rPr>
          <w:rFonts w:ascii="Tahoma" w:eastAsia="Verdana" w:hAnsi="Tahoma" w:cs="Tahoma"/>
          <w:sz w:val="24"/>
          <w:szCs w:val="24"/>
        </w:rPr>
        <w:t xml:space="preserve">, considera la Sala que de los mismos se desprende el siguiente problema jurídico: </w:t>
      </w:r>
    </w:p>
    <w:p w14:paraId="7968516E" w14:textId="77777777" w:rsidR="00FC10C3" w:rsidRPr="00C91040" w:rsidRDefault="00FC10C3" w:rsidP="00C91040">
      <w:pPr>
        <w:spacing w:after="0" w:line="276" w:lineRule="auto"/>
        <w:jc w:val="both"/>
        <w:rPr>
          <w:rFonts w:ascii="Tahoma" w:eastAsia="Verdana" w:hAnsi="Tahoma" w:cs="Tahoma"/>
          <w:sz w:val="24"/>
          <w:szCs w:val="24"/>
        </w:rPr>
      </w:pPr>
    </w:p>
    <w:p w14:paraId="3208E81E" w14:textId="0CDEF9DD"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¿Fueron apreciadas en debida forma las pruebas habidas en el proceso, para que </w:t>
      </w:r>
      <w:r w:rsidR="00601D0B" w:rsidRPr="00C91040">
        <w:rPr>
          <w:rFonts w:ascii="Tahoma" w:eastAsia="Verdana" w:hAnsi="Tahoma" w:cs="Tahoma"/>
          <w:sz w:val="24"/>
          <w:szCs w:val="24"/>
        </w:rPr>
        <w:t xml:space="preserve">resultara factible </w:t>
      </w:r>
      <w:r w:rsidR="00A62FF2" w:rsidRPr="00C91040">
        <w:rPr>
          <w:rFonts w:ascii="Tahoma" w:eastAsia="Verdana" w:hAnsi="Tahoma" w:cs="Tahoma"/>
          <w:sz w:val="24"/>
          <w:szCs w:val="24"/>
        </w:rPr>
        <w:t xml:space="preserve">llegar a ese absoluto grado de convencimiento requerido por </w:t>
      </w:r>
      <w:r w:rsidR="0032323D" w:rsidRPr="00C91040">
        <w:rPr>
          <w:rFonts w:ascii="Tahoma" w:eastAsia="Verdana" w:hAnsi="Tahoma" w:cs="Tahoma"/>
          <w:sz w:val="24"/>
          <w:szCs w:val="24"/>
        </w:rPr>
        <w:t xml:space="preserve">los artículos 7º y 381 del </w:t>
      </w:r>
      <w:r w:rsidR="00A62FF2" w:rsidRPr="00C91040">
        <w:rPr>
          <w:rFonts w:ascii="Tahoma" w:eastAsia="Verdana" w:hAnsi="Tahoma" w:cs="Tahoma"/>
          <w:sz w:val="24"/>
          <w:szCs w:val="24"/>
        </w:rPr>
        <w:t xml:space="preserve">C.P.P. para </w:t>
      </w:r>
      <w:r w:rsidR="00F95CB3" w:rsidRPr="00C91040">
        <w:rPr>
          <w:rFonts w:ascii="Tahoma" w:eastAsia="Verdana" w:hAnsi="Tahoma" w:cs="Tahoma"/>
          <w:sz w:val="24"/>
          <w:szCs w:val="24"/>
        </w:rPr>
        <w:t xml:space="preserve">que se pudiera </w:t>
      </w:r>
      <w:r w:rsidR="00A62FF2" w:rsidRPr="00C91040">
        <w:rPr>
          <w:rFonts w:ascii="Tahoma" w:eastAsia="Verdana" w:hAnsi="Tahoma" w:cs="Tahoma"/>
          <w:sz w:val="24"/>
          <w:szCs w:val="24"/>
        </w:rPr>
        <w:t xml:space="preserve">proferir </w:t>
      </w:r>
      <w:r w:rsidRPr="00C91040">
        <w:rPr>
          <w:rFonts w:ascii="Tahoma" w:eastAsia="Verdana" w:hAnsi="Tahoma" w:cs="Tahoma"/>
          <w:sz w:val="24"/>
          <w:szCs w:val="24"/>
        </w:rPr>
        <w:t xml:space="preserve">una sentencia condenatoria en contra del procesado </w:t>
      </w:r>
      <w:r w:rsidR="00FB5A2C">
        <w:rPr>
          <w:rFonts w:ascii="Tahoma" w:eastAsia="Verdana" w:hAnsi="Tahoma" w:cs="Tahoma"/>
          <w:sz w:val="24"/>
          <w:szCs w:val="24"/>
        </w:rPr>
        <w:t>JIVS</w:t>
      </w:r>
      <w:r w:rsidR="00601D0B" w:rsidRPr="00C91040">
        <w:rPr>
          <w:rFonts w:ascii="Tahoma" w:eastAsia="Verdana" w:hAnsi="Tahoma" w:cs="Tahoma"/>
          <w:sz w:val="24"/>
          <w:szCs w:val="24"/>
        </w:rPr>
        <w:t>, (a) “</w:t>
      </w:r>
      <w:r w:rsidR="00951280" w:rsidRPr="00C91040">
        <w:rPr>
          <w:rFonts w:ascii="Tahoma" w:eastAsia="Verdana" w:hAnsi="Tahoma" w:cs="Tahoma"/>
          <w:sz w:val="24"/>
          <w:szCs w:val="24"/>
        </w:rPr>
        <w:t>Piolín”, acorde con los cargos por los cuales fue llamado a juicio?</w:t>
      </w:r>
      <w:r w:rsidRPr="00C91040">
        <w:rPr>
          <w:rFonts w:ascii="Tahoma" w:eastAsia="Verdana" w:hAnsi="Tahoma" w:cs="Tahoma"/>
          <w:sz w:val="24"/>
          <w:szCs w:val="24"/>
        </w:rPr>
        <w:t xml:space="preserve"> </w:t>
      </w:r>
      <w:r w:rsidR="00291A6A" w:rsidRPr="00C91040">
        <w:rPr>
          <w:rFonts w:ascii="Tahoma" w:eastAsia="Verdana" w:hAnsi="Tahoma" w:cs="Tahoma"/>
          <w:sz w:val="24"/>
          <w:szCs w:val="24"/>
        </w:rPr>
        <w:t>o s</w:t>
      </w:r>
      <w:r w:rsidR="00F95CB3" w:rsidRPr="00C91040">
        <w:rPr>
          <w:rFonts w:ascii="Tahoma" w:eastAsia="Verdana" w:hAnsi="Tahoma" w:cs="Tahoma"/>
          <w:sz w:val="24"/>
          <w:szCs w:val="24"/>
        </w:rPr>
        <w:t>i</w:t>
      </w:r>
      <w:r w:rsidR="00291A6A" w:rsidRPr="00C91040">
        <w:rPr>
          <w:rFonts w:ascii="Tahoma" w:eastAsia="Verdana" w:hAnsi="Tahoma" w:cs="Tahoma"/>
          <w:sz w:val="24"/>
          <w:szCs w:val="24"/>
        </w:rPr>
        <w:t>,</w:t>
      </w:r>
      <w:r w:rsidR="00F95CB3" w:rsidRPr="00C91040">
        <w:rPr>
          <w:rFonts w:ascii="Tahoma" w:eastAsia="Verdana" w:hAnsi="Tahoma" w:cs="Tahoma"/>
          <w:sz w:val="24"/>
          <w:szCs w:val="24"/>
        </w:rPr>
        <w:t xml:space="preserve"> por el contrario, de las pruebas habidas en el proceso solo manaban dudas razonables que debieron haber sido capitalizadas en favor del acusado acorde con los postulados del principio del </w:t>
      </w:r>
      <w:r w:rsidR="00F95CB3" w:rsidRPr="00C91040">
        <w:rPr>
          <w:rFonts w:ascii="Tahoma" w:eastAsia="Verdana" w:hAnsi="Tahoma" w:cs="Tahoma"/>
          <w:i/>
          <w:sz w:val="24"/>
          <w:szCs w:val="24"/>
        </w:rPr>
        <w:t>in dubio pro reo</w:t>
      </w:r>
      <w:r w:rsidR="00F95CB3" w:rsidRPr="00C91040">
        <w:rPr>
          <w:rFonts w:ascii="Tahoma" w:eastAsia="Verdana" w:hAnsi="Tahoma" w:cs="Tahoma"/>
          <w:sz w:val="24"/>
          <w:szCs w:val="24"/>
        </w:rPr>
        <w:t>.</w:t>
      </w:r>
    </w:p>
    <w:p w14:paraId="1ABD83D1" w14:textId="77777777" w:rsidR="00FC10C3" w:rsidRPr="00C91040" w:rsidRDefault="00FC10C3" w:rsidP="00C91040">
      <w:pPr>
        <w:spacing w:after="0" w:line="276" w:lineRule="auto"/>
        <w:jc w:val="both"/>
        <w:rPr>
          <w:rFonts w:ascii="Tahoma" w:eastAsia="Verdana" w:hAnsi="Tahoma" w:cs="Tahoma"/>
          <w:b/>
          <w:sz w:val="24"/>
          <w:szCs w:val="24"/>
          <w:lang w:val="es-ES_tradnl"/>
        </w:rPr>
      </w:pPr>
    </w:p>
    <w:p w14:paraId="7376B640" w14:textId="77777777" w:rsidR="00FC10C3"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b/>
          <w:sz w:val="24"/>
          <w:szCs w:val="24"/>
          <w:lang w:val="es-ES_tradnl"/>
        </w:rPr>
        <w:t>- Solución:</w:t>
      </w:r>
      <w:r w:rsidRPr="00C91040">
        <w:rPr>
          <w:rFonts w:ascii="Tahoma" w:eastAsia="Verdana" w:hAnsi="Tahoma" w:cs="Tahoma"/>
          <w:sz w:val="24"/>
          <w:szCs w:val="24"/>
        </w:rPr>
        <w:t xml:space="preserve"> </w:t>
      </w:r>
    </w:p>
    <w:p w14:paraId="2C3AA079" w14:textId="77777777" w:rsidR="00FC10C3" w:rsidRPr="00C91040" w:rsidRDefault="00FC10C3" w:rsidP="00C91040">
      <w:pPr>
        <w:spacing w:after="0" w:line="276" w:lineRule="auto"/>
        <w:jc w:val="both"/>
        <w:rPr>
          <w:rFonts w:ascii="Tahoma" w:eastAsia="Verdana" w:hAnsi="Tahoma" w:cs="Tahoma"/>
          <w:sz w:val="24"/>
          <w:szCs w:val="24"/>
        </w:rPr>
      </w:pPr>
    </w:p>
    <w:p w14:paraId="602B1919" w14:textId="4E9FC2F4" w:rsidR="00636B9F" w:rsidRPr="00C91040" w:rsidRDefault="00FC10C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Acorde con lo resuelto y decidido por el Juzgado de primer nivel </w:t>
      </w:r>
      <w:r w:rsidR="00F4175D" w:rsidRPr="00C91040">
        <w:rPr>
          <w:rFonts w:ascii="Tahoma" w:eastAsia="Verdana" w:hAnsi="Tahoma" w:cs="Tahoma"/>
          <w:sz w:val="24"/>
          <w:szCs w:val="24"/>
        </w:rPr>
        <w:t xml:space="preserve">en el devenir del proceso adelantado en contra de </w:t>
      </w:r>
      <w:r w:rsidR="00FB5A2C">
        <w:rPr>
          <w:rFonts w:ascii="Tahoma" w:eastAsia="Verdana" w:hAnsi="Tahoma" w:cs="Tahoma"/>
          <w:sz w:val="24"/>
          <w:szCs w:val="24"/>
        </w:rPr>
        <w:t>JIVS</w:t>
      </w:r>
      <w:r w:rsidR="00F4175D" w:rsidRPr="00C91040">
        <w:rPr>
          <w:rFonts w:ascii="Tahoma" w:eastAsia="Verdana" w:hAnsi="Tahoma" w:cs="Tahoma"/>
          <w:sz w:val="24"/>
          <w:szCs w:val="24"/>
        </w:rPr>
        <w:t xml:space="preserve">, (a) “Piolín, quien fue llamado a juicio por incurrir en la presunta </w:t>
      </w:r>
      <w:r w:rsidR="00951280" w:rsidRPr="00C91040">
        <w:rPr>
          <w:rFonts w:ascii="Tahoma" w:eastAsia="Verdana" w:hAnsi="Tahoma" w:cs="Tahoma"/>
          <w:sz w:val="24"/>
          <w:szCs w:val="24"/>
        </w:rPr>
        <w:t>comisión</w:t>
      </w:r>
      <w:r w:rsidR="00F4175D" w:rsidRPr="00C91040">
        <w:rPr>
          <w:rFonts w:ascii="Tahoma" w:eastAsia="Verdana" w:hAnsi="Tahoma" w:cs="Tahoma"/>
          <w:sz w:val="24"/>
          <w:szCs w:val="24"/>
        </w:rPr>
        <w:t xml:space="preserve"> de los delitos de homicidio simple y porte ilegal de armas de fuego defensa personal, </w:t>
      </w:r>
      <w:r w:rsidRPr="00C91040">
        <w:rPr>
          <w:rFonts w:ascii="Tahoma" w:eastAsia="Verdana" w:hAnsi="Tahoma" w:cs="Tahoma"/>
          <w:sz w:val="24"/>
          <w:szCs w:val="24"/>
        </w:rPr>
        <w:t xml:space="preserve">y </w:t>
      </w:r>
      <w:r w:rsidR="00F95CB3" w:rsidRPr="00C91040">
        <w:rPr>
          <w:rFonts w:ascii="Tahoma" w:eastAsia="Verdana" w:hAnsi="Tahoma" w:cs="Tahoma"/>
          <w:sz w:val="24"/>
          <w:szCs w:val="24"/>
        </w:rPr>
        <w:t xml:space="preserve">por el contenido de </w:t>
      </w:r>
      <w:r w:rsidRPr="00C91040">
        <w:rPr>
          <w:rFonts w:ascii="Tahoma" w:eastAsia="Verdana" w:hAnsi="Tahoma" w:cs="Tahoma"/>
          <w:sz w:val="24"/>
          <w:szCs w:val="24"/>
        </w:rPr>
        <w:t>los reclamos que en contra de</w:t>
      </w:r>
      <w:r w:rsidR="00F4175D" w:rsidRPr="00C91040">
        <w:rPr>
          <w:rFonts w:ascii="Tahoma" w:eastAsia="Verdana" w:hAnsi="Tahoma" w:cs="Tahoma"/>
          <w:sz w:val="24"/>
          <w:szCs w:val="24"/>
        </w:rPr>
        <w:t xml:space="preserve">l fallo confutado </w:t>
      </w:r>
      <w:r w:rsidRPr="00C91040">
        <w:rPr>
          <w:rFonts w:ascii="Tahoma" w:eastAsia="Verdana" w:hAnsi="Tahoma" w:cs="Tahoma"/>
          <w:sz w:val="24"/>
          <w:szCs w:val="24"/>
        </w:rPr>
        <w:t xml:space="preserve">fueron formulados por </w:t>
      </w:r>
      <w:r w:rsidR="00F95CB3" w:rsidRPr="00C91040">
        <w:rPr>
          <w:rFonts w:ascii="Tahoma" w:eastAsia="Verdana" w:hAnsi="Tahoma" w:cs="Tahoma"/>
          <w:sz w:val="24"/>
          <w:szCs w:val="24"/>
        </w:rPr>
        <w:t xml:space="preserve">la </w:t>
      </w:r>
      <w:r w:rsidR="00A62FF2" w:rsidRPr="00C91040">
        <w:rPr>
          <w:rFonts w:ascii="Tahoma" w:eastAsia="Verdana" w:hAnsi="Tahoma" w:cs="Tahoma"/>
          <w:sz w:val="24"/>
          <w:szCs w:val="24"/>
        </w:rPr>
        <w:t xml:space="preserve">apelante, </w:t>
      </w:r>
      <w:r w:rsidRPr="00C91040">
        <w:rPr>
          <w:rFonts w:ascii="Tahoma" w:eastAsia="Verdana" w:hAnsi="Tahoma" w:cs="Tahoma"/>
          <w:sz w:val="24"/>
          <w:szCs w:val="24"/>
        </w:rPr>
        <w:t>observa la Sala que el eje central de la controversia surgida en el presente asunto gira en torno a determinar s</w:t>
      </w:r>
      <w:r w:rsidR="00B110D1" w:rsidRPr="00C91040">
        <w:rPr>
          <w:rFonts w:ascii="Tahoma" w:eastAsia="Verdana" w:hAnsi="Tahoma" w:cs="Tahoma"/>
          <w:sz w:val="24"/>
          <w:szCs w:val="24"/>
        </w:rPr>
        <w:t>i</w:t>
      </w:r>
      <w:r w:rsidRPr="00C91040">
        <w:rPr>
          <w:rFonts w:ascii="Tahoma" w:eastAsia="Verdana" w:hAnsi="Tahoma" w:cs="Tahoma"/>
          <w:sz w:val="24"/>
          <w:szCs w:val="24"/>
        </w:rPr>
        <w:t xml:space="preserve"> </w:t>
      </w:r>
      <w:r w:rsidR="00636B9F" w:rsidRPr="00C91040">
        <w:rPr>
          <w:rFonts w:ascii="Tahoma" w:eastAsia="Verdana" w:hAnsi="Tahoma" w:cs="Tahoma"/>
          <w:sz w:val="24"/>
          <w:szCs w:val="24"/>
        </w:rPr>
        <w:t xml:space="preserve">el Juzgado </w:t>
      </w:r>
      <w:r w:rsidR="00636B9F" w:rsidRPr="00C91040">
        <w:rPr>
          <w:rFonts w:ascii="Tahoma" w:eastAsia="Verdana" w:hAnsi="Tahoma" w:cs="Tahoma"/>
          <w:i/>
          <w:sz w:val="24"/>
          <w:szCs w:val="24"/>
        </w:rPr>
        <w:t xml:space="preserve">A quo </w:t>
      </w:r>
      <w:r w:rsidR="00636B9F" w:rsidRPr="00C91040">
        <w:rPr>
          <w:rFonts w:ascii="Tahoma" w:eastAsia="Verdana" w:hAnsi="Tahoma" w:cs="Tahoma"/>
          <w:sz w:val="24"/>
          <w:szCs w:val="24"/>
        </w:rPr>
        <w:t xml:space="preserve">incurrió o no en yerros de valoración probatoria al momento de apreciar </w:t>
      </w:r>
      <w:r w:rsidR="00F95CB3" w:rsidRPr="00C91040">
        <w:rPr>
          <w:rFonts w:ascii="Tahoma" w:eastAsia="Verdana" w:hAnsi="Tahoma" w:cs="Tahoma"/>
          <w:sz w:val="24"/>
          <w:szCs w:val="24"/>
        </w:rPr>
        <w:t xml:space="preserve">el acervo probatorio, </w:t>
      </w:r>
      <w:r w:rsidR="00636B9F" w:rsidRPr="00C91040">
        <w:rPr>
          <w:rFonts w:ascii="Tahoma" w:eastAsia="Verdana" w:hAnsi="Tahoma" w:cs="Tahoma"/>
          <w:sz w:val="24"/>
          <w:szCs w:val="24"/>
        </w:rPr>
        <w:t>porque mientras para el Juzgado de primer nivel, con las pruebas debatidas en el juicio</w:t>
      </w:r>
      <w:r w:rsidR="00F95CB3" w:rsidRPr="00C91040">
        <w:rPr>
          <w:rFonts w:ascii="Tahoma" w:eastAsia="Verdana" w:hAnsi="Tahoma" w:cs="Tahoma"/>
          <w:sz w:val="24"/>
          <w:szCs w:val="24"/>
        </w:rPr>
        <w:t>, en especial con lo declarado por los Sres. ORLANDO ÁLVAREZ LENIS, (a) “Maraña”, y DIEGO ECHEVERRY CARVAJAL, (a) “Canguro”,</w:t>
      </w:r>
      <w:r w:rsidR="00636B9F" w:rsidRPr="00C91040">
        <w:rPr>
          <w:rFonts w:ascii="Tahoma" w:eastAsia="Verdana" w:hAnsi="Tahoma" w:cs="Tahoma"/>
          <w:sz w:val="24"/>
          <w:szCs w:val="24"/>
        </w:rPr>
        <w:t xml:space="preserve"> se </w:t>
      </w:r>
      <w:r w:rsidR="0040293F" w:rsidRPr="00C91040">
        <w:rPr>
          <w:rFonts w:ascii="Tahoma" w:eastAsia="Verdana" w:hAnsi="Tahoma" w:cs="Tahoma"/>
          <w:sz w:val="24"/>
          <w:szCs w:val="24"/>
        </w:rPr>
        <w:t>cumplían</w:t>
      </w:r>
      <w:r w:rsidR="00636B9F" w:rsidRPr="00C91040">
        <w:rPr>
          <w:rFonts w:ascii="Tahoma" w:eastAsia="Verdana" w:hAnsi="Tahoma" w:cs="Tahoma"/>
          <w:sz w:val="24"/>
          <w:szCs w:val="24"/>
        </w:rPr>
        <w:t xml:space="preserve"> </w:t>
      </w:r>
      <w:r w:rsidR="00396140" w:rsidRPr="00C91040">
        <w:rPr>
          <w:rFonts w:ascii="Tahoma" w:eastAsia="Verdana" w:hAnsi="Tahoma" w:cs="Tahoma"/>
          <w:sz w:val="24"/>
          <w:szCs w:val="24"/>
        </w:rPr>
        <w:t xml:space="preserve">a cabalidad </w:t>
      </w:r>
      <w:r w:rsidR="00636B9F" w:rsidRPr="00C91040">
        <w:rPr>
          <w:rFonts w:ascii="Tahoma" w:eastAsia="Verdana" w:hAnsi="Tahoma" w:cs="Tahoma"/>
          <w:sz w:val="24"/>
          <w:szCs w:val="24"/>
        </w:rPr>
        <w:t xml:space="preserve">con los requisitos exigidos por los artículos 7º, inciso 4º, y 381, inciso 1º, del C.P.P. para poder proferir una sentencia condenatoria en contra del procesado </w:t>
      </w:r>
      <w:r w:rsidR="00FB5A2C">
        <w:rPr>
          <w:rFonts w:ascii="Tahoma" w:eastAsia="Verdana" w:hAnsi="Tahoma" w:cs="Tahoma"/>
          <w:sz w:val="24"/>
          <w:szCs w:val="24"/>
        </w:rPr>
        <w:t>JIVS</w:t>
      </w:r>
      <w:r w:rsidR="00396140" w:rsidRPr="00C91040">
        <w:rPr>
          <w:rFonts w:ascii="Tahoma" w:eastAsia="Verdana" w:hAnsi="Tahoma" w:cs="Tahoma"/>
          <w:sz w:val="24"/>
          <w:szCs w:val="24"/>
        </w:rPr>
        <w:t xml:space="preserve">, (a) “Piolín”. Lo que </w:t>
      </w:r>
      <w:r w:rsidR="00636B9F" w:rsidRPr="00C91040">
        <w:rPr>
          <w:rFonts w:ascii="Tahoma" w:eastAsia="Verdana" w:hAnsi="Tahoma" w:cs="Tahoma"/>
          <w:sz w:val="24"/>
          <w:szCs w:val="24"/>
        </w:rPr>
        <w:t xml:space="preserve">a su vez </w:t>
      </w:r>
      <w:r w:rsidR="00396140" w:rsidRPr="00C91040">
        <w:rPr>
          <w:rFonts w:ascii="Tahoma" w:eastAsia="Verdana" w:hAnsi="Tahoma" w:cs="Tahoma"/>
          <w:sz w:val="24"/>
          <w:szCs w:val="24"/>
        </w:rPr>
        <w:t>h</w:t>
      </w:r>
      <w:r w:rsidR="00636B9F" w:rsidRPr="00C91040">
        <w:rPr>
          <w:rFonts w:ascii="Tahoma" w:eastAsia="Verdana" w:hAnsi="Tahoma" w:cs="Tahoma"/>
          <w:sz w:val="24"/>
          <w:szCs w:val="24"/>
        </w:rPr>
        <w:t xml:space="preserve">a sido refutado por </w:t>
      </w:r>
      <w:r w:rsidR="00396140" w:rsidRPr="00C91040">
        <w:rPr>
          <w:rFonts w:ascii="Tahoma" w:eastAsia="Verdana" w:hAnsi="Tahoma" w:cs="Tahoma"/>
          <w:sz w:val="24"/>
          <w:szCs w:val="24"/>
        </w:rPr>
        <w:t>la</w:t>
      </w:r>
      <w:r w:rsidR="00636B9F" w:rsidRPr="00C91040">
        <w:rPr>
          <w:rFonts w:ascii="Tahoma" w:eastAsia="Verdana" w:hAnsi="Tahoma" w:cs="Tahoma"/>
          <w:sz w:val="24"/>
          <w:szCs w:val="24"/>
        </w:rPr>
        <w:t xml:space="preserve"> apelante, quien adu</w:t>
      </w:r>
      <w:r w:rsidR="00396140" w:rsidRPr="00C91040">
        <w:rPr>
          <w:rFonts w:ascii="Tahoma" w:eastAsia="Verdana" w:hAnsi="Tahoma" w:cs="Tahoma"/>
          <w:sz w:val="24"/>
          <w:szCs w:val="24"/>
        </w:rPr>
        <w:t>jo</w:t>
      </w:r>
      <w:r w:rsidR="00636B9F" w:rsidRPr="00C91040">
        <w:rPr>
          <w:rFonts w:ascii="Tahoma" w:eastAsia="Verdana" w:hAnsi="Tahoma" w:cs="Tahoma"/>
          <w:sz w:val="24"/>
          <w:szCs w:val="24"/>
        </w:rPr>
        <w:t xml:space="preserve"> que del contenido de las pruebas allegadas al proceso </w:t>
      </w:r>
      <w:r w:rsidR="00396140" w:rsidRPr="00C91040">
        <w:rPr>
          <w:rFonts w:ascii="Tahoma" w:eastAsia="Verdana" w:hAnsi="Tahoma" w:cs="Tahoma"/>
          <w:sz w:val="24"/>
          <w:szCs w:val="24"/>
        </w:rPr>
        <w:t xml:space="preserve">no se </w:t>
      </w:r>
      <w:r w:rsidR="0040293F" w:rsidRPr="00C91040">
        <w:rPr>
          <w:rFonts w:ascii="Tahoma" w:eastAsia="Verdana" w:hAnsi="Tahoma" w:cs="Tahoma"/>
          <w:sz w:val="24"/>
          <w:szCs w:val="24"/>
        </w:rPr>
        <w:t>cumplían</w:t>
      </w:r>
      <w:r w:rsidR="00396140" w:rsidRPr="00C91040">
        <w:rPr>
          <w:rFonts w:ascii="Tahoma" w:eastAsia="Verdana" w:hAnsi="Tahoma" w:cs="Tahoma"/>
          <w:sz w:val="24"/>
          <w:szCs w:val="24"/>
        </w:rPr>
        <w:t xml:space="preserve"> con los requisitos probatorios requeridos por el artículo 381 C.P.P. para poder proferir un fallo de condena en contra del acusado, porque se estaba en presencia de testigos de dudosa credibilidad</w:t>
      </w:r>
      <w:r w:rsidR="00926888" w:rsidRPr="00C91040">
        <w:rPr>
          <w:rFonts w:ascii="Tahoma" w:eastAsia="Verdana" w:hAnsi="Tahoma" w:cs="Tahoma"/>
          <w:sz w:val="24"/>
          <w:szCs w:val="24"/>
        </w:rPr>
        <w:t xml:space="preserve"> en lo que </w:t>
      </w:r>
      <w:r w:rsidR="009B1C67" w:rsidRPr="00C91040">
        <w:rPr>
          <w:rFonts w:ascii="Tahoma" w:eastAsia="Verdana" w:hAnsi="Tahoma" w:cs="Tahoma"/>
          <w:sz w:val="24"/>
          <w:szCs w:val="24"/>
        </w:rPr>
        <w:t>tenía</w:t>
      </w:r>
      <w:r w:rsidR="00926888" w:rsidRPr="00C91040">
        <w:rPr>
          <w:rFonts w:ascii="Tahoma" w:eastAsia="Verdana" w:hAnsi="Tahoma" w:cs="Tahoma"/>
          <w:sz w:val="24"/>
          <w:szCs w:val="24"/>
        </w:rPr>
        <w:t xml:space="preserve"> que ver con los señalamientos </w:t>
      </w:r>
      <w:r w:rsidR="000E4F70" w:rsidRPr="00C91040">
        <w:rPr>
          <w:rFonts w:ascii="Tahoma" w:eastAsia="Verdana" w:hAnsi="Tahoma" w:cs="Tahoma"/>
          <w:sz w:val="24"/>
          <w:szCs w:val="24"/>
        </w:rPr>
        <w:t xml:space="preserve">por ellos </w:t>
      </w:r>
      <w:r w:rsidR="00926888" w:rsidRPr="00C91040">
        <w:rPr>
          <w:rFonts w:ascii="Tahoma" w:eastAsia="Verdana" w:hAnsi="Tahoma" w:cs="Tahoma"/>
          <w:sz w:val="24"/>
          <w:szCs w:val="24"/>
        </w:rPr>
        <w:t>efectuados en contra de</w:t>
      </w:r>
      <w:r w:rsidR="000E4F70" w:rsidRPr="00C91040">
        <w:rPr>
          <w:rFonts w:ascii="Tahoma" w:eastAsia="Verdana" w:hAnsi="Tahoma" w:cs="Tahoma"/>
          <w:sz w:val="24"/>
          <w:szCs w:val="24"/>
        </w:rPr>
        <w:t>l acusado</w:t>
      </w:r>
      <w:r w:rsidR="00926888" w:rsidRPr="00C91040">
        <w:rPr>
          <w:rFonts w:ascii="Tahoma" w:eastAsia="Verdana" w:hAnsi="Tahoma" w:cs="Tahoma"/>
          <w:sz w:val="24"/>
          <w:szCs w:val="24"/>
        </w:rPr>
        <w:t xml:space="preserve"> </w:t>
      </w:r>
      <w:r w:rsidR="00FB5A2C">
        <w:rPr>
          <w:rFonts w:ascii="Tahoma" w:eastAsia="Verdana" w:hAnsi="Tahoma" w:cs="Tahoma"/>
          <w:sz w:val="24"/>
          <w:szCs w:val="24"/>
        </w:rPr>
        <w:t>JIVS</w:t>
      </w:r>
      <w:r w:rsidR="009B1C67" w:rsidRPr="00C91040">
        <w:rPr>
          <w:rFonts w:ascii="Tahoma" w:eastAsia="Verdana" w:hAnsi="Tahoma" w:cs="Tahoma"/>
          <w:sz w:val="24"/>
          <w:szCs w:val="24"/>
        </w:rPr>
        <w:t xml:space="preserve"> como el penalmente responsable del homicidio de quien en vida respondía por el nombre de </w:t>
      </w:r>
      <w:r w:rsidR="00BF08E4" w:rsidRPr="00C91040">
        <w:rPr>
          <w:rFonts w:ascii="Tahoma" w:eastAsia="Verdana" w:hAnsi="Tahoma" w:cs="Tahoma"/>
          <w:sz w:val="24"/>
          <w:szCs w:val="24"/>
        </w:rPr>
        <w:t>CÉSAR</w:t>
      </w:r>
      <w:r w:rsidR="009B1C67" w:rsidRPr="00C91040">
        <w:rPr>
          <w:rFonts w:ascii="Tahoma" w:eastAsia="Verdana" w:hAnsi="Tahoma" w:cs="Tahoma"/>
          <w:sz w:val="24"/>
          <w:szCs w:val="24"/>
        </w:rPr>
        <w:t xml:space="preserve"> AUGUSTO OSORIO CASTRO, (a) “Roño”</w:t>
      </w:r>
      <w:r w:rsidR="00396140" w:rsidRPr="00C91040">
        <w:rPr>
          <w:rFonts w:ascii="Tahoma" w:eastAsia="Verdana" w:hAnsi="Tahoma" w:cs="Tahoma"/>
          <w:sz w:val="24"/>
          <w:szCs w:val="24"/>
        </w:rPr>
        <w:t xml:space="preserve">. </w:t>
      </w:r>
    </w:p>
    <w:p w14:paraId="706EB76F" w14:textId="77777777" w:rsidR="00396140" w:rsidRPr="00C91040" w:rsidRDefault="00396140" w:rsidP="00C91040">
      <w:pPr>
        <w:spacing w:after="0" w:line="276" w:lineRule="auto"/>
        <w:jc w:val="both"/>
        <w:rPr>
          <w:rFonts w:ascii="Tahoma" w:eastAsia="Verdana" w:hAnsi="Tahoma" w:cs="Tahoma"/>
          <w:sz w:val="24"/>
          <w:szCs w:val="24"/>
        </w:rPr>
      </w:pPr>
    </w:p>
    <w:p w14:paraId="628017FB" w14:textId="77777777" w:rsidR="00636B9F" w:rsidRPr="00C91040" w:rsidRDefault="00636B9F"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Para poder ofrecer una solución a la anterior controversia, la Sala</w:t>
      </w:r>
      <w:r w:rsidR="00635E4A" w:rsidRPr="00C91040">
        <w:rPr>
          <w:rFonts w:ascii="Tahoma" w:eastAsia="Verdana" w:hAnsi="Tahoma" w:cs="Tahoma"/>
          <w:sz w:val="24"/>
          <w:szCs w:val="24"/>
        </w:rPr>
        <w:t>,</w:t>
      </w:r>
      <w:r w:rsidRPr="00C91040">
        <w:rPr>
          <w:rFonts w:ascii="Tahoma" w:eastAsia="Verdana" w:hAnsi="Tahoma" w:cs="Tahoma"/>
          <w:sz w:val="24"/>
          <w:szCs w:val="24"/>
        </w:rPr>
        <w:t xml:space="preserve"> como punto de partida</w:t>
      </w:r>
      <w:r w:rsidR="00635E4A" w:rsidRPr="00C91040">
        <w:rPr>
          <w:rFonts w:ascii="Tahoma" w:eastAsia="Verdana" w:hAnsi="Tahoma" w:cs="Tahoma"/>
          <w:sz w:val="24"/>
          <w:szCs w:val="24"/>
        </w:rPr>
        <w:t>,</w:t>
      </w:r>
      <w:r w:rsidRPr="00C91040">
        <w:rPr>
          <w:rFonts w:ascii="Tahoma" w:eastAsia="Verdana" w:hAnsi="Tahoma" w:cs="Tahoma"/>
          <w:sz w:val="24"/>
          <w:szCs w:val="24"/>
        </w:rPr>
        <w:t xml:space="preserve"> tendrá como hechos ciertos, por estar plenamente acreditados con las pruebas allegadas al proceso, </w:t>
      </w:r>
      <w:r w:rsidR="00E03CD0" w:rsidRPr="00C91040">
        <w:rPr>
          <w:rFonts w:ascii="Tahoma" w:eastAsia="Verdana" w:hAnsi="Tahoma" w:cs="Tahoma"/>
          <w:sz w:val="24"/>
          <w:szCs w:val="24"/>
        </w:rPr>
        <w:t xml:space="preserve">de cuyo contenido las partes hicieron saber su aquiescencia, </w:t>
      </w:r>
      <w:r w:rsidR="00396140" w:rsidRPr="00C91040">
        <w:rPr>
          <w:rFonts w:ascii="Tahoma" w:eastAsia="Verdana" w:hAnsi="Tahoma" w:cs="Tahoma"/>
          <w:sz w:val="24"/>
          <w:szCs w:val="24"/>
        </w:rPr>
        <w:t xml:space="preserve">e </w:t>
      </w:r>
      <w:r w:rsidR="00396140" w:rsidRPr="00C91040">
        <w:rPr>
          <w:rFonts w:ascii="Tahoma" w:eastAsia="Verdana" w:hAnsi="Tahoma" w:cs="Tahoma"/>
          <w:sz w:val="24"/>
          <w:szCs w:val="24"/>
        </w:rPr>
        <w:lastRenderedPageBreak/>
        <w:t xml:space="preserve">igualmente porque muchos </w:t>
      </w:r>
      <w:r w:rsidR="005E3EF0" w:rsidRPr="00C91040">
        <w:rPr>
          <w:rFonts w:ascii="Tahoma" w:eastAsia="Verdana" w:hAnsi="Tahoma" w:cs="Tahoma"/>
          <w:sz w:val="24"/>
          <w:szCs w:val="24"/>
        </w:rPr>
        <w:t>de esos hechos</w:t>
      </w:r>
      <w:r w:rsidR="00396140" w:rsidRPr="00C91040">
        <w:rPr>
          <w:rFonts w:ascii="Tahoma" w:eastAsia="Verdana" w:hAnsi="Tahoma" w:cs="Tahoma"/>
          <w:sz w:val="24"/>
          <w:szCs w:val="24"/>
        </w:rPr>
        <w:t xml:space="preserve"> fueron objeto de estipulaciones probatorias, </w:t>
      </w:r>
      <w:r w:rsidRPr="00C91040">
        <w:rPr>
          <w:rFonts w:ascii="Tahoma" w:eastAsia="Verdana" w:hAnsi="Tahoma" w:cs="Tahoma"/>
          <w:sz w:val="24"/>
          <w:szCs w:val="24"/>
        </w:rPr>
        <w:t xml:space="preserve">los siguientes: </w:t>
      </w:r>
    </w:p>
    <w:p w14:paraId="6724DF5C" w14:textId="77777777" w:rsidR="00396140" w:rsidRPr="00C91040" w:rsidRDefault="00396140" w:rsidP="00C91040">
      <w:pPr>
        <w:spacing w:after="0" w:line="276" w:lineRule="auto"/>
        <w:jc w:val="both"/>
        <w:rPr>
          <w:rFonts w:ascii="Tahoma" w:eastAsia="Verdana" w:hAnsi="Tahoma" w:cs="Tahoma"/>
          <w:sz w:val="24"/>
          <w:szCs w:val="24"/>
        </w:rPr>
      </w:pPr>
    </w:p>
    <w:p w14:paraId="0C99AAD6" w14:textId="77777777" w:rsidR="00396140" w:rsidRPr="00C91040" w:rsidRDefault="00396140" w:rsidP="00C91040">
      <w:pPr>
        <w:pStyle w:val="Prrafodelista"/>
        <w:numPr>
          <w:ilvl w:val="0"/>
          <w:numId w:val="16"/>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No existe duda alguna sobre el deceso de quien en vida respondía por el nombre de </w:t>
      </w:r>
      <w:bookmarkStart w:id="18" w:name="_Hlk65659295"/>
      <w:r w:rsidR="00BF08E4" w:rsidRPr="00C91040">
        <w:rPr>
          <w:rFonts w:ascii="Tahoma" w:eastAsia="Verdana" w:hAnsi="Tahoma" w:cs="Tahoma"/>
          <w:sz w:val="24"/>
          <w:szCs w:val="24"/>
        </w:rPr>
        <w:t>CÉSAR</w:t>
      </w:r>
      <w:r w:rsidR="00833AA8" w:rsidRPr="00C91040">
        <w:rPr>
          <w:rFonts w:ascii="Tahoma" w:eastAsia="Verdana" w:hAnsi="Tahoma" w:cs="Tahoma"/>
          <w:sz w:val="24"/>
          <w:szCs w:val="24"/>
        </w:rPr>
        <w:t xml:space="preserve"> AUGUSTO OSORIO CASTRO, (a) “Roño”, </w:t>
      </w:r>
      <w:bookmarkEnd w:id="18"/>
      <w:r w:rsidRPr="00C91040">
        <w:rPr>
          <w:rFonts w:ascii="Tahoma" w:eastAsia="Verdana" w:hAnsi="Tahoma" w:cs="Tahoma"/>
          <w:sz w:val="24"/>
          <w:szCs w:val="24"/>
        </w:rPr>
        <w:t>cuyo cuerpo sin vida, en avanzado estado de descomposición, fue encontrado en horas de la mañana del 22 de diciembre del 2.014 a orillas del r</w:t>
      </w:r>
      <w:r w:rsidR="00635E4A" w:rsidRPr="00C91040">
        <w:rPr>
          <w:rFonts w:ascii="Tahoma" w:eastAsia="Verdana" w:hAnsi="Tahoma" w:cs="Tahoma"/>
          <w:sz w:val="24"/>
          <w:szCs w:val="24"/>
        </w:rPr>
        <w:t>í</w:t>
      </w:r>
      <w:r w:rsidRPr="00C91040">
        <w:rPr>
          <w:rFonts w:ascii="Tahoma" w:eastAsia="Verdana" w:hAnsi="Tahoma" w:cs="Tahoma"/>
          <w:sz w:val="24"/>
          <w:szCs w:val="24"/>
        </w:rPr>
        <w:t xml:space="preserve">o </w:t>
      </w:r>
      <w:proofErr w:type="spellStart"/>
      <w:r w:rsidRPr="00C91040">
        <w:rPr>
          <w:rFonts w:ascii="Tahoma" w:eastAsia="Verdana" w:hAnsi="Tahoma" w:cs="Tahoma"/>
          <w:sz w:val="24"/>
          <w:szCs w:val="24"/>
        </w:rPr>
        <w:t>Consota</w:t>
      </w:r>
      <w:proofErr w:type="spellEnd"/>
      <w:r w:rsidRPr="00C91040">
        <w:rPr>
          <w:rFonts w:ascii="Tahoma" w:eastAsia="Verdana" w:hAnsi="Tahoma" w:cs="Tahoma"/>
          <w:sz w:val="24"/>
          <w:szCs w:val="24"/>
        </w:rPr>
        <w:t>.</w:t>
      </w:r>
    </w:p>
    <w:p w14:paraId="7E3B821F" w14:textId="77777777" w:rsidR="00E03CD0" w:rsidRPr="00C91040" w:rsidRDefault="00E03CD0" w:rsidP="00C91040">
      <w:pPr>
        <w:spacing w:after="0" w:line="276" w:lineRule="auto"/>
        <w:jc w:val="both"/>
        <w:rPr>
          <w:rFonts w:ascii="Tahoma" w:eastAsia="Verdana" w:hAnsi="Tahoma" w:cs="Tahoma"/>
          <w:sz w:val="24"/>
          <w:szCs w:val="24"/>
        </w:rPr>
      </w:pPr>
    </w:p>
    <w:p w14:paraId="4BFBC9CF" w14:textId="77777777" w:rsidR="00396140" w:rsidRPr="00C91040" w:rsidRDefault="00396140" w:rsidP="00C91040">
      <w:pPr>
        <w:pStyle w:val="Prrafodelista"/>
        <w:numPr>
          <w:ilvl w:val="0"/>
          <w:numId w:val="16"/>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La causa del deceso de </w:t>
      </w:r>
      <w:r w:rsidR="00BF08E4" w:rsidRPr="00C91040">
        <w:rPr>
          <w:rFonts w:ascii="Tahoma" w:eastAsia="Verdana" w:hAnsi="Tahoma" w:cs="Tahoma"/>
          <w:sz w:val="24"/>
          <w:szCs w:val="24"/>
        </w:rPr>
        <w:t>CÉSAR</w:t>
      </w:r>
      <w:r w:rsidR="00833AA8" w:rsidRPr="00C91040">
        <w:rPr>
          <w:rFonts w:ascii="Tahoma" w:eastAsia="Verdana" w:hAnsi="Tahoma" w:cs="Tahoma"/>
          <w:sz w:val="24"/>
          <w:szCs w:val="24"/>
        </w:rPr>
        <w:t xml:space="preserve"> AUGUSTO OSORIO CASTRO, (a) “Roño”, </w:t>
      </w:r>
      <w:r w:rsidRPr="00C91040">
        <w:rPr>
          <w:rFonts w:ascii="Tahoma" w:eastAsia="Verdana" w:hAnsi="Tahoma" w:cs="Tahoma"/>
          <w:sz w:val="24"/>
          <w:szCs w:val="24"/>
        </w:rPr>
        <w:t xml:space="preserve">se debió a una herida producida por un proyectil disparado por un arma de fuego que hizo diana en la región parietal izquierda, parte posterior de la cabeza, con anillo de </w:t>
      </w:r>
      <w:r w:rsidR="00D54200" w:rsidRPr="00C91040">
        <w:rPr>
          <w:rFonts w:ascii="Tahoma" w:eastAsia="Verdana" w:hAnsi="Tahoma" w:cs="Tahoma"/>
          <w:sz w:val="24"/>
          <w:szCs w:val="24"/>
        </w:rPr>
        <w:t>contusión</w:t>
      </w:r>
      <w:r w:rsidRPr="00C91040">
        <w:rPr>
          <w:rFonts w:ascii="Tahoma" w:eastAsia="Verdana" w:hAnsi="Tahoma" w:cs="Tahoma"/>
          <w:sz w:val="24"/>
          <w:szCs w:val="24"/>
        </w:rPr>
        <w:t xml:space="preserve"> y sin tatuaje, cuya trayectoria, dentro del plano sagital, fue de atrás-adelante, de abajo</w:t>
      </w:r>
      <w:r w:rsidR="005E3EF0" w:rsidRPr="00C91040">
        <w:rPr>
          <w:rFonts w:ascii="Tahoma" w:eastAsia="Verdana" w:hAnsi="Tahoma" w:cs="Tahoma"/>
          <w:sz w:val="24"/>
          <w:szCs w:val="24"/>
        </w:rPr>
        <w:t>-</w:t>
      </w:r>
      <w:r w:rsidRPr="00C91040">
        <w:rPr>
          <w:rFonts w:ascii="Tahoma" w:eastAsia="Verdana" w:hAnsi="Tahoma" w:cs="Tahoma"/>
          <w:sz w:val="24"/>
          <w:szCs w:val="24"/>
        </w:rPr>
        <w:t xml:space="preserve">arriba. </w:t>
      </w:r>
    </w:p>
    <w:p w14:paraId="1579EF6E" w14:textId="77777777" w:rsidR="00D54200" w:rsidRPr="00C91040" w:rsidRDefault="00D54200" w:rsidP="00C91040">
      <w:pPr>
        <w:spacing w:after="0" w:line="276" w:lineRule="auto"/>
        <w:jc w:val="both"/>
        <w:rPr>
          <w:rFonts w:ascii="Tahoma" w:eastAsia="Verdana" w:hAnsi="Tahoma" w:cs="Tahoma"/>
          <w:sz w:val="24"/>
          <w:szCs w:val="24"/>
        </w:rPr>
      </w:pPr>
    </w:p>
    <w:p w14:paraId="01E311A7" w14:textId="2B72F580" w:rsidR="00D54200" w:rsidRPr="00C91040" w:rsidRDefault="00D54200" w:rsidP="00C91040">
      <w:pPr>
        <w:pStyle w:val="Prrafodelista"/>
        <w:numPr>
          <w:ilvl w:val="0"/>
          <w:numId w:val="16"/>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Durante el procedimiento de necropsia, los forenses encontraron incrustado en uno de los huesos del cráneo un proyectil deformado en la punta, el cual</w:t>
      </w:r>
      <w:r w:rsidR="005E3EF0" w:rsidRPr="00C91040">
        <w:rPr>
          <w:rFonts w:ascii="Tahoma" w:eastAsia="Verdana" w:hAnsi="Tahoma" w:cs="Tahoma"/>
          <w:sz w:val="24"/>
          <w:szCs w:val="24"/>
        </w:rPr>
        <w:t>,</w:t>
      </w:r>
      <w:r w:rsidRPr="00C91040">
        <w:rPr>
          <w:rFonts w:ascii="Tahoma" w:eastAsia="Verdana" w:hAnsi="Tahoma" w:cs="Tahoma"/>
          <w:sz w:val="24"/>
          <w:szCs w:val="24"/>
        </w:rPr>
        <w:t xml:space="preserve"> al ser sometido a una experticia de balística forense, se pudo establecer que dicha ojiva fue accionada por un arma </w:t>
      </w:r>
      <w:r w:rsidR="005E3EF0" w:rsidRPr="00C91040">
        <w:rPr>
          <w:rFonts w:ascii="Tahoma" w:eastAsia="Verdana" w:hAnsi="Tahoma" w:cs="Tahoma"/>
          <w:sz w:val="24"/>
          <w:szCs w:val="24"/>
        </w:rPr>
        <w:t xml:space="preserve">de fuego </w:t>
      </w:r>
      <w:r w:rsidRPr="00C91040">
        <w:rPr>
          <w:rFonts w:ascii="Tahoma" w:eastAsia="Verdana" w:hAnsi="Tahoma" w:cs="Tahoma"/>
          <w:sz w:val="24"/>
          <w:szCs w:val="24"/>
        </w:rPr>
        <w:t xml:space="preserve">tipo </w:t>
      </w:r>
      <w:r w:rsidR="00184287" w:rsidRPr="00C91040">
        <w:rPr>
          <w:rFonts w:ascii="Tahoma" w:eastAsia="Verdana" w:hAnsi="Tahoma" w:cs="Tahoma"/>
          <w:sz w:val="24"/>
          <w:szCs w:val="24"/>
        </w:rPr>
        <w:t>revólver</w:t>
      </w:r>
      <w:r w:rsidRPr="00C91040">
        <w:rPr>
          <w:rFonts w:ascii="Tahoma" w:eastAsia="Verdana" w:hAnsi="Tahoma" w:cs="Tahoma"/>
          <w:sz w:val="24"/>
          <w:szCs w:val="24"/>
        </w:rPr>
        <w:t xml:space="preserve">, calibre .38 </w:t>
      </w:r>
      <w:proofErr w:type="spellStart"/>
      <w:r w:rsidRPr="00C91040">
        <w:rPr>
          <w:rFonts w:ascii="Tahoma" w:eastAsia="Verdana" w:hAnsi="Tahoma" w:cs="Tahoma"/>
          <w:i/>
          <w:sz w:val="24"/>
          <w:szCs w:val="24"/>
        </w:rPr>
        <w:t>Special</w:t>
      </w:r>
      <w:proofErr w:type="spellEnd"/>
      <w:r w:rsidRPr="00C91040">
        <w:rPr>
          <w:rFonts w:ascii="Tahoma" w:eastAsia="Verdana" w:hAnsi="Tahoma" w:cs="Tahoma"/>
          <w:sz w:val="24"/>
          <w:szCs w:val="24"/>
        </w:rPr>
        <w:t>.</w:t>
      </w:r>
    </w:p>
    <w:p w14:paraId="7F28DA1A" w14:textId="77777777" w:rsidR="00D54200" w:rsidRPr="00C91040" w:rsidRDefault="00D54200" w:rsidP="00C91040">
      <w:pPr>
        <w:spacing w:after="0" w:line="276" w:lineRule="auto"/>
        <w:jc w:val="both"/>
        <w:rPr>
          <w:rFonts w:ascii="Tahoma" w:eastAsia="Verdana" w:hAnsi="Tahoma" w:cs="Tahoma"/>
          <w:sz w:val="24"/>
          <w:szCs w:val="24"/>
        </w:rPr>
      </w:pPr>
    </w:p>
    <w:p w14:paraId="5D441E9E" w14:textId="77777777" w:rsidR="005E3EF0" w:rsidRPr="00C91040" w:rsidRDefault="00D54200" w:rsidP="00C91040">
      <w:pPr>
        <w:pStyle w:val="Prrafodelista"/>
        <w:numPr>
          <w:ilvl w:val="0"/>
          <w:numId w:val="16"/>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El homicidio </w:t>
      </w:r>
      <w:r w:rsidR="00004B90" w:rsidRPr="00C91040">
        <w:rPr>
          <w:rFonts w:ascii="Tahoma" w:eastAsia="Verdana" w:hAnsi="Tahoma" w:cs="Tahoma"/>
          <w:sz w:val="24"/>
          <w:szCs w:val="24"/>
        </w:rPr>
        <w:t>sucedió</w:t>
      </w:r>
      <w:r w:rsidRPr="00C91040">
        <w:rPr>
          <w:rFonts w:ascii="Tahoma" w:eastAsia="Verdana" w:hAnsi="Tahoma" w:cs="Tahoma"/>
          <w:sz w:val="24"/>
          <w:szCs w:val="24"/>
        </w:rPr>
        <w:t xml:space="preserve"> debajo </w:t>
      </w:r>
      <w:r w:rsidR="001C6D28" w:rsidRPr="00C91040">
        <w:rPr>
          <w:rFonts w:ascii="Tahoma" w:eastAsia="Verdana" w:hAnsi="Tahoma" w:cs="Tahoma"/>
          <w:sz w:val="24"/>
          <w:szCs w:val="24"/>
        </w:rPr>
        <w:t xml:space="preserve">de un puente conocido como </w:t>
      </w:r>
      <w:r w:rsidR="00004B90" w:rsidRPr="00C91040">
        <w:rPr>
          <w:rFonts w:ascii="Tahoma" w:eastAsia="Verdana" w:hAnsi="Tahoma" w:cs="Tahoma"/>
          <w:i/>
          <w:sz w:val="24"/>
          <w:szCs w:val="24"/>
        </w:rPr>
        <w:t xml:space="preserve">“el </w:t>
      </w:r>
      <w:proofErr w:type="spellStart"/>
      <w:r w:rsidR="00004B90" w:rsidRPr="00C91040">
        <w:rPr>
          <w:rFonts w:ascii="Tahoma" w:eastAsia="Verdana" w:hAnsi="Tahoma" w:cs="Tahoma"/>
          <w:i/>
          <w:sz w:val="24"/>
          <w:szCs w:val="24"/>
        </w:rPr>
        <w:t>Tamalazo</w:t>
      </w:r>
      <w:proofErr w:type="spellEnd"/>
      <w:r w:rsidR="00004B90" w:rsidRPr="00C91040">
        <w:rPr>
          <w:rFonts w:ascii="Tahoma" w:eastAsia="Verdana" w:hAnsi="Tahoma" w:cs="Tahoma"/>
          <w:i/>
          <w:sz w:val="24"/>
          <w:szCs w:val="24"/>
        </w:rPr>
        <w:t>”</w:t>
      </w:r>
      <w:r w:rsidR="00004B90" w:rsidRPr="00C91040">
        <w:rPr>
          <w:rFonts w:ascii="Tahoma" w:eastAsia="Verdana" w:hAnsi="Tahoma" w:cs="Tahoma"/>
          <w:sz w:val="24"/>
          <w:szCs w:val="24"/>
        </w:rPr>
        <w:t>, ubicado en inmediaciones de la ribera del r</w:t>
      </w:r>
      <w:r w:rsidR="00635E4A" w:rsidRPr="00C91040">
        <w:rPr>
          <w:rFonts w:ascii="Tahoma" w:eastAsia="Verdana" w:hAnsi="Tahoma" w:cs="Tahoma"/>
          <w:sz w:val="24"/>
          <w:szCs w:val="24"/>
        </w:rPr>
        <w:t>í</w:t>
      </w:r>
      <w:r w:rsidR="00004B90" w:rsidRPr="00C91040">
        <w:rPr>
          <w:rFonts w:ascii="Tahoma" w:eastAsia="Verdana" w:hAnsi="Tahoma" w:cs="Tahoma"/>
          <w:sz w:val="24"/>
          <w:szCs w:val="24"/>
        </w:rPr>
        <w:t xml:space="preserve">o </w:t>
      </w:r>
      <w:proofErr w:type="spellStart"/>
      <w:r w:rsidR="00004B90" w:rsidRPr="00C91040">
        <w:rPr>
          <w:rFonts w:ascii="Tahoma" w:eastAsia="Verdana" w:hAnsi="Tahoma" w:cs="Tahoma"/>
          <w:sz w:val="24"/>
          <w:szCs w:val="24"/>
        </w:rPr>
        <w:t>Consota</w:t>
      </w:r>
      <w:proofErr w:type="spellEnd"/>
      <w:r w:rsidR="00004B90" w:rsidRPr="00C91040">
        <w:rPr>
          <w:rFonts w:ascii="Tahoma" w:eastAsia="Verdana" w:hAnsi="Tahoma" w:cs="Tahoma"/>
          <w:sz w:val="24"/>
          <w:szCs w:val="24"/>
        </w:rPr>
        <w:t xml:space="preserve">, </w:t>
      </w:r>
      <w:r w:rsidR="00E03CD0" w:rsidRPr="00C91040">
        <w:rPr>
          <w:rFonts w:ascii="Tahoma" w:eastAsia="Verdana" w:hAnsi="Tahoma" w:cs="Tahoma"/>
          <w:sz w:val="24"/>
          <w:szCs w:val="24"/>
        </w:rPr>
        <w:t>lugar que</w:t>
      </w:r>
      <w:r w:rsidR="00004B90" w:rsidRPr="00C91040">
        <w:rPr>
          <w:rFonts w:ascii="Tahoma" w:eastAsia="Verdana" w:hAnsi="Tahoma" w:cs="Tahoma"/>
          <w:sz w:val="24"/>
          <w:szCs w:val="24"/>
        </w:rPr>
        <w:t xml:space="preserve"> es utilizado por </w:t>
      </w:r>
      <w:r w:rsidR="005E3EF0" w:rsidRPr="00C91040">
        <w:rPr>
          <w:rFonts w:ascii="Tahoma" w:eastAsia="Verdana" w:hAnsi="Tahoma" w:cs="Tahoma"/>
          <w:sz w:val="24"/>
          <w:szCs w:val="24"/>
        </w:rPr>
        <w:t xml:space="preserve">algunos </w:t>
      </w:r>
      <w:r w:rsidR="00004B90" w:rsidRPr="00C91040">
        <w:rPr>
          <w:rFonts w:ascii="Tahoma" w:eastAsia="Verdana" w:hAnsi="Tahoma" w:cs="Tahoma"/>
          <w:sz w:val="24"/>
          <w:szCs w:val="24"/>
        </w:rPr>
        <w:t xml:space="preserve">habitantes de calle como refugio y sitio para pernoctar y consumir sustancias psicotrópicas.  </w:t>
      </w:r>
    </w:p>
    <w:p w14:paraId="19577808" w14:textId="77777777" w:rsidR="005E3EF0" w:rsidRPr="00C91040" w:rsidRDefault="005E3EF0" w:rsidP="00C91040">
      <w:pPr>
        <w:spacing w:after="0" w:line="276" w:lineRule="auto"/>
        <w:jc w:val="both"/>
        <w:rPr>
          <w:rFonts w:ascii="Tahoma" w:eastAsia="Verdana" w:hAnsi="Tahoma" w:cs="Tahoma"/>
          <w:sz w:val="24"/>
          <w:szCs w:val="24"/>
        </w:rPr>
      </w:pPr>
    </w:p>
    <w:p w14:paraId="4BA47C35" w14:textId="77777777" w:rsidR="00D54200" w:rsidRPr="00C91040" w:rsidRDefault="005E3EF0" w:rsidP="00C91040">
      <w:pPr>
        <w:pStyle w:val="Prrafodelista"/>
        <w:numPr>
          <w:ilvl w:val="0"/>
          <w:numId w:val="16"/>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La</w:t>
      </w:r>
      <w:r w:rsidR="00EB50EC" w:rsidRPr="00C91040">
        <w:rPr>
          <w:rFonts w:ascii="Tahoma" w:eastAsia="Verdana" w:hAnsi="Tahoma" w:cs="Tahoma"/>
          <w:sz w:val="24"/>
          <w:szCs w:val="24"/>
        </w:rPr>
        <w:t xml:space="preserve"> ú</w:t>
      </w:r>
      <w:r w:rsidRPr="00C91040">
        <w:rPr>
          <w:rFonts w:ascii="Tahoma" w:eastAsia="Verdana" w:hAnsi="Tahoma" w:cs="Tahoma"/>
          <w:sz w:val="24"/>
          <w:szCs w:val="24"/>
        </w:rPr>
        <w:t xml:space="preserve">ltima vez que fue visto con vida </w:t>
      </w:r>
      <w:bookmarkStart w:id="19" w:name="_Hlk65670278"/>
      <w:r w:rsidR="00BF08E4" w:rsidRPr="00C91040">
        <w:rPr>
          <w:rFonts w:ascii="Tahoma" w:eastAsia="Verdana" w:hAnsi="Tahoma" w:cs="Tahoma"/>
          <w:sz w:val="24"/>
          <w:szCs w:val="24"/>
        </w:rPr>
        <w:t>CÉSAR</w:t>
      </w:r>
      <w:r w:rsidRPr="00C91040">
        <w:rPr>
          <w:rFonts w:ascii="Tahoma" w:eastAsia="Verdana" w:hAnsi="Tahoma" w:cs="Tahoma"/>
          <w:sz w:val="24"/>
          <w:szCs w:val="24"/>
        </w:rPr>
        <w:t xml:space="preserve"> AUGUSTO </w:t>
      </w:r>
      <w:r w:rsidR="00833AA8" w:rsidRPr="00C91040">
        <w:rPr>
          <w:rFonts w:ascii="Tahoma" w:eastAsia="Verdana" w:hAnsi="Tahoma" w:cs="Tahoma"/>
          <w:sz w:val="24"/>
          <w:szCs w:val="24"/>
        </w:rPr>
        <w:t xml:space="preserve">OSORIO </w:t>
      </w:r>
      <w:r w:rsidRPr="00C91040">
        <w:rPr>
          <w:rFonts w:ascii="Tahoma" w:eastAsia="Verdana" w:hAnsi="Tahoma" w:cs="Tahoma"/>
          <w:sz w:val="24"/>
          <w:szCs w:val="24"/>
        </w:rPr>
        <w:t xml:space="preserve">CASTRO, (a) “Roño”, </w:t>
      </w:r>
      <w:bookmarkEnd w:id="19"/>
      <w:r w:rsidRPr="00C91040">
        <w:rPr>
          <w:rFonts w:ascii="Tahoma" w:eastAsia="Verdana" w:hAnsi="Tahoma" w:cs="Tahoma"/>
          <w:sz w:val="24"/>
          <w:szCs w:val="24"/>
        </w:rPr>
        <w:t xml:space="preserve">fue </w:t>
      </w:r>
      <w:r w:rsidR="00833AA8" w:rsidRPr="00C91040">
        <w:rPr>
          <w:rFonts w:ascii="Tahoma" w:eastAsia="Verdana" w:hAnsi="Tahoma" w:cs="Tahoma"/>
          <w:sz w:val="24"/>
          <w:szCs w:val="24"/>
        </w:rPr>
        <w:t xml:space="preserve">por su hermana </w:t>
      </w:r>
      <w:r w:rsidR="00F4175D" w:rsidRPr="00C91040">
        <w:rPr>
          <w:rFonts w:ascii="Tahoma" w:eastAsia="Verdana" w:hAnsi="Tahoma" w:cs="Tahoma"/>
          <w:sz w:val="24"/>
          <w:szCs w:val="24"/>
        </w:rPr>
        <w:t>MARÍA GISELA OSORIO CASTRO</w:t>
      </w:r>
      <w:r w:rsidR="00833AA8" w:rsidRPr="00C91040">
        <w:rPr>
          <w:rFonts w:ascii="Tahoma" w:eastAsia="Verdana" w:hAnsi="Tahoma" w:cs="Tahoma"/>
          <w:sz w:val="24"/>
          <w:szCs w:val="24"/>
        </w:rPr>
        <w:t xml:space="preserve"> </w:t>
      </w:r>
      <w:r w:rsidRPr="00C91040">
        <w:rPr>
          <w:rFonts w:ascii="Tahoma" w:eastAsia="Verdana" w:hAnsi="Tahoma" w:cs="Tahoma"/>
          <w:sz w:val="24"/>
          <w:szCs w:val="24"/>
        </w:rPr>
        <w:t>a eso más o menos de las 20:00</w:t>
      </w:r>
      <w:r w:rsidR="00004B90" w:rsidRPr="00C91040">
        <w:rPr>
          <w:rFonts w:ascii="Tahoma" w:eastAsia="Verdana" w:hAnsi="Tahoma" w:cs="Tahoma"/>
          <w:sz w:val="24"/>
          <w:szCs w:val="24"/>
        </w:rPr>
        <w:t xml:space="preserve"> </w:t>
      </w:r>
      <w:r w:rsidRPr="00C91040">
        <w:rPr>
          <w:rFonts w:ascii="Tahoma" w:eastAsia="Verdana" w:hAnsi="Tahoma" w:cs="Tahoma"/>
          <w:sz w:val="24"/>
          <w:szCs w:val="24"/>
        </w:rPr>
        <w:t>horas del 14 de diciembre de 2.014, y a partir de esas calendas se encontraba desaparecido. De igual manera, estaba demostrado que (a) “Roño” era una persona adicta a los estupefacientes</w:t>
      </w:r>
      <w:r w:rsidR="00A510A1" w:rsidRPr="00C91040">
        <w:rPr>
          <w:rFonts w:ascii="Tahoma" w:eastAsia="Verdana" w:hAnsi="Tahoma" w:cs="Tahoma"/>
          <w:sz w:val="24"/>
          <w:szCs w:val="24"/>
        </w:rPr>
        <w:t>,</w:t>
      </w:r>
      <w:r w:rsidRPr="00C91040">
        <w:rPr>
          <w:rFonts w:ascii="Tahoma" w:eastAsia="Verdana" w:hAnsi="Tahoma" w:cs="Tahoma"/>
          <w:sz w:val="24"/>
          <w:szCs w:val="24"/>
        </w:rPr>
        <w:t xml:space="preserve"> que andaba vagabundeando por las calles, y que frecuentaba los bajos del puente </w:t>
      </w:r>
      <w:r w:rsidRPr="00C91040">
        <w:rPr>
          <w:rFonts w:ascii="Tahoma" w:eastAsia="Verdana" w:hAnsi="Tahoma" w:cs="Tahoma"/>
          <w:i/>
          <w:sz w:val="24"/>
          <w:szCs w:val="24"/>
        </w:rPr>
        <w:t xml:space="preserve">“el </w:t>
      </w:r>
      <w:proofErr w:type="spellStart"/>
      <w:r w:rsidRPr="00C91040">
        <w:rPr>
          <w:rFonts w:ascii="Tahoma" w:eastAsia="Verdana" w:hAnsi="Tahoma" w:cs="Tahoma"/>
          <w:i/>
          <w:sz w:val="24"/>
          <w:szCs w:val="24"/>
        </w:rPr>
        <w:t>Tamalazo</w:t>
      </w:r>
      <w:proofErr w:type="spellEnd"/>
      <w:r w:rsidRPr="00C91040">
        <w:rPr>
          <w:rFonts w:ascii="Tahoma" w:eastAsia="Verdana" w:hAnsi="Tahoma" w:cs="Tahoma"/>
          <w:i/>
          <w:sz w:val="24"/>
          <w:szCs w:val="24"/>
        </w:rPr>
        <w:t>”</w:t>
      </w:r>
      <w:r w:rsidR="00F4175D" w:rsidRPr="00C91040">
        <w:rPr>
          <w:rFonts w:ascii="Tahoma" w:eastAsia="Verdana" w:hAnsi="Tahoma" w:cs="Tahoma"/>
          <w:sz w:val="24"/>
          <w:szCs w:val="24"/>
        </w:rPr>
        <w:t xml:space="preserve"> para pernoctar y satisfacer sus adicciones</w:t>
      </w:r>
      <w:r w:rsidRPr="00C91040">
        <w:rPr>
          <w:rFonts w:ascii="Tahoma" w:eastAsia="Verdana" w:hAnsi="Tahoma" w:cs="Tahoma"/>
          <w:sz w:val="24"/>
          <w:szCs w:val="24"/>
        </w:rPr>
        <w:t>.</w:t>
      </w:r>
    </w:p>
    <w:p w14:paraId="003DEB07" w14:textId="77777777" w:rsidR="00833AA8" w:rsidRPr="00C91040" w:rsidRDefault="00833AA8" w:rsidP="00C91040">
      <w:pPr>
        <w:spacing w:after="0" w:line="276" w:lineRule="auto"/>
        <w:jc w:val="both"/>
        <w:rPr>
          <w:rFonts w:ascii="Tahoma" w:eastAsia="Verdana" w:hAnsi="Tahoma" w:cs="Tahoma"/>
          <w:sz w:val="24"/>
          <w:szCs w:val="24"/>
        </w:rPr>
      </w:pPr>
    </w:p>
    <w:p w14:paraId="626E22FD" w14:textId="3F0B1FB1" w:rsidR="00833AA8" w:rsidRPr="00C91040" w:rsidRDefault="00833AA8" w:rsidP="00C91040">
      <w:pPr>
        <w:pStyle w:val="Prrafodelista"/>
        <w:numPr>
          <w:ilvl w:val="0"/>
          <w:numId w:val="16"/>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La carencia de salvoconducto por parte del ahora procesado </w:t>
      </w:r>
      <w:r w:rsidR="00FB5A2C">
        <w:rPr>
          <w:rFonts w:ascii="Tahoma" w:eastAsia="Verdana" w:hAnsi="Tahoma" w:cs="Tahoma"/>
          <w:sz w:val="24"/>
          <w:szCs w:val="24"/>
        </w:rPr>
        <w:t>JIVS</w:t>
      </w:r>
      <w:r w:rsidRPr="00C91040">
        <w:rPr>
          <w:rFonts w:ascii="Tahoma" w:eastAsia="Verdana" w:hAnsi="Tahoma" w:cs="Tahoma"/>
          <w:sz w:val="24"/>
          <w:szCs w:val="24"/>
        </w:rPr>
        <w:t>, (a) “Piolín”, para poder portar armas de fuego de defensa personal. De igual manera</w:t>
      </w:r>
      <w:r w:rsidR="00E03CD0" w:rsidRPr="00C91040">
        <w:rPr>
          <w:rFonts w:ascii="Tahoma" w:eastAsia="Verdana" w:hAnsi="Tahoma" w:cs="Tahoma"/>
          <w:sz w:val="24"/>
          <w:szCs w:val="24"/>
        </w:rPr>
        <w:t>,</w:t>
      </w:r>
      <w:r w:rsidRPr="00C91040">
        <w:rPr>
          <w:rFonts w:ascii="Tahoma" w:eastAsia="Verdana" w:hAnsi="Tahoma" w:cs="Tahoma"/>
          <w:sz w:val="24"/>
          <w:szCs w:val="24"/>
        </w:rPr>
        <w:t xml:space="preserve"> se tiene por demostrado que el acusado (a) “Piolín” </w:t>
      </w:r>
      <w:r w:rsidR="00E03CD0" w:rsidRPr="00C91040">
        <w:rPr>
          <w:rFonts w:ascii="Tahoma" w:eastAsia="Verdana" w:hAnsi="Tahoma" w:cs="Tahoma"/>
          <w:sz w:val="24"/>
          <w:szCs w:val="24"/>
        </w:rPr>
        <w:t>presenta</w:t>
      </w:r>
      <w:r w:rsidRPr="00C91040">
        <w:rPr>
          <w:rFonts w:ascii="Tahoma" w:eastAsia="Verdana" w:hAnsi="Tahoma" w:cs="Tahoma"/>
          <w:sz w:val="24"/>
          <w:szCs w:val="24"/>
        </w:rPr>
        <w:t xml:space="preserve"> en sus dos extremidades superiores una serie de tatuajes que prácticamente cubren ambos brazos</w:t>
      </w:r>
      <w:r w:rsidR="00F4175D" w:rsidRPr="00C91040">
        <w:rPr>
          <w:rStyle w:val="Refdenotaalpie"/>
          <w:rFonts w:ascii="Tahoma" w:eastAsia="Verdana" w:hAnsi="Tahoma" w:cs="Tahoma"/>
          <w:sz w:val="24"/>
          <w:szCs w:val="24"/>
        </w:rPr>
        <w:footnoteReference w:id="1"/>
      </w:r>
      <w:r w:rsidRPr="00C91040">
        <w:rPr>
          <w:rFonts w:ascii="Tahoma" w:eastAsia="Verdana" w:hAnsi="Tahoma" w:cs="Tahoma"/>
          <w:sz w:val="24"/>
          <w:szCs w:val="24"/>
        </w:rPr>
        <w:t xml:space="preserve">. </w:t>
      </w:r>
    </w:p>
    <w:p w14:paraId="36412DA3" w14:textId="77777777" w:rsidR="00833AA8" w:rsidRPr="00C91040" w:rsidRDefault="00833AA8" w:rsidP="00C91040">
      <w:pPr>
        <w:spacing w:after="0" w:line="276" w:lineRule="auto"/>
        <w:jc w:val="both"/>
        <w:rPr>
          <w:rFonts w:ascii="Tahoma" w:eastAsia="Verdana" w:hAnsi="Tahoma" w:cs="Tahoma"/>
          <w:sz w:val="24"/>
          <w:szCs w:val="24"/>
        </w:rPr>
      </w:pPr>
    </w:p>
    <w:p w14:paraId="7D809363" w14:textId="24530F60" w:rsidR="009B2AF1" w:rsidRPr="00C91040" w:rsidRDefault="00833AA8"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Aunado a lo anterior, la Sala debe tener en cuenta que el juicio de responsabilidad criminal pregonado </w:t>
      </w:r>
      <w:r w:rsidR="009B2AF1" w:rsidRPr="00C91040">
        <w:rPr>
          <w:rFonts w:ascii="Tahoma" w:eastAsia="Verdana" w:hAnsi="Tahoma" w:cs="Tahoma"/>
          <w:sz w:val="24"/>
          <w:szCs w:val="24"/>
        </w:rPr>
        <w:t xml:space="preserve">en contra del procesado </w:t>
      </w:r>
      <w:r w:rsidR="00FB5A2C">
        <w:rPr>
          <w:rFonts w:ascii="Tahoma" w:eastAsia="Verdana" w:hAnsi="Tahoma" w:cs="Tahoma"/>
          <w:sz w:val="24"/>
          <w:szCs w:val="24"/>
        </w:rPr>
        <w:t>JIVS</w:t>
      </w:r>
      <w:r w:rsidR="009B2AF1" w:rsidRPr="00C91040">
        <w:rPr>
          <w:rFonts w:ascii="Tahoma" w:eastAsia="Verdana" w:hAnsi="Tahoma" w:cs="Tahoma"/>
          <w:sz w:val="24"/>
          <w:szCs w:val="24"/>
        </w:rPr>
        <w:t xml:space="preserve">, (a) “Piolín”, se cimentó en el absoluto y total grado de credibilidad que el Juzgado de primer nivel le concedió a los testimonios rendidos por los Sres. ORLANDO ÁLVAREZ LENIS, (a) “Maraña”, y DIEGO ECHEVERRY CARVAJAL, (a) “Canguro”, quienes, según se desprende de lo </w:t>
      </w:r>
      <w:r w:rsidR="00A510A1" w:rsidRPr="00C91040">
        <w:rPr>
          <w:rFonts w:ascii="Tahoma" w:eastAsia="Verdana" w:hAnsi="Tahoma" w:cs="Tahoma"/>
          <w:sz w:val="24"/>
          <w:szCs w:val="24"/>
        </w:rPr>
        <w:t>argüido</w:t>
      </w:r>
      <w:r w:rsidR="009B2AF1" w:rsidRPr="00C91040">
        <w:rPr>
          <w:rFonts w:ascii="Tahoma" w:eastAsia="Verdana" w:hAnsi="Tahoma" w:cs="Tahoma"/>
          <w:sz w:val="24"/>
          <w:szCs w:val="24"/>
        </w:rPr>
        <w:t xml:space="preserve"> en el fallo confutado, se encontraban durmiendo debajo del puente </w:t>
      </w:r>
      <w:r w:rsidR="009B2AF1" w:rsidRPr="00C91040">
        <w:rPr>
          <w:rFonts w:ascii="Tahoma" w:eastAsia="Verdana" w:hAnsi="Tahoma" w:cs="Tahoma"/>
          <w:i/>
          <w:sz w:val="24"/>
          <w:szCs w:val="24"/>
        </w:rPr>
        <w:t xml:space="preserve">“el </w:t>
      </w:r>
      <w:proofErr w:type="spellStart"/>
      <w:r w:rsidR="009B2AF1" w:rsidRPr="00C91040">
        <w:rPr>
          <w:rFonts w:ascii="Tahoma" w:eastAsia="Verdana" w:hAnsi="Tahoma" w:cs="Tahoma"/>
          <w:i/>
          <w:sz w:val="24"/>
          <w:szCs w:val="24"/>
        </w:rPr>
        <w:t>Tamalazo</w:t>
      </w:r>
      <w:proofErr w:type="spellEnd"/>
      <w:r w:rsidR="009B2AF1" w:rsidRPr="00C91040">
        <w:rPr>
          <w:rFonts w:ascii="Tahoma" w:eastAsia="Verdana" w:hAnsi="Tahoma" w:cs="Tahoma"/>
          <w:i/>
          <w:sz w:val="24"/>
          <w:szCs w:val="24"/>
        </w:rPr>
        <w:t>”</w:t>
      </w:r>
      <w:r w:rsidR="009B2AF1" w:rsidRPr="00C91040">
        <w:rPr>
          <w:rFonts w:ascii="Tahoma" w:eastAsia="Verdana" w:hAnsi="Tahoma" w:cs="Tahoma"/>
          <w:sz w:val="24"/>
          <w:szCs w:val="24"/>
        </w:rPr>
        <w:t xml:space="preserve">, y se dieron cuenta de </w:t>
      </w:r>
      <w:r w:rsidR="00E03CD0" w:rsidRPr="00C91040">
        <w:rPr>
          <w:rFonts w:ascii="Tahoma" w:eastAsia="Verdana" w:hAnsi="Tahoma" w:cs="Tahoma"/>
          <w:sz w:val="24"/>
          <w:szCs w:val="24"/>
        </w:rPr>
        <w:t>cómo</w:t>
      </w:r>
      <w:r w:rsidR="009B2AF1" w:rsidRPr="00C91040">
        <w:rPr>
          <w:rFonts w:ascii="Tahoma" w:eastAsia="Verdana" w:hAnsi="Tahoma" w:cs="Tahoma"/>
          <w:sz w:val="24"/>
          <w:szCs w:val="24"/>
        </w:rPr>
        <w:t xml:space="preserve"> </w:t>
      </w:r>
      <w:r w:rsidR="00BF08E4" w:rsidRPr="00C91040">
        <w:rPr>
          <w:rFonts w:ascii="Tahoma" w:eastAsia="Verdana" w:hAnsi="Tahoma" w:cs="Tahoma"/>
          <w:sz w:val="24"/>
          <w:szCs w:val="24"/>
        </w:rPr>
        <w:t>CÉSAR</w:t>
      </w:r>
      <w:r w:rsidR="009B2AF1" w:rsidRPr="00C91040">
        <w:rPr>
          <w:rFonts w:ascii="Tahoma" w:eastAsia="Verdana" w:hAnsi="Tahoma" w:cs="Tahoma"/>
          <w:sz w:val="24"/>
          <w:szCs w:val="24"/>
        </w:rPr>
        <w:t xml:space="preserve"> AUGUSTO OSORIO CASTRO, (a) “Roño”, era tiroteado </w:t>
      </w:r>
      <w:r w:rsidR="009B2AF1" w:rsidRPr="00C91040">
        <w:rPr>
          <w:rFonts w:ascii="Tahoma" w:eastAsia="Verdana" w:hAnsi="Tahoma" w:cs="Tahoma"/>
          <w:sz w:val="24"/>
          <w:szCs w:val="24"/>
        </w:rPr>
        <w:lastRenderedPageBreak/>
        <w:t xml:space="preserve">por parte de un sujeto conocido como (a) “Piolín”, </w:t>
      </w:r>
      <w:r w:rsidR="00E03CD0" w:rsidRPr="00C91040">
        <w:rPr>
          <w:rFonts w:ascii="Tahoma" w:eastAsia="Verdana" w:hAnsi="Tahoma" w:cs="Tahoma"/>
          <w:sz w:val="24"/>
          <w:szCs w:val="24"/>
        </w:rPr>
        <w:t xml:space="preserve">quien luego de perpetrar el crimen se dio a la huida. Dicho sujeto que </w:t>
      </w:r>
      <w:r w:rsidR="006E156A" w:rsidRPr="00C91040">
        <w:rPr>
          <w:rFonts w:ascii="Tahoma" w:eastAsia="Verdana" w:hAnsi="Tahoma" w:cs="Tahoma"/>
          <w:sz w:val="24"/>
          <w:szCs w:val="24"/>
        </w:rPr>
        <w:t>respondía</w:t>
      </w:r>
      <w:r w:rsidR="00E03CD0" w:rsidRPr="00C91040">
        <w:rPr>
          <w:rFonts w:ascii="Tahoma" w:eastAsia="Verdana" w:hAnsi="Tahoma" w:cs="Tahoma"/>
          <w:sz w:val="24"/>
          <w:szCs w:val="24"/>
        </w:rPr>
        <w:t xml:space="preserve"> por el remoquete de </w:t>
      </w:r>
      <w:r w:rsidR="006E156A" w:rsidRPr="00C91040">
        <w:rPr>
          <w:rFonts w:ascii="Tahoma" w:eastAsia="Verdana" w:hAnsi="Tahoma" w:cs="Tahoma"/>
          <w:sz w:val="24"/>
          <w:szCs w:val="24"/>
        </w:rPr>
        <w:t xml:space="preserve">(a) “Piolín”, </w:t>
      </w:r>
      <w:r w:rsidR="009B2AF1" w:rsidRPr="00C91040">
        <w:rPr>
          <w:rFonts w:ascii="Tahoma" w:eastAsia="Verdana" w:hAnsi="Tahoma" w:cs="Tahoma"/>
          <w:sz w:val="24"/>
          <w:szCs w:val="24"/>
        </w:rPr>
        <w:t xml:space="preserve">posteriormente fue identificado como el ahora procesado </w:t>
      </w:r>
      <w:r w:rsidR="00FB5A2C">
        <w:rPr>
          <w:rFonts w:ascii="Tahoma" w:eastAsia="Verdana" w:hAnsi="Tahoma" w:cs="Tahoma"/>
          <w:sz w:val="24"/>
          <w:szCs w:val="24"/>
        </w:rPr>
        <w:t>JIVS</w:t>
      </w:r>
      <w:r w:rsidR="009B2AF1" w:rsidRPr="00C91040">
        <w:rPr>
          <w:rFonts w:ascii="Tahoma" w:eastAsia="Verdana" w:hAnsi="Tahoma" w:cs="Tahoma"/>
          <w:sz w:val="24"/>
          <w:szCs w:val="24"/>
        </w:rPr>
        <w:t>.</w:t>
      </w:r>
    </w:p>
    <w:p w14:paraId="48A3409D" w14:textId="77777777" w:rsidR="009B2AF1" w:rsidRPr="00C91040" w:rsidRDefault="009B2AF1" w:rsidP="00C91040">
      <w:pPr>
        <w:spacing w:after="0" w:line="276" w:lineRule="auto"/>
        <w:jc w:val="both"/>
        <w:rPr>
          <w:rFonts w:ascii="Tahoma" w:eastAsia="Verdana" w:hAnsi="Tahoma" w:cs="Tahoma"/>
          <w:sz w:val="24"/>
          <w:szCs w:val="24"/>
        </w:rPr>
      </w:pPr>
    </w:p>
    <w:p w14:paraId="39F2A66B" w14:textId="3B924A36" w:rsidR="005E3EF0" w:rsidRPr="00C91040" w:rsidRDefault="009B2AF1"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Como ya se sabe, lo expuesto por el Juzgado de primer nivel para declarar la responsabilidad criminal del acusado </w:t>
      </w:r>
      <w:r w:rsidR="00FB5A2C">
        <w:rPr>
          <w:rFonts w:ascii="Tahoma" w:eastAsia="Verdana" w:hAnsi="Tahoma" w:cs="Tahoma"/>
          <w:sz w:val="24"/>
          <w:szCs w:val="24"/>
        </w:rPr>
        <w:t>JIVS</w:t>
      </w:r>
      <w:r w:rsidRPr="00C91040">
        <w:rPr>
          <w:rFonts w:ascii="Tahoma" w:eastAsia="Verdana" w:hAnsi="Tahoma" w:cs="Tahoma"/>
          <w:sz w:val="24"/>
          <w:szCs w:val="24"/>
        </w:rPr>
        <w:t xml:space="preserve"> ha sido cuestionado </w:t>
      </w:r>
      <w:r w:rsidR="006E156A" w:rsidRPr="00C91040">
        <w:rPr>
          <w:rFonts w:ascii="Tahoma" w:eastAsia="Verdana" w:hAnsi="Tahoma" w:cs="Tahoma"/>
          <w:sz w:val="24"/>
          <w:szCs w:val="24"/>
        </w:rPr>
        <w:t xml:space="preserve">y rebatido </w:t>
      </w:r>
      <w:r w:rsidRPr="00C91040">
        <w:rPr>
          <w:rFonts w:ascii="Tahoma" w:eastAsia="Verdana" w:hAnsi="Tahoma" w:cs="Tahoma"/>
          <w:sz w:val="24"/>
          <w:szCs w:val="24"/>
        </w:rPr>
        <w:t>por la apelante, quien adu</w:t>
      </w:r>
      <w:r w:rsidR="006E156A" w:rsidRPr="00C91040">
        <w:rPr>
          <w:rFonts w:ascii="Tahoma" w:eastAsia="Verdana" w:hAnsi="Tahoma" w:cs="Tahoma"/>
          <w:sz w:val="24"/>
          <w:szCs w:val="24"/>
        </w:rPr>
        <w:t>jo</w:t>
      </w:r>
      <w:r w:rsidRPr="00C91040">
        <w:rPr>
          <w:rFonts w:ascii="Tahoma" w:eastAsia="Verdana" w:hAnsi="Tahoma" w:cs="Tahoma"/>
          <w:sz w:val="24"/>
          <w:szCs w:val="24"/>
        </w:rPr>
        <w:t xml:space="preserve"> que no se le debió conceder credibilidad a lo atestado por los testigos ORLANDO ÁLVAREZ LENIS, (a) “Maraña”, y DIEGO ECHEVERRY CARVAJAL, (a) “Canguro”, como consecuencia de una serie de contradicciones, imprecisiones e inconsistencias en las que </w:t>
      </w:r>
      <w:r w:rsidR="006E156A" w:rsidRPr="00C91040">
        <w:rPr>
          <w:rFonts w:ascii="Tahoma" w:eastAsia="Verdana" w:hAnsi="Tahoma" w:cs="Tahoma"/>
          <w:sz w:val="24"/>
          <w:szCs w:val="24"/>
        </w:rPr>
        <w:t xml:space="preserve">esos testigos </w:t>
      </w:r>
      <w:r w:rsidRPr="00C91040">
        <w:rPr>
          <w:rFonts w:ascii="Tahoma" w:eastAsia="Verdana" w:hAnsi="Tahoma" w:cs="Tahoma"/>
          <w:sz w:val="24"/>
          <w:szCs w:val="24"/>
        </w:rPr>
        <w:t xml:space="preserve">incurrieron en sus dichos, lo que </w:t>
      </w:r>
      <w:r w:rsidR="00A510A1" w:rsidRPr="00C91040">
        <w:rPr>
          <w:rFonts w:ascii="Tahoma" w:eastAsia="Verdana" w:hAnsi="Tahoma" w:cs="Tahoma"/>
          <w:sz w:val="24"/>
          <w:szCs w:val="24"/>
        </w:rPr>
        <w:t>hacía</w:t>
      </w:r>
      <w:r w:rsidRPr="00C91040">
        <w:rPr>
          <w:rFonts w:ascii="Tahoma" w:eastAsia="Verdana" w:hAnsi="Tahoma" w:cs="Tahoma"/>
          <w:sz w:val="24"/>
          <w:szCs w:val="24"/>
        </w:rPr>
        <w:t xml:space="preserve"> factible que Ellos, pese a encontrarse en el sitio en donde se perpetró el crimen, no pudieran darse cuenta de lo acontecido. Sumado a que dichos testigos fueron aleccionados por la Policía sobre lo que debían declarar en el juicio.  </w:t>
      </w:r>
    </w:p>
    <w:p w14:paraId="2CE7397A" w14:textId="77777777" w:rsidR="009B2AF1" w:rsidRPr="00C91040" w:rsidRDefault="009B2AF1" w:rsidP="00C91040">
      <w:pPr>
        <w:spacing w:after="0" w:line="276" w:lineRule="auto"/>
        <w:jc w:val="both"/>
        <w:rPr>
          <w:rFonts w:ascii="Tahoma" w:eastAsia="Verdana" w:hAnsi="Tahoma" w:cs="Tahoma"/>
          <w:sz w:val="24"/>
          <w:szCs w:val="24"/>
        </w:rPr>
      </w:pPr>
    </w:p>
    <w:p w14:paraId="3D94D8A9" w14:textId="77777777" w:rsidR="009B2AF1" w:rsidRPr="00C91040" w:rsidRDefault="009B2AF1"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A fin de determinar s</w:t>
      </w:r>
      <w:r w:rsidR="00A510A1" w:rsidRPr="00C91040">
        <w:rPr>
          <w:rFonts w:ascii="Tahoma" w:eastAsia="Verdana" w:hAnsi="Tahoma" w:cs="Tahoma"/>
          <w:sz w:val="24"/>
          <w:szCs w:val="24"/>
        </w:rPr>
        <w:t>i</w:t>
      </w:r>
      <w:r w:rsidRPr="00C91040">
        <w:rPr>
          <w:rFonts w:ascii="Tahoma" w:eastAsia="Verdana" w:hAnsi="Tahoma" w:cs="Tahoma"/>
          <w:sz w:val="24"/>
          <w:szCs w:val="24"/>
        </w:rPr>
        <w:t xml:space="preserve"> le asiste o no la razón a los reproches que la Defensa en la alzada ha formulado en contra de la </w:t>
      </w:r>
      <w:r w:rsidR="00C32B82" w:rsidRPr="00C91040">
        <w:rPr>
          <w:rFonts w:ascii="Tahoma" w:eastAsia="Verdana" w:hAnsi="Tahoma" w:cs="Tahoma"/>
          <w:sz w:val="24"/>
          <w:szCs w:val="24"/>
        </w:rPr>
        <w:t>valoración</w:t>
      </w:r>
      <w:r w:rsidRPr="00C91040">
        <w:rPr>
          <w:rFonts w:ascii="Tahoma" w:eastAsia="Verdana" w:hAnsi="Tahoma" w:cs="Tahoma"/>
          <w:sz w:val="24"/>
          <w:szCs w:val="24"/>
        </w:rPr>
        <w:t xml:space="preserve"> probatoria efect</w:t>
      </w:r>
      <w:r w:rsidR="00FE2308" w:rsidRPr="00C91040">
        <w:rPr>
          <w:rFonts w:ascii="Tahoma" w:eastAsia="Verdana" w:hAnsi="Tahoma" w:cs="Tahoma"/>
          <w:sz w:val="24"/>
          <w:szCs w:val="24"/>
        </w:rPr>
        <w:t xml:space="preserve">uada por el Juzgado </w:t>
      </w:r>
      <w:r w:rsidR="00FE2308" w:rsidRPr="00C91040">
        <w:rPr>
          <w:rFonts w:ascii="Tahoma" w:eastAsia="Verdana" w:hAnsi="Tahoma" w:cs="Tahoma"/>
          <w:i/>
          <w:sz w:val="24"/>
          <w:szCs w:val="24"/>
        </w:rPr>
        <w:t>A quo</w:t>
      </w:r>
      <w:r w:rsidR="00FE2308" w:rsidRPr="00C91040">
        <w:rPr>
          <w:rFonts w:ascii="Tahoma" w:eastAsia="Verdana" w:hAnsi="Tahoma" w:cs="Tahoma"/>
          <w:sz w:val="24"/>
          <w:szCs w:val="24"/>
        </w:rPr>
        <w:t xml:space="preserve">, se torna imperioso por parte de la Sala llevar a cabo una apreciación de los testimonios absueltos por </w:t>
      </w:r>
      <w:bookmarkStart w:id="20" w:name="_Hlk65671694"/>
      <w:r w:rsidR="006E156A" w:rsidRPr="00C91040">
        <w:rPr>
          <w:rFonts w:ascii="Tahoma" w:eastAsia="Verdana" w:hAnsi="Tahoma" w:cs="Tahoma"/>
          <w:sz w:val="24"/>
          <w:szCs w:val="24"/>
        </w:rPr>
        <w:t xml:space="preserve">los Sres. </w:t>
      </w:r>
      <w:r w:rsidR="00FE2308" w:rsidRPr="00C91040">
        <w:rPr>
          <w:rFonts w:ascii="Tahoma" w:eastAsia="Verdana" w:hAnsi="Tahoma" w:cs="Tahoma"/>
          <w:sz w:val="24"/>
          <w:szCs w:val="24"/>
        </w:rPr>
        <w:t xml:space="preserve">ORLANDO ÁLVAREZ LENIS, (a) “Maraña”, </w:t>
      </w:r>
      <w:bookmarkEnd w:id="20"/>
      <w:r w:rsidR="00FE2308" w:rsidRPr="00C91040">
        <w:rPr>
          <w:rFonts w:ascii="Tahoma" w:eastAsia="Verdana" w:hAnsi="Tahoma" w:cs="Tahoma"/>
          <w:sz w:val="24"/>
          <w:szCs w:val="24"/>
        </w:rPr>
        <w:t xml:space="preserve">y DIEGO ECHEVERRY CARVAJAL, (a) “Canguro”; cuyos dichos, obviamente, han de ser confrontados y cotejados con el resto del acervo probatorio. </w:t>
      </w:r>
    </w:p>
    <w:p w14:paraId="12488EFC" w14:textId="77777777" w:rsidR="00FE2308" w:rsidRPr="00C91040" w:rsidRDefault="00FE2308" w:rsidP="00C91040">
      <w:pPr>
        <w:spacing w:after="0" w:line="276" w:lineRule="auto"/>
        <w:jc w:val="both"/>
        <w:rPr>
          <w:rFonts w:ascii="Tahoma" w:eastAsia="Verdana" w:hAnsi="Tahoma" w:cs="Tahoma"/>
          <w:sz w:val="24"/>
          <w:szCs w:val="24"/>
        </w:rPr>
      </w:pPr>
    </w:p>
    <w:p w14:paraId="04A206E2" w14:textId="77777777" w:rsidR="00FE2308" w:rsidRPr="00C91040" w:rsidRDefault="006E156A"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Como punto de partida tenemos </w:t>
      </w:r>
      <w:proofErr w:type="gramStart"/>
      <w:r w:rsidRPr="00C91040">
        <w:rPr>
          <w:rFonts w:ascii="Tahoma" w:eastAsia="Verdana" w:hAnsi="Tahoma" w:cs="Tahoma"/>
          <w:sz w:val="24"/>
          <w:szCs w:val="24"/>
        </w:rPr>
        <w:t>que</w:t>
      </w:r>
      <w:proofErr w:type="gramEnd"/>
      <w:r w:rsidRPr="00C91040">
        <w:rPr>
          <w:rFonts w:ascii="Tahoma" w:eastAsia="Verdana" w:hAnsi="Tahoma" w:cs="Tahoma"/>
          <w:sz w:val="24"/>
          <w:szCs w:val="24"/>
        </w:rPr>
        <w:t xml:space="preserve"> al efectuar </w:t>
      </w:r>
      <w:r w:rsidR="00FE2308" w:rsidRPr="00C91040">
        <w:rPr>
          <w:rFonts w:ascii="Tahoma" w:eastAsia="Verdana" w:hAnsi="Tahoma" w:cs="Tahoma"/>
          <w:sz w:val="24"/>
          <w:szCs w:val="24"/>
        </w:rPr>
        <w:t xml:space="preserve">un análisis del testimonio absuelto por ORLANDO ÁLVAREZ LENIS, (a) “Maraña”, se tiene como relevante lo siguiente: </w:t>
      </w:r>
    </w:p>
    <w:p w14:paraId="56EEBB75" w14:textId="77777777" w:rsidR="00FE2308" w:rsidRPr="00C91040" w:rsidRDefault="00FE2308" w:rsidP="00C91040">
      <w:pPr>
        <w:spacing w:after="0" w:line="276" w:lineRule="auto"/>
        <w:jc w:val="both"/>
        <w:rPr>
          <w:rFonts w:ascii="Tahoma" w:eastAsia="Verdana" w:hAnsi="Tahoma" w:cs="Tahoma"/>
          <w:sz w:val="24"/>
          <w:szCs w:val="24"/>
        </w:rPr>
      </w:pPr>
    </w:p>
    <w:p w14:paraId="1F9A498D" w14:textId="77777777" w:rsidR="00FE2308" w:rsidRPr="00C91040" w:rsidRDefault="00C32B82" w:rsidP="00C91040">
      <w:pPr>
        <w:pStyle w:val="Prrafodelista"/>
        <w:numPr>
          <w:ilvl w:val="0"/>
          <w:numId w:val="17"/>
        </w:numPr>
        <w:spacing w:after="0" w:line="276" w:lineRule="auto"/>
        <w:ind w:left="357" w:hanging="357"/>
        <w:jc w:val="both"/>
        <w:rPr>
          <w:rFonts w:ascii="Tahoma" w:eastAsia="Verdana" w:hAnsi="Tahoma" w:cs="Tahoma"/>
          <w:sz w:val="24"/>
          <w:szCs w:val="24"/>
        </w:rPr>
      </w:pPr>
      <w:r w:rsidRPr="00C91040">
        <w:rPr>
          <w:rFonts w:ascii="Tahoma" w:eastAsia="Verdana" w:hAnsi="Tahoma" w:cs="Tahoma"/>
          <w:sz w:val="24"/>
          <w:szCs w:val="24"/>
        </w:rPr>
        <w:t xml:space="preserve">Para la época de los hechos era habitante de calle, estaba perdido en el mundo de las sustancias estupefacientes y pernoctaba en la parte </w:t>
      </w:r>
      <w:r w:rsidR="006E156A" w:rsidRPr="00C91040">
        <w:rPr>
          <w:rFonts w:ascii="Tahoma" w:eastAsia="Verdana" w:hAnsi="Tahoma" w:cs="Tahoma"/>
          <w:sz w:val="24"/>
          <w:szCs w:val="24"/>
        </w:rPr>
        <w:t>de abajo</w:t>
      </w:r>
      <w:r w:rsidRPr="00C91040">
        <w:rPr>
          <w:rFonts w:ascii="Tahoma" w:eastAsia="Verdana" w:hAnsi="Tahoma" w:cs="Tahoma"/>
          <w:sz w:val="24"/>
          <w:szCs w:val="24"/>
        </w:rPr>
        <w:t xml:space="preserve"> del puente </w:t>
      </w:r>
      <w:r w:rsidRPr="00C91040">
        <w:rPr>
          <w:rFonts w:ascii="Tahoma" w:eastAsia="Verdana" w:hAnsi="Tahoma" w:cs="Tahoma"/>
          <w:i/>
          <w:sz w:val="24"/>
          <w:szCs w:val="24"/>
        </w:rPr>
        <w:t xml:space="preserve">“el </w:t>
      </w:r>
      <w:proofErr w:type="spellStart"/>
      <w:r w:rsidRPr="00C91040">
        <w:rPr>
          <w:rFonts w:ascii="Tahoma" w:eastAsia="Verdana" w:hAnsi="Tahoma" w:cs="Tahoma"/>
          <w:i/>
          <w:sz w:val="24"/>
          <w:szCs w:val="24"/>
        </w:rPr>
        <w:t>Tamalazo</w:t>
      </w:r>
      <w:proofErr w:type="spellEnd"/>
      <w:r w:rsidRPr="00C91040">
        <w:rPr>
          <w:rFonts w:ascii="Tahoma" w:eastAsia="Verdana" w:hAnsi="Tahoma" w:cs="Tahoma"/>
          <w:i/>
          <w:sz w:val="24"/>
          <w:szCs w:val="24"/>
        </w:rPr>
        <w:t>”</w:t>
      </w:r>
      <w:r w:rsidRPr="00C91040">
        <w:rPr>
          <w:rFonts w:ascii="Tahoma" w:eastAsia="Verdana" w:hAnsi="Tahoma" w:cs="Tahoma"/>
          <w:sz w:val="24"/>
          <w:szCs w:val="24"/>
        </w:rPr>
        <w:t xml:space="preserve">, lo cual </w:t>
      </w:r>
      <w:r w:rsidR="004B0D23" w:rsidRPr="00C91040">
        <w:rPr>
          <w:rFonts w:ascii="Tahoma" w:eastAsia="Verdana" w:hAnsi="Tahoma" w:cs="Tahoma"/>
          <w:sz w:val="24"/>
          <w:szCs w:val="24"/>
        </w:rPr>
        <w:t>hacía</w:t>
      </w:r>
      <w:r w:rsidRPr="00C91040">
        <w:rPr>
          <w:rFonts w:ascii="Tahoma" w:eastAsia="Verdana" w:hAnsi="Tahoma" w:cs="Tahoma"/>
          <w:sz w:val="24"/>
          <w:szCs w:val="24"/>
        </w:rPr>
        <w:t xml:space="preserve"> con un compañero de andanzas conocido como (a) “Canguro”.</w:t>
      </w:r>
    </w:p>
    <w:p w14:paraId="7D047C16" w14:textId="77777777" w:rsidR="00C32B82" w:rsidRPr="00C91040" w:rsidRDefault="00C32B82" w:rsidP="00C91040">
      <w:pPr>
        <w:spacing w:after="0" w:line="276" w:lineRule="auto"/>
        <w:jc w:val="both"/>
        <w:rPr>
          <w:rFonts w:ascii="Tahoma" w:eastAsia="Verdana" w:hAnsi="Tahoma" w:cs="Tahoma"/>
          <w:sz w:val="24"/>
          <w:szCs w:val="24"/>
        </w:rPr>
      </w:pPr>
    </w:p>
    <w:p w14:paraId="30195E57" w14:textId="2F30102B" w:rsidR="00687E40" w:rsidRPr="00C91040" w:rsidRDefault="00687E40" w:rsidP="00C91040">
      <w:pPr>
        <w:pStyle w:val="Prrafodelista"/>
        <w:numPr>
          <w:ilvl w:val="0"/>
          <w:numId w:val="17"/>
        </w:numPr>
        <w:spacing w:after="0" w:line="276" w:lineRule="auto"/>
        <w:ind w:left="357" w:hanging="357"/>
        <w:jc w:val="both"/>
        <w:rPr>
          <w:rFonts w:ascii="Tahoma" w:eastAsia="Verdana" w:hAnsi="Tahoma" w:cs="Tahoma"/>
          <w:sz w:val="24"/>
          <w:szCs w:val="24"/>
        </w:rPr>
      </w:pPr>
      <w:r w:rsidRPr="00C91040">
        <w:rPr>
          <w:rFonts w:ascii="Tahoma" w:eastAsia="Verdana" w:hAnsi="Tahoma" w:cs="Tahoma"/>
          <w:sz w:val="24"/>
          <w:szCs w:val="24"/>
        </w:rPr>
        <w:t>Conoció</w:t>
      </w:r>
      <w:r w:rsidR="00C32B82" w:rsidRPr="00C91040">
        <w:rPr>
          <w:rFonts w:ascii="Tahoma" w:eastAsia="Verdana" w:hAnsi="Tahoma" w:cs="Tahoma"/>
          <w:sz w:val="24"/>
          <w:szCs w:val="24"/>
        </w:rPr>
        <w:t xml:space="preserve"> a </w:t>
      </w:r>
      <w:r w:rsidR="00C32B82" w:rsidRPr="00C91040">
        <w:rPr>
          <w:rFonts w:ascii="Tahoma" w:eastAsia="Verdana" w:hAnsi="Tahoma" w:cs="Tahoma"/>
          <w:i/>
          <w:sz w:val="24"/>
          <w:szCs w:val="24"/>
        </w:rPr>
        <w:t>(a) “Roño”</w:t>
      </w:r>
      <w:r w:rsidR="00C32B82" w:rsidRPr="00C91040">
        <w:rPr>
          <w:rFonts w:ascii="Tahoma" w:eastAsia="Verdana" w:hAnsi="Tahoma" w:cs="Tahoma"/>
          <w:sz w:val="24"/>
          <w:szCs w:val="24"/>
        </w:rPr>
        <w:t xml:space="preserve">, </w:t>
      </w:r>
      <w:r w:rsidRPr="00C91040">
        <w:rPr>
          <w:rFonts w:ascii="Tahoma" w:eastAsia="Verdana" w:hAnsi="Tahoma" w:cs="Tahoma"/>
          <w:sz w:val="24"/>
          <w:szCs w:val="24"/>
        </w:rPr>
        <w:t xml:space="preserve">ya que </w:t>
      </w:r>
      <w:r w:rsidR="00C32B82" w:rsidRPr="00C91040">
        <w:rPr>
          <w:rFonts w:ascii="Tahoma" w:eastAsia="Verdana" w:hAnsi="Tahoma" w:cs="Tahoma"/>
          <w:sz w:val="24"/>
          <w:szCs w:val="24"/>
        </w:rPr>
        <w:t xml:space="preserve">era vecino del barrio </w:t>
      </w:r>
      <w:r w:rsidR="00184287" w:rsidRPr="00C91040">
        <w:rPr>
          <w:rFonts w:ascii="Tahoma" w:eastAsia="Verdana" w:hAnsi="Tahoma" w:cs="Tahoma"/>
          <w:sz w:val="24"/>
          <w:szCs w:val="24"/>
        </w:rPr>
        <w:t>S</w:t>
      </w:r>
      <w:r w:rsidR="00C32B82" w:rsidRPr="00C91040">
        <w:rPr>
          <w:rFonts w:ascii="Tahoma" w:eastAsia="Verdana" w:hAnsi="Tahoma" w:cs="Tahoma"/>
          <w:sz w:val="24"/>
          <w:szCs w:val="24"/>
        </w:rPr>
        <w:t>an Fernando, quien también era consumidor de estupefacientes</w:t>
      </w:r>
      <w:r w:rsidRPr="00C91040">
        <w:rPr>
          <w:rFonts w:ascii="Tahoma" w:eastAsia="Verdana" w:hAnsi="Tahoma" w:cs="Tahoma"/>
          <w:sz w:val="24"/>
          <w:szCs w:val="24"/>
        </w:rPr>
        <w:t xml:space="preserve"> y consumían juntos</w:t>
      </w:r>
      <w:r w:rsidR="006E156A" w:rsidRPr="00C91040">
        <w:rPr>
          <w:rFonts w:ascii="Tahoma" w:eastAsia="Verdana" w:hAnsi="Tahoma" w:cs="Tahoma"/>
          <w:sz w:val="24"/>
          <w:szCs w:val="24"/>
        </w:rPr>
        <w:t xml:space="preserve"> </w:t>
      </w:r>
      <w:r w:rsidR="00951280" w:rsidRPr="00C91040">
        <w:rPr>
          <w:rFonts w:ascii="Tahoma" w:eastAsia="Verdana" w:hAnsi="Tahoma" w:cs="Tahoma"/>
          <w:sz w:val="24"/>
          <w:szCs w:val="24"/>
        </w:rPr>
        <w:t>narcóticos</w:t>
      </w:r>
      <w:r w:rsidR="00735B1E" w:rsidRPr="00C91040">
        <w:rPr>
          <w:rFonts w:ascii="Tahoma" w:eastAsia="Verdana" w:hAnsi="Tahoma" w:cs="Tahoma"/>
          <w:sz w:val="24"/>
          <w:szCs w:val="24"/>
        </w:rPr>
        <w:t>.</w:t>
      </w:r>
      <w:r w:rsidR="004B0D23" w:rsidRPr="00C91040">
        <w:rPr>
          <w:rFonts w:ascii="Tahoma" w:eastAsia="Verdana" w:hAnsi="Tahoma" w:cs="Tahoma"/>
          <w:sz w:val="24"/>
          <w:szCs w:val="24"/>
        </w:rPr>
        <w:t xml:space="preserve"> E</w:t>
      </w:r>
      <w:r w:rsidR="00735B1E" w:rsidRPr="00C91040">
        <w:rPr>
          <w:rFonts w:ascii="Tahoma" w:eastAsia="Verdana" w:hAnsi="Tahoma" w:cs="Tahoma"/>
          <w:sz w:val="24"/>
          <w:szCs w:val="24"/>
        </w:rPr>
        <w:t xml:space="preserve">n </w:t>
      </w:r>
      <w:r w:rsidR="004B0D23" w:rsidRPr="00C91040">
        <w:rPr>
          <w:rFonts w:ascii="Tahoma" w:eastAsia="Verdana" w:hAnsi="Tahoma" w:cs="Tahoma"/>
          <w:sz w:val="24"/>
          <w:szCs w:val="24"/>
        </w:rPr>
        <w:t>opinión</w:t>
      </w:r>
      <w:r w:rsidR="00735B1E" w:rsidRPr="00C91040">
        <w:rPr>
          <w:rFonts w:ascii="Tahoma" w:eastAsia="Verdana" w:hAnsi="Tahoma" w:cs="Tahoma"/>
          <w:sz w:val="24"/>
          <w:szCs w:val="24"/>
        </w:rPr>
        <w:t xml:space="preserve"> del testigo </w:t>
      </w:r>
      <w:r w:rsidR="00735B1E" w:rsidRPr="00C91040">
        <w:rPr>
          <w:rFonts w:ascii="Tahoma" w:eastAsia="Verdana" w:hAnsi="Tahoma" w:cs="Tahoma"/>
          <w:i/>
          <w:sz w:val="24"/>
          <w:szCs w:val="24"/>
        </w:rPr>
        <w:t>(a) “Roño”</w:t>
      </w:r>
      <w:r w:rsidR="00C32B82" w:rsidRPr="00C91040">
        <w:rPr>
          <w:rFonts w:ascii="Tahoma" w:eastAsia="Verdana" w:hAnsi="Tahoma" w:cs="Tahoma"/>
          <w:sz w:val="24"/>
          <w:szCs w:val="24"/>
        </w:rPr>
        <w:t xml:space="preserve"> era algo </w:t>
      </w:r>
      <w:r w:rsidR="00C32B82" w:rsidRPr="00C91040">
        <w:rPr>
          <w:rFonts w:ascii="Tahoma" w:eastAsia="Verdana" w:hAnsi="Tahoma" w:cs="Tahoma"/>
          <w:i/>
          <w:sz w:val="24"/>
          <w:szCs w:val="24"/>
        </w:rPr>
        <w:t>“</w:t>
      </w:r>
      <w:proofErr w:type="spellStart"/>
      <w:r w:rsidR="00C32B82" w:rsidRPr="00C91040">
        <w:rPr>
          <w:rFonts w:ascii="Tahoma" w:eastAsia="Verdana" w:hAnsi="Tahoma" w:cs="Tahoma"/>
          <w:i/>
          <w:sz w:val="24"/>
          <w:szCs w:val="24"/>
        </w:rPr>
        <w:t>faltoncito</w:t>
      </w:r>
      <w:proofErr w:type="spellEnd"/>
      <w:r w:rsidR="00C32B82" w:rsidRPr="00C91040">
        <w:rPr>
          <w:rFonts w:ascii="Tahoma" w:eastAsia="Verdana" w:hAnsi="Tahoma" w:cs="Tahoma"/>
          <w:i/>
          <w:sz w:val="24"/>
          <w:szCs w:val="24"/>
        </w:rPr>
        <w:t>”</w:t>
      </w:r>
      <w:r w:rsidRPr="00C91040">
        <w:rPr>
          <w:rFonts w:ascii="Tahoma" w:eastAsia="Verdana" w:hAnsi="Tahoma" w:cs="Tahoma"/>
          <w:sz w:val="24"/>
          <w:szCs w:val="24"/>
        </w:rPr>
        <w:t xml:space="preserve"> y se la pasaba metido en problemas porque era muy agresivo, le robaba a la gente o se quedaba con el dinero cuando hac</w:t>
      </w:r>
      <w:r w:rsidR="005A61F0" w:rsidRPr="00C91040">
        <w:rPr>
          <w:rFonts w:ascii="Tahoma" w:eastAsia="Verdana" w:hAnsi="Tahoma" w:cs="Tahoma"/>
          <w:sz w:val="24"/>
          <w:szCs w:val="24"/>
        </w:rPr>
        <w:t>í</w:t>
      </w:r>
      <w:r w:rsidRPr="00C91040">
        <w:rPr>
          <w:rFonts w:ascii="Tahoma" w:eastAsia="Verdana" w:hAnsi="Tahoma" w:cs="Tahoma"/>
          <w:sz w:val="24"/>
          <w:szCs w:val="24"/>
        </w:rPr>
        <w:t xml:space="preserve">a mandados. </w:t>
      </w:r>
    </w:p>
    <w:p w14:paraId="5844FD4E" w14:textId="77777777" w:rsidR="00687E40" w:rsidRPr="00C91040" w:rsidRDefault="00687E40" w:rsidP="00C91040">
      <w:pPr>
        <w:spacing w:after="0" w:line="276" w:lineRule="auto"/>
        <w:jc w:val="both"/>
        <w:rPr>
          <w:rFonts w:ascii="Tahoma" w:eastAsia="Verdana" w:hAnsi="Tahoma" w:cs="Tahoma"/>
          <w:sz w:val="24"/>
          <w:szCs w:val="24"/>
        </w:rPr>
      </w:pPr>
    </w:p>
    <w:p w14:paraId="69B68109" w14:textId="77777777" w:rsidR="00687E40" w:rsidRPr="00C91040" w:rsidRDefault="00687E40" w:rsidP="00C91040">
      <w:pPr>
        <w:pStyle w:val="Prrafodelista"/>
        <w:numPr>
          <w:ilvl w:val="0"/>
          <w:numId w:val="17"/>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Conocía a (a) “</w:t>
      </w:r>
      <w:r w:rsidR="00951280" w:rsidRPr="00C91040">
        <w:rPr>
          <w:rFonts w:ascii="Tahoma" w:eastAsia="Verdana" w:hAnsi="Tahoma" w:cs="Tahoma"/>
          <w:sz w:val="24"/>
          <w:szCs w:val="24"/>
        </w:rPr>
        <w:t>Piolín</w:t>
      </w:r>
      <w:r w:rsidRPr="00C91040">
        <w:rPr>
          <w:rFonts w:ascii="Tahoma" w:eastAsia="Verdana" w:hAnsi="Tahoma" w:cs="Tahoma"/>
          <w:sz w:val="24"/>
          <w:szCs w:val="24"/>
        </w:rPr>
        <w:t xml:space="preserve">” porque </w:t>
      </w:r>
      <w:r w:rsidR="00951280" w:rsidRPr="00C91040">
        <w:rPr>
          <w:rFonts w:ascii="Tahoma" w:eastAsia="Verdana" w:hAnsi="Tahoma" w:cs="Tahoma"/>
          <w:sz w:val="24"/>
          <w:szCs w:val="24"/>
        </w:rPr>
        <w:t>habían</w:t>
      </w:r>
      <w:r w:rsidRPr="00C91040">
        <w:rPr>
          <w:rFonts w:ascii="Tahoma" w:eastAsia="Verdana" w:hAnsi="Tahoma" w:cs="Tahoma"/>
          <w:sz w:val="24"/>
          <w:szCs w:val="24"/>
        </w:rPr>
        <w:t xml:space="preserve"> departido </w:t>
      </w:r>
      <w:r w:rsidR="0010775F" w:rsidRPr="00C91040">
        <w:rPr>
          <w:rFonts w:ascii="Tahoma" w:eastAsia="Verdana" w:hAnsi="Tahoma" w:cs="Tahoma"/>
          <w:sz w:val="24"/>
          <w:szCs w:val="24"/>
        </w:rPr>
        <w:t xml:space="preserve">juntos </w:t>
      </w:r>
      <w:r w:rsidRPr="00C91040">
        <w:rPr>
          <w:rFonts w:ascii="Tahoma" w:eastAsia="Verdana" w:hAnsi="Tahoma" w:cs="Tahoma"/>
          <w:sz w:val="24"/>
          <w:szCs w:val="24"/>
        </w:rPr>
        <w:t xml:space="preserve">en una cafetería del barrio </w:t>
      </w:r>
      <w:r w:rsidRPr="00C91040">
        <w:rPr>
          <w:rFonts w:ascii="Tahoma" w:eastAsia="Verdana" w:hAnsi="Tahoma" w:cs="Tahoma"/>
          <w:i/>
          <w:sz w:val="24"/>
          <w:szCs w:val="24"/>
        </w:rPr>
        <w:t xml:space="preserve">Cuba, </w:t>
      </w:r>
      <w:r w:rsidRPr="00C91040">
        <w:rPr>
          <w:rFonts w:ascii="Tahoma" w:eastAsia="Verdana" w:hAnsi="Tahoma" w:cs="Tahoma"/>
          <w:sz w:val="24"/>
          <w:szCs w:val="24"/>
        </w:rPr>
        <w:t xml:space="preserve">pero no sabe a </w:t>
      </w:r>
      <w:r w:rsidR="005A61F0" w:rsidRPr="00C91040">
        <w:rPr>
          <w:rFonts w:ascii="Tahoma" w:eastAsia="Verdana" w:hAnsi="Tahoma" w:cs="Tahoma"/>
          <w:sz w:val="24"/>
          <w:szCs w:val="24"/>
        </w:rPr>
        <w:t>qué</w:t>
      </w:r>
      <w:r w:rsidRPr="00C91040">
        <w:rPr>
          <w:rFonts w:ascii="Tahoma" w:eastAsia="Verdana" w:hAnsi="Tahoma" w:cs="Tahoma"/>
          <w:sz w:val="24"/>
          <w:szCs w:val="24"/>
        </w:rPr>
        <w:t xml:space="preserve"> se dedica ese personaje, ni muchos menos </w:t>
      </w:r>
      <w:r w:rsidR="00951280" w:rsidRPr="00C91040">
        <w:rPr>
          <w:rFonts w:ascii="Tahoma" w:eastAsia="Verdana" w:hAnsi="Tahoma" w:cs="Tahoma"/>
          <w:sz w:val="24"/>
          <w:szCs w:val="24"/>
        </w:rPr>
        <w:t>había</w:t>
      </w:r>
      <w:r w:rsidRPr="00C91040">
        <w:rPr>
          <w:rFonts w:ascii="Tahoma" w:eastAsia="Verdana" w:hAnsi="Tahoma" w:cs="Tahoma"/>
          <w:sz w:val="24"/>
          <w:szCs w:val="24"/>
        </w:rPr>
        <w:t xml:space="preserve"> tenido problemas con Él. </w:t>
      </w:r>
    </w:p>
    <w:p w14:paraId="19811F19" w14:textId="77777777" w:rsidR="00687E40" w:rsidRPr="00C91040" w:rsidRDefault="00687E40" w:rsidP="00C91040">
      <w:pPr>
        <w:spacing w:after="0" w:line="276" w:lineRule="auto"/>
        <w:jc w:val="both"/>
        <w:rPr>
          <w:rFonts w:ascii="Tahoma" w:eastAsia="Verdana" w:hAnsi="Tahoma" w:cs="Tahoma"/>
          <w:sz w:val="24"/>
          <w:szCs w:val="24"/>
        </w:rPr>
      </w:pPr>
    </w:p>
    <w:p w14:paraId="0992B9FB" w14:textId="4470CAD4" w:rsidR="00043499" w:rsidRPr="00C91040" w:rsidRDefault="00687E40" w:rsidP="00C91040">
      <w:pPr>
        <w:pStyle w:val="Prrafodelista"/>
        <w:numPr>
          <w:ilvl w:val="0"/>
          <w:numId w:val="17"/>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Los hechos ocurrieron </w:t>
      </w:r>
      <w:r w:rsidR="00DB63C3" w:rsidRPr="00C91040">
        <w:rPr>
          <w:rFonts w:ascii="Tahoma" w:eastAsia="Verdana" w:hAnsi="Tahoma" w:cs="Tahoma"/>
          <w:sz w:val="24"/>
          <w:szCs w:val="24"/>
        </w:rPr>
        <w:t xml:space="preserve">un domingo, al parecer </w:t>
      </w:r>
      <w:r w:rsidR="005A56D8" w:rsidRPr="00C91040">
        <w:rPr>
          <w:rFonts w:ascii="Tahoma" w:eastAsia="Verdana" w:hAnsi="Tahoma" w:cs="Tahoma"/>
          <w:sz w:val="24"/>
          <w:szCs w:val="24"/>
        </w:rPr>
        <w:t xml:space="preserve">del 14 de diciembre de 2.014, </w:t>
      </w:r>
      <w:r w:rsidRPr="00C91040">
        <w:rPr>
          <w:rFonts w:ascii="Tahoma" w:eastAsia="Verdana" w:hAnsi="Tahoma" w:cs="Tahoma"/>
          <w:sz w:val="24"/>
          <w:szCs w:val="24"/>
        </w:rPr>
        <w:t xml:space="preserve">a eso de las 04:30 horas </w:t>
      </w:r>
      <w:r w:rsidR="00A91D2E" w:rsidRPr="00C91040">
        <w:rPr>
          <w:rFonts w:ascii="Tahoma" w:eastAsia="Verdana" w:hAnsi="Tahoma" w:cs="Tahoma"/>
          <w:sz w:val="24"/>
          <w:szCs w:val="24"/>
        </w:rPr>
        <w:t>en el momento en el que</w:t>
      </w:r>
      <w:r w:rsidRPr="00C91040">
        <w:rPr>
          <w:rFonts w:ascii="Tahoma" w:eastAsia="Verdana" w:hAnsi="Tahoma" w:cs="Tahoma"/>
          <w:sz w:val="24"/>
          <w:szCs w:val="24"/>
        </w:rPr>
        <w:t xml:space="preserve"> ellos, o sea </w:t>
      </w:r>
      <w:r w:rsidR="005A56D8" w:rsidRPr="00C91040">
        <w:rPr>
          <w:rFonts w:ascii="Tahoma" w:eastAsia="Verdana" w:hAnsi="Tahoma" w:cs="Tahoma"/>
          <w:sz w:val="24"/>
          <w:szCs w:val="24"/>
        </w:rPr>
        <w:t>e</w:t>
      </w:r>
      <w:r w:rsidRPr="00C91040">
        <w:rPr>
          <w:rFonts w:ascii="Tahoma" w:eastAsia="Verdana" w:hAnsi="Tahoma" w:cs="Tahoma"/>
          <w:sz w:val="24"/>
          <w:szCs w:val="24"/>
        </w:rPr>
        <w:t xml:space="preserve">l </w:t>
      </w:r>
      <w:r w:rsidR="005A56D8" w:rsidRPr="00C91040">
        <w:rPr>
          <w:rFonts w:ascii="Tahoma" w:eastAsia="Verdana" w:hAnsi="Tahoma" w:cs="Tahoma"/>
          <w:sz w:val="24"/>
          <w:szCs w:val="24"/>
        </w:rPr>
        <w:t xml:space="preserve">testigo </w:t>
      </w:r>
      <w:r w:rsidRPr="00C91040">
        <w:rPr>
          <w:rFonts w:ascii="Tahoma" w:eastAsia="Verdana" w:hAnsi="Tahoma" w:cs="Tahoma"/>
          <w:sz w:val="24"/>
          <w:szCs w:val="24"/>
        </w:rPr>
        <w:t xml:space="preserve">y </w:t>
      </w:r>
      <w:r w:rsidRPr="00C91040">
        <w:rPr>
          <w:rFonts w:ascii="Tahoma" w:eastAsia="Verdana" w:hAnsi="Tahoma" w:cs="Tahoma"/>
          <w:i/>
          <w:sz w:val="24"/>
          <w:szCs w:val="24"/>
        </w:rPr>
        <w:t>(a) “Canguro”</w:t>
      </w:r>
      <w:r w:rsidR="00A91D2E" w:rsidRPr="00C91040">
        <w:rPr>
          <w:rFonts w:ascii="Tahoma" w:eastAsia="Verdana" w:hAnsi="Tahoma" w:cs="Tahoma"/>
          <w:sz w:val="24"/>
          <w:szCs w:val="24"/>
        </w:rPr>
        <w:t>,</w:t>
      </w:r>
      <w:r w:rsidRPr="00C91040">
        <w:rPr>
          <w:rFonts w:ascii="Tahoma" w:eastAsia="Verdana" w:hAnsi="Tahoma" w:cs="Tahoma"/>
          <w:sz w:val="24"/>
          <w:szCs w:val="24"/>
        </w:rPr>
        <w:t xml:space="preserve"> </w:t>
      </w:r>
      <w:r w:rsidR="00A91D2E" w:rsidRPr="00C91040">
        <w:rPr>
          <w:rFonts w:ascii="Tahoma" w:eastAsia="Verdana" w:hAnsi="Tahoma" w:cs="Tahoma"/>
          <w:sz w:val="24"/>
          <w:szCs w:val="24"/>
        </w:rPr>
        <w:t xml:space="preserve">se encontraban durmiendo debajo del puente </w:t>
      </w:r>
      <w:r w:rsidR="00A91D2E" w:rsidRPr="00C91040">
        <w:rPr>
          <w:rFonts w:ascii="Tahoma" w:eastAsia="Verdana" w:hAnsi="Tahoma" w:cs="Tahoma"/>
          <w:i/>
          <w:sz w:val="24"/>
          <w:szCs w:val="24"/>
        </w:rPr>
        <w:t>“</w:t>
      </w:r>
      <w:r w:rsidR="00184287" w:rsidRPr="00C91040">
        <w:rPr>
          <w:rFonts w:ascii="Tahoma" w:eastAsia="Verdana" w:hAnsi="Tahoma" w:cs="Tahoma"/>
          <w:i/>
          <w:sz w:val="24"/>
          <w:szCs w:val="24"/>
        </w:rPr>
        <w:t>E</w:t>
      </w:r>
      <w:r w:rsidR="00A91D2E" w:rsidRPr="00C91040">
        <w:rPr>
          <w:rFonts w:ascii="Tahoma" w:eastAsia="Verdana" w:hAnsi="Tahoma" w:cs="Tahoma"/>
          <w:i/>
          <w:sz w:val="24"/>
          <w:szCs w:val="24"/>
        </w:rPr>
        <w:t xml:space="preserve">l </w:t>
      </w:r>
      <w:proofErr w:type="spellStart"/>
      <w:r w:rsidR="00A91D2E" w:rsidRPr="00C91040">
        <w:rPr>
          <w:rFonts w:ascii="Tahoma" w:eastAsia="Verdana" w:hAnsi="Tahoma" w:cs="Tahoma"/>
          <w:i/>
          <w:sz w:val="24"/>
          <w:szCs w:val="24"/>
        </w:rPr>
        <w:t>Tamalazo</w:t>
      </w:r>
      <w:proofErr w:type="spellEnd"/>
      <w:r w:rsidR="00A91D2E" w:rsidRPr="00C91040">
        <w:rPr>
          <w:rFonts w:ascii="Tahoma" w:eastAsia="Verdana" w:hAnsi="Tahoma" w:cs="Tahoma"/>
          <w:i/>
          <w:sz w:val="24"/>
          <w:szCs w:val="24"/>
        </w:rPr>
        <w:t>”</w:t>
      </w:r>
      <w:r w:rsidR="00A91D2E" w:rsidRPr="00C91040">
        <w:rPr>
          <w:rFonts w:ascii="Tahoma" w:eastAsia="Verdana" w:hAnsi="Tahoma" w:cs="Tahoma"/>
          <w:sz w:val="24"/>
          <w:szCs w:val="24"/>
        </w:rPr>
        <w:t xml:space="preserve">, cuando, estando entredormido, </w:t>
      </w:r>
      <w:r w:rsidR="005A56D8" w:rsidRPr="00C91040">
        <w:rPr>
          <w:rFonts w:ascii="Tahoma" w:eastAsia="Verdana" w:hAnsi="Tahoma" w:cs="Tahoma"/>
          <w:sz w:val="24"/>
          <w:szCs w:val="24"/>
        </w:rPr>
        <w:t xml:space="preserve">ya que </w:t>
      </w:r>
      <w:r w:rsidR="005A16C6" w:rsidRPr="00C91040">
        <w:rPr>
          <w:rFonts w:ascii="Tahoma" w:eastAsia="Verdana" w:hAnsi="Tahoma" w:cs="Tahoma"/>
          <w:sz w:val="24"/>
          <w:szCs w:val="24"/>
        </w:rPr>
        <w:t>hacía</w:t>
      </w:r>
      <w:r w:rsidR="005A56D8" w:rsidRPr="00C91040">
        <w:rPr>
          <w:rFonts w:ascii="Tahoma" w:eastAsia="Verdana" w:hAnsi="Tahoma" w:cs="Tahoma"/>
          <w:sz w:val="24"/>
          <w:szCs w:val="24"/>
        </w:rPr>
        <w:t xml:space="preserve"> poco </w:t>
      </w:r>
      <w:r w:rsidR="007352AD" w:rsidRPr="00C91040">
        <w:rPr>
          <w:rFonts w:ascii="Tahoma" w:eastAsia="Verdana" w:hAnsi="Tahoma" w:cs="Tahoma"/>
          <w:sz w:val="24"/>
          <w:szCs w:val="24"/>
        </w:rPr>
        <w:t>había</w:t>
      </w:r>
      <w:r w:rsidR="005A56D8" w:rsidRPr="00C91040">
        <w:rPr>
          <w:rFonts w:ascii="Tahoma" w:eastAsia="Verdana" w:hAnsi="Tahoma" w:cs="Tahoma"/>
          <w:sz w:val="24"/>
          <w:szCs w:val="24"/>
        </w:rPr>
        <w:t xml:space="preserve"> llegado porque era diciembre y estuvo tomando</w:t>
      </w:r>
      <w:r w:rsidR="0010775F" w:rsidRPr="00C91040">
        <w:rPr>
          <w:rFonts w:ascii="Tahoma" w:eastAsia="Verdana" w:hAnsi="Tahoma" w:cs="Tahoma"/>
          <w:sz w:val="24"/>
          <w:szCs w:val="24"/>
        </w:rPr>
        <w:t xml:space="preserve">. Luego </w:t>
      </w:r>
      <w:r w:rsidR="005A56D8" w:rsidRPr="00C91040">
        <w:rPr>
          <w:rFonts w:ascii="Tahoma" w:eastAsia="Verdana" w:hAnsi="Tahoma" w:cs="Tahoma"/>
          <w:sz w:val="24"/>
          <w:szCs w:val="24"/>
        </w:rPr>
        <w:t xml:space="preserve">sintió que </w:t>
      </w:r>
      <w:r w:rsidR="00043499" w:rsidRPr="00C91040">
        <w:rPr>
          <w:rFonts w:ascii="Tahoma" w:eastAsia="Verdana" w:hAnsi="Tahoma" w:cs="Tahoma"/>
          <w:sz w:val="24"/>
          <w:szCs w:val="24"/>
        </w:rPr>
        <w:t xml:space="preserve">a los cinco minutos </w:t>
      </w:r>
      <w:r w:rsidR="0010775F" w:rsidRPr="00C91040">
        <w:rPr>
          <w:rFonts w:ascii="Tahoma" w:eastAsia="Verdana" w:hAnsi="Tahoma" w:cs="Tahoma"/>
          <w:sz w:val="24"/>
          <w:szCs w:val="24"/>
        </w:rPr>
        <w:t>arribó</w:t>
      </w:r>
      <w:r w:rsidR="005A56D8" w:rsidRPr="00C91040">
        <w:rPr>
          <w:rFonts w:ascii="Tahoma" w:eastAsia="Verdana" w:hAnsi="Tahoma" w:cs="Tahoma"/>
          <w:sz w:val="24"/>
          <w:szCs w:val="24"/>
        </w:rPr>
        <w:t xml:space="preserve"> </w:t>
      </w:r>
      <w:r w:rsidR="005A56D8" w:rsidRPr="00C91040">
        <w:rPr>
          <w:rFonts w:ascii="Tahoma" w:eastAsia="Verdana" w:hAnsi="Tahoma" w:cs="Tahoma"/>
          <w:i/>
          <w:sz w:val="24"/>
          <w:szCs w:val="24"/>
        </w:rPr>
        <w:t>(a) “Roño”</w:t>
      </w:r>
      <w:r w:rsidR="005A56D8" w:rsidRPr="00C91040">
        <w:rPr>
          <w:rFonts w:ascii="Tahoma" w:eastAsia="Verdana" w:hAnsi="Tahoma" w:cs="Tahoma"/>
          <w:sz w:val="24"/>
          <w:szCs w:val="24"/>
        </w:rPr>
        <w:t>, quien a veces los acompañaba a dormir en ese sitio, y ahí fue cuando</w:t>
      </w:r>
      <w:r w:rsidR="00043499" w:rsidRPr="00C91040">
        <w:rPr>
          <w:rFonts w:ascii="Tahoma" w:eastAsia="Verdana" w:hAnsi="Tahoma" w:cs="Tahoma"/>
          <w:sz w:val="24"/>
          <w:szCs w:val="24"/>
        </w:rPr>
        <w:t>, estando</w:t>
      </w:r>
      <w:r w:rsidR="001C6391" w:rsidRPr="00C91040">
        <w:rPr>
          <w:rFonts w:ascii="Tahoma" w:eastAsia="Verdana" w:hAnsi="Tahoma" w:cs="Tahoma"/>
          <w:sz w:val="24"/>
          <w:szCs w:val="24"/>
        </w:rPr>
        <w:t xml:space="preserve"> en ese estado de </w:t>
      </w:r>
      <w:r w:rsidR="001C6391" w:rsidRPr="00C91040">
        <w:rPr>
          <w:rFonts w:ascii="Tahoma" w:eastAsia="Verdana" w:hAnsi="Tahoma" w:cs="Tahoma"/>
          <w:sz w:val="24"/>
          <w:szCs w:val="24"/>
        </w:rPr>
        <w:lastRenderedPageBreak/>
        <w:t>duermevela</w:t>
      </w:r>
      <w:r w:rsidR="00043499" w:rsidRPr="00C91040">
        <w:rPr>
          <w:rFonts w:ascii="Tahoma" w:eastAsia="Verdana" w:hAnsi="Tahoma" w:cs="Tahoma"/>
          <w:sz w:val="24"/>
          <w:szCs w:val="24"/>
        </w:rPr>
        <w:t xml:space="preserve">, escuchó dos disparos por lo que se </w:t>
      </w:r>
      <w:r w:rsidR="004F4165" w:rsidRPr="00C91040">
        <w:rPr>
          <w:rFonts w:ascii="Tahoma" w:eastAsia="Verdana" w:hAnsi="Tahoma" w:cs="Tahoma"/>
          <w:sz w:val="24"/>
          <w:szCs w:val="24"/>
        </w:rPr>
        <w:t>despertó</w:t>
      </w:r>
      <w:r w:rsidR="00043499" w:rsidRPr="00C91040">
        <w:rPr>
          <w:rFonts w:ascii="Tahoma" w:eastAsia="Verdana" w:hAnsi="Tahoma" w:cs="Tahoma"/>
          <w:sz w:val="24"/>
          <w:szCs w:val="24"/>
        </w:rPr>
        <w:t xml:space="preserve">, y es cuando se da cuenta que matan a </w:t>
      </w:r>
      <w:r w:rsidR="00043499" w:rsidRPr="00C91040">
        <w:rPr>
          <w:rFonts w:ascii="Tahoma" w:eastAsia="Verdana" w:hAnsi="Tahoma" w:cs="Tahoma"/>
          <w:i/>
          <w:sz w:val="24"/>
          <w:szCs w:val="24"/>
        </w:rPr>
        <w:t>(a) “Roño”</w:t>
      </w:r>
      <w:r w:rsidR="00043499" w:rsidRPr="00C91040">
        <w:rPr>
          <w:rFonts w:ascii="Tahoma" w:eastAsia="Verdana" w:hAnsi="Tahoma" w:cs="Tahoma"/>
          <w:sz w:val="24"/>
          <w:szCs w:val="24"/>
        </w:rPr>
        <w:t xml:space="preserve">, a quien le dieron por detrás de la cabeza, siendo el perpetrador del crimen </w:t>
      </w:r>
      <w:r w:rsidR="00043499"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043499" w:rsidRPr="00C91040">
        <w:rPr>
          <w:rFonts w:ascii="Tahoma" w:eastAsia="Verdana" w:hAnsi="Tahoma" w:cs="Tahoma"/>
          <w:i/>
          <w:sz w:val="24"/>
          <w:szCs w:val="24"/>
        </w:rPr>
        <w:t>”</w:t>
      </w:r>
      <w:r w:rsidR="00043499" w:rsidRPr="00C91040">
        <w:rPr>
          <w:rFonts w:ascii="Tahoma" w:eastAsia="Verdana" w:hAnsi="Tahoma" w:cs="Tahoma"/>
          <w:sz w:val="24"/>
          <w:szCs w:val="24"/>
        </w:rPr>
        <w:t xml:space="preserve">, </w:t>
      </w:r>
      <w:r w:rsidR="0010775F" w:rsidRPr="00C91040">
        <w:rPr>
          <w:rFonts w:ascii="Tahoma" w:eastAsia="Verdana" w:hAnsi="Tahoma" w:cs="Tahoma"/>
          <w:sz w:val="24"/>
          <w:szCs w:val="24"/>
        </w:rPr>
        <w:t xml:space="preserve">personaje que </w:t>
      </w:r>
      <w:r w:rsidR="00043499" w:rsidRPr="00C91040">
        <w:rPr>
          <w:rFonts w:ascii="Tahoma" w:eastAsia="Verdana" w:hAnsi="Tahoma" w:cs="Tahoma"/>
          <w:sz w:val="24"/>
          <w:szCs w:val="24"/>
        </w:rPr>
        <w:t>vio hacer los disparos</w:t>
      </w:r>
      <w:r w:rsidR="00043499" w:rsidRPr="00C91040">
        <w:rPr>
          <w:rStyle w:val="Refdenotaalpie"/>
          <w:rFonts w:ascii="Tahoma" w:eastAsia="Verdana" w:hAnsi="Tahoma" w:cs="Tahoma"/>
          <w:sz w:val="24"/>
          <w:szCs w:val="24"/>
        </w:rPr>
        <w:footnoteReference w:id="2"/>
      </w:r>
      <w:r w:rsidR="0010775F" w:rsidRPr="00C91040">
        <w:rPr>
          <w:rFonts w:ascii="Tahoma" w:eastAsia="Verdana" w:hAnsi="Tahoma" w:cs="Tahoma"/>
          <w:sz w:val="24"/>
          <w:szCs w:val="24"/>
        </w:rPr>
        <w:t>, el cual</w:t>
      </w:r>
      <w:r w:rsidR="00CB7FE9" w:rsidRPr="00C91040">
        <w:rPr>
          <w:rFonts w:ascii="Tahoma" w:eastAsia="Verdana" w:hAnsi="Tahoma" w:cs="Tahoma"/>
          <w:sz w:val="24"/>
          <w:szCs w:val="24"/>
        </w:rPr>
        <w:t xml:space="preserve"> se encontraba solo</w:t>
      </w:r>
      <w:r w:rsidR="00043499" w:rsidRPr="00C91040">
        <w:rPr>
          <w:rFonts w:ascii="Tahoma" w:eastAsia="Verdana" w:hAnsi="Tahoma" w:cs="Tahoma"/>
          <w:sz w:val="24"/>
          <w:szCs w:val="24"/>
        </w:rPr>
        <w:t>.</w:t>
      </w:r>
    </w:p>
    <w:p w14:paraId="5CF598FD" w14:textId="77777777" w:rsidR="0095755B" w:rsidRPr="00C91040" w:rsidRDefault="0095755B" w:rsidP="00C91040">
      <w:pPr>
        <w:spacing w:after="0" w:line="276" w:lineRule="auto"/>
        <w:jc w:val="both"/>
        <w:rPr>
          <w:rFonts w:ascii="Tahoma" w:eastAsia="Verdana" w:hAnsi="Tahoma" w:cs="Tahoma"/>
          <w:sz w:val="24"/>
          <w:szCs w:val="24"/>
        </w:rPr>
      </w:pPr>
    </w:p>
    <w:p w14:paraId="54FB14B3" w14:textId="59D39B47" w:rsidR="0095755B" w:rsidRPr="00C91040" w:rsidRDefault="0095755B" w:rsidP="00C91040">
      <w:pPr>
        <w:pStyle w:val="Prrafodelista"/>
        <w:numPr>
          <w:ilvl w:val="0"/>
          <w:numId w:val="17"/>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Expuso el testigo que cuando ocurrió el asesinato se encontraba como a unos cinco metros de </w:t>
      </w:r>
      <w:r w:rsidRPr="00C91040">
        <w:rPr>
          <w:rFonts w:ascii="Tahoma" w:eastAsia="Verdana" w:hAnsi="Tahoma" w:cs="Tahoma"/>
          <w:i/>
          <w:sz w:val="24"/>
          <w:szCs w:val="24"/>
        </w:rPr>
        <w:t>(a) “Roño”</w:t>
      </w:r>
      <w:r w:rsidRPr="00C91040">
        <w:rPr>
          <w:rFonts w:ascii="Tahoma" w:eastAsia="Verdana" w:hAnsi="Tahoma" w:cs="Tahoma"/>
          <w:sz w:val="24"/>
          <w:szCs w:val="24"/>
        </w:rPr>
        <w:t xml:space="preserve">, por lo que pudo darse cuenta que él estaba agachado de espaldas mirando hacia el suelo, y ahí es cuando </w:t>
      </w:r>
      <w:r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Pr="00C91040">
        <w:rPr>
          <w:rFonts w:ascii="Tahoma" w:eastAsia="Verdana" w:hAnsi="Tahoma" w:cs="Tahoma"/>
          <w:i/>
          <w:sz w:val="24"/>
          <w:szCs w:val="24"/>
        </w:rPr>
        <w:t>”</w:t>
      </w:r>
      <w:r w:rsidRPr="00C91040">
        <w:rPr>
          <w:rFonts w:ascii="Tahoma" w:eastAsia="Verdana" w:hAnsi="Tahoma" w:cs="Tahoma"/>
          <w:sz w:val="24"/>
          <w:szCs w:val="24"/>
        </w:rPr>
        <w:t xml:space="preserve">, quien estaba como a una distancia de tres metros, le disparó por detrás de la cabeza con un </w:t>
      </w:r>
      <w:r w:rsidR="00184287" w:rsidRPr="00C91040">
        <w:rPr>
          <w:rFonts w:ascii="Tahoma" w:eastAsia="Verdana" w:hAnsi="Tahoma" w:cs="Tahoma"/>
          <w:sz w:val="24"/>
          <w:szCs w:val="24"/>
        </w:rPr>
        <w:t>revólver</w:t>
      </w:r>
      <w:r w:rsidRPr="00C91040">
        <w:rPr>
          <w:rFonts w:ascii="Tahoma" w:eastAsia="Verdana" w:hAnsi="Tahoma" w:cs="Tahoma"/>
          <w:sz w:val="24"/>
          <w:szCs w:val="24"/>
        </w:rPr>
        <w:t>, para luego salir huyendo por una especie de senda por la que hay un poste que brinda iluminación</w:t>
      </w:r>
      <w:r w:rsidR="001C6391" w:rsidRPr="00C91040">
        <w:rPr>
          <w:rFonts w:ascii="Tahoma" w:eastAsia="Verdana" w:hAnsi="Tahoma" w:cs="Tahoma"/>
          <w:sz w:val="24"/>
          <w:szCs w:val="24"/>
        </w:rPr>
        <w:t xml:space="preserve"> a ese sector</w:t>
      </w:r>
      <w:r w:rsidRPr="00C91040">
        <w:rPr>
          <w:rFonts w:ascii="Tahoma" w:eastAsia="Verdana" w:hAnsi="Tahoma" w:cs="Tahoma"/>
          <w:sz w:val="24"/>
          <w:szCs w:val="24"/>
        </w:rPr>
        <w:t xml:space="preserve">, pero que no es total, porque la misma alcanza </w:t>
      </w:r>
      <w:r w:rsidR="00CB7FE9" w:rsidRPr="00C91040">
        <w:rPr>
          <w:rFonts w:ascii="Tahoma" w:eastAsia="Verdana" w:hAnsi="Tahoma" w:cs="Tahoma"/>
          <w:sz w:val="24"/>
          <w:szCs w:val="24"/>
        </w:rPr>
        <w:t xml:space="preserve">solo </w:t>
      </w:r>
      <w:r w:rsidRPr="00C91040">
        <w:rPr>
          <w:rFonts w:ascii="Tahoma" w:eastAsia="Verdana" w:hAnsi="Tahoma" w:cs="Tahoma"/>
          <w:sz w:val="24"/>
          <w:szCs w:val="24"/>
        </w:rPr>
        <w:t>hasta la entrada de la parte inferior del puente</w:t>
      </w:r>
      <w:r w:rsidR="00CB7FE9" w:rsidRPr="00C91040">
        <w:rPr>
          <w:rFonts w:ascii="Tahoma" w:eastAsia="Verdana" w:hAnsi="Tahoma" w:cs="Tahoma"/>
          <w:sz w:val="24"/>
          <w:szCs w:val="24"/>
        </w:rPr>
        <w:t>, la cual es oscura en su interior</w:t>
      </w:r>
      <w:r w:rsidRPr="00C91040">
        <w:rPr>
          <w:rFonts w:ascii="Tahoma" w:eastAsia="Verdana" w:hAnsi="Tahoma" w:cs="Tahoma"/>
          <w:sz w:val="24"/>
          <w:szCs w:val="24"/>
        </w:rPr>
        <w:t xml:space="preserve">. </w:t>
      </w:r>
    </w:p>
    <w:p w14:paraId="3F55FB5B" w14:textId="77777777" w:rsidR="00CB7FE9" w:rsidRPr="00C91040" w:rsidRDefault="00CB7FE9" w:rsidP="00C91040">
      <w:pPr>
        <w:spacing w:after="0" w:line="276" w:lineRule="auto"/>
        <w:jc w:val="both"/>
        <w:rPr>
          <w:rFonts w:ascii="Tahoma" w:eastAsia="Verdana" w:hAnsi="Tahoma" w:cs="Tahoma"/>
          <w:sz w:val="24"/>
          <w:szCs w:val="24"/>
        </w:rPr>
      </w:pPr>
    </w:p>
    <w:p w14:paraId="6098B437" w14:textId="77777777" w:rsidR="00CB7FE9" w:rsidRPr="00C91040" w:rsidRDefault="00CB7FE9" w:rsidP="00C91040">
      <w:pPr>
        <w:pStyle w:val="Prrafodelista"/>
        <w:numPr>
          <w:ilvl w:val="0"/>
          <w:numId w:val="17"/>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Después que </w:t>
      </w:r>
      <w:r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Pr="00C91040">
        <w:rPr>
          <w:rFonts w:ascii="Tahoma" w:eastAsia="Verdana" w:hAnsi="Tahoma" w:cs="Tahoma"/>
          <w:i/>
          <w:sz w:val="24"/>
          <w:szCs w:val="24"/>
        </w:rPr>
        <w:t xml:space="preserve">” </w:t>
      </w:r>
      <w:r w:rsidRPr="00C91040">
        <w:rPr>
          <w:rFonts w:ascii="Tahoma" w:eastAsia="Verdana" w:hAnsi="Tahoma" w:cs="Tahoma"/>
          <w:sz w:val="24"/>
          <w:szCs w:val="24"/>
        </w:rPr>
        <w:t>huy</w:t>
      </w:r>
      <w:r w:rsidR="000E2473" w:rsidRPr="00C91040">
        <w:rPr>
          <w:rFonts w:ascii="Tahoma" w:eastAsia="Verdana" w:hAnsi="Tahoma" w:cs="Tahoma"/>
          <w:sz w:val="24"/>
          <w:szCs w:val="24"/>
        </w:rPr>
        <w:t>ó</w:t>
      </w:r>
      <w:r w:rsidRPr="00C91040">
        <w:rPr>
          <w:rFonts w:ascii="Tahoma" w:eastAsia="Verdana" w:hAnsi="Tahoma" w:cs="Tahoma"/>
          <w:sz w:val="24"/>
          <w:szCs w:val="24"/>
        </w:rPr>
        <w:t xml:space="preserve">, </w:t>
      </w:r>
      <w:r w:rsidR="000E2473" w:rsidRPr="00C91040">
        <w:rPr>
          <w:rFonts w:ascii="Tahoma" w:eastAsia="Verdana" w:hAnsi="Tahoma" w:cs="Tahoma"/>
          <w:sz w:val="24"/>
          <w:szCs w:val="24"/>
        </w:rPr>
        <w:t xml:space="preserve">dejando tirado el </w:t>
      </w:r>
      <w:r w:rsidR="00EA7CB3" w:rsidRPr="00C91040">
        <w:rPr>
          <w:rFonts w:ascii="Tahoma" w:eastAsia="Verdana" w:hAnsi="Tahoma" w:cs="Tahoma"/>
          <w:sz w:val="24"/>
          <w:szCs w:val="24"/>
        </w:rPr>
        <w:t>cadáver</w:t>
      </w:r>
      <w:r w:rsidR="000E2473" w:rsidRPr="00C91040">
        <w:rPr>
          <w:rFonts w:ascii="Tahoma" w:eastAsia="Verdana" w:hAnsi="Tahoma" w:cs="Tahoma"/>
          <w:sz w:val="24"/>
          <w:szCs w:val="24"/>
        </w:rPr>
        <w:t xml:space="preserve"> a orilla</w:t>
      </w:r>
      <w:r w:rsidR="001C6391" w:rsidRPr="00C91040">
        <w:rPr>
          <w:rFonts w:ascii="Tahoma" w:eastAsia="Verdana" w:hAnsi="Tahoma" w:cs="Tahoma"/>
          <w:sz w:val="24"/>
          <w:szCs w:val="24"/>
        </w:rPr>
        <w:t>s</w:t>
      </w:r>
      <w:r w:rsidR="000E2473" w:rsidRPr="00C91040">
        <w:rPr>
          <w:rFonts w:ascii="Tahoma" w:eastAsia="Verdana" w:hAnsi="Tahoma" w:cs="Tahoma"/>
          <w:sz w:val="24"/>
          <w:szCs w:val="24"/>
        </w:rPr>
        <w:t xml:space="preserve"> del r</w:t>
      </w:r>
      <w:r w:rsidR="00A90A40" w:rsidRPr="00C91040">
        <w:rPr>
          <w:rFonts w:ascii="Tahoma" w:eastAsia="Verdana" w:hAnsi="Tahoma" w:cs="Tahoma"/>
          <w:sz w:val="24"/>
          <w:szCs w:val="24"/>
        </w:rPr>
        <w:t>í</w:t>
      </w:r>
      <w:r w:rsidR="000E2473" w:rsidRPr="00C91040">
        <w:rPr>
          <w:rFonts w:ascii="Tahoma" w:eastAsia="Verdana" w:hAnsi="Tahoma" w:cs="Tahoma"/>
          <w:sz w:val="24"/>
          <w:szCs w:val="24"/>
        </w:rPr>
        <w:t>o</w:t>
      </w:r>
      <w:r w:rsidR="00A90A40" w:rsidRPr="00C91040">
        <w:rPr>
          <w:rFonts w:ascii="Tahoma" w:eastAsia="Verdana" w:hAnsi="Tahoma" w:cs="Tahoma"/>
          <w:sz w:val="24"/>
          <w:szCs w:val="24"/>
        </w:rPr>
        <w:t xml:space="preserve"> </w:t>
      </w:r>
      <w:proofErr w:type="spellStart"/>
      <w:r w:rsidR="00A90A40" w:rsidRPr="00C91040">
        <w:rPr>
          <w:rFonts w:ascii="Tahoma" w:eastAsia="Verdana" w:hAnsi="Tahoma" w:cs="Tahoma"/>
          <w:sz w:val="24"/>
          <w:szCs w:val="24"/>
        </w:rPr>
        <w:t>Consota</w:t>
      </w:r>
      <w:proofErr w:type="spellEnd"/>
      <w:r w:rsidR="000E2473" w:rsidRPr="00C91040">
        <w:rPr>
          <w:rFonts w:ascii="Tahoma" w:eastAsia="Verdana" w:hAnsi="Tahoma" w:cs="Tahoma"/>
          <w:sz w:val="24"/>
          <w:szCs w:val="24"/>
        </w:rPr>
        <w:t>, E</w:t>
      </w:r>
      <w:r w:rsidRPr="00C91040">
        <w:rPr>
          <w:rFonts w:ascii="Tahoma" w:eastAsia="Verdana" w:hAnsi="Tahoma" w:cs="Tahoma"/>
          <w:sz w:val="24"/>
          <w:szCs w:val="24"/>
        </w:rPr>
        <w:t>llos se asustaron, razón por la que decidieron arrojar el cuerpo del difunto a las</w:t>
      </w:r>
      <w:r w:rsidR="00A90A40" w:rsidRPr="00C91040">
        <w:rPr>
          <w:rFonts w:ascii="Tahoma" w:eastAsia="Verdana" w:hAnsi="Tahoma" w:cs="Tahoma"/>
          <w:sz w:val="24"/>
          <w:szCs w:val="24"/>
        </w:rPr>
        <w:t xml:space="preserve"> aguas</w:t>
      </w:r>
      <w:r w:rsidRPr="00C91040">
        <w:rPr>
          <w:rFonts w:ascii="Tahoma" w:eastAsia="Verdana" w:hAnsi="Tahoma" w:cs="Tahoma"/>
          <w:sz w:val="24"/>
          <w:szCs w:val="24"/>
        </w:rPr>
        <w:t xml:space="preserve">, lo que sucedió a eso de las 05:30 horas. </w:t>
      </w:r>
    </w:p>
    <w:p w14:paraId="5D4679DF" w14:textId="77777777" w:rsidR="00CB7FE9" w:rsidRPr="00C91040" w:rsidRDefault="00CB7FE9" w:rsidP="00C91040">
      <w:pPr>
        <w:spacing w:after="0" w:line="276" w:lineRule="auto"/>
        <w:jc w:val="both"/>
        <w:rPr>
          <w:rFonts w:ascii="Tahoma" w:eastAsia="Verdana" w:hAnsi="Tahoma" w:cs="Tahoma"/>
          <w:sz w:val="24"/>
          <w:szCs w:val="24"/>
        </w:rPr>
      </w:pPr>
    </w:p>
    <w:p w14:paraId="73BE3C52" w14:textId="77777777" w:rsidR="00CB7FE9" w:rsidRPr="00C91040" w:rsidRDefault="00CB7FE9" w:rsidP="00C91040">
      <w:pPr>
        <w:pStyle w:val="Prrafodelista"/>
        <w:numPr>
          <w:ilvl w:val="0"/>
          <w:numId w:val="17"/>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Posteriormente, el </w:t>
      </w:r>
      <w:r w:rsidR="00951280" w:rsidRPr="00C91040">
        <w:rPr>
          <w:rFonts w:ascii="Tahoma" w:eastAsia="Verdana" w:hAnsi="Tahoma" w:cs="Tahoma"/>
          <w:sz w:val="24"/>
          <w:szCs w:val="24"/>
        </w:rPr>
        <w:t>día</w:t>
      </w:r>
      <w:r w:rsidRPr="00C91040">
        <w:rPr>
          <w:rFonts w:ascii="Tahoma" w:eastAsia="Verdana" w:hAnsi="Tahoma" w:cs="Tahoma"/>
          <w:sz w:val="24"/>
          <w:szCs w:val="24"/>
        </w:rPr>
        <w:t xml:space="preserve"> 9 de enero de 2.015 es capturado por la </w:t>
      </w:r>
      <w:r w:rsidR="000E2473" w:rsidRPr="00C91040">
        <w:rPr>
          <w:rFonts w:ascii="Tahoma" w:eastAsia="Verdana" w:hAnsi="Tahoma" w:cs="Tahoma"/>
          <w:sz w:val="24"/>
          <w:szCs w:val="24"/>
        </w:rPr>
        <w:t>P</w:t>
      </w:r>
      <w:r w:rsidRPr="00C91040">
        <w:rPr>
          <w:rFonts w:ascii="Tahoma" w:eastAsia="Verdana" w:hAnsi="Tahoma" w:cs="Tahoma"/>
          <w:sz w:val="24"/>
          <w:szCs w:val="24"/>
        </w:rPr>
        <w:t xml:space="preserve">olicía por un asunto relacionado con </w:t>
      </w:r>
      <w:r w:rsidR="001C6391" w:rsidRPr="00C91040">
        <w:rPr>
          <w:rFonts w:ascii="Tahoma" w:eastAsia="Verdana" w:hAnsi="Tahoma" w:cs="Tahoma"/>
          <w:sz w:val="24"/>
          <w:szCs w:val="24"/>
        </w:rPr>
        <w:t>L</w:t>
      </w:r>
      <w:r w:rsidRPr="00C91040">
        <w:rPr>
          <w:rFonts w:ascii="Tahoma" w:eastAsia="Verdana" w:hAnsi="Tahoma" w:cs="Tahoma"/>
          <w:sz w:val="24"/>
          <w:szCs w:val="24"/>
        </w:rPr>
        <w:t xml:space="preserve">ey 30 de 1.986, y que el policial que lo capturó </w:t>
      </w:r>
      <w:r w:rsidR="000E2473" w:rsidRPr="00C91040">
        <w:rPr>
          <w:rFonts w:ascii="Tahoma" w:eastAsia="Verdana" w:hAnsi="Tahoma" w:cs="Tahoma"/>
          <w:sz w:val="24"/>
          <w:szCs w:val="24"/>
        </w:rPr>
        <w:t xml:space="preserve">le dijo que </w:t>
      </w:r>
      <w:r w:rsidR="00A90A40" w:rsidRPr="00C91040">
        <w:rPr>
          <w:rFonts w:ascii="Tahoma" w:eastAsia="Verdana" w:hAnsi="Tahoma" w:cs="Tahoma"/>
          <w:sz w:val="24"/>
          <w:szCs w:val="24"/>
        </w:rPr>
        <w:t>tenía</w:t>
      </w:r>
      <w:r w:rsidR="000E2473" w:rsidRPr="00C91040">
        <w:rPr>
          <w:rFonts w:ascii="Tahoma" w:eastAsia="Verdana" w:hAnsi="Tahoma" w:cs="Tahoma"/>
          <w:sz w:val="24"/>
          <w:szCs w:val="24"/>
        </w:rPr>
        <w:t xml:space="preserve"> que colaborar o si no le tocaba pagar </w:t>
      </w:r>
      <w:r w:rsidR="001C6391" w:rsidRPr="00C91040">
        <w:rPr>
          <w:rFonts w:ascii="Tahoma" w:eastAsia="Verdana" w:hAnsi="Tahoma" w:cs="Tahoma"/>
          <w:sz w:val="24"/>
          <w:szCs w:val="24"/>
        </w:rPr>
        <w:t>e</w:t>
      </w:r>
      <w:r w:rsidR="000E2473" w:rsidRPr="00C91040">
        <w:rPr>
          <w:rFonts w:ascii="Tahoma" w:eastAsia="Verdana" w:hAnsi="Tahoma" w:cs="Tahoma"/>
          <w:sz w:val="24"/>
          <w:szCs w:val="24"/>
        </w:rPr>
        <w:t xml:space="preserve">l muerto. Pero adujo que no supo </w:t>
      </w:r>
      <w:r w:rsidR="00A90A40" w:rsidRPr="00C91040">
        <w:rPr>
          <w:rFonts w:ascii="Tahoma" w:eastAsia="Verdana" w:hAnsi="Tahoma" w:cs="Tahoma"/>
          <w:sz w:val="24"/>
          <w:szCs w:val="24"/>
        </w:rPr>
        <w:t>cómo</w:t>
      </w:r>
      <w:r w:rsidR="000E2473" w:rsidRPr="00C91040">
        <w:rPr>
          <w:rFonts w:ascii="Tahoma" w:eastAsia="Verdana" w:hAnsi="Tahoma" w:cs="Tahoma"/>
          <w:sz w:val="24"/>
          <w:szCs w:val="24"/>
        </w:rPr>
        <w:t xml:space="preserve"> se enteró la </w:t>
      </w:r>
      <w:r w:rsidR="004F4165" w:rsidRPr="00C91040">
        <w:rPr>
          <w:rFonts w:ascii="Tahoma" w:eastAsia="Verdana" w:hAnsi="Tahoma" w:cs="Tahoma"/>
          <w:sz w:val="24"/>
          <w:szCs w:val="24"/>
        </w:rPr>
        <w:t>Policía</w:t>
      </w:r>
      <w:r w:rsidR="000E2473" w:rsidRPr="00C91040">
        <w:rPr>
          <w:rFonts w:ascii="Tahoma" w:eastAsia="Verdana" w:hAnsi="Tahoma" w:cs="Tahoma"/>
          <w:sz w:val="24"/>
          <w:szCs w:val="24"/>
        </w:rPr>
        <w:t xml:space="preserve"> de que Él era testigo del asesinato, pero que sospecha</w:t>
      </w:r>
      <w:r w:rsidR="0010775F" w:rsidRPr="00C91040">
        <w:rPr>
          <w:rFonts w:ascii="Tahoma" w:eastAsia="Verdana" w:hAnsi="Tahoma" w:cs="Tahoma"/>
          <w:sz w:val="24"/>
          <w:szCs w:val="24"/>
        </w:rPr>
        <w:t>ba</w:t>
      </w:r>
      <w:r w:rsidR="000E2473" w:rsidRPr="00C91040">
        <w:rPr>
          <w:rFonts w:ascii="Tahoma" w:eastAsia="Verdana" w:hAnsi="Tahoma" w:cs="Tahoma"/>
          <w:sz w:val="24"/>
          <w:szCs w:val="24"/>
        </w:rPr>
        <w:t xml:space="preserve"> que quien lo delató fue </w:t>
      </w:r>
      <w:r w:rsidR="000E2473" w:rsidRPr="00C91040">
        <w:rPr>
          <w:rFonts w:ascii="Tahoma" w:eastAsia="Verdana" w:hAnsi="Tahoma" w:cs="Tahoma"/>
          <w:i/>
          <w:sz w:val="24"/>
          <w:szCs w:val="24"/>
        </w:rPr>
        <w:t>(a) “Canguro”</w:t>
      </w:r>
      <w:r w:rsidR="000E2473" w:rsidRPr="00C91040">
        <w:rPr>
          <w:rFonts w:ascii="Tahoma" w:eastAsia="Verdana" w:hAnsi="Tahoma" w:cs="Tahoma"/>
          <w:sz w:val="24"/>
          <w:szCs w:val="24"/>
        </w:rPr>
        <w:t xml:space="preserve">, porque para ese entonces la Policía había capturado </w:t>
      </w:r>
      <w:r w:rsidR="001C6391" w:rsidRPr="00C91040">
        <w:rPr>
          <w:rFonts w:ascii="Tahoma" w:eastAsia="Verdana" w:hAnsi="Tahoma" w:cs="Tahoma"/>
          <w:sz w:val="24"/>
          <w:szCs w:val="24"/>
        </w:rPr>
        <w:t xml:space="preserve">a su camarada </w:t>
      </w:r>
      <w:r w:rsidR="000E2473" w:rsidRPr="00C91040">
        <w:rPr>
          <w:rFonts w:ascii="Tahoma" w:eastAsia="Verdana" w:hAnsi="Tahoma" w:cs="Tahoma"/>
          <w:sz w:val="24"/>
          <w:szCs w:val="24"/>
        </w:rPr>
        <w:t xml:space="preserve">y luego lo soltaron. </w:t>
      </w:r>
    </w:p>
    <w:p w14:paraId="641D0D99" w14:textId="77777777" w:rsidR="000E2473" w:rsidRPr="00C91040" w:rsidRDefault="000E2473" w:rsidP="00C91040">
      <w:pPr>
        <w:spacing w:after="0" w:line="276" w:lineRule="auto"/>
        <w:jc w:val="both"/>
        <w:rPr>
          <w:rFonts w:ascii="Tahoma" w:eastAsia="Verdana" w:hAnsi="Tahoma" w:cs="Tahoma"/>
          <w:sz w:val="24"/>
          <w:szCs w:val="24"/>
        </w:rPr>
      </w:pPr>
    </w:p>
    <w:p w14:paraId="499F9181" w14:textId="54CC54A7" w:rsidR="000E2473" w:rsidRPr="00C91040" w:rsidRDefault="000E2473"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De igual manera, </w:t>
      </w:r>
      <w:r w:rsidR="00EA7CB3" w:rsidRPr="00C91040">
        <w:rPr>
          <w:rFonts w:ascii="Tahoma" w:eastAsia="Verdana" w:hAnsi="Tahoma" w:cs="Tahoma"/>
          <w:sz w:val="24"/>
          <w:szCs w:val="24"/>
        </w:rPr>
        <w:t xml:space="preserve">es menester que se tenga en cuenta que </w:t>
      </w:r>
      <w:r w:rsidRPr="00C91040">
        <w:rPr>
          <w:rFonts w:ascii="Tahoma" w:eastAsia="Verdana" w:hAnsi="Tahoma" w:cs="Tahoma"/>
          <w:sz w:val="24"/>
          <w:szCs w:val="24"/>
        </w:rPr>
        <w:t xml:space="preserve">las partes en el devenir del interrogatorio directo y </w:t>
      </w:r>
      <w:r w:rsidR="00F27327" w:rsidRPr="00C91040">
        <w:rPr>
          <w:rFonts w:ascii="Tahoma" w:eastAsia="Verdana" w:hAnsi="Tahoma" w:cs="Tahoma"/>
          <w:sz w:val="24"/>
          <w:szCs w:val="24"/>
        </w:rPr>
        <w:t>d</w:t>
      </w:r>
      <w:r w:rsidRPr="00C91040">
        <w:rPr>
          <w:rFonts w:ascii="Tahoma" w:eastAsia="Verdana" w:hAnsi="Tahoma" w:cs="Tahoma"/>
          <w:sz w:val="24"/>
          <w:szCs w:val="24"/>
        </w:rPr>
        <w:t xml:space="preserve">el contrainterrogatorio, </w:t>
      </w:r>
      <w:r w:rsidR="00F27327" w:rsidRPr="00C91040">
        <w:rPr>
          <w:rFonts w:ascii="Tahoma" w:eastAsia="Verdana" w:hAnsi="Tahoma" w:cs="Tahoma"/>
          <w:sz w:val="24"/>
          <w:szCs w:val="24"/>
        </w:rPr>
        <w:t>confrontaron lo atestado por el testigo ORLANDO ÁLVAREZ LENIS, (a) “Maraña”, con lo que había declarado en un par de entrevistas</w:t>
      </w:r>
      <w:r w:rsidR="001C6391" w:rsidRPr="00C91040">
        <w:rPr>
          <w:rFonts w:ascii="Tahoma" w:eastAsia="Verdana" w:hAnsi="Tahoma" w:cs="Tahoma"/>
          <w:sz w:val="24"/>
          <w:szCs w:val="24"/>
        </w:rPr>
        <w:t xml:space="preserve"> </w:t>
      </w:r>
      <w:r w:rsidR="00342730" w:rsidRPr="00C91040">
        <w:rPr>
          <w:rFonts w:ascii="Tahoma" w:eastAsia="Verdana" w:hAnsi="Tahoma" w:cs="Tahoma"/>
          <w:sz w:val="24"/>
          <w:szCs w:val="24"/>
        </w:rPr>
        <w:t>absueltas</w:t>
      </w:r>
      <w:r w:rsidR="001C6391" w:rsidRPr="00C91040">
        <w:rPr>
          <w:rFonts w:ascii="Tahoma" w:eastAsia="Verdana" w:hAnsi="Tahoma" w:cs="Tahoma"/>
          <w:sz w:val="24"/>
          <w:szCs w:val="24"/>
        </w:rPr>
        <w:t xml:space="preserve"> ante la </w:t>
      </w:r>
      <w:r w:rsidR="00951280" w:rsidRPr="00C91040">
        <w:rPr>
          <w:rFonts w:ascii="Tahoma" w:eastAsia="Verdana" w:hAnsi="Tahoma" w:cs="Tahoma"/>
          <w:sz w:val="24"/>
          <w:szCs w:val="24"/>
        </w:rPr>
        <w:t>Policía</w:t>
      </w:r>
      <w:r w:rsidR="001C6391" w:rsidRPr="00C91040">
        <w:rPr>
          <w:rFonts w:ascii="Tahoma" w:eastAsia="Verdana" w:hAnsi="Tahoma" w:cs="Tahoma"/>
          <w:sz w:val="24"/>
          <w:szCs w:val="24"/>
        </w:rPr>
        <w:t xml:space="preserve"> Judicial</w:t>
      </w:r>
      <w:r w:rsidR="00F04BF9" w:rsidRPr="00C91040">
        <w:rPr>
          <w:rFonts w:ascii="Tahoma" w:eastAsia="Verdana" w:hAnsi="Tahoma" w:cs="Tahoma"/>
          <w:sz w:val="24"/>
          <w:szCs w:val="24"/>
        </w:rPr>
        <w:t>;</w:t>
      </w:r>
      <w:r w:rsidR="00F27327" w:rsidRPr="00C91040">
        <w:rPr>
          <w:rFonts w:ascii="Tahoma" w:eastAsia="Verdana" w:hAnsi="Tahoma" w:cs="Tahoma"/>
          <w:sz w:val="24"/>
          <w:szCs w:val="24"/>
        </w:rPr>
        <w:t xml:space="preserve"> de lo que </w:t>
      </w:r>
      <w:r w:rsidR="001C6391" w:rsidRPr="00C91040">
        <w:rPr>
          <w:rFonts w:ascii="Tahoma" w:eastAsia="Verdana" w:hAnsi="Tahoma" w:cs="Tahoma"/>
          <w:sz w:val="24"/>
          <w:szCs w:val="24"/>
        </w:rPr>
        <w:t xml:space="preserve">se resalta y destaca </w:t>
      </w:r>
      <w:r w:rsidR="00F27327" w:rsidRPr="00C91040">
        <w:rPr>
          <w:rFonts w:ascii="Tahoma" w:eastAsia="Verdana" w:hAnsi="Tahoma" w:cs="Tahoma"/>
          <w:sz w:val="24"/>
          <w:szCs w:val="24"/>
        </w:rPr>
        <w:t xml:space="preserve">que el testigo </w:t>
      </w:r>
      <w:r w:rsidR="001C6391" w:rsidRPr="00C91040">
        <w:rPr>
          <w:rFonts w:ascii="Tahoma" w:eastAsia="Verdana" w:hAnsi="Tahoma" w:cs="Tahoma"/>
          <w:sz w:val="24"/>
          <w:szCs w:val="24"/>
        </w:rPr>
        <w:t>en esas entrevistas dijo una</w:t>
      </w:r>
      <w:r w:rsidR="00CF2D84" w:rsidRPr="00C91040">
        <w:rPr>
          <w:rFonts w:ascii="Tahoma" w:eastAsia="Verdana" w:hAnsi="Tahoma" w:cs="Tahoma"/>
          <w:sz w:val="24"/>
          <w:szCs w:val="24"/>
        </w:rPr>
        <w:t>s</w:t>
      </w:r>
      <w:r w:rsidR="001C6391" w:rsidRPr="00C91040">
        <w:rPr>
          <w:rFonts w:ascii="Tahoma" w:eastAsia="Verdana" w:hAnsi="Tahoma" w:cs="Tahoma"/>
          <w:sz w:val="24"/>
          <w:szCs w:val="24"/>
        </w:rPr>
        <w:t xml:space="preserve"> cosa</w:t>
      </w:r>
      <w:r w:rsidR="00CF2D84" w:rsidRPr="00C91040">
        <w:rPr>
          <w:rFonts w:ascii="Tahoma" w:eastAsia="Verdana" w:hAnsi="Tahoma" w:cs="Tahoma"/>
          <w:sz w:val="24"/>
          <w:szCs w:val="24"/>
        </w:rPr>
        <w:t>s</w:t>
      </w:r>
      <w:r w:rsidR="001C6391" w:rsidRPr="00C91040">
        <w:rPr>
          <w:rFonts w:ascii="Tahoma" w:eastAsia="Verdana" w:hAnsi="Tahoma" w:cs="Tahoma"/>
          <w:sz w:val="24"/>
          <w:szCs w:val="24"/>
        </w:rPr>
        <w:t xml:space="preserve"> distinta</w:t>
      </w:r>
      <w:r w:rsidR="00CF2D84" w:rsidRPr="00C91040">
        <w:rPr>
          <w:rFonts w:ascii="Tahoma" w:eastAsia="Verdana" w:hAnsi="Tahoma" w:cs="Tahoma"/>
          <w:sz w:val="24"/>
          <w:szCs w:val="24"/>
        </w:rPr>
        <w:t>s</w:t>
      </w:r>
      <w:r w:rsidR="001C6391" w:rsidRPr="00C91040">
        <w:rPr>
          <w:rFonts w:ascii="Tahoma" w:eastAsia="Verdana" w:hAnsi="Tahoma" w:cs="Tahoma"/>
          <w:sz w:val="24"/>
          <w:szCs w:val="24"/>
        </w:rPr>
        <w:t xml:space="preserve"> de lo que declaró en el juicio sobre el instrumento bélico utilizado para perpetrar el crimen. Así</w:t>
      </w:r>
      <w:r w:rsidR="00A90A40" w:rsidRPr="00C91040">
        <w:rPr>
          <w:rFonts w:ascii="Tahoma" w:eastAsia="Verdana" w:hAnsi="Tahoma" w:cs="Tahoma"/>
          <w:sz w:val="24"/>
          <w:szCs w:val="24"/>
        </w:rPr>
        <w:t>,</w:t>
      </w:r>
      <w:r w:rsidR="001C6391" w:rsidRPr="00C91040">
        <w:rPr>
          <w:rFonts w:ascii="Tahoma" w:eastAsia="Verdana" w:hAnsi="Tahoma" w:cs="Tahoma"/>
          <w:sz w:val="24"/>
          <w:szCs w:val="24"/>
        </w:rPr>
        <w:t xml:space="preserve"> tenemos que en </w:t>
      </w:r>
      <w:r w:rsidR="00F27327" w:rsidRPr="00C91040">
        <w:rPr>
          <w:rFonts w:ascii="Tahoma" w:eastAsia="Verdana" w:hAnsi="Tahoma" w:cs="Tahoma"/>
          <w:sz w:val="24"/>
          <w:szCs w:val="24"/>
        </w:rPr>
        <w:t>una de esa</w:t>
      </w:r>
      <w:r w:rsidR="00A90A40" w:rsidRPr="00C91040">
        <w:rPr>
          <w:rFonts w:ascii="Tahoma" w:eastAsia="Verdana" w:hAnsi="Tahoma" w:cs="Tahoma"/>
          <w:sz w:val="24"/>
          <w:szCs w:val="24"/>
        </w:rPr>
        <w:t>s</w:t>
      </w:r>
      <w:r w:rsidR="00F27327" w:rsidRPr="00C91040">
        <w:rPr>
          <w:rFonts w:ascii="Tahoma" w:eastAsia="Verdana" w:hAnsi="Tahoma" w:cs="Tahoma"/>
          <w:sz w:val="24"/>
          <w:szCs w:val="24"/>
        </w:rPr>
        <w:t xml:space="preserve"> entrevistas adujo que vio que el arma homicida se trataba de una pistola calibre 9 mm, pero en su testimonio expuso que el arma usaba para perpetrar el asesinato era un </w:t>
      </w:r>
      <w:r w:rsidR="00184287" w:rsidRPr="00C91040">
        <w:rPr>
          <w:rFonts w:ascii="Tahoma" w:eastAsia="Verdana" w:hAnsi="Tahoma" w:cs="Tahoma"/>
          <w:sz w:val="24"/>
          <w:szCs w:val="24"/>
        </w:rPr>
        <w:t>revólver</w:t>
      </w:r>
      <w:r w:rsidR="00F27327" w:rsidRPr="00C91040">
        <w:rPr>
          <w:rFonts w:ascii="Tahoma" w:eastAsia="Verdana" w:hAnsi="Tahoma" w:cs="Tahoma"/>
          <w:sz w:val="24"/>
          <w:szCs w:val="24"/>
        </w:rPr>
        <w:t xml:space="preserve"> calibre .38, </w:t>
      </w:r>
      <w:r w:rsidR="00CF2D84" w:rsidRPr="00C91040">
        <w:rPr>
          <w:rFonts w:ascii="Tahoma" w:eastAsia="Verdana" w:hAnsi="Tahoma" w:cs="Tahoma"/>
          <w:sz w:val="24"/>
          <w:szCs w:val="24"/>
        </w:rPr>
        <w:t xml:space="preserve">de </w:t>
      </w:r>
      <w:r w:rsidR="00F27327" w:rsidRPr="00C91040">
        <w:rPr>
          <w:rFonts w:ascii="Tahoma" w:eastAsia="Verdana" w:hAnsi="Tahoma" w:cs="Tahoma"/>
          <w:sz w:val="24"/>
          <w:szCs w:val="24"/>
        </w:rPr>
        <w:t xml:space="preserve">lo que estaba en condiciones de </w:t>
      </w:r>
      <w:r w:rsidR="00CF2D84" w:rsidRPr="00C91040">
        <w:rPr>
          <w:rFonts w:ascii="Tahoma" w:eastAsia="Verdana" w:hAnsi="Tahoma" w:cs="Tahoma"/>
          <w:sz w:val="24"/>
          <w:szCs w:val="24"/>
        </w:rPr>
        <w:t>ratificar</w:t>
      </w:r>
      <w:r w:rsidR="00F27327" w:rsidRPr="00C91040">
        <w:rPr>
          <w:rFonts w:ascii="Tahoma" w:eastAsia="Verdana" w:hAnsi="Tahoma" w:cs="Tahoma"/>
          <w:sz w:val="24"/>
          <w:szCs w:val="24"/>
        </w:rPr>
        <w:t xml:space="preserve"> porque </w:t>
      </w:r>
      <w:r w:rsidR="00CF2D84" w:rsidRPr="00C91040">
        <w:rPr>
          <w:rFonts w:ascii="Tahoma" w:eastAsia="Verdana" w:hAnsi="Tahoma" w:cs="Tahoma"/>
          <w:sz w:val="24"/>
          <w:szCs w:val="24"/>
        </w:rPr>
        <w:t xml:space="preserve">podía </w:t>
      </w:r>
      <w:r w:rsidR="00F27327" w:rsidRPr="00C91040">
        <w:rPr>
          <w:rFonts w:ascii="Tahoma" w:eastAsia="Verdana" w:hAnsi="Tahoma" w:cs="Tahoma"/>
          <w:sz w:val="24"/>
          <w:szCs w:val="24"/>
        </w:rPr>
        <w:t xml:space="preserve">distinguir el sonido </w:t>
      </w:r>
      <w:r w:rsidR="00CF2D84" w:rsidRPr="00C91040">
        <w:rPr>
          <w:rFonts w:ascii="Tahoma" w:eastAsia="Verdana" w:hAnsi="Tahoma" w:cs="Tahoma"/>
          <w:sz w:val="24"/>
          <w:szCs w:val="24"/>
        </w:rPr>
        <w:t xml:space="preserve">característico producido por </w:t>
      </w:r>
      <w:r w:rsidR="00F27327" w:rsidRPr="00C91040">
        <w:rPr>
          <w:rFonts w:ascii="Tahoma" w:eastAsia="Verdana" w:hAnsi="Tahoma" w:cs="Tahoma"/>
          <w:sz w:val="24"/>
          <w:szCs w:val="24"/>
        </w:rPr>
        <w:t xml:space="preserve">los disparos </w:t>
      </w:r>
      <w:r w:rsidR="00CF2D84" w:rsidRPr="00C91040">
        <w:rPr>
          <w:rFonts w:ascii="Tahoma" w:eastAsia="Verdana" w:hAnsi="Tahoma" w:cs="Tahoma"/>
          <w:sz w:val="24"/>
          <w:szCs w:val="24"/>
        </w:rPr>
        <w:t>de ese tipo de armas</w:t>
      </w:r>
      <w:r w:rsidR="00A90A40" w:rsidRPr="00C91040">
        <w:rPr>
          <w:rFonts w:ascii="Tahoma" w:eastAsia="Verdana" w:hAnsi="Tahoma" w:cs="Tahoma"/>
          <w:sz w:val="24"/>
          <w:szCs w:val="24"/>
        </w:rPr>
        <w:t>,</w:t>
      </w:r>
      <w:r w:rsidR="00CF2D84" w:rsidRPr="00C91040">
        <w:rPr>
          <w:rFonts w:ascii="Tahoma" w:eastAsia="Verdana" w:hAnsi="Tahoma" w:cs="Tahoma"/>
          <w:sz w:val="24"/>
          <w:szCs w:val="24"/>
        </w:rPr>
        <w:t xml:space="preserve"> </w:t>
      </w:r>
      <w:r w:rsidR="00F27327" w:rsidRPr="00C91040">
        <w:rPr>
          <w:rFonts w:ascii="Tahoma" w:eastAsia="Verdana" w:hAnsi="Tahoma" w:cs="Tahoma"/>
          <w:sz w:val="24"/>
          <w:szCs w:val="24"/>
        </w:rPr>
        <w:t xml:space="preserve">debido a que </w:t>
      </w:r>
      <w:r w:rsidR="009A22B1" w:rsidRPr="00C91040">
        <w:rPr>
          <w:rFonts w:ascii="Tahoma" w:eastAsia="Verdana" w:hAnsi="Tahoma" w:cs="Tahoma"/>
          <w:sz w:val="24"/>
          <w:szCs w:val="24"/>
        </w:rPr>
        <w:t>había</w:t>
      </w:r>
      <w:r w:rsidR="00F27327" w:rsidRPr="00C91040">
        <w:rPr>
          <w:rFonts w:ascii="Tahoma" w:eastAsia="Verdana" w:hAnsi="Tahoma" w:cs="Tahoma"/>
          <w:sz w:val="24"/>
          <w:szCs w:val="24"/>
        </w:rPr>
        <w:t xml:space="preserve"> prestado el servicio militar; pero en una de las entrevistas expuso todo lo contrario, o sea que no </w:t>
      </w:r>
      <w:r w:rsidR="00A90A40" w:rsidRPr="00C91040">
        <w:rPr>
          <w:rFonts w:ascii="Tahoma" w:eastAsia="Verdana" w:hAnsi="Tahoma" w:cs="Tahoma"/>
          <w:sz w:val="24"/>
          <w:szCs w:val="24"/>
        </w:rPr>
        <w:t>sabía</w:t>
      </w:r>
      <w:r w:rsidR="00F27327" w:rsidRPr="00C91040">
        <w:rPr>
          <w:rFonts w:ascii="Tahoma" w:eastAsia="Verdana" w:hAnsi="Tahoma" w:cs="Tahoma"/>
          <w:sz w:val="24"/>
          <w:szCs w:val="24"/>
        </w:rPr>
        <w:t xml:space="preserve"> de armas porque no </w:t>
      </w:r>
      <w:r w:rsidR="00530AA2" w:rsidRPr="00C91040">
        <w:rPr>
          <w:rFonts w:ascii="Tahoma" w:eastAsia="Verdana" w:hAnsi="Tahoma" w:cs="Tahoma"/>
          <w:sz w:val="24"/>
          <w:szCs w:val="24"/>
        </w:rPr>
        <w:t>había</w:t>
      </w:r>
      <w:r w:rsidR="00F27327" w:rsidRPr="00C91040">
        <w:rPr>
          <w:rFonts w:ascii="Tahoma" w:eastAsia="Verdana" w:hAnsi="Tahoma" w:cs="Tahoma"/>
          <w:sz w:val="24"/>
          <w:szCs w:val="24"/>
        </w:rPr>
        <w:t xml:space="preserve"> prestado el susodicho servicio militar. </w:t>
      </w:r>
    </w:p>
    <w:p w14:paraId="099DE36C" w14:textId="77777777" w:rsidR="009A22B1" w:rsidRPr="00C91040" w:rsidRDefault="009A22B1" w:rsidP="00C91040">
      <w:pPr>
        <w:spacing w:after="0" w:line="276" w:lineRule="auto"/>
        <w:jc w:val="both"/>
        <w:rPr>
          <w:rFonts w:ascii="Tahoma" w:eastAsia="Verdana" w:hAnsi="Tahoma" w:cs="Tahoma"/>
          <w:sz w:val="24"/>
          <w:szCs w:val="24"/>
        </w:rPr>
      </w:pPr>
    </w:p>
    <w:p w14:paraId="092A6CBF" w14:textId="77777777" w:rsidR="009A22B1" w:rsidRPr="00C91040" w:rsidRDefault="00285355"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Igualmente</w:t>
      </w:r>
      <w:r w:rsidR="009A22B1" w:rsidRPr="00C91040">
        <w:rPr>
          <w:rFonts w:ascii="Tahoma" w:eastAsia="Verdana" w:hAnsi="Tahoma" w:cs="Tahoma"/>
          <w:sz w:val="24"/>
          <w:szCs w:val="24"/>
        </w:rPr>
        <w:t>, en el contrainterrogatorio</w:t>
      </w:r>
      <w:r w:rsidR="006D7AB0" w:rsidRPr="00C91040">
        <w:rPr>
          <w:rFonts w:ascii="Tahoma" w:eastAsia="Verdana" w:hAnsi="Tahoma" w:cs="Tahoma"/>
          <w:sz w:val="24"/>
          <w:szCs w:val="24"/>
        </w:rPr>
        <w:t>,</w:t>
      </w:r>
      <w:r w:rsidR="009A22B1" w:rsidRPr="00C91040">
        <w:rPr>
          <w:rFonts w:ascii="Tahoma" w:eastAsia="Verdana" w:hAnsi="Tahoma" w:cs="Tahoma"/>
          <w:sz w:val="24"/>
          <w:szCs w:val="24"/>
        </w:rPr>
        <w:t xml:space="preserve"> el testigo </w:t>
      </w:r>
      <w:r w:rsidR="009A22B1" w:rsidRPr="00C91040">
        <w:rPr>
          <w:rFonts w:ascii="Tahoma" w:eastAsia="Verdana" w:hAnsi="Tahoma" w:cs="Tahoma"/>
          <w:i/>
          <w:sz w:val="24"/>
          <w:szCs w:val="24"/>
        </w:rPr>
        <w:t>(a) “Maraña”</w:t>
      </w:r>
      <w:r w:rsidR="009A22B1" w:rsidRPr="00C91040">
        <w:rPr>
          <w:rFonts w:ascii="Tahoma" w:eastAsia="Verdana" w:hAnsi="Tahoma" w:cs="Tahoma"/>
          <w:sz w:val="24"/>
          <w:szCs w:val="24"/>
        </w:rPr>
        <w:t xml:space="preserve">, expuso que fue contactado por un policial para que compareciera a declarar en el juicio, el cual, además de entregarle la citación, lo estuvo ilustrando e indicando sobre lo que debía </w:t>
      </w:r>
      <w:r w:rsidR="00CF2D84" w:rsidRPr="00C91040">
        <w:rPr>
          <w:rFonts w:ascii="Tahoma" w:eastAsia="Verdana" w:hAnsi="Tahoma" w:cs="Tahoma"/>
          <w:sz w:val="24"/>
          <w:szCs w:val="24"/>
        </w:rPr>
        <w:t>testificar</w:t>
      </w:r>
      <w:r w:rsidR="009A22B1" w:rsidRPr="00C91040">
        <w:rPr>
          <w:rStyle w:val="Refdenotaalpie"/>
          <w:rFonts w:ascii="Tahoma" w:eastAsia="Verdana" w:hAnsi="Tahoma" w:cs="Tahoma"/>
          <w:sz w:val="24"/>
          <w:szCs w:val="24"/>
        </w:rPr>
        <w:footnoteReference w:id="3"/>
      </w:r>
      <w:r w:rsidR="009A22B1" w:rsidRPr="00C91040">
        <w:rPr>
          <w:rFonts w:ascii="Tahoma" w:eastAsia="Verdana" w:hAnsi="Tahoma" w:cs="Tahoma"/>
          <w:sz w:val="24"/>
          <w:szCs w:val="24"/>
        </w:rPr>
        <w:t>.</w:t>
      </w:r>
    </w:p>
    <w:p w14:paraId="3B9A8BF1" w14:textId="77777777" w:rsidR="009A22B1" w:rsidRPr="00C91040" w:rsidRDefault="009A22B1" w:rsidP="00C91040">
      <w:pPr>
        <w:spacing w:after="0" w:line="276" w:lineRule="auto"/>
        <w:jc w:val="both"/>
        <w:rPr>
          <w:rFonts w:ascii="Tahoma" w:eastAsia="Verdana" w:hAnsi="Tahoma" w:cs="Tahoma"/>
          <w:sz w:val="24"/>
          <w:szCs w:val="24"/>
        </w:rPr>
      </w:pPr>
    </w:p>
    <w:p w14:paraId="32F76B00" w14:textId="77777777" w:rsidR="009A22B1" w:rsidRPr="00C91040" w:rsidRDefault="009A22B1"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lastRenderedPageBreak/>
        <w:t xml:space="preserve">Por otra parte, en lo que corresponde con un análisis de lo atestado por el testigo DIEGO ECHEVERRY CARVAJAL, (a) “Canguro”, la Sala encuentra </w:t>
      </w:r>
      <w:r w:rsidR="00CF2D84" w:rsidRPr="00C91040">
        <w:rPr>
          <w:rFonts w:ascii="Tahoma" w:eastAsia="Verdana" w:hAnsi="Tahoma" w:cs="Tahoma"/>
          <w:sz w:val="24"/>
          <w:szCs w:val="24"/>
        </w:rPr>
        <w:t xml:space="preserve">como aspectos de relevancia </w:t>
      </w:r>
      <w:r w:rsidRPr="00C91040">
        <w:rPr>
          <w:rFonts w:ascii="Tahoma" w:eastAsia="Verdana" w:hAnsi="Tahoma" w:cs="Tahoma"/>
          <w:sz w:val="24"/>
          <w:szCs w:val="24"/>
        </w:rPr>
        <w:t>los</w:t>
      </w:r>
      <w:r w:rsidR="00CF2D84" w:rsidRPr="00C91040">
        <w:rPr>
          <w:rFonts w:ascii="Tahoma" w:eastAsia="Verdana" w:hAnsi="Tahoma" w:cs="Tahoma"/>
          <w:sz w:val="24"/>
          <w:szCs w:val="24"/>
        </w:rPr>
        <w:t xml:space="preserve"> siguientes</w:t>
      </w:r>
      <w:r w:rsidRPr="00C91040">
        <w:rPr>
          <w:rFonts w:ascii="Tahoma" w:eastAsia="Verdana" w:hAnsi="Tahoma" w:cs="Tahoma"/>
          <w:sz w:val="24"/>
          <w:szCs w:val="24"/>
        </w:rPr>
        <w:t xml:space="preserve">: </w:t>
      </w:r>
    </w:p>
    <w:p w14:paraId="58D0BFA8" w14:textId="77777777" w:rsidR="009A22B1" w:rsidRPr="00C91040" w:rsidRDefault="009A22B1" w:rsidP="00C91040">
      <w:pPr>
        <w:spacing w:after="0" w:line="276" w:lineRule="auto"/>
        <w:jc w:val="both"/>
        <w:rPr>
          <w:rFonts w:ascii="Tahoma" w:eastAsia="Verdana" w:hAnsi="Tahoma" w:cs="Tahoma"/>
          <w:sz w:val="24"/>
          <w:szCs w:val="24"/>
        </w:rPr>
      </w:pPr>
    </w:p>
    <w:p w14:paraId="5B557602" w14:textId="63AA24DA" w:rsidR="009A22B1" w:rsidRPr="00C91040" w:rsidRDefault="009A22B1" w:rsidP="00C91040">
      <w:pPr>
        <w:pStyle w:val="Prrafodelista"/>
        <w:numPr>
          <w:ilvl w:val="0"/>
          <w:numId w:val="19"/>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Es habitante de calle, se dedica al reciclaje</w:t>
      </w:r>
      <w:r w:rsidR="00CF2D84" w:rsidRPr="00C91040">
        <w:rPr>
          <w:rFonts w:ascii="Tahoma" w:eastAsia="Verdana" w:hAnsi="Tahoma" w:cs="Tahoma"/>
          <w:sz w:val="24"/>
          <w:szCs w:val="24"/>
        </w:rPr>
        <w:t xml:space="preserve"> y es </w:t>
      </w:r>
      <w:r w:rsidRPr="00C91040">
        <w:rPr>
          <w:rFonts w:ascii="Tahoma" w:eastAsia="Verdana" w:hAnsi="Tahoma" w:cs="Tahoma"/>
          <w:sz w:val="24"/>
          <w:szCs w:val="24"/>
        </w:rPr>
        <w:t>consum</w:t>
      </w:r>
      <w:r w:rsidR="00CF2D84" w:rsidRPr="00C91040">
        <w:rPr>
          <w:rFonts w:ascii="Tahoma" w:eastAsia="Verdana" w:hAnsi="Tahoma" w:cs="Tahoma"/>
          <w:sz w:val="24"/>
          <w:szCs w:val="24"/>
        </w:rPr>
        <w:t xml:space="preserve">idor </w:t>
      </w:r>
      <w:r w:rsidRPr="00C91040">
        <w:rPr>
          <w:rFonts w:ascii="Tahoma" w:eastAsia="Verdana" w:hAnsi="Tahoma" w:cs="Tahoma"/>
          <w:sz w:val="24"/>
          <w:szCs w:val="24"/>
        </w:rPr>
        <w:t xml:space="preserve">desde hace unos veinte años </w:t>
      </w:r>
      <w:r w:rsidR="00285355" w:rsidRPr="00C91040">
        <w:rPr>
          <w:rFonts w:ascii="Tahoma" w:eastAsia="Verdana" w:hAnsi="Tahoma" w:cs="Tahoma"/>
          <w:sz w:val="24"/>
          <w:szCs w:val="24"/>
        </w:rPr>
        <w:t xml:space="preserve">de </w:t>
      </w:r>
      <w:r w:rsidRPr="00C91040">
        <w:rPr>
          <w:rFonts w:ascii="Tahoma" w:eastAsia="Verdana" w:hAnsi="Tahoma" w:cs="Tahoma"/>
          <w:sz w:val="24"/>
          <w:szCs w:val="24"/>
        </w:rPr>
        <w:t>sustancias estupefacientes</w:t>
      </w:r>
      <w:r w:rsidR="00CF2D84" w:rsidRPr="00C91040">
        <w:rPr>
          <w:rFonts w:ascii="Tahoma" w:eastAsia="Verdana" w:hAnsi="Tahoma" w:cs="Tahoma"/>
          <w:sz w:val="24"/>
          <w:szCs w:val="24"/>
        </w:rPr>
        <w:t>. También expuso que p</w:t>
      </w:r>
      <w:r w:rsidRPr="00C91040">
        <w:rPr>
          <w:rFonts w:ascii="Tahoma" w:eastAsia="Verdana" w:hAnsi="Tahoma" w:cs="Tahoma"/>
          <w:sz w:val="24"/>
          <w:szCs w:val="24"/>
        </w:rPr>
        <w:t xml:space="preserve">ernocta debajo del puente conocido como </w:t>
      </w:r>
      <w:r w:rsidRPr="00C91040">
        <w:rPr>
          <w:rFonts w:ascii="Tahoma" w:eastAsia="Verdana" w:hAnsi="Tahoma" w:cs="Tahoma"/>
          <w:i/>
          <w:sz w:val="24"/>
          <w:szCs w:val="24"/>
        </w:rPr>
        <w:t>“</w:t>
      </w:r>
      <w:r w:rsidR="00184287" w:rsidRPr="00C91040">
        <w:rPr>
          <w:rFonts w:ascii="Tahoma" w:eastAsia="Verdana" w:hAnsi="Tahoma" w:cs="Tahoma"/>
          <w:i/>
          <w:sz w:val="24"/>
          <w:szCs w:val="24"/>
        </w:rPr>
        <w:t>E</w:t>
      </w:r>
      <w:r w:rsidRPr="00C91040">
        <w:rPr>
          <w:rFonts w:ascii="Tahoma" w:eastAsia="Verdana" w:hAnsi="Tahoma" w:cs="Tahoma"/>
          <w:i/>
          <w:sz w:val="24"/>
          <w:szCs w:val="24"/>
        </w:rPr>
        <w:t>l Tablazo”</w:t>
      </w:r>
      <w:r w:rsidR="006D5AB4" w:rsidRPr="00C91040">
        <w:rPr>
          <w:rFonts w:ascii="Tahoma" w:eastAsia="Verdana" w:hAnsi="Tahoma" w:cs="Tahoma"/>
          <w:sz w:val="24"/>
          <w:szCs w:val="24"/>
        </w:rPr>
        <w:t xml:space="preserve">, ubicado por el sector </w:t>
      </w:r>
      <w:r w:rsidR="006D5AB4" w:rsidRPr="00C91040">
        <w:rPr>
          <w:rFonts w:ascii="Tahoma" w:eastAsia="Verdana" w:hAnsi="Tahoma" w:cs="Tahoma"/>
          <w:i/>
          <w:sz w:val="24"/>
          <w:szCs w:val="24"/>
        </w:rPr>
        <w:t>“</w:t>
      </w:r>
      <w:r w:rsidR="00184287" w:rsidRPr="00C91040">
        <w:rPr>
          <w:rFonts w:ascii="Tahoma" w:eastAsia="Verdana" w:hAnsi="Tahoma" w:cs="Tahoma"/>
          <w:i/>
          <w:sz w:val="24"/>
          <w:szCs w:val="24"/>
        </w:rPr>
        <w:t>L</w:t>
      </w:r>
      <w:r w:rsidR="006D5AB4" w:rsidRPr="00C91040">
        <w:rPr>
          <w:rFonts w:ascii="Tahoma" w:eastAsia="Verdana" w:hAnsi="Tahoma" w:cs="Tahoma"/>
          <w:i/>
          <w:sz w:val="24"/>
          <w:szCs w:val="24"/>
        </w:rPr>
        <w:t>a Playa”</w:t>
      </w:r>
      <w:r w:rsidR="006D5AB4" w:rsidRPr="00C91040">
        <w:rPr>
          <w:rFonts w:ascii="Tahoma" w:eastAsia="Verdana" w:hAnsi="Tahoma" w:cs="Tahoma"/>
          <w:sz w:val="24"/>
          <w:szCs w:val="24"/>
        </w:rPr>
        <w:t xml:space="preserve"> de </w:t>
      </w:r>
      <w:r w:rsidR="00184287" w:rsidRPr="00C91040">
        <w:rPr>
          <w:rFonts w:ascii="Tahoma" w:eastAsia="Verdana" w:hAnsi="Tahoma" w:cs="Tahoma"/>
          <w:sz w:val="24"/>
          <w:szCs w:val="24"/>
        </w:rPr>
        <w:t>S</w:t>
      </w:r>
      <w:r w:rsidR="006D5AB4" w:rsidRPr="00C91040">
        <w:rPr>
          <w:rFonts w:ascii="Tahoma" w:eastAsia="Verdana" w:hAnsi="Tahoma" w:cs="Tahoma"/>
          <w:sz w:val="24"/>
          <w:szCs w:val="24"/>
        </w:rPr>
        <w:t xml:space="preserve">an Fernando. </w:t>
      </w:r>
    </w:p>
    <w:p w14:paraId="789D0CBB" w14:textId="77777777" w:rsidR="00530AA2" w:rsidRPr="00C91040" w:rsidRDefault="00530AA2" w:rsidP="00C91040">
      <w:pPr>
        <w:spacing w:after="0" w:line="276" w:lineRule="auto"/>
        <w:jc w:val="both"/>
        <w:rPr>
          <w:rFonts w:ascii="Tahoma" w:eastAsia="Verdana" w:hAnsi="Tahoma" w:cs="Tahoma"/>
          <w:sz w:val="24"/>
          <w:szCs w:val="24"/>
        </w:rPr>
      </w:pPr>
    </w:p>
    <w:p w14:paraId="3BFE5240" w14:textId="77777777" w:rsidR="005F6BA1" w:rsidRPr="00C91040" w:rsidRDefault="00530AA2" w:rsidP="00C91040">
      <w:pPr>
        <w:pStyle w:val="Prrafodelista"/>
        <w:numPr>
          <w:ilvl w:val="0"/>
          <w:numId w:val="19"/>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Conoce a: I. </w:t>
      </w:r>
      <w:r w:rsidR="006D5AB4" w:rsidRPr="00C91040">
        <w:rPr>
          <w:rFonts w:ascii="Tahoma" w:eastAsia="Verdana" w:hAnsi="Tahoma" w:cs="Tahoma"/>
          <w:i/>
          <w:sz w:val="24"/>
          <w:szCs w:val="24"/>
        </w:rPr>
        <w:t>(a) “Maraña”</w:t>
      </w:r>
      <w:r w:rsidR="006D5AB4" w:rsidRPr="00C91040">
        <w:rPr>
          <w:rFonts w:ascii="Tahoma" w:eastAsia="Verdana" w:hAnsi="Tahoma" w:cs="Tahoma"/>
          <w:sz w:val="24"/>
          <w:szCs w:val="24"/>
        </w:rPr>
        <w:t xml:space="preserve"> porque era su amigo de la calle con quien reciclaba; II. </w:t>
      </w:r>
      <w:r w:rsidR="006D5AB4" w:rsidRPr="00C91040">
        <w:rPr>
          <w:rFonts w:ascii="Tahoma" w:eastAsia="Verdana" w:hAnsi="Tahoma" w:cs="Tahoma"/>
          <w:i/>
          <w:sz w:val="24"/>
          <w:szCs w:val="24"/>
        </w:rPr>
        <w:t xml:space="preserve">(a) “Roño” </w:t>
      </w:r>
      <w:r w:rsidR="00CF2D84" w:rsidRPr="00C91040">
        <w:rPr>
          <w:rFonts w:ascii="Tahoma" w:eastAsia="Verdana" w:hAnsi="Tahoma" w:cs="Tahoma"/>
          <w:sz w:val="24"/>
          <w:szCs w:val="24"/>
        </w:rPr>
        <w:t>quien</w:t>
      </w:r>
      <w:r w:rsidR="006D5AB4" w:rsidRPr="00C91040">
        <w:rPr>
          <w:rFonts w:ascii="Tahoma" w:eastAsia="Verdana" w:hAnsi="Tahoma" w:cs="Tahoma"/>
          <w:sz w:val="24"/>
          <w:szCs w:val="24"/>
        </w:rPr>
        <w:t xml:space="preserve"> es </w:t>
      </w:r>
      <w:r w:rsidR="00CF2D84" w:rsidRPr="00C91040">
        <w:rPr>
          <w:rFonts w:ascii="Tahoma" w:eastAsia="Verdana" w:hAnsi="Tahoma" w:cs="Tahoma"/>
          <w:sz w:val="24"/>
          <w:szCs w:val="24"/>
        </w:rPr>
        <w:t xml:space="preserve">un </w:t>
      </w:r>
      <w:r w:rsidR="006D5AB4" w:rsidRPr="00C91040">
        <w:rPr>
          <w:rFonts w:ascii="Tahoma" w:eastAsia="Verdana" w:hAnsi="Tahoma" w:cs="Tahoma"/>
          <w:sz w:val="24"/>
          <w:szCs w:val="24"/>
        </w:rPr>
        <w:t xml:space="preserve">consumidor de sustancias psicotrópicas, y </w:t>
      </w:r>
      <w:r w:rsidR="00285355" w:rsidRPr="00C91040">
        <w:rPr>
          <w:rFonts w:ascii="Tahoma" w:eastAsia="Verdana" w:hAnsi="Tahoma" w:cs="Tahoma"/>
          <w:sz w:val="24"/>
          <w:szCs w:val="24"/>
        </w:rPr>
        <w:t xml:space="preserve">que </w:t>
      </w:r>
      <w:r w:rsidR="006D5AB4" w:rsidRPr="00C91040">
        <w:rPr>
          <w:rFonts w:ascii="Tahoma" w:eastAsia="Verdana" w:hAnsi="Tahoma" w:cs="Tahoma"/>
          <w:sz w:val="24"/>
          <w:szCs w:val="24"/>
        </w:rPr>
        <w:t xml:space="preserve">era una mala </w:t>
      </w:r>
      <w:r w:rsidR="00CF2D84" w:rsidRPr="00C91040">
        <w:rPr>
          <w:rFonts w:ascii="Tahoma" w:eastAsia="Verdana" w:hAnsi="Tahoma" w:cs="Tahoma"/>
          <w:sz w:val="24"/>
          <w:szCs w:val="24"/>
        </w:rPr>
        <w:t>gente</w:t>
      </w:r>
      <w:r w:rsidR="006D5AB4" w:rsidRPr="00C91040">
        <w:rPr>
          <w:rStyle w:val="Refdenotaalpie"/>
          <w:rFonts w:ascii="Tahoma" w:eastAsia="Verdana" w:hAnsi="Tahoma" w:cs="Tahoma"/>
          <w:sz w:val="24"/>
          <w:szCs w:val="24"/>
        </w:rPr>
        <w:footnoteReference w:id="4"/>
      </w:r>
      <w:r w:rsidR="006D5AB4" w:rsidRPr="00C91040">
        <w:rPr>
          <w:rFonts w:ascii="Tahoma" w:eastAsia="Verdana" w:hAnsi="Tahoma" w:cs="Tahoma"/>
          <w:sz w:val="24"/>
          <w:szCs w:val="24"/>
        </w:rPr>
        <w:t>, ya que se dedicaba a quitarle el dinero a la</w:t>
      </w:r>
      <w:r w:rsidR="00285355" w:rsidRPr="00C91040">
        <w:rPr>
          <w:rFonts w:ascii="Tahoma" w:eastAsia="Verdana" w:hAnsi="Tahoma" w:cs="Tahoma"/>
          <w:sz w:val="24"/>
          <w:szCs w:val="24"/>
        </w:rPr>
        <w:t>s personas</w:t>
      </w:r>
      <w:r w:rsidR="00CF2D84" w:rsidRPr="00C91040">
        <w:rPr>
          <w:rFonts w:ascii="Tahoma" w:eastAsia="Verdana" w:hAnsi="Tahoma" w:cs="Tahoma"/>
          <w:sz w:val="24"/>
          <w:szCs w:val="24"/>
        </w:rPr>
        <w:t>,</w:t>
      </w:r>
      <w:r w:rsidR="006D5AB4" w:rsidRPr="00C91040">
        <w:rPr>
          <w:rFonts w:ascii="Tahoma" w:eastAsia="Verdana" w:hAnsi="Tahoma" w:cs="Tahoma"/>
          <w:sz w:val="24"/>
          <w:szCs w:val="24"/>
        </w:rPr>
        <w:t xml:space="preserve"> y era un mal hijo porque le pegaba a la mamá cuando estaba drogado</w:t>
      </w:r>
      <w:r w:rsidR="005F6BA1" w:rsidRPr="00C91040">
        <w:rPr>
          <w:rFonts w:ascii="Tahoma" w:eastAsia="Verdana" w:hAnsi="Tahoma" w:cs="Tahoma"/>
          <w:sz w:val="24"/>
          <w:szCs w:val="24"/>
        </w:rPr>
        <w:t xml:space="preserve">. Razones </w:t>
      </w:r>
      <w:r w:rsidR="00CF2D84" w:rsidRPr="00C91040">
        <w:rPr>
          <w:rFonts w:ascii="Tahoma" w:eastAsia="Verdana" w:hAnsi="Tahoma" w:cs="Tahoma"/>
          <w:sz w:val="24"/>
          <w:szCs w:val="24"/>
        </w:rPr>
        <w:t xml:space="preserve">estas </w:t>
      </w:r>
      <w:r w:rsidR="005F6BA1" w:rsidRPr="00C91040">
        <w:rPr>
          <w:rFonts w:ascii="Tahoma" w:eastAsia="Verdana" w:hAnsi="Tahoma" w:cs="Tahoma"/>
          <w:sz w:val="24"/>
          <w:szCs w:val="24"/>
        </w:rPr>
        <w:t>por las cuales Ellos no lo querían por el puente</w:t>
      </w:r>
      <w:r w:rsidR="006D5AB4" w:rsidRPr="00C91040">
        <w:rPr>
          <w:rFonts w:ascii="Tahoma" w:eastAsia="Verdana" w:hAnsi="Tahoma" w:cs="Tahoma"/>
          <w:sz w:val="24"/>
          <w:szCs w:val="24"/>
        </w:rPr>
        <w:t xml:space="preserve">; III. </w:t>
      </w:r>
      <w:r w:rsidR="006D5AB4"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6D5AB4" w:rsidRPr="00C91040">
        <w:rPr>
          <w:rFonts w:ascii="Tahoma" w:eastAsia="Verdana" w:hAnsi="Tahoma" w:cs="Tahoma"/>
          <w:i/>
          <w:sz w:val="24"/>
          <w:szCs w:val="24"/>
        </w:rPr>
        <w:t xml:space="preserve">” </w:t>
      </w:r>
      <w:r w:rsidR="006D5AB4" w:rsidRPr="00C91040">
        <w:rPr>
          <w:rFonts w:ascii="Tahoma" w:eastAsia="Verdana" w:hAnsi="Tahoma" w:cs="Tahoma"/>
          <w:sz w:val="24"/>
          <w:szCs w:val="24"/>
        </w:rPr>
        <w:t xml:space="preserve">lo </w:t>
      </w:r>
      <w:r w:rsidR="00285355" w:rsidRPr="00C91040">
        <w:rPr>
          <w:rFonts w:ascii="Tahoma" w:eastAsia="Verdana" w:hAnsi="Tahoma" w:cs="Tahoma"/>
          <w:sz w:val="24"/>
          <w:szCs w:val="24"/>
        </w:rPr>
        <w:t>distingue</w:t>
      </w:r>
      <w:r w:rsidR="006D5AB4" w:rsidRPr="00C91040">
        <w:rPr>
          <w:rFonts w:ascii="Tahoma" w:eastAsia="Verdana" w:hAnsi="Tahoma" w:cs="Tahoma"/>
          <w:sz w:val="24"/>
          <w:szCs w:val="24"/>
        </w:rPr>
        <w:t xml:space="preserve"> de por ahí</w:t>
      </w:r>
      <w:r w:rsidR="005F6BA1" w:rsidRPr="00C91040">
        <w:rPr>
          <w:rFonts w:ascii="Tahoma" w:eastAsia="Verdana" w:hAnsi="Tahoma" w:cs="Tahoma"/>
          <w:sz w:val="24"/>
          <w:szCs w:val="24"/>
        </w:rPr>
        <w:t xml:space="preserve"> de la calle</w:t>
      </w:r>
      <w:r w:rsidR="0085354A" w:rsidRPr="00C91040">
        <w:rPr>
          <w:rFonts w:ascii="Tahoma" w:eastAsia="Verdana" w:hAnsi="Tahoma" w:cs="Tahoma"/>
          <w:sz w:val="24"/>
          <w:szCs w:val="24"/>
        </w:rPr>
        <w:t xml:space="preserve"> y</w:t>
      </w:r>
      <w:r w:rsidR="00285355" w:rsidRPr="00C91040">
        <w:rPr>
          <w:rFonts w:ascii="Tahoma" w:eastAsia="Verdana" w:hAnsi="Tahoma" w:cs="Tahoma"/>
          <w:sz w:val="24"/>
          <w:szCs w:val="24"/>
        </w:rPr>
        <w:t>a</w:t>
      </w:r>
      <w:r w:rsidR="0085354A" w:rsidRPr="00C91040">
        <w:rPr>
          <w:rFonts w:ascii="Tahoma" w:eastAsia="Verdana" w:hAnsi="Tahoma" w:cs="Tahoma"/>
          <w:sz w:val="24"/>
          <w:szCs w:val="24"/>
        </w:rPr>
        <w:t xml:space="preserve"> que también es vicioso porque ambos han consumido estupefacientes juntos en </w:t>
      </w:r>
      <w:r w:rsidR="00285355" w:rsidRPr="00C91040">
        <w:rPr>
          <w:rFonts w:ascii="Tahoma" w:eastAsia="Verdana" w:hAnsi="Tahoma" w:cs="Tahoma"/>
          <w:sz w:val="24"/>
          <w:szCs w:val="24"/>
        </w:rPr>
        <w:t xml:space="preserve">el mismo </w:t>
      </w:r>
      <w:r w:rsidR="0085354A" w:rsidRPr="00C91040">
        <w:rPr>
          <w:rFonts w:ascii="Tahoma" w:eastAsia="Verdana" w:hAnsi="Tahoma" w:cs="Tahoma"/>
          <w:sz w:val="24"/>
          <w:szCs w:val="24"/>
        </w:rPr>
        <w:t>parche</w:t>
      </w:r>
      <w:r w:rsidR="005F6BA1" w:rsidRPr="00C91040">
        <w:rPr>
          <w:rFonts w:ascii="Tahoma" w:eastAsia="Verdana" w:hAnsi="Tahoma" w:cs="Tahoma"/>
          <w:sz w:val="24"/>
          <w:szCs w:val="24"/>
        </w:rPr>
        <w:t xml:space="preserve">. </w:t>
      </w:r>
    </w:p>
    <w:p w14:paraId="26A645E1" w14:textId="77777777" w:rsidR="005F6BA1" w:rsidRPr="00C91040" w:rsidRDefault="005F6BA1" w:rsidP="00C91040">
      <w:pPr>
        <w:spacing w:after="0" w:line="276" w:lineRule="auto"/>
        <w:jc w:val="both"/>
        <w:rPr>
          <w:rFonts w:ascii="Tahoma" w:eastAsia="Verdana" w:hAnsi="Tahoma" w:cs="Tahoma"/>
          <w:sz w:val="24"/>
          <w:szCs w:val="24"/>
        </w:rPr>
      </w:pPr>
    </w:p>
    <w:p w14:paraId="53D3A067" w14:textId="4F8ADA1F" w:rsidR="0085354A" w:rsidRPr="00C91040" w:rsidRDefault="005F6BA1" w:rsidP="00C91040">
      <w:pPr>
        <w:pStyle w:val="Prrafodelista"/>
        <w:numPr>
          <w:ilvl w:val="0"/>
          <w:numId w:val="19"/>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En lo que tiene que ver con los hechos, adujo que eso sucedió un domingo para amanecer lunes de un diciembre en horas de la madrugada. Ellos se encontraban durmiendo debajo del puente </w:t>
      </w:r>
      <w:r w:rsidRPr="00C91040">
        <w:rPr>
          <w:rFonts w:ascii="Tahoma" w:eastAsia="Verdana" w:hAnsi="Tahoma" w:cs="Tahoma"/>
          <w:i/>
          <w:sz w:val="24"/>
          <w:szCs w:val="24"/>
        </w:rPr>
        <w:t>“</w:t>
      </w:r>
      <w:r w:rsidR="00184287" w:rsidRPr="00C91040">
        <w:rPr>
          <w:rFonts w:ascii="Tahoma" w:eastAsia="Verdana" w:hAnsi="Tahoma" w:cs="Tahoma"/>
          <w:i/>
          <w:sz w:val="24"/>
          <w:szCs w:val="24"/>
        </w:rPr>
        <w:t>E</w:t>
      </w:r>
      <w:r w:rsidRPr="00C91040">
        <w:rPr>
          <w:rFonts w:ascii="Tahoma" w:eastAsia="Verdana" w:hAnsi="Tahoma" w:cs="Tahoma"/>
          <w:i/>
          <w:sz w:val="24"/>
          <w:szCs w:val="24"/>
        </w:rPr>
        <w:t xml:space="preserve">l </w:t>
      </w:r>
      <w:proofErr w:type="spellStart"/>
      <w:r w:rsidRPr="00C91040">
        <w:rPr>
          <w:rFonts w:ascii="Tahoma" w:eastAsia="Verdana" w:hAnsi="Tahoma" w:cs="Tahoma"/>
          <w:i/>
          <w:sz w:val="24"/>
          <w:szCs w:val="24"/>
        </w:rPr>
        <w:t>Tamalazo</w:t>
      </w:r>
      <w:proofErr w:type="spellEnd"/>
      <w:r w:rsidRPr="00C91040">
        <w:rPr>
          <w:rFonts w:ascii="Tahoma" w:eastAsia="Verdana" w:hAnsi="Tahoma" w:cs="Tahoma"/>
          <w:i/>
          <w:sz w:val="24"/>
          <w:szCs w:val="24"/>
        </w:rPr>
        <w:t>”</w:t>
      </w:r>
      <w:r w:rsidRPr="00C91040">
        <w:rPr>
          <w:rFonts w:ascii="Tahoma" w:eastAsia="Verdana" w:hAnsi="Tahoma" w:cs="Tahoma"/>
          <w:sz w:val="24"/>
          <w:szCs w:val="24"/>
        </w:rPr>
        <w:t xml:space="preserve"> cuando se despertó porque oyó unos disparos, y se sintió confundido, tanto es </w:t>
      </w:r>
      <w:r w:rsidR="00951280" w:rsidRPr="00C91040">
        <w:rPr>
          <w:rFonts w:ascii="Tahoma" w:eastAsia="Verdana" w:hAnsi="Tahoma" w:cs="Tahoma"/>
          <w:sz w:val="24"/>
          <w:szCs w:val="24"/>
        </w:rPr>
        <w:t>así</w:t>
      </w:r>
      <w:r w:rsidRPr="00C91040">
        <w:rPr>
          <w:rFonts w:ascii="Tahoma" w:eastAsia="Verdana" w:hAnsi="Tahoma" w:cs="Tahoma"/>
          <w:sz w:val="24"/>
          <w:szCs w:val="24"/>
        </w:rPr>
        <w:t xml:space="preserve"> que se estuvo revisando para ver si lo </w:t>
      </w:r>
      <w:r w:rsidR="00F6374C" w:rsidRPr="00C91040">
        <w:rPr>
          <w:rFonts w:ascii="Tahoma" w:eastAsia="Verdana" w:hAnsi="Tahoma" w:cs="Tahoma"/>
          <w:sz w:val="24"/>
          <w:szCs w:val="24"/>
        </w:rPr>
        <w:t>habían</w:t>
      </w:r>
      <w:r w:rsidRPr="00C91040">
        <w:rPr>
          <w:rFonts w:ascii="Tahoma" w:eastAsia="Verdana" w:hAnsi="Tahoma" w:cs="Tahoma"/>
          <w:sz w:val="24"/>
          <w:szCs w:val="24"/>
        </w:rPr>
        <w:t xml:space="preserve"> herido. Su compañero, o sea </w:t>
      </w:r>
      <w:r w:rsidRPr="00C91040">
        <w:rPr>
          <w:rFonts w:ascii="Tahoma" w:eastAsia="Verdana" w:hAnsi="Tahoma" w:cs="Tahoma"/>
          <w:i/>
          <w:sz w:val="24"/>
          <w:szCs w:val="24"/>
        </w:rPr>
        <w:t>(a) “Maraña”</w:t>
      </w:r>
      <w:r w:rsidR="0085354A" w:rsidRPr="00C91040">
        <w:rPr>
          <w:rFonts w:ascii="Tahoma" w:eastAsia="Verdana" w:hAnsi="Tahoma" w:cs="Tahoma"/>
          <w:sz w:val="24"/>
          <w:szCs w:val="24"/>
        </w:rPr>
        <w:t>,</w:t>
      </w:r>
      <w:r w:rsidRPr="00C91040">
        <w:rPr>
          <w:rFonts w:ascii="Tahoma" w:eastAsia="Verdana" w:hAnsi="Tahoma" w:cs="Tahoma"/>
          <w:i/>
          <w:sz w:val="24"/>
          <w:szCs w:val="24"/>
        </w:rPr>
        <w:t xml:space="preserve"> </w:t>
      </w:r>
      <w:r w:rsidRPr="00C91040">
        <w:rPr>
          <w:rFonts w:ascii="Tahoma" w:eastAsia="Verdana" w:hAnsi="Tahoma" w:cs="Tahoma"/>
          <w:sz w:val="24"/>
          <w:szCs w:val="24"/>
        </w:rPr>
        <w:t>se levantó asustado</w:t>
      </w:r>
      <w:r w:rsidR="0085354A" w:rsidRPr="00C91040">
        <w:rPr>
          <w:rFonts w:ascii="Tahoma" w:eastAsia="Verdana" w:hAnsi="Tahoma" w:cs="Tahoma"/>
          <w:sz w:val="24"/>
          <w:szCs w:val="24"/>
        </w:rPr>
        <w:t xml:space="preserve">, y ahí es cuando ven a dos sujetos que salían corriendo de la parte de abajo del puente, entre quienes se encontraba </w:t>
      </w:r>
      <w:r w:rsidR="0085354A"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85354A" w:rsidRPr="00C91040">
        <w:rPr>
          <w:rFonts w:ascii="Tahoma" w:eastAsia="Verdana" w:hAnsi="Tahoma" w:cs="Tahoma"/>
          <w:i/>
          <w:sz w:val="24"/>
          <w:szCs w:val="24"/>
        </w:rPr>
        <w:t>”</w:t>
      </w:r>
      <w:r w:rsidR="0085354A" w:rsidRPr="00C91040">
        <w:rPr>
          <w:rFonts w:ascii="Tahoma" w:eastAsia="Verdana" w:hAnsi="Tahoma" w:cs="Tahoma"/>
          <w:sz w:val="24"/>
          <w:szCs w:val="24"/>
        </w:rPr>
        <w:t>, a quien pudo identificar por los tatuajes y por el motilado</w:t>
      </w:r>
      <w:r w:rsidR="002522F1" w:rsidRPr="00C91040">
        <w:rPr>
          <w:rFonts w:ascii="Tahoma" w:eastAsia="Verdana" w:hAnsi="Tahoma" w:cs="Tahoma"/>
          <w:sz w:val="24"/>
          <w:szCs w:val="24"/>
        </w:rPr>
        <w:t xml:space="preserve">, aunado a que su compañero también le confirmó que </w:t>
      </w:r>
      <w:r w:rsidR="00285355" w:rsidRPr="00C91040">
        <w:rPr>
          <w:rFonts w:ascii="Tahoma" w:eastAsia="Verdana" w:hAnsi="Tahoma" w:cs="Tahoma"/>
          <w:sz w:val="24"/>
          <w:szCs w:val="24"/>
        </w:rPr>
        <w:t xml:space="preserve">ese sujeto </w:t>
      </w:r>
      <w:r w:rsidR="002522F1" w:rsidRPr="00C91040">
        <w:rPr>
          <w:rFonts w:ascii="Tahoma" w:eastAsia="Verdana" w:hAnsi="Tahoma" w:cs="Tahoma"/>
          <w:sz w:val="24"/>
          <w:szCs w:val="24"/>
        </w:rPr>
        <w:t xml:space="preserve">era </w:t>
      </w:r>
      <w:r w:rsidR="002522F1"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2522F1" w:rsidRPr="00C91040">
        <w:rPr>
          <w:rFonts w:ascii="Tahoma" w:eastAsia="Verdana" w:hAnsi="Tahoma" w:cs="Tahoma"/>
          <w:i/>
          <w:sz w:val="24"/>
          <w:szCs w:val="24"/>
        </w:rPr>
        <w:t>”</w:t>
      </w:r>
      <w:r w:rsidR="0085354A" w:rsidRPr="00C91040">
        <w:rPr>
          <w:rFonts w:ascii="Tahoma" w:eastAsia="Verdana" w:hAnsi="Tahoma" w:cs="Tahoma"/>
          <w:sz w:val="24"/>
          <w:szCs w:val="24"/>
        </w:rPr>
        <w:t xml:space="preserve">. </w:t>
      </w:r>
    </w:p>
    <w:p w14:paraId="78BD7D2F" w14:textId="77777777" w:rsidR="0085354A" w:rsidRPr="00C91040" w:rsidRDefault="0085354A" w:rsidP="00C91040">
      <w:pPr>
        <w:spacing w:after="0" w:line="276" w:lineRule="auto"/>
        <w:jc w:val="both"/>
        <w:rPr>
          <w:rFonts w:ascii="Tahoma" w:eastAsia="Verdana" w:hAnsi="Tahoma" w:cs="Tahoma"/>
          <w:sz w:val="24"/>
          <w:szCs w:val="24"/>
        </w:rPr>
      </w:pPr>
    </w:p>
    <w:p w14:paraId="18787840" w14:textId="77777777" w:rsidR="005F6BA1" w:rsidRPr="00C91040" w:rsidRDefault="0085354A" w:rsidP="00C91040">
      <w:pPr>
        <w:pStyle w:val="Prrafodelista"/>
        <w:numPr>
          <w:ilvl w:val="0"/>
          <w:numId w:val="19"/>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De igual manera</w:t>
      </w:r>
      <w:r w:rsidR="0051794E" w:rsidRPr="00C91040">
        <w:rPr>
          <w:rFonts w:ascii="Tahoma" w:eastAsia="Verdana" w:hAnsi="Tahoma" w:cs="Tahoma"/>
          <w:sz w:val="24"/>
          <w:szCs w:val="24"/>
        </w:rPr>
        <w:t>,</w:t>
      </w:r>
      <w:r w:rsidRPr="00C91040">
        <w:rPr>
          <w:rFonts w:ascii="Tahoma" w:eastAsia="Verdana" w:hAnsi="Tahoma" w:cs="Tahoma"/>
          <w:sz w:val="24"/>
          <w:szCs w:val="24"/>
        </w:rPr>
        <w:t xml:space="preserve"> el testigo expuso que no vio qui</w:t>
      </w:r>
      <w:r w:rsidR="006D7AB0" w:rsidRPr="00C91040">
        <w:rPr>
          <w:rFonts w:ascii="Tahoma" w:eastAsia="Verdana" w:hAnsi="Tahoma" w:cs="Tahoma"/>
          <w:sz w:val="24"/>
          <w:szCs w:val="24"/>
        </w:rPr>
        <w:t>é</w:t>
      </w:r>
      <w:r w:rsidRPr="00C91040">
        <w:rPr>
          <w:rFonts w:ascii="Tahoma" w:eastAsia="Verdana" w:hAnsi="Tahoma" w:cs="Tahoma"/>
          <w:sz w:val="24"/>
          <w:szCs w:val="24"/>
        </w:rPr>
        <w:t>nes dispararon ni supo qu</w:t>
      </w:r>
      <w:r w:rsidR="006D7AB0" w:rsidRPr="00C91040">
        <w:rPr>
          <w:rFonts w:ascii="Tahoma" w:eastAsia="Verdana" w:hAnsi="Tahoma" w:cs="Tahoma"/>
          <w:sz w:val="24"/>
          <w:szCs w:val="24"/>
        </w:rPr>
        <w:t>é</w:t>
      </w:r>
      <w:r w:rsidRPr="00C91040">
        <w:rPr>
          <w:rFonts w:ascii="Tahoma" w:eastAsia="Verdana" w:hAnsi="Tahoma" w:cs="Tahoma"/>
          <w:sz w:val="24"/>
          <w:szCs w:val="24"/>
        </w:rPr>
        <w:t xml:space="preserve"> armas utilizaron los asesinos, </w:t>
      </w:r>
      <w:r w:rsidR="002522F1" w:rsidRPr="00C91040">
        <w:rPr>
          <w:rFonts w:ascii="Tahoma" w:eastAsia="Verdana" w:hAnsi="Tahoma" w:cs="Tahoma"/>
          <w:sz w:val="24"/>
          <w:szCs w:val="24"/>
        </w:rPr>
        <w:t xml:space="preserve">pero que </w:t>
      </w:r>
      <w:r w:rsidR="002522F1" w:rsidRPr="00C91040">
        <w:rPr>
          <w:rFonts w:ascii="Tahoma" w:eastAsia="Verdana" w:hAnsi="Tahoma" w:cs="Tahoma"/>
          <w:i/>
          <w:sz w:val="24"/>
          <w:szCs w:val="24"/>
        </w:rPr>
        <w:t>(a) “Roño”</w:t>
      </w:r>
      <w:r w:rsidR="002522F1" w:rsidRPr="00C91040">
        <w:rPr>
          <w:rFonts w:ascii="Tahoma" w:eastAsia="Verdana" w:hAnsi="Tahoma" w:cs="Tahoma"/>
          <w:sz w:val="24"/>
          <w:szCs w:val="24"/>
        </w:rPr>
        <w:t xml:space="preserve"> había</w:t>
      </w:r>
      <w:r w:rsidRPr="00C91040">
        <w:rPr>
          <w:rFonts w:ascii="Tahoma" w:eastAsia="Verdana" w:hAnsi="Tahoma" w:cs="Tahoma"/>
          <w:sz w:val="24"/>
          <w:szCs w:val="24"/>
        </w:rPr>
        <w:t xml:space="preserve"> llegado en la madrugada y estaba consumiendo droga, y se encontraba parado de espaldas cuando lo asesinaron</w:t>
      </w:r>
      <w:r w:rsidRPr="00C91040">
        <w:rPr>
          <w:rStyle w:val="Refdenotaalpie"/>
          <w:rFonts w:ascii="Tahoma" w:eastAsia="Verdana" w:hAnsi="Tahoma" w:cs="Tahoma"/>
          <w:sz w:val="24"/>
          <w:szCs w:val="24"/>
        </w:rPr>
        <w:footnoteReference w:id="5"/>
      </w:r>
      <w:r w:rsidRPr="00C91040">
        <w:rPr>
          <w:rFonts w:ascii="Tahoma" w:eastAsia="Verdana" w:hAnsi="Tahoma" w:cs="Tahoma"/>
          <w:sz w:val="24"/>
          <w:szCs w:val="24"/>
        </w:rPr>
        <w:t xml:space="preserve">. </w:t>
      </w:r>
    </w:p>
    <w:p w14:paraId="60A9F29C" w14:textId="77777777" w:rsidR="002522F1" w:rsidRPr="00C91040" w:rsidRDefault="002522F1" w:rsidP="00C91040">
      <w:pPr>
        <w:spacing w:after="0" w:line="276" w:lineRule="auto"/>
        <w:jc w:val="both"/>
        <w:rPr>
          <w:rFonts w:ascii="Tahoma" w:eastAsia="Verdana" w:hAnsi="Tahoma" w:cs="Tahoma"/>
          <w:sz w:val="24"/>
          <w:szCs w:val="24"/>
        </w:rPr>
      </w:pPr>
    </w:p>
    <w:p w14:paraId="72CD2FD3" w14:textId="77777777" w:rsidR="00440059" w:rsidRPr="00C91040" w:rsidRDefault="0051794E" w:rsidP="00C91040">
      <w:pPr>
        <w:pStyle w:val="Prrafodelista"/>
        <w:numPr>
          <w:ilvl w:val="0"/>
          <w:numId w:val="19"/>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Asimismo,</w:t>
      </w:r>
      <w:r w:rsidR="002522F1" w:rsidRPr="00C91040">
        <w:rPr>
          <w:rFonts w:ascii="Tahoma" w:eastAsia="Verdana" w:hAnsi="Tahoma" w:cs="Tahoma"/>
          <w:sz w:val="24"/>
          <w:szCs w:val="24"/>
        </w:rPr>
        <w:t xml:space="preserve"> dijo que al percatarse de la presencia del cadáver de </w:t>
      </w:r>
      <w:r w:rsidR="002522F1" w:rsidRPr="00C91040">
        <w:rPr>
          <w:rFonts w:ascii="Tahoma" w:eastAsia="Verdana" w:hAnsi="Tahoma" w:cs="Tahoma"/>
          <w:i/>
          <w:sz w:val="24"/>
          <w:szCs w:val="24"/>
        </w:rPr>
        <w:t>(a) “Roño”</w:t>
      </w:r>
      <w:r w:rsidR="002522F1" w:rsidRPr="00C91040">
        <w:rPr>
          <w:rFonts w:ascii="Tahoma" w:eastAsia="Verdana" w:hAnsi="Tahoma" w:cs="Tahoma"/>
          <w:sz w:val="24"/>
          <w:szCs w:val="24"/>
        </w:rPr>
        <w:t>, el cual se encontraba decúbito dorsal en la parte de adentro de la orilla del puente, ellos decidieron arrojarlo a las aguas del r</w:t>
      </w:r>
      <w:r w:rsidR="006D7AB0" w:rsidRPr="00C91040">
        <w:rPr>
          <w:rFonts w:ascii="Tahoma" w:eastAsia="Verdana" w:hAnsi="Tahoma" w:cs="Tahoma"/>
          <w:sz w:val="24"/>
          <w:szCs w:val="24"/>
        </w:rPr>
        <w:t>í</w:t>
      </w:r>
      <w:r w:rsidR="002522F1" w:rsidRPr="00C91040">
        <w:rPr>
          <w:rFonts w:ascii="Tahoma" w:eastAsia="Verdana" w:hAnsi="Tahoma" w:cs="Tahoma"/>
          <w:sz w:val="24"/>
          <w:szCs w:val="24"/>
        </w:rPr>
        <w:t xml:space="preserve">o </w:t>
      </w:r>
      <w:proofErr w:type="spellStart"/>
      <w:r w:rsidR="002522F1" w:rsidRPr="00C91040">
        <w:rPr>
          <w:rFonts w:ascii="Tahoma" w:eastAsia="Verdana" w:hAnsi="Tahoma" w:cs="Tahoma"/>
          <w:sz w:val="24"/>
          <w:szCs w:val="24"/>
        </w:rPr>
        <w:t>Consota</w:t>
      </w:r>
      <w:proofErr w:type="spellEnd"/>
      <w:r w:rsidR="002522F1" w:rsidRPr="00C91040">
        <w:rPr>
          <w:rFonts w:ascii="Tahoma" w:eastAsia="Verdana" w:hAnsi="Tahoma" w:cs="Tahoma"/>
          <w:sz w:val="24"/>
          <w:szCs w:val="24"/>
        </w:rPr>
        <w:t xml:space="preserve">. </w:t>
      </w:r>
      <w:r w:rsidR="005A56D8" w:rsidRPr="00C91040">
        <w:rPr>
          <w:rFonts w:ascii="Tahoma" w:eastAsia="Verdana" w:hAnsi="Tahoma" w:cs="Tahoma"/>
          <w:sz w:val="24"/>
          <w:szCs w:val="24"/>
        </w:rPr>
        <w:t xml:space="preserve"> </w:t>
      </w:r>
    </w:p>
    <w:p w14:paraId="44B093BC" w14:textId="77777777" w:rsidR="00440059" w:rsidRPr="00C91040" w:rsidRDefault="00440059" w:rsidP="00C91040">
      <w:pPr>
        <w:pStyle w:val="Prrafodelista"/>
        <w:spacing w:line="276" w:lineRule="auto"/>
        <w:ind w:left="360"/>
        <w:rPr>
          <w:rFonts w:ascii="Tahoma" w:eastAsia="Verdana" w:hAnsi="Tahoma" w:cs="Tahoma"/>
          <w:sz w:val="24"/>
          <w:szCs w:val="24"/>
        </w:rPr>
      </w:pPr>
    </w:p>
    <w:p w14:paraId="4520644B" w14:textId="77777777" w:rsidR="00687E40" w:rsidRPr="00C91040" w:rsidRDefault="00440059" w:rsidP="00C91040">
      <w:pPr>
        <w:pStyle w:val="Prrafodelista"/>
        <w:numPr>
          <w:ilvl w:val="0"/>
          <w:numId w:val="19"/>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No le contó a nadie </w:t>
      </w:r>
      <w:r w:rsidR="0051794E" w:rsidRPr="00C91040">
        <w:rPr>
          <w:rFonts w:ascii="Tahoma" w:eastAsia="Verdana" w:hAnsi="Tahoma" w:cs="Tahoma"/>
          <w:sz w:val="24"/>
          <w:szCs w:val="24"/>
        </w:rPr>
        <w:t xml:space="preserve">de </w:t>
      </w:r>
      <w:r w:rsidRPr="00C91040">
        <w:rPr>
          <w:rFonts w:ascii="Tahoma" w:eastAsia="Verdana" w:hAnsi="Tahoma" w:cs="Tahoma"/>
          <w:sz w:val="24"/>
          <w:szCs w:val="24"/>
        </w:rPr>
        <w:t xml:space="preserve">lo </w:t>
      </w:r>
      <w:r w:rsidR="00353AB9" w:rsidRPr="00C91040">
        <w:rPr>
          <w:rFonts w:ascii="Tahoma" w:eastAsia="Verdana" w:hAnsi="Tahoma" w:cs="Tahoma"/>
          <w:sz w:val="24"/>
          <w:szCs w:val="24"/>
        </w:rPr>
        <w:t xml:space="preserve">aciagamente </w:t>
      </w:r>
      <w:r w:rsidRPr="00C91040">
        <w:rPr>
          <w:rFonts w:ascii="Tahoma" w:eastAsia="Verdana" w:hAnsi="Tahoma" w:cs="Tahoma"/>
          <w:sz w:val="24"/>
          <w:szCs w:val="24"/>
        </w:rPr>
        <w:t xml:space="preserve">acontecido entre </w:t>
      </w:r>
      <w:r w:rsidRPr="00C91040">
        <w:rPr>
          <w:rFonts w:ascii="Tahoma" w:eastAsia="Verdana" w:hAnsi="Tahoma" w:cs="Tahoma"/>
          <w:i/>
          <w:sz w:val="24"/>
          <w:szCs w:val="24"/>
        </w:rPr>
        <w:t xml:space="preserve">(a) “Roño” </w:t>
      </w:r>
      <w:r w:rsidRPr="00C91040">
        <w:rPr>
          <w:rFonts w:ascii="Tahoma" w:eastAsia="Verdana" w:hAnsi="Tahoma" w:cs="Tahoma"/>
          <w:sz w:val="24"/>
          <w:szCs w:val="24"/>
        </w:rPr>
        <w:t xml:space="preserve">y </w:t>
      </w:r>
      <w:r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Pr="00C91040">
        <w:rPr>
          <w:rFonts w:ascii="Tahoma" w:eastAsia="Verdana" w:hAnsi="Tahoma" w:cs="Tahoma"/>
          <w:i/>
          <w:sz w:val="24"/>
          <w:szCs w:val="24"/>
        </w:rPr>
        <w:t>”</w:t>
      </w:r>
      <w:r w:rsidRPr="00C91040">
        <w:rPr>
          <w:rFonts w:ascii="Tahoma" w:eastAsia="Verdana" w:hAnsi="Tahoma" w:cs="Tahoma"/>
          <w:sz w:val="24"/>
          <w:szCs w:val="24"/>
        </w:rPr>
        <w:t xml:space="preserve">, pero </w:t>
      </w:r>
      <w:r w:rsidR="0051794E" w:rsidRPr="00C91040">
        <w:rPr>
          <w:rFonts w:ascii="Tahoma" w:eastAsia="Verdana" w:hAnsi="Tahoma" w:cs="Tahoma"/>
          <w:sz w:val="24"/>
          <w:szCs w:val="24"/>
        </w:rPr>
        <w:t xml:space="preserve">en una ocasión </w:t>
      </w:r>
      <w:r w:rsidRPr="00C91040">
        <w:rPr>
          <w:rFonts w:ascii="Tahoma" w:eastAsia="Verdana" w:hAnsi="Tahoma" w:cs="Tahoma"/>
          <w:sz w:val="24"/>
          <w:szCs w:val="24"/>
        </w:rPr>
        <w:t xml:space="preserve">fue contactado por un policía judicial, quien le dijo que en el cuerpo del difunto encontraron sus huellas y que </w:t>
      </w:r>
      <w:r w:rsidR="00815AEA" w:rsidRPr="00C91040">
        <w:rPr>
          <w:rFonts w:ascii="Tahoma" w:eastAsia="Verdana" w:hAnsi="Tahoma" w:cs="Tahoma"/>
          <w:sz w:val="24"/>
          <w:szCs w:val="24"/>
        </w:rPr>
        <w:t>tenía</w:t>
      </w:r>
      <w:r w:rsidRPr="00C91040">
        <w:rPr>
          <w:rFonts w:ascii="Tahoma" w:eastAsia="Verdana" w:hAnsi="Tahoma" w:cs="Tahoma"/>
          <w:sz w:val="24"/>
          <w:szCs w:val="24"/>
        </w:rPr>
        <w:t xml:space="preserve"> que declarar</w:t>
      </w:r>
      <w:r w:rsidR="00815AEA" w:rsidRPr="00C91040">
        <w:rPr>
          <w:rFonts w:ascii="Tahoma" w:eastAsia="Verdana" w:hAnsi="Tahoma" w:cs="Tahoma"/>
          <w:sz w:val="24"/>
          <w:szCs w:val="24"/>
        </w:rPr>
        <w:t>,</w:t>
      </w:r>
      <w:r w:rsidRPr="00C91040">
        <w:rPr>
          <w:rFonts w:ascii="Tahoma" w:eastAsia="Verdana" w:hAnsi="Tahoma" w:cs="Tahoma"/>
          <w:sz w:val="24"/>
          <w:szCs w:val="24"/>
        </w:rPr>
        <w:t xml:space="preserve"> </w:t>
      </w:r>
      <w:r w:rsidR="00815AEA" w:rsidRPr="00C91040">
        <w:rPr>
          <w:rFonts w:ascii="Tahoma" w:eastAsia="Verdana" w:hAnsi="Tahoma" w:cs="Tahoma"/>
          <w:sz w:val="24"/>
          <w:szCs w:val="24"/>
        </w:rPr>
        <w:t>l</w:t>
      </w:r>
      <w:r w:rsidR="00684640" w:rsidRPr="00C91040">
        <w:rPr>
          <w:rFonts w:ascii="Tahoma" w:eastAsia="Verdana" w:hAnsi="Tahoma" w:cs="Tahoma"/>
          <w:sz w:val="24"/>
          <w:szCs w:val="24"/>
        </w:rPr>
        <w:t xml:space="preserve">o que se debió a que </w:t>
      </w:r>
      <w:r w:rsidR="00684640" w:rsidRPr="00C91040">
        <w:rPr>
          <w:rFonts w:ascii="Tahoma" w:eastAsia="Verdana" w:hAnsi="Tahoma" w:cs="Tahoma"/>
          <w:i/>
          <w:sz w:val="24"/>
          <w:szCs w:val="24"/>
        </w:rPr>
        <w:t>(a) “Maraña”</w:t>
      </w:r>
      <w:r w:rsidR="0051794E" w:rsidRPr="00C91040">
        <w:rPr>
          <w:rFonts w:ascii="Tahoma" w:eastAsia="Verdana" w:hAnsi="Tahoma" w:cs="Tahoma"/>
          <w:sz w:val="24"/>
          <w:szCs w:val="24"/>
        </w:rPr>
        <w:t>, quien había</w:t>
      </w:r>
      <w:r w:rsidR="00684640" w:rsidRPr="00C91040">
        <w:rPr>
          <w:rFonts w:ascii="Tahoma" w:eastAsia="Verdana" w:hAnsi="Tahoma" w:cs="Tahoma"/>
          <w:sz w:val="24"/>
          <w:szCs w:val="24"/>
        </w:rPr>
        <w:t xml:space="preserve"> declarado sobre lo sucedido</w:t>
      </w:r>
      <w:r w:rsidR="002E3787" w:rsidRPr="00C91040">
        <w:rPr>
          <w:rFonts w:ascii="Tahoma" w:eastAsia="Verdana" w:hAnsi="Tahoma" w:cs="Tahoma"/>
          <w:sz w:val="24"/>
          <w:szCs w:val="24"/>
        </w:rPr>
        <w:t>, terminó implicándolo</w:t>
      </w:r>
      <w:r w:rsidR="00684640" w:rsidRPr="00C91040">
        <w:rPr>
          <w:rFonts w:ascii="Tahoma" w:eastAsia="Verdana" w:hAnsi="Tahoma" w:cs="Tahoma"/>
          <w:sz w:val="24"/>
          <w:szCs w:val="24"/>
        </w:rPr>
        <w:t xml:space="preserve">. </w:t>
      </w:r>
      <w:r w:rsidR="00342730" w:rsidRPr="00C91040">
        <w:rPr>
          <w:rFonts w:ascii="Tahoma" w:eastAsia="Verdana" w:hAnsi="Tahoma" w:cs="Tahoma"/>
          <w:sz w:val="24"/>
          <w:szCs w:val="24"/>
        </w:rPr>
        <w:t xml:space="preserve">Posteriormente, estando deambulando por </w:t>
      </w:r>
      <w:r w:rsidR="004E5E2C" w:rsidRPr="00C91040">
        <w:rPr>
          <w:rFonts w:ascii="Tahoma" w:eastAsia="Verdana" w:hAnsi="Tahoma" w:cs="Tahoma"/>
          <w:sz w:val="24"/>
          <w:szCs w:val="24"/>
        </w:rPr>
        <w:t xml:space="preserve">la calle </w:t>
      </w:r>
      <w:r w:rsidR="00285355" w:rsidRPr="00C91040">
        <w:rPr>
          <w:rFonts w:ascii="Tahoma" w:eastAsia="Verdana" w:hAnsi="Tahoma" w:cs="Tahoma"/>
          <w:sz w:val="24"/>
          <w:szCs w:val="24"/>
        </w:rPr>
        <w:t>lo ubicó</w:t>
      </w:r>
      <w:r w:rsidR="004E5E2C" w:rsidRPr="00C91040">
        <w:rPr>
          <w:rFonts w:ascii="Tahoma" w:eastAsia="Verdana" w:hAnsi="Tahoma" w:cs="Tahoma"/>
          <w:sz w:val="24"/>
          <w:szCs w:val="24"/>
        </w:rPr>
        <w:t xml:space="preserve"> un policial quien le dijo </w:t>
      </w:r>
      <w:r w:rsidR="004E5E2C" w:rsidRPr="00C91040">
        <w:rPr>
          <w:rFonts w:ascii="Tahoma" w:eastAsia="Verdana" w:hAnsi="Tahoma" w:cs="Tahoma"/>
          <w:sz w:val="24"/>
          <w:szCs w:val="24"/>
        </w:rPr>
        <w:lastRenderedPageBreak/>
        <w:t xml:space="preserve">que </w:t>
      </w:r>
      <w:r w:rsidR="00353AB9" w:rsidRPr="00C91040">
        <w:rPr>
          <w:rFonts w:ascii="Tahoma" w:eastAsia="Verdana" w:hAnsi="Tahoma" w:cs="Tahoma"/>
          <w:sz w:val="24"/>
          <w:szCs w:val="24"/>
        </w:rPr>
        <w:t xml:space="preserve">tenía que </w:t>
      </w:r>
      <w:r w:rsidR="004E5E2C" w:rsidRPr="00C91040">
        <w:rPr>
          <w:rFonts w:ascii="Tahoma" w:eastAsia="Verdana" w:hAnsi="Tahoma" w:cs="Tahoma"/>
          <w:sz w:val="24"/>
          <w:szCs w:val="24"/>
        </w:rPr>
        <w:t xml:space="preserve">comparecer a testificar, </w:t>
      </w:r>
      <w:r w:rsidR="00F6374C" w:rsidRPr="00C91040">
        <w:rPr>
          <w:rFonts w:ascii="Tahoma" w:eastAsia="Verdana" w:hAnsi="Tahoma" w:cs="Tahoma"/>
          <w:sz w:val="24"/>
          <w:szCs w:val="24"/>
        </w:rPr>
        <w:t>y le</w:t>
      </w:r>
      <w:r w:rsidR="004E5E2C" w:rsidRPr="00C91040">
        <w:rPr>
          <w:rFonts w:ascii="Tahoma" w:eastAsia="Verdana" w:hAnsi="Tahoma" w:cs="Tahoma"/>
          <w:sz w:val="24"/>
          <w:szCs w:val="24"/>
        </w:rPr>
        <w:t xml:space="preserve"> indicó que </w:t>
      </w:r>
      <w:r w:rsidR="00951280" w:rsidRPr="00C91040">
        <w:rPr>
          <w:rFonts w:ascii="Tahoma" w:eastAsia="Verdana" w:hAnsi="Tahoma" w:cs="Tahoma"/>
          <w:sz w:val="24"/>
          <w:szCs w:val="24"/>
        </w:rPr>
        <w:t>debía</w:t>
      </w:r>
      <w:r w:rsidR="004E5E2C" w:rsidRPr="00C91040">
        <w:rPr>
          <w:rFonts w:ascii="Tahoma" w:eastAsia="Verdana" w:hAnsi="Tahoma" w:cs="Tahoma"/>
          <w:sz w:val="24"/>
          <w:szCs w:val="24"/>
        </w:rPr>
        <w:t xml:space="preserve"> declarar lo mismo que </w:t>
      </w:r>
      <w:r w:rsidR="00951280" w:rsidRPr="00C91040">
        <w:rPr>
          <w:rFonts w:ascii="Tahoma" w:eastAsia="Verdana" w:hAnsi="Tahoma" w:cs="Tahoma"/>
          <w:sz w:val="24"/>
          <w:szCs w:val="24"/>
        </w:rPr>
        <w:t>había</w:t>
      </w:r>
      <w:r w:rsidR="004E5E2C" w:rsidRPr="00C91040">
        <w:rPr>
          <w:rFonts w:ascii="Tahoma" w:eastAsia="Verdana" w:hAnsi="Tahoma" w:cs="Tahoma"/>
          <w:sz w:val="24"/>
          <w:szCs w:val="24"/>
        </w:rPr>
        <w:t xml:space="preserve"> dicho en </w:t>
      </w:r>
      <w:r w:rsidR="00353AB9" w:rsidRPr="00C91040">
        <w:rPr>
          <w:rFonts w:ascii="Tahoma" w:eastAsia="Verdana" w:hAnsi="Tahoma" w:cs="Tahoma"/>
          <w:sz w:val="24"/>
          <w:szCs w:val="24"/>
        </w:rPr>
        <w:t>una</w:t>
      </w:r>
      <w:r w:rsidR="004E5E2C" w:rsidRPr="00C91040">
        <w:rPr>
          <w:rFonts w:ascii="Tahoma" w:eastAsia="Verdana" w:hAnsi="Tahoma" w:cs="Tahoma"/>
          <w:sz w:val="24"/>
          <w:szCs w:val="24"/>
        </w:rPr>
        <w:t xml:space="preserve"> entrevista</w:t>
      </w:r>
      <w:r w:rsidR="004E5E2C" w:rsidRPr="00C91040">
        <w:rPr>
          <w:rStyle w:val="Refdenotaalpie"/>
          <w:rFonts w:ascii="Tahoma" w:eastAsia="Verdana" w:hAnsi="Tahoma" w:cs="Tahoma"/>
          <w:sz w:val="24"/>
          <w:szCs w:val="24"/>
        </w:rPr>
        <w:footnoteReference w:id="6"/>
      </w:r>
      <w:r w:rsidR="004E5E2C" w:rsidRPr="00C91040">
        <w:rPr>
          <w:rFonts w:ascii="Tahoma" w:eastAsia="Verdana" w:hAnsi="Tahoma" w:cs="Tahoma"/>
          <w:sz w:val="24"/>
          <w:szCs w:val="24"/>
        </w:rPr>
        <w:t>.</w:t>
      </w:r>
      <w:r w:rsidR="005A56D8" w:rsidRPr="00C91040">
        <w:rPr>
          <w:rFonts w:ascii="Tahoma" w:eastAsia="Verdana" w:hAnsi="Tahoma" w:cs="Tahoma"/>
          <w:sz w:val="24"/>
          <w:szCs w:val="24"/>
        </w:rPr>
        <w:t xml:space="preserve"> </w:t>
      </w:r>
    </w:p>
    <w:p w14:paraId="06B478A7" w14:textId="77777777" w:rsidR="002522F1" w:rsidRPr="00C91040" w:rsidRDefault="002522F1" w:rsidP="00C91040">
      <w:pPr>
        <w:spacing w:after="0" w:line="276" w:lineRule="auto"/>
        <w:jc w:val="both"/>
        <w:rPr>
          <w:rFonts w:ascii="Tahoma" w:eastAsia="Verdana" w:hAnsi="Tahoma" w:cs="Tahoma"/>
          <w:sz w:val="24"/>
          <w:szCs w:val="24"/>
        </w:rPr>
      </w:pPr>
    </w:p>
    <w:p w14:paraId="54854541" w14:textId="77777777" w:rsidR="00EE3535" w:rsidRPr="00C91040" w:rsidRDefault="00342730"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Es de anotar que la Defensa</w:t>
      </w:r>
      <w:r w:rsidR="00815AEA" w:rsidRPr="00C91040">
        <w:rPr>
          <w:rFonts w:ascii="Tahoma" w:eastAsia="Verdana" w:hAnsi="Tahoma" w:cs="Tahoma"/>
          <w:sz w:val="24"/>
          <w:szCs w:val="24"/>
        </w:rPr>
        <w:t>,</w:t>
      </w:r>
      <w:r w:rsidRPr="00C91040">
        <w:rPr>
          <w:rFonts w:ascii="Tahoma" w:eastAsia="Verdana" w:hAnsi="Tahoma" w:cs="Tahoma"/>
          <w:sz w:val="24"/>
          <w:szCs w:val="24"/>
        </w:rPr>
        <w:t xml:space="preserve"> a</w:t>
      </w:r>
      <w:r w:rsidR="002522F1" w:rsidRPr="00C91040">
        <w:rPr>
          <w:rFonts w:ascii="Tahoma" w:eastAsia="Verdana" w:hAnsi="Tahoma" w:cs="Tahoma"/>
          <w:sz w:val="24"/>
          <w:szCs w:val="24"/>
        </w:rPr>
        <w:t xml:space="preserve">l momento de </w:t>
      </w:r>
      <w:r w:rsidRPr="00C91040">
        <w:rPr>
          <w:rFonts w:ascii="Tahoma" w:eastAsia="Verdana" w:hAnsi="Tahoma" w:cs="Tahoma"/>
          <w:sz w:val="24"/>
          <w:szCs w:val="24"/>
        </w:rPr>
        <w:t xml:space="preserve">contrainterrogar al </w:t>
      </w:r>
      <w:r w:rsidR="002522F1" w:rsidRPr="00C91040">
        <w:rPr>
          <w:rFonts w:ascii="Tahoma" w:eastAsia="Verdana" w:hAnsi="Tahoma" w:cs="Tahoma"/>
          <w:sz w:val="24"/>
          <w:szCs w:val="24"/>
        </w:rPr>
        <w:t xml:space="preserve">testigo </w:t>
      </w:r>
      <w:r w:rsidR="002522F1" w:rsidRPr="00C91040">
        <w:rPr>
          <w:rFonts w:ascii="Tahoma" w:eastAsia="Verdana" w:hAnsi="Tahoma" w:cs="Tahoma"/>
          <w:i/>
          <w:sz w:val="24"/>
          <w:szCs w:val="24"/>
        </w:rPr>
        <w:t>(a) “Canguro”</w:t>
      </w:r>
      <w:r w:rsidRPr="00C91040">
        <w:rPr>
          <w:rFonts w:ascii="Tahoma" w:eastAsia="Verdana" w:hAnsi="Tahoma" w:cs="Tahoma"/>
          <w:sz w:val="24"/>
          <w:szCs w:val="24"/>
        </w:rPr>
        <w:t xml:space="preserve">, se valió de unas entrevistas que </w:t>
      </w:r>
      <w:r w:rsidR="00815AEA" w:rsidRPr="00C91040">
        <w:rPr>
          <w:rFonts w:ascii="Tahoma" w:eastAsia="Verdana" w:hAnsi="Tahoma" w:cs="Tahoma"/>
          <w:sz w:val="24"/>
          <w:szCs w:val="24"/>
        </w:rPr>
        <w:t xml:space="preserve">este </w:t>
      </w:r>
      <w:r w:rsidRPr="00C91040">
        <w:rPr>
          <w:rFonts w:ascii="Tahoma" w:eastAsia="Verdana" w:hAnsi="Tahoma" w:cs="Tahoma"/>
          <w:sz w:val="24"/>
          <w:szCs w:val="24"/>
        </w:rPr>
        <w:t>había</w:t>
      </w:r>
      <w:r w:rsidR="002522F1" w:rsidRPr="00C91040">
        <w:rPr>
          <w:rFonts w:ascii="Tahoma" w:eastAsia="Verdana" w:hAnsi="Tahoma" w:cs="Tahoma"/>
          <w:sz w:val="24"/>
          <w:szCs w:val="24"/>
        </w:rPr>
        <w:t xml:space="preserve"> absuelto ante la </w:t>
      </w:r>
      <w:r w:rsidR="00353AB9" w:rsidRPr="00C91040">
        <w:rPr>
          <w:rFonts w:ascii="Tahoma" w:eastAsia="Verdana" w:hAnsi="Tahoma" w:cs="Tahoma"/>
          <w:sz w:val="24"/>
          <w:szCs w:val="24"/>
        </w:rPr>
        <w:t>Policía</w:t>
      </w:r>
      <w:r w:rsidR="002522F1" w:rsidRPr="00C91040">
        <w:rPr>
          <w:rFonts w:ascii="Tahoma" w:eastAsia="Verdana" w:hAnsi="Tahoma" w:cs="Tahoma"/>
          <w:sz w:val="24"/>
          <w:szCs w:val="24"/>
        </w:rPr>
        <w:t xml:space="preserve"> Judicial, </w:t>
      </w:r>
      <w:r w:rsidRPr="00C91040">
        <w:rPr>
          <w:rFonts w:ascii="Tahoma" w:eastAsia="Verdana" w:hAnsi="Tahoma" w:cs="Tahoma"/>
          <w:sz w:val="24"/>
          <w:szCs w:val="24"/>
        </w:rPr>
        <w:t>las que por desgracia no fueron aportadas al proceso</w:t>
      </w:r>
      <w:r w:rsidR="00353AB9" w:rsidRPr="00C91040">
        <w:rPr>
          <w:rFonts w:ascii="Tahoma" w:eastAsia="Verdana" w:hAnsi="Tahoma" w:cs="Tahoma"/>
          <w:sz w:val="24"/>
          <w:szCs w:val="24"/>
        </w:rPr>
        <w:t xml:space="preserve">. Lo debatido en el juicio acorde con el contenido de las aludidas entrevistas, las que fueron utilizadas como herramientas para impugnar la credibilidad del testigo, </w:t>
      </w:r>
      <w:r w:rsidR="00285355" w:rsidRPr="00C91040">
        <w:rPr>
          <w:rFonts w:ascii="Tahoma" w:eastAsia="Verdana" w:hAnsi="Tahoma" w:cs="Tahoma"/>
          <w:sz w:val="24"/>
          <w:szCs w:val="24"/>
        </w:rPr>
        <w:t xml:space="preserve">por lo que ello debe ser apreciado conforme con la figura del </w:t>
      </w:r>
      <w:r w:rsidR="00285355" w:rsidRPr="00C91040">
        <w:rPr>
          <w:rFonts w:ascii="Tahoma" w:eastAsia="Verdana" w:hAnsi="Tahoma" w:cs="Tahoma"/>
          <w:i/>
          <w:sz w:val="24"/>
          <w:szCs w:val="24"/>
        </w:rPr>
        <w:t>“testigo adjunto”</w:t>
      </w:r>
      <w:r w:rsidR="00285355" w:rsidRPr="00C91040">
        <w:rPr>
          <w:rFonts w:ascii="Tahoma" w:eastAsia="Verdana" w:hAnsi="Tahoma" w:cs="Tahoma"/>
          <w:sz w:val="24"/>
          <w:szCs w:val="24"/>
        </w:rPr>
        <w:t xml:space="preserve">. </w:t>
      </w:r>
    </w:p>
    <w:p w14:paraId="17BEBD5C" w14:textId="77777777" w:rsidR="00EE3535" w:rsidRPr="00C91040" w:rsidRDefault="00EE3535" w:rsidP="00C91040">
      <w:pPr>
        <w:spacing w:after="0" w:line="276" w:lineRule="auto"/>
        <w:jc w:val="both"/>
        <w:rPr>
          <w:rFonts w:ascii="Tahoma" w:eastAsia="Verdana" w:hAnsi="Tahoma" w:cs="Tahoma"/>
          <w:sz w:val="24"/>
          <w:szCs w:val="24"/>
        </w:rPr>
      </w:pPr>
    </w:p>
    <w:p w14:paraId="0B7337BC" w14:textId="01DFAC0D" w:rsidR="00440059" w:rsidRPr="00C91040" w:rsidRDefault="00285355"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En tal sentido, lo consignado en esas entrevistas acompaña</w:t>
      </w:r>
      <w:r w:rsidR="00184287" w:rsidRPr="00C91040">
        <w:rPr>
          <w:rFonts w:ascii="Tahoma" w:eastAsia="Verdana" w:hAnsi="Tahoma" w:cs="Tahoma"/>
          <w:sz w:val="24"/>
          <w:szCs w:val="24"/>
        </w:rPr>
        <w:t>n</w:t>
      </w:r>
      <w:r w:rsidRPr="00C91040">
        <w:rPr>
          <w:rFonts w:ascii="Tahoma" w:eastAsia="Verdana" w:hAnsi="Tahoma" w:cs="Tahoma"/>
          <w:sz w:val="24"/>
          <w:szCs w:val="24"/>
        </w:rPr>
        <w:t xml:space="preserve"> lo declarado </w:t>
      </w:r>
      <w:r w:rsidR="00342730" w:rsidRPr="00C91040">
        <w:rPr>
          <w:rFonts w:ascii="Tahoma" w:eastAsia="Verdana" w:hAnsi="Tahoma" w:cs="Tahoma"/>
          <w:sz w:val="24"/>
          <w:szCs w:val="24"/>
        </w:rPr>
        <w:t>por el testigo</w:t>
      </w:r>
      <w:r w:rsidRPr="00C91040">
        <w:rPr>
          <w:rFonts w:ascii="Tahoma" w:eastAsia="Verdana" w:hAnsi="Tahoma" w:cs="Tahoma"/>
          <w:sz w:val="24"/>
          <w:szCs w:val="24"/>
        </w:rPr>
        <w:t xml:space="preserve"> en los siguientes términos: </w:t>
      </w:r>
      <w:r w:rsidR="00342730" w:rsidRPr="00C91040">
        <w:rPr>
          <w:rFonts w:ascii="Tahoma" w:eastAsia="Verdana" w:hAnsi="Tahoma" w:cs="Tahoma"/>
          <w:sz w:val="24"/>
          <w:szCs w:val="24"/>
        </w:rPr>
        <w:t xml:space="preserve">a) </w:t>
      </w:r>
      <w:r w:rsidR="002522F1" w:rsidRPr="00C91040">
        <w:rPr>
          <w:rFonts w:ascii="Tahoma" w:eastAsia="Verdana" w:hAnsi="Tahoma" w:cs="Tahoma"/>
          <w:sz w:val="24"/>
          <w:szCs w:val="24"/>
        </w:rPr>
        <w:t xml:space="preserve">En las entrevistas </w:t>
      </w:r>
      <w:r w:rsidR="00342730" w:rsidRPr="00C91040">
        <w:rPr>
          <w:rFonts w:ascii="Tahoma" w:eastAsia="Verdana" w:hAnsi="Tahoma" w:cs="Tahoma"/>
          <w:sz w:val="24"/>
          <w:szCs w:val="24"/>
        </w:rPr>
        <w:t>(a) “Canguro” adveró</w:t>
      </w:r>
      <w:r w:rsidR="002522F1" w:rsidRPr="00C91040">
        <w:rPr>
          <w:rFonts w:ascii="Tahoma" w:eastAsia="Verdana" w:hAnsi="Tahoma" w:cs="Tahoma"/>
          <w:sz w:val="24"/>
          <w:szCs w:val="24"/>
        </w:rPr>
        <w:t xml:space="preserve"> que cuando oyó los disparos se tapó la cabeza, y que por eso expuso </w:t>
      </w:r>
      <w:r w:rsidR="00440059" w:rsidRPr="00C91040">
        <w:rPr>
          <w:rFonts w:ascii="Tahoma" w:eastAsia="Verdana" w:hAnsi="Tahoma" w:cs="Tahoma"/>
          <w:sz w:val="24"/>
          <w:szCs w:val="24"/>
        </w:rPr>
        <w:t xml:space="preserve">que no pudo identificar a </w:t>
      </w:r>
      <w:r w:rsidR="002522F1"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440059" w:rsidRPr="00C91040">
        <w:rPr>
          <w:rFonts w:ascii="Tahoma" w:eastAsia="Verdana" w:hAnsi="Tahoma" w:cs="Tahoma"/>
          <w:i/>
          <w:sz w:val="24"/>
          <w:szCs w:val="24"/>
        </w:rPr>
        <w:t xml:space="preserve">”, </w:t>
      </w:r>
      <w:r w:rsidR="00440059" w:rsidRPr="00C91040">
        <w:rPr>
          <w:rFonts w:ascii="Tahoma" w:eastAsia="Verdana" w:hAnsi="Tahoma" w:cs="Tahoma"/>
          <w:sz w:val="24"/>
          <w:szCs w:val="24"/>
        </w:rPr>
        <w:t xml:space="preserve">y que fue </w:t>
      </w:r>
      <w:r w:rsidR="00440059" w:rsidRPr="00C91040">
        <w:rPr>
          <w:rFonts w:ascii="Tahoma" w:eastAsia="Verdana" w:hAnsi="Tahoma" w:cs="Tahoma"/>
          <w:i/>
          <w:sz w:val="24"/>
          <w:szCs w:val="24"/>
        </w:rPr>
        <w:t>(a) “Maraña”</w:t>
      </w:r>
      <w:r w:rsidR="00353AB9" w:rsidRPr="00C91040">
        <w:rPr>
          <w:rFonts w:ascii="Tahoma" w:eastAsia="Verdana" w:hAnsi="Tahoma" w:cs="Tahoma"/>
          <w:i/>
          <w:sz w:val="24"/>
          <w:szCs w:val="24"/>
        </w:rPr>
        <w:t xml:space="preserve"> </w:t>
      </w:r>
      <w:r w:rsidR="00353AB9" w:rsidRPr="00C91040">
        <w:rPr>
          <w:rFonts w:ascii="Tahoma" w:eastAsia="Verdana" w:hAnsi="Tahoma" w:cs="Tahoma"/>
          <w:sz w:val="24"/>
          <w:szCs w:val="24"/>
        </w:rPr>
        <w:t xml:space="preserve"> quien identificó a ese fulano</w:t>
      </w:r>
      <w:r w:rsidR="004E5E2C" w:rsidRPr="00C91040">
        <w:rPr>
          <w:rFonts w:ascii="Tahoma" w:eastAsia="Verdana" w:hAnsi="Tahoma" w:cs="Tahoma"/>
          <w:i/>
          <w:sz w:val="24"/>
          <w:szCs w:val="24"/>
        </w:rPr>
        <w:t xml:space="preserve">; </w:t>
      </w:r>
      <w:r w:rsidR="00342730" w:rsidRPr="00C91040">
        <w:rPr>
          <w:rFonts w:ascii="Tahoma" w:eastAsia="Verdana" w:hAnsi="Tahoma" w:cs="Tahoma"/>
          <w:sz w:val="24"/>
          <w:szCs w:val="24"/>
        </w:rPr>
        <w:t xml:space="preserve">b) </w:t>
      </w:r>
      <w:r w:rsidR="00440059" w:rsidRPr="00C91040">
        <w:rPr>
          <w:rFonts w:ascii="Tahoma" w:eastAsia="Verdana" w:hAnsi="Tahoma" w:cs="Tahoma"/>
          <w:sz w:val="24"/>
          <w:szCs w:val="24"/>
        </w:rPr>
        <w:t xml:space="preserve">No era muy buena la iluminación que </w:t>
      </w:r>
      <w:r w:rsidR="00342730" w:rsidRPr="00C91040">
        <w:rPr>
          <w:rFonts w:ascii="Tahoma" w:eastAsia="Verdana" w:hAnsi="Tahoma" w:cs="Tahoma"/>
          <w:sz w:val="24"/>
          <w:szCs w:val="24"/>
        </w:rPr>
        <w:t>provenía</w:t>
      </w:r>
      <w:r w:rsidR="00440059" w:rsidRPr="00C91040">
        <w:rPr>
          <w:rFonts w:ascii="Tahoma" w:eastAsia="Verdana" w:hAnsi="Tahoma" w:cs="Tahoma"/>
          <w:sz w:val="24"/>
          <w:szCs w:val="24"/>
        </w:rPr>
        <w:t xml:space="preserve"> del poste habido en la avenida, pero se alcanzaba a ver </w:t>
      </w:r>
      <w:r w:rsidR="00342730" w:rsidRPr="00C91040">
        <w:rPr>
          <w:rFonts w:ascii="Tahoma" w:eastAsia="Verdana" w:hAnsi="Tahoma" w:cs="Tahoma"/>
          <w:sz w:val="24"/>
          <w:szCs w:val="24"/>
        </w:rPr>
        <w:t>d</w:t>
      </w:r>
      <w:r w:rsidR="00440059" w:rsidRPr="00C91040">
        <w:rPr>
          <w:rFonts w:ascii="Tahoma" w:eastAsia="Verdana" w:hAnsi="Tahoma" w:cs="Tahoma"/>
          <w:sz w:val="24"/>
          <w:szCs w:val="24"/>
        </w:rPr>
        <w:t xml:space="preserve">el puente para afuera, lo que no </w:t>
      </w:r>
      <w:r w:rsidR="00342730" w:rsidRPr="00C91040">
        <w:rPr>
          <w:rFonts w:ascii="Tahoma" w:eastAsia="Verdana" w:hAnsi="Tahoma" w:cs="Tahoma"/>
          <w:sz w:val="24"/>
          <w:szCs w:val="24"/>
        </w:rPr>
        <w:t>sucedía</w:t>
      </w:r>
      <w:r w:rsidR="00440059" w:rsidRPr="00C91040">
        <w:rPr>
          <w:rFonts w:ascii="Tahoma" w:eastAsia="Verdana" w:hAnsi="Tahoma" w:cs="Tahoma"/>
          <w:sz w:val="24"/>
          <w:szCs w:val="24"/>
        </w:rPr>
        <w:t xml:space="preserve"> del puente para adentro, sitio en donde cayó el cuerpo sin vida de </w:t>
      </w:r>
      <w:r w:rsidR="00440059" w:rsidRPr="00C91040">
        <w:rPr>
          <w:rFonts w:ascii="Tahoma" w:eastAsia="Verdana" w:hAnsi="Tahoma" w:cs="Tahoma"/>
          <w:i/>
          <w:sz w:val="24"/>
          <w:szCs w:val="24"/>
        </w:rPr>
        <w:t>(a) “Roño”</w:t>
      </w:r>
      <w:r w:rsidR="00440059" w:rsidRPr="00C91040">
        <w:rPr>
          <w:rFonts w:ascii="Tahoma" w:eastAsia="Verdana" w:hAnsi="Tahoma" w:cs="Tahoma"/>
          <w:sz w:val="24"/>
          <w:szCs w:val="24"/>
        </w:rPr>
        <w:t xml:space="preserve"> después de haber oído los disparos, los cuales fueron dos</w:t>
      </w:r>
      <w:r w:rsidR="004E5E2C" w:rsidRPr="00C91040">
        <w:rPr>
          <w:rFonts w:ascii="Tahoma" w:eastAsia="Verdana" w:hAnsi="Tahoma" w:cs="Tahoma"/>
          <w:sz w:val="24"/>
          <w:szCs w:val="24"/>
        </w:rPr>
        <w:t xml:space="preserve">; c) No pudo ver muy bien a los agresores, pero que cuando </w:t>
      </w:r>
      <w:r w:rsidR="00F6374C" w:rsidRPr="00C91040">
        <w:rPr>
          <w:rFonts w:ascii="Tahoma" w:eastAsia="Verdana" w:hAnsi="Tahoma" w:cs="Tahoma"/>
          <w:sz w:val="24"/>
          <w:szCs w:val="24"/>
        </w:rPr>
        <w:t>huían</w:t>
      </w:r>
      <w:r w:rsidR="004E5E2C" w:rsidRPr="00C91040">
        <w:rPr>
          <w:rFonts w:ascii="Tahoma" w:eastAsia="Verdana" w:hAnsi="Tahoma" w:cs="Tahoma"/>
          <w:sz w:val="24"/>
          <w:szCs w:val="24"/>
        </w:rPr>
        <w:t xml:space="preserve"> se dio cuenta que uno de ellos </w:t>
      </w:r>
      <w:r w:rsidR="00EE3535" w:rsidRPr="00C91040">
        <w:rPr>
          <w:rFonts w:ascii="Tahoma" w:eastAsia="Verdana" w:hAnsi="Tahoma" w:cs="Tahoma"/>
          <w:sz w:val="24"/>
          <w:szCs w:val="24"/>
        </w:rPr>
        <w:t>tenía</w:t>
      </w:r>
      <w:r w:rsidR="004E5E2C" w:rsidRPr="00C91040">
        <w:rPr>
          <w:rFonts w:ascii="Tahoma" w:eastAsia="Verdana" w:hAnsi="Tahoma" w:cs="Tahoma"/>
          <w:sz w:val="24"/>
          <w:szCs w:val="24"/>
        </w:rPr>
        <w:t xml:space="preserve"> tatuajes en los brazos, </w:t>
      </w:r>
      <w:r w:rsidR="00F6374C" w:rsidRPr="00C91040">
        <w:rPr>
          <w:rFonts w:ascii="Tahoma" w:eastAsia="Verdana" w:hAnsi="Tahoma" w:cs="Tahoma"/>
          <w:sz w:val="24"/>
          <w:szCs w:val="24"/>
        </w:rPr>
        <w:t>debido a que</w:t>
      </w:r>
      <w:r w:rsidR="004E5E2C" w:rsidRPr="00C91040">
        <w:rPr>
          <w:rFonts w:ascii="Tahoma" w:eastAsia="Verdana" w:hAnsi="Tahoma" w:cs="Tahoma"/>
          <w:sz w:val="24"/>
          <w:szCs w:val="24"/>
        </w:rPr>
        <w:t xml:space="preserve"> llevaba una camisa de mangas cortas, y ahí fue cuando su compañero, o sea </w:t>
      </w:r>
      <w:r w:rsidR="004E5E2C" w:rsidRPr="00C91040">
        <w:rPr>
          <w:rFonts w:ascii="Tahoma" w:eastAsia="Verdana" w:hAnsi="Tahoma" w:cs="Tahoma"/>
          <w:i/>
          <w:sz w:val="24"/>
          <w:szCs w:val="24"/>
        </w:rPr>
        <w:t>(a) “Maraña”</w:t>
      </w:r>
      <w:r w:rsidR="004E5E2C" w:rsidRPr="00C91040">
        <w:rPr>
          <w:rFonts w:ascii="Tahoma" w:eastAsia="Verdana" w:hAnsi="Tahoma" w:cs="Tahoma"/>
          <w:sz w:val="24"/>
          <w:szCs w:val="24"/>
        </w:rPr>
        <w:t xml:space="preserve">, le dijo que </w:t>
      </w:r>
      <w:r w:rsidR="00353AB9" w:rsidRPr="00C91040">
        <w:rPr>
          <w:rFonts w:ascii="Tahoma" w:eastAsia="Verdana" w:hAnsi="Tahoma" w:cs="Tahoma"/>
          <w:sz w:val="24"/>
          <w:szCs w:val="24"/>
        </w:rPr>
        <w:t xml:space="preserve">ese </w:t>
      </w:r>
      <w:r w:rsidR="004E5E2C" w:rsidRPr="00C91040">
        <w:rPr>
          <w:rFonts w:ascii="Tahoma" w:eastAsia="Verdana" w:hAnsi="Tahoma" w:cs="Tahoma"/>
          <w:sz w:val="24"/>
          <w:szCs w:val="24"/>
        </w:rPr>
        <w:t xml:space="preserve">era </w:t>
      </w:r>
      <w:r w:rsidR="004E5E2C"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4E5E2C" w:rsidRPr="00C91040">
        <w:rPr>
          <w:rFonts w:ascii="Tahoma" w:eastAsia="Verdana" w:hAnsi="Tahoma" w:cs="Tahoma"/>
          <w:i/>
          <w:sz w:val="24"/>
          <w:szCs w:val="24"/>
        </w:rPr>
        <w:t>”</w:t>
      </w:r>
      <w:r w:rsidR="004E5E2C" w:rsidRPr="00C91040">
        <w:rPr>
          <w:rFonts w:ascii="Tahoma" w:eastAsia="Verdana" w:hAnsi="Tahoma" w:cs="Tahoma"/>
          <w:sz w:val="24"/>
          <w:szCs w:val="24"/>
        </w:rPr>
        <w:t>.</w:t>
      </w:r>
      <w:r w:rsidR="00440059" w:rsidRPr="00C91040">
        <w:rPr>
          <w:rFonts w:ascii="Tahoma" w:eastAsia="Verdana" w:hAnsi="Tahoma" w:cs="Tahoma"/>
          <w:sz w:val="24"/>
          <w:szCs w:val="24"/>
        </w:rPr>
        <w:t xml:space="preserve"> </w:t>
      </w:r>
    </w:p>
    <w:p w14:paraId="5E2DDB72" w14:textId="77777777" w:rsidR="00F6374C" w:rsidRPr="00C91040" w:rsidRDefault="00F6374C" w:rsidP="00C91040">
      <w:pPr>
        <w:spacing w:after="0" w:line="276" w:lineRule="auto"/>
        <w:jc w:val="both"/>
        <w:rPr>
          <w:rFonts w:ascii="Tahoma" w:eastAsia="Verdana" w:hAnsi="Tahoma" w:cs="Tahoma"/>
          <w:sz w:val="24"/>
          <w:szCs w:val="24"/>
        </w:rPr>
      </w:pPr>
    </w:p>
    <w:p w14:paraId="20488E71" w14:textId="77777777" w:rsidR="00F6374C" w:rsidRPr="00C91040" w:rsidRDefault="00F6374C"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Efectuado </w:t>
      </w:r>
      <w:r w:rsidR="00285355" w:rsidRPr="00C91040">
        <w:rPr>
          <w:rFonts w:ascii="Tahoma" w:eastAsia="Verdana" w:hAnsi="Tahoma" w:cs="Tahoma"/>
          <w:sz w:val="24"/>
          <w:szCs w:val="24"/>
        </w:rPr>
        <w:t xml:space="preserve">el anterior </w:t>
      </w:r>
      <w:r w:rsidR="00951280" w:rsidRPr="00C91040">
        <w:rPr>
          <w:rFonts w:ascii="Tahoma" w:eastAsia="Verdana" w:hAnsi="Tahoma" w:cs="Tahoma"/>
          <w:sz w:val="24"/>
          <w:szCs w:val="24"/>
        </w:rPr>
        <w:t>análisis</w:t>
      </w:r>
      <w:r w:rsidRPr="00C91040">
        <w:rPr>
          <w:rFonts w:ascii="Tahoma" w:eastAsia="Verdana" w:hAnsi="Tahoma" w:cs="Tahoma"/>
          <w:sz w:val="24"/>
          <w:szCs w:val="24"/>
        </w:rPr>
        <w:t xml:space="preserve">, la Sala procederá a confrontar entre sí los testimonios absueltos por los Sres. ORLANDO ÁLVAREZ LENIS, (a) “Maraña”, y DIEGO ECHEVERRY CARVAJAL, (a) “Canguro”, lo que igualmente será cotejado de manera integral con el resto de </w:t>
      </w:r>
      <w:r w:rsidR="00353AB9" w:rsidRPr="00C91040">
        <w:rPr>
          <w:rFonts w:ascii="Tahoma" w:eastAsia="Verdana" w:hAnsi="Tahoma" w:cs="Tahoma"/>
          <w:sz w:val="24"/>
          <w:szCs w:val="24"/>
        </w:rPr>
        <w:t xml:space="preserve">las </w:t>
      </w:r>
      <w:r w:rsidRPr="00C91040">
        <w:rPr>
          <w:rFonts w:ascii="Tahoma" w:eastAsia="Verdana" w:hAnsi="Tahoma" w:cs="Tahoma"/>
          <w:sz w:val="24"/>
          <w:szCs w:val="24"/>
        </w:rPr>
        <w:t>pruebas debatidas en el juicio. De lo cual</w:t>
      </w:r>
      <w:r w:rsidR="00EE3535" w:rsidRPr="00C91040">
        <w:rPr>
          <w:rFonts w:ascii="Tahoma" w:eastAsia="Verdana" w:hAnsi="Tahoma" w:cs="Tahoma"/>
          <w:sz w:val="24"/>
          <w:szCs w:val="24"/>
        </w:rPr>
        <w:t>,</w:t>
      </w:r>
      <w:r w:rsidRPr="00C91040">
        <w:rPr>
          <w:rFonts w:ascii="Tahoma" w:eastAsia="Verdana" w:hAnsi="Tahoma" w:cs="Tahoma"/>
          <w:sz w:val="24"/>
          <w:szCs w:val="24"/>
        </w:rPr>
        <w:t xml:space="preserve"> se avizora que los testigos</w:t>
      </w:r>
      <w:r w:rsidR="00EE3535" w:rsidRPr="00C91040">
        <w:rPr>
          <w:rFonts w:ascii="Tahoma" w:eastAsia="Verdana" w:hAnsi="Tahoma" w:cs="Tahoma"/>
          <w:sz w:val="24"/>
          <w:szCs w:val="24"/>
        </w:rPr>
        <w:t>,</w:t>
      </w:r>
      <w:r w:rsidRPr="00C91040">
        <w:rPr>
          <w:rFonts w:ascii="Tahoma" w:eastAsia="Verdana" w:hAnsi="Tahoma" w:cs="Tahoma"/>
          <w:sz w:val="24"/>
          <w:szCs w:val="24"/>
        </w:rPr>
        <w:t xml:space="preserve"> en los aspectos basilares de lo narrado por Ellos, </w:t>
      </w:r>
      <w:r w:rsidR="00353AB9" w:rsidRPr="00C91040">
        <w:rPr>
          <w:rFonts w:ascii="Tahoma" w:eastAsia="Verdana" w:hAnsi="Tahoma" w:cs="Tahoma"/>
          <w:sz w:val="24"/>
          <w:szCs w:val="24"/>
        </w:rPr>
        <w:t xml:space="preserve">tal como lo reclama la Defensa en la alzada, </w:t>
      </w:r>
      <w:r w:rsidRPr="00C91040">
        <w:rPr>
          <w:rFonts w:ascii="Tahoma" w:eastAsia="Verdana" w:hAnsi="Tahoma" w:cs="Tahoma"/>
          <w:sz w:val="24"/>
          <w:szCs w:val="24"/>
        </w:rPr>
        <w:t>incurrieron en muchas contradicciones</w:t>
      </w:r>
      <w:r w:rsidR="00E101AC" w:rsidRPr="00C91040">
        <w:rPr>
          <w:rFonts w:ascii="Tahoma" w:eastAsia="Verdana" w:hAnsi="Tahoma" w:cs="Tahoma"/>
          <w:sz w:val="24"/>
          <w:szCs w:val="24"/>
        </w:rPr>
        <w:t>, incongruencias</w:t>
      </w:r>
      <w:r w:rsidRPr="00C91040">
        <w:rPr>
          <w:rFonts w:ascii="Tahoma" w:eastAsia="Verdana" w:hAnsi="Tahoma" w:cs="Tahoma"/>
          <w:sz w:val="24"/>
          <w:szCs w:val="24"/>
        </w:rPr>
        <w:t xml:space="preserve"> e inconsistencias; sumado a que lo fundamental de lo atestado por Ellos, de una u otra forma, no encuentra corroboración ni confirmación con </w:t>
      </w:r>
      <w:r w:rsidR="00353AB9" w:rsidRPr="00C91040">
        <w:rPr>
          <w:rFonts w:ascii="Tahoma" w:eastAsia="Verdana" w:hAnsi="Tahoma" w:cs="Tahoma"/>
          <w:sz w:val="24"/>
          <w:szCs w:val="24"/>
        </w:rPr>
        <w:t xml:space="preserve">varias </w:t>
      </w:r>
      <w:r w:rsidRPr="00C91040">
        <w:rPr>
          <w:rFonts w:ascii="Tahoma" w:eastAsia="Verdana" w:hAnsi="Tahoma" w:cs="Tahoma"/>
          <w:sz w:val="24"/>
          <w:szCs w:val="24"/>
        </w:rPr>
        <w:t>de las pruebas habidas en el proceso</w:t>
      </w:r>
      <w:r w:rsidR="004B0D23" w:rsidRPr="00C91040">
        <w:rPr>
          <w:rFonts w:ascii="Tahoma" w:eastAsia="Verdana" w:hAnsi="Tahoma" w:cs="Tahoma"/>
          <w:sz w:val="24"/>
          <w:szCs w:val="24"/>
        </w:rPr>
        <w:t xml:space="preserve">; mientras que </w:t>
      </w:r>
      <w:r w:rsidR="00B92186" w:rsidRPr="00C91040">
        <w:rPr>
          <w:rFonts w:ascii="Tahoma" w:eastAsia="Verdana" w:hAnsi="Tahoma" w:cs="Tahoma"/>
          <w:sz w:val="24"/>
          <w:szCs w:val="24"/>
        </w:rPr>
        <w:t xml:space="preserve">todo </w:t>
      </w:r>
      <w:r w:rsidR="004B0D23" w:rsidRPr="00C91040">
        <w:rPr>
          <w:rFonts w:ascii="Tahoma" w:eastAsia="Verdana" w:hAnsi="Tahoma" w:cs="Tahoma"/>
          <w:sz w:val="24"/>
          <w:szCs w:val="24"/>
        </w:rPr>
        <w:t xml:space="preserve">aquello de lo dicho por los testigos que </w:t>
      </w:r>
      <w:r w:rsidR="00B92186" w:rsidRPr="00C91040">
        <w:rPr>
          <w:rFonts w:ascii="Tahoma" w:eastAsia="Verdana" w:hAnsi="Tahoma" w:cs="Tahoma"/>
          <w:sz w:val="24"/>
          <w:szCs w:val="24"/>
        </w:rPr>
        <w:t xml:space="preserve">de una u otra forma </w:t>
      </w:r>
      <w:r w:rsidR="004B0D23" w:rsidRPr="00C91040">
        <w:rPr>
          <w:rFonts w:ascii="Tahoma" w:eastAsia="Verdana" w:hAnsi="Tahoma" w:cs="Tahoma"/>
          <w:sz w:val="24"/>
          <w:szCs w:val="24"/>
        </w:rPr>
        <w:t xml:space="preserve">encuentra eco en el acervo probatorio, posiblemente fue producto de unos aleccionamientos a los que fueron inducidos para que de esa manera sus atestaciones estuvieran en consonancia con </w:t>
      </w:r>
      <w:r w:rsidR="00F322F7" w:rsidRPr="00C91040">
        <w:rPr>
          <w:rFonts w:ascii="Tahoma" w:eastAsia="Verdana" w:hAnsi="Tahoma" w:cs="Tahoma"/>
          <w:sz w:val="24"/>
          <w:szCs w:val="24"/>
        </w:rPr>
        <w:t xml:space="preserve">algunas </w:t>
      </w:r>
      <w:r w:rsidR="004B0D23" w:rsidRPr="00C91040">
        <w:rPr>
          <w:rFonts w:ascii="Tahoma" w:eastAsia="Verdana" w:hAnsi="Tahoma" w:cs="Tahoma"/>
          <w:sz w:val="24"/>
          <w:szCs w:val="24"/>
        </w:rPr>
        <w:t>de las pruebas debatidas en el juicio</w:t>
      </w:r>
      <w:r w:rsidR="00B92186" w:rsidRPr="00C91040">
        <w:rPr>
          <w:rFonts w:ascii="Tahoma" w:eastAsia="Verdana" w:hAnsi="Tahoma" w:cs="Tahoma"/>
          <w:sz w:val="24"/>
          <w:szCs w:val="24"/>
        </w:rPr>
        <w:t>, y de esa forma procurar revestir de mayor credibilidad a sus deposiciones</w:t>
      </w:r>
      <w:r w:rsidRPr="00C91040">
        <w:rPr>
          <w:rFonts w:ascii="Tahoma" w:eastAsia="Verdana" w:hAnsi="Tahoma" w:cs="Tahoma"/>
          <w:sz w:val="24"/>
          <w:szCs w:val="24"/>
        </w:rPr>
        <w:t xml:space="preserve">.  </w:t>
      </w:r>
    </w:p>
    <w:p w14:paraId="1A8D395A" w14:textId="77777777" w:rsidR="003173DA" w:rsidRPr="00C91040" w:rsidRDefault="003173DA" w:rsidP="00C91040">
      <w:pPr>
        <w:spacing w:after="0" w:line="276" w:lineRule="auto"/>
        <w:jc w:val="both"/>
        <w:rPr>
          <w:rFonts w:ascii="Tahoma" w:eastAsia="Verdana" w:hAnsi="Tahoma" w:cs="Tahoma"/>
          <w:sz w:val="24"/>
          <w:szCs w:val="24"/>
        </w:rPr>
      </w:pPr>
    </w:p>
    <w:p w14:paraId="36DE034B" w14:textId="77777777" w:rsidR="00F6374C" w:rsidRPr="00C91040" w:rsidRDefault="00F6374C"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Decimos lo anterior por lo siguiente: </w:t>
      </w:r>
    </w:p>
    <w:p w14:paraId="7E3126AA" w14:textId="77777777" w:rsidR="00B306B8" w:rsidRPr="00C91040" w:rsidRDefault="00B306B8" w:rsidP="00C91040">
      <w:pPr>
        <w:spacing w:after="0" w:line="276" w:lineRule="auto"/>
        <w:jc w:val="both"/>
        <w:rPr>
          <w:rFonts w:ascii="Tahoma" w:eastAsia="Verdana" w:hAnsi="Tahoma" w:cs="Tahoma"/>
          <w:sz w:val="24"/>
          <w:szCs w:val="24"/>
        </w:rPr>
      </w:pPr>
    </w:p>
    <w:p w14:paraId="3EA54078" w14:textId="0BFAE0D1" w:rsidR="004F4165" w:rsidRPr="00C91040" w:rsidRDefault="00F6374C" w:rsidP="00C91040">
      <w:pPr>
        <w:pStyle w:val="Prrafodelista"/>
        <w:numPr>
          <w:ilvl w:val="0"/>
          <w:numId w:val="20"/>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Los testigos son coincidentes en aseverar que </w:t>
      </w:r>
      <w:bookmarkStart w:id="21" w:name="_Hlk65750563"/>
      <w:r w:rsidRPr="00C91040">
        <w:rPr>
          <w:rFonts w:ascii="Tahoma" w:eastAsia="Verdana" w:hAnsi="Tahoma" w:cs="Tahoma"/>
          <w:sz w:val="24"/>
          <w:szCs w:val="24"/>
        </w:rPr>
        <w:t xml:space="preserve">(a) “Roño” </w:t>
      </w:r>
      <w:bookmarkEnd w:id="21"/>
      <w:r w:rsidRPr="00C91040">
        <w:rPr>
          <w:rFonts w:ascii="Tahoma" w:eastAsia="Verdana" w:hAnsi="Tahoma" w:cs="Tahoma"/>
          <w:sz w:val="24"/>
          <w:szCs w:val="24"/>
        </w:rPr>
        <w:t xml:space="preserve">se encontraba con Ellos debajo del puente </w:t>
      </w:r>
      <w:r w:rsidRPr="00C91040">
        <w:rPr>
          <w:rFonts w:ascii="Tahoma" w:eastAsia="Verdana" w:hAnsi="Tahoma" w:cs="Tahoma"/>
          <w:i/>
          <w:sz w:val="24"/>
          <w:szCs w:val="24"/>
        </w:rPr>
        <w:t>“</w:t>
      </w:r>
      <w:r w:rsidR="00184287" w:rsidRPr="00C91040">
        <w:rPr>
          <w:rFonts w:ascii="Tahoma" w:eastAsia="Verdana" w:hAnsi="Tahoma" w:cs="Tahoma"/>
          <w:i/>
          <w:sz w:val="24"/>
          <w:szCs w:val="24"/>
        </w:rPr>
        <w:t>E</w:t>
      </w:r>
      <w:r w:rsidRPr="00C91040">
        <w:rPr>
          <w:rFonts w:ascii="Tahoma" w:eastAsia="Verdana" w:hAnsi="Tahoma" w:cs="Tahoma"/>
          <w:i/>
          <w:sz w:val="24"/>
          <w:szCs w:val="24"/>
        </w:rPr>
        <w:t xml:space="preserve">l </w:t>
      </w:r>
      <w:proofErr w:type="spellStart"/>
      <w:r w:rsidRPr="00C91040">
        <w:rPr>
          <w:rFonts w:ascii="Tahoma" w:eastAsia="Verdana" w:hAnsi="Tahoma" w:cs="Tahoma"/>
          <w:i/>
          <w:sz w:val="24"/>
          <w:szCs w:val="24"/>
        </w:rPr>
        <w:t>Tamalazo</w:t>
      </w:r>
      <w:proofErr w:type="spellEnd"/>
      <w:r w:rsidRPr="00C91040">
        <w:rPr>
          <w:rFonts w:ascii="Tahoma" w:eastAsia="Verdana" w:hAnsi="Tahoma" w:cs="Tahoma"/>
          <w:i/>
          <w:sz w:val="24"/>
          <w:szCs w:val="24"/>
        </w:rPr>
        <w:t xml:space="preserve">” </w:t>
      </w:r>
      <w:r w:rsidRPr="00C91040">
        <w:rPr>
          <w:rFonts w:ascii="Tahoma" w:eastAsia="Verdana" w:hAnsi="Tahoma" w:cs="Tahoma"/>
          <w:sz w:val="24"/>
          <w:szCs w:val="24"/>
        </w:rPr>
        <w:t>cuando fue asesinado</w:t>
      </w:r>
      <w:r w:rsidR="00B92186" w:rsidRPr="00C91040">
        <w:rPr>
          <w:rFonts w:ascii="Tahoma" w:eastAsia="Verdana" w:hAnsi="Tahoma" w:cs="Tahoma"/>
          <w:sz w:val="24"/>
          <w:szCs w:val="24"/>
        </w:rPr>
        <w:t xml:space="preserve"> de un balazo</w:t>
      </w:r>
      <w:r w:rsidRPr="00C91040">
        <w:rPr>
          <w:rFonts w:ascii="Tahoma" w:eastAsia="Verdana" w:hAnsi="Tahoma" w:cs="Tahoma"/>
          <w:sz w:val="24"/>
          <w:szCs w:val="24"/>
        </w:rPr>
        <w:t>, lo cual es algo a lo que la Sala</w:t>
      </w:r>
      <w:r w:rsidR="004B0D23" w:rsidRPr="00C91040">
        <w:rPr>
          <w:rFonts w:ascii="Tahoma" w:eastAsia="Verdana" w:hAnsi="Tahoma" w:cs="Tahoma"/>
          <w:sz w:val="24"/>
          <w:szCs w:val="24"/>
        </w:rPr>
        <w:t>, sin mayores reparos,</w:t>
      </w:r>
      <w:r w:rsidRPr="00C91040">
        <w:rPr>
          <w:rFonts w:ascii="Tahoma" w:eastAsia="Verdana" w:hAnsi="Tahoma" w:cs="Tahoma"/>
          <w:sz w:val="24"/>
          <w:szCs w:val="24"/>
        </w:rPr>
        <w:t xml:space="preserve"> le concede </w:t>
      </w:r>
      <w:r w:rsidR="00B92186" w:rsidRPr="00C91040">
        <w:rPr>
          <w:rFonts w:ascii="Tahoma" w:eastAsia="Verdana" w:hAnsi="Tahoma" w:cs="Tahoma"/>
          <w:sz w:val="24"/>
          <w:szCs w:val="24"/>
        </w:rPr>
        <w:t xml:space="preserve">total y </w:t>
      </w:r>
      <w:r w:rsidR="00B306B8" w:rsidRPr="00C91040">
        <w:rPr>
          <w:rFonts w:ascii="Tahoma" w:eastAsia="Verdana" w:hAnsi="Tahoma" w:cs="Tahoma"/>
          <w:sz w:val="24"/>
          <w:szCs w:val="24"/>
        </w:rPr>
        <w:t xml:space="preserve">absoluta </w:t>
      </w:r>
      <w:r w:rsidRPr="00C91040">
        <w:rPr>
          <w:rFonts w:ascii="Tahoma" w:eastAsia="Verdana" w:hAnsi="Tahoma" w:cs="Tahoma"/>
          <w:sz w:val="24"/>
          <w:szCs w:val="24"/>
        </w:rPr>
        <w:t>credibilidad.</w:t>
      </w:r>
      <w:r w:rsidR="00B306B8" w:rsidRPr="00C91040">
        <w:rPr>
          <w:rFonts w:ascii="Tahoma" w:eastAsia="Verdana" w:hAnsi="Tahoma" w:cs="Tahoma"/>
          <w:sz w:val="24"/>
          <w:szCs w:val="24"/>
        </w:rPr>
        <w:t xml:space="preserve"> Asimismo,</w:t>
      </w:r>
      <w:r w:rsidR="004F4165" w:rsidRPr="00C91040">
        <w:rPr>
          <w:rFonts w:ascii="Tahoma" w:eastAsia="Verdana" w:hAnsi="Tahoma" w:cs="Tahoma"/>
          <w:sz w:val="24"/>
          <w:szCs w:val="24"/>
        </w:rPr>
        <w:t xml:space="preserve"> son coincidentes en aseverar que </w:t>
      </w:r>
      <w:r w:rsidR="003173DA" w:rsidRPr="00C91040">
        <w:rPr>
          <w:rFonts w:ascii="Tahoma" w:eastAsia="Verdana" w:hAnsi="Tahoma" w:cs="Tahoma"/>
          <w:sz w:val="24"/>
          <w:szCs w:val="24"/>
        </w:rPr>
        <w:t>estaban</w:t>
      </w:r>
      <w:r w:rsidR="004F4165" w:rsidRPr="00C91040">
        <w:rPr>
          <w:rFonts w:ascii="Tahoma" w:eastAsia="Verdana" w:hAnsi="Tahoma" w:cs="Tahoma"/>
          <w:sz w:val="24"/>
          <w:szCs w:val="24"/>
        </w:rPr>
        <w:t xml:space="preserve"> dormidos cuando oyeron los disparos, y al despertarse se percataron de lo acontecido, o sea de c</w:t>
      </w:r>
      <w:r w:rsidR="00AC19C1" w:rsidRPr="00C91040">
        <w:rPr>
          <w:rFonts w:ascii="Tahoma" w:eastAsia="Verdana" w:hAnsi="Tahoma" w:cs="Tahoma"/>
          <w:sz w:val="24"/>
          <w:szCs w:val="24"/>
        </w:rPr>
        <w:t>ó</w:t>
      </w:r>
      <w:r w:rsidR="004F4165" w:rsidRPr="00C91040">
        <w:rPr>
          <w:rFonts w:ascii="Tahoma" w:eastAsia="Verdana" w:hAnsi="Tahoma" w:cs="Tahoma"/>
          <w:sz w:val="24"/>
          <w:szCs w:val="24"/>
        </w:rPr>
        <w:t xml:space="preserve">mo ultimaban a balazos a </w:t>
      </w:r>
      <w:r w:rsidR="004F4165" w:rsidRPr="00C91040">
        <w:rPr>
          <w:rFonts w:ascii="Tahoma" w:eastAsia="Verdana" w:hAnsi="Tahoma" w:cs="Tahoma"/>
          <w:i/>
          <w:sz w:val="24"/>
          <w:szCs w:val="24"/>
        </w:rPr>
        <w:t xml:space="preserve">(a) “Roño”. </w:t>
      </w:r>
      <w:r w:rsidR="004F4165" w:rsidRPr="00C91040">
        <w:rPr>
          <w:rFonts w:ascii="Tahoma" w:eastAsia="Verdana" w:hAnsi="Tahoma" w:cs="Tahoma"/>
          <w:sz w:val="24"/>
          <w:szCs w:val="24"/>
        </w:rPr>
        <w:t>Pero</w:t>
      </w:r>
      <w:r w:rsidR="00B306B8" w:rsidRPr="00C91040">
        <w:rPr>
          <w:rFonts w:ascii="Tahoma" w:eastAsia="Verdana" w:hAnsi="Tahoma" w:cs="Tahoma"/>
          <w:sz w:val="24"/>
          <w:szCs w:val="24"/>
        </w:rPr>
        <w:t>,</w:t>
      </w:r>
      <w:r w:rsidR="004F4165" w:rsidRPr="00C91040">
        <w:rPr>
          <w:rFonts w:ascii="Tahoma" w:eastAsia="Verdana" w:hAnsi="Tahoma" w:cs="Tahoma"/>
          <w:sz w:val="24"/>
          <w:szCs w:val="24"/>
        </w:rPr>
        <w:t xml:space="preserve"> sobre este último evento, a juicio de la Sala, los </w:t>
      </w:r>
      <w:r w:rsidR="004F4165" w:rsidRPr="00C91040">
        <w:rPr>
          <w:rFonts w:ascii="Tahoma" w:eastAsia="Verdana" w:hAnsi="Tahoma" w:cs="Tahoma"/>
          <w:sz w:val="24"/>
          <w:szCs w:val="24"/>
        </w:rPr>
        <w:lastRenderedPageBreak/>
        <w:t>testigos incurr</w:t>
      </w:r>
      <w:r w:rsidR="00B306B8" w:rsidRPr="00C91040">
        <w:rPr>
          <w:rFonts w:ascii="Tahoma" w:eastAsia="Verdana" w:hAnsi="Tahoma" w:cs="Tahoma"/>
          <w:sz w:val="24"/>
          <w:szCs w:val="24"/>
        </w:rPr>
        <w:t>iero</w:t>
      </w:r>
      <w:r w:rsidR="004F4165" w:rsidRPr="00C91040">
        <w:rPr>
          <w:rFonts w:ascii="Tahoma" w:eastAsia="Verdana" w:hAnsi="Tahoma" w:cs="Tahoma"/>
          <w:sz w:val="24"/>
          <w:szCs w:val="24"/>
        </w:rPr>
        <w:t xml:space="preserve">n en una contradicción en sus </w:t>
      </w:r>
      <w:r w:rsidR="00B306B8" w:rsidRPr="00C91040">
        <w:rPr>
          <w:rFonts w:ascii="Tahoma" w:eastAsia="Verdana" w:hAnsi="Tahoma" w:cs="Tahoma"/>
          <w:sz w:val="24"/>
          <w:szCs w:val="24"/>
        </w:rPr>
        <w:t xml:space="preserve">sendos </w:t>
      </w:r>
      <w:r w:rsidR="004F4165" w:rsidRPr="00C91040">
        <w:rPr>
          <w:rFonts w:ascii="Tahoma" w:eastAsia="Verdana" w:hAnsi="Tahoma" w:cs="Tahoma"/>
          <w:sz w:val="24"/>
          <w:szCs w:val="24"/>
        </w:rPr>
        <w:t xml:space="preserve">relatos, porque mientras que el testigo </w:t>
      </w:r>
      <w:r w:rsidR="004B0D23" w:rsidRPr="00C91040">
        <w:rPr>
          <w:rFonts w:ascii="Tahoma" w:eastAsia="Verdana" w:hAnsi="Tahoma" w:cs="Tahoma"/>
          <w:i/>
          <w:sz w:val="24"/>
          <w:szCs w:val="24"/>
        </w:rPr>
        <w:t xml:space="preserve">(a) “Maraña” </w:t>
      </w:r>
      <w:r w:rsidR="004B0D23" w:rsidRPr="00C91040">
        <w:rPr>
          <w:rFonts w:ascii="Tahoma" w:eastAsia="Verdana" w:hAnsi="Tahoma" w:cs="Tahoma"/>
          <w:sz w:val="24"/>
          <w:szCs w:val="24"/>
        </w:rPr>
        <w:t xml:space="preserve">expuso que </w:t>
      </w:r>
      <w:r w:rsidR="004F4165" w:rsidRPr="00C91040">
        <w:rPr>
          <w:rFonts w:ascii="Tahoma" w:eastAsia="Verdana" w:hAnsi="Tahoma" w:cs="Tahoma"/>
          <w:sz w:val="24"/>
          <w:szCs w:val="24"/>
        </w:rPr>
        <w:t>a (a) “Roño” lo asesina</w:t>
      </w:r>
      <w:r w:rsidR="00B306B8" w:rsidRPr="00C91040">
        <w:rPr>
          <w:rFonts w:ascii="Tahoma" w:eastAsia="Verdana" w:hAnsi="Tahoma" w:cs="Tahoma"/>
          <w:sz w:val="24"/>
          <w:szCs w:val="24"/>
        </w:rPr>
        <w:t>ro</w:t>
      </w:r>
      <w:r w:rsidR="004F4165" w:rsidRPr="00C91040">
        <w:rPr>
          <w:rFonts w:ascii="Tahoma" w:eastAsia="Verdana" w:hAnsi="Tahoma" w:cs="Tahoma"/>
          <w:sz w:val="24"/>
          <w:szCs w:val="24"/>
        </w:rPr>
        <w:t xml:space="preserve">n de un tiro en la cabeza cuando se encontraba agachado de espaldas mirando como hacia el suelo. A su vez </w:t>
      </w:r>
      <w:r w:rsidR="004F4165" w:rsidRPr="00C91040">
        <w:rPr>
          <w:rFonts w:ascii="Tahoma" w:eastAsia="Verdana" w:hAnsi="Tahoma" w:cs="Tahoma"/>
          <w:i/>
          <w:sz w:val="24"/>
          <w:szCs w:val="24"/>
        </w:rPr>
        <w:t>(a) “Canguro”</w:t>
      </w:r>
      <w:r w:rsidR="004F4165" w:rsidRPr="00C91040">
        <w:rPr>
          <w:rFonts w:ascii="Tahoma" w:eastAsia="Verdana" w:hAnsi="Tahoma" w:cs="Tahoma"/>
          <w:sz w:val="24"/>
          <w:szCs w:val="24"/>
        </w:rPr>
        <w:t xml:space="preserve"> </w:t>
      </w:r>
      <w:r w:rsidR="00C61748" w:rsidRPr="00C91040">
        <w:rPr>
          <w:rFonts w:ascii="Tahoma" w:eastAsia="Verdana" w:hAnsi="Tahoma" w:cs="Tahoma"/>
          <w:sz w:val="24"/>
          <w:szCs w:val="24"/>
        </w:rPr>
        <w:t xml:space="preserve">adveró que cuando </w:t>
      </w:r>
      <w:r w:rsidR="00B306B8" w:rsidRPr="00C91040">
        <w:rPr>
          <w:rFonts w:ascii="Tahoma" w:eastAsia="Verdana" w:hAnsi="Tahoma" w:cs="Tahoma"/>
          <w:sz w:val="24"/>
          <w:szCs w:val="24"/>
        </w:rPr>
        <w:t>mataron</w:t>
      </w:r>
      <w:r w:rsidR="00C61748" w:rsidRPr="00C91040">
        <w:rPr>
          <w:rFonts w:ascii="Tahoma" w:eastAsia="Verdana" w:hAnsi="Tahoma" w:cs="Tahoma"/>
          <w:sz w:val="24"/>
          <w:szCs w:val="24"/>
        </w:rPr>
        <w:t xml:space="preserve"> a </w:t>
      </w:r>
      <w:r w:rsidR="00C61748" w:rsidRPr="00C91040">
        <w:rPr>
          <w:rFonts w:ascii="Tahoma" w:eastAsia="Verdana" w:hAnsi="Tahoma" w:cs="Tahoma"/>
          <w:i/>
          <w:sz w:val="24"/>
          <w:szCs w:val="24"/>
        </w:rPr>
        <w:t>(a) “Roño”</w:t>
      </w:r>
      <w:r w:rsidR="00C61748" w:rsidRPr="00C91040">
        <w:rPr>
          <w:rFonts w:ascii="Tahoma" w:eastAsia="Verdana" w:hAnsi="Tahoma" w:cs="Tahoma"/>
          <w:sz w:val="24"/>
          <w:szCs w:val="24"/>
        </w:rPr>
        <w:t xml:space="preserve">, dicho personaje se encontraba de pie, de espaldas consumiendo estupefacientes. </w:t>
      </w:r>
    </w:p>
    <w:p w14:paraId="64A7070B" w14:textId="77777777" w:rsidR="00C61748" w:rsidRPr="00C91040" w:rsidRDefault="00C61748" w:rsidP="00C91040">
      <w:pPr>
        <w:spacing w:after="0" w:line="276" w:lineRule="auto"/>
        <w:jc w:val="both"/>
        <w:rPr>
          <w:rFonts w:ascii="Tahoma" w:eastAsia="Verdana" w:hAnsi="Tahoma" w:cs="Tahoma"/>
          <w:sz w:val="24"/>
          <w:szCs w:val="24"/>
        </w:rPr>
      </w:pPr>
    </w:p>
    <w:p w14:paraId="76C62DD3" w14:textId="77777777" w:rsidR="00C61748" w:rsidRPr="00C91040" w:rsidRDefault="00C61748"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De lo </w:t>
      </w:r>
      <w:r w:rsidR="00B306B8" w:rsidRPr="00C91040">
        <w:rPr>
          <w:rFonts w:ascii="Tahoma" w:eastAsia="Verdana" w:hAnsi="Tahoma" w:cs="Tahoma"/>
          <w:sz w:val="24"/>
          <w:szCs w:val="24"/>
        </w:rPr>
        <w:t xml:space="preserve">dicho por los testigos, sobre la forma como cada uno de </w:t>
      </w:r>
      <w:r w:rsidR="00B92186" w:rsidRPr="00C91040">
        <w:rPr>
          <w:rFonts w:ascii="Tahoma" w:eastAsia="Verdana" w:hAnsi="Tahoma" w:cs="Tahoma"/>
          <w:sz w:val="24"/>
          <w:szCs w:val="24"/>
        </w:rPr>
        <w:t>E</w:t>
      </w:r>
      <w:r w:rsidR="00B306B8" w:rsidRPr="00C91040">
        <w:rPr>
          <w:rFonts w:ascii="Tahoma" w:eastAsia="Verdana" w:hAnsi="Tahoma" w:cs="Tahoma"/>
          <w:sz w:val="24"/>
          <w:szCs w:val="24"/>
        </w:rPr>
        <w:t xml:space="preserve">llos </w:t>
      </w:r>
      <w:r w:rsidR="00951280" w:rsidRPr="00C91040">
        <w:rPr>
          <w:rFonts w:ascii="Tahoma" w:eastAsia="Verdana" w:hAnsi="Tahoma" w:cs="Tahoma"/>
          <w:sz w:val="24"/>
          <w:szCs w:val="24"/>
        </w:rPr>
        <w:t>percibió</w:t>
      </w:r>
      <w:r w:rsidR="003173DA" w:rsidRPr="00C91040">
        <w:rPr>
          <w:rFonts w:ascii="Tahoma" w:eastAsia="Verdana" w:hAnsi="Tahoma" w:cs="Tahoma"/>
          <w:sz w:val="24"/>
          <w:szCs w:val="24"/>
        </w:rPr>
        <w:t xml:space="preserve"> </w:t>
      </w:r>
      <w:r w:rsidR="00B306B8" w:rsidRPr="00C91040">
        <w:rPr>
          <w:rFonts w:ascii="Tahoma" w:eastAsia="Verdana" w:hAnsi="Tahoma" w:cs="Tahoma"/>
          <w:sz w:val="24"/>
          <w:szCs w:val="24"/>
        </w:rPr>
        <w:t>c</w:t>
      </w:r>
      <w:r w:rsidR="00AC19C1" w:rsidRPr="00C91040">
        <w:rPr>
          <w:rFonts w:ascii="Tahoma" w:eastAsia="Verdana" w:hAnsi="Tahoma" w:cs="Tahoma"/>
          <w:sz w:val="24"/>
          <w:szCs w:val="24"/>
        </w:rPr>
        <w:t>ó</w:t>
      </w:r>
      <w:r w:rsidR="00B306B8" w:rsidRPr="00C91040">
        <w:rPr>
          <w:rFonts w:ascii="Tahoma" w:eastAsia="Verdana" w:hAnsi="Tahoma" w:cs="Tahoma"/>
          <w:sz w:val="24"/>
          <w:szCs w:val="24"/>
        </w:rPr>
        <w:t xml:space="preserve">mo fue asesinado </w:t>
      </w:r>
      <w:r w:rsidR="00B306B8" w:rsidRPr="00C91040">
        <w:rPr>
          <w:rFonts w:ascii="Tahoma" w:eastAsia="Verdana" w:hAnsi="Tahoma" w:cs="Tahoma"/>
          <w:i/>
          <w:sz w:val="24"/>
          <w:szCs w:val="24"/>
        </w:rPr>
        <w:t xml:space="preserve">(a) “Roño”, </w:t>
      </w:r>
      <w:r w:rsidRPr="00C91040">
        <w:rPr>
          <w:rFonts w:ascii="Tahoma" w:eastAsia="Verdana" w:hAnsi="Tahoma" w:cs="Tahoma"/>
          <w:sz w:val="24"/>
          <w:szCs w:val="24"/>
        </w:rPr>
        <w:t xml:space="preserve">surge como interrogante el consistente: ¿En qué posición se encontraba la </w:t>
      </w:r>
      <w:r w:rsidR="00AC19C1" w:rsidRPr="00C91040">
        <w:rPr>
          <w:rFonts w:ascii="Tahoma" w:eastAsia="Verdana" w:hAnsi="Tahoma" w:cs="Tahoma"/>
          <w:sz w:val="24"/>
          <w:szCs w:val="24"/>
        </w:rPr>
        <w:t>ví</w:t>
      </w:r>
      <w:r w:rsidRPr="00C91040">
        <w:rPr>
          <w:rFonts w:ascii="Tahoma" w:eastAsia="Verdana" w:hAnsi="Tahoma" w:cs="Tahoma"/>
          <w:sz w:val="24"/>
          <w:szCs w:val="24"/>
        </w:rPr>
        <w:t xml:space="preserve">ctima cuando la asesinaron </w:t>
      </w:r>
      <w:r w:rsidR="00B92186" w:rsidRPr="00C91040">
        <w:rPr>
          <w:rFonts w:ascii="Tahoma" w:eastAsia="Verdana" w:hAnsi="Tahoma" w:cs="Tahoma"/>
          <w:sz w:val="24"/>
          <w:szCs w:val="24"/>
        </w:rPr>
        <w:t xml:space="preserve">a mansalva </w:t>
      </w:r>
      <w:r w:rsidRPr="00C91040">
        <w:rPr>
          <w:rFonts w:ascii="Tahoma" w:eastAsia="Verdana" w:hAnsi="Tahoma" w:cs="Tahoma"/>
          <w:sz w:val="24"/>
          <w:szCs w:val="24"/>
        </w:rPr>
        <w:t>por la espalda</w:t>
      </w:r>
      <w:r w:rsidR="00B306B8" w:rsidRPr="00C91040">
        <w:rPr>
          <w:rFonts w:ascii="Tahoma" w:eastAsia="Verdana" w:hAnsi="Tahoma" w:cs="Tahoma"/>
          <w:sz w:val="24"/>
          <w:szCs w:val="24"/>
        </w:rPr>
        <w:t xml:space="preserve">: estaba de </w:t>
      </w:r>
      <w:r w:rsidRPr="00C91040">
        <w:rPr>
          <w:rFonts w:ascii="Tahoma" w:eastAsia="Verdana" w:hAnsi="Tahoma" w:cs="Tahoma"/>
          <w:sz w:val="24"/>
          <w:szCs w:val="24"/>
        </w:rPr>
        <w:t xml:space="preserve">pie o </w:t>
      </w:r>
      <w:r w:rsidR="00B306B8" w:rsidRPr="00C91040">
        <w:rPr>
          <w:rFonts w:ascii="Tahoma" w:eastAsia="Verdana" w:hAnsi="Tahoma" w:cs="Tahoma"/>
          <w:sz w:val="24"/>
          <w:szCs w:val="24"/>
        </w:rPr>
        <w:t xml:space="preserve">se encontraba </w:t>
      </w:r>
      <w:r w:rsidRPr="00C91040">
        <w:rPr>
          <w:rFonts w:ascii="Tahoma" w:eastAsia="Verdana" w:hAnsi="Tahoma" w:cs="Tahoma"/>
          <w:sz w:val="24"/>
          <w:szCs w:val="24"/>
        </w:rPr>
        <w:t>agachad</w:t>
      </w:r>
      <w:r w:rsidR="00B306B8" w:rsidRPr="00C91040">
        <w:rPr>
          <w:rFonts w:ascii="Tahoma" w:eastAsia="Verdana" w:hAnsi="Tahoma" w:cs="Tahoma"/>
          <w:sz w:val="24"/>
          <w:szCs w:val="24"/>
        </w:rPr>
        <w:t>o</w:t>
      </w:r>
      <w:r w:rsidRPr="00C91040">
        <w:rPr>
          <w:rFonts w:ascii="Tahoma" w:eastAsia="Verdana" w:hAnsi="Tahoma" w:cs="Tahoma"/>
          <w:sz w:val="24"/>
          <w:szCs w:val="24"/>
        </w:rPr>
        <w:t>?</w:t>
      </w:r>
    </w:p>
    <w:p w14:paraId="2BD8E905" w14:textId="77777777" w:rsidR="00B306B8" w:rsidRPr="00C91040" w:rsidRDefault="00B306B8" w:rsidP="00C91040">
      <w:pPr>
        <w:spacing w:after="0" w:line="276" w:lineRule="auto"/>
        <w:jc w:val="both"/>
        <w:rPr>
          <w:rFonts w:ascii="Tahoma" w:eastAsia="Verdana" w:hAnsi="Tahoma" w:cs="Tahoma"/>
          <w:sz w:val="24"/>
          <w:szCs w:val="24"/>
        </w:rPr>
      </w:pPr>
    </w:p>
    <w:p w14:paraId="3B7037EA" w14:textId="77777777" w:rsidR="00B306B8" w:rsidRPr="00C91040" w:rsidRDefault="00B306B8"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Igualmente, del contenido de dichas versiones contradictorias, nace otro interrogante: ¿Por qué dos personas </w:t>
      </w:r>
      <w:r w:rsidR="00B92186" w:rsidRPr="00C91040">
        <w:rPr>
          <w:rFonts w:ascii="Tahoma" w:eastAsia="Verdana" w:hAnsi="Tahoma" w:cs="Tahoma"/>
          <w:sz w:val="24"/>
          <w:szCs w:val="24"/>
        </w:rPr>
        <w:t xml:space="preserve">que </w:t>
      </w:r>
      <w:r w:rsidRPr="00C91040">
        <w:rPr>
          <w:rFonts w:ascii="Tahoma" w:eastAsia="Verdana" w:hAnsi="Tahoma" w:cs="Tahoma"/>
          <w:sz w:val="24"/>
          <w:szCs w:val="24"/>
        </w:rPr>
        <w:t>dicen haber presenciado un mismo evento, ofrecen versiones diferentes de ese acontecer en lo que atañe con la posición en la cual se encontraba la v</w:t>
      </w:r>
      <w:r w:rsidR="00AC19C1" w:rsidRPr="00C91040">
        <w:rPr>
          <w:rFonts w:ascii="Tahoma" w:eastAsia="Verdana" w:hAnsi="Tahoma" w:cs="Tahoma"/>
          <w:sz w:val="24"/>
          <w:szCs w:val="24"/>
        </w:rPr>
        <w:t>í</w:t>
      </w:r>
      <w:r w:rsidRPr="00C91040">
        <w:rPr>
          <w:rFonts w:ascii="Tahoma" w:eastAsia="Verdana" w:hAnsi="Tahoma" w:cs="Tahoma"/>
          <w:sz w:val="24"/>
          <w:szCs w:val="24"/>
        </w:rPr>
        <w:t>ctima</w:t>
      </w:r>
      <w:r w:rsidR="00B92186" w:rsidRPr="00C91040">
        <w:rPr>
          <w:rFonts w:ascii="Tahoma" w:eastAsia="Verdana" w:hAnsi="Tahoma" w:cs="Tahoma"/>
          <w:sz w:val="24"/>
          <w:szCs w:val="24"/>
        </w:rPr>
        <w:t xml:space="preserve"> cuando fue asesinada</w:t>
      </w:r>
      <w:r w:rsidRPr="00C91040">
        <w:rPr>
          <w:rFonts w:ascii="Tahoma" w:eastAsia="Verdana" w:hAnsi="Tahoma" w:cs="Tahoma"/>
          <w:sz w:val="24"/>
          <w:szCs w:val="24"/>
        </w:rPr>
        <w:t>?</w:t>
      </w:r>
    </w:p>
    <w:p w14:paraId="5B1DD057" w14:textId="77777777" w:rsidR="00B306B8" w:rsidRPr="00C91040" w:rsidRDefault="00B306B8" w:rsidP="00C91040">
      <w:pPr>
        <w:spacing w:after="0" w:line="276" w:lineRule="auto"/>
        <w:jc w:val="both"/>
        <w:rPr>
          <w:rFonts w:ascii="Tahoma" w:eastAsia="Verdana" w:hAnsi="Tahoma" w:cs="Tahoma"/>
          <w:sz w:val="24"/>
          <w:szCs w:val="24"/>
        </w:rPr>
      </w:pPr>
    </w:p>
    <w:p w14:paraId="21CE8C9F" w14:textId="77777777" w:rsidR="00BC27B3" w:rsidRPr="00C91040" w:rsidRDefault="00BC27B3" w:rsidP="00C91040">
      <w:pPr>
        <w:pStyle w:val="Prrafodelista"/>
        <w:numPr>
          <w:ilvl w:val="0"/>
          <w:numId w:val="20"/>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Un análisis de lo </w:t>
      </w:r>
      <w:r w:rsidR="00C61748" w:rsidRPr="00C91040">
        <w:rPr>
          <w:rFonts w:ascii="Tahoma" w:eastAsia="Verdana" w:hAnsi="Tahoma" w:cs="Tahoma"/>
          <w:sz w:val="24"/>
          <w:szCs w:val="24"/>
        </w:rPr>
        <w:t xml:space="preserve">declarado por los testigos </w:t>
      </w:r>
      <w:r w:rsidRPr="00C91040">
        <w:rPr>
          <w:rFonts w:ascii="Tahoma" w:eastAsia="Verdana" w:hAnsi="Tahoma" w:cs="Tahoma"/>
          <w:sz w:val="24"/>
          <w:szCs w:val="24"/>
        </w:rPr>
        <w:t xml:space="preserve">(a) “Maraña”, y </w:t>
      </w:r>
      <w:r w:rsidR="003173DA" w:rsidRPr="00C91040">
        <w:rPr>
          <w:rFonts w:ascii="Tahoma" w:eastAsia="Verdana" w:hAnsi="Tahoma" w:cs="Tahoma"/>
          <w:sz w:val="24"/>
          <w:szCs w:val="24"/>
        </w:rPr>
        <w:t xml:space="preserve">(a) </w:t>
      </w:r>
      <w:r w:rsidRPr="00C91040">
        <w:rPr>
          <w:rFonts w:ascii="Tahoma" w:eastAsia="Verdana" w:hAnsi="Tahoma" w:cs="Tahoma"/>
          <w:sz w:val="24"/>
          <w:szCs w:val="24"/>
        </w:rPr>
        <w:t xml:space="preserve">“Canguro”, se tiene que ambos concuerdan </w:t>
      </w:r>
      <w:r w:rsidR="00AC19C1" w:rsidRPr="00C91040">
        <w:rPr>
          <w:rFonts w:ascii="Tahoma" w:eastAsia="Verdana" w:hAnsi="Tahoma" w:cs="Tahoma"/>
          <w:sz w:val="24"/>
          <w:szCs w:val="24"/>
        </w:rPr>
        <w:t>en</w:t>
      </w:r>
      <w:r w:rsidR="00C61748" w:rsidRPr="00C91040">
        <w:rPr>
          <w:rFonts w:ascii="Tahoma" w:eastAsia="Verdana" w:hAnsi="Tahoma" w:cs="Tahoma"/>
          <w:sz w:val="24"/>
          <w:szCs w:val="24"/>
        </w:rPr>
        <w:t xml:space="preserve"> </w:t>
      </w:r>
      <w:r w:rsidR="00B92186" w:rsidRPr="00C91040">
        <w:rPr>
          <w:rFonts w:ascii="Tahoma" w:eastAsia="Verdana" w:hAnsi="Tahoma" w:cs="Tahoma"/>
          <w:sz w:val="24"/>
          <w:szCs w:val="24"/>
        </w:rPr>
        <w:t xml:space="preserve">aseverar </w:t>
      </w:r>
      <w:r w:rsidR="00AC19C1" w:rsidRPr="00C91040">
        <w:rPr>
          <w:rFonts w:ascii="Tahoma" w:eastAsia="Verdana" w:hAnsi="Tahoma" w:cs="Tahoma"/>
          <w:sz w:val="24"/>
          <w:szCs w:val="24"/>
        </w:rPr>
        <w:t>que</w:t>
      </w:r>
      <w:r w:rsidR="00B306B8" w:rsidRPr="00C91040">
        <w:rPr>
          <w:rFonts w:ascii="Tahoma" w:eastAsia="Verdana" w:hAnsi="Tahoma" w:cs="Tahoma"/>
          <w:sz w:val="24"/>
          <w:szCs w:val="24"/>
        </w:rPr>
        <w:t xml:space="preserve"> </w:t>
      </w:r>
      <w:r w:rsidR="00C61748" w:rsidRPr="00C91040">
        <w:rPr>
          <w:rFonts w:ascii="Tahoma" w:eastAsia="Verdana" w:hAnsi="Tahoma" w:cs="Tahoma"/>
          <w:sz w:val="24"/>
          <w:szCs w:val="24"/>
        </w:rPr>
        <w:t xml:space="preserve">Ellos se percataron del preciso momento en el que </w:t>
      </w:r>
      <w:r w:rsidR="00B92186"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B92186" w:rsidRPr="00C91040">
        <w:rPr>
          <w:rFonts w:ascii="Tahoma" w:eastAsia="Verdana" w:hAnsi="Tahoma" w:cs="Tahoma"/>
          <w:i/>
          <w:sz w:val="24"/>
          <w:szCs w:val="24"/>
        </w:rPr>
        <w:t xml:space="preserve">” </w:t>
      </w:r>
      <w:r w:rsidR="00B92186" w:rsidRPr="00C91040">
        <w:rPr>
          <w:rFonts w:ascii="Tahoma" w:eastAsia="Verdana" w:hAnsi="Tahoma" w:cs="Tahoma"/>
          <w:sz w:val="24"/>
          <w:szCs w:val="24"/>
        </w:rPr>
        <w:t>asesin</w:t>
      </w:r>
      <w:r w:rsidR="003173DA" w:rsidRPr="00C91040">
        <w:rPr>
          <w:rFonts w:ascii="Tahoma" w:eastAsia="Verdana" w:hAnsi="Tahoma" w:cs="Tahoma"/>
          <w:sz w:val="24"/>
          <w:szCs w:val="24"/>
        </w:rPr>
        <w:t>ó</w:t>
      </w:r>
      <w:r w:rsidR="00B92186" w:rsidRPr="00C91040">
        <w:rPr>
          <w:rFonts w:ascii="Tahoma" w:eastAsia="Verdana" w:hAnsi="Tahoma" w:cs="Tahoma"/>
          <w:sz w:val="24"/>
          <w:szCs w:val="24"/>
        </w:rPr>
        <w:t xml:space="preserve"> a </w:t>
      </w:r>
      <w:r w:rsidR="00C61748" w:rsidRPr="00C91040">
        <w:rPr>
          <w:rFonts w:ascii="Tahoma" w:eastAsia="Verdana" w:hAnsi="Tahoma" w:cs="Tahoma"/>
          <w:sz w:val="24"/>
          <w:szCs w:val="24"/>
        </w:rPr>
        <w:t>la víctima</w:t>
      </w:r>
      <w:r w:rsidRPr="00C91040">
        <w:rPr>
          <w:rFonts w:ascii="Tahoma" w:eastAsia="Verdana" w:hAnsi="Tahoma" w:cs="Tahoma"/>
          <w:sz w:val="24"/>
          <w:szCs w:val="24"/>
        </w:rPr>
        <w:t>,</w:t>
      </w:r>
      <w:r w:rsidR="00C61748" w:rsidRPr="00C91040">
        <w:rPr>
          <w:rFonts w:ascii="Tahoma" w:eastAsia="Verdana" w:hAnsi="Tahoma" w:cs="Tahoma"/>
          <w:sz w:val="24"/>
          <w:szCs w:val="24"/>
        </w:rPr>
        <w:t xml:space="preserve"> </w:t>
      </w:r>
      <w:r w:rsidR="00B92186" w:rsidRPr="00C91040">
        <w:rPr>
          <w:rFonts w:ascii="Tahoma" w:eastAsia="Verdana" w:hAnsi="Tahoma" w:cs="Tahoma"/>
          <w:sz w:val="24"/>
          <w:szCs w:val="24"/>
        </w:rPr>
        <w:t xml:space="preserve">a mansalva y </w:t>
      </w:r>
      <w:r w:rsidRPr="00C91040">
        <w:rPr>
          <w:rFonts w:ascii="Tahoma" w:eastAsia="Verdana" w:hAnsi="Tahoma" w:cs="Tahoma"/>
          <w:sz w:val="24"/>
          <w:szCs w:val="24"/>
        </w:rPr>
        <w:t>por la espalda. Pero s</w:t>
      </w:r>
      <w:r w:rsidR="00AC19C1" w:rsidRPr="00C91040">
        <w:rPr>
          <w:rFonts w:ascii="Tahoma" w:eastAsia="Verdana" w:hAnsi="Tahoma" w:cs="Tahoma"/>
          <w:sz w:val="24"/>
          <w:szCs w:val="24"/>
        </w:rPr>
        <w:t>i</w:t>
      </w:r>
      <w:r w:rsidRPr="00C91040">
        <w:rPr>
          <w:rFonts w:ascii="Tahoma" w:eastAsia="Verdana" w:hAnsi="Tahoma" w:cs="Tahoma"/>
          <w:sz w:val="24"/>
          <w:szCs w:val="24"/>
        </w:rPr>
        <w:t xml:space="preserve"> </w:t>
      </w:r>
      <w:r w:rsidR="00B92186" w:rsidRPr="00C91040">
        <w:rPr>
          <w:rFonts w:ascii="Tahoma" w:eastAsia="Verdana" w:hAnsi="Tahoma" w:cs="Tahoma"/>
          <w:sz w:val="24"/>
          <w:szCs w:val="24"/>
        </w:rPr>
        <w:t>lo dicho en tales términos por los testigos</w:t>
      </w:r>
      <w:r w:rsidR="00AC19C1" w:rsidRPr="00C91040">
        <w:rPr>
          <w:rFonts w:ascii="Tahoma" w:eastAsia="Verdana" w:hAnsi="Tahoma" w:cs="Tahoma"/>
          <w:sz w:val="24"/>
          <w:szCs w:val="24"/>
        </w:rPr>
        <w:t>,</w:t>
      </w:r>
      <w:r w:rsidRPr="00C91040">
        <w:rPr>
          <w:rFonts w:ascii="Tahoma" w:eastAsia="Verdana" w:hAnsi="Tahoma" w:cs="Tahoma"/>
          <w:sz w:val="24"/>
          <w:szCs w:val="24"/>
        </w:rPr>
        <w:t xml:space="preserve"> lo cotejamos con lo que </w:t>
      </w:r>
      <w:r w:rsidR="00B92186" w:rsidRPr="00C91040">
        <w:rPr>
          <w:rFonts w:ascii="Tahoma" w:eastAsia="Verdana" w:hAnsi="Tahoma" w:cs="Tahoma"/>
          <w:sz w:val="24"/>
          <w:szCs w:val="24"/>
        </w:rPr>
        <w:t xml:space="preserve">Ellos </w:t>
      </w:r>
      <w:r w:rsidRPr="00C91040">
        <w:rPr>
          <w:rFonts w:ascii="Tahoma" w:eastAsia="Verdana" w:hAnsi="Tahoma" w:cs="Tahoma"/>
          <w:sz w:val="24"/>
          <w:szCs w:val="24"/>
        </w:rPr>
        <w:t>también dijeron respecto a que, previo a cuando sucedi</w:t>
      </w:r>
      <w:r w:rsidR="00B92186" w:rsidRPr="00C91040">
        <w:rPr>
          <w:rFonts w:ascii="Tahoma" w:eastAsia="Verdana" w:hAnsi="Tahoma" w:cs="Tahoma"/>
          <w:sz w:val="24"/>
          <w:szCs w:val="24"/>
        </w:rPr>
        <w:t>ó</w:t>
      </w:r>
      <w:r w:rsidRPr="00C91040">
        <w:rPr>
          <w:rFonts w:ascii="Tahoma" w:eastAsia="Verdana" w:hAnsi="Tahoma" w:cs="Tahoma"/>
          <w:sz w:val="24"/>
          <w:szCs w:val="24"/>
        </w:rPr>
        <w:t xml:space="preserve"> ese acontecimiento, </w:t>
      </w:r>
      <w:r w:rsidR="003173DA" w:rsidRPr="00C91040">
        <w:rPr>
          <w:rFonts w:ascii="Tahoma" w:eastAsia="Verdana" w:hAnsi="Tahoma" w:cs="Tahoma"/>
          <w:sz w:val="24"/>
          <w:szCs w:val="24"/>
        </w:rPr>
        <w:t>los</w:t>
      </w:r>
      <w:r w:rsidRPr="00C91040">
        <w:rPr>
          <w:rFonts w:ascii="Tahoma" w:eastAsia="Verdana" w:hAnsi="Tahoma" w:cs="Tahoma"/>
          <w:sz w:val="24"/>
          <w:szCs w:val="24"/>
        </w:rPr>
        <w:t xml:space="preserve"> dos </w:t>
      </w:r>
      <w:r w:rsidR="00C61748" w:rsidRPr="00C91040">
        <w:rPr>
          <w:rFonts w:ascii="Tahoma" w:eastAsia="Verdana" w:hAnsi="Tahoma" w:cs="Tahoma"/>
          <w:sz w:val="24"/>
          <w:szCs w:val="24"/>
        </w:rPr>
        <w:t>se encontraban dormidos</w:t>
      </w:r>
      <w:r w:rsidR="00E101AC" w:rsidRPr="00C91040">
        <w:rPr>
          <w:rFonts w:ascii="Tahoma" w:eastAsia="Verdana" w:hAnsi="Tahoma" w:cs="Tahoma"/>
          <w:sz w:val="24"/>
          <w:szCs w:val="24"/>
        </w:rPr>
        <w:t xml:space="preserve">, </w:t>
      </w:r>
      <w:r w:rsidRPr="00C91040">
        <w:rPr>
          <w:rFonts w:ascii="Tahoma" w:eastAsia="Verdana" w:hAnsi="Tahoma" w:cs="Tahoma"/>
          <w:sz w:val="24"/>
          <w:szCs w:val="24"/>
        </w:rPr>
        <w:t xml:space="preserve">y que fueron despertados por los disparos, </w:t>
      </w:r>
      <w:r w:rsidR="00B92186" w:rsidRPr="00C91040">
        <w:rPr>
          <w:rFonts w:ascii="Tahoma" w:eastAsia="Verdana" w:hAnsi="Tahoma" w:cs="Tahoma"/>
          <w:sz w:val="24"/>
          <w:szCs w:val="24"/>
        </w:rPr>
        <w:t xml:space="preserve">a juicio de la Sala </w:t>
      </w:r>
      <w:r w:rsidRPr="00C91040">
        <w:rPr>
          <w:rFonts w:ascii="Tahoma" w:eastAsia="Verdana" w:hAnsi="Tahoma" w:cs="Tahoma"/>
          <w:sz w:val="24"/>
          <w:szCs w:val="24"/>
        </w:rPr>
        <w:t xml:space="preserve">es factible que no pudieran darse cuenta de la forma o manera de como en verdad asesinaron a </w:t>
      </w:r>
      <w:r w:rsidRPr="00C91040">
        <w:rPr>
          <w:rFonts w:ascii="Tahoma" w:eastAsia="Verdana" w:hAnsi="Tahoma" w:cs="Tahoma"/>
          <w:i/>
          <w:sz w:val="24"/>
          <w:szCs w:val="24"/>
        </w:rPr>
        <w:t>(a) “Roño”</w:t>
      </w:r>
      <w:r w:rsidRPr="00C91040">
        <w:rPr>
          <w:rFonts w:ascii="Tahoma" w:eastAsia="Verdana" w:hAnsi="Tahoma" w:cs="Tahoma"/>
          <w:sz w:val="24"/>
          <w:szCs w:val="24"/>
        </w:rPr>
        <w:t xml:space="preserve">, ya que </w:t>
      </w:r>
      <w:r w:rsidR="00824DC2" w:rsidRPr="00C91040">
        <w:rPr>
          <w:rFonts w:ascii="Tahoma" w:eastAsia="Verdana" w:hAnsi="Tahoma" w:cs="Tahoma"/>
          <w:sz w:val="24"/>
          <w:szCs w:val="24"/>
        </w:rPr>
        <w:t xml:space="preserve">es ampliamente probable que </w:t>
      </w:r>
      <w:r w:rsidRPr="00C91040">
        <w:rPr>
          <w:rFonts w:ascii="Tahoma" w:eastAsia="Verdana" w:hAnsi="Tahoma" w:cs="Tahoma"/>
          <w:sz w:val="24"/>
          <w:szCs w:val="24"/>
        </w:rPr>
        <w:t>cuando se despertaron asustados por</w:t>
      </w:r>
      <w:r w:rsidR="00824DC2" w:rsidRPr="00C91040">
        <w:rPr>
          <w:rFonts w:ascii="Tahoma" w:eastAsia="Verdana" w:hAnsi="Tahoma" w:cs="Tahoma"/>
          <w:sz w:val="24"/>
          <w:szCs w:val="24"/>
        </w:rPr>
        <w:t xml:space="preserve"> el ruido producido por las detonaciones</w:t>
      </w:r>
      <w:r w:rsidRPr="00C91040">
        <w:rPr>
          <w:rFonts w:ascii="Tahoma" w:eastAsia="Verdana" w:hAnsi="Tahoma" w:cs="Tahoma"/>
          <w:sz w:val="24"/>
          <w:szCs w:val="24"/>
        </w:rPr>
        <w:t xml:space="preserve">, seguramente que todo </w:t>
      </w:r>
      <w:r w:rsidR="00824DC2" w:rsidRPr="00C91040">
        <w:rPr>
          <w:rFonts w:ascii="Tahoma" w:eastAsia="Verdana" w:hAnsi="Tahoma" w:cs="Tahoma"/>
          <w:sz w:val="24"/>
          <w:szCs w:val="24"/>
        </w:rPr>
        <w:t xml:space="preserve">ya </w:t>
      </w:r>
      <w:r w:rsidRPr="00C91040">
        <w:rPr>
          <w:rFonts w:ascii="Tahoma" w:eastAsia="Verdana" w:hAnsi="Tahoma" w:cs="Tahoma"/>
          <w:sz w:val="24"/>
          <w:szCs w:val="24"/>
        </w:rPr>
        <w:t>estaba consumado</w:t>
      </w:r>
      <w:r w:rsidR="00E101AC" w:rsidRPr="00C91040">
        <w:rPr>
          <w:rFonts w:ascii="Tahoma" w:eastAsia="Verdana" w:hAnsi="Tahoma" w:cs="Tahoma"/>
          <w:sz w:val="24"/>
          <w:szCs w:val="24"/>
        </w:rPr>
        <w:t xml:space="preserve">, o sea que ya habían asesinado a </w:t>
      </w:r>
      <w:r w:rsidR="00E101AC" w:rsidRPr="00C91040">
        <w:rPr>
          <w:rFonts w:ascii="Tahoma" w:eastAsia="Verdana" w:hAnsi="Tahoma" w:cs="Tahoma"/>
          <w:i/>
          <w:sz w:val="24"/>
          <w:szCs w:val="24"/>
        </w:rPr>
        <w:t>(a) “Roño”</w:t>
      </w:r>
      <w:r w:rsidR="00E101AC" w:rsidRPr="00C91040">
        <w:rPr>
          <w:rFonts w:ascii="Tahoma" w:eastAsia="Verdana" w:hAnsi="Tahoma" w:cs="Tahoma"/>
          <w:sz w:val="24"/>
          <w:szCs w:val="24"/>
        </w:rPr>
        <w:t>.</w:t>
      </w:r>
    </w:p>
    <w:p w14:paraId="0BF582A3" w14:textId="77777777" w:rsidR="00BC27B3" w:rsidRPr="00C91040" w:rsidRDefault="00BC27B3" w:rsidP="00C91040">
      <w:pPr>
        <w:spacing w:after="0" w:line="276" w:lineRule="auto"/>
        <w:jc w:val="both"/>
        <w:rPr>
          <w:rFonts w:ascii="Tahoma" w:eastAsia="Verdana" w:hAnsi="Tahoma" w:cs="Tahoma"/>
          <w:sz w:val="24"/>
          <w:szCs w:val="24"/>
        </w:rPr>
      </w:pPr>
    </w:p>
    <w:p w14:paraId="64A156A4" w14:textId="77777777" w:rsidR="00C61748" w:rsidRPr="00C91040" w:rsidRDefault="00BC27B3" w:rsidP="00C91040">
      <w:pPr>
        <w:spacing w:after="0" w:line="276" w:lineRule="auto"/>
        <w:ind w:left="357"/>
        <w:jc w:val="both"/>
        <w:rPr>
          <w:rFonts w:ascii="Tahoma" w:eastAsia="Verdana" w:hAnsi="Tahoma" w:cs="Tahoma"/>
          <w:sz w:val="24"/>
          <w:szCs w:val="24"/>
        </w:rPr>
      </w:pPr>
      <w:r w:rsidRPr="00C91040">
        <w:rPr>
          <w:rFonts w:ascii="Tahoma" w:eastAsia="Verdana" w:hAnsi="Tahoma" w:cs="Tahoma"/>
          <w:sz w:val="24"/>
          <w:szCs w:val="24"/>
        </w:rPr>
        <w:t xml:space="preserve">La única explicación plausible que </w:t>
      </w:r>
      <w:r w:rsidR="00E101AC" w:rsidRPr="00C91040">
        <w:rPr>
          <w:rFonts w:ascii="Tahoma" w:eastAsia="Verdana" w:hAnsi="Tahoma" w:cs="Tahoma"/>
          <w:sz w:val="24"/>
          <w:szCs w:val="24"/>
        </w:rPr>
        <w:t>avalaría</w:t>
      </w:r>
      <w:r w:rsidRPr="00C91040">
        <w:rPr>
          <w:rFonts w:ascii="Tahoma" w:eastAsia="Verdana" w:hAnsi="Tahoma" w:cs="Tahoma"/>
          <w:sz w:val="24"/>
          <w:szCs w:val="24"/>
        </w:rPr>
        <w:t xml:space="preserve"> lo dicho por los testigos, es que </w:t>
      </w:r>
      <w:r w:rsidR="00824DC2" w:rsidRPr="00C91040">
        <w:rPr>
          <w:rFonts w:ascii="Tahoma" w:eastAsia="Verdana" w:hAnsi="Tahoma" w:cs="Tahoma"/>
          <w:sz w:val="24"/>
          <w:szCs w:val="24"/>
        </w:rPr>
        <w:t>E</w:t>
      </w:r>
      <w:r w:rsidRPr="00C91040">
        <w:rPr>
          <w:rFonts w:ascii="Tahoma" w:eastAsia="Verdana" w:hAnsi="Tahoma" w:cs="Tahoma"/>
          <w:sz w:val="24"/>
          <w:szCs w:val="24"/>
        </w:rPr>
        <w:t xml:space="preserve">llos no se encontraban dormidos del todo, y que </w:t>
      </w:r>
      <w:r w:rsidR="00824DC2" w:rsidRPr="00C91040">
        <w:rPr>
          <w:rFonts w:ascii="Tahoma" w:eastAsia="Verdana" w:hAnsi="Tahoma" w:cs="Tahoma"/>
          <w:sz w:val="24"/>
          <w:szCs w:val="24"/>
        </w:rPr>
        <w:t>estando</w:t>
      </w:r>
      <w:r w:rsidR="00673DB9" w:rsidRPr="00C91040">
        <w:rPr>
          <w:rFonts w:ascii="Tahoma" w:eastAsia="Verdana" w:hAnsi="Tahoma" w:cs="Tahoma"/>
          <w:sz w:val="24"/>
          <w:szCs w:val="24"/>
        </w:rPr>
        <w:t xml:space="preserve"> en</w:t>
      </w:r>
      <w:r w:rsidRPr="00C91040">
        <w:rPr>
          <w:rFonts w:ascii="Tahoma" w:eastAsia="Verdana" w:hAnsi="Tahoma" w:cs="Tahoma"/>
          <w:sz w:val="24"/>
          <w:szCs w:val="24"/>
        </w:rPr>
        <w:t xml:space="preserve"> un estado de </w:t>
      </w:r>
      <w:r w:rsidR="00E101AC" w:rsidRPr="00C91040">
        <w:rPr>
          <w:rFonts w:ascii="Tahoma" w:eastAsia="Verdana" w:hAnsi="Tahoma" w:cs="Tahoma"/>
          <w:sz w:val="24"/>
          <w:szCs w:val="24"/>
        </w:rPr>
        <w:t>duermevela</w:t>
      </w:r>
      <w:r w:rsidRPr="00C91040">
        <w:rPr>
          <w:rFonts w:ascii="Tahoma" w:eastAsia="Verdana" w:hAnsi="Tahoma" w:cs="Tahoma"/>
          <w:sz w:val="24"/>
          <w:szCs w:val="24"/>
        </w:rPr>
        <w:t xml:space="preserve"> vieron cuando </w:t>
      </w:r>
      <w:r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Pr="00C91040">
        <w:rPr>
          <w:rFonts w:ascii="Tahoma" w:eastAsia="Verdana" w:hAnsi="Tahoma" w:cs="Tahoma"/>
          <w:i/>
          <w:sz w:val="24"/>
          <w:szCs w:val="24"/>
        </w:rPr>
        <w:t>”</w:t>
      </w:r>
      <w:r w:rsidRPr="00C91040">
        <w:rPr>
          <w:rFonts w:ascii="Tahoma" w:eastAsia="Verdana" w:hAnsi="Tahoma" w:cs="Tahoma"/>
          <w:sz w:val="24"/>
          <w:szCs w:val="24"/>
        </w:rPr>
        <w:t xml:space="preserve"> se le acercaba a </w:t>
      </w:r>
      <w:r w:rsidRPr="00C91040">
        <w:rPr>
          <w:rFonts w:ascii="Tahoma" w:eastAsia="Verdana" w:hAnsi="Tahoma" w:cs="Tahoma"/>
          <w:i/>
          <w:sz w:val="24"/>
          <w:szCs w:val="24"/>
        </w:rPr>
        <w:t>(a) “Roño”</w:t>
      </w:r>
      <w:r w:rsidRPr="00C91040">
        <w:rPr>
          <w:rFonts w:ascii="Tahoma" w:eastAsia="Verdana" w:hAnsi="Tahoma" w:cs="Tahoma"/>
          <w:sz w:val="24"/>
          <w:szCs w:val="24"/>
        </w:rPr>
        <w:t xml:space="preserve"> </w:t>
      </w:r>
      <w:r w:rsidR="00E101AC" w:rsidRPr="00C91040">
        <w:rPr>
          <w:rFonts w:ascii="Tahoma" w:eastAsia="Verdana" w:hAnsi="Tahoma" w:cs="Tahoma"/>
          <w:sz w:val="24"/>
          <w:szCs w:val="24"/>
        </w:rPr>
        <w:t>en el momento en el que este último</w:t>
      </w:r>
      <w:r w:rsidR="00673DB9" w:rsidRPr="00C91040">
        <w:rPr>
          <w:rFonts w:ascii="Tahoma" w:eastAsia="Verdana" w:hAnsi="Tahoma" w:cs="Tahoma"/>
          <w:sz w:val="24"/>
          <w:szCs w:val="24"/>
        </w:rPr>
        <w:t xml:space="preserve"> se encontraba ya sea de pie</w:t>
      </w:r>
      <w:r w:rsidR="00E101AC" w:rsidRPr="00C91040">
        <w:rPr>
          <w:rFonts w:ascii="Tahoma" w:eastAsia="Verdana" w:hAnsi="Tahoma" w:cs="Tahoma"/>
          <w:sz w:val="24"/>
          <w:szCs w:val="24"/>
        </w:rPr>
        <w:t>,</w:t>
      </w:r>
      <w:r w:rsidR="00673DB9" w:rsidRPr="00C91040">
        <w:rPr>
          <w:rFonts w:ascii="Tahoma" w:eastAsia="Verdana" w:hAnsi="Tahoma" w:cs="Tahoma"/>
          <w:sz w:val="24"/>
          <w:szCs w:val="24"/>
        </w:rPr>
        <w:t xml:space="preserve"> consumiendo estupefacientes, o agachado, para ultimarlo a mansalva</w:t>
      </w:r>
      <w:r w:rsidR="00E101AC" w:rsidRPr="00C91040">
        <w:rPr>
          <w:rFonts w:ascii="Tahoma" w:eastAsia="Verdana" w:hAnsi="Tahoma" w:cs="Tahoma"/>
          <w:sz w:val="24"/>
          <w:szCs w:val="24"/>
        </w:rPr>
        <w:t xml:space="preserve"> por la espalda</w:t>
      </w:r>
      <w:r w:rsidR="003173DA" w:rsidRPr="00C91040">
        <w:rPr>
          <w:rFonts w:ascii="Tahoma" w:eastAsia="Verdana" w:hAnsi="Tahoma" w:cs="Tahoma"/>
          <w:sz w:val="24"/>
          <w:szCs w:val="24"/>
        </w:rPr>
        <w:t>.</w:t>
      </w:r>
      <w:r w:rsidR="00673DB9" w:rsidRPr="00C91040">
        <w:rPr>
          <w:rFonts w:ascii="Tahoma" w:eastAsia="Verdana" w:hAnsi="Tahoma" w:cs="Tahoma"/>
          <w:sz w:val="24"/>
          <w:szCs w:val="24"/>
        </w:rPr>
        <w:t xml:space="preserve"> </w:t>
      </w:r>
      <w:r w:rsidR="003173DA" w:rsidRPr="00C91040">
        <w:rPr>
          <w:rFonts w:ascii="Tahoma" w:eastAsia="Verdana" w:hAnsi="Tahoma" w:cs="Tahoma"/>
          <w:sz w:val="24"/>
          <w:szCs w:val="24"/>
        </w:rPr>
        <w:t>P</w:t>
      </w:r>
      <w:r w:rsidR="00673DB9" w:rsidRPr="00C91040">
        <w:rPr>
          <w:rFonts w:ascii="Tahoma" w:eastAsia="Verdana" w:hAnsi="Tahoma" w:cs="Tahoma"/>
          <w:sz w:val="24"/>
          <w:szCs w:val="24"/>
        </w:rPr>
        <w:t xml:space="preserve">ero </w:t>
      </w:r>
      <w:r w:rsidR="003173DA" w:rsidRPr="00C91040">
        <w:rPr>
          <w:rFonts w:ascii="Tahoma" w:eastAsia="Verdana" w:hAnsi="Tahoma" w:cs="Tahoma"/>
          <w:sz w:val="24"/>
          <w:szCs w:val="24"/>
        </w:rPr>
        <w:t>creemos</w:t>
      </w:r>
      <w:r w:rsidR="00673DB9" w:rsidRPr="00C91040">
        <w:rPr>
          <w:rFonts w:ascii="Tahoma" w:eastAsia="Verdana" w:hAnsi="Tahoma" w:cs="Tahoma"/>
          <w:sz w:val="24"/>
          <w:szCs w:val="24"/>
        </w:rPr>
        <w:t xml:space="preserve"> que pensar de tal manera ser</w:t>
      </w:r>
      <w:r w:rsidR="00AC19C1" w:rsidRPr="00C91040">
        <w:rPr>
          <w:rFonts w:ascii="Tahoma" w:eastAsia="Verdana" w:hAnsi="Tahoma" w:cs="Tahoma"/>
          <w:sz w:val="24"/>
          <w:szCs w:val="24"/>
        </w:rPr>
        <w:t>í</w:t>
      </w:r>
      <w:r w:rsidR="00673DB9" w:rsidRPr="00C91040">
        <w:rPr>
          <w:rFonts w:ascii="Tahoma" w:eastAsia="Verdana" w:hAnsi="Tahoma" w:cs="Tahoma"/>
          <w:sz w:val="24"/>
          <w:szCs w:val="24"/>
        </w:rPr>
        <w:t xml:space="preserve">a tanto como distorsionar </w:t>
      </w:r>
      <w:r w:rsidR="00824DC2" w:rsidRPr="00C91040">
        <w:rPr>
          <w:rFonts w:ascii="Tahoma" w:eastAsia="Verdana" w:hAnsi="Tahoma" w:cs="Tahoma"/>
          <w:sz w:val="24"/>
          <w:szCs w:val="24"/>
        </w:rPr>
        <w:t xml:space="preserve">el contenido de </w:t>
      </w:r>
      <w:r w:rsidR="00673DB9" w:rsidRPr="00C91040">
        <w:rPr>
          <w:rFonts w:ascii="Tahoma" w:eastAsia="Verdana" w:hAnsi="Tahoma" w:cs="Tahoma"/>
          <w:sz w:val="24"/>
          <w:szCs w:val="24"/>
        </w:rPr>
        <w:t>la prueba testimonial</w:t>
      </w:r>
      <w:r w:rsidR="00AC19C1" w:rsidRPr="00C91040">
        <w:rPr>
          <w:rFonts w:ascii="Tahoma" w:eastAsia="Verdana" w:hAnsi="Tahoma" w:cs="Tahoma"/>
          <w:sz w:val="24"/>
          <w:szCs w:val="24"/>
        </w:rPr>
        <w:t>,</w:t>
      </w:r>
      <w:r w:rsidR="00673DB9" w:rsidRPr="00C91040">
        <w:rPr>
          <w:rFonts w:ascii="Tahoma" w:eastAsia="Verdana" w:hAnsi="Tahoma" w:cs="Tahoma"/>
          <w:sz w:val="24"/>
          <w:szCs w:val="24"/>
        </w:rPr>
        <w:t xml:space="preserve"> al poner en boca de los testigos palabras que no dijeron, o especular</w:t>
      </w:r>
      <w:r w:rsidR="00824DC2" w:rsidRPr="00C91040">
        <w:rPr>
          <w:rFonts w:ascii="Tahoma" w:eastAsia="Verdana" w:hAnsi="Tahoma" w:cs="Tahoma"/>
          <w:sz w:val="24"/>
          <w:szCs w:val="24"/>
        </w:rPr>
        <w:t xml:space="preserve"> sobre lo que en verdad Ellos quisieron adverar</w:t>
      </w:r>
      <w:r w:rsidR="003173DA" w:rsidRPr="00C91040">
        <w:rPr>
          <w:rFonts w:ascii="Tahoma" w:eastAsia="Verdana" w:hAnsi="Tahoma" w:cs="Tahoma"/>
          <w:sz w:val="24"/>
          <w:szCs w:val="24"/>
        </w:rPr>
        <w:t xml:space="preserve"> y no declararon</w:t>
      </w:r>
      <w:r w:rsidR="00673DB9" w:rsidRPr="00C91040">
        <w:rPr>
          <w:rFonts w:ascii="Tahoma" w:eastAsia="Verdana" w:hAnsi="Tahoma" w:cs="Tahoma"/>
          <w:sz w:val="24"/>
          <w:szCs w:val="24"/>
        </w:rPr>
        <w:t xml:space="preserve">, </w:t>
      </w:r>
      <w:r w:rsidR="003173DA" w:rsidRPr="00C91040">
        <w:rPr>
          <w:rFonts w:ascii="Tahoma" w:eastAsia="Verdana" w:hAnsi="Tahoma" w:cs="Tahoma"/>
          <w:sz w:val="24"/>
          <w:szCs w:val="24"/>
        </w:rPr>
        <w:t xml:space="preserve">lo que desconocería de tajo que </w:t>
      </w:r>
      <w:r w:rsidR="00673DB9" w:rsidRPr="00C91040">
        <w:rPr>
          <w:rFonts w:ascii="Tahoma" w:eastAsia="Verdana" w:hAnsi="Tahoma" w:cs="Tahoma"/>
          <w:sz w:val="24"/>
          <w:szCs w:val="24"/>
        </w:rPr>
        <w:t xml:space="preserve">los testigos </w:t>
      </w:r>
      <w:r w:rsidR="003173DA" w:rsidRPr="00C91040">
        <w:rPr>
          <w:rFonts w:ascii="Tahoma" w:eastAsia="Verdana" w:hAnsi="Tahoma" w:cs="Tahoma"/>
          <w:sz w:val="24"/>
          <w:szCs w:val="24"/>
        </w:rPr>
        <w:t xml:space="preserve">en sus declaraciones </w:t>
      </w:r>
      <w:r w:rsidR="00673DB9" w:rsidRPr="00C91040">
        <w:rPr>
          <w:rFonts w:ascii="Tahoma" w:eastAsia="Verdana" w:hAnsi="Tahoma" w:cs="Tahoma"/>
          <w:sz w:val="24"/>
          <w:szCs w:val="24"/>
        </w:rPr>
        <w:t xml:space="preserve">fueron claros en aseverar que se encontraban dormidos cuando fueron despertados por el sonido de los disparos. </w:t>
      </w:r>
    </w:p>
    <w:p w14:paraId="1C85D0F5" w14:textId="77777777" w:rsidR="008A66F5" w:rsidRPr="00C91040" w:rsidRDefault="008A66F5" w:rsidP="00C91040">
      <w:pPr>
        <w:spacing w:after="0" w:line="276" w:lineRule="auto"/>
        <w:jc w:val="both"/>
        <w:rPr>
          <w:rFonts w:ascii="Tahoma" w:eastAsia="Verdana" w:hAnsi="Tahoma" w:cs="Tahoma"/>
          <w:sz w:val="24"/>
          <w:szCs w:val="24"/>
        </w:rPr>
      </w:pPr>
    </w:p>
    <w:p w14:paraId="54AE18C0" w14:textId="41127F06" w:rsidR="008A66F5" w:rsidRPr="00C91040" w:rsidRDefault="008A66F5" w:rsidP="00C91040">
      <w:pPr>
        <w:pStyle w:val="Prrafodelista"/>
        <w:numPr>
          <w:ilvl w:val="0"/>
          <w:numId w:val="20"/>
        </w:numPr>
        <w:spacing w:after="0" w:line="276" w:lineRule="auto"/>
        <w:ind w:left="357" w:hanging="357"/>
        <w:jc w:val="both"/>
        <w:rPr>
          <w:rFonts w:ascii="Tahoma" w:eastAsia="Verdana" w:hAnsi="Tahoma" w:cs="Tahoma"/>
          <w:sz w:val="24"/>
          <w:szCs w:val="24"/>
        </w:rPr>
      </w:pPr>
      <w:r w:rsidRPr="00C91040">
        <w:rPr>
          <w:rFonts w:ascii="Tahoma" w:eastAsia="Verdana" w:hAnsi="Tahoma" w:cs="Tahoma"/>
          <w:sz w:val="24"/>
          <w:szCs w:val="24"/>
        </w:rPr>
        <w:t xml:space="preserve">En el devenir de la investigación, </w:t>
      </w:r>
      <w:r w:rsidR="006E261D" w:rsidRPr="00C91040">
        <w:rPr>
          <w:rFonts w:ascii="Tahoma" w:eastAsia="Verdana" w:hAnsi="Tahoma" w:cs="Tahoma"/>
          <w:sz w:val="24"/>
          <w:szCs w:val="24"/>
        </w:rPr>
        <w:t xml:space="preserve">entre las 18:40 y las 19:40 horas del 16 de septiembre de 2.015, </w:t>
      </w:r>
      <w:r w:rsidRPr="00C91040">
        <w:rPr>
          <w:rFonts w:ascii="Tahoma" w:eastAsia="Verdana" w:hAnsi="Tahoma" w:cs="Tahoma"/>
          <w:sz w:val="24"/>
          <w:szCs w:val="24"/>
        </w:rPr>
        <w:t xml:space="preserve">la </w:t>
      </w:r>
      <w:r w:rsidR="006E261D" w:rsidRPr="00C91040">
        <w:rPr>
          <w:rFonts w:ascii="Tahoma" w:eastAsia="Verdana" w:hAnsi="Tahoma" w:cs="Tahoma"/>
          <w:sz w:val="24"/>
          <w:szCs w:val="24"/>
        </w:rPr>
        <w:t>Policía</w:t>
      </w:r>
      <w:r w:rsidRPr="00C91040">
        <w:rPr>
          <w:rFonts w:ascii="Tahoma" w:eastAsia="Verdana" w:hAnsi="Tahoma" w:cs="Tahoma"/>
          <w:sz w:val="24"/>
          <w:szCs w:val="24"/>
        </w:rPr>
        <w:t xml:space="preserve"> Judicial </w:t>
      </w:r>
      <w:r w:rsidR="006E261D" w:rsidRPr="00C91040">
        <w:rPr>
          <w:rFonts w:ascii="Tahoma" w:eastAsia="Verdana" w:hAnsi="Tahoma" w:cs="Tahoma"/>
          <w:sz w:val="24"/>
          <w:szCs w:val="24"/>
        </w:rPr>
        <w:t xml:space="preserve">llevó a cabo una diligencia de reconstrucción de los hechos debajo del puente </w:t>
      </w:r>
      <w:r w:rsidR="006E261D" w:rsidRPr="00C91040">
        <w:rPr>
          <w:rFonts w:ascii="Tahoma" w:eastAsia="Verdana" w:hAnsi="Tahoma" w:cs="Tahoma"/>
          <w:i/>
          <w:sz w:val="24"/>
          <w:szCs w:val="24"/>
        </w:rPr>
        <w:t>“</w:t>
      </w:r>
      <w:r w:rsidR="00184287" w:rsidRPr="00C91040">
        <w:rPr>
          <w:rFonts w:ascii="Tahoma" w:eastAsia="Verdana" w:hAnsi="Tahoma" w:cs="Tahoma"/>
          <w:i/>
          <w:sz w:val="24"/>
          <w:szCs w:val="24"/>
        </w:rPr>
        <w:t>E</w:t>
      </w:r>
      <w:r w:rsidR="006E261D" w:rsidRPr="00C91040">
        <w:rPr>
          <w:rFonts w:ascii="Tahoma" w:eastAsia="Verdana" w:hAnsi="Tahoma" w:cs="Tahoma"/>
          <w:i/>
          <w:sz w:val="24"/>
          <w:szCs w:val="24"/>
        </w:rPr>
        <w:t xml:space="preserve">l </w:t>
      </w:r>
      <w:proofErr w:type="spellStart"/>
      <w:r w:rsidR="006E261D" w:rsidRPr="00C91040">
        <w:rPr>
          <w:rFonts w:ascii="Tahoma" w:eastAsia="Verdana" w:hAnsi="Tahoma" w:cs="Tahoma"/>
          <w:i/>
          <w:sz w:val="24"/>
          <w:szCs w:val="24"/>
        </w:rPr>
        <w:t>Tamalazo</w:t>
      </w:r>
      <w:proofErr w:type="spellEnd"/>
      <w:r w:rsidR="006E261D" w:rsidRPr="00C91040">
        <w:rPr>
          <w:rFonts w:ascii="Tahoma" w:eastAsia="Verdana" w:hAnsi="Tahoma" w:cs="Tahoma"/>
          <w:i/>
          <w:sz w:val="24"/>
          <w:szCs w:val="24"/>
        </w:rPr>
        <w:t>”</w:t>
      </w:r>
      <w:r w:rsidR="006E261D" w:rsidRPr="00C91040">
        <w:rPr>
          <w:rFonts w:ascii="Tahoma" w:eastAsia="Verdana" w:hAnsi="Tahoma" w:cs="Tahoma"/>
          <w:sz w:val="24"/>
          <w:szCs w:val="24"/>
        </w:rPr>
        <w:t xml:space="preserve"> con la presencia del testigo DIEGO ECHEVERRY CARVAJAL, (a) “Canguro”, quien les indicó </w:t>
      </w:r>
      <w:r w:rsidR="00824DC2" w:rsidRPr="00C91040">
        <w:rPr>
          <w:rFonts w:ascii="Tahoma" w:eastAsia="Verdana" w:hAnsi="Tahoma" w:cs="Tahoma"/>
          <w:sz w:val="24"/>
          <w:szCs w:val="24"/>
        </w:rPr>
        <w:t xml:space="preserve">a los detectives </w:t>
      </w:r>
      <w:r w:rsidR="006E261D" w:rsidRPr="00C91040">
        <w:rPr>
          <w:rFonts w:ascii="Tahoma" w:eastAsia="Verdana" w:hAnsi="Tahoma" w:cs="Tahoma"/>
          <w:sz w:val="24"/>
          <w:szCs w:val="24"/>
        </w:rPr>
        <w:t xml:space="preserve">el sitio en el que Ellos se encontraban durmiendo cuando sucedieron los hechos, así como el lugar en donde se encontraban </w:t>
      </w:r>
      <w:r w:rsidR="00824DC2" w:rsidRPr="00C91040">
        <w:rPr>
          <w:rFonts w:ascii="Tahoma" w:eastAsia="Verdana" w:hAnsi="Tahoma" w:cs="Tahoma"/>
          <w:sz w:val="24"/>
          <w:szCs w:val="24"/>
        </w:rPr>
        <w:t xml:space="preserve">tanto </w:t>
      </w:r>
      <w:r w:rsidR="006E261D" w:rsidRPr="00C91040">
        <w:rPr>
          <w:rFonts w:ascii="Tahoma" w:eastAsia="Verdana" w:hAnsi="Tahoma" w:cs="Tahoma"/>
          <w:sz w:val="24"/>
          <w:szCs w:val="24"/>
        </w:rPr>
        <w:t xml:space="preserve">la </w:t>
      </w:r>
      <w:r w:rsidR="00824DC2" w:rsidRPr="00C91040">
        <w:rPr>
          <w:rFonts w:ascii="Tahoma" w:eastAsia="Verdana" w:hAnsi="Tahoma" w:cs="Tahoma"/>
          <w:sz w:val="24"/>
          <w:szCs w:val="24"/>
        </w:rPr>
        <w:t>víctima</w:t>
      </w:r>
      <w:r w:rsidR="006E261D" w:rsidRPr="00C91040">
        <w:rPr>
          <w:rFonts w:ascii="Tahoma" w:eastAsia="Verdana" w:hAnsi="Tahoma" w:cs="Tahoma"/>
          <w:sz w:val="24"/>
          <w:szCs w:val="24"/>
        </w:rPr>
        <w:t xml:space="preserve"> </w:t>
      </w:r>
      <w:r w:rsidR="00824DC2" w:rsidRPr="00C91040">
        <w:rPr>
          <w:rFonts w:ascii="Tahoma" w:eastAsia="Verdana" w:hAnsi="Tahoma" w:cs="Tahoma"/>
          <w:sz w:val="24"/>
          <w:szCs w:val="24"/>
        </w:rPr>
        <w:t>como</w:t>
      </w:r>
      <w:r w:rsidR="006E261D" w:rsidRPr="00C91040">
        <w:rPr>
          <w:rFonts w:ascii="Tahoma" w:eastAsia="Verdana" w:hAnsi="Tahoma" w:cs="Tahoma"/>
          <w:sz w:val="24"/>
          <w:szCs w:val="24"/>
        </w:rPr>
        <w:t xml:space="preserve"> el victimario. </w:t>
      </w:r>
    </w:p>
    <w:p w14:paraId="35F85E1C" w14:textId="77777777" w:rsidR="006E261D" w:rsidRPr="00C91040" w:rsidRDefault="006E261D" w:rsidP="00C91040">
      <w:pPr>
        <w:spacing w:after="0" w:line="276" w:lineRule="auto"/>
        <w:jc w:val="both"/>
        <w:rPr>
          <w:rFonts w:ascii="Tahoma" w:eastAsia="Verdana" w:hAnsi="Tahoma" w:cs="Tahoma"/>
          <w:sz w:val="24"/>
          <w:szCs w:val="24"/>
        </w:rPr>
      </w:pPr>
    </w:p>
    <w:p w14:paraId="143F2247" w14:textId="77777777" w:rsidR="006E261D" w:rsidRPr="00C91040" w:rsidRDefault="006E261D"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lastRenderedPageBreak/>
        <w:t xml:space="preserve">Acorde con las indicaciones suministradas por el testigo DIEGO ECHEVERRY CARVAJAL, (a) “Canguro”, los peritos de la </w:t>
      </w:r>
      <w:r w:rsidR="00951280" w:rsidRPr="00C91040">
        <w:rPr>
          <w:rFonts w:ascii="Tahoma" w:eastAsia="Verdana" w:hAnsi="Tahoma" w:cs="Tahoma"/>
          <w:sz w:val="24"/>
          <w:szCs w:val="24"/>
        </w:rPr>
        <w:t>Policía</w:t>
      </w:r>
      <w:r w:rsidRPr="00C91040">
        <w:rPr>
          <w:rFonts w:ascii="Tahoma" w:eastAsia="Verdana" w:hAnsi="Tahoma" w:cs="Tahoma"/>
          <w:sz w:val="24"/>
          <w:szCs w:val="24"/>
        </w:rPr>
        <w:t xml:space="preserve"> Judicial elaboraron unos croquis y tomaron una serie de fotografías</w:t>
      </w:r>
      <w:r w:rsidR="00320B8B" w:rsidRPr="00C91040">
        <w:rPr>
          <w:rFonts w:ascii="Tahoma" w:eastAsia="Verdana" w:hAnsi="Tahoma" w:cs="Tahoma"/>
          <w:sz w:val="24"/>
          <w:szCs w:val="24"/>
        </w:rPr>
        <w:t>, lo que de una u otra forma se constituirían en una especie de acompañante de lo que posteriormente (a) “Canguro” declaró en el juicio</w:t>
      </w:r>
      <w:r w:rsidRPr="00C91040">
        <w:rPr>
          <w:rFonts w:ascii="Tahoma" w:eastAsia="Verdana" w:hAnsi="Tahoma" w:cs="Tahoma"/>
          <w:sz w:val="24"/>
          <w:szCs w:val="24"/>
        </w:rPr>
        <w:t xml:space="preserve">. </w:t>
      </w:r>
    </w:p>
    <w:p w14:paraId="5512C9EB" w14:textId="77777777" w:rsidR="00320B8B" w:rsidRPr="00C91040" w:rsidRDefault="00320B8B" w:rsidP="00C91040">
      <w:pPr>
        <w:spacing w:after="0" w:line="276" w:lineRule="auto"/>
        <w:jc w:val="both"/>
        <w:rPr>
          <w:rFonts w:ascii="Tahoma" w:eastAsia="Verdana" w:hAnsi="Tahoma" w:cs="Tahoma"/>
          <w:sz w:val="24"/>
          <w:szCs w:val="24"/>
        </w:rPr>
      </w:pPr>
    </w:p>
    <w:p w14:paraId="4CD92B31" w14:textId="77777777" w:rsidR="00320B8B" w:rsidRPr="00C91040" w:rsidRDefault="00320B8B"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Pero</w:t>
      </w:r>
      <w:r w:rsidR="00AC19C1" w:rsidRPr="00C91040">
        <w:rPr>
          <w:rFonts w:ascii="Tahoma" w:eastAsia="Verdana" w:hAnsi="Tahoma" w:cs="Tahoma"/>
          <w:sz w:val="24"/>
          <w:szCs w:val="24"/>
        </w:rPr>
        <w:t>,</w:t>
      </w:r>
      <w:r w:rsidRPr="00C91040">
        <w:rPr>
          <w:rFonts w:ascii="Tahoma" w:eastAsia="Verdana" w:hAnsi="Tahoma" w:cs="Tahoma"/>
          <w:sz w:val="24"/>
          <w:szCs w:val="24"/>
        </w:rPr>
        <w:t xml:space="preserve"> es de anotar que al confrontar el contenido de lo declarado en el juicio por DIEGO ECHEVERRY CARVAJAL, (a) “Canguro”, con los medios de conocimiento recaudados por la </w:t>
      </w:r>
      <w:r w:rsidR="00C15CF3" w:rsidRPr="00C91040">
        <w:rPr>
          <w:rFonts w:ascii="Tahoma" w:eastAsia="Verdana" w:hAnsi="Tahoma" w:cs="Tahoma"/>
          <w:sz w:val="24"/>
          <w:szCs w:val="24"/>
        </w:rPr>
        <w:t>Policía</w:t>
      </w:r>
      <w:r w:rsidRPr="00C91040">
        <w:rPr>
          <w:rFonts w:ascii="Tahoma" w:eastAsia="Verdana" w:hAnsi="Tahoma" w:cs="Tahoma"/>
          <w:sz w:val="24"/>
          <w:szCs w:val="24"/>
        </w:rPr>
        <w:t xml:space="preserve"> Judicial en el devenir de la aludida diligencia de reconstrucción de los hechos, encuentra la Sala que no es factible ni posible que el testigo de marras haya podido presenciar lo </w:t>
      </w:r>
      <w:r w:rsidR="00F764A5" w:rsidRPr="00C91040">
        <w:rPr>
          <w:rFonts w:ascii="Tahoma" w:eastAsia="Verdana" w:hAnsi="Tahoma" w:cs="Tahoma"/>
          <w:sz w:val="24"/>
          <w:szCs w:val="24"/>
        </w:rPr>
        <w:t xml:space="preserve">que dijo </w:t>
      </w:r>
      <w:r w:rsidRPr="00C91040">
        <w:rPr>
          <w:rFonts w:ascii="Tahoma" w:eastAsia="Verdana" w:hAnsi="Tahoma" w:cs="Tahoma"/>
          <w:sz w:val="24"/>
          <w:szCs w:val="24"/>
        </w:rPr>
        <w:t xml:space="preserve">respecto de haberse dado cuenta del preciso momento en el que asesinaron a mansalva y traicioneramente a </w:t>
      </w:r>
      <w:r w:rsidRPr="00C91040">
        <w:rPr>
          <w:rFonts w:ascii="Tahoma" w:eastAsia="Verdana" w:hAnsi="Tahoma" w:cs="Tahoma"/>
          <w:i/>
          <w:sz w:val="24"/>
          <w:szCs w:val="24"/>
        </w:rPr>
        <w:t>(a) “Roño”</w:t>
      </w:r>
      <w:r w:rsidRPr="00C91040">
        <w:rPr>
          <w:rFonts w:ascii="Tahoma" w:eastAsia="Verdana" w:hAnsi="Tahoma" w:cs="Tahoma"/>
          <w:sz w:val="24"/>
          <w:szCs w:val="24"/>
        </w:rPr>
        <w:t xml:space="preserve">, o sea cuando se encontraba desprevenido de pie consumiendo estupefacientes. </w:t>
      </w:r>
    </w:p>
    <w:p w14:paraId="425AC314" w14:textId="77777777" w:rsidR="00C15CF3" w:rsidRPr="00C91040" w:rsidRDefault="00C15CF3" w:rsidP="00C91040">
      <w:pPr>
        <w:spacing w:after="0" w:line="276" w:lineRule="auto"/>
        <w:jc w:val="both"/>
        <w:rPr>
          <w:rFonts w:ascii="Tahoma" w:eastAsia="Verdana" w:hAnsi="Tahoma" w:cs="Tahoma"/>
          <w:sz w:val="24"/>
          <w:szCs w:val="24"/>
        </w:rPr>
      </w:pPr>
    </w:p>
    <w:p w14:paraId="2EFAACA9" w14:textId="4CA26FBB" w:rsidR="00C15CF3" w:rsidRPr="00C91040" w:rsidRDefault="00C15CF3"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Para poder llegar a la anterior conclusión</w:t>
      </w:r>
      <w:r w:rsidR="003E1539" w:rsidRPr="00C91040">
        <w:rPr>
          <w:rFonts w:ascii="Tahoma" w:eastAsia="Verdana" w:hAnsi="Tahoma" w:cs="Tahoma"/>
          <w:sz w:val="24"/>
          <w:szCs w:val="24"/>
        </w:rPr>
        <w:t>,</w:t>
      </w:r>
      <w:r w:rsidRPr="00C91040">
        <w:rPr>
          <w:rFonts w:ascii="Tahoma" w:eastAsia="Verdana" w:hAnsi="Tahoma" w:cs="Tahoma"/>
          <w:sz w:val="24"/>
          <w:szCs w:val="24"/>
        </w:rPr>
        <w:t xml:space="preserve"> basta con observar las fotografías tomadas </w:t>
      </w:r>
      <w:r w:rsidRPr="00C91040">
        <w:rPr>
          <w:rFonts w:ascii="Tahoma" w:eastAsia="Verdana" w:hAnsi="Tahoma" w:cs="Tahoma"/>
          <w:i/>
          <w:sz w:val="24"/>
          <w:szCs w:val="24"/>
          <w:u w:val="single"/>
        </w:rPr>
        <w:t>a luz natural</w:t>
      </w:r>
      <w:r w:rsidRPr="00C91040">
        <w:rPr>
          <w:rFonts w:ascii="Tahoma" w:eastAsia="Verdana" w:hAnsi="Tahoma" w:cs="Tahoma"/>
          <w:sz w:val="24"/>
          <w:szCs w:val="24"/>
        </w:rPr>
        <w:t xml:space="preserve"> por los peritos</w:t>
      </w:r>
      <w:r w:rsidR="00F764A5" w:rsidRPr="00C91040">
        <w:rPr>
          <w:rStyle w:val="Refdenotaalpie"/>
          <w:rFonts w:ascii="Tahoma" w:eastAsia="Verdana" w:hAnsi="Tahoma" w:cs="Tahoma"/>
          <w:sz w:val="24"/>
          <w:szCs w:val="24"/>
        </w:rPr>
        <w:footnoteReference w:id="7"/>
      </w:r>
      <w:r w:rsidR="003E1539" w:rsidRPr="00C91040">
        <w:rPr>
          <w:rFonts w:ascii="Tahoma" w:eastAsia="Verdana" w:hAnsi="Tahoma" w:cs="Tahoma"/>
          <w:sz w:val="24"/>
          <w:szCs w:val="24"/>
        </w:rPr>
        <w:t xml:space="preserve">, las </w:t>
      </w:r>
      <w:r w:rsidRPr="00C91040">
        <w:rPr>
          <w:rFonts w:ascii="Tahoma" w:eastAsia="Verdana" w:hAnsi="Tahoma" w:cs="Tahoma"/>
          <w:sz w:val="24"/>
          <w:szCs w:val="24"/>
        </w:rPr>
        <w:t>que figuran en las imágenes # 05, 10 y 12</w:t>
      </w:r>
      <w:r w:rsidR="003E1539" w:rsidRPr="00C91040">
        <w:rPr>
          <w:rFonts w:ascii="Tahoma" w:eastAsia="Verdana" w:hAnsi="Tahoma" w:cs="Tahoma"/>
          <w:sz w:val="24"/>
          <w:szCs w:val="24"/>
        </w:rPr>
        <w:t xml:space="preserve"> del álbum fotográfico contenido en el informe de Policía Judicial adiado el 21 de agosto de 2.015</w:t>
      </w:r>
      <w:r w:rsidRPr="00C91040">
        <w:rPr>
          <w:rStyle w:val="Refdenotaalpie"/>
          <w:rFonts w:ascii="Tahoma" w:eastAsia="Verdana" w:hAnsi="Tahoma" w:cs="Tahoma"/>
          <w:sz w:val="24"/>
          <w:szCs w:val="24"/>
        </w:rPr>
        <w:footnoteReference w:id="8"/>
      </w:r>
      <w:r w:rsidRPr="00C91040">
        <w:rPr>
          <w:rFonts w:ascii="Tahoma" w:eastAsia="Verdana" w:hAnsi="Tahoma" w:cs="Tahoma"/>
          <w:sz w:val="24"/>
          <w:szCs w:val="24"/>
        </w:rPr>
        <w:t>, de las cuales se tiene que estaba absolutamente a oscuras el sitio en donde se encontraban durmiendo los testigos</w:t>
      </w:r>
      <w:r w:rsidR="00F764A5" w:rsidRPr="00C91040">
        <w:rPr>
          <w:rFonts w:ascii="Tahoma" w:eastAsia="Verdana" w:hAnsi="Tahoma" w:cs="Tahoma"/>
          <w:sz w:val="24"/>
          <w:szCs w:val="24"/>
        </w:rPr>
        <w:t>;</w:t>
      </w:r>
      <w:r w:rsidRPr="00C91040">
        <w:rPr>
          <w:rFonts w:ascii="Tahoma" w:eastAsia="Verdana" w:hAnsi="Tahoma" w:cs="Tahoma"/>
          <w:sz w:val="24"/>
          <w:szCs w:val="24"/>
        </w:rPr>
        <w:t xml:space="preserve"> mientras que en el lugar donde estaban la </w:t>
      </w:r>
      <w:r w:rsidR="00AC19C1" w:rsidRPr="00C91040">
        <w:rPr>
          <w:rFonts w:ascii="Tahoma" w:eastAsia="Verdana" w:hAnsi="Tahoma" w:cs="Tahoma"/>
          <w:sz w:val="24"/>
          <w:szCs w:val="24"/>
        </w:rPr>
        <w:t>víctima</w:t>
      </w:r>
      <w:r w:rsidRPr="00C91040">
        <w:rPr>
          <w:rFonts w:ascii="Tahoma" w:eastAsia="Verdana" w:hAnsi="Tahoma" w:cs="Tahoma"/>
          <w:sz w:val="24"/>
          <w:szCs w:val="24"/>
        </w:rPr>
        <w:t xml:space="preserve"> y el victimario imperaban las penumbras y las sombras, pese a que en ese sitio </w:t>
      </w:r>
      <w:r w:rsidR="003E1539" w:rsidRPr="00C91040">
        <w:rPr>
          <w:rFonts w:ascii="Tahoma" w:eastAsia="Verdana" w:hAnsi="Tahoma" w:cs="Tahoma"/>
          <w:sz w:val="24"/>
          <w:szCs w:val="24"/>
        </w:rPr>
        <w:t>se notaba</w:t>
      </w:r>
      <w:r w:rsidRPr="00C91040">
        <w:rPr>
          <w:rFonts w:ascii="Tahoma" w:eastAsia="Verdana" w:hAnsi="Tahoma" w:cs="Tahoma"/>
          <w:sz w:val="24"/>
          <w:szCs w:val="24"/>
        </w:rPr>
        <w:t xml:space="preserve"> una mortecina y precaria iluminación proveniente de las luminarias de un poste que se encontraba en la parte superior del puente. </w:t>
      </w:r>
      <w:r w:rsidR="003E1539" w:rsidRPr="00C91040">
        <w:rPr>
          <w:rFonts w:ascii="Tahoma" w:eastAsia="Verdana" w:hAnsi="Tahoma" w:cs="Tahoma"/>
          <w:sz w:val="24"/>
          <w:szCs w:val="24"/>
        </w:rPr>
        <w:t>P</w:t>
      </w:r>
      <w:r w:rsidRPr="00C91040">
        <w:rPr>
          <w:rFonts w:ascii="Tahoma" w:eastAsia="Verdana" w:hAnsi="Tahoma" w:cs="Tahoma"/>
          <w:sz w:val="24"/>
          <w:szCs w:val="24"/>
        </w:rPr>
        <w:t>or lo que</w:t>
      </w:r>
      <w:r w:rsidR="00F764A5" w:rsidRPr="00C91040">
        <w:rPr>
          <w:rFonts w:ascii="Tahoma" w:eastAsia="Verdana" w:hAnsi="Tahoma" w:cs="Tahoma"/>
          <w:sz w:val="24"/>
          <w:szCs w:val="24"/>
        </w:rPr>
        <w:t xml:space="preserve">, en </w:t>
      </w:r>
      <w:r w:rsidR="003E5285" w:rsidRPr="00C91040">
        <w:rPr>
          <w:rFonts w:ascii="Tahoma" w:eastAsia="Verdana" w:hAnsi="Tahoma" w:cs="Tahoma"/>
          <w:sz w:val="24"/>
          <w:szCs w:val="24"/>
        </w:rPr>
        <w:t>opinión</w:t>
      </w:r>
      <w:r w:rsidR="00F764A5" w:rsidRPr="00C91040">
        <w:rPr>
          <w:rFonts w:ascii="Tahoma" w:eastAsia="Verdana" w:hAnsi="Tahoma" w:cs="Tahoma"/>
          <w:sz w:val="24"/>
          <w:szCs w:val="24"/>
        </w:rPr>
        <w:t xml:space="preserve"> de la Sala,</w:t>
      </w:r>
      <w:r w:rsidRPr="00C91040">
        <w:rPr>
          <w:rFonts w:ascii="Tahoma" w:eastAsia="Verdana" w:hAnsi="Tahoma" w:cs="Tahoma"/>
          <w:sz w:val="24"/>
          <w:szCs w:val="24"/>
        </w:rPr>
        <w:t xml:space="preserve"> era poco probable que el testigo pudiera ver con absoluta claridad y precisión lo que dijo que </w:t>
      </w:r>
      <w:r w:rsidR="003E1539" w:rsidRPr="00C91040">
        <w:rPr>
          <w:rFonts w:ascii="Tahoma" w:eastAsia="Verdana" w:hAnsi="Tahoma" w:cs="Tahoma"/>
          <w:sz w:val="24"/>
          <w:szCs w:val="24"/>
        </w:rPr>
        <w:t xml:space="preserve">vio en el preciso momento en el que asesinaban a </w:t>
      </w:r>
      <w:r w:rsidR="003E1539" w:rsidRPr="00C91040">
        <w:rPr>
          <w:rFonts w:ascii="Tahoma" w:eastAsia="Verdana" w:hAnsi="Tahoma" w:cs="Tahoma"/>
          <w:i/>
          <w:sz w:val="24"/>
          <w:szCs w:val="24"/>
        </w:rPr>
        <w:t>(a) “Roño”</w:t>
      </w:r>
      <w:r w:rsidRPr="00C91040">
        <w:rPr>
          <w:rFonts w:ascii="Tahoma" w:eastAsia="Verdana" w:hAnsi="Tahoma" w:cs="Tahoma"/>
          <w:sz w:val="24"/>
          <w:szCs w:val="24"/>
        </w:rPr>
        <w:t xml:space="preserve">.  </w:t>
      </w:r>
    </w:p>
    <w:p w14:paraId="61BE936D" w14:textId="77777777" w:rsidR="003E1539" w:rsidRPr="00C91040" w:rsidRDefault="003E1539" w:rsidP="00C91040">
      <w:pPr>
        <w:spacing w:after="0" w:line="276" w:lineRule="auto"/>
        <w:jc w:val="both"/>
        <w:rPr>
          <w:rFonts w:ascii="Tahoma" w:eastAsia="Verdana" w:hAnsi="Tahoma" w:cs="Tahoma"/>
          <w:sz w:val="24"/>
          <w:szCs w:val="24"/>
        </w:rPr>
      </w:pPr>
    </w:p>
    <w:p w14:paraId="672ABA1A" w14:textId="77777777" w:rsidR="003E1539" w:rsidRPr="00C91040" w:rsidRDefault="003E1539" w:rsidP="00C91040">
      <w:pPr>
        <w:spacing w:after="0" w:line="276" w:lineRule="auto"/>
        <w:ind w:left="357"/>
        <w:jc w:val="both"/>
        <w:rPr>
          <w:rFonts w:ascii="Tahoma" w:eastAsia="Verdana" w:hAnsi="Tahoma" w:cs="Tahoma"/>
          <w:sz w:val="24"/>
          <w:szCs w:val="24"/>
        </w:rPr>
      </w:pPr>
      <w:r w:rsidRPr="00C91040">
        <w:rPr>
          <w:rFonts w:ascii="Tahoma" w:eastAsia="Verdana" w:hAnsi="Tahoma" w:cs="Tahoma"/>
          <w:sz w:val="24"/>
          <w:szCs w:val="24"/>
        </w:rPr>
        <w:t>Incluso, lo anterior</w:t>
      </w:r>
      <w:r w:rsidR="00AC19C1" w:rsidRPr="00C91040">
        <w:rPr>
          <w:rFonts w:ascii="Tahoma" w:eastAsia="Verdana" w:hAnsi="Tahoma" w:cs="Tahoma"/>
          <w:sz w:val="24"/>
          <w:szCs w:val="24"/>
        </w:rPr>
        <w:t>,</w:t>
      </w:r>
      <w:r w:rsidRPr="00C91040">
        <w:rPr>
          <w:rFonts w:ascii="Tahoma" w:eastAsia="Verdana" w:hAnsi="Tahoma" w:cs="Tahoma"/>
          <w:sz w:val="24"/>
          <w:szCs w:val="24"/>
        </w:rPr>
        <w:t xml:space="preserve"> igualmente conspiraría en contra de la </w:t>
      </w:r>
      <w:r w:rsidR="00E14F2F" w:rsidRPr="00C91040">
        <w:rPr>
          <w:rFonts w:ascii="Tahoma" w:eastAsia="Verdana" w:hAnsi="Tahoma" w:cs="Tahoma"/>
          <w:sz w:val="24"/>
          <w:szCs w:val="24"/>
        </w:rPr>
        <w:t xml:space="preserve">credibilidad de la </w:t>
      </w:r>
      <w:r w:rsidRPr="00C91040">
        <w:rPr>
          <w:rFonts w:ascii="Tahoma" w:eastAsia="Verdana" w:hAnsi="Tahoma" w:cs="Tahoma"/>
          <w:sz w:val="24"/>
          <w:szCs w:val="24"/>
        </w:rPr>
        <w:t xml:space="preserve">versión dada por el testigo </w:t>
      </w:r>
      <w:r w:rsidRPr="00C91040">
        <w:rPr>
          <w:rFonts w:ascii="Tahoma" w:eastAsia="Verdana" w:hAnsi="Tahoma" w:cs="Tahoma"/>
          <w:i/>
          <w:sz w:val="24"/>
          <w:szCs w:val="24"/>
        </w:rPr>
        <w:t>(a) “Canguro”</w:t>
      </w:r>
      <w:r w:rsidRPr="00C91040">
        <w:rPr>
          <w:rFonts w:ascii="Tahoma" w:eastAsia="Verdana" w:hAnsi="Tahoma" w:cs="Tahoma"/>
          <w:sz w:val="24"/>
          <w:szCs w:val="24"/>
        </w:rPr>
        <w:t xml:space="preserve"> </w:t>
      </w:r>
      <w:r w:rsidR="00E14F2F" w:rsidRPr="00C91040">
        <w:rPr>
          <w:rFonts w:ascii="Tahoma" w:eastAsia="Verdana" w:hAnsi="Tahoma" w:cs="Tahoma"/>
          <w:sz w:val="24"/>
          <w:szCs w:val="24"/>
        </w:rPr>
        <w:t>sobre cómo</w:t>
      </w:r>
      <w:r w:rsidRPr="00C91040">
        <w:rPr>
          <w:rFonts w:ascii="Tahoma" w:eastAsia="Verdana" w:hAnsi="Tahoma" w:cs="Tahoma"/>
          <w:sz w:val="24"/>
          <w:szCs w:val="24"/>
        </w:rPr>
        <w:t xml:space="preserve"> se dio cuenta que </w:t>
      </w:r>
      <w:r w:rsidR="00E14F2F"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E14F2F" w:rsidRPr="00C91040">
        <w:rPr>
          <w:rFonts w:ascii="Tahoma" w:eastAsia="Verdana" w:hAnsi="Tahoma" w:cs="Tahoma"/>
          <w:i/>
          <w:sz w:val="24"/>
          <w:szCs w:val="24"/>
        </w:rPr>
        <w:t>”</w:t>
      </w:r>
      <w:r w:rsidR="00E14F2F" w:rsidRPr="00C91040">
        <w:rPr>
          <w:rFonts w:ascii="Tahoma" w:eastAsia="Verdana" w:hAnsi="Tahoma" w:cs="Tahoma"/>
          <w:sz w:val="24"/>
          <w:szCs w:val="24"/>
        </w:rPr>
        <w:t xml:space="preserve"> era </w:t>
      </w:r>
      <w:r w:rsidRPr="00C91040">
        <w:rPr>
          <w:rFonts w:ascii="Tahoma" w:eastAsia="Verdana" w:hAnsi="Tahoma" w:cs="Tahoma"/>
          <w:sz w:val="24"/>
          <w:szCs w:val="24"/>
        </w:rPr>
        <w:t>el asesino</w:t>
      </w:r>
      <w:r w:rsidR="00E14F2F" w:rsidRPr="00C91040">
        <w:rPr>
          <w:rFonts w:ascii="Tahoma" w:eastAsia="Verdana" w:hAnsi="Tahoma" w:cs="Tahoma"/>
          <w:sz w:val="24"/>
          <w:szCs w:val="24"/>
        </w:rPr>
        <w:t>,</w:t>
      </w:r>
      <w:r w:rsidRPr="00C91040">
        <w:rPr>
          <w:rFonts w:ascii="Tahoma" w:eastAsia="Verdana" w:hAnsi="Tahoma" w:cs="Tahoma"/>
          <w:sz w:val="24"/>
          <w:szCs w:val="24"/>
        </w:rPr>
        <w:t xml:space="preserve"> </w:t>
      </w:r>
      <w:r w:rsidR="00E14F2F" w:rsidRPr="00C91040">
        <w:rPr>
          <w:rFonts w:ascii="Tahoma" w:eastAsia="Verdana" w:hAnsi="Tahoma" w:cs="Tahoma"/>
          <w:sz w:val="24"/>
          <w:szCs w:val="24"/>
        </w:rPr>
        <w:t>porque</w:t>
      </w:r>
      <w:r w:rsidRPr="00C91040">
        <w:rPr>
          <w:rFonts w:ascii="Tahoma" w:eastAsia="Verdana" w:hAnsi="Tahoma" w:cs="Tahoma"/>
          <w:sz w:val="24"/>
          <w:szCs w:val="24"/>
        </w:rPr>
        <w:t xml:space="preserve"> lo pudo identificar gracias a los tatuajes que tiene en los brazos; lo cual para la Sala es prácticamente un imposible</w:t>
      </w:r>
      <w:r w:rsidR="00AC19C1" w:rsidRPr="00C91040">
        <w:rPr>
          <w:rFonts w:ascii="Tahoma" w:eastAsia="Verdana" w:hAnsi="Tahoma" w:cs="Tahoma"/>
          <w:sz w:val="24"/>
          <w:szCs w:val="24"/>
        </w:rPr>
        <w:t>,</w:t>
      </w:r>
      <w:r w:rsidRPr="00C91040">
        <w:rPr>
          <w:rFonts w:ascii="Tahoma" w:eastAsia="Verdana" w:hAnsi="Tahoma" w:cs="Tahoma"/>
          <w:sz w:val="24"/>
          <w:szCs w:val="24"/>
        </w:rPr>
        <w:t xml:space="preserve"> como consecuencia del estado de penumbras que imperaba en </w:t>
      </w:r>
      <w:r w:rsidR="00E14F2F" w:rsidRPr="00C91040">
        <w:rPr>
          <w:rFonts w:ascii="Tahoma" w:eastAsia="Verdana" w:hAnsi="Tahoma" w:cs="Tahoma"/>
          <w:sz w:val="24"/>
          <w:szCs w:val="24"/>
        </w:rPr>
        <w:t>ese</w:t>
      </w:r>
      <w:r w:rsidRPr="00C91040">
        <w:rPr>
          <w:rFonts w:ascii="Tahoma" w:eastAsia="Verdana" w:hAnsi="Tahoma" w:cs="Tahoma"/>
          <w:sz w:val="24"/>
          <w:szCs w:val="24"/>
        </w:rPr>
        <w:t xml:space="preserve"> lugar, lo que obviamente impedía que el testigo pudiera darse cuenta de esos detalles.  </w:t>
      </w:r>
    </w:p>
    <w:p w14:paraId="6D325ACC" w14:textId="77777777" w:rsidR="005F367D" w:rsidRPr="00C91040" w:rsidRDefault="005F367D" w:rsidP="00C91040">
      <w:pPr>
        <w:spacing w:after="0" w:line="276" w:lineRule="auto"/>
        <w:jc w:val="both"/>
        <w:rPr>
          <w:rFonts w:ascii="Tahoma" w:eastAsia="Verdana" w:hAnsi="Tahoma" w:cs="Tahoma"/>
          <w:sz w:val="24"/>
          <w:szCs w:val="24"/>
        </w:rPr>
      </w:pPr>
    </w:p>
    <w:p w14:paraId="3FD23EC4" w14:textId="5EC9F7CC" w:rsidR="003E1539" w:rsidRPr="00C91040" w:rsidRDefault="005F367D" w:rsidP="00C91040">
      <w:pPr>
        <w:pStyle w:val="Prrafodelista"/>
        <w:numPr>
          <w:ilvl w:val="0"/>
          <w:numId w:val="20"/>
        </w:numPr>
        <w:spacing w:after="0" w:line="276" w:lineRule="auto"/>
        <w:ind w:left="357" w:hanging="357"/>
        <w:jc w:val="both"/>
        <w:rPr>
          <w:rFonts w:ascii="Tahoma" w:eastAsia="Verdana" w:hAnsi="Tahoma" w:cs="Tahoma"/>
          <w:sz w:val="24"/>
          <w:szCs w:val="24"/>
        </w:rPr>
      </w:pPr>
      <w:r w:rsidRPr="00C91040">
        <w:rPr>
          <w:rFonts w:ascii="Tahoma" w:eastAsia="Verdana" w:hAnsi="Tahoma" w:cs="Tahoma"/>
          <w:sz w:val="24"/>
          <w:szCs w:val="24"/>
        </w:rPr>
        <w:t xml:space="preserve">El testigo ORLANDO ÁLVAREZ LENIS, (a) “Maraña”, expuso que se dio cuenta que el arma homicida se trataba de un </w:t>
      </w:r>
      <w:r w:rsidR="00184287" w:rsidRPr="00C91040">
        <w:rPr>
          <w:rFonts w:ascii="Tahoma" w:eastAsia="Verdana" w:hAnsi="Tahoma" w:cs="Tahoma"/>
          <w:sz w:val="24"/>
          <w:szCs w:val="24"/>
        </w:rPr>
        <w:t>revólver</w:t>
      </w:r>
      <w:r w:rsidR="00E101AC" w:rsidRPr="00C91040">
        <w:rPr>
          <w:rFonts w:ascii="Tahoma" w:eastAsia="Verdana" w:hAnsi="Tahoma" w:cs="Tahoma"/>
          <w:sz w:val="24"/>
          <w:szCs w:val="24"/>
        </w:rPr>
        <w:t xml:space="preserve"> calibre .38</w:t>
      </w:r>
      <w:r w:rsidRPr="00C91040">
        <w:rPr>
          <w:rFonts w:ascii="Tahoma" w:eastAsia="Verdana" w:hAnsi="Tahoma" w:cs="Tahoma"/>
          <w:sz w:val="24"/>
          <w:szCs w:val="24"/>
        </w:rPr>
        <w:t xml:space="preserve">, pero la credibilidad de dichas afirmaciones se encuentra seriamente cuestionada </w:t>
      </w:r>
      <w:r w:rsidR="00E101AC" w:rsidRPr="00C91040">
        <w:rPr>
          <w:rFonts w:ascii="Tahoma" w:eastAsia="Verdana" w:hAnsi="Tahoma" w:cs="Tahoma"/>
          <w:sz w:val="24"/>
          <w:szCs w:val="24"/>
        </w:rPr>
        <w:t xml:space="preserve">por mendaz, </w:t>
      </w:r>
      <w:r w:rsidRPr="00C91040">
        <w:rPr>
          <w:rFonts w:ascii="Tahoma" w:eastAsia="Verdana" w:hAnsi="Tahoma" w:cs="Tahoma"/>
          <w:sz w:val="24"/>
          <w:szCs w:val="24"/>
        </w:rPr>
        <w:t xml:space="preserve">porque: a) En una entrevista absuelta ante la </w:t>
      </w:r>
      <w:r w:rsidR="00E101AC" w:rsidRPr="00C91040">
        <w:rPr>
          <w:rFonts w:ascii="Tahoma" w:eastAsia="Verdana" w:hAnsi="Tahoma" w:cs="Tahoma"/>
          <w:sz w:val="24"/>
          <w:szCs w:val="24"/>
        </w:rPr>
        <w:t>Policía</w:t>
      </w:r>
      <w:r w:rsidRPr="00C91040">
        <w:rPr>
          <w:rFonts w:ascii="Tahoma" w:eastAsia="Verdana" w:hAnsi="Tahoma" w:cs="Tahoma"/>
          <w:sz w:val="24"/>
          <w:szCs w:val="24"/>
        </w:rPr>
        <w:t xml:space="preserve"> Judicial dijo que el </w:t>
      </w:r>
      <w:r w:rsidR="00E101AC" w:rsidRPr="00C91040">
        <w:rPr>
          <w:rFonts w:ascii="Tahoma" w:eastAsia="Verdana" w:hAnsi="Tahoma" w:cs="Tahoma"/>
          <w:sz w:val="24"/>
          <w:szCs w:val="24"/>
        </w:rPr>
        <w:t xml:space="preserve">asesino utilizó una pistola </w:t>
      </w:r>
      <w:r w:rsidR="008A66F5" w:rsidRPr="00C91040">
        <w:rPr>
          <w:rFonts w:ascii="Tahoma" w:eastAsia="Verdana" w:hAnsi="Tahoma" w:cs="Tahoma"/>
          <w:sz w:val="24"/>
          <w:szCs w:val="24"/>
        </w:rPr>
        <w:t xml:space="preserve">calibre </w:t>
      </w:r>
      <w:r w:rsidR="00E101AC" w:rsidRPr="00C91040">
        <w:rPr>
          <w:rFonts w:ascii="Tahoma" w:eastAsia="Verdana" w:hAnsi="Tahoma" w:cs="Tahoma"/>
          <w:sz w:val="24"/>
          <w:szCs w:val="24"/>
        </w:rPr>
        <w:t>9 mm</w:t>
      </w:r>
      <w:r w:rsidR="008A66F5" w:rsidRPr="00C91040">
        <w:rPr>
          <w:rFonts w:ascii="Tahoma" w:eastAsia="Verdana" w:hAnsi="Tahoma" w:cs="Tahoma"/>
          <w:sz w:val="24"/>
          <w:szCs w:val="24"/>
        </w:rPr>
        <w:t>,</w:t>
      </w:r>
      <w:r w:rsidR="00E101AC" w:rsidRPr="00C91040">
        <w:rPr>
          <w:rFonts w:ascii="Tahoma" w:eastAsia="Verdana" w:hAnsi="Tahoma" w:cs="Tahoma"/>
          <w:sz w:val="24"/>
          <w:szCs w:val="24"/>
        </w:rPr>
        <w:t xml:space="preserve"> y para justificar su contradicción </w:t>
      </w:r>
      <w:r w:rsidR="008A66F5" w:rsidRPr="00C91040">
        <w:rPr>
          <w:rFonts w:ascii="Tahoma" w:eastAsia="Verdana" w:hAnsi="Tahoma" w:cs="Tahoma"/>
          <w:sz w:val="24"/>
          <w:szCs w:val="24"/>
        </w:rPr>
        <w:t>con lo que atest</w:t>
      </w:r>
      <w:r w:rsidR="0013131B" w:rsidRPr="00C91040">
        <w:rPr>
          <w:rFonts w:ascii="Tahoma" w:eastAsia="Verdana" w:hAnsi="Tahoma" w:cs="Tahoma"/>
          <w:sz w:val="24"/>
          <w:szCs w:val="24"/>
        </w:rPr>
        <w:t>ó</w:t>
      </w:r>
      <w:r w:rsidR="008A66F5" w:rsidRPr="00C91040">
        <w:rPr>
          <w:rFonts w:ascii="Tahoma" w:eastAsia="Verdana" w:hAnsi="Tahoma" w:cs="Tahoma"/>
          <w:sz w:val="24"/>
          <w:szCs w:val="24"/>
        </w:rPr>
        <w:t xml:space="preserve"> en el juicio, </w:t>
      </w:r>
      <w:r w:rsidR="00E101AC" w:rsidRPr="00C91040">
        <w:rPr>
          <w:rFonts w:ascii="Tahoma" w:eastAsia="Verdana" w:hAnsi="Tahoma" w:cs="Tahoma"/>
          <w:sz w:val="24"/>
          <w:szCs w:val="24"/>
        </w:rPr>
        <w:t xml:space="preserve">salió con el cuento de que </w:t>
      </w:r>
      <w:r w:rsidR="00353AB9" w:rsidRPr="00C91040">
        <w:rPr>
          <w:rFonts w:ascii="Tahoma" w:eastAsia="Verdana" w:hAnsi="Tahoma" w:cs="Tahoma"/>
          <w:sz w:val="24"/>
          <w:szCs w:val="24"/>
        </w:rPr>
        <w:t>había</w:t>
      </w:r>
      <w:r w:rsidR="00E101AC" w:rsidRPr="00C91040">
        <w:rPr>
          <w:rFonts w:ascii="Tahoma" w:eastAsia="Verdana" w:hAnsi="Tahoma" w:cs="Tahoma"/>
          <w:sz w:val="24"/>
          <w:szCs w:val="24"/>
        </w:rPr>
        <w:t xml:space="preserve"> prestado el servicio militar, y por ello </w:t>
      </w:r>
      <w:r w:rsidR="008A66F5" w:rsidRPr="00C91040">
        <w:rPr>
          <w:rFonts w:ascii="Tahoma" w:eastAsia="Verdana" w:hAnsi="Tahoma" w:cs="Tahoma"/>
          <w:sz w:val="24"/>
          <w:szCs w:val="24"/>
        </w:rPr>
        <w:t>tenía</w:t>
      </w:r>
      <w:r w:rsidR="00E101AC" w:rsidRPr="00C91040">
        <w:rPr>
          <w:rFonts w:ascii="Tahoma" w:eastAsia="Verdana" w:hAnsi="Tahoma" w:cs="Tahoma"/>
          <w:sz w:val="24"/>
          <w:szCs w:val="24"/>
        </w:rPr>
        <w:t xml:space="preserve"> el oído entrenado para distinguir </w:t>
      </w:r>
      <w:r w:rsidR="008A66F5" w:rsidRPr="00C91040">
        <w:rPr>
          <w:rFonts w:ascii="Tahoma" w:eastAsia="Verdana" w:hAnsi="Tahoma" w:cs="Tahoma"/>
          <w:sz w:val="24"/>
          <w:szCs w:val="24"/>
        </w:rPr>
        <w:t xml:space="preserve">los disparos efectuados por un arma calibre .38 de una calibre 9 mm, pero no podemos ignorar que también en el pasado adveró que no </w:t>
      </w:r>
      <w:r w:rsidR="00353AB9" w:rsidRPr="00C91040">
        <w:rPr>
          <w:rFonts w:ascii="Tahoma" w:eastAsia="Verdana" w:hAnsi="Tahoma" w:cs="Tahoma"/>
          <w:sz w:val="24"/>
          <w:szCs w:val="24"/>
        </w:rPr>
        <w:lastRenderedPageBreak/>
        <w:t>sabía</w:t>
      </w:r>
      <w:r w:rsidR="008A66F5" w:rsidRPr="00C91040">
        <w:rPr>
          <w:rFonts w:ascii="Tahoma" w:eastAsia="Verdana" w:hAnsi="Tahoma" w:cs="Tahoma"/>
          <w:sz w:val="24"/>
          <w:szCs w:val="24"/>
        </w:rPr>
        <w:t xml:space="preserve"> de armas porque </w:t>
      </w:r>
      <w:r w:rsidR="008A66F5" w:rsidRPr="00C91040">
        <w:rPr>
          <w:rFonts w:ascii="Tahoma" w:eastAsia="Verdana" w:hAnsi="Tahoma" w:cs="Tahoma"/>
          <w:i/>
          <w:sz w:val="24"/>
          <w:szCs w:val="24"/>
        </w:rPr>
        <w:t xml:space="preserve">«no </w:t>
      </w:r>
      <w:r w:rsidR="00353AB9" w:rsidRPr="00C91040">
        <w:rPr>
          <w:rFonts w:ascii="Tahoma" w:eastAsia="Verdana" w:hAnsi="Tahoma" w:cs="Tahoma"/>
          <w:i/>
          <w:sz w:val="24"/>
          <w:szCs w:val="24"/>
        </w:rPr>
        <w:t>había</w:t>
      </w:r>
      <w:r w:rsidR="008A66F5" w:rsidRPr="00C91040">
        <w:rPr>
          <w:rFonts w:ascii="Tahoma" w:eastAsia="Verdana" w:hAnsi="Tahoma" w:cs="Tahoma"/>
          <w:i/>
          <w:sz w:val="24"/>
          <w:szCs w:val="24"/>
        </w:rPr>
        <w:t xml:space="preserve"> prestado el servicio militar»</w:t>
      </w:r>
      <w:r w:rsidR="00E101AC" w:rsidRPr="00C91040">
        <w:rPr>
          <w:rFonts w:ascii="Tahoma" w:eastAsia="Verdana" w:hAnsi="Tahoma" w:cs="Tahoma"/>
          <w:sz w:val="24"/>
          <w:szCs w:val="24"/>
        </w:rPr>
        <w:t>; b) S</w:t>
      </w:r>
      <w:r w:rsidR="00AC19C1" w:rsidRPr="00C91040">
        <w:rPr>
          <w:rFonts w:ascii="Tahoma" w:eastAsia="Verdana" w:hAnsi="Tahoma" w:cs="Tahoma"/>
          <w:sz w:val="24"/>
          <w:szCs w:val="24"/>
        </w:rPr>
        <w:t>i</w:t>
      </w:r>
      <w:r w:rsidR="00E101AC" w:rsidRPr="00C91040">
        <w:rPr>
          <w:rFonts w:ascii="Tahoma" w:eastAsia="Verdana" w:hAnsi="Tahoma" w:cs="Tahoma"/>
          <w:sz w:val="24"/>
          <w:szCs w:val="24"/>
        </w:rPr>
        <w:t xml:space="preserve"> las condiciones de iluminación del sitio en donde ocurrieron los hechos no eran las mejores</w:t>
      </w:r>
      <w:r w:rsidR="001A7ADC" w:rsidRPr="00C91040">
        <w:rPr>
          <w:rFonts w:ascii="Tahoma" w:eastAsia="Verdana" w:hAnsi="Tahoma" w:cs="Tahoma"/>
          <w:sz w:val="24"/>
          <w:szCs w:val="24"/>
        </w:rPr>
        <w:t xml:space="preserve"> ni las más </w:t>
      </w:r>
      <w:r w:rsidR="00184287" w:rsidRPr="00C91040">
        <w:rPr>
          <w:rFonts w:ascii="Tahoma" w:eastAsia="Verdana" w:hAnsi="Tahoma" w:cs="Tahoma"/>
          <w:sz w:val="24"/>
          <w:szCs w:val="24"/>
        </w:rPr>
        <w:t>ó</w:t>
      </w:r>
      <w:r w:rsidR="001A7ADC" w:rsidRPr="00C91040">
        <w:rPr>
          <w:rFonts w:ascii="Tahoma" w:eastAsia="Verdana" w:hAnsi="Tahoma" w:cs="Tahoma"/>
          <w:sz w:val="24"/>
          <w:szCs w:val="24"/>
        </w:rPr>
        <w:t>ptimas</w:t>
      </w:r>
      <w:r w:rsidR="00E101AC" w:rsidRPr="00C91040">
        <w:rPr>
          <w:rFonts w:ascii="Tahoma" w:eastAsia="Verdana" w:hAnsi="Tahoma" w:cs="Tahoma"/>
          <w:sz w:val="24"/>
          <w:szCs w:val="24"/>
        </w:rPr>
        <w:t>, pues en tal sitio imperaba la oscuridad</w:t>
      </w:r>
      <w:r w:rsidR="001A7ADC" w:rsidRPr="00C91040">
        <w:rPr>
          <w:rFonts w:ascii="Tahoma" w:eastAsia="Verdana" w:hAnsi="Tahoma" w:cs="Tahoma"/>
          <w:sz w:val="24"/>
          <w:szCs w:val="24"/>
        </w:rPr>
        <w:t xml:space="preserve"> y las penumbras</w:t>
      </w:r>
      <w:r w:rsidR="00E101AC" w:rsidRPr="00C91040">
        <w:rPr>
          <w:rFonts w:ascii="Tahoma" w:eastAsia="Verdana" w:hAnsi="Tahoma" w:cs="Tahoma"/>
          <w:sz w:val="24"/>
          <w:szCs w:val="24"/>
        </w:rPr>
        <w:t>, tal como lo reconocieron los testigos y lo ratific</w:t>
      </w:r>
      <w:r w:rsidR="001A7ADC" w:rsidRPr="00C91040">
        <w:rPr>
          <w:rFonts w:ascii="Tahoma" w:eastAsia="Verdana" w:hAnsi="Tahoma" w:cs="Tahoma"/>
          <w:sz w:val="24"/>
          <w:szCs w:val="24"/>
        </w:rPr>
        <w:t>a</w:t>
      </w:r>
      <w:r w:rsidR="00AC19C1" w:rsidRPr="00C91040">
        <w:rPr>
          <w:rFonts w:ascii="Tahoma" w:eastAsia="Verdana" w:hAnsi="Tahoma" w:cs="Tahoma"/>
          <w:sz w:val="24"/>
          <w:szCs w:val="24"/>
        </w:rPr>
        <w:t>n</w:t>
      </w:r>
      <w:r w:rsidR="00E101AC" w:rsidRPr="00C91040">
        <w:rPr>
          <w:rFonts w:ascii="Tahoma" w:eastAsia="Verdana" w:hAnsi="Tahoma" w:cs="Tahoma"/>
          <w:sz w:val="24"/>
          <w:szCs w:val="24"/>
        </w:rPr>
        <w:t xml:space="preserve"> las fotogr</w:t>
      </w:r>
      <w:r w:rsidR="00AC19C1" w:rsidRPr="00C91040">
        <w:rPr>
          <w:rFonts w:ascii="Tahoma" w:eastAsia="Verdana" w:hAnsi="Tahoma" w:cs="Tahoma"/>
          <w:sz w:val="24"/>
          <w:szCs w:val="24"/>
        </w:rPr>
        <w:t>a</w:t>
      </w:r>
      <w:r w:rsidR="00E101AC" w:rsidRPr="00C91040">
        <w:rPr>
          <w:rFonts w:ascii="Tahoma" w:eastAsia="Verdana" w:hAnsi="Tahoma" w:cs="Tahoma"/>
          <w:sz w:val="24"/>
          <w:szCs w:val="24"/>
        </w:rPr>
        <w:t>f</w:t>
      </w:r>
      <w:r w:rsidR="00AC19C1" w:rsidRPr="00C91040">
        <w:rPr>
          <w:rFonts w:ascii="Tahoma" w:eastAsia="Verdana" w:hAnsi="Tahoma" w:cs="Tahoma"/>
          <w:sz w:val="24"/>
          <w:szCs w:val="24"/>
        </w:rPr>
        <w:t>í</w:t>
      </w:r>
      <w:r w:rsidR="00E101AC" w:rsidRPr="00C91040">
        <w:rPr>
          <w:rFonts w:ascii="Tahoma" w:eastAsia="Verdana" w:hAnsi="Tahoma" w:cs="Tahoma"/>
          <w:sz w:val="24"/>
          <w:szCs w:val="24"/>
        </w:rPr>
        <w:t>as tomadas en el devenir de la diligencia de reconstrucción practicada en el</w:t>
      </w:r>
      <w:r w:rsidR="0013131B" w:rsidRPr="00C91040">
        <w:rPr>
          <w:rFonts w:ascii="Tahoma" w:eastAsia="Verdana" w:hAnsi="Tahoma" w:cs="Tahoma"/>
          <w:sz w:val="24"/>
          <w:szCs w:val="24"/>
        </w:rPr>
        <w:t xml:space="preserve"> teatro de los acontecimientos</w:t>
      </w:r>
      <w:r w:rsidR="00E101AC" w:rsidRPr="00C91040">
        <w:rPr>
          <w:rFonts w:ascii="Tahoma" w:eastAsia="Verdana" w:hAnsi="Tahoma" w:cs="Tahoma"/>
          <w:sz w:val="24"/>
          <w:szCs w:val="24"/>
        </w:rPr>
        <w:t xml:space="preserve">, </w:t>
      </w:r>
      <w:r w:rsidR="0013131B" w:rsidRPr="00C91040">
        <w:rPr>
          <w:rFonts w:ascii="Tahoma" w:eastAsia="Verdana" w:hAnsi="Tahoma" w:cs="Tahoma"/>
          <w:sz w:val="24"/>
          <w:szCs w:val="24"/>
        </w:rPr>
        <w:t xml:space="preserve">entonces </w:t>
      </w:r>
      <w:r w:rsidR="00E101AC" w:rsidRPr="00C91040">
        <w:rPr>
          <w:rFonts w:ascii="Tahoma" w:eastAsia="Verdana" w:hAnsi="Tahoma" w:cs="Tahoma"/>
          <w:sz w:val="24"/>
          <w:szCs w:val="24"/>
        </w:rPr>
        <w:t xml:space="preserve">era factible y hasta obvio que el testigo no pudiera darse cuenta de la clase de arma de fuego utilizada para perpetrar el crimen.  </w:t>
      </w:r>
    </w:p>
    <w:p w14:paraId="7FBECC60" w14:textId="77777777" w:rsidR="003E1539" w:rsidRPr="00C91040" w:rsidRDefault="003E1539" w:rsidP="00C91040">
      <w:pPr>
        <w:spacing w:after="0" w:line="276" w:lineRule="auto"/>
        <w:jc w:val="both"/>
        <w:rPr>
          <w:rFonts w:ascii="Tahoma" w:eastAsia="Verdana" w:hAnsi="Tahoma" w:cs="Tahoma"/>
          <w:sz w:val="24"/>
          <w:szCs w:val="24"/>
        </w:rPr>
      </w:pPr>
    </w:p>
    <w:p w14:paraId="55B383A6" w14:textId="77777777" w:rsidR="00C00131" w:rsidRPr="00C91040" w:rsidRDefault="003E1539" w:rsidP="00C91040">
      <w:pPr>
        <w:pStyle w:val="Prrafodelista"/>
        <w:numPr>
          <w:ilvl w:val="0"/>
          <w:numId w:val="20"/>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Al </w:t>
      </w:r>
      <w:r w:rsidR="00EE2D6B" w:rsidRPr="00C91040">
        <w:rPr>
          <w:rFonts w:ascii="Tahoma" w:eastAsia="Verdana" w:hAnsi="Tahoma" w:cs="Tahoma"/>
          <w:sz w:val="24"/>
          <w:szCs w:val="24"/>
        </w:rPr>
        <w:t>confrontar entre s</w:t>
      </w:r>
      <w:r w:rsidR="00AC19C1" w:rsidRPr="00C91040">
        <w:rPr>
          <w:rFonts w:ascii="Tahoma" w:eastAsia="Verdana" w:hAnsi="Tahoma" w:cs="Tahoma"/>
          <w:sz w:val="24"/>
          <w:szCs w:val="24"/>
        </w:rPr>
        <w:t>í</w:t>
      </w:r>
      <w:r w:rsidR="00EE2D6B" w:rsidRPr="00C91040">
        <w:rPr>
          <w:rFonts w:ascii="Tahoma" w:eastAsia="Verdana" w:hAnsi="Tahoma" w:cs="Tahoma"/>
          <w:sz w:val="24"/>
          <w:szCs w:val="24"/>
        </w:rPr>
        <w:t xml:space="preserve"> lo declarado por los testigos ORLANDO ÁLVAREZ LENIS, (a) “Maraña”, y DIEGO ECHEVERRY CARVAJAL, (a) “Canguro”, encuentra la Sala que existen unas contradicciones en sus atestaciones </w:t>
      </w:r>
      <w:r w:rsidR="001A7ADC" w:rsidRPr="00C91040">
        <w:rPr>
          <w:rFonts w:ascii="Tahoma" w:eastAsia="Verdana" w:hAnsi="Tahoma" w:cs="Tahoma"/>
          <w:sz w:val="24"/>
          <w:szCs w:val="24"/>
        </w:rPr>
        <w:t>sobre</w:t>
      </w:r>
      <w:r w:rsidR="00EE2D6B" w:rsidRPr="00C91040">
        <w:rPr>
          <w:rFonts w:ascii="Tahoma" w:eastAsia="Verdana" w:hAnsi="Tahoma" w:cs="Tahoma"/>
          <w:sz w:val="24"/>
          <w:szCs w:val="24"/>
        </w:rPr>
        <w:t xml:space="preserve"> lo que ellos declararon </w:t>
      </w:r>
      <w:r w:rsidR="001A7ADC" w:rsidRPr="00C91040">
        <w:rPr>
          <w:rFonts w:ascii="Tahoma" w:eastAsia="Verdana" w:hAnsi="Tahoma" w:cs="Tahoma"/>
          <w:sz w:val="24"/>
          <w:szCs w:val="24"/>
        </w:rPr>
        <w:t>respecto</w:t>
      </w:r>
      <w:r w:rsidR="00EE2D6B" w:rsidRPr="00C91040">
        <w:rPr>
          <w:rFonts w:ascii="Tahoma" w:eastAsia="Verdana" w:hAnsi="Tahoma" w:cs="Tahoma"/>
          <w:sz w:val="24"/>
          <w:szCs w:val="24"/>
        </w:rPr>
        <w:t xml:space="preserve"> </w:t>
      </w:r>
      <w:r w:rsidR="001A7ADC" w:rsidRPr="00C91040">
        <w:rPr>
          <w:rFonts w:ascii="Tahoma" w:eastAsia="Verdana" w:hAnsi="Tahoma" w:cs="Tahoma"/>
          <w:sz w:val="24"/>
          <w:szCs w:val="24"/>
        </w:rPr>
        <w:t>d</w:t>
      </w:r>
      <w:r w:rsidR="00EE2D6B" w:rsidRPr="00C91040">
        <w:rPr>
          <w:rFonts w:ascii="Tahoma" w:eastAsia="Verdana" w:hAnsi="Tahoma" w:cs="Tahoma"/>
          <w:sz w:val="24"/>
          <w:szCs w:val="24"/>
        </w:rPr>
        <w:t xml:space="preserve">el </w:t>
      </w:r>
      <w:r w:rsidR="00AC19C1" w:rsidRPr="00C91040">
        <w:rPr>
          <w:rFonts w:ascii="Tahoma" w:eastAsia="Verdana" w:hAnsi="Tahoma" w:cs="Tahoma"/>
          <w:sz w:val="24"/>
          <w:szCs w:val="24"/>
        </w:rPr>
        <w:t>número</w:t>
      </w:r>
      <w:r w:rsidR="00EE2D6B" w:rsidRPr="00C91040">
        <w:rPr>
          <w:rFonts w:ascii="Tahoma" w:eastAsia="Verdana" w:hAnsi="Tahoma" w:cs="Tahoma"/>
          <w:sz w:val="24"/>
          <w:szCs w:val="24"/>
        </w:rPr>
        <w:t xml:space="preserve"> de perpetradores, porque mientras que (a) “Maraña” </w:t>
      </w:r>
      <w:r w:rsidR="00C00131" w:rsidRPr="00C91040">
        <w:rPr>
          <w:rFonts w:ascii="Tahoma" w:eastAsia="Verdana" w:hAnsi="Tahoma" w:cs="Tahoma"/>
          <w:sz w:val="24"/>
          <w:szCs w:val="24"/>
        </w:rPr>
        <w:t xml:space="preserve">expresó </w:t>
      </w:r>
      <w:r w:rsidR="00EE2D6B" w:rsidRPr="00C91040">
        <w:rPr>
          <w:rFonts w:ascii="Tahoma" w:eastAsia="Verdana" w:hAnsi="Tahoma" w:cs="Tahoma"/>
          <w:sz w:val="24"/>
          <w:szCs w:val="24"/>
        </w:rPr>
        <w:t xml:space="preserve">que solo </w:t>
      </w:r>
      <w:r w:rsidR="00BA66D2" w:rsidRPr="00C91040">
        <w:rPr>
          <w:rFonts w:ascii="Tahoma" w:eastAsia="Verdana" w:hAnsi="Tahoma" w:cs="Tahoma"/>
          <w:sz w:val="24"/>
          <w:szCs w:val="24"/>
        </w:rPr>
        <w:t>observó</w:t>
      </w:r>
      <w:r w:rsidR="00EE2D6B" w:rsidRPr="00C91040">
        <w:rPr>
          <w:rFonts w:ascii="Tahoma" w:eastAsia="Verdana" w:hAnsi="Tahoma" w:cs="Tahoma"/>
          <w:sz w:val="24"/>
          <w:szCs w:val="24"/>
        </w:rPr>
        <w:t xml:space="preserve"> a un único agresor, o sea a </w:t>
      </w:r>
      <w:r w:rsidR="00EE2D6B"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EE2D6B" w:rsidRPr="00C91040">
        <w:rPr>
          <w:rFonts w:ascii="Tahoma" w:eastAsia="Verdana" w:hAnsi="Tahoma" w:cs="Tahoma"/>
          <w:i/>
          <w:sz w:val="24"/>
          <w:szCs w:val="24"/>
        </w:rPr>
        <w:t>”</w:t>
      </w:r>
      <w:r w:rsidR="00EE2D6B" w:rsidRPr="00C91040">
        <w:rPr>
          <w:rFonts w:ascii="Tahoma" w:eastAsia="Verdana" w:hAnsi="Tahoma" w:cs="Tahoma"/>
          <w:sz w:val="24"/>
          <w:szCs w:val="24"/>
        </w:rPr>
        <w:t xml:space="preserve">; a su vez </w:t>
      </w:r>
      <w:r w:rsidR="00EE2D6B" w:rsidRPr="00C91040">
        <w:rPr>
          <w:rFonts w:ascii="Tahoma" w:eastAsia="Verdana" w:hAnsi="Tahoma" w:cs="Tahoma"/>
          <w:i/>
          <w:sz w:val="24"/>
          <w:szCs w:val="24"/>
        </w:rPr>
        <w:t>(a) “Canguro”</w:t>
      </w:r>
      <w:r w:rsidR="00EE2D6B" w:rsidRPr="00C91040">
        <w:rPr>
          <w:rFonts w:ascii="Tahoma" w:eastAsia="Verdana" w:hAnsi="Tahoma" w:cs="Tahoma"/>
          <w:sz w:val="24"/>
          <w:szCs w:val="24"/>
        </w:rPr>
        <w:t xml:space="preserve"> adujo que los agresores eran dos, a los cuales vio huir después de cometer el crimen. </w:t>
      </w:r>
    </w:p>
    <w:p w14:paraId="62CE4C0C" w14:textId="77777777" w:rsidR="00C00131" w:rsidRPr="00C91040" w:rsidRDefault="00C00131" w:rsidP="00C91040">
      <w:pPr>
        <w:spacing w:after="0" w:line="276" w:lineRule="auto"/>
        <w:jc w:val="both"/>
        <w:rPr>
          <w:rFonts w:ascii="Tahoma" w:eastAsia="Verdana" w:hAnsi="Tahoma" w:cs="Tahoma"/>
          <w:sz w:val="24"/>
          <w:szCs w:val="24"/>
        </w:rPr>
      </w:pPr>
    </w:p>
    <w:p w14:paraId="1F4852E9" w14:textId="0EA52570" w:rsidR="00C00131" w:rsidRPr="00C91040" w:rsidRDefault="00C00131"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De lo anterior, surge como interrogante: ¿A </w:t>
      </w:r>
      <w:r w:rsidR="00AC19C1" w:rsidRPr="00C91040">
        <w:rPr>
          <w:rFonts w:ascii="Tahoma" w:eastAsia="Verdana" w:hAnsi="Tahoma" w:cs="Tahoma"/>
          <w:sz w:val="24"/>
          <w:szCs w:val="24"/>
        </w:rPr>
        <w:t>qué</w:t>
      </w:r>
      <w:r w:rsidRPr="00C91040">
        <w:rPr>
          <w:rFonts w:ascii="Tahoma" w:eastAsia="Verdana" w:hAnsi="Tahoma" w:cs="Tahoma"/>
          <w:sz w:val="24"/>
          <w:szCs w:val="24"/>
        </w:rPr>
        <w:t xml:space="preserve"> se debe que testigos que dicen haber presenciado un mismo acontecimiento no coincidan en sus versiones en lo que atañe con el </w:t>
      </w:r>
      <w:r w:rsidR="00E859D7" w:rsidRPr="00C91040">
        <w:rPr>
          <w:rFonts w:ascii="Tahoma" w:eastAsia="Verdana" w:hAnsi="Tahoma" w:cs="Tahoma"/>
          <w:sz w:val="24"/>
          <w:szCs w:val="24"/>
        </w:rPr>
        <w:t>número</w:t>
      </w:r>
      <w:r w:rsidRPr="00C91040">
        <w:rPr>
          <w:rFonts w:ascii="Tahoma" w:eastAsia="Verdana" w:hAnsi="Tahoma" w:cs="Tahoma"/>
          <w:sz w:val="24"/>
          <w:szCs w:val="24"/>
        </w:rPr>
        <w:t xml:space="preserve"> de perpetradores?</w:t>
      </w:r>
    </w:p>
    <w:p w14:paraId="34A1735C" w14:textId="77777777" w:rsidR="00C00131" w:rsidRPr="00C91040" w:rsidRDefault="00C00131" w:rsidP="00C91040">
      <w:pPr>
        <w:spacing w:after="0" w:line="276" w:lineRule="auto"/>
        <w:jc w:val="both"/>
        <w:rPr>
          <w:rFonts w:ascii="Tahoma" w:eastAsia="Verdana" w:hAnsi="Tahoma" w:cs="Tahoma"/>
          <w:sz w:val="24"/>
          <w:szCs w:val="24"/>
        </w:rPr>
      </w:pPr>
    </w:p>
    <w:p w14:paraId="30D36B89" w14:textId="77777777" w:rsidR="003F412D" w:rsidRPr="00C91040" w:rsidRDefault="00BA66D2" w:rsidP="00C91040">
      <w:pPr>
        <w:pStyle w:val="Prrafodelista"/>
        <w:numPr>
          <w:ilvl w:val="0"/>
          <w:numId w:val="20"/>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A</w:t>
      </w:r>
      <w:r w:rsidR="00C00131" w:rsidRPr="00C91040">
        <w:rPr>
          <w:rFonts w:ascii="Tahoma" w:eastAsia="Verdana" w:hAnsi="Tahoma" w:cs="Tahoma"/>
          <w:sz w:val="24"/>
          <w:szCs w:val="24"/>
        </w:rPr>
        <w:t xml:space="preserve">l efectuar un análisis más a fondo de lo </w:t>
      </w:r>
      <w:r w:rsidRPr="00C91040">
        <w:rPr>
          <w:rFonts w:ascii="Tahoma" w:eastAsia="Verdana" w:hAnsi="Tahoma" w:cs="Tahoma"/>
          <w:sz w:val="24"/>
          <w:szCs w:val="24"/>
        </w:rPr>
        <w:t xml:space="preserve">testificado </w:t>
      </w:r>
      <w:r w:rsidR="00C00131" w:rsidRPr="00C91040">
        <w:rPr>
          <w:rFonts w:ascii="Tahoma" w:eastAsia="Verdana" w:hAnsi="Tahoma" w:cs="Tahoma"/>
          <w:sz w:val="24"/>
          <w:szCs w:val="24"/>
        </w:rPr>
        <w:t xml:space="preserve">por DIEGO ECHEVERRY CARVAJAL, (a) “Canguro”, con lo que declaró en unas entrevistas, se tiene que el testigo </w:t>
      </w:r>
      <w:r w:rsidRPr="00C91040">
        <w:rPr>
          <w:rFonts w:ascii="Tahoma" w:eastAsia="Verdana" w:hAnsi="Tahoma" w:cs="Tahoma"/>
          <w:sz w:val="24"/>
          <w:szCs w:val="24"/>
        </w:rPr>
        <w:t xml:space="preserve">en sus declaraciones y atestaciones </w:t>
      </w:r>
      <w:r w:rsidR="00C00131" w:rsidRPr="00C91040">
        <w:rPr>
          <w:rFonts w:ascii="Tahoma" w:eastAsia="Verdana" w:hAnsi="Tahoma" w:cs="Tahoma"/>
          <w:sz w:val="24"/>
          <w:szCs w:val="24"/>
        </w:rPr>
        <w:t xml:space="preserve">se contradice de todo lo </w:t>
      </w:r>
      <w:r w:rsidRPr="00C91040">
        <w:rPr>
          <w:rFonts w:ascii="Tahoma" w:eastAsia="Verdana" w:hAnsi="Tahoma" w:cs="Tahoma"/>
          <w:sz w:val="24"/>
          <w:szCs w:val="24"/>
        </w:rPr>
        <w:t xml:space="preserve">que dijo </w:t>
      </w:r>
      <w:r w:rsidR="00C00131" w:rsidRPr="00C91040">
        <w:rPr>
          <w:rFonts w:ascii="Tahoma" w:eastAsia="Verdana" w:hAnsi="Tahoma" w:cs="Tahoma"/>
          <w:sz w:val="24"/>
          <w:szCs w:val="24"/>
        </w:rPr>
        <w:t>para señalar a (a) “</w:t>
      </w:r>
      <w:r w:rsidR="003F412D" w:rsidRPr="00C91040">
        <w:rPr>
          <w:rFonts w:ascii="Tahoma" w:eastAsia="Verdana" w:hAnsi="Tahoma" w:cs="Tahoma"/>
          <w:sz w:val="24"/>
          <w:szCs w:val="24"/>
        </w:rPr>
        <w:t>Piolín</w:t>
      </w:r>
      <w:r w:rsidR="00C00131" w:rsidRPr="00C91040">
        <w:rPr>
          <w:rFonts w:ascii="Tahoma" w:eastAsia="Verdana" w:hAnsi="Tahoma" w:cs="Tahoma"/>
          <w:sz w:val="24"/>
          <w:szCs w:val="24"/>
        </w:rPr>
        <w:t xml:space="preserve">” como el homicida, porque en el juicio expuso que lo pudo identificar por obra y gracia de los tatuajes y del motilado que tenía; mientras que en una de las entrevistas que absolvió ante la Policía Judicial, adveró que no puedo identificar al atacante, y que fue su compañero, o sea </w:t>
      </w:r>
      <w:r w:rsidR="00C00131" w:rsidRPr="00C91040">
        <w:rPr>
          <w:rFonts w:ascii="Tahoma" w:eastAsia="Verdana" w:hAnsi="Tahoma" w:cs="Tahoma"/>
          <w:i/>
          <w:sz w:val="24"/>
          <w:szCs w:val="24"/>
        </w:rPr>
        <w:t>(a) “Maraña”</w:t>
      </w:r>
      <w:r w:rsidR="00C00131" w:rsidRPr="00C91040">
        <w:rPr>
          <w:rFonts w:ascii="Tahoma" w:eastAsia="Verdana" w:hAnsi="Tahoma" w:cs="Tahoma"/>
          <w:sz w:val="24"/>
          <w:szCs w:val="24"/>
        </w:rPr>
        <w:t xml:space="preserve">, quien le dijo que el agresor </w:t>
      </w:r>
      <w:r w:rsidR="003F412D" w:rsidRPr="00C91040">
        <w:rPr>
          <w:rFonts w:ascii="Tahoma" w:eastAsia="Verdana" w:hAnsi="Tahoma" w:cs="Tahoma"/>
          <w:sz w:val="24"/>
          <w:szCs w:val="24"/>
        </w:rPr>
        <w:t>había</w:t>
      </w:r>
      <w:r w:rsidR="00C00131" w:rsidRPr="00C91040">
        <w:rPr>
          <w:rFonts w:ascii="Tahoma" w:eastAsia="Verdana" w:hAnsi="Tahoma" w:cs="Tahoma"/>
          <w:sz w:val="24"/>
          <w:szCs w:val="24"/>
        </w:rPr>
        <w:t xml:space="preserve"> sido </w:t>
      </w:r>
      <w:r w:rsidR="00C00131" w:rsidRPr="00C91040">
        <w:rPr>
          <w:rFonts w:ascii="Tahoma" w:eastAsia="Verdana" w:hAnsi="Tahoma" w:cs="Tahoma"/>
          <w:i/>
          <w:sz w:val="24"/>
          <w:szCs w:val="24"/>
        </w:rPr>
        <w:t>(a) “</w:t>
      </w:r>
      <w:r w:rsidR="003F412D" w:rsidRPr="00C91040">
        <w:rPr>
          <w:rFonts w:ascii="Tahoma" w:eastAsia="Verdana" w:hAnsi="Tahoma" w:cs="Tahoma"/>
          <w:i/>
          <w:sz w:val="24"/>
          <w:szCs w:val="24"/>
        </w:rPr>
        <w:t>Piolín</w:t>
      </w:r>
      <w:r w:rsidR="00C00131" w:rsidRPr="00C91040">
        <w:rPr>
          <w:rFonts w:ascii="Tahoma" w:eastAsia="Verdana" w:hAnsi="Tahoma" w:cs="Tahoma"/>
          <w:i/>
          <w:sz w:val="24"/>
          <w:szCs w:val="24"/>
        </w:rPr>
        <w:t>”</w:t>
      </w:r>
      <w:r w:rsidR="00C00131" w:rsidRPr="00C91040">
        <w:rPr>
          <w:rFonts w:ascii="Tahoma" w:eastAsia="Verdana" w:hAnsi="Tahoma" w:cs="Tahoma"/>
          <w:sz w:val="24"/>
          <w:szCs w:val="24"/>
        </w:rPr>
        <w:t xml:space="preserve">.  </w:t>
      </w:r>
    </w:p>
    <w:p w14:paraId="39D13BD0" w14:textId="77777777" w:rsidR="003F412D" w:rsidRPr="00C91040" w:rsidRDefault="003F412D" w:rsidP="00C91040">
      <w:pPr>
        <w:spacing w:after="0" w:line="276" w:lineRule="auto"/>
        <w:jc w:val="both"/>
        <w:rPr>
          <w:rFonts w:ascii="Tahoma" w:eastAsia="Verdana" w:hAnsi="Tahoma" w:cs="Tahoma"/>
          <w:sz w:val="24"/>
          <w:szCs w:val="24"/>
        </w:rPr>
      </w:pPr>
    </w:p>
    <w:p w14:paraId="2AF07A9F" w14:textId="77777777" w:rsidR="005F367D" w:rsidRPr="00C91040" w:rsidRDefault="003F412D"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De lo antes expuesto, nace como </w:t>
      </w:r>
      <w:r w:rsidR="0013131B" w:rsidRPr="00C91040">
        <w:rPr>
          <w:rFonts w:ascii="Tahoma" w:eastAsia="Verdana" w:hAnsi="Tahoma" w:cs="Tahoma"/>
          <w:sz w:val="24"/>
          <w:szCs w:val="24"/>
        </w:rPr>
        <w:t>v</w:t>
      </w:r>
      <w:r w:rsidR="00AC19C1" w:rsidRPr="00C91040">
        <w:rPr>
          <w:rFonts w:ascii="Tahoma" w:eastAsia="Verdana" w:hAnsi="Tahoma" w:cs="Tahoma"/>
          <w:sz w:val="24"/>
          <w:szCs w:val="24"/>
        </w:rPr>
        <w:t>á</w:t>
      </w:r>
      <w:r w:rsidR="0013131B" w:rsidRPr="00C91040">
        <w:rPr>
          <w:rFonts w:ascii="Tahoma" w:eastAsia="Verdana" w:hAnsi="Tahoma" w:cs="Tahoma"/>
          <w:sz w:val="24"/>
          <w:szCs w:val="24"/>
        </w:rPr>
        <w:t xml:space="preserve">lido </w:t>
      </w:r>
      <w:r w:rsidRPr="00C91040">
        <w:rPr>
          <w:rFonts w:ascii="Tahoma" w:eastAsia="Verdana" w:hAnsi="Tahoma" w:cs="Tahoma"/>
          <w:sz w:val="24"/>
          <w:szCs w:val="24"/>
        </w:rPr>
        <w:t xml:space="preserve">interrogante el siguiente: ¿Es </w:t>
      </w:r>
      <w:r w:rsidR="00BA66D2" w:rsidRPr="00C91040">
        <w:rPr>
          <w:rFonts w:ascii="Tahoma" w:eastAsia="Verdana" w:hAnsi="Tahoma" w:cs="Tahoma"/>
          <w:sz w:val="24"/>
          <w:szCs w:val="24"/>
        </w:rPr>
        <w:t xml:space="preserve">o no </w:t>
      </w:r>
      <w:r w:rsidRPr="00C91040">
        <w:rPr>
          <w:rFonts w:ascii="Tahoma" w:eastAsia="Verdana" w:hAnsi="Tahoma" w:cs="Tahoma"/>
          <w:sz w:val="24"/>
          <w:szCs w:val="24"/>
        </w:rPr>
        <w:t xml:space="preserve">cierto que el testigo </w:t>
      </w:r>
      <w:r w:rsidR="00BA66D2" w:rsidRPr="00C91040">
        <w:rPr>
          <w:rFonts w:ascii="Tahoma" w:eastAsia="Verdana" w:hAnsi="Tahoma" w:cs="Tahoma"/>
          <w:sz w:val="24"/>
          <w:szCs w:val="24"/>
        </w:rPr>
        <w:t xml:space="preserve">pudo identificar </w:t>
      </w:r>
      <w:r w:rsidRPr="00C91040">
        <w:rPr>
          <w:rFonts w:ascii="Tahoma" w:eastAsia="Verdana" w:hAnsi="Tahoma" w:cs="Tahoma"/>
          <w:sz w:val="24"/>
          <w:szCs w:val="24"/>
        </w:rPr>
        <w:t>al ahora procesado por los tatuajes de sus brazos y el corte de su cabello</w:t>
      </w:r>
      <w:r w:rsidR="00BA66D2" w:rsidRPr="00C91040">
        <w:rPr>
          <w:rFonts w:ascii="Tahoma" w:eastAsia="Verdana" w:hAnsi="Tahoma" w:cs="Tahoma"/>
          <w:sz w:val="24"/>
          <w:szCs w:val="24"/>
        </w:rPr>
        <w:t>?</w:t>
      </w:r>
      <w:r w:rsidRPr="00C91040">
        <w:rPr>
          <w:rFonts w:ascii="Tahoma" w:eastAsia="Verdana" w:hAnsi="Tahoma" w:cs="Tahoma"/>
          <w:sz w:val="24"/>
          <w:szCs w:val="24"/>
        </w:rPr>
        <w:t xml:space="preserve"> o </w:t>
      </w:r>
      <w:r w:rsidR="00BA66D2" w:rsidRPr="00C91040">
        <w:rPr>
          <w:rFonts w:ascii="Tahoma" w:eastAsia="Verdana" w:hAnsi="Tahoma" w:cs="Tahoma"/>
          <w:sz w:val="24"/>
          <w:szCs w:val="24"/>
        </w:rPr>
        <w:t>¿T</w:t>
      </w:r>
      <w:r w:rsidRPr="00C91040">
        <w:rPr>
          <w:rFonts w:ascii="Tahoma" w:eastAsia="Verdana" w:hAnsi="Tahoma" w:cs="Tahoma"/>
          <w:sz w:val="24"/>
          <w:szCs w:val="24"/>
        </w:rPr>
        <w:t xml:space="preserve">al identificación se debió por obra y gracia de la información que le suministró en esos momentos </w:t>
      </w:r>
      <w:r w:rsidRPr="00C91040">
        <w:rPr>
          <w:rFonts w:ascii="Tahoma" w:eastAsia="Verdana" w:hAnsi="Tahoma" w:cs="Tahoma"/>
          <w:i/>
          <w:sz w:val="24"/>
          <w:szCs w:val="24"/>
        </w:rPr>
        <w:t>(a) “Maraña”?</w:t>
      </w:r>
      <w:r w:rsidR="00C00131" w:rsidRPr="00C91040">
        <w:rPr>
          <w:rFonts w:ascii="Tahoma" w:eastAsia="Verdana" w:hAnsi="Tahoma" w:cs="Tahoma"/>
          <w:sz w:val="24"/>
          <w:szCs w:val="24"/>
        </w:rPr>
        <w:t xml:space="preserve"> </w:t>
      </w:r>
    </w:p>
    <w:p w14:paraId="669CFA5B" w14:textId="77777777" w:rsidR="003F412D" w:rsidRPr="00C91040" w:rsidRDefault="003F412D" w:rsidP="00C91040">
      <w:pPr>
        <w:spacing w:after="0" w:line="276" w:lineRule="auto"/>
        <w:jc w:val="both"/>
        <w:rPr>
          <w:rFonts w:ascii="Tahoma" w:eastAsia="Verdana" w:hAnsi="Tahoma" w:cs="Tahoma"/>
          <w:sz w:val="24"/>
          <w:szCs w:val="24"/>
        </w:rPr>
      </w:pPr>
    </w:p>
    <w:p w14:paraId="2F3D51AC" w14:textId="3C8D8C89" w:rsidR="00580929" w:rsidRPr="00C91040" w:rsidRDefault="003F412D" w:rsidP="00C91040">
      <w:pPr>
        <w:pStyle w:val="Prrafodelista"/>
        <w:numPr>
          <w:ilvl w:val="0"/>
          <w:numId w:val="20"/>
        </w:num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Del contenido de lo atestado por el testigo ORLANDO ÁLVAREZ LENIS, (a) “Maraña”, se desprende que no supo </w:t>
      </w:r>
      <w:r w:rsidR="00BA66D2" w:rsidRPr="00C91040">
        <w:rPr>
          <w:rFonts w:ascii="Tahoma" w:eastAsia="Verdana" w:hAnsi="Tahoma" w:cs="Tahoma"/>
          <w:sz w:val="24"/>
          <w:szCs w:val="24"/>
        </w:rPr>
        <w:t>cómo</w:t>
      </w:r>
      <w:r w:rsidRPr="00C91040">
        <w:rPr>
          <w:rFonts w:ascii="Tahoma" w:eastAsia="Verdana" w:hAnsi="Tahoma" w:cs="Tahoma"/>
          <w:sz w:val="24"/>
          <w:szCs w:val="24"/>
        </w:rPr>
        <w:t xml:space="preserve"> la </w:t>
      </w:r>
      <w:r w:rsidR="00951280" w:rsidRPr="00C91040">
        <w:rPr>
          <w:rFonts w:ascii="Tahoma" w:eastAsia="Verdana" w:hAnsi="Tahoma" w:cs="Tahoma"/>
          <w:sz w:val="24"/>
          <w:szCs w:val="24"/>
        </w:rPr>
        <w:t>Policía</w:t>
      </w:r>
      <w:r w:rsidRPr="00C91040">
        <w:rPr>
          <w:rFonts w:ascii="Tahoma" w:eastAsia="Verdana" w:hAnsi="Tahoma" w:cs="Tahoma"/>
          <w:sz w:val="24"/>
          <w:szCs w:val="24"/>
        </w:rPr>
        <w:t xml:space="preserve"> Judicial se enteró de que él era testigo de los hechos, tanto es </w:t>
      </w:r>
      <w:r w:rsidR="00951280" w:rsidRPr="00C91040">
        <w:rPr>
          <w:rFonts w:ascii="Tahoma" w:eastAsia="Verdana" w:hAnsi="Tahoma" w:cs="Tahoma"/>
          <w:sz w:val="24"/>
          <w:szCs w:val="24"/>
        </w:rPr>
        <w:t>así</w:t>
      </w:r>
      <w:r w:rsidRPr="00C91040">
        <w:rPr>
          <w:rFonts w:ascii="Tahoma" w:eastAsia="Verdana" w:hAnsi="Tahoma" w:cs="Tahoma"/>
          <w:sz w:val="24"/>
          <w:szCs w:val="24"/>
        </w:rPr>
        <w:t xml:space="preserve"> que aseveró que sospechaba que quizás el </w:t>
      </w:r>
      <w:r w:rsidRPr="00C91040">
        <w:rPr>
          <w:rFonts w:ascii="Tahoma" w:eastAsia="Verdana" w:hAnsi="Tahoma" w:cs="Tahoma"/>
          <w:i/>
          <w:sz w:val="24"/>
          <w:szCs w:val="24"/>
        </w:rPr>
        <w:t>“soplo”</w:t>
      </w:r>
      <w:r w:rsidRPr="00C91040">
        <w:rPr>
          <w:rFonts w:ascii="Tahoma" w:eastAsia="Verdana" w:hAnsi="Tahoma" w:cs="Tahoma"/>
          <w:sz w:val="24"/>
          <w:szCs w:val="24"/>
        </w:rPr>
        <w:t xml:space="preserve"> pudo provenir de </w:t>
      </w:r>
      <w:r w:rsidRPr="00C91040">
        <w:rPr>
          <w:rFonts w:ascii="Tahoma" w:eastAsia="Verdana" w:hAnsi="Tahoma" w:cs="Tahoma"/>
          <w:i/>
          <w:sz w:val="24"/>
          <w:szCs w:val="24"/>
        </w:rPr>
        <w:t>(a) “Canguro”</w:t>
      </w:r>
      <w:r w:rsidRPr="00C91040">
        <w:rPr>
          <w:rFonts w:ascii="Tahoma" w:eastAsia="Verdana" w:hAnsi="Tahoma" w:cs="Tahoma"/>
          <w:sz w:val="24"/>
          <w:szCs w:val="24"/>
        </w:rPr>
        <w:t>.</w:t>
      </w:r>
      <w:r w:rsidR="0013131B" w:rsidRPr="00C91040">
        <w:rPr>
          <w:rFonts w:ascii="Tahoma" w:eastAsia="Verdana" w:hAnsi="Tahoma" w:cs="Tahoma"/>
          <w:sz w:val="24"/>
          <w:szCs w:val="24"/>
        </w:rPr>
        <w:t xml:space="preserve"> </w:t>
      </w:r>
      <w:r w:rsidRPr="00C91040">
        <w:rPr>
          <w:rFonts w:ascii="Tahoma" w:eastAsia="Verdana" w:hAnsi="Tahoma" w:cs="Tahoma"/>
          <w:sz w:val="24"/>
          <w:szCs w:val="24"/>
        </w:rPr>
        <w:t xml:space="preserve">Pero un análisis en conjunto </w:t>
      </w:r>
      <w:r w:rsidR="0041271D" w:rsidRPr="00C91040">
        <w:rPr>
          <w:rFonts w:ascii="Tahoma" w:eastAsia="Verdana" w:hAnsi="Tahoma" w:cs="Tahoma"/>
          <w:sz w:val="24"/>
          <w:szCs w:val="24"/>
        </w:rPr>
        <w:t xml:space="preserve">de lo declarado por los testigos DIEGO ECHEVERRY CARVAJAL, (a) “Canguro”, y MAURICIO DE JESÚS MUÑOZ GRAJALES, se desprende que las cosas no sucedieron como lo expuso ORLANDO ÁLVAREZ LENIS, </w:t>
      </w:r>
      <w:bookmarkStart w:id="22" w:name="_Hlk65765317"/>
      <w:r w:rsidR="0041271D" w:rsidRPr="00C91040">
        <w:rPr>
          <w:rFonts w:ascii="Tahoma" w:eastAsia="Verdana" w:hAnsi="Tahoma" w:cs="Tahoma"/>
          <w:sz w:val="24"/>
          <w:szCs w:val="24"/>
        </w:rPr>
        <w:t>(a) “Maraña”</w:t>
      </w:r>
      <w:bookmarkEnd w:id="22"/>
      <w:r w:rsidR="0041271D" w:rsidRPr="00C91040">
        <w:rPr>
          <w:rFonts w:ascii="Tahoma" w:eastAsia="Verdana" w:hAnsi="Tahoma" w:cs="Tahoma"/>
          <w:sz w:val="24"/>
          <w:szCs w:val="24"/>
        </w:rPr>
        <w:t xml:space="preserve">, porque fue él quien de manera unilateral </w:t>
      </w:r>
      <w:r w:rsidR="00BA66D2" w:rsidRPr="00C91040">
        <w:rPr>
          <w:rFonts w:ascii="Tahoma" w:eastAsia="Verdana" w:hAnsi="Tahoma" w:cs="Tahoma"/>
          <w:sz w:val="24"/>
          <w:szCs w:val="24"/>
        </w:rPr>
        <w:t>decidi</w:t>
      </w:r>
      <w:r w:rsidR="00AC19C1" w:rsidRPr="00C91040">
        <w:rPr>
          <w:rFonts w:ascii="Tahoma" w:eastAsia="Verdana" w:hAnsi="Tahoma" w:cs="Tahoma"/>
          <w:sz w:val="24"/>
          <w:szCs w:val="24"/>
        </w:rPr>
        <w:t>ó</w:t>
      </w:r>
      <w:r w:rsidR="0041271D" w:rsidRPr="00C91040">
        <w:rPr>
          <w:rFonts w:ascii="Tahoma" w:eastAsia="Verdana" w:hAnsi="Tahoma" w:cs="Tahoma"/>
          <w:sz w:val="24"/>
          <w:szCs w:val="24"/>
        </w:rPr>
        <w:t xml:space="preserve"> informarle a las autoridades sobre lo acontecido a </w:t>
      </w:r>
      <w:r w:rsidR="0041271D" w:rsidRPr="00C91040">
        <w:rPr>
          <w:rFonts w:ascii="Tahoma" w:eastAsia="Verdana" w:hAnsi="Tahoma" w:cs="Tahoma"/>
          <w:i/>
          <w:sz w:val="24"/>
          <w:szCs w:val="24"/>
        </w:rPr>
        <w:t>(a) “Roño”</w:t>
      </w:r>
      <w:r w:rsidR="0041271D" w:rsidRPr="00C91040">
        <w:rPr>
          <w:rFonts w:ascii="Tahoma" w:eastAsia="Verdana" w:hAnsi="Tahoma" w:cs="Tahoma"/>
          <w:sz w:val="24"/>
          <w:szCs w:val="24"/>
        </w:rPr>
        <w:t xml:space="preserve"> esa aciaga noche decembrina debajo del puente </w:t>
      </w:r>
      <w:r w:rsidR="0041271D" w:rsidRPr="00C91040">
        <w:rPr>
          <w:rFonts w:ascii="Tahoma" w:eastAsia="Verdana" w:hAnsi="Tahoma" w:cs="Tahoma"/>
          <w:i/>
          <w:sz w:val="24"/>
          <w:szCs w:val="24"/>
        </w:rPr>
        <w:t>“</w:t>
      </w:r>
      <w:r w:rsidR="00184287" w:rsidRPr="00C91040">
        <w:rPr>
          <w:rFonts w:ascii="Tahoma" w:eastAsia="Verdana" w:hAnsi="Tahoma" w:cs="Tahoma"/>
          <w:i/>
          <w:sz w:val="24"/>
          <w:szCs w:val="24"/>
        </w:rPr>
        <w:t>E</w:t>
      </w:r>
      <w:r w:rsidR="0041271D" w:rsidRPr="00C91040">
        <w:rPr>
          <w:rFonts w:ascii="Tahoma" w:eastAsia="Verdana" w:hAnsi="Tahoma" w:cs="Tahoma"/>
          <w:i/>
          <w:sz w:val="24"/>
          <w:szCs w:val="24"/>
        </w:rPr>
        <w:t xml:space="preserve">l </w:t>
      </w:r>
      <w:proofErr w:type="spellStart"/>
      <w:r w:rsidR="0041271D" w:rsidRPr="00C91040">
        <w:rPr>
          <w:rFonts w:ascii="Tahoma" w:eastAsia="Verdana" w:hAnsi="Tahoma" w:cs="Tahoma"/>
          <w:i/>
          <w:sz w:val="24"/>
          <w:szCs w:val="24"/>
        </w:rPr>
        <w:t>Tamalazo</w:t>
      </w:r>
      <w:proofErr w:type="spellEnd"/>
      <w:r w:rsidR="0041271D" w:rsidRPr="00C91040">
        <w:rPr>
          <w:rFonts w:ascii="Tahoma" w:eastAsia="Verdana" w:hAnsi="Tahoma" w:cs="Tahoma"/>
          <w:i/>
          <w:sz w:val="24"/>
          <w:szCs w:val="24"/>
        </w:rPr>
        <w:t>”</w:t>
      </w:r>
      <w:r w:rsidR="00580929" w:rsidRPr="00C91040">
        <w:rPr>
          <w:rFonts w:ascii="Tahoma" w:eastAsia="Verdana" w:hAnsi="Tahoma" w:cs="Tahoma"/>
          <w:sz w:val="24"/>
          <w:szCs w:val="24"/>
        </w:rPr>
        <w:t xml:space="preserve">; lo que tuvo lugar luego de que (a) “Maraña” fuera capturado para que se hiciera efectiva una condena que le fue impuesta por el delito de </w:t>
      </w:r>
      <w:r w:rsidR="00951280" w:rsidRPr="00C91040">
        <w:rPr>
          <w:rFonts w:ascii="Tahoma" w:eastAsia="Verdana" w:hAnsi="Tahoma" w:cs="Tahoma"/>
          <w:sz w:val="24"/>
          <w:szCs w:val="24"/>
        </w:rPr>
        <w:t>tráfico</w:t>
      </w:r>
      <w:r w:rsidR="00580929" w:rsidRPr="00C91040">
        <w:rPr>
          <w:rFonts w:ascii="Tahoma" w:eastAsia="Verdana" w:hAnsi="Tahoma" w:cs="Tahoma"/>
          <w:sz w:val="24"/>
          <w:szCs w:val="24"/>
        </w:rPr>
        <w:t xml:space="preserve"> de estupefacientes</w:t>
      </w:r>
      <w:r w:rsidR="00BA66D2" w:rsidRPr="00C91040">
        <w:rPr>
          <w:rFonts w:ascii="Tahoma" w:eastAsia="Verdana" w:hAnsi="Tahoma" w:cs="Tahoma"/>
          <w:sz w:val="24"/>
          <w:szCs w:val="24"/>
        </w:rPr>
        <w:t xml:space="preserve">, y ahí fue </w:t>
      </w:r>
      <w:r w:rsidR="00BA66D2" w:rsidRPr="00C91040">
        <w:rPr>
          <w:rFonts w:ascii="Tahoma" w:eastAsia="Verdana" w:hAnsi="Tahoma" w:cs="Tahoma"/>
          <w:sz w:val="24"/>
          <w:szCs w:val="24"/>
        </w:rPr>
        <w:lastRenderedPageBreak/>
        <w:t xml:space="preserve">cuando de manera espontánea </w:t>
      </w:r>
      <w:r w:rsidR="00951280" w:rsidRPr="00C91040">
        <w:rPr>
          <w:rFonts w:ascii="Tahoma" w:eastAsia="Verdana" w:hAnsi="Tahoma" w:cs="Tahoma"/>
          <w:sz w:val="24"/>
          <w:szCs w:val="24"/>
        </w:rPr>
        <w:t>decidió</w:t>
      </w:r>
      <w:r w:rsidR="00BA66D2" w:rsidRPr="00C91040">
        <w:rPr>
          <w:rFonts w:ascii="Tahoma" w:eastAsia="Verdana" w:hAnsi="Tahoma" w:cs="Tahoma"/>
          <w:sz w:val="24"/>
          <w:szCs w:val="24"/>
        </w:rPr>
        <w:t xml:space="preserve"> contar todo lo que </w:t>
      </w:r>
      <w:r w:rsidR="00951280" w:rsidRPr="00C91040">
        <w:rPr>
          <w:rFonts w:ascii="Tahoma" w:eastAsia="Verdana" w:hAnsi="Tahoma" w:cs="Tahoma"/>
          <w:sz w:val="24"/>
          <w:szCs w:val="24"/>
        </w:rPr>
        <w:t>sabía</w:t>
      </w:r>
      <w:r w:rsidR="00BA66D2" w:rsidRPr="00C91040">
        <w:rPr>
          <w:rFonts w:ascii="Tahoma" w:eastAsia="Verdana" w:hAnsi="Tahoma" w:cs="Tahoma"/>
          <w:sz w:val="24"/>
          <w:szCs w:val="24"/>
        </w:rPr>
        <w:t xml:space="preserve"> sobre ese acontecimiento</w:t>
      </w:r>
      <w:r w:rsidR="00580929" w:rsidRPr="00C91040">
        <w:rPr>
          <w:rFonts w:ascii="Tahoma" w:eastAsia="Verdana" w:hAnsi="Tahoma" w:cs="Tahoma"/>
          <w:sz w:val="24"/>
          <w:szCs w:val="24"/>
        </w:rPr>
        <w:t xml:space="preserve">. </w:t>
      </w:r>
      <w:r w:rsidR="0041271D" w:rsidRPr="00C91040">
        <w:rPr>
          <w:rFonts w:ascii="Tahoma" w:eastAsia="Verdana" w:hAnsi="Tahoma" w:cs="Tahoma"/>
          <w:sz w:val="24"/>
          <w:szCs w:val="24"/>
        </w:rPr>
        <w:t xml:space="preserve"> </w:t>
      </w:r>
    </w:p>
    <w:p w14:paraId="5E72FA71" w14:textId="77777777" w:rsidR="00580929" w:rsidRPr="00C91040" w:rsidRDefault="00580929" w:rsidP="00C91040">
      <w:pPr>
        <w:spacing w:after="0" w:line="276" w:lineRule="auto"/>
        <w:jc w:val="both"/>
        <w:rPr>
          <w:rFonts w:ascii="Tahoma" w:eastAsia="Verdana" w:hAnsi="Tahoma" w:cs="Tahoma"/>
          <w:sz w:val="24"/>
          <w:szCs w:val="24"/>
        </w:rPr>
      </w:pPr>
    </w:p>
    <w:p w14:paraId="7BFE9B69" w14:textId="77777777" w:rsidR="003F412D" w:rsidRPr="00C91040" w:rsidRDefault="00580929" w:rsidP="00C91040">
      <w:pPr>
        <w:pStyle w:val="Prrafodelista"/>
        <w:numPr>
          <w:ilvl w:val="0"/>
          <w:numId w:val="20"/>
        </w:numPr>
        <w:spacing w:after="0" w:line="276" w:lineRule="auto"/>
        <w:ind w:left="360"/>
        <w:jc w:val="both"/>
        <w:rPr>
          <w:rFonts w:ascii="Tahoma" w:eastAsia="Verdana" w:hAnsi="Tahoma" w:cs="Tahoma"/>
          <w:sz w:val="24"/>
          <w:szCs w:val="24"/>
        </w:rPr>
      </w:pPr>
      <w:bookmarkStart w:id="23" w:name="_Hlk66370833"/>
      <w:r w:rsidRPr="00C91040">
        <w:rPr>
          <w:rFonts w:ascii="Tahoma" w:eastAsia="Verdana" w:hAnsi="Tahoma" w:cs="Tahoma"/>
          <w:sz w:val="24"/>
          <w:szCs w:val="24"/>
        </w:rPr>
        <w:t>Los testigos ORLANDO ÁLVAREZ LENIS, (a) “Maraña”, y DIEGO ECHEVERRY CARVAJAL, (a) “Canguro”,</w:t>
      </w:r>
      <w:r w:rsidR="0041271D" w:rsidRPr="00C91040">
        <w:rPr>
          <w:rFonts w:ascii="Tahoma" w:eastAsia="Verdana" w:hAnsi="Tahoma" w:cs="Tahoma"/>
          <w:sz w:val="24"/>
          <w:szCs w:val="24"/>
        </w:rPr>
        <w:t xml:space="preserve"> </w:t>
      </w:r>
      <w:r w:rsidRPr="00C91040">
        <w:rPr>
          <w:rFonts w:ascii="Tahoma" w:eastAsia="Verdana" w:hAnsi="Tahoma" w:cs="Tahoma"/>
          <w:sz w:val="24"/>
          <w:szCs w:val="24"/>
        </w:rPr>
        <w:t>ante los contrainterrogatorios a los que fueron sometidos hábilmente por la Defensa, al un</w:t>
      </w:r>
      <w:r w:rsidR="00AC19C1" w:rsidRPr="00C91040">
        <w:rPr>
          <w:rFonts w:ascii="Tahoma" w:eastAsia="Verdana" w:hAnsi="Tahoma" w:cs="Tahoma"/>
          <w:sz w:val="24"/>
          <w:szCs w:val="24"/>
        </w:rPr>
        <w:t>í</w:t>
      </w:r>
      <w:r w:rsidRPr="00C91040">
        <w:rPr>
          <w:rFonts w:ascii="Tahoma" w:eastAsia="Verdana" w:hAnsi="Tahoma" w:cs="Tahoma"/>
          <w:sz w:val="24"/>
          <w:szCs w:val="24"/>
        </w:rPr>
        <w:t>son</w:t>
      </w:r>
      <w:r w:rsidR="00AC19C1" w:rsidRPr="00C91040">
        <w:rPr>
          <w:rFonts w:ascii="Tahoma" w:eastAsia="Verdana" w:hAnsi="Tahoma" w:cs="Tahoma"/>
          <w:sz w:val="24"/>
          <w:szCs w:val="24"/>
        </w:rPr>
        <w:t>o</w:t>
      </w:r>
      <w:r w:rsidRPr="00C91040">
        <w:rPr>
          <w:rFonts w:ascii="Tahoma" w:eastAsia="Verdana" w:hAnsi="Tahoma" w:cs="Tahoma"/>
          <w:sz w:val="24"/>
          <w:szCs w:val="24"/>
        </w:rPr>
        <w:t xml:space="preserve"> admitieron </w:t>
      </w:r>
      <w:bookmarkEnd w:id="23"/>
      <w:r w:rsidRPr="00C91040">
        <w:rPr>
          <w:rFonts w:ascii="Tahoma" w:eastAsia="Verdana" w:hAnsi="Tahoma" w:cs="Tahoma"/>
          <w:sz w:val="24"/>
          <w:szCs w:val="24"/>
        </w:rPr>
        <w:t xml:space="preserve">que fueron contactados por un policial llamado </w:t>
      </w:r>
      <w:r w:rsidRPr="00C91040">
        <w:rPr>
          <w:rFonts w:ascii="Tahoma" w:eastAsia="Verdana" w:hAnsi="Tahoma" w:cs="Tahoma"/>
          <w:i/>
          <w:sz w:val="24"/>
          <w:szCs w:val="24"/>
        </w:rPr>
        <w:t>“JULIÁN”</w:t>
      </w:r>
      <w:r w:rsidRPr="00C91040">
        <w:rPr>
          <w:rStyle w:val="Refdenotaalpie"/>
          <w:rFonts w:ascii="Tahoma" w:eastAsia="Verdana" w:hAnsi="Tahoma" w:cs="Tahoma"/>
          <w:i/>
          <w:sz w:val="24"/>
          <w:szCs w:val="24"/>
        </w:rPr>
        <w:footnoteReference w:id="9"/>
      </w:r>
      <w:r w:rsidRPr="00C91040">
        <w:rPr>
          <w:rFonts w:ascii="Tahoma" w:eastAsia="Verdana" w:hAnsi="Tahoma" w:cs="Tahoma"/>
          <w:sz w:val="24"/>
          <w:szCs w:val="24"/>
        </w:rPr>
        <w:t>, quien además de entregarles el respectivo comparendo, les estuvo indicando c</w:t>
      </w:r>
      <w:r w:rsidR="00AC19C1" w:rsidRPr="00C91040">
        <w:rPr>
          <w:rFonts w:ascii="Tahoma" w:eastAsia="Verdana" w:hAnsi="Tahoma" w:cs="Tahoma"/>
          <w:sz w:val="24"/>
          <w:szCs w:val="24"/>
        </w:rPr>
        <w:t>ó</w:t>
      </w:r>
      <w:r w:rsidRPr="00C91040">
        <w:rPr>
          <w:rFonts w:ascii="Tahoma" w:eastAsia="Verdana" w:hAnsi="Tahoma" w:cs="Tahoma"/>
          <w:sz w:val="24"/>
          <w:szCs w:val="24"/>
        </w:rPr>
        <w:t xml:space="preserve">mo deberían declarar en el juicio. </w:t>
      </w:r>
    </w:p>
    <w:p w14:paraId="719D0D98" w14:textId="77777777" w:rsidR="00E7192E" w:rsidRPr="00C91040" w:rsidRDefault="00E7192E" w:rsidP="00C91040">
      <w:pPr>
        <w:spacing w:after="0" w:line="276" w:lineRule="auto"/>
        <w:jc w:val="both"/>
        <w:rPr>
          <w:rFonts w:ascii="Tahoma" w:eastAsia="Verdana" w:hAnsi="Tahoma" w:cs="Tahoma"/>
          <w:sz w:val="24"/>
          <w:szCs w:val="24"/>
        </w:rPr>
      </w:pPr>
    </w:p>
    <w:p w14:paraId="311F6333" w14:textId="54CC23B6" w:rsidR="00BA66D2" w:rsidRPr="00C91040" w:rsidRDefault="00E7192E"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S</w:t>
      </w:r>
      <w:r w:rsidR="00BA66D2" w:rsidRPr="00C91040">
        <w:rPr>
          <w:rFonts w:ascii="Tahoma" w:eastAsia="Verdana" w:hAnsi="Tahoma" w:cs="Tahoma"/>
          <w:sz w:val="24"/>
          <w:szCs w:val="24"/>
        </w:rPr>
        <w:t>i</w:t>
      </w:r>
      <w:r w:rsidRPr="00C91040">
        <w:rPr>
          <w:rFonts w:ascii="Tahoma" w:eastAsia="Verdana" w:hAnsi="Tahoma" w:cs="Tahoma"/>
          <w:sz w:val="24"/>
          <w:szCs w:val="24"/>
        </w:rPr>
        <w:t xml:space="preserve"> a lo anterior le sumamos las contradicciones e inconsistencias en las que incurrieron los testigos en sus relatos, lo que dio pie para que la Sala se formulara una serie de interrogantes, </w:t>
      </w:r>
      <w:r w:rsidR="00763B49" w:rsidRPr="00C91040">
        <w:rPr>
          <w:rFonts w:ascii="Tahoma" w:eastAsia="Verdana" w:hAnsi="Tahoma" w:cs="Tahoma"/>
          <w:sz w:val="24"/>
          <w:szCs w:val="24"/>
        </w:rPr>
        <w:t>válidamente</w:t>
      </w:r>
      <w:r w:rsidRPr="00C91040">
        <w:rPr>
          <w:rFonts w:ascii="Tahoma" w:eastAsia="Verdana" w:hAnsi="Tahoma" w:cs="Tahoma"/>
          <w:sz w:val="24"/>
          <w:szCs w:val="24"/>
        </w:rPr>
        <w:t xml:space="preserve"> se puede concluir, como atinadamente lo adujo la Defensa, que es factible que los testigos hayan sido </w:t>
      </w:r>
      <w:r w:rsidRPr="00C91040">
        <w:rPr>
          <w:rFonts w:ascii="Tahoma" w:eastAsia="Verdana" w:hAnsi="Tahoma" w:cs="Tahoma"/>
          <w:i/>
          <w:sz w:val="24"/>
          <w:szCs w:val="24"/>
        </w:rPr>
        <w:t>aleccionados</w:t>
      </w:r>
      <w:r w:rsidRPr="00C91040">
        <w:rPr>
          <w:rFonts w:ascii="Tahoma" w:eastAsia="Verdana" w:hAnsi="Tahoma" w:cs="Tahoma"/>
          <w:sz w:val="24"/>
          <w:szCs w:val="24"/>
        </w:rPr>
        <w:t xml:space="preserve"> para que dijeran ciertas cosas que nos les constaba o que no pudieron percibir, para que de esa forma sus versiones </w:t>
      </w:r>
      <w:r w:rsidR="00BA66D2" w:rsidRPr="00C91040">
        <w:rPr>
          <w:rFonts w:ascii="Tahoma" w:eastAsia="Verdana" w:hAnsi="Tahoma" w:cs="Tahoma"/>
          <w:sz w:val="24"/>
          <w:szCs w:val="24"/>
        </w:rPr>
        <w:t>se amoldaran con lo acredit</w:t>
      </w:r>
      <w:r w:rsidR="0013131B" w:rsidRPr="00C91040">
        <w:rPr>
          <w:rFonts w:ascii="Tahoma" w:eastAsia="Verdana" w:hAnsi="Tahoma" w:cs="Tahoma"/>
          <w:sz w:val="24"/>
          <w:szCs w:val="24"/>
        </w:rPr>
        <w:t>ado</w:t>
      </w:r>
      <w:r w:rsidR="00BA66D2" w:rsidRPr="00C91040">
        <w:rPr>
          <w:rFonts w:ascii="Tahoma" w:eastAsia="Verdana" w:hAnsi="Tahoma" w:cs="Tahoma"/>
          <w:sz w:val="24"/>
          <w:szCs w:val="24"/>
        </w:rPr>
        <w:t xml:space="preserve"> por algunas de las pruebas allegadas al proceso y </w:t>
      </w:r>
      <w:r w:rsidR="00184287" w:rsidRPr="00C91040">
        <w:rPr>
          <w:rFonts w:ascii="Tahoma" w:eastAsia="Verdana" w:hAnsi="Tahoma" w:cs="Tahoma"/>
          <w:sz w:val="24"/>
          <w:szCs w:val="24"/>
        </w:rPr>
        <w:t>así</w:t>
      </w:r>
      <w:r w:rsidR="00BA66D2" w:rsidRPr="00C91040">
        <w:rPr>
          <w:rFonts w:ascii="Tahoma" w:eastAsia="Verdana" w:hAnsi="Tahoma" w:cs="Tahoma"/>
          <w:sz w:val="24"/>
          <w:szCs w:val="24"/>
        </w:rPr>
        <w:t xml:space="preserve"> </w:t>
      </w:r>
      <w:r w:rsidR="00763B49" w:rsidRPr="00C91040">
        <w:rPr>
          <w:rFonts w:ascii="Tahoma" w:eastAsia="Verdana" w:hAnsi="Tahoma" w:cs="Tahoma"/>
          <w:sz w:val="24"/>
          <w:szCs w:val="24"/>
        </w:rPr>
        <w:t>resultaran más creíbles</w:t>
      </w:r>
      <w:r w:rsidR="00BA66D2" w:rsidRPr="00C91040">
        <w:rPr>
          <w:rFonts w:ascii="Tahoma" w:eastAsia="Verdana" w:hAnsi="Tahoma" w:cs="Tahoma"/>
          <w:sz w:val="24"/>
          <w:szCs w:val="24"/>
        </w:rPr>
        <w:t>.</w:t>
      </w:r>
    </w:p>
    <w:p w14:paraId="1C2D736C" w14:textId="77777777" w:rsidR="00BA66D2" w:rsidRPr="00C91040" w:rsidRDefault="00BA66D2" w:rsidP="00C91040">
      <w:pPr>
        <w:spacing w:after="0" w:line="276" w:lineRule="auto"/>
        <w:jc w:val="both"/>
        <w:rPr>
          <w:rFonts w:ascii="Tahoma" w:eastAsia="Verdana" w:hAnsi="Tahoma" w:cs="Tahoma"/>
          <w:sz w:val="24"/>
          <w:szCs w:val="24"/>
        </w:rPr>
      </w:pPr>
    </w:p>
    <w:p w14:paraId="16B1AC30" w14:textId="2AAE1C14" w:rsidR="00FC6EE7" w:rsidRPr="00C91040" w:rsidRDefault="00BA66D2"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Tales </w:t>
      </w:r>
      <w:r w:rsidR="0013131B" w:rsidRPr="00C91040">
        <w:rPr>
          <w:rFonts w:ascii="Tahoma" w:eastAsia="Verdana" w:hAnsi="Tahoma" w:cs="Tahoma"/>
          <w:sz w:val="24"/>
          <w:szCs w:val="24"/>
        </w:rPr>
        <w:t xml:space="preserve">evidencias de esos </w:t>
      </w:r>
      <w:r w:rsidRPr="00C91040">
        <w:rPr>
          <w:rFonts w:ascii="Tahoma" w:eastAsia="Verdana" w:hAnsi="Tahoma" w:cs="Tahoma"/>
          <w:sz w:val="24"/>
          <w:szCs w:val="24"/>
        </w:rPr>
        <w:t xml:space="preserve">actos de aleccionamiento los encuentra la Sala en </w:t>
      </w:r>
      <w:r w:rsidR="00763B49" w:rsidRPr="00C91040">
        <w:rPr>
          <w:rFonts w:ascii="Tahoma" w:eastAsia="Verdana" w:hAnsi="Tahoma" w:cs="Tahoma"/>
          <w:sz w:val="24"/>
          <w:szCs w:val="24"/>
        </w:rPr>
        <w:t xml:space="preserve"> </w:t>
      </w:r>
      <w:r w:rsidRPr="00C91040">
        <w:rPr>
          <w:rFonts w:ascii="Tahoma" w:eastAsia="Verdana" w:hAnsi="Tahoma" w:cs="Tahoma"/>
          <w:sz w:val="24"/>
          <w:szCs w:val="24"/>
        </w:rPr>
        <w:t xml:space="preserve">lo siguiente: </w:t>
      </w:r>
      <w:r w:rsidR="00E7192E" w:rsidRPr="00C91040">
        <w:rPr>
          <w:rFonts w:ascii="Tahoma" w:eastAsia="Verdana" w:hAnsi="Tahoma" w:cs="Tahoma"/>
          <w:sz w:val="24"/>
          <w:szCs w:val="24"/>
        </w:rPr>
        <w:t>a) Lo</w:t>
      </w:r>
      <w:r w:rsidRPr="00C91040">
        <w:rPr>
          <w:rFonts w:ascii="Tahoma" w:eastAsia="Verdana" w:hAnsi="Tahoma" w:cs="Tahoma"/>
          <w:sz w:val="24"/>
          <w:szCs w:val="24"/>
        </w:rPr>
        <w:t xml:space="preserve"> dicho por el testigo </w:t>
      </w:r>
      <w:r w:rsidRPr="00C91040">
        <w:rPr>
          <w:rFonts w:ascii="Tahoma" w:eastAsia="Verdana" w:hAnsi="Tahoma" w:cs="Tahoma"/>
          <w:i/>
          <w:sz w:val="24"/>
          <w:szCs w:val="24"/>
        </w:rPr>
        <w:t xml:space="preserve">(a) “Canguro” </w:t>
      </w:r>
      <w:r w:rsidRPr="00C91040">
        <w:rPr>
          <w:rFonts w:ascii="Tahoma" w:eastAsia="Verdana" w:hAnsi="Tahoma" w:cs="Tahoma"/>
          <w:sz w:val="24"/>
          <w:szCs w:val="24"/>
        </w:rPr>
        <w:t>respecto a que pudo identificar al ahora procesado por lo</w:t>
      </w:r>
      <w:r w:rsidR="00E7192E" w:rsidRPr="00C91040">
        <w:rPr>
          <w:rFonts w:ascii="Tahoma" w:eastAsia="Verdana" w:hAnsi="Tahoma" w:cs="Tahoma"/>
          <w:sz w:val="24"/>
          <w:szCs w:val="24"/>
        </w:rPr>
        <w:t xml:space="preserve">s tatuajes </w:t>
      </w:r>
      <w:r w:rsidRPr="00C91040">
        <w:rPr>
          <w:rFonts w:ascii="Tahoma" w:eastAsia="Verdana" w:hAnsi="Tahoma" w:cs="Tahoma"/>
          <w:sz w:val="24"/>
          <w:szCs w:val="24"/>
        </w:rPr>
        <w:t xml:space="preserve">que tiene en sus brazos, </w:t>
      </w:r>
      <w:r w:rsidR="00FC6EE7" w:rsidRPr="00C91040">
        <w:rPr>
          <w:rFonts w:ascii="Tahoma" w:eastAsia="Verdana" w:hAnsi="Tahoma" w:cs="Tahoma"/>
          <w:sz w:val="24"/>
          <w:szCs w:val="24"/>
        </w:rPr>
        <w:t>y</w:t>
      </w:r>
      <w:r w:rsidRPr="00C91040">
        <w:rPr>
          <w:rFonts w:ascii="Tahoma" w:eastAsia="Verdana" w:hAnsi="Tahoma" w:cs="Tahoma"/>
          <w:sz w:val="24"/>
          <w:szCs w:val="24"/>
        </w:rPr>
        <w:t xml:space="preserve"> </w:t>
      </w:r>
      <w:r w:rsidR="00B02EE7" w:rsidRPr="00C91040">
        <w:rPr>
          <w:rFonts w:ascii="Tahoma" w:eastAsia="Verdana" w:hAnsi="Tahoma" w:cs="Tahoma"/>
          <w:sz w:val="24"/>
          <w:szCs w:val="24"/>
        </w:rPr>
        <w:t xml:space="preserve">pese a ser cierto que el acusado presenta en sus extremidades superiores una serie de tatuajes, de igual manera era poco </w:t>
      </w:r>
      <w:r w:rsidRPr="00C91040">
        <w:rPr>
          <w:rFonts w:ascii="Tahoma" w:eastAsia="Verdana" w:hAnsi="Tahoma" w:cs="Tahoma"/>
          <w:sz w:val="24"/>
          <w:szCs w:val="24"/>
        </w:rPr>
        <w:t xml:space="preserve">factible </w:t>
      </w:r>
      <w:r w:rsidR="00B02EE7" w:rsidRPr="00C91040">
        <w:rPr>
          <w:rFonts w:ascii="Tahoma" w:eastAsia="Verdana" w:hAnsi="Tahoma" w:cs="Tahoma"/>
          <w:sz w:val="24"/>
          <w:szCs w:val="24"/>
        </w:rPr>
        <w:t xml:space="preserve">que </w:t>
      </w:r>
      <w:r w:rsidR="0013131B" w:rsidRPr="00C91040">
        <w:rPr>
          <w:rFonts w:ascii="Tahoma" w:eastAsia="Verdana" w:hAnsi="Tahoma" w:cs="Tahoma"/>
          <w:sz w:val="24"/>
          <w:szCs w:val="24"/>
        </w:rPr>
        <w:t xml:space="preserve">el testigo </w:t>
      </w:r>
      <w:r w:rsidR="00B02EE7" w:rsidRPr="00C91040">
        <w:rPr>
          <w:rFonts w:ascii="Tahoma" w:eastAsia="Verdana" w:hAnsi="Tahoma" w:cs="Tahoma"/>
          <w:sz w:val="24"/>
          <w:szCs w:val="24"/>
        </w:rPr>
        <w:t xml:space="preserve">se hubiera percatado de esas características que le eran distintivas </w:t>
      </w:r>
      <w:r w:rsidR="0013131B" w:rsidRPr="00C91040">
        <w:rPr>
          <w:rFonts w:ascii="Tahoma" w:eastAsia="Verdana" w:hAnsi="Tahoma" w:cs="Tahoma"/>
          <w:sz w:val="24"/>
          <w:szCs w:val="24"/>
        </w:rPr>
        <w:t>al acriminado</w:t>
      </w:r>
      <w:r w:rsidR="00FC6EE7" w:rsidRPr="00C91040">
        <w:rPr>
          <w:rFonts w:ascii="Tahoma" w:eastAsia="Verdana" w:hAnsi="Tahoma" w:cs="Tahoma"/>
          <w:sz w:val="24"/>
          <w:szCs w:val="24"/>
        </w:rPr>
        <w:t>,</w:t>
      </w:r>
      <w:r w:rsidR="0013131B" w:rsidRPr="00C91040">
        <w:rPr>
          <w:rFonts w:ascii="Tahoma" w:eastAsia="Verdana" w:hAnsi="Tahoma" w:cs="Tahoma"/>
          <w:sz w:val="24"/>
          <w:szCs w:val="24"/>
        </w:rPr>
        <w:t xml:space="preserve"> </w:t>
      </w:r>
      <w:r w:rsidRPr="00C91040">
        <w:rPr>
          <w:rFonts w:ascii="Tahoma" w:eastAsia="Verdana" w:hAnsi="Tahoma" w:cs="Tahoma"/>
          <w:sz w:val="24"/>
          <w:szCs w:val="24"/>
        </w:rPr>
        <w:t>como consecuencia del estado de penumbras que imperaba en el sitio de los hechos</w:t>
      </w:r>
      <w:r w:rsidR="00E7192E" w:rsidRPr="00C91040">
        <w:rPr>
          <w:rFonts w:ascii="Tahoma" w:eastAsia="Verdana" w:hAnsi="Tahoma" w:cs="Tahoma"/>
          <w:sz w:val="24"/>
          <w:szCs w:val="24"/>
        </w:rPr>
        <w:t xml:space="preserve">; b) El </w:t>
      </w:r>
      <w:r w:rsidR="00B02EE7" w:rsidRPr="00C91040">
        <w:rPr>
          <w:rFonts w:ascii="Tahoma" w:eastAsia="Verdana" w:hAnsi="Tahoma" w:cs="Tahoma"/>
          <w:sz w:val="24"/>
          <w:szCs w:val="24"/>
        </w:rPr>
        <w:t xml:space="preserve">testigo </w:t>
      </w:r>
      <w:r w:rsidR="00B02EE7" w:rsidRPr="00C91040">
        <w:rPr>
          <w:rFonts w:ascii="Tahoma" w:eastAsia="Verdana" w:hAnsi="Tahoma" w:cs="Tahoma"/>
          <w:i/>
          <w:sz w:val="24"/>
          <w:szCs w:val="24"/>
        </w:rPr>
        <w:t xml:space="preserve">(a) “Maraña” </w:t>
      </w:r>
      <w:r w:rsidR="00B02EE7" w:rsidRPr="00C91040">
        <w:rPr>
          <w:rFonts w:ascii="Tahoma" w:eastAsia="Verdana" w:hAnsi="Tahoma" w:cs="Tahoma"/>
          <w:sz w:val="24"/>
          <w:szCs w:val="24"/>
        </w:rPr>
        <w:t xml:space="preserve">adujo que pudo darse cuenta que el arma utilizada para el crimen era un </w:t>
      </w:r>
      <w:r w:rsidR="00184287" w:rsidRPr="00C91040">
        <w:rPr>
          <w:rFonts w:ascii="Tahoma" w:eastAsia="Verdana" w:hAnsi="Tahoma" w:cs="Tahoma"/>
          <w:sz w:val="24"/>
          <w:szCs w:val="24"/>
        </w:rPr>
        <w:t>revólver</w:t>
      </w:r>
      <w:r w:rsidR="00B02EE7" w:rsidRPr="00C91040">
        <w:rPr>
          <w:rFonts w:ascii="Tahoma" w:eastAsia="Verdana" w:hAnsi="Tahoma" w:cs="Tahoma"/>
          <w:sz w:val="24"/>
          <w:szCs w:val="24"/>
        </w:rPr>
        <w:t xml:space="preserve"> calibre .38, lo cual resultó ser una mendacidad como bien lo demostró la Sala en párrafos anteriores. </w:t>
      </w:r>
    </w:p>
    <w:p w14:paraId="39275886" w14:textId="77777777" w:rsidR="00FC6EE7" w:rsidRPr="00C91040" w:rsidRDefault="00FC6EE7" w:rsidP="00C91040">
      <w:pPr>
        <w:spacing w:after="0" w:line="276" w:lineRule="auto"/>
        <w:ind w:left="360"/>
        <w:jc w:val="both"/>
        <w:rPr>
          <w:rFonts w:ascii="Tahoma" w:eastAsia="Verdana" w:hAnsi="Tahoma" w:cs="Tahoma"/>
          <w:sz w:val="24"/>
          <w:szCs w:val="24"/>
        </w:rPr>
      </w:pPr>
    </w:p>
    <w:p w14:paraId="357BD12A" w14:textId="366F47C6" w:rsidR="00E7192E" w:rsidRPr="00C91040" w:rsidRDefault="00B02EE7"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 xml:space="preserve">Por ello creemos que lo dicho por el testigo, se hizo con el propósito de aparejar su testimonio con las pruebas periciales que demostraban que el arma homicida se trataba de un </w:t>
      </w:r>
      <w:r w:rsidR="00184287" w:rsidRPr="00C91040">
        <w:rPr>
          <w:rFonts w:ascii="Tahoma" w:eastAsia="Verdana" w:hAnsi="Tahoma" w:cs="Tahoma"/>
          <w:sz w:val="24"/>
          <w:szCs w:val="24"/>
        </w:rPr>
        <w:t>revólver</w:t>
      </w:r>
      <w:r w:rsidRPr="00C91040">
        <w:rPr>
          <w:rFonts w:ascii="Tahoma" w:eastAsia="Verdana" w:hAnsi="Tahoma" w:cs="Tahoma"/>
          <w:sz w:val="24"/>
          <w:szCs w:val="24"/>
        </w:rPr>
        <w:t xml:space="preserve"> calibre .38 </w:t>
      </w:r>
      <w:proofErr w:type="spellStart"/>
      <w:r w:rsidRPr="00C91040">
        <w:rPr>
          <w:rFonts w:ascii="Tahoma" w:eastAsia="Verdana" w:hAnsi="Tahoma" w:cs="Tahoma"/>
          <w:i/>
          <w:sz w:val="24"/>
          <w:szCs w:val="24"/>
        </w:rPr>
        <w:t>special</w:t>
      </w:r>
      <w:proofErr w:type="spellEnd"/>
      <w:r w:rsidR="00E7192E" w:rsidRPr="00C91040">
        <w:rPr>
          <w:rFonts w:ascii="Tahoma" w:eastAsia="Verdana" w:hAnsi="Tahoma" w:cs="Tahoma"/>
          <w:sz w:val="24"/>
          <w:szCs w:val="24"/>
        </w:rPr>
        <w:t xml:space="preserve">; c) </w:t>
      </w:r>
      <w:r w:rsidRPr="00C91040">
        <w:rPr>
          <w:rFonts w:ascii="Tahoma" w:eastAsia="Verdana" w:hAnsi="Tahoma" w:cs="Tahoma"/>
          <w:sz w:val="24"/>
          <w:szCs w:val="24"/>
        </w:rPr>
        <w:t>Los testigos</w:t>
      </w:r>
      <w:r w:rsidR="0013131B" w:rsidRPr="00C91040">
        <w:rPr>
          <w:rFonts w:ascii="Tahoma" w:eastAsia="Verdana" w:hAnsi="Tahoma" w:cs="Tahoma"/>
          <w:sz w:val="24"/>
          <w:szCs w:val="24"/>
        </w:rPr>
        <w:t>,</w:t>
      </w:r>
      <w:r w:rsidRPr="00C91040">
        <w:rPr>
          <w:rFonts w:ascii="Tahoma" w:eastAsia="Verdana" w:hAnsi="Tahoma" w:cs="Tahoma"/>
          <w:sz w:val="24"/>
          <w:szCs w:val="24"/>
        </w:rPr>
        <w:t xml:space="preserve"> contradiciéndose entre </w:t>
      </w:r>
      <w:r w:rsidR="0060703B" w:rsidRPr="00C91040">
        <w:rPr>
          <w:rFonts w:ascii="Tahoma" w:eastAsia="Verdana" w:hAnsi="Tahoma" w:cs="Tahoma"/>
          <w:sz w:val="24"/>
          <w:szCs w:val="24"/>
        </w:rPr>
        <w:t>sí</w:t>
      </w:r>
      <w:r w:rsidRPr="00C91040">
        <w:rPr>
          <w:rFonts w:ascii="Tahoma" w:eastAsia="Verdana" w:hAnsi="Tahoma" w:cs="Tahoma"/>
          <w:sz w:val="24"/>
          <w:szCs w:val="24"/>
        </w:rPr>
        <w:t xml:space="preserve"> respecto de la posición en la que se encontraba la víctima, coinciden en establecer que </w:t>
      </w:r>
      <w:r w:rsidR="0013131B" w:rsidRPr="00C91040">
        <w:rPr>
          <w:rFonts w:ascii="Tahoma" w:eastAsia="Verdana" w:hAnsi="Tahoma" w:cs="Tahoma"/>
          <w:sz w:val="24"/>
          <w:szCs w:val="24"/>
        </w:rPr>
        <w:t xml:space="preserve">el hoy occiso </w:t>
      </w:r>
      <w:r w:rsidRPr="00C91040">
        <w:rPr>
          <w:rFonts w:ascii="Tahoma" w:eastAsia="Verdana" w:hAnsi="Tahoma" w:cs="Tahoma"/>
          <w:sz w:val="24"/>
          <w:szCs w:val="24"/>
        </w:rPr>
        <w:t>fue herido mortalmente en la cabeza. Tal coincidencia en las sendas declaraciones de los testigos, tiene como propósito el procurar que sus testimonios se encuentren corroborados con el contenido del informe pericial del protocolo de necropsia al que fue sometido el cuerpo del óbito</w:t>
      </w:r>
      <w:r w:rsidR="00E7192E" w:rsidRPr="00C91040">
        <w:rPr>
          <w:rFonts w:ascii="Tahoma" w:eastAsia="Verdana" w:hAnsi="Tahoma" w:cs="Tahoma"/>
          <w:sz w:val="24"/>
          <w:szCs w:val="24"/>
        </w:rPr>
        <w:t>.</w:t>
      </w:r>
    </w:p>
    <w:p w14:paraId="6A1412D8" w14:textId="77777777" w:rsidR="00E7192E" w:rsidRPr="00C91040" w:rsidRDefault="00E7192E" w:rsidP="00C91040">
      <w:pPr>
        <w:spacing w:after="0" w:line="276" w:lineRule="auto"/>
        <w:jc w:val="both"/>
        <w:rPr>
          <w:rFonts w:ascii="Tahoma" w:eastAsia="Verdana" w:hAnsi="Tahoma" w:cs="Tahoma"/>
          <w:sz w:val="24"/>
          <w:szCs w:val="24"/>
        </w:rPr>
      </w:pPr>
    </w:p>
    <w:p w14:paraId="0DC76AA2" w14:textId="2F98062F" w:rsidR="00F04BF9" w:rsidRPr="00C91040" w:rsidRDefault="00B02EE7" w:rsidP="00C91040">
      <w:pPr>
        <w:spacing w:after="0" w:line="276" w:lineRule="auto"/>
        <w:ind w:left="360"/>
        <w:jc w:val="both"/>
        <w:rPr>
          <w:rFonts w:ascii="Tahoma" w:eastAsia="Verdana" w:hAnsi="Tahoma" w:cs="Tahoma"/>
          <w:sz w:val="24"/>
          <w:szCs w:val="24"/>
        </w:rPr>
      </w:pPr>
      <w:r w:rsidRPr="00C91040">
        <w:rPr>
          <w:rFonts w:ascii="Tahoma" w:eastAsia="Verdana" w:hAnsi="Tahoma" w:cs="Tahoma"/>
          <w:sz w:val="24"/>
          <w:szCs w:val="24"/>
        </w:rPr>
        <w:t>Pese a que con lo anterior se estaría infiriendo que los testigos fueron aleccionados</w:t>
      </w:r>
      <w:r w:rsidR="00BE65CC" w:rsidRPr="00C91040">
        <w:rPr>
          <w:rFonts w:ascii="Tahoma" w:eastAsia="Verdana" w:hAnsi="Tahoma" w:cs="Tahoma"/>
          <w:sz w:val="24"/>
          <w:szCs w:val="24"/>
        </w:rPr>
        <w:t xml:space="preserve"> por terceras personas, es menester dejar en claro que </w:t>
      </w:r>
      <w:r w:rsidR="00E7192E" w:rsidRPr="00C91040">
        <w:rPr>
          <w:rFonts w:ascii="Tahoma" w:eastAsia="Verdana" w:hAnsi="Tahoma" w:cs="Tahoma"/>
          <w:sz w:val="24"/>
          <w:szCs w:val="24"/>
        </w:rPr>
        <w:t xml:space="preserve">la Sala no reprocha que las partes preparen a sus testigos sobre lo que vayan a declarar en el juicio, pero </w:t>
      </w:r>
      <w:r w:rsidR="00BE65CC" w:rsidRPr="00C91040">
        <w:rPr>
          <w:rFonts w:ascii="Tahoma" w:eastAsia="Verdana" w:hAnsi="Tahoma" w:cs="Tahoma"/>
          <w:sz w:val="24"/>
          <w:szCs w:val="24"/>
        </w:rPr>
        <w:t xml:space="preserve">de igual manera debemos </w:t>
      </w:r>
      <w:r w:rsidR="00E7192E" w:rsidRPr="00C91040">
        <w:rPr>
          <w:rFonts w:ascii="Tahoma" w:eastAsia="Verdana" w:hAnsi="Tahoma" w:cs="Tahoma"/>
          <w:sz w:val="24"/>
          <w:szCs w:val="24"/>
        </w:rPr>
        <w:t xml:space="preserve">resaltar que ese acto de preparación debe estar orientado solamente para que </w:t>
      </w:r>
      <w:r w:rsidR="00BE65CC" w:rsidRPr="00C91040">
        <w:rPr>
          <w:rFonts w:ascii="Tahoma" w:eastAsia="Verdana" w:hAnsi="Tahoma" w:cs="Tahoma"/>
          <w:sz w:val="24"/>
          <w:szCs w:val="24"/>
        </w:rPr>
        <w:t xml:space="preserve">los testigos </w:t>
      </w:r>
      <w:r w:rsidR="00E7192E" w:rsidRPr="00C91040">
        <w:rPr>
          <w:rFonts w:ascii="Tahoma" w:eastAsia="Verdana" w:hAnsi="Tahoma" w:cs="Tahoma"/>
          <w:sz w:val="24"/>
          <w:szCs w:val="24"/>
        </w:rPr>
        <w:t xml:space="preserve">digan la verdad de lo que percibieron </w:t>
      </w:r>
      <w:r w:rsidR="00763B49" w:rsidRPr="00C91040">
        <w:rPr>
          <w:rFonts w:ascii="Tahoma" w:eastAsia="Verdana" w:hAnsi="Tahoma" w:cs="Tahoma"/>
          <w:sz w:val="24"/>
          <w:szCs w:val="24"/>
        </w:rPr>
        <w:t>con sus sentidos, o para</w:t>
      </w:r>
      <w:r w:rsidR="00E7192E" w:rsidRPr="00C91040">
        <w:rPr>
          <w:rFonts w:ascii="Tahoma" w:eastAsia="Verdana" w:hAnsi="Tahoma" w:cs="Tahoma"/>
          <w:sz w:val="24"/>
          <w:szCs w:val="24"/>
        </w:rPr>
        <w:t xml:space="preserve"> </w:t>
      </w:r>
      <w:r w:rsidR="003F1225" w:rsidRPr="00C91040">
        <w:rPr>
          <w:rFonts w:ascii="Tahoma" w:eastAsia="Verdana" w:hAnsi="Tahoma" w:cs="Tahoma"/>
          <w:sz w:val="24"/>
          <w:szCs w:val="24"/>
        </w:rPr>
        <w:t xml:space="preserve">evitar </w:t>
      </w:r>
      <w:r w:rsidR="00E7192E" w:rsidRPr="00C91040">
        <w:rPr>
          <w:rFonts w:ascii="Tahoma" w:eastAsia="Verdana" w:hAnsi="Tahoma" w:cs="Tahoma"/>
          <w:sz w:val="24"/>
          <w:szCs w:val="24"/>
        </w:rPr>
        <w:t xml:space="preserve">que no se dejen enredar o confundir con el </w:t>
      </w:r>
      <w:r w:rsidR="00E7192E" w:rsidRPr="00C91040">
        <w:rPr>
          <w:rFonts w:ascii="Tahoma" w:eastAsia="Verdana" w:hAnsi="Tahoma" w:cs="Tahoma"/>
          <w:sz w:val="24"/>
          <w:szCs w:val="24"/>
        </w:rPr>
        <w:lastRenderedPageBreak/>
        <w:t xml:space="preserve">contrainterrogatorio al que </w:t>
      </w:r>
      <w:r w:rsidR="00BE65CC" w:rsidRPr="00C91040">
        <w:rPr>
          <w:rFonts w:ascii="Tahoma" w:eastAsia="Verdana" w:hAnsi="Tahoma" w:cs="Tahoma"/>
          <w:sz w:val="24"/>
          <w:szCs w:val="24"/>
        </w:rPr>
        <w:t xml:space="preserve">eventualmente </w:t>
      </w:r>
      <w:r w:rsidR="00E7192E" w:rsidRPr="00C91040">
        <w:rPr>
          <w:rFonts w:ascii="Tahoma" w:eastAsia="Verdana" w:hAnsi="Tahoma" w:cs="Tahoma"/>
          <w:sz w:val="24"/>
          <w:szCs w:val="24"/>
        </w:rPr>
        <w:t>han de ser sometido</w:t>
      </w:r>
      <w:r w:rsidR="00BE65CC" w:rsidRPr="00C91040">
        <w:rPr>
          <w:rFonts w:ascii="Tahoma" w:eastAsia="Verdana" w:hAnsi="Tahoma" w:cs="Tahoma"/>
          <w:sz w:val="24"/>
          <w:szCs w:val="24"/>
        </w:rPr>
        <w:t>s</w:t>
      </w:r>
      <w:r w:rsidR="00E7192E" w:rsidRPr="00C91040">
        <w:rPr>
          <w:rFonts w:ascii="Tahoma" w:eastAsia="Verdana" w:hAnsi="Tahoma" w:cs="Tahoma"/>
          <w:sz w:val="24"/>
          <w:szCs w:val="24"/>
        </w:rPr>
        <w:t xml:space="preserve"> por la contraparte; pero ello en momento alguno quiere decir que con tales actos de preparación se esté patrocinando </w:t>
      </w:r>
      <w:r w:rsidR="00763B49" w:rsidRPr="00C91040">
        <w:rPr>
          <w:rFonts w:ascii="Tahoma" w:eastAsia="Verdana" w:hAnsi="Tahoma" w:cs="Tahoma"/>
          <w:sz w:val="24"/>
          <w:szCs w:val="24"/>
        </w:rPr>
        <w:t xml:space="preserve">algo tan reprochable como </w:t>
      </w:r>
      <w:r w:rsidR="00BE65CC" w:rsidRPr="00C91040">
        <w:rPr>
          <w:rFonts w:ascii="Tahoma" w:eastAsia="Verdana" w:hAnsi="Tahoma" w:cs="Tahoma"/>
          <w:sz w:val="24"/>
          <w:szCs w:val="24"/>
        </w:rPr>
        <w:t xml:space="preserve">es </w:t>
      </w:r>
      <w:r w:rsidR="00763B49" w:rsidRPr="00C91040">
        <w:rPr>
          <w:rFonts w:ascii="Tahoma" w:eastAsia="Verdana" w:hAnsi="Tahoma" w:cs="Tahoma"/>
          <w:sz w:val="24"/>
          <w:szCs w:val="24"/>
        </w:rPr>
        <w:t xml:space="preserve">el de procurar </w:t>
      </w:r>
      <w:r w:rsidR="00E7192E" w:rsidRPr="00C91040">
        <w:rPr>
          <w:rFonts w:ascii="Tahoma" w:eastAsia="Verdana" w:hAnsi="Tahoma" w:cs="Tahoma"/>
          <w:sz w:val="24"/>
          <w:szCs w:val="24"/>
        </w:rPr>
        <w:t xml:space="preserve">que los testigos </w:t>
      </w:r>
      <w:r w:rsidR="00763B49" w:rsidRPr="00C91040">
        <w:rPr>
          <w:rFonts w:ascii="Tahoma" w:eastAsia="Verdana" w:hAnsi="Tahoma" w:cs="Tahoma"/>
          <w:sz w:val="24"/>
          <w:szCs w:val="24"/>
        </w:rPr>
        <w:t>falten a la verdad,</w:t>
      </w:r>
      <w:r w:rsidR="00E7192E" w:rsidRPr="00C91040">
        <w:rPr>
          <w:rFonts w:ascii="Tahoma" w:eastAsia="Verdana" w:hAnsi="Tahoma" w:cs="Tahoma"/>
          <w:sz w:val="24"/>
          <w:szCs w:val="24"/>
        </w:rPr>
        <w:t xml:space="preserve"> o </w:t>
      </w:r>
      <w:r w:rsidR="00763B49" w:rsidRPr="00C91040">
        <w:rPr>
          <w:rFonts w:ascii="Tahoma" w:eastAsia="Verdana" w:hAnsi="Tahoma" w:cs="Tahoma"/>
          <w:sz w:val="24"/>
          <w:szCs w:val="24"/>
        </w:rPr>
        <w:t xml:space="preserve">el propiciar </w:t>
      </w:r>
      <w:r w:rsidR="00BE65CC" w:rsidRPr="00C91040">
        <w:rPr>
          <w:rFonts w:ascii="Tahoma" w:eastAsia="Verdana" w:hAnsi="Tahoma" w:cs="Tahoma"/>
          <w:sz w:val="24"/>
          <w:szCs w:val="24"/>
        </w:rPr>
        <w:t xml:space="preserve">para que </w:t>
      </w:r>
      <w:r w:rsidR="00763B49" w:rsidRPr="00C91040">
        <w:rPr>
          <w:rFonts w:ascii="Tahoma" w:eastAsia="Verdana" w:hAnsi="Tahoma" w:cs="Tahoma"/>
          <w:sz w:val="24"/>
          <w:szCs w:val="24"/>
        </w:rPr>
        <w:t>de manera acomodaticia amold</w:t>
      </w:r>
      <w:r w:rsidR="00BE65CC" w:rsidRPr="00C91040">
        <w:rPr>
          <w:rFonts w:ascii="Tahoma" w:eastAsia="Verdana" w:hAnsi="Tahoma" w:cs="Tahoma"/>
          <w:sz w:val="24"/>
          <w:szCs w:val="24"/>
        </w:rPr>
        <w:t>en</w:t>
      </w:r>
      <w:r w:rsidR="00763B49" w:rsidRPr="00C91040">
        <w:rPr>
          <w:rFonts w:ascii="Tahoma" w:eastAsia="Verdana" w:hAnsi="Tahoma" w:cs="Tahoma"/>
          <w:sz w:val="24"/>
          <w:szCs w:val="24"/>
        </w:rPr>
        <w:t xml:space="preserve"> su versión de tal manera que la misma pueda quedar corroborada con alguna de las pruebas habidas en el proceso.</w:t>
      </w:r>
    </w:p>
    <w:p w14:paraId="7631F4A4" w14:textId="758320ED" w:rsidR="00E84EDC" w:rsidRPr="00C91040" w:rsidRDefault="00E84EDC" w:rsidP="00C91040">
      <w:pPr>
        <w:spacing w:after="0" w:line="276" w:lineRule="auto"/>
        <w:ind w:left="360"/>
        <w:jc w:val="both"/>
        <w:rPr>
          <w:rFonts w:ascii="Tahoma" w:eastAsia="Verdana" w:hAnsi="Tahoma" w:cs="Tahoma"/>
          <w:sz w:val="24"/>
          <w:szCs w:val="24"/>
        </w:rPr>
      </w:pPr>
    </w:p>
    <w:p w14:paraId="1F31C322" w14:textId="77777777" w:rsidR="00E84EDC" w:rsidRPr="00C91040" w:rsidRDefault="00F04BF9" w:rsidP="00C91040">
      <w:pPr>
        <w:pStyle w:val="Prrafodelista"/>
        <w:numPr>
          <w:ilvl w:val="0"/>
          <w:numId w:val="20"/>
        </w:numPr>
        <w:spacing w:after="0" w:line="276" w:lineRule="auto"/>
        <w:ind w:left="426"/>
        <w:jc w:val="both"/>
        <w:rPr>
          <w:rFonts w:ascii="Tahoma" w:eastAsia="Verdana" w:hAnsi="Tahoma" w:cs="Tahoma"/>
          <w:sz w:val="24"/>
          <w:szCs w:val="24"/>
        </w:rPr>
      </w:pPr>
      <w:r w:rsidRPr="00C91040">
        <w:rPr>
          <w:rFonts w:ascii="Tahoma" w:eastAsia="Verdana" w:hAnsi="Tahoma" w:cs="Tahoma"/>
          <w:sz w:val="24"/>
          <w:szCs w:val="24"/>
        </w:rPr>
        <w:t xml:space="preserve">De igual manera, la Sala también comparte los argumentos propuestos por la apelante, cuando adujo que los testigos </w:t>
      </w:r>
      <w:r w:rsidR="00E84EDC" w:rsidRPr="00C91040">
        <w:rPr>
          <w:rFonts w:ascii="Tahoma" w:eastAsia="Verdana" w:hAnsi="Tahoma" w:cs="Tahoma"/>
          <w:sz w:val="24"/>
          <w:szCs w:val="24"/>
        </w:rPr>
        <w:t>(a)</w:t>
      </w:r>
      <w:r w:rsidRPr="00C91040">
        <w:rPr>
          <w:rFonts w:ascii="Tahoma" w:eastAsia="Verdana" w:hAnsi="Tahoma" w:cs="Tahoma"/>
          <w:sz w:val="24"/>
          <w:szCs w:val="24"/>
        </w:rPr>
        <w:t xml:space="preserve"> </w:t>
      </w:r>
      <w:r w:rsidR="00E84EDC" w:rsidRPr="00C91040">
        <w:rPr>
          <w:rFonts w:ascii="Tahoma" w:eastAsia="Verdana" w:hAnsi="Tahoma" w:cs="Tahoma"/>
          <w:sz w:val="24"/>
          <w:szCs w:val="24"/>
        </w:rPr>
        <w:t>MARAÑA</w:t>
      </w:r>
      <w:r w:rsidRPr="00C91040">
        <w:rPr>
          <w:rFonts w:ascii="Tahoma" w:eastAsia="Verdana" w:hAnsi="Tahoma" w:cs="Tahoma"/>
          <w:sz w:val="24"/>
          <w:szCs w:val="24"/>
        </w:rPr>
        <w:t xml:space="preserve"> y </w:t>
      </w:r>
      <w:r w:rsidR="00E84EDC" w:rsidRPr="00C91040">
        <w:rPr>
          <w:rFonts w:ascii="Tahoma" w:eastAsia="Verdana" w:hAnsi="Tahoma" w:cs="Tahoma"/>
          <w:sz w:val="24"/>
          <w:szCs w:val="24"/>
        </w:rPr>
        <w:t>(a)</w:t>
      </w:r>
      <w:r w:rsidRPr="00C91040">
        <w:rPr>
          <w:rFonts w:ascii="Tahoma" w:eastAsia="Verdana" w:hAnsi="Tahoma" w:cs="Tahoma"/>
          <w:sz w:val="24"/>
          <w:szCs w:val="24"/>
        </w:rPr>
        <w:t xml:space="preserve"> </w:t>
      </w:r>
      <w:r w:rsidR="00E84EDC" w:rsidRPr="00C91040">
        <w:rPr>
          <w:rFonts w:ascii="Tahoma" w:eastAsia="Verdana" w:hAnsi="Tahoma" w:cs="Tahoma"/>
          <w:sz w:val="24"/>
          <w:szCs w:val="24"/>
        </w:rPr>
        <w:t>CANGURO</w:t>
      </w:r>
      <w:r w:rsidRPr="00C91040">
        <w:rPr>
          <w:rFonts w:ascii="Tahoma" w:eastAsia="Verdana" w:hAnsi="Tahoma" w:cs="Tahoma"/>
          <w:sz w:val="24"/>
          <w:szCs w:val="24"/>
        </w:rPr>
        <w:t xml:space="preserve"> se </w:t>
      </w:r>
      <w:r w:rsidR="00E84EDC" w:rsidRPr="00C91040">
        <w:rPr>
          <w:rFonts w:ascii="Tahoma" w:eastAsia="Verdana" w:hAnsi="Tahoma" w:cs="Tahoma"/>
          <w:sz w:val="24"/>
          <w:szCs w:val="24"/>
        </w:rPr>
        <w:t>enc</w:t>
      </w:r>
      <w:r w:rsidRPr="00C91040">
        <w:rPr>
          <w:rFonts w:ascii="Tahoma" w:eastAsia="Verdana" w:hAnsi="Tahoma" w:cs="Tahoma"/>
          <w:sz w:val="24"/>
          <w:szCs w:val="24"/>
        </w:rPr>
        <w:t xml:space="preserve">ontraban </w:t>
      </w:r>
      <w:r w:rsidR="00E84EDC" w:rsidRPr="00C91040">
        <w:rPr>
          <w:rFonts w:ascii="Tahoma" w:eastAsia="Verdana" w:hAnsi="Tahoma" w:cs="Tahoma"/>
          <w:sz w:val="24"/>
          <w:szCs w:val="24"/>
        </w:rPr>
        <w:t>implicados</w:t>
      </w:r>
      <w:r w:rsidRPr="00C91040">
        <w:rPr>
          <w:rFonts w:ascii="Tahoma" w:eastAsia="Verdana" w:hAnsi="Tahoma" w:cs="Tahoma"/>
          <w:sz w:val="24"/>
          <w:szCs w:val="24"/>
        </w:rPr>
        <w:t xml:space="preserve"> en la comisión del homicidio de alias roño, lo cual se extrae indiciariamente de la actitud asumida por ellos al deshacerse del cuerpo del difunto, el que como se sabe, fue lanzado a las aguas del río </w:t>
      </w:r>
      <w:proofErr w:type="spellStart"/>
      <w:r w:rsidRPr="00C91040">
        <w:rPr>
          <w:rFonts w:ascii="Tahoma" w:eastAsia="Verdana" w:hAnsi="Tahoma" w:cs="Tahoma"/>
          <w:sz w:val="24"/>
          <w:szCs w:val="24"/>
        </w:rPr>
        <w:t>Consota</w:t>
      </w:r>
      <w:proofErr w:type="spellEnd"/>
      <w:r w:rsidRPr="00C91040">
        <w:rPr>
          <w:rFonts w:ascii="Tahoma" w:eastAsia="Verdana" w:hAnsi="Tahoma" w:cs="Tahoma"/>
          <w:sz w:val="24"/>
          <w:szCs w:val="24"/>
        </w:rPr>
        <w:t xml:space="preserve">. Lo que nos indicaría que posiblemente los testigos tendrían arte y parte en dicho crimen, porque acorde con las reglas de la experiencia y de la lógica, lo </w:t>
      </w:r>
      <w:r w:rsidR="00DC522E" w:rsidRPr="00C91040">
        <w:rPr>
          <w:rFonts w:ascii="Tahoma" w:eastAsia="Verdana" w:hAnsi="Tahoma" w:cs="Tahoma"/>
          <w:sz w:val="24"/>
          <w:szCs w:val="24"/>
        </w:rPr>
        <w:t>que</w:t>
      </w:r>
      <w:r w:rsidRPr="00C91040">
        <w:rPr>
          <w:rFonts w:ascii="Tahoma" w:eastAsia="Verdana" w:hAnsi="Tahoma" w:cs="Tahoma"/>
          <w:sz w:val="24"/>
          <w:szCs w:val="24"/>
        </w:rPr>
        <w:t xml:space="preserve"> se espera de una persona que no ha participado en la comisión de un delito, es que no se deshaga de las evidencias y </w:t>
      </w:r>
      <w:proofErr w:type="gramStart"/>
      <w:r w:rsidRPr="00C91040">
        <w:rPr>
          <w:rFonts w:ascii="Tahoma" w:eastAsia="Verdana" w:hAnsi="Tahoma" w:cs="Tahoma"/>
          <w:sz w:val="24"/>
          <w:szCs w:val="24"/>
        </w:rPr>
        <w:t>que</w:t>
      </w:r>
      <w:proofErr w:type="gramEnd"/>
      <w:r w:rsidRPr="00C91040">
        <w:rPr>
          <w:rFonts w:ascii="Tahoma" w:eastAsia="Verdana" w:hAnsi="Tahoma" w:cs="Tahoma"/>
          <w:sz w:val="24"/>
          <w:szCs w:val="24"/>
        </w:rPr>
        <w:t xml:space="preserve"> por el contrario, facilite su colaboración para el esclarecimiento del mismo</w:t>
      </w:r>
      <w:r w:rsidR="00102D92" w:rsidRPr="00C91040">
        <w:rPr>
          <w:rFonts w:ascii="Tahoma" w:eastAsia="Verdana" w:hAnsi="Tahoma" w:cs="Tahoma"/>
          <w:sz w:val="24"/>
          <w:szCs w:val="24"/>
        </w:rPr>
        <w:t xml:space="preserve">. </w:t>
      </w:r>
    </w:p>
    <w:p w14:paraId="4E74FDAD" w14:textId="77777777" w:rsidR="00E84EDC" w:rsidRPr="00C91040" w:rsidRDefault="00E84EDC" w:rsidP="00C91040">
      <w:pPr>
        <w:pStyle w:val="Prrafodelista"/>
        <w:spacing w:after="0" w:line="276" w:lineRule="auto"/>
        <w:ind w:left="426"/>
        <w:jc w:val="both"/>
        <w:rPr>
          <w:rFonts w:ascii="Tahoma" w:eastAsia="Verdana" w:hAnsi="Tahoma" w:cs="Tahoma"/>
          <w:sz w:val="24"/>
          <w:szCs w:val="24"/>
        </w:rPr>
      </w:pPr>
    </w:p>
    <w:p w14:paraId="23FC236C" w14:textId="7667178B" w:rsidR="00102D92" w:rsidRPr="00C91040" w:rsidRDefault="00102D92" w:rsidP="00C91040">
      <w:pPr>
        <w:pStyle w:val="Prrafodelista"/>
        <w:spacing w:after="0" w:line="276" w:lineRule="auto"/>
        <w:ind w:left="426"/>
        <w:jc w:val="both"/>
        <w:rPr>
          <w:rFonts w:ascii="Tahoma" w:eastAsia="Verdana" w:hAnsi="Tahoma" w:cs="Tahoma"/>
          <w:sz w:val="24"/>
          <w:szCs w:val="24"/>
        </w:rPr>
      </w:pPr>
      <w:r w:rsidRPr="00C91040">
        <w:rPr>
          <w:rFonts w:ascii="Tahoma" w:eastAsia="Verdana" w:hAnsi="Tahoma" w:cs="Tahoma"/>
          <w:sz w:val="24"/>
          <w:szCs w:val="24"/>
        </w:rPr>
        <w:t xml:space="preserve">Pese a lo anterior, la Sala debe tener en cuenta que un análisis en conjunto de lo dicho por los testigos, en consonancia con lo testificado por el policial JULIÁN ANDRÉS HERRERA MEZA, </w:t>
      </w:r>
      <w:r w:rsidR="00ED476F" w:rsidRPr="00C91040">
        <w:rPr>
          <w:rFonts w:ascii="Tahoma" w:eastAsia="Verdana" w:hAnsi="Tahoma" w:cs="Tahoma"/>
          <w:sz w:val="24"/>
          <w:szCs w:val="24"/>
        </w:rPr>
        <w:t xml:space="preserve">en algo se podría justificar el reprochable comportamiento asumido por alias maraña y alias canguro, ya que el sitio en donde yacía el cuerpo del difunto </w:t>
      </w:r>
      <w:r w:rsidR="00ED7D4A" w:rsidRPr="00C91040">
        <w:rPr>
          <w:rFonts w:ascii="Tahoma" w:eastAsia="Verdana" w:hAnsi="Tahoma" w:cs="Tahoma"/>
          <w:sz w:val="24"/>
          <w:szCs w:val="24"/>
        </w:rPr>
        <w:t xml:space="preserve">se convertiría en la escena del crimen, y como quiera que ese lugar era </w:t>
      </w:r>
      <w:r w:rsidR="0027547E" w:rsidRPr="00C91040">
        <w:rPr>
          <w:rFonts w:ascii="Tahoma" w:eastAsia="Verdana" w:hAnsi="Tahoma" w:cs="Tahoma"/>
          <w:sz w:val="24"/>
          <w:szCs w:val="24"/>
        </w:rPr>
        <w:t>utilizado</w:t>
      </w:r>
      <w:r w:rsidR="00ED7D4A" w:rsidRPr="00C91040">
        <w:rPr>
          <w:rFonts w:ascii="Tahoma" w:eastAsia="Verdana" w:hAnsi="Tahoma" w:cs="Tahoma"/>
          <w:sz w:val="24"/>
          <w:szCs w:val="24"/>
        </w:rPr>
        <w:t xml:space="preserve"> por los habitantes de calle para pernoctar, de haber ocurrido esa situación, seguramente que no podrían utilizarlo como </w:t>
      </w:r>
      <w:r w:rsidR="00E84EDC" w:rsidRPr="00C91040">
        <w:rPr>
          <w:rFonts w:ascii="Tahoma" w:eastAsia="Verdana" w:hAnsi="Tahoma" w:cs="Tahoma"/>
          <w:sz w:val="24"/>
          <w:szCs w:val="24"/>
        </w:rPr>
        <w:t>zona</w:t>
      </w:r>
      <w:r w:rsidR="00ED7D4A" w:rsidRPr="00C91040">
        <w:rPr>
          <w:rFonts w:ascii="Tahoma" w:eastAsia="Verdana" w:hAnsi="Tahoma" w:cs="Tahoma"/>
          <w:sz w:val="24"/>
          <w:szCs w:val="24"/>
        </w:rPr>
        <w:t xml:space="preserve"> de descanso, como bien lo dijo el policial HERRERA MEZA cuando aseveró que ellos procedieron así para que no se les dañara “el parche”</w:t>
      </w:r>
      <w:r w:rsidR="00DC522E" w:rsidRPr="00C91040">
        <w:rPr>
          <w:rFonts w:ascii="Tahoma" w:eastAsia="Verdana" w:hAnsi="Tahoma" w:cs="Tahoma"/>
          <w:sz w:val="24"/>
          <w:szCs w:val="24"/>
        </w:rPr>
        <w:t>.</w:t>
      </w:r>
    </w:p>
    <w:p w14:paraId="3D5A5A69" w14:textId="77777777" w:rsidR="00763B49" w:rsidRPr="00C91040" w:rsidRDefault="00763B49" w:rsidP="00C91040">
      <w:pPr>
        <w:spacing w:after="0" w:line="276" w:lineRule="auto"/>
        <w:jc w:val="both"/>
        <w:rPr>
          <w:rFonts w:ascii="Tahoma" w:eastAsia="Verdana" w:hAnsi="Tahoma" w:cs="Tahoma"/>
          <w:sz w:val="24"/>
          <w:szCs w:val="24"/>
        </w:rPr>
      </w:pPr>
    </w:p>
    <w:p w14:paraId="4E4B401E" w14:textId="77777777" w:rsidR="00C61748" w:rsidRPr="00C91040" w:rsidRDefault="00763B49"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De lo antes expuesto, la Sala válidamente puede concluir que se estaba en presencia de un par de testigos </w:t>
      </w:r>
      <w:r w:rsidR="00740D3A" w:rsidRPr="00C91040">
        <w:rPr>
          <w:rFonts w:ascii="Tahoma" w:eastAsia="Verdana" w:hAnsi="Tahoma" w:cs="Tahoma"/>
          <w:sz w:val="24"/>
          <w:szCs w:val="24"/>
        </w:rPr>
        <w:t xml:space="preserve">de dudosa credibilidad, quienes </w:t>
      </w:r>
      <w:r w:rsidRPr="00C91040">
        <w:rPr>
          <w:rFonts w:ascii="Tahoma" w:eastAsia="Verdana" w:hAnsi="Tahoma" w:cs="Tahoma"/>
          <w:sz w:val="24"/>
          <w:szCs w:val="24"/>
        </w:rPr>
        <w:t>al parecer fueron aleccionados para que atestaran cosas que no le</w:t>
      </w:r>
      <w:r w:rsidR="0060703B" w:rsidRPr="00C91040">
        <w:rPr>
          <w:rFonts w:ascii="Tahoma" w:eastAsia="Verdana" w:hAnsi="Tahoma" w:cs="Tahoma"/>
          <w:sz w:val="24"/>
          <w:szCs w:val="24"/>
        </w:rPr>
        <w:t>s</w:t>
      </w:r>
      <w:r w:rsidRPr="00C91040">
        <w:rPr>
          <w:rFonts w:ascii="Tahoma" w:eastAsia="Verdana" w:hAnsi="Tahoma" w:cs="Tahoma"/>
          <w:sz w:val="24"/>
          <w:szCs w:val="24"/>
        </w:rPr>
        <w:t xml:space="preserve"> constaba, lo </w:t>
      </w:r>
      <w:r w:rsidR="00740D3A" w:rsidRPr="00C91040">
        <w:rPr>
          <w:rFonts w:ascii="Tahoma" w:eastAsia="Verdana" w:hAnsi="Tahoma" w:cs="Tahoma"/>
          <w:sz w:val="24"/>
          <w:szCs w:val="24"/>
        </w:rPr>
        <w:t>que</w:t>
      </w:r>
      <w:r w:rsidRPr="00C91040">
        <w:rPr>
          <w:rFonts w:ascii="Tahoma" w:eastAsia="Verdana" w:hAnsi="Tahoma" w:cs="Tahoma"/>
          <w:sz w:val="24"/>
          <w:szCs w:val="24"/>
        </w:rPr>
        <w:t xml:space="preserve"> </w:t>
      </w:r>
      <w:r w:rsidR="00740D3A" w:rsidRPr="00C91040">
        <w:rPr>
          <w:rFonts w:ascii="Tahoma" w:eastAsia="Verdana" w:hAnsi="Tahoma" w:cs="Tahoma"/>
          <w:sz w:val="24"/>
          <w:szCs w:val="24"/>
        </w:rPr>
        <w:t xml:space="preserve">de manera negativa </w:t>
      </w:r>
      <w:r w:rsidRPr="00C91040">
        <w:rPr>
          <w:rFonts w:ascii="Tahoma" w:eastAsia="Verdana" w:hAnsi="Tahoma" w:cs="Tahoma"/>
          <w:sz w:val="24"/>
          <w:szCs w:val="24"/>
        </w:rPr>
        <w:t xml:space="preserve">repercutió para que rindieran unas declaraciones contradictorias e incongruentes, la cuales, de contera, en muchos de sus aspectos </w:t>
      </w:r>
      <w:r w:rsidR="00740D3A" w:rsidRPr="00C91040">
        <w:rPr>
          <w:rFonts w:ascii="Tahoma" w:eastAsia="Verdana" w:hAnsi="Tahoma" w:cs="Tahoma"/>
          <w:sz w:val="24"/>
          <w:szCs w:val="24"/>
        </w:rPr>
        <w:t xml:space="preserve">basilares </w:t>
      </w:r>
      <w:r w:rsidRPr="00C91040">
        <w:rPr>
          <w:rFonts w:ascii="Tahoma" w:eastAsia="Verdana" w:hAnsi="Tahoma" w:cs="Tahoma"/>
          <w:sz w:val="24"/>
          <w:szCs w:val="24"/>
        </w:rPr>
        <w:t>no encontraba</w:t>
      </w:r>
      <w:r w:rsidR="00740D3A" w:rsidRPr="00C91040">
        <w:rPr>
          <w:rFonts w:ascii="Tahoma" w:eastAsia="Verdana" w:hAnsi="Tahoma" w:cs="Tahoma"/>
          <w:sz w:val="24"/>
          <w:szCs w:val="24"/>
        </w:rPr>
        <w:t>n</w:t>
      </w:r>
      <w:r w:rsidRPr="00C91040">
        <w:rPr>
          <w:rFonts w:ascii="Tahoma" w:eastAsia="Verdana" w:hAnsi="Tahoma" w:cs="Tahoma"/>
          <w:sz w:val="24"/>
          <w:szCs w:val="24"/>
        </w:rPr>
        <w:t xml:space="preserve"> eco en varias de las pruebas allegadas al proceso. </w:t>
      </w:r>
    </w:p>
    <w:p w14:paraId="37E78DCC" w14:textId="77777777" w:rsidR="00537119" w:rsidRPr="00C91040" w:rsidRDefault="00537119" w:rsidP="00C91040">
      <w:pPr>
        <w:spacing w:after="0" w:line="276" w:lineRule="auto"/>
        <w:jc w:val="both"/>
        <w:rPr>
          <w:rFonts w:ascii="Tahoma" w:eastAsia="Verdana" w:hAnsi="Tahoma" w:cs="Tahoma"/>
          <w:sz w:val="24"/>
          <w:szCs w:val="24"/>
        </w:rPr>
      </w:pPr>
    </w:p>
    <w:p w14:paraId="4937AF37" w14:textId="4C3BCD8E" w:rsidR="0060703B" w:rsidRPr="00C91040" w:rsidRDefault="00537119"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Por ello, para la Sala, pese a ser cierto que </w:t>
      </w:r>
      <w:r w:rsidR="00721B8D" w:rsidRPr="00C91040">
        <w:rPr>
          <w:rFonts w:ascii="Tahoma" w:eastAsia="Verdana" w:hAnsi="Tahoma" w:cs="Tahoma"/>
          <w:sz w:val="24"/>
          <w:szCs w:val="24"/>
        </w:rPr>
        <w:t xml:space="preserve">en </w:t>
      </w:r>
      <w:r w:rsidR="00D33AA7" w:rsidRPr="00C91040">
        <w:rPr>
          <w:rFonts w:ascii="Tahoma" w:eastAsia="Verdana" w:hAnsi="Tahoma" w:cs="Tahoma"/>
          <w:sz w:val="24"/>
          <w:szCs w:val="24"/>
        </w:rPr>
        <w:t>la madrugada en la que</w:t>
      </w:r>
      <w:r w:rsidRPr="00C91040">
        <w:rPr>
          <w:rFonts w:ascii="Tahoma" w:eastAsia="Verdana" w:hAnsi="Tahoma" w:cs="Tahoma"/>
          <w:sz w:val="24"/>
          <w:szCs w:val="24"/>
        </w:rPr>
        <w:t xml:space="preserve"> ocurrieron los hechos</w:t>
      </w:r>
      <w:r w:rsidR="00D33AA7" w:rsidRPr="00C91040">
        <w:rPr>
          <w:rFonts w:ascii="Tahoma" w:eastAsia="Verdana" w:hAnsi="Tahoma" w:cs="Tahoma"/>
          <w:sz w:val="24"/>
          <w:szCs w:val="24"/>
        </w:rPr>
        <w:t xml:space="preserve">, tanto los </w:t>
      </w:r>
      <w:r w:rsidRPr="00C91040">
        <w:rPr>
          <w:rFonts w:ascii="Tahoma" w:eastAsia="Verdana" w:hAnsi="Tahoma" w:cs="Tahoma"/>
          <w:sz w:val="24"/>
          <w:szCs w:val="24"/>
        </w:rPr>
        <w:t xml:space="preserve">testigos </w:t>
      </w:r>
      <w:r w:rsidR="00D33AA7" w:rsidRPr="00C91040">
        <w:rPr>
          <w:rFonts w:ascii="Tahoma" w:eastAsia="Verdana" w:hAnsi="Tahoma" w:cs="Tahoma"/>
          <w:sz w:val="24"/>
          <w:szCs w:val="24"/>
        </w:rPr>
        <w:t>ORLANDO ÁLVAREZ LENIS, (a) “Maraña”, y DIEGO ECHEVERRY CARVAJAL, (a) “Canguro”, como la v</w:t>
      </w:r>
      <w:r w:rsidR="0060703B" w:rsidRPr="00C91040">
        <w:rPr>
          <w:rFonts w:ascii="Tahoma" w:eastAsia="Verdana" w:hAnsi="Tahoma" w:cs="Tahoma"/>
          <w:sz w:val="24"/>
          <w:szCs w:val="24"/>
        </w:rPr>
        <w:t>í</w:t>
      </w:r>
      <w:r w:rsidR="00D33AA7" w:rsidRPr="00C91040">
        <w:rPr>
          <w:rFonts w:ascii="Tahoma" w:eastAsia="Verdana" w:hAnsi="Tahoma" w:cs="Tahoma"/>
          <w:sz w:val="24"/>
          <w:szCs w:val="24"/>
        </w:rPr>
        <w:t xml:space="preserve">ctima </w:t>
      </w:r>
      <w:r w:rsidR="00BF08E4" w:rsidRPr="00C91040">
        <w:rPr>
          <w:rFonts w:ascii="Tahoma" w:eastAsia="Verdana" w:hAnsi="Tahoma" w:cs="Tahoma"/>
          <w:sz w:val="24"/>
          <w:szCs w:val="24"/>
        </w:rPr>
        <w:t>CÉSAR</w:t>
      </w:r>
      <w:r w:rsidR="00D33AA7" w:rsidRPr="00C91040">
        <w:rPr>
          <w:rFonts w:ascii="Tahoma" w:eastAsia="Verdana" w:hAnsi="Tahoma" w:cs="Tahoma"/>
          <w:sz w:val="24"/>
          <w:szCs w:val="24"/>
        </w:rPr>
        <w:t xml:space="preserve"> AUGUSTO OSORIO CASTRO, (a) “Roño”, se encontraban pernoctando debajo del puente conocido como </w:t>
      </w:r>
      <w:r w:rsidR="00D33AA7" w:rsidRPr="00C91040">
        <w:rPr>
          <w:rFonts w:ascii="Tahoma" w:eastAsia="Verdana" w:hAnsi="Tahoma" w:cs="Tahoma"/>
          <w:i/>
          <w:sz w:val="24"/>
          <w:szCs w:val="24"/>
        </w:rPr>
        <w:t>“</w:t>
      </w:r>
      <w:r w:rsidR="00184287" w:rsidRPr="00C91040">
        <w:rPr>
          <w:rFonts w:ascii="Tahoma" w:eastAsia="Verdana" w:hAnsi="Tahoma" w:cs="Tahoma"/>
          <w:i/>
          <w:sz w:val="24"/>
          <w:szCs w:val="24"/>
        </w:rPr>
        <w:t>E</w:t>
      </w:r>
      <w:r w:rsidR="00D33AA7" w:rsidRPr="00C91040">
        <w:rPr>
          <w:rFonts w:ascii="Tahoma" w:eastAsia="Verdana" w:hAnsi="Tahoma" w:cs="Tahoma"/>
          <w:i/>
          <w:sz w:val="24"/>
          <w:szCs w:val="24"/>
        </w:rPr>
        <w:t>l Tablazo”</w:t>
      </w:r>
      <w:r w:rsidR="00740D3A" w:rsidRPr="00C91040">
        <w:rPr>
          <w:rFonts w:ascii="Tahoma" w:eastAsia="Verdana" w:hAnsi="Tahoma" w:cs="Tahoma"/>
          <w:sz w:val="24"/>
          <w:szCs w:val="24"/>
        </w:rPr>
        <w:t>; asimismo</w:t>
      </w:r>
      <w:r w:rsidR="00BE65CC" w:rsidRPr="00C91040">
        <w:rPr>
          <w:rFonts w:ascii="Tahoma" w:eastAsia="Verdana" w:hAnsi="Tahoma" w:cs="Tahoma"/>
          <w:sz w:val="24"/>
          <w:szCs w:val="24"/>
        </w:rPr>
        <w:t xml:space="preserve">, </w:t>
      </w:r>
      <w:r w:rsidR="003F1225" w:rsidRPr="00C91040">
        <w:rPr>
          <w:rFonts w:ascii="Tahoma" w:eastAsia="Verdana" w:hAnsi="Tahoma" w:cs="Tahoma"/>
          <w:sz w:val="24"/>
          <w:szCs w:val="24"/>
        </w:rPr>
        <w:t xml:space="preserve">no existe duda que sea </w:t>
      </w:r>
      <w:r w:rsidR="00D33AA7" w:rsidRPr="00C91040">
        <w:rPr>
          <w:rFonts w:ascii="Tahoma" w:eastAsia="Verdana" w:hAnsi="Tahoma" w:cs="Tahoma"/>
          <w:sz w:val="24"/>
          <w:szCs w:val="24"/>
        </w:rPr>
        <w:t>cierto que los testigos se despertaron cuando oyeron unas detonaciones ocasionadas por un arma de fuego</w:t>
      </w:r>
      <w:r w:rsidR="00BE65CC" w:rsidRPr="00C91040">
        <w:rPr>
          <w:rFonts w:ascii="Tahoma" w:eastAsia="Verdana" w:hAnsi="Tahoma" w:cs="Tahoma"/>
          <w:sz w:val="24"/>
          <w:szCs w:val="24"/>
        </w:rPr>
        <w:t>,</w:t>
      </w:r>
      <w:r w:rsidR="00D33AA7" w:rsidRPr="00C91040">
        <w:rPr>
          <w:rFonts w:ascii="Tahoma" w:eastAsia="Verdana" w:hAnsi="Tahoma" w:cs="Tahoma"/>
          <w:sz w:val="24"/>
          <w:szCs w:val="24"/>
        </w:rPr>
        <w:t xml:space="preserve"> y que </w:t>
      </w:r>
      <w:r w:rsidR="003F1225" w:rsidRPr="00C91040">
        <w:rPr>
          <w:rFonts w:ascii="Tahoma" w:eastAsia="Verdana" w:hAnsi="Tahoma" w:cs="Tahoma"/>
          <w:sz w:val="24"/>
          <w:szCs w:val="24"/>
        </w:rPr>
        <w:t xml:space="preserve">luego </w:t>
      </w:r>
      <w:r w:rsidR="00D33AA7" w:rsidRPr="00C91040">
        <w:rPr>
          <w:rFonts w:ascii="Tahoma" w:eastAsia="Verdana" w:hAnsi="Tahoma" w:cs="Tahoma"/>
          <w:sz w:val="24"/>
          <w:szCs w:val="24"/>
        </w:rPr>
        <w:t xml:space="preserve">se dieron cuenta del sitio en donde </w:t>
      </w:r>
      <w:r w:rsidR="00951280" w:rsidRPr="00C91040">
        <w:rPr>
          <w:rFonts w:ascii="Tahoma" w:eastAsia="Verdana" w:hAnsi="Tahoma" w:cs="Tahoma"/>
          <w:sz w:val="24"/>
          <w:szCs w:val="24"/>
        </w:rPr>
        <w:t>yacía</w:t>
      </w:r>
      <w:r w:rsidR="00D33AA7" w:rsidRPr="00C91040">
        <w:rPr>
          <w:rFonts w:ascii="Tahoma" w:eastAsia="Verdana" w:hAnsi="Tahoma" w:cs="Tahoma"/>
          <w:sz w:val="24"/>
          <w:szCs w:val="24"/>
        </w:rPr>
        <w:t xml:space="preserve"> el cuerpo sin vida de (a) “Roño”, del que posteriormente se deshicieron </w:t>
      </w:r>
      <w:r w:rsidR="00740D3A" w:rsidRPr="00C91040">
        <w:rPr>
          <w:rFonts w:ascii="Tahoma" w:eastAsia="Verdana" w:hAnsi="Tahoma" w:cs="Tahoma"/>
          <w:sz w:val="24"/>
          <w:szCs w:val="24"/>
        </w:rPr>
        <w:t>al lanzarlo a las aguas del r</w:t>
      </w:r>
      <w:r w:rsidR="0060703B" w:rsidRPr="00C91040">
        <w:rPr>
          <w:rFonts w:ascii="Tahoma" w:eastAsia="Verdana" w:hAnsi="Tahoma" w:cs="Tahoma"/>
          <w:sz w:val="24"/>
          <w:szCs w:val="24"/>
        </w:rPr>
        <w:t>í</w:t>
      </w:r>
      <w:r w:rsidR="00740D3A" w:rsidRPr="00C91040">
        <w:rPr>
          <w:rFonts w:ascii="Tahoma" w:eastAsia="Verdana" w:hAnsi="Tahoma" w:cs="Tahoma"/>
          <w:sz w:val="24"/>
          <w:szCs w:val="24"/>
        </w:rPr>
        <w:t xml:space="preserve">o </w:t>
      </w:r>
      <w:r w:rsidR="00740D3A" w:rsidRPr="00C91040">
        <w:rPr>
          <w:rFonts w:ascii="Tahoma" w:eastAsia="Verdana" w:hAnsi="Tahoma" w:cs="Tahoma"/>
          <w:i/>
          <w:sz w:val="24"/>
          <w:szCs w:val="24"/>
        </w:rPr>
        <w:t>“</w:t>
      </w:r>
      <w:proofErr w:type="spellStart"/>
      <w:r w:rsidR="00740D3A" w:rsidRPr="00C91040">
        <w:rPr>
          <w:rFonts w:ascii="Tahoma" w:eastAsia="Verdana" w:hAnsi="Tahoma" w:cs="Tahoma"/>
          <w:i/>
          <w:sz w:val="24"/>
          <w:szCs w:val="24"/>
        </w:rPr>
        <w:t>Consota</w:t>
      </w:r>
      <w:proofErr w:type="spellEnd"/>
      <w:r w:rsidR="00740D3A" w:rsidRPr="00C91040">
        <w:rPr>
          <w:rFonts w:ascii="Tahoma" w:eastAsia="Verdana" w:hAnsi="Tahoma" w:cs="Tahoma"/>
          <w:i/>
          <w:sz w:val="24"/>
          <w:szCs w:val="24"/>
        </w:rPr>
        <w:t>”</w:t>
      </w:r>
      <w:r w:rsidR="00740D3A" w:rsidRPr="00C91040">
        <w:rPr>
          <w:rFonts w:ascii="Tahoma" w:eastAsia="Verdana" w:hAnsi="Tahoma" w:cs="Tahoma"/>
          <w:sz w:val="24"/>
          <w:szCs w:val="24"/>
        </w:rPr>
        <w:t xml:space="preserve">. </w:t>
      </w:r>
    </w:p>
    <w:p w14:paraId="78499E3A" w14:textId="77777777" w:rsidR="0060703B" w:rsidRPr="00C91040" w:rsidRDefault="0060703B" w:rsidP="00C91040">
      <w:pPr>
        <w:spacing w:after="0" w:line="276" w:lineRule="auto"/>
        <w:jc w:val="both"/>
        <w:rPr>
          <w:rFonts w:ascii="Tahoma" w:eastAsia="Verdana" w:hAnsi="Tahoma" w:cs="Tahoma"/>
          <w:sz w:val="24"/>
          <w:szCs w:val="24"/>
        </w:rPr>
      </w:pPr>
    </w:p>
    <w:p w14:paraId="3B4821B0" w14:textId="06C61696" w:rsidR="00721B8D" w:rsidRPr="00C91040" w:rsidRDefault="003F1225"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lastRenderedPageBreak/>
        <w:t xml:space="preserve">Pero de </w:t>
      </w:r>
      <w:r w:rsidR="00740D3A" w:rsidRPr="00C91040">
        <w:rPr>
          <w:rFonts w:ascii="Tahoma" w:eastAsia="Verdana" w:hAnsi="Tahoma" w:cs="Tahoma"/>
          <w:sz w:val="24"/>
          <w:szCs w:val="24"/>
        </w:rPr>
        <w:t xml:space="preserve">igual manera, </w:t>
      </w:r>
      <w:bookmarkStart w:id="25" w:name="_Hlk69910529"/>
      <w:r w:rsidR="00740D3A" w:rsidRPr="00C91040">
        <w:rPr>
          <w:rFonts w:ascii="Tahoma" w:eastAsia="Verdana" w:hAnsi="Tahoma" w:cs="Tahoma"/>
          <w:sz w:val="24"/>
          <w:szCs w:val="24"/>
        </w:rPr>
        <w:t xml:space="preserve">la Sala considera, acorde con </w:t>
      </w:r>
      <w:r w:rsidR="00BE65CC" w:rsidRPr="00C91040">
        <w:rPr>
          <w:rFonts w:ascii="Tahoma" w:eastAsia="Verdana" w:hAnsi="Tahoma" w:cs="Tahoma"/>
          <w:sz w:val="24"/>
          <w:szCs w:val="24"/>
        </w:rPr>
        <w:t xml:space="preserve">todo </w:t>
      </w:r>
      <w:r w:rsidR="00740D3A" w:rsidRPr="00C91040">
        <w:rPr>
          <w:rFonts w:ascii="Tahoma" w:eastAsia="Verdana" w:hAnsi="Tahoma" w:cs="Tahoma"/>
          <w:sz w:val="24"/>
          <w:szCs w:val="24"/>
        </w:rPr>
        <w:t xml:space="preserve">lo que hemos dicho en los </w:t>
      </w:r>
      <w:r w:rsidR="00721B8D" w:rsidRPr="00C91040">
        <w:rPr>
          <w:rFonts w:ascii="Tahoma" w:eastAsia="Verdana" w:hAnsi="Tahoma" w:cs="Tahoma"/>
          <w:sz w:val="24"/>
          <w:szCs w:val="24"/>
        </w:rPr>
        <w:t>párrafos</w:t>
      </w:r>
      <w:r w:rsidR="00740D3A" w:rsidRPr="00C91040">
        <w:rPr>
          <w:rFonts w:ascii="Tahoma" w:eastAsia="Verdana" w:hAnsi="Tahoma" w:cs="Tahoma"/>
          <w:sz w:val="24"/>
          <w:szCs w:val="24"/>
        </w:rPr>
        <w:t xml:space="preserve"> precedentes, que existen plausibles razones de peso </w:t>
      </w:r>
      <w:r w:rsidR="00BE65CC" w:rsidRPr="00C91040">
        <w:rPr>
          <w:rFonts w:ascii="Tahoma" w:eastAsia="Verdana" w:hAnsi="Tahoma" w:cs="Tahoma"/>
          <w:sz w:val="24"/>
          <w:szCs w:val="24"/>
        </w:rPr>
        <w:t xml:space="preserve">que </w:t>
      </w:r>
      <w:r w:rsidR="003040AB" w:rsidRPr="00C91040">
        <w:rPr>
          <w:rFonts w:ascii="Tahoma" w:eastAsia="Verdana" w:hAnsi="Tahoma" w:cs="Tahoma"/>
          <w:sz w:val="24"/>
          <w:szCs w:val="24"/>
        </w:rPr>
        <w:t>incid</w:t>
      </w:r>
      <w:r w:rsidR="0060703B" w:rsidRPr="00C91040">
        <w:rPr>
          <w:rFonts w:ascii="Tahoma" w:eastAsia="Verdana" w:hAnsi="Tahoma" w:cs="Tahoma"/>
          <w:sz w:val="24"/>
          <w:szCs w:val="24"/>
        </w:rPr>
        <w:t>e</w:t>
      </w:r>
      <w:r w:rsidR="003040AB" w:rsidRPr="00C91040">
        <w:rPr>
          <w:rFonts w:ascii="Tahoma" w:eastAsia="Verdana" w:hAnsi="Tahoma" w:cs="Tahoma"/>
          <w:sz w:val="24"/>
          <w:szCs w:val="24"/>
        </w:rPr>
        <w:t>n</w:t>
      </w:r>
      <w:r w:rsidR="00BE65CC" w:rsidRPr="00C91040">
        <w:rPr>
          <w:rFonts w:ascii="Tahoma" w:eastAsia="Verdana" w:hAnsi="Tahoma" w:cs="Tahoma"/>
          <w:sz w:val="24"/>
          <w:szCs w:val="24"/>
        </w:rPr>
        <w:t xml:space="preserve"> </w:t>
      </w:r>
      <w:r w:rsidR="00740D3A" w:rsidRPr="00C91040">
        <w:rPr>
          <w:rFonts w:ascii="Tahoma" w:eastAsia="Verdana" w:hAnsi="Tahoma" w:cs="Tahoma"/>
          <w:sz w:val="24"/>
          <w:szCs w:val="24"/>
        </w:rPr>
        <w:t>para no concederle credibilidad a lo dicho por los testigos respecto de</w:t>
      </w:r>
      <w:r w:rsidR="00BE65CC" w:rsidRPr="00C91040">
        <w:rPr>
          <w:rFonts w:ascii="Tahoma" w:eastAsia="Verdana" w:hAnsi="Tahoma" w:cs="Tahoma"/>
          <w:sz w:val="24"/>
          <w:szCs w:val="24"/>
        </w:rPr>
        <w:t>: a)</w:t>
      </w:r>
      <w:r w:rsidR="00740D3A" w:rsidRPr="00C91040">
        <w:rPr>
          <w:rFonts w:ascii="Tahoma" w:eastAsia="Verdana" w:hAnsi="Tahoma" w:cs="Tahoma"/>
          <w:sz w:val="24"/>
          <w:szCs w:val="24"/>
        </w:rPr>
        <w:t xml:space="preserve"> </w:t>
      </w:r>
      <w:r w:rsidR="00BE65CC" w:rsidRPr="00C91040">
        <w:rPr>
          <w:rFonts w:ascii="Tahoma" w:eastAsia="Verdana" w:hAnsi="Tahoma" w:cs="Tahoma"/>
          <w:sz w:val="24"/>
          <w:szCs w:val="24"/>
        </w:rPr>
        <w:t>H</w:t>
      </w:r>
      <w:r w:rsidR="00740D3A" w:rsidRPr="00C91040">
        <w:rPr>
          <w:rFonts w:ascii="Tahoma" w:eastAsia="Verdana" w:hAnsi="Tahoma" w:cs="Tahoma"/>
          <w:sz w:val="24"/>
          <w:szCs w:val="24"/>
        </w:rPr>
        <w:t xml:space="preserve">aber presenciado el preciso momento en el que supuestamente </w:t>
      </w:r>
      <w:r w:rsidR="00740D3A" w:rsidRPr="00C91040">
        <w:rPr>
          <w:rFonts w:ascii="Tahoma" w:eastAsia="Verdana" w:hAnsi="Tahoma" w:cs="Tahoma"/>
          <w:i/>
          <w:sz w:val="24"/>
          <w:szCs w:val="24"/>
        </w:rPr>
        <w:t>(a) “</w:t>
      </w:r>
      <w:r w:rsidR="00951280" w:rsidRPr="00C91040">
        <w:rPr>
          <w:rFonts w:ascii="Tahoma" w:eastAsia="Verdana" w:hAnsi="Tahoma" w:cs="Tahoma"/>
          <w:i/>
          <w:sz w:val="24"/>
          <w:szCs w:val="24"/>
        </w:rPr>
        <w:t>Piolín</w:t>
      </w:r>
      <w:r w:rsidR="00740D3A" w:rsidRPr="00C91040">
        <w:rPr>
          <w:rFonts w:ascii="Tahoma" w:eastAsia="Verdana" w:hAnsi="Tahoma" w:cs="Tahoma"/>
          <w:i/>
          <w:sz w:val="24"/>
          <w:szCs w:val="24"/>
        </w:rPr>
        <w:t>”</w:t>
      </w:r>
      <w:r w:rsidR="00740D3A" w:rsidRPr="00C91040">
        <w:rPr>
          <w:rFonts w:ascii="Tahoma" w:eastAsia="Verdana" w:hAnsi="Tahoma" w:cs="Tahoma"/>
          <w:sz w:val="24"/>
          <w:szCs w:val="24"/>
        </w:rPr>
        <w:t xml:space="preserve">, a mansalva, le segaba la vida a </w:t>
      </w:r>
      <w:r w:rsidR="00740D3A" w:rsidRPr="00C91040">
        <w:rPr>
          <w:rFonts w:ascii="Tahoma" w:eastAsia="Verdana" w:hAnsi="Tahoma" w:cs="Tahoma"/>
          <w:i/>
          <w:sz w:val="24"/>
          <w:szCs w:val="24"/>
        </w:rPr>
        <w:t>(a) “Roño”</w:t>
      </w:r>
      <w:r w:rsidR="00BE65CC" w:rsidRPr="00C91040">
        <w:rPr>
          <w:rFonts w:ascii="Tahoma" w:eastAsia="Verdana" w:hAnsi="Tahoma" w:cs="Tahoma"/>
          <w:sz w:val="24"/>
          <w:szCs w:val="24"/>
        </w:rPr>
        <w:t>; b) H</w:t>
      </w:r>
      <w:r w:rsidR="00740D3A" w:rsidRPr="00C91040">
        <w:rPr>
          <w:rFonts w:ascii="Tahoma" w:eastAsia="Verdana" w:hAnsi="Tahoma" w:cs="Tahoma"/>
          <w:sz w:val="24"/>
          <w:szCs w:val="24"/>
        </w:rPr>
        <w:t xml:space="preserve">aber podido identificar al ahora procesado </w:t>
      </w:r>
      <w:r w:rsidR="00FB5A2C">
        <w:rPr>
          <w:rFonts w:ascii="Tahoma" w:eastAsia="Verdana" w:hAnsi="Tahoma" w:cs="Tahoma"/>
          <w:sz w:val="24"/>
          <w:szCs w:val="24"/>
        </w:rPr>
        <w:t>JIVS</w:t>
      </w:r>
      <w:r w:rsidR="00740D3A" w:rsidRPr="00C91040">
        <w:rPr>
          <w:rFonts w:ascii="Tahoma" w:eastAsia="Verdana" w:hAnsi="Tahoma" w:cs="Tahoma"/>
          <w:sz w:val="24"/>
          <w:szCs w:val="24"/>
        </w:rPr>
        <w:t xml:space="preserve"> como el asesino, como consecuencia de lo característico de su corte de cabello y de los tatuajes que cubrían sus brazos. </w:t>
      </w:r>
    </w:p>
    <w:bookmarkEnd w:id="25"/>
    <w:p w14:paraId="59413846" w14:textId="77777777" w:rsidR="00721B8D" w:rsidRPr="00C91040" w:rsidRDefault="00721B8D" w:rsidP="00C91040">
      <w:pPr>
        <w:spacing w:after="0" w:line="276" w:lineRule="auto"/>
        <w:jc w:val="both"/>
        <w:rPr>
          <w:rFonts w:ascii="Tahoma" w:eastAsia="Verdana" w:hAnsi="Tahoma" w:cs="Tahoma"/>
          <w:sz w:val="24"/>
          <w:szCs w:val="24"/>
        </w:rPr>
      </w:pPr>
    </w:p>
    <w:p w14:paraId="3618BF61" w14:textId="77777777" w:rsidR="00721B8D" w:rsidRPr="00C91040" w:rsidRDefault="00721B8D"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Ahora bien, en el evento </w:t>
      </w:r>
      <w:r w:rsidR="00BE65CC" w:rsidRPr="00C91040">
        <w:rPr>
          <w:rFonts w:ascii="Tahoma" w:eastAsia="Verdana" w:hAnsi="Tahoma" w:cs="Tahoma"/>
          <w:sz w:val="24"/>
          <w:szCs w:val="24"/>
        </w:rPr>
        <w:t xml:space="preserve">en el </w:t>
      </w:r>
      <w:r w:rsidRPr="00C91040">
        <w:rPr>
          <w:rFonts w:ascii="Tahoma" w:eastAsia="Verdana" w:hAnsi="Tahoma" w:cs="Tahoma"/>
          <w:sz w:val="24"/>
          <w:szCs w:val="24"/>
        </w:rPr>
        <w:t>que se diga que se le debe creer</w:t>
      </w:r>
      <w:r w:rsidR="00740D3A" w:rsidRPr="00C91040">
        <w:rPr>
          <w:rFonts w:ascii="Tahoma" w:eastAsia="Verdana" w:hAnsi="Tahoma" w:cs="Tahoma"/>
          <w:sz w:val="24"/>
          <w:szCs w:val="24"/>
        </w:rPr>
        <w:t xml:space="preserve"> </w:t>
      </w:r>
      <w:r w:rsidRPr="00C91040">
        <w:rPr>
          <w:rFonts w:ascii="Tahoma" w:eastAsia="Verdana" w:hAnsi="Tahoma" w:cs="Tahoma"/>
          <w:sz w:val="24"/>
          <w:szCs w:val="24"/>
        </w:rPr>
        <w:t xml:space="preserve">a lo atestado por los testigos ORLANDO ÁLVAREZ LENIS, (a) “Maraña”, y DIEGO ECHEVERRY CARVAJAL, (a) “Canguro”, </w:t>
      </w:r>
      <w:r w:rsidR="00BE65CC" w:rsidRPr="00C91040">
        <w:rPr>
          <w:rFonts w:ascii="Tahoma" w:eastAsia="Verdana" w:hAnsi="Tahoma" w:cs="Tahoma"/>
          <w:sz w:val="24"/>
          <w:szCs w:val="24"/>
        </w:rPr>
        <w:t xml:space="preserve">cuando adveraron que </w:t>
      </w:r>
      <w:r w:rsidRPr="00C91040">
        <w:rPr>
          <w:rFonts w:ascii="Tahoma" w:eastAsia="Verdana" w:hAnsi="Tahoma" w:cs="Tahoma"/>
          <w:sz w:val="24"/>
          <w:szCs w:val="24"/>
        </w:rPr>
        <w:t>después de escuchar las detonaciones, pudieron identificar al agresor cuando este se daba a la huida</w:t>
      </w:r>
      <w:r w:rsidR="003040AB" w:rsidRPr="00C91040">
        <w:rPr>
          <w:rFonts w:ascii="Tahoma" w:eastAsia="Verdana" w:hAnsi="Tahoma" w:cs="Tahoma"/>
          <w:sz w:val="24"/>
          <w:szCs w:val="24"/>
        </w:rPr>
        <w:t xml:space="preserve">, lo cual podría ser factible porque, acorde con los medios de conocimientos allegados al proceso como consecuencia de la diligencia de reconstrucción de los hechos, se tiene que el sendero por el que huyó o huyeron los asesinos se encontraba iluminado de manera precaria y por una luminaria habida en la parte superior del puente. </w:t>
      </w:r>
      <w:r w:rsidRPr="00C91040">
        <w:rPr>
          <w:rFonts w:ascii="Tahoma" w:eastAsia="Verdana" w:hAnsi="Tahoma" w:cs="Tahoma"/>
          <w:sz w:val="24"/>
          <w:szCs w:val="24"/>
        </w:rPr>
        <w:t>Por lo que</w:t>
      </w:r>
      <w:r w:rsidR="00E77854" w:rsidRPr="00C91040">
        <w:rPr>
          <w:rFonts w:ascii="Tahoma" w:eastAsia="Verdana" w:hAnsi="Tahoma" w:cs="Tahoma"/>
          <w:sz w:val="24"/>
          <w:szCs w:val="24"/>
        </w:rPr>
        <w:t>,</w:t>
      </w:r>
      <w:r w:rsidRPr="00C91040">
        <w:rPr>
          <w:rFonts w:ascii="Tahoma" w:eastAsia="Verdana" w:hAnsi="Tahoma" w:cs="Tahoma"/>
          <w:sz w:val="24"/>
          <w:szCs w:val="24"/>
        </w:rPr>
        <w:t xml:space="preserve"> se reitera</w:t>
      </w:r>
      <w:r w:rsidR="00E77854" w:rsidRPr="00C91040">
        <w:rPr>
          <w:rFonts w:ascii="Tahoma" w:eastAsia="Verdana" w:hAnsi="Tahoma" w:cs="Tahoma"/>
          <w:sz w:val="24"/>
          <w:szCs w:val="24"/>
        </w:rPr>
        <w:t xml:space="preserve">, era </w:t>
      </w:r>
      <w:r w:rsidRPr="00C91040">
        <w:rPr>
          <w:rFonts w:ascii="Tahoma" w:eastAsia="Verdana" w:hAnsi="Tahoma" w:cs="Tahoma"/>
          <w:sz w:val="24"/>
          <w:szCs w:val="24"/>
        </w:rPr>
        <w:t>posible que los testigos</w:t>
      </w:r>
      <w:r w:rsidR="003F1225" w:rsidRPr="00C91040">
        <w:rPr>
          <w:rFonts w:ascii="Tahoma" w:eastAsia="Verdana" w:hAnsi="Tahoma" w:cs="Tahoma"/>
          <w:sz w:val="24"/>
          <w:szCs w:val="24"/>
        </w:rPr>
        <w:t>, dotados de una visión felina,</w:t>
      </w:r>
      <w:r w:rsidRPr="00C91040">
        <w:rPr>
          <w:rFonts w:ascii="Tahoma" w:eastAsia="Verdana" w:hAnsi="Tahoma" w:cs="Tahoma"/>
          <w:sz w:val="24"/>
          <w:szCs w:val="24"/>
        </w:rPr>
        <w:t xml:space="preserve"> hayan podido identificar a </w:t>
      </w:r>
      <w:r w:rsidR="004F4165" w:rsidRPr="00C91040">
        <w:rPr>
          <w:rFonts w:ascii="Tahoma" w:eastAsia="Verdana" w:hAnsi="Tahoma" w:cs="Tahoma"/>
          <w:sz w:val="24"/>
          <w:szCs w:val="24"/>
        </w:rPr>
        <w:t>(a) “</w:t>
      </w:r>
      <w:r w:rsidR="00E77854" w:rsidRPr="00C91040">
        <w:rPr>
          <w:rFonts w:ascii="Tahoma" w:eastAsia="Verdana" w:hAnsi="Tahoma" w:cs="Tahoma"/>
          <w:sz w:val="24"/>
          <w:szCs w:val="24"/>
        </w:rPr>
        <w:t>Piolín</w:t>
      </w:r>
      <w:r w:rsidR="004F4165" w:rsidRPr="00C91040">
        <w:rPr>
          <w:rFonts w:ascii="Tahoma" w:eastAsia="Verdana" w:hAnsi="Tahoma" w:cs="Tahoma"/>
          <w:sz w:val="24"/>
          <w:szCs w:val="24"/>
        </w:rPr>
        <w:t>”</w:t>
      </w:r>
      <w:r w:rsidRPr="00C91040">
        <w:rPr>
          <w:rFonts w:ascii="Tahoma" w:eastAsia="Verdana" w:hAnsi="Tahoma" w:cs="Tahoma"/>
          <w:sz w:val="24"/>
          <w:szCs w:val="24"/>
        </w:rPr>
        <w:t xml:space="preserve"> como uno de los homicidas que se daban a la huida.  </w:t>
      </w:r>
    </w:p>
    <w:p w14:paraId="6E72BFEE" w14:textId="77777777" w:rsidR="003040AB" w:rsidRPr="00C91040" w:rsidRDefault="003040AB" w:rsidP="00C91040">
      <w:pPr>
        <w:spacing w:after="0" w:line="276" w:lineRule="auto"/>
        <w:jc w:val="both"/>
        <w:rPr>
          <w:rFonts w:ascii="Tahoma" w:eastAsia="Verdana" w:hAnsi="Tahoma" w:cs="Tahoma"/>
          <w:sz w:val="24"/>
          <w:szCs w:val="24"/>
        </w:rPr>
      </w:pPr>
    </w:p>
    <w:p w14:paraId="433A098B" w14:textId="2C4C79A9" w:rsidR="003040AB" w:rsidRPr="00C91040" w:rsidRDefault="003040AB"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Pese a lo anterior, considera la Colegiatura que de concedérsele credibilidad a lo dicho en tales términos por los  </w:t>
      </w:r>
      <w:r w:rsidR="00E77854" w:rsidRPr="00C91040">
        <w:rPr>
          <w:rFonts w:ascii="Tahoma" w:eastAsia="Verdana" w:hAnsi="Tahoma" w:cs="Tahoma"/>
          <w:sz w:val="24"/>
          <w:szCs w:val="24"/>
        </w:rPr>
        <w:t xml:space="preserve"> testigos ORLANDO ÁLVAREZ LENIS, (a) “Maraña”, y DIEGO ECHEVERRY CARVAJAL, (a) “Canguro”, </w:t>
      </w:r>
      <w:r w:rsidRPr="00C91040">
        <w:rPr>
          <w:rFonts w:ascii="Tahoma" w:eastAsia="Verdana" w:hAnsi="Tahoma" w:cs="Tahoma"/>
          <w:sz w:val="24"/>
          <w:szCs w:val="24"/>
        </w:rPr>
        <w:t xml:space="preserve">con tales pruebas </w:t>
      </w:r>
      <w:r w:rsidR="00E77854" w:rsidRPr="00C91040">
        <w:rPr>
          <w:rFonts w:ascii="Tahoma" w:eastAsia="Verdana" w:hAnsi="Tahoma" w:cs="Tahoma"/>
          <w:sz w:val="24"/>
          <w:szCs w:val="24"/>
        </w:rPr>
        <w:t xml:space="preserve">no </w:t>
      </w:r>
      <w:r w:rsidRPr="00C91040">
        <w:rPr>
          <w:rFonts w:ascii="Tahoma" w:eastAsia="Verdana" w:hAnsi="Tahoma" w:cs="Tahoma"/>
          <w:sz w:val="24"/>
          <w:szCs w:val="24"/>
        </w:rPr>
        <w:t>sería</w:t>
      </w:r>
      <w:r w:rsidR="00E77854" w:rsidRPr="00C91040">
        <w:rPr>
          <w:rFonts w:ascii="Tahoma" w:eastAsia="Verdana" w:hAnsi="Tahoma" w:cs="Tahoma"/>
          <w:sz w:val="24"/>
          <w:szCs w:val="24"/>
        </w:rPr>
        <w:t xml:space="preserve"> posible llegar a ese grado absoluto de conocimiento requerido por los artículos 7º y 381 del C.P.P. para que se pudiera proferir una sentencia condenatoria en contra del procesado </w:t>
      </w:r>
      <w:r w:rsidR="00FB5A2C">
        <w:rPr>
          <w:rFonts w:ascii="Tahoma" w:eastAsia="Verdana" w:hAnsi="Tahoma" w:cs="Tahoma"/>
          <w:sz w:val="24"/>
          <w:szCs w:val="24"/>
        </w:rPr>
        <w:t>JIVS</w:t>
      </w:r>
      <w:r w:rsidR="00E77854" w:rsidRPr="00C91040">
        <w:rPr>
          <w:rFonts w:ascii="Tahoma" w:eastAsia="Verdana" w:hAnsi="Tahoma" w:cs="Tahoma"/>
          <w:sz w:val="24"/>
          <w:szCs w:val="24"/>
        </w:rPr>
        <w:t>, (a) “Piolín”</w:t>
      </w:r>
      <w:r w:rsidRPr="00C91040">
        <w:rPr>
          <w:rFonts w:ascii="Tahoma" w:eastAsia="Verdana" w:hAnsi="Tahoma" w:cs="Tahoma"/>
          <w:sz w:val="24"/>
          <w:szCs w:val="24"/>
        </w:rPr>
        <w:t xml:space="preserve">. </w:t>
      </w:r>
    </w:p>
    <w:p w14:paraId="248CEB8B" w14:textId="77777777" w:rsidR="003040AB" w:rsidRPr="00C91040" w:rsidRDefault="003040AB" w:rsidP="00C91040">
      <w:pPr>
        <w:spacing w:after="0" w:line="276" w:lineRule="auto"/>
        <w:jc w:val="both"/>
        <w:rPr>
          <w:rFonts w:ascii="Tahoma" w:eastAsia="Verdana" w:hAnsi="Tahoma" w:cs="Tahoma"/>
          <w:sz w:val="24"/>
          <w:szCs w:val="24"/>
        </w:rPr>
      </w:pPr>
    </w:p>
    <w:p w14:paraId="4D35095D" w14:textId="2416CB18" w:rsidR="003040AB" w:rsidRPr="00C91040" w:rsidRDefault="003040AB"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Para demostrar la anterior hipótesis, es menester que se tenga en cuenta que lo declarado </w:t>
      </w:r>
      <w:r w:rsidR="003F1225" w:rsidRPr="00C91040">
        <w:rPr>
          <w:rFonts w:ascii="Tahoma" w:eastAsia="Verdana" w:hAnsi="Tahoma" w:cs="Tahoma"/>
          <w:sz w:val="24"/>
          <w:szCs w:val="24"/>
        </w:rPr>
        <w:t xml:space="preserve">de tal manera </w:t>
      </w:r>
      <w:r w:rsidRPr="00C91040">
        <w:rPr>
          <w:rFonts w:ascii="Tahoma" w:eastAsia="Verdana" w:hAnsi="Tahoma" w:cs="Tahoma"/>
          <w:sz w:val="24"/>
          <w:szCs w:val="24"/>
        </w:rPr>
        <w:t xml:space="preserve">por los testigos ORLANDO ÁLVAREZ LENIS, (a) “Maraña”, y DIEGO ECHEVERRY CARVAJAL, (a) “Canguro”, se constituiría en prueba del hecho indicador del indicio grave de fuga o de huida, el cual </w:t>
      </w:r>
      <w:r w:rsidR="00946851" w:rsidRPr="00C91040">
        <w:rPr>
          <w:rFonts w:ascii="Tahoma" w:eastAsia="Verdana" w:hAnsi="Tahoma" w:cs="Tahoma"/>
          <w:sz w:val="24"/>
          <w:szCs w:val="24"/>
        </w:rPr>
        <w:t xml:space="preserve">arrojaría como hecho desconocido el relacionado con la posible responsabilidad criminal del procesado </w:t>
      </w:r>
      <w:r w:rsidR="00FB5A2C">
        <w:rPr>
          <w:rFonts w:ascii="Tahoma" w:eastAsia="Verdana" w:hAnsi="Tahoma" w:cs="Tahoma"/>
          <w:sz w:val="24"/>
          <w:szCs w:val="24"/>
        </w:rPr>
        <w:t>JIVS</w:t>
      </w:r>
      <w:r w:rsidR="00946851" w:rsidRPr="00C91040">
        <w:rPr>
          <w:rFonts w:ascii="Tahoma" w:eastAsia="Verdana" w:hAnsi="Tahoma" w:cs="Tahoma"/>
          <w:sz w:val="24"/>
          <w:szCs w:val="24"/>
        </w:rPr>
        <w:t xml:space="preserve">, (a) “Piolín”, por cuanto, acorde con aquella regla de </w:t>
      </w:r>
      <w:r w:rsidR="003F1225" w:rsidRPr="00C91040">
        <w:rPr>
          <w:rFonts w:ascii="Tahoma" w:eastAsia="Verdana" w:hAnsi="Tahoma" w:cs="Tahoma"/>
          <w:sz w:val="24"/>
          <w:szCs w:val="24"/>
        </w:rPr>
        <w:t xml:space="preserve">la </w:t>
      </w:r>
      <w:r w:rsidR="00946851" w:rsidRPr="00C91040">
        <w:rPr>
          <w:rFonts w:ascii="Tahoma" w:eastAsia="Verdana" w:hAnsi="Tahoma" w:cs="Tahoma"/>
          <w:sz w:val="24"/>
          <w:szCs w:val="24"/>
        </w:rPr>
        <w:t>lógica</w:t>
      </w:r>
      <w:r w:rsidR="003F1225" w:rsidRPr="00C91040">
        <w:rPr>
          <w:rFonts w:ascii="Tahoma" w:eastAsia="Verdana" w:hAnsi="Tahoma" w:cs="Tahoma"/>
          <w:sz w:val="24"/>
          <w:szCs w:val="24"/>
        </w:rPr>
        <w:t xml:space="preserve"> y de la experiencia</w:t>
      </w:r>
      <w:r w:rsidR="00946851" w:rsidRPr="00C91040">
        <w:rPr>
          <w:rFonts w:ascii="Tahoma" w:eastAsia="Verdana" w:hAnsi="Tahoma" w:cs="Tahoma"/>
          <w:sz w:val="24"/>
          <w:szCs w:val="24"/>
        </w:rPr>
        <w:t xml:space="preserve">, plasmada con sabiduría en el refrán popular que reza </w:t>
      </w:r>
      <w:r w:rsidR="00946851" w:rsidRPr="00C91040">
        <w:rPr>
          <w:rFonts w:ascii="Tahoma" w:eastAsia="Verdana" w:hAnsi="Tahoma" w:cs="Tahoma"/>
          <w:i/>
          <w:sz w:val="24"/>
          <w:szCs w:val="24"/>
        </w:rPr>
        <w:t>«QUIEN NO LA DEBE NO LA TEME»</w:t>
      </w:r>
      <w:r w:rsidR="00946851" w:rsidRPr="00C91040">
        <w:rPr>
          <w:rFonts w:ascii="Tahoma" w:eastAsia="Verdana" w:hAnsi="Tahoma" w:cs="Tahoma"/>
          <w:sz w:val="24"/>
          <w:szCs w:val="24"/>
        </w:rPr>
        <w:t xml:space="preserve">, se tiene que la persona que ha sido vista huyendo del sitio en donde </w:t>
      </w:r>
      <w:r w:rsidR="003F1225" w:rsidRPr="00C91040">
        <w:rPr>
          <w:rFonts w:ascii="Tahoma" w:eastAsia="Verdana" w:hAnsi="Tahoma" w:cs="Tahoma"/>
          <w:sz w:val="24"/>
          <w:szCs w:val="24"/>
        </w:rPr>
        <w:t>es encontrado</w:t>
      </w:r>
      <w:r w:rsidR="00946851" w:rsidRPr="00C91040">
        <w:rPr>
          <w:rFonts w:ascii="Tahoma" w:eastAsia="Verdana" w:hAnsi="Tahoma" w:cs="Tahoma"/>
          <w:sz w:val="24"/>
          <w:szCs w:val="24"/>
        </w:rPr>
        <w:t xml:space="preserve"> el cadáver de alguien que ha sido asesinado, </w:t>
      </w:r>
      <w:r w:rsidR="0065685F" w:rsidRPr="00C91040">
        <w:rPr>
          <w:rFonts w:ascii="Tahoma" w:eastAsia="Verdana" w:hAnsi="Tahoma" w:cs="Tahoma"/>
          <w:sz w:val="24"/>
          <w:szCs w:val="24"/>
        </w:rPr>
        <w:t xml:space="preserve">es probable que </w:t>
      </w:r>
      <w:r w:rsidR="00946851" w:rsidRPr="00C91040">
        <w:rPr>
          <w:rFonts w:ascii="Tahoma" w:eastAsia="Verdana" w:hAnsi="Tahoma" w:cs="Tahoma"/>
          <w:sz w:val="24"/>
          <w:szCs w:val="24"/>
        </w:rPr>
        <w:t>tal huida se deb</w:t>
      </w:r>
      <w:r w:rsidR="003F1225" w:rsidRPr="00C91040">
        <w:rPr>
          <w:rFonts w:ascii="Tahoma" w:eastAsia="Verdana" w:hAnsi="Tahoma" w:cs="Tahoma"/>
          <w:sz w:val="24"/>
          <w:szCs w:val="24"/>
        </w:rPr>
        <w:t>a</w:t>
      </w:r>
      <w:r w:rsidR="00946851" w:rsidRPr="00C91040">
        <w:rPr>
          <w:rFonts w:ascii="Tahoma" w:eastAsia="Verdana" w:hAnsi="Tahoma" w:cs="Tahoma"/>
          <w:sz w:val="24"/>
          <w:szCs w:val="24"/>
        </w:rPr>
        <w:t xml:space="preserve"> a que </w:t>
      </w:r>
      <w:r w:rsidR="0065685F" w:rsidRPr="00C91040">
        <w:rPr>
          <w:rFonts w:ascii="Tahoma" w:eastAsia="Verdana" w:hAnsi="Tahoma" w:cs="Tahoma"/>
          <w:sz w:val="24"/>
          <w:szCs w:val="24"/>
        </w:rPr>
        <w:t xml:space="preserve">el fugitivo </w:t>
      </w:r>
      <w:r w:rsidR="00946851" w:rsidRPr="00C91040">
        <w:rPr>
          <w:rFonts w:ascii="Tahoma" w:eastAsia="Verdana" w:hAnsi="Tahoma" w:cs="Tahoma"/>
          <w:sz w:val="24"/>
          <w:szCs w:val="24"/>
        </w:rPr>
        <w:t xml:space="preserve">tuvo algo que ver en ese crimen. </w:t>
      </w:r>
    </w:p>
    <w:p w14:paraId="06B514C6" w14:textId="77777777" w:rsidR="00946851" w:rsidRPr="00C91040" w:rsidRDefault="00946851" w:rsidP="00C91040">
      <w:pPr>
        <w:spacing w:after="0" w:line="276" w:lineRule="auto"/>
        <w:jc w:val="both"/>
        <w:rPr>
          <w:rFonts w:ascii="Tahoma" w:eastAsia="Verdana" w:hAnsi="Tahoma" w:cs="Tahoma"/>
          <w:sz w:val="24"/>
          <w:szCs w:val="24"/>
        </w:rPr>
      </w:pPr>
    </w:p>
    <w:p w14:paraId="6BEA9731" w14:textId="77777777" w:rsidR="00946851" w:rsidRPr="00C91040" w:rsidRDefault="00946851"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De igual manera</w:t>
      </w:r>
      <w:r w:rsidR="0065685F" w:rsidRPr="00C91040">
        <w:rPr>
          <w:rFonts w:ascii="Tahoma" w:eastAsia="Verdana" w:hAnsi="Tahoma" w:cs="Tahoma"/>
          <w:sz w:val="24"/>
          <w:szCs w:val="24"/>
        </w:rPr>
        <w:t>,</w:t>
      </w:r>
      <w:r w:rsidRPr="00C91040">
        <w:rPr>
          <w:rFonts w:ascii="Tahoma" w:eastAsia="Verdana" w:hAnsi="Tahoma" w:cs="Tahoma"/>
          <w:sz w:val="24"/>
          <w:szCs w:val="24"/>
        </w:rPr>
        <w:t xml:space="preserve"> la Sala no puede pasar por alto la orfandad probatoria que aqueja a la antes enunciada prueba indiciaria, por cuanto en el proceso no existe </w:t>
      </w:r>
      <w:r w:rsidR="0065685F" w:rsidRPr="00C91040">
        <w:rPr>
          <w:rFonts w:ascii="Tahoma" w:eastAsia="Verdana" w:hAnsi="Tahoma" w:cs="Tahoma"/>
          <w:sz w:val="24"/>
          <w:szCs w:val="24"/>
        </w:rPr>
        <w:t>ningún medio de conocimiento</w:t>
      </w:r>
      <w:r w:rsidRPr="00C91040">
        <w:rPr>
          <w:rFonts w:ascii="Tahoma" w:eastAsia="Verdana" w:hAnsi="Tahoma" w:cs="Tahoma"/>
          <w:sz w:val="24"/>
          <w:szCs w:val="24"/>
        </w:rPr>
        <w:t xml:space="preserve"> que corrobore o ratifique ese juicio de inferencia que surge</w:t>
      </w:r>
      <w:r w:rsidR="0065685F" w:rsidRPr="00C91040">
        <w:rPr>
          <w:rFonts w:ascii="Tahoma" w:eastAsia="Verdana" w:hAnsi="Tahoma" w:cs="Tahoma"/>
          <w:sz w:val="24"/>
          <w:szCs w:val="24"/>
        </w:rPr>
        <w:t xml:space="preserve"> en contra del procesado</w:t>
      </w:r>
      <w:r w:rsidRPr="00C91040">
        <w:rPr>
          <w:rFonts w:ascii="Tahoma" w:eastAsia="Verdana" w:hAnsi="Tahoma" w:cs="Tahoma"/>
          <w:sz w:val="24"/>
          <w:szCs w:val="24"/>
        </w:rPr>
        <w:t>, como hecho oculto, de lo declarado por los testigos ORLANDO ÁLVAREZ LENIS, (a) “Maraña”, y DIEGO ECHEVERRY CARVAJAL, (a) “Canguro”.</w:t>
      </w:r>
    </w:p>
    <w:p w14:paraId="21B71389" w14:textId="77777777" w:rsidR="0065685F" w:rsidRPr="00C91040" w:rsidRDefault="0065685F" w:rsidP="00C91040">
      <w:pPr>
        <w:spacing w:after="0" w:line="276" w:lineRule="auto"/>
        <w:jc w:val="both"/>
        <w:rPr>
          <w:rFonts w:ascii="Tahoma" w:eastAsia="Verdana" w:hAnsi="Tahoma" w:cs="Tahoma"/>
          <w:sz w:val="24"/>
          <w:szCs w:val="24"/>
        </w:rPr>
      </w:pPr>
    </w:p>
    <w:p w14:paraId="0775356E" w14:textId="77FD8C62" w:rsidR="00232CBC" w:rsidRPr="00C91040" w:rsidRDefault="0065685F"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S</w:t>
      </w:r>
      <w:r w:rsidR="0060703B" w:rsidRPr="00C91040">
        <w:rPr>
          <w:rFonts w:ascii="Tahoma" w:eastAsia="Verdana" w:hAnsi="Tahoma" w:cs="Tahoma"/>
          <w:sz w:val="24"/>
          <w:szCs w:val="24"/>
        </w:rPr>
        <w:t>i</w:t>
      </w:r>
      <w:r w:rsidRPr="00C91040">
        <w:rPr>
          <w:rFonts w:ascii="Tahoma" w:eastAsia="Verdana" w:hAnsi="Tahoma" w:cs="Tahoma"/>
          <w:sz w:val="24"/>
          <w:szCs w:val="24"/>
        </w:rPr>
        <w:t xml:space="preserve"> a lo anterior l</w:t>
      </w:r>
      <w:r w:rsidR="00184287" w:rsidRPr="00C91040">
        <w:rPr>
          <w:rFonts w:ascii="Tahoma" w:eastAsia="Verdana" w:hAnsi="Tahoma" w:cs="Tahoma"/>
          <w:sz w:val="24"/>
          <w:szCs w:val="24"/>
        </w:rPr>
        <w:t>e</w:t>
      </w:r>
      <w:r w:rsidRPr="00C91040">
        <w:rPr>
          <w:rFonts w:ascii="Tahoma" w:eastAsia="Verdana" w:hAnsi="Tahoma" w:cs="Tahoma"/>
          <w:sz w:val="24"/>
          <w:szCs w:val="24"/>
        </w:rPr>
        <w:t xml:space="preserve"> aunamos que estamos en presencia de un indicio de naturaleza contingente</w:t>
      </w:r>
      <w:r w:rsidR="00232CBC" w:rsidRPr="00C91040">
        <w:rPr>
          <w:rFonts w:ascii="Tahoma" w:eastAsia="Verdana" w:hAnsi="Tahoma" w:cs="Tahoma"/>
          <w:sz w:val="24"/>
          <w:szCs w:val="24"/>
        </w:rPr>
        <w:t xml:space="preserve">, los cuales se caracterizan porque el hecho indicado o desconocido </w:t>
      </w:r>
      <w:r w:rsidR="00232CBC" w:rsidRPr="00C91040">
        <w:rPr>
          <w:rFonts w:ascii="Tahoma" w:eastAsia="Verdana" w:hAnsi="Tahoma" w:cs="Tahoma"/>
          <w:i/>
          <w:sz w:val="24"/>
          <w:szCs w:val="24"/>
        </w:rPr>
        <w:lastRenderedPageBreak/>
        <w:t>«</w:t>
      </w:r>
      <w:r w:rsidR="00232CBC" w:rsidRPr="00FB5A2C">
        <w:rPr>
          <w:rFonts w:ascii="Tahoma" w:eastAsia="Verdana" w:hAnsi="Tahoma" w:cs="Tahoma"/>
          <w:i/>
          <w:szCs w:val="24"/>
        </w:rPr>
        <w:t>apenas constituye una inferencia de probabilidad...</w:t>
      </w:r>
      <w:r w:rsidR="00232CBC" w:rsidRPr="00C91040">
        <w:rPr>
          <w:rFonts w:ascii="Tahoma" w:eastAsia="Verdana" w:hAnsi="Tahoma" w:cs="Tahoma"/>
          <w:i/>
          <w:sz w:val="24"/>
          <w:szCs w:val="24"/>
        </w:rPr>
        <w:t>»</w:t>
      </w:r>
      <w:r w:rsidR="00232CBC" w:rsidRPr="00C91040">
        <w:rPr>
          <w:rFonts w:ascii="Tahoma" w:eastAsia="Verdana" w:hAnsi="Tahoma" w:cs="Tahoma"/>
          <w:i/>
          <w:sz w:val="24"/>
          <w:szCs w:val="24"/>
          <w:vertAlign w:val="superscript"/>
        </w:rPr>
        <w:footnoteReference w:id="10"/>
      </w:r>
      <w:r w:rsidR="00232CBC" w:rsidRPr="00C91040">
        <w:rPr>
          <w:rFonts w:ascii="Tahoma" w:eastAsia="Verdana" w:hAnsi="Tahoma" w:cs="Tahoma"/>
          <w:sz w:val="24"/>
          <w:szCs w:val="24"/>
        </w:rPr>
        <w:t xml:space="preserve">, o </w:t>
      </w:r>
      <w:r w:rsidR="00232CBC" w:rsidRPr="00C91040">
        <w:rPr>
          <w:rFonts w:ascii="Tahoma" w:eastAsia="Verdana" w:hAnsi="Tahoma" w:cs="Tahoma"/>
          <w:i/>
          <w:sz w:val="24"/>
          <w:szCs w:val="24"/>
        </w:rPr>
        <w:t>«</w:t>
      </w:r>
      <w:r w:rsidR="00232CBC" w:rsidRPr="00FB5A2C">
        <w:rPr>
          <w:rFonts w:ascii="Tahoma" w:eastAsia="Verdana" w:hAnsi="Tahoma" w:cs="Tahoma"/>
          <w:i/>
          <w:szCs w:val="24"/>
        </w:rPr>
        <w:t>cuando según el grado de probabilidad de su causa o efecto, el hecho indicador evidencie la presencia del hecho indicado…</w:t>
      </w:r>
      <w:r w:rsidR="00232CBC" w:rsidRPr="00C91040">
        <w:rPr>
          <w:rFonts w:ascii="Tahoma" w:eastAsia="Verdana" w:hAnsi="Tahoma" w:cs="Tahoma"/>
          <w:i/>
          <w:sz w:val="24"/>
          <w:szCs w:val="24"/>
        </w:rPr>
        <w:t>»</w:t>
      </w:r>
      <w:r w:rsidR="00232CBC" w:rsidRPr="00C91040">
        <w:rPr>
          <w:rFonts w:ascii="Tahoma" w:eastAsia="Verdana" w:hAnsi="Tahoma" w:cs="Tahoma"/>
          <w:sz w:val="24"/>
          <w:szCs w:val="24"/>
          <w:vertAlign w:val="superscript"/>
          <w:lang w:val="es-ES"/>
        </w:rPr>
        <w:footnoteReference w:id="11"/>
      </w:r>
      <w:r w:rsidR="00232CBC" w:rsidRPr="00C91040">
        <w:rPr>
          <w:rFonts w:ascii="Tahoma" w:eastAsia="Verdana" w:hAnsi="Tahoma" w:cs="Tahoma"/>
          <w:sz w:val="24"/>
          <w:szCs w:val="24"/>
        </w:rPr>
        <w:t>;</w:t>
      </w:r>
      <w:r w:rsidR="00232CBC" w:rsidRPr="00C91040">
        <w:rPr>
          <w:rFonts w:ascii="Tahoma" w:eastAsia="Verdana" w:hAnsi="Tahoma" w:cs="Tahoma"/>
          <w:i/>
          <w:sz w:val="24"/>
          <w:szCs w:val="24"/>
        </w:rPr>
        <w:t xml:space="preserve"> </w:t>
      </w:r>
      <w:r w:rsidR="00232CBC" w:rsidRPr="00C91040">
        <w:rPr>
          <w:rFonts w:ascii="Tahoma" w:eastAsia="Verdana" w:hAnsi="Tahoma" w:cs="Tahoma"/>
          <w:sz w:val="24"/>
          <w:szCs w:val="24"/>
        </w:rPr>
        <w:t xml:space="preserve">lo que se debe a que el juicio de inferencia puede ser generado por diversas causas, sin que se pueda pregonar con absoluta certeza que </w:t>
      </w:r>
      <w:r w:rsidR="003F1225" w:rsidRPr="00C91040">
        <w:rPr>
          <w:rFonts w:ascii="Tahoma" w:eastAsia="Verdana" w:hAnsi="Tahoma" w:cs="Tahoma"/>
          <w:sz w:val="24"/>
          <w:szCs w:val="24"/>
        </w:rPr>
        <w:t xml:space="preserve">en tales términos </w:t>
      </w:r>
      <w:r w:rsidR="00232CBC" w:rsidRPr="00C91040">
        <w:rPr>
          <w:rFonts w:ascii="Tahoma" w:eastAsia="Verdana" w:hAnsi="Tahoma" w:cs="Tahoma"/>
          <w:sz w:val="24"/>
          <w:szCs w:val="24"/>
        </w:rPr>
        <w:t>algo de manera inexorable y n</w:t>
      </w:r>
      <w:r w:rsidR="0060703B" w:rsidRPr="00C91040">
        <w:rPr>
          <w:rFonts w:ascii="Tahoma" w:eastAsia="Verdana" w:hAnsi="Tahoma" w:cs="Tahoma"/>
          <w:sz w:val="24"/>
          <w:szCs w:val="24"/>
        </w:rPr>
        <w:t>ecesari</w:t>
      </w:r>
      <w:r w:rsidR="00232CBC" w:rsidRPr="00C91040">
        <w:rPr>
          <w:rFonts w:ascii="Tahoma" w:eastAsia="Verdana" w:hAnsi="Tahoma" w:cs="Tahoma"/>
          <w:sz w:val="24"/>
          <w:szCs w:val="24"/>
        </w:rPr>
        <w:t xml:space="preserve">a tiene que suceder cuando ocurren o se presentan ciertos hechos o eventos. </w:t>
      </w:r>
    </w:p>
    <w:p w14:paraId="368F7B74" w14:textId="77777777" w:rsidR="00232CBC" w:rsidRPr="00C91040" w:rsidRDefault="00232CBC" w:rsidP="00C91040">
      <w:pPr>
        <w:spacing w:after="0" w:line="276" w:lineRule="auto"/>
        <w:jc w:val="both"/>
        <w:rPr>
          <w:rFonts w:ascii="Tahoma" w:eastAsia="Verdana" w:hAnsi="Tahoma" w:cs="Tahoma"/>
          <w:sz w:val="24"/>
          <w:szCs w:val="24"/>
        </w:rPr>
      </w:pPr>
    </w:p>
    <w:p w14:paraId="397FD759" w14:textId="77777777" w:rsidR="00232CBC" w:rsidRPr="00C91040" w:rsidRDefault="00232CBC"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Tal situación de probabilidad o de posibilidad </w:t>
      </w:r>
      <w:r w:rsidR="003F1225" w:rsidRPr="00C91040">
        <w:rPr>
          <w:rFonts w:ascii="Tahoma" w:eastAsia="Verdana" w:hAnsi="Tahoma" w:cs="Tahoma"/>
          <w:sz w:val="24"/>
          <w:szCs w:val="24"/>
        </w:rPr>
        <w:t>que caracteriza a los indicios contingentes</w:t>
      </w:r>
      <w:r w:rsidR="0060703B" w:rsidRPr="00C91040">
        <w:rPr>
          <w:rFonts w:ascii="Tahoma" w:eastAsia="Verdana" w:hAnsi="Tahoma" w:cs="Tahoma"/>
          <w:sz w:val="24"/>
          <w:szCs w:val="24"/>
        </w:rPr>
        <w:t>,</w:t>
      </w:r>
      <w:r w:rsidR="003F1225" w:rsidRPr="00C91040">
        <w:rPr>
          <w:rFonts w:ascii="Tahoma" w:eastAsia="Verdana" w:hAnsi="Tahoma" w:cs="Tahoma"/>
          <w:sz w:val="24"/>
          <w:szCs w:val="24"/>
        </w:rPr>
        <w:t xml:space="preserve"> </w:t>
      </w:r>
      <w:r w:rsidRPr="00C91040">
        <w:rPr>
          <w:rFonts w:ascii="Tahoma" w:eastAsia="Verdana" w:hAnsi="Tahoma" w:cs="Tahoma"/>
          <w:sz w:val="24"/>
          <w:szCs w:val="24"/>
        </w:rPr>
        <w:t>conspiraría de manera negativa para que</w:t>
      </w:r>
      <w:r w:rsidR="0060703B" w:rsidRPr="00C91040">
        <w:rPr>
          <w:rFonts w:ascii="Tahoma" w:eastAsia="Verdana" w:hAnsi="Tahoma" w:cs="Tahoma"/>
          <w:sz w:val="24"/>
          <w:szCs w:val="24"/>
        </w:rPr>
        <w:t>,</w:t>
      </w:r>
      <w:r w:rsidRPr="00C91040">
        <w:rPr>
          <w:rFonts w:ascii="Tahoma" w:eastAsia="Verdana" w:hAnsi="Tahoma" w:cs="Tahoma"/>
          <w:sz w:val="24"/>
          <w:szCs w:val="24"/>
        </w:rPr>
        <w:t xml:space="preserve"> con base en un indicio único de naturaleza contingente</w:t>
      </w:r>
      <w:r w:rsidR="0060703B" w:rsidRPr="00C91040">
        <w:rPr>
          <w:rFonts w:ascii="Tahoma" w:eastAsia="Verdana" w:hAnsi="Tahoma" w:cs="Tahoma"/>
          <w:sz w:val="24"/>
          <w:szCs w:val="24"/>
        </w:rPr>
        <w:t>,</w:t>
      </w:r>
      <w:r w:rsidRPr="00C91040">
        <w:rPr>
          <w:rFonts w:ascii="Tahoma" w:eastAsia="Verdana" w:hAnsi="Tahoma" w:cs="Tahoma"/>
          <w:sz w:val="24"/>
          <w:szCs w:val="24"/>
        </w:rPr>
        <w:t xml:space="preserve"> sea posible poder llegar a ese supremo grado de conocimiento o de </w:t>
      </w:r>
      <w:r w:rsidR="003F1225" w:rsidRPr="00C91040">
        <w:rPr>
          <w:rFonts w:ascii="Tahoma" w:eastAsia="Verdana" w:hAnsi="Tahoma" w:cs="Tahoma"/>
          <w:sz w:val="24"/>
          <w:szCs w:val="24"/>
        </w:rPr>
        <w:t>certeza</w:t>
      </w:r>
      <w:r w:rsidRPr="00C91040">
        <w:rPr>
          <w:rFonts w:ascii="Tahoma" w:eastAsia="Verdana" w:hAnsi="Tahoma" w:cs="Tahoma"/>
          <w:sz w:val="24"/>
          <w:szCs w:val="24"/>
        </w:rPr>
        <w:t xml:space="preserve"> requerido por los artículos 7º, inciso 3º, y 381 C.P.P. para poder dictar una sentencia de carácter condenatorio.</w:t>
      </w:r>
    </w:p>
    <w:p w14:paraId="787552BC" w14:textId="77777777" w:rsidR="00B178CF" w:rsidRPr="00C91040" w:rsidRDefault="00B178CF" w:rsidP="00C91040">
      <w:pPr>
        <w:spacing w:after="0" w:line="276" w:lineRule="auto"/>
        <w:jc w:val="both"/>
        <w:rPr>
          <w:rFonts w:ascii="Tahoma" w:eastAsia="Verdana" w:hAnsi="Tahoma" w:cs="Tahoma"/>
          <w:sz w:val="24"/>
          <w:szCs w:val="24"/>
        </w:rPr>
      </w:pPr>
    </w:p>
    <w:p w14:paraId="47F3FB98" w14:textId="2013FA0F" w:rsidR="00B178CF" w:rsidRPr="00C91040" w:rsidRDefault="00B178CF"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Acorde con todo lo </w:t>
      </w:r>
      <w:r w:rsidR="00A627B4" w:rsidRPr="00C91040">
        <w:rPr>
          <w:rFonts w:ascii="Tahoma" w:eastAsia="Verdana" w:hAnsi="Tahoma" w:cs="Tahoma"/>
          <w:sz w:val="24"/>
          <w:szCs w:val="24"/>
        </w:rPr>
        <w:t>hasta ahora</w:t>
      </w:r>
      <w:r w:rsidRPr="00C91040">
        <w:rPr>
          <w:rFonts w:ascii="Tahoma" w:eastAsia="Verdana" w:hAnsi="Tahoma" w:cs="Tahoma"/>
          <w:sz w:val="24"/>
          <w:szCs w:val="24"/>
        </w:rPr>
        <w:t xml:space="preserve"> dicho, la Sala válidamente puede concluir que el juicio de responsabilidad criminal pregonado en contra del procesado </w:t>
      </w:r>
      <w:r w:rsidR="00FB5A2C">
        <w:rPr>
          <w:rFonts w:ascii="Tahoma" w:eastAsia="Verdana" w:hAnsi="Tahoma" w:cs="Tahoma"/>
          <w:sz w:val="24"/>
          <w:szCs w:val="24"/>
        </w:rPr>
        <w:t>JIVS</w:t>
      </w:r>
      <w:r w:rsidRPr="00C91040">
        <w:rPr>
          <w:rFonts w:ascii="Tahoma" w:eastAsia="Verdana" w:hAnsi="Tahoma" w:cs="Tahoma"/>
          <w:sz w:val="24"/>
          <w:szCs w:val="24"/>
        </w:rPr>
        <w:t xml:space="preserve">, (a) “Piolín”, básicamente se cimentó en unas pruebas de dudosa credibilidad como lo eran los testimonios absueltos por los Sres. ORLANDO ÁLVAREZ LENIS, (a) “Maraña”, y DIEGO ECHEVERRY CARVAJAL, (a) “Canguro”, quienes en sus declaraciones incurrieron en una serie de </w:t>
      </w:r>
      <w:r w:rsidR="00A627B4" w:rsidRPr="00C91040">
        <w:rPr>
          <w:rFonts w:ascii="Tahoma" w:eastAsia="Verdana" w:hAnsi="Tahoma" w:cs="Tahoma"/>
          <w:sz w:val="24"/>
          <w:szCs w:val="24"/>
        </w:rPr>
        <w:t xml:space="preserve">graves </w:t>
      </w:r>
      <w:r w:rsidRPr="00C91040">
        <w:rPr>
          <w:rFonts w:ascii="Tahoma" w:eastAsia="Verdana" w:hAnsi="Tahoma" w:cs="Tahoma"/>
          <w:sz w:val="24"/>
          <w:szCs w:val="24"/>
        </w:rPr>
        <w:t xml:space="preserve">contradicciones, incongruencias e inconsistencias. A lo que se le debe sumar que en el proceso existían evidencias que demostraban que dichos testigos fueron aleccionados para que dijeran cosas que no percibieron ni les constaba. </w:t>
      </w:r>
    </w:p>
    <w:p w14:paraId="7607D573" w14:textId="77777777" w:rsidR="00A627B4" w:rsidRPr="00C91040" w:rsidRDefault="00A627B4" w:rsidP="00C91040">
      <w:pPr>
        <w:spacing w:after="0" w:line="276" w:lineRule="auto"/>
        <w:jc w:val="both"/>
        <w:rPr>
          <w:rFonts w:ascii="Tahoma" w:eastAsia="Verdana" w:hAnsi="Tahoma" w:cs="Tahoma"/>
          <w:sz w:val="24"/>
          <w:szCs w:val="24"/>
        </w:rPr>
      </w:pPr>
    </w:p>
    <w:p w14:paraId="259497D0" w14:textId="77777777" w:rsidR="00B178CF" w:rsidRPr="00C91040" w:rsidRDefault="00A627B4"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Por otra parte, </w:t>
      </w:r>
      <w:r w:rsidR="00B178CF" w:rsidRPr="00C91040">
        <w:rPr>
          <w:rFonts w:ascii="Tahoma" w:eastAsia="Verdana" w:hAnsi="Tahoma" w:cs="Tahoma"/>
          <w:sz w:val="24"/>
          <w:szCs w:val="24"/>
        </w:rPr>
        <w:t xml:space="preserve">en todo aquello que posiblemente ameritaría credibilidad lo atestado por los Sres. ORLANDO ÁLVAREZ LENIS, (a) “Maraña”, y DIEGO ECHEVERRY CARVAJAL, (a) “Canguro”, </w:t>
      </w:r>
      <w:r w:rsidRPr="00C91040">
        <w:rPr>
          <w:rFonts w:ascii="Tahoma" w:eastAsia="Verdana" w:hAnsi="Tahoma" w:cs="Tahoma"/>
          <w:sz w:val="24"/>
          <w:szCs w:val="24"/>
        </w:rPr>
        <w:t xml:space="preserve">para la Sala no existe duda alguna que tales aseveraciones únicamente podrían ser valorados </w:t>
      </w:r>
      <w:r w:rsidR="00B178CF" w:rsidRPr="00C91040">
        <w:rPr>
          <w:rFonts w:ascii="Tahoma" w:eastAsia="Verdana" w:hAnsi="Tahoma" w:cs="Tahoma"/>
          <w:sz w:val="24"/>
          <w:szCs w:val="24"/>
        </w:rPr>
        <w:t>como una prueba indiciaria contingente de naturaleza única.</w:t>
      </w:r>
    </w:p>
    <w:p w14:paraId="5090C3EE" w14:textId="77777777" w:rsidR="00A627B4" w:rsidRPr="00C91040" w:rsidRDefault="00A627B4" w:rsidP="00C91040">
      <w:pPr>
        <w:spacing w:after="0" w:line="276" w:lineRule="auto"/>
        <w:jc w:val="both"/>
        <w:rPr>
          <w:rFonts w:ascii="Tahoma" w:eastAsia="Verdana" w:hAnsi="Tahoma" w:cs="Tahoma"/>
          <w:sz w:val="24"/>
          <w:szCs w:val="24"/>
        </w:rPr>
      </w:pPr>
    </w:p>
    <w:p w14:paraId="5CB9523B" w14:textId="1CC2EA29" w:rsidR="00A627B4" w:rsidRPr="00C91040" w:rsidRDefault="00A627B4" w:rsidP="00C91040">
      <w:pPr>
        <w:spacing w:after="0" w:line="276" w:lineRule="auto"/>
        <w:jc w:val="both"/>
        <w:rPr>
          <w:rFonts w:ascii="Tahoma" w:eastAsia="Verdana" w:hAnsi="Tahoma" w:cs="Tahoma"/>
          <w:sz w:val="24"/>
          <w:szCs w:val="24"/>
        </w:rPr>
      </w:pPr>
      <w:proofErr w:type="gramStart"/>
      <w:r w:rsidRPr="00C91040">
        <w:rPr>
          <w:rFonts w:ascii="Tahoma" w:eastAsia="Verdana" w:hAnsi="Tahoma" w:cs="Tahoma"/>
          <w:sz w:val="24"/>
          <w:szCs w:val="24"/>
        </w:rPr>
        <w:t>Siendo</w:t>
      </w:r>
      <w:proofErr w:type="gramEnd"/>
      <w:r w:rsidRPr="00C91040">
        <w:rPr>
          <w:rFonts w:ascii="Tahoma" w:eastAsia="Verdana" w:hAnsi="Tahoma" w:cs="Tahoma"/>
          <w:sz w:val="24"/>
          <w:szCs w:val="24"/>
        </w:rPr>
        <w:t xml:space="preserve"> así las cosas, considera la Sala que </w:t>
      </w:r>
      <w:r w:rsidR="001B252B" w:rsidRPr="00C91040">
        <w:rPr>
          <w:rFonts w:ascii="Tahoma" w:eastAsia="Verdana" w:hAnsi="Tahoma" w:cs="Tahoma"/>
          <w:sz w:val="24"/>
          <w:szCs w:val="24"/>
        </w:rPr>
        <w:t>el Juzgado de primer nivel sí incurrió en los yerros de valoración probatoria denunciados por la apelante, por cuanto de las pruebas habidas en el proceso manaba un r</w:t>
      </w:r>
      <w:r w:rsidR="0060703B" w:rsidRPr="00C91040">
        <w:rPr>
          <w:rFonts w:ascii="Tahoma" w:eastAsia="Verdana" w:hAnsi="Tahoma" w:cs="Tahoma"/>
          <w:sz w:val="24"/>
          <w:szCs w:val="24"/>
        </w:rPr>
        <w:t>í</w:t>
      </w:r>
      <w:r w:rsidR="001B252B" w:rsidRPr="00C91040">
        <w:rPr>
          <w:rFonts w:ascii="Tahoma" w:eastAsia="Verdana" w:hAnsi="Tahoma" w:cs="Tahoma"/>
          <w:sz w:val="24"/>
          <w:szCs w:val="24"/>
        </w:rPr>
        <w:t xml:space="preserve">o de dudas razonables que afectaban </w:t>
      </w:r>
      <w:r w:rsidR="003F1225" w:rsidRPr="00C91040">
        <w:rPr>
          <w:rFonts w:ascii="Tahoma" w:eastAsia="Verdana" w:hAnsi="Tahoma" w:cs="Tahoma"/>
          <w:sz w:val="24"/>
          <w:szCs w:val="24"/>
        </w:rPr>
        <w:t>la plena demostración d</w:t>
      </w:r>
      <w:r w:rsidR="001B252B" w:rsidRPr="00C91040">
        <w:rPr>
          <w:rFonts w:ascii="Tahoma" w:eastAsia="Verdana" w:hAnsi="Tahoma" w:cs="Tahoma"/>
          <w:sz w:val="24"/>
          <w:szCs w:val="24"/>
        </w:rPr>
        <w:t xml:space="preserve">el juicio de responsabilidad criminal pregonado en contra del procesado </w:t>
      </w:r>
      <w:r w:rsidR="00FB5A2C">
        <w:rPr>
          <w:rFonts w:ascii="Tahoma" w:eastAsia="Verdana" w:hAnsi="Tahoma" w:cs="Tahoma"/>
          <w:sz w:val="24"/>
          <w:szCs w:val="24"/>
        </w:rPr>
        <w:t>JIVS</w:t>
      </w:r>
      <w:r w:rsidR="001B252B" w:rsidRPr="00C91040">
        <w:rPr>
          <w:rFonts w:ascii="Tahoma" w:eastAsia="Verdana" w:hAnsi="Tahoma" w:cs="Tahoma"/>
          <w:sz w:val="24"/>
          <w:szCs w:val="24"/>
        </w:rPr>
        <w:t xml:space="preserve">, (a) “Piolín”, por los hechos por los cuales fue llamado a juicio. Tales dudas debieron haber sido capitalizadas en favor del acusado acorde con lo preceptuado por el principio del </w:t>
      </w:r>
      <w:r w:rsidR="001B252B" w:rsidRPr="00C91040">
        <w:rPr>
          <w:rFonts w:ascii="Tahoma" w:eastAsia="Verdana" w:hAnsi="Tahoma" w:cs="Tahoma"/>
          <w:i/>
          <w:sz w:val="24"/>
          <w:szCs w:val="24"/>
        </w:rPr>
        <w:t>in dubio pro reo</w:t>
      </w:r>
      <w:r w:rsidR="001B252B" w:rsidRPr="00C91040">
        <w:rPr>
          <w:rFonts w:ascii="Tahoma" w:eastAsia="Verdana" w:hAnsi="Tahoma" w:cs="Tahoma"/>
          <w:sz w:val="24"/>
          <w:szCs w:val="24"/>
        </w:rPr>
        <w:t xml:space="preserve"> consagrado en el inciso 2º del artículo 7º C.P.P. </w:t>
      </w:r>
    </w:p>
    <w:p w14:paraId="4C949A4B" w14:textId="77777777" w:rsidR="001B252B" w:rsidRPr="00C91040" w:rsidRDefault="001B252B" w:rsidP="00C91040">
      <w:pPr>
        <w:spacing w:after="0" w:line="276" w:lineRule="auto"/>
        <w:jc w:val="both"/>
        <w:rPr>
          <w:rFonts w:ascii="Tahoma" w:eastAsia="Verdana" w:hAnsi="Tahoma" w:cs="Tahoma"/>
          <w:sz w:val="24"/>
          <w:szCs w:val="24"/>
        </w:rPr>
      </w:pPr>
    </w:p>
    <w:p w14:paraId="7BF0088F" w14:textId="50984B9F" w:rsidR="001B252B" w:rsidRPr="00C91040" w:rsidRDefault="00AB74AF" w:rsidP="00C91040">
      <w:pPr>
        <w:spacing w:after="0" w:line="276" w:lineRule="auto"/>
        <w:jc w:val="both"/>
        <w:rPr>
          <w:rFonts w:ascii="Tahoma" w:eastAsia="Verdana" w:hAnsi="Tahoma" w:cs="Tahoma"/>
          <w:sz w:val="24"/>
          <w:szCs w:val="24"/>
        </w:rPr>
      </w:pPr>
      <w:r w:rsidRPr="00C91040">
        <w:rPr>
          <w:rFonts w:ascii="Tahoma" w:eastAsia="Verdana" w:hAnsi="Tahoma" w:cs="Tahoma"/>
          <w:sz w:val="24"/>
          <w:szCs w:val="24"/>
        </w:rPr>
        <w:t xml:space="preserve">Acorde con lo anterior, </w:t>
      </w:r>
      <w:r w:rsidR="003F1225" w:rsidRPr="00C91040">
        <w:rPr>
          <w:rFonts w:ascii="Tahoma" w:eastAsia="Verdana" w:hAnsi="Tahoma" w:cs="Tahoma"/>
          <w:sz w:val="24"/>
          <w:szCs w:val="24"/>
        </w:rPr>
        <w:t xml:space="preserve">y al </w:t>
      </w:r>
      <w:r w:rsidR="00184287" w:rsidRPr="00C91040">
        <w:rPr>
          <w:rFonts w:ascii="Tahoma" w:eastAsia="Verdana" w:hAnsi="Tahoma" w:cs="Tahoma"/>
          <w:sz w:val="24"/>
          <w:szCs w:val="24"/>
        </w:rPr>
        <w:t xml:space="preserve">asistirle </w:t>
      </w:r>
      <w:r w:rsidR="00951280" w:rsidRPr="00C91040">
        <w:rPr>
          <w:rFonts w:ascii="Tahoma" w:eastAsia="Verdana" w:hAnsi="Tahoma" w:cs="Tahoma"/>
          <w:sz w:val="24"/>
          <w:szCs w:val="24"/>
        </w:rPr>
        <w:t xml:space="preserve">razón a la tesis de la discrepancia propuesta por la Defensa en la alzada, </w:t>
      </w:r>
      <w:r w:rsidRPr="00C91040">
        <w:rPr>
          <w:rFonts w:ascii="Tahoma" w:eastAsia="Verdana" w:hAnsi="Tahoma" w:cs="Tahoma"/>
          <w:sz w:val="24"/>
          <w:szCs w:val="24"/>
        </w:rPr>
        <w:t xml:space="preserve">la Sala revocará el fallo confutado, para en su lugar absolver al procesado </w:t>
      </w:r>
      <w:r w:rsidR="00FB5A2C">
        <w:rPr>
          <w:rFonts w:ascii="Tahoma" w:eastAsia="Verdana" w:hAnsi="Tahoma" w:cs="Tahoma"/>
          <w:sz w:val="24"/>
          <w:szCs w:val="24"/>
        </w:rPr>
        <w:t>JIVS</w:t>
      </w:r>
      <w:r w:rsidRPr="00C91040">
        <w:rPr>
          <w:rFonts w:ascii="Tahoma" w:eastAsia="Verdana" w:hAnsi="Tahoma" w:cs="Tahoma"/>
          <w:sz w:val="24"/>
          <w:szCs w:val="24"/>
        </w:rPr>
        <w:t xml:space="preserve">, (a) “Piolín”, de los cargos por los cuales fue llamado a juicio en el presente asunto. </w:t>
      </w:r>
    </w:p>
    <w:p w14:paraId="42854392" w14:textId="77777777" w:rsidR="00AB74AF" w:rsidRPr="00C91040" w:rsidRDefault="00AB74AF" w:rsidP="00C91040">
      <w:pPr>
        <w:spacing w:after="0" w:line="276" w:lineRule="auto"/>
        <w:jc w:val="both"/>
        <w:rPr>
          <w:rFonts w:ascii="Tahoma" w:eastAsia="Verdana" w:hAnsi="Tahoma" w:cs="Tahoma"/>
          <w:sz w:val="24"/>
          <w:szCs w:val="24"/>
        </w:rPr>
      </w:pPr>
    </w:p>
    <w:p w14:paraId="0D7E07FE" w14:textId="14926792" w:rsidR="00FC10C3" w:rsidRPr="00C91040" w:rsidRDefault="00AB74AF" w:rsidP="00C91040">
      <w:pPr>
        <w:spacing w:after="0" w:line="276" w:lineRule="auto"/>
        <w:jc w:val="both"/>
        <w:rPr>
          <w:rFonts w:ascii="Tahoma" w:eastAsia="Verdana" w:hAnsi="Tahoma" w:cs="Tahoma"/>
          <w:b/>
          <w:sz w:val="24"/>
          <w:szCs w:val="24"/>
          <w:lang w:val="es-ES_tradnl"/>
        </w:rPr>
      </w:pPr>
      <w:r w:rsidRPr="00C91040">
        <w:rPr>
          <w:rFonts w:ascii="Tahoma" w:eastAsia="Verdana" w:hAnsi="Tahoma" w:cs="Tahoma"/>
          <w:sz w:val="24"/>
          <w:szCs w:val="24"/>
        </w:rPr>
        <w:t xml:space="preserve">Teniendo en cuenta que el procesado </w:t>
      </w:r>
      <w:r w:rsidR="00FB5A2C">
        <w:rPr>
          <w:rFonts w:ascii="Tahoma" w:eastAsia="Verdana" w:hAnsi="Tahoma" w:cs="Tahoma"/>
          <w:sz w:val="24"/>
          <w:szCs w:val="24"/>
        </w:rPr>
        <w:t>JIVS</w:t>
      </w:r>
      <w:r w:rsidRPr="00C91040">
        <w:rPr>
          <w:rFonts w:ascii="Tahoma" w:eastAsia="Verdana" w:hAnsi="Tahoma" w:cs="Tahoma"/>
          <w:sz w:val="24"/>
          <w:szCs w:val="24"/>
        </w:rPr>
        <w:t xml:space="preserve">, (a) “Piolín”, </w:t>
      </w:r>
      <w:r w:rsidR="00951280" w:rsidRPr="00C91040">
        <w:rPr>
          <w:rFonts w:ascii="Tahoma" w:eastAsia="Verdana" w:hAnsi="Tahoma" w:cs="Tahoma"/>
          <w:sz w:val="24"/>
          <w:szCs w:val="24"/>
        </w:rPr>
        <w:t xml:space="preserve">en la actualidad </w:t>
      </w:r>
      <w:r w:rsidRPr="00C91040">
        <w:rPr>
          <w:rFonts w:ascii="Tahoma" w:eastAsia="Verdana" w:hAnsi="Tahoma" w:cs="Tahoma"/>
          <w:sz w:val="24"/>
          <w:szCs w:val="24"/>
        </w:rPr>
        <w:t xml:space="preserve">se encuentra privado de la libertad, porque en su contra se le impuso la medida de aseguramiento </w:t>
      </w:r>
      <w:r w:rsidRPr="00C91040">
        <w:rPr>
          <w:rFonts w:ascii="Tahoma" w:eastAsia="Verdana" w:hAnsi="Tahoma" w:cs="Tahoma"/>
          <w:sz w:val="24"/>
          <w:szCs w:val="24"/>
        </w:rPr>
        <w:lastRenderedPageBreak/>
        <w:t xml:space="preserve">de detención preventiva, </w:t>
      </w:r>
      <w:r w:rsidR="00951280" w:rsidRPr="00C91040">
        <w:rPr>
          <w:rFonts w:ascii="Tahoma" w:eastAsia="Verdana" w:hAnsi="Tahoma" w:cs="Tahoma"/>
          <w:sz w:val="24"/>
          <w:szCs w:val="24"/>
        </w:rPr>
        <w:t xml:space="preserve">se ordenará su inmediata liberación </w:t>
      </w:r>
      <w:r w:rsidRPr="00C91040">
        <w:rPr>
          <w:rFonts w:ascii="Tahoma" w:eastAsia="Verdana" w:hAnsi="Tahoma" w:cs="Tahoma"/>
          <w:sz w:val="24"/>
          <w:szCs w:val="24"/>
        </w:rPr>
        <w:t>como consecuencia de lo resuelto y decidido en el presente fallo de 2ª instancia, salvo, claro está, que se encuentre detenido</w:t>
      </w:r>
      <w:r w:rsidR="00E94A3A" w:rsidRPr="00C91040">
        <w:rPr>
          <w:rFonts w:ascii="Tahoma" w:eastAsia="Verdana" w:hAnsi="Tahoma" w:cs="Tahoma"/>
          <w:sz w:val="24"/>
          <w:szCs w:val="24"/>
        </w:rPr>
        <w:t xml:space="preserve"> o sea requerido</w:t>
      </w:r>
      <w:r w:rsidRPr="00C91040">
        <w:rPr>
          <w:rFonts w:ascii="Tahoma" w:eastAsia="Verdana" w:hAnsi="Tahoma" w:cs="Tahoma"/>
          <w:sz w:val="24"/>
          <w:szCs w:val="24"/>
        </w:rPr>
        <w:t xml:space="preserve"> por alguna </w:t>
      </w:r>
      <w:r w:rsidR="001A30CB" w:rsidRPr="00C91040">
        <w:rPr>
          <w:rFonts w:ascii="Tahoma" w:eastAsia="Verdana" w:hAnsi="Tahoma" w:cs="Tahoma"/>
          <w:sz w:val="24"/>
          <w:szCs w:val="24"/>
        </w:rPr>
        <w:t xml:space="preserve">otra </w:t>
      </w:r>
      <w:r w:rsidRPr="00C91040">
        <w:rPr>
          <w:rFonts w:ascii="Tahoma" w:eastAsia="Verdana" w:hAnsi="Tahoma" w:cs="Tahoma"/>
          <w:sz w:val="24"/>
          <w:szCs w:val="24"/>
        </w:rPr>
        <w:t xml:space="preserve">orden expedida por las autoridades competentes.  </w:t>
      </w:r>
    </w:p>
    <w:p w14:paraId="3705477B" w14:textId="77777777" w:rsidR="00FC10C3" w:rsidRPr="00C91040" w:rsidRDefault="00FC10C3" w:rsidP="00C91040">
      <w:pPr>
        <w:spacing w:after="0" w:line="276" w:lineRule="auto"/>
        <w:jc w:val="both"/>
        <w:rPr>
          <w:rFonts w:ascii="Tahoma" w:eastAsia="Verdana" w:hAnsi="Tahoma" w:cs="Tahoma"/>
          <w:sz w:val="24"/>
          <w:szCs w:val="24"/>
        </w:rPr>
      </w:pPr>
      <w:r w:rsidRPr="00C91040">
        <w:rPr>
          <w:rFonts w:ascii="Tahoma" w:hAnsi="Tahoma" w:cs="Tahoma"/>
          <w:sz w:val="24"/>
          <w:szCs w:val="24"/>
        </w:rPr>
        <w:t xml:space="preserve"> </w:t>
      </w:r>
    </w:p>
    <w:p w14:paraId="609419F7" w14:textId="77777777" w:rsidR="00FC10C3" w:rsidRPr="00C91040" w:rsidRDefault="00FC10C3" w:rsidP="00C91040">
      <w:pPr>
        <w:spacing w:after="0" w:line="276" w:lineRule="auto"/>
        <w:jc w:val="both"/>
        <w:rPr>
          <w:rFonts w:ascii="Tahoma" w:eastAsia="Times New Roman" w:hAnsi="Tahoma" w:cs="Tahoma"/>
          <w:sz w:val="24"/>
          <w:szCs w:val="24"/>
          <w:lang w:eastAsia="es-ES"/>
        </w:rPr>
      </w:pPr>
      <w:r w:rsidRPr="00C91040">
        <w:rPr>
          <w:rFonts w:ascii="Tahoma" w:eastAsia="Verdana" w:hAnsi="Tahoma" w:cs="Tahoma"/>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C91040">
        <w:rPr>
          <w:rStyle w:val="Refdenotaalpie"/>
          <w:rFonts w:ascii="Tahoma" w:eastAsia="Verdana" w:hAnsi="Tahoma" w:cs="Tahoma"/>
          <w:sz w:val="24"/>
          <w:szCs w:val="24"/>
        </w:rPr>
        <w:footnoteReference w:id="12"/>
      </w:r>
      <w:r w:rsidRPr="00C91040">
        <w:rPr>
          <w:rFonts w:ascii="Tahoma" w:eastAsia="Verdana" w:hAnsi="Tahoma" w:cs="Tahoma"/>
          <w:sz w:val="24"/>
          <w:szCs w:val="24"/>
        </w:rPr>
        <w:t xml:space="preserve">. </w:t>
      </w:r>
    </w:p>
    <w:p w14:paraId="2CB5023B" w14:textId="77777777" w:rsidR="00FC10C3" w:rsidRPr="00C91040" w:rsidRDefault="00FC10C3" w:rsidP="00C91040">
      <w:pPr>
        <w:spacing w:after="0" w:line="276" w:lineRule="auto"/>
        <w:ind w:left="567" w:right="844"/>
        <w:jc w:val="both"/>
        <w:rPr>
          <w:rFonts w:ascii="Tahoma" w:eastAsia="Times New Roman" w:hAnsi="Tahoma" w:cs="Tahoma"/>
          <w:sz w:val="24"/>
          <w:szCs w:val="24"/>
          <w:lang w:eastAsia="es-ES"/>
        </w:rPr>
      </w:pPr>
      <w:r w:rsidRPr="00C91040">
        <w:rPr>
          <w:rFonts w:ascii="Tahoma" w:eastAsia="Times New Roman" w:hAnsi="Tahoma" w:cs="Tahoma"/>
          <w:b/>
          <w:sz w:val="24"/>
          <w:szCs w:val="24"/>
          <w:lang w:eastAsia="es-ES"/>
        </w:rPr>
        <w:t xml:space="preserve"> </w:t>
      </w:r>
    </w:p>
    <w:p w14:paraId="372361AF" w14:textId="77777777" w:rsidR="00FC10C3" w:rsidRPr="00C91040" w:rsidRDefault="00FC10C3" w:rsidP="00C91040">
      <w:pPr>
        <w:spacing w:after="0" w:line="276" w:lineRule="auto"/>
        <w:jc w:val="both"/>
        <w:rPr>
          <w:rFonts w:ascii="Tahoma" w:eastAsia="Adobe Gothic Std B" w:hAnsi="Tahoma" w:cs="Tahoma"/>
          <w:sz w:val="24"/>
          <w:szCs w:val="24"/>
        </w:rPr>
      </w:pPr>
      <w:r w:rsidRPr="00C91040">
        <w:rPr>
          <w:rFonts w:ascii="Tahoma" w:eastAsia="Adobe Gothic Std B" w:hAnsi="Tahoma" w:cs="Tahoma"/>
          <w:sz w:val="24"/>
          <w:szCs w:val="24"/>
        </w:rPr>
        <w:t>En mérito de todo lo antes lo expuesto, la Sala Penal de Decisión del Tribunal Superior del Distrito Judicial de Pereira, administrando justicia en nombre de la República y por autoridad de la ley,</w:t>
      </w:r>
    </w:p>
    <w:p w14:paraId="33697C4C" w14:textId="77777777" w:rsidR="00314B06" w:rsidRPr="00C91040" w:rsidRDefault="00314B06" w:rsidP="00C91040">
      <w:pPr>
        <w:spacing w:after="0" w:line="276" w:lineRule="auto"/>
        <w:jc w:val="center"/>
        <w:rPr>
          <w:rFonts w:ascii="Tahoma" w:eastAsia="Adobe Gothic Std B" w:hAnsi="Tahoma" w:cs="Tahoma"/>
          <w:b/>
          <w:sz w:val="24"/>
          <w:szCs w:val="24"/>
        </w:rPr>
      </w:pPr>
    </w:p>
    <w:p w14:paraId="0ADB82D5" w14:textId="63724FBA" w:rsidR="00FC10C3" w:rsidRPr="00C91040" w:rsidRDefault="00FC10C3" w:rsidP="00C91040">
      <w:pPr>
        <w:spacing w:after="0" w:line="276" w:lineRule="auto"/>
        <w:jc w:val="center"/>
        <w:rPr>
          <w:rFonts w:ascii="Tahoma" w:eastAsia="Adobe Gothic Std B" w:hAnsi="Tahoma" w:cs="Tahoma"/>
          <w:b/>
          <w:sz w:val="24"/>
          <w:szCs w:val="24"/>
        </w:rPr>
      </w:pPr>
      <w:r w:rsidRPr="00C91040">
        <w:rPr>
          <w:rFonts w:ascii="Tahoma" w:eastAsia="Adobe Gothic Std B" w:hAnsi="Tahoma" w:cs="Tahoma"/>
          <w:b/>
          <w:sz w:val="24"/>
          <w:szCs w:val="24"/>
        </w:rPr>
        <w:t>RESUELVE:</w:t>
      </w:r>
    </w:p>
    <w:p w14:paraId="2236EA04" w14:textId="77777777" w:rsidR="00FC10C3" w:rsidRPr="00C91040" w:rsidRDefault="00FC10C3" w:rsidP="00C91040">
      <w:pPr>
        <w:spacing w:after="0" w:line="276" w:lineRule="auto"/>
        <w:jc w:val="center"/>
        <w:rPr>
          <w:rFonts w:ascii="Tahoma" w:eastAsia="Adobe Gothic Std B" w:hAnsi="Tahoma" w:cs="Tahoma"/>
          <w:sz w:val="24"/>
          <w:szCs w:val="24"/>
        </w:rPr>
      </w:pPr>
    </w:p>
    <w:p w14:paraId="2FBC5D9E" w14:textId="2E3EC148" w:rsidR="00AB74AF" w:rsidRPr="00C91040" w:rsidRDefault="00FC10C3" w:rsidP="00C91040">
      <w:pPr>
        <w:spacing w:after="0" w:line="276" w:lineRule="auto"/>
        <w:jc w:val="both"/>
        <w:rPr>
          <w:rFonts w:ascii="Tahoma" w:eastAsia="Adobe Gothic Std B" w:hAnsi="Tahoma" w:cs="Tahoma"/>
          <w:sz w:val="24"/>
          <w:szCs w:val="24"/>
        </w:rPr>
      </w:pPr>
      <w:r w:rsidRPr="00C91040">
        <w:rPr>
          <w:rFonts w:ascii="Tahoma" w:eastAsia="Adobe Gothic Std B" w:hAnsi="Tahoma" w:cs="Tahoma"/>
          <w:b/>
          <w:sz w:val="24"/>
          <w:szCs w:val="24"/>
        </w:rPr>
        <w:t xml:space="preserve">PRIMERO:  </w:t>
      </w:r>
      <w:r w:rsidR="00AB74AF" w:rsidRPr="00C91040">
        <w:rPr>
          <w:rFonts w:ascii="Tahoma" w:eastAsia="Adobe Gothic Std B" w:hAnsi="Tahoma" w:cs="Tahoma"/>
          <w:b/>
          <w:sz w:val="24"/>
          <w:szCs w:val="24"/>
        </w:rPr>
        <w:t xml:space="preserve">REVOCAR </w:t>
      </w:r>
      <w:r w:rsidR="00AB74AF" w:rsidRPr="00C91040">
        <w:rPr>
          <w:rFonts w:ascii="Tahoma" w:eastAsia="Adobe Gothic Std B" w:hAnsi="Tahoma" w:cs="Tahoma"/>
          <w:sz w:val="24"/>
          <w:szCs w:val="24"/>
        </w:rPr>
        <w:t xml:space="preserve">la sentencia proferida en las calendas del 25 de febrero del 2.016 por parte del Juzgado 4º Penal del Circuito de Pereira, mediante la cual se declaró la responsabilidad criminal del procesado </w:t>
      </w:r>
      <w:r w:rsidR="00FB5A2C">
        <w:rPr>
          <w:rFonts w:ascii="Tahoma" w:eastAsia="Adobe Gothic Std B" w:hAnsi="Tahoma" w:cs="Tahoma"/>
          <w:sz w:val="24"/>
          <w:szCs w:val="24"/>
        </w:rPr>
        <w:t>JIVS</w:t>
      </w:r>
      <w:r w:rsidR="00AB74AF" w:rsidRPr="00C91040">
        <w:rPr>
          <w:rFonts w:ascii="Tahoma" w:eastAsia="Adobe Gothic Std B" w:hAnsi="Tahoma" w:cs="Tahoma"/>
          <w:sz w:val="24"/>
          <w:szCs w:val="24"/>
        </w:rPr>
        <w:t xml:space="preserve"> (a) “Piolín”, por incurrir en la comisión de los delitos de homicidio simple y porte ilegal de armas de defensa personal; para en su lugar </w:t>
      </w:r>
      <w:r w:rsidR="00AB74AF" w:rsidRPr="00C91040">
        <w:rPr>
          <w:rFonts w:ascii="Tahoma" w:eastAsia="Adobe Gothic Std B" w:hAnsi="Tahoma" w:cs="Tahoma"/>
          <w:b/>
          <w:sz w:val="24"/>
          <w:szCs w:val="24"/>
        </w:rPr>
        <w:t xml:space="preserve">ABSOLVER </w:t>
      </w:r>
      <w:r w:rsidR="00AB74AF" w:rsidRPr="00C91040">
        <w:rPr>
          <w:rFonts w:ascii="Tahoma" w:eastAsia="Adobe Gothic Std B" w:hAnsi="Tahoma" w:cs="Tahoma"/>
          <w:sz w:val="24"/>
          <w:szCs w:val="24"/>
        </w:rPr>
        <w:t>al procesado de marras de los cargos por los cuales fue llamado a juicio en el presente asunto.</w:t>
      </w:r>
    </w:p>
    <w:p w14:paraId="686038C8" w14:textId="77777777" w:rsidR="00AB74AF" w:rsidRPr="00C91040" w:rsidRDefault="00AB74AF" w:rsidP="00C91040">
      <w:pPr>
        <w:spacing w:after="0" w:line="276" w:lineRule="auto"/>
        <w:jc w:val="both"/>
        <w:rPr>
          <w:rFonts w:ascii="Tahoma" w:eastAsia="Adobe Gothic Std B" w:hAnsi="Tahoma" w:cs="Tahoma"/>
          <w:sz w:val="24"/>
          <w:szCs w:val="24"/>
        </w:rPr>
      </w:pPr>
    </w:p>
    <w:p w14:paraId="4E6F4E4F" w14:textId="16E911E2" w:rsidR="00AB74AF" w:rsidRPr="00C91040" w:rsidRDefault="00FC10C3" w:rsidP="00C91040">
      <w:pPr>
        <w:spacing w:after="0" w:line="276" w:lineRule="auto"/>
        <w:jc w:val="both"/>
        <w:rPr>
          <w:rFonts w:ascii="Tahoma" w:eastAsia="Adobe Gothic Std B" w:hAnsi="Tahoma" w:cs="Tahoma"/>
          <w:sz w:val="24"/>
          <w:szCs w:val="24"/>
        </w:rPr>
      </w:pPr>
      <w:r w:rsidRPr="00C91040">
        <w:rPr>
          <w:rFonts w:ascii="Tahoma" w:eastAsia="Adobe Gothic Std B" w:hAnsi="Tahoma" w:cs="Tahoma"/>
          <w:b/>
          <w:sz w:val="24"/>
          <w:szCs w:val="24"/>
        </w:rPr>
        <w:t xml:space="preserve">SEGUNDO: </w:t>
      </w:r>
      <w:r w:rsidR="00AB74AF" w:rsidRPr="00C91040">
        <w:rPr>
          <w:rFonts w:ascii="Tahoma" w:eastAsia="Adobe Gothic Std B" w:hAnsi="Tahoma" w:cs="Tahoma"/>
          <w:sz w:val="24"/>
          <w:szCs w:val="24"/>
        </w:rPr>
        <w:t xml:space="preserve">Como corolario de lo anterior, se </w:t>
      </w:r>
      <w:r w:rsidR="00AB74AF" w:rsidRPr="00C91040">
        <w:rPr>
          <w:rFonts w:ascii="Tahoma" w:eastAsia="Adobe Gothic Std B" w:hAnsi="Tahoma" w:cs="Tahoma"/>
          <w:b/>
          <w:sz w:val="24"/>
          <w:szCs w:val="24"/>
        </w:rPr>
        <w:t xml:space="preserve">ORDENARÁ </w:t>
      </w:r>
      <w:r w:rsidR="00AB74AF" w:rsidRPr="00C91040">
        <w:rPr>
          <w:rFonts w:ascii="Tahoma" w:eastAsia="Adobe Gothic Std B" w:hAnsi="Tahoma" w:cs="Tahoma"/>
          <w:sz w:val="24"/>
          <w:szCs w:val="24"/>
        </w:rPr>
        <w:t xml:space="preserve">la inmediata liberación del procesado </w:t>
      </w:r>
      <w:r w:rsidR="00FB5A2C">
        <w:rPr>
          <w:rFonts w:ascii="Tahoma" w:eastAsia="Adobe Gothic Std B" w:hAnsi="Tahoma" w:cs="Tahoma"/>
          <w:sz w:val="24"/>
          <w:szCs w:val="24"/>
        </w:rPr>
        <w:t>JIVS</w:t>
      </w:r>
      <w:r w:rsidR="00AB74AF" w:rsidRPr="00C91040">
        <w:rPr>
          <w:rFonts w:ascii="Tahoma" w:eastAsia="Adobe Gothic Std B" w:hAnsi="Tahoma" w:cs="Tahoma"/>
          <w:sz w:val="24"/>
          <w:szCs w:val="24"/>
        </w:rPr>
        <w:t xml:space="preserve"> (a) “Piolín”, </w:t>
      </w:r>
      <w:r w:rsidR="00E94A3A" w:rsidRPr="00C91040">
        <w:rPr>
          <w:rFonts w:ascii="Tahoma" w:eastAsia="Verdana" w:hAnsi="Tahoma" w:cs="Tahoma"/>
          <w:sz w:val="24"/>
          <w:szCs w:val="24"/>
        </w:rPr>
        <w:t xml:space="preserve">salvo, claro está, que se encuentre detenido o sea requerido por alguna otra orden expedida por las autoridades competentes.  </w:t>
      </w:r>
    </w:p>
    <w:p w14:paraId="1F1C1DFE" w14:textId="77777777" w:rsidR="00AB74AF" w:rsidRPr="00C91040" w:rsidRDefault="00AB74AF" w:rsidP="00C91040">
      <w:pPr>
        <w:spacing w:after="0" w:line="276" w:lineRule="auto"/>
        <w:jc w:val="both"/>
        <w:rPr>
          <w:rFonts w:ascii="Tahoma" w:eastAsia="Adobe Gothic Std B" w:hAnsi="Tahoma" w:cs="Tahoma"/>
          <w:b/>
          <w:sz w:val="24"/>
          <w:szCs w:val="24"/>
        </w:rPr>
      </w:pPr>
    </w:p>
    <w:p w14:paraId="14B76554" w14:textId="77777777" w:rsidR="00FC10C3" w:rsidRPr="00C91040" w:rsidRDefault="00AB74AF" w:rsidP="00C91040">
      <w:pPr>
        <w:spacing w:after="0" w:line="276" w:lineRule="auto"/>
        <w:jc w:val="both"/>
        <w:rPr>
          <w:rFonts w:ascii="Tahoma" w:eastAsia="Adobe Gothic Std B" w:hAnsi="Tahoma" w:cs="Tahoma"/>
          <w:sz w:val="24"/>
          <w:szCs w:val="24"/>
        </w:rPr>
      </w:pPr>
      <w:r w:rsidRPr="00C91040">
        <w:rPr>
          <w:rFonts w:ascii="Tahoma" w:eastAsia="Adobe Gothic Std B" w:hAnsi="Tahoma" w:cs="Tahoma"/>
          <w:b/>
          <w:sz w:val="24"/>
          <w:szCs w:val="24"/>
        </w:rPr>
        <w:t xml:space="preserve">TERCERO: </w:t>
      </w:r>
      <w:r w:rsidR="00FC10C3" w:rsidRPr="00C91040">
        <w:rPr>
          <w:rFonts w:ascii="Tahoma" w:eastAsia="Adobe Gothic Std B" w:hAnsi="Tahoma" w:cs="Tahoma"/>
          <w:b/>
          <w:sz w:val="24"/>
          <w:szCs w:val="24"/>
        </w:rPr>
        <w:t>DISPONER</w:t>
      </w:r>
      <w:r w:rsidR="00FC10C3" w:rsidRPr="00C91040">
        <w:rPr>
          <w:rFonts w:ascii="Tahoma" w:eastAsia="Adobe Gothic Std B" w:hAnsi="Tahoma" w:cs="Tahoma"/>
          <w:sz w:val="24"/>
          <w:szCs w:val="24"/>
        </w:rPr>
        <w:t xml:space="preserve">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  </w:t>
      </w:r>
    </w:p>
    <w:p w14:paraId="5AB70900" w14:textId="77777777" w:rsidR="00FC10C3" w:rsidRPr="00C91040" w:rsidRDefault="00FC10C3" w:rsidP="00C91040">
      <w:pPr>
        <w:spacing w:after="0" w:line="276" w:lineRule="auto"/>
        <w:jc w:val="both"/>
        <w:rPr>
          <w:rFonts w:ascii="Tahoma" w:eastAsia="Adobe Gothic Std B" w:hAnsi="Tahoma" w:cs="Tahoma"/>
          <w:b/>
          <w:sz w:val="24"/>
          <w:szCs w:val="24"/>
        </w:rPr>
      </w:pPr>
    </w:p>
    <w:p w14:paraId="3AE13BC3" w14:textId="77777777" w:rsidR="00FC10C3" w:rsidRPr="00C91040" w:rsidRDefault="00AB74AF" w:rsidP="00C91040">
      <w:pPr>
        <w:spacing w:after="0" w:line="276" w:lineRule="auto"/>
        <w:jc w:val="both"/>
        <w:rPr>
          <w:rFonts w:ascii="Tahoma" w:eastAsia="Calibri" w:hAnsi="Tahoma" w:cs="Tahoma"/>
          <w:sz w:val="24"/>
          <w:szCs w:val="24"/>
        </w:rPr>
      </w:pPr>
      <w:r w:rsidRPr="00C91040">
        <w:rPr>
          <w:rFonts w:ascii="Tahoma" w:eastAsia="Adobe Gothic Std B" w:hAnsi="Tahoma" w:cs="Tahoma"/>
          <w:b/>
          <w:sz w:val="24"/>
          <w:szCs w:val="24"/>
        </w:rPr>
        <w:lastRenderedPageBreak/>
        <w:t xml:space="preserve">CUARTO: </w:t>
      </w:r>
      <w:r w:rsidR="00FC10C3" w:rsidRPr="00C91040">
        <w:rPr>
          <w:rFonts w:ascii="Tahoma" w:eastAsia="Adobe Gothic Std B" w:hAnsi="Tahoma" w:cs="Tahoma"/>
          <w:b/>
          <w:sz w:val="24"/>
          <w:szCs w:val="24"/>
        </w:rPr>
        <w:t xml:space="preserve">DECLARAR </w:t>
      </w:r>
      <w:r w:rsidR="00FC10C3" w:rsidRPr="00C91040">
        <w:rPr>
          <w:rFonts w:ascii="Tahoma" w:eastAsia="Adobe Gothic Std B" w:hAnsi="Tahoma" w:cs="Tahoma"/>
          <w:sz w:val="24"/>
          <w:szCs w:val="24"/>
        </w:rPr>
        <w:t xml:space="preserve">que en contra de la presente decisión de 2ª instancia </w:t>
      </w:r>
      <w:r w:rsidR="00FC10C3" w:rsidRPr="00C91040">
        <w:rPr>
          <w:rFonts w:ascii="Tahoma" w:eastAsia="Calibri" w:hAnsi="Tahoma" w:cs="Tahoma"/>
          <w:sz w:val="24"/>
          <w:szCs w:val="24"/>
        </w:rPr>
        <w:t>procede tanto el recurso de impugnación excepcional. el cual deberá ser interpuesto y sustentado dentro de las oportunidades de ley.</w:t>
      </w:r>
    </w:p>
    <w:p w14:paraId="3FEF287B" w14:textId="77777777" w:rsidR="00E74175" w:rsidRPr="00C91040" w:rsidRDefault="00E74175" w:rsidP="00C91040">
      <w:pPr>
        <w:spacing w:after="0" w:line="276" w:lineRule="auto"/>
        <w:rPr>
          <w:rFonts w:ascii="Tahoma" w:eastAsia="Adobe Gothic Std B" w:hAnsi="Tahoma" w:cs="Tahoma"/>
          <w:b/>
          <w:sz w:val="24"/>
          <w:szCs w:val="24"/>
        </w:rPr>
      </w:pPr>
    </w:p>
    <w:p w14:paraId="54F0BC24" w14:textId="77777777" w:rsidR="00FC10C3" w:rsidRPr="00C91040" w:rsidRDefault="00FC10C3" w:rsidP="00C91040">
      <w:pPr>
        <w:spacing w:after="0" w:line="276" w:lineRule="auto"/>
        <w:jc w:val="center"/>
        <w:rPr>
          <w:rFonts w:ascii="Tahoma" w:eastAsia="Adobe Gothic Std B" w:hAnsi="Tahoma" w:cs="Tahoma"/>
          <w:b/>
          <w:sz w:val="24"/>
          <w:szCs w:val="24"/>
        </w:rPr>
      </w:pPr>
      <w:r w:rsidRPr="00C91040">
        <w:rPr>
          <w:rFonts w:ascii="Tahoma" w:eastAsia="Adobe Gothic Std B" w:hAnsi="Tahoma" w:cs="Tahoma"/>
          <w:b/>
          <w:sz w:val="24"/>
          <w:szCs w:val="24"/>
        </w:rPr>
        <w:t>NOTIFÍQUESE Y CÚMPLASE:</w:t>
      </w:r>
    </w:p>
    <w:p w14:paraId="2DDC5282" w14:textId="17690A9F" w:rsidR="00FC10C3" w:rsidRDefault="00FC10C3" w:rsidP="00C91040">
      <w:pPr>
        <w:spacing w:after="0" w:line="276" w:lineRule="auto"/>
        <w:jc w:val="both"/>
        <w:rPr>
          <w:rFonts w:ascii="Tahoma" w:eastAsia="Calibri" w:hAnsi="Tahoma" w:cs="Tahoma"/>
          <w:sz w:val="24"/>
          <w:szCs w:val="24"/>
          <w:lang w:val="es-ES_tradnl"/>
        </w:rPr>
      </w:pPr>
    </w:p>
    <w:p w14:paraId="33C927D1" w14:textId="47093D4A" w:rsidR="00C91040" w:rsidRDefault="00C91040" w:rsidP="00C91040">
      <w:pPr>
        <w:spacing w:after="0" w:line="276" w:lineRule="auto"/>
        <w:jc w:val="both"/>
        <w:rPr>
          <w:rFonts w:ascii="Tahoma" w:eastAsia="Calibri" w:hAnsi="Tahoma" w:cs="Tahoma"/>
          <w:sz w:val="24"/>
          <w:szCs w:val="24"/>
          <w:lang w:val="es-ES_tradnl"/>
        </w:rPr>
      </w:pPr>
    </w:p>
    <w:p w14:paraId="48811AD8" w14:textId="77777777" w:rsidR="00C91040" w:rsidRPr="00C91040" w:rsidRDefault="00C91040" w:rsidP="00C91040">
      <w:pPr>
        <w:spacing w:after="0" w:line="276" w:lineRule="auto"/>
        <w:jc w:val="both"/>
        <w:rPr>
          <w:rFonts w:ascii="Tahoma" w:eastAsia="Calibri" w:hAnsi="Tahoma" w:cs="Tahoma"/>
          <w:sz w:val="24"/>
          <w:szCs w:val="24"/>
          <w:lang w:val="es-ES_tradnl"/>
        </w:rPr>
      </w:pPr>
    </w:p>
    <w:p w14:paraId="78561B51" w14:textId="77777777" w:rsidR="00FC10C3" w:rsidRPr="00C91040" w:rsidRDefault="00FC10C3" w:rsidP="00C91040">
      <w:pPr>
        <w:spacing w:after="0" w:line="276" w:lineRule="auto"/>
        <w:jc w:val="center"/>
        <w:rPr>
          <w:rFonts w:ascii="Tahoma" w:eastAsia="Verdana" w:hAnsi="Tahoma" w:cs="Tahoma"/>
          <w:b/>
          <w:sz w:val="24"/>
          <w:szCs w:val="24"/>
          <w:lang w:val="es-ES_tradnl"/>
        </w:rPr>
      </w:pPr>
      <w:r w:rsidRPr="00C91040">
        <w:rPr>
          <w:rFonts w:ascii="Tahoma" w:eastAsia="Verdana" w:hAnsi="Tahoma" w:cs="Tahoma"/>
          <w:b/>
          <w:sz w:val="24"/>
          <w:szCs w:val="24"/>
          <w:lang w:val="es-ES_tradnl"/>
        </w:rPr>
        <w:t>MANUEL YARZAGARAY BANDERA</w:t>
      </w:r>
    </w:p>
    <w:p w14:paraId="1A62E751" w14:textId="514F5274" w:rsidR="00FC10C3" w:rsidRPr="00C91040" w:rsidRDefault="00FC10C3" w:rsidP="00C91040">
      <w:pPr>
        <w:spacing w:after="0" w:line="276" w:lineRule="auto"/>
        <w:jc w:val="center"/>
        <w:rPr>
          <w:rFonts w:ascii="Tahoma" w:eastAsia="Verdana" w:hAnsi="Tahoma" w:cs="Tahoma"/>
          <w:sz w:val="24"/>
          <w:szCs w:val="24"/>
          <w:lang w:val="es-ES_tradnl"/>
        </w:rPr>
      </w:pPr>
      <w:r w:rsidRPr="00C91040">
        <w:rPr>
          <w:rFonts w:ascii="Tahoma" w:eastAsia="Verdana" w:hAnsi="Tahoma" w:cs="Tahoma"/>
          <w:sz w:val="24"/>
          <w:szCs w:val="24"/>
          <w:lang w:val="es-ES_tradnl"/>
        </w:rPr>
        <w:t>Magistrado</w:t>
      </w:r>
    </w:p>
    <w:p w14:paraId="6B1AFA4A" w14:textId="5482664D" w:rsidR="00A552BA" w:rsidRDefault="00A552BA" w:rsidP="00C91040">
      <w:pPr>
        <w:spacing w:after="0" w:line="276" w:lineRule="auto"/>
        <w:jc w:val="center"/>
        <w:rPr>
          <w:rFonts w:ascii="Tahoma" w:eastAsia="Verdana" w:hAnsi="Tahoma" w:cs="Tahoma"/>
          <w:b/>
          <w:sz w:val="24"/>
          <w:szCs w:val="24"/>
          <w:lang w:val="es-ES_tradnl"/>
        </w:rPr>
      </w:pPr>
    </w:p>
    <w:p w14:paraId="299B8BAA" w14:textId="4F49BD9E" w:rsidR="00C91040" w:rsidRDefault="00C91040" w:rsidP="00C91040">
      <w:pPr>
        <w:spacing w:after="0" w:line="276" w:lineRule="auto"/>
        <w:jc w:val="center"/>
        <w:rPr>
          <w:rFonts w:ascii="Tahoma" w:eastAsia="Verdana" w:hAnsi="Tahoma" w:cs="Tahoma"/>
          <w:b/>
          <w:sz w:val="24"/>
          <w:szCs w:val="24"/>
          <w:lang w:val="es-ES_tradnl"/>
        </w:rPr>
      </w:pPr>
    </w:p>
    <w:p w14:paraId="5AFC2D77" w14:textId="77777777" w:rsidR="00C91040" w:rsidRPr="00C91040" w:rsidRDefault="00C91040" w:rsidP="00C91040">
      <w:pPr>
        <w:spacing w:after="0" w:line="276" w:lineRule="auto"/>
        <w:jc w:val="center"/>
        <w:rPr>
          <w:rFonts w:ascii="Tahoma" w:eastAsia="Verdana" w:hAnsi="Tahoma" w:cs="Tahoma"/>
          <w:b/>
          <w:sz w:val="24"/>
          <w:szCs w:val="24"/>
          <w:lang w:val="es-ES_tradnl"/>
        </w:rPr>
      </w:pPr>
    </w:p>
    <w:p w14:paraId="602EC439" w14:textId="77777777" w:rsidR="00FC10C3" w:rsidRPr="00C91040" w:rsidRDefault="00FC10C3" w:rsidP="00C91040">
      <w:pPr>
        <w:spacing w:after="0" w:line="276" w:lineRule="auto"/>
        <w:jc w:val="center"/>
        <w:rPr>
          <w:rFonts w:ascii="Tahoma" w:eastAsia="Verdana" w:hAnsi="Tahoma" w:cs="Tahoma"/>
          <w:b/>
          <w:sz w:val="24"/>
          <w:szCs w:val="24"/>
          <w:lang w:val="es-ES_tradnl"/>
        </w:rPr>
      </w:pPr>
      <w:r w:rsidRPr="00C91040">
        <w:rPr>
          <w:rFonts w:ascii="Tahoma" w:eastAsia="Verdana" w:hAnsi="Tahoma" w:cs="Tahoma"/>
          <w:b/>
          <w:sz w:val="24"/>
          <w:szCs w:val="24"/>
          <w:lang w:val="es-ES_tradnl"/>
        </w:rPr>
        <w:t>JORGE ARTURO CASTAÑO DUQUE</w:t>
      </w:r>
    </w:p>
    <w:p w14:paraId="7D2AA834" w14:textId="77777777" w:rsidR="00FC10C3" w:rsidRPr="00C91040" w:rsidRDefault="00FC10C3" w:rsidP="00C91040">
      <w:pPr>
        <w:spacing w:after="0" w:line="276" w:lineRule="auto"/>
        <w:jc w:val="center"/>
        <w:rPr>
          <w:rFonts w:ascii="Tahoma" w:eastAsia="Verdana" w:hAnsi="Tahoma" w:cs="Tahoma"/>
          <w:sz w:val="24"/>
          <w:szCs w:val="24"/>
          <w:lang w:val="es-ES_tradnl"/>
        </w:rPr>
      </w:pPr>
      <w:r w:rsidRPr="00C91040">
        <w:rPr>
          <w:rFonts w:ascii="Tahoma" w:eastAsia="Verdana" w:hAnsi="Tahoma" w:cs="Tahoma"/>
          <w:sz w:val="24"/>
          <w:szCs w:val="24"/>
          <w:lang w:val="es-ES_tradnl"/>
        </w:rPr>
        <w:t>Magistrado</w:t>
      </w:r>
    </w:p>
    <w:p w14:paraId="42916B01" w14:textId="1BEFBDF1" w:rsidR="00FC10C3" w:rsidRDefault="00FC10C3" w:rsidP="00C91040">
      <w:pPr>
        <w:spacing w:after="0" w:line="276" w:lineRule="auto"/>
        <w:jc w:val="center"/>
        <w:rPr>
          <w:rFonts w:ascii="Tahoma" w:eastAsia="Verdana" w:hAnsi="Tahoma" w:cs="Tahoma"/>
          <w:b/>
          <w:sz w:val="24"/>
          <w:szCs w:val="24"/>
          <w:lang w:val="es-ES_tradnl"/>
        </w:rPr>
      </w:pPr>
    </w:p>
    <w:p w14:paraId="5756887D" w14:textId="2DBEF742" w:rsidR="00C91040" w:rsidRDefault="00C91040" w:rsidP="00C91040">
      <w:pPr>
        <w:spacing w:after="0" w:line="276" w:lineRule="auto"/>
        <w:jc w:val="center"/>
        <w:rPr>
          <w:rFonts w:ascii="Tahoma" w:eastAsia="Verdana" w:hAnsi="Tahoma" w:cs="Tahoma"/>
          <w:b/>
          <w:sz w:val="24"/>
          <w:szCs w:val="24"/>
          <w:lang w:val="es-ES_tradnl"/>
        </w:rPr>
      </w:pPr>
    </w:p>
    <w:p w14:paraId="12205C45" w14:textId="77777777" w:rsidR="00C91040" w:rsidRPr="00C91040" w:rsidRDefault="00C91040" w:rsidP="00C91040">
      <w:pPr>
        <w:spacing w:after="0" w:line="276" w:lineRule="auto"/>
        <w:jc w:val="center"/>
        <w:rPr>
          <w:rFonts w:ascii="Tahoma" w:eastAsia="Verdana" w:hAnsi="Tahoma" w:cs="Tahoma"/>
          <w:b/>
          <w:sz w:val="24"/>
          <w:szCs w:val="24"/>
          <w:lang w:val="es-ES_tradnl"/>
        </w:rPr>
      </w:pPr>
    </w:p>
    <w:p w14:paraId="5FC2EE43" w14:textId="77E31E2A" w:rsidR="00FC10C3" w:rsidRPr="00C91040" w:rsidRDefault="00FC10C3" w:rsidP="00C91040">
      <w:pPr>
        <w:spacing w:after="0" w:line="276" w:lineRule="auto"/>
        <w:jc w:val="center"/>
        <w:rPr>
          <w:rFonts w:ascii="Tahoma" w:eastAsia="Verdana" w:hAnsi="Tahoma" w:cs="Tahoma"/>
          <w:b/>
          <w:iCs/>
          <w:sz w:val="24"/>
          <w:szCs w:val="24"/>
        </w:rPr>
      </w:pPr>
      <w:r w:rsidRPr="00C91040">
        <w:rPr>
          <w:rFonts w:ascii="Tahoma" w:eastAsia="Verdana" w:hAnsi="Tahoma" w:cs="Tahoma"/>
          <w:b/>
          <w:iCs/>
          <w:sz w:val="24"/>
          <w:szCs w:val="24"/>
        </w:rPr>
        <w:t>LUZ STELLA GUTIÉRREZ RAMÍREZ</w:t>
      </w:r>
    </w:p>
    <w:p w14:paraId="510049DD" w14:textId="7E808CDE" w:rsidR="00840FE9" w:rsidRPr="00C91040" w:rsidRDefault="00FC10C3" w:rsidP="00C91040">
      <w:pPr>
        <w:spacing w:after="0" w:line="276" w:lineRule="auto"/>
        <w:jc w:val="center"/>
        <w:rPr>
          <w:rFonts w:ascii="Tahoma" w:hAnsi="Tahoma" w:cs="Tahoma"/>
          <w:bCs/>
          <w:sz w:val="24"/>
          <w:szCs w:val="24"/>
          <w:lang w:val="es-ES"/>
        </w:rPr>
      </w:pPr>
      <w:r w:rsidRPr="00C91040">
        <w:rPr>
          <w:rFonts w:ascii="Tahoma" w:eastAsia="Verdana" w:hAnsi="Tahoma" w:cs="Tahoma"/>
          <w:iCs/>
          <w:sz w:val="24"/>
          <w:szCs w:val="24"/>
        </w:rPr>
        <w:t>Magistrada</w:t>
      </w:r>
    </w:p>
    <w:sectPr w:rsidR="00840FE9" w:rsidRPr="00C91040" w:rsidSect="00C91040">
      <w:headerReference w:type="even" r:id="rId9"/>
      <w:headerReference w:type="default" r:id="rId10"/>
      <w:footerReference w:type="even" r:id="rId11"/>
      <w:footerReference w:type="default" r:id="rId12"/>
      <w:headerReference w:type="first" r:id="rId13"/>
      <w:footerReference w:type="first" r:id="rId14"/>
      <w:pgSz w:w="12242" w:h="18722" w:code="258"/>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7E70" w14:textId="77777777" w:rsidR="00E934F0" w:rsidRDefault="00E934F0" w:rsidP="00FC10C3">
      <w:pPr>
        <w:spacing w:after="0" w:line="240" w:lineRule="auto"/>
      </w:pPr>
      <w:r>
        <w:separator/>
      </w:r>
    </w:p>
  </w:endnote>
  <w:endnote w:type="continuationSeparator" w:id="0">
    <w:p w14:paraId="222CEEC4" w14:textId="77777777" w:rsidR="00E934F0" w:rsidRDefault="00E934F0" w:rsidP="00FC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838E" w14:textId="77777777" w:rsidR="00FB5A2C" w:rsidRDefault="00FB5A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Yu Mincho Demibold" w:hAnsi="Arial" w:cs="Arial"/>
        <w:sz w:val="18"/>
        <w:szCs w:val="19"/>
      </w:rPr>
      <w:id w:val="-938132544"/>
      <w:docPartObj>
        <w:docPartGallery w:val="Page Numbers (Bottom of Page)"/>
        <w:docPartUnique/>
      </w:docPartObj>
    </w:sdtPr>
    <w:sdtEndPr/>
    <w:sdtContent>
      <w:sdt>
        <w:sdtPr>
          <w:rPr>
            <w:rFonts w:ascii="Arial" w:eastAsia="Yu Mincho Demibold" w:hAnsi="Arial" w:cs="Arial"/>
            <w:sz w:val="18"/>
            <w:szCs w:val="19"/>
          </w:rPr>
          <w:id w:val="-2050671304"/>
          <w:docPartObj>
            <w:docPartGallery w:val="Page Numbers (Top of Page)"/>
            <w:docPartUnique/>
          </w:docPartObj>
        </w:sdtPr>
        <w:sdtEndPr/>
        <w:sdtContent>
          <w:p w14:paraId="5F83F080" w14:textId="77777777" w:rsidR="00946851" w:rsidRPr="00C91040" w:rsidRDefault="00946851" w:rsidP="00C91040">
            <w:pPr>
              <w:pStyle w:val="Encabezado"/>
              <w:ind w:left="3402"/>
              <w:jc w:val="right"/>
              <w:rPr>
                <w:rFonts w:ascii="Arial" w:eastAsia="Yu Mincho Demibold" w:hAnsi="Arial" w:cs="Arial"/>
                <w:sz w:val="18"/>
                <w:szCs w:val="19"/>
              </w:rPr>
            </w:pPr>
            <w:r w:rsidRPr="00C91040">
              <w:rPr>
                <w:rFonts w:ascii="Arial" w:eastAsia="Yu Mincho Demibold" w:hAnsi="Arial" w:cs="Arial"/>
                <w:sz w:val="18"/>
                <w:szCs w:val="19"/>
              </w:rPr>
              <w:t xml:space="preserve">Página </w:t>
            </w:r>
            <w:r w:rsidRPr="00C91040">
              <w:rPr>
                <w:rFonts w:ascii="Arial" w:eastAsia="Yu Mincho Demibold" w:hAnsi="Arial" w:cs="Arial"/>
                <w:sz w:val="18"/>
                <w:szCs w:val="19"/>
              </w:rPr>
              <w:fldChar w:fldCharType="begin"/>
            </w:r>
            <w:r w:rsidRPr="00C91040">
              <w:rPr>
                <w:rFonts w:ascii="Arial" w:eastAsia="Yu Mincho Demibold" w:hAnsi="Arial" w:cs="Arial"/>
                <w:sz w:val="18"/>
                <w:szCs w:val="19"/>
              </w:rPr>
              <w:instrText>PAGE</w:instrText>
            </w:r>
            <w:r w:rsidRPr="00C91040">
              <w:rPr>
                <w:rFonts w:ascii="Arial" w:eastAsia="Yu Mincho Demibold" w:hAnsi="Arial" w:cs="Arial"/>
                <w:sz w:val="18"/>
                <w:szCs w:val="19"/>
              </w:rPr>
              <w:fldChar w:fldCharType="separate"/>
            </w:r>
            <w:r w:rsidRPr="00C91040">
              <w:rPr>
                <w:rFonts w:ascii="Arial" w:eastAsia="Yu Mincho Demibold" w:hAnsi="Arial" w:cs="Arial"/>
                <w:sz w:val="18"/>
                <w:szCs w:val="19"/>
              </w:rPr>
              <w:t>21</w:t>
            </w:r>
            <w:r w:rsidRPr="00C91040">
              <w:rPr>
                <w:rFonts w:ascii="Arial" w:eastAsia="Yu Mincho Demibold" w:hAnsi="Arial" w:cs="Arial"/>
                <w:sz w:val="18"/>
                <w:szCs w:val="19"/>
              </w:rPr>
              <w:fldChar w:fldCharType="end"/>
            </w:r>
            <w:r w:rsidRPr="00C91040">
              <w:rPr>
                <w:rFonts w:ascii="Arial" w:eastAsia="Yu Mincho Demibold" w:hAnsi="Arial" w:cs="Arial"/>
                <w:sz w:val="18"/>
                <w:szCs w:val="19"/>
              </w:rPr>
              <w:t xml:space="preserve"> de </w:t>
            </w:r>
            <w:r w:rsidRPr="00C91040">
              <w:rPr>
                <w:rFonts w:ascii="Arial" w:eastAsia="Yu Mincho Demibold" w:hAnsi="Arial" w:cs="Arial"/>
                <w:sz w:val="18"/>
                <w:szCs w:val="19"/>
              </w:rPr>
              <w:fldChar w:fldCharType="begin"/>
            </w:r>
            <w:r w:rsidRPr="00C91040">
              <w:rPr>
                <w:rFonts w:ascii="Arial" w:eastAsia="Yu Mincho Demibold" w:hAnsi="Arial" w:cs="Arial"/>
                <w:sz w:val="18"/>
                <w:szCs w:val="19"/>
              </w:rPr>
              <w:instrText>NUMPAGES</w:instrText>
            </w:r>
            <w:r w:rsidRPr="00C91040">
              <w:rPr>
                <w:rFonts w:ascii="Arial" w:eastAsia="Yu Mincho Demibold" w:hAnsi="Arial" w:cs="Arial"/>
                <w:sz w:val="18"/>
                <w:szCs w:val="19"/>
              </w:rPr>
              <w:fldChar w:fldCharType="separate"/>
            </w:r>
            <w:r w:rsidRPr="00C91040">
              <w:rPr>
                <w:rFonts w:ascii="Arial" w:eastAsia="Yu Mincho Demibold" w:hAnsi="Arial" w:cs="Arial"/>
                <w:sz w:val="18"/>
                <w:szCs w:val="19"/>
              </w:rPr>
              <w:t>28</w:t>
            </w:r>
            <w:r w:rsidRPr="00C91040">
              <w:rPr>
                <w:rFonts w:ascii="Arial" w:eastAsia="Yu Mincho Demibold" w:hAnsi="Arial" w:cs="Arial"/>
                <w:sz w:val="18"/>
                <w:szCs w:val="19"/>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335F" w14:textId="77777777" w:rsidR="00FB5A2C" w:rsidRDefault="00FB5A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618A" w14:textId="77777777" w:rsidR="00E934F0" w:rsidRDefault="00E934F0" w:rsidP="00FC10C3">
      <w:pPr>
        <w:spacing w:after="0" w:line="240" w:lineRule="auto"/>
      </w:pPr>
      <w:r>
        <w:separator/>
      </w:r>
    </w:p>
  </w:footnote>
  <w:footnote w:type="continuationSeparator" w:id="0">
    <w:p w14:paraId="0F77D37D" w14:textId="77777777" w:rsidR="00E934F0" w:rsidRDefault="00E934F0" w:rsidP="00FC10C3">
      <w:pPr>
        <w:spacing w:after="0" w:line="240" w:lineRule="auto"/>
      </w:pPr>
      <w:r>
        <w:continuationSeparator/>
      </w:r>
    </w:p>
  </w:footnote>
  <w:footnote w:id="1">
    <w:p w14:paraId="2E301977"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Al respecto se puede consultar el álbum fotográfico habido a folios # 45 y 46 del cuaderno original.</w:t>
      </w:r>
    </w:p>
  </w:footnote>
  <w:footnote w:id="2">
    <w:p w14:paraId="064DC8DE"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Registros # 44:36 al # 47:20. </w:t>
      </w:r>
    </w:p>
  </w:footnote>
  <w:footnote w:id="3">
    <w:p w14:paraId="67AD4202"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Registros # 01:18:00 al # 01:19:53.</w:t>
      </w:r>
    </w:p>
  </w:footnote>
  <w:footnote w:id="4">
    <w:p w14:paraId="7CCA2D00"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Tanto es así que el testigo expuso que a </w:t>
      </w:r>
      <w:r w:rsidRPr="00C91040">
        <w:rPr>
          <w:rFonts w:ascii="Arial" w:hAnsi="Arial" w:cs="Arial"/>
          <w:i/>
          <w:sz w:val="18"/>
          <w:szCs w:val="18"/>
        </w:rPr>
        <w:t xml:space="preserve">(a) “Roño” </w:t>
      </w:r>
      <w:r w:rsidRPr="00C91040">
        <w:rPr>
          <w:rFonts w:ascii="Arial" w:hAnsi="Arial" w:cs="Arial"/>
          <w:sz w:val="18"/>
          <w:szCs w:val="18"/>
        </w:rPr>
        <w:t xml:space="preserve">lo mataron por </w:t>
      </w:r>
      <w:r w:rsidRPr="00C91040">
        <w:rPr>
          <w:rFonts w:ascii="Arial" w:hAnsi="Arial" w:cs="Arial"/>
          <w:i/>
          <w:sz w:val="18"/>
          <w:szCs w:val="18"/>
        </w:rPr>
        <w:t>“LEPRA”</w:t>
      </w:r>
      <w:r w:rsidRPr="00C91040">
        <w:rPr>
          <w:rFonts w:ascii="Arial" w:hAnsi="Arial" w:cs="Arial"/>
          <w:sz w:val="18"/>
          <w:szCs w:val="18"/>
        </w:rPr>
        <w:t>.</w:t>
      </w:r>
    </w:p>
  </w:footnote>
  <w:footnote w:id="5">
    <w:p w14:paraId="732D56E0"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Ver registros # 01:49:00 al # 01:57:17.</w:t>
      </w:r>
    </w:p>
  </w:footnote>
  <w:footnote w:id="6">
    <w:p w14:paraId="2D6AD593"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Ver registros # 02:08:00 al # 02:08:23.</w:t>
      </w:r>
    </w:p>
  </w:footnote>
  <w:footnote w:id="7">
    <w:p w14:paraId="7690282A"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Las que corresponderían a las condiciones </w:t>
      </w:r>
      <w:r w:rsidR="0013131B" w:rsidRPr="00C91040">
        <w:rPr>
          <w:rFonts w:ascii="Arial" w:hAnsi="Arial" w:cs="Arial"/>
          <w:sz w:val="18"/>
          <w:szCs w:val="18"/>
        </w:rPr>
        <w:t xml:space="preserve">de </w:t>
      </w:r>
      <w:r w:rsidRPr="00C91040">
        <w:rPr>
          <w:rFonts w:ascii="Arial" w:hAnsi="Arial" w:cs="Arial"/>
          <w:sz w:val="18"/>
          <w:szCs w:val="18"/>
        </w:rPr>
        <w:t>iluminación habidas en el sitio de los hechos cuando estos acaecieron</w:t>
      </w:r>
      <w:r w:rsidR="0013131B" w:rsidRPr="00C91040">
        <w:rPr>
          <w:rFonts w:ascii="Arial" w:hAnsi="Arial" w:cs="Arial"/>
          <w:sz w:val="18"/>
          <w:szCs w:val="18"/>
        </w:rPr>
        <w:t xml:space="preserve"> y no a las tomadas con </w:t>
      </w:r>
      <w:r w:rsidR="0013131B" w:rsidRPr="00C91040">
        <w:rPr>
          <w:rFonts w:ascii="Arial" w:hAnsi="Arial" w:cs="Arial"/>
          <w:i/>
          <w:sz w:val="18"/>
          <w:szCs w:val="18"/>
        </w:rPr>
        <w:t>flash</w:t>
      </w:r>
      <w:r w:rsidRPr="00C91040">
        <w:rPr>
          <w:rFonts w:ascii="Arial" w:hAnsi="Arial" w:cs="Arial"/>
          <w:sz w:val="18"/>
          <w:szCs w:val="18"/>
        </w:rPr>
        <w:t>.</w:t>
      </w:r>
    </w:p>
  </w:footnote>
  <w:footnote w:id="8">
    <w:p w14:paraId="1361C334"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Ver folios # 65 al # 70 del cuaderno original. </w:t>
      </w:r>
    </w:p>
  </w:footnote>
  <w:footnote w:id="9">
    <w:p w14:paraId="288A63C1" w14:textId="77777777" w:rsidR="00946851" w:rsidRPr="00C91040" w:rsidRDefault="00946851"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Al parecer el policial </w:t>
      </w:r>
      <w:bookmarkStart w:id="24" w:name="_Hlk66370290"/>
      <w:r w:rsidRPr="00C91040">
        <w:rPr>
          <w:rFonts w:ascii="Arial" w:hAnsi="Arial" w:cs="Arial"/>
          <w:sz w:val="18"/>
          <w:szCs w:val="18"/>
        </w:rPr>
        <w:t>JULIÁN ANDRÉS HERRERA MEZA</w:t>
      </w:r>
      <w:bookmarkEnd w:id="24"/>
      <w:r w:rsidRPr="00C91040">
        <w:rPr>
          <w:rFonts w:ascii="Arial" w:hAnsi="Arial" w:cs="Arial"/>
          <w:sz w:val="18"/>
          <w:szCs w:val="18"/>
        </w:rPr>
        <w:t>, quien fue el encargado de llevar a cabo el programa metodológico en las fases de la indagación y de la investigación.</w:t>
      </w:r>
    </w:p>
  </w:footnote>
  <w:footnote w:id="10">
    <w:p w14:paraId="6021AFFD" w14:textId="77777777" w:rsidR="00232CBC" w:rsidRPr="00C91040" w:rsidRDefault="00232CBC" w:rsidP="00C91040">
      <w:pPr>
        <w:pStyle w:val="Sinespaciado"/>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DEVIS ECHANDIA, HERNANDO: Teoría General de la Prueba Judicial. Tomo II. Página # 602. Reimpresión de la 6ª Edición. Editorial Temis. 2.015.</w:t>
      </w:r>
    </w:p>
  </w:footnote>
  <w:footnote w:id="11">
    <w:p w14:paraId="076964B1" w14:textId="77777777" w:rsidR="00232CBC" w:rsidRPr="00C91040" w:rsidRDefault="00232CBC" w:rsidP="00C91040">
      <w:pPr>
        <w:pStyle w:val="Textonotapie"/>
        <w:jc w:val="both"/>
        <w:rPr>
          <w:rFonts w:ascii="Arial" w:hAnsi="Arial" w:cs="Arial"/>
          <w:sz w:val="18"/>
          <w:szCs w:val="18"/>
        </w:rPr>
      </w:pPr>
      <w:r w:rsidRPr="00C91040">
        <w:rPr>
          <w:rStyle w:val="Refdenotaalpie"/>
          <w:rFonts w:ascii="Arial" w:hAnsi="Arial" w:cs="Arial"/>
          <w:sz w:val="18"/>
          <w:szCs w:val="18"/>
        </w:rPr>
        <w:footnoteRef/>
      </w:r>
      <w:r w:rsidRPr="00C91040">
        <w:rPr>
          <w:rFonts w:ascii="Arial" w:hAnsi="Arial" w:cs="Arial"/>
          <w:sz w:val="18"/>
          <w:szCs w:val="18"/>
        </w:rPr>
        <w:t xml:space="preserve"> Corte Suprema de Justicia, Sala de Casación Penal: Sentencia del 13 de febrero de 2013. Rad. # 28465. </w:t>
      </w:r>
    </w:p>
  </w:footnote>
  <w:footnote w:id="12">
    <w:p w14:paraId="71487D5D" w14:textId="77777777" w:rsidR="00946851" w:rsidRPr="00285355" w:rsidRDefault="00946851" w:rsidP="00C91040">
      <w:pPr>
        <w:pStyle w:val="Textonotapie"/>
        <w:jc w:val="both"/>
        <w:rPr>
          <w:rFonts w:ascii="Bookman Old Style" w:hAnsi="Bookman Old Style"/>
        </w:rPr>
      </w:pPr>
      <w:r w:rsidRPr="00C91040">
        <w:rPr>
          <w:rStyle w:val="Refdenotaalpie"/>
          <w:rFonts w:ascii="Arial" w:hAnsi="Arial" w:cs="Arial"/>
          <w:sz w:val="18"/>
          <w:szCs w:val="18"/>
        </w:rPr>
        <w:footnoteRef/>
      </w:r>
      <w:r w:rsidRPr="00C91040">
        <w:rPr>
          <w:rFonts w:ascii="Arial" w:hAnsi="Arial" w:cs="Arial"/>
          <w:sz w:val="18"/>
          <w:szCs w:val="18"/>
        </w:rPr>
        <w:t xml:space="preserve"> En tal sentido se puede consultar la sentencia dentro del Rad. # 58318. AP3042-2020, proferida 11 de noviembre de 2.020 por parte de la Sala de Casación Penal de la Corte Suprema de Justicia, en la cual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D7BD" w14:textId="77777777" w:rsidR="00FB5A2C" w:rsidRDefault="00FB5A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16DD" w14:textId="42CF172D" w:rsidR="00946851" w:rsidRPr="00C91040" w:rsidRDefault="00946851" w:rsidP="00C91040">
    <w:pPr>
      <w:pStyle w:val="Encabezado"/>
      <w:ind w:left="3402"/>
      <w:jc w:val="both"/>
      <w:rPr>
        <w:rFonts w:ascii="Arial" w:eastAsia="Yu Mincho Demibold" w:hAnsi="Arial" w:cs="Arial"/>
        <w:sz w:val="18"/>
        <w:szCs w:val="19"/>
      </w:rPr>
    </w:pPr>
    <w:r w:rsidRPr="00C91040">
      <w:rPr>
        <w:rFonts w:ascii="Arial" w:eastAsia="Yu Mincho Demibold" w:hAnsi="Arial" w:cs="Arial"/>
        <w:sz w:val="18"/>
        <w:szCs w:val="19"/>
      </w:rPr>
      <w:t xml:space="preserve">Procesado: </w:t>
    </w:r>
    <w:bookmarkStart w:id="26" w:name="_Hlk65670464"/>
    <w:r w:rsidRPr="00C91040">
      <w:rPr>
        <w:rFonts w:ascii="Arial" w:eastAsia="Yu Mincho Demibold" w:hAnsi="Arial" w:cs="Arial"/>
        <w:sz w:val="18"/>
        <w:szCs w:val="19"/>
      </w:rPr>
      <w:t>JIV</w:t>
    </w:r>
    <w:r w:rsidR="00FB5A2C">
      <w:rPr>
        <w:rFonts w:ascii="Arial" w:eastAsia="Yu Mincho Demibold" w:hAnsi="Arial" w:cs="Arial"/>
        <w:sz w:val="18"/>
        <w:szCs w:val="19"/>
      </w:rPr>
      <w:t>S</w:t>
    </w:r>
    <w:r w:rsidRPr="00C91040">
      <w:rPr>
        <w:rFonts w:ascii="Arial" w:eastAsia="Yu Mincho Demibold" w:hAnsi="Arial" w:cs="Arial"/>
        <w:sz w:val="18"/>
        <w:szCs w:val="19"/>
      </w:rPr>
      <w:t>, (a) “Piolín”</w:t>
    </w:r>
    <w:bookmarkEnd w:id="26"/>
    <w:r w:rsidRPr="00C91040">
      <w:rPr>
        <w:rFonts w:ascii="Arial" w:eastAsia="Yu Mincho Demibold" w:hAnsi="Arial" w:cs="Arial"/>
        <w:sz w:val="18"/>
        <w:szCs w:val="19"/>
      </w:rPr>
      <w:t>.</w:t>
    </w:r>
  </w:p>
  <w:p w14:paraId="39540D0E" w14:textId="0405C30C" w:rsidR="00946851" w:rsidRPr="00C91040" w:rsidRDefault="00946851" w:rsidP="00C91040">
    <w:pPr>
      <w:pStyle w:val="Encabezado"/>
      <w:ind w:left="3402"/>
      <w:jc w:val="both"/>
      <w:rPr>
        <w:rFonts w:ascii="Arial" w:eastAsia="Yu Mincho Demibold" w:hAnsi="Arial" w:cs="Arial"/>
        <w:sz w:val="18"/>
        <w:szCs w:val="19"/>
      </w:rPr>
    </w:pPr>
    <w:r w:rsidRPr="00C91040">
      <w:rPr>
        <w:rFonts w:ascii="Arial" w:eastAsia="Yu Mincho Demibold" w:hAnsi="Arial" w:cs="Arial"/>
        <w:sz w:val="18"/>
        <w:szCs w:val="19"/>
      </w:rPr>
      <w:t>Delitos: Homicidio simple y porte ilegal de armas de fuego</w:t>
    </w:r>
  </w:p>
  <w:p w14:paraId="688593B9" w14:textId="77777777" w:rsidR="00946851" w:rsidRPr="00C91040" w:rsidRDefault="00946851" w:rsidP="00C91040">
    <w:pPr>
      <w:pStyle w:val="Encabezado"/>
      <w:ind w:left="3402"/>
      <w:jc w:val="both"/>
      <w:rPr>
        <w:rFonts w:ascii="Arial" w:eastAsia="Yu Mincho Demibold" w:hAnsi="Arial" w:cs="Arial"/>
        <w:sz w:val="18"/>
        <w:szCs w:val="19"/>
      </w:rPr>
    </w:pPr>
    <w:r w:rsidRPr="00C91040">
      <w:rPr>
        <w:rFonts w:ascii="Arial" w:eastAsia="Yu Mincho Demibold" w:hAnsi="Arial" w:cs="Arial"/>
        <w:sz w:val="18"/>
        <w:szCs w:val="19"/>
      </w:rPr>
      <w:t>Rad. # 660016000035-2014-05146-01</w:t>
    </w:r>
  </w:p>
  <w:p w14:paraId="6780FE8A" w14:textId="77777777" w:rsidR="00946851" w:rsidRPr="00C91040" w:rsidRDefault="00946851" w:rsidP="00C91040">
    <w:pPr>
      <w:pStyle w:val="Encabezado"/>
      <w:ind w:left="3402"/>
      <w:jc w:val="both"/>
      <w:rPr>
        <w:rFonts w:ascii="Arial" w:eastAsia="Yu Mincho Demibold" w:hAnsi="Arial" w:cs="Arial"/>
        <w:sz w:val="18"/>
        <w:szCs w:val="19"/>
      </w:rPr>
    </w:pPr>
    <w:r w:rsidRPr="00C91040">
      <w:rPr>
        <w:rFonts w:ascii="Arial" w:eastAsia="Yu Mincho Demibold" w:hAnsi="Arial" w:cs="Arial"/>
        <w:sz w:val="18"/>
        <w:szCs w:val="19"/>
      </w:rPr>
      <w:t>Procede: Juzgado 4º Penal del Circuito de Pereira</w:t>
    </w:r>
  </w:p>
  <w:p w14:paraId="5AB1E845" w14:textId="5E717739" w:rsidR="00946851" w:rsidRPr="00C91040" w:rsidRDefault="00946851" w:rsidP="00C91040">
    <w:pPr>
      <w:pStyle w:val="Encabezado"/>
      <w:ind w:left="3402"/>
      <w:jc w:val="both"/>
      <w:rPr>
        <w:rFonts w:ascii="Arial" w:eastAsia="Yu Mincho Demibold" w:hAnsi="Arial" w:cs="Arial"/>
        <w:sz w:val="18"/>
        <w:szCs w:val="19"/>
      </w:rPr>
    </w:pPr>
    <w:r w:rsidRPr="00C91040">
      <w:rPr>
        <w:rFonts w:ascii="Arial" w:eastAsia="Yu Mincho Demibold" w:hAnsi="Arial" w:cs="Arial"/>
        <w:sz w:val="18"/>
        <w:szCs w:val="19"/>
      </w:rPr>
      <w:t>Asunto: Resuelve apelación interpuest</w:t>
    </w:r>
    <w:r w:rsidR="00C91040">
      <w:rPr>
        <w:rFonts w:ascii="Arial" w:eastAsia="Yu Mincho Demibold" w:hAnsi="Arial" w:cs="Arial"/>
        <w:sz w:val="18"/>
        <w:szCs w:val="19"/>
      </w:rPr>
      <w:t>a</w:t>
    </w:r>
    <w:r w:rsidRPr="00C91040">
      <w:rPr>
        <w:rFonts w:ascii="Arial" w:eastAsia="Yu Mincho Demibold" w:hAnsi="Arial" w:cs="Arial"/>
        <w:sz w:val="18"/>
        <w:szCs w:val="19"/>
      </w:rPr>
      <w:t xml:space="preserve"> por la Defensa en contra de sentencia condenatoria </w:t>
    </w:r>
  </w:p>
  <w:p w14:paraId="76288DBC" w14:textId="77777777" w:rsidR="00946851" w:rsidRPr="00C91040" w:rsidRDefault="00946851" w:rsidP="00C91040">
    <w:pPr>
      <w:pStyle w:val="Encabezado"/>
      <w:ind w:left="3402"/>
      <w:jc w:val="both"/>
      <w:rPr>
        <w:rFonts w:ascii="Arial" w:eastAsia="Yu Mincho Demibold" w:hAnsi="Arial" w:cs="Arial"/>
        <w:sz w:val="18"/>
        <w:szCs w:val="19"/>
      </w:rPr>
    </w:pPr>
    <w:r w:rsidRPr="00C91040">
      <w:rPr>
        <w:rFonts w:ascii="Arial" w:eastAsia="Yu Mincho Demibold" w:hAnsi="Arial" w:cs="Arial"/>
        <w:sz w:val="18"/>
        <w:szCs w:val="19"/>
      </w:rPr>
      <w:t xml:space="preserve">Decisión: </w:t>
    </w:r>
    <w:r w:rsidR="002C5F1F" w:rsidRPr="00C91040">
      <w:rPr>
        <w:rFonts w:ascii="Arial" w:eastAsia="Yu Mincho Demibold" w:hAnsi="Arial" w:cs="Arial"/>
        <w:sz w:val="18"/>
        <w:szCs w:val="19"/>
      </w:rPr>
      <w:t>Revoca y absuelve</w:t>
    </w:r>
  </w:p>
  <w:p w14:paraId="0CD24A01" w14:textId="77777777" w:rsidR="00946851" w:rsidRPr="00C91040" w:rsidRDefault="00946851" w:rsidP="00C91040">
    <w:pPr>
      <w:pStyle w:val="Encabezado"/>
      <w:ind w:left="3402"/>
      <w:jc w:val="both"/>
      <w:rPr>
        <w:rFonts w:ascii="Arial" w:hAnsi="Arial" w:cs="Arial"/>
        <w:sz w:val="18"/>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08B1" w14:textId="77777777" w:rsidR="00FB5A2C" w:rsidRDefault="00FB5A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B3"/>
    <w:multiLevelType w:val="hybridMultilevel"/>
    <w:tmpl w:val="B81A38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6B608C"/>
    <w:multiLevelType w:val="hybridMultilevel"/>
    <w:tmpl w:val="32B23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20062F"/>
    <w:multiLevelType w:val="hybridMultilevel"/>
    <w:tmpl w:val="3A1483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A1599E"/>
    <w:multiLevelType w:val="hybridMultilevel"/>
    <w:tmpl w:val="A364AC0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BD76A6"/>
    <w:multiLevelType w:val="hybridMultilevel"/>
    <w:tmpl w:val="1F4AB4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AE05E2"/>
    <w:multiLevelType w:val="hybridMultilevel"/>
    <w:tmpl w:val="9F482F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12C77D23"/>
    <w:multiLevelType w:val="hybridMultilevel"/>
    <w:tmpl w:val="036809A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973BF0"/>
    <w:multiLevelType w:val="hybridMultilevel"/>
    <w:tmpl w:val="61241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717448"/>
    <w:multiLevelType w:val="hybridMultilevel"/>
    <w:tmpl w:val="6E02C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3B125F"/>
    <w:multiLevelType w:val="hybridMultilevel"/>
    <w:tmpl w:val="E640BA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25327F"/>
    <w:multiLevelType w:val="hybridMultilevel"/>
    <w:tmpl w:val="68B4622E"/>
    <w:lvl w:ilvl="0" w:tplc="480EC1D4">
      <w:start w:val="1"/>
      <w:numFmt w:val="lowerLetter"/>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854E23"/>
    <w:multiLevelType w:val="hybridMultilevel"/>
    <w:tmpl w:val="AAA2B798"/>
    <w:lvl w:ilvl="0" w:tplc="240A0001">
      <w:start w:val="1"/>
      <w:numFmt w:val="bullet"/>
      <w:lvlText w:val=""/>
      <w:lvlJc w:val="left"/>
      <w:pPr>
        <w:ind w:left="1279" w:hanging="360"/>
      </w:pPr>
      <w:rPr>
        <w:rFonts w:ascii="Symbol" w:hAnsi="Symbol" w:hint="default"/>
      </w:rPr>
    </w:lvl>
    <w:lvl w:ilvl="1" w:tplc="240A0003" w:tentative="1">
      <w:start w:val="1"/>
      <w:numFmt w:val="bullet"/>
      <w:lvlText w:val="o"/>
      <w:lvlJc w:val="left"/>
      <w:pPr>
        <w:ind w:left="1999" w:hanging="360"/>
      </w:pPr>
      <w:rPr>
        <w:rFonts w:ascii="Courier New" w:hAnsi="Courier New" w:cs="Courier New" w:hint="default"/>
      </w:rPr>
    </w:lvl>
    <w:lvl w:ilvl="2" w:tplc="240A0005" w:tentative="1">
      <w:start w:val="1"/>
      <w:numFmt w:val="bullet"/>
      <w:lvlText w:val=""/>
      <w:lvlJc w:val="left"/>
      <w:pPr>
        <w:ind w:left="2719" w:hanging="360"/>
      </w:pPr>
      <w:rPr>
        <w:rFonts w:ascii="Wingdings" w:hAnsi="Wingdings" w:hint="default"/>
      </w:rPr>
    </w:lvl>
    <w:lvl w:ilvl="3" w:tplc="240A0001" w:tentative="1">
      <w:start w:val="1"/>
      <w:numFmt w:val="bullet"/>
      <w:lvlText w:val=""/>
      <w:lvlJc w:val="left"/>
      <w:pPr>
        <w:ind w:left="3439" w:hanging="360"/>
      </w:pPr>
      <w:rPr>
        <w:rFonts w:ascii="Symbol" w:hAnsi="Symbol" w:hint="default"/>
      </w:rPr>
    </w:lvl>
    <w:lvl w:ilvl="4" w:tplc="240A0003" w:tentative="1">
      <w:start w:val="1"/>
      <w:numFmt w:val="bullet"/>
      <w:lvlText w:val="o"/>
      <w:lvlJc w:val="left"/>
      <w:pPr>
        <w:ind w:left="4159" w:hanging="360"/>
      </w:pPr>
      <w:rPr>
        <w:rFonts w:ascii="Courier New" w:hAnsi="Courier New" w:cs="Courier New" w:hint="default"/>
      </w:rPr>
    </w:lvl>
    <w:lvl w:ilvl="5" w:tplc="240A0005" w:tentative="1">
      <w:start w:val="1"/>
      <w:numFmt w:val="bullet"/>
      <w:lvlText w:val=""/>
      <w:lvlJc w:val="left"/>
      <w:pPr>
        <w:ind w:left="4879" w:hanging="360"/>
      </w:pPr>
      <w:rPr>
        <w:rFonts w:ascii="Wingdings" w:hAnsi="Wingdings" w:hint="default"/>
      </w:rPr>
    </w:lvl>
    <w:lvl w:ilvl="6" w:tplc="240A0001" w:tentative="1">
      <w:start w:val="1"/>
      <w:numFmt w:val="bullet"/>
      <w:lvlText w:val=""/>
      <w:lvlJc w:val="left"/>
      <w:pPr>
        <w:ind w:left="5599" w:hanging="360"/>
      </w:pPr>
      <w:rPr>
        <w:rFonts w:ascii="Symbol" w:hAnsi="Symbol" w:hint="default"/>
      </w:rPr>
    </w:lvl>
    <w:lvl w:ilvl="7" w:tplc="240A0003" w:tentative="1">
      <w:start w:val="1"/>
      <w:numFmt w:val="bullet"/>
      <w:lvlText w:val="o"/>
      <w:lvlJc w:val="left"/>
      <w:pPr>
        <w:ind w:left="6319" w:hanging="360"/>
      </w:pPr>
      <w:rPr>
        <w:rFonts w:ascii="Courier New" w:hAnsi="Courier New" w:cs="Courier New" w:hint="default"/>
      </w:rPr>
    </w:lvl>
    <w:lvl w:ilvl="8" w:tplc="240A0005" w:tentative="1">
      <w:start w:val="1"/>
      <w:numFmt w:val="bullet"/>
      <w:lvlText w:val=""/>
      <w:lvlJc w:val="left"/>
      <w:pPr>
        <w:ind w:left="7039" w:hanging="360"/>
      </w:pPr>
      <w:rPr>
        <w:rFonts w:ascii="Wingdings" w:hAnsi="Wingdings" w:hint="default"/>
      </w:rPr>
    </w:lvl>
  </w:abstractNum>
  <w:abstractNum w:abstractNumId="12" w15:restartNumberingAfterBreak="0">
    <w:nsid w:val="40507C47"/>
    <w:multiLevelType w:val="hybridMultilevel"/>
    <w:tmpl w:val="0522267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16B6A1D"/>
    <w:multiLevelType w:val="hybridMultilevel"/>
    <w:tmpl w:val="75C48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7CB7ACA"/>
    <w:multiLevelType w:val="hybridMultilevel"/>
    <w:tmpl w:val="C8A039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92D0CEE"/>
    <w:multiLevelType w:val="hybridMultilevel"/>
    <w:tmpl w:val="73C2640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4D3592E"/>
    <w:multiLevelType w:val="hybridMultilevel"/>
    <w:tmpl w:val="164CB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67A4A36"/>
    <w:multiLevelType w:val="hybridMultilevel"/>
    <w:tmpl w:val="6772F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F55C94"/>
    <w:multiLevelType w:val="hybridMultilevel"/>
    <w:tmpl w:val="E4005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45F34F0"/>
    <w:multiLevelType w:val="hybridMultilevel"/>
    <w:tmpl w:val="38880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8BB73D0"/>
    <w:multiLevelType w:val="hybridMultilevel"/>
    <w:tmpl w:val="96187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FF53F50"/>
    <w:multiLevelType w:val="hybridMultilevel"/>
    <w:tmpl w:val="33EAE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
  </w:num>
  <w:num w:numId="4">
    <w:abstractNumId w:val="21"/>
  </w:num>
  <w:num w:numId="5">
    <w:abstractNumId w:val="14"/>
  </w:num>
  <w:num w:numId="6">
    <w:abstractNumId w:val="12"/>
  </w:num>
  <w:num w:numId="7">
    <w:abstractNumId w:val="20"/>
  </w:num>
  <w:num w:numId="8">
    <w:abstractNumId w:val="3"/>
  </w:num>
  <w:num w:numId="9">
    <w:abstractNumId w:val="22"/>
  </w:num>
  <w:num w:numId="10">
    <w:abstractNumId w:val="7"/>
  </w:num>
  <w:num w:numId="11">
    <w:abstractNumId w:val="16"/>
  </w:num>
  <w:num w:numId="12">
    <w:abstractNumId w:val="4"/>
  </w:num>
  <w:num w:numId="13">
    <w:abstractNumId w:val="2"/>
  </w:num>
  <w:num w:numId="14">
    <w:abstractNumId w:val="9"/>
  </w:num>
  <w:num w:numId="15">
    <w:abstractNumId w:val="19"/>
  </w:num>
  <w:num w:numId="16">
    <w:abstractNumId w:val="8"/>
  </w:num>
  <w:num w:numId="17">
    <w:abstractNumId w:val="0"/>
  </w:num>
  <w:num w:numId="18">
    <w:abstractNumId w:val="13"/>
  </w:num>
  <w:num w:numId="19">
    <w:abstractNumId w:val="6"/>
  </w:num>
  <w:num w:numId="20">
    <w:abstractNumId w:val="15"/>
  </w:num>
  <w:num w:numId="21">
    <w:abstractNumId w:val="10"/>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C3"/>
    <w:rsid w:val="00004B90"/>
    <w:rsid w:val="00012CB5"/>
    <w:rsid w:val="00014ED9"/>
    <w:rsid w:val="00016D55"/>
    <w:rsid w:val="00032BF3"/>
    <w:rsid w:val="00035578"/>
    <w:rsid w:val="00040B81"/>
    <w:rsid w:val="00043499"/>
    <w:rsid w:val="00045973"/>
    <w:rsid w:val="00047D1B"/>
    <w:rsid w:val="00055276"/>
    <w:rsid w:val="00056E7C"/>
    <w:rsid w:val="00065BB2"/>
    <w:rsid w:val="00094E18"/>
    <w:rsid w:val="000B557A"/>
    <w:rsid w:val="000D06E9"/>
    <w:rsid w:val="000D16C4"/>
    <w:rsid w:val="000E2473"/>
    <w:rsid w:val="000E4F70"/>
    <w:rsid w:val="000E6FAF"/>
    <w:rsid w:val="000E7401"/>
    <w:rsid w:val="000F43AF"/>
    <w:rsid w:val="00102D92"/>
    <w:rsid w:val="001073DD"/>
    <w:rsid w:val="0010775F"/>
    <w:rsid w:val="001123E7"/>
    <w:rsid w:val="00130ABF"/>
    <w:rsid w:val="0013131B"/>
    <w:rsid w:val="00132F4E"/>
    <w:rsid w:val="001430C3"/>
    <w:rsid w:val="001464E7"/>
    <w:rsid w:val="00155DDD"/>
    <w:rsid w:val="001618CC"/>
    <w:rsid w:val="001643BB"/>
    <w:rsid w:val="0016519C"/>
    <w:rsid w:val="00172F59"/>
    <w:rsid w:val="00174A56"/>
    <w:rsid w:val="001813B7"/>
    <w:rsid w:val="00182159"/>
    <w:rsid w:val="00184287"/>
    <w:rsid w:val="00195453"/>
    <w:rsid w:val="00196CC9"/>
    <w:rsid w:val="001A30CB"/>
    <w:rsid w:val="001A7ADC"/>
    <w:rsid w:val="001B252B"/>
    <w:rsid w:val="001B2EE3"/>
    <w:rsid w:val="001B46FC"/>
    <w:rsid w:val="001C3955"/>
    <w:rsid w:val="001C5739"/>
    <w:rsid w:val="001C6391"/>
    <w:rsid w:val="001C6D28"/>
    <w:rsid w:val="001C7D7B"/>
    <w:rsid w:val="001E100C"/>
    <w:rsid w:val="001E2104"/>
    <w:rsid w:val="001F5042"/>
    <w:rsid w:val="001F6C4D"/>
    <w:rsid w:val="001F7C35"/>
    <w:rsid w:val="002277BB"/>
    <w:rsid w:val="00230A9B"/>
    <w:rsid w:val="002313B4"/>
    <w:rsid w:val="00232CBC"/>
    <w:rsid w:val="002373FA"/>
    <w:rsid w:val="002423C0"/>
    <w:rsid w:val="00250CD1"/>
    <w:rsid w:val="002522F1"/>
    <w:rsid w:val="00265786"/>
    <w:rsid w:val="0027547E"/>
    <w:rsid w:val="0027775B"/>
    <w:rsid w:val="00285355"/>
    <w:rsid w:val="00291A6A"/>
    <w:rsid w:val="0029620B"/>
    <w:rsid w:val="002A593A"/>
    <w:rsid w:val="002B3BED"/>
    <w:rsid w:val="002C5F1F"/>
    <w:rsid w:val="002D6840"/>
    <w:rsid w:val="002D7219"/>
    <w:rsid w:val="002E0878"/>
    <w:rsid w:val="002E19B9"/>
    <w:rsid w:val="002E3787"/>
    <w:rsid w:val="002F4B84"/>
    <w:rsid w:val="002F7959"/>
    <w:rsid w:val="003040AB"/>
    <w:rsid w:val="00306204"/>
    <w:rsid w:val="00314B06"/>
    <w:rsid w:val="003173DA"/>
    <w:rsid w:val="00320842"/>
    <w:rsid w:val="00320B8B"/>
    <w:rsid w:val="0032323D"/>
    <w:rsid w:val="00336BFC"/>
    <w:rsid w:val="00342730"/>
    <w:rsid w:val="00343E2F"/>
    <w:rsid w:val="00346EA5"/>
    <w:rsid w:val="00353AB9"/>
    <w:rsid w:val="00354E32"/>
    <w:rsid w:val="00355D3C"/>
    <w:rsid w:val="00396140"/>
    <w:rsid w:val="003B14C3"/>
    <w:rsid w:val="003B71B6"/>
    <w:rsid w:val="003C7065"/>
    <w:rsid w:val="003D53EA"/>
    <w:rsid w:val="003E1539"/>
    <w:rsid w:val="003E5285"/>
    <w:rsid w:val="003F1225"/>
    <w:rsid w:val="003F2598"/>
    <w:rsid w:val="003F412D"/>
    <w:rsid w:val="00401A01"/>
    <w:rsid w:val="0040293F"/>
    <w:rsid w:val="0041271D"/>
    <w:rsid w:val="00422C7E"/>
    <w:rsid w:val="00423616"/>
    <w:rsid w:val="0043027A"/>
    <w:rsid w:val="00440059"/>
    <w:rsid w:val="004424F8"/>
    <w:rsid w:val="00451789"/>
    <w:rsid w:val="00457981"/>
    <w:rsid w:val="0046083B"/>
    <w:rsid w:val="00461539"/>
    <w:rsid w:val="00464C31"/>
    <w:rsid w:val="00465A9F"/>
    <w:rsid w:val="0046671B"/>
    <w:rsid w:val="00472933"/>
    <w:rsid w:val="0048069D"/>
    <w:rsid w:val="00486366"/>
    <w:rsid w:val="00486F3C"/>
    <w:rsid w:val="00492A93"/>
    <w:rsid w:val="004939D3"/>
    <w:rsid w:val="004A0BE5"/>
    <w:rsid w:val="004B0418"/>
    <w:rsid w:val="004B0D23"/>
    <w:rsid w:val="004B5F0C"/>
    <w:rsid w:val="004B764A"/>
    <w:rsid w:val="004E5E2C"/>
    <w:rsid w:val="004F4165"/>
    <w:rsid w:val="00504107"/>
    <w:rsid w:val="0050506D"/>
    <w:rsid w:val="0050568B"/>
    <w:rsid w:val="0051056F"/>
    <w:rsid w:val="00512BA3"/>
    <w:rsid w:val="00512F9B"/>
    <w:rsid w:val="00516F92"/>
    <w:rsid w:val="0051794E"/>
    <w:rsid w:val="00527F33"/>
    <w:rsid w:val="00530AA2"/>
    <w:rsid w:val="0053428F"/>
    <w:rsid w:val="00537119"/>
    <w:rsid w:val="00541F22"/>
    <w:rsid w:val="00552050"/>
    <w:rsid w:val="00555C1C"/>
    <w:rsid w:val="00563FA3"/>
    <w:rsid w:val="00565917"/>
    <w:rsid w:val="00571A5C"/>
    <w:rsid w:val="00580929"/>
    <w:rsid w:val="00584B53"/>
    <w:rsid w:val="00585E4C"/>
    <w:rsid w:val="005863A4"/>
    <w:rsid w:val="00596B4C"/>
    <w:rsid w:val="0059770A"/>
    <w:rsid w:val="005A16C6"/>
    <w:rsid w:val="005A3E50"/>
    <w:rsid w:val="005A56D8"/>
    <w:rsid w:val="005A61F0"/>
    <w:rsid w:val="005D5EFF"/>
    <w:rsid w:val="005E3C3F"/>
    <w:rsid w:val="005E3EF0"/>
    <w:rsid w:val="005E5B1B"/>
    <w:rsid w:val="005F0F72"/>
    <w:rsid w:val="005F367D"/>
    <w:rsid w:val="005F6BA1"/>
    <w:rsid w:val="00600582"/>
    <w:rsid w:val="00601D0B"/>
    <w:rsid w:val="0060703B"/>
    <w:rsid w:val="0061671B"/>
    <w:rsid w:val="0061735E"/>
    <w:rsid w:val="006177CF"/>
    <w:rsid w:val="00617F81"/>
    <w:rsid w:val="00635E4A"/>
    <w:rsid w:val="00636B9F"/>
    <w:rsid w:val="0065685F"/>
    <w:rsid w:val="00662CD4"/>
    <w:rsid w:val="006706BA"/>
    <w:rsid w:val="00673DB9"/>
    <w:rsid w:val="00684640"/>
    <w:rsid w:val="00685DC5"/>
    <w:rsid w:val="00687E40"/>
    <w:rsid w:val="006B7878"/>
    <w:rsid w:val="006C1D92"/>
    <w:rsid w:val="006D3A9D"/>
    <w:rsid w:val="006D5AB4"/>
    <w:rsid w:val="006D7AB0"/>
    <w:rsid w:val="006E156A"/>
    <w:rsid w:val="006E261D"/>
    <w:rsid w:val="00703E00"/>
    <w:rsid w:val="00720083"/>
    <w:rsid w:val="00721B8D"/>
    <w:rsid w:val="00721E21"/>
    <w:rsid w:val="00724734"/>
    <w:rsid w:val="007352AD"/>
    <w:rsid w:val="00735B1E"/>
    <w:rsid w:val="00740D3A"/>
    <w:rsid w:val="007416DE"/>
    <w:rsid w:val="007525FB"/>
    <w:rsid w:val="00755D33"/>
    <w:rsid w:val="00762697"/>
    <w:rsid w:val="00763B49"/>
    <w:rsid w:val="007758CA"/>
    <w:rsid w:val="007763D5"/>
    <w:rsid w:val="00776D6D"/>
    <w:rsid w:val="00793B9B"/>
    <w:rsid w:val="0079522E"/>
    <w:rsid w:val="007B25E0"/>
    <w:rsid w:val="007B3EB3"/>
    <w:rsid w:val="007B6853"/>
    <w:rsid w:val="007B6A57"/>
    <w:rsid w:val="007E0CD0"/>
    <w:rsid w:val="007E4DF6"/>
    <w:rsid w:val="007F6B7C"/>
    <w:rsid w:val="008004C4"/>
    <w:rsid w:val="008016D7"/>
    <w:rsid w:val="00815AEA"/>
    <w:rsid w:val="00824DC2"/>
    <w:rsid w:val="0082560B"/>
    <w:rsid w:val="0083307C"/>
    <w:rsid w:val="00833AA8"/>
    <w:rsid w:val="00840FE9"/>
    <w:rsid w:val="0085354A"/>
    <w:rsid w:val="00862864"/>
    <w:rsid w:val="00866999"/>
    <w:rsid w:val="00887C33"/>
    <w:rsid w:val="008A66F5"/>
    <w:rsid w:val="008B06B6"/>
    <w:rsid w:val="008C73AD"/>
    <w:rsid w:val="008D4997"/>
    <w:rsid w:val="008D7001"/>
    <w:rsid w:val="008F0A3F"/>
    <w:rsid w:val="00907C3B"/>
    <w:rsid w:val="009226A0"/>
    <w:rsid w:val="00922843"/>
    <w:rsid w:val="009234A3"/>
    <w:rsid w:val="00923E13"/>
    <w:rsid w:val="00926072"/>
    <w:rsid w:val="00926888"/>
    <w:rsid w:val="0093007D"/>
    <w:rsid w:val="0093364F"/>
    <w:rsid w:val="009414B6"/>
    <w:rsid w:val="0094220F"/>
    <w:rsid w:val="00946851"/>
    <w:rsid w:val="00951280"/>
    <w:rsid w:val="00952D60"/>
    <w:rsid w:val="0095755B"/>
    <w:rsid w:val="0096378B"/>
    <w:rsid w:val="0097116F"/>
    <w:rsid w:val="009A22B1"/>
    <w:rsid w:val="009A6913"/>
    <w:rsid w:val="009B1C67"/>
    <w:rsid w:val="009B2AF1"/>
    <w:rsid w:val="009C0066"/>
    <w:rsid w:val="009D2AAD"/>
    <w:rsid w:val="009E1277"/>
    <w:rsid w:val="009E6952"/>
    <w:rsid w:val="009F5A66"/>
    <w:rsid w:val="00A13FFF"/>
    <w:rsid w:val="00A17957"/>
    <w:rsid w:val="00A24852"/>
    <w:rsid w:val="00A338E3"/>
    <w:rsid w:val="00A46B30"/>
    <w:rsid w:val="00A510A1"/>
    <w:rsid w:val="00A552BA"/>
    <w:rsid w:val="00A627B4"/>
    <w:rsid w:val="00A62FF2"/>
    <w:rsid w:val="00A90A40"/>
    <w:rsid w:val="00A91D2E"/>
    <w:rsid w:val="00A91FDD"/>
    <w:rsid w:val="00A9415E"/>
    <w:rsid w:val="00AB74AF"/>
    <w:rsid w:val="00AC19C1"/>
    <w:rsid w:val="00AC3771"/>
    <w:rsid w:val="00AD148D"/>
    <w:rsid w:val="00AE1895"/>
    <w:rsid w:val="00B02EE7"/>
    <w:rsid w:val="00B110D1"/>
    <w:rsid w:val="00B12021"/>
    <w:rsid w:val="00B178CF"/>
    <w:rsid w:val="00B306B8"/>
    <w:rsid w:val="00B37DBC"/>
    <w:rsid w:val="00B44851"/>
    <w:rsid w:val="00B53EC7"/>
    <w:rsid w:val="00B61892"/>
    <w:rsid w:val="00B71DBF"/>
    <w:rsid w:val="00B92186"/>
    <w:rsid w:val="00B94605"/>
    <w:rsid w:val="00BA42D8"/>
    <w:rsid w:val="00BA66D2"/>
    <w:rsid w:val="00BA6AD0"/>
    <w:rsid w:val="00BB66CA"/>
    <w:rsid w:val="00BC27B3"/>
    <w:rsid w:val="00BD7B36"/>
    <w:rsid w:val="00BE65CC"/>
    <w:rsid w:val="00BE76DB"/>
    <w:rsid w:val="00BF08E4"/>
    <w:rsid w:val="00C00131"/>
    <w:rsid w:val="00C025B0"/>
    <w:rsid w:val="00C07F1E"/>
    <w:rsid w:val="00C138EA"/>
    <w:rsid w:val="00C15CF3"/>
    <w:rsid w:val="00C222D7"/>
    <w:rsid w:val="00C2458A"/>
    <w:rsid w:val="00C32B82"/>
    <w:rsid w:val="00C3726D"/>
    <w:rsid w:val="00C571D6"/>
    <w:rsid w:val="00C61748"/>
    <w:rsid w:val="00C64D76"/>
    <w:rsid w:val="00C64E1F"/>
    <w:rsid w:val="00C66765"/>
    <w:rsid w:val="00C91040"/>
    <w:rsid w:val="00C91593"/>
    <w:rsid w:val="00CA715D"/>
    <w:rsid w:val="00CB7FE9"/>
    <w:rsid w:val="00CC141A"/>
    <w:rsid w:val="00CD2350"/>
    <w:rsid w:val="00CD31AA"/>
    <w:rsid w:val="00CD6481"/>
    <w:rsid w:val="00CD7967"/>
    <w:rsid w:val="00CF2D84"/>
    <w:rsid w:val="00CF7C8E"/>
    <w:rsid w:val="00D0056A"/>
    <w:rsid w:val="00D11DAD"/>
    <w:rsid w:val="00D17F5E"/>
    <w:rsid w:val="00D2469C"/>
    <w:rsid w:val="00D26707"/>
    <w:rsid w:val="00D33AA7"/>
    <w:rsid w:val="00D34498"/>
    <w:rsid w:val="00D47E13"/>
    <w:rsid w:val="00D54200"/>
    <w:rsid w:val="00D559F6"/>
    <w:rsid w:val="00D5663C"/>
    <w:rsid w:val="00D67BBB"/>
    <w:rsid w:val="00DA0F55"/>
    <w:rsid w:val="00DA1C7C"/>
    <w:rsid w:val="00DA24F1"/>
    <w:rsid w:val="00DB4C60"/>
    <w:rsid w:val="00DB5695"/>
    <w:rsid w:val="00DB63C3"/>
    <w:rsid w:val="00DB682D"/>
    <w:rsid w:val="00DC522E"/>
    <w:rsid w:val="00DE259B"/>
    <w:rsid w:val="00DF701A"/>
    <w:rsid w:val="00E03CD0"/>
    <w:rsid w:val="00E043E5"/>
    <w:rsid w:val="00E101AC"/>
    <w:rsid w:val="00E14F2F"/>
    <w:rsid w:val="00E31F41"/>
    <w:rsid w:val="00E34BA8"/>
    <w:rsid w:val="00E43271"/>
    <w:rsid w:val="00E46A3B"/>
    <w:rsid w:val="00E50D99"/>
    <w:rsid w:val="00E7192E"/>
    <w:rsid w:val="00E740CE"/>
    <w:rsid w:val="00E74175"/>
    <w:rsid w:val="00E75B7B"/>
    <w:rsid w:val="00E77854"/>
    <w:rsid w:val="00E84EDC"/>
    <w:rsid w:val="00E859D7"/>
    <w:rsid w:val="00E87A48"/>
    <w:rsid w:val="00E934F0"/>
    <w:rsid w:val="00E94A3A"/>
    <w:rsid w:val="00EA0276"/>
    <w:rsid w:val="00EA7CB3"/>
    <w:rsid w:val="00EB50EC"/>
    <w:rsid w:val="00ED476F"/>
    <w:rsid w:val="00ED7A6F"/>
    <w:rsid w:val="00ED7D4A"/>
    <w:rsid w:val="00EE2D6B"/>
    <w:rsid w:val="00EE3535"/>
    <w:rsid w:val="00EF3689"/>
    <w:rsid w:val="00F04A49"/>
    <w:rsid w:val="00F04BF9"/>
    <w:rsid w:val="00F24A0B"/>
    <w:rsid w:val="00F27327"/>
    <w:rsid w:val="00F322F7"/>
    <w:rsid w:val="00F40AEE"/>
    <w:rsid w:val="00F4175D"/>
    <w:rsid w:val="00F55DE4"/>
    <w:rsid w:val="00F6374C"/>
    <w:rsid w:val="00F71788"/>
    <w:rsid w:val="00F764A5"/>
    <w:rsid w:val="00F800C9"/>
    <w:rsid w:val="00F90833"/>
    <w:rsid w:val="00F95CB3"/>
    <w:rsid w:val="00FA569C"/>
    <w:rsid w:val="00FB5A2C"/>
    <w:rsid w:val="00FC10C3"/>
    <w:rsid w:val="00FC14FB"/>
    <w:rsid w:val="00FC3A2F"/>
    <w:rsid w:val="00FC6EE7"/>
    <w:rsid w:val="00FE02D2"/>
    <w:rsid w:val="00FE2308"/>
    <w:rsid w:val="00FE44E4"/>
    <w:rsid w:val="00FE4DA6"/>
    <w:rsid w:val="00FE5068"/>
    <w:rsid w:val="00FF13BF"/>
    <w:rsid w:val="00FF15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BBF4"/>
  <w15:chartTrackingRefBased/>
  <w15:docId w15:val="{2EE918F9-273B-447F-AE62-6EB60E10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uiPriority w:val="1"/>
    <w:qFormat/>
    <w:rsid w:val="00FC10C3"/>
    <w:pPr>
      <w:spacing w:after="0" w:line="240" w:lineRule="auto"/>
    </w:pPr>
  </w:style>
  <w:style w:type="paragraph" w:styleId="Textonotapie">
    <w:name w:val="footnote text"/>
    <w:basedOn w:val="Normal"/>
    <w:link w:val="TextonotapieCar"/>
    <w:uiPriority w:val="99"/>
    <w:semiHidden/>
    <w:unhideWhenUsed/>
    <w:rsid w:val="00FC10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C10C3"/>
    <w:rPr>
      <w:sz w:val="20"/>
      <w:szCs w:val="20"/>
    </w:rPr>
  </w:style>
  <w:style w:type="paragraph" w:styleId="Encabezado">
    <w:name w:val="header"/>
    <w:basedOn w:val="Normal"/>
    <w:link w:val="EncabezadoCar"/>
    <w:uiPriority w:val="99"/>
    <w:unhideWhenUsed/>
    <w:rsid w:val="00FC10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10C3"/>
  </w:style>
  <w:style w:type="paragraph" w:styleId="Piedepgina">
    <w:name w:val="footer"/>
    <w:basedOn w:val="Normal"/>
    <w:link w:val="PiedepginaCar"/>
    <w:uiPriority w:val="99"/>
    <w:unhideWhenUsed/>
    <w:rsid w:val="00FC10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10C3"/>
  </w:style>
  <w:style w:type="paragraph" w:styleId="Prrafodelista">
    <w:name w:val="List Paragraph"/>
    <w:basedOn w:val="Normal"/>
    <w:uiPriority w:val="34"/>
    <w:qFormat/>
    <w:rsid w:val="00FC1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6AAB-4CF5-43C3-B6B3-E55E2128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8709</Words>
  <Characters>47902</Characters>
  <Application>Microsoft Office Word</Application>
  <DocSecurity>0</DocSecurity>
  <Lines>399</Lines>
  <Paragraphs>112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16</cp:revision>
  <dcterms:created xsi:type="dcterms:W3CDTF">2021-03-12T16:45:00Z</dcterms:created>
  <dcterms:modified xsi:type="dcterms:W3CDTF">2021-04-26T02:44:00Z</dcterms:modified>
</cp:coreProperties>
</file>