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77C4ECE" w14:textId="77777777" w:rsidR="00C93341" w:rsidRPr="00C93341" w:rsidRDefault="00C93341" w:rsidP="00C9334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C9334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E7FE6B" w14:textId="77777777" w:rsidR="00C93341" w:rsidRPr="00C93341" w:rsidRDefault="00C93341" w:rsidP="00C93341">
      <w:pPr>
        <w:jc w:val="both"/>
        <w:rPr>
          <w:rFonts w:ascii="Arial" w:hAnsi="Arial" w:cs="Arial"/>
          <w:sz w:val="20"/>
          <w:szCs w:val="20"/>
          <w:lang w:val="es-419"/>
        </w:rPr>
      </w:pPr>
    </w:p>
    <w:p w14:paraId="0D181096" w14:textId="59108116" w:rsidR="00C93341" w:rsidRPr="00C93341" w:rsidRDefault="00713768" w:rsidP="00C93341">
      <w:pPr>
        <w:jc w:val="both"/>
        <w:rPr>
          <w:rFonts w:ascii="Arial" w:hAnsi="Arial" w:cs="Arial"/>
          <w:b/>
          <w:bCs/>
          <w:iCs/>
          <w:sz w:val="20"/>
          <w:szCs w:val="20"/>
          <w:lang w:val="es-419" w:eastAsia="fr-FR"/>
        </w:rPr>
      </w:pPr>
      <w:r w:rsidRPr="00C93341">
        <w:rPr>
          <w:rFonts w:ascii="Arial" w:hAnsi="Arial" w:cs="Arial"/>
          <w:b/>
          <w:bCs/>
          <w:iCs/>
          <w:sz w:val="20"/>
          <w:szCs w:val="20"/>
          <w:u w:val="single"/>
          <w:lang w:val="es-419" w:eastAsia="fr-FR"/>
        </w:rPr>
        <w:t>TEMAS:</w:t>
      </w:r>
      <w:r w:rsidRPr="00C93341">
        <w:rPr>
          <w:rFonts w:ascii="Arial" w:hAnsi="Arial" w:cs="Arial"/>
          <w:b/>
          <w:bCs/>
          <w:iCs/>
          <w:sz w:val="20"/>
          <w:szCs w:val="20"/>
          <w:lang w:val="es-419" w:eastAsia="fr-FR"/>
        </w:rPr>
        <w:tab/>
      </w:r>
      <w:r>
        <w:rPr>
          <w:rFonts w:ascii="Arial" w:hAnsi="Arial" w:cs="Arial"/>
          <w:b/>
          <w:bCs/>
          <w:iCs/>
          <w:sz w:val="20"/>
          <w:szCs w:val="20"/>
          <w:lang w:val="es-419" w:eastAsia="fr-FR"/>
        </w:rPr>
        <w:t>DERECHO A LA SALUD / CARÁCTER FUNDAMENTAL / ALCANCE RESPECTO DE PERSONAS DE PROTECCIÓN CONSTITUCIONAL REFORZADA / PERSONAS DE LA TERCERA EDAD / CUIDADOR DOMICILIARIO / DEFINICIÓN / ES OBLIGACIÓN SUBSIDIARIA DEL ESTADO, POR INTERMEDIO DE LAS EPS.</w:t>
      </w:r>
    </w:p>
    <w:p w14:paraId="6F41096E" w14:textId="77777777" w:rsidR="00C93341" w:rsidRPr="00C93341" w:rsidRDefault="00C93341" w:rsidP="00C93341">
      <w:pPr>
        <w:jc w:val="both"/>
        <w:rPr>
          <w:rFonts w:ascii="Arial" w:hAnsi="Arial" w:cs="Arial"/>
          <w:sz w:val="20"/>
          <w:szCs w:val="20"/>
          <w:lang w:val="es-419"/>
        </w:rPr>
      </w:pPr>
    </w:p>
    <w:p w14:paraId="2D13B0FB" w14:textId="34460E26" w:rsidR="00C93341" w:rsidRPr="00C93341" w:rsidRDefault="00A64534" w:rsidP="00C93341">
      <w:pPr>
        <w:jc w:val="both"/>
        <w:rPr>
          <w:rFonts w:ascii="Arial" w:hAnsi="Arial" w:cs="Arial"/>
          <w:sz w:val="20"/>
          <w:szCs w:val="20"/>
          <w:lang w:val="es-419"/>
        </w:rPr>
      </w:pPr>
      <w:r w:rsidRPr="00A64534">
        <w:rPr>
          <w:rFonts w:ascii="Arial" w:hAnsi="Arial" w:cs="Arial"/>
          <w:sz w:val="20"/>
          <w:szCs w:val="20"/>
          <w:lang w:val="es-419"/>
        </w:rPr>
        <w:t xml:space="preserve">En nuestro ordenamiento jurídico, el derecho a la salud está consagrado en el artículo 49 Constitucional y reglamentado por la Ley 1751 de 2015 como un servicio público esencial y obligatorio, elevado a la categoría de derecho fundamental, que se incrementa y se afianza en algunos sujetos, </w:t>
      </w:r>
      <w:proofErr w:type="spellStart"/>
      <w:r w:rsidRPr="00A64534">
        <w:rPr>
          <w:rFonts w:ascii="Arial" w:hAnsi="Arial" w:cs="Arial"/>
          <w:sz w:val="20"/>
          <w:szCs w:val="20"/>
          <w:lang w:val="es-419"/>
        </w:rPr>
        <w:t>Vrg</w:t>
      </w:r>
      <w:proofErr w:type="spellEnd"/>
      <w:r w:rsidRPr="00A64534">
        <w:rPr>
          <w:rFonts w:ascii="Arial" w:hAnsi="Arial" w:cs="Arial"/>
          <w:sz w:val="20"/>
          <w:szCs w:val="20"/>
          <w:lang w:val="es-419"/>
        </w:rPr>
        <w:t>. aquellos que hacen parte de los grupos poblacionales catalogados como de protección constitucional reforzada, como los ancianos, los niños</w:t>
      </w:r>
      <w:r>
        <w:rPr>
          <w:rFonts w:ascii="Arial" w:hAnsi="Arial" w:cs="Arial"/>
          <w:sz w:val="20"/>
          <w:szCs w:val="20"/>
          <w:lang w:val="es-419"/>
        </w:rPr>
        <w:t>…</w:t>
      </w:r>
    </w:p>
    <w:p w14:paraId="677955F0" w14:textId="77777777" w:rsidR="00C93341" w:rsidRPr="00C93341" w:rsidRDefault="00C93341" w:rsidP="00C93341">
      <w:pPr>
        <w:jc w:val="both"/>
        <w:rPr>
          <w:rFonts w:ascii="Arial" w:hAnsi="Arial" w:cs="Arial"/>
          <w:sz w:val="20"/>
          <w:szCs w:val="20"/>
          <w:lang w:val="es-419"/>
        </w:rPr>
      </w:pPr>
    </w:p>
    <w:p w14:paraId="34E2C057" w14:textId="215B2922" w:rsidR="00C93341" w:rsidRPr="00C93341" w:rsidRDefault="009E74B7" w:rsidP="00C93341">
      <w:pPr>
        <w:jc w:val="both"/>
        <w:rPr>
          <w:rFonts w:ascii="Arial" w:hAnsi="Arial" w:cs="Arial"/>
          <w:sz w:val="20"/>
          <w:szCs w:val="20"/>
          <w:lang w:val="es-419"/>
        </w:rPr>
      </w:pPr>
      <w:r>
        <w:rPr>
          <w:rFonts w:ascii="Arial" w:hAnsi="Arial" w:cs="Arial"/>
          <w:sz w:val="20"/>
          <w:szCs w:val="20"/>
          <w:lang w:val="es-419"/>
        </w:rPr>
        <w:t xml:space="preserve">… </w:t>
      </w:r>
      <w:r w:rsidRPr="009E74B7">
        <w:rPr>
          <w:rFonts w:ascii="Arial" w:hAnsi="Arial" w:cs="Arial"/>
          <w:sz w:val="20"/>
          <w:szCs w:val="20"/>
          <w:lang w:val="es-419"/>
        </w:rPr>
        <w:t>se puede afirmar que en el presente asunto la acción de tutela deviene en procedente y se torna en un mecanismo idóneo para la protección del derecho a la salud de la señora Aracelly Valencia de Jiménez, quien hace parte del grupo poblacional de la tercera edad</w:t>
      </w:r>
      <w:r>
        <w:rPr>
          <w:rFonts w:ascii="Arial" w:hAnsi="Arial" w:cs="Arial"/>
          <w:sz w:val="20"/>
          <w:szCs w:val="20"/>
          <w:lang w:val="es-419"/>
        </w:rPr>
        <w:t>…</w:t>
      </w:r>
    </w:p>
    <w:p w14:paraId="79F98F83" w14:textId="77777777" w:rsidR="00C93341" w:rsidRPr="00C93341" w:rsidRDefault="00C93341" w:rsidP="00C93341">
      <w:pPr>
        <w:jc w:val="both"/>
        <w:rPr>
          <w:rFonts w:ascii="Arial" w:hAnsi="Arial" w:cs="Arial"/>
          <w:sz w:val="20"/>
          <w:szCs w:val="20"/>
          <w:lang w:val="es-419"/>
        </w:rPr>
      </w:pPr>
    </w:p>
    <w:p w14:paraId="45ABDF97" w14:textId="77777777" w:rsidR="009E74B7" w:rsidRPr="009E74B7" w:rsidRDefault="009E74B7" w:rsidP="009E74B7">
      <w:pPr>
        <w:jc w:val="both"/>
        <w:rPr>
          <w:rFonts w:ascii="Arial" w:hAnsi="Arial" w:cs="Arial"/>
          <w:sz w:val="20"/>
          <w:szCs w:val="20"/>
          <w:lang w:val="es-419"/>
        </w:rPr>
      </w:pPr>
      <w:r w:rsidRPr="009E74B7">
        <w:rPr>
          <w:rFonts w:ascii="Arial" w:hAnsi="Arial" w:cs="Arial"/>
          <w:sz w:val="20"/>
          <w:szCs w:val="20"/>
          <w:lang w:val="es-419"/>
        </w:rPr>
        <w:t xml:space="preserve">El servicio de cuidador domiciliario se encuentra contemplado en el artículo 3º de la Resolución Nro. 5928 de 2016 en los siguientes términos: </w:t>
      </w:r>
    </w:p>
    <w:p w14:paraId="6DAD8BB4" w14:textId="77777777" w:rsidR="009E74B7" w:rsidRPr="009E74B7" w:rsidRDefault="009E74B7" w:rsidP="009E74B7">
      <w:pPr>
        <w:jc w:val="both"/>
        <w:rPr>
          <w:rFonts w:ascii="Arial" w:hAnsi="Arial" w:cs="Arial"/>
          <w:sz w:val="20"/>
          <w:szCs w:val="20"/>
          <w:lang w:val="es-419"/>
        </w:rPr>
      </w:pPr>
    </w:p>
    <w:p w14:paraId="35D56F27" w14:textId="77777777" w:rsidR="009E74B7" w:rsidRPr="009E74B7" w:rsidRDefault="009E74B7" w:rsidP="009E74B7">
      <w:pPr>
        <w:jc w:val="both"/>
        <w:rPr>
          <w:rFonts w:ascii="Arial" w:hAnsi="Arial" w:cs="Arial"/>
          <w:sz w:val="20"/>
          <w:szCs w:val="20"/>
          <w:lang w:val="es-419"/>
        </w:rPr>
      </w:pPr>
      <w:r w:rsidRPr="009E74B7">
        <w:rPr>
          <w:rFonts w:ascii="Arial" w:hAnsi="Arial" w:cs="Arial"/>
          <w:sz w:val="20"/>
          <w:szCs w:val="20"/>
          <w:lang w:val="es-419"/>
        </w:rPr>
        <w:t>“Definición de cuidador. Se entiende por cuidador, aquella persona que brinda apoyo en el cuidado de otra persona que sufra una enfermedad grave, sea congénita, accidental o como consecuencia de su avanzada edad, que dependa totalmente de un tercero para movilizarse, alimentarse y realizar sus necesidades fisiológicas...”</w:t>
      </w:r>
    </w:p>
    <w:p w14:paraId="58160142" w14:textId="77777777" w:rsidR="009E74B7" w:rsidRPr="009E74B7" w:rsidRDefault="009E74B7" w:rsidP="009E74B7">
      <w:pPr>
        <w:jc w:val="both"/>
        <w:rPr>
          <w:rFonts w:ascii="Arial" w:hAnsi="Arial" w:cs="Arial"/>
          <w:sz w:val="20"/>
          <w:szCs w:val="20"/>
          <w:lang w:val="es-419"/>
        </w:rPr>
      </w:pPr>
    </w:p>
    <w:p w14:paraId="7603807C" w14:textId="2E9471A7" w:rsidR="00C93341" w:rsidRPr="00C93341" w:rsidRDefault="009E74B7" w:rsidP="009E74B7">
      <w:pPr>
        <w:jc w:val="both"/>
        <w:rPr>
          <w:rFonts w:ascii="Arial" w:hAnsi="Arial" w:cs="Arial"/>
          <w:sz w:val="20"/>
          <w:szCs w:val="20"/>
          <w:lang w:val="es-419"/>
        </w:rPr>
      </w:pPr>
      <w:r w:rsidRPr="009E74B7">
        <w:rPr>
          <w:rFonts w:ascii="Arial" w:hAnsi="Arial" w:cs="Arial"/>
          <w:sz w:val="20"/>
          <w:szCs w:val="20"/>
          <w:lang w:val="es-419"/>
        </w:rPr>
        <w:t>La Corte Constitucional se ha referido al tema del servicio de cuidador domiciliario indicando que, de manera inicial, en virtud del principio de solidaridad de la familia, debe ser precisamente el núcleo familiar quien se encargue de garantizar el apoyo físico y emocional para las personas que dependen totalmente de terceros para realizar cualquier actividad básica, y es que debemos tener en cuenta que las exigencias de tal actividad de cuidado no requieren los conocimientos especializados de un profesional; sin embargo, de llegarse a estar en una imposibilidad material para brindar dichas atenciones por parte de la familia, este debe recaer subsecuentemente en cabeza del Estado a través de las empresas prestadoras de los servicios de salud</w:t>
      </w:r>
      <w:r>
        <w:rPr>
          <w:rFonts w:ascii="Arial" w:hAnsi="Arial" w:cs="Arial"/>
          <w:sz w:val="20"/>
          <w:szCs w:val="20"/>
          <w:lang w:val="es-419"/>
        </w:rPr>
        <w:t>…</w:t>
      </w:r>
    </w:p>
    <w:p w14:paraId="7F650476" w14:textId="77777777" w:rsidR="00C93341" w:rsidRPr="00C93341" w:rsidRDefault="00C93341" w:rsidP="00C93341">
      <w:pPr>
        <w:jc w:val="both"/>
        <w:rPr>
          <w:rFonts w:ascii="Arial" w:hAnsi="Arial" w:cs="Arial"/>
          <w:sz w:val="20"/>
          <w:szCs w:val="20"/>
        </w:rPr>
      </w:pPr>
    </w:p>
    <w:p w14:paraId="616926F7" w14:textId="77777777" w:rsidR="00C93341" w:rsidRPr="00C93341" w:rsidRDefault="00C93341" w:rsidP="00C93341">
      <w:pPr>
        <w:jc w:val="both"/>
        <w:rPr>
          <w:rFonts w:ascii="Arial" w:hAnsi="Arial" w:cs="Arial"/>
          <w:sz w:val="20"/>
          <w:szCs w:val="20"/>
        </w:rPr>
      </w:pPr>
    </w:p>
    <w:p w14:paraId="1A08B490" w14:textId="77777777" w:rsidR="00C93341" w:rsidRPr="00C93341" w:rsidRDefault="00C93341" w:rsidP="00C93341">
      <w:pPr>
        <w:jc w:val="both"/>
        <w:rPr>
          <w:rFonts w:ascii="Arial" w:hAnsi="Arial" w:cs="Arial"/>
          <w:sz w:val="20"/>
          <w:szCs w:val="20"/>
        </w:rPr>
      </w:pPr>
    </w:p>
    <w:bookmarkEnd w:id="0"/>
    <w:p w14:paraId="5A2D1B92" w14:textId="77777777" w:rsidR="00B96204" w:rsidRPr="00C54204" w:rsidRDefault="00B96204" w:rsidP="00C54204">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54204">
        <w:rPr>
          <w:rFonts w:ascii="Tahoma" w:hAnsi="Tahoma" w:cs="Tahoma"/>
          <w:i w:val="0"/>
          <w:szCs w:val="24"/>
        </w:rPr>
        <w:t>REPÚBLICA DE COLOMBIA</w:t>
      </w:r>
    </w:p>
    <w:p w14:paraId="0F879007" w14:textId="77777777" w:rsidR="00B96204" w:rsidRPr="00C54204" w:rsidRDefault="00B96204" w:rsidP="00C54204">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54204">
        <w:rPr>
          <w:rFonts w:ascii="Tahoma" w:hAnsi="Tahoma" w:cs="Tahoma"/>
          <w:i w:val="0"/>
          <w:szCs w:val="24"/>
        </w:rPr>
        <w:t>RAMA JUDICIAL DEL PODER PÚBLICO</w:t>
      </w:r>
    </w:p>
    <w:p w14:paraId="5EAD03CE" w14:textId="56806328" w:rsidR="00B96204" w:rsidRPr="00C54204" w:rsidRDefault="00CD1904" w:rsidP="00C54204">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bookmarkStart w:id="1" w:name="_GoBack"/>
      <w:bookmarkEnd w:id="1"/>
      <w:r w:rsidRPr="00C54204">
        <w:rPr>
          <w:rFonts w:ascii="Tahoma" w:hAnsi="Tahoma" w:cs="Tahoma"/>
          <w:noProof/>
          <w:szCs w:val="24"/>
        </w:rPr>
        <w:drawing>
          <wp:inline distT="0" distB="0" distL="0" distR="0" wp14:anchorId="243EB08C" wp14:editId="6DF07BEE">
            <wp:extent cx="773182" cy="773182"/>
            <wp:effectExtent l="0" t="0" r="8255" b="825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74293" cy="774293"/>
                    </a:xfrm>
                    <a:prstGeom prst="rect">
                      <a:avLst/>
                    </a:prstGeom>
                    <a:noFill/>
                    <a:ln>
                      <a:noFill/>
                    </a:ln>
                  </pic:spPr>
                </pic:pic>
              </a:graphicData>
            </a:graphic>
          </wp:inline>
        </w:drawing>
      </w:r>
    </w:p>
    <w:p w14:paraId="2E77D692" w14:textId="77777777" w:rsidR="00B96204" w:rsidRPr="00C54204" w:rsidRDefault="00B96204" w:rsidP="00C54204">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54204">
        <w:rPr>
          <w:rFonts w:ascii="Tahoma" w:hAnsi="Tahoma" w:cs="Tahoma"/>
          <w:bCs w:val="0"/>
          <w:i w:val="0"/>
          <w:szCs w:val="24"/>
        </w:rPr>
        <w:t xml:space="preserve">TRIBUNAL SUPERIOR DEL </w:t>
      </w:r>
      <w:r w:rsidRPr="00C54204">
        <w:rPr>
          <w:rFonts w:ascii="Tahoma" w:hAnsi="Tahoma" w:cs="Tahoma"/>
          <w:i w:val="0"/>
          <w:szCs w:val="24"/>
        </w:rPr>
        <w:t>DISTRITO JUDICIAL DE PEREIRA</w:t>
      </w:r>
    </w:p>
    <w:p w14:paraId="466F659F" w14:textId="77777777" w:rsidR="00B96204" w:rsidRPr="00C54204" w:rsidRDefault="00B96204" w:rsidP="00C54204">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54204">
        <w:rPr>
          <w:rFonts w:ascii="Tahoma" w:hAnsi="Tahoma" w:cs="Tahoma"/>
          <w:i w:val="0"/>
          <w:szCs w:val="24"/>
        </w:rPr>
        <w:t>SALA DE DECISIÓN PENAL</w:t>
      </w:r>
    </w:p>
    <w:p w14:paraId="3A9A62A6" w14:textId="77777777" w:rsidR="00B96204" w:rsidRPr="00C54204" w:rsidRDefault="00B96204" w:rsidP="00C54204">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p>
    <w:p w14:paraId="4FC744A2" w14:textId="77777777" w:rsidR="00B96204" w:rsidRPr="00C54204" w:rsidRDefault="00B96204" w:rsidP="00C54204">
      <w:pPr>
        <w:suppressAutoHyphens/>
        <w:spacing w:line="276" w:lineRule="auto"/>
        <w:jc w:val="center"/>
        <w:rPr>
          <w:rFonts w:ascii="Tahoma" w:hAnsi="Tahoma" w:cs="Tahoma"/>
          <w:spacing w:val="-4"/>
        </w:rPr>
      </w:pPr>
      <w:r w:rsidRPr="00C54204">
        <w:rPr>
          <w:rFonts w:ascii="Tahoma" w:hAnsi="Tahoma" w:cs="Tahoma"/>
          <w:spacing w:val="-4"/>
        </w:rPr>
        <w:t>Magistrado Ponente</w:t>
      </w:r>
    </w:p>
    <w:p w14:paraId="2AA0DBE3" w14:textId="77777777" w:rsidR="00B96204" w:rsidRPr="00C54204" w:rsidRDefault="00B96204" w:rsidP="00C54204">
      <w:pPr>
        <w:suppressAutoHyphens/>
        <w:spacing w:line="276" w:lineRule="auto"/>
        <w:jc w:val="center"/>
        <w:rPr>
          <w:rFonts w:ascii="Tahoma" w:hAnsi="Tahoma" w:cs="Tahoma"/>
          <w:b/>
          <w:bCs/>
          <w:spacing w:val="-4"/>
        </w:rPr>
      </w:pPr>
      <w:r w:rsidRPr="00C54204">
        <w:rPr>
          <w:rFonts w:ascii="Tahoma" w:hAnsi="Tahoma" w:cs="Tahoma"/>
          <w:b/>
          <w:bCs/>
          <w:spacing w:val="-4"/>
        </w:rPr>
        <w:t>MANUEL YARZAGARAY BANDERA</w:t>
      </w:r>
    </w:p>
    <w:p w14:paraId="78204F8E" w14:textId="77777777" w:rsidR="00B96204" w:rsidRPr="00C54204" w:rsidRDefault="00B96204" w:rsidP="00C54204">
      <w:pPr>
        <w:suppressAutoHyphens/>
        <w:spacing w:line="276" w:lineRule="auto"/>
        <w:jc w:val="both"/>
        <w:rPr>
          <w:rFonts w:ascii="Tahoma" w:hAnsi="Tahoma" w:cs="Tahoma"/>
          <w:b/>
          <w:bCs/>
          <w:spacing w:val="-4"/>
        </w:rPr>
      </w:pPr>
    </w:p>
    <w:p w14:paraId="0A98EE5B" w14:textId="77777777" w:rsidR="00B96204" w:rsidRPr="00C54204" w:rsidRDefault="00B96204" w:rsidP="00C54204">
      <w:pPr>
        <w:suppressAutoHyphens/>
        <w:spacing w:line="276" w:lineRule="auto"/>
        <w:jc w:val="center"/>
        <w:rPr>
          <w:rFonts w:ascii="Tahoma" w:hAnsi="Tahoma" w:cs="Tahoma"/>
          <w:b/>
          <w:bCs/>
          <w:spacing w:val="-4"/>
        </w:rPr>
      </w:pPr>
      <w:r w:rsidRPr="00C54204">
        <w:rPr>
          <w:rFonts w:ascii="Tahoma" w:hAnsi="Tahoma" w:cs="Tahoma"/>
          <w:b/>
          <w:bCs/>
          <w:spacing w:val="-4"/>
        </w:rPr>
        <w:t>SENTENCIA DE TUTELA SEGUNDA INSTANCIA</w:t>
      </w:r>
    </w:p>
    <w:p w14:paraId="27FCBE99" w14:textId="77777777" w:rsidR="00B96204" w:rsidRPr="00C54204" w:rsidRDefault="00B96204" w:rsidP="00C54204">
      <w:pPr>
        <w:widowControl w:val="0"/>
        <w:autoSpaceDE w:val="0"/>
        <w:autoSpaceDN w:val="0"/>
        <w:adjustRightInd w:val="0"/>
        <w:spacing w:line="276" w:lineRule="auto"/>
        <w:jc w:val="both"/>
        <w:rPr>
          <w:rFonts w:ascii="Tahoma" w:hAnsi="Tahoma" w:cs="Tahoma"/>
        </w:rPr>
      </w:pPr>
    </w:p>
    <w:p w14:paraId="2628CD7F" w14:textId="29800B9B" w:rsidR="00B96204" w:rsidRPr="00C54204" w:rsidRDefault="00B96204" w:rsidP="00C54204">
      <w:pPr>
        <w:widowControl w:val="0"/>
        <w:autoSpaceDE w:val="0"/>
        <w:autoSpaceDN w:val="0"/>
        <w:adjustRightInd w:val="0"/>
        <w:spacing w:line="276" w:lineRule="auto"/>
        <w:jc w:val="both"/>
        <w:rPr>
          <w:rFonts w:ascii="Tahoma" w:hAnsi="Tahoma" w:cs="Tahoma"/>
          <w:bCs/>
        </w:rPr>
      </w:pPr>
      <w:r w:rsidRPr="00C54204">
        <w:rPr>
          <w:rFonts w:ascii="Tahoma" w:hAnsi="Tahoma" w:cs="Tahoma"/>
          <w:bCs/>
        </w:rPr>
        <w:t xml:space="preserve">Pereira, </w:t>
      </w:r>
      <w:r w:rsidR="00D32466" w:rsidRPr="00C54204">
        <w:rPr>
          <w:rFonts w:ascii="Tahoma" w:hAnsi="Tahoma" w:cs="Tahoma"/>
          <w:bCs/>
        </w:rPr>
        <w:t xml:space="preserve">veinticinco (25) de octubre de dos mil veintiuno (2021) </w:t>
      </w:r>
    </w:p>
    <w:p w14:paraId="3960FC90" w14:textId="07430334" w:rsidR="00B96204" w:rsidRPr="00C54204" w:rsidRDefault="00B96204" w:rsidP="00C54204">
      <w:pPr>
        <w:tabs>
          <w:tab w:val="left" w:pos="2266"/>
          <w:tab w:val="left" w:pos="2549"/>
        </w:tabs>
        <w:suppressAutoHyphens/>
        <w:spacing w:line="276" w:lineRule="auto"/>
        <w:jc w:val="both"/>
        <w:rPr>
          <w:rFonts w:ascii="Tahoma" w:hAnsi="Tahoma" w:cs="Tahoma"/>
          <w:spacing w:val="-3"/>
        </w:rPr>
      </w:pPr>
      <w:r w:rsidRPr="00C54204">
        <w:rPr>
          <w:rFonts w:ascii="Tahoma" w:hAnsi="Tahoma" w:cs="Tahoma"/>
          <w:spacing w:val="-3"/>
        </w:rPr>
        <w:t>Aprobado por Acta No.</w:t>
      </w:r>
      <w:r w:rsidR="00D32466" w:rsidRPr="00C54204">
        <w:rPr>
          <w:rFonts w:ascii="Tahoma" w:hAnsi="Tahoma" w:cs="Tahoma"/>
          <w:spacing w:val="-3"/>
        </w:rPr>
        <w:t xml:space="preserve"> 836</w:t>
      </w:r>
      <w:r w:rsidR="00BB7A12" w:rsidRPr="00C54204">
        <w:rPr>
          <w:rFonts w:ascii="Tahoma" w:hAnsi="Tahoma" w:cs="Tahoma"/>
          <w:spacing w:val="-3"/>
        </w:rPr>
        <w:t xml:space="preserve"> </w:t>
      </w:r>
    </w:p>
    <w:p w14:paraId="58C5EEE9" w14:textId="77777777" w:rsidR="00B96204" w:rsidRPr="00C54204" w:rsidRDefault="00B96204" w:rsidP="00C54204">
      <w:pPr>
        <w:tabs>
          <w:tab w:val="left" w:pos="2266"/>
          <w:tab w:val="left" w:pos="2549"/>
        </w:tabs>
        <w:suppressAutoHyphens/>
        <w:spacing w:line="276" w:lineRule="auto"/>
        <w:jc w:val="both"/>
        <w:rPr>
          <w:rFonts w:ascii="Tahoma" w:hAnsi="Tahoma" w:cs="Tahoma"/>
          <w:spacing w:val="-3"/>
        </w:rPr>
      </w:pPr>
    </w:p>
    <w:tbl>
      <w:tblPr>
        <w:tblW w:w="807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63"/>
        <w:gridCol w:w="5812"/>
      </w:tblGrid>
      <w:tr w:rsidR="00B96204" w:rsidRPr="00C54204" w14:paraId="50E797F2" w14:textId="77777777" w:rsidTr="00DD49BE">
        <w:trPr>
          <w:trHeight w:val="271"/>
          <w:jc w:val="center"/>
        </w:trPr>
        <w:tc>
          <w:tcPr>
            <w:tcW w:w="2263" w:type="dxa"/>
            <w:shd w:val="clear" w:color="auto" w:fill="auto"/>
            <w:vAlign w:val="center"/>
          </w:tcPr>
          <w:p w14:paraId="3C6B4F3D" w14:textId="77777777" w:rsidR="00B96204" w:rsidRPr="00C54204" w:rsidRDefault="00B96204" w:rsidP="00C54204">
            <w:pPr>
              <w:ind w:left="101"/>
              <w:rPr>
                <w:rFonts w:ascii="Tahoma" w:hAnsi="Tahoma" w:cs="Tahoma"/>
                <w:b/>
                <w:sz w:val="22"/>
                <w:lang w:val="es-CO"/>
              </w:rPr>
            </w:pPr>
            <w:r w:rsidRPr="00C54204">
              <w:rPr>
                <w:rFonts w:ascii="Tahoma" w:hAnsi="Tahoma" w:cs="Tahoma"/>
                <w:b/>
                <w:smallCaps/>
                <w:sz w:val="22"/>
                <w:lang w:val="es-CO"/>
              </w:rPr>
              <w:t xml:space="preserve">Radicación: </w:t>
            </w:r>
          </w:p>
        </w:tc>
        <w:tc>
          <w:tcPr>
            <w:tcW w:w="5812" w:type="dxa"/>
            <w:shd w:val="clear" w:color="auto" w:fill="auto"/>
            <w:vAlign w:val="center"/>
          </w:tcPr>
          <w:p w14:paraId="7BCBB4E4" w14:textId="67B9CC4E" w:rsidR="00B96204" w:rsidRPr="00C54204" w:rsidRDefault="00DD49BE" w:rsidP="00C54204">
            <w:pPr>
              <w:ind w:left="175" w:right="34"/>
              <w:rPr>
                <w:rFonts w:ascii="Tahoma" w:hAnsi="Tahoma" w:cs="Tahoma"/>
                <w:sz w:val="22"/>
                <w:lang w:val="es-CO"/>
              </w:rPr>
            </w:pPr>
            <w:r w:rsidRPr="00C54204">
              <w:rPr>
                <w:rFonts w:ascii="Tahoma" w:hAnsi="Tahoma" w:cs="Tahoma"/>
                <w:sz w:val="22"/>
                <w:lang w:val="es-CO"/>
              </w:rPr>
              <w:t>66170-31-04-002-2021-00056-01</w:t>
            </w:r>
          </w:p>
        </w:tc>
      </w:tr>
      <w:tr w:rsidR="00B96204" w:rsidRPr="00C54204" w14:paraId="7B0F62AA" w14:textId="77777777" w:rsidTr="00DD49BE">
        <w:trPr>
          <w:trHeight w:val="271"/>
          <w:jc w:val="center"/>
        </w:trPr>
        <w:tc>
          <w:tcPr>
            <w:tcW w:w="2263" w:type="dxa"/>
            <w:shd w:val="clear" w:color="auto" w:fill="auto"/>
            <w:vAlign w:val="center"/>
          </w:tcPr>
          <w:p w14:paraId="5FBD0856" w14:textId="77777777" w:rsidR="00B96204" w:rsidRPr="00C54204" w:rsidRDefault="00B96204" w:rsidP="00C54204">
            <w:pPr>
              <w:ind w:left="101"/>
              <w:rPr>
                <w:rFonts w:ascii="Tahoma" w:hAnsi="Tahoma" w:cs="Tahoma"/>
                <w:b/>
                <w:smallCaps/>
                <w:sz w:val="22"/>
                <w:lang w:val="es-CO"/>
              </w:rPr>
            </w:pPr>
            <w:r w:rsidRPr="00C54204">
              <w:rPr>
                <w:rFonts w:ascii="Tahoma" w:hAnsi="Tahoma" w:cs="Tahoma"/>
                <w:b/>
                <w:smallCaps/>
                <w:sz w:val="22"/>
                <w:lang w:val="es-CO"/>
              </w:rPr>
              <w:t>Procedencia:</w:t>
            </w:r>
          </w:p>
        </w:tc>
        <w:tc>
          <w:tcPr>
            <w:tcW w:w="5812" w:type="dxa"/>
            <w:shd w:val="clear" w:color="auto" w:fill="auto"/>
            <w:vAlign w:val="center"/>
          </w:tcPr>
          <w:p w14:paraId="71F5BAE2" w14:textId="19CB1C9F" w:rsidR="00B96204" w:rsidRPr="00C54204" w:rsidRDefault="00B96204" w:rsidP="00C54204">
            <w:pPr>
              <w:ind w:left="175" w:right="34"/>
              <w:rPr>
                <w:rFonts w:ascii="Tahoma" w:hAnsi="Tahoma" w:cs="Tahoma"/>
                <w:sz w:val="22"/>
                <w:lang w:val="es-CO"/>
              </w:rPr>
            </w:pPr>
            <w:r w:rsidRPr="00C54204">
              <w:rPr>
                <w:rFonts w:ascii="Tahoma" w:hAnsi="Tahoma" w:cs="Tahoma"/>
                <w:smallCaps/>
                <w:sz w:val="22"/>
                <w:lang w:val="es-CO"/>
              </w:rPr>
              <w:t xml:space="preserve">Juzgado </w:t>
            </w:r>
            <w:r w:rsidR="00DD49BE" w:rsidRPr="00C54204">
              <w:rPr>
                <w:rFonts w:ascii="Tahoma" w:hAnsi="Tahoma" w:cs="Tahoma"/>
                <w:smallCaps/>
                <w:sz w:val="22"/>
                <w:lang w:val="es-CO"/>
              </w:rPr>
              <w:t>2</w:t>
            </w:r>
            <w:r w:rsidR="004A4BB5" w:rsidRPr="00C54204">
              <w:rPr>
                <w:rFonts w:ascii="Tahoma" w:hAnsi="Tahoma" w:cs="Tahoma"/>
                <w:smallCaps/>
                <w:sz w:val="22"/>
                <w:lang w:val="es-CO"/>
              </w:rPr>
              <w:t xml:space="preserve">º Penal del Circuito de </w:t>
            </w:r>
            <w:r w:rsidR="00DD49BE" w:rsidRPr="00C54204">
              <w:rPr>
                <w:rFonts w:ascii="Tahoma" w:hAnsi="Tahoma" w:cs="Tahoma"/>
                <w:smallCaps/>
                <w:sz w:val="22"/>
                <w:lang w:val="es-CO"/>
              </w:rPr>
              <w:t xml:space="preserve">Dosquebradas </w:t>
            </w:r>
            <w:r w:rsidR="004A4BB5" w:rsidRPr="00C54204">
              <w:rPr>
                <w:rFonts w:ascii="Tahoma" w:hAnsi="Tahoma" w:cs="Tahoma"/>
                <w:smallCaps/>
                <w:sz w:val="22"/>
                <w:lang w:val="es-CO"/>
              </w:rPr>
              <w:t xml:space="preserve"> </w:t>
            </w:r>
            <w:r w:rsidR="00465851" w:rsidRPr="00C54204">
              <w:rPr>
                <w:rFonts w:ascii="Tahoma" w:hAnsi="Tahoma" w:cs="Tahoma"/>
                <w:smallCaps/>
                <w:sz w:val="22"/>
                <w:lang w:val="es-CO"/>
              </w:rPr>
              <w:t xml:space="preserve"> </w:t>
            </w:r>
          </w:p>
        </w:tc>
      </w:tr>
      <w:tr w:rsidR="00B96204" w:rsidRPr="00C54204" w14:paraId="1B89A1FC" w14:textId="77777777" w:rsidTr="00DD49BE">
        <w:trPr>
          <w:trHeight w:val="258"/>
          <w:jc w:val="center"/>
        </w:trPr>
        <w:tc>
          <w:tcPr>
            <w:tcW w:w="2263" w:type="dxa"/>
            <w:shd w:val="clear" w:color="auto" w:fill="auto"/>
            <w:vAlign w:val="center"/>
          </w:tcPr>
          <w:p w14:paraId="1849099F" w14:textId="3AA7C53C" w:rsidR="00B96204" w:rsidRPr="00C54204" w:rsidRDefault="00DD49BE" w:rsidP="00C54204">
            <w:pPr>
              <w:ind w:left="101"/>
              <w:rPr>
                <w:rFonts w:ascii="Tahoma" w:hAnsi="Tahoma" w:cs="Tahoma"/>
                <w:b/>
                <w:sz w:val="22"/>
                <w:lang w:val="es-CO"/>
              </w:rPr>
            </w:pPr>
            <w:r w:rsidRPr="00C54204">
              <w:rPr>
                <w:rFonts w:ascii="Tahoma" w:hAnsi="Tahoma" w:cs="Tahoma"/>
                <w:b/>
                <w:smallCaps/>
                <w:sz w:val="22"/>
                <w:lang w:val="es-CO"/>
              </w:rPr>
              <w:t>Titular</w:t>
            </w:r>
            <w:r w:rsidR="00B96204" w:rsidRPr="00C54204">
              <w:rPr>
                <w:rFonts w:ascii="Tahoma" w:hAnsi="Tahoma" w:cs="Tahoma"/>
                <w:b/>
                <w:smallCaps/>
                <w:sz w:val="22"/>
                <w:lang w:val="es-CO"/>
              </w:rPr>
              <w:t xml:space="preserve">: </w:t>
            </w:r>
          </w:p>
        </w:tc>
        <w:tc>
          <w:tcPr>
            <w:tcW w:w="5812" w:type="dxa"/>
            <w:shd w:val="clear" w:color="auto" w:fill="auto"/>
            <w:vAlign w:val="center"/>
          </w:tcPr>
          <w:p w14:paraId="4502E7F6" w14:textId="59121C18" w:rsidR="00B96204" w:rsidRPr="00C54204" w:rsidRDefault="00DD49BE" w:rsidP="00C54204">
            <w:pPr>
              <w:ind w:left="175" w:right="34"/>
              <w:rPr>
                <w:rFonts w:ascii="Tahoma" w:hAnsi="Tahoma" w:cs="Tahoma"/>
                <w:smallCaps/>
                <w:sz w:val="22"/>
                <w:lang w:val="es-CO"/>
              </w:rPr>
            </w:pPr>
            <w:r w:rsidRPr="00C54204">
              <w:rPr>
                <w:rFonts w:ascii="Tahoma" w:hAnsi="Tahoma" w:cs="Tahoma"/>
                <w:bCs/>
                <w:smallCaps/>
                <w:sz w:val="22"/>
              </w:rPr>
              <w:t>Aracely Valencia de Jiménez</w:t>
            </w:r>
            <w:r w:rsidR="00465851" w:rsidRPr="00C54204">
              <w:rPr>
                <w:rFonts w:ascii="Tahoma" w:hAnsi="Tahoma" w:cs="Tahoma"/>
                <w:bCs/>
                <w:smallCaps/>
                <w:sz w:val="22"/>
              </w:rPr>
              <w:t xml:space="preserve"> </w:t>
            </w:r>
          </w:p>
        </w:tc>
      </w:tr>
      <w:tr w:rsidR="00DD49BE" w:rsidRPr="00C54204" w14:paraId="0E39F8F0" w14:textId="77777777" w:rsidTr="00DD49BE">
        <w:trPr>
          <w:trHeight w:val="258"/>
          <w:jc w:val="center"/>
        </w:trPr>
        <w:tc>
          <w:tcPr>
            <w:tcW w:w="2263" w:type="dxa"/>
            <w:shd w:val="clear" w:color="auto" w:fill="auto"/>
            <w:vAlign w:val="center"/>
          </w:tcPr>
          <w:p w14:paraId="2E7662D2" w14:textId="0A0F5D8B" w:rsidR="00DD49BE" w:rsidRPr="00C54204" w:rsidRDefault="00DD49BE" w:rsidP="00C54204">
            <w:pPr>
              <w:ind w:left="101"/>
              <w:rPr>
                <w:rFonts w:ascii="Tahoma" w:hAnsi="Tahoma" w:cs="Tahoma"/>
                <w:b/>
                <w:smallCaps/>
                <w:sz w:val="22"/>
                <w:lang w:val="es-CO"/>
              </w:rPr>
            </w:pPr>
            <w:r w:rsidRPr="00C54204">
              <w:rPr>
                <w:rFonts w:ascii="Tahoma" w:hAnsi="Tahoma" w:cs="Tahoma"/>
                <w:b/>
                <w:smallCaps/>
                <w:sz w:val="22"/>
                <w:lang w:val="es-CO"/>
              </w:rPr>
              <w:t xml:space="preserve">Agente oficioso: </w:t>
            </w:r>
          </w:p>
        </w:tc>
        <w:tc>
          <w:tcPr>
            <w:tcW w:w="5812" w:type="dxa"/>
            <w:shd w:val="clear" w:color="auto" w:fill="auto"/>
            <w:vAlign w:val="center"/>
          </w:tcPr>
          <w:p w14:paraId="0EB9F007" w14:textId="223EC724" w:rsidR="00DD49BE" w:rsidRPr="00C54204" w:rsidRDefault="00DD49BE" w:rsidP="00C54204">
            <w:pPr>
              <w:ind w:left="175" w:right="34"/>
              <w:rPr>
                <w:rFonts w:ascii="Tahoma" w:hAnsi="Tahoma" w:cs="Tahoma"/>
                <w:bCs/>
                <w:smallCaps/>
                <w:sz w:val="22"/>
              </w:rPr>
            </w:pPr>
            <w:proofErr w:type="spellStart"/>
            <w:r w:rsidRPr="00C54204">
              <w:rPr>
                <w:rFonts w:ascii="Tahoma" w:hAnsi="Tahoma" w:cs="Tahoma"/>
                <w:bCs/>
                <w:smallCaps/>
                <w:sz w:val="22"/>
              </w:rPr>
              <w:t>Jhon</w:t>
            </w:r>
            <w:proofErr w:type="spellEnd"/>
            <w:r w:rsidRPr="00C54204">
              <w:rPr>
                <w:rFonts w:ascii="Tahoma" w:hAnsi="Tahoma" w:cs="Tahoma"/>
                <w:bCs/>
                <w:smallCaps/>
                <w:sz w:val="22"/>
              </w:rPr>
              <w:t xml:space="preserve"> Sebastián Arbeláez Jiménez</w:t>
            </w:r>
          </w:p>
        </w:tc>
      </w:tr>
      <w:tr w:rsidR="00B96204" w:rsidRPr="00C54204" w14:paraId="0A60DE08" w14:textId="77777777" w:rsidTr="00DD49BE">
        <w:trPr>
          <w:trHeight w:val="271"/>
          <w:jc w:val="center"/>
        </w:trPr>
        <w:tc>
          <w:tcPr>
            <w:tcW w:w="2263" w:type="dxa"/>
            <w:shd w:val="clear" w:color="auto" w:fill="auto"/>
            <w:vAlign w:val="center"/>
          </w:tcPr>
          <w:p w14:paraId="0A17FD51" w14:textId="77777777" w:rsidR="00B96204" w:rsidRPr="00C54204" w:rsidRDefault="00B96204" w:rsidP="00C54204">
            <w:pPr>
              <w:ind w:left="101"/>
              <w:rPr>
                <w:rFonts w:ascii="Tahoma" w:hAnsi="Tahoma" w:cs="Tahoma"/>
                <w:b/>
                <w:sz w:val="22"/>
                <w:lang w:val="es-CO"/>
              </w:rPr>
            </w:pPr>
            <w:r w:rsidRPr="00C54204">
              <w:rPr>
                <w:rFonts w:ascii="Tahoma" w:hAnsi="Tahoma" w:cs="Tahoma"/>
                <w:b/>
                <w:smallCaps/>
                <w:sz w:val="22"/>
                <w:lang w:val="es-CO"/>
              </w:rPr>
              <w:t xml:space="preserve">Accionado: </w:t>
            </w:r>
          </w:p>
        </w:tc>
        <w:tc>
          <w:tcPr>
            <w:tcW w:w="5812" w:type="dxa"/>
            <w:shd w:val="clear" w:color="auto" w:fill="auto"/>
            <w:vAlign w:val="center"/>
          </w:tcPr>
          <w:p w14:paraId="555DCBD0" w14:textId="77777777" w:rsidR="00B96204" w:rsidRPr="00C54204" w:rsidRDefault="00465851" w:rsidP="00C54204">
            <w:pPr>
              <w:ind w:left="175" w:right="34"/>
              <w:rPr>
                <w:rFonts w:ascii="Tahoma" w:hAnsi="Tahoma" w:cs="Tahoma"/>
                <w:smallCaps/>
                <w:sz w:val="22"/>
                <w:lang w:val="es-CO"/>
              </w:rPr>
            </w:pPr>
            <w:r w:rsidRPr="00C54204">
              <w:rPr>
                <w:rFonts w:ascii="Tahoma" w:hAnsi="Tahoma" w:cs="Tahoma"/>
                <w:smallCaps/>
                <w:sz w:val="22"/>
                <w:lang w:val="es-CO"/>
              </w:rPr>
              <w:t xml:space="preserve">Nueva EPS </w:t>
            </w:r>
          </w:p>
        </w:tc>
      </w:tr>
      <w:tr w:rsidR="00B96204" w:rsidRPr="00C54204" w14:paraId="4059AEF5" w14:textId="77777777" w:rsidTr="00DD49BE">
        <w:trPr>
          <w:trHeight w:val="271"/>
          <w:jc w:val="center"/>
        </w:trPr>
        <w:tc>
          <w:tcPr>
            <w:tcW w:w="2263" w:type="dxa"/>
            <w:shd w:val="clear" w:color="auto" w:fill="auto"/>
            <w:vAlign w:val="center"/>
          </w:tcPr>
          <w:p w14:paraId="413288DC" w14:textId="77777777" w:rsidR="00B96204" w:rsidRPr="00C54204" w:rsidRDefault="00B96204" w:rsidP="00C54204">
            <w:pPr>
              <w:ind w:left="101"/>
              <w:rPr>
                <w:rFonts w:ascii="Tahoma" w:hAnsi="Tahoma" w:cs="Tahoma"/>
                <w:b/>
                <w:sz w:val="22"/>
                <w:lang w:val="es-CO"/>
              </w:rPr>
            </w:pPr>
            <w:r w:rsidRPr="00C54204">
              <w:rPr>
                <w:rFonts w:ascii="Tahoma" w:hAnsi="Tahoma" w:cs="Tahoma"/>
                <w:b/>
                <w:smallCaps/>
                <w:sz w:val="22"/>
                <w:lang w:val="es-CO"/>
              </w:rPr>
              <w:lastRenderedPageBreak/>
              <w:t xml:space="preserve">Decisión: </w:t>
            </w:r>
          </w:p>
        </w:tc>
        <w:tc>
          <w:tcPr>
            <w:tcW w:w="5812" w:type="dxa"/>
            <w:shd w:val="clear" w:color="auto" w:fill="auto"/>
            <w:vAlign w:val="center"/>
          </w:tcPr>
          <w:p w14:paraId="4AB9435A" w14:textId="5B20CE26" w:rsidR="00B96204" w:rsidRPr="00C54204" w:rsidRDefault="00DD49BE" w:rsidP="00C54204">
            <w:pPr>
              <w:ind w:left="175" w:right="34"/>
              <w:rPr>
                <w:rFonts w:ascii="Tahoma" w:hAnsi="Tahoma" w:cs="Tahoma"/>
                <w:smallCaps/>
                <w:sz w:val="22"/>
                <w:lang w:val="es-CO"/>
              </w:rPr>
            </w:pPr>
            <w:r w:rsidRPr="00C54204">
              <w:rPr>
                <w:rFonts w:ascii="Tahoma" w:hAnsi="Tahoma" w:cs="Tahoma"/>
                <w:smallCaps/>
                <w:sz w:val="22"/>
                <w:lang w:val="es-CO"/>
              </w:rPr>
              <w:t>Revoca y concede</w:t>
            </w:r>
          </w:p>
        </w:tc>
      </w:tr>
    </w:tbl>
    <w:p w14:paraId="4B99CFFC" w14:textId="77777777" w:rsidR="00056759" w:rsidRPr="00C54204" w:rsidRDefault="00056759" w:rsidP="00C54204">
      <w:pPr>
        <w:widowControl w:val="0"/>
        <w:autoSpaceDE w:val="0"/>
        <w:autoSpaceDN w:val="0"/>
        <w:adjustRightInd w:val="0"/>
        <w:spacing w:line="276" w:lineRule="auto"/>
        <w:jc w:val="center"/>
        <w:rPr>
          <w:rFonts w:ascii="Tahoma" w:hAnsi="Tahoma" w:cs="Tahoma"/>
          <w:b/>
        </w:rPr>
      </w:pPr>
    </w:p>
    <w:p w14:paraId="66CCCE5C" w14:textId="77777777" w:rsidR="00326537" w:rsidRPr="00C54204" w:rsidRDefault="00326537" w:rsidP="00C54204">
      <w:pPr>
        <w:widowControl w:val="0"/>
        <w:autoSpaceDE w:val="0"/>
        <w:autoSpaceDN w:val="0"/>
        <w:adjustRightInd w:val="0"/>
        <w:spacing w:line="276" w:lineRule="auto"/>
        <w:jc w:val="center"/>
        <w:rPr>
          <w:rFonts w:ascii="Tahoma" w:hAnsi="Tahoma" w:cs="Tahoma"/>
          <w:bCs/>
          <w:i/>
        </w:rPr>
      </w:pPr>
      <w:r w:rsidRPr="00C54204">
        <w:rPr>
          <w:rFonts w:ascii="Tahoma" w:hAnsi="Tahoma" w:cs="Tahoma"/>
          <w:b/>
        </w:rPr>
        <w:t>ASUNTO</w:t>
      </w:r>
      <w:r w:rsidR="00446BB4" w:rsidRPr="00C54204">
        <w:rPr>
          <w:rFonts w:ascii="Tahoma" w:hAnsi="Tahoma" w:cs="Tahoma"/>
          <w:b/>
        </w:rPr>
        <w:t>:</w:t>
      </w:r>
    </w:p>
    <w:p w14:paraId="5A159B21" w14:textId="77777777" w:rsidR="00326537" w:rsidRPr="00C54204" w:rsidRDefault="00326537" w:rsidP="00C54204">
      <w:pPr>
        <w:widowControl w:val="0"/>
        <w:tabs>
          <w:tab w:val="left" w:pos="561"/>
        </w:tabs>
        <w:autoSpaceDE w:val="0"/>
        <w:spacing w:line="276" w:lineRule="auto"/>
        <w:rPr>
          <w:rFonts w:ascii="Tahoma" w:hAnsi="Tahoma" w:cs="Tahoma"/>
          <w:b/>
        </w:rPr>
      </w:pPr>
    </w:p>
    <w:p w14:paraId="6F1B240E" w14:textId="489EF8C8" w:rsidR="003B46D1" w:rsidRPr="00C54204" w:rsidRDefault="00326537"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rPr>
        <w:t>Se pronuncia la Sala en torno a</w:t>
      </w:r>
      <w:r w:rsidRPr="00C54204">
        <w:rPr>
          <w:rFonts w:ascii="Tahoma" w:hAnsi="Tahoma" w:cs="Tahoma"/>
          <w:bCs/>
        </w:rPr>
        <w:t xml:space="preserve"> l</w:t>
      </w:r>
      <w:r w:rsidR="00D219B2" w:rsidRPr="00C54204">
        <w:rPr>
          <w:rFonts w:ascii="Tahoma" w:hAnsi="Tahoma" w:cs="Tahoma"/>
          <w:bCs/>
        </w:rPr>
        <w:t>a impugnación interpuesta por</w:t>
      </w:r>
      <w:r w:rsidR="00197EE8" w:rsidRPr="00C54204">
        <w:rPr>
          <w:rFonts w:ascii="Tahoma" w:hAnsi="Tahoma" w:cs="Tahoma"/>
          <w:bCs/>
        </w:rPr>
        <w:t xml:space="preserve"> parte de</w:t>
      </w:r>
      <w:r w:rsidR="002F58CF" w:rsidRPr="00C54204">
        <w:rPr>
          <w:rFonts w:ascii="Tahoma" w:hAnsi="Tahoma" w:cs="Tahoma"/>
        </w:rPr>
        <w:t xml:space="preserve"> </w:t>
      </w:r>
      <w:r w:rsidR="002F58CF" w:rsidRPr="00C54204">
        <w:rPr>
          <w:rFonts w:ascii="Tahoma" w:hAnsi="Tahoma" w:cs="Tahoma"/>
          <w:bCs/>
        </w:rPr>
        <w:t>JHON SEBASTIÁN ARBELÁEZ JIMÉNEZ, agente oficioso de la señora</w:t>
      </w:r>
      <w:r w:rsidR="00197EE8" w:rsidRPr="00C54204">
        <w:rPr>
          <w:rFonts w:ascii="Tahoma" w:hAnsi="Tahoma" w:cs="Tahoma"/>
          <w:bCs/>
        </w:rPr>
        <w:t xml:space="preserve"> </w:t>
      </w:r>
      <w:r w:rsidR="003B46D1" w:rsidRPr="00C54204">
        <w:rPr>
          <w:rFonts w:ascii="Tahoma" w:hAnsi="Tahoma" w:cs="Tahoma"/>
          <w:bCs/>
        </w:rPr>
        <w:t>ARACELY VALENCIA DE JIMÉNEZ</w:t>
      </w:r>
      <w:r w:rsidR="002D4735" w:rsidRPr="00C54204">
        <w:rPr>
          <w:rFonts w:ascii="Tahoma" w:hAnsi="Tahoma" w:cs="Tahoma"/>
          <w:bCs/>
        </w:rPr>
        <w:t>,</w:t>
      </w:r>
      <w:r w:rsidR="00C6384D" w:rsidRPr="00C54204">
        <w:rPr>
          <w:rFonts w:ascii="Tahoma" w:hAnsi="Tahoma" w:cs="Tahoma"/>
          <w:bCs/>
        </w:rPr>
        <w:t xml:space="preserve"> </w:t>
      </w:r>
      <w:r w:rsidR="00CF095A" w:rsidRPr="00C54204">
        <w:rPr>
          <w:rFonts w:ascii="Tahoma" w:hAnsi="Tahoma" w:cs="Tahoma"/>
          <w:bCs/>
        </w:rPr>
        <w:t xml:space="preserve">en </w:t>
      </w:r>
      <w:r w:rsidRPr="00C54204">
        <w:rPr>
          <w:rFonts w:ascii="Tahoma" w:hAnsi="Tahoma" w:cs="Tahoma"/>
          <w:bCs/>
        </w:rPr>
        <w:t xml:space="preserve">contra </w:t>
      </w:r>
      <w:r w:rsidR="00CF095A" w:rsidRPr="00C54204">
        <w:rPr>
          <w:rFonts w:ascii="Tahoma" w:hAnsi="Tahoma" w:cs="Tahoma"/>
          <w:bCs/>
        </w:rPr>
        <w:t>d</w:t>
      </w:r>
      <w:r w:rsidRPr="00C54204">
        <w:rPr>
          <w:rFonts w:ascii="Tahoma" w:hAnsi="Tahoma" w:cs="Tahoma"/>
          <w:bCs/>
        </w:rPr>
        <w:t>el fallo</w:t>
      </w:r>
      <w:r w:rsidR="00CF095A" w:rsidRPr="00C54204">
        <w:rPr>
          <w:rFonts w:ascii="Tahoma" w:hAnsi="Tahoma" w:cs="Tahoma"/>
          <w:bCs/>
        </w:rPr>
        <w:t xml:space="preserve"> de tutela</w:t>
      </w:r>
      <w:r w:rsidRPr="00C54204">
        <w:rPr>
          <w:rFonts w:ascii="Tahoma" w:hAnsi="Tahoma" w:cs="Tahoma"/>
          <w:bCs/>
        </w:rPr>
        <w:t xml:space="preserve"> proferido</w:t>
      </w:r>
      <w:r w:rsidR="009F1F2D" w:rsidRPr="00C54204">
        <w:rPr>
          <w:rFonts w:ascii="Tahoma" w:hAnsi="Tahoma" w:cs="Tahoma"/>
          <w:bCs/>
        </w:rPr>
        <w:t xml:space="preserve"> por el Juzgado </w:t>
      </w:r>
      <w:r w:rsidR="003B46D1" w:rsidRPr="00C54204">
        <w:rPr>
          <w:rFonts w:ascii="Tahoma" w:hAnsi="Tahoma" w:cs="Tahoma"/>
          <w:bCs/>
        </w:rPr>
        <w:t>2</w:t>
      </w:r>
      <w:r w:rsidR="00CF095A" w:rsidRPr="00C54204">
        <w:rPr>
          <w:rFonts w:ascii="Tahoma" w:hAnsi="Tahoma" w:cs="Tahoma"/>
          <w:bCs/>
        </w:rPr>
        <w:t>º Penal del Circuito</w:t>
      </w:r>
      <w:r w:rsidR="00465851" w:rsidRPr="00C54204">
        <w:rPr>
          <w:rFonts w:ascii="Tahoma" w:hAnsi="Tahoma" w:cs="Tahoma"/>
          <w:bCs/>
        </w:rPr>
        <w:t xml:space="preserve"> de </w:t>
      </w:r>
      <w:r w:rsidR="003B46D1" w:rsidRPr="00C54204">
        <w:rPr>
          <w:rFonts w:ascii="Tahoma" w:hAnsi="Tahoma" w:cs="Tahoma"/>
          <w:bCs/>
        </w:rPr>
        <w:t>Dosquebradas</w:t>
      </w:r>
      <w:r w:rsidR="000062C0" w:rsidRPr="00C54204">
        <w:rPr>
          <w:rFonts w:ascii="Tahoma" w:hAnsi="Tahoma" w:cs="Tahoma"/>
          <w:bCs/>
        </w:rPr>
        <w:t xml:space="preserve"> </w:t>
      </w:r>
      <w:r w:rsidR="003B46D1" w:rsidRPr="00C54204">
        <w:rPr>
          <w:rFonts w:ascii="Tahoma" w:hAnsi="Tahoma" w:cs="Tahoma"/>
          <w:color w:val="000000"/>
        </w:rPr>
        <w:t>mediante el cual se determinó no tutelar el derecho a la salud de la señora Aracely Valencia de Jiménez. </w:t>
      </w:r>
    </w:p>
    <w:p w14:paraId="15BAF570"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4F0AC32E" w14:textId="57C434AD" w:rsidR="003B46D1" w:rsidRPr="00C54204" w:rsidRDefault="003B46D1" w:rsidP="00C54204">
      <w:pPr>
        <w:pStyle w:val="NormalWeb"/>
        <w:spacing w:before="0" w:beforeAutospacing="0" w:after="0" w:afterAutospacing="0" w:line="276" w:lineRule="auto"/>
        <w:jc w:val="center"/>
        <w:rPr>
          <w:rFonts w:ascii="Tahoma" w:hAnsi="Tahoma" w:cs="Tahoma"/>
          <w:color w:val="000000"/>
        </w:rPr>
      </w:pPr>
      <w:r w:rsidRPr="00C54204">
        <w:rPr>
          <w:rFonts w:ascii="Tahoma" w:hAnsi="Tahoma" w:cs="Tahoma"/>
          <w:b/>
          <w:bCs/>
          <w:color w:val="000000"/>
        </w:rPr>
        <w:t>ANTECEDENTES:</w:t>
      </w:r>
    </w:p>
    <w:p w14:paraId="1D25A7B1"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6AEEA73B" w14:textId="71175B2E" w:rsidR="003B46D1" w:rsidRPr="00C54204" w:rsidRDefault="6DD57197"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themeColor="text1"/>
        </w:rPr>
        <w:t>Manifiesta el accionante, que la señora Aracely Valencia de Jiménez, de 86 años de edad presenta actualmente severos problemas de salud, lo que ha desencadenado en que actualmente</w:t>
      </w:r>
      <w:r w:rsidR="004B24D9" w:rsidRPr="00C54204">
        <w:rPr>
          <w:rFonts w:ascii="Tahoma" w:hAnsi="Tahoma" w:cs="Tahoma"/>
          <w:color w:val="000000" w:themeColor="text1"/>
        </w:rPr>
        <w:t xml:space="preserve"> dependa</w:t>
      </w:r>
      <w:r w:rsidRPr="00C54204">
        <w:rPr>
          <w:rFonts w:ascii="Tahoma" w:hAnsi="Tahoma" w:cs="Tahoma"/>
          <w:color w:val="000000" w:themeColor="text1"/>
        </w:rPr>
        <w:t xml:space="preserve"> en un todo de terceras personas para poder llevar a cabo sus actividades básicas diarias, como comer, vestirse, ir al baño, entre otras, la señora Aracelly presenta hipertensión arterial, angina inestable, glaucoma bilateral, trastorno de equilibrio multifactorial, demencia senil, incapacidad para controlar esfínteres; al realizársele la prueba Barthel, el médico recomendó el servicio de HOMECARE o cuidador domiciliario. </w:t>
      </w:r>
    </w:p>
    <w:p w14:paraId="6092755F" w14:textId="6B83C8C3"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32AC333C" w14:textId="77777777" w:rsidR="00AD7B1A"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 xml:space="preserve">De acuerdo con el accionante, la señora Valencia de Jiménez vive </w:t>
      </w:r>
      <w:r w:rsidR="00AD7B1A" w:rsidRPr="00C54204">
        <w:rPr>
          <w:rFonts w:ascii="Tahoma" w:hAnsi="Tahoma" w:cs="Tahoma"/>
          <w:color w:val="000000"/>
        </w:rPr>
        <w:t xml:space="preserve">únicamente </w:t>
      </w:r>
      <w:r w:rsidRPr="00C54204">
        <w:rPr>
          <w:rFonts w:ascii="Tahoma" w:hAnsi="Tahoma" w:cs="Tahoma"/>
          <w:color w:val="000000"/>
        </w:rPr>
        <w:t>con su esposo mayor de 90 años y al no contar con otra persona que pueda colaborar con sus cuidados</w:t>
      </w:r>
      <w:r w:rsidR="00AD7B1A" w:rsidRPr="00C54204">
        <w:rPr>
          <w:rFonts w:ascii="Tahoma" w:hAnsi="Tahoma" w:cs="Tahoma"/>
          <w:color w:val="000000"/>
        </w:rPr>
        <w:t xml:space="preserve">, ha sido precisamente el esposo el que con dificultades ha asumido su cuidado. </w:t>
      </w:r>
    </w:p>
    <w:p w14:paraId="28D379A3" w14:textId="77777777" w:rsidR="00AD7B1A" w:rsidRPr="00C54204" w:rsidRDefault="00AD7B1A" w:rsidP="00C54204">
      <w:pPr>
        <w:pStyle w:val="NormalWeb"/>
        <w:spacing w:before="0" w:beforeAutospacing="0" w:after="0" w:afterAutospacing="0" w:line="276" w:lineRule="auto"/>
        <w:jc w:val="both"/>
        <w:rPr>
          <w:rFonts w:ascii="Tahoma" w:hAnsi="Tahoma" w:cs="Tahoma"/>
          <w:color w:val="000000"/>
        </w:rPr>
      </w:pPr>
    </w:p>
    <w:p w14:paraId="3B42FEF3" w14:textId="459223FA" w:rsidR="003B46D1" w:rsidRPr="00C54204" w:rsidRDefault="00AD7B1A"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 xml:space="preserve">La señora Aracelly tiene una hija de más de 50 años que vive a parte y tiene a cargo menores estudiantes. </w:t>
      </w:r>
      <w:r w:rsidR="003B46D1" w:rsidRPr="00C54204">
        <w:rPr>
          <w:rFonts w:ascii="Tahoma" w:hAnsi="Tahoma" w:cs="Tahoma"/>
          <w:color w:val="000000"/>
        </w:rPr>
        <w:t> </w:t>
      </w:r>
    </w:p>
    <w:p w14:paraId="127AF874" w14:textId="77777777" w:rsidR="00EA520F" w:rsidRPr="00C54204" w:rsidRDefault="00EA520F" w:rsidP="00C54204">
      <w:pPr>
        <w:pStyle w:val="NormalWeb"/>
        <w:spacing w:before="0" w:beforeAutospacing="0" w:after="0" w:afterAutospacing="0" w:line="276" w:lineRule="auto"/>
        <w:jc w:val="both"/>
        <w:rPr>
          <w:rFonts w:ascii="Tahoma" w:hAnsi="Tahoma" w:cs="Tahoma"/>
          <w:color w:val="000000"/>
        </w:rPr>
      </w:pPr>
    </w:p>
    <w:p w14:paraId="67D61AF6" w14:textId="570A0B06"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Finalmente indica que ni el señor Gustavo Jiménez esposo de la señora Aracely Valencia, ni su hija, cuentan con los recursos para pagar un servicio de cuidador que mejor</w:t>
      </w:r>
      <w:r w:rsidR="001D51CB" w:rsidRPr="00C54204">
        <w:rPr>
          <w:rFonts w:ascii="Tahoma" w:hAnsi="Tahoma" w:cs="Tahoma"/>
          <w:color w:val="000000"/>
        </w:rPr>
        <w:t>e</w:t>
      </w:r>
      <w:r w:rsidRPr="00C54204">
        <w:rPr>
          <w:rFonts w:ascii="Tahoma" w:hAnsi="Tahoma" w:cs="Tahoma"/>
          <w:color w:val="000000"/>
        </w:rPr>
        <w:t xml:space="preserve"> sus condiciones de salud, por lo que fue solicitado a la NUEVA EPS, que no dio respuesta positiva ni realizó el procedimiento correcto para</w:t>
      </w:r>
      <w:r w:rsidR="001D51CB" w:rsidRPr="00C54204">
        <w:rPr>
          <w:rFonts w:ascii="Tahoma" w:hAnsi="Tahoma" w:cs="Tahoma"/>
          <w:color w:val="000000"/>
        </w:rPr>
        <w:t xml:space="preserve"> analizar</w:t>
      </w:r>
      <w:r w:rsidRPr="00C54204">
        <w:rPr>
          <w:rFonts w:ascii="Tahoma" w:hAnsi="Tahoma" w:cs="Tahoma"/>
          <w:color w:val="000000"/>
        </w:rPr>
        <w:t xml:space="preserve"> la solicitud, por ello considera que se le está vulnerando el derecho a la salud a la señora Valencia. </w:t>
      </w:r>
    </w:p>
    <w:p w14:paraId="6501850B" w14:textId="001E63FD"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0659D170" w14:textId="77777777" w:rsidR="003B46D1" w:rsidRPr="00C54204" w:rsidRDefault="003B46D1" w:rsidP="00C54204">
      <w:pPr>
        <w:pStyle w:val="NormalWeb"/>
        <w:spacing w:before="0" w:beforeAutospacing="0" w:after="0" w:afterAutospacing="0" w:line="276" w:lineRule="auto"/>
        <w:jc w:val="center"/>
        <w:rPr>
          <w:rFonts w:ascii="Tahoma" w:hAnsi="Tahoma" w:cs="Tahoma"/>
          <w:color w:val="000000"/>
        </w:rPr>
      </w:pPr>
      <w:r w:rsidRPr="00C54204">
        <w:rPr>
          <w:rFonts w:ascii="Tahoma" w:hAnsi="Tahoma" w:cs="Tahoma"/>
          <w:b/>
          <w:bCs/>
          <w:color w:val="000000"/>
        </w:rPr>
        <w:t>PRETENSIONES:</w:t>
      </w:r>
    </w:p>
    <w:p w14:paraId="3EC47261" w14:textId="1D39C8D1"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1164D207" w14:textId="35B5E88A"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De acuerdo con los hechos anteriormente relacionados, el accionante en representación de la titular Aracely Valencia de Jiménez</w:t>
      </w:r>
      <w:r w:rsidR="001D51CB" w:rsidRPr="00C54204">
        <w:rPr>
          <w:rFonts w:ascii="Tahoma" w:hAnsi="Tahoma" w:cs="Tahoma"/>
          <w:color w:val="000000"/>
        </w:rPr>
        <w:t>,</w:t>
      </w:r>
      <w:r w:rsidRPr="00C54204">
        <w:rPr>
          <w:rFonts w:ascii="Tahoma" w:hAnsi="Tahoma" w:cs="Tahoma"/>
          <w:color w:val="000000"/>
        </w:rPr>
        <w:t xml:space="preserve"> solicita que se disponga y ordene a la NUEVA EPS asignar un cuidador o enfermero que pueda asistir a la señora Valencia en su diario vivir. </w:t>
      </w:r>
    </w:p>
    <w:p w14:paraId="63DA0166"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b/>
          <w:bCs/>
          <w:color w:val="000000"/>
        </w:rPr>
        <w:t> </w:t>
      </w:r>
    </w:p>
    <w:p w14:paraId="3D74A25C" w14:textId="77777777" w:rsidR="003B46D1" w:rsidRPr="00C54204" w:rsidRDefault="003B46D1" w:rsidP="00C54204">
      <w:pPr>
        <w:pStyle w:val="NormalWeb"/>
        <w:spacing w:before="0" w:beforeAutospacing="0" w:after="0" w:afterAutospacing="0" w:line="276" w:lineRule="auto"/>
        <w:jc w:val="center"/>
        <w:rPr>
          <w:rFonts w:ascii="Tahoma" w:hAnsi="Tahoma" w:cs="Tahoma"/>
          <w:color w:val="000000"/>
        </w:rPr>
      </w:pPr>
      <w:r w:rsidRPr="00C54204">
        <w:rPr>
          <w:rFonts w:ascii="Tahoma" w:hAnsi="Tahoma" w:cs="Tahoma"/>
          <w:b/>
          <w:bCs/>
          <w:color w:val="000000"/>
        </w:rPr>
        <w:t>ANTECEDENTES PROCESALES:</w:t>
      </w:r>
    </w:p>
    <w:p w14:paraId="3E858A60" w14:textId="5E272A91"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241A4E62" w14:textId="15D1A9E4" w:rsidR="003B46D1" w:rsidRPr="00C54204" w:rsidRDefault="003B46D1" w:rsidP="00C54204">
      <w:pPr>
        <w:pStyle w:val="NormalWeb"/>
        <w:spacing w:before="0" w:beforeAutospacing="0" w:after="0" w:afterAutospacing="0" w:line="276" w:lineRule="auto"/>
        <w:jc w:val="both"/>
        <w:rPr>
          <w:rFonts w:ascii="Tahoma" w:hAnsi="Tahoma" w:cs="Tahoma"/>
          <w:b/>
          <w:bCs/>
          <w:color w:val="000000"/>
        </w:rPr>
      </w:pPr>
      <w:r w:rsidRPr="00C54204">
        <w:rPr>
          <w:rFonts w:ascii="Tahoma" w:hAnsi="Tahoma" w:cs="Tahoma"/>
          <w:b/>
          <w:bCs/>
          <w:color w:val="000000"/>
        </w:rPr>
        <w:t>Admisión: </w:t>
      </w:r>
    </w:p>
    <w:p w14:paraId="108A3F4D"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4D6AEE60" w14:textId="6CC1A05B"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lastRenderedPageBreak/>
        <w:t>La acción de tutela fue admitida por el Juzgado Segundo Penal del Circuito de Dosquebradas, Risaralda el día 19 de agosto de 2021, ordenando a través del auto correr traslado a la entidad accionada para que ejerza su derecho de defensa. </w:t>
      </w:r>
    </w:p>
    <w:p w14:paraId="5B31B6AC" w14:textId="77777777" w:rsidR="00EA520F" w:rsidRPr="00C54204" w:rsidRDefault="00EA520F" w:rsidP="00C54204">
      <w:pPr>
        <w:pStyle w:val="NormalWeb"/>
        <w:spacing w:before="0" w:beforeAutospacing="0" w:after="0" w:afterAutospacing="0" w:line="276" w:lineRule="auto"/>
        <w:jc w:val="both"/>
        <w:rPr>
          <w:rFonts w:ascii="Tahoma" w:hAnsi="Tahoma" w:cs="Tahoma"/>
          <w:color w:val="000000"/>
        </w:rPr>
      </w:pPr>
    </w:p>
    <w:p w14:paraId="7C08D964" w14:textId="506DC748"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 xml:space="preserve">El 01 de septiembre de 2021 </w:t>
      </w:r>
      <w:r w:rsidR="001D51CB" w:rsidRPr="00C54204">
        <w:rPr>
          <w:rFonts w:ascii="Tahoma" w:hAnsi="Tahoma" w:cs="Tahoma"/>
          <w:color w:val="000000"/>
        </w:rPr>
        <w:t>se</w:t>
      </w:r>
      <w:r w:rsidRPr="00C54204">
        <w:rPr>
          <w:rFonts w:ascii="Tahoma" w:hAnsi="Tahoma" w:cs="Tahoma"/>
          <w:color w:val="000000"/>
        </w:rPr>
        <w:t xml:space="preserve"> solicitó información adicional del caso</w:t>
      </w:r>
      <w:r w:rsidR="001D51CB" w:rsidRPr="00C54204">
        <w:rPr>
          <w:rFonts w:ascii="Tahoma" w:hAnsi="Tahoma" w:cs="Tahoma"/>
          <w:color w:val="000000"/>
        </w:rPr>
        <w:t xml:space="preserve"> al accionante</w:t>
      </w:r>
      <w:r w:rsidRPr="00C54204">
        <w:rPr>
          <w:rFonts w:ascii="Tahoma" w:hAnsi="Tahoma" w:cs="Tahoma"/>
          <w:color w:val="000000"/>
        </w:rPr>
        <w:t>,</w:t>
      </w:r>
      <w:r w:rsidR="001D51CB" w:rsidRPr="00C54204">
        <w:rPr>
          <w:rFonts w:ascii="Tahoma" w:hAnsi="Tahoma" w:cs="Tahoma"/>
          <w:color w:val="000000"/>
        </w:rPr>
        <w:t xml:space="preserve"> quien informó que</w:t>
      </w:r>
      <w:r w:rsidRPr="00C54204">
        <w:rPr>
          <w:rFonts w:ascii="Tahoma" w:hAnsi="Tahoma" w:cs="Tahoma"/>
          <w:color w:val="000000"/>
        </w:rPr>
        <w:t xml:space="preserve"> el núcleo familiar de la señora Aracely está compuesto únicamente por su esposo e hija con quien no convive. Informa además que la titular no cuenta con ayudas para su sostenimiento, no tiene personas a su cargo ni posee bienes muebles o inmuebles. Finalmente discrimina ingresos de un millón de pesos por parte del cónyuge de la titular y gastos por novecientos treinta y tres mil seiscientos pesos. </w:t>
      </w:r>
    </w:p>
    <w:p w14:paraId="31E576A0"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7A88C0F8"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b/>
          <w:bCs/>
          <w:color w:val="000000"/>
        </w:rPr>
        <w:t>Intervenciones:</w:t>
      </w:r>
    </w:p>
    <w:p w14:paraId="6B5FDCCF" w14:textId="07440D07"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57A6CEA2"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Dentro del término de traslado se recibió respuesta por parte de la entidad accionada </w:t>
      </w:r>
    </w:p>
    <w:p w14:paraId="35520A2C" w14:textId="28EE87A6"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275D145A" w14:textId="31FE8CD4"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b/>
          <w:bCs/>
          <w:color w:val="000000"/>
        </w:rPr>
        <w:t xml:space="preserve">NUEVA EPS: </w:t>
      </w:r>
      <w:r w:rsidRPr="00C54204">
        <w:rPr>
          <w:rFonts w:ascii="Tahoma" w:hAnsi="Tahoma" w:cs="Tahoma"/>
          <w:color w:val="000000"/>
        </w:rPr>
        <w:t>considera la entidad que la solicitud de cuidador busca delegar en el estado la obligación que le asiste al núcleo familiar con la paciente</w:t>
      </w:r>
      <w:r w:rsidR="00EA520F" w:rsidRPr="00C54204">
        <w:rPr>
          <w:rFonts w:ascii="Tahoma" w:hAnsi="Tahoma" w:cs="Tahoma"/>
          <w:color w:val="000000"/>
        </w:rPr>
        <w:t>,</w:t>
      </w:r>
      <w:r w:rsidRPr="00C54204">
        <w:rPr>
          <w:rFonts w:ascii="Tahoma" w:hAnsi="Tahoma" w:cs="Tahoma"/>
          <w:color w:val="000000"/>
        </w:rPr>
        <w:t xml:space="preserve"> pues esta no requiere servicios de enfermería sino </w:t>
      </w:r>
      <w:r w:rsidR="00EA520F" w:rsidRPr="00C54204">
        <w:rPr>
          <w:rFonts w:ascii="Tahoma" w:hAnsi="Tahoma" w:cs="Tahoma"/>
          <w:color w:val="000000"/>
        </w:rPr>
        <w:t xml:space="preserve">cuidados básicos. </w:t>
      </w:r>
      <w:r w:rsidRPr="00C54204">
        <w:rPr>
          <w:rFonts w:ascii="Tahoma" w:hAnsi="Tahoma" w:cs="Tahoma"/>
          <w:color w:val="000000"/>
        </w:rPr>
        <w:t> </w:t>
      </w:r>
    </w:p>
    <w:p w14:paraId="38E2766B" w14:textId="61D6C19F"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62E5C9C6" w14:textId="0D6D7AEF"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Indicó que el accionante no allegó prueba alguna de que la titular requiera servicios de salud domiciliarios, por lo que descargar la responsabilidad de cuidado en la entidad atentaría directamente contra los recurso</w:t>
      </w:r>
      <w:r w:rsidR="00EA520F" w:rsidRPr="00C54204">
        <w:rPr>
          <w:rFonts w:ascii="Tahoma" w:hAnsi="Tahoma" w:cs="Tahoma"/>
          <w:color w:val="000000"/>
        </w:rPr>
        <w:t>s</w:t>
      </w:r>
      <w:r w:rsidRPr="00C54204">
        <w:rPr>
          <w:rFonts w:ascii="Tahoma" w:hAnsi="Tahoma" w:cs="Tahoma"/>
          <w:color w:val="000000"/>
        </w:rPr>
        <w:t xml:space="preserve"> de la salud, por ello establece que se debe dar aplicación al principio de solidaridad que determina que la familia es el núcleo primario de atención y que según el código civil los hijos tienen deberes que cumplir con los padres entorno al auxilio que requieran por su edad. </w:t>
      </w:r>
    </w:p>
    <w:p w14:paraId="304C17B1" w14:textId="49D71E3C"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7235A8EE" w14:textId="01541FD9"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Resalta a través de variada jurisprudencia que la Corte Constitucional en cuanto al servicio de cuidador ha dicho que en principio no debe ser asumido por el sistema de salud y que en términos generales, el cuidado y la atención de las personas que no pueden valerse por sí mismas radica en cabeza de los parientes o familiares que vivan con ellas</w:t>
      </w:r>
      <w:r w:rsidR="00EA520F" w:rsidRPr="00C54204">
        <w:rPr>
          <w:rFonts w:ascii="Tahoma" w:hAnsi="Tahoma" w:cs="Tahoma"/>
          <w:color w:val="000000"/>
        </w:rPr>
        <w:t>.</w:t>
      </w:r>
    </w:p>
    <w:p w14:paraId="0F9EA52E" w14:textId="56163FA3"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54338CC8" w14:textId="7704C009"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Teniendo en cuenta que la NUEVA EPS no se encuentra vulnerando ningún derecho fundamental de la señora Aracely Valencia de Jiménez</w:t>
      </w:r>
      <w:r w:rsidR="00EA520F" w:rsidRPr="00C54204">
        <w:rPr>
          <w:rFonts w:ascii="Tahoma" w:hAnsi="Tahoma" w:cs="Tahoma"/>
          <w:color w:val="000000"/>
        </w:rPr>
        <w:t>,</w:t>
      </w:r>
      <w:r w:rsidRPr="00C54204">
        <w:rPr>
          <w:rFonts w:ascii="Tahoma" w:hAnsi="Tahoma" w:cs="Tahoma"/>
          <w:color w:val="000000"/>
        </w:rPr>
        <w:t xml:space="preserve"> y con base en los argumentos anteriormente mencionados, la entidad solicita no conceder la acción por ser improcedente y negar la solicitud de cuidador domiciliario, declarando que la NUEVA EPS no ha vulnerado los derechos de la afiliada en relación con lo pretendido. </w:t>
      </w:r>
    </w:p>
    <w:p w14:paraId="76978E4F" w14:textId="0C4805BB"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16C2009A" w14:textId="55B3B36D"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b/>
          <w:bCs/>
          <w:color w:val="000000"/>
        </w:rPr>
        <w:t>Sentencia de primera instancia: </w:t>
      </w:r>
    </w:p>
    <w:p w14:paraId="3827002E" w14:textId="77777777" w:rsidR="00EA520F" w:rsidRPr="00C54204" w:rsidRDefault="00EA520F" w:rsidP="00C54204">
      <w:pPr>
        <w:pStyle w:val="NormalWeb"/>
        <w:spacing w:before="0" w:beforeAutospacing="0" w:after="0" w:afterAutospacing="0" w:line="276" w:lineRule="auto"/>
        <w:jc w:val="both"/>
        <w:rPr>
          <w:rFonts w:ascii="Tahoma" w:hAnsi="Tahoma" w:cs="Tahoma"/>
          <w:color w:val="000000"/>
        </w:rPr>
      </w:pPr>
    </w:p>
    <w:p w14:paraId="2B9DC1F4" w14:textId="469C5535"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El 01 de septiembre de 2021</w:t>
      </w:r>
      <w:r w:rsidR="00EA520F" w:rsidRPr="00C54204">
        <w:rPr>
          <w:rFonts w:ascii="Tahoma" w:hAnsi="Tahoma" w:cs="Tahoma"/>
          <w:color w:val="000000"/>
        </w:rPr>
        <w:t>,</w:t>
      </w:r>
      <w:r w:rsidRPr="00C54204">
        <w:rPr>
          <w:rFonts w:ascii="Tahoma" w:hAnsi="Tahoma" w:cs="Tahoma"/>
          <w:color w:val="000000"/>
        </w:rPr>
        <w:t xml:space="preserve"> el Juzgado Segundo Penal del Circuito de Dosquebradas, considerando los elementos fácticos del caso, decid</w:t>
      </w:r>
      <w:r w:rsidR="00EA520F" w:rsidRPr="00C54204">
        <w:rPr>
          <w:rFonts w:ascii="Tahoma" w:hAnsi="Tahoma" w:cs="Tahoma"/>
          <w:color w:val="000000"/>
        </w:rPr>
        <w:t>ió</w:t>
      </w:r>
      <w:r w:rsidRPr="00C54204">
        <w:rPr>
          <w:rFonts w:ascii="Tahoma" w:hAnsi="Tahoma" w:cs="Tahoma"/>
          <w:color w:val="000000"/>
        </w:rPr>
        <w:t xml:space="preserve"> no tutelar el derecho fundamental a la salud invocado por el señor </w:t>
      </w:r>
      <w:proofErr w:type="spellStart"/>
      <w:r w:rsidRPr="00C54204">
        <w:rPr>
          <w:rFonts w:ascii="Tahoma" w:hAnsi="Tahoma" w:cs="Tahoma"/>
          <w:color w:val="000000"/>
        </w:rPr>
        <w:t>Jhon</w:t>
      </w:r>
      <w:proofErr w:type="spellEnd"/>
      <w:r w:rsidRPr="00C54204">
        <w:rPr>
          <w:rFonts w:ascii="Tahoma" w:hAnsi="Tahoma" w:cs="Tahoma"/>
          <w:color w:val="000000"/>
        </w:rPr>
        <w:t xml:space="preserve"> Sebastián Arbeláez Jiménez en favor de la señora Aracely Valencia de Jiménez. </w:t>
      </w:r>
    </w:p>
    <w:p w14:paraId="5E267558" w14:textId="2E9422B6"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170327F0" w14:textId="54DFAEC0" w:rsidR="003B46D1" w:rsidRPr="00C54204" w:rsidRDefault="6DD57197"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themeColor="text1"/>
        </w:rPr>
        <w:lastRenderedPageBreak/>
        <w:t>El Despacho tomó esa decisión indicando inicialmente que el derecho fundamental a la salud busca la prestación de dicho servicio a todos los ciudadanos de manera integral.</w:t>
      </w:r>
      <w:r w:rsidR="004B24D9" w:rsidRPr="00C54204">
        <w:rPr>
          <w:rFonts w:ascii="Tahoma" w:hAnsi="Tahoma" w:cs="Tahoma"/>
          <w:color w:val="000000" w:themeColor="text1"/>
        </w:rPr>
        <w:t xml:space="preserve"> En cuanto</w:t>
      </w:r>
      <w:r w:rsidRPr="00C54204">
        <w:rPr>
          <w:rFonts w:ascii="Tahoma" w:hAnsi="Tahoma" w:cs="Tahoma"/>
          <w:color w:val="000000" w:themeColor="text1"/>
        </w:rPr>
        <w:t xml:space="preserve"> al servicio de cuidador citó a la Corte Constitucional</w:t>
      </w:r>
      <w:r w:rsidR="004B24D9" w:rsidRPr="00C54204">
        <w:rPr>
          <w:rFonts w:ascii="Tahoma" w:hAnsi="Tahoma" w:cs="Tahoma"/>
          <w:color w:val="000000" w:themeColor="text1"/>
        </w:rPr>
        <w:t xml:space="preserve">, quien ha </w:t>
      </w:r>
      <w:r w:rsidRPr="00C54204">
        <w:rPr>
          <w:rFonts w:ascii="Tahoma" w:hAnsi="Tahoma" w:cs="Tahoma"/>
          <w:color w:val="000000" w:themeColor="text1"/>
        </w:rPr>
        <w:t>determina</w:t>
      </w:r>
      <w:r w:rsidR="004B24D9" w:rsidRPr="00C54204">
        <w:rPr>
          <w:rFonts w:ascii="Tahoma" w:hAnsi="Tahoma" w:cs="Tahoma"/>
          <w:color w:val="000000" w:themeColor="text1"/>
        </w:rPr>
        <w:t>do</w:t>
      </w:r>
      <w:r w:rsidRPr="00C54204">
        <w:rPr>
          <w:rFonts w:ascii="Tahoma" w:hAnsi="Tahoma" w:cs="Tahoma"/>
          <w:color w:val="000000" w:themeColor="text1"/>
        </w:rPr>
        <w:t xml:space="preserve"> que es necesaria la participación de la familia en el cuidado de las personas que requieran apoyo y que, salvo que la carga del cuidado resulte desproporcionada para la garantía del mínimo vital de los integrantes de la familia, es esta la principal obligada de asumir esa tarea, igualmente referencia a la Corte cuando establece que solo en casos excepcionales se trasladará la obligación al Estado, al acreditarse imposibilidad material de la familia (que no exista capacidad física para prestar la atención, se deba suplir otras obligaciones con los recursos económicos de subsistencia, no sea posible la capacitación a la familia y se carezca de los medios económicos para asumir el costo de contratación de una persona de tal servicio).</w:t>
      </w:r>
    </w:p>
    <w:p w14:paraId="6F1FCFF7" w14:textId="3AB35E95"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79352840" w14:textId="11B2F685"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 xml:space="preserve">Teniendo en cuenta estas nociones, el </w:t>
      </w:r>
      <w:r w:rsidR="00490D28" w:rsidRPr="00C54204">
        <w:rPr>
          <w:rFonts w:ascii="Tahoma" w:hAnsi="Tahoma" w:cs="Tahoma"/>
          <w:color w:val="000000"/>
        </w:rPr>
        <w:t>D</w:t>
      </w:r>
      <w:r w:rsidRPr="00C54204">
        <w:rPr>
          <w:rFonts w:ascii="Tahoma" w:hAnsi="Tahoma" w:cs="Tahoma"/>
          <w:color w:val="000000"/>
        </w:rPr>
        <w:t>espacho consider</w:t>
      </w:r>
      <w:r w:rsidR="00490D28" w:rsidRPr="00C54204">
        <w:rPr>
          <w:rFonts w:ascii="Tahoma" w:hAnsi="Tahoma" w:cs="Tahoma"/>
          <w:color w:val="000000"/>
        </w:rPr>
        <w:t>ó</w:t>
      </w:r>
      <w:r w:rsidRPr="00C54204">
        <w:rPr>
          <w:rFonts w:ascii="Tahoma" w:hAnsi="Tahoma" w:cs="Tahoma"/>
          <w:color w:val="000000"/>
        </w:rPr>
        <w:t xml:space="preserve"> que si bien la señora Valencia de Jiménez presenta dependencia total para realizar actividades del diario vivir, no se demostró que no se contara con familia extensa que pudiese procurar su cuidado</w:t>
      </w:r>
      <w:r w:rsidR="00490D28" w:rsidRPr="00C54204">
        <w:rPr>
          <w:rFonts w:ascii="Tahoma" w:hAnsi="Tahoma" w:cs="Tahoma"/>
          <w:color w:val="000000"/>
        </w:rPr>
        <w:t>,</w:t>
      </w:r>
      <w:r w:rsidRPr="00C54204">
        <w:rPr>
          <w:rFonts w:ascii="Tahoma" w:hAnsi="Tahoma" w:cs="Tahoma"/>
          <w:color w:val="000000"/>
        </w:rPr>
        <w:t xml:space="preserve"> ni se informó plenamente las razones por las que su hija no pudiese asumir esa tarea</w:t>
      </w:r>
      <w:r w:rsidR="00490D28" w:rsidRPr="00C54204">
        <w:rPr>
          <w:rFonts w:ascii="Tahoma" w:hAnsi="Tahoma" w:cs="Tahoma"/>
          <w:color w:val="000000"/>
        </w:rPr>
        <w:t>. Además,</w:t>
      </w:r>
      <w:r w:rsidRPr="00C54204">
        <w:rPr>
          <w:rFonts w:ascii="Tahoma" w:hAnsi="Tahoma" w:cs="Tahoma"/>
          <w:color w:val="000000"/>
        </w:rPr>
        <w:t xml:space="preserve"> la titular de la acción figura ante NUEVA EPS como cotizante</w:t>
      </w:r>
      <w:r w:rsidR="00490D28" w:rsidRPr="00C54204">
        <w:rPr>
          <w:rFonts w:ascii="Tahoma" w:hAnsi="Tahoma" w:cs="Tahoma"/>
          <w:color w:val="000000"/>
        </w:rPr>
        <w:t xml:space="preserve">. </w:t>
      </w:r>
    </w:p>
    <w:p w14:paraId="0756083A" w14:textId="5363D3F7"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0A865EFB" w14:textId="19A7FD66"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 xml:space="preserve">En contra de la anterior decisión, el señor </w:t>
      </w:r>
      <w:proofErr w:type="spellStart"/>
      <w:r w:rsidRPr="00C54204">
        <w:rPr>
          <w:rFonts w:ascii="Tahoma" w:hAnsi="Tahoma" w:cs="Tahoma"/>
          <w:color w:val="000000"/>
        </w:rPr>
        <w:t>Jhon</w:t>
      </w:r>
      <w:proofErr w:type="spellEnd"/>
      <w:r w:rsidRPr="00C54204">
        <w:rPr>
          <w:rFonts w:ascii="Tahoma" w:hAnsi="Tahoma" w:cs="Tahoma"/>
          <w:color w:val="000000"/>
        </w:rPr>
        <w:t xml:space="preserve"> Sebastián Arbeláez Jiménez presentó dentro del término legalmente previsto el recurso de impugnación. </w:t>
      </w:r>
    </w:p>
    <w:p w14:paraId="5FF688B7" w14:textId="37C78F23"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0FE7C3E7" w14:textId="77777777" w:rsidR="003B46D1" w:rsidRPr="00C54204" w:rsidRDefault="003B46D1" w:rsidP="00C54204">
      <w:pPr>
        <w:pStyle w:val="NormalWeb"/>
        <w:spacing w:before="0" w:beforeAutospacing="0" w:after="0" w:afterAutospacing="0" w:line="276" w:lineRule="auto"/>
        <w:ind w:left="720" w:hanging="360"/>
        <w:jc w:val="both"/>
        <w:rPr>
          <w:rFonts w:ascii="Tahoma" w:hAnsi="Tahoma" w:cs="Tahoma"/>
          <w:color w:val="000000"/>
        </w:rPr>
      </w:pPr>
      <w:r w:rsidRPr="00C54204">
        <w:rPr>
          <w:rFonts w:ascii="Tahoma" w:hAnsi="Tahoma" w:cs="Tahoma"/>
          <w:color w:val="000000"/>
        </w:rPr>
        <w:t xml:space="preserve">-      </w:t>
      </w:r>
      <w:r w:rsidRPr="00C54204">
        <w:rPr>
          <w:rFonts w:ascii="Tahoma" w:hAnsi="Tahoma" w:cs="Tahoma"/>
          <w:b/>
          <w:bCs/>
          <w:color w:val="000000"/>
        </w:rPr>
        <w:t>Sinopsis de la impugnación:</w:t>
      </w:r>
    </w:p>
    <w:p w14:paraId="49532C37"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b/>
          <w:bCs/>
          <w:color w:val="000000"/>
        </w:rPr>
        <w:t> </w:t>
      </w:r>
    </w:p>
    <w:p w14:paraId="16D415C5" w14:textId="75834392"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Indic</w:t>
      </w:r>
      <w:r w:rsidR="003018A7" w:rsidRPr="00C54204">
        <w:rPr>
          <w:rFonts w:ascii="Tahoma" w:hAnsi="Tahoma" w:cs="Tahoma"/>
          <w:color w:val="000000"/>
        </w:rPr>
        <w:t>ó</w:t>
      </w:r>
      <w:r w:rsidRPr="00C54204">
        <w:rPr>
          <w:rFonts w:ascii="Tahoma" w:hAnsi="Tahoma" w:cs="Tahoma"/>
          <w:color w:val="000000"/>
        </w:rPr>
        <w:t xml:space="preserve"> el recurrente</w:t>
      </w:r>
      <w:r w:rsidR="003018A7" w:rsidRPr="00C54204">
        <w:rPr>
          <w:rFonts w:ascii="Tahoma" w:hAnsi="Tahoma" w:cs="Tahoma"/>
          <w:color w:val="000000"/>
        </w:rPr>
        <w:t>,</w:t>
      </w:r>
      <w:r w:rsidRPr="00C54204">
        <w:rPr>
          <w:rFonts w:ascii="Tahoma" w:hAnsi="Tahoma" w:cs="Tahoma"/>
          <w:color w:val="000000"/>
        </w:rPr>
        <w:t xml:space="preserve"> además de reafirmar los hechos que dieron inicio a la acción de tutela, que la persona que en el momento ayuda a la señora Aracely Valencia es su esposo, una persona de la tercera edad que se ha visto afectado en su salud por los esfuerzos del cuidado que requiere la titular. </w:t>
      </w:r>
    </w:p>
    <w:p w14:paraId="60C7B0C9"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6153ED99" w14:textId="02AC5A61"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En cuanto a la situación de la hija de la titular, la señora Diana Patricia Jiménez Valencia, esta no labora por lo que no puede contratar los servicios de un cuidador y no puede asumir la labor ella misma pues se encuentra al cuidado y atención de una hija menor de edad</w:t>
      </w:r>
      <w:r w:rsidR="003018A7" w:rsidRPr="00C54204">
        <w:rPr>
          <w:rFonts w:ascii="Tahoma" w:hAnsi="Tahoma" w:cs="Tahoma"/>
          <w:color w:val="000000"/>
        </w:rPr>
        <w:t xml:space="preserve">, </w:t>
      </w:r>
      <w:r w:rsidRPr="00C54204">
        <w:rPr>
          <w:rFonts w:ascii="Tahoma" w:hAnsi="Tahoma" w:cs="Tahoma"/>
          <w:color w:val="000000"/>
        </w:rPr>
        <w:t>por lo que no podría ejercer el apoyo requerido por su madre la totalidad del tiempo. </w:t>
      </w:r>
    </w:p>
    <w:p w14:paraId="703EFF28"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6BCEE7E9" w14:textId="7F6C4C01"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Se remit</w:t>
      </w:r>
      <w:r w:rsidR="003018A7" w:rsidRPr="00C54204">
        <w:rPr>
          <w:rFonts w:ascii="Tahoma" w:hAnsi="Tahoma" w:cs="Tahoma"/>
          <w:color w:val="000000"/>
        </w:rPr>
        <w:t>ió</w:t>
      </w:r>
      <w:r w:rsidRPr="00C54204">
        <w:rPr>
          <w:rFonts w:ascii="Tahoma" w:hAnsi="Tahoma" w:cs="Tahoma"/>
          <w:color w:val="000000"/>
        </w:rPr>
        <w:t xml:space="preserve"> a la sentencia T-065 de 2018 de la Corte Constitucional que reconoce la existencia de eventos excepcionales cuando </w:t>
      </w:r>
      <w:r w:rsidRPr="00C54204">
        <w:rPr>
          <w:rFonts w:ascii="Tahoma" w:hAnsi="Tahoma" w:cs="Tahoma"/>
          <w:i/>
          <w:color w:val="000000"/>
        </w:rPr>
        <w:t>“</w:t>
      </w:r>
      <w:r w:rsidRPr="00C54204">
        <w:rPr>
          <w:rFonts w:ascii="Tahoma" w:hAnsi="Tahoma" w:cs="Tahoma"/>
          <w:i/>
          <w:color w:val="000000"/>
          <w:sz w:val="22"/>
        </w:rPr>
        <w:t>(i) es evidente y clara la necesidad del paciente de recibir cuidados especiales y (ii) el principal obligado, -la familia del paciente-, está “imposibilitado materialmente para otorgarlas y dicha situación termina por trasladar la carga a la sociedad y al Estado, quien deberá́ asumir solidariamente la obligación de cuidado que recae principalmente en la familia</w:t>
      </w:r>
      <w:r w:rsidRPr="00C54204">
        <w:rPr>
          <w:rFonts w:ascii="Tahoma" w:hAnsi="Tahoma" w:cs="Tahoma"/>
          <w:i/>
          <w:color w:val="000000"/>
        </w:rPr>
        <w:t>”</w:t>
      </w:r>
      <w:r w:rsidRPr="00C54204">
        <w:rPr>
          <w:rFonts w:ascii="Tahoma" w:hAnsi="Tahoma" w:cs="Tahoma"/>
          <w:color w:val="000000"/>
        </w:rPr>
        <w:t xml:space="preserve"> requerimientos que se cumplen según los dichos del accionante, en tanto la NUEVA EPS ha expedido documento detallando el estado de salud de la titular y el núcleo familiar no cuenta con las condiciones para brindar los servicios de cuidador a la señora Valencia. </w:t>
      </w:r>
    </w:p>
    <w:p w14:paraId="1468710E" w14:textId="77777777" w:rsidR="003B46D1" w:rsidRPr="00C54204" w:rsidRDefault="003B46D1" w:rsidP="00C54204">
      <w:pPr>
        <w:pStyle w:val="NormalWeb"/>
        <w:spacing w:before="0" w:beforeAutospacing="0" w:after="0" w:afterAutospacing="0" w:line="276" w:lineRule="auto"/>
        <w:jc w:val="both"/>
        <w:rPr>
          <w:rFonts w:ascii="Tahoma" w:hAnsi="Tahoma" w:cs="Tahoma"/>
          <w:color w:val="000000"/>
        </w:rPr>
      </w:pPr>
    </w:p>
    <w:p w14:paraId="7BA3D3F8" w14:textId="18323518" w:rsidR="003B46D1" w:rsidRPr="00C54204" w:rsidRDefault="003B46D1" w:rsidP="00C54204">
      <w:pPr>
        <w:pStyle w:val="NormalWeb"/>
        <w:spacing w:before="0" w:beforeAutospacing="0" w:after="0" w:afterAutospacing="0" w:line="276" w:lineRule="auto"/>
        <w:jc w:val="both"/>
        <w:rPr>
          <w:rFonts w:ascii="Tahoma" w:hAnsi="Tahoma" w:cs="Tahoma"/>
          <w:color w:val="000000"/>
        </w:rPr>
      </w:pPr>
      <w:r w:rsidRPr="00C54204">
        <w:rPr>
          <w:rFonts w:ascii="Tahoma" w:hAnsi="Tahoma" w:cs="Tahoma"/>
          <w:color w:val="000000"/>
        </w:rPr>
        <w:t>Por estas razones solicit</w:t>
      </w:r>
      <w:r w:rsidR="003018A7" w:rsidRPr="00C54204">
        <w:rPr>
          <w:rFonts w:ascii="Tahoma" w:hAnsi="Tahoma" w:cs="Tahoma"/>
          <w:color w:val="000000"/>
        </w:rPr>
        <w:t>ó</w:t>
      </w:r>
      <w:r w:rsidRPr="00C54204">
        <w:rPr>
          <w:rFonts w:ascii="Tahoma" w:hAnsi="Tahoma" w:cs="Tahoma"/>
          <w:color w:val="000000"/>
        </w:rPr>
        <w:t xml:space="preserve"> que se revoque la sentencia de primera instancia por cuanto a la señora Aracely Valencia Jiménez se le están afectando directamente los derechos </w:t>
      </w:r>
      <w:r w:rsidRPr="00C54204">
        <w:rPr>
          <w:rFonts w:ascii="Tahoma" w:hAnsi="Tahoma" w:cs="Tahoma"/>
          <w:color w:val="000000"/>
        </w:rPr>
        <w:lastRenderedPageBreak/>
        <w:t>fundamentales a la salud y a la vida digna y seguidamente a su cónyuge quien se ve afectado por la situación. </w:t>
      </w:r>
    </w:p>
    <w:p w14:paraId="5707DAE3" w14:textId="77777777" w:rsidR="003B46D1" w:rsidRPr="00C54204" w:rsidRDefault="003B46D1" w:rsidP="00C54204">
      <w:pPr>
        <w:pStyle w:val="NormalWeb"/>
        <w:spacing w:before="0" w:beforeAutospacing="0" w:after="0" w:afterAutospacing="0" w:line="276" w:lineRule="auto"/>
        <w:jc w:val="both"/>
        <w:rPr>
          <w:rFonts w:ascii="Tahoma" w:hAnsi="Tahoma" w:cs="Tahoma"/>
          <w:b/>
          <w:bCs/>
          <w:color w:val="000000"/>
        </w:rPr>
      </w:pPr>
    </w:p>
    <w:p w14:paraId="636511CD" w14:textId="77777777" w:rsidR="003B46D1" w:rsidRPr="00C54204" w:rsidRDefault="003B46D1" w:rsidP="00C54204">
      <w:pPr>
        <w:pStyle w:val="NormalWeb"/>
        <w:spacing w:before="0" w:beforeAutospacing="0" w:after="0" w:afterAutospacing="0" w:line="276" w:lineRule="auto"/>
        <w:jc w:val="center"/>
        <w:rPr>
          <w:rFonts w:ascii="Tahoma" w:hAnsi="Tahoma" w:cs="Tahoma"/>
          <w:color w:val="000000"/>
        </w:rPr>
      </w:pPr>
      <w:r w:rsidRPr="00C54204">
        <w:rPr>
          <w:rFonts w:ascii="Tahoma" w:hAnsi="Tahoma" w:cs="Tahoma"/>
          <w:b/>
          <w:bCs/>
          <w:color w:val="000000"/>
        </w:rPr>
        <w:t>CONSIDERACIONES DE LA SALA:</w:t>
      </w:r>
    </w:p>
    <w:p w14:paraId="4188042A" w14:textId="77777777" w:rsidR="00A86A5B" w:rsidRPr="00C54204" w:rsidRDefault="00A86A5B" w:rsidP="00C54204">
      <w:pPr>
        <w:suppressAutoHyphens/>
        <w:spacing w:line="276" w:lineRule="auto"/>
        <w:jc w:val="both"/>
        <w:rPr>
          <w:rFonts w:ascii="Tahoma" w:hAnsi="Tahoma" w:cs="Tahoma"/>
          <w:spacing w:val="-3"/>
        </w:rPr>
      </w:pPr>
    </w:p>
    <w:p w14:paraId="1A14A2EA" w14:textId="77777777" w:rsidR="00BB578B" w:rsidRPr="00C54204" w:rsidRDefault="00BB578B" w:rsidP="00C54204">
      <w:pPr>
        <w:suppressAutoHyphens/>
        <w:spacing w:line="276" w:lineRule="auto"/>
        <w:jc w:val="both"/>
        <w:rPr>
          <w:rFonts w:ascii="Tahoma" w:hAnsi="Tahoma" w:cs="Tahoma"/>
          <w:b/>
          <w:spacing w:val="-3"/>
        </w:rPr>
      </w:pPr>
      <w:r w:rsidRPr="00C54204">
        <w:rPr>
          <w:rFonts w:ascii="Tahoma" w:hAnsi="Tahoma" w:cs="Tahoma"/>
          <w:b/>
          <w:spacing w:val="-3"/>
        </w:rPr>
        <w:t xml:space="preserve">1. Competencia: </w:t>
      </w:r>
    </w:p>
    <w:p w14:paraId="24BAB4D0" w14:textId="77777777" w:rsidR="00BB578B" w:rsidRPr="00C54204" w:rsidRDefault="00BB578B" w:rsidP="00C54204">
      <w:pPr>
        <w:suppressAutoHyphens/>
        <w:spacing w:line="276" w:lineRule="auto"/>
        <w:jc w:val="both"/>
        <w:rPr>
          <w:rFonts w:ascii="Tahoma" w:hAnsi="Tahoma" w:cs="Tahoma"/>
          <w:spacing w:val="-3"/>
        </w:rPr>
      </w:pPr>
    </w:p>
    <w:p w14:paraId="29B7662E" w14:textId="7FA03E73" w:rsidR="00BB578B" w:rsidRPr="00C54204" w:rsidRDefault="00A86A5B" w:rsidP="00C54204">
      <w:pPr>
        <w:suppressAutoHyphens/>
        <w:spacing w:line="276" w:lineRule="auto"/>
        <w:jc w:val="both"/>
        <w:rPr>
          <w:rFonts w:ascii="Tahoma" w:hAnsi="Tahoma" w:cs="Tahoma"/>
          <w:spacing w:val="-3"/>
        </w:rPr>
      </w:pPr>
      <w:r w:rsidRPr="00C54204">
        <w:rPr>
          <w:rFonts w:ascii="Tahoma" w:hAnsi="Tahoma" w:cs="Tahoma"/>
          <w:spacing w:val="-3"/>
        </w:rPr>
        <w:t>La Colegiatura se encuentra funcionalmente habilitada para desatar la impugnación interpuesta</w:t>
      </w:r>
      <w:r w:rsidR="000236B2" w:rsidRPr="00C54204">
        <w:rPr>
          <w:rFonts w:ascii="Tahoma" w:hAnsi="Tahoma" w:cs="Tahoma"/>
          <w:spacing w:val="-3"/>
        </w:rPr>
        <w:t>,</w:t>
      </w:r>
      <w:r w:rsidRPr="00C54204">
        <w:rPr>
          <w:rFonts w:ascii="Tahoma" w:hAnsi="Tahoma" w:cs="Tahoma"/>
          <w:spacing w:val="-3"/>
        </w:rPr>
        <w:t xml:space="preserve"> de conformidad con los artículos 86 de la Constitución Política</w:t>
      </w:r>
      <w:r w:rsidR="003B46D1" w:rsidRPr="00C54204">
        <w:rPr>
          <w:rFonts w:ascii="Tahoma" w:hAnsi="Tahoma" w:cs="Tahoma"/>
          <w:spacing w:val="-3"/>
        </w:rPr>
        <w:t xml:space="preserve"> y</w:t>
      </w:r>
      <w:r w:rsidRPr="00C54204">
        <w:rPr>
          <w:rFonts w:ascii="Tahoma" w:hAnsi="Tahoma" w:cs="Tahoma"/>
          <w:spacing w:val="-3"/>
        </w:rPr>
        <w:t xml:space="preserve"> 32 del Decreto 2591 de 1991</w:t>
      </w:r>
      <w:r w:rsidR="003B46D1" w:rsidRPr="00C54204">
        <w:rPr>
          <w:rFonts w:ascii="Tahoma" w:hAnsi="Tahoma" w:cs="Tahoma"/>
          <w:spacing w:val="-3"/>
        </w:rPr>
        <w:t>.</w:t>
      </w:r>
      <w:r w:rsidR="00BB578B" w:rsidRPr="00C54204">
        <w:rPr>
          <w:rFonts w:ascii="Tahoma" w:hAnsi="Tahoma" w:cs="Tahoma"/>
          <w:spacing w:val="-3"/>
        </w:rPr>
        <w:t xml:space="preserve"> </w:t>
      </w:r>
    </w:p>
    <w:p w14:paraId="7BD7CBA6" w14:textId="77777777" w:rsidR="00A86A5B" w:rsidRPr="00C54204" w:rsidRDefault="00A86A5B" w:rsidP="00C54204">
      <w:pPr>
        <w:suppressAutoHyphens/>
        <w:spacing w:line="276" w:lineRule="auto"/>
        <w:jc w:val="both"/>
        <w:rPr>
          <w:rFonts w:ascii="Tahoma" w:hAnsi="Tahoma" w:cs="Tahoma"/>
          <w:spacing w:val="-3"/>
        </w:rPr>
      </w:pPr>
    </w:p>
    <w:p w14:paraId="20AC9073" w14:textId="77777777" w:rsidR="00BB578B" w:rsidRPr="00C54204" w:rsidRDefault="00BB578B" w:rsidP="00C54204">
      <w:pPr>
        <w:suppressAutoHyphens/>
        <w:spacing w:line="276" w:lineRule="auto"/>
        <w:jc w:val="both"/>
        <w:rPr>
          <w:rFonts w:ascii="Tahoma" w:hAnsi="Tahoma" w:cs="Tahoma"/>
          <w:b/>
          <w:spacing w:val="-3"/>
        </w:rPr>
      </w:pPr>
      <w:r w:rsidRPr="00C54204">
        <w:rPr>
          <w:rFonts w:ascii="Tahoma" w:hAnsi="Tahoma" w:cs="Tahoma"/>
          <w:b/>
          <w:spacing w:val="-3"/>
        </w:rPr>
        <w:t xml:space="preserve">2. Problema Jurídico: </w:t>
      </w:r>
    </w:p>
    <w:p w14:paraId="172E4A0C" w14:textId="77777777" w:rsidR="00BB578B" w:rsidRPr="00C54204" w:rsidRDefault="00BB578B" w:rsidP="00C54204">
      <w:pPr>
        <w:suppressAutoHyphens/>
        <w:spacing w:line="276" w:lineRule="auto"/>
        <w:jc w:val="both"/>
        <w:rPr>
          <w:rFonts w:ascii="Tahoma" w:hAnsi="Tahoma" w:cs="Tahoma"/>
          <w:spacing w:val="-3"/>
        </w:rPr>
      </w:pPr>
    </w:p>
    <w:p w14:paraId="65DB5FA9" w14:textId="32E8782A" w:rsidR="00BB578B" w:rsidRPr="00C54204" w:rsidRDefault="000236B2" w:rsidP="00C54204">
      <w:pPr>
        <w:spacing w:line="276" w:lineRule="auto"/>
        <w:jc w:val="both"/>
        <w:rPr>
          <w:rFonts w:ascii="Tahoma" w:hAnsi="Tahoma" w:cs="Tahoma"/>
        </w:rPr>
      </w:pPr>
      <w:r w:rsidRPr="00C54204">
        <w:rPr>
          <w:rFonts w:ascii="Tahoma" w:hAnsi="Tahoma" w:cs="Tahoma"/>
        </w:rPr>
        <w:t xml:space="preserve">Acorde con los planteamientos de disenso propuestos por la recurrente, la Colegiatura considera que el problema jurídico gira en torno a determinar si hay lugar a </w:t>
      </w:r>
      <w:r w:rsidR="003018A7" w:rsidRPr="00C54204">
        <w:rPr>
          <w:rFonts w:ascii="Tahoma" w:hAnsi="Tahoma" w:cs="Tahoma"/>
        </w:rPr>
        <w:t>conceder la solicitud de amparo,</w:t>
      </w:r>
      <w:r w:rsidRPr="00C54204">
        <w:rPr>
          <w:rFonts w:ascii="Tahoma" w:hAnsi="Tahoma" w:cs="Tahoma"/>
        </w:rPr>
        <w:t xml:space="preserve"> por considerar que es viable conceder el servicio de cuidador domiciliario para la señora </w:t>
      </w:r>
      <w:r w:rsidR="003018A7" w:rsidRPr="00C54204">
        <w:rPr>
          <w:rFonts w:ascii="Tahoma" w:hAnsi="Tahoma" w:cs="Tahoma"/>
        </w:rPr>
        <w:t>Aracelly Valencia de Jiménez</w:t>
      </w:r>
      <w:r w:rsidR="00731D52" w:rsidRPr="00C54204">
        <w:rPr>
          <w:rFonts w:ascii="Tahoma" w:hAnsi="Tahoma" w:cs="Tahoma"/>
        </w:rPr>
        <w:t xml:space="preserve">; o si por el contrario, la decisión de primer nivel estuvo ajustada a derecho. </w:t>
      </w:r>
    </w:p>
    <w:p w14:paraId="2BF1C42B" w14:textId="77777777" w:rsidR="00A56858" w:rsidRPr="00C54204" w:rsidRDefault="00A56858" w:rsidP="00C54204">
      <w:pPr>
        <w:spacing w:line="276" w:lineRule="auto"/>
        <w:jc w:val="both"/>
        <w:rPr>
          <w:rFonts w:ascii="Tahoma" w:hAnsi="Tahoma" w:cs="Tahoma"/>
        </w:rPr>
      </w:pPr>
    </w:p>
    <w:p w14:paraId="74FF5D11" w14:textId="77777777" w:rsidR="00A56858" w:rsidRPr="00C54204" w:rsidRDefault="00A56858" w:rsidP="00C54204">
      <w:pPr>
        <w:spacing w:line="276" w:lineRule="auto"/>
        <w:jc w:val="both"/>
        <w:rPr>
          <w:rFonts w:ascii="Tahoma" w:hAnsi="Tahoma" w:cs="Tahoma"/>
          <w:b/>
        </w:rPr>
      </w:pPr>
      <w:r w:rsidRPr="00C54204">
        <w:rPr>
          <w:rFonts w:ascii="Tahoma" w:hAnsi="Tahoma" w:cs="Tahoma"/>
          <w:b/>
        </w:rPr>
        <w:t xml:space="preserve">3. Solución: </w:t>
      </w:r>
    </w:p>
    <w:p w14:paraId="03A23EE7" w14:textId="77777777" w:rsidR="00A86A5B" w:rsidRPr="00C54204" w:rsidRDefault="00A86A5B" w:rsidP="00C54204">
      <w:pPr>
        <w:tabs>
          <w:tab w:val="left" w:pos="360"/>
        </w:tabs>
        <w:spacing w:line="276" w:lineRule="auto"/>
        <w:jc w:val="both"/>
        <w:rPr>
          <w:rFonts w:ascii="Tahoma" w:hAnsi="Tahoma" w:cs="Tahoma"/>
          <w:b/>
          <w:color w:val="000000"/>
        </w:rPr>
      </w:pPr>
    </w:p>
    <w:p w14:paraId="36D81B8F" w14:textId="77777777" w:rsidR="000B35DE" w:rsidRPr="00C54204" w:rsidRDefault="000B35DE" w:rsidP="00C54204">
      <w:pPr>
        <w:suppressAutoHyphens/>
        <w:spacing w:line="276" w:lineRule="auto"/>
        <w:jc w:val="both"/>
        <w:rPr>
          <w:rFonts w:ascii="Tahoma" w:hAnsi="Tahoma" w:cs="Tahoma"/>
          <w:b/>
          <w:lang w:val="es-ES_tradnl"/>
        </w:rPr>
      </w:pPr>
      <w:r w:rsidRPr="00C54204">
        <w:rPr>
          <w:rFonts w:ascii="Tahoma" w:hAnsi="Tahoma" w:cs="Tahoma"/>
          <w:b/>
          <w:lang w:val="es-ES_tradnl"/>
        </w:rPr>
        <w:t xml:space="preserve">Sobre el derecho a la salud: </w:t>
      </w:r>
    </w:p>
    <w:p w14:paraId="1BA60E66" w14:textId="77777777" w:rsidR="000B35DE" w:rsidRPr="00C54204" w:rsidRDefault="000B35DE" w:rsidP="00C54204">
      <w:pPr>
        <w:suppressAutoHyphens/>
        <w:spacing w:line="276" w:lineRule="auto"/>
        <w:jc w:val="both"/>
        <w:rPr>
          <w:rFonts w:ascii="Tahoma" w:hAnsi="Tahoma" w:cs="Tahoma"/>
          <w:lang w:val="es-ES_tradnl"/>
        </w:rPr>
      </w:pPr>
    </w:p>
    <w:p w14:paraId="4C83238A" w14:textId="77777777" w:rsidR="0039156B" w:rsidRPr="00C54204" w:rsidRDefault="00A318A1" w:rsidP="00C54204">
      <w:pPr>
        <w:spacing w:line="276" w:lineRule="auto"/>
        <w:jc w:val="both"/>
        <w:rPr>
          <w:rFonts w:ascii="Tahoma" w:hAnsi="Tahoma" w:cs="Tahoma"/>
          <w:lang w:val="es-ES_tradnl"/>
        </w:rPr>
      </w:pPr>
      <w:r w:rsidRPr="00C54204">
        <w:rPr>
          <w:rFonts w:ascii="Tahoma" w:hAnsi="Tahoma" w:cs="Tahoma"/>
          <w:lang w:val="es-ES_tradnl"/>
        </w:rPr>
        <w:t>En nuestro ordenamiento jurídico</w:t>
      </w:r>
      <w:r w:rsidR="003D35EE" w:rsidRPr="00C54204">
        <w:rPr>
          <w:rFonts w:ascii="Tahoma" w:hAnsi="Tahoma" w:cs="Tahoma"/>
          <w:lang w:val="es-ES_tradnl"/>
        </w:rPr>
        <w:t>,</w:t>
      </w:r>
      <w:r w:rsidRPr="00C54204">
        <w:rPr>
          <w:rFonts w:ascii="Tahoma" w:hAnsi="Tahoma" w:cs="Tahoma"/>
          <w:lang w:val="es-ES_tradnl"/>
        </w:rPr>
        <w:t xml:space="preserve"> el derecho a la salud </w:t>
      </w:r>
      <w:r w:rsidR="000B35DE" w:rsidRPr="00C54204">
        <w:rPr>
          <w:rFonts w:ascii="Tahoma" w:hAnsi="Tahoma" w:cs="Tahoma"/>
          <w:lang w:val="es-ES_tradnl"/>
        </w:rPr>
        <w:t>está</w:t>
      </w:r>
      <w:r w:rsidR="005E1583" w:rsidRPr="00C54204">
        <w:rPr>
          <w:rFonts w:ascii="Tahoma" w:hAnsi="Tahoma" w:cs="Tahoma"/>
          <w:lang w:val="es-ES_tradnl"/>
        </w:rPr>
        <w:t xml:space="preserve"> consagrado</w:t>
      </w:r>
      <w:r w:rsidRPr="00C54204">
        <w:rPr>
          <w:rFonts w:ascii="Tahoma" w:hAnsi="Tahoma" w:cs="Tahoma"/>
          <w:lang w:val="es-ES_tradnl"/>
        </w:rPr>
        <w:t xml:space="preserve"> e</w:t>
      </w:r>
      <w:r w:rsidR="003D35EE" w:rsidRPr="00C54204">
        <w:rPr>
          <w:rFonts w:ascii="Tahoma" w:hAnsi="Tahoma" w:cs="Tahoma"/>
          <w:lang w:val="es-ES_tradnl"/>
        </w:rPr>
        <w:t>n el artículo 49 Constitucional y</w:t>
      </w:r>
      <w:r w:rsidRPr="00C54204">
        <w:rPr>
          <w:rFonts w:ascii="Tahoma" w:hAnsi="Tahoma" w:cs="Tahoma"/>
          <w:lang w:val="es-ES_tradnl"/>
        </w:rPr>
        <w:t xml:space="preserve"> reglamentado </w:t>
      </w:r>
      <w:r w:rsidR="003D35EE" w:rsidRPr="00C54204">
        <w:rPr>
          <w:rFonts w:ascii="Tahoma" w:hAnsi="Tahoma" w:cs="Tahoma"/>
          <w:lang w:val="es-ES_tradnl"/>
        </w:rPr>
        <w:t>por la Ley 1751 de 2015</w:t>
      </w:r>
      <w:r w:rsidRPr="00C54204">
        <w:rPr>
          <w:rFonts w:ascii="Tahoma" w:hAnsi="Tahoma" w:cs="Tahoma"/>
          <w:lang w:val="es-ES_tradnl"/>
        </w:rPr>
        <w:t xml:space="preserve"> </w:t>
      </w:r>
      <w:r w:rsidR="0039156B" w:rsidRPr="00C54204">
        <w:rPr>
          <w:rFonts w:ascii="Tahoma" w:hAnsi="Tahoma" w:cs="Tahoma"/>
          <w:lang w:val="es-ES_tradnl"/>
        </w:rPr>
        <w:t>como un servicio público esencial y obligatorio,</w:t>
      </w:r>
      <w:r w:rsidR="000C1139" w:rsidRPr="00C54204">
        <w:rPr>
          <w:rFonts w:ascii="Tahoma" w:hAnsi="Tahoma" w:cs="Tahoma"/>
          <w:lang w:val="es-ES_tradnl"/>
        </w:rPr>
        <w:t xml:space="preserve"> elevado a la categoría de derecho </w:t>
      </w:r>
      <w:r w:rsidR="005E1583" w:rsidRPr="00C54204">
        <w:rPr>
          <w:rFonts w:ascii="Tahoma" w:hAnsi="Tahoma" w:cs="Tahoma"/>
          <w:lang w:val="es-ES_tradnl"/>
        </w:rPr>
        <w:t>fundamental</w:t>
      </w:r>
      <w:r w:rsidR="000C1139" w:rsidRPr="00C54204">
        <w:rPr>
          <w:rFonts w:ascii="Tahoma" w:hAnsi="Tahoma" w:cs="Tahoma"/>
          <w:lang w:val="es-ES_tradnl"/>
        </w:rPr>
        <w:t>,</w:t>
      </w:r>
      <w:r w:rsidR="0039156B" w:rsidRPr="00C54204">
        <w:rPr>
          <w:rFonts w:ascii="Tahoma" w:hAnsi="Tahoma" w:cs="Tahoma"/>
          <w:lang w:val="es-ES_tradnl"/>
        </w:rPr>
        <w:t xml:space="preserve"> que se incrementa y se afianza en algunos sujetos, </w:t>
      </w:r>
      <w:proofErr w:type="spellStart"/>
      <w:r w:rsidR="0039156B" w:rsidRPr="00C54204">
        <w:rPr>
          <w:rFonts w:ascii="Tahoma" w:hAnsi="Tahoma" w:cs="Tahoma"/>
          <w:i/>
          <w:lang w:val="es-ES_tradnl"/>
        </w:rPr>
        <w:t>Vrg</w:t>
      </w:r>
      <w:proofErr w:type="spellEnd"/>
      <w:r w:rsidR="0039156B" w:rsidRPr="00C54204">
        <w:rPr>
          <w:rFonts w:ascii="Tahoma" w:hAnsi="Tahoma" w:cs="Tahoma"/>
          <w:i/>
          <w:lang w:val="es-ES_tradnl"/>
        </w:rPr>
        <w:t>.</w:t>
      </w:r>
      <w:r w:rsidR="0039156B" w:rsidRPr="00C54204">
        <w:rPr>
          <w:rFonts w:ascii="Tahoma" w:hAnsi="Tahoma" w:cs="Tahoma"/>
          <w:lang w:val="es-ES_tradnl"/>
        </w:rPr>
        <w:t xml:space="preserve"> aquellos que hacen parte de los grupos poblacionales catalogados como de protección constitucional reforzada, </w:t>
      </w:r>
      <w:r w:rsidR="0039156B" w:rsidRPr="00C54204">
        <w:rPr>
          <w:rFonts w:ascii="Tahoma" w:hAnsi="Tahoma" w:cs="Tahoma"/>
          <w:b/>
          <w:lang w:val="es-ES_tradnl"/>
        </w:rPr>
        <w:t>como los ancianos</w:t>
      </w:r>
      <w:r w:rsidR="0039156B" w:rsidRPr="00C54204">
        <w:rPr>
          <w:rFonts w:ascii="Tahoma" w:hAnsi="Tahoma" w:cs="Tahoma"/>
          <w:lang w:val="es-ES_tradnl"/>
        </w:rPr>
        <w:t>, los niños y las personas en condición de discapacidad.</w:t>
      </w:r>
    </w:p>
    <w:p w14:paraId="5DF73FB8" w14:textId="77777777" w:rsidR="0039156B" w:rsidRPr="00C54204" w:rsidRDefault="0039156B" w:rsidP="00C54204">
      <w:pPr>
        <w:spacing w:line="276" w:lineRule="auto"/>
        <w:jc w:val="both"/>
        <w:rPr>
          <w:rFonts w:ascii="Tahoma" w:hAnsi="Tahoma" w:cs="Tahoma"/>
          <w:lang w:val="es-ES_tradnl"/>
        </w:rPr>
      </w:pPr>
    </w:p>
    <w:p w14:paraId="715466D5" w14:textId="77777777" w:rsidR="00A318A1" w:rsidRPr="00C54204" w:rsidRDefault="003D35EE" w:rsidP="00C54204">
      <w:pPr>
        <w:spacing w:line="276" w:lineRule="auto"/>
        <w:jc w:val="both"/>
        <w:rPr>
          <w:rFonts w:ascii="Tahoma" w:hAnsi="Tahoma" w:cs="Tahoma"/>
          <w:iCs/>
          <w:color w:val="000000"/>
          <w:shd w:val="clear" w:color="auto" w:fill="FFFFFF"/>
        </w:rPr>
      </w:pPr>
      <w:r w:rsidRPr="00C54204">
        <w:rPr>
          <w:rFonts w:ascii="Tahoma" w:hAnsi="Tahoma" w:cs="Tahoma"/>
          <w:lang w:val="es-ES_tradnl"/>
        </w:rPr>
        <w:t>B</w:t>
      </w:r>
      <w:r w:rsidR="00A318A1" w:rsidRPr="00C54204">
        <w:rPr>
          <w:rFonts w:ascii="Tahoma" w:hAnsi="Tahoma" w:cs="Tahoma"/>
          <w:lang w:val="es-ES_tradnl"/>
        </w:rPr>
        <w:t>ajo ese entendido, todos los habitantes del territorio nacional tienen derecho a contar con atención en salud a través de cualquiera de los regímenes de seguridad social vigent</w:t>
      </w:r>
      <w:r w:rsidR="00F46E9D" w:rsidRPr="00C54204">
        <w:rPr>
          <w:rFonts w:ascii="Tahoma" w:hAnsi="Tahoma" w:cs="Tahoma"/>
          <w:lang w:val="es-ES_tradnl"/>
        </w:rPr>
        <w:t>es en nuestro país</w:t>
      </w:r>
      <w:r w:rsidR="00212A35" w:rsidRPr="00C54204">
        <w:rPr>
          <w:rFonts w:ascii="Tahoma" w:hAnsi="Tahoma" w:cs="Tahoma"/>
          <w:lang w:val="es-ES_tradnl"/>
        </w:rPr>
        <w:t>,</w:t>
      </w:r>
      <w:r w:rsidR="00A318A1" w:rsidRPr="00C54204">
        <w:rPr>
          <w:rFonts w:ascii="Tahoma" w:hAnsi="Tahoma" w:cs="Tahoma"/>
          <w:lang w:val="es-ES_tradnl"/>
        </w:rPr>
        <w:t xml:space="preserve"> como una materialización del derecho a la igualdad</w:t>
      </w:r>
      <w:r w:rsidR="00F46E9D" w:rsidRPr="00C54204">
        <w:rPr>
          <w:rFonts w:ascii="Tahoma" w:hAnsi="Tahoma" w:cs="Tahoma"/>
          <w:lang w:val="es-ES_tradnl"/>
        </w:rPr>
        <w:t xml:space="preserve">, aunado a ello, la Máxima Guardiana Constitucional ha sostenido, tras efectuar una interpretación de las normas antes aludidas, </w:t>
      </w:r>
      <w:r w:rsidR="00A318A1" w:rsidRPr="00C54204">
        <w:rPr>
          <w:rFonts w:ascii="Tahoma" w:hAnsi="Tahoma" w:cs="Tahoma"/>
          <w:lang w:val="es-ES_tradnl"/>
        </w:rPr>
        <w:t>que su protección asegura también el principio constitucional de la dignidad humana</w:t>
      </w:r>
      <w:r w:rsidR="00F46E9D" w:rsidRPr="00C54204">
        <w:rPr>
          <w:rFonts w:ascii="Tahoma" w:hAnsi="Tahoma" w:cs="Tahoma"/>
          <w:lang w:val="es-ES_tradnl"/>
        </w:rPr>
        <w:t>.</w:t>
      </w:r>
    </w:p>
    <w:p w14:paraId="4DF9F649" w14:textId="77777777" w:rsidR="007D2AAA" w:rsidRPr="00C54204" w:rsidRDefault="007D2AAA" w:rsidP="00C54204">
      <w:pPr>
        <w:suppressAutoHyphens/>
        <w:spacing w:line="276" w:lineRule="auto"/>
        <w:jc w:val="both"/>
        <w:rPr>
          <w:rFonts w:ascii="Tahoma" w:hAnsi="Tahoma" w:cs="Tahoma"/>
          <w:lang w:val="es-ES_tradnl"/>
        </w:rPr>
      </w:pPr>
    </w:p>
    <w:p w14:paraId="096A2092" w14:textId="77777777" w:rsidR="00217B17" w:rsidRPr="00C54204" w:rsidRDefault="00FD0F61" w:rsidP="00C54204">
      <w:pPr>
        <w:suppressAutoHyphens/>
        <w:spacing w:line="276" w:lineRule="auto"/>
        <w:jc w:val="both"/>
        <w:rPr>
          <w:rFonts w:ascii="Tahoma" w:hAnsi="Tahoma" w:cs="Tahoma"/>
          <w:lang w:val="es-ES_tradnl"/>
        </w:rPr>
      </w:pPr>
      <w:r w:rsidRPr="00C54204">
        <w:rPr>
          <w:rFonts w:ascii="Tahoma" w:hAnsi="Tahoma" w:cs="Tahoma"/>
          <w:lang w:val="es-ES_tradnl"/>
        </w:rPr>
        <w:t xml:space="preserve">Sin embargo, al momento de solicitar </w:t>
      </w:r>
      <w:r w:rsidR="00EC4EB5" w:rsidRPr="00C54204">
        <w:rPr>
          <w:rFonts w:ascii="Tahoma" w:hAnsi="Tahoma" w:cs="Tahoma"/>
          <w:lang w:val="es-ES_tradnl"/>
        </w:rPr>
        <w:t>la</w:t>
      </w:r>
      <w:r w:rsidRPr="00C54204">
        <w:rPr>
          <w:rFonts w:ascii="Tahoma" w:hAnsi="Tahoma" w:cs="Tahoma"/>
          <w:lang w:val="es-ES_tradnl"/>
        </w:rPr>
        <w:t xml:space="preserve"> protección</w:t>
      </w:r>
      <w:r w:rsidR="00EC4EB5" w:rsidRPr="00C54204">
        <w:rPr>
          <w:rFonts w:ascii="Tahoma" w:hAnsi="Tahoma" w:cs="Tahoma"/>
          <w:lang w:val="es-ES_tradnl"/>
        </w:rPr>
        <w:t xml:space="preserve"> del derecho a la salud</w:t>
      </w:r>
      <w:r w:rsidRPr="00C54204">
        <w:rPr>
          <w:rFonts w:ascii="Tahoma" w:hAnsi="Tahoma" w:cs="Tahoma"/>
          <w:lang w:val="es-ES_tradnl"/>
        </w:rPr>
        <w:t xml:space="preserve"> vía tutela, es deber del Juez constitucional verificar el cumplimiento de ciertos requisitos</w:t>
      </w:r>
      <w:r w:rsidR="007D2AAA" w:rsidRPr="00C54204">
        <w:rPr>
          <w:rFonts w:ascii="Tahoma" w:hAnsi="Tahoma" w:cs="Tahoma"/>
          <w:lang w:val="es-ES_tradnl"/>
        </w:rPr>
        <w:t>,</w:t>
      </w:r>
      <w:r w:rsidRPr="00C54204">
        <w:rPr>
          <w:rFonts w:ascii="Tahoma" w:hAnsi="Tahoma" w:cs="Tahoma"/>
          <w:lang w:val="es-ES_tradnl"/>
        </w:rPr>
        <w:t xml:space="preserve"> por cuanto existe un límite razonable </w:t>
      </w:r>
      <w:r w:rsidR="007D2AAA" w:rsidRPr="00C54204">
        <w:rPr>
          <w:rFonts w:ascii="Tahoma" w:hAnsi="Tahoma" w:cs="Tahoma"/>
          <w:lang w:val="es-ES_tradnl"/>
        </w:rPr>
        <w:t xml:space="preserve">a su ejercicio: </w:t>
      </w:r>
    </w:p>
    <w:p w14:paraId="4770308B" w14:textId="77777777" w:rsidR="00217B17" w:rsidRPr="00C54204" w:rsidRDefault="00217B17" w:rsidP="00C54204">
      <w:pPr>
        <w:suppressAutoHyphens/>
        <w:spacing w:line="276" w:lineRule="auto"/>
        <w:jc w:val="both"/>
        <w:rPr>
          <w:rFonts w:ascii="Tahoma" w:hAnsi="Tahoma" w:cs="Tahoma"/>
          <w:lang w:val="es-ES_tradnl"/>
        </w:rPr>
      </w:pPr>
    </w:p>
    <w:p w14:paraId="3603247B" w14:textId="09487DA4" w:rsidR="00FD0F61" w:rsidRPr="00C54204" w:rsidRDefault="00FD0F61" w:rsidP="00C54204">
      <w:pPr>
        <w:suppressAutoHyphens/>
        <w:ind w:left="426" w:right="420"/>
        <w:jc w:val="both"/>
        <w:rPr>
          <w:rFonts w:ascii="Tahoma" w:hAnsi="Tahoma" w:cs="Tahoma"/>
          <w:i/>
          <w:sz w:val="22"/>
          <w:lang w:val="es-ES_tradnl"/>
        </w:rPr>
      </w:pPr>
      <w:r w:rsidRPr="00C54204">
        <w:rPr>
          <w:rFonts w:ascii="Tahoma" w:hAnsi="Tahoma" w:cs="Tahoma"/>
          <w:i/>
          <w:sz w:val="22"/>
          <w:lang w:val="es-ES_tradnl"/>
        </w:rPr>
        <w:t>“</w:t>
      </w:r>
      <w:r w:rsidR="00212A35" w:rsidRPr="00C54204">
        <w:rPr>
          <w:rFonts w:ascii="Tahoma" w:hAnsi="Tahoma" w:cs="Tahoma"/>
          <w:i/>
          <w:sz w:val="22"/>
          <w:lang w:val="es-ES_tradnl"/>
        </w:rPr>
        <w:t>…</w:t>
      </w:r>
      <w:r w:rsidR="00C54204" w:rsidRPr="00C54204">
        <w:rPr>
          <w:rFonts w:ascii="Tahoma" w:hAnsi="Tahoma" w:cs="Tahoma"/>
          <w:i/>
          <w:sz w:val="22"/>
          <w:lang w:val="es-ES_tradnl"/>
        </w:rPr>
        <w:t xml:space="preserve"> </w:t>
      </w:r>
      <w:r w:rsidRPr="00C54204">
        <w:rPr>
          <w:rFonts w:ascii="Tahoma" w:hAnsi="Tahoma" w:cs="Tahoma"/>
          <w:i/>
          <w:sz w:val="22"/>
          <w:lang w:val="es-ES_tradnl"/>
        </w:rPr>
        <w:t xml:space="preserve">los principios de eficiencia, universalidad y solidaridad consagrados en el artículo 49 de la Carta Política suponen un límite razonable al derecho fundamental a la salud, haciendo que su protección mediante vía de tutela proceda en principio cuando: (i) </w:t>
      </w:r>
      <w:r w:rsidRPr="00C54204">
        <w:rPr>
          <w:rFonts w:ascii="Tahoma" w:hAnsi="Tahoma" w:cs="Tahoma"/>
          <w:b/>
          <w:i/>
          <w:sz w:val="22"/>
          <w:lang w:val="es-ES_tradnl"/>
        </w:rPr>
        <w:t>esté amenazada la dignidad humana del peticionario</w:t>
      </w:r>
      <w:r w:rsidRPr="00C54204">
        <w:rPr>
          <w:rFonts w:ascii="Tahoma" w:hAnsi="Tahoma" w:cs="Tahoma"/>
          <w:i/>
          <w:sz w:val="22"/>
          <w:lang w:val="es-ES_tradnl"/>
        </w:rPr>
        <w:t xml:space="preserve">; (ii) </w:t>
      </w:r>
      <w:r w:rsidRPr="00C54204">
        <w:rPr>
          <w:rFonts w:ascii="Tahoma" w:hAnsi="Tahoma" w:cs="Tahoma"/>
          <w:b/>
          <w:i/>
          <w:sz w:val="22"/>
          <w:lang w:val="es-ES_tradnl"/>
        </w:rPr>
        <w:t xml:space="preserve">el actor sea un sujeto de especial protección constitucional </w:t>
      </w:r>
      <w:r w:rsidRPr="00C54204">
        <w:rPr>
          <w:rFonts w:ascii="Tahoma" w:hAnsi="Tahoma" w:cs="Tahoma"/>
          <w:i/>
          <w:sz w:val="22"/>
          <w:lang w:val="es-ES_tradnl"/>
        </w:rPr>
        <w:t xml:space="preserve">y/o (iii) </w:t>
      </w:r>
      <w:r w:rsidRPr="00C54204">
        <w:rPr>
          <w:rFonts w:ascii="Tahoma" w:hAnsi="Tahoma" w:cs="Tahoma"/>
          <w:b/>
          <w:i/>
          <w:sz w:val="22"/>
          <w:lang w:val="es-ES_tradnl"/>
        </w:rPr>
        <w:t xml:space="preserve">el solicitante quede en </w:t>
      </w:r>
      <w:r w:rsidRPr="00C54204">
        <w:rPr>
          <w:rFonts w:ascii="Tahoma" w:hAnsi="Tahoma" w:cs="Tahoma"/>
          <w:b/>
          <w:i/>
          <w:sz w:val="22"/>
          <w:lang w:val="es-ES_tradnl"/>
        </w:rPr>
        <w:lastRenderedPageBreak/>
        <w:t>estado de indefensión ante su falta de capacidad económica para hacer valer su derecho</w:t>
      </w:r>
      <w:r w:rsidRPr="00C54204">
        <w:rPr>
          <w:rFonts w:ascii="Tahoma" w:hAnsi="Tahoma" w:cs="Tahoma"/>
          <w:i/>
          <w:sz w:val="22"/>
          <w:lang w:val="es-ES_tradnl"/>
        </w:rPr>
        <w:t>.”</w:t>
      </w:r>
      <w:r w:rsidR="00217B17" w:rsidRPr="00C54204">
        <w:rPr>
          <w:rStyle w:val="Refdenotaalpie"/>
          <w:rFonts w:ascii="Tahoma" w:hAnsi="Tahoma" w:cs="Tahoma"/>
          <w:i/>
          <w:sz w:val="22"/>
        </w:rPr>
        <w:footnoteReference w:id="1"/>
      </w:r>
      <w:r w:rsidRPr="00C54204">
        <w:rPr>
          <w:rFonts w:ascii="Tahoma" w:hAnsi="Tahoma" w:cs="Tahoma"/>
          <w:i/>
          <w:sz w:val="22"/>
          <w:lang w:val="es-ES_tradnl"/>
        </w:rPr>
        <w:t xml:space="preserve"> </w:t>
      </w:r>
    </w:p>
    <w:p w14:paraId="319B504F" w14:textId="77777777" w:rsidR="00FD0F61" w:rsidRPr="00C54204" w:rsidRDefault="00FD0F61" w:rsidP="00C54204">
      <w:pPr>
        <w:suppressAutoHyphens/>
        <w:spacing w:line="276" w:lineRule="auto"/>
        <w:jc w:val="both"/>
        <w:rPr>
          <w:rFonts w:ascii="Tahoma" w:hAnsi="Tahoma" w:cs="Tahoma"/>
          <w:lang w:val="es-ES_tradnl"/>
        </w:rPr>
      </w:pPr>
    </w:p>
    <w:p w14:paraId="2E64C76F" w14:textId="1C529716" w:rsidR="009B2970" w:rsidRPr="00C54204" w:rsidRDefault="00721113" w:rsidP="00C54204">
      <w:pPr>
        <w:suppressAutoHyphens/>
        <w:spacing w:line="276" w:lineRule="auto"/>
        <w:jc w:val="both"/>
        <w:rPr>
          <w:rFonts w:ascii="Tahoma" w:hAnsi="Tahoma" w:cs="Tahoma"/>
          <w:lang w:val="es-ES_tradnl"/>
        </w:rPr>
      </w:pPr>
      <w:r w:rsidRPr="00C54204">
        <w:rPr>
          <w:rFonts w:ascii="Tahoma" w:hAnsi="Tahoma" w:cs="Tahoma"/>
          <w:lang w:val="es-ES_tradnl"/>
        </w:rPr>
        <w:t>C</w:t>
      </w:r>
      <w:r w:rsidR="00155AD9" w:rsidRPr="00C54204">
        <w:rPr>
          <w:rFonts w:ascii="Tahoma" w:hAnsi="Tahoma" w:cs="Tahoma"/>
          <w:lang w:val="es-ES_tradnl"/>
        </w:rPr>
        <w:t xml:space="preserve">on base en ello, se puede </w:t>
      </w:r>
      <w:r w:rsidR="009B2970" w:rsidRPr="00C54204">
        <w:rPr>
          <w:rFonts w:ascii="Tahoma" w:hAnsi="Tahoma" w:cs="Tahoma"/>
          <w:lang w:val="es-ES_tradnl"/>
        </w:rPr>
        <w:t>afirmar</w:t>
      </w:r>
      <w:r w:rsidR="00155AD9" w:rsidRPr="00C54204">
        <w:rPr>
          <w:rFonts w:ascii="Tahoma" w:hAnsi="Tahoma" w:cs="Tahoma"/>
          <w:lang w:val="es-ES_tradnl"/>
        </w:rPr>
        <w:t xml:space="preserve"> que en el presente asunto la acción de tutela deviene en procedente y se torna en un mecanismo idóneo para la protección del derecho a la salud de</w:t>
      </w:r>
      <w:r w:rsidR="00854900" w:rsidRPr="00C54204">
        <w:rPr>
          <w:rFonts w:ascii="Tahoma" w:hAnsi="Tahoma" w:cs="Tahoma"/>
          <w:lang w:val="es-ES_tradnl"/>
        </w:rPr>
        <w:t xml:space="preserve"> </w:t>
      </w:r>
      <w:r w:rsidR="00155AD9" w:rsidRPr="00C54204">
        <w:rPr>
          <w:rFonts w:ascii="Tahoma" w:hAnsi="Tahoma" w:cs="Tahoma"/>
          <w:lang w:val="es-ES_tradnl"/>
        </w:rPr>
        <w:t>l</w:t>
      </w:r>
      <w:r w:rsidR="00854900" w:rsidRPr="00C54204">
        <w:rPr>
          <w:rFonts w:ascii="Tahoma" w:hAnsi="Tahoma" w:cs="Tahoma"/>
          <w:lang w:val="es-ES_tradnl"/>
        </w:rPr>
        <w:t>a</w:t>
      </w:r>
      <w:r w:rsidR="00155AD9" w:rsidRPr="00C54204">
        <w:rPr>
          <w:rFonts w:ascii="Tahoma" w:hAnsi="Tahoma" w:cs="Tahoma"/>
          <w:lang w:val="es-ES_tradnl"/>
        </w:rPr>
        <w:t xml:space="preserve"> señor</w:t>
      </w:r>
      <w:r w:rsidR="00854900" w:rsidRPr="00C54204">
        <w:rPr>
          <w:rFonts w:ascii="Tahoma" w:hAnsi="Tahoma" w:cs="Tahoma"/>
          <w:lang w:val="es-ES_tradnl"/>
        </w:rPr>
        <w:t>a</w:t>
      </w:r>
      <w:r w:rsidR="00155AD9" w:rsidRPr="00C54204">
        <w:rPr>
          <w:rFonts w:ascii="Tahoma" w:hAnsi="Tahoma" w:cs="Tahoma"/>
          <w:lang w:val="es-ES_tradnl"/>
        </w:rPr>
        <w:t xml:space="preserve"> </w:t>
      </w:r>
      <w:r w:rsidRPr="00C54204">
        <w:rPr>
          <w:rFonts w:ascii="Tahoma" w:hAnsi="Tahoma" w:cs="Tahoma"/>
          <w:lang w:val="es-ES_tradnl"/>
        </w:rPr>
        <w:t>Aracelly Valencia de Jiménez</w:t>
      </w:r>
      <w:r w:rsidR="00155AD9" w:rsidRPr="00C54204">
        <w:rPr>
          <w:rFonts w:ascii="Tahoma" w:hAnsi="Tahoma" w:cs="Tahoma"/>
          <w:lang w:val="es-ES_tradnl"/>
        </w:rPr>
        <w:t xml:space="preserve">, </w:t>
      </w:r>
      <w:r w:rsidR="009B2970" w:rsidRPr="00C54204">
        <w:rPr>
          <w:rFonts w:ascii="Tahoma" w:hAnsi="Tahoma" w:cs="Tahoma"/>
          <w:lang w:val="es-ES_tradnl"/>
        </w:rPr>
        <w:t>quien hace parte del grupo poblacional de la tercera edad y además se encuentra postrada en cama</w:t>
      </w:r>
      <w:r w:rsidRPr="00C54204">
        <w:rPr>
          <w:rFonts w:ascii="Tahoma" w:hAnsi="Tahoma" w:cs="Tahoma"/>
          <w:lang w:val="es-ES_tradnl"/>
        </w:rPr>
        <w:t xml:space="preserve">. </w:t>
      </w:r>
    </w:p>
    <w:p w14:paraId="6B43B3E8" w14:textId="77777777" w:rsidR="00801BA1" w:rsidRPr="00C54204" w:rsidRDefault="00801BA1" w:rsidP="00C54204">
      <w:pPr>
        <w:suppressAutoHyphens/>
        <w:spacing w:line="276" w:lineRule="auto"/>
        <w:jc w:val="both"/>
        <w:rPr>
          <w:rFonts w:ascii="Tahoma" w:hAnsi="Tahoma" w:cs="Tahoma"/>
          <w:lang w:val="es-ES_tradnl"/>
        </w:rPr>
      </w:pPr>
    </w:p>
    <w:p w14:paraId="1F59A92B" w14:textId="294B0F94" w:rsidR="00801BA1" w:rsidRPr="00C54204" w:rsidRDefault="007F22D9" w:rsidP="00C54204">
      <w:pPr>
        <w:suppressAutoHyphens/>
        <w:spacing w:line="276" w:lineRule="auto"/>
        <w:jc w:val="both"/>
        <w:rPr>
          <w:rFonts w:ascii="Tahoma" w:hAnsi="Tahoma" w:cs="Tahoma"/>
          <w:b/>
          <w:bCs/>
        </w:rPr>
      </w:pPr>
      <w:r w:rsidRPr="00C54204">
        <w:rPr>
          <w:rFonts w:ascii="Tahoma" w:hAnsi="Tahoma" w:cs="Tahoma"/>
          <w:b/>
          <w:bCs/>
        </w:rPr>
        <w:t>Sobre el servicio de cuidador domiciliario como garantía de acceso al principio de dignidad humana y a la salud</w:t>
      </w:r>
      <w:r w:rsidR="004B5E18" w:rsidRPr="00C54204">
        <w:rPr>
          <w:rFonts w:ascii="Tahoma" w:hAnsi="Tahoma" w:cs="Tahoma"/>
          <w:b/>
          <w:bCs/>
        </w:rPr>
        <w:t xml:space="preserve">: </w:t>
      </w:r>
    </w:p>
    <w:p w14:paraId="4DBBA106" w14:textId="77777777" w:rsidR="00320F39" w:rsidRPr="00C54204" w:rsidRDefault="00320F39" w:rsidP="00C54204">
      <w:pPr>
        <w:suppressAutoHyphens/>
        <w:spacing w:line="276" w:lineRule="auto"/>
        <w:jc w:val="both"/>
        <w:rPr>
          <w:rFonts w:ascii="Tahoma" w:hAnsi="Tahoma" w:cs="Tahoma"/>
          <w:b/>
          <w:bCs/>
        </w:rPr>
      </w:pPr>
    </w:p>
    <w:p w14:paraId="321D4B2E" w14:textId="77777777" w:rsidR="00BD2D05" w:rsidRPr="00C54204" w:rsidRDefault="003D28FA" w:rsidP="00C54204">
      <w:pPr>
        <w:spacing w:line="276" w:lineRule="auto"/>
        <w:jc w:val="both"/>
        <w:rPr>
          <w:rFonts w:ascii="Tahoma" w:hAnsi="Tahoma" w:cs="Tahoma"/>
        </w:rPr>
      </w:pPr>
      <w:r w:rsidRPr="00C54204">
        <w:rPr>
          <w:rFonts w:ascii="Tahoma" w:hAnsi="Tahoma" w:cs="Tahoma"/>
        </w:rPr>
        <w:t xml:space="preserve">El servicio de cuidador domiciliario se encuentra </w:t>
      </w:r>
      <w:r w:rsidR="0015478C" w:rsidRPr="00C54204">
        <w:rPr>
          <w:rFonts w:ascii="Tahoma" w:hAnsi="Tahoma" w:cs="Tahoma"/>
        </w:rPr>
        <w:t>contemplado</w:t>
      </w:r>
      <w:r w:rsidRPr="00C54204">
        <w:rPr>
          <w:rFonts w:ascii="Tahoma" w:hAnsi="Tahoma" w:cs="Tahoma"/>
        </w:rPr>
        <w:t xml:space="preserve"> </w:t>
      </w:r>
      <w:r w:rsidR="00B333AD" w:rsidRPr="00C54204">
        <w:rPr>
          <w:rFonts w:ascii="Tahoma" w:hAnsi="Tahoma" w:cs="Tahoma"/>
        </w:rPr>
        <w:t>en</w:t>
      </w:r>
      <w:r w:rsidRPr="00C54204">
        <w:rPr>
          <w:rFonts w:ascii="Tahoma" w:hAnsi="Tahoma" w:cs="Tahoma"/>
        </w:rPr>
        <w:t xml:space="preserve"> el artículo 3</w:t>
      </w:r>
      <w:r w:rsidR="00E168AC" w:rsidRPr="00C54204">
        <w:rPr>
          <w:rFonts w:ascii="Tahoma" w:hAnsi="Tahoma" w:cs="Tahoma"/>
        </w:rPr>
        <w:t>º</w:t>
      </w:r>
      <w:r w:rsidRPr="00C54204">
        <w:rPr>
          <w:rFonts w:ascii="Tahoma" w:hAnsi="Tahoma" w:cs="Tahoma"/>
        </w:rPr>
        <w:t xml:space="preserve"> de la Resolución </w:t>
      </w:r>
      <w:r w:rsidR="00E168AC" w:rsidRPr="00C54204">
        <w:rPr>
          <w:rFonts w:ascii="Tahoma" w:hAnsi="Tahoma" w:cs="Tahoma"/>
        </w:rPr>
        <w:t xml:space="preserve">Nro. </w:t>
      </w:r>
      <w:r w:rsidRPr="00C54204">
        <w:rPr>
          <w:rFonts w:ascii="Tahoma" w:hAnsi="Tahoma" w:cs="Tahoma"/>
        </w:rPr>
        <w:t>5928 de 2016</w:t>
      </w:r>
      <w:r w:rsidR="00E168AC" w:rsidRPr="00C54204">
        <w:rPr>
          <w:rFonts w:ascii="Tahoma" w:hAnsi="Tahoma" w:cs="Tahoma"/>
        </w:rPr>
        <w:t xml:space="preserve"> en los siguientes términos</w:t>
      </w:r>
      <w:r w:rsidR="007745BD" w:rsidRPr="00C54204">
        <w:rPr>
          <w:rFonts w:ascii="Tahoma" w:hAnsi="Tahoma" w:cs="Tahoma"/>
        </w:rPr>
        <w:t xml:space="preserve">: </w:t>
      </w:r>
    </w:p>
    <w:p w14:paraId="28DA020C" w14:textId="77777777" w:rsidR="00BD2D05" w:rsidRPr="00C54204" w:rsidRDefault="00BD2D05" w:rsidP="00C54204">
      <w:pPr>
        <w:spacing w:line="276" w:lineRule="auto"/>
        <w:jc w:val="both"/>
        <w:rPr>
          <w:rFonts w:ascii="Tahoma" w:hAnsi="Tahoma" w:cs="Tahoma"/>
        </w:rPr>
      </w:pPr>
    </w:p>
    <w:p w14:paraId="4E8D5422" w14:textId="58B88319" w:rsidR="003D28FA" w:rsidRPr="00A46710" w:rsidRDefault="00BD2D05" w:rsidP="00A46710">
      <w:pPr>
        <w:suppressAutoHyphens/>
        <w:ind w:left="426" w:right="420"/>
        <w:jc w:val="both"/>
        <w:rPr>
          <w:rFonts w:ascii="Tahoma" w:hAnsi="Tahoma" w:cs="Tahoma"/>
          <w:i/>
          <w:sz w:val="22"/>
          <w:lang w:val="es-ES_tradnl"/>
        </w:rPr>
      </w:pPr>
      <w:r w:rsidRPr="00A46710">
        <w:rPr>
          <w:rFonts w:ascii="Tahoma" w:hAnsi="Tahoma" w:cs="Tahoma"/>
          <w:i/>
          <w:sz w:val="22"/>
          <w:lang w:val="es-ES_tradnl"/>
        </w:rPr>
        <w:t xml:space="preserve">“Definición de cuidador. Se entiende por cuidador, aquella persona que brinda apoyo en el cuidado de otra persona que sufra una enfermedad grave, sea congénita, accidental o como consecuencia de su avanzada edad, </w:t>
      </w:r>
      <w:r w:rsidRPr="00A46710">
        <w:rPr>
          <w:rFonts w:ascii="Tahoma" w:hAnsi="Tahoma" w:cs="Tahoma"/>
          <w:b/>
          <w:i/>
          <w:sz w:val="22"/>
          <w:lang w:val="es-ES_tradnl"/>
        </w:rPr>
        <w:t>que dependa totalmente de un tercero para movilizarse, alimentarse y realizar sus necesidades fisiológicas</w:t>
      </w:r>
      <w:r w:rsidR="00721113" w:rsidRPr="00A46710">
        <w:rPr>
          <w:rFonts w:ascii="Tahoma" w:hAnsi="Tahoma" w:cs="Tahoma"/>
          <w:i/>
          <w:sz w:val="22"/>
          <w:lang w:val="es-ES_tradnl"/>
        </w:rPr>
        <w:t>..</w:t>
      </w:r>
      <w:r w:rsidR="00B333AD" w:rsidRPr="00A46710">
        <w:rPr>
          <w:rFonts w:ascii="Tahoma" w:hAnsi="Tahoma" w:cs="Tahoma"/>
          <w:i/>
          <w:sz w:val="22"/>
          <w:lang w:val="es-ES_tradnl"/>
        </w:rPr>
        <w:t>.”</w:t>
      </w:r>
    </w:p>
    <w:p w14:paraId="1EE18B06" w14:textId="77777777" w:rsidR="005A407E" w:rsidRPr="00C54204" w:rsidRDefault="005A407E" w:rsidP="00C54204">
      <w:pPr>
        <w:spacing w:line="276" w:lineRule="auto"/>
        <w:jc w:val="both"/>
        <w:rPr>
          <w:rFonts w:ascii="Tahoma" w:hAnsi="Tahoma" w:cs="Tahoma"/>
        </w:rPr>
      </w:pPr>
    </w:p>
    <w:p w14:paraId="4D9F2385" w14:textId="64D3260A" w:rsidR="00D50549" w:rsidRPr="00C54204" w:rsidRDefault="00D50549" w:rsidP="00C54204">
      <w:pPr>
        <w:spacing w:line="276" w:lineRule="auto"/>
        <w:jc w:val="both"/>
        <w:rPr>
          <w:rFonts w:ascii="Tahoma" w:hAnsi="Tahoma" w:cs="Tahoma"/>
        </w:rPr>
      </w:pPr>
      <w:r w:rsidRPr="00C54204">
        <w:rPr>
          <w:rFonts w:ascii="Tahoma" w:hAnsi="Tahoma" w:cs="Tahoma"/>
        </w:rPr>
        <w:t>La Corte Constitucio</w:t>
      </w:r>
      <w:r w:rsidR="00FF452F" w:rsidRPr="00C54204">
        <w:rPr>
          <w:rFonts w:ascii="Tahoma" w:hAnsi="Tahoma" w:cs="Tahoma"/>
        </w:rPr>
        <w:t xml:space="preserve">nal se ha referido al tema del </w:t>
      </w:r>
      <w:r w:rsidRPr="00C54204">
        <w:rPr>
          <w:rFonts w:ascii="Tahoma" w:hAnsi="Tahoma" w:cs="Tahoma"/>
        </w:rPr>
        <w:t>se</w:t>
      </w:r>
      <w:r w:rsidR="00FF452F" w:rsidRPr="00C54204">
        <w:rPr>
          <w:rFonts w:ascii="Tahoma" w:hAnsi="Tahoma" w:cs="Tahoma"/>
        </w:rPr>
        <w:t>rvicio de cuidador domiciliario</w:t>
      </w:r>
      <w:r w:rsidRPr="00C54204">
        <w:rPr>
          <w:rFonts w:ascii="Tahoma" w:hAnsi="Tahoma" w:cs="Tahoma"/>
        </w:rPr>
        <w:t xml:space="preserve"> indicando que</w:t>
      </w:r>
      <w:r w:rsidR="00721113" w:rsidRPr="00C54204">
        <w:rPr>
          <w:rFonts w:ascii="Tahoma" w:hAnsi="Tahoma" w:cs="Tahoma"/>
        </w:rPr>
        <w:t>,</w:t>
      </w:r>
      <w:r w:rsidRPr="00C54204">
        <w:rPr>
          <w:rFonts w:ascii="Tahoma" w:hAnsi="Tahoma" w:cs="Tahoma"/>
        </w:rPr>
        <w:t xml:space="preserve"> </w:t>
      </w:r>
      <w:r w:rsidR="0015478C" w:rsidRPr="00C54204">
        <w:rPr>
          <w:rFonts w:ascii="Tahoma" w:hAnsi="Tahoma" w:cs="Tahoma"/>
        </w:rPr>
        <w:t>de manera inicial</w:t>
      </w:r>
      <w:r w:rsidRPr="00C54204">
        <w:rPr>
          <w:rFonts w:ascii="Tahoma" w:hAnsi="Tahoma" w:cs="Tahoma"/>
        </w:rPr>
        <w:t xml:space="preserve">, </w:t>
      </w:r>
      <w:r w:rsidR="00A63A6F" w:rsidRPr="00C54204">
        <w:rPr>
          <w:rFonts w:ascii="Tahoma" w:hAnsi="Tahoma" w:cs="Tahoma"/>
        </w:rPr>
        <w:t>en virtud del</w:t>
      </w:r>
      <w:r w:rsidRPr="00C54204">
        <w:rPr>
          <w:rFonts w:ascii="Tahoma" w:hAnsi="Tahoma" w:cs="Tahoma"/>
        </w:rPr>
        <w:t xml:space="preserve"> principio de solidaridad de la familia, debe ser precisamente el núcleo familiar quien se encargue de garantizar el apoyo físico y emocional para las personas que dependen totalmente de terceros para realizar cualquier actividad básica, y es que debemos tener en cuenta que las exigencias de tal actividad de cuidado no requieren los conocimientos especializados de un profesional</w:t>
      </w:r>
      <w:r w:rsidR="00721113" w:rsidRPr="00C54204">
        <w:rPr>
          <w:rFonts w:ascii="Tahoma" w:hAnsi="Tahoma" w:cs="Tahoma"/>
        </w:rPr>
        <w:t>;</w:t>
      </w:r>
      <w:r w:rsidRPr="00C54204">
        <w:rPr>
          <w:rFonts w:ascii="Tahoma" w:hAnsi="Tahoma" w:cs="Tahoma"/>
        </w:rPr>
        <w:t xml:space="preserve"> sin embargo, de llegarse a estar en una imposibil</w:t>
      </w:r>
      <w:r w:rsidR="00CE1A68" w:rsidRPr="00C54204">
        <w:rPr>
          <w:rFonts w:ascii="Tahoma" w:hAnsi="Tahoma" w:cs="Tahoma"/>
        </w:rPr>
        <w:t>idad material para brindar dichas</w:t>
      </w:r>
      <w:r w:rsidRPr="00C54204">
        <w:rPr>
          <w:rFonts w:ascii="Tahoma" w:hAnsi="Tahoma" w:cs="Tahoma"/>
        </w:rPr>
        <w:t xml:space="preserve"> atenciones por parte de la familia, </w:t>
      </w:r>
      <w:r w:rsidR="00CE1A68" w:rsidRPr="00C54204">
        <w:rPr>
          <w:rFonts w:ascii="Tahoma" w:hAnsi="Tahoma" w:cs="Tahoma"/>
        </w:rPr>
        <w:t>este</w:t>
      </w:r>
      <w:r w:rsidR="00C804F2" w:rsidRPr="00C54204">
        <w:rPr>
          <w:rFonts w:ascii="Tahoma" w:hAnsi="Tahoma" w:cs="Tahoma"/>
        </w:rPr>
        <w:t xml:space="preserve"> debe</w:t>
      </w:r>
      <w:r w:rsidRPr="00C54204">
        <w:rPr>
          <w:rFonts w:ascii="Tahoma" w:hAnsi="Tahoma" w:cs="Tahoma"/>
        </w:rPr>
        <w:t xml:space="preserve"> recae</w:t>
      </w:r>
      <w:r w:rsidR="00C804F2" w:rsidRPr="00C54204">
        <w:rPr>
          <w:rFonts w:ascii="Tahoma" w:hAnsi="Tahoma" w:cs="Tahoma"/>
        </w:rPr>
        <w:t>r</w:t>
      </w:r>
      <w:r w:rsidRPr="00C54204">
        <w:rPr>
          <w:rFonts w:ascii="Tahoma" w:hAnsi="Tahoma" w:cs="Tahoma"/>
        </w:rPr>
        <w:t xml:space="preserve"> subsecuentemente en cabeza del </w:t>
      </w:r>
      <w:r w:rsidR="00C804F2" w:rsidRPr="00C54204">
        <w:rPr>
          <w:rFonts w:ascii="Tahoma" w:hAnsi="Tahoma" w:cs="Tahoma"/>
        </w:rPr>
        <w:t>E</w:t>
      </w:r>
      <w:r w:rsidRPr="00C54204">
        <w:rPr>
          <w:rFonts w:ascii="Tahoma" w:hAnsi="Tahoma" w:cs="Tahoma"/>
        </w:rPr>
        <w:t xml:space="preserve">stado a través de las empresas prestadoras de los servicios </w:t>
      </w:r>
      <w:r w:rsidR="00A63A6F" w:rsidRPr="00C54204">
        <w:rPr>
          <w:rFonts w:ascii="Tahoma" w:hAnsi="Tahoma" w:cs="Tahoma"/>
        </w:rPr>
        <w:t>de salud;</w:t>
      </w:r>
      <w:r w:rsidRPr="00C54204">
        <w:rPr>
          <w:rFonts w:ascii="Tahoma" w:hAnsi="Tahoma" w:cs="Tahoma"/>
        </w:rPr>
        <w:t xml:space="preserve"> además, es pertinente reconocer y enfatizar, como el Alto Tribunal Constitucional lo ha sostenido, que no puede exigírsele a las personas que sacrifiquen el goce de sus derechos fundamentales a nombre de aquellas a quienes deben </w:t>
      </w:r>
      <w:r w:rsidR="00A63A6F" w:rsidRPr="00C54204">
        <w:rPr>
          <w:rFonts w:ascii="Tahoma" w:hAnsi="Tahoma" w:cs="Tahoma"/>
        </w:rPr>
        <w:t>asistir</w:t>
      </w:r>
      <w:r w:rsidRPr="00C54204">
        <w:rPr>
          <w:rFonts w:ascii="Tahoma" w:hAnsi="Tahoma" w:cs="Tahoma"/>
        </w:rPr>
        <w:t xml:space="preserve">; mírese: </w:t>
      </w:r>
    </w:p>
    <w:p w14:paraId="6D2283F3" w14:textId="77777777" w:rsidR="00320F39" w:rsidRPr="00C54204" w:rsidRDefault="00320F39" w:rsidP="00C54204">
      <w:pPr>
        <w:suppressAutoHyphens/>
        <w:spacing w:line="276" w:lineRule="auto"/>
        <w:jc w:val="both"/>
        <w:rPr>
          <w:rFonts w:ascii="Tahoma" w:hAnsi="Tahoma" w:cs="Tahoma"/>
          <w:b/>
          <w:bCs/>
        </w:rPr>
      </w:pPr>
    </w:p>
    <w:p w14:paraId="602CEAED" w14:textId="77777777" w:rsidR="00001657" w:rsidRPr="00A46710" w:rsidRDefault="00001657" w:rsidP="00A46710">
      <w:pPr>
        <w:ind w:left="454" w:right="454"/>
        <w:jc w:val="both"/>
        <w:rPr>
          <w:rFonts w:ascii="Tahoma" w:hAnsi="Tahoma" w:cs="Tahoma"/>
          <w:i/>
          <w:sz w:val="22"/>
        </w:rPr>
      </w:pPr>
      <w:r w:rsidRPr="00A46710">
        <w:rPr>
          <w:rFonts w:ascii="Tahoma" w:hAnsi="Tahoma" w:cs="Tahoma"/>
          <w:i/>
          <w:sz w:val="22"/>
        </w:rPr>
        <w:t>“(…) La familia, entendida como insti</w:t>
      </w:r>
      <w:r w:rsidR="00C863DC" w:rsidRPr="00A46710">
        <w:rPr>
          <w:rFonts w:ascii="Tahoma" w:hAnsi="Tahoma" w:cs="Tahoma"/>
          <w:i/>
          <w:sz w:val="22"/>
        </w:rPr>
        <w:t>tución básica de la sociedad</w:t>
      </w:r>
      <w:r w:rsidRPr="00A46710">
        <w:rPr>
          <w:rFonts w:ascii="Tahoma" w:hAnsi="Tahoma" w:cs="Tahoma"/>
          <w:i/>
          <w:sz w:val="22"/>
        </w:rPr>
        <w:t>, conlleva implícitas obligaciones y deberes especiales de protección y socorro reciproco entre sus miembros, los cuales no pueden pretender desconocerlos por motivos de conveniencia o practicidad. (…)</w:t>
      </w:r>
    </w:p>
    <w:p w14:paraId="363D646F" w14:textId="77777777" w:rsidR="00001657" w:rsidRPr="00A46710" w:rsidRDefault="00001657" w:rsidP="00A46710">
      <w:pPr>
        <w:ind w:left="454" w:right="454"/>
        <w:jc w:val="both"/>
        <w:rPr>
          <w:rFonts w:ascii="Tahoma" w:hAnsi="Tahoma" w:cs="Tahoma"/>
          <w:i/>
          <w:sz w:val="22"/>
        </w:rPr>
      </w:pPr>
    </w:p>
    <w:p w14:paraId="6C42C419" w14:textId="77777777" w:rsidR="00001657" w:rsidRPr="00A46710" w:rsidRDefault="00001657" w:rsidP="00A46710">
      <w:pPr>
        <w:ind w:left="454" w:right="454"/>
        <w:jc w:val="both"/>
        <w:rPr>
          <w:rFonts w:ascii="Tahoma" w:hAnsi="Tahoma" w:cs="Tahoma"/>
          <w:i/>
          <w:sz w:val="22"/>
        </w:rPr>
      </w:pPr>
      <w:r w:rsidRPr="00A46710">
        <w:rPr>
          <w:rFonts w:ascii="Tahoma" w:hAnsi="Tahoma" w:cs="Tahoma"/>
          <w:i/>
          <w:sz w:val="22"/>
        </w:rPr>
        <w:t xml:space="preserve">Para esta Corte, </w:t>
      </w:r>
      <w:r w:rsidRPr="00A46710">
        <w:rPr>
          <w:rFonts w:ascii="Tahoma" w:hAnsi="Tahoma" w:cs="Tahoma"/>
          <w:b/>
          <w:i/>
          <w:sz w:val="22"/>
        </w:rPr>
        <w:t xml:space="preserve">los deberes de solidaridad descritos </w:t>
      </w:r>
      <w:r w:rsidRPr="00A46710">
        <w:rPr>
          <w:rFonts w:ascii="Tahoma" w:hAnsi="Tahoma" w:cs="Tahoma"/>
          <w:b/>
          <w:i/>
          <w:sz w:val="22"/>
          <w:u w:val="single"/>
        </w:rPr>
        <w:t>no obligan</w:t>
      </w:r>
      <w:r w:rsidRPr="00A46710">
        <w:rPr>
          <w:rFonts w:ascii="Tahoma" w:hAnsi="Tahoma" w:cs="Tahoma"/>
          <w:b/>
          <w:i/>
          <w:sz w:val="22"/>
        </w:rPr>
        <w:t xml:space="preserve"> a los miembros del núcleo familiar</w:t>
      </w:r>
      <w:r w:rsidRPr="00A46710">
        <w:rPr>
          <w:rFonts w:ascii="Tahoma" w:hAnsi="Tahoma" w:cs="Tahoma"/>
          <w:i/>
          <w:sz w:val="22"/>
        </w:rPr>
        <w:t xml:space="preserve">, esto es, los primeros llamados a ejercer la función de cuidadores, </w:t>
      </w:r>
      <w:r w:rsidRPr="00A46710">
        <w:rPr>
          <w:rFonts w:ascii="Tahoma" w:hAnsi="Tahoma" w:cs="Tahoma"/>
          <w:b/>
          <w:i/>
          <w:sz w:val="22"/>
        </w:rPr>
        <w:t>a sacrificar definitivamente el goce efectivo de sus derechos fundamentales en nombre de las personas a quienes deben socorrer, pues no se estima proporcionado exigirles que, con independencia de sus circunstancias particulares, deban asumir obligaciones cuyo cumplimiento les resulta imposible</w:t>
      </w:r>
      <w:r w:rsidR="00C863DC" w:rsidRPr="00A46710">
        <w:rPr>
          <w:rFonts w:ascii="Tahoma" w:hAnsi="Tahoma" w:cs="Tahoma"/>
          <w:i/>
          <w:sz w:val="22"/>
        </w:rPr>
        <w:t>.</w:t>
      </w:r>
    </w:p>
    <w:p w14:paraId="5869E1C0" w14:textId="77777777" w:rsidR="00001657" w:rsidRPr="00A46710" w:rsidRDefault="00001657" w:rsidP="00A46710">
      <w:pPr>
        <w:ind w:left="454" w:right="454"/>
        <w:jc w:val="both"/>
        <w:rPr>
          <w:rFonts w:ascii="Tahoma" w:hAnsi="Tahoma" w:cs="Tahoma"/>
          <w:i/>
          <w:sz w:val="22"/>
        </w:rPr>
      </w:pPr>
    </w:p>
    <w:p w14:paraId="71066787" w14:textId="77777777" w:rsidR="00001657" w:rsidRPr="00A46710" w:rsidRDefault="00001657" w:rsidP="00A46710">
      <w:pPr>
        <w:ind w:left="454" w:right="454"/>
        <w:jc w:val="both"/>
        <w:rPr>
          <w:rFonts w:ascii="Tahoma" w:hAnsi="Tahoma" w:cs="Tahoma"/>
          <w:i/>
          <w:sz w:val="22"/>
        </w:rPr>
      </w:pPr>
      <w:r w:rsidRPr="00A46710">
        <w:rPr>
          <w:rFonts w:ascii="Tahoma" w:hAnsi="Tahoma" w:cs="Tahoma"/>
          <w:i/>
          <w:sz w:val="22"/>
        </w:rPr>
        <w:t xml:space="preserve">Es así como se ha reconocido la existencia de eventos excepcionales en los que (i) </w:t>
      </w:r>
      <w:r w:rsidRPr="00A46710">
        <w:rPr>
          <w:rFonts w:ascii="Tahoma" w:hAnsi="Tahoma" w:cs="Tahoma"/>
          <w:b/>
          <w:i/>
          <w:sz w:val="22"/>
        </w:rPr>
        <w:t>existe certeza sobre la necesidad del paciente de recibir cuidados especiales</w:t>
      </w:r>
      <w:r w:rsidRPr="00A46710">
        <w:rPr>
          <w:rFonts w:ascii="Tahoma" w:hAnsi="Tahoma" w:cs="Tahoma"/>
          <w:i/>
          <w:sz w:val="22"/>
        </w:rPr>
        <w:t xml:space="preserve"> y (ii) </w:t>
      </w:r>
      <w:r w:rsidRPr="00A46710">
        <w:rPr>
          <w:rFonts w:ascii="Tahoma" w:hAnsi="Tahoma" w:cs="Tahoma"/>
          <w:b/>
          <w:i/>
          <w:sz w:val="22"/>
        </w:rPr>
        <w:t xml:space="preserve">en los que el principal obligado a otorgar las atenciones de cuidado, esto es, el núcleo familiar, se ve imposibilitado materialmente </w:t>
      </w:r>
      <w:r w:rsidRPr="00A46710">
        <w:rPr>
          <w:rFonts w:ascii="Tahoma" w:hAnsi="Tahoma" w:cs="Tahoma"/>
          <w:b/>
          <w:i/>
          <w:sz w:val="22"/>
        </w:rPr>
        <w:lastRenderedPageBreak/>
        <w:t>para otorgarlas</w:t>
      </w:r>
      <w:r w:rsidRPr="00A46710">
        <w:rPr>
          <w:rFonts w:ascii="Tahoma" w:hAnsi="Tahoma" w:cs="Tahoma"/>
          <w:i/>
          <w:sz w:val="22"/>
        </w:rPr>
        <w:t xml:space="preserve"> y </w:t>
      </w:r>
      <w:r w:rsidRPr="00A46710">
        <w:rPr>
          <w:rFonts w:ascii="Tahoma" w:hAnsi="Tahoma" w:cs="Tahoma"/>
          <w:i/>
          <w:sz w:val="22"/>
          <w:u w:val="single"/>
        </w:rPr>
        <w:t>dicha situación termina por trasladar la carga de asumirlas a la sociedad y al Estado</w:t>
      </w:r>
      <w:r w:rsidRPr="00A46710">
        <w:rPr>
          <w:rFonts w:ascii="Tahoma" w:hAnsi="Tahoma" w:cs="Tahoma"/>
          <w:i/>
          <w:sz w:val="22"/>
        </w:rPr>
        <w:t>.</w:t>
      </w:r>
    </w:p>
    <w:p w14:paraId="1DBE8BA6" w14:textId="77777777" w:rsidR="00001657" w:rsidRPr="00A46710" w:rsidRDefault="00001657" w:rsidP="00A46710">
      <w:pPr>
        <w:ind w:left="454" w:right="454"/>
        <w:jc w:val="both"/>
        <w:rPr>
          <w:rFonts w:ascii="Tahoma" w:hAnsi="Tahoma" w:cs="Tahoma"/>
          <w:i/>
          <w:sz w:val="22"/>
        </w:rPr>
      </w:pPr>
    </w:p>
    <w:p w14:paraId="32001E78" w14:textId="77777777" w:rsidR="00001657" w:rsidRPr="00A46710" w:rsidRDefault="00001657" w:rsidP="00A46710">
      <w:pPr>
        <w:ind w:left="454" w:right="454"/>
        <w:jc w:val="both"/>
        <w:rPr>
          <w:rFonts w:ascii="Tahoma" w:hAnsi="Tahoma" w:cs="Tahoma"/>
          <w:i/>
          <w:sz w:val="22"/>
        </w:rPr>
      </w:pPr>
      <w:r w:rsidRPr="00A46710">
        <w:rPr>
          <w:rFonts w:ascii="Tahoma" w:hAnsi="Tahoma" w:cs="Tahoma"/>
          <w:i/>
          <w:sz w:val="22"/>
        </w:rPr>
        <w:t>Se subraya que para efectos de consolidar la “imposibilidad material” referida debe entenderse que el núcleo familiar del paciente que requiere el servicio: (i) no cuenta ni con la capacidad física de prestar las atenciones requeridas, ya sea por (a) falta de aptitud como producto de la edad o de una enfermedad, o (b) debe suplir otras obligaciones básicas para consigo mismo, como proveer los recursos económicos básicos de subsistencia; (ii) resulta imposible brindar el entrenamiento o capacitación adecuado a los parientes encargados del paciente; y (iii) carece de los recursos económicos necesarios para asumir el costo de contratar la prestación de ese servicio.</w:t>
      </w:r>
    </w:p>
    <w:p w14:paraId="499DC027" w14:textId="77777777" w:rsidR="00001657" w:rsidRPr="00A46710" w:rsidRDefault="00001657" w:rsidP="00A46710">
      <w:pPr>
        <w:ind w:left="454" w:right="454"/>
        <w:jc w:val="both"/>
        <w:rPr>
          <w:rFonts w:ascii="Tahoma" w:hAnsi="Tahoma" w:cs="Tahoma"/>
          <w:i/>
          <w:sz w:val="22"/>
        </w:rPr>
      </w:pPr>
    </w:p>
    <w:p w14:paraId="43E17AD9" w14:textId="77777777" w:rsidR="00001657" w:rsidRPr="00A46710" w:rsidRDefault="00001657" w:rsidP="00A46710">
      <w:pPr>
        <w:ind w:left="454" w:right="454"/>
        <w:jc w:val="both"/>
        <w:rPr>
          <w:rFonts w:ascii="Tahoma" w:hAnsi="Tahoma" w:cs="Tahoma"/>
          <w:i/>
          <w:sz w:val="22"/>
        </w:rPr>
      </w:pPr>
      <w:r w:rsidRPr="00A46710">
        <w:rPr>
          <w:rFonts w:ascii="Tahoma" w:hAnsi="Tahoma" w:cs="Tahoma"/>
          <w:i/>
          <w:sz w:val="22"/>
        </w:rPr>
        <w:t>(…)</w:t>
      </w:r>
    </w:p>
    <w:p w14:paraId="3C32B923" w14:textId="77777777" w:rsidR="00001657" w:rsidRPr="00A46710" w:rsidRDefault="00001657" w:rsidP="00A46710">
      <w:pPr>
        <w:ind w:left="454" w:right="454"/>
        <w:jc w:val="both"/>
        <w:rPr>
          <w:rFonts w:ascii="Tahoma" w:hAnsi="Tahoma" w:cs="Tahoma"/>
          <w:i/>
          <w:sz w:val="22"/>
        </w:rPr>
      </w:pPr>
    </w:p>
    <w:p w14:paraId="00F5598C" w14:textId="77777777" w:rsidR="00001657" w:rsidRPr="00A46710" w:rsidRDefault="00001657" w:rsidP="00A46710">
      <w:pPr>
        <w:ind w:left="454" w:right="454"/>
        <w:jc w:val="both"/>
        <w:rPr>
          <w:rFonts w:ascii="Tahoma" w:hAnsi="Tahoma" w:cs="Tahoma"/>
          <w:i/>
          <w:sz w:val="22"/>
        </w:rPr>
      </w:pPr>
      <w:r w:rsidRPr="00A46710">
        <w:rPr>
          <w:rFonts w:ascii="Tahoma" w:hAnsi="Tahoma" w:cs="Tahoma"/>
          <w:i/>
          <w:sz w:val="22"/>
        </w:rPr>
        <w:t xml:space="preserve">4.4. En conclusión, respecto de las atenciones o cuidados que pueda requerir un paciente en su domicilio, se tiene que: (i) en el caso de tratarse de la modalidad de “enfermería” se requiere de una orden médica proferida por el profesional de la salud correspondiente, sin que el juez constitucional pueda arrogarse dicha función so pena de exceder su competencia y ámbito de experticia; y (ii) </w:t>
      </w:r>
      <w:r w:rsidRPr="00A46710">
        <w:rPr>
          <w:rFonts w:ascii="Tahoma" w:hAnsi="Tahoma" w:cs="Tahoma"/>
          <w:b/>
          <w:i/>
          <w:sz w:val="22"/>
        </w:rPr>
        <w:t>en lo relacionado con la atención de cuidador, esta Corte ha concluido que se trata de un servicio que</w:t>
      </w:r>
      <w:r w:rsidRPr="00A46710">
        <w:rPr>
          <w:rFonts w:ascii="Tahoma" w:hAnsi="Tahoma" w:cs="Tahoma"/>
          <w:i/>
          <w:sz w:val="22"/>
        </w:rPr>
        <w:t>, en principio, debe ser garantizado por el núcleo familiar del paciente, pero que,</w:t>
      </w:r>
      <w:r w:rsidRPr="00A46710">
        <w:rPr>
          <w:rFonts w:ascii="Tahoma" w:hAnsi="Tahoma" w:cs="Tahoma"/>
          <w:b/>
          <w:i/>
          <w:sz w:val="22"/>
        </w:rPr>
        <w:t xml:space="preserve"> en los eventos en que este se encuentra materialmente imposibilitado para el efecto, se hace obligación del Estado entrar a suplir dicha deficiencia y garantizar la efectividad de los derechos fundamentales del afiliado.”</w:t>
      </w:r>
    </w:p>
    <w:p w14:paraId="5F78FD90" w14:textId="77777777" w:rsidR="00E90BDB" w:rsidRPr="00C54204" w:rsidRDefault="00E90BDB" w:rsidP="00C54204">
      <w:pPr>
        <w:spacing w:line="276" w:lineRule="auto"/>
        <w:ind w:right="454"/>
        <w:jc w:val="both"/>
        <w:rPr>
          <w:rFonts w:ascii="Tahoma" w:hAnsi="Tahoma" w:cs="Tahoma"/>
          <w:i/>
        </w:rPr>
      </w:pPr>
    </w:p>
    <w:p w14:paraId="0C58CA68" w14:textId="77777777" w:rsidR="00721113" w:rsidRPr="00C54204" w:rsidRDefault="00CE1A68" w:rsidP="00C54204">
      <w:pPr>
        <w:spacing w:line="276" w:lineRule="auto"/>
        <w:jc w:val="both"/>
        <w:rPr>
          <w:rFonts w:ascii="Tahoma" w:hAnsi="Tahoma" w:cs="Tahoma"/>
        </w:rPr>
      </w:pPr>
      <w:r w:rsidRPr="00C54204">
        <w:rPr>
          <w:rFonts w:ascii="Tahoma" w:hAnsi="Tahoma" w:cs="Tahoma"/>
        </w:rPr>
        <w:t>Tras</w:t>
      </w:r>
      <w:r w:rsidR="00721113" w:rsidRPr="00C54204">
        <w:rPr>
          <w:rFonts w:ascii="Tahoma" w:hAnsi="Tahoma" w:cs="Tahoma"/>
        </w:rPr>
        <w:t>ladando</w:t>
      </w:r>
      <w:r w:rsidRPr="00C54204">
        <w:rPr>
          <w:rFonts w:ascii="Tahoma" w:hAnsi="Tahoma" w:cs="Tahoma"/>
        </w:rPr>
        <w:t xml:space="preserve"> los anteriores presupuestos al caso </w:t>
      </w:r>
      <w:r w:rsidR="009F4CEF" w:rsidRPr="00C54204">
        <w:rPr>
          <w:rFonts w:ascii="Tahoma" w:hAnsi="Tahoma" w:cs="Tahoma"/>
        </w:rPr>
        <w:t>en</w:t>
      </w:r>
      <w:r w:rsidRPr="00C54204">
        <w:rPr>
          <w:rFonts w:ascii="Tahoma" w:hAnsi="Tahoma" w:cs="Tahoma"/>
        </w:rPr>
        <w:t xml:space="preserve"> estudio, </w:t>
      </w:r>
      <w:r w:rsidR="0007085E" w:rsidRPr="00C54204">
        <w:rPr>
          <w:rFonts w:ascii="Tahoma" w:hAnsi="Tahoma" w:cs="Tahoma"/>
        </w:rPr>
        <w:t xml:space="preserve">y bajo la premisa cierta que la señora </w:t>
      </w:r>
      <w:r w:rsidR="00721113" w:rsidRPr="00C54204">
        <w:rPr>
          <w:rFonts w:ascii="Tahoma" w:hAnsi="Tahoma" w:cs="Tahoma"/>
        </w:rPr>
        <w:t>Aracelly Valencia de Jiménez</w:t>
      </w:r>
      <w:r w:rsidRPr="00C54204">
        <w:rPr>
          <w:rFonts w:ascii="Tahoma" w:hAnsi="Tahoma" w:cs="Tahoma"/>
        </w:rPr>
        <w:t>, sumado a su</w:t>
      </w:r>
      <w:r w:rsidR="00E90BDB" w:rsidRPr="00C54204">
        <w:rPr>
          <w:rFonts w:ascii="Tahoma" w:hAnsi="Tahoma" w:cs="Tahoma"/>
        </w:rPr>
        <w:t xml:space="preserve"> avanzada edad, padece diferentes enfermedades que hoy en día </w:t>
      </w:r>
      <w:r w:rsidR="009F4CEF" w:rsidRPr="00C54204">
        <w:rPr>
          <w:rFonts w:ascii="Tahoma" w:hAnsi="Tahoma" w:cs="Tahoma"/>
        </w:rPr>
        <w:t>le impiden valerse por sí misma y llevar a cabo</w:t>
      </w:r>
      <w:r w:rsidR="00E06DA4" w:rsidRPr="00C54204">
        <w:rPr>
          <w:rFonts w:ascii="Tahoma" w:hAnsi="Tahoma" w:cs="Tahoma"/>
        </w:rPr>
        <w:t xml:space="preserve"> de manera autónoma</w:t>
      </w:r>
      <w:r w:rsidR="009F4CEF" w:rsidRPr="00C54204">
        <w:rPr>
          <w:rFonts w:ascii="Tahoma" w:hAnsi="Tahoma" w:cs="Tahoma"/>
        </w:rPr>
        <w:t xml:space="preserve"> actividades cotidianas básicas como bañarse, vestirse, comer o ir al baño, es claro</w:t>
      </w:r>
      <w:r w:rsidR="00E90BDB" w:rsidRPr="00C54204">
        <w:rPr>
          <w:rFonts w:ascii="Tahoma" w:hAnsi="Tahoma" w:cs="Tahoma"/>
        </w:rPr>
        <w:t xml:space="preserve"> que para prodigársele una vida en condiciones dignas, requ</w:t>
      </w:r>
      <w:r w:rsidR="009F4CEF" w:rsidRPr="00C54204">
        <w:rPr>
          <w:rFonts w:ascii="Tahoma" w:hAnsi="Tahoma" w:cs="Tahoma"/>
        </w:rPr>
        <w:t xml:space="preserve">iere de un cuidador que le asista en cada una de ellas. </w:t>
      </w:r>
    </w:p>
    <w:p w14:paraId="32999218" w14:textId="597B2E8F" w:rsidR="003C18F7" w:rsidRPr="00C54204" w:rsidRDefault="003C18F7" w:rsidP="00C54204">
      <w:pPr>
        <w:spacing w:line="276" w:lineRule="auto"/>
        <w:jc w:val="both"/>
        <w:rPr>
          <w:rFonts w:ascii="Tahoma" w:hAnsi="Tahoma" w:cs="Tahoma"/>
        </w:rPr>
      </w:pPr>
    </w:p>
    <w:p w14:paraId="09CB28E2" w14:textId="7693AF42" w:rsidR="00A0733F" w:rsidRPr="00C54204" w:rsidRDefault="003C18F7" w:rsidP="00C54204">
      <w:pPr>
        <w:spacing w:line="276" w:lineRule="auto"/>
        <w:jc w:val="both"/>
        <w:rPr>
          <w:rFonts w:ascii="Tahoma" w:hAnsi="Tahoma" w:cs="Tahoma"/>
        </w:rPr>
      </w:pPr>
      <w:r w:rsidRPr="00C54204">
        <w:rPr>
          <w:rFonts w:ascii="Tahoma" w:hAnsi="Tahoma" w:cs="Tahoma"/>
        </w:rPr>
        <w:t>En el caso bajo estudio, tenemos que si bien la hija de la señora Aracelly es una persona en principio apta para asumir sus cuidados, no podemos desconocer que vive en un núcleo familiar separado y que tiene a su cargo el cuidado de una menor de edad</w:t>
      </w:r>
      <w:r w:rsidR="00E916B4" w:rsidRPr="00C54204">
        <w:rPr>
          <w:rFonts w:ascii="Tahoma" w:hAnsi="Tahoma" w:cs="Tahoma"/>
        </w:rPr>
        <w:t xml:space="preserve">, lo </w:t>
      </w:r>
      <w:r w:rsidR="00E90BDB" w:rsidRPr="00C54204">
        <w:rPr>
          <w:rFonts w:ascii="Tahoma" w:hAnsi="Tahoma" w:cs="Tahoma"/>
        </w:rPr>
        <w:t>que le impide</w:t>
      </w:r>
      <w:r w:rsidR="00A0733F" w:rsidRPr="00C54204">
        <w:rPr>
          <w:rFonts w:ascii="Tahoma" w:hAnsi="Tahoma" w:cs="Tahoma"/>
        </w:rPr>
        <w:t>n</w:t>
      </w:r>
      <w:r w:rsidR="00E90BDB" w:rsidRPr="00C54204">
        <w:rPr>
          <w:rFonts w:ascii="Tahoma" w:hAnsi="Tahoma" w:cs="Tahoma"/>
        </w:rPr>
        <w:t xml:space="preserve"> </w:t>
      </w:r>
      <w:r w:rsidR="00E916B4" w:rsidRPr="00C54204">
        <w:rPr>
          <w:rFonts w:ascii="Tahoma" w:hAnsi="Tahoma" w:cs="Tahoma"/>
        </w:rPr>
        <w:t>asumir de manera permanente</w:t>
      </w:r>
      <w:r w:rsidR="00E90BDB" w:rsidRPr="00C54204">
        <w:rPr>
          <w:rFonts w:ascii="Tahoma" w:hAnsi="Tahoma" w:cs="Tahoma"/>
        </w:rPr>
        <w:t xml:space="preserve"> esa especial y ardua lab</w:t>
      </w:r>
      <w:r w:rsidR="005B32A2" w:rsidRPr="00C54204">
        <w:rPr>
          <w:rFonts w:ascii="Tahoma" w:hAnsi="Tahoma" w:cs="Tahoma"/>
        </w:rPr>
        <w:t>or, pues no se puede desconocer</w:t>
      </w:r>
      <w:r w:rsidR="00E90BDB" w:rsidRPr="00C54204">
        <w:rPr>
          <w:rFonts w:ascii="Tahoma" w:hAnsi="Tahoma" w:cs="Tahoma"/>
        </w:rPr>
        <w:t xml:space="preserve"> que la misma se convierte en una tarea excesivamente difícil de sobrellevar. </w:t>
      </w:r>
    </w:p>
    <w:p w14:paraId="1AB7717D" w14:textId="0A897B4A" w:rsidR="00E916B4" w:rsidRPr="00C54204" w:rsidRDefault="00E916B4" w:rsidP="00C54204">
      <w:pPr>
        <w:spacing w:line="276" w:lineRule="auto"/>
        <w:jc w:val="both"/>
        <w:rPr>
          <w:rFonts w:ascii="Tahoma" w:hAnsi="Tahoma" w:cs="Tahoma"/>
        </w:rPr>
      </w:pPr>
    </w:p>
    <w:p w14:paraId="6B2502D9" w14:textId="5B631732" w:rsidR="00E90BDB" w:rsidRPr="00C54204" w:rsidRDefault="6DD57197" w:rsidP="00C54204">
      <w:pPr>
        <w:spacing w:line="276" w:lineRule="auto"/>
        <w:jc w:val="both"/>
        <w:rPr>
          <w:rFonts w:ascii="Tahoma" w:hAnsi="Tahoma" w:cs="Tahoma"/>
        </w:rPr>
      </w:pPr>
      <w:r w:rsidRPr="00C54204">
        <w:rPr>
          <w:rFonts w:ascii="Tahoma" w:hAnsi="Tahoma" w:cs="Tahoma"/>
        </w:rPr>
        <w:t xml:space="preserve">Es de anotar que obra en el </w:t>
      </w:r>
      <w:r w:rsidR="0021427A" w:rsidRPr="00C54204">
        <w:rPr>
          <w:rFonts w:ascii="Tahoma" w:hAnsi="Tahoma" w:cs="Tahoma"/>
        </w:rPr>
        <w:t>expediente</w:t>
      </w:r>
      <w:r w:rsidRPr="00C54204">
        <w:rPr>
          <w:rFonts w:ascii="Tahoma" w:hAnsi="Tahoma" w:cs="Tahoma"/>
        </w:rPr>
        <w:t xml:space="preserve"> una recomendación médica para que se le suministre a la señora Aracelly Valencia el servicio de home care o cuidador domiciliario, a la cual, de manera INJUSTIFICADA, no se le dio ningún tipo de trámite por parte de la EPS, lo que le sirve de base a esta Colegiatura para concluir que si bien en principio el servicio de cuidador debería ser asumido por la familia, en casos excepcionales como el presente debe ser asumido por el Estado a través de la respectiva EPS a la cual se encuentra afiliada la paciente.</w:t>
      </w:r>
    </w:p>
    <w:p w14:paraId="05EB2736" w14:textId="77777777" w:rsidR="00E90BDB" w:rsidRPr="00C54204" w:rsidRDefault="00E90BDB" w:rsidP="00C54204">
      <w:pPr>
        <w:spacing w:line="276" w:lineRule="auto"/>
        <w:jc w:val="both"/>
        <w:rPr>
          <w:rFonts w:ascii="Tahoma" w:hAnsi="Tahoma" w:cs="Tahoma"/>
        </w:rPr>
      </w:pPr>
    </w:p>
    <w:p w14:paraId="3A3625EA" w14:textId="324E5DFB" w:rsidR="00E916B4" w:rsidRPr="00C54204" w:rsidRDefault="007A4253" w:rsidP="00C54204">
      <w:pPr>
        <w:pStyle w:val="Textoindependiente2"/>
        <w:overflowPunct w:val="0"/>
        <w:autoSpaceDE w:val="0"/>
        <w:autoSpaceDN w:val="0"/>
        <w:adjustRightInd w:val="0"/>
        <w:spacing w:after="0" w:line="276" w:lineRule="auto"/>
        <w:jc w:val="both"/>
        <w:textAlignment w:val="baseline"/>
        <w:rPr>
          <w:rFonts w:ascii="Tahoma" w:hAnsi="Tahoma" w:cs="Tahoma"/>
        </w:rPr>
      </w:pPr>
      <w:r w:rsidRPr="00C54204">
        <w:rPr>
          <w:rFonts w:ascii="Tahoma" w:hAnsi="Tahoma" w:cs="Tahoma"/>
        </w:rPr>
        <w:t xml:space="preserve">Bajo las anteriores premisas, la Colegiatura considera que hay lugar a conceder en favor de la señora </w:t>
      </w:r>
      <w:r w:rsidR="00E916B4" w:rsidRPr="00C54204">
        <w:rPr>
          <w:rFonts w:ascii="Tahoma" w:hAnsi="Tahoma" w:cs="Tahoma"/>
        </w:rPr>
        <w:t xml:space="preserve">Aracelly Valencia </w:t>
      </w:r>
      <w:r w:rsidR="00033D00" w:rsidRPr="00C54204">
        <w:rPr>
          <w:rFonts w:ascii="Tahoma" w:hAnsi="Tahoma" w:cs="Tahoma"/>
        </w:rPr>
        <w:t xml:space="preserve">el servicio de cuidador domiciliario, </w:t>
      </w:r>
      <w:r w:rsidR="00E916B4" w:rsidRPr="00C54204">
        <w:rPr>
          <w:rFonts w:ascii="Tahoma" w:hAnsi="Tahoma" w:cs="Tahoma"/>
        </w:rPr>
        <w:t xml:space="preserve">no sin antes declarar que previo a ello la NUEVA EPS deberá efectuar una valoración médica a dicha </w:t>
      </w:r>
      <w:r w:rsidR="00E916B4" w:rsidRPr="00C54204">
        <w:rPr>
          <w:rFonts w:ascii="Tahoma" w:hAnsi="Tahoma" w:cs="Tahoma"/>
        </w:rPr>
        <w:lastRenderedPageBreak/>
        <w:t xml:space="preserve">ciudadana, dentro de la cual se determine por parte del médico tratante por cuánto tiempo se requiere la prestación del servicio de HOME CARE, dado que en la orden con que se cuenta el Galeno no especificó durante cuántas horas. </w:t>
      </w:r>
    </w:p>
    <w:p w14:paraId="6F0887CD" w14:textId="77777777" w:rsidR="006D3BD6" w:rsidRPr="00C54204" w:rsidRDefault="006D3BD6" w:rsidP="00C54204">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354EA3D5" w14:textId="77777777" w:rsidR="00313DA5" w:rsidRPr="00C54204" w:rsidRDefault="00313DA5" w:rsidP="00C54204">
      <w:pPr>
        <w:suppressAutoHyphens/>
        <w:spacing w:line="276" w:lineRule="auto"/>
        <w:jc w:val="both"/>
        <w:rPr>
          <w:rFonts w:ascii="Tahoma" w:hAnsi="Tahoma" w:cs="Tahoma"/>
          <w:spacing w:val="-3"/>
        </w:rPr>
      </w:pPr>
      <w:r w:rsidRPr="00C54204">
        <w:rPr>
          <w:rFonts w:ascii="Tahoma" w:hAnsi="Tahoma" w:cs="Tahoma"/>
          <w:spacing w:val="-3"/>
        </w:rPr>
        <w:t xml:space="preserve">Por lo expuesto, la Sala </w:t>
      </w:r>
      <w:r w:rsidR="001C7F6D" w:rsidRPr="00C54204">
        <w:rPr>
          <w:rFonts w:ascii="Tahoma" w:hAnsi="Tahoma" w:cs="Tahoma"/>
          <w:spacing w:val="-3"/>
        </w:rPr>
        <w:t>Penal</w:t>
      </w:r>
      <w:r w:rsidRPr="00C54204">
        <w:rPr>
          <w:rFonts w:ascii="Tahoma" w:hAnsi="Tahoma" w:cs="Tahoma"/>
          <w:spacing w:val="-3"/>
        </w:rPr>
        <w:t xml:space="preserve"> del Tribunal Superior del Distrito Judicial de Pereira, administrando justicia en nombre de la República y por la autoridad de la Ley,</w:t>
      </w:r>
    </w:p>
    <w:p w14:paraId="24EFECA3" w14:textId="77777777" w:rsidR="00A86A5B" w:rsidRPr="00C54204" w:rsidRDefault="00A86A5B" w:rsidP="00C54204">
      <w:pPr>
        <w:suppressAutoHyphens/>
        <w:spacing w:line="276" w:lineRule="auto"/>
        <w:jc w:val="both"/>
        <w:rPr>
          <w:rFonts w:ascii="Tahoma" w:hAnsi="Tahoma" w:cs="Tahoma"/>
          <w:spacing w:val="-3"/>
        </w:rPr>
      </w:pPr>
    </w:p>
    <w:p w14:paraId="2355DCEB" w14:textId="77777777" w:rsidR="00A86A5B" w:rsidRPr="00C54204" w:rsidRDefault="00A86A5B" w:rsidP="00C54204">
      <w:pPr>
        <w:suppressAutoHyphens/>
        <w:spacing w:line="276" w:lineRule="auto"/>
        <w:jc w:val="center"/>
        <w:rPr>
          <w:rFonts w:ascii="Tahoma" w:hAnsi="Tahoma" w:cs="Tahoma"/>
          <w:b/>
          <w:bCs/>
          <w:spacing w:val="-4"/>
        </w:rPr>
      </w:pPr>
      <w:r w:rsidRPr="00C54204">
        <w:rPr>
          <w:rFonts w:ascii="Tahoma" w:hAnsi="Tahoma" w:cs="Tahoma"/>
          <w:b/>
          <w:bCs/>
          <w:spacing w:val="-4"/>
        </w:rPr>
        <w:t>RESUELVE:</w:t>
      </w:r>
    </w:p>
    <w:p w14:paraId="3008E396" w14:textId="77777777" w:rsidR="00A86A5B" w:rsidRPr="00C54204" w:rsidRDefault="00A86A5B" w:rsidP="00C54204">
      <w:pPr>
        <w:suppressAutoHyphens/>
        <w:spacing w:line="276" w:lineRule="auto"/>
        <w:rPr>
          <w:rFonts w:ascii="Tahoma" w:hAnsi="Tahoma" w:cs="Tahoma"/>
          <w:b/>
          <w:bCs/>
          <w:spacing w:val="-4"/>
        </w:rPr>
      </w:pPr>
    </w:p>
    <w:p w14:paraId="600FBE84" w14:textId="3EDB7FBD" w:rsidR="00020824" w:rsidRPr="00C54204" w:rsidRDefault="00A86A5B" w:rsidP="00C54204">
      <w:pPr>
        <w:spacing w:line="276" w:lineRule="auto"/>
        <w:jc w:val="both"/>
        <w:rPr>
          <w:rFonts w:ascii="Tahoma" w:hAnsi="Tahoma" w:cs="Tahoma"/>
          <w:b/>
          <w:iCs/>
        </w:rPr>
      </w:pPr>
      <w:r w:rsidRPr="00C54204">
        <w:rPr>
          <w:rFonts w:ascii="Tahoma" w:hAnsi="Tahoma" w:cs="Tahoma"/>
          <w:b/>
          <w:bCs/>
          <w:spacing w:val="-4"/>
        </w:rPr>
        <w:t xml:space="preserve">PRIMERO: </w:t>
      </w:r>
      <w:r w:rsidR="00E916B4" w:rsidRPr="00C54204">
        <w:rPr>
          <w:rFonts w:ascii="Tahoma" w:hAnsi="Tahoma" w:cs="Tahoma"/>
          <w:b/>
          <w:bCs/>
          <w:spacing w:val="-4"/>
        </w:rPr>
        <w:t xml:space="preserve">REVOCAR </w:t>
      </w:r>
      <w:r w:rsidR="00E916B4" w:rsidRPr="00C54204">
        <w:rPr>
          <w:rFonts w:ascii="Tahoma" w:hAnsi="Tahoma" w:cs="Tahoma"/>
          <w:bCs/>
          <w:spacing w:val="-4"/>
        </w:rPr>
        <w:t xml:space="preserve">la sentencia de primera instancia y en su lugar </w:t>
      </w:r>
      <w:r w:rsidR="00E916B4" w:rsidRPr="00C54204">
        <w:rPr>
          <w:rFonts w:ascii="Tahoma" w:hAnsi="Tahoma" w:cs="Tahoma"/>
          <w:b/>
          <w:bCs/>
          <w:spacing w:val="-4"/>
        </w:rPr>
        <w:t xml:space="preserve">TUTELAR EL DERECHO FUNDAMENTAL A LA SALUD </w:t>
      </w:r>
      <w:r w:rsidR="00E916B4" w:rsidRPr="00C54204">
        <w:rPr>
          <w:rFonts w:ascii="Tahoma" w:hAnsi="Tahoma" w:cs="Tahoma"/>
          <w:bCs/>
          <w:spacing w:val="-4"/>
        </w:rPr>
        <w:t>de la señora</w:t>
      </w:r>
      <w:r w:rsidR="00E916B4" w:rsidRPr="00C54204">
        <w:rPr>
          <w:rFonts w:ascii="Tahoma" w:hAnsi="Tahoma" w:cs="Tahoma"/>
          <w:b/>
          <w:bCs/>
          <w:spacing w:val="-4"/>
        </w:rPr>
        <w:t xml:space="preserve"> ARACELLY VALENCIA DE JIMÉNEZ</w:t>
      </w:r>
      <w:r w:rsidR="00020824" w:rsidRPr="00C54204">
        <w:rPr>
          <w:rFonts w:ascii="Tahoma" w:hAnsi="Tahoma" w:cs="Tahoma"/>
        </w:rPr>
        <w:t xml:space="preserve"> </w:t>
      </w:r>
    </w:p>
    <w:p w14:paraId="570CC3AA" w14:textId="77777777" w:rsidR="002664DE" w:rsidRPr="00C54204" w:rsidRDefault="002664DE" w:rsidP="00C54204">
      <w:pPr>
        <w:spacing w:line="276" w:lineRule="auto"/>
        <w:jc w:val="both"/>
        <w:rPr>
          <w:rFonts w:ascii="Tahoma" w:hAnsi="Tahoma" w:cs="Tahoma"/>
          <w:b/>
          <w:iCs/>
        </w:rPr>
      </w:pPr>
    </w:p>
    <w:p w14:paraId="0C5B8159" w14:textId="77777777" w:rsidR="00E916B4" w:rsidRPr="00C54204" w:rsidRDefault="002664DE" w:rsidP="00C54204">
      <w:pPr>
        <w:spacing w:line="276" w:lineRule="auto"/>
        <w:jc w:val="both"/>
        <w:rPr>
          <w:rFonts w:ascii="Tahoma" w:hAnsi="Tahoma" w:cs="Tahoma"/>
        </w:rPr>
      </w:pPr>
      <w:r w:rsidRPr="00C54204">
        <w:rPr>
          <w:rFonts w:ascii="Tahoma" w:hAnsi="Tahoma" w:cs="Tahoma"/>
          <w:b/>
          <w:iCs/>
        </w:rPr>
        <w:t xml:space="preserve">SEGUNDO: </w:t>
      </w:r>
      <w:r w:rsidR="00BB0E23" w:rsidRPr="00C54204">
        <w:rPr>
          <w:rFonts w:ascii="Tahoma" w:hAnsi="Tahoma" w:cs="Tahoma"/>
        </w:rPr>
        <w:t xml:space="preserve">ordenar a la </w:t>
      </w:r>
      <w:r w:rsidR="00E916B4" w:rsidRPr="00C54204">
        <w:rPr>
          <w:rFonts w:ascii="Tahoma" w:hAnsi="Tahoma" w:cs="Tahoma"/>
          <w:b/>
        </w:rPr>
        <w:t>NUEVA EPS</w:t>
      </w:r>
      <w:r w:rsidR="00BB0E23" w:rsidRPr="00C54204">
        <w:rPr>
          <w:rFonts w:ascii="Tahoma" w:hAnsi="Tahoma" w:cs="Tahoma"/>
        </w:rPr>
        <w:t xml:space="preserve"> que</w:t>
      </w:r>
      <w:r w:rsidR="00E916B4" w:rsidRPr="00C54204">
        <w:rPr>
          <w:rFonts w:ascii="Tahoma" w:hAnsi="Tahoma" w:cs="Tahoma"/>
        </w:rPr>
        <w:t>,</w:t>
      </w:r>
      <w:r w:rsidR="00BB0E23" w:rsidRPr="00C54204">
        <w:rPr>
          <w:rFonts w:ascii="Tahoma" w:hAnsi="Tahoma" w:cs="Tahoma"/>
        </w:rPr>
        <w:t xml:space="preserve"> en el término de 48 horas, contadas a partir de la notificación de la presente decisión</w:t>
      </w:r>
      <w:r w:rsidR="00E916B4" w:rsidRPr="00C54204">
        <w:rPr>
          <w:rFonts w:ascii="Tahoma" w:hAnsi="Tahoma" w:cs="Tahoma"/>
        </w:rPr>
        <w:t>,</w:t>
      </w:r>
      <w:r w:rsidR="00BB0E23" w:rsidRPr="00C54204">
        <w:rPr>
          <w:rFonts w:ascii="Tahoma" w:hAnsi="Tahoma" w:cs="Tahoma"/>
        </w:rPr>
        <w:t xml:space="preserve"> efectúe las gestiones administrativas correspondientes a efectos de </w:t>
      </w:r>
      <w:r w:rsidR="00E916B4" w:rsidRPr="00C54204">
        <w:rPr>
          <w:rFonts w:ascii="Tahoma" w:hAnsi="Tahoma" w:cs="Tahoma"/>
        </w:rPr>
        <w:t xml:space="preserve">realizar una valoración médica a </w:t>
      </w:r>
      <w:r w:rsidR="00E916B4" w:rsidRPr="00C54204">
        <w:rPr>
          <w:rFonts w:ascii="Tahoma" w:hAnsi="Tahoma" w:cs="Tahoma"/>
          <w:bCs/>
          <w:spacing w:val="-4"/>
        </w:rPr>
        <w:t>la señora</w:t>
      </w:r>
      <w:r w:rsidR="00E916B4" w:rsidRPr="00C54204">
        <w:rPr>
          <w:rFonts w:ascii="Tahoma" w:hAnsi="Tahoma" w:cs="Tahoma"/>
          <w:b/>
          <w:bCs/>
          <w:spacing w:val="-4"/>
        </w:rPr>
        <w:t xml:space="preserve"> ARACELLY VALENCIA DE JIMÉNEZ</w:t>
      </w:r>
      <w:r w:rsidR="00E916B4" w:rsidRPr="00C54204">
        <w:rPr>
          <w:rFonts w:ascii="Tahoma" w:hAnsi="Tahoma" w:cs="Tahoma"/>
        </w:rPr>
        <w:t>, dentro de la cual se determine por parte del médico tratante por cuánto tiempo se requiere la prestación del servicio de HOME CARE.</w:t>
      </w:r>
    </w:p>
    <w:p w14:paraId="52EC9AC8" w14:textId="77777777" w:rsidR="00E916B4" w:rsidRPr="00C54204" w:rsidRDefault="00E916B4" w:rsidP="00C54204">
      <w:pPr>
        <w:spacing w:line="276" w:lineRule="auto"/>
        <w:jc w:val="both"/>
        <w:rPr>
          <w:rFonts w:ascii="Tahoma" w:hAnsi="Tahoma" w:cs="Tahoma"/>
          <w:b/>
          <w:spacing w:val="-3"/>
          <w:lang w:val="es-ES_tradnl"/>
        </w:rPr>
      </w:pPr>
    </w:p>
    <w:p w14:paraId="6108DD73" w14:textId="45B62071" w:rsidR="00A86A5B" w:rsidRPr="00C54204" w:rsidRDefault="00E916B4" w:rsidP="00C54204">
      <w:pPr>
        <w:spacing w:line="276" w:lineRule="auto"/>
        <w:jc w:val="both"/>
        <w:rPr>
          <w:rFonts w:ascii="Tahoma" w:hAnsi="Tahoma" w:cs="Tahoma"/>
          <w:b/>
          <w:spacing w:val="-3"/>
          <w:lang w:val="es-ES_tradnl"/>
        </w:rPr>
      </w:pPr>
      <w:r w:rsidRPr="00C54204">
        <w:rPr>
          <w:rFonts w:ascii="Tahoma" w:hAnsi="Tahoma" w:cs="Tahoma"/>
          <w:b/>
          <w:spacing w:val="-3"/>
          <w:lang w:val="es-ES_tradnl"/>
        </w:rPr>
        <w:t>TERCERO</w:t>
      </w:r>
      <w:r w:rsidR="00BB0E23" w:rsidRPr="00C54204">
        <w:rPr>
          <w:rFonts w:ascii="Tahoma" w:hAnsi="Tahoma" w:cs="Tahoma"/>
          <w:b/>
          <w:spacing w:val="-3"/>
          <w:lang w:val="es-ES_tradnl"/>
        </w:rPr>
        <w:t>: NOTIFICAR</w:t>
      </w:r>
      <w:r w:rsidR="00BB0E23" w:rsidRPr="00C54204">
        <w:rPr>
          <w:rFonts w:ascii="Tahoma" w:hAnsi="Tahoma" w:cs="Tahoma"/>
          <w:b/>
        </w:rPr>
        <w:t xml:space="preserve"> </w:t>
      </w:r>
      <w:r w:rsidR="00A86A5B" w:rsidRPr="00C54204">
        <w:rPr>
          <w:rFonts w:ascii="Tahoma" w:hAnsi="Tahoma" w:cs="Tahoma"/>
        </w:rPr>
        <w:t>esta providencia a las partes por el medio más expedito posible y Remitir la actuación a la Honorable Corte Constitucional, para su eventual revisión.</w:t>
      </w:r>
    </w:p>
    <w:p w14:paraId="2C247FE3" w14:textId="77777777" w:rsidR="00A86A5B" w:rsidRPr="00C54204" w:rsidRDefault="00A86A5B" w:rsidP="00C54204">
      <w:pPr>
        <w:spacing w:line="276" w:lineRule="auto"/>
        <w:rPr>
          <w:rFonts w:ascii="Tahoma" w:hAnsi="Tahoma" w:cs="Tahoma"/>
        </w:rPr>
      </w:pPr>
    </w:p>
    <w:p w14:paraId="0F4AEBA7" w14:textId="77777777" w:rsidR="00313DA5" w:rsidRPr="00C54204" w:rsidRDefault="00313DA5" w:rsidP="00C54204">
      <w:pPr>
        <w:keepNext/>
        <w:autoSpaceDE w:val="0"/>
        <w:autoSpaceDN w:val="0"/>
        <w:adjustRightInd w:val="0"/>
        <w:spacing w:line="276" w:lineRule="auto"/>
        <w:jc w:val="center"/>
        <w:rPr>
          <w:rFonts w:ascii="Tahoma" w:hAnsi="Tahoma" w:cs="Tahoma"/>
          <w:b/>
          <w:bCs/>
          <w:lang w:val="es-CO"/>
        </w:rPr>
      </w:pPr>
      <w:r w:rsidRPr="00C54204">
        <w:rPr>
          <w:rFonts w:ascii="Tahoma" w:hAnsi="Tahoma" w:cs="Tahoma"/>
          <w:b/>
          <w:bCs/>
          <w:lang w:val="es-CO"/>
        </w:rPr>
        <w:t>CÓPIESE, NOTIFÍQUESE Y CÚMPLASE.</w:t>
      </w:r>
    </w:p>
    <w:p w14:paraId="5EB1370F" w14:textId="77777777" w:rsidR="00C54204" w:rsidRPr="00C919C5" w:rsidRDefault="00C54204" w:rsidP="00C54204">
      <w:pPr>
        <w:spacing w:line="276" w:lineRule="auto"/>
        <w:rPr>
          <w:rFonts w:ascii="Tahoma" w:hAnsi="Tahoma" w:cs="Tahoma"/>
          <w:lang w:val="es-ES_tradnl"/>
        </w:rPr>
      </w:pPr>
    </w:p>
    <w:p w14:paraId="4F9A2FDC" w14:textId="77777777" w:rsidR="00C54204" w:rsidRPr="00C919C5" w:rsidRDefault="00C54204" w:rsidP="00C54204">
      <w:pPr>
        <w:spacing w:line="276" w:lineRule="auto"/>
        <w:rPr>
          <w:rFonts w:ascii="Tahoma" w:hAnsi="Tahoma" w:cs="Tahoma"/>
          <w:lang w:val="es-ES_tradnl"/>
        </w:rPr>
      </w:pPr>
    </w:p>
    <w:p w14:paraId="692AFCF6" w14:textId="77777777" w:rsidR="00C54204" w:rsidRPr="00C919C5" w:rsidRDefault="00C54204" w:rsidP="00C54204">
      <w:pPr>
        <w:spacing w:line="276" w:lineRule="auto"/>
        <w:rPr>
          <w:rFonts w:ascii="Tahoma" w:hAnsi="Tahoma" w:cs="Tahoma"/>
          <w:lang w:val="es-ES_tradnl"/>
        </w:rPr>
      </w:pPr>
    </w:p>
    <w:p w14:paraId="313754BE" w14:textId="77777777" w:rsidR="00C54204" w:rsidRPr="00C919C5" w:rsidRDefault="00C54204" w:rsidP="00C54204">
      <w:pPr>
        <w:spacing w:line="276" w:lineRule="auto"/>
        <w:jc w:val="center"/>
        <w:rPr>
          <w:rFonts w:ascii="Tahoma" w:hAnsi="Tahoma" w:cs="Tahoma"/>
          <w:b/>
        </w:rPr>
      </w:pPr>
      <w:r w:rsidRPr="00C919C5">
        <w:rPr>
          <w:rFonts w:ascii="Tahoma" w:hAnsi="Tahoma" w:cs="Tahoma"/>
          <w:b/>
        </w:rPr>
        <w:t>MANUEL YARZAGARAY BANDERA</w:t>
      </w:r>
    </w:p>
    <w:p w14:paraId="32BABBAA" w14:textId="77777777" w:rsidR="00C54204" w:rsidRPr="00C919C5" w:rsidRDefault="00C54204" w:rsidP="00C54204">
      <w:pPr>
        <w:spacing w:line="276" w:lineRule="auto"/>
        <w:jc w:val="center"/>
        <w:rPr>
          <w:rFonts w:ascii="Tahoma" w:hAnsi="Tahoma" w:cs="Tahoma"/>
        </w:rPr>
      </w:pPr>
      <w:r w:rsidRPr="00C919C5">
        <w:rPr>
          <w:rFonts w:ascii="Tahoma" w:hAnsi="Tahoma" w:cs="Tahoma"/>
        </w:rPr>
        <w:t>Magistrado</w:t>
      </w:r>
    </w:p>
    <w:p w14:paraId="40BE3CE7" w14:textId="77777777" w:rsidR="00C54204" w:rsidRDefault="00C54204" w:rsidP="00C54204">
      <w:pPr>
        <w:spacing w:line="276" w:lineRule="auto"/>
        <w:rPr>
          <w:rFonts w:ascii="Tahoma" w:hAnsi="Tahoma" w:cs="Tahoma"/>
        </w:rPr>
      </w:pPr>
    </w:p>
    <w:p w14:paraId="5D334315" w14:textId="77777777" w:rsidR="00C54204" w:rsidRPr="00EC1144" w:rsidRDefault="00C54204" w:rsidP="00C54204">
      <w:pPr>
        <w:spacing w:line="276" w:lineRule="auto"/>
        <w:rPr>
          <w:rFonts w:ascii="Tahoma" w:hAnsi="Tahoma" w:cs="Tahoma"/>
        </w:rPr>
      </w:pPr>
    </w:p>
    <w:p w14:paraId="12A15C51" w14:textId="39D46975" w:rsidR="00C54204" w:rsidRPr="00EC1144" w:rsidRDefault="00C54204" w:rsidP="00C54204">
      <w:pPr>
        <w:spacing w:line="276" w:lineRule="auto"/>
        <w:rPr>
          <w:rFonts w:ascii="Tahoma" w:hAnsi="Tahoma" w:cs="Tahoma"/>
        </w:rPr>
      </w:pPr>
      <w:r>
        <w:rPr>
          <w:rFonts w:ascii="Tahoma" w:hAnsi="Tahoma" w:cs="Tahoma"/>
        </w:rPr>
        <w:t>En ausencia justificada</w:t>
      </w:r>
    </w:p>
    <w:p w14:paraId="535F412D" w14:textId="77777777" w:rsidR="00C54204" w:rsidRPr="00C919C5" w:rsidRDefault="00C54204" w:rsidP="00C54204">
      <w:pPr>
        <w:spacing w:line="276" w:lineRule="auto"/>
        <w:rPr>
          <w:rFonts w:ascii="Tahoma" w:hAnsi="Tahoma" w:cs="Tahoma"/>
          <w:b/>
        </w:rPr>
      </w:pPr>
      <w:r w:rsidRPr="00C919C5">
        <w:rPr>
          <w:rFonts w:ascii="Tahoma" w:hAnsi="Tahoma" w:cs="Tahoma"/>
          <w:b/>
        </w:rPr>
        <w:t>JORGE ARTURO CASTAÑO DUQUE</w:t>
      </w:r>
      <w:r>
        <w:rPr>
          <w:rFonts w:ascii="Tahoma" w:hAnsi="Tahoma" w:cs="Tahoma"/>
          <w:b/>
        </w:rPr>
        <w:tab/>
      </w:r>
      <w:r>
        <w:rPr>
          <w:rFonts w:ascii="Tahoma" w:hAnsi="Tahoma" w:cs="Tahoma"/>
          <w:b/>
        </w:rPr>
        <w:tab/>
      </w:r>
      <w:r>
        <w:rPr>
          <w:rFonts w:ascii="Tahoma" w:hAnsi="Tahoma" w:cs="Tahoma"/>
          <w:b/>
        </w:rPr>
        <w:tab/>
      </w:r>
      <w:r w:rsidRPr="00C919C5">
        <w:rPr>
          <w:rFonts w:ascii="Tahoma" w:hAnsi="Tahoma" w:cs="Tahoma"/>
          <w:b/>
        </w:rPr>
        <w:t>JULIÁN RIVERA LOAIZA</w:t>
      </w:r>
    </w:p>
    <w:p w14:paraId="005A536A" w14:textId="24DE9009" w:rsidR="00454C4F" w:rsidRPr="00C54204" w:rsidRDefault="00C54204" w:rsidP="00C54204">
      <w:pPr>
        <w:spacing w:line="276" w:lineRule="auto"/>
        <w:rPr>
          <w:rFonts w:ascii="Tahoma" w:hAnsi="Tahoma" w:cs="Tahoma"/>
        </w:rPr>
      </w:pPr>
      <w:r w:rsidRPr="00C919C5">
        <w:rPr>
          <w:rFonts w:ascii="Tahoma" w:hAnsi="Tahoma" w:cs="Tahoma"/>
        </w:rPr>
        <w:t>Magistrado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Pr="00C919C5">
        <w:rPr>
          <w:rFonts w:ascii="Tahoma" w:hAnsi="Tahoma" w:cs="Tahoma"/>
        </w:rPr>
        <w:t>Magistrado</w:t>
      </w:r>
      <w:proofErr w:type="spellEnd"/>
    </w:p>
    <w:sectPr w:rsidR="00454C4F" w:rsidRPr="00C54204" w:rsidSect="006D4D09">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B34D" w14:textId="77777777" w:rsidR="00CA6DFE" w:rsidRDefault="00CA6DFE">
      <w:r>
        <w:separator/>
      </w:r>
    </w:p>
  </w:endnote>
  <w:endnote w:type="continuationSeparator" w:id="0">
    <w:p w14:paraId="7222E5D4" w14:textId="77777777" w:rsidR="00CA6DFE" w:rsidRDefault="00CA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F1F0" w14:textId="77777777" w:rsidR="0044647E" w:rsidRPr="00123D2B" w:rsidRDefault="0044647E" w:rsidP="00444903">
    <w:pPr>
      <w:pStyle w:val="Piedepgina"/>
      <w:jc w:val="right"/>
      <w:rPr>
        <w:rStyle w:val="Nmerodepgina"/>
        <w:rFonts w:ascii="Corbel" w:hAnsi="Corbel" w:cs="Arial"/>
        <w:sz w:val="22"/>
        <w:szCs w:val="22"/>
      </w:rPr>
    </w:pPr>
    <w:r w:rsidRPr="00123D2B">
      <w:rPr>
        <w:rStyle w:val="Nmerodepgina"/>
        <w:rFonts w:ascii="Corbel" w:hAnsi="Corbel" w:cs="Arial"/>
        <w:sz w:val="22"/>
        <w:szCs w:val="22"/>
      </w:rPr>
      <w:t xml:space="preserve">Página </w:t>
    </w:r>
    <w:r w:rsidRPr="00123D2B">
      <w:rPr>
        <w:rStyle w:val="Nmerodepgina"/>
        <w:rFonts w:ascii="Corbel" w:hAnsi="Corbel" w:cs="Arial"/>
        <w:sz w:val="22"/>
        <w:szCs w:val="22"/>
      </w:rPr>
      <w:fldChar w:fldCharType="begin"/>
    </w:r>
    <w:r w:rsidRPr="00123D2B">
      <w:rPr>
        <w:rStyle w:val="Nmerodepgina"/>
        <w:rFonts w:ascii="Corbel" w:hAnsi="Corbel" w:cs="Arial"/>
        <w:sz w:val="22"/>
        <w:szCs w:val="22"/>
      </w:rPr>
      <w:instrText xml:space="preserve"> PAGE </w:instrText>
    </w:r>
    <w:r w:rsidRPr="00123D2B">
      <w:rPr>
        <w:rStyle w:val="Nmerodepgina"/>
        <w:rFonts w:ascii="Corbel" w:hAnsi="Corbel" w:cs="Arial"/>
        <w:sz w:val="22"/>
        <w:szCs w:val="22"/>
      </w:rPr>
      <w:fldChar w:fldCharType="separate"/>
    </w:r>
    <w:r w:rsidR="00BB7A12" w:rsidRPr="00123D2B">
      <w:rPr>
        <w:rStyle w:val="Nmerodepgina"/>
        <w:rFonts w:ascii="Corbel" w:hAnsi="Corbel" w:cs="Arial"/>
        <w:noProof/>
        <w:sz w:val="22"/>
        <w:szCs w:val="22"/>
      </w:rPr>
      <w:t>18</w:t>
    </w:r>
    <w:r w:rsidRPr="00123D2B">
      <w:rPr>
        <w:rStyle w:val="Nmerodepgina"/>
        <w:rFonts w:ascii="Corbel" w:hAnsi="Corbel" w:cs="Arial"/>
        <w:sz w:val="22"/>
        <w:szCs w:val="22"/>
      </w:rPr>
      <w:fldChar w:fldCharType="end"/>
    </w:r>
    <w:r w:rsidRPr="00123D2B">
      <w:rPr>
        <w:rStyle w:val="Nmerodepgina"/>
        <w:rFonts w:ascii="Corbel" w:hAnsi="Corbel" w:cs="Arial"/>
        <w:sz w:val="22"/>
        <w:szCs w:val="22"/>
      </w:rPr>
      <w:t xml:space="preserve"> de </w:t>
    </w:r>
    <w:r w:rsidRPr="00123D2B">
      <w:rPr>
        <w:rStyle w:val="Nmerodepgina"/>
        <w:rFonts w:ascii="Corbel" w:hAnsi="Corbel" w:cs="Arial"/>
        <w:sz w:val="22"/>
        <w:szCs w:val="22"/>
      </w:rPr>
      <w:fldChar w:fldCharType="begin"/>
    </w:r>
    <w:r w:rsidRPr="00123D2B">
      <w:rPr>
        <w:rStyle w:val="Nmerodepgina"/>
        <w:rFonts w:ascii="Corbel" w:hAnsi="Corbel" w:cs="Arial"/>
        <w:sz w:val="22"/>
        <w:szCs w:val="22"/>
      </w:rPr>
      <w:instrText xml:space="preserve"> NUMPAGES </w:instrText>
    </w:r>
    <w:r w:rsidRPr="00123D2B">
      <w:rPr>
        <w:rStyle w:val="Nmerodepgina"/>
        <w:rFonts w:ascii="Corbel" w:hAnsi="Corbel" w:cs="Arial"/>
        <w:sz w:val="22"/>
        <w:szCs w:val="22"/>
      </w:rPr>
      <w:fldChar w:fldCharType="separate"/>
    </w:r>
    <w:r w:rsidR="00BB7A12" w:rsidRPr="00123D2B">
      <w:rPr>
        <w:rStyle w:val="Nmerodepgina"/>
        <w:rFonts w:ascii="Corbel" w:hAnsi="Corbel" w:cs="Arial"/>
        <w:noProof/>
        <w:sz w:val="22"/>
        <w:szCs w:val="22"/>
      </w:rPr>
      <w:t>18</w:t>
    </w:r>
    <w:r w:rsidRPr="00123D2B">
      <w:rPr>
        <w:rStyle w:val="Nmerodepgina"/>
        <w:rFonts w:ascii="Corbel" w:hAnsi="Corbe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B8D8" w14:textId="77777777" w:rsidR="00CA6DFE" w:rsidRDefault="00CA6DFE">
      <w:r>
        <w:separator/>
      </w:r>
    </w:p>
  </w:footnote>
  <w:footnote w:type="continuationSeparator" w:id="0">
    <w:p w14:paraId="7E6C2C9D" w14:textId="77777777" w:rsidR="00CA6DFE" w:rsidRDefault="00CA6DFE">
      <w:r>
        <w:continuationSeparator/>
      </w:r>
    </w:p>
  </w:footnote>
  <w:footnote w:id="1">
    <w:p w14:paraId="1CA29840" w14:textId="77777777" w:rsidR="00217B17" w:rsidRPr="00A46710" w:rsidRDefault="00217B17" w:rsidP="00A46710">
      <w:pPr>
        <w:pStyle w:val="Textonotapie"/>
        <w:jc w:val="both"/>
        <w:rPr>
          <w:rFonts w:ascii="Arial" w:hAnsi="Arial" w:cs="Arial"/>
          <w:sz w:val="18"/>
          <w:lang w:val="es-CO"/>
        </w:rPr>
      </w:pPr>
      <w:r w:rsidRPr="00A46710">
        <w:rPr>
          <w:rStyle w:val="Refdenotaalpie"/>
          <w:rFonts w:ascii="Arial" w:hAnsi="Arial" w:cs="Arial"/>
          <w:sz w:val="18"/>
        </w:rPr>
        <w:footnoteRef/>
      </w:r>
      <w:r w:rsidRPr="00A46710">
        <w:rPr>
          <w:rFonts w:ascii="Arial" w:hAnsi="Arial" w:cs="Arial"/>
          <w:sz w:val="18"/>
        </w:rPr>
        <w:t xml:space="preserve"> </w:t>
      </w:r>
      <w:r w:rsidRPr="00A46710">
        <w:rPr>
          <w:rFonts w:ascii="Arial" w:hAnsi="Arial" w:cs="Arial"/>
          <w:color w:val="2D2D2D"/>
          <w:sz w:val="18"/>
          <w:bdr w:val="none" w:sz="0" w:space="0" w:color="auto" w:frame="1"/>
          <w:shd w:val="clear" w:color="auto" w:fill="FFFFFF"/>
        </w:rPr>
        <w:t>Corte Constitucional, </w:t>
      </w:r>
      <w:r w:rsidRPr="00A46710">
        <w:rPr>
          <w:rFonts w:ascii="Arial" w:hAnsi="Arial" w:cs="Arial"/>
          <w:color w:val="2D2D2D"/>
          <w:sz w:val="18"/>
          <w:bdr w:val="none" w:sz="0" w:space="0" w:color="auto" w:frame="1"/>
          <w:shd w:val="clear" w:color="auto" w:fill="FFFFFF"/>
          <w:lang w:val="es-MX"/>
        </w:rPr>
        <w:t>Sentencias T-760 de 2008, T-922 de 2009 y T-189 de 2010,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3F01" w14:textId="4ED29262" w:rsidR="002F58CF" w:rsidRPr="002F58CF" w:rsidRDefault="002F58CF" w:rsidP="002F58CF">
    <w:pPr>
      <w:suppressAutoHyphens/>
      <w:ind w:right="-11"/>
      <w:jc w:val="right"/>
      <w:rPr>
        <w:rFonts w:ascii="Corbel" w:hAnsi="Corbel" w:cs="Arial"/>
        <w:i/>
        <w:sz w:val="20"/>
        <w:szCs w:val="20"/>
        <w:lang w:val="es-CO"/>
      </w:rPr>
    </w:pPr>
    <w:r w:rsidRPr="002F58CF">
      <w:rPr>
        <w:rFonts w:ascii="Corbel" w:hAnsi="Corbel" w:cs="Arial"/>
        <w:i/>
        <w:sz w:val="20"/>
        <w:szCs w:val="20"/>
        <w:lang w:val="es-CO"/>
      </w:rPr>
      <w:t>RADICACIÓN: 66170-31-04-002-2021-00056-01</w:t>
    </w:r>
  </w:p>
  <w:p w14:paraId="4A0D1BD7" w14:textId="79EB3163" w:rsidR="002F58CF" w:rsidRPr="002F58CF" w:rsidRDefault="002F58CF" w:rsidP="002F58CF">
    <w:pPr>
      <w:suppressAutoHyphens/>
      <w:ind w:right="-11"/>
      <w:jc w:val="right"/>
      <w:rPr>
        <w:rFonts w:ascii="Corbel" w:hAnsi="Corbel" w:cs="Arial"/>
        <w:i/>
        <w:sz w:val="20"/>
        <w:szCs w:val="20"/>
        <w:lang w:val="es-CO"/>
      </w:rPr>
    </w:pPr>
    <w:r w:rsidRPr="002F58CF">
      <w:rPr>
        <w:rFonts w:ascii="Corbel" w:hAnsi="Corbel" w:cs="Arial"/>
        <w:i/>
        <w:sz w:val="20"/>
        <w:szCs w:val="20"/>
        <w:lang w:val="es-CO"/>
      </w:rPr>
      <w:t xml:space="preserve">TITULAR: ARACELY VALENCIA DE JIMÉNEZ </w:t>
    </w:r>
  </w:p>
  <w:p w14:paraId="20863EA4" w14:textId="7F469755" w:rsidR="002F58CF" w:rsidRPr="002F58CF" w:rsidRDefault="002F58CF" w:rsidP="002F58CF">
    <w:pPr>
      <w:suppressAutoHyphens/>
      <w:ind w:right="-11"/>
      <w:jc w:val="right"/>
      <w:rPr>
        <w:rFonts w:ascii="Corbel" w:hAnsi="Corbel" w:cs="Arial"/>
        <w:i/>
        <w:sz w:val="20"/>
        <w:szCs w:val="20"/>
        <w:lang w:val="es-CO"/>
      </w:rPr>
    </w:pPr>
    <w:r w:rsidRPr="002F58CF">
      <w:rPr>
        <w:rFonts w:ascii="Corbel" w:hAnsi="Corbel" w:cs="Arial"/>
        <w:i/>
        <w:sz w:val="20"/>
        <w:szCs w:val="20"/>
        <w:lang w:val="es-CO"/>
      </w:rPr>
      <w:t xml:space="preserve">ACCIONADO: NUEVA EPS </w:t>
    </w:r>
  </w:p>
  <w:p w14:paraId="33DFE4D1" w14:textId="7BB5400F" w:rsidR="00034F44" w:rsidRPr="002F58CF" w:rsidRDefault="002F58CF" w:rsidP="002F58CF">
    <w:pPr>
      <w:suppressAutoHyphens/>
      <w:ind w:right="-11"/>
      <w:jc w:val="right"/>
      <w:rPr>
        <w:rFonts w:ascii="Corbel" w:hAnsi="Corbel" w:cs="Arial"/>
        <w:i/>
        <w:sz w:val="20"/>
        <w:szCs w:val="20"/>
        <w:lang w:val="es-CO"/>
      </w:rPr>
    </w:pPr>
    <w:r w:rsidRPr="002F58CF">
      <w:rPr>
        <w:rFonts w:ascii="Corbel" w:hAnsi="Corbel" w:cs="Arial"/>
        <w:i/>
        <w:sz w:val="20"/>
        <w:szCs w:val="20"/>
        <w:lang w:val="es-CO"/>
      </w:rPr>
      <w:t>DECISIÓN: REVOCA Y CONCEDE</w:t>
    </w:r>
  </w:p>
  <w:p w14:paraId="7B54E821" w14:textId="77777777" w:rsidR="002F58CF" w:rsidRPr="002F58CF" w:rsidRDefault="002F58CF" w:rsidP="002F58CF">
    <w:pPr>
      <w:suppressAutoHyphens/>
      <w:spacing w:line="360" w:lineRule="auto"/>
      <w:ind w:right="-11"/>
      <w:jc w:val="right"/>
      <w:rPr>
        <w:rFonts w:ascii="Verdana" w:hAnsi="Verdana" w:cs="Arial"/>
        <w:bCs/>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15:restartNumberingAfterBreak="0">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0A31BF"/>
    <w:multiLevelType w:val="hybridMultilevel"/>
    <w:tmpl w:val="974E096A"/>
    <w:lvl w:ilvl="0" w:tplc="3F4E278C">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787D3C"/>
    <w:multiLevelType w:val="hybridMultilevel"/>
    <w:tmpl w:val="C40486DC"/>
    <w:lvl w:ilvl="0" w:tplc="47F60EE8">
      <w:start w:val="28"/>
      <w:numFmt w:val="decimal"/>
      <w:lvlText w:val="%1."/>
      <w:lvlJc w:val="left"/>
      <w:pPr>
        <w:ind w:left="735" w:hanging="375"/>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0208F0"/>
    <w:multiLevelType w:val="hybridMultilevel"/>
    <w:tmpl w:val="AC5E20BC"/>
    <w:lvl w:ilvl="0" w:tplc="3B024202">
      <w:start w:val="1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E642273"/>
    <w:multiLevelType w:val="hybridMultilevel"/>
    <w:tmpl w:val="806078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8"/>
  </w:num>
  <w:num w:numId="6">
    <w:abstractNumId w:val="7"/>
  </w:num>
  <w:num w:numId="7">
    <w:abstractNumId w:val="3"/>
  </w:num>
  <w:num w:numId="8">
    <w:abstractNumId w:val="1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520058,#320036,#27002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51"/>
    <w:rsid w:val="00000190"/>
    <w:rsid w:val="000002D6"/>
    <w:rsid w:val="00001657"/>
    <w:rsid w:val="00001F7E"/>
    <w:rsid w:val="000031C8"/>
    <w:rsid w:val="0000411D"/>
    <w:rsid w:val="00006118"/>
    <w:rsid w:val="000062C0"/>
    <w:rsid w:val="00006A92"/>
    <w:rsid w:val="000077BD"/>
    <w:rsid w:val="00010576"/>
    <w:rsid w:val="000105E8"/>
    <w:rsid w:val="00010BEC"/>
    <w:rsid w:val="0001165A"/>
    <w:rsid w:val="00011988"/>
    <w:rsid w:val="00011ECD"/>
    <w:rsid w:val="000128FA"/>
    <w:rsid w:val="0001360B"/>
    <w:rsid w:val="00013D89"/>
    <w:rsid w:val="0001501F"/>
    <w:rsid w:val="00016ECC"/>
    <w:rsid w:val="00020824"/>
    <w:rsid w:val="000208B9"/>
    <w:rsid w:val="00023204"/>
    <w:rsid w:val="000236B2"/>
    <w:rsid w:val="00023C15"/>
    <w:rsid w:val="00024075"/>
    <w:rsid w:val="00024835"/>
    <w:rsid w:val="00026ADA"/>
    <w:rsid w:val="00026EEB"/>
    <w:rsid w:val="00027A85"/>
    <w:rsid w:val="000307B8"/>
    <w:rsid w:val="00030A0D"/>
    <w:rsid w:val="000310BD"/>
    <w:rsid w:val="000313F7"/>
    <w:rsid w:val="00031518"/>
    <w:rsid w:val="00031705"/>
    <w:rsid w:val="00031865"/>
    <w:rsid w:val="000327CE"/>
    <w:rsid w:val="0003337C"/>
    <w:rsid w:val="00033790"/>
    <w:rsid w:val="00033BA8"/>
    <w:rsid w:val="00033D00"/>
    <w:rsid w:val="00034F44"/>
    <w:rsid w:val="000420E8"/>
    <w:rsid w:val="00043211"/>
    <w:rsid w:val="00043BB7"/>
    <w:rsid w:val="00044656"/>
    <w:rsid w:val="00044AD2"/>
    <w:rsid w:val="000452B1"/>
    <w:rsid w:val="00046B35"/>
    <w:rsid w:val="00047010"/>
    <w:rsid w:val="00047513"/>
    <w:rsid w:val="00051200"/>
    <w:rsid w:val="00051387"/>
    <w:rsid w:val="000516EF"/>
    <w:rsid w:val="000519B3"/>
    <w:rsid w:val="00053F0E"/>
    <w:rsid w:val="00054C2B"/>
    <w:rsid w:val="0005539C"/>
    <w:rsid w:val="00055ED1"/>
    <w:rsid w:val="00056759"/>
    <w:rsid w:val="000606E8"/>
    <w:rsid w:val="00060A74"/>
    <w:rsid w:val="00060A88"/>
    <w:rsid w:val="00061D9D"/>
    <w:rsid w:val="00062EE2"/>
    <w:rsid w:val="00063A9A"/>
    <w:rsid w:val="00063BC1"/>
    <w:rsid w:val="00064574"/>
    <w:rsid w:val="000649A9"/>
    <w:rsid w:val="00064C18"/>
    <w:rsid w:val="00064E62"/>
    <w:rsid w:val="00064EE1"/>
    <w:rsid w:val="00066FFE"/>
    <w:rsid w:val="0007085E"/>
    <w:rsid w:val="00070EA4"/>
    <w:rsid w:val="000715CF"/>
    <w:rsid w:val="00071BC2"/>
    <w:rsid w:val="00072063"/>
    <w:rsid w:val="000737D1"/>
    <w:rsid w:val="00073BF1"/>
    <w:rsid w:val="00074A64"/>
    <w:rsid w:val="000751D4"/>
    <w:rsid w:val="000756E4"/>
    <w:rsid w:val="00077524"/>
    <w:rsid w:val="0008092A"/>
    <w:rsid w:val="00080B0F"/>
    <w:rsid w:val="00080DB2"/>
    <w:rsid w:val="00081388"/>
    <w:rsid w:val="00081F24"/>
    <w:rsid w:val="0008236B"/>
    <w:rsid w:val="0008236D"/>
    <w:rsid w:val="00082D5B"/>
    <w:rsid w:val="000853CB"/>
    <w:rsid w:val="00085D35"/>
    <w:rsid w:val="00086703"/>
    <w:rsid w:val="00086E1C"/>
    <w:rsid w:val="000905D5"/>
    <w:rsid w:val="00091864"/>
    <w:rsid w:val="00092121"/>
    <w:rsid w:val="00092B03"/>
    <w:rsid w:val="00092B2E"/>
    <w:rsid w:val="00093AF4"/>
    <w:rsid w:val="0009410D"/>
    <w:rsid w:val="00094250"/>
    <w:rsid w:val="00094916"/>
    <w:rsid w:val="000965DE"/>
    <w:rsid w:val="00096782"/>
    <w:rsid w:val="0009681C"/>
    <w:rsid w:val="000970BC"/>
    <w:rsid w:val="00097764"/>
    <w:rsid w:val="000A0B19"/>
    <w:rsid w:val="000A12BA"/>
    <w:rsid w:val="000A19FE"/>
    <w:rsid w:val="000A30FD"/>
    <w:rsid w:val="000A6DDF"/>
    <w:rsid w:val="000A744B"/>
    <w:rsid w:val="000B1103"/>
    <w:rsid w:val="000B27D9"/>
    <w:rsid w:val="000B30FB"/>
    <w:rsid w:val="000B31DA"/>
    <w:rsid w:val="000B35DE"/>
    <w:rsid w:val="000B392A"/>
    <w:rsid w:val="000B3B84"/>
    <w:rsid w:val="000B6669"/>
    <w:rsid w:val="000B6915"/>
    <w:rsid w:val="000B69E1"/>
    <w:rsid w:val="000B7367"/>
    <w:rsid w:val="000C05C8"/>
    <w:rsid w:val="000C1139"/>
    <w:rsid w:val="000C2B63"/>
    <w:rsid w:val="000C396A"/>
    <w:rsid w:val="000C3FCD"/>
    <w:rsid w:val="000C42A2"/>
    <w:rsid w:val="000C565C"/>
    <w:rsid w:val="000C6469"/>
    <w:rsid w:val="000C6EE2"/>
    <w:rsid w:val="000D056F"/>
    <w:rsid w:val="000D060A"/>
    <w:rsid w:val="000D0876"/>
    <w:rsid w:val="000D0B86"/>
    <w:rsid w:val="000D31E5"/>
    <w:rsid w:val="000D31EE"/>
    <w:rsid w:val="000D37FD"/>
    <w:rsid w:val="000D3D9C"/>
    <w:rsid w:val="000D5AB0"/>
    <w:rsid w:val="000D5BE1"/>
    <w:rsid w:val="000D64FB"/>
    <w:rsid w:val="000D691E"/>
    <w:rsid w:val="000E046C"/>
    <w:rsid w:val="000E0EB3"/>
    <w:rsid w:val="000E1ECD"/>
    <w:rsid w:val="000E2ACE"/>
    <w:rsid w:val="000E2FBF"/>
    <w:rsid w:val="000E38E0"/>
    <w:rsid w:val="000E3BC6"/>
    <w:rsid w:val="000E3EC3"/>
    <w:rsid w:val="000E3EFC"/>
    <w:rsid w:val="000E6B73"/>
    <w:rsid w:val="000E7715"/>
    <w:rsid w:val="000F00A7"/>
    <w:rsid w:val="000F0F39"/>
    <w:rsid w:val="000F1846"/>
    <w:rsid w:val="000F363D"/>
    <w:rsid w:val="000F37CA"/>
    <w:rsid w:val="000F40C9"/>
    <w:rsid w:val="000F48A0"/>
    <w:rsid w:val="000F5EC2"/>
    <w:rsid w:val="000F68C7"/>
    <w:rsid w:val="000F72EE"/>
    <w:rsid w:val="000F7962"/>
    <w:rsid w:val="00100B85"/>
    <w:rsid w:val="001017B9"/>
    <w:rsid w:val="0010218D"/>
    <w:rsid w:val="0010297C"/>
    <w:rsid w:val="00104FA0"/>
    <w:rsid w:val="0010557D"/>
    <w:rsid w:val="00106DFE"/>
    <w:rsid w:val="00107A6F"/>
    <w:rsid w:val="00110CF6"/>
    <w:rsid w:val="00111386"/>
    <w:rsid w:val="00111A94"/>
    <w:rsid w:val="00112193"/>
    <w:rsid w:val="00112D13"/>
    <w:rsid w:val="00112E32"/>
    <w:rsid w:val="001138E7"/>
    <w:rsid w:val="001139C4"/>
    <w:rsid w:val="00113A9F"/>
    <w:rsid w:val="00113CC1"/>
    <w:rsid w:val="00115BFF"/>
    <w:rsid w:val="00115ECD"/>
    <w:rsid w:val="00117B9C"/>
    <w:rsid w:val="0012229B"/>
    <w:rsid w:val="00123D2B"/>
    <w:rsid w:val="00124B38"/>
    <w:rsid w:val="00124EF6"/>
    <w:rsid w:val="00125264"/>
    <w:rsid w:val="0012588E"/>
    <w:rsid w:val="00126011"/>
    <w:rsid w:val="00126929"/>
    <w:rsid w:val="00126AA2"/>
    <w:rsid w:val="001306A6"/>
    <w:rsid w:val="001311DF"/>
    <w:rsid w:val="0013222F"/>
    <w:rsid w:val="00132396"/>
    <w:rsid w:val="00133B2E"/>
    <w:rsid w:val="00136FCF"/>
    <w:rsid w:val="001374C9"/>
    <w:rsid w:val="00137607"/>
    <w:rsid w:val="00141478"/>
    <w:rsid w:val="001418AF"/>
    <w:rsid w:val="001423CC"/>
    <w:rsid w:val="00143488"/>
    <w:rsid w:val="00143C98"/>
    <w:rsid w:val="00145945"/>
    <w:rsid w:val="00150F10"/>
    <w:rsid w:val="00150FDC"/>
    <w:rsid w:val="001517BB"/>
    <w:rsid w:val="00151CCB"/>
    <w:rsid w:val="001535DF"/>
    <w:rsid w:val="00153B44"/>
    <w:rsid w:val="00154238"/>
    <w:rsid w:val="0015478C"/>
    <w:rsid w:val="00154FFE"/>
    <w:rsid w:val="00155A16"/>
    <w:rsid w:val="00155AD9"/>
    <w:rsid w:val="00156A49"/>
    <w:rsid w:val="00156C52"/>
    <w:rsid w:val="0016016F"/>
    <w:rsid w:val="0016040F"/>
    <w:rsid w:val="0016163D"/>
    <w:rsid w:val="00161706"/>
    <w:rsid w:val="00161BAE"/>
    <w:rsid w:val="00161C85"/>
    <w:rsid w:val="0016344E"/>
    <w:rsid w:val="00163BE5"/>
    <w:rsid w:val="00163C61"/>
    <w:rsid w:val="00163FC6"/>
    <w:rsid w:val="00164FFA"/>
    <w:rsid w:val="00165BFF"/>
    <w:rsid w:val="001670A9"/>
    <w:rsid w:val="00167316"/>
    <w:rsid w:val="00167C6B"/>
    <w:rsid w:val="00167DBB"/>
    <w:rsid w:val="00170112"/>
    <w:rsid w:val="001701E6"/>
    <w:rsid w:val="001705AB"/>
    <w:rsid w:val="001717F3"/>
    <w:rsid w:val="00171D87"/>
    <w:rsid w:val="00172CAE"/>
    <w:rsid w:val="0017384B"/>
    <w:rsid w:val="00174089"/>
    <w:rsid w:val="00174831"/>
    <w:rsid w:val="001767B4"/>
    <w:rsid w:val="00176FCE"/>
    <w:rsid w:val="00177305"/>
    <w:rsid w:val="00177B4B"/>
    <w:rsid w:val="00180AC8"/>
    <w:rsid w:val="00181384"/>
    <w:rsid w:val="00182053"/>
    <w:rsid w:val="0018258F"/>
    <w:rsid w:val="00182628"/>
    <w:rsid w:val="00182864"/>
    <w:rsid w:val="00182EEF"/>
    <w:rsid w:val="00185188"/>
    <w:rsid w:val="001872E2"/>
    <w:rsid w:val="00190DD2"/>
    <w:rsid w:val="001924D7"/>
    <w:rsid w:val="00193065"/>
    <w:rsid w:val="001931B2"/>
    <w:rsid w:val="0019373D"/>
    <w:rsid w:val="00195D0F"/>
    <w:rsid w:val="001970DD"/>
    <w:rsid w:val="00197A4A"/>
    <w:rsid w:val="00197EE8"/>
    <w:rsid w:val="001A0255"/>
    <w:rsid w:val="001A052B"/>
    <w:rsid w:val="001A1EBE"/>
    <w:rsid w:val="001A2765"/>
    <w:rsid w:val="001A27E0"/>
    <w:rsid w:val="001A2B5C"/>
    <w:rsid w:val="001A4138"/>
    <w:rsid w:val="001A4B79"/>
    <w:rsid w:val="001A4D5E"/>
    <w:rsid w:val="001A5828"/>
    <w:rsid w:val="001A5D9D"/>
    <w:rsid w:val="001A7547"/>
    <w:rsid w:val="001B038B"/>
    <w:rsid w:val="001B0DA9"/>
    <w:rsid w:val="001B15B6"/>
    <w:rsid w:val="001B199D"/>
    <w:rsid w:val="001B2D16"/>
    <w:rsid w:val="001B3824"/>
    <w:rsid w:val="001B4750"/>
    <w:rsid w:val="001B53FB"/>
    <w:rsid w:val="001B5F78"/>
    <w:rsid w:val="001B6453"/>
    <w:rsid w:val="001B7AE8"/>
    <w:rsid w:val="001C1614"/>
    <w:rsid w:val="001C2D01"/>
    <w:rsid w:val="001C62B5"/>
    <w:rsid w:val="001C66FC"/>
    <w:rsid w:val="001C6C78"/>
    <w:rsid w:val="001C6CD0"/>
    <w:rsid w:val="001C7957"/>
    <w:rsid w:val="001C7BD9"/>
    <w:rsid w:val="001C7F6D"/>
    <w:rsid w:val="001D0F6E"/>
    <w:rsid w:val="001D1A6E"/>
    <w:rsid w:val="001D24B8"/>
    <w:rsid w:val="001D3E92"/>
    <w:rsid w:val="001D4609"/>
    <w:rsid w:val="001D51CB"/>
    <w:rsid w:val="001D566D"/>
    <w:rsid w:val="001D685E"/>
    <w:rsid w:val="001E0FB8"/>
    <w:rsid w:val="001E24B9"/>
    <w:rsid w:val="001E2F49"/>
    <w:rsid w:val="001E3FD4"/>
    <w:rsid w:val="001E4651"/>
    <w:rsid w:val="001E4A38"/>
    <w:rsid w:val="001E4A60"/>
    <w:rsid w:val="001E4D95"/>
    <w:rsid w:val="001E5288"/>
    <w:rsid w:val="001E55C1"/>
    <w:rsid w:val="001E6798"/>
    <w:rsid w:val="001E6CD4"/>
    <w:rsid w:val="001F0497"/>
    <w:rsid w:val="001F0707"/>
    <w:rsid w:val="001F0E1D"/>
    <w:rsid w:val="001F1F2D"/>
    <w:rsid w:val="001F2038"/>
    <w:rsid w:val="001F2395"/>
    <w:rsid w:val="001F23DA"/>
    <w:rsid w:val="001F2557"/>
    <w:rsid w:val="001F3EAE"/>
    <w:rsid w:val="001F4383"/>
    <w:rsid w:val="001F49A2"/>
    <w:rsid w:val="001F4A4D"/>
    <w:rsid w:val="001F4D91"/>
    <w:rsid w:val="001F567B"/>
    <w:rsid w:val="001F6501"/>
    <w:rsid w:val="001F7187"/>
    <w:rsid w:val="001F73BC"/>
    <w:rsid w:val="001F7A13"/>
    <w:rsid w:val="002000DD"/>
    <w:rsid w:val="002003E2"/>
    <w:rsid w:val="00200B61"/>
    <w:rsid w:val="002014F8"/>
    <w:rsid w:val="0020189B"/>
    <w:rsid w:val="002023DD"/>
    <w:rsid w:val="00203B81"/>
    <w:rsid w:val="00204ECB"/>
    <w:rsid w:val="0020515B"/>
    <w:rsid w:val="002055A9"/>
    <w:rsid w:val="00205C9F"/>
    <w:rsid w:val="00206770"/>
    <w:rsid w:val="00206CA3"/>
    <w:rsid w:val="002074C9"/>
    <w:rsid w:val="00207738"/>
    <w:rsid w:val="00207904"/>
    <w:rsid w:val="00207C55"/>
    <w:rsid w:val="0021031B"/>
    <w:rsid w:val="002104CA"/>
    <w:rsid w:val="002108BF"/>
    <w:rsid w:val="00210C41"/>
    <w:rsid w:val="00211C72"/>
    <w:rsid w:val="0021216E"/>
    <w:rsid w:val="00212A35"/>
    <w:rsid w:val="00212FF9"/>
    <w:rsid w:val="0021367E"/>
    <w:rsid w:val="00213A5A"/>
    <w:rsid w:val="00214187"/>
    <w:rsid w:val="00214268"/>
    <w:rsid w:val="0021427A"/>
    <w:rsid w:val="00214BEB"/>
    <w:rsid w:val="00214C32"/>
    <w:rsid w:val="002174A9"/>
    <w:rsid w:val="00217B17"/>
    <w:rsid w:val="00220450"/>
    <w:rsid w:val="00223D5B"/>
    <w:rsid w:val="00224A51"/>
    <w:rsid w:val="00224F93"/>
    <w:rsid w:val="00225330"/>
    <w:rsid w:val="0022556B"/>
    <w:rsid w:val="00226917"/>
    <w:rsid w:val="00226EE7"/>
    <w:rsid w:val="00227254"/>
    <w:rsid w:val="00227CDD"/>
    <w:rsid w:val="00230151"/>
    <w:rsid w:val="00230175"/>
    <w:rsid w:val="00230527"/>
    <w:rsid w:val="0023054B"/>
    <w:rsid w:val="00230D07"/>
    <w:rsid w:val="00231148"/>
    <w:rsid w:val="00233337"/>
    <w:rsid w:val="0023334A"/>
    <w:rsid w:val="00233CE5"/>
    <w:rsid w:val="00233D01"/>
    <w:rsid w:val="00234426"/>
    <w:rsid w:val="00234A43"/>
    <w:rsid w:val="00234FC4"/>
    <w:rsid w:val="00235081"/>
    <w:rsid w:val="0023795B"/>
    <w:rsid w:val="002404EA"/>
    <w:rsid w:val="00240CD9"/>
    <w:rsid w:val="00241F38"/>
    <w:rsid w:val="00242331"/>
    <w:rsid w:val="00242E82"/>
    <w:rsid w:val="002433F4"/>
    <w:rsid w:val="0024399A"/>
    <w:rsid w:val="00246082"/>
    <w:rsid w:val="00246609"/>
    <w:rsid w:val="0024678B"/>
    <w:rsid w:val="002471BC"/>
    <w:rsid w:val="00247824"/>
    <w:rsid w:val="00250176"/>
    <w:rsid w:val="002505E0"/>
    <w:rsid w:val="00251CBC"/>
    <w:rsid w:val="00252238"/>
    <w:rsid w:val="00252BC7"/>
    <w:rsid w:val="002534CA"/>
    <w:rsid w:val="002546EE"/>
    <w:rsid w:val="002548A3"/>
    <w:rsid w:val="002555A9"/>
    <w:rsid w:val="00255B8C"/>
    <w:rsid w:val="00255D4F"/>
    <w:rsid w:val="00257A6C"/>
    <w:rsid w:val="00260B5B"/>
    <w:rsid w:val="00261F35"/>
    <w:rsid w:val="002630AB"/>
    <w:rsid w:val="00263653"/>
    <w:rsid w:val="0026544D"/>
    <w:rsid w:val="00265706"/>
    <w:rsid w:val="00265E91"/>
    <w:rsid w:val="002664DE"/>
    <w:rsid w:val="00267AAF"/>
    <w:rsid w:val="00267E8F"/>
    <w:rsid w:val="00270413"/>
    <w:rsid w:val="00270F80"/>
    <w:rsid w:val="00271C30"/>
    <w:rsid w:val="00273215"/>
    <w:rsid w:val="00274A4B"/>
    <w:rsid w:val="0027566F"/>
    <w:rsid w:val="00275E19"/>
    <w:rsid w:val="00276D53"/>
    <w:rsid w:val="00276DD3"/>
    <w:rsid w:val="002779AA"/>
    <w:rsid w:val="00277A1E"/>
    <w:rsid w:val="00280722"/>
    <w:rsid w:val="0028276E"/>
    <w:rsid w:val="00282AB8"/>
    <w:rsid w:val="00285825"/>
    <w:rsid w:val="0029081B"/>
    <w:rsid w:val="00290A40"/>
    <w:rsid w:val="002916A9"/>
    <w:rsid w:val="00293CA2"/>
    <w:rsid w:val="00293DE1"/>
    <w:rsid w:val="00294380"/>
    <w:rsid w:val="00295215"/>
    <w:rsid w:val="0029577E"/>
    <w:rsid w:val="00295D33"/>
    <w:rsid w:val="002A1545"/>
    <w:rsid w:val="002A1E67"/>
    <w:rsid w:val="002A1F53"/>
    <w:rsid w:val="002A232B"/>
    <w:rsid w:val="002A2729"/>
    <w:rsid w:val="002A31E9"/>
    <w:rsid w:val="002A3E1C"/>
    <w:rsid w:val="002A4189"/>
    <w:rsid w:val="002A4278"/>
    <w:rsid w:val="002A478E"/>
    <w:rsid w:val="002A4873"/>
    <w:rsid w:val="002A4C43"/>
    <w:rsid w:val="002A51A8"/>
    <w:rsid w:val="002A5328"/>
    <w:rsid w:val="002A6D80"/>
    <w:rsid w:val="002A7BE6"/>
    <w:rsid w:val="002B02F6"/>
    <w:rsid w:val="002B05CC"/>
    <w:rsid w:val="002B1295"/>
    <w:rsid w:val="002B2860"/>
    <w:rsid w:val="002B2B15"/>
    <w:rsid w:val="002B4165"/>
    <w:rsid w:val="002B470D"/>
    <w:rsid w:val="002B70B5"/>
    <w:rsid w:val="002C0244"/>
    <w:rsid w:val="002C0F41"/>
    <w:rsid w:val="002C1F51"/>
    <w:rsid w:val="002C21CD"/>
    <w:rsid w:val="002C390C"/>
    <w:rsid w:val="002C61CA"/>
    <w:rsid w:val="002C6341"/>
    <w:rsid w:val="002C6A0B"/>
    <w:rsid w:val="002C6E37"/>
    <w:rsid w:val="002C6EFC"/>
    <w:rsid w:val="002C71D8"/>
    <w:rsid w:val="002D184C"/>
    <w:rsid w:val="002D2909"/>
    <w:rsid w:val="002D3D6F"/>
    <w:rsid w:val="002D4735"/>
    <w:rsid w:val="002D5156"/>
    <w:rsid w:val="002D5B86"/>
    <w:rsid w:val="002E06B9"/>
    <w:rsid w:val="002E11CE"/>
    <w:rsid w:val="002E13CB"/>
    <w:rsid w:val="002E1AE1"/>
    <w:rsid w:val="002E3EB7"/>
    <w:rsid w:val="002E5257"/>
    <w:rsid w:val="002E5CA6"/>
    <w:rsid w:val="002E5DA9"/>
    <w:rsid w:val="002E6DD7"/>
    <w:rsid w:val="002E75A0"/>
    <w:rsid w:val="002E76A4"/>
    <w:rsid w:val="002F006D"/>
    <w:rsid w:val="002F06F5"/>
    <w:rsid w:val="002F1151"/>
    <w:rsid w:val="002F1D3A"/>
    <w:rsid w:val="002F23A4"/>
    <w:rsid w:val="002F3160"/>
    <w:rsid w:val="002F3194"/>
    <w:rsid w:val="002F3B4F"/>
    <w:rsid w:val="002F415E"/>
    <w:rsid w:val="002F4636"/>
    <w:rsid w:val="002F58CF"/>
    <w:rsid w:val="002F7780"/>
    <w:rsid w:val="002F7962"/>
    <w:rsid w:val="0030088D"/>
    <w:rsid w:val="003018A7"/>
    <w:rsid w:val="003018B7"/>
    <w:rsid w:val="00303EA2"/>
    <w:rsid w:val="00303FC3"/>
    <w:rsid w:val="00304B00"/>
    <w:rsid w:val="00305A31"/>
    <w:rsid w:val="00306822"/>
    <w:rsid w:val="00306EE7"/>
    <w:rsid w:val="00306F2E"/>
    <w:rsid w:val="00307319"/>
    <w:rsid w:val="00307EB0"/>
    <w:rsid w:val="0031000A"/>
    <w:rsid w:val="00313DA5"/>
    <w:rsid w:val="00314ABC"/>
    <w:rsid w:val="00317188"/>
    <w:rsid w:val="00317232"/>
    <w:rsid w:val="00320345"/>
    <w:rsid w:val="0032042A"/>
    <w:rsid w:val="00320788"/>
    <w:rsid w:val="00320F39"/>
    <w:rsid w:val="00323CA9"/>
    <w:rsid w:val="00323DC7"/>
    <w:rsid w:val="003243BC"/>
    <w:rsid w:val="00324DAE"/>
    <w:rsid w:val="00326214"/>
    <w:rsid w:val="00326219"/>
    <w:rsid w:val="00326537"/>
    <w:rsid w:val="00327C14"/>
    <w:rsid w:val="00330C9D"/>
    <w:rsid w:val="00331291"/>
    <w:rsid w:val="00331BB6"/>
    <w:rsid w:val="003326F9"/>
    <w:rsid w:val="00334534"/>
    <w:rsid w:val="00334833"/>
    <w:rsid w:val="00335110"/>
    <w:rsid w:val="003351D2"/>
    <w:rsid w:val="00335C9F"/>
    <w:rsid w:val="00335D2F"/>
    <w:rsid w:val="00336ED6"/>
    <w:rsid w:val="00337C48"/>
    <w:rsid w:val="00340ACD"/>
    <w:rsid w:val="00342158"/>
    <w:rsid w:val="00343216"/>
    <w:rsid w:val="00344236"/>
    <w:rsid w:val="00344252"/>
    <w:rsid w:val="003468B9"/>
    <w:rsid w:val="00350117"/>
    <w:rsid w:val="00350CE7"/>
    <w:rsid w:val="00351363"/>
    <w:rsid w:val="00351F7A"/>
    <w:rsid w:val="00352F07"/>
    <w:rsid w:val="00354E0E"/>
    <w:rsid w:val="00356B79"/>
    <w:rsid w:val="00356C96"/>
    <w:rsid w:val="00356FE4"/>
    <w:rsid w:val="00357306"/>
    <w:rsid w:val="00357311"/>
    <w:rsid w:val="00357319"/>
    <w:rsid w:val="003603B6"/>
    <w:rsid w:val="00360843"/>
    <w:rsid w:val="00361A22"/>
    <w:rsid w:val="00362066"/>
    <w:rsid w:val="0036282A"/>
    <w:rsid w:val="00362EE1"/>
    <w:rsid w:val="003637EF"/>
    <w:rsid w:val="0036442C"/>
    <w:rsid w:val="00366798"/>
    <w:rsid w:val="003669EE"/>
    <w:rsid w:val="003670D5"/>
    <w:rsid w:val="003676BA"/>
    <w:rsid w:val="00370C71"/>
    <w:rsid w:val="003715AC"/>
    <w:rsid w:val="0037245C"/>
    <w:rsid w:val="00372911"/>
    <w:rsid w:val="00373D46"/>
    <w:rsid w:val="0037469A"/>
    <w:rsid w:val="003759E5"/>
    <w:rsid w:val="00375CFE"/>
    <w:rsid w:val="0038111B"/>
    <w:rsid w:val="0038184C"/>
    <w:rsid w:val="003818D9"/>
    <w:rsid w:val="003819CA"/>
    <w:rsid w:val="00381B37"/>
    <w:rsid w:val="00381BCE"/>
    <w:rsid w:val="00382283"/>
    <w:rsid w:val="00382919"/>
    <w:rsid w:val="0038353B"/>
    <w:rsid w:val="0038368D"/>
    <w:rsid w:val="0038510B"/>
    <w:rsid w:val="003851A3"/>
    <w:rsid w:val="00386840"/>
    <w:rsid w:val="00386A84"/>
    <w:rsid w:val="00387166"/>
    <w:rsid w:val="003874F5"/>
    <w:rsid w:val="00387E04"/>
    <w:rsid w:val="0039156B"/>
    <w:rsid w:val="00392563"/>
    <w:rsid w:val="00392826"/>
    <w:rsid w:val="00393C36"/>
    <w:rsid w:val="003959C9"/>
    <w:rsid w:val="00395B35"/>
    <w:rsid w:val="00395EFF"/>
    <w:rsid w:val="00396742"/>
    <w:rsid w:val="00396EB5"/>
    <w:rsid w:val="003A14A4"/>
    <w:rsid w:val="003A1DD3"/>
    <w:rsid w:val="003A242A"/>
    <w:rsid w:val="003A2482"/>
    <w:rsid w:val="003A2FA9"/>
    <w:rsid w:val="003A30A4"/>
    <w:rsid w:val="003A384E"/>
    <w:rsid w:val="003A3EFF"/>
    <w:rsid w:val="003A4594"/>
    <w:rsid w:val="003A4DEB"/>
    <w:rsid w:val="003A59C2"/>
    <w:rsid w:val="003A7753"/>
    <w:rsid w:val="003A7BE7"/>
    <w:rsid w:val="003A7C4A"/>
    <w:rsid w:val="003A7EE8"/>
    <w:rsid w:val="003B1098"/>
    <w:rsid w:val="003B1A7F"/>
    <w:rsid w:val="003B2D8A"/>
    <w:rsid w:val="003B46D1"/>
    <w:rsid w:val="003B47B9"/>
    <w:rsid w:val="003B4DA5"/>
    <w:rsid w:val="003B5049"/>
    <w:rsid w:val="003B5866"/>
    <w:rsid w:val="003B603B"/>
    <w:rsid w:val="003B61DF"/>
    <w:rsid w:val="003B62FF"/>
    <w:rsid w:val="003B7F00"/>
    <w:rsid w:val="003C0218"/>
    <w:rsid w:val="003C035B"/>
    <w:rsid w:val="003C18F7"/>
    <w:rsid w:val="003C19BA"/>
    <w:rsid w:val="003C1DEE"/>
    <w:rsid w:val="003C2F9F"/>
    <w:rsid w:val="003C2FAD"/>
    <w:rsid w:val="003C4036"/>
    <w:rsid w:val="003C58BE"/>
    <w:rsid w:val="003C672E"/>
    <w:rsid w:val="003C7582"/>
    <w:rsid w:val="003D28FA"/>
    <w:rsid w:val="003D2F12"/>
    <w:rsid w:val="003D35EE"/>
    <w:rsid w:val="003D3BBC"/>
    <w:rsid w:val="003D4404"/>
    <w:rsid w:val="003D4612"/>
    <w:rsid w:val="003D4B98"/>
    <w:rsid w:val="003D5745"/>
    <w:rsid w:val="003D61DF"/>
    <w:rsid w:val="003D67E8"/>
    <w:rsid w:val="003D6FFA"/>
    <w:rsid w:val="003E18B9"/>
    <w:rsid w:val="003E2CD1"/>
    <w:rsid w:val="003E3570"/>
    <w:rsid w:val="003E36C9"/>
    <w:rsid w:val="003E3C59"/>
    <w:rsid w:val="003E3E46"/>
    <w:rsid w:val="003E438D"/>
    <w:rsid w:val="003E5028"/>
    <w:rsid w:val="003E51FA"/>
    <w:rsid w:val="003E5728"/>
    <w:rsid w:val="003E5929"/>
    <w:rsid w:val="003E6B8B"/>
    <w:rsid w:val="003E7749"/>
    <w:rsid w:val="003F0C98"/>
    <w:rsid w:val="003F15CD"/>
    <w:rsid w:val="003F1E3B"/>
    <w:rsid w:val="003F398C"/>
    <w:rsid w:val="003F3AE2"/>
    <w:rsid w:val="003F3D8E"/>
    <w:rsid w:val="003F3E1A"/>
    <w:rsid w:val="003F4939"/>
    <w:rsid w:val="003F4A8F"/>
    <w:rsid w:val="003F4D21"/>
    <w:rsid w:val="003F51E9"/>
    <w:rsid w:val="003F5239"/>
    <w:rsid w:val="003F5351"/>
    <w:rsid w:val="003F5DBF"/>
    <w:rsid w:val="003F6112"/>
    <w:rsid w:val="003F6A87"/>
    <w:rsid w:val="003F78D3"/>
    <w:rsid w:val="00400CAF"/>
    <w:rsid w:val="00401F92"/>
    <w:rsid w:val="004036DF"/>
    <w:rsid w:val="00404103"/>
    <w:rsid w:val="00404464"/>
    <w:rsid w:val="0040478E"/>
    <w:rsid w:val="00406329"/>
    <w:rsid w:val="004078E7"/>
    <w:rsid w:val="00407A44"/>
    <w:rsid w:val="0041009F"/>
    <w:rsid w:val="00410F5A"/>
    <w:rsid w:val="00411B58"/>
    <w:rsid w:val="00411F7C"/>
    <w:rsid w:val="00412F07"/>
    <w:rsid w:val="00416D84"/>
    <w:rsid w:val="00421459"/>
    <w:rsid w:val="00422046"/>
    <w:rsid w:val="00422180"/>
    <w:rsid w:val="00422C15"/>
    <w:rsid w:val="004240CF"/>
    <w:rsid w:val="00424BBC"/>
    <w:rsid w:val="004253DD"/>
    <w:rsid w:val="004259F6"/>
    <w:rsid w:val="00425D3D"/>
    <w:rsid w:val="00427441"/>
    <w:rsid w:val="00427702"/>
    <w:rsid w:val="004277C8"/>
    <w:rsid w:val="00427DFC"/>
    <w:rsid w:val="004306C7"/>
    <w:rsid w:val="00433752"/>
    <w:rsid w:val="00434198"/>
    <w:rsid w:val="0043594B"/>
    <w:rsid w:val="00437182"/>
    <w:rsid w:val="004378DD"/>
    <w:rsid w:val="00440422"/>
    <w:rsid w:val="004407AE"/>
    <w:rsid w:val="004410C3"/>
    <w:rsid w:val="00442A18"/>
    <w:rsid w:val="00442C4D"/>
    <w:rsid w:val="00443519"/>
    <w:rsid w:val="00443EB0"/>
    <w:rsid w:val="00443FD3"/>
    <w:rsid w:val="00444031"/>
    <w:rsid w:val="00444903"/>
    <w:rsid w:val="0044647E"/>
    <w:rsid w:val="00446BB4"/>
    <w:rsid w:val="00447C47"/>
    <w:rsid w:val="0045067A"/>
    <w:rsid w:val="004507C7"/>
    <w:rsid w:val="0045192B"/>
    <w:rsid w:val="004520C5"/>
    <w:rsid w:val="00452277"/>
    <w:rsid w:val="004542F0"/>
    <w:rsid w:val="00454AEB"/>
    <w:rsid w:val="00454C4F"/>
    <w:rsid w:val="00454C77"/>
    <w:rsid w:val="004563D7"/>
    <w:rsid w:val="004568DC"/>
    <w:rsid w:val="004578D6"/>
    <w:rsid w:val="00460DE2"/>
    <w:rsid w:val="00461898"/>
    <w:rsid w:val="004618E6"/>
    <w:rsid w:val="00461AAB"/>
    <w:rsid w:val="00462152"/>
    <w:rsid w:val="00464E5C"/>
    <w:rsid w:val="00465107"/>
    <w:rsid w:val="00465851"/>
    <w:rsid w:val="0046716D"/>
    <w:rsid w:val="0046778D"/>
    <w:rsid w:val="004678AE"/>
    <w:rsid w:val="00470954"/>
    <w:rsid w:val="00470B47"/>
    <w:rsid w:val="0047124A"/>
    <w:rsid w:val="00471324"/>
    <w:rsid w:val="00472E56"/>
    <w:rsid w:val="00473A2E"/>
    <w:rsid w:val="00476142"/>
    <w:rsid w:val="00476910"/>
    <w:rsid w:val="004772B4"/>
    <w:rsid w:val="0047787B"/>
    <w:rsid w:val="00480487"/>
    <w:rsid w:val="004804AB"/>
    <w:rsid w:val="00480518"/>
    <w:rsid w:val="004814F5"/>
    <w:rsid w:val="004828BD"/>
    <w:rsid w:val="004829AD"/>
    <w:rsid w:val="004846AD"/>
    <w:rsid w:val="004846B1"/>
    <w:rsid w:val="004847A7"/>
    <w:rsid w:val="00485441"/>
    <w:rsid w:val="00487259"/>
    <w:rsid w:val="00487B55"/>
    <w:rsid w:val="00490D28"/>
    <w:rsid w:val="00490F86"/>
    <w:rsid w:val="004944F6"/>
    <w:rsid w:val="0049459D"/>
    <w:rsid w:val="0049513D"/>
    <w:rsid w:val="004967C3"/>
    <w:rsid w:val="0049714E"/>
    <w:rsid w:val="004974B3"/>
    <w:rsid w:val="00497D1A"/>
    <w:rsid w:val="004A06C4"/>
    <w:rsid w:val="004A2736"/>
    <w:rsid w:val="004A399C"/>
    <w:rsid w:val="004A39A1"/>
    <w:rsid w:val="004A3B92"/>
    <w:rsid w:val="004A4222"/>
    <w:rsid w:val="004A44DD"/>
    <w:rsid w:val="004A45E4"/>
    <w:rsid w:val="004A4BB5"/>
    <w:rsid w:val="004A7594"/>
    <w:rsid w:val="004A7918"/>
    <w:rsid w:val="004A7E87"/>
    <w:rsid w:val="004B0597"/>
    <w:rsid w:val="004B2179"/>
    <w:rsid w:val="004B24D9"/>
    <w:rsid w:val="004B2C25"/>
    <w:rsid w:val="004B398D"/>
    <w:rsid w:val="004B420D"/>
    <w:rsid w:val="004B4E56"/>
    <w:rsid w:val="004B5E18"/>
    <w:rsid w:val="004B697A"/>
    <w:rsid w:val="004B69DD"/>
    <w:rsid w:val="004C0ACF"/>
    <w:rsid w:val="004C1D5F"/>
    <w:rsid w:val="004C22A6"/>
    <w:rsid w:val="004C26A0"/>
    <w:rsid w:val="004C2B71"/>
    <w:rsid w:val="004C37CD"/>
    <w:rsid w:val="004C3AA1"/>
    <w:rsid w:val="004C449F"/>
    <w:rsid w:val="004C5DE1"/>
    <w:rsid w:val="004C60BA"/>
    <w:rsid w:val="004C6F56"/>
    <w:rsid w:val="004C77EF"/>
    <w:rsid w:val="004C7843"/>
    <w:rsid w:val="004D0A9A"/>
    <w:rsid w:val="004D1002"/>
    <w:rsid w:val="004D14B3"/>
    <w:rsid w:val="004D1A17"/>
    <w:rsid w:val="004D1B09"/>
    <w:rsid w:val="004D204A"/>
    <w:rsid w:val="004D24A6"/>
    <w:rsid w:val="004D2618"/>
    <w:rsid w:val="004D2F7E"/>
    <w:rsid w:val="004D3B52"/>
    <w:rsid w:val="004D5181"/>
    <w:rsid w:val="004D5DF0"/>
    <w:rsid w:val="004D5E6E"/>
    <w:rsid w:val="004D6365"/>
    <w:rsid w:val="004E0970"/>
    <w:rsid w:val="004E0B3B"/>
    <w:rsid w:val="004E1B20"/>
    <w:rsid w:val="004E252C"/>
    <w:rsid w:val="004E41B3"/>
    <w:rsid w:val="004E5890"/>
    <w:rsid w:val="004E7C59"/>
    <w:rsid w:val="004F11BF"/>
    <w:rsid w:val="004F11D8"/>
    <w:rsid w:val="004F153C"/>
    <w:rsid w:val="004F1900"/>
    <w:rsid w:val="004F1B51"/>
    <w:rsid w:val="004F2E2E"/>
    <w:rsid w:val="004F31CF"/>
    <w:rsid w:val="004F326F"/>
    <w:rsid w:val="004F3F45"/>
    <w:rsid w:val="004F59D2"/>
    <w:rsid w:val="004F60BF"/>
    <w:rsid w:val="004F6B95"/>
    <w:rsid w:val="004F742C"/>
    <w:rsid w:val="004F7951"/>
    <w:rsid w:val="004F7968"/>
    <w:rsid w:val="004F7D05"/>
    <w:rsid w:val="005002CC"/>
    <w:rsid w:val="005036FE"/>
    <w:rsid w:val="00503E54"/>
    <w:rsid w:val="00503EA2"/>
    <w:rsid w:val="00503F4B"/>
    <w:rsid w:val="00503FCB"/>
    <w:rsid w:val="00504879"/>
    <w:rsid w:val="00505BBD"/>
    <w:rsid w:val="00505ED2"/>
    <w:rsid w:val="0050606D"/>
    <w:rsid w:val="00511AB0"/>
    <w:rsid w:val="00514F27"/>
    <w:rsid w:val="00515094"/>
    <w:rsid w:val="00515656"/>
    <w:rsid w:val="00517167"/>
    <w:rsid w:val="00517F62"/>
    <w:rsid w:val="00517F66"/>
    <w:rsid w:val="00521132"/>
    <w:rsid w:val="005212B5"/>
    <w:rsid w:val="00522F94"/>
    <w:rsid w:val="0052333C"/>
    <w:rsid w:val="00523480"/>
    <w:rsid w:val="0052418F"/>
    <w:rsid w:val="0052637D"/>
    <w:rsid w:val="00526D0F"/>
    <w:rsid w:val="00526D1B"/>
    <w:rsid w:val="005311E4"/>
    <w:rsid w:val="005320B8"/>
    <w:rsid w:val="005331B6"/>
    <w:rsid w:val="0053351A"/>
    <w:rsid w:val="005338CE"/>
    <w:rsid w:val="005357A7"/>
    <w:rsid w:val="005361D7"/>
    <w:rsid w:val="00536F8A"/>
    <w:rsid w:val="0054028B"/>
    <w:rsid w:val="00540F60"/>
    <w:rsid w:val="0054156F"/>
    <w:rsid w:val="00541ADD"/>
    <w:rsid w:val="00541D11"/>
    <w:rsid w:val="00542116"/>
    <w:rsid w:val="00543665"/>
    <w:rsid w:val="00543831"/>
    <w:rsid w:val="00545650"/>
    <w:rsid w:val="00545D6C"/>
    <w:rsid w:val="00545E23"/>
    <w:rsid w:val="005460C1"/>
    <w:rsid w:val="005464BD"/>
    <w:rsid w:val="005465FE"/>
    <w:rsid w:val="005467DF"/>
    <w:rsid w:val="0054692B"/>
    <w:rsid w:val="00547C65"/>
    <w:rsid w:val="00547F21"/>
    <w:rsid w:val="00551DC7"/>
    <w:rsid w:val="005521A5"/>
    <w:rsid w:val="0055283C"/>
    <w:rsid w:val="00552C64"/>
    <w:rsid w:val="005533F8"/>
    <w:rsid w:val="005541E7"/>
    <w:rsid w:val="00554D2D"/>
    <w:rsid w:val="005562F1"/>
    <w:rsid w:val="005563AD"/>
    <w:rsid w:val="0055646A"/>
    <w:rsid w:val="00556B5A"/>
    <w:rsid w:val="00557AFD"/>
    <w:rsid w:val="005600B3"/>
    <w:rsid w:val="00561A2D"/>
    <w:rsid w:val="005636C2"/>
    <w:rsid w:val="00564F89"/>
    <w:rsid w:val="00566330"/>
    <w:rsid w:val="00567D22"/>
    <w:rsid w:val="0057080B"/>
    <w:rsid w:val="00570AC8"/>
    <w:rsid w:val="00572529"/>
    <w:rsid w:val="00572800"/>
    <w:rsid w:val="00577077"/>
    <w:rsid w:val="00577742"/>
    <w:rsid w:val="005814D2"/>
    <w:rsid w:val="005819EC"/>
    <w:rsid w:val="00581B00"/>
    <w:rsid w:val="00582770"/>
    <w:rsid w:val="00582C4A"/>
    <w:rsid w:val="00582F78"/>
    <w:rsid w:val="00583128"/>
    <w:rsid w:val="005831AC"/>
    <w:rsid w:val="00583651"/>
    <w:rsid w:val="0058398A"/>
    <w:rsid w:val="00583ACA"/>
    <w:rsid w:val="005841F5"/>
    <w:rsid w:val="005844E3"/>
    <w:rsid w:val="0058504B"/>
    <w:rsid w:val="005851A4"/>
    <w:rsid w:val="00586A55"/>
    <w:rsid w:val="00586A94"/>
    <w:rsid w:val="005908FA"/>
    <w:rsid w:val="00590B5F"/>
    <w:rsid w:val="00590FFB"/>
    <w:rsid w:val="005924E0"/>
    <w:rsid w:val="005927AE"/>
    <w:rsid w:val="00592E56"/>
    <w:rsid w:val="005939C5"/>
    <w:rsid w:val="00593DD3"/>
    <w:rsid w:val="00594D1A"/>
    <w:rsid w:val="005965A9"/>
    <w:rsid w:val="00596831"/>
    <w:rsid w:val="00596BDB"/>
    <w:rsid w:val="00597430"/>
    <w:rsid w:val="00597883"/>
    <w:rsid w:val="005A0392"/>
    <w:rsid w:val="005A0578"/>
    <w:rsid w:val="005A142A"/>
    <w:rsid w:val="005A196F"/>
    <w:rsid w:val="005A1F1D"/>
    <w:rsid w:val="005A38C3"/>
    <w:rsid w:val="005A407E"/>
    <w:rsid w:val="005A4EC3"/>
    <w:rsid w:val="005A5D41"/>
    <w:rsid w:val="005A63D4"/>
    <w:rsid w:val="005A69F0"/>
    <w:rsid w:val="005B0926"/>
    <w:rsid w:val="005B0A60"/>
    <w:rsid w:val="005B1ACD"/>
    <w:rsid w:val="005B26C7"/>
    <w:rsid w:val="005B2EA3"/>
    <w:rsid w:val="005B316F"/>
    <w:rsid w:val="005B32A2"/>
    <w:rsid w:val="005B47AA"/>
    <w:rsid w:val="005B5361"/>
    <w:rsid w:val="005B566D"/>
    <w:rsid w:val="005B5E66"/>
    <w:rsid w:val="005B67D8"/>
    <w:rsid w:val="005B739E"/>
    <w:rsid w:val="005C211C"/>
    <w:rsid w:val="005C22BE"/>
    <w:rsid w:val="005C25A7"/>
    <w:rsid w:val="005C332C"/>
    <w:rsid w:val="005C3C35"/>
    <w:rsid w:val="005C3E19"/>
    <w:rsid w:val="005C4081"/>
    <w:rsid w:val="005C4552"/>
    <w:rsid w:val="005C471B"/>
    <w:rsid w:val="005C5233"/>
    <w:rsid w:val="005C6A6C"/>
    <w:rsid w:val="005C78B6"/>
    <w:rsid w:val="005D1432"/>
    <w:rsid w:val="005D2F6E"/>
    <w:rsid w:val="005D366F"/>
    <w:rsid w:val="005D3710"/>
    <w:rsid w:val="005D3C20"/>
    <w:rsid w:val="005D42F8"/>
    <w:rsid w:val="005D4C43"/>
    <w:rsid w:val="005D4C7B"/>
    <w:rsid w:val="005D51F8"/>
    <w:rsid w:val="005D6FC5"/>
    <w:rsid w:val="005D7574"/>
    <w:rsid w:val="005D75F2"/>
    <w:rsid w:val="005E1583"/>
    <w:rsid w:val="005E2C5E"/>
    <w:rsid w:val="005E341D"/>
    <w:rsid w:val="005E353F"/>
    <w:rsid w:val="005E3DF0"/>
    <w:rsid w:val="005E42B2"/>
    <w:rsid w:val="005E512E"/>
    <w:rsid w:val="005E6436"/>
    <w:rsid w:val="005E6B95"/>
    <w:rsid w:val="005E78EE"/>
    <w:rsid w:val="005F0040"/>
    <w:rsid w:val="005F019F"/>
    <w:rsid w:val="005F2542"/>
    <w:rsid w:val="005F325D"/>
    <w:rsid w:val="005F37DE"/>
    <w:rsid w:val="005F4132"/>
    <w:rsid w:val="005F704F"/>
    <w:rsid w:val="00600124"/>
    <w:rsid w:val="00600236"/>
    <w:rsid w:val="00600D60"/>
    <w:rsid w:val="00601B9A"/>
    <w:rsid w:val="00602790"/>
    <w:rsid w:val="006053E4"/>
    <w:rsid w:val="00607398"/>
    <w:rsid w:val="00610BF8"/>
    <w:rsid w:val="00611826"/>
    <w:rsid w:val="00611F5C"/>
    <w:rsid w:val="006121CE"/>
    <w:rsid w:val="0061250D"/>
    <w:rsid w:val="00613126"/>
    <w:rsid w:val="0061373B"/>
    <w:rsid w:val="00616380"/>
    <w:rsid w:val="006164D5"/>
    <w:rsid w:val="00616F4E"/>
    <w:rsid w:val="00620CD1"/>
    <w:rsid w:val="0062196F"/>
    <w:rsid w:val="006221E6"/>
    <w:rsid w:val="006235DB"/>
    <w:rsid w:val="00624324"/>
    <w:rsid w:val="00624B1F"/>
    <w:rsid w:val="00624B76"/>
    <w:rsid w:val="006256BE"/>
    <w:rsid w:val="00625BEC"/>
    <w:rsid w:val="00625C9F"/>
    <w:rsid w:val="00626566"/>
    <w:rsid w:val="00626654"/>
    <w:rsid w:val="00626F4C"/>
    <w:rsid w:val="006272D8"/>
    <w:rsid w:val="00627922"/>
    <w:rsid w:val="00630447"/>
    <w:rsid w:val="0063146D"/>
    <w:rsid w:val="0063195F"/>
    <w:rsid w:val="006323F3"/>
    <w:rsid w:val="00632837"/>
    <w:rsid w:val="00633794"/>
    <w:rsid w:val="006346AC"/>
    <w:rsid w:val="00635792"/>
    <w:rsid w:val="0063654B"/>
    <w:rsid w:val="00636EA3"/>
    <w:rsid w:val="00636F3C"/>
    <w:rsid w:val="0063703E"/>
    <w:rsid w:val="00637DF6"/>
    <w:rsid w:val="00637E71"/>
    <w:rsid w:val="00642034"/>
    <w:rsid w:val="006429A9"/>
    <w:rsid w:val="0064391D"/>
    <w:rsid w:val="00644C1F"/>
    <w:rsid w:val="006466CF"/>
    <w:rsid w:val="00646DEE"/>
    <w:rsid w:val="00647493"/>
    <w:rsid w:val="00650735"/>
    <w:rsid w:val="006513A8"/>
    <w:rsid w:val="00651A15"/>
    <w:rsid w:val="00651A90"/>
    <w:rsid w:val="00651C68"/>
    <w:rsid w:val="00652537"/>
    <w:rsid w:val="006527FD"/>
    <w:rsid w:val="006544B9"/>
    <w:rsid w:val="00654719"/>
    <w:rsid w:val="00654783"/>
    <w:rsid w:val="00661873"/>
    <w:rsid w:val="00661C32"/>
    <w:rsid w:val="006626A3"/>
    <w:rsid w:val="0066399F"/>
    <w:rsid w:val="00663CD9"/>
    <w:rsid w:val="00664809"/>
    <w:rsid w:val="0066490F"/>
    <w:rsid w:val="00664EE8"/>
    <w:rsid w:val="006650F3"/>
    <w:rsid w:val="00665E09"/>
    <w:rsid w:val="006660CC"/>
    <w:rsid w:val="00666810"/>
    <w:rsid w:val="00666BF5"/>
    <w:rsid w:val="00667401"/>
    <w:rsid w:val="00667E6C"/>
    <w:rsid w:val="00670016"/>
    <w:rsid w:val="0067028C"/>
    <w:rsid w:val="006708F1"/>
    <w:rsid w:val="00670E9D"/>
    <w:rsid w:val="00672064"/>
    <w:rsid w:val="00672BB7"/>
    <w:rsid w:val="006755B6"/>
    <w:rsid w:val="00680509"/>
    <w:rsid w:val="00680F78"/>
    <w:rsid w:val="006830A6"/>
    <w:rsid w:val="00683535"/>
    <w:rsid w:val="00683A69"/>
    <w:rsid w:val="00683BE2"/>
    <w:rsid w:val="00684E7F"/>
    <w:rsid w:val="00686A38"/>
    <w:rsid w:val="00690148"/>
    <w:rsid w:val="0069061E"/>
    <w:rsid w:val="00691D09"/>
    <w:rsid w:val="00692182"/>
    <w:rsid w:val="0069232B"/>
    <w:rsid w:val="006925F4"/>
    <w:rsid w:val="00692B38"/>
    <w:rsid w:val="00692C8A"/>
    <w:rsid w:val="00692F03"/>
    <w:rsid w:val="00693816"/>
    <w:rsid w:val="006949B7"/>
    <w:rsid w:val="00694B0D"/>
    <w:rsid w:val="00696094"/>
    <w:rsid w:val="006960C7"/>
    <w:rsid w:val="006965E6"/>
    <w:rsid w:val="00696E54"/>
    <w:rsid w:val="006A07AB"/>
    <w:rsid w:val="006A21BA"/>
    <w:rsid w:val="006A24A3"/>
    <w:rsid w:val="006A2708"/>
    <w:rsid w:val="006A3D06"/>
    <w:rsid w:val="006A3E55"/>
    <w:rsid w:val="006A417E"/>
    <w:rsid w:val="006A4229"/>
    <w:rsid w:val="006A4FE4"/>
    <w:rsid w:val="006A55F2"/>
    <w:rsid w:val="006A6D1E"/>
    <w:rsid w:val="006A6E64"/>
    <w:rsid w:val="006A79C6"/>
    <w:rsid w:val="006A7EB1"/>
    <w:rsid w:val="006B021C"/>
    <w:rsid w:val="006B02C9"/>
    <w:rsid w:val="006B06A5"/>
    <w:rsid w:val="006B0A30"/>
    <w:rsid w:val="006B1901"/>
    <w:rsid w:val="006B1F19"/>
    <w:rsid w:val="006B384F"/>
    <w:rsid w:val="006B3FB1"/>
    <w:rsid w:val="006B465E"/>
    <w:rsid w:val="006B5D19"/>
    <w:rsid w:val="006B6265"/>
    <w:rsid w:val="006B6C81"/>
    <w:rsid w:val="006C00FE"/>
    <w:rsid w:val="006C0C79"/>
    <w:rsid w:val="006C4321"/>
    <w:rsid w:val="006C44C3"/>
    <w:rsid w:val="006C507C"/>
    <w:rsid w:val="006C532C"/>
    <w:rsid w:val="006C54F6"/>
    <w:rsid w:val="006C590E"/>
    <w:rsid w:val="006C6EB1"/>
    <w:rsid w:val="006C71E4"/>
    <w:rsid w:val="006D0F45"/>
    <w:rsid w:val="006D168D"/>
    <w:rsid w:val="006D1C34"/>
    <w:rsid w:val="006D1F8A"/>
    <w:rsid w:val="006D1FF9"/>
    <w:rsid w:val="006D2E87"/>
    <w:rsid w:val="006D3BD6"/>
    <w:rsid w:val="006D3E30"/>
    <w:rsid w:val="006D4ACF"/>
    <w:rsid w:val="006D4D09"/>
    <w:rsid w:val="006D4F7E"/>
    <w:rsid w:val="006D5228"/>
    <w:rsid w:val="006D5C8E"/>
    <w:rsid w:val="006D5D41"/>
    <w:rsid w:val="006D60B7"/>
    <w:rsid w:val="006D663C"/>
    <w:rsid w:val="006D679C"/>
    <w:rsid w:val="006D6F0F"/>
    <w:rsid w:val="006D79C1"/>
    <w:rsid w:val="006D7C21"/>
    <w:rsid w:val="006E01F0"/>
    <w:rsid w:val="006E14C6"/>
    <w:rsid w:val="006E2B22"/>
    <w:rsid w:val="006E3051"/>
    <w:rsid w:val="006E36E4"/>
    <w:rsid w:val="006E51FF"/>
    <w:rsid w:val="006E6097"/>
    <w:rsid w:val="006E683D"/>
    <w:rsid w:val="006E6954"/>
    <w:rsid w:val="006E6BDC"/>
    <w:rsid w:val="006E7D0F"/>
    <w:rsid w:val="006F0593"/>
    <w:rsid w:val="006F0D49"/>
    <w:rsid w:val="006F26C0"/>
    <w:rsid w:val="006F33AF"/>
    <w:rsid w:val="006F3F77"/>
    <w:rsid w:val="006F4545"/>
    <w:rsid w:val="006F4C94"/>
    <w:rsid w:val="006F4D04"/>
    <w:rsid w:val="006F63A0"/>
    <w:rsid w:val="006F670A"/>
    <w:rsid w:val="006F79F0"/>
    <w:rsid w:val="0070042E"/>
    <w:rsid w:val="00702B80"/>
    <w:rsid w:val="00702D20"/>
    <w:rsid w:val="00702E1B"/>
    <w:rsid w:val="00703901"/>
    <w:rsid w:val="00703AB1"/>
    <w:rsid w:val="00705417"/>
    <w:rsid w:val="007079A4"/>
    <w:rsid w:val="00707DA4"/>
    <w:rsid w:val="00710E43"/>
    <w:rsid w:val="00710F08"/>
    <w:rsid w:val="00711188"/>
    <w:rsid w:val="00711C64"/>
    <w:rsid w:val="007124D6"/>
    <w:rsid w:val="00712F2B"/>
    <w:rsid w:val="00713768"/>
    <w:rsid w:val="007159A4"/>
    <w:rsid w:val="007170ED"/>
    <w:rsid w:val="00721113"/>
    <w:rsid w:val="00721F08"/>
    <w:rsid w:val="0072252A"/>
    <w:rsid w:val="00724260"/>
    <w:rsid w:val="00724480"/>
    <w:rsid w:val="007247CA"/>
    <w:rsid w:val="00725082"/>
    <w:rsid w:val="00725D24"/>
    <w:rsid w:val="00726912"/>
    <w:rsid w:val="00726E92"/>
    <w:rsid w:val="00727286"/>
    <w:rsid w:val="00731D52"/>
    <w:rsid w:val="00732089"/>
    <w:rsid w:val="00732779"/>
    <w:rsid w:val="007329C3"/>
    <w:rsid w:val="00734338"/>
    <w:rsid w:val="00734F44"/>
    <w:rsid w:val="00735835"/>
    <w:rsid w:val="0073780B"/>
    <w:rsid w:val="007407D1"/>
    <w:rsid w:val="007412BA"/>
    <w:rsid w:val="007419CB"/>
    <w:rsid w:val="0074203F"/>
    <w:rsid w:val="007423CC"/>
    <w:rsid w:val="00742B48"/>
    <w:rsid w:val="007435EA"/>
    <w:rsid w:val="00744135"/>
    <w:rsid w:val="00744337"/>
    <w:rsid w:val="00746157"/>
    <w:rsid w:val="0074681F"/>
    <w:rsid w:val="007503CB"/>
    <w:rsid w:val="007521AA"/>
    <w:rsid w:val="007527E5"/>
    <w:rsid w:val="00752F3E"/>
    <w:rsid w:val="00753AA2"/>
    <w:rsid w:val="00754BBC"/>
    <w:rsid w:val="00755513"/>
    <w:rsid w:val="00755818"/>
    <w:rsid w:val="007577AF"/>
    <w:rsid w:val="007600EC"/>
    <w:rsid w:val="007619AB"/>
    <w:rsid w:val="00762907"/>
    <w:rsid w:val="007641DC"/>
    <w:rsid w:val="00766EBA"/>
    <w:rsid w:val="0077086B"/>
    <w:rsid w:val="00771056"/>
    <w:rsid w:val="00771365"/>
    <w:rsid w:val="00772ABB"/>
    <w:rsid w:val="00772B0F"/>
    <w:rsid w:val="0077313A"/>
    <w:rsid w:val="007745BD"/>
    <w:rsid w:val="00775600"/>
    <w:rsid w:val="00775BFB"/>
    <w:rsid w:val="00775C0E"/>
    <w:rsid w:val="0077634D"/>
    <w:rsid w:val="00776843"/>
    <w:rsid w:val="00777D00"/>
    <w:rsid w:val="0078062C"/>
    <w:rsid w:val="00780D85"/>
    <w:rsid w:val="00783075"/>
    <w:rsid w:val="00783F52"/>
    <w:rsid w:val="007848A0"/>
    <w:rsid w:val="007857B5"/>
    <w:rsid w:val="007866FC"/>
    <w:rsid w:val="007871F6"/>
    <w:rsid w:val="007877A8"/>
    <w:rsid w:val="00787AA5"/>
    <w:rsid w:val="00791A0D"/>
    <w:rsid w:val="00794303"/>
    <w:rsid w:val="007943AD"/>
    <w:rsid w:val="0079467B"/>
    <w:rsid w:val="007946AD"/>
    <w:rsid w:val="007955E2"/>
    <w:rsid w:val="00796143"/>
    <w:rsid w:val="007967DF"/>
    <w:rsid w:val="0079723A"/>
    <w:rsid w:val="00797D0D"/>
    <w:rsid w:val="007A0D51"/>
    <w:rsid w:val="007A1974"/>
    <w:rsid w:val="007A4233"/>
    <w:rsid w:val="007A4253"/>
    <w:rsid w:val="007A4C9D"/>
    <w:rsid w:val="007A67D1"/>
    <w:rsid w:val="007A6FDD"/>
    <w:rsid w:val="007A743D"/>
    <w:rsid w:val="007B01A8"/>
    <w:rsid w:val="007B034E"/>
    <w:rsid w:val="007B0C98"/>
    <w:rsid w:val="007B0E35"/>
    <w:rsid w:val="007B1ED6"/>
    <w:rsid w:val="007B28B6"/>
    <w:rsid w:val="007B3094"/>
    <w:rsid w:val="007B4B49"/>
    <w:rsid w:val="007B6052"/>
    <w:rsid w:val="007B6B6C"/>
    <w:rsid w:val="007B7150"/>
    <w:rsid w:val="007B7304"/>
    <w:rsid w:val="007B7B02"/>
    <w:rsid w:val="007C02F7"/>
    <w:rsid w:val="007C0F66"/>
    <w:rsid w:val="007C1468"/>
    <w:rsid w:val="007C1585"/>
    <w:rsid w:val="007C22DF"/>
    <w:rsid w:val="007C2A04"/>
    <w:rsid w:val="007C469E"/>
    <w:rsid w:val="007C5E50"/>
    <w:rsid w:val="007C745B"/>
    <w:rsid w:val="007C7880"/>
    <w:rsid w:val="007D2AAA"/>
    <w:rsid w:val="007D37B4"/>
    <w:rsid w:val="007D3A54"/>
    <w:rsid w:val="007D3CC1"/>
    <w:rsid w:val="007D52A0"/>
    <w:rsid w:val="007D667A"/>
    <w:rsid w:val="007D6BF5"/>
    <w:rsid w:val="007D7DBC"/>
    <w:rsid w:val="007D7E38"/>
    <w:rsid w:val="007E0193"/>
    <w:rsid w:val="007E0806"/>
    <w:rsid w:val="007E1C38"/>
    <w:rsid w:val="007E1D4F"/>
    <w:rsid w:val="007E230B"/>
    <w:rsid w:val="007E2D57"/>
    <w:rsid w:val="007E4325"/>
    <w:rsid w:val="007E47EC"/>
    <w:rsid w:val="007E4963"/>
    <w:rsid w:val="007E52CC"/>
    <w:rsid w:val="007E6BF7"/>
    <w:rsid w:val="007E78B2"/>
    <w:rsid w:val="007E7C5F"/>
    <w:rsid w:val="007F0726"/>
    <w:rsid w:val="007F1242"/>
    <w:rsid w:val="007F15FA"/>
    <w:rsid w:val="007F22D9"/>
    <w:rsid w:val="007F2E15"/>
    <w:rsid w:val="007F319E"/>
    <w:rsid w:val="007F3428"/>
    <w:rsid w:val="007F4ED3"/>
    <w:rsid w:val="007F6205"/>
    <w:rsid w:val="007F798B"/>
    <w:rsid w:val="008011CD"/>
    <w:rsid w:val="00801AFB"/>
    <w:rsid w:val="00801BA1"/>
    <w:rsid w:val="00801C82"/>
    <w:rsid w:val="00803C96"/>
    <w:rsid w:val="0080509D"/>
    <w:rsid w:val="00805633"/>
    <w:rsid w:val="00805AE2"/>
    <w:rsid w:val="00806018"/>
    <w:rsid w:val="008060C0"/>
    <w:rsid w:val="00806417"/>
    <w:rsid w:val="00806541"/>
    <w:rsid w:val="008067FE"/>
    <w:rsid w:val="00806FE4"/>
    <w:rsid w:val="008078A9"/>
    <w:rsid w:val="008102D3"/>
    <w:rsid w:val="008104F5"/>
    <w:rsid w:val="0081114D"/>
    <w:rsid w:val="00811FEA"/>
    <w:rsid w:val="00812BB0"/>
    <w:rsid w:val="00813469"/>
    <w:rsid w:val="00813DFD"/>
    <w:rsid w:val="0081411A"/>
    <w:rsid w:val="00814E32"/>
    <w:rsid w:val="008150E0"/>
    <w:rsid w:val="00815770"/>
    <w:rsid w:val="00815824"/>
    <w:rsid w:val="00815C6A"/>
    <w:rsid w:val="0081652D"/>
    <w:rsid w:val="00816A34"/>
    <w:rsid w:val="00816F47"/>
    <w:rsid w:val="008174D4"/>
    <w:rsid w:val="0082196C"/>
    <w:rsid w:val="00824E24"/>
    <w:rsid w:val="0082635A"/>
    <w:rsid w:val="00827CF9"/>
    <w:rsid w:val="00827EF1"/>
    <w:rsid w:val="00830598"/>
    <w:rsid w:val="00830A38"/>
    <w:rsid w:val="00830DFE"/>
    <w:rsid w:val="00831B69"/>
    <w:rsid w:val="008328C1"/>
    <w:rsid w:val="00832BC2"/>
    <w:rsid w:val="00833591"/>
    <w:rsid w:val="008345C9"/>
    <w:rsid w:val="0083523E"/>
    <w:rsid w:val="00835301"/>
    <w:rsid w:val="008355CE"/>
    <w:rsid w:val="008377D8"/>
    <w:rsid w:val="008406AA"/>
    <w:rsid w:val="0084136C"/>
    <w:rsid w:val="00841D83"/>
    <w:rsid w:val="00842856"/>
    <w:rsid w:val="00843B26"/>
    <w:rsid w:val="00844C35"/>
    <w:rsid w:val="00844FD4"/>
    <w:rsid w:val="0085095B"/>
    <w:rsid w:val="00851476"/>
    <w:rsid w:val="00851C96"/>
    <w:rsid w:val="008529B9"/>
    <w:rsid w:val="00852AD9"/>
    <w:rsid w:val="00854377"/>
    <w:rsid w:val="00854900"/>
    <w:rsid w:val="0085563D"/>
    <w:rsid w:val="00857890"/>
    <w:rsid w:val="00857AF7"/>
    <w:rsid w:val="00860696"/>
    <w:rsid w:val="008609B5"/>
    <w:rsid w:val="008612A1"/>
    <w:rsid w:val="00861BFB"/>
    <w:rsid w:val="00861DE1"/>
    <w:rsid w:val="008624A1"/>
    <w:rsid w:val="00862EFB"/>
    <w:rsid w:val="00863B51"/>
    <w:rsid w:val="00863EC5"/>
    <w:rsid w:val="008645E0"/>
    <w:rsid w:val="008650C8"/>
    <w:rsid w:val="00866A45"/>
    <w:rsid w:val="00866F7B"/>
    <w:rsid w:val="00867096"/>
    <w:rsid w:val="008702E2"/>
    <w:rsid w:val="00870672"/>
    <w:rsid w:val="008714E0"/>
    <w:rsid w:val="00871606"/>
    <w:rsid w:val="00871A05"/>
    <w:rsid w:val="00871EC9"/>
    <w:rsid w:val="0087374B"/>
    <w:rsid w:val="008737F6"/>
    <w:rsid w:val="00873AE8"/>
    <w:rsid w:val="008743F6"/>
    <w:rsid w:val="00875A21"/>
    <w:rsid w:val="008767FE"/>
    <w:rsid w:val="00876F0C"/>
    <w:rsid w:val="008772D4"/>
    <w:rsid w:val="008776E1"/>
    <w:rsid w:val="008776F5"/>
    <w:rsid w:val="00877E10"/>
    <w:rsid w:val="0088074E"/>
    <w:rsid w:val="00880D51"/>
    <w:rsid w:val="00880EF9"/>
    <w:rsid w:val="0088227E"/>
    <w:rsid w:val="008837A3"/>
    <w:rsid w:val="00884A59"/>
    <w:rsid w:val="00884DDD"/>
    <w:rsid w:val="00885876"/>
    <w:rsid w:val="00885B2D"/>
    <w:rsid w:val="00886168"/>
    <w:rsid w:val="0088647A"/>
    <w:rsid w:val="008868DC"/>
    <w:rsid w:val="00886EED"/>
    <w:rsid w:val="00886F24"/>
    <w:rsid w:val="0088736E"/>
    <w:rsid w:val="00887F24"/>
    <w:rsid w:val="00890BE9"/>
    <w:rsid w:val="00891D4F"/>
    <w:rsid w:val="00892184"/>
    <w:rsid w:val="0089239B"/>
    <w:rsid w:val="00894387"/>
    <w:rsid w:val="00894850"/>
    <w:rsid w:val="008959D9"/>
    <w:rsid w:val="00895DA2"/>
    <w:rsid w:val="00895DAE"/>
    <w:rsid w:val="0089787D"/>
    <w:rsid w:val="008A0301"/>
    <w:rsid w:val="008A037E"/>
    <w:rsid w:val="008A091F"/>
    <w:rsid w:val="008A0A82"/>
    <w:rsid w:val="008A107B"/>
    <w:rsid w:val="008A1C2E"/>
    <w:rsid w:val="008A1DD2"/>
    <w:rsid w:val="008A32BF"/>
    <w:rsid w:val="008A33F7"/>
    <w:rsid w:val="008A3A7F"/>
    <w:rsid w:val="008A3B15"/>
    <w:rsid w:val="008A4337"/>
    <w:rsid w:val="008A5658"/>
    <w:rsid w:val="008A5D3A"/>
    <w:rsid w:val="008A73C5"/>
    <w:rsid w:val="008A7B08"/>
    <w:rsid w:val="008B1DD5"/>
    <w:rsid w:val="008B256B"/>
    <w:rsid w:val="008B2619"/>
    <w:rsid w:val="008B3685"/>
    <w:rsid w:val="008B3BA5"/>
    <w:rsid w:val="008B46DC"/>
    <w:rsid w:val="008B6207"/>
    <w:rsid w:val="008B6358"/>
    <w:rsid w:val="008B7133"/>
    <w:rsid w:val="008B7BE3"/>
    <w:rsid w:val="008B7FCF"/>
    <w:rsid w:val="008C0080"/>
    <w:rsid w:val="008C0176"/>
    <w:rsid w:val="008C1882"/>
    <w:rsid w:val="008C18C4"/>
    <w:rsid w:val="008C1A48"/>
    <w:rsid w:val="008C2A2B"/>
    <w:rsid w:val="008C330F"/>
    <w:rsid w:val="008C35AD"/>
    <w:rsid w:val="008C4B1C"/>
    <w:rsid w:val="008C62F6"/>
    <w:rsid w:val="008C6EA8"/>
    <w:rsid w:val="008C7B9E"/>
    <w:rsid w:val="008C7ED0"/>
    <w:rsid w:val="008D1028"/>
    <w:rsid w:val="008D2974"/>
    <w:rsid w:val="008D412A"/>
    <w:rsid w:val="008D488D"/>
    <w:rsid w:val="008D6854"/>
    <w:rsid w:val="008D6E9D"/>
    <w:rsid w:val="008D6EF3"/>
    <w:rsid w:val="008D6F97"/>
    <w:rsid w:val="008D7DFF"/>
    <w:rsid w:val="008E0B33"/>
    <w:rsid w:val="008E0BB8"/>
    <w:rsid w:val="008E0DEC"/>
    <w:rsid w:val="008E116B"/>
    <w:rsid w:val="008E20BB"/>
    <w:rsid w:val="008E26CF"/>
    <w:rsid w:val="008E2C86"/>
    <w:rsid w:val="008E2E01"/>
    <w:rsid w:val="008E31BC"/>
    <w:rsid w:val="008E3350"/>
    <w:rsid w:val="008E3432"/>
    <w:rsid w:val="008E475C"/>
    <w:rsid w:val="008E4D34"/>
    <w:rsid w:val="008E5CC3"/>
    <w:rsid w:val="008E6C05"/>
    <w:rsid w:val="008E729C"/>
    <w:rsid w:val="008E7ACF"/>
    <w:rsid w:val="008E7D07"/>
    <w:rsid w:val="008E7DB8"/>
    <w:rsid w:val="008E7E25"/>
    <w:rsid w:val="008F0041"/>
    <w:rsid w:val="008F2C42"/>
    <w:rsid w:val="008F3BED"/>
    <w:rsid w:val="008F57EB"/>
    <w:rsid w:val="008F58ED"/>
    <w:rsid w:val="00900B6C"/>
    <w:rsid w:val="00900BD6"/>
    <w:rsid w:val="009010CE"/>
    <w:rsid w:val="00902E32"/>
    <w:rsid w:val="0090432D"/>
    <w:rsid w:val="00905C17"/>
    <w:rsid w:val="00906168"/>
    <w:rsid w:val="00906793"/>
    <w:rsid w:val="0090694E"/>
    <w:rsid w:val="00906DFB"/>
    <w:rsid w:val="0090717D"/>
    <w:rsid w:val="00911C84"/>
    <w:rsid w:val="009124C5"/>
    <w:rsid w:val="00913181"/>
    <w:rsid w:val="009131F3"/>
    <w:rsid w:val="00913D5B"/>
    <w:rsid w:val="0091483C"/>
    <w:rsid w:val="00916B9A"/>
    <w:rsid w:val="00917617"/>
    <w:rsid w:val="00920975"/>
    <w:rsid w:val="00920D2D"/>
    <w:rsid w:val="00922F5C"/>
    <w:rsid w:val="00923ABF"/>
    <w:rsid w:val="00923B95"/>
    <w:rsid w:val="00924989"/>
    <w:rsid w:val="00924D51"/>
    <w:rsid w:val="00925BF6"/>
    <w:rsid w:val="00926270"/>
    <w:rsid w:val="00926E9A"/>
    <w:rsid w:val="00930C40"/>
    <w:rsid w:val="0093189F"/>
    <w:rsid w:val="00931BFE"/>
    <w:rsid w:val="00932944"/>
    <w:rsid w:val="00934910"/>
    <w:rsid w:val="00935C7B"/>
    <w:rsid w:val="009377A7"/>
    <w:rsid w:val="00937939"/>
    <w:rsid w:val="00940105"/>
    <w:rsid w:val="0094013F"/>
    <w:rsid w:val="00940374"/>
    <w:rsid w:val="00940E29"/>
    <w:rsid w:val="0094116E"/>
    <w:rsid w:val="0094155B"/>
    <w:rsid w:val="00941E4A"/>
    <w:rsid w:val="009431CE"/>
    <w:rsid w:val="00943E1D"/>
    <w:rsid w:val="0094578D"/>
    <w:rsid w:val="00945F35"/>
    <w:rsid w:val="00946B0D"/>
    <w:rsid w:val="00947C76"/>
    <w:rsid w:val="00947EF5"/>
    <w:rsid w:val="0095071E"/>
    <w:rsid w:val="00950CAC"/>
    <w:rsid w:val="00951FAD"/>
    <w:rsid w:val="00952759"/>
    <w:rsid w:val="00952FD3"/>
    <w:rsid w:val="0095306C"/>
    <w:rsid w:val="00956584"/>
    <w:rsid w:val="0095692B"/>
    <w:rsid w:val="0095743D"/>
    <w:rsid w:val="00957F40"/>
    <w:rsid w:val="00961043"/>
    <w:rsid w:val="009617B3"/>
    <w:rsid w:val="00962018"/>
    <w:rsid w:val="0096352F"/>
    <w:rsid w:val="0096393F"/>
    <w:rsid w:val="00965AAC"/>
    <w:rsid w:val="009664B1"/>
    <w:rsid w:val="00967170"/>
    <w:rsid w:val="00967C75"/>
    <w:rsid w:val="00967D25"/>
    <w:rsid w:val="009701DC"/>
    <w:rsid w:val="00971AE2"/>
    <w:rsid w:val="00971BFB"/>
    <w:rsid w:val="0097260D"/>
    <w:rsid w:val="009726F1"/>
    <w:rsid w:val="00974CDA"/>
    <w:rsid w:val="00975057"/>
    <w:rsid w:val="009754C2"/>
    <w:rsid w:val="009759C7"/>
    <w:rsid w:val="00975B0A"/>
    <w:rsid w:val="00976D8C"/>
    <w:rsid w:val="00976E11"/>
    <w:rsid w:val="00977211"/>
    <w:rsid w:val="009775EF"/>
    <w:rsid w:val="00977C0C"/>
    <w:rsid w:val="009800ED"/>
    <w:rsid w:val="00981526"/>
    <w:rsid w:val="0098211E"/>
    <w:rsid w:val="0098291B"/>
    <w:rsid w:val="00982D01"/>
    <w:rsid w:val="00983D4D"/>
    <w:rsid w:val="00983E5F"/>
    <w:rsid w:val="009869EE"/>
    <w:rsid w:val="0099027F"/>
    <w:rsid w:val="0099188E"/>
    <w:rsid w:val="00991BB7"/>
    <w:rsid w:val="00991E02"/>
    <w:rsid w:val="009943BA"/>
    <w:rsid w:val="0099529E"/>
    <w:rsid w:val="00996650"/>
    <w:rsid w:val="00996CF2"/>
    <w:rsid w:val="0099766E"/>
    <w:rsid w:val="009A0615"/>
    <w:rsid w:val="009A0B63"/>
    <w:rsid w:val="009A0E3C"/>
    <w:rsid w:val="009A2257"/>
    <w:rsid w:val="009A2AF9"/>
    <w:rsid w:val="009A2EC3"/>
    <w:rsid w:val="009A3035"/>
    <w:rsid w:val="009A37C3"/>
    <w:rsid w:val="009A622B"/>
    <w:rsid w:val="009A7EE4"/>
    <w:rsid w:val="009B12B1"/>
    <w:rsid w:val="009B1D6F"/>
    <w:rsid w:val="009B2970"/>
    <w:rsid w:val="009B4C70"/>
    <w:rsid w:val="009B56B3"/>
    <w:rsid w:val="009B6776"/>
    <w:rsid w:val="009B68EA"/>
    <w:rsid w:val="009B6CAD"/>
    <w:rsid w:val="009C0A0B"/>
    <w:rsid w:val="009C14CC"/>
    <w:rsid w:val="009C16E3"/>
    <w:rsid w:val="009C1954"/>
    <w:rsid w:val="009C594C"/>
    <w:rsid w:val="009C5A4B"/>
    <w:rsid w:val="009C5AEC"/>
    <w:rsid w:val="009C624F"/>
    <w:rsid w:val="009C7672"/>
    <w:rsid w:val="009C7E4E"/>
    <w:rsid w:val="009D05EE"/>
    <w:rsid w:val="009D0744"/>
    <w:rsid w:val="009D07E2"/>
    <w:rsid w:val="009D0E26"/>
    <w:rsid w:val="009D19B3"/>
    <w:rsid w:val="009D2405"/>
    <w:rsid w:val="009D354B"/>
    <w:rsid w:val="009E017A"/>
    <w:rsid w:val="009E0C2B"/>
    <w:rsid w:val="009E0DF3"/>
    <w:rsid w:val="009E17E4"/>
    <w:rsid w:val="009E23C6"/>
    <w:rsid w:val="009E3256"/>
    <w:rsid w:val="009E49D1"/>
    <w:rsid w:val="009E5152"/>
    <w:rsid w:val="009E5799"/>
    <w:rsid w:val="009E66B9"/>
    <w:rsid w:val="009E74B7"/>
    <w:rsid w:val="009F050B"/>
    <w:rsid w:val="009F0C68"/>
    <w:rsid w:val="009F15B6"/>
    <w:rsid w:val="009F19F6"/>
    <w:rsid w:val="009F1EE5"/>
    <w:rsid w:val="009F1F2D"/>
    <w:rsid w:val="009F2031"/>
    <w:rsid w:val="009F427F"/>
    <w:rsid w:val="009F4CEF"/>
    <w:rsid w:val="009F4D79"/>
    <w:rsid w:val="009F53BE"/>
    <w:rsid w:val="009F5678"/>
    <w:rsid w:val="009F5FF6"/>
    <w:rsid w:val="009F7769"/>
    <w:rsid w:val="00A000D0"/>
    <w:rsid w:val="00A00361"/>
    <w:rsid w:val="00A0070C"/>
    <w:rsid w:val="00A00B59"/>
    <w:rsid w:val="00A00DA1"/>
    <w:rsid w:val="00A0384A"/>
    <w:rsid w:val="00A03E75"/>
    <w:rsid w:val="00A04B16"/>
    <w:rsid w:val="00A04FF4"/>
    <w:rsid w:val="00A06049"/>
    <w:rsid w:val="00A06319"/>
    <w:rsid w:val="00A0717B"/>
    <w:rsid w:val="00A0733F"/>
    <w:rsid w:val="00A10965"/>
    <w:rsid w:val="00A10D35"/>
    <w:rsid w:val="00A11BE3"/>
    <w:rsid w:val="00A1368A"/>
    <w:rsid w:val="00A137FF"/>
    <w:rsid w:val="00A140FE"/>
    <w:rsid w:val="00A14635"/>
    <w:rsid w:val="00A14F30"/>
    <w:rsid w:val="00A150DD"/>
    <w:rsid w:val="00A154F1"/>
    <w:rsid w:val="00A15912"/>
    <w:rsid w:val="00A161A6"/>
    <w:rsid w:val="00A16389"/>
    <w:rsid w:val="00A1769D"/>
    <w:rsid w:val="00A20D6D"/>
    <w:rsid w:val="00A238BD"/>
    <w:rsid w:val="00A24164"/>
    <w:rsid w:val="00A24E74"/>
    <w:rsid w:val="00A258E9"/>
    <w:rsid w:val="00A26A10"/>
    <w:rsid w:val="00A2786F"/>
    <w:rsid w:val="00A27D91"/>
    <w:rsid w:val="00A27F5A"/>
    <w:rsid w:val="00A3060E"/>
    <w:rsid w:val="00A30AB3"/>
    <w:rsid w:val="00A317B3"/>
    <w:rsid w:val="00A318A1"/>
    <w:rsid w:val="00A34952"/>
    <w:rsid w:val="00A34DC5"/>
    <w:rsid w:val="00A34E5A"/>
    <w:rsid w:val="00A3598D"/>
    <w:rsid w:val="00A35E41"/>
    <w:rsid w:val="00A36974"/>
    <w:rsid w:val="00A37FD5"/>
    <w:rsid w:val="00A40669"/>
    <w:rsid w:val="00A42DA4"/>
    <w:rsid w:val="00A4407B"/>
    <w:rsid w:val="00A44D8A"/>
    <w:rsid w:val="00A460B0"/>
    <w:rsid w:val="00A46710"/>
    <w:rsid w:val="00A479D1"/>
    <w:rsid w:val="00A50F16"/>
    <w:rsid w:val="00A52E20"/>
    <w:rsid w:val="00A53751"/>
    <w:rsid w:val="00A53A50"/>
    <w:rsid w:val="00A53BC5"/>
    <w:rsid w:val="00A546F4"/>
    <w:rsid w:val="00A550EC"/>
    <w:rsid w:val="00A553C0"/>
    <w:rsid w:val="00A56858"/>
    <w:rsid w:val="00A56B34"/>
    <w:rsid w:val="00A573AE"/>
    <w:rsid w:val="00A57E6A"/>
    <w:rsid w:val="00A60664"/>
    <w:rsid w:val="00A61459"/>
    <w:rsid w:val="00A61CD3"/>
    <w:rsid w:val="00A620E9"/>
    <w:rsid w:val="00A62510"/>
    <w:rsid w:val="00A63A6F"/>
    <w:rsid w:val="00A644F8"/>
    <w:rsid w:val="00A64534"/>
    <w:rsid w:val="00A65969"/>
    <w:rsid w:val="00A65F7B"/>
    <w:rsid w:val="00A6649D"/>
    <w:rsid w:val="00A66F46"/>
    <w:rsid w:val="00A67FE1"/>
    <w:rsid w:val="00A705D1"/>
    <w:rsid w:val="00A71108"/>
    <w:rsid w:val="00A72471"/>
    <w:rsid w:val="00A7309C"/>
    <w:rsid w:val="00A7396B"/>
    <w:rsid w:val="00A73FE4"/>
    <w:rsid w:val="00A750E5"/>
    <w:rsid w:val="00A7618C"/>
    <w:rsid w:val="00A772C4"/>
    <w:rsid w:val="00A777E2"/>
    <w:rsid w:val="00A779F3"/>
    <w:rsid w:val="00A800CA"/>
    <w:rsid w:val="00A80630"/>
    <w:rsid w:val="00A80D6F"/>
    <w:rsid w:val="00A81AF4"/>
    <w:rsid w:val="00A831AD"/>
    <w:rsid w:val="00A83E65"/>
    <w:rsid w:val="00A8445F"/>
    <w:rsid w:val="00A845E9"/>
    <w:rsid w:val="00A855D0"/>
    <w:rsid w:val="00A8690E"/>
    <w:rsid w:val="00A86A5B"/>
    <w:rsid w:val="00A87412"/>
    <w:rsid w:val="00A87B4C"/>
    <w:rsid w:val="00A915DF"/>
    <w:rsid w:val="00A9239D"/>
    <w:rsid w:val="00A92C5F"/>
    <w:rsid w:val="00A93678"/>
    <w:rsid w:val="00A93851"/>
    <w:rsid w:val="00A93C52"/>
    <w:rsid w:val="00A941C7"/>
    <w:rsid w:val="00A94AD8"/>
    <w:rsid w:val="00A95C04"/>
    <w:rsid w:val="00A965F8"/>
    <w:rsid w:val="00AA0E62"/>
    <w:rsid w:val="00AA245F"/>
    <w:rsid w:val="00AA25C9"/>
    <w:rsid w:val="00AA26AB"/>
    <w:rsid w:val="00AA2A50"/>
    <w:rsid w:val="00AA2C39"/>
    <w:rsid w:val="00AA3927"/>
    <w:rsid w:val="00AA46D5"/>
    <w:rsid w:val="00AA4C9C"/>
    <w:rsid w:val="00AA6323"/>
    <w:rsid w:val="00AA6A23"/>
    <w:rsid w:val="00AA734F"/>
    <w:rsid w:val="00AA78F4"/>
    <w:rsid w:val="00AA7A07"/>
    <w:rsid w:val="00AB0407"/>
    <w:rsid w:val="00AB0BFD"/>
    <w:rsid w:val="00AB192F"/>
    <w:rsid w:val="00AB19CA"/>
    <w:rsid w:val="00AB1ABF"/>
    <w:rsid w:val="00AB1D4A"/>
    <w:rsid w:val="00AB2A4A"/>
    <w:rsid w:val="00AB2A52"/>
    <w:rsid w:val="00AB2AC3"/>
    <w:rsid w:val="00AB3671"/>
    <w:rsid w:val="00AB3DD5"/>
    <w:rsid w:val="00AB412A"/>
    <w:rsid w:val="00AB46D7"/>
    <w:rsid w:val="00AB4EE1"/>
    <w:rsid w:val="00AB4F2E"/>
    <w:rsid w:val="00AB70DC"/>
    <w:rsid w:val="00AB7C44"/>
    <w:rsid w:val="00AB7F0B"/>
    <w:rsid w:val="00AC0A3D"/>
    <w:rsid w:val="00AC16AA"/>
    <w:rsid w:val="00AC18C3"/>
    <w:rsid w:val="00AC1CD2"/>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16A2"/>
    <w:rsid w:val="00AD206B"/>
    <w:rsid w:val="00AD3085"/>
    <w:rsid w:val="00AD379B"/>
    <w:rsid w:val="00AD3ABC"/>
    <w:rsid w:val="00AD3CFC"/>
    <w:rsid w:val="00AD42E3"/>
    <w:rsid w:val="00AD65D3"/>
    <w:rsid w:val="00AD691E"/>
    <w:rsid w:val="00AD6AB1"/>
    <w:rsid w:val="00AD6ED4"/>
    <w:rsid w:val="00AD6FE9"/>
    <w:rsid w:val="00AD7A40"/>
    <w:rsid w:val="00AD7B1A"/>
    <w:rsid w:val="00AE0090"/>
    <w:rsid w:val="00AE0B89"/>
    <w:rsid w:val="00AE0FFB"/>
    <w:rsid w:val="00AE1BB8"/>
    <w:rsid w:val="00AE2789"/>
    <w:rsid w:val="00AE4339"/>
    <w:rsid w:val="00AE4D87"/>
    <w:rsid w:val="00AE5380"/>
    <w:rsid w:val="00AE58A8"/>
    <w:rsid w:val="00AE5AEC"/>
    <w:rsid w:val="00AE6298"/>
    <w:rsid w:val="00AE6E58"/>
    <w:rsid w:val="00AE7A65"/>
    <w:rsid w:val="00AF08D0"/>
    <w:rsid w:val="00AF0EC0"/>
    <w:rsid w:val="00AF13EB"/>
    <w:rsid w:val="00AF1BC5"/>
    <w:rsid w:val="00AF25C0"/>
    <w:rsid w:val="00AF3E34"/>
    <w:rsid w:val="00AF3E89"/>
    <w:rsid w:val="00AF3F56"/>
    <w:rsid w:val="00AF4B49"/>
    <w:rsid w:val="00AF629B"/>
    <w:rsid w:val="00B007D4"/>
    <w:rsid w:val="00B0137B"/>
    <w:rsid w:val="00B01DE9"/>
    <w:rsid w:val="00B01EBA"/>
    <w:rsid w:val="00B0276A"/>
    <w:rsid w:val="00B044BA"/>
    <w:rsid w:val="00B04972"/>
    <w:rsid w:val="00B05AAF"/>
    <w:rsid w:val="00B06B11"/>
    <w:rsid w:val="00B1088A"/>
    <w:rsid w:val="00B113A5"/>
    <w:rsid w:val="00B1167C"/>
    <w:rsid w:val="00B11E94"/>
    <w:rsid w:val="00B12FC7"/>
    <w:rsid w:val="00B130E2"/>
    <w:rsid w:val="00B13697"/>
    <w:rsid w:val="00B13FD4"/>
    <w:rsid w:val="00B15815"/>
    <w:rsid w:val="00B1594C"/>
    <w:rsid w:val="00B15D62"/>
    <w:rsid w:val="00B16012"/>
    <w:rsid w:val="00B16A99"/>
    <w:rsid w:val="00B173C7"/>
    <w:rsid w:val="00B21520"/>
    <w:rsid w:val="00B215DA"/>
    <w:rsid w:val="00B21A04"/>
    <w:rsid w:val="00B2348B"/>
    <w:rsid w:val="00B24A50"/>
    <w:rsid w:val="00B24FB0"/>
    <w:rsid w:val="00B255E3"/>
    <w:rsid w:val="00B2577E"/>
    <w:rsid w:val="00B25DD2"/>
    <w:rsid w:val="00B26861"/>
    <w:rsid w:val="00B27037"/>
    <w:rsid w:val="00B27AC2"/>
    <w:rsid w:val="00B32FD7"/>
    <w:rsid w:val="00B333AD"/>
    <w:rsid w:val="00B33427"/>
    <w:rsid w:val="00B33E2F"/>
    <w:rsid w:val="00B3420D"/>
    <w:rsid w:val="00B34C07"/>
    <w:rsid w:val="00B350CF"/>
    <w:rsid w:val="00B350EF"/>
    <w:rsid w:val="00B35142"/>
    <w:rsid w:val="00B352EC"/>
    <w:rsid w:val="00B35812"/>
    <w:rsid w:val="00B36681"/>
    <w:rsid w:val="00B36AD2"/>
    <w:rsid w:val="00B37147"/>
    <w:rsid w:val="00B418AF"/>
    <w:rsid w:val="00B430F4"/>
    <w:rsid w:val="00B4322F"/>
    <w:rsid w:val="00B43FE6"/>
    <w:rsid w:val="00B4422B"/>
    <w:rsid w:val="00B444E1"/>
    <w:rsid w:val="00B44EF7"/>
    <w:rsid w:val="00B462D1"/>
    <w:rsid w:val="00B46FF5"/>
    <w:rsid w:val="00B47312"/>
    <w:rsid w:val="00B47A2B"/>
    <w:rsid w:val="00B503CD"/>
    <w:rsid w:val="00B51BD3"/>
    <w:rsid w:val="00B5253D"/>
    <w:rsid w:val="00B530F9"/>
    <w:rsid w:val="00B5361C"/>
    <w:rsid w:val="00B53E1B"/>
    <w:rsid w:val="00B54379"/>
    <w:rsid w:val="00B54708"/>
    <w:rsid w:val="00B55F29"/>
    <w:rsid w:val="00B56CD9"/>
    <w:rsid w:val="00B574BA"/>
    <w:rsid w:val="00B612F5"/>
    <w:rsid w:val="00B61714"/>
    <w:rsid w:val="00B62A71"/>
    <w:rsid w:val="00B62DD7"/>
    <w:rsid w:val="00B62DE2"/>
    <w:rsid w:val="00B62F26"/>
    <w:rsid w:val="00B633D3"/>
    <w:rsid w:val="00B6363E"/>
    <w:rsid w:val="00B639C1"/>
    <w:rsid w:val="00B63A97"/>
    <w:rsid w:val="00B65B3E"/>
    <w:rsid w:val="00B65F64"/>
    <w:rsid w:val="00B67476"/>
    <w:rsid w:val="00B70CFE"/>
    <w:rsid w:val="00B70E06"/>
    <w:rsid w:val="00B71949"/>
    <w:rsid w:val="00B7199B"/>
    <w:rsid w:val="00B72BD7"/>
    <w:rsid w:val="00B74CEB"/>
    <w:rsid w:val="00B75F84"/>
    <w:rsid w:val="00B8400C"/>
    <w:rsid w:val="00B85352"/>
    <w:rsid w:val="00B86900"/>
    <w:rsid w:val="00B8698E"/>
    <w:rsid w:val="00B86A05"/>
    <w:rsid w:val="00B86E66"/>
    <w:rsid w:val="00B87497"/>
    <w:rsid w:val="00B87BB0"/>
    <w:rsid w:val="00B906AC"/>
    <w:rsid w:val="00B9155B"/>
    <w:rsid w:val="00B9218B"/>
    <w:rsid w:val="00B9218F"/>
    <w:rsid w:val="00B922E5"/>
    <w:rsid w:val="00B92677"/>
    <w:rsid w:val="00B934CB"/>
    <w:rsid w:val="00B94331"/>
    <w:rsid w:val="00B95807"/>
    <w:rsid w:val="00B96204"/>
    <w:rsid w:val="00B9666F"/>
    <w:rsid w:val="00B966FA"/>
    <w:rsid w:val="00B9735E"/>
    <w:rsid w:val="00BA0709"/>
    <w:rsid w:val="00BA1077"/>
    <w:rsid w:val="00BA156F"/>
    <w:rsid w:val="00BA165C"/>
    <w:rsid w:val="00BA1B1A"/>
    <w:rsid w:val="00BA25B1"/>
    <w:rsid w:val="00BA2BB2"/>
    <w:rsid w:val="00BA2C17"/>
    <w:rsid w:val="00BA2FFB"/>
    <w:rsid w:val="00BA3EC7"/>
    <w:rsid w:val="00BA4F56"/>
    <w:rsid w:val="00BA5A36"/>
    <w:rsid w:val="00BA7391"/>
    <w:rsid w:val="00BA73C8"/>
    <w:rsid w:val="00BA77F5"/>
    <w:rsid w:val="00BB0269"/>
    <w:rsid w:val="00BB090C"/>
    <w:rsid w:val="00BB0E23"/>
    <w:rsid w:val="00BB1069"/>
    <w:rsid w:val="00BB1D0F"/>
    <w:rsid w:val="00BB201D"/>
    <w:rsid w:val="00BB34E4"/>
    <w:rsid w:val="00BB383E"/>
    <w:rsid w:val="00BB485F"/>
    <w:rsid w:val="00BB4C52"/>
    <w:rsid w:val="00BB5383"/>
    <w:rsid w:val="00BB578B"/>
    <w:rsid w:val="00BB5F48"/>
    <w:rsid w:val="00BB6C93"/>
    <w:rsid w:val="00BB6F3E"/>
    <w:rsid w:val="00BB7A12"/>
    <w:rsid w:val="00BC0147"/>
    <w:rsid w:val="00BC2AB8"/>
    <w:rsid w:val="00BC2B8B"/>
    <w:rsid w:val="00BC2BA6"/>
    <w:rsid w:val="00BC32CC"/>
    <w:rsid w:val="00BC3F0C"/>
    <w:rsid w:val="00BC3F8F"/>
    <w:rsid w:val="00BC5679"/>
    <w:rsid w:val="00BC57FF"/>
    <w:rsid w:val="00BC59AF"/>
    <w:rsid w:val="00BC7CB2"/>
    <w:rsid w:val="00BD08CA"/>
    <w:rsid w:val="00BD20A0"/>
    <w:rsid w:val="00BD2D05"/>
    <w:rsid w:val="00BD4402"/>
    <w:rsid w:val="00BD5A36"/>
    <w:rsid w:val="00BD5D0B"/>
    <w:rsid w:val="00BD5F63"/>
    <w:rsid w:val="00BD7C97"/>
    <w:rsid w:val="00BD7D11"/>
    <w:rsid w:val="00BE08E4"/>
    <w:rsid w:val="00BE1045"/>
    <w:rsid w:val="00BE205B"/>
    <w:rsid w:val="00BE2140"/>
    <w:rsid w:val="00BE2FB4"/>
    <w:rsid w:val="00BE6E50"/>
    <w:rsid w:val="00BE7EDF"/>
    <w:rsid w:val="00BE7FF4"/>
    <w:rsid w:val="00BF06FC"/>
    <w:rsid w:val="00BF09FA"/>
    <w:rsid w:val="00BF62DD"/>
    <w:rsid w:val="00BF68A0"/>
    <w:rsid w:val="00BF729E"/>
    <w:rsid w:val="00BF72C8"/>
    <w:rsid w:val="00C002AE"/>
    <w:rsid w:val="00C009C0"/>
    <w:rsid w:val="00C0118A"/>
    <w:rsid w:val="00C016B6"/>
    <w:rsid w:val="00C01C43"/>
    <w:rsid w:val="00C0224D"/>
    <w:rsid w:val="00C04EF8"/>
    <w:rsid w:val="00C05BB2"/>
    <w:rsid w:val="00C062A6"/>
    <w:rsid w:val="00C06D18"/>
    <w:rsid w:val="00C06E7C"/>
    <w:rsid w:val="00C07002"/>
    <w:rsid w:val="00C07E63"/>
    <w:rsid w:val="00C10116"/>
    <w:rsid w:val="00C10787"/>
    <w:rsid w:val="00C122F9"/>
    <w:rsid w:val="00C12F55"/>
    <w:rsid w:val="00C158AB"/>
    <w:rsid w:val="00C1605E"/>
    <w:rsid w:val="00C167EF"/>
    <w:rsid w:val="00C203F9"/>
    <w:rsid w:val="00C215F9"/>
    <w:rsid w:val="00C22568"/>
    <w:rsid w:val="00C22AFF"/>
    <w:rsid w:val="00C22D84"/>
    <w:rsid w:val="00C235ED"/>
    <w:rsid w:val="00C26999"/>
    <w:rsid w:val="00C26B71"/>
    <w:rsid w:val="00C26D06"/>
    <w:rsid w:val="00C308DE"/>
    <w:rsid w:val="00C32113"/>
    <w:rsid w:val="00C33190"/>
    <w:rsid w:val="00C339DB"/>
    <w:rsid w:val="00C339DE"/>
    <w:rsid w:val="00C35337"/>
    <w:rsid w:val="00C36558"/>
    <w:rsid w:val="00C37650"/>
    <w:rsid w:val="00C37C5F"/>
    <w:rsid w:val="00C41798"/>
    <w:rsid w:val="00C42736"/>
    <w:rsid w:val="00C4361D"/>
    <w:rsid w:val="00C44365"/>
    <w:rsid w:val="00C44645"/>
    <w:rsid w:val="00C44F99"/>
    <w:rsid w:val="00C45387"/>
    <w:rsid w:val="00C45A32"/>
    <w:rsid w:val="00C46511"/>
    <w:rsid w:val="00C50590"/>
    <w:rsid w:val="00C50D04"/>
    <w:rsid w:val="00C51052"/>
    <w:rsid w:val="00C5246E"/>
    <w:rsid w:val="00C52CC5"/>
    <w:rsid w:val="00C54204"/>
    <w:rsid w:val="00C54D33"/>
    <w:rsid w:val="00C54DE9"/>
    <w:rsid w:val="00C554D3"/>
    <w:rsid w:val="00C555BD"/>
    <w:rsid w:val="00C5597E"/>
    <w:rsid w:val="00C564CC"/>
    <w:rsid w:val="00C5675E"/>
    <w:rsid w:val="00C56C5B"/>
    <w:rsid w:val="00C57CF0"/>
    <w:rsid w:val="00C57D88"/>
    <w:rsid w:val="00C57DD2"/>
    <w:rsid w:val="00C6061A"/>
    <w:rsid w:val="00C60B0F"/>
    <w:rsid w:val="00C62B5B"/>
    <w:rsid w:val="00C6384D"/>
    <w:rsid w:val="00C64734"/>
    <w:rsid w:val="00C713A9"/>
    <w:rsid w:val="00C715EA"/>
    <w:rsid w:val="00C7215C"/>
    <w:rsid w:val="00C727D8"/>
    <w:rsid w:val="00C72A6F"/>
    <w:rsid w:val="00C733BE"/>
    <w:rsid w:val="00C74448"/>
    <w:rsid w:val="00C74EBB"/>
    <w:rsid w:val="00C7503E"/>
    <w:rsid w:val="00C757B1"/>
    <w:rsid w:val="00C77AF0"/>
    <w:rsid w:val="00C77E7E"/>
    <w:rsid w:val="00C804F2"/>
    <w:rsid w:val="00C809E7"/>
    <w:rsid w:val="00C80EB4"/>
    <w:rsid w:val="00C821AD"/>
    <w:rsid w:val="00C825C1"/>
    <w:rsid w:val="00C85148"/>
    <w:rsid w:val="00C863DC"/>
    <w:rsid w:val="00C87B43"/>
    <w:rsid w:val="00C91227"/>
    <w:rsid w:val="00C915FB"/>
    <w:rsid w:val="00C91A21"/>
    <w:rsid w:val="00C929FA"/>
    <w:rsid w:val="00C92C78"/>
    <w:rsid w:val="00C93341"/>
    <w:rsid w:val="00C9373B"/>
    <w:rsid w:val="00C956CD"/>
    <w:rsid w:val="00C95B21"/>
    <w:rsid w:val="00C96235"/>
    <w:rsid w:val="00CA0935"/>
    <w:rsid w:val="00CA19A8"/>
    <w:rsid w:val="00CA2303"/>
    <w:rsid w:val="00CA24B3"/>
    <w:rsid w:val="00CA2D91"/>
    <w:rsid w:val="00CA2DFA"/>
    <w:rsid w:val="00CA3116"/>
    <w:rsid w:val="00CA3645"/>
    <w:rsid w:val="00CA36A8"/>
    <w:rsid w:val="00CA44FF"/>
    <w:rsid w:val="00CA6142"/>
    <w:rsid w:val="00CA6186"/>
    <w:rsid w:val="00CA6DFE"/>
    <w:rsid w:val="00CA7CD6"/>
    <w:rsid w:val="00CB02F4"/>
    <w:rsid w:val="00CB1127"/>
    <w:rsid w:val="00CB1266"/>
    <w:rsid w:val="00CB135D"/>
    <w:rsid w:val="00CB1658"/>
    <w:rsid w:val="00CB192D"/>
    <w:rsid w:val="00CB1DF9"/>
    <w:rsid w:val="00CB2C52"/>
    <w:rsid w:val="00CB48F2"/>
    <w:rsid w:val="00CB4C4F"/>
    <w:rsid w:val="00CB5521"/>
    <w:rsid w:val="00CB59DB"/>
    <w:rsid w:val="00CB5D0E"/>
    <w:rsid w:val="00CB5ECC"/>
    <w:rsid w:val="00CB600F"/>
    <w:rsid w:val="00CB708A"/>
    <w:rsid w:val="00CC1255"/>
    <w:rsid w:val="00CC1A84"/>
    <w:rsid w:val="00CC3130"/>
    <w:rsid w:val="00CC4A2E"/>
    <w:rsid w:val="00CC4CC0"/>
    <w:rsid w:val="00CC4FB0"/>
    <w:rsid w:val="00CC537A"/>
    <w:rsid w:val="00CC5A2B"/>
    <w:rsid w:val="00CC5D5A"/>
    <w:rsid w:val="00CC5DB6"/>
    <w:rsid w:val="00CC60E4"/>
    <w:rsid w:val="00CC6466"/>
    <w:rsid w:val="00CC6544"/>
    <w:rsid w:val="00CC715E"/>
    <w:rsid w:val="00CC7787"/>
    <w:rsid w:val="00CC79AC"/>
    <w:rsid w:val="00CC7A9C"/>
    <w:rsid w:val="00CC7CE1"/>
    <w:rsid w:val="00CD1904"/>
    <w:rsid w:val="00CD1CB4"/>
    <w:rsid w:val="00CD1D55"/>
    <w:rsid w:val="00CD2440"/>
    <w:rsid w:val="00CD46B7"/>
    <w:rsid w:val="00CD4A26"/>
    <w:rsid w:val="00CD57FD"/>
    <w:rsid w:val="00CD5829"/>
    <w:rsid w:val="00CD5BA1"/>
    <w:rsid w:val="00CD6604"/>
    <w:rsid w:val="00CD7D1C"/>
    <w:rsid w:val="00CD7EF1"/>
    <w:rsid w:val="00CE014E"/>
    <w:rsid w:val="00CE0B6C"/>
    <w:rsid w:val="00CE10E7"/>
    <w:rsid w:val="00CE1A68"/>
    <w:rsid w:val="00CE2466"/>
    <w:rsid w:val="00CE363E"/>
    <w:rsid w:val="00CE3E04"/>
    <w:rsid w:val="00CE5057"/>
    <w:rsid w:val="00CE55E4"/>
    <w:rsid w:val="00CE58FD"/>
    <w:rsid w:val="00CE62FC"/>
    <w:rsid w:val="00CE774C"/>
    <w:rsid w:val="00CF0876"/>
    <w:rsid w:val="00CF095A"/>
    <w:rsid w:val="00CF0C0D"/>
    <w:rsid w:val="00CF1594"/>
    <w:rsid w:val="00CF1C5A"/>
    <w:rsid w:val="00CF210E"/>
    <w:rsid w:val="00CF2C97"/>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0501"/>
    <w:rsid w:val="00D013CB"/>
    <w:rsid w:val="00D03064"/>
    <w:rsid w:val="00D03DE8"/>
    <w:rsid w:val="00D054BD"/>
    <w:rsid w:val="00D06EE3"/>
    <w:rsid w:val="00D07D25"/>
    <w:rsid w:val="00D07F13"/>
    <w:rsid w:val="00D07F34"/>
    <w:rsid w:val="00D12862"/>
    <w:rsid w:val="00D143E6"/>
    <w:rsid w:val="00D14ADF"/>
    <w:rsid w:val="00D15197"/>
    <w:rsid w:val="00D1572B"/>
    <w:rsid w:val="00D15C0F"/>
    <w:rsid w:val="00D164E9"/>
    <w:rsid w:val="00D168F2"/>
    <w:rsid w:val="00D16A01"/>
    <w:rsid w:val="00D16CB0"/>
    <w:rsid w:val="00D17DEC"/>
    <w:rsid w:val="00D2017D"/>
    <w:rsid w:val="00D2018B"/>
    <w:rsid w:val="00D20580"/>
    <w:rsid w:val="00D20640"/>
    <w:rsid w:val="00D219B2"/>
    <w:rsid w:val="00D21FED"/>
    <w:rsid w:val="00D228C8"/>
    <w:rsid w:val="00D2333A"/>
    <w:rsid w:val="00D23AB0"/>
    <w:rsid w:val="00D25D66"/>
    <w:rsid w:val="00D26CF4"/>
    <w:rsid w:val="00D27592"/>
    <w:rsid w:val="00D27B79"/>
    <w:rsid w:val="00D27F98"/>
    <w:rsid w:val="00D3135F"/>
    <w:rsid w:val="00D32466"/>
    <w:rsid w:val="00D32666"/>
    <w:rsid w:val="00D3271F"/>
    <w:rsid w:val="00D328F5"/>
    <w:rsid w:val="00D32E14"/>
    <w:rsid w:val="00D33048"/>
    <w:rsid w:val="00D330BC"/>
    <w:rsid w:val="00D33EF9"/>
    <w:rsid w:val="00D35025"/>
    <w:rsid w:val="00D3574A"/>
    <w:rsid w:val="00D3585D"/>
    <w:rsid w:val="00D36EA3"/>
    <w:rsid w:val="00D40023"/>
    <w:rsid w:val="00D4050E"/>
    <w:rsid w:val="00D40EDF"/>
    <w:rsid w:val="00D41288"/>
    <w:rsid w:val="00D42472"/>
    <w:rsid w:val="00D435B6"/>
    <w:rsid w:val="00D43E6B"/>
    <w:rsid w:val="00D43F16"/>
    <w:rsid w:val="00D441A4"/>
    <w:rsid w:val="00D44FE3"/>
    <w:rsid w:val="00D450C7"/>
    <w:rsid w:val="00D4554B"/>
    <w:rsid w:val="00D50549"/>
    <w:rsid w:val="00D50D14"/>
    <w:rsid w:val="00D5158A"/>
    <w:rsid w:val="00D53FEF"/>
    <w:rsid w:val="00D54100"/>
    <w:rsid w:val="00D55B35"/>
    <w:rsid w:val="00D55F04"/>
    <w:rsid w:val="00D57AA7"/>
    <w:rsid w:val="00D608BC"/>
    <w:rsid w:val="00D61E16"/>
    <w:rsid w:val="00D61E4B"/>
    <w:rsid w:val="00D6410C"/>
    <w:rsid w:val="00D641F2"/>
    <w:rsid w:val="00D6423D"/>
    <w:rsid w:val="00D645A1"/>
    <w:rsid w:val="00D64FCE"/>
    <w:rsid w:val="00D65E64"/>
    <w:rsid w:val="00D675BF"/>
    <w:rsid w:val="00D67608"/>
    <w:rsid w:val="00D67B4D"/>
    <w:rsid w:val="00D67C01"/>
    <w:rsid w:val="00D701FA"/>
    <w:rsid w:val="00D7073B"/>
    <w:rsid w:val="00D70DF5"/>
    <w:rsid w:val="00D70F5D"/>
    <w:rsid w:val="00D71ADD"/>
    <w:rsid w:val="00D71D4F"/>
    <w:rsid w:val="00D71E13"/>
    <w:rsid w:val="00D73608"/>
    <w:rsid w:val="00D75227"/>
    <w:rsid w:val="00D75465"/>
    <w:rsid w:val="00D7591D"/>
    <w:rsid w:val="00D75D5D"/>
    <w:rsid w:val="00D75DBD"/>
    <w:rsid w:val="00D76172"/>
    <w:rsid w:val="00D76428"/>
    <w:rsid w:val="00D76867"/>
    <w:rsid w:val="00D769BD"/>
    <w:rsid w:val="00D77EE6"/>
    <w:rsid w:val="00D77F4B"/>
    <w:rsid w:val="00D802AF"/>
    <w:rsid w:val="00D81733"/>
    <w:rsid w:val="00D81C20"/>
    <w:rsid w:val="00D834ED"/>
    <w:rsid w:val="00D8356C"/>
    <w:rsid w:val="00D84055"/>
    <w:rsid w:val="00D86168"/>
    <w:rsid w:val="00D86BEA"/>
    <w:rsid w:val="00D87046"/>
    <w:rsid w:val="00D87B1F"/>
    <w:rsid w:val="00D90212"/>
    <w:rsid w:val="00D90517"/>
    <w:rsid w:val="00D90744"/>
    <w:rsid w:val="00D90D09"/>
    <w:rsid w:val="00D91ADD"/>
    <w:rsid w:val="00D91B99"/>
    <w:rsid w:val="00D91D7E"/>
    <w:rsid w:val="00D92273"/>
    <w:rsid w:val="00D92336"/>
    <w:rsid w:val="00D9311F"/>
    <w:rsid w:val="00D95CC6"/>
    <w:rsid w:val="00D95F10"/>
    <w:rsid w:val="00D960F6"/>
    <w:rsid w:val="00D96BCA"/>
    <w:rsid w:val="00D97301"/>
    <w:rsid w:val="00DA000A"/>
    <w:rsid w:val="00DA15D5"/>
    <w:rsid w:val="00DA2419"/>
    <w:rsid w:val="00DA26EF"/>
    <w:rsid w:val="00DA31B1"/>
    <w:rsid w:val="00DA32F6"/>
    <w:rsid w:val="00DA36EE"/>
    <w:rsid w:val="00DA446B"/>
    <w:rsid w:val="00DA4B1C"/>
    <w:rsid w:val="00DA4CAC"/>
    <w:rsid w:val="00DA5439"/>
    <w:rsid w:val="00DA578F"/>
    <w:rsid w:val="00DA6EEC"/>
    <w:rsid w:val="00DA7273"/>
    <w:rsid w:val="00DB140C"/>
    <w:rsid w:val="00DB25E6"/>
    <w:rsid w:val="00DB3271"/>
    <w:rsid w:val="00DB39DC"/>
    <w:rsid w:val="00DB3AA4"/>
    <w:rsid w:val="00DB51B8"/>
    <w:rsid w:val="00DB6841"/>
    <w:rsid w:val="00DB7804"/>
    <w:rsid w:val="00DB7B8B"/>
    <w:rsid w:val="00DB7C5F"/>
    <w:rsid w:val="00DC065B"/>
    <w:rsid w:val="00DC0FA9"/>
    <w:rsid w:val="00DC2A22"/>
    <w:rsid w:val="00DC33EE"/>
    <w:rsid w:val="00DC371E"/>
    <w:rsid w:val="00DC380A"/>
    <w:rsid w:val="00DC4861"/>
    <w:rsid w:val="00DC4E03"/>
    <w:rsid w:val="00DC5540"/>
    <w:rsid w:val="00DC6174"/>
    <w:rsid w:val="00DC6847"/>
    <w:rsid w:val="00DC6973"/>
    <w:rsid w:val="00DC7424"/>
    <w:rsid w:val="00DC786C"/>
    <w:rsid w:val="00DD02D8"/>
    <w:rsid w:val="00DD07DA"/>
    <w:rsid w:val="00DD0981"/>
    <w:rsid w:val="00DD0CF8"/>
    <w:rsid w:val="00DD191A"/>
    <w:rsid w:val="00DD38FE"/>
    <w:rsid w:val="00DD40CD"/>
    <w:rsid w:val="00DD4556"/>
    <w:rsid w:val="00DD49BE"/>
    <w:rsid w:val="00DD4B6F"/>
    <w:rsid w:val="00DD50DB"/>
    <w:rsid w:val="00DD514A"/>
    <w:rsid w:val="00DD5EF6"/>
    <w:rsid w:val="00DE05CF"/>
    <w:rsid w:val="00DE0791"/>
    <w:rsid w:val="00DE07DF"/>
    <w:rsid w:val="00DE0B00"/>
    <w:rsid w:val="00DE0BCF"/>
    <w:rsid w:val="00DE321B"/>
    <w:rsid w:val="00DE3ECC"/>
    <w:rsid w:val="00DE410F"/>
    <w:rsid w:val="00DE426E"/>
    <w:rsid w:val="00DE47E5"/>
    <w:rsid w:val="00DE4FE3"/>
    <w:rsid w:val="00DE53DB"/>
    <w:rsid w:val="00DE53E8"/>
    <w:rsid w:val="00DE66FF"/>
    <w:rsid w:val="00DE6C47"/>
    <w:rsid w:val="00DF03DF"/>
    <w:rsid w:val="00DF2F6F"/>
    <w:rsid w:val="00DF36CA"/>
    <w:rsid w:val="00DF498B"/>
    <w:rsid w:val="00DF5072"/>
    <w:rsid w:val="00DF6384"/>
    <w:rsid w:val="00DF6578"/>
    <w:rsid w:val="00E00016"/>
    <w:rsid w:val="00E00D94"/>
    <w:rsid w:val="00E00F8A"/>
    <w:rsid w:val="00E03CD8"/>
    <w:rsid w:val="00E03DC5"/>
    <w:rsid w:val="00E03ED8"/>
    <w:rsid w:val="00E054DD"/>
    <w:rsid w:val="00E05CCE"/>
    <w:rsid w:val="00E05CD8"/>
    <w:rsid w:val="00E06DA4"/>
    <w:rsid w:val="00E06F7C"/>
    <w:rsid w:val="00E10FAF"/>
    <w:rsid w:val="00E13256"/>
    <w:rsid w:val="00E13508"/>
    <w:rsid w:val="00E137CE"/>
    <w:rsid w:val="00E13E9B"/>
    <w:rsid w:val="00E14ADD"/>
    <w:rsid w:val="00E1505B"/>
    <w:rsid w:val="00E1610B"/>
    <w:rsid w:val="00E162C5"/>
    <w:rsid w:val="00E168AC"/>
    <w:rsid w:val="00E20B40"/>
    <w:rsid w:val="00E20CC5"/>
    <w:rsid w:val="00E21B9A"/>
    <w:rsid w:val="00E21E51"/>
    <w:rsid w:val="00E235B0"/>
    <w:rsid w:val="00E2387A"/>
    <w:rsid w:val="00E25068"/>
    <w:rsid w:val="00E26259"/>
    <w:rsid w:val="00E272E4"/>
    <w:rsid w:val="00E27A65"/>
    <w:rsid w:val="00E27DF5"/>
    <w:rsid w:val="00E30271"/>
    <w:rsid w:val="00E30C60"/>
    <w:rsid w:val="00E325E7"/>
    <w:rsid w:val="00E32F47"/>
    <w:rsid w:val="00E32FF3"/>
    <w:rsid w:val="00E3366D"/>
    <w:rsid w:val="00E34AE0"/>
    <w:rsid w:val="00E34D91"/>
    <w:rsid w:val="00E35178"/>
    <w:rsid w:val="00E36098"/>
    <w:rsid w:val="00E37168"/>
    <w:rsid w:val="00E401DC"/>
    <w:rsid w:val="00E40771"/>
    <w:rsid w:val="00E40D4E"/>
    <w:rsid w:val="00E40DE0"/>
    <w:rsid w:val="00E4194B"/>
    <w:rsid w:val="00E419E3"/>
    <w:rsid w:val="00E442DD"/>
    <w:rsid w:val="00E45468"/>
    <w:rsid w:val="00E4634E"/>
    <w:rsid w:val="00E464C4"/>
    <w:rsid w:val="00E46985"/>
    <w:rsid w:val="00E47DAA"/>
    <w:rsid w:val="00E5063E"/>
    <w:rsid w:val="00E5181F"/>
    <w:rsid w:val="00E52542"/>
    <w:rsid w:val="00E52C72"/>
    <w:rsid w:val="00E5350E"/>
    <w:rsid w:val="00E53D50"/>
    <w:rsid w:val="00E53E91"/>
    <w:rsid w:val="00E54944"/>
    <w:rsid w:val="00E54DA7"/>
    <w:rsid w:val="00E554B7"/>
    <w:rsid w:val="00E5759B"/>
    <w:rsid w:val="00E57A47"/>
    <w:rsid w:val="00E57D60"/>
    <w:rsid w:val="00E602A7"/>
    <w:rsid w:val="00E60386"/>
    <w:rsid w:val="00E60928"/>
    <w:rsid w:val="00E61058"/>
    <w:rsid w:val="00E61365"/>
    <w:rsid w:val="00E626E6"/>
    <w:rsid w:val="00E641DF"/>
    <w:rsid w:val="00E64A59"/>
    <w:rsid w:val="00E64A65"/>
    <w:rsid w:val="00E65659"/>
    <w:rsid w:val="00E65AE1"/>
    <w:rsid w:val="00E66C91"/>
    <w:rsid w:val="00E70377"/>
    <w:rsid w:val="00E704B5"/>
    <w:rsid w:val="00E709FC"/>
    <w:rsid w:val="00E70FEC"/>
    <w:rsid w:val="00E71522"/>
    <w:rsid w:val="00E71B82"/>
    <w:rsid w:val="00E72B2D"/>
    <w:rsid w:val="00E741F3"/>
    <w:rsid w:val="00E74BED"/>
    <w:rsid w:val="00E74FD1"/>
    <w:rsid w:val="00E75AA0"/>
    <w:rsid w:val="00E77230"/>
    <w:rsid w:val="00E80196"/>
    <w:rsid w:val="00E80EFD"/>
    <w:rsid w:val="00E811F1"/>
    <w:rsid w:val="00E82D15"/>
    <w:rsid w:val="00E83D62"/>
    <w:rsid w:val="00E84F1F"/>
    <w:rsid w:val="00E85EE0"/>
    <w:rsid w:val="00E8643F"/>
    <w:rsid w:val="00E8696A"/>
    <w:rsid w:val="00E86D89"/>
    <w:rsid w:val="00E876EB"/>
    <w:rsid w:val="00E87A1C"/>
    <w:rsid w:val="00E9068A"/>
    <w:rsid w:val="00E90BDB"/>
    <w:rsid w:val="00E9167C"/>
    <w:rsid w:val="00E916B4"/>
    <w:rsid w:val="00E91F60"/>
    <w:rsid w:val="00E94D17"/>
    <w:rsid w:val="00E95F26"/>
    <w:rsid w:val="00E968A7"/>
    <w:rsid w:val="00E96A23"/>
    <w:rsid w:val="00EA079E"/>
    <w:rsid w:val="00EA08F3"/>
    <w:rsid w:val="00EA137D"/>
    <w:rsid w:val="00EA1782"/>
    <w:rsid w:val="00EA1F52"/>
    <w:rsid w:val="00EA2024"/>
    <w:rsid w:val="00EA3ACC"/>
    <w:rsid w:val="00EA43BC"/>
    <w:rsid w:val="00EA47B7"/>
    <w:rsid w:val="00EA4CCF"/>
    <w:rsid w:val="00EA4F7B"/>
    <w:rsid w:val="00EA520F"/>
    <w:rsid w:val="00EA735E"/>
    <w:rsid w:val="00EA7F08"/>
    <w:rsid w:val="00EB08C8"/>
    <w:rsid w:val="00EB0E83"/>
    <w:rsid w:val="00EB1D45"/>
    <w:rsid w:val="00EB3620"/>
    <w:rsid w:val="00EB482E"/>
    <w:rsid w:val="00EB63E5"/>
    <w:rsid w:val="00EB694B"/>
    <w:rsid w:val="00EB731E"/>
    <w:rsid w:val="00EC16B2"/>
    <w:rsid w:val="00EC1904"/>
    <w:rsid w:val="00EC22CB"/>
    <w:rsid w:val="00EC36CD"/>
    <w:rsid w:val="00EC4E0F"/>
    <w:rsid w:val="00EC4EB5"/>
    <w:rsid w:val="00EC61BC"/>
    <w:rsid w:val="00EC7044"/>
    <w:rsid w:val="00EC7111"/>
    <w:rsid w:val="00EC7827"/>
    <w:rsid w:val="00ED00EE"/>
    <w:rsid w:val="00ED1DEB"/>
    <w:rsid w:val="00ED4D10"/>
    <w:rsid w:val="00ED4E45"/>
    <w:rsid w:val="00ED5EC6"/>
    <w:rsid w:val="00ED60DA"/>
    <w:rsid w:val="00ED6526"/>
    <w:rsid w:val="00ED65F7"/>
    <w:rsid w:val="00ED6DEB"/>
    <w:rsid w:val="00ED779D"/>
    <w:rsid w:val="00EE10E0"/>
    <w:rsid w:val="00EE1997"/>
    <w:rsid w:val="00EE2E00"/>
    <w:rsid w:val="00EE58D0"/>
    <w:rsid w:val="00EE5B58"/>
    <w:rsid w:val="00EE5FEA"/>
    <w:rsid w:val="00EE60CE"/>
    <w:rsid w:val="00EE7470"/>
    <w:rsid w:val="00EE76DA"/>
    <w:rsid w:val="00EF0448"/>
    <w:rsid w:val="00EF05AC"/>
    <w:rsid w:val="00EF1E61"/>
    <w:rsid w:val="00EF3482"/>
    <w:rsid w:val="00EF4008"/>
    <w:rsid w:val="00EF41D6"/>
    <w:rsid w:val="00EF4288"/>
    <w:rsid w:val="00EF43C3"/>
    <w:rsid w:val="00EF4E02"/>
    <w:rsid w:val="00EF586F"/>
    <w:rsid w:val="00F0128F"/>
    <w:rsid w:val="00F02615"/>
    <w:rsid w:val="00F026B9"/>
    <w:rsid w:val="00F03C33"/>
    <w:rsid w:val="00F03F4B"/>
    <w:rsid w:val="00F04976"/>
    <w:rsid w:val="00F06C07"/>
    <w:rsid w:val="00F07028"/>
    <w:rsid w:val="00F07A98"/>
    <w:rsid w:val="00F1253F"/>
    <w:rsid w:val="00F12875"/>
    <w:rsid w:val="00F12BFC"/>
    <w:rsid w:val="00F13B14"/>
    <w:rsid w:val="00F172A7"/>
    <w:rsid w:val="00F20373"/>
    <w:rsid w:val="00F203A7"/>
    <w:rsid w:val="00F20A26"/>
    <w:rsid w:val="00F228B7"/>
    <w:rsid w:val="00F229FF"/>
    <w:rsid w:val="00F25B6E"/>
    <w:rsid w:val="00F26AEC"/>
    <w:rsid w:val="00F30870"/>
    <w:rsid w:val="00F30C11"/>
    <w:rsid w:val="00F318BE"/>
    <w:rsid w:val="00F32FEA"/>
    <w:rsid w:val="00F34298"/>
    <w:rsid w:val="00F349D9"/>
    <w:rsid w:val="00F35458"/>
    <w:rsid w:val="00F35680"/>
    <w:rsid w:val="00F36D87"/>
    <w:rsid w:val="00F37715"/>
    <w:rsid w:val="00F37B3B"/>
    <w:rsid w:val="00F402E4"/>
    <w:rsid w:val="00F422E7"/>
    <w:rsid w:val="00F42887"/>
    <w:rsid w:val="00F43FD9"/>
    <w:rsid w:val="00F4420A"/>
    <w:rsid w:val="00F44CE9"/>
    <w:rsid w:val="00F461AF"/>
    <w:rsid w:val="00F46E9D"/>
    <w:rsid w:val="00F47498"/>
    <w:rsid w:val="00F50E32"/>
    <w:rsid w:val="00F514D4"/>
    <w:rsid w:val="00F51D0B"/>
    <w:rsid w:val="00F52086"/>
    <w:rsid w:val="00F52503"/>
    <w:rsid w:val="00F548FC"/>
    <w:rsid w:val="00F54C98"/>
    <w:rsid w:val="00F54F24"/>
    <w:rsid w:val="00F5560A"/>
    <w:rsid w:val="00F5626B"/>
    <w:rsid w:val="00F56A8A"/>
    <w:rsid w:val="00F56D61"/>
    <w:rsid w:val="00F56D94"/>
    <w:rsid w:val="00F570C2"/>
    <w:rsid w:val="00F5784E"/>
    <w:rsid w:val="00F60610"/>
    <w:rsid w:val="00F60DC7"/>
    <w:rsid w:val="00F60F4A"/>
    <w:rsid w:val="00F61080"/>
    <w:rsid w:val="00F621EE"/>
    <w:rsid w:val="00F629F2"/>
    <w:rsid w:val="00F62E25"/>
    <w:rsid w:val="00F62F85"/>
    <w:rsid w:val="00F637C3"/>
    <w:rsid w:val="00F63998"/>
    <w:rsid w:val="00F64291"/>
    <w:rsid w:val="00F643E4"/>
    <w:rsid w:val="00F6590A"/>
    <w:rsid w:val="00F67960"/>
    <w:rsid w:val="00F67CB9"/>
    <w:rsid w:val="00F7006C"/>
    <w:rsid w:val="00F70289"/>
    <w:rsid w:val="00F70E21"/>
    <w:rsid w:val="00F71E9B"/>
    <w:rsid w:val="00F7260A"/>
    <w:rsid w:val="00F72AA4"/>
    <w:rsid w:val="00F7326F"/>
    <w:rsid w:val="00F74D57"/>
    <w:rsid w:val="00F75048"/>
    <w:rsid w:val="00F757F9"/>
    <w:rsid w:val="00F75E07"/>
    <w:rsid w:val="00F770D9"/>
    <w:rsid w:val="00F77F3E"/>
    <w:rsid w:val="00F80555"/>
    <w:rsid w:val="00F80733"/>
    <w:rsid w:val="00F80858"/>
    <w:rsid w:val="00F808FC"/>
    <w:rsid w:val="00F810AF"/>
    <w:rsid w:val="00F81881"/>
    <w:rsid w:val="00F82166"/>
    <w:rsid w:val="00F826A1"/>
    <w:rsid w:val="00F83755"/>
    <w:rsid w:val="00F8423B"/>
    <w:rsid w:val="00F85939"/>
    <w:rsid w:val="00F869CC"/>
    <w:rsid w:val="00F86D2F"/>
    <w:rsid w:val="00F87983"/>
    <w:rsid w:val="00F90059"/>
    <w:rsid w:val="00F90C4D"/>
    <w:rsid w:val="00F91353"/>
    <w:rsid w:val="00F92384"/>
    <w:rsid w:val="00F936ED"/>
    <w:rsid w:val="00F9419A"/>
    <w:rsid w:val="00F947B9"/>
    <w:rsid w:val="00F9485B"/>
    <w:rsid w:val="00F950D8"/>
    <w:rsid w:val="00F952C8"/>
    <w:rsid w:val="00FA01A1"/>
    <w:rsid w:val="00FA0AC7"/>
    <w:rsid w:val="00FA1124"/>
    <w:rsid w:val="00FA1D7F"/>
    <w:rsid w:val="00FA38BA"/>
    <w:rsid w:val="00FA428A"/>
    <w:rsid w:val="00FA5276"/>
    <w:rsid w:val="00FA52D9"/>
    <w:rsid w:val="00FA6E56"/>
    <w:rsid w:val="00FA781B"/>
    <w:rsid w:val="00FA7C0B"/>
    <w:rsid w:val="00FB1449"/>
    <w:rsid w:val="00FB3899"/>
    <w:rsid w:val="00FB39DC"/>
    <w:rsid w:val="00FB567A"/>
    <w:rsid w:val="00FB6295"/>
    <w:rsid w:val="00FB6A01"/>
    <w:rsid w:val="00FB7556"/>
    <w:rsid w:val="00FC59CA"/>
    <w:rsid w:val="00FC5A32"/>
    <w:rsid w:val="00FC5DAF"/>
    <w:rsid w:val="00FC5F8E"/>
    <w:rsid w:val="00FC79EF"/>
    <w:rsid w:val="00FC7B8A"/>
    <w:rsid w:val="00FD00DD"/>
    <w:rsid w:val="00FD07F7"/>
    <w:rsid w:val="00FD0B50"/>
    <w:rsid w:val="00FD0F61"/>
    <w:rsid w:val="00FD14A1"/>
    <w:rsid w:val="00FD198C"/>
    <w:rsid w:val="00FD1B3F"/>
    <w:rsid w:val="00FD22FE"/>
    <w:rsid w:val="00FD2415"/>
    <w:rsid w:val="00FD39C7"/>
    <w:rsid w:val="00FD3A6D"/>
    <w:rsid w:val="00FD3DF8"/>
    <w:rsid w:val="00FD494A"/>
    <w:rsid w:val="00FD52AD"/>
    <w:rsid w:val="00FD580C"/>
    <w:rsid w:val="00FD59D6"/>
    <w:rsid w:val="00FD625B"/>
    <w:rsid w:val="00FE1226"/>
    <w:rsid w:val="00FE1567"/>
    <w:rsid w:val="00FE3CA5"/>
    <w:rsid w:val="00FE4988"/>
    <w:rsid w:val="00FE57DF"/>
    <w:rsid w:val="00FE6087"/>
    <w:rsid w:val="00FE6D9A"/>
    <w:rsid w:val="00FE7F04"/>
    <w:rsid w:val="00FE7F3E"/>
    <w:rsid w:val="00FF0D20"/>
    <w:rsid w:val="00FF11D5"/>
    <w:rsid w:val="00FF2BEE"/>
    <w:rsid w:val="00FF452F"/>
    <w:rsid w:val="00FF4683"/>
    <w:rsid w:val="00FF55D2"/>
    <w:rsid w:val="00FF68B2"/>
    <w:rsid w:val="00FF6BAF"/>
    <w:rsid w:val="6DD571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1c12,#520058,#320036,#27002a"/>
    </o:shapedefaults>
    <o:shapelayout v:ext="edit">
      <o:idmap v:ext="edit" data="1"/>
    </o:shapelayout>
  </w:shapeDefaults>
  <w:decimalSymbol w:val=","/>
  <w:listSeparator w:val=";"/>
  <w14:docId w14:val="7AB67551"/>
  <w15:docId w15:val="{CFC93355-AFE4-4383-8904-3033B39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130"/>
    <w:rPr>
      <w:sz w:val="24"/>
      <w:szCs w:val="24"/>
      <w:lang w:val="es-ES" w:eastAsia="es-ES"/>
    </w:rPr>
  </w:style>
  <w:style w:type="paragraph" w:styleId="Ttulo1">
    <w:name w:val="heading 1"/>
    <w:basedOn w:val="Normal"/>
    <w:next w:val="Normal"/>
    <w:link w:val="Ttulo1Car"/>
    <w:qFormat/>
    <w:rsid w:val="00924D51"/>
    <w:pPr>
      <w:keepNext/>
      <w:spacing w:line="360" w:lineRule="auto"/>
      <w:jc w:val="both"/>
      <w:outlineLvl w:val="0"/>
    </w:pPr>
    <w:rPr>
      <w:b/>
      <w:bCs/>
      <w:i/>
      <w:szCs w:val="20"/>
      <w:lang w:val="es-ES_tradnl"/>
    </w:rPr>
  </w:style>
  <w:style w:type="paragraph" w:styleId="Ttulo3">
    <w:name w:val="heading 3"/>
    <w:basedOn w:val="Normal"/>
    <w:next w:val="Normal"/>
    <w:link w:val="Ttulo3Car"/>
    <w:unhideWhenUsed/>
    <w:qFormat/>
    <w:rsid w:val="004520C5"/>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Footnote Text Char,Footnote Te"/>
    <w:basedOn w:val="Normal"/>
    <w:link w:val="TextonotapieCar1"/>
    <w:qFormat/>
    <w:rsid w:val="00924D51"/>
    <w:pPr>
      <w:widowControl w:val="0"/>
      <w:tabs>
        <w:tab w:val="left" w:pos="-720"/>
      </w:tabs>
      <w:suppressAutoHyphens/>
    </w:pPr>
    <w:rPr>
      <w:sz w:val="20"/>
      <w:szCs w:val="20"/>
      <w:lang w:val="es-ES_tradnl"/>
    </w:rPr>
  </w:style>
  <w:style w:type="character" w:styleId="Nmerodepgina">
    <w:name w:val="page number"/>
    <w:basedOn w:val="Fuentedeprrafopredeter"/>
    <w:rsid w:val="00924D51"/>
  </w:style>
  <w:style w:type="paragraph" w:styleId="Piedepgina">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link w:val="Textoindependiente2Car"/>
    <w:rsid w:val="00924D51"/>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link w:val="Textonotapie"/>
    <w:locked/>
    <w:rsid w:val="00924D51"/>
    <w:rPr>
      <w:lang w:val="es-ES_tradnl" w:eastAsia="es-ES" w:bidi="ar-SA"/>
    </w:rPr>
  </w:style>
  <w:style w:type="paragraph" w:styleId="Encabezado">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customStyle="1" w:styleId="Puesto">
    <w:name w:val="Puesto"/>
    <w:basedOn w:val="Normal"/>
    <w:qFormat/>
    <w:rsid w:val="00906DFB"/>
    <w:pPr>
      <w:spacing w:before="240" w:after="60"/>
      <w:jc w:val="center"/>
      <w:outlineLvl w:val="0"/>
    </w:pPr>
    <w:rPr>
      <w:rFonts w:ascii="Arial" w:hAnsi="Arial" w:cs="Arial"/>
      <w:b/>
      <w:bCs/>
      <w:kern w:val="28"/>
      <w:sz w:val="32"/>
      <w:szCs w:val="32"/>
    </w:rPr>
  </w:style>
  <w:style w:type="paragraph" w:styleId="Textodeglobo">
    <w:name w:val="Balloon Text"/>
    <w:basedOn w:val="Normal"/>
    <w:semiHidden/>
    <w:rsid w:val="005C4081"/>
    <w:rPr>
      <w:rFonts w:ascii="Tahoma" w:hAnsi="Tahoma" w:cs="Tahoma"/>
      <w:sz w:val="16"/>
      <w:szCs w:val="16"/>
    </w:rPr>
  </w:style>
  <w:style w:type="character" w:customStyle="1" w:styleId="apple-converted-space">
    <w:name w:val="apple-converted-space"/>
    <w:basedOn w:val="Fuentedeprrafopredeter"/>
    <w:rsid w:val="00EA4CCF"/>
  </w:style>
  <w:style w:type="character" w:styleId="Hipervnculo">
    <w:name w:val="Hyperlink"/>
    <w:rsid w:val="00AD01CF"/>
    <w:rPr>
      <w:rFonts w:cs="Times New Roman"/>
      <w:color w:val="0000FF"/>
      <w:u w:val="single"/>
    </w:rPr>
  </w:style>
  <w:style w:type="paragraph" w:styleId="Textonotaalfinal">
    <w:name w:val="endnote text"/>
    <w:basedOn w:val="Normal"/>
    <w:link w:val="TextonotaalfinalCar"/>
    <w:rsid w:val="00A50F16"/>
    <w:rPr>
      <w:sz w:val="20"/>
      <w:szCs w:val="20"/>
    </w:rPr>
  </w:style>
  <w:style w:type="character" w:customStyle="1" w:styleId="TextonotaalfinalCar">
    <w:name w:val="Texto nota al final Car"/>
    <w:link w:val="Textonotaalfinal"/>
    <w:rsid w:val="00A50F16"/>
    <w:rPr>
      <w:lang w:val="es-ES" w:eastAsia="es-ES"/>
    </w:rPr>
  </w:style>
  <w:style w:type="character" w:styleId="Refdenotaalfinal">
    <w:name w:val="endnote reference"/>
    <w:rsid w:val="00A50F16"/>
    <w:rPr>
      <w:vertAlign w:val="superscript"/>
    </w:rPr>
  </w:style>
  <w:style w:type="character" w:customStyle="1" w:styleId="apple-style-span">
    <w:name w:val="apple-style-span"/>
    <w:basedOn w:val="Fuentedeprrafopredeter"/>
    <w:rsid w:val="00983E5F"/>
  </w:style>
  <w:style w:type="character" w:customStyle="1" w:styleId="textonavy">
    <w:name w:val="texto_navy"/>
    <w:basedOn w:val="Fuentedeprrafopredeter"/>
    <w:rsid w:val="001767B4"/>
  </w:style>
  <w:style w:type="character" w:customStyle="1" w:styleId="TextoindependienteCar">
    <w:name w:val="Texto independiente Car"/>
    <w:link w:val="Textoindependiente"/>
    <w:locked/>
    <w:rsid w:val="00326537"/>
    <w:rPr>
      <w:b/>
      <w:bCs/>
      <w:i/>
      <w:spacing w:val="-4"/>
      <w:sz w:val="24"/>
      <w:lang w:val="es-ES_tradnl"/>
    </w:rPr>
  </w:style>
  <w:style w:type="paragraph" w:styleId="Prrafodelista">
    <w:name w:val="List Paragraph"/>
    <w:basedOn w:val="Normal"/>
    <w:uiPriority w:val="34"/>
    <w:qFormat/>
    <w:rsid w:val="00A14F30"/>
    <w:pPr>
      <w:ind w:left="708"/>
    </w:pPr>
  </w:style>
  <w:style w:type="character" w:customStyle="1" w:styleId="Ttulo3Car">
    <w:name w:val="Título 3 Car"/>
    <w:link w:val="Ttulo3"/>
    <w:rsid w:val="004520C5"/>
    <w:rPr>
      <w:rFonts w:ascii="Calibri Light" w:eastAsia="Times New Roman" w:hAnsi="Calibri Light" w:cs="Times New Roman"/>
      <w:b/>
      <w:bCs/>
      <w:sz w:val="26"/>
      <w:szCs w:val="26"/>
    </w:rPr>
  </w:style>
  <w:style w:type="character" w:customStyle="1" w:styleId="Ttulo1Car">
    <w:name w:val="Título 1 Car"/>
    <w:link w:val="Ttulo1"/>
    <w:rsid w:val="00A86A5B"/>
    <w:rPr>
      <w:b/>
      <w:bCs/>
      <w:i/>
      <w:sz w:val="24"/>
      <w:lang w:val="es-ES_tradnl"/>
    </w:rPr>
  </w:style>
  <w:style w:type="character" w:customStyle="1" w:styleId="Textoindependiente2Car">
    <w:name w:val="Texto independiente 2 Car"/>
    <w:link w:val="Textoindependiente2"/>
    <w:rsid w:val="00A86A5B"/>
    <w:rPr>
      <w:sz w:val="24"/>
      <w:szCs w:val="24"/>
    </w:rPr>
  </w:style>
  <w:style w:type="character" w:customStyle="1" w:styleId="Cuerpodeltexto">
    <w:name w:val="Cuerpo del texto_"/>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character" w:customStyle="1" w:styleId="Refdenotaalpie1Car">
    <w:name w:val="Ref. de nota al pie1 Car"/>
    <w:aliases w:val="Texto de nota al pie Car,Fago Fußnotenzeichen Car,Footnote number Car,BVI fnr Car,f Car,4_G Car,16 Point Car,Superscript 6 Point Car,Texto nota al pie Car,Texto nota pie Car Car1 Car Car"/>
    <w:uiPriority w:val="99"/>
    <w:locked/>
    <w:rsid w:val="00472E56"/>
    <w:rPr>
      <w:lang w:val="es-ES" w:eastAsia="es-ES"/>
    </w:rPr>
  </w:style>
  <w:style w:type="paragraph" w:styleId="NormalWeb">
    <w:name w:val="Normal (Web)"/>
    <w:basedOn w:val="Normal"/>
    <w:uiPriority w:val="99"/>
    <w:unhideWhenUsed/>
    <w:rsid w:val="003B46D1"/>
    <w:pPr>
      <w:spacing w:before="100" w:beforeAutospacing="1" w:after="100" w:afterAutospacing="1"/>
    </w:pPr>
    <w:rPr>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571159254">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172.16.12.60\windows\TEMP\PKGE121.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F368-A913-4755-ACFC-5CA13D7752AC}">
  <ds:schemaRefs>
    <ds:schemaRef ds:uri="http://schemas.microsoft.com/sharepoint/v3/contenttype/forms"/>
  </ds:schemaRefs>
</ds:datastoreItem>
</file>

<file path=customXml/itemProps2.xml><?xml version="1.0" encoding="utf-8"?>
<ds:datastoreItem xmlns:ds="http://schemas.openxmlformats.org/officeDocument/2006/customXml" ds:itemID="{C8DA8AA8-2491-4617-95CB-E07E65E5FB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857F5-E863-4512-9AC6-054B795D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1B802-2552-46EA-A160-F2CF1BA8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3227</Words>
  <Characters>17754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Hermides Alonso Gaviria Ocampo</cp:lastModifiedBy>
  <cp:revision>6</cp:revision>
  <cp:lastPrinted>2020-01-23T16:25:00Z</cp:lastPrinted>
  <dcterms:created xsi:type="dcterms:W3CDTF">2021-10-25T20:11:00Z</dcterms:created>
  <dcterms:modified xsi:type="dcterms:W3CDTF">2021-11-23T16:51:00Z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