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8452" w14:textId="77777777" w:rsidR="00CC4D2E" w:rsidRPr="00CC4D2E" w:rsidRDefault="00CC4D2E" w:rsidP="00CC4D2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C4D2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280DD0" w14:textId="77777777" w:rsidR="00CC4D2E" w:rsidRPr="00CC4D2E" w:rsidRDefault="00CC4D2E" w:rsidP="00CC4D2E">
      <w:pPr>
        <w:jc w:val="both"/>
        <w:rPr>
          <w:rFonts w:ascii="Arial" w:hAnsi="Arial" w:cs="Arial"/>
          <w:lang w:val="es-419"/>
        </w:rPr>
      </w:pPr>
    </w:p>
    <w:p w14:paraId="2666181A" w14:textId="234C2530" w:rsidR="00CC4D2E" w:rsidRPr="00CC4D2E" w:rsidRDefault="00CC4D2E" w:rsidP="00CC4D2E">
      <w:pPr>
        <w:jc w:val="both"/>
        <w:rPr>
          <w:rFonts w:ascii="Arial" w:hAnsi="Arial" w:cs="Arial"/>
          <w:lang w:val="es-419"/>
        </w:rPr>
      </w:pPr>
      <w:r w:rsidRPr="00CC4D2E">
        <w:rPr>
          <w:rFonts w:ascii="Arial" w:hAnsi="Arial" w:cs="Arial"/>
          <w:lang w:val="es-419"/>
        </w:rPr>
        <w:t>Providencia:</w:t>
      </w:r>
      <w:r>
        <w:rPr>
          <w:rFonts w:ascii="Arial" w:hAnsi="Arial" w:cs="Arial"/>
          <w:lang w:val="es-419"/>
        </w:rPr>
        <w:tab/>
      </w:r>
      <w:r w:rsidRPr="00CC4D2E">
        <w:rPr>
          <w:rFonts w:ascii="Arial" w:hAnsi="Arial" w:cs="Arial"/>
          <w:lang w:val="es-419"/>
        </w:rPr>
        <w:tab/>
        <w:t xml:space="preserve">Sentencia de 23 de marzo de 2021 </w:t>
      </w:r>
    </w:p>
    <w:p w14:paraId="35B7544B" w14:textId="706CABE2" w:rsidR="00CC4D2E" w:rsidRPr="00CC4D2E" w:rsidRDefault="00CC4D2E" w:rsidP="00CC4D2E">
      <w:pPr>
        <w:jc w:val="both"/>
        <w:rPr>
          <w:rFonts w:ascii="Arial" w:hAnsi="Arial" w:cs="Arial"/>
          <w:lang w:val="es-419"/>
        </w:rPr>
      </w:pPr>
      <w:r w:rsidRPr="00CC4D2E">
        <w:rPr>
          <w:rFonts w:ascii="Arial" w:hAnsi="Arial" w:cs="Arial"/>
          <w:lang w:val="es-419"/>
        </w:rPr>
        <w:t>Radicación Nro.:</w:t>
      </w:r>
      <w:r w:rsidRPr="00CC4D2E">
        <w:rPr>
          <w:rFonts w:ascii="Arial" w:hAnsi="Arial" w:cs="Arial"/>
          <w:lang w:val="es-419"/>
        </w:rPr>
        <w:tab/>
        <w:t>66170310500120220002101</w:t>
      </w:r>
    </w:p>
    <w:p w14:paraId="55299996" w14:textId="140ADF7C" w:rsidR="00CC4D2E" w:rsidRPr="00CC4D2E" w:rsidRDefault="00CC4D2E" w:rsidP="00CC4D2E">
      <w:pPr>
        <w:jc w:val="both"/>
        <w:rPr>
          <w:rFonts w:ascii="Arial" w:hAnsi="Arial" w:cs="Arial"/>
          <w:lang w:val="es-419"/>
        </w:rPr>
      </w:pPr>
      <w:r w:rsidRPr="00CC4D2E">
        <w:rPr>
          <w:rFonts w:ascii="Arial" w:hAnsi="Arial" w:cs="Arial"/>
          <w:lang w:val="es-419"/>
        </w:rPr>
        <w:t>Accionante:</w:t>
      </w:r>
      <w:r>
        <w:rPr>
          <w:rFonts w:ascii="Arial" w:hAnsi="Arial" w:cs="Arial"/>
          <w:lang w:val="es-419"/>
        </w:rPr>
        <w:tab/>
      </w:r>
      <w:r w:rsidRPr="00CC4D2E">
        <w:rPr>
          <w:rFonts w:ascii="Arial" w:hAnsi="Arial" w:cs="Arial"/>
          <w:lang w:val="es-419"/>
        </w:rPr>
        <w:tab/>
      </w:r>
      <w:proofErr w:type="spellStart"/>
      <w:r w:rsidRPr="00CC4D2E">
        <w:rPr>
          <w:rFonts w:ascii="Arial" w:hAnsi="Arial" w:cs="Arial"/>
          <w:lang w:val="es-419"/>
        </w:rPr>
        <w:t>Yurian</w:t>
      </w:r>
      <w:proofErr w:type="spellEnd"/>
      <w:r w:rsidRPr="00CC4D2E">
        <w:rPr>
          <w:rFonts w:ascii="Arial" w:hAnsi="Arial" w:cs="Arial"/>
          <w:lang w:val="es-419"/>
        </w:rPr>
        <w:t xml:space="preserve"> Granados Tamayo</w:t>
      </w:r>
    </w:p>
    <w:p w14:paraId="37F5EF40" w14:textId="002C5E8F" w:rsidR="00CC4D2E" w:rsidRPr="00CC4D2E" w:rsidRDefault="00CC4D2E" w:rsidP="00CC4D2E">
      <w:pPr>
        <w:jc w:val="both"/>
        <w:rPr>
          <w:rFonts w:ascii="Arial" w:hAnsi="Arial" w:cs="Arial"/>
          <w:lang w:val="es-419"/>
        </w:rPr>
      </w:pPr>
      <w:r w:rsidRPr="00CC4D2E">
        <w:rPr>
          <w:rFonts w:ascii="Arial" w:hAnsi="Arial" w:cs="Arial"/>
          <w:lang w:val="es-419"/>
        </w:rPr>
        <w:t>Accionados:</w:t>
      </w:r>
      <w:r>
        <w:rPr>
          <w:rFonts w:ascii="Arial" w:hAnsi="Arial" w:cs="Arial"/>
          <w:lang w:val="es-419"/>
        </w:rPr>
        <w:tab/>
      </w:r>
      <w:r w:rsidRPr="00CC4D2E">
        <w:rPr>
          <w:rFonts w:ascii="Arial" w:hAnsi="Arial" w:cs="Arial"/>
          <w:lang w:val="es-419"/>
        </w:rPr>
        <w:tab/>
        <w:t>Unidad para la Atención y Reparación Integral a las Víctimas</w:t>
      </w:r>
    </w:p>
    <w:p w14:paraId="70E84955" w14:textId="41344481" w:rsidR="00CC4D2E" w:rsidRPr="00CC4D2E" w:rsidRDefault="00CC4D2E" w:rsidP="00CC4D2E">
      <w:pPr>
        <w:jc w:val="both"/>
        <w:rPr>
          <w:rFonts w:ascii="Arial" w:hAnsi="Arial" w:cs="Arial"/>
          <w:lang w:val="es-419"/>
        </w:rPr>
      </w:pPr>
      <w:r w:rsidRPr="00CC4D2E">
        <w:rPr>
          <w:rFonts w:ascii="Arial" w:hAnsi="Arial" w:cs="Arial"/>
          <w:lang w:val="es-419"/>
        </w:rPr>
        <w:t>Proceso:</w:t>
      </w:r>
      <w:r>
        <w:rPr>
          <w:rFonts w:ascii="Arial" w:hAnsi="Arial" w:cs="Arial"/>
          <w:lang w:val="es-419"/>
        </w:rPr>
        <w:tab/>
      </w:r>
      <w:r w:rsidRPr="00CC4D2E">
        <w:rPr>
          <w:rFonts w:ascii="Arial" w:hAnsi="Arial" w:cs="Arial"/>
          <w:lang w:val="es-419"/>
        </w:rPr>
        <w:tab/>
        <w:t xml:space="preserve">Acción de Tutela </w:t>
      </w:r>
    </w:p>
    <w:p w14:paraId="1A522EFA" w14:textId="705E77FD" w:rsidR="00CC4D2E" w:rsidRPr="00CC4D2E" w:rsidRDefault="00CC4D2E" w:rsidP="00CC4D2E">
      <w:pPr>
        <w:jc w:val="both"/>
        <w:rPr>
          <w:rFonts w:ascii="Arial" w:hAnsi="Arial" w:cs="Arial"/>
          <w:lang w:val="es-419"/>
        </w:rPr>
      </w:pPr>
      <w:r w:rsidRPr="00CC4D2E">
        <w:rPr>
          <w:rFonts w:ascii="Arial" w:hAnsi="Arial" w:cs="Arial"/>
          <w:lang w:val="es-419"/>
        </w:rPr>
        <w:t>Juzgado de Origen:</w:t>
      </w:r>
      <w:r>
        <w:rPr>
          <w:rFonts w:ascii="Arial" w:hAnsi="Arial" w:cs="Arial"/>
          <w:lang w:val="es-419"/>
        </w:rPr>
        <w:tab/>
      </w:r>
      <w:r w:rsidRPr="00CC4D2E">
        <w:rPr>
          <w:rFonts w:ascii="Arial" w:hAnsi="Arial" w:cs="Arial"/>
          <w:lang w:val="es-419"/>
        </w:rPr>
        <w:t xml:space="preserve">Laboral del Circuito de Dosquebradas  </w:t>
      </w:r>
    </w:p>
    <w:p w14:paraId="6B4B9FF6" w14:textId="732E154D" w:rsidR="00CC4D2E" w:rsidRPr="00CC4D2E" w:rsidRDefault="00CC4D2E" w:rsidP="00CC4D2E">
      <w:pPr>
        <w:jc w:val="both"/>
        <w:rPr>
          <w:rFonts w:ascii="Arial" w:hAnsi="Arial" w:cs="Arial"/>
          <w:lang w:val="es-419"/>
        </w:rPr>
      </w:pPr>
      <w:r w:rsidRPr="00CC4D2E">
        <w:rPr>
          <w:rFonts w:ascii="Arial" w:hAnsi="Arial" w:cs="Arial"/>
          <w:lang w:val="es-419"/>
        </w:rPr>
        <w:t>Magistrado Ponente:</w:t>
      </w:r>
      <w:r w:rsidRPr="00CC4D2E">
        <w:rPr>
          <w:rFonts w:ascii="Arial" w:hAnsi="Arial" w:cs="Arial"/>
          <w:lang w:val="es-419"/>
        </w:rPr>
        <w:tab/>
        <w:t>Julio César Salazar Muñoz</w:t>
      </w:r>
    </w:p>
    <w:p w14:paraId="4F44987A" w14:textId="77777777" w:rsidR="00CC4D2E" w:rsidRPr="00CC4D2E" w:rsidRDefault="00CC4D2E" w:rsidP="00CC4D2E">
      <w:pPr>
        <w:jc w:val="both"/>
        <w:rPr>
          <w:rFonts w:ascii="Arial" w:hAnsi="Arial" w:cs="Arial"/>
          <w:lang w:val="es-419"/>
        </w:rPr>
      </w:pPr>
    </w:p>
    <w:p w14:paraId="3A610272" w14:textId="7876A10F" w:rsidR="00CC4D2E" w:rsidRDefault="001E54BE" w:rsidP="00CC4D2E">
      <w:pPr>
        <w:pStyle w:val="Puesto"/>
        <w:jc w:val="both"/>
        <w:rPr>
          <w:rFonts w:ascii="Arial" w:hAnsi="Arial" w:cs="Arial"/>
          <w:iCs/>
          <w:lang w:val="es-419" w:eastAsia="fr-FR"/>
        </w:rPr>
      </w:pPr>
      <w:r w:rsidRPr="00CC4D2E">
        <w:rPr>
          <w:rFonts w:ascii="Arial" w:hAnsi="Arial" w:cs="Arial"/>
          <w:iCs/>
          <w:u w:val="single"/>
          <w:lang w:val="es-419" w:eastAsia="fr-FR"/>
        </w:rPr>
        <w:t>TEMAS:</w:t>
      </w:r>
      <w:r w:rsidRPr="00CC4D2E">
        <w:rPr>
          <w:rFonts w:ascii="Arial" w:hAnsi="Arial" w:cs="Arial"/>
          <w:iCs/>
          <w:lang w:val="es-419" w:eastAsia="fr-FR"/>
        </w:rPr>
        <w:tab/>
      </w:r>
      <w:r>
        <w:rPr>
          <w:rFonts w:ascii="Arial" w:hAnsi="Arial" w:cs="Arial"/>
          <w:iCs/>
          <w:lang w:val="es-419" w:eastAsia="fr-FR"/>
        </w:rPr>
        <w:t>DEBIDO PROCESO / VÍCTIMAS DEL CONFLICTO ARMADO / INDEMNIZACIÓN ADMINISTRATIVA / PRESTACIÓN DE CARÁCTER ECONÓMICO / NO ESTÁ LIGADA A SATISFACCIÓN DE NECESIDADES BÁSICAS / DA LUGAR A TUTELA POR INFRACCIÓN AL DERECHO DE PETICIÓN O EL DEBIDO PROCESO / PRIORIZACIÓN / REGULACIÓN LEGAL.</w:t>
      </w:r>
    </w:p>
    <w:p w14:paraId="568871A4" w14:textId="77777777" w:rsidR="00CC4D2E" w:rsidRPr="00CC4D2E" w:rsidRDefault="00CC4D2E" w:rsidP="00CC4D2E">
      <w:pPr>
        <w:jc w:val="both"/>
        <w:rPr>
          <w:rFonts w:ascii="Arial" w:hAnsi="Arial" w:cs="Arial"/>
          <w:lang w:val="es-419"/>
        </w:rPr>
      </w:pPr>
    </w:p>
    <w:p w14:paraId="0AAB396A" w14:textId="77777777" w:rsidR="00531B1A" w:rsidRPr="00531B1A" w:rsidRDefault="00531B1A" w:rsidP="00531B1A">
      <w:pPr>
        <w:jc w:val="both"/>
        <w:rPr>
          <w:rFonts w:ascii="Arial" w:hAnsi="Arial" w:cs="Arial"/>
          <w:lang w:val="es-419"/>
        </w:rPr>
      </w:pPr>
      <w:r w:rsidRPr="00531B1A">
        <w:rPr>
          <w:rFonts w:ascii="Arial" w:hAnsi="Arial" w:cs="Arial"/>
          <w:lang w:val="es-419"/>
        </w:rPr>
        <w:t>En sentencia T-386 de 2018 la Corte Constitucional, respecto a la procedencia de la acción de tutela para solicitar el reconocimiento y pago de la indemnización administrativa de las víctimas del conflicto armado, precisó que:</w:t>
      </w:r>
    </w:p>
    <w:p w14:paraId="65C653D3" w14:textId="77777777" w:rsidR="00531B1A" w:rsidRPr="00531B1A" w:rsidRDefault="00531B1A" w:rsidP="00531B1A">
      <w:pPr>
        <w:jc w:val="both"/>
        <w:rPr>
          <w:rFonts w:ascii="Arial" w:hAnsi="Arial" w:cs="Arial"/>
          <w:lang w:val="es-419"/>
        </w:rPr>
      </w:pPr>
    </w:p>
    <w:p w14:paraId="039633D9" w14:textId="359AD1D2" w:rsidR="00CC4D2E" w:rsidRPr="00CC4D2E" w:rsidRDefault="00531B1A" w:rsidP="00531B1A">
      <w:pPr>
        <w:jc w:val="both"/>
        <w:rPr>
          <w:rFonts w:ascii="Arial" w:hAnsi="Arial" w:cs="Arial"/>
          <w:lang w:val="es-419"/>
        </w:rPr>
      </w:pPr>
      <w:r w:rsidRPr="00531B1A">
        <w:rPr>
          <w:rFonts w:ascii="Arial" w:hAnsi="Arial" w:cs="Arial"/>
          <w:lang w:val="es-419"/>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Pr>
          <w:rFonts w:ascii="Arial" w:hAnsi="Arial" w:cs="Arial"/>
          <w:lang w:val="es-419"/>
        </w:rPr>
        <w:t xml:space="preserve"> (…)</w:t>
      </w:r>
    </w:p>
    <w:p w14:paraId="6F600E6A" w14:textId="77777777" w:rsidR="00CC4D2E" w:rsidRPr="00CC4D2E" w:rsidRDefault="00CC4D2E" w:rsidP="00CC4D2E">
      <w:pPr>
        <w:jc w:val="both"/>
        <w:rPr>
          <w:rFonts w:ascii="Arial" w:hAnsi="Arial" w:cs="Arial"/>
          <w:lang w:val="es-419"/>
        </w:rPr>
      </w:pPr>
    </w:p>
    <w:p w14:paraId="71ED6798" w14:textId="77777777" w:rsidR="00AF50AE" w:rsidRPr="00AF50AE" w:rsidRDefault="00AF50AE" w:rsidP="00AF50AE">
      <w:pPr>
        <w:jc w:val="both"/>
        <w:rPr>
          <w:rFonts w:ascii="Arial" w:hAnsi="Arial" w:cs="Arial"/>
          <w:lang w:val="es-419"/>
        </w:rPr>
      </w:pPr>
      <w:r w:rsidRPr="00AF50AE">
        <w:rPr>
          <w:rFonts w:ascii="Arial" w:hAnsi="Arial" w:cs="Arial"/>
          <w:lang w:val="es-419"/>
        </w:rPr>
        <w:t>La Ley 1448 de 2011 estableció en el artículo 25 el Derecho a la reparación integral que en su tenor literal establece:</w:t>
      </w:r>
    </w:p>
    <w:p w14:paraId="3BAC1FFD" w14:textId="77777777" w:rsidR="00AF50AE" w:rsidRPr="00AF50AE" w:rsidRDefault="00AF50AE" w:rsidP="00AF50AE">
      <w:pPr>
        <w:jc w:val="both"/>
        <w:rPr>
          <w:rFonts w:ascii="Arial" w:hAnsi="Arial" w:cs="Arial"/>
          <w:lang w:val="es-419"/>
        </w:rPr>
      </w:pPr>
    </w:p>
    <w:p w14:paraId="55540ACB" w14:textId="77777777" w:rsidR="00AF50AE" w:rsidRPr="00AF50AE" w:rsidRDefault="00AF50AE" w:rsidP="00AF50AE">
      <w:pPr>
        <w:jc w:val="both"/>
        <w:rPr>
          <w:rFonts w:ascii="Arial" w:hAnsi="Arial" w:cs="Arial"/>
          <w:lang w:val="es-419"/>
        </w:rPr>
      </w:pPr>
      <w:r w:rsidRPr="00AF50AE">
        <w:rPr>
          <w:rFonts w:ascii="Arial" w:hAnsi="Arial" w:cs="Arial"/>
          <w:lang w:val="es-419"/>
        </w:rPr>
        <w:t>“Las víctimas tienen derecho a ser reparadas de manera adecuada, diferenciada, transformadora y efectiva por el daño que han sufrido como consecuencia de las violaciones de que trata el artículo 3o de la presente Ley.</w:t>
      </w:r>
    </w:p>
    <w:p w14:paraId="142EFE71" w14:textId="77777777" w:rsidR="00AF50AE" w:rsidRPr="00AF50AE" w:rsidRDefault="00AF50AE" w:rsidP="00AF50AE">
      <w:pPr>
        <w:jc w:val="both"/>
        <w:rPr>
          <w:rFonts w:ascii="Arial" w:hAnsi="Arial" w:cs="Arial"/>
          <w:lang w:val="es-419"/>
        </w:rPr>
      </w:pPr>
    </w:p>
    <w:p w14:paraId="24545016" w14:textId="67C24A14" w:rsidR="003609C7" w:rsidRDefault="00AF50AE" w:rsidP="00AF50AE">
      <w:pPr>
        <w:jc w:val="both"/>
        <w:rPr>
          <w:rFonts w:ascii="Arial" w:hAnsi="Arial" w:cs="Arial"/>
          <w:lang w:val="es-419"/>
        </w:rPr>
      </w:pPr>
      <w:r>
        <w:rPr>
          <w:rFonts w:ascii="Arial" w:hAnsi="Arial" w:cs="Arial"/>
          <w:lang w:val="es-419"/>
        </w:rPr>
        <w:t>“</w:t>
      </w:r>
      <w:r w:rsidRPr="00AF50AE">
        <w:rPr>
          <w:rFonts w:ascii="Arial" w:hAnsi="Arial" w:cs="Arial"/>
          <w:lang w:val="es-419"/>
        </w:rPr>
        <w:t>La reparación comprende las medidas de restitución, indemnización, rehabilitación, satisfacción y garantías de no repetición</w:t>
      </w:r>
      <w:r>
        <w:rPr>
          <w:rFonts w:ascii="Arial" w:hAnsi="Arial" w:cs="Arial"/>
          <w:lang w:val="es-419"/>
        </w:rPr>
        <w:t>…”</w:t>
      </w:r>
    </w:p>
    <w:p w14:paraId="23A0DF86" w14:textId="6DABCDA0" w:rsidR="00AF50AE" w:rsidRDefault="00AF50AE" w:rsidP="00AF50AE">
      <w:pPr>
        <w:jc w:val="both"/>
        <w:rPr>
          <w:rFonts w:ascii="Arial" w:hAnsi="Arial" w:cs="Arial"/>
          <w:lang w:val="es-419"/>
        </w:rPr>
      </w:pPr>
    </w:p>
    <w:p w14:paraId="71865D45" w14:textId="7B97B678" w:rsidR="00AF50AE" w:rsidRPr="00AF50AE" w:rsidRDefault="00AF50AE" w:rsidP="00AF50AE">
      <w:pPr>
        <w:jc w:val="both"/>
        <w:rPr>
          <w:rFonts w:ascii="Arial" w:hAnsi="Arial" w:cs="Arial"/>
          <w:lang w:val="es-419"/>
        </w:rPr>
      </w:pPr>
      <w:r w:rsidRPr="00AF50AE">
        <w:rPr>
          <w:rFonts w:ascii="Arial" w:hAnsi="Arial" w:cs="Arial"/>
          <w:lang w:val="es-419"/>
        </w:rPr>
        <w:t>A su vez, el artículo 28 del mismo cuerpo normativo en los numerales 10 y 11 precisa que las victimas tiene “derecho a la información sobre las rutas y los medios de acceso a las medidas que se establecen en la presente Ley”</w:t>
      </w:r>
      <w:r>
        <w:rPr>
          <w:rFonts w:ascii="Arial" w:hAnsi="Arial" w:cs="Arial"/>
          <w:lang w:val="es-419"/>
        </w:rPr>
        <w:t xml:space="preserve"> …</w:t>
      </w:r>
    </w:p>
    <w:p w14:paraId="4AB51B9F" w14:textId="77777777" w:rsidR="00AF50AE" w:rsidRPr="00AF50AE" w:rsidRDefault="00AF50AE" w:rsidP="00AF50AE">
      <w:pPr>
        <w:jc w:val="both"/>
        <w:rPr>
          <w:rFonts w:ascii="Arial" w:hAnsi="Arial" w:cs="Arial"/>
          <w:lang w:val="es-419"/>
        </w:rPr>
      </w:pPr>
    </w:p>
    <w:p w14:paraId="72FC6AEF" w14:textId="493A6234" w:rsidR="00AF50AE" w:rsidRDefault="00AF50AE" w:rsidP="00AF50AE">
      <w:pPr>
        <w:jc w:val="both"/>
        <w:rPr>
          <w:rFonts w:ascii="Arial" w:hAnsi="Arial" w:cs="Arial"/>
          <w:lang w:val="es-419"/>
        </w:rPr>
      </w:pPr>
      <w:r w:rsidRPr="00AF50AE">
        <w:rPr>
          <w:rFonts w:ascii="Arial" w:hAnsi="Arial" w:cs="Arial"/>
          <w:lang w:val="es-419"/>
        </w:rPr>
        <w:t>Ahora, el procedimiento para la solicitud de indemnización se encuentra prevista en el artículo 151 del Decreto 4800 de 2011, por el cual se reglamenta la Ley 1448 de 2011</w:t>
      </w:r>
      <w:r>
        <w:rPr>
          <w:rFonts w:ascii="Arial" w:hAnsi="Arial" w:cs="Arial"/>
          <w:lang w:val="es-419"/>
        </w:rPr>
        <w:t>…</w:t>
      </w:r>
    </w:p>
    <w:p w14:paraId="7010AA04" w14:textId="77777777" w:rsidR="00AF50AE" w:rsidRDefault="00AF50AE" w:rsidP="00AF50AE">
      <w:pPr>
        <w:jc w:val="both"/>
        <w:rPr>
          <w:rFonts w:ascii="Arial" w:hAnsi="Arial" w:cs="Arial"/>
          <w:lang w:val="es-419"/>
        </w:rPr>
      </w:pPr>
    </w:p>
    <w:p w14:paraId="66C4C219" w14:textId="7B6D8460" w:rsidR="00AF50AE" w:rsidRDefault="003B1162" w:rsidP="00AF50AE">
      <w:pPr>
        <w:jc w:val="both"/>
        <w:rPr>
          <w:rFonts w:ascii="Arial" w:hAnsi="Arial" w:cs="Arial"/>
          <w:lang w:val="es-419"/>
        </w:rPr>
      </w:pPr>
      <w:r w:rsidRPr="003B1162">
        <w:rPr>
          <w:rFonts w:ascii="Arial" w:hAnsi="Arial" w:cs="Arial"/>
          <w:lang w:val="es-419"/>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r w:rsidR="00FB0389">
        <w:rPr>
          <w:rFonts w:ascii="Arial" w:hAnsi="Arial" w:cs="Arial"/>
          <w:lang w:val="es-419"/>
        </w:rPr>
        <w:t xml:space="preserve"> (…)</w:t>
      </w:r>
    </w:p>
    <w:p w14:paraId="18F0B43C" w14:textId="653F2FCC" w:rsidR="00AF50AE" w:rsidRDefault="00AF50AE" w:rsidP="00AF50AE">
      <w:pPr>
        <w:jc w:val="both"/>
        <w:rPr>
          <w:rFonts w:ascii="Arial" w:hAnsi="Arial" w:cs="Arial"/>
          <w:lang w:val="es-419"/>
        </w:rPr>
      </w:pPr>
    </w:p>
    <w:p w14:paraId="44198252" w14:textId="28958C2A" w:rsidR="00AF50AE" w:rsidRDefault="00FB0389" w:rsidP="00AF50AE">
      <w:pPr>
        <w:jc w:val="both"/>
        <w:rPr>
          <w:rFonts w:ascii="Arial" w:hAnsi="Arial" w:cs="Arial"/>
          <w:lang w:val="es-419"/>
        </w:rPr>
      </w:pPr>
      <w:r w:rsidRPr="00FB0389">
        <w:rPr>
          <w:rFonts w:ascii="Arial" w:hAnsi="Arial" w:cs="Arial"/>
          <w:lang w:val="es-419"/>
        </w:rPr>
        <w:t xml:space="preserve">De acuerdo con lo anterior, se modificarán los ordinales primero y segundo de la sentencia impugnada para: i) en lugar de proteger los derechos fundamentales al mínimo vital, a la subsistencia digna de los desplazados, a la reparación integral y de petición, se ampare el debido proceso, del cual es titular el menor </w:t>
      </w:r>
      <w:proofErr w:type="spellStart"/>
      <w:r w:rsidRPr="00FB0389">
        <w:rPr>
          <w:rFonts w:ascii="Arial" w:hAnsi="Arial" w:cs="Arial"/>
          <w:lang w:val="es-419"/>
        </w:rPr>
        <w:t>Yurian</w:t>
      </w:r>
      <w:proofErr w:type="spellEnd"/>
      <w:r w:rsidRPr="00FB0389">
        <w:rPr>
          <w:rFonts w:ascii="Arial" w:hAnsi="Arial" w:cs="Arial"/>
          <w:lang w:val="es-419"/>
        </w:rPr>
        <w:t xml:space="preserve"> Felipe Granados Tamayo</w:t>
      </w:r>
      <w:r>
        <w:rPr>
          <w:rFonts w:ascii="Arial" w:hAnsi="Arial" w:cs="Arial"/>
          <w:lang w:val="es-419"/>
        </w:rPr>
        <w:t>…</w:t>
      </w:r>
    </w:p>
    <w:p w14:paraId="0C2EFEA1" w14:textId="77777777" w:rsidR="00FB0389" w:rsidRPr="00CC4D2E" w:rsidRDefault="00FB0389" w:rsidP="00AF50AE">
      <w:pPr>
        <w:jc w:val="both"/>
        <w:rPr>
          <w:rFonts w:ascii="Arial" w:hAnsi="Arial" w:cs="Arial"/>
          <w:lang w:val="es-419"/>
        </w:rPr>
      </w:pPr>
    </w:p>
    <w:p w14:paraId="672A6659" w14:textId="77777777" w:rsidR="00556113" w:rsidRPr="00CC4D2E" w:rsidRDefault="00556113" w:rsidP="00CC4D2E">
      <w:pPr>
        <w:jc w:val="both"/>
        <w:rPr>
          <w:rFonts w:ascii="Arial" w:hAnsi="Arial" w:cs="Arial"/>
          <w:lang w:val="es-419"/>
        </w:rPr>
      </w:pPr>
    </w:p>
    <w:p w14:paraId="0A37501D" w14:textId="77777777" w:rsidR="00556113" w:rsidRPr="00CC4D2E" w:rsidRDefault="00556113" w:rsidP="00CC4D2E">
      <w:pPr>
        <w:jc w:val="both"/>
        <w:rPr>
          <w:rFonts w:ascii="Arial" w:hAnsi="Arial" w:cs="Arial"/>
          <w:lang w:val="es-419"/>
        </w:rPr>
      </w:pPr>
    </w:p>
    <w:p w14:paraId="1C3BEE41" w14:textId="77777777" w:rsidR="00AA5E72" w:rsidRPr="00CC4D2E" w:rsidRDefault="00AA5E72" w:rsidP="00CC4D2E">
      <w:pPr>
        <w:pStyle w:val="Ttulo3"/>
        <w:spacing w:line="276" w:lineRule="auto"/>
        <w:jc w:val="center"/>
        <w:rPr>
          <w:rFonts w:cs="Arial"/>
          <w:sz w:val="24"/>
          <w:szCs w:val="24"/>
        </w:rPr>
      </w:pPr>
      <w:r w:rsidRPr="00CC4D2E">
        <w:rPr>
          <w:rFonts w:cs="Arial"/>
          <w:sz w:val="24"/>
          <w:szCs w:val="24"/>
        </w:rPr>
        <w:t>TRIBUNAL SUPERIOR DEL DISTRITO JUDICIAL</w:t>
      </w:r>
    </w:p>
    <w:p w14:paraId="51A40248" w14:textId="77777777" w:rsidR="00AA5E72" w:rsidRPr="00CC4D2E" w:rsidRDefault="00AA5E72" w:rsidP="00CC4D2E">
      <w:pPr>
        <w:spacing w:line="276" w:lineRule="auto"/>
        <w:jc w:val="center"/>
        <w:rPr>
          <w:rFonts w:ascii="Arial" w:hAnsi="Arial" w:cs="Arial"/>
          <w:b/>
          <w:sz w:val="24"/>
          <w:szCs w:val="24"/>
        </w:rPr>
      </w:pPr>
      <w:r w:rsidRPr="00CC4D2E">
        <w:rPr>
          <w:rFonts w:ascii="Arial" w:hAnsi="Arial" w:cs="Arial"/>
          <w:b/>
          <w:sz w:val="24"/>
          <w:szCs w:val="24"/>
        </w:rPr>
        <w:t>SALA LABORAL</w:t>
      </w:r>
    </w:p>
    <w:p w14:paraId="4E77816B" w14:textId="77777777" w:rsidR="00AA5E72" w:rsidRPr="00CC4D2E" w:rsidRDefault="00AA5E72" w:rsidP="00CC4D2E">
      <w:pPr>
        <w:spacing w:line="276" w:lineRule="auto"/>
        <w:jc w:val="center"/>
        <w:rPr>
          <w:rFonts w:ascii="Arial" w:hAnsi="Arial" w:cs="Arial"/>
          <w:b/>
          <w:sz w:val="24"/>
          <w:szCs w:val="24"/>
        </w:rPr>
      </w:pPr>
      <w:r w:rsidRPr="00CC4D2E">
        <w:rPr>
          <w:rFonts w:ascii="Arial" w:hAnsi="Arial" w:cs="Arial"/>
          <w:b/>
          <w:sz w:val="24"/>
          <w:szCs w:val="24"/>
        </w:rPr>
        <w:t>MAGISTRADO PONENTE: JULIO CÉSAR SALAZAR MUÑOZ</w:t>
      </w:r>
    </w:p>
    <w:p w14:paraId="5DAB6C7B" w14:textId="77777777" w:rsidR="00AA5E72" w:rsidRPr="00CC4D2E" w:rsidRDefault="00AA5E72" w:rsidP="00CC4D2E">
      <w:pPr>
        <w:spacing w:line="276" w:lineRule="auto"/>
        <w:jc w:val="center"/>
        <w:rPr>
          <w:rFonts w:ascii="Arial" w:hAnsi="Arial" w:cs="Arial"/>
          <w:sz w:val="24"/>
          <w:szCs w:val="24"/>
        </w:rPr>
      </w:pPr>
    </w:p>
    <w:p w14:paraId="539C2E0A" w14:textId="0B88072C" w:rsidR="00414D2E" w:rsidRPr="00CC4D2E" w:rsidRDefault="00AA5E72" w:rsidP="00CC4D2E">
      <w:pPr>
        <w:spacing w:line="276" w:lineRule="auto"/>
        <w:jc w:val="center"/>
        <w:rPr>
          <w:rFonts w:ascii="Arial" w:hAnsi="Arial" w:cs="Arial"/>
          <w:sz w:val="24"/>
          <w:szCs w:val="24"/>
        </w:rPr>
      </w:pPr>
      <w:r w:rsidRPr="00CC4D2E">
        <w:rPr>
          <w:rFonts w:ascii="Arial" w:hAnsi="Arial" w:cs="Arial"/>
          <w:sz w:val="24"/>
          <w:szCs w:val="24"/>
        </w:rPr>
        <w:t xml:space="preserve">Pereira, </w:t>
      </w:r>
      <w:r w:rsidR="00780FE1" w:rsidRPr="00CC4D2E">
        <w:rPr>
          <w:rFonts w:ascii="Arial" w:hAnsi="Arial" w:cs="Arial"/>
          <w:sz w:val="24"/>
          <w:szCs w:val="24"/>
        </w:rPr>
        <w:t>veintitrés</w:t>
      </w:r>
      <w:r w:rsidR="0030584E" w:rsidRPr="00CC4D2E">
        <w:rPr>
          <w:rFonts w:ascii="Arial" w:hAnsi="Arial" w:cs="Arial"/>
          <w:sz w:val="24"/>
          <w:szCs w:val="24"/>
        </w:rPr>
        <w:t xml:space="preserve"> de </w:t>
      </w:r>
      <w:r w:rsidR="00F1246D" w:rsidRPr="00CC4D2E">
        <w:rPr>
          <w:rFonts w:ascii="Arial" w:hAnsi="Arial" w:cs="Arial"/>
          <w:sz w:val="24"/>
          <w:szCs w:val="24"/>
        </w:rPr>
        <w:t>marzo</w:t>
      </w:r>
      <w:r w:rsidR="0030584E" w:rsidRPr="00CC4D2E">
        <w:rPr>
          <w:rFonts w:ascii="Arial" w:hAnsi="Arial" w:cs="Arial"/>
          <w:sz w:val="24"/>
          <w:szCs w:val="24"/>
        </w:rPr>
        <w:t xml:space="preserve"> de dos mil veint</w:t>
      </w:r>
      <w:r w:rsidR="00F1246D" w:rsidRPr="00CC4D2E">
        <w:rPr>
          <w:rFonts w:ascii="Arial" w:hAnsi="Arial" w:cs="Arial"/>
          <w:sz w:val="24"/>
          <w:szCs w:val="24"/>
        </w:rPr>
        <w:t>idós</w:t>
      </w:r>
    </w:p>
    <w:p w14:paraId="4CCCBE62" w14:textId="3DB55F42" w:rsidR="00AA5E72" w:rsidRPr="00CC4D2E" w:rsidRDefault="00AA5E72" w:rsidP="00CC4D2E">
      <w:pPr>
        <w:spacing w:line="276" w:lineRule="auto"/>
        <w:jc w:val="center"/>
        <w:rPr>
          <w:rFonts w:ascii="Arial" w:hAnsi="Arial" w:cs="Arial"/>
          <w:sz w:val="24"/>
          <w:szCs w:val="24"/>
        </w:rPr>
      </w:pPr>
      <w:r w:rsidRPr="00CC4D2E">
        <w:rPr>
          <w:rFonts w:ascii="Arial" w:hAnsi="Arial" w:cs="Arial"/>
          <w:sz w:val="24"/>
          <w:szCs w:val="24"/>
        </w:rPr>
        <w:t xml:space="preserve">Acta N° 026 de </w:t>
      </w:r>
      <w:r w:rsidR="00780FE1" w:rsidRPr="00CC4D2E">
        <w:rPr>
          <w:rFonts w:ascii="Arial" w:hAnsi="Arial" w:cs="Arial"/>
          <w:sz w:val="24"/>
          <w:szCs w:val="24"/>
        </w:rPr>
        <w:t>23</w:t>
      </w:r>
      <w:r w:rsidR="007A3B37" w:rsidRPr="00CC4D2E">
        <w:rPr>
          <w:rFonts w:ascii="Arial" w:hAnsi="Arial" w:cs="Arial"/>
          <w:sz w:val="24"/>
          <w:szCs w:val="24"/>
        </w:rPr>
        <w:t xml:space="preserve"> de </w:t>
      </w:r>
      <w:r w:rsidR="00F1246D" w:rsidRPr="00CC4D2E">
        <w:rPr>
          <w:rFonts w:ascii="Arial" w:hAnsi="Arial" w:cs="Arial"/>
          <w:sz w:val="24"/>
          <w:szCs w:val="24"/>
        </w:rPr>
        <w:t xml:space="preserve">marzo de </w:t>
      </w:r>
      <w:r w:rsidR="0030584E" w:rsidRPr="00CC4D2E">
        <w:rPr>
          <w:rFonts w:ascii="Arial" w:hAnsi="Arial" w:cs="Arial"/>
          <w:sz w:val="24"/>
          <w:szCs w:val="24"/>
        </w:rPr>
        <w:t>202</w:t>
      </w:r>
      <w:r w:rsidR="00F1246D" w:rsidRPr="00CC4D2E">
        <w:rPr>
          <w:rFonts w:ascii="Arial" w:hAnsi="Arial" w:cs="Arial"/>
          <w:sz w:val="24"/>
          <w:szCs w:val="24"/>
        </w:rPr>
        <w:t>2</w:t>
      </w:r>
    </w:p>
    <w:p w14:paraId="02EB378F" w14:textId="77777777" w:rsidR="00F929BF" w:rsidRPr="00CC4D2E" w:rsidRDefault="00F929BF" w:rsidP="00CC4D2E">
      <w:pPr>
        <w:pStyle w:val="Textoindependiente"/>
        <w:spacing w:line="276" w:lineRule="auto"/>
        <w:rPr>
          <w:rFonts w:cs="Arial"/>
          <w:sz w:val="24"/>
          <w:szCs w:val="24"/>
        </w:rPr>
      </w:pPr>
    </w:p>
    <w:p w14:paraId="2105EB0E" w14:textId="328D0F71" w:rsidR="00DE73E7" w:rsidRPr="00CC4D2E" w:rsidRDefault="00F1246D" w:rsidP="00CC4D2E">
      <w:pPr>
        <w:pStyle w:val="Textoindependiente"/>
        <w:spacing w:line="276" w:lineRule="auto"/>
        <w:rPr>
          <w:rFonts w:cs="Arial"/>
          <w:b/>
          <w:bCs/>
          <w:sz w:val="24"/>
          <w:szCs w:val="24"/>
        </w:rPr>
      </w:pPr>
      <w:r w:rsidRPr="00CC4D2E">
        <w:rPr>
          <w:rFonts w:cs="Arial"/>
          <w:sz w:val="24"/>
          <w:szCs w:val="24"/>
        </w:rPr>
        <w:lastRenderedPageBreak/>
        <w:t>P</w:t>
      </w:r>
      <w:r w:rsidR="00E605C6" w:rsidRPr="00CC4D2E">
        <w:rPr>
          <w:rFonts w:cs="Arial"/>
          <w:sz w:val="24"/>
          <w:szCs w:val="24"/>
        </w:rPr>
        <w:t xml:space="preserve">rocede la Sala </w:t>
      </w:r>
      <w:r w:rsidR="00AA5E72" w:rsidRPr="00CC4D2E">
        <w:rPr>
          <w:rFonts w:cs="Arial"/>
          <w:sz w:val="24"/>
          <w:szCs w:val="24"/>
        </w:rPr>
        <w:t xml:space="preserve">Laboral del Tribunal Superior del Distrito Judicial de Pereira a </w:t>
      </w:r>
      <w:r w:rsidR="00004135" w:rsidRPr="00CC4D2E">
        <w:rPr>
          <w:rFonts w:cs="Arial"/>
          <w:sz w:val="24"/>
          <w:szCs w:val="24"/>
        </w:rPr>
        <w:t xml:space="preserve">decidir la impugnación formulada </w:t>
      </w:r>
      <w:r w:rsidR="0033108F" w:rsidRPr="00CC4D2E">
        <w:rPr>
          <w:rFonts w:cs="Arial"/>
          <w:sz w:val="24"/>
          <w:szCs w:val="24"/>
        </w:rPr>
        <w:t xml:space="preserve">por </w:t>
      </w:r>
      <w:r w:rsidR="0030584E" w:rsidRPr="00CC4D2E">
        <w:rPr>
          <w:rFonts w:cs="Arial"/>
          <w:sz w:val="24"/>
          <w:szCs w:val="24"/>
        </w:rPr>
        <w:t xml:space="preserve">la </w:t>
      </w:r>
      <w:r w:rsidR="00D91330" w:rsidRPr="00CC4D2E">
        <w:rPr>
          <w:rFonts w:cs="Arial"/>
          <w:b/>
          <w:bCs/>
          <w:sz w:val="24"/>
          <w:szCs w:val="24"/>
        </w:rPr>
        <w:t>Unidad Para la Atención y Reparación Integral a las Víctimas</w:t>
      </w:r>
      <w:r w:rsidR="00FE71B4" w:rsidRPr="00CC4D2E">
        <w:rPr>
          <w:rFonts w:cs="Arial"/>
          <w:sz w:val="24"/>
          <w:szCs w:val="24"/>
        </w:rPr>
        <w:t xml:space="preserve"> </w:t>
      </w:r>
      <w:r w:rsidR="00004135" w:rsidRPr="00CC4D2E">
        <w:rPr>
          <w:rFonts w:cs="Arial"/>
          <w:sz w:val="24"/>
          <w:szCs w:val="24"/>
        </w:rPr>
        <w:t xml:space="preserve">contra la sentencia proferida por el Juzgado </w:t>
      </w:r>
      <w:r w:rsidRPr="00CC4D2E">
        <w:rPr>
          <w:rFonts w:cs="Arial"/>
          <w:sz w:val="24"/>
          <w:szCs w:val="24"/>
        </w:rPr>
        <w:t xml:space="preserve">Laboral del Circuito de Dosquebradas </w:t>
      </w:r>
      <w:r w:rsidR="00A761F4" w:rsidRPr="00CC4D2E">
        <w:rPr>
          <w:rFonts w:cs="Arial"/>
          <w:sz w:val="24"/>
          <w:szCs w:val="24"/>
        </w:rPr>
        <w:t xml:space="preserve">el día </w:t>
      </w:r>
      <w:r w:rsidRPr="00CC4D2E">
        <w:rPr>
          <w:rFonts w:cs="Arial"/>
          <w:sz w:val="24"/>
          <w:szCs w:val="24"/>
        </w:rPr>
        <w:t>9</w:t>
      </w:r>
      <w:r w:rsidR="007A3B37" w:rsidRPr="00CC4D2E">
        <w:rPr>
          <w:rFonts w:cs="Arial"/>
          <w:sz w:val="24"/>
          <w:szCs w:val="24"/>
        </w:rPr>
        <w:t xml:space="preserve"> de </w:t>
      </w:r>
      <w:r w:rsidRPr="00CC4D2E">
        <w:rPr>
          <w:rFonts w:cs="Arial"/>
          <w:sz w:val="24"/>
          <w:szCs w:val="24"/>
        </w:rPr>
        <w:t xml:space="preserve">febrero </w:t>
      </w:r>
      <w:r w:rsidR="00A761F4" w:rsidRPr="00CC4D2E">
        <w:rPr>
          <w:rFonts w:cs="Arial"/>
          <w:sz w:val="24"/>
          <w:szCs w:val="24"/>
        </w:rPr>
        <w:t>de 202</w:t>
      </w:r>
      <w:r w:rsidRPr="00CC4D2E">
        <w:rPr>
          <w:rFonts w:cs="Arial"/>
          <w:sz w:val="24"/>
          <w:szCs w:val="24"/>
        </w:rPr>
        <w:t>2</w:t>
      </w:r>
      <w:r w:rsidR="00004135" w:rsidRPr="00CC4D2E">
        <w:rPr>
          <w:rFonts w:cs="Arial"/>
          <w:sz w:val="24"/>
          <w:szCs w:val="24"/>
        </w:rPr>
        <w:t xml:space="preserve">, dentro de la acción de tutela </w:t>
      </w:r>
      <w:r w:rsidR="00D84D5F" w:rsidRPr="00CC4D2E">
        <w:rPr>
          <w:rFonts w:cs="Arial"/>
          <w:sz w:val="24"/>
          <w:szCs w:val="24"/>
        </w:rPr>
        <w:t xml:space="preserve">que le promueve </w:t>
      </w:r>
      <w:r w:rsidR="007A3B37" w:rsidRPr="00CC4D2E">
        <w:rPr>
          <w:rFonts w:cs="Arial"/>
          <w:sz w:val="24"/>
          <w:szCs w:val="24"/>
        </w:rPr>
        <w:t>e</w:t>
      </w:r>
      <w:r w:rsidR="00A761F4" w:rsidRPr="00CC4D2E">
        <w:rPr>
          <w:rFonts w:cs="Arial"/>
          <w:sz w:val="24"/>
          <w:szCs w:val="24"/>
        </w:rPr>
        <w:t>l señor</w:t>
      </w:r>
      <w:r w:rsidR="00FE71B4" w:rsidRPr="00CC4D2E">
        <w:rPr>
          <w:rFonts w:cs="Arial"/>
          <w:sz w:val="24"/>
          <w:szCs w:val="24"/>
        </w:rPr>
        <w:t xml:space="preserve"> </w:t>
      </w:r>
      <w:proofErr w:type="spellStart"/>
      <w:r w:rsidR="00D91330" w:rsidRPr="00CC4D2E">
        <w:rPr>
          <w:rFonts w:cs="Arial"/>
          <w:b/>
          <w:bCs/>
          <w:sz w:val="24"/>
          <w:szCs w:val="24"/>
        </w:rPr>
        <w:t>Yurian</w:t>
      </w:r>
      <w:proofErr w:type="spellEnd"/>
      <w:r w:rsidR="00D91330" w:rsidRPr="00CC4D2E">
        <w:rPr>
          <w:rFonts w:cs="Arial"/>
          <w:b/>
          <w:bCs/>
          <w:sz w:val="24"/>
          <w:szCs w:val="24"/>
        </w:rPr>
        <w:t xml:space="preserve"> Granados Tamayo</w:t>
      </w:r>
      <w:r w:rsidR="00D91330">
        <w:rPr>
          <w:rFonts w:cs="Arial"/>
          <w:bCs/>
          <w:sz w:val="24"/>
          <w:szCs w:val="24"/>
        </w:rPr>
        <w:t xml:space="preserve">, </w:t>
      </w:r>
      <w:r w:rsidR="00D91330" w:rsidRPr="00CC4D2E">
        <w:rPr>
          <w:rFonts w:cs="Arial"/>
          <w:bCs/>
          <w:sz w:val="24"/>
          <w:szCs w:val="24"/>
        </w:rPr>
        <w:t>en</w:t>
      </w:r>
      <w:r w:rsidR="000716B6" w:rsidRPr="00CC4D2E">
        <w:rPr>
          <w:rFonts w:cs="Arial"/>
          <w:bCs/>
          <w:sz w:val="24"/>
          <w:szCs w:val="24"/>
        </w:rPr>
        <w:t xml:space="preserve"> nombre propio y en representación del menor </w:t>
      </w:r>
      <w:proofErr w:type="spellStart"/>
      <w:r w:rsidR="00D91330" w:rsidRPr="00CC4D2E">
        <w:rPr>
          <w:rFonts w:cs="Arial"/>
          <w:b/>
          <w:bCs/>
          <w:sz w:val="24"/>
          <w:szCs w:val="24"/>
        </w:rPr>
        <w:t>Yurian</w:t>
      </w:r>
      <w:proofErr w:type="spellEnd"/>
      <w:r w:rsidR="00D91330" w:rsidRPr="00CC4D2E">
        <w:rPr>
          <w:rFonts w:cs="Arial"/>
          <w:b/>
          <w:bCs/>
          <w:sz w:val="24"/>
          <w:szCs w:val="24"/>
        </w:rPr>
        <w:t xml:space="preserve"> Felipe Granados Tamayo</w:t>
      </w:r>
      <w:r w:rsidR="000716B6" w:rsidRPr="00D91330">
        <w:rPr>
          <w:rFonts w:cs="Arial"/>
          <w:bCs/>
          <w:sz w:val="24"/>
          <w:szCs w:val="24"/>
        </w:rPr>
        <w:t>.</w:t>
      </w:r>
    </w:p>
    <w:p w14:paraId="6A05A809" w14:textId="77777777" w:rsidR="00DE73E7" w:rsidRPr="00CC4D2E" w:rsidRDefault="00DE73E7" w:rsidP="00CC4D2E">
      <w:pPr>
        <w:pStyle w:val="Textoindependiente"/>
        <w:spacing w:line="276" w:lineRule="auto"/>
        <w:rPr>
          <w:rFonts w:cs="Arial"/>
          <w:b/>
          <w:bCs/>
          <w:sz w:val="24"/>
          <w:szCs w:val="24"/>
        </w:rPr>
      </w:pPr>
    </w:p>
    <w:p w14:paraId="3DDAE31D" w14:textId="77777777" w:rsidR="00AA5E72" w:rsidRPr="00CC4D2E" w:rsidRDefault="00AA5E72" w:rsidP="00CC4D2E">
      <w:pPr>
        <w:pStyle w:val="Textoindependiente"/>
        <w:spacing w:line="276" w:lineRule="auto"/>
        <w:rPr>
          <w:rFonts w:cs="Arial"/>
          <w:b/>
          <w:sz w:val="24"/>
          <w:szCs w:val="24"/>
        </w:rPr>
      </w:pPr>
      <w:r w:rsidRPr="00CC4D2E">
        <w:rPr>
          <w:rFonts w:cs="Arial"/>
          <w:b/>
          <w:sz w:val="24"/>
          <w:szCs w:val="24"/>
        </w:rPr>
        <w:t>HECHOS QUE ORIGINARON LA ACCIÓN:</w:t>
      </w:r>
    </w:p>
    <w:p w14:paraId="5A39BBE3" w14:textId="77777777" w:rsidR="00FB52F9" w:rsidRPr="00CC4D2E" w:rsidRDefault="00FB52F9" w:rsidP="00CC4D2E">
      <w:pPr>
        <w:spacing w:line="276" w:lineRule="auto"/>
        <w:jc w:val="both"/>
        <w:rPr>
          <w:rFonts w:ascii="Arial" w:hAnsi="Arial" w:cs="Arial"/>
          <w:sz w:val="24"/>
          <w:szCs w:val="24"/>
        </w:rPr>
      </w:pPr>
    </w:p>
    <w:p w14:paraId="46F164DB" w14:textId="68963F1C" w:rsidR="00F1246D" w:rsidRPr="00CC4D2E" w:rsidRDefault="00F1246D" w:rsidP="00CC4D2E">
      <w:pPr>
        <w:spacing w:line="276" w:lineRule="auto"/>
        <w:jc w:val="both"/>
        <w:rPr>
          <w:rFonts w:ascii="Arial" w:hAnsi="Arial" w:cs="Arial"/>
          <w:sz w:val="24"/>
          <w:szCs w:val="24"/>
        </w:rPr>
      </w:pPr>
      <w:r w:rsidRPr="00CC4D2E">
        <w:rPr>
          <w:rFonts w:ascii="Arial" w:hAnsi="Arial" w:cs="Arial"/>
          <w:sz w:val="24"/>
          <w:szCs w:val="24"/>
        </w:rPr>
        <w:t xml:space="preserve">Indica el señor </w:t>
      </w:r>
      <w:proofErr w:type="spellStart"/>
      <w:r w:rsidRPr="00CC4D2E">
        <w:rPr>
          <w:rFonts w:ascii="Arial" w:hAnsi="Arial" w:cs="Arial"/>
          <w:sz w:val="24"/>
          <w:szCs w:val="24"/>
        </w:rPr>
        <w:t>Yurian</w:t>
      </w:r>
      <w:proofErr w:type="spellEnd"/>
      <w:r w:rsidRPr="00CC4D2E">
        <w:rPr>
          <w:rFonts w:ascii="Arial" w:hAnsi="Arial" w:cs="Arial"/>
          <w:sz w:val="24"/>
          <w:szCs w:val="24"/>
        </w:rPr>
        <w:t xml:space="preserve"> Granados Tamayo que se encuentra registrado en el Registro Único de Víctimas por el hecho </w:t>
      </w:r>
      <w:proofErr w:type="spellStart"/>
      <w:r w:rsidRPr="00CC4D2E">
        <w:rPr>
          <w:rFonts w:ascii="Arial" w:hAnsi="Arial" w:cs="Arial"/>
          <w:sz w:val="24"/>
          <w:szCs w:val="24"/>
        </w:rPr>
        <w:t>victimizante</w:t>
      </w:r>
      <w:proofErr w:type="spellEnd"/>
      <w:r w:rsidRPr="00CC4D2E">
        <w:rPr>
          <w:rFonts w:ascii="Arial" w:hAnsi="Arial" w:cs="Arial"/>
          <w:sz w:val="24"/>
          <w:szCs w:val="24"/>
        </w:rPr>
        <w:t xml:space="preserve"> de desplazamiento forzado;</w:t>
      </w:r>
      <w:r w:rsidR="00914EFC" w:rsidRPr="00CC4D2E">
        <w:rPr>
          <w:rFonts w:ascii="Arial" w:hAnsi="Arial" w:cs="Arial"/>
          <w:sz w:val="24"/>
          <w:szCs w:val="24"/>
        </w:rPr>
        <w:t xml:space="preserve"> </w:t>
      </w:r>
      <w:r w:rsidR="00DE73E7" w:rsidRPr="00CC4D2E">
        <w:rPr>
          <w:rFonts w:ascii="Arial" w:hAnsi="Arial" w:cs="Arial"/>
          <w:sz w:val="24"/>
          <w:szCs w:val="24"/>
        </w:rPr>
        <w:t>que pese a ello</w:t>
      </w:r>
      <w:r w:rsidR="00914EFC" w:rsidRPr="00CC4D2E">
        <w:rPr>
          <w:rFonts w:ascii="Arial" w:hAnsi="Arial" w:cs="Arial"/>
          <w:sz w:val="24"/>
          <w:szCs w:val="24"/>
        </w:rPr>
        <w:t xml:space="preserve"> no ha recibido ayuda humanitaria</w:t>
      </w:r>
      <w:r w:rsidR="00DE73E7" w:rsidRPr="00CC4D2E">
        <w:rPr>
          <w:rFonts w:ascii="Arial" w:hAnsi="Arial" w:cs="Arial"/>
          <w:sz w:val="24"/>
          <w:szCs w:val="24"/>
        </w:rPr>
        <w:t xml:space="preserve"> y que </w:t>
      </w:r>
      <w:r w:rsidRPr="00CC4D2E">
        <w:rPr>
          <w:rFonts w:ascii="Arial" w:hAnsi="Arial" w:cs="Arial"/>
          <w:sz w:val="24"/>
          <w:szCs w:val="24"/>
        </w:rPr>
        <w:t>su situación económica es precaria, dad</w:t>
      </w:r>
      <w:r w:rsidR="00DE73E7" w:rsidRPr="00CC4D2E">
        <w:rPr>
          <w:rFonts w:ascii="Arial" w:hAnsi="Arial" w:cs="Arial"/>
          <w:sz w:val="24"/>
          <w:szCs w:val="24"/>
        </w:rPr>
        <w:t>a</w:t>
      </w:r>
      <w:r w:rsidRPr="00CC4D2E">
        <w:rPr>
          <w:rFonts w:ascii="Arial" w:hAnsi="Arial" w:cs="Arial"/>
          <w:sz w:val="24"/>
          <w:szCs w:val="24"/>
        </w:rPr>
        <w:t xml:space="preserve"> falta de oportunidades laborales</w:t>
      </w:r>
      <w:r w:rsidR="00DE73E7" w:rsidRPr="00CC4D2E">
        <w:rPr>
          <w:rFonts w:ascii="Arial" w:hAnsi="Arial" w:cs="Arial"/>
          <w:sz w:val="24"/>
          <w:szCs w:val="24"/>
        </w:rPr>
        <w:t xml:space="preserve">, lo cual </w:t>
      </w:r>
      <w:r w:rsidRPr="00CC4D2E">
        <w:rPr>
          <w:rFonts w:ascii="Arial" w:hAnsi="Arial" w:cs="Arial"/>
          <w:sz w:val="24"/>
          <w:szCs w:val="24"/>
        </w:rPr>
        <w:t>le impide proveer lo</w:t>
      </w:r>
      <w:r w:rsidR="007B2B3E" w:rsidRPr="00CC4D2E">
        <w:rPr>
          <w:rFonts w:ascii="Arial" w:hAnsi="Arial" w:cs="Arial"/>
          <w:sz w:val="24"/>
          <w:szCs w:val="24"/>
        </w:rPr>
        <w:t xml:space="preserve"> necesario a su grupo familiar conformado por su hijo de </w:t>
      </w:r>
      <w:r w:rsidRPr="00CC4D2E">
        <w:rPr>
          <w:rFonts w:ascii="Arial" w:hAnsi="Arial" w:cs="Arial"/>
          <w:sz w:val="24"/>
          <w:szCs w:val="24"/>
        </w:rPr>
        <w:t>9 años que presenta discapacidad cognitiva y física, que hace necesario su cuidado de tiempo completo, de allí que no pueda laborar.</w:t>
      </w:r>
    </w:p>
    <w:p w14:paraId="41C8F396" w14:textId="77777777" w:rsidR="00914EFC" w:rsidRPr="00CC4D2E" w:rsidRDefault="00914EFC" w:rsidP="00CC4D2E">
      <w:pPr>
        <w:spacing w:line="276" w:lineRule="auto"/>
        <w:jc w:val="both"/>
        <w:rPr>
          <w:rFonts w:ascii="Arial" w:hAnsi="Arial" w:cs="Arial"/>
          <w:sz w:val="24"/>
          <w:szCs w:val="24"/>
        </w:rPr>
      </w:pPr>
    </w:p>
    <w:p w14:paraId="726A62F8" w14:textId="7CED6831" w:rsidR="0075205E" w:rsidRPr="00CC4D2E" w:rsidRDefault="00F1246D" w:rsidP="00CC4D2E">
      <w:pPr>
        <w:spacing w:line="276" w:lineRule="auto"/>
        <w:jc w:val="both"/>
        <w:rPr>
          <w:rFonts w:ascii="Arial" w:hAnsi="Arial" w:cs="Arial"/>
          <w:sz w:val="24"/>
          <w:szCs w:val="24"/>
        </w:rPr>
      </w:pPr>
      <w:r w:rsidRPr="00CC4D2E">
        <w:rPr>
          <w:rFonts w:ascii="Arial" w:hAnsi="Arial" w:cs="Arial"/>
          <w:sz w:val="24"/>
          <w:szCs w:val="24"/>
        </w:rPr>
        <w:t xml:space="preserve">Conforme lo expuesto </w:t>
      </w:r>
      <w:r w:rsidR="00914EFC" w:rsidRPr="00CC4D2E">
        <w:rPr>
          <w:rFonts w:ascii="Arial" w:hAnsi="Arial" w:cs="Arial"/>
          <w:sz w:val="24"/>
          <w:szCs w:val="24"/>
        </w:rPr>
        <w:t>solicita la protección de los derechos fundamentales a la vida en condicion</w:t>
      </w:r>
      <w:r w:rsidR="00537425" w:rsidRPr="00CC4D2E">
        <w:rPr>
          <w:rFonts w:ascii="Arial" w:hAnsi="Arial" w:cs="Arial"/>
          <w:sz w:val="24"/>
          <w:szCs w:val="24"/>
        </w:rPr>
        <w:t>es de calidad y dignidad humana e</w:t>
      </w:r>
      <w:r w:rsidR="00914EFC" w:rsidRPr="00CC4D2E">
        <w:rPr>
          <w:rFonts w:ascii="Arial" w:hAnsi="Arial" w:cs="Arial"/>
          <w:sz w:val="24"/>
          <w:szCs w:val="24"/>
        </w:rPr>
        <w:t xml:space="preserve"> integridad personal y como consecuencia </w:t>
      </w:r>
      <w:r w:rsidR="00963054" w:rsidRPr="00CC4D2E">
        <w:rPr>
          <w:rFonts w:ascii="Arial" w:hAnsi="Arial" w:cs="Arial"/>
          <w:sz w:val="24"/>
          <w:szCs w:val="24"/>
        </w:rPr>
        <w:t>pide a la jurisdicción constitucional</w:t>
      </w:r>
      <w:r w:rsidR="002A5A5D" w:rsidRPr="00CC4D2E">
        <w:rPr>
          <w:rFonts w:ascii="Arial" w:hAnsi="Arial" w:cs="Arial"/>
          <w:sz w:val="24"/>
          <w:szCs w:val="24"/>
        </w:rPr>
        <w:t xml:space="preserve"> que</w:t>
      </w:r>
      <w:r w:rsidR="0075205E" w:rsidRPr="00CC4D2E">
        <w:rPr>
          <w:rFonts w:ascii="Arial" w:hAnsi="Arial" w:cs="Arial"/>
          <w:sz w:val="24"/>
          <w:szCs w:val="24"/>
        </w:rPr>
        <w:t xml:space="preserve"> ordene a la U</w:t>
      </w:r>
      <w:r w:rsidR="00914EFC" w:rsidRPr="00CC4D2E">
        <w:rPr>
          <w:rFonts w:ascii="Arial" w:hAnsi="Arial" w:cs="Arial"/>
          <w:sz w:val="24"/>
          <w:szCs w:val="24"/>
        </w:rPr>
        <w:t xml:space="preserve">nidad para la Atención y Reparación Integral a las </w:t>
      </w:r>
      <w:r w:rsidR="00D91330" w:rsidRPr="00CC4D2E">
        <w:rPr>
          <w:rFonts w:ascii="Arial" w:hAnsi="Arial" w:cs="Arial"/>
          <w:sz w:val="24"/>
          <w:szCs w:val="24"/>
        </w:rPr>
        <w:t xml:space="preserve">Víctimas </w:t>
      </w:r>
      <w:r w:rsidR="00D91330">
        <w:rPr>
          <w:rFonts w:ascii="Arial" w:hAnsi="Arial" w:cs="Arial"/>
          <w:sz w:val="24"/>
          <w:szCs w:val="24"/>
        </w:rPr>
        <w:t xml:space="preserve">– </w:t>
      </w:r>
      <w:r w:rsidR="00914EFC" w:rsidRPr="00CC4D2E">
        <w:rPr>
          <w:rFonts w:ascii="Arial" w:hAnsi="Arial" w:cs="Arial"/>
          <w:sz w:val="24"/>
          <w:szCs w:val="24"/>
        </w:rPr>
        <w:t>U</w:t>
      </w:r>
      <w:r w:rsidR="0075205E" w:rsidRPr="00CC4D2E">
        <w:rPr>
          <w:rFonts w:ascii="Arial" w:hAnsi="Arial" w:cs="Arial"/>
          <w:sz w:val="24"/>
          <w:szCs w:val="24"/>
        </w:rPr>
        <w:t>ARIV</w:t>
      </w:r>
      <w:r w:rsidR="00914EFC" w:rsidRPr="00CC4D2E">
        <w:rPr>
          <w:rFonts w:ascii="Arial" w:hAnsi="Arial" w:cs="Arial"/>
          <w:sz w:val="24"/>
          <w:szCs w:val="24"/>
        </w:rPr>
        <w:t xml:space="preserve"> decidir de fondo la solicitud de indemnización administrativa, debiendo informar el término razonable en el que se hará la entrega de tal beneficio, en caso de resultar favorecido. </w:t>
      </w:r>
    </w:p>
    <w:p w14:paraId="72A3D3EC" w14:textId="77777777" w:rsidR="00795192" w:rsidRPr="00CC4D2E" w:rsidRDefault="00795192" w:rsidP="00CC4D2E">
      <w:pPr>
        <w:spacing w:line="276" w:lineRule="auto"/>
        <w:jc w:val="both"/>
        <w:rPr>
          <w:rFonts w:ascii="Arial" w:hAnsi="Arial" w:cs="Arial"/>
          <w:sz w:val="24"/>
          <w:szCs w:val="24"/>
        </w:rPr>
      </w:pPr>
    </w:p>
    <w:p w14:paraId="5CE58782" w14:textId="77777777" w:rsidR="00795192" w:rsidRPr="00CC4D2E" w:rsidRDefault="00795192" w:rsidP="00CC4D2E">
      <w:pPr>
        <w:pStyle w:val="Ttulo2"/>
        <w:spacing w:line="276" w:lineRule="auto"/>
        <w:jc w:val="center"/>
        <w:rPr>
          <w:rFonts w:cs="Arial"/>
          <w:szCs w:val="24"/>
        </w:rPr>
      </w:pPr>
      <w:r w:rsidRPr="00CC4D2E">
        <w:rPr>
          <w:rFonts w:cs="Arial"/>
          <w:szCs w:val="24"/>
        </w:rPr>
        <w:t>TRÁMITE IMPARTIDO</w:t>
      </w:r>
    </w:p>
    <w:p w14:paraId="0D0B940D" w14:textId="77777777" w:rsidR="00795192" w:rsidRPr="00CC4D2E" w:rsidRDefault="00795192" w:rsidP="00CC4D2E">
      <w:pPr>
        <w:spacing w:line="276" w:lineRule="auto"/>
        <w:rPr>
          <w:rFonts w:ascii="Arial" w:hAnsi="Arial" w:cs="Arial"/>
          <w:sz w:val="24"/>
          <w:szCs w:val="24"/>
        </w:rPr>
      </w:pPr>
    </w:p>
    <w:p w14:paraId="40AA8C56" w14:textId="05C75B9F" w:rsidR="00795192" w:rsidRPr="00CC4D2E" w:rsidRDefault="00D0364D" w:rsidP="00CC4D2E">
      <w:pPr>
        <w:spacing w:line="276" w:lineRule="auto"/>
        <w:jc w:val="both"/>
        <w:rPr>
          <w:rFonts w:ascii="Arial" w:hAnsi="Arial" w:cs="Arial"/>
          <w:sz w:val="24"/>
          <w:szCs w:val="24"/>
        </w:rPr>
      </w:pPr>
      <w:r w:rsidRPr="00CC4D2E">
        <w:rPr>
          <w:rFonts w:ascii="Arial" w:hAnsi="Arial" w:cs="Arial"/>
          <w:sz w:val="24"/>
          <w:szCs w:val="24"/>
        </w:rPr>
        <w:t xml:space="preserve">Mediante auto de fecha </w:t>
      </w:r>
      <w:r w:rsidR="00A04E2C" w:rsidRPr="00CC4D2E">
        <w:rPr>
          <w:rFonts w:ascii="Arial" w:hAnsi="Arial" w:cs="Arial"/>
          <w:sz w:val="24"/>
          <w:szCs w:val="24"/>
        </w:rPr>
        <w:t>28 de enero</w:t>
      </w:r>
      <w:r w:rsidRPr="00CC4D2E">
        <w:rPr>
          <w:rFonts w:ascii="Arial" w:hAnsi="Arial" w:cs="Arial"/>
          <w:sz w:val="24"/>
          <w:szCs w:val="24"/>
        </w:rPr>
        <w:t xml:space="preserve"> del año que avanza, el Juzgado </w:t>
      </w:r>
      <w:r w:rsidR="00A04E2C" w:rsidRPr="00CC4D2E">
        <w:rPr>
          <w:rFonts w:ascii="Arial" w:hAnsi="Arial" w:cs="Arial"/>
          <w:sz w:val="24"/>
          <w:szCs w:val="24"/>
        </w:rPr>
        <w:t>Laboral del Circuito de Dosquebradas</w:t>
      </w:r>
      <w:r w:rsidRPr="00CC4D2E">
        <w:rPr>
          <w:rFonts w:ascii="Arial" w:hAnsi="Arial" w:cs="Arial"/>
          <w:sz w:val="24"/>
          <w:szCs w:val="24"/>
        </w:rPr>
        <w:t xml:space="preserve">, admitió la acción y corrió traslado de la misma a la Unidad para la Atención y Reparación Integral a las Víctimas, por el término de dos (2) días. </w:t>
      </w:r>
      <w:r w:rsidR="00A04E2C" w:rsidRPr="00CC4D2E">
        <w:rPr>
          <w:rFonts w:ascii="Arial" w:hAnsi="Arial" w:cs="Arial"/>
          <w:sz w:val="24"/>
          <w:szCs w:val="24"/>
        </w:rPr>
        <w:t xml:space="preserve">Igual término </w:t>
      </w:r>
      <w:r w:rsidR="00537425" w:rsidRPr="00CC4D2E">
        <w:rPr>
          <w:rFonts w:ascii="Arial" w:hAnsi="Arial" w:cs="Arial"/>
          <w:sz w:val="24"/>
          <w:szCs w:val="24"/>
        </w:rPr>
        <w:t xml:space="preserve">le confirió </w:t>
      </w:r>
      <w:r w:rsidR="00A04E2C" w:rsidRPr="00CC4D2E">
        <w:rPr>
          <w:rFonts w:ascii="Arial" w:hAnsi="Arial" w:cs="Arial"/>
          <w:sz w:val="24"/>
          <w:szCs w:val="24"/>
        </w:rPr>
        <w:t>al Director Técnico de Reparaciones de la UARIV y al Director de Registro y Gestión de la Información de la misma entidad, funcionarios que fueron vinculados al trámite de manera oficiosa.</w:t>
      </w:r>
    </w:p>
    <w:p w14:paraId="0E27B00A" w14:textId="77777777" w:rsidR="00145DC6" w:rsidRPr="00CC4D2E" w:rsidRDefault="00145DC6" w:rsidP="00CC4D2E">
      <w:pPr>
        <w:spacing w:line="276" w:lineRule="auto"/>
        <w:jc w:val="both"/>
        <w:rPr>
          <w:rFonts w:ascii="Arial" w:hAnsi="Arial" w:cs="Arial"/>
          <w:sz w:val="24"/>
          <w:szCs w:val="24"/>
        </w:rPr>
      </w:pPr>
    </w:p>
    <w:p w14:paraId="23E0265B" w14:textId="31083088" w:rsidR="00022C28" w:rsidRPr="00CC4D2E" w:rsidRDefault="00712C28" w:rsidP="00CC4D2E">
      <w:pPr>
        <w:spacing w:line="276" w:lineRule="auto"/>
        <w:jc w:val="both"/>
        <w:rPr>
          <w:rFonts w:ascii="Arial" w:hAnsi="Arial" w:cs="Arial"/>
          <w:sz w:val="24"/>
          <w:szCs w:val="24"/>
        </w:rPr>
      </w:pPr>
      <w:r w:rsidRPr="00CC4D2E">
        <w:rPr>
          <w:rFonts w:ascii="Arial" w:hAnsi="Arial" w:cs="Arial"/>
          <w:sz w:val="24"/>
          <w:szCs w:val="24"/>
        </w:rPr>
        <w:t>Oportunamente la entidad accionada se vi</w:t>
      </w:r>
      <w:r w:rsidR="00B167C3" w:rsidRPr="00CC4D2E">
        <w:rPr>
          <w:rFonts w:ascii="Arial" w:hAnsi="Arial" w:cs="Arial"/>
          <w:sz w:val="24"/>
          <w:szCs w:val="24"/>
        </w:rPr>
        <w:t>nculó a la litis indicando</w:t>
      </w:r>
      <w:r w:rsidR="00537425" w:rsidRPr="00CC4D2E">
        <w:rPr>
          <w:rFonts w:ascii="Arial" w:hAnsi="Arial" w:cs="Arial"/>
          <w:sz w:val="24"/>
          <w:szCs w:val="24"/>
        </w:rPr>
        <w:t>,</w:t>
      </w:r>
      <w:r w:rsidR="00B167C3" w:rsidRPr="00CC4D2E">
        <w:rPr>
          <w:rFonts w:ascii="Arial" w:hAnsi="Arial" w:cs="Arial"/>
          <w:sz w:val="24"/>
          <w:szCs w:val="24"/>
        </w:rPr>
        <w:t xml:space="preserve"> como primera medi</w:t>
      </w:r>
      <w:r w:rsidR="00537425" w:rsidRPr="00CC4D2E">
        <w:rPr>
          <w:rFonts w:ascii="Arial" w:hAnsi="Arial" w:cs="Arial"/>
          <w:sz w:val="24"/>
          <w:szCs w:val="24"/>
        </w:rPr>
        <w:t>d</w:t>
      </w:r>
      <w:r w:rsidR="00B167C3" w:rsidRPr="00CC4D2E">
        <w:rPr>
          <w:rFonts w:ascii="Arial" w:hAnsi="Arial" w:cs="Arial"/>
          <w:sz w:val="24"/>
          <w:szCs w:val="24"/>
        </w:rPr>
        <w:t>a</w:t>
      </w:r>
      <w:r w:rsidR="00537425" w:rsidRPr="00CC4D2E">
        <w:rPr>
          <w:rFonts w:ascii="Arial" w:hAnsi="Arial" w:cs="Arial"/>
          <w:sz w:val="24"/>
          <w:szCs w:val="24"/>
        </w:rPr>
        <w:t>,</w:t>
      </w:r>
      <w:r w:rsidR="00B167C3" w:rsidRPr="00CC4D2E">
        <w:rPr>
          <w:rFonts w:ascii="Arial" w:hAnsi="Arial" w:cs="Arial"/>
          <w:sz w:val="24"/>
          <w:szCs w:val="24"/>
        </w:rPr>
        <w:t xml:space="preserve"> que la competencia </w:t>
      </w:r>
      <w:r w:rsidR="00D77C78" w:rsidRPr="00CC4D2E">
        <w:rPr>
          <w:rFonts w:ascii="Arial" w:hAnsi="Arial" w:cs="Arial"/>
          <w:sz w:val="24"/>
          <w:szCs w:val="24"/>
        </w:rPr>
        <w:t xml:space="preserve">para intervenir en este </w:t>
      </w:r>
      <w:r w:rsidR="00B167C3" w:rsidRPr="00CC4D2E">
        <w:rPr>
          <w:rFonts w:ascii="Arial" w:hAnsi="Arial" w:cs="Arial"/>
          <w:sz w:val="24"/>
          <w:szCs w:val="24"/>
        </w:rPr>
        <w:t xml:space="preserve">asunto es del Director Técnico de Reparación, para luego </w:t>
      </w:r>
      <w:r w:rsidR="00022C28" w:rsidRPr="00CC4D2E">
        <w:rPr>
          <w:rFonts w:ascii="Arial" w:hAnsi="Arial" w:cs="Arial"/>
          <w:sz w:val="24"/>
          <w:szCs w:val="24"/>
        </w:rPr>
        <w:t>destacar que, las personas que pueden acceder a las medidas de reparación previstas en la Ley 1448 de 2011, deben estar inscritas en el Registro Único de Víctimas –</w:t>
      </w:r>
      <w:r w:rsidR="009A6EB9">
        <w:rPr>
          <w:rFonts w:ascii="Arial" w:hAnsi="Arial" w:cs="Arial"/>
          <w:sz w:val="24"/>
          <w:szCs w:val="24"/>
        </w:rPr>
        <w:t xml:space="preserve"> </w:t>
      </w:r>
      <w:r w:rsidR="00022C28" w:rsidRPr="00CC4D2E">
        <w:rPr>
          <w:rFonts w:ascii="Arial" w:hAnsi="Arial" w:cs="Arial"/>
          <w:sz w:val="24"/>
          <w:szCs w:val="24"/>
        </w:rPr>
        <w:t>R</w:t>
      </w:r>
      <w:r w:rsidR="009A6EB9" w:rsidRPr="00CC4D2E">
        <w:rPr>
          <w:rFonts w:ascii="Arial" w:hAnsi="Arial" w:cs="Arial"/>
          <w:sz w:val="24"/>
          <w:szCs w:val="24"/>
        </w:rPr>
        <w:t>UV</w:t>
      </w:r>
      <w:r w:rsidR="00022C28" w:rsidRPr="00CC4D2E">
        <w:rPr>
          <w:rFonts w:ascii="Arial" w:hAnsi="Arial" w:cs="Arial"/>
          <w:sz w:val="24"/>
          <w:szCs w:val="24"/>
        </w:rPr>
        <w:t xml:space="preserve">, requisito que cumple el señor </w:t>
      </w:r>
      <w:proofErr w:type="spellStart"/>
      <w:r w:rsidR="00022C28" w:rsidRPr="00CC4D2E">
        <w:rPr>
          <w:rFonts w:ascii="Arial" w:hAnsi="Arial" w:cs="Arial"/>
          <w:sz w:val="24"/>
          <w:szCs w:val="24"/>
        </w:rPr>
        <w:t>Yurian</w:t>
      </w:r>
      <w:proofErr w:type="spellEnd"/>
      <w:r w:rsidR="00022C28" w:rsidRPr="00CC4D2E">
        <w:rPr>
          <w:rFonts w:ascii="Arial" w:hAnsi="Arial" w:cs="Arial"/>
          <w:sz w:val="24"/>
          <w:szCs w:val="24"/>
        </w:rPr>
        <w:t xml:space="preserve"> Granados Tamayo.</w:t>
      </w:r>
    </w:p>
    <w:p w14:paraId="60061E4C" w14:textId="77777777" w:rsidR="00022C28" w:rsidRPr="00CC4D2E" w:rsidRDefault="00022C28" w:rsidP="00CC4D2E">
      <w:pPr>
        <w:spacing w:line="276" w:lineRule="auto"/>
        <w:jc w:val="both"/>
        <w:rPr>
          <w:rFonts w:ascii="Arial" w:hAnsi="Arial" w:cs="Arial"/>
          <w:sz w:val="24"/>
          <w:szCs w:val="24"/>
        </w:rPr>
      </w:pPr>
    </w:p>
    <w:p w14:paraId="3A3DB515" w14:textId="223AA674" w:rsidR="006817BE" w:rsidRPr="00CC4D2E" w:rsidRDefault="00537425" w:rsidP="00CC4D2E">
      <w:pPr>
        <w:spacing w:line="276" w:lineRule="auto"/>
        <w:jc w:val="both"/>
        <w:rPr>
          <w:rFonts w:ascii="Arial" w:hAnsi="Arial" w:cs="Arial"/>
          <w:sz w:val="24"/>
          <w:szCs w:val="24"/>
        </w:rPr>
      </w:pPr>
      <w:r w:rsidRPr="00CC4D2E">
        <w:rPr>
          <w:rFonts w:ascii="Arial" w:hAnsi="Arial" w:cs="Arial"/>
          <w:sz w:val="24"/>
          <w:szCs w:val="24"/>
        </w:rPr>
        <w:t xml:space="preserve">Refiere, </w:t>
      </w:r>
      <w:r w:rsidR="006817BE" w:rsidRPr="00CC4D2E">
        <w:rPr>
          <w:rFonts w:ascii="Arial" w:hAnsi="Arial" w:cs="Arial"/>
          <w:sz w:val="24"/>
          <w:szCs w:val="24"/>
        </w:rPr>
        <w:t>que el accionante acude directamente a la acción de tutela reclamando la indemnización administrativa, sin darle a</w:t>
      </w:r>
      <w:r w:rsidR="00B80E49" w:rsidRPr="00CC4D2E">
        <w:rPr>
          <w:rFonts w:ascii="Arial" w:hAnsi="Arial" w:cs="Arial"/>
          <w:sz w:val="24"/>
          <w:szCs w:val="24"/>
        </w:rPr>
        <w:t xml:space="preserve"> la</w:t>
      </w:r>
      <w:r w:rsidR="006817BE" w:rsidRPr="00CC4D2E">
        <w:rPr>
          <w:rFonts w:ascii="Arial" w:hAnsi="Arial" w:cs="Arial"/>
          <w:sz w:val="24"/>
          <w:szCs w:val="24"/>
        </w:rPr>
        <w:t xml:space="preserve"> entidad la oportunidad de pronunciarse</w:t>
      </w:r>
      <w:r w:rsidRPr="00CC4D2E">
        <w:rPr>
          <w:rFonts w:ascii="Arial" w:hAnsi="Arial" w:cs="Arial"/>
          <w:sz w:val="24"/>
          <w:szCs w:val="24"/>
        </w:rPr>
        <w:t xml:space="preserve"> previamente</w:t>
      </w:r>
      <w:r w:rsidR="006817BE" w:rsidRPr="00CC4D2E">
        <w:rPr>
          <w:rFonts w:ascii="Arial" w:hAnsi="Arial" w:cs="Arial"/>
          <w:sz w:val="24"/>
          <w:szCs w:val="24"/>
        </w:rPr>
        <w:t xml:space="preserve"> respecto a sus pretensiones, </w:t>
      </w:r>
      <w:r w:rsidR="00B80E49" w:rsidRPr="00CC4D2E">
        <w:rPr>
          <w:rFonts w:ascii="Arial" w:hAnsi="Arial" w:cs="Arial"/>
          <w:sz w:val="24"/>
          <w:szCs w:val="24"/>
        </w:rPr>
        <w:t>toda vez que e</w:t>
      </w:r>
      <w:r w:rsidR="006817BE" w:rsidRPr="00CC4D2E">
        <w:rPr>
          <w:rFonts w:ascii="Arial" w:hAnsi="Arial" w:cs="Arial"/>
          <w:sz w:val="24"/>
          <w:szCs w:val="24"/>
        </w:rPr>
        <w:t xml:space="preserve">n </w:t>
      </w:r>
      <w:r w:rsidR="00B80E49" w:rsidRPr="00CC4D2E">
        <w:rPr>
          <w:rFonts w:ascii="Arial" w:hAnsi="Arial" w:cs="Arial"/>
          <w:sz w:val="24"/>
          <w:szCs w:val="24"/>
        </w:rPr>
        <w:t>el</w:t>
      </w:r>
      <w:r w:rsidR="006817BE" w:rsidRPr="00CC4D2E">
        <w:rPr>
          <w:rFonts w:ascii="Arial" w:hAnsi="Arial" w:cs="Arial"/>
          <w:sz w:val="24"/>
          <w:szCs w:val="24"/>
        </w:rPr>
        <w:t xml:space="preserve"> sistema de gestión documental no </w:t>
      </w:r>
      <w:r w:rsidR="00B80E49" w:rsidRPr="00CC4D2E">
        <w:rPr>
          <w:rFonts w:ascii="Arial" w:hAnsi="Arial" w:cs="Arial"/>
          <w:sz w:val="24"/>
          <w:szCs w:val="24"/>
        </w:rPr>
        <w:t>se encuentra registrada</w:t>
      </w:r>
      <w:r w:rsidR="006817BE" w:rsidRPr="00CC4D2E">
        <w:rPr>
          <w:rFonts w:ascii="Arial" w:hAnsi="Arial" w:cs="Arial"/>
          <w:sz w:val="24"/>
          <w:szCs w:val="24"/>
        </w:rPr>
        <w:t xml:space="preserve"> solicitud o petición realizada por el ac</w:t>
      </w:r>
      <w:r w:rsidR="00B80E49" w:rsidRPr="00CC4D2E">
        <w:rPr>
          <w:rFonts w:ascii="Arial" w:hAnsi="Arial" w:cs="Arial"/>
          <w:sz w:val="24"/>
          <w:szCs w:val="24"/>
        </w:rPr>
        <w:t xml:space="preserve">cionante en ese sentido, </w:t>
      </w:r>
      <w:r w:rsidR="00B54561" w:rsidRPr="00CC4D2E">
        <w:rPr>
          <w:rFonts w:ascii="Arial" w:hAnsi="Arial" w:cs="Arial"/>
          <w:sz w:val="24"/>
          <w:szCs w:val="24"/>
        </w:rPr>
        <w:t xml:space="preserve">lo cual es </w:t>
      </w:r>
      <w:r w:rsidR="004E120A" w:rsidRPr="00CC4D2E">
        <w:rPr>
          <w:rFonts w:ascii="Arial" w:hAnsi="Arial" w:cs="Arial"/>
          <w:sz w:val="24"/>
          <w:szCs w:val="24"/>
        </w:rPr>
        <w:t xml:space="preserve">indispensable para </w:t>
      </w:r>
      <w:r w:rsidR="00B80E49" w:rsidRPr="00CC4D2E">
        <w:rPr>
          <w:rFonts w:ascii="Arial" w:hAnsi="Arial" w:cs="Arial"/>
          <w:sz w:val="24"/>
          <w:szCs w:val="24"/>
        </w:rPr>
        <w:t>iniciar el trámite pertinente</w:t>
      </w:r>
      <w:r w:rsidR="004E120A" w:rsidRPr="00CC4D2E">
        <w:rPr>
          <w:rFonts w:ascii="Arial" w:hAnsi="Arial" w:cs="Arial"/>
          <w:sz w:val="24"/>
          <w:szCs w:val="24"/>
        </w:rPr>
        <w:t>.</w:t>
      </w:r>
    </w:p>
    <w:p w14:paraId="44EAFD9C" w14:textId="77777777" w:rsidR="004E120A" w:rsidRPr="00CC4D2E" w:rsidRDefault="004E120A" w:rsidP="00CC4D2E">
      <w:pPr>
        <w:spacing w:line="276" w:lineRule="auto"/>
        <w:jc w:val="both"/>
        <w:rPr>
          <w:rFonts w:ascii="Arial" w:hAnsi="Arial" w:cs="Arial"/>
          <w:sz w:val="24"/>
          <w:szCs w:val="24"/>
        </w:rPr>
      </w:pPr>
    </w:p>
    <w:p w14:paraId="5A46E66A" w14:textId="2E00E7E7" w:rsidR="004E120A" w:rsidRPr="00CC4D2E" w:rsidRDefault="004E120A" w:rsidP="00CC4D2E">
      <w:pPr>
        <w:spacing w:line="276" w:lineRule="auto"/>
        <w:jc w:val="both"/>
        <w:rPr>
          <w:rFonts w:ascii="Arial" w:hAnsi="Arial" w:cs="Arial"/>
          <w:sz w:val="24"/>
          <w:szCs w:val="24"/>
        </w:rPr>
      </w:pPr>
      <w:r w:rsidRPr="00CC4D2E">
        <w:rPr>
          <w:rFonts w:ascii="Arial" w:hAnsi="Arial" w:cs="Arial"/>
          <w:sz w:val="24"/>
          <w:szCs w:val="24"/>
        </w:rPr>
        <w:t xml:space="preserve">Refiere que el proceder del señor Granados Tamayo vulnera el derecho fundamental </w:t>
      </w:r>
      <w:r w:rsidR="00B80E49" w:rsidRPr="00CC4D2E">
        <w:rPr>
          <w:rFonts w:ascii="Arial" w:hAnsi="Arial" w:cs="Arial"/>
          <w:sz w:val="24"/>
          <w:szCs w:val="24"/>
        </w:rPr>
        <w:t>a la igualdad</w:t>
      </w:r>
      <w:r w:rsidRPr="00CC4D2E">
        <w:rPr>
          <w:rFonts w:ascii="Arial" w:hAnsi="Arial" w:cs="Arial"/>
          <w:sz w:val="24"/>
          <w:szCs w:val="24"/>
        </w:rPr>
        <w:t xml:space="preserve"> de otra</w:t>
      </w:r>
      <w:r w:rsidR="00B80E49" w:rsidRPr="00CC4D2E">
        <w:rPr>
          <w:rFonts w:ascii="Arial" w:hAnsi="Arial" w:cs="Arial"/>
          <w:sz w:val="24"/>
          <w:szCs w:val="24"/>
        </w:rPr>
        <w:t>s</w:t>
      </w:r>
      <w:r w:rsidRPr="00CC4D2E">
        <w:rPr>
          <w:rFonts w:ascii="Arial" w:hAnsi="Arial" w:cs="Arial"/>
          <w:sz w:val="24"/>
          <w:szCs w:val="24"/>
        </w:rPr>
        <w:t xml:space="preserve"> víctimas del conflicto que si presentaron sus peticiones ante la </w:t>
      </w:r>
      <w:r w:rsidRPr="00CC4D2E">
        <w:rPr>
          <w:rFonts w:ascii="Arial" w:hAnsi="Arial" w:cs="Arial"/>
          <w:sz w:val="24"/>
          <w:szCs w:val="24"/>
        </w:rPr>
        <w:lastRenderedPageBreak/>
        <w:t>Unidad e hicieron uso en debida forma de los mecanismos administrativos establecidos para tal propósito.</w:t>
      </w:r>
    </w:p>
    <w:p w14:paraId="4B94D5A5" w14:textId="77777777" w:rsidR="00B54561" w:rsidRPr="00CC4D2E" w:rsidRDefault="00B54561" w:rsidP="00CC4D2E">
      <w:pPr>
        <w:spacing w:line="276" w:lineRule="auto"/>
        <w:jc w:val="both"/>
        <w:rPr>
          <w:rFonts w:ascii="Arial" w:hAnsi="Arial" w:cs="Arial"/>
          <w:sz w:val="24"/>
          <w:szCs w:val="24"/>
        </w:rPr>
      </w:pPr>
    </w:p>
    <w:p w14:paraId="6D0783A3" w14:textId="7AD8AD82" w:rsidR="00531F6E" w:rsidRPr="00CC4D2E" w:rsidRDefault="00B54561" w:rsidP="00CC4D2E">
      <w:pPr>
        <w:spacing w:line="276" w:lineRule="auto"/>
        <w:jc w:val="both"/>
        <w:rPr>
          <w:rFonts w:ascii="Arial" w:hAnsi="Arial" w:cs="Arial"/>
          <w:sz w:val="24"/>
          <w:szCs w:val="24"/>
        </w:rPr>
      </w:pPr>
      <w:r w:rsidRPr="00CC4D2E">
        <w:rPr>
          <w:rFonts w:ascii="Arial" w:hAnsi="Arial" w:cs="Arial"/>
          <w:sz w:val="24"/>
          <w:szCs w:val="24"/>
        </w:rPr>
        <w:t xml:space="preserve">Respecto al caso concreto, señala </w:t>
      </w:r>
      <w:r w:rsidR="00FE4481" w:rsidRPr="00CC4D2E">
        <w:rPr>
          <w:rFonts w:ascii="Arial" w:hAnsi="Arial" w:cs="Arial"/>
          <w:sz w:val="24"/>
          <w:szCs w:val="24"/>
        </w:rPr>
        <w:t xml:space="preserve">que mediante Resolución No 04102019-924253 de 26 de noviembre de 2020, debidamente notificada, le fue reconocido el derecho al tutelante de recibir la indemnización administrativa por el desplazamiento forzado del cual es víctima, </w:t>
      </w:r>
      <w:r w:rsidR="00B80E49" w:rsidRPr="00CC4D2E">
        <w:rPr>
          <w:rFonts w:ascii="Arial" w:hAnsi="Arial" w:cs="Arial"/>
          <w:sz w:val="24"/>
          <w:szCs w:val="24"/>
        </w:rPr>
        <w:t xml:space="preserve">acto administrativo que se encuentra </w:t>
      </w:r>
      <w:r w:rsidR="00FE4481" w:rsidRPr="00CC4D2E">
        <w:rPr>
          <w:rFonts w:ascii="Arial" w:hAnsi="Arial" w:cs="Arial"/>
          <w:sz w:val="24"/>
          <w:szCs w:val="24"/>
        </w:rPr>
        <w:t>sujeto a la aplicación del método técnico de priorización, con el fin de disponer el orden de entrega</w:t>
      </w:r>
      <w:r w:rsidR="00531F6E" w:rsidRPr="00CC4D2E">
        <w:rPr>
          <w:rFonts w:ascii="Arial" w:hAnsi="Arial" w:cs="Arial"/>
          <w:sz w:val="24"/>
          <w:szCs w:val="24"/>
        </w:rPr>
        <w:t xml:space="preserve"> de la medida de reparación.</w:t>
      </w:r>
    </w:p>
    <w:p w14:paraId="3DEEC669" w14:textId="77777777" w:rsidR="00531F6E" w:rsidRPr="00CC4D2E" w:rsidRDefault="00531F6E" w:rsidP="00CC4D2E">
      <w:pPr>
        <w:spacing w:line="276" w:lineRule="auto"/>
        <w:jc w:val="both"/>
        <w:rPr>
          <w:rFonts w:ascii="Arial" w:hAnsi="Arial" w:cs="Arial"/>
          <w:sz w:val="24"/>
          <w:szCs w:val="24"/>
        </w:rPr>
      </w:pPr>
    </w:p>
    <w:p w14:paraId="6EDBD902" w14:textId="1DCDD650" w:rsidR="00B54561" w:rsidRPr="00CC4D2E" w:rsidRDefault="00531F6E" w:rsidP="00CC4D2E">
      <w:pPr>
        <w:spacing w:line="276" w:lineRule="auto"/>
        <w:jc w:val="both"/>
        <w:rPr>
          <w:rFonts w:ascii="Arial" w:hAnsi="Arial" w:cs="Arial"/>
          <w:sz w:val="24"/>
          <w:szCs w:val="24"/>
        </w:rPr>
      </w:pPr>
      <w:r w:rsidRPr="00CC4D2E">
        <w:rPr>
          <w:rFonts w:ascii="Arial" w:hAnsi="Arial" w:cs="Arial"/>
          <w:sz w:val="24"/>
          <w:szCs w:val="24"/>
        </w:rPr>
        <w:t>Afirma la Unidad que es</w:t>
      </w:r>
      <w:r w:rsidR="001F174A">
        <w:rPr>
          <w:rFonts w:ascii="Arial" w:hAnsi="Arial" w:cs="Arial"/>
          <w:sz w:val="24"/>
          <w:szCs w:val="24"/>
        </w:rPr>
        <w:t>a</w:t>
      </w:r>
      <w:r w:rsidRPr="00CC4D2E">
        <w:rPr>
          <w:rFonts w:ascii="Arial" w:hAnsi="Arial" w:cs="Arial"/>
          <w:sz w:val="24"/>
          <w:szCs w:val="24"/>
        </w:rPr>
        <w:t xml:space="preserve"> selección</w:t>
      </w:r>
      <w:r w:rsidR="00FE4481" w:rsidRPr="00CC4D2E">
        <w:rPr>
          <w:rFonts w:ascii="Arial" w:hAnsi="Arial" w:cs="Arial"/>
          <w:sz w:val="24"/>
          <w:szCs w:val="24"/>
        </w:rPr>
        <w:t xml:space="preserve"> arrojó </w:t>
      </w:r>
      <w:r w:rsidRPr="00CC4D2E">
        <w:rPr>
          <w:rFonts w:ascii="Arial" w:hAnsi="Arial" w:cs="Arial"/>
          <w:sz w:val="24"/>
          <w:szCs w:val="24"/>
        </w:rPr>
        <w:t>como resultado que</w:t>
      </w:r>
      <w:r w:rsidR="00FE4481" w:rsidRPr="00CC4D2E">
        <w:rPr>
          <w:rFonts w:ascii="Arial" w:hAnsi="Arial" w:cs="Arial"/>
          <w:sz w:val="24"/>
          <w:szCs w:val="24"/>
        </w:rPr>
        <w:t xml:space="preserve"> </w:t>
      </w:r>
      <w:r w:rsidRPr="00CC4D2E">
        <w:rPr>
          <w:rFonts w:ascii="Arial" w:hAnsi="Arial" w:cs="Arial"/>
          <w:sz w:val="24"/>
          <w:szCs w:val="24"/>
        </w:rPr>
        <w:t>NO</w:t>
      </w:r>
      <w:r w:rsidR="00FE4481" w:rsidRPr="00CC4D2E">
        <w:rPr>
          <w:rFonts w:ascii="Arial" w:hAnsi="Arial" w:cs="Arial"/>
          <w:sz w:val="24"/>
          <w:szCs w:val="24"/>
        </w:rPr>
        <w:t xml:space="preserve"> procede materializar la entrega del beneficio reconocido, dada la “</w:t>
      </w:r>
      <w:r w:rsidR="00FE4481" w:rsidRPr="009A6EB9">
        <w:rPr>
          <w:rFonts w:ascii="Arial" w:hAnsi="Arial" w:cs="Arial"/>
          <w:i/>
          <w:iCs/>
          <w:sz w:val="22"/>
          <w:szCs w:val="24"/>
        </w:rPr>
        <w:t>i) ponderación de las variables demográf</w:t>
      </w:r>
      <w:r w:rsidR="00CB6520" w:rsidRPr="009A6EB9">
        <w:rPr>
          <w:rFonts w:ascii="Arial" w:hAnsi="Arial" w:cs="Arial"/>
          <w:i/>
          <w:iCs/>
          <w:sz w:val="22"/>
          <w:szCs w:val="24"/>
        </w:rPr>
        <w:t>icas, socioeconómicas, de caracteri</w:t>
      </w:r>
      <w:r w:rsidR="00FE4481" w:rsidRPr="009A6EB9">
        <w:rPr>
          <w:rFonts w:ascii="Arial" w:hAnsi="Arial" w:cs="Arial"/>
          <w:i/>
          <w:iCs/>
          <w:sz w:val="22"/>
          <w:szCs w:val="24"/>
        </w:rPr>
        <w:t>zación del daño, y el avance de su proceso de reparación integral; ii) la disposición presupuestal con la que cuenta la Unidad; y iii) el orden definido tras el resultado de la aplicación del Método respecto del universo de víctimas aplicadas</w:t>
      </w:r>
      <w:r w:rsidR="00FE4481" w:rsidRPr="00CC4D2E">
        <w:rPr>
          <w:rFonts w:ascii="Arial" w:hAnsi="Arial" w:cs="Arial"/>
          <w:i/>
          <w:iCs/>
          <w:sz w:val="24"/>
          <w:szCs w:val="24"/>
        </w:rPr>
        <w:t xml:space="preserve">”.  </w:t>
      </w:r>
      <w:r w:rsidR="00FE4481" w:rsidRPr="00CC4D2E">
        <w:rPr>
          <w:rFonts w:ascii="Arial" w:hAnsi="Arial" w:cs="Arial"/>
          <w:sz w:val="24"/>
          <w:szCs w:val="24"/>
        </w:rPr>
        <w:t>En ese s</w:t>
      </w:r>
      <w:r w:rsidR="006F52DA" w:rsidRPr="00CC4D2E">
        <w:rPr>
          <w:rFonts w:ascii="Arial" w:hAnsi="Arial" w:cs="Arial"/>
          <w:sz w:val="24"/>
          <w:szCs w:val="24"/>
        </w:rPr>
        <w:t>entido, explica que al no ser posible el desembolso para la vigencia 2021, la Unida</w:t>
      </w:r>
      <w:r w:rsidRPr="00CC4D2E">
        <w:rPr>
          <w:rFonts w:ascii="Arial" w:hAnsi="Arial" w:cs="Arial"/>
          <w:sz w:val="24"/>
          <w:szCs w:val="24"/>
        </w:rPr>
        <w:t>d</w:t>
      </w:r>
      <w:r w:rsidR="006F52DA" w:rsidRPr="00CC4D2E">
        <w:rPr>
          <w:rFonts w:ascii="Arial" w:hAnsi="Arial" w:cs="Arial"/>
          <w:sz w:val="24"/>
          <w:szCs w:val="24"/>
        </w:rPr>
        <w:t xml:space="preserve"> procederá a aplicarle nuevamente el método el 31 de julio de 2022</w:t>
      </w:r>
      <w:r w:rsidR="001074F7" w:rsidRPr="00CC4D2E">
        <w:rPr>
          <w:rFonts w:ascii="Arial" w:hAnsi="Arial" w:cs="Arial"/>
          <w:sz w:val="24"/>
          <w:szCs w:val="24"/>
        </w:rPr>
        <w:t xml:space="preserve">, con el fin de determinar </w:t>
      </w:r>
      <w:r w:rsidRPr="00CC4D2E">
        <w:rPr>
          <w:rFonts w:ascii="Arial" w:hAnsi="Arial" w:cs="Arial"/>
          <w:sz w:val="24"/>
          <w:szCs w:val="24"/>
        </w:rPr>
        <w:t>el orden de</w:t>
      </w:r>
      <w:r w:rsidR="005B465F" w:rsidRPr="00CC4D2E">
        <w:rPr>
          <w:rFonts w:ascii="Arial" w:hAnsi="Arial" w:cs="Arial"/>
          <w:sz w:val="24"/>
          <w:szCs w:val="24"/>
        </w:rPr>
        <w:t xml:space="preserve"> pago, precisando que en ningún caso, el resultado obtenido en una vigencia será acumulado para el siguiente año.</w:t>
      </w:r>
    </w:p>
    <w:p w14:paraId="3656B9AB" w14:textId="77777777" w:rsidR="00FE4481" w:rsidRPr="00CC4D2E" w:rsidRDefault="00FE4481" w:rsidP="00CC4D2E">
      <w:pPr>
        <w:spacing w:line="276" w:lineRule="auto"/>
        <w:jc w:val="both"/>
        <w:rPr>
          <w:rFonts w:ascii="Arial" w:hAnsi="Arial" w:cs="Arial"/>
          <w:i/>
          <w:sz w:val="24"/>
          <w:szCs w:val="24"/>
        </w:rPr>
      </w:pPr>
    </w:p>
    <w:p w14:paraId="43B8F978" w14:textId="77777777" w:rsidR="00973303" w:rsidRPr="00CC4D2E" w:rsidRDefault="00A93ADF" w:rsidP="00CC4D2E">
      <w:pPr>
        <w:spacing w:line="276" w:lineRule="auto"/>
        <w:jc w:val="both"/>
        <w:rPr>
          <w:rFonts w:ascii="Arial" w:hAnsi="Arial" w:cs="Arial"/>
          <w:sz w:val="24"/>
          <w:szCs w:val="24"/>
        </w:rPr>
      </w:pPr>
      <w:r w:rsidRPr="00CC4D2E">
        <w:rPr>
          <w:rFonts w:ascii="Arial" w:hAnsi="Arial" w:cs="Arial"/>
          <w:sz w:val="24"/>
          <w:szCs w:val="24"/>
        </w:rPr>
        <w:t>Señala que dicho pro</w:t>
      </w:r>
      <w:r w:rsidR="00DE33DE" w:rsidRPr="00CC4D2E">
        <w:rPr>
          <w:rFonts w:ascii="Arial" w:hAnsi="Arial" w:cs="Arial"/>
          <w:sz w:val="24"/>
          <w:szCs w:val="24"/>
        </w:rPr>
        <w:t>ceso de caracterización</w:t>
      </w:r>
      <w:r w:rsidR="00BA5247" w:rsidRPr="00CC4D2E">
        <w:rPr>
          <w:rFonts w:ascii="Arial" w:hAnsi="Arial" w:cs="Arial"/>
          <w:sz w:val="24"/>
          <w:szCs w:val="24"/>
        </w:rPr>
        <w:t xml:space="preserve">, </w:t>
      </w:r>
      <w:r w:rsidR="00B409BB" w:rsidRPr="00CC4D2E">
        <w:rPr>
          <w:rFonts w:ascii="Arial" w:hAnsi="Arial" w:cs="Arial"/>
          <w:sz w:val="24"/>
          <w:szCs w:val="24"/>
        </w:rPr>
        <w:t xml:space="preserve">que </w:t>
      </w:r>
      <w:r w:rsidR="00BA5247" w:rsidRPr="00CC4D2E">
        <w:rPr>
          <w:rFonts w:ascii="Arial" w:hAnsi="Arial" w:cs="Arial"/>
          <w:sz w:val="24"/>
          <w:szCs w:val="24"/>
        </w:rPr>
        <w:t>es aplicado cada año</w:t>
      </w:r>
      <w:r w:rsidR="00B409BB" w:rsidRPr="00CC4D2E">
        <w:rPr>
          <w:rFonts w:ascii="Arial" w:hAnsi="Arial" w:cs="Arial"/>
          <w:sz w:val="24"/>
          <w:szCs w:val="24"/>
        </w:rPr>
        <w:t>,</w:t>
      </w:r>
      <w:r w:rsidR="00DE33DE" w:rsidRPr="00CC4D2E">
        <w:rPr>
          <w:rFonts w:ascii="Arial" w:hAnsi="Arial" w:cs="Arial"/>
          <w:sz w:val="24"/>
          <w:szCs w:val="24"/>
        </w:rPr>
        <w:t xml:space="preserve"> </w:t>
      </w:r>
      <w:r w:rsidR="00B409BB" w:rsidRPr="00CC4D2E">
        <w:rPr>
          <w:rFonts w:ascii="Arial" w:hAnsi="Arial" w:cs="Arial"/>
          <w:sz w:val="24"/>
          <w:szCs w:val="24"/>
        </w:rPr>
        <w:t xml:space="preserve">resulta </w:t>
      </w:r>
      <w:r w:rsidR="00DE33DE" w:rsidRPr="00CC4D2E">
        <w:rPr>
          <w:rFonts w:ascii="Arial" w:hAnsi="Arial" w:cs="Arial"/>
          <w:sz w:val="24"/>
          <w:szCs w:val="24"/>
        </w:rPr>
        <w:t xml:space="preserve">necesario para orientar la priorización que debe respetar la entidad </w:t>
      </w:r>
      <w:r w:rsidR="00973303" w:rsidRPr="00CC4D2E">
        <w:rPr>
          <w:rFonts w:ascii="Arial" w:hAnsi="Arial" w:cs="Arial"/>
          <w:sz w:val="24"/>
          <w:szCs w:val="24"/>
        </w:rPr>
        <w:t>en orden a</w:t>
      </w:r>
      <w:r w:rsidR="00351568" w:rsidRPr="00CC4D2E">
        <w:rPr>
          <w:rFonts w:ascii="Arial" w:hAnsi="Arial" w:cs="Arial"/>
          <w:sz w:val="24"/>
          <w:szCs w:val="24"/>
        </w:rPr>
        <w:t xml:space="preserve"> entregar la medida indemnizatoria en los casos en los que no se cuenta con una situación de urgencia manifiesta o extrema vulnerabilidad, </w:t>
      </w:r>
      <w:r w:rsidR="00973303" w:rsidRPr="00CC4D2E">
        <w:rPr>
          <w:rFonts w:ascii="Arial" w:hAnsi="Arial" w:cs="Arial"/>
          <w:sz w:val="24"/>
          <w:szCs w:val="24"/>
        </w:rPr>
        <w:t xml:space="preserve">de allí que le resulte </w:t>
      </w:r>
      <w:r w:rsidR="00351568" w:rsidRPr="00CC4D2E">
        <w:rPr>
          <w:rFonts w:ascii="Arial" w:hAnsi="Arial" w:cs="Arial"/>
          <w:sz w:val="24"/>
          <w:szCs w:val="24"/>
        </w:rPr>
        <w:t xml:space="preserve">imposible a la Unidad </w:t>
      </w:r>
      <w:r w:rsidR="001B21B9" w:rsidRPr="00CC4D2E">
        <w:rPr>
          <w:rFonts w:ascii="Arial" w:hAnsi="Arial" w:cs="Arial"/>
          <w:sz w:val="24"/>
          <w:szCs w:val="24"/>
        </w:rPr>
        <w:t xml:space="preserve">precisar </w:t>
      </w:r>
      <w:r w:rsidR="00351568" w:rsidRPr="00CC4D2E">
        <w:rPr>
          <w:rFonts w:ascii="Arial" w:hAnsi="Arial" w:cs="Arial"/>
          <w:sz w:val="24"/>
          <w:szCs w:val="24"/>
        </w:rPr>
        <w:t xml:space="preserve">fechas de pago, pues </w:t>
      </w:r>
      <w:r w:rsidR="00973303" w:rsidRPr="00CC4D2E">
        <w:rPr>
          <w:rFonts w:ascii="Arial" w:hAnsi="Arial" w:cs="Arial"/>
          <w:sz w:val="24"/>
          <w:szCs w:val="24"/>
        </w:rPr>
        <w:t xml:space="preserve">ello </w:t>
      </w:r>
      <w:r w:rsidR="00351568" w:rsidRPr="00CC4D2E">
        <w:rPr>
          <w:rFonts w:ascii="Arial" w:hAnsi="Arial" w:cs="Arial"/>
          <w:sz w:val="24"/>
          <w:szCs w:val="24"/>
        </w:rPr>
        <w:t xml:space="preserve">depende </w:t>
      </w:r>
      <w:r w:rsidR="00973303" w:rsidRPr="00CC4D2E">
        <w:rPr>
          <w:rFonts w:ascii="Arial" w:hAnsi="Arial" w:cs="Arial"/>
          <w:sz w:val="24"/>
          <w:szCs w:val="24"/>
        </w:rPr>
        <w:t xml:space="preserve">de </w:t>
      </w:r>
      <w:r w:rsidR="00351568" w:rsidRPr="00CC4D2E">
        <w:rPr>
          <w:rFonts w:ascii="Arial" w:hAnsi="Arial" w:cs="Arial"/>
          <w:sz w:val="24"/>
          <w:szCs w:val="24"/>
        </w:rPr>
        <w:t>dicho proceso</w:t>
      </w:r>
      <w:r w:rsidR="00973303" w:rsidRPr="00CC4D2E">
        <w:rPr>
          <w:rFonts w:ascii="Arial" w:hAnsi="Arial" w:cs="Arial"/>
          <w:sz w:val="24"/>
          <w:szCs w:val="24"/>
        </w:rPr>
        <w:t>.</w:t>
      </w:r>
    </w:p>
    <w:p w14:paraId="45FB0818" w14:textId="77777777" w:rsidR="00973303" w:rsidRPr="00CC4D2E" w:rsidRDefault="00973303" w:rsidP="00CC4D2E">
      <w:pPr>
        <w:spacing w:line="276" w:lineRule="auto"/>
        <w:jc w:val="both"/>
        <w:rPr>
          <w:rFonts w:ascii="Arial" w:hAnsi="Arial" w:cs="Arial"/>
          <w:sz w:val="24"/>
          <w:szCs w:val="24"/>
        </w:rPr>
      </w:pPr>
    </w:p>
    <w:p w14:paraId="4F4F5AAE" w14:textId="12E92595" w:rsidR="00544BA4" w:rsidRPr="00CC4D2E" w:rsidRDefault="00973303" w:rsidP="00CC4D2E">
      <w:pPr>
        <w:spacing w:line="276" w:lineRule="auto"/>
        <w:jc w:val="both"/>
        <w:rPr>
          <w:rFonts w:ascii="Arial" w:hAnsi="Arial" w:cs="Arial"/>
          <w:sz w:val="24"/>
          <w:szCs w:val="24"/>
        </w:rPr>
      </w:pPr>
      <w:r w:rsidRPr="00CC4D2E">
        <w:rPr>
          <w:rFonts w:ascii="Arial" w:hAnsi="Arial" w:cs="Arial"/>
          <w:sz w:val="24"/>
          <w:szCs w:val="24"/>
        </w:rPr>
        <w:t>También hace notar la accionada</w:t>
      </w:r>
      <w:r w:rsidR="00351568" w:rsidRPr="00CC4D2E">
        <w:rPr>
          <w:rFonts w:ascii="Arial" w:hAnsi="Arial" w:cs="Arial"/>
          <w:sz w:val="24"/>
          <w:szCs w:val="24"/>
        </w:rPr>
        <w:t xml:space="preserve"> la necesidad de entregar la reparación integra</w:t>
      </w:r>
      <w:r w:rsidRPr="00CC4D2E">
        <w:rPr>
          <w:rFonts w:ascii="Arial" w:hAnsi="Arial" w:cs="Arial"/>
          <w:sz w:val="24"/>
          <w:szCs w:val="24"/>
        </w:rPr>
        <w:t>l</w:t>
      </w:r>
      <w:r w:rsidR="00351568" w:rsidRPr="00CC4D2E">
        <w:rPr>
          <w:rFonts w:ascii="Arial" w:hAnsi="Arial" w:cs="Arial"/>
          <w:sz w:val="24"/>
          <w:szCs w:val="24"/>
        </w:rPr>
        <w:t xml:space="preserve"> </w:t>
      </w:r>
      <w:r w:rsidRPr="00CC4D2E">
        <w:rPr>
          <w:rFonts w:ascii="Arial" w:hAnsi="Arial" w:cs="Arial"/>
          <w:sz w:val="24"/>
          <w:szCs w:val="24"/>
        </w:rPr>
        <w:t>con prelación</w:t>
      </w:r>
      <w:r w:rsidR="00351568" w:rsidRPr="00CC4D2E">
        <w:rPr>
          <w:rFonts w:ascii="Arial" w:hAnsi="Arial" w:cs="Arial"/>
          <w:sz w:val="24"/>
          <w:szCs w:val="24"/>
        </w:rPr>
        <w:t xml:space="preserve"> a las </w:t>
      </w:r>
      <w:r w:rsidR="00FC26A9" w:rsidRPr="00CC4D2E">
        <w:rPr>
          <w:rFonts w:ascii="Arial" w:hAnsi="Arial" w:cs="Arial"/>
          <w:sz w:val="24"/>
          <w:szCs w:val="24"/>
        </w:rPr>
        <w:t>víctimas</w:t>
      </w:r>
      <w:r w:rsidR="00351568" w:rsidRPr="00CC4D2E">
        <w:rPr>
          <w:rFonts w:ascii="Arial" w:hAnsi="Arial" w:cs="Arial"/>
          <w:sz w:val="24"/>
          <w:szCs w:val="24"/>
        </w:rPr>
        <w:t xml:space="preserve"> con </w:t>
      </w:r>
      <w:r w:rsidRPr="00CC4D2E">
        <w:rPr>
          <w:rFonts w:ascii="Arial" w:hAnsi="Arial" w:cs="Arial"/>
          <w:sz w:val="24"/>
          <w:szCs w:val="24"/>
        </w:rPr>
        <w:t xml:space="preserve">mayor afectación, es decir </w:t>
      </w:r>
      <w:r w:rsidR="00165B81" w:rsidRPr="00CC4D2E">
        <w:rPr>
          <w:rFonts w:ascii="Arial" w:hAnsi="Arial" w:cs="Arial"/>
          <w:sz w:val="24"/>
          <w:szCs w:val="24"/>
        </w:rPr>
        <w:t>adultos mayores, personas con discapacidad o con en enfermedades gravosas o ruinosas</w:t>
      </w:r>
      <w:r w:rsidRPr="00CC4D2E">
        <w:rPr>
          <w:rFonts w:ascii="Arial" w:hAnsi="Arial" w:cs="Arial"/>
          <w:sz w:val="24"/>
          <w:szCs w:val="24"/>
        </w:rPr>
        <w:t>, sin desconocer que todas las víctimas del conflicto son vulnerables</w:t>
      </w:r>
      <w:r w:rsidR="006C2F49" w:rsidRPr="00CC4D2E">
        <w:rPr>
          <w:rFonts w:ascii="Arial" w:hAnsi="Arial" w:cs="Arial"/>
          <w:sz w:val="24"/>
          <w:szCs w:val="24"/>
        </w:rPr>
        <w:t>, tal como lo estimó la Corte Constitucional en el Auto 206 de 2017</w:t>
      </w:r>
      <w:r w:rsidR="00B409BB" w:rsidRPr="00CC4D2E">
        <w:rPr>
          <w:rFonts w:ascii="Arial" w:hAnsi="Arial" w:cs="Arial"/>
          <w:sz w:val="24"/>
          <w:szCs w:val="24"/>
        </w:rPr>
        <w:t xml:space="preserve">; </w:t>
      </w:r>
      <w:r w:rsidR="006C2F49" w:rsidRPr="00CC4D2E">
        <w:rPr>
          <w:rFonts w:ascii="Arial" w:hAnsi="Arial" w:cs="Arial"/>
          <w:sz w:val="24"/>
          <w:szCs w:val="24"/>
        </w:rPr>
        <w:t xml:space="preserve">por lo que, </w:t>
      </w:r>
      <w:r w:rsidR="00B409BB" w:rsidRPr="00CC4D2E">
        <w:rPr>
          <w:rFonts w:ascii="Arial" w:hAnsi="Arial" w:cs="Arial"/>
          <w:sz w:val="24"/>
          <w:szCs w:val="24"/>
        </w:rPr>
        <w:t>de acredita</w:t>
      </w:r>
      <w:r w:rsidR="006C2F49" w:rsidRPr="00CC4D2E">
        <w:rPr>
          <w:rFonts w:ascii="Arial" w:hAnsi="Arial" w:cs="Arial"/>
          <w:sz w:val="24"/>
          <w:szCs w:val="24"/>
        </w:rPr>
        <w:t>r</w:t>
      </w:r>
      <w:r w:rsidR="00B409BB" w:rsidRPr="00CC4D2E">
        <w:rPr>
          <w:rFonts w:ascii="Arial" w:hAnsi="Arial" w:cs="Arial"/>
          <w:sz w:val="24"/>
          <w:szCs w:val="24"/>
        </w:rPr>
        <w:t xml:space="preserve"> el señor Granados Tamayo una condición como la descrita, podrá aportar, en cualquier tiempo, la certificación y los soportes necesarios para priorizar la entrega de la medida</w:t>
      </w:r>
      <w:r w:rsidR="00165B81" w:rsidRPr="00CC4D2E">
        <w:rPr>
          <w:rFonts w:ascii="Arial" w:hAnsi="Arial" w:cs="Arial"/>
          <w:sz w:val="24"/>
          <w:szCs w:val="24"/>
        </w:rPr>
        <w:t>.</w:t>
      </w:r>
    </w:p>
    <w:p w14:paraId="049F31CB" w14:textId="77777777" w:rsidR="00544BA4" w:rsidRPr="00CC4D2E" w:rsidRDefault="00544BA4" w:rsidP="00CC4D2E">
      <w:pPr>
        <w:spacing w:line="276" w:lineRule="auto"/>
        <w:jc w:val="both"/>
        <w:rPr>
          <w:rFonts w:ascii="Arial" w:hAnsi="Arial" w:cs="Arial"/>
          <w:sz w:val="24"/>
          <w:szCs w:val="24"/>
        </w:rPr>
      </w:pPr>
    </w:p>
    <w:p w14:paraId="5EE4CD30" w14:textId="5B2C1551" w:rsidR="00544BA4" w:rsidRPr="00CC4D2E" w:rsidRDefault="00544BA4" w:rsidP="00CC4D2E">
      <w:pPr>
        <w:spacing w:line="276" w:lineRule="auto"/>
        <w:jc w:val="both"/>
        <w:rPr>
          <w:rFonts w:ascii="Arial" w:hAnsi="Arial" w:cs="Arial"/>
          <w:sz w:val="24"/>
          <w:szCs w:val="24"/>
        </w:rPr>
      </w:pPr>
      <w:r w:rsidRPr="00CC4D2E">
        <w:rPr>
          <w:rFonts w:ascii="Arial" w:hAnsi="Arial" w:cs="Arial"/>
          <w:sz w:val="24"/>
          <w:szCs w:val="24"/>
        </w:rPr>
        <w:t>Indica también que en la Resolución 370 de 2020, la medida indemnizatoria de los niños, niñas y adolescentes víctimas del conflicto armado, se entrega a sus padres</w:t>
      </w:r>
      <w:r w:rsidR="00CB6520" w:rsidRPr="00CC4D2E">
        <w:rPr>
          <w:rFonts w:ascii="Arial" w:hAnsi="Arial" w:cs="Arial"/>
          <w:sz w:val="24"/>
          <w:szCs w:val="24"/>
        </w:rPr>
        <w:t>, tutor o curador que tengan su</w:t>
      </w:r>
      <w:r w:rsidRPr="00CC4D2E">
        <w:rPr>
          <w:rFonts w:ascii="Arial" w:hAnsi="Arial" w:cs="Arial"/>
          <w:sz w:val="24"/>
          <w:szCs w:val="24"/>
        </w:rPr>
        <w:t xml:space="preserve"> custodia, cuando estos se encuentren en situaciones excepcionales de vulnerabilidad siempre que lo soliciten y lo acrediten.</w:t>
      </w:r>
    </w:p>
    <w:p w14:paraId="53128261" w14:textId="77777777" w:rsidR="00544BA4" w:rsidRPr="00CC4D2E" w:rsidRDefault="00544BA4" w:rsidP="00CC4D2E">
      <w:pPr>
        <w:spacing w:line="276" w:lineRule="auto"/>
        <w:jc w:val="both"/>
        <w:rPr>
          <w:rFonts w:ascii="Arial" w:hAnsi="Arial" w:cs="Arial"/>
          <w:sz w:val="24"/>
          <w:szCs w:val="24"/>
        </w:rPr>
      </w:pPr>
    </w:p>
    <w:p w14:paraId="378DB5FE" w14:textId="77777777" w:rsidR="004465A9" w:rsidRPr="00CC4D2E" w:rsidRDefault="00544BA4" w:rsidP="00CC4D2E">
      <w:pPr>
        <w:spacing w:line="276" w:lineRule="auto"/>
        <w:jc w:val="both"/>
        <w:rPr>
          <w:rFonts w:ascii="Arial" w:hAnsi="Arial" w:cs="Arial"/>
          <w:sz w:val="24"/>
          <w:szCs w:val="24"/>
        </w:rPr>
      </w:pPr>
      <w:r w:rsidRPr="00CC4D2E">
        <w:rPr>
          <w:rFonts w:ascii="Arial" w:hAnsi="Arial" w:cs="Arial"/>
          <w:sz w:val="24"/>
          <w:szCs w:val="24"/>
        </w:rPr>
        <w:t xml:space="preserve">Refiere que para el caso del menor </w:t>
      </w:r>
      <w:proofErr w:type="spellStart"/>
      <w:r w:rsidRPr="00CC4D2E">
        <w:rPr>
          <w:rFonts w:ascii="Arial" w:hAnsi="Arial" w:cs="Arial"/>
          <w:sz w:val="24"/>
          <w:szCs w:val="24"/>
        </w:rPr>
        <w:t>Yurian</w:t>
      </w:r>
      <w:proofErr w:type="spellEnd"/>
      <w:r w:rsidRPr="00CC4D2E">
        <w:rPr>
          <w:rFonts w:ascii="Arial" w:hAnsi="Arial" w:cs="Arial"/>
          <w:sz w:val="24"/>
          <w:szCs w:val="24"/>
        </w:rPr>
        <w:t xml:space="preserve"> Felipe Granados Tamayo evidenció la entidad que el criterio de priorización se cargó el 6 de enero de 2022, esto es después del reconocimiento de la indemnización administrativa y para dar aplicación a lo dispuesto en la citada resolución, se requiere que se acredite la patria potestad y/o </w:t>
      </w:r>
      <w:r w:rsidR="004465A9" w:rsidRPr="00CC4D2E">
        <w:rPr>
          <w:rFonts w:ascii="Arial" w:hAnsi="Arial" w:cs="Arial"/>
          <w:sz w:val="24"/>
          <w:szCs w:val="24"/>
        </w:rPr>
        <w:t xml:space="preserve"> </w:t>
      </w:r>
      <w:r w:rsidRPr="00CC4D2E">
        <w:rPr>
          <w:rFonts w:ascii="Arial" w:hAnsi="Arial" w:cs="Arial"/>
          <w:sz w:val="24"/>
          <w:szCs w:val="24"/>
        </w:rPr>
        <w:t xml:space="preserve">representación legal del menor y la custodia, </w:t>
      </w:r>
      <w:r w:rsidR="00FA226C" w:rsidRPr="00CC4D2E">
        <w:rPr>
          <w:rFonts w:ascii="Arial" w:hAnsi="Arial" w:cs="Arial"/>
          <w:sz w:val="24"/>
          <w:szCs w:val="24"/>
        </w:rPr>
        <w:t>debiéndose aportar cualquiera de los siguientes documentos:</w:t>
      </w:r>
      <w:r w:rsidRPr="00CC4D2E">
        <w:rPr>
          <w:rFonts w:ascii="Arial" w:hAnsi="Arial" w:cs="Arial"/>
          <w:sz w:val="24"/>
          <w:szCs w:val="24"/>
        </w:rPr>
        <w:t xml:space="preserve"> </w:t>
      </w:r>
      <w:r w:rsidR="00FA226C" w:rsidRPr="00CC4D2E">
        <w:rPr>
          <w:rFonts w:ascii="Arial" w:hAnsi="Arial" w:cs="Arial"/>
          <w:sz w:val="24"/>
          <w:szCs w:val="24"/>
        </w:rPr>
        <w:t>“</w:t>
      </w:r>
      <w:r w:rsidRPr="009A6EB9">
        <w:rPr>
          <w:rFonts w:ascii="Arial" w:hAnsi="Arial" w:cs="Arial"/>
          <w:i/>
          <w:sz w:val="22"/>
          <w:szCs w:val="24"/>
        </w:rPr>
        <w:t>i) registro civil, ii) Sentencia emitida por un juez de familia en que se designe la responsabilidad de guardadores, tutores o curadores</w:t>
      </w:r>
      <w:r w:rsidR="00FA226C" w:rsidRPr="009A6EB9">
        <w:rPr>
          <w:rFonts w:ascii="Arial" w:hAnsi="Arial" w:cs="Arial"/>
          <w:i/>
          <w:sz w:val="22"/>
          <w:szCs w:val="24"/>
        </w:rPr>
        <w:t xml:space="preserve">, </w:t>
      </w:r>
      <w:r w:rsidR="00CB6520" w:rsidRPr="009A6EB9">
        <w:rPr>
          <w:rFonts w:ascii="Arial" w:hAnsi="Arial" w:cs="Arial"/>
          <w:i/>
          <w:sz w:val="22"/>
          <w:szCs w:val="24"/>
        </w:rPr>
        <w:t>iii) Acto administrativo expedido por el Defensor de Familia en el cual el juez confié la custodia, el cuidado del menor de edad a alguno de los padres, o al pariente más próximo, según l</w:t>
      </w:r>
      <w:r w:rsidR="00FA226C" w:rsidRPr="009A6EB9">
        <w:rPr>
          <w:rFonts w:ascii="Arial" w:hAnsi="Arial" w:cs="Arial"/>
          <w:i/>
          <w:sz w:val="22"/>
          <w:szCs w:val="24"/>
        </w:rPr>
        <w:t>e</w:t>
      </w:r>
      <w:r w:rsidR="00CB6520" w:rsidRPr="009A6EB9">
        <w:rPr>
          <w:rFonts w:ascii="Arial" w:hAnsi="Arial" w:cs="Arial"/>
          <w:i/>
          <w:sz w:val="22"/>
          <w:szCs w:val="24"/>
        </w:rPr>
        <w:t xml:space="preserve"> convenga al NNA, iv) Escritura pública emitida por Notaría o Acuerdo Conci</w:t>
      </w:r>
      <w:r w:rsidR="00FA226C" w:rsidRPr="009A6EB9">
        <w:rPr>
          <w:rFonts w:ascii="Arial" w:hAnsi="Arial" w:cs="Arial"/>
          <w:i/>
          <w:sz w:val="22"/>
          <w:szCs w:val="24"/>
        </w:rPr>
        <w:t>li</w:t>
      </w:r>
      <w:r w:rsidR="00CB6520" w:rsidRPr="009A6EB9">
        <w:rPr>
          <w:rFonts w:ascii="Arial" w:hAnsi="Arial" w:cs="Arial"/>
          <w:i/>
          <w:sz w:val="22"/>
          <w:szCs w:val="24"/>
        </w:rPr>
        <w:t xml:space="preserve">atorio suscrito </w:t>
      </w:r>
      <w:r w:rsidR="00CB6520" w:rsidRPr="009A6EB9">
        <w:rPr>
          <w:rFonts w:ascii="Arial" w:hAnsi="Arial" w:cs="Arial"/>
          <w:i/>
          <w:sz w:val="22"/>
          <w:szCs w:val="24"/>
        </w:rPr>
        <w:lastRenderedPageBreak/>
        <w:t>por los padres, en el que se adjudique a alguno de los padres la custodia del</w:t>
      </w:r>
      <w:r w:rsidR="00404189" w:rsidRPr="009A6EB9">
        <w:rPr>
          <w:rFonts w:ascii="Arial" w:hAnsi="Arial" w:cs="Arial"/>
          <w:i/>
          <w:sz w:val="22"/>
          <w:szCs w:val="24"/>
        </w:rPr>
        <w:t xml:space="preserve"> NNA  en caso de divorcio, nulidad de matrimonio, y/o separación de cuerpos</w:t>
      </w:r>
      <w:r w:rsidR="00FA226C" w:rsidRPr="00CC4D2E">
        <w:rPr>
          <w:rFonts w:ascii="Arial" w:hAnsi="Arial" w:cs="Arial"/>
          <w:i/>
          <w:sz w:val="24"/>
          <w:szCs w:val="24"/>
        </w:rPr>
        <w:t>”</w:t>
      </w:r>
      <w:r w:rsidR="00404189" w:rsidRPr="00CC4D2E">
        <w:rPr>
          <w:rFonts w:ascii="Arial" w:hAnsi="Arial" w:cs="Arial"/>
          <w:sz w:val="24"/>
          <w:szCs w:val="24"/>
        </w:rPr>
        <w:t>.</w:t>
      </w:r>
    </w:p>
    <w:p w14:paraId="62486C05" w14:textId="77777777" w:rsidR="004465A9" w:rsidRPr="00CC4D2E" w:rsidRDefault="004465A9" w:rsidP="00CC4D2E">
      <w:pPr>
        <w:spacing w:line="276" w:lineRule="auto"/>
        <w:jc w:val="both"/>
        <w:rPr>
          <w:rFonts w:ascii="Arial" w:hAnsi="Arial" w:cs="Arial"/>
          <w:sz w:val="24"/>
          <w:szCs w:val="24"/>
        </w:rPr>
      </w:pPr>
    </w:p>
    <w:p w14:paraId="6B64C0D0" w14:textId="481FF266" w:rsidR="006C2F49" w:rsidRPr="00CC4D2E" w:rsidRDefault="00FA226C" w:rsidP="00CC4D2E">
      <w:pPr>
        <w:spacing w:line="276" w:lineRule="auto"/>
        <w:jc w:val="both"/>
        <w:rPr>
          <w:rFonts w:ascii="Arial" w:hAnsi="Arial" w:cs="Arial"/>
          <w:sz w:val="24"/>
          <w:szCs w:val="24"/>
        </w:rPr>
      </w:pPr>
      <w:r w:rsidRPr="00CC4D2E">
        <w:rPr>
          <w:rFonts w:ascii="Arial" w:hAnsi="Arial" w:cs="Arial"/>
          <w:sz w:val="24"/>
          <w:szCs w:val="24"/>
        </w:rPr>
        <w:t>En tal virtud</w:t>
      </w:r>
      <w:r w:rsidR="0071105D" w:rsidRPr="00CC4D2E">
        <w:rPr>
          <w:rFonts w:ascii="Arial" w:hAnsi="Arial" w:cs="Arial"/>
          <w:sz w:val="24"/>
          <w:szCs w:val="24"/>
        </w:rPr>
        <w:t xml:space="preserve"> pide al Juzgado que conmine al accionante para que realice la solicitud </w:t>
      </w:r>
      <w:r w:rsidR="00AA0395" w:rsidRPr="00CC4D2E">
        <w:rPr>
          <w:rFonts w:ascii="Arial" w:hAnsi="Arial" w:cs="Arial"/>
          <w:sz w:val="24"/>
          <w:szCs w:val="24"/>
        </w:rPr>
        <w:t>por los canales correspondientes donde le será informado el trámi</w:t>
      </w:r>
      <w:r w:rsidR="0057099E" w:rsidRPr="00CC4D2E">
        <w:rPr>
          <w:rFonts w:ascii="Arial" w:hAnsi="Arial" w:cs="Arial"/>
          <w:sz w:val="24"/>
          <w:szCs w:val="24"/>
        </w:rPr>
        <w:t>te que</w:t>
      </w:r>
      <w:r w:rsidR="006C2F49" w:rsidRPr="00CC4D2E">
        <w:rPr>
          <w:rFonts w:ascii="Arial" w:hAnsi="Arial" w:cs="Arial"/>
          <w:sz w:val="24"/>
          <w:szCs w:val="24"/>
        </w:rPr>
        <w:t xml:space="preserve"> </w:t>
      </w:r>
      <w:r w:rsidRPr="00CC4D2E">
        <w:rPr>
          <w:rFonts w:ascii="Arial" w:hAnsi="Arial" w:cs="Arial"/>
          <w:sz w:val="24"/>
          <w:szCs w:val="24"/>
        </w:rPr>
        <w:t>debe adelantar.</w:t>
      </w:r>
    </w:p>
    <w:p w14:paraId="29D6B04F" w14:textId="77777777" w:rsidR="006C2F49" w:rsidRPr="00CC4D2E" w:rsidRDefault="00716307" w:rsidP="00CC4D2E">
      <w:pPr>
        <w:spacing w:line="276" w:lineRule="auto"/>
        <w:jc w:val="both"/>
        <w:rPr>
          <w:rFonts w:ascii="Arial" w:hAnsi="Arial" w:cs="Arial"/>
          <w:sz w:val="24"/>
          <w:szCs w:val="24"/>
        </w:rPr>
      </w:pPr>
      <w:r w:rsidRPr="00CC4D2E">
        <w:rPr>
          <w:rFonts w:ascii="Arial" w:hAnsi="Arial" w:cs="Arial"/>
          <w:sz w:val="24"/>
          <w:szCs w:val="24"/>
        </w:rPr>
        <w:t xml:space="preserve"> </w:t>
      </w:r>
    </w:p>
    <w:p w14:paraId="244DF2DF" w14:textId="77777777" w:rsidR="008F60E4" w:rsidRPr="00CC4D2E" w:rsidRDefault="008F60E4" w:rsidP="00CC4D2E">
      <w:pPr>
        <w:spacing w:line="276" w:lineRule="auto"/>
        <w:jc w:val="both"/>
        <w:rPr>
          <w:rFonts w:ascii="Arial" w:hAnsi="Arial" w:cs="Arial"/>
          <w:sz w:val="24"/>
          <w:szCs w:val="24"/>
        </w:rPr>
      </w:pPr>
      <w:r w:rsidRPr="00CC4D2E">
        <w:rPr>
          <w:rFonts w:ascii="Arial" w:hAnsi="Arial" w:cs="Arial"/>
          <w:sz w:val="24"/>
          <w:szCs w:val="24"/>
        </w:rPr>
        <w:t>Frente a la iniciación de</w:t>
      </w:r>
      <w:r w:rsidR="00716307" w:rsidRPr="00CC4D2E">
        <w:rPr>
          <w:rFonts w:ascii="Arial" w:hAnsi="Arial" w:cs="Arial"/>
          <w:sz w:val="24"/>
          <w:szCs w:val="24"/>
        </w:rPr>
        <w:t xml:space="preserve"> la acción de tutela</w:t>
      </w:r>
      <w:r w:rsidRPr="00CC4D2E">
        <w:rPr>
          <w:rFonts w:ascii="Arial" w:hAnsi="Arial" w:cs="Arial"/>
          <w:sz w:val="24"/>
          <w:szCs w:val="24"/>
        </w:rPr>
        <w:t>, estima que esta resulta</w:t>
      </w:r>
      <w:r w:rsidR="00716307" w:rsidRPr="00CC4D2E">
        <w:rPr>
          <w:rFonts w:ascii="Arial" w:hAnsi="Arial" w:cs="Arial"/>
          <w:sz w:val="24"/>
          <w:szCs w:val="24"/>
        </w:rPr>
        <w:t xml:space="preserve"> improcedente dado que no cumple con el requisito de subsidiariedad, pues como viene de verse</w:t>
      </w:r>
      <w:r w:rsidR="00B94888" w:rsidRPr="00CC4D2E">
        <w:rPr>
          <w:rFonts w:ascii="Arial" w:hAnsi="Arial" w:cs="Arial"/>
          <w:sz w:val="24"/>
          <w:szCs w:val="24"/>
        </w:rPr>
        <w:t xml:space="preserve"> no se ha adelantado la actuación administrativa, en la cual puede proponerse los recursos de ley</w:t>
      </w:r>
      <w:r w:rsidR="00FA226C" w:rsidRPr="00CC4D2E">
        <w:rPr>
          <w:rFonts w:ascii="Arial" w:hAnsi="Arial" w:cs="Arial"/>
          <w:sz w:val="24"/>
          <w:szCs w:val="24"/>
        </w:rPr>
        <w:t xml:space="preserve"> e</w:t>
      </w:r>
      <w:r w:rsidR="00B94888" w:rsidRPr="00CC4D2E">
        <w:rPr>
          <w:rFonts w:ascii="Arial" w:hAnsi="Arial" w:cs="Arial"/>
          <w:sz w:val="24"/>
          <w:szCs w:val="24"/>
        </w:rPr>
        <w:t xml:space="preserve"> incluso la revocatoria directa, por lo tanto, al no configurarse un</w:t>
      </w:r>
      <w:r w:rsidR="00BC2354" w:rsidRPr="00CC4D2E">
        <w:rPr>
          <w:rFonts w:ascii="Arial" w:hAnsi="Arial" w:cs="Arial"/>
          <w:sz w:val="24"/>
          <w:szCs w:val="24"/>
        </w:rPr>
        <w:t xml:space="preserve"> perjuicio irremediable </w:t>
      </w:r>
      <w:r w:rsidRPr="00CC4D2E">
        <w:rPr>
          <w:rFonts w:ascii="Arial" w:hAnsi="Arial" w:cs="Arial"/>
          <w:sz w:val="24"/>
          <w:szCs w:val="24"/>
        </w:rPr>
        <w:t xml:space="preserve">no es viable </w:t>
      </w:r>
      <w:r w:rsidR="00BC2354" w:rsidRPr="00CC4D2E">
        <w:rPr>
          <w:rFonts w:ascii="Arial" w:hAnsi="Arial" w:cs="Arial"/>
          <w:sz w:val="24"/>
          <w:szCs w:val="24"/>
        </w:rPr>
        <w:t>la intervención al juez de tutel</w:t>
      </w:r>
      <w:r w:rsidR="005F03EF" w:rsidRPr="00CC4D2E">
        <w:rPr>
          <w:rFonts w:ascii="Arial" w:hAnsi="Arial" w:cs="Arial"/>
          <w:sz w:val="24"/>
          <w:szCs w:val="24"/>
        </w:rPr>
        <w:t>a</w:t>
      </w:r>
      <w:r w:rsidRPr="00CC4D2E">
        <w:rPr>
          <w:rFonts w:ascii="Arial" w:hAnsi="Arial" w:cs="Arial"/>
          <w:sz w:val="24"/>
          <w:szCs w:val="24"/>
        </w:rPr>
        <w:t>.</w:t>
      </w:r>
    </w:p>
    <w:p w14:paraId="4101652C" w14:textId="77777777" w:rsidR="008F60E4" w:rsidRPr="00CC4D2E" w:rsidRDefault="008F60E4" w:rsidP="00CC4D2E">
      <w:pPr>
        <w:spacing w:line="276" w:lineRule="auto"/>
        <w:jc w:val="both"/>
        <w:rPr>
          <w:rFonts w:ascii="Arial" w:hAnsi="Arial" w:cs="Arial"/>
          <w:sz w:val="24"/>
          <w:szCs w:val="24"/>
        </w:rPr>
      </w:pPr>
    </w:p>
    <w:p w14:paraId="3D21007E" w14:textId="77777777" w:rsidR="005E6472" w:rsidRPr="00CC4D2E" w:rsidRDefault="00E137BA" w:rsidP="00CC4D2E">
      <w:pPr>
        <w:spacing w:line="276" w:lineRule="auto"/>
        <w:jc w:val="both"/>
        <w:rPr>
          <w:rFonts w:ascii="Arial" w:hAnsi="Arial" w:cs="Arial"/>
          <w:sz w:val="24"/>
          <w:szCs w:val="24"/>
        </w:rPr>
      </w:pPr>
      <w:r w:rsidRPr="00CC4D2E">
        <w:rPr>
          <w:rFonts w:ascii="Arial" w:hAnsi="Arial" w:cs="Arial"/>
          <w:sz w:val="24"/>
          <w:szCs w:val="24"/>
        </w:rPr>
        <w:t xml:space="preserve">Por lo demás señaló que en los temas que se relacionan con </w:t>
      </w:r>
      <w:r w:rsidR="005F03EF" w:rsidRPr="00CC4D2E">
        <w:rPr>
          <w:rFonts w:ascii="Arial" w:hAnsi="Arial" w:cs="Arial"/>
          <w:sz w:val="24"/>
          <w:szCs w:val="24"/>
        </w:rPr>
        <w:t xml:space="preserve">la indemnización administrativa no </w:t>
      </w:r>
      <w:r w:rsidRPr="00CC4D2E">
        <w:rPr>
          <w:rFonts w:ascii="Arial" w:hAnsi="Arial" w:cs="Arial"/>
          <w:sz w:val="24"/>
          <w:szCs w:val="24"/>
        </w:rPr>
        <w:t xml:space="preserve">se ve afectado el </w:t>
      </w:r>
      <w:r w:rsidR="005F03EF" w:rsidRPr="00CC4D2E">
        <w:rPr>
          <w:rFonts w:ascii="Arial" w:hAnsi="Arial" w:cs="Arial"/>
          <w:sz w:val="24"/>
          <w:szCs w:val="24"/>
        </w:rPr>
        <w:t xml:space="preserve">mínimo vital; </w:t>
      </w:r>
      <w:r w:rsidRPr="00CC4D2E">
        <w:rPr>
          <w:rFonts w:ascii="Arial" w:hAnsi="Arial" w:cs="Arial"/>
          <w:sz w:val="24"/>
          <w:szCs w:val="24"/>
        </w:rPr>
        <w:t xml:space="preserve">que es necesario </w:t>
      </w:r>
      <w:r w:rsidR="005F03EF" w:rsidRPr="00CC4D2E">
        <w:rPr>
          <w:rFonts w:ascii="Arial" w:hAnsi="Arial" w:cs="Arial"/>
          <w:sz w:val="24"/>
          <w:szCs w:val="24"/>
        </w:rPr>
        <w:t>establ</w:t>
      </w:r>
      <w:r w:rsidRPr="00CC4D2E">
        <w:rPr>
          <w:rFonts w:ascii="Arial" w:hAnsi="Arial" w:cs="Arial"/>
          <w:sz w:val="24"/>
          <w:szCs w:val="24"/>
        </w:rPr>
        <w:t xml:space="preserve">ecer criterios de priorización y que debe observarse en todo momento </w:t>
      </w:r>
      <w:r w:rsidR="005F03EF" w:rsidRPr="00CC4D2E">
        <w:rPr>
          <w:rFonts w:ascii="Arial" w:hAnsi="Arial" w:cs="Arial"/>
          <w:sz w:val="24"/>
          <w:szCs w:val="24"/>
        </w:rPr>
        <w:t>del debido proceso administrativo</w:t>
      </w:r>
      <w:r w:rsidRPr="00CC4D2E">
        <w:rPr>
          <w:rFonts w:ascii="Arial" w:hAnsi="Arial" w:cs="Arial"/>
          <w:sz w:val="24"/>
          <w:szCs w:val="24"/>
        </w:rPr>
        <w:t>, incluso por parte de las funcionarios judiciales</w:t>
      </w:r>
      <w:r w:rsidR="005F03EF" w:rsidRPr="00CC4D2E">
        <w:rPr>
          <w:rFonts w:ascii="Arial" w:hAnsi="Arial" w:cs="Arial"/>
          <w:sz w:val="24"/>
          <w:szCs w:val="24"/>
        </w:rPr>
        <w:t>.</w:t>
      </w:r>
    </w:p>
    <w:p w14:paraId="4B99056E" w14:textId="77777777" w:rsidR="005E6472" w:rsidRPr="00CC4D2E" w:rsidRDefault="005E6472" w:rsidP="00CC4D2E">
      <w:pPr>
        <w:spacing w:line="276" w:lineRule="auto"/>
        <w:jc w:val="both"/>
        <w:rPr>
          <w:rFonts w:ascii="Arial" w:hAnsi="Arial" w:cs="Arial"/>
          <w:sz w:val="24"/>
          <w:szCs w:val="24"/>
        </w:rPr>
      </w:pPr>
    </w:p>
    <w:p w14:paraId="36166F90" w14:textId="77777777" w:rsidR="00B94888" w:rsidRPr="00CC4D2E" w:rsidRDefault="005E6472" w:rsidP="00CC4D2E">
      <w:pPr>
        <w:spacing w:line="276" w:lineRule="auto"/>
        <w:jc w:val="both"/>
        <w:rPr>
          <w:rFonts w:ascii="Arial" w:hAnsi="Arial" w:cs="Arial"/>
          <w:sz w:val="24"/>
          <w:szCs w:val="24"/>
        </w:rPr>
      </w:pPr>
      <w:r w:rsidRPr="00CC4D2E">
        <w:rPr>
          <w:rFonts w:ascii="Arial" w:hAnsi="Arial" w:cs="Arial"/>
          <w:sz w:val="24"/>
          <w:szCs w:val="24"/>
        </w:rPr>
        <w:t xml:space="preserve">Frente a la respuesta de la entidad, el Juzgado de conocimiento requirió al actor para que aportara copia del derecho de petición y demás documentos que ha presentado ante la UARIV relacionados con el pago de la indemnización administrativa, con su respectiva constancia de recibido, así como las respuestas brindadas por la entidad. </w:t>
      </w:r>
      <w:r w:rsidR="00E137BA" w:rsidRPr="00CC4D2E">
        <w:rPr>
          <w:rFonts w:ascii="Arial" w:hAnsi="Arial" w:cs="Arial"/>
          <w:sz w:val="24"/>
          <w:szCs w:val="24"/>
        </w:rPr>
        <w:t>Este</w:t>
      </w:r>
      <w:r w:rsidRPr="00CC4D2E">
        <w:rPr>
          <w:rFonts w:ascii="Arial" w:hAnsi="Arial" w:cs="Arial"/>
          <w:sz w:val="24"/>
          <w:szCs w:val="24"/>
        </w:rPr>
        <w:t xml:space="preserve"> requerimiento no fue atendido por el tutelante.</w:t>
      </w:r>
    </w:p>
    <w:p w14:paraId="1299C43A" w14:textId="77777777" w:rsidR="005E6472" w:rsidRPr="00CC4D2E" w:rsidRDefault="005E6472" w:rsidP="00CC4D2E">
      <w:pPr>
        <w:spacing w:line="276" w:lineRule="auto"/>
        <w:jc w:val="both"/>
        <w:rPr>
          <w:rFonts w:ascii="Arial" w:hAnsi="Arial" w:cs="Arial"/>
          <w:sz w:val="24"/>
          <w:szCs w:val="24"/>
        </w:rPr>
      </w:pPr>
    </w:p>
    <w:p w14:paraId="4F02A7AD" w14:textId="51EB2185" w:rsidR="00712C28" w:rsidRPr="00CC4D2E" w:rsidRDefault="008A3561" w:rsidP="00CC4D2E">
      <w:pPr>
        <w:spacing w:line="276" w:lineRule="auto"/>
        <w:jc w:val="both"/>
        <w:rPr>
          <w:rFonts w:ascii="Arial" w:hAnsi="Arial" w:cs="Arial"/>
          <w:sz w:val="24"/>
          <w:szCs w:val="24"/>
        </w:rPr>
      </w:pPr>
      <w:r w:rsidRPr="00CC4D2E">
        <w:rPr>
          <w:rFonts w:ascii="Arial" w:hAnsi="Arial" w:cs="Arial"/>
          <w:sz w:val="24"/>
          <w:szCs w:val="24"/>
        </w:rPr>
        <w:t>Llegado el día de fallo</w:t>
      </w:r>
      <w:r w:rsidR="00170209" w:rsidRPr="00CC4D2E">
        <w:rPr>
          <w:rFonts w:ascii="Arial" w:hAnsi="Arial" w:cs="Arial"/>
          <w:sz w:val="24"/>
          <w:szCs w:val="24"/>
        </w:rPr>
        <w:t>, la</w:t>
      </w:r>
      <w:r w:rsidRPr="00CC4D2E">
        <w:rPr>
          <w:rFonts w:ascii="Arial" w:hAnsi="Arial" w:cs="Arial"/>
          <w:sz w:val="24"/>
          <w:szCs w:val="24"/>
        </w:rPr>
        <w:t xml:space="preserve"> juez de la causa tuteló el derecho fundamental a</w:t>
      </w:r>
      <w:r w:rsidR="00170209" w:rsidRPr="00CC4D2E">
        <w:rPr>
          <w:rFonts w:ascii="Arial" w:hAnsi="Arial" w:cs="Arial"/>
          <w:sz w:val="24"/>
          <w:szCs w:val="24"/>
        </w:rPr>
        <w:t xml:space="preserve">l mínimo vital y a la subsistencia digna de las personas que se hallan en situación de desplazamiento forzado, a la reparación integral y de petición </w:t>
      </w:r>
      <w:r w:rsidR="00E137BA" w:rsidRPr="00CC4D2E">
        <w:rPr>
          <w:rFonts w:ascii="Arial" w:hAnsi="Arial" w:cs="Arial"/>
          <w:sz w:val="24"/>
          <w:szCs w:val="24"/>
        </w:rPr>
        <w:t>de los cuales son titulares e</w:t>
      </w:r>
      <w:r w:rsidR="00170209" w:rsidRPr="00CC4D2E">
        <w:rPr>
          <w:rFonts w:ascii="Arial" w:hAnsi="Arial" w:cs="Arial"/>
          <w:sz w:val="24"/>
          <w:szCs w:val="24"/>
        </w:rPr>
        <w:t>l actor y de su hijo menor de edad</w:t>
      </w:r>
      <w:r w:rsidR="00E137BA" w:rsidRPr="00CC4D2E">
        <w:rPr>
          <w:rFonts w:ascii="Arial" w:hAnsi="Arial" w:cs="Arial"/>
          <w:sz w:val="24"/>
          <w:szCs w:val="24"/>
        </w:rPr>
        <w:t xml:space="preserve"> y como consecuencia de esa protección, ordenó </w:t>
      </w:r>
      <w:r w:rsidR="00170209" w:rsidRPr="00CC4D2E">
        <w:rPr>
          <w:rFonts w:ascii="Arial" w:hAnsi="Arial" w:cs="Arial"/>
          <w:sz w:val="24"/>
          <w:szCs w:val="24"/>
        </w:rPr>
        <w:t>a la entidad d</w:t>
      </w:r>
      <w:r w:rsidR="009453B0" w:rsidRPr="00CC4D2E">
        <w:rPr>
          <w:rFonts w:ascii="Arial" w:hAnsi="Arial" w:cs="Arial"/>
          <w:sz w:val="24"/>
          <w:szCs w:val="24"/>
        </w:rPr>
        <w:t xml:space="preserve">ar </w:t>
      </w:r>
      <w:r w:rsidR="00170209" w:rsidRPr="00CC4D2E">
        <w:rPr>
          <w:rFonts w:ascii="Arial" w:hAnsi="Arial" w:cs="Arial"/>
          <w:sz w:val="24"/>
          <w:szCs w:val="24"/>
        </w:rPr>
        <w:t xml:space="preserve">inicio al trámite de priorización del pago de la indemnización administrativa </w:t>
      </w:r>
      <w:r w:rsidR="006B28DE" w:rsidRPr="00CC4D2E">
        <w:rPr>
          <w:rFonts w:ascii="Arial" w:hAnsi="Arial" w:cs="Arial"/>
          <w:sz w:val="24"/>
          <w:szCs w:val="24"/>
        </w:rPr>
        <w:t xml:space="preserve">reconocida en la Resolución No 04102019-924253 de 2020 </w:t>
      </w:r>
      <w:r w:rsidR="00170209" w:rsidRPr="00CC4D2E">
        <w:rPr>
          <w:rFonts w:ascii="Arial" w:hAnsi="Arial" w:cs="Arial"/>
          <w:sz w:val="24"/>
          <w:szCs w:val="24"/>
        </w:rPr>
        <w:t>al accionante, teniendo en cuenta su actual situación de urgencia manifiesta y extrema vulnerabilidad y con base en ello se incluya en el método a aplicar el 31 de julio de 2022 y, una vez aplicado</w:t>
      </w:r>
      <w:r w:rsidR="00E60187">
        <w:rPr>
          <w:rFonts w:ascii="Arial" w:hAnsi="Arial" w:cs="Arial"/>
          <w:sz w:val="24"/>
          <w:szCs w:val="24"/>
        </w:rPr>
        <w:t>,</w:t>
      </w:r>
      <w:r w:rsidR="00170209" w:rsidRPr="00CC4D2E">
        <w:rPr>
          <w:rFonts w:ascii="Arial" w:hAnsi="Arial" w:cs="Arial"/>
          <w:sz w:val="24"/>
          <w:szCs w:val="24"/>
        </w:rPr>
        <w:t xml:space="preserve"> profiera el acto administrativo por medio del cual sea asignado el turno para </w:t>
      </w:r>
      <w:r w:rsidR="006B28DE" w:rsidRPr="00CC4D2E">
        <w:rPr>
          <w:rFonts w:ascii="Arial" w:hAnsi="Arial" w:cs="Arial"/>
          <w:sz w:val="24"/>
          <w:szCs w:val="24"/>
        </w:rPr>
        <w:t>su desembolso</w:t>
      </w:r>
      <w:r w:rsidR="00170209" w:rsidRPr="00CC4D2E">
        <w:rPr>
          <w:rFonts w:ascii="Arial" w:hAnsi="Arial" w:cs="Arial"/>
          <w:sz w:val="24"/>
          <w:szCs w:val="24"/>
        </w:rPr>
        <w:t>. También d</w:t>
      </w:r>
      <w:r w:rsidR="006B28DE" w:rsidRPr="00CC4D2E">
        <w:rPr>
          <w:rFonts w:ascii="Arial" w:hAnsi="Arial" w:cs="Arial"/>
          <w:sz w:val="24"/>
          <w:szCs w:val="24"/>
        </w:rPr>
        <w:t xml:space="preserve">ispuso que debería </w:t>
      </w:r>
      <w:r w:rsidR="00170209" w:rsidRPr="00CC4D2E">
        <w:rPr>
          <w:rFonts w:ascii="Arial" w:hAnsi="Arial" w:cs="Arial"/>
          <w:sz w:val="24"/>
          <w:szCs w:val="24"/>
        </w:rPr>
        <w:t xml:space="preserve">indicarle </w:t>
      </w:r>
      <w:r w:rsidR="006B28DE" w:rsidRPr="00CC4D2E">
        <w:rPr>
          <w:rFonts w:ascii="Arial" w:hAnsi="Arial" w:cs="Arial"/>
          <w:sz w:val="24"/>
          <w:szCs w:val="24"/>
        </w:rPr>
        <w:t xml:space="preserve">al peticionario </w:t>
      </w:r>
      <w:r w:rsidR="00170209" w:rsidRPr="00CC4D2E">
        <w:rPr>
          <w:rFonts w:ascii="Arial" w:hAnsi="Arial" w:cs="Arial"/>
          <w:sz w:val="24"/>
          <w:szCs w:val="24"/>
        </w:rPr>
        <w:t>la fecha en que se realizará el pago y el trámite que debe adelantar para el cobro.</w:t>
      </w:r>
    </w:p>
    <w:p w14:paraId="4DDBEF00" w14:textId="77777777" w:rsidR="006B28DE" w:rsidRPr="00CC4D2E" w:rsidRDefault="006B28DE" w:rsidP="00CC4D2E">
      <w:pPr>
        <w:spacing w:line="276" w:lineRule="auto"/>
        <w:jc w:val="both"/>
        <w:rPr>
          <w:rFonts w:ascii="Arial" w:hAnsi="Arial" w:cs="Arial"/>
          <w:sz w:val="24"/>
          <w:szCs w:val="24"/>
        </w:rPr>
      </w:pPr>
    </w:p>
    <w:p w14:paraId="4B57E816" w14:textId="77777777" w:rsidR="001709DB" w:rsidRPr="00CC4D2E" w:rsidRDefault="00D15E14" w:rsidP="00CC4D2E">
      <w:pPr>
        <w:spacing w:line="276" w:lineRule="auto"/>
        <w:jc w:val="both"/>
        <w:rPr>
          <w:rFonts w:ascii="Arial" w:hAnsi="Arial" w:cs="Arial"/>
          <w:sz w:val="24"/>
          <w:szCs w:val="24"/>
        </w:rPr>
      </w:pPr>
      <w:r w:rsidRPr="00CC4D2E">
        <w:rPr>
          <w:rFonts w:ascii="Arial" w:hAnsi="Arial" w:cs="Arial"/>
          <w:sz w:val="24"/>
          <w:szCs w:val="24"/>
        </w:rPr>
        <w:t xml:space="preserve">Para arribar a esa decisión, el Juzgado de conocimiento señaló que la UARIV tenía registrado en su sistema el cargue del criterio de priorización del menor de edad </w:t>
      </w:r>
      <w:proofErr w:type="spellStart"/>
      <w:r w:rsidRPr="00CC4D2E">
        <w:rPr>
          <w:rFonts w:ascii="Arial" w:hAnsi="Arial" w:cs="Arial"/>
          <w:sz w:val="24"/>
          <w:szCs w:val="24"/>
        </w:rPr>
        <w:t>Yurian</w:t>
      </w:r>
      <w:proofErr w:type="spellEnd"/>
      <w:r w:rsidRPr="00CC4D2E">
        <w:rPr>
          <w:rFonts w:ascii="Arial" w:hAnsi="Arial" w:cs="Arial"/>
          <w:sz w:val="24"/>
          <w:szCs w:val="24"/>
        </w:rPr>
        <w:t xml:space="preserve"> Felipe Granados Tamayo; sin embargo, ningún pronunciamiento ha realizado al respecto.</w:t>
      </w:r>
    </w:p>
    <w:p w14:paraId="3461D779" w14:textId="77777777" w:rsidR="00D15E14" w:rsidRPr="00CC4D2E" w:rsidRDefault="00D15E14" w:rsidP="00CC4D2E">
      <w:pPr>
        <w:spacing w:line="276" w:lineRule="auto"/>
        <w:jc w:val="both"/>
        <w:rPr>
          <w:rFonts w:ascii="Arial" w:hAnsi="Arial" w:cs="Arial"/>
          <w:sz w:val="24"/>
          <w:szCs w:val="24"/>
        </w:rPr>
      </w:pPr>
    </w:p>
    <w:p w14:paraId="70FAC202" w14:textId="77777777" w:rsidR="00E02A6D" w:rsidRPr="00CC4D2E" w:rsidRDefault="003808ED" w:rsidP="00CC4D2E">
      <w:pPr>
        <w:spacing w:line="276" w:lineRule="auto"/>
        <w:jc w:val="both"/>
        <w:rPr>
          <w:rFonts w:ascii="Arial" w:hAnsi="Arial" w:cs="Arial"/>
          <w:sz w:val="24"/>
          <w:szCs w:val="24"/>
        </w:rPr>
      </w:pPr>
      <w:r w:rsidRPr="00CC4D2E">
        <w:rPr>
          <w:rFonts w:ascii="Arial" w:hAnsi="Arial" w:cs="Arial"/>
          <w:sz w:val="24"/>
          <w:szCs w:val="24"/>
        </w:rPr>
        <w:t xml:space="preserve">Inconforme con la decisión, la entidad accionada </w:t>
      </w:r>
      <w:r w:rsidR="0011523F" w:rsidRPr="00CC4D2E">
        <w:rPr>
          <w:rFonts w:ascii="Arial" w:hAnsi="Arial" w:cs="Arial"/>
          <w:sz w:val="24"/>
          <w:szCs w:val="24"/>
        </w:rPr>
        <w:t xml:space="preserve">la impugnó </w:t>
      </w:r>
      <w:r w:rsidR="00E02A6D" w:rsidRPr="00CC4D2E">
        <w:rPr>
          <w:rFonts w:ascii="Arial" w:hAnsi="Arial" w:cs="Arial"/>
          <w:sz w:val="24"/>
          <w:szCs w:val="24"/>
        </w:rPr>
        <w:t>insistiendo en que el actor no cuenta con ninguno de los criterios de priorización, por lo tanto resulta jurídicamente imposible establecer una fecha cierta de</w:t>
      </w:r>
      <w:r w:rsidR="00DB50B6" w:rsidRPr="00CC4D2E">
        <w:rPr>
          <w:rFonts w:ascii="Arial" w:hAnsi="Arial" w:cs="Arial"/>
          <w:sz w:val="24"/>
          <w:szCs w:val="24"/>
        </w:rPr>
        <w:t xml:space="preserve"> desembolso</w:t>
      </w:r>
      <w:r w:rsidR="00E02A6D" w:rsidRPr="00CC4D2E">
        <w:rPr>
          <w:rFonts w:ascii="Arial" w:hAnsi="Arial" w:cs="Arial"/>
          <w:sz w:val="24"/>
          <w:szCs w:val="24"/>
        </w:rPr>
        <w:t>.</w:t>
      </w:r>
    </w:p>
    <w:p w14:paraId="3CF2D8B6" w14:textId="77777777" w:rsidR="00E02A6D" w:rsidRPr="00CC4D2E" w:rsidRDefault="00E02A6D" w:rsidP="00CC4D2E">
      <w:pPr>
        <w:spacing w:line="276" w:lineRule="auto"/>
        <w:jc w:val="both"/>
        <w:rPr>
          <w:rFonts w:ascii="Arial" w:hAnsi="Arial" w:cs="Arial"/>
          <w:sz w:val="24"/>
          <w:szCs w:val="24"/>
        </w:rPr>
      </w:pPr>
    </w:p>
    <w:p w14:paraId="0973EF96" w14:textId="2A43EE6C" w:rsidR="00E02A6D" w:rsidRPr="00CC4D2E" w:rsidRDefault="00E02A6D" w:rsidP="00CC4D2E">
      <w:pPr>
        <w:spacing w:line="276" w:lineRule="auto"/>
        <w:jc w:val="both"/>
        <w:rPr>
          <w:rFonts w:ascii="Arial" w:hAnsi="Arial" w:cs="Arial"/>
          <w:sz w:val="24"/>
          <w:szCs w:val="24"/>
        </w:rPr>
      </w:pPr>
      <w:r w:rsidRPr="00CC4D2E">
        <w:rPr>
          <w:rFonts w:ascii="Arial" w:hAnsi="Arial" w:cs="Arial"/>
          <w:sz w:val="24"/>
          <w:szCs w:val="24"/>
        </w:rPr>
        <w:t xml:space="preserve">Adicional a lo anterior, trajo a colación los mismos argumentos expuestos al momento de dar respuesta a la demanda señalando que para el 31 de julio de 2022 debe aplicar el </w:t>
      </w:r>
      <w:r w:rsidR="00224E39" w:rsidRPr="00CC4D2E">
        <w:rPr>
          <w:rFonts w:ascii="Arial" w:hAnsi="Arial" w:cs="Arial"/>
          <w:sz w:val="24"/>
          <w:szCs w:val="24"/>
        </w:rPr>
        <w:t>M</w:t>
      </w:r>
      <w:r w:rsidRPr="00CC4D2E">
        <w:rPr>
          <w:rFonts w:ascii="Arial" w:hAnsi="Arial" w:cs="Arial"/>
          <w:sz w:val="24"/>
          <w:szCs w:val="24"/>
        </w:rPr>
        <w:t xml:space="preserve">étodo </w:t>
      </w:r>
      <w:r w:rsidR="00224E39" w:rsidRPr="00CC4D2E">
        <w:rPr>
          <w:rFonts w:ascii="Arial" w:hAnsi="Arial" w:cs="Arial"/>
          <w:sz w:val="24"/>
          <w:szCs w:val="24"/>
        </w:rPr>
        <w:t>T</w:t>
      </w:r>
      <w:r w:rsidRPr="00CC4D2E">
        <w:rPr>
          <w:rFonts w:ascii="Arial" w:hAnsi="Arial" w:cs="Arial"/>
          <w:sz w:val="24"/>
          <w:szCs w:val="24"/>
        </w:rPr>
        <w:t xml:space="preserve">écnico de </w:t>
      </w:r>
      <w:r w:rsidR="00224E39" w:rsidRPr="00CC4D2E">
        <w:rPr>
          <w:rFonts w:ascii="Arial" w:hAnsi="Arial" w:cs="Arial"/>
          <w:sz w:val="24"/>
          <w:szCs w:val="24"/>
        </w:rPr>
        <w:t>P</w:t>
      </w:r>
      <w:r w:rsidRPr="00CC4D2E">
        <w:rPr>
          <w:rFonts w:ascii="Arial" w:hAnsi="Arial" w:cs="Arial"/>
          <w:sz w:val="24"/>
          <w:szCs w:val="24"/>
        </w:rPr>
        <w:t xml:space="preserve">riorización </w:t>
      </w:r>
      <w:r w:rsidR="00224E39" w:rsidRPr="00CC4D2E">
        <w:rPr>
          <w:rFonts w:ascii="Arial" w:hAnsi="Arial" w:cs="Arial"/>
          <w:sz w:val="24"/>
          <w:szCs w:val="24"/>
        </w:rPr>
        <w:t xml:space="preserve">–MTP- </w:t>
      </w:r>
      <w:r w:rsidRPr="00CC4D2E">
        <w:rPr>
          <w:rFonts w:ascii="Arial" w:hAnsi="Arial" w:cs="Arial"/>
          <w:sz w:val="24"/>
          <w:szCs w:val="24"/>
        </w:rPr>
        <w:t xml:space="preserve">para los actos administrativos </w:t>
      </w:r>
      <w:r w:rsidRPr="00CC4D2E">
        <w:rPr>
          <w:rFonts w:ascii="Arial" w:hAnsi="Arial" w:cs="Arial"/>
          <w:sz w:val="24"/>
          <w:szCs w:val="24"/>
        </w:rPr>
        <w:lastRenderedPageBreak/>
        <w:t>emitidos en los año</w:t>
      </w:r>
      <w:r w:rsidR="00224E39" w:rsidRPr="00CC4D2E">
        <w:rPr>
          <w:rFonts w:ascii="Arial" w:hAnsi="Arial" w:cs="Arial"/>
          <w:sz w:val="24"/>
          <w:szCs w:val="24"/>
        </w:rPr>
        <w:t>s</w:t>
      </w:r>
      <w:r w:rsidRPr="00CC4D2E">
        <w:rPr>
          <w:rFonts w:ascii="Arial" w:hAnsi="Arial" w:cs="Arial"/>
          <w:sz w:val="24"/>
          <w:szCs w:val="24"/>
        </w:rPr>
        <w:t xml:space="preserve"> 2019, 2020 y 2021 que no acreditaron situaciones de vulnerabilidad manifiesta</w:t>
      </w:r>
      <w:r w:rsidR="00224E39" w:rsidRPr="00CC4D2E">
        <w:rPr>
          <w:rFonts w:ascii="Arial" w:hAnsi="Arial" w:cs="Arial"/>
          <w:sz w:val="24"/>
          <w:szCs w:val="24"/>
        </w:rPr>
        <w:t xml:space="preserve"> </w:t>
      </w:r>
      <w:r w:rsidRPr="00CC4D2E">
        <w:rPr>
          <w:rFonts w:ascii="Arial" w:hAnsi="Arial" w:cs="Arial"/>
          <w:sz w:val="24"/>
          <w:szCs w:val="24"/>
        </w:rPr>
        <w:t xml:space="preserve">y/o con oficio de no favorabilidad; que en la presente vigencia se contó con un universo de 2.255.122 víctimas que se les aplicó el referido método, de las cuales 303.239 </w:t>
      </w:r>
      <w:r w:rsidR="0015486B" w:rsidRPr="00CC4D2E">
        <w:rPr>
          <w:rFonts w:ascii="Arial" w:hAnsi="Arial" w:cs="Arial"/>
          <w:sz w:val="24"/>
          <w:szCs w:val="24"/>
        </w:rPr>
        <w:t>contaban con acto de reconocimiento del año 2019 pero con resultado no favorable para la vigencia 2020 y 1.951.883 víctimas que al 31 de diciembre de 2020 se les reconoció el derecho y también se les aplicó la herramienta.</w:t>
      </w:r>
    </w:p>
    <w:p w14:paraId="0FB78278" w14:textId="77777777" w:rsidR="00E02A6D" w:rsidRPr="00CC4D2E" w:rsidRDefault="00E02A6D" w:rsidP="00CC4D2E">
      <w:pPr>
        <w:spacing w:line="276" w:lineRule="auto"/>
        <w:jc w:val="both"/>
        <w:rPr>
          <w:rFonts w:ascii="Arial" w:hAnsi="Arial" w:cs="Arial"/>
          <w:sz w:val="24"/>
          <w:szCs w:val="24"/>
        </w:rPr>
      </w:pPr>
    </w:p>
    <w:p w14:paraId="7B394AD8" w14:textId="77777777" w:rsidR="00D47E8A" w:rsidRPr="00CC4D2E" w:rsidRDefault="00F56C15" w:rsidP="00CC4D2E">
      <w:pPr>
        <w:spacing w:line="276" w:lineRule="auto"/>
        <w:jc w:val="both"/>
        <w:rPr>
          <w:rFonts w:ascii="Arial" w:hAnsi="Arial" w:cs="Arial"/>
          <w:sz w:val="24"/>
          <w:szCs w:val="24"/>
        </w:rPr>
      </w:pPr>
      <w:r w:rsidRPr="00CC4D2E">
        <w:rPr>
          <w:rFonts w:ascii="Arial" w:hAnsi="Arial" w:cs="Arial"/>
          <w:sz w:val="24"/>
          <w:szCs w:val="24"/>
        </w:rPr>
        <w:t xml:space="preserve">Refiere que el presupuesto de la entidad </w:t>
      </w:r>
      <w:r w:rsidR="00224E39" w:rsidRPr="00CC4D2E">
        <w:rPr>
          <w:rFonts w:ascii="Arial" w:hAnsi="Arial" w:cs="Arial"/>
          <w:sz w:val="24"/>
          <w:szCs w:val="24"/>
        </w:rPr>
        <w:t>dis</w:t>
      </w:r>
      <w:r w:rsidRPr="00CC4D2E">
        <w:rPr>
          <w:rFonts w:ascii="Arial" w:hAnsi="Arial" w:cs="Arial"/>
          <w:sz w:val="24"/>
          <w:szCs w:val="24"/>
        </w:rPr>
        <w:t>puso la sumas de $660.000.000.000 para las personas que cuentan con criterio de priorización debidamente acreditado y $265.000.000.000 destinados para el pago de las indemnizaciones administrativas, lo cual corresponde al 28%</w:t>
      </w:r>
      <w:r w:rsidR="00B93381" w:rsidRPr="00CC4D2E">
        <w:rPr>
          <w:rFonts w:ascii="Arial" w:hAnsi="Arial" w:cs="Arial"/>
          <w:sz w:val="24"/>
          <w:szCs w:val="24"/>
        </w:rPr>
        <w:t xml:space="preserve"> del total de los recursos destinados para tal fin en la presente vigencia, argumento más para poner de presente la </w:t>
      </w:r>
      <w:r w:rsidR="0002796E" w:rsidRPr="00CC4D2E">
        <w:rPr>
          <w:rFonts w:ascii="Arial" w:hAnsi="Arial" w:cs="Arial"/>
          <w:sz w:val="24"/>
          <w:szCs w:val="24"/>
        </w:rPr>
        <w:t>imposibilidad</w:t>
      </w:r>
      <w:r w:rsidR="00B93381" w:rsidRPr="00CC4D2E">
        <w:rPr>
          <w:rFonts w:ascii="Arial" w:hAnsi="Arial" w:cs="Arial"/>
          <w:sz w:val="24"/>
          <w:szCs w:val="24"/>
        </w:rPr>
        <w:t xml:space="preserve"> de dar fecha cierta y/o pagar la indemnización administrativa, toda vez que </w:t>
      </w:r>
      <w:r w:rsidR="0002796E" w:rsidRPr="00CC4D2E">
        <w:rPr>
          <w:rFonts w:ascii="Arial" w:hAnsi="Arial" w:cs="Arial"/>
          <w:sz w:val="24"/>
          <w:szCs w:val="24"/>
        </w:rPr>
        <w:t xml:space="preserve">la Unidad </w:t>
      </w:r>
      <w:r w:rsidR="00B93381" w:rsidRPr="00CC4D2E">
        <w:rPr>
          <w:rFonts w:ascii="Arial" w:hAnsi="Arial" w:cs="Arial"/>
          <w:sz w:val="24"/>
          <w:szCs w:val="24"/>
        </w:rPr>
        <w:t xml:space="preserve">debe ser respetuosa </w:t>
      </w:r>
      <w:r w:rsidR="0002796E" w:rsidRPr="00CC4D2E">
        <w:rPr>
          <w:rFonts w:ascii="Arial" w:hAnsi="Arial" w:cs="Arial"/>
          <w:sz w:val="24"/>
          <w:szCs w:val="24"/>
        </w:rPr>
        <w:t xml:space="preserve">al igual que los operadores judiciales </w:t>
      </w:r>
      <w:r w:rsidR="00B93381" w:rsidRPr="00CC4D2E">
        <w:rPr>
          <w:rFonts w:ascii="Arial" w:hAnsi="Arial" w:cs="Arial"/>
          <w:sz w:val="24"/>
          <w:szCs w:val="24"/>
        </w:rPr>
        <w:t xml:space="preserve">del procedimiento </w:t>
      </w:r>
      <w:r w:rsidR="00FC719F" w:rsidRPr="00CC4D2E">
        <w:rPr>
          <w:rFonts w:ascii="Arial" w:hAnsi="Arial" w:cs="Arial"/>
          <w:sz w:val="24"/>
          <w:szCs w:val="24"/>
        </w:rPr>
        <w:t>dispuesto para el desembolso de los recursos</w:t>
      </w:r>
      <w:r w:rsidR="00D47E8A" w:rsidRPr="00CC4D2E">
        <w:rPr>
          <w:rFonts w:ascii="Arial" w:hAnsi="Arial" w:cs="Arial"/>
          <w:sz w:val="24"/>
          <w:szCs w:val="24"/>
        </w:rPr>
        <w:t>.</w:t>
      </w:r>
    </w:p>
    <w:p w14:paraId="1FC39945" w14:textId="77777777" w:rsidR="00D47E8A" w:rsidRPr="00CC4D2E" w:rsidRDefault="00D47E8A" w:rsidP="00CC4D2E">
      <w:pPr>
        <w:spacing w:line="276" w:lineRule="auto"/>
        <w:jc w:val="both"/>
        <w:rPr>
          <w:rFonts w:ascii="Arial" w:hAnsi="Arial" w:cs="Arial"/>
          <w:sz w:val="24"/>
          <w:szCs w:val="24"/>
        </w:rPr>
      </w:pPr>
    </w:p>
    <w:p w14:paraId="2912FDA9" w14:textId="1B68B54B" w:rsidR="00F65258" w:rsidRPr="00CC4D2E" w:rsidRDefault="00D47E8A" w:rsidP="00CC4D2E">
      <w:pPr>
        <w:spacing w:line="276" w:lineRule="auto"/>
        <w:jc w:val="both"/>
        <w:rPr>
          <w:rFonts w:ascii="Arial" w:hAnsi="Arial" w:cs="Arial"/>
          <w:sz w:val="24"/>
          <w:szCs w:val="24"/>
        </w:rPr>
      </w:pPr>
      <w:r w:rsidRPr="00CC4D2E">
        <w:rPr>
          <w:rFonts w:ascii="Arial" w:hAnsi="Arial" w:cs="Arial"/>
          <w:sz w:val="24"/>
          <w:szCs w:val="24"/>
        </w:rPr>
        <w:t>Reitera además los argumentos expuestos al momento de dar respuesta a</w:t>
      </w:r>
      <w:r w:rsidR="00EF3782" w:rsidRPr="00CC4D2E">
        <w:rPr>
          <w:rFonts w:ascii="Arial" w:hAnsi="Arial" w:cs="Arial"/>
          <w:sz w:val="24"/>
          <w:szCs w:val="24"/>
        </w:rPr>
        <w:t xml:space="preserve"> </w:t>
      </w:r>
      <w:r w:rsidRPr="00CC4D2E">
        <w:rPr>
          <w:rFonts w:ascii="Arial" w:hAnsi="Arial" w:cs="Arial"/>
          <w:sz w:val="24"/>
          <w:szCs w:val="24"/>
        </w:rPr>
        <w:t>l</w:t>
      </w:r>
      <w:r w:rsidR="00EF3782" w:rsidRPr="00CC4D2E">
        <w:rPr>
          <w:rFonts w:ascii="Arial" w:hAnsi="Arial" w:cs="Arial"/>
          <w:sz w:val="24"/>
          <w:szCs w:val="24"/>
        </w:rPr>
        <w:t>a</w:t>
      </w:r>
      <w:r w:rsidRPr="00CC4D2E">
        <w:rPr>
          <w:rFonts w:ascii="Arial" w:hAnsi="Arial" w:cs="Arial"/>
          <w:sz w:val="24"/>
          <w:szCs w:val="24"/>
        </w:rPr>
        <w:t xml:space="preserve"> acción</w:t>
      </w:r>
      <w:r w:rsidR="00481A14" w:rsidRPr="00CC4D2E">
        <w:rPr>
          <w:rFonts w:ascii="Arial" w:hAnsi="Arial" w:cs="Arial"/>
          <w:sz w:val="24"/>
          <w:szCs w:val="24"/>
        </w:rPr>
        <w:t>, para luego hacer un recuento</w:t>
      </w:r>
      <w:r w:rsidR="00291F16" w:rsidRPr="00CC4D2E">
        <w:rPr>
          <w:rFonts w:ascii="Arial" w:hAnsi="Arial" w:cs="Arial"/>
          <w:sz w:val="24"/>
          <w:szCs w:val="24"/>
        </w:rPr>
        <w:t xml:space="preserve"> de las fases que se deben observa</w:t>
      </w:r>
      <w:r w:rsidR="0002796E" w:rsidRPr="00CC4D2E">
        <w:rPr>
          <w:rFonts w:ascii="Arial" w:hAnsi="Arial" w:cs="Arial"/>
          <w:sz w:val="24"/>
          <w:szCs w:val="24"/>
        </w:rPr>
        <w:t>r</w:t>
      </w:r>
      <w:r w:rsidR="00291F16" w:rsidRPr="00CC4D2E">
        <w:rPr>
          <w:rFonts w:ascii="Arial" w:hAnsi="Arial" w:cs="Arial"/>
          <w:sz w:val="24"/>
          <w:szCs w:val="24"/>
        </w:rPr>
        <w:t xml:space="preserve"> en la aplicación del MTP, de conformidad con lo dispuesto en la Resolución N</w:t>
      </w:r>
      <w:r w:rsidR="0002796E" w:rsidRPr="00CC4D2E">
        <w:rPr>
          <w:rFonts w:ascii="Arial" w:hAnsi="Arial" w:cs="Arial"/>
          <w:sz w:val="24"/>
          <w:szCs w:val="24"/>
        </w:rPr>
        <w:t>o</w:t>
      </w:r>
      <w:r w:rsidR="00291F16" w:rsidRPr="00CC4D2E">
        <w:rPr>
          <w:rFonts w:ascii="Arial" w:hAnsi="Arial" w:cs="Arial"/>
          <w:sz w:val="24"/>
          <w:szCs w:val="24"/>
        </w:rPr>
        <w:t xml:space="preserve"> 1049 de 15 de marzo de 2019, para </w:t>
      </w:r>
      <w:r w:rsidR="0002796E" w:rsidRPr="00CC4D2E">
        <w:rPr>
          <w:rFonts w:ascii="Arial" w:hAnsi="Arial" w:cs="Arial"/>
          <w:sz w:val="24"/>
          <w:szCs w:val="24"/>
        </w:rPr>
        <w:t xml:space="preserve">finalmente </w:t>
      </w:r>
      <w:r w:rsidR="00291F16" w:rsidRPr="00CC4D2E">
        <w:rPr>
          <w:rFonts w:ascii="Arial" w:hAnsi="Arial" w:cs="Arial"/>
          <w:sz w:val="24"/>
          <w:szCs w:val="24"/>
        </w:rPr>
        <w:t xml:space="preserve">concluir que, con la </w:t>
      </w:r>
      <w:r w:rsidR="0002796E" w:rsidRPr="00CC4D2E">
        <w:rPr>
          <w:rFonts w:ascii="Arial" w:hAnsi="Arial" w:cs="Arial"/>
          <w:sz w:val="24"/>
          <w:szCs w:val="24"/>
        </w:rPr>
        <w:t>decisión</w:t>
      </w:r>
      <w:r w:rsidR="00291F16" w:rsidRPr="00CC4D2E">
        <w:rPr>
          <w:rFonts w:ascii="Arial" w:hAnsi="Arial" w:cs="Arial"/>
          <w:sz w:val="24"/>
          <w:szCs w:val="24"/>
        </w:rPr>
        <w:t xml:space="preserve"> de primer grado se superpo</w:t>
      </w:r>
      <w:r w:rsidR="0002796E" w:rsidRPr="00CC4D2E">
        <w:rPr>
          <w:rFonts w:ascii="Arial" w:hAnsi="Arial" w:cs="Arial"/>
          <w:sz w:val="24"/>
          <w:szCs w:val="24"/>
        </w:rPr>
        <w:t>n</w:t>
      </w:r>
      <w:r w:rsidR="00291F16" w:rsidRPr="00CC4D2E">
        <w:rPr>
          <w:rFonts w:ascii="Arial" w:hAnsi="Arial" w:cs="Arial"/>
          <w:sz w:val="24"/>
          <w:szCs w:val="24"/>
        </w:rPr>
        <w:t>e los derecho</w:t>
      </w:r>
      <w:r w:rsidR="0002796E" w:rsidRPr="00CC4D2E">
        <w:rPr>
          <w:rFonts w:ascii="Arial" w:hAnsi="Arial" w:cs="Arial"/>
          <w:sz w:val="24"/>
          <w:szCs w:val="24"/>
        </w:rPr>
        <w:t>s</w:t>
      </w:r>
      <w:r w:rsidR="00291F16" w:rsidRPr="00CC4D2E">
        <w:rPr>
          <w:rFonts w:ascii="Arial" w:hAnsi="Arial" w:cs="Arial"/>
          <w:sz w:val="24"/>
          <w:szCs w:val="24"/>
        </w:rPr>
        <w:t xml:space="preserve"> de una persona que no ha su</w:t>
      </w:r>
      <w:r w:rsidR="0002796E" w:rsidRPr="00CC4D2E">
        <w:rPr>
          <w:rFonts w:ascii="Arial" w:hAnsi="Arial" w:cs="Arial"/>
          <w:sz w:val="24"/>
          <w:szCs w:val="24"/>
        </w:rPr>
        <w:t>rtido el trámite que corresponde</w:t>
      </w:r>
      <w:r w:rsidR="00291F16" w:rsidRPr="00CC4D2E">
        <w:rPr>
          <w:rFonts w:ascii="Arial" w:hAnsi="Arial" w:cs="Arial"/>
          <w:sz w:val="24"/>
          <w:szCs w:val="24"/>
        </w:rPr>
        <w:t xml:space="preserve"> frente a otras que si lo hicieron, vulnerando con ello el dere</w:t>
      </w:r>
      <w:r w:rsidR="003520BE" w:rsidRPr="00CC4D2E">
        <w:rPr>
          <w:rFonts w:ascii="Arial" w:hAnsi="Arial" w:cs="Arial"/>
          <w:sz w:val="24"/>
          <w:szCs w:val="24"/>
        </w:rPr>
        <w:t>cho a</w:t>
      </w:r>
      <w:r w:rsidR="0002796E" w:rsidRPr="00CC4D2E">
        <w:rPr>
          <w:rFonts w:ascii="Arial" w:hAnsi="Arial" w:cs="Arial"/>
          <w:sz w:val="24"/>
          <w:szCs w:val="24"/>
        </w:rPr>
        <w:t xml:space="preserve"> </w:t>
      </w:r>
      <w:r w:rsidR="003520BE" w:rsidRPr="00CC4D2E">
        <w:rPr>
          <w:rFonts w:ascii="Arial" w:hAnsi="Arial" w:cs="Arial"/>
          <w:sz w:val="24"/>
          <w:szCs w:val="24"/>
        </w:rPr>
        <w:t>la igualdad que les asiste</w:t>
      </w:r>
      <w:r w:rsidR="0002796E" w:rsidRPr="00CC4D2E">
        <w:rPr>
          <w:rFonts w:ascii="Arial" w:hAnsi="Arial" w:cs="Arial"/>
          <w:sz w:val="24"/>
          <w:szCs w:val="24"/>
        </w:rPr>
        <w:t xml:space="preserve">, además poniendo de paso </w:t>
      </w:r>
      <w:r w:rsidR="003520BE" w:rsidRPr="00CC4D2E">
        <w:rPr>
          <w:rFonts w:ascii="Arial" w:hAnsi="Arial" w:cs="Arial"/>
          <w:sz w:val="24"/>
          <w:szCs w:val="24"/>
        </w:rPr>
        <w:t>en riesgo el sostenimiento del sistema y simultáneamente</w:t>
      </w:r>
      <w:r w:rsidR="0002796E" w:rsidRPr="00CC4D2E">
        <w:rPr>
          <w:rFonts w:ascii="Arial" w:hAnsi="Arial" w:cs="Arial"/>
          <w:sz w:val="24"/>
          <w:szCs w:val="24"/>
        </w:rPr>
        <w:t xml:space="preserve"> causando </w:t>
      </w:r>
      <w:r w:rsidR="003520BE" w:rsidRPr="00CC4D2E">
        <w:rPr>
          <w:rFonts w:ascii="Arial" w:hAnsi="Arial" w:cs="Arial"/>
          <w:sz w:val="24"/>
          <w:szCs w:val="24"/>
        </w:rPr>
        <w:t>un desgaste a la administración de justicia.</w:t>
      </w:r>
      <w:r w:rsidR="008F1F40" w:rsidRPr="00CC4D2E">
        <w:rPr>
          <w:rFonts w:ascii="Arial" w:hAnsi="Arial" w:cs="Arial"/>
          <w:sz w:val="24"/>
          <w:szCs w:val="24"/>
        </w:rPr>
        <w:t xml:space="preserve"> </w:t>
      </w:r>
    </w:p>
    <w:p w14:paraId="0562CB0E" w14:textId="77777777" w:rsidR="00F65258" w:rsidRPr="00CC4D2E" w:rsidRDefault="00F65258" w:rsidP="00CC4D2E">
      <w:pPr>
        <w:spacing w:line="276" w:lineRule="auto"/>
        <w:jc w:val="both"/>
        <w:rPr>
          <w:rFonts w:ascii="Arial" w:hAnsi="Arial" w:cs="Arial"/>
          <w:sz w:val="24"/>
          <w:szCs w:val="24"/>
        </w:rPr>
      </w:pPr>
    </w:p>
    <w:p w14:paraId="61917D91" w14:textId="77777777" w:rsidR="00F27E24" w:rsidRPr="00CC4D2E" w:rsidRDefault="00F65258" w:rsidP="00CC4D2E">
      <w:pPr>
        <w:spacing w:line="276" w:lineRule="auto"/>
        <w:jc w:val="both"/>
        <w:rPr>
          <w:rFonts w:ascii="Arial" w:hAnsi="Arial" w:cs="Arial"/>
          <w:sz w:val="24"/>
          <w:szCs w:val="24"/>
        </w:rPr>
      </w:pPr>
      <w:r w:rsidRPr="00CC4D2E">
        <w:rPr>
          <w:rFonts w:ascii="Arial" w:hAnsi="Arial" w:cs="Arial"/>
          <w:sz w:val="24"/>
          <w:szCs w:val="24"/>
        </w:rPr>
        <w:t>De acuerdo con lo expuesto, procede la Sala a resolver la instancia, teniendo en cuenta para ello las siguientes</w:t>
      </w:r>
    </w:p>
    <w:p w14:paraId="62EBF3C5" w14:textId="77777777" w:rsidR="00F65258" w:rsidRPr="00CC4D2E" w:rsidRDefault="00F65258" w:rsidP="00CC4D2E">
      <w:pPr>
        <w:overflowPunct w:val="0"/>
        <w:autoSpaceDE w:val="0"/>
        <w:autoSpaceDN w:val="0"/>
        <w:adjustRightInd w:val="0"/>
        <w:spacing w:line="276" w:lineRule="auto"/>
        <w:jc w:val="both"/>
        <w:textAlignment w:val="baseline"/>
        <w:rPr>
          <w:rFonts w:ascii="Arial" w:hAnsi="Arial" w:cs="Arial"/>
          <w:sz w:val="24"/>
          <w:szCs w:val="24"/>
        </w:rPr>
      </w:pPr>
    </w:p>
    <w:p w14:paraId="171B753B" w14:textId="77777777" w:rsidR="0030745D" w:rsidRPr="00CC4D2E" w:rsidRDefault="0030745D" w:rsidP="00CC4D2E">
      <w:pPr>
        <w:pStyle w:val="Ttulo2"/>
        <w:spacing w:line="276" w:lineRule="auto"/>
        <w:jc w:val="center"/>
        <w:rPr>
          <w:rFonts w:cs="Arial"/>
          <w:szCs w:val="24"/>
        </w:rPr>
      </w:pPr>
      <w:r w:rsidRPr="00CC4D2E">
        <w:rPr>
          <w:rFonts w:cs="Arial"/>
          <w:szCs w:val="24"/>
        </w:rPr>
        <w:t xml:space="preserve">CONSIDERACIONES </w:t>
      </w:r>
      <w:r w:rsidR="00F65258" w:rsidRPr="00CC4D2E">
        <w:rPr>
          <w:rFonts w:cs="Arial"/>
          <w:szCs w:val="24"/>
        </w:rPr>
        <w:t xml:space="preserve"> </w:t>
      </w:r>
    </w:p>
    <w:p w14:paraId="6D98A12B" w14:textId="77777777" w:rsidR="0030745D" w:rsidRPr="00CC4D2E" w:rsidRDefault="0030745D" w:rsidP="00CC4D2E">
      <w:pPr>
        <w:spacing w:line="276" w:lineRule="auto"/>
        <w:jc w:val="both"/>
        <w:rPr>
          <w:rFonts w:ascii="Arial" w:hAnsi="Arial" w:cs="Arial"/>
          <w:sz w:val="24"/>
          <w:szCs w:val="24"/>
        </w:rPr>
      </w:pPr>
    </w:p>
    <w:p w14:paraId="74D71D0C" w14:textId="77777777" w:rsidR="0030745D" w:rsidRPr="00CC4D2E" w:rsidRDefault="0030745D" w:rsidP="00CC4D2E">
      <w:pPr>
        <w:pStyle w:val="Textoindependiente2"/>
        <w:spacing w:line="276" w:lineRule="auto"/>
        <w:ind w:right="0"/>
        <w:rPr>
          <w:rFonts w:cs="Arial"/>
          <w:szCs w:val="24"/>
        </w:rPr>
      </w:pPr>
      <w:r w:rsidRPr="00CC4D2E">
        <w:rPr>
          <w:rFonts w:cs="Arial"/>
          <w:szCs w:val="24"/>
        </w:rPr>
        <w:t>El asunto bajo análisis plantea a la Sala</w:t>
      </w:r>
      <w:r w:rsidR="006C3494" w:rsidRPr="00CC4D2E">
        <w:rPr>
          <w:rFonts w:cs="Arial"/>
          <w:szCs w:val="24"/>
        </w:rPr>
        <w:t xml:space="preserve"> el siguiente</w:t>
      </w:r>
      <w:r w:rsidR="00DD034F" w:rsidRPr="00CC4D2E">
        <w:rPr>
          <w:rFonts w:cs="Arial"/>
          <w:szCs w:val="24"/>
        </w:rPr>
        <w:t xml:space="preserve"> </w:t>
      </w:r>
      <w:r w:rsidRPr="00CC4D2E">
        <w:rPr>
          <w:rFonts w:cs="Arial"/>
          <w:szCs w:val="24"/>
        </w:rPr>
        <w:t>problema jurídico:</w:t>
      </w:r>
    </w:p>
    <w:p w14:paraId="2946DB82" w14:textId="77777777" w:rsidR="0030745D" w:rsidRPr="00CC4D2E" w:rsidRDefault="0030745D" w:rsidP="00CC4D2E">
      <w:pPr>
        <w:pStyle w:val="Textoindependiente2"/>
        <w:spacing w:line="276" w:lineRule="auto"/>
        <w:ind w:right="0"/>
        <w:rPr>
          <w:rFonts w:cs="Arial"/>
          <w:szCs w:val="24"/>
        </w:rPr>
      </w:pPr>
    </w:p>
    <w:p w14:paraId="171044B3" w14:textId="77777777" w:rsidR="0030745D" w:rsidRPr="00CC4D2E" w:rsidRDefault="00DD034F" w:rsidP="00CC4D2E">
      <w:pPr>
        <w:spacing w:line="276" w:lineRule="auto"/>
        <w:ind w:left="360" w:right="380"/>
        <w:jc w:val="both"/>
        <w:rPr>
          <w:rFonts w:ascii="Arial" w:hAnsi="Arial" w:cs="Arial"/>
          <w:b/>
          <w:i/>
          <w:sz w:val="24"/>
          <w:szCs w:val="24"/>
        </w:rPr>
      </w:pPr>
      <w:r w:rsidRPr="00CC4D2E">
        <w:rPr>
          <w:rFonts w:ascii="Arial" w:hAnsi="Arial" w:cs="Arial"/>
          <w:b/>
          <w:i/>
          <w:sz w:val="24"/>
          <w:szCs w:val="24"/>
        </w:rPr>
        <w:t>¿</w:t>
      </w:r>
      <w:r w:rsidR="00617C76" w:rsidRPr="00CC4D2E">
        <w:rPr>
          <w:rFonts w:ascii="Arial" w:hAnsi="Arial" w:cs="Arial"/>
          <w:b/>
          <w:i/>
          <w:sz w:val="24"/>
          <w:szCs w:val="24"/>
        </w:rPr>
        <w:t>Cumple el accionante con alguno de los criterios establecidos en la Resolución No 1049 de 2019 expedida por la UARIV, para ser priorizado el pago de la reparación administrativa como víctima del conflicto armado colombiano</w:t>
      </w:r>
      <w:r w:rsidRPr="00CC4D2E">
        <w:rPr>
          <w:rFonts w:ascii="Arial" w:hAnsi="Arial" w:cs="Arial"/>
          <w:b/>
          <w:i/>
          <w:sz w:val="24"/>
          <w:szCs w:val="24"/>
        </w:rPr>
        <w:t>?</w:t>
      </w:r>
    </w:p>
    <w:p w14:paraId="5997CC1D" w14:textId="77777777" w:rsidR="00DD034F" w:rsidRPr="00991848" w:rsidRDefault="00DD034F" w:rsidP="00991848">
      <w:pPr>
        <w:spacing w:line="276" w:lineRule="auto"/>
        <w:jc w:val="both"/>
        <w:rPr>
          <w:rFonts w:ascii="Arial" w:hAnsi="Arial" w:cs="Arial"/>
          <w:i/>
          <w:sz w:val="24"/>
          <w:szCs w:val="24"/>
        </w:rPr>
      </w:pPr>
    </w:p>
    <w:p w14:paraId="55BFD3C8" w14:textId="77777777" w:rsidR="0030745D" w:rsidRPr="00CC4D2E" w:rsidRDefault="000437FA" w:rsidP="00CC4D2E">
      <w:pPr>
        <w:pStyle w:val="NormalWeb"/>
        <w:spacing w:before="0" w:beforeAutospacing="0" w:after="0" w:afterAutospacing="0" w:line="276" w:lineRule="auto"/>
        <w:jc w:val="both"/>
        <w:rPr>
          <w:rFonts w:ascii="Arial" w:hAnsi="Arial" w:cs="Arial"/>
        </w:rPr>
      </w:pPr>
      <w:r w:rsidRPr="00CC4D2E">
        <w:rPr>
          <w:rFonts w:ascii="Arial" w:hAnsi="Arial" w:cs="Arial"/>
        </w:rPr>
        <w:t>Para resolver el interrogante planteado es necesario tener en cuenta las siguientes consideraciones</w:t>
      </w:r>
      <w:r w:rsidR="0030745D" w:rsidRPr="00CC4D2E">
        <w:rPr>
          <w:rFonts w:ascii="Arial" w:hAnsi="Arial" w:cs="Arial"/>
        </w:rPr>
        <w:t>.</w:t>
      </w:r>
    </w:p>
    <w:p w14:paraId="00EAD95B" w14:textId="181151C4" w:rsidR="01670DA1" w:rsidRPr="00991848" w:rsidRDefault="01670DA1" w:rsidP="00991848">
      <w:pPr>
        <w:spacing w:line="276" w:lineRule="auto"/>
        <w:jc w:val="both"/>
        <w:rPr>
          <w:rFonts w:ascii="Arial" w:hAnsi="Arial" w:cs="Arial"/>
          <w:i/>
          <w:sz w:val="24"/>
          <w:szCs w:val="24"/>
        </w:rPr>
      </w:pPr>
    </w:p>
    <w:p w14:paraId="2F6E7BE2" w14:textId="77777777" w:rsidR="000437FA" w:rsidRPr="00CC4D2E" w:rsidRDefault="000437FA" w:rsidP="00991848">
      <w:pPr>
        <w:spacing w:line="276" w:lineRule="auto"/>
        <w:ind w:right="46"/>
        <w:jc w:val="both"/>
        <w:rPr>
          <w:rFonts w:ascii="Arial" w:hAnsi="Arial" w:cs="Arial"/>
          <w:b/>
          <w:sz w:val="24"/>
          <w:szCs w:val="24"/>
        </w:rPr>
      </w:pPr>
      <w:r w:rsidRPr="00CC4D2E">
        <w:rPr>
          <w:rFonts w:ascii="Arial" w:hAnsi="Arial" w:cs="Arial"/>
          <w:b/>
          <w:sz w:val="24"/>
          <w:szCs w:val="24"/>
        </w:rPr>
        <w:t>1.</w:t>
      </w:r>
      <w:r w:rsidRPr="00CC4D2E">
        <w:rPr>
          <w:rFonts w:ascii="Arial" w:hAnsi="Arial" w:cs="Arial"/>
          <w:sz w:val="24"/>
          <w:szCs w:val="24"/>
        </w:rPr>
        <w:t xml:space="preserve"> </w:t>
      </w:r>
      <w:r w:rsidRPr="00CC4D2E">
        <w:rPr>
          <w:rFonts w:ascii="Arial" w:hAnsi="Arial" w:cs="Arial"/>
          <w:b/>
          <w:sz w:val="24"/>
          <w:szCs w:val="24"/>
        </w:rPr>
        <w:t>PROCEDENCIA DE LA ACCION DE TUTELA.</w:t>
      </w:r>
    </w:p>
    <w:p w14:paraId="45E6DF52" w14:textId="77777777" w:rsidR="00991848" w:rsidRDefault="00991848" w:rsidP="00CC4D2E">
      <w:pPr>
        <w:spacing w:line="276" w:lineRule="auto"/>
        <w:jc w:val="both"/>
        <w:rPr>
          <w:rFonts w:ascii="Arial" w:hAnsi="Arial" w:cs="Arial"/>
          <w:sz w:val="24"/>
          <w:szCs w:val="24"/>
        </w:rPr>
      </w:pPr>
    </w:p>
    <w:p w14:paraId="12B38573" w14:textId="62B7F2B4" w:rsidR="000437FA" w:rsidRPr="00CC4D2E" w:rsidRDefault="000437FA" w:rsidP="00CC4D2E">
      <w:pPr>
        <w:spacing w:line="276" w:lineRule="auto"/>
        <w:jc w:val="both"/>
        <w:rPr>
          <w:rFonts w:ascii="Arial" w:hAnsi="Arial" w:cs="Arial"/>
          <w:i/>
          <w:sz w:val="24"/>
          <w:szCs w:val="24"/>
        </w:rPr>
      </w:pPr>
      <w:r w:rsidRPr="00CC4D2E">
        <w:rPr>
          <w:rFonts w:ascii="Arial" w:hAnsi="Arial" w:cs="Arial"/>
          <w:sz w:val="24"/>
          <w:szCs w:val="24"/>
        </w:rPr>
        <w:t xml:space="preserve">Según el inciso 3° del mismo canon, la acción de tutela </w:t>
      </w:r>
      <w:r w:rsidRPr="00CC4D2E">
        <w:rPr>
          <w:rFonts w:ascii="Arial" w:hAnsi="Arial" w:cs="Arial"/>
          <w:i/>
          <w:sz w:val="24"/>
          <w:szCs w:val="24"/>
        </w:rPr>
        <w:t>“</w:t>
      </w:r>
      <w:r w:rsidRPr="00F23C49">
        <w:rPr>
          <w:rFonts w:ascii="Arial" w:hAnsi="Arial" w:cs="Arial"/>
          <w:i/>
          <w:sz w:val="22"/>
          <w:szCs w:val="24"/>
        </w:rPr>
        <w:t>solo procederá cuando el afectado no disponga de otro medio de defensa judicial, salvo que aquella se utilice como mecanismo transitorio para evitar un perjuicio irremediable</w:t>
      </w:r>
      <w:r w:rsidRPr="00CC4D2E">
        <w:rPr>
          <w:rFonts w:ascii="Arial" w:hAnsi="Arial" w:cs="Arial"/>
          <w:i/>
          <w:sz w:val="24"/>
          <w:szCs w:val="24"/>
        </w:rPr>
        <w:t>”.</w:t>
      </w:r>
    </w:p>
    <w:p w14:paraId="110FFD37" w14:textId="77777777" w:rsidR="000437FA" w:rsidRPr="00CC4D2E" w:rsidRDefault="000437FA" w:rsidP="00CC4D2E">
      <w:pPr>
        <w:spacing w:line="276" w:lineRule="auto"/>
        <w:jc w:val="both"/>
        <w:rPr>
          <w:rFonts w:ascii="Arial" w:hAnsi="Arial" w:cs="Arial"/>
          <w:i/>
          <w:sz w:val="24"/>
          <w:szCs w:val="24"/>
        </w:rPr>
      </w:pPr>
    </w:p>
    <w:p w14:paraId="75BCAC3A" w14:textId="77777777" w:rsidR="000437FA" w:rsidRPr="00CC4D2E" w:rsidRDefault="000437FA" w:rsidP="00CC4D2E">
      <w:pPr>
        <w:spacing w:line="276" w:lineRule="auto"/>
        <w:jc w:val="both"/>
        <w:rPr>
          <w:rFonts w:ascii="Arial" w:hAnsi="Arial" w:cs="Arial"/>
          <w:sz w:val="24"/>
          <w:szCs w:val="24"/>
        </w:rPr>
      </w:pPr>
      <w:r w:rsidRPr="00CC4D2E">
        <w:rPr>
          <w:rFonts w:ascii="Arial" w:hAnsi="Arial" w:cs="Arial"/>
          <w:sz w:val="24"/>
          <w:szCs w:val="24"/>
        </w:rPr>
        <w:t xml:space="preserve">La acción de tutela es pues subsidiaria, no alternativa o supletoria de los recursos ordinarios, pues procede cuando la persona no cuenta con otros medios de defensa </w:t>
      </w:r>
      <w:r w:rsidRPr="00CC4D2E">
        <w:rPr>
          <w:rFonts w:ascii="Arial" w:hAnsi="Arial" w:cs="Arial"/>
          <w:sz w:val="24"/>
          <w:szCs w:val="24"/>
        </w:rPr>
        <w:lastRenderedPageBreak/>
        <w:t>judicial, o cuando este sea ineficaz, o para evitar un perjuicio irremediable, como mecanismo transitorio mientras la justicia decide.</w:t>
      </w:r>
    </w:p>
    <w:p w14:paraId="6B699379" w14:textId="77777777" w:rsidR="000437FA" w:rsidRPr="00CC4D2E" w:rsidRDefault="000437FA" w:rsidP="00CC4D2E">
      <w:pPr>
        <w:spacing w:line="276" w:lineRule="auto"/>
        <w:jc w:val="both"/>
        <w:rPr>
          <w:rFonts w:ascii="Arial" w:hAnsi="Arial" w:cs="Arial"/>
          <w:sz w:val="24"/>
          <w:szCs w:val="24"/>
        </w:rPr>
      </w:pPr>
    </w:p>
    <w:p w14:paraId="314E7388" w14:textId="26950D5E" w:rsidR="000437FA" w:rsidRPr="00CC4D2E" w:rsidRDefault="000437FA" w:rsidP="00CC4D2E">
      <w:pPr>
        <w:spacing w:line="276" w:lineRule="auto"/>
        <w:jc w:val="both"/>
        <w:rPr>
          <w:rStyle w:val="FontStyle24"/>
          <w:rFonts w:ascii="Arial" w:hAnsi="Arial" w:cs="Arial"/>
          <w:sz w:val="24"/>
          <w:szCs w:val="24"/>
        </w:rPr>
      </w:pPr>
      <w:r w:rsidRPr="00CC4D2E">
        <w:rPr>
          <w:rStyle w:val="FontStyle24"/>
          <w:rFonts w:ascii="Arial" w:hAnsi="Arial" w:cs="Arial"/>
          <w:sz w:val="24"/>
          <w:szCs w:val="24"/>
          <w:lang w:eastAsia="es-ES_tradnl"/>
        </w:rPr>
        <w:t xml:space="preserve">No obstante, el carácter residual de </w:t>
      </w:r>
      <w:r w:rsidR="00991848" w:rsidRPr="00CC4D2E">
        <w:rPr>
          <w:rStyle w:val="FontStyle24"/>
          <w:rFonts w:ascii="Arial" w:hAnsi="Arial" w:cs="Arial"/>
          <w:sz w:val="24"/>
          <w:szCs w:val="24"/>
          <w:lang w:eastAsia="es-ES_tradnl"/>
        </w:rPr>
        <w:t>este</w:t>
      </w:r>
      <w:r w:rsidRPr="00CC4D2E">
        <w:rPr>
          <w:rStyle w:val="FontStyle24"/>
          <w:rFonts w:ascii="Arial" w:hAnsi="Arial" w:cs="Arial"/>
          <w:sz w:val="24"/>
          <w:szCs w:val="24"/>
          <w:lang w:eastAsia="es-ES_tradnl"/>
        </w:rPr>
        <w:t xml:space="preserve"> mecanismo de protección especial, de siempre ha reconocido la Corte Constitucional la situación de extrema vulnerabilidad y desprotección que afrontan las personas que han </w:t>
      </w:r>
      <w:r w:rsidR="004145E5" w:rsidRPr="00CC4D2E">
        <w:rPr>
          <w:rStyle w:val="FontStyle24"/>
          <w:rFonts w:ascii="Arial" w:hAnsi="Arial" w:cs="Arial"/>
          <w:sz w:val="24"/>
          <w:szCs w:val="24"/>
          <w:lang w:eastAsia="es-ES_tradnl"/>
        </w:rPr>
        <w:t xml:space="preserve">sido víctimas del </w:t>
      </w:r>
      <w:r w:rsidRPr="00CC4D2E">
        <w:rPr>
          <w:rStyle w:val="FontStyle24"/>
          <w:rFonts w:ascii="Arial" w:hAnsi="Arial" w:cs="Arial"/>
          <w:sz w:val="24"/>
          <w:szCs w:val="24"/>
          <w:lang w:eastAsia="es-ES_tradnl"/>
        </w:rPr>
        <w:t>conflicto armado, razón por la cual ha reconocido en ellas la condición de sujetos de especial protección y en virtud de ello ha considerado procedente la acción de tutela para amparar los derechos de éste golpeado sector de la población</w:t>
      </w:r>
      <w:r w:rsidRPr="00CC4D2E">
        <w:rPr>
          <w:rStyle w:val="Refdenotaalpie"/>
          <w:rFonts w:ascii="Arial" w:hAnsi="Arial" w:cs="Arial"/>
          <w:bCs/>
          <w:iCs/>
          <w:sz w:val="24"/>
          <w:szCs w:val="24"/>
        </w:rPr>
        <w:footnoteReference w:id="1"/>
      </w:r>
      <w:r w:rsidRPr="00CC4D2E">
        <w:rPr>
          <w:rStyle w:val="FontStyle24"/>
          <w:rFonts w:ascii="Arial" w:hAnsi="Arial" w:cs="Arial"/>
          <w:sz w:val="24"/>
          <w:szCs w:val="24"/>
          <w:lang w:eastAsia="es-ES_tradnl"/>
        </w:rPr>
        <w:t>.</w:t>
      </w:r>
    </w:p>
    <w:p w14:paraId="3FE9F23F" w14:textId="77777777" w:rsidR="000437FA" w:rsidRPr="00CC4D2E" w:rsidRDefault="000437FA" w:rsidP="00CC4D2E">
      <w:pPr>
        <w:spacing w:line="276" w:lineRule="auto"/>
        <w:jc w:val="both"/>
        <w:rPr>
          <w:rFonts w:ascii="Arial" w:hAnsi="Arial" w:cs="Arial"/>
          <w:b/>
          <w:sz w:val="24"/>
          <w:szCs w:val="24"/>
        </w:rPr>
      </w:pPr>
    </w:p>
    <w:p w14:paraId="350C0ACD" w14:textId="77777777" w:rsidR="00B86A47" w:rsidRPr="00CC4D2E" w:rsidRDefault="000020FD" w:rsidP="00CC4D2E">
      <w:pPr>
        <w:spacing w:line="276" w:lineRule="auto"/>
        <w:jc w:val="both"/>
        <w:rPr>
          <w:rFonts w:ascii="Arial" w:hAnsi="Arial" w:cs="Arial"/>
          <w:b/>
          <w:bCs/>
          <w:sz w:val="24"/>
          <w:szCs w:val="24"/>
        </w:rPr>
      </w:pPr>
      <w:r w:rsidRPr="00CC4D2E">
        <w:rPr>
          <w:rFonts w:ascii="Arial" w:hAnsi="Arial" w:cs="Arial"/>
          <w:b/>
          <w:bCs/>
          <w:sz w:val="24"/>
          <w:szCs w:val="24"/>
        </w:rPr>
        <w:t xml:space="preserve">2. </w:t>
      </w:r>
      <w:r w:rsidR="00B86A47" w:rsidRPr="00CC4D2E">
        <w:rPr>
          <w:rFonts w:ascii="Arial" w:hAnsi="Arial" w:cs="Arial"/>
          <w:b/>
          <w:bCs/>
          <w:sz w:val="24"/>
          <w:szCs w:val="24"/>
        </w:rPr>
        <w:t>D</w:t>
      </w:r>
      <w:r w:rsidR="003D4FB8" w:rsidRPr="00CC4D2E">
        <w:rPr>
          <w:rFonts w:ascii="Arial" w:hAnsi="Arial" w:cs="Arial"/>
          <w:b/>
          <w:bCs/>
          <w:sz w:val="24"/>
          <w:szCs w:val="24"/>
        </w:rPr>
        <w:t xml:space="preserve">EL PAGO DE LA INDEMNIZACIÓN ADMINSITRATIVA </w:t>
      </w:r>
      <w:r w:rsidR="73241D96" w:rsidRPr="00CC4D2E">
        <w:rPr>
          <w:rFonts w:ascii="Arial" w:hAnsi="Arial" w:cs="Arial"/>
          <w:b/>
          <w:bCs/>
          <w:sz w:val="24"/>
          <w:szCs w:val="24"/>
        </w:rPr>
        <w:t>DE LAS</w:t>
      </w:r>
      <w:r w:rsidR="003D4FB8" w:rsidRPr="00CC4D2E">
        <w:rPr>
          <w:rFonts w:ascii="Arial" w:hAnsi="Arial" w:cs="Arial"/>
          <w:b/>
          <w:bCs/>
          <w:sz w:val="24"/>
          <w:szCs w:val="24"/>
        </w:rPr>
        <w:t xml:space="preserve"> VÍCTIMAS DEL CONFLICTO ARMADO EN COLOMBIA.</w:t>
      </w:r>
    </w:p>
    <w:p w14:paraId="1F72F646" w14:textId="77777777" w:rsidR="00B86A47" w:rsidRPr="00CC4D2E" w:rsidRDefault="00B86A47" w:rsidP="00CC4D2E">
      <w:pPr>
        <w:spacing w:line="276" w:lineRule="auto"/>
        <w:jc w:val="both"/>
        <w:rPr>
          <w:rFonts w:ascii="Arial" w:hAnsi="Arial" w:cs="Arial"/>
          <w:b/>
          <w:sz w:val="24"/>
          <w:szCs w:val="24"/>
        </w:rPr>
      </w:pPr>
    </w:p>
    <w:p w14:paraId="44A45E5E" w14:textId="42133F36" w:rsidR="001D7299" w:rsidRPr="00CC4D2E" w:rsidRDefault="00B86A47" w:rsidP="00CC4D2E">
      <w:pPr>
        <w:spacing w:line="276" w:lineRule="auto"/>
        <w:jc w:val="both"/>
        <w:rPr>
          <w:rFonts w:ascii="Arial" w:hAnsi="Arial" w:cs="Arial"/>
          <w:sz w:val="24"/>
          <w:szCs w:val="24"/>
        </w:rPr>
      </w:pPr>
      <w:r w:rsidRPr="00CC4D2E">
        <w:rPr>
          <w:rFonts w:ascii="Arial" w:hAnsi="Arial" w:cs="Arial"/>
          <w:sz w:val="24"/>
          <w:szCs w:val="24"/>
        </w:rPr>
        <w:t>La ley 1448 de 2011, por medio de la cual “</w:t>
      </w:r>
      <w:r w:rsidRPr="00991848">
        <w:rPr>
          <w:rFonts w:ascii="Arial" w:hAnsi="Arial" w:cs="Arial"/>
          <w:i/>
          <w:sz w:val="22"/>
          <w:szCs w:val="24"/>
        </w:rPr>
        <w:t>se dictan medidas de atención, asistencia y reparación integral a las víctimas del conflicto armado interno y se dictan otras disposiciones</w:t>
      </w:r>
      <w:r w:rsidRPr="00CC4D2E">
        <w:rPr>
          <w:rFonts w:ascii="Arial" w:hAnsi="Arial" w:cs="Arial"/>
          <w:sz w:val="24"/>
          <w:szCs w:val="24"/>
        </w:rPr>
        <w:t xml:space="preserve">” prevé en el artículo 132 </w:t>
      </w:r>
      <w:r w:rsidR="001D7299" w:rsidRPr="00CC4D2E">
        <w:rPr>
          <w:rFonts w:ascii="Arial" w:hAnsi="Arial" w:cs="Arial"/>
          <w:sz w:val="24"/>
          <w:szCs w:val="24"/>
        </w:rPr>
        <w:t>la competencia del Gobierno Nacional para reglamentar “</w:t>
      </w:r>
      <w:r w:rsidRPr="00991848">
        <w:rPr>
          <w:rFonts w:ascii="Arial" w:hAnsi="Arial" w:cs="Arial"/>
          <w:i/>
          <w:sz w:val="22"/>
          <w:szCs w:val="24"/>
        </w:rPr>
        <w:t>el trámite, procedimiento, mecanismos, montos y demás lineamientos para otorgar la indemnización individual por la ví</w:t>
      </w:r>
      <w:r w:rsidR="001D7299" w:rsidRPr="00991848">
        <w:rPr>
          <w:rFonts w:ascii="Arial" w:hAnsi="Arial" w:cs="Arial"/>
          <w:i/>
          <w:sz w:val="22"/>
          <w:szCs w:val="24"/>
        </w:rPr>
        <w:t>a administrativa a las víctimas</w:t>
      </w:r>
      <w:r w:rsidR="001D7299" w:rsidRPr="00CC4D2E">
        <w:rPr>
          <w:rFonts w:ascii="Arial" w:hAnsi="Arial" w:cs="Arial"/>
          <w:sz w:val="24"/>
          <w:szCs w:val="24"/>
        </w:rPr>
        <w:t>”</w:t>
      </w:r>
      <w:r w:rsidR="00991848">
        <w:rPr>
          <w:rFonts w:ascii="Arial" w:hAnsi="Arial" w:cs="Arial"/>
          <w:sz w:val="24"/>
          <w:szCs w:val="24"/>
        </w:rPr>
        <w:t>.</w:t>
      </w:r>
    </w:p>
    <w:p w14:paraId="08CE6F91" w14:textId="77777777" w:rsidR="001D7299" w:rsidRPr="00CC4D2E" w:rsidRDefault="001D7299" w:rsidP="00CC4D2E">
      <w:pPr>
        <w:spacing w:line="276" w:lineRule="auto"/>
        <w:jc w:val="both"/>
        <w:rPr>
          <w:rFonts w:ascii="Arial" w:hAnsi="Arial" w:cs="Arial"/>
          <w:sz w:val="24"/>
          <w:szCs w:val="24"/>
        </w:rPr>
      </w:pPr>
    </w:p>
    <w:p w14:paraId="154C374B" w14:textId="77777777" w:rsidR="00E65D4A" w:rsidRPr="00CC4D2E" w:rsidRDefault="00FD669F" w:rsidP="00CC4D2E">
      <w:pPr>
        <w:spacing w:line="276" w:lineRule="auto"/>
        <w:jc w:val="both"/>
        <w:rPr>
          <w:rFonts w:ascii="Arial" w:hAnsi="Arial" w:cs="Arial"/>
          <w:sz w:val="24"/>
          <w:szCs w:val="24"/>
        </w:rPr>
      </w:pPr>
      <w:r w:rsidRPr="00CC4D2E">
        <w:rPr>
          <w:rFonts w:ascii="Arial" w:hAnsi="Arial" w:cs="Arial"/>
          <w:sz w:val="24"/>
          <w:szCs w:val="24"/>
        </w:rPr>
        <w:t xml:space="preserve">En sentencia T-386 de 2018 la Corte Constitucional, respecto a la procedencia de la acción de tutela para solicitar el reconocimiento y pago de la indemnización administrativa </w:t>
      </w:r>
      <w:r w:rsidR="004070B0" w:rsidRPr="00CC4D2E">
        <w:rPr>
          <w:rFonts w:ascii="Arial" w:hAnsi="Arial" w:cs="Arial"/>
          <w:sz w:val="24"/>
          <w:szCs w:val="24"/>
        </w:rPr>
        <w:t xml:space="preserve">de </w:t>
      </w:r>
      <w:r w:rsidRPr="00CC4D2E">
        <w:rPr>
          <w:rFonts w:ascii="Arial" w:hAnsi="Arial" w:cs="Arial"/>
          <w:sz w:val="24"/>
          <w:szCs w:val="24"/>
        </w:rPr>
        <w:t>las víctimas del conflicto armado, precis</w:t>
      </w:r>
      <w:r w:rsidR="004070B0" w:rsidRPr="00CC4D2E">
        <w:rPr>
          <w:rFonts w:ascii="Arial" w:hAnsi="Arial" w:cs="Arial"/>
          <w:sz w:val="24"/>
          <w:szCs w:val="24"/>
        </w:rPr>
        <w:t>ó</w:t>
      </w:r>
      <w:r w:rsidRPr="00CC4D2E">
        <w:rPr>
          <w:rFonts w:ascii="Arial" w:hAnsi="Arial" w:cs="Arial"/>
          <w:sz w:val="24"/>
          <w:szCs w:val="24"/>
        </w:rPr>
        <w:t xml:space="preserve"> que:</w:t>
      </w:r>
    </w:p>
    <w:p w14:paraId="61CDCEAD" w14:textId="77777777" w:rsidR="00E65D4A" w:rsidRPr="00CC4D2E" w:rsidRDefault="00E65D4A" w:rsidP="00CC4D2E">
      <w:pPr>
        <w:spacing w:line="276" w:lineRule="auto"/>
        <w:rPr>
          <w:rFonts w:ascii="Arial" w:hAnsi="Arial" w:cs="Arial"/>
          <w:sz w:val="24"/>
          <w:szCs w:val="24"/>
        </w:rPr>
      </w:pPr>
    </w:p>
    <w:p w14:paraId="7D7FD5F6" w14:textId="77777777" w:rsidR="000D560A" w:rsidRPr="00F23C49" w:rsidRDefault="00FD669F" w:rsidP="00F23C49">
      <w:pPr>
        <w:ind w:left="426" w:right="420"/>
        <w:jc w:val="both"/>
        <w:rPr>
          <w:rFonts w:ascii="Arial" w:hAnsi="Arial" w:cs="Arial"/>
          <w:i/>
          <w:sz w:val="22"/>
          <w:szCs w:val="24"/>
        </w:rPr>
      </w:pPr>
      <w:r w:rsidRPr="00F23C49">
        <w:rPr>
          <w:rFonts w:ascii="Arial" w:hAnsi="Arial" w:cs="Arial"/>
          <w:i/>
          <w:color w:val="000000"/>
          <w:sz w:val="22"/>
          <w:szCs w:val="24"/>
          <w:shd w:val="clear" w:color="auto" w:fill="FFFFFF"/>
        </w:rPr>
        <w:t>“</w:t>
      </w:r>
      <w:r w:rsidR="000D560A" w:rsidRPr="00F23C49">
        <w:rPr>
          <w:rFonts w:ascii="Arial" w:hAnsi="Arial" w:cs="Arial"/>
          <w:i/>
          <w:color w:val="000000"/>
          <w:sz w:val="22"/>
          <w:szCs w:val="24"/>
          <w:shd w:val="clear" w:color="auto" w:fill="FFFFFF"/>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sidR="00846A0F" w:rsidRPr="00F23C49">
        <w:rPr>
          <w:rFonts w:ascii="Arial" w:hAnsi="Arial" w:cs="Arial"/>
          <w:i/>
          <w:color w:val="000000"/>
          <w:sz w:val="22"/>
          <w:szCs w:val="24"/>
          <w:shd w:val="clear" w:color="auto" w:fill="FFFFFF"/>
        </w:rPr>
        <w:t>”</w:t>
      </w:r>
      <w:r w:rsidR="000D560A" w:rsidRPr="00F23C49">
        <w:rPr>
          <w:rFonts w:ascii="Arial" w:hAnsi="Arial" w:cs="Arial"/>
          <w:i/>
          <w:color w:val="000000"/>
          <w:sz w:val="22"/>
          <w:szCs w:val="24"/>
          <w:shd w:val="clear" w:color="auto" w:fill="FFFFFF"/>
        </w:rPr>
        <w:t>.</w:t>
      </w:r>
    </w:p>
    <w:p w14:paraId="23DE523C" w14:textId="77777777" w:rsidR="0032766F" w:rsidRPr="00CC4D2E" w:rsidRDefault="0032766F" w:rsidP="00CC4D2E">
      <w:pPr>
        <w:tabs>
          <w:tab w:val="left" w:pos="8789"/>
        </w:tabs>
        <w:spacing w:line="276" w:lineRule="auto"/>
        <w:ind w:left="720" w:right="-91" w:hanging="720"/>
        <w:jc w:val="both"/>
        <w:rPr>
          <w:rFonts w:ascii="Arial" w:hAnsi="Arial" w:cs="Arial"/>
          <w:b/>
          <w:iCs/>
          <w:sz w:val="24"/>
          <w:szCs w:val="24"/>
        </w:rPr>
      </w:pPr>
    </w:p>
    <w:p w14:paraId="538171D1" w14:textId="77777777" w:rsidR="00F25CA1" w:rsidRPr="00CC4D2E" w:rsidRDefault="0032766F" w:rsidP="00CC4D2E">
      <w:pPr>
        <w:tabs>
          <w:tab w:val="left" w:pos="8789"/>
        </w:tabs>
        <w:spacing w:line="276" w:lineRule="auto"/>
        <w:ind w:left="284" w:right="-91" w:hanging="284"/>
        <w:jc w:val="both"/>
        <w:rPr>
          <w:rFonts w:ascii="Arial" w:hAnsi="Arial" w:cs="Arial"/>
          <w:b/>
          <w:iCs/>
          <w:sz w:val="24"/>
          <w:szCs w:val="24"/>
        </w:rPr>
      </w:pPr>
      <w:r w:rsidRPr="00CC4D2E">
        <w:rPr>
          <w:rFonts w:ascii="Arial" w:hAnsi="Arial" w:cs="Arial"/>
          <w:b/>
          <w:iCs/>
          <w:sz w:val="24"/>
          <w:szCs w:val="24"/>
        </w:rPr>
        <w:t xml:space="preserve">3. </w:t>
      </w:r>
      <w:r w:rsidR="00F25CA1" w:rsidRPr="00CC4D2E">
        <w:rPr>
          <w:rFonts w:ascii="Arial" w:hAnsi="Arial" w:cs="Arial"/>
          <w:b/>
          <w:iCs/>
          <w:sz w:val="24"/>
          <w:szCs w:val="24"/>
        </w:rPr>
        <w:t xml:space="preserve">DEL MARCO NORMATIVO DE LA INDEMNIZACIÓN ADMINISTRATIVA </w:t>
      </w:r>
      <w:r w:rsidR="00A13E06" w:rsidRPr="00CC4D2E">
        <w:rPr>
          <w:rFonts w:ascii="Arial" w:hAnsi="Arial" w:cs="Arial"/>
          <w:b/>
          <w:iCs/>
          <w:sz w:val="24"/>
          <w:szCs w:val="24"/>
        </w:rPr>
        <w:t>COMO VÍCTIMA DEL CONFLICTO ARMADO COLOMBIANO</w:t>
      </w:r>
    </w:p>
    <w:p w14:paraId="52E56223" w14:textId="77777777" w:rsidR="00F25CA1" w:rsidRPr="00CC4D2E" w:rsidRDefault="00F25CA1" w:rsidP="00CC4D2E">
      <w:pPr>
        <w:tabs>
          <w:tab w:val="left" w:pos="8789"/>
        </w:tabs>
        <w:spacing w:line="276" w:lineRule="auto"/>
        <w:ind w:left="720" w:right="-91" w:hanging="720"/>
        <w:jc w:val="both"/>
        <w:rPr>
          <w:rFonts w:ascii="Arial" w:hAnsi="Arial" w:cs="Arial"/>
          <w:b/>
          <w:iCs/>
          <w:sz w:val="24"/>
          <w:szCs w:val="24"/>
        </w:rPr>
      </w:pPr>
    </w:p>
    <w:p w14:paraId="25334010" w14:textId="77777777" w:rsidR="00AE0960" w:rsidRPr="00CC4D2E" w:rsidRDefault="00AE0960" w:rsidP="00CC4D2E">
      <w:pPr>
        <w:tabs>
          <w:tab w:val="left" w:pos="8789"/>
        </w:tabs>
        <w:spacing w:line="276" w:lineRule="auto"/>
        <w:ind w:right="-91"/>
        <w:jc w:val="both"/>
        <w:rPr>
          <w:rFonts w:ascii="Arial" w:hAnsi="Arial" w:cs="Arial"/>
          <w:iCs/>
          <w:sz w:val="24"/>
          <w:szCs w:val="24"/>
        </w:rPr>
      </w:pPr>
      <w:r w:rsidRPr="00CC4D2E">
        <w:rPr>
          <w:rFonts w:ascii="Arial" w:hAnsi="Arial" w:cs="Arial"/>
          <w:sz w:val="24"/>
          <w:szCs w:val="24"/>
        </w:rPr>
        <w:t>La</w:t>
      </w:r>
      <w:r w:rsidR="00F25CA1" w:rsidRPr="00CC4D2E">
        <w:rPr>
          <w:rFonts w:ascii="Arial" w:hAnsi="Arial" w:cs="Arial"/>
          <w:sz w:val="24"/>
          <w:szCs w:val="24"/>
        </w:rPr>
        <w:t xml:space="preserve"> Ley 1448 de 2011 </w:t>
      </w:r>
      <w:r w:rsidR="00601691" w:rsidRPr="00CC4D2E">
        <w:rPr>
          <w:rFonts w:ascii="Arial" w:hAnsi="Arial" w:cs="Arial"/>
          <w:sz w:val="24"/>
          <w:szCs w:val="24"/>
        </w:rPr>
        <w:t xml:space="preserve">estableció </w:t>
      </w:r>
      <w:r w:rsidRPr="00CC4D2E">
        <w:rPr>
          <w:rFonts w:ascii="Arial" w:hAnsi="Arial" w:cs="Arial"/>
          <w:sz w:val="24"/>
          <w:szCs w:val="24"/>
        </w:rPr>
        <w:t>en el artículo 25 el Derecho a la reparación integral que en su tenor literal establece:</w:t>
      </w:r>
    </w:p>
    <w:p w14:paraId="584D17C2" w14:textId="42ADA365" w:rsidR="01670DA1" w:rsidRPr="000A5ABC" w:rsidRDefault="01670DA1" w:rsidP="000A5ABC">
      <w:pPr>
        <w:tabs>
          <w:tab w:val="left" w:pos="8789"/>
        </w:tabs>
        <w:spacing w:line="276" w:lineRule="auto"/>
        <w:ind w:left="720" w:right="-91" w:hanging="720"/>
        <w:jc w:val="both"/>
        <w:rPr>
          <w:rFonts w:ascii="Arial" w:hAnsi="Arial" w:cs="Arial"/>
          <w:b/>
          <w:iCs/>
          <w:sz w:val="24"/>
          <w:szCs w:val="24"/>
        </w:rPr>
      </w:pPr>
    </w:p>
    <w:p w14:paraId="4EC28C8A" w14:textId="5106A580" w:rsidR="00AE0960" w:rsidRDefault="00AE0960"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“Las víctimas tienen derecho a ser reparadas de manera adecuada, diferenciada, transformadora y efectiva por el daño que han sufrido como consecuencia de las violaciones de que trata el artículo </w:t>
      </w:r>
      <w:hyperlink r:id="rId11" w:anchor="3" w:history="1">
        <w:r w:rsidRPr="00F23C49">
          <w:rPr>
            <w:color w:val="000000"/>
            <w:sz w:val="22"/>
            <w:shd w:val="clear" w:color="auto" w:fill="FFFFFF"/>
          </w:rPr>
          <w:t>3</w:t>
        </w:r>
      </w:hyperlink>
      <w:r w:rsidRPr="00F23C49">
        <w:rPr>
          <w:rFonts w:ascii="Arial" w:hAnsi="Arial" w:cs="Arial"/>
          <w:i/>
          <w:color w:val="000000"/>
          <w:sz w:val="22"/>
          <w:szCs w:val="24"/>
          <w:shd w:val="clear" w:color="auto" w:fill="FFFFFF"/>
        </w:rPr>
        <w:t>o de la presente Ley.</w:t>
      </w:r>
    </w:p>
    <w:p w14:paraId="0707F153" w14:textId="77777777" w:rsidR="00F23C49" w:rsidRPr="00F23C49" w:rsidRDefault="00F23C49" w:rsidP="00F23C49">
      <w:pPr>
        <w:ind w:left="426" w:right="420"/>
        <w:jc w:val="both"/>
        <w:rPr>
          <w:rFonts w:ascii="Arial" w:hAnsi="Arial" w:cs="Arial"/>
          <w:i/>
          <w:color w:val="000000"/>
          <w:sz w:val="22"/>
          <w:szCs w:val="24"/>
          <w:shd w:val="clear" w:color="auto" w:fill="FFFFFF"/>
        </w:rPr>
      </w:pPr>
    </w:p>
    <w:p w14:paraId="5AD07487" w14:textId="77777777" w:rsidR="00AE0960" w:rsidRPr="00F23C49" w:rsidRDefault="00AE0960"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 xml:space="preserve">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F23C49">
        <w:rPr>
          <w:rFonts w:ascii="Arial" w:hAnsi="Arial" w:cs="Arial"/>
          <w:i/>
          <w:color w:val="000000"/>
          <w:sz w:val="22"/>
          <w:szCs w:val="24"/>
          <w:shd w:val="clear" w:color="auto" w:fill="FFFFFF"/>
        </w:rPr>
        <w:t>victimizante</w:t>
      </w:r>
      <w:proofErr w:type="spellEnd"/>
      <w:r w:rsidRPr="00F23C49">
        <w:rPr>
          <w:rFonts w:ascii="Arial" w:hAnsi="Arial" w:cs="Arial"/>
          <w:i/>
          <w:color w:val="000000"/>
          <w:sz w:val="22"/>
          <w:szCs w:val="24"/>
          <w:shd w:val="clear" w:color="auto" w:fill="FFFFFF"/>
        </w:rPr>
        <w:t>”.</w:t>
      </w:r>
    </w:p>
    <w:p w14:paraId="07547A01" w14:textId="77777777" w:rsidR="00A547A2" w:rsidRPr="00CC4D2E" w:rsidRDefault="00A547A2" w:rsidP="00CC4D2E">
      <w:pPr>
        <w:tabs>
          <w:tab w:val="left" w:pos="8789"/>
        </w:tabs>
        <w:spacing w:line="276" w:lineRule="auto"/>
        <w:ind w:right="-91"/>
        <w:jc w:val="both"/>
        <w:rPr>
          <w:rFonts w:ascii="Arial" w:hAnsi="Arial" w:cs="Arial"/>
          <w:iCs/>
          <w:sz w:val="24"/>
          <w:szCs w:val="24"/>
        </w:rPr>
      </w:pPr>
    </w:p>
    <w:p w14:paraId="4E8E74F9" w14:textId="5DBDAF9B" w:rsidR="00AE0960" w:rsidRPr="00CC4D2E" w:rsidRDefault="00AE0960" w:rsidP="00CC4D2E">
      <w:pPr>
        <w:tabs>
          <w:tab w:val="left" w:pos="8789"/>
        </w:tabs>
        <w:spacing w:line="276" w:lineRule="auto"/>
        <w:ind w:right="-91"/>
        <w:jc w:val="both"/>
        <w:rPr>
          <w:rFonts w:ascii="Arial" w:hAnsi="Arial" w:cs="Arial"/>
          <w:sz w:val="24"/>
          <w:szCs w:val="24"/>
        </w:rPr>
      </w:pPr>
      <w:r w:rsidRPr="00CC4D2E">
        <w:rPr>
          <w:rFonts w:ascii="Arial" w:hAnsi="Arial" w:cs="Arial"/>
          <w:iCs/>
          <w:sz w:val="24"/>
          <w:szCs w:val="24"/>
        </w:rPr>
        <w:t xml:space="preserve">A su vez, el artículo 28 del mismo cuerpo normativo en los numerales 10 y 11 precisa que las victimas tiene </w:t>
      </w:r>
      <w:r w:rsidR="00B30FA0" w:rsidRPr="00CC4D2E">
        <w:rPr>
          <w:rFonts w:ascii="Arial" w:hAnsi="Arial" w:cs="Arial"/>
          <w:iCs/>
          <w:sz w:val="24"/>
          <w:szCs w:val="24"/>
        </w:rPr>
        <w:t>“</w:t>
      </w:r>
      <w:r w:rsidR="00F23C49" w:rsidRPr="00F23C49">
        <w:rPr>
          <w:rFonts w:ascii="Arial" w:hAnsi="Arial" w:cs="Arial"/>
          <w:i/>
          <w:sz w:val="22"/>
          <w:szCs w:val="24"/>
        </w:rPr>
        <w:t>der</w:t>
      </w:r>
      <w:r w:rsidRPr="00F23C49">
        <w:rPr>
          <w:rFonts w:ascii="Arial" w:hAnsi="Arial" w:cs="Arial"/>
          <w:i/>
          <w:sz w:val="22"/>
          <w:szCs w:val="24"/>
        </w:rPr>
        <w:t xml:space="preserve">echo a la información sobre las rutas y los medios de acceso a las </w:t>
      </w:r>
      <w:r w:rsidRPr="00F23C49">
        <w:rPr>
          <w:rFonts w:ascii="Arial" w:hAnsi="Arial" w:cs="Arial"/>
          <w:i/>
          <w:sz w:val="22"/>
          <w:szCs w:val="24"/>
        </w:rPr>
        <w:lastRenderedPageBreak/>
        <w:t xml:space="preserve">medidas que se establecen en la presente </w:t>
      </w:r>
      <w:r w:rsidR="00F23C49" w:rsidRPr="00F23C49">
        <w:rPr>
          <w:rFonts w:ascii="Arial" w:hAnsi="Arial" w:cs="Arial"/>
          <w:i/>
          <w:sz w:val="22"/>
          <w:szCs w:val="24"/>
        </w:rPr>
        <w:t>Ley</w:t>
      </w:r>
      <w:r w:rsidR="00F23C49" w:rsidRPr="00CC4D2E">
        <w:rPr>
          <w:rFonts w:ascii="Arial" w:hAnsi="Arial" w:cs="Arial"/>
          <w:sz w:val="24"/>
          <w:szCs w:val="24"/>
        </w:rPr>
        <w:t>” y “</w:t>
      </w:r>
      <w:r w:rsidRPr="00F23C49">
        <w:rPr>
          <w:rFonts w:ascii="Arial" w:hAnsi="Arial" w:cs="Arial"/>
          <w:i/>
          <w:sz w:val="22"/>
          <w:szCs w:val="24"/>
        </w:rPr>
        <w:t>derecho a conocer el estado de procesos judiciales y administrativos que se estén adelantando, en los que tengan un interés como parte o intervinientes</w:t>
      </w:r>
      <w:r w:rsidRPr="00CC4D2E">
        <w:rPr>
          <w:rFonts w:ascii="Arial" w:hAnsi="Arial" w:cs="Arial"/>
          <w:sz w:val="24"/>
          <w:szCs w:val="24"/>
        </w:rPr>
        <w:t>”.</w:t>
      </w:r>
    </w:p>
    <w:p w14:paraId="5043CB0F" w14:textId="77777777" w:rsidR="00B30FA0" w:rsidRPr="00CC4D2E" w:rsidRDefault="00B30FA0" w:rsidP="00CC4D2E">
      <w:pPr>
        <w:tabs>
          <w:tab w:val="left" w:pos="8789"/>
        </w:tabs>
        <w:spacing w:line="276" w:lineRule="auto"/>
        <w:ind w:right="-91"/>
        <w:jc w:val="both"/>
        <w:rPr>
          <w:rFonts w:ascii="Arial" w:hAnsi="Arial" w:cs="Arial"/>
          <w:sz w:val="24"/>
          <w:szCs w:val="24"/>
        </w:rPr>
      </w:pPr>
    </w:p>
    <w:p w14:paraId="0CECD920" w14:textId="335AEF38" w:rsidR="00B30FA0" w:rsidRPr="00CC4D2E" w:rsidRDefault="00B30FA0" w:rsidP="00CC4D2E">
      <w:pPr>
        <w:tabs>
          <w:tab w:val="left" w:pos="8789"/>
        </w:tabs>
        <w:spacing w:line="276" w:lineRule="auto"/>
        <w:ind w:right="-91"/>
        <w:jc w:val="both"/>
        <w:rPr>
          <w:rFonts w:ascii="Arial" w:hAnsi="Arial" w:cs="Arial"/>
          <w:sz w:val="24"/>
          <w:szCs w:val="24"/>
        </w:rPr>
      </w:pPr>
      <w:r w:rsidRPr="00CC4D2E">
        <w:rPr>
          <w:rFonts w:ascii="Arial" w:hAnsi="Arial" w:cs="Arial"/>
          <w:sz w:val="24"/>
          <w:szCs w:val="24"/>
        </w:rPr>
        <w:t xml:space="preserve">Ahora, </w:t>
      </w:r>
      <w:r w:rsidR="00F23C49" w:rsidRPr="00CC4D2E">
        <w:rPr>
          <w:rFonts w:ascii="Arial" w:hAnsi="Arial" w:cs="Arial"/>
          <w:sz w:val="24"/>
          <w:szCs w:val="24"/>
        </w:rPr>
        <w:t>el procedimiento para la solicitud de indemnización se encuentra</w:t>
      </w:r>
      <w:r w:rsidRPr="00CC4D2E">
        <w:rPr>
          <w:rFonts w:ascii="Arial" w:hAnsi="Arial" w:cs="Arial"/>
          <w:sz w:val="24"/>
          <w:szCs w:val="24"/>
        </w:rPr>
        <w:t xml:space="preserve"> prevista en el artículo 151 del Decreto 4800 de 2011, por el cual se reglamenta la Ley 1448 de 2011</w:t>
      </w:r>
      <w:r w:rsidR="00A547A2" w:rsidRPr="00CC4D2E">
        <w:rPr>
          <w:rFonts w:ascii="Arial" w:hAnsi="Arial" w:cs="Arial"/>
          <w:sz w:val="24"/>
          <w:szCs w:val="24"/>
        </w:rPr>
        <w:t>. La norma en concreto señala:</w:t>
      </w:r>
      <w:r w:rsidRPr="00CC4D2E">
        <w:rPr>
          <w:rFonts w:ascii="Arial" w:hAnsi="Arial" w:cs="Arial"/>
          <w:sz w:val="24"/>
          <w:szCs w:val="24"/>
        </w:rPr>
        <w:t xml:space="preserve"> </w:t>
      </w:r>
    </w:p>
    <w:p w14:paraId="07459315" w14:textId="77777777" w:rsidR="00AE0960" w:rsidRPr="00CC4D2E" w:rsidRDefault="00AE0960" w:rsidP="00CC4D2E">
      <w:pPr>
        <w:tabs>
          <w:tab w:val="left" w:pos="8789"/>
        </w:tabs>
        <w:spacing w:line="276" w:lineRule="auto"/>
        <w:ind w:right="-91"/>
        <w:jc w:val="both"/>
        <w:rPr>
          <w:rFonts w:ascii="Arial" w:hAnsi="Arial" w:cs="Arial"/>
          <w:iCs/>
          <w:sz w:val="24"/>
          <w:szCs w:val="24"/>
        </w:rPr>
      </w:pPr>
    </w:p>
    <w:p w14:paraId="64A66670" w14:textId="77777777" w:rsidR="00A547A2" w:rsidRPr="00F23C49" w:rsidRDefault="00A547A2"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ab/>
        <w:t>“</w:t>
      </w:r>
      <w:r w:rsidR="00AE0960" w:rsidRPr="00F23C49">
        <w:rPr>
          <w:rFonts w:ascii="Arial" w:hAnsi="Arial" w:cs="Arial"/>
          <w:i/>
          <w:color w:val="000000"/>
          <w:sz w:val="22"/>
          <w:szCs w:val="24"/>
          <w:shd w:val="clear" w:color="auto" w:fill="FFFFFF"/>
        </w:rPr>
        <w:t xml:space="preserve">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14:paraId="6537F28F" w14:textId="77777777" w:rsidR="00A547A2" w:rsidRPr="00F23C49" w:rsidRDefault="00A547A2" w:rsidP="00F23C49">
      <w:pPr>
        <w:ind w:left="426" w:right="420"/>
        <w:jc w:val="both"/>
        <w:rPr>
          <w:rFonts w:ascii="Arial" w:hAnsi="Arial" w:cs="Arial"/>
          <w:i/>
          <w:color w:val="000000"/>
          <w:sz w:val="22"/>
          <w:szCs w:val="24"/>
          <w:shd w:val="clear" w:color="auto" w:fill="FFFFFF"/>
        </w:rPr>
      </w:pPr>
    </w:p>
    <w:p w14:paraId="16D70C1F" w14:textId="77777777" w:rsidR="00A547A2" w:rsidRPr="00F23C49" w:rsidRDefault="00A547A2"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ab/>
      </w:r>
      <w:r w:rsidR="00AE0960" w:rsidRPr="00F23C49">
        <w:rPr>
          <w:rFonts w:ascii="Arial" w:hAnsi="Arial" w:cs="Arial"/>
          <w:i/>
          <w:color w:val="000000"/>
          <w:sz w:val="22"/>
          <w:szCs w:val="24"/>
          <w:shd w:val="clear" w:color="auto" w:fill="FFFFFF"/>
        </w:rPr>
        <w:t>La Unidad Administrativa Especial para la Atención y Reparación Integral a las Víctimas entregará la indemnización administrativa en pagos parciales o un solo pago total atendiendo a criterios de vulnerabilidad y priorización.</w:t>
      </w:r>
    </w:p>
    <w:p w14:paraId="6DFB9E20" w14:textId="77777777" w:rsidR="00A547A2" w:rsidRPr="00F23C49" w:rsidRDefault="00A547A2" w:rsidP="00F23C49">
      <w:pPr>
        <w:ind w:left="426" w:right="420"/>
        <w:jc w:val="both"/>
        <w:rPr>
          <w:rFonts w:ascii="Arial" w:hAnsi="Arial" w:cs="Arial"/>
          <w:i/>
          <w:color w:val="000000"/>
          <w:sz w:val="22"/>
          <w:szCs w:val="24"/>
          <w:shd w:val="clear" w:color="auto" w:fill="FFFFFF"/>
        </w:rPr>
      </w:pPr>
    </w:p>
    <w:p w14:paraId="272D992D" w14:textId="77777777" w:rsidR="00A547A2" w:rsidRPr="00F23C49" w:rsidRDefault="00A547A2"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ab/>
      </w:r>
      <w:r w:rsidR="00AE0960" w:rsidRPr="00F23C49">
        <w:rPr>
          <w:rFonts w:ascii="Arial" w:hAnsi="Arial" w:cs="Arial"/>
          <w:i/>
          <w:color w:val="000000"/>
          <w:sz w:val="22"/>
          <w:szCs w:val="24"/>
          <w:shd w:val="clear" w:color="auto" w:fill="FFFFFF"/>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14:paraId="70DF9E56" w14:textId="77777777" w:rsidR="00A547A2" w:rsidRPr="00F23C49" w:rsidRDefault="00A547A2" w:rsidP="00F23C49">
      <w:pPr>
        <w:ind w:left="426" w:right="420"/>
        <w:jc w:val="both"/>
        <w:rPr>
          <w:rFonts w:ascii="Arial" w:hAnsi="Arial" w:cs="Arial"/>
          <w:i/>
          <w:color w:val="000000"/>
          <w:sz w:val="22"/>
          <w:szCs w:val="24"/>
          <w:shd w:val="clear" w:color="auto" w:fill="FFFFFF"/>
        </w:rPr>
      </w:pPr>
    </w:p>
    <w:p w14:paraId="115C3B9E" w14:textId="77777777" w:rsidR="00F9751B" w:rsidRPr="00F23C49" w:rsidRDefault="00A547A2"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ab/>
      </w:r>
      <w:r w:rsidR="00AE0960" w:rsidRPr="00F23C49">
        <w:rPr>
          <w:rFonts w:ascii="Arial" w:hAnsi="Arial" w:cs="Arial"/>
          <w:i/>
          <w:color w:val="000000"/>
          <w:sz w:val="22"/>
          <w:szCs w:val="24"/>
          <w:shd w:val="clear" w:color="auto" w:fill="FFFFFF"/>
        </w:rPr>
        <w:t xml:space="preserve">Parágrafo 1°.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 </w:t>
      </w:r>
    </w:p>
    <w:p w14:paraId="44E871BC" w14:textId="77777777" w:rsidR="00F9751B" w:rsidRPr="00F23C49" w:rsidRDefault="00F9751B" w:rsidP="00F23C49">
      <w:pPr>
        <w:ind w:left="426" w:right="420"/>
        <w:jc w:val="both"/>
        <w:rPr>
          <w:rFonts w:ascii="Arial" w:hAnsi="Arial" w:cs="Arial"/>
          <w:i/>
          <w:color w:val="000000"/>
          <w:sz w:val="22"/>
          <w:szCs w:val="24"/>
          <w:shd w:val="clear" w:color="auto" w:fill="FFFFFF"/>
        </w:rPr>
      </w:pPr>
    </w:p>
    <w:p w14:paraId="592230AB" w14:textId="77777777" w:rsidR="00F9751B" w:rsidRPr="00F23C49" w:rsidRDefault="00F9751B"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ab/>
      </w:r>
      <w:r w:rsidR="00AE0960" w:rsidRPr="00F23C49">
        <w:rPr>
          <w:rFonts w:ascii="Arial" w:hAnsi="Arial" w:cs="Arial"/>
          <w:i/>
          <w:color w:val="000000"/>
          <w:sz w:val="22"/>
          <w:szCs w:val="24"/>
          <w:shd w:val="clear" w:color="auto" w:fill="FFFFFF"/>
        </w:rPr>
        <w:t xml:space="preserve">Parágrafo 2°.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artículo 134 de la Ley 1448 de 2011. </w:t>
      </w:r>
    </w:p>
    <w:p w14:paraId="144A5D23" w14:textId="77777777" w:rsidR="00F9751B" w:rsidRPr="00F23C49" w:rsidRDefault="00F9751B" w:rsidP="00F23C49">
      <w:pPr>
        <w:ind w:left="426" w:right="420"/>
        <w:jc w:val="both"/>
        <w:rPr>
          <w:rFonts w:ascii="Arial" w:hAnsi="Arial" w:cs="Arial"/>
          <w:i/>
          <w:color w:val="000000"/>
          <w:sz w:val="22"/>
          <w:szCs w:val="24"/>
          <w:shd w:val="clear" w:color="auto" w:fill="FFFFFF"/>
        </w:rPr>
      </w:pPr>
    </w:p>
    <w:p w14:paraId="20851E7A" w14:textId="77777777" w:rsidR="007544CD" w:rsidRPr="00F23C49" w:rsidRDefault="00F9751B"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ab/>
      </w:r>
      <w:r w:rsidR="00AE0960" w:rsidRPr="00F23C49">
        <w:rPr>
          <w:rFonts w:ascii="Arial" w:hAnsi="Arial" w:cs="Arial"/>
          <w:i/>
          <w:color w:val="000000"/>
          <w:sz w:val="22"/>
          <w:szCs w:val="24"/>
          <w:shd w:val="clear" w:color="auto" w:fill="FFFFFF"/>
        </w:rPr>
        <w:t>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r w:rsidR="00A547A2" w:rsidRPr="00F23C49">
        <w:rPr>
          <w:rFonts w:ascii="Arial" w:hAnsi="Arial" w:cs="Arial"/>
          <w:i/>
          <w:color w:val="000000"/>
          <w:sz w:val="22"/>
          <w:szCs w:val="24"/>
          <w:shd w:val="clear" w:color="auto" w:fill="FFFFFF"/>
        </w:rPr>
        <w:t>.”</w:t>
      </w:r>
    </w:p>
    <w:p w14:paraId="637805D2" w14:textId="77777777" w:rsidR="00B30FA0" w:rsidRPr="00CC4D2E" w:rsidRDefault="00B30FA0" w:rsidP="00CC4D2E">
      <w:pPr>
        <w:tabs>
          <w:tab w:val="left" w:pos="8789"/>
        </w:tabs>
        <w:spacing w:line="276" w:lineRule="auto"/>
        <w:ind w:left="720" w:right="-91" w:hanging="720"/>
        <w:jc w:val="both"/>
        <w:rPr>
          <w:rFonts w:ascii="Arial" w:hAnsi="Arial" w:cs="Arial"/>
          <w:sz w:val="24"/>
          <w:szCs w:val="24"/>
        </w:rPr>
      </w:pPr>
    </w:p>
    <w:p w14:paraId="63C853E6" w14:textId="77777777" w:rsidR="009E0C58" w:rsidRPr="00CC4D2E" w:rsidRDefault="009E0C58" w:rsidP="00CC4D2E">
      <w:pPr>
        <w:spacing w:line="276" w:lineRule="auto"/>
        <w:jc w:val="both"/>
        <w:rPr>
          <w:rFonts w:ascii="Arial" w:hAnsi="Arial" w:cs="Arial"/>
          <w:b/>
          <w:sz w:val="24"/>
          <w:szCs w:val="24"/>
        </w:rPr>
      </w:pPr>
      <w:r w:rsidRPr="00CC4D2E">
        <w:rPr>
          <w:rFonts w:ascii="Arial" w:hAnsi="Arial" w:cs="Arial"/>
          <w:b/>
          <w:sz w:val="24"/>
          <w:szCs w:val="24"/>
        </w:rPr>
        <w:t xml:space="preserve">4. DE LOS </w:t>
      </w:r>
      <w:r w:rsidR="00B90209" w:rsidRPr="00CC4D2E">
        <w:rPr>
          <w:rFonts w:ascii="Arial" w:hAnsi="Arial" w:cs="Arial"/>
          <w:b/>
          <w:sz w:val="24"/>
          <w:szCs w:val="24"/>
        </w:rPr>
        <w:t>CRITERIOS DE PRIORIZACIÓN DEL PAGO DE LA REPARACIÓN ADMINISTRATIVA COMO VÍCTIMA DEL CONFLICTO ARMADO EN COLOMBIA.</w:t>
      </w:r>
    </w:p>
    <w:p w14:paraId="463F29E8" w14:textId="77777777" w:rsidR="00B90209" w:rsidRPr="00CC4D2E" w:rsidRDefault="00B90209" w:rsidP="00CC4D2E">
      <w:pPr>
        <w:spacing w:line="276" w:lineRule="auto"/>
        <w:jc w:val="both"/>
        <w:rPr>
          <w:rFonts w:ascii="Arial" w:hAnsi="Arial" w:cs="Arial"/>
          <w:b/>
          <w:sz w:val="24"/>
          <w:szCs w:val="24"/>
        </w:rPr>
      </w:pPr>
    </w:p>
    <w:p w14:paraId="6524934B" w14:textId="77777777" w:rsidR="00B90209" w:rsidRPr="00CC4D2E" w:rsidRDefault="00B90209" w:rsidP="00CC4D2E">
      <w:pPr>
        <w:spacing w:line="276" w:lineRule="auto"/>
        <w:jc w:val="both"/>
        <w:rPr>
          <w:rFonts w:ascii="Arial" w:hAnsi="Arial" w:cs="Arial"/>
          <w:sz w:val="24"/>
          <w:szCs w:val="24"/>
        </w:rPr>
      </w:pPr>
      <w:r w:rsidRPr="00CC4D2E">
        <w:rPr>
          <w:rFonts w:ascii="Arial" w:hAnsi="Arial" w:cs="Arial"/>
          <w:sz w:val="24"/>
          <w:szCs w:val="24"/>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p>
    <w:p w14:paraId="3B7B4B86" w14:textId="77777777" w:rsidR="00B90209" w:rsidRPr="00CC4D2E" w:rsidRDefault="00B90209" w:rsidP="00CC4D2E">
      <w:pPr>
        <w:spacing w:line="276" w:lineRule="auto"/>
        <w:jc w:val="both"/>
        <w:rPr>
          <w:rFonts w:ascii="Arial" w:hAnsi="Arial" w:cs="Arial"/>
          <w:sz w:val="24"/>
          <w:szCs w:val="24"/>
        </w:rPr>
      </w:pPr>
    </w:p>
    <w:p w14:paraId="611AF052" w14:textId="77777777" w:rsidR="00B90209" w:rsidRPr="00CC4D2E" w:rsidRDefault="0025409E" w:rsidP="00CC4D2E">
      <w:pPr>
        <w:spacing w:line="276" w:lineRule="auto"/>
        <w:jc w:val="both"/>
        <w:rPr>
          <w:rFonts w:ascii="Arial" w:hAnsi="Arial" w:cs="Arial"/>
          <w:sz w:val="24"/>
          <w:szCs w:val="24"/>
        </w:rPr>
      </w:pPr>
      <w:r w:rsidRPr="00CC4D2E">
        <w:rPr>
          <w:rFonts w:ascii="Arial" w:hAnsi="Arial" w:cs="Arial"/>
          <w:sz w:val="24"/>
          <w:szCs w:val="24"/>
        </w:rPr>
        <w:t xml:space="preserve">Es así entonces que en el artículo 4º define como situaciones de urgencia o extrema vulnerabilidad A) Edad, B) Enfermedad: Enfermedad(es) huérfanas, de tipo ruinoso, </w:t>
      </w:r>
      <w:r w:rsidRPr="00CC4D2E">
        <w:rPr>
          <w:rFonts w:ascii="Arial" w:hAnsi="Arial" w:cs="Arial"/>
          <w:sz w:val="24"/>
          <w:szCs w:val="24"/>
        </w:rPr>
        <w:lastRenderedPageBreak/>
        <w:t>catastrófico o de alto costo definidas como tales por el Ministerio de Salud y Protección Social y C) Discapacidad y, en el artículo 9º se determina que quien acredite una de estas condiciones, su solicitud será catalogada como prioritaria.</w:t>
      </w:r>
    </w:p>
    <w:p w14:paraId="3A0FF5F2" w14:textId="77777777" w:rsidR="009E0C58" w:rsidRPr="00CC4D2E" w:rsidRDefault="009E0C58" w:rsidP="00CC4D2E">
      <w:pPr>
        <w:spacing w:line="276" w:lineRule="auto"/>
        <w:jc w:val="both"/>
        <w:rPr>
          <w:rFonts w:ascii="Arial" w:hAnsi="Arial" w:cs="Arial"/>
          <w:b/>
          <w:sz w:val="24"/>
          <w:szCs w:val="24"/>
        </w:rPr>
      </w:pPr>
    </w:p>
    <w:p w14:paraId="77AC9F7E" w14:textId="77777777" w:rsidR="00B471C7" w:rsidRPr="00CC4D2E" w:rsidRDefault="00122C4B" w:rsidP="00CC4D2E">
      <w:pPr>
        <w:spacing w:line="276" w:lineRule="auto"/>
        <w:jc w:val="both"/>
        <w:rPr>
          <w:rFonts w:ascii="Arial" w:hAnsi="Arial" w:cs="Arial"/>
          <w:sz w:val="24"/>
          <w:szCs w:val="24"/>
        </w:rPr>
      </w:pPr>
      <w:r w:rsidRPr="00CC4D2E">
        <w:rPr>
          <w:rFonts w:ascii="Arial" w:hAnsi="Arial" w:cs="Arial"/>
          <w:sz w:val="24"/>
          <w:szCs w:val="24"/>
        </w:rPr>
        <w:t>A su vez el artí</w:t>
      </w:r>
      <w:r w:rsidR="00B471C7" w:rsidRPr="00CC4D2E">
        <w:rPr>
          <w:rFonts w:ascii="Arial" w:hAnsi="Arial" w:cs="Arial"/>
          <w:sz w:val="24"/>
          <w:szCs w:val="24"/>
        </w:rPr>
        <w:t>culo 14 del mismo acto administrativo establece que</w:t>
      </w:r>
      <w:r w:rsidR="00795CE3" w:rsidRPr="00CC4D2E">
        <w:rPr>
          <w:rFonts w:ascii="Arial" w:hAnsi="Arial" w:cs="Arial"/>
          <w:sz w:val="24"/>
          <w:szCs w:val="24"/>
        </w:rPr>
        <w:t>:</w:t>
      </w:r>
    </w:p>
    <w:p w14:paraId="5630AD66" w14:textId="77777777" w:rsidR="00B471C7" w:rsidRPr="00CC4D2E" w:rsidRDefault="00B471C7" w:rsidP="00CC4D2E">
      <w:pPr>
        <w:spacing w:line="276" w:lineRule="auto"/>
        <w:jc w:val="both"/>
        <w:rPr>
          <w:rFonts w:ascii="Arial" w:hAnsi="Arial" w:cs="Arial"/>
          <w:sz w:val="24"/>
          <w:szCs w:val="24"/>
        </w:rPr>
      </w:pPr>
    </w:p>
    <w:p w14:paraId="5A23EB6A" w14:textId="1BA9D81F" w:rsidR="00122C4B" w:rsidRDefault="00B471C7"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 xml:space="preserve"> “</w:t>
      </w:r>
      <w:r w:rsidR="00122C4B" w:rsidRPr="00F23C49">
        <w:rPr>
          <w:rFonts w:ascii="Arial" w:hAnsi="Arial" w:cs="Arial"/>
          <w:i/>
          <w:color w:val="000000"/>
          <w:sz w:val="22"/>
          <w:szCs w:val="24"/>
          <w:shd w:val="clear" w:color="auto" w:fill="FFFFFF"/>
        </w:rPr>
        <w:t>En el caso que proceda el reconocimiento de la indemnización y la víctima haya acreditado alguna de las situaciones de urgencia manifiesta o extrema vulnerabilidad referidas en el artículo </w:t>
      </w:r>
      <w:hyperlink r:id="rId12" w:anchor="4" w:history="1">
        <w:r w:rsidR="00122C4B" w:rsidRPr="00F23C49">
          <w:rPr>
            <w:color w:val="000000"/>
            <w:sz w:val="22"/>
            <w:shd w:val="clear" w:color="auto" w:fill="FFFFFF"/>
          </w:rPr>
          <w:t>4o</w:t>
        </w:r>
      </w:hyperlink>
      <w:r w:rsidR="00122C4B" w:rsidRPr="00F23C49">
        <w:rPr>
          <w:rFonts w:ascii="Arial" w:hAnsi="Arial" w:cs="Arial"/>
          <w:i/>
          <w:color w:val="000000"/>
          <w:sz w:val="22"/>
          <w:szCs w:val="24"/>
          <w:shd w:val="clear" w:color="auto" w:fill="FFFFFF"/>
        </w:rPr>
        <w:t> del presente acto administrativo, se priorizará la entrega de la medida de indemnización, atendiendo a la disponibilidad presupuestal de la Unidad para las Víctimas.</w:t>
      </w:r>
    </w:p>
    <w:p w14:paraId="5DD4D2FC" w14:textId="77777777" w:rsidR="000A5ABC" w:rsidRPr="00F23C49" w:rsidRDefault="000A5ABC" w:rsidP="00F23C49">
      <w:pPr>
        <w:ind w:left="426" w:right="420"/>
        <w:jc w:val="both"/>
        <w:rPr>
          <w:rFonts w:ascii="Arial" w:hAnsi="Arial" w:cs="Arial"/>
          <w:i/>
          <w:color w:val="000000"/>
          <w:sz w:val="22"/>
          <w:szCs w:val="24"/>
          <w:shd w:val="clear" w:color="auto" w:fill="FFFFFF"/>
        </w:rPr>
      </w:pPr>
    </w:p>
    <w:p w14:paraId="2B5FF86F" w14:textId="77777777" w:rsidR="00122C4B" w:rsidRPr="00F23C49" w:rsidRDefault="00122C4B"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presupuestal. En el tránsito entre vigencias presupuestales no se modificará el orden o la colocación de las víctimas priorizadas en las listas ordinales que, se posicionarán en la medida que obtengan firmeza los actos administrativos que reconocen la medida de indemnización y ordenan su pago</w:t>
      </w:r>
      <w:r w:rsidR="00B471C7" w:rsidRPr="00F23C49">
        <w:rPr>
          <w:rFonts w:ascii="Arial" w:hAnsi="Arial" w:cs="Arial"/>
          <w:i/>
          <w:color w:val="000000"/>
          <w:sz w:val="22"/>
          <w:szCs w:val="24"/>
          <w:shd w:val="clear" w:color="auto" w:fill="FFFFFF"/>
        </w:rPr>
        <w:t>”</w:t>
      </w:r>
      <w:r w:rsidRPr="00F23C49">
        <w:rPr>
          <w:rFonts w:ascii="Arial" w:hAnsi="Arial" w:cs="Arial"/>
          <w:i/>
          <w:color w:val="000000"/>
          <w:sz w:val="22"/>
          <w:szCs w:val="24"/>
          <w:shd w:val="clear" w:color="auto" w:fill="FFFFFF"/>
        </w:rPr>
        <w:t>.</w:t>
      </w:r>
    </w:p>
    <w:p w14:paraId="61829076" w14:textId="77777777" w:rsidR="00122C4B" w:rsidRPr="00CC4D2E" w:rsidRDefault="00122C4B" w:rsidP="00CC4D2E">
      <w:pPr>
        <w:spacing w:line="276" w:lineRule="auto"/>
        <w:jc w:val="both"/>
        <w:rPr>
          <w:rFonts w:ascii="Arial" w:hAnsi="Arial" w:cs="Arial"/>
          <w:b/>
          <w:sz w:val="24"/>
          <w:szCs w:val="24"/>
          <w:lang w:val="es-ES"/>
        </w:rPr>
      </w:pPr>
    </w:p>
    <w:p w14:paraId="43821828" w14:textId="77777777" w:rsidR="00461AD7" w:rsidRPr="00CC4D2E" w:rsidRDefault="00461AD7" w:rsidP="00CC4D2E">
      <w:pPr>
        <w:pStyle w:val="NormalWeb"/>
        <w:spacing w:before="0" w:beforeAutospacing="0" w:after="0" w:afterAutospacing="0" w:line="276" w:lineRule="auto"/>
        <w:jc w:val="both"/>
        <w:rPr>
          <w:rFonts w:ascii="Arial" w:hAnsi="Arial" w:cs="Arial"/>
        </w:rPr>
      </w:pPr>
      <w:r w:rsidRPr="00CC4D2E">
        <w:rPr>
          <w:rFonts w:ascii="Arial" w:hAnsi="Arial" w:cs="Arial"/>
          <w:b/>
          <w:iCs/>
        </w:rPr>
        <w:t xml:space="preserve">5. </w:t>
      </w:r>
      <w:r w:rsidRPr="00CC4D2E">
        <w:rPr>
          <w:rFonts w:ascii="Arial" w:hAnsi="Arial" w:cs="Arial"/>
          <w:b/>
        </w:rPr>
        <w:t>DEL ANÁLISIS DE DERECHOS NO INVOCADOS POR EL ACCIONANTE.</w:t>
      </w:r>
    </w:p>
    <w:p w14:paraId="2BA226A1" w14:textId="77777777" w:rsidR="00461AD7" w:rsidRPr="00CC4D2E" w:rsidRDefault="00461AD7" w:rsidP="00CC4D2E">
      <w:pPr>
        <w:pStyle w:val="NormalWeb"/>
        <w:spacing w:before="0" w:beforeAutospacing="0" w:after="0" w:afterAutospacing="0" w:line="276" w:lineRule="auto"/>
        <w:jc w:val="both"/>
        <w:rPr>
          <w:rFonts w:ascii="Arial" w:hAnsi="Arial" w:cs="Arial"/>
        </w:rPr>
      </w:pPr>
    </w:p>
    <w:p w14:paraId="092A7543" w14:textId="77777777" w:rsidR="00461AD7" w:rsidRPr="00CC4D2E" w:rsidRDefault="00461AD7" w:rsidP="00CC4D2E">
      <w:pPr>
        <w:spacing w:line="276" w:lineRule="auto"/>
        <w:jc w:val="both"/>
        <w:rPr>
          <w:rFonts w:ascii="Arial" w:hAnsi="Arial" w:cs="Arial"/>
          <w:sz w:val="24"/>
          <w:szCs w:val="24"/>
        </w:rPr>
      </w:pPr>
      <w:r w:rsidRPr="00CC4D2E">
        <w:rPr>
          <w:rFonts w:ascii="Arial" w:hAnsi="Arial" w:cs="Arial"/>
          <w:sz w:val="24"/>
          <w:szCs w:val="24"/>
        </w:rPr>
        <w:t xml:space="preserve">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14:paraId="17AD93B2" w14:textId="77777777" w:rsidR="00461AD7" w:rsidRPr="00CC4D2E" w:rsidRDefault="00461AD7" w:rsidP="00CC4D2E">
      <w:pPr>
        <w:spacing w:line="276" w:lineRule="auto"/>
        <w:jc w:val="both"/>
        <w:rPr>
          <w:rFonts w:ascii="Arial" w:hAnsi="Arial" w:cs="Arial"/>
          <w:sz w:val="24"/>
          <w:szCs w:val="24"/>
        </w:rPr>
      </w:pPr>
    </w:p>
    <w:p w14:paraId="496CB8FB" w14:textId="77777777" w:rsidR="00461AD7" w:rsidRPr="00CC4D2E" w:rsidRDefault="00461AD7" w:rsidP="00CC4D2E">
      <w:pPr>
        <w:spacing w:line="276" w:lineRule="auto"/>
        <w:ind w:left="708" w:right="15" w:hanging="708"/>
        <w:jc w:val="both"/>
        <w:rPr>
          <w:rFonts w:ascii="Arial" w:hAnsi="Arial" w:cs="Arial"/>
          <w:sz w:val="24"/>
          <w:szCs w:val="24"/>
        </w:rPr>
      </w:pPr>
      <w:r w:rsidRPr="00CC4D2E">
        <w:rPr>
          <w:rFonts w:ascii="Arial" w:hAnsi="Arial" w:cs="Arial"/>
          <w:sz w:val="24"/>
          <w:szCs w:val="24"/>
        </w:rPr>
        <w:t xml:space="preserve">Es así, que el Alto Tribunal Constitucional ha indicado: </w:t>
      </w:r>
    </w:p>
    <w:p w14:paraId="0DE4B5B7" w14:textId="77777777" w:rsidR="00461AD7" w:rsidRPr="00CC4D2E" w:rsidRDefault="00461AD7" w:rsidP="00CC4D2E">
      <w:pPr>
        <w:spacing w:line="276" w:lineRule="auto"/>
        <w:ind w:left="708" w:right="15" w:hanging="708"/>
        <w:jc w:val="both"/>
        <w:rPr>
          <w:rFonts w:ascii="Arial" w:hAnsi="Arial" w:cs="Arial"/>
          <w:sz w:val="24"/>
          <w:szCs w:val="24"/>
        </w:rPr>
      </w:pPr>
    </w:p>
    <w:p w14:paraId="7EDBC41C" w14:textId="36EF76B5" w:rsidR="00461AD7" w:rsidRPr="00F23C49" w:rsidRDefault="00461AD7" w:rsidP="00F23C49">
      <w:pPr>
        <w:ind w:left="426" w:right="420"/>
        <w:jc w:val="both"/>
        <w:rPr>
          <w:rFonts w:ascii="Arial" w:hAnsi="Arial" w:cs="Arial"/>
          <w:i/>
          <w:color w:val="000000"/>
          <w:sz w:val="22"/>
          <w:szCs w:val="24"/>
          <w:shd w:val="clear" w:color="auto" w:fill="FFFFFF"/>
        </w:rPr>
      </w:pPr>
      <w:r w:rsidRPr="00F23C49">
        <w:rPr>
          <w:rFonts w:ascii="Arial" w:hAnsi="Arial" w:cs="Arial"/>
          <w:i/>
          <w:color w:val="000000"/>
          <w:sz w:val="22"/>
          <w:szCs w:val="24"/>
          <w:shd w:val="clear" w:color="auto" w:fill="FFFFFF"/>
        </w:rPr>
        <w:t>"La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 “verificar la veracidad de los hechos narrados, apreciar las pruebas y deducir la violación de los derechos fundamentales invocados, o de otros, que también requieren protección.</w:t>
      </w:r>
      <w:bookmarkStart w:id="0" w:name="_ftnref11"/>
      <w:r w:rsidRPr="00F23C49">
        <w:rPr>
          <w:i/>
          <w:color w:val="000000"/>
          <w:sz w:val="22"/>
        </w:rPr>
        <w:footnoteReference w:id="2"/>
      </w:r>
      <w:r w:rsidRPr="00F23C49">
        <w:rPr>
          <w:rFonts w:ascii="Arial" w:hAnsi="Arial" w:cs="Arial"/>
          <w:i/>
          <w:color w:val="000000"/>
          <w:sz w:val="22"/>
          <w:szCs w:val="24"/>
          <w:shd w:val="clear" w:color="auto" w:fill="FFFFFF"/>
        </w:rPr>
        <w:t>”</w:t>
      </w:r>
      <w:bookmarkEnd w:id="0"/>
    </w:p>
    <w:p w14:paraId="66204FF1" w14:textId="77777777" w:rsidR="00461AD7" w:rsidRPr="00CC4D2E" w:rsidRDefault="00461AD7" w:rsidP="00CC4D2E">
      <w:pPr>
        <w:tabs>
          <w:tab w:val="left" w:pos="8789"/>
        </w:tabs>
        <w:spacing w:line="276" w:lineRule="auto"/>
        <w:ind w:left="720" w:right="-91" w:hanging="720"/>
        <w:jc w:val="both"/>
        <w:rPr>
          <w:rFonts w:ascii="Arial" w:hAnsi="Arial" w:cs="Arial"/>
          <w:b/>
          <w:sz w:val="24"/>
          <w:szCs w:val="24"/>
        </w:rPr>
      </w:pPr>
    </w:p>
    <w:p w14:paraId="744833FA" w14:textId="77777777" w:rsidR="00461AD7" w:rsidRPr="00CC4D2E" w:rsidRDefault="00461AD7" w:rsidP="00CC4D2E">
      <w:pPr>
        <w:tabs>
          <w:tab w:val="left" w:pos="8789"/>
        </w:tabs>
        <w:spacing w:line="276" w:lineRule="auto"/>
        <w:ind w:left="720" w:right="-91" w:hanging="720"/>
        <w:jc w:val="both"/>
        <w:rPr>
          <w:rFonts w:ascii="Arial" w:hAnsi="Arial" w:cs="Arial"/>
          <w:b/>
          <w:iCs/>
          <w:sz w:val="24"/>
          <w:szCs w:val="24"/>
        </w:rPr>
      </w:pPr>
      <w:r w:rsidRPr="00CC4D2E">
        <w:rPr>
          <w:rFonts w:ascii="Arial" w:hAnsi="Arial" w:cs="Arial"/>
          <w:b/>
          <w:sz w:val="24"/>
          <w:szCs w:val="24"/>
        </w:rPr>
        <w:t>6</w:t>
      </w:r>
      <w:r w:rsidRPr="00CC4D2E">
        <w:rPr>
          <w:rFonts w:ascii="Arial" w:hAnsi="Arial" w:cs="Arial"/>
          <w:sz w:val="24"/>
          <w:szCs w:val="24"/>
        </w:rPr>
        <w:t xml:space="preserve">.  </w:t>
      </w:r>
      <w:r w:rsidRPr="00CC4D2E">
        <w:rPr>
          <w:rFonts w:ascii="Arial" w:hAnsi="Arial" w:cs="Arial"/>
          <w:b/>
          <w:iCs/>
          <w:sz w:val="24"/>
          <w:szCs w:val="24"/>
        </w:rPr>
        <w:t>DEBIDO PROCESO.</w:t>
      </w:r>
    </w:p>
    <w:p w14:paraId="2DBF0D7D" w14:textId="77777777" w:rsidR="00461AD7" w:rsidRPr="00CC4D2E" w:rsidRDefault="00461AD7" w:rsidP="00CC4D2E">
      <w:pPr>
        <w:tabs>
          <w:tab w:val="left" w:pos="8789"/>
        </w:tabs>
        <w:spacing w:line="276" w:lineRule="auto"/>
        <w:ind w:right="618"/>
        <w:jc w:val="both"/>
        <w:rPr>
          <w:rFonts w:ascii="Arial" w:hAnsi="Arial" w:cs="Arial"/>
          <w:sz w:val="24"/>
          <w:szCs w:val="24"/>
          <w:lang w:val="es-CO"/>
        </w:rPr>
      </w:pPr>
    </w:p>
    <w:p w14:paraId="51B5C126" w14:textId="77777777" w:rsidR="00461AD7" w:rsidRPr="00CC4D2E" w:rsidRDefault="00461AD7" w:rsidP="00CC4D2E">
      <w:pPr>
        <w:tabs>
          <w:tab w:val="left" w:pos="8789"/>
        </w:tabs>
        <w:spacing w:line="276" w:lineRule="auto"/>
        <w:ind w:right="49"/>
        <w:jc w:val="both"/>
        <w:rPr>
          <w:rFonts w:ascii="Arial" w:hAnsi="Arial" w:cs="Arial"/>
          <w:b/>
          <w:iCs/>
          <w:sz w:val="24"/>
          <w:szCs w:val="24"/>
        </w:rPr>
      </w:pPr>
      <w:r w:rsidRPr="00CC4D2E">
        <w:rPr>
          <w:rFonts w:ascii="Arial" w:hAnsi="Arial" w:cs="Arial"/>
          <w:sz w:val="24"/>
          <w:szCs w:val="24"/>
          <w:lang w:val="es-CO"/>
        </w:rPr>
        <w:t xml:space="preserve">El artículo 29 superior, señala que </w:t>
      </w:r>
      <w:r w:rsidRPr="00CC4D2E">
        <w:rPr>
          <w:rFonts w:ascii="Arial" w:hAnsi="Arial" w:cs="Arial"/>
          <w:i/>
          <w:iCs/>
          <w:sz w:val="24"/>
          <w:szCs w:val="24"/>
          <w:lang w:val="es-CO"/>
        </w:rPr>
        <w:t>“</w:t>
      </w:r>
      <w:r w:rsidRPr="00FB0389">
        <w:rPr>
          <w:rFonts w:ascii="Arial" w:hAnsi="Arial" w:cs="Arial"/>
          <w:i/>
          <w:iCs/>
          <w:sz w:val="22"/>
          <w:szCs w:val="24"/>
          <w:lang w:val="es-CO"/>
        </w:rPr>
        <w:t>el debido proceso se aplicará a toda clase de actuaciones judiciales y administrativas</w:t>
      </w:r>
      <w:r w:rsidRPr="00CC4D2E">
        <w:rPr>
          <w:rFonts w:ascii="Arial" w:hAnsi="Arial" w:cs="Arial"/>
          <w:i/>
          <w:iCs/>
          <w:sz w:val="24"/>
          <w:szCs w:val="24"/>
          <w:lang w:val="es-CO"/>
        </w:rPr>
        <w:t xml:space="preserve">”, </w:t>
      </w:r>
      <w:r w:rsidRPr="00CC4D2E">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6B62F1B3" w14:textId="77777777" w:rsidR="00461AD7" w:rsidRPr="00CC4D2E" w:rsidRDefault="00461AD7" w:rsidP="00CC4D2E">
      <w:pPr>
        <w:tabs>
          <w:tab w:val="left" w:pos="8789"/>
        </w:tabs>
        <w:spacing w:line="276" w:lineRule="auto"/>
        <w:ind w:right="49"/>
        <w:jc w:val="both"/>
        <w:rPr>
          <w:rFonts w:ascii="Arial" w:hAnsi="Arial" w:cs="Arial"/>
          <w:b/>
          <w:iCs/>
          <w:sz w:val="24"/>
          <w:szCs w:val="24"/>
        </w:rPr>
      </w:pPr>
    </w:p>
    <w:p w14:paraId="2D9C79B2" w14:textId="77777777" w:rsidR="00461AD7" w:rsidRPr="00CC4D2E" w:rsidRDefault="00461AD7" w:rsidP="00CC4D2E">
      <w:pPr>
        <w:tabs>
          <w:tab w:val="left" w:pos="8789"/>
        </w:tabs>
        <w:spacing w:line="276" w:lineRule="auto"/>
        <w:ind w:right="49"/>
        <w:jc w:val="both"/>
        <w:rPr>
          <w:rFonts w:ascii="Arial" w:hAnsi="Arial" w:cs="Arial"/>
          <w:b/>
          <w:iCs/>
          <w:sz w:val="24"/>
          <w:szCs w:val="24"/>
        </w:rPr>
      </w:pPr>
      <w:r w:rsidRPr="00CC4D2E">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CC4D2E">
        <w:rPr>
          <w:rFonts w:ascii="Arial" w:hAnsi="Arial" w:cs="Arial"/>
          <w:i/>
          <w:iCs/>
          <w:sz w:val="24"/>
          <w:szCs w:val="24"/>
          <w:lang w:val="es-ES"/>
        </w:rPr>
        <w:t>.</w:t>
      </w:r>
    </w:p>
    <w:p w14:paraId="2C580C7B" w14:textId="017F2975" w:rsidR="01670DA1" w:rsidRPr="00CC4D2E" w:rsidRDefault="01670DA1" w:rsidP="00CC4D2E">
      <w:pPr>
        <w:spacing w:line="276" w:lineRule="auto"/>
        <w:jc w:val="both"/>
        <w:rPr>
          <w:rFonts w:ascii="Arial" w:hAnsi="Arial" w:cs="Arial"/>
          <w:b/>
          <w:bCs/>
          <w:sz w:val="24"/>
          <w:szCs w:val="24"/>
        </w:rPr>
      </w:pPr>
    </w:p>
    <w:p w14:paraId="43EA8E76" w14:textId="77777777" w:rsidR="0030745D" w:rsidRPr="00CC4D2E" w:rsidRDefault="00461AD7" w:rsidP="00CC4D2E">
      <w:pPr>
        <w:spacing w:line="276" w:lineRule="auto"/>
        <w:jc w:val="both"/>
        <w:rPr>
          <w:rFonts w:ascii="Arial" w:hAnsi="Arial" w:cs="Arial"/>
          <w:b/>
          <w:sz w:val="24"/>
          <w:szCs w:val="24"/>
        </w:rPr>
      </w:pPr>
      <w:r w:rsidRPr="00CC4D2E">
        <w:rPr>
          <w:rFonts w:ascii="Arial" w:hAnsi="Arial" w:cs="Arial"/>
          <w:b/>
          <w:sz w:val="24"/>
          <w:szCs w:val="24"/>
        </w:rPr>
        <w:lastRenderedPageBreak/>
        <w:t>7</w:t>
      </w:r>
      <w:r w:rsidR="0030745D" w:rsidRPr="00CC4D2E">
        <w:rPr>
          <w:rFonts w:ascii="Arial" w:hAnsi="Arial" w:cs="Arial"/>
          <w:b/>
          <w:sz w:val="24"/>
          <w:szCs w:val="24"/>
        </w:rPr>
        <w:t>. CASO CONCRETO</w:t>
      </w:r>
    </w:p>
    <w:p w14:paraId="02F2C34E" w14:textId="77777777" w:rsidR="001A233C" w:rsidRPr="00CC4D2E" w:rsidRDefault="001A233C" w:rsidP="00CC4D2E">
      <w:pPr>
        <w:tabs>
          <w:tab w:val="left" w:pos="0"/>
        </w:tabs>
        <w:suppressAutoHyphens/>
        <w:spacing w:line="276" w:lineRule="auto"/>
        <w:jc w:val="both"/>
        <w:rPr>
          <w:rFonts w:ascii="Arial" w:hAnsi="Arial" w:cs="Arial"/>
          <w:sz w:val="24"/>
          <w:szCs w:val="24"/>
        </w:rPr>
      </w:pPr>
    </w:p>
    <w:p w14:paraId="43A012E6" w14:textId="77777777" w:rsidR="00C97F11" w:rsidRPr="00CC4D2E" w:rsidRDefault="00D074F1" w:rsidP="00CC4D2E">
      <w:pPr>
        <w:tabs>
          <w:tab w:val="left" w:pos="0"/>
        </w:tabs>
        <w:suppressAutoHyphens/>
        <w:spacing w:line="276" w:lineRule="auto"/>
        <w:jc w:val="both"/>
        <w:rPr>
          <w:rFonts w:ascii="Arial" w:hAnsi="Arial" w:cs="Arial"/>
          <w:sz w:val="24"/>
          <w:szCs w:val="24"/>
        </w:rPr>
      </w:pPr>
      <w:r w:rsidRPr="00CC4D2E">
        <w:rPr>
          <w:rFonts w:ascii="Arial" w:hAnsi="Arial" w:cs="Arial"/>
          <w:sz w:val="24"/>
          <w:szCs w:val="24"/>
        </w:rPr>
        <w:t>De acuerdo con los hechos de la demanda,</w:t>
      </w:r>
      <w:r w:rsidR="006D7317" w:rsidRPr="00CC4D2E">
        <w:rPr>
          <w:rFonts w:ascii="Arial" w:hAnsi="Arial" w:cs="Arial"/>
          <w:sz w:val="24"/>
          <w:szCs w:val="24"/>
        </w:rPr>
        <w:t xml:space="preserve"> se tiene que el actor solicita la protección de sus garantías constitucionales al mínimo vital y al derecho a la subsistencia mínima, las cuales estima vulneradas al no ser decidid</w:t>
      </w:r>
      <w:r w:rsidR="00454671" w:rsidRPr="00CC4D2E">
        <w:rPr>
          <w:rFonts w:ascii="Arial" w:hAnsi="Arial" w:cs="Arial"/>
          <w:sz w:val="24"/>
          <w:szCs w:val="24"/>
        </w:rPr>
        <w:t>a</w:t>
      </w:r>
      <w:r w:rsidR="006D7317" w:rsidRPr="00CC4D2E">
        <w:rPr>
          <w:rFonts w:ascii="Arial" w:hAnsi="Arial" w:cs="Arial"/>
          <w:sz w:val="24"/>
          <w:szCs w:val="24"/>
        </w:rPr>
        <w:t xml:space="preserve"> de fondo la solicitud de indemnización administrativa</w:t>
      </w:r>
      <w:r w:rsidR="00F65258" w:rsidRPr="00CC4D2E">
        <w:rPr>
          <w:rFonts w:ascii="Arial" w:hAnsi="Arial" w:cs="Arial"/>
          <w:sz w:val="24"/>
          <w:szCs w:val="24"/>
        </w:rPr>
        <w:t xml:space="preserve"> por parte de la Unidad para la </w:t>
      </w:r>
      <w:proofErr w:type="spellStart"/>
      <w:r w:rsidR="00F65258" w:rsidRPr="00CC4D2E">
        <w:rPr>
          <w:rFonts w:ascii="Arial" w:hAnsi="Arial" w:cs="Arial"/>
          <w:sz w:val="24"/>
          <w:szCs w:val="24"/>
        </w:rPr>
        <w:t>Atencion</w:t>
      </w:r>
      <w:proofErr w:type="spellEnd"/>
      <w:r w:rsidR="00F65258" w:rsidRPr="00CC4D2E">
        <w:rPr>
          <w:rFonts w:ascii="Arial" w:hAnsi="Arial" w:cs="Arial"/>
          <w:sz w:val="24"/>
          <w:szCs w:val="24"/>
        </w:rPr>
        <w:t xml:space="preserve"> y Reparación Integral a las Víctimas</w:t>
      </w:r>
      <w:r w:rsidR="006D7317" w:rsidRPr="00CC4D2E">
        <w:rPr>
          <w:rFonts w:ascii="Arial" w:hAnsi="Arial" w:cs="Arial"/>
          <w:sz w:val="24"/>
          <w:szCs w:val="24"/>
        </w:rPr>
        <w:t>.</w:t>
      </w:r>
    </w:p>
    <w:p w14:paraId="680A4E5D" w14:textId="77777777" w:rsidR="00C97F11" w:rsidRPr="00CC4D2E" w:rsidRDefault="00C97F11" w:rsidP="00CC4D2E">
      <w:pPr>
        <w:tabs>
          <w:tab w:val="left" w:pos="0"/>
        </w:tabs>
        <w:suppressAutoHyphens/>
        <w:spacing w:line="276" w:lineRule="auto"/>
        <w:jc w:val="both"/>
        <w:rPr>
          <w:rFonts w:ascii="Arial" w:hAnsi="Arial" w:cs="Arial"/>
          <w:sz w:val="24"/>
          <w:szCs w:val="24"/>
        </w:rPr>
      </w:pPr>
    </w:p>
    <w:p w14:paraId="47D55B73" w14:textId="799E63B7" w:rsidR="00591CD8" w:rsidRPr="00CC4D2E" w:rsidRDefault="00591CD8" w:rsidP="00CC4D2E">
      <w:pPr>
        <w:suppressAutoHyphens/>
        <w:spacing w:line="276" w:lineRule="auto"/>
        <w:jc w:val="both"/>
        <w:rPr>
          <w:rFonts w:ascii="Arial" w:hAnsi="Arial" w:cs="Arial"/>
          <w:sz w:val="24"/>
          <w:szCs w:val="24"/>
        </w:rPr>
      </w:pPr>
      <w:r w:rsidRPr="00CC4D2E">
        <w:rPr>
          <w:rFonts w:ascii="Arial" w:hAnsi="Arial" w:cs="Arial"/>
          <w:sz w:val="24"/>
          <w:szCs w:val="24"/>
        </w:rPr>
        <w:t>Para dar solución al problema jurídico planteado, hay que indicar que ninguna discusión amerita la calidad de víctima</w:t>
      </w:r>
      <w:r w:rsidR="00F65258" w:rsidRPr="00CC4D2E">
        <w:rPr>
          <w:rFonts w:ascii="Arial" w:hAnsi="Arial" w:cs="Arial"/>
          <w:sz w:val="24"/>
          <w:szCs w:val="24"/>
        </w:rPr>
        <w:t>s</w:t>
      </w:r>
      <w:r w:rsidRPr="00CC4D2E">
        <w:rPr>
          <w:rFonts w:ascii="Arial" w:hAnsi="Arial" w:cs="Arial"/>
          <w:sz w:val="24"/>
          <w:szCs w:val="24"/>
        </w:rPr>
        <w:t xml:space="preserve"> que alega</w:t>
      </w:r>
      <w:r w:rsidR="00F65258" w:rsidRPr="00CC4D2E">
        <w:rPr>
          <w:rFonts w:ascii="Arial" w:hAnsi="Arial" w:cs="Arial"/>
          <w:sz w:val="24"/>
          <w:szCs w:val="24"/>
        </w:rPr>
        <w:t>n</w:t>
      </w:r>
      <w:r w:rsidRPr="00CC4D2E">
        <w:rPr>
          <w:rFonts w:ascii="Arial" w:hAnsi="Arial" w:cs="Arial"/>
          <w:sz w:val="24"/>
          <w:szCs w:val="24"/>
        </w:rPr>
        <w:t xml:space="preserve"> </w:t>
      </w:r>
      <w:r w:rsidR="005C0E2A" w:rsidRPr="00CC4D2E">
        <w:rPr>
          <w:rFonts w:ascii="Arial" w:hAnsi="Arial" w:cs="Arial"/>
          <w:sz w:val="24"/>
          <w:szCs w:val="24"/>
        </w:rPr>
        <w:t>e</w:t>
      </w:r>
      <w:r w:rsidR="00454671" w:rsidRPr="00CC4D2E">
        <w:rPr>
          <w:rFonts w:ascii="Arial" w:hAnsi="Arial" w:cs="Arial"/>
          <w:sz w:val="24"/>
          <w:szCs w:val="24"/>
        </w:rPr>
        <w:t xml:space="preserve">l señor </w:t>
      </w:r>
      <w:proofErr w:type="spellStart"/>
      <w:r w:rsidR="00454671" w:rsidRPr="00CC4D2E">
        <w:rPr>
          <w:rFonts w:ascii="Arial" w:hAnsi="Arial" w:cs="Arial"/>
          <w:sz w:val="24"/>
          <w:szCs w:val="24"/>
        </w:rPr>
        <w:t>Yurian</w:t>
      </w:r>
      <w:proofErr w:type="spellEnd"/>
      <w:r w:rsidR="00454671" w:rsidRPr="00CC4D2E">
        <w:rPr>
          <w:rFonts w:ascii="Arial" w:hAnsi="Arial" w:cs="Arial"/>
          <w:sz w:val="24"/>
          <w:szCs w:val="24"/>
        </w:rPr>
        <w:t xml:space="preserve"> Granados Tamayo y su hijo menor </w:t>
      </w:r>
      <w:proofErr w:type="spellStart"/>
      <w:r w:rsidR="00454671" w:rsidRPr="00CC4D2E">
        <w:rPr>
          <w:rFonts w:ascii="Arial" w:hAnsi="Arial" w:cs="Arial"/>
          <w:sz w:val="24"/>
          <w:szCs w:val="24"/>
        </w:rPr>
        <w:t>Yurian</w:t>
      </w:r>
      <w:proofErr w:type="spellEnd"/>
      <w:r w:rsidR="00454671" w:rsidRPr="00CC4D2E">
        <w:rPr>
          <w:rFonts w:ascii="Arial" w:hAnsi="Arial" w:cs="Arial"/>
          <w:sz w:val="24"/>
          <w:szCs w:val="24"/>
        </w:rPr>
        <w:t xml:space="preserve"> Felipe Granados Tamayo, </w:t>
      </w:r>
      <w:r w:rsidRPr="00CC4D2E">
        <w:rPr>
          <w:rFonts w:ascii="Arial" w:hAnsi="Arial" w:cs="Arial"/>
          <w:sz w:val="24"/>
          <w:szCs w:val="24"/>
        </w:rPr>
        <w:t xml:space="preserve">como tampoco el derecho que le asiste a la reparación </w:t>
      </w:r>
      <w:r w:rsidR="00A82D62" w:rsidRPr="00CC4D2E">
        <w:rPr>
          <w:rFonts w:ascii="Arial" w:hAnsi="Arial" w:cs="Arial"/>
          <w:sz w:val="24"/>
          <w:szCs w:val="24"/>
        </w:rPr>
        <w:t xml:space="preserve">por parte del Estado por </w:t>
      </w:r>
      <w:r w:rsidR="005C0E2A" w:rsidRPr="00CC4D2E">
        <w:rPr>
          <w:rFonts w:ascii="Arial" w:hAnsi="Arial" w:cs="Arial"/>
          <w:sz w:val="24"/>
          <w:szCs w:val="24"/>
        </w:rPr>
        <w:t xml:space="preserve">el hecho </w:t>
      </w:r>
      <w:proofErr w:type="spellStart"/>
      <w:r w:rsidR="005C0E2A" w:rsidRPr="00CC4D2E">
        <w:rPr>
          <w:rFonts w:ascii="Arial" w:hAnsi="Arial" w:cs="Arial"/>
          <w:sz w:val="24"/>
          <w:szCs w:val="24"/>
        </w:rPr>
        <w:t>victimizante</w:t>
      </w:r>
      <w:proofErr w:type="spellEnd"/>
      <w:r w:rsidR="005C0E2A" w:rsidRPr="00CC4D2E">
        <w:rPr>
          <w:rFonts w:ascii="Arial" w:hAnsi="Arial" w:cs="Arial"/>
          <w:sz w:val="24"/>
          <w:szCs w:val="24"/>
        </w:rPr>
        <w:t xml:space="preserve"> de desplazamiento forzado</w:t>
      </w:r>
      <w:r w:rsidR="00432681" w:rsidRPr="00CC4D2E">
        <w:rPr>
          <w:rFonts w:ascii="Arial" w:hAnsi="Arial" w:cs="Arial"/>
          <w:sz w:val="24"/>
          <w:szCs w:val="24"/>
        </w:rPr>
        <w:t xml:space="preserve">, pues </w:t>
      </w:r>
      <w:r w:rsidR="00454671" w:rsidRPr="00CC4D2E">
        <w:rPr>
          <w:rFonts w:ascii="Arial" w:hAnsi="Arial" w:cs="Arial"/>
          <w:sz w:val="24"/>
          <w:szCs w:val="24"/>
        </w:rPr>
        <w:t xml:space="preserve">contrario a lo manifestado por el actor en sus pretensiones, la entidad, mediante </w:t>
      </w:r>
      <w:r w:rsidR="005C0E2A" w:rsidRPr="00CC4D2E">
        <w:rPr>
          <w:rFonts w:ascii="Arial" w:hAnsi="Arial" w:cs="Arial"/>
          <w:sz w:val="24"/>
          <w:szCs w:val="24"/>
        </w:rPr>
        <w:t xml:space="preserve">Resolución No </w:t>
      </w:r>
      <w:r w:rsidR="006B6496" w:rsidRPr="00CC4D2E">
        <w:rPr>
          <w:rFonts w:ascii="Arial" w:hAnsi="Arial" w:cs="Arial"/>
          <w:sz w:val="24"/>
          <w:szCs w:val="24"/>
        </w:rPr>
        <w:t>04102019-924253 de 26 de noviembre de 2020</w:t>
      </w:r>
      <w:r w:rsidR="005C0E2A" w:rsidRPr="00CC4D2E">
        <w:rPr>
          <w:rFonts w:ascii="Arial" w:hAnsi="Arial" w:cs="Arial"/>
          <w:sz w:val="24"/>
          <w:szCs w:val="24"/>
        </w:rPr>
        <w:t xml:space="preserve"> </w:t>
      </w:r>
      <w:r w:rsidR="006B6496" w:rsidRPr="00CC4D2E">
        <w:rPr>
          <w:rFonts w:ascii="Arial" w:hAnsi="Arial" w:cs="Arial"/>
          <w:sz w:val="24"/>
          <w:szCs w:val="24"/>
        </w:rPr>
        <w:t>reconoció la</w:t>
      </w:r>
      <w:r w:rsidR="00F65258" w:rsidRPr="00CC4D2E">
        <w:rPr>
          <w:rFonts w:ascii="Arial" w:hAnsi="Arial" w:cs="Arial"/>
          <w:sz w:val="24"/>
          <w:szCs w:val="24"/>
        </w:rPr>
        <w:t xml:space="preserve"> indemnización administrativa a su</w:t>
      </w:r>
      <w:r w:rsidR="006B6496" w:rsidRPr="00CC4D2E">
        <w:rPr>
          <w:rFonts w:ascii="Arial" w:hAnsi="Arial" w:cs="Arial"/>
          <w:sz w:val="24"/>
          <w:szCs w:val="24"/>
        </w:rPr>
        <w:t xml:space="preserve"> grupo familiar, conformado por el accionante y su hijo menor, en un porcentaje de 50% para cada uno</w:t>
      </w:r>
      <w:r w:rsidR="002E1CAA" w:rsidRPr="00CC4D2E">
        <w:rPr>
          <w:rFonts w:ascii="Arial" w:hAnsi="Arial" w:cs="Arial"/>
          <w:sz w:val="24"/>
          <w:szCs w:val="24"/>
        </w:rPr>
        <w:t>, decisión que le fue notifica mediante comunicación de fecha 22 de diciembre de 2020, con la guía de envió No RA 294736045CO y que se infiere conoce el accionante, pues no otra cosa indica que en la preforma diligenciada ante la Personería de Dosquebradas el 23 de diciembre de 2021, indique que sus pretensiones son “</w:t>
      </w:r>
      <w:r w:rsidR="002E1CAA" w:rsidRPr="000A5ABC">
        <w:rPr>
          <w:rFonts w:ascii="Arial" w:hAnsi="Arial" w:cs="Arial"/>
          <w:i/>
          <w:iCs/>
          <w:sz w:val="22"/>
          <w:szCs w:val="24"/>
        </w:rPr>
        <w:t xml:space="preserve">1. Priorización de la entrega de la indemnización </w:t>
      </w:r>
      <w:r w:rsidR="000A5ABC" w:rsidRPr="000A5ABC">
        <w:rPr>
          <w:rFonts w:ascii="Arial" w:hAnsi="Arial" w:cs="Arial"/>
          <w:i/>
          <w:iCs/>
          <w:sz w:val="22"/>
          <w:szCs w:val="24"/>
        </w:rPr>
        <w:t>y 2</w:t>
      </w:r>
      <w:r w:rsidR="002E1CAA" w:rsidRPr="000A5ABC">
        <w:rPr>
          <w:rFonts w:ascii="Arial" w:hAnsi="Arial" w:cs="Arial"/>
          <w:i/>
          <w:iCs/>
          <w:sz w:val="22"/>
          <w:szCs w:val="24"/>
        </w:rPr>
        <w:t xml:space="preserve">. Que me sean </w:t>
      </w:r>
      <w:r w:rsidR="00373410" w:rsidRPr="000A5ABC">
        <w:rPr>
          <w:rFonts w:ascii="Arial" w:hAnsi="Arial" w:cs="Arial"/>
          <w:i/>
          <w:iCs/>
          <w:sz w:val="22"/>
          <w:szCs w:val="24"/>
        </w:rPr>
        <w:t>aprobadas la</w:t>
      </w:r>
      <w:r w:rsidR="00892680" w:rsidRPr="000A5ABC">
        <w:rPr>
          <w:rFonts w:ascii="Arial" w:hAnsi="Arial" w:cs="Arial"/>
          <w:i/>
          <w:iCs/>
          <w:sz w:val="22"/>
          <w:szCs w:val="24"/>
        </w:rPr>
        <w:t>s</w:t>
      </w:r>
      <w:r w:rsidR="00373410" w:rsidRPr="000A5ABC">
        <w:rPr>
          <w:rFonts w:ascii="Arial" w:hAnsi="Arial" w:cs="Arial"/>
          <w:i/>
          <w:iCs/>
          <w:sz w:val="22"/>
          <w:szCs w:val="24"/>
        </w:rPr>
        <w:t xml:space="preserve"> ayudas por parte de la Unidad de Víctimas</w:t>
      </w:r>
      <w:r w:rsidR="00892680" w:rsidRPr="00CC4D2E">
        <w:rPr>
          <w:rFonts w:ascii="Arial" w:hAnsi="Arial" w:cs="Arial"/>
          <w:sz w:val="24"/>
          <w:szCs w:val="24"/>
        </w:rPr>
        <w:t>”</w:t>
      </w:r>
      <w:r w:rsidR="00B15C10" w:rsidRPr="00CC4D2E">
        <w:rPr>
          <w:rFonts w:ascii="Arial" w:hAnsi="Arial" w:cs="Arial"/>
          <w:sz w:val="24"/>
          <w:szCs w:val="24"/>
        </w:rPr>
        <w:t xml:space="preserve"> –</w:t>
      </w:r>
      <w:r w:rsidR="000A5ABC">
        <w:rPr>
          <w:rFonts w:ascii="Arial" w:hAnsi="Arial" w:cs="Arial"/>
          <w:sz w:val="24"/>
          <w:szCs w:val="24"/>
        </w:rPr>
        <w:t xml:space="preserve"> </w:t>
      </w:r>
      <w:r w:rsidR="00B15C10" w:rsidRPr="00CC4D2E">
        <w:rPr>
          <w:rFonts w:ascii="Arial" w:hAnsi="Arial" w:cs="Arial"/>
          <w:i/>
          <w:iCs/>
          <w:sz w:val="24"/>
          <w:szCs w:val="24"/>
        </w:rPr>
        <w:t>hoja 6 y 7 del numeral 001 de la carpeta digital de primera instancia</w:t>
      </w:r>
      <w:r w:rsidR="00373410" w:rsidRPr="00CC4D2E">
        <w:rPr>
          <w:rFonts w:ascii="Arial" w:hAnsi="Arial" w:cs="Arial"/>
          <w:sz w:val="24"/>
          <w:szCs w:val="24"/>
        </w:rPr>
        <w:t>.</w:t>
      </w:r>
    </w:p>
    <w:p w14:paraId="19219836" w14:textId="77777777" w:rsidR="006B6496" w:rsidRPr="00CC4D2E" w:rsidRDefault="006B6496" w:rsidP="00CC4D2E">
      <w:pPr>
        <w:tabs>
          <w:tab w:val="left" w:pos="0"/>
        </w:tabs>
        <w:suppressAutoHyphens/>
        <w:spacing w:line="276" w:lineRule="auto"/>
        <w:jc w:val="both"/>
        <w:rPr>
          <w:rFonts w:ascii="Arial" w:hAnsi="Arial" w:cs="Arial"/>
          <w:sz w:val="24"/>
          <w:szCs w:val="24"/>
        </w:rPr>
      </w:pPr>
    </w:p>
    <w:p w14:paraId="1D2CD197" w14:textId="56E6A062" w:rsidR="00115652" w:rsidRPr="00CC4D2E" w:rsidRDefault="00C5742A" w:rsidP="00CC4D2E">
      <w:pPr>
        <w:suppressAutoHyphens/>
        <w:spacing w:line="276" w:lineRule="auto"/>
        <w:jc w:val="both"/>
        <w:rPr>
          <w:rFonts w:ascii="Arial" w:hAnsi="Arial" w:cs="Arial"/>
          <w:sz w:val="24"/>
          <w:szCs w:val="24"/>
        </w:rPr>
      </w:pPr>
      <w:r w:rsidRPr="00CC4D2E">
        <w:rPr>
          <w:rFonts w:ascii="Arial" w:hAnsi="Arial" w:cs="Arial"/>
          <w:sz w:val="24"/>
          <w:szCs w:val="24"/>
        </w:rPr>
        <w:t xml:space="preserve">Ahora bien, </w:t>
      </w:r>
      <w:r w:rsidR="00892680" w:rsidRPr="00CC4D2E">
        <w:rPr>
          <w:rFonts w:ascii="Arial" w:hAnsi="Arial" w:cs="Arial"/>
          <w:sz w:val="24"/>
          <w:szCs w:val="24"/>
        </w:rPr>
        <w:t>mediante comunicación de fecha 28 de agosto de 2020 que obra en la hoja 13 del numeral 004 de la carpeta de primera instancia, la UARIV informó al actor que en virtud al reconocimiento de la indemnización administrativa adoptada mediante Resolución No 04102019-924253 de 26 de noviembre de 2020 le fue aplicado el Método Técnico de Priorización el 30 de julio de 2021</w:t>
      </w:r>
      <w:r w:rsidR="002679F9" w:rsidRPr="00CC4D2E">
        <w:rPr>
          <w:rFonts w:ascii="Arial" w:hAnsi="Arial" w:cs="Arial"/>
          <w:sz w:val="24"/>
          <w:szCs w:val="24"/>
        </w:rPr>
        <w:t>, el cual arrojó que NO es procedente materializar la entrega de la medida indemnizatoria respecto de su grupo familiar,  pues la ponderación de los componente</w:t>
      </w:r>
      <w:r w:rsidR="00B15C10" w:rsidRPr="00CC4D2E">
        <w:rPr>
          <w:rFonts w:ascii="Arial" w:hAnsi="Arial" w:cs="Arial"/>
          <w:sz w:val="24"/>
          <w:szCs w:val="24"/>
        </w:rPr>
        <w:t xml:space="preserve">s dio </w:t>
      </w:r>
      <w:r w:rsidR="002679F9" w:rsidRPr="00CC4D2E">
        <w:rPr>
          <w:rFonts w:ascii="Arial" w:hAnsi="Arial" w:cs="Arial"/>
          <w:sz w:val="24"/>
          <w:szCs w:val="24"/>
        </w:rPr>
        <w:t>como resultado el valor de 26.2383 y el puntaje mínimo para acceder a la medida indemnizatoria fue de 48.8001</w:t>
      </w:r>
      <w:r w:rsidR="00115652" w:rsidRPr="00CC4D2E">
        <w:rPr>
          <w:rFonts w:ascii="Arial" w:hAnsi="Arial" w:cs="Arial"/>
          <w:sz w:val="24"/>
          <w:szCs w:val="24"/>
        </w:rPr>
        <w:t>, por lo que no era posible, para esa vigencia el desembolso de la medida</w:t>
      </w:r>
      <w:r w:rsidR="00B15C10" w:rsidRPr="00CC4D2E">
        <w:rPr>
          <w:rFonts w:ascii="Arial" w:hAnsi="Arial" w:cs="Arial"/>
          <w:sz w:val="24"/>
          <w:szCs w:val="24"/>
        </w:rPr>
        <w:t>; no obstante, también se le informó que l</w:t>
      </w:r>
      <w:r w:rsidR="00115652" w:rsidRPr="00CC4D2E">
        <w:rPr>
          <w:rFonts w:ascii="Arial" w:hAnsi="Arial" w:cs="Arial"/>
          <w:sz w:val="24"/>
          <w:szCs w:val="24"/>
        </w:rPr>
        <w:t>a Unida</w:t>
      </w:r>
      <w:r w:rsidR="00B15C10" w:rsidRPr="00CC4D2E">
        <w:rPr>
          <w:rFonts w:ascii="Arial" w:hAnsi="Arial" w:cs="Arial"/>
          <w:sz w:val="24"/>
          <w:szCs w:val="24"/>
        </w:rPr>
        <w:t>d</w:t>
      </w:r>
      <w:r w:rsidR="00115652" w:rsidRPr="00CC4D2E">
        <w:rPr>
          <w:rFonts w:ascii="Arial" w:hAnsi="Arial" w:cs="Arial"/>
          <w:sz w:val="24"/>
          <w:szCs w:val="24"/>
        </w:rPr>
        <w:t xml:space="preserve"> procedería a aplicar cada año este proceso técnico hasta que el resultado permita el desembolso respectivo, puesto que en ningún caso el resultado obtenido es acumulado para el siguiente año.</w:t>
      </w:r>
    </w:p>
    <w:p w14:paraId="296FEF7D" w14:textId="77777777" w:rsidR="00907A11" w:rsidRPr="00CC4D2E" w:rsidRDefault="00907A11" w:rsidP="00CC4D2E">
      <w:pPr>
        <w:suppressAutoHyphens/>
        <w:spacing w:line="276" w:lineRule="auto"/>
        <w:jc w:val="both"/>
        <w:rPr>
          <w:rFonts w:ascii="Arial" w:hAnsi="Arial" w:cs="Arial"/>
          <w:sz w:val="24"/>
          <w:szCs w:val="24"/>
        </w:rPr>
      </w:pPr>
    </w:p>
    <w:p w14:paraId="22D368CF" w14:textId="0DE064EA" w:rsidR="00907A11" w:rsidRPr="00CC4D2E" w:rsidRDefault="00907A11" w:rsidP="00CC4D2E">
      <w:pPr>
        <w:suppressAutoHyphens/>
        <w:spacing w:line="276" w:lineRule="auto"/>
        <w:jc w:val="both"/>
        <w:rPr>
          <w:rFonts w:ascii="Arial" w:hAnsi="Arial" w:cs="Arial"/>
          <w:sz w:val="24"/>
          <w:szCs w:val="24"/>
        </w:rPr>
      </w:pPr>
      <w:r w:rsidRPr="00CC4D2E">
        <w:rPr>
          <w:rFonts w:ascii="Arial" w:hAnsi="Arial" w:cs="Arial"/>
          <w:sz w:val="24"/>
          <w:szCs w:val="24"/>
        </w:rPr>
        <w:t xml:space="preserve">En la misma respuesta le indicó al actor que si llegase a contar con uno de los tres criterios de urgencia manifiesta o extrema vulnerabilidad contenidos en </w:t>
      </w:r>
      <w:r w:rsidR="00147DA8" w:rsidRPr="00CC4D2E">
        <w:rPr>
          <w:rFonts w:ascii="Arial" w:hAnsi="Arial" w:cs="Arial"/>
          <w:sz w:val="24"/>
          <w:szCs w:val="24"/>
        </w:rPr>
        <w:t>los artículos</w:t>
      </w:r>
      <w:r w:rsidRPr="00CC4D2E">
        <w:rPr>
          <w:rFonts w:ascii="Arial" w:hAnsi="Arial" w:cs="Arial"/>
          <w:sz w:val="24"/>
          <w:szCs w:val="24"/>
        </w:rPr>
        <w:t xml:space="preserve"> 4º de la Resolución No 1049 de </w:t>
      </w:r>
      <w:r w:rsidR="000A5ABC" w:rsidRPr="00CC4D2E">
        <w:rPr>
          <w:rFonts w:ascii="Arial" w:hAnsi="Arial" w:cs="Arial"/>
          <w:sz w:val="24"/>
          <w:szCs w:val="24"/>
        </w:rPr>
        <w:t>2019 y</w:t>
      </w:r>
      <w:r w:rsidR="00147DA8" w:rsidRPr="00CC4D2E">
        <w:rPr>
          <w:rFonts w:ascii="Arial" w:hAnsi="Arial" w:cs="Arial"/>
          <w:sz w:val="24"/>
          <w:szCs w:val="24"/>
        </w:rPr>
        <w:t xml:space="preserve"> 1º de la Resolución 582 de 26 de abril de 2021, podr</w:t>
      </w:r>
      <w:r w:rsidR="00B15C10" w:rsidRPr="00CC4D2E">
        <w:rPr>
          <w:rFonts w:ascii="Arial" w:hAnsi="Arial" w:cs="Arial"/>
          <w:sz w:val="24"/>
          <w:szCs w:val="24"/>
        </w:rPr>
        <w:t>ía</w:t>
      </w:r>
      <w:r w:rsidR="00147DA8" w:rsidRPr="00CC4D2E">
        <w:rPr>
          <w:rFonts w:ascii="Arial" w:hAnsi="Arial" w:cs="Arial"/>
          <w:sz w:val="24"/>
          <w:szCs w:val="24"/>
        </w:rPr>
        <w:t xml:space="preserve"> </w:t>
      </w:r>
      <w:r w:rsidR="00B15C10" w:rsidRPr="00CC4D2E">
        <w:rPr>
          <w:rFonts w:ascii="Arial" w:hAnsi="Arial" w:cs="Arial"/>
          <w:sz w:val="24"/>
          <w:szCs w:val="24"/>
        </w:rPr>
        <w:t xml:space="preserve">aportar, </w:t>
      </w:r>
      <w:r w:rsidR="00147DA8" w:rsidRPr="00CC4D2E">
        <w:rPr>
          <w:rFonts w:ascii="Arial" w:hAnsi="Arial" w:cs="Arial"/>
          <w:sz w:val="24"/>
          <w:szCs w:val="24"/>
        </w:rPr>
        <w:t>en cualquier tiempo, la certificación y/o dos documentos necesarios, con los requisitos establecidos para priorizar la entrega de la medida</w:t>
      </w:r>
      <w:r w:rsidR="00B15C10" w:rsidRPr="00CC4D2E">
        <w:rPr>
          <w:rFonts w:ascii="Arial" w:hAnsi="Arial" w:cs="Arial"/>
          <w:sz w:val="24"/>
          <w:szCs w:val="24"/>
        </w:rPr>
        <w:t>.</w:t>
      </w:r>
    </w:p>
    <w:p w14:paraId="7194DBDC" w14:textId="77777777" w:rsidR="00115652" w:rsidRPr="00CC4D2E" w:rsidRDefault="00115652" w:rsidP="00CC4D2E">
      <w:pPr>
        <w:suppressAutoHyphens/>
        <w:spacing w:line="276" w:lineRule="auto"/>
        <w:jc w:val="both"/>
        <w:rPr>
          <w:rFonts w:ascii="Arial" w:hAnsi="Arial" w:cs="Arial"/>
          <w:sz w:val="24"/>
          <w:szCs w:val="24"/>
        </w:rPr>
      </w:pPr>
    </w:p>
    <w:p w14:paraId="7F4F67AA" w14:textId="77777777" w:rsidR="003E739C" w:rsidRPr="00CC4D2E" w:rsidRDefault="003E739C" w:rsidP="00CC4D2E">
      <w:pPr>
        <w:suppressAutoHyphens/>
        <w:spacing w:line="276" w:lineRule="auto"/>
        <w:jc w:val="both"/>
        <w:rPr>
          <w:rFonts w:ascii="Arial" w:hAnsi="Arial" w:cs="Arial"/>
          <w:sz w:val="24"/>
          <w:szCs w:val="24"/>
        </w:rPr>
      </w:pPr>
      <w:r w:rsidRPr="00CC4D2E">
        <w:rPr>
          <w:rFonts w:ascii="Arial" w:hAnsi="Arial" w:cs="Arial"/>
          <w:sz w:val="24"/>
          <w:szCs w:val="24"/>
        </w:rPr>
        <w:t xml:space="preserve">El anterior recuento era necesario para concluir, contrario a lo estimado por la juez de la causa, que en efecto, tal como lo señala la entidad ninguna petición del señor </w:t>
      </w:r>
      <w:proofErr w:type="spellStart"/>
      <w:r w:rsidRPr="00CC4D2E">
        <w:rPr>
          <w:rFonts w:ascii="Arial" w:hAnsi="Arial" w:cs="Arial"/>
          <w:sz w:val="24"/>
          <w:szCs w:val="24"/>
        </w:rPr>
        <w:t>Yurian</w:t>
      </w:r>
      <w:proofErr w:type="spellEnd"/>
      <w:r w:rsidRPr="00CC4D2E">
        <w:rPr>
          <w:rFonts w:ascii="Arial" w:hAnsi="Arial" w:cs="Arial"/>
          <w:sz w:val="24"/>
          <w:szCs w:val="24"/>
        </w:rPr>
        <w:t xml:space="preserve"> Granados Tamayo tiene pendiente por resolver, no sólo porque en sus registros no tiene la UARIV petición alguna por atender a su nombre, sino porque al ser requerido por el Juzgado en el trámite de primera instancia, ninguna prueba aportó al respecto.   </w:t>
      </w:r>
    </w:p>
    <w:p w14:paraId="769D0D3C" w14:textId="77777777" w:rsidR="003E739C" w:rsidRPr="00CC4D2E" w:rsidRDefault="003E739C" w:rsidP="00CC4D2E">
      <w:pPr>
        <w:suppressAutoHyphens/>
        <w:spacing w:line="276" w:lineRule="auto"/>
        <w:jc w:val="both"/>
        <w:rPr>
          <w:rFonts w:ascii="Arial" w:hAnsi="Arial" w:cs="Arial"/>
          <w:sz w:val="24"/>
          <w:szCs w:val="24"/>
        </w:rPr>
      </w:pPr>
    </w:p>
    <w:p w14:paraId="741234BD" w14:textId="2DF8FF9A" w:rsidR="009A7010" w:rsidRPr="00CC4D2E" w:rsidRDefault="003E739C" w:rsidP="00CC4D2E">
      <w:pPr>
        <w:suppressAutoHyphens/>
        <w:spacing w:line="276" w:lineRule="auto"/>
        <w:jc w:val="both"/>
        <w:rPr>
          <w:rFonts w:ascii="Arial" w:hAnsi="Arial" w:cs="Arial"/>
          <w:sz w:val="24"/>
          <w:szCs w:val="24"/>
        </w:rPr>
      </w:pPr>
      <w:r w:rsidRPr="00CC4D2E">
        <w:rPr>
          <w:rFonts w:ascii="Arial" w:hAnsi="Arial" w:cs="Arial"/>
          <w:sz w:val="24"/>
          <w:szCs w:val="24"/>
        </w:rPr>
        <w:t xml:space="preserve">Tampoco existe duda que no cumple con ninguno </w:t>
      </w:r>
      <w:r w:rsidR="009A7010" w:rsidRPr="00CC4D2E">
        <w:rPr>
          <w:rFonts w:ascii="Arial" w:hAnsi="Arial" w:cs="Arial"/>
          <w:sz w:val="24"/>
          <w:szCs w:val="24"/>
        </w:rPr>
        <w:t xml:space="preserve">de los criterios </w:t>
      </w:r>
      <w:r w:rsidR="009575E7" w:rsidRPr="00CC4D2E">
        <w:rPr>
          <w:rFonts w:ascii="Arial" w:hAnsi="Arial" w:cs="Arial"/>
          <w:sz w:val="24"/>
          <w:szCs w:val="24"/>
        </w:rPr>
        <w:t xml:space="preserve">establecidos para </w:t>
      </w:r>
      <w:r w:rsidR="009A7010" w:rsidRPr="00CC4D2E">
        <w:rPr>
          <w:rFonts w:ascii="Arial" w:hAnsi="Arial" w:cs="Arial"/>
          <w:sz w:val="24"/>
          <w:szCs w:val="24"/>
        </w:rPr>
        <w:t>p</w:t>
      </w:r>
      <w:r w:rsidRPr="00CC4D2E">
        <w:rPr>
          <w:rFonts w:ascii="Arial" w:hAnsi="Arial" w:cs="Arial"/>
          <w:sz w:val="24"/>
          <w:szCs w:val="24"/>
        </w:rPr>
        <w:t>riorizar el desembolso de la indemnización y por tanto debe esperar que le sea aplicado el método técnico de priorización el próximo 30</w:t>
      </w:r>
      <w:r w:rsidR="004F461E" w:rsidRPr="00CC4D2E">
        <w:rPr>
          <w:rFonts w:ascii="Arial" w:hAnsi="Arial" w:cs="Arial"/>
          <w:sz w:val="24"/>
          <w:szCs w:val="24"/>
        </w:rPr>
        <w:t xml:space="preserve"> de julio de 2022 y en caso de no calificar para esta vigencia, por cuestiones presupuestales, </w:t>
      </w:r>
      <w:r w:rsidR="005522FB" w:rsidRPr="00CC4D2E">
        <w:rPr>
          <w:rFonts w:ascii="Arial" w:hAnsi="Arial" w:cs="Arial"/>
          <w:sz w:val="24"/>
          <w:szCs w:val="24"/>
        </w:rPr>
        <w:t xml:space="preserve">se </w:t>
      </w:r>
      <w:r w:rsidR="004F461E" w:rsidRPr="00CC4D2E">
        <w:rPr>
          <w:rFonts w:ascii="Arial" w:hAnsi="Arial" w:cs="Arial"/>
          <w:sz w:val="24"/>
          <w:szCs w:val="24"/>
        </w:rPr>
        <w:t>utilizará la herramienta cada año, hasta que el resultado permita el desembolso de</w:t>
      </w:r>
      <w:r w:rsidR="005522FB" w:rsidRPr="00CC4D2E">
        <w:rPr>
          <w:rFonts w:ascii="Arial" w:hAnsi="Arial" w:cs="Arial"/>
          <w:sz w:val="24"/>
          <w:szCs w:val="24"/>
        </w:rPr>
        <w:t>l</w:t>
      </w:r>
      <w:r w:rsidR="004F461E" w:rsidRPr="00CC4D2E">
        <w:rPr>
          <w:rFonts w:ascii="Arial" w:hAnsi="Arial" w:cs="Arial"/>
          <w:sz w:val="24"/>
          <w:szCs w:val="24"/>
        </w:rPr>
        <w:t xml:space="preserve"> be</w:t>
      </w:r>
      <w:r w:rsidR="00531D5C" w:rsidRPr="00CC4D2E">
        <w:rPr>
          <w:rFonts w:ascii="Arial" w:hAnsi="Arial" w:cs="Arial"/>
          <w:sz w:val="24"/>
          <w:szCs w:val="24"/>
        </w:rPr>
        <w:t xml:space="preserve">neficio, recordando que el orden </w:t>
      </w:r>
      <w:r w:rsidR="005522FB" w:rsidRPr="00CC4D2E">
        <w:rPr>
          <w:rFonts w:ascii="Arial" w:hAnsi="Arial" w:cs="Arial"/>
          <w:sz w:val="24"/>
          <w:szCs w:val="24"/>
        </w:rPr>
        <w:t xml:space="preserve">de </w:t>
      </w:r>
      <w:r w:rsidR="00531D5C" w:rsidRPr="00CC4D2E">
        <w:rPr>
          <w:rFonts w:ascii="Arial" w:hAnsi="Arial" w:cs="Arial"/>
          <w:sz w:val="24"/>
          <w:szCs w:val="24"/>
        </w:rPr>
        <w:t xml:space="preserve">entrega para este subgrupo –sin criterios de priorización- corresponde  la fecha de radicación </w:t>
      </w:r>
      <w:r w:rsidR="00775FA3" w:rsidRPr="00CC4D2E">
        <w:rPr>
          <w:rFonts w:ascii="Arial" w:hAnsi="Arial" w:cs="Arial"/>
          <w:sz w:val="24"/>
          <w:szCs w:val="24"/>
        </w:rPr>
        <w:t>de la solicitud en los aplicativos de la entidad</w:t>
      </w:r>
      <w:r w:rsidR="00531D5C" w:rsidRPr="00CC4D2E">
        <w:rPr>
          <w:rFonts w:ascii="Arial" w:hAnsi="Arial" w:cs="Arial"/>
          <w:sz w:val="24"/>
          <w:szCs w:val="24"/>
        </w:rPr>
        <w:t>.</w:t>
      </w:r>
    </w:p>
    <w:p w14:paraId="54CD245A" w14:textId="77777777" w:rsidR="00531D5C" w:rsidRPr="00CC4D2E" w:rsidRDefault="00531D5C" w:rsidP="00CC4D2E">
      <w:pPr>
        <w:suppressAutoHyphens/>
        <w:spacing w:line="276" w:lineRule="auto"/>
        <w:jc w:val="both"/>
        <w:rPr>
          <w:rFonts w:ascii="Arial" w:hAnsi="Arial" w:cs="Arial"/>
          <w:sz w:val="24"/>
          <w:szCs w:val="24"/>
        </w:rPr>
      </w:pPr>
    </w:p>
    <w:p w14:paraId="69FC0074" w14:textId="5B2B8338" w:rsidR="00D21778" w:rsidRDefault="00531D5C" w:rsidP="00CC4D2E">
      <w:pPr>
        <w:suppressAutoHyphens/>
        <w:spacing w:line="276" w:lineRule="auto"/>
        <w:jc w:val="both"/>
        <w:rPr>
          <w:rFonts w:ascii="Arial" w:hAnsi="Arial" w:cs="Arial"/>
          <w:sz w:val="24"/>
          <w:szCs w:val="24"/>
        </w:rPr>
      </w:pPr>
      <w:r w:rsidRPr="00CC4D2E">
        <w:rPr>
          <w:rFonts w:ascii="Arial" w:hAnsi="Arial" w:cs="Arial"/>
          <w:sz w:val="24"/>
          <w:szCs w:val="24"/>
        </w:rPr>
        <w:t xml:space="preserve">Ahora situación diferente ocurre con el menor </w:t>
      </w:r>
      <w:proofErr w:type="spellStart"/>
      <w:r w:rsidRPr="00CC4D2E">
        <w:rPr>
          <w:rFonts w:ascii="Arial" w:hAnsi="Arial" w:cs="Arial"/>
          <w:sz w:val="24"/>
          <w:szCs w:val="24"/>
        </w:rPr>
        <w:t>Yurian</w:t>
      </w:r>
      <w:proofErr w:type="spellEnd"/>
      <w:r w:rsidRPr="00CC4D2E">
        <w:rPr>
          <w:rFonts w:ascii="Arial" w:hAnsi="Arial" w:cs="Arial"/>
          <w:sz w:val="24"/>
          <w:szCs w:val="24"/>
        </w:rPr>
        <w:t xml:space="preserve"> Felipe Granados Tamayo</w:t>
      </w:r>
      <w:r w:rsidR="00775FA3" w:rsidRPr="00CC4D2E">
        <w:rPr>
          <w:rFonts w:ascii="Arial" w:hAnsi="Arial" w:cs="Arial"/>
          <w:sz w:val="24"/>
          <w:szCs w:val="24"/>
        </w:rPr>
        <w:t xml:space="preserve">-, </w:t>
      </w:r>
      <w:r w:rsidR="00775FA3" w:rsidRPr="00CC4D2E">
        <w:rPr>
          <w:rFonts w:ascii="Arial" w:hAnsi="Arial" w:cs="Arial"/>
          <w:i/>
          <w:iCs/>
          <w:sz w:val="24"/>
          <w:szCs w:val="24"/>
        </w:rPr>
        <w:t>quien tiene 16 años de edad y no 9 como lo refiere su progenitor en el libelo inicial</w:t>
      </w:r>
      <w:r w:rsidR="00775FA3" w:rsidRPr="00CC4D2E">
        <w:rPr>
          <w:rFonts w:ascii="Arial" w:hAnsi="Arial" w:cs="Arial"/>
          <w:sz w:val="24"/>
          <w:szCs w:val="24"/>
        </w:rPr>
        <w:t xml:space="preserve">-, </w:t>
      </w:r>
      <w:r w:rsidR="00F12970" w:rsidRPr="00CC4D2E">
        <w:rPr>
          <w:rFonts w:ascii="Arial" w:hAnsi="Arial" w:cs="Arial"/>
          <w:sz w:val="24"/>
          <w:szCs w:val="24"/>
        </w:rPr>
        <w:t xml:space="preserve">toda vez que de acuerdo con las pruebas aportadas al </w:t>
      </w:r>
      <w:r w:rsidR="000A5ABC" w:rsidRPr="00CC4D2E">
        <w:rPr>
          <w:rFonts w:ascii="Arial" w:hAnsi="Arial" w:cs="Arial"/>
          <w:sz w:val="24"/>
          <w:szCs w:val="24"/>
        </w:rPr>
        <w:t>plenario, cuenta</w:t>
      </w:r>
      <w:r w:rsidR="00F12970" w:rsidRPr="00CC4D2E">
        <w:rPr>
          <w:rFonts w:ascii="Arial" w:hAnsi="Arial" w:cs="Arial"/>
          <w:sz w:val="24"/>
          <w:szCs w:val="24"/>
        </w:rPr>
        <w:t xml:space="preserve"> con </w:t>
      </w:r>
      <w:r w:rsidR="00532D38" w:rsidRPr="00CC4D2E">
        <w:rPr>
          <w:rFonts w:ascii="Arial" w:hAnsi="Arial" w:cs="Arial"/>
          <w:sz w:val="24"/>
          <w:szCs w:val="24"/>
        </w:rPr>
        <w:t>certificado de discapacidad expedido por la Empresa Social del Estado Hospital Santa Mónica de Do</w:t>
      </w:r>
      <w:r w:rsidR="004233EC" w:rsidRPr="00CC4D2E">
        <w:rPr>
          <w:rFonts w:ascii="Arial" w:hAnsi="Arial" w:cs="Arial"/>
          <w:sz w:val="24"/>
          <w:szCs w:val="24"/>
        </w:rPr>
        <w:t>s</w:t>
      </w:r>
      <w:r w:rsidR="00532D38" w:rsidRPr="00CC4D2E">
        <w:rPr>
          <w:rFonts w:ascii="Arial" w:hAnsi="Arial" w:cs="Arial"/>
          <w:sz w:val="24"/>
          <w:szCs w:val="24"/>
        </w:rPr>
        <w:t>quebradas</w:t>
      </w:r>
      <w:r w:rsidR="00775FA3" w:rsidRPr="00CC4D2E">
        <w:rPr>
          <w:rFonts w:ascii="Arial" w:hAnsi="Arial" w:cs="Arial"/>
          <w:sz w:val="24"/>
          <w:szCs w:val="24"/>
        </w:rPr>
        <w:t xml:space="preserve"> adiado</w:t>
      </w:r>
      <w:r w:rsidR="00532D38" w:rsidRPr="00CC4D2E">
        <w:rPr>
          <w:rFonts w:ascii="Arial" w:hAnsi="Arial" w:cs="Arial"/>
          <w:sz w:val="24"/>
          <w:szCs w:val="24"/>
        </w:rPr>
        <w:t xml:space="preserve"> 21 de diciembre de 2021, en el que </w:t>
      </w:r>
      <w:r w:rsidR="00775FA3" w:rsidRPr="00CC4D2E">
        <w:rPr>
          <w:rFonts w:ascii="Arial" w:hAnsi="Arial" w:cs="Arial"/>
          <w:sz w:val="24"/>
          <w:szCs w:val="24"/>
        </w:rPr>
        <w:t xml:space="preserve">determina que </w:t>
      </w:r>
      <w:r w:rsidR="00532D38" w:rsidRPr="00CC4D2E">
        <w:rPr>
          <w:rFonts w:ascii="Arial" w:hAnsi="Arial" w:cs="Arial"/>
          <w:sz w:val="24"/>
          <w:szCs w:val="24"/>
        </w:rPr>
        <w:t>presenta un nivel de dificultad en el desempeño del 85%. –hojas 8 y 9 del numeral 0</w:t>
      </w:r>
      <w:r w:rsidR="00775FA3" w:rsidRPr="00CC4D2E">
        <w:rPr>
          <w:rFonts w:ascii="Arial" w:hAnsi="Arial" w:cs="Arial"/>
          <w:sz w:val="24"/>
          <w:szCs w:val="24"/>
        </w:rPr>
        <w:t>01</w:t>
      </w:r>
      <w:r w:rsidR="00532D38" w:rsidRPr="00CC4D2E">
        <w:rPr>
          <w:rFonts w:ascii="Arial" w:hAnsi="Arial" w:cs="Arial"/>
          <w:sz w:val="24"/>
          <w:szCs w:val="24"/>
        </w:rPr>
        <w:t xml:space="preserve"> de la carpeta digital de primera in</w:t>
      </w:r>
      <w:r w:rsidR="00D21778" w:rsidRPr="00CC4D2E">
        <w:rPr>
          <w:rFonts w:ascii="Arial" w:hAnsi="Arial" w:cs="Arial"/>
          <w:sz w:val="24"/>
          <w:szCs w:val="24"/>
        </w:rPr>
        <w:t>s</w:t>
      </w:r>
      <w:r w:rsidR="00532D38" w:rsidRPr="00CC4D2E">
        <w:rPr>
          <w:rFonts w:ascii="Arial" w:hAnsi="Arial" w:cs="Arial"/>
          <w:sz w:val="24"/>
          <w:szCs w:val="24"/>
        </w:rPr>
        <w:t>tancia-</w:t>
      </w:r>
      <w:r w:rsidR="00D21778" w:rsidRPr="00CC4D2E">
        <w:rPr>
          <w:rFonts w:ascii="Arial" w:hAnsi="Arial" w:cs="Arial"/>
          <w:sz w:val="24"/>
          <w:szCs w:val="24"/>
        </w:rPr>
        <w:t>, condición que conoce la UARIV, toda vez que al dar respuesta a la acción informó que “</w:t>
      </w:r>
      <w:r w:rsidR="00D21778" w:rsidRPr="000A5ABC">
        <w:rPr>
          <w:rFonts w:ascii="Arial" w:hAnsi="Arial" w:cs="Arial"/>
          <w:i/>
          <w:iCs/>
          <w:sz w:val="22"/>
          <w:szCs w:val="24"/>
        </w:rPr>
        <w:t>se evidencia el cargue del Criterio de Priorización en fecha 06 de enero del presente año 2022</w:t>
      </w:r>
      <w:r w:rsidR="00D21778" w:rsidRPr="00CC4D2E">
        <w:rPr>
          <w:rFonts w:ascii="Arial" w:hAnsi="Arial" w:cs="Arial"/>
          <w:sz w:val="24"/>
          <w:szCs w:val="24"/>
        </w:rPr>
        <w:t>”.</w:t>
      </w:r>
    </w:p>
    <w:p w14:paraId="2F55E66B" w14:textId="77777777" w:rsidR="003B1162" w:rsidRPr="00CC4D2E" w:rsidRDefault="003B1162" w:rsidP="00CC4D2E">
      <w:pPr>
        <w:suppressAutoHyphens/>
        <w:spacing w:line="276" w:lineRule="auto"/>
        <w:jc w:val="both"/>
        <w:rPr>
          <w:rFonts w:ascii="Arial" w:hAnsi="Arial" w:cs="Arial"/>
          <w:sz w:val="24"/>
          <w:szCs w:val="24"/>
        </w:rPr>
      </w:pPr>
    </w:p>
    <w:p w14:paraId="26CDD8BF" w14:textId="77777777" w:rsidR="00531D5C" w:rsidRPr="00CC4D2E" w:rsidRDefault="00775FA3" w:rsidP="00CC4D2E">
      <w:pPr>
        <w:suppressAutoHyphens/>
        <w:spacing w:line="276" w:lineRule="auto"/>
        <w:jc w:val="both"/>
        <w:rPr>
          <w:rFonts w:ascii="Arial" w:hAnsi="Arial" w:cs="Arial"/>
          <w:sz w:val="24"/>
          <w:szCs w:val="24"/>
        </w:rPr>
      </w:pPr>
      <w:r w:rsidRPr="00CC4D2E">
        <w:rPr>
          <w:rFonts w:ascii="Arial" w:hAnsi="Arial" w:cs="Arial"/>
          <w:sz w:val="24"/>
          <w:szCs w:val="24"/>
        </w:rPr>
        <w:t>Al respecto r</w:t>
      </w:r>
      <w:r w:rsidR="004233EC" w:rsidRPr="00CC4D2E">
        <w:rPr>
          <w:rFonts w:ascii="Arial" w:hAnsi="Arial" w:cs="Arial"/>
          <w:sz w:val="24"/>
          <w:szCs w:val="24"/>
        </w:rPr>
        <w:t>ecuérdese</w:t>
      </w:r>
      <w:r w:rsidR="00D21778" w:rsidRPr="00CC4D2E">
        <w:rPr>
          <w:rFonts w:ascii="Arial" w:hAnsi="Arial" w:cs="Arial"/>
          <w:sz w:val="24"/>
          <w:szCs w:val="24"/>
        </w:rPr>
        <w:t xml:space="preserve"> que en la comunicación remitida por la UARIV al seño</w:t>
      </w:r>
      <w:r w:rsidRPr="00CC4D2E">
        <w:rPr>
          <w:rFonts w:ascii="Arial" w:hAnsi="Arial" w:cs="Arial"/>
          <w:sz w:val="24"/>
          <w:szCs w:val="24"/>
        </w:rPr>
        <w:t>r</w:t>
      </w:r>
      <w:r w:rsidR="00D21778" w:rsidRPr="00CC4D2E">
        <w:rPr>
          <w:rFonts w:ascii="Arial" w:hAnsi="Arial" w:cs="Arial"/>
          <w:sz w:val="24"/>
          <w:szCs w:val="24"/>
        </w:rPr>
        <w:t xml:space="preserve"> Granados Tamayo </w:t>
      </w:r>
      <w:r w:rsidR="004B4466" w:rsidRPr="00CC4D2E">
        <w:rPr>
          <w:rFonts w:ascii="Arial" w:hAnsi="Arial" w:cs="Arial"/>
          <w:sz w:val="24"/>
          <w:szCs w:val="24"/>
        </w:rPr>
        <w:t xml:space="preserve">por medio de la cual </w:t>
      </w:r>
      <w:r w:rsidRPr="00CC4D2E">
        <w:rPr>
          <w:rFonts w:ascii="Arial" w:hAnsi="Arial" w:cs="Arial"/>
          <w:sz w:val="24"/>
          <w:szCs w:val="24"/>
        </w:rPr>
        <w:t>l</w:t>
      </w:r>
      <w:r w:rsidR="004B4466" w:rsidRPr="00CC4D2E">
        <w:rPr>
          <w:rFonts w:ascii="Arial" w:hAnsi="Arial" w:cs="Arial"/>
          <w:sz w:val="24"/>
          <w:szCs w:val="24"/>
        </w:rPr>
        <w:t xml:space="preserve">e informó que no le sería </w:t>
      </w:r>
      <w:r w:rsidR="00236C78" w:rsidRPr="00CC4D2E">
        <w:rPr>
          <w:rFonts w:ascii="Arial" w:hAnsi="Arial" w:cs="Arial"/>
          <w:sz w:val="24"/>
          <w:szCs w:val="24"/>
        </w:rPr>
        <w:t xml:space="preserve">posible materializar la entrega de la medida de indemnizatoria, también le indicó que </w:t>
      </w:r>
      <w:r w:rsidRPr="00CC4D2E">
        <w:rPr>
          <w:rFonts w:ascii="Arial" w:hAnsi="Arial" w:cs="Arial"/>
          <w:sz w:val="24"/>
          <w:szCs w:val="24"/>
        </w:rPr>
        <w:t xml:space="preserve">de </w:t>
      </w:r>
      <w:r w:rsidR="007970C2" w:rsidRPr="00CC4D2E">
        <w:rPr>
          <w:rFonts w:ascii="Arial" w:hAnsi="Arial" w:cs="Arial"/>
          <w:sz w:val="24"/>
          <w:szCs w:val="24"/>
        </w:rPr>
        <w:t xml:space="preserve">contar con </w:t>
      </w:r>
      <w:r w:rsidR="00236C78" w:rsidRPr="00CC4D2E">
        <w:rPr>
          <w:rFonts w:ascii="Arial" w:hAnsi="Arial" w:cs="Arial"/>
          <w:sz w:val="24"/>
          <w:szCs w:val="24"/>
        </w:rPr>
        <w:t>cualquiera de los criterios de urgencia manifiesta o extrema vulnerabilidad</w:t>
      </w:r>
      <w:r w:rsidR="007970C2" w:rsidRPr="00CC4D2E">
        <w:rPr>
          <w:rFonts w:ascii="Arial" w:hAnsi="Arial" w:cs="Arial"/>
          <w:sz w:val="24"/>
          <w:szCs w:val="24"/>
        </w:rPr>
        <w:t xml:space="preserve"> </w:t>
      </w:r>
      <w:r w:rsidRPr="00CC4D2E">
        <w:rPr>
          <w:rFonts w:ascii="Arial" w:hAnsi="Arial" w:cs="Arial"/>
          <w:sz w:val="24"/>
          <w:szCs w:val="24"/>
        </w:rPr>
        <w:t>ya</w:t>
      </w:r>
      <w:r w:rsidR="007970C2" w:rsidRPr="00CC4D2E">
        <w:rPr>
          <w:rFonts w:ascii="Arial" w:hAnsi="Arial" w:cs="Arial"/>
          <w:sz w:val="24"/>
          <w:szCs w:val="24"/>
        </w:rPr>
        <w:t xml:space="preserve"> referidos, podía aportar los documentos que así lo acrediten</w:t>
      </w:r>
      <w:r w:rsidR="001F4419" w:rsidRPr="00CC4D2E">
        <w:rPr>
          <w:rFonts w:ascii="Arial" w:hAnsi="Arial" w:cs="Arial"/>
          <w:sz w:val="24"/>
          <w:szCs w:val="24"/>
        </w:rPr>
        <w:t>, lo cual efectivamente hizo</w:t>
      </w:r>
      <w:r w:rsidR="004233EC" w:rsidRPr="00CC4D2E">
        <w:rPr>
          <w:rFonts w:ascii="Arial" w:hAnsi="Arial" w:cs="Arial"/>
          <w:sz w:val="24"/>
          <w:szCs w:val="24"/>
        </w:rPr>
        <w:t>.</w:t>
      </w:r>
    </w:p>
    <w:p w14:paraId="1231BE67" w14:textId="77777777" w:rsidR="004233EC" w:rsidRPr="00CC4D2E" w:rsidRDefault="004233EC" w:rsidP="00CC4D2E">
      <w:pPr>
        <w:suppressAutoHyphens/>
        <w:spacing w:line="276" w:lineRule="auto"/>
        <w:jc w:val="both"/>
        <w:rPr>
          <w:rFonts w:ascii="Arial" w:hAnsi="Arial" w:cs="Arial"/>
          <w:sz w:val="24"/>
          <w:szCs w:val="24"/>
        </w:rPr>
      </w:pPr>
    </w:p>
    <w:p w14:paraId="0EC6076C" w14:textId="196AF2C0" w:rsidR="004233EC" w:rsidRPr="00CC4D2E" w:rsidRDefault="004233EC" w:rsidP="00CC4D2E">
      <w:pPr>
        <w:suppressAutoHyphens/>
        <w:spacing w:line="276" w:lineRule="auto"/>
        <w:jc w:val="both"/>
        <w:rPr>
          <w:rFonts w:ascii="Arial" w:hAnsi="Arial" w:cs="Arial"/>
          <w:sz w:val="24"/>
          <w:szCs w:val="24"/>
        </w:rPr>
      </w:pPr>
      <w:r w:rsidRPr="00CC4D2E">
        <w:rPr>
          <w:rFonts w:ascii="Arial" w:hAnsi="Arial" w:cs="Arial"/>
          <w:sz w:val="24"/>
          <w:szCs w:val="24"/>
        </w:rPr>
        <w:t>Lo anterior indica entonces que el menor beneficiario con la medida de reparación tiene derecho a ser priorizado a través de la herramienta dispuesta para tal fin, sin que le sea exigido a su progenitor documentos adicionales, para acreditar la patria potestad o representación legal y custodia, tales com</w:t>
      </w:r>
      <w:r w:rsidR="000D56B7" w:rsidRPr="00CC4D2E">
        <w:rPr>
          <w:rFonts w:ascii="Arial" w:hAnsi="Arial" w:cs="Arial"/>
          <w:sz w:val="24"/>
          <w:szCs w:val="24"/>
        </w:rPr>
        <w:t>o  registro civil de nacimiento</w:t>
      </w:r>
      <w:r w:rsidR="00775FA3" w:rsidRPr="00CC4D2E">
        <w:rPr>
          <w:rFonts w:ascii="Arial" w:hAnsi="Arial" w:cs="Arial"/>
          <w:sz w:val="24"/>
          <w:szCs w:val="24"/>
        </w:rPr>
        <w:t xml:space="preserve"> o</w:t>
      </w:r>
      <w:r w:rsidR="000D56B7" w:rsidRPr="00CC4D2E">
        <w:rPr>
          <w:rFonts w:ascii="Arial" w:hAnsi="Arial" w:cs="Arial"/>
          <w:sz w:val="24"/>
          <w:szCs w:val="24"/>
        </w:rPr>
        <w:t xml:space="preserve"> sentencia emitida por un juez de familia en la que se le designe la responsabilidad de guardadores, tutores o curadores</w:t>
      </w:r>
      <w:r w:rsidR="00775FA3" w:rsidRPr="00CC4D2E">
        <w:rPr>
          <w:rFonts w:ascii="Arial" w:hAnsi="Arial" w:cs="Arial"/>
          <w:sz w:val="24"/>
          <w:szCs w:val="24"/>
        </w:rPr>
        <w:t>,</w:t>
      </w:r>
      <w:r w:rsidR="000D56B7" w:rsidRPr="00CC4D2E">
        <w:rPr>
          <w:rFonts w:ascii="Arial" w:hAnsi="Arial" w:cs="Arial"/>
          <w:sz w:val="24"/>
          <w:szCs w:val="24"/>
        </w:rPr>
        <w:t xml:space="preserve"> entre otros</w:t>
      </w:r>
      <w:r w:rsidR="00775FA3" w:rsidRPr="00CC4D2E">
        <w:rPr>
          <w:rFonts w:ascii="Arial" w:hAnsi="Arial" w:cs="Arial"/>
          <w:sz w:val="24"/>
          <w:szCs w:val="24"/>
        </w:rPr>
        <w:t xml:space="preserve"> documentos</w:t>
      </w:r>
      <w:r w:rsidR="000D56B7" w:rsidRPr="00CC4D2E">
        <w:rPr>
          <w:rFonts w:ascii="Arial" w:hAnsi="Arial" w:cs="Arial"/>
          <w:sz w:val="24"/>
          <w:szCs w:val="24"/>
        </w:rPr>
        <w:t xml:space="preserve">, </w:t>
      </w:r>
      <w:r w:rsidR="00775FA3" w:rsidRPr="00CC4D2E">
        <w:rPr>
          <w:rFonts w:ascii="Arial" w:hAnsi="Arial" w:cs="Arial"/>
          <w:sz w:val="24"/>
          <w:szCs w:val="24"/>
        </w:rPr>
        <w:t xml:space="preserve">toda vez que </w:t>
      </w:r>
      <w:r w:rsidR="000D56B7" w:rsidRPr="00CC4D2E">
        <w:rPr>
          <w:rFonts w:ascii="Arial" w:hAnsi="Arial" w:cs="Arial"/>
          <w:sz w:val="24"/>
          <w:szCs w:val="24"/>
        </w:rPr>
        <w:t xml:space="preserve">en el trámite administrativo ya se encuentra demostrada tal calidad, pues en la Resolución No 0410219-924253 de 26 de noviembre de 2020, la entidad reconoce el grupo familiar del actor, en el que se encuentra el menor </w:t>
      </w:r>
      <w:proofErr w:type="spellStart"/>
      <w:r w:rsidR="000D56B7" w:rsidRPr="00CC4D2E">
        <w:rPr>
          <w:rFonts w:ascii="Arial" w:hAnsi="Arial" w:cs="Arial"/>
          <w:sz w:val="24"/>
          <w:szCs w:val="24"/>
        </w:rPr>
        <w:t>Yurian</w:t>
      </w:r>
      <w:proofErr w:type="spellEnd"/>
      <w:r w:rsidR="000D56B7" w:rsidRPr="00CC4D2E">
        <w:rPr>
          <w:rFonts w:ascii="Arial" w:hAnsi="Arial" w:cs="Arial"/>
          <w:sz w:val="24"/>
          <w:szCs w:val="24"/>
        </w:rPr>
        <w:t xml:space="preserve"> Felipe Granadas Tamayo</w:t>
      </w:r>
      <w:r w:rsidR="00775FA3" w:rsidRPr="00CC4D2E">
        <w:rPr>
          <w:rFonts w:ascii="Arial" w:hAnsi="Arial" w:cs="Arial"/>
          <w:sz w:val="24"/>
          <w:szCs w:val="24"/>
        </w:rPr>
        <w:t xml:space="preserve"> y que relaciona en la casilla correspondiente </w:t>
      </w:r>
      <w:r w:rsidR="000D56B7" w:rsidRPr="00CC4D2E">
        <w:rPr>
          <w:rFonts w:ascii="Arial" w:hAnsi="Arial" w:cs="Arial"/>
          <w:sz w:val="24"/>
          <w:szCs w:val="24"/>
        </w:rPr>
        <w:t>que el parentesco con el solicitante es HIJO.</w:t>
      </w:r>
    </w:p>
    <w:p w14:paraId="53080D13" w14:textId="77777777" w:rsidR="000A5ABC" w:rsidRDefault="000A5ABC" w:rsidP="00CC4D2E">
      <w:pPr>
        <w:tabs>
          <w:tab w:val="left" w:pos="0"/>
        </w:tabs>
        <w:suppressAutoHyphens/>
        <w:spacing w:line="276" w:lineRule="auto"/>
        <w:jc w:val="both"/>
        <w:rPr>
          <w:rFonts w:ascii="Arial" w:hAnsi="Arial" w:cs="Arial"/>
          <w:sz w:val="24"/>
          <w:szCs w:val="24"/>
        </w:rPr>
      </w:pPr>
    </w:p>
    <w:p w14:paraId="0A329E66" w14:textId="45C288D4" w:rsidR="00461AD7" w:rsidRPr="00CC4D2E" w:rsidRDefault="00461AD7" w:rsidP="00CC4D2E">
      <w:pPr>
        <w:tabs>
          <w:tab w:val="left" w:pos="0"/>
        </w:tabs>
        <w:suppressAutoHyphens/>
        <w:spacing w:line="276" w:lineRule="auto"/>
        <w:jc w:val="both"/>
        <w:rPr>
          <w:rFonts w:ascii="Arial" w:hAnsi="Arial" w:cs="Arial"/>
          <w:sz w:val="24"/>
          <w:szCs w:val="24"/>
        </w:rPr>
      </w:pPr>
      <w:r w:rsidRPr="00CC4D2E">
        <w:rPr>
          <w:rFonts w:ascii="Arial" w:hAnsi="Arial" w:cs="Arial"/>
          <w:sz w:val="24"/>
          <w:szCs w:val="24"/>
        </w:rPr>
        <w:t>De acuerdo c</w:t>
      </w:r>
      <w:r w:rsidR="0052208D" w:rsidRPr="00CC4D2E">
        <w:rPr>
          <w:rFonts w:ascii="Arial" w:hAnsi="Arial" w:cs="Arial"/>
          <w:sz w:val="24"/>
          <w:szCs w:val="24"/>
        </w:rPr>
        <w:t xml:space="preserve">on lo anterior, es claro que la garantía fundamental violentada al referido menor, es el debido proceso y que la </w:t>
      </w:r>
      <w:r w:rsidRPr="00CC4D2E">
        <w:rPr>
          <w:rFonts w:ascii="Arial" w:hAnsi="Arial" w:cs="Arial"/>
          <w:sz w:val="24"/>
          <w:szCs w:val="24"/>
        </w:rPr>
        <w:t>orden que corresponde imponer es que la Unidad para la Atención y Reparación Integral a las Víctimas priorice la entrega de la medida de indemnizaci</w:t>
      </w:r>
      <w:r w:rsidR="002D0584" w:rsidRPr="00CC4D2E">
        <w:rPr>
          <w:rFonts w:ascii="Arial" w:hAnsi="Arial" w:cs="Arial"/>
          <w:sz w:val="24"/>
          <w:szCs w:val="24"/>
        </w:rPr>
        <w:t xml:space="preserve">ón </w:t>
      </w:r>
      <w:r w:rsidR="0052208D" w:rsidRPr="00CC4D2E">
        <w:rPr>
          <w:rFonts w:ascii="Arial" w:hAnsi="Arial" w:cs="Arial"/>
          <w:sz w:val="24"/>
          <w:szCs w:val="24"/>
        </w:rPr>
        <w:t xml:space="preserve">al menor </w:t>
      </w:r>
      <w:proofErr w:type="spellStart"/>
      <w:r w:rsidR="0052208D" w:rsidRPr="00CC4D2E">
        <w:rPr>
          <w:rFonts w:ascii="Arial" w:hAnsi="Arial" w:cs="Arial"/>
          <w:sz w:val="24"/>
          <w:szCs w:val="24"/>
        </w:rPr>
        <w:t>Yurian</w:t>
      </w:r>
      <w:proofErr w:type="spellEnd"/>
      <w:r w:rsidR="0052208D" w:rsidRPr="00CC4D2E">
        <w:rPr>
          <w:rFonts w:ascii="Arial" w:hAnsi="Arial" w:cs="Arial"/>
          <w:sz w:val="24"/>
          <w:szCs w:val="24"/>
        </w:rPr>
        <w:t xml:space="preserve"> Felipe Granados Tamayo</w:t>
      </w:r>
      <w:r w:rsidR="002D0584" w:rsidRPr="00CC4D2E">
        <w:rPr>
          <w:rFonts w:ascii="Arial" w:hAnsi="Arial" w:cs="Arial"/>
          <w:sz w:val="24"/>
          <w:szCs w:val="24"/>
        </w:rPr>
        <w:t>, atendiendo la disponibilidad presupuestal de la entidad, tal como lo señala el artículo 14 de la Resolución No 1049 de 2019.</w:t>
      </w:r>
    </w:p>
    <w:p w14:paraId="36FEB5B0" w14:textId="77777777" w:rsidR="00461AD7" w:rsidRPr="00CC4D2E" w:rsidRDefault="00461AD7" w:rsidP="00CC4D2E">
      <w:pPr>
        <w:tabs>
          <w:tab w:val="left" w:pos="0"/>
        </w:tabs>
        <w:suppressAutoHyphens/>
        <w:spacing w:line="276" w:lineRule="auto"/>
        <w:jc w:val="both"/>
        <w:rPr>
          <w:rFonts w:ascii="Arial" w:hAnsi="Arial" w:cs="Arial"/>
          <w:sz w:val="24"/>
          <w:szCs w:val="24"/>
        </w:rPr>
      </w:pPr>
    </w:p>
    <w:p w14:paraId="415510CA" w14:textId="77777777" w:rsidR="00461AD7" w:rsidRPr="00CC4D2E" w:rsidRDefault="00461AD7" w:rsidP="00CC4D2E">
      <w:pPr>
        <w:tabs>
          <w:tab w:val="left" w:pos="0"/>
        </w:tabs>
        <w:suppressAutoHyphens/>
        <w:spacing w:line="276" w:lineRule="auto"/>
        <w:jc w:val="both"/>
        <w:rPr>
          <w:rFonts w:ascii="Arial" w:hAnsi="Arial" w:cs="Arial"/>
          <w:sz w:val="24"/>
          <w:szCs w:val="24"/>
        </w:rPr>
      </w:pPr>
      <w:bookmarkStart w:id="1" w:name="_Hlk101768968"/>
      <w:r w:rsidRPr="00CC4D2E">
        <w:rPr>
          <w:rFonts w:ascii="Arial" w:hAnsi="Arial" w:cs="Arial"/>
          <w:sz w:val="24"/>
          <w:szCs w:val="24"/>
        </w:rPr>
        <w:t>De acuerdo con lo anterior, se modificará</w:t>
      </w:r>
      <w:r w:rsidR="002D0584" w:rsidRPr="00CC4D2E">
        <w:rPr>
          <w:rFonts w:ascii="Arial" w:hAnsi="Arial" w:cs="Arial"/>
          <w:sz w:val="24"/>
          <w:szCs w:val="24"/>
        </w:rPr>
        <w:t>n</w:t>
      </w:r>
      <w:r w:rsidRPr="00CC4D2E">
        <w:rPr>
          <w:rFonts w:ascii="Arial" w:hAnsi="Arial" w:cs="Arial"/>
          <w:sz w:val="24"/>
          <w:szCs w:val="24"/>
        </w:rPr>
        <w:t xml:space="preserve"> </w:t>
      </w:r>
      <w:r w:rsidR="002D0584" w:rsidRPr="00CC4D2E">
        <w:rPr>
          <w:rFonts w:ascii="Arial" w:hAnsi="Arial" w:cs="Arial"/>
          <w:sz w:val="24"/>
          <w:szCs w:val="24"/>
        </w:rPr>
        <w:t>los</w:t>
      </w:r>
      <w:r w:rsidRPr="00CC4D2E">
        <w:rPr>
          <w:rFonts w:ascii="Arial" w:hAnsi="Arial" w:cs="Arial"/>
          <w:sz w:val="24"/>
          <w:szCs w:val="24"/>
        </w:rPr>
        <w:t xml:space="preserve"> ordinal</w:t>
      </w:r>
      <w:r w:rsidR="002D0584" w:rsidRPr="00CC4D2E">
        <w:rPr>
          <w:rFonts w:ascii="Arial" w:hAnsi="Arial" w:cs="Arial"/>
          <w:sz w:val="24"/>
          <w:szCs w:val="24"/>
        </w:rPr>
        <w:t>es</w:t>
      </w:r>
      <w:r w:rsidRPr="00CC4D2E">
        <w:rPr>
          <w:rFonts w:ascii="Arial" w:hAnsi="Arial" w:cs="Arial"/>
          <w:sz w:val="24"/>
          <w:szCs w:val="24"/>
        </w:rPr>
        <w:t xml:space="preserve"> primero</w:t>
      </w:r>
      <w:r w:rsidR="002D0584" w:rsidRPr="00CC4D2E">
        <w:rPr>
          <w:rFonts w:ascii="Arial" w:hAnsi="Arial" w:cs="Arial"/>
          <w:sz w:val="24"/>
          <w:szCs w:val="24"/>
        </w:rPr>
        <w:t xml:space="preserve"> y segundo</w:t>
      </w:r>
      <w:r w:rsidRPr="00CC4D2E">
        <w:rPr>
          <w:rFonts w:ascii="Arial" w:hAnsi="Arial" w:cs="Arial"/>
          <w:sz w:val="24"/>
          <w:szCs w:val="24"/>
        </w:rPr>
        <w:t xml:space="preserve"> de la sentencia impugnada para</w:t>
      </w:r>
      <w:r w:rsidR="004122F1" w:rsidRPr="00CC4D2E">
        <w:rPr>
          <w:rFonts w:ascii="Arial" w:hAnsi="Arial" w:cs="Arial"/>
          <w:sz w:val="24"/>
          <w:szCs w:val="24"/>
        </w:rPr>
        <w:t>:</w:t>
      </w:r>
      <w:r w:rsidRPr="00CC4D2E">
        <w:rPr>
          <w:rFonts w:ascii="Arial" w:hAnsi="Arial" w:cs="Arial"/>
          <w:sz w:val="24"/>
          <w:szCs w:val="24"/>
        </w:rPr>
        <w:t xml:space="preserve"> </w:t>
      </w:r>
      <w:r w:rsidR="004122F1" w:rsidRPr="00CC4D2E">
        <w:rPr>
          <w:rFonts w:ascii="Arial" w:hAnsi="Arial" w:cs="Arial"/>
          <w:i/>
          <w:sz w:val="24"/>
          <w:szCs w:val="24"/>
        </w:rPr>
        <w:t>i)</w:t>
      </w:r>
      <w:r w:rsidR="004122F1" w:rsidRPr="00CC4D2E">
        <w:rPr>
          <w:rFonts w:ascii="Arial" w:hAnsi="Arial" w:cs="Arial"/>
          <w:sz w:val="24"/>
          <w:szCs w:val="24"/>
        </w:rPr>
        <w:t xml:space="preserve"> </w:t>
      </w:r>
      <w:r w:rsidRPr="00CC4D2E">
        <w:rPr>
          <w:rFonts w:ascii="Arial" w:hAnsi="Arial" w:cs="Arial"/>
          <w:sz w:val="24"/>
          <w:szCs w:val="24"/>
        </w:rPr>
        <w:t xml:space="preserve">en lugar de proteger </w:t>
      </w:r>
      <w:r w:rsidR="00DC02D8" w:rsidRPr="00CC4D2E">
        <w:rPr>
          <w:rFonts w:ascii="Arial" w:hAnsi="Arial" w:cs="Arial"/>
          <w:sz w:val="24"/>
          <w:szCs w:val="24"/>
        </w:rPr>
        <w:t xml:space="preserve">los derechos fundamentales al mínimo vital, a la subsistencia digna de los desplazados, a la reparación integral y de petición, </w:t>
      </w:r>
      <w:r w:rsidRPr="00CC4D2E">
        <w:rPr>
          <w:rFonts w:ascii="Arial" w:hAnsi="Arial" w:cs="Arial"/>
          <w:sz w:val="24"/>
          <w:szCs w:val="24"/>
        </w:rPr>
        <w:t>se ampare el debido proceso, del cual</w:t>
      </w:r>
      <w:r w:rsidR="00DC02D8" w:rsidRPr="00CC4D2E">
        <w:rPr>
          <w:rFonts w:ascii="Arial" w:hAnsi="Arial" w:cs="Arial"/>
          <w:sz w:val="24"/>
          <w:szCs w:val="24"/>
        </w:rPr>
        <w:t xml:space="preserve"> es titular el menor </w:t>
      </w:r>
      <w:proofErr w:type="spellStart"/>
      <w:r w:rsidR="00DC02D8" w:rsidRPr="00CC4D2E">
        <w:rPr>
          <w:rFonts w:ascii="Arial" w:hAnsi="Arial" w:cs="Arial"/>
          <w:sz w:val="24"/>
          <w:szCs w:val="24"/>
        </w:rPr>
        <w:t>Yurian</w:t>
      </w:r>
      <w:proofErr w:type="spellEnd"/>
      <w:r w:rsidR="00DC02D8" w:rsidRPr="00CC4D2E">
        <w:rPr>
          <w:rFonts w:ascii="Arial" w:hAnsi="Arial" w:cs="Arial"/>
          <w:sz w:val="24"/>
          <w:szCs w:val="24"/>
        </w:rPr>
        <w:t xml:space="preserve"> </w:t>
      </w:r>
      <w:r w:rsidR="00F5433B" w:rsidRPr="00CC4D2E">
        <w:rPr>
          <w:rFonts w:ascii="Arial" w:hAnsi="Arial" w:cs="Arial"/>
          <w:sz w:val="24"/>
          <w:szCs w:val="24"/>
        </w:rPr>
        <w:t xml:space="preserve">Felipe </w:t>
      </w:r>
      <w:r w:rsidR="00DC02D8" w:rsidRPr="00CC4D2E">
        <w:rPr>
          <w:rFonts w:ascii="Arial" w:hAnsi="Arial" w:cs="Arial"/>
          <w:sz w:val="24"/>
          <w:szCs w:val="24"/>
        </w:rPr>
        <w:t>Granados Tamayo</w:t>
      </w:r>
      <w:bookmarkEnd w:id="1"/>
      <w:r w:rsidR="00DC02D8" w:rsidRPr="00CC4D2E">
        <w:rPr>
          <w:rFonts w:ascii="Arial" w:hAnsi="Arial" w:cs="Arial"/>
          <w:sz w:val="24"/>
          <w:szCs w:val="24"/>
        </w:rPr>
        <w:t xml:space="preserve">, </w:t>
      </w:r>
      <w:r w:rsidR="004122F1" w:rsidRPr="00CC4D2E">
        <w:rPr>
          <w:rFonts w:ascii="Arial" w:hAnsi="Arial" w:cs="Arial"/>
          <w:i/>
          <w:sz w:val="24"/>
          <w:szCs w:val="24"/>
        </w:rPr>
        <w:t>ii)</w:t>
      </w:r>
      <w:r w:rsidR="004122F1" w:rsidRPr="00CC4D2E">
        <w:rPr>
          <w:rFonts w:ascii="Arial" w:hAnsi="Arial" w:cs="Arial"/>
          <w:sz w:val="24"/>
          <w:szCs w:val="24"/>
        </w:rPr>
        <w:t xml:space="preserve"> negar el amparo solicitado por el señor </w:t>
      </w:r>
      <w:proofErr w:type="spellStart"/>
      <w:r w:rsidR="004122F1" w:rsidRPr="00CC4D2E">
        <w:rPr>
          <w:rFonts w:ascii="Arial" w:hAnsi="Arial" w:cs="Arial"/>
          <w:sz w:val="24"/>
          <w:szCs w:val="24"/>
        </w:rPr>
        <w:t>Yurian</w:t>
      </w:r>
      <w:proofErr w:type="spellEnd"/>
      <w:r w:rsidR="004122F1" w:rsidRPr="00CC4D2E">
        <w:rPr>
          <w:rFonts w:ascii="Arial" w:hAnsi="Arial" w:cs="Arial"/>
          <w:sz w:val="24"/>
          <w:szCs w:val="24"/>
        </w:rPr>
        <w:t xml:space="preserve"> Granados </w:t>
      </w:r>
      <w:r w:rsidR="004122F1" w:rsidRPr="00CC4D2E">
        <w:rPr>
          <w:rFonts w:ascii="Arial" w:hAnsi="Arial" w:cs="Arial"/>
          <w:sz w:val="24"/>
          <w:szCs w:val="24"/>
        </w:rPr>
        <w:lastRenderedPageBreak/>
        <w:t xml:space="preserve">Tamayo y </w:t>
      </w:r>
      <w:r w:rsidR="004122F1" w:rsidRPr="00CC4D2E">
        <w:rPr>
          <w:rFonts w:ascii="Arial" w:hAnsi="Arial" w:cs="Arial"/>
          <w:i/>
          <w:sz w:val="24"/>
          <w:szCs w:val="24"/>
        </w:rPr>
        <w:t>iii)</w:t>
      </w:r>
      <w:r w:rsidR="004122F1" w:rsidRPr="00CC4D2E">
        <w:rPr>
          <w:rFonts w:ascii="Arial" w:hAnsi="Arial" w:cs="Arial"/>
          <w:sz w:val="24"/>
          <w:szCs w:val="24"/>
        </w:rPr>
        <w:t xml:space="preserve"> </w:t>
      </w:r>
      <w:r w:rsidR="002D0584" w:rsidRPr="00CC4D2E">
        <w:rPr>
          <w:rFonts w:ascii="Arial" w:hAnsi="Arial" w:cs="Arial"/>
          <w:sz w:val="24"/>
          <w:szCs w:val="24"/>
        </w:rPr>
        <w:t xml:space="preserve">ordenar a la entidad accionada para obre conforme se indicó en precedencia. </w:t>
      </w:r>
    </w:p>
    <w:p w14:paraId="30D7AA69" w14:textId="77777777" w:rsidR="00DC02D8" w:rsidRPr="00CC4D2E" w:rsidRDefault="00DC02D8" w:rsidP="00CC4D2E">
      <w:pPr>
        <w:tabs>
          <w:tab w:val="left" w:pos="0"/>
        </w:tabs>
        <w:suppressAutoHyphens/>
        <w:spacing w:line="276" w:lineRule="auto"/>
        <w:jc w:val="both"/>
        <w:rPr>
          <w:rFonts w:ascii="Arial" w:hAnsi="Arial" w:cs="Arial"/>
          <w:sz w:val="24"/>
          <w:szCs w:val="24"/>
        </w:rPr>
      </w:pPr>
    </w:p>
    <w:p w14:paraId="2238E731" w14:textId="77777777" w:rsidR="0030745D" w:rsidRPr="00CC4D2E" w:rsidRDefault="0030745D" w:rsidP="00CC4D2E">
      <w:pPr>
        <w:pStyle w:val="Textoindependiente"/>
        <w:spacing w:line="276" w:lineRule="auto"/>
        <w:rPr>
          <w:rFonts w:cs="Arial"/>
          <w:sz w:val="24"/>
          <w:szCs w:val="24"/>
        </w:rPr>
      </w:pPr>
      <w:r w:rsidRPr="00CC4D2E">
        <w:rPr>
          <w:rFonts w:cs="Arial"/>
          <w:sz w:val="24"/>
          <w:szCs w:val="24"/>
        </w:rPr>
        <w:t xml:space="preserve">En virtud de lo anterior, la </w:t>
      </w:r>
      <w:r w:rsidRPr="00CC4D2E">
        <w:rPr>
          <w:rFonts w:cs="Arial"/>
          <w:b/>
          <w:bCs/>
          <w:sz w:val="24"/>
          <w:szCs w:val="24"/>
        </w:rPr>
        <w:t xml:space="preserve">Sala de Decisión </w:t>
      </w:r>
      <w:r w:rsidR="00B14E2D" w:rsidRPr="00CC4D2E">
        <w:rPr>
          <w:rFonts w:cs="Arial"/>
          <w:b/>
          <w:bCs/>
          <w:sz w:val="24"/>
          <w:szCs w:val="24"/>
        </w:rPr>
        <w:t>Labora</w:t>
      </w:r>
      <w:r w:rsidR="035744E3" w:rsidRPr="00CC4D2E">
        <w:rPr>
          <w:rFonts w:cs="Arial"/>
          <w:b/>
          <w:bCs/>
          <w:sz w:val="24"/>
          <w:szCs w:val="24"/>
        </w:rPr>
        <w:t>l</w:t>
      </w:r>
      <w:r w:rsidR="00B14E2D" w:rsidRPr="00CC4D2E">
        <w:rPr>
          <w:rFonts w:cs="Arial"/>
          <w:b/>
          <w:bCs/>
          <w:sz w:val="24"/>
          <w:szCs w:val="24"/>
        </w:rPr>
        <w:t xml:space="preserve"> </w:t>
      </w:r>
      <w:r w:rsidRPr="00CC4D2E">
        <w:rPr>
          <w:rFonts w:cs="Arial"/>
          <w:b/>
          <w:bCs/>
          <w:sz w:val="24"/>
          <w:szCs w:val="24"/>
        </w:rPr>
        <w:t>del Tribunal Superior del Distrito Judicial de Pereira</w:t>
      </w:r>
      <w:r w:rsidRPr="00CC4D2E">
        <w:rPr>
          <w:rFonts w:cs="Arial"/>
          <w:sz w:val="24"/>
          <w:szCs w:val="24"/>
        </w:rPr>
        <w:t xml:space="preserve">, administrando justicia en nombre del Pueblo y por mandato de la Constitución, </w:t>
      </w:r>
    </w:p>
    <w:p w14:paraId="7196D064" w14:textId="77777777" w:rsidR="0030745D" w:rsidRPr="00CC4D2E" w:rsidRDefault="0030745D" w:rsidP="00CC4D2E">
      <w:pPr>
        <w:pStyle w:val="Textoindependiente"/>
        <w:spacing w:line="276" w:lineRule="auto"/>
        <w:jc w:val="center"/>
        <w:rPr>
          <w:rFonts w:cs="Arial"/>
          <w:b/>
          <w:bCs/>
          <w:sz w:val="24"/>
          <w:szCs w:val="24"/>
        </w:rPr>
      </w:pPr>
    </w:p>
    <w:p w14:paraId="23A75B80" w14:textId="77777777" w:rsidR="0030745D" w:rsidRPr="00CC4D2E" w:rsidRDefault="0030745D" w:rsidP="00CC4D2E">
      <w:pPr>
        <w:pStyle w:val="Textoindependiente"/>
        <w:spacing w:line="276" w:lineRule="auto"/>
        <w:jc w:val="center"/>
        <w:rPr>
          <w:rFonts w:cs="Arial"/>
          <w:b/>
          <w:bCs/>
          <w:sz w:val="24"/>
          <w:szCs w:val="24"/>
        </w:rPr>
      </w:pPr>
      <w:r w:rsidRPr="00CC4D2E">
        <w:rPr>
          <w:rFonts w:cs="Arial"/>
          <w:b/>
          <w:bCs/>
          <w:sz w:val="24"/>
          <w:szCs w:val="24"/>
        </w:rPr>
        <w:t>RESUELVE:</w:t>
      </w:r>
    </w:p>
    <w:p w14:paraId="34FF1C98" w14:textId="77777777" w:rsidR="0030745D" w:rsidRPr="00CC4D2E" w:rsidRDefault="0030745D" w:rsidP="00CC4D2E">
      <w:pPr>
        <w:pStyle w:val="Textoindependiente"/>
        <w:spacing w:line="276" w:lineRule="auto"/>
        <w:rPr>
          <w:rFonts w:cs="Arial"/>
          <w:sz w:val="24"/>
          <w:szCs w:val="24"/>
        </w:rPr>
      </w:pPr>
    </w:p>
    <w:p w14:paraId="6BDBAECD" w14:textId="77777777" w:rsidR="0030745D" w:rsidRPr="00CC4D2E" w:rsidRDefault="00742B33" w:rsidP="00CC4D2E">
      <w:pPr>
        <w:tabs>
          <w:tab w:val="left" w:pos="0"/>
        </w:tabs>
        <w:suppressAutoHyphens/>
        <w:spacing w:line="276" w:lineRule="auto"/>
        <w:jc w:val="both"/>
        <w:rPr>
          <w:rFonts w:ascii="Arial" w:hAnsi="Arial" w:cs="Arial"/>
          <w:sz w:val="24"/>
          <w:szCs w:val="24"/>
        </w:rPr>
      </w:pPr>
      <w:r w:rsidRPr="00CC4D2E">
        <w:rPr>
          <w:rFonts w:ascii="Arial" w:hAnsi="Arial" w:cs="Arial"/>
          <w:b/>
          <w:bCs/>
          <w:sz w:val="24"/>
          <w:szCs w:val="24"/>
        </w:rPr>
        <w:t>PRIMERO: MODIFICAR</w:t>
      </w:r>
      <w:r w:rsidR="0030745D" w:rsidRPr="00CC4D2E">
        <w:rPr>
          <w:rFonts w:ascii="Arial" w:hAnsi="Arial" w:cs="Arial"/>
          <w:b/>
          <w:bCs/>
          <w:sz w:val="24"/>
          <w:szCs w:val="24"/>
        </w:rPr>
        <w:t xml:space="preserve"> </w:t>
      </w:r>
      <w:r w:rsidRPr="00CC4D2E">
        <w:rPr>
          <w:rFonts w:ascii="Arial" w:hAnsi="Arial" w:cs="Arial"/>
          <w:bCs/>
          <w:sz w:val="24"/>
          <w:szCs w:val="24"/>
        </w:rPr>
        <w:t xml:space="preserve">el ordinal PRIMERO de </w:t>
      </w:r>
      <w:r w:rsidR="0030745D" w:rsidRPr="00CC4D2E">
        <w:rPr>
          <w:rFonts w:ascii="Arial" w:hAnsi="Arial" w:cs="Arial"/>
          <w:sz w:val="24"/>
          <w:szCs w:val="24"/>
        </w:rPr>
        <w:t>la sen</w:t>
      </w:r>
      <w:r w:rsidR="004E6B41" w:rsidRPr="00CC4D2E">
        <w:rPr>
          <w:rFonts w:ascii="Arial" w:hAnsi="Arial" w:cs="Arial"/>
          <w:sz w:val="24"/>
          <w:szCs w:val="24"/>
        </w:rPr>
        <w:t xml:space="preserve">tencia proferida por el Juzgado </w:t>
      </w:r>
      <w:r w:rsidR="00F5433B" w:rsidRPr="00CC4D2E">
        <w:rPr>
          <w:rFonts w:ascii="Arial" w:hAnsi="Arial" w:cs="Arial"/>
          <w:sz w:val="24"/>
          <w:szCs w:val="24"/>
        </w:rPr>
        <w:t>Laboral del Circuito de Dosquebradas</w:t>
      </w:r>
      <w:r w:rsidRPr="00CC4D2E">
        <w:rPr>
          <w:rFonts w:ascii="Arial" w:hAnsi="Arial" w:cs="Arial"/>
          <w:sz w:val="24"/>
          <w:szCs w:val="24"/>
        </w:rPr>
        <w:t xml:space="preserve"> –Risaralda</w:t>
      </w:r>
      <w:r w:rsidR="0030745D" w:rsidRPr="00CC4D2E">
        <w:rPr>
          <w:rFonts w:ascii="Arial" w:hAnsi="Arial" w:cs="Arial"/>
          <w:sz w:val="24"/>
          <w:szCs w:val="24"/>
        </w:rPr>
        <w:t xml:space="preserve">, el día </w:t>
      </w:r>
      <w:r w:rsidR="00F5433B" w:rsidRPr="00CC4D2E">
        <w:rPr>
          <w:rFonts w:ascii="Arial" w:hAnsi="Arial" w:cs="Arial"/>
          <w:sz w:val="24"/>
          <w:szCs w:val="24"/>
        </w:rPr>
        <w:t>9 de febrero</w:t>
      </w:r>
      <w:r w:rsidRPr="00CC4D2E">
        <w:rPr>
          <w:rFonts w:ascii="Arial" w:hAnsi="Arial" w:cs="Arial"/>
          <w:sz w:val="24"/>
          <w:szCs w:val="24"/>
        </w:rPr>
        <w:t xml:space="preserve"> de 202</w:t>
      </w:r>
      <w:r w:rsidR="00F5433B" w:rsidRPr="00CC4D2E">
        <w:rPr>
          <w:rFonts w:ascii="Arial" w:hAnsi="Arial" w:cs="Arial"/>
          <w:sz w:val="24"/>
          <w:szCs w:val="24"/>
        </w:rPr>
        <w:t>2</w:t>
      </w:r>
      <w:r w:rsidRPr="00CC4D2E">
        <w:rPr>
          <w:rFonts w:ascii="Arial" w:hAnsi="Arial" w:cs="Arial"/>
          <w:sz w:val="24"/>
          <w:szCs w:val="24"/>
        </w:rPr>
        <w:t>, el cual quedará así:</w:t>
      </w:r>
    </w:p>
    <w:p w14:paraId="6D072C0D" w14:textId="77777777" w:rsidR="00742B33" w:rsidRPr="00CC4D2E" w:rsidRDefault="00742B33" w:rsidP="00CC4D2E">
      <w:pPr>
        <w:tabs>
          <w:tab w:val="left" w:pos="0"/>
        </w:tabs>
        <w:suppressAutoHyphens/>
        <w:spacing w:line="276" w:lineRule="auto"/>
        <w:jc w:val="both"/>
        <w:rPr>
          <w:rFonts w:ascii="Arial" w:hAnsi="Arial" w:cs="Arial"/>
          <w:sz w:val="24"/>
          <w:szCs w:val="24"/>
        </w:rPr>
      </w:pPr>
    </w:p>
    <w:p w14:paraId="28913202" w14:textId="1A4B3070" w:rsidR="00F5433B" w:rsidRPr="00CC4D2E" w:rsidRDefault="00742B33" w:rsidP="00FB0389">
      <w:pPr>
        <w:suppressAutoHyphens/>
        <w:ind w:left="426" w:right="420"/>
        <w:jc w:val="both"/>
        <w:rPr>
          <w:rFonts w:ascii="Arial" w:hAnsi="Arial" w:cs="Arial"/>
          <w:i/>
          <w:iCs/>
          <w:sz w:val="24"/>
          <w:szCs w:val="24"/>
        </w:rPr>
      </w:pPr>
      <w:r w:rsidRPr="00CC4D2E">
        <w:rPr>
          <w:rFonts w:ascii="Arial" w:hAnsi="Arial" w:cs="Arial"/>
          <w:i/>
          <w:iCs/>
          <w:sz w:val="24"/>
          <w:szCs w:val="24"/>
        </w:rPr>
        <w:t>“</w:t>
      </w:r>
      <w:r w:rsidR="00E61FE9" w:rsidRPr="00CC4D2E">
        <w:rPr>
          <w:rFonts w:ascii="Arial" w:hAnsi="Arial" w:cs="Arial"/>
          <w:b/>
          <w:bCs/>
          <w:i/>
          <w:iCs/>
          <w:sz w:val="24"/>
          <w:szCs w:val="24"/>
        </w:rPr>
        <w:t>PRIMERO</w:t>
      </w:r>
      <w:r w:rsidR="00E61FE9" w:rsidRPr="00CC4D2E">
        <w:rPr>
          <w:rFonts w:ascii="Arial" w:hAnsi="Arial" w:cs="Arial"/>
          <w:i/>
          <w:iCs/>
          <w:sz w:val="24"/>
          <w:szCs w:val="24"/>
        </w:rPr>
        <w:t xml:space="preserve">: </w:t>
      </w:r>
      <w:r w:rsidRPr="00CC4D2E">
        <w:rPr>
          <w:rFonts w:ascii="Arial" w:hAnsi="Arial" w:cs="Arial"/>
          <w:i/>
          <w:iCs/>
          <w:sz w:val="24"/>
          <w:szCs w:val="24"/>
        </w:rPr>
        <w:t xml:space="preserve">Tutelar el derecho fundamental al debido proceso del cual es titular </w:t>
      </w:r>
      <w:r w:rsidR="00461AD7" w:rsidRPr="00CC4D2E">
        <w:rPr>
          <w:rFonts w:ascii="Arial" w:hAnsi="Arial" w:cs="Arial"/>
          <w:i/>
          <w:iCs/>
          <w:sz w:val="24"/>
          <w:szCs w:val="24"/>
        </w:rPr>
        <w:t xml:space="preserve">el </w:t>
      </w:r>
      <w:r w:rsidR="00F5433B" w:rsidRPr="00CC4D2E">
        <w:rPr>
          <w:rFonts w:ascii="Arial" w:hAnsi="Arial" w:cs="Arial"/>
          <w:i/>
          <w:iCs/>
          <w:sz w:val="24"/>
          <w:szCs w:val="24"/>
        </w:rPr>
        <w:t xml:space="preserve">menor </w:t>
      </w:r>
      <w:proofErr w:type="spellStart"/>
      <w:r w:rsidR="00F5433B" w:rsidRPr="00CC4D2E">
        <w:rPr>
          <w:rFonts w:ascii="Arial" w:hAnsi="Arial" w:cs="Arial"/>
          <w:i/>
          <w:iCs/>
          <w:sz w:val="24"/>
          <w:szCs w:val="24"/>
        </w:rPr>
        <w:t>Yurian</w:t>
      </w:r>
      <w:proofErr w:type="spellEnd"/>
      <w:r w:rsidR="00F5433B" w:rsidRPr="00CC4D2E">
        <w:rPr>
          <w:rFonts w:ascii="Arial" w:hAnsi="Arial" w:cs="Arial"/>
          <w:i/>
          <w:iCs/>
          <w:sz w:val="24"/>
          <w:szCs w:val="24"/>
        </w:rPr>
        <w:t xml:space="preserve"> Felipe Granados representado por su padre </w:t>
      </w:r>
      <w:proofErr w:type="spellStart"/>
      <w:r w:rsidR="00F5433B" w:rsidRPr="00CC4D2E">
        <w:rPr>
          <w:rFonts w:ascii="Arial" w:hAnsi="Arial" w:cs="Arial"/>
          <w:i/>
          <w:iCs/>
          <w:sz w:val="24"/>
          <w:szCs w:val="24"/>
        </w:rPr>
        <w:t>Yurian</w:t>
      </w:r>
      <w:proofErr w:type="spellEnd"/>
      <w:r w:rsidR="00F5433B" w:rsidRPr="00CC4D2E">
        <w:rPr>
          <w:rFonts w:ascii="Arial" w:hAnsi="Arial" w:cs="Arial"/>
          <w:i/>
          <w:iCs/>
          <w:sz w:val="24"/>
          <w:szCs w:val="24"/>
        </w:rPr>
        <w:t xml:space="preserve"> Granados Tamayo. </w:t>
      </w:r>
      <w:r w:rsidR="00F5433B" w:rsidRPr="00CC4D2E">
        <w:rPr>
          <w:rFonts w:ascii="Arial" w:hAnsi="Arial" w:cs="Arial"/>
          <w:b/>
          <w:bCs/>
          <w:i/>
          <w:iCs/>
          <w:sz w:val="24"/>
          <w:szCs w:val="24"/>
        </w:rPr>
        <w:t xml:space="preserve">NEGAR </w:t>
      </w:r>
      <w:r w:rsidR="00F5433B" w:rsidRPr="00CC4D2E">
        <w:rPr>
          <w:rFonts w:ascii="Arial" w:hAnsi="Arial" w:cs="Arial"/>
          <w:i/>
          <w:iCs/>
          <w:sz w:val="24"/>
          <w:szCs w:val="24"/>
        </w:rPr>
        <w:t xml:space="preserve">la protección solicitada por el señor </w:t>
      </w:r>
      <w:proofErr w:type="spellStart"/>
      <w:r w:rsidR="00F5433B" w:rsidRPr="00CC4D2E">
        <w:rPr>
          <w:rFonts w:ascii="Arial" w:hAnsi="Arial" w:cs="Arial"/>
          <w:i/>
          <w:iCs/>
          <w:sz w:val="24"/>
          <w:szCs w:val="24"/>
        </w:rPr>
        <w:t>Yurian</w:t>
      </w:r>
      <w:proofErr w:type="spellEnd"/>
      <w:r w:rsidR="00F5433B" w:rsidRPr="00CC4D2E">
        <w:rPr>
          <w:rFonts w:ascii="Arial" w:hAnsi="Arial" w:cs="Arial"/>
          <w:i/>
          <w:iCs/>
          <w:sz w:val="24"/>
          <w:szCs w:val="24"/>
        </w:rPr>
        <w:t xml:space="preserve"> Granados Tamayo.</w:t>
      </w:r>
    </w:p>
    <w:p w14:paraId="100C5B58" w14:textId="77777777" w:rsidR="002D0584" w:rsidRPr="00CC4D2E" w:rsidRDefault="00F5433B" w:rsidP="00FB0389">
      <w:pPr>
        <w:suppressAutoHyphens/>
        <w:ind w:left="426" w:right="420"/>
        <w:jc w:val="both"/>
        <w:rPr>
          <w:rFonts w:ascii="Arial" w:hAnsi="Arial" w:cs="Arial"/>
          <w:i/>
          <w:sz w:val="24"/>
          <w:szCs w:val="24"/>
        </w:rPr>
      </w:pPr>
      <w:r w:rsidRPr="00CC4D2E">
        <w:rPr>
          <w:rFonts w:ascii="Arial" w:hAnsi="Arial" w:cs="Arial"/>
          <w:i/>
          <w:sz w:val="24"/>
          <w:szCs w:val="24"/>
        </w:rPr>
        <w:t xml:space="preserve"> </w:t>
      </w:r>
    </w:p>
    <w:p w14:paraId="3634590C" w14:textId="77777777" w:rsidR="00742B33" w:rsidRPr="00CC4D2E" w:rsidRDefault="002D0584" w:rsidP="00FB0389">
      <w:pPr>
        <w:suppressAutoHyphens/>
        <w:ind w:left="426" w:right="420"/>
        <w:jc w:val="both"/>
        <w:rPr>
          <w:rFonts w:ascii="Arial" w:hAnsi="Arial" w:cs="Arial"/>
          <w:i/>
          <w:sz w:val="24"/>
          <w:szCs w:val="24"/>
        </w:rPr>
      </w:pPr>
      <w:r w:rsidRPr="00CC4D2E">
        <w:rPr>
          <w:rFonts w:ascii="Arial" w:hAnsi="Arial" w:cs="Arial"/>
          <w:b/>
          <w:i/>
          <w:sz w:val="24"/>
          <w:szCs w:val="24"/>
        </w:rPr>
        <w:t>SEGUNDO: ORDENAR</w:t>
      </w:r>
      <w:r w:rsidRPr="00CC4D2E">
        <w:rPr>
          <w:rFonts w:ascii="Arial" w:hAnsi="Arial" w:cs="Arial"/>
          <w:i/>
          <w:sz w:val="24"/>
          <w:szCs w:val="24"/>
        </w:rPr>
        <w:t xml:space="preserve"> a la Unidad de Reparación Integral a las Víctimas en cabeza del Director Técnico de Reparación, Dr. Enrique Ardila Franco o quien haga sus veces, que debe priorizar el pago de la indemnización administrativa para </w:t>
      </w:r>
      <w:r w:rsidR="00F5433B" w:rsidRPr="00CC4D2E">
        <w:rPr>
          <w:rFonts w:ascii="Arial" w:hAnsi="Arial" w:cs="Arial"/>
          <w:i/>
          <w:sz w:val="24"/>
          <w:szCs w:val="24"/>
        </w:rPr>
        <w:t xml:space="preserve">el menor </w:t>
      </w:r>
      <w:proofErr w:type="spellStart"/>
      <w:r w:rsidR="00F5433B" w:rsidRPr="00CC4D2E">
        <w:rPr>
          <w:rFonts w:ascii="Arial" w:hAnsi="Arial" w:cs="Arial"/>
          <w:i/>
          <w:sz w:val="24"/>
          <w:szCs w:val="24"/>
        </w:rPr>
        <w:t>Yurian</w:t>
      </w:r>
      <w:proofErr w:type="spellEnd"/>
      <w:r w:rsidR="00F5433B" w:rsidRPr="00CC4D2E">
        <w:rPr>
          <w:rFonts w:ascii="Arial" w:hAnsi="Arial" w:cs="Arial"/>
          <w:i/>
          <w:sz w:val="24"/>
          <w:szCs w:val="24"/>
        </w:rPr>
        <w:t xml:space="preserve"> Felipe Granados Tamayo</w:t>
      </w:r>
      <w:r w:rsidRPr="00CC4D2E">
        <w:rPr>
          <w:rFonts w:ascii="Arial" w:hAnsi="Arial" w:cs="Arial"/>
          <w:i/>
          <w:sz w:val="24"/>
          <w:szCs w:val="24"/>
        </w:rPr>
        <w:t xml:space="preserve"> atendiendo la disponibilidad presupuestal de la entidad, tal como lo señala el artículo 14 de la Resolución No 1049 de 2019</w:t>
      </w:r>
      <w:r w:rsidR="00742B33" w:rsidRPr="00CC4D2E">
        <w:rPr>
          <w:rFonts w:ascii="Arial" w:hAnsi="Arial" w:cs="Arial"/>
          <w:i/>
          <w:sz w:val="24"/>
          <w:szCs w:val="24"/>
        </w:rPr>
        <w:t>”</w:t>
      </w:r>
    </w:p>
    <w:p w14:paraId="48A21919" w14:textId="77777777" w:rsidR="0030745D" w:rsidRPr="00CC4D2E" w:rsidRDefault="0030745D" w:rsidP="00CC4D2E">
      <w:pPr>
        <w:tabs>
          <w:tab w:val="left" w:pos="0"/>
        </w:tabs>
        <w:suppressAutoHyphens/>
        <w:spacing w:line="276" w:lineRule="auto"/>
        <w:jc w:val="both"/>
        <w:rPr>
          <w:rFonts w:ascii="Arial" w:hAnsi="Arial" w:cs="Arial"/>
          <w:sz w:val="24"/>
          <w:szCs w:val="24"/>
        </w:rPr>
      </w:pPr>
    </w:p>
    <w:p w14:paraId="277C1BC4" w14:textId="77777777" w:rsidR="00D34242" w:rsidRPr="00CC4D2E" w:rsidRDefault="003653C4" w:rsidP="00CC4D2E">
      <w:pPr>
        <w:tabs>
          <w:tab w:val="left" w:pos="0"/>
        </w:tabs>
        <w:suppressAutoHyphens/>
        <w:spacing w:line="276" w:lineRule="auto"/>
        <w:jc w:val="both"/>
        <w:rPr>
          <w:rFonts w:ascii="Arial" w:hAnsi="Arial" w:cs="Arial"/>
          <w:spacing w:val="-2"/>
          <w:sz w:val="24"/>
          <w:szCs w:val="24"/>
        </w:rPr>
      </w:pPr>
      <w:r w:rsidRPr="00CC4D2E">
        <w:rPr>
          <w:rFonts w:ascii="Arial" w:hAnsi="Arial" w:cs="Arial"/>
          <w:b/>
          <w:spacing w:val="-2"/>
          <w:sz w:val="24"/>
          <w:szCs w:val="24"/>
        </w:rPr>
        <w:t xml:space="preserve">SEGUNDO: </w:t>
      </w:r>
      <w:r w:rsidR="00742B33" w:rsidRPr="00CC4D2E">
        <w:rPr>
          <w:rFonts w:ascii="Arial" w:hAnsi="Arial" w:cs="Arial"/>
          <w:b/>
          <w:spacing w:val="-2"/>
          <w:sz w:val="24"/>
          <w:szCs w:val="24"/>
        </w:rPr>
        <w:t xml:space="preserve">CONFIRMAR </w:t>
      </w:r>
      <w:r w:rsidR="00742B33" w:rsidRPr="00CC4D2E">
        <w:rPr>
          <w:rFonts w:ascii="Arial" w:hAnsi="Arial" w:cs="Arial"/>
          <w:spacing w:val="-2"/>
          <w:sz w:val="24"/>
          <w:szCs w:val="24"/>
        </w:rPr>
        <w:t>en todo lo demás la providencia impugnada.</w:t>
      </w:r>
    </w:p>
    <w:p w14:paraId="6BD18F9B" w14:textId="77777777" w:rsidR="00742B33" w:rsidRPr="00CC4D2E" w:rsidRDefault="00742B33" w:rsidP="00CC4D2E">
      <w:pPr>
        <w:tabs>
          <w:tab w:val="left" w:pos="0"/>
        </w:tabs>
        <w:suppressAutoHyphens/>
        <w:spacing w:line="276" w:lineRule="auto"/>
        <w:jc w:val="both"/>
        <w:rPr>
          <w:rFonts w:ascii="Arial" w:hAnsi="Arial" w:cs="Arial"/>
          <w:spacing w:val="-2"/>
          <w:sz w:val="24"/>
          <w:szCs w:val="24"/>
        </w:rPr>
      </w:pPr>
    </w:p>
    <w:p w14:paraId="4BEC2E78" w14:textId="77777777" w:rsidR="0030745D" w:rsidRPr="00CC4D2E" w:rsidRDefault="00742B33" w:rsidP="00CC4D2E">
      <w:pPr>
        <w:tabs>
          <w:tab w:val="left" w:pos="0"/>
        </w:tabs>
        <w:suppressAutoHyphens/>
        <w:spacing w:line="276" w:lineRule="auto"/>
        <w:jc w:val="both"/>
        <w:rPr>
          <w:rFonts w:ascii="Arial" w:hAnsi="Arial" w:cs="Arial"/>
          <w:b/>
          <w:bCs/>
          <w:sz w:val="24"/>
          <w:szCs w:val="24"/>
        </w:rPr>
      </w:pPr>
      <w:r w:rsidRPr="00CC4D2E">
        <w:rPr>
          <w:rFonts w:ascii="Arial" w:hAnsi="Arial" w:cs="Arial"/>
          <w:b/>
          <w:spacing w:val="-2"/>
          <w:sz w:val="24"/>
          <w:szCs w:val="24"/>
        </w:rPr>
        <w:t>TERCERO</w:t>
      </w:r>
      <w:r w:rsidR="00D34242" w:rsidRPr="00CC4D2E">
        <w:rPr>
          <w:rFonts w:ascii="Arial" w:hAnsi="Arial" w:cs="Arial"/>
          <w:b/>
          <w:spacing w:val="-2"/>
          <w:sz w:val="24"/>
          <w:szCs w:val="24"/>
        </w:rPr>
        <w:t xml:space="preserve">: </w:t>
      </w:r>
      <w:r w:rsidR="0030745D" w:rsidRPr="00CC4D2E">
        <w:rPr>
          <w:rFonts w:ascii="Arial" w:hAnsi="Arial" w:cs="Arial"/>
          <w:b/>
          <w:bCs/>
          <w:sz w:val="24"/>
          <w:szCs w:val="24"/>
        </w:rPr>
        <w:t xml:space="preserve">NOTIFICAR </w:t>
      </w:r>
      <w:r w:rsidR="0030745D" w:rsidRPr="00CC4D2E">
        <w:rPr>
          <w:rFonts w:ascii="Arial" w:hAnsi="Arial" w:cs="Arial"/>
          <w:sz w:val="24"/>
          <w:szCs w:val="24"/>
        </w:rPr>
        <w:t>a las partes por el medio más expedito.</w:t>
      </w:r>
      <w:r w:rsidR="0030745D" w:rsidRPr="00CC4D2E">
        <w:rPr>
          <w:rFonts w:ascii="Arial" w:hAnsi="Arial" w:cs="Arial"/>
          <w:b/>
          <w:bCs/>
          <w:sz w:val="24"/>
          <w:szCs w:val="24"/>
        </w:rPr>
        <w:tab/>
      </w:r>
    </w:p>
    <w:p w14:paraId="238601FE" w14:textId="77777777" w:rsidR="0030745D" w:rsidRPr="00CC4D2E" w:rsidRDefault="0030745D" w:rsidP="00CC4D2E">
      <w:pPr>
        <w:spacing w:line="276" w:lineRule="auto"/>
        <w:jc w:val="both"/>
        <w:rPr>
          <w:rFonts w:ascii="Arial" w:hAnsi="Arial" w:cs="Arial"/>
          <w:sz w:val="24"/>
          <w:szCs w:val="24"/>
        </w:rPr>
      </w:pPr>
    </w:p>
    <w:p w14:paraId="0F3CABC7" w14:textId="77777777" w:rsidR="002D0584" w:rsidRPr="00CC4D2E" w:rsidRDefault="002D0584" w:rsidP="00CC4D2E">
      <w:pPr>
        <w:pStyle w:val="Textoindependiente"/>
        <w:spacing w:line="276" w:lineRule="auto"/>
        <w:rPr>
          <w:rFonts w:cs="Arial"/>
          <w:b/>
          <w:bCs/>
          <w:sz w:val="24"/>
          <w:szCs w:val="24"/>
        </w:rPr>
      </w:pPr>
    </w:p>
    <w:p w14:paraId="1DF86160" w14:textId="77777777" w:rsidR="0030745D" w:rsidRPr="00CC4D2E" w:rsidRDefault="00742B33" w:rsidP="00CC4D2E">
      <w:pPr>
        <w:pStyle w:val="Textoindependiente"/>
        <w:spacing w:line="276" w:lineRule="auto"/>
        <w:rPr>
          <w:rFonts w:cs="Arial"/>
          <w:sz w:val="24"/>
          <w:szCs w:val="24"/>
        </w:rPr>
      </w:pPr>
      <w:r w:rsidRPr="00CC4D2E">
        <w:rPr>
          <w:rFonts w:cs="Arial"/>
          <w:b/>
          <w:bCs/>
          <w:sz w:val="24"/>
          <w:szCs w:val="24"/>
        </w:rPr>
        <w:t>CUARTO</w:t>
      </w:r>
      <w:r w:rsidR="0030745D" w:rsidRPr="00CC4D2E">
        <w:rPr>
          <w:rFonts w:cs="Arial"/>
          <w:b/>
          <w:bCs/>
          <w:sz w:val="24"/>
          <w:szCs w:val="24"/>
        </w:rPr>
        <w:t>: ENV</w:t>
      </w:r>
      <w:r w:rsidR="00D54E8B" w:rsidRPr="00CC4D2E">
        <w:rPr>
          <w:rFonts w:cs="Arial"/>
          <w:b/>
          <w:bCs/>
          <w:sz w:val="24"/>
          <w:szCs w:val="24"/>
        </w:rPr>
        <w:t>IAR</w:t>
      </w:r>
      <w:r w:rsidR="0030745D" w:rsidRPr="00CC4D2E">
        <w:rPr>
          <w:rFonts w:cs="Arial"/>
          <w:sz w:val="24"/>
          <w:szCs w:val="24"/>
        </w:rPr>
        <w:t xml:space="preserve"> a la Corte Constitucional, para su eventual revisión.</w:t>
      </w:r>
    </w:p>
    <w:p w14:paraId="5B08B5D1" w14:textId="77777777" w:rsidR="0030745D" w:rsidRPr="00CC4D2E" w:rsidRDefault="0030745D" w:rsidP="00CC4D2E">
      <w:pPr>
        <w:spacing w:line="276" w:lineRule="auto"/>
        <w:ind w:right="51"/>
        <w:jc w:val="both"/>
        <w:rPr>
          <w:rFonts w:ascii="Arial" w:hAnsi="Arial" w:cs="Arial"/>
          <w:sz w:val="24"/>
          <w:szCs w:val="24"/>
        </w:rPr>
      </w:pPr>
    </w:p>
    <w:p w14:paraId="052F13AF" w14:textId="77777777" w:rsidR="0030745D" w:rsidRPr="00CC4D2E" w:rsidRDefault="0030745D" w:rsidP="00CC4D2E">
      <w:pPr>
        <w:spacing w:line="276" w:lineRule="auto"/>
        <w:jc w:val="both"/>
        <w:rPr>
          <w:rFonts w:ascii="Arial" w:hAnsi="Arial" w:cs="Arial"/>
          <w:b/>
          <w:bCs/>
          <w:sz w:val="24"/>
          <w:szCs w:val="24"/>
        </w:rPr>
      </w:pPr>
      <w:r w:rsidRPr="00CC4D2E">
        <w:rPr>
          <w:rFonts w:ascii="Arial" w:hAnsi="Arial" w:cs="Arial"/>
          <w:b/>
          <w:bCs/>
          <w:sz w:val="24"/>
          <w:szCs w:val="24"/>
        </w:rPr>
        <w:t>Notifíquese y Cúmplase.</w:t>
      </w:r>
    </w:p>
    <w:p w14:paraId="16DEB4AB" w14:textId="77777777" w:rsidR="0030745D" w:rsidRPr="00CC4D2E" w:rsidRDefault="0030745D" w:rsidP="00CC4D2E">
      <w:pPr>
        <w:pStyle w:val="Cierre"/>
        <w:spacing w:line="276" w:lineRule="auto"/>
        <w:rPr>
          <w:rFonts w:ascii="Arial" w:hAnsi="Arial" w:cs="Arial"/>
          <w:szCs w:val="24"/>
        </w:rPr>
      </w:pPr>
    </w:p>
    <w:p w14:paraId="526A2440" w14:textId="77777777" w:rsidR="00CC4D2E" w:rsidRPr="00CC4D2E" w:rsidRDefault="00CC4D2E" w:rsidP="00CC4D2E">
      <w:pPr>
        <w:spacing w:line="276" w:lineRule="auto"/>
        <w:jc w:val="both"/>
        <w:textAlignment w:val="baseline"/>
        <w:rPr>
          <w:rFonts w:ascii="Arial" w:hAnsi="Arial" w:cs="Arial"/>
          <w:sz w:val="24"/>
          <w:szCs w:val="24"/>
          <w:lang w:val="es-CO" w:eastAsia="es-CO"/>
        </w:rPr>
      </w:pPr>
      <w:bookmarkStart w:id="2" w:name="_Hlk97906865"/>
      <w:r w:rsidRPr="00CC4D2E">
        <w:rPr>
          <w:rFonts w:ascii="Arial" w:hAnsi="Arial" w:cs="Arial"/>
          <w:sz w:val="24"/>
          <w:szCs w:val="24"/>
          <w:lang w:val="es-ES" w:eastAsia="es-CO"/>
        </w:rPr>
        <w:t>Quienes Integran la Sala,</w:t>
      </w:r>
    </w:p>
    <w:p w14:paraId="4CFD8949" w14:textId="77777777" w:rsidR="00CC4D2E" w:rsidRPr="00CC4D2E" w:rsidRDefault="00CC4D2E" w:rsidP="00CC4D2E">
      <w:pPr>
        <w:spacing w:line="276" w:lineRule="auto"/>
        <w:jc w:val="both"/>
        <w:textAlignment w:val="baseline"/>
        <w:rPr>
          <w:rFonts w:ascii="Arial" w:hAnsi="Arial" w:cs="Arial"/>
          <w:sz w:val="24"/>
          <w:szCs w:val="24"/>
          <w:lang w:val="es-CO" w:eastAsia="es-CO"/>
        </w:rPr>
      </w:pPr>
    </w:p>
    <w:p w14:paraId="35888DC9" w14:textId="77777777" w:rsidR="00CC4D2E" w:rsidRPr="00CC4D2E" w:rsidRDefault="00CC4D2E" w:rsidP="00CC4D2E">
      <w:pPr>
        <w:spacing w:line="276" w:lineRule="auto"/>
        <w:jc w:val="both"/>
        <w:textAlignment w:val="baseline"/>
        <w:rPr>
          <w:rFonts w:ascii="Arial" w:hAnsi="Arial" w:cs="Arial"/>
          <w:sz w:val="24"/>
          <w:szCs w:val="24"/>
          <w:lang w:val="es-CO" w:eastAsia="es-CO"/>
        </w:rPr>
      </w:pPr>
    </w:p>
    <w:p w14:paraId="52B430CF" w14:textId="77777777" w:rsidR="00CC4D2E" w:rsidRPr="00CC4D2E" w:rsidRDefault="00CC4D2E" w:rsidP="00CC4D2E">
      <w:pPr>
        <w:spacing w:line="276" w:lineRule="auto"/>
        <w:jc w:val="center"/>
        <w:textAlignment w:val="baseline"/>
        <w:rPr>
          <w:rFonts w:ascii="Arial" w:hAnsi="Arial" w:cs="Arial"/>
          <w:b/>
          <w:bCs/>
          <w:sz w:val="24"/>
          <w:szCs w:val="24"/>
          <w:lang w:val="es-CO" w:eastAsia="es-CO"/>
        </w:rPr>
      </w:pPr>
      <w:r w:rsidRPr="00CC4D2E">
        <w:rPr>
          <w:rFonts w:ascii="Arial" w:hAnsi="Arial" w:cs="Arial"/>
          <w:b/>
          <w:bCs/>
          <w:sz w:val="24"/>
          <w:szCs w:val="24"/>
          <w:lang w:val="es-CO" w:eastAsia="es-CO"/>
        </w:rPr>
        <w:t>JULIO CÉSAR SALAZAR MUÑOZ</w:t>
      </w:r>
    </w:p>
    <w:p w14:paraId="65C15867" w14:textId="77777777" w:rsidR="00CC4D2E" w:rsidRPr="00CC4D2E" w:rsidRDefault="00CC4D2E" w:rsidP="00CC4D2E">
      <w:pPr>
        <w:spacing w:line="276" w:lineRule="auto"/>
        <w:jc w:val="center"/>
        <w:textAlignment w:val="baseline"/>
        <w:rPr>
          <w:sz w:val="24"/>
          <w:szCs w:val="24"/>
          <w:lang w:val="es-CO" w:eastAsia="es-CO"/>
        </w:rPr>
      </w:pPr>
      <w:r w:rsidRPr="00CC4D2E">
        <w:rPr>
          <w:rFonts w:ascii="Arial" w:hAnsi="Arial" w:cs="Arial"/>
          <w:sz w:val="24"/>
          <w:szCs w:val="24"/>
          <w:lang w:val="es-CO" w:eastAsia="es-CO"/>
        </w:rPr>
        <w:t>Magistrado Ponente</w:t>
      </w:r>
    </w:p>
    <w:p w14:paraId="45695424" w14:textId="77777777" w:rsidR="00CC4D2E" w:rsidRPr="00CC4D2E" w:rsidRDefault="00CC4D2E" w:rsidP="00CC4D2E">
      <w:pPr>
        <w:spacing w:line="276" w:lineRule="auto"/>
        <w:jc w:val="center"/>
        <w:textAlignment w:val="baseline"/>
        <w:rPr>
          <w:rFonts w:ascii="Arial" w:eastAsia="Calibri" w:hAnsi="Arial" w:cs="Arial"/>
          <w:sz w:val="24"/>
          <w:szCs w:val="24"/>
          <w:lang w:val="es-CO" w:eastAsia="es-CO"/>
        </w:rPr>
      </w:pPr>
    </w:p>
    <w:p w14:paraId="74CDB20E" w14:textId="77777777" w:rsidR="00CC4D2E" w:rsidRPr="00CC4D2E" w:rsidRDefault="00CC4D2E" w:rsidP="00CC4D2E">
      <w:pPr>
        <w:spacing w:line="276" w:lineRule="auto"/>
        <w:jc w:val="center"/>
        <w:textAlignment w:val="baseline"/>
        <w:rPr>
          <w:rFonts w:ascii="Arial" w:eastAsia="Calibri" w:hAnsi="Arial" w:cs="Arial"/>
          <w:sz w:val="24"/>
          <w:szCs w:val="24"/>
          <w:lang w:val="es-CO" w:eastAsia="es-CO"/>
        </w:rPr>
      </w:pPr>
    </w:p>
    <w:p w14:paraId="1234C025" w14:textId="77777777" w:rsidR="00CC4D2E" w:rsidRPr="00CC4D2E" w:rsidRDefault="00CC4D2E" w:rsidP="00CC4D2E">
      <w:pPr>
        <w:spacing w:line="276" w:lineRule="auto"/>
        <w:jc w:val="center"/>
        <w:textAlignment w:val="baseline"/>
        <w:rPr>
          <w:rFonts w:ascii="Arial" w:hAnsi="Arial" w:cs="Arial"/>
          <w:b/>
          <w:bCs/>
          <w:sz w:val="24"/>
          <w:szCs w:val="24"/>
          <w:lang w:val="es-CO" w:eastAsia="es-CO"/>
        </w:rPr>
      </w:pPr>
      <w:r w:rsidRPr="00CC4D2E">
        <w:rPr>
          <w:rFonts w:ascii="Arial" w:hAnsi="Arial" w:cs="Arial"/>
          <w:b/>
          <w:bCs/>
          <w:sz w:val="24"/>
          <w:szCs w:val="24"/>
          <w:lang w:val="es-CO" w:eastAsia="es-CO"/>
        </w:rPr>
        <w:t>ANA LUCÍA CAICEDO CALDERÓN</w:t>
      </w:r>
    </w:p>
    <w:p w14:paraId="0CBC0511" w14:textId="4A0A69DC" w:rsidR="00CC4D2E" w:rsidRDefault="00CC4D2E" w:rsidP="00CC4D2E">
      <w:pPr>
        <w:spacing w:line="276" w:lineRule="auto"/>
        <w:jc w:val="center"/>
        <w:textAlignment w:val="baseline"/>
        <w:rPr>
          <w:rFonts w:ascii="Arial" w:hAnsi="Arial" w:cs="Arial"/>
          <w:sz w:val="24"/>
          <w:szCs w:val="24"/>
          <w:lang w:val="es-CO" w:eastAsia="es-CO"/>
        </w:rPr>
      </w:pPr>
      <w:r w:rsidRPr="00CC4D2E">
        <w:rPr>
          <w:rFonts w:ascii="Arial" w:hAnsi="Arial" w:cs="Arial"/>
          <w:sz w:val="24"/>
          <w:szCs w:val="24"/>
          <w:lang w:val="es-CO" w:eastAsia="es-CO"/>
        </w:rPr>
        <w:t>Magistrada</w:t>
      </w:r>
    </w:p>
    <w:p w14:paraId="0C8BFF62" w14:textId="13E1027A" w:rsidR="00CC4D2E" w:rsidRPr="00CC4D2E" w:rsidRDefault="00CC4D2E" w:rsidP="00CC4D2E">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Salva voto</w:t>
      </w:r>
    </w:p>
    <w:p w14:paraId="241B0471" w14:textId="77777777" w:rsidR="00CC4D2E" w:rsidRPr="00CC4D2E" w:rsidRDefault="00CC4D2E" w:rsidP="00CC4D2E">
      <w:pPr>
        <w:spacing w:line="276" w:lineRule="auto"/>
        <w:jc w:val="center"/>
        <w:textAlignment w:val="baseline"/>
        <w:rPr>
          <w:rFonts w:ascii="Arial" w:hAnsi="Arial" w:cs="Arial"/>
          <w:sz w:val="24"/>
          <w:szCs w:val="24"/>
          <w:lang w:val="es-CO" w:eastAsia="es-CO"/>
        </w:rPr>
      </w:pPr>
    </w:p>
    <w:p w14:paraId="3B861D6C" w14:textId="77777777" w:rsidR="00CC4D2E" w:rsidRPr="00CC4D2E" w:rsidRDefault="00CC4D2E" w:rsidP="00CC4D2E">
      <w:pPr>
        <w:spacing w:line="276" w:lineRule="auto"/>
        <w:jc w:val="center"/>
        <w:textAlignment w:val="baseline"/>
        <w:rPr>
          <w:rFonts w:ascii="Arial" w:hAnsi="Arial" w:cs="Arial"/>
          <w:sz w:val="24"/>
          <w:szCs w:val="24"/>
          <w:lang w:val="es-CO" w:eastAsia="es-CO"/>
        </w:rPr>
      </w:pPr>
    </w:p>
    <w:p w14:paraId="23237ED2" w14:textId="77777777" w:rsidR="00CC4D2E" w:rsidRPr="00CC4D2E" w:rsidRDefault="00CC4D2E" w:rsidP="00CC4D2E">
      <w:pPr>
        <w:spacing w:line="276" w:lineRule="auto"/>
        <w:jc w:val="center"/>
        <w:textAlignment w:val="baseline"/>
        <w:rPr>
          <w:rFonts w:ascii="Arial" w:hAnsi="Arial" w:cs="Arial"/>
          <w:b/>
          <w:bCs/>
          <w:sz w:val="24"/>
          <w:szCs w:val="24"/>
          <w:lang w:val="es-CO" w:eastAsia="es-CO"/>
        </w:rPr>
      </w:pPr>
      <w:r w:rsidRPr="00CC4D2E">
        <w:rPr>
          <w:rFonts w:ascii="Arial" w:hAnsi="Arial" w:cs="Arial"/>
          <w:b/>
          <w:bCs/>
          <w:sz w:val="24"/>
          <w:szCs w:val="24"/>
          <w:lang w:val="es-CO" w:eastAsia="es-CO"/>
        </w:rPr>
        <w:t>GERMÁN DARÍO GÓEZ VINASCO</w:t>
      </w:r>
    </w:p>
    <w:p w14:paraId="092F0893" w14:textId="5616F6E4" w:rsidR="2985D8AF" w:rsidRPr="00CC4D2E" w:rsidRDefault="00CC4D2E" w:rsidP="00CC4D2E">
      <w:pPr>
        <w:spacing w:line="276" w:lineRule="auto"/>
        <w:jc w:val="center"/>
        <w:textAlignment w:val="baseline"/>
        <w:rPr>
          <w:rFonts w:ascii="Arial" w:hAnsi="Arial" w:cs="Arial"/>
          <w:sz w:val="24"/>
          <w:szCs w:val="24"/>
          <w:lang w:val="es-CO" w:eastAsia="es-CO"/>
        </w:rPr>
      </w:pPr>
      <w:r w:rsidRPr="00CC4D2E">
        <w:rPr>
          <w:rFonts w:ascii="Arial" w:hAnsi="Arial" w:cs="Arial"/>
          <w:sz w:val="24"/>
          <w:szCs w:val="24"/>
          <w:lang w:val="es-CO" w:eastAsia="es-CO"/>
        </w:rPr>
        <w:t>Magistrado</w:t>
      </w:r>
      <w:bookmarkStart w:id="3" w:name="_GoBack"/>
      <w:bookmarkEnd w:id="2"/>
      <w:bookmarkEnd w:id="3"/>
    </w:p>
    <w:sectPr w:rsidR="2985D8AF" w:rsidRPr="00CC4D2E" w:rsidSect="001E54BE">
      <w:headerReference w:type="default" r:id="rId13"/>
      <w:footerReference w:type="even" r:id="rId14"/>
      <w:footerReference w:type="default" r:id="rId15"/>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FE155D" w16cex:dateUtc="2022-03-22T16:14:44.684Z"/>
  <w16cex:commentExtensible w16cex:durableId="3ED1EE54" w16cex:dateUtc="2022-03-22T14:41:53.223Z"/>
  <w16cex:commentExtensible w16cex:durableId="7644EC74" w16cex:dateUtc="2022-03-23T12:54:18.8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1B8E" w14:textId="77777777" w:rsidR="00D347E9" w:rsidRDefault="00D347E9">
      <w:r>
        <w:separator/>
      </w:r>
    </w:p>
  </w:endnote>
  <w:endnote w:type="continuationSeparator" w:id="0">
    <w:p w14:paraId="2801FADA" w14:textId="77777777" w:rsidR="00D347E9" w:rsidRDefault="00D3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8C4629">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384BA73E"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211F" w14:textId="77777777" w:rsidR="0014160B" w:rsidRPr="009A6EB9" w:rsidRDefault="008C4629" w:rsidP="009A6EB9">
    <w:pPr>
      <w:pStyle w:val="Piedepgina"/>
      <w:framePr w:wrap="around" w:vAnchor="text" w:hAnchor="margin" w:xAlign="right" w:y="1"/>
      <w:tabs>
        <w:tab w:val="clear" w:pos="8838"/>
      </w:tabs>
      <w:rPr>
        <w:rStyle w:val="Nmerodepgina"/>
        <w:rFonts w:ascii="Arial" w:hAnsi="Arial" w:cs="Arial"/>
        <w:sz w:val="18"/>
      </w:rPr>
    </w:pPr>
    <w:r w:rsidRPr="009A6EB9">
      <w:rPr>
        <w:rStyle w:val="Nmerodepgina"/>
        <w:rFonts w:ascii="Arial" w:hAnsi="Arial" w:cs="Arial"/>
        <w:sz w:val="18"/>
      </w:rPr>
      <w:fldChar w:fldCharType="begin"/>
    </w:r>
    <w:r w:rsidR="0014160B" w:rsidRPr="009A6EB9">
      <w:rPr>
        <w:rStyle w:val="Nmerodepgina"/>
        <w:rFonts w:ascii="Arial" w:hAnsi="Arial" w:cs="Arial"/>
        <w:sz w:val="18"/>
      </w:rPr>
      <w:instrText xml:space="preserve">PAGE  </w:instrText>
    </w:r>
    <w:r w:rsidRPr="009A6EB9">
      <w:rPr>
        <w:rStyle w:val="Nmerodepgina"/>
        <w:rFonts w:ascii="Arial" w:hAnsi="Arial" w:cs="Arial"/>
        <w:sz w:val="18"/>
      </w:rPr>
      <w:fldChar w:fldCharType="separate"/>
    </w:r>
    <w:r w:rsidR="00775FA3" w:rsidRPr="009A6EB9">
      <w:rPr>
        <w:rStyle w:val="Nmerodepgina"/>
        <w:rFonts w:ascii="Arial" w:hAnsi="Arial" w:cs="Arial"/>
        <w:noProof/>
        <w:sz w:val="18"/>
      </w:rPr>
      <w:t>14</w:t>
    </w:r>
    <w:r w:rsidRPr="009A6EB9">
      <w:rPr>
        <w:rStyle w:val="Nmerodepgina"/>
        <w:rFonts w:ascii="Arial" w:hAnsi="Arial" w:cs="Arial"/>
        <w:sz w:val="18"/>
      </w:rPr>
      <w:fldChar w:fldCharType="end"/>
    </w:r>
  </w:p>
  <w:p w14:paraId="2DE403A5" w14:textId="77777777" w:rsidR="0014160B" w:rsidRPr="009A6EB9" w:rsidRDefault="0014160B" w:rsidP="00F23C49">
    <w:pPr>
      <w:pStyle w:val="Piedepgina"/>
      <w:tabs>
        <w:tab w:val="clear" w:pos="8838"/>
      </w:tabs>
      <w:ind w:left="360"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1D87" w14:textId="77777777" w:rsidR="00D347E9" w:rsidRDefault="00D347E9">
      <w:r>
        <w:separator/>
      </w:r>
    </w:p>
  </w:footnote>
  <w:footnote w:type="continuationSeparator" w:id="0">
    <w:p w14:paraId="13BC0133" w14:textId="77777777" w:rsidR="00D347E9" w:rsidRDefault="00D347E9">
      <w:r>
        <w:continuationSeparator/>
      </w:r>
    </w:p>
  </w:footnote>
  <w:footnote w:id="1">
    <w:p w14:paraId="07C6C1B7" w14:textId="77777777" w:rsidR="000437FA" w:rsidRPr="00531B1A" w:rsidRDefault="000437FA" w:rsidP="00531B1A">
      <w:pPr>
        <w:pStyle w:val="Textonotapie"/>
        <w:jc w:val="both"/>
        <w:rPr>
          <w:rFonts w:ascii="Arial" w:hAnsi="Arial" w:cs="Arial"/>
          <w:sz w:val="18"/>
          <w:szCs w:val="16"/>
        </w:rPr>
      </w:pPr>
      <w:r w:rsidRPr="00531B1A">
        <w:rPr>
          <w:rStyle w:val="Refdenotaalpie"/>
          <w:rFonts w:ascii="Arial" w:hAnsi="Arial" w:cs="Arial"/>
          <w:sz w:val="18"/>
          <w:szCs w:val="16"/>
        </w:rPr>
        <w:footnoteRef/>
      </w:r>
      <w:r w:rsidRPr="00531B1A">
        <w:rPr>
          <w:rFonts w:ascii="Arial" w:hAnsi="Arial" w:cs="Arial"/>
          <w:sz w:val="18"/>
          <w:szCs w:val="16"/>
        </w:rPr>
        <w:t xml:space="preserve"> Sentencia T-407-2017 </w:t>
      </w:r>
    </w:p>
  </w:footnote>
  <w:footnote w:id="2">
    <w:p w14:paraId="3AD27D2F" w14:textId="77777777" w:rsidR="00461AD7" w:rsidRPr="00531B1A" w:rsidRDefault="00461AD7" w:rsidP="00531B1A">
      <w:pPr>
        <w:pStyle w:val="Textonotapie"/>
        <w:rPr>
          <w:rFonts w:ascii="Arial" w:hAnsi="Arial" w:cs="Arial"/>
          <w:sz w:val="18"/>
          <w:szCs w:val="16"/>
          <w:lang w:val="es-CO"/>
        </w:rPr>
      </w:pPr>
      <w:r w:rsidRPr="00531B1A">
        <w:rPr>
          <w:rStyle w:val="Refdenotaalpie"/>
          <w:rFonts w:ascii="Arial" w:hAnsi="Arial" w:cs="Arial"/>
          <w:sz w:val="18"/>
          <w:szCs w:val="16"/>
        </w:rPr>
        <w:footnoteRef/>
      </w:r>
      <w:r w:rsidRPr="00531B1A">
        <w:rPr>
          <w:rFonts w:ascii="Arial" w:hAnsi="Arial" w:cs="Arial"/>
          <w:sz w:val="18"/>
          <w:szCs w:val="16"/>
        </w:rPr>
        <w:t xml:space="preserve"> </w:t>
      </w:r>
      <w:r w:rsidRPr="00531B1A">
        <w:rPr>
          <w:rFonts w:ascii="Arial" w:hAnsi="Arial" w:cs="Arial"/>
          <w:sz w:val="18"/>
          <w:szCs w:val="16"/>
          <w:lang w:val="es-CO"/>
        </w:rPr>
        <w:t>T-137-08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C058" w14:textId="76A455AD" w:rsidR="00E61FE9" w:rsidRPr="009A6EB9" w:rsidRDefault="00B167C3" w:rsidP="009A6EB9">
    <w:pPr>
      <w:pStyle w:val="Puesto"/>
      <w:ind w:left="2832" w:hanging="2832"/>
      <w:rPr>
        <w:rFonts w:ascii="Arial" w:hAnsi="Arial" w:cs="Arial"/>
        <w:b w:val="0"/>
        <w:sz w:val="18"/>
        <w:szCs w:val="14"/>
      </w:rPr>
    </w:pPr>
    <w:proofErr w:type="spellStart"/>
    <w:r w:rsidRPr="009A6EB9">
      <w:rPr>
        <w:rFonts w:ascii="Arial" w:hAnsi="Arial" w:cs="Arial"/>
        <w:b w:val="0"/>
        <w:sz w:val="18"/>
        <w:szCs w:val="14"/>
        <w:lang w:val="es-MX"/>
      </w:rPr>
      <w:t>Yurian</w:t>
    </w:r>
    <w:proofErr w:type="spellEnd"/>
    <w:r w:rsidRPr="009A6EB9">
      <w:rPr>
        <w:rFonts w:ascii="Arial" w:hAnsi="Arial" w:cs="Arial"/>
        <w:b w:val="0"/>
        <w:sz w:val="18"/>
        <w:szCs w:val="14"/>
        <w:lang w:val="es-MX"/>
      </w:rPr>
      <w:t xml:space="preserve"> Granados Tamayo</w:t>
    </w:r>
    <w:r w:rsidR="00F65258" w:rsidRPr="009A6EB9">
      <w:rPr>
        <w:rFonts w:ascii="Arial" w:hAnsi="Arial" w:cs="Arial"/>
        <w:b w:val="0"/>
        <w:sz w:val="18"/>
        <w:szCs w:val="14"/>
        <w:lang w:val="es-MX"/>
      </w:rPr>
      <w:t xml:space="preserve"> y otro</w:t>
    </w:r>
    <w:r w:rsidR="0014160B" w:rsidRPr="009A6EB9">
      <w:rPr>
        <w:rFonts w:ascii="Arial" w:hAnsi="Arial" w:cs="Arial"/>
        <w:b w:val="0"/>
        <w:sz w:val="18"/>
        <w:szCs w:val="14"/>
        <w:lang w:val="es-MX"/>
      </w:rPr>
      <w:t xml:space="preserve"> </w:t>
    </w:r>
    <w:r w:rsidR="009A6EB9" w:rsidRPr="009A6EB9">
      <w:rPr>
        <w:rFonts w:ascii="Arial" w:hAnsi="Arial" w:cs="Arial"/>
        <w:b w:val="0"/>
        <w:sz w:val="18"/>
        <w:szCs w:val="14"/>
        <w:lang w:val="es-MX"/>
      </w:rPr>
      <w:t>Vs</w:t>
    </w:r>
    <w:r w:rsidR="009A6EB9" w:rsidRPr="009A6EB9">
      <w:rPr>
        <w:rFonts w:ascii="Arial" w:hAnsi="Arial" w:cs="Arial"/>
        <w:sz w:val="18"/>
        <w:szCs w:val="14"/>
        <w:lang w:val="es-MX"/>
      </w:rPr>
      <w:t xml:space="preserve"> </w:t>
    </w:r>
    <w:r w:rsidR="009A6EB9" w:rsidRPr="009A6EB9">
      <w:rPr>
        <w:rFonts w:ascii="Arial" w:hAnsi="Arial" w:cs="Arial"/>
        <w:b w:val="0"/>
        <w:sz w:val="18"/>
        <w:szCs w:val="14"/>
        <w:lang w:val="es-MX"/>
      </w:rPr>
      <w:t>Unidad</w:t>
    </w:r>
    <w:r w:rsidR="00E61FE9" w:rsidRPr="009A6EB9">
      <w:rPr>
        <w:rFonts w:ascii="Arial" w:hAnsi="Arial" w:cs="Arial"/>
        <w:b w:val="0"/>
        <w:sz w:val="18"/>
        <w:szCs w:val="14"/>
      </w:rPr>
      <w:t xml:space="preserve"> para la Atención y Reparación Integral a las Víctimas</w:t>
    </w:r>
  </w:p>
  <w:p w14:paraId="6E1831B3" w14:textId="64AADFA2" w:rsidR="0014160B" w:rsidRPr="009A6EB9" w:rsidRDefault="008B4B41" w:rsidP="009A6EB9">
    <w:pPr>
      <w:pStyle w:val="Encabezado"/>
      <w:ind w:right="360"/>
      <w:jc w:val="center"/>
      <w:rPr>
        <w:rFonts w:ascii="Arial" w:hAnsi="Arial" w:cs="Arial"/>
        <w:sz w:val="18"/>
        <w:szCs w:val="14"/>
        <w:lang w:val="es-MX"/>
      </w:rPr>
    </w:pPr>
    <w:r w:rsidRPr="009A6EB9">
      <w:rPr>
        <w:rFonts w:ascii="Arial" w:hAnsi="Arial" w:cs="Arial"/>
        <w:sz w:val="18"/>
        <w:szCs w:val="14"/>
        <w:lang w:val="es-MX"/>
      </w:rPr>
      <w:t xml:space="preserve"> </w:t>
    </w:r>
    <w:r w:rsidR="0014160B" w:rsidRPr="009A6EB9">
      <w:rPr>
        <w:rFonts w:ascii="Arial" w:hAnsi="Arial" w:cs="Arial"/>
        <w:sz w:val="18"/>
        <w:szCs w:val="14"/>
        <w:lang w:val="es-MX"/>
      </w:rPr>
      <w:t>Rad</w:t>
    </w:r>
    <w:r w:rsidR="003609C7" w:rsidRPr="009A6EB9">
      <w:rPr>
        <w:rFonts w:ascii="Arial" w:hAnsi="Arial" w:cs="Arial"/>
        <w:sz w:val="18"/>
        <w:szCs w:val="14"/>
        <w:lang w:val="es-MX"/>
      </w:rPr>
      <w:t xml:space="preserve"> </w:t>
    </w:r>
    <w:r w:rsidR="00B167C3" w:rsidRPr="009A6EB9">
      <w:rPr>
        <w:rFonts w:ascii="Arial" w:hAnsi="Arial" w:cs="Arial"/>
        <w:sz w:val="18"/>
        <w:szCs w:val="14"/>
        <w:lang w:val="es-MX"/>
      </w:rPr>
      <w:t>66170310500120220002101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20FD"/>
    <w:rsid w:val="00004135"/>
    <w:rsid w:val="000042CC"/>
    <w:rsid w:val="00004694"/>
    <w:rsid w:val="0000597A"/>
    <w:rsid w:val="000135E1"/>
    <w:rsid w:val="00013A96"/>
    <w:rsid w:val="00014EE9"/>
    <w:rsid w:val="00017CF5"/>
    <w:rsid w:val="000207DF"/>
    <w:rsid w:val="00021DF1"/>
    <w:rsid w:val="00022C28"/>
    <w:rsid w:val="00024681"/>
    <w:rsid w:val="00024E3A"/>
    <w:rsid w:val="0002796E"/>
    <w:rsid w:val="0004007F"/>
    <w:rsid w:val="00041C69"/>
    <w:rsid w:val="00042127"/>
    <w:rsid w:val="000437FA"/>
    <w:rsid w:val="00044417"/>
    <w:rsid w:val="00045BD4"/>
    <w:rsid w:val="00050FFD"/>
    <w:rsid w:val="00057478"/>
    <w:rsid w:val="00061CBC"/>
    <w:rsid w:val="00062F26"/>
    <w:rsid w:val="00063CDC"/>
    <w:rsid w:val="000716B6"/>
    <w:rsid w:val="00073B1B"/>
    <w:rsid w:val="00076311"/>
    <w:rsid w:val="0007634E"/>
    <w:rsid w:val="0009017B"/>
    <w:rsid w:val="000913FD"/>
    <w:rsid w:val="00092341"/>
    <w:rsid w:val="000A5ABC"/>
    <w:rsid w:val="000B324C"/>
    <w:rsid w:val="000B5751"/>
    <w:rsid w:val="000B705E"/>
    <w:rsid w:val="000C3B61"/>
    <w:rsid w:val="000D1AA8"/>
    <w:rsid w:val="000D3404"/>
    <w:rsid w:val="000D3A30"/>
    <w:rsid w:val="000D560A"/>
    <w:rsid w:val="000D56B7"/>
    <w:rsid w:val="000D6A08"/>
    <w:rsid w:val="000E2ACC"/>
    <w:rsid w:val="000E2F17"/>
    <w:rsid w:val="000E3E59"/>
    <w:rsid w:val="000E4419"/>
    <w:rsid w:val="000E6FF6"/>
    <w:rsid w:val="000F07A0"/>
    <w:rsid w:val="000F1100"/>
    <w:rsid w:val="000F1767"/>
    <w:rsid w:val="000F4FBC"/>
    <w:rsid w:val="00100363"/>
    <w:rsid w:val="00103B9A"/>
    <w:rsid w:val="0010458B"/>
    <w:rsid w:val="001074F7"/>
    <w:rsid w:val="0011523F"/>
    <w:rsid w:val="00115264"/>
    <w:rsid w:val="00115652"/>
    <w:rsid w:val="00115BD6"/>
    <w:rsid w:val="0012140D"/>
    <w:rsid w:val="00122255"/>
    <w:rsid w:val="00122C4B"/>
    <w:rsid w:val="001239D3"/>
    <w:rsid w:val="00132F63"/>
    <w:rsid w:val="00140265"/>
    <w:rsid w:val="0014160B"/>
    <w:rsid w:val="001441EA"/>
    <w:rsid w:val="00144883"/>
    <w:rsid w:val="00145175"/>
    <w:rsid w:val="00145AAC"/>
    <w:rsid w:val="00145DC6"/>
    <w:rsid w:val="00147DA8"/>
    <w:rsid w:val="001531D9"/>
    <w:rsid w:val="0015486B"/>
    <w:rsid w:val="001548F7"/>
    <w:rsid w:val="001568BB"/>
    <w:rsid w:val="0016361C"/>
    <w:rsid w:val="00163C0E"/>
    <w:rsid w:val="0016493D"/>
    <w:rsid w:val="00164E34"/>
    <w:rsid w:val="00165A1E"/>
    <w:rsid w:val="00165B81"/>
    <w:rsid w:val="00170209"/>
    <w:rsid w:val="001709DB"/>
    <w:rsid w:val="00171444"/>
    <w:rsid w:val="00180455"/>
    <w:rsid w:val="00180A6E"/>
    <w:rsid w:val="00181632"/>
    <w:rsid w:val="00186670"/>
    <w:rsid w:val="0018757F"/>
    <w:rsid w:val="00191D5E"/>
    <w:rsid w:val="001A119A"/>
    <w:rsid w:val="001A2112"/>
    <w:rsid w:val="001A233C"/>
    <w:rsid w:val="001A36F0"/>
    <w:rsid w:val="001A4BEE"/>
    <w:rsid w:val="001A5CA6"/>
    <w:rsid w:val="001B0357"/>
    <w:rsid w:val="001B21B9"/>
    <w:rsid w:val="001B432E"/>
    <w:rsid w:val="001B7E6C"/>
    <w:rsid w:val="001C40E8"/>
    <w:rsid w:val="001C61D0"/>
    <w:rsid w:val="001C70DD"/>
    <w:rsid w:val="001D7299"/>
    <w:rsid w:val="001D7782"/>
    <w:rsid w:val="001E1472"/>
    <w:rsid w:val="001E54BE"/>
    <w:rsid w:val="001F174A"/>
    <w:rsid w:val="001F1D54"/>
    <w:rsid w:val="001F2833"/>
    <w:rsid w:val="001F4419"/>
    <w:rsid w:val="001F5E97"/>
    <w:rsid w:val="001F7B55"/>
    <w:rsid w:val="00202EA2"/>
    <w:rsid w:val="00204DC0"/>
    <w:rsid w:val="00206E51"/>
    <w:rsid w:val="00213588"/>
    <w:rsid w:val="0022131E"/>
    <w:rsid w:val="00222CD9"/>
    <w:rsid w:val="0022465B"/>
    <w:rsid w:val="00224E39"/>
    <w:rsid w:val="002276B5"/>
    <w:rsid w:val="00230F0D"/>
    <w:rsid w:val="00232E06"/>
    <w:rsid w:val="00236C78"/>
    <w:rsid w:val="0023730A"/>
    <w:rsid w:val="00237348"/>
    <w:rsid w:val="00237D31"/>
    <w:rsid w:val="00240378"/>
    <w:rsid w:val="00243C98"/>
    <w:rsid w:val="0024778C"/>
    <w:rsid w:val="0025409E"/>
    <w:rsid w:val="00263094"/>
    <w:rsid w:val="00264E20"/>
    <w:rsid w:val="002679F9"/>
    <w:rsid w:val="00275FAE"/>
    <w:rsid w:val="0028580F"/>
    <w:rsid w:val="00285C37"/>
    <w:rsid w:val="00291F16"/>
    <w:rsid w:val="002A0488"/>
    <w:rsid w:val="002A4995"/>
    <w:rsid w:val="002A5A5D"/>
    <w:rsid w:val="002C07C3"/>
    <w:rsid w:val="002C088F"/>
    <w:rsid w:val="002C555F"/>
    <w:rsid w:val="002C601A"/>
    <w:rsid w:val="002D0584"/>
    <w:rsid w:val="002D1BE7"/>
    <w:rsid w:val="002D2E77"/>
    <w:rsid w:val="002D40A7"/>
    <w:rsid w:val="002D4BD9"/>
    <w:rsid w:val="002D4DFD"/>
    <w:rsid w:val="002D5871"/>
    <w:rsid w:val="002E1CAA"/>
    <w:rsid w:val="002E4547"/>
    <w:rsid w:val="002E5FDB"/>
    <w:rsid w:val="002F0926"/>
    <w:rsid w:val="002F1D86"/>
    <w:rsid w:val="002F2CD2"/>
    <w:rsid w:val="002F4B6D"/>
    <w:rsid w:val="0030584E"/>
    <w:rsid w:val="00305BF2"/>
    <w:rsid w:val="003063AD"/>
    <w:rsid w:val="0030745D"/>
    <w:rsid w:val="003121C8"/>
    <w:rsid w:val="00312E86"/>
    <w:rsid w:val="00315096"/>
    <w:rsid w:val="00315AC2"/>
    <w:rsid w:val="003256D5"/>
    <w:rsid w:val="00326339"/>
    <w:rsid w:val="0032766F"/>
    <w:rsid w:val="0033108F"/>
    <w:rsid w:val="00331627"/>
    <w:rsid w:val="003356A1"/>
    <w:rsid w:val="003400E5"/>
    <w:rsid w:val="00342E61"/>
    <w:rsid w:val="00346066"/>
    <w:rsid w:val="00351568"/>
    <w:rsid w:val="003520BE"/>
    <w:rsid w:val="0035455F"/>
    <w:rsid w:val="003547EB"/>
    <w:rsid w:val="00355AA6"/>
    <w:rsid w:val="0035649D"/>
    <w:rsid w:val="003609C7"/>
    <w:rsid w:val="003625D3"/>
    <w:rsid w:val="003653C4"/>
    <w:rsid w:val="00373410"/>
    <w:rsid w:val="00373A44"/>
    <w:rsid w:val="00374A0D"/>
    <w:rsid w:val="00377FC8"/>
    <w:rsid w:val="003808ED"/>
    <w:rsid w:val="003812F6"/>
    <w:rsid w:val="003851D2"/>
    <w:rsid w:val="00385C1D"/>
    <w:rsid w:val="00386C6E"/>
    <w:rsid w:val="00391109"/>
    <w:rsid w:val="00391F04"/>
    <w:rsid w:val="0039498D"/>
    <w:rsid w:val="003B1162"/>
    <w:rsid w:val="003B2BA3"/>
    <w:rsid w:val="003B77A1"/>
    <w:rsid w:val="003C0F8B"/>
    <w:rsid w:val="003C3A4A"/>
    <w:rsid w:val="003D3F9E"/>
    <w:rsid w:val="003D4FB8"/>
    <w:rsid w:val="003E0A57"/>
    <w:rsid w:val="003E3687"/>
    <w:rsid w:val="003E5585"/>
    <w:rsid w:val="003E651B"/>
    <w:rsid w:val="003E739C"/>
    <w:rsid w:val="003F0FCF"/>
    <w:rsid w:val="003F6F15"/>
    <w:rsid w:val="00404189"/>
    <w:rsid w:val="004070B0"/>
    <w:rsid w:val="004122F1"/>
    <w:rsid w:val="0041409C"/>
    <w:rsid w:val="00414227"/>
    <w:rsid w:val="004145E5"/>
    <w:rsid w:val="00414D2E"/>
    <w:rsid w:val="004179A0"/>
    <w:rsid w:val="004233EC"/>
    <w:rsid w:val="00427122"/>
    <w:rsid w:val="00432681"/>
    <w:rsid w:val="00435637"/>
    <w:rsid w:val="00444C0E"/>
    <w:rsid w:val="00446530"/>
    <w:rsid w:val="004465A9"/>
    <w:rsid w:val="00447120"/>
    <w:rsid w:val="004507C9"/>
    <w:rsid w:val="00454671"/>
    <w:rsid w:val="00460CAA"/>
    <w:rsid w:val="00461AD7"/>
    <w:rsid w:val="00462541"/>
    <w:rsid w:val="004647B5"/>
    <w:rsid w:val="00465E3C"/>
    <w:rsid w:val="00470847"/>
    <w:rsid w:val="00472EF0"/>
    <w:rsid w:val="004801A6"/>
    <w:rsid w:val="00481A14"/>
    <w:rsid w:val="00484CA6"/>
    <w:rsid w:val="004850E8"/>
    <w:rsid w:val="00486A59"/>
    <w:rsid w:val="00486AA5"/>
    <w:rsid w:val="004905B2"/>
    <w:rsid w:val="00493844"/>
    <w:rsid w:val="004A2E53"/>
    <w:rsid w:val="004A55A8"/>
    <w:rsid w:val="004A67AF"/>
    <w:rsid w:val="004B0C4E"/>
    <w:rsid w:val="004B0FCE"/>
    <w:rsid w:val="004B15BF"/>
    <w:rsid w:val="004B2C08"/>
    <w:rsid w:val="004B4466"/>
    <w:rsid w:val="004B50D6"/>
    <w:rsid w:val="004C4829"/>
    <w:rsid w:val="004C5F08"/>
    <w:rsid w:val="004E031C"/>
    <w:rsid w:val="004E04A1"/>
    <w:rsid w:val="004E120A"/>
    <w:rsid w:val="004E1484"/>
    <w:rsid w:val="004E30A5"/>
    <w:rsid w:val="004E4213"/>
    <w:rsid w:val="004E50DE"/>
    <w:rsid w:val="004E62C5"/>
    <w:rsid w:val="004E6B41"/>
    <w:rsid w:val="004F2342"/>
    <w:rsid w:val="004F461E"/>
    <w:rsid w:val="004F4D44"/>
    <w:rsid w:val="00506AD1"/>
    <w:rsid w:val="0051058B"/>
    <w:rsid w:val="00514B59"/>
    <w:rsid w:val="0052208D"/>
    <w:rsid w:val="00522447"/>
    <w:rsid w:val="00523E6A"/>
    <w:rsid w:val="00526E42"/>
    <w:rsid w:val="00531B1A"/>
    <w:rsid w:val="00531D5C"/>
    <w:rsid w:val="00531F6E"/>
    <w:rsid w:val="00532D38"/>
    <w:rsid w:val="00537425"/>
    <w:rsid w:val="005425E4"/>
    <w:rsid w:val="00544BA4"/>
    <w:rsid w:val="005454C9"/>
    <w:rsid w:val="0055081D"/>
    <w:rsid w:val="00550A05"/>
    <w:rsid w:val="00551C32"/>
    <w:rsid w:val="005522FB"/>
    <w:rsid w:val="00552589"/>
    <w:rsid w:val="00552F11"/>
    <w:rsid w:val="00556113"/>
    <w:rsid w:val="005619AA"/>
    <w:rsid w:val="00561F39"/>
    <w:rsid w:val="00564373"/>
    <w:rsid w:val="0057099E"/>
    <w:rsid w:val="00571F41"/>
    <w:rsid w:val="005820BA"/>
    <w:rsid w:val="00583D75"/>
    <w:rsid w:val="0058737F"/>
    <w:rsid w:val="005901E1"/>
    <w:rsid w:val="0059024B"/>
    <w:rsid w:val="00590F3D"/>
    <w:rsid w:val="00591CD8"/>
    <w:rsid w:val="0059378B"/>
    <w:rsid w:val="00593D93"/>
    <w:rsid w:val="00594040"/>
    <w:rsid w:val="005975EB"/>
    <w:rsid w:val="005A1F6A"/>
    <w:rsid w:val="005A40AF"/>
    <w:rsid w:val="005B02BF"/>
    <w:rsid w:val="005B0B79"/>
    <w:rsid w:val="005B3424"/>
    <w:rsid w:val="005B465F"/>
    <w:rsid w:val="005C0E2A"/>
    <w:rsid w:val="005C1B25"/>
    <w:rsid w:val="005D0855"/>
    <w:rsid w:val="005D1426"/>
    <w:rsid w:val="005D27DD"/>
    <w:rsid w:val="005D485E"/>
    <w:rsid w:val="005E6472"/>
    <w:rsid w:val="005E6FDC"/>
    <w:rsid w:val="005F03EF"/>
    <w:rsid w:val="005F120E"/>
    <w:rsid w:val="005F1387"/>
    <w:rsid w:val="005F3724"/>
    <w:rsid w:val="005F5FFA"/>
    <w:rsid w:val="006001BC"/>
    <w:rsid w:val="00600D3F"/>
    <w:rsid w:val="00601691"/>
    <w:rsid w:val="006057BE"/>
    <w:rsid w:val="00606973"/>
    <w:rsid w:val="006112B8"/>
    <w:rsid w:val="00612B9A"/>
    <w:rsid w:val="00616E2C"/>
    <w:rsid w:val="00617C76"/>
    <w:rsid w:val="00624A5C"/>
    <w:rsid w:val="00634751"/>
    <w:rsid w:val="0063627A"/>
    <w:rsid w:val="006425FF"/>
    <w:rsid w:val="006460AA"/>
    <w:rsid w:val="00647F29"/>
    <w:rsid w:val="00651A00"/>
    <w:rsid w:val="00651C20"/>
    <w:rsid w:val="006536AE"/>
    <w:rsid w:val="006704C9"/>
    <w:rsid w:val="006708DC"/>
    <w:rsid w:val="0068097A"/>
    <w:rsid w:val="006817BE"/>
    <w:rsid w:val="0068238F"/>
    <w:rsid w:val="00684C7B"/>
    <w:rsid w:val="00687E06"/>
    <w:rsid w:val="00692D5A"/>
    <w:rsid w:val="006A2406"/>
    <w:rsid w:val="006A606D"/>
    <w:rsid w:val="006B28DE"/>
    <w:rsid w:val="006B547E"/>
    <w:rsid w:val="006B6496"/>
    <w:rsid w:val="006B6525"/>
    <w:rsid w:val="006C0549"/>
    <w:rsid w:val="006C2F49"/>
    <w:rsid w:val="006C3494"/>
    <w:rsid w:val="006C383C"/>
    <w:rsid w:val="006C6E18"/>
    <w:rsid w:val="006D2775"/>
    <w:rsid w:val="006D6331"/>
    <w:rsid w:val="006D7317"/>
    <w:rsid w:val="006E0F51"/>
    <w:rsid w:val="006E2EE2"/>
    <w:rsid w:val="006E3792"/>
    <w:rsid w:val="006E6E4E"/>
    <w:rsid w:val="006F3F5B"/>
    <w:rsid w:val="006F503F"/>
    <w:rsid w:val="006F52DA"/>
    <w:rsid w:val="006F5FC2"/>
    <w:rsid w:val="006F686A"/>
    <w:rsid w:val="00702DF2"/>
    <w:rsid w:val="007037D1"/>
    <w:rsid w:val="00704714"/>
    <w:rsid w:val="007062C8"/>
    <w:rsid w:val="0071105D"/>
    <w:rsid w:val="0071133D"/>
    <w:rsid w:val="00712C28"/>
    <w:rsid w:val="00716307"/>
    <w:rsid w:val="00717957"/>
    <w:rsid w:val="00717F67"/>
    <w:rsid w:val="00721033"/>
    <w:rsid w:val="007224F9"/>
    <w:rsid w:val="00725215"/>
    <w:rsid w:val="007253DA"/>
    <w:rsid w:val="007276FD"/>
    <w:rsid w:val="007321FB"/>
    <w:rsid w:val="007325C0"/>
    <w:rsid w:val="007339B9"/>
    <w:rsid w:val="00736542"/>
    <w:rsid w:val="007409ED"/>
    <w:rsid w:val="007424AE"/>
    <w:rsid w:val="0074287D"/>
    <w:rsid w:val="00742B33"/>
    <w:rsid w:val="007459ED"/>
    <w:rsid w:val="00746BF5"/>
    <w:rsid w:val="00750E2A"/>
    <w:rsid w:val="0075205E"/>
    <w:rsid w:val="007544CD"/>
    <w:rsid w:val="007566B1"/>
    <w:rsid w:val="00762340"/>
    <w:rsid w:val="00765425"/>
    <w:rsid w:val="007657C7"/>
    <w:rsid w:val="00771D4D"/>
    <w:rsid w:val="00774153"/>
    <w:rsid w:val="00775FA3"/>
    <w:rsid w:val="00776269"/>
    <w:rsid w:val="00780BD3"/>
    <w:rsid w:val="00780FE1"/>
    <w:rsid w:val="00783E48"/>
    <w:rsid w:val="00795192"/>
    <w:rsid w:val="00795992"/>
    <w:rsid w:val="00795CE3"/>
    <w:rsid w:val="00796971"/>
    <w:rsid w:val="007970C2"/>
    <w:rsid w:val="007A1E82"/>
    <w:rsid w:val="007A3B37"/>
    <w:rsid w:val="007A46D6"/>
    <w:rsid w:val="007A6C50"/>
    <w:rsid w:val="007A76E6"/>
    <w:rsid w:val="007B2B3E"/>
    <w:rsid w:val="007B452C"/>
    <w:rsid w:val="007B7FF9"/>
    <w:rsid w:val="007C0009"/>
    <w:rsid w:val="007D46C6"/>
    <w:rsid w:val="007D767E"/>
    <w:rsid w:val="007E0402"/>
    <w:rsid w:val="007E3DAA"/>
    <w:rsid w:val="007E51B3"/>
    <w:rsid w:val="007E6A4F"/>
    <w:rsid w:val="007E741D"/>
    <w:rsid w:val="007F0864"/>
    <w:rsid w:val="007F0BCD"/>
    <w:rsid w:val="007F4453"/>
    <w:rsid w:val="00805C0D"/>
    <w:rsid w:val="00807C13"/>
    <w:rsid w:val="00812675"/>
    <w:rsid w:val="008161F4"/>
    <w:rsid w:val="00817FA6"/>
    <w:rsid w:val="00821EBE"/>
    <w:rsid w:val="008239B6"/>
    <w:rsid w:val="008268AA"/>
    <w:rsid w:val="00830E84"/>
    <w:rsid w:val="00832DC0"/>
    <w:rsid w:val="0083529B"/>
    <w:rsid w:val="00843316"/>
    <w:rsid w:val="00843D83"/>
    <w:rsid w:val="00846A0F"/>
    <w:rsid w:val="00847CE6"/>
    <w:rsid w:val="0085004D"/>
    <w:rsid w:val="00851D37"/>
    <w:rsid w:val="00854755"/>
    <w:rsid w:val="008554CF"/>
    <w:rsid w:val="008562A7"/>
    <w:rsid w:val="0085698C"/>
    <w:rsid w:val="00862268"/>
    <w:rsid w:val="00863B6D"/>
    <w:rsid w:val="00871552"/>
    <w:rsid w:val="00871F9F"/>
    <w:rsid w:val="0087487F"/>
    <w:rsid w:val="008808F6"/>
    <w:rsid w:val="00881803"/>
    <w:rsid w:val="00883913"/>
    <w:rsid w:val="00890536"/>
    <w:rsid w:val="00892680"/>
    <w:rsid w:val="00892DDF"/>
    <w:rsid w:val="0089461F"/>
    <w:rsid w:val="00897503"/>
    <w:rsid w:val="008A0FBB"/>
    <w:rsid w:val="008A3561"/>
    <w:rsid w:val="008A436C"/>
    <w:rsid w:val="008B2A49"/>
    <w:rsid w:val="008B2DCA"/>
    <w:rsid w:val="008B4B41"/>
    <w:rsid w:val="008C1338"/>
    <w:rsid w:val="008C3300"/>
    <w:rsid w:val="008C4629"/>
    <w:rsid w:val="008D05D2"/>
    <w:rsid w:val="008D35D6"/>
    <w:rsid w:val="008D4C81"/>
    <w:rsid w:val="008E1577"/>
    <w:rsid w:val="008E2C83"/>
    <w:rsid w:val="008E2FCD"/>
    <w:rsid w:val="008E4685"/>
    <w:rsid w:val="008E498A"/>
    <w:rsid w:val="008F1F40"/>
    <w:rsid w:val="008F3898"/>
    <w:rsid w:val="008F58CE"/>
    <w:rsid w:val="008F60E4"/>
    <w:rsid w:val="008F6BF9"/>
    <w:rsid w:val="00905EC3"/>
    <w:rsid w:val="00907A11"/>
    <w:rsid w:val="0091197C"/>
    <w:rsid w:val="00914EFC"/>
    <w:rsid w:val="00925A87"/>
    <w:rsid w:val="009266A6"/>
    <w:rsid w:val="00930739"/>
    <w:rsid w:val="00930B1F"/>
    <w:rsid w:val="00930B68"/>
    <w:rsid w:val="00930D30"/>
    <w:rsid w:val="0093206A"/>
    <w:rsid w:val="00935170"/>
    <w:rsid w:val="00942D80"/>
    <w:rsid w:val="009453B0"/>
    <w:rsid w:val="00950EAF"/>
    <w:rsid w:val="009512CF"/>
    <w:rsid w:val="00952BE2"/>
    <w:rsid w:val="009575E7"/>
    <w:rsid w:val="009628A8"/>
    <w:rsid w:val="00963054"/>
    <w:rsid w:val="00966FBC"/>
    <w:rsid w:val="00967A93"/>
    <w:rsid w:val="00973303"/>
    <w:rsid w:val="00977B8D"/>
    <w:rsid w:val="00982EDA"/>
    <w:rsid w:val="0098774A"/>
    <w:rsid w:val="00991848"/>
    <w:rsid w:val="00991D60"/>
    <w:rsid w:val="00994FB9"/>
    <w:rsid w:val="00995645"/>
    <w:rsid w:val="009A042E"/>
    <w:rsid w:val="009A056C"/>
    <w:rsid w:val="009A1311"/>
    <w:rsid w:val="009A6EB9"/>
    <w:rsid w:val="009A7010"/>
    <w:rsid w:val="009B02D5"/>
    <w:rsid w:val="009B4A56"/>
    <w:rsid w:val="009C42BB"/>
    <w:rsid w:val="009C57B3"/>
    <w:rsid w:val="009C645D"/>
    <w:rsid w:val="009D0025"/>
    <w:rsid w:val="009D0221"/>
    <w:rsid w:val="009E0C58"/>
    <w:rsid w:val="009E2493"/>
    <w:rsid w:val="009E5D9B"/>
    <w:rsid w:val="009F59D2"/>
    <w:rsid w:val="00A04E2C"/>
    <w:rsid w:val="00A07662"/>
    <w:rsid w:val="00A10A96"/>
    <w:rsid w:val="00A13E06"/>
    <w:rsid w:val="00A13E24"/>
    <w:rsid w:val="00A2432E"/>
    <w:rsid w:val="00A26899"/>
    <w:rsid w:val="00A27757"/>
    <w:rsid w:val="00A336D8"/>
    <w:rsid w:val="00A360A2"/>
    <w:rsid w:val="00A37603"/>
    <w:rsid w:val="00A4264F"/>
    <w:rsid w:val="00A547A2"/>
    <w:rsid w:val="00A55410"/>
    <w:rsid w:val="00A61696"/>
    <w:rsid w:val="00A65725"/>
    <w:rsid w:val="00A75FFF"/>
    <w:rsid w:val="00A761F4"/>
    <w:rsid w:val="00A811E7"/>
    <w:rsid w:val="00A82994"/>
    <w:rsid w:val="00A82D62"/>
    <w:rsid w:val="00A86596"/>
    <w:rsid w:val="00A865F3"/>
    <w:rsid w:val="00A93371"/>
    <w:rsid w:val="00A93ADF"/>
    <w:rsid w:val="00A9612D"/>
    <w:rsid w:val="00A97347"/>
    <w:rsid w:val="00AA0395"/>
    <w:rsid w:val="00AA5E72"/>
    <w:rsid w:val="00AA63FC"/>
    <w:rsid w:val="00AB0FDC"/>
    <w:rsid w:val="00AB754A"/>
    <w:rsid w:val="00AB7E89"/>
    <w:rsid w:val="00AC5E3F"/>
    <w:rsid w:val="00AD2454"/>
    <w:rsid w:val="00AD2F62"/>
    <w:rsid w:val="00AD40E5"/>
    <w:rsid w:val="00AD5FC3"/>
    <w:rsid w:val="00AD739E"/>
    <w:rsid w:val="00AE0960"/>
    <w:rsid w:val="00AF50AE"/>
    <w:rsid w:val="00AF55BD"/>
    <w:rsid w:val="00B027EB"/>
    <w:rsid w:val="00B051E4"/>
    <w:rsid w:val="00B0686C"/>
    <w:rsid w:val="00B10EC4"/>
    <w:rsid w:val="00B124FE"/>
    <w:rsid w:val="00B14E2D"/>
    <w:rsid w:val="00B15C10"/>
    <w:rsid w:val="00B160F3"/>
    <w:rsid w:val="00B167C3"/>
    <w:rsid w:val="00B30FA0"/>
    <w:rsid w:val="00B31227"/>
    <w:rsid w:val="00B35809"/>
    <w:rsid w:val="00B37AEF"/>
    <w:rsid w:val="00B40953"/>
    <w:rsid w:val="00B409BB"/>
    <w:rsid w:val="00B412F5"/>
    <w:rsid w:val="00B4213B"/>
    <w:rsid w:val="00B450E2"/>
    <w:rsid w:val="00B451D7"/>
    <w:rsid w:val="00B459C6"/>
    <w:rsid w:val="00B471C7"/>
    <w:rsid w:val="00B515A5"/>
    <w:rsid w:val="00B5178F"/>
    <w:rsid w:val="00B54561"/>
    <w:rsid w:val="00B56CE4"/>
    <w:rsid w:val="00B57C6E"/>
    <w:rsid w:val="00B61113"/>
    <w:rsid w:val="00B70B42"/>
    <w:rsid w:val="00B71657"/>
    <w:rsid w:val="00B748A4"/>
    <w:rsid w:val="00B80E49"/>
    <w:rsid w:val="00B823C0"/>
    <w:rsid w:val="00B828A3"/>
    <w:rsid w:val="00B86A47"/>
    <w:rsid w:val="00B90209"/>
    <w:rsid w:val="00B905FF"/>
    <w:rsid w:val="00B93381"/>
    <w:rsid w:val="00B94888"/>
    <w:rsid w:val="00B94D71"/>
    <w:rsid w:val="00B96A68"/>
    <w:rsid w:val="00BA04B5"/>
    <w:rsid w:val="00BA06B8"/>
    <w:rsid w:val="00BA0CCB"/>
    <w:rsid w:val="00BA2633"/>
    <w:rsid w:val="00BA5247"/>
    <w:rsid w:val="00BA7080"/>
    <w:rsid w:val="00BB05A3"/>
    <w:rsid w:val="00BC2354"/>
    <w:rsid w:val="00BC5567"/>
    <w:rsid w:val="00BD054D"/>
    <w:rsid w:val="00BE21D3"/>
    <w:rsid w:val="00BE3438"/>
    <w:rsid w:val="00BE6466"/>
    <w:rsid w:val="00BF03C3"/>
    <w:rsid w:val="00BF2443"/>
    <w:rsid w:val="00BF2C63"/>
    <w:rsid w:val="00C002DB"/>
    <w:rsid w:val="00C01523"/>
    <w:rsid w:val="00C01D2F"/>
    <w:rsid w:val="00C023B6"/>
    <w:rsid w:val="00C0742C"/>
    <w:rsid w:val="00C13187"/>
    <w:rsid w:val="00C133B2"/>
    <w:rsid w:val="00C14DE8"/>
    <w:rsid w:val="00C171D7"/>
    <w:rsid w:val="00C21532"/>
    <w:rsid w:val="00C23345"/>
    <w:rsid w:val="00C238BE"/>
    <w:rsid w:val="00C23ACD"/>
    <w:rsid w:val="00C26C99"/>
    <w:rsid w:val="00C328DF"/>
    <w:rsid w:val="00C4089F"/>
    <w:rsid w:val="00C50671"/>
    <w:rsid w:val="00C51750"/>
    <w:rsid w:val="00C52EA3"/>
    <w:rsid w:val="00C56AEF"/>
    <w:rsid w:val="00C5742A"/>
    <w:rsid w:val="00C575BD"/>
    <w:rsid w:val="00C60E44"/>
    <w:rsid w:val="00C6139D"/>
    <w:rsid w:val="00C628D1"/>
    <w:rsid w:val="00C64769"/>
    <w:rsid w:val="00C65884"/>
    <w:rsid w:val="00C7065D"/>
    <w:rsid w:val="00C8231D"/>
    <w:rsid w:val="00C83447"/>
    <w:rsid w:val="00C86DDB"/>
    <w:rsid w:val="00C93CF7"/>
    <w:rsid w:val="00C97106"/>
    <w:rsid w:val="00C97F11"/>
    <w:rsid w:val="00CA4229"/>
    <w:rsid w:val="00CB45C5"/>
    <w:rsid w:val="00CB6520"/>
    <w:rsid w:val="00CB7EF5"/>
    <w:rsid w:val="00CC4D2E"/>
    <w:rsid w:val="00CC7509"/>
    <w:rsid w:val="00CC7651"/>
    <w:rsid w:val="00CD5C27"/>
    <w:rsid w:val="00CD6AED"/>
    <w:rsid w:val="00CE0281"/>
    <w:rsid w:val="00CF2AA3"/>
    <w:rsid w:val="00CF3238"/>
    <w:rsid w:val="00CF39D9"/>
    <w:rsid w:val="00D0364D"/>
    <w:rsid w:val="00D0395F"/>
    <w:rsid w:val="00D069F9"/>
    <w:rsid w:val="00D074F1"/>
    <w:rsid w:val="00D15E14"/>
    <w:rsid w:val="00D17475"/>
    <w:rsid w:val="00D21778"/>
    <w:rsid w:val="00D34242"/>
    <w:rsid w:val="00D347E9"/>
    <w:rsid w:val="00D40677"/>
    <w:rsid w:val="00D42D91"/>
    <w:rsid w:val="00D4435B"/>
    <w:rsid w:val="00D447CF"/>
    <w:rsid w:val="00D47E8A"/>
    <w:rsid w:val="00D5206F"/>
    <w:rsid w:val="00D52E58"/>
    <w:rsid w:val="00D54E8B"/>
    <w:rsid w:val="00D61CB4"/>
    <w:rsid w:val="00D74893"/>
    <w:rsid w:val="00D76A7F"/>
    <w:rsid w:val="00D77C78"/>
    <w:rsid w:val="00D81EA2"/>
    <w:rsid w:val="00D84D5F"/>
    <w:rsid w:val="00D86ECD"/>
    <w:rsid w:val="00D876E6"/>
    <w:rsid w:val="00D91330"/>
    <w:rsid w:val="00D9205D"/>
    <w:rsid w:val="00D9387E"/>
    <w:rsid w:val="00D93C54"/>
    <w:rsid w:val="00D954F7"/>
    <w:rsid w:val="00D95B83"/>
    <w:rsid w:val="00D9727D"/>
    <w:rsid w:val="00D97F66"/>
    <w:rsid w:val="00DA6A10"/>
    <w:rsid w:val="00DB2D89"/>
    <w:rsid w:val="00DB41B1"/>
    <w:rsid w:val="00DB50B6"/>
    <w:rsid w:val="00DB5102"/>
    <w:rsid w:val="00DC02D8"/>
    <w:rsid w:val="00DC39A9"/>
    <w:rsid w:val="00DC3BBA"/>
    <w:rsid w:val="00DC46D6"/>
    <w:rsid w:val="00DD034F"/>
    <w:rsid w:val="00DD08FD"/>
    <w:rsid w:val="00DD79BB"/>
    <w:rsid w:val="00DE07FB"/>
    <w:rsid w:val="00DE0C08"/>
    <w:rsid w:val="00DE33DE"/>
    <w:rsid w:val="00DE3E3D"/>
    <w:rsid w:val="00DE73E7"/>
    <w:rsid w:val="00DE7514"/>
    <w:rsid w:val="00DF2C78"/>
    <w:rsid w:val="00DF2E7A"/>
    <w:rsid w:val="00DF5687"/>
    <w:rsid w:val="00E01591"/>
    <w:rsid w:val="00E022F1"/>
    <w:rsid w:val="00E02A6D"/>
    <w:rsid w:val="00E04F25"/>
    <w:rsid w:val="00E052D2"/>
    <w:rsid w:val="00E137BA"/>
    <w:rsid w:val="00E13BDF"/>
    <w:rsid w:val="00E17F53"/>
    <w:rsid w:val="00E21070"/>
    <w:rsid w:val="00E26CD1"/>
    <w:rsid w:val="00E3673E"/>
    <w:rsid w:val="00E36848"/>
    <w:rsid w:val="00E42220"/>
    <w:rsid w:val="00E50C15"/>
    <w:rsid w:val="00E542FB"/>
    <w:rsid w:val="00E556FF"/>
    <w:rsid w:val="00E55E3A"/>
    <w:rsid w:val="00E57A10"/>
    <w:rsid w:val="00E60187"/>
    <w:rsid w:val="00E605C6"/>
    <w:rsid w:val="00E61FE9"/>
    <w:rsid w:val="00E63B5E"/>
    <w:rsid w:val="00E65513"/>
    <w:rsid w:val="00E65D4A"/>
    <w:rsid w:val="00E67861"/>
    <w:rsid w:val="00E70775"/>
    <w:rsid w:val="00E7364F"/>
    <w:rsid w:val="00E73C9F"/>
    <w:rsid w:val="00E82778"/>
    <w:rsid w:val="00E85A6E"/>
    <w:rsid w:val="00E87479"/>
    <w:rsid w:val="00E87572"/>
    <w:rsid w:val="00E878C7"/>
    <w:rsid w:val="00E90614"/>
    <w:rsid w:val="00E96CB6"/>
    <w:rsid w:val="00EA469D"/>
    <w:rsid w:val="00EA6856"/>
    <w:rsid w:val="00EA7394"/>
    <w:rsid w:val="00EB211D"/>
    <w:rsid w:val="00EB423B"/>
    <w:rsid w:val="00EC59C6"/>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1A6B"/>
    <w:rsid w:val="00F1246D"/>
    <w:rsid w:val="00F12970"/>
    <w:rsid w:val="00F1732A"/>
    <w:rsid w:val="00F17927"/>
    <w:rsid w:val="00F20AC2"/>
    <w:rsid w:val="00F23C49"/>
    <w:rsid w:val="00F25CA1"/>
    <w:rsid w:val="00F27B58"/>
    <w:rsid w:val="00F27E24"/>
    <w:rsid w:val="00F34327"/>
    <w:rsid w:val="00F3606E"/>
    <w:rsid w:val="00F46CD3"/>
    <w:rsid w:val="00F47F52"/>
    <w:rsid w:val="00F52F90"/>
    <w:rsid w:val="00F5433B"/>
    <w:rsid w:val="00F56C15"/>
    <w:rsid w:val="00F65258"/>
    <w:rsid w:val="00F75FAB"/>
    <w:rsid w:val="00F768B0"/>
    <w:rsid w:val="00F83107"/>
    <w:rsid w:val="00F8565B"/>
    <w:rsid w:val="00F9158E"/>
    <w:rsid w:val="00F929BF"/>
    <w:rsid w:val="00F958D1"/>
    <w:rsid w:val="00F9690A"/>
    <w:rsid w:val="00F9751B"/>
    <w:rsid w:val="00F97BBC"/>
    <w:rsid w:val="00FA226C"/>
    <w:rsid w:val="00FA41C4"/>
    <w:rsid w:val="00FA4640"/>
    <w:rsid w:val="00FA47C7"/>
    <w:rsid w:val="00FA5593"/>
    <w:rsid w:val="00FA5CB8"/>
    <w:rsid w:val="00FA74FF"/>
    <w:rsid w:val="00FB0389"/>
    <w:rsid w:val="00FB0EC1"/>
    <w:rsid w:val="00FB52F9"/>
    <w:rsid w:val="00FB56DA"/>
    <w:rsid w:val="00FC1EF2"/>
    <w:rsid w:val="00FC2523"/>
    <w:rsid w:val="00FC26A9"/>
    <w:rsid w:val="00FC719F"/>
    <w:rsid w:val="00FC72FB"/>
    <w:rsid w:val="00FD1ED8"/>
    <w:rsid w:val="00FD669F"/>
    <w:rsid w:val="00FD7EC0"/>
    <w:rsid w:val="00FE0ACF"/>
    <w:rsid w:val="00FE4146"/>
    <w:rsid w:val="00FE4481"/>
    <w:rsid w:val="00FE67D7"/>
    <w:rsid w:val="00FE71B4"/>
    <w:rsid w:val="00FF2B3C"/>
    <w:rsid w:val="00FF3128"/>
    <w:rsid w:val="00FF4238"/>
    <w:rsid w:val="01670DA1"/>
    <w:rsid w:val="031FDD19"/>
    <w:rsid w:val="035744E3"/>
    <w:rsid w:val="041500D2"/>
    <w:rsid w:val="0577539F"/>
    <w:rsid w:val="0A4F317B"/>
    <w:rsid w:val="0B21153D"/>
    <w:rsid w:val="0B2AEEFE"/>
    <w:rsid w:val="0BAD12EF"/>
    <w:rsid w:val="0EDEED04"/>
    <w:rsid w:val="1422A996"/>
    <w:rsid w:val="15A9DD8F"/>
    <w:rsid w:val="19F11C46"/>
    <w:rsid w:val="1B637AE7"/>
    <w:rsid w:val="1CA4F0DC"/>
    <w:rsid w:val="2102F60C"/>
    <w:rsid w:val="23541233"/>
    <w:rsid w:val="253CF8DF"/>
    <w:rsid w:val="27ECD6D2"/>
    <w:rsid w:val="28BE55ED"/>
    <w:rsid w:val="294F898A"/>
    <w:rsid w:val="2985D8AF"/>
    <w:rsid w:val="29CB3567"/>
    <w:rsid w:val="2C486525"/>
    <w:rsid w:val="2E277C26"/>
    <w:rsid w:val="2FC525DA"/>
    <w:rsid w:val="30988A48"/>
    <w:rsid w:val="31C8D5F6"/>
    <w:rsid w:val="3358EF50"/>
    <w:rsid w:val="36248D4D"/>
    <w:rsid w:val="39C83CAA"/>
    <w:rsid w:val="39DD8A2B"/>
    <w:rsid w:val="3B99F337"/>
    <w:rsid w:val="3D933F04"/>
    <w:rsid w:val="3E7F53AA"/>
    <w:rsid w:val="3F6E5ADD"/>
    <w:rsid w:val="40FD5ECB"/>
    <w:rsid w:val="410A2B3E"/>
    <w:rsid w:val="412EFC29"/>
    <w:rsid w:val="41ADF7F2"/>
    <w:rsid w:val="42A5FB9F"/>
    <w:rsid w:val="464CB045"/>
    <w:rsid w:val="47009E80"/>
    <w:rsid w:val="47896DCE"/>
    <w:rsid w:val="48BF1CCC"/>
    <w:rsid w:val="520F58A1"/>
    <w:rsid w:val="522A2499"/>
    <w:rsid w:val="54A3C9A9"/>
    <w:rsid w:val="5628EF73"/>
    <w:rsid w:val="5A4691BC"/>
    <w:rsid w:val="5DB3E6D4"/>
    <w:rsid w:val="5E06BF96"/>
    <w:rsid w:val="5F3E6EE2"/>
    <w:rsid w:val="640FE1D2"/>
    <w:rsid w:val="64ED9039"/>
    <w:rsid w:val="66717EA7"/>
    <w:rsid w:val="6782E3A9"/>
    <w:rsid w:val="68BC7803"/>
    <w:rsid w:val="69863415"/>
    <w:rsid w:val="6A86E7EA"/>
    <w:rsid w:val="7212C495"/>
    <w:rsid w:val="72EF3196"/>
    <w:rsid w:val="73241D96"/>
    <w:rsid w:val="73CAEF19"/>
    <w:rsid w:val="76434A30"/>
    <w:rsid w:val="79183FFB"/>
    <w:rsid w:val="7A793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C0AF0"/>
  <w15:docId w15:val="{97FF8A4D-F563-46B2-A0CF-0502B3C0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5279">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bf.gov.co/cargues/avance/docs/resolucion_uaeariv_1049_201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6e6d7c60a8a7477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48_2011.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EF0B-36F0-4A95-8FF0-512C930B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3.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870FC5FE-0142-424D-BBF4-4FBFE6AC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5148</Words>
  <Characters>28316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82</cp:revision>
  <cp:lastPrinted>2019-02-04T21:07:00Z</cp:lastPrinted>
  <dcterms:created xsi:type="dcterms:W3CDTF">2022-03-17T03:19:00Z</dcterms:created>
  <dcterms:modified xsi:type="dcterms:W3CDTF">2022-04-25T13:55:00Z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