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7D3" w:rsidRPr="00541691" w:rsidRDefault="00F057D3" w:rsidP="00F057D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4169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057D3" w:rsidRPr="00541691" w:rsidRDefault="00F057D3" w:rsidP="00F057D3">
      <w:pPr>
        <w:spacing w:after="0" w:line="240" w:lineRule="auto"/>
        <w:jc w:val="both"/>
        <w:rPr>
          <w:rFonts w:ascii="Arial" w:eastAsia="Times New Roman" w:hAnsi="Arial" w:cs="Arial"/>
          <w:sz w:val="20"/>
          <w:szCs w:val="20"/>
          <w:lang w:val="es-419" w:eastAsia="es-ES"/>
        </w:rPr>
      </w:pPr>
    </w:p>
    <w:p w:rsidR="00F057D3" w:rsidRPr="00541691" w:rsidRDefault="00E56CBA" w:rsidP="00F057D3">
      <w:pPr>
        <w:spacing w:after="0" w:line="240" w:lineRule="auto"/>
        <w:jc w:val="both"/>
        <w:rPr>
          <w:rFonts w:ascii="Arial" w:eastAsia="Arial" w:hAnsi="Arial" w:cs="Arial"/>
          <w:color w:val="000000"/>
          <w:sz w:val="20"/>
          <w:szCs w:val="20"/>
          <w:lang w:val="es-ES" w:eastAsia="es-ES"/>
        </w:rPr>
      </w:pPr>
      <w:r w:rsidRPr="00541691">
        <w:rPr>
          <w:rFonts w:ascii="Arial" w:eastAsia="Arial" w:hAnsi="Arial" w:cs="Arial"/>
          <w:b/>
          <w:bCs/>
          <w:color w:val="000000"/>
          <w:sz w:val="20"/>
          <w:szCs w:val="20"/>
          <w:u w:val="single"/>
          <w:lang w:val="es-419"/>
        </w:rPr>
        <w:t>TEMAS:</w:t>
      </w:r>
      <w:r w:rsidRPr="00541691">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CONTRATO DE TRABAJO / TRABAJADORES EN MISIÓN / EMPRESAS DE SERVICIOS TEMPORALES / REGULACIÓN LEGAL / SIMPLES INTERMEDIARIOS / SANCIONES MORATORIAS / DEBE ANALIZARSE CONDUCTA DEL EMPLEADOR.</w:t>
      </w:r>
    </w:p>
    <w:p w:rsidR="00F057D3" w:rsidRPr="00541691" w:rsidRDefault="00F057D3" w:rsidP="00F057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F057D3" w:rsidRPr="00541691" w:rsidRDefault="00F64CD7" w:rsidP="00F057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324D3F" w:rsidRPr="00324D3F">
        <w:rPr>
          <w:rFonts w:ascii="Arial" w:eastAsia="Arial" w:hAnsi="Arial" w:cs="Arial"/>
          <w:color w:val="000000"/>
          <w:sz w:val="20"/>
          <w:szCs w:val="20"/>
          <w:lang w:val="es-ES" w:eastAsia="es-ES"/>
        </w:rPr>
        <w:t>ha sido recurrente la jurisprudencia nacional</w:t>
      </w:r>
      <w:r>
        <w:rPr>
          <w:rFonts w:ascii="Arial" w:eastAsia="Arial" w:hAnsi="Arial" w:cs="Arial"/>
          <w:color w:val="000000"/>
          <w:sz w:val="20"/>
          <w:szCs w:val="20"/>
          <w:lang w:val="es-ES" w:eastAsia="es-ES"/>
        </w:rPr>
        <w:t>…</w:t>
      </w:r>
      <w:r w:rsidR="00324D3F" w:rsidRPr="00324D3F">
        <w:rPr>
          <w:rFonts w:ascii="Arial" w:eastAsia="Arial" w:hAnsi="Arial" w:cs="Arial"/>
          <w:color w:val="000000"/>
          <w:sz w:val="20"/>
          <w:szCs w:val="20"/>
          <w:lang w:val="es-ES" w:eastAsia="es-ES"/>
        </w:rPr>
        <w:t xml:space="preserve"> en sostener que en los precisos casos en que la contratación de trabajadores en misión tiene un objeto diferente a los anunciados o supera los términos previstos, quien funge como usuario necesariamente es el verdadero empleador, desplazando a la Empresa de Servicios Temporales a la condición de simple intermediaria.</w:t>
      </w:r>
      <w:r w:rsidR="00EC5C4A">
        <w:rPr>
          <w:rFonts w:ascii="Arial" w:eastAsia="Arial" w:hAnsi="Arial" w:cs="Arial"/>
          <w:color w:val="000000"/>
          <w:sz w:val="20"/>
          <w:szCs w:val="20"/>
          <w:lang w:val="es-ES" w:eastAsia="es-ES"/>
        </w:rPr>
        <w:t xml:space="preserve"> (…)</w:t>
      </w:r>
    </w:p>
    <w:p w:rsidR="00F057D3" w:rsidRDefault="00F057D3" w:rsidP="00F057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F057D3" w:rsidRDefault="00EC5C4A" w:rsidP="00F057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C5C4A">
        <w:rPr>
          <w:rFonts w:ascii="Arial" w:eastAsia="Arial" w:hAnsi="Arial" w:cs="Arial"/>
          <w:color w:val="000000"/>
          <w:sz w:val="20"/>
          <w:szCs w:val="20"/>
          <w:lang w:val="es-ES" w:eastAsia="es-ES"/>
        </w:rPr>
        <w:t>El artículo 35 del Código Sustantivo del Trabajo, determina que son simples intermediarios -o sea, no son empleadores porque con ellos no hay contrato de trabajo- las personas que contratan servicios de otras para ejecutar trabajos en beneficio y por cuenta exclusiva de un patrono.</w:t>
      </w:r>
    </w:p>
    <w:p w:rsidR="00F057D3" w:rsidRPr="00541691" w:rsidRDefault="00F057D3" w:rsidP="00F057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405775" w:rsidRPr="00405775" w:rsidRDefault="00405775" w:rsidP="0040577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05775">
        <w:rPr>
          <w:rFonts w:ascii="Arial" w:eastAsia="Arial" w:hAnsi="Arial" w:cs="Arial"/>
          <w:color w:val="000000"/>
          <w:sz w:val="20"/>
          <w:szCs w:val="20"/>
          <w:lang w:val="es-ES" w:eastAsia="es-ES"/>
        </w:rPr>
        <w:t>el intermediario no es empleador, pues no es quien subordina al trabajador.</w:t>
      </w:r>
    </w:p>
    <w:p w:rsidR="00405775" w:rsidRPr="00405775" w:rsidRDefault="00405775" w:rsidP="0040577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F057D3" w:rsidRPr="00541691" w:rsidRDefault="00405775" w:rsidP="0040577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05775">
        <w:rPr>
          <w:rFonts w:ascii="Arial" w:eastAsia="Arial" w:hAnsi="Arial" w:cs="Arial"/>
          <w:color w:val="000000"/>
          <w:sz w:val="20"/>
          <w:szCs w:val="20"/>
          <w:lang w:val="es-ES" w:eastAsia="es-ES"/>
        </w:rPr>
        <w:t>En el numeral 3º del artículo 35 del C.S.T., se contempla como sanción para el intermediario que oculte su verdadera calidad y el nombre de la persona que se beneficiará del trabajo, el atribuirle una responsabilidad solidaria por todas las obligaciones laborales que surjan de esa relación laboral</w:t>
      </w:r>
      <w:r>
        <w:rPr>
          <w:rFonts w:ascii="Arial" w:eastAsia="Arial" w:hAnsi="Arial" w:cs="Arial"/>
          <w:color w:val="000000"/>
          <w:sz w:val="20"/>
          <w:szCs w:val="20"/>
          <w:lang w:val="es-ES" w:eastAsia="es-ES"/>
        </w:rPr>
        <w:t>…</w:t>
      </w:r>
    </w:p>
    <w:p w:rsidR="00F057D3" w:rsidRPr="00541691" w:rsidRDefault="00F057D3" w:rsidP="00F057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F057D3" w:rsidRPr="00541691" w:rsidRDefault="00405775" w:rsidP="00F057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05775">
        <w:rPr>
          <w:rFonts w:ascii="Arial" w:eastAsia="Arial" w:hAnsi="Arial" w:cs="Arial"/>
          <w:color w:val="000000"/>
          <w:sz w:val="20"/>
          <w:szCs w:val="20"/>
          <w:lang w:val="es-ES" w:eastAsia="es-ES"/>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p w:rsidR="00F057D3" w:rsidRPr="00541691" w:rsidRDefault="00F057D3" w:rsidP="00F057D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F057D3" w:rsidRPr="00541691" w:rsidRDefault="00F057D3" w:rsidP="00F057D3">
      <w:pPr>
        <w:widowControl w:val="0"/>
        <w:autoSpaceDE w:val="0"/>
        <w:autoSpaceDN w:val="0"/>
        <w:adjustRightInd w:val="0"/>
        <w:spacing w:after="0" w:line="240" w:lineRule="auto"/>
        <w:jc w:val="both"/>
        <w:rPr>
          <w:rFonts w:ascii="Arial" w:eastAsia="Times New Roman" w:hAnsi="Arial" w:cs="Arial"/>
          <w:sz w:val="20"/>
          <w:szCs w:val="20"/>
          <w:lang w:val="es-ES" w:eastAsia="es-ES"/>
        </w:rPr>
      </w:pPr>
    </w:p>
    <w:p w:rsidR="00F057D3" w:rsidRPr="00541691" w:rsidRDefault="00F057D3" w:rsidP="00F057D3">
      <w:pPr>
        <w:widowControl w:val="0"/>
        <w:autoSpaceDE w:val="0"/>
        <w:autoSpaceDN w:val="0"/>
        <w:adjustRightInd w:val="0"/>
        <w:spacing w:after="0" w:line="240" w:lineRule="auto"/>
        <w:jc w:val="both"/>
        <w:rPr>
          <w:rFonts w:ascii="Arial" w:eastAsia="Times New Roman" w:hAnsi="Arial" w:cs="Arial"/>
          <w:sz w:val="20"/>
          <w:szCs w:val="20"/>
          <w:lang w:val="es-ES" w:eastAsia="es-ES"/>
        </w:rPr>
      </w:pPr>
    </w:p>
    <w:p w:rsidR="00DB49C1" w:rsidRPr="00F057D3" w:rsidRDefault="00DB49C1" w:rsidP="00F057D3">
      <w:pPr>
        <w:spacing w:after="0" w:line="276" w:lineRule="auto"/>
        <w:jc w:val="center"/>
        <w:textAlignment w:val="baseline"/>
        <w:rPr>
          <w:rFonts w:ascii="Arial" w:eastAsia="Times New Roman" w:hAnsi="Arial" w:cs="Arial"/>
          <w:sz w:val="24"/>
          <w:szCs w:val="24"/>
          <w:lang w:eastAsia="es-CO"/>
        </w:rPr>
      </w:pPr>
      <w:r w:rsidRPr="00F057D3">
        <w:rPr>
          <w:rFonts w:ascii="Arial" w:eastAsia="Times New Roman" w:hAnsi="Arial" w:cs="Arial"/>
          <w:b/>
          <w:bCs/>
          <w:sz w:val="24"/>
          <w:szCs w:val="24"/>
          <w:lang w:eastAsia="es-CO"/>
        </w:rPr>
        <w:t>TRIBUNAL SUPERIOR DEL DISTRITO JUDICIAL</w:t>
      </w:r>
    </w:p>
    <w:p w:rsidR="00DB49C1" w:rsidRPr="00F057D3" w:rsidRDefault="00DB49C1" w:rsidP="00F057D3">
      <w:pPr>
        <w:spacing w:after="0" w:line="276" w:lineRule="auto"/>
        <w:jc w:val="center"/>
        <w:textAlignment w:val="baseline"/>
        <w:rPr>
          <w:rFonts w:ascii="Arial" w:eastAsia="Times New Roman" w:hAnsi="Arial" w:cs="Arial"/>
          <w:sz w:val="24"/>
          <w:szCs w:val="24"/>
          <w:lang w:eastAsia="es-CO"/>
        </w:rPr>
      </w:pPr>
      <w:r w:rsidRPr="00F057D3">
        <w:rPr>
          <w:rFonts w:ascii="Arial" w:eastAsia="Times New Roman" w:hAnsi="Arial" w:cs="Arial"/>
          <w:b/>
          <w:bCs/>
          <w:sz w:val="24"/>
          <w:szCs w:val="24"/>
          <w:lang w:eastAsia="es-CO"/>
        </w:rPr>
        <w:t>SALA DE DECISIÓN LABORAL</w:t>
      </w:r>
    </w:p>
    <w:p w:rsidR="00DB49C1" w:rsidRPr="00F057D3" w:rsidRDefault="00DB49C1" w:rsidP="00F057D3">
      <w:pPr>
        <w:spacing w:after="0" w:line="276" w:lineRule="auto"/>
        <w:jc w:val="center"/>
        <w:textAlignment w:val="baseline"/>
        <w:rPr>
          <w:rFonts w:ascii="Arial" w:eastAsia="Times New Roman" w:hAnsi="Arial" w:cs="Arial"/>
          <w:sz w:val="24"/>
          <w:szCs w:val="24"/>
          <w:lang w:eastAsia="es-CO"/>
        </w:rPr>
      </w:pPr>
      <w:r w:rsidRPr="00F057D3">
        <w:rPr>
          <w:rFonts w:ascii="Arial" w:eastAsia="Times New Roman" w:hAnsi="Arial" w:cs="Arial"/>
          <w:b/>
          <w:bCs/>
          <w:sz w:val="24"/>
          <w:szCs w:val="24"/>
          <w:lang w:eastAsia="es-CO"/>
        </w:rPr>
        <w:t>MAGISTRADO PONENTE: JULIO CÉSAR SALAZAR MUÑOZ</w:t>
      </w:r>
    </w:p>
    <w:p w:rsidR="00F057D3" w:rsidRPr="00F057D3" w:rsidRDefault="00F057D3" w:rsidP="00F057D3">
      <w:pPr>
        <w:spacing w:after="0" w:line="276" w:lineRule="auto"/>
        <w:jc w:val="center"/>
        <w:textAlignment w:val="baseline"/>
        <w:rPr>
          <w:rFonts w:ascii="Arial" w:eastAsia="Times New Roman" w:hAnsi="Arial" w:cs="Arial"/>
          <w:bCs/>
          <w:sz w:val="24"/>
          <w:szCs w:val="24"/>
          <w:lang w:eastAsia="es-CO"/>
        </w:rPr>
      </w:pPr>
    </w:p>
    <w:p w:rsidR="000A5E34" w:rsidRPr="00F057D3" w:rsidRDefault="00F057D3" w:rsidP="00F057D3">
      <w:pPr>
        <w:spacing w:after="0" w:line="276" w:lineRule="auto"/>
        <w:jc w:val="center"/>
        <w:textAlignment w:val="baseline"/>
        <w:rPr>
          <w:rFonts w:ascii="Arial" w:eastAsia="Times New Roman" w:hAnsi="Arial" w:cs="Arial"/>
          <w:bCs/>
          <w:sz w:val="24"/>
          <w:szCs w:val="24"/>
          <w:lang w:eastAsia="es-CO"/>
        </w:rPr>
      </w:pPr>
      <w:r w:rsidRPr="00F057D3">
        <w:rPr>
          <w:rFonts w:ascii="Arial" w:eastAsia="Times New Roman" w:hAnsi="Arial" w:cs="Arial"/>
          <w:bCs/>
          <w:sz w:val="24"/>
          <w:szCs w:val="24"/>
          <w:lang w:eastAsia="es-CO"/>
        </w:rPr>
        <w:t>Pereira, veintidós de junio de dos mil veintidós</w:t>
      </w:r>
    </w:p>
    <w:p w:rsidR="000A5E34" w:rsidRPr="00F057D3" w:rsidRDefault="000A5E34" w:rsidP="00F057D3">
      <w:pPr>
        <w:spacing w:after="0" w:line="276" w:lineRule="auto"/>
        <w:jc w:val="center"/>
        <w:textAlignment w:val="baseline"/>
        <w:rPr>
          <w:rFonts w:ascii="Arial" w:eastAsia="Times New Roman" w:hAnsi="Arial" w:cs="Arial"/>
          <w:bCs/>
          <w:sz w:val="24"/>
          <w:szCs w:val="24"/>
          <w:lang w:eastAsia="es-CO"/>
        </w:rPr>
      </w:pPr>
      <w:r w:rsidRPr="00F057D3">
        <w:rPr>
          <w:rFonts w:ascii="Arial" w:eastAsia="Times New Roman" w:hAnsi="Arial" w:cs="Arial"/>
          <w:bCs/>
          <w:sz w:val="24"/>
          <w:szCs w:val="24"/>
          <w:lang w:eastAsia="es-CO"/>
        </w:rPr>
        <w:t>Acta de Sala de Discusión No 91 de 21 de junio de 2022</w:t>
      </w:r>
    </w:p>
    <w:p w:rsidR="00DB49C1" w:rsidRPr="00F057D3" w:rsidRDefault="00DB49C1" w:rsidP="00F057D3">
      <w:pPr>
        <w:spacing w:after="0" w:line="276" w:lineRule="auto"/>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w:t>
      </w:r>
    </w:p>
    <w:p w:rsidR="00DB49C1" w:rsidRPr="00F057D3" w:rsidRDefault="00DB49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Se resuelve</w:t>
      </w:r>
      <w:r w:rsidR="004F3B95" w:rsidRPr="00F057D3">
        <w:rPr>
          <w:rFonts w:ascii="Arial" w:eastAsia="Times New Roman" w:hAnsi="Arial" w:cs="Arial"/>
          <w:sz w:val="24"/>
          <w:szCs w:val="24"/>
          <w:lang w:eastAsia="es-CO"/>
        </w:rPr>
        <w:t xml:space="preserve">n los recursos de </w:t>
      </w:r>
      <w:r w:rsidRPr="00F057D3">
        <w:rPr>
          <w:rFonts w:ascii="Arial" w:eastAsia="Times New Roman" w:hAnsi="Arial" w:cs="Arial"/>
          <w:sz w:val="24"/>
          <w:szCs w:val="24"/>
          <w:lang w:eastAsia="es-CO"/>
        </w:rPr>
        <w:t>apelación interpuesto</w:t>
      </w:r>
      <w:r w:rsidR="004F3B95" w:rsidRPr="00F057D3">
        <w:rPr>
          <w:rFonts w:ascii="Arial" w:eastAsia="Times New Roman" w:hAnsi="Arial" w:cs="Arial"/>
          <w:sz w:val="24"/>
          <w:szCs w:val="24"/>
          <w:lang w:eastAsia="es-CO"/>
        </w:rPr>
        <w:t>s</w:t>
      </w:r>
      <w:r w:rsidRPr="00F057D3">
        <w:rPr>
          <w:rFonts w:ascii="Arial" w:eastAsia="Times New Roman" w:hAnsi="Arial" w:cs="Arial"/>
          <w:sz w:val="24"/>
          <w:szCs w:val="24"/>
          <w:lang w:eastAsia="es-CO"/>
        </w:rPr>
        <w:t xml:space="preserve"> por la</w:t>
      </w:r>
      <w:r w:rsidR="004F3B95" w:rsidRPr="00F057D3">
        <w:rPr>
          <w:rFonts w:ascii="Arial" w:eastAsia="Times New Roman" w:hAnsi="Arial" w:cs="Arial"/>
          <w:sz w:val="24"/>
          <w:szCs w:val="24"/>
          <w:lang w:eastAsia="es-CO"/>
        </w:rPr>
        <w:t xml:space="preserve">s </w:t>
      </w:r>
      <w:r w:rsidRPr="00F057D3">
        <w:rPr>
          <w:rFonts w:ascii="Arial" w:eastAsia="Times New Roman" w:hAnsi="Arial" w:cs="Arial"/>
          <w:sz w:val="24"/>
          <w:szCs w:val="24"/>
          <w:lang w:eastAsia="es-CO"/>
        </w:rPr>
        <w:t>demandada</w:t>
      </w:r>
      <w:r w:rsidR="004F3B95" w:rsidRPr="00F057D3">
        <w:rPr>
          <w:rFonts w:ascii="Arial" w:eastAsia="Times New Roman" w:hAnsi="Arial" w:cs="Arial"/>
          <w:sz w:val="24"/>
          <w:szCs w:val="24"/>
          <w:lang w:eastAsia="es-CO"/>
        </w:rPr>
        <w:t>s</w:t>
      </w:r>
      <w:r w:rsidRPr="00F057D3">
        <w:rPr>
          <w:rFonts w:ascii="Arial" w:eastAsia="Times New Roman" w:hAnsi="Arial" w:cs="Arial"/>
          <w:sz w:val="24"/>
          <w:szCs w:val="24"/>
          <w:lang w:eastAsia="es-CO"/>
        </w:rPr>
        <w:t xml:space="preserve"> </w:t>
      </w:r>
      <w:r w:rsidR="00487C02" w:rsidRPr="00EE4B0A">
        <w:rPr>
          <w:rFonts w:ascii="Arial" w:eastAsia="Times New Roman" w:hAnsi="Arial" w:cs="Arial"/>
          <w:b/>
          <w:sz w:val="24"/>
          <w:szCs w:val="24"/>
          <w:lang w:eastAsia="es-CO"/>
        </w:rPr>
        <w:t xml:space="preserve">Timón </w:t>
      </w:r>
      <w:r w:rsidR="004F3B95" w:rsidRPr="00EE4B0A">
        <w:rPr>
          <w:rFonts w:ascii="Arial" w:eastAsia="Times New Roman" w:hAnsi="Arial" w:cs="Arial"/>
          <w:b/>
          <w:sz w:val="24"/>
          <w:szCs w:val="24"/>
          <w:lang w:eastAsia="es-CO"/>
        </w:rPr>
        <w:t>S.A.</w:t>
      </w:r>
      <w:r w:rsidR="004F3B95" w:rsidRPr="00F057D3">
        <w:rPr>
          <w:rFonts w:ascii="Arial" w:eastAsia="Times New Roman" w:hAnsi="Arial" w:cs="Arial"/>
          <w:sz w:val="24"/>
          <w:szCs w:val="24"/>
          <w:lang w:eastAsia="es-CO"/>
        </w:rPr>
        <w:t xml:space="preserve"> y </w:t>
      </w:r>
      <w:proofErr w:type="spellStart"/>
      <w:r w:rsidR="00487C02" w:rsidRPr="00EE4B0A">
        <w:rPr>
          <w:rFonts w:ascii="Arial" w:eastAsia="Times New Roman" w:hAnsi="Arial" w:cs="Arial"/>
          <w:b/>
          <w:sz w:val="24"/>
          <w:szCs w:val="24"/>
          <w:lang w:eastAsia="es-CO"/>
        </w:rPr>
        <w:t>Talentum</w:t>
      </w:r>
      <w:proofErr w:type="spellEnd"/>
      <w:r w:rsidR="00487C02" w:rsidRPr="00EE4B0A">
        <w:rPr>
          <w:rFonts w:ascii="Arial" w:eastAsia="Times New Roman" w:hAnsi="Arial" w:cs="Arial"/>
          <w:b/>
          <w:sz w:val="24"/>
          <w:szCs w:val="24"/>
          <w:lang w:eastAsia="es-CO"/>
        </w:rPr>
        <w:t xml:space="preserve"> Temporal </w:t>
      </w:r>
      <w:r w:rsidR="004F3B95" w:rsidRPr="00EE4B0A">
        <w:rPr>
          <w:rFonts w:ascii="Arial" w:eastAsia="Times New Roman" w:hAnsi="Arial" w:cs="Arial"/>
          <w:b/>
          <w:sz w:val="24"/>
          <w:szCs w:val="24"/>
          <w:lang w:eastAsia="es-CO"/>
        </w:rPr>
        <w:t>S.A.S.</w:t>
      </w:r>
      <w:r w:rsidR="004F3B95" w:rsidRPr="00F057D3">
        <w:rPr>
          <w:rFonts w:ascii="Arial" w:eastAsia="Times New Roman" w:hAnsi="Arial" w:cs="Arial"/>
          <w:sz w:val="24"/>
          <w:szCs w:val="24"/>
          <w:lang w:eastAsia="es-CO"/>
        </w:rPr>
        <w:t xml:space="preserve"> </w:t>
      </w:r>
      <w:r w:rsidRPr="00F057D3">
        <w:rPr>
          <w:rFonts w:ascii="Arial" w:eastAsia="Times New Roman" w:hAnsi="Arial" w:cs="Arial"/>
          <w:sz w:val="24"/>
          <w:szCs w:val="24"/>
          <w:lang w:eastAsia="es-CO"/>
        </w:rPr>
        <w:t xml:space="preserve">en contra de la sentencia proferida por el Juzgado Laboral del Circuito de </w:t>
      </w:r>
      <w:r w:rsidR="004C344E" w:rsidRPr="00F057D3">
        <w:rPr>
          <w:rFonts w:ascii="Arial" w:eastAsia="Times New Roman" w:hAnsi="Arial" w:cs="Arial"/>
          <w:sz w:val="24"/>
          <w:szCs w:val="24"/>
          <w:lang w:eastAsia="es-CO"/>
        </w:rPr>
        <w:t>Dosquebradas</w:t>
      </w:r>
      <w:r w:rsidRPr="00F057D3">
        <w:rPr>
          <w:rFonts w:ascii="Arial" w:eastAsia="Times New Roman" w:hAnsi="Arial" w:cs="Arial"/>
          <w:sz w:val="24"/>
          <w:szCs w:val="24"/>
          <w:lang w:eastAsia="es-CO"/>
        </w:rPr>
        <w:t xml:space="preserve"> el </w:t>
      </w:r>
      <w:r w:rsidR="004C344E" w:rsidRPr="00F057D3">
        <w:rPr>
          <w:rFonts w:ascii="Arial" w:eastAsia="Times New Roman" w:hAnsi="Arial" w:cs="Arial"/>
          <w:sz w:val="24"/>
          <w:szCs w:val="24"/>
          <w:lang w:eastAsia="es-CO"/>
        </w:rPr>
        <w:t>7 de octubre de 2021</w:t>
      </w:r>
      <w:r w:rsidRPr="00F057D3">
        <w:rPr>
          <w:rFonts w:ascii="Arial" w:eastAsia="Times New Roman" w:hAnsi="Arial" w:cs="Arial"/>
          <w:sz w:val="24"/>
          <w:szCs w:val="24"/>
          <w:lang w:eastAsia="es-CO"/>
        </w:rPr>
        <w:t>, dentro del proceso</w:t>
      </w:r>
      <w:r w:rsidR="001E1E41">
        <w:rPr>
          <w:rFonts w:ascii="Arial" w:eastAsia="Times New Roman" w:hAnsi="Arial" w:cs="Arial"/>
          <w:sz w:val="24"/>
          <w:szCs w:val="24"/>
          <w:lang w:eastAsia="es-CO"/>
        </w:rPr>
        <w:t xml:space="preserve"> </w:t>
      </w:r>
      <w:r w:rsidR="00487C02">
        <w:rPr>
          <w:rFonts w:ascii="Arial" w:eastAsia="Times New Roman" w:hAnsi="Arial" w:cs="Arial"/>
          <w:b/>
          <w:sz w:val="24"/>
          <w:szCs w:val="24"/>
          <w:lang w:eastAsia="es-CO"/>
        </w:rPr>
        <w:t>ordinario laboral</w:t>
      </w:r>
      <w:r w:rsidR="00487C02" w:rsidRPr="00F057D3">
        <w:rPr>
          <w:rFonts w:ascii="Arial" w:eastAsia="Times New Roman" w:hAnsi="Arial" w:cs="Arial"/>
          <w:sz w:val="24"/>
          <w:szCs w:val="24"/>
          <w:lang w:eastAsia="es-CO"/>
        </w:rPr>
        <w:t xml:space="preserve"> </w:t>
      </w:r>
      <w:r w:rsidRPr="00F057D3">
        <w:rPr>
          <w:rFonts w:ascii="Arial" w:eastAsia="Times New Roman" w:hAnsi="Arial" w:cs="Arial"/>
          <w:sz w:val="24"/>
          <w:szCs w:val="24"/>
          <w:lang w:eastAsia="es-CO"/>
        </w:rPr>
        <w:t xml:space="preserve">que en su contra </w:t>
      </w:r>
      <w:r w:rsidR="004C344E" w:rsidRPr="00F057D3">
        <w:rPr>
          <w:rFonts w:ascii="Arial" w:eastAsia="Times New Roman" w:hAnsi="Arial" w:cs="Arial"/>
          <w:sz w:val="24"/>
          <w:szCs w:val="24"/>
          <w:lang w:eastAsia="es-CO"/>
        </w:rPr>
        <w:t xml:space="preserve">y de la sociedad </w:t>
      </w:r>
      <w:r w:rsidR="00487C02" w:rsidRPr="00EE4B0A">
        <w:rPr>
          <w:rFonts w:ascii="Arial" w:eastAsia="Times New Roman" w:hAnsi="Arial" w:cs="Arial"/>
          <w:b/>
          <w:sz w:val="24"/>
          <w:szCs w:val="24"/>
          <w:lang w:eastAsia="es-CO"/>
        </w:rPr>
        <w:t xml:space="preserve">Dar Ayuda Temporal </w:t>
      </w:r>
      <w:r w:rsidR="004C344E" w:rsidRPr="00EE4B0A">
        <w:rPr>
          <w:rFonts w:ascii="Arial" w:eastAsia="Times New Roman" w:hAnsi="Arial" w:cs="Arial"/>
          <w:b/>
          <w:sz w:val="24"/>
          <w:szCs w:val="24"/>
          <w:lang w:eastAsia="es-CO"/>
        </w:rPr>
        <w:t>S.A.</w:t>
      </w:r>
      <w:r w:rsidR="004C344E" w:rsidRPr="00F057D3">
        <w:rPr>
          <w:rFonts w:ascii="Arial" w:eastAsia="Times New Roman" w:hAnsi="Arial" w:cs="Arial"/>
          <w:sz w:val="24"/>
          <w:szCs w:val="24"/>
          <w:lang w:eastAsia="es-CO"/>
        </w:rPr>
        <w:t xml:space="preserve"> </w:t>
      </w:r>
      <w:r w:rsidRPr="00F057D3">
        <w:rPr>
          <w:rFonts w:ascii="Arial" w:eastAsia="Times New Roman" w:hAnsi="Arial" w:cs="Arial"/>
          <w:sz w:val="24"/>
          <w:szCs w:val="24"/>
          <w:lang w:eastAsia="es-CO"/>
        </w:rPr>
        <w:t xml:space="preserve">promueve el señor </w:t>
      </w:r>
      <w:r w:rsidR="00487C02" w:rsidRPr="00EE4B0A">
        <w:rPr>
          <w:rFonts w:ascii="Arial" w:eastAsia="Times New Roman" w:hAnsi="Arial" w:cs="Arial"/>
          <w:b/>
          <w:sz w:val="24"/>
          <w:szCs w:val="24"/>
          <w:lang w:eastAsia="es-CO"/>
        </w:rPr>
        <w:t>Carlos Enrique Tobón Colorado</w:t>
      </w:r>
      <w:r w:rsidRPr="00F057D3">
        <w:rPr>
          <w:rFonts w:ascii="Arial" w:eastAsia="Times New Roman" w:hAnsi="Arial" w:cs="Arial"/>
          <w:sz w:val="24"/>
          <w:szCs w:val="24"/>
          <w:lang w:eastAsia="es-CO"/>
        </w:rPr>
        <w:t>, cuya radicación corresponde al número 66</w:t>
      </w:r>
      <w:r w:rsidR="004C344E" w:rsidRPr="00F057D3">
        <w:rPr>
          <w:rFonts w:ascii="Arial" w:eastAsia="Times New Roman" w:hAnsi="Arial" w:cs="Arial"/>
          <w:sz w:val="24"/>
          <w:szCs w:val="24"/>
          <w:lang w:eastAsia="es-CO"/>
        </w:rPr>
        <w:t>170310500120180013102</w:t>
      </w:r>
      <w:r w:rsidRPr="00F057D3">
        <w:rPr>
          <w:rFonts w:ascii="Arial" w:eastAsia="Times New Roman" w:hAnsi="Arial" w:cs="Arial"/>
          <w:sz w:val="24"/>
          <w:szCs w:val="24"/>
          <w:lang w:eastAsia="es-CO"/>
        </w:rPr>
        <w:t>.</w:t>
      </w:r>
    </w:p>
    <w:p w:rsidR="00DB49C1" w:rsidRPr="00F057D3" w:rsidRDefault="00DB49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w:t>
      </w:r>
    </w:p>
    <w:p w:rsidR="00DB49C1" w:rsidRPr="00F057D3" w:rsidRDefault="00DB49C1" w:rsidP="00F057D3">
      <w:pPr>
        <w:spacing w:after="0" w:line="276" w:lineRule="auto"/>
        <w:jc w:val="center"/>
        <w:textAlignment w:val="baseline"/>
        <w:rPr>
          <w:rFonts w:ascii="Arial" w:eastAsia="Times New Roman" w:hAnsi="Arial" w:cs="Arial"/>
          <w:sz w:val="24"/>
          <w:szCs w:val="24"/>
          <w:lang w:eastAsia="es-CO"/>
        </w:rPr>
      </w:pPr>
      <w:r w:rsidRPr="00F057D3">
        <w:rPr>
          <w:rFonts w:ascii="Arial" w:eastAsia="Times New Roman" w:hAnsi="Arial" w:cs="Arial"/>
          <w:b/>
          <w:bCs/>
          <w:sz w:val="24"/>
          <w:szCs w:val="24"/>
          <w:lang w:eastAsia="es-CO"/>
        </w:rPr>
        <w:t>ANTECEDENTES</w:t>
      </w:r>
    </w:p>
    <w:p w:rsidR="00DB49C1" w:rsidRPr="00F057D3" w:rsidRDefault="00DB49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w:t>
      </w:r>
    </w:p>
    <w:p w:rsidR="00DB49C1" w:rsidRPr="00F057D3" w:rsidRDefault="00DB49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Pretende el señor </w:t>
      </w:r>
      <w:r w:rsidR="004C344E" w:rsidRPr="00F057D3">
        <w:rPr>
          <w:rFonts w:ascii="Arial" w:eastAsia="Times New Roman" w:hAnsi="Arial" w:cs="Arial"/>
          <w:sz w:val="24"/>
          <w:szCs w:val="24"/>
          <w:lang w:eastAsia="es-CO"/>
        </w:rPr>
        <w:t>Carlos Enrique Tobón Colorado</w:t>
      </w:r>
      <w:r w:rsidRPr="00F057D3">
        <w:rPr>
          <w:rFonts w:ascii="Arial" w:eastAsia="Times New Roman" w:hAnsi="Arial" w:cs="Arial"/>
          <w:sz w:val="24"/>
          <w:szCs w:val="24"/>
          <w:lang w:eastAsia="es-CO"/>
        </w:rPr>
        <w:t xml:space="preserve"> que la justicia laboral declare que</w:t>
      </w:r>
      <w:r w:rsidR="004A42E3" w:rsidRPr="00F057D3">
        <w:rPr>
          <w:rFonts w:ascii="Arial" w:eastAsia="Times New Roman" w:hAnsi="Arial" w:cs="Arial"/>
          <w:sz w:val="24"/>
          <w:szCs w:val="24"/>
          <w:lang w:eastAsia="es-CO"/>
        </w:rPr>
        <w:t xml:space="preserve"> (i)</w:t>
      </w:r>
      <w:r w:rsidRPr="00F057D3">
        <w:rPr>
          <w:rFonts w:ascii="Arial" w:eastAsia="Times New Roman" w:hAnsi="Arial" w:cs="Arial"/>
          <w:sz w:val="24"/>
          <w:szCs w:val="24"/>
          <w:lang w:eastAsia="es-CO"/>
        </w:rPr>
        <w:t xml:space="preserve"> </w:t>
      </w:r>
      <w:r w:rsidR="004C344E" w:rsidRPr="00F057D3">
        <w:rPr>
          <w:rFonts w:ascii="Arial" w:eastAsia="Times New Roman" w:hAnsi="Arial" w:cs="Arial"/>
          <w:sz w:val="24"/>
          <w:szCs w:val="24"/>
          <w:lang w:eastAsia="es-CO"/>
        </w:rPr>
        <w:t xml:space="preserve">entre él y la sociedad Timón S.A. existió un contrato de trabajo a </w:t>
      </w:r>
      <w:r w:rsidR="002C41E1" w:rsidRPr="00F057D3">
        <w:rPr>
          <w:rFonts w:ascii="Arial" w:eastAsia="Times New Roman" w:hAnsi="Arial" w:cs="Arial"/>
          <w:sz w:val="24"/>
          <w:szCs w:val="24"/>
          <w:lang w:eastAsia="es-CO"/>
        </w:rPr>
        <w:t>término indefinido</w:t>
      </w:r>
      <w:r w:rsidR="004C344E" w:rsidRPr="00F057D3">
        <w:rPr>
          <w:rFonts w:ascii="Arial" w:eastAsia="Times New Roman" w:hAnsi="Arial" w:cs="Arial"/>
          <w:sz w:val="24"/>
          <w:szCs w:val="24"/>
          <w:lang w:eastAsia="es-CO"/>
        </w:rPr>
        <w:t xml:space="preserve"> entre </w:t>
      </w:r>
      <w:r w:rsidR="00B56505" w:rsidRPr="00F057D3">
        <w:rPr>
          <w:rFonts w:ascii="Arial" w:eastAsia="Times New Roman" w:hAnsi="Arial" w:cs="Arial"/>
          <w:sz w:val="24"/>
          <w:szCs w:val="24"/>
          <w:lang w:eastAsia="es-CO"/>
        </w:rPr>
        <w:t>mayo de 2008</w:t>
      </w:r>
      <w:r w:rsidR="004C344E" w:rsidRPr="00F057D3">
        <w:rPr>
          <w:rFonts w:ascii="Arial" w:eastAsia="Times New Roman" w:hAnsi="Arial" w:cs="Arial"/>
          <w:sz w:val="24"/>
          <w:szCs w:val="24"/>
          <w:lang w:eastAsia="es-CO"/>
        </w:rPr>
        <w:t xml:space="preserve"> y el 2 de octubre de 2016</w:t>
      </w:r>
      <w:r w:rsidR="004A42E3" w:rsidRPr="00F057D3">
        <w:rPr>
          <w:rFonts w:ascii="Arial" w:eastAsia="Times New Roman" w:hAnsi="Arial" w:cs="Arial"/>
          <w:sz w:val="24"/>
          <w:szCs w:val="24"/>
          <w:lang w:eastAsia="es-CO"/>
        </w:rPr>
        <w:t>; (ii) el auxilio de formación, bono de servicio y productividad constituían factor salarial</w:t>
      </w:r>
      <w:r w:rsidR="00270AA6" w:rsidRPr="00F057D3">
        <w:rPr>
          <w:rFonts w:ascii="Arial" w:eastAsia="Times New Roman" w:hAnsi="Arial" w:cs="Arial"/>
          <w:sz w:val="24"/>
          <w:szCs w:val="24"/>
          <w:lang w:eastAsia="es-CO"/>
        </w:rPr>
        <w:t xml:space="preserve"> y, (iii) </w:t>
      </w:r>
      <w:proofErr w:type="spellStart"/>
      <w:r w:rsidR="00270AA6" w:rsidRPr="00F057D3">
        <w:rPr>
          <w:rFonts w:ascii="Arial" w:eastAsia="Times New Roman" w:hAnsi="Arial" w:cs="Arial"/>
          <w:sz w:val="24"/>
          <w:szCs w:val="24"/>
          <w:lang w:eastAsia="es-CO"/>
        </w:rPr>
        <w:t>Talentum</w:t>
      </w:r>
      <w:proofErr w:type="spellEnd"/>
      <w:r w:rsidR="00270AA6" w:rsidRPr="00F057D3">
        <w:rPr>
          <w:rFonts w:ascii="Arial" w:eastAsia="Times New Roman" w:hAnsi="Arial" w:cs="Arial"/>
          <w:sz w:val="24"/>
          <w:szCs w:val="24"/>
          <w:lang w:eastAsia="es-CO"/>
        </w:rPr>
        <w:t xml:space="preserve"> Temporal S.A.S. y Dar Ayuda Temporal S.A.S. fueron simples intermediarias de la relación laboral, </w:t>
      </w:r>
      <w:r w:rsidR="009E5D5F" w:rsidRPr="00F057D3">
        <w:rPr>
          <w:rFonts w:ascii="Arial" w:eastAsia="Times New Roman" w:hAnsi="Arial" w:cs="Arial"/>
          <w:sz w:val="24"/>
          <w:szCs w:val="24"/>
          <w:lang w:eastAsia="es-CO"/>
        </w:rPr>
        <w:t>y en razón de ello, s</w:t>
      </w:r>
      <w:r w:rsidR="00270AA6" w:rsidRPr="00F057D3">
        <w:rPr>
          <w:rFonts w:ascii="Arial" w:eastAsia="Times New Roman" w:hAnsi="Arial" w:cs="Arial"/>
          <w:sz w:val="24"/>
          <w:szCs w:val="24"/>
          <w:lang w:eastAsia="es-CO"/>
        </w:rPr>
        <w:t xml:space="preserve">on solidariamente responsables del pago de las acreencias laborales que resulten a su favor. </w:t>
      </w:r>
      <w:r w:rsidR="004A42E3" w:rsidRPr="00F057D3">
        <w:rPr>
          <w:rFonts w:ascii="Arial" w:eastAsia="Times New Roman" w:hAnsi="Arial" w:cs="Arial"/>
          <w:sz w:val="24"/>
          <w:szCs w:val="24"/>
          <w:lang w:eastAsia="es-CO"/>
        </w:rPr>
        <w:t xml:space="preserve">En consecuencia, pide que se condene </w:t>
      </w:r>
      <w:r w:rsidR="009E5D5F" w:rsidRPr="00F057D3">
        <w:rPr>
          <w:rFonts w:ascii="Arial" w:eastAsia="Times New Roman" w:hAnsi="Arial" w:cs="Arial"/>
          <w:sz w:val="24"/>
          <w:szCs w:val="24"/>
          <w:lang w:eastAsia="es-CO"/>
        </w:rPr>
        <w:t xml:space="preserve">a las demandadas </w:t>
      </w:r>
      <w:r w:rsidR="004A42E3" w:rsidRPr="00F057D3">
        <w:rPr>
          <w:rFonts w:ascii="Arial" w:eastAsia="Times New Roman" w:hAnsi="Arial" w:cs="Arial"/>
          <w:sz w:val="24"/>
          <w:szCs w:val="24"/>
          <w:lang w:eastAsia="es-CO"/>
        </w:rPr>
        <w:t>al</w:t>
      </w:r>
      <w:r w:rsidR="009E5D5F" w:rsidRPr="00F057D3">
        <w:rPr>
          <w:rFonts w:ascii="Arial" w:eastAsia="Times New Roman" w:hAnsi="Arial" w:cs="Arial"/>
          <w:sz w:val="24"/>
          <w:szCs w:val="24"/>
          <w:lang w:eastAsia="es-CO"/>
        </w:rPr>
        <w:t xml:space="preserve"> pago del</w:t>
      </w:r>
      <w:r w:rsidR="004A42E3" w:rsidRPr="00F057D3">
        <w:rPr>
          <w:rFonts w:ascii="Arial" w:eastAsia="Times New Roman" w:hAnsi="Arial" w:cs="Arial"/>
          <w:sz w:val="24"/>
          <w:szCs w:val="24"/>
          <w:lang w:eastAsia="es-CO"/>
        </w:rPr>
        <w:t xml:space="preserve"> reajuste de las prestaciones sociales, horas extras, aportes a pensión, la indemnización por despido injusto, la indemnización moratoria </w:t>
      </w:r>
      <w:r w:rsidR="004A42E3" w:rsidRPr="00F057D3">
        <w:rPr>
          <w:rFonts w:ascii="Arial" w:eastAsia="Times New Roman" w:hAnsi="Arial" w:cs="Arial"/>
          <w:sz w:val="24"/>
          <w:szCs w:val="24"/>
          <w:lang w:eastAsia="es-CO"/>
        </w:rPr>
        <w:lastRenderedPageBreak/>
        <w:t>y la sanción por la no consignación de las cesantías, todo debidamente indexado, más las costas del proceso</w:t>
      </w:r>
      <w:r w:rsidRPr="00F057D3">
        <w:rPr>
          <w:rFonts w:ascii="Arial" w:eastAsia="Times New Roman" w:hAnsi="Arial" w:cs="Arial"/>
          <w:sz w:val="24"/>
          <w:szCs w:val="24"/>
          <w:lang w:eastAsia="es-CO"/>
        </w:rPr>
        <w:t xml:space="preserve"> a su favor. </w:t>
      </w:r>
    </w:p>
    <w:p w:rsidR="00DB49C1" w:rsidRPr="00F057D3" w:rsidRDefault="00DB49C1" w:rsidP="00F057D3">
      <w:pPr>
        <w:spacing w:after="0" w:line="276" w:lineRule="auto"/>
        <w:jc w:val="both"/>
        <w:textAlignment w:val="baseline"/>
        <w:rPr>
          <w:rFonts w:ascii="Arial" w:eastAsia="Times New Roman" w:hAnsi="Arial" w:cs="Arial"/>
          <w:sz w:val="24"/>
          <w:szCs w:val="24"/>
          <w:lang w:eastAsia="es-CO"/>
        </w:rPr>
      </w:pPr>
    </w:p>
    <w:p w:rsidR="00A27A35" w:rsidRPr="00F057D3" w:rsidRDefault="00DB49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Como sustento a esas pretensiones refiere que </w:t>
      </w:r>
      <w:r w:rsidR="004A42E3" w:rsidRPr="00F057D3">
        <w:rPr>
          <w:rFonts w:ascii="Arial" w:eastAsia="Times New Roman" w:hAnsi="Arial" w:cs="Arial"/>
          <w:sz w:val="24"/>
          <w:szCs w:val="24"/>
          <w:lang w:eastAsia="es-CO"/>
        </w:rPr>
        <w:t xml:space="preserve">tuvo una relación laboral con Timón </w:t>
      </w:r>
      <w:bookmarkStart w:id="0" w:name="_GoBack"/>
      <w:bookmarkEnd w:id="0"/>
      <w:r w:rsidR="004A42E3" w:rsidRPr="00F057D3">
        <w:rPr>
          <w:rFonts w:ascii="Arial" w:eastAsia="Times New Roman" w:hAnsi="Arial" w:cs="Arial"/>
          <w:sz w:val="24"/>
          <w:szCs w:val="24"/>
          <w:lang w:eastAsia="es-CO"/>
        </w:rPr>
        <w:t>S.A. en el lapso referido para desempeñar el cargo de conductor operativo</w:t>
      </w:r>
      <w:r w:rsidR="00A27A35" w:rsidRPr="00F057D3">
        <w:rPr>
          <w:rFonts w:ascii="Arial" w:eastAsia="Times New Roman" w:hAnsi="Arial" w:cs="Arial"/>
          <w:sz w:val="24"/>
          <w:szCs w:val="24"/>
          <w:lang w:eastAsia="es-CO"/>
        </w:rPr>
        <w:t xml:space="preserve">, siendo contratado a través de la EST </w:t>
      </w:r>
      <w:proofErr w:type="spellStart"/>
      <w:r w:rsidR="00A27A35" w:rsidRPr="00F057D3">
        <w:rPr>
          <w:rFonts w:ascii="Arial" w:eastAsia="Times New Roman" w:hAnsi="Arial" w:cs="Arial"/>
          <w:sz w:val="24"/>
          <w:szCs w:val="24"/>
          <w:lang w:eastAsia="es-CO"/>
        </w:rPr>
        <w:t>Talentum</w:t>
      </w:r>
      <w:proofErr w:type="spellEnd"/>
      <w:r w:rsidR="00A27A35" w:rsidRPr="00F057D3">
        <w:rPr>
          <w:rFonts w:ascii="Arial" w:eastAsia="Times New Roman" w:hAnsi="Arial" w:cs="Arial"/>
          <w:sz w:val="24"/>
          <w:szCs w:val="24"/>
          <w:lang w:eastAsia="es-CO"/>
        </w:rPr>
        <w:t xml:space="preserve"> Temporal S.A.</w:t>
      </w:r>
      <w:r w:rsidR="00270AA6" w:rsidRPr="00F057D3">
        <w:rPr>
          <w:rFonts w:ascii="Arial" w:eastAsia="Times New Roman" w:hAnsi="Arial" w:cs="Arial"/>
          <w:sz w:val="24"/>
          <w:szCs w:val="24"/>
          <w:lang w:eastAsia="es-CO"/>
        </w:rPr>
        <w:t xml:space="preserve"> y Dar Ayuda Temporal S.A.S.</w:t>
      </w:r>
      <w:r w:rsidR="00A27A35" w:rsidRPr="00F057D3">
        <w:rPr>
          <w:rFonts w:ascii="Arial" w:eastAsia="Times New Roman" w:hAnsi="Arial" w:cs="Arial"/>
          <w:sz w:val="24"/>
          <w:szCs w:val="24"/>
          <w:lang w:eastAsia="es-CO"/>
        </w:rPr>
        <w:t>, con quien</w:t>
      </w:r>
      <w:r w:rsidR="009E5D5F" w:rsidRPr="00F057D3">
        <w:rPr>
          <w:rFonts w:ascii="Arial" w:eastAsia="Times New Roman" w:hAnsi="Arial" w:cs="Arial"/>
          <w:sz w:val="24"/>
          <w:szCs w:val="24"/>
          <w:lang w:eastAsia="es-CO"/>
        </w:rPr>
        <w:t>es</w:t>
      </w:r>
      <w:r w:rsidR="00A27A35" w:rsidRPr="00F057D3">
        <w:rPr>
          <w:rFonts w:ascii="Arial" w:eastAsia="Times New Roman" w:hAnsi="Arial" w:cs="Arial"/>
          <w:sz w:val="24"/>
          <w:szCs w:val="24"/>
          <w:lang w:eastAsia="es-CO"/>
        </w:rPr>
        <w:t xml:space="preserve"> suscribió sendos contratos de trabajo; devengó el equivalente a un SMLMV; recibió además como contraprestación directa, habitual y periódica las siguientes sumas:  $200.000 a título de auxilio de formación, $30.000 por concepto de bono de servicio, $200.000 por productividad y, $150.000 a título de productividad fija, recibiendo en total un salario real de $1´269.455, sin embargo, los pagos por concepto de horas extras y prestaciones se realizaron sobre una base inferior. </w:t>
      </w:r>
    </w:p>
    <w:p w:rsidR="00A27A35" w:rsidRPr="00F057D3" w:rsidRDefault="00A27A35" w:rsidP="00F057D3">
      <w:pPr>
        <w:spacing w:after="0" w:line="276" w:lineRule="auto"/>
        <w:jc w:val="both"/>
        <w:textAlignment w:val="baseline"/>
        <w:rPr>
          <w:rFonts w:ascii="Arial" w:eastAsia="Times New Roman" w:hAnsi="Arial" w:cs="Arial"/>
          <w:sz w:val="24"/>
          <w:szCs w:val="24"/>
          <w:lang w:eastAsia="es-CO"/>
        </w:rPr>
      </w:pPr>
    </w:p>
    <w:p w:rsidR="00A27A35" w:rsidRPr="00F057D3" w:rsidRDefault="00A27A35"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Refiere que no le fueron consignadas las cesantías durante la vigencia del contrato; fue despedido sin justa causa el 2 de octubre de 2016</w:t>
      </w:r>
      <w:r w:rsidR="0025054B" w:rsidRPr="00F057D3">
        <w:rPr>
          <w:rFonts w:ascii="Arial" w:eastAsia="Times New Roman" w:hAnsi="Arial" w:cs="Arial"/>
          <w:sz w:val="24"/>
          <w:szCs w:val="24"/>
          <w:lang w:eastAsia="es-CO"/>
        </w:rPr>
        <w:t xml:space="preserve">, sin que le cancelaran su liquidación completa; el 13 de abril de 2018 presentó derecho de petición </w:t>
      </w:r>
      <w:r w:rsidR="00270AA6" w:rsidRPr="00F057D3">
        <w:rPr>
          <w:rFonts w:ascii="Arial" w:eastAsia="Times New Roman" w:hAnsi="Arial" w:cs="Arial"/>
          <w:sz w:val="24"/>
          <w:szCs w:val="24"/>
          <w:lang w:eastAsia="es-CO"/>
        </w:rPr>
        <w:t xml:space="preserve">ante las demandadas </w:t>
      </w:r>
      <w:r w:rsidR="0025054B" w:rsidRPr="00F057D3">
        <w:rPr>
          <w:rFonts w:ascii="Arial" w:eastAsia="Times New Roman" w:hAnsi="Arial" w:cs="Arial"/>
          <w:sz w:val="24"/>
          <w:szCs w:val="24"/>
          <w:lang w:eastAsia="es-CO"/>
        </w:rPr>
        <w:t>solicitando copia de la documentación de su vinculación, si</w:t>
      </w:r>
      <w:r w:rsidR="00270AA6" w:rsidRPr="00F057D3">
        <w:rPr>
          <w:rFonts w:ascii="Arial" w:eastAsia="Times New Roman" w:hAnsi="Arial" w:cs="Arial"/>
          <w:sz w:val="24"/>
          <w:szCs w:val="24"/>
          <w:lang w:eastAsia="es-CO"/>
        </w:rPr>
        <w:t xml:space="preserve">n embargo, </w:t>
      </w:r>
      <w:proofErr w:type="spellStart"/>
      <w:r w:rsidR="00270AA6" w:rsidRPr="00F057D3">
        <w:rPr>
          <w:rFonts w:ascii="Arial" w:eastAsia="Times New Roman" w:hAnsi="Arial" w:cs="Arial"/>
          <w:sz w:val="24"/>
          <w:szCs w:val="24"/>
          <w:lang w:eastAsia="es-CO"/>
        </w:rPr>
        <w:t>Talentum</w:t>
      </w:r>
      <w:proofErr w:type="spellEnd"/>
      <w:r w:rsidR="00270AA6" w:rsidRPr="00F057D3">
        <w:rPr>
          <w:rFonts w:ascii="Arial" w:eastAsia="Times New Roman" w:hAnsi="Arial" w:cs="Arial"/>
          <w:sz w:val="24"/>
          <w:szCs w:val="24"/>
          <w:lang w:eastAsia="es-CO"/>
        </w:rPr>
        <w:t xml:space="preserve"> Temporal S.A.S. y Dar Ayuda Temporal S.A.S. no dieron respuesta, al paso que, Timón S.A. </w:t>
      </w:r>
      <w:r w:rsidR="0025054B" w:rsidRPr="00F057D3">
        <w:rPr>
          <w:rFonts w:ascii="Arial" w:eastAsia="Times New Roman" w:hAnsi="Arial" w:cs="Arial"/>
          <w:sz w:val="24"/>
          <w:szCs w:val="24"/>
          <w:lang w:eastAsia="es-CO"/>
        </w:rPr>
        <w:t xml:space="preserve">respondió indicando que no ha existido vínculo laboral.  </w:t>
      </w:r>
    </w:p>
    <w:p w:rsidR="00A27A35" w:rsidRPr="00F057D3" w:rsidRDefault="00A27A35" w:rsidP="00F057D3">
      <w:pPr>
        <w:spacing w:after="0" w:line="276" w:lineRule="auto"/>
        <w:jc w:val="both"/>
        <w:textAlignment w:val="baseline"/>
        <w:rPr>
          <w:rFonts w:ascii="Arial" w:eastAsia="Times New Roman" w:hAnsi="Arial" w:cs="Arial"/>
          <w:sz w:val="24"/>
          <w:szCs w:val="24"/>
          <w:lang w:eastAsia="es-CO"/>
        </w:rPr>
      </w:pPr>
    </w:p>
    <w:p w:rsidR="00FF2F5A" w:rsidRPr="00F057D3" w:rsidRDefault="00DB49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Al dar contestación a la demanda, </w:t>
      </w:r>
      <w:r w:rsidR="00FF2F5A" w:rsidRPr="00F057D3">
        <w:rPr>
          <w:rFonts w:ascii="Arial" w:eastAsia="Times New Roman" w:hAnsi="Arial" w:cs="Arial"/>
          <w:sz w:val="24"/>
          <w:szCs w:val="24"/>
          <w:lang w:eastAsia="es-CO"/>
        </w:rPr>
        <w:t xml:space="preserve">TIMÓN S.A. se opuso a las pretensiones, alegando que no existió relación de carácter contractual y menos laboral con el demandante, pues su patrono ha sido </w:t>
      </w:r>
      <w:proofErr w:type="spellStart"/>
      <w:r w:rsidR="00FF2F5A" w:rsidRPr="00F057D3">
        <w:rPr>
          <w:rFonts w:ascii="Arial" w:eastAsia="Times New Roman" w:hAnsi="Arial" w:cs="Arial"/>
          <w:sz w:val="24"/>
          <w:szCs w:val="24"/>
          <w:lang w:eastAsia="es-CO"/>
        </w:rPr>
        <w:t>Talentum</w:t>
      </w:r>
      <w:proofErr w:type="spellEnd"/>
      <w:r w:rsidR="00FF2F5A" w:rsidRPr="00F057D3">
        <w:rPr>
          <w:rFonts w:ascii="Arial" w:eastAsia="Times New Roman" w:hAnsi="Arial" w:cs="Arial"/>
          <w:sz w:val="24"/>
          <w:szCs w:val="24"/>
          <w:lang w:eastAsia="es-CO"/>
        </w:rPr>
        <w:t xml:space="preserve"> Temporal S.A.S., quien lo contrató como trabajador en misión y existió solución de continuidad entre las distintas vinculaciones. En su defensa, propuso como excepciones de fondo las que denominó: “</w:t>
      </w:r>
      <w:r w:rsidR="00FF2F5A" w:rsidRPr="00F057D3">
        <w:rPr>
          <w:rFonts w:ascii="Arial" w:eastAsia="Times New Roman" w:hAnsi="Arial" w:cs="Arial"/>
          <w:i/>
          <w:sz w:val="24"/>
          <w:szCs w:val="24"/>
          <w:lang w:eastAsia="es-CO"/>
        </w:rPr>
        <w:t>Mala fe del demandante y buena fe de Timón S.A.”, “Inexistencia de causa y objeto y de la obligación a cobrarse y cargo de Timón S.A. y cobro de lo no debido”, “Falta de Legitimación en la causa por pasiva respecto de Timón S.A., en calidad de patrono del demandante”, “Pago y Compensación”, “</w:t>
      </w:r>
      <w:r w:rsidR="00A41E40" w:rsidRPr="00F057D3">
        <w:rPr>
          <w:rFonts w:ascii="Arial" w:eastAsia="Times New Roman" w:hAnsi="Arial" w:cs="Arial"/>
          <w:i/>
          <w:sz w:val="24"/>
          <w:szCs w:val="24"/>
          <w:lang w:eastAsia="es-CO"/>
        </w:rPr>
        <w:t>Prescripción”</w:t>
      </w:r>
      <w:r w:rsidR="000A5E34" w:rsidRPr="00F057D3">
        <w:rPr>
          <w:rFonts w:ascii="Arial" w:eastAsia="Times New Roman" w:hAnsi="Arial" w:cs="Arial"/>
          <w:i/>
          <w:sz w:val="24"/>
          <w:szCs w:val="24"/>
          <w:lang w:eastAsia="es-CO"/>
        </w:rPr>
        <w:t xml:space="preserve"> y</w:t>
      </w:r>
      <w:r w:rsidR="00A41E40" w:rsidRPr="00F057D3">
        <w:rPr>
          <w:rFonts w:ascii="Arial" w:eastAsia="Times New Roman" w:hAnsi="Arial" w:cs="Arial"/>
          <w:i/>
          <w:sz w:val="24"/>
          <w:szCs w:val="24"/>
          <w:lang w:eastAsia="es-CO"/>
        </w:rPr>
        <w:t xml:space="preserve"> “Las demás que encuentren probadas en el transcurso del proceso</w:t>
      </w:r>
      <w:r w:rsidR="00A41E40" w:rsidRPr="00F057D3">
        <w:rPr>
          <w:rFonts w:ascii="Arial" w:eastAsia="Times New Roman" w:hAnsi="Arial" w:cs="Arial"/>
          <w:sz w:val="24"/>
          <w:szCs w:val="24"/>
          <w:lang w:eastAsia="es-CO"/>
        </w:rPr>
        <w:t>”, (archivo 25 expediente digitalizado).</w:t>
      </w:r>
    </w:p>
    <w:p w:rsidR="000A5E34" w:rsidRPr="00F057D3" w:rsidRDefault="000A5E34" w:rsidP="00F057D3">
      <w:pPr>
        <w:spacing w:after="0" w:line="276" w:lineRule="auto"/>
        <w:jc w:val="both"/>
        <w:textAlignment w:val="baseline"/>
        <w:rPr>
          <w:rFonts w:ascii="Arial" w:eastAsia="Times New Roman" w:hAnsi="Arial" w:cs="Arial"/>
          <w:sz w:val="24"/>
          <w:szCs w:val="24"/>
          <w:lang w:eastAsia="es-CO"/>
        </w:rPr>
      </w:pPr>
    </w:p>
    <w:p w:rsidR="00A41E40" w:rsidRPr="00F057D3" w:rsidRDefault="00A41E40"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Por su parte, TALENTUM TEMPORAL S.A.S. </w:t>
      </w:r>
      <w:r w:rsidR="009E5D5F" w:rsidRPr="00F057D3">
        <w:rPr>
          <w:rFonts w:ascii="Arial" w:eastAsia="Times New Roman" w:hAnsi="Arial" w:cs="Arial"/>
          <w:sz w:val="24"/>
          <w:szCs w:val="24"/>
          <w:lang w:eastAsia="es-CO"/>
        </w:rPr>
        <w:t xml:space="preserve">en la contestación </w:t>
      </w:r>
      <w:r w:rsidR="00D46EA1" w:rsidRPr="00F057D3">
        <w:rPr>
          <w:rFonts w:ascii="Arial" w:eastAsia="Times New Roman" w:hAnsi="Arial" w:cs="Arial"/>
          <w:sz w:val="24"/>
          <w:szCs w:val="24"/>
          <w:lang w:eastAsia="es-CO"/>
        </w:rPr>
        <w:t xml:space="preserve">se opuso </w:t>
      </w:r>
      <w:r w:rsidR="009E5D5F" w:rsidRPr="00F057D3">
        <w:rPr>
          <w:rFonts w:ascii="Arial" w:eastAsia="Times New Roman" w:hAnsi="Arial" w:cs="Arial"/>
          <w:sz w:val="24"/>
          <w:szCs w:val="24"/>
          <w:lang w:eastAsia="es-CO"/>
        </w:rPr>
        <w:t>igualmente a l</w:t>
      </w:r>
      <w:r w:rsidR="00D46EA1" w:rsidRPr="00F057D3">
        <w:rPr>
          <w:rFonts w:ascii="Arial" w:eastAsia="Times New Roman" w:hAnsi="Arial" w:cs="Arial"/>
          <w:sz w:val="24"/>
          <w:szCs w:val="24"/>
          <w:lang w:eastAsia="es-CO"/>
        </w:rPr>
        <w:t>as pretensiones, aludiendo que el demandante se desempeñó como empleado en misión atendiendo varias actividades en la empresa usuaria Timón S.A., con solución de continuidad, sin que se presentara intermediación laboral</w:t>
      </w:r>
      <w:r w:rsidR="009E5D5F" w:rsidRPr="00F057D3">
        <w:rPr>
          <w:rFonts w:ascii="Arial" w:eastAsia="Times New Roman" w:hAnsi="Arial" w:cs="Arial"/>
          <w:sz w:val="24"/>
          <w:szCs w:val="24"/>
          <w:lang w:eastAsia="es-CO"/>
        </w:rPr>
        <w:t xml:space="preserve"> ilegal</w:t>
      </w:r>
      <w:r w:rsidR="00D46EA1" w:rsidRPr="00F057D3">
        <w:rPr>
          <w:rFonts w:ascii="Arial" w:eastAsia="Times New Roman" w:hAnsi="Arial" w:cs="Arial"/>
          <w:sz w:val="24"/>
          <w:szCs w:val="24"/>
          <w:lang w:eastAsia="es-CO"/>
        </w:rPr>
        <w:t>. De otro lado, indicó que los auxilios educativos, de alimentación y el auxilio de formación</w:t>
      </w:r>
      <w:r w:rsidR="00B56505" w:rsidRPr="00F057D3">
        <w:rPr>
          <w:rFonts w:ascii="Arial" w:eastAsia="Times New Roman" w:hAnsi="Arial" w:cs="Arial"/>
          <w:sz w:val="24"/>
          <w:szCs w:val="24"/>
          <w:lang w:eastAsia="es-CO"/>
        </w:rPr>
        <w:t xml:space="preserve">, </w:t>
      </w:r>
      <w:r w:rsidR="00D46EA1" w:rsidRPr="00F057D3">
        <w:rPr>
          <w:rFonts w:ascii="Arial" w:eastAsia="Times New Roman" w:hAnsi="Arial" w:cs="Arial"/>
          <w:sz w:val="24"/>
          <w:szCs w:val="24"/>
          <w:lang w:eastAsia="es-CO"/>
        </w:rPr>
        <w:t>fueron entregados por mera liberalidad, razón por la que esas bonificaciones y demás conceptos no constituyen factor salarial. Formuló como excepciones de fondo las de: “</w:t>
      </w:r>
      <w:r w:rsidR="00D46EA1" w:rsidRPr="00F057D3">
        <w:rPr>
          <w:rFonts w:ascii="Arial" w:eastAsia="Times New Roman" w:hAnsi="Arial" w:cs="Arial"/>
          <w:i/>
          <w:sz w:val="24"/>
          <w:szCs w:val="24"/>
          <w:lang w:eastAsia="es-CO"/>
        </w:rPr>
        <w:t>Inexistencia de las obligaciones reclamadas”, “Cobro de lo no debido”, “Buena fe”, “</w:t>
      </w:r>
      <w:r w:rsidR="00661F96" w:rsidRPr="00F057D3">
        <w:rPr>
          <w:rFonts w:ascii="Arial" w:eastAsia="Times New Roman" w:hAnsi="Arial" w:cs="Arial"/>
          <w:i/>
          <w:sz w:val="24"/>
          <w:szCs w:val="24"/>
          <w:lang w:eastAsia="es-CO"/>
        </w:rPr>
        <w:t>Compensación o pago”, “Prescripción”, “Falta de solidaridad”, “Mala fe del trabajador</w:t>
      </w:r>
      <w:r w:rsidR="00661F96" w:rsidRPr="00F057D3">
        <w:rPr>
          <w:rFonts w:ascii="Arial" w:eastAsia="Times New Roman" w:hAnsi="Arial" w:cs="Arial"/>
          <w:sz w:val="24"/>
          <w:szCs w:val="24"/>
          <w:lang w:eastAsia="es-CO"/>
        </w:rPr>
        <w:t>”</w:t>
      </w:r>
      <w:r w:rsidR="000A5E34" w:rsidRPr="00F057D3">
        <w:rPr>
          <w:rFonts w:ascii="Arial" w:eastAsia="Times New Roman" w:hAnsi="Arial" w:cs="Arial"/>
          <w:sz w:val="24"/>
          <w:szCs w:val="24"/>
          <w:lang w:eastAsia="es-CO"/>
        </w:rPr>
        <w:t xml:space="preserve"> y</w:t>
      </w:r>
      <w:r w:rsidR="00661F96" w:rsidRPr="00F057D3">
        <w:rPr>
          <w:rFonts w:ascii="Arial" w:eastAsia="Times New Roman" w:hAnsi="Arial" w:cs="Arial"/>
          <w:sz w:val="24"/>
          <w:szCs w:val="24"/>
          <w:lang w:eastAsia="es-CO"/>
        </w:rPr>
        <w:t xml:space="preserve"> “</w:t>
      </w:r>
      <w:r w:rsidR="00661F96" w:rsidRPr="00F057D3">
        <w:rPr>
          <w:rFonts w:ascii="Arial" w:eastAsia="Times New Roman" w:hAnsi="Arial" w:cs="Arial"/>
          <w:i/>
          <w:sz w:val="24"/>
          <w:szCs w:val="24"/>
          <w:lang w:eastAsia="es-CO"/>
        </w:rPr>
        <w:t>Genérica o innominada</w:t>
      </w:r>
      <w:r w:rsidR="00661F96" w:rsidRPr="00F057D3">
        <w:rPr>
          <w:rFonts w:ascii="Arial" w:eastAsia="Times New Roman" w:hAnsi="Arial" w:cs="Arial"/>
          <w:sz w:val="24"/>
          <w:szCs w:val="24"/>
          <w:lang w:eastAsia="es-CO"/>
        </w:rPr>
        <w:t>”, (archivo 17 expediente digitalizado).</w:t>
      </w:r>
    </w:p>
    <w:p w:rsidR="00A41E40" w:rsidRPr="00F057D3" w:rsidRDefault="00A41E40" w:rsidP="00F057D3">
      <w:pPr>
        <w:spacing w:after="0" w:line="276" w:lineRule="auto"/>
        <w:jc w:val="both"/>
        <w:textAlignment w:val="baseline"/>
        <w:rPr>
          <w:rFonts w:ascii="Arial" w:eastAsia="Times New Roman" w:hAnsi="Arial" w:cs="Arial"/>
          <w:sz w:val="24"/>
          <w:szCs w:val="24"/>
          <w:lang w:eastAsia="es-CO"/>
        </w:rPr>
      </w:pPr>
    </w:p>
    <w:p w:rsidR="00A41E40" w:rsidRPr="00F057D3" w:rsidRDefault="00123AD2"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DAR AYUDA TEMPORAL S.A. </w:t>
      </w:r>
      <w:r w:rsidR="009E5D5F" w:rsidRPr="00F057D3">
        <w:rPr>
          <w:rFonts w:ascii="Arial" w:eastAsia="Times New Roman" w:hAnsi="Arial" w:cs="Arial"/>
          <w:sz w:val="24"/>
          <w:szCs w:val="24"/>
          <w:lang w:eastAsia="es-CO"/>
        </w:rPr>
        <w:t xml:space="preserve">por su parte, </w:t>
      </w:r>
      <w:r w:rsidRPr="00F057D3">
        <w:rPr>
          <w:rFonts w:ascii="Arial" w:eastAsia="Times New Roman" w:hAnsi="Arial" w:cs="Arial"/>
          <w:sz w:val="24"/>
          <w:szCs w:val="24"/>
          <w:lang w:eastAsia="es-CO"/>
        </w:rPr>
        <w:t xml:space="preserve">se opuso </w:t>
      </w:r>
      <w:r w:rsidR="009E5D5F" w:rsidRPr="00F057D3">
        <w:rPr>
          <w:rFonts w:ascii="Arial" w:eastAsia="Times New Roman" w:hAnsi="Arial" w:cs="Arial"/>
          <w:sz w:val="24"/>
          <w:szCs w:val="24"/>
          <w:lang w:eastAsia="es-CO"/>
        </w:rPr>
        <w:t xml:space="preserve">también </w:t>
      </w:r>
      <w:r w:rsidRPr="00F057D3">
        <w:rPr>
          <w:rFonts w:ascii="Arial" w:eastAsia="Times New Roman" w:hAnsi="Arial" w:cs="Arial"/>
          <w:sz w:val="24"/>
          <w:szCs w:val="24"/>
          <w:lang w:eastAsia="es-CO"/>
        </w:rPr>
        <w:t>a las pretensiones</w:t>
      </w:r>
      <w:r w:rsidR="00A13371" w:rsidRPr="00F057D3">
        <w:rPr>
          <w:rFonts w:ascii="Arial" w:eastAsia="Times New Roman" w:hAnsi="Arial" w:cs="Arial"/>
          <w:sz w:val="24"/>
          <w:szCs w:val="24"/>
          <w:lang w:eastAsia="es-CO"/>
        </w:rPr>
        <w:t>, arguyendo que solo tiene conocimiento de que existió una relación laboral con el demandante, en los términos de la Ley 50 de 1990</w:t>
      </w:r>
      <w:r w:rsidR="00A265EE" w:rsidRPr="00F057D3">
        <w:rPr>
          <w:rFonts w:ascii="Arial" w:eastAsia="Times New Roman" w:hAnsi="Arial" w:cs="Arial"/>
          <w:sz w:val="24"/>
          <w:szCs w:val="24"/>
          <w:lang w:eastAsia="es-CO"/>
        </w:rPr>
        <w:t>;</w:t>
      </w:r>
      <w:r w:rsidR="00A13371" w:rsidRPr="00F057D3">
        <w:rPr>
          <w:rFonts w:ascii="Arial" w:eastAsia="Times New Roman" w:hAnsi="Arial" w:cs="Arial"/>
          <w:sz w:val="24"/>
          <w:szCs w:val="24"/>
          <w:lang w:eastAsia="es-CO"/>
        </w:rPr>
        <w:t xml:space="preserve"> que el bono de formación no constituye salario,</w:t>
      </w:r>
      <w:r w:rsidR="009E5D5F" w:rsidRPr="00F057D3">
        <w:rPr>
          <w:rFonts w:ascii="Arial" w:eastAsia="Times New Roman" w:hAnsi="Arial" w:cs="Arial"/>
          <w:sz w:val="24"/>
          <w:szCs w:val="24"/>
          <w:lang w:eastAsia="es-CO"/>
        </w:rPr>
        <w:t xml:space="preserve"> según </w:t>
      </w:r>
      <w:r w:rsidR="00A13371" w:rsidRPr="00F057D3">
        <w:rPr>
          <w:rFonts w:ascii="Arial" w:eastAsia="Times New Roman" w:hAnsi="Arial" w:cs="Arial"/>
          <w:sz w:val="24"/>
          <w:szCs w:val="24"/>
          <w:lang w:eastAsia="es-CO"/>
        </w:rPr>
        <w:t>el artículo 128 del CST y el acuerdo entre las partes</w:t>
      </w:r>
      <w:r w:rsidR="00B56505" w:rsidRPr="00F057D3">
        <w:rPr>
          <w:rFonts w:ascii="Arial" w:eastAsia="Times New Roman" w:hAnsi="Arial" w:cs="Arial"/>
          <w:sz w:val="24"/>
          <w:szCs w:val="24"/>
          <w:lang w:eastAsia="es-CO"/>
        </w:rPr>
        <w:t>, y que el trabajador nunca recibió un concepto denominado productividad</w:t>
      </w:r>
      <w:r w:rsidR="00A13371" w:rsidRPr="00F057D3">
        <w:rPr>
          <w:rFonts w:ascii="Arial" w:eastAsia="Times New Roman" w:hAnsi="Arial" w:cs="Arial"/>
          <w:sz w:val="24"/>
          <w:szCs w:val="24"/>
          <w:lang w:eastAsia="es-CO"/>
        </w:rPr>
        <w:t xml:space="preserve">. Propuso como </w:t>
      </w:r>
      <w:r w:rsidR="00A13371" w:rsidRPr="00F057D3">
        <w:rPr>
          <w:rFonts w:ascii="Arial" w:eastAsia="Times New Roman" w:hAnsi="Arial" w:cs="Arial"/>
          <w:sz w:val="24"/>
          <w:szCs w:val="24"/>
          <w:lang w:eastAsia="es-CO"/>
        </w:rPr>
        <w:lastRenderedPageBreak/>
        <w:t>medios exceptivos de fondo los que denominó “</w:t>
      </w:r>
      <w:r w:rsidR="00A13371" w:rsidRPr="00F057D3">
        <w:rPr>
          <w:rFonts w:ascii="Arial" w:eastAsia="Times New Roman" w:hAnsi="Arial" w:cs="Arial"/>
          <w:i/>
          <w:sz w:val="24"/>
          <w:szCs w:val="24"/>
          <w:lang w:eastAsia="es-CO"/>
        </w:rPr>
        <w:t>Mala fe del demandante”, “Pago Total de salarios y prestaciones sociales”, “Buena fe del empleador</w:t>
      </w:r>
      <w:r w:rsidR="00A13371" w:rsidRPr="00F057D3">
        <w:rPr>
          <w:rFonts w:ascii="Arial" w:eastAsia="Times New Roman" w:hAnsi="Arial" w:cs="Arial"/>
          <w:sz w:val="24"/>
          <w:szCs w:val="24"/>
          <w:lang w:eastAsia="es-CO"/>
        </w:rPr>
        <w:t>” y “</w:t>
      </w:r>
      <w:r w:rsidR="00A13371" w:rsidRPr="00F057D3">
        <w:rPr>
          <w:rFonts w:ascii="Arial" w:eastAsia="Times New Roman" w:hAnsi="Arial" w:cs="Arial"/>
          <w:i/>
          <w:sz w:val="24"/>
          <w:szCs w:val="24"/>
          <w:lang w:eastAsia="es-CO"/>
        </w:rPr>
        <w:t>Prescripción</w:t>
      </w:r>
      <w:r w:rsidR="00A13371" w:rsidRPr="00F057D3">
        <w:rPr>
          <w:rFonts w:ascii="Arial" w:eastAsia="Times New Roman" w:hAnsi="Arial" w:cs="Arial"/>
          <w:sz w:val="24"/>
          <w:szCs w:val="24"/>
          <w:lang w:eastAsia="es-CO"/>
        </w:rPr>
        <w:t>”, (archivo 34</w:t>
      </w:r>
      <w:r w:rsidR="001B3D69" w:rsidRPr="00F057D3">
        <w:rPr>
          <w:rFonts w:ascii="Arial" w:eastAsia="Times New Roman" w:hAnsi="Arial" w:cs="Arial"/>
          <w:sz w:val="24"/>
          <w:szCs w:val="24"/>
          <w:lang w:eastAsia="es-CO"/>
        </w:rPr>
        <w:t xml:space="preserve"> y 39</w:t>
      </w:r>
      <w:r w:rsidR="00A13371" w:rsidRPr="00F057D3">
        <w:rPr>
          <w:rFonts w:ascii="Arial" w:eastAsia="Times New Roman" w:hAnsi="Arial" w:cs="Arial"/>
          <w:sz w:val="24"/>
          <w:szCs w:val="24"/>
          <w:lang w:eastAsia="es-CO"/>
        </w:rPr>
        <w:t xml:space="preserve"> expediente digital).</w:t>
      </w:r>
    </w:p>
    <w:p w:rsidR="00A41E40" w:rsidRPr="00F057D3" w:rsidRDefault="00A41E40" w:rsidP="00F057D3">
      <w:pPr>
        <w:spacing w:after="0" w:line="276" w:lineRule="auto"/>
        <w:jc w:val="both"/>
        <w:textAlignment w:val="baseline"/>
        <w:rPr>
          <w:rFonts w:ascii="Arial" w:eastAsia="Times New Roman" w:hAnsi="Arial" w:cs="Arial"/>
          <w:sz w:val="24"/>
          <w:szCs w:val="24"/>
          <w:lang w:eastAsia="es-CO"/>
        </w:rPr>
      </w:pPr>
    </w:p>
    <w:p w:rsidR="00DB5393" w:rsidRPr="00F057D3" w:rsidRDefault="00DB49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En sentencia de </w:t>
      </w:r>
      <w:r w:rsidR="00E45619" w:rsidRPr="00F057D3">
        <w:rPr>
          <w:rFonts w:ascii="Arial" w:eastAsia="Times New Roman" w:hAnsi="Arial" w:cs="Arial"/>
          <w:sz w:val="24"/>
          <w:szCs w:val="24"/>
          <w:lang w:eastAsia="es-CO"/>
        </w:rPr>
        <w:t xml:space="preserve">7 de octubre de 2021, la funcionaria </w:t>
      </w:r>
      <w:r w:rsidRPr="00F057D3">
        <w:rPr>
          <w:rFonts w:ascii="Arial" w:eastAsia="Times New Roman" w:hAnsi="Arial" w:cs="Arial"/>
          <w:sz w:val="24"/>
          <w:szCs w:val="24"/>
          <w:lang w:eastAsia="es-CO"/>
        </w:rPr>
        <w:t xml:space="preserve">de primera instancia </w:t>
      </w:r>
      <w:r w:rsidR="00DB5393" w:rsidRPr="00F057D3">
        <w:rPr>
          <w:rFonts w:ascii="Arial" w:eastAsia="Times New Roman" w:hAnsi="Arial" w:cs="Arial"/>
          <w:sz w:val="24"/>
          <w:szCs w:val="24"/>
          <w:lang w:eastAsia="es-CO"/>
        </w:rPr>
        <w:t xml:space="preserve">luego de citar las normas aplicables al caso, </w:t>
      </w:r>
      <w:r w:rsidRPr="00F057D3">
        <w:rPr>
          <w:rFonts w:ascii="Arial" w:eastAsia="Times New Roman" w:hAnsi="Arial" w:cs="Arial"/>
          <w:sz w:val="24"/>
          <w:szCs w:val="24"/>
          <w:lang w:eastAsia="es-CO"/>
        </w:rPr>
        <w:t xml:space="preserve">sostuvo que </w:t>
      </w:r>
      <w:r w:rsidR="00DB5393" w:rsidRPr="00F057D3">
        <w:rPr>
          <w:rFonts w:ascii="Arial" w:eastAsia="Times New Roman" w:hAnsi="Arial" w:cs="Arial"/>
          <w:sz w:val="24"/>
          <w:szCs w:val="24"/>
          <w:lang w:eastAsia="es-CO"/>
        </w:rPr>
        <w:t xml:space="preserve">se encontraba </w:t>
      </w:r>
      <w:r w:rsidR="007C2B69" w:rsidRPr="00F057D3">
        <w:rPr>
          <w:rFonts w:ascii="Arial" w:eastAsia="Times New Roman" w:hAnsi="Arial" w:cs="Arial"/>
          <w:sz w:val="24"/>
          <w:szCs w:val="24"/>
          <w:lang w:eastAsia="es-CO"/>
        </w:rPr>
        <w:t xml:space="preserve">fuera de todo debate </w:t>
      </w:r>
      <w:r w:rsidR="00DB5393" w:rsidRPr="00F057D3">
        <w:rPr>
          <w:rFonts w:ascii="Arial" w:eastAsia="Times New Roman" w:hAnsi="Arial" w:cs="Arial"/>
          <w:sz w:val="24"/>
          <w:szCs w:val="24"/>
          <w:lang w:eastAsia="es-CO"/>
        </w:rPr>
        <w:t xml:space="preserve">que el actor </w:t>
      </w:r>
      <w:r w:rsidR="0045487A" w:rsidRPr="00F057D3">
        <w:rPr>
          <w:rFonts w:ascii="Arial" w:eastAsia="Times New Roman" w:hAnsi="Arial" w:cs="Arial"/>
          <w:sz w:val="24"/>
          <w:szCs w:val="24"/>
          <w:lang w:eastAsia="es-CO"/>
        </w:rPr>
        <w:t xml:space="preserve">prestó </w:t>
      </w:r>
      <w:r w:rsidR="007C2B69" w:rsidRPr="00F057D3">
        <w:rPr>
          <w:rFonts w:ascii="Arial" w:eastAsia="Times New Roman" w:hAnsi="Arial" w:cs="Arial"/>
          <w:sz w:val="24"/>
          <w:szCs w:val="24"/>
          <w:lang w:eastAsia="es-CO"/>
        </w:rPr>
        <w:t xml:space="preserve">sus servicios personales en favor de la demandada Timón S.A., </w:t>
      </w:r>
      <w:r w:rsidR="0045487A" w:rsidRPr="00F057D3">
        <w:rPr>
          <w:rFonts w:ascii="Arial" w:eastAsia="Times New Roman" w:hAnsi="Arial" w:cs="Arial"/>
          <w:sz w:val="24"/>
          <w:szCs w:val="24"/>
          <w:lang w:eastAsia="es-CO"/>
        </w:rPr>
        <w:t xml:space="preserve">como trabajador en misión, </w:t>
      </w:r>
      <w:r w:rsidR="00DB5393" w:rsidRPr="00F057D3">
        <w:rPr>
          <w:rFonts w:ascii="Arial" w:eastAsia="Times New Roman" w:hAnsi="Arial" w:cs="Arial"/>
          <w:sz w:val="24"/>
          <w:szCs w:val="24"/>
          <w:lang w:eastAsia="es-CO"/>
        </w:rPr>
        <w:t xml:space="preserve">pues de ello </w:t>
      </w:r>
      <w:r w:rsidR="00A265EE" w:rsidRPr="00F057D3">
        <w:rPr>
          <w:rFonts w:ascii="Arial" w:eastAsia="Times New Roman" w:hAnsi="Arial" w:cs="Arial"/>
          <w:sz w:val="24"/>
          <w:szCs w:val="24"/>
          <w:lang w:eastAsia="es-CO"/>
        </w:rPr>
        <w:t>dio</w:t>
      </w:r>
      <w:r w:rsidR="00DB5393" w:rsidRPr="00F057D3">
        <w:rPr>
          <w:rFonts w:ascii="Arial" w:eastAsia="Times New Roman" w:hAnsi="Arial" w:cs="Arial"/>
          <w:sz w:val="24"/>
          <w:szCs w:val="24"/>
          <w:lang w:eastAsia="es-CO"/>
        </w:rPr>
        <w:t xml:space="preserve"> cuenta la confesión</w:t>
      </w:r>
      <w:r w:rsidR="007C2B69" w:rsidRPr="00F057D3">
        <w:rPr>
          <w:rFonts w:ascii="Arial" w:eastAsia="Times New Roman" w:hAnsi="Arial" w:cs="Arial"/>
          <w:sz w:val="24"/>
          <w:szCs w:val="24"/>
          <w:lang w:eastAsia="es-CO"/>
        </w:rPr>
        <w:t xml:space="preserve"> efectuada</w:t>
      </w:r>
      <w:r w:rsidR="00DB5393" w:rsidRPr="00F057D3">
        <w:rPr>
          <w:rFonts w:ascii="Arial" w:eastAsia="Times New Roman" w:hAnsi="Arial" w:cs="Arial"/>
          <w:sz w:val="24"/>
          <w:szCs w:val="24"/>
          <w:lang w:eastAsia="es-CO"/>
        </w:rPr>
        <w:t xml:space="preserve"> a través de apoderado judicial y la documental aportada al proceso, </w:t>
      </w:r>
      <w:r w:rsidR="0045487A" w:rsidRPr="00F057D3">
        <w:rPr>
          <w:rFonts w:ascii="Arial" w:eastAsia="Times New Roman" w:hAnsi="Arial" w:cs="Arial"/>
          <w:sz w:val="24"/>
          <w:szCs w:val="24"/>
          <w:lang w:eastAsia="es-CO"/>
        </w:rPr>
        <w:t xml:space="preserve">por lo que consideró que le </w:t>
      </w:r>
      <w:r w:rsidR="007C2B69" w:rsidRPr="00F057D3">
        <w:rPr>
          <w:rFonts w:ascii="Arial" w:eastAsia="Times New Roman" w:hAnsi="Arial" w:cs="Arial"/>
          <w:sz w:val="24"/>
          <w:szCs w:val="24"/>
          <w:lang w:eastAsia="es-CO"/>
        </w:rPr>
        <w:t xml:space="preserve">correspondía a </w:t>
      </w:r>
      <w:r w:rsidR="00A265EE" w:rsidRPr="00F057D3">
        <w:rPr>
          <w:rFonts w:ascii="Arial" w:eastAsia="Times New Roman" w:hAnsi="Arial" w:cs="Arial"/>
          <w:sz w:val="24"/>
          <w:szCs w:val="24"/>
          <w:lang w:eastAsia="es-CO"/>
        </w:rPr>
        <w:t>dicha co</w:t>
      </w:r>
      <w:r w:rsidR="007C2B69" w:rsidRPr="00F057D3">
        <w:rPr>
          <w:rFonts w:ascii="Arial" w:eastAsia="Times New Roman" w:hAnsi="Arial" w:cs="Arial"/>
          <w:sz w:val="24"/>
          <w:szCs w:val="24"/>
          <w:lang w:eastAsia="es-CO"/>
        </w:rPr>
        <w:t xml:space="preserve">demandada </w:t>
      </w:r>
      <w:r w:rsidR="00DB5393" w:rsidRPr="00F057D3">
        <w:rPr>
          <w:rFonts w:ascii="Arial" w:eastAsia="Times New Roman" w:hAnsi="Arial" w:cs="Arial"/>
          <w:sz w:val="24"/>
          <w:szCs w:val="24"/>
          <w:lang w:eastAsia="es-CO"/>
        </w:rPr>
        <w:t xml:space="preserve">demostrar que </w:t>
      </w:r>
      <w:r w:rsidR="007C2B69" w:rsidRPr="00F057D3">
        <w:rPr>
          <w:rFonts w:ascii="Arial" w:eastAsia="Times New Roman" w:hAnsi="Arial" w:cs="Arial"/>
          <w:sz w:val="24"/>
          <w:szCs w:val="24"/>
          <w:lang w:eastAsia="es-CO"/>
        </w:rPr>
        <w:t xml:space="preserve">la prestación del servicio </w:t>
      </w:r>
      <w:r w:rsidR="00A265EE" w:rsidRPr="00F057D3">
        <w:rPr>
          <w:rFonts w:ascii="Arial" w:eastAsia="Times New Roman" w:hAnsi="Arial" w:cs="Arial"/>
          <w:sz w:val="24"/>
          <w:szCs w:val="24"/>
          <w:lang w:eastAsia="es-CO"/>
        </w:rPr>
        <w:t xml:space="preserve">se enmarcaba en las hipótesis de la norma y </w:t>
      </w:r>
      <w:r w:rsidR="007C2B69" w:rsidRPr="00F057D3">
        <w:rPr>
          <w:rFonts w:ascii="Arial" w:eastAsia="Times New Roman" w:hAnsi="Arial" w:cs="Arial"/>
          <w:sz w:val="24"/>
          <w:szCs w:val="24"/>
          <w:lang w:eastAsia="es-CO"/>
        </w:rPr>
        <w:t xml:space="preserve">no </w:t>
      </w:r>
      <w:r w:rsidR="00DB5393" w:rsidRPr="00F057D3">
        <w:rPr>
          <w:rFonts w:ascii="Arial" w:eastAsia="Times New Roman" w:hAnsi="Arial" w:cs="Arial"/>
          <w:sz w:val="24"/>
          <w:szCs w:val="24"/>
          <w:lang w:eastAsia="es-CO"/>
        </w:rPr>
        <w:t xml:space="preserve">extralimitó la temporalidad </w:t>
      </w:r>
      <w:r w:rsidR="00A265EE" w:rsidRPr="00F057D3">
        <w:rPr>
          <w:rFonts w:ascii="Arial" w:eastAsia="Times New Roman" w:hAnsi="Arial" w:cs="Arial"/>
          <w:sz w:val="24"/>
          <w:szCs w:val="24"/>
          <w:lang w:eastAsia="es-CO"/>
        </w:rPr>
        <w:t>d</w:t>
      </w:r>
      <w:r w:rsidR="00DB5393" w:rsidRPr="00F057D3">
        <w:rPr>
          <w:rFonts w:ascii="Arial" w:eastAsia="Times New Roman" w:hAnsi="Arial" w:cs="Arial"/>
          <w:sz w:val="24"/>
          <w:szCs w:val="24"/>
          <w:lang w:eastAsia="es-CO"/>
        </w:rPr>
        <w:t xml:space="preserve">el artículo 77 de la Ley 50 de 1990. </w:t>
      </w:r>
    </w:p>
    <w:p w:rsidR="007C2B69" w:rsidRPr="00F057D3" w:rsidRDefault="007C2B69" w:rsidP="00F057D3">
      <w:pPr>
        <w:spacing w:after="0" w:line="276" w:lineRule="auto"/>
        <w:jc w:val="both"/>
        <w:textAlignment w:val="baseline"/>
        <w:rPr>
          <w:rFonts w:ascii="Arial" w:eastAsia="Times New Roman" w:hAnsi="Arial" w:cs="Arial"/>
          <w:sz w:val="24"/>
          <w:szCs w:val="24"/>
          <w:lang w:eastAsia="es-CO"/>
        </w:rPr>
      </w:pPr>
    </w:p>
    <w:p w:rsidR="00661FAB" w:rsidRPr="00F057D3" w:rsidRDefault="0045487A"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Sobre este aspecto</w:t>
      </w:r>
      <w:r w:rsidR="007C2B69" w:rsidRPr="00F057D3">
        <w:rPr>
          <w:rFonts w:ascii="Arial" w:eastAsia="Times New Roman" w:hAnsi="Arial" w:cs="Arial"/>
          <w:sz w:val="24"/>
          <w:szCs w:val="24"/>
          <w:lang w:eastAsia="es-CO"/>
        </w:rPr>
        <w:t>, estimó que</w:t>
      </w:r>
      <w:r w:rsidR="00B827AF" w:rsidRPr="00F057D3">
        <w:rPr>
          <w:rFonts w:ascii="Arial" w:eastAsia="Times New Roman" w:hAnsi="Arial" w:cs="Arial"/>
          <w:sz w:val="24"/>
          <w:szCs w:val="24"/>
          <w:lang w:eastAsia="es-CO"/>
        </w:rPr>
        <w:t xml:space="preserve"> </w:t>
      </w:r>
      <w:r w:rsidR="007C2B69" w:rsidRPr="00F057D3">
        <w:rPr>
          <w:rFonts w:ascii="Arial" w:eastAsia="Times New Roman" w:hAnsi="Arial" w:cs="Arial"/>
          <w:sz w:val="24"/>
          <w:szCs w:val="24"/>
          <w:lang w:eastAsia="es-CO"/>
        </w:rPr>
        <w:t xml:space="preserve">el segundo y tercer contrato </w:t>
      </w:r>
      <w:r w:rsidR="00731D13" w:rsidRPr="00F057D3">
        <w:rPr>
          <w:rFonts w:ascii="Arial" w:eastAsia="Times New Roman" w:hAnsi="Arial" w:cs="Arial"/>
          <w:sz w:val="24"/>
          <w:szCs w:val="24"/>
          <w:lang w:eastAsia="es-CO"/>
        </w:rPr>
        <w:t xml:space="preserve">de trabajo </w:t>
      </w:r>
      <w:r w:rsidR="00B76254" w:rsidRPr="00F057D3">
        <w:rPr>
          <w:rFonts w:ascii="Arial" w:eastAsia="Times New Roman" w:hAnsi="Arial" w:cs="Arial"/>
          <w:sz w:val="24"/>
          <w:szCs w:val="24"/>
          <w:lang w:eastAsia="es-CO"/>
        </w:rPr>
        <w:t xml:space="preserve">celebrado a través de </w:t>
      </w:r>
      <w:r w:rsidR="00E94F2B" w:rsidRPr="00F057D3">
        <w:rPr>
          <w:rFonts w:ascii="Arial" w:eastAsia="Times New Roman" w:hAnsi="Arial" w:cs="Arial"/>
          <w:sz w:val="24"/>
          <w:szCs w:val="24"/>
          <w:lang w:eastAsia="es-CO"/>
        </w:rPr>
        <w:t>Dar Ayuda Temporal S.A.</w:t>
      </w:r>
      <w:r w:rsidR="00731D13" w:rsidRPr="00F057D3">
        <w:rPr>
          <w:rFonts w:ascii="Arial" w:eastAsia="Times New Roman" w:hAnsi="Arial" w:cs="Arial"/>
          <w:sz w:val="24"/>
          <w:szCs w:val="24"/>
          <w:lang w:eastAsia="es-CO"/>
        </w:rPr>
        <w:t xml:space="preserve">, para el desempeño </w:t>
      </w:r>
      <w:r w:rsidR="00661FAB" w:rsidRPr="00F057D3">
        <w:rPr>
          <w:rFonts w:ascii="Arial" w:eastAsia="Times New Roman" w:hAnsi="Arial" w:cs="Arial"/>
          <w:sz w:val="24"/>
          <w:szCs w:val="24"/>
          <w:lang w:eastAsia="es-CO"/>
        </w:rPr>
        <w:t>del cargo de</w:t>
      </w:r>
      <w:r w:rsidR="00731D13" w:rsidRPr="00F057D3">
        <w:rPr>
          <w:rFonts w:ascii="Arial" w:eastAsia="Times New Roman" w:hAnsi="Arial" w:cs="Arial"/>
          <w:sz w:val="24"/>
          <w:szCs w:val="24"/>
          <w:lang w:eastAsia="es-CO"/>
        </w:rPr>
        <w:t xml:space="preserve"> conductor de vehículo </w:t>
      </w:r>
      <w:r w:rsidR="00661FAB" w:rsidRPr="00F057D3">
        <w:rPr>
          <w:rFonts w:ascii="Arial" w:eastAsia="Times New Roman" w:hAnsi="Arial" w:cs="Arial"/>
          <w:sz w:val="24"/>
          <w:szCs w:val="24"/>
          <w:lang w:eastAsia="es-CO"/>
        </w:rPr>
        <w:t>pesado se</w:t>
      </w:r>
      <w:r w:rsidR="00B76254" w:rsidRPr="00F057D3">
        <w:rPr>
          <w:rFonts w:ascii="Arial" w:eastAsia="Times New Roman" w:hAnsi="Arial" w:cs="Arial"/>
          <w:sz w:val="24"/>
          <w:szCs w:val="24"/>
          <w:lang w:eastAsia="es-CO"/>
        </w:rPr>
        <w:t xml:space="preserve"> extendió </w:t>
      </w:r>
      <w:r w:rsidR="00731D13" w:rsidRPr="00F057D3">
        <w:rPr>
          <w:rFonts w:ascii="Arial" w:eastAsia="Times New Roman" w:hAnsi="Arial" w:cs="Arial"/>
          <w:sz w:val="24"/>
          <w:szCs w:val="24"/>
          <w:lang w:eastAsia="es-CO"/>
        </w:rPr>
        <w:t>más</w:t>
      </w:r>
      <w:r w:rsidR="00B76254" w:rsidRPr="00F057D3">
        <w:rPr>
          <w:rFonts w:ascii="Arial" w:eastAsia="Times New Roman" w:hAnsi="Arial" w:cs="Arial"/>
          <w:sz w:val="24"/>
          <w:szCs w:val="24"/>
          <w:lang w:eastAsia="es-CO"/>
        </w:rPr>
        <w:t xml:space="preserve"> allá de lo permitido, </w:t>
      </w:r>
      <w:r w:rsidR="00731D13" w:rsidRPr="00F057D3">
        <w:rPr>
          <w:rFonts w:ascii="Arial" w:eastAsia="Times New Roman" w:hAnsi="Arial" w:cs="Arial"/>
          <w:sz w:val="24"/>
          <w:szCs w:val="24"/>
          <w:lang w:eastAsia="es-CO"/>
        </w:rPr>
        <w:t xml:space="preserve">sin que las breves interrupciones tuvieran la virtualidad de desvirtuar la unidad contractual. </w:t>
      </w:r>
    </w:p>
    <w:p w:rsidR="00661FAB" w:rsidRPr="00F057D3" w:rsidRDefault="00661FAB" w:rsidP="00F057D3">
      <w:pPr>
        <w:spacing w:after="0" w:line="276" w:lineRule="auto"/>
        <w:jc w:val="both"/>
        <w:textAlignment w:val="baseline"/>
        <w:rPr>
          <w:rFonts w:ascii="Arial" w:eastAsia="Times New Roman" w:hAnsi="Arial" w:cs="Arial"/>
          <w:sz w:val="24"/>
          <w:szCs w:val="24"/>
          <w:lang w:eastAsia="es-CO"/>
        </w:rPr>
      </w:pPr>
    </w:p>
    <w:p w:rsidR="007D77F9" w:rsidRPr="00F057D3" w:rsidRDefault="00661FAB"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Así mismo, para lo que interesa a este asunto, consideró que los múltiples contratos celebrados </w:t>
      </w:r>
      <w:r w:rsidR="00E94F2B" w:rsidRPr="00F057D3">
        <w:rPr>
          <w:rFonts w:ascii="Arial" w:eastAsia="Times New Roman" w:hAnsi="Arial" w:cs="Arial"/>
          <w:sz w:val="24"/>
          <w:szCs w:val="24"/>
          <w:lang w:eastAsia="es-CO"/>
        </w:rPr>
        <w:t xml:space="preserve">con </w:t>
      </w:r>
      <w:proofErr w:type="spellStart"/>
      <w:r w:rsidR="00E94F2B" w:rsidRPr="00F057D3">
        <w:rPr>
          <w:rFonts w:ascii="Arial" w:eastAsia="Times New Roman" w:hAnsi="Arial" w:cs="Arial"/>
          <w:sz w:val="24"/>
          <w:szCs w:val="24"/>
          <w:lang w:eastAsia="es-CO"/>
        </w:rPr>
        <w:t>Talentum</w:t>
      </w:r>
      <w:proofErr w:type="spellEnd"/>
      <w:r w:rsidR="00E94F2B" w:rsidRPr="00F057D3">
        <w:rPr>
          <w:rFonts w:ascii="Arial" w:eastAsia="Times New Roman" w:hAnsi="Arial" w:cs="Arial"/>
          <w:sz w:val="24"/>
          <w:szCs w:val="24"/>
          <w:lang w:eastAsia="es-CO"/>
        </w:rPr>
        <w:t xml:space="preserve"> Temporal S.A.S., primero, </w:t>
      </w:r>
      <w:r w:rsidR="007D77F9" w:rsidRPr="00F057D3">
        <w:rPr>
          <w:rFonts w:ascii="Arial" w:eastAsia="Times New Roman" w:hAnsi="Arial" w:cs="Arial"/>
          <w:sz w:val="24"/>
          <w:szCs w:val="24"/>
          <w:lang w:eastAsia="es-CO"/>
        </w:rPr>
        <w:t xml:space="preserve">para el desempeño del cargo de conductor de zona, </w:t>
      </w:r>
      <w:r w:rsidRPr="00F057D3">
        <w:rPr>
          <w:rFonts w:ascii="Arial" w:eastAsia="Times New Roman" w:hAnsi="Arial" w:cs="Arial"/>
          <w:sz w:val="24"/>
          <w:szCs w:val="24"/>
          <w:lang w:eastAsia="es-CO"/>
        </w:rPr>
        <w:t xml:space="preserve">y </w:t>
      </w:r>
      <w:r w:rsidR="007D77F9" w:rsidRPr="00F057D3">
        <w:rPr>
          <w:rFonts w:ascii="Arial" w:eastAsia="Times New Roman" w:hAnsi="Arial" w:cs="Arial"/>
          <w:sz w:val="24"/>
          <w:szCs w:val="24"/>
          <w:lang w:eastAsia="es-CO"/>
        </w:rPr>
        <w:t xml:space="preserve">posteriormente, </w:t>
      </w:r>
      <w:r w:rsidR="0045487A" w:rsidRPr="00F057D3">
        <w:rPr>
          <w:rFonts w:ascii="Arial" w:eastAsia="Times New Roman" w:hAnsi="Arial" w:cs="Arial"/>
          <w:sz w:val="24"/>
          <w:szCs w:val="24"/>
          <w:lang w:eastAsia="es-CO"/>
        </w:rPr>
        <w:t xml:space="preserve">para </w:t>
      </w:r>
      <w:r w:rsidR="007D77F9" w:rsidRPr="00F057D3">
        <w:rPr>
          <w:rFonts w:ascii="Arial" w:eastAsia="Times New Roman" w:hAnsi="Arial" w:cs="Arial"/>
          <w:sz w:val="24"/>
          <w:szCs w:val="24"/>
          <w:lang w:eastAsia="es-CO"/>
        </w:rPr>
        <w:t xml:space="preserve">el desempeño del cargo </w:t>
      </w:r>
      <w:r w:rsidRPr="00F057D3">
        <w:rPr>
          <w:rFonts w:ascii="Arial" w:eastAsia="Times New Roman" w:hAnsi="Arial" w:cs="Arial"/>
          <w:sz w:val="24"/>
          <w:szCs w:val="24"/>
          <w:lang w:eastAsia="es-CO"/>
        </w:rPr>
        <w:t>como conductor operativo,</w:t>
      </w:r>
      <w:r w:rsidR="007D77F9" w:rsidRPr="00F057D3">
        <w:rPr>
          <w:rFonts w:ascii="Arial" w:eastAsia="Times New Roman" w:hAnsi="Arial" w:cs="Arial"/>
          <w:sz w:val="24"/>
          <w:szCs w:val="24"/>
          <w:lang w:eastAsia="es-CO"/>
        </w:rPr>
        <w:t xml:space="preserve"> excedieron</w:t>
      </w:r>
      <w:r w:rsidR="0045487A" w:rsidRPr="00F057D3">
        <w:rPr>
          <w:rFonts w:ascii="Arial" w:eastAsia="Times New Roman" w:hAnsi="Arial" w:cs="Arial"/>
          <w:sz w:val="24"/>
          <w:szCs w:val="24"/>
          <w:lang w:eastAsia="es-CO"/>
        </w:rPr>
        <w:t xml:space="preserve"> igualmente</w:t>
      </w:r>
      <w:r w:rsidR="007D77F9" w:rsidRPr="00F057D3">
        <w:rPr>
          <w:rFonts w:ascii="Arial" w:eastAsia="Times New Roman" w:hAnsi="Arial" w:cs="Arial"/>
          <w:sz w:val="24"/>
          <w:szCs w:val="24"/>
          <w:lang w:eastAsia="es-CO"/>
        </w:rPr>
        <w:t xml:space="preserve"> la temporalidad permitida en la Ley, </w:t>
      </w:r>
      <w:r w:rsidR="0045487A" w:rsidRPr="00F057D3">
        <w:rPr>
          <w:rFonts w:ascii="Arial" w:eastAsia="Times New Roman" w:hAnsi="Arial" w:cs="Arial"/>
          <w:sz w:val="24"/>
          <w:szCs w:val="24"/>
          <w:lang w:eastAsia="es-CO"/>
        </w:rPr>
        <w:t>siendo a</w:t>
      </w:r>
      <w:r w:rsidR="007D77F9" w:rsidRPr="00F057D3">
        <w:rPr>
          <w:rFonts w:ascii="Arial" w:eastAsia="Times New Roman" w:hAnsi="Arial" w:cs="Arial"/>
          <w:sz w:val="24"/>
          <w:szCs w:val="24"/>
          <w:lang w:eastAsia="es-CO"/>
        </w:rPr>
        <w:t xml:space="preserve">demás cargos requeridos en la actividad permanente de la empresa, pues hacían parte del objeto y giro ordinario de </w:t>
      </w:r>
      <w:r w:rsidR="00790ABF" w:rsidRPr="00F057D3">
        <w:rPr>
          <w:rFonts w:ascii="Arial" w:eastAsia="Times New Roman" w:hAnsi="Arial" w:cs="Arial"/>
          <w:sz w:val="24"/>
          <w:szCs w:val="24"/>
          <w:lang w:eastAsia="es-CO"/>
        </w:rPr>
        <w:t>la</w:t>
      </w:r>
      <w:r w:rsidR="00584016" w:rsidRPr="00F057D3">
        <w:rPr>
          <w:rFonts w:ascii="Arial" w:eastAsia="Times New Roman" w:hAnsi="Arial" w:cs="Arial"/>
          <w:sz w:val="24"/>
          <w:szCs w:val="24"/>
          <w:lang w:eastAsia="es-CO"/>
        </w:rPr>
        <w:t xml:space="preserve"> empresa usuaria </w:t>
      </w:r>
      <w:r w:rsidR="007D77F9" w:rsidRPr="00F057D3">
        <w:rPr>
          <w:rFonts w:ascii="Arial" w:eastAsia="Times New Roman" w:hAnsi="Arial" w:cs="Arial"/>
          <w:sz w:val="24"/>
          <w:szCs w:val="24"/>
          <w:lang w:eastAsia="es-CO"/>
        </w:rPr>
        <w:t>del servicio</w:t>
      </w:r>
      <w:r w:rsidR="00584016" w:rsidRPr="00F057D3">
        <w:rPr>
          <w:rFonts w:ascii="Arial" w:eastAsia="Times New Roman" w:hAnsi="Arial" w:cs="Arial"/>
          <w:sz w:val="24"/>
          <w:szCs w:val="24"/>
          <w:lang w:eastAsia="es-CO"/>
        </w:rPr>
        <w:t xml:space="preserve">, </w:t>
      </w:r>
      <w:r w:rsidR="0092483D" w:rsidRPr="00F057D3">
        <w:rPr>
          <w:rFonts w:ascii="Arial" w:eastAsia="Times New Roman" w:hAnsi="Arial" w:cs="Arial"/>
          <w:sz w:val="24"/>
          <w:szCs w:val="24"/>
          <w:lang w:eastAsia="es-CO"/>
        </w:rPr>
        <w:t xml:space="preserve">motivo por el cual la tuvo </w:t>
      </w:r>
      <w:r w:rsidR="00584016" w:rsidRPr="00F057D3">
        <w:rPr>
          <w:rFonts w:ascii="Arial" w:eastAsia="Times New Roman" w:hAnsi="Arial" w:cs="Arial"/>
          <w:sz w:val="24"/>
          <w:szCs w:val="24"/>
          <w:lang w:eastAsia="es-CO"/>
        </w:rPr>
        <w:t>como verdadera empleadora y, a las temporales como simples intermediarias de la relación laboral. En ese sentido, d</w:t>
      </w:r>
      <w:r w:rsidR="00840CE6" w:rsidRPr="00F057D3">
        <w:rPr>
          <w:rFonts w:ascii="Arial" w:eastAsia="Times New Roman" w:hAnsi="Arial" w:cs="Arial"/>
          <w:sz w:val="24"/>
          <w:szCs w:val="24"/>
          <w:lang w:eastAsia="es-CO"/>
        </w:rPr>
        <w:t>eclaró</w:t>
      </w:r>
      <w:r w:rsidR="007D77F9" w:rsidRPr="00F057D3">
        <w:rPr>
          <w:rFonts w:ascii="Arial" w:eastAsia="Times New Roman" w:hAnsi="Arial" w:cs="Arial"/>
          <w:sz w:val="24"/>
          <w:szCs w:val="24"/>
          <w:lang w:eastAsia="es-CO"/>
        </w:rPr>
        <w:t xml:space="preserve"> que entre el demandante y la sociedad Timón S.A., existieron 3 contratos de trabajo a término indefinido así: del 1/06/2009 al 02/04/2011; del 18/4/2011 al 30</w:t>
      </w:r>
      <w:r w:rsidR="0045487A" w:rsidRPr="00F057D3">
        <w:rPr>
          <w:rFonts w:ascii="Arial" w:eastAsia="Times New Roman" w:hAnsi="Arial" w:cs="Arial"/>
          <w:sz w:val="24"/>
          <w:szCs w:val="24"/>
          <w:lang w:eastAsia="es-CO"/>
        </w:rPr>
        <w:t xml:space="preserve">/01/2013 y, del 06/02/2013 al 02/10/2016. </w:t>
      </w:r>
    </w:p>
    <w:p w:rsidR="0045487A" w:rsidRPr="00F057D3" w:rsidRDefault="0045487A" w:rsidP="00F057D3">
      <w:pPr>
        <w:spacing w:after="0" w:line="276" w:lineRule="auto"/>
        <w:jc w:val="both"/>
        <w:textAlignment w:val="baseline"/>
        <w:rPr>
          <w:rFonts w:ascii="Arial" w:eastAsia="Times New Roman" w:hAnsi="Arial" w:cs="Arial"/>
          <w:sz w:val="24"/>
          <w:szCs w:val="24"/>
          <w:lang w:eastAsia="es-CO"/>
        </w:rPr>
      </w:pPr>
    </w:p>
    <w:p w:rsidR="003D2F55" w:rsidRPr="00F057D3" w:rsidRDefault="00453805"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Seguidamente, </w:t>
      </w:r>
      <w:r w:rsidR="004A4200" w:rsidRPr="00F057D3">
        <w:rPr>
          <w:rFonts w:ascii="Arial" w:eastAsia="Times New Roman" w:hAnsi="Arial" w:cs="Arial"/>
          <w:sz w:val="24"/>
          <w:szCs w:val="24"/>
          <w:lang w:eastAsia="es-CO"/>
        </w:rPr>
        <w:t xml:space="preserve">analizó </w:t>
      </w:r>
      <w:r w:rsidR="00A577AC" w:rsidRPr="00F057D3">
        <w:rPr>
          <w:rFonts w:ascii="Arial" w:eastAsia="Times New Roman" w:hAnsi="Arial" w:cs="Arial"/>
          <w:sz w:val="24"/>
          <w:szCs w:val="24"/>
          <w:lang w:eastAsia="es-CO"/>
        </w:rPr>
        <w:t xml:space="preserve">lo atinente a los pagos constitutivos de salario, indicando que, tanto el bono de servicios </w:t>
      </w:r>
      <w:r w:rsidR="00840CE6" w:rsidRPr="00F057D3">
        <w:rPr>
          <w:rFonts w:ascii="Arial" w:eastAsia="Times New Roman" w:hAnsi="Arial" w:cs="Arial"/>
          <w:sz w:val="24"/>
          <w:szCs w:val="24"/>
          <w:lang w:eastAsia="es-CO"/>
        </w:rPr>
        <w:t>como</w:t>
      </w:r>
      <w:r w:rsidR="00A577AC" w:rsidRPr="00F057D3">
        <w:rPr>
          <w:rFonts w:ascii="Arial" w:eastAsia="Times New Roman" w:hAnsi="Arial" w:cs="Arial"/>
          <w:sz w:val="24"/>
          <w:szCs w:val="24"/>
          <w:lang w:eastAsia="es-CO"/>
        </w:rPr>
        <w:t xml:space="preserve"> el de productividad fueron tenidos en cuenta como salario y sirvieron de base para liquidar las prestaciones. En cuanto al auxilio de formación sostuvo que</w:t>
      </w:r>
      <w:r w:rsidR="00690FE9" w:rsidRPr="00F057D3">
        <w:rPr>
          <w:rFonts w:ascii="Arial" w:eastAsia="Times New Roman" w:hAnsi="Arial" w:cs="Arial"/>
          <w:sz w:val="24"/>
          <w:szCs w:val="24"/>
          <w:lang w:eastAsia="es-CO"/>
        </w:rPr>
        <w:t xml:space="preserve"> al ser habitual y periódico, </w:t>
      </w:r>
      <w:r w:rsidR="009B2524" w:rsidRPr="00F057D3">
        <w:rPr>
          <w:rFonts w:ascii="Arial" w:eastAsia="Times New Roman" w:hAnsi="Arial" w:cs="Arial"/>
          <w:sz w:val="24"/>
          <w:szCs w:val="24"/>
          <w:lang w:eastAsia="es-CO"/>
        </w:rPr>
        <w:t xml:space="preserve">le correspondía a las pasivas demostrar que no </w:t>
      </w:r>
      <w:r w:rsidR="00840CE6" w:rsidRPr="00F057D3">
        <w:rPr>
          <w:rFonts w:ascii="Arial" w:eastAsia="Times New Roman" w:hAnsi="Arial" w:cs="Arial"/>
          <w:sz w:val="24"/>
          <w:szCs w:val="24"/>
          <w:lang w:eastAsia="es-CO"/>
        </w:rPr>
        <w:t>era</w:t>
      </w:r>
      <w:r w:rsidR="009B2524" w:rsidRPr="00F057D3">
        <w:rPr>
          <w:rFonts w:ascii="Arial" w:eastAsia="Times New Roman" w:hAnsi="Arial" w:cs="Arial"/>
          <w:sz w:val="24"/>
          <w:szCs w:val="24"/>
          <w:lang w:eastAsia="es-CO"/>
        </w:rPr>
        <w:t xml:space="preserve"> retributivo del servicio, sin que probaran nada al respecto, razón por la que accedió al reajuste</w:t>
      </w:r>
      <w:r w:rsidR="00584016" w:rsidRPr="00F057D3">
        <w:rPr>
          <w:rFonts w:ascii="Arial" w:eastAsia="Times New Roman" w:hAnsi="Arial" w:cs="Arial"/>
          <w:sz w:val="24"/>
          <w:szCs w:val="24"/>
          <w:lang w:eastAsia="es-CO"/>
        </w:rPr>
        <w:t xml:space="preserve"> pretendido. </w:t>
      </w:r>
    </w:p>
    <w:p w:rsidR="003D2F55" w:rsidRPr="00F057D3" w:rsidRDefault="003D2F55" w:rsidP="00F057D3">
      <w:pPr>
        <w:spacing w:after="0" w:line="276" w:lineRule="auto"/>
        <w:jc w:val="both"/>
        <w:textAlignment w:val="baseline"/>
        <w:rPr>
          <w:rFonts w:ascii="Arial" w:eastAsia="Times New Roman" w:hAnsi="Arial" w:cs="Arial"/>
          <w:sz w:val="24"/>
          <w:szCs w:val="24"/>
          <w:lang w:eastAsia="es-CO"/>
        </w:rPr>
      </w:pPr>
    </w:p>
    <w:p w:rsidR="003D2F55" w:rsidRPr="00F057D3" w:rsidRDefault="00550426"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Acto seguido, declaró parcialmente probada la excepción de prescripción respecto de todas las codemandadas frente a las acreencias laborales causadas con antelación al 16 de mayo de 2015, dado que la demanda fue instaurada el 17 de mayo de 2018. </w:t>
      </w:r>
    </w:p>
    <w:p w:rsidR="003D2F55" w:rsidRPr="00F057D3" w:rsidRDefault="003D2F55" w:rsidP="00F057D3">
      <w:pPr>
        <w:spacing w:after="0" w:line="276" w:lineRule="auto"/>
        <w:jc w:val="both"/>
        <w:textAlignment w:val="baseline"/>
        <w:rPr>
          <w:rFonts w:ascii="Arial" w:eastAsia="Times New Roman" w:hAnsi="Arial" w:cs="Arial"/>
          <w:sz w:val="24"/>
          <w:szCs w:val="24"/>
          <w:lang w:eastAsia="es-CO"/>
        </w:rPr>
      </w:pPr>
    </w:p>
    <w:p w:rsidR="003D2F55" w:rsidRPr="00F057D3" w:rsidRDefault="00584016"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En consecuencia, a</w:t>
      </w:r>
      <w:r w:rsidR="003D2F55" w:rsidRPr="00F057D3">
        <w:rPr>
          <w:rFonts w:ascii="Arial" w:eastAsia="Times New Roman" w:hAnsi="Arial" w:cs="Arial"/>
          <w:sz w:val="24"/>
          <w:szCs w:val="24"/>
          <w:lang w:eastAsia="es-CO"/>
        </w:rPr>
        <w:t xml:space="preserve">bsolvió a </w:t>
      </w:r>
      <w:r w:rsidR="00550426" w:rsidRPr="00F057D3">
        <w:rPr>
          <w:rFonts w:ascii="Arial" w:eastAsia="Times New Roman" w:hAnsi="Arial" w:cs="Arial"/>
          <w:sz w:val="24"/>
          <w:szCs w:val="24"/>
          <w:lang w:eastAsia="es-CO"/>
        </w:rPr>
        <w:t xml:space="preserve">Dar Ayuda Temporal S.A. de todas las pretensiones en su contra, pues con ocasión a la declaratoria de prescripción, ninguna condena pecuniaria derivó del primer contrato de trabajo reconocido. De otra parte, </w:t>
      </w:r>
      <w:r w:rsidRPr="00F057D3">
        <w:rPr>
          <w:rFonts w:ascii="Arial" w:eastAsia="Times New Roman" w:hAnsi="Arial" w:cs="Arial"/>
          <w:sz w:val="24"/>
          <w:szCs w:val="24"/>
          <w:lang w:eastAsia="es-CO"/>
        </w:rPr>
        <w:t xml:space="preserve">condenó a </w:t>
      </w:r>
      <w:r w:rsidR="003D2F55" w:rsidRPr="00F057D3">
        <w:rPr>
          <w:rFonts w:ascii="Arial" w:eastAsia="Times New Roman" w:hAnsi="Arial" w:cs="Arial"/>
          <w:sz w:val="24"/>
          <w:szCs w:val="24"/>
          <w:lang w:eastAsia="es-CO"/>
        </w:rPr>
        <w:t xml:space="preserve">Timón S.A. y solidariamente a </w:t>
      </w:r>
      <w:proofErr w:type="spellStart"/>
      <w:r w:rsidR="003D2F55" w:rsidRPr="00F057D3">
        <w:rPr>
          <w:rFonts w:ascii="Arial" w:eastAsia="Times New Roman" w:hAnsi="Arial" w:cs="Arial"/>
          <w:sz w:val="24"/>
          <w:szCs w:val="24"/>
          <w:lang w:eastAsia="es-CO"/>
        </w:rPr>
        <w:t>Talentum</w:t>
      </w:r>
      <w:proofErr w:type="spellEnd"/>
      <w:r w:rsidR="003D2F55" w:rsidRPr="00F057D3">
        <w:rPr>
          <w:rFonts w:ascii="Arial" w:eastAsia="Times New Roman" w:hAnsi="Arial" w:cs="Arial"/>
          <w:sz w:val="24"/>
          <w:szCs w:val="24"/>
          <w:lang w:eastAsia="es-CO"/>
        </w:rPr>
        <w:t xml:space="preserve"> Temporal S.A.S., a pagar las diferencias existentes por concepto de prestaciones sociales y vacaciones derivadas del último contrato de trabajo así: auxilio de cesantías $630.383; prima de servicios $415.322; intereses a las cesantías $80.326; vacaciones $308.439. </w:t>
      </w:r>
    </w:p>
    <w:p w:rsidR="003D2F55" w:rsidRPr="00F057D3" w:rsidRDefault="003D2F55" w:rsidP="00F057D3">
      <w:pPr>
        <w:spacing w:after="0" w:line="276" w:lineRule="auto"/>
        <w:jc w:val="both"/>
        <w:textAlignment w:val="baseline"/>
        <w:rPr>
          <w:rFonts w:ascii="Arial" w:eastAsia="Times New Roman" w:hAnsi="Arial" w:cs="Arial"/>
          <w:sz w:val="24"/>
          <w:szCs w:val="24"/>
          <w:lang w:eastAsia="es-CO"/>
        </w:rPr>
      </w:pPr>
    </w:p>
    <w:p w:rsidR="003D2F55" w:rsidRPr="00F057D3" w:rsidRDefault="003D2F55"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lastRenderedPageBreak/>
        <w:t xml:space="preserve">En cuanto a la indemnización por despido </w:t>
      </w:r>
      <w:r w:rsidR="00C71208" w:rsidRPr="00F057D3">
        <w:rPr>
          <w:rFonts w:ascii="Arial" w:eastAsia="Times New Roman" w:hAnsi="Arial" w:cs="Arial"/>
          <w:sz w:val="24"/>
          <w:szCs w:val="24"/>
          <w:lang w:eastAsia="es-CO"/>
        </w:rPr>
        <w:t>injusto</w:t>
      </w:r>
      <w:r w:rsidRPr="00F057D3">
        <w:rPr>
          <w:rFonts w:ascii="Arial" w:eastAsia="Times New Roman" w:hAnsi="Arial" w:cs="Arial"/>
          <w:sz w:val="24"/>
          <w:szCs w:val="24"/>
          <w:lang w:eastAsia="es-CO"/>
        </w:rPr>
        <w:t>, consideró qu</w:t>
      </w:r>
      <w:r w:rsidR="00C71208" w:rsidRPr="00F057D3">
        <w:rPr>
          <w:rFonts w:ascii="Arial" w:eastAsia="Times New Roman" w:hAnsi="Arial" w:cs="Arial"/>
          <w:sz w:val="24"/>
          <w:szCs w:val="24"/>
          <w:lang w:eastAsia="es-CO"/>
        </w:rPr>
        <w:t xml:space="preserve">e </w:t>
      </w:r>
      <w:proofErr w:type="spellStart"/>
      <w:r w:rsidR="00C71208" w:rsidRPr="00F057D3">
        <w:rPr>
          <w:rFonts w:ascii="Arial" w:eastAsia="Times New Roman" w:hAnsi="Arial" w:cs="Arial"/>
          <w:sz w:val="24"/>
          <w:szCs w:val="24"/>
          <w:lang w:eastAsia="es-CO"/>
        </w:rPr>
        <w:t>Talentum</w:t>
      </w:r>
      <w:proofErr w:type="spellEnd"/>
      <w:r w:rsidR="00C71208" w:rsidRPr="00F057D3">
        <w:rPr>
          <w:rFonts w:ascii="Arial" w:eastAsia="Times New Roman" w:hAnsi="Arial" w:cs="Arial"/>
          <w:sz w:val="24"/>
          <w:szCs w:val="24"/>
          <w:lang w:eastAsia="es-CO"/>
        </w:rPr>
        <w:t xml:space="preserve"> Temporal S.A.S., comunicó la terminación del contrato de trabajo sin aducir alguna justa causa, razón por la que impuso condena a las recurrentes por tal concepto en $4´353.891,52.</w:t>
      </w:r>
    </w:p>
    <w:p w:rsidR="00840CE6" w:rsidRPr="00F057D3" w:rsidRDefault="00840CE6" w:rsidP="00F057D3">
      <w:pPr>
        <w:spacing w:after="0" w:line="276" w:lineRule="auto"/>
        <w:jc w:val="both"/>
        <w:textAlignment w:val="baseline"/>
        <w:rPr>
          <w:rFonts w:ascii="Arial" w:eastAsia="Times New Roman" w:hAnsi="Arial" w:cs="Arial"/>
          <w:sz w:val="24"/>
          <w:szCs w:val="24"/>
          <w:lang w:eastAsia="es-CO"/>
        </w:rPr>
      </w:pPr>
    </w:p>
    <w:p w:rsidR="007D77F9" w:rsidRPr="00F057D3" w:rsidRDefault="00C71208"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Finalmente</w:t>
      </w:r>
      <w:r w:rsidR="002163C3" w:rsidRPr="00F057D3">
        <w:rPr>
          <w:rFonts w:ascii="Arial" w:eastAsia="Times New Roman" w:hAnsi="Arial" w:cs="Arial"/>
          <w:sz w:val="24"/>
          <w:szCs w:val="24"/>
          <w:lang w:eastAsia="es-CO"/>
        </w:rPr>
        <w:t xml:space="preserve">, en cuanto a las indemnizaciones moratoria y por no consignación de cesantías, consideró procedente su imposición, al estimar que era evidente la infracción de la ley en la contratación del actor, lo </w:t>
      </w:r>
      <w:r w:rsidR="00B1567F" w:rsidRPr="00F057D3">
        <w:rPr>
          <w:rFonts w:ascii="Arial" w:eastAsia="Times New Roman" w:hAnsi="Arial" w:cs="Arial"/>
          <w:sz w:val="24"/>
          <w:szCs w:val="24"/>
          <w:lang w:eastAsia="es-CO"/>
        </w:rPr>
        <w:t>cual,</w:t>
      </w:r>
      <w:r w:rsidR="002163C3" w:rsidRPr="00F057D3">
        <w:rPr>
          <w:rFonts w:ascii="Arial" w:eastAsia="Times New Roman" w:hAnsi="Arial" w:cs="Arial"/>
          <w:sz w:val="24"/>
          <w:szCs w:val="24"/>
          <w:lang w:eastAsia="es-CO"/>
        </w:rPr>
        <w:t xml:space="preserve"> a su juicio, desdibujó por completo la figura de trabajador en misión. Condenó a las recurrentes por indemnización moratoria al pago d</w:t>
      </w:r>
      <w:r w:rsidR="00160BB5" w:rsidRPr="00F057D3">
        <w:rPr>
          <w:rFonts w:ascii="Arial" w:eastAsia="Times New Roman" w:hAnsi="Arial" w:cs="Arial"/>
          <w:sz w:val="24"/>
          <w:szCs w:val="24"/>
          <w:lang w:eastAsia="es-CO"/>
        </w:rPr>
        <w:t>e un día de salario equivalente a $52.703,46 desde el 3/10/2016 al 02/10/2018, suma que liquidó en $37´946.492,35 y, al pago de intereses moratorios sobre lo adeudado por prestaciones sociales a partir del 03/10/2018 y hasta su pago efectivo</w:t>
      </w:r>
      <w:r w:rsidR="00B26354" w:rsidRPr="00F057D3">
        <w:rPr>
          <w:rFonts w:ascii="Arial" w:eastAsia="Times New Roman" w:hAnsi="Arial" w:cs="Arial"/>
          <w:sz w:val="24"/>
          <w:szCs w:val="24"/>
          <w:lang w:eastAsia="es-CO"/>
        </w:rPr>
        <w:t>; y por sanción moratoria del artículo 99 de la Ley 50 de 1990, a $43´121.946. Las condenó además en costas procesales.</w:t>
      </w:r>
    </w:p>
    <w:p w:rsidR="007D77F9" w:rsidRPr="00F057D3" w:rsidRDefault="007D77F9" w:rsidP="00F057D3">
      <w:pPr>
        <w:spacing w:after="0" w:line="276" w:lineRule="auto"/>
        <w:jc w:val="both"/>
        <w:textAlignment w:val="baseline"/>
        <w:rPr>
          <w:rFonts w:ascii="Arial" w:eastAsia="Times New Roman" w:hAnsi="Arial" w:cs="Arial"/>
          <w:sz w:val="24"/>
          <w:szCs w:val="24"/>
          <w:highlight w:val="yellow"/>
          <w:lang w:eastAsia="es-CO"/>
        </w:rPr>
      </w:pPr>
    </w:p>
    <w:p w:rsidR="00DC276E" w:rsidRPr="00F057D3" w:rsidRDefault="00DB49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Inconforme con la decisión, el apoderado judicial de l</w:t>
      </w:r>
      <w:r w:rsidR="00B26354" w:rsidRPr="00F057D3">
        <w:rPr>
          <w:rFonts w:ascii="Arial" w:eastAsia="Times New Roman" w:hAnsi="Arial" w:cs="Arial"/>
          <w:sz w:val="24"/>
          <w:szCs w:val="24"/>
          <w:lang w:eastAsia="es-CO"/>
        </w:rPr>
        <w:t xml:space="preserve">as demandadas Timón S.A. y </w:t>
      </w:r>
      <w:proofErr w:type="spellStart"/>
      <w:r w:rsidR="00B26354" w:rsidRPr="00F057D3">
        <w:rPr>
          <w:rFonts w:ascii="Arial" w:eastAsia="Times New Roman" w:hAnsi="Arial" w:cs="Arial"/>
          <w:sz w:val="24"/>
          <w:szCs w:val="24"/>
          <w:lang w:eastAsia="es-CO"/>
        </w:rPr>
        <w:t>Talentum</w:t>
      </w:r>
      <w:proofErr w:type="spellEnd"/>
      <w:r w:rsidR="00B26354" w:rsidRPr="00F057D3">
        <w:rPr>
          <w:rFonts w:ascii="Arial" w:eastAsia="Times New Roman" w:hAnsi="Arial" w:cs="Arial"/>
          <w:sz w:val="24"/>
          <w:szCs w:val="24"/>
          <w:lang w:eastAsia="es-CO"/>
        </w:rPr>
        <w:t xml:space="preserve"> Temporal S.A.S., </w:t>
      </w:r>
      <w:r w:rsidR="00821545" w:rsidRPr="00F057D3">
        <w:rPr>
          <w:rFonts w:ascii="Arial" w:eastAsia="Times New Roman" w:hAnsi="Arial" w:cs="Arial"/>
          <w:sz w:val="24"/>
          <w:szCs w:val="24"/>
          <w:lang w:eastAsia="es-CO"/>
        </w:rPr>
        <w:t xml:space="preserve">interpuso </w:t>
      </w:r>
      <w:r w:rsidRPr="00F057D3">
        <w:rPr>
          <w:rFonts w:ascii="Arial" w:eastAsia="Times New Roman" w:hAnsi="Arial" w:cs="Arial"/>
          <w:sz w:val="24"/>
          <w:szCs w:val="24"/>
          <w:lang w:eastAsia="es-CO"/>
        </w:rPr>
        <w:t xml:space="preserve">recurso de apelación, </w:t>
      </w:r>
      <w:r w:rsidR="00DC276E" w:rsidRPr="00F057D3">
        <w:rPr>
          <w:rFonts w:ascii="Arial" w:eastAsia="Times New Roman" w:hAnsi="Arial" w:cs="Arial"/>
          <w:sz w:val="24"/>
          <w:szCs w:val="24"/>
          <w:lang w:eastAsia="es-CO"/>
        </w:rPr>
        <w:t xml:space="preserve">manifestando </w:t>
      </w:r>
      <w:r w:rsidR="001A5D4C" w:rsidRPr="00F057D3">
        <w:rPr>
          <w:rFonts w:ascii="Arial" w:eastAsia="Times New Roman" w:hAnsi="Arial" w:cs="Arial"/>
          <w:sz w:val="24"/>
          <w:szCs w:val="24"/>
          <w:lang w:eastAsia="es-CO"/>
        </w:rPr>
        <w:t xml:space="preserve">que el demandante </w:t>
      </w:r>
      <w:r w:rsidR="005E2142" w:rsidRPr="00F057D3">
        <w:rPr>
          <w:rFonts w:ascii="Arial" w:eastAsia="Times New Roman" w:hAnsi="Arial" w:cs="Arial"/>
          <w:sz w:val="24"/>
          <w:szCs w:val="24"/>
          <w:lang w:eastAsia="es-CO"/>
        </w:rPr>
        <w:t xml:space="preserve">fue contratado para ejecutar actividades </w:t>
      </w:r>
      <w:r w:rsidR="004D1FBD" w:rsidRPr="00F057D3">
        <w:rPr>
          <w:rFonts w:ascii="Arial" w:eastAsia="Times New Roman" w:hAnsi="Arial" w:cs="Arial"/>
          <w:sz w:val="24"/>
          <w:szCs w:val="24"/>
          <w:lang w:eastAsia="es-CO"/>
        </w:rPr>
        <w:t xml:space="preserve">o misiones </w:t>
      </w:r>
      <w:r w:rsidR="005E2142" w:rsidRPr="00F057D3">
        <w:rPr>
          <w:rFonts w:ascii="Arial" w:eastAsia="Times New Roman" w:hAnsi="Arial" w:cs="Arial"/>
          <w:sz w:val="24"/>
          <w:szCs w:val="24"/>
          <w:lang w:eastAsia="es-CO"/>
        </w:rPr>
        <w:t>distintas</w:t>
      </w:r>
      <w:r w:rsidR="004D1FBD" w:rsidRPr="00F057D3">
        <w:rPr>
          <w:rFonts w:ascii="Arial" w:eastAsia="Times New Roman" w:hAnsi="Arial" w:cs="Arial"/>
          <w:sz w:val="24"/>
          <w:szCs w:val="24"/>
          <w:lang w:eastAsia="es-CO"/>
        </w:rPr>
        <w:t>, lo cual es indicativo de que no se transgredió la norma que autoriza la contratación de personal a través de las empresas de servicios temporales</w:t>
      </w:r>
      <w:r w:rsidR="00DC276E" w:rsidRPr="00F057D3">
        <w:rPr>
          <w:rFonts w:ascii="Arial" w:eastAsia="Times New Roman" w:hAnsi="Arial" w:cs="Arial"/>
          <w:sz w:val="24"/>
          <w:szCs w:val="24"/>
          <w:lang w:eastAsia="es-CO"/>
        </w:rPr>
        <w:t>. Adujo además que la terminación del contrato se dio con justa causa, por vencimiento de la obra o labor</w:t>
      </w:r>
      <w:r w:rsidR="001A5D4C" w:rsidRPr="00F057D3">
        <w:rPr>
          <w:rFonts w:ascii="Arial" w:eastAsia="Times New Roman" w:hAnsi="Arial" w:cs="Arial"/>
          <w:sz w:val="24"/>
          <w:szCs w:val="24"/>
          <w:lang w:eastAsia="es-CO"/>
        </w:rPr>
        <w:t xml:space="preserve">; </w:t>
      </w:r>
      <w:r w:rsidR="00631051" w:rsidRPr="00F057D3">
        <w:rPr>
          <w:rFonts w:ascii="Arial" w:eastAsia="Times New Roman" w:hAnsi="Arial" w:cs="Arial"/>
          <w:sz w:val="24"/>
          <w:szCs w:val="24"/>
          <w:lang w:eastAsia="es-CO"/>
        </w:rPr>
        <w:t xml:space="preserve">y que </w:t>
      </w:r>
      <w:r w:rsidR="00DC276E" w:rsidRPr="00F057D3">
        <w:rPr>
          <w:rFonts w:ascii="Arial" w:eastAsia="Times New Roman" w:hAnsi="Arial" w:cs="Arial"/>
          <w:sz w:val="24"/>
          <w:szCs w:val="24"/>
          <w:lang w:eastAsia="es-CO"/>
        </w:rPr>
        <w:t>las demandadas actuaron de buena fe</w:t>
      </w:r>
      <w:r w:rsidR="00244D99" w:rsidRPr="00F057D3">
        <w:rPr>
          <w:rFonts w:ascii="Arial" w:eastAsia="Times New Roman" w:hAnsi="Arial" w:cs="Arial"/>
          <w:sz w:val="24"/>
          <w:szCs w:val="24"/>
          <w:lang w:eastAsia="es-CO"/>
        </w:rPr>
        <w:t xml:space="preserve">, </w:t>
      </w:r>
      <w:r w:rsidR="00E656AD" w:rsidRPr="00F057D3">
        <w:rPr>
          <w:rFonts w:ascii="Arial" w:eastAsia="Times New Roman" w:hAnsi="Arial" w:cs="Arial"/>
          <w:sz w:val="24"/>
          <w:szCs w:val="24"/>
          <w:lang w:eastAsia="es-CO"/>
        </w:rPr>
        <w:t xml:space="preserve">siendo prueba de ello el pago de las acreencias laborales a que tenía derecho el trabajador, tal como </w:t>
      </w:r>
      <w:r w:rsidR="00840CE6" w:rsidRPr="00F057D3">
        <w:rPr>
          <w:rFonts w:ascii="Arial" w:eastAsia="Times New Roman" w:hAnsi="Arial" w:cs="Arial"/>
          <w:sz w:val="24"/>
          <w:szCs w:val="24"/>
          <w:lang w:eastAsia="es-CO"/>
        </w:rPr>
        <w:t>éste</w:t>
      </w:r>
      <w:r w:rsidR="001A5D4C" w:rsidRPr="00F057D3">
        <w:rPr>
          <w:rFonts w:ascii="Arial" w:eastAsia="Times New Roman" w:hAnsi="Arial" w:cs="Arial"/>
          <w:sz w:val="24"/>
          <w:szCs w:val="24"/>
          <w:lang w:eastAsia="es-CO"/>
        </w:rPr>
        <w:t xml:space="preserve"> </w:t>
      </w:r>
      <w:r w:rsidR="00E656AD" w:rsidRPr="00F057D3">
        <w:rPr>
          <w:rFonts w:ascii="Arial" w:eastAsia="Times New Roman" w:hAnsi="Arial" w:cs="Arial"/>
          <w:sz w:val="24"/>
          <w:szCs w:val="24"/>
          <w:lang w:eastAsia="es-CO"/>
        </w:rPr>
        <w:t xml:space="preserve">lo </w:t>
      </w:r>
      <w:r w:rsidR="001A5D4C" w:rsidRPr="00F057D3">
        <w:rPr>
          <w:rFonts w:ascii="Arial" w:eastAsia="Times New Roman" w:hAnsi="Arial" w:cs="Arial"/>
          <w:sz w:val="24"/>
          <w:szCs w:val="24"/>
          <w:lang w:eastAsia="es-CO"/>
        </w:rPr>
        <w:t>advirtió</w:t>
      </w:r>
      <w:r w:rsidR="00E656AD" w:rsidRPr="00F057D3">
        <w:rPr>
          <w:rFonts w:ascii="Arial" w:eastAsia="Times New Roman" w:hAnsi="Arial" w:cs="Arial"/>
          <w:sz w:val="24"/>
          <w:szCs w:val="24"/>
          <w:lang w:eastAsia="es-CO"/>
        </w:rPr>
        <w:t xml:space="preserve"> al rendir su interrogatorio de parte, y </w:t>
      </w:r>
      <w:r w:rsidR="00840CE6" w:rsidRPr="00F057D3">
        <w:rPr>
          <w:rFonts w:ascii="Arial" w:eastAsia="Times New Roman" w:hAnsi="Arial" w:cs="Arial"/>
          <w:sz w:val="24"/>
          <w:szCs w:val="24"/>
          <w:lang w:eastAsia="es-CO"/>
        </w:rPr>
        <w:t>que,</w:t>
      </w:r>
      <w:r w:rsidR="00E656AD" w:rsidRPr="00F057D3">
        <w:rPr>
          <w:rFonts w:ascii="Arial" w:eastAsia="Times New Roman" w:hAnsi="Arial" w:cs="Arial"/>
          <w:sz w:val="24"/>
          <w:szCs w:val="24"/>
          <w:lang w:eastAsia="es-CO"/>
        </w:rPr>
        <w:t xml:space="preserve"> si bien se encontró un rubro como factor salarial, </w:t>
      </w:r>
      <w:r w:rsidR="001A5D4C" w:rsidRPr="00F057D3">
        <w:rPr>
          <w:rFonts w:ascii="Arial" w:eastAsia="Times New Roman" w:hAnsi="Arial" w:cs="Arial"/>
          <w:sz w:val="24"/>
          <w:szCs w:val="24"/>
          <w:lang w:eastAsia="es-CO"/>
        </w:rPr>
        <w:t>siempre se actuó con</w:t>
      </w:r>
      <w:r w:rsidR="00E656AD" w:rsidRPr="00F057D3">
        <w:rPr>
          <w:rFonts w:ascii="Arial" w:eastAsia="Times New Roman" w:hAnsi="Arial" w:cs="Arial"/>
          <w:sz w:val="24"/>
          <w:szCs w:val="24"/>
          <w:lang w:eastAsia="es-CO"/>
        </w:rPr>
        <w:t xml:space="preserve"> la convicción de estar obrando bien y pagando lo que correspondía.</w:t>
      </w:r>
      <w:r w:rsidR="001A3057" w:rsidRPr="00F057D3">
        <w:rPr>
          <w:rFonts w:ascii="Arial" w:eastAsia="Times New Roman" w:hAnsi="Arial" w:cs="Arial"/>
          <w:sz w:val="24"/>
          <w:szCs w:val="24"/>
          <w:lang w:eastAsia="es-CO"/>
        </w:rPr>
        <w:t xml:space="preserve"> Por lo anterior, solicita se revoque la sentencia y se declaren probadas las excepciones propuestas.</w:t>
      </w:r>
    </w:p>
    <w:p w:rsidR="00DB49C1" w:rsidRPr="00F057D3" w:rsidRDefault="00DB49C1" w:rsidP="00F057D3">
      <w:pPr>
        <w:spacing w:after="0" w:line="276" w:lineRule="auto"/>
        <w:jc w:val="both"/>
        <w:rPr>
          <w:rFonts w:ascii="Arial" w:eastAsia="Times New Roman" w:hAnsi="Arial" w:cs="Arial"/>
          <w:sz w:val="24"/>
          <w:szCs w:val="24"/>
          <w:lang w:eastAsia="es-CO"/>
        </w:rPr>
      </w:pPr>
    </w:p>
    <w:p w:rsidR="00DB49C1" w:rsidRPr="00F057D3" w:rsidRDefault="00DB49C1" w:rsidP="00F057D3">
      <w:pPr>
        <w:spacing w:after="0" w:line="276" w:lineRule="auto"/>
        <w:jc w:val="center"/>
        <w:textAlignment w:val="baseline"/>
        <w:rPr>
          <w:rFonts w:ascii="Arial" w:eastAsia="Times New Roman" w:hAnsi="Arial" w:cs="Arial"/>
          <w:sz w:val="24"/>
          <w:szCs w:val="24"/>
          <w:lang w:eastAsia="es-CO"/>
        </w:rPr>
      </w:pPr>
      <w:r w:rsidRPr="00F057D3">
        <w:rPr>
          <w:rFonts w:ascii="Arial" w:eastAsia="Times New Roman" w:hAnsi="Arial" w:cs="Arial"/>
          <w:b/>
          <w:bCs/>
          <w:sz w:val="24"/>
          <w:szCs w:val="24"/>
          <w:lang w:eastAsia="es-CO"/>
        </w:rPr>
        <w:t>ALEGATOS DE CONCLUSIÓN</w:t>
      </w:r>
    </w:p>
    <w:p w:rsidR="00DB49C1" w:rsidRPr="00F057D3" w:rsidRDefault="00DB49C1" w:rsidP="00F057D3">
      <w:pPr>
        <w:spacing w:after="0" w:line="276" w:lineRule="auto"/>
        <w:jc w:val="center"/>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w:t>
      </w:r>
    </w:p>
    <w:p w:rsidR="00DB49C1" w:rsidRPr="00F057D3" w:rsidRDefault="00DB49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Conforme se dejó plasmado en la constancia emitida por la Secretaría de la Corporación, </w:t>
      </w:r>
      <w:r w:rsidR="00B1567F" w:rsidRPr="00F057D3">
        <w:rPr>
          <w:rFonts w:ascii="Arial" w:eastAsia="Times New Roman" w:hAnsi="Arial" w:cs="Arial"/>
          <w:sz w:val="24"/>
          <w:szCs w:val="24"/>
          <w:lang w:eastAsia="es-CO"/>
        </w:rPr>
        <w:t>tanto las entidades recurrentes como la parte actora remitieron en término los alegatos de conclusión en esta sede.</w:t>
      </w:r>
    </w:p>
    <w:p w:rsidR="00DB49C1" w:rsidRPr="00F057D3" w:rsidRDefault="00DB49C1" w:rsidP="00F057D3">
      <w:pPr>
        <w:spacing w:after="0" w:line="276" w:lineRule="auto"/>
        <w:jc w:val="both"/>
        <w:textAlignment w:val="baseline"/>
        <w:rPr>
          <w:rFonts w:ascii="Arial" w:eastAsia="Times New Roman" w:hAnsi="Arial" w:cs="Arial"/>
          <w:sz w:val="24"/>
          <w:szCs w:val="24"/>
          <w:lang w:eastAsia="es-CO"/>
        </w:rPr>
      </w:pPr>
    </w:p>
    <w:p w:rsidR="00DB49C1" w:rsidRPr="00F057D3" w:rsidRDefault="00DB49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En cuanto al contenido de los referidos alegatos de conclusión, teniendo en cuenta que el artículo 279 del CGP dispone que </w:t>
      </w:r>
      <w:r w:rsidRPr="00F057D3">
        <w:rPr>
          <w:rFonts w:ascii="Arial" w:eastAsia="Times New Roman" w:hAnsi="Arial" w:cs="Arial"/>
          <w:i/>
          <w:iCs/>
          <w:sz w:val="24"/>
          <w:szCs w:val="24"/>
          <w:lang w:eastAsia="es-CO"/>
        </w:rPr>
        <w:t>“</w:t>
      </w:r>
      <w:r w:rsidR="00AE2A0A">
        <w:rPr>
          <w:rFonts w:ascii="Arial" w:eastAsia="Times New Roman" w:hAnsi="Arial" w:cs="Arial"/>
          <w:i/>
          <w:iCs/>
          <w:szCs w:val="24"/>
          <w:lang w:eastAsia="es-CO"/>
        </w:rPr>
        <w:t>n</w:t>
      </w:r>
      <w:r w:rsidRPr="00AE2A0A">
        <w:rPr>
          <w:rFonts w:ascii="Arial" w:eastAsia="Times New Roman" w:hAnsi="Arial" w:cs="Arial"/>
          <w:i/>
          <w:iCs/>
          <w:szCs w:val="24"/>
          <w:lang w:eastAsia="es-CO"/>
        </w:rPr>
        <w:t>o se podrá hacer transcripciones o reproducciones de actas, decisiones o conceptos que obren en el expediente</w:t>
      </w:r>
      <w:r w:rsidRPr="00F057D3">
        <w:rPr>
          <w:rFonts w:ascii="Arial" w:eastAsia="Times New Roman" w:hAnsi="Arial" w:cs="Arial"/>
          <w:i/>
          <w:iCs/>
          <w:sz w:val="24"/>
          <w:szCs w:val="24"/>
          <w:lang w:eastAsia="es-CO"/>
        </w:rPr>
        <w:t>”,</w:t>
      </w:r>
      <w:r w:rsidRPr="00F057D3">
        <w:rPr>
          <w:rFonts w:ascii="Arial" w:eastAsia="Times New Roman" w:hAnsi="Arial" w:cs="Arial"/>
          <w:sz w:val="24"/>
          <w:szCs w:val="24"/>
          <w:lang w:eastAsia="es-CO"/>
        </w:rPr>
        <w:t xml:space="preserve"> baste decir que, los argumentos esgrimidos </w:t>
      </w:r>
      <w:r w:rsidR="00B1567F" w:rsidRPr="00F057D3">
        <w:rPr>
          <w:rFonts w:ascii="Arial" w:eastAsia="Times New Roman" w:hAnsi="Arial" w:cs="Arial"/>
          <w:sz w:val="24"/>
          <w:szCs w:val="24"/>
          <w:lang w:eastAsia="es-CO"/>
        </w:rPr>
        <w:t xml:space="preserve">por las demandadas recurrentes </w:t>
      </w:r>
      <w:r w:rsidRPr="00F057D3">
        <w:rPr>
          <w:rFonts w:ascii="Arial" w:eastAsia="Times New Roman" w:hAnsi="Arial" w:cs="Arial"/>
          <w:sz w:val="24"/>
          <w:szCs w:val="24"/>
          <w:lang w:eastAsia="es-CO"/>
        </w:rPr>
        <w:t>se circunscriben</w:t>
      </w:r>
      <w:r w:rsidR="00B1567F" w:rsidRPr="00F057D3">
        <w:rPr>
          <w:rFonts w:ascii="Arial" w:eastAsia="Times New Roman" w:hAnsi="Arial" w:cs="Arial"/>
          <w:sz w:val="24"/>
          <w:szCs w:val="24"/>
          <w:lang w:eastAsia="es-CO"/>
        </w:rPr>
        <w:t xml:space="preserve"> a</w:t>
      </w:r>
      <w:r w:rsidRPr="00F057D3">
        <w:rPr>
          <w:rFonts w:ascii="Arial" w:eastAsia="Times New Roman" w:hAnsi="Arial" w:cs="Arial"/>
          <w:sz w:val="24"/>
          <w:szCs w:val="24"/>
          <w:lang w:eastAsia="es-CO"/>
        </w:rPr>
        <w:t xml:space="preserve"> solicitar la revocatoria de la sentencia de primer grad</w:t>
      </w:r>
      <w:r w:rsidR="00F0704F" w:rsidRPr="00F057D3">
        <w:rPr>
          <w:rFonts w:ascii="Arial" w:eastAsia="Times New Roman" w:hAnsi="Arial" w:cs="Arial"/>
          <w:sz w:val="24"/>
          <w:szCs w:val="24"/>
          <w:lang w:eastAsia="es-CO"/>
        </w:rPr>
        <w:t xml:space="preserve">o con </w:t>
      </w:r>
      <w:r w:rsidR="00DF7CF8" w:rsidRPr="00F057D3">
        <w:rPr>
          <w:rFonts w:ascii="Arial" w:eastAsia="Times New Roman" w:hAnsi="Arial" w:cs="Arial"/>
          <w:sz w:val="24"/>
          <w:szCs w:val="24"/>
          <w:lang w:eastAsia="es-CO"/>
        </w:rPr>
        <w:t xml:space="preserve">base en los mismos argumentos del </w:t>
      </w:r>
      <w:r w:rsidR="00F0704F" w:rsidRPr="00F057D3">
        <w:rPr>
          <w:rFonts w:ascii="Arial" w:eastAsia="Times New Roman" w:hAnsi="Arial" w:cs="Arial"/>
          <w:sz w:val="24"/>
          <w:szCs w:val="24"/>
          <w:lang w:eastAsia="es-CO"/>
        </w:rPr>
        <w:t>recurso</w:t>
      </w:r>
      <w:r w:rsidR="00DF7CF8" w:rsidRPr="00F057D3">
        <w:rPr>
          <w:rFonts w:ascii="Arial" w:eastAsia="Times New Roman" w:hAnsi="Arial" w:cs="Arial"/>
          <w:sz w:val="24"/>
          <w:szCs w:val="24"/>
          <w:lang w:eastAsia="es-CO"/>
        </w:rPr>
        <w:t xml:space="preserve">; </w:t>
      </w:r>
      <w:r w:rsidR="00B1567F" w:rsidRPr="00F057D3">
        <w:rPr>
          <w:rFonts w:ascii="Arial" w:eastAsia="Times New Roman" w:hAnsi="Arial" w:cs="Arial"/>
          <w:sz w:val="24"/>
          <w:szCs w:val="24"/>
          <w:lang w:eastAsia="es-CO"/>
        </w:rPr>
        <w:t xml:space="preserve">al paso que los de la parte actora, </w:t>
      </w:r>
      <w:r w:rsidR="00F0704F" w:rsidRPr="00F057D3">
        <w:rPr>
          <w:rFonts w:ascii="Arial" w:eastAsia="Times New Roman" w:hAnsi="Arial" w:cs="Arial"/>
          <w:sz w:val="24"/>
          <w:szCs w:val="24"/>
          <w:lang w:eastAsia="es-CO"/>
        </w:rPr>
        <w:t>si bien</w:t>
      </w:r>
      <w:r w:rsidR="00DF7CF8" w:rsidRPr="00F057D3">
        <w:rPr>
          <w:rFonts w:ascii="Arial" w:eastAsia="Times New Roman" w:hAnsi="Arial" w:cs="Arial"/>
          <w:sz w:val="24"/>
          <w:szCs w:val="24"/>
          <w:lang w:eastAsia="es-CO"/>
        </w:rPr>
        <w:t xml:space="preserve"> </w:t>
      </w:r>
      <w:r w:rsidR="009704D0" w:rsidRPr="00F057D3">
        <w:rPr>
          <w:rFonts w:ascii="Arial" w:eastAsia="Times New Roman" w:hAnsi="Arial" w:cs="Arial"/>
          <w:sz w:val="24"/>
          <w:szCs w:val="24"/>
          <w:lang w:eastAsia="es-CO"/>
        </w:rPr>
        <w:t xml:space="preserve">están enfocados a </w:t>
      </w:r>
      <w:r w:rsidR="00F0704F" w:rsidRPr="00F057D3">
        <w:rPr>
          <w:rFonts w:ascii="Arial" w:eastAsia="Times New Roman" w:hAnsi="Arial" w:cs="Arial"/>
          <w:sz w:val="24"/>
          <w:szCs w:val="24"/>
          <w:lang w:eastAsia="es-CO"/>
        </w:rPr>
        <w:t>hacer notar los reparos e informidades que presenta frente a la sentencia,</w:t>
      </w:r>
      <w:r w:rsidR="00DF7CF8" w:rsidRPr="00F057D3">
        <w:rPr>
          <w:rFonts w:ascii="Arial" w:eastAsia="Times New Roman" w:hAnsi="Arial" w:cs="Arial"/>
          <w:sz w:val="24"/>
          <w:szCs w:val="24"/>
          <w:lang w:eastAsia="es-CO"/>
        </w:rPr>
        <w:t xml:space="preserve"> lo cierto es que</w:t>
      </w:r>
      <w:r w:rsidR="00F0704F" w:rsidRPr="00F057D3">
        <w:rPr>
          <w:rFonts w:ascii="Arial" w:eastAsia="Times New Roman" w:hAnsi="Arial" w:cs="Arial"/>
          <w:sz w:val="24"/>
          <w:szCs w:val="24"/>
          <w:lang w:eastAsia="es-CO"/>
        </w:rPr>
        <w:t xml:space="preserve"> </w:t>
      </w:r>
      <w:r w:rsidR="00DF7CF8" w:rsidRPr="00F057D3">
        <w:rPr>
          <w:rFonts w:ascii="Arial" w:eastAsia="Times New Roman" w:hAnsi="Arial" w:cs="Arial"/>
          <w:sz w:val="24"/>
          <w:szCs w:val="24"/>
          <w:lang w:eastAsia="es-CO"/>
        </w:rPr>
        <w:t xml:space="preserve">los mismos </w:t>
      </w:r>
      <w:r w:rsidR="00F0704F" w:rsidRPr="00F057D3">
        <w:rPr>
          <w:rFonts w:ascii="Arial" w:eastAsia="Times New Roman" w:hAnsi="Arial" w:cs="Arial"/>
          <w:sz w:val="24"/>
          <w:szCs w:val="24"/>
          <w:lang w:eastAsia="es-CO"/>
        </w:rPr>
        <w:t>no podrán ser tenidos en cuenta</w:t>
      </w:r>
      <w:r w:rsidR="00BD34AE" w:rsidRPr="00F057D3">
        <w:rPr>
          <w:rFonts w:ascii="Arial" w:eastAsia="Times New Roman" w:hAnsi="Arial" w:cs="Arial"/>
          <w:sz w:val="24"/>
          <w:szCs w:val="24"/>
          <w:lang w:eastAsia="es-CO"/>
        </w:rPr>
        <w:t xml:space="preserve">, </w:t>
      </w:r>
      <w:r w:rsidR="00F0704F" w:rsidRPr="00F057D3">
        <w:rPr>
          <w:rFonts w:ascii="Arial" w:eastAsia="Times New Roman" w:hAnsi="Arial" w:cs="Arial"/>
          <w:sz w:val="24"/>
          <w:szCs w:val="24"/>
          <w:lang w:eastAsia="es-CO"/>
        </w:rPr>
        <w:t>dado que</w:t>
      </w:r>
      <w:r w:rsidR="00DF7CF8" w:rsidRPr="00F057D3">
        <w:rPr>
          <w:rFonts w:ascii="Arial" w:eastAsia="Times New Roman" w:hAnsi="Arial" w:cs="Arial"/>
          <w:sz w:val="24"/>
          <w:szCs w:val="24"/>
          <w:lang w:eastAsia="es-CO"/>
        </w:rPr>
        <w:t xml:space="preserve"> </w:t>
      </w:r>
      <w:r w:rsidR="00F0704F" w:rsidRPr="00F057D3">
        <w:rPr>
          <w:rFonts w:ascii="Arial" w:eastAsia="Times New Roman" w:hAnsi="Arial" w:cs="Arial"/>
          <w:sz w:val="24"/>
          <w:szCs w:val="24"/>
          <w:lang w:eastAsia="es-CO"/>
        </w:rPr>
        <w:t>no presentó en forma oportuna el recurso de apelación</w:t>
      </w:r>
      <w:r w:rsidR="006D6EC8" w:rsidRPr="00F057D3">
        <w:rPr>
          <w:rFonts w:ascii="Arial" w:eastAsia="Times New Roman" w:hAnsi="Arial" w:cs="Arial"/>
          <w:sz w:val="24"/>
          <w:szCs w:val="24"/>
          <w:lang w:eastAsia="es-CO"/>
        </w:rPr>
        <w:t xml:space="preserve"> en el acto de notificación de la sentencia, en forma oral, </w:t>
      </w:r>
      <w:r w:rsidR="00DF7CF8" w:rsidRPr="00F057D3">
        <w:rPr>
          <w:rFonts w:ascii="Arial" w:eastAsia="Times New Roman" w:hAnsi="Arial" w:cs="Arial"/>
          <w:sz w:val="24"/>
          <w:szCs w:val="24"/>
          <w:lang w:eastAsia="es-CO"/>
        </w:rPr>
        <w:t>en los términos del artículo 66 del CPTSS.</w:t>
      </w:r>
    </w:p>
    <w:p w:rsidR="00DB49C1" w:rsidRPr="00F057D3" w:rsidRDefault="00DB49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w:t>
      </w:r>
    </w:p>
    <w:p w:rsidR="00DB49C1" w:rsidRPr="00F057D3" w:rsidRDefault="00DB49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Atendidas las argumentaciones expuestas, a esta Sala de Decisión le corresponde resolver los siguientes:</w:t>
      </w:r>
    </w:p>
    <w:p w:rsidR="00DB49C1" w:rsidRPr="00F057D3" w:rsidRDefault="00DB49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w:t>
      </w:r>
    </w:p>
    <w:p w:rsidR="00DB49C1" w:rsidRPr="00F057D3" w:rsidRDefault="00DB49C1" w:rsidP="00F057D3">
      <w:pPr>
        <w:spacing w:after="0" w:line="276" w:lineRule="auto"/>
        <w:jc w:val="center"/>
        <w:textAlignment w:val="baseline"/>
        <w:rPr>
          <w:rFonts w:ascii="Arial" w:eastAsia="Times New Roman" w:hAnsi="Arial" w:cs="Arial"/>
          <w:sz w:val="24"/>
          <w:szCs w:val="24"/>
          <w:lang w:eastAsia="es-CO"/>
        </w:rPr>
      </w:pPr>
      <w:r w:rsidRPr="00F057D3">
        <w:rPr>
          <w:rFonts w:ascii="Arial" w:eastAsia="Times New Roman" w:hAnsi="Arial" w:cs="Arial"/>
          <w:b/>
          <w:bCs/>
          <w:sz w:val="24"/>
          <w:szCs w:val="24"/>
          <w:lang w:eastAsia="es-CO"/>
        </w:rPr>
        <w:t>PROBLEMAS JURÍDICOS</w:t>
      </w:r>
    </w:p>
    <w:p w:rsidR="00DB49C1" w:rsidRPr="00F057D3" w:rsidRDefault="00DB49C1" w:rsidP="00F057D3">
      <w:pPr>
        <w:spacing w:after="0" w:line="276" w:lineRule="auto"/>
        <w:ind w:left="567" w:right="616"/>
        <w:jc w:val="center"/>
        <w:textAlignment w:val="baseline"/>
        <w:rPr>
          <w:rFonts w:ascii="Arial" w:eastAsia="Times New Roman" w:hAnsi="Arial" w:cs="Arial"/>
          <w:i/>
          <w:sz w:val="24"/>
          <w:szCs w:val="24"/>
          <w:lang w:eastAsia="es-CO"/>
        </w:rPr>
      </w:pPr>
      <w:r w:rsidRPr="00F057D3">
        <w:rPr>
          <w:rFonts w:ascii="Arial" w:eastAsia="Times New Roman" w:hAnsi="Arial" w:cs="Arial"/>
          <w:i/>
          <w:sz w:val="24"/>
          <w:szCs w:val="24"/>
          <w:lang w:eastAsia="es-CO"/>
        </w:rPr>
        <w:lastRenderedPageBreak/>
        <w:t>      </w:t>
      </w:r>
    </w:p>
    <w:p w:rsidR="00DB49C1" w:rsidRPr="00F057D3" w:rsidRDefault="001B3C30" w:rsidP="00EE4B0A">
      <w:pPr>
        <w:pStyle w:val="Prrafodelista"/>
        <w:numPr>
          <w:ilvl w:val="0"/>
          <w:numId w:val="1"/>
        </w:numPr>
        <w:spacing w:after="0" w:line="276" w:lineRule="auto"/>
        <w:ind w:left="709" w:right="420"/>
        <w:jc w:val="both"/>
        <w:textAlignment w:val="baseline"/>
        <w:rPr>
          <w:rFonts w:ascii="Arial" w:eastAsia="Times New Roman" w:hAnsi="Arial" w:cs="Arial"/>
          <w:b/>
          <w:bCs/>
          <w:i/>
          <w:sz w:val="24"/>
          <w:szCs w:val="24"/>
          <w:lang w:val="es-ES" w:eastAsia="es-CO"/>
        </w:rPr>
      </w:pPr>
      <w:r w:rsidRPr="00F057D3">
        <w:rPr>
          <w:rFonts w:ascii="Arial" w:eastAsia="Times New Roman" w:hAnsi="Arial" w:cs="Arial"/>
          <w:b/>
          <w:bCs/>
          <w:i/>
          <w:sz w:val="24"/>
          <w:szCs w:val="24"/>
          <w:lang w:val="es-ES" w:eastAsia="es-CO"/>
        </w:rPr>
        <w:t>¿Le asiste</w:t>
      </w:r>
      <w:r w:rsidR="00037CC1" w:rsidRPr="00F057D3">
        <w:rPr>
          <w:rFonts w:ascii="Arial" w:eastAsia="Times New Roman" w:hAnsi="Arial" w:cs="Arial"/>
          <w:b/>
          <w:bCs/>
          <w:i/>
          <w:sz w:val="24"/>
          <w:szCs w:val="24"/>
          <w:lang w:val="es-ES" w:eastAsia="es-CO"/>
        </w:rPr>
        <w:t xml:space="preserve"> o no</w:t>
      </w:r>
      <w:r w:rsidRPr="00F057D3">
        <w:rPr>
          <w:rFonts w:ascii="Arial" w:eastAsia="Times New Roman" w:hAnsi="Arial" w:cs="Arial"/>
          <w:b/>
          <w:bCs/>
          <w:i/>
          <w:sz w:val="24"/>
          <w:szCs w:val="24"/>
          <w:lang w:val="es-ES" w:eastAsia="es-CO"/>
        </w:rPr>
        <w:t xml:space="preserve"> razón a las recurrentes cuando afirman que los servicios prestados por el actor </w:t>
      </w:r>
      <w:r w:rsidR="00B67AA4" w:rsidRPr="00F057D3">
        <w:rPr>
          <w:rFonts w:ascii="Arial" w:eastAsia="Times New Roman" w:hAnsi="Arial" w:cs="Arial"/>
          <w:b/>
          <w:bCs/>
          <w:i/>
          <w:sz w:val="24"/>
          <w:szCs w:val="24"/>
          <w:lang w:val="es-ES" w:eastAsia="es-CO"/>
        </w:rPr>
        <w:t xml:space="preserve">en favor de la sociedad Timón S.A., </w:t>
      </w:r>
      <w:r w:rsidRPr="00F057D3">
        <w:rPr>
          <w:rFonts w:ascii="Arial" w:eastAsia="Times New Roman" w:hAnsi="Arial" w:cs="Arial"/>
          <w:b/>
          <w:bCs/>
          <w:i/>
          <w:sz w:val="24"/>
          <w:szCs w:val="24"/>
          <w:lang w:val="es-ES" w:eastAsia="es-CO"/>
        </w:rPr>
        <w:t>fueron ejecutados sin transgredir las normas de la Ley 50 de 1990?</w:t>
      </w:r>
    </w:p>
    <w:p w:rsidR="001B3C30" w:rsidRPr="00F057D3" w:rsidRDefault="001B3C30" w:rsidP="00EE4B0A">
      <w:pPr>
        <w:spacing w:after="0" w:line="276" w:lineRule="auto"/>
        <w:ind w:left="709" w:right="420"/>
        <w:jc w:val="both"/>
        <w:textAlignment w:val="baseline"/>
        <w:rPr>
          <w:rFonts w:ascii="Arial" w:eastAsia="Times New Roman" w:hAnsi="Arial" w:cs="Arial"/>
          <w:b/>
          <w:bCs/>
          <w:i/>
          <w:sz w:val="24"/>
          <w:szCs w:val="24"/>
          <w:lang w:val="es-ES" w:eastAsia="es-CO"/>
        </w:rPr>
      </w:pPr>
    </w:p>
    <w:p w:rsidR="001B3C30" w:rsidRPr="00F057D3" w:rsidRDefault="001B3C30" w:rsidP="00EE4B0A">
      <w:pPr>
        <w:pStyle w:val="Prrafodelista"/>
        <w:numPr>
          <w:ilvl w:val="0"/>
          <w:numId w:val="1"/>
        </w:numPr>
        <w:spacing w:after="0" w:line="276" w:lineRule="auto"/>
        <w:ind w:left="709" w:right="420"/>
        <w:jc w:val="both"/>
        <w:textAlignment w:val="baseline"/>
        <w:rPr>
          <w:rFonts w:ascii="Arial" w:eastAsia="Times New Roman" w:hAnsi="Arial" w:cs="Arial"/>
          <w:b/>
          <w:bCs/>
          <w:i/>
          <w:sz w:val="24"/>
          <w:szCs w:val="24"/>
          <w:lang w:val="es-ES" w:eastAsia="es-CO"/>
        </w:rPr>
      </w:pPr>
      <w:r w:rsidRPr="00F057D3">
        <w:rPr>
          <w:rFonts w:ascii="Arial" w:eastAsia="Times New Roman" w:hAnsi="Arial" w:cs="Arial"/>
          <w:b/>
          <w:bCs/>
          <w:i/>
          <w:sz w:val="24"/>
          <w:szCs w:val="24"/>
          <w:lang w:val="es-ES" w:eastAsia="es-CO"/>
        </w:rPr>
        <w:t>De conformidad con la respuesta anterior ¿</w:t>
      </w:r>
      <w:r w:rsidR="00037CC1" w:rsidRPr="00F057D3">
        <w:rPr>
          <w:rFonts w:ascii="Arial" w:eastAsia="Times New Roman" w:hAnsi="Arial" w:cs="Arial"/>
          <w:b/>
          <w:bCs/>
          <w:i/>
          <w:sz w:val="24"/>
          <w:szCs w:val="24"/>
          <w:lang w:val="es-ES" w:eastAsia="es-CO"/>
        </w:rPr>
        <w:t xml:space="preserve">La EST </w:t>
      </w:r>
      <w:proofErr w:type="spellStart"/>
      <w:r w:rsidR="00037CC1" w:rsidRPr="00F057D3">
        <w:rPr>
          <w:rFonts w:ascii="Arial" w:eastAsia="Times New Roman" w:hAnsi="Arial" w:cs="Arial"/>
          <w:b/>
          <w:bCs/>
          <w:i/>
          <w:sz w:val="24"/>
          <w:szCs w:val="24"/>
          <w:lang w:val="es-ES" w:eastAsia="es-CO"/>
        </w:rPr>
        <w:t>Talentum</w:t>
      </w:r>
      <w:proofErr w:type="spellEnd"/>
      <w:r w:rsidR="00037CC1" w:rsidRPr="00F057D3">
        <w:rPr>
          <w:rFonts w:ascii="Arial" w:eastAsia="Times New Roman" w:hAnsi="Arial" w:cs="Arial"/>
          <w:b/>
          <w:bCs/>
          <w:i/>
          <w:sz w:val="24"/>
          <w:szCs w:val="24"/>
          <w:lang w:val="es-ES" w:eastAsia="es-CO"/>
        </w:rPr>
        <w:t xml:space="preserve"> Temporal S.A.S., puede ser considerada como verdadera empleadora; o por el contrario, lo fue la empresa usuaria Timón S.A. </w:t>
      </w:r>
      <w:r w:rsidR="009B4C28" w:rsidRPr="00F057D3">
        <w:rPr>
          <w:rFonts w:ascii="Arial" w:eastAsia="Times New Roman" w:hAnsi="Arial" w:cs="Arial"/>
          <w:b/>
          <w:bCs/>
          <w:i/>
          <w:sz w:val="24"/>
          <w:szCs w:val="24"/>
          <w:lang w:val="es-ES" w:eastAsia="es-CO"/>
        </w:rPr>
        <w:t>como lo consideró la juez de primer grado</w:t>
      </w:r>
      <w:r w:rsidRPr="00F057D3">
        <w:rPr>
          <w:rFonts w:ascii="Arial" w:eastAsia="Times New Roman" w:hAnsi="Arial" w:cs="Arial"/>
          <w:b/>
          <w:bCs/>
          <w:i/>
          <w:sz w:val="24"/>
          <w:szCs w:val="24"/>
          <w:lang w:val="es-ES" w:eastAsia="es-CO"/>
        </w:rPr>
        <w:t>?</w:t>
      </w:r>
    </w:p>
    <w:p w:rsidR="001B3C30" w:rsidRPr="00F057D3" w:rsidRDefault="001B3C30" w:rsidP="00EE4B0A">
      <w:pPr>
        <w:pStyle w:val="Prrafodelista"/>
        <w:spacing w:line="276" w:lineRule="auto"/>
        <w:ind w:left="709" w:right="420"/>
        <w:rPr>
          <w:rFonts w:ascii="Arial" w:eastAsia="Times New Roman" w:hAnsi="Arial" w:cs="Arial"/>
          <w:b/>
          <w:bCs/>
          <w:i/>
          <w:sz w:val="24"/>
          <w:szCs w:val="24"/>
          <w:lang w:val="es-ES" w:eastAsia="es-CO"/>
        </w:rPr>
      </w:pPr>
    </w:p>
    <w:p w:rsidR="001B3C30" w:rsidRPr="00F057D3" w:rsidRDefault="001B3C30" w:rsidP="00EE4B0A">
      <w:pPr>
        <w:pStyle w:val="Prrafodelista"/>
        <w:numPr>
          <w:ilvl w:val="0"/>
          <w:numId w:val="1"/>
        </w:numPr>
        <w:spacing w:after="0" w:line="276" w:lineRule="auto"/>
        <w:ind w:left="709" w:right="420"/>
        <w:jc w:val="both"/>
        <w:textAlignment w:val="baseline"/>
        <w:rPr>
          <w:rFonts w:ascii="Arial" w:eastAsia="Times New Roman" w:hAnsi="Arial" w:cs="Arial"/>
          <w:b/>
          <w:bCs/>
          <w:i/>
          <w:sz w:val="24"/>
          <w:szCs w:val="24"/>
          <w:lang w:val="es-ES" w:eastAsia="es-CO"/>
        </w:rPr>
      </w:pPr>
      <w:r w:rsidRPr="00F057D3">
        <w:rPr>
          <w:rFonts w:ascii="Arial" w:eastAsia="Times New Roman" w:hAnsi="Arial" w:cs="Arial"/>
          <w:b/>
          <w:bCs/>
          <w:i/>
          <w:sz w:val="24"/>
          <w:szCs w:val="24"/>
          <w:lang w:val="es-ES" w:eastAsia="es-CO"/>
        </w:rPr>
        <w:t>¿Hay lugar a imponer condena al pago de la indemnización por despido injusto o por el contrario se acreditó una justa causa para la terminación del contrato, como se alega en el recurso?</w:t>
      </w:r>
    </w:p>
    <w:p w:rsidR="001B3C30" w:rsidRPr="00F057D3" w:rsidRDefault="001B3C30" w:rsidP="00EE4B0A">
      <w:pPr>
        <w:pStyle w:val="Prrafodelista"/>
        <w:spacing w:line="276" w:lineRule="auto"/>
        <w:ind w:left="709" w:right="420"/>
        <w:rPr>
          <w:rFonts w:ascii="Arial" w:eastAsia="Times New Roman" w:hAnsi="Arial" w:cs="Arial"/>
          <w:b/>
          <w:bCs/>
          <w:i/>
          <w:sz w:val="24"/>
          <w:szCs w:val="24"/>
          <w:lang w:val="es-ES" w:eastAsia="es-CO"/>
        </w:rPr>
      </w:pPr>
    </w:p>
    <w:p w:rsidR="001B3C30" w:rsidRPr="00F057D3" w:rsidRDefault="001B3C30" w:rsidP="00EE4B0A">
      <w:pPr>
        <w:pStyle w:val="Prrafodelista"/>
        <w:numPr>
          <w:ilvl w:val="0"/>
          <w:numId w:val="1"/>
        </w:numPr>
        <w:spacing w:after="0" w:line="276" w:lineRule="auto"/>
        <w:ind w:left="709" w:right="420"/>
        <w:jc w:val="both"/>
        <w:textAlignment w:val="baseline"/>
        <w:rPr>
          <w:rFonts w:ascii="Arial" w:eastAsia="Times New Roman" w:hAnsi="Arial" w:cs="Arial"/>
          <w:b/>
          <w:bCs/>
          <w:i/>
          <w:sz w:val="24"/>
          <w:szCs w:val="24"/>
          <w:lang w:val="es-ES" w:eastAsia="es-CO"/>
        </w:rPr>
      </w:pPr>
      <w:r w:rsidRPr="00F057D3">
        <w:rPr>
          <w:rFonts w:ascii="Arial" w:eastAsia="Times New Roman" w:hAnsi="Arial" w:cs="Arial"/>
          <w:b/>
          <w:bCs/>
          <w:i/>
          <w:sz w:val="24"/>
          <w:szCs w:val="24"/>
          <w:lang w:val="es-ES" w:eastAsia="es-CO"/>
        </w:rPr>
        <w:t xml:space="preserve">¿Hay lugar a imponer condena al pago de la indemnización moratoria y sanción por no consignación de las cesantías a un fondo como lo estimó la juez de primer grado? </w:t>
      </w:r>
    </w:p>
    <w:p w:rsidR="00DB49C1" w:rsidRPr="00F057D3" w:rsidRDefault="00DB49C1" w:rsidP="00F057D3">
      <w:pPr>
        <w:spacing w:after="0" w:line="276" w:lineRule="auto"/>
        <w:ind w:left="720"/>
        <w:jc w:val="both"/>
        <w:textAlignment w:val="baseline"/>
        <w:rPr>
          <w:rFonts w:ascii="Arial" w:eastAsia="Times New Roman" w:hAnsi="Arial" w:cs="Arial"/>
          <w:sz w:val="24"/>
          <w:szCs w:val="24"/>
          <w:lang w:eastAsia="es-CO"/>
        </w:rPr>
      </w:pPr>
      <w:r w:rsidRPr="00F057D3">
        <w:rPr>
          <w:rFonts w:ascii="Arial" w:eastAsia="Times New Roman" w:hAnsi="Arial" w:cs="Arial"/>
          <w:b/>
          <w:bCs/>
          <w:sz w:val="24"/>
          <w:szCs w:val="24"/>
          <w:lang w:val="es-ES" w:eastAsia="es-CO"/>
        </w:rPr>
        <w:t> </w:t>
      </w:r>
      <w:r w:rsidRPr="00F057D3">
        <w:rPr>
          <w:rFonts w:ascii="Arial" w:eastAsia="Times New Roman" w:hAnsi="Arial" w:cs="Arial"/>
          <w:sz w:val="24"/>
          <w:szCs w:val="24"/>
          <w:lang w:eastAsia="es-CO"/>
        </w:rPr>
        <w:t> </w:t>
      </w:r>
    </w:p>
    <w:p w:rsidR="000A5E34" w:rsidRPr="00F057D3" w:rsidRDefault="00DB49C1" w:rsidP="00F057D3">
      <w:pPr>
        <w:spacing w:after="0" w:line="276" w:lineRule="auto"/>
        <w:jc w:val="both"/>
        <w:rPr>
          <w:rFonts w:ascii="Arial" w:eastAsia="Times New Roman" w:hAnsi="Arial" w:cs="Arial"/>
          <w:sz w:val="24"/>
          <w:szCs w:val="24"/>
          <w:lang w:eastAsia="es-CO"/>
        </w:rPr>
      </w:pPr>
      <w:r w:rsidRPr="00F057D3">
        <w:rPr>
          <w:rFonts w:ascii="Arial" w:eastAsia="Times New Roman" w:hAnsi="Arial" w:cs="Arial"/>
          <w:sz w:val="24"/>
          <w:szCs w:val="24"/>
          <w:lang w:eastAsia="es-CO"/>
        </w:rPr>
        <w:t>Con el propósito de dar solución a los interrogantes en el caso concreto, la Sala considera necesario precisar los siguientes aspectos:  </w:t>
      </w:r>
    </w:p>
    <w:p w:rsidR="000A5E34" w:rsidRPr="00F057D3" w:rsidRDefault="000A5E34" w:rsidP="00F057D3">
      <w:pPr>
        <w:spacing w:after="0" w:line="276" w:lineRule="auto"/>
        <w:jc w:val="both"/>
        <w:rPr>
          <w:rFonts w:ascii="Arial" w:eastAsia="Times New Roman" w:hAnsi="Arial" w:cs="Arial"/>
          <w:sz w:val="24"/>
          <w:szCs w:val="24"/>
          <w:lang w:eastAsia="es-CO"/>
        </w:rPr>
      </w:pPr>
    </w:p>
    <w:p w:rsidR="000A5E34" w:rsidRPr="00F057D3" w:rsidRDefault="00DB49C1" w:rsidP="00F057D3">
      <w:pPr>
        <w:spacing w:after="0" w:line="276" w:lineRule="auto"/>
        <w:jc w:val="both"/>
        <w:rPr>
          <w:rFonts w:ascii="Arial" w:hAnsi="Arial" w:cs="Arial"/>
          <w:b/>
          <w:bCs/>
          <w:sz w:val="24"/>
          <w:szCs w:val="24"/>
        </w:rPr>
      </w:pPr>
      <w:r w:rsidRPr="00F057D3">
        <w:rPr>
          <w:rFonts w:ascii="Arial" w:hAnsi="Arial" w:cs="Arial"/>
          <w:b/>
          <w:bCs/>
          <w:sz w:val="24"/>
          <w:szCs w:val="24"/>
          <w:lang w:val="es-ES"/>
        </w:rPr>
        <w:t>1</w:t>
      </w:r>
      <w:r w:rsidR="00C314CF" w:rsidRPr="00F057D3">
        <w:rPr>
          <w:rFonts w:ascii="Arial" w:hAnsi="Arial" w:cs="Arial"/>
          <w:b/>
          <w:bCs/>
          <w:sz w:val="24"/>
          <w:szCs w:val="24"/>
          <w:lang w:val="es-ES"/>
        </w:rPr>
        <w:t>.</w:t>
      </w:r>
      <w:r w:rsidRPr="00F057D3">
        <w:rPr>
          <w:rFonts w:ascii="Arial" w:hAnsi="Arial" w:cs="Arial"/>
          <w:b/>
          <w:bCs/>
          <w:sz w:val="24"/>
          <w:szCs w:val="24"/>
        </w:rPr>
        <w:t> </w:t>
      </w:r>
      <w:r w:rsidR="001D1A0E" w:rsidRPr="00F057D3">
        <w:rPr>
          <w:rFonts w:ascii="Arial" w:hAnsi="Arial" w:cs="Arial"/>
          <w:b/>
          <w:bCs/>
          <w:sz w:val="24"/>
          <w:szCs w:val="24"/>
        </w:rPr>
        <w:t>VINCULACIÓN DE TRABAJADORES EN MISION.</w:t>
      </w:r>
    </w:p>
    <w:p w:rsidR="000A5E34" w:rsidRPr="00F057D3" w:rsidRDefault="000A5E34" w:rsidP="00F057D3">
      <w:pPr>
        <w:spacing w:after="0" w:line="276" w:lineRule="auto"/>
        <w:jc w:val="both"/>
        <w:rPr>
          <w:rFonts w:ascii="Arial" w:hAnsi="Arial" w:cs="Arial"/>
          <w:b/>
          <w:bCs/>
          <w:sz w:val="24"/>
          <w:szCs w:val="24"/>
        </w:rPr>
      </w:pPr>
    </w:p>
    <w:p w:rsidR="0D4E94A9" w:rsidRDefault="001D1A0E" w:rsidP="00F057D3">
      <w:pPr>
        <w:spacing w:after="0" w:line="276" w:lineRule="auto"/>
        <w:jc w:val="both"/>
        <w:rPr>
          <w:rFonts w:ascii="Arial" w:hAnsi="Arial" w:cs="Arial"/>
          <w:sz w:val="24"/>
          <w:szCs w:val="24"/>
        </w:rPr>
      </w:pPr>
      <w:r w:rsidRPr="00F057D3">
        <w:rPr>
          <w:rFonts w:ascii="Arial" w:hAnsi="Arial" w:cs="Arial"/>
          <w:sz w:val="24"/>
          <w:szCs w:val="24"/>
        </w:rPr>
        <w:t>Concretan los artículos 77 de la Ley 50 de 1990 y el 6º del Decreto Reglamentario 4369 de 2006, los eventos en los cuales se permite la contratación de trabajadores en misión, a los siguientes caso</w:t>
      </w:r>
      <w:r w:rsidR="000A5E34" w:rsidRPr="00F057D3">
        <w:rPr>
          <w:rFonts w:ascii="Arial" w:hAnsi="Arial" w:cs="Arial"/>
          <w:sz w:val="24"/>
          <w:szCs w:val="24"/>
        </w:rPr>
        <w:t>s:</w:t>
      </w:r>
    </w:p>
    <w:p w:rsidR="00EE4B0A" w:rsidRPr="00F057D3" w:rsidRDefault="00EE4B0A" w:rsidP="00F057D3">
      <w:pPr>
        <w:spacing w:after="0" w:line="276" w:lineRule="auto"/>
        <w:jc w:val="both"/>
        <w:rPr>
          <w:rFonts w:ascii="Arial" w:eastAsia="Times New Roman" w:hAnsi="Arial" w:cs="Arial"/>
          <w:sz w:val="24"/>
          <w:szCs w:val="24"/>
          <w:lang w:eastAsia="es-CO"/>
        </w:rPr>
      </w:pPr>
    </w:p>
    <w:p w:rsidR="001D1A0E" w:rsidRPr="001E1E41" w:rsidRDefault="001D1A0E" w:rsidP="001E1E41">
      <w:pPr>
        <w:pStyle w:val="paragraph"/>
        <w:spacing w:before="0" w:beforeAutospacing="0" w:after="0" w:afterAutospacing="0"/>
        <w:ind w:left="426" w:right="420"/>
        <w:jc w:val="both"/>
        <w:textAlignment w:val="baseline"/>
        <w:rPr>
          <w:rFonts w:ascii="Arial" w:hAnsi="Arial" w:cs="Arial"/>
          <w:i/>
          <w:iCs/>
          <w:sz w:val="22"/>
        </w:rPr>
      </w:pPr>
      <w:r w:rsidRPr="001E1E41">
        <w:rPr>
          <w:rFonts w:ascii="Arial" w:hAnsi="Arial" w:cs="Arial"/>
          <w:sz w:val="22"/>
        </w:rPr>
        <w:t>“</w:t>
      </w:r>
      <w:r w:rsidRPr="001E1E41">
        <w:rPr>
          <w:rFonts w:ascii="Arial" w:hAnsi="Arial" w:cs="Arial"/>
          <w:i/>
          <w:iCs/>
          <w:sz w:val="22"/>
        </w:rPr>
        <w:t>1. Cuando se trate de labores ocasionales, accidentales o transitorias a que se refiere el artículo 6o. del Código Sustantivo del Trabajo.</w:t>
      </w:r>
    </w:p>
    <w:p w:rsidR="00AE2A0A" w:rsidRDefault="00AE2A0A" w:rsidP="001E1E41">
      <w:pPr>
        <w:pStyle w:val="paragraph"/>
        <w:spacing w:before="0" w:beforeAutospacing="0" w:after="0" w:afterAutospacing="0"/>
        <w:ind w:left="426" w:right="420"/>
        <w:jc w:val="both"/>
        <w:textAlignment w:val="baseline"/>
        <w:rPr>
          <w:rFonts w:ascii="Arial" w:hAnsi="Arial" w:cs="Arial"/>
          <w:i/>
          <w:iCs/>
          <w:sz w:val="22"/>
        </w:rPr>
      </w:pPr>
    </w:p>
    <w:p w:rsidR="001D1A0E" w:rsidRPr="001E1E41" w:rsidRDefault="001D1A0E" w:rsidP="001E1E41">
      <w:pPr>
        <w:pStyle w:val="paragraph"/>
        <w:spacing w:before="0" w:beforeAutospacing="0" w:after="0" w:afterAutospacing="0"/>
        <w:ind w:left="426" w:right="420"/>
        <w:jc w:val="both"/>
        <w:textAlignment w:val="baseline"/>
        <w:rPr>
          <w:rFonts w:ascii="Arial" w:hAnsi="Arial" w:cs="Arial"/>
          <w:i/>
          <w:iCs/>
          <w:sz w:val="22"/>
        </w:rPr>
      </w:pPr>
      <w:r w:rsidRPr="001E1E41">
        <w:rPr>
          <w:rFonts w:ascii="Arial" w:hAnsi="Arial" w:cs="Arial"/>
          <w:i/>
          <w:iCs/>
          <w:sz w:val="22"/>
        </w:rPr>
        <w:t>2. Cuando se requiera reemplazar personal en vacaciones, en uso de licencia, en incapacidad por enfermedad o maternidad.</w:t>
      </w:r>
    </w:p>
    <w:p w:rsidR="00AE2A0A" w:rsidRDefault="00AE2A0A" w:rsidP="001E1E41">
      <w:pPr>
        <w:pStyle w:val="paragraph"/>
        <w:spacing w:before="0" w:beforeAutospacing="0" w:after="0" w:afterAutospacing="0"/>
        <w:ind w:left="426" w:right="420"/>
        <w:jc w:val="both"/>
        <w:textAlignment w:val="baseline"/>
        <w:rPr>
          <w:rFonts w:ascii="Arial" w:hAnsi="Arial" w:cs="Arial"/>
          <w:i/>
          <w:iCs/>
          <w:sz w:val="22"/>
        </w:rPr>
      </w:pPr>
    </w:p>
    <w:p w:rsidR="001D1A0E" w:rsidRPr="001E1E41" w:rsidRDefault="001D1A0E" w:rsidP="001E1E41">
      <w:pPr>
        <w:pStyle w:val="paragraph"/>
        <w:spacing w:before="0" w:beforeAutospacing="0" w:after="0" w:afterAutospacing="0"/>
        <w:ind w:left="426" w:right="420"/>
        <w:jc w:val="both"/>
        <w:textAlignment w:val="baseline"/>
        <w:rPr>
          <w:rFonts w:ascii="Arial" w:hAnsi="Arial" w:cs="Arial"/>
          <w:i/>
          <w:iCs/>
          <w:sz w:val="22"/>
        </w:rPr>
      </w:pPr>
      <w:r w:rsidRPr="001E1E41">
        <w:rPr>
          <w:rFonts w:ascii="Arial" w:hAnsi="Arial" w:cs="Arial"/>
          <w:i/>
          <w:iCs/>
          <w:sz w:val="22"/>
        </w:rPr>
        <w:t>3. Para atender incrementos en la producción, el transporte, las ventas de productos o mercancías, los períodos estacionales de cosechas y en la prestación de servicios, por un término de seis (6) meses prorrogables hasta por seis (6) meses más.</w:t>
      </w:r>
    </w:p>
    <w:p w:rsidR="00AE2A0A" w:rsidRDefault="00AE2A0A" w:rsidP="001E1E41">
      <w:pPr>
        <w:pStyle w:val="paragraph"/>
        <w:spacing w:before="0" w:beforeAutospacing="0" w:after="0" w:afterAutospacing="0"/>
        <w:ind w:left="426" w:right="420"/>
        <w:jc w:val="both"/>
        <w:textAlignment w:val="baseline"/>
        <w:rPr>
          <w:rFonts w:ascii="Arial" w:hAnsi="Arial" w:cs="Arial"/>
          <w:i/>
          <w:iCs/>
          <w:sz w:val="22"/>
        </w:rPr>
      </w:pPr>
    </w:p>
    <w:p w:rsidR="001D1A0E" w:rsidRPr="001E1E41" w:rsidRDefault="001D1A0E" w:rsidP="001E1E41">
      <w:pPr>
        <w:pStyle w:val="paragraph"/>
        <w:spacing w:before="0" w:beforeAutospacing="0" w:after="0" w:afterAutospacing="0"/>
        <w:ind w:left="426" w:right="420"/>
        <w:jc w:val="both"/>
        <w:textAlignment w:val="baseline"/>
        <w:rPr>
          <w:rFonts w:ascii="Arial" w:hAnsi="Arial" w:cs="Arial"/>
          <w:i/>
          <w:iCs/>
          <w:sz w:val="22"/>
        </w:rPr>
      </w:pPr>
      <w:r w:rsidRPr="001E1E41">
        <w:rPr>
          <w:rFonts w:ascii="Arial" w:hAnsi="Arial" w:cs="Arial"/>
          <w:i/>
          <w:iCs/>
          <w:sz w:val="22"/>
        </w:rPr>
        <w:t>Parágrafo. Si cumplido el plazo de seis (6) meses más la prórroga a que se refiere el presente artículo, la causa originaria del servicio específico objeto del contrato subsiste en la empresa usuaria, ésta no podrá prorrogar el contrato ni celebrar uno nuevo con la misma o con diferente Empresa de Servicios Temporales, para la prestación de dicho servicio”.</w:t>
      </w:r>
    </w:p>
    <w:p w:rsidR="00113CF6" w:rsidRPr="00F057D3" w:rsidRDefault="00113CF6" w:rsidP="00F057D3">
      <w:pPr>
        <w:pStyle w:val="Sinespaciado"/>
        <w:spacing w:line="276" w:lineRule="auto"/>
        <w:rPr>
          <w:rFonts w:ascii="Arial" w:hAnsi="Arial" w:cs="Arial"/>
          <w:sz w:val="24"/>
          <w:szCs w:val="24"/>
        </w:rPr>
      </w:pPr>
    </w:p>
    <w:p w:rsidR="001D1A0E" w:rsidRPr="00F057D3" w:rsidRDefault="001D1A0E" w:rsidP="00F057D3">
      <w:pPr>
        <w:pStyle w:val="paragraph"/>
        <w:spacing w:before="0" w:beforeAutospacing="0" w:after="0" w:afterAutospacing="0" w:line="276" w:lineRule="auto"/>
        <w:jc w:val="both"/>
        <w:textAlignment w:val="baseline"/>
        <w:rPr>
          <w:rFonts w:ascii="Arial" w:hAnsi="Arial" w:cs="Arial"/>
        </w:rPr>
      </w:pPr>
      <w:r w:rsidRPr="00F057D3">
        <w:rPr>
          <w:rFonts w:ascii="Arial" w:hAnsi="Arial" w:cs="Arial"/>
        </w:rPr>
        <w:t xml:space="preserve">Sobre este tema </w:t>
      </w:r>
      <w:bookmarkStart w:id="1" w:name="_Hlk110520607"/>
      <w:r w:rsidRPr="00F057D3">
        <w:rPr>
          <w:rFonts w:ascii="Arial" w:hAnsi="Arial" w:cs="Arial"/>
        </w:rPr>
        <w:t>ha sido recurrente la jurisprudencia nacional, entre otras, en sentencia proferida por la Sala de Casación Laboral de la Corte Suprema de Justicia el  día 1º de marzo de 2017, con ponencia de la Magistrada, Dra. Clara Cecilia Dueñas Quevedo, radicación 49738, en sostener que en los precisos casos en que la contratación de trabajadores en misión tiene un objeto diferente a los anunciados o supera los términos previstos, quien funge como usuario necesariamente es el verdadero empleador, desplazando a la Empresa de Servicios Temporales a la condición de simple intermediaria.</w:t>
      </w:r>
      <w:bookmarkEnd w:id="1"/>
    </w:p>
    <w:p w:rsidR="001D1A0E" w:rsidRPr="00F057D3" w:rsidRDefault="001D1A0E" w:rsidP="00F057D3">
      <w:pPr>
        <w:pStyle w:val="paragraph"/>
        <w:spacing w:before="0" w:beforeAutospacing="0" w:after="0" w:afterAutospacing="0" w:line="276" w:lineRule="auto"/>
        <w:jc w:val="both"/>
        <w:textAlignment w:val="baseline"/>
        <w:rPr>
          <w:rFonts w:ascii="Arial" w:hAnsi="Arial" w:cs="Arial"/>
        </w:rPr>
      </w:pPr>
    </w:p>
    <w:p w:rsidR="00D30A92" w:rsidRPr="00F057D3" w:rsidRDefault="001D1A0E" w:rsidP="00F057D3">
      <w:pPr>
        <w:pStyle w:val="paragraph"/>
        <w:spacing w:before="0" w:beforeAutospacing="0" w:after="0" w:afterAutospacing="0" w:line="276" w:lineRule="auto"/>
        <w:jc w:val="both"/>
        <w:textAlignment w:val="baseline"/>
        <w:rPr>
          <w:rFonts w:ascii="Arial" w:hAnsi="Arial" w:cs="Arial"/>
          <w:b/>
          <w:bCs/>
          <w:color w:val="000000"/>
        </w:rPr>
      </w:pPr>
      <w:r w:rsidRPr="00F057D3">
        <w:rPr>
          <w:rFonts w:ascii="Arial" w:hAnsi="Arial" w:cs="Arial"/>
          <w:b/>
          <w:bCs/>
          <w:color w:val="000000"/>
        </w:rPr>
        <w:t xml:space="preserve">2. </w:t>
      </w:r>
      <w:r w:rsidR="00D30A92" w:rsidRPr="00F057D3">
        <w:rPr>
          <w:rFonts w:ascii="Arial" w:hAnsi="Arial" w:cs="Arial"/>
          <w:b/>
          <w:bCs/>
          <w:color w:val="000000"/>
        </w:rPr>
        <w:t>INTERMEDIACION LABORAL.</w:t>
      </w:r>
    </w:p>
    <w:p w:rsidR="00D30A92" w:rsidRPr="00F057D3" w:rsidRDefault="00D30A92" w:rsidP="00F057D3">
      <w:pPr>
        <w:pStyle w:val="paragraph"/>
        <w:spacing w:before="0" w:beforeAutospacing="0" w:after="0" w:afterAutospacing="0" w:line="276" w:lineRule="auto"/>
        <w:jc w:val="both"/>
        <w:textAlignment w:val="baseline"/>
        <w:rPr>
          <w:rFonts w:ascii="Arial" w:hAnsi="Arial" w:cs="Arial"/>
          <w:b/>
          <w:bCs/>
          <w:color w:val="000000"/>
        </w:rPr>
      </w:pPr>
    </w:p>
    <w:p w:rsidR="00D30A92" w:rsidRPr="00F057D3" w:rsidRDefault="00D30A92" w:rsidP="00F057D3">
      <w:pPr>
        <w:pStyle w:val="NormalWeb"/>
        <w:spacing w:before="0" w:beforeAutospacing="0" w:after="0" w:afterAutospacing="0" w:line="276" w:lineRule="auto"/>
        <w:jc w:val="both"/>
        <w:rPr>
          <w:rFonts w:ascii="Arial" w:hAnsi="Arial" w:cs="Arial"/>
          <w:color w:val="000000"/>
        </w:rPr>
      </w:pPr>
      <w:r w:rsidRPr="00F057D3">
        <w:rPr>
          <w:rFonts w:ascii="Arial" w:hAnsi="Arial" w:cs="Arial"/>
          <w:color w:val="000000"/>
        </w:rPr>
        <w:t>El artículo 35 del Código Sustantivo del Trabajo, determina que son simples intermediarios -o sea, no son empleadores porque con ellos no hay contrato de trabajo- las personas que contratan servicios de otras para ejecutar trabajos en beneficio y por cuenta exclusiva de un patrono.</w:t>
      </w:r>
    </w:p>
    <w:p w:rsidR="00D30A92" w:rsidRPr="00F057D3" w:rsidRDefault="00D30A92" w:rsidP="00F057D3">
      <w:pPr>
        <w:pStyle w:val="NormalWeb"/>
        <w:spacing w:before="0" w:beforeAutospacing="0" w:after="0" w:afterAutospacing="0" w:line="276" w:lineRule="auto"/>
        <w:jc w:val="both"/>
        <w:rPr>
          <w:rFonts w:ascii="Arial" w:hAnsi="Arial" w:cs="Arial"/>
          <w:color w:val="000000"/>
        </w:rPr>
      </w:pPr>
    </w:p>
    <w:p w:rsidR="00D30A92" w:rsidRPr="00F057D3" w:rsidRDefault="00D30A92" w:rsidP="00F057D3">
      <w:pPr>
        <w:pStyle w:val="NormalWeb"/>
        <w:spacing w:before="0" w:beforeAutospacing="0" w:after="0" w:afterAutospacing="0" w:line="276" w:lineRule="auto"/>
        <w:jc w:val="both"/>
        <w:rPr>
          <w:rFonts w:ascii="Arial" w:hAnsi="Arial" w:cs="Arial"/>
          <w:color w:val="000000"/>
        </w:rPr>
      </w:pPr>
      <w:r w:rsidRPr="00F057D3">
        <w:rPr>
          <w:rFonts w:ascii="Arial" w:hAnsi="Arial" w:cs="Arial"/>
          <w:color w:val="000000"/>
        </w:rPr>
        <w:t>Por su parte, el artículo 1º del decreto reglamentario 3115 de 1997 precisa el concepto de intermediación laboral de la siguiente manera:</w:t>
      </w:r>
    </w:p>
    <w:p w:rsidR="00D30A92" w:rsidRPr="00F057D3" w:rsidRDefault="00D30A92" w:rsidP="00F057D3">
      <w:pPr>
        <w:pStyle w:val="NormalWeb"/>
        <w:spacing w:before="0" w:beforeAutospacing="0" w:after="0" w:afterAutospacing="0" w:line="276" w:lineRule="auto"/>
        <w:jc w:val="both"/>
        <w:rPr>
          <w:rFonts w:ascii="Arial" w:hAnsi="Arial" w:cs="Arial"/>
          <w:color w:val="000000"/>
        </w:rPr>
      </w:pPr>
    </w:p>
    <w:p w:rsidR="00D30A92" w:rsidRPr="001E1E41" w:rsidRDefault="00D30A92" w:rsidP="001E1E41">
      <w:pPr>
        <w:pStyle w:val="paragraph"/>
        <w:spacing w:before="0" w:beforeAutospacing="0" w:after="0" w:afterAutospacing="0"/>
        <w:ind w:left="426" w:right="420"/>
        <w:jc w:val="both"/>
        <w:textAlignment w:val="baseline"/>
        <w:rPr>
          <w:rFonts w:ascii="Arial" w:hAnsi="Arial" w:cs="Arial"/>
          <w:sz w:val="22"/>
        </w:rPr>
      </w:pPr>
      <w:r w:rsidRPr="001E1E41">
        <w:rPr>
          <w:rFonts w:ascii="Arial" w:hAnsi="Arial" w:cs="Arial"/>
          <w:sz w:val="22"/>
        </w:rPr>
        <w:t>“Es la actividad organizada encaminada a poner en contacto a oferentes y demandantes de mano de obra dentro del mercado laboral para que mutuamente satisfagan sus necesidades, entendiéndose como oferentes de mano de obra las personas naturales que están en disposición de ofrecer su fuerza de trabajo en un mercado laboral y, como demanda de mano de obra, el requerimiento de las diferentes unidades económicas para que sus vacantes sean ocupadas por personas calificadas para el desempeño de las mismas.”</w:t>
      </w:r>
    </w:p>
    <w:p w:rsidR="00113CF6" w:rsidRPr="00F057D3" w:rsidRDefault="00113CF6" w:rsidP="00F057D3">
      <w:pPr>
        <w:pStyle w:val="NormalWeb"/>
        <w:spacing w:before="0" w:beforeAutospacing="0" w:after="0" w:afterAutospacing="0" w:line="276" w:lineRule="auto"/>
        <w:jc w:val="both"/>
        <w:rPr>
          <w:rFonts w:ascii="Arial" w:hAnsi="Arial" w:cs="Arial"/>
          <w:i/>
          <w:iCs/>
          <w:color w:val="000000"/>
        </w:rPr>
      </w:pPr>
    </w:p>
    <w:p w:rsidR="00D30A92" w:rsidRPr="00F057D3" w:rsidRDefault="00D30A92" w:rsidP="00F057D3">
      <w:pPr>
        <w:pStyle w:val="NormalWeb"/>
        <w:spacing w:before="0" w:beforeAutospacing="0" w:after="0" w:afterAutospacing="0" w:line="276" w:lineRule="auto"/>
        <w:jc w:val="both"/>
        <w:rPr>
          <w:rFonts w:ascii="Arial" w:hAnsi="Arial" w:cs="Arial"/>
          <w:color w:val="000000"/>
        </w:rPr>
      </w:pPr>
      <w:r w:rsidRPr="00F057D3">
        <w:rPr>
          <w:rFonts w:ascii="Arial" w:hAnsi="Arial" w:cs="Arial"/>
          <w:color w:val="000000"/>
        </w:rPr>
        <w:t>Resulta claro entonces que el intermediario no es empleador, pues no es quien subordina al trabajador.</w:t>
      </w:r>
    </w:p>
    <w:p w:rsidR="00916DB6" w:rsidRPr="00F057D3" w:rsidRDefault="00916DB6" w:rsidP="00F057D3">
      <w:pPr>
        <w:pStyle w:val="Sinespaciado"/>
        <w:spacing w:line="276" w:lineRule="auto"/>
        <w:rPr>
          <w:rFonts w:ascii="Arial" w:hAnsi="Arial" w:cs="Arial"/>
          <w:sz w:val="24"/>
          <w:szCs w:val="24"/>
        </w:rPr>
      </w:pPr>
    </w:p>
    <w:p w:rsidR="00D30A92" w:rsidRPr="00F057D3" w:rsidRDefault="00D30A92" w:rsidP="00F057D3">
      <w:pPr>
        <w:pStyle w:val="NormalWeb"/>
        <w:spacing w:before="0" w:beforeAutospacing="0" w:after="0" w:afterAutospacing="0" w:line="276" w:lineRule="auto"/>
        <w:jc w:val="both"/>
        <w:rPr>
          <w:rFonts w:ascii="Arial" w:hAnsi="Arial" w:cs="Arial"/>
          <w:color w:val="000000"/>
        </w:rPr>
      </w:pPr>
      <w:r w:rsidRPr="00F057D3">
        <w:rPr>
          <w:rFonts w:ascii="Arial" w:hAnsi="Arial" w:cs="Arial"/>
          <w:color w:val="000000"/>
        </w:rPr>
        <w:t>En el numeral 3º del artículo 35 del C.S.T., se contempla como sanción para el intermediario que oculte su verdadera calidad y el nombre de la persona que se beneficiará del trabajo, el atribuirle una responsabilidad solidaria por todas las obligaciones laborales que surjan de esa relación laboral. Dice la norma:</w:t>
      </w:r>
    </w:p>
    <w:p w:rsidR="00D30A92" w:rsidRPr="00F057D3" w:rsidRDefault="00D30A92" w:rsidP="00F057D3">
      <w:pPr>
        <w:pStyle w:val="Sinespaciado"/>
        <w:spacing w:line="276" w:lineRule="auto"/>
        <w:rPr>
          <w:rFonts w:ascii="Arial" w:hAnsi="Arial" w:cs="Arial"/>
          <w:sz w:val="24"/>
          <w:szCs w:val="24"/>
        </w:rPr>
      </w:pPr>
    </w:p>
    <w:p w:rsidR="00D30A92" w:rsidRPr="001E1E41" w:rsidRDefault="00D30A92" w:rsidP="001E1E41">
      <w:pPr>
        <w:pStyle w:val="paragraph"/>
        <w:spacing w:before="0" w:beforeAutospacing="0" w:after="0" w:afterAutospacing="0"/>
        <w:ind w:left="426" w:right="420"/>
        <w:jc w:val="both"/>
        <w:textAlignment w:val="baseline"/>
        <w:rPr>
          <w:rFonts w:ascii="Arial" w:hAnsi="Arial" w:cs="Arial"/>
          <w:sz w:val="22"/>
        </w:rPr>
      </w:pPr>
      <w:r w:rsidRPr="001E1E41">
        <w:rPr>
          <w:rFonts w:ascii="Arial" w:hAnsi="Arial" w:cs="Arial"/>
          <w:sz w:val="22"/>
        </w:rPr>
        <w:t>“3. El que celebrare contrato de trabajo obrando como simple intermediario debe declarar esa calidad y manifestar el nombre del empleador. Si no lo hiciere así, responde solidariamente con el empleador de las obligaciones respectivas.”.</w:t>
      </w:r>
    </w:p>
    <w:p w:rsidR="00D30A92" w:rsidRPr="00F057D3" w:rsidRDefault="00D30A92" w:rsidP="00F057D3">
      <w:pPr>
        <w:spacing w:after="0" w:line="276" w:lineRule="auto"/>
        <w:jc w:val="both"/>
        <w:textAlignment w:val="baseline"/>
        <w:rPr>
          <w:rFonts w:ascii="Arial" w:eastAsia="Times New Roman" w:hAnsi="Arial" w:cs="Arial"/>
          <w:sz w:val="24"/>
          <w:szCs w:val="24"/>
          <w:lang w:eastAsia="es-CO"/>
        </w:rPr>
      </w:pPr>
    </w:p>
    <w:p w:rsidR="00D30A92" w:rsidRPr="00F057D3" w:rsidRDefault="001D1A0E" w:rsidP="00F057D3">
      <w:pPr>
        <w:spacing w:after="0" w:line="276" w:lineRule="auto"/>
        <w:jc w:val="both"/>
        <w:textAlignment w:val="baseline"/>
        <w:rPr>
          <w:rFonts w:ascii="Arial" w:eastAsia="Times New Roman" w:hAnsi="Arial" w:cs="Arial"/>
          <w:b/>
          <w:bCs/>
          <w:sz w:val="24"/>
          <w:szCs w:val="24"/>
          <w:lang w:eastAsia="es-CO"/>
        </w:rPr>
      </w:pPr>
      <w:r w:rsidRPr="00F057D3">
        <w:rPr>
          <w:rFonts w:ascii="Arial" w:eastAsia="Times New Roman" w:hAnsi="Arial" w:cs="Arial"/>
          <w:b/>
          <w:bCs/>
          <w:sz w:val="24"/>
          <w:szCs w:val="24"/>
          <w:lang w:eastAsia="es-CO"/>
        </w:rPr>
        <w:t>3</w:t>
      </w:r>
      <w:r w:rsidR="001E72AC" w:rsidRPr="00F057D3">
        <w:rPr>
          <w:rFonts w:ascii="Arial" w:eastAsia="Times New Roman" w:hAnsi="Arial" w:cs="Arial"/>
          <w:b/>
          <w:bCs/>
          <w:sz w:val="24"/>
          <w:szCs w:val="24"/>
          <w:lang w:eastAsia="es-CO"/>
        </w:rPr>
        <w:t>. DE LAS SANCIONES MORATORIAS.</w:t>
      </w:r>
    </w:p>
    <w:p w:rsidR="00D30A92" w:rsidRPr="00F057D3" w:rsidRDefault="00D30A92" w:rsidP="00F057D3">
      <w:pPr>
        <w:spacing w:after="0" w:line="276" w:lineRule="auto"/>
        <w:jc w:val="both"/>
        <w:textAlignment w:val="baseline"/>
        <w:rPr>
          <w:rFonts w:ascii="Arial" w:eastAsia="Times New Roman" w:hAnsi="Arial" w:cs="Arial"/>
          <w:b/>
          <w:bCs/>
          <w:sz w:val="24"/>
          <w:szCs w:val="24"/>
          <w:lang w:eastAsia="es-CO"/>
        </w:rPr>
      </w:pPr>
    </w:p>
    <w:p w:rsidR="00D30A92" w:rsidRPr="00F057D3" w:rsidRDefault="00D30A92"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p w:rsidR="00D30A92" w:rsidRPr="00F057D3" w:rsidRDefault="00D30A92" w:rsidP="00F057D3">
      <w:pPr>
        <w:spacing w:after="0" w:line="276" w:lineRule="auto"/>
        <w:jc w:val="both"/>
        <w:textAlignment w:val="baseline"/>
        <w:rPr>
          <w:rFonts w:ascii="Arial" w:eastAsia="Times New Roman" w:hAnsi="Arial" w:cs="Arial"/>
          <w:sz w:val="24"/>
          <w:szCs w:val="24"/>
          <w:lang w:eastAsia="es-CO"/>
        </w:rPr>
      </w:pPr>
    </w:p>
    <w:p w:rsidR="00D30A92" w:rsidRPr="00F057D3" w:rsidRDefault="00D30A92"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Dicha posición fue reiterada en las sentencias CSJ SL14651-2014 y SL 6119 de 26 de abril de 2017 radicación Nº50514 ésta última con ponencia de la Magistrada Clara Cecilia Dueñas Quevedo, en la que recordó:</w:t>
      </w:r>
    </w:p>
    <w:p w:rsidR="00D30A92" w:rsidRPr="00F057D3" w:rsidRDefault="00D30A92" w:rsidP="00F057D3">
      <w:pPr>
        <w:pStyle w:val="Sinespaciado"/>
        <w:spacing w:line="276" w:lineRule="auto"/>
        <w:rPr>
          <w:rFonts w:ascii="Arial" w:hAnsi="Arial" w:cs="Arial"/>
          <w:sz w:val="24"/>
          <w:szCs w:val="24"/>
          <w:lang w:eastAsia="es-CO"/>
        </w:rPr>
      </w:pPr>
    </w:p>
    <w:p w:rsidR="00D30A92" w:rsidRPr="001E1E41" w:rsidRDefault="00D30A92" w:rsidP="001E1E41">
      <w:pPr>
        <w:pStyle w:val="paragraph"/>
        <w:spacing w:before="0" w:beforeAutospacing="0" w:after="0" w:afterAutospacing="0"/>
        <w:ind w:left="426" w:right="420"/>
        <w:jc w:val="both"/>
        <w:textAlignment w:val="baseline"/>
        <w:rPr>
          <w:rFonts w:ascii="Arial" w:hAnsi="Arial" w:cs="Arial"/>
          <w:sz w:val="22"/>
        </w:rPr>
      </w:pPr>
      <w:r w:rsidRPr="001E1E41">
        <w:rPr>
          <w:rFonts w:ascii="Arial" w:hAnsi="Arial" w:cs="Arial"/>
          <w:sz w:val="22"/>
        </w:rPr>
        <w:t>“Sólo como fruto de esa labor de exploración de tal comportamiento, le es dable al juez fulminar o no condena contra el empleador. Si tal análisis demuestra que éste tuvo razones serias y atendibles, que le generaron el convencimiento sincero y honesto de no deber, o que justifiquen su incumplimiento, el administrador de justicia lo exonerará de la carga moratoria, desde luego que la buena fe no puede merecer una sanción, en tanto que, como paradigma de la vida en sociedad, informa y guía el obrar de los hombres.</w:t>
      </w:r>
    </w:p>
    <w:p w:rsidR="00916DB6" w:rsidRPr="001E1E41" w:rsidRDefault="00916DB6" w:rsidP="001E1E41">
      <w:pPr>
        <w:pStyle w:val="paragraph"/>
        <w:spacing w:before="0" w:beforeAutospacing="0" w:after="0" w:afterAutospacing="0"/>
        <w:ind w:left="426" w:right="420"/>
        <w:jc w:val="both"/>
        <w:textAlignment w:val="baseline"/>
        <w:rPr>
          <w:rFonts w:ascii="Arial" w:hAnsi="Arial" w:cs="Arial"/>
          <w:sz w:val="22"/>
        </w:rPr>
      </w:pPr>
    </w:p>
    <w:p w:rsidR="00D30A92" w:rsidRPr="001E1E41" w:rsidRDefault="00D30A92" w:rsidP="001E1E41">
      <w:pPr>
        <w:pStyle w:val="paragraph"/>
        <w:spacing w:before="0" w:beforeAutospacing="0" w:after="0" w:afterAutospacing="0"/>
        <w:ind w:left="426" w:right="420"/>
        <w:jc w:val="both"/>
        <w:textAlignment w:val="baseline"/>
        <w:rPr>
          <w:rFonts w:ascii="Arial" w:hAnsi="Arial" w:cs="Arial"/>
          <w:sz w:val="22"/>
        </w:rPr>
      </w:pPr>
      <w:r w:rsidRPr="001E1E41">
        <w:rPr>
          <w:rFonts w:ascii="Arial" w:hAnsi="Arial" w:cs="Arial"/>
          <w:sz w:val="22"/>
        </w:rPr>
        <w:t>De suerte que la indemnización moratoria procede cuando, después del examen del material probatorio, el juez concluye que el empleador no estuvo asistido de buena fe.”</w:t>
      </w:r>
    </w:p>
    <w:p w:rsidR="00DB49C1" w:rsidRPr="00F057D3" w:rsidRDefault="00DB49C1" w:rsidP="00F057D3">
      <w:pPr>
        <w:spacing w:after="0" w:line="276" w:lineRule="auto"/>
        <w:textAlignment w:val="baseline"/>
        <w:rPr>
          <w:rFonts w:ascii="Arial" w:eastAsia="Times New Roman" w:hAnsi="Arial" w:cs="Arial"/>
          <w:b/>
          <w:bCs/>
          <w:sz w:val="24"/>
          <w:szCs w:val="24"/>
          <w:lang w:eastAsia="es-CO"/>
        </w:rPr>
      </w:pPr>
    </w:p>
    <w:p w:rsidR="00DB49C1" w:rsidRPr="00F057D3" w:rsidRDefault="00DB49C1" w:rsidP="00F057D3">
      <w:pPr>
        <w:spacing w:after="0" w:line="276" w:lineRule="auto"/>
        <w:textAlignment w:val="baseline"/>
        <w:rPr>
          <w:rFonts w:ascii="Arial" w:eastAsia="Times New Roman" w:hAnsi="Arial" w:cs="Arial"/>
          <w:sz w:val="24"/>
          <w:szCs w:val="24"/>
          <w:lang w:eastAsia="es-CO"/>
        </w:rPr>
      </w:pPr>
      <w:r w:rsidRPr="00F057D3">
        <w:rPr>
          <w:rFonts w:ascii="Arial" w:eastAsia="Times New Roman" w:hAnsi="Arial" w:cs="Arial"/>
          <w:b/>
          <w:bCs/>
          <w:sz w:val="24"/>
          <w:szCs w:val="24"/>
          <w:lang w:eastAsia="es-CO"/>
        </w:rPr>
        <w:t>EL CASO CONCRETO.</w:t>
      </w:r>
      <w:r w:rsidRPr="00F057D3">
        <w:rPr>
          <w:rFonts w:ascii="Arial" w:eastAsia="Times New Roman" w:hAnsi="Arial" w:cs="Arial"/>
          <w:sz w:val="24"/>
          <w:szCs w:val="24"/>
          <w:lang w:eastAsia="es-CO"/>
        </w:rPr>
        <w:t> </w:t>
      </w:r>
    </w:p>
    <w:p w:rsidR="00037CC1" w:rsidRPr="00F057D3" w:rsidRDefault="00037CC1" w:rsidP="00F057D3">
      <w:pPr>
        <w:spacing w:after="0" w:line="276" w:lineRule="auto"/>
        <w:jc w:val="both"/>
        <w:textAlignment w:val="baseline"/>
        <w:rPr>
          <w:rFonts w:ascii="Arial" w:eastAsia="Times New Roman" w:hAnsi="Arial" w:cs="Arial"/>
          <w:sz w:val="24"/>
          <w:szCs w:val="24"/>
          <w:lang w:eastAsia="es-CO"/>
        </w:rPr>
      </w:pPr>
    </w:p>
    <w:p w:rsidR="00037CC1" w:rsidRPr="00F057D3" w:rsidRDefault="00037CC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Se encuentra fuera de todo debate que: (i)</w:t>
      </w:r>
      <w:r w:rsidR="00FF3354" w:rsidRPr="00F057D3">
        <w:rPr>
          <w:rFonts w:ascii="Arial" w:eastAsia="Times New Roman" w:hAnsi="Arial" w:cs="Arial"/>
          <w:sz w:val="24"/>
          <w:szCs w:val="24"/>
          <w:lang w:eastAsia="es-CO"/>
        </w:rPr>
        <w:t xml:space="preserve"> </w:t>
      </w:r>
      <w:proofErr w:type="spellStart"/>
      <w:r w:rsidR="00FF3354" w:rsidRPr="00F057D3">
        <w:rPr>
          <w:rFonts w:ascii="Arial" w:eastAsia="Times New Roman" w:hAnsi="Arial" w:cs="Arial"/>
          <w:sz w:val="24"/>
          <w:szCs w:val="24"/>
          <w:lang w:eastAsia="es-CO"/>
        </w:rPr>
        <w:t>Talentum</w:t>
      </w:r>
      <w:proofErr w:type="spellEnd"/>
      <w:r w:rsidR="00FF3354" w:rsidRPr="00F057D3">
        <w:rPr>
          <w:rFonts w:ascii="Arial" w:eastAsia="Times New Roman" w:hAnsi="Arial" w:cs="Arial"/>
          <w:sz w:val="24"/>
          <w:szCs w:val="24"/>
          <w:lang w:eastAsia="es-CO"/>
        </w:rPr>
        <w:t xml:space="preserve"> Temporal S.A.S., es una empresa de servicios temporales, </w:t>
      </w:r>
      <w:r w:rsidR="001162B3" w:rsidRPr="00F057D3">
        <w:rPr>
          <w:rFonts w:ascii="Arial" w:eastAsia="Times New Roman" w:hAnsi="Arial" w:cs="Arial"/>
          <w:sz w:val="24"/>
          <w:szCs w:val="24"/>
          <w:lang w:eastAsia="es-CO"/>
        </w:rPr>
        <w:t>según</w:t>
      </w:r>
      <w:r w:rsidR="00FF3354" w:rsidRPr="00F057D3">
        <w:rPr>
          <w:rFonts w:ascii="Arial" w:eastAsia="Times New Roman" w:hAnsi="Arial" w:cs="Arial"/>
          <w:sz w:val="24"/>
          <w:szCs w:val="24"/>
          <w:lang w:eastAsia="es-CO"/>
        </w:rPr>
        <w:t xml:space="preserve"> se extrae del certificado de existencia y representación legal</w:t>
      </w:r>
      <w:r w:rsidR="00D5172C" w:rsidRPr="00F057D3">
        <w:rPr>
          <w:rFonts w:ascii="Arial" w:eastAsia="Times New Roman" w:hAnsi="Arial" w:cs="Arial"/>
          <w:sz w:val="24"/>
          <w:szCs w:val="24"/>
          <w:lang w:eastAsia="es-CO"/>
        </w:rPr>
        <w:t xml:space="preserve">; </w:t>
      </w:r>
      <w:r w:rsidR="00FF3354" w:rsidRPr="00F057D3">
        <w:rPr>
          <w:rFonts w:ascii="Arial" w:eastAsia="Times New Roman" w:hAnsi="Arial" w:cs="Arial"/>
          <w:i/>
          <w:sz w:val="24"/>
          <w:szCs w:val="24"/>
          <w:lang w:eastAsia="es-CO"/>
        </w:rPr>
        <w:t>(ii)</w:t>
      </w:r>
      <w:r w:rsidR="00FF3354" w:rsidRPr="00F057D3">
        <w:rPr>
          <w:rFonts w:ascii="Arial" w:eastAsia="Times New Roman" w:hAnsi="Arial" w:cs="Arial"/>
          <w:sz w:val="24"/>
          <w:szCs w:val="24"/>
          <w:lang w:eastAsia="es-CO"/>
        </w:rPr>
        <w:t xml:space="preserve"> </w:t>
      </w:r>
      <w:r w:rsidR="008A0886" w:rsidRPr="00F057D3">
        <w:rPr>
          <w:rFonts w:ascii="Arial" w:eastAsia="Times New Roman" w:hAnsi="Arial" w:cs="Arial"/>
          <w:sz w:val="24"/>
          <w:szCs w:val="24"/>
          <w:lang w:eastAsia="es-CO"/>
        </w:rPr>
        <w:t xml:space="preserve">la sociedad Timón S.A. </w:t>
      </w:r>
      <w:r w:rsidR="001162B3" w:rsidRPr="00F057D3">
        <w:rPr>
          <w:rFonts w:ascii="Arial" w:eastAsia="Times New Roman" w:hAnsi="Arial" w:cs="Arial"/>
          <w:sz w:val="24"/>
          <w:szCs w:val="24"/>
          <w:lang w:eastAsia="es-CO"/>
        </w:rPr>
        <w:t xml:space="preserve">y </w:t>
      </w:r>
      <w:proofErr w:type="spellStart"/>
      <w:r w:rsidR="001162B3" w:rsidRPr="00F057D3">
        <w:rPr>
          <w:rFonts w:ascii="Arial" w:eastAsia="Times New Roman" w:hAnsi="Arial" w:cs="Arial"/>
          <w:sz w:val="24"/>
          <w:szCs w:val="24"/>
          <w:lang w:eastAsia="es-CO"/>
        </w:rPr>
        <w:t>Talentum</w:t>
      </w:r>
      <w:proofErr w:type="spellEnd"/>
      <w:r w:rsidR="001162B3" w:rsidRPr="00F057D3">
        <w:rPr>
          <w:rFonts w:ascii="Arial" w:eastAsia="Times New Roman" w:hAnsi="Arial" w:cs="Arial"/>
          <w:sz w:val="24"/>
          <w:szCs w:val="24"/>
          <w:lang w:eastAsia="es-CO"/>
        </w:rPr>
        <w:t xml:space="preserve"> Temporal S.A.S. celebraron </w:t>
      </w:r>
      <w:r w:rsidR="00D94D11" w:rsidRPr="00F057D3">
        <w:rPr>
          <w:rFonts w:ascii="Arial" w:eastAsia="Times New Roman" w:hAnsi="Arial" w:cs="Arial"/>
          <w:sz w:val="24"/>
          <w:szCs w:val="24"/>
          <w:lang w:eastAsia="es-CO"/>
        </w:rPr>
        <w:t>sendos contratos comerciales entre el 10 de agosto de 2011 y el 1 de enero de 201</w:t>
      </w:r>
      <w:r w:rsidR="00877DDF" w:rsidRPr="00F057D3">
        <w:rPr>
          <w:rFonts w:ascii="Arial" w:eastAsia="Times New Roman" w:hAnsi="Arial" w:cs="Arial"/>
          <w:sz w:val="24"/>
          <w:szCs w:val="24"/>
          <w:lang w:eastAsia="es-CO"/>
        </w:rPr>
        <w:t>6</w:t>
      </w:r>
      <w:r w:rsidR="00D94D11" w:rsidRPr="00F057D3">
        <w:rPr>
          <w:rFonts w:ascii="Arial" w:eastAsia="Times New Roman" w:hAnsi="Arial" w:cs="Arial"/>
          <w:sz w:val="24"/>
          <w:szCs w:val="24"/>
          <w:lang w:eastAsia="es-CO"/>
        </w:rPr>
        <w:t xml:space="preserve">, cuyos objetos </w:t>
      </w:r>
      <w:r w:rsidR="00ED64D2" w:rsidRPr="00F057D3">
        <w:rPr>
          <w:rFonts w:ascii="Arial" w:eastAsia="Times New Roman" w:hAnsi="Arial" w:cs="Arial"/>
          <w:sz w:val="24"/>
          <w:szCs w:val="24"/>
          <w:lang w:eastAsia="es-CO"/>
        </w:rPr>
        <w:t>consistieron básicamente en que</w:t>
      </w:r>
      <w:r w:rsidR="00916DB6" w:rsidRPr="00F057D3">
        <w:rPr>
          <w:rFonts w:ascii="Arial" w:eastAsia="Times New Roman" w:hAnsi="Arial" w:cs="Arial"/>
          <w:sz w:val="24"/>
          <w:szCs w:val="24"/>
          <w:lang w:eastAsia="es-CO"/>
        </w:rPr>
        <w:t>,</w:t>
      </w:r>
      <w:r w:rsidR="00ED64D2" w:rsidRPr="00F057D3">
        <w:rPr>
          <w:rFonts w:ascii="Arial" w:eastAsia="Times New Roman" w:hAnsi="Arial" w:cs="Arial"/>
          <w:sz w:val="24"/>
          <w:szCs w:val="24"/>
          <w:lang w:eastAsia="es-CO"/>
        </w:rPr>
        <w:t xml:space="preserve"> esta última se </w:t>
      </w:r>
      <w:r w:rsidR="00FF3354" w:rsidRPr="00F057D3">
        <w:rPr>
          <w:rFonts w:ascii="Arial" w:eastAsia="Times New Roman" w:hAnsi="Arial" w:cs="Arial"/>
          <w:sz w:val="24"/>
          <w:szCs w:val="24"/>
          <w:lang w:eastAsia="es-CO"/>
        </w:rPr>
        <w:t>obliga</w:t>
      </w:r>
      <w:r w:rsidR="00916DB6" w:rsidRPr="00F057D3">
        <w:rPr>
          <w:rFonts w:ascii="Arial" w:eastAsia="Times New Roman" w:hAnsi="Arial" w:cs="Arial"/>
          <w:sz w:val="24"/>
          <w:szCs w:val="24"/>
          <w:lang w:eastAsia="es-CO"/>
        </w:rPr>
        <w:t>ba</w:t>
      </w:r>
      <w:r w:rsidR="00FF3354" w:rsidRPr="00F057D3">
        <w:rPr>
          <w:rFonts w:ascii="Arial" w:eastAsia="Times New Roman" w:hAnsi="Arial" w:cs="Arial"/>
          <w:sz w:val="24"/>
          <w:szCs w:val="24"/>
          <w:lang w:eastAsia="es-CO"/>
        </w:rPr>
        <w:t xml:space="preserve"> a colaborar temporalmente con el contratante </w:t>
      </w:r>
      <w:r w:rsidR="00ED64D2" w:rsidRPr="00F057D3">
        <w:rPr>
          <w:rFonts w:ascii="Arial" w:eastAsia="Times New Roman" w:hAnsi="Arial" w:cs="Arial"/>
          <w:sz w:val="24"/>
          <w:szCs w:val="24"/>
          <w:lang w:eastAsia="es-CO"/>
        </w:rPr>
        <w:t>o usuario, suministrando</w:t>
      </w:r>
      <w:r w:rsidR="00FF3354" w:rsidRPr="00F057D3">
        <w:rPr>
          <w:rFonts w:ascii="Arial" w:eastAsia="Times New Roman" w:hAnsi="Arial" w:cs="Arial"/>
          <w:sz w:val="24"/>
          <w:szCs w:val="24"/>
          <w:lang w:eastAsia="es-CO"/>
        </w:rPr>
        <w:t xml:space="preserve"> el servicio de personal en misión </w:t>
      </w:r>
      <w:r w:rsidR="00ED64D2" w:rsidRPr="00F057D3">
        <w:rPr>
          <w:rFonts w:ascii="Arial" w:eastAsia="Times New Roman" w:hAnsi="Arial" w:cs="Arial"/>
          <w:sz w:val="24"/>
          <w:szCs w:val="24"/>
          <w:lang w:eastAsia="es-CO"/>
        </w:rPr>
        <w:t xml:space="preserve">en los términos del artículo 71 y </w:t>
      </w:r>
      <w:r w:rsidR="00FF3354" w:rsidRPr="00F057D3">
        <w:rPr>
          <w:rFonts w:ascii="Arial" w:eastAsia="Times New Roman" w:hAnsi="Arial" w:cs="Arial"/>
          <w:sz w:val="24"/>
          <w:szCs w:val="24"/>
          <w:lang w:eastAsia="es-CO"/>
        </w:rPr>
        <w:t>77 de la Ley 50 de 1990</w:t>
      </w:r>
      <w:r w:rsidR="00ED64D2" w:rsidRPr="00F057D3">
        <w:rPr>
          <w:rFonts w:ascii="Arial" w:eastAsia="Times New Roman" w:hAnsi="Arial" w:cs="Arial"/>
          <w:sz w:val="24"/>
          <w:szCs w:val="24"/>
          <w:lang w:eastAsia="es-CO"/>
        </w:rPr>
        <w:t xml:space="preserve">, </w:t>
      </w:r>
      <w:r w:rsidR="008A64E1" w:rsidRPr="00F057D3">
        <w:rPr>
          <w:rFonts w:ascii="Arial" w:eastAsia="Times New Roman" w:hAnsi="Arial" w:cs="Arial"/>
          <w:sz w:val="24"/>
          <w:szCs w:val="24"/>
          <w:lang w:eastAsia="es-CO"/>
        </w:rPr>
        <w:t xml:space="preserve">para </w:t>
      </w:r>
      <w:r w:rsidR="00983B69" w:rsidRPr="00F057D3">
        <w:rPr>
          <w:rFonts w:ascii="Arial" w:eastAsia="Times New Roman" w:hAnsi="Arial" w:cs="Arial"/>
          <w:sz w:val="24"/>
          <w:szCs w:val="24"/>
          <w:lang w:eastAsia="es-CO"/>
        </w:rPr>
        <w:t>brindar soluciones integrales en administración y mantenimiento vehicular de carga a nivel nacional</w:t>
      </w:r>
      <w:r w:rsidR="00ED64D2" w:rsidRPr="00F057D3">
        <w:rPr>
          <w:rFonts w:ascii="Arial" w:eastAsia="Times New Roman" w:hAnsi="Arial" w:cs="Arial"/>
          <w:sz w:val="24"/>
          <w:szCs w:val="24"/>
          <w:lang w:eastAsia="es-CO"/>
        </w:rPr>
        <w:t xml:space="preserve">, para </w:t>
      </w:r>
      <w:r w:rsidR="008A64E1" w:rsidRPr="00F057D3">
        <w:rPr>
          <w:rFonts w:ascii="Arial" w:eastAsia="Times New Roman" w:hAnsi="Arial" w:cs="Arial"/>
          <w:sz w:val="24"/>
          <w:szCs w:val="24"/>
          <w:lang w:eastAsia="es-CO"/>
        </w:rPr>
        <w:t>la creación de la unidad estratégica de negocio</w:t>
      </w:r>
      <w:r w:rsidR="00D94D11" w:rsidRPr="00F057D3">
        <w:rPr>
          <w:rFonts w:ascii="Arial" w:eastAsia="Times New Roman" w:hAnsi="Arial" w:cs="Arial"/>
          <w:sz w:val="24"/>
          <w:szCs w:val="24"/>
          <w:lang w:eastAsia="es-CO"/>
        </w:rPr>
        <w:t>s</w:t>
      </w:r>
      <w:r w:rsidR="00ED64D2" w:rsidRPr="00F057D3">
        <w:rPr>
          <w:rFonts w:ascii="Arial" w:eastAsia="Times New Roman" w:hAnsi="Arial" w:cs="Arial"/>
          <w:sz w:val="24"/>
          <w:szCs w:val="24"/>
          <w:lang w:eastAsia="es-CO"/>
        </w:rPr>
        <w:t xml:space="preserve"> o para apoyar el servicio de transporte y apoyar los niveles de productividad exigidos en el mercado</w:t>
      </w:r>
      <w:r w:rsidR="00D94D11" w:rsidRPr="00F057D3">
        <w:rPr>
          <w:rFonts w:ascii="Arial" w:eastAsia="Times New Roman" w:hAnsi="Arial" w:cs="Arial"/>
          <w:sz w:val="24"/>
          <w:szCs w:val="24"/>
          <w:lang w:eastAsia="es-CO"/>
        </w:rPr>
        <w:t xml:space="preserve"> y, </w:t>
      </w:r>
      <w:r w:rsidR="0037077B" w:rsidRPr="00F057D3">
        <w:rPr>
          <w:rFonts w:ascii="Arial" w:eastAsia="Times New Roman" w:hAnsi="Arial" w:cs="Arial"/>
          <w:i/>
          <w:sz w:val="24"/>
          <w:szCs w:val="24"/>
          <w:lang w:eastAsia="es-CO"/>
        </w:rPr>
        <w:t>(iii)</w:t>
      </w:r>
      <w:r w:rsidR="0037077B" w:rsidRPr="00F057D3">
        <w:rPr>
          <w:rFonts w:ascii="Arial" w:eastAsia="Times New Roman" w:hAnsi="Arial" w:cs="Arial"/>
          <w:sz w:val="24"/>
          <w:szCs w:val="24"/>
          <w:lang w:eastAsia="es-CO"/>
        </w:rPr>
        <w:t xml:space="preserve"> el objeto social o actividad principal de Timón S.A.</w:t>
      </w:r>
      <w:r w:rsidR="001162B3" w:rsidRPr="00F057D3">
        <w:rPr>
          <w:rFonts w:ascii="Arial" w:eastAsia="Times New Roman" w:hAnsi="Arial" w:cs="Arial"/>
          <w:sz w:val="24"/>
          <w:szCs w:val="24"/>
          <w:lang w:eastAsia="es-CO"/>
        </w:rPr>
        <w:t xml:space="preserve">, </w:t>
      </w:r>
      <w:r w:rsidR="00ED64D2" w:rsidRPr="00F057D3">
        <w:rPr>
          <w:rFonts w:ascii="Arial" w:eastAsia="Times New Roman" w:hAnsi="Arial" w:cs="Arial"/>
          <w:sz w:val="24"/>
          <w:szCs w:val="24"/>
          <w:lang w:eastAsia="es-CO"/>
        </w:rPr>
        <w:t xml:space="preserve">es la prestación del </w:t>
      </w:r>
      <w:r w:rsidR="0037077B" w:rsidRPr="00F057D3">
        <w:rPr>
          <w:rFonts w:ascii="Arial" w:eastAsia="Times New Roman" w:hAnsi="Arial" w:cs="Arial"/>
          <w:sz w:val="24"/>
          <w:szCs w:val="24"/>
          <w:lang w:eastAsia="es-CO"/>
        </w:rPr>
        <w:t>servicio de transporte nacional e internacional de cosas, conforme a las disposiciones legales vigentes en cada modalidad terrestre, aéreo, marítimo y fluvial</w:t>
      </w:r>
      <w:r w:rsidR="001162B3" w:rsidRPr="00F057D3">
        <w:rPr>
          <w:rFonts w:ascii="Arial" w:eastAsia="Times New Roman" w:hAnsi="Arial" w:cs="Arial"/>
          <w:sz w:val="24"/>
          <w:szCs w:val="24"/>
          <w:lang w:eastAsia="es-CO"/>
        </w:rPr>
        <w:t xml:space="preserve">, </w:t>
      </w:r>
      <w:r w:rsidR="00ED64D2" w:rsidRPr="00F057D3">
        <w:rPr>
          <w:rFonts w:ascii="Arial" w:eastAsia="Times New Roman" w:hAnsi="Arial" w:cs="Arial"/>
          <w:sz w:val="24"/>
          <w:szCs w:val="24"/>
          <w:lang w:eastAsia="es-CO"/>
        </w:rPr>
        <w:t>según se colige de</w:t>
      </w:r>
      <w:r w:rsidR="00916DB6" w:rsidRPr="00F057D3">
        <w:rPr>
          <w:rFonts w:ascii="Arial" w:eastAsia="Times New Roman" w:hAnsi="Arial" w:cs="Arial"/>
          <w:sz w:val="24"/>
          <w:szCs w:val="24"/>
          <w:lang w:eastAsia="es-CO"/>
        </w:rPr>
        <w:t xml:space="preserve"> su</w:t>
      </w:r>
      <w:r w:rsidR="00ED64D2" w:rsidRPr="00F057D3">
        <w:rPr>
          <w:rFonts w:ascii="Arial" w:eastAsia="Times New Roman" w:hAnsi="Arial" w:cs="Arial"/>
          <w:sz w:val="24"/>
          <w:szCs w:val="24"/>
          <w:lang w:eastAsia="es-CO"/>
        </w:rPr>
        <w:t xml:space="preserve"> certificado de existencia y representación legal, </w:t>
      </w:r>
      <w:r w:rsidR="001162B3" w:rsidRPr="00F057D3">
        <w:rPr>
          <w:rFonts w:ascii="Arial" w:eastAsia="Times New Roman" w:hAnsi="Arial" w:cs="Arial"/>
          <w:sz w:val="24"/>
          <w:szCs w:val="24"/>
          <w:lang w:eastAsia="es-CO"/>
        </w:rPr>
        <w:t xml:space="preserve">(pág.1 </w:t>
      </w:r>
      <w:r w:rsidR="0050677B" w:rsidRPr="00F057D3">
        <w:rPr>
          <w:rFonts w:ascii="Arial" w:eastAsia="Times New Roman" w:hAnsi="Arial" w:cs="Arial"/>
          <w:sz w:val="24"/>
          <w:szCs w:val="24"/>
          <w:lang w:eastAsia="es-CO"/>
        </w:rPr>
        <w:t xml:space="preserve">y 7 </w:t>
      </w:r>
      <w:r w:rsidR="001162B3" w:rsidRPr="00F057D3">
        <w:rPr>
          <w:rFonts w:ascii="Arial" w:eastAsia="Times New Roman" w:hAnsi="Arial" w:cs="Arial"/>
          <w:sz w:val="24"/>
          <w:szCs w:val="24"/>
          <w:lang w:eastAsia="es-CO"/>
        </w:rPr>
        <w:t xml:space="preserve">archivo 05 </w:t>
      </w:r>
      <w:r w:rsidR="0050677B" w:rsidRPr="00F057D3">
        <w:rPr>
          <w:rFonts w:ascii="Arial" w:eastAsia="Times New Roman" w:hAnsi="Arial" w:cs="Arial"/>
          <w:sz w:val="24"/>
          <w:szCs w:val="24"/>
          <w:lang w:eastAsia="es-CO"/>
        </w:rPr>
        <w:t>y pág.48 archivo 17</w:t>
      </w:r>
      <w:r w:rsidR="001162B3" w:rsidRPr="00F057D3">
        <w:rPr>
          <w:rFonts w:ascii="Arial" w:eastAsia="Times New Roman" w:hAnsi="Arial" w:cs="Arial"/>
          <w:sz w:val="24"/>
          <w:szCs w:val="24"/>
          <w:lang w:eastAsia="es-CO"/>
        </w:rPr>
        <w:t>).</w:t>
      </w:r>
    </w:p>
    <w:p w:rsidR="001E72AC" w:rsidRPr="00F057D3" w:rsidRDefault="001E72AC" w:rsidP="00F057D3">
      <w:pPr>
        <w:spacing w:after="0" w:line="276" w:lineRule="auto"/>
        <w:jc w:val="both"/>
        <w:textAlignment w:val="baseline"/>
        <w:rPr>
          <w:rFonts w:ascii="Arial" w:eastAsia="Times New Roman" w:hAnsi="Arial" w:cs="Arial"/>
          <w:sz w:val="24"/>
          <w:szCs w:val="24"/>
          <w:lang w:eastAsia="es-CO"/>
        </w:rPr>
      </w:pPr>
    </w:p>
    <w:p w:rsidR="001E72AC" w:rsidRPr="00F057D3" w:rsidRDefault="00916DB6"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Pues bien, a</w:t>
      </w:r>
      <w:r w:rsidR="001E72AC" w:rsidRPr="00F057D3">
        <w:rPr>
          <w:rFonts w:ascii="Arial" w:eastAsia="Times New Roman" w:hAnsi="Arial" w:cs="Arial"/>
          <w:sz w:val="24"/>
          <w:szCs w:val="24"/>
          <w:lang w:eastAsia="es-CO"/>
        </w:rPr>
        <w:t xml:space="preserve">legan las recurrentes Timón S.A. y </w:t>
      </w:r>
      <w:proofErr w:type="spellStart"/>
      <w:r w:rsidR="001E72AC" w:rsidRPr="00F057D3">
        <w:rPr>
          <w:rFonts w:ascii="Arial" w:eastAsia="Times New Roman" w:hAnsi="Arial" w:cs="Arial"/>
          <w:sz w:val="24"/>
          <w:szCs w:val="24"/>
          <w:lang w:eastAsia="es-CO"/>
        </w:rPr>
        <w:t>Talentum</w:t>
      </w:r>
      <w:proofErr w:type="spellEnd"/>
      <w:r w:rsidR="001E72AC" w:rsidRPr="00F057D3">
        <w:rPr>
          <w:rFonts w:ascii="Arial" w:eastAsia="Times New Roman" w:hAnsi="Arial" w:cs="Arial"/>
          <w:sz w:val="24"/>
          <w:szCs w:val="24"/>
          <w:lang w:eastAsia="es-CO"/>
        </w:rPr>
        <w:t xml:space="preserve"> Temporal S.A.S., que no infringieron la</w:t>
      </w:r>
      <w:r w:rsidR="006F2F4C" w:rsidRPr="00F057D3">
        <w:rPr>
          <w:rFonts w:ascii="Arial" w:eastAsia="Times New Roman" w:hAnsi="Arial" w:cs="Arial"/>
          <w:sz w:val="24"/>
          <w:szCs w:val="24"/>
          <w:lang w:eastAsia="es-CO"/>
        </w:rPr>
        <w:t>s disposiciones contenidas en la</w:t>
      </w:r>
      <w:r w:rsidR="001E72AC" w:rsidRPr="00F057D3">
        <w:rPr>
          <w:rFonts w:ascii="Arial" w:eastAsia="Times New Roman" w:hAnsi="Arial" w:cs="Arial"/>
          <w:sz w:val="24"/>
          <w:szCs w:val="24"/>
          <w:lang w:eastAsia="es-CO"/>
        </w:rPr>
        <w:t xml:space="preserve"> Ley 50 de 1990 </w:t>
      </w:r>
      <w:r w:rsidR="006F2F4C" w:rsidRPr="00F057D3">
        <w:rPr>
          <w:rFonts w:ascii="Arial" w:eastAsia="Times New Roman" w:hAnsi="Arial" w:cs="Arial"/>
          <w:sz w:val="24"/>
          <w:szCs w:val="24"/>
          <w:lang w:eastAsia="es-CO"/>
        </w:rPr>
        <w:t>por medio de la cual se</w:t>
      </w:r>
      <w:r w:rsidR="001E72AC" w:rsidRPr="00F057D3">
        <w:rPr>
          <w:rFonts w:ascii="Arial" w:eastAsia="Times New Roman" w:hAnsi="Arial" w:cs="Arial"/>
          <w:sz w:val="24"/>
          <w:szCs w:val="24"/>
          <w:lang w:eastAsia="es-CO"/>
        </w:rPr>
        <w:t xml:space="preserve"> autoriza el suministro de personal a través de las empresas de servicios temporales, pues el demandante fue contratado para la ejecución de </w:t>
      </w:r>
      <w:r w:rsidR="006F2F4C" w:rsidRPr="00F057D3">
        <w:rPr>
          <w:rFonts w:ascii="Arial" w:eastAsia="Times New Roman" w:hAnsi="Arial" w:cs="Arial"/>
          <w:sz w:val="24"/>
          <w:szCs w:val="24"/>
          <w:lang w:eastAsia="es-CO"/>
        </w:rPr>
        <w:t xml:space="preserve">distintas </w:t>
      </w:r>
      <w:r w:rsidR="001E72AC" w:rsidRPr="00F057D3">
        <w:rPr>
          <w:rFonts w:ascii="Arial" w:eastAsia="Times New Roman" w:hAnsi="Arial" w:cs="Arial"/>
          <w:sz w:val="24"/>
          <w:szCs w:val="24"/>
          <w:lang w:eastAsia="es-CO"/>
        </w:rPr>
        <w:t xml:space="preserve">actividades </w:t>
      </w:r>
      <w:r w:rsidR="006F2F4C" w:rsidRPr="00F057D3">
        <w:rPr>
          <w:rFonts w:ascii="Arial" w:eastAsia="Times New Roman" w:hAnsi="Arial" w:cs="Arial"/>
          <w:sz w:val="24"/>
          <w:szCs w:val="24"/>
          <w:lang w:eastAsia="es-CO"/>
        </w:rPr>
        <w:t xml:space="preserve">o misiones en favor de la empresa usuaria. </w:t>
      </w:r>
      <w:r w:rsidR="001E72AC" w:rsidRPr="00F057D3">
        <w:rPr>
          <w:rFonts w:ascii="Arial" w:eastAsia="Times New Roman" w:hAnsi="Arial" w:cs="Arial"/>
          <w:sz w:val="24"/>
          <w:szCs w:val="24"/>
          <w:lang w:eastAsia="es-CO"/>
        </w:rPr>
        <w:t xml:space="preserve"> </w:t>
      </w:r>
    </w:p>
    <w:p w:rsidR="001E72AC" w:rsidRPr="00F057D3" w:rsidRDefault="001E72AC" w:rsidP="00F057D3">
      <w:pPr>
        <w:spacing w:after="0" w:line="276" w:lineRule="auto"/>
        <w:jc w:val="both"/>
        <w:textAlignment w:val="baseline"/>
        <w:rPr>
          <w:rFonts w:ascii="Arial" w:eastAsia="Times New Roman" w:hAnsi="Arial" w:cs="Arial"/>
          <w:sz w:val="24"/>
          <w:szCs w:val="24"/>
          <w:lang w:eastAsia="es-CO"/>
        </w:rPr>
      </w:pPr>
    </w:p>
    <w:p w:rsidR="001E72AC" w:rsidRPr="00F057D3" w:rsidRDefault="00E6670B"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En ese orden, </w:t>
      </w:r>
      <w:r w:rsidR="006F2F4C" w:rsidRPr="00F057D3">
        <w:rPr>
          <w:rFonts w:ascii="Arial" w:eastAsia="Times New Roman" w:hAnsi="Arial" w:cs="Arial"/>
          <w:sz w:val="24"/>
          <w:szCs w:val="24"/>
          <w:lang w:eastAsia="es-CO"/>
        </w:rPr>
        <w:t xml:space="preserve">le corresponde a la Sala establecer si </w:t>
      </w:r>
      <w:r w:rsidR="00E07E9E" w:rsidRPr="00F057D3">
        <w:rPr>
          <w:rFonts w:ascii="Arial" w:eastAsia="Times New Roman" w:hAnsi="Arial" w:cs="Arial"/>
          <w:sz w:val="24"/>
          <w:szCs w:val="24"/>
          <w:lang w:eastAsia="es-CO"/>
        </w:rPr>
        <w:t>la empresa usuaria</w:t>
      </w:r>
      <w:r w:rsidR="00037CC1" w:rsidRPr="00F057D3">
        <w:rPr>
          <w:rFonts w:ascii="Arial" w:eastAsia="Times New Roman" w:hAnsi="Arial" w:cs="Arial"/>
          <w:sz w:val="24"/>
          <w:szCs w:val="24"/>
          <w:lang w:eastAsia="es-CO"/>
        </w:rPr>
        <w:t xml:space="preserve"> Timón S.A.,</w:t>
      </w:r>
      <w:r w:rsidR="00E07E9E" w:rsidRPr="00F057D3">
        <w:rPr>
          <w:rFonts w:ascii="Arial" w:eastAsia="Times New Roman" w:hAnsi="Arial" w:cs="Arial"/>
          <w:sz w:val="24"/>
          <w:szCs w:val="24"/>
          <w:lang w:eastAsia="es-CO"/>
        </w:rPr>
        <w:t xml:space="preserve"> acudió o no a vinculaciones de intermediación laboral ilegal a través de la sociedad </w:t>
      </w:r>
      <w:proofErr w:type="spellStart"/>
      <w:r w:rsidR="00E07E9E" w:rsidRPr="00F057D3">
        <w:rPr>
          <w:rFonts w:ascii="Arial" w:eastAsia="Times New Roman" w:hAnsi="Arial" w:cs="Arial"/>
          <w:sz w:val="24"/>
          <w:szCs w:val="24"/>
          <w:lang w:eastAsia="es-CO"/>
        </w:rPr>
        <w:t>Talentum</w:t>
      </w:r>
      <w:proofErr w:type="spellEnd"/>
      <w:r w:rsidR="00E07E9E" w:rsidRPr="00F057D3">
        <w:rPr>
          <w:rFonts w:ascii="Arial" w:eastAsia="Times New Roman" w:hAnsi="Arial" w:cs="Arial"/>
          <w:sz w:val="24"/>
          <w:szCs w:val="24"/>
          <w:lang w:eastAsia="es-CO"/>
        </w:rPr>
        <w:t xml:space="preserve"> Temporal S.A.S., para encubrir </w:t>
      </w:r>
      <w:r w:rsidR="00037CC1" w:rsidRPr="00F057D3">
        <w:rPr>
          <w:rFonts w:ascii="Arial" w:eastAsia="Times New Roman" w:hAnsi="Arial" w:cs="Arial"/>
          <w:sz w:val="24"/>
          <w:szCs w:val="24"/>
          <w:lang w:eastAsia="es-CO"/>
        </w:rPr>
        <w:t>la existencia de una o</w:t>
      </w:r>
      <w:r w:rsidRPr="00F057D3">
        <w:rPr>
          <w:rFonts w:ascii="Arial" w:eastAsia="Times New Roman" w:hAnsi="Arial" w:cs="Arial"/>
          <w:sz w:val="24"/>
          <w:szCs w:val="24"/>
          <w:lang w:eastAsia="es-CO"/>
        </w:rPr>
        <w:t xml:space="preserve"> de</w:t>
      </w:r>
      <w:r w:rsidR="00037CC1" w:rsidRPr="00F057D3">
        <w:rPr>
          <w:rFonts w:ascii="Arial" w:eastAsia="Times New Roman" w:hAnsi="Arial" w:cs="Arial"/>
          <w:sz w:val="24"/>
          <w:szCs w:val="24"/>
          <w:lang w:eastAsia="es-CO"/>
        </w:rPr>
        <w:t xml:space="preserve"> varias </w:t>
      </w:r>
      <w:r w:rsidRPr="00F057D3">
        <w:rPr>
          <w:rFonts w:ascii="Arial" w:eastAsia="Times New Roman" w:hAnsi="Arial" w:cs="Arial"/>
          <w:sz w:val="24"/>
          <w:szCs w:val="24"/>
          <w:lang w:eastAsia="es-CO"/>
        </w:rPr>
        <w:t xml:space="preserve">verdaderas </w:t>
      </w:r>
      <w:r w:rsidR="00037CC1" w:rsidRPr="00F057D3">
        <w:rPr>
          <w:rFonts w:ascii="Arial" w:eastAsia="Times New Roman" w:hAnsi="Arial" w:cs="Arial"/>
          <w:sz w:val="24"/>
          <w:szCs w:val="24"/>
          <w:lang w:eastAsia="es-CO"/>
        </w:rPr>
        <w:t xml:space="preserve">relaciones laborales con el demandante. </w:t>
      </w:r>
    </w:p>
    <w:p w:rsidR="001E72AC" w:rsidRPr="00F057D3" w:rsidRDefault="001E72AC" w:rsidP="00F057D3">
      <w:pPr>
        <w:spacing w:after="0" w:line="276" w:lineRule="auto"/>
        <w:jc w:val="both"/>
        <w:textAlignment w:val="baseline"/>
        <w:rPr>
          <w:rFonts w:ascii="Arial" w:eastAsia="Times New Roman" w:hAnsi="Arial" w:cs="Arial"/>
          <w:sz w:val="24"/>
          <w:szCs w:val="24"/>
          <w:lang w:eastAsia="es-CO"/>
        </w:rPr>
      </w:pPr>
    </w:p>
    <w:p w:rsidR="00D248E0" w:rsidRPr="00F057D3" w:rsidRDefault="00E07E9E"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Conforme a las probanzas recopiladas en la actuación, </w:t>
      </w:r>
      <w:r w:rsidR="00E56DA1" w:rsidRPr="00F057D3">
        <w:rPr>
          <w:rFonts w:ascii="Arial" w:eastAsia="Times New Roman" w:hAnsi="Arial" w:cs="Arial"/>
          <w:sz w:val="24"/>
          <w:szCs w:val="24"/>
          <w:lang w:eastAsia="es-CO"/>
        </w:rPr>
        <w:t xml:space="preserve">concretamente la certificación laboral expedida por </w:t>
      </w:r>
      <w:proofErr w:type="spellStart"/>
      <w:r w:rsidR="00E56DA1" w:rsidRPr="00F057D3">
        <w:rPr>
          <w:rFonts w:ascii="Arial" w:eastAsia="Times New Roman" w:hAnsi="Arial" w:cs="Arial"/>
          <w:sz w:val="24"/>
          <w:szCs w:val="24"/>
          <w:lang w:eastAsia="es-CO"/>
        </w:rPr>
        <w:t>Talentum</w:t>
      </w:r>
      <w:proofErr w:type="spellEnd"/>
      <w:r w:rsidR="00E56DA1" w:rsidRPr="00F057D3">
        <w:rPr>
          <w:rFonts w:ascii="Arial" w:eastAsia="Times New Roman" w:hAnsi="Arial" w:cs="Arial"/>
          <w:sz w:val="24"/>
          <w:szCs w:val="24"/>
          <w:lang w:eastAsia="es-CO"/>
        </w:rPr>
        <w:t xml:space="preserve"> Temporal S.A.S. el 2 de octubre de 2017</w:t>
      </w:r>
      <w:r w:rsidR="00356AA6" w:rsidRPr="00F057D3">
        <w:rPr>
          <w:rFonts w:ascii="Arial" w:eastAsia="Times New Roman" w:hAnsi="Arial" w:cs="Arial"/>
          <w:sz w:val="24"/>
          <w:szCs w:val="24"/>
          <w:lang w:eastAsia="es-CO"/>
        </w:rPr>
        <w:t xml:space="preserve">, </w:t>
      </w:r>
      <w:r w:rsidR="00E56DA1" w:rsidRPr="00F057D3">
        <w:rPr>
          <w:rFonts w:ascii="Arial" w:eastAsia="Times New Roman" w:hAnsi="Arial" w:cs="Arial"/>
          <w:sz w:val="24"/>
          <w:szCs w:val="24"/>
          <w:lang w:eastAsia="es-CO"/>
        </w:rPr>
        <w:t xml:space="preserve">la copia de los contratos de trabajo suscritos entre esa </w:t>
      </w:r>
      <w:r w:rsidR="00356AA6" w:rsidRPr="00F057D3">
        <w:rPr>
          <w:rFonts w:ascii="Arial" w:eastAsia="Times New Roman" w:hAnsi="Arial" w:cs="Arial"/>
          <w:sz w:val="24"/>
          <w:szCs w:val="24"/>
          <w:lang w:eastAsia="es-CO"/>
        </w:rPr>
        <w:t>EST</w:t>
      </w:r>
      <w:r w:rsidR="00E56DA1" w:rsidRPr="00F057D3">
        <w:rPr>
          <w:rFonts w:ascii="Arial" w:eastAsia="Times New Roman" w:hAnsi="Arial" w:cs="Arial"/>
          <w:sz w:val="24"/>
          <w:szCs w:val="24"/>
          <w:lang w:eastAsia="es-CO"/>
        </w:rPr>
        <w:t xml:space="preserve"> y el actor </w:t>
      </w:r>
      <w:r w:rsidR="00D248E0" w:rsidRPr="00F057D3">
        <w:rPr>
          <w:rFonts w:ascii="Arial" w:eastAsia="Times New Roman" w:hAnsi="Arial" w:cs="Arial"/>
          <w:sz w:val="24"/>
          <w:szCs w:val="24"/>
          <w:lang w:eastAsia="es-CO"/>
        </w:rPr>
        <w:t>y</w:t>
      </w:r>
      <w:r w:rsidR="00356AA6" w:rsidRPr="00F057D3">
        <w:rPr>
          <w:rFonts w:ascii="Arial" w:eastAsia="Times New Roman" w:hAnsi="Arial" w:cs="Arial"/>
          <w:sz w:val="24"/>
          <w:szCs w:val="24"/>
          <w:lang w:eastAsia="es-CO"/>
        </w:rPr>
        <w:t>,</w:t>
      </w:r>
      <w:r w:rsidR="00D248E0" w:rsidRPr="00F057D3">
        <w:rPr>
          <w:rFonts w:ascii="Arial" w:eastAsia="Times New Roman" w:hAnsi="Arial" w:cs="Arial"/>
          <w:sz w:val="24"/>
          <w:szCs w:val="24"/>
          <w:lang w:eastAsia="es-CO"/>
        </w:rPr>
        <w:t xml:space="preserve"> de los comprobantes de liquidación de los contratos</w:t>
      </w:r>
      <w:r w:rsidR="00916DB6" w:rsidRPr="00F057D3">
        <w:rPr>
          <w:rFonts w:ascii="Arial" w:eastAsia="Times New Roman" w:hAnsi="Arial" w:cs="Arial"/>
          <w:sz w:val="24"/>
          <w:szCs w:val="24"/>
          <w:lang w:eastAsia="es-CO"/>
        </w:rPr>
        <w:t xml:space="preserve"> de trabajo</w:t>
      </w:r>
      <w:r w:rsidR="00D248E0" w:rsidRPr="00F057D3">
        <w:rPr>
          <w:rFonts w:ascii="Arial" w:eastAsia="Times New Roman" w:hAnsi="Arial" w:cs="Arial"/>
          <w:sz w:val="24"/>
          <w:szCs w:val="24"/>
          <w:lang w:eastAsia="es-CO"/>
        </w:rPr>
        <w:t xml:space="preserve"> </w:t>
      </w:r>
      <w:r w:rsidR="00E56DA1" w:rsidRPr="00F057D3">
        <w:rPr>
          <w:rFonts w:ascii="Arial" w:eastAsia="Times New Roman" w:hAnsi="Arial" w:cs="Arial"/>
          <w:sz w:val="24"/>
          <w:szCs w:val="24"/>
          <w:lang w:eastAsia="es-CO"/>
        </w:rPr>
        <w:t>(pág.12 archivo 05</w:t>
      </w:r>
      <w:r w:rsidR="001C5C76" w:rsidRPr="00F057D3">
        <w:rPr>
          <w:rFonts w:ascii="Arial" w:eastAsia="Times New Roman" w:hAnsi="Arial" w:cs="Arial"/>
          <w:sz w:val="24"/>
          <w:szCs w:val="24"/>
          <w:lang w:eastAsia="es-CO"/>
        </w:rPr>
        <w:t xml:space="preserve"> y pág.</w:t>
      </w:r>
      <w:r w:rsidR="00B338BD" w:rsidRPr="00F057D3">
        <w:rPr>
          <w:rFonts w:ascii="Arial" w:eastAsia="Times New Roman" w:hAnsi="Arial" w:cs="Arial"/>
          <w:sz w:val="24"/>
          <w:szCs w:val="24"/>
          <w:lang w:eastAsia="es-CO"/>
        </w:rPr>
        <w:t>71 archivo 17</w:t>
      </w:r>
      <w:r w:rsidR="00E56DA1" w:rsidRPr="00F057D3">
        <w:rPr>
          <w:rFonts w:ascii="Arial" w:eastAsia="Times New Roman" w:hAnsi="Arial" w:cs="Arial"/>
          <w:sz w:val="24"/>
          <w:szCs w:val="24"/>
          <w:lang w:eastAsia="es-CO"/>
        </w:rPr>
        <w:t xml:space="preserve">), </w:t>
      </w:r>
      <w:r w:rsidRPr="00F057D3">
        <w:rPr>
          <w:rFonts w:ascii="Arial" w:eastAsia="Times New Roman" w:hAnsi="Arial" w:cs="Arial"/>
          <w:sz w:val="24"/>
          <w:szCs w:val="24"/>
          <w:lang w:eastAsia="es-CO"/>
        </w:rPr>
        <w:t xml:space="preserve">se </w:t>
      </w:r>
      <w:r w:rsidR="00113CF6" w:rsidRPr="00F057D3">
        <w:rPr>
          <w:rFonts w:ascii="Arial" w:eastAsia="Times New Roman" w:hAnsi="Arial" w:cs="Arial"/>
          <w:sz w:val="24"/>
          <w:szCs w:val="24"/>
          <w:lang w:eastAsia="es-CO"/>
        </w:rPr>
        <w:t xml:space="preserve">observa </w:t>
      </w:r>
      <w:r w:rsidR="00E56DA1" w:rsidRPr="00F057D3">
        <w:rPr>
          <w:rFonts w:ascii="Arial" w:eastAsia="Times New Roman" w:hAnsi="Arial" w:cs="Arial"/>
          <w:sz w:val="24"/>
          <w:szCs w:val="24"/>
          <w:lang w:eastAsia="es-CO"/>
        </w:rPr>
        <w:t>que</w:t>
      </w:r>
      <w:r w:rsidR="00916DB6" w:rsidRPr="00F057D3">
        <w:rPr>
          <w:rFonts w:ascii="Arial" w:eastAsia="Times New Roman" w:hAnsi="Arial" w:cs="Arial"/>
          <w:sz w:val="24"/>
          <w:szCs w:val="24"/>
          <w:lang w:eastAsia="es-CO"/>
        </w:rPr>
        <w:t xml:space="preserve"> el demandante</w:t>
      </w:r>
      <w:r w:rsidR="00E77C41" w:rsidRPr="00F057D3">
        <w:rPr>
          <w:rFonts w:ascii="Arial" w:eastAsia="Times New Roman" w:hAnsi="Arial" w:cs="Arial"/>
          <w:sz w:val="24"/>
          <w:szCs w:val="24"/>
          <w:lang w:eastAsia="es-CO"/>
        </w:rPr>
        <w:t xml:space="preserve"> fue vinculado c</w:t>
      </w:r>
      <w:r w:rsidR="00113CF6" w:rsidRPr="00F057D3">
        <w:rPr>
          <w:rFonts w:ascii="Arial" w:eastAsia="Times New Roman" w:hAnsi="Arial" w:cs="Arial"/>
          <w:sz w:val="24"/>
          <w:szCs w:val="24"/>
          <w:lang w:eastAsia="es-CO"/>
        </w:rPr>
        <w:t xml:space="preserve">omo trabajador en misión </w:t>
      </w:r>
      <w:r w:rsidR="008A0886" w:rsidRPr="00F057D3">
        <w:rPr>
          <w:rFonts w:ascii="Arial" w:eastAsia="Times New Roman" w:hAnsi="Arial" w:cs="Arial"/>
          <w:sz w:val="24"/>
          <w:szCs w:val="24"/>
          <w:lang w:eastAsia="es-CO"/>
        </w:rPr>
        <w:t xml:space="preserve">a través de </w:t>
      </w:r>
      <w:r w:rsidR="00D248E0" w:rsidRPr="00F057D3">
        <w:rPr>
          <w:rFonts w:ascii="Arial" w:eastAsia="Times New Roman" w:hAnsi="Arial" w:cs="Arial"/>
          <w:sz w:val="24"/>
          <w:szCs w:val="24"/>
          <w:lang w:eastAsia="es-CO"/>
        </w:rPr>
        <w:t xml:space="preserve">sendos contratos de </w:t>
      </w:r>
      <w:r w:rsidR="00C73135" w:rsidRPr="00F057D3">
        <w:rPr>
          <w:rFonts w:ascii="Arial" w:eastAsia="Times New Roman" w:hAnsi="Arial" w:cs="Arial"/>
          <w:sz w:val="24"/>
          <w:szCs w:val="24"/>
          <w:lang w:eastAsia="es-CO"/>
        </w:rPr>
        <w:t xml:space="preserve">trabajo por duración de </w:t>
      </w:r>
      <w:r w:rsidR="008A0886" w:rsidRPr="00F057D3">
        <w:rPr>
          <w:rFonts w:ascii="Arial" w:eastAsia="Times New Roman" w:hAnsi="Arial" w:cs="Arial"/>
          <w:sz w:val="24"/>
          <w:szCs w:val="24"/>
          <w:lang w:eastAsia="es-CO"/>
        </w:rPr>
        <w:t xml:space="preserve">obra o labor contratada, </w:t>
      </w:r>
      <w:r w:rsidR="00E56DA1" w:rsidRPr="00F057D3">
        <w:rPr>
          <w:rFonts w:ascii="Arial" w:eastAsia="Times New Roman" w:hAnsi="Arial" w:cs="Arial"/>
          <w:sz w:val="24"/>
          <w:szCs w:val="24"/>
          <w:lang w:eastAsia="es-CO"/>
        </w:rPr>
        <w:t>para ejecutar</w:t>
      </w:r>
      <w:r w:rsidR="00D248E0" w:rsidRPr="00F057D3">
        <w:rPr>
          <w:rFonts w:ascii="Arial" w:eastAsia="Times New Roman" w:hAnsi="Arial" w:cs="Arial"/>
          <w:sz w:val="24"/>
          <w:szCs w:val="24"/>
          <w:lang w:eastAsia="es-CO"/>
        </w:rPr>
        <w:t xml:space="preserve"> </w:t>
      </w:r>
      <w:r w:rsidR="00E56DA1" w:rsidRPr="00F057D3">
        <w:rPr>
          <w:rFonts w:ascii="Arial" w:eastAsia="Times New Roman" w:hAnsi="Arial" w:cs="Arial"/>
          <w:sz w:val="24"/>
          <w:szCs w:val="24"/>
          <w:lang w:eastAsia="es-CO"/>
        </w:rPr>
        <w:t xml:space="preserve">labores como </w:t>
      </w:r>
      <w:r w:rsidR="007B285E" w:rsidRPr="00F057D3">
        <w:rPr>
          <w:rFonts w:ascii="Arial" w:eastAsia="Times New Roman" w:hAnsi="Arial" w:cs="Arial"/>
          <w:sz w:val="24"/>
          <w:szCs w:val="24"/>
          <w:u w:val="single"/>
          <w:lang w:eastAsia="es-CO"/>
        </w:rPr>
        <w:t>“C</w:t>
      </w:r>
      <w:r w:rsidR="00E56DA1" w:rsidRPr="00F057D3">
        <w:rPr>
          <w:rFonts w:ascii="Arial" w:eastAsia="Times New Roman" w:hAnsi="Arial" w:cs="Arial"/>
          <w:sz w:val="24"/>
          <w:szCs w:val="24"/>
          <w:u w:val="single"/>
          <w:lang w:eastAsia="es-CO"/>
        </w:rPr>
        <w:t>onductor de zona</w:t>
      </w:r>
      <w:r w:rsidR="007B285E" w:rsidRPr="00F057D3">
        <w:rPr>
          <w:rFonts w:ascii="Arial" w:eastAsia="Times New Roman" w:hAnsi="Arial" w:cs="Arial"/>
          <w:sz w:val="24"/>
          <w:szCs w:val="24"/>
          <w:lang w:eastAsia="es-CO"/>
        </w:rPr>
        <w:t xml:space="preserve">” </w:t>
      </w:r>
      <w:r w:rsidR="00D248E0" w:rsidRPr="00F057D3">
        <w:rPr>
          <w:rFonts w:ascii="Arial" w:eastAsia="Times New Roman" w:hAnsi="Arial" w:cs="Arial"/>
          <w:sz w:val="24"/>
          <w:szCs w:val="24"/>
          <w:lang w:eastAsia="es-CO"/>
        </w:rPr>
        <w:t xml:space="preserve">en los siguientes periodos: </w:t>
      </w:r>
    </w:p>
    <w:p w:rsidR="00D248E0" w:rsidRPr="00F057D3" w:rsidRDefault="00D248E0" w:rsidP="00F057D3">
      <w:pPr>
        <w:spacing w:after="0" w:line="276" w:lineRule="auto"/>
        <w:jc w:val="both"/>
        <w:textAlignment w:val="baseline"/>
        <w:rPr>
          <w:rFonts w:ascii="Arial" w:eastAsia="Times New Roman" w:hAnsi="Arial" w:cs="Arial"/>
          <w:sz w:val="24"/>
          <w:szCs w:val="24"/>
          <w:lang w:eastAsia="es-CO"/>
        </w:rPr>
      </w:pPr>
    </w:p>
    <w:p w:rsidR="00E56DA1" w:rsidRPr="00F057D3" w:rsidRDefault="00D248E0" w:rsidP="00F057D3">
      <w:pPr>
        <w:pStyle w:val="Prrafodelista"/>
        <w:numPr>
          <w:ilvl w:val="0"/>
          <w:numId w:val="5"/>
        </w:num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Del </w:t>
      </w:r>
      <w:r w:rsidR="00DB2ED9" w:rsidRPr="00F057D3">
        <w:rPr>
          <w:rFonts w:ascii="Arial" w:eastAsia="Times New Roman" w:hAnsi="Arial" w:cs="Arial"/>
          <w:sz w:val="24"/>
          <w:szCs w:val="24"/>
          <w:lang w:eastAsia="es-CO"/>
        </w:rPr>
        <w:t>18</w:t>
      </w:r>
      <w:r w:rsidR="00E56DA1" w:rsidRPr="00F057D3">
        <w:rPr>
          <w:rFonts w:ascii="Arial" w:eastAsia="Times New Roman" w:hAnsi="Arial" w:cs="Arial"/>
          <w:sz w:val="24"/>
          <w:szCs w:val="24"/>
          <w:lang w:eastAsia="es-CO"/>
        </w:rPr>
        <w:t xml:space="preserve"> de abril de 2011 al </w:t>
      </w:r>
      <w:r w:rsidR="00DB2ED9" w:rsidRPr="00F057D3">
        <w:rPr>
          <w:rFonts w:ascii="Arial" w:eastAsia="Times New Roman" w:hAnsi="Arial" w:cs="Arial"/>
          <w:sz w:val="24"/>
          <w:szCs w:val="24"/>
          <w:lang w:eastAsia="es-CO"/>
        </w:rPr>
        <w:t>1</w:t>
      </w:r>
      <w:r w:rsidR="00E56DA1" w:rsidRPr="00F057D3">
        <w:rPr>
          <w:rFonts w:ascii="Arial" w:eastAsia="Times New Roman" w:hAnsi="Arial" w:cs="Arial"/>
          <w:sz w:val="24"/>
          <w:szCs w:val="24"/>
          <w:lang w:eastAsia="es-CO"/>
        </w:rPr>
        <w:t xml:space="preserve"> de abril de 201</w:t>
      </w:r>
      <w:r w:rsidR="007B285E" w:rsidRPr="00F057D3">
        <w:rPr>
          <w:rFonts w:ascii="Arial" w:eastAsia="Times New Roman" w:hAnsi="Arial" w:cs="Arial"/>
          <w:sz w:val="24"/>
          <w:szCs w:val="24"/>
          <w:lang w:eastAsia="es-CO"/>
        </w:rPr>
        <w:t>2</w:t>
      </w:r>
      <w:r w:rsidR="00E56DA1" w:rsidRPr="00F057D3">
        <w:rPr>
          <w:rFonts w:ascii="Arial" w:eastAsia="Times New Roman" w:hAnsi="Arial" w:cs="Arial"/>
          <w:sz w:val="24"/>
          <w:szCs w:val="24"/>
          <w:lang w:eastAsia="es-CO"/>
        </w:rPr>
        <w:t>.</w:t>
      </w:r>
    </w:p>
    <w:p w:rsidR="00D248E0" w:rsidRPr="00F057D3" w:rsidRDefault="00D248E0" w:rsidP="00F057D3">
      <w:pPr>
        <w:pStyle w:val="Prrafodelista"/>
        <w:numPr>
          <w:ilvl w:val="0"/>
          <w:numId w:val="5"/>
        </w:num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Del 18 de abril de 2012 al 30 de enero de 2013</w:t>
      </w:r>
    </w:p>
    <w:p w:rsidR="00E56DA1" w:rsidRPr="00F057D3" w:rsidRDefault="00E56DA1" w:rsidP="00F057D3">
      <w:pPr>
        <w:pStyle w:val="Prrafodelista"/>
        <w:spacing w:after="0" w:line="276" w:lineRule="auto"/>
        <w:jc w:val="both"/>
        <w:textAlignment w:val="baseline"/>
        <w:rPr>
          <w:rFonts w:ascii="Arial" w:eastAsia="Times New Roman" w:hAnsi="Arial" w:cs="Arial"/>
          <w:sz w:val="24"/>
          <w:szCs w:val="24"/>
          <w:lang w:eastAsia="es-CO"/>
        </w:rPr>
      </w:pPr>
    </w:p>
    <w:p w:rsidR="00E56DA1" w:rsidRPr="00F057D3" w:rsidRDefault="00E56DA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Así mismo, que</w:t>
      </w:r>
      <w:r w:rsidR="001C7301" w:rsidRPr="00F057D3">
        <w:rPr>
          <w:rFonts w:ascii="Arial" w:eastAsia="Times New Roman" w:hAnsi="Arial" w:cs="Arial"/>
          <w:sz w:val="24"/>
          <w:szCs w:val="24"/>
          <w:lang w:eastAsia="es-CO"/>
        </w:rPr>
        <w:t xml:space="preserve"> fue vinculado</w:t>
      </w:r>
      <w:r w:rsidRPr="00F057D3">
        <w:rPr>
          <w:rFonts w:ascii="Arial" w:eastAsia="Times New Roman" w:hAnsi="Arial" w:cs="Arial"/>
          <w:sz w:val="24"/>
          <w:szCs w:val="24"/>
          <w:lang w:eastAsia="es-CO"/>
        </w:rPr>
        <w:t xml:space="preserve"> </w:t>
      </w:r>
      <w:r w:rsidR="008A0886" w:rsidRPr="00F057D3">
        <w:rPr>
          <w:rFonts w:ascii="Arial" w:eastAsia="Times New Roman" w:hAnsi="Arial" w:cs="Arial"/>
          <w:sz w:val="24"/>
          <w:szCs w:val="24"/>
          <w:lang w:eastAsia="es-CO"/>
        </w:rPr>
        <w:t xml:space="preserve">bajo esa misma modalidad contractual </w:t>
      </w:r>
      <w:r w:rsidRPr="00F057D3">
        <w:rPr>
          <w:rFonts w:ascii="Arial" w:eastAsia="Times New Roman" w:hAnsi="Arial" w:cs="Arial"/>
          <w:sz w:val="24"/>
          <w:szCs w:val="24"/>
          <w:lang w:eastAsia="es-CO"/>
        </w:rPr>
        <w:t xml:space="preserve">para desempeñar el cargo de </w:t>
      </w:r>
      <w:r w:rsidR="00C73135" w:rsidRPr="00F057D3">
        <w:rPr>
          <w:rFonts w:ascii="Arial" w:eastAsia="Times New Roman" w:hAnsi="Arial" w:cs="Arial"/>
          <w:sz w:val="24"/>
          <w:szCs w:val="24"/>
          <w:lang w:eastAsia="es-CO"/>
        </w:rPr>
        <w:t>“</w:t>
      </w:r>
      <w:r w:rsidR="00C73135" w:rsidRPr="00F057D3">
        <w:rPr>
          <w:rFonts w:ascii="Arial" w:eastAsia="Times New Roman" w:hAnsi="Arial" w:cs="Arial"/>
          <w:sz w:val="24"/>
          <w:szCs w:val="24"/>
          <w:u w:val="single"/>
          <w:lang w:eastAsia="es-CO"/>
        </w:rPr>
        <w:t>C</w:t>
      </w:r>
      <w:r w:rsidRPr="00F057D3">
        <w:rPr>
          <w:rFonts w:ascii="Arial" w:eastAsia="Times New Roman" w:hAnsi="Arial" w:cs="Arial"/>
          <w:sz w:val="24"/>
          <w:szCs w:val="24"/>
          <w:u w:val="single"/>
          <w:lang w:eastAsia="es-CO"/>
        </w:rPr>
        <w:t>onductor operativo</w:t>
      </w:r>
      <w:r w:rsidR="00C73135" w:rsidRPr="00F057D3">
        <w:rPr>
          <w:rFonts w:ascii="Arial" w:eastAsia="Times New Roman" w:hAnsi="Arial" w:cs="Arial"/>
          <w:sz w:val="24"/>
          <w:szCs w:val="24"/>
          <w:lang w:eastAsia="es-CO"/>
        </w:rPr>
        <w:t>”</w:t>
      </w:r>
      <w:r w:rsidRPr="00F057D3">
        <w:rPr>
          <w:rFonts w:ascii="Arial" w:eastAsia="Times New Roman" w:hAnsi="Arial" w:cs="Arial"/>
          <w:sz w:val="24"/>
          <w:szCs w:val="24"/>
          <w:lang w:eastAsia="es-CO"/>
        </w:rPr>
        <w:t xml:space="preserve"> en los siguientes periodos: </w:t>
      </w:r>
    </w:p>
    <w:p w:rsidR="007B285E" w:rsidRPr="00F057D3" w:rsidRDefault="007B285E" w:rsidP="00F057D3">
      <w:pPr>
        <w:spacing w:after="0" w:line="276" w:lineRule="auto"/>
        <w:jc w:val="both"/>
        <w:textAlignment w:val="baseline"/>
        <w:rPr>
          <w:rFonts w:ascii="Arial" w:eastAsia="Times New Roman" w:hAnsi="Arial" w:cs="Arial"/>
          <w:sz w:val="24"/>
          <w:szCs w:val="24"/>
          <w:lang w:eastAsia="es-CO"/>
        </w:rPr>
      </w:pPr>
    </w:p>
    <w:p w:rsidR="00E56DA1" w:rsidRPr="00F057D3" w:rsidRDefault="00E56DA1" w:rsidP="00F057D3">
      <w:pPr>
        <w:pStyle w:val="Prrafodelista"/>
        <w:numPr>
          <w:ilvl w:val="0"/>
          <w:numId w:val="2"/>
        </w:num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Del 16 de febrero de 2</w:t>
      </w:r>
      <w:r w:rsidR="008A0886" w:rsidRPr="00F057D3">
        <w:rPr>
          <w:rFonts w:ascii="Arial" w:eastAsia="Times New Roman" w:hAnsi="Arial" w:cs="Arial"/>
          <w:sz w:val="24"/>
          <w:szCs w:val="24"/>
          <w:lang w:eastAsia="es-CO"/>
        </w:rPr>
        <w:t>0</w:t>
      </w:r>
      <w:r w:rsidRPr="00F057D3">
        <w:rPr>
          <w:rFonts w:ascii="Arial" w:eastAsia="Times New Roman" w:hAnsi="Arial" w:cs="Arial"/>
          <w:sz w:val="24"/>
          <w:szCs w:val="24"/>
          <w:lang w:eastAsia="es-CO"/>
        </w:rPr>
        <w:t>13 al 15 de enero de 2014</w:t>
      </w:r>
    </w:p>
    <w:p w:rsidR="00E56DA1" w:rsidRPr="00F057D3" w:rsidRDefault="00E56DA1" w:rsidP="00F057D3">
      <w:pPr>
        <w:pStyle w:val="Prrafodelista"/>
        <w:numPr>
          <w:ilvl w:val="0"/>
          <w:numId w:val="2"/>
        </w:num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lastRenderedPageBreak/>
        <w:t>Del 1 de febrero de 2014 al 19 de enero de 2015</w:t>
      </w:r>
    </w:p>
    <w:p w:rsidR="00E56DA1" w:rsidRPr="00F057D3" w:rsidRDefault="00E56DA1" w:rsidP="00F057D3">
      <w:pPr>
        <w:pStyle w:val="Prrafodelista"/>
        <w:numPr>
          <w:ilvl w:val="0"/>
          <w:numId w:val="2"/>
        </w:num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Del 9 de febrero de 2015 al 20 de enero de 2016</w:t>
      </w:r>
    </w:p>
    <w:p w:rsidR="00E56DA1" w:rsidRPr="00F057D3" w:rsidRDefault="00E56DA1" w:rsidP="00F057D3">
      <w:pPr>
        <w:pStyle w:val="Prrafodelista"/>
        <w:numPr>
          <w:ilvl w:val="0"/>
          <w:numId w:val="2"/>
        </w:num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Del 8 de febrero de 2016 al 2 de octubre de 2016</w:t>
      </w:r>
    </w:p>
    <w:p w:rsidR="002C51FB" w:rsidRPr="00F057D3" w:rsidRDefault="002C51FB" w:rsidP="00F057D3">
      <w:pPr>
        <w:spacing w:after="0" w:line="276" w:lineRule="auto"/>
        <w:jc w:val="both"/>
        <w:textAlignment w:val="baseline"/>
        <w:rPr>
          <w:rFonts w:ascii="Arial" w:eastAsia="Times New Roman" w:hAnsi="Arial" w:cs="Arial"/>
          <w:sz w:val="24"/>
          <w:szCs w:val="24"/>
          <w:lang w:eastAsia="es-CO"/>
        </w:rPr>
      </w:pPr>
    </w:p>
    <w:p w:rsidR="00851812" w:rsidRPr="00F057D3" w:rsidRDefault="00E77C4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Ahora bien, </w:t>
      </w:r>
      <w:r w:rsidR="00385BB8" w:rsidRPr="00F057D3">
        <w:rPr>
          <w:rFonts w:ascii="Arial" w:eastAsia="Times New Roman" w:hAnsi="Arial" w:cs="Arial"/>
          <w:sz w:val="24"/>
          <w:szCs w:val="24"/>
          <w:lang w:eastAsia="es-CO"/>
        </w:rPr>
        <w:t xml:space="preserve">según lo manifestaron los señores </w:t>
      </w:r>
      <w:r w:rsidR="002C51FB" w:rsidRPr="00F057D3">
        <w:rPr>
          <w:rFonts w:ascii="Arial" w:eastAsia="Times New Roman" w:hAnsi="Arial" w:cs="Arial"/>
          <w:sz w:val="24"/>
          <w:szCs w:val="24"/>
          <w:lang w:eastAsia="es-CO"/>
        </w:rPr>
        <w:t>Fernando Roa Figueroa</w:t>
      </w:r>
      <w:r w:rsidR="00864710" w:rsidRPr="00F057D3">
        <w:rPr>
          <w:rFonts w:ascii="Arial" w:eastAsia="Times New Roman" w:hAnsi="Arial" w:cs="Arial"/>
          <w:sz w:val="24"/>
          <w:szCs w:val="24"/>
          <w:lang w:eastAsia="es-CO"/>
        </w:rPr>
        <w:t xml:space="preserve"> y </w:t>
      </w:r>
      <w:r w:rsidRPr="00F057D3">
        <w:rPr>
          <w:rFonts w:ascii="Arial" w:eastAsia="Times New Roman" w:hAnsi="Arial" w:cs="Arial"/>
          <w:sz w:val="24"/>
          <w:szCs w:val="24"/>
          <w:lang w:eastAsia="es-CO"/>
        </w:rPr>
        <w:t xml:space="preserve">Rita Díaz, </w:t>
      </w:r>
      <w:r w:rsidR="00864710" w:rsidRPr="00F057D3">
        <w:rPr>
          <w:rFonts w:ascii="Arial" w:eastAsia="Times New Roman" w:hAnsi="Arial" w:cs="Arial"/>
          <w:sz w:val="24"/>
          <w:szCs w:val="24"/>
          <w:lang w:eastAsia="es-CO"/>
        </w:rPr>
        <w:t xml:space="preserve">en sus calidad de representante legal de </w:t>
      </w:r>
      <w:proofErr w:type="spellStart"/>
      <w:r w:rsidR="00864710" w:rsidRPr="00F057D3">
        <w:rPr>
          <w:rFonts w:ascii="Arial" w:eastAsia="Times New Roman" w:hAnsi="Arial" w:cs="Arial"/>
          <w:sz w:val="24"/>
          <w:szCs w:val="24"/>
          <w:lang w:eastAsia="es-CO"/>
        </w:rPr>
        <w:t>Talentum</w:t>
      </w:r>
      <w:proofErr w:type="spellEnd"/>
      <w:r w:rsidR="00864710" w:rsidRPr="00F057D3">
        <w:rPr>
          <w:rFonts w:ascii="Arial" w:eastAsia="Times New Roman" w:hAnsi="Arial" w:cs="Arial"/>
          <w:sz w:val="24"/>
          <w:szCs w:val="24"/>
          <w:lang w:eastAsia="es-CO"/>
        </w:rPr>
        <w:t xml:space="preserve"> Temporal y Timón S.A., en su orden, </w:t>
      </w:r>
      <w:r w:rsidRPr="00F057D3">
        <w:rPr>
          <w:rFonts w:ascii="Arial" w:eastAsia="Times New Roman" w:hAnsi="Arial" w:cs="Arial"/>
          <w:sz w:val="24"/>
          <w:szCs w:val="24"/>
          <w:lang w:eastAsia="es-CO"/>
        </w:rPr>
        <w:t xml:space="preserve">existen diferencias entre el cargo de conductor de zona y el de conductor operativo, pues el primero, es aquel que se encarga de </w:t>
      </w:r>
      <w:r w:rsidR="00DB1043" w:rsidRPr="00F057D3">
        <w:rPr>
          <w:rFonts w:ascii="Arial" w:eastAsia="Times New Roman" w:hAnsi="Arial" w:cs="Arial"/>
          <w:sz w:val="24"/>
          <w:szCs w:val="24"/>
          <w:lang w:eastAsia="es-CO"/>
        </w:rPr>
        <w:t xml:space="preserve">distribuir </w:t>
      </w:r>
      <w:r w:rsidR="00056C2A" w:rsidRPr="00F057D3">
        <w:rPr>
          <w:rFonts w:ascii="Arial" w:eastAsia="Times New Roman" w:hAnsi="Arial" w:cs="Arial"/>
          <w:sz w:val="24"/>
          <w:szCs w:val="24"/>
          <w:lang w:eastAsia="es-CO"/>
        </w:rPr>
        <w:t xml:space="preserve">en un vehículo pequeño mercancía </w:t>
      </w:r>
      <w:r w:rsidR="007244E2" w:rsidRPr="00F057D3">
        <w:rPr>
          <w:rFonts w:ascii="Arial" w:eastAsia="Times New Roman" w:hAnsi="Arial" w:cs="Arial"/>
          <w:sz w:val="24"/>
          <w:szCs w:val="24"/>
          <w:lang w:eastAsia="es-CO"/>
        </w:rPr>
        <w:t xml:space="preserve">a los clientes </w:t>
      </w:r>
      <w:r w:rsidR="00056C2A" w:rsidRPr="00F057D3">
        <w:rPr>
          <w:rFonts w:ascii="Arial" w:eastAsia="Times New Roman" w:hAnsi="Arial" w:cs="Arial"/>
          <w:sz w:val="24"/>
          <w:szCs w:val="24"/>
          <w:lang w:eastAsia="es-CO"/>
        </w:rPr>
        <w:t>(documentos o cosas) dentro de la</w:t>
      </w:r>
      <w:r w:rsidR="007244E2" w:rsidRPr="00F057D3">
        <w:rPr>
          <w:rFonts w:ascii="Arial" w:eastAsia="Times New Roman" w:hAnsi="Arial" w:cs="Arial"/>
          <w:sz w:val="24"/>
          <w:szCs w:val="24"/>
          <w:lang w:eastAsia="es-CO"/>
        </w:rPr>
        <w:t xml:space="preserve"> misma</w:t>
      </w:r>
      <w:r w:rsidR="00056C2A" w:rsidRPr="00F057D3">
        <w:rPr>
          <w:rFonts w:ascii="Arial" w:eastAsia="Times New Roman" w:hAnsi="Arial" w:cs="Arial"/>
          <w:sz w:val="24"/>
          <w:szCs w:val="24"/>
          <w:lang w:eastAsia="es-CO"/>
        </w:rPr>
        <w:t xml:space="preserve"> ciudad, al paso que, el segundo, se encarga de</w:t>
      </w:r>
      <w:r w:rsidR="007244E2" w:rsidRPr="00F057D3">
        <w:rPr>
          <w:rFonts w:ascii="Arial" w:eastAsia="Times New Roman" w:hAnsi="Arial" w:cs="Arial"/>
          <w:sz w:val="24"/>
          <w:szCs w:val="24"/>
          <w:lang w:eastAsia="es-CO"/>
        </w:rPr>
        <w:t xml:space="preserve"> </w:t>
      </w:r>
      <w:r w:rsidR="00CC7153" w:rsidRPr="00F057D3">
        <w:rPr>
          <w:rFonts w:ascii="Arial" w:eastAsia="Times New Roman" w:hAnsi="Arial" w:cs="Arial"/>
          <w:sz w:val="24"/>
          <w:szCs w:val="24"/>
          <w:lang w:eastAsia="es-CO"/>
        </w:rPr>
        <w:t>viajar</w:t>
      </w:r>
      <w:r w:rsidR="007244E2" w:rsidRPr="00F057D3">
        <w:rPr>
          <w:rFonts w:ascii="Arial" w:eastAsia="Times New Roman" w:hAnsi="Arial" w:cs="Arial"/>
          <w:sz w:val="24"/>
          <w:szCs w:val="24"/>
          <w:lang w:eastAsia="es-CO"/>
        </w:rPr>
        <w:t xml:space="preserve"> en un vehículo más grande,</w:t>
      </w:r>
      <w:r w:rsidR="00CC7153" w:rsidRPr="00F057D3">
        <w:rPr>
          <w:rFonts w:ascii="Arial" w:eastAsia="Times New Roman" w:hAnsi="Arial" w:cs="Arial"/>
          <w:sz w:val="24"/>
          <w:szCs w:val="24"/>
          <w:lang w:eastAsia="es-CO"/>
        </w:rPr>
        <w:t xml:space="preserve"> para transportar</w:t>
      </w:r>
      <w:r w:rsidR="007244E2" w:rsidRPr="00F057D3">
        <w:rPr>
          <w:rFonts w:ascii="Arial" w:eastAsia="Times New Roman" w:hAnsi="Arial" w:cs="Arial"/>
          <w:sz w:val="24"/>
          <w:szCs w:val="24"/>
          <w:lang w:eastAsia="es-CO"/>
        </w:rPr>
        <w:t xml:space="preserve"> la mercancía desde </w:t>
      </w:r>
      <w:r w:rsidR="00CC7153" w:rsidRPr="00F057D3">
        <w:rPr>
          <w:rFonts w:ascii="Arial" w:eastAsia="Times New Roman" w:hAnsi="Arial" w:cs="Arial"/>
          <w:sz w:val="24"/>
          <w:szCs w:val="24"/>
          <w:lang w:eastAsia="es-CO"/>
        </w:rPr>
        <w:t xml:space="preserve">un lugar </w:t>
      </w:r>
      <w:r w:rsidR="00385BB8" w:rsidRPr="00F057D3">
        <w:rPr>
          <w:rFonts w:ascii="Arial" w:eastAsia="Times New Roman" w:hAnsi="Arial" w:cs="Arial"/>
          <w:sz w:val="24"/>
          <w:szCs w:val="24"/>
          <w:lang w:eastAsia="es-CO"/>
        </w:rPr>
        <w:t xml:space="preserve">a </w:t>
      </w:r>
      <w:r w:rsidR="00CC7153" w:rsidRPr="00F057D3">
        <w:rPr>
          <w:rFonts w:ascii="Arial" w:eastAsia="Times New Roman" w:hAnsi="Arial" w:cs="Arial"/>
          <w:sz w:val="24"/>
          <w:szCs w:val="24"/>
          <w:lang w:eastAsia="es-CO"/>
        </w:rPr>
        <w:t>otro (ejemplo de Pereira a Bogotá)</w:t>
      </w:r>
      <w:r w:rsidR="007244E2" w:rsidRPr="00F057D3">
        <w:rPr>
          <w:rFonts w:ascii="Arial" w:eastAsia="Times New Roman" w:hAnsi="Arial" w:cs="Arial"/>
          <w:sz w:val="24"/>
          <w:szCs w:val="24"/>
          <w:lang w:eastAsia="es-CO"/>
        </w:rPr>
        <w:t>, siendo una labor que se hace en horas nocturnas y por la que se devenga un salario mayor</w:t>
      </w:r>
      <w:r w:rsidR="00DB1043" w:rsidRPr="00F057D3">
        <w:rPr>
          <w:rFonts w:ascii="Arial" w:eastAsia="Times New Roman" w:hAnsi="Arial" w:cs="Arial"/>
          <w:sz w:val="24"/>
          <w:szCs w:val="24"/>
          <w:lang w:eastAsia="es-CO"/>
        </w:rPr>
        <w:t xml:space="preserve">; </w:t>
      </w:r>
      <w:r w:rsidR="00385BB8" w:rsidRPr="00F057D3">
        <w:rPr>
          <w:rFonts w:ascii="Arial" w:eastAsia="Times New Roman" w:hAnsi="Arial" w:cs="Arial"/>
          <w:sz w:val="24"/>
          <w:szCs w:val="24"/>
          <w:lang w:eastAsia="es-CO"/>
        </w:rPr>
        <w:t xml:space="preserve">sostuvieron </w:t>
      </w:r>
      <w:r w:rsidR="00DB1043" w:rsidRPr="00F057D3">
        <w:rPr>
          <w:rFonts w:ascii="Arial" w:eastAsia="Times New Roman" w:hAnsi="Arial" w:cs="Arial"/>
          <w:sz w:val="24"/>
          <w:szCs w:val="24"/>
          <w:lang w:eastAsia="es-CO"/>
        </w:rPr>
        <w:t>que ambos cargos se encuentran en la planta de personal de Timón S.A.</w:t>
      </w:r>
      <w:r w:rsidR="00385BB8" w:rsidRPr="00F057D3">
        <w:rPr>
          <w:rFonts w:ascii="Arial" w:eastAsia="Times New Roman" w:hAnsi="Arial" w:cs="Arial"/>
          <w:sz w:val="24"/>
          <w:szCs w:val="24"/>
          <w:lang w:eastAsia="es-CO"/>
        </w:rPr>
        <w:t>, pues existen conductores directos</w:t>
      </w:r>
      <w:r w:rsidR="00840FD1" w:rsidRPr="00F057D3">
        <w:rPr>
          <w:rFonts w:ascii="Arial" w:eastAsia="Times New Roman" w:hAnsi="Arial" w:cs="Arial"/>
          <w:sz w:val="24"/>
          <w:szCs w:val="24"/>
          <w:lang w:eastAsia="es-CO"/>
        </w:rPr>
        <w:t xml:space="preserve"> contratados por la </w:t>
      </w:r>
      <w:r w:rsidR="00916DB6" w:rsidRPr="00F057D3">
        <w:rPr>
          <w:rFonts w:ascii="Arial" w:eastAsia="Times New Roman" w:hAnsi="Arial" w:cs="Arial"/>
          <w:sz w:val="24"/>
          <w:szCs w:val="24"/>
          <w:lang w:eastAsia="es-CO"/>
        </w:rPr>
        <w:t xml:space="preserve">empresa </w:t>
      </w:r>
      <w:r w:rsidR="00840FD1" w:rsidRPr="00F057D3">
        <w:rPr>
          <w:rFonts w:ascii="Arial" w:eastAsia="Times New Roman" w:hAnsi="Arial" w:cs="Arial"/>
          <w:sz w:val="24"/>
          <w:szCs w:val="24"/>
          <w:lang w:eastAsia="es-CO"/>
        </w:rPr>
        <w:t>usuaria</w:t>
      </w:r>
      <w:r w:rsidR="00851812" w:rsidRPr="00F057D3">
        <w:rPr>
          <w:rFonts w:ascii="Arial" w:eastAsia="Times New Roman" w:hAnsi="Arial" w:cs="Arial"/>
          <w:sz w:val="24"/>
          <w:szCs w:val="24"/>
          <w:lang w:eastAsia="es-CO"/>
        </w:rPr>
        <w:t xml:space="preserve">. </w:t>
      </w:r>
      <w:bookmarkStart w:id="2" w:name="_Hlk106002524"/>
      <w:r w:rsidR="007244E2" w:rsidRPr="00F057D3">
        <w:rPr>
          <w:rFonts w:ascii="Arial" w:eastAsia="Times New Roman" w:hAnsi="Arial" w:cs="Arial"/>
          <w:sz w:val="24"/>
          <w:szCs w:val="24"/>
          <w:lang w:eastAsia="es-CO"/>
        </w:rPr>
        <w:t xml:space="preserve">Relataron </w:t>
      </w:r>
      <w:r w:rsidR="00DB1043" w:rsidRPr="00F057D3">
        <w:rPr>
          <w:rFonts w:ascii="Arial" w:eastAsia="Times New Roman" w:hAnsi="Arial" w:cs="Arial"/>
          <w:sz w:val="24"/>
          <w:szCs w:val="24"/>
          <w:lang w:eastAsia="es-CO"/>
        </w:rPr>
        <w:t xml:space="preserve">igualmente </w:t>
      </w:r>
      <w:r w:rsidR="007244E2" w:rsidRPr="00F057D3">
        <w:rPr>
          <w:rFonts w:ascii="Arial" w:eastAsia="Times New Roman" w:hAnsi="Arial" w:cs="Arial"/>
          <w:sz w:val="24"/>
          <w:szCs w:val="24"/>
          <w:lang w:eastAsia="es-CO"/>
        </w:rPr>
        <w:t xml:space="preserve">que, </w:t>
      </w:r>
      <w:r w:rsidR="0037308D" w:rsidRPr="00F057D3">
        <w:rPr>
          <w:rFonts w:ascii="Arial" w:eastAsia="Times New Roman" w:hAnsi="Arial" w:cs="Arial"/>
          <w:sz w:val="24"/>
          <w:szCs w:val="24"/>
          <w:lang w:eastAsia="es-CO"/>
        </w:rPr>
        <w:t xml:space="preserve">en ninguno de los contratos estableció </w:t>
      </w:r>
      <w:r w:rsidR="00851812" w:rsidRPr="00F057D3">
        <w:rPr>
          <w:rFonts w:ascii="Arial" w:eastAsia="Times New Roman" w:hAnsi="Arial" w:cs="Arial"/>
          <w:sz w:val="24"/>
          <w:szCs w:val="24"/>
          <w:lang w:eastAsia="es-CO"/>
        </w:rPr>
        <w:t xml:space="preserve">por parte de la usuaria </w:t>
      </w:r>
      <w:r w:rsidR="0037308D" w:rsidRPr="00F057D3">
        <w:rPr>
          <w:rFonts w:ascii="Arial" w:eastAsia="Times New Roman" w:hAnsi="Arial" w:cs="Arial"/>
          <w:sz w:val="24"/>
          <w:szCs w:val="24"/>
          <w:lang w:eastAsia="es-CO"/>
        </w:rPr>
        <w:t xml:space="preserve">un </w:t>
      </w:r>
      <w:r w:rsidR="00851812" w:rsidRPr="00F057D3">
        <w:rPr>
          <w:rFonts w:ascii="Arial" w:eastAsia="Times New Roman" w:hAnsi="Arial" w:cs="Arial"/>
          <w:sz w:val="24"/>
          <w:szCs w:val="24"/>
          <w:lang w:eastAsia="es-CO"/>
        </w:rPr>
        <w:t>término</w:t>
      </w:r>
      <w:r w:rsidR="0037308D" w:rsidRPr="00F057D3">
        <w:rPr>
          <w:rFonts w:ascii="Arial" w:eastAsia="Times New Roman" w:hAnsi="Arial" w:cs="Arial"/>
          <w:sz w:val="24"/>
          <w:szCs w:val="24"/>
          <w:lang w:eastAsia="es-CO"/>
        </w:rPr>
        <w:t xml:space="preserve"> de </w:t>
      </w:r>
      <w:r w:rsidR="00AC3425" w:rsidRPr="00F057D3">
        <w:rPr>
          <w:rFonts w:ascii="Arial" w:eastAsia="Times New Roman" w:hAnsi="Arial" w:cs="Arial"/>
          <w:sz w:val="24"/>
          <w:szCs w:val="24"/>
          <w:lang w:eastAsia="es-CO"/>
        </w:rPr>
        <w:t>duración</w:t>
      </w:r>
      <w:r w:rsidR="0037308D" w:rsidRPr="00F057D3">
        <w:rPr>
          <w:rFonts w:ascii="Arial" w:eastAsia="Times New Roman" w:hAnsi="Arial" w:cs="Arial"/>
          <w:sz w:val="24"/>
          <w:szCs w:val="24"/>
          <w:lang w:eastAsia="es-CO"/>
        </w:rPr>
        <w:t xml:space="preserve"> al momento de hacerle las requisiciones a la temporal</w:t>
      </w:r>
      <w:r w:rsidR="009A4640" w:rsidRPr="00F057D3">
        <w:rPr>
          <w:rFonts w:ascii="Arial" w:eastAsia="Times New Roman" w:hAnsi="Arial" w:cs="Arial"/>
          <w:sz w:val="24"/>
          <w:szCs w:val="24"/>
          <w:lang w:eastAsia="es-CO"/>
        </w:rPr>
        <w:t>.</w:t>
      </w:r>
    </w:p>
    <w:p w:rsidR="0D4E94A9" w:rsidRPr="00F057D3" w:rsidRDefault="0D4E94A9" w:rsidP="00F057D3">
      <w:pPr>
        <w:spacing w:after="0" w:line="276" w:lineRule="auto"/>
        <w:jc w:val="both"/>
        <w:rPr>
          <w:rFonts w:ascii="Arial" w:eastAsia="Times New Roman" w:hAnsi="Arial" w:cs="Arial"/>
          <w:sz w:val="24"/>
          <w:szCs w:val="24"/>
          <w:lang w:eastAsia="es-CO"/>
        </w:rPr>
      </w:pPr>
    </w:p>
    <w:p w:rsidR="00840FD1" w:rsidRPr="00F057D3" w:rsidRDefault="00851812"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Al indagársele al representante legal sobre el significado de</w:t>
      </w:r>
      <w:r w:rsidR="00916DB6" w:rsidRPr="00F057D3">
        <w:rPr>
          <w:rFonts w:ascii="Arial" w:eastAsia="Times New Roman" w:hAnsi="Arial" w:cs="Arial"/>
          <w:sz w:val="24"/>
          <w:szCs w:val="24"/>
          <w:lang w:eastAsia="es-CO"/>
        </w:rPr>
        <w:t>l término unidad</w:t>
      </w:r>
      <w:r w:rsidRPr="00F057D3">
        <w:rPr>
          <w:rFonts w:ascii="Arial" w:eastAsia="Times New Roman" w:hAnsi="Arial" w:cs="Arial"/>
          <w:i/>
          <w:iCs/>
          <w:sz w:val="24"/>
          <w:szCs w:val="24"/>
          <w:lang w:eastAsia="es-CO"/>
        </w:rPr>
        <w:t xml:space="preserve"> estratégica de negocios</w:t>
      </w:r>
      <w:r w:rsidRPr="00F057D3">
        <w:rPr>
          <w:rFonts w:ascii="Arial" w:eastAsia="Times New Roman" w:hAnsi="Arial" w:cs="Arial"/>
          <w:sz w:val="24"/>
          <w:szCs w:val="24"/>
          <w:lang w:eastAsia="es-CO"/>
        </w:rPr>
        <w:t xml:space="preserve"> de la </w:t>
      </w:r>
      <w:r w:rsidR="00DD5EB7" w:rsidRPr="00F057D3">
        <w:rPr>
          <w:rFonts w:ascii="Arial" w:eastAsia="Times New Roman" w:hAnsi="Arial" w:cs="Arial"/>
          <w:sz w:val="24"/>
          <w:szCs w:val="24"/>
          <w:lang w:eastAsia="es-CO"/>
        </w:rPr>
        <w:t xml:space="preserve">beneficiaria del servicio, conforme se consignó en algunos contratos comerciales, </w:t>
      </w:r>
      <w:r w:rsidRPr="00F057D3">
        <w:rPr>
          <w:rFonts w:ascii="Arial" w:eastAsia="Times New Roman" w:hAnsi="Arial" w:cs="Arial"/>
          <w:sz w:val="24"/>
          <w:szCs w:val="24"/>
          <w:lang w:eastAsia="es-CO"/>
        </w:rPr>
        <w:t xml:space="preserve">sostuvo que la misma se creó para fortalecer la venta o el incremento en la producción, y que lo que </w:t>
      </w:r>
      <w:r w:rsidR="00DD5EB7" w:rsidRPr="00F057D3">
        <w:rPr>
          <w:rFonts w:ascii="Arial" w:eastAsia="Times New Roman" w:hAnsi="Arial" w:cs="Arial"/>
          <w:sz w:val="24"/>
          <w:szCs w:val="24"/>
          <w:lang w:eastAsia="es-CO"/>
        </w:rPr>
        <w:t xml:space="preserve">le piden precisamente </w:t>
      </w:r>
      <w:r w:rsidRPr="00F057D3">
        <w:rPr>
          <w:rFonts w:ascii="Arial" w:eastAsia="Times New Roman" w:hAnsi="Arial" w:cs="Arial"/>
          <w:sz w:val="24"/>
          <w:szCs w:val="24"/>
          <w:lang w:eastAsia="es-CO"/>
        </w:rPr>
        <w:t xml:space="preserve">a la temporal es </w:t>
      </w:r>
      <w:r w:rsidR="00840FD1" w:rsidRPr="00F057D3">
        <w:rPr>
          <w:rFonts w:ascii="Arial" w:eastAsia="Times New Roman" w:hAnsi="Arial" w:cs="Arial"/>
          <w:sz w:val="24"/>
          <w:szCs w:val="24"/>
          <w:lang w:eastAsia="es-CO"/>
        </w:rPr>
        <w:t xml:space="preserve">colaborar en </w:t>
      </w:r>
      <w:r w:rsidR="00840FD1" w:rsidRPr="00F057D3">
        <w:rPr>
          <w:rFonts w:ascii="Arial" w:eastAsia="Times New Roman" w:hAnsi="Arial" w:cs="Arial"/>
          <w:sz w:val="24"/>
          <w:szCs w:val="24"/>
          <w:u w:val="single"/>
          <w:lang w:eastAsia="es-CO"/>
        </w:rPr>
        <w:t>actividades propias de la</w:t>
      </w:r>
      <w:r w:rsidRPr="00F057D3">
        <w:rPr>
          <w:rFonts w:ascii="Arial" w:eastAsia="Times New Roman" w:hAnsi="Arial" w:cs="Arial"/>
          <w:sz w:val="24"/>
          <w:szCs w:val="24"/>
          <w:u w:val="single"/>
          <w:lang w:eastAsia="es-CO"/>
        </w:rPr>
        <w:t xml:space="preserve"> usuaria</w:t>
      </w:r>
      <w:r w:rsidRPr="00F057D3">
        <w:rPr>
          <w:rFonts w:ascii="Arial" w:eastAsia="Times New Roman" w:hAnsi="Arial" w:cs="Arial"/>
          <w:sz w:val="24"/>
          <w:szCs w:val="24"/>
          <w:lang w:eastAsia="es-CO"/>
        </w:rPr>
        <w:t xml:space="preserve">, la cual tiene como objeto </w:t>
      </w:r>
      <w:r w:rsidR="00840FD1" w:rsidRPr="00F057D3">
        <w:rPr>
          <w:rFonts w:ascii="Arial" w:eastAsia="Times New Roman" w:hAnsi="Arial" w:cs="Arial"/>
          <w:sz w:val="24"/>
          <w:szCs w:val="24"/>
          <w:lang w:eastAsia="es-CO"/>
        </w:rPr>
        <w:t>transportar cosas.</w:t>
      </w:r>
    </w:p>
    <w:p w:rsidR="00E77C41" w:rsidRPr="00F057D3" w:rsidRDefault="00E77C41" w:rsidP="00F057D3">
      <w:pPr>
        <w:spacing w:after="0" w:line="276" w:lineRule="auto"/>
        <w:jc w:val="both"/>
        <w:textAlignment w:val="baseline"/>
        <w:rPr>
          <w:rFonts w:ascii="Arial" w:eastAsia="Times New Roman" w:hAnsi="Arial" w:cs="Arial"/>
          <w:sz w:val="24"/>
          <w:szCs w:val="24"/>
          <w:lang w:eastAsia="es-CO"/>
        </w:rPr>
      </w:pPr>
    </w:p>
    <w:p w:rsidR="00157775" w:rsidRPr="00F057D3" w:rsidRDefault="00DD5EB7"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De otro lado, al requerir a la representante legal de Timón S.A. para que informara la razón por la cual un trabajador era vinculado nuevamente pasados 15 días desde la finalización de un contrato, sostuvo que se debía al incremento en la producción, </w:t>
      </w:r>
      <w:r w:rsidR="00A47E40" w:rsidRPr="00F057D3">
        <w:rPr>
          <w:rFonts w:ascii="Arial" w:eastAsia="Times New Roman" w:hAnsi="Arial" w:cs="Arial"/>
          <w:sz w:val="24"/>
          <w:szCs w:val="24"/>
          <w:lang w:eastAsia="es-CO"/>
        </w:rPr>
        <w:t xml:space="preserve">pues </w:t>
      </w:r>
      <w:r w:rsidR="00157775" w:rsidRPr="00F057D3">
        <w:rPr>
          <w:rFonts w:ascii="Arial" w:eastAsia="Times New Roman" w:hAnsi="Arial" w:cs="Arial"/>
          <w:sz w:val="24"/>
          <w:szCs w:val="24"/>
          <w:lang w:eastAsia="es-CO"/>
        </w:rPr>
        <w:t>había</w:t>
      </w:r>
      <w:r w:rsidR="00A47E40" w:rsidRPr="00F057D3">
        <w:rPr>
          <w:rFonts w:ascii="Arial" w:eastAsia="Times New Roman" w:hAnsi="Arial" w:cs="Arial"/>
          <w:sz w:val="24"/>
          <w:szCs w:val="24"/>
          <w:lang w:eastAsia="es-CO"/>
        </w:rPr>
        <w:t xml:space="preserve"> proyectos específicos</w:t>
      </w:r>
      <w:r w:rsidR="00485444" w:rsidRPr="00F057D3">
        <w:rPr>
          <w:rFonts w:ascii="Arial" w:eastAsia="Times New Roman" w:hAnsi="Arial" w:cs="Arial"/>
          <w:sz w:val="24"/>
          <w:szCs w:val="24"/>
          <w:lang w:eastAsia="es-CO"/>
        </w:rPr>
        <w:t xml:space="preserve">, </w:t>
      </w:r>
      <w:r w:rsidR="00462999" w:rsidRPr="00F057D3">
        <w:rPr>
          <w:rFonts w:ascii="Arial" w:eastAsia="Times New Roman" w:hAnsi="Arial" w:cs="Arial"/>
          <w:sz w:val="24"/>
          <w:szCs w:val="24"/>
          <w:lang w:eastAsia="es-CO"/>
        </w:rPr>
        <w:t xml:space="preserve">donde </w:t>
      </w:r>
      <w:r w:rsidR="00485444" w:rsidRPr="00F057D3">
        <w:rPr>
          <w:rFonts w:ascii="Arial" w:eastAsia="Times New Roman" w:hAnsi="Arial" w:cs="Arial"/>
          <w:sz w:val="24"/>
          <w:szCs w:val="24"/>
          <w:lang w:eastAsia="es-CO"/>
        </w:rPr>
        <w:t xml:space="preserve">el cliente nuevo hacía la solicitud y la empresa </w:t>
      </w:r>
      <w:r w:rsidR="00916DB6" w:rsidRPr="00F057D3">
        <w:rPr>
          <w:rFonts w:ascii="Arial" w:eastAsia="Times New Roman" w:hAnsi="Arial" w:cs="Arial"/>
          <w:sz w:val="24"/>
          <w:szCs w:val="24"/>
          <w:lang w:eastAsia="es-CO"/>
        </w:rPr>
        <w:t>hacía</w:t>
      </w:r>
      <w:r w:rsidR="00485444" w:rsidRPr="00F057D3">
        <w:rPr>
          <w:rFonts w:ascii="Arial" w:eastAsia="Times New Roman" w:hAnsi="Arial" w:cs="Arial"/>
          <w:sz w:val="24"/>
          <w:szCs w:val="24"/>
          <w:lang w:eastAsia="es-CO"/>
        </w:rPr>
        <w:t xml:space="preserve"> la </w:t>
      </w:r>
      <w:r w:rsidR="00157775" w:rsidRPr="00F057D3">
        <w:rPr>
          <w:rFonts w:ascii="Arial" w:eastAsia="Times New Roman" w:hAnsi="Arial" w:cs="Arial"/>
          <w:sz w:val="24"/>
          <w:szCs w:val="24"/>
          <w:lang w:eastAsia="es-CO"/>
        </w:rPr>
        <w:t xml:space="preserve">requisición </w:t>
      </w:r>
      <w:r w:rsidR="00462999" w:rsidRPr="00F057D3">
        <w:rPr>
          <w:rFonts w:ascii="Arial" w:eastAsia="Times New Roman" w:hAnsi="Arial" w:cs="Arial"/>
          <w:sz w:val="24"/>
          <w:szCs w:val="24"/>
          <w:lang w:eastAsia="es-CO"/>
        </w:rPr>
        <w:t xml:space="preserve">a la temporal </w:t>
      </w:r>
      <w:r w:rsidR="00157775" w:rsidRPr="00F057D3">
        <w:rPr>
          <w:rFonts w:ascii="Arial" w:eastAsia="Times New Roman" w:hAnsi="Arial" w:cs="Arial"/>
          <w:sz w:val="24"/>
          <w:szCs w:val="24"/>
          <w:lang w:eastAsia="es-CO"/>
        </w:rPr>
        <w:t xml:space="preserve">solicitando </w:t>
      </w:r>
      <w:r w:rsidR="00485444" w:rsidRPr="00F057D3">
        <w:rPr>
          <w:rFonts w:ascii="Arial" w:eastAsia="Times New Roman" w:hAnsi="Arial" w:cs="Arial"/>
          <w:sz w:val="24"/>
          <w:szCs w:val="24"/>
          <w:lang w:eastAsia="es-CO"/>
        </w:rPr>
        <w:t xml:space="preserve">un conductor para ese evento </w:t>
      </w:r>
      <w:r w:rsidR="00157775" w:rsidRPr="00F057D3">
        <w:rPr>
          <w:rFonts w:ascii="Arial" w:eastAsia="Times New Roman" w:hAnsi="Arial" w:cs="Arial"/>
          <w:sz w:val="24"/>
          <w:szCs w:val="24"/>
          <w:lang w:eastAsia="es-CO"/>
        </w:rPr>
        <w:t xml:space="preserve">o necesidad </w:t>
      </w:r>
      <w:r w:rsidR="00485444" w:rsidRPr="00F057D3">
        <w:rPr>
          <w:rFonts w:ascii="Arial" w:eastAsia="Times New Roman" w:hAnsi="Arial" w:cs="Arial"/>
          <w:sz w:val="24"/>
          <w:szCs w:val="24"/>
          <w:lang w:eastAsia="es-CO"/>
        </w:rPr>
        <w:t>puntual, advirtiendo</w:t>
      </w:r>
      <w:r w:rsidR="00157775" w:rsidRPr="00F057D3">
        <w:rPr>
          <w:rFonts w:ascii="Arial" w:eastAsia="Times New Roman" w:hAnsi="Arial" w:cs="Arial"/>
          <w:sz w:val="24"/>
          <w:szCs w:val="24"/>
          <w:lang w:eastAsia="es-CO"/>
        </w:rPr>
        <w:t xml:space="preserve"> </w:t>
      </w:r>
      <w:r w:rsidR="00485444" w:rsidRPr="00F057D3">
        <w:rPr>
          <w:rFonts w:ascii="Arial" w:eastAsia="Times New Roman" w:hAnsi="Arial" w:cs="Arial"/>
          <w:sz w:val="24"/>
          <w:szCs w:val="24"/>
          <w:lang w:eastAsia="es-CO"/>
        </w:rPr>
        <w:t>que</w:t>
      </w:r>
      <w:r w:rsidR="00581ABA" w:rsidRPr="00F057D3">
        <w:rPr>
          <w:rFonts w:ascii="Arial" w:eastAsia="Times New Roman" w:hAnsi="Arial" w:cs="Arial"/>
          <w:sz w:val="24"/>
          <w:szCs w:val="24"/>
          <w:lang w:eastAsia="es-CO"/>
        </w:rPr>
        <w:t>,</w:t>
      </w:r>
      <w:r w:rsidR="00485444" w:rsidRPr="00F057D3">
        <w:rPr>
          <w:rFonts w:ascii="Arial" w:eastAsia="Times New Roman" w:hAnsi="Arial" w:cs="Arial"/>
          <w:sz w:val="24"/>
          <w:szCs w:val="24"/>
          <w:lang w:eastAsia="es-CO"/>
        </w:rPr>
        <w:t xml:space="preserve"> l</w:t>
      </w:r>
      <w:r w:rsidR="00A47E40" w:rsidRPr="00F057D3">
        <w:rPr>
          <w:rFonts w:ascii="Arial" w:eastAsia="Times New Roman" w:hAnsi="Arial" w:cs="Arial"/>
          <w:sz w:val="24"/>
          <w:szCs w:val="24"/>
          <w:lang w:eastAsia="es-CO"/>
        </w:rPr>
        <w:t xml:space="preserve">a temporal era quien definía si enviaba o no a la misma persona. </w:t>
      </w:r>
    </w:p>
    <w:p w:rsidR="00157775" w:rsidRPr="00F057D3" w:rsidRDefault="00157775" w:rsidP="00F057D3">
      <w:pPr>
        <w:spacing w:after="0" w:line="276" w:lineRule="auto"/>
        <w:jc w:val="both"/>
        <w:textAlignment w:val="baseline"/>
        <w:rPr>
          <w:rFonts w:ascii="Arial" w:eastAsia="Times New Roman" w:hAnsi="Arial" w:cs="Arial"/>
          <w:sz w:val="24"/>
          <w:szCs w:val="24"/>
          <w:lang w:eastAsia="es-CO"/>
        </w:rPr>
      </w:pPr>
    </w:p>
    <w:p w:rsidR="00604330" w:rsidRPr="00F057D3" w:rsidRDefault="00157775" w:rsidP="00F057D3">
      <w:pPr>
        <w:spacing w:after="0" w:line="276" w:lineRule="auto"/>
        <w:jc w:val="both"/>
        <w:textAlignment w:val="baseline"/>
        <w:rPr>
          <w:rFonts w:ascii="Arial" w:eastAsia="Times New Roman" w:hAnsi="Arial" w:cs="Arial"/>
          <w:sz w:val="24"/>
          <w:szCs w:val="24"/>
          <w:u w:val="single"/>
          <w:lang w:eastAsia="es-CO"/>
        </w:rPr>
      </w:pPr>
      <w:r w:rsidRPr="00F057D3">
        <w:rPr>
          <w:rFonts w:ascii="Arial" w:eastAsia="Times New Roman" w:hAnsi="Arial" w:cs="Arial"/>
          <w:sz w:val="24"/>
          <w:szCs w:val="24"/>
          <w:lang w:eastAsia="es-CO"/>
        </w:rPr>
        <w:t xml:space="preserve">Al preguntársele cuál o cuáles fueron los clientes </w:t>
      </w:r>
      <w:r w:rsidR="00916DB6" w:rsidRPr="00F057D3">
        <w:rPr>
          <w:rFonts w:ascii="Arial" w:eastAsia="Times New Roman" w:hAnsi="Arial" w:cs="Arial"/>
          <w:sz w:val="24"/>
          <w:szCs w:val="24"/>
          <w:lang w:eastAsia="es-CO"/>
        </w:rPr>
        <w:t xml:space="preserve">o proyectos </w:t>
      </w:r>
      <w:r w:rsidRPr="00F057D3">
        <w:rPr>
          <w:rFonts w:ascii="Arial" w:eastAsia="Times New Roman" w:hAnsi="Arial" w:cs="Arial"/>
          <w:sz w:val="24"/>
          <w:szCs w:val="24"/>
          <w:lang w:eastAsia="es-CO"/>
        </w:rPr>
        <w:t>nuevos para el periodo d</w:t>
      </w:r>
      <w:r w:rsidR="00581ABA" w:rsidRPr="00F057D3">
        <w:rPr>
          <w:rFonts w:ascii="Arial" w:eastAsia="Times New Roman" w:hAnsi="Arial" w:cs="Arial"/>
          <w:sz w:val="24"/>
          <w:szCs w:val="24"/>
          <w:lang w:eastAsia="es-CO"/>
        </w:rPr>
        <w:t>e</w:t>
      </w:r>
      <w:r w:rsidRPr="00F057D3">
        <w:rPr>
          <w:rFonts w:ascii="Arial" w:eastAsia="Times New Roman" w:hAnsi="Arial" w:cs="Arial"/>
          <w:sz w:val="24"/>
          <w:szCs w:val="24"/>
          <w:lang w:eastAsia="es-CO"/>
        </w:rPr>
        <w:t xml:space="preserve"> vinculación del actor, sostuvo que no</w:t>
      </w:r>
      <w:r w:rsidR="00581ABA" w:rsidRPr="00F057D3">
        <w:rPr>
          <w:rFonts w:ascii="Arial" w:eastAsia="Times New Roman" w:hAnsi="Arial" w:cs="Arial"/>
          <w:sz w:val="24"/>
          <w:szCs w:val="24"/>
          <w:lang w:eastAsia="es-CO"/>
        </w:rPr>
        <w:t xml:space="preserve"> tenía conocimiento. </w:t>
      </w:r>
      <w:r w:rsidR="001B7BAD" w:rsidRPr="00F057D3">
        <w:rPr>
          <w:rFonts w:ascii="Arial" w:eastAsia="Times New Roman" w:hAnsi="Arial" w:cs="Arial"/>
          <w:sz w:val="24"/>
          <w:szCs w:val="24"/>
          <w:lang w:eastAsia="es-CO"/>
        </w:rPr>
        <w:t xml:space="preserve">Finalmente, respecto </w:t>
      </w:r>
      <w:r w:rsidR="00581ABA" w:rsidRPr="00F057D3">
        <w:rPr>
          <w:rFonts w:ascii="Arial" w:eastAsia="Times New Roman" w:hAnsi="Arial" w:cs="Arial"/>
          <w:sz w:val="24"/>
          <w:szCs w:val="24"/>
          <w:lang w:eastAsia="es-CO"/>
        </w:rPr>
        <w:t xml:space="preserve">a la </w:t>
      </w:r>
      <w:r w:rsidR="00955BE4" w:rsidRPr="00F057D3">
        <w:rPr>
          <w:rFonts w:ascii="Arial" w:eastAsia="Times New Roman" w:hAnsi="Arial" w:cs="Arial"/>
          <w:sz w:val="24"/>
          <w:szCs w:val="24"/>
          <w:lang w:eastAsia="es-CO"/>
        </w:rPr>
        <w:t xml:space="preserve">unidad estratégica de negocios </w:t>
      </w:r>
      <w:r w:rsidR="00581ABA" w:rsidRPr="00F057D3">
        <w:rPr>
          <w:rFonts w:ascii="Arial" w:eastAsia="Times New Roman" w:hAnsi="Arial" w:cs="Arial"/>
          <w:sz w:val="24"/>
          <w:szCs w:val="24"/>
          <w:lang w:eastAsia="es-CO"/>
        </w:rPr>
        <w:t>adujo que</w:t>
      </w:r>
      <w:r w:rsidRPr="00F057D3">
        <w:rPr>
          <w:rFonts w:ascii="Arial" w:eastAsia="Times New Roman" w:hAnsi="Arial" w:cs="Arial"/>
          <w:sz w:val="24"/>
          <w:szCs w:val="24"/>
          <w:lang w:eastAsia="es-CO"/>
        </w:rPr>
        <w:t xml:space="preserve"> </w:t>
      </w:r>
      <w:r w:rsidR="001B7BAD" w:rsidRPr="00F057D3">
        <w:rPr>
          <w:rFonts w:ascii="Arial" w:eastAsia="Times New Roman" w:hAnsi="Arial" w:cs="Arial"/>
          <w:sz w:val="24"/>
          <w:szCs w:val="24"/>
          <w:lang w:eastAsia="es-CO"/>
        </w:rPr>
        <w:t xml:space="preserve">en síntesis </w:t>
      </w:r>
      <w:r w:rsidR="00916DB6" w:rsidRPr="00F057D3">
        <w:rPr>
          <w:rFonts w:ascii="Arial" w:eastAsia="Times New Roman" w:hAnsi="Arial" w:cs="Arial"/>
          <w:sz w:val="24"/>
          <w:szCs w:val="24"/>
          <w:lang w:eastAsia="es-CO"/>
        </w:rPr>
        <w:t xml:space="preserve">son </w:t>
      </w:r>
      <w:r w:rsidR="00955BE4" w:rsidRPr="00F057D3">
        <w:rPr>
          <w:rFonts w:ascii="Arial" w:eastAsia="Times New Roman" w:hAnsi="Arial" w:cs="Arial"/>
          <w:sz w:val="24"/>
          <w:szCs w:val="24"/>
          <w:lang w:eastAsia="es-CO"/>
        </w:rPr>
        <w:t xml:space="preserve">los nuevos clientes que van llegando a solicitar un servicio, </w:t>
      </w:r>
      <w:r w:rsidR="001B7BAD" w:rsidRPr="00F057D3">
        <w:rPr>
          <w:rFonts w:ascii="Arial" w:eastAsia="Times New Roman" w:hAnsi="Arial" w:cs="Arial"/>
          <w:sz w:val="24"/>
          <w:szCs w:val="24"/>
          <w:lang w:eastAsia="es-CO"/>
        </w:rPr>
        <w:t>por lo que dicha unidad</w:t>
      </w:r>
      <w:r w:rsidR="00581ABA" w:rsidRPr="00F057D3">
        <w:rPr>
          <w:rFonts w:ascii="Arial" w:eastAsia="Times New Roman" w:hAnsi="Arial" w:cs="Arial"/>
          <w:sz w:val="24"/>
          <w:szCs w:val="24"/>
          <w:lang w:eastAsia="es-CO"/>
        </w:rPr>
        <w:t xml:space="preserve"> se</w:t>
      </w:r>
      <w:r w:rsidR="00955BE4" w:rsidRPr="00F057D3">
        <w:rPr>
          <w:rFonts w:ascii="Arial" w:eastAsia="Times New Roman" w:hAnsi="Arial" w:cs="Arial"/>
          <w:sz w:val="24"/>
          <w:szCs w:val="24"/>
          <w:lang w:eastAsia="es-CO"/>
        </w:rPr>
        <w:t xml:space="preserve"> circunscribe a la </w:t>
      </w:r>
      <w:r w:rsidR="00955BE4" w:rsidRPr="00F057D3">
        <w:rPr>
          <w:rFonts w:ascii="Arial" w:eastAsia="Times New Roman" w:hAnsi="Arial" w:cs="Arial"/>
          <w:sz w:val="24"/>
          <w:szCs w:val="24"/>
          <w:u w:val="single"/>
          <w:lang w:eastAsia="es-CO"/>
        </w:rPr>
        <w:t>actividad propia de la empresa de conseguir nuevos clientes para que generen servicios.</w:t>
      </w:r>
    </w:p>
    <w:bookmarkEnd w:id="2"/>
    <w:p w:rsidR="00E07E9E" w:rsidRPr="00F057D3" w:rsidRDefault="00E07E9E" w:rsidP="00F057D3">
      <w:pPr>
        <w:spacing w:after="0" w:line="276" w:lineRule="auto"/>
        <w:jc w:val="both"/>
        <w:textAlignment w:val="baseline"/>
        <w:rPr>
          <w:rFonts w:ascii="Arial" w:eastAsia="Times New Roman" w:hAnsi="Arial" w:cs="Arial"/>
          <w:sz w:val="24"/>
          <w:szCs w:val="24"/>
          <w:lang w:eastAsia="es-CO"/>
        </w:rPr>
      </w:pPr>
    </w:p>
    <w:p w:rsidR="00E07E9E" w:rsidRPr="00F057D3" w:rsidRDefault="001F349E"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De</w:t>
      </w:r>
      <w:r w:rsidR="00581ABA" w:rsidRPr="00F057D3">
        <w:rPr>
          <w:rFonts w:ascii="Arial" w:eastAsia="Times New Roman" w:hAnsi="Arial" w:cs="Arial"/>
          <w:sz w:val="24"/>
          <w:szCs w:val="24"/>
          <w:lang w:eastAsia="es-CO"/>
        </w:rPr>
        <w:t xml:space="preserve"> la valoración conjunta de tales medios de prueba, </w:t>
      </w:r>
      <w:r w:rsidRPr="00F057D3">
        <w:rPr>
          <w:rFonts w:ascii="Arial" w:eastAsia="Times New Roman" w:hAnsi="Arial" w:cs="Arial"/>
          <w:sz w:val="24"/>
          <w:szCs w:val="24"/>
          <w:lang w:eastAsia="es-CO"/>
        </w:rPr>
        <w:t>se desprende c</w:t>
      </w:r>
      <w:r w:rsidR="001B7BAD" w:rsidRPr="00F057D3">
        <w:rPr>
          <w:rFonts w:ascii="Arial" w:eastAsia="Times New Roman" w:hAnsi="Arial" w:cs="Arial"/>
          <w:sz w:val="24"/>
          <w:szCs w:val="24"/>
          <w:lang w:eastAsia="es-CO"/>
        </w:rPr>
        <w:t xml:space="preserve">laramente, tal como lo concluyó la sentenciadora de primer grado, </w:t>
      </w:r>
      <w:r w:rsidRPr="00F057D3">
        <w:rPr>
          <w:rFonts w:ascii="Arial" w:eastAsia="Times New Roman" w:hAnsi="Arial" w:cs="Arial"/>
          <w:sz w:val="24"/>
          <w:szCs w:val="24"/>
          <w:lang w:eastAsia="es-CO"/>
        </w:rPr>
        <w:t xml:space="preserve">que el demandante prestó sus servicios en favor de la sociedad Timón S.A., </w:t>
      </w:r>
      <w:r w:rsidR="002C51FB" w:rsidRPr="00F057D3">
        <w:rPr>
          <w:rFonts w:ascii="Arial" w:eastAsia="Times New Roman" w:hAnsi="Arial" w:cs="Arial"/>
          <w:sz w:val="24"/>
          <w:szCs w:val="24"/>
          <w:lang w:eastAsia="es-CO"/>
        </w:rPr>
        <w:t xml:space="preserve">ejecutando </w:t>
      </w:r>
      <w:r w:rsidRPr="00F057D3">
        <w:rPr>
          <w:rFonts w:ascii="Arial" w:eastAsia="Times New Roman" w:hAnsi="Arial" w:cs="Arial"/>
          <w:sz w:val="24"/>
          <w:szCs w:val="24"/>
          <w:lang w:eastAsia="es-CO"/>
        </w:rPr>
        <w:t>labores que correspondían en los términos de la Corte, a la necesidad</w:t>
      </w:r>
      <w:r w:rsidR="001B7BAD" w:rsidRPr="00F057D3">
        <w:rPr>
          <w:rFonts w:ascii="Arial" w:eastAsia="Times New Roman" w:hAnsi="Arial" w:cs="Arial"/>
          <w:sz w:val="24"/>
          <w:szCs w:val="24"/>
          <w:lang w:eastAsia="es-CO"/>
        </w:rPr>
        <w:t xml:space="preserve"> propia e</w:t>
      </w:r>
      <w:r w:rsidRPr="00F057D3">
        <w:rPr>
          <w:rFonts w:ascii="Arial" w:eastAsia="Times New Roman" w:hAnsi="Arial" w:cs="Arial"/>
          <w:sz w:val="24"/>
          <w:szCs w:val="24"/>
          <w:lang w:eastAsia="es-CO"/>
        </w:rPr>
        <w:t xml:space="preserve"> indefinida </w:t>
      </w:r>
      <w:r w:rsidR="008F6148" w:rsidRPr="00F057D3">
        <w:rPr>
          <w:rFonts w:ascii="Arial" w:eastAsia="Times New Roman" w:hAnsi="Arial" w:cs="Arial"/>
          <w:sz w:val="24"/>
          <w:szCs w:val="24"/>
          <w:lang w:eastAsia="es-CO"/>
        </w:rPr>
        <w:t xml:space="preserve">en el desarrollo </w:t>
      </w:r>
      <w:r w:rsidRPr="00F057D3">
        <w:rPr>
          <w:rFonts w:ascii="Arial" w:eastAsia="Times New Roman" w:hAnsi="Arial" w:cs="Arial"/>
          <w:sz w:val="24"/>
          <w:szCs w:val="24"/>
          <w:lang w:eastAsia="es-CO"/>
        </w:rPr>
        <w:t xml:space="preserve">de las actividades de la empresa usuaria, </w:t>
      </w:r>
      <w:r w:rsidR="007F0DC5" w:rsidRPr="00F057D3">
        <w:rPr>
          <w:rFonts w:ascii="Arial" w:eastAsia="Times New Roman" w:hAnsi="Arial" w:cs="Arial"/>
          <w:sz w:val="24"/>
          <w:szCs w:val="24"/>
          <w:lang w:eastAsia="es-CO"/>
        </w:rPr>
        <w:t>que,</w:t>
      </w:r>
      <w:r w:rsidRPr="00F057D3">
        <w:rPr>
          <w:rFonts w:ascii="Arial" w:eastAsia="Times New Roman" w:hAnsi="Arial" w:cs="Arial"/>
          <w:sz w:val="24"/>
          <w:szCs w:val="24"/>
          <w:lang w:eastAsia="es-CO"/>
        </w:rPr>
        <w:t xml:space="preserve"> en modo alguno, podía encubrirse en apariencia, en una necesidad temporal, pues nótese que las funciones estaban relacionadas con el transporte de </w:t>
      </w:r>
      <w:r w:rsidR="001B7BAD" w:rsidRPr="00F057D3">
        <w:rPr>
          <w:rFonts w:ascii="Arial" w:eastAsia="Times New Roman" w:hAnsi="Arial" w:cs="Arial"/>
          <w:sz w:val="24"/>
          <w:szCs w:val="24"/>
          <w:lang w:eastAsia="es-CO"/>
        </w:rPr>
        <w:t xml:space="preserve">cualquier tipo de mercancía </w:t>
      </w:r>
      <w:r w:rsidR="00DF7C9F" w:rsidRPr="00F057D3">
        <w:rPr>
          <w:rFonts w:ascii="Arial" w:eastAsia="Times New Roman" w:hAnsi="Arial" w:cs="Arial"/>
          <w:sz w:val="24"/>
          <w:szCs w:val="24"/>
          <w:lang w:eastAsia="es-CO"/>
        </w:rPr>
        <w:t xml:space="preserve">por </w:t>
      </w:r>
      <w:r w:rsidRPr="00F057D3">
        <w:rPr>
          <w:rFonts w:ascii="Arial" w:eastAsia="Times New Roman" w:hAnsi="Arial" w:cs="Arial"/>
          <w:sz w:val="24"/>
          <w:szCs w:val="24"/>
          <w:lang w:eastAsia="es-CO"/>
        </w:rPr>
        <w:t>vía terrestre</w:t>
      </w:r>
      <w:r w:rsidR="001B7BAD" w:rsidRPr="00F057D3">
        <w:rPr>
          <w:rFonts w:ascii="Arial" w:eastAsia="Times New Roman" w:hAnsi="Arial" w:cs="Arial"/>
          <w:sz w:val="24"/>
          <w:szCs w:val="24"/>
          <w:lang w:eastAsia="es-CO"/>
        </w:rPr>
        <w:t>, bien sea dentro de la zona (Pereira o Dosquebradas) o de un punto a otro dentro del país</w:t>
      </w:r>
      <w:r w:rsidR="000147D9" w:rsidRPr="00F057D3">
        <w:rPr>
          <w:rFonts w:ascii="Arial" w:eastAsia="Times New Roman" w:hAnsi="Arial" w:cs="Arial"/>
          <w:sz w:val="24"/>
          <w:szCs w:val="24"/>
          <w:lang w:eastAsia="es-CO"/>
        </w:rPr>
        <w:t xml:space="preserve">, las cuales se tornan de carácter permanente, necesario y continuo para el giro </w:t>
      </w:r>
      <w:r w:rsidR="000147D9" w:rsidRPr="00F057D3">
        <w:rPr>
          <w:rFonts w:ascii="Arial" w:eastAsia="Times New Roman" w:hAnsi="Arial" w:cs="Arial"/>
          <w:sz w:val="24"/>
          <w:szCs w:val="24"/>
          <w:lang w:eastAsia="es-CO"/>
        </w:rPr>
        <w:lastRenderedPageBreak/>
        <w:t>ordinario del desarrollo del objeto social de la empresa usuaria, siendo además prueba de ello, la existencia de personal de planta que ejecutaba idénticas funciones a las del demandante, como lo afirmaron al unísono los representantes legales interrogados.</w:t>
      </w:r>
    </w:p>
    <w:p w:rsidR="00CB25CA" w:rsidRPr="00F057D3" w:rsidRDefault="00CB25CA" w:rsidP="00F057D3">
      <w:pPr>
        <w:spacing w:after="0" w:line="276" w:lineRule="auto"/>
        <w:jc w:val="both"/>
        <w:textAlignment w:val="baseline"/>
        <w:rPr>
          <w:rFonts w:ascii="Arial" w:eastAsia="Times New Roman" w:hAnsi="Arial" w:cs="Arial"/>
          <w:sz w:val="24"/>
          <w:szCs w:val="24"/>
          <w:lang w:eastAsia="es-CO"/>
        </w:rPr>
      </w:pPr>
    </w:p>
    <w:p w:rsidR="00F719A0" w:rsidRPr="00F057D3" w:rsidRDefault="0083074E"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De otro lado, se observa que</w:t>
      </w:r>
      <w:r w:rsidR="004D7434" w:rsidRPr="00F057D3">
        <w:rPr>
          <w:rFonts w:ascii="Arial" w:eastAsia="Times New Roman" w:hAnsi="Arial" w:cs="Arial"/>
          <w:sz w:val="24"/>
          <w:szCs w:val="24"/>
          <w:lang w:eastAsia="es-CO"/>
        </w:rPr>
        <w:t xml:space="preserve"> </w:t>
      </w:r>
      <w:r w:rsidR="008F6148" w:rsidRPr="00F057D3">
        <w:rPr>
          <w:rFonts w:ascii="Arial" w:eastAsia="Times New Roman" w:hAnsi="Arial" w:cs="Arial"/>
          <w:sz w:val="24"/>
          <w:szCs w:val="24"/>
          <w:lang w:eastAsia="es-CO"/>
        </w:rPr>
        <w:t xml:space="preserve">si bien en algunos contratos comerciales </w:t>
      </w:r>
      <w:r w:rsidR="00DF7C9F" w:rsidRPr="00F057D3">
        <w:rPr>
          <w:rFonts w:ascii="Arial" w:eastAsia="Times New Roman" w:hAnsi="Arial" w:cs="Arial"/>
          <w:sz w:val="24"/>
          <w:szCs w:val="24"/>
          <w:lang w:eastAsia="es-CO"/>
        </w:rPr>
        <w:t xml:space="preserve">suscritos entre Timón S.A. y </w:t>
      </w:r>
      <w:proofErr w:type="spellStart"/>
      <w:r w:rsidR="00DF7C9F" w:rsidRPr="00F057D3">
        <w:rPr>
          <w:rFonts w:ascii="Arial" w:eastAsia="Times New Roman" w:hAnsi="Arial" w:cs="Arial"/>
          <w:sz w:val="24"/>
          <w:szCs w:val="24"/>
          <w:lang w:eastAsia="es-CO"/>
        </w:rPr>
        <w:t>Talentum</w:t>
      </w:r>
      <w:proofErr w:type="spellEnd"/>
      <w:r w:rsidR="00DF7C9F" w:rsidRPr="00F057D3">
        <w:rPr>
          <w:rFonts w:ascii="Arial" w:eastAsia="Times New Roman" w:hAnsi="Arial" w:cs="Arial"/>
          <w:sz w:val="24"/>
          <w:szCs w:val="24"/>
          <w:lang w:eastAsia="es-CO"/>
        </w:rPr>
        <w:t xml:space="preserve"> Temporal S.A.S., </w:t>
      </w:r>
      <w:r w:rsidR="008F6148" w:rsidRPr="00F057D3">
        <w:rPr>
          <w:rFonts w:ascii="Arial" w:eastAsia="Times New Roman" w:hAnsi="Arial" w:cs="Arial"/>
          <w:sz w:val="24"/>
          <w:szCs w:val="24"/>
          <w:lang w:eastAsia="es-CO"/>
        </w:rPr>
        <w:t xml:space="preserve">se indicó que </w:t>
      </w:r>
      <w:r w:rsidR="00425CBB" w:rsidRPr="00F057D3">
        <w:rPr>
          <w:rFonts w:ascii="Arial" w:eastAsia="Times New Roman" w:hAnsi="Arial" w:cs="Arial"/>
          <w:sz w:val="24"/>
          <w:szCs w:val="24"/>
          <w:lang w:eastAsia="es-CO"/>
        </w:rPr>
        <w:t xml:space="preserve">el </w:t>
      </w:r>
      <w:r w:rsidR="00DF7C9F" w:rsidRPr="00F057D3">
        <w:rPr>
          <w:rFonts w:ascii="Arial" w:eastAsia="Times New Roman" w:hAnsi="Arial" w:cs="Arial"/>
          <w:sz w:val="24"/>
          <w:szCs w:val="24"/>
          <w:lang w:eastAsia="es-CO"/>
        </w:rPr>
        <w:t>suministro de personal</w:t>
      </w:r>
      <w:r w:rsidR="008F6148" w:rsidRPr="00F057D3">
        <w:rPr>
          <w:rFonts w:ascii="Arial" w:eastAsia="Times New Roman" w:hAnsi="Arial" w:cs="Arial"/>
          <w:sz w:val="24"/>
          <w:szCs w:val="24"/>
          <w:lang w:eastAsia="es-CO"/>
        </w:rPr>
        <w:t xml:space="preserve"> para los casos señalados en el artículo 77 de la Ley 50 de 1990, se hacía p</w:t>
      </w:r>
      <w:r w:rsidR="00425CBB" w:rsidRPr="00F057D3">
        <w:rPr>
          <w:rFonts w:ascii="Arial" w:eastAsia="Times New Roman" w:hAnsi="Arial" w:cs="Arial"/>
          <w:sz w:val="24"/>
          <w:szCs w:val="24"/>
          <w:lang w:eastAsia="es-CO"/>
        </w:rPr>
        <w:t>ara la implementación de un nuevo proyecto,</w:t>
      </w:r>
      <w:r w:rsidR="00557867" w:rsidRPr="00F057D3">
        <w:rPr>
          <w:rFonts w:ascii="Arial" w:eastAsia="Times New Roman" w:hAnsi="Arial" w:cs="Arial"/>
          <w:sz w:val="24"/>
          <w:szCs w:val="24"/>
          <w:lang w:eastAsia="es-CO"/>
        </w:rPr>
        <w:t xml:space="preserve"> para</w:t>
      </w:r>
      <w:r w:rsidR="00425CBB" w:rsidRPr="00F057D3">
        <w:rPr>
          <w:rFonts w:ascii="Arial" w:eastAsia="Times New Roman" w:hAnsi="Arial" w:cs="Arial"/>
          <w:sz w:val="24"/>
          <w:szCs w:val="24"/>
          <w:lang w:eastAsia="es-CO"/>
        </w:rPr>
        <w:t xml:space="preserve"> </w:t>
      </w:r>
      <w:r w:rsidR="00DF7C9F" w:rsidRPr="00F057D3">
        <w:rPr>
          <w:rFonts w:ascii="Arial" w:eastAsia="Times New Roman" w:hAnsi="Arial" w:cs="Arial"/>
          <w:sz w:val="24"/>
          <w:szCs w:val="24"/>
          <w:lang w:eastAsia="es-CO"/>
        </w:rPr>
        <w:t xml:space="preserve">la creación de la unidad estratégica de negocios o para apoyar los niveles de productividad exigidos en el mercado, lo cierto es que </w:t>
      </w:r>
      <w:r w:rsidR="00425CBB" w:rsidRPr="00F057D3">
        <w:rPr>
          <w:rFonts w:ascii="Arial" w:eastAsia="Times New Roman" w:hAnsi="Arial" w:cs="Arial"/>
          <w:sz w:val="24"/>
          <w:szCs w:val="24"/>
          <w:lang w:eastAsia="es-CO"/>
        </w:rPr>
        <w:t xml:space="preserve">la </w:t>
      </w:r>
      <w:r w:rsidR="008F6148" w:rsidRPr="00F057D3">
        <w:rPr>
          <w:rFonts w:ascii="Arial" w:eastAsia="Times New Roman" w:hAnsi="Arial" w:cs="Arial"/>
          <w:sz w:val="24"/>
          <w:szCs w:val="24"/>
          <w:lang w:eastAsia="es-CO"/>
        </w:rPr>
        <w:t xml:space="preserve">empresa </w:t>
      </w:r>
      <w:r w:rsidR="00425CBB" w:rsidRPr="00F057D3">
        <w:rPr>
          <w:rFonts w:ascii="Arial" w:eastAsia="Times New Roman" w:hAnsi="Arial" w:cs="Arial"/>
          <w:sz w:val="24"/>
          <w:szCs w:val="24"/>
          <w:lang w:eastAsia="es-CO"/>
        </w:rPr>
        <w:t xml:space="preserve">usuaria no se encargó de demostrar cada una de esas </w:t>
      </w:r>
      <w:r w:rsidR="008F6148" w:rsidRPr="00F057D3">
        <w:rPr>
          <w:rFonts w:ascii="Arial" w:eastAsia="Times New Roman" w:hAnsi="Arial" w:cs="Arial"/>
          <w:sz w:val="24"/>
          <w:szCs w:val="24"/>
          <w:lang w:eastAsia="es-CO"/>
        </w:rPr>
        <w:t>afirmaciones</w:t>
      </w:r>
      <w:r w:rsidR="00425CBB" w:rsidRPr="00F057D3">
        <w:rPr>
          <w:rFonts w:ascii="Arial" w:eastAsia="Times New Roman" w:hAnsi="Arial" w:cs="Arial"/>
          <w:sz w:val="24"/>
          <w:szCs w:val="24"/>
          <w:lang w:eastAsia="es-CO"/>
        </w:rPr>
        <w:t>,</w:t>
      </w:r>
      <w:r w:rsidR="008F6148" w:rsidRPr="00F057D3">
        <w:rPr>
          <w:rFonts w:ascii="Arial" w:eastAsia="Times New Roman" w:hAnsi="Arial" w:cs="Arial"/>
          <w:sz w:val="24"/>
          <w:szCs w:val="24"/>
          <w:lang w:eastAsia="es-CO"/>
        </w:rPr>
        <w:t xml:space="preserve"> </w:t>
      </w:r>
      <w:r w:rsidR="00F719A0" w:rsidRPr="00F057D3">
        <w:rPr>
          <w:rFonts w:ascii="Arial" w:eastAsia="Times New Roman" w:hAnsi="Arial" w:cs="Arial"/>
          <w:sz w:val="24"/>
          <w:szCs w:val="24"/>
          <w:lang w:eastAsia="es-CO"/>
        </w:rPr>
        <w:t xml:space="preserve">pues ningún elemento de prueba allegó al proceso en tal sentido, </w:t>
      </w:r>
      <w:r w:rsidR="008F6148" w:rsidRPr="00F057D3">
        <w:rPr>
          <w:rFonts w:ascii="Arial" w:eastAsia="Times New Roman" w:hAnsi="Arial" w:cs="Arial"/>
          <w:sz w:val="24"/>
          <w:szCs w:val="24"/>
          <w:lang w:eastAsia="es-CO"/>
        </w:rPr>
        <w:t>quedando sin ilustración alguna</w:t>
      </w:r>
      <w:r w:rsidRPr="00F057D3">
        <w:rPr>
          <w:rFonts w:ascii="Arial" w:eastAsia="Times New Roman" w:hAnsi="Arial" w:cs="Arial"/>
          <w:sz w:val="24"/>
          <w:szCs w:val="24"/>
          <w:lang w:eastAsia="es-CO"/>
        </w:rPr>
        <w:t xml:space="preserve"> </w:t>
      </w:r>
      <w:r w:rsidR="00437885" w:rsidRPr="00F057D3">
        <w:rPr>
          <w:rFonts w:ascii="Arial" w:eastAsia="Times New Roman" w:hAnsi="Arial" w:cs="Arial"/>
          <w:sz w:val="24"/>
          <w:szCs w:val="24"/>
          <w:lang w:eastAsia="es-CO"/>
        </w:rPr>
        <w:t xml:space="preserve">la necesidad específica y concreta que tenía </w:t>
      </w:r>
      <w:r w:rsidR="00F719A0" w:rsidRPr="00F057D3">
        <w:rPr>
          <w:rFonts w:ascii="Arial" w:eastAsia="Times New Roman" w:hAnsi="Arial" w:cs="Arial"/>
          <w:sz w:val="24"/>
          <w:szCs w:val="24"/>
          <w:lang w:eastAsia="es-CO"/>
        </w:rPr>
        <w:t>debido a</w:t>
      </w:r>
      <w:r w:rsidR="008C2018" w:rsidRPr="00F057D3">
        <w:rPr>
          <w:rFonts w:ascii="Arial" w:eastAsia="Times New Roman" w:hAnsi="Arial" w:cs="Arial"/>
          <w:sz w:val="24"/>
          <w:szCs w:val="24"/>
          <w:lang w:eastAsia="es-CO"/>
        </w:rPr>
        <w:t>l incremento en la producción</w:t>
      </w:r>
      <w:r w:rsidR="00437885" w:rsidRPr="00F057D3">
        <w:rPr>
          <w:rFonts w:ascii="Arial" w:eastAsia="Times New Roman" w:hAnsi="Arial" w:cs="Arial"/>
          <w:sz w:val="24"/>
          <w:szCs w:val="24"/>
          <w:lang w:eastAsia="es-CO"/>
        </w:rPr>
        <w:t xml:space="preserve"> o</w:t>
      </w:r>
      <w:r w:rsidR="00425CBB" w:rsidRPr="00F057D3">
        <w:rPr>
          <w:rFonts w:ascii="Arial" w:eastAsia="Times New Roman" w:hAnsi="Arial" w:cs="Arial"/>
          <w:sz w:val="24"/>
          <w:szCs w:val="24"/>
          <w:lang w:eastAsia="es-CO"/>
        </w:rPr>
        <w:t xml:space="preserve"> la existencia de </w:t>
      </w:r>
      <w:r w:rsidR="00E24880" w:rsidRPr="00F057D3">
        <w:rPr>
          <w:rFonts w:ascii="Arial" w:eastAsia="Times New Roman" w:hAnsi="Arial" w:cs="Arial"/>
          <w:sz w:val="24"/>
          <w:szCs w:val="24"/>
          <w:lang w:eastAsia="es-CO"/>
        </w:rPr>
        <w:t xml:space="preserve">los nuevos productos u ofertas, máxime que tal como lo afirmaron los representantes legales, la unidad estratégica de negocios </w:t>
      </w:r>
      <w:r w:rsidR="00437885" w:rsidRPr="00F057D3">
        <w:rPr>
          <w:rFonts w:ascii="Arial" w:eastAsia="Times New Roman" w:hAnsi="Arial" w:cs="Arial"/>
          <w:sz w:val="24"/>
          <w:szCs w:val="24"/>
          <w:lang w:eastAsia="es-CO"/>
        </w:rPr>
        <w:t xml:space="preserve">consistía </w:t>
      </w:r>
      <w:r w:rsidR="00557867" w:rsidRPr="00F057D3">
        <w:rPr>
          <w:rFonts w:ascii="Arial" w:eastAsia="Times New Roman" w:hAnsi="Arial" w:cs="Arial"/>
          <w:sz w:val="24"/>
          <w:szCs w:val="24"/>
          <w:lang w:eastAsia="es-CO"/>
        </w:rPr>
        <w:t xml:space="preserve">simplemente en </w:t>
      </w:r>
      <w:r w:rsidR="00E24880" w:rsidRPr="00F057D3">
        <w:rPr>
          <w:rFonts w:ascii="Arial" w:eastAsia="Times New Roman" w:hAnsi="Arial" w:cs="Arial"/>
          <w:sz w:val="24"/>
          <w:szCs w:val="24"/>
          <w:lang w:eastAsia="es-CO"/>
        </w:rPr>
        <w:t>impulsar la actividad propia de</w:t>
      </w:r>
      <w:r w:rsidR="00112687" w:rsidRPr="00F057D3">
        <w:rPr>
          <w:rFonts w:ascii="Arial" w:eastAsia="Times New Roman" w:hAnsi="Arial" w:cs="Arial"/>
          <w:sz w:val="24"/>
          <w:szCs w:val="24"/>
          <w:lang w:eastAsia="es-CO"/>
        </w:rPr>
        <w:t xml:space="preserve"> la empresa consiguien</w:t>
      </w:r>
      <w:r w:rsidR="00557867" w:rsidRPr="00F057D3">
        <w:rPr>
          <w:rFonts w:ascii="Arial" w:eastAsia="Times New Roman" w:hAnsi="Arial" w:cs="Arial"/>
          <w:sz w:val="24"/>
          <w:szCs w:val="24"/>
          <w:lang w:eastAsia="es-CO"/>
        </w:rPr>
        <w:t>do</w:t>
      </w:r>
      <w:r w:rsidR="00112687" w:rsidRPr="00F057D3">
        <w:rPr>
          <w:rFonts w:ascii="Arial" w:eastAsia="Times New Roman" w:hAnsi="Arial" w:cs="Arial"/>
          <w:sz w:val="24"/>
          <w:szCs w:val="24"/>
          <w:lang w:eastAsia="es-CO"/>
        </w:rPr>
        <w:t xml:space="preserve"> nuevos clientes. </w:t>
      </w:r>
      <w:r w:rsidR="00E24880" w:rsidRPr="00F057D3">
        <w:rPr>
          <w:rFonts w:ascii="Arial" w:eastAsia="Times New Roman" w:hAnsi="Arial" w:cs="Arial"/>
          <w:sz w:val="24"/>
          <w:szCs w:val="24"/>
          <w:lang w:eastAsia="es-CO"/>
        </w:rPr>
        <w:t xml:space="preserve"> </w:t>
      </w:r>
    </w:p>
    <w:p w:rsidR="00F719A0" w:rsidRPr="00F057D3" w:rsidRDefault="00F719A0" w:rsidP="00F057D3">
      <w:pPr>
        <w:spacing w:after="0" w:line="276" w:lineRule="auto"/>
        <w:jc w:val="both"/>
        <w:textAlignment w:val="baseline"/>
        <w:rPr>
          <w:rFonts w:ascii="Arial" w:eastAsia="Times New Roman" w:hAnsi="Arial" w:cs="Arial"/>
          <w:sz w:val="24"/>
          <w:szCs w:val="24"/>
          <w:lang w:eastAsia="es-CO"/>
        </w:rPr>
      </w:pPr>
    </w:p>
    <w:p w:rsidR="00DB49C1" w:rsidRPr="00F057D3" w:rsidRDefault="0083074E"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Cabe </w:t>
      </w:r>
      <w:r w:rsidR="00755B85" w:rsidRPr="00F057D3">
        <w:rPr>
          <w:rFonts w:ascii="Arial" w:eastAsia="Times New Roman" w:hAnsi="Arial" w:cs="Arial"/>
          <w:sz w:val="24"/>
          <w:szCs w:val="24"/>
          <w:lang w:eastAsia="es-CO"/>
        </w:rPr>
        <w:t xml:space="preserve">además </w:t>
      </w:r>
      <w:r w:rsidRPr="00F057D3">
        <w:rPr>
          <w:rFonts w:ascii="Arial" w:eastAsia="Times New Roman" w:hAnsi="Arial" w:cs="Arial"/>
          <w:sz w:val="24"/>
          <w:szCs w:val="24"/>
          <w:lang w:eastAsia="es-CO"/>
        </w:rPr>
        <w:t>agregar</w:t>
      </w:r>
      <w:r w:rsidR="00755B85" w:rsidRPr="00F057D3">
        <w:rPr>
          <w:rFonts w:ascii="Arial" w:eastAsia="Times New Roman" w:hAnsi="Arial" w:cs="Arial"/>
          <w:sz w:val="24"/>
          <w:szCs w:val="24"/>
          <w:lang w:eastAsia="es-CO"/>
        </w:rPr>
        <w:t xml:space="preserve"> que,</w:t>
      </w:r>
      <w:r w:rsidRPr="00F057D3">
        <w:rPr>
          <w:rFonts w:ascii="Arial" w:eastAsia="Times New Roman" w:hAnsi="Arial" w:cs="Arial"/>
          <w:sz w:val="24"/>
          <w:szCs w:val="24"/>
          <w:lang w:eastAsia="es-CO"/>
        </w:rPr>
        <w:t xml:space="preserve"> en vista de </w:t>
      </w:r>
      <w:r w:rsidR="00755B85" w:rsidRPr="00F057D3">
        <w:rPr>
          <w:rFonts w:ascii="Arial" w:eastAsia="Times New Roman" w:hAnsi="Arial" w:cs="Arial"/>
          <w:sz w:val="24"/>
          <w:szCs w:val="24"/>
          <w:lang w:eastAsia="es-CO"/>
        </w:rPr>
        <w:t>que,</w:t>
      </w:r>
      <w:r w:rsidRPr="00F057D3">
        <w:rPr>
          <w:rFonts w:ascii="Arial" w:eastAsia="Times New Roman" w:hAnsi="Arial" w:cs="Arial"/>
          <w:sz w:val="24"/>
          <w:szCs w:val="24"/>
          <w:lang w:eastAsia="es-CO"/>
        </w:rPr>
        <w:t xml:space="preserve"> </w:t>
      </w:r>
      <w:r w:rsidR="004A70E7" w:rsidRPr="00F057D3">
        <w:rPr>
          <w:rFonts w:ascii="Arial" w:eastAsia="Times New Roman" w:hAnsi="Arial" w:cs="Arial"/>
          <w:sz w:val="24"/>
          <w:szCs w:val="24"/>
          <w:lang w:eastAsia="es-CO"/>
        </w:rPr>
        <w:t xml:space="preserve">entre la finalización de un </w:t>
      </w:r>
      <w:r w:rsidR="00DE208B" w:rsidRPr="00F057D3">
        <w:rPr>
          <w:rFonts w:ascii="Arial" w:eastAsia="Times New Roman" w:hAnsi="Arial" w:cs="Arial"/>
          <w:sz w:val="24"/>
          <w:szCs w:val="24"/>
          <w:lang w:eastAsia="es-CO"/>
        </w:rPr>
        <w:t>contrato</w:t>
      </w:r>
      <w:r w:rsidR="00BC632B" w:rsidRPr="00F057D3">
        <w:rPr>
          <w:rFonts w:ascii="Arial" w:eastAsia="Times New Roman" w:hAnsi="Arial" w:cs="Arial"/>
          <w:sz w:val="24"/>
          <w:szCs w:val="24"/>
          <w:lang w:eastAsia="es-CO"/>
        </w:rPr>
        <w:t xml:space="preserve"> de trabajo</w:t>
      </w:r>
      <w:r w:rsidR="00DE208B" w:rsidRPr="00F057D3">
        <w:rPr>
          <w:rFonts w:ascii="Arial" w:eastAsia="Times New Roman" w:hAnsi="Arial" w:cs="Arial"/>
          <w:sz w:val="24"/>
          <w:szCs w:val="24"/>
          <w:lang w:eastAsia="es-CO"/>
        </w:rPr>
        <w:t xml:space="preserve"> y la suscripción del siguiente, para el mismo cargo, </w:t>
      </w:r>
      <w:r w:rsidR="00BC632B" w:rsidRPr="00F057D3">
        <w:rPr>
          <w:rFonts w:ascii="Arial" w:eastAsia="Times New Roman" w:hAnsi="Arial" w:cs="Arial"/>
          <w:sz w:val="24"/>
          <w:szCs w:val="24"/>
          <w:lang w:eastAsia="es-CO"/>
        </w:rPr>
        <w:t xml:space="preserve">no transcurrió más de un mes, esas </w:t>
      </w:r>
      <w:r w:rsidR="00DE208B" w:rsidRPr="00F057D3">
        <w:rPr>
          <w:rFonts w:ascii="Arial" w:eastAsia="Times New Roman" w:hAnsi="Arial" w:cs="Arial"/>
          <w:sz w:val="24"/>
          <w:szCs w:val="24"/>
          <w:lang w:eastAsia="es-CO"/>
        </w:rPr>
        <w:t xml:space="preserve">interrupciones breves no </w:t>
      </w:r>
      <w:r w:rsidR="00BC632B" w:rsidRPr="00F057D3">
        <w:rPr>
          <w:rFonts w:ascii="Arial" w:eastAsia="Times New Roman" w:hAnsi="Arial" w:cs="Arial"/>
          <w:sz w:val="24"/>
          <w:szCs w:val="24"/>
          <w:lang w:eastAsia="es-CO"/>
        </w:rPr>
        <w:t xml:space="preserve">tienen la virtualidad de desdibujar </w:t>
      </w:r>
      <w:r w:rsidR="00DE208B" w:rsidRPr="00F057D3">
        <w:rPr>
          <w:rFonts w:ascii="Arial" w:eastAsia="Times New Roman" w:hAnsi="Arial" w:cs="Arial"/>
          <w:sz w:val="24"/>
          <w:szCs w:val="24"/>
          <w:lang w:eastAsia="es-CO"/>
        </w:rPr>
        <w:t>la</w:t>
      </w:r>
      <w:r w:rsidR="00D83C48" w:rsidRPr="00F057D3">
        <w:rPr>
          <w:rFonts w:ascii="Arial" w:eastAsia="Times New Roman" w:hAnsi="Arial" w:cs="Arial"/>
          <w:sz w:val="24"/>
          <w:szCs w:val="24"/>
          <w:lang w:eastAsia="es-CO"/>
        </w:rPr>
        <w:t xml:space="preserve"> continuidad en la prestación del servicio ni la</w:t>
      </w:r>
      <w:r w:rsidR="00DE208B" w:rsidRPr="00F057D3">
        <w:rPr>
          <w:rFonts w:ascii="Arial" w:eastAsia="Times New Roman" w:hAnsi="Arial" w:cs="Arial"/>
          <w:sz w:val="24"/>
          <w:szCs w:val="24"/>
          <w:lang w:eastAsia="es-CO"/>
        </w:rPr>
        <w:t xml:space="preserve"> unidad contractual, </w:t>
      </w:r>
      <w:r w:rsidR="00BC632B" w:rsidRPr="00F057D3">
        <w:rPr>
          <w:rFonts w:ascii="Arial" w:eastAsia="Times New Roman" w:hAnsi="Arial" w:cs="Arial"/>
          <w:sz w:val="24"/>
          <w:szCs w:val="24"/>
          <w:lang w:eastAsia="es-CO"/>
        </w:rPr>
        <w:t xml:space="preserve">como acertadamente lo razonó la </w:t>
      </w:r>
      <w:r w:rsidR="00BC632B" w:rsidRPr="00F057D3">
        <w:rPr>
          <w:rFonts w:ascii="Arial" w:eastAsia="Times New Roman" w:hAnsi="Arial" w:cs="Arial"/>
          <w:i/>
          <w:iCs/>
          <w:sz w:val="24"/>
          <w:szCs w:val="24"/>
          <w:lang w:eastAsia="es-CO"/>
        </w:rPr>
        <w:t>a-quo</w:t>
      </w:r>
      <w:r w:rsidRPr="00F057D3">
        <w:rPr>
          <w:rFonts w:ascii="Arial" w:eastAsia="Times New Roman" w:hAnsi="Arial" w:cs="Arial"/>
          <w:i/>
          <w:iCs/>
          <w:sz w:val="24"/>
          <w:szCs w:val="24"/>
          <w:lang w:eastAsia="es-CO"/>
        </w:rPr>
        <w:t xml:space="preserve">, </w:t>
      </w:r>
      <w:r w:rsidRPr="00F057D3">
        <w:rPr>
          <w:rFonts w:ascii="Arial" w:eastAsia="Times New Roman" w:hAnsi="Arial" w:cs="Arial"/>
          <w:sz w:val="24"/>
          <w:szCs w:val="24"/>
          <w:lang w:eastAsia="es-CO"/>
        </w:rPr>
        <w:t>pues así lo ha establecido de manera uniforme la jurisprudencia de la Sala de Casación Laboral entre otras, en sentencia</w:t>
      </w:r>
      <w:r w:rsidR="00803533" w:rsidRPr="00F057D3">
        <w:rPr>
          <w:rFonts w:ascii="Arial" w:eastAsia="Times New Roman" w:hAnsi="Arial" w:cs="Arial"/>
          <w:sz w:val="24"/>
          <w:szCs w:val="24"/>
          <w:lang w:eastAsia="es-CO"/>
        </w:rPr>
        <w:t xml:space="preserve"> SL 297 de 2018. </w:t>
      </w:r>
      <w:r w:rsidR="00D14FA3" w:rsidRPr="00F057D3">
        <w:rPr>
          <w:rFonts w:ascii="Arial" w:eastAsia="Times New Roman" w:hAnsi="Arial" w:cs="Arial"/>
          <w:sz w:val="24"/>
          <w:szCs w:val="24"/>
          <w:lang w:eastAsia="es-CO"/>
        </w:rPr>
        <w:t xml:space="preserve">En ese orden, </w:t>
      </w:r>
      <w:r w:rsidR="004D7434" w:rsidRPr="00F057D3">
        <w:rPr>
          <w:rFonts w:ascii="Arial" w:eastAsia="Times New Roman" w:hAnsi="Arial" w:cs="Arial"/>
          <w:sz w:val="24"/>
          <w:szCs w:val="24"/>
          <w:lang w:eastAsia="es-CO"/>
        </w:rPr>
        <w:t xml:space="preserve">se observa que </w:t>
      </w:r>
      <w:r w:rsidR="00D14FA3" w:rsidRPr="00F057D3">
        <w:rPr>
          <w:rFonts w:ascii="Arial" w:eastAsia="Times New Roman" w:hAnsi="Arial" w:cs="Arial"/>
          <w:sz w:val="24"/>
          <w:szCs w:val="24"/>
          <w:lang w:eastAsia="es-CO"/>
        </w:rPr>
        <w:t xml:space="preserve">la contratación </w:t>
      </w:r>
      <w:r w:rsidR="004D7434" w:rsidRPr="00F057D3">
        <w:rPr>
          <w:rFonts w:ascii="Arial" w:eastAsia="Times New Roman" w:hAnsi="Arial" w:cs="Arial"/>
          <w:sz w:val="24"/>
          <w:szCs w:val="24"/>
          <w:lang w:eastAsia="es-CO"/>
        </w:rPr>
        <w:t xml:space="preserve">sucesiva </w:t>
      </w:r>
      <w:r w:rsidR="00D14FA3" w:rsidRPr="00F057D3">
        <w:rPr>
          <w:rFonts w:ascii="Arial" w:eastAsia="Times New Roman" w:hAnsi="Arial" w:cs="Arial"/>
          <w:sz w:val="24"/>
          <w:szCs w:val="24"/>
          <w:lang w:eastAsia="es-CO"/>
        </w:rPr>
        <w:t xml:space="preserve">del actor </w:t>
      </w:r>
      <w:r w:rsidR="004D7434" w:rsidRPr="00F057D3">
        <w:rPr>
          <w:rFonts w:ascii="Arial" w:eastAsia="Times New Roman" w:hAnsi="Arial" w:cs="Arial"/>
          <w:sz w:val="24"/>
          <w:szCs w:val="24"/>
          <w:lang w:eastAsia="es-CO"/>
        </w:rPr>
        <w:t>tanto para el cargo de “</w:t>
      </w:r>
      <w:r w:rsidR="004D7434" w:rsidRPr="00F057D3">
        <w:rPr>
          <w:rFonts w:ascii="Arial" w:eastAsia="Times New Roman" w:hAnsi="Arial" w:cs="Arial"/>
          <w:i/>
          <w:sz w:val="24"/>
          <w:szCs w:val="24"/>
          <w:lang w:eastAsia="es-CO"/>
        </w:rPr>
        <w:t>Conductor de zona</w:t>
      </w:r>
      <w:r w:rsidR="004D7434" w:rsidRPr="00F057D3">
        <w:rPr>
          <w:rFonts w:ascii="Arial" w:eastAsia="Times New Roman" w:hAnsi="Arial" w:cs="Arial"/>
          <w:sz w:val="24"/>
          <w:szCs w:val="24"/>
          <w:lang w:eastAsia="es-CO"/>
        </w:rPr>
        <w:t>”, como el de “</w:t>
      </w:r>
      <w:r w:rsidR="004D7434" w:rsidRPr="00F057D3">
        <w:rPr>
          <w:rFonts w:ascii="Arial" w:eastAsia="Times New Roman" w:hAnsi="Arial" w:cs="Arial"/>
          <w:i/>
          <w:sz w:val="24"/>
          <w:szCs w:val="24"/>
          <w:lang w:eastAsia="es-CO"/>
        </w:rPr>
        <w:t>Conductor operativo</w:t>
      </w:r>
      <w:r w:rsidR="004D7434" w:rsidRPr="00F057D3">
        <w:rPr>
          <w:rFonts w:ascii="Arial" w:eastAsia="Times New Roman" w:hAnsi="Arial" w:cs="Arial"/>
          <w:sz w:val="24"/>
          <w:szCs w:val="24"/>
          <w:lang w:eastAsia="es-CO"/>
        </w:rPr>
        <w:t xml:space="preserve">”, </w:t>
      </w:r>
      <w:r w:rsidR="00D14FA3" w:rsidRPr="00F057D3">
        <w:rPr>
          <w:rFonts w:ascii="Arial" w:eastAsia="Times New Roman" w:hAnsi="Arial" w:cs="Arial"/>
          <w:sz w:val="24"/>
          <w:szCs w:val="24"/>
          <w:lang w:eastAsia="es-CO"/>
        </w:rPr>
        <w:t xml:space="preserve">desbordó el término de temporalidad </w:t>
      </w:r>
      <w:r w:rsidR="004D7434" w:rsidRPr="00F057D3">
        <w:rPr>
          <w:rFonts w:ascii="Arial" w:eastAsia="Times New Roman" w:hAnsi="Arial" w:cs="Arial"/>
          <w:sz w:val="24"/>
          <w:szCs w:val="24"/>
          <w:lang w:eastAsia="es-CO"/>
        </w:rPr>
        <w:t xml:space="preserve">máximo de un año, incumpliéndose con ello </w:t>
      </w:r>
      <w:r w:rsidR="004A70E7" w:rsidRPr="00F057D3">
        <w:rPr>
          <w:rFonts w:ascii="Arial" w:eastAsia="Times New Roman" w:hAnsi="Arial" w:cs="Arial"/>
          <w:sz w:val="24"/>
          <w:szCs w:val="24"/>
          <w:lang w:eastAsia="es-CO"/>
        </w:rPr>
        <w:t>las previsiones del parágrafo 6 del Decreto 4369 de 2006</w:t>
      </w:r>
      <w:r w:rsidR="009C754B" w:rsidRPr="00F057D3">
        <w:rPr>
          <w:rFonts w:ascii="Arial" w:eastAsia="Times New Roman" w:hAnsi="Arial" w:cs="Arial"/>
          <w:sz w:val="24"/>
          <w:szCs w:val="24"/>
          <w:lang w:eastAsia="es-CO"/>
        </w:rPr>
        <w:t xml:space="preserve">. </w:t>
      </w:r>
    </w:p>
    <w:p w:rsidR="00C82BCA" w:rsidRPr="00F057D3" w:rsidRDefault="00C82BCA" w:rsidP="00F057D3">
      <w:pPr>
        <w:spacing w:after="0" w:line="276" w:lineRule="auto"/>
        <w:jc w:val="both"/>
        <w:textAlignment w:val="baseline"/>
        <w:rPr>
          <w:rFonts w:ascii="Arial" w:eastAsia="Times New Roman" w:hAnsi="Arial" w:cs="Arial"/>
          <w:sz w:val="24"/>
          <w:szCs w:val="24"/>
          <w:lang w:eastAsia="es-CO"/>
        </w:rPr>
      </w:pPr>
    </w:p>
    <w:p w:rsidR="00C82BCA" w:rsidRPr="00F057D3" w:rsidRDefault="009C754B"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Acorde con lo expuesto, </w:t>
      </w:r>
      <w:r w:rsidR="003E5FD7" w:rsidRPr="00F057D3">
        <w:rPr>
          <w:rFonts w:ascii="Arial" w:eastAsia="Times New Roman" w:hAnsi="Arial" w:cs="Arial"/>
          <w:sz w:val="24"/>
          <w:szCs w:val="24"/>
          <w:lang w:eastAsia="es-CO"/>
        </w:rPr>
        <w:t>dado</w:t>
      </w:r>
      <w:r w:rsidRPr="00F057D3">
        <w:rPr>
          <w:rFonts w:ascii="Arial" w:eastAsia="Times New Roman" w:hAnsi="Arial" w:cs="Arial"/>
          <w:sz w:val="24"/>
          <w:szCs w:val="24"/>
          <w:lang w:eastAsia="es-CO"/>
        </w:rPr>
        <w:t xml:space="preserve"> que </w:t>
      </w:r>
      <w:r w:rsidR="00493F82" w:rsidRPr="00F057D3">
        <w:rPr>
          <w:rFonts w:ascii="Arial" w:eastAsia="Times New Roman" w:hAnsi="Arial" w:cs="Arial"/>
          <w:sz w:val="24"/>
          <w:szCs w:val="24"/>
          <w:lang w:eastAsia="es-CO"/>
        </w:rPr>
        <w:t>la presencia de</w:t>
      </w:r>
      <w:r w:rsidRPr="00F057D3">
        <w:rPr>
          <w:rFonts w:ascii="Arial" w:eastAsia="Times New Roman" w:hAnsi="Arial" w:cs="Arial"/>
          <w:sz w:val="24"/>
          <w:szCs w:val="24"/>
          <w:lang w:eastAsia="es-CO"/>
        </w:rPr>
        <w:t>l</w:t>
      </w:r>
      <w:r w:rsidR="00493F82" w:rsidRPr="00F057D3">
        <w:rPr>
          <w:rFonts w:ascii="Arial" w:eastAsia="Times New Roman" w:hAnsi="Arial" w:cs="Arial"/>
          <w:sz w:val="24"/>
          <w:szCs w:val="24"/>
          <w:lang w:eastAsia="es-CO"/>
        </w:rPr>
        <w:t xml:space="preserve"> demandante en las instalaciones </w:t>
      </w:r>
      <w:r w:rsidRPr="00F057D3">
        <w:rPr>
          <w:rFonts w:ascii="Arial" w:eastAsia="Times New Roman" w:hAnsi="Arial" w:cs="Arial"/>
          <w:sz w:val="24"/>
          <w:szCs w:val="24"/>
          <w:lang w:eastAsia="es-CO"/>
        </w:rPr>
        <w:t>de la sociedad Timón S.A.</w:t>
      </w:r>
      <w:r w:rsidR="00493F82" w:rsidRPr="00F057D3">
        <w:rPr>
          <w:rFonts w:ascii="Arial" w:eastAsia="Times New Roman" w:hAnsi="Arial" w:cs="Arial"/>
          <w:sz w:val="24"/>
          <w:szCs w:val="24"/>
          <w:lang w:eastAsia="es-CO"/>
        </w:rPr>
        <w:t xml:space="preserve"> no se explica en función de alguna de las hipótesis que consagra el artículo 77 de la Ley 50 de 1990, ni </w:t>
      </w:r>
      <w:r w:rsidR="003E5FD7" w:rsidRPr="00F057D3">
        <w:rPr>
          <w:rFonts w:ascii="Arial" w:eastAsia="Times New Roman" w:hAnsi="Arial" w:cs="Arial"/>
          <w:sz w:val="24"/>
          <w:szCs w:val="24"/>
          <w:lang w:eastAsia="es-CO"/>
        </w:rPr>
        <w:t>tampoco la empresa usuaria</w:t>
      </w:r>
      <w:r w:rsidR="00493F82" w:rsidRPr="00F057D3">
        <w:rPr>
          <w:rFonts w:ascii="Arial" w:eastAsia="Times New Roman" w:hAnsi="Arial" w:cs="Arial"/>
          <w:sz w:val="24"/>
          <w:szCs w:val="24"/>
          <w:lang w:eastAsia="es-CO"/>
        </w:rPr>
        <w:t xml:space="preserve"> supo justificarlo</w:t>
      </w:r>
      <w:r w:rsidR="003E5FD7" w:rsidRPr="00F057D3">
        <w:rPr>
          <w:rFonts w:ascii="Arial" w:eastAsia="Times New Roman" w:hAnsi="Arial" w:cs="Arial"/>
          <w:sz w:val="24"/>
          <w:szCs w:val="24"/>
          <w:lang w:eastAsia="es-CO"/>
        </w:rPr>
        <w:t xml:space="preserve"> y probarlo</w:t>
      </w:r>
      <w:r w:rsidR="00493F82" w:rsidRPr="00F057D3">
        <w:rPr>
          <w:rFonts w:ascii="Arial" w:eastAsia="Times New Roman" w:hAnsi="Arial" w:cs="Arial"/>
          <w:sz w:val="24"/>
          <w:szCs w:val="24"/>
          <w:lang w:eastAsia="es-CO"/>
        </w:rPr>
        <w:t xml:space="preserve"> en el proceso, pues no se acreditó que </w:t>
      </w:r>
      <w:r w:rsidR="00316E0D" w:rsidRPr="00F057D3">
        <w:rPr>
          <w:rFonts w:ascii="Arial" w:eastAsia="Times New Roman" w:hAnsi="Arial" w:cs="Arial"/>
          <w:sz w:val="24"/>
          <w:szCs w:val="24"/>
          <w:lang w:eastAsia="es-CO"/>
        </w:rPr>
        <w:t xml:space="preserve">el demandante fuese vinculado para reemplazar personal en vacaciones, en uso de licencia o incapacidad, ni tampoco que </w:t>
      </w:r>
      <w:r w:rsidR="003E5FD7" w:rsidRPr="00F057D3">
        <w:rPr>
          <w:rFonts w:ascii="Arial" w:eastAsia="Times New Roman" w:hAnsi="Arial" w:cs="Arial"/>
          <w:sz w:val="24"/>
          <w:szCs w:val="24"/>
          <w:lang w:eastAsia="es-CO"/>
        </w:rPr>
        <w:t>se tratara de labores ocasionales accidentales o transitorias,</w:t>
      </w:r>
      <w:r w:rsidR="000C7982" w:rsidRPr="00F057D3">
        <w:rPr>
          <w:rFonts w:ascii="Arial" w:eastAsia="Times New Roman" w:hAnsi="Arial" w:cs="Arial"/>
          <w:sz w:val="24"/>
          <w:szCs w:val="24"/>
          <w:lang w:eastAsia="es-CO"/>
        </w:rPr>
        <w:t xml:space="preserve"> </w:t>
      </w:r>
      <w:r w:rsidR="00316E0D" w:rsidRPr="00F057D3">
        <w:rPr>
          <w:rFonts w:ascii="Arial" w:eastAsia="Times New Roman" w:hAnsi="Arial" w:cs="Arial"/>
          <w:sz w:val="24"/>
          <w:szCs w:val="24"/>
          <w:lang w:eastAsia="es-CO"/>
        </w:rPr>
        <w:t xml:space="preserve">pues por el contrario, quedó en evidencia que se trató de  </w:t>
      </w:r>
      <w:r w:rsidR="000C7982" w:rsidRPr="00F057D3">
        <w:rPr>
          <w:rFonts w:ascii="Arial" w:eastAsia="Times New Roman" w:hAnsi="Arial" w:cs="Arial"/>
          <w:sz w:val="24"/>
          <w:szCs w:val="24"/>
          <w:u w:val="single"/>
          <w:lang w:eastAsia="es-CO"/>
        </w:rPr>
        <w:t>actividades propias</w:t>
      </w:r>
      <w:r w:rsidR="00E658D4" w:rsidRPr="00F057D3">
        <w:rPr>
          <w:rFonts w:ascii="Arial" w:eastAsia="Times New Roman" w:hAnsi="Arial" w:cs="Arial"/>
          <w:sz w:val="24"/>
          <w:szCs w:val="24"/>
          <w:u w:val="single"/>
          <w:lang w:eastAsia="es-CO"/>
        </w:rPr>
        <w:t xml:space="preserve"> y permanentes</w:t>
      </w:r>
      <w:r w:rsidR="000C7982" w:rsidRPr="00F057D3">
        <w:rPr>
          <w:rFonts w:ascii="Arial" w:eastAsia="Times New Roman" w:hAnsi="Arial" w:cs="Arial"/>
          <w:sz w:val="24"/>
          <w:szCs w:val="24"/>
          <w:u w:val="single"/>
          <w:lang w:eastAsia="es-CO"/>
        </w:rPr>
        <w:t xml:space="preserve"> del giro ordinario de la empresa</w:t>
      </w:r>
      <w:r w:rsidR="003E5FD7" w:rsidRPr="00F057D3">
        <w:rPr>
          <w:rFonts w:ascii="Arial" w:eastAsia="Times New Roman" w:hAnsi="Arial" w:cs="Arial"/>
          <w:sz w:val="24"/>
          <w:szCs w:val="24"/>
          <w:lang w:eastAsia="es-CO"/>
        </w:rPr>
        <w:t xml:space="preserve">, </w:t>
      </w:r>
      <w:r w:rsidR="00CB54DB" w:rsidRPr="00F057D3">
        <w:rPr>
          <w:rFonts w:ascii="Arial" w:eastAsia="Times New Roman" w:hAnsi="Arial" w:cs="Arial"/>
          <w:sz w:val="24"/>
          <w:szCs w:val="24"/>
          <w:lang w:eastAsia="es-CO"/>
        </w:rPr>
        <w:t xml:space="preserve">debe </w:t>
      </w:r>
      <w:r w:rsidR="00316E0D" w:rsidRPr="00F057D3">
        <w:rPr>
          <w:rFonts w:ascii="Arial" w:eastAsia="Times New Roman" w:hAnsi="Arial" w:cs="Arial"/>
          <w:sz w:val="24"/>
          <w:szCs w:val="24"/>
          <w:lang w:eastAsia="es-CO"/>
        </w:rPr>
        <w:t>la Sala concluir</w:t>
      </w:r>
      <w:r w:rsidR="00CB54DB" w:rsidRPr="00F057D3">
        <w:rPr>
          <w:rFonts w:ascii="Arial" w:eastAsia="Times New Roman" w:hAnsi="Arial" w:cs="Arial"/>
          <w:sz w:val="24"/>
          <w:szCs w:val="24"/>
          <w:lang w:eastAsia="es-CO"/>
        </w:rPr>
        <w:t xml:space="preserve"> </w:t>
      </w:r>
      <w:r w:rsidR="00B56F6F" w:rsidRPr="00F057D3">
        <w:rPr>
          <w:rFonts w:ascii="Arial" w:eastAsia="Times New Roman" w:hAnsi="Arial" w:cs="Arial"/>
          <w:sz w:val="24"/>
          <w:szCs w:val="24"/>
          <w:lang w:eastAsia="es-CO"/>
        </w:rPr>
        <w:t xml:space="preserve">que sí </w:t>
      </w:r>
      <w:r w:rsidR="006C4408" w:rsidRPr="00F057D3">
        <w:rPr>
          <w:rFonts w:ascii="Arial" w:eastAsia="Times New Roman" w:hAnsi="Arial" w:cs="Arial"/>
          <w:sz w:val="24"/>
          <w:szCs w:val="24"/>
          <w:lang w:eastAsia="es-CO"/>
        </w:rPr>
        <w:t xml:space="preserve">se transgredieron las normas de la Ley 50 de 1990, que regulan el suministro de mano de obra en favor de un tercero, debiendo colegirse que </w:t>
      </w:r>
      <w:r w:rsidR="00002C23" w:rsidRPr="00F057D3">
        <w:rPr>
          <w:rFonts w:ascii="Arial" w:eastAsia="Times New Roman" w:hAnsi="Arial" w:cs="Arial"/>
          <w:sz w:val="24"/>
          <w:szCs w:val="24"/>
          <w:lang w:eastAsia="es-CO"/>
        </w:rPr>
        <w:t xml:space="preserve">la empresa usuaria, Timón S.A. fungió como verdadero empleador del actor, y la temporal </w:t>
      </w:r>
      <w:proofErr w:type="spellStart"/>
      <w:r w:rsidR="00002C23" w:rsidRPr="00F057D3">
        <w:rPr>
          <w:rFonts w:ascii="Arial" w:eastAsia="Times New Roman" w:hAnsi="Arial" w:cs="Arial"/>
          <w:sz w:val="24"/>
          <w:szCs w:val="24"/>
          <w:lang w:eastAsia="es-CO"/>
        </w:rPr>
        <w:t>Talentum</w:t>
      </w:r>
      <w:proofErr w:type="spellEnd"/>
      <w:r w:rsidR="00002C23" w:rsidRPr="00F057D3">
        <w:rPr>
          <w:rFonts w:ascii="Arial" w:eastAsia="Times New Roman" w:hAnsi="Arial" w:cs="Arial"/>
          <w:sz w:val="24"/>
          <w:szCs w:val="24"/>
          <w:lang w:eastAsia="es-CO"/>
        </w:rPr>
        <w:t xml:space="preserve"> Temporal S.A.S., como simple intermediaria de la relación laboral, </w:t>
      </w:r>
      <w:r w:rsidR="009548D7" w:rsidRPr="00F057D3">
        <w:rPr>
          <w:rFonts w:ascii="Arial" w:eastAsia="Times New Roman" w:hAnsi="Arial" w:cs="Arial"/>
          <w:sz w:val="24"/>
          <w:szCs w:val="24"/>
          <w:lang w:eastAsia="es-CO"/>
        </w:rPr>
        <w:t xml:space="preserve">llamada a responder en forma solidaria, </w:t>
      </w:r>
      <w:r w:rsidR="00002C23" w:rsidRPr="00F057D3">
        <w:rPr>
          <w:rFonts w:ascii="Arial" w:eastAsia="Times New Roman" w:hAnsi="Arial" w:cs="Arial"/>
          <w:sz w:val="24"/>
          <w:szCs w:val="24"/>
          <w:lang w:eastAsia="es-CO"/>
        </w:rPr>
        <w:t xml:space="preserve">como lo determinó la </w:t>
      </w:r>
      <w:r w:rsidR="00002C23" w:rsidRPr="00F057D3">
        <w:rPr>
          <w:rFonts w:ascii="Arial" w:eastAsia="Times New Roman" w:hAnsi="Arial" w:cs="Arial"/>
          <w:i/>
          <w:iCs/>
          <w:sz w:val="24"/>
          <w:szCs w:val="24"/>
          <w:lang w:eastAsia="es-CO"/>
        </w:rPr>
        <w:t>a-quo.</w:t>
      </w:r>
      <w:r w:rsidR="00002C23" w:rsidRPr="00F057D3">
        <w:rPr>
          <w:rFonts w:ascii="Arial" w:eastAsia="Times New Roman" w:hAnsi="Arial" w:cs="Arial"/>
          <w:sz w:val="24"/>
          <w:szCs w:val="24"/>
          <w:lang w:eastAsia="es-CO"/>
        </w:rPr>
        <w:t xml:space="preserve"> </w:t>
      </w:r>
    </w:p>
    <w:p w:rsidR="0034401D" w:rsidRPr="00F057D3" w:rsidRDefault="0034401D" w:rsidP="00F057D3">
      <w:pPr>
        <w:spacing w:after="0" w:line="276" w:lineRule="auto"/>
        <w:jc w:val="both"/>
        <w:textAlignment w:val="baseline"/>
        <w:rPr>
          <w:rFonts w:ascii="Arial" w:eastAsia="Times New Roman" w:hAnsi="Arial" w:cs="Arial"/>
          <w:sz w:val="24"/>
          <w:szCs w:val="24"/>
          <w:lang w:eastAsia="es-CO"/>
        </w:rPr>
      </w:pPr>
    </w:p>
    <w:p w:rsidR="0034401D" w:rsidRPr="00F057D3" w:rsidRDefault="00340EB3"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P</w:t>
      </w:r>
      <w:r w:rsidR="0034401D" w:rsidRPr="00F057D3">
        <w:rPr>
          <w:rFonts w:ascii="Arial" w:eastAsia="Times New Roman" w:hAnsi="Arial" w:cs="Arial"/>
          <w:sz w:val="24"/>
          <w:szCs w:val="24"/>
          <w:lang w:eastAsia="es-CO"/>
        </w:rPr>
        <w:t xml:space="preserve">or ende, </w:t>
      </w:r>
      <w:r w:rsidRPr="00F057D3">
        <w:rPr>
          <w:rFonts w:ascii="Arial" w:eastAsia="Times New Roman" w:hAnsi="Arial" w:cs="Arial"/>
          <w:sz w:val="24"/>
          <w:szCs w:val="24"/>
          <w:lang w:eastAsia="es-CO"/>
        </w:rPr>
        <w:t xml:space="preserve">se confirmará </w:t>
      </w:r>
      <w:r w:rsidR="0034401D" w:rsidRPr="00F057D3">
        <w:rPr>
          <w:rFonts w:ascii="Arial" w:eastAsia="Times New Roman" w:hAnsi="Arial" w:cs="Arial"/>
          <w:sz w:val="24"/>
          <w:szCs w:val="24"/>
          <w:lang w:eastAsia="es-CO"/>
        </w:rPr>
        <w:t xml:space="preserve">este segmento de la sentencia </w:t>
      </w:r>
      <w:r w:rsidR="00681C53" w:rsidRPr="00F057D3">
        <w:rPr>
          <w:rFonts w:ascii="Arial" w:eastAsia="Times New Roman" w:hAnsi="Arial" w:cs="Arial"/>
          <w:sz w:val="24"/>
          <w:szCs w:val="24"/>
          <w:lang w:eastAsia="es-CO"/>
        </w:rPr>
        <w:t>recurrida.</w:t>
      </w:r>
    </w:p>
    <w:p w:rsidR="0034401D" w:rsidRPr="00F057D3" w:rsidRDefault="0034401D" w:rsidP="00F057D3">
      <w:pPr>
        <w:spacing w:after="0" w:line="276" w:lineRule="auto"/>
        <w:jc w:val="both"/>
        <w:textAlignment w:val="baseline"/>
        <w:rPr>
          <w:rFonts w:ascii="Arial" w:eastAsia="Times New Roman" w:hAnsi="Arial" w:cs="Arial"/>
          <w:sz w:val="24"/>
          <w:szCs w:val="24"/>
          <w:lang w:eastAsia="es-CO"/>
        </w:rPr>
      </w:pPr>
    </w:p>
    <w:p w:rsidR="0034401D" w:rsidRPr="00F057D3" w:rsidRDefault="0034401D"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t xml:space="preserve">Resuelto lo anterior, procederá la Sala a </w:t>
      </w:r>
      <w:r w:rsidR="00681C53" w:rsidRPr="00F057D3">
        <w:rPr>
          <w:rFonts w:ascii="Arial" w:eastAsia="Times New Roman" w:hAnsi="Arial" w:cs="Arial"/>
          <w:sz w:val="24"/>
          <w:szCs w:val="24"/>
          <w:lang w:eastAsia="es-CO"/>
        </w:rPr>
        <w:t xml:space="preserve">abordar el análisis correspondiente en torno a la </w:t>
      </w:r>
      <w:r w:rsidRPr="00F057D3">
        <w:rPr>
          <w:rFonts w:ascii="Arial" w:eastAsia="Times New Roman" w:hAnsi="Arial" w:cs="Arial"/>
          <w:sz w:val="24"/>
          <w:szCs w:val="24"/>
          <w:lang w:eastAsia="es-CO"/>
        </w:rPr>
        <w:t xml:space="preserve">indemnización por despido injustificado, </w:t>
      </w:r>
      <w:r w:rsidR="005C510F" w:rsidRPr="00F057D3">
        <w:rPr>
          <w:rFonts w:ascii="Arial" w:eastAsia="Times New Roman" w:hAnsi="Arial" w:cs="Arial"/>
          <w:sz w:val="24"/>
          <w:szCs w:val="24"/>
          <w:lang w:eastAsia="es-CO"/>
        </w:rPr>
        <w:t>para lo cual</w:t>
      </w:r>
      <w:r w:rsidRPr="00F057D3">
        <w:rPr>
          <w:rFonts w:ascii="Arial" w:eastAsia="Times New Roman" w:hAnsi="Arial" w:cs="Arial"/>
          <w:sz w:val="24"/>
          <w:szCs w:val="24"/>
          <w:lang w:eastAsia="es-CO"/>
        </w:rPr>
        <w:t xml:space="preserve"> las recurrentes </w:t>
      </w:r>
      <w:r w:rsidR="00681C53" w:rsidRPr="00F057D3">
        <w:rPr>
          <w:rFonts w:ascii="Arial" w:eastAsia="Times New Roman" w:hAnsi="Arial" w:cs="Arial"/>
          <w:sz w:val="24"/>
          <w:szCs w:val="24"/>
          <w:lang w:eastAsia="es-CO"/>
        </w:rPr>
        <w:t>alegan</w:t>
      </w:r>
      <w:r w:rsidRPr="00F057D3">
        <w:rPr>
          <w:rFonts w:ascii="Arial" w:eastAsia="Times New Roman" w:hAnsi="Arial" w:cs="Arial"/>
          <w:sz w:val="24"/>
          <w:szCs w:val="24"/>
          <w:lang w:eastAsia="es-CO"/>
        </w:rPr>
        <w:t xml:space="preserve"> que existió</w:t>
      </w:r>
      <w:r w:rsidR="00681C53" w:rsidRPr="00F057D3">
        <w:rPr>
          <w:rFonts w:ascii="Arial" w:eastAsia="Times New Roman" w:hAnsi="Arial" w:cs="Arial"/>
          <w:sz w:val="24"/>
          <w:szCs w:val="24"/>
          <w:lang w:eastAsia="es-CO"/>
        </w:rPr>
        <w:t xml:space="preserve"> una</w:t>
      </w:r>
      <w:r w:rsidRPr="00F057D3">
        <w:rPr>
          <w:rFonts w:ascii="Arial" w:eastAsia="Times New Roman" w:hAnsi="Arial" w:cs="Arial"/>
          <w:sz w:val="24"/>
          <w:szCs w:val="24"/>
          <w:lang w:eastAsia="es-CO"/>
        </w:rPr>
        <w:t xml:space="preserve"> justa causa para la terminación </w:t>
      </w:r>
      <w:r w:rsidR="00681C53" w:rsidRPr="00F057D3">
        <w:rPr>
          <w:rFonts w:ascii="Arial" w:eastAsia="Times New Roman" w:hAnsi="Arial" w:cs="Arial"/>
          <w:sz w:val="24"/>
          <w:szCs w:val="24"/>
          <w:lang w:eastAsia="es-CO"/>
        </w:rPr>
        <w:t xml:space="preserve">del contrato de trabajo. </w:t>
      </w:r>
    </w:p>
    <w:p w:rsidR="00681C53" w:rsidRPr="00F057D3" w:rsidRDefault="00681C53" w:rsidP="00F057D3">
      <w:pPr>
        <w:spacing w:after="0" w:line="276" w:lineRule="auto"/>
        <w:jc w:val="both"/>
        <w:textAlignment w:val="baseline"/>
        <w:rPr>
          <w:rFonts w:ascii="Arial" w:eastAsia="Times New Roman" w:hAnsi="Arial" w:cs="Arial"/>
          <w:sz w:val="24"/>
          <w:szCs w:val="24"/>
          <w:lang w:eastAsia="es-CO"/>
        </w:rPr>
      </w:pPr>
    </w:p>
    <w:p w:rsidR="001E6908" w:rsidRPr="00F057D3" w:rsidRDefault="00681C53" w:rsidP="00F057D3">
      <w:pPr>
        <w:spacing w:after="0" w:line="276" w:lineRule="auto"/>
        <w:jc w:val="both"/>
        <w:textAlignment w:val="baseline"/>
        <w:rPr>
          <w:rFonts w:ascii="Arial" w:eastAsia="Times New Roman" w:hAnsi="Arial" w:cs="Arial"/>
          <w:color w:val="000000"/>
          <w:sz w:val="24"/>
          <w:szCs w:val="24"/>
          <w:lang w:eastAsia="es-CO"/>
        </w:rPr>
      </w:pPr>
      <w:r w:rsidRPr="00F057D3">
        <w:rPr>
          <w:rFonts w:ascii="Arial" w:eastAsia="Times New Roman" w:hAnsi="Arial" w:cs="Arial"/>
          <w:sz w:val="24"/>
          <w:szCs w:val="24"/>
          <w:lang w:eastAsia="es-CO"/>
        </w:rPr>
        <w:lastRenderedPageBreak/>
        <w:t>En tratándose de despido,</w:t>
      </w:r>
      <w:r w:rsidR="00241A09" w:rsidRPr="00F057D3">
        <w:rPr>
          <w:rFonts w:ascii="Arial" w:eastAsia="Times New Roman" w:hAnsi="Arial" w:cs="Arial"/>
          <w:sz w:val="24"/>
          <w:szCs w:val="24"/>
          <w:lang w:eastAsia="es-CO"/>
        </w:rPr>
        <w:t xml:space="preserve"> no h</w:t>
      </w:r>
      <w:r w:rsidR="001E6908" w:rsidRPr="00F057D3">
        <w:rPr>
          <w:rFonts w:ascii="Arial" w:eastAsia="Times New Roman" w:hAnsi="Arial" w:cs="Arial"/>
          <w:color w:val="000000"/>
          <w:sz w:val="24"/>
          <w:szCs w:val="24"/>
          <w:lang w:eastAsia="es-CO"/>
        </w:rPr>
        <w:t xml:space="preserve">ay discrepancia en la doctrina y la jurisprudencia respecto a que, </w:t>
      </w:r>
      <w:r w:rsidR="00241A09" w:rsidRPr="00F057D3">
        <w:rPr>
          <w:rFonts w:ascii="Arial" w:eastAsia="Times New Roman" w:hAnsi="Arial" w:cs="Arial"/>
          <w:color w:val="000000"/>
          <w:sz w:val="24"/>
          <w:szCs w:val="24"/>
          <w:lang w:eastAsia="es-CO"/>
        </w:rPr>
        <w:t>a</w:t>
      </w:r>
      <w:r w:rsidR="001E6908" w:rsidRPr="00F057D3">
        <w:rPr>
          <w:rFonts w:ascii="Arial" w:eastAsia="Times New Roman" w:hAnsi="Arial" w:cs="Arial"/>
          <w:color w:val="000000"/>
          <w:sz w:val="24"/>
          <w:szCs w:val="24"/>
          <w:lang w:eastAsia="es-CO"/>
        </w:rPr>
        <w:t xml:space="preserve">l trabajador </w:t>
      </w:r>
      <w:r w:rsidR="00241A09" w:rsidRPr="00F057D3">
        <w:rPr>
          <w:rFonts w:ascii="Arial" w:eastAsia="Times New Roman" w:hAnsi="Arial" w:cs="Arial"/>
          <w:color w:val="000000"/>
          <w:sz w:val="24"/>
          <w:szCs w:val="24"/>
          <w:lang w:eastAsia="es-CO"/>
        </w:rPr>
        <w:t xml:space="preserve">le corresponde probar el hecho del despido, y al empleador </w:t>
      </w:r>
      <w:r w:rsidR="001E6908" w:rsidRPr="00F057D3">
        <w:rPr>
          <w:rFonts w:ascii="Arial" w:eastAsia="Times New Roman" w:hAnsi="Arial" w:cs="Arial"/>
          <w:color w:val="000000"/>
          <w:sz w:val="24"/>
          <w:szCs w:val="24"/>
          <w:lang w:eastAsia="es-CO"/>
        </w:rPr>
        <w:t xml:space="preserve">acreditar la existencia de la justa causa para haber procedido en ese sentido, so pena de que, si no lo hace, </w:t>
      </w:r>
      <w:r w:rsidR="00241A09" w:rsidRPr="00F057D3">
        <w:rPr>
          <w:rFonts w:ascii="Arial" w:eastAsia="Times New Roman" w:hAnsi="Arial" w:cs="Arial"/>
          <w:color w:val="000000"/>
          <w:sz w:val="24"/>
          <w:szCs w:val="24"/>
          <w:lang w:eastAsia="es-CO"/>
        </w:rPr>
        <w:t xml:space="preserve">asuma </w:t>
      </w:r>
      <w:r w:rsidR="001E6908" w:rsidRPr="00F057D3">
        <w:rPr>
          <w:rFonts w:ascii="Arial" w:eastAsia="Times New Roman" w:hAnsi="Arial" w:cs="Arial"/>
          <w:color w:val="000000"/>
          <w:sz w:val="24"/>
          <w:szCs w:val="24"/>
          <w:lang w:eastAsia="es-CO"/>
        </w:rPr>
        <w:t>las consecuencias que se derivan de tal actuación.</w:t>
      </w:r>
    </w:p>
    <w:p w:rsidR="000027B5" w:rsidRPr="00F057D3" w:rsidRDefault="000027B5" w:rsidP="00F057D3">
      <w:pPr>
        <w:spacing w:after="0" w:line="276" w:lineRule="auto"/>
        <w:jc w:val="both"/>
        <w:rPr>
          <w:rFonts w:ascii="Arial" w:eastAsia="Times New Roman" w:hAnsi="Arial" w:cs="Arial"/>
          <w:color w:val="000000"/>
          <w:sz w:val="24"/>
          <w:szCs w:val="24"/>
          <w:lang w:eastAsia="es-CO"/>
        </w:rPr>
      </w:pPr>
    </w:p>
    <w:p w:rsidR="000027B5" w:rsidRPr="00F057D3" w:rsidRDefault="009E4ADB" w:rsidP="00F057D3">
      <w:pPr>
        <w:spacing w:after="0" w:line="276" w:lineRule="auto"/>
        <w:jc w:val="both"/>
        <w:rPr>
          <w:rFonts w:ascii="Arial" w:eastAsia="Times New Roman" w:hAnsi="Arial" w:cs="Arial"/>
          <w:color w:val="000000"/>
          <w:sz w:val="24"/>
          <w:szCs w:val="24"/>
          <w:lang w:eastAsia="es-CO"/>
        </w:rPr>
      </w:pPr>
      <w:r w:rsidRPr="00F057D3">
        <w:rPr>
          <w:rFonts w:ascii="Arial" w:eastAsia="Times New Roman" w:hAnsi="Arial" w:cs="Arial"/>
          <w:color w:val="000000" w:themeColor="text1"/>
          <w:sz w:val="24"/>
          <w:szCs w:val="24"/>
          <w:lang w:eastAsia="es-CO"/>
        </w:rPr>
        <w:t xml:space="preserve">En el presente asunto, obra carta </w:t>
      </w:r>
      <w:r w:rsidR="000027B5" w:rsidRPr="00F057D3">
        <w:rPr>
          <w:rFonts w:ascii="Arial" w:eastAsia="Times New Roman" w:hAnsi="Arial" w:cs="Arial"/>
          <w:color w:val="000000" w:themeColor="text1"/>
          <w:sz w:val="24"/>
          <w:szCs w:val="24"/>
          <w:lang w:eastAsia="es-CO"/>
        </w:rPr>
        <w:t>de terminación</w:t>
      </w:r>
      <w:r w:rsidRPr="00F057D3">
        <w:rPr>
          <w:rFonts w:ascii="Arial" w:eastAsia="Times New Roman" w:hAnsi="Arial" w:cs="Arial"/>
          <w:color w:val="000000" w:themeColor="text1"/>
          <w:sz w:val="24"/>
          <w:szCs w:val="24"/>
          <w:lang w:eastAsia="es-CO"/>
        </w:rPr>
        <w:t xml:space="preserve"> del contrato de trabajo</w:t>
      </w:r>
      <w:r w:rsidR="000027B5" w:rsidRPr="00F057D3">
        <w:rPr>
          <w:rFonts w:ascii="Arial" w:eastAsia="Times New Roman" w:hAnsi="Arial" w:cs="Arial"/>
          <w:color w:val="000000" w:themeColor="text1"/>
          <w:sz w:val="24"/>
          <w:szCs w:val="24"/>
          <w:lang w:eastAsia="es-CO"/>
        </w:rPr>
        <w:t xml:space="preserve"> fechada el 2 de octubre de 2016, mediante la cual </w:t>
      </w:r>
      <w:proofErr w:type="spellStart"/>
      <w:r w:rsidR="000027B5" w:rsidRPr="00F057D3">
        <w:rPr>
          <w:rFonts w:ascii="Arial" w:eastAsia="Times New Roman" w:hAnsi="Arial" w:cs="Arial"/>
          <w:color w:val="000000" w:themeColor="text1"/>
          <w:sz w:val="24"/>
          <w:szCs w:val="24"/>
          <w:lang w:eastAsia="es-CO"/>
        </w:rPr>
        <w:t>Talentum</w:t>
      </w:r>
      <w:proofErr w:type="spellEnd"/>
      <w:r w:rsidR="000027B5" w:rsidRPr="00F057D3">
        <w:rPr>
          <w:rFonts w:ascii="Arial" w:eastAsia="Times New Roman" w:hAnsi="Arial" w:cs="Arial"/>
          <w:color w:val="000000" w:themeColor="text1"/>
          <w:sz w:val="24"/>
          <w:szCs w:val="24"/>
          <w:lang w:eastAsia="es-CO"/>
        </w:rPr>
        <w:t xml:space="preserve"> Temporal S.A.S. le informa al demandante que la labor para la cual fue contratado ha finalizado</w:t>
      </w:r>
      <w:r w:rsidR="00103605" w:rsidRPr="00F057D3">
        <w:rPr>
          <w:rFonts w:ascii="Arial" w:eastAsia="Times New Roman" w:hAnsi="Arial" w:cs="Arial"/>
          <w:color w:val="000000" w:themeColor="text1"/>
          <w:sz w:val="24"/>
          <w:szCs w:val="24"/>
          <w:lang w:eastAsia="es-CO"/>
        </w:rPr>
        <w:t xml:space="preserve">, </w:t>
      </w:r>
      <w:r w:rsidR="000027B5" w:rsidRPr="00F057D3">
        <w:rPr>
          <w:rFonts w:ascii="Arial" w:eastAsia="Times New Roman" w:hAnsi="Arial" w:cs="Arial"/>
          <w:color w:val="000000" w:themeColor="text1"/>
          <w:sz w:val="24"/>
          <w:szCs w:val="24"/>
          <w:lang w:eastAsia="es-CO"/>
        </w:rPr>
        <w:t xml:space="preserve">y </w:t>
      </w:r>
      <w:r w:rsidRPr="00F057D3">
        <w:rPr>
          <w:rFonts w:ascii="Arial" w:eastAsia="Times New Roman" w:hAnsi="Arial" w:cs="Arial"/>
          <w:color w:val="000000" w:themeColor="text1"/>
          <w:sz w:val="24"/>
          <w:szCs w:val="24"/>
          <w:lang w:eastAsia="es-CO"/>
        </w:rPr>
        <w:t>que, por tanto</w:t>
      </w:r>
      <w:r w:rsidR="00103605" w:rsidRPr="00F057D3">
        <w:rPr>
          <w:rFonts w:ascii="Arial" w:eastAsia="Times New Roman" w:hAnsi="Arial" w:cs="Arial"/>
          <w:color w:val="000000" w:themeColor="text1"/>
          <w:sz w:val="24"/>
          <w:szCs w:val="24"/>
          <w:lang w:eastAsia="es-CO"/>
        </w:rPr>
        <w:t>,</w:t>
      </w:r>
      <w:r w:rsidRPr="00F057D3">
        <w:rPr>
          <w:rFonts w:ascii="Arial" w:eastAsia="Times New Roman" w:hAnsi="Arial" w:cs="Arial"/>
          <w:color w:val="000000" w:themeColor="text1"/>
          <w:sz w:val="24"/>
          <w:szCs w:val="24"/>
          <w:lang w:eastAsia="es-CO"/>
        </w:rPr>
        <w:t xml:space="preserve"> </w:t>
      </w:r>
      <w:r w:rsidR="000027B5" w:rsidRPr="00F057D3">
        <w:rPr>
          <w:rFonts w:ascii="Arial" w:eastAsia="Times New Roman" w:hAnsi="Arial" w:cs="Arial"/>
          <w:color w:val="000000" w:themeColor="text1"/>
          <w:sz w:val="24"/>
          <w:szCs w:val="24"/>
          <w:lang w:eastAsia="es-CO"/>
        </w:rPr>
        <w:t xml:space="preserve">el contrato termina en </w:t>
      </w:r>
      <w:r w:rsidRPr="00F057D3">
        <w:rPr>
          <w:rFonts w:ascii="Arial" w:eastAsia="Times New Roman" w:hAnsi="Arial" w:cs="Arial"/>
          <w:color w:val="000000" w:themeColor="text1"/>
          <w:sz w:val="24"/>
          <w:szCs w:val="24"/>
          <w:lang w:eastAsia="es-CO"/>
        </w:rPr>
        <w:t>esa</w:t>
      </w:r>
      <w:r w:rsidR="000027B5" w:rsidRPr="00F057D3">
        <w:rPr>
          <w:rFonts w:ascii="Arial" w:eastAsia="Times New Roman" w:hAnsi="Arial" w:cs="Arial"/>
          <w:color w:val="000000" w:themeColor="text1"/>
          <w:sz w:val="24"/>
          <w:szCs w:val="24"/>
          <w:lang w:eastAsia="es-CO"/>
        </w:rPr>
        <w:t xml:space="preserve"> misma fecha, (pág.10 archivo 08).</w:t>
      </w:r>
    </w:p>
    <w:p w:rsidR="009E4ADB" w:rsidRPr="00F057D3" w:rsidRDefault="009E4ADB" w:rsidP="00F057D3">
      <w:pPr>
        <w:spacing w:after="0" w:line="276" w:lineRule="auto"/>
        <w:jc w:val="both"/>
        <w:rPr>
          <w:rFonts w:ascii="Arial" w:eastAsia="Times New Roman" w:hAnsi="Arial" w:cs="Arial"/>
          <w:color w:val="000000"/>
          <w:sz w:val="24"/>
          <w:szCs w:val="24"/>
          <w:lang w:eastAsia="es-CO"/>
        </w:rPr>
      </w:pPr>
    </w:p>
    <w:p w:rsidR="002804C8" w:rsidRPr="00F057D3" w:rsidRDefault="002804C8" w:rsidP="00F057D3">
      <w:pPr>
        <w:spacing w:after="0" w:line="276" w:lineRule="auto"/>
        <w:jc w:val="both"/>
        <w:rPr>
          <w:rFonts w:ascii="Arial" w:eastAsia="Times New Roman" w:hAnsi="Arial" w:cs="Arial"/>
          <w:color w:val="000000"/>
          <w:sz w:val="24"/>
          <w:szCs w:val="24"/>
          <w:lang w:eastAsia="es-CO"/>
        </w:rPr>
      </w:pPr>
      <w:r w:rsidRPr="00F057D3">
        <w:rPr>
          <w:rFonts w:ascii="Arial" w:eastAsia="Times New Roman" w:hAnsi="Arial" w:cs="Arial"/>
          <w:color w:val="000000" w:themeColor="text1"/>
          <w:sz w:val="24"/>
          <w:szCs w:val="24"/>
          <w:lang w:eastAsia="es-CO"/>
        </w:rPr>
        <w:t xml:space="preserve">Sin embargo, en el proceso, </w:t>
      </w:r>
      <w:r w:rsidR="00103605" w:rsidRPr="00F057D3">
        <w:rPr>
          <w:rFonts w:ascii="Arial" w:eastAsia="Times New Roman" w:hAnsi="Arial" w:cs="Arial"/>
          <w:color w:val="000000" w:themeColor="text1"/>
          <w:sz w:val="24"/>
          <w:szCs w:val="24"/>
          <w:lang w:eastAsia="es-CO"/>
        </w:rPr>
        <w:t xml:space="preserve">no se demostró cuál fue </w:t>
      </w:r>
      <w:r w:rsidR="00277191" w:rsidRPr="00F057D3">
        <w:rPr>
          <w:rFonts w:ascii="Arial" w:eastAsia="Times New Roman" w:hAnsi="Arial" w:cs="Arial"/>
          <w:color w:val="000000" w:themeColor="text1"/>
          <w:sz w:val="24"/>
          <w:szCs w:val="24"/>
          <w:lang w:eastAsia="es-CO"/>
        </w:rPr>
        <w:t>dicha labor puntual y especifica</w:t>
      </w:r>
      <w:r w:rsidR="005C510F" w:rsidRPr="00F057D3">
        <w:rPr>
          <w:rFonts w:ascii="Arial" w:eastAsia="Times New Roman" w:hAnsi="Arial" w:cs="Arial"/>
          <w:color w:val="000000" w:themeColor="text1"/>
          <w:sz w:val="24"/>
          <w:szCs w:val="24"/>
          <w:lang w:eastAsia="es-CO"/>
        </w:rPr>
        <w:t>. P</w:t>
      </w:r>
      <w:r w:rsidR="00103605" w:rsidRPr="00F057D3">
        <w:rPr>
          <w:rFonts w:ascii="Arial" w:eastAsia="Times New Roman" w:hAnsi="Arial" w:cs="Arial"/>
          <w:color w:val="000000" w:themeColor="text1"/>
          <w:sz w:val="24"/>
          <w:szCs w:val="24"/>
          <w:lang w:eastAsia="es-CO"/>
        </w:rPr>
        <w:t xml:space="preserve">or </w:t>
      </w:r>
      <w:r w:rsidR="00277191" w:rsidRPr="00F057D3">
        <w:rPr>
          <w:rFonts w:ascii="Arial" w:eastAsia="Times New Roman" w:hAnsi="Arial" w:cs="Arial"/>
          <w:color w:val="000000" w:themeColor="text1"/>
          <w:sz w:val="24"/>
          <w:szCs w:val="24"/>
          <w:lang w:eastAsia="es-CO"/>
        </w:rPr>
        <w:t>el</w:t>
      </w:r>
      <w:r w:rsidR="00103605" w:rsidRPr="00F057D3">
        <w:rPr>
          <w:rFonts w:ascii="Arial" w:eastAsia="Times New Roman" w:hAnsi="Arial" w:cs="Arial"/>
          <w:color w:val="000000" w:themeColor="text1"/>
          <w:sz w:val="24"/>
          <w:szCs w:val="24"/>
          <w:lang w:eastAsia="es-CO"/>
        </w:rPr>
        <w:t xml:space="preserve"> </w:t>
      </w:r>
      <w:r w:rsidR="002512C9" w:rsidRPr="00F057D3">
        <w:rPr>
          <w:rFonts w:ascii="Arial" w:eastAsia="Times New Roman" w:hAnsi="Arial" w:cs="Arial"/>
          <w:color w:val="000000" w:themeColor="text1"/>
          <w:sz w:val="24"/>
          <w:szCs w:val="24"/>
          <w:lang w:eastAsia="es-CO"/>
        </w:rPr>
        <w:t>contrario,</w:t>
      </w:r>
      <w:r w:rsidR="00103605" w:rsidRPr="00F057D3">
        <w:rPr>
          <w:rFonts w:ascii="Arial" w:eastAsia="Times New Roman" w:hAnsi="Arial" w:cs="Arial"/>
          <w:color w:val="000000" w:themeColor="text1"/>
          <w:sz w:val="24"/>
          <w:szCs w:val="24"/>
          <w:lang w:eastAsia="es-CO"/>
        </w:rPr>
        <w:t xml:space="preserve"> se insiste, quedó en evidencia que las labores que ejecutó el demandante cubrieron </w:t>
      </w:r>
      <w:r w:rsidR="00277191" w:rsidRPr="00F057D3">
        <w:rPr>
          <w:rFonts w:ascii="Arial" w:eastAsia="Times New Roman" w:hAnsi="Arial" w:cs="Arial"/>
          <w:color w:val="000000" w:themeColor="text1"/>
          <w:sz w:val="24"/>
          <w:szCs w:val="24"/>
          <w:lang w:eastAsia="es-CO"/>
        </w:rPr>
        <w:t xml:space="preserve">necesidades </w:t>
      </w:r>
      <w:r w:rsidRPr="00F057D3">
        <w:rPr>
          <w:rFonts w:ascii="Arial" w:eastAsia="Times New Roman" w:hAnsi="Arial" w:cs="Arial"/>
          <w:color w:val="000000" w:themeColor="text1"/>
          <w:sz w:val="24"/>
          <w:szCs w:val="24"/>
          <w:lang w:eastAsia="es-CO"/>
        </w:rPr>
        <w:t>permanentes</w:t>
      </w:r>
      <w:r w:rsidR="002512C9" w:rsidRPr="00F057D3">
        <w:rPr>
          <w:rFonts w:ascii="Arial" w:eastAsia="Times New Roman" w:hAnsi="Arial" w:cs="Arial"/>
          <w:color w:val="000000" w:themeColor="text1"/>
          <w:sz w:val="24"/>
          <w:szCs w:val="24"/>
          <w:lang w:eastAsia="es-CO"/>
        </w:rPr>
        <w:t xml:space="preserve"> y propias de </w:t>
      </w:r>
      <w:r w:rsidRPr="00F057D3">
        <w:rPr>
          <w:rFonts w:ascii="Arial" w:eastAsia="Times New Roman" w:hAnsi="Arial" w:cs="Arial"/>
          <w:color w:val="000000" w:themeColor="text1"/>
          <w:sz w:val="24"/>
          <w:szCs w:val="24"/>
          <w:lang w:eastAsia="es-CO"/>
        </w:rPr>
        <w:t>la</w:t>
      </w:r>
      <w:r w:rsidR="00103605" w:rsidRPr="00F057D3">
        <w:rPr>
          <w:rFonts w:ascii="Arial" w:eastAsia="Times New Roman" w:hAnsi="Arial" w:cs="Arial"/>
          <w:color w:val="000000" w:themeColor="text1"/>
          <w:sz w:val="24"/>
          <w:szCs w:val="24"/>
          <w:lang w:eastAsia="es-CO"/>
        </w:rPr>
        <w:t xml:space="preserve"> empresa usuaria Timón S.A.</w:t>
      </w:r>
      <w:r w:rsidR="002512C9" w:rsidRPr="00F057D3">
        <w:rPr>
          <w:rFonts w:ascii="Arial" w:eastAsia="Times New Roman" w:hAnsi="Arial" w:cs="Arial"/>
          <w:color w:val="000000" w:themeColor="text1"/>
          <w:sz w:val="24"/>
          <w:szCs w:val="24"/>
          <w:lang w:eastAsia="es-CO"/>
        </w:rPr>
        <w:t xml:space="preserve">, motivo por el cual </w:t>
      </w:r>
      <w:r w:rsidR="005C510F" w:rsidRPr="00F057D3">
        <w:rPr>
          <w:rFonts w:ascii="Arial" w:eastAsia="Times New Roman" w:hAnsi="Arial" w:cs="Arial"/>
          <w:color w:val="000000" w:themeColor="text1"/>
          <w:sz w:val="24"/>
          <w:szCs w:val="24"/>
          <w:lang w:eastAsia="es-CO"/>
        </w:rPr>
        <w:t>debe entenderse que la modalidad contractual que existió lo fue a</w:t>
      </w:r>
      <w:r w:rsidR="002512C9" w:rsidRPr="00F057D3">
        <w:rPr>
          <w:rFonts w:ascii="Arial" w:eastAsia="Times New Roman" w:hAnsi="Arial" w:cs="Arial"/>
          <w:color w:val="000000" w:themeColor="text1"/>
          <w:sz w:val="24"/>
          <w:szCs w:val="24"/>
          <w:lang w:eastAsia="es-CO"/>
        </w:rPr>
        <w:t xml:space="preserve"> término indefinido, </w:t>
      </w:r>
      <w:r w:rsidR="005C510F" w:rsidRPr="00F057D3">
        <w:rPr>
          <w:rFonts w:ascii="Arial" w:eastAsia="Times New Roman" w:hAnsi="Arial" w:cs="Arial"/>
          <w:color w:val="000000" w:themeColor="text1"/>
          <w:sz w:val="24"/>
          <w:szCs w:val="24"/>
          <w:lang w:eastAsia="es-CO"/>
        </w:rPr>
        <w:t xml:space="preserve">tal </w:t>
      </w:r>
      <w:r w:rsidR="002512C9" w:rsidRPr="00F057D3">
        <w:rPr>
          <w:rFonts w:ascii="Arial" w:eastAsia="Times New Roman" w:hAnsi="Arial" w:cs="Arial"/>
          <w:color w:val="000000" w:themeColor="text1"/>
          <w:sz w:val="24"/>
          <w:szCs w:val="24"/>
          <w:lang w:eastAsia="es-CO"/>
        </w:rPr>
        <w:t xml:space="preserve">como lo estimó la juez de primer grado. </w:t>
      </w:r>
    </w:p>
    <w:p w:rsidR="002512C9" w:rsidRPr="00F057D3" w:rsidRDefault="002512C9" w:rsidP="00F057D3">
      <w:pPr>
        <w:spacing w:after="0" w:line="276" w:lineRule="auto"/>
        <w:jc w:val="both"/>
        <w:rPr>
          <w:rFonts w:ascii="Arial" w:eastAsia="Times New Roman" w:hAnsi="Arial" w:cs="Arial"/>
          <w:color w:val="000000"/>
          <w:sz w:val="24"/>
          <w:szCs w:val="24"/>
          <w:lang w:eastAsia="es-CO"/>
        </w:rPr>
      </w:pPr>
    </w:p>
    <w:p w:rsidR="002804C8" w:rsidRPr="00F057D3" w:rsidRDefault="002804C8" w:rsidP="00F057D3">
      <w:pPr>
        <w:spacing w:after="0" w:line="276" w:lineRule="auto"/>
        <w:jc w:val="both"/>
        <w:rPr>
          <w:rFonts w:ascii="Arial" w:eastAsia="Times New Roman" w:hAnsi="Arial" w:cs="Arial"/>
          <w:color w:val="000000"/>
          <w:sz w:val="24"/>
          <w:szCs w:val="24"/>
          <w:lang w:eastAsia="es-CO"/>
        </w:rPr>
      </w:pPr>
      <w:r w:rsidRPr="00F057D3">
        <w:rPr>
          <w:rFonts w:ascii="Arial" w:eastAsia="Times New Roman" w:hAnsi="Arial" w:cs="Arial"/>
          <w:color w:val="000000" w:themeColor="text1"/>
          <w:sz w:val="24"/>
          <w:szCs w:val="24"/>
          <w:lang w:eastAsia="es-CO"/>
        </w:rPr>
        <w:t xml:space="preserve">Recuérdese que </w:t>
      </w:r>
      <w:r w:rsidR="00103605" w:rsidRPr="00F057D3">
        <w:rPr>
          <w:rFonts w:ascii="Arial" w:eastAsia="Times New Roman" w:hAnsi="Arial" w:cs="Arial"/>
          <w:color w:val="000000" w:themeColor="text1"/>
          <w:sz w:val="24"/>
          <w:szCs w:val="24"/>
          <w:lang w:eastAsia="es-CO"/>
        </w:rPr>
        <w:t>el</w:t>
      </w:r>
      <w:r w:rsidRPr="00F057D3">
        <w:rPr>
          <w:rFonts w:ascii="Arial" w:eastAsia="Times New Roman" w:hAnsi="Arial" w:cs="Arial"/>
          <w:color w:val="000000" w:themeColor="text1"/>
          <w:sz w:val="24"/>
          <w:szCs w:val="24"/>
          <w:lang w:eastAsia="es-CO"/>
        </w:rPr>
        <w:t xml:space="preserve"> contrato por obra o labor es aquel que se suscribe por el tiempo que dure la ejecución</w:t>
      </w:r>
      <w:r w:rsidR="00332B61" w:rsidRPr="00F057D3">
        <w:rPr>
          <w:rFonts w:ascii="Arial" w:eastAsia="Times New Roman" w:hAnsi="Arial" w:cs="Arial"/>
          <w:color w:val="000000" w:themeColor="text1"/>
          <w:sz w:val="24"/>
          <w:szCs w:val="24"/>
          <w:lang w:eastAsia="es-CO"/>
        </w:rPr>
        <w:t xml:space="preserve"> de </w:t>
      </w:r>
      <w:r w:rsidRPr="00F057D3">
        <w:rPr>
          <w:rFonts w:ascii="Arial" w:eastAsia="Times New Roman" w:hAnsi="Arial" w:cs="Arial"/>
          <w:color w:val="000000" w:themeColor="text1"/>
          <w:sz w:val="24"/>
          <w:szCs w:val="24"/>
          <w:lang w:eastAsia="es-CO"/>
        </w:rPr>
        <w:t xml:space="preserve">una determinada obra o labor, </w:t>
      </w:r>
      <w:r w:rsidR="00332B61" w:rsidRPr="00F057D3">
        <w:rPr>
          <w:rFonts w:ascii="Arial" w:eastAsia="Times New Roman" w:hAnsi="Arial" w:cs="Arial"/>
          <w:color w:val="000000" w:themeColor="text1"/>
          <w:sz w:val="24"/>
          <w:szCs w:val="24"/>
          <w:lang w:eastAsia="es-CO"/>
        </w:rPr>
        <w:t>que permit</w:t>
      </w:r>
      <w:r w:rsidR="00277191" w:rsidRPr="00F057D3">
        <w:rPr>
          <w:rFonts w:ascii="Arial" w:eastAsia="Times New Roman" w:hAnsi="Arial" w:cs="Arial"/>
          <w:color w:val="000000" w:themeColor="text1"/>
          <w:sz w:val="24"/>
          <w:szCs w:val="24"/>
          <w:lang w:eastAsia="es-CO"/>
        </w:rPr>
        <w:t>a</w:t>
      </w:r>
      <w:r w:rsidRPr="00F057D3">
        <w:rPr>
          <w:rFonts w:ascii="Arial" w:eastAsia="Times New Roman" w:hAnsi="Arial" w:cs="Arial"/>
          <w:color w:val="000000" w:themeColor="text1"/>
          <w:sz w:val="24"/>
          <w:szCs w:val="24"/>
          <w:lang w:eastAsia="es-CO"/>
        </w:rPr>
        <w:t xml:space="preserve"> establecer </w:t>
      </w:r>
      <w:r w:rsidR="002512C9" w:rsidRPr="00F057D3">
        <w:rPr>
          <w:rFonts w:ascii="Arial" w:eastAsia="Times New Roman" w:hAnsi="Arial" w:cs="Arial"/>
          <w:color w:val="000000" w:themeColor="text1"/>
          <w:sz w:val="24"/>
          <w:szCs w:val="24"/>
          <w:lang w:eastAsia="es-CO"/>
        </w:rPr>
        <w:t>que,</w:t>
      </w:r>
      <w:r w:rsidRPr="00F057D3">
        <w:rPr>
          <w:rFonts w:ascii="Arial" w:eastAsia="Times New Roman" w:hAnsi="Arial" w:cs="Arial"/>
          <w:color w:val="000000" w:themeColor="text1"/>
          <w:sz w:val="24"/>
          <w:szCs w:val="24"/>
          <w:lang w:eastAsia="es-CO"/>
        </w:rPr>
        <w:t xml:space="preserve"> a su cumplimiento, el contrato finalizará</w:t>
      </w:r>
      <w:r w:rsidR="002512C9" w:rsidRPr="00F057D3">
        <w:rPr>
          <w:rFonts w:ascii="Arial" w:eastAsia="Times New Roman" w:hAnsi="Arial" w:cs="Arial"/>
          <w:color w:val="000000" w:themeColor="text1"/>
          <w:sz w:val="24"/>
          <w:szCs w:val="24"/>
          <w:lang w:eastAsia="es-CO"/>
        </w:rPr>
        <w:t xml:space="preserve">. </w:t>
      </w:r>
    </w:p>
    <w:p w:rsidR="00277191" w:rsidRPr="00F057D3" w:rsidRDefault="00277191" w:rsidP="00F057D3">
      <w:pPr>
        <w:spacing w:after="0" w:line="276" w:lineRule="auto"/>
        <w:jc w:val="both"/>
        <w:rPr>
          <w:rFonts w:ascii="Arial" w:eastAsia="Times New Roman" w:hAnsi="Arial" w:cs="Arial"/>
          <w:color w:val="000000"/>
          <w:sz w:val="24"/>
          <w:szCs w:val="24"/>
          <w:lang w:eastAsia="es-CO"/>
        </w:rPr>
      </w:pPr>
    </w:p>
    <w:p w:rsidR="002512C9" w:rsidRPr="00F057D3" w:rsidRDefault="00277191" w:rsidP="00F057D3">
      <w:pPr>
        <w:spacing w:after="0" w:line="276" w:lineRule="auto"/>
        <w:jc w:val="both"/>
        <w:rPr>
          <w:rFonts w:ascii="Arial" w:eastAsia="Times New Roman" w:hAnsi="Arial" w:cs="Arial"/>
          <w:color w:val="000000"/>
          <w:sz w:val="24"/>
          <w:szCs w:val="24"/>
          <w:lang w:eastAsia="es-CO"/>
        </w:rPr>
      </w:pPr>
      <w:r w:rsidRPr="00F057D3">
        <w:rPr>
          <w:rFonts w:ascii="Arial" w:eastAsia="Times New Roman" w:hAnsi="Arial" w:cs="Arial"/>
          <w:color w:val="000000" w:themeColor="text1"/>
          <w:sz w:val="24"/>
          <w:szCs w:val="24"/>
          <w:lang w:eastAsia="es-CO"/>
        </w:rPr>
        <w:t>Así las cosas</w:t>
      </w:r>
      <w:r w:rsidR="000A5E34" w:rsidRPr="00F057D3">
        <w:rPr>
          <w:rFonts w:ascii="Arial" w:eastAsia="Times New Roman" w:hAnsi="Arial" w:cs="Arial"/>
          <w:color w:val="000000" w:themeColor="text1"/>
          <w:sz w:val="24"/>
          <w:szCs w:val="24"/>
          <w:lang w:eastAsia="es-CO"/>
        </w:rPr>
        <w:t>, como quiera que no se acreditó</w:t>
      </w:r>
      <w:r w:rsidRPr="00F057D3">
        <w:rPr>
          <w:rFonts w:ascii="Arial" w:eastAsia="Times New Roman" w:hAnsi="Arial" w:cs="Arial"/>
          <w:color w:val="000000" w:themeColor="text1"/>
          <w:sz w:val="24"/>
          <w:szCs w:val="24"/>
          <w:lang w:eastAsia="es-CO"/>
        </w:rPr>
        <w:t xml:space="preserve"> </w:t>
      </w:r>
      <w:r w:rsidR="005C510F" w:rsidRPr="00F057D3">
        <w:rPr>
          <w:rFonts w:ascii="Arial" w:eastAsia="Times New Roman" w:hAnsi="Arial" w:cs="Arial"/>
          <w:color w:val="000000" w:themeColor="text1"/>
          <w:sz w:val="24"/>
          <w:szCs w:val="24"/>
          <w:lang w:eastAsia="es-CO"/>
        </w:rPr>
        <w:t xml:space="preserve">la labor puntual, </w:t>
      </w:r>
      <w:r w:rsidR="002512C9" w:rsidRPr="00F057D3">
        <w:rPr>
          <w:rFonts w:ascii="Arial" w:eastAsia="Times New Roman" w:hAnsi="Arial" w:cs="Arial"/>
          <w:color w:val="000000" w:themeColor="text1"/>
          <w:sz w:val="24"/>
          <w:szCs w:val="24"/>
          <w:lang w:eastAsia="es-CO"/>
        </w:rPr>
        <w:t>no es de recibo que se alegue que la terminación del contrato se dio por la culminación de la obra o labor</w:t>
      </w:r>
      <w:r w:rsidR="005C510F" w:rsidRPr="00F057D3">
        <w:rPr>
          <w:rFonts w:ascii="Arial" w:eastAsia="Times New Roman" w:hAnsi="Arial" w:cs="Arial"/>
          <w:color w:val="000000" w:themeColor="text1"/>
          <w:sz w:val="24"/>
          <w:szCs w:val="24"/>
          <w:lang w:eastAsia="es-CO"/>
        </w:rPr>
        <w:t xml:space="preserve">. En consecuencia, al no existir </w:t>
      </w:r>
      <w:r w:rsidRPr="00F057D3">
        <w:rPr>
          <w:rFonts w:ascii="Arial" w:eastAsia="Times New Roman" w:hAnsi="Arial" w:cs="Arial"/>
          <w:color w:val="000000" w:themeColor="text1"/>
          <w:sz w:val="24"/>
          <w:szCs w:val="24"/>
          <w:lang w:eastAsia="es-CO"/>
        </w:rPr>
        <w:t xml:space="preserve">una justa causa para el despido, en los términos del artículo 62 CST, </w:t>
      </w:r>
      <w:r w:rsidR="002512C9" w:rsidRPr="00F057D3">
        <w:rPr>
          <w:rFonts w:ascii="Arial" w:eastAsia="Times New Roman" w:hAnsi="Arial" w:cs="Arial"/>
          <w:color w:val="000000" w:themeColor="text1"/>
          <w:sz w:val="24"/>
          <w:szCs w:val="24"/>
          <w:lang w:eastAsia="es-CO"/>
        </w:rPr>
        <w:t>procedía la imposición de la indemnización por despido injustificado, de modo que, en este aspecto, tampoco prospera el recurso.</w:t>
      </w:r>
    </w:p>
    <w:p w:rsidR="0D4E94A9" w:rsidRPr="00F057D3" w:rsidRDefault="0D4E94A9" w:rsidP="00F057D3">
      <w:pPr>
        <w:spacing w:after="0" w:line="276" w:lineRule="auto"/>
        <w:jc w:val="both"/>
        <w:rPr>
          <w:rFonts w:ascii="Arial" w:eastAsia="Times New Roman" w:hAnsi="Arial" w:cs="Arial"/>
          <w:color w:val="000000" w:themeColor="text1"/>
          <w:sz w:val="24"/>
          <w:szCs w:val="24"/>
          <w:lang w:eastAsia="es-CO"/>
        </w:rPr>
      </w:pPr>
    </w:p>
    <w:p w:rsidR="002512C9" w:rsidRPr="00F057D3" w:rsidRDefault="002512C9" w:rsidP="00F057D3">
      <w:pPr>
        <w:spacing w:after="0" w:line="276" w:lineRule="auto"/>
        <w:jc w:val="both"/>
        <w:rPr>
          <w:rFonts w:ascii="Arial" w:eastAsia="Times New Roman" w:hAnsi="Arial" w:cs="Arial"/>
          <w:color w:val="000000"/>
          <w:sz w:val="24"/>
          <w:szCs w:val="24"/>
          <w:lang w:eastAsia="es-CO"/>
        </w:rPr>
      </w:pPr>
      <w:r w:rsidRPr="00F057D3">
        <w:rPr>
          <w:rFonts w:ascii="Arial" w:eastAsia="Times New Roman" w:hAnsi="Arial" w:cs="Arial"/>
          <w:color w:val="000000" w:themeColor="text1"/>
          <w:sz w:val="24"/>
          <w:szCs w:val="24"/>
          <w:lang w:eastAsia="es-CO"/>
        </w:rPr>
        <w:t xml:space="preserve">Finalmente, en lo que tiene que ver con las indemnizaciones moratorias a las que accedió la </w:t>
      </w:r>
      <w:r w:rsidRPr="00F057D3">
        <w:rPr>
          <w:rFonts w:ascii="Arial" w:eastAsia="Times New Roman" w:hAnsi="Arial" w:cs="Arial"/>
          <w:i/>
          <w:iCs/>
          <w:color w:val="000000" w:themeColor="text1"/>
          <w:sz w:val="24"/>
          <w:szCs w:val="24"/>
          <w:lang w:eastAsia="es-CO"/>
        </w:rPr>
        <w:t>a-quo</w:t>
      </w:r>
      <w:r w:rsidRPr="00F057D3">
        <w:rPr>
          <w:rFonts w:ascii="Arial" w:eastAsia="Times New Roman" w:hAnsi="Arial" w:cs="Arial"/>
          <w:color w:val="000000" w:themeColor="text1"/>
          <w:sz w:val="24"/>
          <w:szCs w:val="24"/>
          <w:lang w:eastAsia="es-CO"/>
        </w:rPr>
        <w:t>, cumple señalar que</w:t>
      </w:r>
      <w:r w:rsidR="00341C85" w:rsidRPr="00F057D3">
        <w:rPr>
          <w:rFonts w:ascii="Arial" w:eastAsia="Times New Roman" w:hAnsi="Arial" w:cs="Arial"/>
          <w:color w:val="000000" w:themeColor="text1"/>
          <w:sz w:val="24"/>
          <w:szCs w:val="24"/>
          <w:lang w:eastAsia="es-CO"/>
        </w:rPr>
        <w:t xml:space="preserve">, en aplicación de las consideraciones vertidas en precedencia, </w:t>
      </w:r>
      <w:r w:rsidR="00902C33" w:rsidRPr="00F057D3">
        <w:rPr>
          <w:rFonts w:ascii="Arial" w:eastAsia="Times New Roman" w:hAnsi="Arial" w:cs="Arial"/>
          <w:color w:val="000000" w:themeColor="text1"/>
          <w:sz w:val="24"/>
          <w:szCs w:val="24"/>
          <w:lang w:eastAsia="es-CO"/>
        </w:rPr>
        <w:t xml:space="preserve">no les asiste razón a las recurrentes cuando alegan que se acreditó la buena fe, pues </w:t>
      </w:r>
      <w:r w:rsidR="00341C85" w:rsidRPr="00F057D3">
        <w:rPr>
          <w:rFonts w:ascii="Arial" w:eastAsia="Times New Roman" w:hAnsi="Arial" w:cs="Arial"/>
          <w:color w:val="000000" w:themeColor="text1"/>
          <w:sz w:val="24"/>
          <w:szCs w:val="24"/>
          <w:lang w:eastAsia="es-CO"/>
        </w:rPr>
        <w:t xml:space="preserve">por el contrario, la Sala </w:t>
      </w:r>
      <w:r w:rsidR="00902C33" w:rsidRPr="00F057D3">
        <w:rPr>
          <w:rFonts w:ascii="Arial" w:eastAsia="Times New Roman" w:hAnsi="Arial" w:cs="Arial"/>
          <w:color w:val="000000" w:themeColor="text1"/>
          <w:sz w:val="24"/>
          <w:szCs w:val="24"/>
          <w:lang w:eastAsia="es-CO"/>
        </w:rPr>
        <w:t xml:space="preserve">luego de examinar </w:t>
      </w:r>
      <w:r w:rsidR="00341C85" w:rsidRPr="00F057D3">
        <w:rPr>
          <w:rFonts w:ascii="Arial" w:eastAsia="Times New Roman" w:hAnsi="Arial" w:cs="Arial"/>
          <w:color w:val="000000" w:themeColor="text1"/>
          <w:sz w:val="24"/>
          <w:szCs w:val="24"/>
          <w:lang w:eastAsia="es-CO"/>
        </w:rPr>
        <w:t>la</w:t>
      </w:r>
      <w:r w:rsidR="00902C33" w:rsidRPr="00F057D3">
        <w:rPr>
          <w:rFonts w:ascii="Arial" w:eastAsia="Times New Roman" w:hAnsi="Arial" w:cs="Arial"/>
          <w:color w:val="000000" w:themeColor="text1"/>
          <w:sz w:val="24"/>
          <w:szCs w:val="24"/>
          <w:lang w:eastAsia="es-CO"/>
        </w:rPr>
        <w:t xml:space="preserve"> conducta </w:t>
      </w:r>
      <w:r w:rsidR="00341C85" w:rsidRPr="00F057D3">
        <w:rPr>
          <w:rFonts w:ascii="Arial" w:eastAsia="Times New Roman" w:hAnsi="Arial" w:cs="Arial"/>
          <w:color w:val="000000" w:themeColor="text1"/>
          <w:sz w:val="24"/>
          <w:szCs w:val="24"/>
          <w:lang w:eastAsia="es-CO"/>
        </w:rPr>
        <w:t xml:space="preserve">de la demanda </w:t>
      </w:r>
      <w:r w:rsidR="00902C33" w:rsidRPr="00F057D3">
        <w:rPr>
          <w:rFonts w:ascii="Arial" w:eastAsia="Times New Roman" w:hAnsi="Arial" w:cs="Arial"/>
          <w:color w:val="000000" w:themeColor="text1"/>
          <w:sz w:val="24"/>
          <w:szCs w:val="24"/>
          <w:lang w:eastAsia="es-CO"/>
        </w:rPr>
        <w:t xml:space="preserve">y las circunstancias fácticas relevantes del pleito, </w:t>
      </w:r>
      <w:r w:rsidR="00994057" w:rsidRPr="00F057D3">
        <w:rPr>
          <w:rFonts w:ascii="Arial" w:eastAsia="Times New Roman" w:hAnsi="Arial" w:cs="Arial"/>
          <w:color w:val="000000" w:themeColor="text1"/>
          <w:sz w:val="24"/>
          <w:szCs w:val="24"/>
          <w:lang w:eastAsia="es-CO"/>
        </w:rPr>
        <w:t>concluye que</w:t>
      </w:r>
      <w:r w:rsidR="002E4DA5" w:rsidRPr="00F057D3">
        <w:rPr>
          <w:rFonts w:ascii="Arial" w:eastAsia="Times New Roman" w:hAnsi="Arial" w:cs="Arial"/>
          <w:color w:val="000000" w:themeColor="text1"/>
          <w:sz w:val="24"/>
          <w:szCs w:val="24"/>
          <w:lang w:eastAsia="es-CO"/>
        </w:rPr>
        <w:t xml:space="preserve"> la </w:t>
      </w:r>
      <w:r w:rsidR="00341C85" w:rsidRPr="00F057D3">
        <w:rPr>
          <w:rFonts w:ascii="Arial" w:eastAsia="Times New Roman" w:hAnsi="Arial" w:cs="Arial"/>
          <w:color w:val="000000" w:themeColor="text1"/>
          <w:sz w:val="24"/>
          <w:szCs w:val="24"/>
          <w:lang w:eastAsia="es-CO"/>
        </w:rPr>
        <w:t>imposición</w:t>
      </w:r>
      <w:r w:rsidR="002E4DA5" w:rsidRPr="00F057D3">
        <w:rPr>
          <w:rFonts w:ascii="Arial" w:eastAsia="Times New Roman" w:hAnsi="Arial" w:cs="Arial"/>
          <w:color w:val="000000" w:themeColor="text1"/>
          <w:sz w:val="24"/>
          <w:szCs w:val="24"/>
          <w:lang w:eastAsia="es-CO"/>
        </w:rPr>
        <w:t xml:space="preserve"> de las referidas sanciones </w:t>
      </w:r>
      <w:r w:rsidR="00D67E2B" w:rsidRPr="00F057D3">
        <w:rPr>
          <w:rFonts w:ascii="Arial" w:eastAsia="Times New Roman" w:hAnsi="Arial" w:cs="Arial"/>
          <w:color w:val="000000" w:themeColor="text1"/>
          <w:sz w:val="24"/>
          <w:szCs w:val="24"/>
          <w:lang w:eastAsia="es-CO"/>
        </w:rPr>
        <w:t>encuentra asidero</w:t>
      </w:r>
      <w:r w:rsidR="002E4DA5" w:rsidRPr="00F057D3">
        <w:rPr>
          <w:rFonts w:ascii="Arial" w:eastAsia="Times New Roman" w:hAnsi="Arial" w:cs="Arial"/>
          <w:color w:val="000000" w:themeColor="text1"/>
          <w:sz w:val="24"/>
          <w:szCs w:val="24"/>
          <w:lang w:eastAsia="es-CO"/>
        </w:rPr>
        <w:t xml:space="preserve">, en consideración a que </w:t>
      </w:r>
      <w:r w:rsidR="002A2487" w:rsidRPr="00F057D3">
        <w:rPr>
          <w:rFonts w:ascii="Arial" w:eastAsia="Times New Roman" w:hAnsi="Arial" w:cs="Arial"/>
          <w:color w:val="000000" w:themeColor="text1"/>
          <w:sz w:val="24"/>
          <w:szCs w:val="24"/>
          <w:lang w:eastAsia="es-CO"/>
        </w:rPr>
        <w:t xml:space="preserve">se abusó de manera sistemática y prolongada de las </w:t>
      </w:r>
      <w:r w:rsidR="002E4DA5" w:rsidRPr="00F057D3">
        <w:rPr>
          <w:rFonts w:ascii="Arial" w:eastAsia="Times New Roman" w:hAnsi="Arial" w:cs="Arial"/>
          <w:color w:val="000000" w:themeColor="text1"/>
          <w:sz w:val="24"/>
          <w:szCs w:val="24"/>
          <w:lang w:eastAsia="es-CO"/>
        </w:rPr>
        <w:t>normas de la Ley 50 de 1990</w:t>
      </w:r>
      <w:r w:rsidR="002A2487" w:rsidRPr="00F057D3">
        <w:rPr>
          <w:rFonts w:ascii="Arial" w:eastAsia="Times New Roman" w:hAnsi="Arial" w:cs="Arial"/>
          <w:color w:val="000000" w:themeColor="text1"/>
          <w:sz w:val="24"/>
          <w:szCs w:val="24"/>
          <w:lang w:eastAsia="es-CO"/>
        </w:rPr>
        <w:t>, que autorizan la intermediación laboral, para cubrir necesidades o actividades propias y permanentes de la usuaria</w:t>
      </w:r>
      <w:r w:rsidR="00E038F5" w:rsidRPr="00F057D3">
        <w:rPr>
          <w:rFonts w:ascii="Arial" w:eastAsia="Times New Roman" w:hAnsi="Arial" w:cs="Arial"/>
          <w:color w:val="000000" w:themeColor="text1"/>
          <w:sz w:val="24"/>
          <w:szCs w:val="24"/>
          <w:lang w:eastAsia="es-CO"/>
        </w:rPr>
        <w:t xml:space="preserve">, primero a través de Dar Ayuda Temporal S.A. y posteriormente a través de </w:t>
      </w:r>
      <w:proofErr w:type="spellStart"/>
      <w:r w:rsidR="00E038F5" w:rsidRPr="00F057D3">
        <w:rPr>
          <w:rFonts w:ascii="Arial" w:eastAsia="Times New Roman" w:hAnsi="Arial" w:cs="Arial"/>
          <w:color w:val="000000" w:themeColor="text1"/>
          <w:sz w:val="24"/>
          <w:szCs w:val="24"/>
          <w:lang w:eastAsia="es-CO"/>
        </w:rPr>
        <w:t>Talentum</w:t>
      </w:r>
      <w:proofErr w:type="spellEnd"/>
      <w:r w:rsidR="00E038F5" w:rsidRPr="00F057D3">
        <w:rPr>
          <w:rFonts w:ascii="Arial" w:eastAsia="Times New Roman" w:hAnsi="Arial" w:cs="Arial"/>
          <w:color w:val="000000" w:themeColor="text1"/>
          <w:sz w:val="24"/>
          <w:szCs w:val="24"/>
          <w:lang w:eastAsia="es-CO"/>
        </w:rPr>
        <w:t xml:space="preserve"> Temporal S.A.S.</w:t>
      </w:r>
    </w:p>
    <w:p w:rsidR="0010253E" w:rsidRPr="00F057D3" w:rsidRDefault="0010253E" w:rsidP="00F057D3">
      <w:pPr>
        <w:spacing w:after="0" w:line="276" w:lineRule="auto"/>
        <w:jc w:val="both"/>
        <w:rPr>
          <w:rFonts w:ascii="Arial" w:eastAsia="Times New Roman" w:hAnsi="Arial" w:cs="Arial"/>
          <w:color w:val="000000"/>
          <w:sz w:val="24"/>
          <w:szCs w:val="24"/>
          <w:lang w:eastAsia="es-CO"/>
        </w:rPr>
      </w:pPr>
    </w:p>
    <w:p w:rsidR="00994057" w:rsidRPr="00F057D3" w:rsidRDefault="00611ECE" w:rsidP="00F057D3">
      <w:pPr>
        <w:spacing w:after="0" w:line="276" w:lineRule="auto"/>
        <w:jc w:val="both"/>
        <w:rPr>
          <w:rFonts w:ascii="Arial" w:eastAsia="Times New Roman" w:hAnsi="Arial" w:cs="Arial"/>
          <w:color w:val="000000"/>
          <w:sz w:val="24"/>
          <w:szCs w:val="24"/>
          <w:lang w:eastAsia="es-CO"/>
        </w:rPr>
      </w:pPr>
      <w:r w:rsidRPr="00F057D3">
        <w:rPr>
          <w:rFonts w:ascii="Arial" w:eastAsia="Times New Roman" w:hAnsi="Arial" w:cs="Arial"/>
          <w:color w:val="000000" w:themeColor="text1"/>
          <w:sz w:val="24"/>
          <w:szCs w:val="24"/>
          <w:lang w:eastAsia="es-CO"/>
        </w:rPr>
        <w:t>Aunado a ello, p</w:t>
      </w:r>
      <w:r w:rsidR="0010253E" w:rsidRPr="00F057D3">
        <w:rPr>
          <w:rFonts w:ascii="Arial" w:eastAsia="Times New Roman" w:hAnsi="Arial" w:cs="Arial"/>
          <w:color w:val="000000" w:themeColor="text1"/>
          <w:sz w:val="24"/>
          <w:szCs w:val="24"/>
          <w:lang w:eastAsia="es-CO"/>
        </w:rPr>
        <w:t xml:space="preserve">ara la Sala no es de recibo que se alegue </w:t>
      </w:r>
      <w:r w:rsidR="002E4DA5" w:rsidRPr="00F057D3">
        <w:rPr>
          <w:rFonts w:ascii="Arial" w:eastAsia="Times New Roman" w:hAnsi="Arial" w:cs="Arial"/>
          <w:color w:val="000000" w:themeColor="text1"/>
          <w:sz w:val="24"/>
          <w:szCs w:val="24"/>
          <w:lang w:eastAsia="es-CO"/>
        </w:rPr>
        <w:t>que las recurrentes a</w:t>
      </w:r>
      <w:r w:rsidR="0010253E" w:rsidRPr="00F057D3">
        <w:rPr>
          <w:rFonts w:ascii="Arial" w:eastAsia="Times New Roman" w:hAnsi="Arial" w:cs="Arial"/>
          <w:color w:val="000000" w:themeColor="text1"/>
          <w:sz w:val="24"/>
          <w:szCs w:val="24"/>
          <w:lang w:eastAsia="es-CO"/>
        </w:rPr>
        <w:t xml:space="preserve">ctuaron con la convicción de estar obrando con rectitud, pues, </w:t>
      </w:r>
      <w:r w:rsidR="002D08D4" w:rsidRPr="00F057D3">
        <w:rPr>
          <w:rFonts w:ascii="Arial" w:eastAsia="Times New Roman" w:hAnsi="Arial" w:cs="Arial"/>
          <w:color w:val="000000" w:themeColor="text1"/>
          <w:sz w:val="24"/>
          <w:szCs w:val="24"/>
          <w:lang w:eastAsia="es-CO"/>
        </w:rPr>
        <w:t xml:space="preserve">el solo hecho de que el </w:t>
      </w:r>
      <w:r w:rsidR="00E038F5" w:rsidRPr="00F057D3">
        <w:rPr>
          <w:rFonts w:ascii="Arial" w:eastAsia="Times New Roman" w:hAnsi="Arial" w:cs="Arial"/>
          <w:color w:val="000000" w:themeColor="text1"/>
          <w:sz w:val="24"/>
          <w:szCs w:val="24"/>
          <w:lang w:eastAsia="es-CO"/>
        </w:rPr>
        <w:t>actor</w:t>
      </w:r>
      <w:r w:rsidR="002D08D4" w:rsidRPr="00F057D3">
        <w:rPr>
          <w:rFonts w:ascii="Arial" w:eastAsia="Times New Roman" w:hAnsi="Arial" w:cs="Arial"/>
          <w:color w:val="000000" w:themeColor="text1"/>
          <w:sz w:val="24"/>
          <w:szCs w:val="24"/>
          <w:lang w:eastAsia="es-CO"/>
        </w:rPr>
        <w:t xml:space="preserve"> haya sido vinculado a través de 4 contratos </w:t>
      </w:r>
      <w:r w:rsidR="002E4DA5" w:rsidRPr="00F057D3">
        <w:rPr>
          <w:rFonts w:ascii="Arial" w:eastAsia="Times New Roman" w:hAnsi="Arial" w:cs="Arial"/>
          <w:color w:val="000000" w:themeColor="text1"/>
          <w:sz w:val="24"/>
          <w:szCs w:val="24"/>
          <w:lang w:eastAsia="es-CO"/>
        </w:rPr>
        <w:t xml:space="preserve">de duración de la obra o labor por </w:t>
      </w:r>
      <w:proofErr w:type="spellStart"/>
      <w:r w:rsidR="002E4DA5" w:rsidRPr="00F057D3">
        <w:rPr>
          <w:rFonts w:ascii="Arial" w:eastAsia="Times New Roman" w:hAnsi="Arial" w:cs="Arial"/>
          <w:color w:val="000000" w:themeColor="text1"/>
          <w:sz w:val="24"/>
          <w:szCs w:val="24"/>
          <w:lang w:eastAsia="es-CO"/>
        </w:rPr>
        <w:t>Talentum</w:t>
      </w:r>
      <w:proofErr w:type="spellEnd"/>
      <w:r w:rsidR="002E4DA5" w:rsidRPr="00F057D3">
        <w:rPr>
          <w:rFonts w:ascii="Arial" w:eastAsia="Times New Roman" w:hAnsi="Arial" w:cs="Arial"/>
          <w:color w:val="000000" w:themeColor="text1"/>
          <w:sz w:val="24"/>
          <w:szCs w:val="24"/>
          <w:lang w:eastAsia="es-CO"/>
        </w:rPr>
        <w:t xml:space="preserve"> Temporal S.A.S. </w:t>
      </w:r>
      <w:r w:rsidR="002D08D4" w:rsidRPr="00F057D3">
        <w:rPr>
          <w:rFonts w:ascii="Arial" w:eastAsia="Times New Roman" w:hAnsi="Arial" w:cs="Arial"/>
          <w:color w:val="000000" w:themeColor="text1"/>
          <w:sz w:val="24"/>
          <w:szCs w:val="24"/>
          <w:lang w:eastAsia="es-CO"/>
        </w:rPr>
        <w:t>para la ejecución de un mismo servicio, como es, el desempeño del cargo de conductor operativ</w:t>
      </w:r>
      <w:r w:rsidR="002E4DA5" w:rsidRPr="00F057D3">
        <w:rPr>
          <w:rFonts w:ascii="Arial" w:eastAsia="Times New Roman" w:hAnsi="Arial" w:cs="Arial"/>
          <w:color w:val="000000" w:themeColor="text1"/>
          <w:sz w:val="24"/>
          <w:szCs w:val="24"/>
          <w:lang w:eastAsia="es-CO"/>
        </w:rPr>
        <w:t>o</w:t>
      </w:r>
      <w:r w:rsidR="002D08D4" w:rsidRPr="00F057D3">
        <w:rPr>
          <w:rFonts w:ascii="Arial" w:eastAsia="Times New Roman" w:hAnsi="Arial" w:cs="Arial"/>
          <w:color w:val="000000" w:themeColor="text1"/>
          <w:sz w:val="24"/>
          <w:szCs w:val="24"/>
          <w:lang w:eastAsia="es-CO"/>
        </w:rPr>
        <w:t>,</w:t>
      </w:r>
      <w:r w:rsidR="002E4DA5" w:rsidRPr="00F057D3">
        <w:rPr>
          <w:rFonts w:ascii="Arial" w:eastAsia="Times New Roman" w:hAnsi="Arial" w:cs="Arial"/>
          <w:color w:val="000000" w:themeColor="text1"/>
          <w:sz w:val="24"/>
          <w:szCs w:val="24"/>
          <w:lang w:eastAsia="es-CO"/>
        </w:rPr>
        <w:t xml:space="preserve"> labor </w:t>
      </w:r>
      <w:r w:rsidR="002D08D4" w:rsidRPr="00F057D3">
        <w:rPr>
          <w:rFonts w:ascii="Arial" w:eastAsia="Times New Roman" w:hAnsi="Arial" w:cs="Arial"/>
          <w:color w:val="000000" w:themeColor="text1"/>
          <w:sz w:val="24"/>
          <w:szCs w:val="24"/>
          <w:lang w:eastAsia="es-CO"/>
        </w:rPr>
        <w:t xml:space="preserve">que se prolongó durante más de tres años, </w:t>
      </w:r>
      <w:r w:rsidR="002E4DA5" w:rsidRPr="00F057D3">
        <w:rPr>
          <w:rFonts w:ascii="Arial" w:eastAsia="Times New Roman" w:hAnsi="Arial" w:cs="Arial"/>
          <w:color w:val="000000" w:themeColor="text1"/>
          <w:sz w:val="24"/>
          <w:szCs w:val="24"/>
          <w:lang w:eastAsia="es-CO"/>
        </w:rPr>
        <w:t>de manera continua, d</w:t>
      </w:r>
      <w:r w:rsidR="002D08D4" w:rsidRPr="00F057D3">
        <w:rPr>
          <w:rFonts w:ascii="Arial" w:eastAsia="Times New Roman" w:hAnsi="Arial" w:cs="Arial"/>
          <w:color w:val="000000" w:themeColor="text1"/>
          <w:sz w:val="24"/>
          <w:szCs w:val="24"/>
          <w:lang w:eastAsia="es-CO"/>
        </w:rPr>
        <w:t xml:space="preserve">a cuenta de </w:t>
      </w:r>
      <w:r w:rsidR="00457649" w:rsidRPr="00F057D3">
        <w:rPr>
          <w:rFonts w:ascii="Arial" w:eastAsia="Times New Roman" w:hAnsi="Arial" w:cs="Arial"/>
          <w:color w:val="000000" w:themeColor="text1"/>
          <w:sz w:val="24"/>
          <w:szCs w:val="24"/>
          <w:lang w:eastAsia="es-CO"/>
        </w:rPr>
        <w:t xml:space="preserve">que se pretendió disfrazar una verdadera relación laboral y defraudar los intereses del trabajador. </w:t>
      </w:r>
      <w:r w:rsidR="005C3A88" w:rsidRPr="00F057D3">
        <w:rPr>
          <w:rFonts w:ascii="Arial" w:eastAsia="Times New Roman" w:hAnsi="Arial" w:cs="Arial"/>
          <w:color w:val="000000" w:themeColor="text1"/>
          <w:sz w:val="24"/>
          <w:szCs w:val="24"/>
          <w:lang w:eastAsia="es-CO"/>
        </w:rPr>
        <w:t xml:space="preserve">Por ende, la Sala </w:t>
      </w:r>
      <w:r w:rsidR="00994057" w:rsidRPr="00F057D3">
        <w:rPr>
          <w:rFonts w:ascii="Arial" w:eastAsia="Times New Roman" w:hAnsi="Arial" w:cs="Arial"/>
          <w:color w:val="000000" w:themeColor="text1"/>
          <w:sz w:val="24"/>
          <w:szCs w:val="24"/>
          <w:lang w:eastAsia="es-CO"/>
        </w:rPr>
        <w:t xml:space="preserve">avala íntegramente la decisión de la juez </w:t>
      </w:r>
      <w:r w:rsidR="005C3A88" w:rsidRPr="00F057D3">
        <w:rPr>
          <w:rFonts w:ascii="Arial" w:eastAsia="Times New Roman" w:hAnsi="Arial" w:cs="Arial"/>
          <w:color w:val="000000" w:themeColor="text1"/>
          <w:sz w:val="24"/>
          <w:szCs w:val="24"/>
          <w:lang w:eastAsia="es-CO"/>
        </w:rPr>
        <w:t xml:space="preserve">de imponer las referidas sanciones. </w:t>
      </w:r>
    </w:p>
    <w:p w:rsidR="00E038F5" w:rsidRPr="00F057D3" w:rsidRDefault="00E038F5" w:rsidP="00F057D3">
      <w:pPr>
        <w:spacing w:after="0" w:line="276" w:lineRule="auto"/>
        <w:jc w:val="both"/>
        <w:rPr>
          <w:rFonts w:ascii="Arial" w:eastAsia="Times New Roman" w:hAnsi="Arial" w:cs="Arial"/>
          <w:color w:val="000000"/>
          <w:sz w:val="24"/>
          <w:szCs w:val="24"/>
          <w:lang w:eastAsia="es-CO"/>
        </w:rPr>
      </w:pPr>
    </w:p>
    <w:p w:rsidR="006D1261" w:rsidRPr="00F057D3" w:rsidRDefault="006D1261" w:rsidP="00F057D3">
      <w:pPr>
        <w:spacing w:after="0" w:line="276" w:lineRule="auto"/>
        <w:jc w:val="both"/>
        <w:textAlignment w:val="baseline"/>
        <w:rPr>
          <w:rFonts w:ascii="Arial" w:eastAsia="Times New Roman" w:hAnsi="Arial" w:cs="Arial"/>
          <w:sz w:val="24"/>
          <w:szCs w:val="24"/>
          <w:lang w:eastAsia="es-CO"/>
        </w:rPr>
      </w:pPr>
      <w:r w:rsidRPr="00F057D3">
        <w:rPr>
          <w:rFonts w:ascii="Arial" w:eastAsia="Times New Roman" w:hAnsi="Arial" w:cs="Arial"/>
          <w:sz w:val="24"/>
          <w:szCs w:val="24"/>
          <w:lang w:eastAsia="es-CO"/>
        </w:rPr>
        <w:lastRenderedPageBreak/>
        <w:t xml:space="preserve">Dada la </w:t>
      </w:r>
      <w:proofErr w:type="spellStart"/>
      <w:r w:rsidRPr="00F057D3">
        <w:rPr>
          <w:rFonts w:ascii="Arial" w:eastAsia="Times New Roman" w:hAnsi="Arial" w:cs="Arial"/>
          <w:sz w:val="24"/>
          <w:szCs w:val="24"/>
          <w:lang w:eastAsia="es-CO"/>
        </w:rPr>
        <w:t>improsperidad</w:t>
      </w:r>
      <w:proofErr w:type="spellEnd"/>
      <w:r w:rsidRPr="00F057D3">
        <w:rPr>
          <w:rFonts w:ascii="Arial" w:eastAsia="Times New Roman" w:hAnsi="Arial" w:cs="Arial"/>
          <w:sz w:val="24"/>
          <w:szCs w:val="24"/>
          <w:lang w:eastAsia="es-CO"/>
        </w:rPr>
        <w:t xml:space="preserve"> de los recursos, se condenará en costas en esta instancia a las codemandadas Timón S.A. y </w:t>
      </w:r>
      <w:proofErr w:type="spellStart"/>
      <w:r w:rsidRPr="00F057D3">
        <w:rPr>
          <w:rFonts w:ascii="Arial" w:eastAsia="Times New Roman" w:hAnsi="Arial" w:cs="Arial"/>
          <w:sz w:val="24"/>
          <w:szCs w:val="24"/>
          <w:lang w:eastAsia="es-CO"/>
        </w:rPr>
        <w:t>Talentum</w:t>
      </w:r>
      <w:proofErr w:type="spellEnd"/>
      <w:r w:rsidRPr="00F057D3">
        <w:rPr>
          <w:rFonts w:ascii="Arial" w:eastAsia="Times New Roman" w:hAnsi="Arial" w:cs="Arial"/>
          <w:sz w:val="24"/>
          <w:szCs w:val="24"/>
          <w:lang w:eastAsia="es-CO"/>
        </w:rPr>
        <w:t xml:space="preserve"> Temporal S.A.S. en un 100% de las causadas</w:t>
      </w:r>
      <w:r w:rsidR="00E038F5" w:rsidRPr="00F057D3">
        <w:rPr>
          <w:rFonts w:ascii="Arial" w:eastAsia="Times New Roman" w:hAnsi="Arial" w:cs="Arial"/>
          <w:sz w:val="24"/>
          <w:szCs w:val="24"/>
          <w:lang w:eastAsia="es-CO"/>
        </w:rPr>
        <w:t xml:space="preserve"> y p</w:t>
      </w:r>
      <w:r w:rsidRPr="00F057D3">
        <w:rPr>
          <w:rFonts w:ascii="Arial" w:eastAsia="Times New Roman" w:hAnsi="Arial" w:cs="Arial"/>
          <w:sz w:val="24"/>
          <w:szCs w:val="24"/>
          <w:lang w:eastAsia="es-CO"/>
        </w:rPr>
        <w:t xml:space="preserve">or partes iguales a favor del </w:t>
      </w:r>
      <w:r w:rsidR="00E038F5" w:rsidRPr="00F057D3">
        <w:rPr>
          <w:rFonts w:ascii="Arial" w:eastAsia="Times New Roman" w:hAnsi="Arial" w:cs="Arial"/>
          <w:sz w:val="24"/>
          <w:szCs w:val="24"/>
          <w:lang w:eastAsia="es-CO"/>
        </w:rPr>
        <w:t>actor</w:t>
      </w:r>
      <w:r w:rsidRPr="00F057D3">
        <w:rPr>
          <w:rFonts w:ascii="Arial" w:eastAsia="Times New Roman" w:hAnsi="Arial" w:cs="Arial"/>
          <w:sz w:val="24"/>
          <w:szCs w:val="24"/>
          <w:lang w:eastAsia="es-CO"/>
        </w:rPr>
        <w:t xml:space="preserve">. </w:t>
      </w:r>
    </w:p>
    <w:p w:rsidR="00DB0F6D" w:rsidRPr="00F057D3" w:rsidRDefault="00DB0F6D" w:rsidP="00F057D3">
      <w:pPr>
        <w:spacing w:after="0" w:line="276" w:lineRule="auto"/>
        <w:jc w:val="both"/>
        <w:rPr>
          <w:rFonts w:ascii="Arial" w:eastAsia="Times New Roman" w:hAnsi="Arial" w:cs="Arial"/>
          <w:color w:val="000000"/>
          <w:sz w:val="24"/>
          <w:szCs w:val="24"/>
          <w:lang w:eastAsia="es-CO"/>
        </w:rPr>
      </w:pPr>
    </w:p>
    <w:p w:rsidR="00DB49C1" w:rsidRPr="00F057D3" w:rsidRDefault="00DB49C1" w:rsidP="00F057D3">
      <w:pPr>
        <w:pStyle w:val="paragraph"/>
        <w:spacing w:before="0" w:beforeAutospacing="0" w:after="0" w:afterAutospacing="0" w:line="276" w:lineRule="auto"/>
        <w:jc w:val="both"/>
        <w:textAlignment w:val="baseline"/>
        <w:rPr>
          <w:rFonts w:ascii="Arial" w:hAnsi="Arial" w:cs="Arial"/>
        </w:rPr>
      </w:pPr>
      <w:r w:rsidRPr="00F057D3">
        <w:rPr>
          <w:rStyle w:val="normaltextrun"/>
          <w:rFonts w:ascii="Arial" w:hAnsi="Arial" w:cs="Arial"/>
        </w:rPr>
        <w:t>En mérito de lo expuesto, la </w:t>
      </w:r>
      <w:r w:rsidRPr="00F057D3">
        <w:rPr>
          <w:rStyle w:val="normaltextrun"/>
          <w:rFonts w:ascii="Arial" w:hAnsi="Arial" w:cs="Arial"/>
          <w:b/>
          <w:bCs/>
        </w:rPr>
        <w:t>Sala de Decisión Laboral del Tribunal Superior de Pereira</w:t>
      </w:r>
      <w:r w:rsidRPr="00F057D3">
        <w:rPr>
          <w:rStyle w:val="normaltextrun"/>
          <w:rFonts w:ascii="Arial" w:hAnsi="Arial" w:cs="Arial"/>
        </w:rPr>
        <w:t>, administrando justicia en nombre de la República y por autoridad de la ley,    </w:t>
      </w:r>
      <w:r w:rsidRPr="00F057D3">
        <w:rPr>
          <w:rStyle w:val="eop"/>
          <w:rFonts w:ascii="Arial" w:hAnsi="Arial" w:cs="Arial"/>
        </w:rPr>
        <w:t> </w:t>
      </w:r>
    </w:p>
    <w:p w:rsidR="00DB49C1" w:rsidRPr="00F057D3" w:rsidRDefault="00DB49C1" w:rsidP="00F057D3">
      <w:pPr>
        <w:pStyle w:val="Sinespaciado"/>
        <w:spacing w:line="276" w:lineRule="auto"/>
        <w:rPr>
          <w:rFonts w:ascii="Arial" w:hAnsi="Arial" w:cs="Arial"/>
          <w:sz w:val="24"/>
          <w:szCs w:val="24"/>
        </w:rPr>
      </w:pPr>
      <w:r w:rsidRPr="00F057D3">
        <w:rPr>
          <w:rStyle w:val="normaltextrun"/>
          <w:rFonts w:ascii="Arial" w:hAnsi="Arial" w:cs="Arial"/>
          <w:sz w:val="24"/>
          <w:szCs w:val="24"/>
        </w:rPr>
        <w:t>    </w:t>
      </w:r>
      <w:r w:rsidRPr="00F057D3">
        <w:rPr>
          <w:rStyle w:val="eop"/>
          <w:rFonts w:ascii="Arial" w:hAnsi="Arial" w:cs="Arial"/>
          <w:sz w:val="24"/>
          <w:szCs w:val="24"/>
        </w:rPr>
        <w:t> </w:t>
      </w:r>
    </w:p>
    <w:p w:rsidR="00DB49C1" w:rsidRPr="00F057D3" w:rsidRDefault="00DB49C1" w:rsidP="00F057D3">
      <w:pPr>
        <w:pStyle w:val="paragraph"/>
        <w:spacing w:before="0" w:beforeAutospacing="0" w:after="0" w:afterAutospacing="0" w:line="276" w:lineRule="auto"/>
        <w:jc w:val="center"/>
        <w:textAlignment w:val="baseline"/>
        <w:rPr>
          <w:rFonts w:ascii="Arial" w:hAnsi="Arial" w:cs="Arial"/>
        </w:rPr>
      </w:pPr>
      <w:r w:rsidRPr="00F057D3">
        <w:rPr>
          <w:rStyle w:val="normaltextrun"/>
          <w:rFonts w:ascii="Arial" w:hAnsi="Arial" w:cs="Arial"/>
          <w:b/>
          <w:bCs/>
        </w:rPr>
        <w:t>RESUELVE</w:t>
      </w:r>
    </w:p>
    <w:p w:rsidR="00DB49C1" w:rsidRPr="00F057D3" w:rsidRDefault="00DB49C1" w:rsidP="00F057D3">
      <w:pPr>
        <w:pStyle w:val="paragraph"/>
        <w:spacing w:before="0" w:beforeAutospacing="0" w:after="0" w:afterAutospacing="0" w:line="276" w:lineRule="auto"/>
        <w:jc w:val="center"/>
        <w:textAlignment w:val="baseline"/>
        <w:rPr>
          <w:rFonts w:ascii="Arial" w:hAnsi="Arial" w:cs="Arial"/>
        </w:rPr>
      </w:pPr>
      <w:r w:rsidRPr="00F057D3">
        <w:rPr>
          <w:rStyle w:val="normaltextrun"/>
          <w:rFonts w:ascii="Arial" w:hAnsi="Arial" w:cs="Arial"/>
        </w:rPr>
        <w:t>    </w:t>
      </w:r>
      <w:r w:rsidRPr="00F057D3">
        <w:rPr>
          <w:rStyle w:val="eop"/>
          <w:rFonts w:ascii="Arial" w:hAnsi="Arial" w:cs="Arial"/>
        </w:rPr>
        <w:t> </w:t>
      </w:r>
    </w:p>
    <w:p w:rsidR="00DB49C1" w:rsidRPr="00F057D3" w:rsidRDefault="00DB49C1" w:rsidP="00F057D3">
      <w:pPr>
        <w:pStyle w:val="paragraph"/>
        <w:spacing w:before="0" w:beforeAutospacing="0" w:after="0" w:afterAutospacing="0" w:line="276" w:lineRule="auto"/>
        <w:jc w:val="both"/>
        <w:textAlignment w:val="baseline"/>
        <w:rPr>
          <w:rStyle w:val="normaltextrun"/>
          <w:rFonts w:ascii="Arial" w:hAnsi="Arial" w:cs="Arial"/>
        </w:rPr>
      </w:pPr>
      <w:r w:rsidRPr="00F057D3">
        <w:rPr>
          <w:rStyle w:val="normaltextrun"/>
          <w:rFonts w:ascii="Arial" w:hAnsi="Arial" w:cs="Arial"/>
          <w:b/>
          <w:bCs/>
        </w:rPr>
        <w:t xml:space="preserve">PRIMERO. </w:t>
      </w:r>
      <w:r w:rsidR="00554B0D" w:rsidRPr="00F057D3">
        <w:rPr>
          <w:rStyle w:val="normaltextrun"/>
          <w:rFonts w:ascii="Arial" w:hAnsi="Arial" w:cs="Arial"/>
          <w:b/>
          <w:bCs/>
        </w:rPr>
        <w:t xml:space="preserve">CONFIRMAR </w:t>
      </w:r>
      <w:r w:rsidR="00554B0D" w:rsidRPr="00F057D3">
        <w:rPr>
          <w:rStyle w:val="normaltextrun"/>
          <w:rFonts w:ascii="Arial" w:hAnsi="Arial" w:cs="Arial"/>
        </w:rPr>
        <w:t>en su integridad</w:t>
      </w:r>
      <w:r w:rsidR="00554B0D" w:rsidRPr="00F057D3">
        <w:rPr>
          <w:rStyle w:val="normaltextrun"/>
          <w:rFonts w:ascii="Arial" w:hAnsi="Arial" w:cs="Arial"/>
          <w:b/>
          <w:bCs/>
        </w:rPr>
        <w:t xml:space="preserve"> </w:t>
      </w:r>
      <w:r w:rsidRPr="00F057D3">
        <w:rPr>
          <w:rStyle w:val="normaltextrun"/>
          <w:rFonts w:ascii="Arial" w:hAnsi="Arial" w:cs="Arial"/>
        </w:rPr>
        <w:t xml:space="preserve">la sentencia proferida por el Juzgado Laboral del Circuito de </w:t>
      </w:r>
      <w:r w:rsidR="00554B0D" w:rsidRPr="00F057D3">
        <w:rPr>
          <w:rStyle w:val="normaltextrun"/>
          <w:rFonts w:ascii="Arial" w:hAnsi="Arial" w:cs="Arial"/>
        </w:rPr>
        <w:t>Dosquebradas</w:t>
      </w:r>
      <w:r w:rsidRPr="00F057D3">
        <w:rPr>
          <w:rStyle w:val="normaltextrun"/>
          <w:rFonts w:ascii="Arial" w:hAnsi="Arial" w:cs="Arial"/>
        </w:rPr>
        <w:t xml:space="preserve"> el </w:t>
      </w:r>
      <w:r w:rsidR="00554B0D" w:rsidRPr="00F057D3">
        <w:rPr>
          <w:rStyle w:val="normaltextrun"/>
          <w:rFonts w:ascii="Arial" w:hAnsi="Arial" w:cs="Arial"/>
        </w:rPr>
        <w:t>7 de octubre de 2021.</w:t>
      </w:r>
    </w:p>
    <w:p w:rsidR="00DB49C1" w:rsidRPr="00F057D3" w:rsidRDefault="00DB49C1" w:rsidP="00F057D3">
      <w:pPr>
        <w:pStyle w:val="paragraph"/>
        <w:spacing w:before="0" w:beforeAutospacing="0" w:after="0" w:afterAutospacing="0" w:line="276" w:lineRule="auto"/>
        <w:jc w:val="both"/>
        <w:textAlignment w:val="baseline"/>
        <w:rPr>
          <w:rStyle w:val="normaltextrun"/>
          <w:rFonts w:ascii="Arial" w:hAnsi="Arial" w:cs="Arial"/>
        </w:rPr>
      </w:pPr>
    </w:p>
    <w:p w:rsidR="00554B0D" w:rsidRPr="00F057D3" w:rsidRDefault="00DB49C1" w:rsidP="00F057D3">
      <w:pPr>
        <w:pStyle w:val="paragraph"/>
        <w:spacing w:before="0" w:beforeAutospacing="0" w:after="0" w:afterAutospacing="0" w:line="276" w:lineRule="auto"/>
        <w:jc w:val="both"/>
        <w:textAlignment w:val="baseline"/>
        <w:rPr>
          <w:rStyle w:val="normaltextrun"/>
          <w:rFonts w:ascii="Arial" w:hAnsi="Arial" w:cs="Arial"/>
        </w:rPr>
      </w:pPr>
      <w:r w:rsidRPr="00F057D3">
        <w:rPr>
          <w:rStyle w:val="normaltextrun"/>
          <w:rFonts w:ascii="Arial" w:hAnsi="Arial" w:cs="Arial"/>
          <w:b/>
          <w:bCs/>
        </w:rPr>
        <w:t>SEGUNDO.</w:t>
      </w:r>
      <w:r w:rsidR="00554B0D" w:rsidRPr="00F057D3">
        <w:rPr>
          <w:rStyle w:val="normaltextrun"/>
          <w:rFonts w:ascii="Arial" w:hAnsi="Arial" w:cs="Arial"/>
          <w:b/>
          <w:bCs/>
        </w:rPr>
        <w:t xml:space="preserve"> </w:t>
      </w:r>
      <w:r w:rsidRPr="00F057D3">
        <w:rPr>
          <w:rStyle w:val="normaltextrun"/>
          <w:rFonts w:ascii="Arial" w:hAnsi="Arial" w:cs="Arial"/>
          <w:b/>
          <w:bCs/>
        </w:rPr>
        <w:t xml:space="preserve">CONDENAR </w:t>
      </w:r>
      <w:r w:rsidRPr="00F057D3">
        <w:rPr>
          <w:rStyle w:val="normaltextrun"/>
          <w:rFonts w:ascii="Arial" w:hAnsi="Arial" w:cs="Arial"/>
        </w:rPr>
        <w:t xml:space="preserve">en costas procesales </w:t>
      </w:r>
      <w:r w:rsidR="00554B0D" w:rsidRPr="00F057D3">
        <w:rPr>
          <w:rStyle w:val="normaltextrun"/>
          <w:rFonts w:ascii="Arial" w:hAnsi="Arial" w:cs="Arial"/>
        </w:rPr>
        <w:t xml:space="preserve">a las recurrentes Timón S.A. y </w:t>
      </w:r>
      <w:proofErr w:type="spellStart"/>
      <w:r w:rsidR="00554B0D" w:rsidRPr="00F057D3">
        <w:rPr>
          <w:rStyle w:val="normaltextrun"/>
          <w:rFonts w:ascii="Arial" w:hAnsi="Arial" w:cs="Arial"/>
        </w:rPr>
        <w:t>Talentum</w:t>
      </w:r>
      <w:proofErr w:type="spellEnd"/>
      <w:r w:rsidR="00554B0D" w:rsidRPr="00F057D3">
        <w:rPr>
          <w:rStyle w:val="normaltextrun"/>
          <w:rFonts w:ascii="Arial" w:hAnsi="Arial" w:cs="Arial"/>
        </w:rPr>
        <w:t xml:space="preserve"> Temporal S.A.S. en un 100% de las causadas y por partes iguales, en favor del demandante. </w:t>
      </w:r>
    </w:p>
    <w:p w:rsidR="00DB49C1" w:rsidRPr="00F057D3" w:rsidRDefault="00DB49C1" w:rsidP="00F057D3">
      <w:pPr>
        <w:pStyle w:val="Sinespaciado"/>
        <w:spacing w:line="276" w:lineRule="auto"/>
        <w:rPr>
          <w:rStyle w:val="normaltextrun"/>
          <w:rFonts w:ascii="Arial" w:hAnsi="Arial" w:cs="Arial"/>
          <w:sz w:val="24"/>
          <w:szCs w:val="24"/>
        </w:rPr>
      </w:pPr>
      <w:r w:rsidRPr="00F057D3">
        <w:rPr>
          <w:rStyle w:val="normaltextrun"/>
          <w:rFonts w:ascii="Arial" w:hAnsi="Arial" w:cs="Arial"/>
          <w:sz w:val="24"/>
          <w:szCs w:val="24"/>
        </w:rPr>
        <w:t>  </w:t>
      </w:r>
      <w:r w:rsidRPr="00F057D3">
        <w:rPr>
          <w:rStyle w:val="eop"/>
          <w:rFonts w:ascii="Arial" w:hAnsi="Arial" w:cs="Arial"/>
          <w:sz w:val="24"/>
          <w:szCs w:val="24"/>
        </w:rPr>
        <w:t> </w:t>
      </w:r>
    </w:p>
    <w:p w:rsidR="000A5E34" w:rsidRPr="00F057D3" w:rsidRDefault="000A5E34" w:rsidP="00F057D3">
      <w:pPr>
        <w:widowControl w:val="0"/>
        <w:autoSpaceDE w:val="0"/>
        <w:autoSpaceDN w:val="0"/>
        <w:adjustRightInd w:val="0"/>
        <w:spacing w:after="0" w:line="276" w:lineRule="auto"/>
        <w:jc w:val="both"/>
        <w:rPr>
          <w:rFonts w:ascii="Arial" w:hAnsi="Arial" w:cs="Arial"/>
          <w:sz w:val="24"/>
          <w:szCs w:val="24"/>
        </w:rPr>
      </w:pPr>
      <w:r w:rsidRPr="00F057D3">
        <w:rPr>
          <w:rFonts w:ascii="Arial" w:eastAsia="Arial" w:hAnsi="Arial" w:cs="Arial"/>
          <w:sz w:val="24"/>
          <w:szCs w:val="24"/>
        </w:rPr>
        <w:t>Notifíquese por estado y a los correos electrónicos de los apoderados de las partes.</w:t>
      </w:r>
    </w:p>
    <w:p w:rsidR="000A5E34" w:rsidRPr="00F057D3" w:rsidRDefault="000A5E34" w:rsidP="00F057D3">
      <w:pPr>
        <w:pStyle w:val="paragraph"/>
        <w:spacing w:before="0" w:beforeAutospacing="0" w:after="0" w:afterAutospacing="0" w:line="276" w:lineRule="auto"/>
        <w:jc w:val="both"/>
        <w:textAlignment w:val="baseline"/>
        <w:rPr>
          <w:rStyle w:val="normaltextrun"/>
          <w:rFonts w:ascii="Arial" w:hAnsi="Arial" w:cs="Arial"/>
        </w:rPr>
      </w:pPr>
    </w:p>
    <w:p w:rsidR="00F057D3" w:rsidRPr="00F057D3" w:rsidRDefault="00F057D3" w:rsidP="00F057D3">
      <w:pPr>
        <w:widowControl w:val="0"/>
        <w:autoSpaceDE w:val="0"/>
        <w:autoSpaceDN w:val="0"/>
        <w:adjustRightInd w:val="0"/>
        <w:spacing w:after="0" w:line="276" w:lineRule="auto"/>
        <w:jc w:val="both"/>
        <w:rPr>
          <w:rFonts w:ascii="Arial" w:eastAsia="Calibri" w:hAnsi="Arial" w:cs="Arial"/>
          <w:sz w:val="24"/>
          <w:szCs w:val="24"/>
        </w:rPr>
      </w:pPr>
      <w:r w:rsidRPr="00F057D3">
        <w:rPr>
          <w:rFonts w:ascii="Arial" w:eastAsia="Calibri" w:hAnsi="Arial" w:cs="Arial"/>
          <w:sz w:val="24"/>
          <w:szCs w:val="24"/>
        </w:rPr>
        <w:t>Quienes integran la Sala,</w:t>
      </w:r>
    </w:p>
    <w:p w:rsidR="00F057D3" w:rsidRPr="00F057D3" w:rsidRDefault="00F057D3" w:rsidP="00F057D3">
      <w:pPr>
        <w:widowControl w:val="0"/>
        <w:autoSpaceDE w:val="0"/>
        <w:autoSpaceDN w:val="0"/>
        <w:adjustRightInd w:val="0"/>
        <w:spacing w:after="0" w:line="276" w:lineRule="auto"/>
        <w:rPr>
          <w:rFonts w:ascii="Arial" w:eastAsia="Calibri" w:hAnsi="Arial" w:cs="Arial"/>
          <w:b/>
          <w:sz w:val="24"/>
          <w:szCs w:val="24"/>
        </w:rPr>
      </w:pPr>
    </w:p>
    <w:p w:rsidR="00F057D3" w:rsidRPr="00F057D3" w:rsidRDefault="00F057D3" w:rsidP="00F057D3">
      <w:pPr>
        <w:widowControl w:val="0"/>
        <w:autoSpaceDE w:val="0"/>
        <w:autoSpaceDN w:val="0"/>
        <w:adjustRightInd w:val="0"/>
        <w:spacing w:after="0" w:line="276" w:lineRule="auto"/>
        <w:rPr>
          <w:rFonts w:ascii="Arial" w:eastAsia="Calibri" w:hAnsi="Arial" w:cs="Arial"/>
          <w:b/>
          <w:sz w:val="24"/>
          <w:szCs w:val="24"/>
        </w:rPr>
      </w:pPr>
    </w:p>
    <w:p w:rsidR="00F057D3" w:rsidRPr="00F057D3" w:rsidRDefault="00F057D3" w:rsidP="00F057D3">
      <w:pPr>
        <w:widowControl w:val="0"/>
        <w:autoSpaceDE w:val="0"/>
        <w:autoSpaceDN w:val="0"/>
        <w:adjustRightInd w:val="0"/>
        <w:spacing w:after="0" w:line="276" w:lineRule="auto"/>
        <w:rPr>
          <w:rFonts w:ascii="Arial" w:eastAsia="Calibri" w:hAnsi="Arial" w:cs="Arial"/>
          <w:b/>
          <w:sz w:val="24"/>
          <w:szCs w:val="24"/>
        </w:rPr>
      </w:pPr>
    </w:p>
    <w:p w:rsidR="00F057D3" w:rsidRPr="00F057D3" w:rsidRDefault="00F057D3" w:rsidP="00F057D3">
      <w:pPr>
        <w:widowControl w:val="0"/>
        <w:autoSpaceDE w:val="0"/>
        <w:autoSpaceDN w:val="0"/>
        <w:adjustRightInd w:val="0"/>
        <w:spacing w:after="0" w:line="276" w:lineRule="auto"/>
        <w:jc w:val="center"/>
        <w:rPr>
          <w:rFonts w:ascii="Arial" w:eastAsia="Calibri" w:hAnsi="Arial" w:cs="Arial"/>
          <w:b/>
          <w:bCs/>
          <w:sz w:val="24"/>
          <w:szCs w:val="24"/>
        </w:rPr>
      </w:pPr>
      <w:r w:rsidRPr="00F057D3">
        <w:rPr>
          <w:rFonts w:ascii="Arial" w:eastAsia="Calibri" w:hAnsi="Arial" w:cs="Arial"/>
          <w:b/>
          <w:bCs/>
          <w:sz w:val="24"/>
          <w:szCs w:val="24"/>
        </w:rPr>
        <w:t>JULIO CÉSAR SALAZAR MUÑOZ</w:t>
      </w:r>
    </w:p>
    <w:p w:rsidR="00F057D3" w:rsidRPr="00F057D3" w:rsidRDefault="00F057D3" w:rsidP="00F057D3">
      <w:pPr>
        <w:widowControl w:val="0"/>
        <w:autoSpaceDE w:val="0"/>
        <w:autoSpaceDN w:val="0"/>
        <w:adjustRightInd w:val="0"/>
        <w:spacing w:after="0" w:line="276" w:lineRule="auto"/>
        <w:jc w:val="center"/>
        <w:rPr>
          <w:rFonts w:ascii="Arial" w:eastAsia="Calibri" w:hAnsi="Arial" w:cs="Arial"/>
          <w:sz w:val="24"/>
          <w:szCs w:val="24"/>
        </w:rPr>
      </w:pPr>
      <w:r w:rsidRPr="00F057D3">
        <w:rPr>
          <w:rFonts w:ascii="Arial" w:eastAsia="Calibri" w:hAnsi="Arial" w:cs="Arial"/>
          <w:sz w:val="24"/>
          <w:szCs w:val="24"/>
        </w:rPr>
        <w:t>Magistrado Ponente</w:t>
      </w:r>
    </w:p>
    <w:p w:rsidR="00F057D3" w:rsidRPr="00F057D3" w:rsidRDefault="00F057D3" w:rsidP="00F057D3">
      <w:pPr>
        <w:widowControl w:val="0"/>
        <w:autoSpaceDE w:val="0"/>
        <w:autoSpaceDN w:val="0"/>
        <w:adjustRightInd w:val="0"/>
        <w:spacing w:after="0" w:line="276" w:lineRule="auto"/>
        <w:rPr>
          <w:rFonts w:ascii="Arial" w:eastAsia="Calibri" w:hAnsi="Arial" w:cs="Arial"/>
          <w:sz w:val="24"/>
          <w:szCs w:val="24"/>
        </w:rPr>
      </w:pPr>
    </w:p>
    <w:p w:rsidR="00F057D3" w:rsidRPr="00F057D3" w:rsidRDefault="00F057D3" w:rsidP="00F057D3">
      <w:pPr>
        <w:widowControl w:val="0"/>
        <w:autoSpaceDE w:val="0"/>
        <w:autoSpaceDN w:val="0"/>
        <w:adjustRightInd w:val="0"/>
        <w:spacing w:after="0" w:line="276" w:lineRule="auto"/>
        <w:rPr>
          <w:rFonts w:ascii="Arial" w:eastAsia="Calibri" w:hAnsi="Arial" w:cs="Arial"/>
          <w:sz w:val="24"/>
          <w:szCs w:val="24"/>
        </w:rPr>
      </w:pPr>
    </w:p>
    <w:p w:rsidR="00F057D3" w:rsidRPr="00F057D3" w:rsidRDefault="00F057D3" w:rsidP="00F057D3">
      <w:pPr>
        <w:widowControl w:val="0"/>
        <w:autoSpaceDE w:val="0"/>
        <w:autoSpaceDN w:val="0"/>
        <w:adjustRightInd w:val="0"/>
        <w:spacing w:after="0" w:line="276" w:lineRule="auto"/>
        <w:rPr>
          <w:rFonts w:ascii="Arial" w:eastAsia="Calibri" w:hAnsi="Arial" w:cs="Arial"/>
          <w:sz w:val="24"/>
          <w:szCs w:val="24"/>
        </w:rPr>
      </w:pPr>
    </w:p>
    <w:p w:rsidR="00F057D3" w:rsidRPr="00F057D3" w:rsidRDefault="00F057D3" w:rsidP="00F057D3">
      <w:pPr>
        <w:widowControl w:val="0"/>
        <w:autoSpaceDE w:val="0"/>
        <w:autoSpaceDN w:val="0"/>
        <w:adjustRightInd w:val="0"/>
        <w:spacing w:after="0" w:line="276" w:lineRule="auto"/>
        <w:jc w:val="center"/>
        <w:rPr>
          <w:rFonts w:ascii="Arial" w:eastAsia="Calibri" w:hAnsi="Arial" w:cs="Arial"/>
          <w:sz w:val="24"/>
          <w:szCs w:val="24"/>
        </w:rPr>
      </w:pPr>
      <w:r w:rsidRPr="00F057D3">
        <w:rPr>
          <w:rFonts w:ascii="Arial" w:eastAsia="Calibri" w:hAnsi="Arial" w:cs="Arial"/>
          <w:b/>
          <w:bCs/>
          <w:sz w:val="24"/>
          <w:szCs w:val="24"/>
        </w:rPr>
        <w:t xml:space="preserve"> ANA LUCÍA CAICEDO CALDERON </w:t>
      </w:r>
    </w:p>
    <w:p w:rsidR="00F057D3" w:rsidRPr="00F057D3" w:rsidRDefault="00F057D3" w:rsidP="00F057D3">
      <w:pPr>
        <w:spacing w:after="0" w:line="276" w:lineRule="auto"/>
        <w:jc w:val="center"/>
        <w:rPr>
          <w:rFonts w:ascii="Arial" w:eastAsia="Calibri" w:hAnsi="Arial" w:cs="Arial"/>
          <w:bCs/>
          <w:sz w:val="24"/>
          <w:szCs w:val="24"/>
        </w:rPr>
      </w:pPr>
      <w:r w:rsidRPr="00F057D3">
        <w:rPr>
          <w:rFonts w:ascii="Arial" w:eastAsia="Calibri" w:hAnsi="Arial" w:cs="Arial"/>
          <w:bCs/>
          <w:sz w:val="24"/>
          <w:szCs w:val="24"/>
        </w:rPr>
        <w:t>Magistrada</w:t>
      </w:r>
    </w:p>
    <w:p w:rsidR="00F057D3" w:rsidRPr="00F057D3" w:rsidRDefault="00F057D3" w:rsidP="00F057D3">
      <w:pPr>
        <w:spacing w:after="0" w:line="276" w:lineRule="auto"/>
        <w:jc w:val="both"/>
        <w:rPr>
          <w:rFonts w:ascii="Arial" w:eastAsia="Calibri" w:hAnsi="Arial" w:cs="Arial"/>
          <w:bCs/>
          <w:sz w:val="24"/>
          <w:szCs w:val="24"/>
        </w:rPr>
      </w:pPr>
    </w:p>
    <w:p w:rsidR="00F057D3" w:rsidRPr="00F057D3" w:rsidRDefault="00F057D3" w:rsidP="00F057D3">
      <w:pPr>
        <w:spacing w:after="0" w:line="276" w:lineRule="auto"/>
        <w:jc w:val="both"/>
        <w:rPr>
          <w:rFonts w:ascii="Arial" w:eastAsia="Calibri" w:hAnsi="Arial" w:cs="Arial"/>
          <w:bCs/>
          <w:sz w:val="24"/>
          <w:szCs w:val="24"/>
        </w:rPr>
      </w:pPr>
    </w:p>
    <w:p w:rsidR="00F057D3" w:rsidRPr="00F057D3" w:rsidRDefault="00F057D3" w:rsidP="00F057D3">
      <w:pPr>
        <w:spacing w:after="0" w:line="276" w:lineRule="auto"/>
        <w:jc w:val="both"/>
        <w:rPr>
          <w:rFonts w:ascii="Arial" w:eastAsia="Calibri" w:hAnsi="Arial" w:cs="Arial"/>
          <w:bCs/>
          <w:sz w:val="24"/>
          <w:szCs w:val="24"/>
        </w:rPr>
      </w:pPr>
    </w:p>
    <w:p w:rsidR="00F057D3" w:rsidRPr="00F057D3" w:rsidRDefault="00F057D3" w:rsidP="00F057D3">
      <w:pPr>
        <w:spacing w:after="0" w:line="276" w:lineRule="auto"/>
        <w:jc w:val="center"/>
        <w:rPr>
          <w:rFonts w:ascii="Arial" w:eastAsia="Calibri" w:hAnsi="Arial" w:cs="Arial"/>
          <w:b/>
          <w:bCs/>
          <w:sz w:val="24"/>
          <w:szCs w:val="24"/>
        </w:rPr>
      </w:pPr>
      <w:r w:rsidRPr="00F057D3">
        <w:rPr>
          <w:rFonts w:ascii="Arial" w:eastAsia="Calibri" w:hAnsi="Arial" w:cs="Arial"/>
          <w:b/>
          <w:bCs/>
          <w:sz w:val="24"/>
          <w:szCs w:val="24"/>
        </w:rPr>
        <w:t>GERMÁN DARÍO GÓEZ VINASCO</w:t>
      </w:r>
    </w:p>
    <w:p w:rsidR="00B343F8" w:rsidRPr="00F057D3" w:rsidRDefault="00F057D3" w:rsidP="00F057D3">
      <w:pPr>
        <w:spacing w:after="0" w:line="276" w:lineRule="auto"/>
        <w:jc w:val="center"/>
        <w:rPr>
          <w:rStyle w:val="eop"/>
          <w:rFonts w:ascii="Arial" w:eastAsia="Times New Roman" w:hAnsi="Arial" w:cs="Arial"/>
          <w:sz w:val="24"/>
          <w:szCs w:val="24"/>
          <w:lang w:val="es-ES_tradnl"/>
        </w:rPr>
      </w:pPr>
      <w:r w:rsidRPr="00F057D3">
        <w:rPr>
          <w:rFonts w:ascii="Arial" w:eastAsia="Times New Roman" w:hAnsi="Arial" w:cs="Arial"/>
          <w:bCs/>
          <w:sz w:val="24"/>
          <w:szCs w:val="24"/>
          <w:lang w:val="es-ES_tradnl"/>
        </w:rPr>
        <w:t>Magistrado</w:t>
      </w:r>
    </w:p>
    <w:sectPr w:rsidR="00B343F8" w:rsidRPr="00F057D3" w:rsidSect="00F057D3">
      <w:headerReference w:type="default" r:id="rId10"/>
      <w:footerReference w:type="default" r:id="rId11"/>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9B6812" w16cex:dateUtc="2022-06-14T16:23:39.106Z"/>
  <w16cex:commentExtensible w16cex:durableId="52099EBC" w16cex:dateUtc="2022-06-21T15:06:54.3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14E" w:rsidRDefault="00C9114E" w:rsidP="000A5E34">
      <w:pPr>
        <w:spacing w:after="0" w:line="240" w:lineRule="auto"/>
      </w:pPr>
      <w:r>
        <w:separator/>
      </w:r>
    </w:p>
  </w:endnote>
  <w:endnote w:type="continuationSeparator" w:id="0">
    <w:p w:rsidR="00C9114E" w:rsidRDefault="00C9114E" w:rsidP="000A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80802"/>
      <w:docPartObj>
        <w:docPartGallery w:val="Page Numbers (Bottom of Page)"/>
        <w:docPartUnique/>
      </w:docPartObj>
    </w:sdtPr>
    <w:sdtEndPr/>
    <w:sdtContent>
      <w:p w:rsidR="000A5E34" w:rsidRDefault="007046AE">
        <w:pPr>
          <w:pStyle w:val="Piedepgina"/>
          <w:jc w:val="right"/>
        </w:pPr>
        <w:r w:rsidRPr="00F057D3">
          <w:rPr>
            <w:rFonts w:ascii="Arial" w:eastAsia="Times New Roman" w:hAnsi="Arial" w:cs="Arial"/>
            <w:sz w:val="18"/>
            <w:szCs w:val="16"/>
            <w:lang w:eastAsia="es-CO"/>
          </w:rPr>
          <w:fldChar w:fldCharType="begin"/>
        </w:r>
        <w:r w:rsidRPr="00F057D3">
          <w:rPr>
            <w:rFonts w:ascii="Arial" w:eastAsia="Times New Roman" w:hAnsi="Arial" w:cs="Arial"/>
            <w:sz w:val="18"/>
            <w:szCs w:val="16"/>
            <w:lang w:eastAsia="es-CO"/>
          </w:rPr>
          <w:instrText xml:space="preserve"> PAGE   \* MERGEFORMAT </w:instrText>
        </w:r>
        <w:r w:rsidRPr="00F057D3">
          <w:rPr>
            <w:rFonts w:ascii="Arial" w:eastAsia="Times New Roman" w:hAnsi="Arial" w:cs="Arial"/>
            <w:sz w:val="18"/>
            <w:szCs w:val="16"/>
            <w:lang w:eastAsia="es-CO"/>
          </w:rPr>
          <w:fldChar w:fldCharType="separate"/>
        </w:r>
        <w:r w:rsidR="00044E8D" w:rsidRPr="00F057D3">
          <w:rPr>
            <w:rFonts w:ascii="Arial" w:eastAsia="Times New Roman" w:hAnsi="Arial" w:cs="Arial"/>
            <w:sz w:val="18"/>
            <w:szCs w:val="16"/>
            <w:lang w:eastAsia="es-CO"/>
          </w:rPr>
          <w:t>12</w:t>
        </w:r>
        <w:r w:rsidRPr="00F057D3">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14E" w:rsidRDefault="00C9114E" w:rsidP="000A5E34">
      <w:pPr>
        <w:spacing w:after="0" w:line="240" w:lineRule="auto"/>
      </w:pPr>
      <w:r>
        <w:separator/>
      </w:r>
    </w:p>
  </w:footnote>
  <w:footnote w:type="continuationSeparator" w:id="0">
    <w:p w:rsidR="00C9114E" w:rsidRDefault="00C9114E" w:rsidP="000A5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7D3" w:rsidRPr="00F057D3" w:rsidRDefault="000A5E34" w:rsidP="00F057D3">
    <w:pPr>
      <w:spacing w:after="0" w:line="240" w:lineRule="auto"/>
      <w:jc w:val="center"/>
      <w:textAlignment w:val="baseline"/>
      <w:rPr>
        <w:rFonts w:ascii="Arial" w:eastAsia="Times New Roman" w:hAnsi="Arial" w:cs="Arial"/>
        <w:sz w:val="18"/>
        <w:szCs w:val="16"/>
        <w:lang w:eastAsia="es-CO"/>
      </w:rPr>
    </w:pPr>
    <w:r w:rsidRPr="00F057D3">
      <w:rPr>
        <w:rFonts w:ascii="Arial" w:eastAsia="Times New Roman" w:hAnsi="Arial" w:cs="Arial"/>
        <w:sz w:val="18"/>
        <w:szCs w:val="16"/>
        <w:lang w:eastAsia="es-CO"/>
      </w:rPr>
      <w:t>Carlos Enrique Tobón Colorado Vs Timón S.A. y otros</w:t>
    </w:r>
  </w:p>
  <w:p w:rsidR="000A5E34" w:rsidRPr="00F057D3" w:rsidRDefault="00F057D3" w:rsidP="00F057D3">
    <w:pPr>
      <w:spacing w:after="0" w:line="240" w:lineRule="auto"/>
      <w:jc w:val="center"/>
      <w:textAlignment w:val="baseline"/>
      <w:rPr>
        <w:rFonts w:ascii="Arial" w:eastAsia="Times New Roman" w:hAnsi="Arial" w:cs="Arial"/>
        <w:sz w:val="18"/>
        <w:szCs w:val="16"/>
        <w:lang w:eastAsia="es-CO"/>
      </w:rPr>
    </w:pPr>
    <w:r w:rsidRPr="00F057D3">
      <w:rPr>
        <w:rFonts w:ascii="Arial" w:eastAsia="Times New Roman" w:hAnsi="Arial" w:cs="Arial"/>
        <w:sz w:val="18"/>
        <w:szCs w:val="16"/>
        <w:lang w:eastAsia="es-CO"/>
      </w:rPr>
      <w:t xml:space="preserve">Rad. </w:t>
    </w:r>
    <w:r w:rsidR="000A5E34" w:rsidRPr="00F057D3">
      <w:rPr>
        <w:rFonts w:ascii="Arial" w:eastAsia="Times New Roman" w:hAnsi="Arial" w:cs="Arial"/>
        <w:sz w:val="18"/>
        <w:szCs w:val="16"/>
        <w:lang w:eastAsia="es-CO"/>
      </w:rPr>
      <w:t>66170310500120180013102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77F9B"/>
    <w:multiLevelType w:val="hybridMultilevel"/>
    <w:tmpl w:val="FFD2D600"/>
    <w:lvl w:ilvl="0" w:tplc="E948EBC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8979B2"/>
    <w:multiLevelType w:val="hybridMultilevel"/>
    <w:tmpl w:val="C982FC8C"/>
    <w:lvl w:ilvl="0" w:tplc="CB92578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6605793"/>
    <w:multiLevelType w:val="hybridMultilevel"/>
    <w:tmpl w:val="0F2C53EE"/>
    <w:lvl w:ilvl="0" w:tplc="1424FC2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9C4476C"/>
    <w:multiLevelType w:val="hybridMultilevel"/>
    <w:tmpl w:val="BECAF2BA"/>
    <w:lvl w:ilvl="0" w:tplc="685C0CD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F774F6F"/>
    <w:multiLevelType w:val="hybridMultilevel"/>
    <w:tmpl w:val="16DC7720"/>
    <w:lvl w:ilvl="0" w:tplc="D390B65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9C1"/>
    <w:rsid w:val="000009F4"/>
    <w:rsid w:val="000027B5"/>
    <w:rsid w:val="00002C23"/>
    <w:rsid w:val="000147D9"/>
    <w:rsid w:val="00037CC1"/>
    <w:rsid w:val="00044E8D"/>
    <w:rsid w:val="00056C2A"/>
    <w:rsid w:val="000A1014"/>
    <w:rsid w:val="000A5E34"/>
    <w:rsid w:val="000A6DE9"/>
    <w:rsid w:val="000C7982"/>
    <w:rsid w:val="000E2738"/>
    <w:rsid w:val="0010253E"/>
    <w:rsid w:val="00103605"/>
    <w:rsid w:val="00112687"/>
    <w:rsid w:val="00113CF6"/>
    <w:rsid w:val="001162B3"/>
    <w:rsid w:val="00123AD2"/>
    <w:rsid w:val="00157775"/>
    <w:rsid w:val="00160BB5"/>
    <w:rsid w:val="00181A67"/>
    <w:rsid w:val="001A3057"/>
    <w:rsid w:val="001A5D4C"/>
    <w:rsid w:val="001B3C30"/>
    <w:rsid w:val="001B3D69"/>
    <w:rsid w:val="001B7BAD"/>
    <w:rsid w:val="001C5C76"/>
    <w:rsid w:val="001C7301"/>
    <w:rsid w:val="001D1A0E"/>
    <w:rsid w:val="001D468E"/>
    <w:rsid w:val="001DE3B7"/>
    <w:rsid w:val="001E1E41"/>
    <w:rsid w:val="001E6908"/>
    <w:rsid w:val="001E72AC"/>
    <w:rsid w:val="001F349E"/>
    <w:rsid w:val="002163C3"/>
    <w:rsid w:val="00241A09"/>
    <w:rsid w:val="00244D99"/>
    <w:rsid w:val="0025054B"/>
    <w:rsid w:val="002512C9"/>
    <w:rsid w:val="00251ADC"/>
    <w:rsid w:val="00270AA6"/>
    <w:rsid w:val="00277191"/>
    <w:rsid w:val="002804C8"/>
    <w:rsid w:val="00292E6E"/>
    <w:rsid w:val="002A2487"/>
    <w:rsid w:val="002C41E1"/>
    <w:rsid w:val="002C51FB"/>
    <w:rsid w:val="002D08D4"/>
    <w:rsid w:val="002D0AA0"/>
    <w:rsid w:val="002E4DA5"/>
    <w:rsid w:val="00316E0D"/>
    <w:rsid w:val="00324D3F"/>
    <w:rsid w:val="00332B61"/>
    <w:rsid w:val="003369F0"/>
    <w:rsid w:val="00340EB3"/>
    <w:rsid w:val="00341C85"/>
    <w:rsid w:val="0034401D"/>
    <w:rsid w:val="003566CD"/>
    <w:rsid w:val="00356AA6"/>
    <w:rsid w:val="0037077B"/>
    <w:rsid w:val="0037308D"/>
    <w:rsid w:val="00385BB8"/>
    <w:rsid w:val="003D2F55"/>
    <w:rsid w:val="003E5FD7"/>
    <w:rsid w:val="003E6B76"/>
    <w:rsid w:val="00405775"/>
    <w:rsid w:val="00425CBB"/>
    <w:rsid w:val="00437885"/>
    <w:rsid w:val="004512C3"/>
    <w:rsid w:val="00453805"/>
    <w:rsid w:val="0045487A"/>
    <w:rsid w:val="00457649"/>
    <w:rsid w:val="0046137E"/>
    <w:rsid w:val="00462999"/>
    <w:rsid w:val="00481152"/>
    <w:rsid w:val="00485444"/>
    <w:rsid w:val="00487C02"/>
    <w:rsid w:val="00493F82"/>
    <w:rsid w:val="004A4200"/>
    <w:rsid w:val="004A42E3"/>
    <w:rsid w:val="004A70E7"/>
    <w:rsid w:val="004C344E"/>
    <w:rsid w:val="004D1FBD"/>
    <w:rsid w:val="004D7434"/>
    <w:rsid w:val="004D7886"/>
    <w:rsid w:val="004F3B95"/>
    <w:rsid w:val="0050677B"/>
    <w:rsid w:val="00550426"/>
    <w:rsid w:val="00554910"/>
    <w:rsid w:val="00554B0D"/>
    <w:rsid w:val="00557867"/>
    <w:rsid w:val="00573928"/>
    <w:rsid w:val="00581ABA"/>
    <w:rsid w:val="00584016"/>
    <w:rsid w:val="005C3A88"/>
    <w:rsid w:val="005C510F"/>
    <w:rsid w:val="005D07D8"/>
    <w:rsid w:val="005E2142"/>
    <w:rsid w:val="00604330"/>
    <w:rsid w:val="00611ECE"/>
    <w:rsid w:val="00612842"/>
    <w:rsid w:val="00617003"/>
    <w:rsid w:val="00631051"/>
    <w:rsid w:val="00661F96"/>
    <w:rsid w:val="00661FAB"/>
    <w:rsid w:val="00681C53"/>
    <w:rsid w:val="00690FE9"/>
    <w:rsid w:val="006C4408"/>
    <w:rsid w:val="006D1261"/>
    <w:rsid w:val="006D580F"/>
    <w:rsid w:val="006D6EC8"/>
    <w:rsid w:val="006F2F4C"/>
    <w:rsid w:val="007046AE"/>
    <w:rsid w:val="007244E2"/>
    <w:rsid w:val="00726480"/>
    <w:rsid w:val="00731D13"/>
    <w:rsid w:val="0073768B"/>
    <w:rsid w:val="007416C3"/>
    <w:rsid w:val="00755B85"/>
    <w:rsid w:val="00790ABF"/>
    <w:rsid w:val="007B285E"/>
    <w:rsid w:val="007C2B69"/>
    <w:rsid w:val="007D3592"/>
    <w:rsid w:val="007D77F9"/>
    <w:rsid w:val="007F0DC5"/>
    <w:rsid w:val="0080192D"/>
    <w:rsid w:val="00803533"/>
    <w:rsid w:val="00821545"/>
    <w:rsid w:val="0083074E"/>
    <w:rsid w:val="0083375C"/>
    <w:rsid w:val="00840CE6"/>
    <w:rsid w:val="00840FD1"/>
    <w:rsid w:val="00851812"/>
    <w:rsid w:val="00857686"/>
    <w:rsid w:val="00864710"/>
    <w:rsid w:val="00877DDF"/>
    <w:rsid w:val="008A0886"/>
    <w:rsid w:val="008A64E1"/>
    <w:rsid w:val="008C2018"/>
    <w:rsid w:val="008C5549"/>
    <w:rsid w:val="008F6148"/>
    <w:rsid w:val="00902C33"/>
    <w:rsid w:val="00916DB6"/>
    <w:rsid w:val="0092483D"/>
    <w:rsid w:val="00951054"/>
    <w:rsid w:val="009548D7"/>
    <w:rsid w:val="00955BE4"/>
    <w:rsid w:val="009704D0"/>
    <w:rsid w:val="00983B69"/>
    <w:rsid w:val="00994057"/>
    <w:rsid w:val="009A4640"/>
    <w:rsid w:val="009B2524"/>
    <w:rsid w:val="009B4C28"/>
    <w:rsid w:val="009C754B"/>
    <w:rsid w:val="009D3845"/>
    <w:rsid w:val="009E4ADB"/>
    <w:rsid w:val="009E5D5F"/>
    <w:rsid w:val="00A13371"/>
    <w:rsid w:val="00A265EE"/>
    <w:rsid w:val="00A27A35"/>
    <w:rsid w:val="00A41E40"/>
    <w:rsid w:val="00A47E40"/>
    <w:rsid w:val="00A56989"/>
    <w:rsid w:val="00A577AC"/>
    <w:rsid w:val="00A953DA"/>
    <w:rsid w:val="00AC3425"/>
    <w:rsid w:val="00AE2A0A"/>
    <w:rsid w:val="00B11DD4"/>
    <w:rsid w:val="00B1567F"/>
    <w:rsid w:val="00B15A56"/>
    <w:rsid w:val="00B26354"/>
    <w:rsid w:val="00B338BD"/>
    <w:rsid w:val="00B343F8"/>
    <w:rsid w:val="00B51F7D"/>
    <w:rsid w:val="00B56505"/>
    <w:rsid w:val="00B56F6F"/>
    <w:rsid w:val="00B67AA4"/>
    <w:rsid w:val="00B76254"/>
    <w:rsid w:val="00B827AF"/>
    <w:rsid w:val="00BC632B"/>
    <w:rsid w:val="00BC7BD1"/>
    <w:rsid w:val="00BD34AE"/>
    <w:rsid w:val="00C04F2E"/>
    <w:rsid w:val="00C210EA"/>
    <w:rsid w:val="00C314CF"/>
    <w:rsid w:val="00C71208"/>
    <w:rsid w:val="00C73135"/>
    <w:rsid w:val="00C82BCA"/>
    <w:rsid w:val="00C9114E"/>
    <w:rsid w:val="00C953D9"/>
    <w:rsid w:val="00CB171A"/>
    <w:rsid w:val="00CB25CA"/>
    <w:rsid w:val="00CB54DB"/>
    <w:rsid w:val="00CC7153"/>
    <w:rsid w:val="00D11CAD"/>
    <w:rsid w:val="00D12B6D"/>
    <w:rsid w:val="00D14FA3"/>
    <w:rsid w:val="00D248E0"/>
    <w:rsid w:val="00D26F3B"/>
    <w:rsid w:val="00D30A92"/>
    <w:rsid w:val="00D46EA1"/>
    <w:rsid w:val="00D5172C"/>
    <w:rsid w:val="00D60DB0"/>
    <w:rsid w:val="00D67E2B"/>
    <w:rsid w:val="00D83C48"/>
    <w:rsid w:val="00D94D11"/>
    <w:rsid w:val="00DA4242"/>
    <w:rsid w:val="00DB0F6D"/>
    <w:rsid w:val="00DB1043"/>
    <w:rsid w:val="00DB2ED9"/>
    <w:rsid w:val="00DB49C1"/>
    <w:rsid w:val="00DB5393"/>
    <w:rsid w:val="00DC276E"/>
    <w:rsid w:val="00DD5EB7"/>
    <w:rsid w:val="00DE208B"/>
    <w:rsid w:val="00DF7C9F"/>
    <w:rsid w:val="00DF7CF8"/>
    <w:rsid w:val="00E038F5"/>
    <w:rsid w:val="00E07E9E"/>
    <w:rsid w:val="00E24880"/>
    <w:rsid w:val="00E45619"/>
    <w:rsid w:val="00E56CBA"/>
    <w:rsid w:val="00E56DA1"/>
    <w:rsid w:val="00E656AD"/>
    <w:rsid w:val="00E658D4"/>
    <w:rsid w:val="00E6670B"/>
    <w:rsid w:val="00E77C41"/>
    <w:rsid w:val="00E867B9"/>
    <w:rsid w:val="00E94F2B"/>
    <w:rsid w:val="00EC5BC3"/>
    <w:rsid w:val="00EC5C4A"/>
    <w:rsid w:val="00ED64D2"/>
    <w:rsid w:val="00EE4B0A"/>
    <w:rsid w:val="00F057D3"/>
    <w:rsid w:val="00F0704F"/>
    <w:rsid w:val="00F17B80"/>
    <w:rsid w:val="00F64CD7"/>
    <w:rsid w:val="00F719A0"/>
    <w:rsid w:val="00F74BCD"/>
    <w:rsid w:val="00F95BD2"/>
    <w:rsid w:val="00FA5201"/>
    <w:rsid w:val="00FB014E"/>
    <w:rsid w:val="00FB512D"/>
    <w:rsid w:val="00FF2F5A"/>
    <w:rsid w:val="00FF3354"/>
    <w:rsid w:val="018EAED4"/>
    <w:rsid w:val="01B9B418"/>
    <w:rsid w:val="0A6C0A1D"/>
    <w:rsid w:val="0D4E94A9"/>
    <w:rsid w:val="1212D693"/>
    <w:rsid w:val="14FD92E0"/>
    <w:rsid w:val="1515ABBE"/>
    <w:rsid w:val="1604EE8A"/>
    <w:rsid w:val="16C3C675"/>
    <w:rsid w:val="1B830864"/>
    <w:rsid w:val="1C5154BE"/>
    <w:rsid w:val="1D1ED8C5"/>
    <w:rsid w:val="1DC4B08C"/>
    <w:rsid w:val="1EBAA926"/>
    <w:rsid w:val="2143AFBA"/>
    <w:rsid w:val="21B4A80C"/>
    <w:rsid w:val="241416B0"/>
    <w:rsid w:val="25FC97BA"/>
    <w:rsid w:val="27192A4A"/>
    <w:rsid w:val="27A8D9A4"/>
    <w:rsid w:val="2C22E73B"/>
    <w:rsid w:val="2F5A87FD"/>
    <w:rsid w:val="3080A547"/>
    <w:rsid w:val="30D8CF4B"/>
    <w:rsid w:val="313D14BA"/>
    <w:rsid w:val="3197A736"/>
    <w:rsid w:val="31E3F433"/>
    <w:rsid w:val="33337797"/>
    <w:rsid w:val="33DE84F5"/>
    <w:rsid w:val="341AC510"/>
    <w:rsid w:val="347AF04E"/>
    <w:rsid w:val="349961CC"/>
    <w:rsid w:val="349C60C1"/>
    <w:rsid w:val="3C837E3A"/>
    <w:rsid w:val="3CCC7905"/>
    <w:rsid w:val="3F1227D4"/>
    <w:rsid w:val="3FEA975B"/>
    <w:rsid w:val="4206EA51"/>
    <w:rsid w:val="43A4937F"/>
    <w:rsid w:val="44E86BB2"/>
    <w:rsid w:val="4E7B1331"/>
    <w:rsid w:val="4EFFE1A3"/>
    <w:rsid w:val="50C1F0F0"/>
    <w:rsid w:val="51C191E5"/>
    <w:rsid w:val="539AD151"/>
    <w:rsid w:val="53E02CE7"/>
    <w:rsid w:val="546D7E61"/>
    <w:rsid w:val="57CB19D4"/>
    <w:rsid w:val="5915B86A"/>
    <w:rsid w:val="59CEA6A0"/>
    <w:rsid w:val="5DE9298D"/>
    <w:rsid w:val="5E670698"/>
    <w:rsid w:val="6202237B"/>
    <w:rsid w:val="6337B534"/>
    <w:rsid w:val="64C4068E"/>
    <w:rsid w:val="67393030"/>
    <w:rsid w:val="69F04E5D"/>
    <w:rsid w:val="6A5E14E9"/>
    <w:rsid w:val="6BC0FF2E"/>
    <w:rsid w:val="6BF9E54A"/>
    <w:rsid w:val="6E913258"/>
    <w:rsid w:val="726926CE"/>
    <w:rsid w:val="789AC771"/>
    <w:rsid w:val="7C6FA897"/>
    <w:rsid w:val="7EBA258B"/>
    <w:rsid w:val="7F4A58FD"/>
    <w:rsid w:val="7FD164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0EFF8"/>
  <w15:docId w15:val="{70247985-E5CF-4970-A7BF-3362B3C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9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uiPriority w:val="99"/>
    <w:rsid w:val="00DB49C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DB49C1"/>
  </w:style>
  <w:style w:type="character" w:customStyle="1" w:styleId="eop">
    <w:name w:val="eop"/>
    <w:basedOn w:val="Fuentedeprrafopredeter"/>
    <w:rsid w:val="00DB49C1"/>
  </w:style>
  <w:style w:type="paragraph" w:styleId="Textosinformato">
    <w:name w:val="Plain Text"/>
    <w:basedOn w:val="Normal"/>
    <w:next w:val="Normal"/>
    <w:link w:val="TextosinformatoCar"/>
    <w:unhideWhenUsed/>
    <w:rsid w:val="00DB49C1"/>
    <w:pPr>
      <w:spacing w:after="0" w:line="240" w:lineRule="auto"/>
    </w:pPr>
    <w:rPr>
      <w:rFonts w:ascii="Arial" w:eastAsia="Times New Roman" w:hAnsi="Arial" w:cs="Times New Roman"/>
      <w:sz w:val="24"/>
      <w:szCs w:val="24"/>
      <w:lang w:val="es-ES" w:eastAsia="es-ES"/>
    </w:rPr>
  </w:style>
  <w:style w:type="character" w:customStyle="1" w:styleId="TextosinformatoCar">
    <w:name w:val="Texto sin formato Car"/>
    <w:basedOn w:val="Fuentedeprrafopredeter"/>
    <w:link w:val="Textosinformato"/>
    <w:rsid w:val="00DB49C1"/>
    <w:rPr>
      <w:rFonts w:ascii="Arial" w:eastAsia="Times New Roman" w:hAnsi="Arial" w:cs="Times New Roman"/>
      <w:sz w:val="24"/>
      <w:szCs w:val="24"/>
      <w:lang w:val="es-ES" w:eastAsia="es-ES"/>
    </w:rPr>
  </w:style>
  <w:style w:type="paragraph" w:styleId="Prrafodelista">
    <w:name w:val="List Paragraph"/>
    <w:basedOn w:val="Normal"/>
    <w:uiPriority w:val="34"/>
    <w:qFormat/>
    <w:rsid w:val="001B3C30"/>
    <w:pPr>
      <w:ind w:left="720"/>
      <w:contextualSpacing/>
    </w:pPr>
  </w:style>
  <w:style w:type="paragraph" w:styleId="NormalWeb">
    <w:name w:val="Normal (Web)"/>
    <w:basedOn w:val="Normal"/>
    <w:uiPriority w:val="99"/>
    <w:semiHidden/>
    <w:unhideWhenUsed/>
    <w:rsid w:val="00D30A9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113CF6"/>
    <w:pPr>
      <w:spacing w:after="0" w:line="240" w:lineRule="auto"/>
    </w:pPr>
  </w:style>
  <w:style w:type="paragraph" w:styleId="Textocomentario">
    <w:name w:val="annotation text"/>
    <w:basedOn w:val="Normal"/>
    <w:link w:val="TextocomentarioCar"/>
    <w:uiPriority w:val="99"/>
    <w:semiHidden/>
    <w:unhideWhenUsed/>
    <w:rsid w:val="004613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137E"/>
    <w:rPr>
      <w:sz w:val="20"/>
      <w:szCs w:val="20"/>
    </w:rPr>
  </w:style>
  <w:style w:type="character" w:styleId="Refdecomentario">
    <w:name w:val="annotation reference"/>
    <w:basedOn w:val="Fuentedeprrafopredeter"/>
    <w:uiPriority w:val="99"/>
    <w:semiHidden/>
    <w:unhideWhenUsed/>
    <w:rsid w:val="0046137E"/>
    <w:rPr>
      <w:sz w:val="16"/>
      <w:szCs w:val="16"/>
    </w:rPr>
  </w:style>
  <w:style w:type="paragraph" w:styleId="Textodeglobo">
    <w:name w:val="Balloon Text"/>
    <w:basedOn w:val="Normal"/>
    <w:link w:val="TextodegloboCar"/>
    <w:uiPriority w:val="99"/>
    <w:semiHidden/>
    <w:unhideWhenUsed/>
    <w:rsid w:val="00D60D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DB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60DB0"/>
    <w:rPr>
      <w:b/>
      <w:bCs/>
    </w:rPr>
  </w:style>
  <w:style w:type="character" w:customStyle="1" w:styleId="AsuntodelcomentarioCar">
    <w:name w:val="Asunto del comentario Car"/>
    <w:basedOn w:val="TextocomentarioCar"/>
    <w:link w:val="Asuntodelcomentario"/>
    <w:uiPriority w:val="99"/>
    <w:semiHidden/>
    <w:rsid w:val="00D60DB0"/>
    <w:rPr>
      <w:b/>
      <w:bCs/>
      <w:sz w:val="20"/>
      <w:szCs w:val="20"/>
    </w:rPr>
  </w:style>
  <w:style w:type="paragraph" w:styleId="Encabezado">
    <w:name w:val="header"/>
    <w:basedOn w:val="Normal"/>
    <w:link w:val="EncabezadoCar"/>
    <w:uiPriority w:val="99"/>
    <w:unhideWhenUsed/>
    <w:rsid w:val="000A5E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5E34"/>
  </w:style>
  <w:style w:type="paragraph" w:styleId="Piedepgina">
    <w:name w:val="footer"/>
    <w:basedOn w:val="Normal"/>
    <w:link w:val="PiedepginaCar"/>
    <w:uiPriority w:val="99"/>
    <w:unhideWhenUsed/>
    <w:rsid w:val="000A5E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52659">
      <w:bodyDiv w:val="1"/>
      <w:marLeft w:val="0"/>
      <w:marRight w:val="0"/>
      <w:marTop w:val="0"/>
      <w:marBottom w:val="0"/>
      <w:divBdr>
        <w:top w:val="none" w:sz="0" w:space="0" w:color="auto"/>
        <w:left w:val="none" w:sz="0" w:space="0" w:color="auto"/>
        <w:bottom w:val="none" w:sz="0" w:space="0" w:color="auto"/>
        <w:right w:val="none" w:sz="0" w:space="0" w:color="auto"/>
      </w:divBdr>
    </w:div>
    <w:div w:id="1162159141">
      <w:bodyDiv w:val="1"/>
      <w:marLeft w:val="0"/>
      <w:marRight w:val="0"/>
      <w:marTop w:val="0"/>
      <w:marBottom w:val="0"/>
      <w:divBdr>
        <w:top w:val="none" w:sz="0" w:space="0" w:color="auto"/>
        <w:left w:val="none" w:sz="0" w:space="0" w:color="auto"/>
        <w:bottom w:val="none" w:sz="0" w:space="0" w:color="auto"/>
        <w:right w:val="none" w:sz="0" w:space="0" w:color="auto"/>
      </w:divBdr>
    </w:div>
    <w:div w:id="18098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3b4911f00fee4ce8"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074D42A3-4541-4A87-977C-3C1ACBF0D4D5}">
  <ds:schemaRefs>
    <ds:schemaRef ds:uri="http://schemas.microsoft.com/sharepoint/v3/contenttype/forms"/>
  </ds:schemaRefs>
</ds:datastoreItem>
</file>

<file path=customXml/itemProps2.xml><?xml version="1.0" encoding="utf-8"?>
<ds:datastoreItem xmlns:ds="http://schemas.openxmlformats.org/officeDocument/2006/customXml" ds:itemID="{3C029ED9-EEDC-40AB-9EAC-CD9AA7575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C0E0C-1BB7-42E8-9EF2-7FB10C8735F2}">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4928</Words>
  <Characters>27107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178</cp:revision>
  <dcterms:created xsi:type="dcterms:W3CDTF">2022-06-12T00:47:00Z</dcterms:created>
  <dcterms:modified xsi:type="dcterms:W3CDTF">2022-08-04T20:59:00Z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